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5BB27E0A"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 xml:space="preserve">PROCESO DE </w:t>
      </w:r>
      <w:r w:rsidR="004A10A9" w:rsidRPr="00B525FF">
        <w:rPr>
          <w:rStyle w:val="Nmerodepgina"/>
          <w:rFonts w:ascii="Arial" w:eastAsia="Calibri" w:hAnsi="Arial" w:cs="Arial"/>
          <w:color w:val="FF0000"/>
          <w:sz w:val="22"/>
          <w:szCs w:val="22"/>
          <w:lang w:eastAsia="en-US"/>
        </w:rPr>
        <w:t>MÍNIMA</w:t>
      </w:r>
      <w:r w:rsidR="00BE532A" w:rsidRPr="00B525FF">
        <w:rPr>
          <w:rStyle w:val="Nmerodepgina"/>
          <w:rFonts w:ascii="Arial" w:eastAsia="Calibri" w:hAnsi="Arial" w:cs="Arial"/>
          <w:color w:val="FF0000"/>
          <w:sz w:val="22"/>
          <w:szCs w:val="22"/>
          <w:lang w:eastAsia="en-US"/>
        </w:rPr>
        <w:t xml:space="preserve"> CUANT</w:t>
      </w:r>
      <w:r w:rsidR="00B525FF" w:rsidRPr="00B525FF">
        <w:rPr>
          <w:rStyle w:val="Nmerodepgina"/>
          <w:rFonts w:ascii="Arial" w:eastAsia="Calibri" w:hAnsi="Arial" w:cs="Arial"/>
          <w:color w:val="FF0000"/>
          <w:sz w:val="22"/>
          <w:szCs w:val="22"/>
          <w:lang w:eastAsia="en-US"/>
        </w:rPr>
        <w:t>ÍA N</w:t>
      </w:r>
      <w:r w:rsidR="004A10A9">
        <w:rPr>
          <w:rStyle w:val="Nmerodepgina"/>
          <w:rFonts w:ascii="Arial" w:eastAsia="Calibri" w:hAnsi="Arial" w:cs="Arial"/>
          <w:color w:val="FF0000"/>
          <w:sz w:val="22"/>
          <w:szCs w:val="22"/>
          <w:lang w:eastAsia="en-US"/>
        </w:rPr>
        <w:t>o</w:t>
      </w:r>
      <w:r w:rsidR="00B525FF" w:rsidRPr="00B525FF">
        <w:rPr>
          <w:rStyle w:val="Nmerodepgina"/>
          <w:rFonts w:ascii="Arial" w:eastAsia="Calibri" w:hAnsi="Arial" w:cs="Arial"/>
          <w:color w:val="FF0000"/>
          <w:sz w:val="22"/>
          <w:szCs w:val="22"/>
          <w:lang w:eastAsia="en-US"/>
        </w:rPr>
        <w:t>. MC-NRÑ-CIPLL-0</w:t>
      </w:r>
      <w:r w:rsidR="00200179">
        <w:rPr>
          <w:rStyle w:val="Nmerodepgina"/>
          <w:rFonts w:ascii="Arial" w:eastAsia="Calibri" w:hAnsi="Arial" w:cs="Arial"/>
          <w:color w:val="FF0000"/>
          <w:sz w:val="22"/>
          <w:szCs w:val="22"/>
          <w:lang w:eastAsia="en-US"/>
        </w:rPr>
        <w:t>25</w:t>
      </w:r>
      <w:r w:rsidR="004A10A9">
        <w:rPr>
          <w:rStyle w:val="Nmerodepgina"/>
          <w:rFonts w:ascii="Arial" w:eastAsia="Calibri" w:hAnsi="Arial" w:cs="Arial"/>
          <w:color w:val="FF0000"/>
          <w:sz w:val="22"/>
          <w:szCs w:val="22"/>
          <w:lang w:eastAsia="en-US"/>
        </w:rPr>
        <w:t>1</w:t>
      </w:r>
      <w:r w:rsidR="00B525FF" w:rsidRPr="00B525FF">
        <w:rPr>
          <w:rStyle w:val="Nmerodepgina"/>
          <w:rFonts w:ascii="Arial" w:eastAsia="Calibri" w:hAnsi="Arial" w:cs="Arial"/>
          <w:color w:val="FF0000"/>
          <w:sz w:val="22"/>
          <w:szCs w:val="22"/>
          <w:lang w:eastAsia="en-US"/>
        </w:rPr>
        <w:t xml:space="preserve">-2021.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99C2C4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200179">
        <w:rPr>
          <w:rStyle w:val="Nmerodepgina"/>
          <w:rFonts w:ascii="Arial" w:eastAsia="Calibri" w:hAnsi="Arial" w:cs="Arial"/>
          <w:color w:val="FF0000"/>
          <w:sz w:val="22"/>
          <w:szCs w:val="22"/>
          <w:lang w:eastAsia="en-US"/>
        </w:rPr>
        <w:t>25</w:t>
      </w:r>
      <w:r w:rsidR="004A10A9">
        <w:rPr>
          <w:rStyle w:val="Nmerodepgina"/>
          <w:rFonts w:ascii="Arial" w:eastAsia="Calibri" w:hAnsi="Arial" w:cs="Arial"/>
          <w:color w:val="FF0000"/>
          <w:sz w:val="22"/>
          <w:szCs w:val="22"/>
          <w:lang w:eastAsia="en-US"/>
        </w:rPr>
        <w:t>1</w:t>
      </w:r>
      <w:r w:rsidR="007D6836"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proofErr w:type="spellStart"/>
      <w:r w:rsidR="007F116A" w:rsidRPr="00D5177E">
        <w:rPr>
          <w:rStyle w:val="normaltextrun"/>
          <w:rFonts w:ascii="Arial" w:hAnsi="Arial" w:cs="Arial"/>
          <w:sz w:val="22"/>
          <w:szCs w:val="22"/>
        </w:rPr>
        <w:t>SECOP</w:t>
      </w:r>
      <w:proofErr w:type="spellEnd"/>
      <w:r w:rsidR="007F116A" w:rsidRPr="00D5177E">
        <w:rPr>
          <w:rStyle w:val="normaltextrun"/>
          <w:rFonts w:ascii="Arial" w:hAnsi="Arial" w:cs="Arial"/>
          <w:sz w:val="22"/>
          <w:szCs w:val="22"/>
        </w:rPr>
        <w:t xml:space="preserve">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y contenidos en la plataforma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35A712F"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200179">
        <w:rPr>
          <w:rStyle w:val="Nmerodepgina"/>
          <w:rFonts w:ascii="Arial" w:eastAsia="Calibri" w:hAnsi="Arial" w:cs="Arial"/>
          <w:color w:val="FF0000"/>
          <w:sz w:val="22"/>
          <w:szCs w:val="22"/>
          <w:lang w:eastAsia="en-US"/>
        </w:rPr>
        <w:t>25</w:t>
      </w:r>
      <w:r w:rsidR="004A10A9">
        <w:rPr>
          <w:rStyle w:val="Nmerodepgina"/>
          <w:rFonts w:ascii="Arial" w:eastAsia="Calibri" w:hAnsi="Arial" w:cs="Arial"/>
          <w:color w:val="FF0000"/>
          <w:sz w:val="22"/>
          <w:szCs w:val="22"/>
          <w:lang w:eastAsia="en-US"/>
        </w:rPr>
        <w:t>1</w:t>
      </w:r>
      <w:r w:rsidR="005D4B5D"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xml:space="preserv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0D5ADC9E"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4A10A9">
        <w:rPr>
          <w:rStyle w:val="normaltextrun"/>
          <w:rFonts w:ascii="Arial" w:hAnsi="Arial" w:cs="Arial"/>
          <w:sz w:val="22"/>
          <w:szCs w:val="22"/>
        </w:rPr>
        <w:t>o</w:t>
      </w:r>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spellStart"/>
      <w:r w:rsidRPr="00D5177E">
        <w:rPr>
          <w:rStyle w:val="normaltextrun"/>
          <w:rFonts w:ascii="Arial" w:hAnsi="Arial" w:cs="Arial"/>
          <w:sz w:val="22"/>
          <w:szCs w:val="22"/>
        </w:rPr>
        <w:t>NIT</w:t>
      </w:r>
      <w:proofErr w:type="spellEnd"/>
      <w:r w:rsidRPr="00D5177E">
        <w:rPr>
          <w:rStyle w:val="normaltextrun"/>
          <w:rFonts w:ascii="Arial" w:hAnsi="Arial" w:cs="Arial"/>
          <w:sz w:val="22"/>
          <w:szCs w:val="22"/>
        </w:rPr>
        <w:t xml:space="preserve">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3B5F" w14:textId="77777777" w:rsidR="00317891" w:rsidRDefault="00317891" w:rsidP="001A74F0">
      <w:pPr>
        <w:spacing w:after="0" w:line="240" w:lineRule="auto"/>
      </w:pPr>
      <w:r>
        <w:separator/>
      </w:r>
    </w:p>
  </w:endnote>
  <w:endnote w:type="continuationSeparator" w:id="0">
    <w:p w14:paraId="63F8359C" w14:textId="77777777" w:rsidR="00317891" w:rsidRDefault="003178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78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31789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94E7C" w14:textId="77777777" w:rsidR="00317891" w:rsidRDefault="00317891" w:rsidP="001A74F0">
      <w:pPr>
        <w:spacing w:after="0" w:line="240" w:lineRule="auto"/>
      </w:pPr>
      <w:r>
        <w:separator/>
      </w:r>
    </w:p>
  </w:footnote>
  <w:footnote w:type="continuationSeparator" w:id="0">
    <w:p w14:paraId="3480292D" w14:textId="77777777" w:rsidR="00317891" w:rsidRDefault="0031789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78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00179"/>
    <w:rsid w:val="00237DC2"/>
    <w:rsid w:val="00242FE7"/>
    <w:rsid w:val="00261E0B"/>
    <w:rsid w:val="0029071C"/>
    <w:rsid w:val="002B7E86"/>
    <w:rsid w:val="002F531F"/>
    <w:rsid w:val="002F56E8"/>
    <w:rsid w:val="0030675A"/>
    <w:rsid w:val="00317891"/>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10A9"/>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D2293"/>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2.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4.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1506</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Lina Margoth Narvaez Benitez</cp:lastModifiedBy>
  <cp:revision>2</cp:revision>
  <dcterms:created xsi:type="dcterms:W3CDTF">2021-05-20T22:25:00Z</dcterms:created>
  <dcterms:modified xsi:type="dcterms:W3CDTF">2021-05-20T22:25:00Z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