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514AE4" w14:textId="77777777" w:rsidR="00962659" w:rsidRPr="00962659" w:rsidRDefault="00962659" w:rsidP="00962659">
      <w:pPr>
        <w:rPr>
          <w:rFonts w:ascii="Arial" w:eastAsia="Arial" w:hAnsi="Arial" w:cs="Arial"/>
          <w:b/>
          <w:sz w:val="22"/>
          <w:szCs w:val="22"/>
          <w:lang w:val="es-CO" w:eastAsia="es-ES"/>
        </w:rPr>
      </w:pPr>
    </w:p>
    <w:p w14:paraId="6E864ECA" w14:textId="1F378503" w:rsidR="005E0DCA" w:rsidRPr="00F03B1A" w:rsidRDefault="00A902BE" w:rsidP="005E0DCA">
      <w:pPr>
        <w:jc w:val="center"/>
        <w:rPr>
          <w:rFonts w:ascii="Arial" w:eastAsia="Arial" w:hAnsi="Arial" w:cs="Arial"/>
          <w:b/>
          <w:sz w:val="22"/>
          <w:szCs w:val="22"/>
          <w:lang w:val="es-CO" w:eastAsia="es-ES"/>
        </w:rPr>
      </w:pPr>
      <w:r>
        <w:rPr>
          <w:rFonts w:ascii="Arial" w:eastAsia="Arial" w:hAnsi="Arial" w:cs="Arial"/>
          <w:b/>
          <w:sz w:val="22"/>
          <w:szCs w:val="22"/>
          <w:lang w:val="es-CO" w:eastAsia="es-ES"/>
        </w:rPr>
        <w:t>MODIFICACIÓN No. 1</w:t>
      </w:r>
      <w:r w:rsidR="00F03B1A" w:rsidRPr="00F03B1A">
        <w:rPr>
          <w:rFonts w:ascii="Arial" w:eastAsia="Arial" w:hAnsi="Arial" w:cs="Arial"/>
          <w:b/>
          <w:sz w:val="22"/>
          <w:szCs w:val="22"/>
          <w:lang w:val="es-CO" w:eastAsia="es-ES"/>
        </w:rPr>
        <w:t xml:space="preserve"> </w:t>
      </w:r>
      <w:r w:rsidR="005E0DCA" w:rsidRPr="00F03B1A">
        <w:rPr>
          <w:rFonts w:ascii="Arial" w:eastAsia="Arial" w:hAnsi="Arial" w:cs="Arial"/>
          <w:b/>
          <w:sz w:val="22"/>
          <w:szCs w:val="22"/>
          <w:lang w:val="es-CO" w:eastAsia="es-ES"/>
        </w:rPr>
        <w:t xml:space="preserve">CONTRATO DE </w:t>
      </w:r>
      <w:r>
        <w:rPr>
          <w:rFonts w:ascii="Arial" w:eastAsia="Arial" w:hAnsi="Arial" w:cs="Arial"/>
          <w:b/>
          <w:sz w:val="22"/>
          <w:szCs w:val="22"/>
          <w:lang w:val="es-CO" w:eastAsia="es-ES"/>
        </w:rPr>
        <w:t>CONSULTORÍA</w:t>
      </w:r>
      <w:r w:rsidR="00962659" w:rsidRPr="00F03B1A">
        <w:rPr>
          <w:rFonts w:ascii="Arial" w:eastAsia="Arial" w:hAnsi="Arial" w:cs="Arial"/>
          <w:b/>
          <w:sz w:val="22"/>
          <w:szCs w:val="22"/>
          <w:lang w:val="es-CO" w:eastAsia="es-ES"/>
        </w:rPr>
        <w:t xml:space="preserve"> No. </w:t>
      </w:r>
      <w:r w:rsidR="00CE58A8">
        <w:rPr>
          <w:rFonts w:ascii="Arial" w:eastAsia="Arial" w:hAnsi="Arial" w:cs="Arial"/>
          <w:b/>
          <w:sz w:val="22"/>
          <w:szCs w:val="22"/>
          <w:lang w:val="es-CO" w:eastAsia="es-ES"/>
        </w:rPr>
        <w:t>044</w:t>
      </w:r>
      <w:r>
        <w:rPr>
          <w:rFonts w:ascii="Arial" w:eastAsia="Arial" w:hAnsi="Arial" w:cs="Arial"/>
          <w:b/>
          <w:sz w:val="22"/>
          <w:szCs w:val="22"/>
          <w:lang w:val="es-CO" w:eastAsia="es-ES"/>
        </w:rPr>
        <w:t xml:space="preserve"> DE 2018</w:t>
      </w:r>
    </w:p>
    <w:p w14:paraId="0282F3A7" w14:textId="77777777" w:rsidR="00BD383A" w:rsidRPr="00F03B1A" w:rsidRDefault="00BD383A" w:rsidP="005E0DCA">
      <w:pPr>
        <w:jc w:val="both"/>
        <w:rPr>
          <w:rFonts w:ascii="Arial" w:eastAsia="Arial" w:hAnsi="Arial" w:cs="Arial"/>
          <w:b/>
          <w:sz w:val="22"/>
          <w:szCs w:val="22"/>
          <w:lang w:val="es-CO"/>
        </w:rPr>
      </w:pPr>
    </w:p>
    <w:p w14:paraId="40421263" w14:textId="1B9689BF" w:rsidR="005E0DCA" w:rsidRPr="00962659" w:rsidRDefault="005E0DCA" w:rsidP="005E0DCA">
      <w:pPr>
        <w:jc w:val="both"/>
        <w:rPr>
          <w:rFonts w:ascii="Arial" w:hAnsi="Arial" w:cs="Arial"/>
          <w:sz w:val="22"/>
          <w:szCs w:val="22"/>
        </w:rPr>
      </w:pPr>
      <w:r w:rsidRPr="00F03B1A">
        <w:rPr>
          <w:rFonts w:ascii="Arial" w:eastAsia="Arial" w:hAnsi="Arial" w:cs="Arial"/>
          <w:b/>
          <w:sz w:val="22"/>
          <w:szCs w:val="22"/>
          <w:lang w:val="es-CO"/>
        </w:rPr>
        <w:t>DIANA XIMENA CEPEDA RODRIGUEZ</w:t>
      </w:r>
      <w:r w:rsidRPr="00F03B1A">
        <w:rPr>
          <w:rFonts w:ascii="Arial" w:eastAsia="Arial" w:hAnsi="Arial" w:cs="Arial"/>
          <w:sz w:val="22"/>
          <w:szCs w:val="22"/>
          <w:lang w:val="es-CO"/>
        </w:rPr>
        <w:t>, identificada con cédula de ciudadanía No. 28.556.933 de Ibagué, en calidad de Gerente del Instituto Municipal para el Deporte y la Recreación de Ibagué –</w:t>
      </w:r>
      <w:r w:rsidRPr="00F03B1A">
        <w:rPr>
          <w:rFonts w:ascii="Arial" w:eastAsia="Arial" w:hAnsi="Arial" w:cs="Arial"/>
          <w:b/>
          <w:sz w:val="22"/>
          <w:szCs w:val="22"/>
          <w:lang w:val="es-CO"/>
        </w:rPr>
        <w:t>IMDRI</w:t>
      </w:r>
      <w:r w:rsidRPr="00F03B1A">
        <w:rPr>
          <w:rFonts w:ascii="Arial" w:eastAsia="Arial" w:hAnsi="Arial" w:cs="Arial"/>
          <w:sz w:val="22"/>
          <w:szCs w:val="22"/>
          <w:lang w:val="es-CO"/>
        </w:rPr>
        <w:t xml:space="preserve">-, y </w:t>
      </w:r>
      <w:r w:rsidR="00CE58A8" w:rsidRPr="00CE58A8">
        <w:rPr>
          <w:rFonts w:ascii="Arial" w:eastAsia="Arial" w:hAnsi="Arial" w:cs="Arial"/>
          <w:b/>
          <w:sz w:val="22"/>
          <w:szCs w:val="22"/>
          <w:lang w:val="es-CO"/>
        </w:rPr>
        <w:t>MAURICIO CHÁVEZ CALLE</w:t>
      </w:r>
      <w:r w:rsidRPr="00F03B1A">
        <w:rPr>
          <w:rFonts w:ascii="Arial" w:eastAsia="Arial" w:hAnsi="Arial" w:cs="Arial"/>
          <w:b/>
          <w:sz w:val="22"/>
          <w:szCs w:val="22"/>
          <w:lang w:val="es-CO"/>
        </w:rPr>
        <w:t>,</w:t>
      </w:r>
      <w:r w:rsidRPr="00F03B1A">
        <w:rPr>
          <w:rFonts w:ascii="Arial" w:eastAsia="Arial" w:hAnsi="Arial" w:cs="Arial"/>
          <w:sz w:val="22"/>
          <w:szCs w:val="22"/>
          <w:lang w:val="es-CO"/>
        </w:rPr>
        <w:t xml:space="preserve"> identificado con cedula de ciudadanía No. </w:t>
      </w:r>
      <w:r w:rsidR="00CE58A8" w:rsidRPr="005A6884">
        <w:rPr>
          <w:rFonts w:ascii="Arial" w:hAnsi="Arial" w:cs="Arial"/>
          <w:spacing w:val="-3"/>
          <w:sz w:val="22"/>
          <w:szCs w:val="22"/>
        </w:rPr>
        <w:t>94.417.707</w:t>
      </w:r>
      <w:r w:rsidR="00962659" w:rsidRPr="00F03B1A">
        <w:rPr>
          <w:rFonts w:ascii="Arial" w:eastAsia="Arial" w:hAnsi="Arial" w:cs="Arial"/>
          <w:sz w:val="22"/>
          <w:szCs w:val="22"/>
          <w:lang w:val="es-CO"/>
        </w:rPr>
        <w:t xml:space="preserve">, representante legal de </w:t>
      </w:r>
      <w:r w:rsidR="00CE58A8" w:rsidRPr="00CE58A8">
        <w:rPr>
          <w:rFonts w:ascii="Arial" w:hAnsi="Arial" w:cs="Arial"/>
          <w:b/>
          <w:sz w:val="22"/>
          <w:szCs w:val="22"/>
        </w:rPr>
        <w:t>MC CONSTRUCCIONES Y CONSULTORIAS S.A.S</w:t>
      </w:r>
      <w:r w:rsidR="00962659" w:rsidRPr="00F03B1A">
        <w:rPr>
          <w:rFonts w:ascii="Arial" w:eastAsia="Arial" w:hAnsi="Arial" w:cs="Arial"/>
          <w:sz w:val="22"/>
          <w:szCs w:val="22"/>
          <w:lang w:val="es-CO"/>
        </w:rPr>
        <w:t xml:space="preserve">, quien en adelante se denominará el </w:t>
      </w:r>
      <w:r w:rsidRPr="00F03B1A">
        <w:rPr>
          <w:rFonts w:ascii="Arial" w:hAnsi="Arial" w:cs="Arial"/>
          <w:b/>
          <w:sz w:val="22"/>
          <w:szCs w:val="22"/>
        </w:rPr>
        <w:t>CONTRATISTA</w:t>
      </w:r>
      <w:r w:rsidRPr="00F03B1A">
        <w:rPr>
          <w:rFonts w:ascii="Arial" w:hAnsi="Arial" w:cs="Arial"/>
          <w:sz w:val="22"/>
          <w:szCs w:val="22"/>
        </w:rPr>
        <w:t>, a través del presente escrito modificamos</w:t>
      </w:r>
      <w:r w:rsidR="00CD224A">
        <w:rPr>
          <w:rFonts w:ascii="Arial" w:hAnsi="Arial" w:cs="Arial"/>
          <w:sz w:val="22"/>
          <w:szCs w:val="22"/>
        </w:rPr>
        <w:t xml:space="preserve"> el contrato en comento, previo</w:t>
      </w:r>
      <w:r w:rsidRPr="00962659">
        <w:rPr>
          <w:rFonts w:ascii="Arial" w:hAnsi="Arial" w:cs="Arial"/>
          <w:sz w:val="22"/>
          <w:szCs w:val="22"/>
        </w:rPr>
        <w:t xml:space="preserve"> las siguientes consideraciones:</w:t>
      </w:r>
    </w:p>
    <w:p w14:paraId="41C843D8" w14:textId="77777777" w:rsidR="005E0DCA" w:rsidRPr="00962659" w:rsidRDefault="005E0DCA" w:rsidP="005E0DCA">
      <w:pPr>
        <w:jc w:val="both"/>
        <w:rPr>
          <w:rFonts w:ascii="Arial" w:hAnsi="Arial" w:cs="Arial"/>
          <w:sz w:val="22"/>
          <w:szCs w:val="22"/>
        </w:rPr>
      </w:pPr>
    </w:p>
    <w:p w14:paraId="3789D9D4" w14:textId="55978E34" w:rsidR="005E0DCA" w:rsidRPr="00962659" w:rsidRDefault="005E0DCA" w:rsidP="00962659">
      <w:pPr>
        <w:ind w:left="284" w:right="281"/>
        <w:jc w:val="both"/>
        <w:rPr>
          <w:rFonts w:ascii="Arial" w:hAnsi="Arial" w:cs="Arial"/>
          <w:sz w:val="22"/>
          <w:szCs w:val="22"/>
        </w:rPr>
      </w:pPr>
      <w:r w:rsidRPr="00962659">
        <w:rPr>
          <w:rFonts w:ascii="Arial" w:hAnsi="Arial" w:cs="Arial"/>
          <w:b/>
          <w:sz w:val="22"/>
          <w:szCs w:val="22"/>
        </w:rPr>
        <w:t>1.</w:t>
      </w:r>
      <w:r w:rsidR="00AF0747">
        <w:rPr>
          <w:rFonts w:ascii="Arial" w:hAnsi="Arial" w:cs="Arial"/>
          <w:sz w:val="22"/>
          <w:szCs w:val="22"/>
        </w:rPr>
        <w:t xml:space="preserve"> El 15</w:t>
      </w:r>
      <w:r w:rsidRPr="00962659">
        <w:rPr>
          <w:rFonts w:ascii="Arial" w:hAnsi="Arial" w:cs="Arial"/>
          <w:sz w:val="22"/>
          <w:szCs w:val="22"/>
        </w:rPr>
        <w:t xml:space="preserve"> de </w:t>
      </w:r>
      <w:r w:rsidR="00AF0747">
        <w:rPr>
          <w:rFonts w:ascii="Arial" w:hAnsi="Arial" w:cs="Arial"/>
          <w:sz w:val="22"/>
          <w:szCs w:val="22"/>
        </w:rPr>
        <w:t xml:space="preserve">enero </w:t>
      </w:r>
      <w:r w:rsidRPr="00962659">
        <w:rPr>
          <w:rFonts w:ascii="Arial" w:hAnsi="Arial" w:cs="Arial"/>
          <w:sz w:val="22"/>
          <w:szCs w:val="22"/>
        </w:rPr>
        <w:t>de 201</w:t>
      </w:r>
      <w:r w:rsidR="00AF0747">
        <w:rPr>
          <w:rFonts w:ascii="Arial" w:hAnsi="Arial" w:cs="Arial"/>
          <w:sz w:val="22"/>
          <w:szCs w:val="22"/>
        </w:rPr>
        <w:t>8</w:t>
      </w:r>
      <w:r w:rsidR="00962659">
        <w:rPr>
          <w:rFonts w:ascii="Arial" w:hAnsi="Arial" w:cs="Arial"/>
          <w:sz w:val="22"/>
          <w:szCs w:val="22"/>
        </w:rPr>
        <w:t xml:space="preserve"> </w:t>
      </w:r>
      <w:r w:rsidR="009A77C0">
        <w:rPr>
          <w:rFonts w:ascii="Arial" w:hAnsi="Arial" w:cs="Arial"/>
          <w:sz w:val="22"/>
          <w:szCs w:val="22"/>
        </w:rPr>
        <w:t>el IMDRI y</w:t>
      </w:r>
      <w:r w:rsidR="00AF0747">
        <w:rPr>
          <w:rFonts w:ascii="Arial" w:hAnsi="Arial" w:cs="Arial"/>
          <w:sz w:val="22"/>
          <w:szCs w:val="22"/>
        </w:rPr>
        <w:t xml:space="preserve"> </w:t>
      </w:r>
      <w:r w:rsidR="00CE58A8" w:rsidRPr="005A6884">
        <w:rPr>
          <w:rFonts w:ascii="Arial" w:hAnsi="Arial" w:cs="Arial"/>
          <w:sz w:val="22"/>
          <w:szCs w:val="22"/>
        </w:rPr>
        <w:t>MC CONSTRUCCIONES Y CONSULTORIAS S.A.S</w:t>
      </w:r>
      <w:r w:rsidR="00CE58A8" w:rsidRPr="00962659">
        <w:rPr>
          <w:rFonts w:ascii="Arial" w:hAnsi="Arial" w:cs="Arial"/>
          <w:sz w:val="22"/>
          <w:szCs w:val="22"/>
        </w:rPr>
        <w:t xml:space="preserve"> </w:t>
      </w:r>
      <w:r w:rsidRPr="00962659">
        <w:rPr>
          <w:rFonts w:ascii="Arial" w:hAnsi="Arial" w:cs="Arial"/>
          <w:sz w:val="22"/>
          <w:szCs w:val="22"/>
        </w:rPr>
        <w:t xml:space="preserve">suscribieron el contrato de </w:t>
      </w:r>
      <w:r w:rsidR="00AF0747">
        <w:rPr>
          <w:rFonts w:ascii="Arial" w:hAnsi="Arial" w:cs="Arial"/>
          <w:sz w:val="22"/>
          <w:szCs w:val="22"/>
        </w:rPr>
        <w:t>consultoría</w:t>
      </w:r>
      <w:r w:rsidRPr="00962659">
        <w:rPr>
          <w:rFonts w:ascii="Arial" w:hAnsi="Arial" w:cs="Arial"/>
          <w:sz w:val="22"/>
          <w:szCs w:val="22"/>
        </w:rPr>
        <w:t xml:space="preserve"> </w:t>
      </w:r>
      <w:r w:rsidR="00962659">
        <w:rPr>
          <w:rFonts w:ascii="Arial" w:hAnsi="Arial" w:cs="Arial"/>
          <w:sz w:val="22"/>
          <w:szCs w:val="22"/>
        </w:rPr>
        <w:t xml:space="preserve">No. </w:t>
      </w:r>
      <w:r w:rsidR="00CE58A8">
        <w:rPr>
          <w:rFonts w:ascii="Arial" w:hAnsi="Arial" w:cs="Arial"/>
          <w:sz w:val="22"/>
          <w:szCs w:val="22"/>
        </w:rPr>
        <w:t>044</w:t>
      </w:r>
      <w:r w:rsidR="00AF0747">
        <w:rPr>
          <w:rFonts w:ascii="Arial" w:hAnsi="Arial" w:cs="Arial"/>
          <w:sz w:val="22"/>
          <w:szCs w:val="22"/>
        </w:rPr>
        <w:t xml:space="preserve"> de 2018</w:t>
      </w:r>
      <w:r w:rsidRPr="00962659">
        <w:rPr>
          <w:rFonts w:ascii="Arial" w:hAnsi="Arial" w:cs="Arial"/>
          <w:sz w:val="22"/>
          <w:szCs w:val="22"/>
        </w:rPr>
        <w:t xml:space="preserve">, cuyo objeto es </w:t>
      </w:r>
      <w:r w:rsidR="00962659">
        <w:rPr>
          <w:rFonts w:ascii="Arial" w:hAnsi="Arial" w:cs="Arial"/>
          <w:sz w:val="22"/>
          <w:szCs w:val="22"/>
        </w:rPr>
        <w:t xml:space="preserve">la </w:t>
      </w:r>
      <w:r w:rsidR="00AF0747" w:rsidRPr="00AF0747">
        <w:rPr>
          <w:rFonts w:ascii="Arial" w:hAnsi="Arial" w:cs="Arial"/>
          <w:i/>
          <w:sz w:val="22"/>
          <w:szCs w:val="22"/>
        </w:rPr>
        <w:t xml:space="preserve">“REVISIÓN, AJUSTE, OPTIMIZACIÓN Y COMPLEMENTACIÓN DE ESTUDIOS Y DISEÑOS, LICENCIA DE CONSTRUCCIÓN Y PLIEGOS DE CONDICIONES PARA OBRA DEL ESCENARIO </w:t>
      </w:r>
      <w:r w:rsidR="00CE58A8">
        <w:rPr>
          <w:rFonts w:ascii="Arial" w:hAnsi="Arial" w:cs="Arial"/>
          <w:i/>
          <w:sz w:val="22"/>
          <w:szCs w:val="22"/>
        </w:rPr>
        <w:t>UNIDAD DEPORTIVA</w:t>
      </w:r>
      <w:r w:rsidR="00921654">
        <w:rPr>
          <w:rFonts w:ascii="Arial" w:hAnsi="Arial" w:cs="Arial"/>
          <w:i/>
          <w:sz w:val="22"/>
          <w:szCs w:val="22"/>
        </w:rPr>
        <w:t xml:space="preserve"> CALLE 42</w:t>
      </w:r>
      <w:r w:rsidR="00AF0747" w:rsidRPr="00AF0747">
        <w:rPr>
          <w:rFonts w:ascii="Arial" w:hAnsi="Arial" w:cs="Arial"/>
          <w:i/>
          <w:sz w:val="22"/>
          <w:szCs w:val="22"/>
        </w:rPr>
        <w:t xml:space="preserve"> EN IBAGUÉ, DE ACUERDO CON LA DESCRIPCIÓN, ESPECIFICACIONES Y DEMÁS CONDICIONES ESTABLECIDAS E</w:t>
      </w:r>
      <w:r w:rsidR="00AF0747">
        <w:rPr>
          <w:rFonts w:ascii="Arial" w:hAnsi="Arial" w:cs="Arial"/>
          <w:i/>
          <w:sz w:val="22"/>
          <w:szCs w:val="22"/>
        </w:rPr>
        <w:t>N EL PLIEGO DE CONDICIONES”.</w:t>
      </w:r>
    </w:p>
    <w:p w14:paraId="617B27E7" w14:textId="77777777" w:rsidR="005E0DCA" w:rsidRPr="00962659" w:rsidRDefault="005E0DCA" w:rsidP="005E0DCA">
      <w:pPr>
        <w:ind w:left="284" w:right="281"/>
        <w:jc w:val="both"/>
        <w:rPr>
          <w:rFonts w:ascii="Arial" w:hAnsi="Arial" w:cs="Arial"/>
          <w:sz w:val="22"/>
          <w:szCs w:val="22"/>
        </w:rPr>
      </w:pPr>
    </w:p>
    <w:p w14:paraId="3ADF942E" w14:textId="3BECA23C" w:rsidR="005E0DCA" w:rsidRPr="00962659" w:rsidRDefault="005E0DCA" w:rsidP="005E0DCA">
      <w:pPr>
        <w:ind w:left="284" w:right="281"/>
        <w:jc w:val="both"/>
        <w:rPr>
          <w:rFonts w:ascii="Arial" w:hAnsi="Arial" w:cs="Arial"/>
          <w:sz w:val="22"/>
          <w:szCs w:val="22"/>
        </w:rPr>
      </w:pPr>
      <w:r w:rsidRPr="00962659">
        <w:rPr>
          <w:rFonts w:ascii="Arial" w:hAnsi="Arial" w:cs="Arial"/>
          <w:b/>
          <w:sz w:val="22"/>
          <w:szCs w:val="22"/>
        </w:rPr>
        <w:t>2.</w:t>
      </w:r>
      <w:r w:rsidRPr="00962659">
        <w:rPr>
          <w:rFonts w:ascii="Arial" w:hAnsi="Arial" w:cs="Arial"/>
          <w:sz w:val="22"/>
          <w:szCs w:val="22"/>
        </w:rPr>
        <w:t xml:space="preserve"> El valor del contrato </w:t>
      </w:r>
      <w:r w:rsidR="00AF0747">
        <w:rPr>
          <w:rFonts w:ascii="Arial" w:hAnsi="Arial" w:cs="Arial"/>
          <w:sz w:val="22"/>
          <w:szCs w:val="22"/>
        </w:rPr>
        <w:t>ascendió</w:t>
      </w:r>
      <w:r w:rsidRPr="00962659">
        <w:rPr>
          <w:rFonts w:ascii="Arial" w:hAnsi="Arial" w:cs="Arial"/>
          <w:sz w:val="22"/>
          <w:szCs w:val="22"/>
        </w:rPr>
        <w:t xml:space="preserve"> </w:t>
      </w:r>
      <w:r w:rsidR="001A5A96" w:rsidRPr="001A5A96">
        <w:rPr>
          <w:rFonts w:ascii="Arial" w:hAnsi="Arial" w:cs="Arial"/>
          <w:sz w:val="22"/>
          <w:szCs w:val="22"/>
        </w:rPr>
        <w:t>OCHOCIENTOS NOVENTA Y SEIS MI</w:t>
      </w:r>
      <w:r w:rsidR="001A5A96">
        <w:rPr>
          <w:rFonts w:ascii="Arial" w:hAnsi="Arial" w:cs="Arial"/>
          <w:sz w:val="22"/>
          <w:szCs w:val="22"/>
        </w:rPr>
        <w:t xml:space="preserve">LLONES DE PESOS ($896.000.000) </w:t>
      </w:r>
      <w:r w:rsidRPr="00962659">
        <w:rPr>
          <w:rFonts w:ascii="Arial" w:hAnsi="Arial" w:cs="Arial"/>
          <w:sz w:val="22"/>
          <w:szCs w:val="22"/>
        </w:rPr>
        <w:t xml:space="preserve">y el plazo de ejecución es de </w:t>
      </w:r>
      <w:r w:rsidR="00AF0747">
        <w:rPr>
          <w:rFonts w:ascii="Arial" w:hAnsi="Arial" w:cs="Arial"/>
          <w:sz w:val="22"/>
          <w:szCs w:val="22"/>
        </w:rPr>
        <w:t>seis meses</w:t>
      </w:r>
      <w:r w:rsidR="00962659">
        <w:rPr>
          <w:rFonts w:ascii="Arial" w:hAnsi="Arial" w:cs="Arial"/>
          <w:sz w:val="22"/>
          <w:szCs w:val="22"/>
        </w:rPr>
        <w:t>,</w:t>
      </w:r>
      <w:r w:rsidRPr="00962659">
        <w:rPr>
          <w:rFonts w:ascii="Arial" w:hAnsi="Arial" w:cs="Arial"/>
          <w:sz w:val="22"/>
          <w:szCs w:val="22"/>
        </w:rPr>
        <w:t xml:space="preserve"> contados a partir de la suscripción del acta de inicio.</w:t>
      </w:r>
    </w:p>
    <w:p w14:paraId="4CFE1D53" w14:textId="77777777" w:rsidR="005E0DCA" w:rsidRPr="00962659" w:rsidRDefault="005E0DCA" w:rsidP="005E0DCA">
      <w:pPr>
        <w:ind w:right="281"/>
        <w:jc w:val="both"/>
        <w:rPr>
          <w:rFonts w:ascii="Arial" w:eastAsia="Arial" w:hAnsi="Arial" w:cs="Arial"/>
          <w:sz w:val="22"/>
          <w:szCs w:val="22"/>
          <w:lang w:val="es-CO"/>
        </w:rPr>
      </w:pPr>
    </w:p>
    <w:p w14:paraId="4284CA06" w14:textId="2F78C2F4" w:rsidR="00AF0747" w:rsidRDefault="008A2E1B" w:rsidP="00AF0747">
      <w:pPr>
        <w:ind w:left="284" w:right="281"/>
        <w:jc w:val="both"/>
        <w:rPr>
          <w:rFonts w:ascii="Arial" w:eastAsia="Arial" w:hAnsi="Arial" w:cs="Arial"/>
          <w:sz w:val="22"/>
          <w:szCs w:val="22"/>
          <w:lang w:val="es-CO"/>
        </w:rPr>
      </w:pPr>
      <w:r>
        <w:rPr>
          <w:rFonts w:ascii="Arial" w:eastAsia="Arial" w:hAnsi="Arial" w:cs="Arial"/>
          <w:b/>
          <w:sz w:val="22"/>
          <w:szCs w:val="22"/>
          <w:lang w:val="es-CO"/>
        </w:rPr>
        <w:t>3</w:t>
      </w:r>
      <w:r w:rsidR="005E0DCA" w:rsidRPr="00962659">
        <w:rPr>
          <w:rFonts w:ascii="Arial" w:eastAsia="Arial" w:hAnsi="Arial" w:cs="Arial"/>
          <w:sz w:val="22"/>
          <w:szCs w:val="22"/>
          <w:lang w:val="es-CO"/>
        </w:rPr>
        <w:t xml:space="preserve">. </w:t>
      </w:r>
      <w:r w:rsidR="00AF0747">
        <w:rPr>
          <w:rFonts w:ascii="Arial" w:eastAsia="Arial" w:hAnsi="Arial" w:cs="Arial"/>
          <w:sz w:val="22"/>
          <w:szCs w:val="22"/>
          <w:lang w:val="es-CO"/>
        </w:rPr>
        <w:t xml:space="preserve">El 21 </w:t>
      </w:r>
      <w:r w:rsidR="00064BFD">
        <w:rPr>
          <w:rFonts w:ascii="Arial" w:eastAsia="Arial" w:hAnsi="Arial" w:cs="Arial"/>
          <w:sz w:val="22"/>
          <w:szCs w:val="22"/>
          <w:lang w:val="es-CO"/>
        </w:rPr>
        <w:t xml:space="preserve">de </w:t>
      </w:r>
      <w:r w:rsidR="00AF0747">
        <w:rPr>
          <w:rFonts w:ascii="Arial" w:eastAsia="Arial" w:hAnsi="Arial" w:cs="Arial"/>
          <w:sz w:val="22"/>
          <w:szCs w:val="22"/>
          <w:lang w:val="es-CO"/>
        </w:rPr>
        <w:t>febrero de 2018</w:t>
      </w:r>
      <w:r w:rsidR="00064BFD">
        <w:rPr>
          <w:rFonts w:ascii="Arial" w:eastAsia="Arial" w:hAnsi="Arial" w:cs="Arial"/>
          <w:sz w:val="22"/>
          <w:szCs w:val="22"/>
          <w:lang w:val="es-CO"/>
        </w:rPr>
        <w:t xml:space="preserve"> el </w:t>
      </w:r>
      <w:r w:rsidR="00AF0747">
        <w:rPr>
          <w:rFonts w:ascii="Arial" w:eastAsia="Arial" w:hAnsi="Arial" w:cs="Arial"/>
          <w:sz w:val="22"/>
          <w:szCs w:val="22"/>
          <w:lang w:val="es-CO"/>
        </w:rPr>
        <w:t xml:space="preserve">contratista y el interventor del mismo, </w:t>
      </w:r>
      <w:r w:rsidR="00AF0747" w:rsidRPr="00AF0747">
        <w:rPr>
          <w:rFonts w:ascii="Arial" w:eastAsia="Arial" w:hAnsi="Arial" w:cs="Arial"/>
          <w:sz w:val="22"/>
          <w:szCs w:val="22"/>
          <w:lang w:val="es-CO"/>
        </w:rPr>
        <w:t>CONSORCIO SAP_ARQUITECTOS 2018</w:t>
      </w:r>
      <w:r w:rsidR="00AF0747">
        <w:rPr>
          <w:rFonts w:ascii="Arial" w:eastAsia="Arial" w:hAnsi="Arial" w:cs="Arial"/>
          <w:sz w:val="22"/>
          <w:szCs w:val="22"/>
          <w:lang w:val="es-CO"/>
        </w:rPr>
        <w:t xml:space="preserve">, </w:t>
      </w:r>
      <w:r w:rsidR="00064BFD">
        <w:rPr>
          <w:rFonts w:ascii="Arial" w:eastAsia="Arial" w:hAnsi="Arial" w:cs="Arial"/>
          <w:sz w:val="22"/>
          <w:szCs w:val="22"/>
          <w:lang w:val="es-CO"/>
        </w:rPr>
        <w:t xml:space="preserve">suscribieron </w:t>
      </w:r>
      <w:r w:rsidR="002A34FD">
        <w:rPr>
          <w:rFonts w:ascii="Arial" w:eastAsia="Arial" w:hAnsi="Arial" w:cs="Arial"/>
          <w:sz w:val="22"/>
          <w:szCs w:val="22"/>
          <w:lang w:val="es-CO"/>
        </w:rPr>
        <w:t>el acta de inicio del contrato</w:t>
      </w:r>
      <w:r w:rsidR="00AF0747">
        <w:rPr>
          <w:rFonts w:ascii="Arial" w:eastAsia="Arial" w:hAnsi="Arial" w:cs="Arial"/>
          <w:sz w:val="22"/>
          <w:szCs w:val="22"/>
          <w:lang w:val="es-CO"/>
        </w:rPr>
        <w:t>, lo cual significa que la etapa 1 del contrato finaliza el 20 de abril de 2018.</w:t>
      </w:r>
    </w:p>
    <w:p w14:paraId="46DBD917" w14:textId="77777777" w:rsidR="00AF0747" w:rsidRDefault="00AF0747" w:rsidP="00AF0747">
      <w:pPr>
        <w:ind w:left="284" w:right="281"/>
        <w:jc w:val="both"/>
        <w:rPr>
          <w:rFonts w:ascii="Arial" w:eastAsia="Arial" w:hAnsi="Arial" w:cs="Arial"/>
          <w:sz w:val="22"/>
          <w:szCs w:val="22"/>
          <w:lang w:val="es-CO"/>
        </w:rPr>
      </w:pPr>
    </w:p>
    <w:p w14:paraId="7B242802" w14:textId="68BD5485" w:rsidR="00AF0747" w:rsidRDefault="00AF0747" w:rsidP="00AF0747">
      <w:pPr>
        <w:ind w:left="284" w:right="281"/>
        <w:jc w:val="both"/>
        <w:rPr>
          <w:rFonts w:ascii="Arial" w:eastAsia="Arial" w:hAnsi="Arial" w:cs="Arial"/>
          <w:sz w:val="22"/>
          <w:szCs w:val="22"/>
          <w:lang w:val="es-CO"/>
        </w:rPr>
      </w:pPr>
      <w:r>
        <w:rPr>
          <w:rFonts w:ascii="Arial" w:eastAsia="Arial" w:hAnsi="Arial" w:cs="Arial"/>
          <w:b/>
          <w:sz w:val="22"/>
          <w:szCs w:val="22"/>
          <w:lang w:val="es-CO"/>
        </w:rPr>
        <w:t xml:space="preserve">4. </w:t>
      </w:r>
      <w:r>
        <w:rPr>
          <w:rFonts w:ascii="Arial" w:eastAsia="Arial" w:hAnsi="Arial" w:cs="Arial"/>
          <w:sz w:val="22"/>
          <w:szCs w:val="22"/>
          <w:lang w:val="es-CO"/>
        </w:rPr>
        <w:t xml:space="preserve">En el anexo </w:t>
      </w:r>
      <w:r w:rsidRPr="00AF0747">
        <w:rPr>
          <w:rFonts w:ascii="Arial" w:eastAsia="Arial" w:hAnsi="Arial" w:cs="Arial"/>
          <w:sz w:val="22"/>
          <w:szCs w:val="22"/>
          <w:lang w:val="es-CO"/>
        </w:rPr>
        <w:t>1 – Especificaciones técnicas - Descripción técnica de la consultoría y equipo de trabajo</w:t>
      </w:r>
      <w:r>
        <w:rPr>
          <w:rFonts w:ascii="Arial" w:eastAsia="Arial" w:hAnsi="Arial" w:cs="Arial"/>
          <w:sz w:val="22"/>
          <w:szCs w:val="22"/>
          <w:lang w:val="es-CO"/>
        </w:rPr>
        <w:t>, del pliego de condiciones definitivo del proceso CMA-03-2017</w:t>
      </w:r>
      <w:r w:rsidR="006D38A1">
        <w:rPr>
          <w:rFonts w:ascii="Arial" w:eastAsia="Arial" w:hAnsi="Arial" w:cs="Arial"/>
          <w:sz w:val="22"/>
          <w:szCs w:val="22"/>
          <w:lang w:val="es-CO"/>
        </w:rPr>
        <w:t>, se establecieron las siguientes entregas para cada etapa, así:</w:t>
      </w:r>
    </w:p>
    <w:p w14:paraId="47933132" w14:textId="74D32380" w:rsidR="006D38A1" w:rsidRPr="00AF0747" w:rsidRDefault="006D38A1" w:rsidP="00AF0747">
      <w:pPr>
        <w:ind w:left="284" w:right="281"/>
        <w:jc w:val="both"/>
        <w:rPr>
          <w:rFonts w:ascii="Arial" w:eastAsia="Arial" w:hAnsi="Arial" w:cs="Arial"/>
          <w:sz w:val="22"/>
          <w:szCs w:val="22"/>
          <w:lang w:val="es-CO"/>
        </w:rPr>
      </w:pPr>
      <w:r>
        <w:rPr>
          <w:rFonts w:ascii="Arial" w:eastAsia="Arial" w:hAnsi="Arial" w:cs="Arial"/>
          <w:sz w:val="22"/>
          <w:szCs w:val="22"/>
          <w:lang w:val="es-CO"/>
        </w:rPr>
        <w:t xml:space="preserve">     </w:t>
      </w:r>
    </w:p>
    <w:p w14:paraId="271EED0E" w14:textId="3FDEFFC9" w:rsidR="001A5A96" w:rsidRPr="001A5A96" w:rsidRDefault="001A5A96" w:rsidP="00427DE9">
      <w:pPr>
        <w:widowControl w:val="0"/>
        <w:tabs>
          <w:tab w:val="left" w:pos="567"/>
        </w:tabs>
        <w:autoSpaceDE w:val="0"/>
        <w:autoSpaceDN w:val="0"/>
        <w:adjustRightInd w:val="0"/>
        <w:spacing w:after="240"/>
        <w:ind w:left="426"/>
        <w:jc w:val="both"/>
        <w:rPr>
          <w:rFonts w:ascii="Arial" w:hAnsi="Arial" w:cs="Arial"/>
          <w:b/>
          <w:sz w:val="22"/>
          <w:szCs w:val="22"/>
          <w:lang w:val="es-ES"/>
        </w:rPr>
      </w:pPr>
      <w:r w:rsidRPr="001A5A96">
        <w:rPr>
          <w:rFonts w:ascii="Arial" w:hAnsi="Arial" w:cs="Arial"/>
          <w:b/>
          <w:sz w:val="22"/>
          <w:szCs w:val="22"/>
          <w:lang w:val="es-ES"/>
        </w:rPr>
        <w:t>Primera Entrega</w:t>
      </w:r>
      <w:r>
        <w:rPr>
          <w:rFonts w:ascii="Arial" w:hAnsi="Arial" w:cs="Arial"/>
          <w:b/>
          <w:sz w:val="22"/>
          <w:szCs w:val="22"/>
          <w:lang w:val="es-ES"/>
        </w:rPr>
        <w:t xml:space="preserve"> (2 meses)</w:t>
      </w:r>
      <w:r w:rsidRPr="001A5A96">
        <w:rPr>
          <w:rFonts w:ascii="Arial" w:hAnsi="Arial" w:cs="Arial"/>
          <w:b/>
          <w:sz w:val="22"/>
          <w:szCs w:val="22"/>
          <w:lang w:val="es-ES"/>
        </w:rPr>
        <w:t xml:space="preserve">: </w:t>
      </w:r>
    </w:p>
    <w:p w14:paraId="68790C4C" w14:textId="77777777" w:rsidR="001A5A96" w:rsidRPr="001A5A96" w:rsidRDefault="001A5A96" w:rsidP="00427DE9">
      <w:pPr>
        <w:pStyle w:val="Prrafodelista"/>
        <w:widowControl w:val="0"/>
        <w:numPr>
          <w:ilvl w:val="0"/>
          <w:numId w:val="23"/>
        </w:numPr>
        <w:tabs>
          <w:tab w:val="left" w:pos="567"/>
        </w:tabs>
        <w:autoSpaceDE w:val="0"/>
        <w:autoSpaceDN w:val="0"/>
        <w:adjustRightInd w:val="0"/>
        <w:spacing w:after="240"/>
        <w:ind w:left="426" w:firstLine="0"/>
        <w:jc w:val="both"/>
        <w:rPr>
          <w:rFonts w:ascii="Arial" w:hAnsi="Arial" w:cs="Arial"/>
          <w:sz w:val="22"/>
          <w:szCs w:val="22"/>
          <w:lang w:val="es-ES"/>
        </w:rPr>
      </w:pPr>
      <w:r w:rsidRPr="001A5A96">
        <w:rPr>
          <w:rFonts w:ascii="Arial" w:hAnsi="Arial" w:cs="Arial"/>
          <w:sz w:val="22"/>
          <w:szCs w:val="22"/>
          <w:lang w:val="es-ES"/>
        </w:rPr>
        <w:t xml:space="preserve">DISEÑO URBANISTICO Y REDES </w:t>
      </w:r>
    </w:p>
    <w:p w14:paraId="06D9B420" w14:textId="77777777" w:rsidR="001A5A96" w:rsidRPr="001A5A96" w:rsidRDefault="001A5A96" w:rsidP="00427DE9">
      <w:pPr>
        <w:pStyle w:val="Prrafodelista"/>
        <w:widowControl w:val="0"/>
        <w:numPr>
          <w:ilvl w:val="0"/>
          <w:numId w:val="23"/>
        </w:numPr>
        <w:tabs>
          <w:tab w:val="left" w:pos="567"/>
        </w:tabs>
        <w:autoSpaceDE w:val="0"/>
        <w:autoSpaceDN w:val="0"/>
        <w:adjustRightInd w:val="0"/>
        <w:spacing w:after="240"/>
        <w:ind w:left="426" w:firstLine="0"/>
        <w:jc w:val="both"/>
        <w:rPr>
          <w:rFonts w:ascii="Arial" w:hAnsi="Arial" w:cs="Arial"/>
          <w:sz w:val="22"/>
          <w:szCs w:val="22"/>
          <w:lang w:val="es-ES"/>
        </w:rPr>
      </w:pPr>
      <w:r w:rsidRPr="001A5A96">
        <w:rPr>
          <w:rFonts w:ascii="Arial" w:hAnsi="Arial" w:cs="Arial"/>
          <w:sz w:val="22"/>
          <w:szCs w:val="22"/>
          <w:lang w:val="es-ES"/>
        </w:rPr>
        <w:t>PISCINAS</w:t>
      </w:r>
    </w:p>
    <w:p w14:paraId="68DFF468" w14:textId="77777777" w:rsidR="001A5A96" w:rsidRPr="001A5A96" w:rsidRDefault="001A5A96" w:rsidP="00427DE9">
      <w:pPr>
        <w:pStyle w:val="Prrafodelista"/>
        <w:widowControl w:val="0"/>
        <w:numPr>
          <w:ilvl w:val="0"/>
          <w:numId w:val="23"/>
        </w:numPr>
        <w:tabs>
          <w:tab w:val="left" w:pos="567"/>
        </w:tabs>
        <w:autoSpaceDE w:val="0"/>
        <w:autoSpaceDN w:val="0"/>
        <w:adjustRightInd w:val="0"/>
        <w:spacing w:after="240"/>
        <w:ind w:left="426" w:firstLine="0"/>
        <w:jc w:val="both"/>
        <w:rPr>
          <w:rFonts w:ascii="Arial" w:hAnsi="Arial" w:cs="Arial"/>
          <w:sz w:val="22"/>
          <w:szCs w:val="22"/>
          <w:lang w:val="es-ES"/>
        </w:rPr>
      </w:pPr>
      <w:r w:rsidRPr="001A5A96">
        <w:rPr>
          <w:rFonts w:ascii="Arial" w:hAnsi="Arial" w:cs="Arial"/>
          <w:sz w:val="22"/>
          <w:szCs w:val="22"/>
          <w:lang w:val="es-ES"/>
        </w:rPr>
        <w:t>COLISEO MENOR</w:t>
      </w:r>
    </w:p>
    <w:p w14:paraId="72B0303D" w14:textId="77777777" w:rsidR="001A5A96" w:rsidRPr="001A5A96" w:rsidRDefault="001A5A96" w:rsidP="00427DE9">
      <w:pPr>
        <w:pStyle w:val="Prrafodelista"/>
        <w:widowControl w:val="0"/>
        <w:numPr>
          <w:ilvl w:val="0"/>
          <w:numId w:val="23"/>
        </w:numPr>
        <w:tabs>
          <w:tab w:val="left" w:pos="567"/>
        </w:tabs>
        <w:autoSpaceDE w:val="0"/>
        <w:autoSpaceDN w:val="0"/>
        <w:adjustRightInd w:val="0"/>
        <w:spacing w:after="240"/>
        <w:ind w:left="426" w:firstLine="0"/>
        <w:jc w:val="both"/>
        <w:rPr>
          <w:rFonts w:ascii="Arial" w:hAnsi="Arial" w:cs="Arial"/>
          <w:sz w:val="22"/>
          <w:szCs w:val="22"/>
          <w:lang w:val="es-ES"/>
        </w:rPr>
      </w:pPr>
      <w:r w:rsidRPr="001A5A96">
        <w:rPr>
          <w:rFonts w:ascii="Arial" w:hAnsi="Arial" w:cs="Arial"/>
          <w:sz w:val="22"/>
          <w:szCs w:val="22"/>
          <w:lang w:val="es-ES"/>
        </w:rPr>
        <w:t>COLISEO DE GIMNASIA (Mejoramiento)</w:t>
      </w:r>
    </w:p>
    <w:p w14:paraId="6C379B07" w14:textId="69079BB5" w:rsidR="001A5A96" w:rsidRPr="001A5A96" w:rsidRDefault="001A5A96" w:rsidP="00427DE9">
      <w:pPr>
        <w:widowControl w:val="0"/>
        <w:tabs>
          <w:tab w:val="left" w:pos="567"/>
        </w:tabs>
        <w:autoSpaceDE w:val="0"/>
        <w:autoSpaceDN w:val="0"/>
        <w:adjustRightInd w:val="0"/>
        <w:spacing w:after="240"/>
        <w:ind w:left="426"/>
        <w:jc w:val="both"/>
        <w:rPr>
          <w:rFonts w:ascii="Arial" w:hAnsi="Arial" w:cs="Arial"/>
          <w:b/>
          <w:sz w:val="22"/>
          <w:szCs w:val="22"/>
          <w:lang w:val="es-ES"/>
        </w:rPr>
      </w:pPr>
      <w:r w:rsidRPr="001A5A96">
        <w:rPr>
          <w:rFonts w:ascii="Arial" w:hAnsi="Arial" w:cs="Arial"/>
          <w:b/>
          <w:sz w:val="22"/>
          <w:szCs w:val="22"/>
          <w:lang w:val="es-ES"/>
        </w:rPr>
        <w:t>Segunda Entrega</w:t>
      </w:r>
      <w:r>
        <w:rPr>
          <w:rFonts w:ascii="Arial" w:hAnsi="Arial" w:cs="Arial"/>
          <w:b/>
          <w:sz w:val="22"/>
          <w:szCs w:val="22"/>
          <w:lang w:val="es-ES"/>
        </w:rPr>
        <w:t xml:space="preserve"> (6 meses)</w:t>
      </w:r>
      <w:r w:rsidRPr="001A5A96">
        <w:rPr>
          <w:rFonts w:ascii="Arial" w:hAnsi="Arial" w:cs="Arial"/>
          <w:b/>
          <w:sz w:val="22"/>
          <w:szCs w:val="22"/>
          <w:lang w:val="es-ES"/>
        </w:rPr>
        <w:t xml:space="preserve">: </w:t>
      </w:r>
    </w:p>
    <w:p w14:paraId="2C4359F3" w14:textId="77777777" w:rsidR="001A5A96" w:rsidRPr="001A5A96" w:rsidRDefault="001A5A96" w:rsidP="00427DE9">
      <w:pPr>
        <w:pStyle w:val="Prrafodelista"/>
        <w:widowControl w:val="0"/>
        <w:numPr>
          <w:ilvl w:val="0"/>
          <w:numId w:val="24"/>
        </w:numPr>
        <w:tabs>
          <w:tab w:val="left" w:pos="567"/>
        </w:tabs>
        <w:autoSpaceDE w:val="0"/>
        <w:autoSpaceDN w:val="0"/>
        <w:adjustRightInd w:val="0"/>
        <w:spacing w:after="240"/>
        <w:ind w:left="426" w:firstLine="0"/>
        <w:jc w:val="both"/>
        <w:rPr>
          <w:rFonts w:ascii="Arial" w:hAnsi="Arial" w:cs="Arial"/>
          <w:sz w:val="22"/>
          <w:szCs w:val="22"/>
          <w:lang w:val="es-ES"/>
        </w:rPr>
      </w:pPr>
      <w:r w:rsidRPr="001A5A96">
        <w:rPr>
          <w:rFonts w:ascii="Arial" w:hAnsi="Arial" w:cs="Arial"/>
          <w:sz w:val="22"/>
          <w:szCs w:val="22"/>
          <w:lang w:val="es-ES"/>
        </w:rPr>
        <w:t>COLISEO MULTIDEPORTES</w:t>
      </w:r>
    </w:p>
    <w:p w14:paraId="2703A975" w14:textId="2A19EE7D" w:rsidR="001A5A96" w:rsidRPr="001A5A96" w:rsidRDefault="001A5A96" w:rsidP="00427DE9">
      <w:pPr>
        <w:pStyle w:val="Prrafodelista"/>
        <w:widowControl w:val="0"/>
        <w:numPr>
          <w:ilvl w:val="0"/>
          <w:numId w:val="24"/>
        </w:numPr>
        <w:tabs>
          <w:tab w:val="left" w:pos="567"/>
        </w:tabs>
        <w:autoSpaceDE w:val="0"/>
        <w:autoSpaceDN w:val="0"/>
        <w:adjustRightInd w:val="0"/>
        <w:spacing w:after="240"/>
        <w:ind w:left="426" w:firstLine="0"/>
        <w:jc w:val="both"/>
        <w:rPr>
          <w:rFonts w:ascii="Arial" w:hAnsi="Arial" w:cs="Arial"/>
          <w:sz w:val="22"/>
          <w:szCs w:val="22"/>
          <w:lang w:val="es-ES"/>
        </w:rPr>
      </w:pPr>
      <w:r w:rsidRPr="001A5A96">
        <w:rPr>
          <w:rFonts w:ascii="Arial" w:hAnsi="Arial" w:cs="Arial"/>
          <w:sz w:val="22"/>
          <w:szCs w:val="22"/>
          <w:lang w:val="es-ES"/>
        </w:rPr>
        <w:t>PARQUEADEROS</w:t>
      </w:r>
    </w:p>
    <w:p w14:paraId="41415DF9" w14:textId="77777777" w:rsidR="002B6FF8" w:rsidRDefault="006D38A1" w:rsidP="002B6FF8">
      <w:pPr>
        <w:ind w:left="284" w:right="281"/>
        <w:jc w:val="both"/>
        <w:rPr>
          <w:rFonts w:ascii="Arial" w:eastAsia="Arial" w:hAnsi="Arial" w:cs="Arial"/>
          <w:sz w:val="22"/>
          <w:szCs w:val="22"/>
          <w:lang w:val="es-CO"/>
        </w:rPr>
      </w:pPr>
      <w:r>
        <w:rPr>
          <w:rFonts w:ascii="Arial" w:eastAsia="Arial" w:hAnsi="Arial" w:cs="Arial"/>
          <w:b/>
          <w:sz w:val="22"/>
          <w:szCs w:val="22"/>
          <w:lang w:val="es-CO"/>
        </w:rPr>
        <w:t xml:space="preserve">5. </w:t>
      </w:r>
      <w:r w:rsidR="00535D4D">
        <w:rPr>
          <w:rFonts w:ascii="Arial" w:eastAsia="Arial" w:hAnsi="Arial" w:cs="Arial"/>
          <w:sz w:val="22"/>
          <w:szCs w:val="22"/>
          <w:lang w:val="es-CO"/>
        </w:rPr>
        <w:t>De acuerdo</w:t>
      </w:r>
      <w:r w:rsidR="00240F5D">
        <w:rPr>
          <w:rFonts w:ascii="Arial" w:eastAsia="Arial" w:hAnsi="Arial" w:cs="Arial"/>
          <w:sz w:val="22"/>
          <w:szCs w:val="22"/>
          <w:lang w:val="es-CO"/>
        </w:rPr>
        <w:t xml:space="preserve"> con informe presentado por el </w:t>
      </w:r>
      <w:r w:rsidR="00240F5D">
        <w:rPr>
          <w:rFonts w:ascii="Arial" w:eastAsia="Arial" w:hAnsi="Arial" w:cs="Arial"/>
          <w:b/>
          <w:sz w:val="22"/>
          <w:szCs w:val="22"/>
          <w:lang w:val="es-CO"/>
        </w:rPr>
        <w:t xml:space="preserve">CONTRATISTA </w:t>
      </w:r>
      <w:r w:rsidR="00535D4D">
        <w:rPr>
          <w:rFonts w:ascii="Arial" w:eastAsia="Arial" w:hAnsi="Arial" w:cs="Arial"/>
          <w:sz w:val="22"/>
          <w:szCs w:val="22"/>
          <w:lang w:val="es-CO"/>
        </w:rPr>
        <w:t xml:space="preserve">en tres páginas, </w:t>
      </w:r>
      <w:r w:rsidR="002B6FF8">
        <w:rPr>
          <w:rFonts w:ascii="Arial" w:eastAsia="Arial" w:hAnsi="Arial" w:cs="Arial"/>
          <w:sz w:val="22"/>
          <w:szCs w:val="22"/>
          <w:lang w:val="es-CO"/>
        </w:rPr>
        <w:t xml:space="preserve">para el Coliseo Menor se debe realizar un Diseño </w:t>
      </w:r>
      <w:r w:rsidR="002B6FF8" w:rsidRPr="002B6FF8">
        <w:rPr>
          <w:rFonts w:ascii="Arial" w:eastAsia="Arial" w:hAnsi="Arial" w:cs="Arial"/>
          <w:sz w:val="22"/>
          <w:szCs w:val="22"/>
          <w:lang w:val="es-CO"/>
        </w:rPr>
        <w:t xml:space="preserve">de Reforzamiento Estructural </w:t>
      </w:r>
      <w:proofErr w:type="spellStart"/>
      <w:r w:rsidR="002B6FF8" w:rsidRPr="002B6FF8">
        <w:rPr>
          <w:rFonts w:ascii="Arial" w:eastAsia="Arial" w:hAnsi="Arial" w:cs="Arial"/>
          <w:sz w:val="22"/>
          <w:szCs w:val="22"/>
          <w:lang w:val="es-CO"/>
        </w:rPr>
        <w:t>Sismorresistente</w:t>
      </w:r>
      <w:proofErr w:type="spellEnd"/>
      <w:r w:rsidR="002B6FF8">
        <w:rPr>
          <w:rFonts w:ascii="Arial" w:eastAsia="Arial" w:hAnsi="Arial" w:cs="Arial"/>
          <w:sz w:val="22"/>
          <w:szCs w:val="22"/>
          <w:lang w:val="es-CO"/>
        </w:rPr>
        <w:t xml:space="preserve"> según la Norma NSR-</w:t>
      </w:r>
      <w:r w:rsidR="002B6FF8" w:rsidRPr="002B6FF8">
        <w:rPr>
          <w:rFonts w:ascii="Arial" w:eastAsia="Arial" w:hAnsi="Arial" w:cs="Arial"/>
          <w:sz w:val="22"/>
          <w:szCs w:val="22"/>
          <w:lang w:val="es-CO"/>
        </w:rPr>
        <w:t xml:space="preserve">10, </w:t>
      </w:r>
      <w:r w:rsidR="002B6FF8">
        <w:rPr>
          <w:rFonts w:ascii="Arial" w:eastAsia="Arial" w:hAnsi="Arial" w:cs="Arial"/>
          <w:sz w:val="22"/>
          <w:szCs w:val="22"/>
          <w:lang w:val="es-CO"/>
        </w:rPr>
        <w:t xml:space="preserve">ya que la ciudad de Ibagué </w:t>
      </w:r>
      <w:r w:rsidR="002B6FF8" w:rsidRPr="002B6FF8">
        <w:rPr>
          <w:rFonts w:ascii="Arial" w:eastAsia="Arial" w:hAnsi="Arial" w:cs="Arial"/>
          <w:sz w:val="22"/>
          <w:szCs w:val="22"/>
          <w:lang w:val="es-CO"/>
        </w:rPr>
        <w:t xml:space="preserve"> presenta una Zona Sísmica Intermedia</w:t>
      </w:r>
      <w:r w:rsidR="002B6FF8">
        <w:rPr>
          <w:rFonts w:ascii="Arial" w:eastAsia="Arial" w:hAnsi="Arial" w:cs="Arial"/>
          <w:sz w:val="22"/>
          <w:szCs w:val="22"/>
          <w:lang w:val="es-CO"/>
        </w:rPr>
        <w:t xml:space="preserve"> </w:t>
      </w:r>
      <w:r w:rsidR="002B6FF8" w:rsidRPr="002B6FF8">
        <w:rPr>
          <w:rFonts w:ascii="Arial" w:eastAsia="Arial" w:hAnsi="Arial" w:cs="Arial"/>
          <w:sz w:val="22"/>
          <w:szCs w:val="22"/>
          <w:lang w:val="es-CO"/>
        </w:rPr>
        <w:t>(0.20 de Coeficient</w:t>
      </w:r>
      <w:r w:rsidR="002B6FF8">
        <w:rPr>
          <w:rFonts w:ascii="Arial" w:eastAsia="Arial" w:hAnsi="Arial" w:cs="Arial"/>
          <w:sz w:val="22"/>
          <w:szCs w:val="22"/>
          <w:lang w:val="es-CO"/>
        </w:rPr>
        <w:t>e de aceleración pico efectivo).</w:t>
      </w:r>
    </w:p>
    <w:p w14:paraId="4DBC90F9" w14:textId="77777777" w:rsidR="002B6FF8" w:rsidRDefault="002B6FF8" w:rsidP="002B6FF8">
      <w:pPr>
        <w:ind w:left="284" w:right="281"/>
        <w:jc w:val="both"/>
        <w:rPr>
          <w:rFonts w:ascii="Arial" w:eastAsia="Arial" w:hAnsi="Arial" w:cs="Arial"/>
          <w:sz w:val="22"/>
          <w:szCs w:val="22"/>
          <w:lang w:val="es-CO"/>
        </w:rPr>
      </w:pPr>
    </w:p>
    <w:p w14:paraId="58BC23D7" w14:textId="552FA3C8" w:rsidR="002B6FF8" w:rsidRDefault="002B6FF8" w:rsidP="002B6FF8">
      <w:pPr>
        <w:ind w:left="284" w:right="281"/>
        <w:jc w:val="both"/>
        <w:rPr>
          <w:rFonts w:ascii="Arial" w:eastAsia="Arial" w:hAnsi="Arial" w:cs="Arial"/>
          <w:sz w:val="22"/>
          <w:szCs w:val="22"/>
          <w:lang w:val="es-CO"/>
        </w:rPr>
      </w:pPr>
      <w:r>
        <w:rPr>
          <w:rFonts w:ascii="Arial" w:eastAsia="Arial" w:hAnsi="Arial" w:cs="Arial"/>
          <w:b/>
          <w:sz w:val="22"/>
          <w:szCs w:val="22"/>
          <w:lang w:val="es-CO"/>
        </w:rPr>
        <w:t xml:space="preserve">6. </w:t>
      </w:r>
      <w:r>
        <w:rPr>
          <w:rFonts w:ascii="Arial" w:eastAsia="Arial" w:hAnsi="Arial" w:cs="Arial"/>
          <w:sz w:val="22"/>
          <w:szCs w:val="22"/>
          <w:lang w:val="es-CO"/>
        </w:rPr>
        <w:t xml:space="preserve">Como consecuencia de lo precedente, el </w:t>
      </w:r>
      <w:r>
        <w:rPr>
          <w:rFonts w:ascii="Arial" w:eastAsia="Arial" w:hAnsi="Arial" w:cs="Arial"/>
          <w:b/>
          <w:sz w:val="22"/>
          <w:szCs w:val="22"/>
          <w:lang w:val="es-CO"/>
        </w:rPr>
        <w:t xml:space="preserve">CONTRATISTA </w:t>
      </w:r>
      <w:r w:rsidR="00343908">
        <w:rPr>
          <w:rFonts w:ascii="Arial" w:eastAsia="Arial" w:hAnsi="Arial" w:cs="Arial"/>
          <w:sz w:val="22"/>
          <w:szCs w:val="22"/>
          <w:lang w:val="es-CO"/>
        </w:rPr>
        <w:t>informa que debe</w:t>
      </w:r>
      <w:r>
        <w:rPr>
          <w:rFonts w:ascii="Arial" w:eastAsia="Arial" w:hAnsi="Arial" w:cs="Arial"/>
          <w:sz w:val="22"/>
          <w:szCs w:val="22"/>
          <w:lang w:val="es-CO"/>
        </w:rPr>
        <w:t xml:space="preserve"> implementar las siguientes acciones, para lo cual solicita una </w:t>
      </w:r>
      <w:proofErr w:type="spellStart"/>
      <w:r>
        <w:rPr>
          <w:rFonts w:ascii="Arial" w:eastAsia="Arial" w:hAnsi="Arial" w:cs="Arial"/>
          <w:sz w:val="22"/>
          <w:szCs w:val="22"/>
          <w:lang w:val="es-CO"/>
        </w:rPr>
        <w:t>prorroga</w:t>
      </w:r>
      <w:proofErr w:type="spellEnd"/>
      <w:r>
        <w:rPr>
          <w:rFonts w:ascii="Arial" w:eastAsia="Arial" w:hAnsi="Arial" w:cs="Arial"/>
          <w:sz w:val="22"/>
          <w:szCs w:val="22"/>
          <w:lang w:val="es-CO"/>
        </w:rPr>
        <w:t xml:space="preserve"> de un mes en la entrega</w:t>
      </w:r>
      <w:r w:rsidR="004C79F5">
        <w:rPr>
          <w:rFonts w:ascii="Arial" w:eastAsia="Arial" w:hAnsi="Arial" w:cs="Arial"/>
          <w:sz w:val="22"/>
          <w:szCs w:val="22"/>
          <w:lang w:val="es-CO"/>
        </w:rPr>
        <w:t xml:space="preserve"> del producto del Coliseo Menor</w:t>
      </w:r>
      <w:r>
        <w:rPr>
          <w:rFonts w:ascii="Arial" w:eastAsia="Arial" w:hAnsi="Arial" w:cs="Arial"/>
          <w:sz w:val="22"/>
          <w:szCs w:val="22"/>
          <w:lang w:val="es-CO"/>
        </w:rPr>
        <w:t>:</w:t>
      </w:r>
    </w:p>
    <w:p w14:paraId="5FCD078A" w14:textId="77777777" w:rsidR="002B6FF8" w:rsidRPr="002B6FF8" w:rsidRDefault="002B6FF8" w:rsidP="002B6FF8">
      <w:pPr>
        <w:ind w:left="284" w:right="281"/>
        <w:jc w:val="both"/>
        <w:rPr>
          <w:rFonts w:ascii="Arial" w:eastAsia="Arial" w:hAnsi="Arial" w:cs="Arial"/>
          <w:sz w:val="22"/>
          <w:szCs w:val="22"/>
          <w:lang w:val="es-CO"/>
        </w:rPr>
      </w:pPr>
    </w:p>
    <w:p w14:paraId="57A7112C" w14:textId="6D8D1C6B" w:rsidR="002B6FF8" w:rsidRPr="002B6FF8" w:rsidRDefault="002B6FF8" w:rsidP="004C79F5">
      <w:pPr>
        <w:tabs>
          <w:tab w:val="left" w:pos="709"/>
          <w:tab w:val="left" w:pos="851"/>
        </w:tabs>
        <w:ind w:left="567" w:right="281"/>
        <w:jc w:val="both"/>
        <w:rPr>
          <w:rFonts w:ascii="Arial" w:eastAsia="Arial" w:hAnsi="Arial" w:cs="Arial"/>
          <w:sz w:val="20"/>
          <w:szCs w:val="20"/>
          <w:lang w:val="es-CO"/>
        </w:rPr>
      </w:pPr>
      <w:r>
        <w:rPr>
          <w:rFonts w:ascii="Arial" w:eastAsia="Arial" w:hAnsi="Arial" w:cs="Arial"/>
          <w:sz w:val="22"/>
          <w:szCs w:val="22"/>
          <w:lang w:val="es-CO"/>
        </w:rPr>
        <w:t xml:space="preserve">- </w:t>
      </w:r>
      <w:r w:rsidRPr="002B6FF8">
        <w:rPr>
          <w:rFonts w:ascii="Arial" w:eastAsia="Arial" w:hAnsi="Arial" w:cs="Arial"/>
          <w:sz w:val="20"/>
          <w:szCs w:val="20"/>
          <w:lang w:val="es-CO"/>
        </w:rPr>
        <w:t xml:space="preserve">Exploración de Campo mediante apiques en la cimentación de la edificación para determinar las dimensiones y forma en planta de las zapatas, su espesor, su profundidad y las dimensiones de las vigas de amarre, si existen. </w:t>
      </w:r>
    </w:p>
    <w:p w14:paraId="22685461" w14:textId="77777777" w:rsidR="002B6FF8" w:rsidRPr="002B6FF8" w:rsidRDefault="002B6FF8" w:rsidP="004C79F5">
      <w:pPr>
        <w:tabs>
          <w:tab w:val="left" w:pos="709"/>
          <w:tab w:val="left" w:pos="851"/>
        </w:tabs>
        <w:ind w:left="567" w:right="281"/>
        <w:jc w:val="both"/>
        <w:rPr>
          <w:rFonts w:ascii="Arial" w:eastAsia="Arial" w:hAnsi="Arial" w:cs="Arial"/>
          <w:sz w:val="20"/>
          <w:szCs w:val="20"/>
          <w:lang w:val="es-CO"/>
        </w:rPr>
      </w:pPr>
    </w:p>
    <w:p w14:paraId="3F4AAF3C" w14:textId="5466E554" w:rsidR="002B6FF8" w:rsidRPr="002B6FF8" w:rsidRDefault="002B6FF8" w:rsidP="004C79F5">
      <w:pPr>
        <w:tabs>
          <w:tab w:val="left" w:pos="709"/>
          <w:tab w:val="left" w:pos="851"/>
        </w:tabs>
        <w:ind w:left="567" w:right="281"/>
        <w:jc w:val="both"/>
        <w:rPr>
          <w:rFonts w:ascii="Arial" w:eastAsia="Arial" w:hAnsi="Arial" w:cs="Arial"/>
          <w:sz w:val="20"/>
          <w:szCs w:val="20"/>
          <w:lang w:val="es-CO"/>
        </w:rPr>
      </w:pPr>
      <w:r w:rsidRPr="002B6FF8">
        <w:rPr>
          <w:rFonts w:ascii="Arial" w:eastAsia="Arial" w:hAnsi="Arial" w:cs="Arial"/>
          <w:sz w:val="20"/>
          <w:szCs w:val="20"/>
          <w:lang w:val="es-CO"/>
        </w:rPr>
        <w:t xml:space="preserve">- Propuesta de Pantallas y encamisado de columnas y vigas. En la imagen 01 se propone una posible localización de pantallas, que nos permiten determinar donde se debe concentrar la exploración de campo. </w:t>
      </w:r>
    </w:p>
    <w:p w14:paraId="0A78A46E" w14:textId="77777777" w:rsidR="002B6FF8" w:rsidRPr="002B6FF8" w:rsidRDefault="002B6FF8" w:rsidP="004C79F5">
      <w:pPr>
        <w:tabs>
          <w:tab w:val="left" w:pos="709"/>
          <w:tab w:val="left" w:pos="851"/>
        </w:tabs>
        <w:ind w:left="567" w:right="281"/>
        <w:jc w:val="both"/>
        <w:rPr>
          <w:rFonts w:ascii="Arial" w:eastAsia="Arial" w:hAnsi="Arial" w:cs="Arial"/>
          <w:sz w:val="20"/>
          <w:szCs w:val="20"/>
          <w:lang w:val="es-CO"/>
        </w:rPr>
      </w:pPr>
    </w:p>
    <w:p w14:paraId="14AE7520" w14:textId="6101F030" w:rsidR="002B6FF8" w:rsidRPr="002B6FF8" w:rsidRDefault="002B6FF8" w:rsidP="004C79F5">
      <w:pPr>
        <w:tabs>
          <w:tab w:val="left" w:pos="709"/>
          <w:tab w:val="left" w:pos="851"/>
        </w:tabs>
        <w:ind w:left="567" w:right="281"/>
        <w:jc w:val="both"/>
        <w:rPr>
          <w:rFonts w:ascii="Arial" w:eastAsia="Arial" w:hAnsi="Arial" w:cs="Arial"/>
          <w:sz w:val="20"/>
          <w:szCs w:val="20"/>
          <w:lang w:val="es-CO"/>
        </w:rPr>
      </w:pPr>
      <w:r w:rsidRPr="002B6FF8">
        <w:rPr>
          <w:rFonts w:ascii="Arial" w:eastAsia="Arial" w:hAnsi="Arial" w:cs="Arial"/>
          <w:sz w:val="20"/>
          <w:szCs w:val="20"/>
          <w:lang w:val="es-CO"/>
        </w:rPr>
        <w:t>-</w:t>
      </w:r>
      <w:r w:rsidRPr="002B6FF8">
        <w:rPr>
          <w:sz w:val="20"/>
          <w:szCs w:val="20"/>
        </w:rPr>
        <w:t xml:space="preserve"> </w:t>
      </w:r>
      <w:r w:rsidRPr="002B6FF8">
        <w:rPr>
          <w:rFonts w:ascii="Arial" w:eastAsia="Arial" w:hAnsi="Arial" w:cs="Arial"/>
          <w:sz w:val="20"/>
          <w:szCs w:val="20"/>
          <w:lang w:val="es-CO"/>
        </w:rPr>
        <w:t>Desarrollo del modelado, los cálculos y planos de reforzamiento de la</w:t>
      </w:r>
    </w:p>
    <w:p w14:paraId="2F315A01" w14:textId="03D016A8" w:rsidR="002B6FF8" w:rsidRPr="002B6FF8" w:rsidRDefault="002B6FF8" w:rsidP="004C79F5">
      <w:pPr>
        <w:tabs>
          <w:tab w:val="left" w:pos="709"/>
          <w:tab w:val="left" w:pos="851"/>
        </w:tabs>
        <w:ind w:left="567" w:right="281"/>
        <w:jc w:val="both"/>
        <w:rPr>
          <w:rFonts w:ascii="Arial" w:eastAsia="Arial" w:hAnsi="Arial" w:cs="Arial"/>
          <w:sz w:val="20"/>
          <w:szCs w:val="20"/>
          <w:lang w:val="es-CO"/>
        </w:rPr>
      </w:pPr>
      <w:proofErr w:type="gramStart"/>
      <w:r w:rsidRPr="002B6FF8">
        <w:rPr>
          <w:rFonts w:ascii="Arial" w:eastAsia="Arial" w:hAnsi="Arial" w:cs="Arial"/>
          <w:sz w:val="20"/>
          <w:szCs w:val="20"/>
          <w:lang w:val="es-CO"/>
        </w:rPr>
        <w:t>estructura</w:t>
      </w:r>
      <w:proofErr w:type="gramEnd"/>
      <w:r w:rsidRPr="002B6FF8">
        <w:rPr>
          <w:rFonts w:ascii="Arial" w:eastAsia="Arial" w:hAnsi="Arial" w:cs="Arial"/>
          <w:sz w:val="20"/>
          <w:szCs w:val="20"/>
          <w:lang w:val="es-CO"/>
        </w:rPr>
        <w:t>, con sus respectivas memorias de cálculo.</w:t>
      </w:r>
    </w:p>
    <w:p w14:paraId="7B4D94A2" w14:textId="44B7CAF8" w:rsidR="00240F5D" w:rsidRDefault="002B6FF8" w:rsidP="002B6FF8">
      <w:pPr>
        <w:ind w:left="284" w:right="281"/>
        <w:jc w:val="both"/>
        <w:rPr>
          <w:rFonts w:ascii="Arial" w:eastAsia="Arial" w:hAnsi="Arial" w:cs="Arial"/>
          <w:sz w:val="22"/>
          <w:szCs w:val="22"/>
          <w:lang w:val="es-CO"/>
        </w:rPr>
      </w:pPr>
      <w:r>
        <w:rPr>
          <w:rFonts w:ascii="Arial" w:eastAsia="Arial" w:hAnsi="Arial" w:cs="Arial"/>
          <w:sz w:val="22"/>
          <w:szCs w:val="22"/>
          <w:lang w:val="es-CO"/>
        </w:rPr>
        <w:t xml:space="preserve"> </w:t>
      </w:r>
    </w:p>
    <w:p w14:paraId="691B6925" w14:textId="77777777" w:rsidR="00343908" w:rsidRDefault="00343908" w:rsidP="00343908">
      <w:pPr>
        <w:ind w:left="284" w:right="281"/>
        <w:jc w:val="both"/>
        <w:rPr>
          <w:rFonts w:ascii="Arial" w:eastAsia="Arial" w:hAnsi="Arial" w:cs="Arial"/>
          <w:sz w:val="22"/>
          <w:szCs w:val="22"/>
          <w:lang w:val="es-CO"/>
        </w:rPr>
      </w:pPr>
      <w:r>
        <w:rPr>
          <w:rFonts w:ascii="Arial" w:eastAsia="Arial" w:hAnsi="Arial" w:cs="Arial"/>
          <w:b/>
          <w:sz w:val="22"/>
          <w:szCs w:val="22"/>
          <w:lang w:val="es-CO"/>
        </w:rPr>
        <w:t xml:space="preserve">7. </w:t>
      </w:r>
      <w:r>
        <w:rPr>
          <w:rFonts w:ascii="Arial" w:eastAsia="Arial" w:hAnsi="Arial" w:cs="Arial"/>
          <w:sz w:val="22"/>
          <w:szCs w:val="22"/>
          <w:lang w:val="es-CO"/>
        </w:rPr>
        <w:t xml:space="preserve">El interventor del contrato, </w:t>
      </w:r>
      <w:r w:rsidRPr="00AF0747">
        <w:rPr>
          <w:rFonts w:ascii="Arial" w:eastAsia="Arial" w:hAnsi="Arial" w:cs="Arial"/>
          <w:sz w:val="22"/>
          <w:szCs w:val="22"/>
          <w:lang w:val="es-CO"/>
        </w:rPr>
        <w:t>CONSORCIO SAP_ARQUITECTOS 2018</w:t>
      </w:r>
      <w:r>
        <w:rPr>
          <w:rFonts w:ascii="Arial" w:eastAsia="Arial" w:hAnsi="Arial" w:cs="Arial"/>
          <w:sz w:val="22"/>
          <w:szCs w:val="22"/>
          <w:lang w:val="es-CO"/>
        </w:rPr>
        <w:t xml:space="preserve">, mediante el presente documento avala la </w:t>
      </w:r>
      <w:proofErr w:type="spellStart"/>
      <w:r>
        <w:rPr>
          <w:rFonts w:ascii="Arial" w:eastAsia="Arial" w:hAnsi="Arial" w:cs="Arial"/>
          <w:sz w:val="22"/>
          <w:szCs w:val="22"/>
          <w:lang w:val="es-CO"/>
        </w:rPr>
        <w:t>prorroga</w:t>
      </w:r>
      <w:proofErr w:type="spellEnd"/>
      <w:r>
        <w:rPr>
          <w:rFonts w:ascii="Arial" w:eastAsia="Arial" w:hAnsi="Arial" w:cs="Arial"/>
          <w:sz w:val="22"/>
          <w:szCs w:val="22"/>
          <w:lang w:val="es-CO"/>
        </w:rPr>
        <w:t xml:space="preserve"> solicitada en la entrega del producto del escenario mencionado basado en los datos reseñados. </w:t>
      </w:r>
    </w:p>
    <w:p w14:paraId="4BB3D9EE" w14:textId="77777777" w:rsidR="00343908" w:rsidRDefault="00343908" w:rsidP="00343908">
      <w:pPr>
        <w:ind w:left="284" w:right="281"/>
        <w:jc w:val="both"/>
        <w:rPr>
          <w:rFonts w:ascii="Arial" w:eastAsia="Arial" w:hAnsi="Arial" w:cs="Arial"/>
          <w:sz w:val="22"/>
          <w:szCs w:val="22"/>
          <w:lang w:val="es-CO"/>
        </w:rPr>
      </w:pPr>
    </w:p>
    <w:p w14:paraId="7B757EB8" w14:textId="703510DF" w:rsidR="00CD224A" w:rsidRDefault="00343908" w:rsidP="00343908">
      <w:pPr>
        <w:ind w:left="284" w:right="281"/>
        <w:jc w:val="both"/>
        <w:rPr>
          <w:rFonts w:ascii="Arial" w:eastAsia="Arial" w:hAnsi="Arial" w:cs="Arial"/>
          <w:sz w:val="22"/>
          <w:szCs w:val="22"/>
          <w:lang w:val="es-CO"/>
        </w:rPr>
      </w:pPr>
      <w:r>
        <w:rPr>
          <w:rFonts w:ascii="Arial" w:eastAsia="Arial" w:hAnsi="Arial" w:cs="Arial"/>
          <w:b/>
          <w:sz w:val="22"/>
          <w:szCs w:val="22"/>
          <w:lang w:val="es-CO"/>
        </w:rPr>
        <w:t xml:space="preserve">8. </w:t>
      </w:r>
      <w:r>
        <w:rPr>
          <w:rFonts w:ascii="Arial" w:eastAsia="Arial" w:hAnsi="Arial" w:cs="Arial"/>
          <w:sz w:val="22"/>
          <w:szCs w:val="22"/>
          <w:lang w:val="es-CO"/>
        </w:rPr>
        <w:t>Por lo referido, se mod</w:t>
      </w:r>
      <w:r w:rsidR="006E480A">
        <w:rPr>
          <w:rFonts w:ascii="Arial" w:eastAsia="Arial" w:hAnsi="Arial" w:cs="Arial"/>
          <w:sz w:val="22"/>
          <w:szCs w:val="22"/>
          <w:lang w:val="es-CO"/>
        </w:rPr>
        <w:t>ificará la cláusula cuarta</w:t>
      </w:r>
      <w:r>
        <w:rPr>
          <w:rFonts w:ascii="Arial" w:eastAsia="Arial" w:hAnsi="Arial" w:cs="Arial"/>
          <w:sz w:val="22"/>
          <w:szCs w:val="22"/>
          <w:lang w:val="es-CO"/>
        </w:rPr>
        <w:t xml:space="preserve"> del contrato </w:t>
      </w:r>
      <w:r w:rsidR="006E480A">
        <w:rPr>
          <w:rFonts w:ascii="Arial" w:eastAsia="Arial" w:hAnsi="Arial" w:cs="Arial"/>
          <w:sz w:val="22"/>
          <w:szCs w:val="22"/>
          <w:lang w:val="es-CO"/>
        </w:rPr>
        <w:t xml:space="preserve">para </w:t>
      </w:r>
      <w:r>
        <w:rPr>
          <w:rFonts w:ascii="Arial" w:eastAsia="Arial" w:hAnsi="Arial" w:cs="Arial"/>
          <w:sz w:val="22"/>
          <w:szCs w:val="22"/>
          <w:lang w:val="es-CO"/>
        </w:rPr>
        <w:t xml:space="preserve">prorrogar el plazo de la 1ª entrega en un mes en lo que respecta con el Coliseo Menor. </w:t>
      </w:r>
    </w:p>
    <w:p w14:paraId="3DF61F2E" w14:textId="77777777" w:rsidR="00343908" w:rsidRDefault="00343908" w:rsidP="00343908">
      <w:pPr>
        <w:ind w:left="284" w:right="281"/>
        <w:jc w:val="both"/>
        <w:rPr>
          <w:rFonts w:ascii="Arial" w:hAnsi="Arial" w:cs="Arial"/>
          <w:b/>
          <w:sz w:val="22"/>
          <w:szCs w:val="22"/>
          <w:u w:val="single"/>
          <w:lang w:val="es-ES"/>
        </w:rPr>
      </w:pPr>
    </w:p>
    <w:p w14:paraId="26170CF1" w14:textId="0A7FD29C" w:rsidR="00343908" w:rsidRPr="006E480A" w:rsidRDefault="006E480A" w:rsidP="00343908">
      <w:pPr>
        <w:ind w:left="284" w:right="281"/>
        <w:jc w:val="both"/>
        <w:rPr>
          <w:rFonts w:ascii="Arial" w:hAnsi="Arial" w:cs="Arial"/>
          <w:sz w:val="22"/>
          <w:szCs w:val="22"/>
          <w:lang w:val="es-ES"/>
        </w:rPr>
      </w:pPr>
      <w:r>
        <w:rPr>
          <w:rFonts w:ascii="Arial" w:hAnsi="Arial" w:cs="Arial"/>
          <w:b/>
          <w:sz w:val="22"/>
          <w:szCs w:val="22"/>
          <w:lang w:val="es-ES"/>
        </w:rPr>
        <w:t xml:space="preserve">9. </w:t>
      </w:r>
      <w:r>
        <w:rPr>
          <w:rFonts w:ascii="Arial" w:hAnsi="Arial" w:cs="Arial"/>
          <w:sz w:val="22"/>
          <w:szCs w:val="22"/>
          <w:lang w:val="es-ES"/>
        </w:rPr>
        <w:t xml:space="preserve">A su vez se modificará la forma de pago contenida en la </w:t>
      </w:r>
      <w:proofErr w:type="spellStart"/>
      <w:r>
        <w:rPr>
          <w:rFonts w:ascii="Arial" w:hAnsi="Arial" w:cs="Arial"/>
          <w:sz w:val="22"/>
          <w:szCs w:val="22"/>
          <w:lang w:val="es-ES"/>
        </w:rPr>
        <w:t>claúsula</w:t>
      </w:r>
      <w:proofErr w:type="spellEnd"/>
      <w:r>
        <w:rPr>
          <w:rFonts w:ascii="Arial" w:hAnsi="Arial" w:cs="Arial"/>
          <w:sz w:val="22"/>
          <w:szCs w:val="22"/>
          <w:lang w:val="es-ES"/>
        </w:rPr>
        <w:t xml:space="preserve"> tercera del contrato, con el fin de que el porcentaje del primer desembolso sea parcial ya que en el plazo de la entrega No. 1</w:t>
      </w:r>
      <w:r w:rsidR="007717DE">
        <w:rPr>
          <w:rFonts w:ascii="Arial" w:hAnsi="Arial" w:cs="Arial"/>
          <w:sz w:val="22"/>
          <w:szCs w:val="22"/>
          <w:lang w:val="es-ES"/>
        </w:rPr>
        <w:t xml:space="preserve"> no se recibirá el producto de </w:t>
      </w:r>
      <w:r>
        <w:rPr>
          <w:rFonts w:ascii="Arial" w:hAnsi="Arial" w:cs="Arial"/>
          <w:sz w:val="22"/>
          <w:szCs w:val="22"/>
          <w:lang w:val="es-ES"/>
        </w:rPr>
        <w:t xml:space="preserve">un escenario, Coliseo Menor. </w:t>
      </w:r>
    </w:p>
    <w:p w14:paraId="5D583C3C" w14:textId="77777777" w:rsidR="00343908" w:rsidRPr="00B41AFD" w:rsidRDefault="00343908" w:rsidP="00343908">
      <w:pPr>
        <w:ind w:left="284" w:right="281"/>
        <w:jc w:val="both"/>
        <w:rPr>
          <w:rFonts w:ascii="Arial" w:hAnsi="Arial" w:cs="Arial"/>
          <w:b/>
          <w:sz w:val="22"/>
          <w:szCs w:val="22"/>
          <w:u w:val="single"/>
          <w:lang w:val="es-ES"/>
        </w:rPr>
      </w:pPr>
    </w:p>
    <w:p w14:paraId="5FA78C9E" w14:textId="6A82D5C4" w:rsidR="005E0DCA" w:rsidRPr="00962659" w:rsidRDefault="006E480A" w:rsidP="00CD224A">
      <w:pPr>
        <w:ind w:left="284" w:right="281"/>
        <w:jc w:val="both"/>
        <w:rPr>
          <w:rFonts w:ascii="Arial" w:eastAsia="Arial" w:hAnsi="Arial" w:cs="Arial"/>
          <w:sz w:val="22"/>
          <w:szCs w:val="22"/>
          <w:lang w:val="es-CO"/>
        </w:rPr>
      </w:pPr>
      <w:r>
        <w:rPr>
          <w:rFonts w:ascii="Arial" w:eastAsia="Arial" w:hAnsi="Arial" w:cs="Arial"/>
          <w:b/>
          <w:sz w:val="22"/>
          <w:szCs w:val="22"/>
          <w:lang w:val="es-CO"/>
        </w:rPr>
        <w:t>10</w:t>
      </w:r>
      <w:r w:rsidR="00CD224A">
        <w:rPr>
          <w:rFonts w:ascii="Arial" w:eastAsia="Arial" w:hAnsi="Arial" w:cs="Arial"/>
          <w:b/>
          <w:sz w:val="22"/>
          <w:szCs w:val="22"/>
          <w:lang w:val="es-CO"/>
        </w:rPr>
        <w:t xml:space="preserve">. </w:t>
      </w:r>
      <w:r w:rsidR="00B41AFD">
        <w:rPr>
          <w:rFonts w:ascii="Arial" w:eastAsia="Arial" w:hAnsi="Arial" w:cs="Arial"/>
          <w:sz w:val="22"/>
          <w:szCs w:val="22"/>
          <w:lang w:val="es-CO"/>
        </w:rPr>
        <w:t>En consecuencia, l</w:t>
      </w:r>
      <w:r w:rsidR="005E0DCA" w:rsidRPr="00962659">
        <w:rPr>
          <w:rFonts w:ascii="Arial" w:eastAsia="Arial" w:hAnsi="Arial" w:cs="Arial"/>
          <w:sz w:val="22"/>
          <w:szCs w:val="22"/>
          <w:lang w:val="es-CO"/>
        </w:rPr>
        <w:t>a modificación se regirá por las cláusulas que pasan a indicarse:</w:t>
      </w:r>
    </w:p>
    <w:p w14:paraId="39CA6915" w14:textId="77777777" w:rsidR="005E0DCA" w:rsidRPr="00962659" w:rsidRDefault="005E0DCA" w:rsidP="005E0DCA">
      <w:pPr>
        <w:ind w:left="284" w:right="281"/>
        <w:jc w:val="both"/>
        <w:rPr>
          <w:rFonts w:ascii="Arial" w:eastAsia="Arial" w:hAnsi="Arial" w:cs="Arial"/>
          <w:sz w:val="22"/>
          <w:szCs w:val="22"/>
          <w:lang w:val="es-CO"/>
        </w:rPr>
      </w:pPr>
    </w:p>
    <w:p w14:paraId="252E22BF" w14:textId="77777777" w:rsidR="005E0DCA" w:rsidRPr="00962659" w:rsidRDefault="005E0DCA" w:rsidP="005E0DCA">
      <w:pPr>
        <w:ind w:left="284" w:right="281"/>
        <w:jc w:val="center"/>
        <w:rPr>
          <w:rFonts w:ascii="Arial" w:eastAsia="Arial" w:hAnsi="Arial" w:cs="Arial"/>
          <w:b/>
          <w:sz w:val="22"/>
          <w:szCs w:val="22"/>
          <w:lang w:val="es-CO"/>
        </w:rPr>
      </w:pPr>
      <w:r w:rsidRPr="00962659">
        <w:rPr>
          <w:rFonts w:ascii="Arial" w:eastAsia="Arial" w:hAnsi="Arial" w:cs="Arial"/>
          <w:b/>
          <w:sz w:val="22"/>
          <w:szCs w:val="22"/>
          <w:lang w:val="es-CO"/>
        </w:rPr>
        <w:t xml:space="preserve">CLÁUSULAS </w:t>
      </w:r>
    </w:p>
    <w:p w14:paraId="75F7C43D" w14:textId="77777777" w:rsidR="005E0DCA" w:rsidRPr="00962659" w:rsidRDefault="005E0DCA" w:rsidP="005C3D37">
      <w:pPr>
        <w:ind w:right="49"/>
        <w:jc w:val="both"/>
        <w:rPr>
          <w:rFonts w:ascii="Arial" w:eastAsia="Arial" w:hAnsi="Arial" w:cs="Arial"/>
          <w:sz w:val="22"/>
          <w:szCs w:val="22"/>
          <w:lang w:val="es-CO"/>
        </w:rPr>
      </w:pPr>
    </w:p>
    <w:p w14:paraId="43886E21" w14:textId="77777777" w:rsidR="00822228" w:rsidRDefault="005E0DCA" w:rsidP="00CD224A">
      <w:pPr>
        <w:jc w:val="both"/>
        <w:rPr>
          <w:rFonts w:ascii="Arial" w:eastAsia="Arial" w:hAnsi="Arial" w:cs="Arial"/>
          <w:sz w:val="22"/>
          <w:szCs w:val="22"/>
          <w:lang w:val="es-CO"/>
        </w:rPr>
      </w:pPr>
      <w:r w:rsidRPr="00962659">
        <w:rPr>
          <w:rFonts w:ascii="Arial" w:eastAsia="Arial" w:hAnsi="Arial" w:cs="Arial"/>
          <w:b/>
          <w:sz w:val="22"/>
          <w:szCs w:val="22"/>
          <w:lang w:val="es-CO"/>
        </w:rPr>
        <w:t xml:space="preserve">CLÁUSULA PRIMERA: </w:t>
      </w:r>
      <w:r w:rsidR="00822228">
        <w:rPr>
          <w:rFonts w:ascii="Arial" w:eastAsia="Arial" w:hAnsi="Arial" w:cs="Arial"/>
          <w:sz w:val="22"/>
          <w:szCs w:val="22"/>
          <w:lang w:val="es-CO"/>
        </w:rPr>
        <w:t xml:space="preserve">Modificar la </w:t>
      </w:r>
      <w:proofErr w:type="spellStart"/>
      <w:r w:rsidR="00822228">
        <w:rPr>
          <w:rFonts w:ascii="Arial" w:eastAsia="Arial" w:hAnsi="Arial" w:cs="Arial"/>
          <w:sz w:val="22"/>
          <w:szCs w:val="22"/>
          <w:lang w:val="es-CO"/>
        </w:rPr>
        <w:t>clausula</w:t>
      </w:r>
      <w:proofErr w:type="spellEnd"/>
      <w:r w:rsidR="00822228">
        <w:rPr>
          <w:rFonts w:ascii="Arial" w:eastAsia="Arial" w:hAnsi="Arial" w:cs="Arial"/>
          <w:sz w:val="22"/>
          <w:szCs w:val="22"/>
          <w:lang w:val="es-CO"/>
        </w:rPr>
        <w:t xml:space="preserve"> cuarta del contrato, así:</w:t>
      </w:r>
    </w:p>
    <w:p w14:paraId="6EFB0A43" w14:textId="77777777" w:rsidR="00B41AFD" w:rsidRDefault="00B41AFD" w:rsidP="00CD224A">
      <w:pPr>
        <w:jc w:val="both"/>
        <w:rPr>
          <w:rFonts w:ascii="Arial" w:eastAsia="Arial" w:hAnsi="Arial" w:cs="Arial"/>
          <w:sz w:val="22"/>
          <w:szCs w:val="22"/>
          <w:lang w:val="es-CO"/>
        </w:rPr>
      </w:pPr>
    </w:p>
    <w:p w14:paraId="63849AC7" w14:textId="77777777" w:rsidR="00822228" w:rsidRPr="00822228" w:rsidRDefault="00822228" w:rsidP="00822228">
      <w:pPr>
        <w:pStyle w:val="NormalWeb"/>
        <w:shd w:val="clear" w:color="auto" w:fill="FFFFFF"/>
        <w:spacing w:before="0" w:beforeAutospacing="0" w:after="0" w:afterAutospacing="0"/>
        <w:ind w:left="567" w:right="333"/>
        <w:jc w:val="both"/>
        <w:rPr>
          <w:rFonts w:ascii="Arial" w:hAnsi="Arial" w:cs="Arial"/>
          <w:spacing w:val="-2"/>
          <w:sz w:val="20"/>
          <w:szCs w:val="20"/>
          <w:lang w:val="es-CO" w:eastAsia="ar-SA"/>
        </w:rPr>
      </w:pPr>
      <w:r w:rsidRPr="00822228">
        <w:rPr>
          <w:rFonts w:ascii="Arial" w:hAnsi="Arial" w:cs="Arial"/>
          <w:b/>
          <w:sz w:val="20"/>
          <w:szCs w:val="20"/>
        </w:rPr>
        <w:t xml:space="preserve">CLÁUSULA CUARTA. -PLAZO: </w:t>
      </w:r>
      <w:r w:rsidRPr="00822228">
        <w:rPr>
          <w:rFonts w:ascii="Arial" w:hAnsi="Arial" w:cs="Arial"/>
          <w:spacing w:val="-2"/>
          <w:sz w:val="20"/>
          <w:szCs w:val="20"/>
          <w:lang w:val="es-CO" w:eastAsia="ar-SA"/>
        </w:rPr>
        <w:t>Seis (06) meses contados a partir de la suscripción del acta de inicio, previo cumplimiento de los requisitos de ejecución previstos en la Ley 80 de 1993 y el presente contrato. En el plazo mencionado se realizarán las entregas así:</w:t>
      </w:r>
    </w:p>
    <w:p w14:paraId="71329F7A" w14:textId="77777777" w:rsidR="00822228" w:rsidRPr="00822228" w:rsidRDefault="00822228" w:rsidP="00822228">
      <w:pPr>
        <w:ind w:left="567" w:right="333"/>
        <w:jc w:val="both"/>
        <w:rPr>
          <w:rFonts w:ascii="Arial" w:hAnsi="Arial" w:cs="Arial"/>
          <w:sz w:val="20"/>
          <w:szCs w:val="20"/>
        </w:rPr>
      </w:pPr>
    </w:p>
    <w:p w14:paraId="3E1D0DB2" w14:textId="765A0033" w:rsidR="00822228" w:rsidRPr="00822228" w:rsidRDefault="00822228" w:rsidP="00822228">
      <w:pPr>
        <w:numPr>
          <w:ilvl w:val="0"/>
          <w:numId w:val="26"/>
        </w:numPr>
        <w:ind w:left="567" w:right="333" w:firstLine="0"/>
        <w:jc w:val="both"/>
        <w:rPr>
          <w:rFonts w:ascii="Arial" w:hAnsi="Arial" w:cs="Arial"/>
          <w:sz w:val="20"/>
          <w:szCs w:val="20"/>
        </w:rPr>
      </w:pPr>
      <w:r w:rsidRPr="00822228">
        <w:rPr>
          <w:rFonts w:ascii="Arial" w:hAnsi="Arial" w:cs="Arial"/>
          <w:sz w:val="20"/>
          <w:szCs w:val="20"/>
        </w:rPr>
        <w:t>Primera Entrega: 2 meses</w:t>
      </w:r>
      <w:r>
        <w:rPr>
          <w:rFonts w:ascii="Arial" w:hAnsi="Arial" w:cs="Arial"/>
          <w:sz w:val="20"/>
          <w:szCs w:val="20"/>
        </w:rPr>
        <w:t xml:space="preserve">, </w:t>
      </w:r>
      <w:r w:rsidRPr="00822228">
        <w:rPr>
          <w:rFonts w:ascii="Arial" w:hAnsi="Arial" w:cs="Arial"/>
          <w:b/>
          <w:sz w:val="20"/>
          <w:szCs w:val="20"/>
          <w:u w:val="single"/>
        </w:rPr>
        <w:t xml:space="preserve">salvo para la entrega del producto del Coliseo Menor, la cual será de 3 meses. </w:t>
      </w:r>
    </w:p>
    <w:p w14:paraId="7BA34199" w14:textId="77777777" w:rsidR="00822228" w:rsidRPr="00822228" w:rsidRDefault="00822228" w:rsidP="00822228">
      <w:pPr>
        <w:numPr>
          <w:ilvl w:val="0"/>
          <w:numId w:val="26"/>
        </w:numPr>
        <w:ind w:left="567" w:right="333" w:firstLine="0"/>
        <w:jc w:val="both"/>
        <w:rPr>
          <w:rFonts w:ascii="Arial" w:hAnsi="Arial" w:cs="Arial"/>
          <w:sz w:val="20"/>
          <w:szCs w:val="20"/>
        </w:rPr>
      </w:pPr>
      <w:r w:rsidRPr="00822228">
        <w:rPr>
          <w:rFonts w:ascii="Arial" w:hAnsi="Arial" w:cs="Arial"/>
          <w:sz w:val="20"/>
          <w:szCs w:val="20"/>
        </w:rPr>
        <w:t>Segunda Entrega: 6 meses</w:t>
      </w:r>
    </w:p>
    <w:p w14:paraId="411885EA" w14:textId="77777777" w:rsidR="00822228" w:rsidRPr="00822228" w:rsidRDefault="00822228" w:rsidP="00822228">
      <w:pPr>
        <w:ind w:left="567" w:right="333"/>
        <w:jc w:val="both"/>
        <w:rPr>
          <w:rFonts w:ascii="Arial" w:hAnsi="Arial" w:cs="Arial"/>
          <w:sz w:val="20"/>
          <w:szCs w:val="20"/>
        </w:rPr>
      </w:pPr>
    </w:p>
    <w:p w14:paraId="64D63B3F" w14:textId="742BAEE0" w:rsidR="00822228" w:rsidRPr="00822228" w:rsidRDefault="00822228" w:rsidP="00822228">
      <w:pPr>
        <w:ind w:left="567" w:right="333"/>
        <w:jc w:val="both"/>
        <w:rPr>
          <w:rFonts w:ascii="Arial" w:hAnsi="Arial" w:cs="Arial"/>
          <w:sz w:val="20"/>
          <w:szCs w:val="20"/>
        </w:rPr>
      </w:pPr>
      <w:r w:rsidRPr="00822228">
        <w:rPr>
          <w:rFonts w:ascii="Arial" w:hAnsi="Arial" w:cs="Arial"/>
          <w:sz w:val="20"/>
          <w:szCs w:val="20"/>
        </w:rPr>
        <w:t>El acta de inicio del contrato de ejecución del proyecto deberá firmarse simultáneamente con el acta de inicio del contrato de Interventoría. El contratista de ejecución del proyecto deberá suscribir un acta de inicio para cada etapa. El IMDRI no reconocerá valor adicional al establecido en cada etapa por el tiempo que transcurra entre la terminación de una eta</w:t>
      </w:r>
      <w:r>
        <w:rPr>
          <w:rFonts w:ascii="Arial" w:hAnsi="Arial" w:cs="Arial"/>
          <w:sz w:val="20"/>
          <w:szCs w:val="20"/>
        </w:rPr>
        <w:t xml:space="preserve">pa y el inicio de la siguiente </w:t>
      </w:r>
      <w:r w:rsidR="007717DE">
        <w:rPr>
          <w:rFonts w:ascii="Arial" w:hAnsi="Arial" w:cs="Arial"/>
          <w:sz w:val="20"/>
          <w:szCs w:val="20"/>
        </w:rPr>
        <w:t>(Subraya y negrilla son el</w:t>
      </w:r>
      <w:r>
        <w:rPr>
          <w:rFonts w:ascii="Arial" w:hAnsi="Arial" w:cs="Arial"/>
          <w:sz w:val="20"/>
          <w:szCs w:val="20"/>
        </w:rPr>
        <w:t xml:space="preserve"> texto adicionado).</w:t>
      </w:r>
    </w:p>
    <w:p w14:paraId="12A2F469" w14:textId="77777777" w:rsidR="00EF1DBE" w:rsidRDefault="00EF1DBE" w:rsidP="004204B6">
      <w:pPr>
        <w:ind w:right="281"/>
        <w:jc w:val="both"/>
        <w:rPr>
          <w:rFonts w:ascii="Arial" w:hAnsi="Arial" w:cs="Arial"/>
          <w:b/>
          <w:sz w:val="22"/>
          <w:szCs w:val="22"/>
          <w:lang w:val="es-ES"/>
        </w:rPr>
      </w:pPr>
    </w:p>
    <w:p w14:paraId="4A5EE471" w14:textId="10183508" w:rsidR="00822228" w:rsidRDefault="00822228" w:rsidP="00822228">
      <w:pPr>
        <w:jc w:val="both"/>
        <w:rPr>
          <w:rFonts w:ascii="Arial" w:eastAsia="Arial" w:hAnsi="Arial" w:cs="Arial"/>
          <w:sz w:val="22"/>
          <w:szCs w:val="22"/>
          <w:lang w:val="es-CO"/>
        </w:rPr>
      </w:pPr>
      <w:r w:rsidRPr="00962659">
        <w:rPr>
          <w:rFonts w:ascii="Arial" w:eastAsia="Arial" w:hAnsi="Arial" w:cs="Arial"/>
          <w:b/>
          <w:sz w:val="22"/>
          <w:szCs w:val="22"/>
          <w:lang w:val="es-CO"/>
        </w:rPr>
        <w:lastRenderedPageBreak/>
        <w:t xml:space="preserve">CLÁUSULA </w:t>
      </w:r>
      <w:r>
        <w:rPr>
          <w:rFonts w:ascii="Arial" w:eastAsia="Arial" w:hAnsi="Arial" w:cs="Arial"/>
          <w:b/>
          <w:sz w:val="22"/>
          <w:szCs w:val="22"/>
          <w:lang w:val="es-CO"/>
        </w:rPr>
        <w:t>SEGUNDA</w:t>
      </w:r>
      <w:r w:rsidRPr="00962659">
        <w:rPr>
          <w:rFonts w:ascii="Arial" w:eastAsia="Arial" w:hAnsi="Arial" w:cs="Arial"/>
          <w:b/>
          <w:sz w:val="22"/>
          <w:szCs w:val="22"/>
          <w:lang w:val="es-CO"/>
        </w:rPr>
        <w:t xml:space="preserve">: </w:t>
      </w:r>
      <w:r>
        <w:rPr>
          <w:rFonts w:ascii="Arial" w:eastAsia="Arial" w:hAnsi="Arial" w:cs="Arial"/>
          <w:sz w:val="22"/>
          <w:szCs w:val="22"/>
          <w:lang w:val="es-CO"/>
        </w:rPr>
        <w:t xml:space="preserve">Modificar la </w:t>
      </w:r>
      <w:proofErr w:type="spellStart"/>
      <w:r>
        <w:rPr>
          <w:rFonts w:ascii="Arial" w:eastAsia="Arial" w:hAnsi="Arial" w:cs="Arial"/>
          <w:sz w:val="22"/>
          <w:szCs w:val="22"/>
          <w:lang w:val="es-CO"/>
        </w:rPr>
        <w:t>clausula</w:t>
      </w:r>
      <w:proofErr w:type="spellEnd"/>
      <w:r>
        <w:rPr>
          <w:rFonts w:ascii="Arial" w:eastAsia="Arial" w:hAnsi="Arial" w:cs="Arial"/>
          <w:sz w:val="22"/>
          <w:szCs w:val="22"/>
          <w:lang w:val="es-CO"/>
        </w:rPr>
        <w:t xml:space="preserve"> tercera </w:t>
      </w:r>
      <w:r w:rsidR="00D544FC">
        <w:rPr>
          <w:rFonts w:ascii="Arial" w:eastAsia="Arial" w:hAnsi="Arial" w:cs="Arial"/>
          <w:sz w:val="22"/>
          <w:szCs w:val="22"/>
          <w:lang w:val="es-CO"/>
        </w:rPr>
        <w:t>del contrato, así:</w:t>
      </w:r>
    </w:p>
    <w:p w14:paraId="0BB71D92" w14:textId="77777777" w:rsidR="00D544FC" w:rsidRDefault="00D544FC" w:rsidP="00822228">
      <w:pPr>
        <w:jc w:val="both"/>
        <w:rPr>
          <w:rFonts w:ascii="Arial" w:eastAsia="Arial" w:hAnsi="Arial" w:cs="Arial"/>
          <w:sz w:val="22"/>
          <w:szCs w:val="22"/>
          <w:lang w:val="es-CO"/>
        </w:rPr>
      </w:pPr>
    </w:p>
    <w:p w14:paraId="2AB47CB5" w14:textId="77777777" w:rsidR="00E24B7A" w:rsidRPr="00D544FC" w:rsidRDefault="00E24B7A" w:rsidP="00D544FC">
      <w:pPr>
        <w:pStyle w:val="Normal1"/>
        <w:tabs>
          <w:tab w:val="left" w:pos="709"/>
          <w:tab w:val="left" w:pos="851"/>
        </w:tabs>
        <w:spacing w:before="74"/>
        <w:ind w:left="567" w:right="333"/>
        <w:jc w:val="both"/>
        <w:rPr>
          <w:rFonts w:ascii="Arial" w:eastAsia="Arial" w:hAnsi="Arial" w:cs="Arial"/>
          <w:color w:val="auto"/>
          <w:sz w:val="20"/>
          <w:szCs w:val="20"/>
          <w:lang w:val="es-ES_tradnl"/>
        </w:rPr>
      </w:pPr>
      <w:r w:rsidRPr="00D544FC">
        <w:rPr>
          <w:rFonts w:ascii="Arial" w:hAnsi="Arial" w:cs="Arial"/>
          <w:b/>
          <w:sz w:val="20"/>
          <w:szCs w:val="20"/>
        </w:rPr>
        <w:t xml:space="preserve">CLÁUSULA TERCERA.-FORMA DE PAGO: </w:t>
      </w:r>
      <w:r w:rsidRPr="00D544FC">
        <w:rPr>
          <w:rFonts w:ascii="Arial" w:eastAsia="Arial" w:hAnsi="Arial" w:cs="Arial"/>
          <w:color w:val="auto"/>
          <w:sz w:val="20"/>
          <w:szCs w:val="20"/>
          <w:lang w:val="es-ES_tradnl"/>
        </w:rPr>
        <w:t xml:space="preserve">El IMDRI pagará al contratista el valor </w:t>
      </w:r>
      <w:proofErr w:type="gramStart"/>
      <w:r w:rsidRPr="00D544FC">
        <w:rPr>
          <w:rFonts w:ascii="Arial" w:eastAsia="Arial" w:hAnsi="Arial" w:cs="Arial"/>
          <w:color w:val="auto"/>
          <w:sz w:val="20"/>
          <w:szCs w:val="20"/>
          <w:lang w:val="es-ES_tradnl"/>
        </w:rPr>
        <w:t>del</w:t>
      </w:r>
      <w:proofErr w:type="gramEnd"/>
      <w:r w:rsidRPr="00D544FC">
        <w:rPr>
          <w:rFonts w:ascii="Arial" w:eastAsia="Arial" w:hAnsi="Arial" w:cs="Arial"/>
          <w:color w:val="auto"/>
          <w:sz w:val="20"/>
          <w:szCs w:val="20"/>
          <w:lang w:val="es-ES_tradnl"/>
        </w:rPr>
        <w:t xml:space="preserve"> contrato de acuerdo con su disponibilidad presupuestal y de la siguiente forma:</w:t>
      </w:r>
    </w:p>
    <w:p w14:paraId="692103DE" w14:textId="77777777" w:rsidR="00E24B7A" w:rsidRPr="00D544FC" w:rsidRDefault="00E24B7A" w:rsidP="00D544FC">
      <w:pPr>
        <w:tabs>
          <w:tab w:val="left" w:pos="709"/>
          <w:tab w:val="left" w:pos="851"/>
        </w:tabs>
        <w:ind w:left="567" w:right="333"/>
        <w:jc w:val="both"/>
        <w:rPr>
          <w:rFonts w:ascii="Arial" w:hAnsi="Arial" w:cs="Arial"/>
          <w:sz w:val="20"/>
          <w:szCs w:val="20"/>
          <w:lang w:eastAsia="en-US"/>
        </w:rPr>
      </w:pPr>
    </w:p>
    <w:p w14:paraId="329E4CDE" w14:textId="4C36BD91" w:rsidR="00E24B7A" w:rsidRPr="00D544FC" w:rsidRDefault="00E24B7A" w:rsidP="00D544FC">
      <w:pPr>
        <w:numPr>
          <w:ilvl w:val="0"/>
          <w:numId w:val="26"/>
        </w:numPr>
        <w:tabs>
          <w:tab w:val="left" w:pos="709"/>
          <w:tab w:val="left" w:pos="851"/>
          <w:tab w:val="left" w:pos="993"/>
        </w:tabs>
        <w:ind w:left="567" w:right="333" w:firstLine="0"/>
        <w:jc w:val="both"/>
        <w:rPr>
          <w:rFonts w:ascii="Arial" w:hAnsi="Arial" w:cs="Arial"/>
          <w:sz w:val="20"/>
          <w:szCs w:val="20"/>
          <w:lang w:eastAsia="en-US"/>
        </w:rPr>
      </w:pPr>
      <w:r w:rsidRPr="00D544FC">
        <w:rPr>
          <w:rFonts w:ascii="Arial" w:hAnsi="Arial" w:cs="Arial"/>
          <w:sz w:val="20"/>
          <w:szCs w:val="20"/>
          <w:lang w:eastAsia="en-US"/>
        </w:rPr>
        <w:t>Un primer pago del</w:t>
      </w:r>
      <w:r w:rsidRPr="00D544FC">
        <w:rPr>
          <w:rFonts w:ascii="Arial" w:hAnsi="Arial" w:cs="Arial"/>
          <w:b/>
          <w:bCs/>
          <w:sz w:val="20"/>
          <w:szCs w:val="20"/>
          <w:lang w:eastAsia="en-US"/>
        </w:rPr>
        <w:t xml:space="preserve"> TREINTA POR CIENTO (30%)</w:t>
      </w:r>
      <w:r w:rsidRPr="00D544FC">
        <w:rPr>
          <w:rFonts w:ascii="Arial" w:hAnsi="Arial" w:cs="Arial"/>
          <w:sz w:val="20"/>
          <w:szCs w:val="20"/>
          <w:lang w:eastAsia="en-US"/>
        </w:rPr>
        <w:t xml:space="preserve"> del valor del contrato, a la radicación de la solicitud de licencia de construcción del proyecto en legal y debida forma ante la curaduría urbana de Ibagué de los productos correspondientes a la </w:t>
      </w:r>
      <w:r w:rsidRPr="00D544FC">
        <w:rPr>
          <w:rFonts w:ascii="Arial" w:hAnsi="Arial" w:cs="Arial"/>
          <w:b/>
          <w:sz w:val="20"/>
          <w:szCs w:val="20"/>
          <w:lang w:eastAsia="en-US"/>
        </w:rPr>
        <w:t xml:space="preserve">Entrega No 1, </w:t>
      </w:r>
      <w:r w:rsidRPr="00D544FC">
        <w:rPr>
          <w:rFonts w:ascii="Arial" w:hAnsi="Arial" w:cs="Arial"/>
          <w:b/>
          <w:sz w:val="20"/>
          <w:szCs w:val="20"/>
          <w:u w:val="single"/>
          <w:lang w:eastAsia="en-US"/>
        </w:rPr>
        <w:t>salvo el Coliseo menor</w:t>
      </w:r>
      <w:r w:rsidRPr="00D544FC">
        <w:rPr>
          <w:rFonts w:ascii="Arial" w:hAnsi="Arial" w:cs="Arial"/>
          <w:sz w:val="20"/>
          <w:szCs w:val="20"/>
          <w:lang w:eastAsia="en-US"/>
        </w:rPr>
        <w:t>, previa revisión y aprobación por parte del Interventor.</w:t>
      </w:r>
    </w:p>
    <w:p w14:paraId="00219037" w14:textId="77777777" w:rsidR="00E24B7A" w:rsidRPr="00D544FC" w:rsidRDefault="00E24B7A" w:rsidP="00D544FC">
      <w:pPr>
        <w:tabs>
          <w:tab w:val="left" w:pos="709"/>
          <w:tab w:val="left" w:pos="851"/>
          <w:tab w:val="left" w:pos="993"/>
        </w:tabs>
        <w:ind w:left="567" w:right="333"/>
        <w:jc w:val="both"/>
        <w:rPr>
          <w:rFonts w:ascii="Arial" w:hAnsi="Arial" w:cs="Arial"/>
          <w:sz w:val="20"/>
          <w:szCs w:val="20"/>
          <w:lang w:eastAsia="en-US"/>
        </w:rPr>
      </w:pPr>
    </w:p>
    <w:p w14:paraId="115189D6" w14:textId="75F6EA79" w:rsidR="00E24B7A" w:rsidRPr="00D544FC" w:rsidRDefault="00E24B7A" w:rsidP="00D544FC">
      <w:pPr>
        <w:numPr>
          <w:ilvl w:val="0"/>
          <w:numId w:val="26"/>
        </w:numPr>
        <w:tabs>
          <w:tab w:val="left" w:pos="709"/>
          <w:tab w:val="left" w:pos="851"/>
          <w:tab w:val="left" w:pos="993"/>
        </w:tabs>
        <w:ind w:left="567" w:right="333" w:firstLine="0"/>
        <w:jc w:val="both"/>
        <w:rPr>
          <w:rFonts w:ascii="Arial" w:hAnsi="Arial" w:cs="Arial"/>
          <w:b/>
          <w:sz w:val="20"/>
          <w:szCs w:val="20"/>
          <w:u w:val="single"/>
          <w:lang w:eastAsia="en-US"/>
        </w:rPr>
      </w:pPr>
      <w:r w:rsidRPr="00D544FC">
        <w:rPr>
          <w:rFonts w:ascii="Arial" w:hAnsi="Arial" w:cs="Arial"/>
          <w:b/>
          <w:sz w:val="20"/>
          <w:szCs w:val="20"/>
          <w:u w:val="single"/>
          <w:lang w:eastAsia="en-US"/>
        </w:rPr>
        <w:t>Un segundo pago del</w:t>
      </w:r>
      <w:r w:rsidRPr="00D544FC">
        <w:rPr>
          <w:rFonts w:ascii="Arial" w:hAnsi="Arial" w:cs="Arial"/>
          <w:b/>
          <w:bCs/>
          <w:sz w:val="20"/>
          <w:szCs w:val="20"/>
          <w:u w:val="single"/>
          <w:lang w:eastAsia="en-US"/>
        </w:rPr>
        <w:t xml:space="preserve"> DIEZ POR CIENTO (10%)</w:t>
      </w:r>
      <w:r w:rsidRPr="00D544FC">
        <w:rPr>
          <w:rFonts w:ascii="Arial" w:hAnsi="Arial" w:cs="Arial"/>
          <w:b/>
          <w:sz w:val="20"/>
          <w:szCs w:val="20"/>
          <w:u w:val="single"/>
          <w:lang w:eastAsia="en-US"/>
        </w:rPr>
        <w:t xml:space="preserve"> del valor del contrato, a la radicación de la solicitud de licencia de construcción del proyecto en legal y debida forma ante la curaduría urbana de Ibagué del producto del Coliseo Menor, previa revisión y aprobación por parte del Interventor.</w:t>
      </w:r>
    </w:p>
    <w:p w14:paraId="7DF7A5BB" w14:textId="77777777" w:rsidR="00E24B7A" w:rsidRPr="00D544FC" w:rsidRDefault="00E24B7A" w:rsidP="00D544FC">
      <w:pPr>
        <w:tabs>
          <w:tab w:val="left" w:pos="709"/>
          <w:tab w:val="left" w:pos="851"/>
          <w:tab w:val="left" w:pos="993"/>
        </w:tabs>
        <w:ind w:left="567" w:right="333"/>
        <w:jc w:val="both"/>
        <w:rPr>
          <w:rFonts w:ascii="Arial" w:hAnsi="Arial" w:cs="Arial"/>
          <w:sz w:val="20"/>
          <w:szCs w:val="20"/>
          <w:lang w:eastAsia="en-US"/>
        </w:rPr>
      </w:pPr>
    </w:p>
    <w:p w14:paraId="209DE2E8" w14:textId="263876A4" w:rsidR="00E24B7A" w:rsidRPr="00D544FC" w:rsidRDefault="00D544FC" w:rsidP="00D544FC">
      <w:pPr>
        <w:numPr>
          <w:ilvl w:val="0"/>
          <w:numId w:val="26"/>
        </w:numPr>
        <w:tabs>
          <w:tab w:val="left" w:pos="709"/>
          <w:tab w:val="left" w:pos="851"/>
          <w:tab w:val="left" w:pos="993"/>
        </w:tabs>
        <w:ind w:left="567" w:right="333" w:firstLine="0"/>
        <w:jc w:val="both"/>
        <w:rPr>
          <w:rFonts w:ascii="Arial" w:hAnsi="Arial" w:cs="Arial"/>
          <w:sz w:val="20"/>
          <w:szCs w:val="20"/>
          <w:lang w:eastAsia="en-US"/>
        </w:rPr>
      </w:pPr>
      <w:r w:rsidRPr="00D544FC">
        <w:rPr>
          <w:rFonts w:ascii="Arial" w:hAnsi="Arial" w:cs="Arial"/>
          <w:sz w:val="20"/>
          <w:szCs w:val="20"/>
          <w:lang w:eastAsia="en-US"/>
        </w:rPr>
        <w:t>Un tercer</w:t>
      </w:r>
      <w:r w:rsidR="00E24B7A" w:rsidRPr="00D544FC">
        <w:rPr>
          <w:rFonts w:ascii="Arial" w:hAnsi="Arial" w:cs="Arial"/>
          <w:sz w:val="20"/>
          <w:szCs w:val="20"/>
          <w:lang w:eastAsia="en-US"/>
        </w:rPr>
        <w:t xml:space="preserve"> pago del</w:t>
      </w:r>
      <w:r w:rsidR="00E24B7A" w:rsidRPr="00D544FC">
        <w:rPr>
          <w:rFonts w:ascii="Arial" w:hAnsi="Arial" w:cs="Arial"/>
          <w:b/>
          <w:bCs/>
          <w:sz w:val="20"/>
          <w:szCs w:val="20"/>
          <w:lang w:eastAsia="en-US"/>
        </w:rPr>
        <w:t xml:space="preserve"> CUARENTA POR CIENTO (40%)</w:t>
      </w:r>
      <w:r w:rsidR="00E24B7A" w:rsidRPr="00D544FC">
        <w:rPr>
          <w:rFonts w:ascii="Arial" w:hAnsi="Arial" w:cs="Arial"/>
          <w:sz w:val="20"/>
          <w:szCs w:val="20"/>
          <w:lang w:eastAsia="en-US"/>
        </w:rPr>
        <w:t xml:space="preserve"> del valor del contrato, a la radicación de la solicitud de licencia de construcción del proyecto en legal y debida forma ante la curaduría urbana de Ibagué de los productos correspondientes a la </w:t>
      </w:r>
      <w:r w:rsidR="00E24B7A" w:rsidRPr="00D544FC">
        <w:rPr>
          <w:rFonts w:ascii="Arial" w:hAnsi="Arial" w:cs="Arial"/>
          <w:b/>
          <w:sz w:val="20"/>
          <w:szCs w:val="20"/>
          <w:lang w:eastAsia="en-US"/>
        </w:rPr>
        <w:t>Entrega No 2</w:t>
      </w:r>
      <w:r w:rsidR="00E24B7A" w:rsidRPr="00D544FC">
        <w:rPr>
          <w:rFonts w:ascii="Arial" w:hAnsi="Arial" w:cs="Arial"/>
          <w:sz w:val="20"/>
          <w:szCs w:val="20"/>
          <w:lang w:eastAsia="en-US"/>
        </w:rPr>
        <w:t>, previa revisión y aprobación por parte del Interventor.</w:t>
      </w:r>
    </w:p>
    <w:p w14:paraId="6416AE61" w14:textId="77777777" w:rsidR="00E24B7A" w:rsidRPr="00D544FC" w:rsidRDefault="00E24B7A" w:rsidP="00D544FC">
      <w:pPr>
        <w:pStyle w:val="Prrafodelista"/>
        <w:tabs>
          <w:tab w:val="left" w:pos="709"/>
          <w:tab w:val="left" w:pos="851"/>
          <w:tab w:val="left" w:pos="993"/>
        </w:tabs>
        <w:ind w:left="567" w:right="333"/>
        <w:rPr>
          <w:rFonts w:ascii="Arial" w:hAnsi="Arial" w:cs="Arial"/>
          <w:sz w:val="20"/>
          <w:szCs w:val="20"/>
        </w:rPr>
      </w:pPr>
    </w:p>
    <w:p w14:paraId="552C9FBF" w14:textId="2924EF3E" w:rsidR="00E24B7A" w:rsidRPr="00D544FC" w:rsidRDefault="00E24B7A" w:rsidP="00D544FC">
      <w:pPr>
        <w:numPr>
          <w:ilvl w:val="0"/>
          <w:numId w:val="26"/>
        </w:numPr>
        <w:tabs>
          <w:tab w:val="left" w:pos="709"/>
          <w:tab w:val="left" w:pos="851"/>
          <w:tab w:val="left" w:pos="993"/>
        </w:tabs>
        <w:ind w:left="567" w:right="333" w:firstLine="0"/>
        <w:jc w:val="both"/>
        <w:rPr>
          <w:rFonts w:ascii="Arial" w:hAnsi="Arial" w:cs="Arial"/>
          <w:sz w:val="20"/>
          <w:szCs w:val="20"/>
          <w:lang w:eastAsia="en-US"/>
        </w:rPr>
      </w:pPr>
      <w:r w:rsidRPr="00D544FC">
        <w:rPr>
          <w:rFonts w:ascii="Arial" w:hAnsi="Arial" w:cs="Arial"/>
          <w:sz w:val="20"/>
          <w:szCs w:val="20"/>
          <w:lang w:eastAsia="en-US"/>
        </w:rPr>
        <w:t xml:space="preserve">Un </w:t>
      </w:r>
      <w:r w:rsidR="00D544FC" w:rsidRPr="00D544FC">
        <w:rPr>
          <w:rFonts w:ascii="Arial" w:hAnsi="Arial" w:cs="Arial"/>
          <w:sz w:val="20"/>
          <w:szCs w:val="20"/>
          <w:lang w:eastAsia="en-US"/>
        </w:rPr>
        <w:t>cuarto</w:t>
      </w:r>
      <w:r w:rsidRPr="00D544FC">
        <w:rPr>
          <w:rFonts w:ascii="Arial" w:hAnsi="Arial" w:cs="Arial"/>
          <w:sz w:val="20"/>
          <w:szCs w:val="20"/>
          <w:lang w:eastAsia="en-US"/>
        </w:rPr>
        <w:t xml:space="preserve"> pago del</w:t>
      </w:r>
      <w:r w:rsidRPr="00D544FC">
        <w:rPr>
          <w:rFonts w:ascii="Arial" w:hAnsi="Arial" w:cs="Arial"/>
          <w:b/>
          <w:bCs/>
          <w:sz w:val="20"/>
          <w:szCs w:val="20"/>
          <w:lang w:eastAsia="en-US"/>
        </w:rPr>
        <w:t xml:space="preserve"> VEINTE POR CIENTO (20%)</w:t>
      </w:r>
      <w:r w:rsidRPr="00D544FC">
        <w:rPr>
          <w:rFonts w:ascii="Arial" w:hAnsi="Arial" w:cs="Arial"/>
          <w:sz w:val="20"/>
          <w:szCs w:val="20"/>
          <w:lang w:eastAsia="en-US"/>
        </w:rPr>
        <w:t xml:space="preserve"> del valor del contrato, al momento en que la curaduría urbana expida el acto administrativo donde conste que otorga la </w:t>
      </w:r>
      <w:proofErr w:type="spellStart"/>
      <w:r w:rsidRPr="00D544FC">
        <w:rPr>
          <w:rFonts w:ascii="Arial" w:hAnsi="Arial" w:cs="Arial"/>
          <w:sz w:val="20"/>
          <w:szCs w:val="20"/>
          <w:lang w:eastAsia="en-US"/>
        </w:rPr>
        <w:t>ultima</w:t>
      </w:r>
      <w:proofErr w:type="spellEnd"/>
      <w:r w:rsidRPr="00D544FC">
        <w:rPr>
          <w:rFonts w:ascii="Arial" w:hAnsi="Arial" w:cs="Arial"/>
          <w:sz w:val="20"/>
          <w:szCs w:val="20"/>
          <w:lang w:eastAsia="en-US"/>
        </w:rPr>
        <w:t xml:space="preserve"> de las licencias de construcción para la ejecución de los proyec</w:t>
      </w:r>
      <w:r w:rsidR="00D544FC" w:rsidRPr="00D544FC">
        <w:rPr>
          <w:rFonts w:ascii="Arial" w:hAnsi="Arial" w:cs="Arial"/>
          <w:sz w:val="20"/>
          <w:szCs w:val="20"/>
          <w:lang w:eastAsia="en-US"/>
        </w:rPr>
        <w:t xml:space="preserve">tos </w:t>
      </w:r>
      <w:r w:rsidR="007717DE">
        <w:rPr>
          <w:rFonts w:ascii="Arial" w:hAnsi="Arial" w:cs="Arial"/>
          <w:sz w:val="20"/>
          <w:szCs w:val="20"/>
        </w:rPr>
        <w:t>(Subraya y negrilla en el texto adicionado).</w:t>
      </w:r>
    </w:p>
    <w:p w14:paraId="4F1C1A93" w14:textId="77777777" w:rsidR="00822228" w:rsidRPr="00962659" w:rsidRDefault="00822228" w:rsidP="004204B6">
      <w:pPr>
        <w:ind w:right="281"/>
        <w:jc w:val="both"/>
        <w:rPr>
          <w:rFonts w:ascii="Arial" w:eastAsia="Arial" w:hAnsi="Arial" w:cs="Arial"/>
          <w:sz w:val="22"/>
          <w:szCs w:val="22"/>
          <w:lang w:val="es-CO"/>
        </w:rPr>
      </w:pPr>
    </w:p>
    <w:p w14:paraId="550F34A2" w14:textId="03C16468" w:rsidR="005E0DCA" w:rsidRPr="00962659" w:rsidRDefault="0049470E" w:rsidP="005E0DCA">
      <w:pPr>
        <w:ind w:right="281"/>
        <w:jc w:val="both"/>
        <w:rPr>
          <w:rFonts w:ascii="Arial" w:eastAsia="Arial" w:hAnsi="Arial" w:cs="Arial"/>
          <w:sz w:val="22"/>
          <w:szCs w:val="22"/>
          <w:lang w:val="es-CO"/>
        </w:rPr>
      </w:pPr>
      <w:r>
        <w:rPr>
          <w:rFonts w:ascii="Arial" w:eastAsia="Arial" w:hAnsi="Arial" w:cs="Arial"/>
          <w:sz w:val="22"/>
          <w:szCs w:val="22"/>
          <w:lang w:val="es-CO"/>
        </w:rPr>
        <w:t xml:space="preserve">Ibagué, </w:t>
      </w:r>
      <w:r w:rsidR="00CC3D69">
        <w:rPr>
          <w:rFonts w:ascii="Arial" w:eastAsia="Arial" w:hAnsi="Arial" w:cs="Arial"/>
          <w:sz w:val="22"/>
          <w:szCs w:val="22"/>
          <w:lang w:val="es-CO"/>
        </w:rPr>
        <w:t>19 de abril de 2018.</w:t>
      </w:r>
    </w:p>
    <w:p w14:paraId="43630C69" w14:textId="77777777" w:rsidR="005E0DCA" w:rsidRPr="00962659" w:rsidRDefault="005E0DCA" w:rsidP="005E0DCA">
      <w:pPr>
        <w:ind w:right="281"/>
        <w:jc w:val="both"/>
        <w:rPr>
          <w:rFonts w:ascii="Arial" w:eastAsia="Arial" w:hAnsi="Arial" w:cs="Arial"/>
          <w:sz w:val="22"/>
          <w:szCs w:val="22"/>
          <w:lang w:val="es-CO"/>
        </w:rPr>
      </w:pPr>
    </w:p>
    <w:p w14:paraId="49DFDEA7" w14:textId="77777777" w:rsidR="005E0DCA" w:rsidRDefault="005E0DCA" w:rsidP="005E0DCA">
      <w:pPr>
        <w:ind w:right="281"/>
        <w:jc w:val="both"/>
        <w:rPr>
          <w:rFonts w:ascii="Arial" w:eastAsia="Arial" w:hAnsi="Arial" w:cs="Arial"/>
          <w:sz w:val="22"/>
          <w:szCs w:val="22"/>
          <w:lang w:val="es-CO"/>
        </w:rPr>
      </w:pPr>
    </w:p>
    <w:p w14:paraId="6E9F2515" w14:textId="77777777" w:rsidR="00B41AFD" w:rsidRDefault="00B41AFD" w:rsidP="005E0DCA">
      <w:pPr>
        <w:ind w:right="281"/>
        <w:jc w:val="both"/>
        <w:rPr>
          <w:rFonts w:ascii="Arial" w:eastAsia="Arial" w:hAnsi="Arial" w:cs="Arial"/>
          <w:sz w:val="22"/>
          <w:szCs w:val="22"/>
          <w:lang w:val="es-CO"/>
        </w:rPr>
      </w:pPr>
    </w:p>
    <w:p w14:paraId="6A5E7A6E" w14:textId="77777777" w:rsidR="00B41AFD" w:rsidRDefault="00B41AFD" w:rsidP="005E0DCA">
      <w:pPr>
        <w:ind w:right="281"/>
        <w:jc w:val="both"/>
        <w:rPr>
          <w:rFonts w:ascii="Arial" w:eastAsia="Arial" w:hAnsi="Arial" w:cs="Arial"/>
          <w:sz w:val="22"/>
          <w:szCs w:val="22"/>
          <w:lang w:val="es-CO"/>
        </w:rPr>
      </w:pPr>
    </w:p>
    <w:p w14:paraId="458BCC11" w14:textId="77777777" w:rsidR="00B41AFD" w:rsidRDefault="00B41AFD" w:rsidP="005E0DCA">
      <w:pPr>
        <w:ind w:right="281"/>
        <w:jc w:val="both"/>
        <w:rPr>
          <w:rFonts w:ascii="Arial" w:eastAsia="Arial" w:hAnsi="Arial" w:cs="Arial"/>
          <w:sz w:val="22"/>
          <w:szCs w:val="22"/>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41AFD" w14:paraId="0ECF57EB" w14:textId="77777777" w:rsidTr="00CB655C">
        <w:tc>
          <w:tcPr>
            <w:tcW w:w="4414" w:type="dxa"/>
          </w:tcPr>
          <w:p w14:paraId="29878463" w14:textId="58BD94DF" w:rsidR="00B41AFD" w:rsidRDefault="00B41AFD" w:rsidP="00B41AFD">
            <w:pPr>
              <w:ind w:right="-234"/>
              <w:jc w:val="both"/>
              <w:rPr>
                <w:rFonts w:ascii="Arial" w:eastAsia="Arial" w:hAnsi="Arial" w:cs="Arial"/>
                <w:b/>
                <w:sz w:val="22"/>
                <w:szCs w:val="22"/>
                <w:lang w:val="es-CO"/>
              </w:rPr>
            </w:pPr>
            <w:r w:rsidRPr="00962659">
              <w:rPr>
                <w:rFonts w:ascii="Arial" w:hAnsi="Arial" w:cs="Arial"/>
                <w:b/>
                <w:color w:val="000000"/>
                <w:sz w:val="22"/>
                <w:szCs w:val="22"/>
              </w:rPr>
              <w:t>DIANA XIMENA CEPEDA RODRÌGUEZ</w:t>
            </w:r>
            <w:r>
              <w:rPr>
                <w:rFonts w:ascii="Arial" w:hAnsi="Arial" w:cs="Arial"/>
                <w:color w:val="000000"/>
                <w:sz w:val="22"/>
                <w:szCs w:val="22"/>
              </w:rPr>
              <w:t xml:space="preserve">            </w:t>
            </w:r>
          </w:p>
          <w:p w14:paraId="7C051403" w14:textId="69DDB198" w:rsidR="00B41AFD" w:rsidRPr="00B41AFD" w:rsidRDefault="00B41AFD" w:rsidP="00B41AFD">
            <w:pPr>
              <w:ind w:right="-234"/>
              <w:jc w:val="both"/>
              <w:rPr>
                <w:rFonts w:ascii="Arial" w:eastAsia="Arial" w:hAnsi="Arial" w:cs="Arial"/>
                <w:sz w:val="22"/>
                <w:szCs w:val="22"/>
                <w:lang w:val="es-CO"/>
              </w:rPr>
            </w:pPr>
            <w:r>
              <w:rPr>
                <w:rFonts w:ascii="Arial" w:eastAsia="Arial" w:hAnsi="Arial" w:cs="Arial"/>
                <w:sz w:val="22"/>
                <w:szCs w:val="22"/>
                <w:lang w:val="es-CO"/>
              </w:rPr>
              <w:t xml:space="preserve">Gerente IMDRI </w:t>
            </w:r>
          </w:p>
          <w:p w14:paraId="1B8F90FC" w14:textId="32A1D7EF" w:rsidR="00B41AFD" w:rsidRDefault="00B41AFD" w:rsidP="00B41AFD">
            <w:pPr>
              <w:ind w:right="281"/>
              <w:jc w:val="both"/>
              <w:rPr>
                <w:rFonts w:ascii="Arial" w:eastAsia="Arial" w:hAnsi="Arial" w:cs="Arial"/>
                <w:sz w:val="22"/>
                <w:szCs w:val="22"/>
                <w:lang w:val="es-CO"/>
              </w:rPr>
            </w:pPr>
          </w:p>
        </w:tc>
        <w:tc>
          <w:tcPr>
            <w:tcW w:w="4414" w:type="dxa"/>
          </w:tcPr>
          <w:p w14:paraId="2376899A" w14:textId="77777777" w:rsidR="00822228" w:rsidRDefault="00822228" w:rsidP="005E0DCA">
            <w:pPr>
              <w:ind w:right="281"/>
              <w:jc w:val="both"/>
              <w:rPr>
                <w:rFonts w:ascii="Arial" w:eastAsia="Arial" w:hAnsi="Arial" w:cs="Arial"/>
                <w:sz w:val="22"/>
                <w:szCs w:val="22"/>
                <w:lang w:val="es-CO"/>
              </w:rPr>
            </w:pPr>
            <w:r w:rsidRPr="00CE58A8">
              <w:rPr>
                <w:rFonts w:ascii="Arial" w:eastAsia="Arial" w:hAnsi="Arial" w:cs="Arial"/>
                <w:b/>
                <w:sz w:val="22"/>
                <w:szCs w:val="22"/>
                <w:lang w:val="es-CO"/>
              </w:rPr>
              <w:t>MAURICIO CHÁVEZ CALLE</w:t>
            </w:r>
            <w:r>
              <w:rPr>
                <w:rFonts w:ascii="Arial" w:eastAsia="Arial" w:hAnsi="Arial" w:cs="Arial"/>
                <w:sz w:val="22"/>
                <w:szCs w:val="22"/>
                <w:lang w:val="es-CO"/>
              </w:rPr>
              <w:t xml:space="preserve"> </w:t>
            </w:r>
          </w:p>
          <w:p w14:paraId="6DB9DFE5" w14:textId="15899DCF" w:rsidR="00CB655C" w:rsidRPr="00CB655C" w:rsidRDefault="00CB655C" w:rsidP="005E0DCA">
            <w:pPr>
              <w:ind w:right="281"/>
              <w:jc w:val="both"/>
              <w:rPr>
                <w:rFonts w:ascii="Arial" w:eastAsia="Arial" w:hAnsi="Arial" w:cs="Arial"/>
                <w:sz w:val="22"/>
                <w:szCs w:val="22"/>
                <w:lang w:val="es-CO"/>
              </w:rPr>
            </w:pPr>
            <w:r>
              <w:rPr>
                <w:rFonts w:ascii="Arial" w:eastAsia="Arial" w:hAnsi="Arial" w:cs="Arial"/>
                <w:sz w:val="22"/>
                <w:szCs w:val="22"/>
                <w:lang w:val="es-CO"/>
              </w:rPr>
              <w:t>R. Legal contratista</w:t>
            </w:r>
          </w:p>
        </w:tc>
      </w:tr>
      <w:tr w:rsidR="00B41AFD" w14:paraId="5CF756E2" w14:textId="77777777" w:rsidTr="00CB655C">
        <w:tc>
          <w:tcPr>
            <w:tcW w:w="4414" w:type="dxa"/>
          </w:tcPr>
          <w:p w14:paraId="30DBE010" w14:textId="5DC46571" w:rsidR="00CB655C" w:rsidRDefault="00CB655C" w:rsidP="005E0DCA">
            <w:pPr>
              <w:ind w:right="281"/>
              <w:jc w:val="both"/>
              <w:rPr>
                <w:rFonts w:ascii="Arial" w:eastAsia="Arial" w:hAnsi="Arial" w:cs="Arial"/>
                <w:sz w:val="22"/>
                <w:szCs w:val="22"/>
                <w:lang w:val="es-CO"/>
              </w:rPr>
            </w:pPr>
          </w:p>
          <w:p w14:paraId="52748162" w14:textId="77777777" w:rsidR="00CB655C" w:rsidRDefault="00CB655C" w:rsidP="005E0DCA">
            <w:pPr>
              <w:ind w:right="281"/>
              <w:jc w:val="both"/>
              <w:rPr>
                <w:rFonts w:ascii="Arial" w:eastAsia="Arial" w:hAnsi="Arial" w:cs="Arial"/>
                <w:sz w:val="22"/>
                <w:szCs w:val="22"/>
                <w:lang w:val="es-CO"/>
              </w:rPr>
            </w:pPr>
          </w:p>
          <w:p w14:paraId="5A946491" w14:textId="77777777" w:rsidR="00CB655C" w:rsidRDefault="00CB655C" w:rsidP="005E0DCA">
            <w:pPr>
              <w:ind w:right="281"/>
              <w:jc w:val="both"/>
              <w:rPr>
                <w:rFonts w:ascii="Arial" w:eastAsia="Arial" w:hAnsi="Arial" w:cs="Arial"/>
                <w:sz w:val="22"/>
                <w:szCs w:val="22"/>
                <w:lang w:val="es-CO"/>
              </w:rPr>
            </w:pPr>
          </w:p>
          <w:p w14:paraId="09E2F1F6" w14:textId="77777777" w:rsidR="00CB655C" w:rsidRDefault="00CB655C" w:rsidP="005E0DCA">
            <w:pPr>
              <w:ind w:right="281"/>
              <w:jc w:val="both"/>
              <w:rPr>
                <w:rFonts w:ascii="Arial" w:eastAsia="Arial" w:hAnsi="Arial" w:cs="Arial"/>
                <w:sz w:val="22"/>
                <w:szCs w:val="22"/>
                <w:lang w:val="es-CO"/>
              </w:rPr>
            </w:pPr>
          </w:p>
          <w:p w14:paraId="144E6562" w14:textId="3E5A2BAA" w:rsidR="00CB655C" w:rsidRDefault="00CB655C" w:rsidP="00CB655C">
            <w:pPr>
              <w:ind w:right="-234"/>
              <w:jc w:val="both"/>
              <w:rPr>
                <w:rFonts w:ascii="Arial" w:eastAsia="Arial" w:hAnsi="Arial" w:cs="Arial"/>
                <w:b/>
                <w:sz w:val="22"/>
                <w:szCs w:val="22"/>
                <w:lang w:val="es-CO"/>
              </w:rPr>
            </w:pPr>
            <w:r>
              <w:rPr>
                <w:rFonts w:ascii="Arial" w:hAnsi="Arial" w:cs="Arial"/>
                <w:b/>
                <w:color w:val="000000"/>
                <w:sz w:val="22"/>
                <w:szCs w:val="22"/>
              </w:rPr>
              <w:t>EDWIN ANDRES NIÑO RODRÍGUEZ</w:t>
            </w:r>
          </w:p>
          <w:p w14:paraId="1E940DA3" w14:textId="63D0DA3A" w:rsidR="00CB655C" w:rsidRPr="00B41AFD" w:rsidRDefault="00CB655C" w:rsidP="00CB655C">
            <w:pPr>
              <w:ind w:right="-234"/>
              <w:jc w:val="both"/>
              <w:rPr>
                <w:rFonts w:ascii="Arial" w:eastAsia="Arial" w:hAnsi="Arial" w:cs="Arial"/>
                <w:sz w:val="22"/>
                <w:szCs w:val="22"/>
                <w:lang w:val="es-CO"/>
              </w:rPr>
            </w:pPr>
            <w:r>
              <w:rPr>
                <w:rFonts w:ascii="Arial" w:eastAsia="Arial" w:hAnsi="Arial" w:cs="Arial"/>
                <w:sz w:val="22"/>
                <w:szCs w:val="22"/>
                <w:lang w:val="es-CO"/>
              </w:rPr>
              <w:t xml:space="preserve">Supervisor IMDRI </w:t>
            </w:r>
          </w:p>
          <w:p w14:paraId="2C3F528B" w14:textId="77777777" w:rsidR="00CB655C" w:rsidRDefault="00CB655C" w:rsidP="005E0DCA">
            <w:pPr>
              <w:ind w:right="281"/>
              <w:jc w:val="both"/>
              <w:rPr>
                <w:rFonts w:ascii="Arial" w:eastAsia="Arial" w:hAnsi="Arial" w:cs="Arial"/>
                <w:sz w:val="22"/>
                <w:szCs w:val="22"/>
                <w:lang w:val="es-CO"/>
              </w:rPr>
            </w:pPr>
          </w:p>
          <w:p w14:paraId="436C926F" w14:textId="77777777" w:rsidR="00CB655C" w:rsidRDefault="00CB655C" w:rsidP="005E0DCA">
            <w:pPr>
              <w:ind w:right="281"/>
              <w:jc w:val="both"/>
              <w:rPr>
                <w:rFonts w:ascii="Arial" w:eastAsia="Arial" w:hAnsi="Arial" w:cs="Arial"/>
                <w:sz w:val="22"/>
                <w:szCs w:val="22"/>
                <w:lang w:val="es-CO"/>
              </w:rPr>
            </w:pPr>
          </w:p>
        </w:tc>
        <w:tc>
          <w:tcPr>
            <w:tcW w:w="4414" w:type="dxa"/>
          </w:tcPr>
          <w:p w14:paraId="419E5FBA" w14:textId="77777777" w:rsidR="00B41AFD" w:rsidRDefault="00B41AFD" w:rsidP="005E0DCA">
            <w:pPr>
              <w:ind w:right="281"/>
              <w:jc w:val="both"/>
              <w:rPr>
                <w:rFonts w:ascii="Arial" w:eastAsia="Arial" w:hAnsi="Arial" w:cs="Arial"/>
                <w:sz w:val="22"/>
                <w:szCs w:val="22"/>
                <w:lang w:val="es-CO"/>
              </w:rPr>
            </w:pPr>
          </w:p>
          <w:p w14:paraId="73CB3F1B" w14:textId="77777777" w:rsidR="00CB655C" w:rsidRDefault="00CB655C" w:rsidP="005E0DCA">
            <w:pPr>
              <w:ind w:right="281"/>
              <w:jc w:val="both"/>
              <w:rPr>
                <w:rFonts w:ascii="Arial" w:eastAsia="Arial" w:hAnsi="Arial" w:cs="Arial"/>
                <w:sz w:val="22"/>
                <w:szCs w:val="22"/>
                <w:lang w:val="es-CO"/>
              </w:rPr>
            </w:pPr>
          </w:p>
          <w:p w14:paraId="5740D529" w14:textId="77777777" w:rsidR="00CB655C" w:rsidRDefault="00CB655C" w:rsidP="005E0DCA">
            <w:pPr>
              <w:ind w:right="281"/>
              <w:jc w:val="both"/>
              <w:rPr>
                <w:rFonts w:ascii="Arial" w:eastAsia="Arial" w:hAnsi="Arial" w:cs="Arial"/>
                <w:sz w:val="22"/>
                <w:szCs w:val="22"/>
                <w:lang w:val="es-CO"/>
              </w:rPr>
            </w:pPr>
          </w:p>
          <w:p w14:paraId="6D3E6487" w14:textId="77777777" w:rsidR="00CB655C" w:rsidRDefault="00CB655C" w:rsidP="005E0DCA">
            <w:pPr>
              <w:ind w:right="281"/>
              <w:jc w:val="both"/>
              <w:rPr>
                <w:rFonts w:ascii="Arial" w:eastAsia="Arial" w:hAnsi="Arial" w:cs="Arial"/>
                <w:sz w:val="22"/>
                <w:szCs w:val="22"/>
                <w:lang w:val="es-CO"/>
              </w:rPr>
            </w:pPr>
          </w:p>
          <w:p w14:paraId="4722E69A" w14:textId="77777777" w:rsidR="00CB655C" w:rsidRDefault="00CB655C" w:rsidP="00CB655C">
            <w:pPr>
              <w:ind w:right="281"/>
              <w:jc w:val="both"/>
              <w:rPr>
                <w:rFonts w:ascii="Arial" w:eastAsia="Arial" w:hAnsi="Arial" w:cs="Arial"/>
                <w:b/>
                <w:sz w:val="22"/>
                <w:szCs w:val="22"/>
                <w:lang w:val="es-CO"/>
              </w:rPr>
            </w:pPr>
            <w:r w:rsidRPr="00CB655C">
              <w:rPr>
                <w:rFonts w:ascii="Arial" w:eastAsia="Arial" w:hAnsi="Arial" w:cs="Arial"/>
                <w:b/>
                <w:sz w:val="22"/>
                <w:szCs w:val="22"/>
                <w:lang w:val="es-CO"/>
              </w:rPr>
              <w:t xml:space="preserve">ANDRES PERDOMO CHARRY </w:t>
            </w:r>
          </w:p>
          <w:p w14:paraId="373A91C7" w14:textId="1CDCE05E" w:rsidR="00CB655C" w:rsidRDefault="00CB655C" w:rsidP="00CB655C">
            <w:pPr>
              <w:ind w:right="281"/>
              <w:jc w:val="both"/>
              <w:rPr>
                <w:rFonts w:ascii="Arial" w:eastAsia="Arial" w:hAnsi="Arial" w:cs="Arial"/>
                <w:sz w:val="22"/>
                <w:szCs w:val="22"/>
                <w:lang w:val="es-CO"/>
              </w:rPr>
            </w:pPr>
            <w:r>
              <w:rPr>
                <w:rFonts w:ascii="Arial" w:eastAsia="Arial" w:hAnsi="Arial" w:cs="Arial"/>
                <w:sz w:val="22"/>
                <w:szCs w:val="22"/>
                <w:lang w:val="es-CO"/>
              </w:rPr>
              <w:t xml:space="preserve">R. Legal Interventor </w:t>
            </w:r>
          </w:p>
        </w:tc>
      </w:tr>
    </w:tbl>
    <w:p w14:paraId="3EB7616A" w14:textId="77777777" w:rsidR="00F05096" w:rsidRPr="00962659" w:rsidRDefault="00F05096" w:rsidP="00CB655C">
      <w:pPr>
        <w:rPr>
          <w:rFonts w:ascii="Arial" w:hAnsi="Arial" w:cs="Arial"/>
          <w:color w:val="000000"/>
          <w:sz w:val="22"/>
          <w:szCs w:val="22"/>
        </w:rPr>
      </w:pPr>
    </w:p>
    <w:p w14:paraId="1C20E472" w14:textId="479D974F" w:rsidR="00F05096" w:rsidRPr="00962659" w:rsidRDefault="00F05096" w:rsidP="00F05096">
      <w:pPr>
        <w:rPr>
          <w:rFonts w:ascii="Arial" w:hAnsi="Arial" w:cs="Arial"/>
          <w:sz w:val="22"/>
          <w:szCs w:val="22"/>
        </w:rPr>
      </w:pPr>
      <w:r w:rsidRPr="00962659">
        <w:rPr>
          <w:rFonts w:ascii="Arial" w:hAnsi="Arial" w:cs="Arial"/>
          <w:color w:val="000000"/>
          <w:sz w:val="22"/>
          <w:szCs w:val="22"/>
        </w:rPr>
        <w:t>P</w:t>
      </w:r>
      <w:r w:rsidRPr="0049470E">
        <w:rPr>
          <w:rFonts w:ascii="Arial" w:hAnsi="Arial" w:cs="Arial"/>
          <w:color w:val="000000"/>
          <w:sz w:val="20"/>
          <w:szCs w:val="20"/>
        </w:rPr>
        <w:t>royectó</w:t>
      </w:r>
      <w:r w:rsidR="00E62E67">
        <w:rPr>
          <w:rFonts w:ascii="Arial" w:hAnsi="Arial" w:cs="Arial"/>
          <w:color w:val="000000"/>
          <w:sz w:val="20"/>
          <w:szCs w:val="20"/>
        </w:rPr>
        <w:t xml:space="preserve"> y aprobó</w:t>
      </w:r>
      <w:r w:rsidRPr="0049470E">
        <w:rPr>
          <w:rFonts w:ascii="Arial" w:hAnsi="Arial" w:cs="Arial"/>
          <w:color w:val="000000"/>
          <w:sz w:val="20"/>
          <w:szCs w:val="20"/>
        </w:rPr>
        <w:t xml:space="preserve">: </w:t>
      </w:r>
      <w:r w:rsidR="00675FB7" w:rsidRPr="0049470E">
        <w:rPr>
          <w:rFonts w:ascii="Arial" w:hAnsi="Arial" w:cs="Arial"/>
          <w:color w:val="000000"/>
          <w:sz w:val="20"/>
          <w:szCs w:val="20"/>
        </w:rPr>
        <w:t>Diego López Cuesta</w:t>
      </w:r>
      <w:r w:rsidRPr="0049470E">
        <w:rPr>
          <w:rFonts w:ascii="Arial" w:hAnsi="Arial" w:cs="Arial"/>
          <w:color w:val="000000"/>
          <w:sz w:val="20"/>
          <w:szCs w:val="20"/>
        </w:rPr>
        <w:t>/ Secretario General</w:t>
      </w:r>
    </w:p>
    <w:p w14:paraId="6E3B284F" w14:textId="77777777" w:rsidR="005E0DCA" w:rsidRPr="00962659" w:rsidRDefault="005E0DCA" w:rsidP="00557931">
      <w:pPr>
        <w:pStyle w:val="Sangradetextonormal"/>
        <w:rPr>
          <w:rFonts w:ascii="Arial" w:hAnsi="Arial" w:cs="Arial"/>
          <w:sz w:val="22"/>
          <w:szCs w:val="22"/>
        </w:rPr>
      </w:pPr>
      <w:bookmarkStart w:id="0" w:name="_GoBack"/>
      <w:bookmarkEnd w:id="0"/>
    </w:p>
    <w:sectPr w:rsidR="005E0DCA" w:rsidRPr="00962659" w:rsidSect="004E3D7F">
      <w:headerReference w:type="even" r:id="rId8"/>
      <w:headerReference w:type="default" r:id="rId9"/>
      <w:footerReference w:type="default" r:id="rId10"/>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F75550" w14:textId="77777777" w:rsidR="0041625D" w:rsidRDefault="0041625D" w:rsidP="005D7BE7">
      <w:r>
        <w:separator/>
      </w:r>
    </w:p>
  </w:endnote>
  <w:endnote w:type="continuationSeparator" w:id="0">
    <w:p w14:paraId="71864A34" w14:textId="77777777" w:rsidR="0041625D" w:rsidRDefault="0041625D" w:rsidP="005D7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96F9D" w14:textId="77777777" w:rsidR="00EF1DBE" w:rsidRDefault="00EF1DBE" w:rsidP="00EF1DBE">
    <w:pPr>
      <w:pStyle w:val="Sinespaciado"/>
      <w:jc w:val="center"/>
      <w:rPr>
        <w:rFonts w:ascii="Arial" w:hAnsi="Arial" w:cs="Arial"/>
        <w:b/>
        <w:bCs/>
        <w:sz w:val="18"/>
        <w:szCs w:val="18"/>
        <w:lang w:val="es-ES_tradnl"/>
      </w:rPr>
    </w:pPr>
  </w:p>
  <w:p w14:paraId="3D13F0A3" w14:textId="77777777" w:rsidR="00EF1DBE" w:rsidRPr="00F51722" w:rsidRDefault="00EF1DBE" w:rsidP="00EF1DBE">
    <w:pPr>
      <w:pStyle w:val="Sinespaciado"/>
      <w:jc w:val="center"/>
      <w:rPr>
        <w:rFonts w:ascii="Arial" w:hAnsi="Arial" w:cs="Arial"/>
        <w:b/>
        <w:bCs/>
        <w:sz w:val="18"/>
        <w:szCs w:val="18"/>
        <w:lang w:val="es-ES_tradnl"/>
      </w:rPr>
    </w:pPr>
    <w:r w:rsidRPr="00F51722">
      <w:rPr>
        <w:rFonts w:ascii="Arial" w:hAnsi="Arial" w:cs="Arial"/>
        <w:b/>
        <w:bCs/>
        <w:sz w:val="18"/>
        <w:szCs w:val="18"/>
        <w:lang w:val="es-ES_tradnl"/>
      </w:rPr>
      <w:t>INSTITUTO MUNICIPAL PARA EL DEPORTE Y LA RECREACION DE IBAGUÉ</w:t>
    </w:r>
  </w:p>
  <w:p w14:paraId="2A59DC17" w14:textId="77777777" w:rsidR="006222B1" w:rsidRDefault="006222B1" w:rsidP="006222B1">
    <w:pPr>
      <w:jc w:val="center"/>
      <w:rPr>
        <w:rFonts w:ascii="Arial" w:hAnsi="Arial" w:cs="Arial"/>
        <w:b/>
        <w:bCs/>
        <w:sz w:val="18"/>
        <w:szCs w:val="18"/>
        <w:lang w:eastAsia="es-CO"/>
      </w:rPr>
    </w:pPr>
    <w:r w:rsidRPr="00A55F94">
      <w:rPr>
        <w:rFonts w:ascii="Arial" w:hAnsi="Arial" w:cs="Arial"/>
        <w:b/>
        <w:bCs/>
        <w:sz w:val="18"/>
        <w:szCs w:val="18"/>
        <w:lang w:eastAsia="es-CO"/>
      </w:rPr>
      <w:t>Parque Deportivo Vía Aeropuerto Perales Kilometro 1</w:t>
    </w:r>
  </w:p>
  <w:p w14:paraId="3B297AB6" w14:textId="77777777" w:rsidR="00EF1DBE" w:rsidRPr="00F51722" w:rsidRDefault="00EF1DBE" w:rsidP="00EF1DBE">
    <w:pPr>
      <w:pStyle w:val="Sinespaciado"/>
      <w:jc w:val="center"/>
      <w:rPr>
        <w:rFonts w:ascii="Arial" w:hAnsi="Arial" w:cs="Arial"/>
        <w:sz w:val="18"/>
        <w:szCs w:val="18"/>
      </w:rPr>
    </w:pPr>
    <w:r w:rsidRPr="00F51722">
      <w:rPr>
        <w:rFonts w:ascii="Arial" w:hAnsi="Arial" w:cs="Arial"/>
        <w:sz w:val="18"/>
        <w:szCs w:val="18"/>
      </w:rPr>
      <w:t xml:space="preserve">E-mail: </w:t>
    </w:r>
    <w:r w:rsidRPr="00F51722">
      <w:rPr>
        <w:rFonts w:ascii="Arial" w:hAnsi="Arial" w:cs="Arial"/>
        <w:i/>
        <w:sz w:val="18"/>
        <w:szCs w:val="18"/>
      </w:rPr>
      <w:t>imdrideportes@gmail.com</w:t>
    </w:r>
    <w:r w:rsidRPr="00F51722">
      <w:rPr>
        <w:rFonts w:ascii="Arial" w:hAnsi="Arial" w:cs="Arial"/>
        <w:b/>
        <w:bCs/>
        <w:sz w:val="18"/>
        <w:szCs w:val="18"/>
        <w:lang w:val="es-ES_tradnl"/>
      </w:rPr>
      <w:t xml:space="preserve">  Página Web: </w:t>
    </w:r>
    <w:hyperlink r:id="rId1" w:history="1">
      <w:r w:rsidRPr="00F51722">
        <w:rPr>
          <w:rFonts w:ascii="Arial" w:hAnsi="Arial" w:cs="Arial"/>
          <w:i/>
          <w:sz w:val="18"/>
          <w:szCs w:val="18"/>
        </w:rPr>
        <w:t>www.imdri.gov.co</w:t>
      </w:r>
    </w:hyperlink>
  </w:p>
  <w:p w14:paraId="41555A94" w14:textId="77777777" w:rsidR="00EF1DBE" w:rsidRPr="006E5A2C" w:rsidRDefault="00EF1DBE" w:rsidP="00EF1DBE">
    <w:pPr>
      <w:pStyle w:val="Sinespaciado"/>
      <w:jc w:val="center"/>
      <w:rPr>
        <w:rStyle w:val="Hipervnculo"/>
        <w:rFonts w:ascii="Arial" w:hAnsi="Arial" w:cs="Arial"/>
        <w:sz w:val="18"/>
        <w:szCs w:val="18"/>
      </w:rPr>
    </w:pPr>
    <w:r w:rsidRPr="00F51722">
      <w:rPr>
        <w:rFonts w:ascii="Arial" w:hAnsi="Arial" w:cs="Arial"/>
        <w:sz w:val="18"/>
        <w:szCs w:val="18"/>
      </w:rPr>
      <w:t>Ibagué Tolima</w:t>
    </w:r>
  </w:p>
  <w:p w14:paraId="7FCEB6C5" w14:textId="77777777" w:rsidR="00EF1DBE" w:rsidRDefault="00EF1DB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2BB12B" w14:textId="77777777" w:rsidR="0041625D" w:rsidRDefault="0041625D" w:rsidP="005D7BE7">
      <w:r>
        <w:separator/>
      </w:r>
    </w:p>
  </w:footnote>
  <w:footnote w:type="continuationSeparator" w:id="0">
    <w:p w14:paraId="6CC1700F" w14:textId="77777777" w:rsidR="0041625D" w:rsidRDefault="0041625D" w:rsidP="005D7B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8B20AE" w14:textId="77777777" w:rsidR="005E28E1" w:rsidRDefault="005E28E1" w:rsidP="0013545C">
    <w:pPr>
      <w:pStyle w:val="Encabezado"/>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F87A328" w14:textId="77777777" w:rsidR="005E28E1" w:rsidRDefault="005E28E1" w:rsidP="005E28E1">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CD0DF3" w14:textId="36D6BCDB" w:rsidR="005E28E1" w:rsidRDefault="00423A2D" w:rsidP="005E28E1">
    <w:pPr>
      <w:pStyle w:val="Encabezado"/>
      <w:ind w:right="360"/>
    </w:pPr>
    <w:r w:rsidRPr="00423A2D">
      <w:rPr>
        <w:noProof/>
        <w:lang w:val="es-CO" w:eastAsia="es-CO"/>
      </w:rPr>
      <w:drawing>
        <wp:anchor distT="0" distB="0" distL="114300" distR="114300" simplePos="0" relativeHeight="251659264" behindDoc="0" locked="0" layoutInCell="1" allowOverlap="1" wp14:anchorId="281A97CB" wp14:editId="4F37095B">
          <wp:simplePos x="0" y="0"/>
          <wp:positionH relativeFrom="column">
            <wp:posOffset>4736160</wp:posOffset>
          </wp:positionH>
          <wp:positionV relativeFrom="paragraph">
            <wp:posOffset>12243</wp:posOffset>
          </wp:positionV>
          <wp:extent cx="575945" cy="637540"/>
          <wp:effectExtent l="1905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 cy="637540"/>
                  </a:xfrm>
                  <a:prstGeom prst="rect">
                    <a:avLst/>
                  </a:prstGeom>
                  <a:noFill/>
                </pic:spPr>
              </pic:pic>
            </a:graphicData>
          </a:graphic>
        </wp:anchor>
      </w:drawing>
    </w:r>
    <w:r w:rsidRPr="00423A2D">
      <w:rPr>
        <w:noProof/>
        <w:lang w:val="es-CO" w:eastAsia="es-CO"/>
      </w:rPr>
      <w:drawing>
        <wp:anchor distT="0" distB="0" distL="114300" distR="114300" simplePos="0" relativeHeight="251661312" behindDoc="0" locked="0" layoutInCell="1" allowOverlap="1" wp14:anchorId="20FC5358" wp14:editId="5FA3CDD9">
          <wp:simplePos x="0" y="0"/>
          <wp:positionH relativeFrom="column">
            <wp:posOffset>2211426</wp:posOffset>
          </wp:positionH>
          <wp:positionV relativeFrom="paragraph">
            <wp:posOffset>84252</wp:posOffset>
          </wp:positionV>
          <wp:extent cx="1141095" cy="565150"/>
          <wp:effectExtent l="0" t="0" r="0" b="6350"/>
          <wp:wrapTopAndBottom/>
          <wp:docPr id="7" name="Imagen 4" descr="http://guillermoalfonsojaramillo.com/servicio/cabezotes/logo_jaramillo_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uillermoalfonsojaramillo.com/servicio/cabezotes/logo_jaramillo_web.png"/>
                  <pic:cNvPicPr>
                    <a:picLocks noChangeAspect="1" noChangeArrowheads="1"/>
                  </pic:cNvPicPr>
                </pic:nvPicPr>
                <pic:blipFill>
                  <a:blip r:embed="rId2"/>
                  <a:srcRect/>
                  <a:stretch>
                    <a:fillRect/>
                  </a:stretch>
                </pic:blipFill>
                <pic:spPr bwMode="auto">
                  <a:xfrm>
                    <a:off x="0" y="0"/>
                    <a:ext cx="1141095" cy="5651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23A2D">
      <w:rPr>
        <w:noProof/>
        <w:lang w:val="es-CO" w:eastAsia="es-CO"/>
      </w:rPr>
      <w:drawing>
        <wp:anchor distT="0" distB="0" distL="114300" distR="114300" simplePos="0" relativeHeight="251660288" behindDoc="0" locked="0" layoutInCell="1" allowOverlap="1" wp14:anchorId="2B10A7B6" wp14:editId="1323C942">
          <wp:simplePos x="0" y="0"/>
          <wp:positionH relativeFrom="column">
            <wp:posOffset>-77953</wp:posOffset>
          </wp:positionH>
          <wp:positionV relativeFrom="paragraph">
            <wp:posOffset>11278</wp:posOffset>
          </wp:positionV>
          <wp:extent cx="1158875" cy="665683"/>
          <wp:effectExtent l="0" t="0" r="3175" b="127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61538" cy="667212"/>
                  </a:xfrm>
                  <a:prstGeom prst="rect">
                    <a:avLst/>
                  </a:prstGeom>
                  <a:noFill/>
                </pic:spPr>
              </pic:pic>
            </a:graphicData>
          </a:graphic>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722DC"/>
    <w:multiLevelType w:val="hybridMultilevel"/>
    <w:tmpl w:val="7CD679E0"/>
    <w:lvl w:ilvl="0" w:tplc="187EE4BC">
      <w:start w:val="2"/>
      <w:numFmt w:val="bullet"/>
      <w:lvlText w:val="-"/>
      <w:lvlJc w:val="left"/>
      <w:pPr>
        <w:ind w:left="720" w:hanging="360"/>
      </w:pPr>
      <w:rPr>
        <w:rFonts w:ascii="Tahoma" w:eastAsia="Times New Roman" w:hAnsi="Tahoma" w:cs="Tahoma" w:hint="default"/>
        <w:color w:val="333333"/>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155E7E89"/>
    <w:multiLevelType w:val="hybridMultilevel"/>
    <w:tmpl w:val="E594DBE4"/>
    <w:lvl w:ilvl="0" w:tplc="1E7A7304">
      <w:start w:val="3"/>
      <w:numFmt w:val="bullet"/>
      <w:lvlText w:val="-"/>
      <w:lvlJc w:val="left"/>
      <w:pPr>
        <w:ind w:left="720" w:hanging="360"/>
      </w:pPr>
      <w:rPr>
        <w:rFonts w:ascii="Century Gothic" w:eastAsiaTheme="minorHAnsi" w:hAnsi="Century Gothic"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8E2565E"/>
    <w:multiLevelType w:val="hybridMultilevel"/>
    <w:tmpl w:val="55D2DBA4"/>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CFC3415"/>
    <w:multiLevelType w:val="hybridMultilevel"/>
    <w:tmpl w:val="D1DEDDE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210C0D3A"/>
    <w:multiLevelType w:val="hybridMultilevel"/>
    <w:tmpl w:val="36B65ACE"/>
    <w:lvl w:ilvl="0" w:tplc="0C0A0001">
      <w:start w:val="1"/>
      <w:numFmt w:val="bullet"/>
      <w:lvlText w:val=""/>
      <w:lvlJc w:val="left"/>
      <w:pPr>
        <w:ind w:left="3621"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38302B2"/>
    <w:multiLevelType w:val="hybridMultilevel"/>
    <w:tmpl w:val="903AA978"/>
    <w:lvl w:ilvl="0" w:tplc="D33E8C72">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3E5491D"/>
    <w:multiLevelType w:val="hybridMultilevel"/>
    <w:tmpl w:val="5F6418AA"/>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2F05088C"/>
    <w:multiLevelType w:val="hybridMultilevel"/>
    <w:tmpl w:val="CB169C22"/>
    <w:lvl w:ilvl="0" w:tplc="5A1C589C">
      <w:start w:val="1"/>
      <w:numFmt w:val="decimal"/>
      <w:lvlText w:val="%1."/>
      <w:lvlJc w:val="left"/>
      <w:pPr>
        <w:ind w:left="720" w:hanging="360"/>
      </w:pPr>
      <w:rPr>
        <w:rFonts w:eastAsiaTheme="minorHAnsi"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3687297A"/>
    <w:multiLevelType w:val="hybridMultilevel"/>
    <w:tmpl w:val="070CD57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A1329E7"/>
    <w:multiLevelType w:val="hybridMultilevel"/>
    <w:tmpl w:val="E0888050"/>
    <w:lvl w:ilvl="0" w:tplc="6EBE0C7A">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42C30721"/>
    <w:multiLevelType w:val="hybridMultilevel"/>
    <w:tmpl w:val="AE38161A"/>
    <w:lvl w:ilvl="0" w:tplc="C366D172">
      <w:start w:val="1"/>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46A56353"/>
    <w:multiLevelType w:val="hybridMultilevel"/>
    <w:tmpl w:val="557021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9057A2B"/>
    <w:multiLevelType w:val="hybridMultilevel"/>
    <w:tmpl w:val="02222E82"/>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4B234DEE"/>
    <w:multiLevelType w:val="hybridMultilevel"/>
    <w:tmpl w:val="0D4C56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CFB0714"/>
    <w:multiLevelType w:val="multilevel"/>
    <w:tmpl w:val="AC3C02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4E9202BC"/>
    <w:multiLevelType w:val="hybridMultilevel"/>
    <w:tmpl w:val="224660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2BE190C"/>
    <w:multiLevelType w:val="hybridMultilevel"/>
    <w:tmpl w:val="D5E0A538"/>
    <w:lvl w:ilvl="0" w:tplc="CD248730">
      <w:start w:val="4"/>
      <w:numFmt w:val="bullet"/>
      <w:lvlText w:val="-"/>
      <w:lvlJc w:val="left"/>
      <w:pPr>
        <w:ind w:left="720" w:hanging="360"/>
      </w:pPr>
      <w:rPr>
        <w:rFonts w:ascii="Arial" w:eastAsiaTheme="minorHAnsi" w:hAnsi="Arial" w:cs="Arial" w:hint="default"/>
        <w:b/>
        <w:sz w:val="28"/>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58475C2A"/>
    <w:multiLevelType w:val="hybridMultilevel"/>
    <w:tmpl w:val="9C4EE5B6"/>
    <w:lvl w:ilvl="0" w:tplc="6F0C792A">
      <w:start w:val="90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B994C43"/>
    <w:multiLevelType w:val="hybridMultilevel"/>
    <w:tmpl w:val="5274A830"/>
    <w:lvl w:ilvl="0" w:tplc="B7387CEE">
      <w:start w:val="4"/>
      <w:numFmt w:val="bullet"/>
      <w:lvlText w:val="-"/>
      <w:lvlJc w:val="left"/>
      <w:pPr>
        <w:ind w:left="720" w:hanging="360"/>
      </w:pPr>
      <w:rPr>
        <w:rFonts w:ascii="Arial" w:eastAsiaTheme="minorHAns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63C13204"/>
    <w:multiLevelType w:val="hybridMultilevel"/>
    <w:tmpl w:val="0B1463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6702389"/>
    <w:multiLevelType w:val="hybridMultilevel"/>
    <w:tmpl w:val="4A949AFE"/>
    <w:lvl w:ilvl="0" w:tplc="5798CE78">
      <w:start w:val="1"/>
      <w:numFmt w:val="upperRoman"/>
      <w:lvlText w:val="%1."/>
      <w:lvlJc w:val="left"/>
      <w:pPr>
        <w:ind w:left="1800" w:hanging="720"/>
      </w:pPr>
      <w:rPr>
        <w:rFonts w:eastAsiaTheme="minorHAnsi" w:hint="default"/>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21" w15:restartNumberingAfterBreak="0">
    <w:nsid w:val="676026AE"/>
    <w:multiLevelType w:val="hybridMultilevel"/>
    <w:tmpl w:val="CED0883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68F67AE2"/>
    <w:multiLevelType w:val="hybridMultilevel"/>
    <w:tmpl w:val="576E8DA4"/>
    <w:lvl w:ilvl="0" w:tplc="705CEC2E">
      <w:start w:val="2"/>
      <w:numFmt w:val="bullet"/>
      <w:lvlText w:val="-"/>
      <w:lvlJc w:val="left"/>
      <w:pPr>
        <w:ind w:left="720" w:hanging="360"/>
      </w:pPr>
      <w:rPr>
        <w:rFonts w:ascii="Arial" w:eastAsiaTheme="minorHAns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69A06132"/>
    <w:multiLevelType w:val="singleLevel"/>
    <w:tmpl w:val="816221B0"/>
    <w:lvl w:ilvl="0">
      <w:start w:val="1"/>
      <w:numFmt w:val="decimal"/>
      <w:lvlText w:val="%1."/>
      <w:lvlJc w:val="left"/>
      <w:pPr>
        <w:ind w:left="720" w:hanging="360"/>
      </w:pPr>
      <w:rPr>
        <w:rFonts w:hint="default"/>
        <w:b w:val="0"/>
      </w:rPr>
    </w:lvl>
  </w:abstractNum>
  <w:abstractNum w:abstractNumId="24" w15:restartNumberingAfterBreak="0">
    <w:nsid w:val="6C1A61E1"/>
    <w:multiLevelType w:val="hybridMultilevel"/>
    <w:tmpl w:val="2C16C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ADA6143"/>
    <w:multiLevelType w:val="hybridMultilevel"/>
    <w:tmpl w:val="30FEED78"/>
    <w:lvl w:ilvl="0" w:tplc="5D8AE00E">
      <w:start w:val="1"/>
      <w:numFmt w:val="upperRoman"/>
      <w:lvlText w:val="%1."/>
      <w:lvlJc w:val="left"/>
      <w:pPr>
        <w:ind w:left="1080" w:hanging="720"/>
      </w:pPr>
      <w:rPr>
        <w:rFonts w:eastAsiaTheme="minorHAnsi"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1"/>
  </w:num>
  <w:num w:numId="2">
    <w:abstractNumId w:val="25"/>
  </w:num>
  <w:num w:numId="3">
    <w:abstractNumId w:val="10"/>
  </w:num>
  <w:num w:numId="4">
    <w:abstractNumId w:val="20"/>
  </w:num>
  <w:num w:numId="5">
    <w:abstractNumId w:val="8"/>
  </w:num>
  <w:num w:numId="6">
    <w:abstractNumId w:val="1"/>
  </w:num>
  <w:num w:numId="7">
    <w:abstractNumId w:val="0"/>
  </w:num>
  <w:num w:numId="8">
    <w:abstractNumId w:val="14"/>
  </w:num>
  <w:num w:numId="9">
    <w:abstractNumId w:val="24"/>
  </w:num>
  <w:num w:numId="10">
    <w:abstractNumId w:val="13"/>
  </w:num>
  <w:num w:numId="11">
    <w:abstractNumId w:val="6"/>
  </w:num>
  <w:num w:numId="12">
    <w:abstractNumId w:val="7"/>
  </w:num>
  <w:num w:numId="13">
    <w:abstractNumId w:val="12"/>
  </w:num>
  <w:num w:numId="14">
    <w:abstractNumId w:val="9"/>
  </w:num>
  <w:num w:numId="15">
    <w:abstractNumId w:val="3"/>
  </w:num>
  <w:num w:numId="16">
    <w:abstractNumId w:val="18"/>
  </w:num>
  <w:num w:numId="17">
    <w:abstractNumId w:val="16"/>
  </w:num>
  <w:num w:numId="18">
    <w:abstractNumId w:val="23"/>
  </w:num>
  <w:num w:numId="19">
    <w:abstractNumId w:val="5"/>
  </w:num>
  <w:num w:numId="20">
    <w:abstractNumId w:val="2"/>
  </w:num>
  <w:num w:numId="21">
    <w:abstractNumId w:val="22"/>
  </w:num>
  <w:num w:numId="22">
    <w:abstractNumId w:val="19"/>
  </w:num>
  <w:num w:numId="23">
    <w:abstractNumId w:val="11"/>
  </w:num>
  <w:num w:numId="24">
    <w:abstractNumId w:val="4"/>
  </w:num>
  <w:num w:numId="25">
    <w:abstractNumId w:val="15"/>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AB9"/>
    <w:rsid w:val="00004AFE"/>
    <w:rsid w:val="00032B11"/>
    <w:rsid w:val="00034B1C"/>
    <w:rsid w:val="000479DF"/>
    <w:rsid w:val="000533D6"/>
    <w:rsid w:val="00063301"/>
    <w:rsid w:val="00064BFD"/>
    <w:rsid w:val="00072A90"/>
    <w:rsid w:val="000736D8"/>
    <w:rsid w:val="00077313"/>
    <w:rsid w:val="0009226A"/>
    <w:rsid w:val="000A50BE"/>
    <w:rsid w:val="000A638F"/>
    <w:rsid w:val="000C2AB1"/>
    <w:rsid w:val="000D4194"/>
    <w:rsid w:val="000E65D2"/>
    <w:rsid w:val="000F2A6A"/>
    <w:rsid w:val="001000D1"/>
    <w:rsid w:val="0010029D"/>
    <w:rsid w:val="00103E1A"/>
    <w:rsid w:val="0010777D"/>
    <w:rsid w:val="00122CB2"/>
    <w:rsid w:val="0012324C"/>
    <w:rsid w:val="00123A14"/>
    <w:rsid w:val="001241B1"/>
    <w:rsid w:val="00134732"/>
    <w:rsid w:val="001466AC"/>
    <w:rsid w:val="00151883"/>
    <w:rsid w:val="00164196"/>
    <w:rsid w:val="00166929"/>
    <w:rsid w:val="00175F03"/>
    <w:rsid w:val="001804D2"/>
    <w:rsid w:val="00180B2D"/>
    <w:rsid w:val="00184E84"/>
    <w:rsid w:val="0018521E"/>
    <w:rsid w:val="001A5A96"/>
    <w:rsid w:val="001B2638"/>
    <w:rsid w:val="001C3816"/>
    <w:rsid w:val="001D04E0"/>
    <w:rsid w:val="001D1505"/>
    <w:rsid w:val="001E067C"/>
    <w:rsid w:val="001E3065"/>
    <w:rsid w:val="001F4F6D"/>
    <w:rsid w:val="001F5EE6"/>
    <w:rsid w:val="00214ABD"/>
    <w:rsid w:val="00222C43"/>
    <w:rsid w:val="00227330"/>
    <w:rsid w:val="00227B7D"/>
    <w:rsid w:val="0023532C"/>
    <w:rsid w:val="00240F5D"/>
    <w:rsid w:val="0024494E"/>
    <w:rsid w:val="00264B73"/>
    <w:rsid w:val="00287FED"/>
    <w:rsid w:val="0029032B"/>
    <w:rsid w:val="002A34FD"/>
    <w:rsid w:val="002B6FF8"/>
    <w:rsid w:val="002D7A13"/>
    <w:rsid w:val="002E76C5"/>
    <w:rsid w:val="002F2AE1"/>
    <w:rsid w:val="002F6C14"/>
    <w:rsid w:val="00301A1A"/>
    <w:rsid w:val="00302F23"/>
    <w:rsid w:val="003140F3"/>
    <w:rsid w:val="00320FAA"/>
    <w:rsid w:val="00331353"/>
    <w:rsid w:val="00343908"/>
    <w:rsid w:val="003508F8"/>
    <w:rsid w:val="00365668"/>
    <w:rsid w:val="003A0151"/>
    <w:rsid w:val="003C17D9"/>
    <w:rsid w:val="003C40AF"/>
    <w:rsid w:val="003C7031"/>
    <w:rsid w:val="003D27A1"/>
    <w:rsid w:val="003F497A"/>
    <w:rsid w:val="003F7F07"/>
    <w:rsid w:val="00406E4B"/>
    <w:rsid w:val="0041625D"/>
    <w:rsid w:val="004204B6"/>
    <w:rsid w:val="00423A2D"/>
    <w:rsid w:val="0042561D"/>
    <w:rsid w:val="00427DE9"/>
    <w:rsid w:val="00435D82"/>
    <w:rsid w:val="00442E2A"/>
    <w:rsid w:val="00443ADE"/>
    <w:rsid w:val="004566B4"/>
    <w:rsid w:val="0045709B"/>
    <w:rsid w:val="00462B3F"/>
    <w:rsid w:val="00466E0D"/>
    <w:rsid w:val="00471270"/>
    <w:rsid w:val="00474074"/>
    <w:rsid w:val="004917BD"/>
    <w:rsid w:val="00493464"/>
    <w:rsid w:val="0049470E"/>
    <w:rsid w:val="00495C03"/>
    <w:rsid w:val="00496484"/>
    <w:rsid w:val="004A3686"/>
    <w:rsid w:val="004A5E0F"/>
    <w:rsid w:val="004B3B8C"/>
    <w:rsid w:val="004C28E3"/>
    <w:rsid w:val="004C79F5"/>
    <w:rsid w:val="004D23E8"/>
    <w:rsid w:val="004E3D7F"/>
    <w:rsid w:val="004F5713"/>
    <w:rsid w:val="005007B8"/>
    <w:rsid w:val="005035C5"/>
    <w:rsid w:val="0051448F"/>
    <w:rsid w:val="00520847"/>
    <w:rsid w:val="005328E2"/>
    <w:rsid w:val="00533999"/>
    <w:rsid w:val="00535D4D"/>
    <w:rsid w:val="005414A7"/>
    <w:rsid w:val="00556CBD"/>
    <w:rsid w:val="00557931"/>
    <w:rsid w:val="0056013B"/>
    <w:rsid w:val="00562FDD"/>
    <w:rsid w:val="00567E86"/>
    <w:rsid w:val="0057331D"/>
    <w:rsid w:val="005823A8"/>
    <w:rsid w:val="00583563"/>
    <w:rsid w:val="00584B20"/>
    <w:rsid w:val="00585F26"/>
    <w:rsid w:val="00595209"/>
    <w:rsid w:val="00597F23"/>
    <w:rsid w:val="005A1936"/>
    <w:rsid w:val="005A568E"/>
    <w:rsid w:val="005C1A51"/>
    <w:rsid w:val="005C3D37"/>
    <w:rsid w:val="005D34EF"/>
    <w:rsid w:val="005D4DDC"/>
    <w:rsid w:val="005D7BE7"/>
    <w:rsid w:val="005E0DCA"/>
    <w:rsid w:val="005E1581"/>
    <w:rsid w:val="005E28E1"/>
    <w:rsid w:val="005F0AD1"/>
    <w:rsid w:val="00603533"/>
    <w:rsid w:val="006078A2"/>
    <w:rsid w:val="0061245A"/>
    <w:rsid w:val="00615B5D"/>
    <w:rsid w:val="00621780"/>
    <w:rsid w:val="006222B1"/>
    <w:rsid w:val="00630582"/>
    <w:rsid w:val="0064098A"/>
    <w:rsid w:val="006447ED"/>
    <w:rsid w:val="00651B5A"/>
    <w:rsid w:val="00667FC3"/>
    <w:rsid w:val="00675FB7"/>
    <w:rsid w:val="00680522"/>
    <w:rsid w:val="00682E0F"/>
    <w:rsid w:val="006A3446"/>
    <w:rsid w:val="006D1B03"/>
    <w:rsid w:val="006D38A1"/>
    <w:rsid w:val="006E25A4"/>
    <w:rsid w:val="006E480A"/>
    <w:rsid w:val="006F169F"/>
    <w:rsid w:val="006F2985"/>
    <w:rsid w:val="006F2EA0"/>
    <w:rsid w:val="006F3460"/>
    <w:rsid w:val="006F7086"/>
    <w:rsid w:val="007014A6"/>
    <w:rsid w:val="0071138A"/>
    <w:rsid w:val="00716E47"/>
    <w:rsid w:val="00723573"/>
    <w:rsid w:val="0072404A"/>
    <w:rsid w:val="00725215"/>
    <w:rsid w:val="00745410"/>
    <w:rsid w:val="007536D5"/>
    <w:rsid w:val="0075715E"/>
    <w:rsid w:val="00767389"/>
    <w:rsid w:val="007679D7"/>
    <w:rsid w:val="007717DE"/>
    <w:rsid w:val="00786E39"/>
    <w:rsid w:val="00790E86"/>
    <w:rsid w:val="00793358"/>
    <w:rsid w:val="007969E9"/>
    <w:rsid w:val="00797CA5"/>
    <w:rsid w:val="007B11F0"/>
    <w:rsid w:val="007B2BB8"/>
    <w:rsid w:val="007D0C25"/>
    <w:rsid w:val="007E6A13"/>
    <w:rsid w:val="007E7123"/>
    <w:rsid w:val="007F7C1F"/>
    <w:rsid w:val="008130E7"/>
    <w:rsid w:val="00814555"/>
    <w:rsid w:val="00822228"/>
    <w:rsid w:val="00826B83"/>
    <w:rsid w:val="00842996"/>
    <w:rsid w:val="008467B0"/>
    <w:rsid w:val="00846C1D"/>
    <w:rsid w:val="00856B84"/>
    <w:rsid w:val="0086151D"/>
    <w:rsid w:val="008616A5"/>
    <w:rsid w:val="00865332"/>
    <w:rsid w:val="00870C3F"/>
    <w:rsid w:val="008732AA"/>
    <w:rsid w:val="0088067F"/>
    <w:rsid w:val="0088421C"/>
    <w:rsid w:val="00885D39"/>
    <w:rsid w:val="00891ED9"/>
    <w:rsid w:val="00893B3D"/>
    <w:rsid w:val="008A2E1B"/>
    <w:rsid w:val="008B0373"/>
    <w:rsid w:val="008B1473"/>
    <w:rsid w:val="008B7660"/>
    <w:rsid w:val="008C6FCF"/>
    <w:rsid w:val="008D15C9"/>
    <w:rsid w:val="008D59AB"/>
    <w:rsid w:val="008E4AB9"/>
    <w:rsid w:val="008E6BF2"/>
    <w:rsid w:val="008F4487"/>
    <w:rsid w:val="009001DF"/>
    <w:rsid w:val="00901A1E"/>
    <w:rsid w:val="009061D1"/>
    <w:rsid w:val="00911778"/>
    <w:rsid w:val="00911E9C"/>
    <w:rsid w:val="00913174"/>
    <w:rsid w:val="00917203"/>
    <w:rsid w:val="00921654"/>
    <w:rsid w:val="0092249C"/>
    <w:rsid w:val="00923BB4"/>
    <w:rsid w:val="00925379"/>
    <w:rsid w:val="00926702"/>
    <w:rsid w:val="009311B8"/>
    <w:rsid w:val="00942A44"/>
    <w:rsid w:val="0096052F"/>
    <w:rsid w:val="00960A12"/>
    <w:rsid w:val="00962659"/>
    <w:rsid w:val="00975DCD"/>
    <w:rsid w:val="00983691"/>
    <w:rsid w:val="00985BC3"/>
    <w:rsid w:val="00991731"/>
    <w:rsid w:val="00992544"/>
    <w:rsid w:val="009A77C0"/>
    <w:rsid w:val="009D2F26"/>
    <w:rsid w:val="009D70D8"/>
    <w:rsid w:val="009E37A2"/>
    <w:rsid w:val="009F231D"/>
    <w:rsid w:val="009F3095"/>
    <w:rsid w:val="009F6FB5"/>
    <w:rsid w:val="00A019FE"/>
    <w:rsid w:val="00A15D73"/>
    <w:rsid w:val="00A3523E"/>
    <w:rsid w:val="00A35F64"/>
    <w:rsid w:val="00A36283"/>
    <w:rsid w:val="00A5255B"/>
    <w:rsid w:val="00A645B0"/>
    <w:rsid w:val="00A748E6"/>
    <w:rsid w:val="00A902BE"/>
    <w:rsid w:val="00A93EA5"/>
    <w:rsid w:val="00A96A78"/>
    <w:rsid w:val="00AA01F1"/>
    <w:rsid w:val="00AA3D59"/>
    <w:rsid w:val="00AA7D62"/>
    <w:rsid w:val="00AB12C4"/>
    <w:rsid w:val="00AC022A"/>
    <w:rsid w:val="00AD143C"/>
    <w:rsid w:val="00AD2087"/>
    <w:rsid w:val="00AD2B43"/>
    <w:rsid w:val="00AD61DC"/>
    <w:rsid w:val="00AF0747"/>
    <w:rsid w:val="00B078CC"/>
    <w:rsid w:val="00B119BE"/>
    <w:rsid w:val="00B153A8"/>
    <w:rsid w:val="00B170A9"/>
    <w:rsid w:val="00B30E2F"/>
    <w:rsid w:val="00B40740"/>
    <w:rsid w:val="00B41AFD"/>
    <w:rsid w:val="00B43690"/>
    <w:rsid w:val="00B44CF4"/>
    <w:rsid w:val="00B65818"/>
    <w:rsid w:val="00B67F76"/>
    <w:rsid w:val="00B714A0"/>
    <w:rsid w:val="00B72972"/>
    <w:rsid w:val="00B738A9"/>
    <w:rsid w:val="00B7465A"/>
    <w:rsid w:val="00B77B1C"/>
    <w:rsid w:val="00B80746"/>
    <w:rsid w:val="00B861A0"/>
    <w:rsid w:val="00B91C18"/>
    <w:rsid w:val="00B92738"/>
    <w:rsid w:val="00BB2A31"/>
    <w:rsid w:val="00BD18B3"/>
    <w:rsid w:val="00BD383A"/>
    <w:rsid w:val="00BE72FE"/>
    <w:rsid w:val="00BF172B"/>
    <w:rsid w:val="00BF1DAE"/>
    <w:rsid w:val="00BF4038"/>
    <w:rsid w:val="00BF6F3F"/>
    <w:rsid w:val="00BF7965"/>
    <w:rsid w:val="00C01B65"/>
    <w:rsid w:val="00C01CF9"/>
    <w:rsid w:val="00C13C63"/>
    <w:rsid w:val="00C25A9C"/>
    <w:rsid w:val="00C6117A"/>
    <w:rsid w:val="00C64A29"/>
    <w:rsid w:val="00C72738"/>
    <w:rsid w:val="00C90DAE"/>
    <w:rsid w:val="00CA5277"/>
    <w:rsid w:val="00CB655C"/>
    <w:rsid w:val="00CB6DD7"/>
    <w:rsid w:val="00CC3D69"/>
    <w:rsid w:val="00CD224A"/>
    <w:rsid w:val="00CD6859"/>
    <w:rsid w:val="00CE58A8"/>
    <w:rsid w:val="00CF545A"/>
    <w:rsid w:val="00D147D1"/>
    <w:rsid w:val="00D22260"/>
    <w:rsid w:val="00D343D8"/>
    <w:rsid w:val="00D415F1"/>
    <w:rsid w:val="00D430CB"/>
    <w:rsid w:val="00D518D4"/>
    <w:rsid w:val="00D544FC"/>
    <w:rsid w:val="00D57288"/>
    <w:rsid w:val="00D67F60"/>
    <w:rsid w:val="00D71BE7"/>
    <w:rsid w:val="00D73DD2"/>
    <w:rsid w:val="00D763E9"/>
    <w:rsid w:val="00D807F5"/>
    <w:rsid w:val="00D81741"/>
    <w:rsid w:val="00D82E19"/>
    <w:rsid w:val="00D840B2"/>
    <w:rsid w:val="00D865C0"/>
    <w:rsid w:val="00DB35BD"/>
    <w:rsid w:val="00DB451D"/>
    <w:rsid w:val="00DB6DDB"/>
    <w:rsid w:val="00DB7436"/>
    <w:rsid w:val="00DD0514"/>
    <w:rsid w:val="00DE3AA3"/>
    <w:rsid w:val="00DE5444"/>
    <w:rsid w:val="00DF21DC"/>
    <w:rsid w:val="00DF27CC"/>
    <w:rsid w:val="00DF49C0"/>
    <w:rsid w:val="00E20797"/>
    <w:rsid w:val="00E22B4A"/>
    <w:rsid w:val="00E24B7A"/>
    <w:rsid w:val="00E254F6"/>
    <w:rsid w:val="00E26EC2"/>
    <w:rsid w:val="00E327D6"/>
    <w:rsid w:val="00E42A59"/>
    <w:rsid w:val="00E47BA9"/>
    <w:rsid w:val="00E62E67"/>
    <w:rsid w:val="00E71090"/>
    <w:rsid w:val="00E8332C"/>
    <w:rsid w:val="00E844FF"/>
    <w:rsid w:val="00EA066A"/>
    <w:rsid w:val="00EA36A8"/>
    <w:rsid w:val="00ED1640"/>
    <w:rsid w:val="00EE2C57"/>
    <w:rsid w:val="00EE4C40"/>
    <w:rsid w:val="00EF1DBE"/>
    <w:rsid w:val="00EF6ECD"/>
    <w:rsid w:val="00F008D9"/>
    <w:rsid w:val="00F00A23"/>
    <w:rsid w:val="00F03B1A"/>
    <w:rsid w:val="00F05096"/>
    <w:rsid w:val="00F210A8"/>
    <w:rsid w:val="00F30B57"/>
    <w:rsid w:val="00F35178"/>
    <w:rsid w:val="00F47515"/>
    <w:rsid w:val="00F50A4A"/>
    <w:rsid w:val="00F53411"/>
    <w:rsid w:val="00F61C3A"/>
    <w:rsid w:val="00F73196"/>
    <w:rsid w:val="00F8343D"/>
    <w:rsid w:val="00F84698"/>
    <w:rsid w:val="00FA416D"/>
    <w:rsid w:val="00FA56DC"/>
    <w:rsid w:val="00FA66E0"/>
    <w:rsid w:val="00FA7E3F"/>
    <w:rsid w:val="00FB00AC"/>
    <w:rsid w:val="00FC6FB3"/>
    <w:rsid w:val="00FD5B90"/>
    <w:rsid w:val="00FD655B"/>
    <w:rsid w:val="00FE1598"/>
    <w:rsid w:val="00FF42D6"/>
    <w:rsid w:val="00FF6731"/>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D3FE01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4074"/>
    <w:rPr>
      <w:rFonts w:ascii="Times New Roman" w:hAnsi="Times New Roman" w:cs="Times New Roman"/>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227330"/>
    <w:pPr>
      <w:ind w:left="720"/>
      <w:contextualSpacing/>
    </w:pPr>
    <w:rPr>
      <w:rFonts w:asciiTheme="minorHAnsi" w:hAnsiTheme="minorHAnsi" w:cstheme="minorBidi"/>
      <w:lang w:eastAsia="en-US"/>
    </w:rPr>
  </w:style>
  <w:style w:type="character" w:customStyle="1" w:styleId="apple-converted-space">
    <w:name w:val="apple-converted-space"/>
    <w:basedOn w:val="Fuentedeprrafopredeter"/>
    <w:rsid w:val="00842996"/>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link w:val="NormalWebCar1"/>
    <w:uiPriority w:val="99"/>
    <w:unhideWhenUsed/>
    <w:qFormat/>
    <w:rsid w:val="00842996"/>
    <w:pPr>
      <w:spacing w:before="100" w:beforeAutospacing="1" w:after="100" w:afterAutospacing="1"/>
    </w:pPr>
  </w:style>
  <w:style w:type="character" w:styleId="Textoennegrita">
    <w:name w:val="Strong"/>
    <w:basedOn w:val="Fuentedeprrafopredeter"/>
    <w:uiPriority w:val="22"/>
    <w:qFormat/>
    <w:rsid w:val="00842996"/>
    <w:rPr>
      <w:b/>
      <w:bCs/>
    </w:rPr>
  </w:style>
  <w:style w:type="paragraph" w:styleId="Textonotapie">
    <w:name w:val="footnote text"/>
    <w:aliases w:val="Footnote Text Char Char Char Char Char,Footnote Text Char Char Char Char,Footnote reference,FA Fu,texto de nota al pie,Footnote Text Char,Footnote Text Char Char Char Char Char Char Char Char,MI NOTA PIE DE PÁGINA (TEXT"/>
    <w:basedOn w:val="Normal"/>
    <w:link w:val="TextonotapieCar"/>
    <w:unhideWhenUsed/>
    <w:rsid w:val="005D7BE7"/>
    <w:rPr>
      <w:rFonts w:asciiTheme="minorHAnsi" w:hAnsiTheme="minorHAnsi" w:cstheme="minorBidi"/>
      <w:lang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
    <w:basedOn w:val="Fuentedeprrafopredeter"/>
    <w:link w:val="Textonotapie"/>
    <w:rsid w:val="005D7BE7"/>
  </w:style>
  <w:style w:type="character" w:styleId="Refdenotaalpie">
    <w:name w:val="footnote reference"/>
    <w:basedOn w:val="Fuentedeprrafopredeter"/>
    <w:uiPriority w:val="99"/>
    <w:unhideWhenUsed/>
    <w:rsid w:val="005D7BE7"/>
    <w:rPr>
      <w:vertAlign w:val="superscript"/>
    </w:rPr>
  </w:style>
  <w:style w:type="paragraph" w:styleId="Textoindependiente">
    <w:name w:val="Body Text"/>
    <w:basedOn w:val="Normal"/>
    <w:link w:val="TextoindependienteCar"/>
    <w:uiPriority w:val="99"/>
    <w:semiHidden/>
    <w:unhideWhenUsed/>
    <w:rsid w:val="00A5255B"/>
    <w:pPr>
      <w:spacing w:before="100" w:beforeAutospacing="1" w:after="100" w:afterAutospacing="1"/>
    </w:pPr>
  </w:style>
  <w:style w:type="character" w:customStyle="1" w:styleId="TextoindependienteCar">
    <w:name w:val="Texto independiente Car"/>
    <w:basedOn w:val="Fuentedeprrafopredeter"/>
    <w:link w:val="Textoindependiente"/>
    <w:uiPriority w:val="99"/>
    <w:semiHidden/>
    <w:rsid w:val="00A5255B"/>
    <w:rPr>
      <w:rFonts w:ascii="Times New Roman" w:hAnsi="Times New Roman" w:cs="Times New Roman"/>
      <w:lang w:eastAsia="es-ES_tradnl"/>
    </w:rPr>
  </w:style>
  <w:style w:type="paragraph" w:customStyle="1" w:styleId="refdenotaalfinal1">
    <w:name w:val="refdenotaalfinal1"/>
    <w:basedOn w:val="Normal"/>
    <w:rsid w:val="00A5255B"/>
    <w:pPr>
      <w:spacing w:before="100" w:beforeAutospacing="1" w:after="100" w:afterAutospacing="1"/>
    </w:pPr>
  </w:style>
  <w:style w:type="character" w:styleId="Hipervnculo">
    <w:name w:val="Hyperlink"/>
    <w:basedOn w:val="Fuentedeprrafopredeter"/>
    <w:uiPriority w:val="99"/>
    <w:unhideWhenUsed/>
    <w:rsid w:val="00A5255B"/>
    <w:rPr>
      <w:color w:val="0000FF"/>
      <w:u w:val="single"/>
    </w:rPr>
  </w:style>
  <w:style w:type="paragraph" w:styleId="Textodeglobo">
    <w:name w:val="Balloon Text"/>
    <w:basedOn w:val="Normal"/>
    <w:link w:val="TextodegloboCar"/>
    <w:uiPriority w:val="99"/>
    <w:semiHidden/>
    <w:unhideWhenUsed/>
    <w:rsid w:val="00D8174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D81741"/>
    <w:rPr>
      <w:rFonts w:ascii="Lucida Grande" w:hAnsi="Lucida Grande" w:cs="Lucida Grande"/>
      <w:sz w:val="18"/>
      <w:szCs w:val="18"/>
      <w:lang w:eastAsia="es-ES_tradnl"/>
    </w:rPr>
  </w:style>
  <w:style w:type="paragraph" w:styleId="Encabezado">
    <w:name w:val="header"/>
    <w:basedOn w:val="Normal"/>
    <w:link w:val="EncabezadoCar"/>
    <w:uiPriority w:val="99"/>
    <w:unhideWhenUsed/>
    <w:rsid w:val="005E28E1"/>
    <w:pPr>
      <w:tabs>
        <w:tab w:val="center" w:pos="4252"/>
        <w:tab w:val="right" w:pos="8504"/>
      </w:tabs>
    </w:pPr>
  </w:style>
  <w:style w:type="character" w:customStyle="1" w:styleId="EncabezadoCar">
    <w:name w:val="Encabezado Car"/>
    <w:basedOn w:val="Fuentedeprrafopredeter"/>
    <w:link w:val="Encabezado"/>
    <w:uiPriority w:val="99"/>
    <w:rsid w:val="005E28E1"/>
    <w:rPr>
      <w:rFonts w:ascii="Times New Roman" w:hAnsi="Times New Roman" w:cs="Times New Roman"/>
      <w:lang w:eastAsia="es-ES_tradnl"/>
    </w:rPr>
  </w:style>
  <w:style w:type="character" w:styleId="Nmerodepgina">
    <w:name w:val="page number"/>
    <w:basedOn w:val="Fuentedeprrafopredeter"/>
    <w:uiPriority w:val="99"/>
    <w:semiHidden/>
    <w:unhideWhenUsed/>
    <w:rsid w:val="005E28E1"/>
  </w:style>
  <w:style w:type="paragraph" w:styleId="Piedepgina">
    <w:name w:val="footer"/>
    <w:basedOn w:val="Normal"/>
    <w:link w:val="PiedepginaCar"/>
    <w:uiPriority w:val="99"/>
    <w:unhideWhenUsed/>
    <w:rsid w:val="00423A2D"/>
    <w:pPr>
      <w:tabs>
        <w:tab w:val="center" w:pos="4419"/>
        <w:tab w:val="right" w:pos="8838"/>
      </w:tabs>
    </w:pPr>
  </w:style>
  <w:style w:type="character" w:customStyle="1" w:styleId="PiedepginaCar">
    <w:name w:val="Pie de página Car"/>
    <w:basedOn w:val="Fuentedeprrafopredeter"/>
    <w:link w:val="Piedepgina"/>
    <w:uiPriority w:val="99"/>
    <w:rsid w:val="00423A2D"/>
    <w:rPr>
      <w:rFonts w:ascii="Times New Roman" w:hAnsi="Times New Roman" w:cs="Times New Roman"/>
      <w:lang w:eastAsia="es-ES_tradnl"/>
    </w:rPr>
  </w:style>
  <w:style w:type="paragraph" w:styleId="Sinespaciado">
    <w:name w:val="No Spacing"/>
    <w:link w:val="SinespaciadoCar"/>
    <w:uiPriority w:val="1"/>
    <w:qFormat/>
    <w:rsid w:val="00583563"/>
    <w:rPr>
      <w:sz w:val="22"/>
      <w:szCs w:val="22"/>
      <w:lang w:val="es-CO"/>
    </w:rPr>
  </w:style>
  <w:style w:type="character" w:customStyle="1" w:styleId="PrrafodelistaCar">
    <w:name w:val="Párrafo de lista Car"/>
    <w:link w:val="Prrafodelista"/>
    <w:uiPriority w:val="34"/>
    <w:rsid w:val="00723573"/>
  </w:style>
  <w:style w:type="paragraph" w:styleId="Sangradetextonormal">
    <w:name w:val="Body Text Indent"/>
    <w:basedOn w:val="Normal"/>
    <w:link w:val="SangradetextonormalCar"/>
    <w:uiPriority w:val="99"/>
    <w:unhideWhenUsed/>
    <w:rsid w:val="00557931"/>
    <w:pPr>
      <w:spacing w:after="120"/>
      <w:ind w:left="283"/>
    </w:pPr>
  </w:style>
  <w:style w:type="character" w:customStyle="1" w:styleId="SangradetextonormalCar">
    <w:name w:val="Sangría de texto normal Car"/>
    <w:basedOn w:val="Fuentedeprrafopredeter"/>
    <w:link w:val="Sangradetextonormal"/>
    <w:uiPriority w:val="99"/>
    <w:rsid w:val="00557931"/>
    <w:rPr>
      <w:rFonts w:ascii="Times New Roman" w:hAnsi="Times New Roman" w:cs="Times New Roman"/>
      <w:lang w:eastAsia="es-ES_tradnl"/>
    </w:rPr>
  </w:style>
  <w:style w:type="character" w:customStyle="1" w:styleId="SinespaciadoCar">
    <w:name w:val="Sin espaciado Car"/>
    <w:link w:val="Sinespaciado"/>
    <w:uiPriority w:val="1"/>
    <w:rsid w:val="005E0DCA"/>
    <w:rPr>
      <w:sz w:val="22"/>
      <w:szCs w:val="22"/>
      <w:lang w:val="es-CO"/>
    </w:rPr>
  </w:style>
  <w:style w:type="table" w:styleId="Tablaconcuadrcula">
    <w:name w:val="Table Grid"/>
    <w:basedOn w:val="Tablanormal"/>
    <w:uiPriority w:val="39"/>
    <w:rsid w:val="00B41A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 Car Car1,Normal (Web) Car Car1,Normal (Web) Car Car Car Car,Normal (Web) Car Car Car Car Car Car Car Car Car Car Car,Normal (Web) Car Car Car Car Car Car Car Car Car Car1"/>
    <w:link w:val="NormalWeb"/>
    <w:uiPriority w:val="99"/>
    <w:locked/>
    <w:rsid w:val="00822228"/>
    <w:rPr>
      <w:rFonts w:ascii="Times New Roman" w:hAnsi="Times New Roman" w:cs="Times New Roman"/>
      <w:lang w:eastAsia="es-ES_tradnl"/>
    </w:rPr>
  </w:style>
  <w:style w:type="paragraph" w:customStyle="1" w:styleId="Normal1">
    <w:name w:val="Normal1"/>
    <w:rsid w:val="00E24B7A"/>
    <w:pPr>
      <w:widowControl w:val="0"/>
      <w:pBdr>
        <w:top w:val="nil"/>
        <w:left w:val="nil"/>
        <w:bottom w:val="nil"/>
        <w:right w:val="nil"/>
        <w:between w:val="nil"/>
      </w:pBdr>
    </w:pPr>
    <w:rPr>
      <w:rFonts w:ascii="Calibri" w:eastAsia="Calibri" w:hAnsi="Calibri" w:cs="Calibri"/>
      <w:color w:val="000000"/>
      <w:sz w:val="22"/>
      <w:szCs w:val="22"/>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258070">
      <w:bodyDiv w:val="1"/>
      <w:marLeft w:val="0"/>
      <w:marRight w:val="0"/>
      <w:marTop w:val="0"/>
      <w:marBottom w:val="0"/>
      <w:divBdr>
        <w:top w:val="none" w:sz="0" w:space="0" w:color="auto"/>
        <w:left w:val="none" w:sz="0" w:space="0" w:color="auto"/>
        <w:bottom w:val="none" w:sz="0" w:space="0" w:color="auto"/>
        <w:right w:val="none" w:sz="0" w:space="0" w:color="auto"/>
      </w:divBdr>
    </w:div>
    <w:div w:id="75976675">
      <w:bodyDiv w:val="1"/>
      <w:marLeft w:val="0"/>
      <w:marRight w:val="0"/>
      <w:marTop w:val="0"/>
      <w:marBottom w:val="0"/>
      <w:divBdr>
        <w:top w:val="none" w:sz="0" w:space="0" w:color="auto"/>
        <w:left w:val="none" w:sz="0" w:space="0" w:color="auto"/>
        <w:bottom w:val="none" w:sz="0" w:space="0" w:color="auto"/>
        <w:right w:val="none" w:sz="0" w:space="0" w:color="auto"/>
      </w:divBdr>
    </w:div>
    <w:div w:id="100879425">
      <w:bodyDiv w:val="1"/>
      <w:marLeft w:val="0"/>
      <w:marRight w:val="0"/>
      <w:marTop w:val="0"/>
      <w:marBottom w:val="0"/>
      <w:divBdr>
        <w:top w:val="none" w:sz="0" w:space="0" w:color="auto"/>
        <w:left w:val="none" w:sz="0" w:space="0" w:color="auto"/>
        <w:bottom w:val="none" w:sz="0" w:space="0" w:color="auto"/>
        <w:right w:val="none" w:sz="0" w:space="0" w:color="auto"/>
      </w:divBdr>
    </w:div>
    <w:div w:id="114255069">
      <w:bodyDiv w:val="1"/>
      <w:marLeft w:val="0"/>
      <w:marRight w:val="0"/>
      <w:marTop w:val="0"/>
      <w:marBottom w:val="0"/>
      <w:divBdr>
        <w:top w:val="none" w:sz="0" w:space="0" w:color="auto"/>
        <w:left w:val="none" w:sz="0" w:space="0" w:color="auto"/>
        <w:bottom w:val="none" w:sz="0" w:space="0" w:color="auto"/>
        <w:right w:val="none" w:sz="0" w:space="0" w:color="auto"/>
      </w:divBdr>
    </w:div>
    <w:div w:id="158347110">
      <w:bodyDiv w:val="1"/>
      <w:marLeft w:val="0"/>
      <w:marRight w:val="0"/>
      <w:marTop w:val="0"/>
      <w:marBottom w:val="0"/>
      <w:divBdr>
        <w:top w:val="none" w:sz="0" w:space="0" w:color="auto"/>
        <w:left w:val="none" w:sz="0" w:space="0" w:color="auto"/>
        <w:bottom w:val="none" w:sz="0" w:space="0" w:color="auto"/>
        <w:right w:val="none" w:sz="0" w:space="0" w:color="auto"/>
      </w:divBdr>
    </w:div>
    <w:div w:id="290668315">
      <w:bodyDiv w:val="1"/>
      <w:marLeft w:val="0"/>
      <w:marRight w:val="0"/>
      <w:marTop w:val="0"/>
      <w:marBottom w:val="0"/>
      <w:divBdr>
        <w:top w:val="none" w:sz="0" w:space="0" w:color="auto"/>
        <w:left w:val="none" w:sz="0" w:space="0" w:color="auto"/>
        <w:bottom w:val="none" w:sz="0" w:space="0" w:color="auto"/>
        <w:right w:val="none" w:sz="0" w:space="0" w:color="auto"/>
      </w:divBdr>
    </w:div>
    <w:div w:id="291129997">
      <w:bodyDiv w:val="1"/>
      <w:marLeft w:val="0"/>
      <w:marRight w:val="0"/>
      <w:marTop w:val="0"/>
      <w:marBottom w:val="0"/>
      <w:divBdr>
        <w:top w:val="none" w:sz="0" w:space="0" w:color="auto"/>
        <w:left w:val="none" w:sz="0" w:space="0" w:color="auto"/>
        <w:bottom w:val="none" w:sz="0" w:space="0" w:color="auto"/>
        <w:right w:val="none" w:sz="0" w:space="0" w:color="auto"/>
      </w:divBdr>
    </w:div>
    <w:div w:id="306592702">
      <w:bodyDiv w:val="1"/>
      <w:marLeft w:val="0"/>
      <w:marRight w:val="0"/>
      <w:marTop w:val="0"/>
      <w:marBottom w:val="0"/>
      <w:divBdr>
        <w:top w:val="none" w:sz="0" w:space="0" w:color="auto"/>
        <w:left w:val="none" w:sz="0" w:space="0" w:color="auto"/>
        <w:bottom w:val="none" w:sz="0" w:space="0" w:color="auto"/>
        <w:right w:val="none" w:sz="0" w:space="0" w:color="auto"/>
      </w:divBdr>
    </w:div>
    <w:div w:id="361051397">
      <w:bodyDiv w:val="1"/>
      <w:marLeft w:val="0"/>
      <w:marRight w:val="0"/>
      <w:marTop w:val="0"/>
      <w:marBottom w:val="0"/>
      <w:divBdr>
        <w:top w:val="none" w:sz="0" w:space="0" w:color="auto"/>
        <w:left w:val="none" w:sz="0" w:space="0" w:color="auto"/>
        <w:bottom w:val="none" w:sz="0" w:space="0" w:color="auto"/>
        <w:right w:val="none" w:sz="0" w:space="0" w:color="auto"/>
      </w:divBdr>
    </w:div>
    <w:div w:id="387724038">
      <w:bodyDiv w:val="1"/>
      <w:marLeft w:val="0"/>
      <w:marRight w:val="0"/>
      <w:marTop w:val="0"/>
      <w:marBottom w:val="0"/>
      <w:divBdr>
        <w:top w:val="none" w:sz="0" w:space="0" w:color="auto"/>
        <w:left w:val="none" w:sz="0" w:space="0" w:color="auto"/>
        <w:bottom w:val="none" w:sz="0" w:space="0" w:color="auto"/>
        <w:right w:val="none" w:sz="0" w:space="0" w:color="auto"/>
      </w:divBdr>
    </w:div>
    <w:div w:id="410545996">
      <w:bodyDiv w:val="1"/>
      <w:marLeft w:val="0"/>
      <w:marRight w:val="0"/>
      <w:marTop w:val="0"/>
      <w:marBottom w:val="0"/>
      <w:divBdr>
        <w:top w:val="none" w:sz="0" w:space="0" w:color="auto"/>
        <w:left w:val="none" w:sz="0" w:space="0" w:color="auto"/>
        <w:bottom w:val="none" w:sz="0" w:space="0" w:color="auto"/>
        <w:right w:val="none" w:sz="0" w:space="0" w:color="auto"/>
      </w:divBdr>
    </w:div>
    <w:div w:id="447814972">
      <w:bodyDiv w:val="1"/>
      <w:marLeft w:val="0"/>
      <w:marRight w:val="0"/>
      <w:marTop w:val="0"/>
      <w:marBottom w:val="0"/>
      <w:divBdr>
        <w:top w:val="none" w:sz="0" w:space="0" w:color="auto"/>
        <w:left w:val="none" w:sz="0" w:space="0" w:color="auto"/>
        <w:bottom w:val="none" w:sz="0" w:space="0" w:color="auto"/>
        <w:right w:val="none" w:sz="0" w:space="0" w:color="auto"/>
      </w:divBdr>
    </w:div>
    <w:div w:id="449933962">
      <w:bodyDiv w:val="1"/>
      <w:marLeft w:val="0"/>
      <w:marRight w:val="0"/>
      <w:marTop w:val="0"/>
      <w:marBottom w:val="0"/>
      <w:divBdr>
        <w:top w:val="none" w:sz="0" w:space="0" w:color="auto"/>
        <w:left w:val="none" w:sz="0" w:space="0" w:color="auto"/>
        <w:bottom w:val="none" w:sz="0" w:space="0" w:color="auto"/>
        <w:right w:val="none" w:sz="0" w:space="0" w:color="auto"/>
      </w:divBdr>
    </w:div>
    <w:div w:id="478961330">
      <w:bodyDiv w:val="1"/>
      <w:marLeft w:val="0"/>
      <w:marRight w:val="0"/>
      <w:marTop w:val="0"/>
      <w:marBottom w:val="0"/>
      <w:divBdr>
        <w:top w:val="none" w:sz="0" w:space="0" w:color="auto"/>
        <w:left w:val="none" w:sz="0" w:space="0" w:color="auto"/>
        <w:bottom w:val="none" w:sz="0" w:space="0" w:color="auto"/>
        <w:right w:val="none" w:sz="0" w:space="0" w:color="auto"/>
      </w:divBdr>
    </w:div>
    <w:div w:id="498807827">
      <w:bodyDiv w:val="1"/>
      <w:marLeft w:val="0"/>
      <w:marRight w:val="0"/>
      <w:marTop w:val="0"/>
      <w:marBottom w:val="0"/>
      <w:divBdr>
        <w:top w:val="none" w:sz="0" w:space="0" w:color="auto"/>
        <w:left w:val="none" w:sz="0" w:space="0" w:color="auto"/>
        <w:bottom w:val="none" w:sz="0" w:space="0" w:color="auto"/>
        <w:right w:val="none" w:sz="0" w:space="0" w:color="auto"/>
      </w:divBdr>
    </w:div>
    <w:div w:id="566494478">
      <w:bodyDiv w:val="1"/>
      <w:marLeft w:val="0"/>
      <w:marRight w:val="0"/>
      <w:marTop w:val="0"/>
      <w:marBottom w:val="0"/>
      <w:divBdr>
        <w:top w:val="none" w:sz="0" w:space="0" w:color="auto"/>
        <w:left w:val="none" w:sz="0" w:space="0" w:color="auto"/>
        <w:bottom w:val="none" w:sz="0" w:space="0" w:color="auto"/>
        <w:right w:val="none" w:sz="0" w:space="0" w:color="auto"/>
      </w:divBdr>
    </w:div>
    <w:div w:id="579368153">
      <w:bodyDiv w:val="1"/>
      <w:marLeft w:val="0"/>
      <w:marRight w:val="0"/>
      <w:marTop w:val="0"/>
      <w:marBottom w:val="0"/>
      <w:divBdr>
        <w:top w:val="none" w:sz="0" w:space="0" w:color="auto"/>
        <w:left w:val="none" w:sz="0" w:space="0" w:color="auto"/>
        <w:bottom w:val="none" w:sz="0" w:space="0" w:color="auto"/>
        <w:right w:val="none" w:sz="0" w:space="0" w:color="auto"/>
      </w:divBdr>
    </w:div>
    <w:div w:id="678501972">
      <w:bodyDiv w:val="1"/>
      <w:marLeft w:val="0"/>
      <w:marRight w:val="0"/>
      <w:marTop w:val="0"/>
      <w:marBottom w:val="0"/>
      <w:divBdr>
        <w:top w:val="none" w:sz="0" w:space="0" w:color="auto"/>
        <w:left w:val="none" w:sz="0" w:space="0" w:color="auto"/>
        <w:bottom w:val="none" w:sz="0" w:space="0" w:color="auto"/>
        <w:right w:val="none" w:sz="0" w:space="0" w:color="auto"/>
      </w:divBdr>
    </w:div>
    <w:div w:id="757101356">
      <w:bodyDiv w:val="1"/>
      <w:marLeft w:val="0"/>
      <w:marRight w:val="0"/>
      <w:marTop w:val="0"/>
      <w:marBottom w:val="0"/>
      <w:divBdr>
        <w:top w:val="none" w:sz="0" w:space="0" w:color="auto"/>
        <w:left w:val="none" w:sz="0" w:space="0" w:color="auto"/>
        <w:bottom w:val="none" w:sz="0" w:space="0" w:color="auto"/>
        <w:right w:val="none" w:sz="0" w:space="0" w:color="auto"/>
      </w:divBdr>
    </w:div>
    <w:div w:id="773062887">
      <w:bodyDiv w:val="1"/>
      <w:marLeft w:val="0"/>
      <w:marRight w:val="0"/>
      <w:marTop w:val="0"/>
      <w:marBottom w:val="0"/>
      <w:divBdr>
        <w:top w:val="none" w:sz="0" w:space="0" w:color="auto"/>
        <w:left w:val="none" w:sz="0" w:space="0" w:color="auto"/>
        <w:bottom w:val="none" w:sz="0" w:space="0" w:color="auto"/>
        <w:right w:val="none" w:sz="0" w:space="0" w:color="auto"/>
      </w:divBdr>
    </w:div>
    <w:div w:id="791360949">
      <w:bodyDiv w:val="1"/>
      <w:marLeft w:val="0"/>
      <w:marRight w:val="0"/>
      <w:marTop w:val="0"/>
      <w:marBottom w:val="0"/>
      <w:divBdr>
        <w:top w:val="none" w:sz="0" w:space="0" w:color="auto"/>
        <w:left w:val="none" w:sz="0" w:space="0" w:color="auto"/>
        <w:bottom w:val="none" w:sz="0" w:space="0" w:color="auto"/>
        <w:right w:val="none" w:sz="0" w:space="0" w:color="auto"/>
      </w:divBdr>
    </w:div>
    <w:div w:id="805438192">
      <w:bodyDiv w:val="1"/>
      <w:marLeft w:val="0"/>
      <w:marRight w:val="0"/>
      <w:marTop w:val="0"/>
      <w:marBottom w:val="0"/>
      <w:divBdr>
        <w:top w:val="none" w:sz="0" w:space="0" w:color="auto"/>
        <w:left w:val="none" w:sz="0" w:space="0" w:color="auto"/>
        <w:bottom w:val="none" w:sz="0" w:space="0" w:color="auto"/>
        <w:right w:val="none" w:sz="0" w:space="0" w:color="auto"/>
      </w:divBdr>
    </w:div>
    <w:div w:id="811945699">
      <w:bodyDiv w:val="1"/>
      <w:marLeft w:val="0"/>
      <w:marRight w:val="0"/>
      <w:marTop w:val="0"/>
      <w:marBottom w:val="0"/>
      <w:divBdr>
        <w:top w:val="none" w:sz="0" w:space="0" w:color="auto"/>
        <w:left w:val="none" w:sz="0" w:space="0" w:color="auto"/>
        <w:bottom w:val="none" w:sz="0" w:space="0" w:color="auto"/>
        <w:right w:val="none" w:sz="0" w:space="0" w:color="auto"/>
      </w:divBdr>
    </w:div>
    <w:div w:id="821697390">
      <w:bodyDiv w:val="1"/>
      <w:marLeft w:val="0"/>
      <w:marRight w:val="0"/>
      <w:marTop w:val="0"/>
      <w:marBottom w:val="0"/>
      <w:divBdr>
        <w:top w:val="none" w:sz="0" w:space="0" w:color="auto"/>
        <w:left w:val="none" w:sz="0" w:space="0" w:color="auto"/>
        <w:bottom w:val="none" w:sz="0" w:space="0" w:color="auto"/>
        <w:right w:val="none" w:sz="0" w:space="0" w:color="auto"/>
      </w:divBdr>
    </w:div>
    <w:div w:id="834492697">
      <w:bodyDiv w:val="1"/>
      <w:marLeft w:val="0"/>
      <w:marRight w:val="0"/>
      <w:marTop w:val="0"/>
      <w:marBottom w:val="0"/>
      <w:divBdr>
        <w:top w:val="none" w:sz="0" w:space="0" w:color="auto"/>
        <w:left w:val="none" w:sz="0" w:space="0" w:color="auto"/>
        <w:bottom w:val="none" w:sz="0" w:space="0" w:color="auto"/>
        <w:right w:val="none" w:sz="0" w:space="0" w:color="auto"/>
      </w:divBdr>
    </w:div>
    <w:div w:id="840779335">
      <w:bodyDiv w:val="1"/>
      <w:marLeft w:val="0"/>
      <w:marRight w:val="0"/>
      <w:marTop w:val="0"/>
      <w:marBottom w:val="0"/>
      <w:divBdr>
        <w:top w:val="none" w:sz="0" w:space="0" w:color="auto"/>
        <w:left w:val="none" w:sz="0" w:space="0" w:color="auto"/>
        <w:bottom w:val="none" w:sz="0" w:space="0" w:color="auto"/>
        <w:right w:val="none" w:sz="0" w:space="0" w:color="auto"/>
      </w:divBdr>
    </w:div>
    <w:div w:id="863247809">
      <w:bodyDiv w:val="1"/>
      <w:marLeft w:val="0"/>
      <w:marRight w:val="0"/>
      <w:marTop w:val="0"/>
      <w:marBottom w:val="0"/>
      <w:divBdr>
        <w:top w:val="none" w:sz="0" w:space="0" w:color="auto"/>
        <w:left w:val="none" w:sz="0" w:space="0" w:color="auto"/>
        <w:bottom w:val="none" w:sz="0" w:space="0" w:color="auto"/>
        <w:right w:val="none" w:sz="0" w:space="0" w:color="auto"/>
      </w:divBdr>
    </w:div>
    <w:div w:id="870343155">
      <w:bodyDiv w:val="1"/>
      <w:marLeft w:val="0"/>
      <w:marRight w:val="0"/>
      <w:marTop w:val="0"/>
      <w:marBottom w:val="0"/>
      <w:divBdr>
        <w:top w:val="none" w:sz="0" w:space="0" w:color="auto"/>
        <w:left w:val="none" w:sz="0" w:space="0" w:color="auto"/>
        <w:bottom w:val="none" w:sz="0" w:space="0" w:color="auto"/>
        <w:right w:val="none" w:sz="0" w:space="0" w:color="auto"/>
      </w:divBdr>
    </w:div>
    <w:div w:id="881014250">
      <w:bodyDiv w:val="1"/>
      <w:marLeft w:val="0"/>
      <w:marRight w:val="0"/>
      <w:marTop w:val="0"/>
      <w:marBottom w:val="0"/>
      <w:divBdr>
        <w:top w:val="none" w:sz="0" w:space="0" w:color="auto"/>
        <w:left w:val="none" w:sz="0" w:space="0" w:color="auto"/>
        <w:bottom w:val="none" w:sz="0" w:space="0" w:color="auto"/>
        <w:right w:val="none" w:sz="0" w:space="0" w:color="auto"/>
      </w:divBdr>
    </w:div>
    <w:div w:id="1037044556">
      <w:bodyDiv w:val="1"/>
      <w:marLeft w:val="0"/>
      <w:marRight w:val="0"/>
      <w:marTop w:val="0"/>
      <w:marBottom w:val="0"/>
      <w:divBdr>
        <w:top w:val="none" w:sz="0" w:space="0" w:color="auto"/>
        <w:left w:val="none" w:sz="0" w:space="0" w:color="auto"/>
        <w:bottom w:val="none" w:sz="0" w:space="0" w:color="auto"/>
        <w:right w:val="none" w:sz="0" w:space="0" w:color="auto"/>
      </w:divBdr>
    </w:div>
    <w:div w:id="1047487963">
      <w:bodyDiv w:val="1"/>
      <w:marLeft w:val="0"/>
      <w:marRight w:val="0"/>
      <w:marTop w:val="0"/>
      <w:marBottom w:val="0"/>
      <w:divBdr>
        <w:top w:val="none" w:sz="0" w:space="0" w:color="auto"/>
        <w:left w:val="none" w:sz="0" w:space="0" w:color="auto"/>
        <w:bottom w:val="none" w:sz="0" w:space="0" w:color="auto"/>
        <w:right w:val="none" w:sz="0" w:space="0" w:color="auto"/>
      </w:divBdr>
    </w:div>
    <w:div w:id="1097822264">
      <w:bodyDiv w:val="1"/>
      <w:marLeft w:val="0"/>
      <w:marRight w:val="0"/>
      <w:marTop w:val="0"/>
      <w:marBottom w:val="0"/>
      <w:divBdr>
        <w:top w:val="none" w:sz="0" w:space="0" w:color="auto"/>
        <w:left w:val="none" w:sz="0" w:space="0" w:color="auto"/>
        <w:bottom w:val="none" w:sz="0" w:space="0" w:color="auto"/>
        <w:right w:val="none" w:sz="0" w:space="0" w:color="auto"/>
      </w:divBdr>
    </w:div>
    <w:div w:id="1155948164">
      <w:bodyDiv w:val="1"/>
      <w:marLeft w:val="0"/>
      <w:marRight w:val="0"/>
      <w:marTop w:val="0"/>
      <w:marBottom w:val="0"/>
      <w:divBdr>
        <w:top w:val="none" w:sz="0" w:space="0" w:color="auto"/>
        <w:left w:val="none" w:sz="0" w:space="0" w:color="auto"/>
        <w:bottom w:val="none" w:sz="0" w:space="0" w:color="auto"/>
        <w:right w:val="none" w:sz="0" w:space="0" w:color="auto"/>
      </w:divBdr>
    </w:div>
    <w:div w:id="1156805598">
      <w:bodyDiv w:val="1"/>
      <w:marLeft w:val="0"/>
      <w:marRight w:val="0"/>
      <w:marTop w:val="0"/>
      <w:marBottom w:val="0"/>
      <w:divBdr>
        <w:top w:val="none" w:sz="0" w:space="0" w:color="auto"/>
        <w:left w:val="none" w:sz="0" w:space="0" w:color="auto"/>
        <w:bottom w:val="none" w:sz="0" w:space="0" w:color="auto"/>
        <w:right w:val="none" w:sz="0" w:space="0" w:color="auto"/>
      </w:divBdr>
    </w:div>
    <w:div w:id="1157459881">
      <w:bodyDiv w:val="1"/>
      <w:marLeft w:val="0"/>
      <w:marRight w:val="0"/>
      <w:marTop w:val="0"/>
      <w:marBottom w:val="0"/>
      <w:divBdr>
        <w:top w:val="none" w:sz="0" w:space="0" w:color="auto"/>
        <w:left w:val="none" w:sz="0" w:space="0" w:color="auto"/>
        <w:bottom w:val="none" w:sz="0" w:space="0" w:color="auto"/>
        <w:right w:val="none" w:sz="0" w:space="0" w:color="auto"/>
      </w:divBdr>
    </w:div>
    <w:div w:id="1213614528">
      <w:bodyDiv w:val="1"/>
      <w:marLeft w:val="0"/>
      <w:marRight w:val="0"/>
      <w:marTop w:val="0"/>
      <w:marBottom w:val="0"/>
      <w:divBdr>
        <w:top w:val="none" w:sz="0" w:space="0" w:color="auto"/>
        <w:left w:val="none" w:sz="0" w:space="0" w:color="auto"/>
        <w:bottom w:val="none" w:sz="0" w:space="0" w:color="auto"/>
        <w:right w:val="none" w:sz="0" w:space="0" w:color="auto"/>
      </w:divBdr>
    </w:div>
    <w:div w:id="1306468262">
      <w:bodyDiv w:val="1"/>
      <w:marLeft w:val="0"/>
      <w:marRight w:val="0"/>
      <w:marTop w:val="0"/>
      <w:marBottom w:val="0"/>
      <w:divBdr>
        <w:top w:val="none" w:sz="0" w:space="0" w:color="auto"/>
        <w:left w:val="none" w:sz="0" w:space="0" w:color="auto"/>
        <w:bottom w:val="none" w:sz="0" w:space="0" w:color="auto"/>
        <w:right w:val="none" w:sz="0" w:space="0" w:color="auto"/>
      </w:divBdr>
    </w:div>
    <w:div w:id="1320504601">
      <w:bodyDiv w:val="1"/>
      <w:marLeft w:val="0"/>
      <w:marRight w:val="0"/>
      <w:marTop w:val="0"/>
      <w:marBottom w:val="0"/>
      <w:divBdr>
        <w:top w:val="none" w:sz="0" w:space="0" w:color="auto"/>
        <w:left w:val="none" w:sz="0" w:space="0" w:color="auto"/>
        <w:bottom w:val="none" w:sz="0" w:space="0" w:color="auto"/>
        <w:right w:val="none" w:sz="0" w:space="0" w:color="auto"/>
      </w:divBdr>
    </w:div>
    <w:div w:id="1465464397">
      <w:bodyDiv w:val="1"/>
      <w:marLeft w:val="0"/>
      <w:marRight w:val="0"/>
      <w:marTop w:val="0"/>
      <w:marBottom w:val="0"/>
      <w:divBdr>
        <w:top w:val="none" w:sz="0" w:space="0" w:color="auto"/>
        <w:left w:val="none" w:sz="0" w:space="0" w:color="auto"/>
        <w:bottom w:val="none" w:sz="0" w:space="0" w:color="auto"/>
        <w:right w:val="none" w:sz="0" w:space="0" w:color="auto"/>
      </w:divBdr>
    </w:div>
    <w:div w:id="1502237494">
      <w:bodyDiv w:val="1"/>
      <w:marLeft w:val="0"/>
      <w:marRight w:val="0"/>
      <w:marTop w:val="0"/>
      <w:marBottom w:val="0"/>
      <w:divBdr>
        <w:top w:val="none" w:sz="0" w:space="0" w:color="auto"/>
        <w:left w:val="none" w:sz="0" w:space="0" w:color="auto"/>
        <w:bottom w:val="none" w:sz="0" w:space="0" w:color="auto"/>
        <w:right w:val="none" w:sz="0" w:space="0" w:color="auto"/>
      </w:divBdr>
    </w:div>
    <w:div w:id="1533104985">
      <w:bodyDiv w:val="1"/>
      <w:marLeft w:val="0"/>
      <w:marRight w:val="0"/>
      <w:marTop w:val="0"/>
      <w:marBottom w:val="0"/>
      <w:divBdr>
        <w:top w:val="none" w:sz="0" w:space="0" w:color="auto"/>
        <w:left w:val="none" w:sz="0" w:space="0" w:color="auto"/>
        <w:bottom w:val="none" w:sz="0" w:space="0" w:color="auto"/>
        <w:right w:val="none" w:sz="0" w:space="0" w:color="auto"/>
      </w:divBdr>
    </w:div>
    <w:div w:id="1550336129">
      <w:bodyDiv w:val="1"/>
      <w:marLeft w:val="0"/>
      <w:marRight w:val="0"/>
      <w:marTop w:val="0"/>
      <w:marBottom w:val="0"/>
      <w:divBdr>
        <w:top w:val="none" w:sz="0" w:space="0" w:color="auto"/>
        <w:left w:val="none" w:sz="0" w:space="0" w:color="auto"/>
        <w:bottom w:val="none" w:sz="0" w:space="0" w:color="auto"/>
        <w:right w:val="none" w:sz="0" w:space="0" w:color="auto"/>
      </w:divBdr>
    </w:div>
    <w:div w:id="1556624818">
      <w:bodyDiv w:val="1"/>
      <w:marLeft w:val="0"/>
      <w:marRight w:val="0"/>
      <w:marTop w:val="0"/>
      <w:marBottom w:val="0"/>
      <w:divBdr>
        <w:top w:val="none" w:sz="0" w:space="0" w:color="auto"/>
        <w:left w:val="none" w:sz="0" w:space="0" w:color="auto"/>
        <w:bottom w:val="none" w:sz="0" w:space="0" w:color="auto"/>
        <w:right w:val="none" w:sz="0" w:space="0" w:color="auto"/>
      </w:divBdr>
    </w:div>
    <w:div w:id="1566792605">
      <w:bodyDiv w:val="1"/>
      <w:marLeft w:val="0"/>
      <w:marRight w:val="0"/>
      <w:marTop w:val="0"/>
      <w:marBottom w:val="0"/>
      <w:divBdr>
        <w:top w:val="none" w:sz="0" w:space="0" w:color="auto"/>
        <w:left w:val="none" w:sz="0" w:space="0" w:color="auto"/>
        <w:bottom w:val="none" w:sz="0" w:space="0" w:color="auto"/>
        <w:right w:val="none" w:sz="0" w:space="0" w:color="auto"/>
      </w:divBdr>
    </w:div>
    <w:div w:id="1589802402">
      <w:bodyDiv w:val="1"/>
      <w:marLeft w:val="0"/>
      <w:marRight w:val="0"/>
      <w:marTop w:val="0"/>
      <w:marBottom w:val="0"/>
      <w:divBdr>
        <w:top w:val="none" w:sz="0" w:space="0" w:color="auto"/>
        <w:left w:val="none" w:sz="0" w:space="0" w:color="auto"/>
        <w:bottom w:val="none" w:sz="0" w:space="0" w:color="auto"/>
        <w:right w:val="none" w:sz="0" w:space="0" w:color="auto"/>
      </w:divBdr>
    </w:div>
    <w:div w:id="1607231595">
      <w:bodyDiv w:val="1"/>
      <w:marLeft w:val="0"/>
      <w:marRight w:val="0"/>
      <w:marTop w:val="0"/>
      <w:marBottom w:val="0"/>
      <w:divBdr>
        <w:top w:val="none" w:sz="0" w:space="0" w:color="auto"/>
        <w:left w:val="none" w:sz="0" w:space="0" w:color="auto"/>
        <w:bottom w:val="none" w:sz="0" w:space="0" w:color="auto"/>
        <w:right w:val="none" w:sz="0" w:space="0" w:color="auto"/>
      </w:divBdr>
    </w:div>
    <w:div w:id="1632589765">
      <w:bodyDiv w:val="1"/>
      <w:marLeft w:val="0"/>
      <w:marRight w:val="0"/>
      <w:marTop w:val="0"/>
      <w:marBottom w:val="0"/>
      <w:divBdr>
        <w:top w:val="none" w:sz="0" w:space="0" w:color="auto"/>
        <w:left w:val="none" w:sz="0" w:space="0" w:color="auto"/>
        <w:bottom w:val="none" w:sz="0" w:space="0" w:color="auto"/>
        <w:right w:val="none" w:sz="0" w:space="0" w:color="auto"/>
      </w:divBdr>
    </w:div>
    <w:div w:id="1711689440">
      <w:bodyDiv w:val="1"/>
      <w:marLeft w:val="0"/>
      <w:marRight w:val="0"/>
      <w:marTop w:val="0"/>
      <w:marBottom w:val="0"/>
      <w:divBdr>
        <w:top w:val="none" w:sz="0" w:space="0" w:color="auto"/>
        <w:left w:val="none" w:sz="0" w:space="0" w:color="auto"/>
        <w:bottom w:val="none" w:sz="0" w:space="0" w:color="auto"/>
        <w:right w:val="none" w:sz="0" w:space="0" w:color="auto"/>
      </w:divBdr>
    </w:div>
    <w:div w:id="1797335582">
      <w:bodyDiv w:val="1"/>
      <w:marLeft w:val="0"/>
      <w:marRight w:val="0"/>
      <w:marTop w:val="0"/>
      <w:marBottom w:val="0"/>
      <w:divBdr>
        <w:top w:val="none" w:sz="0" w:space="0" w:color="auto"/>
        <w:left w:val="none" w:sz="0" w:space="0" w:color="auto"/>
        <w:bottom w:val="none" w:sz="0" w:space="0" w:color="auto"/>
        <w:right w:val="none" w:sz="0" w:space="0" w:color="auto"/>
      </w:divBdr>
    </w:div>
    <w:div w:id="1842237656">
      <w:bodyDiv w:val="1"/>
      <w:marLeft w:val="0"/>
      <w:marRight w:val="0"/>
      <w:marTop w:val="0"/>
      <w:marBottom w:val="0"/>
      <w:divBdr>
        <w:top w:val="none" w:sz="0" w:space="0" w:color="auto"/>
        <w:left w:val="none" w:sz="0" w:space="0" w:color="auto"/>
        <w:bottom w:val="none" w:sz="0" w:space="0" w:color="auto"/>
        <w:right w:val="none" w:sz="0" w:space="0" w:color="auto"/>
      </w:divBdr>
    </w:div>
    <w:div w:id="1845440243">
      <w:bodyDiv w:val="1"/>
      <w:marLeft w:val="0"/>
      <w:marRight w:val="0"/>
      <w:marTop w:val="0"/>
      <w:marBottom w:val="0"/>
      <w:divBdr>
        <w:top w:val="none" w:sz="0" w:space="0" w:color="auto"/>
        <w:left w:val="none" w:sz="0" w:space="0" w:color="auto"/>
        <w:bottom w:val="none" w:sz="0" w:space="0" w:color="auto"/>
        <w:right w:val="none" w:sz="0" w:space="0" w:color="auto"/>
      </w:divBdr>
    </w:div>
    <w:div w:id="1909536687">
      <w:bodyDiv w:val="1"/>
      <w:marLeft w:val="0"/>
      <w:marRight w:val="0"/>
      <w:marTop w:val="0"/>
      <w:marBottom w:val="0"/>
      <w:divBdr>
        <w:top w:val="none" w:sz="0" w:space="0" w:color="auto"/>
        <w:left w:val="none" w:sz="0" w:space="0" w:color="auto"/>
        <w:bottom w:val="none" w:sz="0" w:space="0" w:color="auto"/>
        <w:right w:val="none" w:sz="0" w:space="0" w:color="auto"/>
      </w:divBdr>
    </w:div>
    <w:div w:id="1959874131">
      <w:bodyDiv w:val="1"/>
      <w:marLeft w:val="0"/>
      <w:marRight w:val="0"/>
      <w:marTop w:val="0"/>
      <w:marBottom w:val="0"/>
      <w:divBdr>
        <w:top w:val="none" w:sz="0" w:space="0" w:color="auto"/>
        <w:left w:val="none" w:sz="0" w:space="0" w:color="auto"/>
        <w:bottom w:val="none" w:sz="0" w:space="0" w:color="auto"/>
        <w:right w:val="none" w:sz="0" w:space="0" w:color="auto"/>
      </w:divBdr>
    </w:div>
    <w:div w:id="21389092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imdri.gov.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E6E10-4CBD-4D93-AA5B-667186981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Pages>
  <Words>963</Words>
  <Characters>5299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RODOLFO ENRIQUE SALAS FIGUEROA</dc:creator>
  <cp:keywords/>
  <dc:description/>
  <cp:lastModifiedBy>SECRETARIA GENERAL</cp:lastModifiedBy>
  <cp:revision>29</cp:revision>
  <cp:lastPrinted>2018-03-07T16:18:00Z</cp:lastPrinted>
  <dcterms:created xsi:type="dcterms:W3CDTF">2018-03-14T23:44:00Z</dcterms:created>
  <dcterms:modified xsi:type="dcterms:W3CDTF">2018-04-19T19:33:00Z</dcterms:modified>
</cp:coreProperties>
</file>