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2D740" w14:textId="77777777" w:rsidR="000B344F" w:rsidRPr="00274F1D" w:rsidRDefault="000B344F" w:rsidP="00274F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rPr>
          <w:rFonts w:ascii="Arial" w:hAnsi="Arial" w:cs="Arial"/>
          <w:b/>
          <w:sz w:val="22"/>
          <w:szCs w:val="22"/>
          <w:lang w:val="es-MX"/>
        </w:rPr>
      </w:pPr>
    </w:p>
    <w:p w14:paraId="09595AD4" w14:textId="1B6E15E2" w:rsidR="00DC782D" w:rsidRPr="00274F1D" w:rsidRDefault="00D909CC" w:rsidP="007134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b/>
          <w:sz w:val="22"/>
          <w:szCs w:val="22"/>
          <w:lang w:val="es-MX"/>
        </w:rPr>
      </w:pPr>
      <w:r w:rsidRPr="00274F1D">
        <w:rPr>
          <w:rFonts w:ascii="Arial" w:hAnsi="Arial" w:cs="Arial"/>
          <w:b/>
          <w:sz w:val="22"/>
          <w:szCs w:val="22"/>
          <w:lang w:val="es-MX"/>
        </w:rPr>
        <w:t xml:space="preserve">MODIFICACIÓN No </w:t>
      </w:r>
      <w:r w:rsidR="00333F6F" w:rsidRPr="00274F1D">
        <w:rPr>
          <w:rFonts w:ascii="Arial" w:hAnsi="Arial" w:cs="Arial"/>
          <w:b/>
          <w:sz w:val="22"/>
          <w:szCs w:val="22"/>
          <w:lang w:val="es-MX"/>
        </w:rPr>
        <w:t>2</w:t>
      </w:r>
      <w:r w:rsidRPr="00274F1D">
        <w:rPr>
          <w:rFonts w:ascii="Arial" w:hAnsi="Arial" w:cs="Arial"/>
          <w:b/>
          <w:sz w:val="22"/>
          <w:szCs w:val="22"/>
          <w:lang w:val="es-MX"/>
        </w:rPr>
        <w:t xml:space="preserve"> </w:t>
      </w:r>
      <w:r w:rsidR="00476E57" w:rsidRPr="00274F1D">
        <w:rPr>
          <w:rFonts w:ascii="Arial" w:hAnsi="Arial" w:cs="Arial"/>
          <w:b/>
          <w:bCs/>
          <w:sz w:val="22"/>
          <w:szCs w:val="22"/>
          <w:lang w:val="es-CO"/>
        </w:rPr>
        <w:t>CON</w:t>
      </w:r>
      <w:r w:rsidR="00FC1A2A" w:rsidRPr="00274F1D">
        <w:rPr>
          <w:rFonts w:ascii="Arial" w:hAnsi="Arial" w:cs="Arial"/>
          <w:b/>
          <w:bCs/>
          <w:sz w:val="22"/>
          <w:szCs w:val="22"/>
          <w:lang w:val="es-CO"/>
        </w:rPr>
        <w:t>TRATO</w:t>
      </w:r>
      <w:r w:rsidR="00476E57" w:rsidRPr="00274F1D">
        <w:rPr>
          <w:rFonts w:ascii="Arial" w:hAnsi="Arial" w:cs="Arial"/>
          <w:b/>
          <w:bCs/>
          <w:sz w:val="22"/>
          <w:szCs w:val="22"/>
          <w:lang w:val="es-CO"/>
        </w:rPr>
        <w:t xml:space="preserve"> </w:t>
      </w:r>
      <w:r w:rsidR="00507FDC" w:rsidRPr="00274F1D">
        <w:rPr>
          <w:rFonts w:ascii="Arial" w:hAnsi="Arial" w:cs="Arial"/>
          <w:b/>
          <w:bCs/>
          <w:sz w:val="22"/>
          <w:szCs w:val="22"/>
          <w:lang w:val="es-CO"/>
        </w:rPr>
        <w:t>No.</w:t>
      </w:r>
      <w:r w:rsidR="002A4F7D" w:rsidRPr="00274F1D">
        <w:rPr>
          <w:rFonts w:ascii="Arial" w:hAnsi="Arial" w:cs="Arial"/>
          <w:b/>
          <w:bCs/>
          <w:sz w:val="22"/>
          <w:szCs w:val="22"/>
          <w:lang w:val="es-CO"/>
        </w:rPr>
        <w:t xml:space="preserve"> </w:t>
      </w:r>
      <w:r w:rsidR="00D56C44" w:rsidRPr="00274F1D">
        <w:rPr>
          <w:rFonts w:ascii="Arial" w:hAnsi="Arial" w:cs="Arial"/>
          <w:b/>
          <w:sz w:val="22"/>
          <w:szCs w:val="22"/>
          <w:lang w:val="es-MX"/>
        </w:rPr>
        <w:t>46000</w:t>
      </w:r>
      <w:r w:rsidR="00FC1A2A" w:rsidRPr="00274F1D">
        <w:rPr>
          <w:rFonts w:ascii="Arial" w:hAnsi="Arial" w:cs="Arial"/>
          <w:b/>
          <w:sz w:val="22"/>
          <w:szCs w:val="22"/>
          <w:lang w:val="es-MX"/>
        </w:rPr>
        <w:t>88419</w:t>
      </w:r>
      <w:r w:rsidR="00D56C44" w:rsidRPr="00274F1D">
        <w:rPr>
          <w:rFonts w:ascii="Arial" w:hAnsi="Arial" w:cs="Arial"/>
          <w:b/>
          <w:sz w:val="22"/>
          <w:szCs w:val="22"/>
          <w:lang w:val="es-MX"/>
        </w:rPr>
        <w:t xml:space="preserve"> DE 20</w:t>
      </w:r>
      <w:r w:rsidR="00FC1A2A" w:rsidRPr="00274F1D">
        <w:rPr>
          <w:rFonts w:ascii="Arial" w:hAnsi="Arial" w:cs="Arial"/>
          <w:b/>
          <w:sz w:val="22"/>
          <w:szCs w:val="22"/>
          <w:lang w:val="es-MX"/>
        </w:rPr>
        <w:t>20</w:t>
      </w:r>
      <w:r w:rsidR="00F3670D" w:rsidRPr="00274F1D">
        <w:rPr>
          <w:rFonts w:ascii="Arial" w:hAnsi="Arial" w:cs="Arial"/>
          <w:b/>
          <w:sz w:val="22"/>
          <w:szCs w:val="22"/>
          <w:lang w:val="es-MX"/>
        </w:rPr>
        <w:t xml:space="preserve"> </w:t>
      </w:r>
    </w:p>
    <w:p w14:paraId="14B9AE6F" w14:textId="77777777" w:rsidR="00D56C44" w:rsidRPr="00274F1D" w:rsidRDefault="00D56C44" w:rsidP="00F75C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b/>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5007"/>
      </w:tblGrid>
      <w:tr w:rsidR="009B5B40" w:rsidRPr="00274F1D" w14:paraId="2D3E1D32" w14:textId="77777777" w:rsidTr="00DE5324">
        <w:trPr>
          <w:trHeight w:val="406"/>
        </w:trPr>
        <w:tc>
          <w:tcPr>
            <w:tcW w:w="3823" w:type="dxa"/>
            <w:shd w:val="clear" w:color="auto" w:fill="auto"/>
            <w:noWrap/>
            <w:vAlign w:val="center"/>
            <w:hideMark/>
          </w:tcPr>
          <w:p w14:paraId="43FE282B" w14:textId="7BD03F57" w:rsidR="00295111" w:rsidRPr="00274F1D" w:rsidRDefault="0042141E" w:rsidP="00F75C77">
            <w:pPr>
              <w:jc w:val="both"/>
              <w:rPr>
                <w:rFonts w:ascii="Arial" w:hAnsi="Arial" w:cs="Arial"/>
                <w:b/>
                <w:bCs/>
                <w:sz w:val="22"/>
                <w:szCs w:val="22"/>
                <w:lang w:val="es-CO" w:eastAsia="es-CO"/>
              </w:rPr>
            </w:pPr>
            <w:r w:rsidRPr="00274F1D">
              <w:rPr>
                <w:rFonts w:ascii="Arial" w:hAnsi="Arial" w:cs="Arial"/>
                <w:b/>
                <w:bCs/>
                <w:color w:val="000000"/>
                <w:sz w:val="22"/>
                <w:szCs w:val="22"/>
                <w:lang w:eastAsia="es-CO"/>
              </w:rPr>
              <w:t>CONTRATANTE:</w:t>
            </w:r>
            <w:r w:rsidRPr="00274F1D">
              <w:rPr>
                <w:rFonts w:ascii="Arial" w:hAnsi="Arial" w:cs="Arial"/>
                <w:color w:val="000000"/>
                <w:sz w:val="22"/>
                <w:szCs w:val="22"/>
                <w:lang w:eastAsia="es-CO"/>
              </w:rPr>
              <w:t xml:space="preserve">         </w:t>
            </w:r>
          </w:p>
        </w:tc>
        <w:tc>
          <w:tcPr>
            <w:tcW w:w="5007" w:type="dxa"/>
            <w:shd w:val="clear" w:color="auto" w:fill="auto"/>
            <w:noWrap/>
            <w:vAlign w:val="center"/>
            <w:hideMark/>
          </w:tcPr>
          <w:p w14:paraId="0857D975" w14:textId="2410D4C2" w:rsidR="00295111" w:rsidRPr="00274F1D" w:rsidRDefault="00295111" w:rsidP="00735A7C">
            <w:pPr>
              <w:jc w:val="both"/>
              <w:rPr>
                <w:rFonts w:ascii="Arial" w:hAnsi="Arial" w:cs="Arial"/>
                <w:sz w:val="22"/>
                <w:szCs w:val="22"/>
                <w:lang w:val="es-CO" w:eastAsia="es-CO"/>
              </w:rPr>
            </w:pPr>
            <w:r w:rsidRPr="00274F1D">
              <w:rPr>
                <w:rFonts w:ascii="Arial" w:hAnsi="Arial" w:cs="Arial"/>
                <w:sz w:val="22"/>
                <w:szCs w:val="22"/>
                <w:lang w:val="es-CO" w:eastAsia="es-CO"/>
              </w:rPr>
              <w:t xml:space="preserve">MUNICIPIO DE MEDELLÍN- SECRETARÍA DE  </w:t>
            </w:r>
            <w:r w:rsidR="00F67F47" w:rsidRPr="00274F1D">
              <w:rPr>
                <w:rFonts w:ascii="Arial" w:hAnsi="Arial" w:cs="Arial"/>
                <w:sz w:val="22"/>
                <w:szCs w:val="22"/>
                <w:lang w:val="es-CO" w:eastAsia="es-CO"/>
              </w:rPr>
              <w:t>S</w:t>
            </w:r>
            <w:r w:rsidR="00735A7C" w:rsidRPr="00274F1D">
              <w:rPr>
                <w:rFonts w:ascii="Arial" w:hAnsi="Arial" w:cs="Arial"/>
                <w:sz w:val="22"/>
                <w:szCs w:val="22"/>
                <w:lang w:val="es-CO" w:eastAsia="es-CO"/>
              </w:rPr>
              <w:t>UMINISTROS Y SERVICIOS</w:t>
            </w:r>
          </w:p>
        </w:tc>
      </w:tr>
      <w:tr w:rsidR="009B5B40" w:rsidRPr="00274F1D" w14:paraId="121FB98E" w14:textId="77777777" w:rsidTr="00DE5324">
        <w:trPr>
          <w:trHeight w:val="406"/>
        </w:trPr>
        <w:tc>
          <w:tcPr>
            <w:tcW w:w="3823" w:type="dxa"/>
            <w:shd w:val="clear" w:color="auto" w:fill="auto"/>
            <w:noWrap/>
            <w:vAlign w:val="center"/>
            <w:hideMark/>
          </w:tcPr>
          <w:p w14:paraId="42F2C9C7" w14:textId="77777777" w:rsidR="00295111" w:rsidRPr="00274F1D" w:rsidRDefault="00295111" w:rsidP="00F75C77">
            <w:pPr>
              <w:jc w:val="both"/>
              <w:rPr>
                <w:rFonts w:ascii="Arial" w:hAnsi="Arial" w:cs="Arial"/>
                <w:b/>
                <w:bCs/>
                <w:sz w:val="22"/>
                <w:szCs w:val="22"/>
                <w:lang w:val="es-CO" w:eastAsia="es-CO"/>
              </w:rPr>
            </w:pPr>
            <w:r w:rsidRPr="00274F1D">
              <w:rPr>
                <w:rFonts w:ascii="Arial" w:hAnsi="Arial" w:cs="Arial"/>
                <w:b/>
                <w:bCs/>
                <w:sz w:val="22"/>
                <w:szCs w:val="22"/>
                <w:lang w:eastAsia="es-CO"/>
              </w:rPr>
              <w:t>NIT:</w:t>
            </w:r>
          </w:p>
        </w:tc>
        <w:tc>
          <w:tcPr>
            <w:tcW w:w="5007" w:type="dxa"/>
            <w:shd w:val="clear" w:color="auto" w:fill="auto"/>
            <w:noWrap/>
            <w:vAlign w:val="center"/>
            <w:hideMark/>
          </w:tcPr>
          <w:p w14:paraId="77339D20" w14:textId="77777777" w:rsidR="00295111" w:rsidRPr="00274F1D" w:rsidRDefault="00295111" w:rsidP="00F75C77">
            <w:pPr>
              <w:jc w:val="both"/>
              <w:rPr>
                <w:rFonts w:ascii="Arial" w:hAnsi="Arial" w:cs="Arial"/>
                <w:sz w:val="22"/>
                <w:szCs w:val="22"/>
                <w:lang w:val="es-CO" w:eastAsia="es-CO"/>
              </w:rPr>
            </w:pPr>
            <w:r w:rsidRPr="00274F1D">
              <w:rPr>
                <w:rFonts w:ascii="Arial" w:hAnsi="Arial" w:cs="Arial"/>
                <w:sz w:val="22"/>
                <w:szCs w:val="22"/>
                <w:lang w:val="es-CO" w:eastAsia="es-CO"/>
              </w:rPr>
              <w:t>890.905.211-1</w:t>
            </w:r>
          </w:p>
        </w:tc>
      </w:tr>
      <w:tr w:rsidR="009B5B40" w:rsidRPr="00274F1D" w14:paraId="279263D4" w14:textId="77777777" w:rsidTr="00DE5324">
        <w:trPr>
          <w:trHeight w:val="406"/>
        </w:trPr>
        <w:tc>
          <w:tcPr>
            <w:tcW w:w="3823" w:type="dxa"/>
            <w:shd w:val="clear" w:color="auto" w:fill="auto"/>
            <w:noWrap/>
            <w:vAlign w:val="center"/>
            <w:hideMark/>
          </w:tcPr>
          <w:p w14:paraId="661E49D6" w14:textId="7CC8A69D" w:rsidR="00295111" w:rsidRPr="00274F1D" w:rsidRDefault="00FC1A2A" w:rsidP="00F75C77">
            <w:pPr>
              <w:jc w:val="both"/>
              <w:rPr>
                <w:rFonts w:ascii="Arial" w:hAnsi="Arial" w:cs="Arial"/>
                <w:b/>
                <w:bCs/>
                <w:sz w:val="22"/>
                <w:szCs w:val="22"/>
                <w:lang w:val="es-MX" w:eastAsia="es-CO"/>
              </w:rPr>
            </w:pPr>
            <w:r w:rsidRPr="00274F1D">
              <w:rPr>
                <w:rFonts w:ascii="Arial" w:hAnsi="Arial" w:cs="Arial"/>
                <w:b/>
                <w:bCs/>
                <w:sz w:val="22"/>
                <w:szCs w:val="22"/>
                <w:lang w:val="es-MX" w:eastAsia="es-CO"/>
              </w:rPr>
              <w:t>CONTRATISTA</w:t>
            </w:r>
          </w:p>
        </w:tc>
        <w:tc>
          <w:tcPr>
            <w:tcW w:w="5007" w:type="dxa"/>
            <w:shd w:val="clear" w:color="auto" w:fill="auto"/>
            <w:noWrap/>
            <w:vAlign w:val="center"/>
            <w:hideMark/>
          </w:tcPr>
          <w:p w14:paraId="33037AFF" w14:textId="010E7D7B" w:rsidR="00295111" w:rsidRPr="00274F1D" w:rsidRDefault="00FC1A2A" w:rsidP="008453A1">
            <w:pPr>
              <w:jc w:val="both"/>
              <w:rPr>
                <w:rFonts w:ascii="Arial" w:hAnsi="Arial" w:cs="Arial"/>
                <w:bCs/>
                <w:sz w:val="22"/>
                <w:szCs w:val="22"/>
                <w:lang w:val="es-MX" w:eastAsia="es-CO"/>
              </w:rPr>
            </w:pPr>
            <w:r w:rsidRPr="00274F1D">
              <w:rPr>
                <w:rFonts w:ascii="Arial" w:hAnsi="Arial" w:cs="Arial"/>
                <w:bCs/>
                <w:sz w:val="22"/>
                <w:szCs w:val="22"/>
                <w:lang w:val="es-MX" w:eastAsia="es-CO"/>
              </w:rPr>
              <w:t xml:space="preserve">GRUPO EMPRESARIAL </w:t>
            </w:r>
            <w:r w:rsidR="007E39BC" w:rsidRPr="00274F1D">
              <w:rPr>
                <w:rFonts w:ascii="Arial" w:hAnsi="Arial" w:cs="Arial"/>
                <w:bCs/>
                <w:sz w:val="22"/>
                <w:szCs w:val="22"/>
                <w:lang w:val="es-MX" w:eastAsia="es-CO"/>
              </w:rPr>
              <w:t xml:space="preserve">E </w:t>
            </w:r>
            <w:r w:rsidRPr="00274F1D">
              <w:rPr>
                <w:rFonts w:ascii="Arial" w:hAnsi="Arial" w:cs="Arial"/>
                <w:bCs/>
                <w:sz w:val="22"/>
                <w:szCs w:val="22"/>
                <w:lang w:val="es-MX" w:eastAsia="es-CO"/>
              </w:rPr>
              <w:t>&amp;</w:t>
            </w:r>
            <w:r w:rsidR="007E39BC" w:rsidRPr="00274F1D">
              <w:rPr>
                <w:rFonts w:ascii="Arial" w:hAnsi="Arial" w:cs="Arial"/>
                <w:bCs/>
                <w:sz w:val="22"/>
                <w:szCs w:val="22"/>
                <w:lang w:val="es-MX" w:eastAsia="es-CO"/>
              </w:rPr>
              <w:t xml:space="preserve"> </w:t>
            </w:r>
            <w:r w:rsidRPr="00274F1D">
              <w:rPr>
                <w:rFonts w:ascii="Arial" w:hAnsi="Arial" w:cs="Arial"/>
                <w:bCs/>
                <w:sz w:val="22"/>
                <w:szCs w:val="22"/>
                <w:lang w:val="es-MX" w:eastAsia="es-CO"/>
              </w:rPr>
              <w:t>T S.A.S</w:t>
            </w:r>
          </w:p>
        </w:tc>
      </w:tr>
      <w:tr w:rsidR="009B5B40" w:rsidRPr="00274F1D" w14:paraId="16E41BA3" w14:textId="77777777" w:rsidTr="003611CE">
        <w:trPr>
          <w:trHeight w:val="364"/>
        </w:trPr>
        <w:tc>
          <w:tcPr>
            <w:tcW w:w="3823" w:type="dxa"/>
            <w:shd w:val="clear" w:color="auto" w:fill="auto"/>
            <w:noWrap/>
            <w:vAlign w:val="center"/>
            <w:hideMark/>
          </w:tcPr>
          <w:p w14:paraId="360C71AA" w14:textId="77777777" w:rsidR="00295111" w:rsidRPr="00274F1D" w:rsidRDefault="00295111" w:rsidP="00F75C77">
            <w:pPr>
              <w:jc w:val="both"/>
              <w:rPr>
                <w:rFonts w:ascii="Arial" w:hAnsi="Arial" w:cs="Arial"/>
                <w:b/>
                <w:bCs/>
                <w:sz w:val="22"/>
                <w:szCs w:val="22"/>
                <w:lang w:val="es-MX" w:eastAsia="es-CO"/>
              </w:rPr>
            </w:pPr>
            <w:r w:rsidRPr="00274F1D">
              <w:rPr>
                <w:rFonts w:ascii="Arial" w:hAnsi="Arial" w:cs="Arial"/>
                <w:b/>
                <w:bCs/>
                <w:sz w:val="22"/>
                <w:szCs w:val="22"/>
                <w:lang w:val="es-MX" w:eastAsia="es-CO"/>
              </w:rPr>
              <w:t xml:space="preserve">NIT: </w:t>
            </w:r>
          </w:p>
        </w:tc>
        <w:tc>
          <w:tcPr>
            <w:tcW w:w="5007" w:type="dxa"/>
            <w:shd w:val="clear" w:color="auto" w:fill="auto"/>
            <w:noWrap/>
            <w:vAlign w:val="center"/>
          </w:tcPr>
          <w:p w14:paraId="167162B3" w14:textId="172C5A91" w:rsidR="00295111" w:rsidRPr="00274F1D" w:rsidRDefault="00FC1A2A" w:rsidP="00FC1A2A">
            <w:pPr>
              <w:jc w:val="both"/>
              <w:rPr>
                <w:rFonts w:ascii="Arial" w:hAnsi="Arial" w:cs="Arial"/>
                <w:bCs/>
                <w:sz w:val="22"/>
                <w:szCs w:val="22"/>
                <w:lang w:val="es-MX" w:eastAsia="es-CO"/>
              </w:rPr>
            </w:pPr>
            <w:r w:rsidRPr="00274F1D">
              <w:rPr>
                <w:rFonts w:ascii="Arial" w:hAnsi="Arial" w:cs="Arial"/>
                <w:bCs/>
                <w:sz w:val="22"/>
                <w:szCs w:val="22"/>
                <w:lang w:val="es-MX" w:eastAsia="es-CO"/>
              </w:rPr>
              <w:t>9</w:t>
            </w:r>
            <w:r w:rsidR="003611CE" w:rsidRPr="00274F1D">
              <w:rPr>
                <w:rFonts w:ascii="Arial" w:hAnsi="Arial" w:cs="Arial"/>
                <w:bCs/>
                <w:sz w:val="22"/>
                <w:szCs w:val="22"/>
                <w:lang w:val="es-MX" w:eastAsia="es-CO"/>
              </w:rPr>
              <w:t>00.</w:t>
            </w:r>
            <w:r w:rsidRPr="00274F1D">
              <w:rPr>
                <w:rFonts w:ascii="Arial" w:hAnsi="Arial" w:cs="Arial"/>
                <w:bCs/>
                <w:sz w:val="22"/>
                <w:szCs w:val="22"/>
                <w:lang w:val="es-MX" w:eastAsia="es-CO"/>
              </w:rPr>
              <w:t>412.065</w:t>
            </w:r>
            <w:r w:rsidR="003611CE" w:rsidRPr="00274F1D">
              <w:rPr>
                <w:rFonts w:ascii="Arial" w:hAnsi="Arial" w:cs="Arial"/>
                <w:bCs/>
                <w:sz w:val="22"/>
                <w:szCs w:val="22"/>
                <w:lang w:val="es-MX" w:eastAsia="es-CO"/>
              </w:rPr>
              <w:t>-1</w:t>
            </w:r>
          </w:p>
        </w:tc>
      </w:tr>
      <w:tr w:rsidR="009B5B40" w:rsidRPr="00274F1D" w14:paraId="01F948F2" w14:textId="77777777" w:rsidTr="00FC1A2A">
        <w:trPr>
          <w:trHeight w:val="1492"/>
        </w:trPr>
        <w:tc>
          <w:tcPr>
            <w:tcW w:w="3823" w:type="dxa"/>
            <w:shd w:val="clear" w:color="auto" w:fill="auto"/>
            <w:noWrap/>
            <w:vAlign w:val="center"/>
            <w:hideMark/>
          </w:tcPr>
          <w:p w14:paraId="4804EEF1" w14:textId="77777777" w:rsidR="00295111" w:rsidRPr="00274F1D" w:rsidRDefault="00295111" w:rsidP="00F75C77">
            <w:pPr>
              <w:jc w:val="both"/>
              <w:rPr>
                <w:rFonts w:ascii="Arial" w:hAnsi="Arial" w:cs="Arial"/>
                <w:b/>
                <w:bCs/>
                <w:sz w:val="22"/>
                <w:szCs w:val="22"/>
                <w:lang w:val="es-CO" w:eastAsia="es-CO"/>
              </w:rPr>
            </w:pPr>
            <w:r w:rsidRPr="00274F1D">
              <w:rPr>
                <w:rFonts w:ascii="Arial" w:hAnsi="Arial" w:cs="Arial"/>
                <w:b/>
                <w:bCs/>
                <w:sz w:val="22"/>
                <w:szCs w:val="22"/>
                <w:lang w:eastAsia="es-CO"/>
              </w:rPr>
              <w:t>OBJETO:</w:t>
            </w:r>
          </w:p>
        </w:tc>
        <w:tc>
          <w:tcPr>
            <w:tcW w:w="5007" w:type="dxa"/>
            <w:shd w:val="clear" w:color="auto" w:fill="auto"/>
            <w:noWrap/>
            <w:vAlign w:val="center"/>
          </w:tcPr>
          <w:p w14:paraId="004F6C45" w14:textId="793122C2" w:rsidR="00295111" w:rsidRPr="00274F1D" w:rsidRDefault="00FC1A2A" w:rsidP="00FC1A2A">
            <w:pPr>
              <w:rPr>
                <w:rFonts w:ascii="Arial" w:hAnsi="Arial" w:cs="Arial"/>
                <w:iCs/>
                <w:sz w:val="22"/>
                <w:szCs w:val="22"/>
              </w:rPr>
            </w:pPr>
            <w:r w:rsidRPr="00274F1D">
              <w:rPr>
                <w:rFonts w:ascii="Arial" w:hAnsi="Arial" w:cs="Arial"/>
                <w:iCs/>
                <w:sz w:val="22"/>
                <w:szCs w:val="22"/>
              </w:rPr>
              <w:t>INTERVENTORÍA PARA LOS ESTUDIOS TÉCNICOS Y DISEÑOS PARA EL MEJORAMIENTO DEL SERVICIO DE URGENCIAS DE LA UNIDAD HOSPITALARIA DE SAN JAVIER</w:t>
            </w:r>
          </w:p>
        </w:tc>
      </w:tr>
      <w:tr w:rsidR="009B5B40" w:rsidRPr="00274F1D" w14:paraId="336AAEF6" w14:textId="77777777" w:rsidTr="003611CE">
        <w:trPr>
          <w:trHeight w:val="406"/>
        </w:trPr>
        <w:tc>
          <w:tcPr>
            <w:tcW w:w="3823" w:type="dxa"/>
            <w:shd w:val="clear" w:color="auto" w:fill="auto"/>
            <w:noWrap/>
            <w:vAlign w:val="center"/>
            <w:hideMark/>
          </w:tcPr>
          <w:p w14:paraId="53701008" w14:textId="77777777" w:rsidR="00295111" w:rsidRPr="00274F1D" w:rsidRDefault="00295111" w:rsidP="00F75C77">
            <w:pPr>
              <w:jc w:val="both"/>
              <w:rPr>
                <w:rFonts w:ascii="Arial" w:hAnsi="Arial" w:cs="Arial"/>
                <w:b/>
                <w:bCs/>
                <w:sz w:val="22"/>
                <w:szCs w:val="22"/>
                <w:lang w:val="es-CO" w:eastAsia="es-CO"/>
              </w:rPr>
            </w:pPr>
            <w:r w:rsidRPr="00274F1D">
              <w:rPr>
                <w:rFonts w:ascii="Arial" w:hAnsi="Arial" w:cs="Arial"/>
                <w:b/>
                <w:bCs/>
                <w:sz w:val="22"/>
                <w:szCs w:val="22"/>
                <w:lang w:eastAsia="es-CO"/>
              </w:rPr>
              <w:t>VALOR INICIAL:</w:t>
            </w:r>
          </w:p>
        </w:tc>
        <w:tc>
          <w:tcPr>
            <w:tcW w:w="5007" w:type="dxa"/>
            <w:shd w:val="clear" w:color="auto" w:fill="auto"/>
            <w:noWrap/>
            <w:vAlign w:val="center"/>
          </w:tcPr>
          <w:p w14:paraId="0D23D9E4" w14:textId="26A7C035" w:rsidR="00295111" w:rsidRPr="00274F1D" w:rsidRDefault="0042141E" w:rsidP="00FC1A2A">
            <w:pPr>
              <w:jc w:val="both"/>
              <w:rPr>
                <w:rFonts w:ascii="Arial" w:hAnsi="Arial" w:cs="Arial"/>
                <w:iCs/>
                <w:sz w:val="22"/>
                <w:szCs w:val="22"/>
                <w:lang w:val="es-CO"/>
              </w:rPr>
            </w:pPr>
            <w:r w:rsidRPr="00274F1D">
              <w:rPr>
                <w:rFonts w:ascii="Arial" w:hAnsi="Arial" w:cs="Arial"/>
                <w:iCs/>
                <w:sz w:val="22"/>
                <w:szCs w:val="22"/>
                <w:lang w:val="es-CO"/>
              </w:rPr>
              <w:t>CUARENTA Y UN MILLONES TRESCIENTOS SETENTA Y CINCO MIL CIENTO SESENTA Y OCHO PESOS M/L. ($41.375.168)</w:t>
            </w:r>
          </w:p>
        </w:tc>
      </w:tr>
      <w:tr w:rsidR="008E2F97" w:rsidRPr="00274F1D" w14:paraId="3B92D8FA" w14:textId="77777777" w:rsidTr="00DE5324">
        <w:trPr>
          <w:trHeight w:val="406"/>
        </w:trPr>
        <w:tc>
          <w:tcPr>
            <w:tcW w:w="3823" w:type="dxa"/>
            <w:shd w:val="clear" w:color="auto" w:fill="auto"/>
            <w:noWrap/>
            <w:vAlign w:val="center"/>
          </w:tcPr>
          <w:p w14:paraId="162EFAD5" w14:textId="7EFB51C1" w:rsidR="008E2F97" w:rsidRPr="00274F1D" w:rsidRDefault="008E2F97" w:rsidP="008E2F97">
            <w:pPr>
              <w:jc w:val="both"/>
              <w:rPr>
                <w:rFonts w:ascii="Arial" w:hAnsi="Arial" w:cs="Arial"/>
                <w:b/>
                <w:bCs/>
                <w:sz w:val="22"/>
                <w:szCs w:val="22"/>
                <w:lang w:val="es-MX" w:eastAsia="es-CO"/>
              </w:rPr>
            </w:pPr>
            <w:r w:rsidRPr="00274F1D">
              <w:rPr>
                <w:rFonts w:ascii="Arial" w:hAnsi="Arial" w:cs="Arial"/>
                <w:b/>
                <w:bCs/>
                <w:sz w:val="22"/>
                <w:szCs w:val="22"/>
                <w:lang w:val="es-MX" w:eastAsia="es-CO"/>
              </w:rPr>
              <w:t>DURACIÓN INICIAL:</w:t>
            </w:r>
          </w:p>
        </w:tc>
        <w:tc>
          <w:tcPr>
            <w:tcW w:w="5007" w:type="dxa"/>
            <w:shd w:val="clear" w:color="auto" w:fill="auto"/>
            <w:noWrap/>
            <w:vAlign w:val="center"/>
          </w:tcPr>
          <w:p w14:paraId="23598011" w14:textId="1E81B5DD" w:rsidR="008E2F97" w:rsidRPr="00274F1D" w:rsidRDefault="007E39BC" w:rsidP="008E2F97">
            <w:pPr>
              <w:jc w:val="both"/>
              <w:rPr>
                <w:rFonts w:ascii="Arial" w:hAnsi="Arial" w:cs="Arial"/>
                <w:sz w:val="22"/>
                <w:szCs w:val="22"/>
                <w:lang w:val="es-CO" w:eastAsia="es-CO"/>
              </w:rPr>
            </w:pPr>
            <w:r w:rsidRPr="00274F1D">
              <w:rPr>
                <w:rFonts w:ascii="Arial" w:hAnsi="Arial" w:cs="Arial"/>
                <w:sz w:val="22"/>
                <w:szCs w:val="22"/>
                <w:lang w:val="es-CO" w:eastAsia="es-CO"/>
              </w:rPr>
              <w:t>DOS (2) MESES</w:t>
            </w:r>
          </w:p>
        </w:tc>
      </w:tr>
      <w:tr w:rsidR="008E2F97" w:rsidRPr="00274F1D" w14:paraId="4FC061E7" w14:textId="77777777" w:rsidTr="00DE5324">
        <w:trPr>
          <w:trHeight w:val="406"/>
        </w:trPr>
        <w:tc>
          <w:tcPr>
            <w:tcW w:w="3823" w:type="dxa"/>
            <w:shd w:val="clear" w:color="auto" w:fill="auto"/>
            <w:noWrap/>
            <w:vAlign w:val="center"/>
            <w:hideMark/>
          </w:tcPr>
          <w:p w14:paraId="68E447F9" w14:textId="77777777" w:rsidR="008E2F97" w:rsidRPr="00274F1D" w:rsidRDefault="008E2F97" w:rsidP="008E2F97">
            <w:pPr>
              <w:jc w:val="both"/>
              <w:rPr>
                <w:rFonts w:ascii="Arial" w:hAnsi="Arial" w:cs="Arial"/>
                <w:b/>
                <w:bCs/>
                <w:sz w:val="22"/>
                <w:szCs w:val="22"/>
                <w:lang w:val="es-CO" w:eastAsia="es-CO"/>
              </w:rPr>
            </w:pPr>
            <w:r w:rsidRPr="00274F1D">
              <w:rPr>
                <w:rFonts w:ascii="Arial" w:hAnsi="Arial" w:cs="Arial"/>
                <w:b/>
                <w:bCs/>
                <w:sz w:val="22"/>
                <w:szCs w:val="22"/>
                <w:lang w:val="es-MX" w:eastAsia="es-CO"/>
              </w:rPr>
              <w:t>FECHA DE INICIO:</w:t>
            </w:r>
          </w:p>
        </w:tc>
        <w:tc>
          <w:tcPr>
            <w:tcW w:w="5007" w:type="dxa"/>
            <w:shd w:val="clear" w:color="auto" w:fill="auto"/>
            <w:noWrap/>
            <w:vAlign w:val="center"/>
          </w:tcPr>
          <w:p w14:paraId="18AA13A5" w14:textId="594BB908" w:rsidR="008E2F97" w:rsidRPr="00274F1D" w:rsidRDefault="007E39BC" w:rsidP="00FC1A2A">
            <w:pPr>
              <w:jc w:val="both"/>
              <w:rPr>
                <w:rFonts w:ascii="Arial" w:hAnsi="Arial" w:cs="Arial"/>
                <w:sz w:val="22"/>
                <w:szCs w:val="22"/>
                <w:lang w:val="es-CO" w:eastAsia="es-CO"/>
              </w:rPr>
            </w:pPr>
            <w:r w:rsidRPr="00274F1D">
              <w:rPr>
                <w:rFonts w:ascii="Arial" w:hAnsi="Arial" w:cs="Arial"/>
                <w:sz w:val="22"/>
                <w:szCs w:val="22"/>
                <w:lang w:val="es-CO" w:eastAsia="es-CO"/>
              </w:rPr>
              <w:t>23 DE DICIEMBRE DE 2020</w:t>
            </w:r>
          </w:p>
        </w:tc>
      </w:tr>
      <w:tr w:rsidR="008E2F97" w:rsidRPr="00274F1D" w14:paraId="10BBDE31" w14:textId="77777777" w:rsidTr="00DE5324">
        <w:trPr>
          <w:trHeight w:val="575"/>
        </w:trPr>
        <w:tc>
          <w:tcPr>
            <w:tcW w:w="3823" w:type="dxa"/>
            <w:shd w:val="clear" w:color="auto" w:fill="auto"/>
            <w:vAlign w:val="center"/>
            <w:hideMark/>
          </w:tcPr>
          <w:p w14:paraId="2278C744" w14:textId="79434277" w:rsidR="008E2F97" w:rsidRPr="00274F1D" w:rsidRDefault="008E2F97" w:rsidP="008E2F97">
            <w:pPr>
              <w:jc w:val="both"/>
              <w:rPr>
                <w:rFonts w:ascii="Arial" w:hAnsi="Arial" w:cs="Arial"/>
                <w:b/>
                <w:bCs/>
                <w:sz w:val="22"/>
                <w:szCs w:val="22"/>
                <w:lang w:val="es-CO" w:eastAsia="es-CO"/>
              </w:rPr>
            </w:pPr>
            <w:r w:rsidRPr="00274F1D">
              <w:rPr>
                <w:rFonts w:ascii="Arial" w:hAnsi="Arial" w:cs="Arial"/>
                <w:b/>
                <w:bCs/>
                <w:sz w:val="22"/>
                <w:szCs w:val="22"/>
                <w:lang w:val="es-MX" w:eastAsia="es-CO"/>
              </w:rPr>
              <w:t>FECHA DE TERMINACIÓN INICIAL:</w:t>
            </w:r>
          </w:p>
        </w:tc>
        <w:tc>
          <w:tcPr>
            <w:tcW w:w="5007" w:type="dxa"/>
            <w:shd w:val="clear" w:color="auto" w:fill="auto"/>
            <w:noWrap/>
            <w:vAlign w:val="center"/>
          </w:tcPr>
          <w:p w14:paraId="0E814835" w14:textId="13B5844A" w:rsidR="008E2F97" w:rsidRPr="00274F1D" w:rsidRDefault="007E39BC" w:rsidP="00FC1A2A">
            <w:pPr>
              <w:jc w:val="both"/>
              <w:rPr>
                <w:rFonts w:ascii="Arial" w:hAnsi="Arial" w:cs="Arial"/>
                <w:sz w:val="22"/>
                <w:szCs w:val="22"/>
                <w:lang w:val="es-CO" w:eastAsia="es-CO"/>
              </w:rPr>
            </w:pPr>
            <w:r w:rsidRPr="00274F1D">
              <w:rPr>
                <w:rFonts w:ascii="Arial" w:hAnsi="Arial" w:cs="Arial"/>
                <w:sz w:val="22"/>
                <w:szCs w:val="22"/>
                <w:lang w:val="es-CO" w:eastAsia="es-CO"/>
              </w:rPr>
              <w:t>31 DE DICIEMBRE DE 2020</w:t>
            </w:r>
          </w:p>
        </w:tc>
      </w:tr>
      <w:tr w:rsidR="008453A1" w:rsidRPr="00274F1D" w14:paraId="235B8EFD" w14:textId="77777777" w:rsidTr="00DE5324">
        <w:trPr>
          <w:trHeight w:val="575"/>
        </w:trPr>
        <w:tc>
          <w:tcPr>
            <w:tcW w:w="3823" w:type="dxa"/>
            <w:shd w:val="clear" w:color="auto" w:fill="auto"/>
            <w:vAlign w:val="center"/>
          </w:tcPr>
          <w:p w14:paraId="176E74ED" w14:textId="344163F2" w:rsidR="008453A1" w:rsidRPr="00274F1D" w:rsidRDefault="008453A1" w:rsidP="008E2F97">
            <w:pPr>
              <w:jc w:val="both"/>
              <w:rPr>
                <w:rFonts w:ascii="Arial" w:hAnsi="Arial" w:cs="Arial"/>
                <w:b/>
                <w:bCs/>
                <w:sz w:val="22"/>
                <w:szCs w:val="22"/>
                <w:lang w:val="es-MX" w:eastAsia="es-CO"/>
              </w:rPr>
            </w:pPr>
            <w:r w:rsidRPr="00274F1D">
              <w:rPr>
                <w:rFonts w:ascii="Arial" w:hAnsi="Arial" w:cs="Arial"/>
                <w:b/>
                <w:bCs/>
                <w:sz w:val="22"/>
                <w:szCs w:val="22"/>
                <w:lang w:val="es-MX" w:eastAsia="es-CO"/>
              </w:rPr>
              <w:t>MODIFICACIÓN 01:</w:t>
            </w:r>
          </w:p>
        </w:tc>
        <w:tc>
          <w:tcPr>
            <w:tcW w:w="5007" w:type="dxa"/>
            <w:shd w:val="clear" w:color="auto" w:fill="auto"/>
            <w:noWrap/>
            <w:vAlign w:val="center"/>
          </w:tcPr>
          <w:p w14:paraId="03886A1D" w14:textId="4C0BE60D" w:rsidR="008453A1" w:rsidRPr="00274F1D" w:rsidRDefault="007E39BC" w:rsidP="00FC1A2A">
            <w:pPr>
              <w:jc w:val="both"/>
              <w:rPr>
                <w:rFonts w:ascii="Arial" w:hAnsi="Arial" w:cs="Arial"/>
                <w:sz w:val="22"/>
                <w:szCs w:val="22"/>
                <w:lang w:val="es-CO" w:eastAsia="es-CO"/>
              </w:rPr>
            </w:pPr>
            <w:r w:rsidRPr="00274F1D">
              <w:rPr>
                <w:rFonts w:ascii="Arial" w:hAnsi="Arial" w:cs="Arial"/>
                <w:sz w:val="22"/>
                <w:szCs w:val="22"/>
                <w:lang w:val="es-CO" w:eastAsia="es-CO"/>
              </w:rPr>
              <w:t>AMPLIACIÓN No. 1:</w:t>
            </w:r>
            <w:r w:rsidRPr="00274F1D">
              <w:rPr>
                <w:rFonts w:ascii="Arial" w:hAnsi="Arial" w:cs="Arial"/>
                <w:iCs/>
                <w:sz w:val="22"/>
                <w:szCs w:val="22"/>
                <w:lang w:bidi="en-US"/>
              </w:rPr>
              <w:t xml:space="preserve"> POR UN PLAZO DE DOS (2) MESES, A PARTIR DEL 01 DE ENERO DE 2021 HASTA EL DÍA 28 DE FEBRERO DE 2021 (AMBAS FECHAS INCLUSIVE)</w:t>
            </w:r>
          </w:p>
        </w:tc>
      </w:tr>
      <w:tr w:rsidR="008453A1" w:rsidRPr="00274F1D" w14:paraId="1BD552E9" w14:textId="77777777" w:rsidTr="00DE5324">
        <w:trPr>
          <w:trHeight w:val="575"/>
        </w:trPr>
        <w:tc>
          <w:tcPr>
            <w:tcW w:w="3823" w:type="dxa"/>
            <w:shd w:val="clear" w:color="auto" w:fill="auto"/>
            <w:vAlign w:val="center"/>
          </w:tcPr>
          <w:p w14:paraId="294AA6C4" w14:textId="30ACB1FE" w:rsidR="008453A1" w:rsidRPr="00274F1D" w:rsidRDefault="008453A1" w:rsidP="008E2F97">
            <w:pPr>
              <w:jc w:val="both"/>
              <w:rPr>
                <w:rFonts w:ascii="Arial" w:hAnsi="Arial" w:cs="Arial"/>
                <w:b/>
                <w:bCs/>
                <w:sz w:val="22"/>
                <w:szCs w:val="22"/>
                <w:lang w:val="es-MX" w:eastAsia="es-CO"/>
              </w:rPr>
            </w:pPr>
            <w:r w:rsidRPr="00274F1D">
              <w:rPr>
                <w:rFonts w:ascii="Arial" w:hAnsi="Arial" w:cs="Arial"/>
                <w:b/>
                <w:bCs/>
                <w:sz w:val="22"/>
                <w:szCs w:val="22"/>
                <w:lang w:val="es-MX" w:eastAsia="es-CO"/>
              </w:rPr>
              <w:t>FECHA DE TERMINACIÓN CON AMPLIACIÓN No 1</w:t>
            </w:r>
          </w:p>
        </w:tc>
        <w:tc>
          <w:tcPr>
            <w:tcW w:w="5007" w:type="dxa"/>
            <w:shd w:val="clear" w:color="auto" w:fill="auto"/>
            <w:noWrap/>
            <w:vAlign w:val="center"/>
          </w:tcPr>
          <w:p w14:paraId="2FEC6B18" w14:textId="4D918504" w:rsidR="008453A1" w:rsidRPr="00274F1D" w:rsidRDefault="007E39BC" w:rsidP="00FC1A2A">
            <w:pPr>
              <w:jc w:val="both"/>
              <w:rPr>
                <w:rFonts w:ascii="Arial" w:hAnsi="Arial" w:cs="Arial"/>
                <w:sz w:val="22"/>
                <w:szCs w:val="22"/>
                <w:lang w:val="es-CO" w:eastAsia="es-CO"/>
              </w:rPr>
            </w:pPr>
            <w:r w:rsidRPr="00274F1D">
              <w:rPr>
                <w:rFonts w:ascii="Arial" w:hAnsi="Arial" w:cs="Arial"/>
                <w:iCs/>
                <w:sz w:val="22"/>
                <w:szCs w:val="22"/>
                <w:lang w:bidi="en-US"/>
              </w:rPr>
              <w:t>28 DE FEBRERO DE 2021</w:t>
            </w:r>
          </w:p>
        </w:tc>
      </w:tr>
      <w:tr w:rsidR="008E2F97" w:rsidRPr="00274F1D" w14:paraId="4B8BDA7F" w14:textId="77777777" w:rsidTr="008F420F">
        <w:trPr>
          <w:trHeight w:val="575"/>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9B557" w14:textId="77777777" w:rsidR="008E2F97" w:rsidRPr="00274F1D" w:rsidRDefault="008E2F97" w:rsidP="008E2F97">
            <w:pPr>
              <w:jc w:val="both"/>
              <w:rPr>
                <w:rFonts w:ascii="Arial" w:hAnsi="Arial" w:cs="Arial"/>
                <w:b/>
                <w:bCs/>
                <w:sz w:val="22"/>
                <w:szCs w:val="22"/>
                <w:lang w:val="es-MX" w:eastAsia="es-CO"/>
              </w:rPr>
            </w:pPr>
            <w:r w:rsidRPr="00274F1D">
              <w:rPr>
                <w:rFonts w:ascii="Arial" w:hAnsi="Arial" w:cs="Arial"/>
                <w:b/>
                <w:bCs/>
                <w:sz w:val="22"/>
                <w:szCs w:val="22"/>
                <w:lang w:val="es-MX" w:eastAsia="es-CO"/>
              </w:rPr>
              <w:t>MODIFICACIÓN ACTUAL:</w:t>
            </w:r>
          </w:p>
        </w:tc>
        <w:tc>
          <w:tcPr>
            <w:tcW w:w="50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BEB753" w14:textId="12862396" w:rsidR="008E2F97" w:rsidRPr="00274F1D" w:rsidRDefault="007E39BC" w:rsidP="00C811C2">
            <w:pPr>
              <w:jc w:val="both"/>
              <w:rPr>
                <w:rFonts w:ascii="Arial" w:hAnsi="Arial" w:cs="Arial"/>
                <w:iCs/>
                <w:sz w:val="22"/>
                <w:szCs w:val="22"/>
                <w:lang w:bidi="en-US"/>
              </w:rPr>
            </w:pPr>
            <w:r w:rsidRPr="00274F1D">
              <w:rPr>
                <w:rFonts w:ascii="Arial" w:hAnsi="Arial" w:cs="Arial"/>
                <w:iCs/>
                <w:sz w:val="22"/>
                <w:szCs w:val="22"/>
                <w:lang w:bidi="en-US"/>
              </w:rPr>
              <w:t xml:space="preserve">AMPLIACIÓN No. 2 DEL CONTRATO POR UN PLAZO DE OCHENTA (80) DÍAS, A PARTIR DEL 01 DE MARZO DE 2021 HASTA EL DÍA </w:t>
            </w:r>
            <w:r w:rsidR="00C811C2">
              <w:rPr>
                <w:rFonts w:ascii="Arial" w:hAnsi="Arial" w:cs="Arial"/>
                <w:iCs/>
                <w:sz w:val="22"/>
                <w:szCs w:val="22"/>
                <w:lang w:bidi="en-US"/>
              </w:rPr>
              <w:t>20</w:t>
            </w:r>
            <w:r w:rsidRPr="00274F1D">
              <w:rPr>
                <w:rFonts w:ascii="Arial" w:hAnsi="Arial" w:cs="Arial"/>
                <w:iCs/>
                <w:sz w:val="22"/>
                <w:szCs w:val="22"/>
                <w:lang w:bidi="en-US"/>
              </w:rPr>
              <w:t xml:space="preserve"> DE MAYO DE 2021 (AMBAS FECHAS INCLUSIVE) PARA DAR CONTINUIDAD A LAS OBLIGACIONES Y PRODUCTOS.</w:t>
            </w:r>
          </w:p>
        </w:tc>
      </w:tr>
    </w:tbl>
    <w:p w14:paraId="6E6BBEF2" w14:textId="77777777" w:rsidR="006A5158" w:rsidRPr="00274F1D" w:rsidRDefault="006A5158" w:rsidP="00F75C77">
      <w:pPr>
        <w:jc w:val="both"/>
        <w:rPr>
          <w:rFonts w:ascii="Arial" w:hAnsi="Arial" w:cs="Arial"/>
          <w:b/>
          <w:sz w:val="22"/>
          <w:szCs w:val="22"/>
        </w:rPr>
      </w:pPr>
    </w:p>
    <w:p w14:paraId="6BEB253A" w14:textId="77777777" w:rsidR="000B23C1" w:rsidRPr="00274F1D" w:rsidRDefault="000B23C1" w:rsidP="00F75C77">
      <w:pPr>
        <w:jc w:val="both"/>
        <w:rPr>
          <w:rFonts w:ascii="Arial" w:hAnsi="Arial" w:cs="Arial"/>
          <w:b/>
          <w:sz w:val="22"/>
          <w:szCs w:val="22"/>
        </w:rPr>
      </w:pPr>
    </w:p>
    <w:p w14:paraId="677474EC" w14:textId="77777777" w:rsidR="00736A18" w:rsidRPr="00274F1D" w:rsidRDefault="00736A18" w:rsidP="00F75C77">
      <w:pPr>
        <w:jc w:val="both"/>
        <w:rPr>
          <w:rFonts w:ascii="Arial" w:hAnsi="Arial" w:cs="Arial"/>
          <w:b/>
          <w:sz w:val="22"/>
          <w:szCs w:val="22"/>
        </w:rPr>
      </w:pPr>
      <w:r w:rsidRPr="00274F1D">
        <w:rPr>
          <w:rFonts w:ascii="Arial" w:hAnsi="Arial" w:cs="Arial"/>
          <w:b/>
          <w:sz w:val="22"/>
          <w:szCs w:val="22"/>
        </w:rPr>
        <w:t>ANTECEDENTES:</w:t>
      </w:r>
    </w:p>
    <w:p w14:paraId="79B66EC0" w14:textId="77777777" w:rsidR="004B37C8" w:rsidRPr="00274F1D" w:rsidRDefault="004B37C8" w:rsidP="00F75C77">
      <w:pPr>
        <w:jc w:val="both"/>
        <w:rPr>
          <w:rFonts w:ascii="Arial" w:hAnsi="Arial" w:cs="Arial"/>
          <w:b/>
          <w:sz w:val="22"/>
          <w:szCs w:val="22"/>
        </w:rPr>
      </w:pPr>
    </w:p>
    <w:p w14:paraId="6F2AE253" w14:textId="77777777" w:rsidR="00C22500" w:rsidRPr="00274F1D" w:rsidRDefault="00C22500" w:rsidP="00C22500">
      <w:pPr>
        <w:pStyle w:val="P4JUSTIFICADO10"/>
        <w:rPr>
          <w:sz w:val="22"/>
          <w:szCs w:val="22"/>
        </w:rPr>
      </w:pPr>
      <w:r w:rsidRPr="00274F1D">
        <w:rPr>
          <w:sz w:val="22"/>
          <w:szCs w:val="22"/>
        </w:rPr>
        <w:t xml:space="preserve">El servicio de urgencias de la Unidad Hospitalaria de San Javier, ubicado en la CL 40 105 103 de la ciudad de Medellín cuenta actualmente con los siguientes ambientes físicos: Un consultorio de </w:t>
      </w:r>
      <w:proofErr w:type="spellStart"/>
      <w:r w:rsidRPr="00274F1D">
        <w:rPr>
          <w:sz w:val="22"/>
          <w:szCs w:val="22"/>
        </w:rPr>
        <w:t>triage</w:t>
      </w:r>
      <w:proofErr w:type="spellEnd"/>
      <w:r w:rsidRPr="00274F1D">
        <w:rPr>
          <w:sz w:val="22"/>
          <w:szCs w:val="22"/>
        </w:rPr>
        <w:t xml:space="preserve">, dos consultorios de atención, una sala de reanimación, una sala de procedimientos,  sala de observación con 13 camillas y 5 sillas de atención y sala de espera, </w:t>
      </w:r>
      <w:r w:rsidRPr="00274F1D">
        <w:rPr>
          <w:sz w:val="22"/>
          <w:szCs w:val="22"/>
        </w:rPr>
        <w:lastRenderedPageBreak/>
        <w:t>estos ambientes no cumplen con las especificaciones en metros cuadraros definidos en los criterios del estándar de infraestructura del sistema único de habilitación,   adicionalmente la capacidad instalada en infraestructura física es insuficiente para la demanda de la población objeto, por dicho motivo se debe realizar una intervención en la infraestructura física y para ello se debe realizar inicialmente los diseños arquitectónicos y los estudios técnicos  que respondan a las necesidades de la población a atender y a la normatividad vigente.</w:t>
      </w:r>
    </w:p>
    <w:p w14:paraId="5B396A0F" w14:textId="77777777" w:rsidR="00C22500" w:rsidRPr="00274F1D" w:rsidRDefault="00C22500" w:rsidP="00C22500">
      <w:pPr>
        <w:pStyle w:val="P4JUSTIFICADO10"/>
        <w:rPr>
          <w:sz w:val="22"/>
          <w:szCs w:val="22"/>
        </w:rPr>
      </w:pPr>
    </w:p>
    <w:p w14:paraId="44A6AE78" w14:textId="77777777" w:rsidR="00C22500" w:rsidRPr="00274F1D" w:rsidRDefault="00C22500" w:rsidP="00C22500">
      <w:pPr>
        <w:pStyle w:val="P4JUSTIFICADO10"/>
        <w:rPr>
          <w:sz w:val="22"/>
          <w:szCs w:val="22"/>
        </w:rPr>
      </w:pPr>
      <w:r w:rsidRPr="00274F1D">
        <w:rPr>
          <w:sz w:val="22"/>
          <w:szCs w:val="22"/>
        </w:rPr>
        <w:t>El servicio de urgencias de la Unidad Hospitalaria de San Javier atiende en promedio 45 usuarios por día, 1.370 usuarios por mes y 16.425 usuarios por año;  lo que genera congestión y hacinamiento permanente en el servicio por la cantidad de usuarios y acompañantes, generando riesgos en la seguridad del paciente en el proceso de atención, y hasta la ocurrencia de hechos violentos dentro de la institución. Además, los espacios actuales con los que se cuenta no son funcionales, por lo tanto dificulta la capacidad operativa de los funcionarios que prestan el servicio.</w:t>
      </w:r>
    </w:p>
    <w:p w14:paraId="49801672" w14:textId="77777777" w:rsidR="00C22500" w:rsidRPr="00274F1D" w:rsidRDefault="00C22500" w:rsidP="00C22500">
      <w:pPr>
        <w:pStyle w:val="P4JUSTIFICADO10"/>
        <w:rPr>
          <w:sz w:val="22"/>
          <w:szCs w:val="22"/>
        </w:rPr>
      </w:pPr>
    </w:p>
    <w:p w14:paraId="51E9FFFC" w14:textId="77777777" w:rsidR="00C22500" w:rsidRPr="00274F1D" w:rsidRDefault="00C22500" w:rsidP="00C22500">
      <w:pPr>
        <w:pStyle w:val="P4JUSTIFICADO10"/>
        <w:rPr>
          <w:sz w:val="22"/>
          <w:szCs w:val="22"/>
        </w:rPr>
      </w:pPr>
      <w:r w:rsidRPr="00274F1D">
        <w:rPr>
          <w:sz w:val="22"/>
          <w:szCs w:val="22"/>
        </w:rPr>
        <w:t>Es importante tener en cuenta que la Unidad Hospitalaria de San Javier está situada en la comuna 13  de Medellín CL 40 105 103, caracterizada por tener el mayor índice de violencia de la ciudad, por lo tanto es un servicio que debe contar con todas las especificaciones necesarias para la prestación del mismo.</w:t>
      </w:r>
    </w:p>
    <w:p w14:paraId="190E47F5" w14:textId="77777777" w:rsidR="00C22500" w:rsidRPr="00274F1D" w:rsidRDefault="00C22500" w:rsidP="00C22500">
      <w:pPr>
        <w:pStyle w:val="P4JUSTIFICADO10"/>
        <w:rPr>
          <w:sz w:val="22"/>
          <w:szCs w:val="22"/>
        </w:rPr>
      </w:pPr>
    </w:p>
    <w:p w14:paraId="53EB3A93" w14:textId="77777777" w:rsidR="00C22500" w:rsidRPr="00274F1D" w:rsidRDefault="00C22500" w:rsidP="00C22500">
      <w:pPr>
        <w:pStyle w:val="P4JUSTIFICADO10"/>
        <w:rPr>
          <w:sz w:val="22"/>
          <w:szCs w:val="22"/>
        </w:rPr>
      </w:pPr>
      <w:r w:rsidRPr="00274F1D">
        <w:rPr>
          <w:sz w:val="22"/>
          <w:szCs w:val="22"/>
        </w:rPr>
        <w:t xml:space="preserve">Teniendo en cuenta que el servicio no cumple con los requisitos de habilitación definidos por la norma en el estándar de infraestructura, se puede presentar el cierre del mismo lo que afectaría directamente la prestación del servicio en el resto de la red hospitalaria no solo de la ESE </w:t>
      </w:r>
      <w:proofErr w:type="spellStart"/>
      <w:r w:rsidRPr="00274F1D">
        <w:rPr>
          <w:sz w:val="22"/>
          <w:szCs w:val="22"/>
        </w:rPr>
        <w:t>Metrosalud</w:t>
      </w:r>
      <w:proofErr w:type="spellEnd"/>
      <w:r w:rsidRPr="00274F1D">
        <w:rPr>
          <w:sz w:val="22"/>
          <w:szCs w:val="22"/>
        </w:rPr>
        <w:t>, sino de la ciudad de Medellín.</w:t>
      </w:r>
    </w:p>
    <w:p w14:paraId="0232F891" w14:textId="77777777" w:rsidR="00C22500" w:rsidRPr="00274F1D" w:rsidRDefault="00C22500" w:rsidP="00C22500">
      <w:pPr>
        <w:pStyle w:val="P4JUSTIFICADO10"/>
        <w:rPr>
          <w:sz w:val="22"/>
          <w:szCs w:val="22"/>
        </w:rPr>
      </w:pPr>
    </w:p>
    <w:p w14:paraId="78767A03" w14:textId="77777777" w:rsidR="00C22500" w:rsidRPr="00274F1D" w:rsidRDefault="00C22500" w:rsidP="00C22500">
      <w:pPr>
        <w:pStyle w:val="P4JUSTIFICADO10"/>
        <w:rPr>
          <w:sz w:val="22"/>
          <w:szCs w:val="22"/>
        </w:rPr>
      </w:pPr>
      <w:r w:rsidRPr="00274F1D">
        <w:rPr>
          <w:sz w:val="22"/>
          <w:szCs w:val="22"/>
        </w:rPr>
        <w:t>Aspectos como el hacinamiento y la poca funcionalidad de los espacios pueden desencadenar accidentes e incidentes tanto para usuarios como para los servidores de la Unidad Hospitalaria de San Javier.</w:t>
      </w:r>
    </w:p>
    <w:p w14:paraId="7433ACCA" w14:textId="77777777" w:rsidR="00C22500" w:rsidRPr="00274F1D" w:rsidRDefault="00C22500" w:rsidP="00C22500">
      <w:pPr>
        <w:pStyle w:val="P4JUSTIFICADO10"/>
        <w:rPr>
          <w:sz w:val="22"/>
          <w:szCs w:val="22"/>
        </w:rPr>
      </w:pPr>
    </w:p>
    <w:p w14:paraId="7D78C148" w14:textId="77777777" w:rsidR="00C22500" w:rsidRPr="00274F1D" w:rsidRDefault="00C22500" w:rsidP="00C22500">
      <w:pPr>
        <w:pStyle w:val="P4JUSTIFICADO10"/>
        <w:rPr>
          <w:sz w:val="22"/>
          <w:szCs w:val="22"/>
        </w:rPr>
      </w:pPr>
      <w:r w:rsidRPr="00274F1D">
        <w:rPr>
          <w:sz w:val="22"/>
          <w:szCs w:val="22"/>
        </w:rPr>
        <w:t xml:space="preserve">De acuerdo al informe de Escucha Activa de la ESE </w:t>
      </w:r>
      <w:proofErr w:type="spellStart"/>
      <w:r w:rsidRPr="00274F1D">
        <w:rPr>
          <w:sz w:val="22"/>
          <w:szCs w:val="22"/>
        </w:rPr>
        <w:t>Metrosalud</w:t>
      </w:r>
      <w:proofErr w:type="spellEnd"/>
      <w:r w:rsidRPr="00274F1D">
        <w:rPr>
          <w:sz w:val="22"/>
          <w:szCs w:val="22"/>
        </w:rPr>
        <w:t xml:space="preserve"> en el año 2018 se han identificado en la Unidad Hospitalaria de San Javier 505 manifestaciones de los usuarios de las cuales el 49,7% son quejas y reclamos y de estos el 11,7% corresponde a la prestación del servicio de urgencias en la Unidad Hospitalaria de San Javier. Los motivos de dichas quejas y reclamos son en su orden aspectos relacionados con la accesibilidad, la pertinencia de la atención y la oportunidad, con relación a la proporción de usuarios satisfechos con la prestación del servicio de salud en el servicio de urgencias de la UH San Javier, el 75% manifiesta estar satisfecho con el servicio prestado, muy por debajo de la meta institucional del 96%; adicionalmente se presentó en el año 2018 una demanda no atendida en el servicio de urgencias del 19,2%, lo que equivale a 3,140 usuarios no atendidos en la Unidad Hospitalaria.</w:t>
      </w:r>
    </w:p>
    <w:p w14:paraId="1C9BE9C2" w14:textId="77777777" w:rsidR="00C22500" w:rsidRPr="00274F1D" w:rsidRDefault="00C22500" w:rsidP="00C22500">
      <w:pPr>
        <w:pStyle w:val="P4JUSTIFICADO10"/>
        <w:rPr>
          <w:sz w:val="22"/>
          <w:szCs w:val="22"/>
        </w:rPr>
      </w:pPr>
    </w:p>
    <w:p w14:paraId="24638208" w14:textId="77777777" w:rsidR="00C22500" w:rsidRPr="00274F1D" w:rsidRDefault="00C22500" w:rsidP="00C22500">
      <w:pPr>
        <w:pStyle w:val="P4JUSTIFICADO10"/>
        <w:rPr>
          <w:sz w:val="22"/>
          <w:szCs w:val="22"/>
        </w:rPr>
      </w:pPr>
      <w:r w:rsidRPr="00274F1D">
        <w:rPr>
          <w:sz w:val="22"/>
          <w:szCs w:val="22"/>
        </w:rPr>
        <w:t>Aspectos como lo antes señalados afectan directamente la calidad, oportunidad y seguridad de la atención a los usuarios, y por ende la satisfacción de los usuarios y la comunidad en general.</w:t>
      </w:r>
    </w:p>
    <w:p w14:paraId="18803C7C" w14:textId="77777777" w:rsidR="00C22500" w:rsidRPr="00274F1D" w:rsidRDefault="00C22500" w:rsidP="00C22500">
      <w:pPr>
        <w:pStyle w:val="P4JUSTIFICADO10"/>
        <w:rPr>
          <w:sz w:val="22"/>
          <w:szCs w:val="22"/>
        </w:rPr>
      </w:pPr>
    </w:p>
    <w:p w14:paraId="0A9D10C8" w14:textId="77777777" w:rsidR="00C22500" w:rsidRPr="00274F1D" w:rsidRDefault="00C22500" w:rsidP="00C22500">
      <w:pPr>
        <w:pStyle w:val="P4JUSTIFICADO10"/>
        <w:rPr>
          <w:sz w:val="22"/>
          <w:szCs w:val="22"/>
        </w:rPr>
      </w:pPr>
      <w:r w:rsidRPr="00274F1D">
        <w:rPr>
          <w:sz w:val="22"/>
          <w:szCs w:val="22"/>
        </w:rPr>
        <w:t>La Alternativa seleccionada, permitirá avanzar en una primera fase del proyecto de remodelación de la planta física, el cual se constituye con la definición del diseño arquitectónico y los estudios técnicos para la remodelación de la Infraestructura del servicio de urgencias de la Unidad Hospitalaria de San Javier que permitan dar cumplimiento a los requisitos de habilitación en el estándar de infraestructura, minimizar los riesgos físicos a los que están expuestos tanto usuarios como servidores del servicio, disponer de espacios idóneos y funcionales, optimizando la atención brindada al usuario y llegar a satisfacer sus necesidades y expectativas .</w:t>
      </w:r>
    </w:p>
    <w:p w14:paraId="469970D1" w14:textId="77777777" w:rsidR="00C22500" w:rsidRPr="00274F1D" w:rsidRDefault="00C22500" w:rsidP="00C22500">
      <w:pPr>
        <w:pStyle w:val="P4JUSTIFICADO10"/>
        <w:rPr>
          <w:sz w:val="22"/>
          <w:szCs w:val="22"/>
        </w:rPr>
      </w:pPr>
    </w:p>
    <w:p w14:paraId="0789E98E" w14:textId="77777777" w:rsidR="00C22500" w:rsidRPr="00274F1D" w:rsidRDefault="00C22500" w:rsidP="00C22500">
      <w:pPr>
        <w:pStyle w:val="P4JUSTIFICADO10"/>
        <w:rPr>
          <w:sz w:val="22"/>
          <w:szCs w:val="22"/>
        </w:rPr>
      </w:pPr>
      <w:r w:rsidRPr="00274F1D">
        <w:rPr>
          <w:sz w:val="22"/>
          <w:szCs w:val="22"/>
        </w:rPr>
        <w:t xml:space="preserve">La comuna 13 – San Javier, priorizó mil millones de pesos ($1.000.000.000) de recursos de Presupuesto Participativo, para hacer adecuaciones a la unidad hospitalaria San Javier de la ESE METROSALUD. Después de discutir en varias reuniones con la Junta Administradora Local (JAL) y el Consejo Comunal </w:t>
      </w:r>
      <w:proofErr w:type="spellStart"/>
      <w:r w:rsidRPr="00274F1D">
        <w:rPr>
          <w:sz w:val="22"/>
          <w:szCs w:val="22"/>
        </w:rPr>
        <w:t>Corregimental</w:t>
      </w:r>
      <w:proofErr w:type="spellEnd"/>
      <w:r w:rsidRPr="00274F1D">
        <w:rPr>
          <w:sz w:val="22"/>
          <w:szCs w:val="22"/>
        </w:rPr>
        <w:t xml:space="preserve"> de Planeación (CCCP) de la comuna 13, se presentó por parte de la Secretaría de Salud y de la ESE METROSALUD, varias propuestas para la ejecución de estos recursos, dejando claro que los mismos  no eran suficientes para llevar a cabo la totalidad del proyecto de reposición del servicio de urgencias de la UH San Javier.</w:t>
      </w:r>
    </w:p>
    <w:p w14:paraId="50D1A814" w14:textId="77777777" w:rsidR="00C22500" w:rsidRPr="00274F1D" w:rsidRDefault="00C22500" w:rsidP="00C22500">
      <w:pPr>
        <w:pStyle w:val="P4JUSTIFICADO10"/>
        <w:rPr>
          <w:sz w:val="22"/>
          <w:szCs w:val="22"/>
        </w:rPr>
      </w:pPr>
    </w:p>
    <w:p w14:paraId="1629E9A6" w14:textId="77777777" w:rsidR="00C22500" w:rsidRPr="00274F1D" w:rsidRDefault="00C22500" w:rsidP="00C22500">
      <w:pPr>
        <w:pStyle w:val="P4JUSTIFICADO10"/>
        <w:rPr>
          <w:sz w:val="22"/>
          <w:szCs w:val="22"/>
        </w:rPr>
      </w:pPr>
      <w:r w:rsidRPr="00274F1D">
        <w:rPr>
          <w:sz w:val="22"/>
          <w:szCs w:val="22"/>
        </w:rPr>
        <w:t>El día 14 de mayo de 2019, en reunión del CCCP, se decidió que con los recursos disponibles se adelantaran los estudios y los diseños arquitectónicos y técnicos para la adecuación del Servicio de Urgencias de la Unidad Hospitalaria, por un valor de DOSCIENTOS SESENTA SEIS MILLONES NOVECIENTOS CINCUENTAICINCO MIL TRESCIENTOS TREINTA Y CINCO PESOS  $ 2</w:t>
      </w:r>
      <w:bookmarkStart w:id="0" w:name="_GoBack"/>
      <w:r w:rsidRPr="00274F1D">
        <w:rPr>
          <w:sz w:val="22"/>
          <w:szCs w:val="22"/>
        </w:rPr>
        <w:t>66</w:t>
      </w:r>
      <w:bookmarkEnd w:id="0"/>
      <w:r w:rsidRPr="00274F1D">
        <w:rPr>
          <w:sz w:val="22"/>
          <w:szCs w:val="22"/>
        </w:rPr>
        <w:t>.955.335</w:t>
      </w:r>
    </w:p>
    <w:p w14:paraId="60F54BBC" w14:textId="77777777" w:rsidR="00C22500" w:rsidRPr="00274F1D" w:rsidRDefault="00C22500" w:rsidP="00C22500">
      <w:pPr>
        <w:pStyle w:val="P4JUSTIFICADO10"/>
        <w:rPr>
          <w:sz w:val="22"/>
          <w:szCs w:val="22"/>
        </w:rPr>
      </w:pPr>
    </w:p>
    <w:p w14:paraId="3D67619C" w14:textId="77777777" w:rsidR="00C22500" w:rsidRPr="00274F1D" w:rsidRDefault="00C22500" w:rsidP="00C22500">
      <w:pPr>
        <w:pStyle w:val="P4JUSTIFICADO10"/>
        <w:rPr>
          <w:sz w:val="22"/>
          <w:szCs w:val="22"/>
        </w:rPr>
      </w:pPr>
      <w:r w:rsidRPr="00274F1D">
        <w:rPr>
          <w:sz w:val="22"/>
          <w:szCs w:val="22"/>
        </w:rPr>
        <w:t>Este proyecto se encuentra contemplado en el actual Plan de Desarrollo 2020-2023, “Plan de Desarrollo Municipal: Medellín Futuro, Línea Estratégica 3: Medellín me Cuida, 3.1. Componente: Comunidades, cuerpos y mentes saludables 3.1.5., Programa: Infraestructura, equipamientos y acceso a los servicios de salud”.</w:t>
      </w:r>
    </w:p>
    <w:p w14:paraId="3E96DACF" w14:textId="77777777" w:rsidR="00C22500" w:rsidRPr="00274F1D" w:rsidRDefault="00C22500" w:rsidP="00C22500">
      <w:pPr>
        <w:pStyle w:val="P4JUSTIFICADO10"/>
        <w:rPr>
          <w:sz w:val="22"/>
          <w:szCs w:val="22"/>
        </w:rPr>
      </w:pPr>
    </w:p>
    <w:p w14:paraId="3C54FA56" w14:textId="77777777" w:rsidR="00C22500" w:rsidRPr="00274F1D" w:rsidRDefault="00C22500" w:rsidP="00C22500">
      <w:pPr>
        <w:pStyle w:val="P4JUSTIFICADO10"/>
        <w:rPr>
          <w:sz w:val="22"/>
          <w:szCs w:val="22"/>
        </w:rPr>
      </w:pPr>
      <w:r w:rsidRPr="00274F1D">
        <w:rPr>
          <w:sz w:val="22"/>
          <w:szCs w:val="22"/>
        </w:rPr>
        <w:t>El proyecto consiste en la elaboración de los estudios y diseños del Servicio de Urgencias y oficinas Administrativas de la Unidad Hospitalaria de San Javier, en un área aproximada de 1.373 m2 en tres niveles, en la que se deberá tener en cuenta un área de 4.055 m2 de la edificación adyacente existente.</w:t>
      </w:r>
    </w:p>
    <w:p w14:paraId="2314857E" w14:textId="77777777" w:rsidR="00C22500" w:rsidRPr="00274F1D" w:rsidRDefault="00C22500" w:rsidP="00C22500">
      <w:pPr>
        <w:pStyle w:val="P4JUSTIFICADO10"/>
        <w:rPr>
          <w:sz w:val="22"/>
          <w:szCs w:val="22"/>
        </w:rPr>
      </w:pPr>
    </w:p>
    <w:p w14:paraId="6551FADA" w14:textId="08ED0A6A" w:rsidR="00C22500" w:rsidRPr="00274F1D" w:rsidRDefault="00C22500" w:rsidP="00C22500">
      <w:pPr>
        <w:pStyle w:val="P4JUSTIFICADO10"/>
        <w:rPr>
          <w:sz w:val="22"/>
          <w:szCs w:val="22"/>
        </w:rPr>
      </w:pPr>
      <w:r w:rsidRPr="00274F1D">
        <w:rPr>
          <w:sz w:val="22"/>
          <w:szCs w:val="22"/>
        </w:rPr>
        <w:t xml:space="preserve">Llevando a cabo el desarrollo de este alcance se avanzará de alguna forma para cumplir el propósito en cuanto al fortalecimiento de la red pública de prestación de servicios de salud y mejoramiento de los estándares de calidad de la misma, facilitando el acceso a los </w:t>
      </w:r>
      <w:r w:rsidR="0011493E" w:rsidRPr="00274F1D">
        <w:rPr>
          <w:sz w:val="22"/>
          <w:szCs w:val="22"/>
        </w:rPr>
        <w:t>servicios de</w:t>
      </w:r>
      <w:r w:rsidRPr="00274F1D">
        <w:rPr>
          <w:sz w:val="22"/>
          <w:szCs w:val="22"/>
        </w:rPr>
        <w:t xml:space="preserve"> su población asignada en general y contribuyendo a la integralidad de la atención.</w:t>
      </w:r>
    </w:p>
    <w:p w14:paraId="08B53E82" w14:textId="2C2BA4F8" w:rsidR="007E39BC" w:rsidRPr="00274F1D" w:rsidRDefault="007E39BC" w:rsidP="00C22500">
      <w:pPr>
        <w:pStyle w:val="P4JUSTIFICADO10"/>
        <w:rPr>
          <w:sz w:val="22"/>
          <w:szCs w:val="22"/>
        </w:rPr>
      </w:pPr>
    </w:p>
    <w:p w14:paraId="21648A39" w14:textId="7639A4A2" w:rsidR="007E39BC" w:rsidRPr="00274F1D" w:rsidRDefault="007E39BC" w:rsidP="00C22500">
      <w:pPr>
        <w:pStyle w:val="P4JUSTIFICADO10"/>
        <w:rPr>
          <w:sz w:val="22"/>
          <w:szCs w:val="22"/>
        </w:rPr>
      </w:pPr>
      <w:r w:rsidRPr="00274F1D">
        <w:rPr>
          <w:sz w:val="22"/>
          <w:szCs w:val="22"/>
        </w:rPr>
        <w:t>Es pertinente señalar que de conformidad con el Anexo de Especificaciones Técnicas</w:t>
      </w:r>
      <w:r w:rsidR="009C7546" w:rsidRPr="00274F1D">
        <w:rPr>
          <w:sz w:val="22"/>
          <w:szCs w:val="22"/>
        </w:rPr>
        <w:t xml:space="preserve"> publicado por el Municipio de Medellín en el SECOP II, la Interventoría está obligada a disponer del siguiente personal profesional y técnico:</w:t>
      </w:r>
    </w:p>
    <w:p w14:paraId="1C6DC28E" w14:textId="39CD840C" w:rsidR="009C7546" w:rsidRPr="00274F1D" w:rsidRDefault="009C7546" w:rsidP="00C22500">
      <w:pPr>
        <w:pStyle w:val="P4JUSTIFICADO10"/>
        <w:rPr>
          <w:sz w:val="22"/>
          <w:szCs w:val="22"/>
        </w:rPr>
      </w:pPr>
    </w:p>
    <w:p w14:paraId="1C4F9E9F" w14:textId="3A0FDF0C" w:rsidR="009C7546" w:rsidRPr="00274F1D" w:rsidRDefault="009C7546" w:rsidP="009C7546">
      <w:pPr>
        <w:pStyle w:val="P4JUSTIFICADO10"/>
        <w:numPr>
          <w:ilvl w:val="0"/>
          <w:numId w:val="40"/>
        </w:numPr>
        <w:rPr>
          <w:sz w:val="22"/>
          <w:szCs w:val="22"/>
        </w:rPr>
      </w:pPr>
      <w:r w:rsidRPr="00274F1D">
        <w:rPr>
          <w:sz w:val="22"/>
          <w:szCs w:val="22"/>
        </w:rPr>
        <w:lastRenderedPageBreak/>
        <w:t>Profesional Director de Interventoría.</w:t>
      </w:r>
    </w:p>
    <w:p w14:paraId="0DEC9CC4" w14:textId="0100F5FE" w:rsidR="009C7546" w:rsidRPr="00274F1D" w:rsidRDefault="009C7546" w:rsidP="009C7546">
      <w:pPr>
        <w:pStyle w:val="P4JUSTIFICADO10"/>
        <w:numPr>
          <w:ilvl w:val="0"/>
          <w:numId w:val="40"/>
        </w:numPr>
        <w:rPr>
          <w:sz w:val="22"/>
          <w:szCs w:val="22"/>
        </w:rPr>
      </w:pPr>
      <w:r w:rsidRPr="00274F1D">
        <w:rPr>
          <w:sz w:val="22"/>
          <w:szCs w:val="22"/>
        </w:rPr>
        <w:t>Profesional en estructuras (1)</w:t>
      </w:r>
    </w:p>
    <w:p w14:paraId="1CE9B64A" w14:textId="41C6A1C9" w:rsidR="009C7546" w:rsidRPr="00274F1D" w:rsidRDefault="009C7546" w:rsidP="009C7546">
      <w:pPr>
        <w:pStyle w:val="P4JUSTIFICADO10"/>
        <w:numPr>
          <w:ilvl w:val="0"/>
          <w:numId w:val="40"/>
        </w:numPr>
        <w:rPr>
          <w:sz w:val="22"/>
          <w:szCs w:val="22"/>
        </w:rPr>
      </w:pPr>
      <w:r w:rsidRPr="00274F1D">
        <w:rPr>
          <w:sz w:val="22"/>
          <w:szCs w:val="22"/>
        </w:rPr>
        <w:t>Profesional en Geotecnia (1)</w:t>
      </w:r>
    </w:p>
    <w:p w14:paraId="7C396A04" w14:textId="016A6EB0" w:rsidR="009C7546" w:rsidRPr="00274F1D" w:rsidRDefault="009C7546" w:rsidP="009C7546">
      <w:pPr>
        <w:pStyle w:val="P4JUSTIFICADO10"/>
        <w:numPr>
          <w:ilvl w:val="0"/>
          <w:numId w:val="40"/>
        </w:numPr>
        <w:rPr>
          <w:sz w:val="22"/>
          <w:szCs w:val="22"/>
        </w:rPr>
      </w:pPr>
      <w:r w:rsidRPr="00274F1D">
        <w:rPr>
          <w:sz w:val="22"/>
          <w:szCs w:val="22"/>
        </w:rPr>
        <w:t>Profesional en Arquitectura (1)</w:t>
      </w:r>
    </w:p>
    <w:p w14:paraId="6B24FDB9" w14:textId="69A19CA7" w:rsidR="009C7546" w:rsidRPr="00274F1D" w:rsidRDefault="009C7546" w:rsidP="009C7546">
      <w:pPr>
        <w:pStyle w:val="P4JUSTIFICADO10"/>
        <w:numPr>
          <w:ilvl w:val="0"/>
          <w:numId w:val="40"/>
        </w:numPr>
        <w:rPr>
          <w:sz w:val="22"/>
          <w:szCs w:val="22"/>
        </w:rPr>
      </w:pPr>
      <w:r w:rsidRPr="00274F1D">
        <w:rPr>
          <w:sz w:val="22"/>
          <w:szCs w:val="22"/>
        </w:rPr>
        <w:t>Profesional en BIM (1)</w:t>
      </w:r>
    </w:p>
    <w:p w14:paraId="780391D3" w14:textId="124F8586" w:rsidR="009C7546" w:rsidRPr="00274F1D" w:rsidRDefault="009C7546" w:rsidP="009C7546">
      <w:pPr>
        <w:pStyle w:val="P4JUSTIFICADO10"/>
        <w:numPr>
          <w:ilvl w:val="0"/>
          <w:numId w:val="40"/>
        </w:numPr>
        <w:rPr>
          <w:sz w:val="22"/>
          <w:szCs w:val="22"/>
        </w:rPr>
      </w:pPr>
      <w:r w:rsidRPr="00274F1D">
        <w:rPr>
          <w:sz w:val="22"/>
          <w:szCs w:val="22"/>
        </w:rPr>
        <w:t xml:space="preserve">Profesional en Redes </w:t>
      </w:r>
      <w:proofErr w:type="spellStart"/>
      <w:r w:rsidRPr="00274F1D">
        <w:rPr>
          <w:sz w:val="22"/>
          <w:szCs w:val="22"/>
        </w:rPr>
        <w:t>Hidrosanitarias</w:t>
      </w:r>
      <w:proofErr w:type="spellEnd"/>
      <w:r w:rsidRPr="00274F1D">
        <w:rPr>
          <w:sz w:val="22"/>
          <w:szCs w:val="22"/>
        </w:rPr>
        <w:t xml:space="preserve"> (1)</w:t>
      </w:r>
    </w:p>
    <w:p w14:paraId="3488E946" w14:textId="34FBB40A" w:rsidR="009C7546" w:rsidRPr="00274F1D" w:rsidRDefault="009C7546" w:rsidP="009C7546">
      <w:pPr>
        <w:pStyle w:val="P4JUSTIFICADO10"/>
        <w:numPr>
          <w:ilvl w:val="0"/>
          <w:numId w:val="40"/>
        </w:numPr>
        <w:rPr>
          <w:sz w:val="22"/>
          <w:szCs w:val="22"/>
        </w:rPr>
      </w:pPr>
      <w:r w:rsidRPr="00274F1D">
        <w:rPr>
          <w:sz w:val="22"/>
          <w:szCs w:val="22"/>
        </w:rPr>
        <w:t>Profesional en Redes Eléctricas (1)</w:t>
      </w:r>
    </w:p>
    <w:p w14:paraId="6A4B7D25" w14:textId="1D6DC3E1" w:rsidR="009C7546" w:rsidRPr="00274F1D" w:rsidRDefault="009C7546" w:rsidP="009C7546">
      <w:pPr>
        <w:pStyle w:val="P4JUSTIFICADO10"/>
        <w:numPr>
          <w:ilvl w:val="0"/>
          <w:numId w:val="40"/>
        </w:numPr>
        <w:rPr>
          <w:sz w:val="22"/>
          <w:szCs w:val="22"/>
        </w:rPr>
      </w:pPr>
      <w:r w:rsidRPr="00274F1D">
        <w:rPr>
          <w:sz w:val="22"/>
          <w:szCs w:val="22"/>
        </w:rPr>
        <w:t>Profesional en Sistemas de Aire Acondicionado (1)</w:t>
      </w:r>
    </w:p>
    <w:p w14:paraId="1700407E" w14:textId="210491D6" w:rsidR="009C7546" w:rsidRPr="00274F1D" w:rsidRDefault="009C7546" w:rsidP="009C7546">
      <w:pPr>
        <w:pStyle w:val="P4JUSTIFICADO10"/>
        <w:numPr>
          <w:ilvl w:val="0"/>
          <w:numId w:val="40"/>
        </w:numPr>
        <w:rPr>
          <w:sz w:val="22"/>
          <w:szCs w:val="22"/>
        </w:rPr>
      </w:pPr>
      <w:r w:rsidRPr="00274F1D">
        <w:rPr>
          <w:sz w:val="22"/>
          <w:szCs w:val="22"/>
        </w:rPr>
        <w:t>Profesional en Redes de Gas Medicinal (1)</w:t>
      </w:r>
    </w:p>
    <w:p w14:paraId="475B7357" w14:textId="2DEF57E0" w:rsidR="009C7546" w:rsidRPr="00274F1D" w:rsidRDefault="009C7546" w:rsidP="009C7546">
      <w:pPr>
        <w:pStyle w:val="P4JUSTIFICADO10"/>
        <w:numPr>
          <w:ilvl w:val="0"/>
          <w:numId w:val="40"/>
        </w:numPr>
        <w:rPr>
          <w:sz w:val="22"/>
          <w:szCs w:val="22"/>
        </w:rPr>
      </w:pPr>
      <w:r w:rsidRPr="00274F1D">
        <w:rPr>
          <w:sz w:val="22"/>
          <w:szCs w:val="22"/>
        </w:rPr>
        <w:t>Profesional en Presupuesto (1)</w:t>
      </w:r>
    </w:p>
    <w:p w14:paraId="3E928D7C" w14:textId="0C3D83E8" w:rsidR="00D909CC" w:rsidRPr="00274F1D" w:rsidRDefault="00D909CC" w:rsidP="007E39BC">
      <w:pPr>
        <w:autoSpaceDE w:val="0"/>
        <w:autoSpaceDN w:val="0"/>
        <w:adjustRightInd w:val="0"/>
        <w:jc w:val="both"/>
        <w:rPr>
          <w:rFonts w:ascii="Arial" w:hAnsi="Arial" w:cs="Arial"/>
          <w:b/>
          <w:sz w:val="22"/>
          <w:szCs w:val="22"/>
        </w:rPr>
      </w:pPr>
    </w:p>
    <w:p w14:paraId="2EFA07B7" w14:textId="6000019C" w:rsidR="009C7546" w:rsidRPr="00274F1D" w:rsidRDefault="009C7546" w:rsidP="007E39BC">
      <w:pPr>
        <w:autoSpaceDE w:val="0"/>
        <w:autoSpaceDN w:val="0"/>
        <w:adjustRightInd w:val="0"/>
        <w:jc w:val="both"/>
        <w:rPr>
          <w:rFonts w:ascii="Arial" w:hAnsi="Arial" w:cs="Arial"/>
          <w:bCs/>
          <w:sz w:val="22"/>
          <w:szCs w:val="22"/>
        </w:rPr>
      </w:pPr>
      <w:r w:rsidRPr="00274F1D">
        <w:rPr>
          <w:rFonts w:ascii="Arial" w:hAnsi="Arial" w:cs="Arial"/>
          <w:bCs/>
          <w:sz w:val="22"/>
          <w:szCs w:val="22"/>
        </w:rPr>
        <w:t xml:space="preserve">Así las cosas, de conformidad con lo expuesto por el Representante Legal del GRUPO EMPRESARIAL E &amp; T SAS, la prórroga del Contrato de Consultoría y la consecuente ampliación del Contrato de Interventoría, </w:t>
      </w:r>
      <w:r w:rsidR="00286988" w:rsidRPr="00274F1D">
        <w:rPr>
          <w:rFonts w:ascii="Arial" w:hAnsi="Arial" w:cs="Arial"/>
          <w:bCs/>
          <w:sz w:val="22"/>
          <w:szCs w:val="22"/>
        </w:rPr>
        <w:t xml:space="preserve">NO </w:t>
      </w:r>
      <w:r w:rsidRPr="00274F1D">
        <w:rPr>
          <w:rFonts w:ascii="Arial" w:hAnsi="Arial" w:cs="Arial"/>
          <w:bCs/>
          <w:sz w:val="22"/>
          <w:szCs w:val="22"/>
        </w:rPr>
        <w:t>afecta presupuestalmente la ejecución de éste último</w:t>
      </w:r>
      <w:r w:rsidR="00286988" w:rsidRPr="00274F1D">
        <w:rPr>
          <w:rFonts w:ascii="Arial" w:hAnsi="Arial" w:cs="Arial"/>
          <w:bCs/>
          <w:sz w:val="22"/>
          <w:szCs w:val="22"/>
        </w:rPr>
        <w:t>-</w:t>
      </w:r>
    </w:p>
    <w:p w14:paraId="7B4AA0F3" w14:textId="77777777" w:rsidR="00286988" w:rsidRPr="00274F1D" w:rsidRDefault="00286988" w:rsidP="007E39BC">
      <w:pPr>
        <w:autoSpaceDE w:val="0"/>
        <w:autoSpaceDN w:val="0"/>
        <w:adjustRightInd w:val="0"/>
        <w:jc w:val="both"/>
        <w:rPr>
          <w:rFonts w:ascii="Arial" w:hAnsi="Arial" w:cs="Arial"/>
          <w:bCs/>
          <w:sz w:val="22"/>
          <w:szCs w:val="22"/>
        </w:rPr>
      </w:pPr>
    </w:p>
    <w:p w14:paraId="2AA32807" w14:textId="77777777" w:rsidR="00572833" w:rsidRPr="00274F1D" w:rsidRDefault="00572833" w:rsidP="00F75C77">
      <w:pPr>
        <w:jc w:val="both"/>
        <w:rPr>
          <w:rFonts w:ascii="Arial" w:hAnsi="Arial" w:cs="Arial"/>
          <w:b/>
          <w:sz w:val="22"/>
          <w:szCs w:val="22"/>
        </w:rPr>
      </w:pPr>
      <w:r w:rsidRPr="00274F1D">
        <w:rPr>
          <w:rFonts w:ascii="Arial" w:hAnsi="Arial" w:cs="Arial"/>
          <w:b/>
          <w:sz w:val="22"/>
          <w:szCs w:val="22"/>
        </w:rPr>
        <w:t>JUSTIFICACIÓN:</w:t>
      </w:r>
    </w:p>
    <w:p w14:paraId="416206AF" w14:textId="77777777" w:rsidR="00E65C1E" w:rsidRPr="00274F1D" w:rsidRDefault="00E65C1E" w:rsidP="004E2002">
      <w:pPr>
        <w:pStyle w:val="Default"/>
        <w:jc w:val="both"/>
        <w:rPr>
          <w:rFonts w:ascii="Arial" w:hAnsi="Arial" w:cs="Arial"/>
          <w:sz w:val="22"/>
          <w:szCs w:val="22"/>
        </w:rPr>
      </w:pPr>
    </w:p>
    <w:p w14:paraId="175E243E" w14:textId="75347DC7" w:rsidR="00286988" w:rsidRPr="00274F1D" w:rsidRDefault="00E65C1E" w:rsidP="004E2002">
      <w:pPr>
        <w:pStyle w:val="Default"/>
        <w:jc w:val="both"/>
        <w:rPr>
          <w:rFonts w:ascii="Arial" w:hAnsi="Arial" w:cs="Arial"/>
          <w:sz w:val="22"/>
          <w:szCs w:val="22"/>
        </w:rPr>
      </w:pPr>
      <w:r w:rsidRPr="00274F1D">
        <w:rPr>
          <w:rFonts w:ascii="Arial" w:hAnsi="Arial" w:cs="Arial"/>
          <w:sz w:val="22"/>
          <w:szCs w:val="22"/>
        </w:rPr>
        <w:t>Si bien es cierto que de conformidad con la jurisprudencia del Consejo de Estado, el Contrato de Interventoría es un contrato principal y no accesorio del Contrato de Consultoría que se vigila, para el caso en concreto, las razones y justificaciones técnicas y jurídicas expuestas por el CONSORCIO BACCEY SAN JAVIER, asociación empresarial encargada de la ejecución del Contrato de Consultoría No. 4600088438 de 2020, son las mismas sobre las cuales se cimienta la solicitud de ampliación en el plazo del Contrato de Interventoría.</w:t>
      </w:r>
    </w:p>
    <w:p w14:paraId="6F1EEEEC" w14:textId="77777777" w:rsidR="00286988" w:rsidRPr="00274F1D" w:rsidRDefault="00286988" w:rsidP="004E2002">
      <w:pPr>
        <w:pStyle w:val="Default"/>
        <w:jc w:val="both"/>
        <w:rPr>
          <w:rFonts w:ascii="Arial" w:hAnsi="Arial" w:cs="Arial"/>
          <w:sz w:val="22"/>
          <w:szCs w:val="22"/>
        </w:rPr>
      </w:pPr>
    </w:p>
    <w:p w14:paraId="0B8F4504" w14:textId="740BFDFA" w:rsidR="00DE7681" w:rsidRPr="00274F1D" w:rsidRDefault="00E65C1E" w:rsidP="004E2002">
      <w:pPr>
        <w:pStyle w:val="Default"/>
        <w:jc w:val="both"/>
        <w:rPr>
          <w:rFonts w:ascii="Arial" w:hAnsi="Arial" w:cs="Arial"/>
          <w:sz w:val="22"/>
          <w:szCs w:val="22"/>
        </w:rPr>
      </w:pPr>
      <w:r w:rsidRPr="00274F1D">
        <w:rPr>
          <w:rFonts w:ascii="Arial" w:hAnsi="Arial" w:cs="Arial"/>
          <w:sz w:val="22"/>
          <w:szCs w:val="22"/>
        </w:rPr>
        <w:t>Ahora bien, c</w:t>
      </w:r>
      <w:r w:rsidR="00DE7681" w:rsidRPr="00274F1D">
        <w:rPr>
          <w:rFonts w:ascii="Arial" w:hAnsi="Arial" w:cs="Arial"/>
          <w:sz w:val="22"/>
          <w:szCs w:val="22"/>
        </w:rPr>
        <w:t xml:space="preserve">on el propósito de invertir la totalidad de los recursos en el proyecto actualmente en fase </w:t>
      </w:r>
      <w:r w:rsidR="00FF0E9E" w:rsidRPr="00274F1D">
        <w:rPr>
          <w:rFonts w:ascii="Arial" w:hAnsi="Arial" w:cs="Arial"/>
          <w:sz w:val="22"/>
          <w:szCs w:val="22"/>
        </w:rPr>
        <w:t xml:space="preserve">de ejecución </w:t>
      </w:r>
      <w:r w:rsidR="004E2002" w:rsidRPr="00274F1D">
        <w:rPr>
          <w:rFonts w:ascii="Arial" w:hAnsi="Arial" w:cs="Arial"/>
          <w:sz w:val="22"/>
          <w:szCs w:val="22"/>
        </w:rPr>
        <w:t xml:space="preserve">y que tiene por objeto la interventoría </w:t>
      </w:r>
      <w:r w:rsidR="00FF0E9E" w:rsidRPr="00274F1D">
        <w:rPr>
          <w:rFonts w:ascii="Arial" w:hAnsi="Arial" w:cs="Arial"/>
          <w:sz w:val="22"/>
          <w:szCs w:val="22"/>
        </w:rPr>
        <w:t xml:space="preserve">para los estudios técnicos y diseños para el mejoramiento de la sala de urgencias de la unidad hospitalaria san </w:t>
      </w:r>
      <w:r w:rsidR="004E2002" w:rsidRPr="00274F1D">
        <w:rPr>
          <w:rFonts w:ascii="Arial" w:hAnsi="Arial" w:cs="Arial"/>
          <w:sz w:val="22"/>
          <w:szCs w:val="22"/>
        </w:rPr>
        <w:t>Javier</w:t>
      </w:r>
      <w:r w:rsidR="00FF0E9E" w:rsidRPr="00274F1D">
        <w:rPr>
          <w:rFonts w:ascii="Arial" w:hAnsi="Arial" w:cs="Arial"/>
          <w:sz w:val="22"/>
          <w:szCs w:val="22"/>
        </w:rPr>
        <w:t xml:space="preserve"> y que fueron otorgados por el municipio de </w:t>
      </w:r>
      <w:r w:rsidR="004E2002" w:rsidRPr="00274F1D">
        <w:rPr>
          <w:rFonts w:ascii="Arial" w:hAnsi="Arial" w:cs="Arial"/>
          <w:sz w:val="22"/>
          <w:szCs w:val="22"/>
        </w:rPr>
        <w:t>Medellín</w:t>
      </w:r>
      <w:r w:rsidR="00FF0E9E" w:rsidRPr="00274F1D">
        <w:rPr>
          <w:rFonts w:ascii="Arial" w:hAnsi="Arial" w:cs="Arial"/>
          <w:sz w:val="22"/>
          <w:szCs w:val="22"/>
        </w:rPr>
        <w:t xml:space="preserve"> – </w:t>
      </w:r>
      <w:r w:rsidR="00DE7681" w:rsidRPr="00274F1D">
        <w:rPr>
          <w:rFonts w:ascii="Arial" w:hAnsi="Arial" w:cs="Arial"/>
          <w:sz w:val="22"/>
          <w:szCs w:val="22"/>
        </w:rPr>
        <w:t xml:space="preserve">Secretaría de Servicios y Suministros, mediante contrato </w:t>
      </w:r>
      <w:r w:rsidR="00DE7681" w:rsidRPr="00274F1D">
        <w:rPr>
          <w:rFonts w:ascii="Arial" w:hAnsi="Arial" w:cs="Arial"/>
          <w:sz w:val="22"/>
          <w:szCs w:val="22"/>
          <w:lang w:val="es-MX"/>
        </w:rPr>
        <w:t>4600088419/2020</w:t>
      </w:r>
      <w:r w:rsidR="00DE7681" w:rsidRPr="00274F1D">
        <w:rPr>
          <w:rFonts w:ascii="Arial" w:hAnsi="Arial" w:cs="Arial"/>
          <w:sz w:val="22"/>
          <w:szCs w:val="22"/>
        </w:rPr>
        <w:t xml:space="preserve">, se requiere la aprobación de la ampliación del plazo del citado contrato por </w:t>
      </w:r>
      <w:r w:rsidR="00C811C2">
        <w:rPr>
          <w:rFonts w:ascii="Arial" w:hAnsi="Arial" w:cs="Arial"/>
          <w:sz w:val="22"/>
          <w:szCs w:val="22"/>
        </w:rPr>
        <w:t>ochenta</w:t>
      </w:r>
      <w:r w:rsidR="004E2002" w:rsidRPr="00274F1D">
        <w:rPr>
          <w:rFonts w:ascii="Arial" w:hAnsi="Arial" w:cs="Arial"/>
          <w:sz w:val="22"/>
          <w:szCs w:val="22"/>
        </w:rPr>
        <w:t xml:space="preserve"> (</w:t>
      </w:r>
      <w:r w:rsidR="00C811C2">
        <w:rPr>
          <w:rFonts w:ascii="Arial" w:hAnsi="Arial" w:cs="Arial"/>
          <w:sz w:val="22"/>
          <w:szCs w:val="22"/>
        </w:rPr>
        <w:t>80</w:t>
      </w:r>
      <w:r w:rsidR="004E2002" w:rsidRPr="00274F1D">
        <w:rPr>
          <w:rFonts w:ascii="Arial" w:hAnsi="Arial" w:cs="Arial"/>
          <w:sz w:val="22"/>
          <w:szCs w:val="22"/>
        </w:rPr>
        <w:t xml:space="preserve">) días </w:t>
      </w:r>
      <w:r w:rsidR="00342D30" w:rsidRPr="00274F1D">
        <w:rPr>
          <w:rFonts w:ascii="Arial" w:hAnsi="Arial" w:cs="Arial"/>
          <w:sz w:val="22"/>
          <w:szCs w:val="22"/>
        </w:rPr>
        <w:t>más, pues la principal</w:t>
      </w:r>
      <w:r w:rsidR="00DE7681" w:rsidRPr="00274F1D">
        <w:rPr>
          <w:rFonts w:ascii="Arial" w:hAnsi="Arial" w:cs="Arial"/>
          <w:sz w:val="22"/>
          <w:szCs w:val="22"/>
        </w:rPr>
        <w:t xml:space="preserve"> </w:t>
      </w:r>
      <w:r w:rsidR="00342D30" w:rsidRPr="00274F1D">
        <w:rPr>
          <w:rFonts w:ascii="Arial" w:hAnsi="Arial" w:cs="Arial"/>
          <w:sz w:val="22"/>
          <w:szCs w:val="22"/>
        </w:rPr>
        <w:t>razón</w:t>
      </w:r>
      <w:r w:rsidR="00DE7681" w:rsidRPr="00274F1D">
        <w:rPr>
          <w:rFonts w:ascii="Arial" w:hAnsi="Arial" w:cs="Arial"/>
          <w:sz w:val="22"/>
          <w:szCs w:val="22"/>
        </w:rPr>
        <w:t xml:space="preserve"> </w:t>
      </w:r>
      <w:r w:rsidR="00342D30" w:rsidRPr="00274F1D">
        <w:rPr>
          <w:rFonts w:ascii="Arial" w:hAnsi="Arial" w:cs="Arial"/>
          <w:sz w:val="22"/>
          <w:szCs w:val="22"/>
        </w:rPr>
        <w:t>es</w:t>
      </w:r>
      <w:r w:rsidR="00DE7681" w:rsidRPr="00274F1D">
        <w:rPr>
          <w:rFonts w:ascii="Arial" w:hAnsi="Arial" w:cs="Arial"/>
          <w:sz w:val="22"/>
          <w:szCs w:val="22"/>
        </w:rPr>
        <w:t xml:space="preserve"> que</w:t>
      </w:r>
      <w:r w:rsidR="00342D30" w:rsidRPr="00274F1D">
        <w:rPr>
          <w:rFonts w:ascii="Arial" w:hAnsi="Arial" w:cs="Arial"/>
          <w:sz w:val="22"/>
          <w:szCs w:val="22"/>
        </w:rPr>
        <w:t xml:space="preserve"> el consultor encargado</w:t>
      </w:r>
      <w:r w:rsidR="004E2002" w:rsidRPr="00274F1D">
        <w:rPr>
          <w:rFonts w:ascii="Arial" w:hAnsi="Arial" w:cs="Arial"/>
          <w:sz w:val="22"/>
          <w:szCs w:val="22"/>
        </w:rPr>
        <w:t xml:space="preserve"> de ejecutar los estudios y diseños de la unidad hospitalaria de San Javier con contra</w:t>
      </w:r>
      <w:r w:rsidR="00C305B5" w:rsidRPr="00274F1D">
        <w:rPr>
          <w:rFonts w:ascii="Arial" w:hAnsi="Arial" w:cs="Arial"/>
          <w:sz w:val="22"/>
          <w:szCs w:val="22"/>
        </w:rPr>
        <w:t>to</w:t>
      </w:r>
      <w:r w:rsidR="004E2002" w:rsidRPr="00274F1D">
        <w:rPr>
          <w:rFonts w:ascii="Arial" w:hAnsi="Arial" w:cs="Arial"/>
          <w:sz w:val="22"/>
          <w:szCs w:val="22"/>
        </w:rPr>
        <w:t xml:space="preserve"> No. 4600088438 de 2020</w:t>
      </w:r>
      <w:r w:rsidR="00342D30" w:rsidRPr="00274F1D">
        <w:rPr>
          <w:rFonts w:ascii="Arial" w:hAnsi="Arial" w:cs="Arial"/>
          <w:sz w:val="22"/>
          <w:szCs w:val="22"/>
        </w:rPr>
        <w:t>,</w:t>
      </w:r>
      <w:r w:rsidR="004E2002" w:rsidRPr="00274F1D">
        <w:rPr>
          <w:rFonts w:ascii="Arial" w:hAnsi="Arial" w:cs="Arial"/>
          <w:sz w:val="22"/>
          <w:szCs w:val="22"/>
        </w:rPr>
        <w:t xml:space="preserve"> solicito la ampliación del plazo por dos (2) meses más </w:t>
      </w:r>
      <w:r w:rsidR="00342D30" w:rsidRPr="00274F1D">
        <w:rPr>
          <w:rFonts w:ascii="Arial" w:hAnsi="Arial" w:cs="Arial"/>
          <w:sz w:val="22"/>
          <w:szCs w:val="22"/>
        </w:rPr>
        <w:t>bajo la justificación presentada en los anexos de la presente solicitud</w:t>
      </w:r>
      <w:r w:rsidR="00DE7681" w:rsidRPr="00274F1D">
        <w:rPr>
          <w:rFonts w:ascii="Arial" w:hAnsi="Arial" w:cs="Arial"/>
          <w:sz w:val="22"/>
          <w:szCs w:val="22"/>
        </w:rPr>
        <w:t xml:space="preserve"> y la secretaria de Salud no cuenta con el personal idóneo para ejercer la interventoría del contrato de obra. En el plazo ampliado se llegará a la ejecución del 100% de la obra contratada con los recursos aportados por el Municipio de Medellín. </w:t>
      </w:r>
    </w:p>
    <w:p w14:paraId="12576F2A" w14:textId="77777777" w:rsidR="00DE7681" w:rsidRPr="00274F1D" w:rsidRDefault="00DE7681" w:rsidP="004E2002">
      <w:pPr>
        <w:jc w:val="both"/>
        <w:rPr>
          <w:rFonts w:ascii="Arial" w:hAnsi="Arial" w:cs="Arial"/>
          <w:sz w:val="22"/>
          <w:szCs w:val="22"/>
        </w:rPr>
      </w:pPr>
    </w:p>
    <w:p w14:paraId="3F506763" w14:textId="2C0B6669" w:rsidR="00DE7681" w:rsidRPr="00274F1D" w:rsidRDefault="00DE7681" w:rsidP="004E2002">
      <w:pPr>
        <w:jc w:val="both"/>
        <w:rPr>
          <w:rFonts w:ascii="Arial" w:hAnsi="Arial" w:cs="Arial"/>
          <w:sz w:val="22"/>
          <w:szCs w:val="22"/>
        </w:rPr>
      </w:pPr>
      <w:r w:rsidRPr="00274F1D">
        <w:rPr>
          <w:rFonts w:ascii="Arial" w:hAnsi="Arial" w:cs="Arial"/>
          <w:sz w:val="22"/>
          <w:szCs w:val="22"/>
        </w:rPr>
        <w:t xml:space="preserve">Los tiempos que se requieren para la entrega a entera satisfacción de los productos contratados, dentro de los cuales está la licencia de construcción es de </w:t>
      </w:r>
      <w:r w:rsidR="00C811C2">
        <w:rPr>
          <w:rFonts w:ascii="Arial" w:hAnsi="Arial" w:cs="Arial"/>
          <w:sz w:val="22"/>
          <w:szCs w:val="22"/>
        </w:rPr>
        <w:t>ochenta</w:t>
      </w:r>
      <w:r w:rsidR="00342D30" w:rsidRPr="00274F1D">
        <w:rPr>
          <w:rFonts w:ascii="Arial" w:hAnsi="Arial" w:cs="Arial"/>
          <w:sz w:val="22"/>
          <w:szCs w:val="22"/>
        </w:rPr>
        <w:t xml:space="preserve"> (</w:t>
      </w:r>
      <w:r w:rsidR="00C811C2">
        <w:rPr>
          <w:rFonts w:ascii="Arial" w:hAnsi="Arial" w:cs="Arial"/>
          <w:sz w:val="22"/>
          <w:szCs w:val="22"/>
        </w:rPr>
        <w:t>80</w:t>
      </w:r>
      <w:r w:rsidR="00342D30" w:rsidRPr="00274F1D">
        <w:rPr>
          <w:rFonts w:ascii="Arial" w:hAnsi="Arial" w:cs="Arial"/>
          <w:sz w:val="22"/>
          <w:szCs w:val="22"/>
        </w:rPr>
        <w:t>) días</w:t>
      </w:r>
      <w:r w:rsidRPr="00274F1D">
        <w:rPr>
          <w:rFonts w:ascii="Arial" w:hAnsi="Arial" w:cs="Arial"/>
          <w:sz w:val="22"/>
          <w:szCs w:val="22"/>
        </w:rPr>
        <w:t>. El contrato No 4600088438 de 2020 de consultoría tiene un plazo de ejecución de sesenta (60) días</w:t>
      </w:r>
      <w:r w:rsidR="00342D30" w:rsidRPr="00274F1D">
        <w:rPr>
          <w:rFonts w:ascii="Arial" w:hAnsi="Arial" w:cs="Arial"/>
          <w:sz w:val="22"/>
          <w:szCs w:val="22"/>
        </w:rPr>
        <w:t xml:space="preserve"> contados a partir del (04/01/2021) y hasta el 05/03/2021</w:t>
      </w:r>
      <w:r w:rsidRPr="00274F1D">
        <w:rPr>
          <w:rFonts w:ascii="Arial" w:hAnsi="Arial" w:cs="Arial"/>
          <w:sz w:val="22"/>
          <w:szCs w:val="22"/>
        </w:rPr>
        <w:t xml:space="preserve"> y </w:t>
      </w:r>
      <w:r w:rsidR="00342D30" w:rsidRPr="00274F1D">
        <w:rPr>
          <w:rFonts w:ascii="Arial" w:hAnsi="Arial" w:cs="Arial"/>
          <w:sz w:val="22"/>
          <w:szCs w:val="22"/>
        </w:rPr>
        <w:t xml:space="preserve">una solicitud de ampliación No. 1 del contrato por un plazo de dos (2) meses, a partir del 06 de marzo de 2021 hasta el día 06 de mayo de 2021 (ambas fechas inclusive) para dar continuidad a las obligaciones y productos, </w:t>
      </w:r>
      <w:r w:rsidRPr="00274F1D">
        <w:rPr>
          <w:rFonts w:ascii="Arial" w:hAnsi="Arial" w:cs="Arial"/>
          <w:sz w:val="22"/>
          <w:szCs w:val="22"/>
        </w:rPr>
        <w:t xml:space="preserve">se hace necesario durante este mismo periodo de una </w:t>
      </w:r>
      <w:r w:rsidRPr="00274F1D">
        <w:rPr>
          <w:rFonts w:ascii="Arial" w:hAnsi="Arial" w:cs="Arial"/>
          <w:sz w:val="22"/>
          <w:szCs w:val="22"/>
        </w:rPr>
        <w:lastRenderedPageBreak/>
        <w:t xml:space="preserve">interventoría técnica que revise y apruebe los estudios y diseños contratados. La presente ampliación solicitada no requiere de recursos adicionales. </w:t>
      </w:r>
    </w:p>
    <w:p w14:paraId="7479F22B" w14:textId="054C608C" w:rsidR="00E65C1E" w:rsidRPr="00274F1D" w:rsidRDefault="00E65C1E" w:rsidP="004E2002">
      <w:pPr>
        <w:jc w:val="both"/>
        <w:rPr>
          <w:rFonts w:ascii="Arial" w:hAnsi="Arial" w:cs="Arial"/>
          <w:sz w:val="22"/>
          <w:szCs w:val="22"/>
        </w:rPr>
      </w:pPr>
    </w:p>
    <w:p w14:paraId="5E209753" w14:textId="726E54B6" w:rsidR="00E65C1E" w:rsidRPr="00274F1D" w:rsidRDefault="00E65C1E" w:rsidP="004E2002">
      <w:pPr>
        <w:jc w:val="both"/>
        <w:rPr>
          <w:rFonts w:ascii="Arial" w:hAnsi="Arial" w:cs="Arial"/>
          <w:sz w:val="22"/>
          <w:szCs w:val="22"/>
        </w:rPr>
      </w:pPr>
      <w:r w:rsidRPr="00274F1D">
        <w:rPr>
          <w:rFonts w:ascii="Arial" w:hAnsi="Arial" w:cs="Arial"/>
          <w:sz w:val="22"/>
          <w:szCs w:val="22"/>
        </w:rPr>
        <w:t>Por último, es dable señalar que los Contratos de Interventoría sujetan su desarrollo en el tiempo al cronograma de actividades del contrato que se vigila y que es la misma Interventoría quien lo aprueba.</w:t>
      </w:r>
    </w:p>
    <w:p w14:paraId="0DB4B6C4" w14:textId="68D43F5D" w:rsidR="00E65C1E" w:rsidRPr="00274F1D" w:rsidRDefault="00E65C1E" w:rsidP="004E2002">
      <w:pPr>
        <w:jc w:val="both"/>
        <w:rPr>
          <w:rFonts w:ascii="Arial" w:hAnsi="Arial" w:cs="Arial"/>
          <w:sz w:val="22"/>
          <w:szCs w:val="22"/>
        </w:rPr>
      </w:pPr>
    </w:p>
    <w:p w14:paraId="318FBB89" w14:textId="52715B2B" w:rsidR="00E65C1E" w:rsidRPr="00274F1D" w:rsidRDefault="00E65C1E" w:rsidP="004E2002">
      <w:pPr>
        <w:jc w:val="both"/>
        <w:rPr>
          <w:rFonts w:ascii="Arial" w:hAnsi="Arial" w:cs="Arial"/>
          <w:sz w:val="22"/>
          <w:szCs w:val="22"/>
        </w:rPr>
      </w:pPr>
      <w:r w:rsidRPr="00274F1D">
        <w:rPr>
          <w:rFonts w:ascii="Arial" w:hAnsi="Arial" w:cs="Arial"/>
          <w:sz w:val="22"/>
          <w:szCs w:val="22"/>
        </w:rPr>
        <w:t>Se anexa al presente documento el Informe No. 1 del Contrato de Interventoría No. 4600088419 de 2020, en el cual se detallan las actividades hasta ahora realizadas.</w:t>
      </w:r>
    </w:p>
    <w:p w14:paraId="35E0AAEE" w14:textId="77777777" w:rsidR="00D909CC" w:rsidRPr="00274F1D" w:rsidRDefault="00D909CC" w:rsidP="00D909CC">
      <w:pPr>
        <w:jc w:val="both"/>
        <w:rPr>
          <w:rFonts w:ascii="Arial" w:hAnsi="Arial" w:cs="Arial"/>
          <w:sz w:val="22"/>
          <w:szCs w:val="22"/>
        </w:rPr>
      </w:pPr>
    </w:p>
    <w:p w14:paraId="3F217AF7" w14:textId="77C4042A" w:rsidR="00EC646D" w:rsidRPr="00274F1D" w:rsidRDefault="00EC646D" w:rsidP="00D909CC">
      <w:pPr>
        <w:jc w:val="both"/>
        <w:rPr>
          <w:rFonts w:ascii="Arial" w:eastAsiaTheme="minorHAnsi" w:hAnsi="Arial" w:cs="Arial"/>
          <w:b/>
          <w:sz w:val="22"/>
          <w:szCs w:val="22"/>
          <w:lang w:eastAsia="en-US"/>
        </w:rPr>
      </w:pPr>
      <w:r w:rsidRPr="00274F1D">
        <w:rPr>
          <w:rFonts w:ascii="Arial" w:eastAsiaTheme="minorHAnsi" w:hAnsi="Arial" w:cs="Arial"/>
          <w:b/>
          <w:sz w:val="22"/>
          <w:szCs w:val="22"/>
          <w:lang w:eastAsia="en-US"/>
        </w:rPr>
        <w:t>SOLICITUD:</w:t>
      </w:r>
    </w:p>
    <w:p w14:paraId="02773C76" w14:textId="77777777" w:rsidR="00EC646D" w:rsidRPr="00274F1D" w:rsidRDefault="00EC646D" w:rsidP="00F75C77">
      <w:pPr>
        <w:jc w:val="both"/>
        <w:rPr>
          <w:rFonts w:ascii="Arial" w:eastAsiaTheme="minorHAnsi" w:hAnsi="Arial" w:cs="Arial"/>
          <w:sz w:val="22"/>
          <w:szCs w:val="22"/>
          <w:lang w:eastAsia="en-US"/>
        </w:rPr>
      </w:pPr>
    </w:p>
    <w:p w14:paraId="0C68A921" w14:textId="6B877885" w:rsidR="000266A2" w:rsidRPr="00274F1D" w:rsidRDefault="00E5551E" w:rsidP="003B775F">
      <w:pPr>
        <w:jc w:val="both"/>
        <w:rPr>
          <w:rFonts w:ascii="Arial" w:hAnsi="Arial" w:cs="Arial"/>
          <w:sz w:val="22"/>
          <w:szCs w:val="22"/>
          <w:lang w:val="es-CO"/>
        </w:rPr>
      </w:pPr>
      <w:r w:rsidRPr="00274F1D">
        <w:rPr>
          <w:rFonts w:ascii="Arial" w:hAnsi="Arial" w:cs="Arial"/>
          <w:sz w:val="22"/>
          <w:szCs w:val="22"/>
          <w:lang w:val="es-CO"/>
        </w:rPr>
        <w:t xml:space="preserve">Se solicita al Comité Interno de Planeación de la Secretaría de </w:t>
      </w:r>
      <w:r w:rsidR="003B775F" w:rsidRPr="00274F1D">
        <w:rPr>
          <w:rFonts w:ascii="Arial" w:hAnsi="Arial" w:cs="Arial"/>
          <w:sz w:val="22"/>
          <w:szCs w:val="22"/>
          <w:lang w:val="es-CO"/>
        </w:rPr>
        <w:t xml:space="preserve">Suministros y Servicios realizar la recomendación a </w:t>
      </w:r>
      <w:r w:rsidR="000266A2" w:rsidRPr="00274F1D">
        <w:rPr>
          <w:rFonts w:ascii="Arial" w:hAnsi="Arial" w:cs="Arial"/>
          <w:sz w:val="22"/>
          <w:szCs w:val="22"/>
          <w:lang w:val="es-CO"/>
        </w:rPr>
        <w:t xml:space="preserve"> la siguiente necesidad: </w:t>
      </w:r>
    </w:p>
    <w:p w14:paraId="2B02715E" w14:textId="77777777" w:rsidR="000266A2" w:rsidRPr="00274F1D" w:rsidRDefault="000266A2" w:rsidP="00516735">
      <w:pPr>
        <w:jc w:val="both"/>
        <w:rPr>
          <w:rFonts w:ascii="Arial" w:hAnsi="Arial" w:cs="Arial"/>
          <w:sz w:val="22"/>
          <w:szCs w:val="22"/>
          <w:lang w:val="es-CO"/>
        </w:rPr>
      </w:pPr>
    </w:p>
    <w:p w14:paraId="44A17D83" w14:textId="452869F9" w:rsidR="007F02FC" w:rsidRPr="00274F1D" w:rsidRDefault="00D92DC9" w:rsidP="00F75C77">
      <w:pPr>
        <w:jc w:val="both"/>
        <w:rPr>
          <w:rFonts w:ascii="Arial" w:hAnsi="Arial" w:cs="Arial"/>
          <w:iCs/>
          <w:sz w:val="22"/>
          <w:szCs w:val="22"/>
          <w:lang w:bidi="en-US"/>
        </w:rPr>
      </w:pPr>
      <w:r w:rsidRPr="00274F1D">
        <w:rPr>
          <w:rFonts w:ascii="Arial" w:hAnsi="Arial" w:cs="Arial"/>
          <w:iCs/>
          <w:sz w:val="22"/>
          <w:szCs w:val="22"/>
          <w:lang w:bidi="en-US"/>
        </w:rPr>
        <w:t>Ampliación</w:t>
      </w:r>
      <w:r w:rsidR="00C811C2">
        <w:rPr>
          <w:rFonts w:ascii="Arial" w:hAnsi="Arial" w:cs="Arial"/>
          <w:iCs/>
          <w:sz w:val="22"/>
          <w:szCs w:val="22"/>
          <w:lang w:bidi="en-US"/>
        </w:rPr>
        <w:t xml:space="preserve"> No 2</w:t>
      </w:r>
      <w:r w:rsidRPr="00274F1D">
        <w:rPr>
          <w:rFonts w:ascii="Arial" w:hAnsi="Arial" w:cs="Arial"/>
          <w:iCs/>
          <w:sz w:val="22"/>
          <w:szCs w:val="22"/>
          <w:lang w:bidi="en-US"/>
        </w:rPr>
        <w:t xml:space="preserve"> </w:t>
      </w:r>
      <w:r w:rsidR="00C811C2" w:rsidRPr="00274F1D">
        <w:rPr>
          <w:rFonts w:ascii="Arial" w:hAnsi="Arial" w:cs="Arial"/>
          <w:iCs/>
          <w:sz w:val="22"/>
          <w:szCs w:val="22"/>
          <w:lang w:bidi="en-US"/>
        </w:rPr>
        <w:t xml:space="preserve">del contrato por un plazo de ochenta (80) días, a partir del 01 de marzo de 2021 hasta el día </w:t>
      </w:r>
      <w:r w:rsidR="00C811C2">
        <w:rPr>
          <w:rFonts w:ascii="Arial" w:hAnsi="Arial" w:cs="Arial"/>
          <w:iCs/>
          <w:sz w:val="22"/>
          <w:szCs w:val="22"/>
          <w:lang w:bidi="en-US"/>
        </w:rPr>
        <w:t>20</w:t>
      </w:r>
      <w:r w:rsidR="00C811C2" w:rsidRPr="00274F1D">
        <w:rPr>
          <w:rFonts w:ascii="Arial" w:hAnsi="Arial" w:cs="Arial"/>
          <w:iCs/>
          <w:sz w:val="22"/>
          <w:szCs w:val="22"/>
          <w:lang w:bidi="en-US"/>
        </w:rPr>
        <w:t xml:space="preserve"> de mayo de 2021 (ambas fechas inclusive) para dar continuidad a las obligaciones y productos</w:t>
      </w:r>
    </w:p>
    <w:p w14:paraId="348E0A51" w14:textId="482E8544" w:rsidR="00793D8E" w:rsidRPr="00274F1D" w:rsidRDefault="00793D8E" w:rsidP="00F75C77">
      <w:pPr>
        <w:jc w:val="both"/>
        <w:rPr>
          <w:rFonts w:ascii="Arial" w:hAnsi="Arial" w:cs="Arial"/>
          <w:iCs/>
          <w:sz w:val="22"/>
          <w:szCs w:val="22"/>
          <w:lang w:bidi="en-US"/>
        </w:rPr>
      </w:pPr>
    </w:p>
    <w:p w14:paraId="5B2CD79F" w14:textId="7AC1F496" w:rsidR="00793D8E" w:rsidRPr="00274F1D" w:rsidRDefault="00793D8E" w:rsidP="003B775F">
      <w:pPr>
        <w:jc w:val="both"/>
        <w:rPr>
          <w:rFonts w:ascii="Arial" w:hAnsi="Arial" w:cs="Arial"/>
          <w:iCs/>
          <w:sz w:val="22"/>
          <w:szCs w:val="22"/>
          <w:lang w:bidi="en-US"/>
        </w:rPr>
      </w:pPr>
      <w:r w:rsidRPr="00274F1D">
        <w:rPr>
          <w:rFonts w:ascii="Arial" w:hAnsi="Arial" w:cs="Arial"/>
          <w:iCs/>
          <w:sz w:val="22"/>
          <w:szCs w:val="22"/>
          <w:lang w:bidi="en-US"/>
        </w:rPr>
        <w:t>La presente solicitud fue aprobada en el Comité Interno de Planeación No</w:t>
      </w:r>
      <w:r w:rsidR="003B775F" w:rsidRPr="00274F1D">
        <w:rPr>
          <w:rFonts w:ascii="Arial" w:hAnsi="Arial" w:cs="Arial"/>
          <w:iCs/>
          <w:sz w:val="22"/>
          <w:szCs w:val="22"/>
          <w:lang w:bidi="en-US"/>
        </w:rPr>
        <w:t>. 09</w:t>
      </w:r>
      <w:r w:rsidRPr="00274F1D">
        <w:rPr>
          <w:rFonts w:ascii="Arial" w:hAnsi="Arial" w:cs="Arial"/>
          <w:iCs/>
          <w:sz w:val="22"/>
          <w:szCs w:val="22"/>
          <w:lang w:bidi="en-US"/>
        </w:rPr>
        <w:t xml:space="preserve"> de la Secretaría de Salud del </w:t>
      </w:r>
      <w:r w:rsidR="003B775F" w:rsidRPr="00274F1D">
        <w:rPr>
          <w:rFonts w:ascii="Arial" w:hAnsi="Arial" w:cs="Arial"/>
          <w:iCs/>
          <w:sz w:val="22"/>
          <w:szCs w:val="22"/>
          <w:lang w:bidi="en-US"/>
        </w:rPr>
        <w:t>22</w:t>
      </w:r>
      <w:r w:rsidRPr="00274F1D">
        <w:rPr>
          <w:rFonts w:ascii="Arial" w:hAnsi="Arial" w:cs="Arial"/>
          <w:iCs/>
          <w:sz w:val="22"/>
          <w:szCs w:val="22"/>
          <w:lang w:bidi="en-US"/>
        </w:rPr>
        <w:t xml:space="preserve"> de </w:t>
      </w:r>
      <w:r w:rsidR="003B775F" w:rsidRPr="00274F1D">
        <w:rPr>
          <w:rFonts w:ascii="Arial" w:hAnsi="Arial" w:cs="Arial"/>
          <w:iCs/>
          <w:sz w:val="22"/>
          <w:szCs w:val="22"/>
          <w:lang w:bidi="en-US"/>
        </w:rPr>
        <w:t>febrero</w:t>
      </w:r>
      <w:r w:rsidRPr="00274F1D">
        <w:rPr>
          <w:rFonts w:ascii="Arial" w:hAnsi="Arial" w:cs="Arial"/>
          <w:iCs/>
          <w:sz w:val="22"/>
          <w:szCs w:val="22"/>
          <w:lang w:bidi="en-US"/>
        </w:rPr>
        <w:t xml:space="preserve"> de 202</w:t>
      </w:r>
      <w:r w:rsidR="00A065C6" w:rsidRPr="00274F1D">
        <w:rPr>
          <w:rFonts w:ascii="Arial" w:hAnsi="Arial" w:cs="Arial"/>
          <w:iCs/>
          <w:sz w:val="22"/>
          <w:szCs w:val="22"/>
          <w:lang w:bidi="en-US"/>
        </w:rPr>
        <w:t>1</w:t>
      </w:r>
      <w:r w:rsidRPr="00274F1D">
        <w:rPr>
          <w:rFonts w:ascii="Arial" w:hAnsi="Arial" w:cs="Arial"/>
          <w:iCs/>
          <w:sz w:val="22"/>
          <w:szCs w:val="22"/>
          <w:lang w:bidi="en-US"/>
        </w:rPr>
        <w:t>.</w:t>
      </w:r>
    </w:p>
    <w:p w14:paraId="54695117" w14:textId="77777777" w:rsidR="00D92DC9" w:rsidRPr="00274F1D" w:rsidRDefault="00D92DC9" w:rsidP="00F75C77">
      <w:pPr>
        <w:jc w:val="both"/>
        <w:rPr>
          <w:rFonts w:ascii="Arial" w:hAnsi="Arial" w:cs="Arial"/>
          <w:iCs/>
          <w:sz w:val="22"/>
          <w:szCs w:val="22"/>
          <w:lang w:bidi="en-US"/>
        </w:rPr>
      </w:pPr>
    </w:p>
    <w:p w14:paraId="77042782" w14:textId="77777777" w:rsidR="00E5551E" w:rsidRPr="00274F1D" w:rsidRDefault="00E5551E" w:rsidP="00F75C77">
      <w:pPr>
        <w:contextualSpacing/>
        <w:jc w:val="both"/>
        <w:rPr>
          <w:rFonts w:ascii="Arial" w:hAnsi="Arial" w:cs="Arial"/>
          <w:sz w:val="22"/>
          <w:szCs w:val="22"/>
        </w:rPr>
      </w:pPr>
      <w:r w:rsidRPr="00274F1D">
        <w:rPr>
          <w:rFonts w:ascii="Arial" w:hAnsi="Arial" w:cs="Arial"/>
          <w:sz w:val="22"/>
          <w:szCs w:val="22"/>
        </w:rPr>
        <w:t>Ni el ordenador del gasto ni el supervisor conocen de posibles atrasos de los servicios que ameriten la realización de un proceso sancionatorio.</w:t>
      </w:r>
    </w:p>
    <w:p w14:paraId="756C9664" w14:textId="77777777" w:rsidR="00E5551E" w:rsidRPr="00274F1D" w:rsidRDefault="00E5551E" w:rsidP="00F75C77">
      <w:pPr>
        <w:jc w:val="both"/>
        <w:rPr>
          <w:rFonts w:ascii="Arial" w:hAnsi="Arial" w:cs="Arial"/>
          <w:b/>
          <w:sz w:val="22"/>
          <w:szCs w:val="22"/>
        </w:rPr>
      </w:pPr>
    </w:p>
    <w:p w14:paraId="61D27762" w14:textId="77777777" w:rsidR="00E5551E" w:rsidRPr="00274F1D" w:rsidRDefault="00E5551E" w:rsidP="00F75C77">
      <w:pPr>
        <w:jc w:val="both"/>
        <w:rPr>
          <w:rFonts w:ascii="Arial" w:hAnsi="Arial" w:cs="Arial"/>
          <w:b/>
          <w:sz w:val="22"/>
          <w:szCs w:val="22"/>
        </w:rPr>
      </w:pPr>
      <w:r w:rsidRPr="00274F1D">
        <w:rPr>
          <w:rFonts w:ascii="Arial" w:hAnsi="Arial" w:cs="Arial"/>
          <w:b/>
          <w:sz w:val="22"/>
          <w:szCs w:val="22"/>
        </w:rPr>
        <w:t>ANEXOS:</w:t>
      </w:r>
    </w:p>
    <w:p w14:paraId="4F958D64" w14:textId="77777777" w:rsidR="00446FD7" w:rsidRPr="00274F1D" w:rsidRDefault="00446FD7" w:rsidP="00F75C77">
      <w:pPr>
        <w:jc w:val="both"/>
        <w:rPr>
          <w:rFonts w:ascii="Arial" w:hAnsi="Arial" w:cs="Arial"/>
          <w:b/>
          <w:sz w:val="22"/>
          <w:szCs w:val="22"/>
        </w:rPr>
      </w:pPr>
    </w:p>
    <w:p w14:paraId="5C9BFBC3" w14:textId="276F6E2D" w:rsidR="00C650C3" w:rsidRPr="00274F1D" w:rsidRDefault="000266A2" w:rsidP="000266A2">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Solicitud de ampliación de</w:t>
      </w:r>
      <w:r w:rsidR="00BA4BBF" w:rsidRPr="00274F1D">
        <w:rPr>
          <w:rFonts w:ascii="Arial" w:eastAsiaTheme="minorHAnsi" w:hAnsi="Arial" w:cs="Arial"/>
          <w:sz w:val="22"/>
          <w:szCs w:val="22"/>
          <w:lang w:eastAsia="en-US"/>
        </w:rPr>
        <w:t>l</w:t>
      </w:r>
      <w:r w:rsidRPr="00274F1D">
        <w:rPr>
          <w:rFonts w:ascii="Arial" w:eastAsiaTheme="minorHAnsi" w:hAnsi="Arial" w:cs="Arial"/>
          <w:sz w:val="22"/>
          <w:szCs w:val="22"/>
          <w:lang w:eastAsia="en-US"/>
        </w:rPr>
        <w:t xml:space="preserve"> </w:t>
      </w:r>
      <w:r w:rsidR="00BA4BBF" w:rsidRPr="00274F1D">
        <w:rPr>
          <w:rFonts w:ascii="Arial" w:hAnsi="Arial" w:cs="Arial"/>
          <w:bCs/>
          <w:sz w:val="22"/>
          <w:szCs w:val="22"/>
          <w:lang w:val="es-MX" w:eastAsia="es-CO"/>
        </w:rPr>
        <w:t xml:space="preserve">GRUPO EMPRESARIAL </w:t>
      </w:r>
      <w:r w:rsidR="00A065C6" w:rsidRPr="00274F1D">
        <w:rPr>
          <w:rFonts w:ascii="Arial" w:hAnsi="Arial" w:cs="Arial"/>
          <w:bCs/>
          <w:sz w:val="22"/>
          <w:szCs w:val="22"/>
          <w:lang w:val="es-MX" w:eastAsia="es-CO"/>
        </w:rPr>
        <w:t>E</w:t>
      </w:r>
      <w:r w:rsidR="00BA4BBF" w:rsidRPr="00274F1D">
        <w:rPr>
          <w:rFonts w:ascii="Arial" w:hAnsi="Arial" w:cs="Arial"/>
          <w:bCs/>
          <w:sz w:val="22"/>
          <w:szCs w:val="22"/>
          <w:lang w:val="es-MX" w:eastAsia="es-CO"/>
        </w:rPr>
        <w:t>&amp;T S.A.S</w:t>
      </w:r>
      <w:r w:rsidRPr="00274F1D">
        <w:rPr>
          <w:rFonts w:ascii="Arial" w:eastAsiaTheme="minorHAnsi" w:hAnsi="Arial" w:cs="Arial"/>
          <w:sz w:val="22"/>
          <w:szCs w:val="22"/>
          <w:lang w:eastAsia="en-US"/>
        </w:rPr>
        <w:t>.</w:t>
      </w:r>
    </w:p>
    <w:p w14:paraId="4854A84C" w14:textId="6B7378AB" w:rsidR="0042174D" w:rsidRPr="00274F1D" w:rsidRDefault="0042174D"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Contrato</w:t>
      </w:r>
    </w:p>
    <w:p w14:paraId="72C94479" w14:textId="77777777" w:rsidR="0042174D" w:rsidRPr="00274F1D" w:rsidRDefault="0042174D"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Acta de inicio</w:t>
      </w:r>
    </w:p>
    <w:p w14:paraId="1ABC1BD2" w14:textId="0B6320F0" w:rsidR="002A6820" w:rsidRPr="00274F1D" w:rsidRDefault="002A6820"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Cronograma</w:t>
      </w:r>
    </w:p>
    <w:p w14:paraId="0EA9B808" w14:textId="6C322FB3" w:rsidR="002A6820" w:rsidRPr="00274F1D" w:rsidRDefault="002A6820"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Inhabilidades e Incompatibilidades de la Procuraduría y Contraloría representante legal.</w:t>
      </w:r>
    </w:p>
    <w:p w14:paraId="5C5CE747" w14:textId="3E9293BD" w:rsidR="002A6820" w:rsidRPr="00274F1D" w:rsidRDefault="002A6820"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 xml:space="preserve">Inhabilidades e Incompatibilidades de la Procuraduría y Contraloría </w:t>
      </w:r>
      <w:r w:rsidRPr="00274F1D">
        <w:rPr>
          <w:rFonts w:ascii="Arial" w:hAnsi="Arial" w:cs="Arial"/>
          <w:bCs/>
          <w:sz w:val="22"/>
          <w:szCs w:val="22"/>
          <w:lang w:val="es-MX" w:eastAsia="es-CO"/>
        </w:rPr>
        <w:t xml:space="preserve">GRUPO EMPRESARIAL </w:t>
      </w:r>
      <w:r w:rsidR="00282D1E" w:rsidRPr="00274F1D">
        <w:rPr>
          <w:rFonts w:ascii="Arial" w:hAnsi="Arial" w:cs="Arial"/>
          <w:bCs/>
          <w:sz w:val="22"/>
          <w:szCs w:val="22"/>
          <w:lang w:val="es-MX" w:eastAsia="es-CO"/>
        </w:rPr>
        <w:t>E</w:t>
      </w:r>
      <w:r w:rsidRPr="00274F1D">
        <w:rPr>
          <w:rFonts w:ascii="Arial" w:hAnsi="Arial" w:cs="Arial"/>
          <w:bCs/>
          <w:sz w:val="22"/>
          <w:szCs w:val="22"/>
          <w:lang w:val="es-MX" w:eastAsia="es-CO"/>
        </w:rPr>
        <w:t>&amp;T S.A.S.</w:t>
      </w:r>
    </w:p>
    <w:p w14:paraId="15FA649A" w14:textId="11B9AA04" w:rsidR="002A6820" w:rsidRPr="00274F1D" w:rsidRDefault="002A6820"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Antecedentes Judiciales de la Policía Nacional representante legal.</w:t>
      </w:r>
    </w:p>
    <w:p w14:paraId="0A293099" w14:textId="77777777" w:rsidR="0042174D" w:rsidRPr="00274F1D" w:rsidRDefault="0042174D"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Lista de chequeo</w:t>
      </w:r>
    </w:p>
    <w:p w14:paraId="38FC1628" w14:textId="77777777" w:rsidR="00282D1E" w:rsidRDefault="00282D1E"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Informe de interventoría</w:t>
      </w:r>
    </w:p>
    <w:p w14:paraId="49560C23" w14:textId="40148490" w:rsidR="00274F1D" w:rsidRPr="00274F1D" w:rsidRDefault="00274F1D" w:rsidP="0042174D">
      <w:pPr>
        <w:pStyle w:val="Prrafodelista"/>
        <w:numPr>
          <w:ilvl w:val="0"/>
          <w:numId w:val="35"/>
        </w:numPr>
        <w:jc w:val="both"/>
        <w:rPr>
          <w:rFonts w:ascii="Arial" w:eastAsiaTheme="minorHAnsi" w:hAnsi="Arial" w:cs="Arial"/>
          <w:sz w:val="22"/>
          <w:szCs w:val="22"/>
          <w:lang w:eastAsia="en-US"/>
        </w:rPr>
      </w:pPr>
      <w:r>
        <w:rPr>
          <w:rFonts w:ascii="Arial" w:eastAsiaTheme="minorHAnsi" w:hAnsi="Arial" w:cs="Arial"/>
          <w:sz w:val="22"/>
          <w:szCs w:val="22"/>
          <w:lang w:eastAsia="en-US"/>
        </w:rPr>
        <w:t>Informe de supervisión</w:t>
      </w:r>
    </w:p>
    <w:p w14:paraId="6B1109CC" w14:textId="4B304F06" w:rsidR="00282D1E" w:rsidRPr="00274F1D" w:rsidRDefault="00282D1E" w:rsidP="0042174D">
      <w:pPr>
        <w:pStyle w:val="Prrafodelista"/>
        <w:numPr>
          <w:ilvl w:val="0"/>
          <w:numId w:val="35"/>
        </w:num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 xml:space="preserve">Minuta modificación No1 </w:t>
      </w:r>
    </w:p>
    <w:p w14:paraId="211809AC" w14:textId="77777777" w:rsidR="000266A2" w:rsidRPr="00274F1D" w:rsidRDefault="000266A2" w:rsidP="000266A2">
      <w:pPr>
        <w:jc w:val="both"/>
        <w:rPr>
          <w:rFonts w:ascii="Arial" w:eastAsiaTheme="minorHAnsi" w:hAnsi="Arial" w:cs="Arial"/>
          <w:sz w:val="22"/>
          <w:szCs w:val="22"/>
          <w:lang w:eastAsia="en-US"/>
        </w:rPr>
      </w:pPr>
    </w:p>
    <w:p w14:paraId="3237D511" w14:textId="77777777" w:rsidR="000266A2" w:rsidRPr="00274F1D" w:rsidRDefault="000266A2" w:rsidP="000266A2">
      <w:pPr>
        <w:jc w:val="both"/>
        <w:rPr>
          <w:rFonts w:ascii="Arial" w:eastAsiaTheme="minorHAnsi" w:hAnsi="Arial" w:cs="Arial"/>
          <w:sz w:val="22"/>
          <w:szCs w:val="22"/>
          <w:lang w:eastAsia="en-US"/>
        </w:rPr>
      </w:pPr>
    </w:p>
    <w:p w14:paraId="46029E59" w14:textId="047B23B7" w:rsidR="007405B4" w:rsidRPr="00274F1D" w:rsidRDefault="00447966" w:rsidP="003B775F">
      <w:p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 xml:space="preserve">Para constancia se firma en Medellín a los </w:t>
      </w:r>
      <w:r w:rsidR="003B775F" w:rsidRPr="00274F1D">
        <w:rPr>
          <w:rFonts w:ascii="Arial" w:eastAsiaTheme="minorHAnsi" w:hAnsi="Arial" w:cs="Arial"/>
          <w:sz w:val="22"/>
          <w:szCs w:val="22"/>
          <w:lang w:eastAsia="en-US"/>
        </w:rPr>
        <w:t>2</w:t>
      </w:r>
      <w:r w:rsidR="00274F1D">
        <w:rPr>
          <w:rFonts w:ascii="Arial" w:eastAsiaTheme="minorHAnsi" w:hAnsi="Arial" w:cs="Arial"/>
          <w:sz w:val="22"/>
          <w:szCs w:val="22"/>
          <w:lang w:eastAsia="en-US"/>
        </w:rPr>
        <w:t>5</w:t>
      </w:r>
      <w:r w:rsidRPr="00274F1D">
        <w:rPr>
          <w:rFonts w:ascii="Arial" w:eastAsiaTheme="minorHAnsi" w:hAnsi="Arial" w:cs="Arial"/>
          <w:sz w:val="22"/>
          <w:szCs w:val="22"/>
          <w:lang w:eastAsia="en-US"/>
        </w:rPr>
        <w:t xml:space="preserve"> días del mes de </w:t>
      </w:r>
      <w:r w:rsidR="00282D1E" w:rsidRPr="00274F1D">
        <w:rPr>
          <w:rFonts w:ascii="Arial" w:eastAsiaTheme="minorHAnsi" w:hAnsi="Arial" w:cs="Arial"/>
          <w:sz w:val="22"/>
          <w:szCs w:val="22"/>
          <w:lang w:eastAsia="en-US"/>
        </w:rPr>
        <w:t xml:space="preserve">febrero </w:t>
      </w:r>
      <w:r w:rsidRPr="00274F1D">
        <w:rPr>
          <w:rFonts w:ascii="Arial" w:eastAsiaTheme="minorHAnsi" w:hAnsi="Arial" w:cs="Arial"/>
          <w:sz w:val="22"/>
          <w:szCs w:val="22"/>
          <w:lang w:eastAsia="en-US"/>
        </w:rPr>
        <w:t xml:space="preserve">del año dos mil </w:t>
      </w:r>
      <w:r w:rsidR="00282D1E" w:rsidRPr="00274F1D">
        <w:rPr>
          <w:rFonts w:ascii="Arial" w:eastAsiaTheme="minorHAnsi" w:hAnsi="Arial" w:cs="Arial"/>
          <w:sz w:val="22"/>
          <w:szCs w:val="22"/>
          <w:lang w:eastAsia="en-US"/>
        </w:rPr>
        <w:t xml:space="preserve">veintiuno </w:t>
      </w:r>
      <w:r w:rsidRPr="00274F1D">
        <w:rPr>
          <w:rFonts w:ascii="Arial" w:eastAsiaTheme="minorHAnsi" w:hAnsi="Arial" w:cs="Arial"/>
          <w:sz w:val="22"/>
          <w:szCs w:val="22"/>
          <w:lang w:eastAsia="en-US"/>
        </w:rPr>
        <w:t>(202</w:t>
      </w:r>
      <w:r w:rsidR="00282D1E" w:rsidRPr="00274F1D">
        <w:rPr>
          <w:rFonts w:ascii="Arial" w:eastAsiaTheme="minorHAnsi" w:hAnsi="Arial" w:cs="Arial"/>
          <w:sz w:val="22"/>
          <w:szCs w:val="22"/>
          <w:lang w:eastAsia="en-US"/>
        </w:rPr>
        <w:t>1</w:t>
      </w:r>
      <w:r w:rsidRPr="00274F1D">
        <w:rPr>
          <w:rFonts w:ascii="Arial" w:eastAsiaTheme="minorHAnsi" w:hAnsi="Arial" w:cs="Arial"/>
          <w:sz w:val="22"/>
          <w:szCs w:val="22"/>
          <w:lang w:eastAsia="en-US"/>
        </w:rPr>
        <w:t>).</w:t>
      </w:r>
    </w:p>
    <w:p w14:paraId="46676F1F" w14:textId="77777777" w:rsidR="00447966" w:rsidRPr="00274F1D" w:rsidRDefault="00447966" w:rsidP="00F75C77">
      <w:pPr>
        <w:jc w:val="both"/>
        <w:rPr>
          <w:rFonts w:ascii="Arial" w:eastAsiaTheme="minorHAnsi" w:hAnsi="Arial" w:cs="Arial"/>
          <w:sz w:val="22"/>
          <w:szCs w:val="22"/>
          <w:lang w:eastAsia="en-US"/>
        </w:rPr>
      </w:pPr>
    </w:p>
    <w:p w14:paraId="5CC87789" w14:textId="77777777" w:rsidR="00EC646D" w:rsidRPr="00274F1D" w:rsidRDefault="00EC646D" w:rsidP="00F75C77">
      <w:pPr>
        <w:jc w:val="both"/>
        <w:rPr>
          <w:rFonts w:ascii="Arial" w:eastAsiaTheme="minorHAnsi" w:hAnsi="Arial" w:cs="Arial"/>
          <w:sz w:val="22"/>
          <w:szCs w:val="22"/>
          <w:lang w:eastAsia="en-US"/>
        </w:rPr>
      </w:pPr>
      <w:r w:rsidRPr="00274F1D">
        <w:rPr>
          <w:rFonts w:ascii="Arial" w:eastAsiaTheme="minorHAnsi" w:hAnsi="Arial" w:cs="Arial"/>
          <w:sz w:val="22"/>
          <w:szCs w:val="22"/>
          <w:lang w:eastAsia="en-US"/>
        </w:rPr>
        <w:t>Atentamente,</w:t>
      </w:r>
    </w:p>
    <w:p w14:paraId="5E14DCC3" w14:textId="77777777" w:rsidR="007B3CB6" w:rsidRPr="00274F1D" w:rsidRDefault="007B3CB6" w:rsidP="00F75C77">
      <w:pPr>
        <w:jc w:val="both"/>
        <w:rPr>
          <w:rFonts w:ascii="Arial" w:eastAsiaTheme="minorHAnsi" w:hAnsi="Arial" w:cs="Arial"/>
          <w:sz w:val="22"/>
          <w:szCs w:val="22"/>
          <w:lang w:eastAsia="en-US"/>
        </w:rPr>
      </w:pPr>
    </w:p>
    <w:p w14:paraId="0F2F8439" w14:textId="51CC416F" w:rsidR="001C2568" w:rsidRPr="00274F1D" w:rsidRDefault="000266A2" w:rsidP="00F75C77">
      <w:pPr>
        <w:jc w:val="both"/>
        <w:rPr>
          <w:rFonts w:ascii="Arial" w:hAnsi="Arial" w:cs="Arial"/>
          <w:noProof/>
          <w:sz w:val="22"/>
          <w:szCs w:val="22"/>
          <w:lang w:val="es-CO" w:eastAsia="es-CO"/>
        </w:rPr>
      </w:pPr>
      <w:r w:rsidRPr="00274F1D">
        <w:rPr>
          <w:rFonts w:ascii="Arial" w:hAnsi="Arial" w:cs="Arial"/>
          <w:noProof/>
          <w:sz w:val="22"/>
          <w:szCs w:val="22"/>
          <w:lang w:val="es-CO" w:eastAsia="es-CO"/>
        </w:rPr>
        <w:drawing>
          <wp:inline distT="0" distB="0" distL="0" distR="0" wp14:anchorId="23F7223B" wp14:editId="5AE90248">
            <wp:extent cx="1990725" cy="581025"/>
            <wp:effectExtent l="0" t="0" r="9525" b="9525"/>
            <wp:docPr id="51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CCC3B92" w14:textId="6B3E0BA4" w:rsidR="000266A2" w:rsidRPr="00274F1D" w:rsidRDefault="000266A2" w:rsidP="00F75C77">
      <w:pPr>
        <w:jc w:val="both"/>
        <w:rPr>
          <w:rFonts w:ascii="Arial" w:hAnsi="Arial" w:cs="Arial"/>
          <w:bCs/>
          <w:sz w:val="22"/>
          <w:szCs w:val="22"/>
        </w:rPr>
      </w:pPr>
    </w:p>
    <w:p w14:paraId="103EDE99" w14:textId="38095D9F" w:rsidR="00D5731C" w:rsidRPr="00274F1D" w:rsidRDefault="000266A2" w:rsidP="00F75C77">
      <w:pPr>
        <w:pStyle w:val="Sangradetextonormal"/>
        <w:spacing w:after="0"/>
        <w:ind w:left="0"/>
        <w:jc w:val="both"/>
        <w:rPr>
          <w:rFonts w:ascii="Arial" w:hAnsi="Arial" w:cs="Arial"/>
          <w:b/>
          <w:sz w:val="22"/>
          <w:szCs w:val="22"/>
          <w:u w:val="single"/>
          <w:lang w:val="es-MX"/>
        </w:rPr>
      </w:pPr>
      <w:r w:rsidRPr="00274F1D">
        <w:rPr>
          <w:rFonts w:ascii="Arial" w:hAnsi="Arial" w:cs="Arial"/>
          <w:b/>
          <w:sz w:val="22"/>
          <w:szCs w:val="22"/>
          <w:u w:val="single"/>
          <w:lang w:val="es-MX"/>
        </w:rPr>
        <w:t>FERNEY YHOAN OBANDO CARMONA</w:t>
      </w:r>
      <w:r w:rsidR="00311154" w:rsidRPr="00274F1D">
        <w:rPr>
          <w:rFonts w:ascii="Arial" w:hAnsi="Arial" w:cs="Arial"/>
          <w:b/>
          <w:sz w:val="22"/>
          <w:szCs w:val="22"/>
          <w:u w:val="single"/>
          <w:lang w:val="es-MX"/>
        </w:rPr>
        <w:t xml:space="preserve"> </w:t>
      </w:r>
    </w:p>
    <w:p w14:paraId="5A9EB368" w14:textId="77777777" w:rsidR="000266A2" w:rsidRPr="00274F1D" w:rsidRDefault="000266A2" w:rsidP="00F75C77">
      <w:pPr>
        <w:pStyle w:val="Sangradetextonormal"/>
        <w:spacing w:after="0"/>
        <w:ind w:left="0"/>
        <w:jc w:val="both"/>
        <w:rPr>
          <w:rFonts w:ascii="Arial" w:hAnsi="Arial" w:cs="Arial"/>
          <w:sz w:val="22"/>
          <w:szCs w:val="22"/>
          <w:lang w:val="es-MX"/>
        </w:rPr>
      </w:pPr>
      <w:r w:rsidRPr="00274F1D">
        <w:rPr>
          <w:rFonts w:ascii="Arial" w:hAnsi="Arial" w:cs="Arial"/>
          <w:sz w:val="22"/>
          <w:szCs w:val="22"/>
          <w:lang w:val="es-MX"/>
        </w:rPr>
        <w:t>Profesional Universitario</w:t>
      </w:r>
    </w:p>
    <w:p w14:paraId="75380C8C" w14:textId="77777777" w:rsidR="000266A2" w:rsidRPr="00274F1D" w:rsidRDefault="000266A2" w:rsidP="00F75C77">
      <w:pPr>
        <w:pStyle w:val="Sangradetextonormal"/>
        <w:spacing w:after="0"/>
        <w:ind w:left="0"/>
        <w:jc w:val="both"/>
        <w:rPr>
          <w:rFonts w:ascii="Arial" w:hAnsi="Arial" w:cs="Arial"/>
          <w:sz w:val="22"/>
          <w:szCs w:val="22"/>
          <w:lang w:val="es-MX"/>
        </w:rPr>
      </w:pPr>
      <w:r w:rsidRPr="00274F1D">
        <w:rPr>
          <w:rFonts w:ascii="Arial" w:hAnsi="Arial" w:cs="Arial"/>
          <w:sz w:val="22"/>
          <w:szCs w:val="22"/>
          <w:lang w:val="es-MX"/>
        </w:rPr>
        <w:t>Secretaria de Salud</w:t>
      </w:r>
    </w:p>
    <w:p w14:paraId="42A59CAB" w14:textId="69EB406B" w:rsidR="0043287F" w:rsidRPr="00274F1D" w:rsidRDefault="000266A2" w:rsidP="00DB5679">
      <w:pPr>
        <w:pStyle w:val="Sangradetextonormal"/>
        <w:spacing w:after="0"/>
        <w:ind w:left="0"/>
        <w:jc w:val="both"/>
        <w:rPr>
          <w:rFonts w:ascii="Arial" w:hAnsi="Arial" w:cs="Arial"/>
          <w:sz w:val="22"/>
          <w:szCs w:val="22"/>
        </w:rPr>
      </w:pPr>
      <w:r w:rsidRPr="00274F1D">
        <w:rPr>
          <w:rFonts w:ascii="Arial" w:hAnsi="Arial" w:cs="Arial"/>
          <w:sz w:val="22"/>
          <w:szCs w:val="22"/>
          <w:lang w:val="es-MX"/>
        </w:rPr>
        <w:t>Supervisor</w:t>
      </w:r>
      <w:r w:rsidR="00D5731C" w:rsidRPr="00274F1D">
        <w:rPr>
          <w:rFonts w:ascii="Arial" w:hAnsi="Arial" w:cs="Arial"/>
          <w:sz w:val="22"/>
          <w:szCs w:val="22"/>
          <w:lang w:val="es-MX"/>
        </w:rPr>
        <w:tab/>
      </w:r>
      <w:r w:rsidR="00D5731C" w:rsidRPr="00274F1D">
        <w:rPr>
          <w:rFonts w:ascii="Arial" w:hAnsi="Arial" w:cs="Arial"/>
          <w:sz w:val="22"/>
          <w:szCs w:val="22"/>
          <w:lang w:val="es-MX"/>
        </w:rPr>
        <w:tab/>
      </w:r>
      <w:r w:rsidR="00D5731C" w:rsidRPr="00274F1D">
        <w:rPr>
          <w:rFonts w:ascii="Arial" w:hAnsi="Arial" w:cs="Arial"/>
          <w:sz w:val="22"/>
          <w:szCs w:val="22"/>
          <w:lang w:val="es-MX"/>
        </w:rPr>
        <w:tab/>
      </w:r>
      <w:r w:rsidR="00D5731C" w:rsidRPr="00274F1D">
        <w:rPr>
          <w:rFonts w:ascii="Arial" w:hAnsi="Arial" w:cs="Arial"/>
          <w:sz w:val="22"/>
          <w:szCs w:val="22"/>
          <w:lang w:val="es-MX"/>
        </w:rPr>
        <w:tab/>
      </w:r>
    </w:p>
    <w:sectPr w:rsidR="0043287F" w:rsidRPr="00274F1D" w:rsidSect="00507FDC">
      <w:headerReference w:type="default" r:id="rId9"/>
      <w:footerReference w:type="default" r:id="rId10"/>
      <w:footerReference w:type="first" r:id="rId11"/>
      <w:pgSz w:w="12242" w:h="15842" w:code="1"/>
      <w:pgMar w:top="1417" w:right="1701" w:bottom="1417" w:left="1701" w:header="283"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CCE6C" w14:textId="77777777" w:rsidR="00DD74E3" w:rsidRDefault="00DD74E3">
      <w:r>
        <w:separator/>
      </w:r>
    </w:p>
  </w:endnote>
  <w:endnote w:type="continuationSeparator" w:id="0">
    <w:p w14:paraId="0B76E6A7" w14:textId="77777777" w:rsidR="00DD74E3" w:rsidRDefault="00DD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D24B5" w14:textId="77777777" w:rsidR="003611CE" w:rsidRPr="00CF7403" w:rsidRDefault="003611CE" w:rsidP="00214926">
    <w:pPr>
      <w:pStyle w:val="Piedepgina"/>
      <w:jc w:val="right"/>
      <w:rPr>
        <w:rFonts w:ascii="Arial" w:hAnsi="Arial" w:cs="Arial"/>
        <w:sz w:val="16"/>
        <w:szCs w:val="16"/>
      </w:rPr>
    </w:pPr>
    <w:r w:rsidRPr="00CF7403">
      <w:rPr>
        <w:rFonts w:ascii="Arial" w:hAnsi="Arial" w:cs="Arial"/>
        <w:sz w:val="16"/>
        <w:szCs w:val="16"/>
      </w:rPr>
      <w:t xml:space="preserve">Página </w:t>
    </w:r>
    <w:r w:rsidRPr="00CF7403">
      <w:rPr>
        <w:rFonts w:ascii="Arial" w:hAnsi="Arial" w:cs="Arial"/>
        <w:sz w:val="16"/>
        <w:szCs w:val="16"/>
      </w:rPr>
      <w:fldChar w:fldCharType="begin"/>
    </w:r>
    <w:r w:rsidRPr="00CF7403">
      <w:rPr>
        <w:rFonts w:ascii="Arial" w:hAnsi="Arial" w:cs="Arial"/>
        <w:sz w:val="16"/>
        <w:szCs w:val="16"/>
      </w:rPr>
      <w:instrText xml:space="preserve"> PAGE </w:instrText>
    </w:r>
    <w:r w:rsidRPr="00CF7403">
      <w:rPr>
        <w:rFonts w:ascii="Arial" w:hAnsi="Arial" w:cs="Arial"/>
        <w:sz w:val="16"/>
        <w:szCs w:val="16"/>
      </w:rPr>
      <w:fldChar w:fldCharType="separate"/>
    </w:r>
    <w:r w:rsidR="00C811C2">
      <w:rPr>
        <w:rFonts w:ascii="Arial" w:hAnsi="Arial" w:cs="Arial"/>
        <w:noProof/>
        <w:sz w:val="16"/>
        <w:szCs w:val="16"/>
      </w:rPr>
      <w:t>6</w:t>
    </w:r>
    <w:r w:rsidRPr="00CF7403">
      <w:rPr>
        <w:rFonts w:ascii="Arial" w:hAnsi="Arial" w:cs="Arial"/>
        <w:sz w:val="16"/>
        <w:szCs w:val="16"/>
      </w:rPr>
      <w:fldChar w:fldCharType="end"/>
    </w:r>
    <w:r w:rsidRPr="00CF7403">
      <w:rPr>
        <w:rFonts w:ascii="Arial" w:hAnsi="Arial" w:cs="Arial"/>
        <w:sz w:val="16"/>
        <w:szCs w:val="16"/>
      </w:rPr>
      <w:t xml:space="preserve"> de </w:t>
    </w:r>
    <w:r w:rsidRPr="00CF7403">
      <w:rPr>
        <w:rFonts w:ascii="Arial" w:hAnsi="Arial" w:cs="Arial"/>
        <w:sz w:val="16"/>
        <w:szCs w:val="16"/>
      </w:rPr>
      <w:fldChar w:fldCharType="begin"/>
    </w:r>
    <w:r w:rsidRPr="00CF7403">
      <w:rPr>
        <w:rFonts w:ascii="Arial" w:hAnsi="Arial" w:cs="Arial"/>
        <w:sz w:val="16"/>
        <w:szCs w:val="16"/>
      </w:rPr>
      <w:instrText xml:space="preserve"> NUMPAGES </w:instrText>
    </w:r>
    <w:r w:rsidRPr="00CF7403">
      <w:rPr>
        <w:rFonts w:ascii="Arial" w:hAnsi="Arial" w:cs="Arial"/>
        <w:sz w:val="16"/>
        <w:szCs w:val="16"/>
      </w:rPr>
      <w:fldChar w:fldCharType="separate"/>
    </w:r>
    <w:r w:rsidR="00C811C2">
      <w:rPr>
        <w:rFonts w:ascii="Arial" w:hAnsi="Arial" w:cs="Arial"/>
        <w:noProof/>
        <w:sz w:val="16"/>
        <w:szCs w:val="16"/>
      </w:rPr>
      <w:t>6</w:t>
    </w:r>
    <w:r w:rsidRPr="00CF7403">
      <w:rPr>
        <w:rFonts w:ascii="Arial" w:hAnsi="Arial" w:cs="Arial"/>
        <w:sz w:val="16"/>
        <w:szCs w:val="16"/>
      </w:rPr>
      <w:fldChar w:fldCharType="end"/>
    </w:r>
  </w:p>
  <w:p w14:paraId="177634DC" w14:textId="77777777" w:rsidR="003611CE" w:rsidRPr="00214926" w:rsidRDefault="003611CE" w:rsidP="00214926">
    <w:pPr>
      <w:pStyle w:val="Piedepgina"/>
      <w:jc w:val="right"/>
      <w:rPr>
        <w:rFonts w:ascii="Arial" w:hAnsi="Arial" w:cs="Arial"/>
      </w:rPr>
    </w:pPr>
    <w:r>
      <w:rPr>
        <w:rFonts w:ascii="Arial" w:hAnsi="Arial" w:cs="Arial"/>
      </w:rPr>
      <w:t>__________________________________________________________________________</w:t>
    </w:r>
  </w:p>
  <w:p w14:paraId="2CD68E33" w14:textId="77777777" w:rsidR="003611CE" w:rsidRPr="00592B66" w:rsidRDefault="003611CE" w:rsidP="00A47A83">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3E1A0FCC" w14:textId="77777777" w:rsidR="003611CE" w:rsidRPr="00592B66" w:rsidRDefault="003611CE" w:rsidP="00A47A83">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08DCD3B6" w14:textId="77777777" w:rsidR="003611CE" w:rsidRPr="00592B66" w:rsidRDefault="003611CE" w:rsidP="00A47A83">
    <w:pPr>
      <w:pStyle w:val="Piedepgina"/>
      <w:jc w:val="right"/>
      <w:rPr>
        <w:rFonts w:ascii="Arial Narrow" w:hAnsi="Arial Narrow"/>
        <w:sz w:val="16"/>
        <w:szCs w:val="16"/>
      </w:rPr>
    </w:pPr>
    <w:r w:rsidRPr="00592B66">
      <w:rPr>
        <w:rFonts w:ascii="Arial Narrow" w:hAnsi="Arial Narrow"/>
        <w:sz w:val="16"/>
        <w:szCs w:val="16"/>
      </w:rPr>
      <w:t>www.medellin.gov.co</w:t>
    </w:r>
  </w:p>
  <w:p w14:paraId="1AB2B55A" w14:textId="77777777" w:rsidR="003611CE" w:rsidRPr="006F660B" w:rsidRDefault="003611CE" w:rsidP="00A47A83">
    <w:pPr>
      <w:pStyle w:val="Piedepgina"/>
      <w:jc w:val="right"/>
      <w:rPr>
        <w:rFonts w:ascii="Arial Narrow" w:hAnsi="Arial Narrow"/>
      </w:rPr>
    </w:pPr>
    <w:r w:rsidRPr="00592B66">
      <w:rPr>
        <w:rFonts w:ascii="Arial Narrow" w:hAnsi="Arial Narrow"/>
        <w:sz w:val="16"/>
        <w:szCs w:val="16"/>
      </w:rPr>
      <w:t>Medellín - Colombia</w:t>
    </w:r>
  </w:p>
  <w:p w14:paraId="54E3F511" w14:textId="77777777" w:rsidR="003611CE" w:rsidRPr="00A47A83" w:rsidRDefault="003611CE" w:rsidP="00214926">
    <w:pPr>
      <w:pStyle w:val="Piedepgina"/>
      <w:jc w:val="center"/>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BE6BB" w14:textId="77777777" w:rsidR="003611CE" w:rsidRDefault="003611CE" w:rsidP="00C37940">
    <w:pPr>
      <w:pStyle w:val="Piedepgina"/>
      <w:tabs>
        <w:tab w:val="left" w:pos="8460"/>
      </w:tabs>
      <w:ind w:right="44"/>
      <w:jc w:val="right"/>
      <w:rPr>
        <w:rFonts w:ascii="Arial Narrow" w:hAnsi="Arial Narrow"/>
        <w:sz w:val="16"/>
        <w:szCs w:val="16"/>
      </w:rPr>
    </w:pPr>
    <w:r>
      <w:rPr>
        <w:rFonts w:ascii="Arial Narrow" w:hAnsi="Arial Narrow"/>
        <w:sz w:val="16"/>
        <w:szCs w:val="16"/>
      </w:rPr>
      <w:t>________________________________________________________________________________________________________________</w:t>
    </w:r>
  </w:p>
  <w:p w14:paraId="15CF9C02" w14:textId="77777777" w:rsidR="003611CE" w:rsidRPr="00592B66" w:rsidRDefault="003611CE" w:rsidP="00C37940">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58A0A6CE" w14:textId="77777777" w:rsidR="003611CE" w:rsidRPr="00592B66" w:rsidRDefault="003611CE" w:rsidP="00C37940">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262C21E0" w14:textId="77777777" w:rsidR="003611CE" w:rsidRPr="00592B66" w:rsidRDefault="003611CE" w:rsidP="00C37940">
    <w:pPr>
      <w:pStyle w:val="Piedepgina"/>
      <w:jc w:val="right"/>
      <w:rPr>
        <w:rFonts w:ascii="Arial Narrow" w:hAnsi="Arial Narrow"/>
        <w:sz w:val="16"/>
        <w:szCs w:val="16"/>
      </w:rPr>
    </w:pPr>
    <w:r w:rsidRPr="00592B66">
      <w:rPr>
        <w:rFonts w:ascii="Arial Narrow" w:hAnsi="Arial Narrow"/>
        <w:sz w:val="16"/>
        <w:szCs w:val="16"/>
      </w:rPr>
      <w:t>www.medellin.gov.co</w:t>
    </w:r>
  </w:p>
  <w:p w14:paraId="061C5D94" w14:textId="77777777" w:rsidR="003611CE" w:rsidRPr="00C37940" w:rsidRDefault="003611CE" w:rsidP="00C37940">
    <w:pPr>
      <w:pStyle w:val="Piedepgina"/>
      <w:jc w:val="right"/>
      <w:rPr>
        <w:rFonts w:ascii="Arial Narrow" w:hAnsi="Arial Narrow"/>
      </w:rPr>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B1308B" w14:textId="77777777" w:rsidR="00DD74E3" w:rsidRDefault="00DD74E3">
      <w:r>
        <w:separator/>
      </w:r>
    </w:p>
  </w:footnote>
  <w:footnote w:type="continuationSeparator" w:id="0">
    <w:p w14:paraId="129005C8" w14:textId="77777777" w:rsidR="00DD74E3" w:rsidRDefault="00DD74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63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2"/>
      <w:gridCol w:w="3899"/>
      <w:gridCol w:w="1916"/>
    </w:tblGrid>
    <w:tr w:rsidR="003611CE" w:rsidRPr="003A650D" w14:paraId="5B47AE8C" w14:textId="77777777" w:rsidTr="00295111">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C6A0B7F" w14:textId="77777777" w:rsidR="003611CE" w:rsidRPr="003A650D" w:rsidRDefault="003611CE" w:rsidP="00CB4163">
          <w:pPr>
            <w:rPr>
              <w:rFonts w:ascii="Arial" w:hAnsi="Arial" w:cs="Arial"/>
              <w:color w:val="000000"/>
              <w:lang w:eastAsia="es-ES"/>
            </w:rPr>
          </w:pPr>
          <w:r w:rsidRPr="003A650D">
            <w:rPr>
              <w:rFonts w:ascii="Arial" w:hAnsi="Arial" w:cs="Arial"/>
              <w:color w:val="000000"/>
              <w:lang w:eastAsia="es-ES"/>
            </w:rPr>
            <w:t> </w:t>
          </w:r>
        </w:p>
      </w:tc>
    </w:tr>
    <w:tr w:rsidR="003611CE" w:rsidRPr="003A650D" w14:paraId="3734F06B" w14:textId="77777777" w:rsidTr="00295111">
      <w:trPr>
        <w:trHeight w:val="450"/>
        <w:tblCellSpacing w:w="0" w:type="dxa"/>
        <w:jc w:val="center"/>
      </w:trPr>
      <w:tc>
        <w:tcPr>
          <w:tcW w:w="1634" w:type="pct"/>
          <w:tcBorders>
            <w:top w:val="outset" w:sz="6" w:space="0" w:color="auto"/>
            <w:left w:val="outset" w:sz="6" w:space="0" w:color="auto"/>
            <w:bottom w:val="outset" w:sz="6" w:space="0" w:color="auto"/>
            <w:right w:val="outset" w:sz="6" w:space="0" w:color="auto"/>
          </w:tcBorders>
          <w:vAlign w:val="center"/>
          <w:hideMark/>
        </w:tcPr>
        <w:p w14:paraId="68001F87" w14:textId="77777777" w:rsidR="003611CE" w:rsidRPr="003A650D" w:rsidRDefault="003611CE" w:rsidP="00C24DEB">
          <w:pPr>
            <w:jc w:val="center"/>
            <w:rPr>
              <w:rFonts w:ascii="Arial" w:hAnsi="Arial" w:cs="Arial"/>
              <w:color w:val="000000"/>
              <w:lang w:eastAsia="es-ES"/>
            </w:rPr>
          </w:pPr>
          <w:r>
            <w:rPr>
              <w:rFonts w:ascii="Arial" w:hAnsi="Arial" w:cs="Arial"/>
              <w:color w:val="000000"/>
              <w:lang w:eastAsia="es-ES"/>
            </w:rPr>
            <w:t>Cód. FO-ADQU</w:t>
          </w:r>
          <w:r w:rsidRPr="003A650D">
            <w:rPr>
              <w:rFonts w:ascii="Arial" w:hAnsi="Arial" w:cs="Arial"/>
              <w:color w:val="000000"/>
              <w:lang w:eastAsia="es-ES"/>
            </w:rPr>
            <w:t>-</w:t>
          </w:r>
          <w:r>
            <w:rPr>
              <w:rFonts w:ascii="Arial" w:hAnsi="Arial" w:cs="Arial"/>
              <w:color w:val="000000"/>
              <w:lang w:eastAsia="es-ES"/>
            </w:rPr>
            <w:t>161</w:t>
          </w:r>
        </w:p>
      </w:tc>
      <w:tc>
        <w:tcPr>
          <w:tcW w:w="2257" w:type="pct"/>
          <w:vMerge w:val="restart"/>
          <w:tcBorders>
            <w:top w:val="outset" w:sz="6" w:space="0" w:color="auto"/>
            <w:left w:val="outset" w:sz="6" w:space="0" w:color="auto"/>
            <w:bottom w:val="outset" w:sz="6" w:space="0" w:color="auto"/>
            <w:right w:val="outset" w:sz="6" w:space="0" w:color="auto"/>
          </w:tcBorders>
          <w:vAlign w:val="center"/>
          <w:hideMark/>
        </w:tcPr>
        <w:p w14:paraId="67C662BF" w14:textId="77777777" w:rsidR="003611CE" w:rsidRDefault="003611CE" w:rsidP="00CB4163">
          <w:pPr>
            <w:jc w:val="center"/>
            <w:rPr>
              <w:rFonts w:ascii="Arial" w:hAnsi="Arial" w:cs="Arial"/>
              <w:color w:val="009999"/>
              <w:lang w:eastAsia="es-ES"/>
            </w:rPr>
          </w:pPr>
          <w:r w:rsidRPr="003A650D">
            <w:rPr>
              <w:rFonts w:ascii="Arial" w:hAnsi="Arial" w:cs="Arial"/>
              <w:color w:val="009999"/>
              <w:lang w:eastAsia="es-ES"/>
            </w:rPr>
            <w:t>Formato</w:t>
          </w:r>
        </w:p>
        <w:p w14:paraId="40C71805" w14:textId="77777777" w:rsidR="003611CE" w:rsidRPr="00295111" w:rsidRDefault="003611CE" w:rsidP="00295111">
          <w:pPr>
            <w:jc w:val="center"/>
            <w:rPr>
              <w:rFonts w:ascii="Arial" w:hAnsi="Arial" w:cs="Arial"/>
              <w:b/>
              <w:bCs/>
              <w:color w:val="009999"/>
              <w:lang w:eastAsia="es-ES"/>
            </w:rPr>
          </w:pPr>
          <w:r w:rsidRPr="003A650D">
            <w:rPr>
              <w:rFonts w:ascii="Arial" w:hAnsi="Arial" w:cs="Arial"/>
              <w:b/>
              <w:bCs/>
              <w:color w:val="009999"/>
              <w:lang w:eastAsia="es-ES"/>
            </w:rPr>
            <w:t>FO-AD</w:t>
          </w:r>
          <w:r>
            <w:rPr>
              <w:rFonts w:ascii="Arial" w:hAnsi="Arial" w:cs="Arial"/>
              <w:b/>
              <w:bCs/>
              <w:color w:val="009999"/>
              <w:lang w:eastAsia="es-ES"/>
            </w:rPr>
            <w:t xml:space="preserve">QU </w:t>
          </w:r>
          <w:r w:rsidRPr="00C24DEB">
            <w:rPr>
              <w:rFonts w:ascii="Arial" w:hAnsi="Arial" w:cs="Arial"/>
              <w:b/>
              <w:bCs/>
              <w:color w:val="009999"/>
              <w:lang w:eastAsia="es-ES"/>
            </w:rPr>
            <w:t>Solicitud de Modificación, Adición, Ampliación, Suspensión o Reanudación al Contrato</w:t>
          </w:r>
        </w:p>
      </w:tc>
      <w:tc>
        <w:tcPr>
          <w:tcW w:w="1109" w:type="pct"/>
          <w:vMerge w:val="restart"/>
          <w:tcBorders>
            <w:top w:val="outset" w:sz="6" w:space="0" w:color="auto"/>
            <w:left w:val="outset" w:sz="6" w:space="0" w:color="auto"/>
            <w:bottom w:val="outset" w:sz="6" w:space="0" w:color="auto"/>
            <w:right w:val="outset" w:sz="6" w:space="0" w:color="auto"/>
          </w:tcBorders>
          <w:vAlign w:val="center"/>
          <w:hideMark/>
        </w:tcPr>
        <w:p w14:paraId="30F16177" w14:textId="77777777" w:rsidR="003611CE" w:rsidRPr="003A650D" w:rsidRDefault="003611CE" w:rsidP="00CB4163">
          <w:pPr>
            <w:rPr>
              <w:rFonts w:ascii="Arial" w:hAnsi="Arial" w:cs="Arial"/>
              <w:color w:val="000000"/>
              <w:lang w:eastAsia="es-ES"/>
            </w:rPr>
          </w:pPr>
          <w:r>
            <w:rPr>
              <w:rFonts w:ascii="Arial" w:hAnsi="Arial" w:cs="Arial"/>
              <w:noProof/>
              <w:color w:val="000000"/>
              <w:lang w:val="es-CO" w:eastAsia="es-CO"/>
            </w:rPr>
            <w:drawing>
              <wp:inline distT="0" distB="0" distL="0" distR="0" wp14:anchorId="4B26BFE2" wp14:editId="289C0E34">
                <wp:extent cx="933450" cy="581025"/>
                <wp:effectExtent l="0" t="0" r="0" b="9525"/>
                <wp:docPr id="1" name="Imagen 1" descr="http://orion/isolucion/Grafvinetas/alcaldía%2098%20x%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orion/isolucion/Grafvinetas/alcaldía%2098%20x%206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581025"/>
                        </a:xfrm>
                        <a:prstGeom prst="rect">
                          <a:avLst/>
                        </a:prstGeom>
                        <a:noFill/>
                        <a:ln>
                          <a:noFill/>
                        </a:ln>
                      </pic:spPr>
                    </pic:pic>
                  </a:graphicData>
                </a:graphic>
              </wp:inline>
            </w:drawing>
          </w:r>
        </w:p>
      </w:tc>
    </w:tr>
    <w:tr w:rsidR="003611CE" w:rsidRPr="003A650D" w14:paraId="6FDD1ED4" w14:textId="77777777" w:rsidTr="00C24DEB">
      <w:trPr>
        <w:trHeight w:val="450"/>
        <w:tblCellSpacing w:w="0" w:type="dxa"/>
        <w:jc w:val="center"/>
      </w:trPr>
      <w:tc>
        <w:tcPr>
          <w:tcW w:w="1634" w:type="pct"/>
          <w:tcBorders>
            <w:top w:val="outset" w:sz="6" w:space="0" w:color="auto"/>
            <w:left w:val="outset" w:sz="6" w:space="0" w:color="auto"/>
            <w:bottom w:val="outset" w:sz="6" w:space="0" w:color="auto"/>
            <w:right w:val="outset" w:sz="6" w:space="0" w:color="auto"/>
          </w:tcBorders>
          <w:vAlign w:val="center"/>
          <w:hideMark/>
        </w:tcPr>
        <w:p w14:paraId="04F7F8B7" w14:textId="77777777" w:rsidR="003611CE" w:rsidRDefault="003611CE" w:rsidP="00CB4163">
          <w:pPr>
            <w:jc w:val="center"/>
            <w:rPr>
              <w:rFonts w:ascii="Arial" w:hAnsi="Arial" w:cs="Arial"/>
              <w:color w:val="000000"/>
              <w:lang w:eastAsia="es-ES"/>
            </w:rPr>
          </w:pPr>
        </w:p>
        <w:p w14:paraId="380D2EAA" w14:textId="77777777" w:rsidR="003611CE" w:rsidRDefault="003611CE" w:rsidP="00CB4163">
          <w:pPr>
            <w:jc w:val="center"/>
            <w:rPr>
              <w:rFonts w:ascii="Arial" w:hAnsi="Arial" w:cs="Arial"/>
              <w:color w:val="000000"/>
              <w:lang w:eastAsia="es-ES"/>
            </w:rPr>
          </w:pPr>
          <w:r>
            <w:rPr>
              <w:rFonts w:ascii="Arial" w:hAnsi="Arial" w:cs="Arial"/>
              <w:color w:val="000000"/>
              <w:lang w:eastAsia="es-ES"/>
            </w:rPr>
            <w:t>Versión. 1</w:t>
          </w:r>
        </w:p>
        <w:p w14:paraId="6CC413B6" w14:textId="77777777" w:rsidR="003611CE" w:rsidRPr="003A650D" w:rsidRDefault="003611CE" w:rsidP="00CB4163">
          <w:pPr>
            <w:rPr>
              <w:rFonts w:ascii="Arial" w:hAnsi="Arial" w:cs="Arial"/>
              <w:color w:val="000000"/>
              <w:lang w:eastAsia="es-ES"/>
            </w:rPr>
          </w:pPr>
        </w:p>
      </w:tc>
      <w:tc>
        <w:tcPr>
          <w:tcW w:w="2257" w:type="pct"/>
          <w:vMerge/>
          <w:tcBorders>
            <w:top w:val="outset" w:sz="6" w:space="0" w:color="auto"/>
            <w:left w:val="outset" w:sz="6" w:space="0" w:color="auto"/>
            <w:bottom w:val="outset" w:sz="6" w:space="0" w:color="auto"/>
            <w:right w:val="outset" w:sz="6" w:space="0" w:color="auto"/>
          </w:tcBorders>
          <w:vAlign w:val="center"/>
          <w:hideMark/>
        </w:tcPr>
        <w:p w14:paraId="393512CC" w14:textId="77777777" w:rsidR="003611CE" w:rsidRPr="003A650D" w:rsidRDefault="003611CE" w:rsidP="00CB4163">
          <w:pPr>
            <w:rPr>
              <w:rFonts w:ascii="Arial" w:hAnsi="Arial" w:cs="Arial"/>
              <w:color w:val="009999"/>
              <w:lang w:eastAsia="es-ES"/>
            </w:rPr>
          </w:pPr>
        </w:p>
      </w:tc>
      <w:tc>
        <w:tcPr>
          <w:tcW w:w="1109" w:type="pct"/>
          <w:vMerge/>
          <w:tcBorders>
            <w:top w:val="outset" w:sz="6" w:space="0" w:color="auto"/>
            <w:left w:val="outset" w:sz="6" w:space="0" w:color="auto"/>
            <w:bottom w:val="outset" w:sz="6" w:space="0" w:color="auto"/>
            <w:right w:val="outset" w:sz="6" w:space="0" w:color="auto"/>
          </w:tcBorders>
          <w:vAlign w:val="center"/>
          <w:hideMark/>
        </w:tcPr>
        <w:p w14:paraId="441EE251" w14:textId="77777777" w:rsidR="003611CE" w:rsidRPr="003A650D" w:rsidRDefault="003611CE" w:rsidP="00CB4163">
          <w:pPr>
            <w:rPr>
              <w:rFonts w:ascii="Arial" w:hAnsi="Arial" w:cs="Arial"/>
              <w:color w:val="000000"/>
              <w:lang w:eastAsia="es-ES"/>
            </w:rPr>
          </w:pPr>
        </w:p>
      </w:tc>
    </w:tr>
    <w:tr w:rsidR="003611CE" w:rsidRPr="003A650D" w14:paraId="161CCC4D" w14:textId="77777777" w:rsidTr="00295111">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10F4B051" w14:textId="77777777" w:rsidR="003611CE" w:rsidRPr="003A650D" w:rsidRDefault="003611CE" w:rsidP="00CB4163">
          <w:pPr>
            <w:rPr>
              <w:rFonts w:ascii="Arial" w:hAnsi="Arial" w:cs="Arial"/>
              <w:color w:val="000000"/>
              <w:lang w:eastAsia="es-ES"/>
            </w:rPr>
          </w:pPr>
          <w:r w:rsidRPr="003A650D">
            <w:rPr>
              <w:rFonts w:ascii="Arial" w:hAnsi="Arial" w:cs="Arial"/>
              <w:color w:val="000000"/>
              <w:lang w:eastAsia="es-ES"/>
            </w:rPr>
            <w:t> </w:t>
          </w:r>
        </w:p>
      </w:tc>
    </w:tr>
  </w:tbl>
  <w:p w14:paraId="69D65447" w14:textId="77777777" w:rsidR="003611CE" w:rsidRDefault="003611C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9FABC0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DD3BD7"/>
    <w:multiLevelType w:val="hybridMultilevel"/>
    <w:tmpl w:val="034E41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38F28BA"/>
    <w:multiLevelType w:val="hybridMultilevel"/>
    <w:tmpl w:val="313ADF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5BF2D85"/>
    <w:multiLevelType w:val="hybridMultilevel"/>
    <w:tmpl w:val="F140AB1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
    <w:nsid w:val="06243983"/>
    <w:multiLevelType w:val="hybridMultilevel"/>
    <w:tmpl w:val="1098E9F4"/>
    <w:lvl w:ilvl="0" w:tplc="B60EAA0A">
      <w:start w:val="1"/>
      <w:numFmt w:val="decimal"/>
      <w:lvlText w:val="%1."/>
      <w:lvlJc w:val="left"/>
      <w:pPr>
        <w:ind w:left="927" w:hanging="360"/>
      </w:pPr>
      <w:rPr>
        <w:rFonts w:hint="default"/>
        <w:b w:val="0"/>
        <w:bCs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A894D23"/>
    <w:multiLevelType w:val="singleLevel"/>
    <w:tmpl w:val="8E665F2E"/>
    <w:lvl w:ilvl="0">
      <w:start w:val="1"/>
      <w:numFmt w:val="decimal"/>
      <w:lvlText w:val="%1."/>
      <w:lvlJc w:val="left"/>
      <w:pPr>
        <w:tabs>
          <w:tab w:val="num" w:pos="435"/>
        </w:tabs>
        <w:ind w:left="435" w:hanging="435"/>
      </w:pPr>
      <w:rPr>
        <w:b/>
        <w:i w:val="0"/>
      </w:rPr>
    </w:lvl>
  </w:abstractNum>
  <w:abstractNum w:abstractNumId="6">
    <w:nsid w:val="0D3273D6"/>
    <w:multiLevelType w:val="hybridMultilevel"/>
    <w:tmpl w:val="3F9CC568"/>
    <w:lvl w:ilvl="0" w:tplc="C220C46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18E3A03"/>
    <w:multiLevelType w:val="hybridMultilevel"/>
    <w:tmpl w:val="BE682C20"/>
    <w:lvl w:ilvl="0" w:tplc="3F26163A">
      <w:start w:val="1"/>
      <w:numFmt w:val="decimal"/>
      <w:lvlText w:val="%1."/>
      <w:lvlJc w:val="left"/>
      <w:pPr>
        <w:ind w:left="720" w:hanging="360"/>
      </w:pPr>
      <w:rPr>
        <w:rFonts w:ascii="Arial" w:eastAsiaTheme="minorEastAsia" w:hAnsi="Arial" w:cs="Arial" w:hint="default"/>
        <w:b/>
        <w:sz w:val="24"/>
        <w:szCs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6236F23"/>
    <w:multiLevelType w:val="hybridMultilevel"/>
    <w:tmpl w:val="031CA1D0"/>
    <w:lvl w:ilvl="0" w:tplc="FD58A4B4">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7C06209"/>
    <w:multiLevelType w:val="hybridMultilevel"/>
    <w:tmpl w:val="7A0A39B4"/>
    <w:lvl w:ilvl="0" w:tplc="CA0EF8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C9004F5"/>
    <w:multiLevelType w:val="hybridMultilevel"/>
    <w:tmpl w:val="BD18EC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1487CEE"/>
    <w:multiLevelType w:val="hybridMultilevel"/>
    <w:tmpl w:val="04A486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93D4D03"/>
    <w:multiLevelType w:val="hybridMultilevel"/>
    <w:tmpl w:val="00AC0BC6"/>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14A220A"/>
    <w:multiLevelType w:val="hybridMultilevel"/>
    <w:tmpl w:val="CD6C4570"/>
    <w:lvl w:ilvl="0" w:tplc="240A000F">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16E7BB8"/>
    <w:multiLevelType w:val="hybridMultilevel"/>
    <w:tmpl w:val="0A802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6FA63EA"/>
    <w:multiLevelType w:val="hybridMultilevel"/>
    <w:tmpl w:val="72E8C3AA"/>
    <w:lvl w:ilvl="0" w:tplc="08005540">
      <w:start w:val="1"/>
      <w:numFmt w:val="bullet"/>
      <w:lvlText w:val=""/>
      <w:lvlJc w:val="left"/>
      <w:pPr>
        <w:ind w:left="108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3A9D604A"/>
    <w:multiLevelType w:val="multilevel"/>
    <w:tmpl w:val="1D301E34"/>
    <w:lvl w:ilvl="0">
      <w:start w:val="1"/>
      <w:numFmt w:val="bullet"/>
      <w:lvlText w:val=""/>
      <w:lvlJc w:val="left"/>
      <w:pPr>
        <w:ind w:left="1068" w:hanging="360"/>
      </w:pPr>
      <w:rPr>
        <w:rFonts w:ascii="Symbol" w:hAnsi="Symbol" w:hint="default"/>
        <w:b w:val="0"/>
      </w:rPr>
    </w:lvl>
    <w:lvl w:ilvl="1">
      <w:start w:val="1"/>
      <w:numFmt w:val="bullet"/>
      <w:lvlText w:val=""/>
      <w:lvlJc w:val="left"/>
      <w:pPr>
        <w:ind w:left="360" w:hanging="360"/>
      </w:pPr>
      <w:rPr>
        <w:rFonts w:ascii="Symbol" w:hAnsi="Symbol" w:hint="default"/>
      </w:rPr>
    </w:lvl>
    <w:lvl w:ilvl="2">
      <w:start w:val="1"/>
      <w:numFmt w:val="bullet"/>
      <w:lvlText w:val=""/>
      <w:lvlJc w:val="left"/>
      <w:pPr>
        <w:ind w:left="1428" w:hanging="720"/>
      </w:pPr>
      <w:rPr>
        <w:rFonts w:ascii="Symbol" w:hAnsi="Symbol"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7">
    <w:nsid w:val="41826832"/>
    <w:multiLevelType w:val="hybridMultilevel"/>
    <w:tmpl w:val="0FCEC6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70139CE"/>
    <w:multiLevelType w:val="hybridMultilevel"/>
    <w:tmpl w:val="B21A3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B525141"/>
    <w:multiLevelType w:val="singleLevel"/>
    <w:tmpl w:val="0C0A000F"/>
    <w:lvl w:ilvl="0">
      <w:start w:val="1"/>
      <w:numFmt w:val="decimal"/>
      <w:lvlText w:val="%1."/>
      <w:lvlJc w:val="left"/>
      <w:pPr>
        <w:tabs>
          <w:tab w:val="num" w:pos="360"/>
        </w:tabs>
        <w:ind w:left="360" w:hanging="360"/>
      </w:pPr>
      <w:rPr>
        <w:rFonts w:hint="default"/>
      </w:rPr>
    </w:lvl>
  </w:abstractNum>
  <w:abstractNum w:abstractNumId="20">
    <w:nsid w:val="4C8A0B33"/>
    <w:multiLevelType w:val="hybridMultilevel"/>
    <w:tmpl w:val="CF9E5D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F9715E9"/>
    <w:multiLevelType w:val="hybridMultilevel"/>
    <w:tmpl w:val="6A628F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0981375"/>
    <w:multiLevelType w:val="hybridMultilevel"/>
    <w:tmpl w:val="5BF0A39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0F220D9"/>
    <w:multiLevelType w:val="hybridMultilevel"/>
    <w:tmpl w:val="0AB8B0B6"/>
    <w:lvl w:ilvl="0" w:tplc="0F602946">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17536E0"/>
    <w:multiLevelType w:val="hybridMultilevel"/>
    <w:tmpl w:val="D370FF4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nsid w:val="56776B42"/>
    <w:multiLevelType w:val="hybridMultilevel"/>
    <w:tmpl w:val="986AC4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C34121C"/>
    <w:multiLevelType w:val="hybridMultilevel"/>
    <w:tmpl w:val="CEB4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DC174EE"/>
    <w:multiLevelType w:val="hybridMultilevel"/>
    <w:tmpl w:val="348663F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nsid w:val="5E0404AD"/>
    <w:multiLevelType w:val="hybridMultilevel"/>
    <w:tmpl w:val="858A8C3C"/>
    <w:lvl w:ilvl="0" w:tplc="505EBA82">
      <w:start w:val="1"/>
      <w:numFmt w:val="decimal"/>
      <w:lvlText w:val="%1."/>
      <w:lvlJc w:val="left"/>
      <w:pPr>
        <w:ind w:left="720" w:hanging="360"/>
      </w:pPr>
      <w:rPr>
        <w:rFonts w:eastAsia="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30C1BD1"/>
    <w:multiLevelType w:val="hybridMultilevel"/>
    <w:tmpl w:val="D960DA7C"/>
    <w:lvl w:ilvl="0" w:tplc="99B8D7FE">
      <w:start w:val="1"/>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8334CAD"/>
    <w:multiLevelType w:val="hybridMultilevel"/>
    <w:tmpl w:val="1F0EC6C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nsid w:val="6F364C52"/>
    <w:multiLevelType w:val="hybridMultilevel"/>
    <w:tmpl w:val="15608438"/>
    <w:lvl w:ilvl="0" w:tplc="B32E987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1812553"/>
    <w:multiLevelType w:val="hybridMultilevel"/>
    <w:tmpl w:val="6D1C2868"/>
    <w:lvl w:ilvl="0" w:tplc="C4A43B6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34024DB"/>
    <w:multiLevelType w:val="hybridMultilevel"/>
    <w:tmpl w:val="AC4A0104"/>
    <w:lvl w:ilvl="0" w:tplc="581ECD2C">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8384095"/>
    <w:multiLevelType w:val="hybridMultilevel"/>
    <w:tmpl w:val="015805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87027D9"/>
    <w:multiLevelType w:val="singleLevel"/>
    <w:tmpl w:val="0C0A000F"/>
    <w:lvl w:ilvl="0">
      <w:start w:val="1"/>
      <w:numFmt w:val="decimal"/>
      <w:lvlText w:val="%1."/>
      <w:lvlJc w:val="left"/>
      <w:pPr>
        <w:tabs>
          <w:tab w:val="num" w:pos="360"/>
        </w:tabs>
        <w:ind w:left="360" w:hanging="360"/>
      </w:pPr>
    </w:lvl>
  </w:abstractNum>
  <w:abstractNum w:abstractNumId="36">
    <w:nsid w:val="79853B29"/>
    <w:multiLevelType w:val="hybridMultilevel"/>
    <w:tmpl w:val="366C3D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9A33CE4"/>
    <w:multiLevelType w:val="hybridMultilevel"/>
    <w:tmpl w:val="A588E1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A5A1E11"/>
    <w:multiLevelType w:val="multilevel"/>
    <w:tmpl w:val="37E229A2"/>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nsid w:val="7C063CD2"/>
    <w:multiLevelType w:val="hybridMultilevel"/>
    <w:tmpl w:val="E3889D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11"/>
  </w:num>
  <w:num w:numId="4">
    <w:abstractNumId w:val="19"/>
    <w:lvlOverride w:ilvl="0">
      <w:startOverride w:val="1"/>
    </w:lvlOverride>
  </w:num>
  <w:num w:numId="5">
    <w:abstractNumId w:val="35"/>
    <w:lvlOverride w:ilvl="0">
      <w:startOverride w:val="1"/>
    </w:lvlOverride>
  </w:num>
  <w:num w:numId="6">
    <w:abstractNumId w:val="12"/>
  </w:num>
  <w:num w:numId="7">
    <w:abstractNumId w:val="8"/>
  </w:num>
  <w:num w:numId="8">
    <w:abstractNumId w:val="0"/>
  </w:num>
  <w:num w:numId="9">
    <w:abstractNumId w:val="27"/>
  </w:num>
  <w:num w:numId="10">
    <w:abstractNumId w:val="16"/>
  </w:num>
  <w:num w:numId="11">
    <w:abstractNumId w:val="20"/>
  </w:num>
  <w:num w:numId="12">
    <w:abstractNumId w:val="32"/>
  </w:num>
  <w:num w:numId="13">
    <w:abstractNumId w:val="30"/>
  </w:num>
  <w:num w:numId="14">
    <w:abstractNumId w:val="2"/>
  </w:num>
  <w:num w:numId="15">
    <w:abstractNumId w:val="24"/>
  </w:num>
  <w:num w:numId="16">
    <w:abstractNumId w:val="26"/>
  </w:num>
  <w:num w:numId="17">
    <w:abstractNumId w:val="23"/>
  </w:num>
  <w:num w:numId="18">
    <w:abstractNumId w:val="10"/>
  </w:num>
  <w:num w:numId="19">
    <w:abstractNumId w:val="31"/>
  </w:num>
  <w:num w:numId="20">
    <w:abstractNumId w:val="15"/>
  </w:num>
  <w:num w:numId="21">
    <w:abstractNumId w:val="25"/>
  </w:num>
  <w:num w:numId="22">
    <w:abstractNumId w:val="34"/>
  </w:num>
  <w:num w:numId="23">
    <w:abstractNumId w:val="37"/>
  </w:num>
  <w:num w:numId="24">
    <w:abstractNumId w:val="6"/>
  </w:num>
  <w:num w:numId="25">
    <w:abstractNumId w:val="7"/>
  </w:num>
  <w:num w:numId="26">
    <w:abstractNumId w:val="28"/>
  </w:num>
  <w:num w:numId="27">
    <w:abstractNumId w:val="22"/>
  </w:num>
  <w:num w:numId="28">
    <w:abstractNumId w:val="29"/>
  </w:num>
  <w:num w:numId="29">
    <w:abstractNumId w:val="33"/>
  </w:num>
  <w:num w:numId="30">
    <w:abstractNumId w:val="39"/>
  </w:num>
  <w:num w:numId="31">
    <w:abstractNumId w:val="14"/>
  </w:num>
  <w:num w:numId="32">
    <w:abstractNumId w:val="4"/>
  </w:num>
  <w:num w:numId="33">
    <w:abstractNumId w:val="18"/>
  </w:num>
  <w:num w:numId="34">
    <w:abstractNumId w:val="9"/>
  </w:num>
  <w:num w:numId="35">
    <w:abstractNumId w:val="21"/>
  </w:num>
  <w:num w:numId="36">
    <w:abstractNumId w:val="13"/>
  </w:num>
  <w:num w:numId="37">
    <w:abstractNumId w:val="38"/>
  </w:num>
  <w:num w:numId="38">
    <w:abstractNumId w:val="3"/>
  </w:num>
  <w:num w:numId="39">
    <w:abstractNumId w:val="1"/>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16B"/>
    <w:rsid w:val="000060B3"/>
    <w:rsid w:val="00006B45"/>
    <w:rsid w:val="000113A0"/>
    <w:rsid w:val="00014650"/>
    <w:rsid w:val="00014B57"/>
    <w:rsid w:val="00016A7F"/>
    <w:rsid w:val="00020D4D"/>
    <w:rsid w:val="00021DC4"/>
    <w:rsid w:val="000266A2"/>
    <w:rsid w:val="00030E02"/>
    <w:rsid w:val="0003116D"/>
    <w:rsid w:val="0003213E"/>
    <w:rsid w:val="00033415"/>
    <w:rsid w:val="00035DA9"/>
    <w:rsid w:val="0003774F"/>
    <w:rsid w:val="00040AE8"/>
    <w:rsid w:val="00045040"/>
    <w:rsid w:val="000468F4"/>
    <w:rsid w:val="00052148"/>
    <w:rsid w:val="00061375"/>
    <w:rsid w:val="00061760"/>
    <w:rsid w:val="00065511"/>
    <w:rsid w:val="00067DE3"/>
    <w:rsid w:val="00070592"/>
    <w:rsid w:val="00070DC9"/>
    <w:rsid w:val="00074EB2"/>
    <w:rsid w:val="00075404"/>
    <w:rsid w:val="000756FE"/>
    <w:rsid w:val="00076DED"/>
    <w:rsid w:val="00080E76"/>
    <w:rsid w:val="00080E7A"/>
    <w:rsid w:val="00081416"/>
    <w:rsid w:val="000827A0"/>
    <w:rsid w:val="00083974"/>
    <w:rsid w:val="0008431B"/>
    <w:rsid w:val="0009112F"/>
    <w:rsid w:val="000A2415"/>
    <w:rsid w:val="000A5556"/>
    <w:rsid w:val="000B0771"/>
    <w:rsid w:val="000B23C1"/>
    <w:rsid w:val="000B344F"/>
    <w:rsid w:val="000B43DC"/>
    <w:rsid w:val="000B5E50"/>
    <w:rsid w:val="000B7052"/>
    <w:rsid w:val="000B7819"/>
    <w:rsid w:val="000C52C0"/>
    <w:rsid w:val="000D052C"/>
    <w:rsid w:val="000D0979"/>
    <w:rsid w:val="000D2D32"/>
    <w:rsid w:val="000D3AF1"/>
    <w:rsid w:val="000D57A6"/>
    <w:rsid w:val="000D7F24"/>
    <w:rsid w:val="000E007F"/>
    <w:rsid w:val="000E0109"/>
    <w:rsid w:val="000E2DCC"/>
    <w:rsid w:val="000E34C3"/>
    <w:rsid w:val="000E5553"/>
    <w:rsid w:val="000E5EFC"/>
    <w:rsid w:val="000F3301"/>
    <w:rsid w:val="00101C92"/>
    <w:rsid w:val="001055B7"/>
    <w:rsid w:val="00110BE0"/>
    <w:rsid w:val="001127EB"/>
    <w:rsid w:val="0011493E"/>
    <w:rsid w:val="0011688F"/>
    <w:rsid w:val="00123D17"/>
    <w:rsid w:val="0012677F"/>
    <w:rsid w:val="00126ABC"/>
    <w:rsid w:val="00130C3D"/>
    <w:rsid w:val="00131854"/>
    <w:rsid w:val="00133F45"/>
    <w:rsid w:val="00135307"/>
    <w:rsid w:val="001359B9"/>
    <w:rsid w:val="001434D3"/>
    <w:rsid w:val="001438AE"/>
    <w:rsid w:val="00146BC9"/>
    <w:rsid w:val="00154ABB"/>
    <w:rsid w:val="00155A6E"/>
    <w:rsid w:val="00156603"/>
    <w:rsid w:val="00160915"/>
    <w:rsid w:val="0016146D"/>
    <w:rsid w:val="001651F0"/>
    <w:rsid w:val="00167354"/>
    <w:rsid w:val="001701AD"/>
    <w:rsid w:val="001711FC"/>
    <w:rsid w:val="00176E18"/>
    <w:rsid w:val="00180735"/>
    <w:rsid w:val="00180BBF"/>
    <w:rsid w:val="00185005"/>
    <w:rsid w:val="00186906"/>
    <w:rsid w:val="00187604"/>
    <w:rsid w:val="00187CFC"/>
    <w:rsid w:val="00191E12"/>
    <w:rsid w:val="001954B4"/>
    <w:rsid w:val="00196791"/>
    <w:rsid w:val="00196947"/>
    <w:rsid w:val="001A07C8"/>
    <w:rsid w:val="001A07EF"/>
    <w:rsid w:val="001A0802"/>
    <w:rsid w:val="001A371D"/>
    <w:rsid w:val="001B04D6"/>
    <w:rsid w:val="001B56A5"/>
    <w:rsid w:val="001B78B2"/>
    <w:rsid w:val="001C2568"/>
    <w:rsid w:val="001C3E0A"/>
    <w:rsid w:val="001C3F0F"/>
    <w:rsid w:val="001C7104"/>
    <w:rsid w:val="001D03D8"/>
    <w:rsid w:val="001D5A1F"/>
    <w:rsid w:val="001D6A34"/>
    <w:rsid w:val="001D6D7A"/>
    <w:rsid w:val="001D7246"/>
    <w:rsid w:val="001E2D78"/>
    <w:rsid w:val="001E3CB6"/>
    <w:rsid w:val="001E7FA7"/>
    <w:rsid w:val="001F2F83"/>
    <w:rsid w:val="001F3DFC"/>
    <w:rsid w:val="001F7A20"/>
    <w:rsid w:val="00200657"/>
    <w:rsid w:val="00201123"/>
    <w:rsid w:val="002030CB"/>
    <w:rsid w:val="00203482"/>
    <w:rsid w:val="0020535E"/>
    <w:rsid w:val="0021177E"/>
    <w:rsid w:val="002142E8"/>
    <w:rsid w:val="00214926"/>
    <w:rsid w:val="002156BD"/>
    <w:rsid w:val="00220BF3"/>
    <w:rsid w:val="00220EBD"/>
    <w:rsid w:val="00224B0A"/>
    <w:rsid w:val="0022537D"/>
    <w:rsid w:val="00225E65"/>
    <w:rsid w:val="002306B1"/>
    <w:rsid w:val="00230BBF"/>
    <w:rsid w:val="002333A9"/>
    <w:rsid w:val="00235601"/>
    <w:rsid w:val="00235E5F"/>
    <w:rsid w:val="00236821"/>
    <w:rsid w:val="0024003F"/>
    <w:rsid w:val="002409F4"/>
    <w:rsid w:val="00240C99"/>
    <w:rsid w:val="00242C78"/>
    <w:rsid w:val="00243925"/>
    <w:rsid w:val="00247797"/>
    <w:rsid w:val="00247AD8"/>
    <w:rsid w:val="0025064D"/>
    <w:rsid w:val="00251F2A"/>
    <w:rsid w:val="002554E2"/>
    <w:rsid w:val="00256E30"/>
    <w:rsid w:val="00265131"/>
    <w:rsid w:val="00266F5C"/>
    <w:rsid w:val="00270986"/>
    <w:rsid w:val="002709A5"/>
    <w:rsid w:val="00274F1D"/>
    <w:rsid w:val="00280CAB"/>
    <w:rsid w:val="002829EE"/>
    <w:rsid w:val="00282D1E"/>
    <w:rsid w:val="00286988"/>
    <w:rsid w:val="00293319"/>
    <w:rsid w:val="00293ECD"/>
    <w:rsid w:val="00295111"/>
    <w:rsid w:val="0029600D"/>
    <w:rsid w:val="002A0276"/>
    <w:rsid w:val="002A39D0"/>
    <w:rsid w:val="002A4F7D"/>
    <w:rsid w:val="002A6162"/>
    <w:rsid w:val="002A6820"/>
    <w:rsid w:val="002A6F1E"/>
    <w:rsid w:val="002A77FD"/>
    <w:rsid w:val="002A7FDB"/>
    <w:rsid w:val="002B0694"/>
    <w:rsid w:val="002B10A9"/>
    <w:rsid w:val="002B144A"/>
    <w:rsid w:val="002B179E"/>
    <w:rsid w:val="002B1E92"/>
    <w:rsid w:val="002B3A3F"/>
    <w:rsid w:val="002B4235"/>
    <w:rsid w:val="002B4611"/>
    <w:rsid w:val="002B4623"/>
    <w:rsid w:val="002B520B"/>
    <w:rsid w:val="002B56E0"/>
    <w:rsid w:val="002B65EE"/>
    <w:rsid w:val="002C13D9"/>
    <w:rsid w:val="002C172A"/>
    <w:rsid w:val="002C3537"/>
    <w:rsid w:val="002C5EC4"/>
    <w:rsid w:val="002D425D"/>
    <w:rsid w:val="002D666D"/>
    <w:rsid w:val="002D7044"/>
    <w:rsid w:val="002E0A0C"/>
    <w:rsid w:val="002E145D"/>
    <w:rsid w:val="002E4630"/>
    <w:rsid w:val="002E5BA9"/>
    <w:rsid w:val="002E67BE"/>
    <w:rsid w:val="002E7625"/>
    <w:rsid w:val="002F088B"/>
    <w:rsid w:val="002F16CD"/>
    <w:rsid w:val="002F263A"/>
    <w:rsid w:val="00311154"/>
    <w:rsid w:val="00321D45"/>
    <w:rsid w:val="00333F6F"/>
    <w:rsid w:val="00335599"/>
    <w:rsid w:val="00342D30"/>
    <w:rsid w:val="003476F5"/>
    <w:rsid w:val="0035182A"/>
    <w:rsid w:val="00355508"/>
    <w:rsid w:val="003611CE"/>
    <w:rsid w:val="003623BD"/>
    <w:rsid w:val="00364620"/>
    <w:rsid w:val="003673B4"/>
    <w:rsid w:val="00370E73"/>
    <w:rsid w:val="00380994"/>
    <w:rsid w:val="00380FAA"/>
    <w:rsid w:val="0038166A"/>
    <w:rsid w:val="003838D0"/>
    <w:rsid w:val="003842C6"/>
    <w:rsid w:val="003A64E3"/>
    <w:rsid w:val="003B4492"/>
    <w:rsid w:val="003B775F"/>
    <w:rsid w:val="003C1238"/>
    <w:rsid w:val="003C641D"/>
    <w:rsid w:val="003D3241"/>
    <w:rsid w:val="003D447E"/>
    <w:rsid w:val="003D4A89"/>
    <w:rsid w:val="003E0008"/>
    <w:rsid w:val="003E1D0D"/>
    <w:rsid w:val="003E1D6E"/>
    <w:rsid w:val="003E46A2"/>
    <w:rsid w:val="003E5C04"/>
    <w:rsid w:val="003E6459"/>
    <w:rsid w:val="003F1925"/>
    <w:rsid w:val="003F5107"/>
    <w:rsid w:val="003F5D46"/>
    <w:rsid w:val="003F6B47"/>
    <w:rsid w:val="004020A5"/>
    <w:rsid w:val="004059BE"/>
    <w:rsid w:val="00405CD6"/>
    <w:rsid w:val="00407792"/>
    <w:rsid w:val="004104C7"/>
    <w:rsid w:val="00410CFA"/>
    <w:rsid w:val="00417194"/>
    <w:rsid w:val="00417BE6"/>
    <w:rsid w:val="0042141E"/>
    <w:rsid w:val="0042174D"/>
    <w:rsid w:val="00422214"/>
    <w:rsid w:val="00426CD3"/>
    <w:rsid w:val="004310D9"/>
    <w:rsid w:val="00431562"/>
    <w:rsid w:val="0043287F"/>
    <w:rsid w:val="00440E6D"/>
    <w:rsid w:val="00440FC1"/>
    <w:rsid w:val="00441385"/>
    <w:rsid w:val="00442824"/>
    <w:rsid w:val="004433ED"/>
    <w:rsid w:val="00446FD7"/>
    <w:rsid w:val="00447966"/>
    <w:rsid w:val="00447E3E"/>
    <w:rsid w:val="0045245A"/>
    <w:rsid w:val="004539BA"/>
    <w:rsid w:val="00454D59"/>
    <w:rsid w:val="00461628"/>
    <w:rsid w:val="00465118"/>
    <w:rsid w:val="0047076E"/>
    <w:rsid w:val="00470ED7"/>
    <w:rsid w:val="00471CAB"/>
    <w:rsid w:val="00475C2C"/>
    <w:rsid w:val="00476DAE"/>
    <w:rsid w:val="00476E57"/>
    <w:rsid w:val="0048062B"/>
    <w:rsid w:val="00480AC6"/>
    <w:rsid w:val="004835E3"/>
    <w:rsid w:val="00483E1C"/>
    <w:rsid w:val="00487F62"/>
    <w:rsid w:val="00497A7A"/>
    <w:rsid w:val="004A3C3F"/>
    <w:rsid w:val="004A4F38"/>
    <w:rsid w:val="004B0803"/>
    <w:rsid w:val="004B37C8"/>
    <w:rsid w:val="004B3876"/>
    <w:rsid w:val="004C000C"/>
    <w:rsid w:val="004C3B63"/>
    <w:rsid w:val="004C3BC3"/>
    <w:rsid w:val="004C5C4E"/>
    <w:rsid w:val="004D2BE6"/>
    <w:rsid w:val="004D30E0"/>
    <w:rsid w:val="004D4DD0"/>
    <w:rsid w:val="004E0EB9"/>
    <w:rsid w:val="004E2002"/>
    <w:rsid w:val="004E731E"/>
    <w:rsid w:val="004F0DB0"/>
    <w:rsid w:val="004F6350"/>
    <w:rsid w:val="004F778B"/>
    <w:rsid w:val="0050072F"/>
    <w:rsid w:val="00500ECC"/>
    <w:rsid w:val="0050529E"/>
    <w:rsid w:val="00507FDC"/>
    <w:rsid w:val="00510E06"/>
    <w:rsid w:val="005119B9"/>
    <w:rsid w:val="005121CB"/>
    <w:rsid w:val="005138DE"/>
    <w:rsid w:val="00515BB6"/>
    <w:rsid w:val="00516735"/>
    <w:rsid w:val="005225CA"/>
    <w:rsid w:val="005227CD"/>
    <w:rsid w:val="00523326"/>
    <w:rsid w:val="00523A97"/>
    <w:rsid w:val="005258E8"/>
    <w:rsid w:val="00526688"/>
    <w:rsid w:val="005266F9"/>
    <w:rsid w:val="00527D57"/>
    <w:rsid w:val="00533173"/>
    <w:rsid w:val="0053512E"/>
    <w:rsid w:val="00537088"/>
    <w:rsid w:val="005523DC"/>
    <w:rsid w:val="00560DD3"/>
    <w:rsid w:val="00564EBA"/>
    <w:rsid w:val="00566852"/>
    <w:rsid w:val="00567008"/>
    <w:rsid w:val="00567F4F"/>
    <w:rsid w:val="00572833"/>
    <w:rsid w:val="00575F92"/>
    <w:rsid w:val="00576A10"/>
    <w:rsid w:val="0057773A"/>
    <w:rsid w:val="0058172A"/>
    <w:rsid w:val="00581DB1"/>
    <w:rsid w:val="005838D4"/>
    <w:rsid w:val="0058633E"/>
    <w:rsid w:val="00586DF7"/>
    <w:rsid w:val="00587268"/>
    <w:rsid w:val="00594409"/>
    <w:rsid w:val="005A56C6"/>
    <w:rsid w:val="005A6CEF"/>
    <w:rsid w:val="005B2BC8"/>
    <w:rsid w:val="005C4474"/>
    <w:rsid w:val="005E1B23"/>
    <w:rsid w:val="005E1CAC"/>
    <w:rsid w:val="005E4670"/>
    <w:rsid w:val="005E7BE0"/>
    <w:rsid w:val="005F6F4B"/>
    <w:rsid w:val="005F7BBF"/>
    <w:rsid w:val="006011DC"/>
    <w:rsid w:val="00603486"/>
    <w:rsid w:val="00604006"/>
    <w:rsid w:val="006136C0"/>
    <w:rsid w:val="00615646"/>
    <w:rsid w:val="00616488"/>
    <w:rsid w:val="006220F6"/>
    <w:rsid w:val="0062653C"/>
    <w:rsid w:val="00626A30"/>
    <w:rsid w:val="006306C5"/>
    <w:rsid w:val="006317BC"/>
    <w:rsid w:val="00634F29"/>
    <w:rsid w:val="00637921"/>
    <w:rsid w:val="00640D39"/>
    <w:rsid w:val="00641D3A"/>
    <w:rsid w:val="006435C5"/>
    <w:rsid w:val="00643BFA"/>
    <w:rsid w:val="00646030"/>
    <w:rsid w:val="00646CEC"/>
    <w:rsid w:val="0065019F"/>
    <w:rsid w:val="00650F44"/>
    <w:rsid w:val="0065186D"/>
    <w:rsid w:val="006624E5"/>
    <w:rsid w:val="00662ABB"/>
    <w:rsid w:val="00664CD6"/>
    <w:rsid w:val="00671079"/>
    <w:rsid w:val="00672CB0"/>
    <w:rsid w:val="00675112"/>
    <w:rsid w:val="006816CC"/>
    <w:rsid w:val="00681CF7"/>
    <w:rsid w:val="00682783"/>
    <w:rsid w:val="006828B4"/>
    <w:rsid w:val="00685873"/>
    <w:rsid w:val="00687806"/>
    <w:rsid w:val="006A2ACD"/>
    <w:rsid w:val="006A401F"/>
    <w:rsid w:val="006A5158"/>
    <w:rsid w:val="006B7410"/>
    <w:rsid w:val="006C2D59"/>
    <w:rsid w:val="006C2FFF"/>
    <w:rsid w:val="006C442D"/>
    <w:rsid w:val="006D1A60"/>
    <w:rsid w:val="006D7180"/>
    <w:rsid w:val="006E04FB"/>
    <w:rsid w:val="006E1608"/>
    <w:rsid w:val="006E325F"/>
    <w:rsid w:val="006E5964"/>
    <w:rsid w:val="006E6B7C"/>
    <w:rsid w:val="006F0330"/>
    <w:rsid w:val="006F27AE"/>
    <w:rsid w:val="007035F1"/>
    <w:rsid w:val="007074F0"/>
    <w:rsid w:val="00710354"/>
    <w:rsid w:val="0071344C"/>
    <w:rsid w:val="007165DD"/>
    <w:rsid w:val="007207B8"/>
    <w:rsid w:val="007231C9"/>
    <w:rsid w:val="007323D1"/>
    <w:rsid w:val="00735A7C"/>
    <w:rsid w:val="00736A18"/>
    <w:rsid w:val="007405B4"/>
    <w:rsid w:val="00744C71"/>
    <w:rsid w:val="0074582A"/>
    <w:rsid w:val="007647A9"/>
    <w:rsid w:val="007657AA"/>
    <w:rsid w:val="007679A7"/>
    <w:rsid w:val="00771183"/>
    <w:rsid w:val="0077723D"/>
    <w:rsid w:val="00777B15"/>
    <w:rsid w:val="00777E87"/>
    <w:rsid w:val="00785C0B"/>
    <w:rsid w:val="0078742A"/>
    <w:rsid w:val="007903EE"/>
    <w:rsid w:val="00793D8E"/>
    <w:rsid w:val="0079446D"/>
    <w:rsid w:val="00795D4E"/>
    <w:rsid w:val="007A089E"/>
    <w:rsid w:val="007A25E7"/>
    <w:rsid w:val="007A2928"/>
    <w:rsid w:val="007B0823"/>
    <w:rsid w:val="007B0FFD"/>
    <w:rsid w:val="007B2018"/>
    <w:rsid w:val="007B3CB6"/>
    <w:rsid w:val="007B4F58"/>
    <w:rsid w:val="007C1DFA"/>
    <w:rsid w:val="007C4259"/>
    <w:rsid w:val="007C6C6E"/>
    <w:rsid w:val="007C6D19"/>
    <w:rsid w:val="007C7BE6"/>
    <w:rsid w:val="007D028E"/>
    <w:rsid w:val="007D1279"/>
    <w:rsid w:val="007D3876"/>
    <w:rsid w:val="007D3CD0"/>
    <w:rsid w:val="007D4389"/>
    <w:rsid w:val="007D45EF"/>
    <w:rsid w:val="007D664A"/>
    <w:rsid w:val="007E1426"/>
    <w:rsid w:val="007E1D1E"/>
    <w:rsid w:val="007E2CB0"/>
    <w:rsid w:val="007E39BC"/>
    <w:rsid w:val="007E76DD"/>
    <w:rsid w:val="007F02FC"/>
    <w:rsid w:val="007F16A7"/>
    <w:rsid w:val="007F56A4"/>
    <w:rsid w:val="008030C3"/>
    <w:rsid w:val="00806356"/>
    <w:rsid w:val="00806D78"/>
    <w:rsid w:val="00813287"/>
    <w:rsid w:val="00814C44"/>
    <w:rsid w:val="008169BA"/>
    <w:rsid w:val="00821332"/>
    <w:rsid w:val="0083017E"/>
    <w:rsid w:val="00833261"/>
    <w:rsid w:val="0083521D"/>
    <w:rsid w:val="0083566F"/>
    <w:rsid w:val="00835EF6"/>
    <w:rsid w:val="008372E0"/>
    <w:rsid w:val="008423D5"/>
    <w:rsid w:val="0084520B"/>
    <w:rsid w:val="008453A1"/>
    <w:rsid w:val="0084586E"/>
    <w:rsid w:val="0084629C"/>
    <w:rsid w:val="008516AE"/>
    <w:rsid w:val="00851C6E"/>
    <w:rsid w:val="00854301"/>
    <w:rsid w:val="0085530B"/>
    <w:rsid w:val="008554D5"/>
    <w:rsid w:val="00860E2C"/>
    <w:rsid w:val="0086302B"/>
    <w:rsid w:val="0086455E"/>
    <w:rsid w:val="0086481D"/>
    <w:rsid w:val="00866114"/>
    <w:rsid w:val="00866B8D"/>
    <w:rsid w:val="00866C35"/>
    <w:rsid w:val="008748A8"/>
    <w:rsid w:val="0087768E"/>
    <w:rsid w:val="00884113"/>
    <w:rsid w:val="00884416"/>
    <w:rsid w:val="008875CF"/>
    <w:rsid w:val="00890443"/>
    <w:rsid w:val="00891C91"/>
    <w:rsid w:val="008935DA"/>
    <w:rsid w:val="008939AE"/>
    <w:rsid w:val="008A044F"/>
    <w:rsid w:val="008A1CFE"/>
    <w:rsid w:val="008A711F"/>
    <w:rsid w:val="008B5C92"/>
    <w:rsid w:val="008B5E8A"/>
    <w:rsid w:val="008C59BB"/>
    <w:rsid w:val="008D288A"/>
    <w:rsid w:val="008D50AB"/>
    <w:rsid w:val="008D5CF8"/>
    <w:rsid w:val="008D7398"/>
    <w:rsid w:val="008D7B67"/>
    <w:rsid w:val="008E233C"/>
    <w:rsid w:val="008E2F97"/>
    <w:rsid w:val="008E3152"/>
    <w:rsid w:val="008E7E8D"/>
    <w:rsid w:val="008F420F"/>
    <w:rsid w:val="008F5279"/>
    <w:rsid w:val="00901C67"/>
    <w:rsid w:val="009034B8"/>
    <w:rsid w:val="009041C4"/>
    <w:rsid w:val="00910837"/>
    <w:rsid w:val="00911731"/>
    <w:rsid w:val="009126B6"/>
    <w:rsid w:val="009162C2"/>
    <w:rsid w:val="00917366"/>
    <w:rsid w:val="00920E46"/>
    <w:rsid w:val="009239C1"/>
    <w:rsid w:val="00930974"/>
    <w:rsid w:val="00942D69"/>
    <w:rsid w:val="009474EE"/>
    <w:rsid w:val="00951DBF"/>
    <w:rsid w:val="00960612"/>
    <w:rsid w:val="00961D83"/>
    <w:rsid w:val="009629D0"/>
    <w:rsid w:val="00963F42"/>
    <w:rsid w:val="0096725D"/>
    <w:rsid w:val="009733F8"/>
    <w:rsid w:val="009763D0"/>
    <w:rsid w:val="00982EEA"/>
    <w:rsid w:val="0098338C"/>
    <w:rsid w:val="00987805"/>
    <w:rsid w:val="00990AFA"/>
    <w:rsid w:val="00990E8F"/>
    <w:rsid w:val="00991674"/>
    <w:rsid w:val="009965CC"/>
    <w:rsid w:val="009A35CF"/>
    <w:rsid w:val="009A6394"/>
    <w:rsid w:val="009A738E"/>
    <w:rsid w:val="009B30F9"/>
    <w:rsid w:val="009B51C0"/>
    <w:rsid w:val="009B5B40"/>
    <w:rsid w:val="009C0085"/>
    <w:rsid w:val="009C42E6"/>
    <w:rsid w:val="009C653C"/>
    <w:rsid w:val="009C7546"/>
    <w:rsid w:val="009D1416"/>
    <w:rsid w:val="009E31B1"/>
    <w:rsid w:val="009E3CFC"/>
    <w:rsid w:val="009E4953"/>
    <w:rsid w:val="009E549B"/>
    <w:rsid w:val="009F2F5C"/>
    <w:rsid w:val="009F47E2"/>
    <w:rsid w:val="009F56A8"/>
    <w:rsid w:val="009F5735"/>
    <w:rsid w:val="009F74A3"/>
    <w:rsid w:val="00A065C6"/>
    <w:rsid w:val="00A105EB"/>
    <w:rsid w:val="00A15887"/>
    <w:rsid w:val="00A17DE4"/>
    <w:rsid w:val="00A20AAA"/>
    <w:rsid w:val="00A20FDF"/>
    <w:rsid w:val="00A24338"/>
    <w:rsid w:val="00A26F6B"/>
    <w:rsid w:val="00A31B28"/>
    <w:rsid w:val="00A35079"/>
    <w:rsid w:val="00A374AD"/>
    <w:rsid w:val="00A42DDA"/>
    <w:rsid w:val="00A42FE9"/>
    <w:rsid w:val="00A43A8E"/>
    <w:rsid w:val="00A448CF"/>
    <w:rsid w:val="00A47A83"/>
    <w:rsid w:val="00A51A34"/>
    <w:rsid w:val="00A53A78"/>
    <w:rsid w:val="00A53B6A"/>
    <w:rsid w:val="00A67EA2"/>
    <w:rsid w:val="00A71D18"/>
    <w:rsid w:val="00A75EB7"/>
    <w:rsid w:val="00A760BD"/>
    <w:rsid w:val="00A85E0E"/>
    <w:rsid w:val="00A87E7F"/>
    <w:rsid w:val="00AA6ED9"/>
    <w:rsid w:val="00AB2216"/>
    <w:rsid w:val="00AB5267"/>
    <w:rsid w:val="00AB6119"/>
    <w:rsid w:val="00AB782E"/>
    <w:rsid w:val="00AC767F"/>
    <w:rsid w:val="00AD6F24"/>
    <w:rsid w:val="00AD723D"/>
    <w:rsid w:val="00AE001D"/>
    <w:rsid w:val="00AE0E44"/>
    <w:rsid w:val="00AE0EFC"/>
    <w:rsid w:val="00AE3FD6"/>
    <w:rsid w:val="00AE68FD"/>
    <w:rsid w:val="00AE7008"/>
    <w:rsid w:val="00AE71AA"/>
    <w:rsid w:val="00AF17E8"/>
    <w:rsid w:val="00AF25AE"/>
    <w:rsid w:val="00AF3A09"/>
    <w:rsid w:val="00AF3A9A"/>
    <w:rsid w:val="00B0676B"/>
    <w:rsid w:val="00B07D47"/>
    <w:rsid w:val="00B13DA7"/>
    <w:rsid w:val="00B15BB3"/>
    <w:rsid w:val="00B16360"/>
    <w:rsid w:val="00B2129A"/>
    <w:rsid w:val="00B22073"/>
    <w:rsid w:val="00B23746"/>
    <w:rsid w:val="00B245E8"/>
    <w:rsid w:val="00B26508"/>
    <w:rsid w:val="00B26765"/>
    <w:rsid w:val="00B32563"/>
    <w:rsid w:val="00B33404"/>
    <w:rsid w:val="00B3486B"/>
    <w:rsid w:val="00B34F2B"/>
    <w:rsid w:val="00B41CDD"/>
    <w:rsid w:val="00B42FFF"/>
    <w:rsid w:val="00B43F20"/>
    <w:rsid w:val="00B5127A"/>
    <w:rsid w:val="00B56317"/>
    <w:rsid w:val="00B56911"/>
    <w:rsid w:val="00B656DC"/>
    <w:rsid w:val="00B67DF7"/>
    <w:rsid w:val="00B80A89"/>
    <w:rsid w:val="00B87BCA"/>
    <w:rsid w:val="00B906BE"/>
    <w:rsid w:val="00B908F7"/>
    <w:rsid w:val="00B91E25"/>
    <w:rsid w:val="00B949F2"/>
    <w:rsid w:val="00B9564E"/>
    <w:rsid w:val="00BA0D31"/>
    <w:rsid w:val="00BA4BBF"/>
    <w:rsid w:val="00BA6170"/>
    <w:rsid w:val="00BB2FDA"/>
    <w:rsid w:val="00BB3506"/>
    <w:rsid w:val="00BB3A40"/>
    <w:rsid w:val="00BC5EEE"/>
    <w:rsid w:val="00BD1618"/>
    <w:rsid w:val="00BD53CA"/>
    <w:rsid w:val="00BD65D2"/>
    <w:rsid w:val="00BE258C"/>
    <w:rsid w:val="00BE2CB4"/>
    <w:rsid w:val="00BF00E6"/>
    <w:rsid w:val="00BF1B9E"/>
    <w:rsid w:val="00BF246D"/>
    <w:rsid w:val="00C017E5"/>
    <w:rsid w:val="00C030C5"/>
    <w:rsid w:val="00C04BA0"/>
    <w:rsid w:val="00C05A8E"/>
    <w:rsid w:val="00C07CC8"/>
    <w:rsid w:val="00C11125"/>
    <w:rsid w:val="00C119EA"/>
    <w:rsid w:val="00C17F76"/>
    <w:rsid w:val="00C22500"/>
    <w:rsid w:val="00C242BC"/>
    <w:rsid w:val="00C24DEB"/>
    <w:rsid w:val="00C3013C"/>
    <w:rsid w:val="00C305B5"/>
    <w:rsid w:val="00C30AC1"/>
    <w:rsid w:val="00C31F1B"/>
    <w:rsid w:val="00C32AEA"/>
    <w:rsid w:val="00C37940"/>
    <w:rsid w:val="00C42A15"/>
    <w:rsid w:val="00C42BC4"/>
    <w:rsid w:val="00C42DE5"/>
    <w:rsid w:val="00C47C84"/>
    <w:rsid w:val="00C51541"/>
    <w:rsid w:val="00C52A26"/>
    <w:rsid w:val="00C553A9"/>
    <w:rsid w:val="00C621A7"/>
    <w:rsid w:val="00C6231D"/>
    <w:rsid w:val="00C623D1"/>
    <w:rsid w:val="00C650C3"/>
    <w:rsid w:val="00C6788F"/>
    <w:rsid w:val="00C67E5C"/>
    <w:rsid w:val="00C73168"/>
    <w:rsid w:val="00C7471F"/>
    <w:rsid w:val="00C7609A"/>
    <w:rsid w:val="00C76711"/>
    <w:rsid w:val="00C8099F"/>
    <w:rsid w:val="00C811C2"/>
    <w:rsid w:val="00C911C6"/>
    <w:rsid w:val="00C9221F"/>
    <w:rsid w:val="00C92DDC"/>
    <w:rsid w:val="00C95F8B"/>
    <w:rsid w:val="00C95FB9"/>
    <w:rsid w:val="00CA1EA1"/>
    <w:rsid w:val="00CA287D"/>
    <w:rsid w:val="00CA4884"/>
    <w:rsid w:val="00CA4FDF"/>
    <w:rsid w:val="00CA56D1"/>
    <w:rsid w:val="00CB262C"/>
    <w:rsid w:val="00CB4163"/>
    <w:rsid w:val="00CB6152"/>
    <w:rsid w:val="00CC5BF5"/>
    <w:rsid w:val="00CC7475"/>
    <w:rsid w:val="00CC75A8"/>
    <w:rsid w:val="00CD4B74"/>
    <w:rsid w:val="00CD58A8"/>
    <w:rsid w:val="00CE12BE"/>
    <w:rsid w:val="00CE3824"/>
    <w:rsid w:val="00CE6B04"/>
    <w:rsid w:val="00CE6D4F"/>
    <w:rsid w:val="00CF218E"/>
    <w:rsid w:val="00CF5C87"/>
    <w:rsid w:val="00CF71E8"/>
    <w:rsid w:val="00CF7403"/>
    <w:rsid w:val="00D067A5"/>
    <w:rsid w:val="00D1612A"/>
    <w:rsid w:val="00D244D6"/>
    <w:rsid w:val="00D26192"/>
    <w:rsid w:val="00D30460"/>
    <w:rsid w:val="00D34C4C"/>
    <w:rsid w:val="00D36449"/>
    <w:rsid w:val="00D37E61"/>
    <w:rsid w:val="00D41052"/>
    <w:rsid w:val="00D444AA"/>
    <w:rsid w:val="00D47758"/>
    <w:rsid w:val="00D52753"/>
    <w:rsid w:val="00D55BB9"/>
    <w:rsid w:val="00D55E0B"/>
    <w:rsid w:val="00D56C44"/>
    <w:rsid w:val="00D5731C"/>
    <w:rsid w:val="00D6387D"/>
    <w:rsid w:val="00D642CD"/>
    <w:rsid w:val="00D6697D"/>
    <w:rsid w:val="00D715B8"/>
    <w:rsid w:val="00D74C5D"/>
    <w:rsid w:val="00D74FE2"/>
    <w:rsid w:val="00D8192A"/>
    <w:rsid w:val="00D8278A"/>
    <w:rsid w:val="00D90811"/>
    <w:rsid w:val="00D909CC"/>
    <w:rsid w:val="00D92DC9"/>
    <w:rsid w:val="00D94177"/>
    <w:rsid w:val="00D957B2"/>
    <w:rsid w:val="00D964D8"/>
    <w:rsid w:val="00D97D97"/>
    <w:rsid w:val="00DA060F"/>
    <w:rsid w:val="00DA0939"/>
    <w:rsid w:val="00DA0A9E"/>
    <w:rsid w:val="00DA0C10"/>
    <w:rsid w:val="00DA1124"/>
    <w:rsid w:val="00DA4B70"/>
    <w:rsid w:val="00DA6EA5"/>
    <w:rsid w:val="00DB5679"/>
    <w:rsid w:val="00DB59C5"/>
    <w:rsid w:val="00DB6365"/>
    <w:rsid w:val="00DB6526"/>
    <w:rsid w:val="00DC2D8E"/>
    <w:rsid w:val="00DC3699"/>
    <w:rsid w:val="00DC4DEB"/>
    <w:rsid w:val="00DC6FD0"/>
    <w:rsid w:val="00DC782D"/>
    <w:rsid w:val="00DD74E3"/>
    <w:rsid w:val="00DE08EB"/>
    <w:rsid w:val="00DE5324"/>
    <w:rsid w:val="00DE5F32"/>
    <w:rsid w:val="00DE7681"/>
    <w:rsid w:val="00DF0B57"/>
    <w:rsid w:val="00DF2148"/>
    <w:rsid w:val="00DF5BB7"/>
    <w:rsid w:val="00DF7BA4"/>
    <w:rsid w:val="00E0061E"/>
    <w:rsid w:val="00E0208B"/>
    <w:rsid w:val="00E049E6"/>
    <w:rsid w:val="00E061A9"/>
    <w:rsid w:val="00E06FBA"/>
    <w:rsid w:val="00E23602"/>
    <w:rsid w:val="00E257D5"/>
    <w:rsid w:val="00E2640A"/>
    <w:rsid w:val="00E275FA"/>
    <w:rsid w:val="00E27C67"/>
    <w:rsid w:val="00E27CF7"/>
    <w:rsid w:val="00E30623"/>
    <w:rsid w:val="00E330BB"/>
    <w:rsid w:val="00E33BC9"/>
    <w:rsid w:val="00E345B5"/>
    <w:rsid w:val="00E3643A"/>
    <w:rsid w:val="00E373E4"/>
    <w:rsid w:val="00E37569"/>
    <w:rsid w:val="00E40925"/>
    <w:rsid w:val="00E40A98"/>
    <w:rsid w:val="00E41113"/>
    <w:rsid w:val="00E42B8A"/>
    <w:rsid w:val="00E42BE5"/>
    <w:rsid w:val="00E50E37"/>
    <w:rsid w:val="00E5551E"/>
    <w:rsid w:val="00E622D5"/>
    <w:rsid w:val="00E634EF"/>
    <w:rsid w:val="00E65C1E"/>
    <w:rsid w:val="00E665C4"/>
    <w:rsid w:val="00E66894"/>
    <w:rsid w:val="00E66A1D"/>
    <w:rsid w:val="00E67B6A"/>
    <w:rsid w:val="00E74445"/>
    <w:rsid w:val="00E82A1D"/>
    <w:rsid w:val="00E82E98"/>
    <w:rsid w:val="00E83A12"/>
    <w:rsid w:val="00E84205"/>
    <w:rsid w:val="00E90707"/>
    <w:rsid w:val="00E91DC3"/>
    <w:rsid w:val="00E9319C"/>
    <w:rsid w:val="00E97644"/>
    <w:rsid w:val="00EA2A82"/>
    <w:rsid w:val="00EB2DC1"/>
    <w:rsid w:val="00EB5D8D"/>
    <w:rsid w:val="00EB6D31"/>
    <w:rsid w:val="00EC646D"/>
    <w:rsid w:val="00ED1142"/>
    <w:rsid w:val="00ED4AF0"/>
    <w:rsid w:val="00ED6006"/>
    <w:rsid w:val="00EF5FD3"/>
    <w:rsid w:val="00F00453"/>
    <w:rsid w:val="00F0416B"/>
    <w:rsid w:val="00F067B0"/>
    <w:rsid w:val="00F10D75"/>
    <w:rsid w:val="00F245C4"/>
    <w:rsid w:val="00F26BB3"/>
    <w:rsid w:val="00F3062E"/>
    <w:rsid w:val="00F35964"/>
    <w:rsid w:val="00F35BF3"/>
    <w:rsid w:val="00F3670D"/>
    <w:rsid w:val="00F37633"/>
    <w:rsid w:val="00F40B14"/>
    <w:rsid w:val="00F4525E"/>
    <w:rsid w:val="00F47E32"/>
    <w:rsid w:val="00F50128"/>
    <w:rsid w:val="00F56AD2"/>
    <w:rsid w:val="00F56EFB"/>
    <w:rsid w:val="00F57860"/>
    <w:rsid w:val="00F60606"/>
    <w:rsid w:val="00F6469F"/>
    <w:rsid w:val="00F67F47"/>
    <w:rsid w:val="00F70482"/>
    <w:rsid w:val="00F75C77"/>
    <w:rsid w:val="00F75D87"/>
    <w:rsid w:val="00F76CDC"/>
    <w:rsid w:val="00F813F2"/>
    <w:rsid w:val="00F82BA7"/>
    <w:rsid w:val="00F82C18"/>
    <w:rsid w:val="00F85788"/>
    <w:rsid w:val="00F8663D"/>
    <w:rsid w:val="00F87296"/>
    <w:rsid w:val="00F8764C"/>
    <w:rsid w:val="00F87FA2"/>
    <w:rsid w:val="00F92934"/>
    <w:rsid w:val="00F94DBA"/>
    <w:rsid w:val="00FA0081"/>
    <w:rsid w:val="00FA0A6A"/>
    <w:rsid w:val="00FB0002"/>
    <w:rsid w:val="00FB1AFC"/>
    <w:rsid w:val="00FB5072"/>
    <w:rsid w:val="00FC0C0D"/>
    <w:rsid w:val="00FC1A2A"/>
    <w:rsid w:val="00FC228D"/>
    <w:rsid w:val="00FC28D2"/>
    <w:rsid w:val="00FC3BF3"/>
    <w:rsid w:val="00FC5D2A"/>
    <w:rsid w:val="00FD3462"/>
    <w:rsid w:val="00FD4B6D"/>
    <w:rsid w:val="00FD4E66"/>
    <w:rsid w:val="00FD5292"/>
    <w:rsid w:val="00FD6502"/>
    <w:rsid w:val="00FE31E7"/>
    <w:rsid w:val="00FE4700"/>
    <w:rsid w:val="00FE7753"/>
    <w:rsid w:val="00FF0E9E"/>
    <w:rsid w:val="00FF6CA3"/>
    <w:rsid w:val="00FF6EF6"/>
    <w:rsid w:val="00FF7E2F"/>
  </w:rsids>
  <m:mathPr>
    <m:mathFont m:val="Cambria Math"/>
    <m:brkBin m:val="before"/>
    <m:brkBinSub m:val="--"/>
    <m:smallFrac m:val="0"/>
    <m:dispDef/>
    <m:lMargin m:val="0"/>
    <m:rMargin m:val="0"/>
    <m:defJc m:val="centerGroup"/>
    <m:wrapIndent m:val="1440"/>
    <m:intLim m:val="subSup"/>
    <m:naryLim m:val="undOvr"/>
  </m:mathPr>
  <w:themeFontLang w:val="es-ES_tradnl"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564FB0"/>
  <w15:docId w15:val="{38FEF379-9CDF-47CC-8DFD-1EE19AC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562"/>
    <w:rPr>
      <w:lang w:eastAsia="es-MX"/>
    </w:rPr>
  </w:style>
  <w:style w:type="paragraph" w:styleId="Ttulo1">
    <w:name w:val="heading 1"/>
    <w:basedOn w:val="Normal"/>
    <w:link w:val="Ttulo1Car"/>
    <w:qFormat/>
    <w:rsid w:val="00256E30"/>
    <w:pPr>
      <w:keepNext/>
      <w:tabs>
        <w:tab w:val="left" w:pos="0"/>
      </w:tabs>
      <w:autoSpaceDE w:val="0"/>
      <w:autoSpaceDN w:val="0"/>
      <w:ind w:left="2832"/>
      <w:jc w:val="both"/>
      <w:outlineLvl w:val="0"/>
    </w:pPr>
    <w:rPr>
      <w:i/>
      <w:iCs/>
      <w:sz w:val="28"/>
      <w:szCs w:val="28"/>
    </w:rPr>
  </w:style>
  <w:style w:type="paragraph" w:styleId="Ttulo2">
    <w:name w:val="heading 2"/>
    <w:basedOn w:val="Normal"/>
    <w:next w:val="Normal"/>
    <w:link w:val="Ttulo2Car"/>
    <w:qFormat/>
    <w:rsid w:val="00256E30"/>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256E3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50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rsid w:val="00E50E37"/>
    <w:pPr>
      <w:tabs>
        <w:tab w:val="center" w:pos="4252"/>
        <w:tab w:val="right" w:pos="8504"/>
      </w:tabs>
    </w:pPr>
  </w:style>
  <w:style w:type="paragraph" w:styleId="Piedepgina">
    <w:name w:val="footer"/>
    <w:basedOn w:val="Normal"/>
    <w:link w:val="PiedepginaCar"/>
    <w:rsid w:val="00E50E37"/>
    <w:pPr>
      <w:tabs>
        <w:tab w:val="center" w:pos="4252"/>
        <w:tab w:val="right" w:pos="8504"/>
      </w:tabs>
    </w:pPr>
  </w:style>
  <w:style w:type="paragraph" w:styleId="Textoindependiente2">
    <w:name w:val="Body Text 2"/>
    <w:basedOn w:val="Normal"/>
    <w:rsid w:val="00637921"/>
    <w:pPr>
      <w:tabs>
        <w:tab w:val="left" w:pos="0"/>
        <w:tab w:val="left" w:pos="426"/>
        <w:tab w:val="left" w:pos="11970"/>
      </w:tabs>
      <w:spacing w:line="360" w:lineRule="auto"/>
      <w:ind w:right="-91"/>
    </w:pPr>
    <w:rPr>
      <w:rFonts w:ascii="Arial" w:hAnsi="Arial"/>
      <w:sz w:val="24"/>
      <w:lang w:val="es-ES" w:eastAsia="es-ES"/>
    </w:rPr>
  </w:style>
  <w:style w:type="paragraph" w:customStyle="1" w:styleId="CarCarCarCar">
    <w:name w:val="Car Car Car Car"/>
    <w:basedOn w:val="Normal"/>
    <w:rsid w:val="005266F9"/>
    <w:pPr>
      <w:spacing w:after="160" w:line="240" w:lineRule="exact"/>
    </w:pPr>
    <w:rPr>
      <w:rFonts w:ascii="Verdana" w:hAnsi="Verdana"/>
      <w:szCs w:val="24"/>
      <w:lang w:val="en-US" w:eastAsia="en-US"/>
    </w:rPr>
  </w:style>
  <w:style w:type="paragraph" w:styleId="Textodeglobo">
    <w:name w:val="Balloon Text"/>
    <w:basedOn w:val="Normal"/>
    <w:semiHidden/>
    <w:rsid w:val="00080E76"/>
    <w:rPr>
      <w:rFonts w:ascii="Tahoma" w:hAnsi="Tahoma" w:cs="Tahoma"/>
      <w:sz w:val="16"/>
      <w:szCs w:val="16"/>
    </w:rPr>
  </w:style>
  <w:style w:type="character" w:customStyle="1" w:styleId="PiedepginaCar">
    <w:name w:val="Pie de página Car"/>
    <w:link w:val="Piedepgina"/>
    <w:rsid w:val="00A47A83"/>
    <w:rPr>
      <w:lang w:val="es-ES_tradnl" w:eastAsia="es-MX" w:bidi="ar-SA"/>
    </w:rPr>
  </w:style>
  <w:style w:type="paragraph" w:styleId="Textosinformato">
    <w:name w:val="Plain Text"/>
    <w:basedOn w:val="Normal"/>
    <w:link w:val="TextosinformatoCar"/>
    <w:rsid w:val="009239C1"/>
    <w:pPr>
      <w:jc w:val="both"/>
    </w:pPr>
    <w:rPr>
      <w:rFonts w:ascii="Courier New" w:hAnsi="Courier New"/>
      <w:snapToGrid w:val="0"/>
      <w:sz w:val="22"/>
      <w:lang w:val="en-US" w:eastAsia="es-ES"/>
    </w:rPr>
  </w:style>
  <w:style w:type="character" w:styleId="Hipervnculo">
    <w:name w:val="Hyperlink"/>
    <w:rsid w:val="00A43A8E"/>
    <w:rPr>
      <w:color w:val="0000FF"/>
      <w:u w:val="single"/>
    </w:rPr>
  </w:style>
  <w:style w:type="character" w:customStyle="1" w:styleId="Ttulo1Car">
    <w:name w:val="Título 1 Car"/>
    <w:link w:val="Ttulo1"/>
    <w:rsid w:val="00256E30"/>
    <w:rPr>
      <w:i/>
      <w:iCs/>
      <w:sz w:val="28"/>
      <w:szCs w:val="28"/>
      <w:lang w:val="es-ES_tradnl" w:eastAsia="es-MX"/>
    </w:rPr>
  </w:style>
  <w:style w:type="character" w:customStyle="1" w:styleId="Ttulo2Car">
    <w:name w:val="Título 2 Car"/>
    <w:link w:val="Ttulo2"/>
    <w:rsid w:val="00256E30"/>
    <w:rPr>
      <w:b/>
      <w:bCs/>
      <w:i/>
      <w:iCs/>
      <w:sz w:val="28"/>
      <w:szCs w:val="28"/>
      <w:lang w:val="es-ES_tradnl" w:eastAsia="es-MX"/>
    </w:rPr>
  </w:style>
  <w:style w:type="character" w:customStyle="1" w:styleId="Ttulo3Car">
    <w:name w:val="Título 3 Car"/>
    <w:link w:val="Ttulo3"/>
    <w:rsid w:val="00256E30"/>
    <w:rPr>
      <w:b/>
      <w:bCs/>
      <w:i/>
      <w:iCs/>
      <w:sz w:val="28"/>
      <w:szCs w:val="28"/>
      <w:lang w:val="es-ES_tradnl" w:eastAsia="es-MX"/>
    </w:rPr>
  </w:style>
  <w:style w:type="character" w:customStyle="1" w:styleId="TextosinformatoCar">
    <w:name w:val="Texto sin formato Car"/>
    <w:link w:val="Textosinformato"/>
    <w:rsid w:val="00081416"/>
    <w:rPr>
      <w:rFonts w:ascii="Courier New" w:hAnsi="Courier New"/>
      <w:snapToGrid w:val="0"/>
      <w:sz w:val="22"/>
      <w:lang w:val="en-US"/>
    </w:rPr>
  </w:style>
  <w:style w:type="paragraph" w:customStyle="1" w:styleId="Textodecuerpo1">
    <w:name w:val="Texto de cuerpo1"/>
    <w:basedOn w:val="Normal"/>
    <w:rsid w:val="00CB6152"/>
    <w:pPr>
      <w:tabs>
        <w:tab w:val="left" w:pos="0"/>
      </w:tabs>
      <w:jc w:val="both"/>
    </w:pPr>
    <w:rPr>
      <w:rFonts w:ascii="Arial" w:hAnsi="Arial"/>
      <w:sz w:val="24"/>
      <w:lang w:val="en-US" w:eastAsia="es-ES"/>
    </w:rPr>
  </w:style>
  <w:style w:type="paragraph" w:customStyle="1" w:styleId="Textopredeterminado">
    <w:name w:val="Texto predeterminado"/>
    <w:basedOn w:val="Normal"/>
    <w:rsid w:val="00CB6152"/>
    <w:pPr>
      <w:tabs>
        <w:tab w:val="left" w:pos="0"/>
      </w:tabs>
    </w:pPr>
    <w:rPr>
      <w:sz w:val="24"/>
      <w:lang w:val="en-US" w:eastAsia="es-ES"/>
    </w:rPr>
  </w:style>
  <w:style w:type="paragraph" w:styleId="Textoindependiente">
    <w:name w:val="Body Text"/>
    <w:basedOn w:val="Normal"/>
    <w:link w:val="TextoindependienteCar"/>
    <w:rsid w:val="0065019F"/>
    <w:pPr>
      <w:spacing w:after="120"/>
    </w:pPr>
  </w:style>
  <w:style w:type="character" w:customStyle="1" w:styleId="TextoindependienteCar">
    <w:name w:val="Texto independiente Car"/>
    <w:link w:val="Textoindependiente"/>
    <w:rsid w:val="0065019F"/>
    <w:rPr>
      <w:lang w:val="es-ES_tradnl" w:eastAsia="es-MX"/>
    </w:rPr>
  </w:style>
  <w:style w:type="paragraph" w:styleId="Sinespaciado">
    <w:name w:val="No Spacing"/>
    <w:uiPriority w:val="1"/>
    <w:qFormat/>
    <w:rsid w:val="00265131"/>
    <w:rPr>
      <w:rFonts w:ascii="Calibri" w:eastAsia="Calibri" w:hAnsi="Calibri"/>
      <w:sz w:val="22"/>
      <w:szCs w:val="22"/>
      <w:lang w:val="es-ES" w:eastAsia="en-US"/>
    </w:rPr>
  </w:style>
  <w:style w:type="character" w:styleId="Refdecomentario">
    <w:name w:val="annotation reference"/>
    <w:rsid w:val="00507FDC"/>
    <w:rPr>
      <w:sz w:val="16"/>
      <w:szCs w:val="16"/>
    </w:rPr>
  </w:style>
  <w:style w:type="paragraph" w:styleId="Textocomentario">
    <w:name w:val="annotation text"/>
    <w:basedOn w:val="Normal"/>
    <w:link w:val="TextocomentarioCar"/>
    <w:rsid w:val="00507FDC"/>
  </w:style>
  <w:style w:type="character" w:customStyle="1" w:styleId="TextocomentarioCar">
    <w:name w:val="Texto comentario Car"/>
    <w:link w:val="Textocomentario"/>
    <w:rsid w:val="00507FDC"/>
    <w:rPr>
      <w:lang w:val="es-ES_tradnl" w:eastAsia="es-MX"/>
    </w:rPr>
  </w:style>
  <w:style w:type="paragraph" w:styleId="Asuntodelcomentario">
    <w:name w:val="annotation subject"/>
    <w:basedOn w:val="Textocomentario"/>
    <w:next w:val="Textocomentario"/>
    <w:link w:val="AsuntodelcomentarioCar"/>
    <w:rsid w:val="00507FDC"/>
    <w:rPr>
      <w:b/>
      <w:bCs/>
    </w:rPr>
  </w:style>
  <w:style w:type="character" w:customStyle="1" w:styleId="AsuntodelcomentarioCar">
    <w:name w:val="Asunto del comentario Car"/>
    <w:link w:val="Asuntodelcomentario"/>
    <w:rsid w:val="00507FDC"/>
    <w:rPr>
      <w:b/>
      <w:bCs/>
      <w:lang w:val="es-ES_tradnl" w:eastAsia="es-MX"/>
    </w:rPr>
  </w:style>
  <w:style w:type="paragraph" w:customStyle="1" w:styleId="Predeterminado">
    <w:name w:val="Predeterminado"/>
    <w:rsid w:val="00C6231D"/>
    <w:pPr>
      <w:widowControl w:val="0"/>
      <w:tabs>
        <w:tab w:val="left" w:pos="709"/>
      </w:tabs>
      <w:suppressAutoHyphens/>
      <w:spacing w:after="200" w:line="276" w:lineRule="auto"/>
    </w:pPr>
    <w:rPr>
      <w:rFonts w:ascii="Liberation Serif" w:eastAsia="Droid Sans Fallback" w:hAnsi="Liberation Serif" w:cs="FreeSans"/>
      <w:sz w:val="24"/>
      <w:szCs w:val="24"/>
      <w:lang w:val="es-CO" w:eastAsia="zh-CN" w:bidi="hi-IN"/>
    </w:rPr>
  </w:style>
  <w:style w:type="paragraph" w:styleId="Prrafodelista">
    <w:name w:val="List Paragraph"/>
    <w:aliases w:val="Párrafo de lista1,Proyecto,Figuras,Cita textual,Párrafo de tabla,List Paragraph,Texto Tabla,HOJA,Bolita,Párrafo de lista4,BOLADEF,Párrafo de lista3,Párrafo de lista21,BOLA,Nivel 1 OS,Colorful List Accent 1,Colorful List - Accent 11"/>
    <w:basedOn w:val="Normal"/>
    <w:link w:val="PrrafodelistaCar"/>
    <w:uiPriority w:val="34"/>
    <w:qFormat/>
    <w:rsid w:val="00C6231D"/>
    <w:pPr>
      <w:ind w:left="708"/>
    </w:pPr>
  </w:style>
  <w:style w:type="character" w:customStyle="1" w:styleId="PrrafodelistaCar">
    <w:name w:val="Párrafo de lista Car"/>
    <w:aliases w:val="Párrafo de lista1 Car,Proyecto Car,Figuras Car,Cita textual Car,Párrafo de tabla Car,List Paragraph Car,Texto Tabla Car,HOJA Car,Bolita Car,Párrafo de lista4 Car,BOLADEF Car,Párrafo de lista3 Car,Párrafo de lista21 Car,BOLA Car"/>
    <w:link w:val="Prrafodelista"/>
    <w:uiPriority w:val="34"/>
    <w:locked/>
    <w:rsid w:val="00C6231D"/>
    <w:rPr>
      <w:lang w:eastAsia="es-MX"/>
    </w:rPr>
  </w:style>
  <w:style w:type="character" w:styleId="nfasis">
    <w:name w:val="Emphasis"/>
    <w:uiPriority w:val="20"/>
    <w:qFormat/>
    <w:rsid w:val="008A044F"/>
    <w:rPr>
      <w:i/>
      <w:iCs/>
    </w:rPr>
  </w:style>
  <w:style w:type="paragraph" w:styleId="Sangradetextonormal">
    <w:name w:val="Body Text Indent"/>
    <w:basedOn w:val="Normal"/>
    <w:link w:val="SangradetextonormalCar"/>
    <w:rsid w:val="00D5731C"/>
    <w:pPr>
      <w:spacing w:after="120"/>
      <w:ind w:left="283"/>
    </w:pPr>
  </w:style>
  <w:style w:type="character" w:customStyle="1" w:styleId="SangradetextonormalCar">
    <w:name w:val="Sangría de texto normal Car"/>
    <w:basedOn w:val="Fuentedeprrafopredeter"/>
    <w:link w:val="Sangradetextonormal"/>
    <w:rsid w:val="00D5731C"/>
    <w:rPr>
      <w:lang w:eastAsia="es-MX"/>
    </w:rPr>
  </w:style>
  <w:style w:type="paragraph" w:customStyle="1" w:styleId="JUSTIFICADO10">
    <w:name w:val="* JUSTIFICADO 10"/>
    <w:uiPriority w:val="99"/>
    <w:rsid w:val="00311154"/>
    <w:pPr>
      <w:widowControl w:val="0"/>
      <w:autoSpaceDE w:val="0"/>
      <w:autoSpaceDN w:val="0"/>
      <w:adjustRightInd w:val="0"/>
      <w:spacing w:line="240" w:lineRule="atLeast"/>
      <w:jc w:val="both"/>
    </w:pPr>
    <w:rPr>
      <w:rFonts w:ascii="Arial" w:hAnsi="Arial" w:cs="Arial"/>
      <w:lang w:eastAsia="es-CO"/>
    </w:rPr>
  </w:style>
  <w:style w:type="character" w:customStyle="1" w:styleId="apple-style-span">
    <w:name w:val="apple-style-span"/>
    <w:basedOn w:val="Fuentedeprrafopredeter"/>
    <w:rsid w:val="001B04D6"/>
  </w:style>
  <w:style w:type="paragraph" w:customStyle="1" w:styleId="P4JUSTIFICADO10">
    <w:name w:val="P4 JUSTIFICADO 10"/>
    <w:uiPriority w:val="99"/>
    <w:rsid w:val="00C22500"/>
    <w:pPr>
      <w:widowControl w:val="0"/>
      <w:autoSpaceDE w:val="0"/>
      <w:autoSpaceDN w:val="0"/>
      <w:adjustRightInd w:val="0"/>
      <w:spacing w:line="240" w:lineRule="atLeast"/>
      <w:jc w:val="both"/>
    </w:pPr>
    <w:rPr>
      <w:rFonts w:ascii="Arial" w:hAnsi="Arial" w:cs="Arial"/>
      <w:lang w:eastAsia="es-CO"/>
    </w:rPr>
  </w:style>
  <w:style w:type="paragraph" w:customStyle="1" w:styleId="Default">
    <w:name w:val="Default"/>
    <w:rsid w:val="004E2002"/>
    <w:pPr>
      <w:autoSpaceDE w:val="0"/>
      <w:autoSpaceDN w:val="0"/>
      <w:adjustRightInd w:val="0"/>
    </w:pPr>
    <w:rPr>
      <w:rFonts w:ascii="Calibri" w:hAnsi="Calibri" w:cs="Calibri"/>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09970">
      <w:bodyDiv w:val="1"/>
      <w:marLeft w:val="0"/>
      <w:marRight w:val="0"/>
      <w:marTop w:val="0"/>
      <w:marBottom w:val="0"/>
      <w:divBdr>
        <w:top w:val="none" w:sz="0" w:space="0" w:color="auto"/>
        <w:left w:val="none" w:sz="0" w:space="0" w:color="auto"/>
        <w:bottom w:val="none" w:sz="0" w:space="0" w:color="auto"/>
        <w:right w:val="none" w:sz="0" w:space="0" w:color="auto"/>
      </w:divBdr>
    </w:div>
    <w:div w:id="77601591">
      <w:bodyDiv w:val="1"/>
      <w:marLeft w:val="0"/>
      <w:marRight w:val="0"/>
      <w:marTop w:val="0"/>
      <w:marBottom w:val="0"/>
      <w:divBdr>
        <w:top w:val="none" w:sz="0" w:space="0" w:color="auto"/>
        <w:left w:val="none" w:sz="0" w:space="0" w:color="auto"/>
        <w:bottom w:val="none" w:sz="0" w:space="0" w:color="auto"/>
        <w:right w:val="none" w:sz="0" w:space="0" w:color="auto"/>
      </w:divBdr>
    </w:div>
    <w:div w:id="204831710">
      <w:bodyDiv w:val="1"/>
      <w:marLeft w:val="0"/>
      <w:marRight w:val="0"/>
      <w:marTop w:val="0"/>
      <w:marBottom w:val="0"/>
      <w:divBdr>
        <w:top w:val="none" w:sz="0" w:space="0" w:color="auto"/>
        <w:left w:val="none" w:sz="0" w:space="0" w:color="auto"/>
        <w:bottom w:val="none" w:sz="0" w:space="0" w:color="auto"/>
        <w:right w:val="none" w:sz="0" w:space="0" w:color="auto"/>
      </w:divBdr>
    </w:div>
    <w:div w:id="237710379">
      <w:bodyDiv w:val="1"/>
      <w:marLeft w:val="0"/>
      <w:marRight w:val="0"/>
      <w:marTop w:val="0"/>
      <w:marBottom w:val="0"/>
      <w:divBdr>
        <w:top w:val="none" w:sz="0" w:space="0" w:color="auto"/>
        <w:left w:val="none" w:sz="0" w:space="0" w:color="auto"/>
        <w:bottom w:val="none" w:sz="0" w:space="0" w:color="auto"/>
        <w:right w:val="none" w:sz="0" w:space="0" w:color="auto"/>
      </w:divBdr>
    </w:div>
    <w:div w:id="243995847">
      <w:bodyDiv w:val="1"/>
      <w:marLeft w:val="0"/>
      <w:marRight w:val="0"/>
      <w:marTop w:val="0"/>
      <w:marBottom w:val="0"/>
      <w:divBdr>
        <w:top w:val="none" w:sz="0" w:space="0" w:color="auto"/>
        <w:left w:val="none" w:sz="0" w:space="0" w:color="auto"/>
        <w:bottom w:val="none" w:sz="0" w:space="0" w:color="auto"/>
        <w:right w:val="none" w:sz="0" w:space="0" w:color="auto"/>
      </w:divBdr>
    </w:div>
    <w:div w:id="248396275">
      <w:bodyDiv w:val="1"/>
      <w:marLeft w:val="0"/>
      <w:marRight w:val="0"/>
      <w:marTop w:val="0"/>
      <w:marBottom w:val="0"/>
      <w:divBdr>
        <w:top w:val="none" w:sz="0" w:space="0" w:color="auto"/>
        <w:left w:val="none" w:sz="0" w:space="0" w:color="auto"/>
        <w:bottom w:val="none" w:sz="0" w:space="0" w:color="auto"/>
        <w:right w:val="none" w:sz="0" w:space="0" w:color="auto"/>
      </w:divBdr>
    </w:div>
    <w:div w:id="449519403">
      <w:bodyDiv w:val="1"/>
      <w:marLeft w:val="0"/>
      <w:marRight w:val="0"/>
      <w:marTop w:val="0"/>
      <w:marBottom w:val="0"/>
      <w:divBdr>
        <w:top w:val="none" w:sz="0" w:space="0" w:color="auto"/>
        <w:left w:val="none" w:sz="0" w:space="0" w:color="auto"/>
        <w:bottom w:val="none" w:sz="0" w:space="0" w:color="auto"/>
        <w:right w:val="none" w:sz="0" w:space="0" w:color="auto"/>
      </w:divBdr>
    </w:div>
    <w:div w:id="772631185">
      <w:bodyDiv w:val="1"/>
      <w:marLeft w:val="0"/>
      <w:marRight w:val="0"/>
      <w:marTop w:val="0"/>
      <w:marBottom w:val="0"/>
      <w:divBdr>
        <w:top w:val="none" w:sz="0" w:space="0" w:color="auto"/>
        <w:left w:val="none" w:sz="0" w:space="0" w:color="auto"/>
        <w:bottom w:val="none" w:sz="0" w:space="0" w:color="auto"/>
        <w:right w:val="none" w:sz="0" w:space="0" w:color="auto"/>
      </w:divBdr>
    </w:div>
    <w:div w:id="881788810">
      <w:bodyDiv w:val="1"/>
      <w:marLeft w:val="0"/>
      <w:marRight w:val="0"/>
      <w:marTop w:val="0"/>
      <w:marBottom w:val="0"/>
      <w:divBdr>
        <w:top w:val="none" w:sz="0" w:space="0" w:color="auto"/>
        <w:left w:val="none" w:sz="0" w:space="0" w:color="auto"/>
        <w:bottom w:val="none" w:sz="0" w:space="0" w:color="auto"/>
        <w:right w:val="none" w:sz="0" w:space="0" w:color="auto"/>
      </w:divBdr>
    </w:div>
    <w:div w:id="921332233">
      <w:bodyDiv w:val="1"/>
      <w:marLeft w:val="0"/>
      <w:marRight w:val="0"/>
      <w:marTop w:val="0"/>
      <w:marBottom w:val="0"/>
      <w:divBdr>
        <w:top w:val="none" w:sz="0" w:space="0" w:color="auto"/>
        <w:left w:val="none" w:sz="0" w:space="0" w:color="auto"/>
        <w:bottom w:val="none" w:sz="0" w:space="0" w:color="auto"/>
        <w:right w:val="none" w:sz="0" w:space="0" w:color="auto"/>
      </w:divBdr>
    </w:div>
    <w:div w:id="1087775516">
      <w:bodyDiv w:val="1"/>
      <w:marLeft w:val="0"/>
      <w:marRight w:val="0"/>
      <w:marTop w:val="0"/>
      <w:marBottom w:val="0"/>
      <w:divBdr>
        <w:top w:val="none" w:sz="0" w:space="0" w:color="auto"/>
        <w:left w:val="none" w:sz="0" w:space="0" w:color="auto"/>
        <w:bottom w:val="none" w:sz="0" w:space="0" w:color="auto"/>
        <w:right w:val="none" w:sz="0" w:space="0" w:color="auto"/>
      </w:divBdr>
    </w:div>
    <w:div w:id="1145781589">
      <w:bodyDiv w:val="1"/>
      <w:marLeft w:val="0"/>
      <w:marRight w:val="0"/>
      <w:marTop w:val="0"/>
      <w:marBottom w:val="0"/>
      <w:divBdr>
        <w:top w:val="none" w:sz="0" w:space="0" w:color="auto"/>
        <w:left w:val="none" w:sz="0" w:space="0" w:color="auto"/>
        <w:bottom w:val="none" w:sz="0" w:space="0" w:color="auto"/>
        <w:right w:val="none" w:sz="0" w:space="0" w:color="auto"/>
      </w:divBdr>
    </w:div>
    <w:div w:id="1205947639">
      <w:bodyDiv w:val="1"/>
      <w:marLeft w:val="0"/>
      <w:marRight w:val="0"/>
      <w:marTop w:val="0"/>
      <w:marBottom w:val="0"/>
      <w:divBdr>
        <w:top w:val="none" w:sz="0" w:space="0" w:color="auto"/>
        <w:left w:val="none" w:sz="0" w:space="0" w:color="auto"/>
        <w:bottom w:val="none" w:sz="0" w:space="0" w:color="auto"/>
        <w:right w:val="none" w:sz="0" w:space="0" w:color="auto"/>
      </w:divBdr>
    </w:div>
    <w:div w:id="1231618241">
      <w:bodyDiv w:val="1"/>
      <w:marLeft w:val="0"/>
      <w:marRight w:val="0"/>
      <w:marTop w:val="0"/>
      <w:marBottom w:val="0"/>
      <w:divBdr>
        <w:top w:val="none" w:sz="0" w:space="0" w:color="auto"/>
        <w:left w:val="none" w:sz="0" w:space="0" w:color="auto"/>
        <w:bottom w:val="none" w:sz="0" w:space="0" w:color="auto"/>
        <w:right w:val="none" w:sz="0" w:space="0" w:color="auto"/>
      </w:divBdr>
    </w:div>
    <w:div w:id="1268654408">
      <w:bodyDiv w:val="1"/>
      <w:marLeft w:val="0"/>
      <w:marRight w:val="0"/>
      <w:marTop w:val="0"/>
      <w:marBottom w:val="0"/>
      <w:divBdr>
        <w:top w:val="none" w:sz="0" w:space="0" w:color="auto"/>
        <w:left w:val="none" w:sz="0" w:space="0" w:color="auto"/>
        <w:bottom w:val="none" w:sz="0" w:space="0" w:color="auto"/>
        <w:right w:val="none" w:sz="0" w:space="0" w:color="auto"/>
      </w:divBdr>
    </w:div>
    <w:div w:id="1293051948">
      <w:bodyDiv w:val="1"/>
      <w:marLeft w:val="0"/>
      <w:marRight w:val="0"/>
      <w:marTop w:val="0"/>
      <w:marBottom w:val="0"/>
      <w:divBdr>
        <w:top w:val="none" w:sz="0" w:space="0" w:color="auto"/>
        <w:left w:val="none" w:sz="0" w:space="0" w:color="auto"/>
        <w:bottom w:val="none" w:sz="0" w:space="0" w:color="auto"/>
        <w:right w:val="none" w:sz="0" w:space="0" w:color="auto"/>
      </w:divBdr>
    </w:div>
    <w:div w:id="1315909472">
      <w:bodyDiv w:val="1"/>
      <w:marLeft w:val="0"/>
      <w:marRight w:val="0"/>
      <w:marTop w:val="0"/>
      <w:marBottom w:val="0"/>
      <w:divBdr>
        <w:top w:val="none" w:sz="0" w:space="0" w:color="auto"/>
        <w:left w:val="none" w:sz="0" w:space="0" w:color="auto"/>
        <w:bottom w:val="none" w:sz="0" w:space="0" w:color="auto"/>
        <w:right w:val="none" w:sz="0" w:space="0" w:color="auto"/>
      </w:divBdr>
    </w:div>
    <w:div w:id="1535465234">
      <w:bodyDiv w:val="1"/>
      <w:marLeft w:val="0"/>
      <w:marRight w:val="0"/>
      <w:marTop w:val="0"/>
      <w:marBottom w:val="0"/>
      <w:divBdr>
        <w:top w:val="none" w:sz="0" w:space="0" w:color="auto"/>
        <w:left w:val="none" w:sz="0" w:space="0" w:color="auto"/>
        <w:bottom w:val="none" w:sz="0" w:space="0" w:color="auto"/>
        <w:right w:val="none" w:sz="0" w:space="0" w:color="auto"/>
      </w:divBdr>
    </w:div>
    <w:div w:id="1552038556">
      <w:bodyDiv w:val="1"/>
      <w:marLeft w:val="0"/>
      <w:marRight w:val="0"/>
      <w:marTop w:val="0"/>
      <w:marBottom w:val="0"/>
      <w:divBdr>
        <w:top w:val="none" w:sz="0" w:space="0" w:color="auto"/>
        <w:left w:val="none" w:sz="0" w:space="0" w:color="auto"/>
        <w:bottom w:val="none" w:sz="0" w:space="0" w:color="auto"/>
        <w:right w:val="none" w:sz="0" w:space="0" w:color="auto"/>
      </w:divBdr>
    </w:div>
    <w:div w:id="1589777028">
      <w:bodyDiv w:val="1"/>
      <w:marLeft w:val="0"/>
      <w:marRight w:val="0"/>
      <w:marTop w:val="0"/>
      <w:marBottom w:val="0"/>
      <w:divBdr>
        <w:top w:val="none" w:sz="0" w:space="0" w:color="auto"/>
        <w:left w:val="none" w:sz="0" w:space="0" w:color="auto"/>
        <w:bottom w:val="none" w:sz="0" w:space="0" w:color="auto"/>
        <w:right w:val="none" w:sz="0" w:space="0" w:color="auto"/>
      </w:divBdr>
    </w:div>
    <w:div w:id="1600218633">
      <w:bodyDiv w:val="1"/>
      <w:marLeft w:val="0"/>
      <w:marRight w:val="0"/>
      <w:marTop w:val="0"/>
      <w:marBottom w:val="0"/>
      <w:divBdr>
        <w:top w:val="none" w:sz="0" w:space="0" w:color="auto"/>
        <w:left w:val="none" w:sz="0" w:space="0" w:color="auto"/>
        <w:bottom w:val="none" w:sz="0" w:space="0" w:color="auto"/>
        <w:right w:val="none" w:sz="0" w:space="0" w:color="auto"/>
      </w:divBdr>
    </w:div>
    <w:div w:id="1682076270">
      <w:bodyDiv w:val="1"/>
      <w:marLeft w:val="0"/>
      <w:marRight w:val="0"/>
      <w:marTop w:val="0"/>
      <w:marBottom w:val="0"/>
      <w:divBdr>
        <w:top w:val="none" w:sz="0" w:space="0" w:color="auto"/>
        <w:left w:val="none" w:sz="0" w:space="0" w:color="auto"/>
        <w:bottom w:val="none" w:sz="0" w:space="0" w:color="auto"/>
        <w:right w:val="none" w:sz="0" w:space="0" w:color="auto"/>
      </w:divBdr>
    </w:div>
    <w:div w:id="1743869354">
      <w:bodyDiv w:val="1"/>
      <w:marLeft w:val="0"/>
      <w:marRight w:val="0"/>
      <w:marTop w:val="0"/>
      <w:marBottom w:val="0"/>
      <w:divBdr>
        <w:top w:val="none" w:sz="0" w:space="0" w:color="auto"/>
        <w:left w:val="none" w:sz="0" w:space="0" w:color="auto"/>
        <w:bottom w:val="none" w:sz="0" w:space="0" w:color="auto"/>
        <w:right w:val="none" w:sz="0" w:space="0" w:color="auto"/>
      </w:divBdr>
    </w:div>
    <w:div w:id="1923754676">
      <w:bodyDiv w:val="1"/>
      <w:marLeft w:val="0"/>
      <w:marRight w:val="0"/>
      <w:marTop w:val="0"/>
      <w:marBottom w:val="0"/>
      <w:divBdr>
        <w:top w:val="none" w:sz="0" w:space="0" w:color="auto"/>
        <w:left w:val="none" w:sz="0" w:space="0" w:color="auto"/>
        <w:bottom w:val="none" w:sz="0" w:space="0" w:color="auto"/>
        <w:right w:val="none" w:sz="0" w:space="0" w:color="auto"/>
      </w:divBdr>
    </w:div>
    <w:div w:id="1994286063">
      <w:bodyDiv w:val="1"/>
      <w:marLeft w:val="0"/>
      <w:marRight w:val="0"/>
      <w:marTop w:val="0"/>
      <w:marBottom w:val="0"/>
      <w:divBdr>
        <w:top w:val="none" w:sz="0" w:space="0" w:color="auto"/>
        <w:left w:val="none" w:sz="0" w:space="0" w:color="auto"/>
        <w:bottom w:val="none" w:sz="0" w:space="0" w:color="auto"/>
        <w:right w:val="none" w:sz="0" w:space="0" w:color="auto"/>
      </w:divBdr>
    </w:div>
    <w:div w:id="1995063786">
      <w:bodyDiv w:val="1"/>
      <w:marLeft w:val="0"/>
      <w:marRight w:val="0"/>
      <w:marTop w:val="0"/>
      <w:marBottom w:val="0"/>
      <w:divBdr>
        <w:top w:val="none" w:sz="0" w:space="0" w:color="auto"/>
        <w:left w:val="none" w:sz="0" w:space="0" w:color="auto"/>
        <w:bottom w:val="none" w:sz="0" w:space="0" w:color="auto"/>
        <w:right w:val="none" w:sz="0" w:space="0" w:color="auto"/>
      </w:divBdr>
    </w:div>
    <w:div w:id="2057466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AAB0C-D462-4B29-A33D-A9AC393A8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1851</Words>
  <Characters>10182</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Alcaldia de Medellin</Company>
  <LinksUpToDate>false</LinksUpToDate>
  <CharactersWithSpaces>12009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Karenhs</dc:creator>
  <cp:lastModifiedBy>Ferney Yohan Obando Carmona</cp:lastModifiedBy>
  <cp:revision>3</cp:revision>
  <cp:lastPrinted>2020-10-09T19:20:00Z</cp:lastPrinted>
  <dcterms:created xsi:type="dcterms:W3CDTF">2021-02-25T21:49:00Z</dcterms:created>
  <dcterms:modified xsi:type="dcterms:W3CDTF">2021-02-25T23:02:00Z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