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5E3D15" w14:textId="77777777" w:rsidR="00597A8F" w:rsidRPr="007577DA" w:rsidRDefault="00597A8F">
      <w:pPr>
        <w:pStyle w:val="Textoindependiente"/>
        <w:spacing w:before="1"/>
        <w:rPr>
          <w:rFonts w:asciiTheme="minorHAnsi" w:hAnsiTheme="minorHAnsi" w:cstheme="minorHAnsi"/>
        </w:rPr>
      </w:pPr>
    </w:p>
    <w:p w14:paraId="2E4DE095" w14:textId="77777777" w:rsidR="0046276D" w:rsidRPr="007577DA" w:rsidRDefault="0046276D" w:rsidP="0046276D">
      <w:pPr>
        <w:pStyle w:val="Ttulo1"/>
        <w:spacing w:before="93"/>
        <w:ind w:left="1151" w:right="1137"/>
        <w:contextualSpacing/>
        <w:rPr>
          <w:rFonts w:asciiTheme="minorHAnsi" w:hAnsiTheme="minorHAnsi" w:cstheme="minorHAnsi"/>
          <w:sz w:val="20"/>
          <w:szCs w:val="20"/>
        </w:rPr>
      </w:pPr>
      <w:r w:rsidRPr="007577DA">
        <w:rPr>
          <w:rFonts w:asciiTheme="minorHAnsi" w:hAnsiTheme="minorHAnsi" w:cstheme="minorHAnsi"/>
          <w:sz w:val="20"/>
          <w:szCs w:val="20"/>
        </w:rPr>
        <w:t xml:space="preserve">CERTIFICACIÓN DE INEXISTENCIA DE PERSONAL DE PLANTA </w:t>
      </w:r>
    </w:p>
    <w:p w14:paraId="7CAD8280" w14:textId="2CE125A6" w:rsidR="0046276D" w:rsidRPr="007577DA" w:rsidRDefault="0046276D" w:rsidP="0046276D">
      <w:pPr>
        <w:pStyle w:val="Ttulo1"/>
        <w:spacing w:before="93"/>
        <w:ind w:left="1151" w:right="1137"/>
        <w:contextualSpacing/>
        <w:rPr>
          <w:rFonts w:asciiTheme="minorHAnsi" w:hAnsiTheme="minorHAnsi" w:cstheme="minorHAnsi"/>
          <w:sz w:val="20"/>
          <w:szCs w:val="20"/>
        </w:rPr>
      </w:pPr>
      <w:r w:rsidRPr="007577DA">
        <w:rPr>
          <w:rFonts w:asciiTheme="minorHAnsi" w:hAnsiTheme="minorHAnsi" w:cstheme="minorHAnsi"/>
          <w:sz w:val="20"/>
          <w:szCs w:val="20"/>
        </w:rPr>
        <w:t xml:space="preserve"> EL </w:t>
      </w:r>
      <w:r w:rsidR="007577DA">
        <w:rPr>
          <w:rFonts w:asciiTheme="minorHAnsi" w:hAnsiTheme="minorHAnsi" w:cstheme="minorHAnsi"/>
          <w:sz w:val="20"/>
          <w:szCs w:val="20"/>
        </w:rPr>
        <w:t>DIRECTOR REGIONAL DEL</w:t>
      </w:r>
    </w:p>
    <w:p w14:paraId="2774688E" w14:textId="77777777" w:rsidR="0046276D" w:rsidRPr="007577DA" w:rsidRDefault="0046276D" w:rsidP="0046276D">
      <w:pPr>
        <w:pStyle w:val="Ttulo1"/>
        <w:spacing w:before="93"/>
        <w:ind w:left="1151" w:right="1137"/>
        <w:contextualSpacing/>
        <w:rPr>
          <w:rFonts w:asciiTheme="minorHAnsi" w:hAnsiTheme="minorHAnsi" w:cstheme="minorHAnsi"/>
          <w:sz w:val="20"/>
          <w:szCs w:val="20"/>
        </w:rPr>
      </w:pPr>
      <w:r w:rsidRPr="007577DA">
        <w:rPr>
          <w:rFonts w:asciiTheme="minorHAnsi" w:hAnsiTheme="minorHAnsi" w:cstheme="minorHAnsi"/>
          <w:sz w:val="20"/>
          <w:szCs w:val="20"/>
        </w:rPr>
        <w:t>SENA REGIONAL CAUCA</w:t>
      </w:r>
    </w:p>
    <w:p w14:paraId="37DBD366" w14:textId="77777777" w:rsidR="0046276D" w:rsidRPr="007577DA" w:rsidRDefault="0046276D" w:rsidP="0046276D">
      <w:pPr>
        <w:pStyle w:val="Ttulo1"/>
        <w:spacing w:before="93"/>
        <w:ind w:left="1151" w:right="1137"/>
        <w:contextualSpacing/>
        <w:jc w:val="left"/>
        <w:rPr>
          <w:rFonts w:asciiTheme="minorHAnsi" w:hAnsiTheme="minorHAnsi" w:cstheme="minorHAnsi"/>
          <w:sz w:val="20"/>
          <w:szCs w:val="20"/>
        </w:rPr>
      </w:pPr>
    </w:p>
    <w:p w14:paraId="0749B24C" w14:textId="77777777" w:rsidR="0046276D" w:rsidRPr="007577DA" w:rsidRDefault="0046276D" w:rsidP="0046276D">
      <w:pPr>
        <w:ind w:left="1151" w:right="1139"/>
        <w:contextualSpacing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7577DA">
        <w:rPr>
          <w:rFonts w:asciiTheme="minorHAnsi" w:hAnsiTheme="minorHAnsi" w:cstheme="minorHAnsi"/>
          <w:b/>
          <w:sz w:val="20"/>
          <w:szCs w:val="20"/>
        </w:rPr>
        <w:t>CONSIDERANDO</w:t>
      </w:r>
    </w:p>
    <w:p w14:paraId="655E3D18" w14:textId="77777777" w:rsidR="00597A8F" w:rsidRPr="007577DA" w:rsidRDefault="00597A8F">
      <w:pPr>
        <w:pStyle w:val="Textoindependiente"/>
        <w:spacing w:before="11"/>
        <w:rPr>
          <w:rFonts w:asciiTheme="minorHAnsi" w:hAnsiTheme="minorHAnsi" w:cstheme="minorHAnsi"/>
          <w:b/>
        </w:rPr>
      </w:pPr>
    </w:p>
    <w:p w14:paraId="5645C950" w14:textId="40E5F617" w:rsidR="007144C5" w:rsidRPr="007577DA" w:rsidRDefault="007144C5" w:rsidP="00814F4D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577DA">
        <w:rPr>
          <w:rFonts w:asciiTheme="minorHAnsi" w:hAnsiTheme="minorHAnsi" w:cstheme="minorHAnsi"/>
          <w:color w:val="000000"/>
          <w:sz w:val="22"/>
          <w:szCs w:val="22"/>
        </w:rPr>
        <w:t>Que el</w:t>
      </w:r>
      <w:r w:rsidR="007577DA"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 Centro de Comercio y Servicios del SENA Regional Cauca, </w:t>
      </w:r>
      <w:r w:rsidRPr="007577DA">
        <w:rPr>
          <w:rFonts w:asciiTheme="minorHAnsi" w:hAnsiTheme="minorHAnsi" w:cstheme="minorHAnsi"/>
          <w:color w:val="000000"/>
          <w:sz w:val="22"/>
          <w:szCs w:val="22"/>
        </w:rPr>
        <w:t>requiere contratar los servicios profe</w:t>
      </w:r>
      <w:r w:rsidR="00962C40" w:rsidRPr="007577DA">
        <w:rPr>
          <w:rFonts w:asciiTheme="minorHAnsi" w:hAnsiTheme="minorHAnsi" w:cstheme="minorHAnsi"/>
          <w:color w:val="000000"/>
          <w:sz w:val="22"/>
          <w:szCs w:val="22"/>
        </w:rPr>
        <w:t>si</w:t>
      </w:r>
      <w:r w:rsidRPr="007577DA">
        <w:rPr>
          <w:rFonts w:asciiTheme="minorHAnsi" w:hAnsiTheme="minorHAnsi" w:cstheme="minorHAnsi"/>
          <w:color w:val="000000"/>
          <w:sz w:val="22"/>
          <w:szCs w:val="22"/>
        </w:rPr>
        <w:t>onales y/o de apoyo a la gestión para ejecutar el objeto y las obligaciones descritas en el estudio previo</w:t>
      </w:r>
      <w:r w:rsidR="00962C40"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que soportará la futura contratación.  </w:t>
      </w:r>
    </w:p>
    <w:p w14:paraId="4E48E4BE" w14:textId="77777777" w:rsidR="007144C5" w:rsidRPr="00B752DA" w:rsidRDefault="007144C5" w:rsidP="00B752DA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10"/>
          <w:szCs w:val="10"/>
        </w:rPr>
      </w:pPr>
    </w:p>
    <w:p w14:paraId="5D7C2F54" w14:textId="4FA6A036" w:rsidR="007144C5" w:rsidRPr="007577DA" w:rsidRDefault="007144C5" w:rsidP="00814F4D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577DA">
        <w:rPr>
          <w:rFonts w:asciiTheme="minorHAnsi" w:hAnsiTheme="minorHAnsi" w:cstheme="minorHAnsi"/>
          <w:color w:val="000000"/>
          <w:sz w:val="22"/>
          <w:szCs w:val="22"/>
        </w:rPr>
        <w:t>Que en cumplimiento de lo establecido en el artículo 3 del Decreto 1737 de 1998, modificado por el Artículo 1</w:t>
      </w:r>
      <w:r w:rsidR="00962C40" w:rsidRPr="007577DA">
        <w:rPr>
          <w:rFonts w:asciiTheme="minorHAnsi" w:hAnsiTheme="minorHAnsi" w:cstheme="minorHAnsi"/>
          <w:color w:val="000000"/>
          <w:sz w:val="22"/>
          <w:szCs w:val="22"/>
        </w:rPr>
        <w:t>º</w:t>
      </w:r>
      <w:r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 del Decreto 2209 de 1998, articulo 2.8.4.4.5 del Decreto 1068 de 2015 y </w:t>
      </w:r>
      <w:r w:rsidR="00962C40"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la </w:t>
      </w:r>
      <w:r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Resolución No. 054 de 2018; </w:t>
      </w:r>
    </w:p>
    <w:p w14:paraId="6DAE1B42" w14:textId="4B589E46" w:rsidR="00770D52" w:rsidRPr="00B752DA" w:rsidRDefault="00770D52" w:rsidP="00962C40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10"/>
          <w:szCs w:val="10"/>
        </w:rPr>
      </w:pPr>
    </w:p>
    <w:p w14:paraId="71D65C59" w14:textId="69E8CFF2" w:rsidR="00F0053A" w:rsidRPr="007577DA" w:rsidRDefault="00770D52" w:rsidP="00814F4D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577DA">
        <w:rPr>
          <w:rFonts w:asciiTheme="minorHAnsi" w:hAnsiTheme="minorHAnsi" w:cstheme="minorHAnsi"/>
          <w:color w:val="000000"/>
          <w:sz w:val="22"/>
          <w:szCs w:val="22"/>
        </w:rPr>
        <w:t>Por lo anterior</w:t>
      </w:r>
      <w:r w:rsidR="00BD25F4" w:rsidRPr="007577DA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4C3AE7F2" w14:textId="21A0686E" w:rsidR="00F0053A" w:rsidRPr="007577DA" w:rsidRDefault="00F0053A" w:rsidP="00F0053A">
      <w:pPr>
        <w:pStyle w:val="Textoindependiente"/>
        <w:ind w:left="101" w:right="119"/>
        <w:jc w:val="center"/>
        <w:rPr>
          <w:rFonts w:asciiTheme="minorHAnsi" w:hAnsiTheme="minorHAnsi" w:cstheme="minorHAnsi"/>
          <w:b/>
          <w:bCs/>
        </w:rPr>
      </w:pPr>
      <w:r w:rsidRPr="007577DA">
        <w:rPr>
          <w:rFonts w:asciiTheme="minorHAnsi" w:hAnsiTheme="minorHAnsi" w:cstheme="minorHAnsi"/>
          <w:b/>
          <w:bCs/>
        </w:rPr>
        <w:t>CERTIF</w:t>
      </w:r>
      <w:r w:rsidR="004076A6" w:rsidRPr="007577DA">
        <w:rPr>
          <w:rFonts w:asciiTheme="minorHAnsi" w:hAnsiTheme="minorHAnsi" w:cstheme="minorHAnsi"/>
          <w:b/>
          <w:bCs/>
        </w:rPr>
        <w:t>I</w:t>
      </w:r>
      <w:r w:rsidRPr="007577DA">
        <w:rPr>
          <w:rFonts w:asciiTheme="minorHAnsi" w:hAnsiTheme="minorHAnsi" w:cstheme="minorHAnsi"/>
          <w:b/>
          <w:bCs/>
        </w:rPr>
        <w:t>CA</w:t>
      </w:r>
    </w:p>
    <w:p w14:paraId="76EE5C36" w14:textId="77777777" w:rsidR="00F0053A" w:rsidRPr="007577DA" w:rsidRDefault="00F0053A" w:rsidP="00F0053A">
      <w:pPr>
        <w:pStyle w:val="Textoindependiente"/>
        <w:ind w:left="101" w:right="119"/>
        <w:jc w:val="both"/>
        <w:rPr>
          <w:rFonts w:asciiTheme="minorHAnsi" w:hAnsiTheme="minorHAnsi" w:cstheme="minorHAnsi"/>
        </w:rPr>
      </w:pPr>
    </w:p>
    <w:p w14:paraId="494C3E0A" w14:textId="785F0038" w:rsidR="007144C5" w:rsidRPr="007577DA" w:rsidRDefault="007144C5" w:rsidP="00814F4D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Que revisada la planta de personal </w:t>
      </w:r>
      <w:r w:rsidR="007577DA"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del Centro de </w:t>
      </w:r>
      <w:proofErr w:type="spellStart"/>
      <w:r w:rsidR="007577DA" w:rsidRPr="007577DA">
        <w:rPr>
          <w:rFonts w:asciiTheme="minorHAnsi" w:hAnsiTheme="minorHAnsi" w:cstheme="minorHAnsi"/>
          <w:color w:val="000000"/>
          <w:sz w:val="22"/>
          <w:szCs w:val="22"/>
        </w:rPr>
        <w:t>Fromacion</w:t>
      </w:r>
      <w:proofErr w:type="spellEnd"/>
      <w:r w:rsidR="007577DA"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 Profesional,</w:t>
      </w:r>
      <w:r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1810BA"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lo indicado en las anteriores consideraciones y la justificación </w:t>
      </w:r>
      <w:r w:rsidR="00CB2867" w:rsidRPr="007577DA">
        <w:rPr>
          <w:rFonts w:asciiTheme="minorHAnsi" w:hAnsiTheme="minorHAnsi" w:cstheme="minorHAnsi"/>
          <w:color w:val="000000"/>
          <w:sz w:val="22"/>
          <w:szCs w:val="22"/>
        </w:rPr>
        <w:t>realizada</w:t>
      </w:r>
      <w:r w:rsidR="001810BA"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 por el área o </w:t>
      </w:r>
      <w:proofErr w:type="spellStart"/>
      <w:r w:rsidR="001810BA" w:rsidRPr="007577DA">
        <w:rPr>
          <w:rFonts w:asciiTheme="minorHAnsi" w:hAnsiTheme="minorHAnsi" w:cstheme="minorHAnsi"/>
          <w:color w:val="000000"/>
          <w:sz w:val="22"/>
          <w:szCs w:val="22"/>
        </w:rPr>
        <w:t>dependiencia</w:t>
      </w:r>
      <w:proofErr w:type="spellEnd"/>
      <w:r w:rsidR="001810BA"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 en el estudio previo, en virtud del artículo 2.8.4.4.5 del Decreto 1068 de 2015, esta(e) </w:t>
      </w:r>
      <w:r w:rsidR="007577DA" w:rsidRPr="007577DA">
        <w:rPr>
          <w:rFonts w:asciiTheme="minorHAnsi" w:hAnsiTheme="minorHAnsi" w:cstheme="minorHAnsi"/>
          <w:color w:val="000000"/>
          <w:sz w:val="22"/>
          <w:szCs w:val="22"/>
        </w:rPr>
        <w:t>Des</w:t>
      </w:r>
      <w:r w:rsidR="00C22E14">
        <w:rPr>
          <w:rFonts w:asciiTheme="minorHAnsi" w:hAnsiTheme="minorHAnsi" w:cstheme="minorHAnsi"/>
          <w:color w:val="000000"/>
          <w:sz w:val="22"/>
          <w:szCs w:val="22"/>
        </w:rPr>
        <w:t>p</w:t>
      </w:r>
      <w:r w:rsidR="007577DA"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acho de la </w:t>
      </w:r>
      <w:proofErr w:type="spellStart"/>
      <w:r w:rsidR="007577DA" w:rsidRPr="007577DA">
        <w:rPr>
          <w:rFonts w:asciiTheme="minorHAnsi" w:hAnsiTheme="minorHAnsi" w:cstheme="minorHAnsi"/>
          <w:color w:val="000000"/>
          <w:sz w:val="22"/>
          <w:szCs w:val="22"/>
        </w:rPr>
        <w:t>Direccion</w:t>
      </w:r>
      <w:proofErr w:type="spellEnd"/>
      <w:r w:rsidR="007577DA"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 Regional Cauca, </w:t>
      </w:r>
      <w:r w:rsidR="001810BA"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acredita la inexistencia de personal suficiente para ejecutar las obligaciones y el objeto contractual consistente en: </w:t>
      </w:r>
    </w:p>
    <w:p w14:paraId="5DD2D944" w14:textId="5074420F" w:rsidR="007577DA" w:rsidRPr="00B752DA" w:rsidRDefault="00B752DA" w:rsidP="00B6046A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10"/>
          <w:szCs w:val="10"/>
        </w:rPr>
      </w:pPr>
      <w:r>
        <w:rPr>
          <w:rFonts w:asciiTheme="minorHAnsi" w:hAnsiTheme="minorHAnsi" w:cstheme="minorHAnsi"/>
          <w:color w:val="000000"/>
          <w:sz w:val="10"/>
          <w:szCs w:val="10"/>
        </w:rPr>
        <w:t>}</w:t>
      </w:r>
    </w:p>
    <w:p w14:paraId="315FCE39" w14:textId="77777777" w:rsidR="00B6046A" w:rsidRPr="00B6046A" w:rsidRDefault="00B6046A" w:rsidP="00B6046A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6046A">
        <w:rPr>
          <w:rFonts w:asciiTheme="minorHAnsi" w:hAnsiTheme="minorHAnsi" w:cstheme="minorHAnsi"/>
          <w:color w:val="000000"/>
          <w:sz w:val="22"/>
          <w:szCs w:val="22"/>
        </w:rPr>
        <w:t>Prestar los servicios personales de carácter temporal, para orientar formación titulada presencial o virtual, en el programa desplazados, conforme a las necesidades del centro de comercio y servicios - SENA Regional Cauca. Para el área de:</w:t>
      </w:r>
    </w:p>
    <w:p w14:paraId="4377324E" w14:textId="77777777" w:rsidR="00B6046A" w:rsidRPr="00B752DA" w:rsidRDefault="00B6046A" w:rsidP="00B6046A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10"/>
          <w:szCs w:val="10"/>
        </w:rPr>
      </w:pPr>
      <w:r w:rsidRPr="00B6046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4ED1ACC2" w14:textId="77777777" w:rsidR="00B6046A" w:rsidRPr="00B6046A" w:rsidRDefault="00B6046A" w:rsidP="00B6046A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6046A">
        <w:rPr>
          <w:rFonts w:asciiTheme="minorHAnsi" w:hAnsiTheme="minorHAnsi" w:cstheme="minorHAnsi"/>
          <w:color w:val="000000"/>
          <w:sz w:val="22"/>
          <w:szCs w:val="22"/>
        </w:rPr>
        <w:t>Área: Comercio y ventas</w:t>
      </w:r>
    </w:p>
    <w:p w14:paraId="5CDD60D2" w14:textId="77777777" w:rsidR="00B6046A" w:rsidRPr="00B6046A" w:rsidRDefault="00B6046A" w:rsidP="00B6046A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6046A">
        <w:rPr>
          <w:rFonts w:asciiTheme="minorHAnsi" w:hAnsiTheme="minorHAnsi" w:cstheme="minorHAnsi"/>
          <w:color w:val="000000"/>
          <w:sz w:val="22"/>
          <w:szCs w:val="22"/>
        </w:rPr>
        <w:t xml:space="preserve">Área: Sistemas TIC – </w:t>
      </w:r>
      <w:proofErr w:type="spellStart"/>
      <w:r w:rsidRPr="00B6046A">
        <w:rPr>
          <w:rFonts w:asciiTheme="minorHAnsi" w:hAnsiTheme="minorHAnsi" w:cstheme="minorHAnsi"/>
          <w:color w:val="000000"/>
          <w:sz w:val="22"/>
          <w:szCs w:val="22"/>
        </w:rPr>
        <w:t>Herrameintos</w:t>
      </w:r>
      <w:proofErr w:type="spellEnd"/>
      <w:r w:rsidRPr="00B6046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spellStart"/>
      <w:r w:rsidRPr="00B6046A">
        <w:rPr>
          <w:rFonts w:asciiTheme="minorHAnsi" w:hAnsiTheme="minorHAnsi" w:cstheme="minorHAnsi"/>
          <w:color w:val="000000"/>
          <w:sz w:val="22"/>
          <w:szCs w:val="22"/>
        </w:rPr>
        <w:t>Ofimaticas</w:t>
      </w:r>
      <w:proofErr w:type="spellEnd"/>
    </w:p>
    <w:p w14:paraId="33D84A08" w14:textId="77777777" w:rsidR="00B6046A" w:rsidRPr="00B6046A" w:rsidRDefault="00B6046A" w:rsidP="00B6046A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6046A">
        <w:rPr>
          <w:rFonts w:asciiTheme="minorHAnsi" w:hAnsiTheme="minorHAnsi" w:cstheme="minorHAnsi"/>
          <w:color w:val="000000"/>
          <w:sz w:val="22"/>
          <w:szCs w:val="22"/>
        </w:rPr>
        <w:t>Área: APH – Primeros Auxilios - Bioseguridad</w:t>
      </w:r>
    </w:p>
    <w:p w14:paraId="0B9CE469" w14:textId="77777777" w:rsidR="00B6046A" w:rsidRPr="00B752DA" w:rsidRDefault="00B6046A" w:rsidP="00B6046A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10"/>
          <w:szCs w:val="10"/>
        </w:rPr>
      </w:pPr>
    </w:p>
    <w:p w14:paraId="1CF338E8" w14:textId="77777777" w:rsidR="00B6046A" w:rsidRPr="00B6046A" w:rsidRDefault="00B6046A" w:rsidP="00B6046A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6046A">
        <w:rPr>
          <w:rFonts w:asciiTheme="minorHAnsi" w:hAnsiTheme="minorHAnsi" w:cstheme="minorHAnsi"/>
          <w:color w:val="000000"/>
          <w:sz w:val="22"/>
          <w:szCs w:val="22"/>
        </w:rPr>
        <w:t>Nota: Para la ejecución de este objeto contractual, el centro requiere de la contratación de servicios personales de tres (03) personas naturales, distribuidos de la siguiente manera:</w:t>
      </w:r>
    </w:p>
    <w:p w14:paraId="39DAEEEE" w14:textId="77777777" w:rsidR="00B6046A" w:rsidRPr="00B6046A" w:rsidRDefault="00B6046A" w:rsidP="00B6046A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106"/>
        <w:gridCol w:w="2410"/>
      </w:tblGrid>
      <w:tr w:rsidR="00B6046A" w:rsidRPr="00B6046A" w14:paraId="1AAB2EBE" w14:textId="77777777" w:rsidTr="00B6046A">
        <w:trPr>
          <w:jc w:val="center"/>
        </w:trPr>
        <w:tc>
          <w:tcPr>
            <w:tcW w:w="4106" w:type="dxa"/>
          </w:tcPr>
          <w:p w14:paraId="1F0CE15A" w14:textId="77777777" w:rsidR="00B6046A" w:rsidRPr="00B6046A" w:rsidRDefault="00B6046A" w:rsidP="00B6046A">
            <w:pPr>
              <w:pStyle w:val="Estilo"/>
              <w:widowControl w:val="0"/>
              <w:autoSpaceDE w:val="0"/>
              <w:autoSpaceDN w:val="0"/>
              <w:ind w:right="78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bookmarkStart w:id="0" w:name="_Hlk61120099"/>
            <w:proofErr w:type="spellStart"/>
            <w:r w:rsidRPr="00B604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Area</w:t>
            </w:r>
            <w:proofErr w:type="spellEnd"/>
          </w:p>
        </w:tc>
        <w:tc>
          <w:tcPr>
            <w:tcW w:w="2410" w:type="dxa"/>
          </w:tcPr>
          <w:p w14:paraId="4C2DF8B6" w14:textId="77777777" w:rsidR="00B6046A" w:rsidRPr="00B6046A" w:rsidRDefault="00B6046A" w:rsidP="00B6046A">
            <w:pPr>
              <w:pStyle w:val="Estilo"/>
              <w:widowControl w:val="0"/>
              <w:autoSpaceDE w:val="0"/>
              <w:autoSpaceDN w:val="0"/>
              <w:ind w:right="78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B604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Numero</w:t>
            </w:r>
            <w:proofErr w:type="spellEnd"/>
            <w:r w:rsidRPr="00B604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de Contratos</w:t>
            </w:r>
          </w:p>
        </w:tc>
      </w:tr>
      <w:tr w:rsidR="00B6046A" w:rsidRPr="00B6046A" w14:paraId="24813272" w14:textId="77777777" w:rsidTr="00B6046A">
        <w:trPr>
          <w:jc w:val="center"/>
        </w:trPr>
        <w:tc>
          <w:tcPr>
            <w:tcW w:w="4106" w:type="dxa"/>
          </w:tcPr>
          <w:p w14:paraId="342CF395" w14:textId="77777777" w:rsidR="00B6046A" w:rsidRPr="00B6046A" w:rsidRDefault="00B6046A" w:rsidP="00B6046A">
            <w:pPr>
              <w:pStyle w:val="Estilo"/>
              <w:widowControl w:val="0"/>
              <w:autoSpaceDE w:val="0"/>
              <w:autoSpaceDN w:val="0"/>
              <w:ind w:right="78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604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Comercio y ventas</w:t>
            </w:r>
          </w:p>
        </w:tc>
        <w:tc>
          <w:tcPr>
            <w:tcW w:w="2410" w:type="dxa"/>
          </w:tcPr>
          <w:p w14:paraId="3B897CB0" w14:textId="77777777" w:rsidR="00B6046A" w:rsidRPr="00B6046A" w:rsidRDefault="00B6046A" w:rsidP="00B6046A">
            <w:pPr>
              <w:pStyle w:val="Estilo"/>
              <w:widowControl w:val="0"/>
              <w:autoSpaceDE w:val="0"/>
              <w:autoSpaceDN w:val="0"/>
              <w:ind w:right="78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604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</w:tr>
      <w:tr w:rsidR="00B6046A" w:rsidRPr="00B6046A" w14:paraId="0F533C2D" w14:textId="77777777" w:rsidTr="00B6046A">
        <w:trPr>
          <w:jc w:val="center"/>
        </w:trPr>
        <w:tc>
          <w:tcPr>
            <w:tcW w:w="4106" w:type="dxa"/>
          </w:tcPr>
          <w:p w14:paraId="0B791656" w14:textId="77777777" w:rsidR="00B6046A" w:rsidRPr="00B6046A" w:rsidRDefault="00B6046A" w:rsidP="00B6046A">
            <w:pPr>
              <w:pStyle w:val="Estilo"/>
              <w:widowControl w:val="0"/>
              <w:autoSpaceDE w:val="0"/>
              <w:autoSpaceDN w:val="0"/>
              <w:ind w:right="78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604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Sistemas TIC – </w:t>
            </w:r>
            <w:proofErr w:type="spellStart"/>
            <w:r w:rsidRPr="00B604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Herrameintos</w:t>
            </w:r>
            <w:proofErr w:type="spellEnd"/>
            <w:r w:rsidRPr="00B604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604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Ofimaticas</w:t>
            </w:r>
            <w:proofErr w:type="spellEnd"/>
          </w:p>
        </w:tc>
        <w:tc>
          <w:tcPr>
            <w:tcW w:w="2410" w:type="dxa"/>
          </w:tcPr>
          <w:p w14:paraId="3F5A8954" w14:textId="77777777" w:rsidR="00B6046A" w:rsidRPr="00B6046A" w:rsidRDefault="00B6046A" w:rsidP="00B6046A">
            <w:pPr>
              <w:pStyle w:val="Estilo"/>
              <w:widowControl w:val="0"/>
              <w:autoSpaceDE w:val="0"/>
              <w:autoSpaceDN w:val="0"/>
              <w:ind w:right="78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604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</w:tr>
      <w:tr w:rsidR="00B6046A" w:rsidRPr="00B6046A" w14:paraId="0E9DE0D5" w14:textId="77777777" w:rsidTr="00B6046A">
        <w:trPr>
          <w:jc w:val="center"/>
        </w:trPr>
        <w:tc>
          <w:tcPr>
            <w:tcW w:w="4106" w:type="dxa"/>
          </w:tcPr>
          <w:p w14:paraId="073849F7" w14:textId="77777777" w:rsidR="00B6046A" w:rsidRPr="00B6046A" w:rsidRDefault="00B6046A" w:rsidP="00B6046A">
            <w:pPr>
              <w:pStyle w:val="Estilo"/>
              <w:widowControl w:val="0"/>
              <w:autoSpaceDE w:val="0"/>
              <w:autoSpaceDN w:val="0"/>
              <w:ind w:right="78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604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APH – Primeros Auxilios - Bioseguridad</w:t>
            </w:r>
          </w:p>
        </w:tc>
        <w:tc>
          <w:tcPr>
            <w:tcW w:w="2410" w:type="dxa"/>
          </w:tcPr>
          <w:p w14:paraId="157A4460" w14:textId="77777777" w:rsidR="00B6046A" w:rsidRPr="00B6046A" w:rsidRDefault="00B6046A" w:rsidP="00B6046A">
            <w:pPr>
              <w:pStyle w:val="Estilo"/>
              <w:widowControl w:val="0"/>
              <w:autoSpaceDE w:val="0"/>
              <w:autoSpaceDN w:val="0"/>
              <w:ind w:right="78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604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</w:tr>
      <w:bookmarkEnd w:id="0"/>
    </w:tbl>
    <w:p w14:paraId="435F7B66" w14:textId="77777777" w:rsidR="00B43844" w:rsidRDefault="00B43844" w:rsidP="00814F4D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424A884C" w14:textId="28221A9C" w:rsidR="00C75D46" w:rsidRDefault="00C75D46" w:rsidP="00814F4D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Por </w:t>
      </w:r>
      <w:proofErr w:type="gramStart"/>
      <w:r w:rsidRPr="007577DA">
        <w:rPr>
          <w:rFonts w:asciiTheme="minorHAnsi" w:hAnsiTheme="minorHAnsi" w:cstheme="minorHAnsi"/>
          <w:color w:val="000000"/>
          <w:sz w:val="22"/>
          <w:szCs w:val="22"/>
        </w:rPr>
        <w:t>tanto</w:t>
      </w:r>
      <w:proofErr w:type="gramEnd"/>
      <w:r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 se presenta una de las causales establecidas en la normatividad vigente, que implica la contr</w:t>
      </w:r>
      <w:r w:rsidR="00962C40" w:rsidRPr="007577DA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tación directa del servicio. </w:t>
      </w:r>
    </w:p>
    <w:p w14:paraId="40D93C11" w14:textId="68E21E75" w:rsidR="00C75D46" w:rsidRPr="00B752DA" w:rsidRDefault="00C75D46" w:rsidP="00B752DA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10"/>
          <w:szCs w:val="10"/>
        </w:rPr>
      </w:pPr>
    </w:p>
    <w:p w14:paraId="17C1CAAC" w14:textId="291122D0" w:rsidR="007144C5" w:rsidRPr="007577DA" w:rsidRDefault="00C75D46" w:rsidP="00814F4D">
      <w:pPr>
        <w:pStyle w:val="Estilo"/>
        <w:ind w:right="7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577DA">
        <w:rPr>
          <w:rFonts w:asciiTheme="minorHAnsi" w:hAnsiTheme="minorHAnsi" w:cstheme="minorHAnsi"/>
          <w:color w:val="000000"/>
          <w:sz w:val="22"/>
          <w:szCs w:val="22"/>
        </w:rPr>
        <w:t>Que la expedición de la presente certificación no exime de cumplimiento y apli</w:t>
      </w:r>
      <w:r w:rsidR="00962C40" w:rsidRPr="007577DA">
        <w:rPr>
          <w:rFonts w:asciiTheme="minorHAnsi" w:hAnsiTheme="minorHAnsi" w:cstheme="minorHAnsi"/>
          <w:color w:val="000000"/>
          <w:sz w:val="22"/>
          <w:szCs w:val="22"/>
        </w:rPr>
        <w:t>cación</w:t>
      </w:r>
      <w:r w:rsidRPr="007577DA">
        <w:rPr>
          <w:rFonts w:asciiTheme="minorHAnsi" w:hAnsiTheme="minorHAnsi" w:cstheme="minorHAnsi"/>
          <w:color w:val="000000"/>
          <w:sz w:val="22"/>
          <w:szCs w:val="22"/>
        </w:rPr>
        <w:t xml:space="preserve"> de las normas de contratación que regulan la materia. </w:t>
      </w:r>
    </w:p>
    <w:p w14:paraId="1D264125" w14:textId="77777777" w:rsidR="007144C5" w:rsidRPr="00B752DA" w:rsidRDefault="007144C5">
      <w:pPr>
        <w:pStyle w:val="Textoindependiente"/>
        <w:rPr>
          <w:rFonts w:asciiTheme="minorHAnsi" w:hAnsiTheme="minorHAnsi" w:cstheme="minorHAnsi"/>
          <w:sz w:val="10"/>
          <w:szCs w:val="10"/>
        </w:rPr>
      </w:pPr>
    </w:p>
    <w:p w14:paraId="180822EB" w14:textId="7053DCF2" w:rsidR="009736B6" w:rsidRPr="007577DA" w:rsidRDefault="0021453F" w:rsidP="00814F4D">
      <w:pPr>
        <w:pStyle w:val="Textoindependiente"/>
        <w:jc w:val="both"/>
        <w:rPr>
          <w:rFonts w:asciiTheme="minorHAnsi" w:hAnsiTheme="minorHAnsi" w:cstheme="minorHAnsi"/>
        </w:rPr>
      </w:pPr>
      <w:r w:rsidRPr="007577DA">
        <w:rPr>
          <w:rFonts w:asciiTheme="minorHAnsi" w:hAnsiTheme="minorHAnsi" w:cstheme="minorHAnsi"/>
        </w:rPr>
        <w:t xml:space="preserve">Dada en </w:t>
      </w:r>
      <w:r w:rsidR="007577DA" w:rsidRPr="007577DA">
        <w:rPr>
          <w:rFonts w:asciiTheme="minorHAnsi" w:hAnsiTheme="minorHAnsi" w:cstheme="minorHAnsi"/>
        </w:rPr>
        <w:t xml:space="preserve">Popayan Cauca a los </w:t>
      </w:r>
    </w:p>
    <w:p w14:paraId="761B23C0" w14:textId="77777777" w:rsidR="00C75D46" w:rsidRPr="007577DA" w:rsidRDefault="00C75D46" w:rsidP="0046754D">
      <w:pPr>
        <w:pStyle w:val="Textoindependiente"/>
        <w:jc w:val="both"/>
        <w:rPr>
          <w:rFonts w:asciiTheme="minorHAnsi" w:hAnsiTheme="minorHAnsi" w:cstheme="minorHAnsi"/>
        </w:rPr>
      </w:pPr>
    </w:p>
    <w:p w14:paraId="1D0A2151" w14:textId="021C078A" w:rsidR="007577DA" w:rsidRDefault="007577DA" w:rsidP="001F03B1">
      <w:pPr>
        <w:pStyle w:val="Textoindependiente"/>
        <w:ind w:left="124"/>
        <w:jc w:val="center"/>
        <w:rPr>
          <w:rFonts w:asciiTheme="minorHAnsi" w:hAnsiTheme="minorHAnsi" w:cstheme="minorHAnsi"/>
        </w:rPr>
      </w:pPr>
    </w:p>
    <w:p w14:paraId="0859F0CF" w14:textId="77777777" w:rsidR="00B752DA" w:rsidRDefault="00B752DA" w:rsidP="001F03B1">
      <w:pPr>
        <w:pStyle w:val="Textoindependiente"/>
        <w:ind w:left="124"/>
        <w:jc w:val="center"/>
        <w:rPr>
          <w:rFonts w:asciiTheme="minorHAnsi" w:hAnsiTheme="minorHAnsi" w:cstheme="minorHAnsi"/>
        </w:rPr>
      </w:pPr>
    </w:p>
    <w:p w14:paraId="1A153FC7" w14:textId="45346AB5" w:rsidR="007577DA" w:rsidRPr="007577DA" w:rsidRDefault="007577DA" w:rsidP="007577DA">
      <w:pPr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val="pt-BR" w:bidi="ar-SA"/>
        </w:rPr>
      </w:pPr>
      <w:r w:rsidRPr="007577DA">
        <w:rPr>
          <w:rFonts w:asciiTheme="minorHAnsi" w:eastAsia="Times New Roman" w:hAnsiTheme="minorHAnsi" w:cstheme="minorHAnsi"/>
          <w:b/>
          <w:bCs/>
          <w:sz w:val="20"/>
          <w:szCs w:val="20"/>
          <w:lang w:val="pt-BR" w:bidi="ar-SA"/>
        </w:rPr>
        <w:t>HERNANDO RAMIREZ DULCEY</w:t>
      </w:r>
    </w:p>
    <w:p w14:paraId="3C3C694B" w14:textId="5E4D688D" w:rsidR="007577DA" w:rsidRPr="007577DA" w:rsidRDefault="007577DA" w:rsidP="007577DA">
      <w:pPr>
        <w:jc w:val="center"/>
        <w:rPr>
          <w:rFonts w:asciiTheme="minorHAnsi" w:eastAsia="Times New Roman" w:hAnsiTheme="minorHAnsi" w:cstheme="minorHAnsi"/>
          <w:sz w:val="20"/>
          <w:szCs w:val="20"/>
          <w:lang w:val="pt-BR" w:bidi="ar-SA"/>
        </w:rPr>
      </w:pPr>
      <w:proofErr w:type="spellStart"/>
      <w:r w:rsidRPr="007577DA">
        <w:rPr>
          <w:rFonts w:asciiTheme="minorHAnsi" w:eastAsia="Times New Roman" w:hAnsiTheme="minorHAnsi" w:cstheme="minorHAnsi"/>
          <w:sz w:val="20"/>
          <w:szCs w:val="20"/>
          <w:lang w:val="pt-BR" w:bidi="ar-SA"/>
        </w:rPr>
        <w:t>Director</w:t>
      </w:r>
      <w:proofErr w:type="spellEnd"/>
      <w:r w:rsidRPr="007577DA">
        <w:rPr>
          <w:rFonts w:asciiTheme="minorHAnsi" w:eastAsia="Times New Roman" w:hAnsiTheme="minorHAnsi" w:cstheme="minorHAnsi"/>
          <w:sz w:val="20"/>
          <w:szCs w:val="20"/>
          <w:lang w:val="pt-BR" w:bidi="ar-SA"/>
        </w:rPr>
        <w:t xml:space="preserve"> Regional </w:t>
      </w:r>
    </w:p>
    <w:p w14:paraId="62AA60DE" w14:textId="7F1FCD83" w:rsidR="007577DA" w:rsidRPr="007577DA" w:rsidRDefault="007577DA" w:rsidP="00B752DA">
      <w:pPr>
        <w:jc w:val="center"/>
        <w:rPr>
          <w:rFonts w:asciiTheme="minorHAnsi" w:eastAsia="Times New Roman" w:hAnsiTheme="minorHAnsi" w:cstheme="minorHAnsi"/>
          <w:sz w:val="16"/>
          <w:szCs w:val="16"/>
          <w:lang w:bidi="ar-SA"/>
        </w:rPr>
      </w:pPr>
      <w:r w:rsidRPr="007577DA">
        <w:rPr>
          <w:rFonts w:asciiTheme="minorHAnsi" w:eastAsia="Times New Roman" w:hAnsiTheme="minorHAnsi" w:cstheme="minorHAnsi"/>
          <w:sz w:val="20"/>
          <w:szCs w:val="20"/>
          <w:lang w:val="pt-BR" w:bidi="ar-SA"/>
        </w:rPr>
        <w:t>SENA</w:t>
      </w:r>
      <w:r w:rsidRPr="007577DA">
        <w:rPr>
          <w:rFonts w:asciiTheme="minorHAnsi" w:eastAsia="Times New Roman" w:hAnsiTheme="minorHAnsi" w:cstheme="minorHAnsi"/>
          <w:sz w:val="20"/>
          <w:szCs w:val="20"/>
          <w:lang w:bidi="ar-SA"/>
        </w:rPr>
        <w:t xml:space="preserve"> Regional Cauca</w:t>
      </w:r>
      <w:r w:rsidR="001375E5">
        <w:rPr>
          <w:noProof/>
        </w:rPr>
        <w:drawing>
          <wp:anchor distT="0" distB="0" distL="114300" distR="114300" simplePos="0" relativeHeight="251658240" behindDoc="1" locked="0" layoutInCell="1" allowOverlap="1" wp14:anchorId="1CA717D8" wp14:editId="0A80EA2A">
            <wp:simplePos x="0" y="0"/>
            <wp:positionH relativeFrom="column">
              <wp:posOffset>1017448</wp:posOffset>
            </wp:positionH>
            <wp:positionV relativeFrom="paragraph">
              <wp:posOffset>8459</wp:posOffset>
            </wp:positionV>
            <wp:extent cx="375285" cy="416560"/>
            <wp:effectExtent l="0" t="0" r="5715" b="2540"/>
            <wp:wrapNone/>
            <wp:docPr id="1" name="Imagen 1" descr="/var/folders/yh/14hj48p54572dz6rywz4crh00000gn/T/com.microsoft.Word/WebArchiveCopyPasteTempFiles/cid0463DAAA-5FE9-064B-8DA5-FCACFBF6BEB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/var/folders/yh/14hj48p54572dz6rywz4crh00000gn/T/com.microsoft.Word/WebArchiveCopyPasteTempFiles/cid0463DAAA-5FE9-064B-8DA5-FCACFBF6BEB8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CA7">
        <w:rPr>
          <w:rFonts w:asciiTheme="minorHAnsi" w:eastAsia="Times New Roman" w:hAnsiTheme="minorHAnsi" w:cstheme="minorHAnsi"/>
          <w:sz w:val="16"/>
          <w:szCs w:val="16"/>
          <w:lang w:bidi="ar-SA"/>
        </w:rPr>
        <w:t xml:space="preserve">  </w:t>
      </w:r>
    </w:p>
    <w:p w14:paraId="655E3D33" w14:textId="11131649" w:rsidR="00597A8F" w:rsidRPr="007577DA" w:rsidRDefault="007577DA" w:rsidP="00814F4D">
      <w:pPr>
        <w:ind w:left="142"/>
        <w:rPr>
          <w:rFonts w:asciiTheme="minorHAnsi" w:hAnsiTheme="minorHAnsi" w:cstheme="minorHAnsi"/>
          <w:sz w:val="14"/>
          <w:szCs w:val="14"/>
        </w:rPr>
      </w:pPr>
      <w:r w:rsidRPr="007577DA">
        <w:rPr>
          <w:rFonts w:asciiTheme="minorHAnsi" w:eastAsia="Times New Roman" w:hAnsiTheme="minorHAnsi" w:cstheme="minorHAnsi"/>
          <w:sz w:val="16"/>
          <w:szCs w:val="16"/>
          <w:lang w:bidi="ar-SA"/>
        </w:rPr>
        <w:t>Proyectó: Edward Mesa</w:t>
      </w:r>
    </w:p>
    <w:sectPr w:rsidR="00597A8F" w:rsidRPr="007577DA" w:rsidSect="009736B6">
      <w:headerReference w:type="default" r:id="rId11"/>
      <w:footerReference w:type="default" r:id="rId12"/>
      <w:type w:val="continuous"/>
      <w:pgSz w:w="12250" w:h="15850"/>
      <w:pgMar w:top="1040" w:right="1500" w:bottom="280" w:left="1600" w:header="720" w:footer="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DDFD0C" w14:textId="77777777" w:rsidR="00E46F0E" w:rsidRDefault="00E46F0E" w:rsidP="009736B6">
      <w:r>
        <w:separator/>
      </w:r>
    </w:p>
  </w:endnote>
  <w:endnote w:type="continuationSeparator" w:id="0">
    <w:p w14:paraId="0D76AA62" w14:textId="77777777" w:rsidR="00E46F0E" w:rsidRDefault="00E46F0E" w:rsidP="00973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143B29" w14:textId="2023198C" w:rsidR="009736B6" w:rsidRDefault="009736B6" w:rsidP="009736B6">
    <w:pPr>
      <w:ind w:left="1152" w:right="1159"/>
      <w:jc w:val="right"/>
      <w:rPr>
        <w:rFonts w:ascii="Times New Roman" w:hAnsi="Times New Roman"/>
      </w:rPr>
    </w:pPr>
    <w:r>
      <w:rPr>
        <w:rFonts w:ascii="Calibri" w:hAnsi="Calibri"/>
        <w:sz w:val="20"/>
      </w:rPr>
      <w:t xml:space="preserve">                    GTH-F- 222 V0</w:t>
    </w:r>
    <w:r w:rsidR="000E278D">
      <w:rPr>
        <w:rFonts w:ascii="Calibri" w:hAnsi="Calibri"/>
        <w:sz w:val="20"/>
      </w:rPr>
      <w:t>4</w:t>
    </w:r>
    <w:r>
      <w:rPr>
        <w:rFonts w:ascii="Calibri" w:hAnsi="Calibri"/>
        <w:sz w:val="20"/>
      </w:rPr>
      <w:t xml:space="preserve"> </w:t>
    </w:r>
    <w:r w:rsidR="002466CB">
      <w:rPr>
        <w:rFonts w:ascii="Calibri" w:hAnsi="Calibri"/>
        <w:sz w:val="20"/>
      </w:rPr>
      <w:t xml:space="preserve">                                                </w:t>
    </w:r>
    <w:r>
      <w:rPr>
        <w:rFonts w:ascii="Calibri" w:hAnsi="Calibri"/>
      </w:rPr>
      <w:t xml:space="preserve">Pag </w:t>
    </w:r>
    <w:r>
      <w:rPr>
        <w:rFonts w:ascii="Times New Roman" w:hAnsi="Times New Roman"/>
      </w:rPr>
      <w:t>1</w:t>
    </w:r>
  </w:p>
  <w:p w14:paraId="0079780D" w14:textId="387F51F0" w:rsidR="002466CB" w:rsidRDefault="002466CB" w:rsidP="009736B6">
    <w:pPr>
      <w:ind w:left="1152" w:right="1159"/>
      <w:jc w:val="right"/>
      <w:rPr>
        <w:rFonts w:ascii="Times New Roman" w:hAnsi="Times New Roman"/>
      </w:rPr>
    </w:pPr>
  </w:p>
  <w:p w14:paraId="077730B1" w14:textId="77777777" w:rsidR="002466CB" w:rsidRDefault="002466CB" w:rsidP="009736B6">
    <w:pPr>
      <w:ind w:left="1152" w:right="1159"/>
      <w:jc w:val="right"/>
      <w:rPr>
        <w:rFonts w:ascii="Times New Roman" w:hAnsi="Times New Roman"/>
      </w:rPr>
    </w:pPr>
  </w:p>
  <w:p w14:paraId="5793AC0F" w14:textId="77777777" w:rsidR="009736B6" w:rsidRDefault="009736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6DF6F3" w14:textId="77777777" w:rsidR="00E46F0E" w:rsidRDefault="00E46F0E" w:rsidP="009736B6">
      <w:r>
        <w:separator/>
      </w:r>
    </w:p>
  </w:footnote>
  <w:footnote w:type="continuationSeparator" w:id="0">
    <w:p w14:paraId="659EBA9B" w14:textId="77777777" w:rsidR="00E46F0E" w:rsidRDefault="00E46F0E" w:rsidP="00973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71C576" w14:textId="0097BB44" w:rsidR="002466CB" w:rsidRDefault="002466CB">
    <w:pPr>
      <w:pStyle w:val="Encabezado"/>
    </w:pPr>
    <w:r>
      <w:rPr>
        <w:noProof/>
        <w:lang w:bidi="ar-SA"/>
      </w:rPr>
      <w:drawing>
        <wp:anchor distT="0" distB="0" distL="114300" distR="114300" simplePos="0" relativeHeight="251659264" behindDoc="0" locked="0" layoutInCell="1" allowOverlap="1" wp14:anchorId="50524D45" wp14:editId="69982638">
          <wp:simplePos x="0" y="0"/>
          <wp:positionH relativeFrom="margin">
            <wp:posOffset>2489433</wp:posOffset>
          </wp:positionH>
          <wp:positionV relativeFrom="page">
            <wp:posOffset>263348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75F7F1" w14:textId="77777777" w:rsidR="002466CB" w:rsidRDefault="0024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754CDB"/>
    <w:multiLevelType w:val="hybridMultilevel"/>
    <w:tmpl w:val="63F87C56"/>
    <w:lvl w:ilvl="0" w:tplc="49221B3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66" w:hanging="360"/>
      </w:pPr>
    </w:lvl>
    <w:lvl w:ilvl="2" w:tplc="040A001B" w:tentative="1">
      <w:start w:val="1"/>
      <w:numFmt w:val="lowerRoman"/>
      <w:lvlText w:val="%3."/>
      <w:lvlJc w:val="right"/>
      <w:pPr>
        <w:ind w:left="2586" w:hanging="180"/>
      </w:pPr>
    </w:lvl>
    <w:lvl w:ilvl="3" w:tplc="040A000F" w:tentative="1">
      <w:start w:val="1"/>
      <w:numFmt w:val="decimal"/>
      <w:lvlText w:val="%4."/>
      <w:lvlJc w:val="left"/>
      <w:pPr>
        <w:ind w:left="3306" w:hanging="360"/>
      </w:pPr>
    </w:lvl>
    <w:lvl w:ilvl="4" w:tplc="040A0019" w:tentative="1">
      <w:start w:val="1"/>
      <w:numFmt w:val="lowerLetter"/>
      <w:lvlText w:val="%5."/>
      <w:lvlJc w:val="left"/>
      <w:pPr>
        <w:ind w:left="4026" w:hanging="360"/>
      </w:pPr>
    </w:lvl>
    <w:lvl w:ilvl="5" w:tplc="040A001B" w:tentative="1">
      <w:start w:val="1"/>
      <w:numFmt w:val="lowerRoman"/>
      <w:lvlText w:val="%6."/>
      <w:lvlJc w:val="right"/>
      <w:pPr>
        <w:ind w:left="4746" w:hanging="180"/>
      </w:pPr>
    </w:lvl>
    <w:lvl w:ilvl="6" w:tplc="040A000F" w:tentative="1">
      <w:start w:val="1"/>
      <w:numFmt w:val="decimal"/>
      <w:lvlText w:val="%7."/>
      <w:lvlJc w:val="left"/>
      <w:pPr>
        <w:ind w:left="5466" w:hanging="360"/>
      </w:pPr>
    </w:lvl>
    <w:lvl w:ilvl="7" w:tplc="040A0019" w:tentative="1">
      <w:start w:val="1"/>
      <w:numFmt w:val="lowerLetter"/>
      <w:lvlText w:val="%8."/>
      <w:lvlJc w:val="left"/>
      <w:pPr>
        <w:ind w:left="6186" w:hanging="360"/>
      </w:pPr>
    </w:lvl>
    <w:lvl w:ilvl="8" w:tplc="0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E363201"/>
    <w:multiLevelType w:val="hybridMultilevel"/>
    <w:tmpl w:val="386ABC52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33B96BD3"/>
    <w:multiLevelType w:val="hybridMultilevel"/>
    <w:tmpl w:val="318C394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B0AE1"/>
    <w:multiLevelType w:val="hybridMultilevel"/>
    <w:tmpl w:val="903CF3F4"/>
    <w:lvl w:ilvl="0" w:tplc="889C3C3E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81" w:hanging="360"/>
      </w:pPr>
    </w:lvl>
    <w:lvl w:ilvl="2" w:tplc="040A001B" w:tentative="1">
      <w:start w:val="1"/>
      <w:numFmt w:val="lowerRoman"/>
      <w:lvlText w:val="%3."/>
      <w:lvlJc w:val="right"/>
      <w:pPr>
        <w:ind w:left="1901" w:hanging="180"/>
      </w:pPr>
    </w:lvl>
    <w:lvl w:ilvl="3" w:tplc="040A000F" w:tentative="1">
      <w:start w:val="1"/>
      <w:numFmt w:val="decimal"/>
      <w:lvlText w:val="%4."/>
      <w:lvlJc w:val="left"/>
      <w:pPr>
        <w:ind w:left="2621" w:hanging="360"/>
      </w:pPr>
    </w:lvl>
    <w:lvl w:ilvl="4" w:tplc="040A0019" w:tentative="1">
      <w:start w:val="1"/>
      <w:numFmt w:val="lowerLetter"/>
      <w:lvlText w:val="%5."/>
      <w:lvlJc w:val="left"/>
      <w:pPr>
        <w:ind w:left="3341" w:hanging="360"/>
      </w:pPr>
    </w:lvl>
    <w:lvl w:ilvl="5" w:tplc="040A001B" w:tentative="1">
      <w:start w:val="1"/>
      <w:numFmt w:val="lowerRoman"/>
      <w:lvlText w:val="%6."/>
      <w:lvlJc w:val="right"/>
      <w:pPr>
        <w:ind w:left="4061" w:hanging="180"/>
      </w:pPr>
    </w:lvl>
    <w:lvl w:ilvl="6" w:tplc="040A000F" w:tentative="1">
      <w:start w:val="1"/>
      <w:numFmt w:val="decimal"/>
      <w:lvlText w:val="%7."/>
      <w:lvlJc w:val="left"/>
      <w:pPr>
        <w:ind w:left="4781" w:hanging="360"/>
      </w:pPr>
    </w:lvl>
    <w:lvl w:ilvl="7" w:tplc="040A0019" w:tentative="1">
      <w:start w:val="1"/>
      <w:numFmt w:val="lowerLetter"/>
      <w:lvlText w:val="%8."/>
      <w:lvlJc w:val="left"/>
      <w:pPr>
        <w:ind w:left="5501" w:hanging="360"/>
      </w:pPr>
    </w:lvl>
    <w:lvl w:ilvl="8" w:tplc="040A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4" w15:restartNumberingAfterBreak="0">
    <w:nsid w:val="526C5227"/>
    <w:multiLevelType w:val="hybridMultilevel"/>
    <w:tmpl w:val="4C247788"/>
    <w:lvl w:ilvl="0" w:tplc="049E6BF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506" w:hanging="360"/>
      </w:pPr>
    </w:lvl>
    <w:lvl w:ilvl="2" w:tplc="040A001B" w:tentative="1">
      <w:start w:val="1"/>
      <w:numFmt w:val="lowerRoman"/>
      <w:lvlText w:val="%3."/>
      <w:lvlJc w:val="right"/>
      <w:pPr>
        <w:ind w:left="2226" w:hanging="180"/>
      </w:pPr>
    </w:lvl>
    <w:lvl w:ilvl="3" w:tplc="040A000F" w:tentative="1">
      <w:start w:val="1"/>
      <w:numFmt w:val="decimal"/>
      <w:lvlText w:val="%4."/>
      <w:lvlJc w:val="left"/>
      <w:pPr>
        <w:ind w:left="2946" w:hanging="360"/>
      </w:pPr>
    </w:lvl>
    <w:lvl w:ilvl="4" w:tplc="040A0019" w:tentative="1">
      <w:start w:val="1"/>
      <w:numFmt w:val="lowerLetter"/>
      <w:lvlText w:val="%5."/>
      <w:lvlJc w:val="left"/>
      <w:pPr>
        <w:ind w:left="3666" w:hanging="360"/>
      </w:pPr>
    </w:lvl>
    <w:lvl w:ilvl="5" w:tplc="040A001B" w:tentative="1">
      <w:start w:val="1"/>
      <w:numFmt w:val="lowerRoman"/>
      <w:lvlText w:val="%6."/>
      <w:lvlJc w:val="right"/>
      <w:pPr>
        <w:ind w:left="4386" w:hanging="180"/>
      </w:pPr>
    </w:lvl>
    <w:lvl w:ilvl="6" w:tplc="040A000F" w:tentative="1">
      <w:start w:val="1"/>
      <w:numFmt w:val="decimal"/>
      <w:lvlText w:val="%7."/>
      <w:lvlJc w:val="left"/>
      <w:pPr>
        <w:ind w:left="5106" w:hanging="360"/>
      </w:pPr>
    </w:lvl>
    <w:lvl w:ilvl="7" w:tplc="040A0019" w:tentative="1">
      <w:start w:val="1"/>
      <w:numFmt w:val="lowerLetter"/>
      <w:lvlText w:val="%8."/>
      <w:lvlJc w:val="left"/>
      <w:pPr>
        <w:ind w:left="5826" w:hanging="360"/>
      </w:pPr>
    </w:lvl>
    <w:lvl w:ilvl="8" w:tplc="0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A8F"/>
    <w:rsid w:val="0000634C"/>
    <w:rsid w:val="0001193E"/>
    <w:rsid w:val="000161A8"/>
    <w:rsid w:val="00026EEC"/>
    <w:rsid w:val="00052019"/>
    <w:rsid w:val="0005394D"/>
    <w:rsid w:val="000A71F8"/>
    <w:rsid w:val="000D7A87"/>
    <w:rsid w:val="000E278D"/>
    <w:rsid w:val="000E2A29"/>
    <w:rsid w:val="001375E5"/>
    <w:rsid w:val="00140C17"/>
    <w:rsid w:val="0014107A"/>
    <w:rsid w:val="00166537"/>
    <w:rsid w:val="001703C9"/>
    <w:rsid w:val="001810BA"/>
    <w:rsid w:val="00190601"/>
    <w:rsid w:val="001C3B23"/>
    <w:rsid w:val="001F03B1"/>
    <w:rsid w:val="001F0CA7"/>
    <w:rsid w:val="0020656B"/>
    <w:rsid w:val="00206DA3"/>
    <w:rsid w:val="0021453F"/>
    <w:rsid w:val="00223FDC"/>
    <w:rsid w:val="0022739D"/>
    <w:rsid w:val="002466CB"/>
    <w:rsid w:val="00247D6B"/>
    <w:rsid w:val="002A6AC1"/>
    <w:rsid w:val="002B0B74"/>
    <w:rsid w:val="002B1593"/>
    <w:rsid w:val="003229B2"/>
    <w:rsid w:val="00327621"/>
    <w:rsid w:val="0037170E"/>
    <w:rsid w:val="00375065"/>
    <w:rsid w:val="004076A6"/>
    <w:rsid w:val="00441F3D"/>
    <w:rsid w:val="00445F18"/>
    <w:rsid w:val="00454EF8"/>
    <w:rsid w:val="00455195"/>
    <w:rsid w:val="0046276D"/>
    <w:rsid w:val="004630E9"/>
    <w:rsid w:val="0046754D"/>
    <w:rsid w:val="004703FA"/>
    <w:rsid w:val="00474363"/>
    <w:rsid w:val="00480E87"/>
    <w:rsid w:val="004A1962"/>
    <w:rsid w:val="004C1257"/>
    <w:rsid w:val="004E2B46"/>
    <w:rsid w:val="004F4576"/>
    <w:rsid w:val="005112A8"/>
    <w:rsid w:val="00534B9C"/>
    <w:rsid w:val="00551F19"/>
    <w:rsid w:val="00564D26"/>
    <w:rsid w:val="00574E0B"/>
    <w:rsid w:val="00591E8E"/>
    <w:rsid w:val="00597A8F"/>
    <w:rsid w:val="005B3384"/>
    <w:rsid w:val="005C18FA"/>
    <w:rsid w:val="005E5F16"/>
    <w:rsid w:val="006A57E4"/>
    <w:rsid w:val="006B760A"/>
    <w:rsid w:val="00700D83"/>
    <w:rsid w:val="00706505"/>
    <w:rsid w:val="007144C5"/>
    <w:rsid w:val="0072121A"/>
    <w:rsid w:val="0073193A"/>
    <w:rsid w:val="007403BD"/>
    <w:rsid w:val="007577DA"/>
    <w:rsid w:val="00770D52"/>
    <w:rsid w:val="00780AC4"/>
    <w:rsid w:val="00787062"/>
    <w:rsid w:val="007A0A20"/>
    <w:rsid w:val="007E6DE9"/>
    <w:rsid w:val="008134E0"/>
    <w:rsid w:val="00814F4D"/>
    <w:rsid w:val="008517F4"/>
    <w:rsid w:val="00884FA6"/>
    <w:rsid w:val="008945B8"/>
    <w:rsid w:val="008D270C"/>
    <w:rsid w:val="009215C8"/>
    <w:rsid w:val="00924616"/>
    <w:rsid w:val="00935E96"/>
    <w:rsid w:val="00944848"/>
    <w:rsid w:val="00962C40"/>
    <w:rsid w:val="009736B6"/>
    <w:rsid w:val="009F415A"/>
    <w:rsid w:val="00A50E21"/>
    <w:rsid w:val="00A56B64"/>
    <w:rsid w:val="00A65FF0"/>
    <w:rsid w:val="00A772E4"/>
    <w:rsid w:val="00AC232B"/>
    <w:rsid w:val="00B25A7D"/>
    <w:rsid w:val="00B3027D"/>
    <w:rsid w:val="00B43844"/>
    <w:rsid w:val="00B6046A"/>
    <w:rsid w:val="00B7490C"/>
    <w:rsid w:val="00B752DA"/>
    <w:rsid w:val="00B83FE3"/>
    <w:rsid w:val="00BD25F4"/>
    <w:rsid w:val="00BF6036"/>
    <w:rsid w:val="00C22E14"/>
    <w:rsid w:val="00C75D46"/>
    <w:rsid w:val="00C84DFD"/>
    <w:rsid w:val="00C868C4"/>
    <w:rsid w:val="00C86E59"/>
    <w:rsid w:val="00CB2867"/>
    <w:rsid w:val="00CB606F"/>
    <w:rsid w:val="00CC1B2F"/>
    <w:rsid w:val="00D22100"/>
    <w:rsid w:val="00D7496E"/>
    <w:rsid w:val="00D938EC"/>
    <w:rsid w:val="00DC0049"/>
    <w:rsid w:val="00DC451E"/>
    <w:rsid w:val="00E021BA"/>
    <w:rsid w:val="00E158C3"/>
    <w:rsid w:val="00E460CC"/>
    <w:rsid w:val="00E46F0E"/>
    <w:rsid w:val="00E72956"/>
    <w:rsid w:val="00EA79AF"/>
    <w:rsid w:val="00EF2C98"/>
    <w:rsid w:val="00F0053A"/>
    <w:rsid w:val="00F9580C"/>
    <w:rsid w:val="00FA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E3D14"/>
  <w15:docId w15:val="{1D448C1D-6AD5-EE40-B81B-2033A32CF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CO" w:eastAsia="es-CO" w:bidi="es-CO"/>
    </w:rPr>
  </w:style>
  <w:style w:type="paragraph" w:styleId="Ttulo1">
    <w:name w:val="heading 1"/>
    <w:basedOn w:val="Normal"/>
    <w:uiPriority w:val="9"/>
    <w:qFormat/>
    <w:pPr>
      <w:ind w:left="1152" w:right="1139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0E2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E2A2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E2A29"/>
    <w:rPr>
      <w:rFonts w:ascii="Arial" w:eastAsia="Arial" w:hAnsi="Arial" w:cs="Arial"/>
      <w:sz w:val="20"/>
      <w:szCs w:val="20"/>
      <w:lang w:val="es-CO" w:eastAsia="es-CO" w:bidi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E2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E2A29"/>
    <w:rPr>
      <w:rFonts w:ascii="Arial" w:eastAsia="Arial" w:hAnsi="Arial" w:cs="Arial"/>
      <w:b/>
      <w:bCs/>
      <w:sz w:val="20"/>
      <w:szCs w:val="20"/>
      <w:lang w:val="es-CO" w:eastAsia="es-CO" w:bidi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2A2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2A29"/>
    <w:rPr>
      <w:rFonts w:ascii="Segoe UI" w:eastAsia="Arial" w:hAnsi="Segoe UI" w:cs="Segoe UI"/>
      <w:sz w:val="18"/>
      <w:szCs w:val="18"/>
      <w:lang w:val="es-CO" w:eastAsia="es-CO" w:bidi="es-CO"/>
    </w:rPr>
  </w:style>
  <w:style w:type="paragraph" w:styleId="Encabezado">
    <w:name w:val="header"/>
    <w:basedOn w:val="Normal"/>
    <w:link w:val="EncabezadoCar"/>
    <w:uiPriority w:val="99"/>
    <w:unhideWhenUsed/>
    <w:rsid w:val="009736B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736B6"/>
    <w:rPr>
      <w:rFonts w:ascii="Arial" w:eastAsia="Arial" w:hAnsi="Arial" w:cs="Arial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rsid w:val="009736B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6B6"/>
    <w:rPr>
      <w:rFonts w:ascii="Arial" w:eastAsia="Arial" w:hAnsi="Arial" w:cs="Arial"/>
      <w:lang w:val="es-CO" w:eastAsia="es-CO" w:bidi="es-CO"/>
    </w:rPr>
  </w:style>
  <w:style w:type="paragraph" w:customStyle="1" w:styleId="Estilo">
    <w:name w:val="Estilo"/>
    <w:rsid w:val="007144C5"/>
    <w:pPr>
      <w:adjustRightInd w:val="0"/>
    </w:pPr>
    <w:rPr>
      <w:rFonts w:ascii="Arial" w:eastAsia="Times New Roman" w:hAnsi="Arial" w:cs="Arial"/>
      <w:sz w:val="24"/>
      <w:szCs w:val="24"/>
      <w:lang w:val="es-CO" w:eastAsia="es-CO"/>
    </w:rPr>
  </w:style>
  <w:style w:type="table" w:styleId="Tablaconcuadrcula">
    <w:name w:val="Table Grid"/>
    <w:basedOn w:val="Tablanormal"/>
    <w:uiPriority w:val="39"/>
    <w:rsid w:val="007577DA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s-CO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21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07BFE3-1D24-4FBF-95E0-602E1A4943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73D32E-C0A2-48D8-98F6-C6792DD4C3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AE77BB-FDD3-4DD7-BAFE-B1BA5ABFFD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324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1194 – 04 –</vt:lpstr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1194 – 04 –</dc:title>
  <dc:creator>apzasesoria05</dc:creator>
  <cp:lastModifiedBy>Diana Milena Morales Cometa</cp:lastModifiedBy>
  <cp:revision>11</cp:revision>
  <dcterms:created xsi:type="dcterms:W3CDTF">2021-01-25T01:48:00Z</dcterms:created>
  <dcterms:modified xsi:type="dcterms:W3CDTF">2021-06-15T14:55:00Z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2020-01-14T00:00:00Z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2020-06-08T00:00:00Z</vt:filetime>
  </property>
  <property fmtid="{D5CDD505-2E9C-101B-9397-08002B2CF9AE}" pid="5" name="ContentTypeId">
    <vt:lpwstr>0x010100BB27D44C9E92C44E80A327525A1EA580</vt:lpwstr>
  </property>
</Properties>
</file>