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7C2" w:rsidRDefault="002367C2" w:rsidP="002367C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:rsidR="002367C2" w:rsidRDefault="002367C2" w:rsidP="002367C2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:rsidR="002367C2" w:rsidRDefault="002367C2" w:rsidP="002367C2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614EA4BF" wp14:editId="21132FB2">
            <wp:extent cx="495300" cy="485775"/>
            <wp:effectExtent l="0" t="0" r="0" b="9525"/>
            <wp:docPr id="13" name="3 Imagen" descr="C:\Users\sol.duarte\AppData\Local\Microsoft\Windows\Temporary Internet Files\Content.Outlook\3NYT3MMI\LOGO_EJ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 Imagen" descr="C:\Users\sol.duarte\AppData\Local\Microsoft\Windows\Temporary Internet Files\Content.Outlook\3NYT3MMI\LOGO_EJC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7C2" w:rsidRDefault="002367C2" w:rsidP="002367C2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CENTRAL ADMINISTRATIVA Y CONTABLE ESPECIALIZADA DE EDUCACIÓN </w:t>
      </w:r>
    </w:p>
    <w:p w:rsidR="002367C2" w:rsidRPr="00037B6C" w:rsidRDefault="002367C2" w:rsidP="002367C2">
      <w:pPr>
        <w:tabs>
          <w:tab w:val="left" w:pos="0"/>
        </w:tabs>
        <w:jc w:val="center"/>
        <w:rPr>
          <w:rFonts w:ascii="Arial" w:eastAsia="Arial" w:hAnsi="Arial" w:cs="Arial"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CENTRO DE EDUCACIN MILITAR</w:t>
      </w:r>
    </w:p>
    <w:p w:rsidR="002367C2" w:rsidRDefault="002367C2" w:rsidP="002367C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2367C2" w:rsidRDefault="002367C2" w:rsidP="002367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SUPERVISIÓN Y RECIBO A SATISFACCIÓN PARCIAL  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t>X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78198040" wp14:editId="055A071F">
            <wp:extent cx="133350" cy="9232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2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 TOTAL </w:t>
      </w: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69CFEB14" wp14:editId="687A4EA8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</w:p>
    <w:p w:rsidR="002367C2" w:rsidRPr="001C3953" w:rsidRDefault="002367C2" w:rsidP="002367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" w:eastAsia="Arial" w:hAnsi="Arial" w:cs="Arial"/>
          <w:b/>
          <w:color w:val="FF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No. __</w:t>
      </w:r>
      <w:r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</w:t>
      </w:r>
      <w:r w:rsidR="00D60723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5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______       </w:t>
      </w:r>
    </w:p>
    <w:p w:rsidR="002367C2" w:rsidRPr="00CE4EAD" w:rsidRDefault="002367C2" w:rsidP="002367C2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" w:eastAsia="Arial" w:hAnsi="Arial" w:cs="Arial"/>
          <w:b/>
          <w:color w:val="000000"/>
          <w:sz w:val="14"/>
          <w:szCs w:val="8"/>
        </w:rPr>
      </w:pPr>
    </w:p>
    <w:p w:rsidR="009B5CF8" w:rsidRDefault="009B5CF8" w:rsidP="009B5CF8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Bogotá, </w:t>
      </w:r>
      <w:r w:rsidR="00D60723">
        <w:rPr>
          <w:rFonts w:ascii="Arial" w:eastAsia="Arial" w:hAnsi="Arial" w:cs="Arial"/>
          <w:b/>
          <w:color w:val="000000"/>
          <w:sz w:val="16"/>
          <w:szCs w:val="16"/>
        </w:rPr>
        <w:t>JUNIO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de 2021</w:t>
      </w:r>
    </w:p>
    <w:tbl>
      <w:tblPr>
        <w:tblStyle w:val="Tablaconcuadrcula"/>
        <w:tblW w:w="9322" w:type="dxa"/>
        <w:tblLayout w:type="fixed"/>
        <w:tblLook w:val="04A0" w:firstRow="1" w:lastRow="0" w:firstColumn="1" w:lastColumn="0" w:noHBand="0" w:noVBand="1"/>
      </w:tblPr>
      <w:tblGrid>
        <w:gridCol w:w="4077"/>
        <w:gridCol w:w="5245"/>
      </w:tblGrid>
      <w:tr w:rsidR="009B5CF8" w:rsidTr="001728BD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CONTRATISTA</w:t>
            </w:r>
          </w:p>
        </w:tc>
        <w:tc>
          <w:tcPr>
            <w:tcW w:w="5245" w:type="dxa"/>
          </w:tcPr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completo: MARIA FERNANDA RAMON OCHOA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Identificación: 1.094.246.602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Nacionalidad: Colombia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Dirección – ciudad de residencia: dg 107 # 6-80 conjunto residencial santa edif. Boyacá 302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Teléfono de contacto: 3182541985</w:t>
            </w:r>
          </w:p>
          <w:p w:rsidR="009B5CF8" w:rsidRDefault="009B5CF8" w:rsidP="00FA000E">
            <w:pPr>
              <w:tabs>
                <w:tab w:val="left" w:pos="1701"/>
              </w:tabs>
              <w:ind w:left="-4"/>
              <w:jc w:val="both"/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E-mail de contacto: mafe_ramon@hotmail.com</w:t>
            </w:r>
          </w:p>
        </w:tc>
      </w:tr>
      <w:tr w:rsidR="009B5CF8" w:rsidTr="00A933F4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SUPERVISOR</w:t>
            </w:r>
          </w:p>
        </w:tc>
        <w:tc>
          <w:tcPr>
            <w:tcW w:w="5245" w:type="dxa"/>
            <w:vAlign w:val="center"/>
          </w:tcPr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completo: Mayor. MY CASTILLO ALMANZA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JHONNATTAN.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Cargo: OFICIAL SECCION LOGISTICA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nombramiento (239 del 10 febrero de 2021)</w:t>
            </w:r>
          </w:p>
        </w:tc>
      </w:tr>
      <w:tr w:rsidR="009B5CF8" w:rsidTr="000F02C3">
        <w:trPr>
          <w:trHeight w:val="873"/>
        </w:trPr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No. DEL CONTRATO – FECHA DE SUSCRIPCIÓN</w:t>
            </w:r>
          </w:p>
        </w:tc>
        <w:tc>
          <w:tcPr>
            <w:tcW w:w="5245" w:type="dxa"/>
            <w:vAlign w:val="center"/>
          </w:tcPr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No. Del contrato: No. 239 MINISTERIO DE DEFENSA NACIONAL- EJÉRCITO NACIONAL- CENTRAL ADMINISTRATIVA Y CONTABLE ESPECIALIZADA DE EDUCACIÓN - 2021</w:t>
            </w:r>
          </w:p>
          <w:p w:rsidR="009B5CF8" w:rsidRPr="00FA000E" w:rsidRDefault="009B5CF8" w:rsidP="00FA000E">
            <w:pPr>
              <w:pStyle w:val="Textoindependiente"/>
              <w:tabs>
                <w:tab w:val="left" w:pos="1701"/>
              </w:tabs>
              <w:ind w:left="-4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Fecha de suscripción: 18 de febrero de 2021</w:t>
            </w:r>
          </w:p>
        </w:tc>
      </w:tr>
      <w:tr w:rsidR="009B5CF8" w:rsidTr="001728BD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PÓLIZA DE GARANTÍA ÚNICA</w:t>
            </w:r>
          </w:p>
        </w:tc>
        <w:tc>
          <w:tcPr>
            <w:tcW w:w="5245" w:type="dxa"/>
            <w:vAlign w:val="center"/>
          </w:tcPr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No. De póliza: 33-46-101030178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Aseguradora: SEGUROS DEL ESTADO S.A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Fecha oficio aprobación: 19 de febrero de 2021</w:t>
            </w:r>
          </w:p>
          <w:p w:rsidR="009B5CF8" w:rsidRPr="00FA000E" w:rsidRDefault="009B5CF8" w:rsidP="00FA000E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A000E">
              <w:rPr>
                <w:rFonts w:ascii="Arial" w:eastAsia="Arial" w:hAnsi="Arial" w:cs="Arial"/>
                <w:color w:val="000000"/>
                <w:sz w:val="16"/>
                <w:szCs w:val="16"/>
              </w:rPr>
              <w:t>Aprobado por: CR. MILTON ARMANDO FLOREZ MUÑOZ, Ordenador del Gasto- CENAC-EDUCACIÓN</w:t>
            </w:r>
          </w:p>
        </w:tc>
      </w:tr>
      <w:tr w:rsidR="009B5CF8" w:rsidTr="00AB62B5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CDP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CDP 11721- CRP</w:t>
            </w:r>
            <w:r w:rsidR="005A360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32021</w:t>
            </w:r>
          </w:p>
          <w:p w:rsid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expedición: 10/12/2021</w:t>
            </w:r>
          </w:p>
          <w:p w:rsidR="009B5CF8" w:rsidRDefault="000F02C3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Unidas/Sub-unidad ejecutora: 15-01-03-088 </w:t>
            </w:r>
            <w:r w:rsidRPr="00136502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en-US"/>
              </w:rPr>
              <w:t>CENTRAL ADMINISTRATIVA Y CONTABLE ESPECIALIZADA DE EDUCACIÓN</w:t>
            </w:r>
          </w:p>
          <w:p w:rsidR="000F02C3" w:rsidRPr="00136502" w:rsidRDefault="009B5CF8" w:rsidP="000F02C3">
            <w:pPr>
              <w:pStyle w:val="Textoindependiente"/>
              <w:tabs>
                <w:tab w:val="left" w:pos="1701"/>
              </w:tabs>
              <w:spacing w:after="0"/>
              <w:ind w:left="17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Dependencia: </w:t>
            </w:r>
            <w:r w:rsidR="000F02C3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en-US"/>
              </w:rPr>
              <w:t xml:space="preserve">088 </w:t>
            </w:r>
            <w:r w:rsidR="000F02C3" w:rsidRPr="00136502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en-US"/>
              </w:rPr>
              <w:t xml:space="preserve">CENTRAL ADMINISTRATIVA Y CONTABLE ESPECIALIZADA DE EDUCACIÓN </w:t>
            </w:r>
          </w:p>
          <w:p w:rsid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Posición catálogo de gasto: </w:t>
            </w:r>
            <w:r w:rsidRPr="002E76D1">
              <w:rPr>
                <w:rFonts w:ascii="Arial" w:eastAsia="Arial" w:hAnsi="Arial" w:cs="Arial"/>
                <w:color w:val="000000"/>
                <w:sz w:val="16"/>
                <w:szCs w:val="16"/>
              </w:rPr>
              <w:t>A-02-02-02-008-002 SERVICIOS JURIDICOS Y CONTABLES</w:t>
            </w:r>
          </w:p>
          <w:p w:rsid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Fuente: NACION</w:t>
            </w:r>
          </w:p>
          <w:p w:rsid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Recurso: 10</w:t>
            </w:r>
          </w:p>
          <w:p w:rsidR="009B5CF8" w:rsidRPr="00FA000E" w:rsidRDefault="009B5CF8" w:rsidP="009B5CF8">
            <w:pPr>
              <w:widowControl/>
              <w:suppressAutoHyphens w:val="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Valor: 46.200.000</w:t>
            </w:r>
          </w:p>
        </w:tc>
      </w:tr>
      <w:tr w:rsidR="009B5CF8" w:rsidTr="001728BD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 xml:space="preserve">CRP </w:t>
            </w:r>
          </w:p>
        </w:tc>
        <w:tc>
          <w:tcPr>
            <w:tcW w:w="5245" w:type="dxa"/>
            <w:vAlign w:val="center"/>
          </w:tcPr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No. CRP: </w:t>
            </w:r>
            <w:r w:rsidR="005A3607">
              <w:rPr>
                <w:rFonts w:ascii="Arial" w:eastAsia="Arial" w:hAnsi="Arial" w:cs="Arial"/>
                <w:color w:val="000000"/>
                <w:sz w:val="16"/>
                <w:szCs w:val="16"/>
              </w:rPr>
              <w:t>32021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Fecha expedición: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-feb-2021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Valor: $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46.200.000.00</w:t>
            </w:r>
          </w:p>
        </w:tc>
      </w:tr>
      <w:tr w:rsidR="009B5CF8" w:rsidTr="001728BD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FECHA INICIO EJECUCIÓN CONTRACTUAL</w:t>
            </w:r>
          </w:p>
        </w:tc>
        <w:tc>
          <w:tcPr>
            <w:tcW w:w="5245" w:type="dxa"/>
            <w:vAlign w:val="center"/>
          </w:tcPr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25 de febrero de 2021</w:t>
            </w:r>
          </w:p>
        </w:tc>
      </w:tr>
      <w:tr w:rsidR="009B5CF8" w:rsidTr="001728BD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PLAZO DE EJECUCIÓN</w:t>
            </w:r>
          </w:p>
        </w:tc>
        <w:tc>
          <w:tcPr>
            <w:tcW w:w="5245" w:type="dxa"/>
            <w:vAlign w:val="center"/>
          </w:tcPr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ONCE (11) MESES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- 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Hasta el 31 de diciembre del 2021 </w:t>
            </w:r>
          </w:p>
        </w:tc>
      </w:tr>
      <w:tr w:rsidR="009B5CF8" w:rsidTr="008409F3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pacing w:after="0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OBJETO CONTRACTUAL</w:t>
            </w:r>
          </w:p>
        </w:tc>
        <w:tc>
          <w:tcPr>
            <w:tcW w:w="5245" w:type="dxa"/>
            <w:vAlign w:val="center"/>
          </w:tcPr>
          <w:p w:rsid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ASESOR JURÍDICO PARA LOS PROCESOS PRECONTRACTUALES, CONTRACTUALES Y POSCONTRACTUALES DEL CEMIL.</w:t>
            </w:r>
          </w:p>
        </w:tc>
      </w:tr>
      <w:tr w:rsidR="009B5CF8" w:rsidTr="00F13483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OBLIGACIONES CONTRACTUALES</w:t>
            </w:r>
          </w:p>
        </w:tc>
        <w:tc>
          <w:tcPr>
            <w:tcW w:w="5245" w:type="dxa"/>
            <w:vAlign w:val="center"/>
          </w:tcPr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solicitar información mensual de convenios generando base de datos.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2.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efectuar la gestión profesional elaborando planes de necesidades de los procesos contractuales que se adelantan por el cemil ante la cenac para la contratación de prestación de servicios.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3.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verificar estudios previos de los diferentes procesos contractuales para apoyar la gestión administrativa profesional que adelanta el cemil que se adelantan ante la cenac.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realizar los documentos escritos que recomienden la estructuración de las diferentes especificaciones de orden jurídico que los diferentes procesos contractuales a ser incluidos en los estudios previos que adelante el cemil ante la cenac.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5.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 xml:space="preserve">realizar los documentos escritos que recomienden la estructuración de las diferentes especificaciones de orden jurídico que los diferentes procesos contractuales a ser incluidos en los proyectos de pliegos de condiciones que adelante el cemil ante la cenac. 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6.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 xml:space="preserve">llevar organizados y actualizados los documentos de orden precontractual, contractual y post-contractual que hagan parten de </w:t>
            </w:r>
            <w:proofErr w:type="gramStart"/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los  procesos</w:t>
            </w:r>
            <w:proofErr w:type="gramEnd"/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contractuales que se le asignen hasta la culminación de los mismos. así como aquellos que se le asignen para trámites en el cenac.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7.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efectuar las comunicaciones de orden legal respecto a las notificaciones que se deban surtir dentro de los procesos contractuales que se le asignen.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8.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asistir a las reuniones que programe el centro de educación militar, en los temas relacionados al contrato.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9.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realizar los contratos de horas catedra para las especializaciones de docencia universitaria y gestión ambiental.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10.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elaborar documentos de terminación de los contratos y notificación de los docentes.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11.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realizar revistas a fin de realizar recomendaciones en los procesos de contratación de docentes horas catedra.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12.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 xml:space="preserve"> poner al servicio del centro de educación militar las capacidades y cualidades técnicas, humanas, éticas y tecnológicas que se requieran para la ejecución del contrato.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13.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cumplir ampliamente y con idoneidad el objeto del contrato.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14. guardar absoluta reserva de la información que en razón del desarrollo del contrato llegue a conocer.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15.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garantizar su afiliación al sistema de seguridad social en salud y pensiones y demostrar mensualmente que está al día en los pagos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16.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 xml:space="preserve"> presentar informes mensuales de ejecución del objeto contractual.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17.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el contratista dará cumplimiento al objetivo del contrato con plena independencia y autonomía y en coordinación con el supervisor designado.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18.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cuidar el inventario de bienes a su cargo y la utilización óptima de los demás recursos que faciliten su trabajo.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19.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planear, organizar y ejecutar eventos de extensión y servicio a la comunidad.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20.</w:t>
            </w: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ab/>
              <w:t>todo documento generado por la función de este objeto contractual quedara con la propiedad intelectual del centro de educación militar.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parágrafo primero: el contratista deberá emitir conceptos, dictámenes periciales e informes en procesos disciplinarios, administrativos y/o penales, cuando se requiera el apoyo por las distintas unidades del</w:t>
            </w:r>
          </w:p>
          <w:p w:rsidR="009B5CF8" w:rsidRPr="009B5CF8" w:rsidRDefault="009B5CF8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ejército nacional, siempre y cuando tenga relación directa con el objeto contractual.</w:t>
            </w:r>
          </w:p>
        </w:tc>
      </w:tr>
      <w:tr w:rsidR="009B5CF8" w:rsidTr="001728BD">
        <w:tc>
          <w:tcPr>
            <w:tcW w:w="4077" w:type="dxa"/>
            <w:vAlign w:val="center"/>
          </w:tcPr>
          <w:p w:rsidR="009B5CF8" w:rsidRPr="00377C65" w:rsidRDefault="009B5CF8" w:rsidP="009B5CF8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lastRenderedPageBreak/>
              <w:t>PERIODO DEL INFORME</w:t>
            </w:r>
          </w:p>
        </w:tc>
        <w:tc>
          <w:tcPr>
            <w:tcW w:w="5245" w:type="dxa"/>
            <w:vAlign w:val="center"/>
          </w:tcPr>
          <w:p w:rsidR="009B5CF8" w:rsidRPr="009B5CF8" w:rsidRDefault="00D60723" w:rsidP="009B5CF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>JUNIO</w:t>
            </w:r>
          </w:p>
        </w:tc>
      </w:tr>
      <w:tr w:rsidR="00524305" w:rsidTr="0067022E"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DOCUMENTOS QUE SOPORTAN LA OBLIGACIÓN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1: </w:t>
            </w:r>
            <w:r w:rsidRPr="008738E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solicitar información mensual de convenios generando base de datos.</w:t>
            </w:r>
            <w:r w:rsidRPr="008738E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cr/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 solicitó a cada una de las Escuelas la información pertinente de los convenios para ser consolidados e iniciar con los </w:t>
            </w:r>
          </w:p>
          <w:p w:rsidR="00524305" w:rsidRPr="008738E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2: </w:t>
            </w:r>
            <w:r w:rsidRPr="008738E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efectuar la gestión profesional elaborando planes de necesidades de los procesos contractuales que se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8738E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adelantan por el cemil ante la </w:t>
            </w:r>
            <w:proofErr w:type="spellStart"/>
            <w:r w:rsidRPr="008738E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cenac</w:t>
            </w:r>
            <w:proofErr w:type="spellEnd"/>
            <w:r w:rsidRPr="008738E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para la contratac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ión de prestación de servicios.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realizó la gestión profesional en la elaboración de planes un de necesidades para un prestador de servicios.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Obligación No 6</w:t>
            </w:r>
            <w:r w:rsidRPr="008C7CB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 </w:t>
            </w:r>
            <w:r w:rsidRPr="008C7CB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llevar organizados y actualizados los documentos de orden precontractual, contractual y </w:t>
            </w:r>
            <w:proofErr w:type="spellStart"/>
            <w:r w:rsidRPr="008C7CB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postcontractual</w:t>
            </w:r>
            <w:proofErr w:type="spellEnd"/>
            <w:r w:rsidRPr="008C7CB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que hagan parten de los procesos contractuales que se le asignen hasta la culminación de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8C7CB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los mismos. así como aquellos que se le asignen para trámites en el </w:t>
            </w:r>
            <w:proofErr w:type="spellStart"/>
            <w:r w:rsidRPr="008C7CB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cenac</w:t>
            </w:r>
            <w:proofErr w:type="spellEnd"/>
            <w:r w:rsidRPr="008C7CB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llevaron organizados todos los tramites de cada una de las etapas.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mantuvo organizada toda la documentación referente a la contratación de hora catedra.</w:t>
            </w:r>
          </w:p>
          <w:p w:rsidR="00524305" w:rsidRPr="008C7CBB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revisaron los formatos de los paquetes de pago de los prestadores de servicio del cemil y sus escuelas (sin verificar el cumplimiento de las obligaciones o responsabilidades jurídicas responsabilidad exclusiva de cada supervisor)</w:t>
            </w:r>
          </w:p>
          <w:p w:rsidR="00524305" w:rsidRPr="008738E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 8: </w:t>
            </w:r>
            <w:r w:rsidRPr="001E1446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asistir a las reuniones que programe el centro de educación militar, en los temas relacionados al contrato.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asistieron a las reuniones programas por el supervisor, subdirector y director del Cemil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Pr="001E1446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 9 </w:t>
            </w:r>
            <w:r w:rsidRPr="001E1446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realizar los contratos de horas catedra para las especializaciones de docencia universitaria y gestión ambiental.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realizaron los trámites pertinentes, como verificación de docentes, mallas curriculares horarios y carpetas maestras para la contratación de docentes de hora catedra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 10. </w:t>
            </w:r>
            <w:r w:rsidRPr="001E1446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elaborar documentos de terminación de los contratos y notificación de los docentes</w:t>
            </w:r>
            <w:r w:rsidRPr="001E1446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 w:rsidRPr="001E1446">
              <w:rPr>
                <w:rFonts w:ascii="Arial" w:eastAsia="Arial" w:hAnsi="Arial" w:cs="Arial"/>
                <w:color w:val="000000"/>
                <w:sz w:val="18"/>
                <w:szCs w:val="18"/>
              </w:rPr>
              <w:cr/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elaboraron los documento y minutas referentes a terminaciones de contratos.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 11. </w:t>
            </w:r>
            <w:r w:rsidRPr="007249E7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realizar revistas a fin de realizar recomendaciones en los procesos de contratación de docentes horas catedra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realizaron recomendaciones verbales y observaciones a la contratación de los nuevos docentes hora catedra para el jefe inmediato los tuviera en cuenta.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 </w:t>
            </w:r>
            <w:r w:rsidRPr="007249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12. </w:t>
            </w:r>
            <w:r w:rsidRPr="007249E7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poner al servicio del centro de educación militar las capacidades y cualidades técnicas, humanas, éticas y tecnológicas que se requieran para la ejecución del contrato 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524305" w:rsidRPr="007249E7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 pusieron al servicio del Cemil y sus escuelas todas </w:t>
            </w:r>
            <w:r w:rsidRPr="007249E7">
              <w:rPr>
                <w:rFonts w:ascii="Arial" w:eastAsia="Arial" w:hAnsi="Arial" w:cs="Arial"/>
                <w:color w:val="000000"/>
                <w:sz w:val="18"/>
                <w:szCs w:val="18"/>
              </w:rPr>
              <w:t>militar las capacidades y cualidades técnicas, humanas, éticas y tecnológicas que se requieran para la ejecución del contrato</w:t>
            </w:r>
          </w:p>
          <w:p w:rsidR="00524305" w:rsidRDefault="00524305" w:rsidP="005243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524305" w:rsidTr="007F6909"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lastRenderedPageBreak/>
              <w:t>VALOR DEL CONTRATO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524305" w:rsidRPr="009B5CF8" w:rsidRDefault="00524305" w:rsidP="00524305">
            <w:pPr>
              <w:pStyle w:val="Textoindependiente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total: $ 46.200.000</w:t>
            </w:r>
          </w:p>
          <w:p w:rsidR="00524305" w:rsidRPr="009B5CF8" w:rsidRDefault="00524305" w:rsidP="00524305">
            <w:pPr>
              <w:pStyle w:val="Textoindependiente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Valor autorizado a pagar: 4.200.000</w:t>
            </w:r>
          </w:p>
        </w:tc>
      </w:tr>
      <w:tr w:rsidR="00524305" w:rsidTr="007F6909">
        <w:trPr>
          <w:trHeight w:val="771"/>
        </w:trPr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>
              <w:rPr>
                <w:rFonts w:ascii="Arial Narrow" w:hAnsi="Arial Narrow" w:cs="Arial"/>
                <w:b/>
                <w:sz w:val="22"/>
                <w:szCs w:val="20"/>
              </w:rPr>
              <w:t xml:space="preserve">14 </w:t>
            </w: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CUMPLIMIENTO PAGO</w:t>
            </w:r>
          </w:p>
          <w:p w:rsidR="00524305" w:rsidRPr="00377C65" w:rsidRDefault="00524305" w:rsidP="00524305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 xml:space="preserve"> SEGURIDAD SOCIAL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524305" w:rsidRPr="009B5CF8" w:rsidRDefault="00831927" w:rsidP="00524305">
            <w:pPr>
              <w:pStyle w:val="Textoindependiente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hyperlink r:id="rId11" w:history="1">
              <w:r w:rsidR="00524305" w:rsidRPr="009B5CF8">
                <w:rPr>
                  <w:rFonts w:ascii="Arial" w:eastAsia="Arial" w:hAnsi="Arial" w:cs="Arial"/>
                  <w:color w:val="000000"/>
                  <w:sz w:val="16"/>
                  <w:szCs w:val="16"/>
                </w:rPr>
                <w:t>Decreto 1273 de 2018</w:t>
              </w:r>
            </w:hyperlink>
            <w:r w:rsidR="00524305"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, se reglamenta el pago de la cotización, mes vencido de los trabajadores independientes (Salud-pensi</w:t>
            </w:r>
            <w:r w:rsidR="00524305" w:rsidRPr="009B5CF8">
              <w:rPr>
                <w:rFonts w:ascii="Arial" w:eastAsia="Arial" w:hAnsi="Arial" w:cs="Arial" w:hint="eastAsia"/>
                <w:color w:val="000000"/>
                <w:sz w:val="16"/>
                <w:szCs w:val="16"/>
              </w:rPr>
              <w:t>ó</w:t>
            </w:r>
            <w:r w:rsidR="00524305"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 y ARL) </w:t>
            </w:r>
          </w:p>
          <w:p w:rsidR="00524305" w:rsidRPr="009B5CF8" w:rsidRDefault="00524305" w:rsidP="00524305">
            <w:pPr>
              <w:pStyle w:val="Textoindependiente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PLANILLA MES </w:t>
            </w:r>
            <w:r w:rsidR="00D60723">
              <w:rPr>
                <w:rFonts w:ascii="Arial" w:eastAsia="Arial" w:hAnsi="Arial" w:cs="Arial"/>
                <w:color w:val="000000"/>
                <w:sz w:val="16"/>
                <w:szCs w:val="16"/>
              </w:rPr>
              <w:t>MAYO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68"/>
              <w:gridCol w:w="1671"/>
              <w:gridCol w:w="1446"/>
            </w:tblGrid>
            <w:tr w:rsidR="00524305" w:rsidRPr="00EF6A16" w:rsidTr="00EF6A16">
              <w:trPr>
                <w:trHeight w:val="120"/>
                <w:jc w:val="center"/>
              </w:trPr>
              <w:tc>
                <w:tcPr>
                  <w:tcW w:w="1268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671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Pago</w:t>
                  </w:r>
                </w:p>
              </w:tc>
            </w:tr>
            <w:tr w:rsidR="00524305" w:rsidRPr="00EF6A16" w:rsidTr="00EF6A16">
              <w:trPr>
                <w:jc w:val="center"/>
              </w:trPr>
              <w:tc>
                <w:tcPr>
                  <w:tcW w:w="1268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671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524305" w:rsidRPr="00EF6A16" w:rsidRDefault="00D60723" w:rsidP="00524305">
                  <w:pPr>
                    <w:pStyle w:val="Sinespaciado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$568</w:t>
                  </w:r>
                  <w:r w:rsidR="00524305"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.000</w:t>
                  </w:r>
                </w:p>
              </w:tc>
            </w:tr>
            <w:tr w:rsidR="00524305" w:rsidRPr="00EF6A16" w:rsidTr="00EF6A16">
              <w:trPr>
                <w:jc w:val="center"/>
              </w:trPr>
              <w:tc>
                <w:tcPr>
                  <w:tcW w:w="1268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671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NUEVA EPS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Sinespaciado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$4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4</w:t>
                  </w: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3.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8</w:t>
                  </w: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00</w:t>
                  </w:r>
                </w:p>
              </w:tc>
            </w:tr>
            <w:tr w:rsidR="00524305" w:rsidRPr="009B5CF8" w:rsidTr="00EF6A16">
              <w:trPr>
                <w:jc w:val="center"/>
              </w:trPr>
              <w:tc>
                <w:tcPr>
                  <w:tcW w:w="1268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671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Textoindependiente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446" w:type="dxa"/>
                  <w:shd w:val="clear" w:color="auto" w:fill="auto"/>
                </w:tcPr>
                <w:p w:rsidR="00524305" w:rsidRPr="00EF6A16" w:rsidRDefault="00524305" w:rsidP="00524305">
                  <w:pPr>
                    <w:pStyle w:val="Sinespaciado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$18.6</w:t>
                  </w:r>
                  <w:r w:rsidRPr="00EF6A1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eastAsia="es-CO"/>
                    </w:rPr>
                    <w:t>00</w:t>
                  </w:r>
                </w:p>
              </w:tc>
            </w:tr>
          </w:tbl>
          <w:p w:rsidR="00524305" w:rsidRPr="009B5CF8" w:rsidRDefault="00524305" w:rsidP="00524305">
            <w:pPr>
              <w:pStyle w:val="Textoindependiente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524305" w:rsidTr="001728BD"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>
              <w:rPr>
                <w:rFonts w:ascii="Arial Narrow" w:hAnsi="Arial Narrow" w:cs="Arial"/>
                <w:b/>
                <w:sz w:val="22"/>
                <w:szCs w:val="20"/>
              </w:rPr>
              <w:t>15 -</w:t>
            </w: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DOCUMENTOS QUE HACEN PARTE DEL INFORME</w:t>
            </w:r>
          </w:p>
        </w:tc>
        <w:tc>
          <w:tcPr>
            <w:tcW w:w="5245" w:type="dxa"/>
            <w:vAlign w:val="center"/>
          </w:tcPr>
          <w:p w:rsidR="00524305" w:rsidRPr="009B5CF8" w:rsidRDefault="00524305" w:rsidP="00524305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79" w:hanging="283"/>
              <w:jc w:val="both"/>
              <w:rPr>
                <w:rFonts w:ascii="Arial" w:eastAsia="Arial" w:hAnsi="Arial" w:cs="Arial"/>
                <w:color w:val="000000"/>
                <w:kern w:val="1"/>
                <w:sz w:val="16"/>
                <w:szCs w:val="16"/>
                <w:lang w:eastAsia="es-CO"/>
              </w:rPr>
            </w:pPr>
            <w:r w:rsidRPr="009B5CF8">
              <w:rPr>
                <w:rFonts w:ascii="Arial" w:eastAsia="Arial" w:hAnsi="Arial" w:cs="Arial"/>
                <w:color w:val="000000"/>
                <w:kern w:val="1"/>
                <w:sz w:val="16"/>
                <w:szCs w:val="16"/>
                <w:lang w:eastAsia="es-CO"/>
              </w:rPr>
              <w:t>Informe de gestión sobre el cumplimiento del objeto contractual, firmado por el contratista y a recibo a satisfacción del supervisor del contrato de acuerdo al formato establecido.</w:t>
            </w:r>
          </w:p>
          <w:p w:rsidR="00524305" w:rsidRPr="009B5CF8" w:rsidRDefault="00524305" w:rsidP="00524305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79" w:hanging="283"/>
              <w:jc w:val="both"/>
              <w:rPr>
                <w:rFonts w:ascii="Arial" w:eastAsia="Arial" w:hAnsi="Arial" w:cs="Arial"/>
                <w:color w:val="000000"/>
                <w:kern w:val="1"/>
                <w:sz w:val="16"/>
                <w:szCs w:val="16"/>
                <w:lang w:eastAsia="es-CO"/>
              </w:rPr>
            </w:pPr>
            <w:r w:rsidRPr="009B5CF8">
              <w:rPr>
                <w:rFonts w:ascii="Arial" w:eastAsia="Arial" w:hAnsi="Arial" w:cs="Arial"/>
                <w:color w:val="000000"/>
                <w:kern w:val="1"/>
                <w:sz w:val="16"/>
                <w:szCs w:val="16"/>
                <w:lang w:eastAsia="es-CO"/>
              </w:rPr>
              <w:t>Copia discriminada de los soportes de pago de los aportes mensuales obligatorios al Sistema General de Seguridad Social en Salud y Pensión, sobre un ingreso base de cotización del 40% del valor mensual del contrato, con aporte del 16% en pensiones y el 12,5 % en salud. El soporte de pago del aporte mensual obligatorio al Sistema General de Riesgos Laborales, conforme lo establece la normatividad legal vigente y de acuerdo a la afiliación efectuada a la A.R.L.</w:t>
            </w:r>
          </w:p>
          <w:p w:rsidR="00524305" w:rsidRPr="009B5CF8" w:rsidRDefault="00524305" w:rsidP="00524305">
            <w:pPr>
              <w:pStyle w:val="Textoindependiente"/>
              <w:numPr>
                <w:ilvl w:val="0"/>
                <w:numId w:val="5"/>
              </w:numPr>
              <w:tabs>
                <w:tab w:val="left" w:pos="0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Señalar las demás que cada unidad Ejecutora considere viables aportar  para el correspondiente pago</w:t>
            </w:r>
          </w:p>
        </w:tc>
      </w:tr>
      <w:tr w:rsidR="00524305" w:rsidTr="001728BD"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CONSTANCIAS</w:t>
            </w:r>
          </w:p>
        </w:tc>
        <w:tc>
          <w:tcPr>
            <w:tcW w:w="5245" w:type="dxa"/>
          </w:tcPr>
          <w:p w:rsidR="00524305" w:rsidRPr="009B5CF8" w:rsidRDefault="00524305" w:rsidP="0052430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En el presente informe dejo constancia que la contratista cumplió con las obligaciones contractuales y legales reguladas para este tipo de contrato y como consecuencia se recibe a satisfacción de forma PARCIAL</w:t>
            </w:r>
          </w:p>
          <w:p w:rsidR="00524305" w:rsidRPr="009B5CF8" w:rsidRDefault="00524305" w:rsidP="0052430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524305" w:rsidRPr="009B5CF8" w:rsidRDefault="00524305" w:rsidP="0052430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>Asimismo, se deja constancia que durante la ejecución del contrato, no se han configurado los presupuestos legales que regulan el contrato laboral.</w:t>
            </w:r>
          </w:p>
        </w:tc>
      </w:tr>
      <w:tr w:rsidR="00524305" w:rsidTr="001728BD"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RECOMENDACIONES</w:t>
            </w:r>
          </w:p>
        </w:tc>
        <w:tc>
          <w:tcPr>
            <w:tcW w:w="5245" w:type="dxa"/>
            <w:vAlign w:val="center"/>
          </w:tcPr>
          <w:p w:rsidR="00524305" w:rsidRPr="009B5CF8" w:rsidRDefault="00524305" w:rsidP="00524305">
            <w:pPr>
              <w:pStyle w:val="Textoindependiente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B5CF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 puede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seguir con los trámites de pago</w:t>
            </w:r>
          </w:p>
        </w:tc>
      </w:tr>
      <w:tr w:rsidR="00524305" w:rsidTr="001728BD">
        <w:tc>
          <w:tcPr>
            <w:tcW w:w="4077" w:type="dxa"/>
            <w:vAlign w:val="center"/>
          </w:tcPr>
          <w:p w:rsidR="00524305" w:rsidRPr="00377C65" w:rsidRDefault="00524305" w:rsidP="00524305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377C65">
              <w:rPr>
                <w:rFonts w:ascii="Arial Narrow" w:hAnsi="Arial Narrow" w:cs="Arial"/>
                <w:b/>
                <w:sz w:val="22"/>
                <w:szCs w:val="20"/>
              </w:rPr>
              <w:t>CONCLUSIONES</w:t>
            </w:r>
          </w:p>
        </w:tc>
        <w:tc>
          <w:tcPr>
            <w:tcW w:w="5245" w:type="dxa"/>
            <w:vAlign w:val="center"/>
          </w:tcPr>
          <w:p w:rsidR="00524305" w:rsidRPr="00F04442" w:rsidRDefault="00524305" w:rsidP="00524305">
            <w:pPr>
              <w:widowControl/>
              <w:suppressAutoHyphens w:val="0"/>
              <w:jc w:val="both"/>
              <w:rPr>
                <w:rFonts w:ascii="Arial Narrow" w:hAnsi="Arial Narrow" w:cs="Arial"/>
                <w:sz w:val="22"/>
                <w:szCs w:val="20"/>
              </w:rPr>
            </w:pPr>
            <w:r w:rsidRPr="00F04442">
              <w:rPr>
                <w:rFonts w:ascii="Arial Narrow" w:hAnsi="Arial Narrow" w:cs="Arial"/>
                <w:sz w:val="22"/>
                <w:szCs w:val="20"/>
              </w:rPr>
              <w:t>De</w:t>
            </w:r>
            <w:r w:rsidRPr="00F04442">
              <w:rPr>
                <w:rFonts w:ascii="Arial Narrow" w:eastAsia="Arial Narrow" w:hAnsi="Arial Narrow" w:cs="Arial"/>
                <w:sz w:val="22"/>
                <w:szCs w:val="20"/>
              </w:rPr>
              <w:t xml:space="preserve"> </w:t>
            </w:r>
            <w:r w:rsidRPr="00F04442">
              <w:rPr>
                <w:rFonts w:ascii="Arial Narrow" w:hAnsi="Arial Narrow" w:cs="Arial"/>
                <w:sz w:val="22"/>
                <w:szCs w:val="20"/>
              </w:rPr>
              <w:t>acuerdo</w:t>
            </w:r>
            <w:r w:rsidRPr="00F04442">
              <w:rPr>
                <w:rFonts w:ascii="Arial Narrow" w:eastAsia="Arial Narrow" w:hAnsi="Arial Narrow" w:cs="Arial"/>
                <w:sz w:val="22"/>
                <w:szCs w:val="20"/>
              </w:rPr>
              <w:t xml:space="preserve"> </w:t>
            </w:r>
            <w:r w:rsidRPr="00F04442">
              <w:rPr>
                <w:rFonts w:ascii="Arial Narrow" w:hAnsi="Arial Narrow" w:cs="Arial"/>
                <w:sz w:val="22"/>
                <w:szCs w:val="20"/>
              </w:rPr>
              <w:t>a</w:t>
            </w:r>
            <w:r w:rsidRPr="00F04442">
              <w:rPr>
                <w:rFonts w:ascii="Arial Narrow" w:eastAsia="Arial Narrow" w:hAnsi="Arial Narrow" w:cs="Arial"/>
                <w:sz w:val="22"/>
                <w:szCs w:val="20"/>
              </w:rPr>
              <w:t xml:space="preserve"> </w:t>
            </w:r>
            <w:r w:rsidRPr="00BD100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la CLÁUSULA TERCERA.- FORMA Y CONDICIONES DE PAGO se va a cancelar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CUATRO</w:t>
            </w:r>
            <w:r w:rsidRPr="00BD100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MILLONES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DOS</w:t>
            </w:r>
            <w:r w:rsidRPr="00BD100F">
              <w:rPr>
                <w:rFonts w:ascii="Arial" w:eastAsia="Arial" w:hAnsi="Arial" w:cs="Arial"/>
                <w:color w:val="000000"/>
                <w:sz w:val="16"/>
                <w:szCs w:val="16"/>
              </w:rPr>
              <w:t>CIENTOS MIL PESOS M/CTE ($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4.200.000</w:t>
            </w:r>
            <w:r w:rsidRPr="00BD100F">
              <w:rPr>
                <w:rFonts w:ascii="Arial" w:eastAsia="Arial" w:hAnsi="Arial" w:cs="Arial"/>
                <w:color w:val="000000"/>
                <w:sz w:val="16"/>
                <w:szCs w:val="16"/>
              </w:rPr>
              <w:t>,00), se puede continuar con los trámites administrativos a que haya lugar y una vez se cuente con la disponibilidad de PAC.</w:t>
            </w:r>
          </w:p>
        </w:tc>
      </w:tr>
    </w:tbl>
    <w:p w:rsidR="00344B97" w:rsidRPr="00BD100F" w:rsidRDefault="00344B97" w:rsidP="00344B97">
      <w:pPr>
        <w:pStyle w:val="NormalWeb"/>
        <w:jc w:val="both"/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</w:pPr>
      <w:r w:rsidRPr="00BD100F"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  <w:t xml:space="preserve">Para constancia se firma en, </w:t>
      </w:r>
      <w:r w:rsidR="000F1B35" w:rsidRPr="00BD100F"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  <w:t>BOGOTA</w:t>
      </w:r>
      <w:r w:rsidRPr="00BD100F"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  <w:t xml:space="preserve">, </w:t>
      </w:r>
      <w:r w:rsidR="00D60723"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  <w:t>JUNIO</w:t>
      </w:r>
      <w:bookmarkStart w:id="0" w:name="_GoBack"/>
      <w:bookmarkEnd w:id="0"/>
      <w:r w:rsidR="00C2772D"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  <w:t xml:space="preserve"> </w:t>
      </w:r>
      <w:r w:rsidR="00BD100F" w:rsidRPr="00BD100F">
        <w:rPr>
          <w:rFonts w:ascii="Arial" w:eastAsia="Arial" w:hAnsi="Arial" w:cs="Arial"/>
          <w:color w:val="000000"/>
          <w:kern w:val="1"/>
          <w:sz w:val="16"/>
          <w:szCs w:val="16"/>
          <w:lang w:val="es-CO" w:eastAsia="es-CO"/>
        </w:rPr>
        <w:t>2021</w:t>
      </w:r>
    </w:p>
    <w:p w:rsidR="00344B97" w:rsidRPr="004B7E14" w:rsidRDefault="00344B97" w:rsidP="00344B97">
      <w:pPr>
        <w:spacing w:before="100" w:beforeAutospacing="1"/>
        <w:ind w:left="329" w:hanging="346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</w:pPr>
      <w:r w:rsidRPr="004B7E14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  <w:t>FIRMAS:</w:t>
      </w:r>
      <w:r w:rsidRPr="004B7E14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  <w:tab/>
      </w:r>
      <w:r w:rsidRPr="004B7E14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  <w:tab/>
      </w:r>
      <w:r w:rsidRPr="004B7E14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  <w:tab/>
      </w:r>
      <w:r w:rsidRPr="004B7E14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  <w:tab/>
        <w:t>SUPERVISOR</w:t>
      </w:r>
    </w:p>
    <w:p w:rsidR="008822AB" w:rsidRPr="004B7E14" w:rsidRDefault="008822AB" w:rsidP="00344B97">
      <w:pPr>
        <w:spacing w:before="100" w:beforeAutospacing="1"/>
        <w:ind w:left="329" w:hanging="346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</w:pPr>
    </w:p>
    <w:p w:rsidR="00344B97" w:rsidRPr="004B7E14" w:rsidRDefault="00344B97" w:rsidP="00344B97">
      <w:pPr>
        <w:spacing w:before="100" w:beforeAutospacing="1"/>
        <w:ind w:left="720" w:hanging="703"/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  <w:r w:rsidRPr="004B7E14">
        <w:rPr>
          <w:rFonts w:ascii="Arial" w:eastAsia="Times New Roman" w:hAnsi="Arial" w:cs="Arial"/>
          <w:sz w:val="22"/>
          <w:szCs w:val="22"/>
          <w:lang w:eastAsia="es-ES"/>
        </w:rPr>
        <w:t>_____________________________________</w:t>
      </w:r>
    </w:p>
    <w:p w:rsidR="00BD100F" w:rsidRPr="00BD100F" w:rsidRDefault="00BD100F" w:rsidP="00BD100F">
      <w:pPr>
        <w:jc w:val="center"/>
        <w:rPr>
          <w:rFonts w:ascii="Arial" w:hAnsi="Arial" w:cs="Arial"/>
          <w:b/>
          <w:color w:val="002060"/>
          <w:sz w:val="22"/>
        </w:rPr>
      </w:pPr>
      <w:r w:rsidRPr="00BD100F">
        <w:rPr>
          <w:rFonts w:ascii="Arial" w:hAnsi="Arial" w:cs="Arial"/>
          <w:b/>
          <w:color w:val="002060"/>
          <w:sz w:val="22"/>
        </w:rPr>
        <w:t>MY CASTILLO ALMANZA JHONNATTAN.</w:t>
      </w:r>
    </w:p>
    <w:p w:rsidR="00344B97" w:rsidRPr="001A3DBA" w:rsidRDefault="00BD100F" w:rsidP="00BD100F">
      <w:pPr>
        <w:jc w:val="center"/>
        <w:rPr>
          <w:rFonts w:ascii="Tahoma" w:hAnsi="Tahoma" w:cs="Tahoma"/>
          <w:color w:val="002060"/>
          <w:sz w:val="22"/>
        </w:rPr>
      </w:pPr>
      <w:r w:rsidRPr="00BD100F">
        <w:rPr>
          <w:rFonts w:ascii="Arial" w:hAnsi="Arial" w:cs="Arial"/>
          <w:b/>
          <w:color w:val="002060"/>
          <w:sz w:val="22"/>
        </w:rPr>
        <w:t>Cargo: OFICIAL SECCION LOGISTICA</w:t>
      </w:r>
    </w:p>
    <w:sectPr w:rsidR="00344B97" w:rsidRPr="001A3DBA" w:rsidSect="000F02C3">
      <w:footerReference w:type="default" r:id="rId12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927" w:rsidRDefault="00831927" w:rsidP="00B21E20">
      <w:r>
        <w:separator/>
      </w:r>
    </w:p>
  </w:endnote>
  <w:endnote w:type="continuationSeparator" w:id="0">
    <w:p w:rsidR="00831927" w:rsidRDefault="00831927" w:rsidP="00B2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E7002EFF" w:usb1="D200F5FF" w:usb2="0A042028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00F" w:rsidRDefault="00BD100F" w:rsidP="00BD100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07BA6928" wp14:editId="1560E266">
          <wp:simplePos x="0" y="0"/>
          <wp:positionH relativeFrom="column">
            <wp:posOffset>4298950</wp:posOffset>
          </wp:positionH>
          <wp:positionV relativeFrom="paragraph">
            <wp:posOffset>60325</wp:posOffset>
          </wp:positionV>
          <wp:extent cx="1189355" cy="772795"/>
          <wp:effectExtent l="0" t="0" r="0" b="8255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355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A3FDA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752" behindDoc="0" locked="0" layoutInCell="1" allowOverlap="1" wp14:anchorId="40DA25BE" wp14:editId="0BE6B6D4">
          <wp:simplePos x="0" y="0"/>
          <wp:positionH relativeFrom="column">
            <wp:posOffset>19050</wp:posOffset>
          </wp:positionH>
          <wp:positionV relativeFrom="paragraph">
            <wp:posOffset>37465</wp:posOffset>
          </wp:positionV>
          <wp:extent cx="3171825" cy="381000"/>
          <wp:effectExtent l="19050" t="0" r="9525" b="0"/>
          <wp:wrapNone/>
          <wp:docPr id="2" name="Imagen 1" descr="C:\Users\dicer\AppData\Local\Microsoft\Windows\INetCache\Content.Outlook\1KIWL5R4\IMG-20210102-WA00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icer\AppData\Local\Microsoft\Windows\INetCache\Content.Outlook\1KIWL5R4\IMG-20210102-WA0006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18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100F" w:rsidRDefault="00BD100F" w:rsidP="00BD100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BD100F" w:rsidRDefault="00BD100F" w:rsidP="00BD100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BD100F" w:rsidRPr="0036681C" w:rsidRDefault="00BD100F" w:rsidP="00BD100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BD100F" w:rsidRPr="00A56537" w:rsidRDefault="00BD100F" w:rsidP="00BD100F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proofErr w:type="gramStart"/>
    <w:r>
      <w:rPr>
        <w:rFonts w:ascii="Arial" w:hAnsi="Arial" w:cs="Arial"/>
        <w:sz w:val="16"/>
        <w:szCs w:val="16"/>
        <w:lang w:val="es-MX"/>
      </w:rPr>
      <w:t>Calle  102</w:t>
    </w:r>
    <w:proofErr w:type="gramEnd"/>
    <w:r>
      <w:rPr>
        <w:rFonts w:ascii="Arial" w:hAnsi="Arial" w:cs="Arial"/>
        <w:sz w:val="16"/>
        <w:szCs w:val="16"/>
        <w:lang w:val="es-MX"/>
      </w:rPr>
      <w:t xml:space="preserve"> No. 7-80 –Bogotá, D.C-Cundinamarca</w:t>
    </w:r>
  </w:p>
  <w:p w:rsidR="00BD100F" w:rsidRPr="00A56537" w:rsidRDefault="00BD100F" w:rsidP="00BD100F">
    <w:pPr>
      <w:tabs>
        <w:tab w:val="left" w:pos="360"/>
      </w:tabs>
      <w:autoSpaceDE w:val="0"/>
      <w:ind w:right="-20"/>
      <w:rPr>
        <w:rFonts w:ascii="Arial" w:hAnsi="Arial" w:cs="Arial"/>
      </w:rPr>
    </w:pPr>
    <w:r>
      <w:rPr>
        <w:rFonts w:ascii="Arial" w:hAnsi="Arial" w:cs="Arial"/>
        <w:sz w:val="16"/>
        <w:szCs w:val="16"/>
        <w:lang w:val="es-MX"/>
      </w:rPr>
      <w:t>6204998</w:t>
    </w:r>
  </w:p>
  <w:p w:rsidR="00BD100F" w:rsidRPr="00EA548B" w:rsidRDefault="00BD100F" w:rsidP="00BD100F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Cemil@buzonejercito.mil.co</w:t>
    </w:r>
  </w:p>
  <w:p w:rsidR="00BD100F" w:rsidRPr="008834A2" w:rsidRDefault="00BD100F" w:rsidP="00BD100F">
    <w:pPr>
      <w:tabs>
        <w:tab w:val="left" w:pos="360"/>
        <w:tab w:val="left" w:pos="7445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927" w:rsidRDefault="00831927" w:rsidP="00B21E20">
      <w:r>
        <w:separator/>
      </w:r>
    </w:p>
  </w:footnote>
  <w:footnote w:type="continuationSeparator" w:id="0">
    <w:p w:rsidR="00831927" w:rsidRDefault="00831927" w:rsidP="00B21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12800"/>
    <w:multiLevelType w:val="hybridMultilevel"/>
    <w:tmpl w:val="A8509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2647F"/>
    <w:multiLevelType w:val="hybridMultilevel"/>
    <w:tmpl w:val="57441FA8"/>
    <w:lvl w:ilvl="0" w:tplc="81B0D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35BE5"/>
    <w:multiLevelType w:val="hybridMultilevel"/>
    <w:tmpl w:val="39A27C50"/>
    <w:lvl w:ilvl="0" w:tplc="240A0001">
      <w:start w:val="1"/>
      <w:numFmt w:val="bullet"/>
      <w:lvlText w:val=""/>
      <w:lvlJc w:val="left"/>
      <w:pPr>
        <w:ind w:left="61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4" w15:restartNumberingAfterBreak="0">
    <w:nsid w:val="103D29D4"/>
    <w:multiLevelType w:val="hybridMultilevel"/>
    <w:tmpl w:val="CD3893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66F8A"/>
    <w:multiLevelType w:val="hybridMultilevel"/>
    <w:tmpl w:val="B4524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20ADF"/>
    <w:multiLevelType w:val="hybridMultilevel"/>
    <w:tmpl w:val="931E51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C0B99"/>
    <w:multiLevelType w:val="hybridMultilevel"/>
    <w:tmpl w:val="5184C9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0A30"/>
    <w:multiLevelType w:val="hybridMultilevel"/>
    <w:tmpl w:val="B3DA32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87FDE"/>
    <w:multiLevelType w:val="hybridMultilevel"/>
    <w:tmpl w:val="6AA6E9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D76B1"/>
    <w:multiLevelType w:val="hybridMultilevel"/>
    <w:tmpl w:val="67EEB48C"/>
    <w:lvl w:ilvl="0" w:tplc="A7B69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63031"/>
    <w:multiLevelType w:val="hybridMultilevel"/>
    <w:tmpl w:val="F8DA5C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D5AC3"/>
    <w:multiLevelType w:val="hybridMultilevel"/>
    <w:tmpl w:val="48A2E978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360470FD"/>
    <w:multiLevelType w:val="hybridMultilevel"/>
    <w:tmpl w:val="54C6A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01449F"/>
    <w:multiLevelType w:val="multilevel"/>
    <w:tmpl w:val="AEDA8B4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714B21"/>
    <w:multiLevelType w:val="hybridMultilevel"/>
    <w:tmpl w:val="AC50E476"/>
    <w:lvl w:ilvl="0" w:tplc="BD1EC0E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195DE3"/>
    <w:multiLevelType w:val="hybridMultilevel"/>
    <w:tmpl w:val="25EC4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E56B46"/>
    <w:multiLevelType w:val="hybridMultilevel"/>
    <w:tmpl w:val="46AED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F5A8A"/>
    <w:multiLevelType w:val="hybridMultilevel"/>
    <w:tmpl w:val="622836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C6D58"/>
    <w:multiLevelType w:val="hybridMultilevel"/>
    <w:tmpl w:val="49D4B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D7EA8"/>
    <w:multiLevelType w:val="hybridMultilevel"/>
    <w:tmpl w:val="A4EA0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040CE"/>
    <w:multiLevelType w:val="hybridMultilevel"/>
    <w:tmpl w:val="B90C7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162C68"/>
    <w:multiLevelType w:val="hybridMultilevel"/>
    <w:tmpl w:val="96FCA6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5015E"/>
    <w:multiLevelType w:val="hybridMultilevel"/>
    <w:tmpl w:val="4E2665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1"/>
  </w:num>
  <w:num w:numId="4">
    <w:abstractNumId w:val="6"/>
  </w:num>
  <w:num w:numId="5">
    <w:abstractNumId w:val="4"/>
  </w:num>
  <w:num w:numId="6">
    <w:abstractNumId w:val="16"/>
  </w:num>
  <w:num w:numId="7">
    <w:abstractNumId w:val="15"/>
  </w:num>
  <w:num w:numId="8">
    <w:abstractNumId w:val="11"/>
  </w:num>
  <w:num w:numId="9">
    <w:abstractNumId w:val="9"/>
  </w:num>
  <w:num w:numId="10">
    <w:abstractNumId w:val="13"/>
  </w:num>
  <w:num w:numId="11">
    <w:abstractNumId w:val="23"/>
  </w:num>
  <w:num w:numId="12">
    <w:abstractNumId w:val="5"/>
  </w:num>
  <w:num w:numId="13">
    <w:abstractNumId w:val="19"/>
  </w:num>
  <w:num w:numId="14">
    <w:abstractNumId w:val="18"/>
  </w:num>
  <w:num w:numId="15">
    <w:abstractNumId w:val="12"/>
  </w:num>
  <w:num w:numId="16">
    <w:abstractNumId w:val="22"/>
  </w:num>
  <w:num w:numId="17">
    <w:abstractNumId w:val="2"/>
  </w:num>
  <w:num w:numId="18">
    <w:abstractNumId w:val="17"/>
  </w:num>
  <w:num w:numId="19">
    <w:abstractNumId w:val="20"/>
  </w:num>
  <w:num w:numId="20">
    <w:abstractNumId w:val="3"/>
  </w:num>
  <w:num w:numId="21">
    <w:abstractNumId w:val="1"/>
  </w:num>
  <w:num w:numId="22">
    <w:abstractNumId w:val="7"/>
  </w:num>
  <w:num w:numId="23">
    <w:abstractNumId w:val="10"/>
  </w:num>
  <w:num w:numId="24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028"/>
    <w:rsid w:val="00000BA5"/>
    <w:rsid w:val="00000CE6"/>
    <w:rsid w:val="00004A7B"/>
    <w:rsid w:val="000067B5"/>
    <w:rsid w:val="00006FEC"/>
    <w:rsid w:val="00015249"/>
    <w:rsid w:val="000153C6"/>
    <w:rsid w:val="00045359"/>
    <w:rsid w:val="000566B4"/>
    <w:rsid w:val="00063138"/>
    <w:rsid w:val="0007114B"/>
    <w:rsid w:val="00087581"/>
    <w:rsid w:val="00093A42"/>
    <w:rsid w:val="00095DCB"/>
    <w:rsid w:val="00096547"/>
    <w:rsid w:val="000A00E0"/>
    <w:rsid w:val="000A6314"/>
    <w:rsid w:val="000B1778"/>
    <w:rsid w:val="000C5892"/>
    <w:rsid w:val="000D667E"/>
    <w:rsid w:val="000F02C3"/>
    <w:rsid w:val="000F1B35"/>
    <w:rsid w:val="000F56A3"/>
    <w:rsid w:val="00103402"/>
    <w:rsid w:val="00125589"/>
    <w:rsid w:val="00133354"/>
    <w:rsid w:val="00144028"/>
    <w:rsid w:val="00160737"/>
    <w:rsid w:val="00162EF5"/>
    <w:rsid w:val="001728BD"/>
    <w:rsid w:val="00174CDF"/>
    <w:rsid w:val="001775E9"/>
    <w:rsid w:val="001800E9"/>
    <w:rsid w:val="00193E8B"/>
    <w:rsid w:val="00196E57"/>
    <w:rsid w:val="001A3DBA"/>
    <w:rsid w:val="001B5EE0"/>
    <w:rsid w:val="001C5E71"/>
    <w:rsid w:val="001D0781"/>
    <w:rsid w:val="001D778D"/>
    <w:rsid w:val="001E1D21"/>
    <w:rsid w:val="001E3647"/>
    <w:rsid w:val="001E582E"/>
    <w:rsid w:val="00205D1E"/>
    <w:rsid w:val="00205DD2"/>
    <w:rsid w:val="002139F5"/>
    <w:rsid w:val="0023139E"/>
    <w:rsid w:val="002367C2"/>
    <w:rsid w:val="0025294C"/>
    <w:rsid w:val="0027039D"/>
    <w:rsid w:val="00271DD4"/>
    <w:rsid w:val="002762BD"/>
    <w:rsid w:val="0028165D"/>
    <w:rsid w:val="00291F38"/>
    <w:rsid w:val="00295913"/>
    <w:rsid w:val="0029614A"/>
    <w:rsid w:val="002A0423"/>
    <w:rsid w:val="002A6699"/>
    <w:rsid w:val="002B20CD"/>
    <w:rsid w:val="002B2F1A"/>
    <w:rsid w:val="002B5861"/>
    <w:rsid w:val="002B773D"/>
    <w:rsid w:val="002C166F"/>
    <w:rsid w:val="002D3AD7"/>
    <w:rsid w:val="002F1423"/>
    <w:rsid w:val="002F3D8D"/>
    <w:rsid w:val="003009F2"/>
    <w:rsid w:val="0030105B"/>
    <w:rsid w:val="003129DD"/>
    <w:rsid w:val="00317C2B"/>
    <w:rsid w:val="003315C8"/>
    <w:rsid w:val="003346BE"/>
    <w:rsid w:val="00340FBD"/>
    <w:rsid w:val="00341C6D"/>
    <w:rsid w:val="00342C79"/>
    <w:rsid w:val="00343CC3"/>
    <w:rsid w:val="00344B97"/>
    <w:rsid w:val="00347995"/>
    <w:rsid w:val="003502A5"/>
    <w:rsid w:val="00356062"/>
    <w:rsid w:val="00374C31"/>
    <w:rsid w:val="00374C8F"/>
    <w:rsid w:val="00376FD6"/>
    <w:rsid w:val="00377C65"/>
    <w:rsid w:val="00396210"/>
    <w:rsid w:val="003A5D41"/>
    <w:rsid w:val="003A7CC2"/>
    <w:rsid w:val="003B0746"/>
    <w:rsid w:val="003B219D"/>
    <w:rsid w:val="003B252E"/>
    <w:rsid w:val="003B2C22"/>
    <w:rsid w:val="003C7F43"/>
    <w:rsid w:val="003D13C8"/>
    <w:rsid w:val="003D5851"/>
    <w:rsid w:val="003E2888"/>
    <w:rsid w:val="00402084"/>
    <w:rsid w:val="00433046"/>
    <w:rsid w:val="00434094"/>
    <w:rsid w:val="00440C2F"/>
    <w:rsid w:val="00443C1C"/>
    <w:rsid w:val="0045293B"/>
    <w:rsid w:val="004547EA"/>
    <w:rsid w:val="00455546"/>
    <w:rsid w:val="004659D8"/>
    <w:rsid w:val="004713A5"/>
    <w:rsid w:val="00483C01"/>
    <w:rsid w:val="004B4909"/>
    <w:rsid w:val="004B7E14"/>
    <w:rsid w:val="004D1F16"/>
    <w:rsid w:val="004D3B8E"/>
    <w:rsid w:val="004D422F"/>
    <w:rsid w:val="004E15D4"/>
    <w:rsid w:val="004E695B"/>
    <w:rsid w:val="004F5E72"/>
    <w:rsid w:val="005042C6"/>
    <w:rsid w:val="00524305"/>
    <w:rsid w:val="00544E7E"/>
    <w:rsid w:val="005467E1"/>
    <w:rsid w:val="005478F6"/>
    <w:rsid w:val="0055541E"/>
    <w:rsid w:val="0055693C"/>
    <w:rsid w:val="005572E6"/>
    <w:rsid w:val="00557424"/>
    <w:rsid w:val="0056001E"/>
    <w:rsid w:val="00573C8E"/>
    <w:rsid w:val="00575B30"/>
    <w:rsid w:val="00581091"/>
    <w:rsid w:val="00594328"/>
    <w:rsid w:val="00595D3D"/>
    <w:rsid w:val="005A27A6"/>
    <w:rsid w:val="005A3607"/>
    <w:rsid w:val="005B0814"/>
    <w:rsid w:val="005D6001"/>
    <w:rsid w:val="005E45D6"/>
    <w:rsid w:val="005F0B3C"/>
    <w:rsid w:val="005F23BC"/>
    <w:rsid w:val="005F2964"/>
    <w:rsid w:val="005F4869"/>
    <w:rsid w:val="00603B0C"/>
    <w:rsid w:val="0062158E"/>
    <w:rsid w:val="0062519E"/>
    <w:rsid w:val="006253D3"/>
    <w:rsid w:val="0063036F"/>
    <w:rsid w:val="0063060D"/>
    <w:rsid w:val="00631E37"/>
    <w:rsid w:val="006327E6"/>
    <w:rsid w:val="00636389"/>
    <w:rsid w:val="0064272C"/>
    <w:rsid w:val="00650D2E"/>
    <w:rsid w:val="006517BB"/>
    <w:rsid w:val="006676D4"/>
    <w:rsid w:val="0067022E"/>
    <w:rsid w:val="006914DA"/>
    <w:rsid w:val="006A4C85"/>
    <w:rsid w:val="006B064A"/>
    <w:rsid w:val="006B06B4"/>
    <w:rsid w:val="006B2A4D"/>
    <w:rsid w:val="006C09EA"/>
    <w:rsid w:val="006D5D44"/>
    <w:rsid w:val="006D652D"/>
    <w:rsid w:val="006E0DF6"/>
    <w:rsid w:val="006E68B5"/>
    <w:rsid w:val="006F167D"/>
    <w:rsid w:val="006F7DD1"/>
    <w:rsid w:val="007002F7"/>
    <w:rsid w:val="00722E76"/>
    <w:rsid w:val="00744255"/>
    <w:rsid w:val="0075222B"/>
    <w:rsid w:val="0075576A"/>
    <w:rsid w:val="007564C9"/>
    <w:rsid w:val="00764CF0"/>
    <w:rsid w:val="00771EF1"/>
    <w:rsid w:val="00775160"/>
    <w:rsid w:val="007778B8"/>
    <w:rsid w:val="00777C78"/>
    <w:rsid w:val="007803CD"/>
    <w:rsid w:val="007865BA"/>
    <w:rsid w:val="0079551D"/>
    <w:rsid w:val="007A07C8"/>
    <w:rsid w:val="007A3217"/>
    <w:rsid w:val="007A622B"/>
    <w:rsid w:val="007A6DBA"/>
    <w:rsid w:val="007B4866"/>
    <w:rsid w:val="007E51D5"/>
    <w:rsid w:val="007E5FF2"/>
    <w:rsid w:val="007F3B53"/>
    <w:rsid w:val="007F6909"/>
    <w:rsid w:val="007F7A95"/>
    <w:rsid w:val="008018FE"/>
    <w:rsid w:val="00831927"/>
    <w:rsid w:val="008354B8"/>
    <w:rsid w:val="008402A3"/>
    <w:rsid w:val="00846993"/>
    <w:rsid w:val="00852A97"/>
    <w:rsid w:val="00875DAB"/>
    <w:rsid w:val="008822AB"/>
    <w:rsid w:val="00891FDC"/>
    <w:rsid w:val="00894582"/>
    <w:rsid w:val="008C1204"/>
    <w:rsid w:val="008D6CA0"/>
    <w:rsid w:val="008E7FA8"/>
    <w:rsid w:val="008F1267"/>
    <w:rsid w:val="008F2074"/>
    <w:rsid w:val="008F29BF"/>
    <w:rsid w:val="008F7550"/>
    <w:rsid w:val="00900449"/>
    <w:rsid w:val="0091249D"/>
    <w:rsid w:val="00914738"/>
    <w:rsid w:val="00916E78"/>
    <w:rsid w:val="00941455"/>
    <w:rsid w:val="0094234E"/>
    <w:rsid w:val="009748BB"/>
    <w:rsid w:val="009772CD"/>
    <w:rsid w:val="00990F83"/>
    <w:rsid w:val="009924C6"/>
    <w:rsid w:val="009A4CED"/>
    <w:rsid w:val="009A5AF4"/>
    <w:rsid w:val="009A6EDA"/>
    <w:rsid w:val="009B2B0B"/>
    <w:rsid w:val="009B536E"/>
    <w:rsid w:val="009B5CF8"/>
    <w:rsid w:val="009B68C7"/>
    <w:rsid w:val="009C3CA7"/>
    <w:rsid w:val="009C3D4D"/>
    <w:rsid w:val="009D026A"/>
    <w:rsid w:val="009D6180"/>
    <w:rsid w:val="009E230C"/>
    <w:rsid w:val="009F6710"/>
    <w:rsid w:val="00A013E7"/>
    <w:rsid w:val="00A127D0"/>
    <w:rsid w:val="00A20E65"/>
    <w:rsid w:val="00A33188"/>
    <w:rsid w:val="00A333D3"/>
    <w:rsid w:val="00A43E04"/>
    <w:rsid w:val="00A459F2"/>
    <w:rsid w:val="00A52A46"/>
    <w:rsid w:val="00A61D64"/>
    <w:rsid w:val="00A702FF"/>
    <w:rsid w:val="00A70A2D"/>
    <w:rsid w:val="00A721D5"/>
    <w:rsid w:val="00A73422"/>
    <w:rsid w:val="00A801CF"/>
    <w:rsid w:val="00A8716B"/>
    <w:rsid w:val="00A92D11"/>
    <w:rsid w:val="00A92FC1"/>
    <w:rsid w:val="00A97DFC"/>
    <w:rsid w:val="00AA020F"/>
    <w:rsid w:val="00AB62B5"/>
    <w:rsid w:val="00AD0C5C"/>
    <w:rsid w:val="00AE28C7"/>
    <w:rsid w:val="00AF015C"/>
    <w:rsid w:val="00B06D3C"/>
    <w:rsid w:val="00B21E20"/>
    <w:rsid w:val="00B26DC2"/>
    <w:rsid w:val="00B40190"/>
    <w:rsid w:val="00B64075"/>
    <w:rsid w:val="00B85B39"/>
    <w:rsid w:val="00BA30D6"/>
    <w:rsid w:val="00BA6269"/>
    <w:rsid w:val="00BA7C72"/>
    <w:rsid w:val="00BC2178"/>
    <w:rsid w:val="00BC2E29"/>
    <w:rsid w:val="00BC6060"/>
    <w:rsid w:val="00BD100F"/>
    <w:rsid w:val="00BD23DC"/>
    <w:rsid w:val="00BD3CB2"/>
    <w:rsid w:val="00C04C1D"/>
    <w:rsid w:val="00C119A5"/>
    <w:rsid w:val="00C1408E"/>
    <w:rsid w:val="00C14800"/>
    <w:rsid w:val="00C14F43"/>
    <w:rsid w:val="00C165A3"/>
    <w:rsid w:val="00C16B63"/>
    <w:rsid w:val="00C1787B"/>
    <w:rsid w:val="00C2160B"/>
    <w:rsid w:val="00C248B1"/>
    <w:rsid w:val="00C2772D"/>
    <w:rsid w:val="00C37294"/>
    <w:rsid w:val="00C42812"/>
    <w:rsid w:val="00C703D1"/>
    <w:rsid w:val="00C84254"/>
    <w:rsid w:val="00C91C08"/>
    <w:rsid w:val="00C94A4B"/>
    <w:rsid w:val="00CB3AE3"/>
    <w:rsid w:val="00CB7E2C"/>
    <w:rsid w:val="00CC1732"/>
    <w:rsid w:val="00CD07B0"/>
    <w:rsid w:val="00CE1145"/>
    <w:rsid w:val="00CE5F27"/>
    <w:rsid w:val="00CF0D62"/>
    <w:rsid w:val="00D10300"/>
    <w:rsid w:val="00D42927"/>
    <w:rsid w:val="00D51064"/>
    <w:rsid w:val="00D60723"/>
    <w:rsid w:val="00D665AF"/>
    <w:rsid w:val="00D679AA"/>
    <w:rsid w:val="00D74B34"/>
    <w:rsid w:val="00D81DCA"/>
    <w:rsid w:val="00D822C1"/>
    <w:rsid w:val="00D91D69"/>
    <w:rsid w:val="00D92FC0"/>
    <w:rsid w:val="00D948C0"/>
    <w:rsid w:val="00DA3D41"/>
    <w:rsid w:val="00DA69A6"/>
    <w:rsid w:val="00DC1071"/>
    <w:rsid w:val="00DC2551"/>
    <w:rsid w:val="00DC79B5"/>
    <w:rsid w:val="00DD1036"/>
    <w:rsid w:val="00DD75A1"/>
    <w:rsid w:val="00DF3F50"/>
    <w:rsid w:val="00E13568"/>
    <w:rsid w:val="00E20FC9"/>
    <w:rsid w:val="00E36293"/>
    <w:rsid w:val="00E37DFA"/>
    <w:rsid w:val="00E50D03"/>
    <w:rsid w:val="00E5117B"/>
    <w:rsid w:val="00E67585"/>
    <w:rsid w:val="00E77970"/>
    <w:rsid w:val="00E86FD4"/>
    <w:rsid w:val="00E87F24"/>
    <w:rsid w:val="00E9500C"/>
    <w:rsid w:val="00EA1C6A"/>
    <w:rsid w:val="00EA2993"/>
    <w:rsid w:val="00EA3ED8"/>
    <w:rsid w:val="00EB1BD0"/>
    <w:rsid w:val="00EB4083"/>
    <w:rsid w:val="00ED7163"/>
    <w:rsid w:val="00EE0316"/>
    <w:rsid w:val="00EE1749"/>
    <w:rsid w:val="00EE2FC3"/>
    <w:rsid w:val="00EE3ED4"/>
    <w:rsid w:val="00EF04E2"/>
    <w:rsid w:val="00EF04E5"/>
    <w:rsid w:val="00EF4ED4"/>
    <w:rsid w:val="00EF6A16"/>
    <w:rsid w:val="00F01203"/>
    <w:rsid w:val="00F01356"/>
    <w:rsid w:val="00F04442"/>
    <w:rsid w:val="00F11A96"/>
    <w:rsid w:val="00F22BE0"/>
    <w:rsid w:val="00F32CAD"/>
    <w:rsid w:val="00F335FA"/>
    <w:rsid w:val="00F363FB"/>
    <w:rsid w:val="00F42AFA"/>
    <w:rsid w:val="00F613C0"/>
    <w:rsid w:val="00F705E6"/>
    <w:rsid w:val="00F92F78"/>
    <w:rsid w:val="00F9743E"/>
    <w:rsid w:val="00FA000E"/>
    <w:rsid w:val="00FA05AB"/>
    <w:rsid w:val="00FB6849"/>
    <w:rsid w:val="00FB7B3E"/>
    <w:rsid w:val="00FC1EB2"/>
    <w:rsid w:val="00FD25E2"/>
    <w:rsid w:val="00FE2201"/>
    <w:rsid w:val="00FF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C6EB"/>
  <w15:docId w15:val="{D53718F4-BB0C-4D7D-A1D4-92C91342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028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144028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144028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144028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44028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144028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144028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144028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14402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14402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144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4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028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340FBD"/>
    <w:rPr>
      <w:color w:val="0000FF" w:themeColor="hyperlink"/>
      <w:u w:val="single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3E288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3346BE"/>
    <w:pPr>
      <w:widowControl w:val="0"/>
      <w:suppressAutoHyphens/>
      <w:spacing w:after="0" w:line="240" w:lineRule="auto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inespaciadoCar">
    <w:name w:val="Sin espaciado Car"/>
    <w:link w:val="Sinespaciado"/>
    <w:uiPriority w:val="1"/>
    <w:rsid w:val="0027039D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customStyle="1" w:styleId="p8">
    <w:name w:val="p8"/>
    <w:basedOn w:val="Normal"/>
    <w:rsid w:val="00BD23DC"/>
    <w:pPr>
      <w:widowControl/>
      <w:suppressAutoHyphens w:val="0"/>
      <w:autoSpaceDE w:val="0"/>
      <w:autoSpaceDN w:val="0"/>
      <w:ind w:left="22"/>
      <w:jc w:val="both"/>
    </w:pPr>
    <w:rPr>
      <w:rFonts w:ascii="Times New Roman" w:eastAsiaTheme="minorHAnsi" w:hAnsi="Times New Roman"/>
      <w:kern w:val="0"/>
    </w:rPr>
  </w:style>
  <w:style w:type="paragraph" w:customStyle="1" w:styleId="default">
    <w:name w:val="default"/>
    <w:basedOn w:val="Normal"/>
    <w:rsid w:val="0055541E"/>
    <w:pPr>
      <w:widowControl/>
      <w:suppressAutoHyphens w:val="0"/>
      <w:autoSpaceDE w:val="0"/>
      <w:autoSpaceDN w:val="0"/>
    </w:pPr>
    <w:rPr>
      <w:rFonts w:ascii="Arial" w:eastAsiaTheme="minorHAnsi" w:hAnsi="Arial" w:cs="Arial"/>
      <w:color w:val="000000"/>
      <w:kern w:val="0"/>
    </w:rPr>
  </w:style>
  <w:style w:type="character" w:styleId="Textoennegrita">
    <w:name w:val="Strong"/>
    <w:basedOn w:val="Fuentedeprrafopredeter"/>
    <w:uiPriority w:val="22"/>
    <w:qFormat/>
    <w:rsid w:val="002F3D8D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D92FC0"/>
    <w:rPr>
      <w:rFonts w:ascii="Calibri" w:eastAsia="Calibri" w:hAnsi="Calibri" w:cs="Times New Roman"/>
    </w:rPr>
  </w:style>
  <w:style w:type="character" w:customStyle="1" w:styleId="vortaltextbox">
    <w:name w:val="vortaltextbox"/>
    <w:basedOn w:val="Fuentedeprrafopredeter"/>
    <w:rsid w:val="008822AB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C119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tualicese.com/normatividad/2018/07/23/decreto-1273-de-23-07-2018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0E57-D582-4A43-B230-7F3216B82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1500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SP(R) Martha Lucia Ramos Gonzalez</dc:creator>
  <cp:lastModifiedBy>administrador1</cp:lastModifiedBy>
  <cp:revision>12</cp:revision>
  <cp:lastPrinted>2021-03-17T12:10:00Z</cp:lastPrinted>
  <dcterms:created xsi:type="dcterms:W3CDTF">2021-02-25T22:18:00Z</dcterms:created>
  <dcterms:modified xsi:type="dcterms:W3CDTF">2021-06-15T14:10:00Z</dcterms:modified>
</cp:coreProperties>
</file>