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2C1BB5" w14:textId="77777777" w:rsidR="008453DD" w:rsidRPr="00E44757" w:rsidRDefault="008453DD" w:rsidP="008453DD">
      <w:pPr>
        <w:jc w:val="both"/>
        <w:rPr>
          <w:rFonts w:ascii="Arial Narrow" w:hAnsi="Arial Narrow" w:cs="Arial"/>
          <w:bCs/>
          <w:sz w:val="22"/>
          <w:szCs w:val="22"/>
        </w:rPr>
      </w:pPr>
      <w:bookmarkStart w:id="0" w:name="_GoBack"/>
      <w:bookmarkEnd w:id="0"/>
      <w:r w:rsidRPr="00E44757">
        <w:rPr>
          <w:rFonts w:ascii="Arial Narrow" w:hAnsi="Arial Narrow" w:cs="Arial"/>
          <w:bCs/>
          <w:sz w:val="22"/>
          <w:szCs w:val="22"/>
        </w:rPr>
        <w:t>El anexo técnico hace parte de los documentos que deberá remitir firmados como parte del compromiso del oferente.</w:t>
      </w:r>
    </w:p>
    <w:p w14:paraId="448A70A6" w14:textId="7EC3F552" w:rsidR="00D869B0" w:rsidRPr="00E44757" w:rsidRDefault="00452F94" w:rsidP="003A2F4B">
      <w:pPr>
        <w:pStyle w:val="Ttulo1"/>
        <w:numPr>
          <w:ilvl w:val="0"/>
          <w:numId w:val="13"/>
        </w:numPr>
      </w:pPr>
      <w:r w:rsidRPr="00E44757">
        <w:t>OBJETO</w:t>
      </w:r>
    </w:p>
    <w:p w14:paraId="2D5E9A92" w14:textId="77777777" w:rsidR="00E44757" w:rsidRDefault="00E44757" w:rsidP="00452F94">
      <w:pPr>
        <w:rPr>
          <w:rFonts w:ascii="Arial Narrow" w:hAnsi="Arial Narrow" w:cs="Calibri"/>
          <w:b/>
          <w:sz w:val="22"/>
          <w:szCs w:val="22"/>
          <w:lang w:val="es-MX" w:eastAsia="es-MX"/>
        </w:rPr>
      </w:pPr>
    </w:p>
    <w:p w14:paraId="6A32B218" w14:textId="0582B0BE" w:rsidR="00D219B2" w:rsidRDefault="00D219B2" w:rsidP="00D219B2">
      <w:pPr>
        <w:jc w:val="both"/>
        <w:rPr>
          <w:rFonts w:ascii="Arial Narrow" w:hAnsi="Arial Narrow" w:cs="Calibri"/>
          <w:b/>
          <w:sz w:val="22"/>
          <w:szCs w:val="22"/>
          <w:lang w:val="es-MX" w:eastAsia="es-MX"/>
        </w:rPr>
      </w:pPr>
      <w:r w:rsidRPr="00A873B4">
        <w:rPr>
          <w:rFonts w:ascii="Arial Narrow" w:hAnsi="Arial Narrow" w:cs="Calibri"/>
          <w:b/>
          <w:sz w:val="22"/>
          <w:szCs w:val="22"/>
          <w:lang w:val="es-MX" w:eastAsia="es-MX"/>
        </w:rPr>
        <w:t>REALIZAR EL LEVANTAMIENTO TOPOGRAFICO</w:t>
      </w:r>
      <w:r w:rsidR="00281589" w:rsidRPr="00A873B4">
        <w:rPr>
          <w:rFonts w:ascii="Arial Narrow" w:hAnsi="Arial Narrow" w:cs="Calibri"/>
          <w:b/>
          <w:sz w:val="22"/>
          <w:szCs w:val="22"/>
          <w:lang w:val="es-MX" w:eastAsia="es-MX"/>
        </w:rPr>
        <w:t xml:space="preserve"> Y ARQUITECTONICO</w:t>
      </w:r>
      <w:r w:rsidRPr="00A873B4">
        <w:rPr>
          <w:rFonts w:ascii="Arial Narrow" w:hAnsi="Arial Narrow" w:cs="Calibri"/>
          <w:b/>
          <w:sz w:val="22"/>
          <w:szCs w:val="22"/>
          <w:lang w:val="es-MX" w:eastAsia="es-MX"/>
        </w:rPr>
        <w:t>, LOS ESTUD</w:t>
      </w:r>
      <w:r w:rsidR="006024BC">
        <w:rPr>
          <w:rFonts w:ascii="Arial Narrow" w:hAnsi="Arial Narrow" w:cs="Calibri"/>
          <w:b/>
          <w:sz w:val="22"/>
          <w:szCs w:val="22"/>
          <w:lang w:val="es-MX" w:eastAsia="es-MX"/>
        </w:rPr>
        <w:t>IOS GEOTECNICOS, LA VALORACION,</w:t>
      </w:r>
      <w:r w:rsidRPr="00A873B4">
        <w:rPr>
          <w:rFonts w:ascii="Arial Narrow" w:hAnsi="Arial Narrow" w:cs="Calibri"/>
          <w:b/>
          <w:sz w:val="22"/>
          <w:szCs w:val="22"/>
          <w:lang w:val="es-MX" w:eastAsia="es-MX"/>
        </w:rPr>
        <w:t xml:space="preserve"> DISEÑO ESTRUCTURAL Y EL PRESUPUESTO DETALLADO NECESARIOS PARA </w:t>
      </w:r>
      <w:r w:rsidR="003A2F4B" w:rsidRPr="00A873B4">
        <w:rPr>
          <w:rFonts w:ascii="Arial Narrow" w:hAnsi="Arial Narrow" w:cs="Calibri"/>
          <w:b/>
          <w:sz w:val="22"/>
          <w:szCs w:val="22"/>
          <w:lang w:val="es-MX" w:eastAsia="es-MX"/>
        </w:rPr>
        <w:t>EJECUTAR LAS OBRAS</w:t>
      </w:r>
      <w:r w:rsidRPr="00A873B4">
        <w:rPr>
          <w:rFonts w:ascii="Arial Narrow" w:hAnsi="Arial Narrow" w:cs="Calibri"/>
          <w:b/>
          <w:sz w:val="22"/>
          <w:szCs w:val="22"/>
          <w:lang w:val="es-MX" w:eastAsia="es-MX"/>
        </w:rPr>
        <w:t xml:space="preserve"> CIVILES DE RECONSTRUCCIÓN DEL MURO DE CERRAMIENTO PERIMETRAL EXISTENTE DIAGNOSTICADO COMO </w:t>
      </w:r>
      <w:r w:rsidR="003A2F4B" w:rsidRPr="00A873B4">
        <w:rPr>
          <w:rFonts w:ascii="Arial Narrow" w:hAnsi="Arial Narrow" w:cs="Calibri"/>
          <w:b/>
          <w:sz w:val="22"/>
          <w:szCs w:val="22"/>
          <w:lang w:val="es-MX" w:eastAsia="es-MX"/>
        </w:rPr>
        <w:t>INESTABLE EN</w:t>
      </w:r>
      <w:r w:rsidRPr="00A873B4">
        <w:rPr>
          <w:rFonts w:ascii="Arial Narrow" w:hAnsi="Arial Narrow" w:cs="Calibri"/>
          <w:b/>
          <w:sz w:val="22"/>
          <w:szCs w:val="22"/>
          <w:lang w:val="es-MX" w:eastAsia="es-MX"/>
        </w:rPr>
        <w:t xml:space="preserve"> EL ESTABLECIMIENTO PENITENCIARIO </w:t>
      </w:r>
      <w:r w:rsidR="003A2F4B" w:rsidRPr="00A873B4">
        <w:rPr>
          <w:rFonts w:ascii="Arial Narrow" w:hAnsi="Arial Narrow" w:cs="Calibri"/>
          <w:b/>
          <w:sz w:val="22"/>
          <w:szCs w:val="22"/>
          <w:lang w:val="es-MX" w:eastAsia="es-MX"/>
        </w:rPr>
        <w:t>DE MEDIANA</w:t>
      </w:r>
      <w:r w:rsidRPr="00A873B4">
        <w:rPr>
          <w:rFonts w:ascii="Arial Narrow" w:hAnsi="Arial Narrow" w:cs="Calibri"/>
          <w:b/>
          <w:sz w:val="22"/>
          <w:szCs w:val="22"/>
          <w:lang w:val="es-MX" w:eastAsia="es-MX"/>
        </w:rPr>
        <w:t xml:space="preserve"> SEGURIDAD – EPMSC VILLAVICENCIO – META</w:t>
      </w:r>
    </w:p>
    <w:p w14:paraId="703A6F60" w14:textId="04473A81" w:rsidR="009F52B0" w:rsidRPr="007459DC" w:rsidRDefault="009F52B0" w:rsidP="003A2F4B">
      <w:pPr>
        <w:pStyle w:val="Ttulo1"/>
        <w:numPr>
          <w:ilvl w:val="0"/>
          <w:numId w:val="13"/>
        </w:numPr>
      </w:pPr>
      <w:r w:rsidRPr="007459DC">
        <w:t>ALCANCE DE</w:t>
      </w:r>
      <w:r w:rsidR="009D5EAD" w:rsidRPr="007459DC">
        <w:t xml:space="preserve"> LA </w:t>
      </w:r>
      <w:r w:rsidR="00992C9B" w:rsidRPr="007459DC">
        <w:t>CONSULTORIA</w:t>
      </w:r>
      <w:r w:rsidR="009D5EAD" w:rsidRPr="007459DC">
        <w:t>:</w:t>
      </w:r>
      <w:r w:rsidRPr="007459DC">
        <w:t xml:space="preserve">  </w:t>
      </w:r>
    </w:p>
    <w:p w14:paraId="3C10051F" w14:textId="77777777" w:rsidR="00EC0CC0" w:rsidRDefault="00EC0CC0" w:rsidP="006D04FC">
      <w:pPr>
        <w:jc w:val="both"/>
        <w:rPr>
          <w:rFonts w:ascii="Arial Narrow" w:hAnsi="Arial Narrow"/>
          <w:sz w:val="22"/>
          <w:szCs w:val="22"/>
          <w:highlight w:val="yellow"/>
        </w:rPr>
      </w:pPr>
    </w:p>
    <w:p w14:paraId="5254A96F" w14:textId="6F1321FC" w:rsidR="0079597F" w:rsidRPr="00A873B4" w:rsidRDefault="006D04FC" w:rsidP="006D04FC">
      <w:pPr>
        <w:jc w:val="both"/>
        <w:rPr>
          <w:rFonts w:ascii="Arial Narrow" w:hAnsi="Arial Narrow"/>
          <w:sz w:val="22"/>
          <w:szCs w:val="22"/>
        </w:rPr>
      </w:pPr>
      <w:r w:rsidRPr="00A873B4">
        <w:rPr>
          <w:rFonts w:ascii="Arial Narrow" w:hAnsi="Arial Narrow"/>
          <w:sz w:val="22"/>
          <w:szCs w:val="22"/>
        </w:rPr>
        <w:t xml:space="preserve">Con los estudios </w:t>
      </w:r>
      <w:r w:rsidR="00D219B2" w:rsidRPr="00A873B4">
        <w:rPr>
          <w:rFonts w:ascii="Arial Narrow" w:hAnsi="Arial Narrow"/>
          <w:sz w:val="22"/>
          <w:szCs w:val="22"/>
        </w:rPr>
        <w:t xml:space="preserve">y diseños </w:t>
      </w:r>
      <w:r w:rsidR="00452F94" w:rsidRPr="00A873B4">
        <w:rPr>
          <w:rFonts w:ascii="Arial Narrow" w:hAnsi="Arial Narrow"/>
          <w:sz w:val="22"/>
          <w:szCs w:val="22"/>
        </w:rPr>
        <w:t xml:space="preserve"> a realizar, la Unidad de Servicios Penitenciarios y Carcelarios – USPEC – se propone obtener </w:t>
      </w:r>
      <w:r w:rsidR="0079597F" w:rsidRPr="00A873B4">
        <w:rPr>
          <w:rFonts w:ascii="Arial Narrow" w:hAnsi="Arial Narrow"/>
          <w:sz w:val="22"/>
          <w:szCs w:val="22"/>
        </w:rPr>
        <w:t>la localización del muro de cerramiento</w:t>
      </w:r>
      <w:r w:rsidR="00935F46" w:rsidRPr="00A873B4">
        <w:rPr>
          <w:rFonts w:ascii="Arial Narrow" w:hAnsi="Arial Narrow"/>
          <w:sz w:val="22"/>
          <w:szCs w:val="22"/>
        </w:rPr>
        <w:t xml:space="preserve"> y el levantamiento arquitectónico del muro existente</w:t>
      </w:r>
      <w:r w:rsidR="0079597F" w:rsidRPr="00A873B4">
        <w:rPr>
          <w:rFonts w:ascii="Arial Narrow" w:hAnsi="Arial Narrow"/>
          <w:sz w:val="22"/>
          <w:szCs w:val="22"/>
        </w:rPr>
        <w:t xml:space="preserve">, </w:t>
      </w:r>
      <w:r w:rsidR="00452F94" w:rsidRPr="00A873B4">
        <w:rPr>
          <w:rFonts w:ascii="Arial Narrow" w:hAnsi="Arial Narrow"/>
          <w:sz w:val="22"/>
          <w:szCs w:val="22"/>
        </w:rPr>
        <w:t xml:space="preserve">las </w:t>
      </w:r>
      <w:r w:rsidR="00D219B2" w:rsidRPr="00A873B4">
        <w:rPr>
          <w:rFonts w:ascii="Arial Narrow" w:hAnsi="Arial Narrow"/>
          <w:sz w:val="22"/>
          <w:szCs w:val="22"/>
        </w:rPr>
        <w:t xml:space="preserve">condiciones del suelo para la cimentación </w:t>
      </w:r>
      <w:r w:rsidR="0079597F" w:rsidRPr="00A873B4">
        <w:rPr>
          <w:rFonts w:ascii="Arial Narrow" w:hAnsi="Arial Narrow"/>
          <w:sz w:val="22"/>
          <w:szCs w:val="22"/>
        </w:rPr>
        <w:t xml:space="preserve">, establecer las condiciones de estabilidad y seguridad del muro de cerramiento existente acorde con la norma </w:t>
      </w:r>
      <w:r w:rsidR="00A873B4" w:rsidRPr="00A873B4">
        <w:rPr>
          <w:rFonts w:ascii="Arial Narrow" w:hAnsi="Arial Narrow"/>
          <w:sz w:val="22"/>
          <w:szCs w:val="22"/>
        </w:rPr>
        <w:t>sismo resistente</w:t>
      </w:r>
      <w:r w:rsidR="0079597F" w:rsidRPr="00A873B4">
        <w:rPr>
          <w:rFonts w:ascii="Arial Narrow" w:hAnsi="Arial Narrow"/>
          <w:sz w:val="22"/>
          <w:szCs w:val="22"/>
        </w:rPr>
        <w:t xml:space="preserve"> NSR 10, elaborar los diseños para el reforzamiento del muro en los tramos que resulte conveniente o los diseños para la reconstrucción del muro parcial o totalmente, elaborar la documentación tales como presupuesto con soporte, especificaciones técnicas con forma y medida para pago  y planos idóneos para contratar la ejecución de la obra.</w:t>
      </w:r>
    </w:p>
    <w:p w14:paraId="4DC123E4" w14:textId="59E20AD8" w:rsidR="00005A9B" w:rsidRPr="00E44757" w:rsidRDefault="00005A9B" w:rsidP="00492351">
      <w:pPr>
        <w:pStyle w:val="Ttulo2"/>
        <w:numPr>
          <w:ilvl w:val="0"/>
          <w:numId w:val="13"/>
        </w:numPr>
      </w:pPr>
      <w:r w:rsidRPr="00E44757">
        <w:t>CONDICIONES TÉCNICAS MÍNIMAS:</w:t>
      </w:r>
    </w:p>
    <w:p w14:paraId="15B703B7" w14:textId="2271F53F" w:rsidR="00A14078" w:rsidRDefault="00A14078" w:rsidP="00EC0CC0">
      <w:pPr>
        <w:spacing w:after="240"/>
        <w:jc w:val="both"/>
        <w:rPr>
          <w:rFonts w:ascii="Arial Narrow" w:hAnsi="Arial Narrow" w:cs="Arial"/>
          <w:sz w:val="22"/>
          <w:szCs w:val="22"/>
        </w:rPr>
      </w:pPr>
      <w:r>
        <w:rPr>
          <w:rFonts w:ascii="Arial Narrow" w:hAnsi="Arial Narrow" w:cs="Arial"/>
          <w:sz w:val="22"/>
          <w:szCs w:val="22"/>
        </w:rPr>
        <w:t xml:space="preserve">Los requerimientos mínimos de los estudios y diseños que debe cumplir el trabajo elaborado por el contratista son los indicados a continuación: </w:t>
      </w:r>
    </w:p>
    <w:p w14:paraId="40D8A16B" w14:textId="5CE919A2" w:rsidR="00A14078" w:rsidRPr="00414A9E" w:rsidRDefault="00414A9E" w:rsidP="00492351">
      <w:pPr>
        <w:pStyle w:val="Ttulo2"/>
      </w:pPr>
      <w:r>
        <w:t xml:space="preserve">LEVANTAMIENTO TOPOGRAFICO - </w:t>
      </w:r>
      <w:r w:rsidR="00A14078" w:rsidRPr="00414A9E">
        <w:t>GEORREFERENCIACION O AMARRE A COORDENADAS OFICIALES</w:t>
      </w:r>
    </w:p>
    <w:p w14:paraId="51B566C1" w14:textId="77777777" w:rsidR="00A14078" w:rsidRPr="00D94D7B" w:rsidRDefault="00A14078" w:rsidP="007F6674">
      <w:pPr>
        <w:pStyle w:val="Prrafodelista"/>
        <w:numPr>
          <w:ilvl w:val="0"/>
          <w:numId w:val="8"/>
        </w:numPr>
        <w:autoSpaceDE w:val="0"/>
        <w:autoSpaceDN w:val="0"/>
        <w:adjustRightInd w:val="0"/>
        <w:spacing w:line="276" w:lineRule="auto"/>
        <w:ind w:left="1418" w:hanging="425"/>
        <w:jc w:val="both"/>
        <w:rPr>
          <w:rFonts w:ascii="Arial Narrow" w:hAnsi="Arial Narrow" w:cs="Calibri"/>
          <w:sz w:val="22"/>
          <w:szCs w:val="22"/>
        </w:rPr>
      </w:pPr>
      <w:r w:rsidRPr="00D94D7B">
        <w:rPr>
          <w:rFonts w:ascii="Arial Narrow" w:hAnsi="Arial Narrow" w:cs="Calibri"/>
          <w:sz w:val="22"/>
          <w:szCs w:val="22"/>
        </w:rPr>
        <w:t>Se deberá realizar el amarre topográfico o georreferenciación usando puntos geodésicos certificados por el Instituto Geográfico Agustín Codazzi – IGAC.</w:t>
      </w:r>
    </w:p>
    <w:p w14:paraId="3733CEA2" w14:textId="77777777" w:rsidR="00A14078" w:rsidRPr="00D94D7B" w:rsidRDefault="00A14078" w:rsidP="007F6674">
      <w:pPr>
        <w:pStyle w:val="Prrafodelista"/>
        <w:numPr>
          <w:ilvl w:val="0"/>
          <w:numId w:val="8"/>
        </w:numPr>
        <w:autoSpaceDE w:val="0"/>
        <w:autoSpaceDN w:val="0"/>
        <w:adjustRightInd w:val="0"/>
        <w:spacing w:line="276" w:lineRule="auto"/>
        <w:ind w:left="1418" w:hanging="425"/>
        <w:jc w:val="both"/>
        <w:rPr>
          <w:rFonts w:ascii="Arial Narrow" w:hAnsi="Arial Narrow" w:cs="Calibri"/>
          <w:sz w:val="22"/>
          <w:szCs w:val="22"/>
        </w:rPr>
      </w:pPr>
      <w:r w:rsidRPr="00D94D7B">
        <w:rPr>
          <w:rFonts w:ascii="Arial Narrow" w:hAnsi="Arial Narrow" w:cs="Calibri"/>
          <w:sz w:val="22"/>
          <w:szCs w:val="22"/>
        </w:rPr>
        <w:t>Reportar certificaciones de puntos de amarre emitidos por el IGAC en físico o generados digitalmente en la página WEB en caso de ser utilizados.</w:t>
      </w:r>
    </w:p>
    <w:p w14:paraId="598AF27E" w14:textId="77777777" w:rsidR="00A14078" w:rsidRPr="00D94D7B" w:rsidRDefault="00A14078" w:rsidP="007F6674">
      <w:pPr>
        <w:pStyle w:val="Prrafodelista"/>
        <w:numPr>
          <w:ilvl w:val="0"/>
          <w:numId w:val="8"/>
        </w:numPr>
        <w:autoSpaceDE w:val="0"/>
        <w:autoSpaceDN w:val="0"/>
        <w:adjustRightInd w:val="0"/>
        <w:spacing w:line="276" w:lineRule="auto"/>
        <w:ind w:left="1418" w:hanging="425"/>
        <w:jc w:val="both"/>
        <w:rPr>
          <w:rFonts w:ascii="Arial Narrow" w:hAnsi="Arial Narrow" w:cs="Calibri"/>
          <w:sz w:val="22"/>
          <w:szCs w:val="22"/>
        </w:rPr>
      </w:pPr>
      <w:r w:rsidRPr="00D94D7B">
        <w:rPr>
          <w:rFonts w:ascii="Arial Narrow" w:hAnsi="Arial Narrow" w:cs="Calibri"/>
          <w:sz w:val="22"/>
          <w:szCs w:val="22"/>
        </w:rPr>
        <w:t>Reportar archivos Rinex de puntos de la Red MAGNA-ECO (estaciones permanentes) en caso de ser utilizados</w:t>
      </w:r>
    </w:p>
    <w:p w14:paraId="4285BD37" w14:textId="77777777" w:rsidR="00A14078" w:rsidRPr="00D94D7B" w:rsidRDefault="00A14078" w:rsidP="007F6674">
      <w:pPr>
        <w:pStyle w:val="Prrafodelista"/>
        <w:numPr>
          <w:ilvl w:val="0"/>
          <w:numId w:val="8"/>
        </w:numPr>
        <w:autoSpaceDE w:val="0"/>
        <w:autoSpaceDN w:val="0"/>
        <w:adjustRightInd w:val="0"/>
        <w:spacing w:line="276" w:lineRule="auto"/>
        <w:ind w:left="1418" w:hanging="425"/>
        <w:jc w:val="both"/>
        <w:rPr>
          <w:rFonts w:ascii="Arial Narrow" w:hAnsi="Arial Narrow" w:cs="Calibri"/>
          <w:sz w:val="22"/>
          <w:szCs w:val="22"/>
        </w:rPr>
      </w:pPr>
      <w:r w:rsidRPr="00D94D7B">
        <w:rPr>
          <w:rFonts w:ascii="Arial Narrow" w:hAnsi="Arial Narrow" w:cs="Calibri"/>
          <w:sz w:val="22"/>
          <w:szCs w:val="22"/>
        </w:rPr>
        <w:t>Materialización de por lo menos dos puntos topográficos dentro del predio, mediante mojones de concreto que cumpla al menos con las siguientes especificaciones:</w:t>
      </w:r>
    </w:p>
    <w:p w14:paraId="1FB8C0F9" w14:textId="77777777" w:rsidR="00A14078" w:rsidRPr="007F6674" w:rsidRDefault="00A14078" w:rsidP="007F6674">
      <w:pPr>
        <w:pStyle w:val="Prrafodelista"/>
        <w:numPr>
          <w:ilvl w:val="0"/>
          <w:numId w:val="27"/>
        </w:numPr>
        <w:autoSpaceDE w:val="0"/>
        <w:autoSpaceDN w:val="0"/>
        <w:adjustRightInd w:val="0"/>
        <w:spacing w:line="276" w:lineRule="auto"/>
        <w:ind w:left="1134" w:hanging="283"/>
        <w:jc w:val="both"/>
        <w:rPr>
          <w:rFonts w:ascii="Arial Narrow" w:hAnsi="Arial Narrow" w:cs="Calibri"/>
          <w:sz w:val="22"/>
          <w:szCs w:val="22"/>
        </w:rPr>
      </w:pPr>
      <w:r w:rsidRPr="007F6674">
        <w:rPr>
          <w:rFonts w:ascii="Arial Narrow" w:hAnsi="Arial Narrow" w:cs="Calibri"/>
          <w:sz w:val="22"/>
          <w:szCs w:val="22"/>
        </w:rPr>
        <w:t>Concreto 3000 psi</w:t>
      </w:r>
    </w:p>
    <w:p w14:paraId="0DCFC9B5" w14:textId="77777777" w:rsidR="00A14078" w:rsidRPr="007F6674" w:rsidRDefault="00A14078" w:rsidP="007F6674">
      <w:pPr>
        <w:pStyle w:val="Prrafodelista"/>
        <w:numPr>
          <w:ilvl w:val="0"/>
          <w:numId w:val="28"/>
        </w:numPr>
        <w:autoSpaceDE w:val="0"/>
        <w:autoSpaceDN w:val="0"/>
        <w:adjustRightInd w:val="0"/>
        <w:spacing w:line="276" w:lineRule="auto"/>
        <w:ind w:left="1134" w:hanging="283"/>
        <w:jc w:val="both"/>
        <w:rPr>
          <w:rFonts w:ascii="Arial Narrow" w:hAnsi="Arial Narrow" w:cs="Calibri"/>
          <w:sz w:val="22"/>
          <w:szCs w:val="22"/>
        </w:rPr>
      </w:pPr>
      <w:r w:rsidRPr="007F6674">
        <w:rPr>
          <w:rFonts w:ascii="Arial Narrow" w:hAnsi="Arial Narrow" w:cs="Calibri"/>
          <w:sz w:val="22"/>
          <w:szCs w:val="22"/>
        </w:rPr>
        <w:t>Anclaje con varilla de 1”</w:t>
      </w:r>
    </w:p>
    <w:p w14:paraId="7779CF89" w14:textId="77777777" w:rsidR="00A14078" w:rsidRPr="007F6674" w:rsidRDefault="00A14078" w:rsidP="007F6674">
      <w:pPr>
        <w:pStyle w:val="Prrafodelista"/>
        <w:numPr>
          <w:ilvl w:val="0"/>
          <w:numId w:val="28"/>
        </w:numPr>
        <w:autoSpaceDE w:val="0"/>
        <w:autoSpaceDN w:val="0"/>
        <w:adjustRightInd w:val="0"/>
        <w:spacing w:line="276" w:lineRule="auto"/>
        <w:ind w:left="1134" w:hanging="283"/>
        <w:jc w:val="both"/>
        <w:rPr>
          <w:rFonts w:ascii="Arial Narrow" w:hAnsi="Arial Narrow" w:cs="Calibri"/>
          <w:sz w:val="22"/>
          <w:szCs w:val="22"/>
        </w:rPr>
      </w:pPr>
      <w:r w:rsidRPr="007F6674">
        <w:rPr>
          <w:rFonts w:ascii="Arial Narrow" w:hAnsi="Arial Narrow" w:cs="Calibri"/>
          <w:sz w:val="22"/>
          <w:szCs w:val="22"/>
        </w:rPr>
        <w:t>Base 0.35mx0.35m</w:t>
      </w:r>
    </w:p>
    <w:p w14:paraId="171BB01C" w14:textId="77777777" w:rsidR="00A14078" w:rsidRPr="007F6674" w:rsidRDefault="00A14078" w:rsidP="007F6674">
      <w:pPr>
        <w:pStyle w:val="Prrafodelista"/>
        <w:numPr>
          <w:ilvl w:val="0"/>
          <w:numId w:val="28"/>
        </w:numPr>
        <w:autoSpaceDE w:val="0"/>
        <w:autoSpaceDN w:val="0"/>
        <w:adjustRightInd w:val="0"/>
        <w:spacing w:line="276" w:lineRule="auto"/>
        <w:ind w:left="1134" w:hanging="283"/>
        <w:jc w:val="both"/>
        <w:rPr>
          <w:rFonts w:ascii="Arial Narrow" w:hAnsi="Arial Narrow" w:cs="Calibri"/>
          <w:sz w:val="22"/>
          <w:szCs w:val="22"/>
        </w:rPr>
      </w:pPr>
      <w:r w:rsidRPr="007F6674">
        <w:rPr>
          <w:rFonts w:ascii="Arial Narrow" w:hAnsi="Arial Narrow" w:cs="Calibri"/>
          <w:sz w:val="22"/>
          <w:szCs w:val="22"/>
        </w:rPr>
        <w:t>Cabeza 0.25mx0.25m</w:t>
      </w:r>
    </w:p>
    <w:p w14:paraId="1C3FE709" w14:textId="77777777" w:rsidR="00A14078" w:rsidRPr="007F6674" w:rsidRDefault="00A14078" w:rsidP="007F6674">
      <w:pPr>
        <w:pStyle w:val="Prrafodelista"/>
        <w:numPr>
          <w:ilvl w:val="0"/>
          <w:numId w:val="28"/>
        </w:numPr>
        <w:autoSpaceDE w:val="0"/>
        <w:autoSpaceDN w:val="0"/>
        <w:adjustRightInd w:val="0"/>
        <w:spacing w:line="276" w:lineRule="auto"/>
        <w:ind w:left="1134" w:hanging="283"/>
        <w:jc w:val="both"/>
        <w:rPr>
          <w:rFonts w:ascii="Arial Narrow" w:hAnsi="Arial Narrow" w:cs="Calibri"/>
          <w:sz w:val="22"/>
          <w:szCs w:val="22"/>
        </w:rPr>
      </w:pPr>
      <w:r w:rsidRPr="007F6674">
        <w:rPr>
          <w:rFonts w:ascii="Arial Narrow" w:hAnsi="Arial Narrow" w:cs="Calibri"/>
          <w:sz w:val="22"/>
          <w:szCs w:val="22"/>
        </w:rPr>
        <w:t>Altura total 0.70m, 0.50m bajo tierra y 0.20m sobresalientes</w:t>
      </w:r>
    </w:p>
    <w:p w14:paraId="5A8EF4F9" w14:textId="77777777" w:rsidR="00A14078" w:rsidRPr="00D94D7B" w:rsidRDefault="00A14078" w:rsidP="00A14078">
      <w:pPr>
        <w:autoSpaceDE w:val="0"/>
        <w:autoSpaceDN w:val="0"/>
        <w:adjustRightInd w:val="0"/>
        <w:spacing w:line="276" w:lineRule="auto"/>
        <w:ind w:left="360" w:firstLine="708"/>
        <w:jc w:val="both"/>
        <w:rPr>
          <w:rFonts w:ascii="Arial Narrow" w:hAnsi="Arial Narrow" w:cs="Calibri"/>
          <w:sz w:val="22"/>
          <w:szCs w:val="22"/>
        </w:rPr>
      </w:pPr>
      <w:r w:rsidRPr="00D94D7B">
        <w:rPr>
          <w:rFonts w:ascii="Arial Narrow" w:hAnsi="Arial Narrow" w:cs="Calibri"/>
          <w:sz w:val="22"/>
          <w:szCs w:val="22"/>
        </w:rPr>
        <w:t>Placa en bronce o aluminio anclada</w:t>
      </w:r>
    </w:p>
    <w:p w14:paraId="3958D0D8" w14:textId="77777777" w:rsidR="00A14078" w:rsidRPr="00D94D7B" w:rsidRDefault="00A14078" w:rsidP="007F6674">
      <w:pPr>
        <w:pStyle w:val="Prrafodelista"/>
        <w:numPr>
          <w:ilvl w:val="0"/>
          <w:numId w:val="8"/>
        </w:numPr>
        <w:autoSpaceDE w:val="0"/>
        <w:autoSpaceDN w:val="0"/>
        <w:adjustRightInd w:val="0"/>
        <w:spacing w:line="276" w:lineRule="auto"/>
        <w:ind w:left="1418"/>
        <w:jc w:val="both"/>
        <w:rPr>
          <w:rFonts w:ascii="Arial Narrow" w:hAnsi="Arial Narrow" w:cs="Calibri"/>
          <w:sz w:val="22"/>
          <w:szCs w:val="22"/>
        </w:rPr>
      </w:pPr>
      <w:r w:rsidRPr="00D94D7B">
        <w:rPr>
          <w:rFonts w:ascii="Arial Narrow" w:hAnsi="Arial Narrow" w:cs="Calibri"/>
          <w:sz w:val="22"/>
          <w:szCs w:val="22"/>
        </w:rPr>
        <w:t>Fichas de descripción de acceso a puntos del IGAC y a los puntos materializados</w:t>
      </w:r>
    </w:p>
    <w:p w14:paraId="1F50C6E3" w14:textId="107BE97B" w:rsidR="00A14078" w:rsidRDefault="00A14078" w:rsidP="007F6674">
      <w:pPr>
        <w:pStyle w:val="Prrafodelista"/>
        <w:numPr>
          <w:ilvl w:val="0"/>
          <w:numId w:val="8"/>
        </w:numPr>
        <w:spacing w:after="160" w:line="276" w:lineRule="auto"/>
        <w:ind w:left="1418"/>
        <w:jc w:val="both"/>
        <w:rPr>
          <w:rFonts w:ascii="Arial Narrow" w:hAnsi="Arial Narrow" w:cs="Calibri"/>
          <w:sz w:val="22"/>
          <w:szCs w:val="22"/>
        </w:rPr>
      </w:pPr>
      <w:r w:rsidRPr="00D94D7B">
        <w:rPr>
          <w:rFonts w:ascii="Arial Narrow" w:hAnsi="Arial Narrow" w:cs="Calibri"/>
          <w:sz w:val="22"/>
          <w:szCs w:val="22"/>
        </w:rPr>
        <w:t>Registro fotográfico</w:t>
      </w:r>
    </w:p>
    <w:p w14:paraId="7CB8CEF3" w14:textId="77777777" w:rsidR="003A2F4B" w:rsidRDefault="003A2F4B" w:rsidP="00E65033">
      <w:pPr>
        <w:pStyle w:val="Prrafodelista"/>
        <w:spacing w:after="160" w:line="276" w:lineRule="auto"/>
        <w:ind w:left="142"/>
        <w:jc w:val="both"/>
        <w:rPr>
          <w:rFonts w:ascii="Arial Narrow" w:eastAsia="Calibri" w:hAnsi="Arial Narrow"/>
          <w:b/>
          <w:bCs/>
          <w:sz w:val="20"/>
          <w:szCs w:val="20"/>
          <w:lang w:val="es-ES_tradnl"/>
        </w:rPr>
      </w:pPr>
    </w:p>
    <w:p w14:paraId="1C2AF9B3" w14:textId="77777777" w:rsidR="00B55CA3" w:rsidRPr="00E65033" w:rsidRDefault="00B55CA3" w:rsidP="00E65033">
      <w:pPr>
        <w:pStyle w:val="Prrafodelista"/>
        <w:spacing w:after="160" w:line="276" w:lineRule="auto"/>
        <w:ind w:left="142"/>
        <w:jc w:val="both"/>
        <w:rPr>
          <w:rFonts w:ascii="Arial Narrow" w:eastAsia="Calibri" w:hAnsi="Arial Narrow"/>
          <w:b/>
          <w:bCs/>
          <w:sz w:val="20"/>
          <w:szCs w:val="20"/>
          <w:lang w:val="es-ES_tradnl"/>
        </w:rPr>
      </w:pPr>
    </w:p>
    <w:p w14:paraId="78EAB2D3" w14:textId="3C6C67E2" w:rsidR="00A14078" w:rsidRPr="00E65033" w:rsidRDefault="00A14078" w:rsidP="00492351">
      <w:pPr>
        <w:pStyle w:val="Prrafodelista"/>
        <w:spacing w:after="160" w:line="276" w:lineRule="auto"/>
        <w:ind w:left="427" w:firstLine="566"/>
        <w:jc w:val="both"/>
        <w:rPr>
          <w:rFonts w:ascii="Arial Narrow" w:eastAsia="Calibri" w:hAnsi="Arial Narrow"/>
          <w:b/>
          <w:bCs/>
          <w:sz w:val="20"/>
          <w:szCs w:val="20"/>
          <w:lang w:val="es-ES_tradnl"/>
        </w:rPr>
      </w:pPr>
      <w:r w:rsidRPr="00E65033">
        <w:rPr>
          <w:rFonts w:ascii="Arial Narrow" w:eastAsia="Calibri" w:hAnsi="Arial Narrow"/>
          <w:b/>
          <w:bCs/>
          <w:sz w:val="20"/>
          <w:szCs w:val="20"/>
          <w:lang w:val="es-ES_tradnl"/>
        </w:rPr>
        <w:lastRenderedPageBreak/>
        <w:t>PLANIMETRIA</w:t>
      </w:r>
    </w:p>
    <w:p w14:paraId="5EDB49FA" w14:textId="77777777" w:rsidR="00A14078" w:rsidRPr="00D94D7B" w:rsidRDefault="00A14078"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El levantamiento se realizará con estación total o similar que ofrezcan un alto nivel de confiabilidad en precisión (entre 1 y 3 segundos en ángulo y en distancia 2mm).</w:t>
      </w:r>
    </w:p>
    <w:p w14:paraId="1DB1E971" w14:textId="5771E82B" w:rsidR="00A14078" w:rsidRPr="00D94D7B" w:rsidRDefault="00A14078"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Se debe realizar el registro de información general en</w:t>
      </w:r>
      <w:r w:rsidR="00C162ED">
        <w:rPr>
          <w:rFonts w:ascii="Arial Narrow" w:hAnsi="Arial Narrow" w:cs="Calibri"/>
          <w:sz w:val="22"/>
          <w:szCs w:val="22"/>
        </w:rPr>
        <w:t xml:space="preserve"> carteras de campo tipo libreta.</w:t>
      </w:r>
    </w:p>
    <w:p w14:paraId="4D5563ED" w14:textId="77777777" w:rsidR="00A14078" w:rsidRPr="00D94D7B" w:rsidRDefault="00A14078"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Se debe partir de los puntos materializados en terreno con mojones y formar una poligonal principal desde donde se tomarán medidas de todos los detalles.</w:t>
      </w:r>
    </w:p>
    <w:p w14:paraId="2D6FBD1B" w14:textId="77777777" w:rsidR="003A2F4B" w:rsidRPr="00D94D7B" w:rsidRDefault="003A2F4B"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El levantamiento se realizará con estación total o similar que ofrezcan un alto nivel de confiabilidad en precisión (entre 1 y 3 segundos en ángulo y en distancia 2mm).</w:t>
      </w:r>
    </w:p>
    <w:p w14:paraId="32B67C11" w14:textId="77777777" w:rsidR="003A2F4B" w:rsidRPr="00D94D7B" w:rsidRDefault="003A2F4B"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Se debe realizar el registro de información general en</w:t>
      </w:r>
      <w:r>
        <w:rPr>
          <w:rFonts w:ascii="Arial Narrow" w:hAnsi="Arial Narrow" w:cs="Calibri"/>
          <w:sz w:val="22"/>
          <w:szCs w:val="22"/>
        </w:rPr>
        <w:t xml:space="preserve"> carteras de campo tipo libreta.</w:t>
      </w:r>
    </w:p>
    <w:p w14:paraId="1DC2680D" w14:textId="77777777" w:rsidR="003A2F4B" w:rsidRPr="00D94D7B" w:rsidRDefault="003A2F4B"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Se debe partir de los puntos materializados en terreno con mojones y formar una poligonal principal desde donde se tomarán medidas de todos los detalles.</w:t>
      </w:r>
    </w:p>
    <w:p w14:paraId="461E8653" w14:textId="77777777" w:rsidR="003A2F4B" w:rsidRPr="00D94D7B" w:rsidRDefault="003A2F4B"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 xml:space="preserve">Se deben medir todos los detalles de interés encontrados en el predio: </w:t>
      </w:r>
    </w:p>
    <w:p w14:paraId="1C14028F" w14:textId="77777777" w:rsidR="003A2F4B" w:rsidRPr="00D94D7B" w:rsidRDefault="003A2F4B" w:rsidP="00E65033">
      <w:pPr>
        <w:pStyle w:val="Prrafodelista"/>
        <w:numPr>
          <w:ilvl w:val="1"/>
          <w:numId w:val="8"/>
        </w:numPr>
        <w:spacing w:after="160" w:line="276" w:lineRule="auto"/>
        <w:ind w:left="1134" w:hanging="283"/>
        <w:jc w:val="both"/>
        <w:rPr>
          <w:rFonts w:ascii="Arial Narrow" w:hAnsi="Arial Narrow" w:cs="Calibri"/>
          <w:sz w:val="22"/>
          <w:szCs w:val="22"/>
        </w:rPr>
      </w:pPr>
      <w:r w:rsidRPr="00D94D7B">
        <w:rPr>
          <w:rFonts w:ascii="Arial Narrow" w:hAnsi="Arial Narrow" w:cs="Calibri"/>
          <w:sz w:val="22"/>
          <w:szCs w:val="22"/>
        </w:rPr>
        <w:t>Estructuras (alto grado de detalle y con niveles de precisión)</w:t>
      </w:r>
    </w:p>
    <w:p w14:paraId="46B2EAB6" w14:textId="77777777" w:rsidR="003A2F4B" w:rsidRPr="00D94D7B" w:rsidRDefault="003A2F4B" w:rsidP="00E65033">
      <w:pPr>
        <w:pStyle w:val="Prrafodelista"/>
        <w:numPr>
          <w:ilvl w:val="1"/>
          <w:numId w:val="8"/>
        </w:numPr>
        <w:spacing w:after="160" w:line="276" w:lineRule="auto"/>
        <w:ind w:left="1134" w:hanging="283"/>
        <w:jc w:val="both"/>
        <w:rPr>
          <w:rFonts w:ascii="Arial Narrow" w:hAnsi="Arial Narrow" w:cs="Calibri"/>
          <w:sz w:val="22"/>
          <w:szCs w:val="22"/>
        </w:rPr>
      </w:pPr>
      <w:r w:rsidRPr="00D94D7B">
        <w:rPr>
          <w:rFonts w:ascii="Arial Narrow" w:hAnsi="Arial Narrow" w:cs="Calibri"/>
          <w:sz w:val="22"/>
          <w:szCs w:val="22"/>
        </w:rPr>
        <w:t>Redes existentes</w:t>
      </w:r>
      <w:r>
        <w:rPr>
          <w:rFonts w:ascii="Arial Narrow" w:hAnsi="Arial Narrow" w:cs="Calibri"/>
          <w:sz w:val="22"/>
          <w:szCs w:val="22"/>
        </w:rPr>
        <w:t xml:space="preserve"> (postes, cajas de inspección - cota base y cota rasante, pozos - cota base y cota rasante, cajas de redes eléctricas - cota base y cota rasante, iluminación, red hidráulica, red eléctrica, cárcamos, cañuelas, etc.)</w:t>
      </w:r>
    </w:p>
    <w:p w14:paraId="58E31BE3" w14:textId="77777777" w:rsidR="003A2F4B" w:rsidRPr="00D94D7B" w:rsidRDefault="003A2F4B" w:rsidP="00E65033">
      <w:pPr>
        <w:pStyle w:val="Prrafodelista"/>
        <w:numPr>
          <w:ilvl w:val="1"/>
          <w:numId w:val="8"/>
        </w:numPr>
        <w:spacing w:after="160" w:line="276" w:lineRule="auto"/>
        <w:ind w:left="1134" w:hanging="283"/>
        <w:jc w:val="both"/>
        <w:rPr>
          <w:rFonts w:ascii="Arial Narrow" w:hAnsi="Arial Narrow" w:cs="Calibri"/>
          <w:sz w:val="22"/>
          <w:szCs w:val="22"/>
        </w:rPr>
      </w:pPr>
      <w:r w:rsidRPr="00D94D7B">
        <w:rPr>
          <w:rFonts w:ascii="Arial Narrow" w:hAnsi="Arial Narrow" w:cs="Calibri"/>
          <w:sz w:val="22"/>
          <w:szCs w:val="22"/>
        </w:rPr>
        <w:t>Servidumbres</w:t>
      </w:r>
    </w:p>
    <w:p w14:paraId="1BB1B027" w14:textId="77777777" w:rsidR="003A2F4B" w:rsidRPr="00D94D7B" w:rsidRDefault="003A2F4B" w:rsidP="00E65033">
      <w:pPr>
        <w:pStyle w:val="Prrafodelista"/>
        <w:numPr>
          <w:ilvl w:val="1"/>
          <w:numId w:val="8"/>
        </w:numPr>
        <w:spacing w:after="160" w:line="276" w:lineRule="auto"/>
        <w:ind w:left="1134" w:hanging="283"/>
        <w:jc w:val="both"/>
        <w:rPr>
          <w:rFonts w:ascii="Arial Narrow" w:hAnsi="Arial Narrow" w:cs="Calibri"/>
          <w:sz w:val="22"/>
          <w:szCs w:val="22"/>
        </w:rPr>
      </w:pPr>
      <w:r w:rsidRPr="00D94D7B">
        <w:rPr>
          <w:rFonts w:ascii="Arial Narrow" w:hAnsi="Arial Narrow" w:cs="Calibri"/>
          <w:sz w:val="22"/>
          <w:szCs w:val="22"/>
        </w:rPr>
        <w:t>Infraestructura vial</w:t>
      </w:r>
    </w:p>
    <w:p w14:paraId="0ABF9619" w14:textId="77777777" w:rsidR="003A2F4B" w:rsidRPr="00D94D7B" w:rsidRDefault="003A2F4B" w:rsidP="00E65033">
      <w:pPr>
        <w:pStyle w:val="Prrafodelista"/>
        <w:numPr>
          <w:ilvl w:val="1"/>
          <w:numId w:val="8"/>
        </w:numPr>
        <w:spacing w:after="160" w:line="276" w:lineRule="auto"/>
        <w:ind w:left="1134" w:hanging="283"/>
        <w:jc w:val="both"/>
        <w:rPr>
          <w:rFonts w:ascii="Arial Narrow" w:hAnsi="Arial Narrow" w:cs="Calibri"/>
          <w:sz w:val="22"/>
          <w:szCs w:val="22"/>
        </w:rPr>
      </w:pPr>
      <w:r w:rsidRPr="00D94D7B">
        <w:rPr>
          <w:rFonts w:ascii="Arial Narrow" w:hAnsi="Arial Narrow" w:cs="Calibri"/>
          <w:sz w:val="22"/>
          <w:szCs w:val="22"/>
        </w:rPr>
        <w:t>Hidrografía, incluyendo procesos de batimetría de ser necesarios</w:t>
      </w:r>
    </w:p>
    <w:p w14:paraId="72EDECF5" w14:textId="77777777" w:rsidR="003A2F4B" w:rsidRPr="00D94D7B" w:rsidRDefault="003A2F4B" w:rsidP="00E65033">
      <w:pPr>
        <w:pStyle w:val="Prrafodelista"/>
        <w:numPr>
          <w:ilvl w:val="1"/>
          <w:numId w:val="8"/>
        </w:numPr>
        <w:spacing w:after="160" w:line="276" w:lineRule="auto"/>
        <w:ind w:left="1134" w:hanging="283"/>
        <w:jc w:val="both"/>
        <w:rPr>
          <w:rFonts w:ascii="Arial Narrow" w:hAnsi="Arial Narrow" w:cs="Calibri"/>
          <w:sz w:val="22"/>
          <w:szCs w:val="22"/>
        </w:rPr>
      </w:pPr>
      <w:r w:rsidRPr="00D94D7B">
        <w:rPr>
          <w:rFonts w:ascii="Arial Narrow" w:hAnsi="Arial Narrow" w:cs="Calibri"/>
          <w:sz w:val="22"/>
          <w:szCs w:val="22"/>
        </w:rPr>
        <w:t xml:space="preserve">Cercas o cerramientos </w:t>
      </w:r>
    </w:p>
    <w:p w14:paraId="2CA875D5" w14:textId="77777777" w:rsidR="003A2F4B" w:rsidRPr="00D94D7B" w:rsidRDefault="003A2F4B" w:rsidP="00E65033">
      <w:pPr>
        <w:pStyle w:val="Prrafodelista"/>
        <w:numPr>
          <w:ilvl w:val="1"/>
          <w:numId w:val="8"/>
        </w:numPr>
        <w:spacing w:after="160" w:line="276" w:lineRule="auto"/>
        <w:ind w:left="1134" w:hanging="283"/>
        <w:jc w:val="both"/>
        <w:rPr>
          <w:rFonts w:ascii="Arial Narrow" w:hAnsi="Arial Narrow" w:cs="Calibri"/>
          <w:sz w:val="22"/>
          <w:szCs w:val="22"/>
        </w:rPr>
      </w:pPr>
      <w:r w:rsidRPr="00D94D7B">
        <w:rPr>
          <w:rFonts w:ascii="Arial Narrow" w:hAnsi="Arial Narrow" w:cs="Calibri"/>
          <w:sz w:val="22"/>
          <w:szCs w:val="22"/>
        </w:rPr>
        <w:t>Áreas definidas por afectaciones al predio de tipo vial, hidrográficas, zonas de inundación, riesgos y amenazas, protección, conservación, de tipo social, etc.</w:t>
      </w:r>
    </w:p>
    <w:p w14:paraId="55BD258C" w14:textId="77777777" w:rsidR="003A2F4B" w:rsidRPr="00D94D7B" w:rsidRDefault="003A2F4B" w:rsidP="00E65033">
      <w:pPr>
        <w:pStyle w:val="Prrafodelista"/>
        <w:numPr>
          <w:ilvl w:val="1"/>
          <w:numId w:val="8"/>
        </w:numPr>
        <w:spacing w:after="160" w:line="276" w:lineRule="auto"/>
        <w:ind w:left="1134" w:hanging="283"/>
        <w:jc w:val="both"/>
        <w:rPr>
          <w:rFonts w:ascii="Arial Narrow" w:hAnsi="Arial Narrow" w:cs="Calibri"/>
          <w:sz w:val="22"/>
          <w:szCs w:val="22"/>
        </w:rPr>
      </w:pPr>
      <w:r w:rsidRPr="00D94D7B">
        <w:rPr>
          <w:rFonts w:ascii="Arial Narrow" w:hAnsi="Arial Narrow" w:cs="Calibri"/>
          <w:sz w:val="22"/>
          <w:szCs w:val="22"/>
        </w:rPr>
        <w:t>Vegetación significativa</w:t>
      </w:r>
      <w:r>
        <w:rPr>
          <w:rFonts w:ascii="Arial Narrow" w:hAnsi="Arial Narrow" w:cs="Calibri"/>
          <w:sz w:val="22"/>
          <w:szCs w:val="22"/>
        </w:rPr>
        <w:t>, indicando su altura, ancho de copa y especie.</w:t>
      </w:r>
    </w:p>
    <w:p w14:paraId="5237DEEA" w14:textId="77777777" w:rsidR="003A2F4B" w:rsidRDefault="003A2F4B"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Para la conformación del relieve o modelo digital de terreno se deberá tomar puntos del terreno espaciados como máximo en grilla de 6m x 6m.</w:t>
      </w:r>
    </w:p>
    <w:p w14:paraId="1BC552EA" w14:textId="72480853" w:rsidR="003A2F4B" w:rsidRDefault="003A2F4B" w:rsidP="007F6674">
      <w:pPr>
        <w:pStyle w:val="Prrafodelista"/>
        <w:numPr>
          <w:ilvl w:val="0"/>
          <w:numId w:val="8"/>
        </w:numPr>
        <w:spacing w:after="160" w:line="276" w:lineRule="auto"/>
        <w:ind w:left="1418" w:hanging="425"/>
        <w:jc w:val="both"/>
        <w:rPr>
          <w:rFonts w:ascii="Arial Narrow" w:hAnsi="Arial Narrow" w:cs="Calibri"/>
          <w:sz w:val="22"/>
          <w:szCs w:val="22"/>
        </w:rPr>
      </w:pPr>
      <w:r w:rsidRPr="003A2F4B">
        <w:rPr>
          <w:rFonts w:ascii="Arial Narrow" w:hAnsi="Arial Narrow" w:cs="Calibri"/>
          <w:sz w:val="22"/>
          <w:szCs w:val="22"/>
        </w:rPr>
        <w:t>Registro fotográfico</w:t>
      </w:r>
    </w:p>
    <w:p w14:paraId="50743D15" w14:textId="77777777" w:rsidR="003A2F4B" w:rsidRPr="003A2F4B" w:rsidRDefault="003A2F4B" w:rsidP="003A2F4B">
      <w:pPr>
        <w:pStyle w:val="Prrafodelista"/>
        <w:spacing w:after="160" w:line="276" w:lineRule="auto"/>
        <w:jc w:val="both"/>
        <w:rPr>
          <w:rFonts w:ascii="Arial Narrow" w:hAnsi="Arial Narrow" w:cs="Calibri"/>
          <w:sz w:val="22"/>
          <w:szCs w:val="22"/>
        </w:rPr>
      </w:pPr>
    </w:p>
    <w:p w14:paraId="5AFAC712" w14:textId="6DB6E03C" w:rsidR="00A14078" w:rsidRPr="00E65033" w:rsidRDefault="00A14078" w:rsidP="00492351">
      <w:pPr>
        <w:pStyle w:val="Prrafodelista"/>
        <w:spacing w:after="160" w:line="276" w:lineRule="auto"/>
        <w:ind w:left="427" w:firstLine="566"/>
        <w:jc w:val="both"/>
        <w:rPr>
          <w:rFonts w:ascii="Arial Narrow" w:eastAsia="Calibri" w:hAnsi="Arial Narrow"/>
          <w:b/>
          <w:bCs/>
          <w:sz w:val="20"/>
          <w:szCs w:val="20"/>
          <w:lang w:val="es-ES_tradnl"/>
        </w:rPr>
      </w:pPr>
      <w:r w:rsidRPr="00E65033">
        <w:rPr>
          <w:rFonts w:ascii="Arial Narrow" w:eastAsia="Calibri" w:hAnsi="Arial Narrow"/>
          <w:b/>
          <w:bCs/>
          <w:sz w:val="20"/>
          <w:szCs w:val="20"/>
          <w:lang w:val="es-ES_tradnl"/>
        </w:rPr>
        <w:t>ALTIMETRIA</w:t>
      </w:r>
    </w:p>
    <w:p w14:paraId="61B3E5D6" w14:textId="77777777" w:rsidR="00A14078" w:rsidRPr="00D94D7B" w:rsidRDefault="00A14078"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La nivelación se realizará con niveles topográficos de precisión que ofrezcan un alto nivel de confiabilidad</w:t>
      </w:r>
    </w:p>
    <w:p w14:paraId="4D853CF3" w14:textId="77777777" w:rsidR="00A14078" w:rsidRPr="00D94D7B" w:rsidRDefault="00A14078"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Se debe realizar el registro de información en carteras de campo tipo libreta</w:t>
      </w:r>
    </w:p>
    <w:p w14:paraId="0B8019EF" w14:textId="77777777" w:rsidR="00A14078" w:rsidRPr="00D94D7B" w:rsidRDefault="00A14078"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Se debe partir de un punto geodésico del IGAC (NP) para formar un circuito de nivelación, nivelado y contra - nivelado, desde donde se darán alturas s.n.m.m de todos los puntos de interés.</w:t>
      </w:r>
    </w:p>
    <w:p w14:paraId="4C6FAFA1" w14:textId="77777777" w:rsidR="00A14078" w:rsidRPr="00D94D7B" w:rsidRDefault="00A14078"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Se deben dejar materializados varios BM dentro del predio, incluyendo los mojones en concreto y con placa.</w:t>
      </w:r>
    </w:p>
    <w:p w14:paraId="73B18A1A" w14:textId="77777777" w:rsidR="00A14078" w:rsidRDefault="00A14078"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Registro fotográfico</w:t>
      </w:r>
    </w:p>
    <w:p w14:paraId="37BA15F4" w14:textId="77777777" w:rsidR="00B55CA3" w:rsidRDefault="00B55CA3" w:rsidP="00B55CA3">
      <w:pPr>
        <w:spacing w:after="160" w:line="276" w:lineRule="auto"/>
        <w:jc w:val="both"/>
        <w:rPr>
          <w:rFonts w:ascii="Arial Narrow" w:hAnsi="Arial Narrow" w:cs="Calibri"/>
          <w:sz w:val="22"/>
          <w:szCs w:val="22"/>
        </w:rPr>
      </w:pPr>
    </w:p>
    <w:p w14:paraId="6D8FFEC5" w14:textId="77777777" w:rsidR="00B55CA3" w:rsidRPr="00B55CA3" w:rsidRDefault="00B55CA3" w:rsidP="00B55CA3">
      <w:pPr>
        <w:spacing w:after="160" w:line="276" w:lineRule="auto"/>
        <w:jc w:val="both"/>
        <w:rPr>
          <w:rFonts w:ascii="Arial Narrow" w:hAnsi="Arial Narrow" w:cs="Calibri"/>
          <w:sz w:val="22"/>
          <w:szCs w:val="22"/>
        </w:rPr>
      </w:pPr>
    </w:p>
    <w:p w14:paraId="1D974790" w14:textId="78A1CB3D" w:rsidR="001A10A1" w:rsidRPr="00D97168" w:rsidRDefault="001A10A1" w:rsidP="00492351">
      <w:pPr>
        <w:pStyle w:val="Ttulo2"/>
        <w:numPr>
          <w:ilvl w:val="2"/>
          <w:numId w:val="38"/>
        </w:numPr>
      </w:pPr>
      <w:r w:rsidRPr="00D97168">
        <w:lastRenderedPageBreak/>
        <w:t xml:space="preserve">ENTREGABLES DEL ESTUDIO </w:t>
      </w:r>
      <w:r w:rsidR="00492351">
        <w:t xml:space="preserve">TOPOGRÁFICO </w:t>
      </w:r>
    </w:p>
    <w:p w14:paraId="7D0C06BF" w14:textId="38CC416B" w:rsidR="00A14078" w:rsidRPr="003A2F4B" w:rsidRDefault="00A14078" w:rsidP="003A2F4B">
      <w:pPr>
        <w:pStyle w:val="Prrafodelista"/>
        <w:numPr>
          <w:ilvl w:val="0"/>
          <w:numId w:val="15"/>
        </w:numPr>
        <w:spacing w:after="160" w:line="276" w:lineRule="auto"/>
        <w:jc w:val="both"/>
        <w:rPr>
          <w:rFonts w:ascii="Arial Narrow" w:hAnsi="Arial Narrow"/>
          <w:b/>
          <w:sz w:val="20"/>
          <w:szCs w:val="20"/>
        </w:rPr>
      </w:pPr>
      <w:r w:rsidRPr="003A2F4B">
        <w:rPr>
          <w:rFonts w:ascii="Arial Narrow" w:hAnsi="Arial Narrow"/>
          <w:b/>
          <w:sz w:val="20"/>
          <w:szCs w:val="20"/>
        </w:rPr>
        <w:t>INFORME TOPOGRÁFICO</w:t>
      </w:r>
    </w:p>
    <w:p w14:paraId="516BBE9A" w14:textId="08DA3CF8" w:rsidR="00A14078" w:rsidRPr="00D94D7B" w:rsidRDefault="00A14078" w:rsidP="007F6674">
      <w:pPr>
        <w:pStyle w:val="Prrafodelista"/>
        <w:numPr>
          <w:ilvl w:val="0"/>
          <w:numId w:val="8"/>
        </w:numPr>
        <w:spacing w:after="160" w:line="276" w:lineRule="auto"/>
        <w:ind w:left="1418" w:hanging="425"/>
        <w:jc w:val="both"/>
        <w:rPr>
          <w:rFonts w:ascii="Arial Narrow" w:hAnsi="Arial Narrow" w:cs="Calibri"/>
          <w:sz w:val="22"/>
          <w:szCs w:val="22"/>
        </w:rPr>
      </w:pPr>
      <w:r w:rsidRPr="00D94D7B">
        <w:rPr>
          <w:rFonts w:ascii="Arial Narrow" w:hAnsi="Arial Narrow" w:cs="Calibri"/>
          <w:sz w:val="22"/>
          <w:szCs w:val="22"/>
        </w:rPr>
        <w:t>El informe se debe entregar impreso y en formato digital, deberá reportar las fechas de actividades realizados, debe estar firmado por el profesional topógrafo responsable y contener como mínimo lo siguiente:</w:t>
      </w:r>
    </w:p>
    <w:p w14:paraId="24C1703C" w14:textId="1E6CDB60" w:rsidR="007F6674" w:rsidRDefault="007F6674" w:rsidP="00E65033">
      <w:pPr>
        <w:pStyle w:val="Prrafodelista"/>
        <w:numPr>
          <w:ilvl w:val="0"/>
          <w:numId w:val="26"/>
        </w:numPr>
        <w:spacing w:after="160" w:line="276" w:lineRule="auto"/>
        <w:ind w:left="1134"/>
        <w:jc w:val="both"/>
        <w:rPr>
          <w:rFonts w:ascii="Arial Narrow" w:hAnsi="Arial Narrow" w:cs="Calibri"/>
          <w:sz w:val="22"/>
          <w:szCs w:val="22"/>
        </w:rPr>
      </w:pPr>
      <w:r>
        <w:rPr>
          <w:rFonts w:ascii="Arial Narrow" w:hAnsi="Arial Narrow" w:cs="Calibri"/>
          <w:sz w:val="22"/>
          <w:szCs w:val="22"/>
        </w:rPr>
        <w:t>Generalidades</w:t>
      </w:r>
    </w:p>
    <w:p w14:paraId="09EA992D" w14:textId="21C52FA4"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Alcance</w:t>
      </w:r>
    </w:p>
    <w:p w14:paraId="0802F8E4"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Descripción del lugar de trabajo y localización</w:t>
      </w:r>
    </w:p>
    <w:p w14:paraId="7512F660"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Descripción de la metodología utilizada en campo y oficina</w:t>
      </w:r>
    </w:p>
    <w:p w14:paraId="7382BFE0"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Personal y equipos empleados</w:t>
      </w:r>
    </w:p>
    <w:p w14:paraId="7A07F014"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Carteras de campo</w:t>
      </w:r>
    </w:p>
    <w:p w14:paraId="1D922B46"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Fichas de rastreo satelital, archivos crudos y Rinex reportados por los equipos GNSS de precisión y por la estación total o similar</w:t>
      </w:r>
    </w:p>
    <w:p w14:paraId="0B92E796"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 xml:space="preserve">Memorias de cálculo del post - proceso GNSS, precisiones de cada punto, tablas de coordenadas finales calculadas (coordenadas geocéntricas, geográficas y planas </w:t>
      </w:r>
      <w:r w:rsidRPr="00D94D7B">
        <w:rPr>
          <w:rFonts w:ascii="Arial Narrow" w:hAnsi="Arial Narrow" w:cs="Calibri"/>
          <w:b/>
          <w:i/>
          <w:sz w:val="22"/>
          <w:szCs w:val="22"/>
        </w:rPr>
        <w:t>cartesianas</w:t>
      </w:r>
      <w:r w:rsidRPr="00D94D7B">
        <w:rPr>
          <w:rFonts w:ascii="Arial Narrow" w:hAnsi="Arial Narrow" w:cs="Calibri"/>
          <w:sz w:val="22"/>
          <w:szCs w:val="22"/>
        </w:rPr>
        <w:t xml:space="preserve"> con el respectivo origen local)</w:t>
      </w:r>
    </w:p>
    <w:p w14:paraId="1DCB2017"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Descripción, cálculos y ajuste de la poligonal empleada la cual deberá estar dibujada en el plano (si no es viable por tamaño, se deberá generar otro mapa que detalle de la poligonal) con el listado de los vértices y sus respectivas coordenadas</w:t>
      </w:r>
    </w:p>
    <w:p w14:paraId="149AC77C"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Coordenadas de los mojones o vértices del lindero oficial (de acuerdo con el título de propiedad) del predio del proyecto</w:t>
      </w:r>
    </w:p>
    <w:p w14:paraId="10E38B35"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Tabla de coordenadas de todos los detalles levantados</w:t>
      </w:r>
    </w:p>
    <w:p w14:paraId="04603BB6"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Cuadro de áreas y perímetros</w:t>
      </w:r>
    </w:p>
    <w:p w14:paraId="7ADF6538"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Registro fotográfico de panorámicas de la zona y equipos operando</w:t>
      </w:r>
    </w:p>
    <w:p w14:paraId="673B06B5" w14:textId="77777777" w:rsidR="00A14078" w:rsidRPr="00D94D7B"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Certificados de calibración de equipos vigente</w:t>
      </w:r>
    </w:p>
    <w:p w14:paraId="5E7D4736" w14:textId="26752C8A" w:rsidR="00A14078" w:rsidRDefault="00A14078" w:rsidP="00E65033">
      <w:pPr>
        <w:pStyle w:val="Prrafodelista"/>
        <w:numPr>
          <w:ilvl w:val="0"/>
          <w:numId w:val="26"/>
        </w:numPr>
        <w:spacing w:after="160" w:line="276" w:lineRule="auto"/>
        <w:ind w:left="1134"/>
        <w:jc w:val="both"/>
        <w:rPr>
          <w:rFonts w:ascii="Arial Narrow" w:hAnsi="Arial Narrow" w:cs="Calibri"/>
          <w:sz w:val="22"/>
          <w:szCs w:val="22"/>
        </w:rPr>
      </w:pPr>
      <w:r w:rsidRPr="00D94D7B">
        <w:rPr>
          <w:rFonts w:ascii="Arial Narrow" w:hAnsi="Arial Narrow" w:cs="Calibri"/>
          <w:sz w:val="22"/>
          <w:szCs w:val="22"/>
        </w:rPr>
        <w:t>Certificaciones y copia tarjeta profesional del topógrafo responsable del trabajo</w:t>
      </w:r>
    </w:p>
    <w:p w14:paraId="783A7C67" w14:textId="77777777" w:rsidR="00414A9E" w:rsidRPr="00D94D7B" w:rsidRDefault="00414A9E" w:rsidP="00414A9E">
      <w:pPr>
        <w:pStyle w:val="Prrafodelista"/>
        <w:spacing w:after="160" w:line="276" w:lineRule="auto"/>
        <w:ind w:left="1080"/>
        <w:jc w:val="both"/>
        <w:rPr>
          <w:rFonts w:ascii="Arial Narrow" w:hAnsi="Arial Narrow" w:cs="Calibri"/>
          <w:sz w:val="22"/>
          <w:szCs w:val="22"/>
        </w:rPr>
      </w:pPr>
    </w:p>
    <w:p w14:paraId="0721CD52" w14:textId="2267075B" w:rsidR="00A14078" w:rsidRPr="00414A9E" w:rsidRDefault="00A14078" w:rsidP="00414A9E">
      <w:pPr>
        <w:pStyle w:val="Prrafodelista"/>
        <w:numPr>
          <w:ilvl w:val="0"/>
          <w:numId w:val="15"/>
        </w:numPr>
        <w:spacing w:after="160" w:line="276" w:lineRule="auto"/>
        <w:jc w:val="both"/>
        <w:rPr>
          <w:rFonts w:ascii="Arial Narrow" w:hAnsi="Arial Narrow"/>
          <w:b/>
          <w:sz w:val="20"/>
          <w:szCs w:val="20"/>
        </w:rPr>
      </w:pPr>
      <w:r w:rsidRPr="00414A9E">
        <w:rPr>
          <w:rFonts w:ascii="Arial Narrow" w:hAnsi="Arial Narrow"/>
          <w:b/>
          <w:sz w:val="20"/>
          <w:szCs w:val="20"/>
        </w:rPr>
        <w:t>PLANOS LEVANTAMIENTO TOPOGRAFICO</w:t>
      </w:r>
    </w:p>
    <w:p w14:paraId="36CE6914" w14:textId="578A7355" w:rsidR="00A14078" w:rsidRDefault="00A14078" w:rsidP="007F6674">
      <w:pPr>
        <w:pStyle w:val="Prrafodelista"/>
        <w:numPr>
          <w:ilvl w:val="0"/>
          <w:numId w:val="8"/>
        </w:numPr>
        <w:spacing w:after="160" w:line="276" w:lineRule="auto"/>
        <w:ind w:left="1418"/>
        <w:jc w:val="both"/>
        <w:rPr>
          <w:rFonts w:ascii="Arial Narrow" w:hAnsi="Arial Narrow" w:cs="Calibri"/>
          <w:sz w:val="22"/>
          <w:szCs w:val="22"/>
        </w:rPr>
      </w:pPr>
      <w:r w:rsidRPr="00D94D7B">
        <w:rPr>
          <w:rFonts w:ascii="Arial Narrow" w:hAnsi="Arial Narrow" w:cs="Calibri"/>
          <w:sz w:val="22"/>
          <w:szCs w:val="22"/>
        </w:rPr>
        <w:t>Se deben presentar los respectivos planos en tamaño de papel pliego o medio pliego, impresos y en formato digital (pdf, dwg), debidamente firmados por quien levantó, calculó y dibujo, además con el siguiente contenido:</w:t>
      </w:r>
    </w:p>
    <w:p w14:paraId="0B92CF83" w14:textId="77777777" w:rsidR="00A14078" w:rsidRPr="00D94D7B" w:rsidRDefault="00A14078" w:rsidP="007F6674">
      <w:pPr>
        <w:pStyle w:val="Prrafodelista"/>
        <w:numPr>
          <w:ilvl w:val="1"/>
          <w:numId w:val="9"/>
        </w:numPr>
        <w:spacing w:after="160" w:line="276" w:lineRule="auto"/>
        <w:ind w:left="1134" w:hanging="283"/>
        <w:jc w:val="both"/>
        <w:rPr>
          <w:rFonts w:ascii="Arial Narrow" w:hAnsi="Arial Narrow" w:cs="Calibri"/>
          <w:sz w:val="22"/>
          <w:szCs w:val="22"/>
        </w:rPr>
      </w:pPr>
      <w:r w:rsidRPr="00D94D7B">
        <w:rPr>
          <w:rFonts w:ascii="Arial Narrow" w:hAnsi="Arial Narrow" w:cs="Calibri"/>
          <w:sz w:val="22"/>
          <w:szCs w:val="22"/>
        </w:rPr>
        <w:t xml:space="preserve">Planta de localización del proyecto a nivel macro, donde además se referencie la localización de los amarres al sistema de coordenadas del IGAC los puntos internos de control amarrados a esos mojones. Identificación de lindero y predios colindantes. </w:t>
      </w:r>
    </w:p>
    <w:p w14:paraId="1A2F873E" w14:textId="77777777" w:rsidR="00A14078" w:rsidRPr="00D94D7B" w:rsidRDefault="00A14078" w:rsidP="007F6674">
      <w:pPr>
        <w:pStyle w:val="Prrafodelista"/>
        <w:numPr>
          <w:ilvl w:val="1"/>
          <w:numId w:val="9"/>
        </w:numPr>
        <w:spacing w:after="160" w:line="276" w:lineRule="auto"/>
        <w:ind w:left="1134" w:hanging="283"/>
        <w:jc w:val="both"/>
        <w:rPr>
          <w:rFonts w:ascii="Arial Narrow" w:hAnsi="Arial Narrow" w:cs="Calibri"/>
          <w:sz w:val="22"/>
          <w:szCs w:val="22"/>
        </w:rPr>
      </w:pPr>
      <w:r w:rsidRPr="00D94D7B">
        <w:rPr>
          <w:rFonts w:ascii="Arial Narrow" w:hAnsi="Arial Narrow" w:cs="Calibri"/>
          <w:sz w:val="22"/>
          <w:szCs w:val="22"/>
        </w:rPr>
        <w:t>Planos necesarios para presentación de planimetría de detalles de acuerdo a la escala, que será concertada con la supervisión conforme a la necesidad de información que incluirá altimetría (curvas de nivel cada 0.2 m y acotadas cada 1 m)</w:t>
      </w:r>
    </w:p>
    <w:p w14:paraId="2C642746" w14:textId="77777777" w:rsidR="00A14078" w:rsidRPr="00C162ED" w:rsidRDefault="00A14078" w:rsidP="007F6674">
      <w:pPr>
        <w:pStyle w:val="Prrafodelista"/>
        <w:numPr>
          <w:ilvl w:val="1"/>
          <w:numId w:val="9"/>
        </w:numPr>
        <w:spacing w:after="160" w:line="276" w:lineRule="auto"/>
        <w:ind w:left="1134" w:hanging="283"/>
        <w:jc w:val="both"/>
        <w:rPr>
          <w:rFonts w:ascii="Arial Narrow" w:hAnsi="Arial Narrow" w:cs="Calibri"/>
          <w:sz w:val="22"/>
          <w:szCs w:val="22"/>
        </w:rPr>
      </w:pPr>
      <w:r w:rsidRPr="00C162ED">
        <w:rPr>
          <w:rFonts w:ascii="Arial Narrow" w:hAnsi="Arial Narrow" w:cs="Calibri"/>
          <w:sz w:val="22"/>
          <w:szCs w:val="22"/>
        </w:rPr>
        <w:t>Planos de estructuras con alto grado de detalle y niveles de precisión, incluyendo secciones.</w:t>
      </w:r>
    </w:p>
    <w:p w14:paraId="1943626D" w14:textId="4403738A" w:rsidR="00A14078" w:rsidRDefault="00A14078" w:rsidP="007F6674">
      <w:pPr>
        <w:pStyle w:val="Prrafodelista"/>
        <w:numPr>
          <w:ilvl w:val="1"/>
          <w:numId w:val="9"/>
        </w:numPr>
        <w:spacing w:after="160" w:line="276" w:lineRule="auto"/>
        <w:ind w:left="1134" w:hanging="283"/>
        <w:jc w:val="both"/>
        <w:rPr>
          <w:rFonts w:ascii="Arial Narrow" w:hAnsi="Arial Narrow" w:cs="Calibri"/>
          <w:sz w:val="22"/>
          <w:szCs w:val="22"/>
        </w:rPr>
      </w:pPr>
      <w:r w:rsidRPr="00D94D7B">
        <w:rPr>
          <w:rFonts w:ascii="Arial Narrow" w:hAnsi="Arial Narrow" w:cs="Calibri"/>
          <w:sz w:val="22"/>
          <w:szCs w:val="22"/>
        </w:rPr>
        <w:t>Planos con secciones transversales y longitudinales del terreno (cada 5m)</w:t>
      </w:r>
    </w:p>
    <w:p w14:paraId="53745591" w14:textId="0C6A0523" w:rsidR="00E65033" w:rsidRDefault="00E65033" w:rsidP="00E65033">
      <w:pPr>
        <w:pStyle w:val="Prrafodelista"/>
        <w:spacing w:after="160" w:line="276" w:lineRule="auto"/>
        <w:ind w:left="1800"/>
        <w:jc w:val="both"/>
        <w:rPr>
          <w:rFonts w:ascii="Arial Narrow" w:hAnsi="Arial Narrow" w:cs="Calibri"/>
          <w:sz w:val="22"/>
          <w:szCs w:val="22"/>
        </w:rPr>
      </w:pPr>
    </w:p>
    <w:p w14:paraId="4923B9B4" w14:textId="05FEB5F3" w:rsidR="00A14078" w:rsidRPr="00D94D7B" w:rsidRDefault="00A14078" w:rsidP="007F6674">
      <w:pPr>
        <w:pStyle w:val="Prrafodelista"/>
        <w:spacing w:after="160" w:line="276" w:lineRule="auto"/>
        <w:ind w:left="1080"/>
        <w:jc w:val="both"/>
        <w:rPr>
          <w:rFonts w:ascii="Arial Narrow" w:hAnsi="Arial Narrow" w:cs="Calibri"/>
          <w:b/>
          <w:sz w:val="22"/>
          <w:szCs w:val="22"/>
        </w:rPr>
      </w:pPr>
      <w:r w:rsidRPr="00D94D7B">
        <w:rPr>
          <w:rFonts w:ascii="Arial Narrow" w:hAnsi="Arial Narrow" w:cs="Calibri"/>
          <w:b/>
          <w:sz w:val="22"/>
          <w:szCs w:val="22"/>
        </w:rPr>
        <w:t>Contenido mínimo de planos levantamiento topográfico:</w:t>
      </w:r>
    </w:p>
    <w:p w14:paraId="7A97FA84" w14:textId="77777777"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t>Rotulo con información del proyecto</w:t>
      </w:r>
    </w:p>
    <w:p w14:paraId="337288C6" w14:textId="77777777"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lastRenderedPageBreak/>
        <w:t>Mapa de localización general del predio del proyecto (municipio, departamento, etc.)</w:t>
      </w:r>
    </w:p>
    <w:p w14:paraId="4BF5E048" w14:textId="77777777"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t>Identificación del predio, matricula inmobiliaria, cédula catastral, dirección</w:t>
      </w:r>
    </w:p>
    <w:p w14:paraId="32AA0785" w14:textId="77777777"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t>Cuadro de coordenadas planas de los vértices del lindero con su identificación clara en el plano y con nombres y dimensión de colindantes</w:t>
      </w:r>
    </w:p>
    <w:p w14:paraId="3FEF393B" w14:textId="77777777"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t>Cuadro de coordenadas de los puntos geodésicos IGAC y mojones de amarre materializados con su identificación clara en el plano</w:t>
      </w:r>
    </w:p>
    <w:p w14:paraId="577363F3" w14:textId="77777777"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t>Cuadro de coordenadas planas de los vértices de la poligonal principal con su identificación clara en el plano</w:t>
      </w:r>
    </w:p>
    <w:p w14:paraId="00CE411D" w14:textId="5EF3E055"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t>Cuadro de coordenadas planas de los vértices de la red principal de nivelación con su identificación clara en el plano</w:t>
      </w:r>
    </w:p>
    <w:p w14:paraId="03A4B53A" w14:textId="77777777"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t>Cuadro de áreas y perímetros del predio y demás áreas</w:t>
      </w:r>
    </w:p>
    <w:p w14:paraId="60C934AE" w14:textId="77777777"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t>Información completa del sistema de referencia (MAGNA-SIRGAS) utilizado y en el cual fue proyectada la información (origen de coordenadas planas cartesianas)</w:t>
      </w:r>
    </w:p>
    <w:p w14:paraId="21F6EEE8" w14:textId="77777777"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t>Grilla de coordenadas en intervalos cerrados espaciada con el 10% de la escala del plano</w:t>
      </w:r>
    </w:p>
    <w:p w14:paraId="1937FFE4" w14:textId="77777777"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t>Toponimia y nomenclatura completa</w:t>
      </w:r>
    </w:p>
    <w:p w14:paraId="14609DDB" w14:textId="77777777" w:rsidR="00A14078" w:rsidRPr="00D94D7B" w:rsidRDefault="00A14078" w:rsidP="00E65033">
      <w:pPr>
        <w:pStyle w:val="Prrafodelista"/>
        <w:numPr>
          <w:ilvl w:val="1"/>
          <w:numId w:val="9"/>
        </w:numPr>
        <w:spacing w:after="160" w:line="276" w:lineRule="auto"/>
        <w:ind w:left="993" w:hanging="426"/>
        <w:jc w:val="both"/>
        <w:rPr>
          <w:rFonts w:ascii="Arial Narrow" w:hAnsi="Arial Narrow" w:cs="Calibri"/>
          <w:sz w:val="22"/>
          <w:szCs w:val="22"/>
        </w:rPr>
      </w:pPr>
      <w:r w:rsidRPr="00D94D7B">
        <w:rPr>
          <w:rFonts w:ascii="Arial Narrow" w:hAnsi="Arial Narrow" w:cs="Calibri"/>
          <w:sz w:val="22"/>
          <w:szCs w:val="22"/>
        </w:rPr>
        <w:t>Convenciones</w:t>
      </w:r>
    </w:p>
    <w:p w14:paraId="59948DBC" w14:textId="609FE782" w:rsidR="00A14078" w:rsidRPr="00150BF5" w:rsidRDefault="00A14078" w:rsidP="00E65033">
      <w:pPr>
        <w:pStyle w:val="Prrafodelista"/>
        <w:numPr>
          <w:ilvl w:val="1"/>
          <w:numId w:val="9"/>
        </w:numPr>
        <w:spacing w:after="160" w:line="276" w:lineRule="auto"/>
        <w:ind w:left="993" w:hanging="426"/>
        <w:jc w:val="both"/>
        <w:rPr>
          <w:rFonts w:ascii="Arial Narrow" w:hAnsi="Arial Narrow" w:cs="Arial"/>
          <w:color w:val="FF0000"/>
          <w:sz w:val="22"/>
          <w:szCs w:val="22"/>
        </w:rPr>
      </w:pPr>
      <w:r w:rsidRPr="00EC0CC0">
        <w:rPr>
          <w:rFonts w:ascii="Arial Narrow" w:hAnsi="Arial Narrow" w:cs="Calibri"/>
          <w:sz w:val="22"/>
          <w:szCs w:val="22"/>
        </w:rPr>
        <w:t>Escala gráfica y numérica</w:t>
      </w:r>
    </w:p>
    <w:p w14:paraId="40193921" w14:textId="3640AD98" w:rsidR="00150BF5" w:rsidRPr="00414A9E" w:rsidRDefault="00150BF5" w:rsidP="00492351">
      <w:pPr>
        <w:pStyle w:val="Ttulo2"/>
        <w:numPr>
          <w:ilvl w:val="1"/>
          <w:numId w:val="38"/>
        </w:numPr>
      </w:pPr>
      <w:r>
        <w:t>LEVANTAMIENTO Y DISEÑO ARQUITECTONICO</w:t>
      </w:r>
    </w:p>
    <w:p w14:paraId="1544C8F8" w14:textId="0E8B49B5" w:rsidR="00A14078" w:rsidRDefault="00A14078" w:rsidP="00A14078">
      <w:pPr>
        <w:jc w:val="both"/>
        <w:rPr>
          <w:rFonts w:ascii="Arial Narrow" w:hAnsi="Arial Narrow"/>
        </w:rPr>
      </w:pPr>
      <w:r w:rsidRPr="008E6953">
        <w:rPr>
          <w:rFonts w:ascii="Arial Narrow" w:hAnsi="Arial Narrow"/>
        </w:rPr>
        <w:t>Con</w:t>
      </w:r>
      <w:r w:rsidR="00150BF5">
        <w:rPr>
          <w:rFonts w:ascii="Arial Narrow" w:hAnsi="Arial Narrow"/>
        </w:rPr>
        <w:t xml:space="preserve"> </w:t>
      </w:r>
      <w:r w:rsidRPr="008E6953">
        <w:rPr>
          <w:rFonts w:ascii="Arial Narrow" w:hAnsi="Arial Narrow"/>
        </w:rPr>
        <w:t>base en los estudios topográficos, se realizará el levantamiento arquitectónico del muro el cual será plasmado en plano o planos en el que se muestren las características y condiciones actuales del muro existente, con detalles de la cimentación, estructura y materiales.</w:t>
      </w:r>
      <w:r>
        <w:rPr>
          <w:rFonts w:ascii="Arial Narrow" w:hAnsi="Arial Narrow"/>
        </w:rPr>
        <w:t xml:space="preserve"> </w:t>
      </w:r>
      <w:r w:rsidR="00D524ED">
        <w:rPr>
          <w:rFonts w:ascii="Arial Narrow" w:hAnsi="Arial Narrow"/>
        </w:rPr>
        <w:t>Así mismo en cada tramo se debe plasmar el diseño Arquitectónico definitivo de acuerdo a los estudios y diagnóstico realizado.</w:t>
      </w:r>
    </w:p>
    <w:p w14:paraId="1C4F0FE7" w14:textId="331B50F7" w:rsidR="0057364B" w:rsidRPr="0057364B" w:rsidRDefault="0057364B" w:rsidP="00492351">
      <w:pPr>
        <w:pStyle w:val="Ttulo2"/>
        <w:numPr>
          <w:ilvl w:val="2"/>
          <w:numId w:val="38"/>
        </w:numPr>
      </w:pPr>
      <w:r w:rsidRPr="00D97168">
        <w:t xml:space="preserve">ENTREGABLES </w:t>
      </w:r>
      <w:r>
        <w:t>LEVANTAMIENTO Y DISEÑO ARQUITECTONICO</w:t>
      </w:r>
    </w:p>
    <w:p w14:paraId="11A71160" w14:textId="0852E446" w:rsidR="00150BF5" w:rsidRPr="00150BF5" w:rsidRDefault="00150BF5" w:rsidP="00150BF5">
      <w:pPr>
        <w:pStyle w:val="Prrafodelista"/>
        <w:numPr>
          <w:ilvl w:val="0"/>
          <w:numId w:val="33"/>
        </w:numPr>
        <w:jc w:val="both"/>
        <w:rPr>
          <w:rFonts w:ascii="Arial Narrow" w:hAnsi="Arial Narrow"/>
        </w:rPr>
      </w:pPr>
      <w:r>
        <w:rPr>
          <w:rFonts w:ascii="Arial Narrow" w:hAnsi="Arial Narrow"/>
        </w:rPr>
        <w:t>Planos Arquitectónicos levantamiento</w:t>
      </w:r>
    </w:p>
    <w:p w14:paraId="3FFFF7B0" w14:textId="605FABFC" w:rsidR="009E4B9B" w:rsidRPr="007F6674" w:rsidRDefault="009E4B9B" w:rsidP="007F6674">
      <w:pPr>
        <w:pStyle w:val="Prrafodelista"/>
        <w:numPr>
          <w:ilvl w:val="0"/>
          <w:numId w:val="29"/>
        </w:numPr>
        <w:ind w:left="1134" w:hanging="567"/>
        <w:jc w:val="both"/>
        <w:rPr>
          <w:rFonts w:ascii="Arial Narrow" w:hAnsi="Arial Narrow"/>
        </w:rPr>
      </w:pPr>
      <w:r w:rsidRPr="007F6674">
        <w:rPr>
          <w:rFonts w:ascii="Arial Narrow" w:hAnsi="Arial Narrow"/>
        </w:rPr>
        <w:t>Planta general</w:t>
      </w:r>
    </w:p>
    <w:p w14:paraId="49FF5ED0" w14:textId="320B3A6E" w:rsidR="009E4B9B" w:rsidRPr="007F6674" w:rsidRDefault="009E4B9B" w:rsidP="007F6674">
      <w:pPr>
        <w:pStyle w:val="Prrafodelista"/>
        <w:numPr>
          <w:ilvl w:val="0"/>
          <w:numId w:val="29"/>
        </w:numPr>
        <w:ind w:left="1134" w:hanging="567"/>
        <w:jc w:val="both"/>
        <w:rPr>
          <w:rFonts w:ascii="Arial Narrow" w:hAnsi="Arial Narrow"/>
        </w:rPr>
      </w:pPr>
      <w:r w:rsidRPr="007F6674">
        <w:rPr>
          <w:rFonts w:ascii="Arial Narrow" w:hAnsi="Arial Narrow"/>
        </w:rPr>
        <w:t>Plantas con niveles por secciones</w:t>
      </w:r>
    </w:p>
    <w:p w14:paraId="73CD5EBB" w14:textId="5EAE1E31" w:rsidR="009E4B9B" w:rsidRPr="007F6674" w:rsidRDefault="009E4B9B" w:rsidP="007F6674">
      <w:pPr>
        <w:pStyle w:val="Prrafodelista"/>
        <w:numPr>
          <w:ilvl w:val="0"/>
          <w:numId w:val="29"/>
        </w:numPr>
        <w:ind w:left="1134" w:hanging="567"/>
        <w:jc w:val="both"/>
        <w:rPr>
          <w:rFonts w:ascii="Arial Narrow" w:hAnsi="Arial Narrow"/>
        </w:rPr>
      </w:pPr>
      <w:r w:rsidRPr="007F6674">
        <w:rPr>
          <w:rFonts w:ascii="Arial Narrow" w:hAnsi="Arial Narrow"/>
        </w:rPr>
        <w:t>Alzados generales</w:t>
      </w:r>
    </w:p>
    <w:p w14:paraId="11D2C5E1" w14:textId="12C56448" w:rsidR="009E4B9B" w:rsidRPr="007F6674" w:rsidRDefault="009E4B9B" w:rsidP="007F6674">
      <w:pPr>
        <w:pStyle w:val="Prrafodelista"/>
        <w:numPr>
          <w:ilvl w:val="0"/>
          <w:numId w:val="29"/>
        </w:numPr>
        <w:ind w:left="1134" w:hanging="567"/>
        <w:jc w:val="both"/>
        <w:rPr>
          <w:rFonts w:ascii="Arial Narrow" w:hAnsi="Arial Narrow"/>
        </w:rPr>
      </w:pPr>
      <w:r w:rsidRPr="007F6674">
        <w:rPr>
          <w:rFonts w:ascii="Arial Narrow" w:hAnsi="Arial Narrow"/>
        </w:rPr>
        <w:t>Alzados por secciones</w:t>
      </w:r>
    </w:p>
    <w:p w14:paraId="39A4D754" w14:textId="6903834B" w:rsidR="009E4B9B" w:rsidRPr="007F6674" w:rsidRDefault="009E4B9B" w:rsidP="007F6674">
      <w:pPr>
        <w:pStyle w:val="Prrafodelista"/>
        <w:numPr>
          <w:ilvl w:val="0"/>
          <w:numId w:val="29"/>
        </w:numPr>
        <w:ind w:left="1134" w:hanging="567"/>
        <w:jc w:val="both"/>
        <w:rPr>
          <w:rFonts w:ascii="Arial Narrow" w:hAnsi="Arial Narrow"/>
        </w:rPr>
      </w:pPr>
      <w:r w:rsidRPr="007F6674">
        <w:rPr>
          <w:rFonts w:ascii="Arial Narrow" w:hAnsi="Arial Narrow"/>
        </w:rPr>
        <w:t>Cortes por secciones de muro</w:t>
      </w:r>
    </w:p>
    <w:p w14:paraId="46D0B055" w14:textId="07EEC089" w:rsidR="009E4B9B" w:rsidRPr="007F6674" w:rsidRDefault="009E4B9B" w:rsidP="007F6674">
      <w:pPr>
        <w:pStyle w:val="Prrafodelista"/>
        <w:numPr>
          <w:ilvl w:val="0"/>
          <w:numId w:val="29"/>
        </w:numPr>
        <w:ind w:left="1134" w:hanging="567"/>
        <w:jc w:val="both"/>
        <w:rPr>
          <w:rFonts w:ascii="Arial Narrow" w:hAnsi="Arial Narrow"/>
        </w:rPr>
      </w:pPr>
      <w:r w:rsidRPr="007F6674">
        <w:rPr>
          <w:rFonts w:ascii="Arial Narrow" w:hAnsi="Arial Narrow"/>
        </w:rPr>
        <w:t>Cortes - fachada por secciones de muro}</w:t>
      </w:r>
    </w:p>
    <w:p w14:paraId="76369B21" w14:textId="49682BBB" w:rsidR="009E4B9B" w:rsidRPr="007F6674" w:rsidRDefault="009E4B9B" w:rsidP="007F6674">
      <w:pPr>
        <w:pStyle w:val="Prrafodelista"/>
        <w:numPr>
          <w:ilvl w:val="0"/>
          <w:numId w:val="29"/>
        </w:numPr>
        <w:ind w:left="1134" w:hanging="567"/>
        <w:jc w:val="both"/>
        <w:rPr>
          <w:rFonts w:ascii="Arial Narrow" w:hAnsi="Arial Narrow"/>
        </w:rPr>
      </w:pPr>
      <w:r w:rsidRPr="007F6674">
        <w:rPr>
          <w:rFonts w:ascii="Arial Narrow" w:hAnsi="Arial Narrow"/>
        </w:rPr>
        <w:t>Detalles</w:t>
      </w:r>
    </w:p>
    <w:p w14:paraId="3C6277F4" w14:textId="2350F96F" w:rsidR="00D97168" w:rsidRDefault="00150BF5" w:rsidP="00150BF5">
      <w:pPr>
        <w:pStyle w:val="Prrafodelista"/>
        <w:numPr>
          <w:ilvl w:val="0"/>
          <w:numId w:val="33"/>
        </w:numPr>
        <w:jc w:val="both"/>
        <w:rPr>
          <w:rFonts w:ascii="Arial Narrow" w:hAnsi="Arial Narrow"/>
        </w:rPr>
      </w:pPr>
      <w:r>
        <w:rPr>
          <w:rFonts w:ascii="Arial Narrow" w:hAnsi="Arial Narrow"/>
        </w:rPr>
        <w:t>Planos Arquitectónicos Diseño definitivo</w:t>
      </w:r>
    </w:p>
    <w:p w14:paraId="0344A694" w14:textId="77777777" w:rsidR="00150BF5" w:rsidRPr="007F6674" w:rsidRDefault="00150BF5" w:rsidP="00150BF5">
      <w:pPr>
        <w:pStyle w:val="Prrafodelista"/>
        <w:numPr>
          <w:ilvl w:val="0"/>
          <w:numId w:val="29"/>
        </w:numPr>
        <w:ind w:left="1134" w:hanging="567"/>
        <w:jc w:val="both"/>
        <w:rPr>
          <w:rFonts w:ascii="Arial Narrow" w:hAnsi="Arial Narrow"/>
        </w:rPr>
      </w:pPr>
      <w:r w:rsidRPr="007F6674">
        <w:rPr>
          <w:rFonts w:ascii="Arial Narrow" w:hAnsi="Arial Narrow"/>
        </w:rPr>
        <w:t>Planta general</w:t>
      </w:r>
    </w:p>
    <w:p w14:paraId="7BB725A6" w14:textId="77777777" w:rsidR="00150BF5" w:rsidRPr="007F6674" w:rsidRDefault="00150BF5" w:rsidP="00150BF5">
      <w:pPr>
        <w:pStyle w:val="Prrafodelista"/>
        <w:numPr>
          <w:ilvl w:val="0"/>
          <w:numId w:val="29"/>
        </w:numPr>
        <w:ind w:left="1134" w:hanging="567"/>
        <w:jc w:val="both"/>
        <w:rPr>
          <w:rFonts w:ascii="Arial Narrow" w:hAnsi="Arial Narrow"/>
        </w:rPr>
      </w:pPr>
      <w:r w:rsidRPr="007F6674">
        <w:rPr>
          <w:rFonts w:ascii="Arial Narrow" w:hAnsi="Arial Narrow"/>
        </w:rPr>
        <w:t>Plantas con niveles por secciones</w:t>
      </w:r>
    </w:p>
    <w:p w14:paraId="3C2C3FC0" w14:textId="77777777" w:rsidR="00150BF5" w:rsidRPr="007F6674" w:rsidRDefault="00150BF5" w:rsidP="00150BF5">
      <w:pPr>
        <w:pStyle w:val="Prrafodelista"/>
        <w:numPr>
          <w:ilvl w:val="0"/>
          <w:numId w:val="29"/>
        </w:numPr>
        <w:ind w:left="1134" w:hanging="567"/>
        <w:jc w:val="both"/>
        <w:rPr>
          <w:rFonts w:ascii="Arial Narrow" w:hAnsi="Arial Narrow"/>
        </w:rPr>
      </w:pPr>
      <w:r w:rsidRPr="007F6674">
        <w:rPr>
          <w:rFonts w:ascii="Arial Narrow" w:hAnsi="Arial Narrow"/>
        </w:rPr>
        <w:t>Alzados generales</w:t>
      </w:r>
    </w:p>
    <w:p w14:paraId="08968FA1" w14:textId="77777777" w:rsidR="00150BF5" w:rsidRPr="007F6674" w:rsidRDefault="00150BF5" w:rsidP="00150BF5">
      <w:pPr>
        <w:pStyle w:val="Prrafodelista"/>
        <w:numPr>
          <w:ilvl w:val="0"/>
          <w:numId w:val="29"/>
        </w:numPr>
        <w:ind w:left="1134" w:hanging="567"/>
        <w:jc w:val="both"/>
        <w:rPr>
          <w:rFonts w:ascii="Arial Narrow" w:hAnsi="Arial Narrow"/>
        </w:rPr>
      </w:pPr>
      <w:r w:rsidRPr="007F6674">
        <w:rPr>
          <w:rFonts w:ascii="Arial Narrow" w:hAnsi="Arial Narrow"/>
        </w:rPr>
        <w:t>Alzados por secciones</w:t>
      </w:r>
    </w:p>
    <w:p w14:paraId="1310D607" w14:textId="77777777" w:rsidR="00150BF5" w:rsidRPr="007F6674" w:rsidRDefault="00150BF5" w:rsidP="00150BF5">
      <w:pPr>
        <w:pStyle w:val="Prrafodelista"/>
        <w:numPr>
          <w:ilvl w:val="0"/>
          <w:numId w:val="29"/>
        </w:numPr>
        <w:ind w:left="1134" w:hanging="567"/>
        <w:jc w:val="both"/>
        <w:rPr>
          <w:rFonts w:ascii="Arial Narrow" w:hAnsi="Arial Narrow"/>
        </w:rPr>
      </w:pPr>
      <w:r w:rsidRPr="007F6674">
        <w:rPr>
          <w:rFonts w:ascii="Arial Narrow" w:hAnsi="Arial Narrow"/>
        </w:rPr>
        <w:t>Cortes por secciones de muro</w:t>
      </w:r>
    </w:p>
    <w:p w14:paraId="07EF8969" w14:textId="76CBC3E8" w:rsidR="00150BF5" w:rsidRPr="007F6674" w:rsidRDefault="00150BF5" w:rsidP="00150BF5">
      <w:pPr>
        <w:pStyle w:val="Prrafodelista"/>
        <w:numPr>
          <w:ilvl w:val="0"/>
          <w:numId w:val="29"/>
        </w:numPr>
        <w:ind w:left="1134" w:hanging="567"/>
        <w:jc w:val="both"/>
        <w:rPr>
          <w:rFonts w:ascii="Arial Narrow" w:hAnsi="Arial Narrow"/>
        </w:rPr>
      </w:pPr>
      <w:r w:rsidRPr="007F6674">
        <w:rPr>
          <w:rFonts w:ascii="Arial Narrow" w:hAnsi="Arial Narrow"/>
        </w:rPr>
        <w:t>Cortes -</w:t>
      </w:r>
      <w:r w:rsidR="00492351">
        <w:rPr>
          <w:rFonts w:ascii="Arial Narrow" w:hAnsi="Arial Narrow"/>
        </w:rPr>
        <w:t xml:space="preserve"> fachada por secciones de muro</w:t>
      </w:r>
    </w:p>
    <w:p w14:paraId="0B7743D6" w14:textId="77777777" w:rsidR="00150BF5" w:rsidRPr="007F6674" w:rsidRDefault="00150BF5" w:rsidP="00150BF5">
      <w:pPr>
        <w:pStyle w:val="Prrafodelista"/>
        <w:numPr>
          <w:ilvl w:val="0"/>
          <w:numId w:val="29"/>
        </w:numPr>
        <w:ind w:left="1134" w:hanging="567"/>
        <w:jc w:val="both"/>
        <w:rPr>
          <w:rFonts w:ascii="Arial Narrow" w:hAnsi="Arial Narrow"/>
        </w:rPr>
      </w:pPr>
      <w:r w:rsidRPr="007F6674">
        <w:rPr>
          <w:rFonts w:ascii="Arial Narrow" w:hAnsi="Arial Narrow"/>
        </w:rPr>
        <w:t>Detalles</w:t>
      </w:r>
    </w:p>
    <w:p w14:paraId="747DE8EB" w14:textId="77777777" w:rsidR="00150BF5" w:rsidRDefault="00150BF5" w:rsidP="00150BF5">
      <w:pPr>
        <w:pStyle w:val="Prrafodelista"/>
        <w:jc w:val="both"/>
        <w:rPr>
          <w:rFonts w:ascii="Arial Narrow" w:hAnsi="Arial Narrow"/>
        </w:rPr>
      </w:pPr>
    </w:p>
    <w:p w14:paraId="67B253D1" w14:textId="3B1F1F63" w:rsidR="004A790B" w:rsidRPr="00E44757" w:rsidRDefault="00D524ED" w:rsidP="00492351">
      <w:pPr>
        <w:pStyle w:val="Ttulo2"/>
      </w:pPr>
      <w:r>
        <w:t>ESTUDIOS GEOTECNICOS</w:t>
      </w:r>
      <w:r w:rsidR="004A790B" w:rsidRPr="00E44757">
        <w:t>:</w:t>
      </w:r>
    </w:p>
    <w:p w14:paraId="388E7BE6" w14:textId="5B947B93" w:rsidR="003A03F1" w:rsidRPr="00D524ED" w:rsidRDefault="003A03F1" w:rsidP="00D524ED">
      <w:pPr>
        <w:spacing w:after="240"/>
        <w:jc w:val="both"/>
        <w:rPr>
          <w:rFonts w:ascii="Arial Narrow" w:hAnsi="Arial Narrow" w:cs="Arial"/>
          <w:strike/>
          <w:color w:val="000000" w:themeColor="text1"/>
          <w:sz w:val="22"/>
          <w:szCs w:val="22"/>
        </w:rPr>
      </w:pPr>
      <w:r w:rsidRPr="0082224D">
        <w:rPr>
          <w:rFonts w:ascii="Arial Narrow" w:hAnsi="Arial Narrow" w:cs="Arial"/>
          <w:sz w:val="22"/>
          <w:szCs w:val="22"/>
        </w:rPr>
        <w:t xml:space="preserve">El Consultor deberá </w:t>
      </w:r>
      <w:r w:rsidR="00D524ED" w:rsidRPr="00D524ED">
        <w:rPr>
          <w:rFonts w:ascii="Arial Narrow" w:hAnsi="Arial Narrow" w:cs="Arial"/>
          <w:sz w:val="22"/>
          <w:szCs w:val="22"/>
        </w:rPr>
        <w:t>realizar para</w:t>
      </w:r>
      <w:r w:rsidR="00A14078" w:rsidRPr="00D524ED">
        <w:rPr>
          <w:rFonts w:ascii="Arial Narrow" w:hAnsi="Arial Narrow" w:cs="Arial"/>
          <w:sz w:val="22"/>
          <w:szCs w:val="22"/>
        </w:rPr>
        <w:t xml:space="preserve"> los</w:t>
      </w:r>
      <w:r w:rsidR="00A14078">
        <w:rPr>
          <w:rFonts w:ascii="Arial Narrow" w:hAnsi="Arial Narrow" w:cs="Arial"/>
          <w:sz w:val="22"/>
          <w:szCs w:val="22"/>
        </w:rPr>
        <w:t xml:space="preserve"> </w:t>
      </w:r>
      <w:r w:rsidRPr="0082224D">
        <w:rPr>
          <w:rFonts w:ascii="Arial Narrow" w:hAnsi="Arial Narrow" w:cs="Arial"/>
          <w:sz w:val="22"/>
          <w:szCs w:val="22"/>
        </w:rPr>
        <w:t>estudios geotécnicos</w:t>
      </w:r>
      <w:r w:rsidR="00A14078">
        <w:rPr>
          <w:rFonts w:ascii="Arial Narrow" w:hAnsi="Arial Narrow" w:cs="Arial"/>
          <w:sz w:val="22"/>
          <w:szCs w:val="22"/>
        </w:rPr>
        <w:t>:</w:t>
      </w:r>
      <w:r w:rsidRPr="0082224D">
        <w:rPr>
          <w:rFonts w:ascii="Arial Narrow" w:hAnsi="Arial Narrow" w:cs="Arial"/>
          <w:sz w:val="22"/>
          <w:szCs w:val="22"/>
        </w:rPr>
        <w:t xml:space="preserve"> revisión de la cimentación, ensayos de laboratorio, </w:t>
      </w:r>
      <w:r w:rsidRPr="0082224D">
        <w:rPr>
          <w:rFonts w:ascii="Arial Narrow" w:hAnsi="Arial Narrow" w:cs="Arial"/>
          <w:color w:val="000000" w:themeColor="text1"/>
          <w:sz w:val="22"/>
          <w:szCs w:val="22"/>
        </w:rPr>
        <w:t xml:space="preserve">La caracterización geotécnica del subsuelo se debe realizar teniendo en cuenta la NSR-10 en su Título H Capítulo 3, donde se define según la categoría de unidad de construcción las cantidades de sondeos y la profundidad </w:t>
      </w:r>
    </w:p>
    <w:p w14:paraId="1BA96D32" w14:textId="22F3D8A1" w:rsidR="003A03F1" w:rsidRPr="0082224D" w:rsidRDefault="003A03F1" w:rsidP="003A03F1">
      <w:pPr>
        <w:ind w:left="-10"/>
        <w:jc w:val="both"/>
        <w:rPr>
          <w:rFonts w:ascii="Arial Narrow" w:eastAsia="Century Gothic" w:hAnsi="Arial Narrow" w:cs="Century Gothic"/>
          <w:b/>
          <w:sz w:val="22"/>
          <w:szCs w:val="22"/>
        </w:rPr>
      </w:pPr>
      <w:r w:rsidRPr="0082224D">
        <w:rPr>
          <w:rFonts w:ascii="Arial Narrow" w:hAnsi="Arial Narrow"/>
          <w:sz w:val="22"/>
          <w:szCs w:val="22"/>
        </w:rPr>
        <w:t xml:space="preserve">Para definir el tipo y número de ensayos, según la NSR-10 en numeral H.3.3.2 se establece que </w:t>
      </w:r>
      <w:r w:rsidRPr="0082224D">
        <w:rPr>
          <w:rFonts w:ascii="Arial Narrow" w:hAnsi="Arial Narrow"/>
          <w:i/>
          <w:sz w:val="22"/>
          <w:szCs w:val="22"/>
        </w:rPr>
        <w:t>estos “</w:t>
      </w:r>
      <w:r w:rsidR="00444B82">
        <w:rPr>
          <w:rFonts w:ascii="Arial Narrow" w:hAnsi="Arial Narrow"/>
          <w:i/>
          <w:sz w:val="22"/>
          <w:szCs w:val="22"/>
        </w:rPr>
        <w:t>El contratista realizara los ensayos de campo y laboratorio que sean necesarios a criterio del geotecnista.”</w:t>
      </w:r>
      <w:r w:rsidRPr="0082224D">
        <w:rPr>
          <w:rFonts w:ascii="Arial Narrow" w:hAnsi="Arial Narrow"/>
          <w:sz w:val="22"/>
          <w:szCs w:val="22"/>
        </w:rPr>
        <w:t xml:space="preserve"> Sin embargo, teniendo en cuenta las necesidades del proyecto, se establecen unos ensayos mínimos a realizar. En la Tabla 3 se presentan estos ensayos</w:t>
      </w:r>
      <w:r>
        <w:rPr>
          <w:rFonts w:ascii="Arial Narrow" w:eastAsia="Century Gothic" w:hAnsi="Arial Narrow" w:cs="Century Gothic"/>
          <w:b/>
          <w:sz w:val="22"/>
          <w:szCs w:val="22"/>
        </w:rPr>
        <w:t>:</w:t>
      </w:r>
    </w:p>
    <w:p w14:paraId="4DCEC851" w14:textId="77777777" w:rsidR="003A03F1" w:rsidRPr="0082224D" w:rsidRDefault="003A03F1" w:rsidP="003A03F1">
      <w:pPr>
        <w:ind w:left="-10"/>
        <w:jc w:val="both"/>
        <w:rPr>
          <w:rFonts w:ascii="Arial Narrow" w:eastAsia="Century Gothic" w:hAnsi="Arial Narrow" w:cs="Century Gothic"/>
          <w:b/>
          <w:sz w:val="22"/>
          <w:szCs w:val="22"/>
        </w:rPr>
      </w:pPr>
    </w:p>
    <w:p w14:paraId="10E7AB43" w14:textId="77777777" w:rsidR="003A03F1" w:rsidRPr="0082224D" w:rsidRDefault="003A03F1" w:rsidP="003A03F1">
      <w:pPr>
        <w:spacing w:after="3" w:line="259" w:lineRule="auto"/>
        <w:ind w:left="10" w:right="11" w:hanging="10"/>
        <w:jc w:val="center"/>
        <w:rPr>
          <w:rFonts w:ascii="Arial Narrow" w:hAnsi="Arial Narrow"/>
          <w:sz w:val="22"/>
          <w:szCs w:val="22"/>
        </w:rPr>
      </w:pPr>
      <w:r w:rsidRPr="0082224D">
        <w:rPr>
          <w:rFonts w:ascii="Arial Narrow" w:eastAsia="Century Gothic" w:hAnsi="Arial Narrow" w:cs="Century Gothic"/>
          <w:b/>
          <w:sz w:val="22"/>
          <w:szCs w:val="22"/>
        </w:rPr>
        <w:t xml:space="preserve">Tabla 3. </w:t>
      </w:r>
      <w:r w:rsidRPr="0082224D">
        <w:rPr>
          <w:rFonts w:ascii="Arial Narrow" w:hAnsi="Arial Narrow"/>
          <w:sz w:val="22"/>
          <w:szCs w:val="22"/>
        </w:rPr>
        <w:t>Ensayos mínimos a realizar y normativa aplicable</w:t>
      </w:r>
      <w:r w:rsidRPr="0082224D">
        <w:rPr>
          <w:rFonts w:ascii="Arial Narrow" w:eastAsia="Century Gothic" w:hAnsi="Arial Narrow" w:cs="Century Gothic"/>
          <w:b/>
          <w:sz w:val="22"/>
          <w:szCs w:val="22"/>
        </w:rPr>
        <w:t xml:space="preserve"> </w:t>
      </w:r>
    </w:p>
    <w:tbl>
      <w:tblPr>
        <w:tblW w:w="8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9" w:type="dxa"/>
          <w:left w:w="106" w:type="dxa"/>
          <w:right w:w="55" w:type="dxa"/>
        </w:tblCellMar>
        <w:tblLook w:val="04A0" w:firstRow="1" w:lastRow="0" w:firstColumn="1" w:lastColumn="0" w:noHBand="0" w:noVBand="1"/>
      </w:tblPr>
      <w:tblGrid>
        <w:gridCol w:w="2155"/>
        <w:gridCol w:w="3686"/>
        <w:gridCol w:w="1701"/>
        <w:gridCol w:w="1284"/>
      </w:tblGrid>
      <w:tr w:rsidR="003A03F1" w:rsidRPr="0082224D" w14:paraId="0B89783F" w14:textId="77777777" w:rsidTr="00A14078">
        <w:trPr>
          <w:trHeight w:val="29"/>
          <w:jc w:val="center"/>
        </w:trPr>
        <w:tc>
          <w:tcPr>
            <w:tcW w:w="2155" w:type="dxa"/>
            <w:shd w:val="clear" w:color="auto" w:fill="D9D9D9"/>
            <w:vAlign w:val="center"/>
          </w:tcPr>
          <w:p w14:paraId="22A1E908" w14:textId="77777777" w:rsidR="003A03F1" w:rsidRPr="0082224D" w:rsidRDefault="003A03F1" w:rsidP="00A14078">
            <w:pPr>
              <w:ind w:right="54"/>
              <w:jc w:val="center"/>
              <w:rPr>
                <w:rFonts w:ascii="Arial Narrow" w:hAnsi="Arial Narrow"/>
                <w:sz w:val="22"/>
                <w:szCs w:val="22"/>
                <w:lang w:val="es-MX"/>
              </w:rPr>
            </w:pPr>
            <w:r w:rsidRPr="0082224D">
              <w:rPr>
                <w:rFonts w:ascii="Arial Narrow" w:eastAsia="Century Gothic" w:hAnsi="Arial Narrow" w:cs="Century Gothic"/>
                <w:b/>
                <w:sz w:val="22"/>
                <w:szCs w:val="22"/>
                <w:lang w:val="es-MX"/>
              </w:rPr>
              <w:t xml:space="preserve">Ensayo </w:t>
            </w:r>
          </w:p>
        </w:tc>
        <w:tc>
          <w:tcPr>
            <w:tcW w:w="3686" w:type="dxa"/>
            <w:shd w:val="clear" w:color="auto" w:fill="D9D9D9"/>
            <w:vAlign w:val="center"/>
          </w:tcPr>
          <w:p w14:paraId="38759A85" w14:textId="77777777" w:rsidR="003A03F1" w:rsidRPr="0082224D" w:rsidRDefault="003A03F1" w:rsidP="00A14078">
            <w:pPr>
              <w:ind w:right="61"/>
              <w:jc w:val="center"/>
              <w:rPr>
                <w:rFonts w:ascii="Arial Narrow" w:hAnsi="Arial Narrow"/>
                <w:sz w:val="22"/>
                <w:szCs w:val="22"/>
                <w:lang w:val="es-MX"/>
              </w:rPr>
            </w:pPr>
            <w:r w:rsidRPr="0082224D">
              <w:rPr>
                <w:rFonts w:ascii="Arial Narrow" w:eastAsia="Century Gothic" w:hAnsi="Arial Narrow" w:cs="Century Gothic"/>
                <w:b/>
                <w:sz w:val="22"/>
                <w:szCs w:val="22"/>
                <w:lang w:val="es-MX"/>
              </w:rPr>
              <w:t xml:space="preserve">Descripción </w:t>
            </w:r>
          </w:p>
        </w:tc>
        <w:tc>
          <w:tcPr>
            <w:tcW w:w="1701" w:type="dxa"/>
            <w:shd w:val="clear" w:color="auto" w:fill="D9D9D9"/>
          </w:tcPr>
          <w:p w14:paraId="12B5A627" w14:textId="77777777" w:rsidR="003A03F1" w:rsidRPr="0082224D" w:rsidRDefault="003A03F1" w:rsidP="00A14078">
            <w:pPr>
              <w:ind w:right="51"/>
              <w:jc w:val="center"/>
              <w:rPr>
                <w:rFonts w:ascii="Arial Narrow" w:hAnsi="Arial Narrow"/>
                <w:sz w:val="22"/>
                <w:szCs w:val="22"/>
                <w:lang w:val="es-MX"/>
              </w:rPr>
            </w:pPr>
            <w:r w:rsidRPr="0082224D">
              <w:rPr>
                <w:rFonts w:ascii="Arial Narrow" w:eastAsia="Century Gothic" w:hAnsi="Arial Narrow" w:cs="Century Gothic"/>
                <w:b/>
                <w:sz w:val="22"/>
                <w:szCs w:val="22"/>
                <w:lang w:val="es-MX"/>
              </w:rPr>
              <w:t xml:space="preserve">Norma </w:t>
            </w:r>
          </w:p>
          <w:p w14:paraId="5DB3E4BB" w14:textId="77777777" w:rsidR="003A03F1" w:rsidRPr="0082224D" w:rsidRDefault="003A03F1" w:rsidP="00A14078">
            <w:pPr>
              <w:ind w:right="56"/>
              <w:jc w:val="center"/>
              <w:rPr>
                <w:rFonts w:ascii="Arial Narrow" w:hAnsi="Arial Narrow"/>
                <w:sz w:val="22"/>
                <w:szCs w:val="22"/>
                <w:lang w:val="es-MX"/>
              </w:rPr>
            </w:pPr>
            <w:r w:rsidRPr="0082224D">
              <w:rPr>
                <w:rFonts w:ascii="Arial Narrow" w:eastAsia="Century Gothic" w:hAnsi="Arial Narrow" w:cs="Century Gothic"/>
                <w:b/>
                <w:sz w:val="22"/>
                <w:szCs w:val="22"/>
                <w:lang w:val="es-MX"/>
              </w:rPr>
              <w:t xml:space="preserve">Internacional </w:t>
            </w:r>
          </w:p>
        </w:tc>
        <w:tc>
          <w:tcPr>
            <w:tcW w:w="1284" w:type="dxa"/>
            <w:shd w:val="clear" w:color="auto" w:fill="D9D9D9"/>
          </w:tcPr>
          <w:p w14:paraId="595ACD79" w14:textId="77777777" w:rsidR="003A03F1" w:rsidRPr="0082224D" w:rsidRDefault="003A03F1" w:rsidP="00A14078">
            <w:pPr>
              <w:jc w:val="center"/>
              <w:rPr>
                <w:rFonts w:ascii="Arial Narrow" w:hAnsi="Arial Narrow"/>
                <w:sz w:val="22"/>
                <w:szCs w:val="22"/>
                <w:lang w:val="es-MX"/>
              </w:rPr>
            </w:pPr>
            <w:r w:rsidRPr="0082224D">
              <w:rPr>
                <w:rFonts w:ascii="Arial Narrow" w:eastAsia="Century Gothic" w:hAnsi="Arial Narrow" w:cs="Century Gothic"/>
                <w:b/>
                <w:sz w:val="22"/>
                <w:szCs w:val="22"/>
                <w:lang w:val="es-MX"/>
              </w:rPr>
              <w:t xml:space="preserve">Norma Colombiana </w:t>
            </w:r>
          </w:p>
        </w:tc>
      </w:tr>
      <w:tr w:rsidR="003A03F1" w:rsidRPr="0082224D" w14:paraId="56DBB745" w14:textId="77777777" w:rsidTr="00A14078">
        <w:trPr>
          <w:trHeight w:val="746"/>
          <w:jc w:val="center"/>
        </w:trPr>
        <w:tc>
          <w:tcPr>
            <w:tcW w:w="2155" w:type="dxa"/>
            <w:vAlign w:val="center"/>
          </w:tcPr>
          <w:p w14:paraId="33D6C1D5" w14:textId="77777777" w:rsidR="003A03F1" w:rsidRPr="0082224D" w:rsidRDefault="003A03F1" w:rsidP="00A14078">
            <w:pPr>
              <w:rPr>
                <w:rFonts w:ascii="Arial Narrow" w:hAnsi="Arial Narrow"/>
                <w:sz w:val="22"/>
                <w:szCs w:val="22"/>
                <w:lang w:val="es-MX"/>
              </w:rPr>
            </w:pPr>
            <w:r w:rsidRPr="0082224D">
              <w:rPr>
                <w:rFonts w:ascii="Arial Narrow" w:hAnsi="Arial Narrow"/>
                <w:sz w:val="22"/>
                <w:szCs w:val="22"/>
                <w:lang w:val="es-MX"/>
              </w:rPr>
              <w:t xml:space="preserve">Perforación SPT </w:t>
            </w:r>
          </w:p>
        </w:tc>
        <w:tc>
          <w:tcPr>
            <w:tcW w:w="3686" w:type="dxa"/>
          </w:tcPr>
          <w:p w14:paraId="50D6E404" w14:textId="77777777" w:rsidR="003A03F1" w:rsidRPr="0082224D" w:rsidRDefault="003A03F1" w:rsidP="00A14078">
            <w:pPr>
              <w:ind w:right="55"/>
              <w:rPr>
                <w:rFonts w:ascii="Arial Narrow" w:hAnsi="Arial Narrow"/>
                <w:sz w:val="22"/>
                <w:szCs w:val="22"/>
                <w:lang w:val="es-MX"/>
              </w:rPr>
            </w:pPr>
            <w:r w:rsidRPr="0082224D">
              <w:rPr>
                <w:rFonts w:ascii="Arial Narrow" w:hAnsi="Arial Narrow"/>
                <w:sz w:val="22"/>
                <w:szCs w:val="22"/>
                <w:lang w:val="es-MX"/>
              </w:rPr>
              <w:t xml:space="preserve">Ensayo de penetración estándar o comúnmente conocido como SPT </w:t>
            </w:r>
          </w:p>
          <w:p w14:paraId="5EF64CE9" w14:textId="77777777" w:rsidR="003A03F1" w:rsidRPr="0082224D" w:rsidRDefault="003A03F1" w:rsidP="00A14078">
            <w:pPr>
              <w:rPr>
                <w:rFonts w:ascii="Arial Narrow" w:hAnsi="Arial Narrow"/>
                <w:sz w:val="22"/>
                <w:szCs w:val="22"/>
                <w:lang w:val="es-MX"/>
              </w:rPr>
            </w:pPr>
            <w:r w:rsidRPr="0082224D">
              <w:rPr>
                <w:rFonts w:ascii="Arial Narrow" w:hAnsi="Arial Narrow"/>
                <w:sz w:val="22"/>
                <w:szCs w:val="22"/>
                <w:lang w:val="es-MX"/>
              </w:rPr>
              <w:t xml:space="preserve">(Estándar Penetration Test). </w:t>
            </w:r>
          </w:p>
        </w:tc>
        <w:tc>
          <w:tcPr>
            <w:tcW w:w="1701" w:type="dxa"/>
            <w:vAlign w:val="center"/>
          </w:tcPr>
          <w:p w14:paraId="29F17038" w14:textId="77777777" w:rsidR="003A03F1" w:rsidRPr="0082224D" w:rsidRDefault="003A03F1" w:rsidP="00A14078">
            <w:pPr>
              <w:ind w:right="53"/>
              <w:jc w:val="center"/>
              <w:rPr>
                <w:rFonts w:ascii="Arial Narrow" w:hAnsi="Arial Narrow"/>
                <w:sz w:val="22"/>
                <w:szCs w:val="22"/>
                <w:lang w:val="es-MX"/>
              </w:rPr>
            </w:pPr>
            <w:r w:rsidRPr="0082224D">
              <w:rPr>
                <w:rFonts w:ascii="Arial Narrow" w:hAnsi="Arial Narrow"/>
                <w:sz w:val="22"/>
                <w:szCs w:val="22"/>
                <w:lang w:val="es-MX"/>
              </w:rPr>
              <w:t xml:space="preserve">ASTM D 1586 </w:t>
            </w:r>
          </w:p>
        </w:tc>
        <w:tc>
          <w:tcPr>
            <w:tcW w:w="1284" w:type="dxa"/>
            <w:vAlign w:val="center"/>
          </w:tcPr>
          <w:p w14:paraId="2E6AEB90" w14:textId="77777777" w:rsidR="003A03F1" w:rsidRPr="0082224D" w:rsidRDefault="003A03F1" w:rsidP="00A14078">
            <w:pPr>
              <w:ind w:right="47"/>
              <w:jc w:val="center"/>
              <w:rPr>
                <w:rFonts w:ascii="Arial Narrow" w:hAnsi="Arial Narrow"/>
                <w:sz w:val="22"/>
                <w:szCs w:val="22"/>
                <w:lang w:val="es-MX"/>
              </w:rPr>
            </w:pPr>
            <w:r w:rsidRPr="0082224D">
              <w:rPr>
                <w:rFonts w:ascii="Arial Narrow" w:hAnsi="Arial Narrow"/>
                <w:sz w:val="22"/>
                <w:szCs w:val="22"/>
                <w:lang w:val="es-MX"/>
              </w:rPr>
              <w:t xml:space="preserve">INV 111 </w:t>
            </w:r>
          </w:p>
        </w:tc>
      </w:tr>
      <w:tr w:rsidR="003A03F1" w:rsidRPr="0082224D" w14:paraId="745F356D" w14:textId="77777777" w:rsidTr="00A14078">
        <w:trPr>
          <w:trHeight w:val="777"/>
          <w:jc w:val="center"/>
        </w:trPr>
        <w:tc>
          <w:tcPr>
            <w:tcW w:w="2155" w:type="dxa"/>
            <w:vAlign w:val="center"/>
          </w:tcPr>
          <w:p w14:paraId="4612C89A" w14:textId="77777777" w:rsidR="003A03F1" w:rsidRPr="0082224D" w:rsidRDefault="003A03F1" w:rsidP="00A14078">
            <w:pPr>
              <w:rPr>
                <w:rFonts w:ascii="Arial Narrow" w:hAnsi="Arial Narrow"/>
                <w:sz w:val="22"/>
                <w:szCs w:val="22"/>
                <w:lang w:val="es-MX"/>
              </w:rPr>
            </w:pPr>
            <w:r w:rsidRPr="0082224D">
              <w:rPr>
                <w:rFonts w:ascii="Arial Narrow" w:hAnsi="Arial Narrow"/>
                <w:sz w:val="22"/>
                <w:szCs w:val="22"/>
                <w:lang w:val="es-MX"/>
              </w:rPr>
              <w:t xml:space="preserve">Apique </w:t>
            </w:r>
          </w:p>
        </w:tc>
        <w:tc>
          <w:tcPr>
            <w:tcW w:w="3686" w:type="dxa"/>
          </w:tcPr>
          <w:p w14:paraId="59A6A36C" w14:textId="77777777" w:rsidR="003A03F1" w:rsidRPr="0082224D" w:rsidRDefault="003A03F1" w:rsidP="00A14078">
            <w:pPr>
              <w:ind w:right="54"/>
              <w:rPr>
                <w:rFonts w:ascii="Arial Narrow" w:hAnsi="Arial Narrow"/>
                <w:sz w:val="22"/>
                <w:szCs w:val="22"/>
                <w:lang w:val="es-MX"/>
              </w:rPr>
            </w:pPr>
            <w:r w:rsidRPr="0082224D">
              <w:rPr>
                <w:rFonts w:ascii="Arial Narrow" w:hAnsi="Arial Narrow"/>
                <w:sz w:val="22"/>
                <w:szCs w:val="22"/>
                <w:lang w:val="es-MX"/>
              </w:rPr>
              <w:t xml:space="preserve">Excavación utilizada para examinar detalladamente el subsuelo y obtener muestras inalteradas y cuyas dimensiones en planta son aproximadamente iguales entre sí y menores que su profundidad. </w:t>
            </w:r>
          </w:p>
        </w:tc>
        <w:tc>
          <w:tcPr>
            <w:tcW w:w="1701" w:type="dxa"/>
            <w:vAlign w:val="center"/>
          </w:tcPr>
          <w:p w14:paraId="68D83A27" w14:textId="77777777" w:rsidR="003A03F1" w:rsidRPr="0082224D" w:rsidRDefault="003A03F1" w:rsidP="00A14078">
            <w:pPr>
              <w:ind w:right="52"/>
              <w:jc w:val="center"/>
              <w:rPr>
                <w:rFonts w:ascii="Arial Narrow" w:hAnsi="Arial Narrow"/>
                <w:sz w:val="22"/>
                <w:szCs w:val="22"/>
                <w:lang w:val="es-MX"/>
              </w:rPr>
            </w:pPr>
            <w:r w:rsidRPr="0082224D">
              <w:rPr>
                <w:rFonts w:ascii="Arial Narrow" w:hAnsi="Arial Narrow"/>
                <w:sz w:val="22"/>
                <w:szCs w:val="22"/>
                <w:lang w:val="es-MX"/>
              </w:rPr>
              <w:t xml:space="preserve">_ </w:t>
            </w:r>
          </w:p>
        </w:tc>
        <w:tc>
          <w:tcPr>
            <w:tcW w:w="1284" w:type="dxa"/>
            <w:vAlign w:val="center"/>
          </w:tcPr>
          <w:p w14:paraId="4A3BD4CA" w14:textId="77777777" w:rsidR="003A03F1" w:rsidRPr="0082224D" w:rsidRDefault="003A03F1" w:rsidP="00A14078">
            <w:pPr>
              <w:ind w:right="50"/>
              <w:jc w:val="center"/>
              <w:rPr>
                <w:rFonts w:ascii="Arial Narrow" w:hAnsi="Arial Narrow"/>
                <w:sz w:val="22"/>
                <w:szCs w:val="22"/>
                <w:lang w:val="es-MX"/>
              </w:rPr>
            </w:pPr>
            <w:r w:rsidRPr="0082224D">
              <w:rPr>
                <w:rFonts w:ascii="Arial Narrow" w:hAnsi="Arial Narrow"/>
                <w:sz w:val="22"/>
                <w:szCs w:val="22"/>
                <w:lang w:val="es-MX"/>
              </w:rPr>
              <w:t xml:space="preserve">_ </w:t>
            </w:r>
          </w:p>
        </w:tc>
      </w:tr>
      <w:tr w:rsidR="003A03F1" w:rsidRPr="0082224D" w14:paraId="1D69563F" w14:textId="77777777" w:rsidTr="00A14078">
        <w:trPr>
          <w:trHeight w:val="81"/>
          <w:jc w:val="center"/>
        </w:trPr>
        <w:tc>
          <w:tcPr>
            <w:tcW w:w="2155" w:type="dxa"/>
            <w:vAlign w:val="center"/>
          </w:tcPr>
          <w:p w14:paraId="039193F5" w14:textId="77777777" w:rsidR="003A03F1" w:rsidRPr="0082224D" w:rsidRDefault="003A03F1" w:rsidP="00A14078">
            <w:pPr>
              <w:ind w:left="2"/>
              <w:rPr>
                <w:rFonts w:ascii="Arial Narrow" w:hAnsi="Arial Narrow"/>
                <w:sz w:val="22"/>
                <w:szCs w:val="22"/>
                <w:lang w:val="es-MX"/>
              </w:rPr>
            </w:pPr>
            <w:r w:rsidRPr="0082224D">
              <w:rPr>
                <w:rFonts w:ascii="Arial Narrow" w:hAnsi="Arial Narrow"/>
                <w:sz w:val="22"/>
                <w:szCs w:val="22"/>
                <w:lang w:val="es-MX"/>
              </w:rPr>
              <w:t>Humedad natural</w:t>
            </w:r>
          </w:p>
        </w:tc>
        <w:tc>
          <w:tcPr>
            <w:tcW w:w="3686" w:type="dxa"/>
          </w:tcPr>
          <w:p w14:paraId="02E5CD23" w14:textId="77777777" w:rsidR="003A03F1" w:rsidRPr="0082224D" w:rsidRDefault="003A03F1" w:rsidP="00A14078">
            <w:pPr>
              <w:rPr>
                <w:rFonts w:ascii="Arial Narrow" w:hAnsi="Arial Narrow"/>
                <w:sz w:val="22"/>
                <w:szCs w:val="22"/>
                <w:lang w:val="es-MX"/>
              </w:rPr>
            </w:pPr>
            <w:r w:rsidRPr="0082224D">
              <w:rPr>
                <w:rFonts w:ascii="Arial Narrow" w:hAnsi="Arial Narrow"/>
                <w:sz w:val="22"/>
                <w:szCs w:val="22"/>
                <w:lang w:val="es-MX"/>
              </w:rPr>
              <w:t xml:space="preserve">Ensayo para determinar el contenido de agua. </w:t>
            </w:r>
          </w:p>
        </w:tc>
        <w:tc>
          <w:tcPr>
            <w:tcW w:w="1701" w:type="dxa"/>
            <w:vAlign w:val="center"/>
          </w:tcPr>
          <w:p w14:paraId="44FB74DB" w14:textId="77777777" w:rsidR="003A03F1" w:rsidRPr="0082224D" w:rsidRDefault="003A03F1" w:rsidP="00A14078">
            <w:pPr>
              <w:ind w:right="54"/>
              <w:jc w:val="center"/>
              <w:rPr>
                <w:rFonts w:ascii="Arial Narrow" w:hAnsi="Arial Narrow"/>
                <w:sz w:val="22"/>
                <w:szCs w:val="22"/>
                <w:lang w:val="es-MX"/>
              </w:rPr>
            </w:pPr>
            <w:r w:rsidRPr="0082224D">
              <w:rPr>
                <w:rFonts w:ascii="Arial Narrow" w:hAnsi="Arial Narrow"/>
                <w:sz w:val="22"/>
                <w:szCs w:val="22"/>
                <w:lang w:val="es-MX"/>
              </w:rPr>
              <w:t xml:space="preserve">ASTM D 2216 </w:t>
            </w:r>
          </w:p>
        </w:tc>
        <w:tc>
          <w:tcPr>
            <w:tcW w:w="1284" w:type="dxa"/>
            <w:vAlign w:val="center"/>
          </w:tcPr>
          <w:p w14:paraId="7DBED7CA" w14:textId="77777777" w:rsidR="003A03F1" w:rsidRPr="0082224D" w:rsidRDefault="003A03F1" w:rsidP="00A14078">
            <w:pPr>
              <w:ind w:right="46"/>
              <w:jc w:val="center"/>
              <w:rPr>
                <w:rFonts w:ascii="Arial Narrow" w:hAnsi="Arial Narrow"/>
                <w:sz w:val="22"/>
                <w:szCs w:val="22"/>
                <w:lang w:val="es-MX"/>
              </w:rPr>
            </w:pPr>
            <w:r w:rsidRPr="0082224D">
              <w:rPr>
                <w:rFonts w:ascii="Arial Narrow" w:hAnsi="Arial Narrow"/>
                <w:sz w:val="22"/>
                <w:szCs w:val="22"/>
                <w:lang w:val="es-MX"/>
              </w:rPr>
              <w:t xml:space="preserve">INV E122 </w:t>
            </w:r>
          </w:p>
        </w:tc>
      </w:tr>
      <w:tr w:rsidR="003A03F1" w:rsidRPr="0082224D" w14:paraId="4EBC047C" w14:textId="77777777" w:rsidTr="00A14078">
        <w:trPr>
          <w:trHeight w:val="351"/>
          <w:jc w:val="center"/>
        </w:trPr>
        <w:tc>
          <w:tcPr>
            <w:tcW w:w="2155" w:type="dxa"/>
            <w:vAlign w:val="center"/>
          </w:tcPr>
          <w:p w14:paraId="6D1E7E15" w14:textId="77777777" w:rsidR="003A03F1" w:rsidRPr="0082224D" w:rsidRDefault="003A03F1" w:rsidP="00A14078">
            <w:pPr>
              <w:ind w:left="2"/>
              <w:rPr>
                <w:rFonts w:ascii="Arial Narrow" w:hAnsi="Arial Narrow"/>
                <w:sz w:val="22"/>
                <w:szCs w:val="22"/>
                <w:lang w:val="es-MX"/>
              </w:rPr>
            </w:pPr>
            <w:r w:rsidRPr="0082224D">
              <w:rPr>
                <w:rFonts w:ascii="Arial Narrow" w:hAnsi="Arial Narrow"/>
                <w:sz w:val="22"/>
                <w:szCs w:val="22"/>
                <w:lang w:val="es-MX"/>
              </w:rPr>
              <w:t xml:space="preserve">Límites de consistencia o límites de Attemberg </w:t>
            </w:r>
          </w:p>
        </w:tc>
        <w:tc>
          <w:tcPr>
            <w:tcW w:w="3686" w:type="dxa"/>
          </w:tcPr>
          <w:p w14:paraId="45D7EB9B" w14:textId="77777777" w:rsidR="003A03F1" w:rsidRPr="0082224D" w:rsidRDefault="003A03F1" w:rsidP="00A14078">
            <w:pPr>
              <w:ind w:right="60"/>
              <w:rPr>
                <w:rFonts w:ascii="Arial Narrow" w:hAnsi="Arial Narrow"/>
                <w:sz w:val="22"/>
                <w:szCs w:val="22"/>
                <w:lang w:val="es-MX"/>
              </w:rPr>
            </w:pPr>
            <w:r w:rsidRPr="0082224D">
              <w:rPr>
                <w:rFonts w:ascii="Arial Narrow" w:hAnsi="Arial Narrow"/>
                <w:sz w:val="22"/>
                <w:szCs w:val="22"/>
                <w:lang w:val="es-MX"/>
              </w:rPr>
              <w:t xml:space="preserve">Ensayos para determinar el límite plástico, límite líquido y el índice de plasticidad. </w:t>
            </w:r>
          </w:p>
        </w:tc>
        <w:tc>
          <w:tcPr>
            <w:tcW w:w="1701" w:type="dxa"/>
            <w:vAlign w:val="center"/>
          </w:tcPr>
          <w:p w14:paraId="07767C71" w14:textId="77777777" w:rsidR="003A03F1" w:rsidRPr="0082224D" w:rsidRDefault="003A03F1" w:rsidP="00A14078">
            <w:pPr>
              <w:ind w:right="54"/>
              <w:jc w:val="center"/>
              <w:rPr>
                <w:rFonts w:ascii="Arial Narrow" w:hAnsi="Arial Narrow"/>
                <w:sz w:val="22"/>
                <w:szCs w:val="22"/>
                <w:lang w:val="es-MX"/>
              </w:rPr>
            </w:pPr>
            <w:r w:rsidRPr="0082224D">
              <w:rPr>
                <w:rFonts w:ascii="Arial Narrow" w:hAnsi="Arial Narrow"/>
                <w:sz w:val="22"/>
                <w:szCs w:val="22"/>
                <w:lang w:val="es-MX"/>
              </w:rPr>
              <w:t xml:space="preserve">ASTM D 4318 </w:t>
            </w:r>
          </w:p>
        </w:tc>
        <w:tc>
          <w:tcPr>
            <w:tcW w:w="1284" w:type="dxa"/>
            <w:vAlign w:val="center"/>
          </w:tcPr>
          <w:p w14:paraId="6790BA70" w14:textId="77777777" w:rsidR="003A03F1" w:rsidRPr="0082224D" w:rsidRDefault="003A03F1" w:rsidP="00A14078">
            <w:pPr>
              <w:ind w:right="46"/>
              <w:jc w:val="center"/>
              <w:rPr>
                <w:rFonts w:ascii="Arial Narrow" w:hAnsi="Arial Narrow"/>
                <w:sz w:val="22"/>
                <w:szCs w:val="22"/>
                <w:lang w:val="es-MX"/>
              </w:rPr>
            </w:pPr>
            <w:r w:rsidRPr="0082224D">
              <w:rPr>
                <w:rFonts w:ascii="Arial Narrow" w:hAnsi="Arial Narrow"/>
                <w:sz w:val="22"/>
                <w:szCs w:val="22"/>
                <w:lang w:val="es-MX"/>
              </w:rPr>
              <w:t xml:space="preserve">INV E125 </w:t>
            </w:r>
          </w:p>
          <w:p w14:paraId="364D4E27" w14:textId="77777777" w:rsidR="003A03F1" w:rsidRPr="0082224D" w:rsidRDefault="003A03F1" w:rsidP="00A14078">
            <w:pPr>
              <w:ind w:right="46"/>
              <w:jc w:val="center"/>
              <w:rPr>
                <w:rFonts w:ascii="Arial Narrow" w:hAnsi="Arial Narrow"/>
                <w:sz w:val="22"/>
                <w:szCs w:val="22"/>
                <w:lang w:val="es-MX"/>
              </w:rPr>
            </w:pPr>
            <w:r w:rsidRPr="0082224D">
              <w:rPr>
                <w:rFonts w:ascii="Arial Narrow" w:hAnsi="Arial Narrow"/>
                <w:sz w:val="22"/>
                <w:szCs w:val="22"/>
                <w:lang w:val="es-MX"/>
              </w:rPr>
              <w:t xml:space="preserve">INV E126 </w:t>
            </w:r>
          </w:p>
        </w:tc>
      </w:tr>
      <w:tr w:rsidR="003A03F1" w:rsidRPr="0082224D" w14:paraId="4AEC292E" w14:textId="77777777" w:rsidTr="00A14078">
        <w:trPr>
          <w:trHeight w:val="263"/>
          <w:jc w:val="center"/>
        </w:trPr>
        <w:tc>
          <w:tcPr>
            <w:tcW w:w="2155" w:type="dxa"/>
            <w:vAlign w:val="center"/>
          </w:tcPr>
          <w:p w14:paraId="1E04EC7B" w14:textId="77777777" w:rsidR="003A03F1" w:rsidRPr="0082224D" w:rsidRDefault="003A03F1" w:rsidP="00A14078">
            <w:pPr>
              <w:ind w:left="2"/>
              <w:rPr>
                <w:rFonts w:ascii="Arial Narrow" w:hAnsi="Arial Narrow"/>
                <w:sz w:val="22"/>
                <w:szCs w:val="22"/>
                <w:lang w:val="es-MX"/>
              </w:rPr>
            </w:pPr>
            <w:r w:rsidRPr="0082224D">
              <w:rPr>
                <w:rFonts w:ascii="Arial Narrow" w:hAnsi="Arial Narrow"/>
                <w:sz w:val="22"/>
                <w:szCs w:val="22"/>
                <w:lang w:val="es-MX"/>
              </w:rPr>
              <w:t xml:space="preserve">Granulometría por tamizado </w:t>
            </w:r>
          </w:p>
        </w:tc>
        <w:tc>
          <w:tcPr>
            <w:tcW w:w="3686" w:type="dxa"/>
          </w:tcPr>
          <w:p w14:paraId="3DF0DF95" w14:textId="77777777" w:rsidR="003A03F1" w:rsidRPr="0082224D" w:rsidRDefault="003A03F1" w:rsidP="00A14078">
            <w:pPr>
              <w:ind w:right="55"/>
              <w:rPr>
                <w:rFonts w:ascii="Arial Narrow" w:hAnsi="Arial Narrow"/>
                <w:sz w:val="22"/>
                <w:szCs w:val="22"/>
                <w:lang w:val="es-MX"/>
              </w:rPr>
            </w:pPr>
            <w:r w:rsidRPr="0082224D">
              <w:rPr>
                <w:rFonts w:ascii="Arial Narrow" w:hAnsi="Arial Narrow"/>
                <w:sz w:val="22"/>
                <w:szCs w:val="22"/>
                <w:lang w:val="es-MX"/>
              </w:rPr>
              <w:t xml:space="preserve">Ensayo para determinar los tamaños de las partículas de los suelos. </w:t>
            </w:r>
          </w:p>
        </w:tc>
        <w:tc>
          <w:tcPr>
            <w:tcW w:w="1701" w:type="dxa"/>
            <w:vAlign w:val="center"/>
          </w:tcPr>
          <w:p w14:paraId="5CBE3A1C" w14:textId="77777777" w:rsidR="003A03F1" w:rsidRPr="0082224D" w:rsidRDefault="003A03F1" w:rsidP="00A14078">
            <w:pPr>
              <w:ind w:right="56"/>
              <w:jc w:val="center"/>
              <w:rPr>
                <w:rFonts w:ascii="Arial Narrow" w:hAnsi="Arial Narrow"/>
                <w:sz w:val="22"/>
                <w:szCs w:val="22"/>
                <w:lang w:val="es-MX"/>
              </w:rPr>
            </w:pPr>
            <w:r w:rsidRPr="0082224D">
              <w:rPr>
                <w:rFonts w:ascii="Arial Narrow" w:hAnsi="Arial Narrow"/>
                <w:sz w:val="22"/>
                <w:szCs w:val="22"/>
                <w:lang w:val="es-MX"/>
              </w:rPr>
              <w:t xml:space="preserve">ASTM D422 </w:t>
            </w:r>
          </w:p>
        </w:tc>
        <w:tc>
          <w:tcPr>
            <w:tcW w:w="1284" w:type="dxa"/>
            <w:vAlign w:val="center"/>
          </w:tcPr>
          <w:p w14:paraId="08C81BFE" w14:textId="77777777" w:rsidR="003A03F1" w:rsidRPr="0082224D" w:rsidRDefault="003A03F1" w:rsidP="00A14078">
            <w:pPr>
              <w:ind w:right="51"/>
              <w:jc w:val="center"/>
              <w:rPr>
                <w:rFonts w:ascii="Arial Narrow" w:hAnsi="Arial Narrow"/>
                <w:sz w:val="22"/>
                <w:szCs w:val="22"/>
                <w:lang w:val="es-MX"/>
              </w:rPr>
            </w:pPr>
            <w:r w:rsidRPr="0082224D">
              <w:rPr>
                <w:rFonts w:ascii="Arial Narrow" w:hAnsi="Arial Narrow"/>
                <w:sz w:val="22"/>
                <w:szCs w:val="22"/>
                <w:lang w:val="es-MX"/>
              </w:rPr>
              <w:t xml:space="preserve">NTC 1527 </w:t>
            </w:r>
          </w:p>
          <w:p w14:paraId="7FE68E40" w14:textId="77777777" w:rsidR="003A03F1" w:rsidRPr="0082224D" w:rsidRDefault="003A03F1" w:rsidP="00A14078">
            <w:pPr>
              <w:ind w:right="49"/>
              <w:jc w:val="center"/>
              <w:rPr>
                <w:rFonts w:ascii="Arial Narrow" w:hAnsi="Arial Narrow"/>
                <w:sz w:val="22"/>
                <w:szCs w:val="22"/>
                <w:lang w:val="es-MX"/>
              </w:rPr>
            </w:pPr>
            <w:r w:rsidRPr="0082224D">
              <w:rPr>
                <w:rFonts w:ascii="Arial Narrow" w:hAnsi="Arial Narrow"/>
                <w:sz w:val="22"/>
                <w:szCs w:val="22"/>
                <w:lang w:val="es-MX"/>
              </w:rPr>
              <w:t xml:space="preserve">INV E 148 </w:t>
            </w:r>
          </w:p>
        </w:tc>
      </w:tr>
      <w:tr w:rsidR="003A03F1" w:rsidRPr="0082224D" w14:paraId="72B80277" w14:textId="77777777" w:rsidTr="00A14078">
        <w:trPr>
          <w:trHeight w:val="20"/>
          <w:jc w:val="center"/>
        </w:trPr>
        <w:tc>
          <w:tcPr>
            <w:tcW w:w="2155" w:type="dxa"/>
            <w:vAlign w:val="center"/>
          </w:tcPr>
          <w:p w14:paraId="60F4B455" w14:textId="77777777" w:rsidR="003A03F1" w:rsidRPr="0082224D" w:rsidRDefault="003A03F1" w:rsidP="00A14078">
            <w:pPr>
              <w:ind w:left="2"/>
              <w:rPr>
                <w:rFonts w:ascii="Arial Narrow" w:hAnsi="Arial Narrow"/>
                <w:sz w:val="22"/>
                <w:szCs w:val="22"/>
                <w:lang w:val="es-MX"/>
              </w:rPr>
            </w:pPr>
            <w:r w:rsidRPr="0082224D">
              <w:rPr>
                <w:rFonts w:ascii="Arial Narrow" w:hAnsi="Arial Narrow"/>
                <w:sz w:val="22"/>
                <w:szCs w:val="22"/>
                <w:lang w:val="es-MX"/>
              </w:rPr>
              <w:t xml:space="preserve">Corte Directo </w:t>
            </w:r>
          </w:p>
        </w:tc>
        <w:tc>
          <w:tcPr>
            <w:tcW w:w="3686" w:type="dxa"/>
          </w:tcPr>
          <w:p w14:paraId="26B70CED" w14:textId="77777777" w:rsidR="003A03F1" w:rsidRPr="0082224D" w:rsidRDefault="003A03F1" w:rsidP="00A14078">
            <w:pPr>
              <w:rPr>
                <w:rFonts w:ascii="Arial Narrow" w:hAnsi="Arial Narrow"/>
                <w:sz w:val="22"/>
                <w:szCs w:val="22"/>
                <w:lang w:val="es-MX"/>
              </w:rPr>
            </w:pPr>
            <w:r w:rsidRPr="0082224D">
              <w:rPr>
                <w:rFonts w:ascii="Arial Narrow" w:hAnsi="Arial Narrow"/>
                <w:sz w:val="22"/>
                <w:szCs w:val="22"/>
                <w:lang w:val="es-MX"/>
              </w:rPr>
              <w:t xml:space="preserve">Ensayo para determinación de la resistencia al corte.  </w:t>
            </w:r>
          </w:p>
        </w:tc>
        <w:tc>
          <w:tcPr>
            <w:tcW w:w="1701" w:type="dxa"/>
            <w:vAlign w:val="center"/>
          </w:tcPr>
          <w:p w14:paraId="5777B717" w14:textId="77777777" w:rsidR="003A03F1" w:rsidRPr="0082224D" w:rsidRDefault="003A03F1" w:rsidP="00A14078">
            <w:pPr>
              <w:ind w:right="54"/>
              <w:jc w:val="center"/>
              <w:rPr>
                <w:rFonts w:ascii="Arial Narrow" w:hAnsi="Arial Narrow"/>
                <w:sz w:val="22"/>
                <w:szCs w:val="22"/>
                <w:lang w:val="es-MX"/>
              </w:rPr>
            </w:pPr>
            <w:r w:rsidRPr="0082224D">
              <w:rPr>
                <w:rFonts w:ascii="Arial Narrow" w:hAnsi="Arial Narrow"/>
                <w:sz w:val="22"/>
                <w:szCs w:val="22"/>
                <w:lang w:val="es-MX"/>
              </w:rPr>
              <w:t xml:space="preserve">ASTM D 3080 </w:t>
            </w:r>
          </w:p>
        </w:tc>
        <w:tc>
          <w:tcPr>
            <w:tcW w:w="1284" w:type="dxa"/>
            <w:vAlign w:val="center"/>
          </w:tcPr>
          <w:p w14:paraId="26B7C2C7" w14:textId="77777777" w:rsidR="003A03F1" w:rsidRPr="0082224D" w:rsidRDefault="003A03F1" w:rsidP="00A14078">
            <w:pPr>
              <w:ind w:right="49"/>
              <w:jc w:val="center"/>
              <w:rPr>
                <w:rFonts w:ascii="Arial Narrow" w:hAnsi="Arial Narrow"/>
                <w:sz w:val="22"/>
                <w:szCs w:val="22"/>
                <w:lang w:val="es-MX"/>
              </w:rPr>
            </w:pPr>
            <w:r w:rsidRPr="0082224D">
              <w:rPr>
                <w:rFonts w:ascii="Arial Narrow" w:hAnsi="Arial Narrow"/>
                <w:sz w:val="22"/>
                <w:szCs w:val="22"/>
                <w:lang w:val="es-MX"/>
              </w:rPr>
              <w:t xml:space="preserve">INV E 154 </w:t>
            </w:r>
          </w:p>
        </w:tc>
      </w:tr>
      <w:tr w:rsidR="003A03F1" w:rsidRPr="0082224D" w14:paraId="436E332A" w14:textId="77777777" w:rsidTr="00A14078">
        <w:trPr>
          <w:trHeight w:val="55"/>
          <w:jc w:val="center"/>
        </w:trPr>
        <w:tc>
          <w:tcPr>
            <w:tcW w:w="2155" w:type="dxa"/>
            <w:vAlign w:val="center"/>
          </w:tcPr>
          <w:p w14:paraId="18437596" w14:textId="77777777" w:rsidR="003A03F1" w:rsidRPr="0082224D" w:rsidRDefault="003A03F1" w:rsidP="00A14078">
            <w:pPr>
              <w:ind w:left="2"/>
              <w:rPr>
                <w:rFonts w:ascii="Arial Narrow" w:hAnsi="Arial Narrow"/>
                <w:sz w:val="22"/>
                <w:szCs w:val="22"/>
                <w:lang w:val="es-MX"/>
              </w:rPr>
            </w:pPr>
            <w:r w:rsidRPr="0082224D">
              <w:rPr>
                <w:rFonts w:ascii="Arial Narrow" w:hAnsi="Arial Narrow"/>
                <w:sz w:val="22"/>
                <w:szCs w:val="22"/>
                <w:lang w:val="es-MX"/>
              </w:rPr>
              <w:t xml:space="preserve">Consolidación unidimensional </w:t>
            </w:r>
          </w:p>
        </w:tc>
        <w:tc>
          <w:tcPr>
            <w:tcW w:w="3686" w:type="dxa"/>
          </w:tcPr>
          <w:p w14:paraId="6F02B3C3" w14:textId="77777777" w:rsidR="003A03F1" w:rsidRPr="0082224D" w:rsidRDefault="003A03F1" w:rsidP="00A14078">
            <w:pPr>
              <w:rPr>
                <w:rFonts w:ascii="Arial Narrow" w:hAnsi="Arial Narrow"/>
                <w:sz w:val="22"/>
                <w:szCs w:val="22"/>
                <w:lang w:val="es-MX"/>
              </w:rPr>
            </w:pPr>
            <w:r w:rsidRPr="0082224D">
              <w:rPr>
                <w:rFonts w:ascii="Arial Narrow" w:hAnsi="Arial Narrow"/>
                <w:sz w:val="22"/>
                <w:szCs w:val="22"/>
                <w:lang w:val="es-MX"/>
              </w:rPr>
              <w:t xml:space="preserve">Ensayo para determinación de las propiedades de consolidación unidimensional. </w:t>
            </w:r>
          </w:p>
        </w:tc>
        <w:tc>
          <w:tcPr>
            <w:tcW w:w="1701" w:type="dxa"/>
            <w:vAlign w:val="center"/>
          </w:tcPr>
          <w:p w14:paraId="55B7297D" w14:textId="77777777" w:rsidR="003A03F1" w:rsidRPr="0082224D" w:rsidRDefault="003A03F1" w:rsidP="00A14078">
            <w:pPr>
              <w:ind w:right="54"/>
              <w:jc w:val="center"/>
              <w:rPr>
                <w:rFonts w:ascii="Arial Narrow" w:hAnsi="Arial Narrow"/>
                <w:sz w:val="22"/>
                <w:szCs w:val="22"/>
                <w:lang w:val="es-MX"/>
              </w:rPr>
            </w:pPr>
            <w:r w:rsidRPr="0082224D">
              <w:rPr>
                <w:rFonts w:ascii="Arial Narrow" w:hAnsi="Arial Narrow"/>
                <w:sz w:val="22"/>
                <w:szCs w:val="22"/>
                <w:lang w:val="es-MX"/>
              </w:rPr>
              <w:t xml:space="preserve">ASTM D 2435 </w:t>
            </w:r>
          </w:p>
        </w:tc>
        <w:tc>
          <w:tcPr>
            <w:tcW w:w="1284" w:type="dxa"/>
            <w:vAlign w:val="center"/>
          </w:tcPr>
          <w:p w14:paraId="6EBF7EBE" w14:textId="77777777" w:rsidR="003A03F1" w:rsidRPr="0082224D" w:rsidRDefault="003A03F1" w:rsidP="00A14078">
            <w:pPr>
              <w:ind w:right="49"/>
              <w:jc w:val="center"/>
              <w:rPr>
                <w:rFonts w:ascii="Arial Narrow" w:hAnsi="Arial Narrow"/>
                <w:sz w:val="22"/>
                <w:szCs w:val="22"/>
                <w:lang w:val="es-MX"/>
              </w:rPr>
            </w:pPr>
            <w:r w:rsidRPr="0082224D">
              <w:rPr>
                <w:rFonts w:ascii="Arial Narrow" w:hAnsi="Arial Narrow"/>
                <w:sz w:val="22"/>
                <w:szCs w:val="22"/>
                <w:lang w:val="es-MX"/>
              </w:rPr>
              <w:t xml:space="preserve">INV E 151 </w:t>
            </w:r>
          </w:p>
        </w:tc>
      </w:tr>
      <w:tr w:rsidR="003A03F1" w:rsidRPr="0082224D" w14:paraId="55C58448" w14:textId="77777777" w:rsidTr="00A14078">
        <w:trPr>
          <w:trHeight w:val="250"/>
          <w:jc w:val="center"/>
        </w:trPr>
        <w:tc>
          <w:tcPr>
            <w:tcW w:w="2155" w:type="dxa"/>
            <w:vAlign w:val="center"/>
          </w:tcPr>
          <w:p w14:paraId="75AD9AB6" w14:textId="77777777" w:rsidR="003A03F1" w:rsidRPr="0082224D" w:rsidRDefault="003A03F1" w:rsidP="00A14078">
            <w:pPr>
              <w:ind w:left="2"/>
              <w:rPr>
                <w:rFonts w:ascii="Arial Narrow" w:hAnsi="Arial Narrow"/>
                <w:sz w:val="22"/>
                <w:szCs w:val="22"/>
                <w:lang w:val="es-MX"/>
              </w:rPr>
            </w:pPr>
            <w:r w:rsidRPr="0082224D">
              <w:rPr>
                <w:rFonts w:ascii="Arial Narrow" w:hAnsi="Arial Narrow"/>
                <w:sz w:val="22"/>
                <w:szCs w:val="22"/>
                <w:lang w:val="es-MX"/>
              </w:rPr>
              <w:t xml:space="preserve">Compresión simple </w:t>
            </w:r>
          </w:p>
        </w:tc>
        <w:tc>
          <w:tcPr>
            <w:tcW w:w="3686" w:type="dxa"/>
          </w:tcPr>
          <w:p w14:paraId="20152AC2" w14:textId="77777777" w:rsidR="003A03F1" w:rsidRPr="0082224D" w:rsidRDefault="003A03F1" w:rsidP="00A14078">
            <w:pPr>
              <w:ind w:right="57"/>
              <w:rPr>
                <w:rFonts w:ascii="Arial Narrow" w:hAnsi="Arial Narrow"/>
                <w:sz w:val="22"/>
                <w:szCs w:val="22"/>
                <w:lang w:val="es-MX"/>
              </w:rPr>
            </w:pPr>
            <w:r w:rsidRPr="0082224D">
              <w:rPr>
                <w:rFonts w:ascii="Arial Narrow" w:hAnsi="Arial Narrow"/>
                <w:sz w:val="22"/>
                <w:szCs w:val="22"/>
                <w:lang w:val="es-MX"/>
              </w:rPr>
              <w:t xml:space="preserve">Ensayo para determinar la resistencia a la compresión inconfinada. </w:t>
            </w:r>
          </w:p>
        </w:tc>
        <w:tc>
          <w:tcPr>
            <w:tcW w:w="1701" w:type="dxa"/>
            <w:vAlign w:val="center"/>
          </w:tcPr>
          <w:p w14:paraId="67162B04" w14:textId="77777777" w:rsidR="003A03F1" w:rsidRPr="0082224D" w:rsidRDefault="003A03F1" w:rsidP="00A14078">
            <w:pPr>
              <w:ind w:left="48"/>
              <w:rPr>
                <w:rFonts w:ascii="Arial Narrow" w:hAnsi="Arial Narrow"/>
                <w:sz w:val="22"/>
                <w:szCs w:val="22"/>
                <w:lang w:val="es-MX"/>
              </w:rPr>
            </w:pPr>
            <w:r w:rsidRPr="0082224D">
              <w:rPr>
                <w:rFonts w:ascii="Arial Narrow" w:hAnsi="Arial Narrow"/>
                <w:sz w:val="22"/>
                <w:szCs w:val="22"/>
                <w:lang w:val="es-MX"/>
              </w:rPr>
              <w:t xml:space="preserve">ASTM D 2166-06 </w:t>
            </w:r>
          </w:p>
        </w:tc>
        <w:tc>
          <w:tcPr>
            <w:tcW w:w="1284" w:type="dxa"/>
            <w:vAlign w:val="center"/>
          </w:tcPr>
          <w:p w14:paraId="587D30C9" w14:textId="77777777" w:rsidR="003A03F1" w:rsidRPr="0082224D" w:rsidRDefault="003A03F1" w:rsidP="00A14078">
            <w:pPr>
              <w:ind w:right="49"/>
              <w:jc w:val="center"/>
              <w:rPr>
                <w:rFonts w:ascii="Arial Narrow" w:hAnsi="Arial Narrow"/>
                <w:sz w:val="22"/>
                <w:szCs w:val="22"/>
                <w:lang w:val="es-MX"/>
              </w:rPr>
            </w:pPr>
            <w:r w:rsidRPr="0082224D">
              <w:rPr>
                <w:rFonts w:ascii="Arial Narrow" w:hAnsi="Arial Narrow"/>
                <w:sz w:val="22"/>
                <w:szCs w:val="22"/>
                <w:lang w:val="es-MX"/>
              </w:rPr>
              <w:t xml:space="preserve">INV E 152 </w:t>
            </w:r>
          </w:p>
        </w:tc>
      </w:tr>
    </w:tbl>
    <w:p w14:paraId="1570A243" w14:textId="77777777" w:rsidR="003A03F1" w:rsidRPr="0082224D" w:rsidRDefault="003A03F1" w:rsidP="003A03F1">
      <w:pPr>
        <w:spacing w:after="17" w:line="259" w:lineRule="auto"/>
        <w:rPr>
          <w:rFonts w:ascii="Arial Narrow" w:hAnsi="Arial Narrow"/>
          <w:sz w:val="22"/>
          <w:szCs w:val="22"/>
        </w:rPr>
      </w:pPr>
      <w:r w:rsidRPr="0082224D">
        <w:rPr>
          <w:rFonts w:ascii="Arial Narrow" w:hAnsi="Arial Narrow"/>
          <w:sz w:val="22"/>
          <w:szCs w:val="22"/>
        </w:rPr>
        <w:t xml:space="preserve"> </w:t>
      </w:r>
    </w:p>
    <w:p w14:paraId="4037D043" w14:textId="77777777" w:rsidR="00322F91" w:rsidRDefault="003A03F1" w:rsidP="003A03F1">
      <w:pPr>
        <w:spacing w:after="8"/>
        <w:ind w:left="10" w:hanging="10"/>
        <w:jc w:val="both"/>
        <w:rPr>
          <w:rFonts w:ascii="Arial Narrow" w:hAnsi="Arial Narrow"/>
          <w:sz w:val="22"/>
          <w:szCs w:val="22"/>
        </w:rPr>
      </w:pPr>
      <w:r w:rsidRPr="0082224D">
        <w:rPr>
          <w:rFonts w:ascii="Arial Narrow" w:hAnsi="Arial Narrow"/>
          <w:sz w:val="22"/>
          <w:szCs w:val="22"/>
        </w:rPr>
        <w:t xml:space="preserve">Adicionalmente, </w:t>
      </w:r>
      <w:r w:rsidR="00A873B4">
        <w:rPr>
          <w:rFonts w:ascii="Arial Narrow" w:hAnsi="Arial Narrow"/>
          <w:sz w:val="22"/>
          <w:szCs w:val="22"/>
        </w:rPr>
        <w:t>el contratista está obligado a atender los requerimientos, aclaraciones y ajustes que sean necesarios</w:t>
      </w:r>
      <w:r w:rsidR="00322F91">
        <w:rPr>
          <w:rFonts w:ascii="Arial Narrow" w:hAnsi="Arial Narrow"/>
          <w:sz w:val="22"/>
          <w:szCs w:val="22"/>
        </w:rPr>
        <w:t xml:space="preserve"> una vez las obras entren en ejecución.</w:t>
      </w:r>
    </w:p>
    <w:p w14:paraId="1D0DB198" w14:textId="73B1ECA7" w:rsidR="003A03F1" w:rsidRPr="00A77878" w:rsidRDefault="00322F91" w:rsidP="003A03F1">
      <w:pPr>
        <w:spacing w:after="8"/>
        <w:ind w:left="10" w:hanging="10"/>
        <w:jc w:val="both"/>
        <w:rPr>
          <w:rFonts w:ascii="Arial Narrow" w:hAnsi="Arial Narrow"/>
          <w:color w:val="000000" w:themeColor="text1"/>
          <w:sz w:val="22"/>
          <w:szCs w:val="22"/>
        </w:rPr>
      </w:pPr>
      <w:r>
        <w:rPr>
          <w:rFonts w:ascii="Arial Narrow" w:hAnsi="Arial Narrow"/>
          <w:sz w:val="22"/>
          <w:szCs w:val="22"/>
        </w:rPr>
        <w:t>E</w:t>
      </w:r>
      <w:r w:rsidR="003A03F1" w:rsidRPr="0082224D">
        <w:rPr>
          <w:rFonts w:ascii="Arial Narrow" w:hAnsi="Arial Narrow"/>
          <w:sz w:val="22"/>
          <w:szCs w:val="22"/>
        </w:rPr>
        <w:t xml:space="preserve">n el estudio de suelos debe tenerse en cuenta que de acuerdo al título I, de la Norma </w:t>
      </w:r>
      <w:r w:rsidR="00E65033" w:rsidRPr="0082224D">
        <w:rPr>
          <w:rFonts w:ascii="Arial Narrow" w:hAnsi="Arial Narrow"/>
          <w:sz w:val="22"/>
          <w:szCs w:val="22"/>
        </w:rPr>
        <w:t>Sismo resistente</w:t>
      </w:r>
      <w:r w:rsidR="003A03F1" w:rsidRPr="0082224D">
        <w:rPr>
          <w:rFonts w:ascii="Arial Narrow" w:hAnsi="Arial Narrow"/>
          <w:sz w:val="22"/>
          <w:szCs w:val="22"/>
        </w:rPr>
        <w:t xml:space="preserve"> NSR-10, se </w:t>
      </w:r>
      <w:r w:rsidR="003A03F1" w:rsidRPr="00A77878">
        <w:rPr>
          <w:rFonts w:ascii="Arial Narrow" w:hAnsi="Arial Narrow"/>
          <w:color w:val="000000" w:themeColor="text1"/>
          <w:sz w:val="22"/>
          <w:szCs w:val="22"/>
        </w:rPr>
        <w:t>debe contemplar la asesoría geotécnica en las etapas de diseño y construcción tal y como se expresa en el numeral I.1.2.1.2 donde “</w:t>
      </w:r>
      <w:r w:rsidR="003A03F1" w:rsidRPr="00A77878">
        <w:rPr>
          <w:rFonts w:ascii="Arial Narrow" w:eastAsia="Century Gothic" w:hAnsi="Arial Narrow" w:cs="Century Gothic"/>
          <w:color w:val="000000" w:themeColor="text1"/>
          <w:sz w:val="22"/>
          <w:szCs w:val="22"/>
        </w:rPr>
        <w:t>El Parágrafo 2 del Artículo 18 de la Ley 400 de 1997, autoriza al diseñador estructural, o al ingeniero geotecnista para exigir, de acuerdo con su criterio, supervisión técnica en edificaciones de cualquier área; cuya complejidad, procedimientos constructivos especiales o materiales empleados, la hagan necesaria, consignado este requisito en los planos estructurales o en el estudio geotécnico respectivamente</w:t>
      </w:r>
      <w:r w:rsidR="003A03F1" w:rsidRPr="00A77878">
        <w:rPr>
          <w:rFonts w:ascii="Arial Narrow" w:hAnsi="Arial Narrow"/>
          <w:color w:val="000000" w:themeColor="text1"/>
          <w:sz w:val="22"/>
          <w:szCs w:val="22"/>
        </w:rPr>
        <w:t xml:space="preserve">”. </w:t>
      </w:r>
    </w:p>
    <w:p w14:paraId="0F30627F" w14:textId="43CD15ED" w:rsidR="00A77878" w:rsidRPr="00A77878" w:rsidRDefault="00A77878" w:rsidP="003A03F1">
      <w:pPr>
        <w:spacing w:after="8"/>
        <w:ind w:left="10" w:hanging="10"/>
        <w:jc w:val="both"/>
        <w:rPr>
          <w:rFonts w:ascii="Arial Narrow" w:hAnsi="Arial Narrow"/>
          <w:color w:val="000000" w:themeColor="text1"/>
          <w:sz w:val="22"/>
          <w:szCs w:val="22"/>
        </w:rPr>
      </w:pPr>
      <w:r w:rsidRPr="00A77878">
        <w:rPr>
          <w:rFonts w:ascii="Arial Narrow" w:hAnsi="Arial Narrow"/>
          <w:color w:val="000000" w:themeColor="text1"/>
          <w:sz w:val="22"/>
          <w:szCs w:val="22"/>
        </w:rPr>
        <w:t>El consultor está obligado a atender los requerimientos, aclaraciones y ajustes que sean necesarios una vez las obras entren en ejecución.</w:t>
      </w:r>
    </w:p>
    <w:p w14:paraId="7364C828" w14:textId="651D894C" w:rsidR="003A03F1" w:rsidRPr="00031C9C" w:rsidRDefault="003A03F1" w:rsidP="00031C9C">
      <w:pPr>
        <w:spacing w:after="17" w:line="259" w:lineRule="auto"/>
        <w:jc w:val="both"/>
        <w:rPr>
          <w:rFonts w:ascii="Arial Narrow" w:hAnsi="Arial Narrow"/>
          <w:sz w:val="22"/>
          <w:szCs w:val="22"/>
        </w:rPr>
      </w:pPr>
      <w:r w:rsidRPr="0082224D">
        <w:rPr>
          <w:rFonts w:ascii="Arial Narrow" w:hAnsi="Arial Narrow"/>
          <w:sz w:val="22"/>
          <w:szCs w:val="22"/>
        </w:rPr>
        <w:t xml:space="preserve"> </w:t>
      </w:r>
    </w:p>
    <w:p w14:paraId="058ABE38" w14:textId="6F04892C" w:rsidR="00005A9B" w:rsidRDefault="003A03F1" w:rsidP="003A03F1">
      <w:pPr>
        <w:jc w:val="both"/>
        <w:rPr>
          <w:rFonts w:ascii="Arial Narrow" w:hAnsi="Arial Narrow" w:cs="Arial"/>
          <w:sz w:val="22"/>
          <w:szCs w:val="22"/>
        </w:rPr>
      </w:pPr>
      <w:r w:rsidRPr="0082224D">
        <w:rPr>
          <w:rFonts w:ascii="Arial Narrow" w:hAnsi="Arial Narrow" w:cs="Arial"/>
          <w:sz w:val="22"/>
          <w:szCs w:val="22"/>
        </w:rPr>
        <w:t>Se resalta que el cumplimiento de la Norma no exime al ingeniero responsable de la ejecución del estudio geotécnico de realizar todas las investigaciones y análisis necesarios para la identificación de las amenazas geotécnicas, la adecuada caracterización del subsuelo, y los análisis de estabilidad de la edificación, construcciones vecinas e infraestructura existente</w:t>
      </w:r>
      <w:r w:rsidR="004E3CB8">
        <w:rPr>
          <w:rFonts w:ascii="Arial Narrow" w:hAnsi="Arial Narrow" w:cs="Arial"/>
          <w:sz w:val="22"/>
          <w:szCs w:val="22"/>
        </w:rPr>
        <w:t>.</w:t>
      </w:r>
    </w:p>
    <w:p w14:paraId="0250C0E3" w14:textId="77777777" w:rsidR="004E3CB8" w:rsidRDefault="004E3CB8" w:rsidP="003A03F1">
      <w:pPr>
        <w:jc w:val="both"/>
        <w:rPr>
          <w:rFonts w:ascii="Arial Narrow" w:hAnsi="Arial Narrow" w:cs="Arial"/>
          <w:sz w:val="22"/>
          <w:szCs w:val="22"/>
        </w:rPr>
      </w:pPr>
    </w:p>
    <w:p w14:paraId="3B823163" w14:textId="2157A199" w:rsidR="00125A1D" w:rsidRPr="00D97168" w:rsidRDefault="00125A1D" w:rsidP="00492351">
      <w:pPr>
        <w:pStyle w:val="Ttulo2"/>
        <w:numPr>
          <w:ilvl w:val="2"/>
          <w:numId w:val="13"/>
        </w:numPr>
      </w:pPr>
      <w:r w:rsidRPr="00D97168">
        <w:t>ENTREGABLES ESTUDIOS GEOTECNICOS</w:t>
      </w:r>
    </w:p>
    <w:p w14:paraId="2F79F85A" w14:textId="77777777" w:rsidR="001A10A1" w:rsidRPr="00121FF7" w:rsidRDefault="001A10A1" w:rsidP="0057364B">
      <w:pPr>
        <w:pStyle w:val="Prrafodelista"/>
        <w:numPr>
          <w:ilvl w:val="6"/>
          <w:numId w:val="34"/>
        </w:numPr>
        <w:spacing w:after="42" w:line="268" w:lineRule="auto"/>
        <w:jc w:val="both"/>
        <w:rPr>
          <w:rFonts w:ascii="Arial Narrow" w:hAnsi="Arial Narrow"/>
          <w:sz w:val="22"/>
          <w:szCs w:val="22"/>
        </w:rPr>
      </w:pPr>
      <w:r w:rsidRPr="00121FF7">
        <w:rPr>
          <w:rFonts w:ascii="Arial Narrow" w:hAnsi="Arial Narrow"/>
          <w:sz w:val="22"/>
          <w:szCs w:val="22"/>
        </w:rPr>
        <w:t>Exploración del subsuelo.</w:t>
      </w:r>
    </w:p>
    <w:p w14:paraId="34896F84" w14:textId="526F7A15" w:rsidR="001A10A1" w:rsidRPr="00031C9C" w:rsidRDefault="001A10A1" w:rsidP="0057364B">
      <w:pPr>
        <w:pStyle w:val="Prrafodelista"/>
        <w:numPr>
          <w:ilvl w:val="6"/>
          <w:numId w:val="34"/>
        </w:numPr>
        <w:spacing w:after="42" w:line="268" w:lineRule="auto"/>
        <w:jc w:val="both"/>
        <w:rPr>
          <w:rFonts w:ascii="Arial Narrow" w:hAnsi="Arial Narrow"/>
          <w:sz w:val="22"/>
          <w:szCs w:val="22"/>
        </w:rPr>
      </w:pPr>
      <w:r w:rsidRPr="00121FF7">
        <w:rPr>
          <w:rFonts w:ascii="Arial Narrow" w:hAnsi="Arial Narrow"/>
          <w:sz w:val="22"/>
          <w:szCs w:val="22"/>
        </w:rPr>
        <w:t xml:space="preserve">Toma de muestras en sitio. </w:t>
      </w:r>
    </w:p>
    <w:p w14:paraId="1787E6B5" w14:textId="77777777" w:rsidR="001A10A1" w:rsidRPr="00121FF7" w:rsidRDefault="001A10A1" w:rsidP="0057364B">
      <w:pPr>
        <w:pStyle w:val="Prrafodelista"/>
        <w:numPr>
          <w:ilvl w:val="6"/>
          <w:numId w:val="34"/>
        </w:numPr>
        <w:spacing w:after="43" w:line="268" w:lineRule="auto"/>
        <w:jc w:val="both"/>
        <w:rPr>
          <w:rFonts w:ascii="Arial Narrow" w:hAnsi="Arial Narrow"/>
          <w:sz w:val="22"/>
          <w:szCs w:val="22"/>
        </w:rPr>
      </w:pPr>
      <w:r w:rsidRPr="00121FF7">
        <w:rPr>
          <w:rFonts w:ascii="Arial Narrow" w:hAnsi="Arial Narrow"/>
          <w:sz w:val="22"/>
          <w:szCs w:val="22"/>
        </w:rPr>
        <w:t xml:space="preserve">Resultados de laboratorio, memoria de cálculos. </w:t>
      </w:r>
    </w:p>
    <w:p w14:paraId="53AA79BB" w14:textId="77777777" w:rsidR="001A10A1" w:rsidRPr="00121FF7" w:rsidRDefault="001A10A1" w:rsidP="0057364B">
      <w:pPr>
        <w:pStyle w:val="Prrafodelista"/>
        <w:numPr>
          <w:ilvl w:val="6"/>
          <w:numId w:val="34"/>
        </w:numPr>
        <w:spacing w:after="45" w:line="268" w:lineRule="auto"/>
        <w:jc w:val="both"/>
        <w:rPr>
          <w:rFonts w:ascii="Arial Narrow" w:hAnsi="Arial Narrow"/>
          <w:sz w:val="22"/>
          <w:szCs w:val="22"/>
        </w:rPr>
      </w:pPr>
      <w:r w:rsidRPr="00121FF7">
        <w:rPr>
          <w:rFonts w:ascii="Arial Narrow" w:hAnsi="Arial Narrow"/>
          <w:sz w:val="22"/>
          <w:szCs w:val="22"/>
        </w:rPr>
        <w:t xml:space="preserve">Registro de perforaciones con resultado de los ensayos. </w:t>
      </w:r>
    </w:p>
    <w:p w14:paraId="4E0CDBD1" w14:textId="77777777" w:rsidR="001A10A1" w:rsidRPr="00121FF7" w:rsidRDefault="001A10A1" w:rsidP="0057364B">
      <w:pPr>
        <w:pStyle w:val="Prrafodelista"/>
        <w:numPr>
          <w:ilvl w:val="6"/>
          <w:numId w:val="34"/>
        </w:numPr>
        <w:spacing w:after="42" w:line="268" w:lineRule="auto"/>
        <w:jc w:val="both"/>
        <w:rPr>
          <w:rFonts w:ascii="Arial Narrow" w:hAnsi="Arial Narrow"/>
          <w:sz w:val="22"/>
          <w:szCs w:val="22"/>
        </w:rPr>
      </w:pPr>
      <w:r w:rsidRPr="00121FF7">
        <w:rPr>
          <w:rFonts w:ascii="Arial Narrow" w:hAnsi="Arial Narrow"/>
          <w:sz w:val="22"/>
          <w:szCs w:val="22"/>
        </w:rPr>
        <w:t xml:space="preserve">Informe final con descripción de la investigación realizada, morfología del terreno, origen geológico, metodología empleada, localización de las perforaciones, tipo de equipos utilizados, ensayos realizados, estratigrafía, profundidad del nivel freático, características y clasificación del suelo, definición de los efectos sísmicos locales, capacidad portante, detalles de la propuesta de manejo de aguas de escorrentía y subterráneas (rondas, cunetas, filtros, etc.), recomendaciones de diseño, protección de edificaciones y predios vecinos y precauciones que se deben tener en cuenta durante el proceso constructivo, especificaciones técnicas de materiales propuestos, y todos los parámetros requeridos </w:t>
      </w:r>
      <w:r>
        <w:rPr>
          <w:rFonts w:ascii="Arial Narrow" w:hAnsi="Arial Narrow"/>
          <w:sz w:val="22"/>
          <w:szCs w:val="22"/>
        </w:rPr>
        <w:t xml:space="preserve">para dar fundamento geotécnico ,geológico y estructural </w:t>
      </w:r>
      <w:r w:rsidRPr="00121FF7">
        <w:rPr>
          <w:rFonts w:ascii="Arial Narrow" w:hAnsi="Arial Narrow"/>
          <w:sz w:val="22"/>
          <w:szCs w:val="22"/>
        </w:rPr>
        <w:t xml:space="preserve">apropiado a cada una de las necesidades del proyecto. </w:t>
      </w:r>
    </w:p>
    <w:p w14:paraId="5E59B572" w14:textId="77777777" w:rsidR="001A10A1" w:rsidRPr="00121FF7" w:rsidRDefault="001A10A1" w:rsidP="0057364B">
      <w:pPr>
        <w:pStyle w:val="Prrafodelista"/>
        <w:numPr>
          <w:ilvl w:val="6"/>
          <w:numId w:val="34"/>
        </w:numPr>
        <w:spacing w:after="43" w:line="268" w:lineRule="auto"/>
        <w:jc w:val="both"/>
        <w:rPr>
          <w:rFonts w:ascii="Arial Narrow" w:hAnsi="Arial Narrow"/>
          <w:sz w:val="22"/>
          <w:szCs w:val="22"/>
        </w:rPr>
      </w:pPr>
      <w:r w:rsidRPr="00121FF7">
        <w:rPr>
          <w:rFonts w:ascii="Arial Narrow" w:hAnsi="Arial Narrow"/>
          <w:sz w:val="22"/>
          <w:szCs w:val="22"/>
        </w:rPr>
        <w:t xml:space="preserve">Plano digital y físico de localización regional y local del proyecto. </w:t>
      </w:r>
    </w:p>
    <w:p w14:paraId="3292AC0F" w14:textId="77777777" w:rsidR="001A10A1" w:rsidRPr="00121FF7" w:rsidRDefault="001A10A1" w:rsidP="0057364B">
      <w:pPr>
        <w:pStyle w:val="Prrafodelista"/>
        <w:numPr>
          <w:ilvl w:val="6"/>
          <w:numId w:val="34"/>
        </w:numPr>
        <w:spacing w:after="43" w:line="268" w:lineRule="auto"/>
        <w:jc w:val="both"/>
        <w:rPr>
          <w:rFonts w:ascii="Arial Narrow" w:hAnsi="Arial Narrow"/>
          <w:sz w:val="22"/>
          <w:szCs w:val="22"/>
        </w:rPr>
      </w:pPr>
      <w:r w:rsidRPr="00121FF7">
        <w:rPr>
          <w:rFonts w:ascii="Arial Narrow" w:hAnsi="Arial Narrow"/>
          <w:sz w:val="22"/>
          <w:szCs w:val="22"/>
        </w:rPr>
        <w:t xml:space="preserve">Plano digital y físico de la ubicación de los trabajos de campo. </w:t>
      </w:r>
    </w:p>
    <w:p w14:paraId="3FDF8687" w14:textId="42049C0B" w:rsidR="001A10A1" w:rsidRPr="00121FF7" w:rsidRDefault="001A10A1" w:rsidP="0057364B">
      <w:pPr>
        <w:pStyle w:val="Prrafodelista"/>
        <w:numPr>
          <w:ilvl w:val="6"/>
          <w:numId w:val="34"/>
        </w:numPr>
        <w:spacing w:after="42" w:line="268" w:lineRule="auto"/>
        <w:jc w:val="both"/>
        <w:rPr>
          <w:rFonts w:ascii="Arial Narrow" w:hAnsi="Arial Narrow"/>
          <w:sz w:val="22"/>
          <w:szCs w:val="22"/>
        </w:rPr>
      </w:pPr>
      <w:r w:rsidRPr="00121FF7">
        <w:rPr>
          <w:rFonts w:ascii="Arial Narrow" w:hAnsi="Arial Narrow"/>
          <w:sz w:val="22"/>
          <w:szCs w:val="22"/>
        </w:rPr>
        <w:t>Plano digital y físico de localizació</w:t>
      </w:r>
      <w:r w:rsidR="0042433A">
        <w:rPr>
          <w:rFonts w:ascii="Arial Narrow" w:hAnsi="Arial Narrow"/>
          <w:sz w:val="22"/>
          <w:szCs w:val="22"/>
        </w:rPr>
        <w:t>n de las secciones del análisis</w:t>
      </w:r>
      <w:r w:rsidRPr="00121FF7">
        <w:rPr>
          <w:rFonts w:ascii="Arial Narrow" w:hAnsi="Arial Narrow"/>
          <w:sz w:val="22"/>
          <w:szCs w:val="22"/>
        </w:rPr>
        <w:t xml:space="preserve">. </w:t>
      </w:r>
    </w:p>
    <w:p w14:paraId="7D38C307" w14:textId="77777777" w:rsidR="001A10A1" w:rsidRPr="00121FF7" w:rsidRDefault="001A10A1" w:rsidP="0057364B">
      <w:pPr>
        <w:pStyle w:val="Prrafodelista"/>
        <w:numPr>
          <w:ilvl w:val="6"/>
          <w:numId w:val="34"/>
        </w:numPr>
        <w:spacing w:after="40" w:line="268" w:lineRule="auto"/>
        <w:jc w:val="both"/>
        <w:rPr>
          <w:rFonts w:ascii="Arial Narrow" w:hAnsi="Arial Narrow"/>
          <w:sz w:val="22"/>
          <w:szCs w:val="22"/>
        </w:rPr>
      </w:pPr>
      <w:r w:rsidRPr="00121FF7">
        <w:rPr>
          <w:rFonts w:ascii="Arial Narrow" w:hAnsi="Arial Narrow"/>
          <w:sz w:val="22"/>
          <w:szCs w:val="22"/>
        </w:rPr>
        <w:t xml:space="preserve">Plano digital y físico de localización de las cunetas, filtros, rondas o demás actividades necesarias para la protección y conducción de las aguas escorrentías o superficiales y las subterráneas. </w:t>
      </w:r>
    </w:p>
    <w:p w14:paraId="059EE985" w14:textId="77777777" w:rsidR="001A10A1" w:rsidRDefault="001A10A1" w:rsidP="0057364B">
      <w:pPr>
        <w:pStyle w:val="Prrafodelista"/>
        <w:numPr>
          <w:ilvl w:val="6"/>
          <w:numId w:val="34"/>
        </w:numPr>
        <w:spacing w:after="40" w:line="268" w:lineRule="auto"/>
        <w:jc w:val="both"/>
        <w:rPr>
          <w:rFonts w:ascii="Arial Narrow" w:hAnsi="Arial Narrow"/>
          <w:sz w:val="22"/>
          <w:szCs w:val="22"/>
        </w:rPr>
      </w:pPr>
      <w:r w:rsidRPr="00121FF7">
        <w:rPr>
          <w:rFonts w:ascii="Arial Narrow" w:hAnsi="Arial Narrow"/>
          <w:sz w:val="22"/>
          <w:szCs w:val="22"/>
        </w:rPr>
        <w:t>En caso de utilizarse un software de procesamiento se deberá incluir el archivo digital del modelamiento en el programa, y en las memorias una descripción de los principios utilizados para la obtención del modelo y el análisis, los datos de entrada al procesador debidamente identificados y justificados.</w:t>
      </w:r>
    </w:p>
    <w:p w14:paraId="524930A0" w14:textId="77777777" w:rsidR="001A10A1" w:rsidRDefault="001A10A1" w:rsidP="0057364B">
      <w:pPr>
        <w:pStyle w:val="Prrafodelista"/>
        <w:numPr>
          <w:ilvl w:val="6"/>
          <w:numId w:val="34"/>
        </w:numPr>
        <w:spacing w:after="40" w:line="268" w:lineRule="auto"/>
        <w:jc w:val="both"/>
        <w:rPr>
          <w:rFonts w:ascii="Arial Narrow" w:hAnsi="Arial Narrow"/>
          <w:sz w:val="22"/>
          <w:szCs w:val="22"/>
        </w:rPr>
      </w:pPr>
      <w:r>
        <w:rPr>
          <w:rFonts w:ascii="Arial Narrow" w:hAnsi="Arial Narrow"/>
          <w:sz w:val="22"/>
          <w:szCs w:val="22"/>
        </w:rPr>
        <w:t>Registro fotográfico</w:t>
      </w:r>
    </w:p>
    <w:p w14:paraId="2F599E2E" w14:textId="679928CB" w:rsidR="004E3CB8" w:rsidRDefault="00D524ED" w:rsidP="00492351">
      <w:pPr>
        <w:pStyle w:val="Ttulo2"/>
      </w:pPr>
      <w:r>
        <w:t>PROYECTO ESTRUCTURAL</w:t>
      </w:r>
    </w:p>
    <w:p w14:paraId="33B7020E" w14:textId="1189246E" w:rsidR="0042433A" w:rsidRDefault="00D97168" w:rsidP="00492351">
      <w:pPr>
        <w:pStyle w:val="Ttulo2"/>
        <w:numPr>
          <w:ilvl w:val="2"/>
          <w:numId w:val="13"/>
        </w:numPr>
      </w:pPr>
      <w:r>
        <w:t>ANTEPROYECTO ESTRUCTURAL</w:t>
      </w:r>
    </w:p>
    <w:p w14:paraId="5D1D81FD" w14:textId="50BF2265" w:rsidR="0042433A" w:rsidRDefault="0042433A" w:rsidP="0042433A">
      <w:pPr>
        <w:rPr>
          <w:rFonts w:ascii="Arial Narrow" w:hAnsi="Arial Narrow" w:cs="Arial"/>
          <w:sz w:val="22"/>
          <w:szCs w:val="22"/>
        </w:rPr>
      </w:pPr>
      <w:r w:rsidRPr="00761E5D">
        <w:rPr>
          <w:rFonts w:ascii="Arial Narrow" w:hAnsi="Arial Narrow" w:cs="Arial"/>
          <w:sz w:val="22"/>
          <w:szCs w:val="22"/>
        </w:rPr>
        <w:t>Se debe realizar una valoración de la estructura existente</w:t>
      </w:r>
      <w:r w:rsidR="00761E5D" w:rsidRPr="00761E5D">
        <w:rPr>
          <w:rFonts w:ascii="Arial Narrow" w:hAnsi="Arial Narrow" w:cs="Arial"/>
          <w:sz w:val="22"/>
          <w:szCs w:val="22"/>
        </w:rPr>
        <w:t xml:space="preserve">, realizando los cálculos, exploraciones y ensayos pertinentes para establecer </w:t>
      </w:r>
      <w:r w:rsidR="00761E5D">
        <w:rPr>
          <w:rFonts w:ascii="Arial Narrow" w:hAnsi="Arial Narrow" w:cs="Arial"/>
          <w:sz w:val="22"/>
          <w:szCs w:val="22"/>
        </w:rPr>
        <w:t>si existen tramos del muro que cumplan con las condiciones de estabilidad y requerimientos de la NSR10.</w:t>
      </w:r>
    </w:p>
    <w:p w14:paraId="482DBE95" w14:textId="77777777" w:rsidR="00B55CA3" w:rsidRDefault="00B55CA3" w:rsidP="0042433A">
      <w:pPr>
        <w:rPr>
          <w:rFonts w:ascii="Arial Narrow" w:hAnsi="Arial Narrow" w:cs="Arial"/>
          <w:sz w:val="22"/>
          <w:szCs w:val="22"/>
        </w:rPr>
      </w:pPr>
    </w:p>
    <w:p w14:paraId="1DF52D14" w14:textId="77777777" w:rsidR="00B55CA3" w:rsidRDefault="00B55CA3" w:rsidP="0042433A">
      <w:pPr>
        <w:rPr>
          <w:rFonts w:ascii="Arial Narrow" w:hAnsi="Arial Narrow" w:cs="Arial"/>
          <w:sz w:val="22"/>
          <w:szCs w:val="22"/>
        </w:rPr>
      </w:pPr>
    </w:p>
    <w:p w14:paraId="61CF0EA9" w14:textId="77777777" w:rsidR="00B55CA3" w:rsidRDefault="00B55CA3" w:rsidP="0042433A">
      <w:pPr>
        <w:rPr>
          <w:rFonts w:ascii="Arial Narrow" w:hAnsi="Arial Narrow" w:cs="Arial"/>
          <w:sz w:val="22"/>
          <w:szCs w:val="22"/>
        </w:rPr>
      </w:pPr>
    </w:p>
    <w:p w14:paraId="6850FA08" w14:textId="797EF1F4" w:rsidR="008E6953" w:rsidRPr="00492351" w:rsidRDefault="00D97168" w:rsidP="00492351">
      <w:pPr>
        <w:pStyle w:val="Prrafodelista"/>
        <w:numPr>
          <w:ilvl w:val="2"/>
          <w:numId w:val="13"/>
        </w:numPr>
        <w:rPr>
          <w:rFonts w:ascii="Arial Narrow" w:hAnsi="Arial Narrow" w:cs="Arial"/>
          <w:b/>
          <w:sz w:val="22"/>
          <w:szCs w:val="22"/>
        </w:rPr>
      </w:pPr>
      <w:r w:rsidRPr="00492351">
        <w:rPr>
          <w:rFonts w:ascii="Arial Narrow" w:hAnsi="Arial Narrow" w:cs="Arial"/>
          <w:b/>
          <w:sz w:val="22"/>
          <w:szCs w:val="22"/>
        </w:rPr>
        <w:t>DISEÑO ESTRUCTURAL</w:t>
      </w:r>
    </w:p>
    <w:p w14:paraId="0594E98A" w14:textId="77777777" w:rsidR="008E6953" w:rsidRPr="00761E5D" w:rsidRDefault="008E6953" w:rsidP="0042433A">
      <w:pPr>
        <w:rPr>
          <w:rFonts w:ascii="Arial Narrow" w:hAnsi="Arial Narrow" w:cs="Arial"/>
          <w:sz w:val="22"/>
          <w:szCs w:val="22"/>
        </w:rPr>
      </w:pPr>
    </w:p>
    <w:p w14:paraId="0ED6A848" w14:textId="2E46DFBD" w:rsidR="0042433A" w:rsidRPr="002A5B47" w:rsidRDefault="0042433A" w:rsidP="0042433A">
      <w:pPr>
        <w:jc w:val="both"/>
        <w:rPr>
          <w:rFonts w:ascii="Arial Narrow" w:hAnsi="Arial Narrow" w:cs="Arial"/>
          <w:sz w:val="22"/>
          <w:szCs w:val="22"/>
        </w:rPr>
      </w:pPr>
      <w:r w:rsidRPr="002A5B47">
        <w:rPr>
          <w:rFonts w:ascii="Arial Narrow" w:hAnsi="Arial Narrow" w:cs="Arial"/>
          <w:sz w:val="22"/>
          <w:szCs w:val="22"/>
        </w:rPr>
        <w:t>Planteamiento preliminar del proyecto y del sistema estructural expresado en un esquema de pre-dimensionamiento que estima de forma aproximada el orden de magnitud de los elementos estructurales básicos (secciones de columna/</w:t>
      </w:r>
      <w:r w:rsidR="00E65033" w:rsidRPr="002A5B47">
        <w:rPr>
          <w:rFonts w:ascii="Arial Narrow" w:hAnsi="Arial Narrow" w:cs="Arial"/>
          <w:sz w:val="22"/>
          <w:szCs w:val="22"/>
        </w:rPr>
        <w:t>nivel y</w:t>
      </w:r>
      <w:r w:rsidRPr="002A5B47">
        <w:rPr>
          <w:rFonts w:ascii="Arial Narrow" w:hAnsi="Arial Narrow" w:cs="Arial"/>
          <w:sz w:val="22"/>
          <w:szCs w:val="22"/>
        </w:rPr>
        <w:t xml:space="preserve"> de la clase y dimensión de los </w:t>
      </w:r>
      <w:r w:rsidR="00E65033" w:rsidRPr="002A5B47">
        <w:rPr>
          <w:rFonts w:ascii="Arial Narrow" w:hAnsi="Arial Narrow" w:cs="Arial"/>
          <w:sz w:val="22"/>
          <w:szCs w:val="22"/>
        </w:rPr>
        <w:t>cimientos según</w:t>
      </w:r>
      <w:r w:rsidRPr="002A5B47">
        <w:rPr>
          <w:rFonts w:ascii="Arial Narrow" w:hAnsi="Arial Narrow" w:cs="Arial"/>
          <w:sz w:val="22"/>
          <w:szCs w:val="22"/>
        </w:rPr>
        <w:t xml:space="preserve"> evaluación de cargas, deformaciones, sondeos previos y recomendaciones iniciales del estudio de suelos.</w:t>
      </w:r>
      <w:r>
        <w:rPr>
          <w:rFonts w:ascii="Arial Narrow" w:hAnsi="Arial Narrow" w:cs="Arial"/>
          <w:sz w:val="22"/>
          <w:szCs w:val="22"/>
        </w:rPr>
        <w:t xml:space="preserve"> Realizando una</w:t>
      </w:r>
    </w:p>
    <w:p w14:paraId="4C5A4D8E" w14:textId="77777777" w:rsidR="0042433A" w:rsidRPr="0042433A" w:rsidRDefault="0042433A" w:rsidP="0042433A">
      <w:pPr>
        <w:rPr>
          <w:lang w:val="es-ES_tradnl"/>
        </w:rPr>
      </w:pPr>
    </w:p>
    <w:p w14:paraId="1C160FA6" w14:textId="77777777" w:rsidR="004E3CB8" w:rsidRPr="002A5B47" w:rsidRDefault="004E3CB8" w:rsidP="004E3CB8">
      <w:pPr>
        <w:jc w:val="both"/>
        <w:rPr>
          <w:rFonts w:ascii="Arial Narrow" w:hAnsi="Arial Narrow" w:cs="Arial"/>
          <w:sz w:val="22"/>
          <w:szCs w:val="22"/>
        </w:rPr>
      </w:pPr>
      <w:r w:rsidRPr="002A5B47">
        <w:rPr>
          <w:rFonts w:ascii="Arial Narrow" w:hAnsi="Arial Narrow" w:cs="Arial"/>
          <w:sz w:val="22"/>
          <w:szCs w:val="22"/>
        </w:rPr>
        <w:t>Se constituye de un conjunto de documentos que incluyen como mínimo: las memorias de cálculo, los planos de construcción, las cantidades de obra y las especificaciones y normas técnicas, lo anterior deberá estar debidamente suscrito por quien desarrolló la información, según se amplía a continuación:</w:t>
      </w:r>
    </w:p>
    <w:p w14:paraId="13A8F117" w14:textId="03F39504" w:rsidR="004E3CB8" w:rsidRPr="002A5B47" w:rsidRDefault="004E3CB8" w:rsidP="004A790B">
      <w:pPr>
        <w:autoSpaceDE w:val="0"/>
        <w:autoSpaceDN w:val="0"/>
        <w:adjustRightInd w:val="0"/>
        <w:jc w:val="both"/>
        <w:rPr>
          <w:rFonts w:ascii="Arial Narrow" w:hAnsi="Arial Narrow" w:cs="Arial"/>
          <w:sz w:val="22"/>
          <w:szCs w:val="22"/>
        </w:rPr>
      </w:pPr>
      <w:r w:rsidRPr="002A5B47">
        <w:rPr>
          <w:rFonts w:ascii="Arial Narrow" w:hAnsi="Arial Narrow" w:cs="Arial"/>
          <w:sz w:val="22"/>
          <w:szCs w:val="22"/>
          <w:u w:val="single"/>
        </w:rPr>
        <w:t>Memorias de cálculo</w:t>
      </w:r>
      <w:r w:rsidRPr="002A5B47">
        <w:rPr>
          <w:rFonts w:ascii="Arial Narrow" w:hAnsi="Arial Narrow" w:cs="Arial"/>
          <w:sz w:val="22"/>
          <w:szCs w:val="22"/>
        </w:rPr>
        <w:t>:</w:t>
      </w:r>
    </w:p>
    <w:p w14:paraId="4DF228DC" w14:textId="77777777" w:rsidR="004E3CB8" w:rsidRPr="002A5B47" w:rsidRDefault="004E3CB8" w:rsidP="004E3CB8">
      <w:pPr>
        <w:jc w:val="both"/>
        <w:rPr>
          <w:rFonts w:ascii="Arial Narrow" w:hAnsi="Arial Narrow" w:cs="Arial"/>
          <w:sz w:val="22"/>
          <w:szCs w:val="22"/>
        </w:rPr>
      </w:pPr>
      <w:r w:rsidRPr="002A5B47">
        <w:rPr>
          <w:rFonts w:ascii="Arial Narrow" w:hAnsi="Arial Narrow" w:cs="Arial"/>
          <w:sz w:val="22"/>
          <w:szCs w:val="22"/>
        </w:rPr>
        <w:t>Incluye los cálculos requeridos por el diseño de la estructura y la justificación de las dimensiones, incluirá, al menos, los siguientes aspectos: descripción del proyecto, normas y reglamentos, cargas y análisis sísmico, que se desarrollaran en los siguientes pasos:</w:t>
      </w:r>
    </w:p>
    <w:p w14:paraId="1D52BEED" w14:textId="7777777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1</w:t>
      </w:r>
      <w:r w:rsidRPr="002A5B47">
        <w:rPr>
          <w:rFonts w:ascii="Arial Narrow" w:hAnsi="Arial Narrow" w:cs="Arial"/>
          <w:sz w:val="22"/>
          <w:szCs w:val="22"/>
        </w:rPr>
        <w:tab/>
        <w:t>Pre dimensionamiento y coordinación con los otros profesionales</w:t>
      </w:r>
    </w:p>
    <w:p w14:paraId="0A733A6E" w14:textId="7777777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2</w:t>
      </w:r>
      <w:r w:rsidRPr="002A5B47">
        <w:rPr>
          <w:rFonts w:ascii="Arial Narrow" w:hAnsi="Arial Narrow" w:cs="Arial"/>
          <w:sz w:val="22"/>
          <w:szCs w:val="22"/>
        </w:rPr>
        <w:tab/>
        <w:t>Evaluación de las solicitaciones definitivas</w:t>
      </w:r>
    </w:p>
    <w:p w14:paraId="01954783" w14:textId="0F8D7E3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3</w:t>
      </w:r>
      <w:r w:rsidRPr="002A5B47">
        <w:rPr>
          <w:rFonts w:ascii="Arial Narrow" w:hAnsi="Arial Narrow" w:cs="Arial"/>
          <w:sz w:val="22"/>
          <w:szCs w:val="22"/>
        </w:rPr>
        <w:tab/>
      </w:r>
      <w:r w:rsidR="00761E5D">
        <w:rPr>
          <w:rFonts w:ascii="Arial Narrow" w:hAnsi="Arial Narrow" w:cs="Arial"/>
          <w:sz w:val="22"/>
          <w:szCs w:val="22"/>
        </w:rPr>
        <w:t>N</w:t>
      </w:r>
      <w:r w:rsidRPr="002A5B47">
        <w:rPr>
          <w:rFonts w:ascii="Arial Narrow" w:hAnsi="Arial Narrow" w:cs="Arial"/>
          <w:sz w:val="22"/>
          <w:szCs w:val="22"/>
        </w:rPr>
        <w:t>ivel de amenaza sísmica y los valores de Aa y Av</w:t>
      </w:r>
    </w:p>
    <w:p w14:paraId="56E50CE2" w14:textId="7777777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4</w:t>
      </w:r>
      <w:r w:rsidRPr="002A5B47">
        <w:rPr>
          <w:rFonts w:ascii="Arial Narrow" w:hAnsi="Arial Narrow" w:cs="Arial"/>
          <w:sz w:val="22"/>
          <w:szCs w:val="22"/>
        </w:rPr>
        <w:tab/>
        <w:t>Movimientos sísmicos de diseño</w:t>
      </w:r>
    </w:p>
    <w:p w14:paraId="2C2C1EF5" w14:textId="7777777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5</w:t>
      </w:r>
      <w:r w:rsidRPr="002A5B47">
        <w:rPr>
          <w:rFonts w:ascii="Arial Narrow" w:hAnsi="Arial Narrow" w:cs="Arial"/>
          <w:sz w:val="22"/>
          <w:szCs w:val="22"/>
        </w:rPr>
        <w:tab/>
        <w:t>Características de la estructuración y del material estructural empleado</w:t>
      </w:r>
    </w:p>
    <w:p w14:paraId="33AC6EAD" w14:textId="422FBC6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6</w:t>
      </w:r>
      <w:r w:rsidRPr="002A5B47">
        <w:rPr>
          <w:rFonts w:ascii="Arial Narrow" w:hAnsi="Arial Narrow" w:cs="Arial"/>
          <w:sz w:val="22"/>
          <w:szCs w:val="22"/>
        </w:rPr>
        <w:tab/>
        <w:t>procedimiento de análisis</w:t>
      </w:r>
    </w:p>
    <w:p w14:paraId="791EBC3C" w14:textId="7777777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7</w:t>
      </w:r>
      <w:r w:rsidRPr="002A5B47">
        <w:rPr>
          <w:rFonts w:ascii="Arial Narrow" w:hAnsi="Arial Narrow" w:cs="Arial"/>
          <w:sz w:val="22"/>
          <w:szCs w:val="22"/>
        </w:rPr>
        <w:tab/>
        <w:t>Determinación de las fuerzas sísmicas</w:t>
      </w:r>
    </w:p>
    <w:p w14:paraId="2B283E63" w14:textId="7777777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8</w:t>
      </w:r>
      <w:r w:rsidRPr="002A5B47">
        <w:rPr>
          <w:rFonts w:ascii="Arial Narrow" w:hAnsi="Arial Narrow" w:cs="Arial"/>
          <w:sz w:val="22"/>
          <w:szCs w:val="22"/>
        </w:rPr>
        <w:tab/>
        <w:t>Análisis sísmico de la estructura.</w:t>
      </w:r>
    </w:p>
    <w:p w14:paraId="41EE27B8" w14:textId="7777777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9</w:t>
      </w:r>
      <w:r w:rsidRPr="002A5B47">
        <w:rPr>
          <w:rFonts w:ascii="Arial Narrow" w:hAnsi="Arial Narrow" w:cs="Arial"/>
          <w:sz w:val="22"/>
          <w:szCs w:val="22"/>
        </w:rPr>
        <w:tab/>
        <w:t>Desplazamientos horizontales</w:t>
      </w:r>
    </w:p>
    <w:p w14:paraId="687689D2" w14:textId="7777777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10</w:t>
      </w:r>
      <w:r w:rsidRPr="002A5B47">
        <w:rPr>
          <w:rFonts w:ascii="Arial Narrow" w:hAnsi="Arial Narrow" w:cs="Arial"/>
          <w:sz w:val="22"/>
          <w:szCs w:val="22"/>
        </w:rPr>
        <w:tab/>
        <w:t>Verificación de derivas</w:t>
      </w:r>
    </w:p>
    <w:p w14:paraId="26921E2C" w14:textId="7777777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11</w:t>
      </w:r>
      <w:r w:rsidRPr="002A5B47">
        <w:rPr>
          <w:rFonts w:ascii="Arial Narrow" w:hAnsi="Arial Narrow" w:cs="Arial"/>
          <w:sz w:val="22"/>
          <w:szCs w:val="22"/>
        </w:rPr>
        <w:tab/>
        <w:t>Combinación de las diferentes solicitaciones</w:t>
      </w:r>
    </w:p>
    <w:p w14:paraId="4E9C5281" w14:textId="7777777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12</w:t>
      </w:r>
      <w:r w:rsidRPr="002A5B47">
        <w:rPr>
          <w:rFonts w:ascii="Arial Narrow" w:hAnsi="Arial Narrow" w:cs="Arial"/>
          <w:sz w:val="22"/>
          <w:szCs w:val="22"/>
        </w:rPr>
        <w:tab/>
        <w:t>Diseño de los elementos estructurales</w:t>
      </w:r>
    </w:p>
    <w:p w14:paraId="5E15F481" w14:textId="77777777" w:rsidR="004E3CB8" w:rsidRPr="002A5B47" w:rsidRDefault="004E3CB8" w:rsidP="004A790B">
      <w:pPr>
        <w:pStyle w:val="Prrafodelista"/>
        <w:numPr>
          <w:ilvl w:val="0"/>
          <w:numId w:val="7"/>
        </w:numPr>
        <w:ind w:left="1843"/>
        <w:jc w:val="both"/>
        <w:rPr>
          <w:rFonts w:ascii="Arial Narrow" w:hAnsi="Arial Narrow" w:cs="Arial"/>
          <w:sz w:val="22"/>
          <w:szCs w:val="22"/>
        </w:rPr>
      </w:pPr>
      <w:r w:rsidRPr="002A5B47">
        <w:rPr>
          <w:rFonts w:ascii="Arial Narrow" w:hAnsi="Arial Narrow" w:cs="Arial"/>
          <w:sz w:val="22"/>
          <w:szCs w:val="22"/>
        </w:rPr>
        <w:t>Paso 13</w:t>
      </w:r>
      <w:r w:rsidRPr="002A5B47">
        <w:rPr>
          <w:rFonts w:ascii="Arial Narrow" w:hAnsi="Arial Narrow" w:cs="Arial"/>
          <w:sz w:val="22"/>
          <w:szCs w:val="22"/>
        </w:rPr>
        <w:tab/>
        <w:t>Diseño de los elementos no estructurales</w:t>
      </w:r>
    </w:p>
    <w:p w14:paraId="0B51EA4F" w14:textId="3F4A8B62" w:rsidR="004E3CB8" w:rsidRPr="002A5B47" w:rsidRDefault="001C4D05" w:rsidP="004A790B">
      <w:pPr>
        <w:pStyle w:val="Prrafodelista"/>
        <w:numPr>
          <w:ilvl w:val="0"/>
          <w:numId w:val="7"/>
        </w:numPr>
        <w:ind w:left="1843"/>
        <w:jc w:val="both"/>
        <w:rPr>
          <w:rFonts w:ascii="Arial Narrow" w:hAnsi="Arial Narrow" w:cs="Arial"/>
          <w:sz w:val="22"/>
          <w:szCs w:val="22"/>
        </w:rPr>
      </w:pPr>
      <w:r>
        <w:rPr>
          <w:rFonts w:ascii="Arial Narrow" w:hAnsi="Arial Narrow" w:cs="Arial"/>
          <w:sz w:val="22"/>
          <w:szCs w:val="22"/>
        </w:rPr>
        <w:t>Paso 14</w:t>
      </w:r>
      <w:r>
        <w:rPr>
          <w:rFonts w:ascii="Arial Narrow" w:hAnsi="Arial Narrow" w:cs="Arial"/>
          <w:sz w:val="22"/>
          <w:szCs w:val="22"/>
        </w:rPr>
        <w:tab/>
        <w:t xml:space="preserve">Diseño de elementos </w:t>
      </w:r>
      <w:r w:rsidR="004E3CB8" w:rsidRPr="002A5B47">
        <w:rPr>
          <w:rFonts w:ascii="Arial Narrow" w:hAnsi="Arial Narrow" w:cs="Arial"/>
          <w:sz w:val="22"/>
          <w:szCs w:val="22"/>
        </w:rPr>
        <w:t>estructurales necesarios en Urbanismo</w:t>
      </w:r>
    </w:p>
    <w:p w14:paraId="0D21E0C0" w14:textId="66B66DE5" w:rsidR="00005A9B" w:rsidRPr="00D97168" w:rsidRDefault="00005A9B" w:rsidP="00492351">
      <w:pPr>
        <w:pStyle w:val="Ttulo2"/>
        <w:numPr>
          <w:ilvl w:val="2"/>
          <w:numId w:val="13"/>
        </w:numPr>
      </w:pPr>
      <w:r w:rsidRPr="00D97168">
        <w:t xml:space="preserve">ENTREGABLES </w:t>
      </w:r>
      <w:r w:rsidR="00125A1D" w:rsidRPr="00D97168">
        <w:t>PROYECTO ESTRUCTURAL</w:t>
      </w:r>
    </w:p>
    <w:p w14:paraId="13EBC32E" w14:textId="77777777" w:rsidR="007B65D3" w:rsidRDefault="007B65D3" w:rsidP="007B65D3">
      <w:pPr>
        <w:jc w:val="both"/>
        <w:rPr>
          <w:rFonts w:ascii="Arial Narrow" w:hAnsi="Arial Narrow" w:cs="Arial"/>
          <w:sz w:val="22"/>
          <w:szCs w:val="22"/>
        </w:rPr>
      </w:pPr>
      <w:r w:rsidRPr="0082224D">
        <w:rPr>
          <w:rFonts w:ascii="Arial Narrow" w:hAnsi="Arial Narrow" w:cs="Arial"/>
          <w:sz w:val="22"/>
          <w:szCs w:val="22"/>
        </w:rPr>
        <w:t xml:space="preserve">De acuerdo con lo anterior, </w:t>
      </w:r>
      <w:r>
        <w:rPr>
          <w:rFonts w:ascii="Arial Narrow" w:hAnsi="Arial Narrow" w:cs="Arial"/>
          <w:sz w:val="22"/>
          <w:szCs w:val="22"/>
        </w:rPr>
        <w:t>e</w:t>
      </w:r>
      <w:r w:rsidRPr="0082224D">
        <w:rPr>
          <w:rFonts w:ascii="Arial Narrow" w:hAnsi="Arial Narrow" w:cs="Arial"/>
          <w:sz w:val="22"/>
          <w:szCs w:val="22"/>
        </w:rPr>
        <w:t xml:space="preserve">l Consultor deberá presentar un informe técnico del área a intervenir, de acuerdo con el siguiente esquema: </w:t>
      </w:r>
    </w:p>
    <w:p w14:paraId="1F6B0B3A" w14:textId="77777777" w:rsidR="007B65D3" w:rsidRPr="00121FF7" w:rsidRDefault="007B65D3" w:rsidP="0057364B">
      <w:pPr>
        <w:pStyle w:val="Prrafodelista"/>
        <w:numPr>
          <w:ilvl w:val="6"/>
          <w:numId w:val="35"/>
        </w:numPr>
        <w:spacing w:after="45" w:line="268" w:lineRule="auto"/>
        <w:jc w:val="both"/>
        <w:rPr>
          <w:rFonts w:ascii="Arial Narrow" w:hAnsi="Arial Narrow"/>
          <w:sz w:val="22"/>
          <w:szCs w:val="22"/>
        </w:rPr>
      </w:pPr>
      <w:r w:rsidRPr="00121FF7">
        <w:rPr>
          <w:rFonts w:ascii="Arial Narrow" w:hAnsi="Arial Narrow"/>
          <w:sz w:val="22"/>
          <w:szCs w:val="22"/>
        </w:rPr>
        <w:t>Descripción del proyecto (localización, sistema estructural y evaluación de cargas).</w:t>
      </w:r>
    </w:p>
    <w:p w14:paraId="08A723FB" w14:textId="3E49F431" w:rsidR="007B65D3" w:rsidRPr="00121FF7" w:rsidRDefault="00ED2172" w:rsidP="0057364B">
      <w:pPr>
        <w:pStyle w:val="Prrafodelista"/>
        <w:numPr>
          <w:ilvl w:val="6"/>
          <w:numId w:val="35"/>
        </w:numPr>
        <w:spacing w:after="42" w:line="268" w:lineRule="auto"/>
        <w:jc w:val="both"/>
        <w:rPr>
          <w:rFonts w:ascii="Arial Narrow" w:hAnsi="Arial Narrow"/>
          <w:sz w:val="22"/>
          <w:szCs w:val="22"/>
        </w:rPr>
      </w:pPr>
      <w:r>
        <w:rPr>
          <w:rFonts w:ascii="Arial Narrow" w:hAnsi="Arial Narrow"/>
          <w:sz w:val="22"/>
          <w:szCs w:val="22"/>
        </w:rPr>
        <w:t>Toma de muestras en sitio, ensayos en sitio destructivos y no destructivos, ensayos de laboratorio para establecer las condiciones de los elementos estructurales.</w:t>
      </w:r>
    </w:p>
    <w:p w14:paraId="0F1BFF1F" w14:textId="77777777" w:rsidR="007B65D3" w:rsidRPr="00121FF7" w:rsidRDefault="007B65D3" w:rsidP="0057364B">
      <w:pPr>
        <w:pStyle w:val="Prrafodelista"/>
        <w:numPr>
          <w:ilvl w:val="6"/>
          <w:numId w:val="35"/>
        </w:numPr>
        <w:spacing w:after="43" w:line="268" w:lineRule="auto"/>
        <w:jc w:val="both"/>
        <w:rPr>
          <w:rFonts w:ascii="Arial Narrow" w:hAnsi="Arial Narrow"/>
          <w:sz w:val="22"/>
          <w:szCs w:val="22"/>
        </w:rPr>
      </w:pPr>
      <w:r w:rsidRPr="00121FF7">
        <w:rPr>
          <w:rFonts w:ascii="Arial Narrow" w:hAnsi="Arial Narrow"/>
          <w:sz w:val="22"/>
          <w:szCs w:val="22"/>
        </w:rPr>
        <w:t xml:space="preserve">Laboratorios de suelos. </w:t>
      </w:r>
    </w:p>
    <w:p w14:paraId="4C04B2C9" w14:textId="10BD113D" w:rsidR="007B65D3" w:rsidRPr="00121FF7" w:rsidRDefault="007B65D3" w:rsidP="0057364B">
      <w:pPr>
        <w:pStyle w:val="Prrafodelista"/>
        <w:numPr>
          <w:ilvl w:val="6"/>
          <w:numId w:val="35"/>
        </w:numPr>
        <w:spacing w:after="42" w:line="268" w:lineRule="auto"/>
        <w:jc w:val="both"/>
        <w:rPr>
          <w:rFonts w:ascii="Arial Narrow" w:hAnsi="Arial Narrow"/>
          <w:sz w:val="22"/>
          <w:szCs w:val="22"/>
        </w:rPr>
      </w:pPr>
      <w:r w:rsidRPr="00121FF7">
        <w:rPr>
          <w:rFonts w:ascii="Arial Narrow" w:hAnsi="Arial Narrow"/>
          <w:sz w:val="22"/>
          <w:szCs w:val="22"/>
        </w:rPr>
        <w:t>descripción de la investigación realizada</w:t>
      </w:r>
      <w:r w:rsidR="00291A36">
        <w:rPr>
          <w:rFonts w:ascii="Arial Narrow" w:hAnsi="Arial Narrow"/>
          <w:sz w:val="22"/>
          <w:szCs w:val="22"/>
        </w:rPr>
        <w:t>.</w:t>
      </w:r>
    </w:p>
    <w:p w14:paraId="6B4BA69A" w14:textId="62FFB1AA" w:rsidR="007B65D3" w:rsidRPr="00121FF7" w:rsidRDefault="007B65D3" w:rsidP="0057364B">
      <w:pPr>
        <w:pStyle w:val="Prrafodelista"/>
        <w:numPr>
          <w:ilvl w:val="6"/>
          <w:numId w:val="35"/>
        </w:numPr>
        <w:spacing w:after="43" w:line="268" w:lineRule="auto"/>
        <w:jc w:val="both"/>
        <w:rPr>
          <w:rFonts w:ascii="Arial Narrow" w:hAnsi="Arial Narrow"/>
          <w:sz w:val="22"/>
          <w:szCs w:val="22"/>
        </w:rPr>
      </w:pPr>
      <w:r w:rsidRPr="00121FF7">
        <w:rPr>
          <w:rFonts w:ascii="Arial Narrow" w:hAnsi="Arial Narrow"/>
          <w:sz w:val="22"/>
          <w:szCs w:val="22"/>
        </w:rPr>
        <w:t>Plano</w:t>
      </w:r>
      <w:r w:rsidR="00ED2172">
        <w:rPr>
          <w:rFonts w:ascii="Arial Narrow" w:hAnsi="Arial Narrow"/>
          <w:sz w:val="22"/>
          <w:szCs w:val="22"/>
        </w:rPr>
        <w:t xml:space="preserve"> con la estructura </w:t>
      </w:r>
      <w:r w:rsidR="009E4B9B">
        <w:rPr>
          <w:rFonts w:ascii="Arial Narrow" w:hAnsi="Arial Narrow"/>
          <w:sz w:val="22"/>
          <w:szCs w:val="22"/>
        </w:rPr>
        <w:t>existente, su</w:t>
      </w:r>
      <w:r w:rsidR="00ED2172">
        <w:rPr>
          <w:rFonts w:ascii="Arial Narrow" w:hAnsi="Arial Narrow"/>
          <w:sz w:val="22"/>
          <w:szCs w:val="22"/>
        </w:rPr>
        <w:t xml:space="preserve"> descripción y sectorización según el estado. </w:t>
      </w:r>
      <w:r w:rsidRPr="00121FF7">
        <w:rPr>
          <w:rFonts w:ascii="Arial Narrow" w:hAnsi="Arial Narrow"/>
          <w:sz w:val="22"/>
          <w:szCs w:val="22"/>
        </w:rPr>
        <w:t xml:space="preserve"> </w:t>
      </w:r>
    </w:p>
    <w:p w14:paraId="5C84D8C1" w14:textId="77777777" w:rsidR="007B65D3" w:rsidRDefault="007B65D3" w:rsidP="0057364B">
      <w:pPr>
        <w:pStyle w:val="Prrafodelista"/>
        <w:numPr>
          <w:ilvl w:val="6"/>
          <w:numId w:val="35"/>
        </w:numPr>
        <w:spacing w:after="40" w:line="268" w:lineRule="auto"/>
        <w:jc w:val="both"/>
        <w:rPr>
          <w:rFonts w:ascii="Arial Narrow" w:hAnsi="Arial Narrow"/>
          <w:sz w:val="22"/>
          <w:szCs w:val="22"/>
        </w:rPr>
      </w:pPr>
      <w:r w:rsidRPr="00121FF7">
        <w:rPr>
          <w:rFonts w:ascii="Arial Narrow" w:hAnsi="Arial Narrow"/>
          <w:sz w:val="22"/>
          <w:szCs w:val="22"/>
        </w:rPr>
        <w:t>En caso de utilizarse un software de procesamiento se deberá incluir el archivo digital del modelamiento en el programa, y en las memorias una descripción de los principios utilizados para la obtención del modelo y el análisis, los datos de entrada al procesador debidamente identificados y justificados.</w:t>
      </w:r>
    </w:p>
    <w:p w14:paraId="26B0A354" w14:textId="364E50B8" w:rsidR="00ED2172" w:rsidRDefault="00ED2172" w:rsidP="0057364B">
      <w:pPr>
        <w:pStyle w:val="Prrafodelista"/>
        <w:numPr>
          <w:ilvl w:val="6"/>
          <w:numId w:val="35"/>
        </w:numPr>
        <w:spacing w:after="40" w:line="268" w:lineRule="auto"/>
        <w:jc w:val="both"/>
        <w:rPr>
          <w:rFonts w:ascii="Arial Narrow" w:hAnsi="Arial Narrow"/>
          <w:sz w:val="22"/>
          <w:szCs w:val="22"/>
        </w:rPr>
      </w:pPr>
      <w:r>
        <w:rPr>
          <w:rFonts w:ascii="Arial Narrow" w:hAnsi="Arial Narrow"/>
          <w:sz w:val="22"/>
          <w:szCs w:val="22"/>
        </w:rPr>
        <w:t xml:space="preserve">Plano con diseño estructural </w:t>
      </w:r>
      <w:r w:rsidR="00761E5D">
        <w:rPr>
          <w:rFonts w:ascii="Arial Narrow" w:hAnsi="Arial Narrow"/>
          <w:sz w:val="22"/>
          <w:szCs w:val="22"/>
        </w:rPr>
        <w:t>según</w:t>
      </w:r>
      <w:r>
        <w:rPr>
          <w:rFonts w:ascii="Arial Narrow" w:hAnsi="Arial Narrow"/>
          <w:sz w:val="22"/>
          <w:szCs w:val="22"/>
        </w:rPr>
        <w:t xml:space="preserve"> el sector </w:t>
      </w:r>
    </w:p>
    <w:p w14:paraId="6F7C5BFF" w14:textId="793F4C68" w:rsidR="007B65D3" w:rsidRPr="00970809" w:rsidRDefault="009E4B9B" w:rsidP="0057364B">
      <w:pPr>
        <w:pStyle w:val="Prrafodelista"/>
        <w:numPr>
          <w:ilvl w:val="6"/>
          <w:numId w:val="35"/>
        </w:numPr>
        <w:spacing w:after="40" w:line="268" w:lineRule="auto"/>
        <w:jc w:val="both"/>
        <w:rPr>
          <w:rFonts w:ascii="Arial Narrow" w:hAnsi="Arial Narrow"/>
          <w:sz w:val="22"/>
          <w:szCs w:val="22"/>
        </w:rPr>
      </w:pPr>
      <w:r>
        <w:rPr>
          <w:rFonts w:ascii="Arial Narrow" w:hAnsi="Arial Narrow"/>
          <w:sz w:val="22"/>
          <w:szCs w:val="22"/>
        </w:rPr>
        <w:t>Planos de</w:t>
      </w:r>
      <w:r w:rsidR="007B65D3">
        <w:rPr>
          <w:rFonts w:ascii="Arial Narrow" w:hAnsi="Arial Narrow"/>
          <w:sz w:val="22"/>
          <w:szCs w:val="22"/>
        </w:rPr>
        <w:t xml:space="preserve"> diseño estructural </w:t>
      </w:r>
      <w:r w:rsidR="00ED2172">
        <w:rPr>
          <w:rFonts w:ascii="Arial Narrow" w:hAnsi="Arial Narrow"/>
          <w:sz w:val="22"/>
          <w:szCs w:val="22"/>
        </w:rPr>
        <w:t>según el sector establecido como resultado de la valoración.</w:t>
      </w:r>
    </w:p>
    <w:p w14:paraId="10E23775" w14:textId="6938F6FD" w:rsidR="007B65D3" w:rsidRDefault="009E4B9B" w:rsidP="0057364B">
      <w:pPr>
        <w:pStyle w:val="Prrafodelista"/>
        <w:numPr>
          <w:ilvl w:val="6"/>
          <w:numId w:val="35"/>
        </w:numPr>
        <w:spacing w:after="40" w:line="268" w:lineRule="auto"/>
        <w:jc w:val="both"/>
        <w:rPr>
          <w:rFonts w:ascii="Arial Narrow" w:hAnsi="Arial Narrow"/>
          <w:sz w:val="22"/>
          <w:szCs w:val="22"/>
        </w:rPr>
      </w:pPr>
      <w:r>
        <w:rPr>
          <w:rFonts w:ascii="Arial Narrow" w:hAnsi="Arial Narrow"/>
          <w:sz w:val="22"/>
          <w:szCs w:val="22"/>
        </w:rPr>
        <w:t>Memorias de</w:t>
      </w:r>
      <w:r w:rsidR="007B65D3">
        <w:rPr>
          <w:rFonts w:ascii="Arial Narrow" w:hAnsi="Arial Narrow"/>
          <w:sz w:val="22"/>
          <w:szCs w:val="22"/>
        </w:rPr>
        <w:t xml:space="preserve"> </w:t>
      </w:r>
      <w:r>
        <w:rPr>
          <w:rFonts w:ascii="Arial Narrow" w:hAnsi="Arial Narrow"/>
          <w:sz w:val="22"/>
          <w:szCs w:val="22"/>
        </w:rPr>
        <w:t>cálculo en</w:t>
      </w:r>
      <w:r w:rsidR="007B65D3">
        <w:rPr>
          <w:rFonts w:ascii="Arial Narrow" w:hAnsi="Arial Narrow"/>
          <w:sz w:val="22"/>
          <w:szCs w:val="22"/>
        </w:rPr>
        <w:t xml:space="preserve"> digital y físico.</w:t>
      </w:r>
    </w:p>
    <w:p w14:paraId="4699E40E" w14:textId="188007E6" w:rsidR="00125A1D" w:rsidRDefault="007B65D3" w:rsidP="0057364B">
      <w:pPr>
        <w:pStyle w:val="Prrafodelista"/>
        <w:numPr>
          <w:ilvl w:val="6"/>
          <w:numId w:val="35"/>
        </w:numPr>
        <w:spacing w:after="40" w:line="268" w:lineRule="auto"/>
        <w:jc w:val="both"/>
        <w:rPr>
          <w:rFonts w:ascii="Arial Narrow" w:hAnsi="Arial Narrow"/>
          <w:sz w:val="22"/>
          <w:szCs w:val="22"/>
        </w:rPr>
      </w:pPr>
      <w:r>
        <w:rPr>
          <w:rFonts w:ascii="Arial Narrow" w:hAnsi="Arial Narrow"/>
          <w:sz w:val="22"/>
          <w:szCs w:val="22"/>
        </w:rPr>
        <w:t>Registro fotográfico</w:t>
      </w:r>
    </w:p>
    <w:p w14:paraId="02BBB6EF" w14:textId="77777777" w:rsidR="00921266" w:rsidRPr="00275B5A" w:rsidRDefault="00921266" w:rsidP="00921266">
      <w:pPr>
        <w:pStyle w:val="Prrafodelista"/>
        <w:spacing w:after="40" w:line="268" w:lineRule="auto"/>
        <w:ind w:left="1070"/>
        <w:jc w:val="both"/>
        <w:rPr>
          <w:rFonts w:ascii="Arial Narrow" w:hAnsi="Arial Narrow"/>
          <w:sz w:val="22"/>
          <w:szCs w:val="22"/>
        </w:rPr>
      </w:pPr>
    </w:p>
    <w:p w14:paraId="04708349" w14:textId="2CB75395" w:rsidR="00125A1D" w:rsidRDefault="00125A1D" w:rsidP="00492351">
      <w:pPr>
        <w:pStyle w:val="Ttulo2"/>
      </w:pPr>
      <w:r>
        <w:t>PRESUPUESTO Y CRONOGRAMA</w:t>
      </w:r>
      <w:r w:rsidR="00D97168">
        <w:t xml:space="preserve"> DE OBRA</w:t>
      </w:r>
    </w:p>
    <w:p w14:paraId="01411EE4" w14:textId="675AA09B" w:rsidR="00125A1D" w:rsidRDefault="00125A1D" w:rsidP="00D97168">
      <w:pPr>
        <w:jc w:val="both"/>
        <w:rPr>
          <w:rFonts w:ascii="Arial Narrow" w:eastAsia="Arial" w:hAnsi="Arial Narrow" w:cs="Arial"/>
          <w:sz w:val="22"/>
          <w:szCs w:val="22"/>
          <w:lang w:val="es-ES_tradnl" w:eastAsia="en-US"/>
        </w:rPr>
      </w:pPr>
      <w:r>
        <w:rPr>
          <w:rFonts w:ascii="Arial Narrow" w:eastAsia="Arial" w:hAnsi="Arial Narrow" w:cs="Arial"/>
          <w:sz w:val="22"/>
          <w:szCs w:val="22"/>
          <w:lang w:val="es-ES_tradnl" w:eastAsia="en-US"/>
        </w:rPr>
        <w:t>Se debe realizar un presupuesto</w:t>
      </w:r>
      <w:r w:rsidR="00D97168">
        <w:rPr>
          <w:rFonts w:ascii="Arial Narrow" w:eastAsia="Arial" w:hAnsi="Arial Narrow" w:cs="Arial"/>
          <w:sz w:val="22"/>
          <w:szCs w:val="22"/>
          <w:lang w:val="es-ES_tradnl" w:eastAsia="en-US"/>
        </w:rPr>
        <w:t xml:space="preserve"> detallado donde se especifique la descripción de cada actividad,</w:t>
      </w:r>
      <w:r>
        <w:rPr>
          <w:rFonts w:ascii="Arial Narrow" w:eastAsia="Arial" w:hAnsi="Arial Narrow" w:cs="Arial"/>
          <w:sz w:val="22"/>
          <w:szCs w:val="22"/>
          <w:lang w:val="es-ES_tradnl" w:eastAsia="en-US"/>
        </w:rPr>
        <w:t xml:space="preserve"> las cantidades requeridas de cada actividad, las unidades de medida, los precios unitarios, los frentes </w:t>
      </w:r>
      <w:r w:rsidR="00D97168">
        <w:rPr>
          <w:rFonts w:ascii="Arial Narrow" w:eastAsia="Arial" w:hAnsi="Arial Narrow" w:cs="Arial"/>
          <w:sz w:val="22"/>
          <w:szCs w:val="22"/>
          <w:lang w:val="es-ES_tradnl" w:eastAsia="en-US"/>
        </w:rPr>
        <w:t>de intervención</w:t>
      </w:r>
      <w:r>
        <w:rPr>
          <w:rFonts w:ascii="Arial Narrow" w:eastAsia="Arial" w:hAnsi="Arial Narrow" w:cs="Arial"/>
          <w:sz w:val="22"/>
          <w:szCs w:val="22"/>
          <w:lang w:val="es-ES_tradnl" w:eastAsia="en-US"/>
        </w:rPr>
        <w:t xml:space="preserve">, con sus respectivos </w:t>
      </w:r>
      <w:r w:rsidR="00D97168">
        <w:rPr>
          <w:rFonts w:ascii="Arial Narrow" w:eastAsia="Arial" w:hAnsi="Arial Narrow" w:cs="Arial"/>
          <w:sz w:val="22"/>
          <w:szCs w:val="22"/>
          <w:lang w:val="es-ES_tradnl" w:eastAsia="en-US"/>
        </w:rPr>
        <w:t>APUS</w:t>
      </w:r>
      <w:r w:rsidR="00D97168" w:rsidRPr="00125A1D">
        <w:rPr>
          <w:rFonts w:ascii="Arial Narrow" w:eastAsia="Arial" w:hAnsi="Arial Narrow" w:cs="Arial"/>
          <w:sz w:val="22"/>
          <w:szCs w:val="22"/>
          <w:lang w:val="es-ES_tradnl" w:eastAsia="en-US"/>
        </w:rPr>
        <w:t xml:space="preserve"> </w:t>
      </w:r>
      <w:r w:rsidR="00D97168">
        <w:rPr>
          <w:rFonts w:ascii="Arial Narrow" w:eastAsia="Arial" w:hAnsi="Arial Narrow" w:cs="Arial"/>
          <w:sz w:val="22"/>
          <w:szCs w:val="22"/>
          <w:lang w:val="es-ES_tradnl" w:eastAsia="en-US"/>
        </w:rPr>
        <w:t>y</w:t>
      </w:r>
      <w:r>
        <w:rPr>
          <w:rFonts w:ascii="Arial Narrow" w:eastAsia="Arial" w:hAnsi="Arial Narrow" w:cs="Arial"/>
          <w:sz w:val="22"/>
          <w:szCs w:val="22"/>
          <w:lang w:val="es-ES_tradnl" w:eastAsia="en-US"/>
        </w:rPr>
        <w:t xml:space="preserve"> memorias. </w:t>
      </w:r>
      <w:r w:rsidR="00D97168">
        <w:rPr>
          <w:rFonts w:ascii="Arial Narrow" w:eastAsia="Arial" w:hAnsi="Arial Narrow" w:cs="Arial"/>
          <w:sz w:val="22"/>
          <w:szCs w:val="22"/>
          <w:lang w:val="es-ES_tradnl" w:eastAsia="en-US"/>
        </w:rPr>
        <w:t>Así</w:t>
      </w:r>
      <w:r>
        <w:rPr>
          <w:rFonts w:ascii="Arial Narrow" w:eastAsia="Arial" w:hAnsi="Arial Narrow" w:cs="Arial"/>
          <w:sz w:val="22"/>
          <w:szCs w:val="22"/>
          <w:lang w:val="es-ES_tradnl" w:eastAsia="en-US"/>
        </w:rPr>
        <w:t xml:space="preserve"> mismo de sebe realizar un cronograma</w:t>
      </w:r>
      <w:r w:rsidR="00D97168">
        <w:rPr>
          <w:rFonts w:ascii="Arial Narrow" w:eastAsia="Arial" w:hAnsi="Arial Narrow" w:cs="Arial"/>
          <w:sz w:val="22"/>
          <w:szCs w:val="22"/>
          <w:lang w:val="es-ES_tradnl" w:eastAsia="en-US"/>
        </w:rPr>
        <w:t xml:space="preserve"> determinando los tiempos contemplados de ejecución.</w:t>
      </w:r>
    </w:p>
    <w:p w14:paraId="331787D7" w14:textId="41837FB3" w:rsidR="00D97168" w:rsidRPr="00D97168" w:rsidRDefault="00D97168" w:rsidP="00492351">
      <w:pPr>
        <w:pStyle w:val="Ttulo2"/>
        <w:numPr>
          <w:ilvl w:val="2"/>
          <w:numId w:val="13"/>
        </w:numPr>
      </w:pPr>
      <w:r w:rsidRPr="00D97168">
        <w:t>ENTREGABLES PRESUPUESTO Y CRONOGRAMA DE OBRA</w:t>
      </w:r>
    </w:p>
    <w:p w14:paraId="414423CD" w14:textId="015B3B6D" w:rsidR="00D97168" w:rsidRDefault="00D97168" w:rsidP="0057364B">
      <w:pPr>
        <w:pStyle w:val="Prrafodelista"/>
        <w:numPr>
          <w:ilvl w:val="6"/>
          <w:numId w:val="36"/>
        </w:numPr>
        <w:spacing w:after="40" w:line="268" w:lineRule="auto"/>
        <w:jc w:val="both"/>
        <w:rPr>
          <w:rFonts w:ascii="Arial Narrow" w:hAnsi="Arial Narrow"/>
          <w:sz w:val="22"/>
          <w:szCs w:val="22"/>
        </w:rPr>
      </w:pPr>
      <w:r>
        <w:rPr>
          <w:rFonts w:ascii="Arial Narrow" w:hAnsi="Arial Narrow"/>
          <w:sz w:val="22"/>
          <w:szCs w:val="22"/>
        </w:rPr>
        <w:t>Presupuesto</w:t>
      </w:r>
      <w:r w:rsidR="0021558C">
        <w:rPr>
          <w:rFonts w:ascii="Arial Narrow" w:hAnsi="Arial Narrow"/>
          <w:sz w:val="22"/>
          <w:szCs w:val="22"/>
        </w:rPr>
        <w:t xml:space="preserve"> y balance</w:t>
      </w:r>
      <w:r>
        <w:rPr>
          <w:rFonts w:ascii="Arial Narrow" w:hAnsi="Arial Narrow"/>
          <w:sz w:val="22"/>
          <w:szCs w:val="22"/>
        </w:rPr>
        <w:t xml:space="preserve"> detallado para la ejecución de obra </w:t>
      </w:r>
      <w:r w:rsidR="0021558C">
        <w:rPr>
          <w:rFonts w:ascii="Arial Narrow" w:hAnsi="Arial Narrow"/>
          <w:sz w:val="22"/>
          <w:szCs w:val="22"/>
        </w:rPr>
        <w:t>en Archivo digital y físico</w:t>
      </w:r>
    </w:p>
    <w:p w14:paraId="4699F65F" w14:textId="0BF82F03" w:rsidR="0021558C" w:rsidRDefault="0021558C" w:rsidP="0057364B">
      <w:pPr>
        <w:pStyle w:val="Prrafodelista"/>
        <w:numPr>
          <w:ilvl w:val="6"/>
          <w:numId w:val="36"/>
        </w:numPr>
        <w:spacing w:after="40" w:line="268" w:lineRule="auto"/>
        <w:jc w:val="both"/>
        <w:rPr>
          <w:rFonts w:ascii="Arial Narrow" w:hAnsi="Arial Narrow"/>
          <w:sz w:val="22"/>
          <w:szCs w:val="22"/>
        </w:rPr>
      </w:pPr>
      <w:r>
        <w:rPr>
          <w:rFonts w:ascii="Arial Narrow" w:hAnsi="Arial Narrow"/>
          <w:sz w:val="22"/>
          <w:szCs w:val="22"/>
        </w:rPr>
        <w:t xml:space="preserve">Memorias de soporte Digital y </w:t>
      </w:r>
      <w:r w:rsidR="00275B5A">
        <w:rPr>
          <w:rFonts w:ascii="Arial Narrow" w:hAnsi="Arial Narrow"/>
          <w:sz w:val="22"/>
          <w:szCs w:val="22"/>
        </w:rPr>
        <w:t>físico</w:t>
      </w:r>
    </w:p>
    <w:p w14:paraId="1A4C6D29" w14:textId="1494AE50" w:rsidR="0021558C" w:rsidRDefault="0021558C" w:rsidP="0057364B">
      <w:pPr>
        <w:pStyle w:val="Prrafodelista"/>
        <w:numPr>
          <w:ilvl w:val="6"/>
          <w:numId w:val="36"/>
        </w:numPr>
        <w:spacing w:after="40" w:line="268" w:lineRule="auto"/>
        <w:jc w:val="both"/>
        <w:rPr>
          <w:rFonts w:ascii="Arial Narrow" w:hAnsi="Arial Narrow"/>
          <w:sz w:val="22"/>
          <w:szCs w:val="22"/>
        </w:rPr>
      </w:pPr>
      <w:r>
        <w:rPr>
          <w:rFonts w:ascii="Arial Narrow" w:hAnsi="Arial Narrow"/>
          <w:sz w:val="22"/>
          <w:szCs w:val="22"/>
        </w:rPr>
        <w:t xml:space="preserve">Análisis de precios unitarios digital y </w:t>
      </w:r>
      <w:r w:rsidR="00275B5A">
        <w:rPr>
          <w:rFonts w:ascii="Arial Narrow" w:hAnsi="Arial Narrow"/>
          <w:sz w:val="22"/>
          <w:szCs w:val="22"/>
        </w:rPr>
        <w:t>físico</w:t>
      </w:r>
    </w:p>
    <w:p w14:paraId="6A474D41" w14:textId="3FFCFF42" w:rsidR="0021558C" w:rsidRDefault="0021558C" w:rsidP="0057364B">
      <w:pPr>
        <w:pStyle w:val="Prrafodelista"/>
        <w:numPr>
          <w:ilvl w:val="6"/>
          <w:numId w:val="36"/>
        </w:numPr>
        <w:spacing w:after="40" w:line="268" w:lineRule="auto"/>
        <w:jc w:val="both"/>
        <w:rPr>
          <w:rFonts w:ascii="Arial Narrow" w:hAnsi="Arial Narrow"/>
          <w:sz w:val="22"/>
          <w:szCs w:val="22"/>
        </w:rPr>
      </w:pPr>
      <w:r>
        <w:rPr>
          <w:rFonts w:ascii="Arial Narrow" w:hAnsi="Arial Narrow"/>
          <w:sz w:val="22"/>
          <w:szCs w:val="22"/>
        </w:rPr>
        <w:t>Cronograma detallado de ejecución de obra por semanas en digital y físico</w:t>
      </w:r>
    </w:p>
    <w:p w14:paraId="6E1E4C9B" w14:textId="12110C62" w:rsidR="00D97168" w:rsidRDefault="00D97168" w:rsidP="0057364B">
      <w:pPr>
        <w:pStyle w:val="Prrafodelista"/>
        <w:numPr>
          <w:ilvl w:val="6"/>
          <w:numId w:val="36"/>
        </w:numPr>
        <w:spacing w:after="40" w:line="268" w:lineRule="auto"/>
        <w:jc w:val="both"/>
        <w:rPr>
          <w:rFonts w:ascii="Arial Narrow" w:hAnsi="Arial Narrow"/>
          <w:sz w:val="22"/>
          <w:szCs w:val="22"/>
        </w:rPr>
      </w:pPr>
      <w:r>
        <w:rPr>
          <w:rFonts w:ascii="Arial Narrow" w:hAnsi="Arial Narrow"/>
          <w:sz w:val="22"/>
          <w:szCs w:val="22"/>
        </w:rPr>
        <w:t>Especificaciones t</w:t>
      </w:r>
      <w:r w:rsidR="0021558C">
        <w:rPr>
          <w:rFonts w:ascii="Arial Narrow" w:hAnsi="Arial Narrow"/>
          <w:sz w:val="22"/>
          <w:szCs w:val="22"/>
        </w:rPr>
        <w:t>écnicas de cada actividad.</w:t>
      </w:r>
    </w:p>
    <w:p w14:paraId="266575FB" w14:textId="4AFB177B" w:rsidR="00ED2172" w:rsidRPr="00761E5D" w:rsidRDefault="00ED2172" w:rsidP="00761E5D">
      <w:pPr>
        <w:spacing w:after="40" w:line="268" w:lineRule="auto"/>
        <w:jc w:val="both"/>
        <w:rPr>
          <w:rFonts w:ascii="Arial Narrow" w:hAnsi="Arial Narrow"/>
          <w:sz w:val="22"/>
          <w:szCs w:val="22"/>
        </w:rPr>
      </w:pPr>
    </w:p>
    <w:p w14:paraId="7D15273D" w14:textId="5D93E6BA" w:rsidR="00005A9B" w:rsidRPr="00E44757" w:rsidRDefault="00005A9B" w:rsidP="003A2F4B">
      <w:pPr>
        <w:pStyle w:val="Cuerpodeltexto0"/>
        <w:numPr>
          <w:ilvl w:val="0"/>
          <w:numId w:val="13"/>
        </w:numPr>
        <w:shd w:val="clear" w:color="auto" w:fill="auto"/>
        <w:spacing w:after="274" w:line="240" w:lineRule="auto"/>
        <w:ind w:left="709" w:right="49" w:hanging="283"/>
        <w:rPr>
          <w:rFonts w:ascii="Arial Narrow" w:hAnsi="Arial Narrow"/>
          <w:b/>
          <w:sz w:val="22"/>
          <w:szCs w:val="22"/>
          <w:lang w:val="es-ES_tradnl"/>
        </w:rPr>
      </w:pPr>
      <w:r w:rsidRPr="00E44757">
        <w:rPr>
          <w:rFonts w:ascii="Arial Narrow" w:hAnsi="Arial Narrow"/>
          <w:b/>
          <w:sz w:val="22"/>
          <w:szCs w:val="22"/>
          <w:lang w:val="es-ES_tradnl"/>
        </w:rPr>
        <w:t>GRUPO T</w:t>
      </w:r>
      <w:r w:rsidR="002D0112">
        <w:rPr>
          <w:rFonts w:ascii="Arial Narrow" w:hAnsi="Arial Narrow"/>
          <w:b/>
          <w:sz w:val="22"/>
          <w:szCs w:val="22"/>
          <w:lang w:val="es-ES_tradnl"/>
        </w:rPr>
        <w:t xml:space="preserve">ECNICO BASICO </w:t>
      </w:r>
      <w:r w:rsidR="001632E0">
        <w:rPr>
          <w:rFonts w:ascii="Arial Narrow" w:hAnsi="Arial Narrow"/>
          <w:b/>
          <w:sz w:val="22"/>
          <w:szCs w:val="22"/>
          <w:lang w:val="es-ES_tradnl"/>
        </w:rPr>
        <w:t xml:space="preserve">DE PROFESIONALES PARA </w:t>
      </w:r>
      <w:r w:rsidR="002D0112">
        <w:rPr>
          <w:rFonts w:ascii="Arial Narrow" w:hAnsi="Arial Narrow"/>
          <w:b/>
          <w:sz w:val="22"/>
          <w:szCs w:val="22"/>
          <w:lang w:val="es-ES_tradnl"/>
        </w:rPr>
        <w:t xml:space="preserve">ESTUDIOS </w:t>
      </w:r>
      <w:r w:rsidR="001632E0">
        <w:rPr>
          <w:rFonts w:ascii="Arial Narrow" w:hAnsi="Arial Narrow"/>
          <w:b/>
          <w:sz w:val="22"/>
          <w:szCs w:val="22"/>
          <w:lang w:val="es-ES_tradnl"/>
        </w:rPr>
        <w:t>Y DISEÑOS</w:t>
      </w:r>
    </w:p>
    <w:p w14:paraId="33005D62" w14:textId="228C925D" w:rsidR="00AF696C" w:rsidRDefault="00005A9B" w:rsidP="001632E0">
      <w:pPr>
        <w:pStyle w:val="Cuerpodeltexto0"/>
        <w:shd w:val="clear" w:color="auto" w:fill="auto"/>
        <w:spacing w:after="274" w:line="240" w:lineRule="auto"/>
        <w:ind w:right="49" w:firstLine="0"/>
        <w:rPr>
          <w:rFonts w:ascii="Arial Narrow" w:hAnsi="Arial Narrow"/>
          <w:sz w:val="22"/>
          <w:szCs w:val="22"/>
          <w:lang w:val="es-ES_tradnl"/>
        </w:rPr>
      </w:pPr>
      <w:r w:rsidRPr="00E44757">
        <w:rPr>
          <w:rFonts w:ascii="Arial Narrow" w:hAnsi="Arial Narrow"/>
          <w:sz w:val="22"/>
          <w:szCs w:val="22"/>
          <w:lang w:val="es-ES_tradnl"/>
        </w:rPr>
        <w:t>El contratista deberá contar como mínimo con el siguiente recurso de personal para ser utilizado en las etapas del proyecto, con la dedicación y el momento que lo requiera la Supervisión de la USPEC (El costo de este personal debe ser tenido en cuenta dentro del valor total de la propuesta del oferente)</w:t>
      </w:r>
      <w:r w:rsidR="001632E0">
        <w:rPr>
          <w:rFonts w:ascii="Arial Narrow" w:hAnsi="Arial Narrow"/>
          <w:sz w:val="22"/>
          <w:szCs w:val="22"/>
          <w:lang w:val="es-ES_tradnl"/>
        </w:rPr>
        <w:t xml:space="preserve">. </w:t>
      </w:r>
    </w:p>
    <w:p w14:paraId="39902DDB" w14:textId="6EB533D7" w:rsidR="0057364B" w:rsidRPr="0082224D" w:rsidRDefault="001632E0" w:rsidP="001632E0">
      <w:pPr>
        <w:pStyle w:val="Default"/>
        <w:jc w:val="both"/>
        <w:rPr>
          <w:rFonts w:ascii="Arial Narrow" w:hAnsi="Arial Narrow"/>
          <w:color w:val="auto"/>
          <w:sz w:val="22"/>
          <w:szCs w:val="22"/>
          <w:lang w:val="es-ES_tradnl"/>
        </w:rPr>
      </w:pPr>
      <w:r w:rsidRPr="0082224D">
        <w:rPr>
          <w:rFonts w:ascii="Arial Narrow" w:hAnsi="Arial Narrow"/>
          <w:color w:val="auto"/>
          <w:sz w:val="22"/>
          <w:szCs w:val="22"/>
          <w:lang w:val="es-ES_tradnl"/>
        </w:rPr>
        <w:t>El proponente es independiente de establecer el número de personas a utilizar en el desarrollo de la Consultoría, de acuerdo con el enfoque de organización que dé a los mismos, sin embargo, deberá contar como mínimo con el siguiente personal profesional</w:t>
      </w:r>
      <w:r>
        <w:rPr>
          <w:rFonts w:ascii="Arial Narrow" w:hAnsi="Arial Narrow"/>
          <w:color w:val="auto"/>
          <w:sz w:val="22"/>
          <w:szCs w:val="22"/>
          <w:lang w:val="es-ES_tradnl"/>
        </w:rPr>
        <w:t xml:space="preserve">, el cual será objeto de verificación dentro de la etapa de verificación de requisitos habilitantes y los mismos serán </w:t>
      </w:r>
      <w:r w:rsidRPr="00714672">
        <w:rPr>
          <w:rFonts w:ascii="Arial Narrow" w:hAnsi="Arial Narrow"/>
          <w:b/>
          <w:color w:val="auto"/>
          <w:sz w:val="22"/>
          <w:szCs w:val="22"/>
          <w:lang w:val="es-ES_tradnl"/>
        </w:rPr>
        <w:t>subsanables hasta 24 horas pr</w:t>
      </w:r>
      <w:r w:rsidR="0057364B">
        <w:rPr>
          <w:rFonts w:ascii="Arial Narrow" w:hAnsi="Arial Narrow"/>
          <w:b/>
          <w:color w:val="auto"/>
          <w:sz w:val="22"/>
          <w:szCs w:val="22"/>
          <w:lang w:val="es-ES_tradnl"/>
        </w:rPr>
        <w:t xml:space="preserve">evias a la fecha de </w:t>
      </w:r>
      <w:r w:rsidR="00921266">
        <w:rPr>
          <w:rFonts w:ascii="Arial Narrow" w:hAnsi="Arial Narrow"/>
          <w:b/>
          <w:color w:val="auto"/>
          <w:sz w:val="22"/>
          <w:szCs w:val="22"/>
          <w:lang w:val="es-ES_tradnl"/>
        </w:rPr>
        <w:t>adjudicación</w:t>
      </w:r>
    </w:p>
    <w:p w14:paraId="1BFB3929" w14:textId="77777777" w:rsidR="0057364B" w:rsidRDefault="0057364B" w:rsidP="001632E0">
      <w:pPr>
        <w:ind w:left="-10"/>
        <w:jc w:val="center"/>
        <w:rPr>
          <w:rFonts w:ascii="Arial Narrow" w:hAnsi="Arial Narrow"/>
          <w:b/>
          <w:sz w:val="22"/>
          <w:szCs w:val="22"/>
        </w:rPr>
      </w:pPr>
    </w:p>
    <w:p w14:paraId="1349B4EA" w14:textId="77777777" w:rsidR="0057364B" w:rsidRDefault="0057364B" w:rsidP="001632E0">
      <w:pPr>
        <w:ind w:left="-10"/>
        <w:jc w:val="center"/>
        <w:rPr>
          <w:rFonts w:ascii="Arial Narrow" w:hAnsi="Arial Narrow"/>
          <w:b/>
          <w:sz w:val="22"/>
          <w:szCs w:val="22"/>
        </w:rPr>
      </w:pPr>
    </w:p>
    <w:p w14:paraId="061A288F" w14:textId="52F4C581" w:rsidR="001632E0" w:rsidRDefault="001632E0" w:rsidP="001632E0">
      <w:pPr>
        <w:ind w:left="-10"/>
        <w:jc w:val="center"/>
        <w:rPr>
          <w:rFonts w:ascii="Arial Narrow" w:hAnsi="Arial Narrow"/>
          <w:sz w:val="22"/>
          <w:szCs w:val="22"/>
        </w:rPr>
      </w:pPr>
      <w:r w:rsidRPr="00E44757">
        <w:rPr>
          <w:rFonts w:ascii="Arial Narrow" w:hAnsi="Arial Narrow"/>
          <w:b/>
          <w:sz w:val="22"/>
          <w:szCs w:val="22"/>
        </w:rPr>
        <w:t>Tabla 5.</w:t>
      </w:r>
      <w:r w:rsidRPr="00E44757">
        <w:rPr>
          <w:rFonts w:ascii="Arial Narrow" w:hAnsi="Arial Narrow"/>
          <w:sz w:val="22"/>
          <w:szCs w:val="22"/>
        </w:rPr>
        <w:t xml:space="preserve"> Personal mínimo requerido.</w:t>
      </w:r>
    </w:p>
    <w:p w14:paraId="27E4CA17" w14:textId="77777777" w:rsidR="001632E0" w:rsidRPr="0082224D" w:rsidRDefault="001632E0" w:rsidP="001632E0">
      <w:pPr>
        <w:pStyle w:val="Default"/>
        <w:jc w:val="both"/>
        <w:rPr>
          <w:rFonts w:ascii="Arial Narrow" w:hAnsi="Arial Narrow"/>
          <w:color w:val="auto"/>
          <w:sz w:val="22"/>
          <w:szCs w:val="22"/>
          <w:lang w:val="es-ES_tradnl"/>
        </w:rPr>
      </w:pPr>
    </w:p>
    <w:tbl>
      <w:tblPr>
        <w:tblStyle w:val="11"/>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600" w:firstRow="0" w:lastRow="0" w:firstColumn="0" w:lastColumn="0" w:noHBand="1" w:noVBand="1"/>
      </w:tblPr>
      <w:tblGrid>
        <w:gridCol w:w="1163"/>
        <w:gridCol w:w="1850"/>
        <w:gridCol w:w="1802"/>
        <w:gridCol w:w="3211"/>
        <w:gridCol w:w="1358"/>
      </w:tblGrid>
      <w:tr w:rsidR="004A790B" w:rsidRPr="004A790B" w14:paraId="65EB9EC5" w14:textId="77777777" w:rsidTr="00ED3DC7">
        <w:trPr>
          <w:trHeight w:val="213"/>
          <w:jc w:val="center"/>
        </w:trPr>
        <w:tc>
          <w:tcPr>
            <w:tcW w:w="620" w:type="pct"/>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4C26902E" w14:textId="77777777" w:rsidR="001632E0" w:rsidRPr="004A790B" w:rsidRDefault="001632E0" w:rsidP="00A14078">
            <w:pPr>
              <w:jc w:val="center"/>
              <w:rPr>
                <w:rFonts w:ascii="Arial Narrow" w:hAnsi="Arial Narrow"/>
                <w:color w:val="auto"/>
                <w:sz w:val="20"/>
                <w:szCs w:val="20"/>
              </w:rPr>
            </w:pPr>
            <w:r w:rsidRPr="004A790B">
              <w:rPr>
                <w:rFonts w:ascii="Arial Narrow" w:hAnsi="Arial Narrow"/>
                <w:b/>
                <w:color w:val="auto"/>
                <w:sz w:val="20"/>
                <w:szCs w:val="20"/>
                <w:shd w:val="clear" w:color="auto" w:fill="DEEAF6"/>
              </w:rPr>
              <w:t>CARGO</w:t>
            </w:r>
          </w:p>
        </w:tc>
        <w:tc>
          <w:tcPr>
            <w:tcW w:w="986" w:type="pct"/>
            <w:tcBorders>
              <w:top w:val="single" w:sz="8" w:space="0" w:color="000000"/>
              <w:left w:val="single" w:sz="6" w:space="0" w:color="000000"/>
              <w:bottom w:val="single" w:sz="8" w:space="0" w:color="000000"/>
              <w:right w:val="single" w:sz="6" w:space="0" w:color="000000"/>
            </w:tcBorders>
            <w:shd w:val="clear" w:color="auto" w:fill="DEEAF6"/>
            <w:hideMark/>
          </w:tcPr>
          <w:p w14:paraId="7E7624E0" w14:textId="1E318028" w:rsidR="001632E0" w:rsidRPr="004A790B" w:rsidRDefault="001632E0" w:rsidP="00A14078">
            <w:pPr>
              <w:jc w:val="center"/>
              <w:rPr>
                <w:rFonts w:ascii="Arial Narrow" w:hAnsi="Arial Narrow"/>
                <w:b/>
                <w:color w:val="auto"/>
                <w:sz w:val="20"/>
                <w:szCs w:val="20"/>
                <w:shd w:val="clear" w:color="auto" w:fill="DEEAF6"/>
              </w:rPr>
            </w:pPr>
            <w:r w:rsidRPr="004A790B">
              <w:rPr>
                <w:rFonts w:ascii="Arial Narrow" w:hAnsi="Arial Narrow"/>
                <w:b/>
                <w:color w:val="auto"/>
                <w:sz w:val="20"/>
                <w:szCs w:val="20"/>
                <w:shd w:val="clear" w:color="auto" w:fill="DEEAF6"/>
              </w:rPr>
              <w:t>FORMACIÓN</w:t>
            </w:r>
            <w:r w:rsidR="00EC0CC0" w:rsidRPr="004A790B">
              <w:rPr>
                <w:rStyle w:val="Refdenotaalpie"/>
                <w:rFonts w:ascii="Arial Narrow" w:hAnsi="Arial Narrow" w:cs="Arial"/>
                <w:color w:val="auto"/>
                <w:sz w:val="20"/>
                <w:szCs w:val="20"/>
                <w:lang w:eastAsia="en-US"/>
              </w:rPr>
              <w:footnoteReference w:id="1"/>
            </w:r>
          </w:p>
        </w:tc>
        <w:tc>
          <w:tcPr>
            <w:tcW w:w="960" w:type="pct"/>
            <w:tcBorders>
              <w:top w:val="single" w:sz="8" w:space="0" w:color="000000"/>
              <w:left w:val="single" w:sz="6" w:space="0" w:color="000000"/>
              <w:bottom w:val="single" w:sz="8" w:space="0" w:color="000000"/>
              <w:right w:val="single" w:sz="6" w:space="0" w:color="000000"/>
            </w:tcBorders>
            <w:shd w:val="clear" w:color="auto" w:fill="DEEAF6"/>
            <w:hideMark/>
          </w:tcPr>
          <w:p w14:paraId="1571A25C" w14:textId="77777777" w:rsidR="001632E0" w:rsidRPr="004A790B" w:rsidRDefault="001632E0" w:rsidP="00A14078">
            <w:pPr>
              <w:jc w:val="center"/>
              <w:rPr>
                <w:rFonts w:ascii="Arial Narrow" w:hAnsi="Arial Narrow"/>
                <w:b/>
                <w:color w:val="auto"/>
                <w:sz w:val="20"/>
                <w:szCs w:val="20"/>
                <w:shd w:val="clear" w:color="auto" w:fill="DEEAF6"/>
              </w:rPr>
            </w:pPr>
            <w:r w:rsidRPr="004A790B">
              <w:rPr>
                <w:rFonts w:ascii="Arial Narrow" w:hAnsi="Arial Narrow"/>
                <w:b/>
                <w:color w:val="auto"/>
                <w:sz w:val="20"/>
                <w:szCs w:val="20"/>
                <w:shd w:val="clear" w:color="auto" w:fill="DEEAF6"/>
              </w:rPr>
              <w:t>TITULO DE POSGRADO</w:t>
            </w:r>
          </w:p>
        </w:tc>
        <w:tc>
          <w:tcPr>
            <w:tcW w:w="1711" w:type="pct"/>
            <w:tcBorders>
              <w:top w:val="single" w:sz="8" w:space="0" w:color="000000"/>
              <w:left w:val="single" w:sz="6" w:space="0" w:color="000000"/>
              <w:bottom w:val="single" w:sz="8" w:space="0" w:color="000000"/>
              <w:right w:val="single" w:sz="6" w:space="0" w:color="000000"/>
            </w:tcBorders>
            <w:shd w:val="clear" w:color="auto" w:fill="DEEAF6"/>
            <w:hideMark/>
          </w:tcPr>
          <w:p w14:paraId="436E5600" w14:textId="77777777" w:rsidR="001632E0" w:rsidRPr="004A790B" w:rsidRDefault="001632E0" w:rsidP="00A14078">
            <w:pPr>
              <w:jc w:val="center"/>
              <w:rPr>
                <w:rFonts w:ascii="Arial Narrow" w:hAnsi="Arial Narrow"/>
                <w:b/>
                <w:color w:val="auto"/>
                <w:sz w:val="20"/>
                <w:szCs w:val="20"/>
                <w:shd w:val="clear" w:color="auto" w:fill="DEEAF6"/>
              </w:rPr>
            </w:pPr>
            <w:r w:rsidRPr="004A790B">
              <w:rPr>
                <w:rFonts w:ascii="Arial Narrow" w:hAnsi="Arial Narrow"/>
                <w:b/>
                <w:color w:val="auto"/>
                <w:sz w:val="20"/>
                <w:szCs w:val="20"/>
                <w:shd w:val="clear" w:color="auto" w:fill="DEEAF6"/>
              </w:rPr>
              <w:t>EXPERIENCIA GENERAL</w:t>
            </w:r>
          </w:p>
        </w:tc>
        <w:tc>
          <w:tcPr>
            <w:tcW w:w="724" w:type="pct"/>
            <w:tcBorders>
              <w:top w:val="single" w:sz="8" w:space="0" w:color="000000"/>
              <w:left w:val="single" w:sz="6" w:space="0" w:color="000000"/>
              <w:bottom w:val="single" w:sz="8" w:space="0" w:color="000000"/>
              <w:right w:val="single" w:sz="8" w:space="0" w:color="000000"/>
            </w:tcBorders>
            <w:shd w:val="clear" w:color="auto" w:fill="DEEAF6"/>
            <w:hideMark/>
          </w:tcPr>
          <w:p w14:paraId="7AE608C6" w14:textId="77777777" w:rsidR="001632E0" w:rsidRPr="004A790B" w:rsidRDefault="001632E0" w:rsidP="00A14078">
            <w:pPr>
              <w:jc w:val="center"/>
              <w:rPr>
                <w:rFonts w:ascii="Arial Narrow" w:hAnsi="Arial Narrow"/>
                <w:b/>
                <w:color w:val="auto"/>
                <w:sz w:val="20"/>
                <w:szCs w:val="20"/>
                <w:shd w:val="clear" w:color="auto" w:fill="DEEAF6"/>
              </w:rPr>
            </w:pPr>
            <w:r w:rsidRPr="004A790B">
              <w:rPr>
                <w:rFonts w:ascii="Arial Narrow" w:hAnsi="Arial Narrow"/>
                <w:b/>
                <w:color w:val="auto"/>
                <w:sz w:val="20"/>
                <w:szCs w:val="20"/>
                <w:shd w:val="clear" w:color="auto" w:fill="DEEAF6"/>
              </w:rPr>
              <w:t>DISPONIBILIDAD</w:t>
            </w:r>
          </w:p>
        </w:tc>
      </w:tr>
      <w:tr w:rsidR="004A790B" w:rsidRPr="004A790B" w14:paraId="23C2F868" w14:textId="77777777" w:rsidTr="00ED3DC7">
        <w:trPr>
          <w:trHeight w:val="1915"/>
          <w:jc w:val="center"/>
        </w:trPr>
        <w:tc>
          <w:tcPr>
            <w:tcW w:w="620" w:type="pct"/>
            <w:tcBorders>
              <w:top w:val="single" w:sz="6" w:space="0" w:color="000000"/>
              <w:left w:val="single" w:sz="8" w:space="0" w:color="000000"/>
              <w:bottom w:val="single" w:sz="6" w:space="0" w:color="000000"/>
              <w:right w:val="single" w:sz="8" w:space="0" w:color="000000"/>
            </w:tcBorders>
            <w:tcMar>
              <w:top w:w="100" w:type="dxa"/>
              <w:left w:w="100" w:type="dxa"/>
              <w:bottom w:w="100" w:type="dxa"/>
              <w:right w:w="100" w:type="dxa"/>
            </w:tcMar>
            <w:hideMark/>
          </w:tcPr>
          <w:p w14:paraId="1B36DBBD" w14:textId="77777777" w:rsidR="001632E0" w:rsidRPr="004A790B" w:rsidRDefault="001632E0" w:rsidP="00A14078">
            <w:pPr>
              <w:tabs>
                <w:tab w:val="left" w:pos="475"/>
                <w:tab w:val="center" w:pos="1469"/>
              </w:tabs>
              <w:jc w:val="center"/>
              <w:rPr>
                <w:rFonts w:ascii="Arial Narrow" w:hAnsi="Arial Narrow"/>
                <w:color w:val="auto"/>
                <w:sz w:val="20"/>
                <w:szCs w:val="20"/>
              </w:rPr>
            </w:pPr>
            <w:r w:rsidRPr="004A790B">
              <w:rPr>
                <w:rFonts w:ascii="Arial Narrow" w:hAnsi="Arial Narrow"/>
                <w:color w:val="auto"/>
                <w:sz w:val="20"/>
                <w:szCs w:val="20"/>
              </w:rPr>
              <w:t>Un (1) Director de estudios</w:t>
            </w:r>
          </w:p>
        </w:tc>
        <w:tc>
          <w:tcPr>
            <w:tcW w:w="986" w:type="pct"/>
            <w:tcBorders>
              <w:top w:val="single" w:sz="6" w:space="0" w:color="000000"/>
              <w:left w:val="single" w:sz="6" w:space="0" w:color="000000"/>
              <w:bottom w:val="single" w:sz="6" w:space="0" w:color="000000"/>
              <w:right w:val="single" w:sz="6" w:space="0" w:color="000000"/>
            </w:tcBorders>
            <w:hideMark/>
          </w:tcPr>
          <w:p w14:paraId="229891EB" w14:textId="4E31933B" w:rsidR="001632E0" w:rsidRPr="004A790B" w:rsidRDefault="0082083C" w:rsidP="00EC0CC0">
            <w:pPr>
              <w:jc w:val="center"/>
              <w:rPr>
                <w:rFonts w:ascii="Arial Narrow" w:hAnsi="Arial Narrow"/>
                <w:color w:val="auto"/>
                <w:sz w:val="20"/>
                <w:szCs w:val="20"/>
              </w:rPr>
            </w:pPr>
            <w:r>
              <w:rPr>
                <w:rFonts w:ascii="Arial Narrow" w:hAnsi="Arial Narrow"/>
                <w:color w:val="auto"/>
                <w:sz w:val="20"/>
                <w:szCs w:val="20"/>
              </w:rPr>
              <w:t>INGENIERO CIVIL O ARQUITECTO</w:t>
            </w:r>
          </w:p>
        </w:tc>
        <w:tc>
          <w:tcPr>
            <w:tcW w:w="960" w:type="pct"/>
            <w:tcBorders>
              <w:top w:val="single" w:sz="6" w:space="0" w:color="000000"/>
              <w:left w:val="single" w:sz="6" w:space="0" w:color="000000"/>
              <w:bottom w:val="single" w:sz="6" w:space="0" w:color="000000"/>
              <w:right w:val="single" w:sz="6" w:space="0" w:color="000000"/>
            </w:tcBorders>
            <w:hideMark/>
          </w:tcPr>
          <w:p w14:paraId="522296F2" w14:textId="756F624F" w:rsidR="001632E0" w:rsidRPr="004A790B" w:rsidRDefault="00DF1406" w:rsidP="00A14078">
            <w:pPr>
              <w:jc w:val="center"/>
              <w:rPr>
                <w:rFonts w:ascii="Arial Narrow" w:hAnsi="Arial Narrow"/>
                <w:color w:val="auto"/>
                <w:sz w:val="20"/>
                <w:szCs w:val="20"/>
              </w:rPr>
            </w:pPr>
            <w:r>
              <w:rPr>
                <w:rFonts w:ascii="Arial Narrow" w:hAnsi="Arial Narrow"/>
                <w:color w:val="auto"/>
                <w:sz w:val="20"/>
                <w:szCs w:val="20"/>
              </w:rPr>
              <w:t>ESPECIALISTA EN GEOTE</w:t>
            </w:r>
            <w:r w:rsidR="001632E0" w:rsidRPr="004A790B">
              <w:rPr>
                <w:rFonts w:ascii="Arial Narrow" w:hAnsi="Arial Narrow"/>
                <w:color w:val="auto"/>
                <w:sz w:val="20"/>
                <w:szCs w:val="20"/>
              </w:rPr>
              <w:t>CNIA y/o ESPECIALISTA EN ESTRUCTURAS</w:t>
            </w:r>
            <w:r w:rsidR="00872318">
              <w:rPr>
                <w:rFonts w:ascii="Arial Narrow" w:hAnsi="Arial Narrow"/>
                <w:color w:val="auto"/>
                <w:sz w:val="20"/>
                <w:szCs w:val="20"/>
              </w:rPr>
              <w:t xml:space="preserve"> y/o GERENCIA DE PROYECTOS</w:t>
            </w:r>
            <w:r w:rsidR="00410FFC">
              <w:rPr>
                <w:rFonts w:ascii="Arial Narrow" w:hAnsi="Arial Narrow"/>
                <w:color w:val="auto"/>
                <w:sz w:val="20"/>
                <w:szCs w:val="20"/>
              </w:rPr>
              <w:t xml:space="preserve"> /y/o MASTER EN INGENIERIA</w:t>
            </w:r>
          </w:p>
        </w:tc>
        <w:tc>
          <w:tcPr>
            <w:tcW w:w="1711" w:type="pct"/>
            <w:tcBorders>
              <w:top w:val="single" w:sz="6" w:space="0" w:color="000000"/>
              <w:left w:val="single" w:sz="6" w:space="0" w:color="000000"/>
              <w:bottom w:val="single" w:sz="6" w:space="0" w:color="000000"/>
              <w:right w:val="single" w:sz="6" w:space="0" w:color="000000"/>
            </w:tcBorders>
            <w:hideMark/>
          </w:tcPr>
          <w:p w14:paraId="1405B30F" w14:textId="77777777" w:rsidR="001632E0" w:rsidRPr="004A790B" w:rsidRDefault="001632E0" w:rsidP="00A14078">
            <w:pPr>
              <w:ind w:left="153" w:right="165"/>
              <w:rPr>
                <w:rFonts w:ascii="Arial Narrow" w:hAnsi="Arial Narrow"/>
                <w:color w:val="auto"/>
                <w:sz w:val="20"/>
                <w:szCs w:val="20"/>
              </w:rPr>
            </w:pPr>
            <w:r w:rsidRPr="004A790B">
              <w:rPr>
                <w:rFonts w:ascii="Arial Narrow" w:hAnsi="Arial Narrow"/>
                <w:color w:val="auto"/>
                <w:sz w:val="20"/>
                <w:szCs w:val="20"/>
              </w:rPr>
              <w:t>Igual o mayor a diez (10) años (contados a partir del Acta de grado o la expedición de la tarjeta profesional o lo que determine para este aspecto la normatividad vigente) y experiencia mínimo de 5 años contados a partir de  la obtención del título de posgrado.</w:t>
            </w:r>
          </w:p>
        </w:tc>
        <w:tc>
          <w:tcPr>
            <w:tcW w:w="724" w:type="pct"/>
            <w:tcBorders>
              <w:top w:val="single" w:sz="6" w:space="0" w:color="000000"/>
              <w:left w:val="single" w:sz="6" w:space="0" w:color="000000"/>
              <w:bottom w:val="single" w:sz="6" w:space="0" w:color="000000"/>
              <w:right w:val="single" w:sz="8" w:space="0" w:color="000000"/>
            </w:tcBorders>
            <w:hideMark/>
          </w:tcPr>
          <w:p w14:paraId="39B30491" w14:textId="77777777" w:rsidR="001632E0" w:rsidRPr="004A790B" w:rsidRDefault="001632E0" w:rsidP="00A14078">
            <w:pPr>
              <w:jc w:val="center"/>
              <w:rPr>
                <w:rFonts w:ascii="Arial Narrow" w:hAnsi="Arial Narrow"/>
                <w:color w:val="auto"/>
                <w:sz w:val="20"/>
                <w:szCs w:val="20"/>
              </w:rPr>
            </w:pPr>
            <w:r w:rsidRPr="004A790B">
              <w:rPr>
                <w:rFonts w:ascii="Arial Narrow" w:hAnsi="Arial Narrow"/>
                <w:color w:val="auto"/>
                <w:sz w:val="20"/>
                <w:szCs w:val="20"/>
              </w:rPr>
              <w:t>100%</w:t>
            </w:r>
          </w:p>
        </w:tc>
      </w:tr>
      <w:tr w:rsidR="00ED3DC7" w:rsidRPr="004A790B" w14:paraId="546941A3" w14:textId="77777777" w:rsidTr="00275B5A">
        <w:trPr>
          <w:trHeight w:val="1016"/>
          <w:jc w:val="center"/>
        </w:trPr>
        <w:tc>
          <w:tcPr>
            <w:tcW w:w="620" w:type="pct"/>
            <w:tcBorders>
              <w:top w:val="single" w:sz="6" w:space="0" w:color="000000"/>
              <w:left w:val="single" w:sz="8" w:space="0" w:color="000000"/>
              <w:bottom w:val="single" w:sz="6" w:space="0" w:color="000000"/>
              <w:right w:val="single" w:sz="8" w:space="0" w:color="000000"/>
            </w:tcBorders>
            <w:tcMar>
              <w:top w:w="100" w:type="dxa"/>
              <w:left w:w="100" w:type="dxa"/>
              <w:bottom w:w="100" w:type="dxa"/>
              <w:right w:w="100" w:type="dxa"/>
            </w:tcMar>
          </w:tcPr>
          <w:p w14:paraId="186F2006" w14:textId="77777777" w:rsidR="00ED3DC7" w:rsidRPr="004A790B" w:rsidRDefault="00ED3DC7" w:rsidP="00ED3DC7">
            <w:pPr>
              <w:jc w:val="center"/>
              <w:rPr>
                <w:rFonts w:ascii="Arial Narrow" w:hAnsi="Arial Narrow"/>
                <w:color w:val="auto"/>
                <w:sz w:val="20"/>
                <w:szCs w:val="20"/>
              </w:rPr>
            </w:pPr>
            <w:r w:rsidRPr="004A790B">
              <w:rPr>
                <w:rFonts w:ascii="Arial Narrow" w:hAnsi="Arial Narrow"/>
                <w:color w:val="auto"/>
                <w:sz w:val="20"/>
                <w:szCs w:val="20"/>
              </w:rPr>
              <w:t>Un (1) Especialista en Estructuras</w:t>
            </w:r>
          </w:p>
          <w:p w14:paraId="3898C206" w14:textId="77777777" w:rsidR="00ED3DC7" w:rsidRPr="004A790B" w:rsidRDefault="00ED3DC7" w:rsidP="00ED3DC7">
            <w:pPr>
              <w:spacing w:line="276" w:lineRule="auto"/>
              <w:jc w:val="center"/>
              <w:rPr>
                <w:rFonts w:ascii="Arial Narrow" w:hAnsi="Arial Narrow"/>
                <w:color w:val="auto"/>
                <w:sz w:val="20"/>
                <w:szCs w:val="20"/>
              </w:rPr>
            </w:pPr>
          </w:p>
        </w:tc>
        <w:tc>
          <w:tcPr>
            <w:tcW w:w="986" w:type="pct"/>
            <w:tcBorders>
              <w:top w:val="single" w:sz="6" w:space="0" w:color="000000"/>
              <w:left w:val="single" w:sz="6" w:space="0" w:color="000000"/>
              <w:bottom w:val="single" w:sz="6" w:space="0" w:color="000000"/>
              <w:right w:val="single" w:sz="6" w:space="0" w:color="000000"/>
            </w:tcBorders>
          </w:tcPr>
          <w:p w14:paraId="57582A95" w14:textId="7A2C4E42" w:rsidR="00ED3DC7" w:rsidRPr="004A790B" w:rsidRDefault="00ED3DC7" w:rsidP="00ED3DC7">
            <w:pPr>
              <w:jc w:val="center"/>
              <w:rPr>
                <w:rFonts w:ascii="Arial Narrow" w:hAnsi="Arial Narrow"/>
                <w:color w:val="auto"/>
                <w:sz w:val="20"/>
                <w:szCs w:val="20"/>
              </w:rPr>
            </w:pPr>
            <w:r w:rsidRPr="004A790B">
              <w:rPr>
                <w:rFonts w:ascii="Arial Narrow" w:hAnsi="Arial Narrow"/>
                <w:color w:val="auto"/>
                <w:sz w:val="20"/>
                <w:szCs w:val="20"/>
              </w:rPr>
              <w:t>INGENIERO CIVIL</w:t>
            </w:r>
          </w:p>
        </w:tc>
        <w:tc>
          <w:tcPr>
            <w:tcW w:w="960" w:type="pct"/>
            <w:tcBorders>
              <w:top w:val="single" w:sz="6" w:space="0" w:color="000000"/>
              <w:left w:val="single" w:sz="6" w:space="0" w:color="000000"/>
              <w:bottom w:val="single" w:sz="6" w:space="0" w:color="000000"/>
              <w:right w:val="single" w:sz="6" w:space="0" w:color="000000"/>
            </w:tcBorders>
          </w:tcPr>
          <w:p w14:paraId="6C667E21" w14:textId="10C33024" w:rsidR="00ED3DC7" w:rsidRPr="004A790B" w:rsidRDefault="00ED3DC7" w:rsidP="00ED3DC7">
            <w:pPr>
              <w:jc w:val="center"/>
              <w:rPr>
                <w:rFonts w:ascii="Arial Narrow" w:hAnsi="Arial Narrow"/>
                <w:color w:val="auto"/>
                <w:sz w:val="20"/>
                <w:szCs w:val="20"/>
              </w:rPr>
            </w:pPr>
            <w:r w:rsidRPr="004A790B">
              <w:rPr>
                <w:rFonts w:ascii="Arial Narrow" w:hAnsi="Arial Narrow"/>
                <w:color w:val="auto"/>
                <w:sz w:val="20"/>
                <w:szCs w:val="20"/>
              </w:rPr>
              <w:t>ESPECIALISTA EN ESTRUCTURAS</w:t>
            </w:r>
          </w:p>
        </w:tc>
        <w:tc>
          <w:tcPr>
            <w:tcW w:w="1711" w:type="pct"/>
            <w:tcBorders>
              <w:top w:val="single" w:sz="6" w:space="0" w:color="000000"/>
              <w:left w:val="single" w:sz="6" w:space="0" w:color="000000"/>
              <w:bottom w:val="single" w:sz="6" w:space="0" w:color="000000"/>
              <w:right w:val="single" w:sz="6" w:space="0" w:color="000000"/>
            </w:tcBorders>
          </w:tcPr>
          <w:p w14:paraId="33019653" w14:textId="13637324" w:rsidR="00ED3DC7" w:rsidRPr="004A790B" w:rsidRDefault="00ED3DC7" w:rsidP="00ED3DC7">
            <w:pPr>
              <w:ind w:left="153" w:right="165"/>
              <w:rPr>
                <w:rFonts w:ascii="Arial Narrow" w:hAnsi="Arial Narrow"/>
                <w:color w:val="auto"/>
                <w:sz w:val="20"/>
                <w:szCs w:val="20"/>
              </w:rPr>
            </w:pPr>
            <w:r w:rsidRPr="004A790B">
              <w:rPr>
                <w:rFonts w:ascii="Arial Narrow" w:hAnsi="Arial Narrow"/>
                <w:color w:val="auto"/>
                <w:sz w:val="20"/>
                <w:szCs w:val="20"/>
              </w:rPr>
              <w:t xml:space="preserve">Experiencia en la realización de diseño estructural </w:t>
            </w:r>
            <w:r w:rsidR="00275B5A" w:rsidRPr="004A790B">
              <w:rPr>
                <w:rFonts w:ascii="Arial Narrow" w:hAnsi="Arial Narrow"/>
                <w:color w:val="auto"/>
                <w:sz w:val="20"/>
                <w:szCs w:val="20"/>
              </w:rPr>
              <w:t>igual o</w:t>
            </w:r>
            <w:r w:rsidRPr="004A790B">
              <w:rPr>
                <w:rFonts w:ascii="Arial Narrow" w:hAnsi="Arial Narrow"/>
                <w:color w:val="auto"/>
                <w:sz w:val="20"/>
                <w:szCs w:val="20"/>
              </w:rPr>
              <w:t xml:space="preserve"> mayor (5) años contados a partir </w:t>
            </w:r>
            <w:r w:rsidR="00275B5A" w:rsidRPr="004A790B">
              <w:rPr>
                <w:rFonts w:ascii="Arial Narrow" w:hAnsi="Arial Narrow"/>
                <w:color w:val="auto"/>
                <w:sz w:val="20"/>
                <w:szCs w:val="20"/>
              </w:rPr>
              <w:t>de la</w:t>
            </w:r>
            <w:r w:rsidRPr="004A790B">
              <w:rPr>
                <w:rFonts w:ascii="Arial Narrow" w:hAnsi="Arial Narrow"/>
                <w:color w:val="auto"/>
                <w:sz w:val="20"/>
                <w:szCs w:val="20"/>
              </w:rPr>
              <w:t xml:space="preserve"> obtención del título de posgrado.  </w:t>
            </w:r>
          </w:p>
        </w:tc>
        <w:tc>
          <w:tcPr>
            <w:tcW w:w="724" w:type="pct"/>
            <w:tcBorders>
              <w:top w:val="single" w:sz="6" w:space="0" w:color="000000"/>
              <w:left w:val="single" w:sz="6" w:space="0" w:color="000000"/>
              <w:bottom w:val="single" w:sz="6" w:space="0" w:color="000000"/>
              <w:right w:val="single" w:sz="8" w:space="0" w:color="000000"/>
            </w:tcBorders>
          </w:tcPr>
          <w:p w14:paraId="5EF0BC00" w14:textId="368AA384" w:rsidR="00ED3DC7" w:rsidRPr="004A790B" w:rsidRDefault="00ED3DC7" w:rsidP="00ED3DC7">
            <w:pPr>
              <w:jc w:val="center"/>
              <w:rPr>
                <w:rFonts w:ascii="Arial Narrow" w:hAnsi="Arial Narrow"/>
                <w:color w:val="auto"/>
                <w:sz w:val="20"/>
                <w:szCs w:val="20"/>
              </w:rPr>
            </w:pPr>
            <w:r w:rsidRPr="004A790B">
              <w:rPr>
                <w:rFonts w:ascii="Arial Narrow" w:hAnsi="Arial Narrow"/>
                <w:color w:val="auto"/>
                <w:sz w:val="20"/>
                <w:szCs w:val="20"/>
              </w:rPr>
              <w:t>70%</w:t>
            </w:r>
          </w:p>
        </w:tc>
      </w:tr>
    </w:tbl>
    <w:p w14:paraId="691D4282" w14:textId="77777777" w:rsidR="001632E0" w:rsidRDefault="001632E0" w:rsidP="001632E0">
      <w:pPr>
        <w:pStyle w:val="Default"/>
        <w:jc w:val="both"/>
        <w:rPr>
          <w:rFonts w:ascii="Arial Narrow" w:hAnsi="Arial Narrow"/>
          <w:color w:val="auto"/>
          <w:sz w:val="22"/>
          <w:szCs w:val="22"/>
          <w:lang w:val="es-ES_tradnl"/>
        </w:rPr>
      </w:pPr>
    </w:p>
    <w:p w14:paraId="228D6ED6" w14:textId="77777777" w:rsidR="001632E0" w:rsidRDefault="001632E0" w:rsidP="001632E0">
      <w:pPr>
        <w:ind w:right="39"/>
        <w:jc w:val="both"/>
        <w:rPr>
          <w:rFonts w:ascii="Arial Narrow" w:hAnsi="Arial Narrow" w:cs="Arial"/>
          <w:sz w:val="22"/>
          <w:szCs w:val="22"/>
          <w:lang w:eastAsia="es-CO"/>
        </w:rPr>
      </w:pPr>
      <w:r>
        <w:rPr>
          <w:rFonts w:ascii="Arial Narrow" w:hAnsi="Arial Narrow" w:cs="Arial"/>
          <w:sz w:val="22"/>
          <w:szCs w:val="22"/>
          <w:lang w:eastAsia="es-CO"/>
        </w:rPr>
        <w:t>La USPEC verificará todos los profesionales solicitados para cada cargo. La USPEC se reserva el derecho de verificar la información suministrada por el proponente y de solicitar las aclaraciones que considere pertinentes.</w:t>
      </w:r>
    </w:p>
    <w:p w14:paraId="26E1DA04" w14:textId="77777777" w:rsidR="001632E0" w:rsidRDefault="001632E0" w:rsidP="001632E0">
      <w:pPr>
        <w:ind w:right="39"/>
        <w:jc w:val="both"/>
        <w:rPr>
          <w:rFonts w:ascii="Arial Narrow" w:hAnsi="Arial Narrow" w:cs="Arial"/>
          <w:sz w:val="22"/>
          <w:szCs w:val="22"/>
          <w:lang w:eastAsia="es-CO"/>
        </w:rPr>
      </w:pPr>
    </w:p>
    <w:p w14:paraId="41758FDD" w14:textId="77777777" w:rsidR="001632E0" w:rsidRDefault="001632E0" w:rsidP="001632E0">
      <w:pPr>
        <w:ind w:right="39"/>
        <w:jc w:val="both"/>
        <w:rPr>
          <w:rFonts w:ascii="Arial Narrow" w:hAnsi="Arial Narrow" w:cs="Arial"/>
          <w:sz w:val="22"/>
          <w:szCs w:val="22"/>
        </w:rPr>
      </w:pPr>
      <w:r w:rsidRPr="00E855D8">
        <w:rPr>
          <w:rFonts w:ascii="Arial Narrow" w:hAnsi="Arial Narrow" w:cs="Arial"/>
          <w:sz w:val="22"/>
          <w:szCs w:val="22"/>
        </w:rPr>
        <w:t>El proponente deberá declarar expresamente la moneda en que son presentadas las certificaciones en los casos en que los documentos requeridos incluyan valores en moneda extranjera, dichos valores serán convertidos a pesos colombianos, a la tasa representativa del mercado vigente a la fecha de suscripción del contrato materia de la certificación, la cual debe estar especificada en la oferta.</w:t>
      </w:r>
    </w:p>
    <w:p w14:paraId="561CE4E7" w14:textId="77777777" w:rsidR="001632E0" w:rsidRDefault="001632E0" w:rsidP="001632E0">
      <w:pPr>
        <w:ind w:right="39"/>
        <w:jc w:val="both"/>
        <w:rPr>
          <w:rFonts w:ascii="Arial Narrow" w:hAnsi="Arial Narrow" w:cs="Arial"/>
          <w:sz w:val="22"/>
          <w:szCs w:val="22"/>
        </w:rPr>
      </w:pPr>
    </w:p>
    <w:p w14:paraId="2D866708" w14:textId="77777777" w:rsidR="001632E0" w:rsidRPr="00B108A5" w:rsidRDefault="001632E0" w:rsidP="001632E0">
      <w:pPr>
        <w:autoSpaceDE w:val="0"/>
        <w:autoSpaceDN w:val="0"/>
        <w:jc w:val="both"/>
        <w:rPr>
          <w:rFonts w:ascii="Arial Narrow" w:hAnsi="Arial Narrow" w:cs="Arial"/>
          <w:sz w:val="22"/>
          <w:szCs w:val="22"/>
        </w:rPr>
      </w:pPr>
      <w:r w:rsidRPr="00B108A5">
        <w:rPr>
          <w:rFonts w:ascii="Arial Narrow" w:hAnsi="Arial Narrow" w:cs="Arial"/>
          <w:sz w:val="22"/>
          <w:szCs w:val="22"/>
        </w:rPr>
        <w:t>En caso que la certificación contenga varios ítems y solo aplique algunos de ellos al objeto de la presente contratación, serán éstos los que se tendrán en cuenta para la verificación de la experiencia requerida.</w:t>
      </w:r>
    </w:p>
    <w:p w14:paraId="182B7414" w14:textId="77777777" w:rsidR="001632E0" w:rsidRPr="0073456D" w:rsidRDefault="001632E0" w:rsidP="001632E0">
      <w:pPr>
        <w:ind w:right="39"/>
        <w:jc w:val="both"/>
        <w:rPr>
          <w:rFonts w:ascii="Arial Narrow" w:hAnsi="Arial Narrow"/>
          <w:color w:val="000000" w:themeColor="text1"/>
          <w:sz w:val="22"/>
          <w:szCs w:val="22"/>
        </w:rPr>
      </w:pPr>
    </w:p>
    <w:p w14:paraId="5610D265" w14:textId="77777777" w:rsidR="001632E0" w:rsidRDefault="001632E0" w:rsidP="001632E0">
      <w:pPr>
        <w:ind w:right="39"/>
        <w:jc w:val="both"/>
        <w:rPr>
          <w:rFonts w:ascii="Arial Narrow" w:hAnsi="Arial Narrow" w:cs="Arial"/>
          <w:sz w:val="22"/>
          <w:szCs w:val="22"/>
        </w:rPr>
      </w:pPr>
      <w:r w:rsidRPr="0073456D">
        <w:rPr>
          <w:rFonts w:ascii="Arial Narrow" w:hAnsi="Arial Narrow" w:cs="Arial"/>
          <w:color w:val="000000" w:themeColor="text1"/>
          <w:sz w:val="22"/>
          <w:szCs w:val="22"/>
        </w:rPr>
        <w:t xml:space="preserve">Una vez se adjudique el proceso, el </w:t>
      </w:r>
      <w:r w:rsidRPr="00404C40">
        <w:rPr>
          <w:rFonts w:ascii="Arial Narrow" w:hAnsi="Arial Narrow" w:cs="Arial"/>
          <w:i/>
          <w:color w:val="000000" w:themeColor="text1"/>
          <w:sz w:val="22"/>
          <w:szCs w:val="22"/>
        </w:rPr>
        <w:t>adjudicatario</w:t>
      </w:r>
      <w:r w:rsidRPr="0073456D">
        <w:rPr>
          <w:rFonts w:ascii="Arial Narrow" w:hAnsi="Arial Narrow" w:cs="Arial"/>
          <w:color w:val="000000" w:themeColor="text1"/>
          <w:sz w:val="22"/>
          <w:szCs w:val="22"/>
        </w:rPr>
        <w:t xml:space="preserve"> deberá acreditar la experiencia mínima del personal que se relaciona a continuación, aportando </w:t>
      </w:r>
      <w:r w:rsidRPr="0073456D">
        <w:rPr>
          <w:rFonts w:ascii="Arial Narrow" w:hAnsi="Arial Narrow" w:cs="Arial"/>
          <w:i/>
          <w:color w:val="000000" w:themeColor="text1"/>
          <w:sz w:val="22"/>
          <w:szCs w:val="22"/>
          <w:u w:val="single"/>
        </w:rPr>
        <w:t>todas las certificaciones y documentos soporte</w:t>
      </w:r>
      <w:r w:rsidRPr="0073456D">
        <w:rPr>
          <w:rFonts w:ascii="Arial Narrow" w:hAnsi="Arial Narrow" w:cs="Arial"/>
          <w:color w:val="000000" w:themeColor="text1"/>
          <w:sz w:val="22"/>
          <w:szCs w:val="22"/>
        </w:rPr>
        <w:t xml:space="preserve"> en </w:t>
      </w:r>
      <w:r w:rsidRPr="00B108A5">
        <w:rPr>
          <w:rFonts w:ascii="Arial Narrow" w:hAnsi="Arial Narrow" w:cs="Arial"/>
          <w:sz w:val="22"/>
          <w:szCs w:val="22"/>
        </w:rPr>
        <w:t xml:space="preserve">donde </w:t>
      </w:r>
      <w:r w:rsidRPr="00B108A5">
        <w:rPr>
          <w:rFonts w:ascii="Arial Narrow" w:hAnsi="Arial Narrow" w:cs="Arial"/>
          <w:color w:val="000000" w:themeColor="text1"/>
          <w:sz w:val="22"/>
          <w:szCs w:val="22"/>
        </w:rPr>
        <w:t xml:space="preserve">se garanticen </w:t>
      </w:r>
      <w:r w:rsidRPr="00B108A5">
        <w:rPr>
          <w:rFonts w:ascii="Arial Narrow" w:hAnsi="Arial Narrow" w:cs="Arial"/>
          <w:sz w:val="22"/>
          <w:szCs w:val="22"/>
        </w:rPr>
        <w:t>las condiciones de experiencia exigida</w:t>
      </w:r>
      <w:r>
        <w:rPr>
          <w:rFonts w:ascii="Arial Narrow" w:hAnsi="Arial Narrow" w:cs="Arial"/>
          <w:sz w:val="22"/>
          <w:szCs w:val="22"/>
        </w:rPr>
        <w:t xml:space="preserve"> y la información será verificada y avalada por la USPEC</w:t>
      </w:r>
      <w:r w:rsidRPr="00B108A5">
        <w:rPr>
          <w:rFonts w:ascii="Arial Narrow" w:hAnsi="Arial Narrow" w:cs="Arial"/>
          <w:sz w:val="22"/>
          <w:szCs w:val="22"/>
        </w:rPr>
        <w:t>.</w:t>
      </w:r>
    </w:p>
    <w:p w14:paraId="1412EEA3" w14:textId="77777777" w:rsidR="001632E0" w:rsidRDefault="001632E0" w:rsidP="00EA429E">
      <w:pPr>
        <w:autoSpaceDE w:val="0"/>
        <w:autoSpaceDN w:val="0"/>
        <w:adjustRightInd w:val="0"/>
        <w:jc w:val="both"/>
        <w:rPr>
          <w:rFonts w:ascii="Arial Narrow" w:eastAsiaTheme="minorHAnsi" w:hAnsi="Arial Narrow" w:cs="Arial"/>
          <w:b/>
          <w:sz w:val="22"/>
          <w:szCs w:val="22"/>
          <w:lang w:val="es-ES_tradnl" w:eastAsia="en-US"/>
        </w:rPr>
      </w:pPr>
    </w:p>
    <w:p w14:paraId="65336117" w14:textId="77777777" w:rsidR="001632E0" w:rsidRPr="0082224D" w:rsidRDefault="001632E0" w:rsidP="001632E0">
      <w:pPr>
        <w:pStyle w:val="Default"/>
        <w:jc w:val="both"/>
        <w:rPr>
          <w:rFonts w:ascii="Arial Narrow" w:hAnsi="Arial Narrow"/>
          <w:color w:val="auto"/>
          <w:sz w:val="22"/>
          <w:szCs w:val="22"/>
          <w:lang w:val="es-ES_tradnl"/>
        </w:rPr>
      </w:pPr>
      <w:r w:rsidRPr="0082224D">
        <w:rPr>
          <w:rFonts w:ascii="Arial Narrow" w:hAnsi="Arial Narrow"/>
          <w:b/>
          <w:color w:val="auto"/>
          <w:sz w:val="22"/>
          <w:szCs w:val="22"/>
          <w:lang w:val="es-ES_tradnl"/>
        </w:rPr>
        <w:t>NOTA 1.</w:t>
      </w:r>
      <w:r w:rsidRPr="0082224D">
        <w:rPr>
          <w:rFonts w:ascii="Arial Narrow" w:hAnsi="Arial Narrow"/>
          <w:color w:val="auto"/>
          <w:sz w:val="22"/>
          <w:szCs w:val="22"/>
          <w:lang w:val="es-ES_tradnl"/>
        </w:rPr>
        <w:t xml:space="preserve"> El personal dependerá administrativamente del Proponente y no tendrá vínculo laboral con la entidad. No obstante, este se reserva el derecho de solicitar el retiro o reemplazo del que considere no apto o que con sus actuaciones atente contra la buena relación con el contratante, la comunidad, o cause algún impacto negativo en la entidad. En todo caso el proponente y/o el consultor deberán conformar bajo su responsabilidad, el equipo de trabajo humano y la logística que le permitan cumplir la totalidad de las obligaciones objeto del presente proceso bajo su entera responsabilidad y costo.</w:t>
      </w:r>
    </w:p>
    <w:p w14:paraId="2063FC02" w14:textId="77777777" w:rsidR="001632E0" w:rsidRPr="0082224D" w:rsidRDefault="001632E0" w:rsidP="001632E0">
      <w:pPr>
        <w:pStyle w:val="Default"/>
        <w:jc w:val="both"/>
        <w:rPr>
          <w:rFonts w:ascii="Arial Narrow" w:hAnsi="Arial Narrow"/>
          <w:color w:val="auto"/>
          <w:sz w:val="22"/>
          <w:szCs w:val="22"/>
          <w:lang w:val="es-ES_tradnl"/>
        </w:rPr>
      </w:pPr>
      <w:r w:rsidRPr="0082224D">
        <w:rPr>
          <w:rFonts w:ascii="Arial Narrow" w:hAnsi="Arial Narrow"/>
          <w:b/>
          <w:color w:val="auto"/>
          <w:sz w:val="22"/>
          <w:szCs w:val="22"/>
          <w:lang w:val="es-ES_tradnl"/>
        </w:rPr>
        <w:t>NOTA 2:</w:t>
      </w:r>
      <w:r w:rsidRPr="0082224D">
        <w:rPr>
          <w:rFonts w:ascii="Arial Narrow" w:hAnsi="Arial Narrow"/>
          <w:color w:val="auto"/>
          <w:sz w:val="22"/>
          <w:szCs w:val="22"/>
          <w:lang w:val="es-ES_tradnl"/>
        </w:rPr>
        <w:t xml:space="preserve"> La experiencia profesional (general) del personal con estudios en las ramas de la ingeniería, ramas auxiliares, o profesiones que por disposición legal requieran tarjeta profesional será contada según lo estipulado en el Decreto 019 de 2012.</w:t>
      </w:r>
    </w:p>
    <w:p w14:paraId="2276E040" w14:textId="77777777" w:rsidR="001632E0" w:rsidRPr="0082224D" w:rsidRDefault="001632E0" w:rsidP="001632E0">
      <w:pPr>
        <w:pStyle w:val="Default"/>
        <w:jc w:val="both"/>
        <w:rPr>
          <w:rFonts w:ascii="Arial Narrow" w:hAnsi="Arial Narrow"/>
          <w:color w:val="auto"/>
          <w:sz w:val="22"/>
          <w:szCs w:val="22"/>
          <w:lang w:val="es-ES_tradnl"/>
        </w:rPr>
      </w:pPr>
      <w:r w:rsidRPr="0082224D">
        <w:rPr>
          <w:rFonts w:ascii="Arial Narrow" w:hAnsi="Arial Narrow"/>
          <w:b/>
          <w:color w:val="auto"/>
          <w:sz w:val="22"/>
          <w:szCs w:val="22"/>
          <w:lang w:val="es-ES_tradnl"/>
        </w:rPr>
        <w:t>NOTA 3:</w:t>
      </w:r>
      <w:r w:rsidRPr="0082224D">
        <w:rPr>
          <w:rFonts w:ascii="Arial Narrow" w:hAnsi="Arial Narrow"/>
          <w:color w:val="auto"/>
          <w:sz w:val="22"/>
          <w:szCs w:val="22"/>
          <w:lang w:val="es-ES_tradnl"/>
        </w:rPr>
        <w:t xml:space="preserve"> En el evento en que las certificaciones no contengan toda la información solicitada, el proponente debe anexar el contrato, acta de inicio y/o acta de liquidación del mismo, de tal forma que la información no contenida en la certificación, se complementa con el contenido de dichos documentos.</w:t>
      </w:r>
    </w:p>
    <w:p w14:paraId="38827EBD" w14:textId="77777777" w:rsidR="001632E0" w:rsidRPr="0082224D" w:rsidRDefault="001632E0" w:rsidP="001632E0">
      <w:pPr>
        <w:pStyle w:val="Default"/>
        <w:jc w:val="both"/>
        <w:rPr>
          <w:rFonts w:ascii="Arial Narrow" w:hAnsi="Arial Narrow"/>
          <w:color w:val="auto"/>
          <w:sz w:val="22"/>
          <w:szCs w:val="22"/>
          <w:lang w:val="es-ES_tradnl"/>
        </w:rPr>
      </w:pPr>
      <w:r w:rsidRPr="0082224D">
        <w:rPr>
          <w:rFonts w:ascii="Arial Narrow" w:hAnsi="Arial Narrow"/>
          <w:b/>
          <w:color w:val="auto"/>
          <w:sz w:val="22"/>
          <w:szCs w:val="22"/>
          <w:lang w:val="es-ES_tradnl"/>
        </w:rPr>
        <w:t>NOTA 4:</w:t>
      </w:r>
      <w:r w:rsidRPr="0082224D">
        <w:rPr>
          <w:rFonts w:ascii="Arial Narrow" w:hAnsi="Arial Narrow"/>
          <w:color w:val="auto"/>
          <w:sz w:val="22"/>
          <w:szCs w:val="22"/>
          <w:lang w:val="es-ES_tradnl"/>
        </w:rPr>
        <w:t xml:space="preserve"> Se determina la independencia de cada uno de los cargos solicitados en este numeral, por lo cual no se podrá presentar el nombre de un profesional para más de un cargo.</w:t>
      </w:r>
    </w:p>
    <w:p w14:paraId="7A15C2AD" w14:textId="5C0858E5" w:rsidR="001632E0" w:rsidRPr="0082224D" w:rsidRDefault="001632E0" w:rsidP="001632E0">
      <w:pPr>
        <w:pStyle w:val="Default"/>
        <w:jc w:val="both"/>
        <w:rPr>
          <w:rFonts w:ascii="Arial Narrow" w:hAnsi="Arial Narrow"/>
          <w:color w:val="auto"/>
          <w:sz w:val="22"/>
          <w:szCs w:val="22"/>
          <w:lang w:val="es-ES_tradnl"/>
        </w:rPr>
      </w:pPr>
      <w:r w:rsidRPr="0082224D">
        <w:rPr>
          <w:rFonts w:ascii="Arial Narrow" w:hAnsi="Arial Narrow"/>
          <w:b/>
          <w:color w:val="auto"/>
          <w:sz w:val="22"/>
          <w:szCs w:val="22"/>
          <w:lang w:val="es-ES_tradnl"/>
        </w:rPr>
        <w:t>NOTA 5:</w:t>
      </w:r>
      <w:r w:rsidRPr="0082224D">
        <w:rPr>
          <w:rFonts w:ascii="Arial Narrow" w:hAnsi="Arial Narrow"/>
          <w:color w:val="auto"/>
          <w:sz w:val="22"/>
          <w:szCs w:val="22"/>
          <w:lang w:val="es-ES_tradnl"/>
        </w:rPr>
        <w:t xml:space="preserve"> Para efectos de verificar los requisitos contenidos en Tabla inmediatamente anterior </w:t>
      </w:r>
      <w:r>
        <w:rPr>
          <w:rFonts w:ascii="Arial Narrow" w:hAnsi="Arial Narrow"/>
          <w:color w:val="auto"/>
          <w:sz w:val="22"/>
          <w:szCs w:val="22"/>
          <w:lang w:val="es-ES_tradnl"/>
        </w:rPr>
        <w:t>e</w:t>
      </w:r>
      <w:r w:rsidRPr="0082224D">
        <w:rPr>
          <w:rFonts w:ascii="Arial Narrow" w:hAnsi="Arial Narrow"/>
          <w:color w:val="auto"/>
          <w:sz w:val="22"/>
          <w:szCs w:val="22"/>
          <w:lang w:val="es-ES_tradnl"/>
        </w:rPr>
        <w:t>l proponente deberá presentar a la USPEC los siguientes documentos del personal requerido, con sus respectivos soportes:</w:t>
      </w:r>
    </w:p>
    <w:p w14:paraId="2FDA5F55" w14:textId="77777777" w:rsidR="001632E0" w:rsidRDefault="001632E0" w:rsidP="004A790B">
      <w:pPr>
        <w:pStyle w:val="Default"/>
        <w:numPr>
          <w:ilvl w:val="0"/>
          <w:numId w:val="10"/>
        </w:numPr>
        <w:jc w:val="both"/>
        <w:rPr>
          <w:rFonts w:ascii="Arial Narrow" w:hAnsi="Arial Narrow"/>
          <w:color w:val="auto"/>
          <w:sz w:val="22"/>
          <w:szCs w:val="22"/>
          <w:lang w:val="es-ES_tradnl"/>
        </w:rPr>
      </w:pPr>
      <w:r w:rsidRPr="0082224D">
        <w:rPr>
          <w:rFonts w:ascii="Arial Narrow" w:hAnsi="Arial Narrow"/>
          <w:color w:val="auto"/>
          <w:sz w:val="22"/>
          <w:szCs w:val="22"/>
          <w:lang w:val="es-ES_tradnl"/>
        </w:rPr>
        <w:t>Copia del Acta de grado o copia del diploma del título profesional.</w:t>
      </w:r>
    </w:p>
    <w:p w14:paraId="657CF746" w14:textId="16720751" w:rsidR="00DF1406" w:rsidRPr="00DF1406" w:rsidRDefault="001632E0" w:rsidP="00DF1406">
      <w:pPr>
        <w:numPr>
          <w:ilvl w:val="0"/>
          <w:numId w:val="10"/>
        </w:numPr>
        <w:autoSpaceDE w:val="0"/>
        <w:autoSpaceDN w:val="0"/>
        <w:adjustRightInd w:val="0"/>
        <w:jc w:val="both"/>
        <w:rPr>
          <w:rFonts w:ascii="Arial Narrow" w:eastAsiaTheme="minorHAnsi" w:hAnsi="Arial Narrow" w:cs="Arial"/>
          <w:sz w:val="22"/>
          <w:szCs w:val="22"/>
          <w:lang w:val="es-ES_tradnl" w:eastAsia="en-US"/>
        </w:rPr>
      </w:pPr>
      <w:r w:rsidRPr="00EA429E">
        <w:rPr>
          <w:rFonts w:ascii="Arial Narrow" w:eastAsiaTheme="minorHAnsi" w:hAnsi="Arial Narrow" w:cs="Arial"/>
          <w:sz w:val="22"/>
          <w:szCs w:val="22"/>
          <w:lang w:val="es-ES_tradnl" w:eastAsia="en-US"/>
        </w:rPr>
        <w:t xml:space="preserve">Copia del diploma que lo acredite como especialista en </w:t>
      </w:r>
      <w:r w:rsidR="00DF1406" w:rsidRPr="00DF1406">
        <w:rPr>
          <w:rFonts w:ascii="Arial Narrow" w:hAnsi="Arial Narrow"/>
          <w:sz w:val="22"/>
          <w:szCs w:val="22"/>
        </w:rPr>
        <w:t>Geotecnia y/o Especialista en Estructuras y/o Gerencia de Proyectos</w:t>
      </w:r>
      <w:r w:rsidRPr="00DF1406">
        <w:rPr>
          <w:rFonts w:ascii="Arial Narrow" w:eastAsiaTheme="minorHAnsi" w:hAnsi="Arial Narrow" w:cs="Arial"/>
          <w:sz w:val="22"/>
          <w:szCs w:val="22"/>
          <w:lang w:val="es-ES_tradnl" w:eastAsia="en-US"/>
        </w:rPr>
        <w:t>.</w:t>
      </w:r>
      <w:r w:rsidR="00DF1406" w:rsidRPr="00DF1406">
        <w:rPr>
          <w:rFonts w:ascii="Arial Narrow" w:eastAsiaTheme="minorHAnsi" w:hAnsi="Arial Narrow" w:cs="Arial"/>
          <w:sz w:val="22"/>
          <w:szCs w:val="22"/>
          <w:lang w:val="es-ES_tradnl" w:eastAsia="en-US"/>
        </w:rPr>
        <w:t xml:space="preserve"> </w:t>
      </w:r>
    </w:p>
    <w:p w14:paraId="67881CB7" w14:textId="77777777" w:rsidR="001632E0" w:rsidRPr="0082224D" w:rsidRDefault="001632E0" w:rsidP="004A790B">
      <w:pPr>
        <w:pStyle w:val="Default"/>
        <w:numPr>
          <w:ilvl w:val="0"/>
          <w:numId w:val="10"/>
        </w:numPr>
        <w:jc w:val="both"/>
        <w:rPr>
          <w:rFonts w:ascii="Arial Narrow" w:hAnsi="Arial Narrow"/>
          <w:color w:val="auto"/>
          <w:sz w:val="22"/>
          <w:szCs w:val="22"/>
          <w:lang w:val="es-ES_tradnl"/>
        </w:rPr>
      </w:pPr>
      <w:r w:rsidRPr="0082224D">
        <w:rPr>
          <w:rFonts w:ascii="Arial Narrow" w:hAnsi="Arial Narrow"/>
          <w:color w:val="auto"/>
          <w:sz w:val="22"/>
          <w:szCs w:val="22"/>
          <w:lang w:val="es-ES_tradnl"/>
        </w:rPr>
        <w:t>Copia de la matrícula profesional.</w:t>
      </w:r>
    </w:p>
    <w:p w14:paraId="438D2BC0" w14:textId="18AD8078" w:rsidR="00DF1406" w:rsidRPr="00DF1406" w:rsidRDefault="001632E0" w:rsidP="00DF1406">
      <w:pPr>
        <w:pStyle w:val="Default"/>
        <w:numPr>
          <w:ilvl w:val="0"/>
          <w:numId w:val="10"/>
        </w:numPr>
        <w:jc w:val="both"/>
        <w:rPr>
          <w:rFonts w:ascii="Arial Narrow" w:hAnsi="Arial Narrow"/>
          <w:color w:val="auto"/>
          <w:sz w:val="22"/>
          <w:szCs w:val="22"/>
          <w:lang w:val="es-ES_tradnl"/>
        </w:rPr>
      </w:pPr>
      <w:r w:rsidRPr="0082224D">
        <w:rPr>
          <w:rFonts w:ascii="Arial Narrow" w:hAnsi="Arial Narrow"/>
          <w:color w:val="auto"/>
          <w:sz w:val="22"/>
          <w:szCs w:val="22"/>
          <w:lang w:val="es-ES_tradnl"/>
        </w:rPr>
        <w:t>Certificado de vigencia y antecedentes expedido por el COPNIA o expedido por la autoridad competente.</w:t>
      </w:r>
    </w:p>
    <w:p w14:paraId="1DF621F9" w14:textId="77777777" w:rsidR="001632E0" w:rsidRPr="0082224D" w:rsidRDefault="001632E0" w:rsidP="004A790B">
      <w:pPr>
        <w:pStyle w:val="Default"/>
        <w:numPr>
          <w:ilvl w:val="0"/>
          <w:numId w:val="10"/>
        </w:numPr>
        <w:jc w:val="both"/>
        <w:rPr>
          <w:rFonts w:ascii="Arial Narrow" w:hAnsi="Arial Narrow"/>
          <w:color w:val="auto"/>
          <w:sz w:val="22"/>
          <w:szCs w:val="22"/>
          <w:lang w:val="es-ES_tradnl"/>
        </w:rPr>
      </w:pPr>
      <w:r w:rsidRPr="0082224D">
        <w:rPr>
          <w:rFonts w:ascii="Arial Narrow" w:hAnsi="Arial Narrow"/>
          <w:color w:val="auto"/>
          <w:sz w:val="22"/>
          <w:szCs w:val="22"/>
          <w:lang w:val="es-ES_tradnl"/>
        </w:rPr>
        <w:t xml:space="preserve">Certificaciones de experiencia donde se especifique el objeto del contrato y el rol donde estuvo a cargo el profesional certificado. </w:t>
      </w:r>
    </w:p>
    <w:p w14:paraId="06820462" w14:textId="77777777" w:rsidR="001632E0" w:rsidRPr="0082224D" w:rsidRDefault="001632E0" w:rsidP="004A790B">
      <w:pPr>
        <w:pStyle w:val="Default"/>
        <w:numPr>
          <w:ilvl w:val="0"/>
          <w:numId w:val="10"/>
        </w:numPr>
        <w:jc w:val="both"/>
        <w:rPr>
          <w:rFonts w:ascii="Arial Narrow" w:hAnsi="Arial Narrow"/>
          <w:color w:val="auto"/>
          <w:sz w:val="22"/>
          <w:szCs w:val="22"/>
          <w:lang w:val="es-ES_tradnl"/>
        </w:rPr>
      </w:pPr>
      <w:r w:rsidRPr="0082224D">
        <w:rPr>
          <w:rFonts w:ascii="Arial Narrow" w:hAnsi="Arial Narrow"/>
          <w:color w:val="auto"/>
          <w:sz w:val="22"/>
          <w:szCs w:val="22"/>
          <w:lang w:val="es-ES_tradnl"/>
        </w:rPr>
        <w:t>La experiencia profesional se tomará conforme al artículo 229 del decreto 019 de 2012.</w:t>
      </w:r>
    </w:p>
    <w:p w14:paraId="44EEDC8C" w14:textId="77777777" w:rsidR="001632E0" w:rsidRPr="0082224D" w:rsidRDefault="001632E0" w:rsidP="004A790B">
      <w:pPr>
        <w:pStyle w:val="Default"/>
        <w:numPr>
          <w:ilvl w:val="0"/>
          <w:numId w:val="10"/>
        </w:numPr>
        <w:jc w:val="both"/>
        <w:rPr>
          <w:rFonts w:ascii="Arial Narrow" w:hAnsi="Arial Narrow"/>
          <w:color w:val="auto"/>
          <w:sz w:val="22"/>
          <w:szCs w:val="22"/>
          <w:lang w:val="es-ES_tradnl"/>
        </w:rPr>
      </w:pPr>
      <w:r w:rsidRPr="0082224D">
        <w:rPr>
          <w:rFonts w:ascii="Arial Narrow" w:hAnsi="Arial Narrow"/>
          <w:color w:val="auto"/>
          <w:sz w:val="22"/>
          <w:szCs w:val="22"/>
          <w:lang w:val="es-ES_tradnl"/>
        </w:rPr>
        <w:t>Los títulos relacionados al proceso deben estar certificados, avalados y/o convalidados ante el Ministerio de Educación Nacional de Colombia.</w:t>
      </w:r>
    </w:p>
    <w:p w14:paraId="1A8FC280" w14:textId="77777777" w:rsidR="001632E0" w:rsidRPr="0082224D" w:rsidRDefault="001632E0" w:rsidP="004A790B">
      <w:pPr>
        <w:pStyle w:val="Default"/>
        <w:numPr>
          <w:ilvl w:val="0"/>
          <w:numId w:val="10"/>
        </w:numPr>
        <w:jc w:val="both"/>
        <w:rPr>
          <w:rFonts w:ascii="Arial Narrow" w:hAnsi="Arial Narrow"/>
          <w:color w:val="auto"/>
          <w:sz w:val="22"/>
          <w:szCs w:val="22"/>
          <w:lang w:val="es-ES_tradnl"/>
        </w:rPr>
      </w:pPr>
      <w:r w:rsidRPr="0082224D">
        <w:rPr>
          <w:rFonts w:ascii="Arial Narrow" w:hAnsi="Arial Narrow"/>
          <w:color w:val="auto"/>
          <w:sz w:val="22"/>
          <w:szCs w:val="22"/>
          <w:lang w:val="es-ES_tradnl"/>
        </w:rPr>
        <w:t>Carta de compromiso firmada por los profesionales. ANEXO CARTA DE INTENCIÓN DE PERSONAL TÉCNICO</w:t>
      </w:r>
    </w:p>
    <w:p w14:paraId="6D1DEDCA" w14:textId="77777777" w:rsidR="001632E0" w:rsidRPr="0082224D" w:rsidRDefault="001632E0" w:rsidP="001632E0">
      <w:pPr>
        <w:jc w:val="both"/>
        <w:rPr>
          <w:rFonts w:ascii="Arial Narrow" w:hAnsi="Arial Narrow" w:cs="Arial"/>
          <w:b/>
          <w:sz w:val="22"/>
          <w:szCs w:val="22"/>
          <w:lang w:val="es-MX"/>
        </w:rPr>
      </w:pPr>
      <w:r w:rsidRPr="0082224D">
        <w:rPr>
          <w:rFonts w:ascii="Arial Narrow" w:hAnsi="Arial Narrow" w:cs="Arial"/>
          <w:b/>
          <w:sz w:val="22"/>
          <w:szCs w:val="22"/>
          <w:lang w:val="es-MX"/>
        </w:rPr>
        <w:t>NOTA 6</w:t>
      </w:r>
    </w:p>
    <w:p w14:paraId="30385BF7" w14:textId="77777777" w:rsidR="001632E0" w:rsidRPr="0082224D" w:rsidRDefault="001632E0" w:rsidP="004A790B">
      <w:pPr>
        <w:numPr>
          <w:ilvl w:val="0"/>
          <w:numId w:val="11"/>
        </w:numPr>
        <w:jc w:val="both"/>
        <w:rPr>
          <w:rFonts w:ascii="Arial Narrow" w:hAnsi="Arial Narrow" w:cs="Arial"/>
          <w:sz w:val="22"/>
          <w:szCs w:val="22"/>
          <w:lang w:val="es-MX"/>
        </w:rPr>
      </w:pPr>
      <w:r w:rsidRPr="0082224D">
        <w:rPr>
          <w:rFonts w:ascii="Arial Narrow" w:hAnsi="Arial Narrow" w:cs="Arial"/>
          <w:sz w:val="22"/>
          <w:szCs w:val="22"/>
          <w:lang w:val="es-MX"/>
        </w:rPr>
        <w:t xml:space="preserve">Se verificarán todos los profesionales solicitados para cada cargo. </w:t>
      </w:r>
    </w:p>
    <w:p w14:paraId="7D2CD6B0" w14:textId="77777777" w:rsidR="001632E0" w:rsidRDefault="001632E0" w:rsidP="004A790B">
      <w:pPr>
        <w:numPr>
          <w:ilvl w:val="0"/>
          <w:numId w:val="11"/>
        </w:numPr>
        <w:autoSpaceDE w:val="0"/>
        <w:autoSpaceDN w:val="0"/>
        <w:adjustRightInd w:val="0"/>
        <w:jc w:val="both"/>
        <w:rPr>
          <w:rFonts w:ascii="Arial Narrow" w:hAnsi="Arial Narrow" w:cs="Arial"/>
          <w:sz w:val="22"/>
          <w:szCs w:val="22"/>
        </w:rPr>
      </w:pPr>
      <w:r w:rsidRPr="0082224D">
        <w:rPr>
          <w:rFonts w:ascii="Arial Narrow" w:hAnsi="Arial Narrow" w:cs="Arial"/>
          <w:sz w:val="22"/>
          <w:szCs w:val="22"/>
        </w:rPr>
        <w:t>Si la certificación no incluye los datos suficientes, el proponente podrá hacer aclaración en documento anexo a la propuesta; ya sea por medio del contrato, acta de recibo final de obra o el acta de liquidación.</w:t>
      </w:r>
    </w:p>
    <w:p w14:paraId="027BC15E" w14:textId="77777777" w:rsidR="00EA429E" w:rsidRPr="00EA429E" w:rsidRDefault="00EA429E" w:rsidP="004A790B">
      <w:pPr>
        <w:numPr>
          <w:ilvl w:val="0"/>
          <w:numId w:val="3"/>
        </w:numPr>
        <w:autoSpaceDE w:val="0"/>
        <w:autoSpaceDN w:val="0"/>
        <w:adjustRightInd w:val="0"/>
        <w:jc w:val="both"/>
        <w:rPr>
          <w:rFonts w:ascii="Arial Narrow" w:hAnsi="Arial Narrow" w:cs="Arial"/>
          <w:sz w:val="22"/>
          <w:szCs w:val="22"/>
        </w:rPr>
      </w:pPr>
      <w:r w:rsidRPr="00EA429E">
        <w:rPr>
          <w:rFonts w:ascii="Arial Narrow" w:hAnsi="Arial Narrow" w:cs="Arial"/>
          <w:sz w:val="22"/>
          <w:szCs w:val="22"/>
        </w:rPr>
        <w:t>La USPEC se reserva el derecho de verificar la información suministrada por el proponente y de solicitar las aclaraciones que considere pertinentes.</w:t>
      </w:r>
    </w:p>
    <w:p w14:paraId="3E155186" w14:textId="77777777" w:rsidR="00EA429E" w:rsidRPr="00EA429E" w:rsidRDefault="00EA429E" w:rsidP="00EA429E">
      <w:pPr>
        <w:autoSpaceDE w:val="0"/>
        <w:autoSpaceDN w:val="0"/>
        <w:adjustRightInd w:val="0"/>
        <w:ind w:left="720"/>
        <w:jc w:val="both"/>
        <w:rPr>
          <w:rFonts w:ascii="Arial Narrow" w:hAnsi="Arial Narrow"/>
          <w:sz w:val="22"/>
          <w:szCs w:val="22"/>
        </w:rPr>
      </w:pPr>
    </w:p>
    <w:p w14:paraId="1903D068" w14:textId="486BBB86" w:rsidR="00CB152A" w:rsidRDefault="00CB152A" w:rsidP="003A2F4B">
      <w:pPr>
        <w:pStyle w:val="Prrafodelista"/>
        <w:numPr>
          <w:ilvl w:val="0"/>
          <w:numId w:val="13"/>
        </w:numPr>
        <w:jc w:val="both"/>
        <w:rPr>
          <w:rFonts w:ascii="Arial Narrow" w:hAnsi="Arial Narrow"/>
          <w:b/>
          <w:sz w:val="22"/>
          <w:szCs w:val="22"/>
        </w:rPr>
      </w:pPr>
      <w:r w:rsidRPr="00E44757">
        <w:rPr>
          <w:rFonts w:ascii="Arial Narrow" w:hAnsi="Arial Narrow"/>
          <w:b/>
          <w:sz w:val="22"/>
          <w:szCs w:val="22"/>
        </w:rPr>
        <w:t>INFORMES Y COMITÉS</w:t>
      </w:r>
    </w:p>
    <w:p w14:paraId="24748A10" w14:textId="77777777" w:rsidR="00E072F7" w:rsidRPr="00E072F7" w:rsidRDefault="00E072F7" w:rsidP="00E072F7">
      <w:pPr>
        <w:jc w:val="both"/>
        <w:rPr>
          <w:rFonts w:ascii="Arial Narrow" w:hAnsi="Arial Narrow"/>
          <w:b/>
          <w:sz w:val="22"/>
          <w:szCs w:val="22"/>
        </w:rPr>
      </w:pPr>
    </w:p>
    <w:p w14:paraId="0FFC42CF" w14:textId="1E1CCEA3" w:rsidR="007E0A9F" w:rsidRPr="00E44757" w:rsidRDefault="007E0A9F" w:rsidP="007E0A9F">
      <w:pPr>
        <w:jc w:val="both"/>
        <w:rPr>
          <w:rFonts w:ascii="Arial Narrow" w:hAnsi="Arial Narrow"/>
          <w:sz w:val="22"/>
          <w:szCs w:val="22"/>
        </w:rPr>
      </w:pPr>
      <w:r w:rsidRPr="00E44757">
        <w:rPr>
          <w:rFonts w:ascii="Arial Narrow" w:hAnsi="Arial Narrow"/>
          <w:sz w:val="22"/>
          <w:szCs w:val="22"/>
        </w:rPr>
        <w:t>Certificar el cumplimiento de las Normas Sismo Resistentes (NSR 10) y sus modificaciones, Ley 400 de 1997, sus decretos y resoluciones reglamentarias para los Estudios Geotécnicos</w:t>
      </w:r>
      <w:r w:rsidR="00EC02E5">
        <w:rPr>
          <w:rFonts w:ascii="Arial Narrow" w:hAnsi="Arial Narrow"/>
          <w:sz w:val="22"/>
          <w:szCs w:val="22"/>
        </w:rPr>
        <w:t xml:space="preserve"> y Diseños Estructurales</w:t>
      </w:r>
      <w:r w:rsidRPr="00E44757">
        <w:rPr>
          <w:rFonts w:ascii="Arial Narrow" w:hAnsi="Arial Narrow"/>
          <w:sz w:val="22"/>
          <w:szCs w:val="22"/>
        </w:rPr>
        <w:t xml:space="preserve"> antes, durante y después de la ejecución. En caso contrario incurrirá en las sanciones previstas en la normatividad indicada, sin perjuicio de las demás acciones civiles y penales que haya lugar. El CONTRATISTA deberá firmar </w:t>
      </w:r>
      <w:r w:rsidR="00EC02E5">
        <w:rPr>
          <w:rFonts w:ascii="Arial Narrow" w:hAnsi="Arial Narrow"/>
          <w:sz w:val="22"/>
          <w:szCs w:val="22"/>
        </w:rPr>
        <w:t xml:space="preserve">todos </w:t>
      </w:r>
      <w:r w:rsidRPr="00E44757">
        <w:rPr>
          <w:rFonts w:ascii="Arial Narrow" w:hAnsi="Arial Narrow"/>
          <w:sz w:val="22"/>
          <w:szCs w:val="22"/>
        </w:rPr>
        <w:t>los planos</w:t>
      </w:r>
      <w:r w:rsidR="00314C2F">
        <w:rPr>
          <w:rFonts w:ascii="Arial Narrow" w:hAnsi="Arial Narrow"/>
          <w:sz w:val="22"/>
          <w:szCs w:val="22"/>
        </w:rPr>
        <w:t xml:space="preserve"> e informes</w:t>
      </w:r>
      <w:r w:rsidRPr="00E44757">
        <w:rPr>
          <w:rFonts w:ascii="Arial Narrow" w:hAnsi="Arial Narrow"/>
          <w:sz w:val="22"/>
          <w:szCs w:val="22"/>
        </w:rPr>
        <w:t xml:space="preserve"> </w:t>
      </w:r>
      <w:r w:rsidR="00EC02E5">
        <w:rPr>
          <w:rFonts w:ascii="Arial Narrow" w:hAnsi="Arial Narrow"/>
          <w:sz w:val="22"/>
          <w:szCs w:val="22"/>
        </w:rPr>
        <w:t xml:space="preserve">topográficos, </w:t>
      </w:r>
      <w:r w:rsidR="00314C2F">
        <w:rPr>
          <w:rFonts w:ascii="Arial Narrow" w:hAnsi="Arial Narrow"/>
          <w:sz w:val="22"/>
          <w:szCs w:val="22"/>
        </w:rPr>
        <w:t xml:space="preserve">estudios de suelos, </w:t>
      </w:r>
      <w:r w:rsidR="00EC02E5">
        <w:rPr>
          <w:rFonts w:ascii="Arial Narrow" w:hAnsi="Arial Narrow"/>
          <w:sz w:val="22"/>
          <w:szCs w:val="22"/>
        </w:rPr>
        <w:t xml:space="preserve">arquitectónicos, </w:t>
      </w:r>
      <w:r w:rsidRPr="00E44757">
        <w:rPr>
          <w:rFonts w:ascii="Arial Narrow" w:hAnsi="Arial Narrow"/>
          <w:sz w:val="22"/>
          <w:szCs w:val="22"/>
        </w:rPr>
        <w:t>estructurales</w:t>
      </w:r>
      <w:r w:rsidR="00EC02E5">
        <w:rPr>
          <w:rFonts w:ascii="Arial Narrow" w:hAnsi="Arial Narrow"/>
          <w:sz w:val="22"/>
          <w:szCs w:val="22"/>
        </w:rPr>
        <w:t>,</w:t>
      </w:r>
      <w:r w:rsidR="00314C2F">
        <w:rPr>
          <w:rFonts w:ascii="Arial Narrow" w:hAnsi="Arial Narrow"/>
          <w:sz w:val="22"/>
          <w:szCs w:val="22"/>
        </w:rPr>
        <w:t xml:space="preserve"> cronogramas y presupuestos</w:t>
      </w:r>
      <w:r w:rsidR="00EC02E5">
        <w:rPr>
          <w:rFonts w:ascii="Arial Narrow" w:hAnsi="Arial Narrow"/>
          <w:sz w:val="22"/>
          <w:szCs w:val="22"/>
        </w:rPr>
        <w:t xml:space="preserve"> </w:t>
      </w:r>
      <w:r w:rsidRPr="00E44757">
        <w:rPr>
          <w:rFonts w:ascii="Arial Narrow" w:hAnsi="Arial Narrow"/>
          <w:sz w:val="22"/>
          <w:szCs w:val="22"/>
        </w:rPr>
        <w:t xml:space="preserve">de intervención indicando </w:t>
      </w:r>
      <w:r w:rsidR="00314C2F">
        <w:rPr>
          <w:rFonts w:ascii="Arial Narrow" w:hAnsi="Arial Narrow"/>
          <w:sz w:val="22"/>
          <w:szCs w:val="22"/>
        </w:rPr>
        <w:t>el</w:t>
      </w:r>
      <w:r w:rsidRPr="00E44757">
        <w:rPr>
          <w:rFonts w:ascii="Arial Narrow" w:hAnsi="Arial Narrow"/>
          <w:sz w:val="22"/>
          <w:szCs w:val="22"/>
        </w:rPr>
        <w:t xml:space="preserve"> nombre y número de matrícula</w:t>
      </w:r>
      <w:r w:rsidR="00314C2F">
        <w:rPr>
          <w:rFonts w:ascii="Arial Narrow" w:hAnsi="Arial Narrow"/>
          <w:sz w:val="22"/>
          <w:szCs w:val="22"/>
        </w:rPr>
        <w:t xml:space="preserve"> de cada profesional en cada una sus áreas.</w:t>
      </w:r>
    </w:p>
    <w:p w14:paraId="40CB0D7F" w14:textId="2DF04EA4" w:rsidR="007E0A9F" w:rsidRPr="00E44757" w:rsidRDefault="007E0A9F" w:rsidP="007E0A9F">
      <w:pPr>
        <w:jc w:val="both"/>
        <w:rPr>
          <w:rFonts w:ascii="Arial Narrow" w:hAnsi="Arial Narrow"/>
          <w:sz w:val="22"/>
          <w:szCs w:val="22"/>
        </w:rPr>
      </w:pPr>
    </w:p>
    <w:p w14:paraId="7705C18A" w14:textId="2F04AC2E" w:rsidR="007E0A9F" w:rsidRPr="00E44757" w:rsidRDefault="007E0A9F" w:rsidP="007E0A9F">
      <w:pPr>
        <w:jc w:val="both"/>
        <w:rPr>
          <w:rFonts w:ascii="Arial Narrow" w:hAnsi="Arial Narrow"/>
          <w:b/>
          <w:sz w:val="22"/>
          <w:szCs w:val="22"/>
        </w:rPr>
      </w:pPr>
      <w:r w:rsidRPr="00E44757">
        <w:rPr>
          <w:rFonts w:ascii="Arial Narrow" w:hAnsi="Arial Narrow"/>
          <w:sz w:val="22"/>
          <w:szCs w:val="22"/>
        </w:rPr>
        <w:t xml:space="preserve">El contratista está obligado a asistir a todas aquellas reuniones de seguimiento y control de la ejecución de las obras (en sitio si se requiere) derivadas de estos estudios </w:t>
      </w:r>
      <w:r w:rsidR="00492351">
        <w:rPr>
          <w:rFonts w:ascii="Arial Narrow" w:hAnsi="Arial Narrow"/>
          <w:sz w:val="22"/>
          <w:szCs w:val="22"/>
        </w:rPr>
        <w:t>y diseños,</w:t>
      </w:r>
      <w:r w:rsidRPr="00E44757">
        <w:rPr>
          <w:rFonts w:ascii="Arial Narrow" w:hAnsi="Arial Narrow"/>
          <w:sz w:val="22"/>
          <w:szCs w:val="22"/>
        </w:rPr>
        <w:t xml:space="preserve"> realizar todos aquellos informes</w:t>
      </w:r>
      <w:r w:rsidR="00C658D1" w:rsidRPr="00E44757">
        <w:rPr>
          <w:rFonts w:ascii="Arial Narrow" w:hAnsi="Arial Narrow"/>
          <w:sz w:val="22"/>
          <w:szCs w:val="22"/>
        </w:rPr>
        <w:t xml:space="preserve"> necesarios y requerid</w:t>
      </w:r>
      <w:r w:rsidRPr="00E44757">
        <w:rPr>
          <w:rFonts w:ascii="Arial Narrow" w:hAnsi="Arial Narrow"/>
          <w:sz w:val="22"/>
          <w:szCs w:val="22"/>
        </w:rPr>
        <w:t>os provenientes de estas reuniones y/o visitas.</w:t>
      </w:r>
    </w:p>
    <w:p w14:paraId="0F2910BB" w14:textId="77777777" w:rsidR="00701DB7" w:rsidRDefault="00701DB7" w:rsidP="00701DB7">
      <w:pPr>
        <w:jc w:val="both"/>
        <w:rPr>
          <w:rFonts w:ascii="Arial Narrow" w:hAnsi="Arial Narrow"/>
          <w:sz w:val="22"/>
          <w:szCs w:val="22"/>
        </w:rPr>
      </w:pPr>
    </w:p>
    <w:p w14:paraId="357384EA" w14:textId="77777777" w:rsidR="00701DB7" w:rsidRDefault="00701DB7" w:rsidP="00701DB7">
      <w:pPr>
        <w:jc w:val="both"/>
        <w:rPr>
          <w:rFonts w:ascii="Arial Narrow" w:hAnsi="Arial Narrow"/>
          <w:sz w:val="22"/>
          <w:szCs w:val="22"/>
        </w:rPr>
      </w:pPr>
    </w:p>
    <w:p w14:paraId="2BBEDA94" w14:textId="77777777" w:rsidR="00701DB7" w:rsidRDefault="00701DB7" w:rsidP="00701DB7">
      <w:pPr>
        <w:jc w:val="both"/>
        <w:rPr>
          <w:rFonts w:ascii="Arial Narrow" w:hAnsi="Arial Narrow"/>
          <w:sz w:val="22"/>
          <w:szCs w:val="22"/>
        </w:rPr>
      </w:pPr>
    </w:p>
    <w:p w14:paraId="53D423E0" w14:textId="77777777" w:rsidR="00701DB7" w:rsidRDefault="00701DB7" w:rsidP="00701DB7">
      <w:pPr>
        <w:jc w:val="center"/>
        <w:rPr>
          <w:rFonts w:ascii="Arial Narrow" w:hAnsi="Arial Narrow"/>
          <w:sz w:val="22"/>
          <w:szCs w:val="22"/>
        </w:rPr>
      </w:pPr>
    </w:p>
    <w:p w14:paraId="0C71267D" w14:textId="77777777" w:rsidR="00701DB7" w:rsidRDefault="00701DB7" w:rsidP="00701DB7">
      <w:pPr>
        <w:jc w:val="center"/>
        <w:rPr>
          <w:rFonts w:ascii="Arial Narrow" w:hAnsi="Arial Narrow"/>
          <w:sz w:val="22"/>
          <w:szCs w:val="22"/>
        </w:rPr>
      </w:pPr>
    </w:p>
    <w:p w14:paraId="6BDE4247" w14:textId="77777777" w:rsidR="00701DB7" w:rsidRDefault="00701DB7" w:rsidP="00701DB7">
      <w:pPr>
        <w:jc w:val="center"/>
        <w:rPr>
          <w:rFonts w:ascii="Arial Narrow" w:hAnsi="Arial Narrow"/>
          <w:sz w:val="22"/>
          <w:szCs w:val="22"/>
        </w:rPr>
      </w:pPr>
    </w:p>
    <w:p w14:paraId="48A198D3" w14:textId="77777777" w:rsidR="00701DB7" w:rsidRDefault="00701DB7" w:rsidP="00701DB7">
      <w:pPr>
        <w:rPr>
          <w:rFonts w:ascii="Arial Narrow" w:hAnsi="Arial Narrow" w:cs="Arial"/>
          <w:noProof/>
          <w:sz w:val="22"/>
          <w:szCs w:val="22"/>
        </w:rPr>
      </w:pPr>
      <w:r>
        <w:rPr>
          <w:rFonts w:ascii="Arial Narrow" w:hAnsi="Arial Narrow" w:cs="Arial"/>
          <w:noProof/>
          <w:sz w:val="22"/>
          <w:szCs w:val="22"/>
        </w:rPr>
        <w:t>___________________________________________</w:t>
      </w:r>
    </w:p>
    <w:p w14:paraId="7A70BA61" w14:textId="77777777" w:rsidR="00701DB7" w:rsidRDefault="00701DB7" w:rsidP="00701DB7">
      <w:pPr>
        <w:rPr>
          <w:rFonts w:ascii="Arial Narrow" w:hAnsi="Arial Narrow" w:cs="Arial"/>
          <w:b/>
          <w:noProof/>
          <w:sz w:val="22"/>
          <w:szCs w:val="22"/>
        </w:rPr>
      </w:pPr>
      <w:r>
        <w:rPr>
          <w:rFonts w:ascii="Arial Narrow" w:hAnsi="Arial Narrow" w:cs="Arial"/>
          <w:b/>
          <w:noProof/>
          <w:sz w:val="22"/>
          <w:szCs w:val="22"/>
        </w:rPr>
        <w:t>FIRMA REPRESENTANTE LEGAL</w:t>
      </w:r>
    </w:p>
    <w:p w14:paraId="51AB1260" w14:textId="77777777" w:rsidR="00701DB7" w:rsidRDefault="00701DB7" w:rsidP="00701DB7">
      <w:pPr>
        <w:rPr>
          <w:rFonts w:ascii="Arial Narrow" w:hAnsi="Arial Narrow" w:cs="Arial"/>
          <w:b/>
          <w:noProof/>
          <w:sz w:val="22"/>
          <w:szCs w:val="22"/>
        </w:rPr>
      </w:pPr>
      <w:r>
        <w:rPr>
          <w:rFonts w:ascii="Arial Narrow" w:hAnsi="Arial Narrow" w:cs="Arial"/>
          <w:b/>
          <w:noProof/>
          <w:sz w:val="22"/>
          <w:szCs w:val="22"/>
        </w:rPr>
        <w:t>NOMBRE</w:t>
      </w:r>
    </w:p>
    <w:p w14:paraId="0A936D70" w14:textId="577C3891" w:rsidR="008453DD" w:rsidRPr="00701DB7" w:rsidRDefault="00701DB7" w:rsidP="00701DB7">
      <w:pPr>
        <w:rPr>
          <w:rFonts w:ascii="Arial Narrow" w:hAnsi="Arial Narrow" w:cs="Arial"/>
          <w:noProof/>
          <w:sz w:val="22"/>
          <w:szCs w:val="22"/>
        </w:rPr>
      </w:pPr>
      <w:r>
        <w:rPr>
          <w:rFonts w:ascii="Arial Narrow" w:hAnsi="Arial Narrow" w:cs="Arial"/>
          <w:b/>
          <w:noProof/>
          <w:sz w:val="22"/>
          <w:szCs w:val="22"/>
        </w:rPr>
        <w:t>C.C.</w:t>
      </w:r>
    </w:p>
    <w:sectPr w:rsidR="008453DD" w:rsidRPr="00701DB7" w:rsidSect="00FE75F4">
      <w:headerReference w:type="default" r:id="rId8"/>
      <w:footerReference w:type="default" r:id="rId9"/>
      <w:headerReference w:type="first" r:id="rId10"/>
      <w:footerReference w:type="first" r:id="rId11"/>
      <w:pgSz w:w="12240" w:h="15840"/>
      <w:pgMar w:top="1701" w:right="1418" w:bottom="1701" w:left="1418" w:header="992" w:footer="8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59C3A" w14:textId="77777777" w:rsidR="00A14078" w:rsidRDefault="00A14078">
      <w:r>
        <w:separator/>
      </w:r>
    </w:p>
  </w:endnote>
  <w:endnote w:type="continuationSeparator" w:id="0">
    <w:p w14:paraId="69D30E81" w14:textId="77777777" w:rsidR="00A14078" w:rsidRDefault="00A14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36142" w14:textId="24473BDD" w:rsidR="00A14078" w:rsidRPr="00BE6F55" w:rsidRDefault="00A14078" w:rsidP="00177EC4">
    <w:pPr>
      <w:pStyle w:val="Piedepgina"/>
      <w:tabs>
        <w:tab w:val="clear" w:pos="4419"/>
        <w:tab w:val="clear" w:pos="8838"/>
        <w:tab w:val="center" w:pos="4111"/>
        <w:tab w:val="right" w:pos="8222"/>
      </w:tabs>
      <w:jc w:val="both"/>
      <w:rPr>
        <w:rFonts w:ascii="Arial Narrow" w:hAnsi="Arial Narrow" w:cs="Arial"/>
        <w:b/>
        <w:sz w:val="16"/>
        <w:szCs w:val="16"/>
      </w:rPr>
    </w:pPr>
    <w:r>
      <w:rPr>
        <w:rFonts w:ascii="Arial Narrow" w:hAnsi="Arial Narrow" w:cs="Arial"/>
        <w:b/>
        <w:sz w:val="16"/>
        <w:szCs w:val="16"/>
      </w:rPr>
      <w:t>Código:</w:t>
    </w:r>
    <w:r w:rsidRPr="00BE6F55">
      <w:rPr>
        <w:rFonts w:ascii="Arial Narrow" w:hAnsi="Arial Narrow" w:cs="Arial"/>
        <w:b/>
        <w:sz w:val="16"/>
        <w:szCs w:val="16"/>
      </w:rPr>
      <w:t xml:space="preserve">                                            </w:t>
    </w:r>
    <w:r>
      <w:rPr>
        <w:rFonts w:ascii="Arial Narrow" w:hAnsi="Arial Narrow" w:cs="Arial"/>
        <w:b/>
        <w:sz w:val="16"/>
        <w:szCs w:val="16"/>
      </w:rPr>
      <w:t xml:space="preserve">  </w:t>
    </w:r>
    <w:r w:rsidRPr="00BE6F55">
      <w:rPr>
        <w:rFonts w:ascii="Arial Narrow" w:hAnsi="Arial Narrow" w:cs="Arial"/>
        <w:b/>
        <w:sz w:val="16"/>
        <w:szCs w:val="16"/>
      </w:rPr>
      <w:t xml:space="preserve">       </w:t>
    </w:r>
    <w:r>
      <w:rPr>
        <w:rFonts w:ascii="Arial Narrow" w:hAnsi="Arial Narrow" w:cs="Arial"/>
        <w:b/>
        <w:sz w:val="16"/>
        <w:szCs w:val="16"/>
      </w:rPr>
      <w:t xml:space="preserve">                      </w:t>
    </w:r>
    <w:r>
      <w:rPr>
        <w:rFonts w:ascii="Arial Narrow" w:hAnsi="Arial Narrow" w:cs="Arial"/>
        <w:b/>
        <w:sz w:val="16"/>
        <w:szCs w:val="16"/>
      </w:rPr>
      <w:tab/>
    </w:r>
    <w:r>
      <w:rPr>
        <w:rFonts w:ascii="Arial Narrow" w:hAnsi="Arial Narrow" w:cs="Arial"/>
        <w:b/>
        <w:sz w:val="16"/>
        <w:szCs w:val="16"/>
      </w:rPr>
      <w:tab/>
      <w:t xml:space="preserve">  </w:t>
    </w:r>
    <w:r w:rsidRPr="00BE6F55">
      <w:rPr>
        <w:rFonts w:ascii="Arial Narrow" w:hAnsi="Arial Narrow" w:cs="Arial"/>
        <w:b/>
        <w:sz w:val="16"/>
        <w:szCs w:val="16"/>
      </w:rPr>
      <w:t xml:space="preserve">Vigencia: </w:t>
    </w:r>
    <w:r>
      <w:rPr>
        <w:rFonts w:ascii="Arial Narrow" w:hAnsi="Arial Narrow" w:cs="Arial"/>
        <w:b/>
        <w:sz w:val="16"/>
        <w:szCs w:val="16"/>
      </w:rPr>
      <w:t xml:space="preserve">          </w:t>
    </w:r>
    <w:r w:rsidRPr="00BE6F55">
      <w:rPr>
        <w:rFonts w:ascii="Arial Narrow" w:hAnsi="Arial Narrow" w:cs="Arial"/>
        <w:b/>
        <w:sz w:val="16"/>
        <w:szCs w:val="16"/>
      </w:rPr>
      <w:t xml:space="preserve">                              </w:t>
    </w:r>
    <w:r>
      <w:rPr>
        <w:rFonts w:ascii="Arial Narrow" w:hAnsi="Arial Narrow" w:cs="Arial"/>
        <w:b/>
        <w:sz w:val="16"/>
        <w:szCs w:val="16"/>
      </w:rPr>
      <w:t xml:space="preserve">      </w:t>
    </w:r>
    <w:r w:rsidRPr="00BE6F55">
      <w:rPr>
        <w:rFonts w:ascii="Arial Narrow" w:hAnsi="Arial Narrow" w:cs="Arial"/>
        <w:b/>
        <w:sz w:val="16"/>
        <w:szCs w:val="16"/>
      </w:rPr>
      <w:t xml:space="preserve">   </w:t>
    </w:r>
    <w:r>
      <w:rPr>
        <w:rFonts w:ascii="Arial Narrow" w:hAnsi="Arial Narrow" w:cs="Arial"/>
        <w:b/>
        <w:sz w:val="16"/>
        <w:szCs w:val="16"/>
      </w:rPr>
      <w:t xml:space="preserve">  </w:t>
    </w:r>
    <w:r w:rsidRPr="00BE6F55">
      <w:rPr>
        <w:rFonts w:ascii="Arial Narrow" w:hAnsi="Arial Narrow" w:cs="Arial"/>
        <w:b/>
        <w:sz w:val="16"/>
        <w:szCs w:val="16"/>
      </w:rPr>
      <w:t xml:space="preserve">                               Pagina: </w:t>
    </w:r>
    <w:r w:rsidRPr="00BE6F55">
      <w:rPr>
        <w:rFonts w:ascii="Arial Narrow" w:hAnsi="Arial Narrow" w:cs="Arial"/>
        <w:b/>
        <w:sz w:val="16"/>
        <w:szCs w:val="16"/>
      </w:rPr>
      <w:fldChar w:fldCharType="begin"/>
    </w:r>
    <w:r w:rsidRPr="00BE6F55">
      <w:rPr>
        <w:rFonts w:ascii="Arial Narrow" w:hAnsi="Arial Narrow" w:cs="Arial"/>
        <w:b/>
        <w:sz w:val="16"/>
        <w:szCs w:val="16"/>
      </w:rPr>
      <w:instrText xml:space="preserve"> PAGE  \* Arabic  \* MERGEFORMAT </w:instrText>
    </w:r>
    <w:r w:rsidRPr="00BE6F55">
      <w:rPr>
        <w:rFonts w:ascii="Arial Narrow" w:hAnsi="Arial Narrow" w:cs="Arial"/>
        <w:b/>
        <w:sz w:val="16"/>
        <w:szCs w:val="16"/>
      </w:rPr>
      <w:fldChar w:fldCharType="separate"/>
    </w:r>
    <w:r w:rsidR="003877EC">
      <w:rPr>
        <w:rFonts w:ascii="Arial Narrow" w:hAnsi="Arial Narrow" w:cs="Arial"/>
        <w:b/>
        <w:noProof/>
        <w:sz w:val="16"/>
        <w:szCs w:val="16"/>
      </w:rPr>
      <w:t>9</w:t>
    </w:r>
    <w:r w:rsidRPr="00BE6F55">
      <w:rPr>
        <w:rFonts w:ascii="Arial Narrow" w:hAnsi="Arial Narrow" w:cs="Arial"/>
        <w:b/>
        <w:sz w:val="16"/>
        <w:szCs w:val="16"/>
      </w:rPr>
      <w:fldChar w:fldCharType="end"/>
    </w:r>
    <w:r w:rsidRPr="00BE6F55">
      <w:rPr>
        <w:rFonts w:ascii="Arial Narrow" w:hAnsi="Arial Narrow" w:cs="Arial"/>
        <w:b/>
        <w:sz w:val="16"/>
        <w:szCs w:val="16"/>
      </w:rPr>
      <w:t xml:space="preserve"> de </w:t>
    </w:r>
    <w:r w:rsidRPr="00BE6F55">
      <w:rPr>
        <w:rFonts w:ascii="Arial Narrow" w:hAnsi="Arial Narrow" w:cs="Arial"/>
        <w:b/>
        <w:sz w:val="16"/>
        <w:szCs w:val="16"/>
      </w:rPr>
      <w:fldChar w:fldCharType="begin"/>
    </w:r>
    <w:r w:rsidRPr="00BE6F55">
      <w:rPr>
        <w:rFonts w:ascii="Arial Narrow" w:hAnsi="Arial Narrow" w:cs="Arial"/>
        <w:b/>
        <w:sz w:val="16"/>
        <w:szCs w:val="16"/>
      </w:rPr>
      <w:instrText xml:space="preserve"> NUMPAGES  \* Arabic  \* MERGEFORMAT </w:instrText>
    </w:r>
    <w:r w:rsidRPr="00BE6F55">
      <w:rPr>
        <w:rFonts w:ascii="Arial Narrow" w:hAnsi="Arial Narrow" w:cs="Arial"/>
        <w:b/>
        <w:sz w:val="16"/>
        <w:szCs w:val="16"/>
      </w:rPr>
      <w:fldChar w:fldCharType="separate"/>
    </w:r>
    <w:r w:rsidR="003877EC">
      <w:rPr>
        <w:rFonts w:ascii="Arial Narrow" w:hAnsi="Arial Narrow" w:cs="Arial"/>
        <w:b/>
        <w:noProof/>
        <w:sz w:val="16"/>
        <w:szCs w:val="16"/>
      </w:rPr>
      <w:t>10</w:t>
    </w:r>
    <w:r w:rsidRPr="00BE6F55">
      <w:rPr>
        <w:rFonts w:ascii="Arial Narrow" w:hAnsi="Arial Narrow" w:cs="Arial"/>
        <w:b/>
        <w:sz w:val="16"/>
        <w:szCs w:val="16"/>
      </w:rPr>
      <w:fldChar w:fldCharType="end"/>
    </w:r>
  </w:p>
  <w:p w14:paraId="27F6D6B4" w14:textId="25C36CF1" w:rsidR="00A14078" w:rsidRPr="002E01A9" w:rsidRDefault="00A14078" w:rsidP="00017743">
    <w:pPr>
      <w:pStyle w:val="Piedepgina"/>
      <w:tabs>
        <w:tab w:val="clear" w:pos="8838"/>
        <w:tab w:val="right" w:pos="8222"/>
      </w:tabs>
      <w:jc w:val="both"/>
    </w:pPr>
    <w:r>
      <w:rPr>
        <w:rFonts w:ascii="Arial Narrow" w:hAnsi="Arial Narrow" w:cs="Arial"/>
        <w:b/>
        <w:sz w:val="16"/>
        <w:szCs w:val="16"/>
      </w:rPr>
      <w:t xml:space="preserve">Versión: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95AAB0" w14:textId="77777777" w:rsidR="00A14078" w:rsidRPr="00246A60" w:rsidRDefault="00A14078" w:rsidP="00017743">
    <w:pPr>
      <w:pStyle w:val="Piedepgina"/>
      <w:rPr>
        <w:rFonts w:ascii="Arial Narrow" w:hAnsi="Arial Narrow"/>
        <w:b/>
        <w:sz w:val="20"/>
        <w:szCs w:val="20"/>
      </w:rPr>
    </w:pPr>
    <w:r>
      <w:rPr>
        <w:rFonts w:ascii="Arial Narrow" w:hAnsi="Arial Narrow"/>
        <w:noProof/>
        <w:sz w:val="18"/>
        <w:szCs w:val="18"/>
        <w:lang w:val="es-CO" w:eastAsia="es-CO"/>
      </w:rPr>
      <w:drawing>
        <wp:anchor distT="0" distB="0" distL="114300" distR="114300" simplePos="0" relativeHeight="251663360" behindDoc="0" locked="0" layoutInCell="1" allowOverlap="1" wp14:anchorId="2665D431" wp14:editId="2B8A350B">
          <wp:simplePos x="0" y="0"/>
          <wp:positionH relativeFrom="column">
            <wp:posOffset>4215765</wp:posOffset>
          </wp:positionH>
          <wp:positionV relativeFrom="paragraph">
            <wp:posOffset>-36830</wp:posOffset>
          </wp:positionV>
          <wp:extent cx="1942465" cy="485775"/>
          <wp:effectExtent l="0" t="0" r="0" b="9525"/>
          <wp:wrapSquare wrapText="bothSides"/>
          <wp:docPr id="2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SPEC_cambio Formatos.png"/>
                  <pic:cNvPicPr/>
                </pic:nvPicPr>
                <pic:blipFill rotWithShape="1">
                  <a:blip r:embed="rId1" cstate="print">
                    <a:extLst>
                      <a:ext uri="{28A0092B-C50C-407E-A947-70E740481C1C}">
                        <a14:useLocalDpi xmlns:a14="http://schemas.microsoft.com/office/drawing/2010/main" val="0"/>
                      </a:ext>
                    </a:extLst>
                  </a:blip>
                  <a:srcRect t="16968" r="69323" b="16465"/>
                  <a:stretch/>
                </pic:blipFill>
                <pic:spPr bwMode="auto">
                  <a:xfrm>
                    <a:off x="0" y="0"/>
                    <a:ext cx="1942465" cy="48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46A60">
      <w:rPr>
        <w:rFonts w:ascii="Arial Narrow" w:hAnsi="Arial Narrow"/>
        <w:b/>
        <w:sz w:val="20"/>
        <w:szCs w:val="20"/>
      </w:rPr>
      <w:t>Calle 97 A  No. 9 A - 34  Bogotá, Colombia</w:t>
    </w:r>
    <w:r w:rsidRPr="00246A60">
      <w:rPr>
        <w:rFonts w:ascii="Arial Narrow" w:hAnsi="Arial Narrow"/>
        <w:b/>
        <w:sz w:val="20"/>
        <w:szCs w:val="20"/>
      </w:rPr>
      <w:tab/>
    </w:r>
  </w:p>
  <w:p w14:paraId="16C20F30" w14:textId="77777777" w:rsidR="00A14078" w:rsidRPr="00246A60" w:rsidRDefault="00A14078" w:rsidP="00017743">
    <w:pPr>
      <w:pStyle w:val="Piedepgina"/>
      <w:rPr>
        <w:rFonts w:ascii="Arial Narrow" w:hAnsi="Arial Narrow"/>
        <w:sz w:val="18"/>
        <w:szCs w:val="18"/>
      </w:rPr>
    </w:pPr>
    <w:r w:rsidRPr="00246A60">
      <w:rPr>
        <w:rFonts w:ascii="Arial Narrow" w:hAnsi="Arial Narrow"/>
        <w:sz w:val="18"/>
        <w:szCs w:val="18"/>
      </w:rPr>
      <w:t>Teléfono: (57) (1) 4864130</w:t>
    </w:r>
  </w:p>
  <w:p w14:paraId="2DCD5179" w14:textId="77777777" w:rsidR="00A14078" w:rsidRPr="00BB3CCF" w:rsidRDefault="003877EC" w:rsidP="00017743">
    <w:pPr>
      <w:pStyle w:val="Piedepgina"/>
      <w:jc w:val="both"/>
      <w:rPr>
        <w:rStyle w:val="Hipervnculo"/>
        <w:rFonts w:ascii="Arial Narrow" w:hAnsi="Arial Narrow"/>
        <w:sz w:val="18"/>
        <w:szCs w:val="18"/>
      </w:rPr>
    </w:pPr>
    <w:hyperlink r:id="rId2" w:history="1">
      <w:r w:rsidR="00A14078" w:rsidRPr="00246A60">
        <w:rPr>
          <w:rStyle w:val="Hipervnculo"/>
          <w:rFonts w:ascii="Arial Narrow" w:hAnsi="Arial Narrow"/>
          <w:sz w:val="18"/>
          <w:szCs w:val="18"/>
        </w:rPr>
        <w:t>www.uspec.gov.co</w:t>
      </w:r>
    </w:hyperlink>
  </w:p>
  <w:p w14:paraId="38BB48CD" w14:textId="77777777" w:rsidR="00A14078" w:rsidRPr="00BB3CCF" w:rsidRDefault="00A14078" w:rsidP="00017743">
    <w:pPr>
      <w:pStyle w:val="Piedepgina"/>
      <w:tabs>
        <w:tab w:val="clear" w:pos="8838"/>
        <w:tab w:val="right" w:pos="8222"/>
      </w:tabs>
      <w:jc w:val="both"/>
      <w:rPr>
        <w:rFonts w:ascii="Arial Narrow" w:hAnsi="Arial Narrow" w:cs="Arial"/>
        <w:b/>
        <w:sz w:val="16"/>
        <w:szCs w:val="16"/>
      </w:rPr>
    </w:pPr>
  </w:p>
  <w:p w14:paraId="03E4C302" w14:textId="77777777" w:rsidR="00A14078" w:rsidRPr="008C6ADD" w:rsidRDefault="00A14078" w:rsidP="00017743">
    <w:pPr>
      <w:pStyle w:val="Piedepgina"/>
      <w:tabs>
        <w:tab w:val="clear" w:pos="8838"/>
        <w:tab w:val="right" w:pos="8222"/>
      </w:tabs>
      <w:jc w:val="both"/>
      <w:rPr>
        <w:rFonts w:ascii="Arial Narrow" w:hAnsi="Arial Narrow" w:cs="Arial"/>
        <w:b/>
        <w:sz w:val="16"/>
        <w:szCs w:val="16"/>
        <w:highlight w:val="darkCyan"/>
      </w:rPr>
    </w:pPr>
    <w:r w:rsidRPr="008C6ADD">
      <w:rPr>
        <w:rFonts w:ascii="Arial Narrow" w:hAnsi="Arial Narrow" w:cs="Arial"/>
        <w:b/>
        <w:sz w:val="16"/>
        <w:szCs w:val="16"/>
        <w:highlight w:val="darkCyan"/>
      </w:rPr>
      <w:t xml:space="preserve">Código: G1-S1-FO-04                                                                                    Vigencia: 2 09 /2016                                                                     Pagina: </w:t>
    </w:r>
    <w:r w:rsidRPr="008C6ADD">
      <w:rPr>
        <w:rFonts w:ascii="Arial Narrow" w:hAnsi="Arial Narrow" w:cs="Arial"/>
        <w:b/>
        <w:sz w:val="16"/>
        <w:szCs w:val="16"/>
        <w:highlight w:val="darkCyan"/>
      </w:rPr>
      <w:fldChar w:fldCharType="begin"/>
    </w:r>
    <w:r w:rsidRPr="008C6ADD">
      <w:rPr>
        <w:rFonts w:ascii="Arial Narrow" w:hAnsi="Arial Narrow" w:cs="Arial"/>
        <w:b/>
        <w:sz w:val="16"/>
        <w:szCs w:val="16"/>
        <w:highlight w:val="darkCyan"/>
      </w:rPr>
      <w:instrText xml:space="preserve"> PAGE  \* Arabic  \* MERGEFORMAT </w:instrText>
    </w:r>
    <w:r w:rsidRPr="008C6ADD">
      <w:rPr>
        <w:rFonts w:ascii="Arial Narrow" w:hAnsi="Arial Narrow" w:cs="Arial"/>
        <w:b/>
        <w:sz w:val="16"/>
        <w:szCs w:val="16"/>
        <w:highlight w:val="darkCyan"/>
      </w:rPr>
      <w:fldChar w:fldCharType="separate"/>
    </w:r>
    <w:r>
      <w:rPr>
        <w:rFonts w:ascii="Arial Narrow" w:hAnsi="Arial Narrow" w:cs="Arial"/>
        <w:b/>
        <w:noProof/>
        <w:sz w:val="16"/>
        <w:szCs w:val="16"/>
        <w:highlight w:val="darkCyan"/>
      </w:rPr>
      <w:t>1</w:t>
    </w:r>
    <w:r w:rsidRPr="008C6ADD">
      <w:rPr>
        <w:rFonts w:ascii="Arial Narrow" w:hAnsi="Arial Narrow" w:cs="Arial"/>
        <w:b/>
        <w:sz w:val="16"/>
        <w:szCs w:val="16"/>
        <w:highlight w:val="darkCyan"/>
      </w:rPr>
      <w:fldChar w:fldCharType="end"/>
    </w:r>
    <w:r w:rsidRPr="008C6ADD">
      <w:rPr>
        <w:rFonts w:ascii="Arial Narrow" w:hAnsi="Arial Narrow" w:cs="Arial"/>
        <w:b/>
        <w:sz w:val="16"/>
        <w:szCs w:val="16"/>
        <w:highlight w:val="darkCyan"/>
      </w:rPr>
      <w:t xml:space="preserve"> de </w:t>
    </w:r>
    <w:r w:rsidRPr="008C6ADD">
      <w:rPr>
        <w:rFonts w:ascii="Arial Narrow" w:hAnsi="Arial Narrow" w:cs="Arial"/>
        <w:b/>
        <w:sz w:val="16"/>
        <w:szCs w:val="16"/>
        <w:highlight w:val="darkCyan"/>
      </w:rPr>
      <w:fldChar w:fldCharType="begin"/>
    </w:r>
    <w:r w:rsidRPr="008C6ADD">
      <w:rPr>
        <w:rFonts w:ascii="Arial Narrow" w:hAnsi="Arial Narrow" w:cs="Arial"/>
        <w:b/>
        <w:sz w:val="16"/>
        <w:szCs w:val="16"/>
        <w:highlight w:val="darkCyan"/>
      </w:rPr>
      <w:instrText xml:space="preserve"> NUMPAGES  \* Arabic  \* MERGEFORMAT </w:instrText>
    </w:r>
    <w:r w:rsidRPr="008C6ADD">
      <w:rPr>
        <w:rFonts w:ascii="Arial Narrow" w:hAnsi="Arial Narrow" w:cs="Arial"/>
        <w:b/>
        <w:sz w:val="16"/>
        <w:szCs w:val="16"/>
        <w:highlight w:val="darkCyan"/>
      </w:rPr>
      <w:fldChar w:fldCharType="separate"/>
    </w:r>
    <w:r w:rsidR="00B55CA3">
      <w:rPr>
        <w:rFonts w:ascii="Arial Narrow" w:hAnsi="Arial Narrow" w:cs="Arial"/>
        <w:b/>
        <w:noProof/>
        <w:sz w:val="16"/>
        <w:szCs w:val="16"/>
        <w:highlight w:val="darkCyan"/>
      </w:rPr>
      <w:t>10</w:t>
    </w:r>
    <w:r w:rsidRPr="008C6ADD">
      <w:rPr>
        <w:rFonts w:ascii="Arial Narrow" w:hAnsi="Arial Narrow" w:cs="Arial"/>
        <w:b/>
        <w:sz w:val="16"/>
        <w:szCs w:val="16"/>
        <w:highlight w:val="darkCyan"/>
      </w:rPr>
      <w:fldChar w:fldCharType="end"/>
    </w:r>
  </w:p>
  <w:p w14:paraId="7A19D1BB" w14:textId="77777777" w:rsidR="00A14078" w:rsidRDefault="00A14078" w:rsidP="00017743">
    <w:pPr>
      <w:pStyle w:val="Piedepgina"/>
      <w:tabs>
        <w:tab w:val="clear" w:pos="8838"/>
        <w:tab w:val="right" w:pos="8222"/>
      </w:tabs>
      <w:jc w:val="both"/>
    </w:pPr>
    <w:r w:rsidRPr="008C6ADD">
      <w:rPr>
        <w:rFonts w:ascii="Arial Narrow" w:hAnsi="Arial Narrow" w:cs="Arial"/>
        <w:b/>
        <w:sz w:val="16"/>
        <w:szCs w:val="16"/>
        <w:highlight w:val="darkCyan"/>
      </w:rPr>
      <w:t>Versión: 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CDF0D7" w14:textId="77777777" w:rsidR="00A14078" w:rsidRDefault="00A14078">
      <w:r>
        <w:separator/>
      </w:r>
    </w:p>
  </w:footnote>
  <w:footnote w:type="continuationSeparator" w:id="0">
    <w:p w14:paraId="03467FAB" w14:textId="77777777" w:rsidR="00A14078" w:rsidRDefault="00A14078">
      <w:r>
        <w:continuationSeparator/>
      </w:r>
    </w:p>
  </w:footnote>
  <w:footnote w:id="1">
    <w:p w14:paraId="6C0E3C7F" w14:textId="77777777" w:rsidR="00A14078" w:rsidRPr="002238EB" w:rsidRDefault="00A14078" w:rsidP="00EC0CC0">
      <w:pPr>
        <w:pStyle w:val="Textonotapie"/>
        <w:jc w:val="both"/>
        <w:rPr>
          <w:rFonts w:ascii="Arial Narrow" w:hAnsi="Arial Narrow"/>
          <w:lang w:val="es-CO"/>
        </w:rPr>
      </w:pPr>
      <w:r w:rsidRPr="002238EB">
        <w:rPr>
          <w:rStyle w:val="Refdenotaalpie"/>
          <w:rFonts w:ascii="Arial Narrow" w:hAnsi="Arial Narrow"/>
        </w:rPr>
        <w:footnoteRef/>
      </w:r>
      <w:r w:rsidRPr="002238EB">
        <w:rPr>
          <w:rFonts w:ascii="Arial Narrow" w:hAnsi="Arial Narrow"/>
        </w:rPr>
        <w:t xml:space="preserve"> </w:t>
      </w:r>
      <w:r w:rsidRPr="002238EB">
        <w:rPr>
          <w:rFonts w:ascii="Arial Narrow" w:hAnsi="Arial Narrow"/>
          <w:sz w:val="18"/>
          <w:lang w:val="es-CO"/>
        </w:rPr>
        <w:t xml:space="preserve">Ley 842 de 2003. Título II. Ejercicio de la Ingeniería, de sus profesiones afines y de sus profesiones auxiliares. Capítulo I. Requisitos para ejercer la ingeniería, sus profesiones afines y sus profesiones auxiliares. Artículo 6to. Requisitos para ejercer la profesión. </w:t>
      </w:r>
      <w:r w:rsidRPr="002238EB">
        <w:rPr>
          <w:rFonts w:ascii="Arial Narrow" w:hAnsi="Arial Narrow"/>
          <w:i/>
          <w:sz w:val="18"/>
          <w:lang w:val="es-CO"/>
        </w:rPr>
        <w:t xml:space="preserve">Para poder ejercer legalmente la Ingeniería, sus profesiones afines o sus profesiones auxiliares en el territorio nacional, en las ramas o especialidades regidas por la presente Ley, se requiere estar matriculado o inscrito en el Registro Profesional respectivo, que seguirá llevando el COPNIA, lo cual se acreditará con la presentación de la tarjeta o documento adoptado por este para tal fin.    </w:t>
      </w:r>
      <w:r w:rsidRPr="002238EB">
        <w:rPr>
          <w:rFonts w:ascii="Arial Narrow" w:hAnsi="Arial Narrow"/>
          <w:sz w:val="18"/>
          <w:lang w:val="es-C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6"/>
      <w:gridCol w:w="6379"/>
    </w:tblGrid>
    <w:tr w:rsidR="00A14078" w14:paraId="2CBF0386" w14:textId="77777777" w:rsidTr="00171C82">
      <w:trPr>
        <w:cantSplit/>
        <w:trHeight w:val="844"/>
        <w:jc w:val="center"/>
      </w:trPr>
      <w:tc>
        <w:tcPr>
          <w:tcW w:w="1737" w:type="pct"/>
          <w:tcBorders>
            <w:top w:val="single" w:sz="4" w:space="0" w:color="auto"/>
            <w:left w:val="single" w:sz="4" w:space="0" w:color="auto"/>
            <w:bottom w:val="single" w:sz="4" w:space="0" w:color="auto"/>
            <w:right w:val="single" w:sz="4" w:space="0" w:color="auto"/>
          </w:tcBorders>
          <w:noWrap/>
          <w:vAlign w:val="bottom"/>
          <w:hideMark/>
        </w:tcPr>
        <w:p w14:paraId="788F4433" w14:textId="7F639733" w:rsidR="00A14078" w:rsidRDefault="00B55CA3" w:rsidP="00BE6F55">
          <w:pPr>
            <w:rPr>
              <w:rFonts w:ascii="Arial" w:hAnsi="Arial" w:cs="Arial"/>
              <w:sz w:val="20"/>
              <w:szCs w:val="20"/>
            </w:rPr>
          </w:pPr>
          <w:r w:rsidRPr="00DD0C71">
            <w:rPr>
              <w:rFonts w:ascii="Arial Narrow" w:hAnsi="Arial Narrow"/>
              <w:noProof/>
              <w:lang w:val="es-CO" w:eastAsia="es-CO"/>
            </w:rPr>
            <w:drawing>
              <wp:anchor distT="0" distB="0" distL="114300" distR="114300" simplePos="0" relativeHeight="251674624" behindDoc="0" locked="0" layoutInCell="1" allowOverlap="1" wp14:anchorId="21412A66" wp14:editId="09805AE0">
                <wp:simplePos x="0" y="0"/>
                <wp:positionH relativeFrom="column">
                  <wp:posOffset>95250</wp:posOffset>
                </wp:positionH>
                <wp:positionV relativeFrom="paragraph">
                  <wp:posOffset>-479425</wp:posOffset>
                </wp:positionV>
                <wp:extent cx="1884045" cy="410210"/>
                <wp:effectExtent l="0" t="0" r="1905" b="889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spec planeacion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4045" cy="410210"/>
                        </a:xfrm>
                        <a:prstGeom prst="rect">
                          <a:avLst/>
                        </a:prstGeom>
                      </pic:spPr>
                    </pic:pic>
                  </a:graphicData>
                </a:graphic>
                <wp14:sizeRelH relativeFrom="page">
                  <wp14:pctWidth>0</wp14:pctWidth>
                </wp14:sizeRelH>
                <wp14:sizeRelV relativeFrom="page">
                  <wp14:pctHeight>0</wp14:pctHeight>
                </wp14:sizeRelV>
              </wp:anchor>
            </w:drawing>
          </w:r>
        </w:p>
      </w:tc>
      <w:tc>
        <w:tcPr>
          <w:tcW w:w="3263" w:type="pct"/>
          <w:tcBorders>
            <w:top w:val="single" w:sz="4" w:space="0" w:color="auto"/>
            <w:left w:val="single" w:sz="4" w:space="0" w:color="auto"/>
            <w:bottom w:val="single" w:sz="4" w:space="0" w:color="auto"/>
            <w:right w:val="single" w:sz="4" w:space="0" w:color="auto"/>
          </w:tcBorders>
          <w:noWrap/>
          <w:vAlign w:val="center"/>
          <w:hideMark/>
        </w:tcPr>
        <w:p w14:paraId="2B385FC6" w14:textId="4CF186E7" w:rsidR="00A14078" w:rsidRDefault="00A14078" w:rsidP="00773CE4">
          <w:pPr>
            <w:ind w:right="-5"/>
            <w:jc w:val="center"/>
            <w:rPr>
              <w:rFonts w:ascii="Arial Narrow" w:hAnsi="Arial Narrow" w:cs="Arial"/>
              <w:b/>
              <w:bCs/>
            </w:rPr>
          </w:pPr>
          <w:r>
            <w:rPr>
              <w:rFonts w:ascii="Arial Narrow" w:hAnsi="Arial Narrow" w:cs="Arial"/>
              <w:b/>
              <w:szCs w:val="20"/>
            </w:rPr>
            <w:t xml:space="preserve">ANEXO TECNICO  </w:t>
          </w:r>
        </w:p>
      </w:tc>
    </w:tr>
  </w:tbl>
  <w:p w14:paraId="36F7084B" w14:textId="52902837" w:rsidR="00A14078" w:rsidRPr="007035D6" w:rsidRDefault="00A14078" w:rsidP="00017743">
    <w:pPr>
      <w:pStyle w:val="Encabezado"/>
      <w:jc w:val="right"/>
      <w:rPr>
        <w:rFonts w:ascii="Arial Narrow" w:hAnsi="Arial Narrow"/>
      </w:rPr>
    </w:pPr>
    <w:r>
      <w:rPr>
        <w:rFonts w:ascii="Arial Narrow" w:hAnsi="Arial Narrow" w:cs="Arial"/>
        <w:szCs w:val="22"/>
      </w:rPr>
      <w:tab/>
    </w:r>
    <w:r>
      <w:rPr>
        <w:rFonts w:ascii="Arial" w:hAnsi="Arial" w:cs="Arial"/>
        <w:noProof/>
        <w:sz w:val="22"/>
        <w:lang w:val="es-CO" w:eastAsia="es-CO"/>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6"/>
      <w:gridCol w:w="6379"/>
    </w:tblGrid>
    <w:tr w:rsidR="00A14078" w14:paraId="7FABAA78" w14:textId="77777777" w:rsidTr="00995322">
      <w:trPr>
        <w:cantSplit/>
        <w:trHeight w:val="844"/>
        <w:jc w:val="center"/>
      </w:trPr>
      <w:tc>
        <w:tcPr>
          <w:tcW w:w="1737" w:type="pct"/>
          <w:tcBorders>
            <w:top w:val="single" w:sz="4" w:space="0" w:color="auto"/>
            <w:left w:val="single" w:sz="4" w:space="0" w:color="auto"/>
            <w:bottom w:val="single" w:sz="4" w:space="0" w:color="auto"/>
            <w:right w:val="single" w:sz="4" w:space="0" w:color="auto"/>
          </w:tcBorders>
          <w:noWrap/>
          <w:vAlign w:val="bottom"/>
          <w:hideMark/>
        </w:tcPr>
        <w:p w14:paraId="244768AD" w14:textId="77777777" w:rsidR="00A14078" w:rsidRDefault="00A14078" w:rsidP="00995322">
          <w:pPr>
            <w:rPr>
              <w:rFonts w:ascii="Arial" w:hAnsi="Arial" w:cs="Arial"/>
              <w:sz w:val="20"/>
              <w:szCs w:val="20"/>
            </w:rPr>
          </w:pPr>
          <w:r w:rsidRPr="00DD0C71">
            <w:rPr>
              <w:rFonts w:ascii="Arial Narrow" w:hAnsi="Arial Narrow"/>
              <w:noProof/>
              <w:lang w:val="es-CO" w:eastAsia="es-CO"/>
            </w:rPr>
            <w:drawing>
              <wp:anchor distT="0" distB="0" distL="114300" distR="114300" simplePos="0" relativeHeight="251672576" behindDoc="0" locked="0" layoutInCell="1" allowOverlap="1" wp14:anchorId="38CD9C2E" wp14:editId="42ED586B">
                <wp:simplePos x="0" y="0"/>
                <wp:positionH relativeFrom="column">
                  <wp:posOffset>82550</wp:posOffset>
                </wp:positionH>
                <wp:positionV relativeFrom="paragraph">
                  <wp:posOffset>-474345</wp:posOffset>
                </wp:positionV>
                <wp:extent cx="1943735" cy="410210"/>
                <wp:effectExtent l="0" t="0" r="0" b="8890"/>
                <wp:wrapNone/>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spec planeacion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43735" cy="410210"/>
                        </a:xfrm>
                        <a:prstGeom prst="rect">
                          <a:avLst/>
                        </a:prstGeom>
                      </pic:spPr>
                    </pic:pic>
                  </a:graphicData>
                </a:graphic>
                <wp14:sizeRelH relativeFrom="page">
                  <wp14:pctWidth>0</wp14:pctWidth>
                </wp14:sizeRelH>
                <wp14:sizeRelV relativeFrom="page">
                  <wp14:pctHeight>0</wp14:pctHeight>
                </wp14:sizeRelV>
              </wp:anchor>
            </w:drawing>
          </w:r>
        </w:p>
      </w:tc>
      <w:tc>
        <w:tcPr>
          <w:tcW w:w="3263" w:type="pct"/>
          <w:tcBorders>
            <w:top w:val="single" w:sz="4" w:space="0" w:color="auto"/>
            <w:left w:val="single" w:sz="4" w:space="0" w:color="auto"/>
            <w:bottom w:val="single" w:sz="4" w:space="0" w:color="auto"/>
            <w:right w:val="single" w:sz="4" w:space="0" w:color="auto"/>
          </w:tcBorders>
          <w:noWrap/>
          <w:vAlign w:val="center"/>
          <w:hideMark/>
        </w:tcPr>
        <w:p w14:paraId="628767F2" w14:textId="77777777" w:rsidR="00A14078" w:rsidRDefault="00A14078" w:rsidP="00995322">
          <w:pPr>
            <w:ind w:right="-5"/>
            <w:jc w:val="center"/>
            <w:rPr>
              <w:rFonts w:ascii="Arial Narrow" w:hAnsi="Arial Narrow" w:cs="Arial"/>
              <w:b/>
              <w:bCs/>
            </w:rPr>
          </w:pPr>
          <w:r>
            <w:rPr>
              <w:rFonts w:ascii="Arial Narrow" w:hAnsi="Arial Narrow" w:cs="Arial"/>
              <w:b/>
              <w:szCs w:val="20"/>
            </w:rPr>
            <w:t>ACTA DE TERMINACIÓN ANTICIPADA DE MUTUO ACUERDO DEL CONTRATO DE PRESTACIÓN DE SERVICIOS PROFESIONALES</w:t>
          </w:r>
        </w:p>
      </w:tc>
    </w:tr>
  </w:tbl>
  <w:p w14:paraId="77B7AB96" w14:textId="77777777" w:rsidR="00A14078" w:rsidRDefault="00A1407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C7F48"/>
    <w:multiLevelType w:val="multilevel"/>
    <w:tmpl w:val="95B60EF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7504133"/>
    <w:multiLevelType w:val="hybridMultilevel"/>
    <w:tmpl w:val="E9EA744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AD0712B"/>
    <w:multiLevelType w:val="multilevel"/>
    <w:tmpl w:val="5DA62A0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nsid w:val="0E527F3E"/>
    <w:multiLevelType w:val="multilevel"/>
    <w:tmpl w:val="ACD4E080"/>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Roman"/>
      <w:lvlText w:val="%7."/>
      <w:lvlJc w:val="left"/>
      <w:pPr>
        <w:ind w:left="1070" w:hanging="360"/>
      </w:pPr>
      <w:rPr>
        <w:rFonts w:ascii="Arial Narrow" w:eastAsia="Times New Roman" w:hAnsi="Arial Narrow"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0EAD2530"/>
    <w:multiLevelType w:val="hybridMultilevel"/>
    <w:tmpl w:val="955EA1F0"/>
    <w:lvl w:ilvl="0" w:tplc="CD90B50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EF61F51"/>
    <w:multiLevelType w:val="hybridMultilevel"/>
    <w:tmpl w:val="3C2A9AC2"/>
    <w:lvl w:ilvl="0" w:tplc="7F58F31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B6D5E85"/>
    <w:multiLevelType w:val="multilevel"/>
    <w:tmpl w:val="ACD4E080"/>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Roman"/>
      <w:lvlText w:val="%7."/>
      <w:lvlJc w:val="left"/>
      <w:pPr>
        <w:ind w:left="1070" w:hanging="360"/>
      </w:pPr>
      <w:rPr>
        <w:rFonts w:ascii="Arial Narrow" w:eastAsia="Times New Roman" w:hAnsi="Arial Narrow"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0A91C22"/>
    <w:multiLevelType w:val="hybridMultilevel"/>
    <w:tmpl w:val="A35EEDD2"/>
    <w:lvl w:ilvl="0" w:tplc="C0A401CA">
      <w:numFmt w:val="bullet"/>
      <w:lvlText w:val=""/>
      <w:lvlJc w:val="left"/>
      <w:pPr>
        <w:ind w:left="1080" w:hanging="360"/>
      </w:pPr>
      <w:rPr>
        <w:rFonts w:ascii="Symbol" w:eastAsiaTheme="minorHAnsi" w:hAnsi="Symbol" w:cs="Calibri" w:hint="default"/>
      </w:rPr>
    </w:lvl>
    <w:lvl w:ilvl="1" w:tplc="18F6D332">
      <w:start w:val="1"/>
      <w:numFmt w:val="bullet"/>
      <w:lvlText w:val="o"/>
      <w:lvlJc w:val="left"/>
      <w:pPr>
        <w:ind w:left="786" w:hanging="360"/>
      </w:pPr>
      <w:rPr>
        <w:rFonts w:ascii="Courier New" w:hAnsi="Courier New" w:cs="Courier New" w:hint="default"/>
        <w:color w:val="auto"/>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nsid w:val="230833BD"/>
    <w:multiLevelType w:val="hybridMultilevel"/>
    <w:tmpl w:val="377A9CDE"/>
    <w:lvl w:ilvl="0" w:tplc="240A0003">
      <w:start w:val="1"/>
      <w:numFmt w:val="bullet"/>
      <w:lvlText w:val="o"/>
      <w:lvlJc w:val="left"/>
      <w:pPr>
        <w:ind w:left="1713" w:hanging="360"/>
      </w:pPr>
      <w:rPr>
        <w:rFonts w:ascii="Courier New" w:hAnsi="Courier New" w:cs="Courier New"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9">
    <w:nsid w:val="26497674"/>
    <w:multiLevelType w:val="hybridMultilevel"/>
    <w:tmpl w:val="389AB8FE"/>
    <w:lvl w:ilvl="0" w:tplc="67CA305E">
      <w:start w:val="1"/>
      <w:numFmt w:val="decimal"/>
      <w:pStyle w:val="Ttulo1"/>
      <w:lvlText w:val="%1."/>
      <w:lvlJc w:val="left"/>
      <w:pPr>
        <w:ind w:left="4188" w:hanging="360"/>
      </w:pPr>
    </w:lvl>
    <w:lvl w:ilvl="1" w:tplc="C1186F7A">
      <w:start w:val="1"/>
      <w:numFmt w:val="lowerLetter"/>
      <w:lvlText w:val="%2."/>
      <w:lvlJc w:val="left"/>
      <w:pPr>
        <w:ind w:left="644"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268331CB"/>
    <w:multiLevelType w:val="multilevel"/>
    <w:tmpl w:val="C6508C3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C2C443D"/>
    <w:multiLevelType w:val="multilevel"/>
    <w:tmpl w:val="4266B9AE"/>
    <w:lvl w:ilvl="0">
      <w:start w:val="3"/>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2">
    <w:nsid w:val="2DB662D8"/>
    <w:multiLevelType w:val="multilevel"/>
    <w:tmpl w:val="5A6C6978"/>
    <w:lvl w:ilvl="0">
      <w:start w:val="1"/>
      <w:numFmt w:val="decimal"/>
      <w:lvlText w:val="%1."/>
      <w:lvlJc w:val="left"/>
      <w:pPr>
        <w:ind w:left="720" w:hanging="360"/>
      </w:pPr>
      <w:rPr>
        <w:sz w:val="22"/>
        <w:szCs w:val="22"/>
      </w:rPr>
    </w:lvl>
    <w:lvl w:ilvl="1">
      <w:start w:val="1"/>
      <w:numFmt w:val="decimal"/>
      <w:isLgl/>
      <w:lvlText w:val="%1.%2."/>
      <w:lvlJc w:val="left"/>
      <w:pPr>
        <w:ind w:left="720" w:hanging="360"/>
      </w:pPr>
      <w:rPr>
        <w:rFonts w:hint="default"/>
        <w:sz w:val="22"/>
        <w:szCs w:val="22"/>
      </w:rPr>
    </w:lvl>
    <w:lvl w:ilvl="2">
      <w:start w:val="1"/>
      <w:numFmt w:val="decimal"/>
      <w:pStyle w:val="Ttulo3"/>
      <w:isLgl/>
      <w:lvlText w:val="%1.%2.%3."/>
      <w:lvlJc w:val="left"/>
      <w:pPr>
        <w:ind w:left="1080" w:hanging="720"/>
      </w:pPr>
      <w:rPr>
        <w:rFonts w:hint="default"/>
      </w:rPr>
    </w:lvl>
    <w:lvl w:ilvl="3">
      <w:start w:val="1"/>
      <w:numFmt w:val="decimal"/>
      <w:pStyle w:val="Ttulo4"/>
      <w:isLgl/>
      <w:lvlText w:val="%1.%2.%3.%4."/>
      <w:lvlJc w:val="left"/>
      <w:pPr>
        <w:ind w:left="1080" w:hanging="720"/>
      </w:pPr>
      <w:rPr>
        <w:rFonts w:hint="default"/>
        <w:sz w:val="22"/>
        <w:szCs w:val="22"/>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3">
    <w:nsid w:val="340031BE"/>
    <w:multiLevelType w:val="multilevel"/>
    <w:tmpl w:val="FCAE562E"/>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upperRoman"/>
      <w:lvlText w:val="%7."/>
      <w:lvlJc w:val="right"/>
      <w:pPr>
        <w:ind w:left="107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D8838ED"/>
    <w:multiLevelType w:val="multilevel"/>
    <w:tmpl w:val="21CCFC56"/>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upperRoman"/>
      <w:lvlText w:val="%7."/>
      <w:lvlJc w:val="right"/>
      <w:pPr>
        <w:ind w:left="107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DBC1347"/>
    <w:multiLevelType w:val="multilevel"/>
    <w:tmpl w:val="90E07D9A"/>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upperRoman"/>
      <w:lvlText w:val="%7."/>
      <w:lvlJc w:val="right"/>
      <w:pPr>
        <w:ind w:left="107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E6270D4"/>
    <w:multiLevelType w:val="hybridMultilevel"/>
    <w:tmpl w:val="A128E6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EA6321C"/>
    <w:multiLevelType w:val="multilevel"/>
    <w:tmpl w:val="9E50D512"/>
    <w:lvl w:ilvl="0">
      <w:start w:val="1"/>
      <w:numFmt w:val="decimal"/>
      <w:lvlText w:val="%1."/>
      <w:lvlJc w:val="left"/>
      <w:pPr>
        <w:ind w:left="720" w:hanging="360"/>
      </w:pPr>
      <w:rPr>
        <w:rFonts w:hint="default"/>
      </w:rPr>
    </w:lvl>
    <w:lvl w:ilvl="1">
      <w:start w:val="1"/>
      <w:numFmt w:val="decimal"/>
      <w:pStyle w:val="Ttulo2"/>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0177A24"/>
    <w:multiLevelType w:val="hybridMultilevel"/>
    <w:tmpl w:val="F8F8C3AA"/>
    <w:lvl w:ilvl="0" w:tplc="286E61E4">
      <w:numFmt w:val="bullet"/>
      <w:lvlText w:val="-"/>
      <w:lvlJc w:val="left"/>
      <w:pPr>
        <w:ind w:left="720" w:hanging="360"/>
      </w:pPr>
      <w:rPr>
        <w:rFonts w:ascii="Cambria" w:eastAsia="Calibri" w:hAnsi="Cambri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0F82BC4"/>
    <w:multiLevelType w:val="hybridMultilevel"/>
    <w:tmpl w:val="8F6224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15C20D1"/>
    <w:multiLevelType w:val="multilevel"/>
    <w:tmpl w:val="5A62F9AA"/>
    <w:lvl w:ilvl="0">
      <w:start w:val="2"/>
      <w:numFmt w:val="decimal"/>
      <w:lvlText w:val="%1"/>
      <w:lvlJc w:val="left"/>
      <w:pPr>
        <w:ind w:left="555" w:hanging="555"/>
      </w:pPr>
      <w:rPr>
        <w:rFonts w:hint="default"/>
      </w:rPr>
    </w:lvl>
    <w:lvl w:ilvl="1">
      <w:start w:val="1"/>
      <w:numFmt w:val="decimal"/>
      <w:lvlText w:val="%1.%2"/>
      <w:lvlJc w:val="left"/>
      <w:pPr>
        <w:ind w:left="675" w:hanging="555"/>
      </w:pPr>
      <w:rPr>
        <w:rFonts w:hint="default"/>
      </w:rPr>
    </w:lvl>
    <w:lvl w:ilvl="2">
      <w:start w:val="3"/>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200" w:hanging="72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21">
    <w:nsid w:val="4ECA519D"/>
    <w:multiLevelType w:val="multilevel"/>
    <w:tmpl w:val="7C44DD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0CE2338"/>
    <w:multiLevelType w:val="multilevel"/>
    <w:tmpl w:val="ACD4E080"/>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Roman"/>
      <w:lvlText w:val="%7."/>
      <w:lvlJc w:val="left"/>
      <w:pPr>
        <w:ind w:left="1070" w:hanging="360"/>
      </w:pPr>
      <w:rPr>
        <w:rFonts w:ascii="Arial Narrow" w:eastAsia="Times New Roman" w:hAnsi="Arial Narrow"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54243A96"/>
    <w:multiLevelType w:val="hybridMultilevel"/>
    <w:tmpl w:val="ACC0D076"/>
    <w:lvl w:ilvl="0" w:tplc="240A0003">
      <w:start w:val="1"/>
      <w:numFmt w:val="bullet"/>
      <w:lvlText w:val="o"/>
      <w:lvlJc w:val="left"/>
      <w:pPr>
        <w:ind w:left="1713" w:hanging="360"/>
      </w:pPr>
      <w:rPr>
        <w:rFonts w:ascii="Courier New" w:hAnsi="Courier New" w:cs="Courier New"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4">
    <w:nsid w:val="5AC877B6"/>
    <w:multiLevelType w:val="hybridMultilevel"/>
    <w:tmpl w:val="B642909A"/>
    <w:lvl w:ilvl="0" w:tplc="286E61E4">
      <w:numFmt w:val="bullet"/>
      <w:lvlText w:val="-"/>
      <w:lvlJc w:val="left"/>
      <w:pPr>
        <w:ind w:left="720" w:hanging="360"/>
      </w:pPr>
      <w:rPr>
        <w:rFonts w:ascii="Cambria" w:eastAsia="Calibri"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B924233"/>
    <w:multiLevelType w:val="hybridMultilevel"/>
    <w:tmpl w:val="9EB64EDA"/>
    <w:lvl w:ilvl="0" w:tplc="04090019">
      <w:numFmt w:val="bullet"/>
      <w:lvlText w:val="-"/>
      <w:lvlJc w:val="left"/>
      <w:pPr>
        <w:ind w:left="720" w:hanging="360"/>
      </w:pPr>
      <w:rPr>
        <w:rFonts w:ascii="Arial Narrow" w:eastAsia="Times New Roman" w:hAnsi="Arial Narro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nsid w:val="5C4351CD"/>
    <w:multiLevelType w:val="hybridMultilevel"/>
    <w:tmpl w:val="398AD044"/>
    <w:lvl w:ilvl="0" w:tplc="D892FFE2">
      <w:start w:val="1"/>
      <w:numFmt w:val="bullet"/>
      <w:lvlText w:val="o"/>
      <w:lvlJc w:val="left"/>
      <w:pPr>
        <w:ind w:left="1211" w:hanging="360"/>
      </w:pPr>
      <w:rPr>
        <w:rFonts w:ascii="Courier New" w:hAnsi="Courier New" w:hint="default"/>
      </w:rPr>
    </w:lvl>
    <w:lvl w:ilvl="1" w:tplc="0C0A0003">
      <w:start w:val="1"/>
      <w:numFmt w:val="bullet"/>
      <w:lvlText w:val="o"/>
      <w:lvlJc w:val="left"/>
      <w:pPr>
        <w:ind w:left="928" w:hanging="360"/>
      </w:pPr>
      <w:rPr>
        <w:rFonts w:ascii="Courier New" w:hAnsi="Courier New" w:cs="Courier New" w:hint="default"/>
      </w:rPr>
    </w:lvl>
    <w:lvl w:ilvl="2" w:tplc="0C0A0005" w:tentative="1">
      <w:start w:val="1"/>
      <w:numFmt w:val="bullet"/>
      <w:lvlText w:val=""/>
      <w:lvlJc w:val="left"/>
      <w:pPr>
        <w:ind w:left="1648" w:hanging="360"/>
      </w:pPr>
      <w:rPr>
        <w:rFonts w:ascii="Wingdings" w:hAnsi="Wingdings" w:hint="default"/>
      </w:rPr>
    </w:lvl>
    <w:lvl w:ilvl="3" w:tplc="0C0A0001" w:tentative="1">
      <w:start w:val="1"/>
      <w:numFmt w:val="bullet"/>
      <w:lvlText w:val=""/>
      <w:lvlJc w:val="left"/>
      <w:pPr>
        <w:ind w:left="2368" w:hanging="360"/>
      </w:pPr>
      <w:rPr>
        <w:rFonts w:ascii="Symbol" w:hAnsi="Symbol" w:hint="default"/>
      </w:rPr>
    </w:lvl>
    <w:lvl w:ilvl="4" w:tplc="0C0A0003" w:tentative="1">
      <w:start w:val="1"/>
      <w:numFmt w:val="bullet"/>
      <w:lvlText w:val="o"/>
      <w:lvlJc w:val="left"/>
      <w:pPr>
        <w:ind w:left="3088" w:hanging="360"/>
      </w:pPr>
      <w:rPr>
        <w:rFonts w:ascii="Courier New" w:hAnsi="Courier New" w:cs="Courier New" w:hint="default"/>
      </w:rPr>
    </w:lvl>
    <w:lvl w:ilvl="5" w:tplc="0C0A0005" w:tentative="1">
      <w:start w:val="1"/>
      <w:numFmt w:val="bullet"/>
      <w:lvlText w:val=""/>
      <w:lvlJc w:val="left"/>
      <w:pPr>
        <w:ind w:left="3808" w:hanging="360"/>
      </w:pPr>
      <w:rPr>
        <w:rFonts w:ascii="Wingdings" w:hAnsi="Wingdings" w:hint="default"/>
      </w:rPr>
    </w:lvl>
    <w:lvl w:ilvl="6" w:tplc="0C0A0001" w:tentative="1">
      <w:start w:val="1"/>
      <w:numFmt w:val="bullet"/>
      <w:lvlText w:val=""/>
      <w:lvlJc w:val="left"/>
      <w:pPr>
        <w:ind w:left="4528" w:hanging="360"/>
      </w:pPr>
      <w:rPr>
        <w:rFonts w:ascii="Symbol" w:hAnsi="Symbol" w:hint="default"/>
      </w:rPr>
    </w:lvl>
    <w:lvl w:ilvl="7" w:tplc="0C0A0003" w:tentative="1">
      <w:start w:val="1"/>
      <w:numFmt w:val="bullet"/>
      <w:lvlText w:val="o"/>
      <w:lvlJc w:val="left"/>
      <w:pPr>
        <w:ind w:left="5248" w:hanging="360"/>
      </w:pPr>
      <w:rPr>
        <w:rFonts w:ascii="Courier New" w:hAnsi="Courier New" w:cs="Courier New" w:hint="default"/>
      </w:rPr>
    </w:lvl>
    <w:lvl w:ilvl="8" w:tplc="0C0A0005" w:tentative="1">
      <w:start w:val="1"/>
      <w:numFmt w:val="bullet"/>
      <w:lvlText w:val=""/>
      <w:lvlJc w:val="left"/>
      <w:pPr>
        <w:ind w:left="5968" w:hanging="360"/>
      </w:pPr>
      <w:rPr>
        <w:rFonts w:ascii="Wingdings" w:hAnsi="Wingdings" w:hint="default"/>
      </w:rPr>
    </w:lvl>
  </w:abstractNum>
  <w:abstractNum w:abstractNumId="27">
    <w:nsid w:val="67E33B62"/>
    <w:multiLevelType w:val="multilevel"/>
    <w:tmpl w:val="84EA9C6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100" w:hanging="720"/>
      </w:pPr>
    </w:lvl>
    <w:lvl w:ilvl="3">
      <w:start w:val="1"/>
      <w:numFmt w:val="decimal"/>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8">
    <w:nsid w:val="714A6C83"/>
    <w:multiLevelType w:val="hybridMultilevel"/>
    <w:tmpl w:val="B87C1C46"/>
    <w:lvl w:ilvl="0" w:tplc="240A0013">
      <w:start w:val="1"/>
      <w:numFmt w:val="upperRoman"/>
      <w:lvlText w:val="%1."/>
      <w:lvlJc w:val="righ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51D3DB8"/>
    <w:multiLevelType w:val="hybridMultilevel"/>
    <w:tmpl w:val="E08E34E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nsid w:val="78B50991"/>
    <w:multiLevelType w:val="multilevel"/>
    <w:tmpl w:val="0B8C5F48"/>
    <w:lvl w:ilvl="0">
      <w:start w:val="1"/>
      <w:numFmt w:val="upperRoman"/>
      <w:lvlText w:val="%1."/>
      <w:lvlJc w:val="right"/>
      <w:pPr>
        <w:ind w:left="720" w:hanging="360"/>
      </w:pPr>
    </w:lvl>
    <w:lvl w:ilvl="1">
      <w:start w:val="1"/>
      <w:numFmt w:val="decimal"/>
      <w:isLgl/>
      <w:lvlText w:val="%1.%2"/>
      <w:lvlJc w:val="left"/>
      <w:pPr>
        <w:ind w:left="915" w:hanging="55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79200578"/>
    <w:multiLevelType w:val="multilevel"/>
    <w:tmpl w:val="ACD4E080"/>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Roman"/>
      <w:lvlText w:val="%7."/>
      <w:lvlJc w:val="left"/>
      <w:pPr>
        <w:ind w:left="1070" w:hanging="360"/>
      </w:pPr>
      <w:rPr>
        <w:rFonts w:ascii="Arial Narrow" w:eastAsia="Times New Roman" w:hAnsi="Arial Narrow"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7D377996"/>
    <w:multiLevelType w:val="hybridMultilevel"/>
    <w:tmpl w:val="C6B8FAB8"/>
    <w:lvl w:ilvl="0" w:tplc="0BEC96D4">
      <w:start w:val="1"/>
      <w:numFmt w:val="bullet"/>
      <w:lvlText w:val="-"/>
      <w:lvlJc w:val="left"/>
      <w:pPr>
        <w:ind w:left="1353" w:hanging="360"/>
      </w:pPr>
      <w:rPr>
        <w:rFonts w:ascii="Calibri" w:eastAsiaTheme="minorHAnsi" w:hAnsi="Calibri" w:cs="Calibri" w:hint="default"/>
      </w:rPr>
    </w:lvl>
    <w:lvl w:ilvl="1" w:tplc="0C0A0003">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33">
    <w:nsid w:val="7D8D66A0"/>
    <w:multiLevelType w:val="hybridMultilevel"/>
    <w:tmpl w:val="A70AB9D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7"/>
  </w:num>
  <w:num w:numId="2">
    <w:abstractNumId w:val="12"/>
  </w:num>
  <w:num w:numId="3">
    <w:abstractNumId w:val="25"/>
  </w:num>
  <w:num w:numId="4">
    <w:abstractNumId w:val="9"/>
  </w:num>
  <w:num w:numId="5">
    <w:abstractNumId w:val="10"/>
  </w:num>
  <w:num w:numId="6">
    <w:abstractNumId w:val="3"/>
  </w:num>
  <w:num w:numId="7">
    <w:abstractNumId w:val="4"/>
  </w:num>
  <w:num w:numId="8">
    <w:abstractNumId w:val="32"/>
  </w:num>
  <w:num w:numId="9">
    <w:abstractNumId w:val="7"/>
  </w:num>
  <w:num w:numId="10">
    <w:abstractNumId w:val="24"/>
  </w:num>
  <w:num w:numId="11">
    <w:abstractNumId w:val="18"/>
  </w:num>
  <w:num w:numId="12">
    <w:abstractNumId w:val="2"/>
  </w:num>
  <w:num w:numId="13">
    <w:abstractNumId w:val="17"/>
  </w:num>
  <w:num w:numId="14">
    <w:abstractNumId w:val="21"/>
  </w:num>
  <w:num w:numId="15">
    <w:abstractNumId w:val="33"/>
  </w:num>
  <w:num w:numId="16">
    <w:abstractNumId w:val="5"/>
  </w:num>
  <w:num w:numId="17">
    <w:abstractNumId w:val="28"/>
  </w:num>
  <w:num w:numId="18">
    <w:abstractNumId w:val="19"/>
  </w:num>
  <w:num w:numId="19">
    <w:abstractNumId w:val="31"/>
  </w:num>
  <w:num w:numId="20">
    <w:abstractNumId w:val="17"/>
  </w:num>
  <w:num w:numId="21">
    <w:abstractNumId w:val="20"/>
  </w:num>
  <w:num w:numId="22">
    <w:abstractNumId w:val="17"/>
  </w:num>
  <w:num w:numId="23">
    <w:abstractNumId w:val="17"/>
  </w:num>
  <w:num w:numId="24">
    <w:abstractNumId w:val="6"/>
  </w:num>
  <w:num w:numId="25">
    <w:abstractNumId w:val="22"/>
  </w:num>
  <w:num w:numId="26">
    <w:abstractNumId w:val="26"/>
  </w:num>
  <w:num w:numId="27">
    <w:abstractNumId w:val="8"/>
  </w:num>
  <w:num w:numId="28">
    <w:abstractNumId w:val="23"/>
  </w:num>
  <w:num w:numId="29">
    <w:abstractNumId w:val="1"/>
  </w:num>
  <w:num w:numId="30">
    <w:abstractNumId w:val="0"/>
  </w:num>
  <w:num w:numId="31">
    <w:abstractNumId w:val="16"/>
  </w:num>
  <w:num w:numId="32">
    <w:abstractNumId w:val="29"/>
  </w:num>
  <w:num w:numId="33">
    <w:abstractNumId w:val="30"/>
  </w:num>
  <w:num w:numId="34">
    <w:abstractNumId w:val="14"/>
  </w:num>
  <w:num w:numId="35">
    <w:abstractNumId w:val="15"/>
  </w:num>
  <w:num w:numId="36">
    <w:abstractNumId w:val="13"/>
  </w:num>
  <w:num w:numId="37">
    <w:abstractNumId w:val="17"/>
  </w:num>
  <w:num w:numId="38">
    <w:abstractNumId w:val="17"/>
    <w:lvlOverride w:ilvl="0">
      <w:startOverride w:val="3"/>
    </w:lvlOverride>
    <w:lvlOverride w:ilvl="1">
      <w:startOverride w:val="1"/>
    </w:lvlOverride>
    <w:lvlOverride w:ilvl="2">
      <w:startOverride w:val="2"/>
    </w:lvlOverride>
  </w:num>
  <w:num w:numId="39">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F65"/>
    <w:rsid w:val="00003860"/>
    <w:rsid w:val="00005A9B"/>
    <w:rsid w:val="00012A0D"/>
    <w:rsid w:val="00016405"/>
    <w:rsid w:val="00017743"/>
    <w:rsid w:val="000236E8"/>
    <w:rsid w:val="00031C9C"/>
    <w:rsid w:val="00035181"/>
    <w:rsid w:val="000376B3"/>
    <w:rsid w:val="00040E10"/>
    <w:rsid w:val="00042B0D"/>
    <w:rsid w:val="00045E0C"/>
    <w:rsid w:val="000463E0"/>
    <w:rsid w:val="0005263C"/>
    <w:rsid w:val="000541C5"/>
    <w:rsid w:val="00056D8E"/>
    <w:rsid w:val="00057FA5"/>
    <w:rsid w:val="00074100"/>
    <w:rsid w:val="00076F9A"/>
    <w:rsid w:val="0008108B"/>
    <w:rsid w:val="00086F44"/>
    <w:rsid w:val="000937E9"/>
    <w:rsid w:val="00093FC4"/>
    <w:rsid w:val="000955AC"/>
    <w:rsid w:val="000B38F1"/>
    <w:rsid w:val="000B4D7C"/>
    <w:rsid w:val="000B57CA"/>
    <w:rsid w:val="000B5AD5"/>
    <w:rsid w:val="000B67E3"/>
    <w:rsid w:val="000D3D70"/>
    <w:rsid w:val="000D66EA"/>
    <w:rsid w:val="000E0924"/>
    <w:rsid w:val="00103846"/>
    <w:rsid w:val="001129B0"/>
    <w:rsid w:val="00112CC3"/>
    <w:rsid w:val="00113A5E"/>
    <w:rsid w:val="00125A1D"/>
    <w:rsid w:val="0013435D"/>
    <w:rsid w:val="00140EEA"/>
    <w:rsid w:val="00145DD8"/>
    <w:rsid w:val="00147612"/>
    <w:rsid w:val="001508C5"/>
    <w:rsid w:val="00150BF5"/>
    <w:rsid w:val="001514B6"/>
    <w:rsid w:val="00153507"/>
    <w:rsid w:val="0015372C"/>
    <w:rsid w:val="00155951"/>
    <w:rsid w:val="001632E0"/>
    <w:rsid w:val="0016344D"/>
    <w:rsid w:val="0016395E"/>
    <w:rsid w:val="0017101F"/>
    <w:rsid w:val="00171C82"/>
    <w:rsid w:val="00177EC4"/>
    <w:rsid w:val="00185965"/>
    <w:rsid w:val="00191420"/>
    <w:rsid w:val="001A10A1"/>
    <w:rsid w:val="001A13D3"/>
    <w:rsid w:val="001A246C"/>
    <w:rsid w:val="001A3E4D"/>
    <w:rsid w:val="001A6315"/>
    <w:rsid w:val="001B0475"/>
    <w:rsid w:val="001B0B6D"/>
    <w:rsid w:val="001B174A"/>
    <w:rsid w:val="001B1DBA"/>
    <w:rsid w:val="001B51CA"/>
    <w:rsid w:val="001B78F6"/>
    <w:rsid w:val="001C2CB4"/>
    <w:rsid w:val="001C4D05"/>
    <w:rsid w:val="001D7C57"/>
    <w:rsid w:val="001E317F"/>
    <w:rsid w:val="001F54C9"/>
    <w:rsid w:val="002127A3"/>
    <w:rsid w:val="0021558C"/>
    <w:rsid w:val="0021612D"/>
    <w:rsid w:val="002162FD"/>
    <w:rsid w:val="00231F4E"/>
    <w:rsid w:val="00242A13"/>
    <w:rsid w:val="00243CEF"/>
    <w:rsid w:val="00246B1C"/>
    <w:rsid w:val="00252C23"/>
    <w:rsid w:val="002567E9"/>
    <w:rsid w:val="002573AC"/>
    <w:rsid w:val="002635AF"/>
    <w:rsid w:val="00270612"/>
    <w:rsid w:val="0027551C"/>
    <w:rsid w:val="00275B5A"/>
    <w:rsid w:val="00276D32"/>
    <w:rsid w:val="00281589"/>
    <w:rsid w:val="00282CE1"/>
    <w:rsid w:val="00291A36"/>
    <w:rsid w:val="002936B4"/>
    <w:rsid w:val="002A1271"/>
    <w:rsid w:val="002A3B7C"/>
    <w:rsid w:val="002B05F1"/>
    <w:rsid w:val="002B0ED1"/>
    <w:rsid w:val="002B0F68"/>
    <w:rsid w:val="002B413E"/>
    <w:rsid w:val="002B7372"/>
    <w:rsid w:val="002B774E"/>
    <w:rsid w:val="002C0D4F"/>
    <w:rsid w:val="002C3BDE"/>
    <w:rsid w:val="002D0112"/>
    <w:rsid w:val="002D2D5D"/>
    <w:rsid w:val="002E1662"/>
    <w:rsid w:val="002E4610"/>
    <w:rsid w:val="002F1923"/>
    <w:rsid w:val="002F72B6"/>
    <w:rsid w:val="002F7846"/>
    <w:rsid w:val="00301EA9"/>
    <w:rsid w:val="00311CB5"/>
    <w:rsid w:val="00313CB7"/>
    <w:rsid w:val="0031410A"/>
    <w:rsid w:val="003142A7"/>
    <w:rsid w:val="00314C2F"/>
    <w:rsid w:val="003159F3"/>
    <w:rsid w:val="00322F91"/>
    <w:rsid w:val="00323E6D"/>
    <w:rsid w:val="00330881"/>
    <w:rsid w:val="00336319"/>
    <w:rsid w:val="00353F4A"/>
    <w:rsid w:val="0035424D"/>
    <w:rsid w:val="00356A3A"/>
    <w:rsid w:val="00357076"/>
    <w:rsid w:val="00357955"/>
    <w:rsid w:val="00363839"/>
    <w:rsid w:val="00364764"/>
    <w:rsid w:val="00377894"/>
    <w:rsid w:val="003835D7"/>
    <w:rsid w:val="00384AD8"/>
    <w:rsid w:val="003877EC"/>
    <w:rsid w:val="00390900"/>
    <w:rsid w:val="00394D25"/>
    <w:rsid w:val="0039602B"/>
    <w:rsid w:val="003A03F1"/>
    <w:rsid w:val="003A198E"/>
    <w:rsid w:val="003A2832"/>
    <w:rsid w:val="003A2F4B"/>
    <w:rsid w:val="003A4330"/>
    <w:rsid w:val="003A5924"/>
    <w:rsid w:val="003B3B2D"/>
    <w:rsid w:val="003B6236"/>
    <w:rsid w:val="003C2D4C"/>
    <w:rsid w:val="003D1555"/>
    <w:rsid w:val="003D2D18"/>
    <w:rsid w:val="003D3495"/>
    <w:rsid w:val="003D3B72"/>
    <w:rsid w:val="003D53E4"/>
    <w:rsid w:val="003D59D0"/>
    <w:rsid w:val="003D6987"/>
    <w:rsid w:val="003F3365"/>
    <w:rsid w:val="003F3405"/>
    <w:rsid w:val="003F539F"/>
    <w:rsid w:val="003F765C"/>
    <w:rsid w:val="004012FD"/>
    <w:rsid w:val="00405E65"/>
    <w:rsid w:val="00406262"/>
    <w:rsid w:val="00406775"/>
    <w:rsid w:val="00406B7E"/>
    <w:rsid w:val="00410152"/>
    <w:rsid w:val="00410587"/>
    <w:rsid w:val="00410FFC"/>
    <w:rsid w:val="00414A9E"/>
    <w:rsid w:val="00414E99"/>
    <w:rsid w:val="0041693D"/>
    <w:rsid w:val="00420970"/>
    <w:rsid w:val="00423646"/>
    <w:rsid w:val="0042433A"/>
    <w:rsid w:val="00425979"/>
    <w:rsid w:val="00426EC4"/>
    <w:rsid w:val="00432B79"/>
    <w:rsid w:val="00433486"/>
    <w:rsid w:val="0044051E"/>
    <w:rsid w:val="00443CAA"/>
    <w:rsid w:val="004443AC"/>
    <w:rsid w:val="00444B82"/>
    <w:rsid w:val="00445D82"/>
    <w:rsid w:val="004504EF"/>
    <w:rsid w:val="00452F94"/>
    <w:rsid w:val="0045705D"/>
    <w:rsid w:val="00462B21"/>
    <w:rsid w:val="00466A69"/>
    <w:rsid w:val="00473F23"/>
    <w:rsid w:val="00474F90"/>
    <w:rsid w:val="00480301"/>
    <w:rsid w:val="00480609"/>
    <w:rsid w:val="00480A14"/>
    <w:rsid w:val="00484045"/>
    <w:rsid w:val="00484C42"/>
    <w:rsid w:val="00492351"/>
    <w:rsid w:val="00494312"/>
    <w:rsid w:val="004A49DF"/>
    <w:rsid w:val="004A790B"/>
    <w:rsid w:val="004A7F7A"/>
    <w:rsid w:val="004B0C4D"/>
    <w:rsid w:val="004B0F22"/>
    <w:rsid w:val="004B52BE"/>
    <w:rsid w:val="004C05C6"/>
    <w:rsid w:val="004C1920"/>
    <w:rsid w:val="004C21BA"/>
    <w:rsid w:val="004C43EA"/>
    <w:rsid w:val="004C72FF"/>
    <w:rsid w:val="004C7DF9"/>
    <w:rsid w:val="004D1196"/>
    <w:rsid w:val="004D3BB8"/>
    <w:rsid w:val="004D60F6"/>
    <w:rsid w:val="004E0465"/>
    <w:rsid w:val="004E3CB8"/>
    <w:rsid w:val="004E3D61"/>
    <w:rsid w:val="004E4579"/>
    <w:rsid w:val="004F271F"/>
    <w:rsid w:val="004F3367"/>
    <w:rsid w:val="004F410F"/>
    <w:rsid w:val="005108E7"/>
    <w:rsid w:val="00514B7F"/>
    <w:rsid w:val="00515942"/>
    <w:rsid w:val="00522696"/>
    <w:rsid w:val="005232C3"/>
    <w:rsid w:val="00526D54"/>
    <w:rsid w:val="00527A2B"/>
    <w:rsid w:val="00553A6F"/>
    <w:rsid w:val="00553C74"/>
    <w:rsid w:val="00555E91"/>
    <w:rsid w:val="00556C80"/>
    <w:rsid w:val="00561830"/>
    <w:rsid w:val="005661F6"/>
    <w:rsid w:val="00566236"/>
    <w:rsid w:val="00567A47"/>
    <w:rsid w:val="0057364B"/>
    <w:rsid w:val="00576330"/>
    <w:rsid w:val="00577FBE"/>
    <w:rsid w:val="005872E1"/>
    <w:rsid w:val="005970F3"/>
    <w:rsid w:val="005A23FC"/>
    <w:rsid w:val="005A460E"/>
    <w:rsid w:val="005A5650"/>
    <w:rsid w:val="005B3A55"/>
    <w:rsid w:val="005B53AA"/>
    <w:rsid w:val="005B7BF7"/>
    <w:rsid w:val="005B7C2F"/>
    <w:rsid w:val="005C0480"/>
    <w:rsid w:val="005C0DC2"/>
    <w:rsid w:val="005C30BE"/>
    <w:rsid w:val="005C3135"/>
    <w:rsid w:val="005C36EE"/>
    <w:rsid w:val="005C72A8"/>
    <w:rsid w:val="005D3CE1"/>
    <w:rsid w:val="005D6734"/>
    <w:rsid w:val="005E04A8"/>
    <w:rsid w:val="005F0530"/>
    <w:rsid w:val="005F1E1C"/>
    <w:rsid w:val="005F396B"/>
    <w:rsid w:val="005F63E9"/>
    <w:rsid w:val="005F6519"/>
    <w:rsid w:val="006024BC"/>
    <w:rsid w:val="006060B3"/>
    <w:rsid w:val="006157DE"/>
    <w:rsid w:val="00617296"/>
    <w:rsid w:val="00617B05"/>
    <w:rsid w:val="006254C4"/>
    <w:rsid w:val="00634A63"/>
    <w:rsid w:val="00636011"/>
    <w:rsid w:val="00636B99"/>
    <w:rsid w:val="00637687"/>
    <w:rsid w:val="00641C2D"/>
    <w:rsid w:val="00642E6D"/>
    <w:rsid w:val="006453FB"/>
    <w:rsid w:val="006457AE"/>
    <w:rsid w:val="006465E9"/>
    <w:rsid w:val="00646614"/>
    <w:rsid w:val="00651A28"/>
    <w:rsid w:val="00653835"/>
    <w:rsid w:val="00656CF2"/>
    <w:rsid w:val="00656EA3"/>
    <w:rsid w:val="00657C04"/>
    <w:rsid w:val="00662F55"/>
    <w:rsid w:val="00667E77"/>
    <w:rsid w:val="00673421"/>
    <w:rsid w:val="006744A9"/>
    <w:rsid w:val="0068375A"/>
    <w:rsid w:val="00691954"/>
    <w:rsid w:val="00692E4C"/>
    <w:rsid w:val="006930CA"/>
    <w:rsid w:val="00694AF5"/>
    <w:rsid w:val="006C218A"/>
    <w:rsid w:val="006C4B58"/>
    <w:rsid w:val="006D04FC"/>
    <w:rsid w:val="006D0A46"/>
    <w:rsid w:val="006D1BDB"/>
    <w:rsid w:val="006D53D1"/>
    <w:rsid w:val="0070156E"/>
    <w:rsid w:val="00701DB7"/>
    <w:rsid w:val="007168C6"/>
    <w:rsid w:val="007177A7"/>
    <w:rsid w:val="00726946"/>
    <w:rsid w:val="007326B1"/>
    <w:rsid w:val="00744767"/>
    <w:rsid w:val="007449A3"/>
    <w:rsid w:val="007459DC"/>
    <w:rsid w:val="00761E5D"/>
    <w:rsid w:val="00767222"/>
    <w:rsid w:val="00770F6F"/>
    <w:rsid w:val="00773CE4"/>
    <w:rsid w:val="00774F5B"/>
    <w:rsid w:val="007812C6"/>
    <w:rsid w:val="007814F6"/>
    <w:rsid w:val="00782ABE"/>
    <w:rsid w:val="00785A00"/>
    <w:rsid w:val="00786F5F"/>
    <w:rsid w:val="0079597F"/>
    <w:rsid w:val="007A604A"/>
    <w:rsid w:val="007A75C7"/>
    <w:rsid w:val="007B1081"/>
    <w:rsid w:val="007B2710"/>
    <w:rsid w:val="007B41B5"/>
    <w:rsid w:val="007B5E31"/>
    <w:rsid w:val="007B65D3"/>
    <w:rsid w:val="007C1A44"/>
    <w:rsid w:val="007C7D71"/>
    <w:rsid w:val="007D1426"/>
    <w:rsid w:val="007D467E"/>
    <w:rsid w:val="007D7B60"/>
    <w:rsid w:val="007E0A9F"/>
    <w:rsid w:val="007E2CC0"/>
    <w:rsid w:val="007E4489"/>
    <w:rsid w:val="007F04B6"/>
    <w:rsid w:val="007F32A1"/>
    <w:rsid w:val="007F6674"/>
    <w:rsid w:val="008134F7"/>
    <w:rsid w:val="00813B2E"/>
    <w:rsid w:val="00817FB5"/>
    <w:rsid w:val="00820207"/>
    <w:rsid w:val="0082083C"/>
    <w:rsid w:val="00824745"/>
    <w:rsid w:val="00832E4B"/>
    <w:rsid w:val="00834E0A"/>
    <w:rsid w:val="00834E5A"/>
    <w:rsid w:val="008453DD"/>
    <w:rsid w:val="00851BA0"/>
    <w:rsid w:val="008540CC"/>
    <w:rsid w:val="008564FA"/>
    <w:rsid w:val="008634A9"/>
    <w:rsid w:val="008717FD"/>
    <w:rsid w:val="00872318"/>
    <w:rsid w:val="008910A2"/>
    <w:rsid w:val="0089607B"/>
    <w:rsid w:val="008A0BC0"/>
    <w:rsid w:val="008A134C"/>
    <w:rsid w:val="008A1907"/>
    <w:rsid w:val="008A6250"/>
    <w:rsid w:val="008A65DC"/>
    <w:rsid w:val="008A7945"/>
    <w:rsid w:val="008C3698"/>
    <w:rsid w:val="008C66CD"/>
    <w:rsid w:val="008C6ADD"/>
    <w:rsid w:val="008E0816"/>
    <w:rsid w:val="008E3343"/>
    <w:rsid w:val="008E362E"/>
    <w:rsid w:val="008E6349"/>
    <w:rsid w:val="008E6953"/>
    <w:rsid w:val="008F239F"/>
    <w:rsid w:val="008F73CE"/>
    <w:rsid w:val="0090176E"/>
    <w:rsid w:val="009100E2"/>
    <w:rsid w:val="009107B7"/>
    <w:rsid w:val="00914686"/>
    <w:rsid w:val="00914910"/>
    <w:rsid w:val="00921266"/>
    <w:rsid w:val="00925204"/>
    <w:rsid w:val="00935F46"/>
    <w:rsid w:val="00940746"/>
    <w:rsid w:val="00953D34"/>
    <w:rsid w:val="00970290"/>
    <w:rsid w:val="00981258"/>
    <w:rsid w:val="00985B79"/>
    <w:rsid w:val="009877D8"/>
    <w:rsid w:val="00991590"/>
    <w:rsid w:val="00992AF6"/>
    <w:rsid w:val="00992C9B"/>
    <w:rsid w:val="00995322"/>
    <w:rsid w:val="0099644F"/>
    <w:rsid w:val="009A1C58"/>
    <w:rsid w:val="009A1F89"/>
    <w:rsid w:val="009A7419"/>
    <w:rsid w:val="009B4135"/>
    <w:rsid w:val="009C1285"/>
    <w:rsid w:val="009C4036"/>
    <w:rsid w:val="009C77C0"/>
    <w:rsid w:val="009D2263"/>
    <w:rsid w:val="009D2751"/>
    <w:rsid w:val="009D3256"/>
    <w:rsid w:val="009D5EAD"/>
    <w:rsid w:val="009D63BE"/>
    <w:rsid w:val="009D7AF1"/>
    <w:rsid w:val="009E3D84"/>
    <w:rsid w:val="009E4B90"/>
    <w:rsid w:val="009E4B9B"/>
    <w:rsid w:val="009E61A7"/>
    <w:rsid w:val="009F28AD"/>
    <w:rsid w:val="009F52B0"/>
    <w:rsid w:val="009F6BDB"/>
    <w:rsid w:val="00A01050"/>
    <w:rsid w:val="00A12FD7"/>
    <w:rsid w:val="00A14078"/>
    <w:rsid w:val="00A14623"/>
    <w:rsid w:val="00A227EA"/>
    <w:rsid w:val="00A25480"/>
    <w:rsid w:val="00A32DFD"/>
    <w:rsid w:val="00A33EB3"/>
    <w:rsid w:val="00A3409F"/>
    <w:rsid w:val="00A3747E"/>
    <w:rsid w:val="00A422D6"/>
    <w:rsid w:val="00A453E5"/>
    <w:rsid w:val="00A539B2"/>
    <w:rsid w:val="00A61C7A"/>
    <w:rsid w:val="00A624A1"/>
    <w:rsid w:val="00A672F6"/>
    <w:rsid w:val="00A77878"/>
    <w:rsid w:val="00A873B4"/>
    <w:rsid w:val="00A93DB1"/>
    <w:rsid w:val="00AB2209"/>
    <w:rsid w:val="00AB2BB2"/>
    <w:rsid w:val="00AD2EB4"/>
    <w:rsid w:val="00AD2F5C"/>
    <w:rsid w:val="00AE40D0"/>
    <w:rsid w:val="00AE410A"/>
    <w:rsid w:val="00AE5E74"/>
    <w:rsid w:val="00AE65B2"/>
    <w:rsid w:val="00AF373C"/>
    <w:rsid w:val="00AF696C"/>
    <w:rsid w:val="00B02E93"/>
    <w:rsid w:val="00B20882"/>
    <w:rsid w:val="00B22302"/>
    <w:rsid w:val="00B2585C"/>
    <w:rsid w:val="00B32922"/>
    <w:rsid w:val="00B420B6"/>
    <w:rsid w:val="00B43122"/>
    <w:rsid w:val="00B44ABE"/>
    <w:rsid w:val="00B4524D"/>
    <w:rsid w:val="00B46CA3"/>
    <w:rsid w:val="00B46FAF"/>
    <w:rsid w:val="00B4772A"/>
    <w:rsid w:val="00B54488"/>
    <w:rsid w:val="00B54E4F"/>
    <w:rsid w:val="00B55CA3"/>
    <w:rsid w:val="00B602B8"/>
    <w:rsid w:val="00B61469"/>
    <w:rsid w:val="00B6185A"/>
    <w:rsid w:val="00B622DB"/>
    <w:rsid w:val="00B6410B"/>
    <w:rsid w:val="00B65688"/>
    <w:rsid w:val="00B670ED"/>
    <w:rsid w:val="00B6768E"/>
    <w:rsid w:val="00B723D8"/>
    <w:rsid w:val="00B74909"/>
    <w:rsid w:val="00B77082"/>
    <w:rsid w:val="00B8243B"/>
    <w:rsid w:val="00B829DC"/>
    <w:rsid w:val="00B9113A"/>
    <w:rsid w:val="00B924EA"/>
    <w:rsid w:val="00B939B7"/>
    <w:rsid w:val="00B968CF"/>
    <w:rsid w:val="00BA799B"/>
    <w:rsid w:val="00BB093A"/>
    <w:rsid w:val="00BB2A1B"/>
    <w:rsid w:val="00BB68F0"/>
    <w:rsid w:val="00BC13F2"/>
    <w:rsid w:val="00BC2789"/>
    <w:rsid w:val="00BC2C5E"/>
    <w:rsid w:val="00BC340B"/>
    <w:rsid w:val="00BC6139"/>
    <w:rsid w:val="00BD3B2A"/>
    <w:rsid w:val="00BE06D0"/>
    <w:rsid w:val="00BE15D5"/>
    <w:rsid w:val="00BE6CC2"/>
    <w:rsid w:val="00BE6F55"/>
    <w:rsid w:val="00BF1859"/>
    <w:rsid w:val="00BF1EB9"/>
    <w:rsid w:val="00BF6A8E"/>
    <w:rsid w:val="00C10134"/>
    <w:rsid w:val="00C162ED"/>
    <w:rsid w:val="00C22E83"/>
    <w:rsid w:val="00C31F65"/>
    <w:rsid w:val="00C40356"/>
    <w:rsid w:val="00C412E7"/>
    <w:rsid w:val="00C41D58"/>
    <w:rsid w:val="00C45313"/>
    <w:rsid w:val="00C45DED"/>
    <w:rsid w:val="00C460F5"/>
    <w:rsid w:val="00C575BA"/>
    <w:rsid w:val="00C6135F"/>
    <w:rsid w:val="00C61EA8"/>
    <w:rsid w:val="00C64208"/>
    <w:rsid w:val="00C658D1"/>
    <w:rsid w:val="00C6711C"/>
    <w:rsid w:val="00C70DE1"/>
    <w:rsid w:val="00C74189"/>
    <w:rsid w:val="00C7506B"/>
    <w:rsid w:val="00C769EB"/>
    <w:rsid w:val="00C77DCD"/>
    <w:rsid w:val="00C82365"/>
    <w:rsid w:val="00C9251C"/>
    <w:rsid w:val="00CA38AA"/>
    <w:rsid w:val="00CA4874"/>
    <w:rsid w:val="00CA6019"/>
    <w:rsid w:val="00CA710F"/>
    <w:rsid w:val="00CB152A"/>
    <w:rsid w:val="00CC5849"/>
    <w:rsid w:val="00CC5D12"/>
    <w:rsid w:val="00CD0629"/>
    <w:rsid w:val="00CD1175"/>
    <w:rsid w:val="00CD13DE"/>
    <w:rsid w:val="00CE28BF"/>
    <w:rsid w:val="00CF05B2"/>
    <w:rsid w:val="00CF148F"/>
    <w:rsid w:val="00CF2C2E"/>
    <w:rsid w:val="00D0268B"/>
    <w:rsid w:val="00D0301B"/>
    <w:rsid w:val="00D0343D"/>
    <w:rsid w:val="00D05637"/>
    <w:rsid w:val="00D121D7"/>
    <w:rsid w:val="00D1295F"/>
    <w:rsid w:val="00D136AD"/>
    <w:rsid w:val="00D219B2"/>
    <w:rsid w:val="00D25614"/>
    <w:rsid w:val="00D37474"/>
    <w:rsid w:val="00D37686"/>
    <w:rsid w:val="00D401AC"/>
    <w:rsid w:val="00D4346B"/>
    <w:rsid w:val="00D503E1"/>
    <w:rsid w:val="00D5172B"/>
    <w:rsid w:val="00D51AF4"/>
    <w:rsid w:val="00D524ED"/>
    <w:rsid w:val="00D563BC"/>
    <w:rsid w:val="00D567CA"/>
    <w:rsid w:val="00D61ABD"/>
    <w:rsid w:val="00D62D6D"/>
    <w:rsid w:val="00D631B0"/>
    <w:rsid w:val="00D70E9C"/>
    <w:rsid w:val="00D70FA2"/>
    <w:rsid w:val="00D85EA2"/>
    <w:rsid w:val="00D869B0"/>
    <w:rsid w:val="00D87681"/>
    <w:rsid w:val="00D87C19"/>
    <w:rsid w:val="00D94D7B"/>
    <w:rsid w:val="00D97168"/>
    <w:rsid w:val="00DA0F9F"/>
    <w:rsid w:val="00DA15FE"/>
    <w:rsid w:val="00DA509A"/>
    <w:rsid w:val="00DB0E48"/>
    <w:rsid w:val="00DB2969"/>
    <w:rsid w:val="00DC3E41"/>
    <w:rsid w:val="00DC520F"/>
    <w:rsid w:val="00DD160C"/>
    <w:rsid w:val="00DD3358"/>
    <w:rsid w:val="00DD4F70"/>
    <w:rsid w:val="00DD6098"/>
    <w:rsid w:val="00DD6FF8"/>
    <w:rsid w:val="00DD7251"/>
    <w:rsid w:val="00DE5B80"/>
    <w:rsid w:val="00DE6F3D"/>
    <w:rsid w:val="00DE7709"/>
    <w:rsid w:val="00DF0004"/>
    <w:rsid w:val="00DF1406"/>
    <w:rsid w:val="00DF33E9"/>
    <w:rsid w:val="00E016D6"/>
    <w:rsid w:val="00E072F7"/>
    <w:rsid w:val="00E10706"/>
    <w:rsid w:val="00E12B4B"/>
    <w:rsid w:val="00E1324B"/>
    <w:rsid w:val="00E1410C"/>
    <w:rsid w:val="00E148F2"/>
    <w:rsid w:val="00E16B4D"/>
    <w:rsid w:val="00E217B4"/>
    <w:rsid w:val="00E31968"/>
    <w:rsid w:val="00E33B8B"/>
    <w:rsid w:val="00E44757"/>
    <w:rsid w:val="00E45348"/>
    <w:rsid w:val="00E47442"/>
    <w:rsid w:val="00E47DE8"/>
    <w:rsid w:val="00E50B64"/>
    <w:rsid w:val="00E51490"/>
    <w:rsid w:val="00E55833"/>
    <w:rsid w:val="00E565C1"/>
    <w:rsid w:val="00E65033"/>
    <w:rsid w:val="00E73771"/>
    <w:rsid w:val="00E7509A"/>
    <w:rsid w:val="00E75741"/>
    <w:rsid w:val="00E85BA1"/>
    <w:rsid w:val="00E876D1"/>
    <w:rsid w:val="00E91674"/>
    <w:rsid w:val="00E91753"/>
    <w:rsid w:val="00E93B6D"/>
    <w:rsid w:val="00E94148"/>
    <w:rsid w:val="00E950B4"/>
    <w:rsid w:val="00EA429E"/>
    <w:rsid w:val="00EA56D9"/>
    <w:rsid w:val="00EA5AAF"/>
    <w:rsid w:val="00EA79AA"/>
    <w:rsid w:val="00EB472F"/>
    <w:rsid w:val="00EC02E5"/>
    <w:rsid w:val="00EC0CC0"/>
    <w:rsid w:val="00EC308D"/>
    <w:rsid w:val="00EC59B4"/>
    <w:rsid w:val="00ED0297"/>
    <w:rsid w:val="00ED2172"/>
    <w:rsid w:val="00ED3DC7"/>
    <w:rsid w:val="00EE050A"/>
    <w:rsid w:val="00EE1F7E"/>
    <w:rsid w:val="00EE48DF"/>
    <w:rsid w:val="00EF243B"/>
    <w:rsid w:val="00F06417"/>
    <w:rsid w:val="00F06D4C"/>
    <w:rsid w:val="00F072C9"/>
    <w:rsid w:val="00F1195A"/>
    <w:rsid w:val="00F1643A"/>
    <w:rsid w:val="00F227BD"/>
    <w:rsid w:val="00F30965"/>
    <w:rsid w:val="00F31962"/>
    <w:rsid w:val="00F32A8A"/>
    <w:rsid w:val="00F36B3F"/>
    <w:rsid w:val="00F4433C"/>
    <w:rsid w:val="00F45D82"/>
    <w:rsid w:val="00F54A05"/>
    <w:rsid w:val="00F57945"/>
    <w:rsid w:val="00F65224"/>
    <w:rsid w:val="00F84E84"/>
    <w:rsid w:val="00F84FCA"/>
    <w:rsid w:val="00F85DF3"/>
    <w:rsid w:val="00F91B7D"/>
    <w:rsid w:val="00FA0011"/>
    <w:rsid w:val="00FA235D"/>
    <w:rsid w:val="00FA3AAF"/>
    <w:rsid w:val="00FA4B6F"/>
    <w:rsid w:val="00FB1929"/>
    <w:rsid w:val="00FB1ABE"/>
    <w:rsid w:val="00FB2C7C"/>
    <w:rsid w:val="00FB77A9"/>
    <w:rsid w:val="00FC5129"/>
    <w:rsid w:val="00FC5CE9"/>
    <w:rsid w:val="00FC7DC9"/>
    <w:rsid w:val="00FD6BCB"/>
    <w:rsid w:val="00FE4827"/>
    <w:rsid w:val="00FE71B3"/>
    <w:rsid w:val="00FE75F4"/>
    <w:rsid w:val="00FE77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61B6F83"/>
  <w15:chartTrackingRefBased/>
  <w15:docId w15:val="{E02CC05D-A803-4863-8824-441298D95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F65"/>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autoRedefine/>
    <w:uiPriority w:val="9"/>
    <w:qFormat/>
    <w:rsid w:val="00E072F7"/>
    <w:pPr>
      <w:keepNext/>
      <w:keepLines/>
      <w:numPr>
        <w:numId w:val="4"/>
      </w:numPr>
      <w:spacing w:before="240"/>
      <w:jc w:val="both"/>
      <w:outlineLvl w:val="0"/>
    </w:pPr>
    <w:rPr>
      <w:rFonts w:ascii="Arial Narrow" w:eastAsiaTheme="majorEastAsia" w:hAnsi="Arial Narrow" w:cstheme="majorBidi"/>
      <w:b/>
      <w:sz w:val="22"/>
      <w:szCs w:val="20"/>
    </w:rPr>
  </w:style>
  <w:style w:type="paragraph" w:styleId="Ttulo2">
    <w:name w:val="heading 2"/>
    <w:basedOn w:val="Normal"/>
    <w:next w:val="Normal"/>
    <w:link w:val="Ttulo2Car"/>
    <w:autoRedefine/>
    <w:qFormat/>
    <w:rsid w:val="00492351"/>
    <w:pPr>
      <w:keepNext/>
      <w:keepLines/>
      <w:numPr>
        <w:ilvl w:val="1"/>
        <w:numId w:val="13"/>
      </w:numPr>
      <w:spacing w:before="200" w:after="160" w:line="276" w:lineRule="auto"/>
      <w:outlineLvl w:val="1"/>
    </w:pPr>
    <w:rPr>
      <w:rFonts w:ascii="Arial Narrow" w:eastAsia="Calibri" w:hAnsi="Arial Narrow"/>
      <w:b/>
      <w:bCs/>
      <w:sz w:val="22"/>
      <w:szCs w:val="22"/>
      <w:lang w:val="es-ES_tradnl"/>
    </w:rPr>
  </w:style>
  <w:style w:type="paragraph" w:styleId="Ttulo3">
    <w:name w:val="heading 3"/>
    <w:basedOn w:val="Normal"/>
    <w:next w:val="Normal"/>
    <w:link w:val="Ttulo3Car"/>
    <w:autoRedefine/>
    <w:uiPriority w:val="9"/>
    <w:unhideWhenUsed/>
    <w:qFormat/>
    <w:rsid w:val="0070156E"/>
    <w:pPr>
      <w:keepNext/>
      <w:keepLines/>
      <w:numPr>
        <w:ilvl w:val="2"/>
        <w:numId w:val="2"/>
      </w:numPr>
      <w:spacing w:before="40"/>
      <w:ind w:left="567" w:hanging="578"/>
      <w:jc w:val="both"/>
      <w:outlineLvl w:val="2"/>
    </w:pPr>
    <w:rPr>
      <w:rFonts w:ascii="Arial Narrow" w:eastAsiaTheme="majorEastAsia" w:hAnsi="Arial Narrow" w:cstheme="majorBidi"/>
      <w:b/>
      <w:sz w:val="18"/>
      <w:szCs w:val="18"/>
    </w:rPr>
  </w:style>
  <w:style w:type="paragraph" w:styleId="Ttulo4">
    <w:name w:val="heading 4"/>
    <w:basedOn w:val="Normal"/>
    <w:next w:val="Normal"/>
    <w:link w:val="Ttulo4Car"/>
    <w:autoRedefine/>
    <w:uiPriority w:val="9"/>
    <w:unhideWhenUsed/>
    <w:qFormat/>
    <w:rsid w:val="00FE4827"/>
    <w:pPr>
      <w:keepNext/>
      <w:keepLines/>
      <w:numPr>
        <w:ilvl w:val="3"/>
        <w:numId w:val="2"/>
      </w:numPr>
      <w:spacing w:before="40"/>
      <w:ind w:left="709"/>
      <w:outlineLvl w:val="3"/>
    </w:pPr>
    <w:rPr>
      <w:rFonts w:ascii="Arial Narrow" w:eastAsiaTheme="majorEastAsia" w:hAnsi="Arial Narrow" w:cstheme="majorBidi"/>
      <w:b/>
      <w:iCs/>
      <w:sz w:val="22"/>
      <w:szCs w:val="22"/>
    </w:rPr>
  </w:style>
  <w:style w:type="paragraph" w:styleId="Ttulo5">
    <w:name w:val="heading 5"/>
    <w:basedOn w:val="Normal"/>
    <w:next w:val="Normal"/>
    <w:link w:val="Ttulo5Car"/>
    <w:uiPriority w:val="9"/>
    <w:semiHidden/>
    <w:unhideWhenUsed/>
    <w:qFormat/>
    <w:rsid w:val="008540CC"/>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8540CC"/>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8540CC"/>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8540C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8540C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072F7"/>
    <w:rPr>
      <w:rFonts w:ascii="Arial Narrow" w:eastAsiaTheme="majorEastAsia" w:hAnsi="Arial Narrow" w:cstheme="majorBidi"/>
      <w:b/>
      <w:szCs w:val="20"/>
      <w:lang w:eastAsia="es-ES"/>
    </w:rPr>
  </w:style>
  <w:style w:type="character" w:customStyle="1" w:styleId="Ttulo2Car">
    <w:name w:val="Título 2 Car"/>
    <w:basedOn w:val="Fuentedeprrafopredeter"/>
    <w:link w:val="Ttulo2"/>
    <w:rsid w:val="00492351"/>
    <w:rPr>
      <w:rFonts w:ascii="Arial Narrow" w:eastAsia="Calibri" w:hAnsi="Arial Narrow" w:cs="Times New Roman"/>
      <w:b/>
      <w:bCs/>
      <w:lang w:val="es-ES_tradnl" w:eastAsia="es-ES"/>
    </w:rPr>
  </w:style>
  <w:style w:type="paragraph" w:styleId="Encabezado">
    <w:name w:val="header"/>
    <w:basedOn w:val="Normal"/>
    <w:link w:val="EncabezadoCar"/>
    <w:uiPriority w:val="99"/>
    <w:unhideWhenUsed/>
    <w:rsid w:val="00C31F65"/>
    <w:pPr>
      <w:tabs>
        <w:tab w:val="center" w:pos="4419"/>
        <w:tab w:val="right" w:pos="8838"/>
      </w:tabs>
    </w:pPr>
  </w:style>
  <w:style w:type="character" w:customStyle="1" w:styleId="EncabezadoCar">
    <w:name w:val="Encabezado Car"/>
    <w:basedOn w:val="Fuentedeprrafopredeter"/>
    <w:link w:val="Encabezado"/>
    <w:uiPriority w:val="99"/>
    <w:rsid w:val="00C31F6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31F65"/>
    <w:pPr>
      <w:tabs>
        <w:tab w:val="center" w:pos="4419"/>
        <w:tab w:val="right" w:pos="8838"/>
      </w:tabs>
    </w:pPr>
  </w:style>
  <w:style w:type="character" w:customStyle="1" w:styleId="PiedepginaCar">
    <w:name w:val="Pie de página Car"/>
    <w:basedOn w:val="Fuentedeprrafopredeter"/>
    <w:link w:val="Piedepgina"/>
    <w:uiPriority w:val="99"/>
    <w:rsid w:val="00C31F65"/>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C31F65"/>
    <w:rPr>
      <w:color w:val="0563C1" w:themeColor="hyperlink"/>
      <w:u w:val="single"/>
    </w:rPr>
  </w:style>
  <w:style w:type="paragraph" w:styleId="Prrafodelista">
    <w:name w:val="List Paragraph"/>
    <w:aliases w:val="NORMAL,Bullet List,FooterText,numbered,Paragraphe de liste1,lp1,Párrafo de lista4,Párrafo de lista2,Bullets,HOJA,Bolita,List Paragraph,BOLADEF,Párrafo de lista3,Párrafo de lista21,BOLA,Nivel 1 OS,Colorful List Accent 1,EITI list,lp"/>
    <w:basedOn w:val="Normal"/>
    <w:link w:val="PrrafodelistaCar"/>
    <w:uiPriority w:val="34"/>
    <w:qFormat/>
    <w:rsid w:val="00C31F65"/>
    <w:pPr>
      <w:ind w:left="720"/>
      <w:contextualSpacing/>
    </w:pPr>
  </w:style>
  <w:style w:type="character" w:customStyle="1" w:styleId="PrrafodelistaCar">
    <w:name w:val="Párrafo de lista Car"/>
    <w:aliases w:val="NORMAL Car,Bullet List Car,FooterText Car,numbered Car,Paragraphe de liste1 Car,lp1 Car,Párrafo de lista4 Car,Párrafo de lista2 Car,Bullets Car,HOJA Car,Bolita Car,List Paragraph Car,BOLADEF Car,Párrafo de lista3 Car,BOLA Car,lp Car"/>
    <w:link w:val="Prrafodelista"/>
    <w:uiPriority w:val="34"/>
    <w:qFormat/>
    <w:locked/>
    <w:rsid w:val="00C31F65"/>
    <w:rPr>
      <w:rFonts w:ascii="Times New Roman" w:eastAsia="Times New Roman" w:hAnsi="Times New Roman" w:cs="Times New Roman"/>
      <w:sz w:val="24"/>
      <w:szCs w:val="24"/>
      <w:lang w:eastAsia="es-ES"/>
    </w:rPr>
  </w:style>
  <w:style w:type="table" w:styleId="Tablaconcuadrcula">
    <w:name w:val="Table Grid"/>
    <w:basedOn w:val="Tablanormal"/>
    <w:uiPriority w:val="59"/>
    <w:rsid w:val="000B5AD5"/>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D3747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7474"/>
    <w:rPr>
      <w:rFonts w:ascii="Segoe UI" w:eastAsia="Times New Roman" w:hAnsi="Segoe UI" w:cs="Segoe UI"/>
      <w:sz w:val="18"/>
      <w:szCs w:val="18"/>
      <w:lang w:eastAsia="es-ES"/>
    </w:rPr>
  </w:style>
  <w:style w:type="character" w:styleId="Refdecomentario">
    <w:name w:val="annotation reference"/>
    <w:basedOn w:val="Fuentedeprrafopredeter"/>
    <w:uiPriority w:val="99"/>
    <w:semiHidden/>
    <w:unhideWhenUsed/>
    <w:rsid w:val="009100E2"/>
    <w:rPr>
      <w:sz w:val="16"/>
      <w:szCs w:val="16"/>
    </w:rPr>
  </w:style>
  <w:style w:type="paragraph" w:styleId="Textocomentario">
    <w:name w:val="annotation text"/>
    <w:basedOn w:val="Normal"/>
    <w:link w:val="TextocomentarioCar"/>
    <w:uiPriority w:val="99"/>
    <w:unhideWhenUsed/>
    <w:rsid w:val="009100E2"/>
    <w:rPr>
      <w:sz w:val="20"/>
      <w:szCs w:val="20"/>
    </w:rPr>
  </w:style>
  <w:style w:type="character" w:customStyle="1" w:styleId="TextocomentarioCar">
    <w:name w:val="Texto comentario Car"/>
    <w:basedOn w:val="Fuentedeprrafopredeter"/>
    <w:link w:val="Textocomentario"/>
    <w:uiPriority w:val="99"/>
    <w:rsid w:val="009100E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100E2"/>
    <w:rPr>
      <w:b/>
      <w:bCs/>
    </w:rPr>
  </w:style>
  <w:style w:type="character" w:customStyle="1" w:styleId="AsuntodelcomentarioCar">
    <w:name w:val="Asunto del comentario Car"/>
    <w:basedOn w:val="TextocomentarioCar"/>
    <w:link w:val="Asuntodelcomentario"/>
    <w:uiPriority w:val="99"/>
    <w:semiHidden/>
    <w:rsid w:val="009100E2"/>
    <w:rPr>
      <w:rFonts w:ascii="Times New Roman" w:eastAsia="Times New Roman" w:hAnsi="Times New Roman" w:cs="Times New Roman"/>
      <w:b/>
      <w:bCs/>
      <w:sz w:val="20"/>
      <w:szCs w:val="20"/>
      <w:lang w:eastAsia="es-ES"/>
    </w:rPr>
  </w:style>
  <w:style w:type="character" w:customStyle="1" w:styleId="Cuerpodeltexto2">
    <w:name w:val="Cuerpo del texto (2)_"/>
    <w:link w:val="Cuerpodeltexto20"/>
    <w:rsid w:val="00406B7E"/>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406B7E"/>
    <w:pPr>
      <w:widowControl w:val="0"/>
      <w:shd w:val="clear" w:color="auto" w:fill="FFFFFF"/>
      <w:spacing w:after="780" w:line="0" w:lineRule="atLeast"/>
      <w:ind w:hanging="360"/>
    </w:pPr>
    <w:rPr>
      <w:rFonts w:ascii="Arial" w:eastAsia="Arial" w:hAnsi="Arial" w:cs="Arial"/>
      <w:b/>
      <w:bCs/>
      <w:sz w:val="21"/>
      <w:szCs w:val="21"/>
      <w:lang w:eastAsia="en-US"/>
    </w:rPr>
  </w:style>
  <w:style w:type="paragraph" w:styleId="Revisin">
    <w:name w:val="Revision"/>
    <w:hidden/>
    <w:uiPriority w:val="99"/>
    <w:semiHidden/>
    <w:rsid w:val="00C82365"/>
    <w:pPr>
      <w:spacing w:after="0" w:line="240" w:lineRule="auto"/>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unhideWhenUsed/>
    <w:rsid w:val="00C82365"/>
    <w:rPr>
      <w:rFonts w:ascii="Calibri" w:eastAsia="Calibri" w:hAnsi="Calibri" w:cs="Consolas"/>
      <w:sz w:val="22"/>
      <w:szCs w:val="21"/>
      <w:lang w:val="es-CO" w:eastAsia="en-US"/>
    </w:rPr>
  </w:style>
  <w:style w:type="character" w:customStyle="1" w:styleId="TextosinformatoCar">
    <w:name w:val="Texto sin formato Car"/>
    <w:basedOn w:val="Fuentedeprrafopredeter"/>
    <w:link w:val="Textosinformato"/>
    <w:uiPriority w:val="99"/>
    <w:rsid w:val="00C82365"/>
    <w:rPr>
      <w:rFonts w:ascii="Calibri" w:eastAsia="Calibri" w:hAnsi="Calibri" w:cs="Consolas"/>
      <w:szCs w:val="21"/>
      <w:lang w:val="es-CO"/>
    </w:rPr>
  </w:style>
  <w:style w:type="character" w:customStyle="1" w:styleId="Ttulo2Sinnegrita">
    <w:name w:val="Título #2 + Sin negrita"/>
    <w:rsid w:val="00C82365"/>
    <w:rPr>
      <w:rFonts w:ascii="Arial" w:eastAsia="Arial" w:hAnsi="Arial" w:cs="Arial" w:hint="default"/>
      <w:b/>
      <w:bCs/>
      <w:i w:val="0"/>
      <w:iCs w:val="0"/>
      <w:smallCaps w:val="0"/>
      <w:strike w:val="0"/>
      <w:dstrike w:val="0"/>
      <w:color w:val="000000"/>
      <w:spacing w:val="0"/>
      <w:w w:val="100"/>
      <w:position w:val="0"/>
      <w:sz w:val="21"/>
      <w:szCs w:val="21"/>
      <w:u w:val="none"/>
      <w:effect w:val="none"/>
      <w:shd w:val="clear" w:color="auto" w:fill="FFFFFF"/>
      <w:lang w:val="es-ES"/>
    </w:rPr>
  </w:style>
  <w:style w:type="character" w:customStyle="1" w:styleId="DefaultCar">
    <w:name w:val="Default Car"/>
    <w:link w:val="Default"/>
    <w:locked/>
    <w:rsid w:val="00DC3E41"/>
    <w:rPr>
      <w:rFonts w:ascii="Arial" w:hAnsi="Arial" w:cs="Arial"/>
      <w:color w:val="000000"/>
      <w:sz w:val="24"/>
      <w:szCs w:val="24"/>
      <w:lang w:val="es-CO"/>
    </w:rPr>
  </w:style>
  <w:style w:type="paragraph" w:customStyle="1" w:styleId="Default">
    <w:name w:val="Default"/>
    <w:link w:val="DefaultCar"/>
    <w:qFormat/>
    <w:rsid w:val="00DC3E41"/>
    <w:pPr>
      <w:autoSpaceDE w:val="0"/>
      <w:autoSpaceDN w:val="0"/>
      <w:adjustRightInd w:val="0"/>
      <w:spacing w:after="0" w:line="240" w:lineRule="auto"/>
    </w:pPr>
    <w:rPr>
      <w:rFonts w:ascii="Arial" w:hAnsi="Arial" w:cs="Arial"/>
      <w:color w:val="000000"/>
      <w:sz w:val="24"/>
      <w:szCs w:val="24"/>
      <w:lang w:val="es-CO"/>
    </w:rPr>
  </w:style>
  <w:style w:type="character" w:customStyle="1" w:styleId="Cuerpodeltexto3Sincursiva">
    <w:name w:val="Cuerpo del texto (3) + Sin cursiva"/>
    <w:rsid w:val="009107B7"/>
    <w:rPr>
      <w:rFonts w:ascii="Arial" w:eastAsia="Arial" w:hAnsi="Arial" w:cs="Arial" w:hint="default"/>
      <w:b w:val="0"/>
      <w:bCs w:val="0"/>
      <w:i/>
      <w:iCs/>
      <w:smallCaps w:val="0"/>
      <w:strike w:val="0"/>
      <w:dstrike w:val="0"/>
      <w:color w:val="000000"/>
      <w:spacing w:val="0"/>
      <w:w w:val="100"/>
      <w:position w:val="0"/>
      <w:sz w:val="21"/>
      <w:szCs w:val="21"/>
      <w:u w:val="none"/>
      <w:effect w:val="none"/>
      <w:shd w:val="clear" w:color="auto" w:fill="FFFFFF"/>
      <w:lang w:val="es-ES"/>
    </w:rPr>
  </w:style>
  <w:style w:type="character" w:customStyle="1" w:styleId="Cuerpodeltexto">
    <w:name w:val="Cuerpo del texto_"/>
    <w:link w:val="Cuerpodeltexto0"/>
    <w:locked/>
    <w:rsid w:val="009107B7"/>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9107B7"/>
    <w:pPr>
      <w:widowControl w:val="0"/>
      <w:shd w:val="clear" w:color="auto" w:fill="FFFFFF"/>
      <w:spacing w:after="240" w:line="253" w:lineRule="exact"/>
      <w:ind w:hanging="520"/>
      <w:jc w:val="both"/>
    </w:pPr>
    <w:rPr>
      <w:rFonts w:ascii="Arial" w:eastAsia="Arial" w:hAnsi="Arial" w:cs="Arial"/>
      <w:sz w:val="21"/>
      <w:szCs w:val="21"/>
      <w:lang w:eastAsia="en-US"/>
    </w:rPr>
  </w:style>
  <w:style w:type="character" w:customStyle="1" w:styleId="Cuerpodeltexto3">
    <w:name w:val="Cuerpo del texto (3)_"/>
    <w:link w:val="Cuerpodeltexto30"/>
    <w:locked/>
    <w:rsid w:val="009107B7"/>
    <w:rPr>
      <w:rFonts w:ascii="Arial" w:eastAsia="Arial" w:hAnsi="Arial" w:cs="Arial"/>
      <w:i/>
      <w:iCs/>
      <w:sz w:val="21"/>
      <w:szCs w:val="21"/>
      <w:shd w:val="clear" w:color="auto" w:fill="FFFFFF"/>
    </w:rPr>
  </w:style>
  <w:style w:type="paragraph" w:customStyle="1" w:styleId="Cuerpodeltexto30">
    <w:name w:val="Cuerpo del texto (3)"/>
    <w:basedOn w:val="Normal"/>
    <w:link w:val="Cuerpodeltexto3"/>
    <w:rsid w:val="009107B7"/>
    <w:pPr>
      <w:widowControl w:val="0"/>
      <w:shd w:val="clear" w:color="auto" w:fill="FFFFFF"/>
      <w:spacing w:before="240" w:after="240" w:line="253" w:lineRule="exact"/>
      <w:ind w:hanging="240"/>
      <w:jc w:val="both"/>
    </w:pPr>
    <w:rPr>
      <w:rFonts w:ascii="Arial" w:eastAsia="Arial" w:hAnsi="Arial" w:cs="Arial"/>
      <w:i/>
      <w:iCs/>
      <w:sz w:val="21"/>
      <w:szCs w:val="21"/>
      <w:lang w:eastAsia="en-US"/>
    </w:rPr>
  </w:style>
  <w:style w:type="character" w:customStyle="1" w:styleId="CuerpodeltextoNegrita">
    <w:name w:val="Cuerpo del texto + Negrita"/>
    <w:rsid w:val="009107B7"/>
    <w:rPr>
      <w:rFonts w:ascii="Arial" w:eastAsia="Arial" w:hAnsi="Arial" w:cs="Arial" w:hint="default"/>
      <w:b/>
      <w:bCs/>
      <w:color w:val="000000"/>
      <w:spacing w:val="0"/>
      <w:w w:val="100"/>
      <w:position w:val="0"/>
      <w:sz w:val="21"/>
      <w:szCs w:val="21"/>
      <w:shd w:val="clear" w:color="auto" w:fill="FFFFFF"/>
      <w:lang w:val="es-ES"/>
    </w:rPr>
  </w:style>
  <w:style w:type="paragraph" w:styleId="Textoindependiente">
    <w:name w:val="Body Text"/>
    <w:aliases w:val="body text,bt"/>
    <w:basedOn w:val="Normal"/>
    <w:link w:val="TextoindependienteCar"/>
    <w:uiPriority w:val="99"/>
    <w:rsid w:val="00B622DB"/>
    <w:pPr>
      <w:spacing w:before="120" w:after="120"/>
      <w:jc w:val="both"/>
    </w:pPr>
    <w:rPr>
      <w:rFonts w:ascii="Arial" w:hAnsi="Arial"/>
      <w:b/>
      <w:lang w:val="es-ES_tradnl"/>
    </w:rPr>
  </w:style>
  <w:style w:type="character" w:customStyle="1" w:styleId="TextoindependienteCar">
    <w:name w:val="Texto independiente Car"/>
    <w:aliases w:val="body text Car,bt Car"/>
    <w:basedOn w:val="Fuentedeprrafopredeter"/>
    <w:link w:val="Textoindependiente"/>
    <w:uiPriority w:val="99"/>
    <w:rsid w:val="00B622DB"/>
    <w:rPr>
      <w:rFonts w:ascii="Arial" w:eastAsia="Times New Roman" w:hAnsi="Arial" w:cs="Times New Roman"/>
      <w:b/>
      <w:sz w:val="24"/>
      <w:szCs w:val="24"/>
      <w:lang w:val="es-ES_tradnl" w:eastAsia="es-ES"/>
    </w:rPr>
  </w:style>
  <w:style w:type="paragraph" w:customStyle="1" w:styleId="MARITZA3">
    <w:name w:val="MARITZA3"/>
    <w:uiPriority w:val="99"/>
    <w:rsid w:val="00B61469"/>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Hipervnculovisitado">
    <w:name w:val="FollowedHyperlink"/>
    <w:basedOn w:val="Fuentedeprrafopredeter"/>
    <w:uiPriority w:val="99"/>
    <w:semiHidden/>
    <w:unhideWhenUsed/>
    <w:rsid w:val="00D51AF4"/>
    <w:rPr>
      <w:color w:val="954F72"/>
      <w:u w:val="single"/>
    </w:rPr>
  </w:style>
  <w:style w:type="paragraph" w:customStyle="1" w:styleId="xl68">
    <w:name w:val="xl68"/>
    <w:basedOn w:val="Normal"/>
    <w:rsid w:val="00D51AF4"/>
    <w:pPr>
      <w:spacing w:before="100" w:beforeAutospacing="1" w:after="100" w:afterAutospacing="1"/>
      <w:jc w:val="center"/>
      <w:textAlignment w:val="center"/>
    </w:pPr>
    <w:rPr>
      <w:rFonts w:ascii="Trebuchet MS" w:hAnsi="Trebuchet MS"/>
      <w:sz w:val="16"/>
      <w:szCs w:val="16"/>
    </w:rPr>
  </w:style>
  <w:style w:type="paragraph" w:customStyle="1" w:styleId="xl69">
    <w:name w:val="xl69"/>
    <w:basedOn w:val="Normal"/>
    <w:rsid w:val="00D51AF4"/>
    <w:pPr>
      <w:spacing w:before="100" w:beforeAutospacing="1" w:after="100" w:afterAutospacing="1"/>
      <w:textAlignment w:val="center"/>
    </w:pPr>
    <w:rPr>
      <w:rFonts w:ascii="Trebuchet MS" w:hAnsi="Trebuchet MS"/>
      <w:sz w:val="16"/>
      <w:szCs w:val="16"/>
    </w:rPr>
  </w:style>
  <w:style w:type="paragraph" w:customStyle="1" w:styleId="xl70">
    <w:name w:val="xl70"/>
    <w:basedOn w:val="Normal"/>
    <w:rsid w:val="00D51AF4"/>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Trebuchet MS" w:hAnsi="Trebuchet MS"/>
      <w:b/>
      <w:bCs/>
      <w:sz w:val="16"/>
      <w:szCs w:val="16"/>
    </w:rPr>
  </w:style>
  <w:style w:type="paragraph" w:customStyle="1" w:styleId="xl71">
    <w:name w:val="xl71"/>
    <w:basedOn w:val="Normal"/>
    <w:rsid w:val="00D51AF4"/>
    <w:pPr>
      <w:pBdr>
        <w:top w:val="single" w:sz="8" w:space="0" w:color="auto"/>
        <w:left w:val="single" w:sz="4" w:space="0" w:color="auto"/>
        <w:bottom w:val="single" w:sz="8" w:space="0" w:color="auto"/>
      </w:pBdr>
      <w:shd w:val="clear" w:color="000000" w:fill="BFBFBF"/>
      <w:spacing w:before="100" w:beforeAutospacing="1" w:after="100" w:afterAutospacing="1"/>
      <w:jc w:val="center"/>
      <w:textAlignment w:val="center"/>
    </w:pPr>
    <w:rPr>
      <w:rFonts w:ascii="Trebuchet MS" w:hAnsi="Trebuchet MS"/>
      <w:b/>
      <w:bCs/>
      <w:sz w:val="16"/>
      <w:szCs w:val="16"/>
    </w:rPr>
  </w:style>
  <w:style w:type="paragraph" w:customStyle="1" w:styleId="xl72">
    <w:name w:val="xl72"/>
    <w:basedOn w:val="Normal"/>
    <w:rsid w:val="00D51AF4"/>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Trebuchet MS" w:hAnsi="Trebuchet MS"/>
      <w:b/>
      <w:bCs/>
      <w:sz w:val="16"/>
      <w:szCs w:val="16"/>
    </w:rPr>
  </w:style>
  <w:style w:type="paragraph" w:customStyle="1" w:styleId="xl73">
    <w:name w:val="xl73"/>
    <w:basedOn w:val="Normal"/>
    <w:rsid w:val="00D51AF4"/>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Trebuchet MS" w:hAnsi="Trebuchet MS"/>
      <w:b/>
      <w:bCs/>
      <w:sz w:val="16"/>
      <w:szCs w:val="16"/>
    </w:rPr>
  </w:style>
  <w:style w:type="paragraph" w:customStyle="1" w:styleId="xl74">
    <w:name w:val="xl74"/>
    <w:basedOn w:val="Normal"/>
    <w:rsid w:val="00D51AF4"/>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Trebuchet MS" w:hAnsi="Trebuchet MS"/>
      <w:b/>
      <w:bCs/>
      <w:sz w:val="16"/>
      <w:szCs w:val="16"/>
    </w:rPr>
  </w:style>
  <w:style w:type="paragraph" w:customStyle="1" w:styleId="xl75">
    <w:name w:val="xl75"/>
    <w:basedOn w:val="Normal"/>
    <w:rsid w:val="00D51AF4"/>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rebuchet MS" w:hAnsi="Trebuchet MS"/>
      <w:b/>
      <w:bCs/>
      <w:sz w:val="16"/>
      <w:szCs w:val="16"/>
    </w:rPr>
  </w:style>
  <w:style w:type="paragraph" w:customStyle="1" w:styleId="xl76">
    <w:name w:val="xl76"/>
    <w:basedOn w:val="Normal"/>
    <w:rsid w:val="00D51AF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FF0000"/>
      <w:sz w:val="16"/>
      <w:szCs w:val="16"/>
    </w:rPr>
  </w:style>
  <w:style w:type="paragraph" w:customStyle="1" w:styleId="xl77">
    <w:name w:val="xl77"/>
    <w:basedOn w:val="Normal"/>
    <w:rsid w:val="00D51AF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FF0000"/>
      <w:sz w:val="16"/>
      <w:szCs w:val="16"/>
    </w:rPr>
  </w:style>
  <w:style w:type="paragraph" w:customStyle="1" w:styleId="xl78">
    <w:name w:val="xl78"/>
    <w:basedOn w:val="Normal"/>
    <w:rsid w:val="00D51AF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FF0000"/>
      <w:sz w:val="16"/>
      <w:szCs w:val="16"/>
    </w:rPr>
  </w:style>
  <w:style w:type="paragraph" w:customStyle="1" w:styleId="xl79">
    <w:name w:val="xl79"/>
    <w:basedOn w:val="Normal"/>
    <w:rsid w:val="00D51AF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FF0000"/>
      <w:sz w:val="16"/>
      <w:szCs w:val="16"/>
    </w:rPr>
  </w:style>
  <w:style w:type="paragraph" w:customStyle="1" w:styleId="xl80">
    <w:name w:val="xl80"/>
    <w:basedOn w:val="Normal"/>
    <w:rsid w:val="00D51AF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rebuchet MS" w:hAnsi="Trebuchet MS"/>
      <w:b/>
      <w:bCs/>
      <w:sz w:val="16"/>
      <w:szCs w:val="16"/>
    </w:rPr>
  </w:style>
  <w:style w:type="paragraph" w:customStyle="1" w:styleId="xl81">
    <w:name w:val="xl81"/>
    <w:basedOn w:val="Normal"/>
    <w:rsid w:val="00D51AF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3333FF"/>
      <w:sz w:val="16"/>
      <w:szCs w:val="16"/>
    </w:rPr>
  </w:style>
  <w:style w:type="paragraph" w:customStyle="1" w:styleId="xl82">
    <w:name w:val="xl82"/>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3333FF"/>
      <w:sz w:val="16"/>
      <w:szCs w:val="16"/>
    </w:rPr>
  </w:style>
  <w:style w:type="paragraph" w:customStyle="1" w:styleId="xl83">
    <w:name w:val="xl83"/>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3333FF"/>
      <w:sz w:val="16"/>
      <w:szCs w:val="16"/>
    </w:rPr>
  </w:style>
  <w:style w:type="paragraph" w:customStyle="1" w:styleId="xl84">
    <w:name w:val="xl84"/>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3333FF"/>
      <w:sz w:val="16"/>
      <w:szCs w:val="16"/>
    </w:rPr>
  </w:style>
  <w:style w:type="paragraph" w:customStyle="1" w:styleId="xl85">
    <w:name w:val="xl85"/>
    <w:basedOn w:val="Normal"/>
    <w:rsid w:val="00D51AF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rebuchet MS" w:hAnsi="Trebuchet MS"/>
      <w:b/>
      <w:bCs/>
      <w:color w:val="3333FF"/>
      <w:sz w:val="16"/>
      <w:szCs w:val="16"/>
    </w:rPr>
  </w:style>
  <w:style w:type="paragraph" w:customStyle="1" w:styleId="xl86">
    <w:name w:val="xl86"/>
    <w:basedOn w:val="Normal"/>
    <w:rsid w:val="00D51AF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16"/>
      <w:szCs w:val="16"/>
    </w:rPr>
  </w:style>
  <w:style w:type="paragraph" w:customStyle="1" w:styleId="xl87">
    <w:name w:val="xl87"/>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16"/>
      <w:szCs w:val="16"/>
    </w:rPr>
  </w:style>
  <w:style w:type="paragraph" w:customStyle="1" w:styleId="xl88">
    <w:name w:val="xl88"/>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16"/>
      <w:szCs w:val="16"/>
    </w:rPr>
  </w:style>
  <w:style w:type="paragraph" w:customStyle="1" w:styleId="xl89">
    <w:name w:val="xl89"/>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16"/>
      <w:szCs w:val="16"/>
    </w:rPr>
  </w:style>
  <w:style w:type="paragraph" w:customStyle="1" w:styleId="xl90">
    <w:name w:val="xl90"/>
    <w:basedOn w:val="Normal"/>
    <w:rsid w:val="00D51AF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rebuchet MS" w:hAnsi="Trebuchet MS"/>
      <w:sz w:val="16"/>
      <w:szCs w:val="16"/>
    </w:rPr>
  </w:style>
  <w:style w:type="paragraph" w:customStyle="1" w:styleId="xl91">
    <w:name w:val="xl91"/>
    <w:basedOn w:val="Normal"/>
    <w:rsid w:val="00D51AF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sz w:val="16"/>
      <w:szCs w:val="16"/>
    </w:rPr>
  </w:style>
  <w:style w:type="paragraph" w:customStyle="1" w:styleId="xl92">
    <w:name w:val="xl92"/>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sz w:val="16"/>
      <w:szCs w:val="16"/>
    </w:rPr>
  </w:style>
  <w:style w:type="paragraph" w:customStyle="1" w:styleId="xl93">
    <w:name w:val="xl93"/>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sz w:val="16"/>
      <w:szCs w:val="16"/>
    </w:rPr>
  </w:style>
  <w:style w:type="paragraph" w:customStyle="1" w:styleId="xl94">
    <w:name w:val="xl94"/>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sz w:val="16"/>
      <w:szCs w:val="16"/>
    </w:rPr>
  </w:style>
  <w:style w:type="paragraph" w:customStyle="1" w:styleId="xl95">
    <w:name w:val="xl95"/>
    <w:basedOn w:val="Normal"/>
    <w:rsid w:val="00D51AF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rebuchet MS" w:hAnsi="Trebuchet MS"/>
      <w:b/>
      <w:bCs/>
      <w:sz w:val="16"/>
      <w:szCs w:val="16"/>
    </w:rPr>
  </w:style>
  <w:style w:type="paragraph" w:customStyle="1" w:styleId="xl96">
    <w:name w:val="xl96"/>
    <w:basedOn w:val="Normal"/>
    <w:rsid w:val="00D51AF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rebuchet MS" w:hAnsi="Trebuchet MS"/>
      <w:sz w:val="16"/>
      <w:szCs w:val="16"/>
    </w:rPr>
  </w:style>
  <w:style w:type="paragraph" w:customStyle="1" w:styleId="xl97">
    <w:name w:val="xl97"/>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16"/>
      <w:szCs w:val="16"/>
    </w:rPr>
  </w:style>
  <w:style w:type="paragraph" w:customStyle="1" w:styleId="xl98">
    <w:name w:val="xl98"/>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16"/>
      <w:szCs w:val="16"/>
    </w:rPr>
  </w:style>
  <w:style w:type="paragraph" w:customStyle="1" w:styleId="xl99">
    <w:name w:val="xl99"/>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16"/>
      <w:szCs w:val="16"/>
    </w:rPr>
  </w:style>
  <w:style w:type="paragraph" w:customStyle="1" w:styleId="xl100">
    <w:name w:val="xl100"/>
    <w:basedOn w:val="Normal"/>
    <w:rsid w:val="00D51AF4"/>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Trebuchet MS" w:hAnsi="Trebuchet MS"/>
      <w:b/>
      <w:bCs/>
      <w:color w:val="BFBFBF"/>
      <w:sz w:val="16"/>
      <w:szCs w:val="16"/>
    </w:rPr>
  </w:style>
  <w:style w:type="paragraph" w:customStyle="1" w:styleId="xl101">
    <w:name w:val="xl101"/>
    <w:basedOn w:val="Normal"/>
    <w:rsid w:val="00D51AF4"/>
    <w:pPr>
      <w:pBdr>
        <w:top w:val="single" w:sz="8" w:space="0" w:color="auto"/>
        <w:bottom w:val="single" w:sz="8" w:space="0" w:color="auto"/>
      </w:pBdr>
      <w:shd w:val="clear" w:color="000000" w:fill="BFBFBF"/>
      <w:spacing w:before="100" w:beforeAutospacing="1" w:after="100" w:afterAutospacing="1"/>
      <w:textAlignment w:val="center"/>
    </w:pPr>
    <w:rPr>
      <w:rFonts w:ascii="Trebuchet MS" w:hAnsi="Trebuchet MS"/>
      <w:b/>
      <w:bCs/>
      <w:sz w:val="16"/>
      <w:szCs w:val="16"/>
    </w:rPr>
  </w:style>
  <w:style w:type="paragraph" w:customStyle="1" w:styleId="xl102">
    <w:name w:val="xl102"/>
    <w:basedOn w:val="Normal"/>
    <w:rsid w:val="00D51AF4"/>
    <w:pPr>
      <w:pBdr>
        <w:top w:val="single" w:sz="8" w:space="0" w:color="auto"/>
        <w:bottom w:val="single" w:sz="8" w:space="0" w:color="auto"/>
      </w:pBdr>
      <w:shd w:val="clear" w:color="000000" w:fill="BFBFBF"/>
      <w:spacing w:before="100" w:beforeAutospacing="1" w:after="100" w:afterAutospacing="1"/>
      <w:jc w:val="center"/>
      <w:textAlignment w:val="center"/>
    </w:pPr>
    <w:rPr>
      <w:rFonts w:ascii="Trebuchet MS" w:hAnsi="Trebuchet MS"/>
      <w:b/>
      <w:bCs/>
      <w:sz w:val="16"/>
      <w:szCs w:val="16"/>
    </w:rPr>
  </w:style>
  <w:style w:type="paragraph" w:customStyle="1" w:styleId="xl103">
    <w:name w:val="xl103"/>
    <w:basedOn w:val="Normal"/>
    <w:rsid w:val="00D51AF4"/>
    <w:pPr>
      <w:pBdr>
        <w:top w:val="single" w:sz="8" w:space="0" w:color="auto"/>
        <w:bottom w:val="single" w:sz="8" w:space="0" w:color="auto"/>
      </w:pBdr>
      <w:shd w:val="clear" w:color="000000" w:fill="BFBFBF"/>
      <w:spacing w:before="100" w:beforeAutospacing="1" w:after="100" w:afterAutospacing="1"/>
      <w:jc w:val="center"/>
      <w:textAlignment w:val="center"/>
    </w:pPr>
    <w:rPr>
      <w:rFonts w:ascii="Trebuchet MS" w:hAnsi="Trebuchet MS"/>
      <w:b/>
      <w:bCs/>
      <w:sz w:val="16"/>
      <w:szCs w:val="16"/>
    </w:rPr>
  </w:style>
  <w:style w:type="paragraph" w:customStyle="1" w:styleId="xl104">
    <w:name w:val="xl104"/>
    <w:basedOn w:val="Normal"/>
    <w:rsid w:val="00D51AF4"/>
    <w:pPr>
      <w:pBdr>
        <w:top w:val="single" w:sz="8" w:space="0" w:color="auto"/>
        <w:bottom w:val="single" w:sz="8" w:space="0" w:color="auto"/>
      </w:pBdr>
      <w:shd w:val="clear" w:color="000000" w:fill="BFBFBF"/>
      <w:spacing w:before="100" w:beforeAutospacing="1" w:after="100" w:afterAutospacing="1"/>
      <w:jc w:val="center"/>
      <w:textAlignment w:val="center"/>
    </w:pPr>
    <w:rPr>
      <w:rFonts w:ascii="Trebuchet MS" w:hAnsi="Trebuchet MS"/>
      <w:b/>
      <w:bCs/>
      <w:sz w:val="16"/>
      <w:szCs w:val="16"/>
    </w:rPr>
  </w:style>
  <w:style w:type="paragraph" w:customStyle="1" w:styleId="xl105">
    <w:name w:val="xl105"/>
    <w:basedOn w:val="Normal"/>
    <w:rsid w:val="00D51AF4"/>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Trebuchet MS" w:hAnsi="Trebuchet MS"/>
      <w:b/>
      <w:bCs/>
      <w:sz w:val="16"/>
      <w:szCs w:val="16"/>
    </w:rPr>
  </w:style>
  <w:style w:type="paragraph" w:customStyle="1" w:styleId="xl106">
    <w:name w:val="xl106"/>
    <w:basedOn w:val="Normal"/>
    <w:rsid w:val="00D51AF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FF0000"/>
      <w:sz w:val="16"/>
      <w:szCs w:val="16"/>
    </w:rPr>
  </w:style>
  <w:style w:type="paragraph" w:customStyle="1" w:styleId="xl107">
    <w:name w:val="xl107"/>
    <w:basedOn w:val="Normal"/>
    <w:rsid w:val="00D51AF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rebuchet MS" w:hAnsi="Trebuchet MS"/>
      <w:sz w:val="16"/>
      <w:szCs w:val="16"/>
    </w:rPr>
  </w:style>
  <w:style w:type="paragraph" w:customStyle="1" w:styleId="xl108">
    <w:name w:val="xl108"/>
    <w:basedOn w:val="Normal"/>
    <w:rsid w:val="00D51AF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rebuchet MS" w:hAnsi="Trebuchet MS"/>
      <w:sz w:val="16"/>
      <w:szCs w:val="16"/>
    </w:rPr>
  </w:style>
  <w:style w:type="paragraph" w:customStyle="1" w:styleId="xl109">
    <w:name w:val="xl109"/>
    <w:basedOn w:val="Normal"/>
    <w:rsid w:val="00D51AF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16"/>
      <w:szCs w:val="16"/>
    </w:rPr>
  </w:style>
  <w:style w:type="paragraph" w:customStyle="1" w:styleId="xl110">
    <w:name w:val="xl110"/>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16"/>
      <w:szCs w:val="16"/>
    </w:rPr>
  </w:style>
  <w:style w:type="paragraph" w:customStyle="1" w:styleId="xl111">
    <w:name w:val="xl111"/>
    <w:basedOn w:val="Normal"/>
    <w:rsid w:val="00D51AF4"/>
    <w:pPr>
      <w:spacing w:before="100" w:beforeAutospacing="1" w:after="100" w:afterAutospacing="1"/>
      <w:textAlignment w:val="center"/>
    </w:pPr>
    <w:rPr>
      <w:rFonts w:ascii="Trebuchet MS" w:hAnsi="Trebuchet MS"/>
      <w:sz w:val="16"/>
      <w:szCs w:val="16"/>
    </w:rPr>
  </w:style>
  <w:style w:type="paragraph" w:customStyle="1" w:styleId="xl112">
    <w:name w:val="xl112"/>
    <w:basedOn w:val="Normal"/>
    <w:rsid w:val="00D51AF4"/>
    <w:pPr>
      <w:pBdr>
        <w:left w:val="single" w:sz="8"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FF0000"/>
      <w:sz w:val="16"/>
      <w:szCs w:val="16"/>
    </w:rPr>
  </w:style>
  <w:style w:type="paragraph" w:customStyle="1" w:styleId="xl113">
    <w:name w:val="xl113"/>
    <w:basedOn w:val="Normal"/>
    <w:rsid w:val="00D51AF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FF0000"/>
      <w:sz w:val="16"/>
      <w:szCs w:val="16"/>
    </w:rPr>
  </w:style>
  <w:style w:type="paragraph" w:customStyle="1" w:styleId="xl114">
    <w:name w:val="xl114"/>
    <w:basedOn w:val="Normal"/>
    <w:rsid w:val="00D51AF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FF0000"/>
      <w:sz w:val="16"/>
      <w:szCs w:val="16"/>
    </w:rPr>
  </w:style>
  <w:style w:type="paragraph" w:customStyle="1" w:styleId="xl115">
    <w:name w:val="xl115"/>
    <w:basedOn w:val="Normal"/>
    <w:rsid w:val="00D51AF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FF0000"/>
      <w:sz w:val="16"/>
      <w:szCs w:val="16"/>
    </w:rPr>
  </w:style>
  <w:style w:type="paragraph" w:customStyle="1" w:styleId="xl116">
    <w:name w:val="xl116"/>
    <w:basedOn w:val="Normal"/>
    <w:rsid w:val="00D51AF4"/>
    <w:pPr>
      <w:pBdr>
        <w:left w:val="single" w:sz="4" w:space="0" w:color="auto"/>
        <w:bottom w:val="single" w:sz="4" w:space="0" w:color="auto"/>
        <w:right w:val="single" w:sz="8" w:space="0" w:color="auto"/>
      </w:pBdr>
      <w:spacing w:before="100" w:beforeAutospacing="1" w:after="100" w:afterAutospacing="1"/>
      <w:jc w:val="center"/>
      <w:textAlignment w:val="center"/>
    </w:pPr>
    <w:rPr>
      <w:rFonts w:ascii="Trebuchet MS" w:hAnsi="Trebuchet MS"/>
      <w:b/>
      <w:bCs/>
      <w:sz w:val="16"/>
      <w:szCs w:val="16"/>
    </w:rPr>
  </w:style>
  <w:style w:type="paragraph" w:customStyle="1" w:styleId="xl117">
    <w:name w:val="xl117"/>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sz w:val="16"/>
      <w:szCs w:val="16"/>
    </w:rPr>
  </w:style>
  <w:style w:type="paragraph" w:customStyle="1" w:styleId="xl118">
    <w:name w:val="xl118"/>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sz w:val="16"/>
      <w:szCs w:val="16"/>
    </w:rPr>
  </w:style>
  <w:style w:type="paragraph" w:customStyle="1" w:styleId="xl119">
    <w:name w:val="xl119"/>
    <w:basedOn w:val="Normal"/>
    <w:rsid w:val="00D51AF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rebuchet MS" w:hAnsi="Trebuchet MS"/>
      <w:b/>
      <w:bCs/>
      <w:sz w:val="16"/>
      <w:szCs w:val="16"/>
    </w:rPr>
  </w:style>
  <w:style w:type="paragraph" w:customStyle="1" w:styleId="xl120">
    <w:name w:val="xl120"/>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sz w:val="16"/>
      <w:szCs w:val="16"/>
    </w:rPr>
  </w:style>
  <w:style w:type="paragraph" w:customStyle="1" w:styleId="xl121">
    <w:name w:val="xl121"/>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rebuchet MS" w:hAnsi="Trebuchet MS"/>
      <w:sz w:val="16"/>
      <w:szCs w:val="16"/>
    </w:rPr>
  </w:style>
  <w:style w:type="paragraph" w:customStyle="1" w:styleId="xl122">
    <w:name w:val="xl122"/>
    <w:basedOn w:val="Normal"/>
    <w:rsid w:val="00D51AF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rebuchet MS" w:hAnsi="Trebuchet MS"/>
      <w:sz w:val="16"/>
      <w:szCs w:val="16"/>
    </w:rPr>
  </w:style>
  <w:style w:type="paragraph" w:customStyle="1" w:styleId="xl123">
    <w:name w:val="xl123"/>
    <w:basedOn w:val="Normal"/>
    <w:rsid w:val="00D51AF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FF0000"/>
      <w:sz w:val="16"/>
      <w:szCs w:val="16"/>
    </w:rPr>
  </w:style>
  <w:style w:type="paragraph" w:customStyle="1" w:styleId="xl124">
    <w:name w:val="xl124"/>
    <w:basedOn w:val="Normal"/>
    <w:rsid w:val="00D51AF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rebuchet MS" w:hAnsi="Trebuchet MS"/>
      <w:b/>
      <w:bCs/>
      <w:sz w:val="16"/>
      <w:szCs w:val="16"/>
    </w:rPr>
  </w:style>
  <w:style w:type="paragraph" w:customStyle="1" w:styleId="xl125">
    <w:name w:val="xl125"/>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3333FF"/>
      <w:sz w:val="16"/>
      <w:szCs w:val="16"/>
    </w:rPr>
  </w:style>
  <w:style w:type="paragraph" w:customStyle="1" w:styleId="xl126">
    <w:name w:val="xl126"/>
    <w:basedOn w:val="Normal"/>
    <w:rsid w:val="00D51AF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rebuchet MS" w:hAnsi="Trebuchet MS"/>
      <w:b/>
      <w:bCs/>
      <w:color w:val="3333FF"/>
      <w:sz w:val="16"/>
      <w:szCs w:val="16"/>
    </w:rPr>
  </w:style>
  <w:style w:type="paragraph" w:customStyle="1" w:styleId="xl127">
    <w:name w:val="xl127"/>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hAnsi="Trebuchet MS"/>
      <w:b/>
      <w:bCs/>
      <w:color w:val="3333FF"/>
      <w:sz w:val="16"/>
      <w:szCs w:val="16"/>
    </w:rPr>
  </w:style>
  <w:style w:type="paragraph" w:customStyle="1" w:styleId="xl128">
    <w:name w:val="xl128"/>
    <w:basedOn w:val="Normal"/>
    <w:rsid w:val="00D51AF4"/>
    <w:pPr>
      <w:pBdr>
        <w:top w:val="single" w:sz="8" w:space="0" w:color="auto"/>
        <w:bottom w:val="single" w:sz="8" w:space="0" w:color="auto"/>
      </w:pBdr>
      <w:shd w:val="clear" w:color="000000" w:fill="BFBFBF"/>
      <w:spacing w:before="100" w:beforeAutospacing="1" w:after="100" w:afterAutospacing="1"/>
      <w:jc w:val="both"/>
      <w:textAlignment w:val="center"/>
    </w:pPr>
    <w:rPr>
      <w:rFonts w:ascii="Trebuchet MS" w:hAnsi="Trebuchet MS"/>
      <w:b/>
      <w:bCs/>
      <w:sz w:val="16"/>
      <w:szCs w:val="16"/>
    </w:rPr>
  </w:style>
  <w:style w:type="paragraph" w:customStyle="1" w:styleId="xl129">
    <w:name w:val="xl129"/>
    <w:basedOn w:val="Normal"/>
    <w:rsid w:val="00D51AF4"/>
    <w:pPr>
      <w:spacing w:before="100" w:beforeAutospacing="1" w:after="100" w:afterAutospacing="1"/>
      <w:jc w:val="both"/>
      <w:textAlignment w:val="center"/>
    </w:pPr>
    <w:rPr>
      <w:rFonts w:ascii="Trebuchet MS" w:hAnsi="Trebuchet MS"/>
      <w:sz w:val="16"/>
      <w:szCs w:val="16"/>
    </w:rPr>
  </w:style>
  <w:style w:type="paragraph" w:customStyle="1" w:styleId="xl130">
    <w:name w:val="xl130"/>
    <w:basedOn w:val="Normal"/>
    <w:rsid w:val="00D51AF4"/>
    <w:pPr>
      <w:spacing w:before="100" w:beforeAutospacing="1" w:after="100" w:afterAutospacing="1"/>
      <w:jc w:val="center"/>
      <w:textAlignment w:val="center"/>
    </w:pPr>
    <w:rPr>
      <w:rFonts w:ascii="Trebuchet MS" w:hAnsi="Trebuchet MS"/>
      <w:sz w:val="16"/>
      <w:szCs w:val="16"/>
    </w:rPr>
  </w:style>
  <w:style w:type="paragraph" w:customStyle="1" w:styleId="xl131">
    <w:name w:val="xl131"/>
    <w:basedOn w:val="Normal"/>
    <w:rsid w:val="00D51AF4"/>
    <w:pPr>
      <w:spacing w:before="100" w:beforeAutospacing="1" w:after="100" w:afterAutospacing="1"/>
      <w:jc w:val="center"/>
      <w:textAlignment w:val="center"/>
    </w:pPr>
    <w:rPr>
      <w:rFonts w:ascii="Trebuchet MS" w:hAnsi="Trebuchet MS"/>
      <w:sz w:val="16"/>
      <w:szCs w:val="16"/>
    </w:rPr>
  </w:style>
  <w:style w:type="paragraph" w:customStyle="1" w:styleId="xl132">
    <w:name w:val="xl132"/>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rebuchet MS" w:hAnsi="Trebuchet MS"/>
      <w:sz w:val="16"/>
      <w:szCs w:val="16"/>
    </w:rPr>
  </w:style>
  <w:style w:type="paragraph" w:customStyle="1" w:styleId="xl133">
    <w:name w:val="xl133"/>
    <w:basedOn w:val="Normal"/>
    <w:rsid w:val="00D51AF4"/>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rebuchet MS" w:hAnsi="Trebuchet MS"/>
      <w:b/>
      <w:bCs/>
      <w:color w:val="FF0000"/>
      <w:sz w:val="16"/>
      <w:szCs w:val="16"/>
    </w:rPr>
  </w:style>
  <w:style w:type="paragraph" w:customStyle="1" w:styleId="xl134">
    <w:name w:val="xl134"/>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rebuchet MS" w:hAnsi="Trebuchet MS"/>
      <w:b/>
      <w:bCs/>
      <w:color w:val="3333FF"/>
      <w:sz w:val="16"/>
      <w:szCs w:val="16"/>
    </w:rPr>
  </w:style>
  <w:style w:type="paragraph" w:customStyle="1" w:styleId="xl135">
    <w:name w:val="xl135"/>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rebuchet MS" w:hAnsi="Trebuchet MS"/>
      <w:sz w:val="16"/>
      <w:szCs w:val="16"/>
    </w:rPr>
  </w:style>
  <w:style w:type="paragraph" w:customStyle="1" w:styleId="xl136">
    <w:name w:val="xl136"/>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rebuchet MS" w:hAnsi="Trebuchet MS"/>
      <w:b/>
      <w:bCs/>
      <w:sz w:val="16"/>
      <w:szCs w:val="16"/>
    </w:rPr>
  </w:style>
  <w:style w:type="paragraph" w:customStyle="1" w:styleId="xl137">
    <w:name w:val="xl137"/>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rebuchet MS" w:hAnsi="Trebuchet MS"/>
      <w:sz w:val="16"/>
      <w:szCs w:val="16"/>
    </w:rPr>
  </w:style>
  <w:style w:type="paragraph" w:customStyle="1" w:styleId="xl138">
    <w:name w:val="xl138"/>
    <w:basedOn w:val="Normal"/>
    <w:rsid w:val="00D51AF4"/>
    <w:pPr>
      <w:pBdr>
        <w:left w:val="single" w:sz="4" w:space="0" w:color="auto"/>
        <w:bottom w:val="single" w:sz="4" w:space="0" w:color="auto"/>
        <w:right w:val="single" w:sz="4" w:space="0" w:color="auto"/>
      </w:pBdr>
      <w:spacing w:before="100" w:beforeAutospacing="1" w:after="100" w:afterAutospacing="1"/>
      <w:jc w:val="both"/>
      <w:textAlignment w:val="center"/>
    </w:pPr>
    <w:rPr>
      <w:rFonts w:ascii="Trebuchet MS" w:hAnsi="Trebuchet MS"/>
      <w:b/>
      <w:bCs/>
      <w:color w:val="FF0000"/>
      <w:sz w:val="16"/>
      <w:szCs w:val="16"/>
    </w:rPr>
  </w:style>
  <w:style w:type="paragraph" w:customStyle="1" w:styleId="xl139">
    <w:name w:val="xl139"/>
    <w:basedOn w:val="Normal"/>
    <w:rsid w:val="00D51AF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3333FF"/>
      <w:sz w:val="16"/>
      <w:szCs w:val="16"/>
    </w:rPr>
  </w:style>
  <w:style w:type="paragraph" w:customStyle="1" w:styleId="xl140">
    <w:name w:val="xl140"/>
    <w:basedOn w:val="Normal"/>
    <w:rsid w:val="00D51AF4"/>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rebuchet MS" w:hAnsi="Trebuchet MS"/>
      <w:b/>
      <w:bCs/>
      <w:color w:val="FF0000"/>
      <w:sz w:val="16"/>
      <w:szCs w:val="16"/>
    </w:rPr>
  </w:style>
  <w:style w:type="paragraph" w:customStyle="1" w:styleId="xl141">
    <w:name w:val="xl141"/>
    <w:basedOn w:val="Normal"/>
    <w:rsid w:val="00D51AF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rebuchet MS" w:hAnsi="Trebuchet MS"/>
      <w:b/>
      <w:bCs/>
      <w:color w:val="3333FF"/>
      <w:sz w:val="16"/>
      <w:szCs w:val="16"/>
    </w:rPr>
  </w:style>
  <w:style w:type="paragraph" w:customStyle="1" w:styleId="xl142">
    <w:name w:val="xl142"/>
    <w:basedOn w:val="Normal"/>
    <w:rsid w:val="00D51AF4"/>
    <w:pPr>
      <w:pBdr>
        <w:top w:val="single" w:sz="8" w:space="0" w:color="auto"/>
        <w:left w:val="single" w:sz="4" w:space="0" w:color="auto"/>
        <w:bottom w:val="single" w:sz="4" w:space="0" w:color="auto"/>
      </w:pBdr>
      <w:spacing w:before="100" w:beforeAutospacing="1" w:after="100" w:afterAutospacing="1"/>
      <w:jc w:val="both"/>
      <w:textAlignment w:val="center"/>
    </w:pPr>
    <w:rPr>
      <w:rFonts w:ascii="Trebuchet MS" w:hAnsi="Trebuchet MS"/>
      <w:b/>
      <w:bCs/>
      <w:color w:val="FF0000"/>
      <w:sz w:val="16"/>
      <w:szCs w:val="16"/>
    </w:rPr>
  </w:style>
  <w:style w:type="paragraph" w:customStyle="1" w:styleId="xl143">
    <w:name w:val="xl143"/>
    <w:basedOn w:val="Normal"/>
    <w:rsid w:val="00D51AF4"/>
    <w:pPr>
      <w:pBdr>
        <w:top w:val="single" w:sz="4" w:space="0" w:color="auto"/>
        <w:left w:val="single" w:sz="4" w:space="0" w:color="auto"/>
        <w:bottom w:val="single" w:sz="4" w:space="0" w:color="auto"/>
      </w:pBdr>
      <w:spacing w:before="100" w:beforeAutospacing="1" w:after="100" w:afterAutospacing="1"/>
      <w:jc w:val="both"/>
      <w:textAlignment w:val="center"/>
    </w:pPr>
    <w:rPr>
      <w:rFonts w:ascii="Trebuchet MS" w:hAnsi="Trebuchet MS"/>
      <w:b/>
      <w:bCs/>
      <w:color w:val="3333FF"/>
      <w:sz w:val="16"/>
      <w:szCs w:val="16"/>
    </w:rPr>
  </w:style>
  <w:style w:type="paragraph" w:customStyle="1" w:styleId="font5">
    <w:name w:val="font5"/>
    <w:basedOn w:val="Normal"/>
    <w:rsid w:val="00D51AF4"/>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D51AF4"/>
    <w:pPr>
      <w:spacing w:before="100" w:beforeAutospacing="1" w:after="100" w:afterAutospacing="1"/>
    </w:pPr>
    <w:rPr>
      <w:rFonts w:ascii="Tahoma" w:hAnsi="Tahoma" w:cs="Tahoma"/>
      <w:color w:val="000000"/>
      <w:sz w:val="18"/>
      <w:szCs w:val="18"/>
    </w:rPr>
  </w:style>
  <w:style w:type="paragraph" w:customStyle="1" w:styleId="xl65">
    <w:name w:val="xl65"/>
    <w:basedOn w:val="Normal"/>
    <w:rsid w:val="00D51AF4"/>
    <w:pPr>
      <w:spacing w:before="100" w:beforeAutospacing="1" w:after="100" w:afterAutospacing="1"/>
      <w:textAlignment w:val="center"/>
    </w:pPr>
    <w:rPr>
      <w:rFonts w:ascii="Trebuchet MS" w:hAnsi="Trebuchet MS"/>
      <w:sz w:val="16"/>
      <w:szCs w:val="16"/>
    </w:rPr>
  </w:style>
  <w:style w:type="paragraph" w:customStyle="1" w:styleId="xl66">
    <w:name w:val="xl66"/>
    <w:basedOn w:val="Normal"/>
    <w:rsid w:val="00D51AF4"/>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Trebuchet MS" w:hAnsi="Trebuchet MS"/>
      <w:b/>
      <w:bCs/>
      <w:sz w:val="16"/>
      <w:szCs w:val="16"/>
    </w:rPr>
  </w:style>
  <w:style w:type="paragraph" w:customStyle="1" w:styleId="xl67">
    <w:name w:val="xl67"/>
    <w:basedOn w:val="Normal"/>
    <w:rsid w:val="00D51AF4"/>
    <w:pPr>
      <w:pBdr>
        <w:top w:val="single" w:sz="8" w:space="0" w:color="auto"/>
        <w:left w:val="single" w:sz="4" w:space="0" w:color="auto"/>
        <w:bottom w:val="single" w:sz="8" w:space="0" w:color="auto"/>
      </w:pBdr>
      <w:shd w:val="clear" w:color="000000" w:fill="BFBFBF"/>
      <w:spacing w:before="100" w:beforeAutospacing="1" w:after="100" w:afterAutospacing="1"/>
      <w:jc w:val="center"/>
      <w:textAlignment w:val="center"/>
    </w:pPr>
    <w:rPr>
      <w:rFonts w:ascii="Trebuchet MS" w:hAnsi="Trebuchet MS"/>
      <w:b/>
      <w:bCs/>
      <w:sz w:val="16"/>
      <w:szCs w:val="16"/>
    </w:rPr>
  </w:style>
  <w:style w:type="character" w:customStyle="1" w:styleId="Ttulo3Car">
    <w:name w:val="Título 3 Car"/>
    <w:basedOn w:val="Fuentedeprrafopredeter"/>
    <w:link w:val="Ttulo3"/>
    <w:uiPriority w:val="9"/>
    <w:rsid w:val="0070156E"/>
    <w:rPr>
      <w:rFonts w:ascii="Arial Narrow" w:eastAsiaTheme="majorEastAsia" w:hAnsi="Arial Narrow" w:cstheme="majorBidi"/>
      <w:b/>
      <w:sz w:val="18"/>
      <w:szCs w:val="18"/>
      <w:lang w:eastAsia="es-ES"/>
    </w:rPr>
  </w:style>
  <w:style w:type="character" w:customStyle="1" w:styleId="Ttulo4Car">
    <w:name w:val="Título 4 Car"/>
    <w:basedOn w:val="Fuentedeprrafopredeter"/>
    <w:link w:val="Ttulo4"/>
    <w:uiPriority w:val="9"/>
    <w:rsid w:val="00FE4827"/>
    <w:rPr>
      <w:rFonts w:ascii="Arial Narrow" w:eastAsiaTheme="majorEastAsia" w:hAnsi="Arial Narrow" w:cstheme="majorBidi"/>
      <w:b/>
      <w:iCs/>
      <w:lang w:eastAsia="es-ES"/>
    </w:rPr>
  </w:style>
  <w:style w:type="character" w:customStyle="1" w:styleId="Ttulo5Car">
    <w:name w:val="Título 5 Car"/>
    <w:basedOn w:val="Fuentedeprrafopredeter"/>
    <w:link w:val="Ttulo5"/>
    <w:uiPriority w:val="9"/>
    <w:semiHidden/>
    <w:rsid w:val="008540CC"/>
    <w:rPr>
      <w:rFonts w:asciiTheme="majorHAnsi" w:eastAsiaTheme="majorEastAsia" w:hAnsiTheme="majorHAnsi" w:cstheme="majorBidi"/>
      <w:color w:val="2E74B5" w:themeColor="accent1" w:themeShade="BF"/>
      <w:sz w:val="24"/>
      <w:szCs w:val="24"/>
      <w:lang w:eastAsia="es-ES"/>
    </w:rPr>
  </w:style>
  <w:style w:type="character" w:customStyle="1" w:styleId="Ttulo6Car">
    <w:name w:val="Título 6 Car"/>
    <w:basedOn w:val="Fuentedeprrafopredeter"/>
    <w:link w:val="Ttulo6"/>
    <w:uiPriority w:val="9"/>
    <w:semiHidden/>
    <w:rsid w:val="008540CC"/>
    <w:rPr>
      <w:rFonts w:asciiTheme="majorHAnsi" w:eastAsiaTheme="majorEastAsia" w:hAnsiTheme="majorHAnsi" w:cstheme="majorBidi"/>
      <w:color w:val="1F4D78" w:themeColor="accent1" w:themeShade="7F"/>
      <w:sz w:val="24"/>
      <w:szCs w:val="24"/>
      <w:lang w:eastAsia="es-ES"/>
    </w:rPr>
  </w:style>
  <w:style w:type="character" w:customStyle="1" w:styleId="Ttulo7Car">
    <w:name w:val="Título 7 Car"/>
    <w:basedOn w:val="Fuentedeprrafopredeter"/>
    <w:link w:val="Ttulo7"/>
    <w:uiPriority w:val="9"/>
    <w:semiHidden/>
    <w:rsid w:val="008540CC"/>
    <w:rPr>
      <w:rFonts w:asciiTheme="majorHAnsi" w:eastAsiaTheme="majorEastAsia" w:hAnsiTheme="majorHAnsi" w:cstheme="majorBidi"/>
      <w:i/>
      <w:iCs/>
      <w:color w:val="1F4D78" w:themeColor="accent1" w:themeShade="7F"/>
      <w:sz w:val="24"/>
      <w:szCs w:val="24"/>
      <w:lang w:eastAsia="es-ES"/>
    </w:rPr>
  </w:style>
  <w:style w:type="character" w:customStyle="1" w:styleId="Ttulo8Car">
    <w:name w:val="Título 8 Car"/>
    <w:basedOn w:val="Fuentedeprrafopredeter"/>
    <w:link w:val="Ttulo8"/>
    <w:uiPriority w:val="9"/>
    <w:semiHidden/>
    <w:rsid w:val="008540CC"/>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uiPriority w:val="9"/>
    <w:semiHidden/>
    <w:rsid w:val="008540CC"/>
    <w:rPr>
      <w:rFonts w:asciiTheme="majorHAnsi" w:eastAsiaTheme="majorEastAsia" w:hAnsiTheme="majorHAnsi" w:cstheme="majorBidi"/>
      <w:i/>
      <w:iCs/>
      <w:color w:val="272727" w:themeColor="text1" w:themeTint="D8"/>
      <w:sz w:val="21"/>
      <w:szCs w:val="21"/>
      <w:lang w:eastAsia="es-ES"/>
    </w:rPr>
  </w:style>
  <w:style w:type="paragraph" w:styleId="Textonotapie">
    <w:name w:val="footnote text"/>
    <w:basedOn w:val="Normal"/>
    <w:link w:val="TextonotapieCar"/>
    <w:uiPriority w:val="99"/>
    <w:unhideWhenUsed/>
    <w:rsid w:val="00B829DC"/>
    <w:rPr>
      <w:sz w:val="20"/>
      <w:szCs w:val="20"/>
    </w:rPr>
  </w:style>
  <w:style w:type="character" w:customStyle="1" w:styleId="TextonotapieCar">
    <w:name w:val="Texto nota pie Car"/>
    <w:basedOn w:val="Fuentedeprrafopredeter"/>
    <w:link w:val="Textonotapie"/>
    <w:uiPriority w:val="99"/>
    <w:rsid w:val="00B829DC"/>
    <w:rPr>
      <w:rFonts w:ascii="Times New Roman" w:eastAsia="Times New Roman" w:hAnsi="Times New Roman" w:cs="Times New Roman"/>
      <w:sz w:val="20"/>
      <w:szCs w:val="20"/>
      <w:lang w:eastAsia="es-ES"/>
    </w:rPr>
  </w:style>
  <w:style w:type="character" w:styleId="Refdenotaalpie">
    <w:name w:val="footnote reference"/>
    <w:aliases w:val="referencia nota al pie,Texto de nota al pie"/>
    <w:basedOn w:val="Fuentedeprrafopredeter"/>
    <w:uiPriority w:val="99"/>
    <w:unhideWhenUsed/>
    <w:rsid w:val="00B829DC"/>
    <w:rPr>
      <w:vertAlign w:val="superscript"/>
    </w:rPr>
  </w:style>
  <w:style w:type="table" w:customStyle="1" w:styleId="11">
    <w:name w:val="11"/>
    <w:basedOn w:val="Tablanormal"/>
    <w:rsid w:val="00005A9B"/>
    <w:pPr>
      <w:spacing w:after="0" w:line="276" w:lineRule="auto"/>
      <w:jc w:val="both"/>
    </w:pPr>
    <w:rPr>
      <w:rFonts w:ascii="Arial" w:eastAsia="Arial" w:hAnsi="Arial" w:cs="Arial"/>
      <w:color w:val="000000"/>
    </w:rPr>
    <w:tblPr>
      <w:tblStyleRowBandSize w:val="1"/>
      <w:tblStyleColBandSize w:val="1"/>
      <w:tblInd w:w="0" w:type="dxa"/>
      <w:tblCellMar>
        <w:top w:w="0" w:type="dxa"/>
        <w:left w:w="0" w:type="dxa"/>
        <w:bottom w:w="0" w:type="dxa"/>
        <w:right w:w="0" w:type="dxa"/>
      </w:tblCellMar>
    </w:tblPr>
  </w:style>
  <w:style w:type="table" w:customStyle="1" w:styleId="TableGrid">
    <w:name w:val="TableGrid"/>
    <w:rsid w:val="00005A9B"/>
    <w:pPr>
      <w:spacing w:after="0" w:line="240" w:lineRule="auto"/>
    </w:pPr>
    <w:rPr>
      <w:rFonts w:eastAsiaTheme="minorEastAsia"/>
      <w:lang w:val="es-MX" w:eastAsia="es-MX"/>
    </w:rPr>
    <w:tblPr>
      <w:tblCellMar>
        <w:top w:w="0" w:type="dxa"/>
        <w:left w:w="0" w:type="dxa"/>
        <w:bottom w:w="0" w:type="dxa"/>
        <w:right w:w="0" w:type="dxa"/>
      </w:tblCellMar>
    </w:tblPr>
  </w:style>
  <w:style w:type="paragraph" w:styleId="NormalWeb">
    <w:name w:val="Normal (Web)"/>
    <w:basedOn w:val="Normal"/>
    <w:link w:val="NormalWebCar"/>
    <w:unhideWhenUsed/>
    <w:rsid w:val="004E3CB8"/>
    <w:pPr>
      <w:spacing w:before="100" w:beforeAutospacing="1" w:after="100" w:afterAutospacing="1"/>
    </w:pPr>
    <w:rPr>
      <w:lang w:val="es-CO" w:eastAsia="es-CO"/>
    </w:rPr>
  </w:style>
  <w:style w:type="character" w:customStyle="1" w:styleId="NormalWebCar">
    <w:name w:val="Normal (Web) Car"/>
    <w:link w:val="NormalWeb"/>
    <w:locked/>
    <w:rsid w:val="004E3CB8"/>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4E3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94517">
      <w:bodyDiv w:val="1"/>
      <w:marLeft w:val="0"/>
      <w:marRight w:val="0"/>
      <w:marTop w:val="0"/>
      <w:marBottom w:val="0"/>
      <w:divBdr>
        <w:top w:val="none" w:sz="0" w:space="0" w:color="auto"/>
        <w:left w:val="none" w:sz="0" w:space="0" w:color="auto"/>
        <w:bottom w:val="none" w:sz="0" w:space="0" w:color="auto"/>
        <w:right w:val="none" w:sz="0" w:space="0" w:color="auto"/>
      </w:divBdr>
    </w:div>
    <w:div w:id="126360359">
      <w:bodyDiv w:val="1"/>
      <w:marLeft w:val="0"/>
      <w:marRight w:val="0"/>
      <w:marTop w:val="0"/>
      <w:marBottom w:val="0"/>
      <w:divBdr>
        <w:top w:val="none" w:sz="0" w:space="0" w:color="auto"/>
        <w:left w:val="none" w:sz="0" w:space="0" w:color="auto"/>
        <w:bottom w:val="none" w:sz="0" w:space="0" w:color="auto"/>
        <w:right w:val="none" w:sz="0" w:space="0" w:color="auto"/>
      </w:divBdr>
    </w:div>
    <w:div w:id="146943540">
      <w:bodyDiv w:val="1"/>
      <w:marLeft w:val="0"/>
      <w:marRight w:val="0"/>
      <w:marTop w:val="0"/>
      <w:marBottom w:val="0"/>
      <w:divBdr>
        <w:top w:val="none" w:sz="0" w:space="0" w:color="auto"/>
        <w:left w:val="none" w:sz="0" w:space="0" w:color="auto"/>
        <w:bottom w:val="none" w:sz="0" w:space="0" w:color="auto"/>
        <w:right w:val="none" w:sz="0" w:space="0" w:color="auto"/>
      </w:divBdr>
    </w:div>
    <w:div w:id="190414522">
      <w:bodyDiv w:val="1"/>
      <w:marLeft w:val="0"/>
      <w:marRight w:val="0"/>
      <w:marTop w:val="0"/>
      <w:marBottom w:val="0"/>
      <w:divBdr>
        <w:top w:val="none" w:sz="0" w:space="0" w:color="auto"/>
        <w:left w:val="none" w:sz="0" w:space="0" w:color="auto"/>
        <w:bottom w:val="none" w:sz="0" w:space="0" w:color="auto"/>
        <w:right w:val="none" w:sz="0" w:space="0" w:color="auto"/>
      </w:divBdr>
    </w:div>
    <w:div w:id="194662168">
      <w:bodyDiv w:val="1"/>
      <w:marLeft w:val="0"/>
      <w:marRight w:val="0"/>
      <w:marTop w:val="0"/>
      <w:marBottom w:val="0"/>
      <w:divBdr>
        <w:top w:val="none" w:sz="0" w:space="0" w:color="auto"/>
        <w:left w:val="none" w:sz="0" w:space="0" w:color="auto"/>
        <w:bottom w:val="none" w:sz="0" w:space="0" w:color="auto"/>
        <w:right w:val="none" w:sz="0" w:space="0" w:color="auto"/>
      </w:divBdr>
    </w:div>
    <w:div w:id="257450028">
      <w:bodyDiv w:val="1"/>
      <w:marLeft w:val="0"/>
      <w:marRight w:val="0"/>
      <w:marTop w:val="0"/>
      <w:marBottom w:val="0"/>
      <w:divBdr>
        <w:top w:val="none" w:sz="0" w:space="0" w:color="auto"/>
        <w:left w:val="none" w:sz="0" w:space="0" w:color="auto"/>
        <w:bottom w:val="none" w:sz="0" w:space="0" w:color="auto"/>
        <w:right w:val="none" w:sz="0" w:space="0" w:color="auto"/>
      </w:divBdr>
    </w:div>
    <w:div w:id="326517616">
      <w:bodyDiv w:val="1"/>
      <w:marLeft w:val="0"/>
      <w:marRight w:val="0"/>
      <w:marTop w:val="0"/>
      <w:marBottom w:val="0"/>
      <w:divBdr>
        <w:top w:val="none" w:sz="0" w:space="0" w:color="auto"/>
        <w:left w:val="none" w:sz="0" w:space="0" w:color="auto"/>
        <w:bottom w:val="none" w:sz="0" w:space="0" w:color="auto"/>
        <w:right w:val="none" w:sz="0" w:space="0" w:color="auto"/>
      </w:divBdr>
    </w:div>
    <w:div w:id="327635575">
      <w:bodyDiv w:val="1"/>
      <w:marLeft w:val="0"/>
      <w:marRight w:val="0"/>
      <w:marTop w:val="0"/>
      <w:marBottom w:val="0"/>
      <w:divBdr>
        <w:top w:val="none" w:sz="0" w:space="0" w:color="auto"/>
        <w:left w:val="none" w:sz="0" w:space="0" w:color="auto"/>
        <w:bottom w:val="none" w:sz="0" w:space="0" w:color="auto"/>
        <w:right w:val="none" w:sz="0" w:space="0" w:color="auto"/>
      </w:divBdr>
    </w:div>
    <w:div w:id="347410581">
      <w:bodyDiv w:val="1"/>
      <w:marLeft w:val="0"/>
      <w:marRight w:val="0"/>
      <w:marTop w:val="0"/>
      <w:marBottom w:val="0"/>
      <w:divBdr>
        <w:top w:val="none" w:sz="0" w:space="0" w:color="auto"/>
        <w:left w:val="none" w:sz="0" w:space="0" w:color="auto"/>
        <w:bottom w:val="none" w:sz="0" w:space="0" w:color="auto"/>
        <w:right w:val="none" w:sz="0" w:space="0" w:color="auto"/>
      </w:divBdr>
    </w:div>
    <w:div w:id="452794638">
      <w:bodyDiv w:val="1"/>
      <w:marLeft w:val="0"/>
      <w:marRight w:val="0"/>
      <w:marTop w:val="0"/>
      <w:marBottom w:val="0"/>
      <w:divBdr>
        <w:top w:val="none" w:sz="0" w:space="0" w:color="auto"/>
        <w:left w:val="none" w:sz="0" w:space="0" w:color="auto"/>
        <w:bottom w:val="none" w:sz="0" w:space="0" w:color="auto"/>
        <w:right w:val="none" w:sz="0" w:space="0" w:color="auto"/>
      </w:divBdr>
    </w:div>
    <w:div w:id="487405919">
      <w:bodyDiv w:val="1"/>
      <w:marLeft w:val="0"/>
      <w:marRight w:val="0"/>
      <w:marTop w:val="0"/>
      <w:marBottom w:val="0"/>
      <w:divBdr>
        <w:top w:val="none" w:sz="0" w:space="0" w:color="auto"/>
        <w:left w:val="none" w:sz="0" w:space="0" w:color="auto"/>
        <w:bottom w:val="none" w:sz="0" w:space="0" w:color="auto"/>
        <w:right w:val="none" w:sz="0" w:space="0" w:color="auto"/>
      </w:divBdr>
    </w:div>
    <w:div w:id="504054097">
      <w:bodyDiv w:val="1"/>
      <w:marLeft w:val="0"/>
      <w:marRight w:val="0"/>
      <w:marTop w:val="0"/>
      <w:marBottom w:val="0"/>
      <w:divBdr>
        <w:top w:val="none" w:sz="0" w:space="0" w:color="auto"/>
        <w:left w:val="none" w:sz="0" w:space="0" w:color="auto"/>
        <w:bottom w:val="none" w:sz="0" w:space="0" w:color="auto"/>
        <w:right w:val="none" w:sz="0" w:space="0" w:color="auto"/>
      </w:divBdr>
    </w:div>
    <w:div w:id="508372211">
      <w:bodyDiv w:val="1"/>
      <w:marLeft w:val="0"/>
      <w:marRight w:val="0"/>
      <w:marTop w:val="0"/>
      <w:marBottom w:val="0"/>
      <w:divBdr>
        <w:top w:val="none" w:sz="0" w:space="0" w:color="auto"/>
        <w:left w:val="none" w:sz="0" w:space="0" w:color="auto"/>
        <w:bottom w:val="none" w:sz="0" w:space="0" w:color="auto"/>
        <w:right w:val="none" w:sz="0" w:space="0" w:color="auto"/>
      </w:divBdr>
    </w:div>
    <w:div w:id="532813124">
      <w:bodyDiv w:val="1"/>
      <w:marLeft w:val="0"/>
      <w:marRight w:val="0"/>
      <w:marTop w:val="0"/>
      <w:marBottom w:val="0"/>
      <w:divBdr>
        <w:top w:val="none" w:sz="0" w:space="0" w:color="auto"/>
        <w:left w:val="none" w:sz="0" w:space="0" w:color="auto"/>
        <w:bottom w:val="none" w:sz="0" w:space="0" w:color="auto"/>
        <w:right w:val="none" w:sz="0" w:space="0" w:color="auto"/>
      </w:divBdr>
    </w:div>
    <w:div w:id="621888792">
      <w:bodyDiv w:val="1"/>
      <w:marLeft w:val="0"/>
      <w:marRight w:val="0"/>
      <w:marTop w:val="0"/>
      <w:marBottom w:val="0"/>
      <w:divBdr>
        <w:top w:val="none" w:sz="0" w:space="0" w:color="auto"/>
        <w:left w:val="none" w:sz="0" w:space="0" w:color="auto"/>
        <w:bottom w:val="none" w:sz="0" w:space="0" w:color="auto"/>
        <w:right w:val="none" w:sz="0" w:space="0" w:color="auto"/>
      </w:divBdr>
    </w:div>
    <w:div w:id="733964017">
      <w:bodyDiv w:val="1"/>
      <w:marLeft w:val="0"/>
      <w:marRight w:val="0"/>
      <w:marTop w:val="0"/>
      <w:marBottom w:val="0"/>
      <w:divBdr>
        <w:top w:val="none" w:sz="0" w:space="0" w:color="auto"/>
        <w:left w:val="none" w:sz="0" w:space="0" w:color="auto"/>
        <w:bottom w:val="none" w:sz="0" w:space="0" w:color="auto"/>
        <w:right w:val="none" w:sz="0" w:space="0" w:color="auto"/>
      </w:divBdr>
    </w:div>
    <w:div w:id="747077269">
      <w:bodyDiv w:val="1"/>
      <w:marLeft w:val="0"/>
      <w:marRight w:val="0"/>
      <w:marTop w:val="0"/>
      <w:marBottom w:val="0"/>
      <w:divBdr>
        <w:top w:val="none" w:sz="0" w:space="0" w:color="auto"/>
        <w:left w:val="none" w:sz="0" w:space="0" w:color="auto"/>
        <w:bottom w:val="none" w:sz="0" w:space="0" w:color="auto"/>
        <w:right w:val="none" w:sz="0" w:space="0" w:color="auto"/>
      </w:divBdr>
    </w:div>
    <w:div w:id="752507298">
      <w:bodyDiv w:val="1"/>
      <w:marLeft w:val="0"/>
      <w:marRight w:val="0"/>
      <w:marTop w:val="0"/>
      <w:marBottom w:val="0"/>
      <w:divBdr>
        <w:top w:val="none" w:sz="0" w:space="0" w:color="auto"/>
        <w:left w:val="none" w:sz="0" w:space="0" w:color="auto"/>
        <w:bottom w:val="none" w:sz="0" w:space="0" w:color="auto"/>
        <w:right w:val="none" w:sz="0" w:space="0" w:color="auto"/>
      </w:divBdr>
    </w:div>
    <w:div w:id="849368273">
      <w:bodyDiv w:val="1"/>
      <w:marLeft w:val="0"/>
      <w:marRight w:val="0"/>
      <w:marTop w:val="0"/>
      <w:marBottom w:val="0"/>
      <w:divBdr>
        <w:top w:val="none" w:sz="0" w:space="0" w:color="auto"/>
        <w:left w:val="none" w:sz="0" w:space="0" w:color="auto"/>
        <w:bottom w:val="none" w:sz="0" w:space="0" w:color="auto"/>
        <w:right w:val="none" w:sz="0" w:space="0" w:color="auto"/>
      </w:divBdr>
    </w:div>
    <w:div w:id="861436128">
      <w:bodyDiv w:val="1"/>
      <w:marLeft w:val="0"/>
      <w:marRight w:val="0"/>
      <w:marTop w:val="0"/>
      <w:marBottom w:val="0"/>
      <w:divBdr>
        <w:top w:val="none" w:sz="0" w:space="0" w:color="auto"/>
        <w:left w:val="none" w:sz="0" w:space="0" w:color="auto"/>
        <w:bottom w:val="none" w:sz="0" w:space="0" w:color="auto"/>
        <w:right w:val="none" w:sz="0" w:space="0" w:color="auto"/>
      </w:divBdr>
    </w:div>
    <w:div w:id="910892563">
      <w:bodyDiv w:val="1"/>
      <w:marLeft w:val="0"/>
      <w:marRight w:val="0"/>
      <w:marTop w:val="0"/>
      <w:marBottom w:val="0"/>
      <w:divBdr>
        <w:top w:val="none" w:sz="0" w:space="0" w:color="auto"/>
        <w:left w:val="none" w:sz="0" w:space="0" w:color="auto"/>
        <w:bottom w:val="none" w:sz="0" w:space="0" w:color="auto"/>
        <w:right w:val="none" w:sz="0" w:space="0" w:color="auto"/>
      </w:divBdr>
    </w:div>
    <w:div w:id="919678341">
      <w:bodyDiv w:val="1"/>
      <w:marLeft w:val="0"/>
      <w:marRight w:val="0"/>
      <w:marTop w:val="0"/>
      <w:marBottom w:val="0"/>
      <w:divBdr>
        <w:top w:val="none" w:sz="0" w:space="0" w:color="auto"/>
        <w:left w:val="none" w:sz="0" w:space="0" w:color="auto"/>
        <w:bottom w:val="none" w:sz="0" w:space="0" w:color="auto"/>
        <w:right w:val="none" w:sz="0" w:space="0" w:color="auto"/>
      </w:divBdr>
    </w:div>
    <w:div w:id="936015840">
      <w:bodyDiv w:val="1"/>
      <w:marLeft w:val="0"/>
      <w:marRight w:val="0"/>
      <w:marTop w:val="0"/>
      <w:marBottom w:val="0"/>
      <w:divBdr>
        <w:top w:val="none" w:sz="0" w:space="0" w:color="auto"/>
        <w:left w:val="none" w:sz="0" w:space="0" w:color="auto"/>
        <w:bottom w:val="none" w:sz="0" w:space="0" w:color="auto"/>
        <w:right w:val="none" w:sz="0" w:space="0" w:color="auto"/>
      </w:divBdr>
    </w:div>
    <w:div w:id="943271564">
      <w:bodyDiv w:val="1"/>
      <w:marLeft w:val="0"/>
      <w:marRight w:val="0"/>
      <w:marTop w:val="0"/>
      <w:marBottom w:val="0"/>
      <w:divBdr>
        <w:top w:val="none" w:sz="0" w:space="0" w:color="auto"/>
        <w:left w:val="none" w:sz="0" w:space="0" w:color="auto"/>
        <w:bottom w:val="none" w:sz="0" w:space="0" w:color="auto"/>
        <w:right w:val="none" w:sz="0" w:space="0" w:color="auto"/>
      </w:divBdr>
    </w:div>
    <w:div w:id="975796941">
      <w:bodyDiv w:val="1"/>
      <w:marLeft w:val="0"/>
      <w:marRight w:val="0"/>
      <w:marTop w:val="0"/>
      <w:marBottom w:val="0"/>
      <w:divBdr>
        <w:top w:val="none" w:sz="0" w:space="0" w:color="auto"/>
        <w:left w:val="none" w:sz="0" w:space="0" w:color="auto"/>
        <w:bottom w:val="none" w:sz="0" w:space="0" w:color="auto"/>
        <w:right w:val="none" w:sz="0" w:space="0" w:color="auto"/>
      </w:divBdr>
    </w:div>
    <w:div w:id="992411719">
      <w:bodyDiv w:val="1"/>
      <w:marLeft w:val="0"/>
      <w:marRight w:val="0"/>
      <w:marTop w:val="0"/>
      <w:marBottom w:val="0"/>
      <w:divBdr>
        <w:top w:val="none" w:sz="0" w:space="0" w:color="auto"/>
        <w:left w:val="none" w:sz="0" w:space="0" w:color="auto"/>
        <w:bottom w:val="none" w:sz="0" w:space="0" w:color="auto"/>
        <w:right w:val="none" w:sz="0" w:space="0" w:color="auto"/>
      </w:divBdr>
    </w:div>
    <w:div w:id="1100485631">
      <w:bodyDiv w:val="1"/>
      <w:marLeft w:val="0"/>
      <w:marRight w:val="0"/>
      <w:marTop w:val="0"/>
      <w:marBottom w:val="0"/>
      <w:divBdr>
        <w:top w:val="none" w:sz="0" w:space="0" w:color="auto"/>
        <w:left w:val="none" w:sz="0" w:space="0" w:color="auto"/>
        <w:bottom w:val="none" w:sz="0" w:space="0" w:color="auto"/>
        <w:right w:val="none" w:sz="0" w:space="0" w:color="auto"/>
      </w:divBdr>
    </w:div>
    <w:div w:id="1177428940">
      <w:bodyDiv w:val="1"/>
      <w:marLeft w:val="0"/>
      <w:marRight w:val="0"/>
      <w:marTop w:val="0"/>
      <w:marBottom w:val="0"/>
      <w:divBdr>
        <w:top w:val="none" w:sz="0" w:space="0" w:color="auto"/>
        <w:left w:val="none" w:sz="0" w:space="0" w:color="auto"/>
        <w:bottom w:val="none" w:sz="0" w:space="0" w:color="auto"/>
        <w:right w:val="none" w:sz="0" w:space="0" w:color="auto"/>
      </w:divBdr>
    </w:div>
    <w:div w:id="1182476421">
      <w:bodyDiv w:val="1"/>
      <w:marLeft w:val="0"/>
      <w:marRight w:val="0"/>
      <w:marTop w:val="0"/>
      <w:marBottom w:val="0"/>
      <w:divBdr>
        <w:top w:val="none" w:sz="0" w:space="0" w:color="auto"/>
        <w:left w:val="none" w:sz="0" w:space="0" w:color="auto"/>
        <w:bottom w:val="none" w:sz="0" w:space="0" w:color="auto"/>
        <w:right w:val="none" w:sz="0" w:space="0" w:color="auto"/>
      </w:divBdr>
    </w:div>
    <w:div w:id="1207184787">
      <w:bodyDiv w:val="1"/>
      <w:marLeft w:val="0"/>
      <w:marRight w:val="0"/>
      <w:marTop w:val="0"/>
      <w:marBottom w:val="0"/>
      <w:divBdr>
        <w:top w:val="none" w:sz="0" w:space="0" w:color="auto"/>
        <w:left w:val="none" w:sz="0" w:space="0" w:color="auto"/>
        <w:bottom w:val="none" w:sz="0" w:space="0" w:color="auto"/>
        <w:right w:val="none" w:sz="0" w:space="0" w:color="auto"/>
      </w:divBdr>
    </w:div>
    <w:div w:id="1208645727">
      <w:bodyDiv w:val="1"/>
      <w:marLeft w:val="0"/>
      <w:marRight w:val="0"/>
      <w:marTop w:val="0"/>
      <w:marBottom w:val="0"/>
      <w:divBdr>
        <w:top w:val="none" w:sz="0" w:space="0" w:color="auto"/>
        <w:left w:val="none" w:sz="0" w:space="0" w:color="auto"/>
        <w:bottom w:val="none" w:sz="0" w:space="0" w:color="auto"/>
        <w:right w:val="none" w:sz="0" w:space="0" w:color="auto"/>
      </w:divBdr>
    </w:div>
    <w:div w:id="1223445176">
      <w:bodyDiv w:val="1"/>
      <w:marLeft w:val="0"/>
      <w:marRight w:val="0"/>
      <w:marTop w:val="0"/>
      <w:marBottom w:val="0"/>
      <w:divBdr>
        <w:top w:val="none" w:sz="0" w:space="0" w:color="auto"/>
        <w:left w:val="none" w:sz="0" w:space="0" w:color="auto"/>
        <w:bottom w:val="none" w:sz="0" w:space="0" w:color="auto"/>
        <w:right w:val="none" w:sz="0" w:space="0" w:color="auto"/>
      </w:divBdr>
    </w:div>
    <w:div w:id="1228683211">
      <w:bodyDiv w:val="1"/>
      <w:marLeft w:val="0"/>
      <w:marRight w:val="0"/>
      <w:marTop w:val="0"/>
      <w:marBottom w:val="0"/>
      <w:divBdr>
        <w:top w:val="none" w:sz="0" w:space="0" w:color="auto"/>
        <w:left w:val="none" w:sz="0" w:space="0" w:color="auto"/>
        <w:bottom w:val="none" w:sz="0" w:space="0" w:color="auto"/>
        <w:right w:val="none" w:sz="0" w:space="0" w:color="auto"/>
      </w:divBdr>
    </w:div>
    <w:div w:id="1236161344">
      <w:bodyDiv w:val="1"/>
      <w:marLeft w:val="0"/>
      <w:marRight w:val="0"/>
      <w:marTop w:val="0"/>
      <w:marBottom w:val="0"/>
      <w:divBdr>
        <w:top w:val="none" w:sz="0" w:space="0" w:color="auto"/>
        <w:left w:val="none" w:sz="0" w:space="0" w:color="auto"/>
        <w:bottom w:val="none" w:sz="0" w:space="0" w:color="auto"/>
        <w:right w:val="none" w:sz="0" w:space="0" w:color="auto"/>
      </w:divBdr>
    </w:div>
    <w:div w:id="1312713354">
      <w:bodyDiv w:val="1"/>
      <w:marLeft w:val="0"/>
      <w:marRight w:val="0"/>
      <w:marTop w:val="0"/>
      <w:marBottom w:val="0"/>
      <w:divBdr>
        <w:top w:val="none" w:sz="0" w:space="0" w:color="auto"/>
        <w:left w:val="none" w:sz="0" w:space="0" w:color="auto"/>
        <w:bottom w:val="none" w:sz="0" w:space="0" w:color="auto"/>
        <w:right w:val="none" w:sz="0" w:space="0" w:color="auto"/>
      </w:divBdr>
    </w:div>
    <w:div w:id="1422213166">
      <w:bodyDiv w:val="1"/>
      <w:marLeft w:val="0"/>
      <w:marRight w:val="0"/>
      <w:marTop w:val="0"/>
      <w:marBottom w:val="0"/>
      <w:divBdr>
        <w:top w:val="none" w:sz="0" w:space="0" w:color="auto"/>
        <w:left w:val="none" w:sz="0" w:space="0" w:color="auto"/>
        <w:bottom w:val="none" w:sz="0" w:space="0" w:color="auto"/>
        <w:right w:val="none" w:sz="0" w:space="0" w:color="auto"/>
      </w:divBdr>
    </w:div>
    <w:div w:id="1500267397">
      <w:bodyDiv w:val="1"/>
      <w:marLeft w:val="0"/>
      <w:marRight w:val="0"/>
      <w:marTop w:val="0"/>
      <w:marBottom w:val="0"/>
      <w:divBdr>
        <w:top w:val="none" w:sz="0" w:space="0" w:color="auto"/>
        <w:left w:val="none" w:sz="0" w:space="0" w:color="auto"/>
        <w:bottom w:val="none" w:sz="0" w:space="0" w:color="auto"/>
        <w:right w:val="none" w:sz="0" w:space="0" w:color="auto"/>
      </w:divBdr>
    </w:div>
    <w:div w:id="1528175594">
      <w:bodyDiv w:val="1"/>
      <w:marLeft w:val="0"/>
      <w:marRight w:val="0"/>
      <w:marTop w:val="0"/>
      <w:marBottom w:val="0"/>
      <w:divBdr>
        <w:top w:val="none" w:sz="0" w:space="0" w:color="auto"/>
        <w:left w:val="none" w:sz="0" w:space="0" w:color="auto"/>
        <w:bottom w:val="none" w:sz="0" w:space="0" w:color="auto"/>
        <w:right w:val="none" w:sz="0" w:space="0" w:color="auto"/>
      </w:divBdr>
    </w:div>
    <w:div w:id="1543245690">
      <w:bodyDiv w:val="1"/>
      <w:marLeft w:val="0"/>
      <w:marRight w:val="0"/>
      <w:marTop w:val="0"/>
      <w:marBottom w:val="0"/>
      <w:divBdr>
        <w:top w:val="none" w:sz="0" w:space="0" w:color="auto"/>
        <w:left w:val="none" w:sz="0" w:space="0" w:color="auto"/>
        <w:bottom w:val="none" w:sz="0" w:space="0" w:color="auto"/>
        <w:right w:val="none" w:sz="0" w:space="0" w:color="auto"/>
      </w:divBdr>
    </w:div>
    <w:div w:id="1565138267">
      <w:bodyDiv w:val="1"/>
      <w:marLeft w:val="0"/>
      <w:marRight w:val="0"/>
      <w:marTop w:val="0"/>
      <w:marBottom w:val="0"/>
      <w:divBdr>
        <w:top w:val="none" w:sz="0" w:space="0" w:color="auto"/>
        <w:left w:val="none" w:sz="0" w:space="0" w:color="auto"/>
        <w:bottom w:val="none" w:sz="0" w:space="0" w:color="auto"/>
        <w:right w:val="none" w:sz="0" w:space="0" w:color="auto"/>
      </w:divBdr>
    </w:div>
    <w:div w:id="1617445142">
      <w:bodyDiv w:val="1"/>
      <w:marLeft w:val="0"/>
      <w:marRight w:val="0"/>
      <w:marTop w:val="0"/>
      <w:marBottom w:val="0"/>
      <w:divBdr>
        <w:top w:val="none" w:sz="0" w:space="0" w:color="auto"/>
        <w:left w:val="none" w:sz="0" w:space="0" w:color="auto"/>
        <w:bottom w:val="none" w:sz="0" w:space="0" w:color="auto"/>
        <w:right w:val="none" w:sz="0" w:space="0" w:color="auto"/>
      </w:divBdr>
    </w:div>
    <w:div w:id="1632907075">
      <w:bodyDiv w:val="1"/>
      <w:marLeft w:val="0"/>
      <w:marRight w:val="0"/>
      <w:marTop w:val="0"/>
      <w:marBottom w:val="0"/>
      <w:divBdr>
        <w:top w:val="none" w:sz="0" w:space="0" w:color="auto"/>
        <w:left w:val="none" w:sz="0" w:space="0" w:color="auto"/>
        <w:bottom w:val="none" w:sz="0" w:space="0" w:color="auto"/>
        <w:right w:val="none" w:sz="0" w:space="0" w:color="auto"/>
      </w:divBdr>
    </w:div>
    <w:div w:id="1656883935">
      <w:bodyDiv w:val="1"/>
      <w:marLeft w:val="0"/>
      <w:marRight w:val="0"/>
      <w:marTop w:val="0"/>
      <w:marBottom w:val="0"/>
      <w:divBdr>
        <w:top w:val="none" w:sz="0" w:space="0" w:color="auto"/>
        <w:left w:val="none" w:sz="0" w:space="0" w:color="auto"/>
        <w:bottom w:val="none" w:sz="0" w:space="0" w:color="auto"/>
        <w:right w:val="none" w:sz="0" w:space="0" w:color="auto"/>
      </w:divBdr>
    </w:div>
    <w:div w:id="1667324500">
      <w:bodyDiv w:val="1"/>
      <w:marLeft w:val="0"/>
      <w:marRight w:val="0"/>
      <w:marTop w:val="0"/>
      <w:marBottom w:val="0"/>
      <w:divBdr>
        <w:top w:val="none" w:sz="0" w:space="0" w:color="auto"/>
        <w:left w:val="none" w:sz="0" w:space="0" w:color="auto"/>
        <w:bottom w:val="none" w:sz="0" w:space="0" w:color="auto"/>
        <w:right w:val="none" w:sz="0" w:space="0" w:color="auto"/>
      </w:divBdr>
    </w:div>
    <w:div w:id="1724210873">
      <w:bodyDiv w:val="1"/>
      <w:marLeft w:val="0"/>
      <w:marRight w:val="0"/>
      <w:marTop w:val="0"/>
      <w:marBottom w:val="0"/>
      <w:divBdr>
        <w:top w:val="none" w:sz="0" w:space="0" w:color="auto"/>
        <w:left w:val="none" w:sz="0" w:space="0" w:color="auto"/>
        <w:bottom w:val="none" w:sz="0" w:space="0" w:color="auto"/>
        <w:right w:val="none" w:sz="0" w:space="0" w:color="auto"/>
      </w:divBdr>
    </w:div>
    <w:div w:id="1739941484">
      <w:bodyDiv w:val="1"/>
      <w:marLeft w:val="0"/>
      <w:marRight w:val="0"/>
      <w:marTop w:val="0"/>
      <w:marBottom w:val="0"/>
      <w:divBdr>
        <w:top w:val="none" w:sz="0" w:space="0" w:color="auto"/>
        <w:left w:val="none" w:sz="0" w:space="0" w:color="auto"/>
        <w:bottom w:val="none" w:sz="0" w:space="0" w:color="auto"/>
        <w:right w:val="none" w:sz="0" w:space="0" w:color="auto"/>
      </w:divBdr>
    </w:div>
    <w:div w:id="1744600138">
      <w:bodyDiv w:val="1"/>
      <w:marLeft w:val="0"/>
      <w:marRight w:val="0"/>
      <w:marTop w:val="0"/>
      <w:marBottom w:val="0"/>
      <w:divBdr>
        <w:top w:val="none" w:sz="0" w:space="0" w:color="auto"/>
        <w:left w:val="none" w:sz="0" w:space="0" w:color="auto"/>
        <w:bottom w:val="none" w:sz="0" w:space="0" w:color="auto"/>
        <w:right w:val="none" w:sz="0" w:space="0" w:color="auto"/>
      </w:divBdr>
    </w:div>
    <w:div w:id="1750998285">
      <w:bodyDiv w:val="1"/>
      <w:marLeft w:val="0"/>
      <w:marRight w:val="0"/>
      <w:marTop w:val="0"/>
      <w:marBottom w:val="0"/>
      <w:divBdr>
        <w:top w:val="none" w:sz="0" w:space="0" w:color="auto"/>
        <w:left w:val="none" w:sz="0" w:space="0" w:color="auto"/>
        <w:bottom w:val="none" w:sz="0" w:space="0" w:color="auto"/>
        <w:right w:val="none" w:sz="0" w:space="0" w:color="auto"/>
      </w:divBdr>
    </w:div>
    <w:div w:id="1853839902">
      <w:bodyDiv w:val="1"/>
      <w:marLeft w:val="0"/>
      <w:marRight w:val="0"/>
      <w:marTop w:val="0"/>
      <w:marBottom w:val="0"/>
      <w:divBdr>
        <w:top w:val="none" w:sz="0" w:space="0" w:color="auto"/>
        <w:left w:val="none" w:sz="0" w:space="0" w:color="auto"/>
        <w:bottom w:val="none" w:sz="0" w:space="0" w:color="auto"/>
        <w:right w:val="none" w:sz="0" w:space="0" w:color="auto"/>
      </w:divBdr>
    </w:div>
    <w:div w:id="1896894323">
      <w:bodyDiv w:val="1"/>
      <w:marLeft w:val="0"/>
      <w:marRight w:val="0"/>
      <w:marTop w:val="0"/>
      <w:marBottom w:val="0"/>
      <w:divBdr>
        <w:top w:val="none" w:sz="0" w:space="0" w:color="auto"/>
        <w:left w:val="none" w:sz="0" w:space="0" w:color="auto"/>
        <w:bottom w:val="none" w:sz="0" w:space="0" w:color="auto"/>
        <w:right w:val="none" w:sz="0" w:space="0" w:color="auto"/>
      </w:divBdr>
    </w:div>
    <w:div w:id="1982684687">
      <w:bodyDiv w:val="1"/>
      <w:marLeft w:val="0"/>
      <w:marRight w:val="0"/>
      <w:marTop w:val="0"/>
      <w:marBottom w:val="0"/>
      <w:divBdr>
        <w:top w:val="none" w:sz="0" w:space="0" w:color="auto"/>
        <w:left w:val="none" w:sz="0" w:space="0" w:color="auto"/>
        <w:bottom w:val="none" w:sz="0" w:space="0" w:color="auto"/>
        <w:right w:val="none" w:sz="0" w:space="0" w:color="auto"/>
      </w:divBdr>
    </w:div>
    <w:div w:id="1982879856">
      <w:bodyDiv w:val="1"/>
      <w:marLeft w:val="0"/>
      <w:marRight w:val="0"/>
      <w:marTop w:val="0"/>
      <w:marBottom w:val="0"/>
      <w:divBdr>
        <w:top w:val="none" w:sz="0" w:space="0" w:color="auto"/>
        <w:left w:val="none" w:sz="0" w:space="0" w:color="auto"/>
        <w:bottom w:val="none" w:sz="0" w:space="0" w:color="auto"/>
        <w:right w:val="none" w:sz="0" w:space="0" w:color="auto"/>
      </w:divBdr>
    </w:div>
    <w:div w:id="2044863022">
      <w:bodyDiv w:val="1"/>
      <w:marLeft w:val="0"/>
      <w:marRight w:val="0"/>
      <w:marTop w:val="0"/>
      <w:marBottom w:val="0"/>
      <w:divBdr>
        <w:top w:val="none" w:sz="0" w:space="0" w:color="auto"/>
        <w:left w:val="none" w:sz="0" w:space="0" w:color="auto"/>
        <w:bottom w:val="none" w:sz="0" w:space="0" w:color="auto"/>
        <w:right w:val="none" w:sz="0" w:space="0" w:color="auto"/>
      </w:divBdr>
    </w:div>
    <w:div w:id="2061829263">
      <w:bodyDiv w:val="1"/>
      <w:marLeft w:val="0"/>
      <w:marRight w:val="0"/>
      <w:marTop w:val="0"/>
      <w:marBottom w:val="0"/>
      <w:divBdr>
        <w:top w:val="none" w:sz="0" w:space="0" w:color="auto"/>
        <w:left w:val="none" w:sz="0" w:space="0" w:color="auto"/>
        <w:bottom w:val="none" w:sz="0" w:space="0" w:color="auto"/>
        <w:right w:val="none" w:sz="0" w:space="0" w:color="auto"/>
      </w:divBdr>
    </w:div>
    <w:div w:id="2075657283">
      <w:bodyDiv w:val="1"/>
      <w:marLeft w:val="0"/>
      <w:marRight w:val="0"/>
      <w:marTop w:val="0"/>
      <w:marBottom w:val="0"/>
      <w:divBdr>
        <w:top w:val="none" w:sz="0" w:space="0" w:color="auto"/>
        <w:left w:val="none" w:sz="0" w:space="0" w:color="auto"/>
        <w:bottom w:val="none" w:sz="0" w:space="0" w:color="auto"/>
        <w:right w:val="none" w:sz="0" w:space="0" w:color="auto"/>
      </w:divBdr>
    </w:div>
    <w:div w:id="2082562136">
      <w:bodyDiv w:val="1"/>
      <w:marLeft w:val="0"/>
      <w:marRight w:val="0"/>
      <w:marTop w:val="0"/>
      <w:marBottom w:val="0"/>
      <w:divBdr>
        <w:top w:val="none" w:sz="0" w:space="0" w:color="auto"/>
        <w:left w:val="none" w:sz="0" w:space="0" w:color="auto"/>
        <w:bottom w:val="none" w:sz="0" w:space="0" w:color="auto"/>
        <w:right w:val="none" w:sz="0" w:space="0" w:color="auto"/>
      </w:divBdr>
    </w:div>
    <w:div w:id="2083066364">
      <w:bodyDiv w:val="1"/>
      <w:marLeft w:val="0"/>
      <w:marRight w:val="0"/>
      <w:marTop w:val="0"/>
      <w:marBottom w:val="0"/>
      <w:divBdr>
        <w:top w:val="none" w:sz="0" w:space="0" w:color="auto"/>
        <w:left w:val="none" w:sz="0" w:space="0" w:color="auto"/>
        <w:bottom w:val="none" w:sz="0" w:space="0" w:color="auto"/>
        <w:right w:val="none" w:sz="0" w:space="0" w:color="auto"/>
      </w:divBdr>
    </w:div>
    <w:div w:id="213274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44E7F-A668-43A8-A90E-2ABF2DCCC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3730</Words>
  <Characters>20515</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Casas Rodriguez</dc:creator>
  <cp:keywords/>
  <dc:description/>
  <cp:lastModifiedBy>Paula Jimena Bermudez Lopez</cp:lastModifiedBy>
  <cp:revision>2</cp:revision>
  <cp:lastPrinted>2018-08-31T22:08:00Z</cp:lastPrinted>
  <dcterms:created xsi:type="dcterms:W3CDTF">2018-09-10T22:03:00Z</dcterms:created>
  <dcterms:modified xsi:type="dcterms:W3CDTF">2018-09-10T22:03:00Z</dcterms:modified>
</cp:coreProperties>
</file>