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6D4F" w:rsidRPr="00B054F3" w:rsidRDefault="00A352A4" w:rsidP="006B6D4F">
      <w:pPr>
        <w:jc w:val="center"/>
        <w:rPr>
          <w:rFonts w:ascii="Arial Narrow" w:hAnsi="Arial Narrow" w:cs="Calibri"/>
          <w:b/>
          <w:iCs/>
          <w:sz w:val="22"/>
          <w:szCs w:val="22"/>
        </w:rPr>
      </w:pPr>
      <w:bookmarkStart w:id="0" w:name="_GoBack"/>
      <w:bookmarkEnd w:id="0"/>
      <w:r>
        <w:rPr>
          <w:rFonts w:ascii="Arial Narrow" w:hAnsi="Arial Narrow" w:cs="Calibri"/>
          <w:b/>
          <w:iCs/>
          <w:sz w:val="22"/>
          <w:szCs w:val="22"/>
        </w:rPr>
        <w:t>ANEXO 2</w:t>
      </w:r>
      <w:r w:rsidR="00B054F3">
        <w:rPr>
          <w:rFonts w:ascii="Arial Narrow" w:hAnsi="Arial Narrow" w:cs="Calibri"/>
          <w:b/>
          <w:iCs/>
          <w:sz w:val="22"/>
          <w:szCs w:val="22"/>
        </w:rPr>
        <w:t>B</w:t>
      </w:r>
    </w:p>
    <w:p w:rsidR="006B6D4F" w:rsidRPr="00B054F3" w:rsidRDefault="006B6D4F" w:rsidP="006B6D4F">
      <w:pPr>
        <w:jc w:val="center"/>
        <w:rPr>
          <w:rFonts w:ascii="Arial Narrow" w:hAnsi="Arial Narrow" w:cs="Calibri"/>
          <w:b/>
          <w:iCs/>
          <w:sz w:val="22"/>
          <w:szCs w:val="22"/>
        </w:rPr>
      </w:pPr>
      <w:r w:rsidRPr="00B054F3">
        <w:rPr>
          <w:rFonts w:ascii="Arial Narrow" w:hAnsi="Arial Narrow" w:cs="Calibri"/>
          <w:b/>
          <w:iCs/>
          <w:sz w:val="22"/>
          <w:szCs w:val="22"/>
        </w:rPr>
        <w:t xml:space="preserve">ESPECIFICACIONES TÉCNICAS </w:t>
      </w:r>
    </w:p>
    <w:p w:rsidR="003B1832" w:rsidRPr="00B054F3" w:rsidRDefault="00B054F3" w:rsidP="006B6D4F">
      <w:pPr>
        <w:jc w:val="center"/>
        <w:rPr>
          <w:rFonts w:ascii="Arial Narrow" w:hAnsi="Arial Narrow" w:cs="Calibri"/>
          <w:b/>
          <w:iCs/>
          <w:sz w:val="22"/>
          <w:szCs w:val="22"/>
        </w:rPr>
      </w:pPr>
      <w:r>
        <w:rPr>
          <w:rFonts w:ascii="Arial Narrow" w:hAnsi="Arial Narrow" w:cs="Calibri"/>
          <w:b/>
          <w:iCs/>
          <w:sz w:val="22"/>
          <w:szCs w:val="22"/>
        </w:rPr>
        <w:t>LOTE 2</w:t>
      </w:r>
    </w:p>
    <w:p w:rsidR="006B6D4F" w:rsidRPr="00B054F3" w:rsidRDefault="006B6D4F" w:rsidP="006B6D4F">
      <w:pPr>
        <w:jc w:val="both"/>
        <w:rPr>
          <w:rFonts w:ascii="Arial Narrow" w:hAnsi="Arial Narrow" w:cs="Arial"/>
          <w:b/>
          <w:sz w:val="22"/>
          <w:szCs w:val="22"/>
        </w:rPr>
      </w:pPr>
    </w:p>
    <w:p w:rsidR="006B6D4F" w:rsidRPr="00B054F3" w:rsidRDefault="006B6D4F" w:rsidP="006B6D4F">
      <w:pPr>
        <w:jc w:val="both"/>
        <w:rPr>
          <w:rFonts w:ascii="Arial Narrow" w:hAnsi="Arial Narrow" w:cs="Arial"/>
          <w:bCs/>
          <w:sz w:val="22"/>
          <w:szCs w:val="22"/>
        </w:rPr>
      </w:pPr>
      <w:r w:rsidRPr="00B054F3">
        <w:rPr>
          <w:rFonts w:ascii="Arial Narrow" w:hAnsi="Arial Narrow" w:cs="Arial"/>
          <w:bCs/>
          <w:sz w:val="22"/>
          <w:szCs w:val="22"/>
        </w:rPr>
        <w:t>El Contratista que resulte seleccionado mediante el proceso de selección, se obliga (n) a cumplir con la totalidad de las especificaciones técnicas previstas a continuación:</w:t>
      </w:r>
    </w:p>
    <w:p w:rsidR="006B6D4F" w:rsidRPr="00B054F3" w:rsidRDefault="006B6D4F" w:rsidP="006B6D4F">
      <w:pPr>
        <w:jc w:val="both"/>
        <w:rPr>
          <w:rFonts w:ascii="Arial Narrow" w:hAnsi="Arial Narrow" w:cs="Arial"/>
          <w:bCs/>
          <w:sz w:val="22"/>
          <w:szCs w:val="22"/>
          <w:highlight w:val="yellow"/>
        </w:rPr>
      </w:pPr>
    </w:p>
    <w:p w:rsidR="00B054F3" w:rsidRPr="00B054F3" w:rsidRDefault="00B054F3" w:rsidP="00B054F3">
      <w:pPr>
        <w:jc w:val="both"/>
        <w:rPr>
          <w:rFonts w:ascii="Arial Narrow" w:hAnsi="Arial Narrow"/>
          <w:szCs w:val="22"/>
          <w:lang w:eastAsia="es-ES_tradnl"/>
        </w:rPr>
      </w:pPr>
      <w:r w:rsidRPr="00B054F3">
        <w:rPr>
          <w:rFonts w:ascii="Arial Narrow" w:hAnsi="Arial Narrow"/>
          <w:b/>
          <w:szCs w:val="22"/>
          <w:lang w:eastAsia="es-ES_tradnl"/>
        </w:rPr>
        <w:t>“</w:t>
      </w:r>
      <w:r w:rsidRPr="00B054F3">
        <w:rPr>
          <w:rFonts w:ascii="Arial Narrow" w:hAnsi="Arial Narrow"/>
          <w:b/>
          <w:szCs w:val="22"/>
        </w:rPr>
        <w:t>CONTRATAR LA ADQUISICIÓN DE CAJAS PLÁSTICAS ESTÁNDAR Y CANALETAS EN PVC, CON DESTINO A GARANTIZAR LA PRESERVACIÓN Y ALMACENAMIENTO DE LAS MUESTRAS QUE SE ENCUENTRAN EN LA LITOTECA NACIONAL TIERRA DE PAZ DEL SERVICIO GEOLÓGICO COLOMBIANO.”</w:t>
      </w:r>
    </w:p>
    <w:p w:rsidR="006B6D4F" w:rsidRPr="00B054F3" w:rsidRDefault="006B6D4F" w:rsidP="006B6D4F">
      <w:pPr>
        <w:pStyle w:val="Sinespaciado1"/>
        <w:tabs>
          <w:tab w:val="left" w:pos="284"/>
        </w:tabs>
        <w:jc w:val="both"/>
        <w:rPr>
          <w:rFonts w:ascii="Arial Narrow" w:hAnsi="Arial Narrow" w:cs="Arial"/>
        </w:rPr>
      </w:pPr>
    </w:p>
    <w:p w:rsidR="006B6D4F" w:rsidRPr="00B054F3" w:rsidRDefault="006B6D4F" w:rsidP="006B6D4F">
      <w:pPr>
        <w:widowControl/>
        <w:numPr>
          <w:ilvl w:val="0"/>
          <w:numId w:val="1"/>
        </w:numPr>
        <w:overflowPunct/>
        <w:autoSpaceDE/>
        <w:autoSpaceDN/>
        <w:adjustRightInd/>
        <w:spacing w:after="200" w:line="360" w:lineRule="auto"/>
        <w:jc w:val="both"/>
        <w:rPr>
          <w:rFonts w:ascii="Arial Narrow" w:hAnsi="Arial Narrow" w:cs="Arial"/>
          <w:b/>
          <w:sz w:val="22"/>
          <w:szCs w:val="22"/>
          <w:lang w:val="es-ES"/>
        </w:rPr>
      </w:pPr>
      <w:r w:rsidRPr="00B054F3">
        <w:rPr>
          <w:rFonts w:ascii="Arial Narrow" w:hAnsi="Arial Narrow" w:cs="Arial"/>
          <w:b/>
          <w:sz w:val="22"/>
          <w:szCs w:val="22"/>
          <w:lang w:val="es-ES"/>
        </w:rPr>
        <w:t>Clasificación UNSPSC</w:t>
      </w:r>
    </w:p>
    <w:tbl>
      <w:tblPr>
        <w:tblW w:w="92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1"/>
        <w:gridCol w:w="3195"/>
        <w:gridCol w:w="2267"/>
        <w:gridCol w:w="2200"/>
      </w:tblGrid>
      <w:tr w:rsidR="006B6D4F" w:rsidRPr="00B054F3" w:rsidTr="002E6A6C">
        <w:trPr>
          <w:trHeight w:val="293"/>
          <w:jc w:val="center"/>
        </w:trPr>
        <w:tc>
          <w:tcPr>
            <w:tcW w:w="1621" w:type="dxa"/>
            <w:shd w:val="clear" w:color="auto" w:fill="A6A6A6"/>
            <w:vAlign w:val="center"/>
          </w:tcPr>
          <w:p w:rsidR="006B6D4F" w:rsidRPr="00B054F3" w:rsidRDefault="006B6D4F" w:rsidP="002E6A6C">
            <w:pPr>
              <w:jc w:val="center"/>
              <w:rPr>
                <w:rFonts w:ascii="Arial Narrow" w:hAnsi="Arial Narrow" w:cs="Arial"/>
                <w:b/>
                <w:sz w:val="22"/>
                <w:szCs w:val="22"/>
                <w:lang w:val="es-ES"/>
              </w:rPr>
            </w:pPr>
            <w:r w:rsidRPr="00B054F3">
              <w:rPr>
                <w:rFonts w:ascii="Arial Narrow" w:hAnsi="Arial Narrow" w:cs="Arial"/>
                <w:b/>
                <w:sz w:val="22"/>
                <w:szCs w:val="22"/>
                <w:lang w:val="es-ES"/>
              </w:rPr>
              <w:t>Clasificación</w:t>
            </w:r>
          </w:p>
        </w:tc>
        <w:tc>
          <w:tcPr>
            <w:tcW w:w="3195" w:type="dxa"/>
            <w:shd w:val="clear" w:color="auto" w:fill="A6A6A6"/>
            <w:vAlign w:val="center"/>
          </w:tcPr>
          <w:p w:rsidR="006B6D4F" w:rsidRPr="00B054F3" w:rsidRDefault="006B6D4F" w:rsidP="002E6A6C">
            <w:pPr>
              <w:jc w:val="center"/>
              <w:rPr>
                <w:rFonts w:ascii="Arial Narrow" w:hAnsi="Arial Narrow" w:cs="Arial"/>
                <w:b/>
                <w:sz w:val="22"/>
                <w:szCs w:val="22"/>
                <w:lang w:val="es-ES"/>
              </w:rPr>
            </w:pPr>
            <w:r w:rsidRPr="00B054F3">
              <w:rPr>
                <w:rFonts w:ascii="Arial Narrow" w:hAnsi="Arial Narrow" w:cs="Arial"/>
                <w:b/>
                <w:sz w:val="22"/>
                <w:szCs w:val="22"/>
                <w:lang w:val="es-ES"/>
              </w:rPr>
              <w:t>Segmentos</w:t>
            </w:r>
          </w:p>
        </w:tc>
        <w:tc>
          <w:tcPr>
            <w:tcW w:w="0" w:type="auto"/>
            <w:shd w:val="clear" w:color="auto" w:fill="A6A6A6"/>
            <w:vAlign w:val="center"/>
          </w:tcPr>
          <w:p w:rsidR="006B6D4F" w:rsidRPr="00B054F3" w:rsidRDefault="006B6D4F" w:rsidP="002E6A6C">
            <w:pPr>
              <w:jc w:val="center"/>
              <w:rPr>
                <w:rFonts w:ascii="Arial Narrow" w:hAnsi="Arial Narrow" w:cs="Arial"/>
                <w:b/>
                <w:sz w:val="22"/>
                <w:szCs w:val="22"/>
                <w:lang w:val="es-ES"/>
              </w:rPr>
            </w:pPr>
            <w:r w:rsidRPr="00B054F3">
              <w:rPr>
                <w:rFonts w:ascii="Arial Narrow" w:hAnsi="Arial Narrow" w:cs="Arial"/>
                <w:b/>
                <w:sz w:val="22"/>
                <w:szCs w:val="22"/>
                <w:lang w:val="es-ES"/>
              </w:rPr>
              <w:t>Familias</w:t>
            </w:r>
          </w:p>
        </w:tc>
        <w:tc>
          <w:tcPr>
            <w:tcW w:w="2200" w:type="dxa"/>
            <w:shd w:val="clear" w:color="auto" w:fill="A6A6A6"/>
            <w:vAlign w:val="center"/>
          </w:tcPr>
          <w:p w:rsidR="006B6D4F" w:rsidRPr="00B054F3" w:rsidRDefault="006B6D4F" w:rsidP="002E6A6C">
            <w:pPr>
              <w:jc w:val="center"/>
              <w:rPr>
                <w:rFonts w:ascii="Arial Narrow" w:hAnsi="Arial Narrow" w:cs="Arial"/>
                <w:b/>
                <w:sz w:val="22"/>
                <w:szCs w:val="22"/>
                <w:lang w:val="es-ES"/>
              </w:rPr>
            </w:pPr>
            <w:r w:rsidRPr="00B054F3">
              <w:rPr>
                <w:rFonts w:ascii="Arial Narrow" w:hAnsi="Arial Narrow" w:cs="Arial"/>
                <w:b/>
                <w:sz w:val="22"/>
                <w:szCs w:val="22"/>
                <w:lang w:val="es-ES"/>
              </w:rPr>
              <w:t>Clases</w:t>
            </w:r>
          </w:p>
        </w:tc>
      </w:tr>
      <w:tr w:rsidR="00B054F3" w:rsidRPr="00B054F3" w:rsidTr="001E7597">
        <w:trPr>
          <w:trHeight w:val="293"/>
          <w:jc w:val="center"/>
        </w:trPr>
        <w:tc>
          <w:tcPr>
            <w:tcW w:w="1621" w:type="dxa"/>
            <w:vMerge w:val="restart"/>
            <w:shd w:val="clear" w:color="auto" w:fill="A6A6A6"/>
            <w:vAlign w:val="center"/>
          </w:tcPr>
          <w:p w:rsidR="00B054F3" w:rsidRPr="00B054F3" w:rsidRDefault="00B054F3" w:rsidP="00B054F3">
            <w:pPr>
              <w:jc w:val="center"/>
              <w:rPr>
                <w:rFonts w:ascii="Arial Narrow" w:hAnsi="Arial Narrow" w:cs="Arial"/>
                <w:b/>
                <w:sz w:val="22"/>
                <w:szCs w:val="22"/>
                <w:lang w:val="es-ES"/>
              </w:rPr>
            </w:pPr>
            <w:r w:rsidRPr="00B054F3">
              <w:rPr>
                <w:rFonts w:ascii="Arial Narrow" w:hAnsi="Arial Narrow" w:cs="Arial"/>
                <w:b/>
                <w:sz w:val="22"/>
                <w:szCs w:val="22"/>
                <w:lang w:val="es-ES"/>
              </w:rPr>
              <w:t>CODIGO</w:t>
            </w:r>
          </w:p>
        </w:tc>
        <w:tc>
          <w:tcPr>
            <w:tcW w:w="3195" w:type="dxa"/>
          </w:tcPr>
          <w:p w:rsidR="00B054F3" w:rsidRPr="00B054F3" w:rsidRDefault="00B054F3" w:rsidP="00B054F3">
            <w:pPr>
              <w:pStyle w:val="TableParagraph"/>
              <w:spacing w:before="3"/>
              <w:ind w:left="691"/>
              <w:jc w:val="center"/>
              <w:rPr>
                <w:rFonts w:ascii="Arial Narrow" w:hAnsi="Arial Narrow"/>
              </w:rPr>
            </w:pPr>
            <w:r w:rsidRPr="00B054F3">
              <w:rPr>
                <w:rFonts w:ascii="Arial Narrow" w:hAnsi="Arial Narrow"/>
              </w:rPr>
              <w:t>40000000</w:t>
            </w:r>
          </w:p>
        </w:tc>
        <w:tc>
          <w:tcPr>
            <w:tcW w:w="0" w:type="auto"/>
          </w:tcPr>
          <w:p w:rsidR="00B054F3" w:rsidRPr="00B054F3" w:rsidRDefault="00B054F3" w:rsidP="00B054F3">
            <w:pPr>
              <w:pStyle w:val="TableParagraph"/>
              <w:spacing w:before="3"/>
              <w:ind w:left="185" w:right="165"/>
              <w:jc w:val="center"/>
              <w:rPr>
                <w:rFonts w:ascii="Arial Narrow" w:hAnsi="Arial Narrow"/>
              </w:rPr>
            </w:pPr>
            <w:r w:rsidRPr="00B054F3">
              <w:rPr>
                <w:rFonts w:ascii="Arial Narrow" w:hAnsi="Arial Narrow"/>
              </w:rPr>
              <w:t>40170000</w:t>
            </w:r>
          </w:p>
        </w:tc>
        <w:tc>
          <w:tcPr>
            <w:tcW w:w="2200" w:type="dxa"/>
          </w:tcPr>
          <w:p w:rsidR="00B054F3" w:rsidRPr="00B054F3" w:rsidRDefault="00B054F3" w:rsidP="00B054F3">
            <w:pPr>
              <w:pStyle w:val="TableParagraph"/>
              <w:spacing w:before="3"/>
              <w:ind w:left="158"/>
              <w:jc w:val="center"/>
              <w:rPr>
                <w:rFonts w:ascii="Arial Narrow" w:hAnsi="Arial Narrow"/>
              </w:rPr>
            </w:pPr>
            <w:r w:rsidRPr="00B054F3">
              <w:rPr>
                <w:rFonts w:ascii="Arial Narrow" w:hAnsi="Arial Narrow"/>
              </w:rPr>
              <w:t>40171500</w:t>
            </w:r>
          </w:p>
        </w:tc>
      </w:tr>
      <w:tr w:rsidR="00B054F3" w:rsidRPr="00B054F3" w:rsidTr="001E7597">
        <w:trPr>
          <w:trHeight w:val="293"/>
          <w:jc w:val="center"/>
        </w:trPr>
        <w:tc>
          <w:tcPr>
            <w:tcW w:w="1621" w:type="dxa"/>
            <w:vMerge/>
            <w:shd w:val="clear" w:color="auto" w:fill="A6A6A6"/>
            <w:vAlign w:val="center"/>
          </w:tcPr>
          <w:p w:rsidR="00B054F3" w:rsidRPr="00B054F3" w:rsidRDefault="00B054F3" w:rsidP="00B054F3">
            <w:pPr>
              <w:jc w:val="center"/>
              <w:rPr>
                <w:rFonts w:ascii="Arial Narrow" w:hAnsi="Arial Narrow" w:cs="Arial"/>
                <w:b/>
                <w:sz w:val="22"/>
                <w:szCs w:val="22"/>
                <w:lang w:val="es-ES"/>
              </w:rPr>
            </w:pPr>
          </w:p>
        </w:tc>
        <w:tc>
          <w:tcPr>
            <w:tcW w:w="3195" w:type="dxa"/>
          </w:tcPr>
          <w:p w:rsidR="00B054F3" w:rsidRPr="00B054F3" w:rsidRDefault="00B054F3" w:rsidP="00B054F3">
            <w:pPr>
              <w:pStyle w:val="TableParagraph"/>
              <w:spacing w:before="3"/>
              <w:ind w:left="691"/>
              <w:jc w:val="center"/>
              <w:rPr>
                <w:rFonts w:ascii="Arial Narrow" w:hAnsi="Arial Narrow"/>
              </w:rPr>
            </w:pPr>
            <w:r w:rsidRPr="00B054F3">
              <w:rPr>
                <w:rFonts w:ascii="Arial Narrow" w:hAnsi="Arial Narrow"/>
              </w:rPr>
              <w:t>40000000</w:t>
            </w:r>
          </w:p>
        </w:tc>
        <w:tc>
          <w:tcPr>
            <w:tcW w:w="0" w:type="auto"/>
          </w:tcPr>
          <w:p w:rsidR="00B054F3" w:rsidRPr="00B054F3" w:rsidRDefault="00B054F3" w:rsidP="00B054F3">
            <w:pPr>
              <w:pStyle w:val="TableParagraph"/>
              <w:spacing w:before="3"/>
              <w:ind w:left="185" w:right="165"/>
              <w:jc w:val="center"/>
              <w:rPr>
                <w:rFonts w:ascii="Arial Narrow" w:hAnsi="Arial Narrow"/>
              </w:rPr>
            </w:pPr>
            <w:r w:rsidRPr="00B054F3">
              <w:rPr>
                <w:rFonts w:ascii="Arial Narrow" w:hAnsi="Arial Narrow"/>
              </w:rPr>
              <w:t>40170000</w:t>
            </w:r>
          </w:p>
        </w:tc>
        <w:tc>
          <w:tcPr>
            <w:tcW w:w="2200" w:type="dxa"/>
          </w:tcPr>
          <w:p w:rsidR="00B054F3" w:rsidRPr="00B054F3" w:rsidRDefault="00B054F3" w:rsidP="00B054F3">
            <w:pPr>
              <w:pStyle w:val="TableParagraph"/>
              <w:spacing w:before="3"/>
              <w:ind w:left="158"/>
              <w:jc w:val="center"/>
              <w:rPr>
                <w:rFonts w:ascii="Arial Narrow" w:hAnsi="Arial Narrow"/>
              </w:rPr>
            </w:pPr>
            <w:r w:rsidRPr="00B054F3">
              <w:rPr>
                <w:rFonts w:ascii="Arial Narrow" w:hAnsi="Arial Narrow"/>
              </w:rPr>
              <w:t>40171600</w:t>
            </w:r>
          </w:p>
        </w:tc>
      </w:tr>
      <w:tr w:rsidR="00B054F3" w:rsidRPr="00B054F3" w:rsidTr="001E7597">
        <w:trPr>
          <w:trHeight w:val="293"/>
          <w:jc w:val="center"/>
        </w:trPr>
        <w:tc>
          <w:tcPr>
            <w:tcW w:w="1621" w:type="dxa"/>
            <w:vMerge/>
            <w:shd w:val="clear" w:color="auto" w:fill="A6A6A6"/>
            <w:vAlign w:val="center"/>
          </w:tcPr>
          <w:p w:rsidR="00B054F3" w:rsidRPr="00B054F3" w:rsidRDefault="00B054F3" w:rsidP="00B054F3">
            <w:pPr>
              <w:jc w:val="center"/>
              <w:rPr>
                <w:rFonts w:ascii="Arial Narrow" w:hAnsi="Arial Narrow" w:cs="Arial"/>
                <w:b/>
                <w:sz w:val="22"/>
                <w:szCs w:val="22"/>
                <w:lang w:val="es-ES"/>
              </w:rPr>
            </w:pPr>
          </w:p>
        </w:tc>
        <w:tc>
          <w:tcPr>
            <w:tcW w:w="3195" w:type="dxa"/>
          </w:tcPr>
          <w:p w:rsidR="00B054F3" w:rsidRPr="00B054F3" w:rsidRDefault="00B054F3" w:rsidP="00B054F3">
            <w:pPr>
              <w:pStyle w:val="TableParagraph"/>
              <w:spacing w:before="3"/>
              <w:ind w:left="691"/>
              <w:jc w:val="center"/>
              <w:rPr>
                <w:rFonts w:ascii="Arial Narrow" w:hAnsi="Arial Narrow"/>
              </w:rPr>
            </w:pPr>
            <w:r w:rsidRPr="00B054F3">
              <w:rPr>
                <w:rFonts w:ascii="Arial Narrow" w:hAnsi="Arial Narrow"/>
              </w:rPr>
              <w:t>40000000</w:t>
            </w:r>
          </w:p>
        </w:tc>
        <w:tc>
          <w:tcPr>
            <w:tcW w:w="0" w:type="auto"/>
          </w:tcPr>
          <w:p w:rsidR="00B054F3" w:rsidRPr="00B054F3" w:rsidRDefault="00B054F3" w:rsidP="00B054F3">
            <w:pPr>
              <w:pStyle w:val="TableParagraph"/>
              <w:spacing w:before="3"/>
              <w:ind w:left="185" w:right="165"/>
              <w:jc w:val="center"/>
              <w:rPr>
                <w:rFonts w:ascii="Arial Narrow" w:hAnsi="Arial Narrow"/>
              </w:rPr>
            </w:pPr>
            <w:r w:rsidRPr="00B054F3">
              <w:rPr>
                <w:rFonts w:ascii="Arial Narrow" w:hAnsi="Arial Narrow"/>
              </w:rPr>
              <w:t>40180000</w:t>
            </w:r>
          </w:p>
        </w:tc>
        <w:tc>
          <w:tcPr>
            <w:tcW w:w="2200" w:type="dxa"/>
          </w:tcPr>
          <w:p w:rsidR="00B054F3" w:rsidRPr="00B054F3" w:rsidRDefault="00B054F3" w:rsidP="00B054F3">
            <w:pPr>
              <w:pStyle w:val="TableParagraph"/>
              <w:spacing w:before="3"/>
              <w:ind w:left="158"/>
              <w:jc w:val="center"/>
              <w:rPr>
                <w:rFonts w:ascii="Arial Narrow" w:hAnsi="Arial Narrow"/>
              </w:rPr>
            </w:pPr>
            <w:r w:rsidRPr="00B054F3">
              <w:rPr>
                <w:rFonts w:ascii="Arial Narrow" w:hAnsi="Arial Narrow"/>
              </w:rPr>
              <w:t>40183000</w:t>
            </w:r>
          </w:p>
        </w:tc>
      </w:tr>
    </w:tbl>
    <w:p w:rsidR="006B6D4F" w:rsidRPr="00B054F3" w:rsidRDefault="006B6D4F" w:rsidP="006B6D4F">
      <w:pPr>
        <w:pStyle w:val="Epgrafe"/>
        <w:keepNext/>
        <w:overflowPunct/>
        <w:autoSpaceDE/>
        <w:autoSpaceDN/>
        <w:spacing w:before="240" w:after="0" w:line="360" w:lineRule="auto"/>
        <w:ind w:left="720"/>
        <w:textAlignment w:val="baseline"/>
        <w:rPr>
          <w:rFonts w:ascii="Arial Narrow" w:hAnsi="Arial Narrow" w:cs="Arial"/>
          <w:bCs w:val="0"/>
          <w:sz w:val="22"/>
          <w:szCs w:val="22"/>
        </w:rPr>
      </w:pPr>
    </w:p>
    <w:p w:rsidR="006B6D4F" w:rsidRPr="00B054F3" w:rsidRDefault="006B6D4F" w:rsidP="00486A51">
      <w:pPr>
        <w:pStyle w:val="Epgrafe"/>
        <w:keepNext/>
        <w:numPr>
          <w:ilvl w:val="0"/>
          <w:numId w:val="1"/>
        </w:numPr>
        <w:overflowPunct/>
        <w:autoSpaceDE/>
        <w:autoSpaceDN/>
        <w:spacing w:before="240" w:after="0" w:line="360" w:lineRule="auto"/>
        <w:textAlignment w:val="baseline"/>
        <w:rPr>
          <w:rFonts w:ascii="Arial Narrow" w:hAnsi="Arial Narrow"/>
          <w:sz w:val="22"/>
          <w:szCs w:val="22"/>
        </w:rPr>
      </w:pPr>
      <w:r w:rsidRPr="00B054F3">
        <w:rPr>
          <w:rFonts w:ascii="Arial Narrow" w:hAnsi="Arial Narrow" w:cs="Arial"/>
          <w:bCs w:val="0"/>
          <w:sz w:val="22"/>
          <w:szCs w:val="22"/>
        </w:rPr>
        <w:t>DESCRIPCIÓN:</w:t>
      </w:r>
    </w:p>
    <w:p w:rsidR="00B054F3" w:rsidRPr="00B054F3" w:rsidRDefault="00B054F3" w:rsidP="00B054F3">
      <w:pPr>
        <w:spacing w:before="100" w:beforeAutospacing="1"/>
        <w:rPr>
          <w:rFonts w:ascii="Arial Narrow" w:eastAsia="Arial Unicode MS" w:hAnsi="Arial Narrow" w:cs="Arial Unicode MS"/>
          <w:b/>
          <w:sz w:val="22"/>
          <w:szCs w:val="22"/>
          <w:lang w:val="es-MX"/>
        </w:rPr>
      </w:pPr>
      <w:r w:rsidRPr="00B054F3">
        <w:rPr>
          <w:rFonts w:ascii="Arial Narrow" w:hAnsi="Arial Narrow" w:cs="Arial"/>
          <w:b/>
          <w:bCs/>
          <w:color w:val="333333"/>
          <w:sz w:val="22"/>
          <w:szCs w:val="22"/>
          <w:lang w:val="es-ES"/>
        </w:rPr>
        <w:t xml:space="preserve">1. </w:t>
      </w:r>
      <w:r w:rsidRPr="00B054F3">
        <w:rPr>
          <w:rFonts w:ascii="Arial Narrow" w:eastAsia="Arial Unicode MS" w:hAnsi="Arial Narrow" w:cs="Arial Unicode MS"/>
          <w:b/>
          <w:sz w:val="22"/>
          <w:szCs w:val="22"/>
          <w:lang w:val="es-MX"/>
        </w:rPr>
        <w:t>Cantidad</w:t>
      </w:r>
    </w:p>
    <w:tbl>
      <w:tblPr>
        <w:tblStyle w:val="Listamedia11"/>
        <w:tblpPr w:leftFromText="141" w:rightFromText="141" w:vertAnchor="text" w:horzAnchor="margin" w:tblpY="124"/>
        <w:tblW w:w="0" w:type="auto"/>
        <w:tblLook w:val="04A0" w:firstRow="1" w:lastRow="0" w:firstColumn="1" w:lastColumn="0" w:noHBand="0" w:noVBand="1"/>
      </w:tblPr>
      <w:tblGrid>
        <w:gridCol w:w="4535"/>
        <w:gridCol w:w="4519"/>
      </w:tblGrid>
      <w:tr w:rsidR="00B054F3" w:rsidRPr="00B054F3" w:rsidTr="003B19E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28" w:type="dxa"/>
            <w:tcBorders>
              <w:top w:val="single" w:sz="4" w:space="0" w:color="auto"/>
              <w:left w:val="single" w:sz="4" w:space="0" w:color="auto"/>
            </w:tcBorders>
          </w:tcPr>
          <w:p w:rsidR="00B054F3" w:rsidRPr="00B054F3" w:rsidRDefault="00B054F3" w:rsidP="003B19E5">
            <w:pPr>
              <w:spacing w:before="100" w:beforeAutospacing="1"/>
              <w:jc w:val="center"/>
              <w:rPr>
                <w:rFonts w:ascii="Arial Narrow" w:hAnsi="Arial Narrow"/>
                <w:color w:val="333333"/>
                <w:sz w:val="22"/>
                <w:szCs w:val="22"/>
                <w:lang w:val="es-ES"/>
              </w:rPr>
            </w:pPr>
            <w:r w:rsidRPr="00B054F3">
              <w:rPr>
                <w:rFonts w:ascii="Arial Narrow" w:hAnsi="Arial Narrow" w:cs="Arial"/>
                <w:color w:val="333333"/>
                <w:sz w:val="22"/>
                <w:szCs w:val="22"/>
                <w:lang w:val="es-ES"/>
              </w:rPr>
              <w:t>Canaletas en PVC de sección de tubo de 2"</w:t>
            </w:r>
          </w:p>
        </w:tc>
        <w:tc>
          <w:tcPr>
            <w:tcW w:w="5027" w:type="dxa"/>
            <w:tcBorders>
              <w:top w:val="single" w:sz="4" w:space="0" w:color="auto"/>
              <w:right w:val="single" w:sz="4" w:space="0" w:color="auto"/>
            </w:tcBorders>
          </w:tcPr>
          <w:p w:rsidR="00B054F3" w:rsidRPr="00B054F3" w:rsidRDefault="00B054F3" w:rsidP="000E6188">
            <w:pPr>
              <w:spacing w:before="100" w:beforeAutospacing="1"/>
              <w:jc w:val="center"/>
              <w:cnfStyle w:val="100000000000" w:firstRow="1" w:lastRow="0" w:firstColumn="0" w:lastColumn="0" w:oddVBand="0" w:evenVBand="0" w:oddHBand="0" w:evenHBand="0" w:firstRowFirstColumn="0" w:firstRowLastColumn="0" w:lastRowFirstColumn="0" w:lastRowLastColumn="0"/>
              <w:rPr>
                <w:rFonts w:ascii="Arial Narrow" w:hAnsi="Arial Narrow"/>
                <w:color w:val="333333"/>
                <w:sz w:val="22"/>
                <w:szCs w:val="22"/>
                <w:lang w:val="es-ES"/>
              </w:rPr>
            </w:pPr>
            <w:r w:rsidRPr="00B054F3">
              <w:rPr>
                <w:rFonts w:ascii="Arial Narrow" w:hAnsi="Arial Narrow" w:cs="Arial"/>
                <w:b/>
                <w:color w:val="333333"/>
                <w:sz w:val="22"/>
                <w:szCs w:val="22"/>
                <w:lang w:val="es-ES"/>
              </w:rPr>
              <w:t>2.305</w:t>
            </w:r>
            <w:r w:rsidRPr="00B054F3">
              <w:rPr>
                <w:rFonts w:ascii="Arial Narrow" w:hAnsi="Arial Narrow" w:cs="Arial"/>
                <w:color w:val="333333"/>
                <w:sz w:val="22"/>
                <w:szCs w:val="22"/>
                <w:lang w:val="es-ES"/>
              </w:rPr>
              <w:t xml:space="preserve"> unidades mínimas</w:t>
            </w:r>
          </w:p>
        </w:tc>
      </w:tr>
      <w:tr w:rsidR="00B054F3" w:rsidRPr="00B054F3" w:rsidTr="003B19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28" w:type="dxa"/>
            <w:tcBorders>
              <w:left w:val="single" w:sz="4" w:space="0" w:color="auto"/>
            </w:tcBorders>
          </w:tcPr>
          <w:p w:rsidR="00B054F3" w:rsidRPr="00B054F3" w:rsidRDefault="00B054F3" w:rsidP="003B19E5">
            <w:pPr>
              <w:spacing w:before="100" w:beforeAutospacing="1"/>
              <w:jc w:val="center"/>
              <w:rPr>
                <w:rFonts w:ascii="Arial Narrow" w:hAnsi="Arial Narrow"/>
                <w:color w:val="333333"/>
                <w:sz w:val="22"/>
                <w:szCs w:val="22"/>
                <w:lang w:val="es-ES"/>
              </w:rPr>
            </w:pPr>
            <w:r w:rsidRPr="00B054F3">
              <w:rPr>
                <w:rFonts w:ascii="Arial Narrow" w:hAnsi="Arial Narrow" w:cs="Arial"/>
                <w:color w:val="333333"/>
                <w:sz w:val="22"/>
                <w:szCs w:val="22"/>
                <w:lang w:val="es-ES"/>
              </w:rPr>
              <w:t>Canaletas en PVC de sección de tubo de 3"</w:t>
            </w:r>
          </w:p>
        </w:tc>
        <w:tc>
          <w:tcPr>
            <w:tcW w:w="5027" w:type="dxa"/>
            <w:tcBorders>
              <w:right w:val="single" w:sz="4" w:space="0" w:color="auto"/>
            </w:tcBorders>
          </w:tcPr>
          <w:p w:rsidR="00B054F3" w:rsidRPr="00B054F3" w:rsidRDefault="00B054F3" w:rsidP="000E6188">
            <w:pPr>
              <w:spacing w:before="100" w:beforeAutospacing="1"/>
              <w:jc w:val="center"/>
              <w:cnfStyle w:val="000000100000" w:firstRow="0" w:lastRow="0" w:firstColumn="0" w:lastColumn="0" w:oddVBand="0" w:evenVBand="0" w:oddHBand="1" w:evenHBand="0" w:firstRowFirstColumn="0" w:firstRowLastColumn="0" w:lastRowFirstColumn="0" w:lastRowLastColumn="0"/>
              <w:rPr>
                <w:rFonts w:ascii="Arial Narrow" w:hAnsi="Arial Narrow"/>
                <w:color w:val="333333"/>
                <w:sz w:val="22"/>
                <w:szCs w:val="22"/>
                <w:lang w:val="es-ES"/>
              </w:rPr>
            </w:pPr>
            <w:r w:rsidRPr="00B054F3">
              <w:rPr>
                <w:rFonts w:ascii="Arial Narrow" w:hAnsi="Arial Narrow" w:cs="Arial"/>
                <w:b/>
                <w:color w:val="333333"/>
                <w:sz w:val="22"/>
                <w:szCs w:val="22"/>
                <w:lang w:val="es-ES"/>
              </w:rPr>
              <w:t xml:space="preserve">2.300 </w:t>
            </w:r>
            <w:r w:rsidRPr="00B054F3">
              <w:rPr>
                <w:rFonts w:ascii="Arial Narrow" w:hAnsi="Arial Narrow" w:cs="Arial"/>
                <w:color w:val="333333"/>
                <w:sz w:val="22"/>
                <w:szCs w:val="22"/>
                <w:lang w:val="es-ES"/>
              </w:rPr>
              <w:t>unidades mínimas</w:t>
            </w:r>
          </w:p>
        </w:tc>
      </w:tr>
      <w:tr w:rsidR="00B054F3" w:rsidRPr="00B054F3" w:rsidTr="003B19E5">
        <w:tc>
          <w:tcPr>
            <w:cnfStyle w:val="001000000000" w:firstRow="0" w:lastRow="0" w:firstColumn="1" w:lastColumn="0" w:oddVBand="0" w:evenVBand="0" w:oddHBand="0" w:evenHBand="0" w:firstRowFirstColumn="0" w:firstRowLastColumn="0" w:lastRowFirstColumn="0" w:lastRowLastColumn="0"/>
            <w:tcW w:w="5028" w:type="dxa"/>
            <w:tcBorders>
              <w:left w:val="single" w:sz="4" w:space="0" w:color="auto"/>
            </w:tcBorders>
          </w:tcPr>
          <w:p w:rsidR="00B054F3" w:rsidRPr="00B054F3" w:rsidRDefault="00B054F3" w:rsidP="003B19E5">
            <w:pPr>
              <w:spacing w:before="100" w:beforeAutospacing="1"/>
              <w:jc w:val="center"/>
              <w:rPr>
                <w:rFonts w:ascii="Arial Narrow" w:hAnsi="Arial Narrow"/>
                <w:color w:val="333333"/>
                <w:sz w:val="22"/>
                <w:szCs w:val="22"/>
                <w:lang w:val="es-ES"/>
              </w:rPr>
            </w:pPr>
            <w:r w:rsidRPr="00B054F3">
              <w:rPr>
                <w:rFonts w:ascii="Arial Narrow" w:hAnsi="Arial Narrow" w:cs="Arial"/>
                <w:color w:val="333333"/>
                <w:sz w:val="22"/>
                <w:szCs w:val="22"/>
                <w:lang w:val="es-ES"/>
              </w:rPr>
              <w:t>Canaletas en PVC de sección de tubo de 4"</w:t>
            </w:r>
          </w:p>
        </w:tc>
        <w:tc>
          <w:tcPr>
            <w:tcW w:w="5027" w:type="dxa"/>
            <w:tcBorders>
              <w:right w:val="single" w:sz="4" w:space="0" w:color="auto"/>
            </w:tcBorders>
          </w:tcPr>
          <w:p w:rsidR="00B054F3" w:rsidRPr="00B054F3" w:rsidRDefault="00B054F3" w:rsidP="000E6188">
            <w:pPr>
              <w:spacing w:before="100" w:beforeAutospacing="1"/>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333333"/>
                <w:sz w:val="22"/>
                <w:szCs w:val="22"/>
                <w:lang w:val="es-ES"/>
              </w:rPr>
            </w:pPr>
            <w:r w:rsidRPr="00B054F3">
              <w:rPr>
                <w:rFonts w:ascii="Arial Narrow" w:hAnsi="Arial Narrow" w:cs="Arial"/>
                <w:b/>
                <w:color w:val="333333"/>
                <w:sz w:val="22"/>
                <w:szCs w:val="22"/>
                <w:lang w:val="es-ES"/>
              </w:rPr>
              <w:t xml:space="preserve">1.350 </w:t>
            </w:r>
            <w:r w:rsidRPr="00B054F3">
              <w:rPr>
                <w:rFonts w:ascii="Arial Narrow" w:hAnsi="Arial Narrow" w:cs="Arial"/>
                <w:color w:val="333333"/>
                <w:sz w:val="22"/>
                <w:szCs w:val="22"/>
                <w:lang w:val="es-ES"/>
              </w:rPr>
              <w:t>unidades mínimas</w:t>
            </w:r>
          </w:p>
        </w:tc>
      </w:tr>
    </w:tbl>
    <w:p w:rsidR="00B054F3" w:rsidRPr="00B054F3" w:rsidRDefault="00B054F3" w:rsidP="00B054F3">
      <w:pPr>
        <w:spacing w:before="100" w:beforeAutospacing="1"/>
        <w:rPr>
          <w:rFonts w:ascii="Arial Narrow" w:hAnsi="Arial Narrow"/>
          <w:color w:val="333333"/>
          <w:sz w:val="22"/>
          <w:szCs w:val="22"/>
          <w:lang w:val="es-ES"/>
        </w:rPr>
      </w:pPr>
    </w:p>
    <w:p w:rsidR="00B054F3" w:rsidRPr="00B054F3" w:rsidRDefault="00B054F3" w:rsidP="00B054F3">
      <w:pPr>
        <w:spacing w:before="100" w:beforeAutospacing="1"/>
        <w:rPr>
          <w:rFonts w:ascii="Arial Narrow" w:eastAsia="Arial Unicode MS" w:hAnsi="Arial Narrow" w:cs="Arial Unicode MS"/>
          <w:b/>
          <w:sz w:val="22"/>
          <w:szCs w:val="22"/>
          <w:lang w:val="es-MX"/>
        </w:rPr>
      </w:pPr>
      <w:r w:rsidRPr="00B054F3">
        <w:rPr>
          <w:rFonts w:ascii="Arial Narrow" w:hAnsi="Arial Narrow" w:cs="Arial"/>
          <w:b/>
          <w:bCs/>
          <w:color w:val="333333"/>
          <w:sz w:val="22"/>
          <w:szCs w:val="22"/>
          <w:lang w:val="es-ES"/>
        </w:rPr>
        <w:t xml:space="preserve">2. </w:t>
      </w:r>
      <w:r w:rsidRPr="00B054F3">
        <w:rPr>
          <w:rFonts w:ascii="Arial Narrow" w:eastAsia="Arial Unicode MS" w:hAnsi="Arial Narrow" w:cs="Arial Unicode MS"/>
          <w:b/>
          <w:sz w:val="22"/>
          <w:szCs w:val="22"/>
          <w:lang w:val="es-MX"/>
        </w:rPr>
        <w:t>Longitud de la Canaleta</w:t>
      </w:r>
    </w:p>
    <w:p w:rsidR="00B054F3" w:rsidRPr="00B054F3" w:rsidRDefault="00B054F3" w:rsidP="00B054F3">
      <w:pPr>
        <w:spacing w:before="100" w:beforeAutospacing="1"/>
        <w:rPr>
          <w:rFonts w:ascii="Arial Narrow" w:hAnsi="Arial Narrow"/>
          <w:color w:val="333333"/>
          <w:sz w:val="22"/>
          <w:szCs w:val="22"/>
          <w:lang w:val="es-ES"/>
        </w:rPr>
      </w:pPr>
      <w:r w:rsidRPr="00B054F3">
        <w:rPr>
          <w:rFonts w:ascii="Arial Narrow" w:hAnsi="Arial Narrow" w:cs="Arial"/>
          <w:color w:val="333333"/>
          <w:sz w:val="22"/>
          <w:szCs w:val="22"/>
          <w:lang w:val="es-ES"/>
        </w:rPr>
        <w:t>La longitud de cada canaleta es de 920 mm (92 cm)</w:t>
      </w:r>
    </w:p>
    <w:p w:rsidR="00B054F3" w:rsidRPr="00B054F3" w:rsidRDefault="00B054F3" w:rsidP="00B054F3">
      <w:pPr>
        <w:spacing w:before="100" w:beforeAutospacing="1"/>
        <w:rPr>
          <w:rFonts w:ascii="Arial Narrow" w:eastAsia="Arial Unicode MS" w:hAnsi="Arial Narrow" w:cs="Arial Unicode MS"/>
          <w:b/>
          <w:sz w:val="22"/>
          <w:szCs w:val="22"/>
          <w:lang w:val="es-MX"/>
        </w:rPr>
      </w:pPr>
      <w:r w:rsidRPr="00B054F3">
        <w:rPr>
          <w:rFonts w:ascii="Arial Narrow" w:hAnsi="Arial Narrow" w:cs="Arial"/>
          <w:b/>
          <w:bCs/>
          <w:color w:val="333333"/>
          <w:sz w:val="22"/>
          <w:szCs w:val="22"/>
          <w:lang w:val="es-ES"/>
        </w:rPr>
        <w:t xml:space="preserve">3. </w:t>
      </w:r>
      <w:r w:rsidRPr="00B054F3">
        <w:rPr>
          <w:rFonts w:ascii="Arial Narrow" w:eastAsia="Arial Unicode MS" w:hAnsi="Arial Narrow" w:cs="Arial Unicode MS"/>
          <w:b/>
          <w:sz w:val="22"/>
          <w:szCs w:val="22"/>
          <w:lang w:val="es-MX"/>
        </w:rPr>
        <w:t>Espesor</w:t>
      </w:r>
    </w:p>
    <w:p w:rsidR="00B054F3" w:rsidRPr="00B054F3" w:rsidRDefault="00B054F3" w:rsidP="00B054F3">
      <w:pPr>
        <w:spacing w:before="100" w:beforeAutospacing="1"/>
        <w:rPr>
          <w:rFonts w:ascii="Arial Narrow" w:hAnsi="Arial Narrow"/>
          <w:color w:val="333333"/>
          <w:sz w:val="22"/>
          <w:szCs w:val="22"/>
          <w:lang w:val="es-ES"/>
        </w:rPr>
      </w:pPr>
      <w:r w:rsidRPr="00B054F3">
        <w:rPr>
          <w:rFonts w:ascii="Arial Narrow" w:hAnsi="Arial Narrow" w:cs="Arial"/>
          <w:color w:val="333333"/>
          <w:sz w:val="22"/>
          <w:szCs w:val="22"/>
          <w:lang w:val="es-ES"/>
        </w:rPr>
        <w:t>El Espesor de la pared del tubo debe ser de 2.05 mm para sección de tubo de 2", 3” y 4’’ (pulgadas).</w:t>
      </w:r>
    </w:p>
    <w:p w:rsidR="00B054F3" w:rsidRPr="00B054F3" w:rsidRDefault="00B054F3" w:rsidP="00B054F3">
      <w:pPr>
        <w:spacing w:before="100" w:beforeAutospacing="1"/>
        <w:rPr>
          <w:rFonts w:ascii="Arial Narrow" w:eastAsia="Arial Unicode MS" w:hAnsi="Arial Narrow" w:cs="Arial Unicode MS"/>
          <w:b/>
          <w:sz w:val="22"/>
          <w:szCs w:val="22"/>
          <w:lang w:val="es-MX"/>
        </w:rPr>
      </w:pPr>
      <w:r w:rsidRPr="00B054F3">
        <w:rPr>
          <w:rFonts w:ascii="Arial Narrow" w:hAnsi="Arial Narrow" w:cs="Arial"/>
          <w:b/>
          <w:bCs/>
          <w:color w:val="333333"/>
          <w:sz w:val="22"/>
          <w:szCs w:val="22"/>
          <w:lang w:val="es-ES"/>
        </w:rPr>
        <w:t xml:space="preserve">4. </w:t>
      </w:r>
      <w:r w:rsidRPr="00B054F3">
        <w:rPr>
          <w:rFonts w:ascii="Arial Narrow" w:eastAsia="Arial Unicode MS" w:hAnsi="Arial Narrow" w:cs="Arial Unicode MS"/>
          <w:b/>
          <w:sz w:val="22"/>
          <w:szCs w:val="22"/>
          <w:lang w:val="es-MX"/>
        </w:rPr>
        <w:t>Especificaciones del corte de los tubos</w:t>
      </w:r>
    </w:p>
    <w:p w:rsidR="00B054F3" w:rsidRPr="00B054F3" w:rsidRDefault="00B054F3" w:rsidP="00B054F3">
      <w:pPr>
        <w:spacing w:before="100" w:beforeAutospacing="1" w:line="360" w:lineRule="auto"/>
        <w:rPr>
          <w:rFonts w:ascii="Arial Narrow" w:hAnsi="Arial Narrow"/>
          <w:color w:val="333333"/>
          <w:sz w:val="22"/>
          <w:szCs w:val="22"/>
          <w:lang w:val="es-ES"/>
        </w:rPr>
      </w:pPr>
      <w:r w:rsidRPr="00B054F3">
        <w:rPr>
          <w:rFonts w:ascii="Arial Narrow" w:hAnsi="Arial Narrow" w:cs="Arial"/>
          <w:color w:val="333333"/>
          <w:sz w:val="22"/>
          <w:szCs w:val="22"/>
          <w:lang w:val="es-ES"/>
        </w:rPr>
        <w:t>Para todos los tubos de 2", 3’’ y 4’’ el corte se hará de manera longitudinal en sección de 1/2 (dos mitades idénticas), a lo largo del diámetro 180°</w:t>
      </w:r>
    </w:p>
    <w:p w:rsidR="00B054F3" w:rsidRPr="00B054F3" w:rsidRDefault="00B054F3" w:rsidP="00B054F3">
      <w:pPr>
        <w:spacing w:before="100" w:beforeAutospacing="1"/>
        <w:rPr>
          <w:rFonts w:ascii="Arial Narrow" w:eastAsia="Arial Unicode MS" w:hAnsi="Arial Narrow" w:cs="Arial Unicode MS"/>
          <w:b/>
          <w:sz w:val="22"/>
          <w:szCs w:val="22"/>
          <w:lang w:val="es-MX"/>
        </w:rPr>
      </w:pPr>
      <w:r w:rsidRPr="00B054F3">
        <w:rPr>
          <w:rFonts w:ascii="Arial Narrow" w:hAnsi="Arial Narrow" w:cs="Arial"/>
          <w:b/>
          <w:bCs/>
          <w:color w:val="333333"/>
          <w:sz w:val="22"/>
          <w:szCs w:val="22"/>
          <w:lang w:val="es-ES"/>
        </w:rPr>
        <w:t>5.</w:t>
      </w:r>
      <w:r w:rsidRPr="00B054F3">
        <w:rPr>
          <w:rFonts w:ascii="Arial Narrow" w:hAnsi="Arial Narrow" w:cs="Arial"/>
          <w:color w:val="333333"/>
          <w:sz w:val="22"/>
          <w:szCs w:val="22"/>
          <w:lang w:val="es-ES"/>
        </w:rPr>
        <w:t xml:space="preserve"> </w:t>
      </w:r>
      <w:r w:rsidRPr="00B054F3">
        <w:rPr>
          <w:rFonts w:ascii="Arial Narrow" w:eastAsia="Arial Unicode MS" w:hAnsi="Arial Narrow" w:cs="Arial Unicode MS"/>
          <w:b/>
          <w:sz w:val="22"/>
          <w:szCs w:val="22"/>
          <w:lang w:val="es-MX"/>
        </w:rPr>
        <w:t>Limpieza</w:t>
      </w:r>
    </w:p>
    <w:p w:rsidR="00B054F3" w:rsidRPr="00B054F3" w:rsidRDefault="00B054F3" w:rsidP="00B054F3">
      <w:pPr>
        <w:spacing w:before="100" w:beforeAutospacing="1" w:line="360" w:lineRule="auto"/>
        <w:rPr>
          <w:rFonts w:ascii="Arial Narrow" w:hAnsi="Arial Narrow" w:cs="Arial"/>
          <w:color w:val="333333"/>
          <w:sz w:val="22"/>
          <w:szCs w:val="22"/>
          <w:lang w:val="es-ES"/>
        </w:rPr>
      </w:pPr>
      <w:r w:rsidRPr="00B054F3">
        <w:rPr>
          <w:rFonts w:ascii="Arial Narrow" w:hAnsi="Arial Narrow" w:cs="Arial"/>
          <w:color w:val="333333"/>
          <w:sz w:val="22"/>
          <w:szCs w:val="22"/>
          <w:lang w:val="es-ES"/>
        </w:rPr>
        <w:t>Realizar actividades de limpieza mecánica (partículas de corte) y de contaminantes (aceites y grasas).</w:t>
      </w:r>
    </w:p>
    <w:p w:rsidR="00B054F3" w:rsidRDefault="00B054F3" w:rsidP="00B054F3">
      <w:pPr>
        <w:pStyle w:val="TableParagraph"/>
        <w:tabs>
          <w:tab w:val="left" w:pos="332"/>
        </w:tabs>
        <w:ind w:right="64"/>
        <w:jc w:val="both"/>
        <w:rPr>
          <w:rFonts w:ascii="Arial Narrow" w:hAnsi="Arial Narrow"/>
          <w:b/>
          <w:bCs/>
          <w:lang w:val="es-MX" w:eastAsia="es-CO"/>
        </w:rPr>
      </w:pPr>
    </w:p>
    <w:p w:rsidR="00B054F3" w:rsidRPr="00B054F3" w:rsidRDefault="00B054F3" w:rsidP="00B054F3">
      <w:pPr>
        <w:pStyle w:val="TableParagraph"/>
        <w:tabs>
          <w:tab w:val="left" w:pos="332"/>
        </w:tabs>
        <w:ind w:right="64"/>
        <w:jc w:val="both"/>
        <w:rPr>
          <w:rFonts w:ascii="Arial Narrow" w:hAnsi="Arial Narrow"/>
          <w:lang w:val="es-CO" w:eastAsia="es-CO"/>
        </w:rPr>
      </w:pPr>
      <w:r w:rsidRPr="00B054F3">
        <w:rPr>
          <w:rFonts w:ascii="Arial Narrow" w:hAnsi="Arial Narrow"/>
          <w:b/>
          <w:bCs/>
          <w:lang w:val="es-MX" w:eastAsia="es-CO"/>
        </w:rPr>
        <w:lastRenderedPageBreak/>
        <w:t>6. Entrega</w:t>
      </w:r>
    </w:p>
    <w:p w:rsidR="00B054F3" w:rsidRPr="00B054F3" w:rsidRDefault="00B054F3" w:rsidP="00B054F3">
      <w:pPr>
        <w:pStyle w:val="TableParagraph"/>
        <w:tabs>
          <w:tab w:val="left" w:pos="332"/>
        </w:tabs>
        <w:ind w:right="64"/>
        <w:jc w:val="both"/>
        <w:rPr>
          <w:rFonts w:ascii="Arial Narrow" w:hAnsi="Arial Narrow"/>
          <w:lang w:val="es-CO" w:eastAsia="es-CO"/>
        </w:rPr>
      </w:pPr>
    </w:p>
    <w:p w:rsidR="006B6D4F" w:rsidRDefault="00B054F3" w:rsidP="00B054F3">
      <w:pPr>
        <w:rPr>
          <w:rFonts w:ascii="Arial Narrow" w:hAnsi="Arial Narrow"/>
          <w:sz w:val="22"/>
          <w:szCs w:val="22"/>
          <w:lang w:eastAsia="es-CO"/>
        </w:rPr>
      </w:pPr>
      <w:r w:rsidRPr="00B054F3">
        <w:rPr>
          <w:rFonts w:ascii="Arial Narrow" w:hAnsi="Arial Narrow"/>
          <w:sz w:val="22"/>
          <w:szCs w:val="22"/>
          <w:lang w:eastAsia="es-CO"/>
        </w:rPr>
        <w:t>La entrega del lote se debe realizar empacadas en bolsas platicas cada una con 50 unidades.</w:t>
      </w:r>
    </w:p>
    <w:p w:rsidR="00B054F3" w:rsidRPr="00B054F3" w:rsidRDefault="00B054F3" w:rsidP="00B054F3">
      <w:pPr>
        <w:rPr>
          <w:rFonts w:ascii="Arial Narrow" w:hAnsi="Arial Narrow"/>
          <w:b/>
          <w:bCs/>
          <w:sz w:val="22"/>
          <w:szCs w:val="22"/>
          <w:highlight w:val="green"/>
        </w:rPr>
      </w:pPr>
      <w:r w:rsidRPr="00516D0A">
        <w:rPr>
          <w:rFonts w:ascii="Arial Narrow" w:hAnsi="Arial Narrow"/>
          <w:noProof/>
          <w:color w:val="333333"/>
          <w:lang w:eastAsia="es-CO"/>
        </w:rPr>
        <w:drawing>
          <wp:anchor distT="0" distB="0" distL="114300" distR="114300" simplePos="0" relativeHeight="251659264" behindDoc="1" locked="0" layoutInCell="1" allowOverlap="1" wp14:anchorId="69932BCD" wp14:editId="4E044B50">
            <wp:simplePos x="0" y="0"/>
            <wp:positionH relativeFrom="column">
              <wp:posOffset>962025</wp:posOffset>
            </wp:positionH>
            <wp:positionV relativeFrom="paragraph">
              <wp:posOffset>161290</wp:posOffset>
            </wp:positionV>
            <wp:extent cx="3667125" cy="1819275"/>
            <wp:effectExtent l="0" t="0" r="9525" b="9525"/>
            <wp:wrapTight wrapText="bothSides">
              <wp:wrapPolygon edited="0">
                <wp:start x="0" y="0"/>
                <wp:lineTo x="0" y="21487"/>
                <wp:lineTo x="21544" y="21487"/>
                <wp:lineTo x="21544" y="0"/>
                <wp:lineTo x="0" y="0"/>
              </wp:wrapPolygon>
            </wp:wrapTight>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srcRect l="9868" t="19492" r="17002" b="14407"/>
                    <a:stretch>
                      <a:fillRect/>
                    </a:stretch>
                  </pic:blipFill>
                  <pic:spPr bwMode="auto">
                    <a:xfrm>
                      <a:off x="0" y="0"/>
                      <a:ext cx="3667125" cy="181927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6B6D4F" w:rsidRPr="00B054F3" w:rsidRDefault="006B6D4F" w:rsidP="006B6D4F">
      <w:pPr>
        <w:rPr>
          <w:rFonts w:ascii="Arial Narrow" w:hAnsi="Arial Narrow"/>
          <w:b/>
          <w:bCs/>
          <w:sz w:val="22"/>
          <w:szCs w:val="22"/>
          <w:highlight w:val="green"/>
        </w:rPr>
      </w:pPr>
    </w:p>
    <w:p w:rsidR="006B6D4F" w:rsidRPr="00B054F3" w:rsidRDefault="006B6D4F" w:rsidP="006B6D4F">
      <w:pPr>
        <w:rPr>
          <w:rFonts w:ascii="Arial Narrow" w:hAnsi="Arial Narrow"/>
          <w:b/>
          <w:bCs/>
          <w:sz w:val="22"/>
          <w:szCs w:val="22"/>
          <w:highlight w:val="green"/>
        </w:rPr>
      </w:pPr>
    </w:p>
    <w:p w:rsidR="00B054F3" w:rsidRDefault="00B054F3" w:rsidP="00B054F3">
      <w:pPr>
        <w:rPr>
          <w:rFonts w:ascii="Arial Narrow" w:hAnsi="Arial Narrow"/>
          <w:b/>
          <w:bCs/>
          <w:i/>
          <w:sz w:val="22"/>
          <w:szCs w:val="22"/>
        </w:rPr>
      </w:pPr>
    </w:p>
    <w:p w:rsidR="00B054F3" w:rsidRDefault="00B054F3" w:rsidP="00B054F3">
      <w:pPr>
        <w:rPr>
          <w:rFonts w:ascii="Arial Narrow" w:hAnsi="Arial Narrow"/>
          <w:b/>
          <w:bCs/>
          <w:i/>
          <w:sz w:val="22"/>
          <w:szCs w:val="22"/>
        </w:rPr>
      </w:pPr>
    </w:p>
    <w:p w:rsidR="00B054F3" w:rsidRDefault="00B054F3" w:rsidP="00B054F3">
      <w:pPr>
        <w:rPr>
          <w:rFonts w:ascii="Arial Narrow" w:hAnsi="Arial Narrow"/>
          <w:b/>
          <w:bCs/>
          <w:i/>
          <w:sz w:val="22"/>
          <w:szCs w:val="22"/>
        </w:rPr>
      </w:pPr>
    </w:p>
    <w:p w:rsidR="00B054F3" w:rsidRDefault="00B054F3" w:rsidP="00B054F3">
      <w:pPr>
        <w:rPr>
          <w:rFonts w:ascii="Arial Narrow" w:hAnsi="Arial Narrow"/>
          <w:b/>
          <w:bCs/>
          <w:i/>
          <w:sz w:val="22"/>
          <w:szCs w:val="22"/>
        </w:rPr>
      </w:pPr>
    </w:p>
    <w:p w:rsidR="00B054F3" w:rsidRDefault="00B054F3" w:rsidP="00B054F3">
      <w:pPr>
        <w:rPr>
          <w:rFonts w:ascii="Arial Narrow" w:hAnsi="Arial Narrow"/>
          <w:b/>
          <w:bCs/>
          <w:i/>
          <w:sz w:val="22"/>
          <w:szCs w:val="22"/>
        </w:rPr>
      </w:pPr>
    </w:p>
    <w:p w:rsidR="00B054F3" w:rsidRDefault="00B054F3" w:rsidP="00B054F3">
      <w:pPr>
        <w:rPr>
          <w:rFonts w:ascii="Arial Narrow" w:hAnsi="Arial Narrow"/>
          <w:b/>
          <w:bCs/>
          <w:i/>
          <w:sz w:val="22"/>
          <w:szCs w:val="22"/>
        </w:rPr>
      </w:pPr>
    </w:p>
    <w:p w:rsidR="00B054F3" w:rsidRDefault="00B054F3" w:rsidP="00B054F3">
      <w:pPr>
        <w:rPr>
          <w:rFonts w:ascii="Arial Narrow" w:hAnsi="Arial Narrow"/>
          <w:b/>
          <w:bCs/>
          <w:i/>
          <w:sz w:val="22"/>
          <w:szCs w:val="22"/>
        </w:rPr>
      </w:pPr>
    </w:p>
    <w:p w:rsidR="00B054F3" w:rsidRDefault="00B054F3" w:rsidP="00B054F3">
      <w:pPr>
        <w:rPr>
          <w:rFonts w:ascii="Arial Narrow" w:hAnsi="Arial Narrow"/>
          <w:b/>
          <w:bCs/>
          <w:i/>
          <w:sz w:val="22"/>
          <w:szCs w:val="22"/>
        </w:rPr>
      </w:pPr>
    </w:p>
    <w:p w:rsidR="00B054F3" w:rsidRDefault="00B054F3" w:rsidP="00B054F3">
      <w:pPr>
        <w:rPr>
          <w:rFonts w:ascii="Arial Narrow" w:hAnsi="Arial Narrow"/>
          <w:b/>
          <w:bCs/>
          <w:i/>
          <w:sz w:val="22"/>
          <w:szCs w:val="22"/>
        </w:rPr>
      </w:pPr>
    </w:p>
    <w:p w:rsidR="00B054F3" w:rsidRDefault="00B054F3" w:rsidP="00B054F3">
      <w:pPr>
        <w:rPr>
          <w:rFonts w:ascii="Arial Narrow" w:hAnsi="Arial Narrow"/>
          <w:b/>
          <w:bCs/>
          <w:i/>
          <w:sz w:val="22"/>
          <w:szCs w:val="22"/>
        </w:rPr>
      </w:pPr>
    </w:p>
    <w:p w:rsidR="00B054F3" w:rsidRDefault="00B054F3" w:rsidP="00B054F3">
      <w:pPr>
        <w:spacing w:line="360" w:lineRule="auto"/>
        <w:jc w:val="both"/>
        <w:rPr>
          <w:rFonts w:ascii="Arial Narrow" w:hAnsi="Arial Narrow" w:cs="Arial"/>
          <w:color w:val="333333"/>
          <w:lang w:val="es-ES"/>
        </w:rPr>
      </w:pPr>
    </w:p>
    <w:p w:rsidR="00B054F3" w:rsidRPr="00B054F3" w:rsidRDefault="00B054F3" w:rsidP="00B054F3">
      <w:pPr>
        <w:spacing w:line="360" w:lineRule="auto"/>
        <w:jc w:val="both"/>
        <w:rPr>
          <w:rFonts w:ascii="Arial Narrow" w:hAnsi="Arial Narrow" w:cs="Arial"/>
          <w:color w:val="333333"/>
          <w:sz w:val="22"/>
          <w:lang w:val="es-ES"/>
        </w:rPr>
      </w:pPr>
      <w:r w:rsidRPr="00B054F3">
        <w:rPr>
          <w:rFonts w:ascii="Arial Narrow" w:hAnsi="Arial Narrow" w:cs="Arial"/>
          <w:color w:val="333333"/>
          <w:sz w:val="22"/>
          <w:lang w:val="es-ES"/>
        </w:rPr>
        <w:t>El contratista deberá entregar todos los bienes en mención acorde a sus especificaciones técnicas en la Litoteca Nacional ubicada en Guatiguara, Santander. Es decir que incluirá en su oferta económica todos costos en que incurra para el transporte y suministro de las canaletas.</w:t>
      </w:r>
    </w:p>
    <w:p w:rsidR="00B054F3" w:rsidRDefault="00B054F3" w:rsidP="00B054F3">
      <w:pPr>
        <w:rPr>
          <w:rFonts w:ascii="Arial Narrow" w:hAnsi="Arial Narrow"/>
          <w:b/>
          <w:bCs/>
          <w:i/>
          <w:sz w:val="22"/>
          <w:szCs w:val="22"/>
        </w:rPr>
      </w:pPr>
    </w:p>
    <w:p w:rsidR="006B6D4F" w:rsidRPr="00B054F3" w:rsidRDefault="006B6D4F" w:rsidP="00B054F3">
      <w:pPr>
        <w:rPr>
          <w:rFonts w:ascii="Arial Narrow" w:hAnsi="Arial Narrow"/>
          <w:b/>
          <w:bCs/>
          <w:i/>
          <w:sz w:val="22"/>
          <w:szCs w:val="22"/>
        </w:rPr>
      </w:pPr>
      <w:r w:rsidRPr="00B054F3">
        <w:rPr>
          <w:rFonts w:ascii="Arial Narrow" w:hAnsi="Arial Narrow"/>
          <w:b/>
          <w:bCs/>
          <w:i/>
          <w:sz w:val="22"/>
          <w:szCs w:val="22"/>
        </w:rPr>
        <w:t xml:space="preserve">EL SGC podrá </w:t>
      </w:r>
      <w:r w:rsidR="00B054F3" w:rsidRPr="00B054F3">
        <w:rPr>
          <w:rFonts w:ascii="Arial Narrow" w:hAnsi="Arial Narrow"/>
          <w:b/>
          <w:bCs/>
          <w:i/>
          <w:sz w:val="22"/>
          <w:szCs w:val="22"/>
        </w:rPr>
        <w:t>solicitar mayores</w:t>
      </w:r>
      <w:r w:rsidRPr="00B054F3">
        <w:rPr>
          <w:rFonts w:ascii="Arial Narrow" w:hAnsi="Arial Narrow"/>
          <w:b/>
          <w:bCs/>
          <w:i/>
          <w:sz w:val="22"/>
          <w:szCs w:val="22"/>
        </w:rPr>
        <w:t xml:space="preserve"> cantidades de acuerdo a la necesidad de la entidad y el presupuesto, una vez realizada la puja.</w:t>
      </w:r>
    </w:p>
    <w:p w:rsidR="006B6D4F" w:rsidRPr="00B054F3" w:rsidRDefault="006B6D4F" w:rsidP="006B6D4F">
      <w:pPr>
        <w:ind w:left="720"/>
        <w:rPr>
          <w:rFonts w:ascii="Arial Narrow" w:hAnsi="Arial Narrow"/>
          <w:b/>
          <w:bCs/>
          <w:sz w:val="22"/>
          <w:szCs w:val="22"/>
          <w:highlight w:val="green"/>
        </w:rPr>
      </w:pPr>
    </w:p>
    <w:p w:rsidR="006B6D4F" w:rsidRPr="00B054F3" w:rsidRDefault="006B6D4F" w:rsidP="006B6D4F">
      <w:pPr>
        <w:jc w:val="both"/>
        <w:rPr>
          <w:rFonts w:ascii="Arial Narrow" w:hAnsi="Arial Narrow" w:cs="Arial"/>
          <w:sz w:val="22"/>
          <w:szCs w:val="22"/>
          <w:lang w:eastAsia="es-CO"/>
        </w:rPr>
      </w:pPr>
      <w:r w:rsidRPr="00B054F3">
        <w:rPr>
          <w:rFonts w:ascii="Arial Narrow" w:hAnsi="Arial Narrow" w:cs="Arial"/>
          <w:b/>
          <w:bCs/>
          <w:sz w:val="22"/>
          <w:szCs w:val="22"/>
        </w:rPr>
        <w:t>Nota1: </w:t>
      </w:r>
      <w:r w:rsidRPr="00B054F3">
        <w:rPr>
          <w:rFonts w:ascii="Arial Narrow" w:hAnsi="Arial Narrow" w:cs="Arial"/>
          <w:sz w:val="22"/>
          <w:szCs w:val="22"/>
        </w:rPr>
        <w:t>Todas las características técnicas citadas anteriormente</w:t>
      </w:r>
      <w:r w:rsidRPr="00B054F3">
        <w:rPr>
          <w:rFonts w:ascii="Arial Narrow" w:hAnsi="Arial Narrow" w:cs="Arial"/>
          <w:sz w:val="22"/>
          <w:szCs w:val="22"/>
          <w:lang w:eastAsia="es-CO"/>
        </w:rPr>
        <w:t xml:space="preserve"> </w:t>
      </w:r>
      <w:r w:rsidRPr="00B054F3">
        <w:rPr>
          <w:rFonts w:ascii="Arial Narrow" w:hAnsi="Arial Narrow" w:cs="Arial"/>
          <w:sz w:val="22"/>
          <w:szCs w:val="22"/>
        </w:rPr>
        <w:t>deben ser cumplidas en su totalidad.</w:t>
      </w:r>
    </w:p>
    <w:p w:rsidR="006B6D4F" w:rsidRPr="00B054F3" w:rsidRDefault="006B6D4F" w:rsidP="006B6D4F">
      <w:pPr>
        <w:jc w:val="both"/>
        <w:rPr>
          <w:rFonts w:ascii="Arial Narrow" w:hAnsi="Arial Narrow" w:cs="Arial"/>
          <w:sz w:val="22"/>
          <w:szCs w:val="22"/>
        </w:rPr>
      </w:pPr>
    </w:p>
    <w:p w:rsidR="006B6D4F" w:rsidRPr="00B054F3" w:rsidRDefault="006B6D4F" w:rsidP="006B6D4F">
      <w:pPr>
        <w:jc w:val="both"/>
        <w:rPr>
          <w:rFonts w:ascii="Arial Narrow" w:hAnsi="Arial Narrow" w:cs="Arial"/>
          <w:sz w:val="22"/>
          <w:szCs w:val="22"/>
        </w:rPr>
      </w:pPr>
      <w:r w:rsidRPr="00B054F3">
        <w:rPr>
          <w:rFonts w:ascii="Arial Narrow" w:hAnsi="Arial Narrow" w:cs="Arial"/>
          <w:b/>
          <w:sz w:val="22"/>
          <w:szCs w:val="22"/>
        </w:rPr>
        <w:t>NOTA 2</w:t>
      </w:r>
      <w:r w:rsidRPr="00B054F3">
        <w:rPr>
          <w:rFonts w:ascii="Arial Narrow" w:hAnsi="Arial Narrow" w:cs="Arial"/>
          <w:sz w:val="22"/>
          <w:szCs w:val="22"/>
        </w:rPr>
        <w:t>: Todos los requisitos mencionados anteriormente se entienden que son cumplidos y aceptados por el proponente con la suscripción del presente anexo.</w:t>
      </w:r>
    </w:p>
    <w:p w:rsidR="006B6D4F" w:rsidRPr="00B054F3" w:rsidRDefault="006B6D4F" w:rsidP="006B6D4F">
      <w:pPr>
        <w:jc w:val="both"/>
        <w:rPr>
          <w:rFonts w:ascii="Arial Narrow" w:hAnsi="Arial Narrow" w:cs="Arial"/>
          <w:b/>
          <w:sz w:val="22"/>
          <w:szCs w:val="22"/>
        </w:rPr>
      </w:pPr>
    </w:p>
    <w:p w:rsidR="006B6D4F" w:rsidRPr="00B054F3" w:rsidRDefault="006B6D4F" w:rsidP="006B6D4F">
      <w:pPr>
        <w:jc w:val="both"/>
        <w:rPr>
          <w:rFonts w:ascii="Arial Narrow" w:hAnsi="Arial Narrow" w:cs="Arial"/>
          <w:sz w:val="22"/>
          <w:szCs w:val="22"/>
        </w:rPr>
      </w:pPr>
      <w:r w:rsidRPr="00B054F3">
        <w:rPr>
          <w:rFonts w:ascii="Arial Narrow" w:hAnsi="Arial Narrow" w:cs="Arial"/>
          <w:b/>
          <w:sz w:val="22"/>
          <w:szCs w:val="22"/>
        </w:rPr>
        <w:t>NOTA 3:</w:t>
      </w:r>
      <w:r w:rsidRPr="00B054F3">
        <w:rPr>
          <w:rFonts w:ascii="Arial Narrow" w:hAnsi="Arial Narrow" w:cs="Arial"/>
          <w:sz w:val="22"/>
          <w:szCs w:val="22"/>
        </w:rPr>
        <w:t xml:space="preserve"> En caso de que el proponente no presente el anexo técnico o este se presente sin la firma del representante legal, la propuesta será rechazada.  Lo anterior teniendo en cuenta que lo plasmado en dicho anexo son requerimientos técnicos mínimos de obligatorio cumplimiento</w:t>
      </w:r>
    </w:p>
    <w:p w:rsidR="006B6D4F" w:rsidRPr="00B054F3" w:rsidRDefault="006B6D4F" w:rsidP="006B6D4F">
      <w:pPr>
        <w:jc w:val="both"/>
        <w:rPr>
          <w:rFonts w:ascii="Arial Narrow" w:hAnsi="Arial Narrow" w:cs="Arial"/>
          <w:sz w:val="22"/>
          <w:szCs w:val="22"/>
        </w:rPr>
      </w:pPr>
    </w:p>
    <w:p w:rsidR="006B6D4F" w:rsidRPr="00B054F3" w:rsidRDefault="006B6D4F" w:rsidP="006B6D4F">
      <w:pPr>
        <w:jc w:val="both"/>
        <w:rPr>
          <w:rFonts w:ascii="Arial Narrow" w:hAnsi="Arial Narrow" w:cs="Arial"/>
          <w:sz w:val="22"/>
          <w:szCs w:val="22"/>
        </w:rPr>
      </w:pPr>
    </w:p>
    <w:p w:rsidR="006B6D4F" w:rsidRPr="00B054F3" w:rsidRDefault="006B6D4F" w:rsidP="006B6D4F">
      <w:pPr>
        <w:tabs>
          <w:tab w:val="left" w:pos="9300"/>
        </w:tabs>
        <w:ind w:firstLine="3"/>
        <w:jc w:val="both"/>
        <w:rPr>
          <w:rFonts w:ascii="Arial Narrow" w:hAnsi="Arial Narrow" w:cs="Arial"/>
          <w:sz w:val="22"/>
          <w:szCs w:val="22"/>
        </w:rPr>
      </w:pPr>
      <w:r w:rsidRPr="00B054F3">
        <w:rPr>
          <w:rFonts w:ascii="Arial Narrow" w:hAnsi="Arial Narrow" w:cs="Arial"/>
          <w:sz w:val="22"/>
          <w:szCs w:val="22"/>
        </w:rPr>
        <w:t>Atentamente,</w:t>
      </w:r>
    </w:p>
    <w:p w:rsidR="006B6D4F" w:rsidRPr="00B054F3" w:rsidRDefault="006B6D4F" w:rsidP="006B6D4F">
      <w:pPr>
        <w:tabs>
          <w:tab w:val="left" w:pos="9300"/>
        </w:tabs>
        <w:ind w:firstLine="3"/>
        <w:jc w:val="both"/>
        <w:rPr>
          <w:rFonts w:ascii="Arial Narrow" w:hAnsi="Arial Narrow" w:cs="Arial"/>
          <w:sz w:val="22"/>
          <w:szCs w:val="22"/>
        </w:rPr>
      </w:pPr>
    </w:p>
    <w:p w:rsidR="006B6D4F" w:rsidRPr="00B054F3" w:rsidRDefault="006B6D4F" w:rsidP="006B6D4F">
      <w:pPr>
        <w:tabs>
          <w:tab w:val="left" w:pos="9300"/>
        </w:tabs>
        <w:ind w:firstLine="3"/>
        <w:jc w:val="both"/>
        <w:rPr>
          <w:rFonts w:ascii="Arial Narrow" w:hAnsi="Arial Narrow" w:cs="Arial"/>
          <w:sz w:val="22"/>
          <w:szCs w:val="22"/>
        </w:rPr>
      </w:pPr>
      <w:r w:rsidRPr="00B054F3">
        <w:rPr>
          <w:rFonts w:ascii="Arial Narrow" w:hAnsi="Arial Narrow" w:cs="Arial"/>
          <w:sz w:val="22"/>
          <w:szCs w:val="22"/>
        </w:rPr>
        <w:t>Nombre o Razón Social del OFERENTE_____________________</w:t>
      </w:r>
    </w:p>
    <w:p w:rsidR="006B6D4F" w:rsidRPr="00B054F3" w:rsidRDefault="006B6D4F" w:rsidP="006B6D4F">
      <w:pPr>
        <w:tabs>
          <w:tab w:val="left" w:pos="9300"/>
        </w:tabs>
        <w:ind w:firstLine="3"/>
        <w:jc w:val="both"/>
        <w:rPr>
          <w:rFonts w:ascii="Arial Narrow" w:hAnsi="Arial Narrow" w:cs="Arial"/>
          <w:sz w:val="22"/>
          <w:szCs w:val="22"/>
        </w:rPr>
      </w:pPr>
      <w:r w:rsidRPr="00B054F3">
        <w:rPr>
          <w:rFonts w:ascii="Arial Narrow" w:hAnsi="Arial Narrow" w:cs="Arial"/>
          <w:sz w:val="22"/>
          <w:szCs w:val="22"/>
        </w:rPr>
        <w:t>Nombre del Representante Legal______________________________</w:t>
      </w:r>
    </w:p>
    <w:p w:rsidR="006B6D4F" w:rsidRPr="00B054F3" w:rsidRDefault="006B6D4F" w:rsidP="006B6D4F">
      <w:pPr>
        <w:tabs>
          <w:tab w:val="left" w:pos="9300"/>
        </w:tabs>
        <w:ind w:firstLine="3"/>
        <w:jc w:val="both"/>
        <w:rPr>
          <w:rFonts w:ascii="Arial Narrow" w:hAnsi="Arial Narrow" w:cs="Arial"/>
          <w:sz w:val="22"/>
          <w:szCs w:val="22"/>
        </w:rPr>
      </w:pPr>
      <w:proofErr w:type="spellStart"/>
      <w:r w:rsidRPr="00B054F3">
        <w:rPr>
          <w:rFonts w:ascii="Arial Narrow" w:hAnsi="Arial Narrow" w:cs="Arial"/>
          <w:sz w:val="22"/>
          <w:szCs w:val="22"/>
        </w:rPr>
        <w:t>Nit</w:t>
      </w:r>
      <w:proofErr w:type="spellEnd"/>
      <w:r w:rsidRPr="00B054F3">
        <w:rPr>
          <w:rFonts w:ascii="Arial Narrow" w:hAnsi="Arial Narrow" w:cs="Arial"/>
          <w:sz w:val="22"/>
          <w:szCs w:val="22"/>
        </w:rPr>
        <w:t xml:space="preserve"> ________________ de________</w:t>
      </w:r>
    </w:p>
    <w:p w:rsidR="006B6D4F" w:rsidRPr="00B054F3" w:rsidRDefault="006B6D4F" w:rsidP="006B6D4F">
      <w:pPr>
        <w:tabs>
          <w:tab w:val="left" w:pos="9300"/>
        </w:tabs>
        <w:ind w:firstLine="3"/>
        <w:jc w:val="both"/>
        <w:rPr>
          <w:rFonts w:ascii="Arial Narrow" w:hAnsi="Arial Narrow" w:cs="Arial"/>
          <w:sz w:val="22"/>
          <w:szCs w:val="22"/>
        </w:rPr>
      </w:pPr>
      <w:r w:rsidRPr="00B054F3">
        <w:rPr>
          <w:rFonts w:ascii="Arial Narrow" w:hAnsi="Arial Narrow" w:cs="Arial"/>
          <w:sz w:val="22"/>
          <w:szCs w:val="22"/>
        </w:rPr>
        <w:t>Dirección___________________</w:t>
      </w:r>
    </w:p>
    <w:p w:rsidR="006B6D4F" w:rsidRPr="00B054F3" w:rsidRDefault="006B6D4F" w:rsidP="006B6D4F">
      <w:pPr>
        <w:tabs>
          <w:tab w:val="left" w:pos="9300"/>
        </w:tabs>
        <w:ind w:firstLine="3"/>
        <w:jc w:val="both"/>
        <w:rPr>
          <w:rFonts w:ascii="Arial Narrow" w:hAnsi="Arial Narrow" w:cs="Arial"/>
          <w:sz w:val="22"/>
          <w:szCs w:val="22"/>
        </w:rPr>
      </w:pPr>
      <w:r w:rsidRPr="00B054F3">
        <w:rPr>
          <w:rFonts w:ascii="Arial Narrow" w:hAnsi="Arial Narrow" w:cs="Arial"/>
          <w:sz w:val="22"/>
          <w:szCs w:val="22"/>
        </w:rPr>
        <w:t>Ciudad_____________________</w:t>
      </w:r>
    </w:p>
    <w:p w:rsidR="006B6D4F" w:rsidRPr="00B054F3" w:rsidRDefault="006B6D4F" w:rsidP="006B6D4F">
      <w:pPr>
        <w:tabs>
          <w:tab w:val="left" w:pos="9300"/>
        </w:tabs>
        <w:ind w:firstLine="3"/>
        <w:jc w:val="both"/>
        <w:rPr>
          <w:rFonts w:ascii="Arial Narrow" w:hAnsi="Arial Narrow" w:cs="Arial"/>
          <w:sz w:val="22"/>
          <w:szCs w:val="22"/>
        </w:rPr>
      </w:pPr>
      <w:r w:rsidRPr="00B054F3">
        <w:rPr>
          <w:rFonts w:ascii="Arial Narrow" w:hAnsi="Arial Narrow" w:cs="Arial"/>
          <w:sz w:val="22"/>
          <w:szCs w:val="22"/>
        </w:rPr>
        <w:t>Teléfono ___________________</w:t>
      </w:r>
    </w:p>
    <w:p w:rsidR="006B6D4F" w:rsidRPr="00B054F3" w:rsidRDefault="006B6D4F" w:rsidP="006B6D4F">
      <w:pPr>
        <w:tabs>
          <w:tab w:val="left" w:pos="9300"/>
        </w:tabs>
        <w:ind w:firstLine="3"/>
        <w:jc w:val="both"/>
        <w:rPr>
          <w:rFonts w:ascii="Arial Narrow" w:hAnsi="Arial Narrow" w:cs="Arial"/>
          <w:sz w:val="22"/>
          <w:szCs w:val="22"/>
        </w:rPr>
      </w:pPr>
      <w:r w:rsidRPr="00B054F3">
        <w:rPr>
          <w:rFonts w:ascii="Arial Narrow" w:hAnsi="Arial Narrow" w:cs="Arial"/>
          <w:sz w:val="22"/>
          <w:szCs w:val="22"/>
        </w:rPr>
        <w:t>Fax _______________________</w:t>
      </w:r>
    </w:p>
    <w:p w:rsidR="006B6D4F" w:rsidRPr="00B054F3" w:rsidRDefault="006B6D4F" w:rsidP="006B6D4F">
      <w:pPr>
        <w:tabs>
          <w:tab w:val="left" w:pos="9300"/>
        </w:tabs>
        <w:ind w:firstLine="3"/>
        <w:jc w:val="both"/>
        <w:rPr>
          <w:rFonts w:ascii="Arial Narrow" w:hAnsi="Arial Narrow" w:cs="Arial"/>
          <w:sz w:val="22"/>
          <w:szCs w:val="22"/>
        </w:rPr>
      </w:pPr>
      <w:r w:rsidRPr="00B054F3">
        <w:rPr>
          <w:rFonts w:ascii="Arial Narrow" w:hAnsi="Arial Narrow" w:cs="Arial"/>
          <w:sz w:val="22"/>
          <w:szCs w:val="22"/>
        </w:rPr>
        <w:t>Correo electrónico _________________________</w:t>
      </w:r>
    </w:p>
    <w:p w:rsidR="006B6D4F" w:rsidRPr="00B054F3" w:rsidRDefault="006B6D4F" w:rsidP="006B6D4F">
      <w:pPr>
        <w:tabs>
          <w:tab w:val="left" w:pos="9300"/>
        </w:tabs>
        <w:ind w:firstLine="3"/>
        <w:jc w:val="both"/>
        <w:rPr>
          <w:rFonts w:ascii="Arial Narrow" w:hAnsi="Arial Narrow" w:cs="Arial"/>
          <w:sz w:val="22"/>
          <w:szCs w:val="22"/>
        </w:rPr>
      </w:pPr>
    </w:p>
    <w:p w:rsidR="006B6D4F" w:rsidRPr="00B054F3" w:rsidRDefault="006B6D4F" w:rsidP="006B6D4F">
      <w:pPr>
        <w:tabs>
          <w:tab w:val="left" w:pos="9300"/>
        </w:tabs>
        <w:ind w:firstLine="3"/>
        <w:jc w:val="both"/>
        <w:rPr>
          <w:rFonts w:ascii="Arial Narrow" w:hAnsi="Arial Narrow" w:cs="Arial"/>
          <w:sz w:val="22"/>
          <w:szCs w:val="22"/>
        </w:rPr>
      </w:pPr>
    </w:p>
    <w:p w:rsidR="006B6D4F" w:rsidRPr="00B054F3" w:rsidRDefault="006B6D4F" w:rsidP="006B6D4F">
      <w:pPr>
        <w:tabs>
          <w:tab w:val="left" w:pos="9300"/>
        </w:tabs>
        <w:ind w:firstLine="3"/>
        <w:jc w:val="both"/>
        <w:rPr>
          <w:rFonts w:ascii="Arial Narrow" w:hAnsi="Arial Narrow" w:cs="Arial"/>
          <w:sz w:val="22"/>
          <w:szCs w:val="22"/>
        </w:rPr>
      </w:pPr>
    </w:p>
    <w:p w:rsidR="006B6D4F" w:rsidRPr="00B054F3" w:rsidRDefault="006B6D4F" w:rsidP="006B6D4F">
      <w:pPr>
        <w:tabs>
          <w:tab w:val="left" w:pos="9300"/>
        </w:tabs>
        <w:ind w:firstLine="3"/>
        <w:jc w:val="center"/>
        <w:rPr>
          <w:rFonts w:ascii="Arial Narrow" w:hAnsi="Arial Narrow" w:cs="Arial"/>
          <w:sz w:val="22"/>
          <w:szCs w:val="22"/>
        </w:rPr>
      </w:pPr>
      <w:r w:rsidRPr="00B054F3">
        <w:rPr>
          <w:rFonts w:ascii="Arial Narrow" w:hAnsi="Arial Narrow" w:cs="Arial"/>
          <w:sz w:val="22"/>
          <w:szCs w:val="22"/>
        </w:rPr>
        <w:t>____________________________</w:t>
      </w:r>
    </w:p>
    <w:p w:rsidR="006B6D4F" w:rsidRPr="00B054F3" w:rsidRDefault="006B6D4F" w:rsidP="006B6D4F">
      <w:pPr>
        <w:tabs>
          <w:tab w:val="left" w:pos="9300"/>
        </w:tabs>
        <w:jc w:val="center"/>
        <w:rPr>
          <w:rFonts w:ascii="Arial Narrow" w:hAnsi="Arial Narrow" w:cs="Arial"/>
          <w:b/>
          <w:spacing w:val="-2"/>
          <w:sz w:val="22"/>
          <w:szCs w:val="22"/>
        </w:rPr>
      </w:pPr>
      <w:r w:rsidRPr="00B054F3">
        <w:rPr>
          <w:rFonts w:ascii="Arial Narrow" w:hAnsi="Arial Narrow" w:cs="Arial"/>
          <w:b/>
          <w:sz w:val="22"/>
          <w:szCs w:val="22"/>
        </w:rPr>
        <w:t>FIRMA REPRESENTANTE LEGAL</w:t>
      </w:r>
    </w:p>
    <w:sectPr w:rsidR="006B6D4F" w:rsidRPr="00B054F3">
      <w:head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679F" w:rsidRDefault="0004679F" w:rsidP="00B054F3">
      <w:r>
        <w:separator/>
      </w:r>
    </w:p>
  </w:endnote>
  <w:endnote w:type="continuationSeparator" w:id="0">
    <w:p w:rsidR="0004679F" w:rsidRDefault="0004679F" w:rsidP="00B054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679F" w:rsidRDefault="0004679F" w:rsidP="00B054F3">
      <w:r>
        <w:separator/>
      </w:r>
    </w:p>
  </w:footnote>
  <w:footnote w:type="continuationSeparator" w:id="0">
    <w:p w:rsidR="0004679F" w:rsidRDefault="0004679F" w:rsidP="00B054F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54F3" w:rsidRDefault="00B054F3">
    <w:pPr>
      <w:pStyle w:val="Encabezado"/>
    </w:pPr>
    <w:r w:rsidRPr="000F01E4">
      <w:rPr>
        <w:noProof/>
        <w:lang w:eastAsia="es-CO"/>
      </w:rPr>
      <w:drawing>
        <wp:anchor distT="0" distB="0" distL="114300" distR="114300" simplePos="0" relativeHeight="251658752" behindDoc="1" locked="0" layoutInCell="1" allowOverlap="1" wp14:anchorId="4692B691" wp14:editId="0572B24B">
          <wp:simplePos x="0" y="0"/>
          <wp:positionH relativeFrom="column">
            <wp:posOffset>4587240</wp:posOffset>
          </wp:positionH>
          <wp:positionV relativeFrom="paragraph">
            <wp:posOffset>-240030</wp:posOffset>
          </wp:positionV>
          <wp:extent cx="1529080" cy="782320"/>
          <wp:effectExtent l="0" t="0" r="0" b="0"/>
          <wp:wrapTight wrapText="bothSides">
            <wp:wrapPolygon edited="0">
              <wp:start x="15070" y="2630"/>
              <wp:lineTo x="5382" y="6838"/>
              <wp:lineTo x="2691" y="8942"/>
              <wp:lineTo x="2691" y="12097"/>
              <wp:lineTo x="1615" y="14201"/>
              <wp:lineTo x="2422" y="16305"/>
              <wp:lineTo x="15877" y="18409"/>
              <wp:lineTo x="17492" y="18409"/>
              <wp:lineTo x="18030" y="17357"/>
              <wp:lineTo x="19375" y="13149"/>
              <wp:lineTo x="19914" y="7890"/>
              <wp:lineTo x="19106" y="4208"/>
              <wp:lineTo x="17492" y="2630"/>
              <wp:lineTo x="15070" y="2630"/>
            </wp:wrapPolygon>
          </wp:wrapTight>
          <wp:docPr id="4" name="Imagen 4" descr="C:\Users\mroncancio\Downloads\Sistema(GOB-MIN-SGC)horizontal(SG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roncancio\Downloads\Sistema(GOB-MIN-SGC)horizontal(SGC).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529080" cy="7823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F01E4">
      <w:rPr>
        <w:noProof/>
        <w:lang w:eastAsia="es-CO"/>
      </w:rPr>
      <w:drawing>
        <wp:inline distT="0" distB="0" distL="0" distR="0" wp14:anchorId="64017E2B" wp14:editId="285234FA">
          <wp:extent cx="2676525" cy="550313"/>
          <wp:effectExtent l="0" t="0" r="0" b="0"/>
          <wp:docPr id="1" name="Imagen 1" descr="C:\Users\mroncancio\Downloads\Sistema(GOB-MIN-SGC)Horizontal(GOB-MI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roncancio\Downloads\Sistema(GOB-MIN-SGC)Horizontal(GOB-MIN).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708911" cy="556972"/>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5267BD"/>
    <w:multiLevelType w:val="hybridMultilevel"/>
    <w:tmpl w:val="E996E492"/>
    <w:lvl w:ilvl="0" w:tplc="71100E2C">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6D4F"/>
    <w:rsid w:val="0004679F"/>
    <w:rsid w:val="000E6188"/>
    <w:rsid w:val="003B1832"/>
    <w:rsid w:val="005E11A9"/>
    <w:rsid w:val="006B6D4F"/>
    <w:rsid w:val="008A1E26"/>
    <w:rsid w:val="00A352A4"/>
    <w:rsid w:val="00B054F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6D4F"/>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3,Lista multicolor - Énfasis 11,Bullet List,FooterText,numbered,Paragraphe de liste1,lp1,Bulletr List Paragraph,Foot,列出段落,列出段落1,List Paragraph2,List Paragraph21,Parágrafo da Lista1,リスト段落1,Listeafsnit1,Lista vistosa - Énfasis 11,H"/>
    <w:basedOn w:val="Normal"/>
    <w:link w:val="PrrafodelistaCar"/>
    <w:uiPriority w:val="34"/>
    <w:qFormat/>
    <w:rsid w:val="006B6D4F"/>
    <w:pPr>
      <w:ind w:left="720"/>
      <w:contextualSpacing/>
    </w:pPr>
  </w:style>
  <w:style w:type="character" w:customStyle="1" w:styleId="PrrafodelistaCar">
    <w:name w:val="Párrafo de lista Car"/>
    <w:aliases w:val="titulo 3 Car,Lista multicolor - Énfasis 11 Car,Bullet List Car,FooterText Car,numbered Car,Paragraphe de liste1 Car,lp1 Car,Bulletr List Paragraph Car,Foot Car,列出段落 Car,列出段落1 Car,List Paragraph2 Car,List Paragraph21 Car,リスト段落1 Car"/>
    <w:link w:val="Prrafodelista"/>
    <w:uiPriority w:val="34"/>
    <w:locked/>
    <w:rsid w:val="006B6D4F"/>
    <w:rPr>
      <w:rFonts w:ascii="Times New Roman" w:eastAsia="Times New Roman" w:hAnsi="Times New Roman" w:cs="Times New Roman"/>
      <w:kern w:val="28"/>
      <w:sz w:val="20"/>
      <w:szCs w:val="20"/>
      <w:lang w:eastAsia="es-ES"/>
    </w:rPr>
  </w:style>
  <w:style w:type="paragraph" w:customStyle="1" w:styleId="Sinespaciado1">
    <w:name w:val="Sin espaciado1"/>
    <w:link w:val="NoSpacingChar"/>
    <w:qFormat/>
    <w:rsid w:val="006B6D4F"/>
    <w:pPr>
      <w:spacing w:after="0" w:line="240" w:lineRule="auto"/>
    </w:pPr>
    <w:rPr>
      <w:rFonts w:ascii="Calibri" w:eastAsia="Times New Roman" w:hAnsi="Calibri" w:cs="Times New Roman"/>
    </w:rPr>
  </w:style>
  <w:style w:type="paragraph" w:styleId="Epgrafe">
    <w:name w:val="caption"/>
    <w:basedOn w:val="Normal"/>
    <w:next w:val="Normal"/>
    <w:uiPriority w:val="35"/>
    <w:unhideWhenUsed/>
    <w:qFormat/>
    <w:rsid w:val="006B6D4F"/>
    <w:pPr>
      <w:spacing w:after="200" w:line="276" w:lineRule="auto"/>
      <w:jc w:val="both"/>
    </w:pPr>
    <w:rPr>
      <w:rFonts w:ascii="Calibri" w:eastAsia="SimSun" w:hAnsi="Calibri"/>
      <w:b/>
      <w:bCs/>
      <w:caps/>
      <w:sz w:val="16"/>
      <w:szCs w:val="16"/>
      <w:lang w:val="en-US" w:eastAsia="zh-CN"/>
    </w:rPr>
  </w:style>
  <w:style w:type="character" w:customStyle="1" w:styleId="NoSpacingChar">
    <w:name w:val="No Spacing Char"/>
    <w:link w:val="Sinespaciado1"/>
    <w:locked/>
    <w:rsid w:val="006B6D4F"/>
    <w:rPr>
      <w:rFonts w:ascii="Calibri" w:eastAsia="Times New Roman" w:hAnsi="Calibri" w:cs="Times New Roman"/>
    </w:rPr>
  </w:style>
  <w:style w:type="table" w:customStyle="1" w:styleId="Listamedia11">
    <w:name w:val="Lista media 11"/>
    <w:basedOn w:val="Tablanormal"/>
    <w:uiPriority w:val="65"/>
    <w:rsid w:val="00B054F3"/>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paragraph" w:customStyle="1" w:styleId="TableParagraph">
    <w:name w:val="Table Paragraph"/>
    <w:basedOn w:val="Normal"/>
    <w:uiPriority w:val="1"/>
    <w:qFormat/>
    <w:rsid w:val="00B054F3"/>
    <w:pPr>
      <w:overflowPunct/>
      <w:adjustRightInd/>
    </w:pPr>
    <w:rPr>
      <w:kern w:val="0"/>
      <w:sz w:val="22"/>
      <w:szCs w:val="22"/>
      <w:lang w:val="en-US" w:eastAsia="en-US"/>
    </w:rPr>
  </w:style>
  <w:style w:type="paragraph" w:styleId="Encabezado">
    <w:name w:val="header"/>
    <w:basedOn w:val="Normal"/>
    <w:link w:val="EncabezadoCar"/>
    <w:uiPriority w:val="99"/>
    <w:unhideWhenUsed/>
    <w:rsid w:val="00B054F3"/>
    <w:pPr>
      <w:tabs>
        <w:tab w:val="center" w:pos="4419"/>
        <w:tab w:val="right" w:pos="8838"/>
      </w:tabs>
    </w:pPr>
  </w:style>
  <w:style w:type="character" w:customStyle="1" w:styleId="EncabezadoCar">
    <w:name w:val="Encabezado Car"/>
    <w:basedOn w:val="Fuentedeprrafopredeter"/>
    <w:link w:val="Encabezado"/>
    <w:uiPriority w:val="99"/>
    <w:rsid w:val="00B054F3"/>
    <w:rPr>
      <w:rFonts w:ascii="Times New Roman" w:eastAsia="Times New Roman" w:hAnsi="Times New Roman" w:cs="Times New Roman"/>
      <w:kern w:val="28"/>
      <w:sz w:val="20"/>
      <w:szCs w:val="20"/>
      <w:lang w:eastAsia="es-ES"/>
    </w:rPr>
  </w:style>
  <w:style w:type="paragraph" w:styleId="Piedepgina">
    <w:name w:val="footer"/>
    <w:basedOn w:val="Normal"/>
    <w:link w:val="PiedepginaCar"/>
    <w:uiPriority w:val="99"/>
    <w:unhideWhenUsed/>
    <w:rsid w:val="00B054F3"/>
    <w:pPr>
      <w:tabs>
        <w:tab w:val="center" w:pos="4419"/>
        <w:tab w:val="right" w:pos="8838"/>
      </w:tabs>
    </w:pPr>
  </w:style>
  <w:style w:type="character" w:customStyle="1" w:styleId="PiedepginaCar">
    <w:name w:val="Pie de página Car"/>
    <w:basedOn w:val="Fuentedeprrafopredeter"/>
    <w:link w:val="Piedepgina"/>
    <w:uiPriority w:val="99"/>
    <w:rsid w:val="00B054F3"/>
    <w:rPr>
      <w:rFonts w:ascii="Times New Roman" w:eastAsia="Times New Roman" w:hAnsi="Times New Roman" w:cs="Times New Roman"/>
      <w:kern w:val="28"/>
      <w:sz w:val="20"/>
      <w:szCs w:val="20"/>
      <w:lang w:eastAsia="es-ES"/>
    </w:rPr>
  </w:style>
  <w:style w:type="paragraph" w:styleId="Textodeglobo">
    <w:name w:val="Balloon Text"/>
    <w:basedOn w:val="Normal"/>
    <w:link w:val="TextodegloboCar"/>
    <w:uiPriority w:val="99"/>
    <w:semiHidden/>
    <w:unhideWhenUsed/>
    <w:rsid w:val="008A1E26"/>
    <w:rPr>
      <w:rFonts w:ascii="Tahoma" w:hAnsi="Tahoma" w:cs="Tahoma"/>
      <w:sz w:val="16"/>
      <w:szCs w:val="16"/>
    </w:rPr>
  </w:style>
  <w:style w:type="character" w:customStyle="1" w:styleId="TextodegloboCar">
    <w:name w:val="Texto de globo Car"/>
    <w:basedOn w:val="Fuentedeprrafopredeter"/>
    <w:link w:val="Textodeglobo"/>
    <w:uiPriority w:val="99"/>
    <w:semiHidden/>
    <w:rsid w:val="008A1E26"/>
    <w:rPr>
      <w:rFonts w:ascii="Tahoma" w:eastAsia="Times New Roman" w:hAnsi="Tahoma" w:cs="Tahoma"/>
      <w:kern w:val="28"/>
      <w:sz w:val="16"/>
      <w:szCs w:val="16"/>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6D4F"/>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3,Lista multicolor - Énfasis 11,Bullet List,FooterText,numbered,Paragraphe de liste1,lp1,Bulletr List Paragraph,Foot,列出段落,列出段落1,List Paragraph2,List Paragraph21,Parágrafo da Lista1,リスト段落1,Listeafsnit1,Lista vistosa - Énfasis 11,H"/>
    <w:basedOn w:val="Normal"/>
    <w:link w:val="PrrafodelistaCar"/>
    <w:uiPriority w:val="34"/>
    <w:qFormat/>
    <w:rsid w:val="006B6D4F"/>
    <w:pPr>
      <w:ind w:left="720"/>
      <w:contextualSpacing/>
    </w:pPr>
  </w:style>
  <w:style w:type="character" w:customStyle="1" w:styleId="PrrafodelistaCar">
    <w:name w:val="Párrafo de lista Car"/>
    <w:aliases w:val="titulo 3 Car,Lista multicolor - Énfasis 11 Car,Bullet List Car,FooterText Car,numbered Car,Paragraphe de liste1 Car,lp1 Car,Bulletr List Paragraph Car,Foot Car,列出段落 Car,列出段落1 Car,List Paragraph2 Car,List Paragraph21 Car,リスト段落1 Car"/>
    <w:link w:val="Prrafodelista"/>
    <w:uiPriority w:val="34"/>
    <w:locked/>
    <w:rsid w:val="006B6D4F"/>
    <w:rPr>
      <w:rFonts w:ascii="Times New Roman" w:eastAsia="Times New Roman" w:hAnsi="Times New Roman" w:cs="Times New Roman"/>
      <w:kern w:val="28"/>
      <w:sz w:val="20"/>
      <w:szCs w:val="20"/>
      <w:lang w:eastAsia="es-ES"/>
    </w:rPr>
  </w:style>
  <w:style w:type="paragraph" w:customStyle="1" w:styleId="Sinespaciado1">
    <w:name w:val="Sin espaciado1"/>
    <w:link w:val="NoSpacingChar"/>
    <w:qFormat/>
    <w:rsid w:val="006B6D4F"/>
    <w:pPr>
      <w:spacing w:after="0" w:line="240" w:lineRule="auto"/>
    </w:pPr>
    <w:rPr>
      <w:rFonts w:ascii="Calibri" w:eastAsia="Times New Roman" w:hAnsi="Calibri" w:cs="Times New Roman"/>
    </w:rPr>
  </w:style>
  <w:style w:type="paragraph" w:styleId="Epgrafe">
    <w:name w:val="caption"/>
    <w:basedOn w:val="Normal"/>
    <w:next w:val="Normal"/>
    <w:uiPriority w:val="35"/>
    <w:unhideWhenUsed/>
    <w:qFormat/>
    <w:rsid w:val="006B6D4F"/>
    <w:pPr>
      <w:spacing w:after="200" w:line="276" w:lineRule="auto"/>
      <w:jc w:val="both"/>
    </w:pPr>
    <w:rPr>
      <w:rFonts w:ascii="Calibri" w:eastAsia="SimSun" w:hAnsi="Calibri"/>
      <w:b/>
      <w:bCs/>
      <w:caps/>
      <w:sz w:val="16"/>
      <w:szCs w:val="16"/>
      <w:lang w:val="en-US" w:eastAsia="zh-CN"/>
    </w:rPr>
  </w:style>
  <w:style w:type="character" w:customStyle="1" w:styleId="NoSpacingChar">
    <w:name w:val="No Spacing Char"/>
    <w:link w:val="Sinespaciado1"/>
    <w:locked/>
    <w:rsid w:val="006B6D4F"/>
    <w:rPr>
      <w:rFonts w:ascii="Calibri" w:eastAsia="Times New Roman" w:hAnsi="Calibri" w:cs="Times New Roman"/>
    </w:rPr>
  </w:style>
  <w:style w:type="table" w:customStyle="1" w:styleId="Listamedia11">
    <w:name w:val="Lista media 11"/>
    <w:basedOn w:val="Tablanormal"/>
    <w:uiPriority w:val="65"/>
    <w:rsid w:val="00B054F3"/>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paragraph" w:customStyle="1" w:styleId="TableParagraph">
    <w:name w:val="Table Paragraph"/>
    <w:basedOn w:val="Normal"/>
    <w:uiPriority w:val="1"/>
    <w:qFormat/>
    <w:rsid w:val="00B054F3"/>
    <w:pPr>
      <w:overflowPunct/>
      <w:adjustRightInd/>
    </w:pPr>
    <w:rPr>
      <w:kern w:val="0"/>
      <w:sz w:val="22"/>
      <w:szCs w:val="22"/>
      <w:lang w:val="en-US" w:eastAsia="en-US"/>
    </w:rPr>
  </w:style>
  <w:style w:type="paragraph" w:styleId="Encabezado">
    <w:name w:val="header"/>
    <w:basedOn w:val="Normal"/>
    <w:link w:val="EncabezadoCar"/>
    <w:uiPriority w:val="99"/>
    <w:unhideWhenUsed/>
    <w:rsid w:val="00B054F3"/>
    <w:pPr>
      <w:tabs>
        <w:tab w:val="center" w:pos="4419"/>
        <w:tab w:val="right" w:pos="8838"/>
      </w:tabs>
    </w:pPr>
  </w:style>
  <w:style w:type="character" w:customStyle="1" w:styleId="EncabezadoCar">
    <w:name w:val="Encabezado Car"/>
    <w:basedOn w:val="Fuentedeprrafopredeter"/>
    <w:link w:val="Encabezado"/>
    <w:uiPriority w:val="99"/>
    <w:rsid w:val="00B054F3"/>
    <w:rPr>
      <w:rFonts w:ascii="Times New Roman" w:eastAsia="Times New Roman" w:hAnsi="Times New Roman" w:cs="Times New Roman"/>
      <w:kern w:val="28"/>
      <w:sz w:val="20"/>
      <w:szCs w:val="20"/>
      <w:lang w:eastAsia="es-ES"/>
    </w:rPr>
  </w:style>
  <w:style w:type="paragraph" w:styleId="Piedepgina">
    <w:name w:val="footer"/>
    <w:basedOn w:val="Normal"/>
    <w:link w:val="PiedepginaCar"/>
    <w:uiPriority w:val="99"/>
    <w:unhideWhenUsed/>
    <w:rsid w:val="00B054F3"/>
    <w:pPr>
      <w:tabs>
        <w:tab w:val="center" w:pos="4419"/>
        <w:tab w:val="right" w:pos="8838"/>
      </w:tabs>
    </w:pPr>
  </w:style>
  <w:style w:type="character" w:customStyle="1" w:styleId="PiedepginaCar">
    <w:name w:val="Pie de página Car"/>
    <w:basedOn w:val="Fuentedeprrafopredeter"/>
    <w:link w:val="Piedepgina"/>
    <w:uiPriority w:val="99"/>
    <w:rsid w:val="00B054F3"/>
    <w:rPr>
      <w:rFonts w:ascii="Times New Roman" w:eastAsia="Times New Roman" w:hAnsi="Times New Roman" w:cs="Times New Roman"/>
      <w:kern w:val="28"/>
      <w:sz w:val="20"/>
      <w:szCs w:val="20"/>
      <w:lang w:eastAsia="es-ES"/>
    </w:rPr>
  </w:style>
  <w:style w:type="paragraph" w:styleId="Textodeglobo">
    <w:name w:val="Balloon Text"/>
    <w:basedOn w:val="Normal"/>
    <w:link w:val="TextodegloboCar"/>
    <w:uiPriority w:val="99"/>
    <w:semiHidden/>
    <w:unhideWhenUsed/>
    <w:rsid w:val="008A1E26"/>
    <w:rPr>
      <w:rFonts w:ascii="Tahoma" w:hAnsi="Tahoma" w:cs="Tahoma"/>
      <w:sz w:val="16"/>
      <w:szCs w:val="16"/>
    </w:rPr>
  </w:style>
  <w:style w:type="character" w:customStyle="1" w:styleId="TextodegloboCar">
    <w:name w:val="Texto de globo Car"/>
    <w:basedOn w:val="Fuentedeprrafopredeter"/>
    <w:link w:val="Textodeglobo"/>
    <w:uiPriority w:val="99"/>
    <w:semiHidden/>
    <w:rsid w:val="008A1E26"/>
    <w:rPr>
      <w:rFonts w:ascii="Tahoma" w:eastAsia="Times New Roman" w:hAnsi="Tahoma" w:cs="Tahoma"/>
      <w:kern w:val="28"/>
      <w:sz w:val="16"/>
      <w:szCs w:val="16"/>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428</Words>
  <Characters>2356</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2779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Rubiela González González</dc:creator>
  <cp:lastModifiedBy>Fabian Hernando Chavez</cp:lastModifiedBy>
  <cp:revision>2</cp:revision>
  <dcterms:created xsi:type="dcterms:W3CDTF">2018-09-12T22:50:00Z</dcterms:created>
  <dcterms:modified xsi:type="dcterms:W3CDTF">2018-09-12T22:50:00Z</dcterms:modified>
</cp:coreProperties>
</file>