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46F3F" w14:textId="77777777" w:rsidR="00A662D3" w:rsidRPr="00B42940" w:rsidRDefault="00A662D3" w:rsidP="00A662D3">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68BCAA29" w14:textId="77777777" w:rsidR="00A662D3" w:rsidRPr="00B42940" w:rsidRDefault="00A662D3" w:rsidP="00A662D3">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CONDICIONES ADICIONALES DEL PROCESO </w:t>
      </w:r>
      <w:r w:rsidRPr="00B1666F">
        <w:rPr>
          <w:rFonts w:ascii="Arial Narrow" w:eastAsiaTheme="minorHAnsi" w:hAnsi="Arial Narrow" w:cs="Arial"/>
          <w:b/>
          <w:bCs/>
          <w:color w:val="000000"/>
          <w:sz w:val="22"/>
          <w:szCs w:val="22"/>
          <w:lang w:val="es-CO" w:eastAsia="en-US"/>
        </w:rPr>
        <w:t>IPMC-DTCA</w:t>
      </w:r>
      <w:r w:rsidRPr="00AD207B">
        <w:rPr>
          <w:rFonts w:ascii="Arial Narrow" w:eastAsiaTheme="minorHAnsi" w:hAnsi="Arial Narrow" w:cs="Arial"/>
          <w:b/>
          <w:bCs/>
          <w:color w:val="000000"/>
          <w:sz w:val="22"/>
          <w:szCs w:val="22"/>
          <w:lang w:val="es-CO" w:eastAsia="en-US"/>
        </w:rPr>
        <w:t>-0</w:t>
      </w:r>
      <w:r>
        <w:rPr>
          <w:rFonts w:ascii="Arial Narrow" w:eastAsiaTheme="minorHAnsi" w:hAnsi="Arial Narrow" w:cs="Arial"/>
          <w:b/>
          <w:bCs/>
          <w:color w:val="000000"/>
          <w:sz w:val="22"/>
          <w:szCs w:val="22"/>
          <w:lang w:val="es-CO" w:eastAsia="en-US"/>
        </w:rPr>
        <w:t>62</w:t>
      </w:r>
      <w:r w:rsidRPr="00AD207B">
        <w:rPr>
          <w:rFonts w:ascii="Arial Narrow" w:eastAsiaTheme="minorHAnsi" w:hAnsi="Arial Narrow" w:cs="Arial"/>
          <w:b/>
          <w:bCs/>
          <w:color w:val="000000"/>
          <w:sz w:val="22"/>
          <w:szCs w:val="22"/>
          <w:lang w:val="es-CO" w:eastAsia="en-US"/>
        </w:rPr>
        <w:t>-2021</w:t>
      </w:r>
    </w:p>
    <w:p w14:paraId="28D8E4C7" w14:textId="77777777" w:rsidR="00A662D3" w:rsidRPr="00B42940" w:rsidRDefault="00A662D3" w:rsidP="00A662D3">
      <w:pPr>
        <w:autoSpaceDE w:val="0"/>
        <w:autoSpaceDN w:val="0"/>
        <w:adjustRightInd w:val="0"/>
        <w:jc w:val="center"/>
        <w:rPr>
          <w:rFonts w:ascii="Arial Narrow" w:eastAsiaTheme="minorHAnsi" w:hAnsi="Arial Narrow" w:cs="Arial"/>
          <w:color w:val="000000"/>
          <w:sz w:val="22"/>
          <w:szCs w:val="22"/>
          <w:lang w:val="es-CO" w:eastAsia="en-US"/>
        </w:rPr>
      </w:pPr>
    </w:p>
    <w:p w14:paraId="23CD5FC4" w14:textId="77777777" w:rsidR="00A662D3" w:rsidRPr="00B42940" w:rsidRDefault="00A662D3" w:rsidP="00A662D3">
      <w:pPr>
        <w:pStyle w:val="Prrafodelista"/>
        <w:numPr>
          <w:ilvl w:val="0"/>
          <w:numId w:val="2"/>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TÉCNICAS </w:t>
      </w:r>
      <w:r w:rsidRPr="00B42940">
        <w:rPr>
          <w:rFonts w:ascii="Arial Narrow" w:hAnsi="Arial Narrow"/>
          <w:b/>
          <w:sz w:val="22"/>
          <w:szCs w:val="22"/>
        </w:rPr>
        <w:t>DE LOS BIENES O SERVICIO</w:t>
      </w:r>
    </w:p>
    <w:p w14:paraId="18DFA1E5" w14:textId="77777777" w:rsidR="00A662D3" w:rsidRPr="00B42940" w:rsidRDefault="00A662D3" w:rsidP="00A662D3">
      <w:pPr>
        <w:tabs>
          <w:tab w:val="left" w:pos="6075"/>
        </w:tabs>
        <w:jc w:val="both"/>
        <w:rPr>
          <w:rFonts w:ascii="Arial Narrow" w:hAnsi="Arial Narrow" w:cs="Arial"/>
          <w:sz w:val="22"/>
          <w:szCs w:val="22"/>
        </w:rPr>
      </w:pPr>
    </w:p>
    <w:p w14:paraId="565290CD" w14:textId="77777777" w:rsidR="00A662D3" w:rsidRPr="00B42940" w:rsidRDefault="00A662D3" w:rsidP="00A662D3">
      <w:pPr>
        <w:pStyle w:val="Prrafodelista"/>
        <w:jc w:val="both"/>
        <w:rPr>
          <w:rFonts w:ascii="Arial Narrow" w:hAnsi="Arial Narrow" w:cs="Arial"/>
          <w:sz w:val="22"/>
          <w:szCs w:val="22"/>
          <w:lang w:val="es-CO"/>
        </w:rPr>
      </w:pPr>
      <w:r w:rsidRPr="00B42940">
        <w:rPr>
          <w:rFonts w:ascii="Arial Narrow" w:hAnsi="Arial Narrow"/>
          <w:b/>
          <w:sz w:val="22"/>
          <w:szCs w:val="22"/>
        </w:rPr>
        <w:t>1.1. DESCRIPCIÓN TÉCNICA DE LOS BIENES O SERVICIO:</w:t>
      </w:r>
      <w:r w:rsidRPr="00B42940">
        <w:rPr>
          <w:rFonts w:ascii="Arial Narrow" w:hAnsi="Arial Narrow" w:cs="Arial"/>
          <w:b/>
          <w:sz w:val="22"/>
          <w:szCs w:val="22"/>
          <w:lang w:val="es-CO"/>
        </w:rPr>
        <w:t xml:space="preserve"> </w:t>
      </w:r>
    </w:p>
    <w:p w14:paraId="3889F4AB" w14:textId="77777777" w:rsidR="00A662D3" w:rsidRDefault="00A662D3" w:rsidP="00A662D3">
      <w:pPr>
        <w:pStyle w:val="Normal1"/>
        <w:jc w:val="both"/>
        <w:rPr>
          <w:rFonts w:ascii="Arial Narrow" w:hAnsi="Arial Narrow"/>
        </w:rPr>
      </w:pPr>
    </w:p>
    <w:p w14:paraId="1AB1BC3F" w14:textId="77777777" w:rsidR="00C97617" w:rsidRDefault="00C97617" w:rsidP="00C97617">
      <w:pPr>
        <w:widowControl w:val="0"/>
        <w:overflowPunct w:val="0"/>
        <w:autoSpaceDE w:val="0"/>
        <w:jc w:val="both"/>
      </w:pPr>
      <w:r>
        <w:rPr>
          <w:rFonts w:ascii="Arial Narrow" w:hAnsi="Arial Narrow"/>
          <w:iCs/>
          <w:sz w:val="22"/>
          <w:szCs w:val="22"/>
        </w:rPr>
        <w:t>Contratar el suministro de material veterinario y el sostenimiento (pasto mejorado) a los trece (13) semovientes pertenecientes al PNN Paramillo, localizados en el municipio de Tierralta - Córdoba.</w:t>
      </w:r>
    </w:p>
    <w:p w14:paraId="1322BE23" w14:textId="77777777" w:rsidR="00A662D3" w:rsidRDefault="00A662D3" w:rsidP="00A662D3">
      <w:pPr>
        <w:widowControl w:val="0"/>
        <w:overflowPunct w:val="0"/>
        <w:autoSpaceDE w:val="0"/>
        <w:jc w:val="both"/>
        <w:rPr>
          <w:rFonts w:ascii="Arial Narrow" w:hAnsi="Arial Narrow"/>
          <w:iCs/>
          <w:sz w:val="16"/>
          <w:szCs w:val="16"/>
        </w:rPr>
      </w:pPr>
    </w:p>
    <w:p w14:paraId="36E50AB3" w14:textId="3319D257" w:rsidR="00A662D3" w:rsidRDefault="00A662D3" w:rsidP="00A662D3">
      <w:pPr>
        <w:widowControl w:val="0"/>
        <w:overflowPunct w:val="0"/>
        <w:autoSpaceDE w:val="0"/>
      </w:pPr>
      <w:r>
        <w:rPr>
          <w:rFonts w:ascii="Arial Narrow" w:hAnsi="Arial Narrow" w:cs="ArialNarrow-Bold"/>
          <w:b/>
          <w:bCs/>
          <w:sz w:val="22"/>
          <w:szCs w:val="22"/>
          <w:lang w:val="es-CO" w:eastAsia="es-CO"/>
        </w:rPr>
        <w:t>2. ESPECIFICACIONES TECNICAS DE LOS BIENES O SERVICIOS</w:t>
      </w:r>
    </w:p>
    <w:p w14:paraId="0BD84188" w14:textId="77777777" w:rsidR="00A662D3" w:rsidRDefault="00A662D3" w:rsidP="00A662D3">
      <w:pPr>
        <w:widowControl w:val="0"/>
        <w:overflowPunct w:val="0"/>
        <w:autoSpaceDE w:val="0"/>
        <w:jc w:val="both"/>
        <w:rPr>
          <w:rFonts w:ascii="Arial Narrow" w:hAnsi="Arial Narrow" w:cs="ArialNarrow-Bold"/>
          <w:b/>
          <w:bCs/>
          <w:sz w:val="16"/>
          <w:szCs w:val="16"/>
          <w:lang w:val="es-CO" w:eastAsia="es-CO"/>
        </w:rPr>
      </w:pPr>
    </w:p>
    <w:p w14:paraId="0256C358" w14:textId="244B90D8" w:rsidR="00A662D3" w:rsidRDefault="00A662D3" w:rsidP="00A662D3">
      <w:pPr>
        <w:widowControl w:val="0"/>
        <w:overflowPunct w:val="0"/>
        <w:autoSpaceDE w:val="0"/>
        <w:jc w:val="both"/>
        <w:rPr>
          <w:rFonts w:ascii="Arial Narrow" w:hAnsi="Arial Narrow" w:cs="ArialNarrow-Bold"/>
          <w:b/>
          <w:bCs/>
          <w:sz w:val="22"/>
          <w:szCs w:val="22"/>
          <w:lang w:val="es-CO" w:eastAsia="es-CO"/>
        </w:rPr>
      </w:pPr>
      <w:r>
        <w:rPr>
          <w:rFonts w:ascii="Arial Narrow" w:hAnsi="Arial Narrow" w:cs="ArialNarrow-Bold"/>
          <w:b/>
          <w:bCs/>
          <w:sz w:val="22"/>
          <w:szCs w:val="22"/>
          <w:lang w:val="es-CO" w:eastAsia="es-CO"/>
        </w:rPr>
        <w:t>2.1 CLASIFICACIÓN UNSPSC</w:t>
      </w:r>
    </w:p>
    <w:p w14:paraId="5590BEA4" w14:textId="77777777" w:rsidR="00A662D3" w:rsidRDefault="00A662D3" w:rsidP="00A662D3">
      <w:pPr>
        <w:widowControl w:val="0"/>
        <w:overflowPunct w:val="0"/>
        <w:autoSpaceDE w:val="0"/>
        <w:ind w:left="360"/>
        <w:jc w:val="both"/>
        <w:rPr>
          <w:rFonts w:ascii="Arial Narrow" w:hAnsi="Arial Narrow" w:cs="ArialNarrow"/>
          <w:sz w:val="16"/>
          <w:szCs w:val="16"/>
          <w:lang w:val="es-CO" w:eastAsia="es-CO"/>
        </w:rPr>
      </w:pPr>
    </w:p>
    <w:p w14:paraId="2CEE71D9" w14:textId="77777777" w:rsidR="00A662D3" w:rsidRDefault="00A662D3" w:rsidP="00A662D3">
      <w:pPr>
        <w:widowControl w:val="0"/>
        <w:overflowPunct w:val="0"/>
        <w:autoSpaceDE w:val="0"/>
        <w:ind w:left="360"/>
        <w:jc w:val="both"/>
        <w:rPr>
          <w:rFonts w:ascii="Arial Narrow" w:hAnsi="Arial Narrow" w:cs="ArialNarrow"/>
          <w:sz w:val="22"/>
          <w:szCs w:val="22"/>
          <w:lang w:val="es-CO" w:eastAsia="es-CO"/>
        </w:rPr>
      </w:pPr>
      <w:r>
        <w:rPr>
          <w:rFonts w:ascii="Arial Narrow" w:hAnsi="Arial Narrow" w:cs="ArialNarrow"/>
          <w:sz w:val="22"/>
          <w:szCs w:val="22"/>
          <w:lang w:val="es-CO" w:eastAsia="es-CO"/>
        </w:rPr>
        <w:t>El objeto contractual se enmarca dentro del siguiente código del Clasificador de Bienes y Servicios:</w:t>
      </w:r>
    </w:p>
    <w:p w14:paraId="52925B43" w14:textId="77777777" w:rsidR="00A662D3" w:rsidRDefault="00A662D3" w:rsidP="00A662D3">
      <w:pPr>
        <w:widowControl w:val="0"/>
        <w:overflowPunct w:val="0"/>
        <w:autoSpaceDE w:val="0"/>
        <w:ind w:left="360"/>
        <w:jc w:val="both"/>
      </w:pPr>
    </w:p>
    <w:tbl>
      <w:tblPr>
        <w:tblW w:w="5000" w:type="pct"/>
        <w:tblCellMar>
          <w:left w:w="10" w:type="dxa"/>
          <w:right w:w="10" w:type="dxa"/>
        </w:tblCellMar>
        <w:tblLook w:val="04A0" w:firstRow="1" w:lastRow="0" w:firstColumn="1" w:lastColumn="0" w:noHBand="0" w:noVBand="1"/>
      </w:tblPr>
      <w:tblGrid>
        <w:gridCol w:w="2228"/>
        <w:gridCol w:w="2221"/>
        <w:gridCol w:w="2203"/>
        <w:gridCol w:w="2178"/>
      </w:tblGrid>
      <w:tr w:rsidR="00B43205" w14:paraId="7F05D1B0" w14:textId="77777777" w:rsidTr="00B43205">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36FDC6" w14:textId="77777777" w:rsidR="00B43205" w:rsidRDefault="00B43205">
            <w:pPr>
              <w:autoSpaceDE w:val="0"/>
              <w:jc w:val="center"/>
              <w:rPr>
                <w:rFonts w:ascii="Arial Narrow" w:hAnsi="Arial Narrow" w:cs="ArialNarrow-Bold"/>
                <w:b/>
                <w:bCs/>
                <w:sz w:val="22"/>
                <w:szCs w:val="22"/>
                <w:lang w:val="es-CO" w:eastAsia="es-CO"/>
              </w:rPr>
            </w:pPr>
            <w:r>
              <w:rPr>
                <w:rFonts w:ascii="Arial Narrow" w:hAnsi="Arial Narrow" w:cs="ArialNarrow-Bold"/>
                <w:b/>
                <w:bCs/>
                <w:sz w:val="22"/>
                <w:szCs w:val="22"/>
                <w:lang w:val="es-CO" w:eastAsia="es-CO"/>
              </w:rPr>
              <w:t>Clasificación</w:t>
            </w:r>
          </w:p>
          <w:p w14:paraId="29B245C9" w14:textId="77777777" w:rsidR="00B43205" w:rsidRDefault="00B43205">
            <w:pPr>
              <w:widowControl w:val="0"/>
              <w:overflowPunct w:val="0"/>
              <w:autoSpaceDE w:val="0"/>
              <w:jc w:val="center"/>
              <w:rPr>
                <w:rFonts w:ascii="Calibri" w:hAnsi="Calibri" w:cs="Linux Libertine G"/>
                <w:lang w:eastAsia="zh-CN"/>
              </w:rPr>
            </w:pPr>
            <w:r>
              <w:rPr>
                <w:rFonts w:ascii="Arial Narrow" w:hAnsi="Arial Narrow" w:cs="ArialNarrow-Bold"/>
                <w:b/>
                <w:bCs/>
                <w:sz w:val="22"/>
                <w:szCs w:val="22"/>
                <w:lang w:val="es-CO" w:eastAsia="es-CO"/>
              </w:rPr>
              <w:t>UNSPSC</w:t>
            </w:r>
          </w:p>
        </w:tc>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2BF3FB" w14:textId="77777777" w:rsidR="00B43205" w:rsidRDefault="00B43205">
            <w:pPr>
              <w:widowControl w:val="0"/>
              <w:overflowPunct w:val="0"/>
              <w:autoSpaceDE w:val="0"/>
              <w:jc w:val="center"/>
              <w:rPr>
                <w:rFonts w:ascii="Arial Narrow" w:hAnsi="Arial Narrow"/>
                <w:b/>
                <w:sz w:val="22"/>
                <w:szCs w:val="22"/>
              </w:rPr>
            </w:pPr>
            <w:r>
              <w:rPr>
                <w:rFonts w:ascii="Arial Narrow" w:hAnsi="Arial Narrow"/>
                <w:b/>
                <w:sz w:val="22"/>
                <w:szCs w:val="22"/>
              </w:rPr>
              <w:t>Segmento</w:t>
            </w:r>
          </w:p>
        </w:tc>
        <w:tc>
          <w:tcPr>
            <w:tcW w:w="2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3BB45C" w14:textId="77777777" w:rsidR="00B43205" w:rsidRDefault="00B43205">
            <w:pPr>
              <w:widowControl w:val="0"/>
              <w:overflowPunct w:val="0"/>
              <w:autoSpaceDE w:val="0"/>
              <w:jc w:val="center"/>
              <w:rPr>
                <w:rFonts w:ascii="Arial Narrow" w:hAnsi="Arial Narrow"/>
                <w:b/>
                <w:sz w:val="22"/>
                <w:szCs w:val="22"/>
              </w:rPr>
            </w:pPr>
            <w:r>
              <w:rPr>
                <w:rFonts w:ascii="Arial Narrow" w:hAnsi="Arial Narrow"/>
                <w:b/>
                <w:sz w:val="22"/>
                <w:szCs w:val="22"/>
              </w:rPr>
              <w:t>Familia</w:t>
            </w:r>
          </w:p>
        </w:tc>
        <w:tc>
          <w:tcPr>
            <w:tcW w:w="2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2EE8A" w14:textId="77777777" w:rsidR="00B43205" w:rsidRDefault="00B43205">
            <w:pPr>
              <w:widowControl w:val="0"/>
              <w:overflowPunct w:val="0"/>
              <w:autoSpaceDE w:val="0"/>
              <w:jc w:val="center"/>
              <w:rPr>
                <w:rFonts w:ascii="Arial Narrow" w:hAnsi="Arial Narrow"/>
                <w:b/>
                <w:sz w:val="22"/>
                <w:szCs w:val="22"/>
              </w:rPr>
            </w:pPr>
            <w:r>
              <w:rPr>
                <w:rFonts w:ascii="Arial Narrow" w:hAnsi="Arial Narrow"/>
                <w:b/>
                <w:sz w:val="22"/>
                <w:szCs w:val="22"/>
              </w:rPr>
              <w:t>Clase</w:t>
            </w:r>
          </w:p>
        </w:tc>
      </w:tr>
      <w:tr w:rsidR="00B43205" w14:paraId="13E0CB06" w14:textId="77777777" w:rsidTr="00B43205">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4A3790" w14:textId="77777777" w:rsidR="00B43205" w:rsidRDefault="00B43205">
            <w:pPr>
              <w:jc w:val="center"/>
              <w:rPr>
                <w:rFonts w:ascii="Calibri" w:hAnsi="Calibri"/>
              </w:rPr>
            </w:pPr>
            <w:r>
              <w:rPr>
                <w:rFonts w:ascii="Arial Narrow" w:hAnsi="Arial Narrow" w:cs="Arial"/>
                <w:color w:val="263238"/>
                <w:sz w:val="22"/>
                <w:szCs w:val="22"/>
              </w:rPr>
              <w:t>77101505</w:t>
            </w:r>
          </w:p>
        </w:tc>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425512" w14:textId="77777777" w:rsidR="00B43205" w:rsidRDefault="00B43205">
            <w:pPr>
              <w:jc w:val="center"/>
              <w:rPr>
                <w:rFonts w:ascii="Arial Narrow" w:hAnsi="Arial Narrow" w:cs="Arial"/>
                <w:bCs/>
                <w:color w:val="222222"/>
                <w:sz w:val="22"/>
                <w:szCs w:val="22"/>
                <w:shd w:val="clear" w:color="auto" w:fill="FFFFFF"/>
              </w:rPr>
            </w:pPr>
            <w:r>
              <w:rPr>
                <w:rFonts w:ascii="Arial Narrow" w:hAnsi="Arial Narrow" w:cs="Arial"/>
                <w:bCs/>
                <w:color w:val="222222"/>
                <w:sz w:val="22"/>
                <w:szCs w:val="22"/>
                <w:shd w:val="clear" w:color="auto" w:fill="FFFFFF"/>
              </w:rPr>
              <w:t xml:space="preserve">Servicios de </w:t>
            </w:r>
            <w:proofErr w:type="spellStart"/>
            <w:r>
              <w:rPr>
                <w:rFonts w:ascii="Arial Narrow" w:hAnsi="Arial Narrow" w:cs="Arial"/>
                <w:bCs/>
                <w:color w:val="222222"/>
                <w:sz w:val="22"/>
                <w:szCs w:val="22"/>
                <w:shd w:val="clear" w:color="auto" w:fill="FFFFFF"/>
              </w:rPr>
              <w:t>Contratacion</w:t>
            </w:r>
            <w:proofErr w:type="spellEnd"/>
            <w:r>
              <w:rPr>
                <w:rFonts w:ascii="Arial Narrow" w:hAnsi="Arial Narrow" w:cs="Arial"/>
                <w:bCs/>
                <w:color w:val="222222"/>
                <w:sz w:val="22"/>
                <w:szCs w:val="22"/>
                <w:shd w:val="clear" w:color="auto" w:fill="FFFFFF"/>
              </w:rPr>
              <w:t xml:space="preserve"> Agrícola, Pesquera, Forestal y de Fauna</w:t>
            </w:r>
          </w:p>
        </w:tc>
        <w:tc>
          <w:tcPr>
            <w:tcW w:w="2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C6717F" w14:textId="77777777" w:rsidR="00B43205" w:rsidRDefault="00B43205">
            <w:pPr>
              <w:jc w:val="center"/>
              <w:rPr>
                <w:rFonts w:ascii="Arial Narrow" w:hAnsi="Arial Narrow" w:cs="ArialNarrow"/>
                <w:sz w:val="22"/>
                <w:szCs w:val="22"/>
                <w:lang w:eastAsia="es-CO"/>
              </w:rPr>
            </w:pPr>
            <w:r>
              <w:rPr>
                <w:rFonts w:ascii="Arial Narrow" w:hAnsi="Arial Narrow" w:cs="ArialNarrow"/>
                <w:sz w:val="22"/>
                <w:szCs w:val="22"/>
                <w:lang w:eastAsia="es-CO"/>
              </w:rPr>
              <w:t>silvicultura</w:t>
            </w:r>
          </w:p>
        </w:tc>
        <w:tc>
          <w:tcPr>
            <w:tcW w:w="2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FD0CCB" w14:textId="77777777" w:rsidR="00B43205" w:rsidRDefault="00B43205">
            <w:pPr>
              <w:jc w:val="center"/>
              <w:rPr>
                <w:rFonts w:ascii="Calibri" w:hAnsi="Calibri" w:cs="Linux Libertine G"/>
                <w:lang w:eastAsia="zh-CN"/>
              </w:rPr>
            </w:pPr>
            <w:proofErr w:type="spellStart"/>
            <w:r>
              <w:rPr>
                <w:rFonts w:ascii="Arial Narrow" w:hAnsi="Arial Narrow" w:cs="ArialNarrow"/>
                <w:sz w:val="22"/>
                <w:szCs w:val="22"/>
                <w:lang w:eastAsia="es-CO"/>
              </w:rPr>
              <w:t>Gestion</w:t>
            </w:r>
            <w:proofErr w:type="spellEnd"/>
            <w:r>
              <w:rPr>
                <w:rFonts w:ascii="Arial Narrow" w:hAnsi="Arial Narrow" w:cs="ArialNarrow"/>
                <w:sz w:val="22"/>
                <w:szCs w:val="22"/>
                <w:lang w:eastAsia="es-CO"/>
              </w:rPr>
              <w:t xml:space="preserve"> de cultivos forestales</w:t>
            </w:r>
          </w:p>
        </w:tc>
      </w:tr>
    </w:tbl>
    <w:p w14:paraId="6377C51E" w14:textId="77777777" w:rsidR="00A662D3" w:rsidRDefault="00A662D3" w:rsidP="00A662D3">
      <w:pPr>
        <w:widowControl w:val="0"/>
        <w:overflowPunct w:val="0"/>
        <w:autoSpaceDE w:val="0"/>
        <w:ind w:left="360"/>
        <w:jc w:val="both"/>
        <w:rPr>
          <w:rFonts w:ascii="Arial Narrow" w:hAnsi="Arial Narrow"/>
          <w:sz w:val="16"/>
          <w:szCs w:val="16"/>
        </w:rPr>
      </w:pPr>
    </w:p>
    <w:p w14:paraId="04D20504" w14:textId="66861DE2" w:rsidR="00A662D3" w:rsidRDefault="00A662D3" w:rsidP="00A662D3">
      <w:pPr>
        <w:widowControl w:val="0"/>
        <w:overflowPunct w:val="0"/>
        <w:autoSpaceDE w:val="0"/>
        <w:jc w:val="both"/>
      </w:pPr>
      <w:r>
        <w:rPr>
          <w:rFonts w:ascii="Arial Narrow" w:hAnsi="Arial Narrow" w:cs="ArialNarrow-Bold"/>
          <w:b/>
          <w:bCs/>
          <w:sz w:val="22"/>
          <w:szCs w:val="22"/>
          <w:lang w:val="es-CO" w:eastAsia="es-CO"/>
        </w:rPr>
        <w:t>2.2 DESCRIPCIÓN TECNICA DE LOS BIENES O SERVICIOS</w:t>
      </w:r>
    </w:p>
    <w:p w14:paraId="08171A43" w14:textId="77777777" w:rsidR="00A662D3" w:rsidRDefault="00A662D3" w:rsidP="00A662D3">
      <w:pPr>
        <w:widowControl w:val="0"/>
        <w:overflowPunct w:val="0"/>
        <w:autoSpaceDE w:val="0"/>
        <w:ind w:left="360"/>
        <w:jc w:val="both"/>
        <w:rPr>
          <w:rFonts w:ascii="Arial Narrow" w:hAnsi="Arial Narrow" w:cs="ArialNarrow-Bold"/>
          <w:b/>
          <w:bCs/>
          <w:sz w:val="16"/>
          <w:szCs w:val="16"/>
          <w:lang w:eastAsia="es-CO"/>
        </w:rPr>
      </w:pPr>
    </w:p>
    <w:tbl>
      <w:tblPr>
        <w:tblW w:w="8505" w:type="dxa"/>
        <w:tblInd w:w="421" w:type="dxa"/>
        <w:tblLayout w:type="fixed"/>
        <w:tblCellMar>
          <w:left w:w="10" w:type="dxa"/>
          <w:right w:w="10" w:type="dxa"/>
        </w:tblCellMar>
        <w:tblLook w:val="0000" w:firstRow="0" w:lastRow="0" w:firstColumn="0" w:lastColumn="0" w:noHBand="0" w:noVBand="0"/>
      </w:tblPr>
      <w:tblGrid>
        <w:gridCol w:w="850"/>
        <w:gridCol w:w="5528"/>
        <w:gridCol w:w="993"/>
        <w:gridCol w:w="1134"/>
      </w:tblGrid>
      <w:tr w:rsidR="00A662D3" w14:paraId="3EEEA3ED" w14:textId="77777777" w:rsidTr="00E106AA">
        <w:trPr>
          <w:trHeight w:val="300"/>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572B77" w14:textId="77777777" w:rsidR="00A662D3" w:rsidRDefault="00A662D3" w:rsidP="00E106AA">
            <w:pPr>
              <w:jc w:val="center"/>
              <w:rPr>
                <w:rFonts w:ascii="Arial Narrow" w:hAnsi="Arial Narrow"/>
                <w:b/>
                <w:bCs/>
                <w:color w:val="000000"/>
                <w:sz w:val="22"/>
                <w:szCs w:val="22"/>
              </w:rPr>
            </w:pPr>
            <w:r>
              <w:rPr>
                <w:rFonts w:ascii="Arial Narrow" w:hAnsi="Arial Narrow"/>
                <w:b/>
                <w:bCs/>
                <w:color w:val="000000"/>
                <w:sz w:val="22"/>
                <w:szCs w:val="22"/>
              </w:rPr>
              <w:t>Ítem</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2B7E1A" w14:textId="77777777" w:rsidR="00A662D3" w:rsidRDefault="00A662D3" w:rsidP="00E106AA">
            <w:pPr>
              <w:jc w:val="center"/>
              <w:rPr>
                <w:rFonts w:ascii="Arial Narrow" w:hAnsi="Arial Narrow"/>
                <w:b/>
                <w:bCs/>
                <w:color w:val="000000"/>
                <w:sz w:val="22"/>
                <w:szCs w:val="22"/>
              </w:rPr>
            </w:pPr>
            <w:r>
              <w:rPr>
                <w:rFonts w:ascii="Arial Narrow" w:hAnsi="Arial Narrow"/>
                <w:b/>
                <w:bCs/>
                <w:color w:val="000000"/>
                <w:sz w:val="22"/>
                <w:szCs w:val="22"/>
              </w:rPr>
              <w:t>Descripción</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3F916750" w14:textId="77777777" w:rsidR="00A662D3" w:rsidRDefault="00A662D3" w:rsidP="00E106AA">
            <w:pPr>
              <w:jc w:val="center"/>
            </w:pPr>
            <w:r>
              <w:rPr>
                <w:rFonts w:ascii="Arial Narrow" w:hAnsi="Arial Narrow"/>
                <w:b/>
                <w:bCs/>
                <w:color w:val="000000"/>
                <w:sz w:val="22"/>
                <w:szCs w:val="22"/>
              </w:rPr>
              <w:t>UM</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3546EC" w14:textId="77777777" w:rsidR="00A662D3" w:rsidRDefault="00A662D3" w:rsidP="00E106AA">
            <w:pPr>
              <w:jc w:val="center"/>
              <w:rPr>
                <w:rFonts w:ascii="Arial Narrow" w:hAnsi="Arial Narrow"/>
                <w:b/>
                <w:bCs/>
                <w:color w:val="000000"/>
                <w:sz w:val="22"/>
                <w:szCs w:val="22"/>
              </w:rPr>
            </w:pPr>
            <w:r>
              <w:rPr>
                <w:rFonts w:ascii="Arial Narrow" w:hAnsi="Arial Narrow"/>
                <w:b/>
                <w:bCs/>
                <w:color w:val="000000"/>
                <w:sz w:val="22"/>
                <w:szCs w:val="22"/>
              </w:rPr>
              <w:t>Cantidad</w:t>
            </w:r>
          </w:p>
        </w:tc>
      </w:tr>
      <w:tr w:rsidR="00A662D3" w14:paraId="06037228" w14:textId="77777777" w:rsidTr="00E106AA">
        <w:trPr>
          <w:trHeight w:val="300"/>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138CEB" w14:textId="77777777" w:rsidR="00A662D3" w:rsidRDefault="00A662D3" w:rsidP="00E106AA">
            <w:pPr>
              <w:jc w:val="center"/>
              <w:rPr>
                <w:rFonts w:ascii="Arial Narrow" w:hAnsi="Arial Narrow" w:cs="Arial"/>
                <w:sz w:val="22"/>
                <w:szCs w:val="22"/>
                <w:lang w:val="es-CO"/>
              </w:rPr>
            </w:pPr>
            <w:r>
              <w:rPr>
                <w:rFonts w:ascii="Arial Narrow" w:hAnsi="Arial Narrow" w:cs="Arial"/>
                <w:sz w:val="22"/>
                <w:szCs w:val="22"/>
                <w:lang w:val="es-CO"/>
              </w:rPr>
              <w:t>1</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11FAB2" w14:textId="77777777" w:rsidR="00A662D3" w:rsidRDefault="00A662D3" w:rsidP="00E106AA">
            <w:pPr>
              <w:jc w:val="both"/>
            </w:pPr>
            <w:r>
              <w:rPr>
                <w:rFonts w:ascii="Arial Narrow" w:hAnsi="Arial Narrow"/>
                <w:iCs/>
                <w:sz w:val="22"/>
                <w:szCs w:val="22"/>
              </w:rPr>
              <w:t>Suministrar mensualmente alimentación (pasto mejorado) para trece (13) semovientes pertenecientes al PNN Paramillo (Disponibilidad mínimo de 10 hectáreas)</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5CB6B03" w14:textId="77777777" w:rsidR="00A662D3" w:rsidRDefault="00A662D3" w:rsidP="00E106AA">
            <w:pPr>
              <w:jc w:val="center"/>
              <w:rPr>
                <w:rFonts w:ascii="Arial Narrow" w:hAnsi="Arial Narrow" w:cs="Arial"/>
                <w:sz w:val="22"/>
                <w:szCs w:val="22"/>
                <w:lang w:val="es-CO"/>
              </w:rPr>
            </w:pPr>
            <w:r>
              <w:rPr>
                <w:rFonts w:ascii="Arial Narrow" w:hAnsi="Arial Narrow" w:cs="Arial"/>
                <w:sz w:val="22"/>
                <w:szCs w:val="22"/>
                <w:lang w:val="es-CO"/>
              </w:rPr>
              <w:t>Unidad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D51E98" w14:textId="77777777" w:rsidR="00A662D3" w:rsidRDefault="00A662D3" w:rsidP="00E106AA">
            <w:pPr>
              <w:jc w:val="center"/>
            </w:pPr>
            <w:r>
              <w:rPr>
                <w:rFonts w:ascii="Arial Narrow" w:hAnsi="Arial Narrow" w:cs="Arial"/>
                <w:sz w:val="22"/>
                <w:szCs w:val="22"/>
                <w:lang w:val="es-CO"/>
              </w:rPr>
              <w:t>13</w:t>
            </w:r>
          </w:p>
        </w:tc>
      </w:tr>
    </w:tbl>
    <w:p w14:paraId="4D3F2034" w14:textId="77777777" w:rsidR="00A662D3" w:rsidRDefault="00A662D3" w:rsidP="00A662D3">
      <w:pPr>
        <w:ind w:left="360"/>
        <w:jc w:val="both"/>
        <w:rPr>
          <w:rFonts w:ascii="Arial Narrow" w:hAnsi="Arial Narrow" w:cs="Arial"/>
          <w:sz w:val="16"/>
          <w:szCs w:val="16"/>
        </w:rPr>
      </w:pPr>
    </w:p>
    <w:p w14:paraId="09C34329" w14:textId="77777777" w:rsidR="00A662D3" w:rsidRDefault="00A662D3" w:rsidP="00A662D3">
      <w:pPr>
        <w:jc w:val="both"/>
      </w:pPr>
      <w:r>
        <w:rPr>
          <w:rFonts w:ascii="Arial Narrow" w:eastAsia="Arial Narrow" w:hAnsi="Arial Narrow" w:cs="Arial Narrow"/>
          <w:sz w:val="22"/>
          <w:szCs w:val="22"/>
        </w:rPr>
        <w:t>3.2.2.</w:t>
      </w:r>
      <w:r>
        <w:rPr>
          <w:rFonts w:ascii="Arial Narrow" w:eastAsia="Arial Narrow" w:hAnsi="Arial Narrow" w:cs="Arial Narrow"/>
          <w:sz w:val="22"/>
          <w:szCs w:val="22"/>
          <w:u w:val="single"/>
        </w:rPr>
        <w:t xml:space="preserve"> Punto de atención:</w:t>
      </w:r>
      <w:r>
        <w:rPr>
          <w:rFonts w:ascii="Arial Narrow" w:eastAsia="Arial Narrow" w:hAnsi="Arial Narrow" w:cs="Arial Narrow"/>
          <w:sz w:val="22"/>
          <w:szCs w:val="22"/>
        </w:rPr>
        <w:t xml:space="preserve"> El proponente deberá acreditar que cuenta con una sede, domicilio o establecimiento de comercio en el municipio de Tierralta - Córdoba, completamente funcional.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la misma por otro medio al momento de evaluar el cumplimiento de las condiciones técnicas de las propuestas allegadas.</w:t>
      </w:r>
    </w:p>
    <w:p w14:paraId="22F42E53" w14:textId="77777777" w:rsidR="00A662D3" w:rsidRDefault="00A662D3" w:rsidP="00A662D3">
      <w:pPr>
        <w:jc w:val="both"/>
        <w:rPr>
          <w:rFonts w:ascii="Arial Narrow" w:eastAsia="Arial Narrow" w:hAnsi="Arial Narrow" w:cs="Arial Narrow"/>
          <w:sz w:val="22"/>
          <w:szCs w:val="22"/>
          <w:u w:val="single"/>
        </w:rPr>
      </w:pPr>
    </w:p>
    <w:p w14:paraId="0CA1E2FF" w14:textId="77777777" w:rsidR="00A662D3" w:rsidRDefault="00A662D3" w:rsidP="00A662D3">
      <w:pPr>
        <w:jc w:val="both"/>
      </w:pPr>
      <w:r>
        <w:rPr>
          <w:rFonts w:ascii="Arial Narrow" w:eastAsia="Arial Narrow" w:hAnsi="Arial Narrow" w:cs="Arial Narrow"/>
          <w:sz w:val="22"/>
          <w:szCs w:val="22"/>
        </w:rPr>
        <w:t>3.2.3.</w:t>
      </w:r>
      <w:r>
        <w:rPr>
          <w:rFonts w:ascii="Arial Narrow" w:eastAsia="Arial Narrow" w:hAnsi="Arial Narrow" w:cs="Arial Narrow"/>
          <w:sz w:val="22"/>
          <w:szCs w:val="22"/>
          <w:u w:val="single"/>
        </w:rPr>
        <w:t xml:space="preserve"> Pedidos y Atención oportuna</w:t>
      </w:r>
      <w:r>
        <w:rPr>
          <w:rFonts w:ascii="Arial Narrow" w:eastAsia="Arial Narrow" w:hAnsi="Arial Narrow" w:cs="Arial Narrow"/>
          <w:sz w:val="22"/>
          <w:szCs w:val="22"/>
        </w:rPr>
        <w:t>: Despachos según requerimiento del supervisor y se entregarán mínimo dentro de las ocho (8) horas hábiles siguientes a la solicitud escrito. Los pedidos extraordinarios se entregarán con plazo máximo de ocho (8) horas hábiles siguientes al recibo de la solicitud escrita efectuada por el supervisor del contrato.</w:t>
      </w:r>
    </w:p>
    <w:p w14:paraId="398E16FF" w14:textId="77777777" w:rsidR="00A662D3" w:rsidRDefault="00A662D3" w:rsidP="00A662D3">
      <w:pPr>
        <w:jc w:val="both"/>
        <w:rPr>
          <w:rFonts w:ascii="Arial Narrow" w:hAnsi="Arial Narrow" w:cs="Arial"/>
          <w:sz w:val="22"/>
          <w:szCs w:val="22"/>
        </w:rPr>
      </w:pPr>
    </w:p>
    <w:p w14:paraId="1B14FD9F" w14:textId="77777777" w:rsidR="00A662D3" w:rsidRDefault="00A662D3" w:rsidP="00A662D3">
      <w:pPr>
        <w:jc w:val="both"/>
        <w:rPr>
          <w:rFonts w:ascii="Arial Narrow" w:eastAsia="Arial Narrow" w:hAnsi="Arial Narrow" w:cs="Arial Narrow"/>
          <w:sz w:val="22"/>
          <w:szCs w:val="22"/>
        </w:rPr>
      </w:pPr>
      <w:r>
        <w:rPr>
          <w:rFonts w:ascii="Arial Narrow" w:eastAsia="Arial Narrow" w:hAnsi="Arial Narrow" w:cs="Arial Narrow"/>
          <w:sz w:val="22"/>
          <w:szCs w:val="22"/>
        </w:rPr>
        <w:t>Nota: Se requerirá el despacho de los elementos mediante formato de pedidos enviado por correo electrónico u otro medio idóneo. El formato de pedido deberá contener como mínimo la siguiente información: Nombre de la Unidad Ejecutora, Fecha de Pedido, Nro. Consecutivo Interno del pedido, objetivo o descripción de la actividad a la que se destinará el pedido, relación detallada de los artículos con unidad de medida y cantidad requerida, responsable de recibir el pedido y lugar de entrega.</w:t>
      </w:r>
    </w:p>
    <w:p w14:paraId="0F526D18" w14:textId="77777777" w:rsidR="00A662D3" w:rsidRDefault="00A662D3" w:rsidP="00A662D3">
      <w:pPr>
        <w:jc w:val="both"/>
        <w:rPr>
          <w:rFonts w:ascii="Arial Narrow" w:hAnsi="Arial Narrow" w:cs="Arial"/>
          <w:sz w:val="22"/>
          <w:szCs w:val="22"/>
        </w:rPr>
      </w:pPr>
    </w:p>
    <w:p w14:paraId="682FEB43" w14:textId="77777777" w:rsidR="00A662D3" w:rsidRDefault="00A662D3" w:rsidP="00A662D3">
      <w:pPr>
        <w:jc w:val="both"/>
      </w:pPr>
      <w:r>
        <w:rPr>
          <w:rFonts w:ascii="Arial Narrow" w:eastAsia="Arial Narrow" w:hAnsi="Arial Narrow" w:cs="Arial Narrow"/>
          <w:sz w:val="22"/>
          <w:szCs w:val="22"/>
        </w:rPr>
        <w:t xml:space="preserve">3.2.4. </w:t>
      </w:r>
      <w:r>
        <w:rPr>
          <w:rFonts w:ascii="Arial Narrow" w:eastAsia="Arial Narrow" w:hAnsi="Arial Narrow" w:cs="Arial Narrow"/>
          <w:sz w:val="22"/>
          <w:szCs w:val="22"/>
          <w:u w:val="single"/>
        </w:rPr>
        <w:t>Lugar de Ejecución</w:t>
      </w:r>
      <w:r>
        <w:rPr>
          <w:rFonts w:ascii="Arial Narrow" w:eastAsia="Arial Narrow" w:hAnsi="Arial Narrow" w:cs="Arial Narrow"/>
          <w:sz w:val="22"/>
          <w:szCs w:val="22"/>
        </w:rPr>
        <w:t xml:space="preserve">: Tierralta - Córdoba, el oferente seleccionado deberá entregar los pedidos en Tierralta, Córdoba, sede administrativa del PNN Paramillo ubicada en la calle 5 No. 13 – 58 Barrio el Prado, a menos que se trate de los servicios de chequeo médico veterinario, aplicación de vacunas y atención de urgencias, los cuales deberán prestarse en el lugar donde se encuentren los semovientes por cuenta del proveedor. </w:t>
      </w:r>
    </w:p>
    <w:p w14:paraId="1161565D" w14:textId="77777777" w:rsidR="00A662D3" w:rsidRDefault="00A662D3" w:rsidP="00A662D3">
      <w:pPr>
        <w:ind w:left="425"/>
        <w:jc w:val="both"/>
        <w:rPr>
          <w:rFonts w:ascii="Arial Narrow" w:eastAsia="Arial Narrow" w:hAnsi="Arial Narrow" w:cs="Arial Narrow"/>
          <w:sz w:val="22"/>
          <w:szCs w:val="22"/>
        </w:rPr>
      </w:pPr>
    </w:p>
    <w:p w14:paraId="5E3AEC46" w14:textId="77777777" w:rsidR="00A662D3" w:rsidRDefault="00A662D3" w:rsidP="00A662D3">
      <w:pPr>
        <w:jc w:val="both"/>
      </w:pPr>
      <w:r>
        <w:rPr>
          <w:rFonts w:ascii="Arial Narrow" w:eastAsia="Arial Narrow" w:hAnsi="Arial Narrow" w:cs="Arial Narrow"/>
          <w:sz w:val="22"/>
          <w:szCs w:val="22"/>
        </w:rPr>
        <w:lastRenderedPageBreak/>
        <w:t>3.2.5.</w:t>
      </w:r>
      <w:r>
        <w:rPr>
          <w:rFonts w:ascii="Arial Narrow" w:eastAsia="Arial Narrow" w:hAnsi="Arial Narrow" w:cs="Arial Narrow"/>
          <w:sz w:val="22"/>
          <w:szCs w:val="22"/>
          <w:u w:val="single"/>
        </w:rPr>
        <w:t xml:space="preserve"> Elementos no incluidos en el listado</w:t>
      </w:r>
      <w:r>
        <w:rPr>
          <w:rFonts w:ascii="Arial Narrow" w:eastAsia="Arial Narrow" w:hAnsi="Arial Narrow" w:cs="Arial Narrow"/>
          <w:sz w:val="22"/>
          <w:szCs w:val="22"/>
        </w:rPr>
        <w:t>: En el evento en que la Unidad requiera durante la ejecución del contrato el suministro de elementos, accesorios y servicios no previstos en el contrato, relacionados con el objeto contractual y necesarios para el normal funcionamiento de la Entidad, ésta se reserva la facultad de cotizarlos y solicitar por intermedio del supervisor la entrega de los mismos</w:t>
      </w:r>
    </w:p>
    <w:p w14:paraId="15872601" w14:textId="77777777" w:rsidR="00A662D3" w:rsidRDefault="00A662D3" w:rsidP="00A662D3">
      <w:pPr>
        <w:ind w:left="425"/>
        <w:jc w:val="both"/>
        <w:rPr>
          <w:rFonts w:ascii="Arial Narrow" w:eastAsia="Arial Narrow" w:hAnsi="Arial Narrow" w:cs="Arial Narrow"/>
          <w:sz w:val="22"/>
          <w:szCs w:val="22"/>
          <w:u w:val="single"/>
        </w:rPr>
      </w:pPr>
    </w:p>
    <w:p w14:paraId="7CC9AF67" w14:textId="77777777" w:rsidR="00A662D3" w:rsidRDefault="00A662D3" w:rsidP="00A662D3">
      <w:pPr>
        <w:jc w:val="both"/>
      </w:pPr>
      <w:r>
        <w:rPr>
          <w:rFonts w:ascii="Arial Narrow" w:eastAsia="Arial Narrow" w:hAnsi="Arial Narrow" w:cs="Arial Narrow"/>
          <w:sz w:val="22"/>
          <w:szCs w:val="22"/>
        </w:rPr>
        <w:t>3.2.6.</w:t>
      </w:r>
      <w:r>
        <w:rPr>
          <w:rFonts w:ascii="Arial Narrow" w:eastAsia="Arial Narrow" w:hAnsi="Arial Narrow" w:cs="Arial Narrow"/>
          <w:sz w:val="22"/>
          <w:szCs w:val="22"/>
          <w:u w:val="single"/>
        </w:rPr>
        <w:t xml:space="preserve"> Control de suministros</w:t>
      </w:r>
      <w:r>
        <w:rPr>
          <w:rFonts w:ascii="Arial Narrow" w:eastAsia="Arial Narrow" w:hAnsi="Arial Narrow" w:cs="Arial Narrow"/>
          <w:sz w:val="22"/>
          <w:szCs w:val="22"/>
        </w:rPr>
        <w:t>: El proponente seleccionado deberá suministrar elementos hasta agotar el presupuesto y llevar un control, asimismo deberá presentar mensualmente ante el supervisor del contrato, los listados en medio magnético de que relacione fecha, factura, valor y unidad ejecutora.</w:t>
      </w:r>
    </w:p>
    <w:p w14:paraId="605B07B7" w14:textId="77777777" w:rsidR="00A662D3" w:rsidRDefault="00A662D3" w:rsidP="00A662D3">
      <w:pPr>
        <w:jc w:val="both"/>
        <w:rPr>
          <w:rFonts w:ascii="Arial Narrow" w:eastAsia="Arial Narrow" w:hAnsi="Arial Narrow" w:cs="Arial Narrow"/>
          <w:sz w:val="22"/>
          <w:szCs w:val="22"/>
        </w:rPr>
      </w:pPr>
    </w:p>
    <w:p w14:paraId="1F43D6B7" w14:textId="77777777" w:rsidR="00A662D3" w:rsidRDefault="00A662D3" w:rsidP="00A662D3">
      <w:pPr>
        <w:jc w:val="both"/>
      </w:pPr>
      <w:r>
        <w:rPr>
          <w:rFonts w:ascii="Arial Narrow" w:eastAsia="Arial Narrow" w:hAnsi="Arial Narrow" w:cs="Arial Narrow"/>
          <w:sz w:val="22"/>
          <w:szCs w:val="22"/>
        </w:rPr>
        <w:t>3.2.7</w:t>
      </w:r>
      <w:r>
        <w:rPr>
          <w:rFonts w:ascii="Arial Narrow" w:eastAsia="Arial Narrow" w:hAnsi="Arial Narrow" w:cs="Arial Narrow"/>
          <w:sz w:val="22"/>
          <w:szCs w:val="22"/>
          <w:u w:val="single"/>
        </w:rPr>
        <w:t>. Designación de Interlocutor:</w:t>
      </w:r>
      <w:r>
        <w:rPr>
          <w:rFonts w:ascii="Arial Narrow" w:eastAsia="Arial Narrow" w:hAnsi="Arial Narrow" w:cs="Arial Narrow"/>
          <w:sz w:val="22"/>
          <w:szCs w:val="22"/>
        </w:rPr>
        <w:t xml:space="preserve"> El proponente deberá designar una persona que sirva de interlocutor con cada una de las unidades ejecutoras. Deberá diligenciar el </w:t>
      </w:r>
      <w:r>
        <w:rPr>
          <w:rFonts w:ascii="Arial Narrow" w:eastAsia="Arial Narrow" w:hAnsi="Arial Narrow" w:cs="Arial Narrow"/>
          <w:b/>
          <w:sz w:val="22"/>
          <w:szCs w:val="22"/>
        </w:rPr>
        <w:t>Anexo A</w:t>
      </w:r>
      <w:r>
        <w:rPr>
          <w:rFonts w:ascii="Arial Narrow" w:eastAsia="Arial Narrow" w:hAnsi="Arial Narrow" w:cs="Arial Narrow"/>
          <w:sz w:val="22"/>
          <w:szCs w:val="22"/>
        </w:rPr>
        <w:t xml:space="preserve"> el cual es obligatorio que esté incluido en la propuesta técnica. A su vez, la Entidad le informará a proponente seleccionado sobre los interlocutores designados por parte de cada unidad ejecutora para la realización de los pedidos.</w:t>
      </w:r>
    </w:p>
    <w:p w14:paraId="0890FF27" w14:textId="77777777" w:rsidR="00A662D3" w:rsidRDefault="00A662D3" w:rsidP="00A662D3">
      <w:pPr>
        <w:ind w:left="360"/>
        <w:jc w:val="both"/>
        <w:rPr>
          <w:rFonts w:ascii="Arial Narrow" w:hAnsi="Arial Narrow" w:cs="Arial"/>
          <w:sz w:val="22"/>
          <w:szCs w:val="22"/>
        </w:rPr>
      </w:pPr>
    </w:p>
    <w:p w14:paraId="3D993863" w14:textId="77777777" w:rsidR="00A662D3" w:rsidRDefault="00A662D3" w:rsidP="00A662D3">
      <w:pPr>
        <w:jc w:val="both"/>
      </w:pPr>
      <w:r>
        <w:rPr>
          <w:rFonts w:ascii="Arial Narrow" w:eastAsia="Arial Narrow" w:hAnsi="Arial Narrow" w:cs="Arial Narrow"/>
          <w:color w:val="000000"/>
          <w:sz w:val="22"/>
          <w:szCs w:val="22"/>
        </w:rPr>
        <w:t xml:space="preserve">3.2.8. </w:t>
      </w:r>
      <w:r>
        <w:rPr>
          <w:rFonts w:ascii="Arial Narrow" w:eastAsia="Arial Narrow" w:hAnsi="Arial Narrow" w:cs="Arial Narrow"/>
          <w:sz w:val="22"/>
          <w:szCs w:val="22"/>
          <w:u w:val="single"/>
        </w:rPr>
        <w:t>Remisiones y Facturas:</w:t>
      </w:r>
      <w:r>
        <w:rPr>
          <w:rFonts w:ascii="Arial Narrow" w:eastAsia="Arial Narrow" w:hAnsi="Arial Narrow" w:cs="Arial Narrow"/>
          <w:sz w:val="22"/>
          <w:szCs w:val="22"/>
        </w:rPr>
        <w:t xml:space="preserve"> Por cada entrega se debe extender y entregar remisión donde el supervisor del contrato o a quien éste delegue, autorice el pedido. Y el Proveedor deberá emitir factura inmediatamente se realice el despacho de cada pedido, está debe ser firmada por la persona que recibe y verifica el contenido del pedido.</w:t>
      </w:r>
    </w:p>
    <w:p w14:paraId="3A14F0CD" w14:textId="77777777" w:rsidR="00A662D3" w:rsidRDefault="00A662D3" w:rsidP="00A662D3">
      <w:pPr>
        <w:ind w:left="360"/>
        <w:jc w:val="both"/>
        <w:rPr>
          <w:rFonts w:ascii="Arial Narrow" w:hAnsi="Arial Narrow" w:cs="Arial"/>
          <w:sz w:val="22"/>
          <w:szCs w:val="22"/>
        </w:rPr>
      </w:pPr>
    </w:p>
    <w:p w14:paraId="5066C336" w14:textId="77777777" w:rsidR="00A662D3" w:rsidRDefault="00A662D3" w:rsidP="00A662D3">
      <w:pPr>
        <w:widowControl w:val="0"/>
        <w:overflowPunct w:val="0"/>
        <w:autoSpaceDE w:val="0"/>
        <w:jc w:val="both"/>
      </w:pPr>
      <w:r>
        <w:rPr>
          <w:rFonts w:ascii="Arial Narrow" w:hAnsi="Arial Narrow" w:cs="ArialNarrow-Bold"/>
          <w:b/>
          <w:bCs/>
          <w:sz w:val="22"/>
          <w:szCs w:val="22"/>
          <w:lang w:val="es-CO" w:eastAsia="es-CO"/>
        </w:rPr>
        <w:t>3.3. OBLIGACIONES DEL CONTRATISTA</w:t>
      </w:r>
    </w:p>
    <w:p w14:paraId="115BC730" w14:textId="77777777" w:rsidR="00A662D3" w:rsidRDefault="00A662D3" w:rsidP="00A662D3">
      <w:pPr>
        <w:ind w:firstLine="360"/>
        <w:jc w:val="both"/>
        <w:rPr>
          <w:rFonts w:ascii="Arial Narrow" w:hAnsi="Arial Narrow" w:cs="Arial"/>
          <w:sz w:val="16"/>
          <w:szCs w:val="16"/>
        </w:rPr>
      </w:pPr>
    </w:p>
    <w:p w14:paraId="08F52461" w14:textId="77777777" w:rsidR="00A662D3" w:rsidRDefault="00A662D3" w:rsidP="00A662D3">
      <w:pPr>
        <w:numPr>
          <w:ilvl w:val="0"/>
          <w:numId w:val="8"/>
        </w:numPr>
        <w:autoSpaceDE w:val="0"/>
        <w:autoSpaceDN w:val="0"/>
        <w:ind w:left="284" w:hanging="284"/>
        <w:jc w:val="both"/>
        <w:rPr>
          <w:rFonts w:ascii="Arial Narrow" w:hAnsi="Arial Narrow"/>
          <w:sz w:val="22"/>
          <w:szCs w:val="22"/>
        </w:rPr>
      </w:pPr>
      <w:r>
        <w:rPr>
          <w:rFonts w:ascii="Arial Narrow" w:hAnsi="Arial Narrow"/>
          <w:sz w:val="22"/>
          <w:szCs w:val="22"/>
        </w:rPr>
        <w:t>Prestar el servicio en el municipio de Tierralta - Córdoba.</w:t>
      </w:r>
    </w:p>
    <w:p w14:paraId="3F814999" w14:textId="77777777" w:rsidR="00A662D3" w:rsidRDefault="00A662D3" w:rsidP="00A662D3">
      <w:pPr>
        <w:numPr>
          <w:ilvl w:val="0"/>
          <w:numId w:val="8"/>
        </w:numPr>
        <w:autoSpaceDE w:val="0"/>
        <w:autoSpaceDN w:val="0"/>
        <w:ind w:left="284" w:hanging="284"/>
        <w:jc w:val="both"/>
        <w:rPr>
          <w:rFonts w:ascii="Arial Narrow" w:hAnsi="Arial Narrow"/>
          <w:sz w:val="22"/>
          <w:szCs w:val="22"/>
        </w:rPr>
      </w:pPr>
      <w:r>
        <w:rPr>
          <w:rFonts w:ascii="Arial Narrow" w:hAnsi="Arial Narrow"/>
          <w:sz w:val="22"/>
          <w:szCs w:val="22"/>
        </w:rPr>
        <w:t>Garantizar la oportuna y eficaz prestación del objeto contratado, respondiendo por la calidad del servicio suministrados y cumpla con las características requeridas.</w:t>
      </w:r>
    </w:p>
    <w:p w14:paraId="5DF13A70" w14:textId="77777777" w:rsidR="00A662D3" w:rsidRDefault="00A662D3" w:rsidP="00A662D3">
      <w:pPr>
        <w:numPr>
          <w:ilvl w:val="0"/>
          <w:numId w:val="8"/>
        </w:numPr>
        <w:autoSpaceDN w:val="0"/>
        <w:ind w:left="284" w:hanging="284"/>
        <w:jc w:val="both"/>
      </w:pPr>
      <w:r>
        <w:rPr>
          <w:rFonts w:ascii="Arial Narrow" w:hAnsi="Arial Narrow" w:cs="Arial"/>
          <w:bCs/>
          <w:sz w:val="22"/>
          <w:szCs w:val="22"/>
        </w:rPr>
        <w:t>Mantener indemne a la entidad por las reclamaciones que se deriven con ocasión a la ejecución contractual.</w:t>
      </w:r>
    </w:p>
    <w:p w14:paraId="0A5BBBF3" w14:textId="77777777" w:rsidR="00A662D3" w:rsidRDefault="00A662D3" w:rsidP="00A662D3">
      <w:pPr>
        <w:numPr>
          <w:ilvl w:val="0"/>
          <w:numId w:val="8"/>
        </w:numPr>
        <w:autoSpaceDN w:val="0"/>
        <w:ind w:left="284" w:hanging="284"/>
        <w:jc w:val="both"/>
      </w:pPr>
      <w:r>
        <w:rPr>
          <w:rFonts w:ascii="Arial Narrow" w:hAnsi="Arial Narrow" w:cs="Arial"/>
          <w:iCs/>
          <w:sz w:val="22"/>
          <w:szCs w:val="22"/>
        </w:rPr>
        <w:t>Acatar y cumplir las instrucciones que el Supervisor le imparta en relación con el objeto contractual.</w:t>
      </w:r>
    </w:p>
    <w:p w14:paraId="7C4603E8" w14:textId="77777777" w:rsidR="00A662D3" w:rsidRDefault="00A662D3" w:rsidP="00A662D3">
      <w:pPr>
        <w:numPr>
          <w:ilvl w:val="0"/>
          <w:numId w:val="8"/>
        </w:numPr>
        <w:autoSpaceDN w:val="0"/>
        <w:ind w:left="284" w:hanging="284"/>
        <w:jc w:val="both"/>
      </w:pPr>
      <w:r>
        <w:rPr>
          <w:rFonts w:ascii="Arial Narrow" w:hAnsi="Arial Narrow" w:cs="Arial"/>
          <w:sz w:val="22"/>
          <w:szCs w:val="22"/>
        </w:rPr>
        <w:t xml:space="preserve">Presentar ante la entidad la correspondiente facturación de conformidad con las normas vigentes, adjuntando soporte </w:t>
      </w:r>
      <w:r>
        <w:rPr>
          <w:rFonts w:ascii="Arial Narrow" w:hAnsi="Arial Narrow"/>
          <w:sz w:val="22"/>
          <w:szCs w:val="22"/>
        </w:rPr>
        <w:t>de paz y salvo en el pago de aportes al sistema de seguridad social y parafiscales correspondientes al último periodo de pago.</w:t>
      </w:r>
    </w:p>
    <w:p w14:paraId="2510E90C" w14:textId="77777777" w:rsidR="00A662D3" w:rsidRDefault="00A662D3" w:rsidP="00A662D3">
      <w:pPr>
        <w:numPr>
          <w:ilvl w:val="0"/>
          <w:numId w:val="8"/>
        </w:numPr>
        <w:autoSpaceDN w:val="0"/>
        <w:ind w:left="284" w:hanging="284"/>
        <w:jc w:val="both"/>
      </w:pPr>
      <w:r>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14C93E50" w14:textId="77777777" w:rsidR="00A662D3" w:rsidRDefault="00A662D3" w:rsidP="00A662D3">
      <w:pPr>
        <w:numPr>
          <w:ilvl w:val="0"/>
          <w:numId w:val="8"/>
        </w:numPr>
        <w:autoSpaceDN w:val="0"/>
        <w:spacing w:after="80"/>
        <w:ind w:hanging="405"/>
        <w:jc w:val="both"/>
      </w:pPr>
      <w:r>
        <w:rPr>
          <w:rFonts w:ascii="Arial Narrow" w:eastAsia="Arial Narrow" w:hAnsi="Arial Narrow" w:cs="Arial Narrow"/>
        </w:rPr>
        <w:t xml:space="preserve">Presentar ante la entidad la correspondiente facturación de conformidad con las normas vigentes, adjuntando soporte de paz y salvo en el pago de aportes al sistema de seguridad social y parafiscales correspondientes al último periodo de pago. </w:t>
      </w:r>
      <w:r>
        <w:rPr>
          <w:rFonts w:ascii="Arial Narrow" w:eastAsia="Arial Narrow" w:hAnsi="Arial Narrow" w:cs="Arial Narrow"/>
          <w:color w:val="000000"/>
        </w:rPr>
        <w:t xml:space="preserve">La factura presentada debe ser a nombre de </w:t>
      </w:r>
      <w:r>
        <w:rPr>
          <w:rFonts w:ascii="Arial Narrow" w:eastAsia="Arial Narrow" w:hAnsi="Arial Narrow" w:cs="Arial Narrow"/>
          <w:b/>
        </w:rPr>
        <w:t xml:space="preserve">FONAM- SUBCUENTA PARA EL MANEJO SEPARADO DE LOS RECURSOS PRESUPUESTALES QUE SE ASIGNEN A LA ADMINISTRACIÓN Y MANEJO DEL SISTEMA DE PARQUES NACIONALES, NIT 901.037.393-8 </w:t>
      </w:r>
      <w:r>
        <w:rPr>
          <w:rFonts w:ascii="Arial Narrow" w:eastAsia="Arial Narrow" w:hAnsi="Arial Narrow" w:cs="Arial Narrow"/>
        </w:rPr>
        <w:t>El contratista deberá mantener fijos los precios de los productos ofrecidos durante la ejecución del contrato</w:t>
      </w:r>
    </w:p>
    <w:p w14:paraId="07684B72" w14:textId="77777777" w:rsidR="00A662D3" w:rsidRDefault="00A662D3" w:rsidP="00A662D3">
      <w:pPr>
        <w:numPr>
          <w:ilvl w:val="0"/>
          <w:numId w:val="8"/>
        </w:numPr>
        <w:autoSpaceDN w:val="0"/>
        <w:spacing w:after="80"/>
        <w:ind w:hanging="405"/>
        <w:jc w:val="both"/>
        <w:rPr>
          <w:rFonts w:ascii="Arial Narrow" w:eastAsia="Arial Narrow" w:hAnsi="Arial Narrow" w:cs="Arial Narrow"/>
          <w:sz w:val="22"/>
          <w:szCs w:val="22"/>
        </w:rPr>
      </w:pPr>
      <w:r>
        <w:rPr>
          <w:rFonts w:ascii="Arial Narrow" w:eastAsia="Arial Narrow" w:hAnsi="Arial Narrow" w:cs="Arial Narrow"/>
          <w:sz w:val="22"/>
          <w:szCs w:val="22"/>
        </w:rPr>
        <w:t>Constituir las garantías exigidas y mantener su vigencia.</w:t>
      </w:r>
    </w:p>
    <w:p w14:paraId="472319B9" w14:textId="77777777" w:rsidR="00A662D3" w:rsidRDefault="00A662D3" w:rsidP="00A662D3">
      <w:pPr>
        <w:numPr>
          <w:ilvl w:val="0"/>
          <w:numId w:val="8"/>
        </w:numPr>
        <w:autoSpaceDN w:val="0"/>
        <w:ind w:left="284" w:hanging="284"/>
        <w:jc w:val="both"/>
      </w:pPr>
      <w:r>
        <w:rPr>
          <w:rFonts w:ascii="Arial Narrow" w:hAnsi="Arial Narrow" w:cs="Arial"/>
          <w:sz w:val="22"/>
          <w:szCs w:val="22"/>
        </w:rPr>
        <w:t>El contratista deberá mantener fijos los precios de los productos ofrecidos durante la ejecución del contrato</w:t>
      </w:r>
    </w:p>
    <w:p w14:paraId="289EA8B9" w14:textId="77777777" w:rsidR="00A662D3" w:rsidRDefault="00A662D3" w:rsidP="00A662D3">
      <w:pPr>
        <w:numPr>
          <w:ilvl w:val="0"/>
          <w:numId w:val="8"/>
        </w:numPr>
        <w:autoSpaceDN w:val="0"/>
        <w:ind w:left="284" w:hanging="284"/>
        <w:jc w:val="both"/>
        <w:rPr>
          <w:rFonts w:ascii="Arial Narrow" w:hAnsi="Arial Narrow"/>
          <w:sz w:val="22"/>
          <w:szCs w:val="22"/>
        </w:rPr>
      </w:pPr>
      <w:r>
        <w:rPr>
          <w:rFonts w:ascii="Arial Narrow" w:hAnsi="Arial Narrow"/>
          <w:sz w:val="22"/>
          <w:szCs w:val="22"/>
        </w:rPr>
        <w:t>Las demás obligaciones que se deriven de los presentes términos de referencia y de la naturaleza del contrato.</w:t>
      </w:r>
    </w:p>
    <w:p w14:paraId="69BB84DD" w14:textId="77777777" w:rsidR="00A662D3" w:rsidRDefault="00A662D3" w:rsidP="00A662D3">
      <w:pPr>
        <w:ind w:left="708"/>
        <w:rPr>
          <w:rFonts w:ascii="Arial Narrow" w:hAnsi="Arial Narrow" w:cs="ArialNarrow"/>
          <w:sz w:val="22"/>
          <w:szCs w:val="22"/>
          <w:lang w:eastAsia="es-CO"/>
        </w:rPr>
      </w:pPr>
    </w:p>
    <w:p w14:paraId="59E5134F" w14:textId="77777777" w:rsidR="00A662D3" w:rsidRDefault="00A662D3" w:rsidP="00A662D3">
      <w:pPr>
        <w:autoSpaceDE w:val="0"/>
        <w:rPr>
          <w:rFonts w:ascii="Arial Narrow" w:hAnsi="Arial Narrow" w:cs="ArialNarrow-Bold"/>
          <w:b/>
          <w:bCs/>
          <w:sz w:val="22"/>
          <w:szCs w:val="22"/>
          <w:lang w:val="es-CO" w:eastAsia="es-CO"/>
        </w:rPr>
      </w:pPr>
      <w:r>
        <w:rPr>
          <w:rFonts w:ascii="Arial Narrow" w:hAnsi="Arial Narrow" w:cs="ArialNarrow-Bold"/>
          <w:b/>
          <w:bCs/>
          <w:sz w:val="22"/>
          <w:szCs w:val="22"/>
          <w:lang w:val="es-CO" w:eastAsia="es-CO"/>
        </w:rPr>
        <w:t>3.4. OBLIGACIONES DE PARQUES NACIONALES</w:t>
      </w:r>
    </w:p>
    <w:p w14:paraId="4422B5A9" w14:textId="77777777" w:rsidR="00A662D3" w:rsidRDefault="00A662D3" w:rsidP="00A662D3">
      <w:pPr>
        <w:autoSpaceDE w:val="0"/>
        <w:rPr>
          <w:rFonts w:ascii="Arial Narrow" w:hAnsi="Arial Narrow" w:cs="ArialNarrow-Bold"/>
          <w:b/>
          <w:bCs/>
          <w:sz w:val="22"/>
          <w:szCs w:val="22"/>
          <w:lang w:val="es-CO" w:eastAsia="es-CO"/>
        </w:rPr>
      </w:pPr>
    </w:p>
    <w:p w14:paraId="029FE6D2" w14:textId="77777777" w:rsidR="00A662D3" w:rsidRDefault="00A662D3" w:rsidP="00A662D3">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a. Expedir constancia(s) de cumplimiento en forma oportuna para el respectivo pago.</w:t>
      </w:r>
    </w:p>
    <w:p w14:paraId="4B66B246" w14:textId="77777777" w:rsidR="00A662D3" w:rsidRDefault="00A662D3" w:rsidP="00A662D3">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lastRenderedPageBreak/>
        <w:t>b. Verificar el cumplimiento de las obligaciones contraídas por el Contratista.</w:t>
      </w:r>
    </w:p>
    <w:p w14:paraId="3DD1F2CF" w14:textId="77777777" w:rsidR="00A662D3" w:rsidRDefault="00A662D3" w:rsidP="00A662D3">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c. Prestar la colaboración necesaria para que el Contratista satisfaga plenamente el objeto contractual.</w:t>
      </w:r>
    </w:p>
    <w:p w14:paraId="3A5CD5B4" w14:textId="77777777" w:rsidR="00A662D3" w:rsidRDefault="00A662D3" w:rsidP="00A662D3">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d. Efectuar los pagos en la forma pactada en el presente contrato.</w:t>
      </w:r>
    </w:p>
    <w:p w14:paraId="167F2074" w14:textId="77777777" w:rsidR="00A662D3" w:rsidRDefault="00A662D3" w:rsidP="00A662D3">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e. Dirimir las controversias que se presenten entre el Supervisor y el Contratista en la ejecución del Contrato.</w:t>
      </w:r>
    </w:p>
    <w:p w14:paraId="260CAF40" w14:textId="77777777" w:rsidR="00A662D3" w:rsidRDefault="00A662D3" w:rsidP="00A662D3">
      <w:pPr>
        <w:autoSpaceDE w:val="0"/>
      </w:pPr>
      <w:r>
        <w:rPr>
          <w:rFonts w:ascii="Arial Narrow" w:hAnsi="Arial Narrow" w:cs="ArialNarrow"/>
          <w:sz w:val="22"/>
          <w:szCs w:val="22"/>
          <w:lang w:val="es-CO" w:eastAsia="es-CO"/>
        </w:rPr>
        <w:t>f.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FABEB10" w14:textId="77777777" w:rsidR="00A662D3" w:rsidRDefault="00A662D3" w:rsidP="00A662D3">
      <w:pPr>
        <w:tabs>
          <w:tab w:val="left" w:pos="1080"/>
        </w:tabs>
        <w:autoSpaceDE w:val="0"/>
        <w:ind w:right="193"/>
        <w:jc w:val="both"/>
        <w:rPr>
          <w:rFonts w:ascii="Arial Narrow" w:hAnsi="Arial Narrow" w:cs="ArialNarrow"/>
          <w:sz w:val="22"/>
          <w:szCs w:val="22"/>
          <w:lang w:val="es-CO" w:eastAsia="es-CO"/>
        </w:rPr>
      </w:pPr>
      <w:r>
        <w:rPr>
          <w:rFonts w:ascii="Arial Narrow" w:hAnsi="Arial Narrow" w:cs="ArialNarrow"/>
          <w:sz w:val="22"/>
          <w:szCs w:val="22"/>
          <w:lang w:val="es-CO" w:eastAsia="es-CO"/>
        </w:rPr>
        <w:t>g. Parques de acuerdo con la normatividad vigente en materia de contratación impondrá las multas a que haya lugar, siempre que se compruebe el incumplimiento del objeto del contrato.</w:t>
      </w:r>
    </w:p>
    <w:p w14:paraId="478E210A" w14:textId="77777777" w:rsidR="00A662D3" w:rsidRDefault="00A662D3" w:rsidP="00A662D3">
      <w:pPr>
        <w:suppressAutoHyphens/>
        <w:autoSpaceDE w:val="0"/>
        <w:autoSpaceDN w:val="0"/>
        <w:jc w:val="both"/>
        <w:textAlignment w:val="baseline"/>
      </w:pPr>
    </w:p>
    <w:p w14:paraId="32965ECA" w14:textId="77777777" w:rsidR="00A662D3" w:rsidRPr="002A385E" w:rsidRDefault="00A662D3" w:rsidP="00A662D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CAUSALES DE RECHAZO DE LAS OFERTAS</w:t>
      </w:r>
    </w:p>
    <w:p w14:paraId="4DBF4346" w14:textId="77777777" w:rsidR="00A662D3" w:rsidRPr="006B2F43"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3D84B0BE" w14:textId="77777777" w:rsidR="00A662D3" w:rsidRPr="006B2F43"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67D3A79" w14:textId="77777777" w:rsidR="00A662D3" w:rsidRPr="002A385E"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2D38F871" w14:textId="77777777" w:rsidR="00A662D3" w:rsidRPr="00863588" w:rsidRDefault="00A662D3" w:rsidP="00A662D3">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D9FE1A3" w14:textId="77777777" w:rsidR="00A662D3" w:rsidRPr="00863588" w:rsidRDefault="00A662D3" w:rsidP="00A662D3">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79A01B34" w14:textId="77777777" w:rsidR="00A662D3" w:rsidRDefault="00A662D3" w:rsidP="00A662D3">
      <w:pPr>
        <w:pStyle w:val="NormalWeb"/>
        <w:numPr>
          <w:ilvl w:val="0"/>
          <w:numId w:val="3"/>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0E4096CD" w14:textId="77777777" w:rsidR="00A662D3" w:rsidRPr="00863588" w:rsidRDefault="00A662D3" w:rsidP="00A662D3">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5EE5E227" w14:textId="77777777" w:rsidR="00A662D3" w:rsidRPr="00863588" w:rsidRDefault="00A662D3" w:rsidP="00A662D3">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3421EE66" w14:textId="77777777" w:rsidR="00A662D3" w:rsidRPr="00863588" w:rsidRDefault="00A662D3" w:rsidP="00A662D3">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14C39F0A" w14:textId="77777777" w:rsidR="00A662D3" w:rsidRPr="00863588" w:rsidRDefault="00A662D3" w:rsidP="00A662D3">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2FB91043" w14:textId="77777777" w:rsidR="00A662D3" w:rsidRPr="00863588" w:rsidRDefault="00A662D3" w:rsidP="00A662D3">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69B194B5" w14:textId="77777777" w:rsidR="00A662D3" w:rsidRDefault="00A662D3" w:rsidP="00A662D3">
      <w:pPr>
        <w:autoSpaceDE w:val="0"/>
        <w:autoSpaceDN w:val="0"/>
        <w:adjustRightInd w:val="0"/>
        <w:jc w:val="center"/>
        <w:rPr>
          <w:rFonts w:ascii="Arial Narrow" w:eastAsiaTheme="minorHAnsi" w:hAnsi="Arial Narrow" w:cs="Arial"/>
          <w:b/>
          <w:bCs/>
          <w:color w:val="000000"/>
          <w:sz w:val="22"/>
          <w:szCs w:val="22"/>
          <w:lang w:val="es-CO" w:eastAsia="en-US"/>
        </w:rPr>
      </w:pPr>
    </w:p>
    <w:p w14:paraId="5CA2D0B3" w14:textId="77777777" w:rsidR="00A662D3" w:rsidRPr="00F37BDA" w:rsidRDefault="00A662D3" w:rsidP="00A662D3">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Pr="00F37BDA">
        <w:rPr>
          <w:rFonts w:ascii="Arial Narrow" w:eastAsiaTheme="minorHAnsi" w:hAnsi="Arial Narrow"/>
          <w:b/>
          <w:bCs w:val="0"/>
          <w:i w:val="0"/>
          <w:iCs w:val="0"/>
          <w:color w:val="000000"/>
          <w:sz w:val="22"/>
          <w:szCs w:val="22"/>
          <w:lang w:val="es-CO" w:eastAsia="en-US"/>
        </w:rPr>
        <w:t>INDISPONIBILIDAD DEL SECOP II</w:t>
      </w:r>
    </w:p>
    <w:p w14:paraId="6D2D40E9" w14:textId="77777777" w:rsidR="00A662D3" w:rsidRDefault="00A662D3" w:rsidP="00A662D3">
      <w:pPr>
        <w:pStyle w:val="Textoindependiente"/>
        <w:spacing w:before="1"/>
        <w:rPr>
          <w:b/>
        </w:rPr>
      </w:pPr>
    </w:p>
    <w:p w14:paraId="7C201B55" w14:textId="77777777" w:rsidR="00A662D3" w:rsidRPr="00983A21"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76C59345" w14:textId="77777777" w:rsidR="00A662D3"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14AFC6F7" w14:textId="77777777" w:rsidR="00A662D3" w:rsidRPr="00983A21"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7">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8">
        <w:r w:rsidRPr="00983A21">
          <w:rPr>
            <w:rFonts w:ascii="Arial Narrow" w:eastAsiaTheme="minorHAnsi" w:hAnsi="Arial Narrow" w:cs="Arial"/>
            <w:color w:val="000000"/>
            <w:sz w:val="22"/>
            <w:szCs w:val="22"/>
            <w:lang w:val="es-CO" w:eastAsia="en-US"/>
          </w:rPr>
          <w:t>op_ii.pdf</w:t>
        </w:r>
      </w:hyperlink>
    </w:p>
    <w:p w14:paraId="36709FD0" w14:textId="77777777" w:rsidR="00A662D3" w:rsidRDefault="00A662D3" w:rsidP="00A662D3">
      <w:pPr>
        <w:pStyle w:val="Textoindependiente"/>
        <w:spacing w:before="24"/>
        <w:ind w:right="295"/>
        <w:rPr>
          <w:rFonts w:ascii="Arial Narrow" w:eastAsiaTheme="minorHAnsi" w:hAnsi="Arial Narrow"/>
          <w:i w:val="0"/>
          <w:iCs w:val="0"/>
          <w:color w:val="000000"/>
          <w:sz w:val="22"/>
          <w:szCs w:val="22"/>
          <w:lang w:val="es-CO" w:eastAsia="en-US"/>
        </w:rPr>
      </w:pPr>
    </w:p>
    <w:p w14:paraId="19AFBD3D" w14:textId="77777777" w:rsidR="00A662D3" w:rsidRPr="00983A21" w:rsidRDefault="00A662D3" w:rsidP="00A662D3">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hyperlink r:id="rId9" w:history="1">
        <w:r w:rsidRPr="00E66A2D">
          <w:rPr>
            <w:rStyle w:val="Hipervnculo"/>
            <w:rFonts w:ascii="Arial Narrow" w:eastAsiaTheme="minorHAnsi" w:hAnsi="Arial Narrow"/>
            <w:i w:val="0"/>
            <w:iCs w:val="0"/>
            <w:sz w:val="22"/>
            <w:szCs w:val="22"/>
            <w:lang w:val="es-CO" w:eastAsia="en-US"/>
          </w:rPr>
          <w:t>contratos.dtca@parquesnacionales.gov.co</w:t>
        </w:r>
      </w:hyperlink>
      <w:r>
        <w:rPr>
          <w:rStyle w:val="Hipervnculo"/>
          <w:rFonts w:ascii="Arial Narrow" w:eastAsiaTheme="minorHAnsi" w:hAnsi="Arial Narrow"/>
          <w:i w:val="0"/>
          <w:iCs w:val="0"/>
          <w:sz w:val="22"/>
          <w:szCs w:val="22"/>
          <w:lang w:val="es-CO" w:eastAsia="en-US"/>
        </w:rPr>
        <w:t xml:space="preserve"> </w:t>
      </w:r>
      <w:r w:rsidRPr="00983A21">
        <w:rPr>
          <w:rFonts w:ascii="Arial Narrow" w:eastAsiaTheme="minorHAnsi" w:hAnsi="Arial Narrow"/>
          <w:i w:val="0"/>
          <w:iCs w:val="0"/>
          <w:color w:val="000000"/>
          <w:sz w:val="22"/>
          <w:szCs w:val="22"/>
          <w:lang w:val="es-CO" w:eastAsia="en-US"/>
        </w:rPr>
        <w:t>para los efectos de la aplicación de la GUÍA PARA ACTUAR ANTE UNA INDISPONIBILIDAD DEL SECOP II aplicable a partir del 19 de noviembre de 2018, en consecuencia, cualquier otra comunicación recibida por este medio no será tenida en cuenta por la Entidad.</w:t>
      </w:r>
    </w:p>
    <w:p w14:paraId="05FB9C5D" w14:textId="77777777" w:rsidR="00A662D3" w:rsidRPr="00983A21" w:rsidRDefault="00A662D3" w:rsidP="00A662D3">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20AA4F0A" w14:textId="77777777" w:rsidR="00A662D3" w:rsidRPr="00983A21" w:rsidRDefault="00A662D3" w:rsidP="00A662D3">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40A6EF66" w14:textId="77777777" w:rsidR="00A662D3" w:rsidRPr="00983A21" w:rsidRDefault="00A662D3" w:rsidP="00A662D3">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5F3B01CE" w14:textId="77777777" w:rsidR="00A662D3" w:rsidRPr="00983A21" w:rsidRDefault="00A662D3" w:rsidP="00A662D3">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75C12F4C" w14:textId="77777777" w:rsidR="00A662D3" w:rsidRPr="00983A21" w:rsidRDefault="00A662D3" w:rsidP="00A662D3">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0F40734B" w14:textId="77777777" w:rsidR="00A662D3" w:rsidRPr="00B42940" w:rsidRDefault="00A662D3" w:rsidP="00A662D3">
      <w:pPr>
        <w:autoSpaceDE w:val="0"/>
        <w:autoSpaceDN w:val="0"/>
        <w:adjustRightInd w:val="0"/>
        <w:jc w:val="center"/>
        <w:rPr>
          <w:rFonts w:ascii="Arial Narrow" w:eastAsiaTheme="minorHAnsi" w:hAnsi="Arial Narrow" w:cs="Arial"/>
          <w:b/>
          <w:bCs/>
          <w:color w:val="000000"/>
          <w:sz w:val="22"/>
          <w:szCs w:val="22"/>
          <w:lang w:val="es-CO" w:eastAsia="en-US"/>
        </w:rPr>
      </w:pPr>
    </w:p>
    <w:p w14:paraId="3693C150" w14:textId="77777777" w:rsidR="00A662D3" w:rsidRPr="00B42940" w:rsidRDefault="00A662D3" w:rsidP="00A662D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6. VALOR ARTIFICIALMENTE BAJO</w:t>
      </w:r>
    </w:p>
    <w:p w14:paraId="5D6BF553"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11AF5423"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0E3B742C"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19E46AF8" w14:textId="77777777" w:rsidR="00A662D3" w:rsidRPr="00B42940" w:rsidRDefault="00A662D3" w:rsidP="00A662D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7. DECLARATORIA DE DESIERTA</w:t>
      </w:r>
    </w:p>
    <w:p w14:paraId="6AE85B4C"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6F035D14"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6F16CCD0"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58BC2DD7"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463768B2"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56B85B77"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7999C629" w14:textId="77777777" w:rsidR="00A662D3" w:rsidRPr="00B42940" w:rsidRDefault="00A662D3" w:rsidP="00A662D3">
      <w:pPr>
        <w:jc w:val="both"/>
        <w:rPr>
          <w:rFonts w:ascii="Arial Narrow" w:eastAsiaTheme="minorHAnsi" w:hAnsi="Arial Narrow" w:cs="Arial"/>
          <w:b/>
          <w:bCs/>
          <w:color w:val="000000"/>
          <w:sz w:val="22"/>
          <w:szCs w:val="22"/>
          <w:lang w:val="es-CO" w:eastAsia="en-US"/>
        </w:rPr>
      </w:pPr>
    </w:p>
    <w:p w14:paraId="1B53FC3F" w14:textId="77777777" w:rsidR="00A662D3" w:rsidRPr="00B42940" w:rsidRDefault="00A662D3" w:rsidP="00A662D3">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0000BF5A" w14:textId="77777777" w:rsidR="00A662D3" w:rsidRPr="00B42940" w:rsidRDefault="00A662D3" w:rsidP="00A662D3">
      <w:pPr>
        <w:jc w:val="both"/>
        <w:rPr>
          <w:rFonts w:ascii="Arial Narrow" w:eastAsiaTheme="minorHAnsi" w:hAnsi="Arial Narrow" w:cs="Arial"/>
          <w:color w:val="000000"/>
          <w:sz w:val="22"/>
          <w:szCs w:val="22"/>
          <w:lang w:val="es-CO" w:eastAsia="en-US"/>
        </w:rPr>
      </w:pPr>
    </w:p>
    <w:p w14:paraId="37B99798" w14:textId="77777777" w:rsidR="00A662D3" w:rsidRPr="00B42940" w:rsidRDefault="00A662D3" w:rsidP="00A662D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8. PRÓRROGA DE LOS PLAZOS Y EXPEDICIÓN DE ADENDAS</w:t>
      </w:r>
    </w:p>
    <w:p w14:paraId="65F96907"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2C3F0BC2"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el artículo 2.2.1.1.2.2.1 del Decreto 1082 de 2015, </w:t>
      </w:r>
      <w:proofErr w:type="gramStart"/>
      <w:r w:rsidRPr="00B42940">
        <w:rPr>
          <w:rFonts w:ascii="Arial Narrow" w:eastAsiaTheme="minorHAnsi" w:hAnsi="Arial Narrow" w:cs="Arial"/>
          <w:color w:val="000000"/>
          <w:sz w:val="22"/>
          <w:szCs w:val="22"/>
          <w:lang w:val="es-CO" w:eastAsia="en-US"/>
        </w:rPr>
        <w:t>los plazos establecidos en cronograma bien sea</w:t>
      </w:r>
      <w:proofErr w:type="gramEnd"/>
      <w:r w:rsidRPr="00B42940">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w:t>
      </w:r>
      <w:r w:rsidRPr="00B42940">
        <w:rPr>
          <w:rFonts w:ascii="Arial Narrow" w:eastAsiaTheme="minorHAnsi" w:hAnsi="Arial Narrow" w:cs="Arial"/>
          <w:color w:val="000000"/>
          <w:sz w:val="22"/>
          <w:szCs w:val="22"/>
          <w:lang w:val="es-CO" w:eastAsia="en-US"/>
        </w:rPr>
        <w:lastRenderedPageBreak/>
        <w:t xml:space="preserve">podrán ser modificados mediante adenda. En todo caso no se podrán expedir adendas en la misma fecha límite prevista para la entrega de propuestas. </w:t>
      </w:r>
      <w:r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09B2DFA1"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2E39E846" w14:textId="77777777" w:rsidR="00A662D3" w:rsidRPr="00B42940" w:rsidRDefault="00A662D3" w:rsidP="00A662D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9. DESIGNACIÓN DE INTEGRANTES PARA REALIZAR LA VERIFICACIÓN DE LOS REQUISITOS HABILITANTES</w:t>
      </w:r>
    </w:p>
    <w:p w14:paraId="7E909586"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0BC53C8E"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28B0C544"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208C8597"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49EDBB0F"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402E1A0C" w14:textId="02A158FE" w:rsidR="00A662D3" w:rsidRPr="00B42940" w:rsidRDefault="00A662D3" w:rsidP="00A662D3">
      <w:pPr>
        <w:pStyle w:val="Prrafodelista"/>
        <w:numPr>
          <w:ilvl w:val="3"/>
          <w:numId w:val="1"/>
        </w:numPr>
        <w:autoSpaceDE w:val="0"/>
        <w:autoSpaceDN w:val="0"/>
        <w:adjustRightInd w:val="0"/>
        <w:ind w:left="426" w:hanging="284"/>
        <w:jc w:val="both"/>
        <w:rPr>
          <w:rFonts w:ascii="Arial Narrow" w:hAnsi="Arial Narrow"/>
          <w:b/>
          <w:bCs/>
          <w:sz w:val="22"/>
          <w:szCs w:val="22"/>
          <w:lang w:val="es-CO"/>
        </w:rPr>
      </w:pPr>
      <w:r>
        <w:rPr>
          <w:rFonts w:ascii="Arial Narrow" w:eastAsia="Arial Narrow" w:hAnsi="Arial Narrow" w:cs="Arial Narrow"/>
          <w:b/>
          <w:color w:val="000000"/>
          <w:sz w:val="22"/>
          <w:szCs w:val="22"/>
        </w:rPr>
        <w:t xml:space="preserve">JEFE DEL AREA </w:t>
      </w:r>
      <w:r>
        <w:rPr>
          <w:rFonts w:ascii="Arial Narrow" w:eastAsia="Arial Narrow" w:hAnsi="Arial Narrow" w:cs="Arial Narrow"/>
          <w:b/>
          <w:sz w:val="22"/>
          <w:szCs w:val="22"/>
        </w:rPr>
        <w:t>PROTEGIDA</w:t>
      </w:r>
      <w:r>
        <w:rPr>
          <w:rFonts w:ascii="Arial Narrow" w:eastAsia="Arial Narrow" w:hAnsi="Arial Narrow" w:cs="Arial Narrow"/>
          <w:b/>
          <w:color w:val="000000"/>
          <w:sz w:val="22"/>
          <w:szCs w:val="22"/>
        </w:rPr>
        <w:t xml:space="preserve"> DEL </w:t>
      </w:r>
      <w:r w:rsidRPr="005026D6">
        <w:rPr>
          <w:rFonts w:ascii="Arial Narrow" w:hAnsi="Arial Narrow" w:cs="Arial Narrow"/>
          <w:b/>
          <w:bCs/>
        </w:rPr>
        <w:t xml:space="preserve">DEL </w:t>
      </w:r>
      <w:r w:rsidRPr="00C41682">
        <w:rPr>
          <w:rFonts w:ascii="Arial Narrow" w:hAnsi="Arial Narrow" w:cs="Arial Narrow"/>
          <w:b/>
          <w:bCs/>
        </w:rPr>
        <w:t>PNN PARAMILLO</w:t>
      </w:r>
      <w:r w:rsidRPr="00B42940">
        <w:rPr>
          <w:rFonts w:ascii="Arial Narrow" w:eastAsiaTheme="minorHAnsi" w:hAnsi="Arial Narrow" w:cs="Arial"/>
          <w:b/>
          <w:bCs/>
          <w:color w:val="000000"/>
          <w:sz w:val="22"/>
          <w:szCs w:val="22"/>
          <w:lang w:val="es-CO" w:eastAsia="en-US"/>
        </w:rPr>
        <w:t xml:space="preserve"> -</w:t>
      </w:r>
      <w:r w:rsidRPr="00B42940">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43AA11E8" w14:textId="77777777" w:rsidR="00A662D3" w:rsidRPr="00B42940" w:rsidRDefault="00A662D3" w:rsidP="00A662D3">
      <w:pPr>
        <w:pStyle w:val="Prrafodelista"/>
        <w:autoSpaceDE w:val="0"/>
        <w:autoSpaceDN w:val="0"/>
        <w:adjustRightInd w:val="0"/>
        <w:ind w:left="426"/>
        <w:jc w:val="both"/>
        <w:rPr>
          <w:rFonts w:ascii="Arial Narrow" w:hAnsi="Arial Narrow" w:cs="Arial Narrow"/>
          <w:b/>
          <w:sz w:val="22"/>
          <w:szCs w:val="22"/>
        </w:rPr>
      </w:pPr>
    </w:p>
    <w:p w14:paraId="6E7DB90F" w14:textId="77777777" w:rsidR="00A662D3" w:rsidRPr="00B42940" w:rsidRDefault="00A662D3" w:rsidP="00A662D3">
      <w:pPr>
        <w:pStyle w:val="Prrafodelista"/>
        <w:numPr>
          <w:ilvl w:val="3"/>
          <w:numId w:val="1"/>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w:t>
      </w:r>
      <w:r>
        <w:rPr>
          <w:rFonts w:ascii="Arial Narrow" w:hAnsi="Arial Narrow" w:cs="Arial"/>
          <w:b/>
          <w:iCs/>
          <w:sz w:val="22"/>
          <w:szCs w:val="22"/>
        </w:rPr>
        <w:t>O</w:t>
      </w:r>
      <w:r w:rsidRPr="00B42940">
        <w:rPr>
          <w:rFonts w:ascii="Arial Narrow" w:hAnsi="Arial Narrow" w:cs="Arial"/>
          <w:b/>
          <w:iCs/>
          <w:sz w:val="22"/>
          <w:szCs w:val="22"/>
        </w:rPr>
        <w:t xml:space="preserve"> CONTRATISTA DIRECCION TERRITORIAL CARIBE</w:t>
      </w:r>
      <w:r w:rsidRPr="00B42940">
        <w:rPr>
          <w:rFonts w:ascii="Arial Narrow" w:eastAsiaTheme="minorHAnsi" w:hAnsi="Arial Narrow" w:cs="Arial"/>
          <w:color w:val="000000"/>
          <w:sz w:val="22"/>
          <w:szCs w:val="22"/>
          <w:lang w:val="es-CO" w:eastAsia="en-US"/>
        </w:rPr>
        <w:t xml:space="preserve"> </w:t>
      </w:r>
      <w:r w:rsidRPr="00B42940">
        <w:rPr>
          <w:rFonts w:ascii="Arial Narrow" w:eastAsiaTheme="minorHAnsi" w:hAnsi="Arial Narrow" w:cs="Arial"/>
          <w:b/>
          <w:color w:val="000000"/>
          <w:sz w:val="22"/>
          <w:szCs w:val="22"/>
          <w:lang w:val="es-CO" w:eastAsia="en-US"/>
        </w:rPr>
        <w:t>-</w:t>
      </w:r>
      <w:r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68317519" w14:textId="77777777" w:rsidR="00A662D3" w:rsidRPr="00B42940" w:rsidRDefault="00A662D3" w:rsidP="00A662D3">
      <w:pPr>
        <w:autoSpaceDE w:val="0"/>
        <w:autoSpaceDN w:val="0"/>
        <w:adjustRightInd w:val="0"/>
        <w:jc w:val="center"/>
        <w:rPr>
          <w:rFonts w:ascii="Arial Narrow" w:eastAsiaTheme="minorHAnsi" w:hAnsi="Arial Narrow" w:cs="Arial"/>
          <w:color w:val="000000"/>
          <w:sz w:val="22"/>
          <w:szCs w:val="22"/>
          <w:lang w:val="es-CO" w:eastAsia="en-US"/>
        </w:rPr>
      </w:pPr>
    </w:p>
    <w:p w14:paraId="4C663BA3" w14:textId="77777777" w:rsidR="00A662D3" w:rsidRPr="00B42940" w:rsidRDefault="00A662D3" w:rsidP="00A662D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10. CONTRATO</w:t>
      </w:r>
    </w:p>
    <w:p w14:paraId="090ACA37" w14:textId="77777777" w:rsidR="00A662D3" w:rsidRPr="00B42940" w:rsidRDefault="00A662D3" w:rsidP="00A662D3">
      <w:pPr>
        <w:autoSpaceDE w:val="0"/>
        <w:autoSpaceDN w:val="0"/>
        <w:adjustRightInd w:val="0"/>
        <w:jc w:val="both"/>
        <w:rPr>
          <w:rFonts w:ascii="Arial Narrow" w:eastAsiaTheme="minorHAnsi" w:hAnsi="Arial Narrow" w:cs="Arial"/>
          <w:color w:val="000000"/>
          <w:sz w:val="22"/>
          <w:szCs w:val="22"/>
          <w:lang w:val="es-CO" w:eastAsia="en-US"/>
        </w:rPr>
      </w:pPr>
    </w:p>
    <w:p w14:paraId="7DFC45F7" w14:textId="77777777" w:rsidR="00A662D3" w:rsidRPr="00B42940" w:rsidRDefault="00A662D3" w:rsidP="00A662D3">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proofErr w:type="gramStart"/>
      <w:r w:rsidRPr="00B42940">
        <w:rPr>
          <w:rFonts w:ascii="Arial Narrow" w:eastAsiaTheme="minorHAnsi" w:hAnsi="Arial Narrow" w:cs="Arial"/>
          <w:color w:val="000000"/>
          <w:sz w:val="22"/>
          <w:szCs w:val="22"/>
          <w:lang w:val="es-CO" w:eastAsia="en-US"/>
        </w:rPr>
        <w:t>la comunicación de aceptación junto con la oferta constituyen</w:t>
      </w:r>
      <w:proofErr w:type="gramEnd"/>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p w14:paraId="507589E1" w14:textId="77777777" w:rsidR="00166145" w:rsidRDefault="00166145"/>
    <w:sectPr w:rsidR="00166145" w:rsidSect="0071418C">
      <w:headerReference w:type="default" r:id="rId11"/>
      <w:footerReference w:type="even" r:id="rId12"/>
      <w:footerReference w:type="default" r:id="rId13"/>
      <w:headerReference w:type="first" r:id="rId14"/>
      <w:footerReference w:type="first" r:id="rId15"/>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EDE98" w14:textId="77777777" w:rsidR="00637519" w:rsidRDefault="00637519">
      <w:r>
        <w:separator/>
      </w:r>
    </w:p>
  </w:endnote>
  <w:endnote w:type="continuationSeparator" w:id="0">
    <w:p w14:paraId="32CABD15" w14:textId="77777777" w:rsidR="00637519" w:rsidRDefault="00637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Bold">
    <w:charset w:val="00"/>
    <w:family w:val="auto"/>
    <w:pitch w:val="default"/>
  </w:font>
  <w:font w:name="ArialNarrow">
    <w:charset w:val="00"/>
    <w:family w:val="auto"/>
    <w:pitch w:val="default"/>
  </w:font>
  <w:font w:name="Linux Libertine G">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B2114" w14:textId="77777777" w:rsidR="00927ED6" w:rsidRDefault="00637519">
    <w:pPr>
      <w:pStyle w:val="Piedepgina"/>
      <w:framePr w:wrap="around" w:vAnchor="text" w:hAnchor="margin" w:xAlign="right" w:y="1"/>
      <w:rPr>
        <w:rStyle w:val="Nmerodepgina"/>
      </w:rPr>
    </w:pPr>
  </w:p>
  <w:p w14:paraId="5D70CB50" w14:textId="77777777" w:rsidR="00927ED6" w:rsidRDefault="0063751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806D1" w14:textId="77777777" w:rsidR="00372A98" w:rsidRDefault="00637519" w:rsidP="00372A98">
    <w:pPr>
      <w:pStyle w:val="Piedepgina"/>
      <w:ind w:left="4536" w:hanging="141"/>
      <w:jc w:val="right"/>
      <w:rPr>
        <w:rFonts w:ascii="Arial" w:hAnsi="Arial" w:cs="Arial"/>
        <w:sz w:val="18"/>
        <w:szCs w:val="18"/>
      </w:rPr>
    </w:pPr>
  </w:p>
  <w:p w14:paraId="31FA64EE" w14:textId="77777777" w:rsidR="00372A98" w:rsidRDefault="00A662D3" w:rsidP="00372A98">
    <w:pPr>
      <w:pStyle w:val="Piedepgina"/>
      <w:ind w:left="4536" w:hanging="141"/>
      <w:jc w:val="right"/>
    </w:pPr>
    <w:r>
      <w:rPr>
        <w:noProof/>
        <w:lang w:val="es-CO" w:eastAsia="es-CO"/>
      </w:rPr>
      <w:drawing>
        <wp:anchor distT="0" distB="0" distL="114300" distR="114300" simplePos="0" relativeHeight="251660288" behindDoc="1" locked="0" layoutInCell="1" allowOverlap="1" wp14:anchorId="714A19DC" wp14:editId="42CF00E9">
          <wp:simplePos x="0" y="0"/>
          <wp:positionH relativeFrom="margin">
            <wp:posOffset>3843655</wp:posOffset>
          </wp:positionH>
          <wp:positionV relativeFrom="paragraph">
            <wp:posOffset>10795</wp:posOffset>
          </wp:positionV>
          <wp:extent cx="1733546" cy="419096"/>
          <wp:effectExtent l="0" t="0" r="4" b="4"/>
          <wp:wrapNone/>
          <wp:docPr id="39"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6DFED29A" w14:textId="77777777" w:rsidR="00372A98" w:rsidRDefault="00637519" w:rsidP="00372A98">
    <w:pPr>
      <w:pStyle w:val="Piedepgina"/>
      <w:ind w:left="4536" w:hanging="141"/>
      <w:jc w:val="right"/>
      <w:rPr>
        <w:rFonts w:ascii="Arial" w:hAnsi="Arial" w:cs="Arial"/>
        <w:sz w:val="18"/>
        <w:szCs w:val="18"/>
      </w:rPr>
    </w:pPr>
  </w:p>
  <w:p w14:paraId="63E25D79" w14:textId="77777777" w:rsidR="00372A98" w:rsidRDefault="00637519" w:rsidP="00372A98">
    <w:pPr>
      <w:pStyle w:val="Piedepgina"/>
      <w:ind w:left="4536" w:hanging="141"/>
      <w:jc w:val="right"/>
      <w:rPr>
        <w:rFonts w:ascii="Arial" w:hAnsi="Arial" w:cs="Arial"/>
        <w:sz w:val="18"/>
        <w:szCs w:val="18"/>
      </w:rPr>
    </w:pPr>
  </w:p>
  <w:p w14:paraId="7E28CAC9" w14:textId="77777777" w:rsidR="00372A98" w:rsidRDefault="00637519" w:rsidP="00372A98">
    <w:pPr>
      <w:pStyle w:val="Piedepgina"/>
      <w:ind w:left="4536" w:hanging="141"/>
      <w:jc w:val="right"/>
      <w:rPr>
        <w:rFonts w:ascii="Arial" w:hAnsi="Arial" w:cs="Arial"/>
        <w:sz w:val="18"/>
        <w:szCs w:val="18"/>
      </w:rPr>
    </w:pPr>
  </w:p>
  <w:p w14:paraId="7DF88D6F" w14:textId="77777777" w:rsidR="00372A98" w:rsidRPr="00855626" w:rsidRDefault="00A662D3" w:rsidP="00372A98">
    <w:pPr>
      <w:pStyle w:val="Piedepgina"/>
      <w:ind w:left="4536" w:hanging="141"/>
      <w:jc w:val="right"/>
      <w:rPr>
        <w:b/>
      </w:rPr>
    </w:pPr>
    <w:r w:rsidRPr="00855626">
      <w:rPr>
        <w:rFonts w:ascii="Arial" w:hAnsi="Arial" w:cs="Arial"/>
        <w:b/>
        <w:sz w:val="18"/>
        <w:szCs w:val="18"/>
      </w:rPr>
      <w:t xml:space="preserve">DIRECCION TERRITORIAL CARIBE </w:t>
    </w:r>
  </w:p>
  <w:p w14:paraId="4356C473" w14:textId="77777777" w:rsidR="00372A98" w:rsidRPr="00855626" w:rsidRDefault="00A662D3" w:rsidP="00372A98">
    <w:pPr>
      <w:pStyle w:val="Piedepgina"/>
      <w:jc w:val="right"/>
    </w:pPr>
    <w:r w:rsidRPr="00855626">
      <w:rPr>
        <w:rFonts w:ascii="Arial" w:hAnsi="Arial" w:cs="Arial"/>
        <w:sz w:val="18"/>
        <w:szCs w:val="18"/>
      </w:rPr>
      <w:t xml:space="preserve"> Calle 17 # 04- 06 Centro, Santa Marta - Colombia  </w:t>
    </w:r>
  </w:p>
  <w:p w14:paraId="72BB439F" w14:textId="77777777" w:rsidR="00372A98" w:rsidRPr="00855626" w:rsidRDefault="00A662D3" w:rsidP="00372A98">
    <w:pPr>
      <w:pStyle w:val="Piedepgina"/>
      <w:jc w:val="right"/>
      <w:rPr>
        <w:rFonts w:ascii="Arial" w:hAnsi="Arial" w:cs="Arial"/>
        <w:sz w:val="18"/>
        <w:szCs w:val="18"/>
      </w:rPr>
    </w:pPr>
    <w:r w:rsidRPr="00855626">
      <w:rPr>
        <w:rFonts w:ascii="Arial" w:hAnsi="Arial" w:cs="Arial"/>
        <w:sz w:val="18"/>
        <w:szCs w:val="18"/>
      </w:rPr>
      <w:t>Teléfono: (05) 4230752</w:t>
    </w:r>
  </w:p>
  <w:p w14:paraId="151E0E6B" w14:textId="77777777" w:rsidR="00372A98" w:rsidRPr="00855626" w:rsidRDefault="00A662D3" w:rsidP="00372A98">
    <w:pPr>
      <w:pStyle w:val="Piedepgina"/>
      <w:jc w:val="right"/>
    </w:pPr>
    <w:r w:rsidRPr="00855626">
      <w:rPr>
        <w:rFonts w:ascii="Arial" w:hAnsi="Arial" w:cs="Arial"/>
        <w:sz w:val="18"/>
        <w:szCs w:val="18"/>
      </w:rPr>
      <w:t>www.parquesnacionales.gov.co</w:t>
    </w:r>
  </w:p>
  <w:p w14:paraId="3D1BE8D3" w14:textId="77777777" w:rsidR="00372A98" w:rsidRDefault="00637519" w:rsidP="00372A98"/>
  <w:p w14:paraId="72BFCB34" w14:textId="77777777" w:rsidR="00372A98" w:rsidRDefault="00A662D3"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440EA" w14:textId="77777777" w:rsidR="00927ED6" w:rsidRDefault="00A662D3">
    <w:pPr>
      <w:pStyle w:val="Piedepgina"/>
      <w:framePr w:wrap="around" w:vAnchor="text" w:hAnchor="margin" w:xAlign="right" w:y="1"/>
      <w:rPr>
        <w:rStyle w:val="Nmerodepgina"/>
      </w:rPr>
    </w:pPr>
    <w:r>
      <w:rPr>
        <w:rStyle w:val="Nmerodepgina"/>
        <w:noProof/>
      </w:rPr>
      <w:t>1</w:t>
    </w:r>
  </w:p>
  <w:p w14:paraId="14CB071C" w14:textId="77777777" w:rsidR="00927ED6" w:rsidRDefault="00637519">
    <w:pPr>
      <w:pStyle w:val="Piedepgina"/>
      <w:framePr w:wrap="around" w:vAnchor="text" w:hAnchor="margin" w:xAlign="right" w:y="1441"/>
      <w:ind w:right="360"/>
      <w:rPr>
        <w:rStyle w:val="Nmerodepgina"/>
      </w:rPr>
    </w:pPr>
  </w:p>
  <w:p w14:paraId="4BDC7631" w14:textId="77777777" w:rsidR="00927ED6" w:rsidRDefault="00637519">
    <w:pPr>
      <w:pStyle w:val="Piedepgina"/>
      <w:framePr w:wrap="around" w:vAnchor="text" w:hAnchor="margin" w:xAlign="right" w:y="1441"/>
      <w:ind w:right="360"/>
      <w:rPr>
        <w:rStyle w:val="Nmerodepgina"/>
      </w:rPr>
    </w:pPr>
  </w:p>
  <w:p w14:paraId="63AF1868" w14:textId="77777777" w:rsidR="00927ED6" w:rsidRDefault="00A662D3"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375201E1" wp14:editId="601EF74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4F48291E" w14:textId="77777777" w:rsidR="00927ED6" w:rsidRDefault="00A662D3"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1E5E4DD9" w14:textId="77777777" w:rsidR="00927ED6" w:rsidRDefault="00A662D3" w:rsidP="0075047E">
    <w:pPr>
      <w:pStyle w:val="Piedepgina"/>
      <w:ind w:left="4536" w:hanging="141"/>
      <w:jc w:val="right"/>
    </w:pPr>
    <w:r>
      <w:rPr>
        <w:rFonts w:ascii="Arial" w:hAnsi="Arial" w:cs="Arial"/>
        <w:sz w:val="18"/>
        <w:szCs w:val="18"/>
      </w:rPr>
      <w:t>www.parquesnacionales.gov.co</w:t>
    </w:r>
  </w:p>
  <w:p w14:paraId="22DD5187" w14:textId="77777777" w:rsidR="00927ED6" w:rsidRPr="0075047E" w:rsidRDefault="006375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340BB" w14:textId="77777777" w:rsidR="00637519" w:rsidRDefault="00637519">
      <w:r>
        <w:separator/>
      </w:r>
    </w:p>
  </w:footnote>
  <w:footnote w:type="continuationSeparator" w:id="0">
    <w:p w14:paraId="04D18568" w14:textId="77777777" w:rsidR="00637519" w:rsidRDefault="006375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D19C" w14:textId="77777777" w:rsidR="000B7FBF" w:rsidRDefault="00A662D3" w:rsidP="004F67D3">
    <w:pPr>
      <w:tabs>
        <w:tab w:val="left" w:pos="8820"/>
      </w:tabs>
      <w:ind w:right="20"/>
      <w:rPr>
        <w:lang w:val="es-MX"/>
      </w:rPr>
    </w:pPr>
    <w:r>
      <w:rPr>
        <w:rFonts w:ascii="Arial" w:hAnsi="Arial" w:cs="Arial"/>
        <w:noProof/>
        <w:color w:val="333333"/>
        <w:sz w:val="18"/>
        <w:szCs w:val="18"/>
        <w:lang w:val="es-CO" w:eastAsia="es-CO"/>
      </w:rPr>
      <w:drawing>
        <wp:anchor distT="0" distB="0" distL="114300" distR="114300" simplePos="0" relativeHeight="251663360" behindDoc="1" locked="0" layoutInCell="1" allowOverlap="1" wp14:anchorId="121E73E4" wp14:editId="3550A155">
          <wp:simplePos x="0" y="0"/>
          <wp:positionH relativeFrom="column">
            <wp:posOffset>0</wp:posOffset>
          </wp:positionH>
          <wp:positionV relativeFrom="paragraph">
            <wp:posOffset>0</wp:posOffset>
          </wp:positionV>
          <wp:extent cx="2470068" cy="989057"/>
          <wp:effectExtent l="0" t="0" r="6985" b="190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parques 2019-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70068" cy="989057"/>
                  </a:xfrm>
                  <a:prstGeom prst="rect">
                    <a:avLst/>
                  </a:prstGeom>
                </pic:spPr>
              </pic:pic>
            </a:graphicData>
          </a:graphic>
          <wp14:sizeRelH relativeFrom="margin">
            <wp14:pctWidth>0</wp14:pctWidth>
          </wp14:sizeRelH>
          <wp14:sizeRelV relativeFrom="margin">
            <wp14:pctHeight>0</wp14:pctHeight>
          </wp14:sizeRelV>
        </wp:anchor>
      </w:drawing>
    </w:r>
  </w:p>
  <w:p w14:paraId="4EAB10A8" w14:textId="77777777" w:rsidR="000B7FBF" w:rsidRDefault="00637519">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6DC3F" w14:textId="77777777" w:rsidR="00927ED6" w:rsidRDefault="00A662D3" w:rsidP="00F326A6">
    <w:pPr>
      <w:ind w:right="20"/>
      <w:rPr>
        <w:rFonts w:ascii="Arial Narrow" w:hAnsi="Arial Narrow"/>
        <w:b/>
      </w:rPr>
    </w:pPr>
    <w:r>
      <w:rPr>
        <w:noProof/>
        <w:lang w:val="es-CO" w:eastAsia="es-CO"/>
      </w:rPr>
      <w:drawing>
        <wp:anchor distT="0" distB="0" distL="114300" distR="114300" simplePos="0" relativeHeight="251659264" behindDoc="1" locked="0" layoutInCell="1" allowOverlap="1" wp14:anchorId="1A62CB61" wp14:editId="5B210ED2">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1E426C2D" wp14:editId="753CC4AC">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49CC1AED" w14:textId="77777777" w:rsidR="00927ED6" w:rsidRDefault="00637519" w:rsidP="0075047E">
    <w:pPr>
      <w:ind w:right="20"/>
    </w:pPr>
  </w:p>
  <w:p w14:paraId="3631DF39" w14:textId="77777777" w:rsidR="00927ED6" w:rsidRDefault="00A662D3"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324D617A" w14:textId="77777777" w:rsidR="00927ED6" w:rsidRDefault="00A662D3" w:rsidP="0075047E">
    <w:pPr>
      <w:tabs>
        <w:tab w:val="left" w:pos="9000"/>
      </w:tabs>
      <w:ind w:right="20"/>
    </w:pPr>
    <w:r>
      <w:rPr>
        <w:rFonts w:ascii="Arial" w:hAnsi="Arial" w:cs="Arial"/>
        <w:color w:val="333333"/>
        <w:sz w:val="18"/>
        <w:szCs w:val="18"/>
      </w:rPr>
      <w:t xml:space="preserve">                     Subdirección Administrativa y Financiera</w:t>
    </w:r>
  </w:p>
  <w:p w14:paraId="5DA16201" w14:textId="77777777" w:rsidR="00927ED6" w:rsidRDefault="00637519"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528A"/>
    <w:multiLevelType w:val="multilevel"/>
    <w:tmpl w:val="67EC5F38"/>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 w15:restartNumberingAfterBreak="0">
    <w:nsid w:val="34D87AC3"/>
    <w:multiLevelType w:val="multilevel"/>
    <w:tmpl w:val="DAB28F46"/>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 w15:restartNumberingAfterBreak="0">
    <w:nsid w:val="3C640C4A"/>
    <w:multiLevelType w:val="multilevel"/>
    <w:tmpl w:val="6D5CF318"/>
    <w:lvl w:ilvl="0">
      <w:start w:val="1"/>
      <w:numFmt w:val="decimal"/>
      <w:lvlText w:val="%1."/>
      <w:lvlJc w:val="left"/>
      <w:pPr>
        <w:ind w:left="720" w:hanging="360"/>
      </w:pPr>
      <w:rPr>
        <w:rFonts w:ascii="Arial Narrow" w:eastAsia="Arial Narrow" w:hAnsi="Arial Narrow" w:cs="Arial Narrow"/>
        <w:b/>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5634BE1"/>
    <w:multiLevelType w:val="multilevel"/>
    <w:tmpl w:val="6518CE3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73E025CE"/>
    <w:multiLevelType w:val="multilevel"/>
    <w:tmpl w:val="0E566D0E"/>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4"/>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2D3"/>
    <w:rsid w:val="00166145"/>
    <w:rsid w:val="00637519"/>
    <w:rsid w:val="00A662D3"/>
    <w:rsid w:val="00B43205"/>
    <w:rsid w:val="00C97617"/>
    <w:rsid w:val="00DF3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4CF6"/>
  <w15:chartTrackingRefBased/>
  <w15:docId w15:val="{D7ACB04B-02F0-4077-8F87-065A39F0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2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A662D3"/>
    <w:pPr>
      <w:keepNext/>
      <w:jc w:val="both"/>
      <w:outlineLvl w:val="0"/>
    </w:pPr>
    <w:rPr>
      <w:rFonts w:ascii="Arial" w:hAnsi="Arial" w:cs="Arial"/>
      <w:bCs/>
      <w:i/>
      <w:i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A662D3"/>
    <w:rPr>
      <w:rFonts w:ascii="Arial" w:eastAsia="Times New Roman" w:hAnsi="Arial" w:cs="Arial"/>
      <w:bCs/>
      <w:i/>
      <w:iCs/>
      <w:sz w:val="28"/>
      <w:szCs w:val="24"/>
      <w:lang w:val="es-ES" w:eastAsia="es-ES"/>
    </w:rPr>
  </w:style>
  <w:style w:type="paragraph" w:styleId="Textoindependiente">
    <w:name w:val="Body Text"/>
    <w:aliases w:val="body text,bt,Subsection Body Text"/>
    <w:basedOn w:val="Normal"/>
    <w:link w:val="TextoindependienteCar"/>
    <w:rsid w:val="00A662D3"/>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A662D3"/>
    <w:rPr>
      <w:rFonts w:ascii="Arial" w:eastAsia="Times New Roman" w:hAnsi="Arial" w:cs="Arial"/>
      <w:i/>
      <w:iCs/>
      <w:sz w:val="24"/>
      <w:szCs w:val="24"/>
      <w:lang w:val="es-ES" w:eastAsia="es-ES"/>
    </w:rPr>
  </w:style>
  <w:style w:type="character" w:styleId="Hipervnculo">
    <w:name w:val="Hyperlink"/>
    <w:uiPriority w:val="99"/>
    <w:rsid w:val="00A662D3"/>
    <w:rPr>
      <w:color w:val="0000FF"/>
      <w:u w:val="single"/>
    </w:rPr>
  </w:style>
  <w:style w:type="paragraph" w:styleId="Piedepgina">
    <w:name w:val="footer"/>
    <w:basedOn w:val="Normal"/>
    <w:link w:val="PiedepginaCar"/>
    <w:rsid w:val="00A662D3"/>
    <w:pPr>
      <w:tabs>
        <w:tab w:val="center" w:pos="4252"/>
        <w:tab w:val="right" w:pos="8504"/>
      </w:tabs>
    </w:pPr>
    <w:rPr>
      <w:sz w:val="20"/>
      <w:szCs w:val="20"/>
    </w:rPr>
  </w:style>
  <w:style w:type="character" w:customStyle="1" w:styleId="PiedepginaCar">
    <w:name w:val="Pie de página Car"/>
    <w:basedOn w:val="Fuentedeprrafopredeter"/>
    <w:link w:val="Piedepgina"/>
    <w:rsid w:val="00A662D3"/>
    <w:rPr>
      <w:rFonts w:ascii="Times New Roman" w:eastAsia="Times New Roman" w:hAnsi="Times New Roman" w:cs="Times New Roman"/>
      <w:sz w:val="20"/>
      <w:szCs w:val="20"/>
      <w:lang w:val="es-ES" w:eastAsia="es-ES"/>
    </w:rPr>
  </w:style>
  <w:style w:type="paragraph" w:styleId="Encabezado">
    <w:name w:val="header"/>
    <w:aliases w:val="h,h8,h9,h10,h18,Encabezado 1"/>
    <w:basedOn w:val="Normal"/>
    <w:link w:val="EncabezadoCar"/>
    <w:rsid w:val="00A662D3"/>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A662D3"/>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662D3"/>
  </w:style>
  <w:style w:type="character" w:styleId="Textoennegrita">
    <w:name w:val="Strong"/>
    <w:uiPriority w:val="22"/>
    <w:qFormat/>
    <w:rsid w:val="00A662D3"/>
    <w:rPr>
      <w:b/>
      <w:bCs/>
    </w:rPr>
  </w:style>
  <w:style w:type="paragraph" w:styleId="NormalWeb">
    <w:name w:val="Normal (Web)"/>
    <w:basedOn w:val="Normal"/>
    <w:uiPriority w:val="99"/>
    <w:rsid w:val="00A662D3"/>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A662D3"/>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A662D3"/>
    <w:rPr>
      <w:rFonts w:ascii="Times New Roman" w:eastAsia="Times New Roman" w:hAnsi="Times New Roman" w:cs="Times New Roman"/>
      <w:sz w:val="24"/>
      <w:szCs w:val="24"/>
      <w:lang w:val="es-ES" w:eastAsia="es-ES"/>
    </w:rPr>
  </w:style>
  <w:style w:type="paragraph" w:customStyle="1" w:styleId="Normal1">
    <w:name w:val="Normal1"/>
    <w:rsid w:val="00A662D3"/>
    <w:pPr>
      <w:spacing w:after="0" w:line="240" w:lineRule="auto"/>
    </w:pPr>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83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mailto:contratos.dtca@parquesnacionales.gov.c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2331</Words>
  <Characters>12823</Characters>
  <Application>Microsoft Office Word</Application>
  <DocSecurity>0</DocSecurity>
  <Lines>106</Lines>
  <Paragraphs>30</Paragraphs>
  <ScaleCrop>false</ScaleCrop>
  <Company/>
  <LinksUpToDate>false</LinksUpToDate>
  <CharactersWithSpaces>15124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Rojas</dc:creator>
  <cp:keywords/>
  <dc:description/>
  <cp:lastModifiedBy>David Rojas</cp:lastModifiedBy>
  <cp:revision>3</cp:revision>
  <dcterms:created xsi:type="dcterms:W3CDTF">2021-07-27T14:09:00Z</dcterms:created>
  <dcterms:modified xsi:type="dcterms:W3CDTF">2021-07-27T21:01:00Z</dcterms:modified>
</cp:coreProperties>
</file>