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6F1E0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301A0135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70AD1821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188F4014" wp14:editId="4A99F73D">
            <wp:extent cx="457200" cy="47625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83ADF0" w14:textId="77777777" w:rsidR="007A0F9E" w:rsidRDefault="007A0F9E" w:rsidP="007A0F9E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45B4A515" w14:textId="77777777" w:rsidR="007A0F9E" w:rsidRDefault="007A0F9E" w:rsidP="007A0F9E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CEFAM CANTÓN SUR </w:t>
      </w:r>
    </w:p>
    <w:p w14:paraId="3E2DE8C0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0246EA97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5A2585A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INFORME DE SUPERVISIÓN Y RECIBO A SATISFACCIÓN PARCIAL X TOTAL 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0FAEACF0" wp14:editId="3B2D3B7E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24690F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</w:p>
    <w:p w14:paraId="3FDF58AA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u w:val="single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No</w:t>
      </w:r>
      <w:r w:rsidRPr="0044372A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. _</w:t>
      </w:r>
      <w:r>
        <w:rPr>
          <w:rFonts w:ascii="Arial" w:eastAsia="Arial" w:hAnsi="Arial" w:cs="Arial"/>
          <w:b/>
          <w:color w:val="000000"/>
          <w:sz w:val="16"/>
          <w:szCs w:val="16"/>
          <w:u w:val="single"/>
        </w:rPr>
        <w:t>5</w:t>
      </w:r>
      <w:r w:rsidRPr="0044372A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____</w:t>
      </w:r>
    </w:p>
    <w:p w14:paraId="7659411B" w14:textId="77777777" w:rsidR="007A0F9E" w:rsidRPr="0044372A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u w:val="single"/>
        </w:rPr>
      </w:pPr>
    </w:p>
    <w:p w14:paraId="5923905C" w14:textId="77777777" w:rsidR="007A0F9E" w:rsidRPr="0044372A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  <w:u w:val="single"/>
        </w:rPr>
      </w:pPr>
    </w:p>
    <w:p w14:paraId="4465F476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Bogotá, Cundinamarca, JUNIO 2021</w:t>
      </w:r>
    </w:p>
    <w:p w14:paraId="166020F2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4"/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5"/>
        <w:gridCol w:w="6237"/>
      </w:tblGrid>
      <w:tr w:rsidR="007A0F9E" w14:paraId="62FEA709" w14:textId="77777777" w:rsidTr="00470B6B">
        <w:tc>
          <w:tcPr>
            <w:tcW w:w="3545" w:type="dxa"/>
            <w:vAlign w:val="center"/>
          </w:tcPr>
          <w:p w14:paraId="00DCA1BC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6237" w:type="dxa"/>
            <w:vAlign w:val="center"/>
          </w:tcPr>
          <w:p w14:paraId="2B355728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completo: CINDY MARCELA GUTIERRE PARRA</w:t>
            </w:r>
          </w:p>
          <w:p w14:paraId="385D534E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Identificación: CC 1024486907</w:t>
            </w:r>
          </w:p>
          <w:p w14:paraId="6F519809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Nacionalidad: colombiana</w:t>
            </w:r>
          </w:p>
          <w:p w14:paraId="2842785F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Dirección – ciudad de residencia: Calle 1C SUR # 8C - 27 APT 202  </w:t>
            </w:r>
          </w:p>
          <w:p w14:paraId="1910ABF5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Teléfono de contacto: 3156215529</w:t>
            </w:r>
          </w:p>
          <w:p w14:paraId="2FA18882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E-mail de contacto: marcelats.gutierrez@gmail.com</w:t>
            </w:r>
          </w:p>
        </w:tc>
      </w:tr>
      <w:tr w:rsidR="007A0F9E" w14:paraId="3C51A17F" w14:textId="77777777" w:rsidTr="00470B6B">
        <w:tc>
          <w:tcPr>
            <w:tcW w:w="3545" w:type="dxa"/>
            <w:vAlign w:val="center"/>
          </w:tcPr>
          <w:p w14:paraId="5E5AECDE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6237" w:type="dxa"/>
            <w:vAlign w:val="center"/>
          </w:tcPr>
          <w:p w14:paraId="613DF05D" w14:textId="77777777" w:rsidR="007A0F9E" w:rsidRPr="00ED4F6C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completo: RINCON RODRIGUEZ EDISON</w:t>
            </w:r>
          </w:p>
          <w:p w14:paraId="203B1952" w14:textId="77777777" w:rsidR="007A0F9E" w:rsidRPr="00ED4F6C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>Cargo: COORDINADOR CEFAM CANTON SUR</w:t>
            </w:r>
          </w:p>
          <w:p w14:paraId="16472A18" w14:textId="77777777" w:rsidR="007A0F9E" w:rsidRPr="00ED4F6C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Delegación:  00000216 del 19 de enero de 2021</w:t>
            </w:r>
          </w:p>
          <w:p w14:paraId="4326A340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>Orden del Día: 092 del 14 de mayo de 2021</w:t>
            </w:r>
          </w:p>
        </w:tc>
      </w:tr>
      <w:tr w:rsidR="007A0F9E" w14:paraId="28B5C201" w14:textId="77777777" w:rsidTr="00470B6B">
        <w:tc>
          <w:tcPr>
            <w:tcW w:w="3545" w:type="dxa"/>
            <w:vAlign w:val="center"/>
          </w:tcPr>
          <w:p w14:paraId="22AD5769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6237" w:type="dxa"/>
            <w:vAlign w:val="center"/>
          </w:tcPr>
          <w:p w14:paraId="6EFF1B8D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Del contrato:084</w:t>
            </w:r>
          </w:p>
          <w:p w14:paraId="4BD0EA35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Fecha de suscripción:01/02/2021 </w:t>
            </w:r>
          </w:p>
        </w:tc>
      </w:tr>
      <w:tr w:rsidR="007A0F9E" w14:paraId="61B35899" w14:textId="77777777" w:rsidTr="00470B6B">
        <w:tc>
          <w:tcPr>
            <w:tcW w:w="3545" w:type="dxa"/>
            <w:vAlign w:val="center"/>
          </w:tcPr>
          <w:p w14:paraId="5FE07687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6237" w:type="dxa"/>
            <w:vAlign w:val="center"/>
          </w:tcPr>
          <w:p w14:paraId="413014E6" w14:textId="77777777" w:rsidR="007A0F9E" w:rsidRPr="00ED4F6C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No. De póliza: </w:t>
            </w: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>12-46101044155</w:t>
            </w:r>
          </w:p>
          <w:p w14:paraId="6C9E9F0F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Aseguradora:</w:t>
            </w: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SEGUROS DEL ESTADO</w:t>
            </w:r>
          </w:p>
          <w:p w14:paraId="1C48E4AF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Fecha oficio aprobación: </w:t>
            </w:r>
            <w:r w:rsidRPr="00ED4F6C">
              <w:rPr>
                <w:rFonts w:ascii="Arial" w:eastAsia="Arial" w:hAnsi="Arial" w:cs="Arial"/>
                <w:color w:val="000000"/>
                <w:sz w:val="16"/>
                <w:szCs w:val="16"/>
              </w:rPr>
              <w:t>08 DE FEBRERO DE 2021.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3379C625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Aprobado por: CR. Ligia del Rosario Maldonado.</w:t>
            </w:r>
          </w:p>
        </w:tc>
      </w:tr>
      <w:tr w:rsidR="007A0F9E" w14:paraId="713B7ACD" w14:textId="77777777" w:rsidTr="00470B6B">
        <w:tc>
          <w:tcPr>
            <w:tcW w:w="3545" w:type="dxa"/>
            <w:vAlign w:val="center"/>
          </w:tcPr>
          <w:p w14:paraId="385AD9A6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86B0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CRP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05C76A5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CDP 2721 – CRP 17321</w:t>
            </w:r>
          </w:p>
          <w:p w14:paraId="46405A67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expedición: 04/02/2021</w:t>
            </w:r>
          </w:p>
          <w:p w14:paraId="2DD8FFAE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Unidas/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Sub-unidad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ejecutora: </w:t>
            </w:r>
          </w:p>
          <w:p w14:paraId="78D57D04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Dependencia: DIFAB</w:t>
            </w:r>
          </w:p>
          <w:p w14:paraId="3129F53F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Posición catálogo de gasto: </w:t>
            </w:r>
            <w:r w:rsidRPr="00F11131">
              <w:rPr>
                <w:rFonts w:ascii="Arial" w:eastAsia="Arial" w:hAnsi="Arial" w:cs="Arial"/>
                <w:color w:val="000000"/>
                <w:sz w:val="16"/>
                <w:szCs w:val="16"/>
              </w:rPr>
              <w:t>02-02-02-008-003-09</w:t>
            </w:r>
          </w:p>
          <w:p w14:paraId="31B22FDB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Fuente: Nación</w:t>
            </w:r>
          </w:p>
          <w:p w14:paraId="1BE2A05B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Recurso:10</w:t>
            </w:r>
          </w:p>
          <w:p w14:paraId="602E7496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Valor: </w:t>
            </w:r>
            <w:r w:rsidRP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$27.405.000</w:t>
            </w:r>
          </w:p>
        </w:tc>
      </w:tr>
      <w:tr w:rsidR="007A0F9E" w14:paraId="194133D3" w14:textId="77777777" w:rsidTr="00470B6B">
        <w:tc>
          <w:tcPr>
            <w:tcW w:w="3545" w:type="dxa"/>
            <w:vAlign w:val="center"/>
          </w:tcPr>
          <w:p w14:paraId="11E30249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6237" w:type="dxa"/>
            <w:vAlign w:val="center"/>
          </w:tcPr>
          <w:p w14:paraId="4CDB6F14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09/02/2021</w:t>
            </w:r>
          </w:p>
        </w:tc>
      </w:tr>
      <w:tr w:rsidR="007A0F9E" w14:paraId="30DD7504" w14:textId="77777777" w:rsidTr="00470B6B">
        <w:tc>
          <w:tcPr>
            <w:tcW w:w="3545" w:type="dxa"/>
            <w:vAlign w:val="center"/>
          </w:tcPr>
          <w:p w14:paraId="756DEC28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6237" w:type="dxa"/>
            <w:vAlign w:val="center"/>
          </w:tcPr>
          <w:p w14:paraId="1509B7D0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partir de la aprobación de la garantía única la expedición del registro presupuestal y hasta el 15 de diciembre de 2021.</w:t>
            </w:r>
          </w:p>
        </w:tc>
      </w:tr>
      <w:tr w:rsidR="007A0F9E" w14:paraId="0A6696CC" w14:textId="77777777" w:rsidTr="00470B6B">
        <w:tc>
          <w:tcPr>
            <w:tcW w:w="3545" w:type="dxa"/>
            <w:vAlign w:val="center"/>
          </w:tcPr>
          <w:p w14:paraId="3ADED4BF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6237" w:type="dxa"/>
            <w:vAlign w:val="center"/>
          </w:tcPr>
          <w:p w14:paraId="1194895E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PRESTACIÓN DE SERVICIOS PROFESIONALES COMO ASESOR Y ORIENTADOR PSICOSOCIAL DEL CEFAM DE LA BR13</w:t>
            </w:r>
          </w:p>
        </w:tc>
      </w:tr>
      <w:tr w:rsidR="007A0F9E" w14:paraId="35359153" w14:textId="77777777" w:rsidTr="00470B6B">
        <w:tc>
          <w:tcPr>
            <w:tcW w:w="3545" w:type="dxa"/>
            <w:vAlign w:val="center"/>
          </w:tcPr>
          <w:p w14:paraId="1CB3B3B4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6237" w:type="dxa"/>
            <w:vAlign w:val="center"/>
          </w:tcPr>
          <w:p w14:paraId="3501BE95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14:paraId="1EF92AD4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2. Asistir y participar en las capacitaciones de inducción, actividades, reuniones y mesas de trabajo que se requieran en el transcurso del año por parte del M.D.N., Ejército Nacional, Unidad Operativa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JUNIO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proofErr w:type="spellEnd"/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Menor o Táctica, la Dirección de Familia y Bienestar y redes externas. </w:t>
            </w:r>
          </w:p>
          <w:p w14:paraId="57ECD28B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3. Ejecutar los lineamientos y directrices establecidos por la Dirección de Familia y Bienestar, emitidos a través de planes, directivas, boletines, entre otros requerimientos.</w:t>
            </w:r>
          </w:p>
          <w:p w14:paraId="3355FBEF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4. Gestionar recursos y beneficios a nivel departamental y municipal, con el propósito de vincular en programas y actividades que ofrecen las entidades públicas y privadas a la familia militar.</w:t>
            </w:r>
          </w:p>
          <w:p w14:paraId="04AEC6B6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5. Capacitar permanentemente al personal militar, civil, población sensible y sus respectivas familias en materia de prevención y promoción a nivel familiar y en temas relacionados con el contexto laboral.</w:t>
            </w:r>
          </w:p>
          <w:p w14:paraId="4009E126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6. Elaborar y difundir a las diferentes poblaciones documentos, guías, cartillas, folletos, boletines, juegos, vídeos, entre otro material informativo o educativo en temas de familia. </w:t>
            </w:r>
          </w:p>
          <w:p w14:paraId="560F4F03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7. Mantener el debido secreto profesional acorde al código ético, en relación a la información que recibirá como miembro del equipo CEFAM. </w:t>
            </w:r>
          </w:p>
          <w:p w14:paraId="2457089F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8. Realizar el panorama de familia en la unidad en coordinación con el equipo del Centro de Familia, teniendo en cuenta el diagnóstico de necesidades y caracterizando 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las diferentes poblaciones con las que interviene el Centro de Familia. El formato establecido debe ser entregado el último día del mes de febrero. </w:t>
            </w:r>
          </w:p>
          <w:p w14:paraId="39F29022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</w:t>
            </w:r>
          </w:p>
          <w:p w14:paraId="2990300F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10. Realizar orientación y atención a las militares víctimas del conflicto armado, población sensible y sus familias </w:t>
            </w:r>
          </w:p>
          <w:p w14:paraId="1B9082C6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11. Realizar orientación psicosocial individual y/o familiar de acuerdo a las necesidades del personal militar, civil y sus familias, identificando las necesidades y problemáticas que afectan su dinámica y estructura, estableciendo un diagnóstico inicial. El contratista no efectuara intervención clínica, en caso de requerirla remitir el caso a la autoridad competente. </w:t>
            </w:r>
          </w:p>
          <w:p w14:paraId="11F598CF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12. Estructurar un plan de intervención o trabajo con los miembros del CEFAM, el equipo debe planear de manera interna 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formatos establecidos y vigentes, </w:t>
            </w:r>
          </w:p>
          <w:p w14:paraId="15F3FD7E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13. Realizar visita domiciliaria al personal militar y sus familias cuando se requiera, previa coordinación con el equipo interdisciplinario. </w:t>
            </w:r>
          </w:p>
          <w:p w14:paraId="4C507868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 </w:t>
            </w:r>
          </w:p>
          <w:p w14:paraId="4627F902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14:paraId="0688A9A8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</w:t>
            </w:r>
          </w:p>
          <w:p w14:paraId="43E14309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17. Ejecutar y movilizar mensualmente cada uno de los programas y campañas dirigidas a la familia y poblaciones sensibles, realizando las acciones, actividades, </w:t>
            </w:r>
            <w:proofErr w:type="spellStart"/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subcampañas</w:t>
            </w:r>
            <w:proofErr w:type="spellEnd"/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gestiones, requerimientos y capacitaciones en la unidad, de acuerdo a las iniciativas del Centro de Familia y directrices emitidas por la Dirección de Familia y Bienestar. </w:t>
            </w:r>
          </w:p>
          <w:p w14:paraId="33D5822B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18. Acompañar y apoyar a las familias de los heridos, fallecidos, desaparecidos y secuestrados, con el equipo interdisciplinario completo, de acuerdo las necesidades de la población y de la DIFAB. </w:t>
            </w:r>
          </w:p>
          <w:p w14:paraId="20EF738E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19. Diligenciar y entregar el día 25 de cada mes informes estadísticos y de evaluación en cuanto a las problemáticas más vistas y/o reincidentes dentro de la guarnición de acuerdo a los formatos establecidos por la DIFAB.</w:t>
            </w:r>
          </w:p>
          <w:p w14:paraId="1D30D073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20. Crear y actualizar las bases de datos de la población militar que vivan en la jurisdicción. </w:t>
            </w:r>
          </w:p>
          <w:p w14:paraId="74B998A7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21. Promover e incentivar la vinculación académica de los miembros de la Fuerza y sus familias, gestionando alianzas y acuerdos con las entidades educativas. Así mismo, dar a conocer los convenios establecidos por el</w:t>
            </w:r>
          </w:p>
          <w:p w14:paraId="0F222672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Ministerio de Defensa y el Ejército Nacional.</w:t>
            </w:r>
          </w:p>
          <w:p w14:paraId="2C29ACEC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22. En coordinación con el Oficial y/o Suboficial coordinador del centro de familia, difundir las actividades de descuento programadas en beneficio de la familia militar a nivel nacional.</w:t>
            </w:r>
          </w:p>
          <w:p w14:paraId="55DB947A" w14:textId="77777777" w:rsidR="007A0F9E" w:rsidRPr="00C436DF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23. Ejecutar el plan de comunicaciones y directrices emitidas por el área de alianzas de la Dirección de Familia y Bienestar. </w:t>
            </w:r>
          </w:p>
          <w:p w14:paraId="63DBF5BE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24. Las demás obligaciones que sean asignadas por el supervisor del contrato, de acuerdo a las necesidades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la dirección de familia y bienestar, relacionadas con la naturaleza y objeto del contrato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  <w:p w14:paraId="086F69AC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A0F9E" w14:paraId="093D35DA" w14:textId="77777777" w:rsidTr="00470B6B">
        <w:tc>
          <w:tcPr>
            <w:tcW w:w="3545" w:type="dxa"/>
            <w:vAlign w:val="center"/>
          </w:tcPr>
          <w:p w14:paraId="6314EC93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237" w:type="dxa"/>
            <w:vAlign w:val="center"/>
          </w:tcPr>
          <w:p w14:paraId="34C4B1EC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8EA8180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JUNIO 2021</w:t>
            </w:r>
          </w:p>
          <w:p w14:paraId="5776F260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A0F9E" w14:paraId="6C418028" w14:textId="77777777" w:rsidTr="00470B6B">
        <w:trPr>
          <w:trHeight w:val="4101"/>
        </w:trPr>
        <w:tc>
          <w:tcPr>
            <w:tcW w:w="3545" w:type="dxa"/>
            <w:vAlign w:val="center"/>
          </w:tcPr>
          <w:p w14:paraId="0C47B208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DOCUMENTOS QUE SOPORTAN EL CUMPLIMIENTO DE LAS OBLIGACIONES CONTRACTUALES  </w:t>
            </w:r>
          </w:p>
          <w:p w14:paraId="35859B79" w14:textId="77777777" w:rsidR="007A0F9E" w:rsidRDefault="007A0F9E" w:rsidP="00470B6B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6237" w:type="dxa"/>
            <w:vAlign w:val="center"/>
          </w:tcPr>
          <w:p w14:paraId="61AA3E22" w14:textId="77777777" w:rsidR="007A0F9E" w:rsidRDefault="007A0F9E" w:rsidP="00470B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No. 1: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Presentar informes de gestión de manera mensual, trimestral y al finalizar el plazo de ejecución del presente contrato, de acuerdo a las directrices emitidas por la Dirección de Familia y Bienestar del Ejército Nacional. Para justificar el pago mensual de sus horarios.</w:t>
            </w:r>
          </w:p>
          <w:p w14:paraId="5B1E7BA3" w14:textId="77777777" w:rsidR="007A0F9E" w:rsidRDefault="007A0F9E" w:rsidP="00470B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586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2"/>
              <w:gridCol w:w="1192"/>
              <w:gridCol w:w="1798"/>
              <w:gridCol w:w="2493"/>
            </w:tblGrid>
            <w:tr w:rsidR="007A0F9E" w14:paraId="3D833C11" w14:textId="77777777" w:rsidTr="00470B6B">
              <w:trPr>
                <w:trHeight w:val="687"/>
                <w:jc w:val="center"/>
              </w:trPr>
              <w:tc>
                <w:tcPr>
                  <w:tcW w:w="3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B79FB8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1B31F5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FC545E2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E16D8AD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7417EBFF" w14:textId="77777777" w:rsidTr="00470B6B">
              <w:trPr>
                <w:trHeight w:val="168"/>
                <w:jc w:val="center"/>
              </w:trPr>
              <w:tc>
                <w:tcPr>
                  <w:tcW w:w="3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EA41C2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8D83AE4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gestión </w:t>
                  </w:r>
                </w:p>
              </w:tc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A57FE18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008</w:t>
                  </w:r>
                </w:p>
              </w:tc>
              <w:tc>
                <w:tcPr>
                  <w:tcW w:w="24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CBB9A36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Presentación de los acompañamientos, orientaciones y demás actividades realizadas por el CEFAM durante el mes de junio</w:t>
                  </w:r>
                </w:p>
              </w:tc>
            </w:tr>
          </w:tbl>
          <w:p w14:paraId="54C58282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82C8C38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4: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Gestionar recursos y beneficios a nivel departamental y municipal, con el propósito de vincular en programas y actividades que ofrecen las entidades públicas y privadas a la familia militar</w:t>
            </w:r>
          </w:p>
          <w:p w14:paraId="200C15C4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83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0"/>
              <w:gridCol w:w="1185"/>
              <w:gridCol w:w="1789"/>
              <w:gridCol w:w="2481"/>
            </w:tblGrid>
            <w:tr w:rsidR="007A0F9E" w14:paraId="772E2AFB" w14:textId="77777777" w:rsidTr="00470B6B">
              <w:trPr>
                <w:trHeight w:val="539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AABB66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1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880673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104FA8D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70CF55F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5E07E48D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133C77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A78B3E3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</w:t>
                  </w:r>
                </w:p>
              </w:tc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39A157D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006</w:t>
                  </w:r>
                </w:p>
              </w:tc>
              <w:tc>
                <w:tcPr>
                  <w:tcW w:w="24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9370000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 realizadas reuniones con IDRD</w:t>
                  </w:r>
                </w:p>
              </w:tc>
            </w:tr>
          </w:tbl>
          <w:p w14:paraId="6FD7EC48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4990780C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5: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Capacitar permanentemente al personal militar, civil, población sensible y sus respectivas familias en materia de prevención y promoción a nivel familiar y en temas relacionados con el contexto laboral.</w:t>
            </w:r>
          </w:p>
          <w:p w14:paraId="465A41CB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83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0"/>
              <w:gridCol w:w="1185"/>
              <w:gridCol w:w="1789"/>
              <w:gridCol w:w="2481"/>
            </w:tblGrid>
            <w:tr w:rsidR="007A0F9E" w14:paraId="116B89CF" w14:textId="77777777" w:rsidTr="00470B6B">
              <w:trPr>
                <w:trHeight w:val="539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F9AF5FF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6DBE4A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CE05453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50FFD0C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660029F4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592728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E3FDACA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2B95100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                   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A6529C5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Reporte de actividades mes JUNIO</w:t>
                  </w:r>
                </w:p>
              </w:tc>
            </w:tr>
            <w:tr w:rsidR="007A0F9E" w14:paraId="0F856751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F56691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 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10B0721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F1D3A0E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F490659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  <w:tr w:rsidR="007A0F9E" w14:paraId="5BA05653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BD93FE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8747015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5FCAB33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94087A4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  <w:tr w:rsidR="007A0F9E" w14:paraId="5F5319A2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11C8D63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F68E3A3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5F1A16E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1CAE22A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  <w:tr w:rsidR="007A0F9E" w14:paraId="088B3C55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20B346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2E6D22C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C19D200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59A390C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  <w:tr w:rsidR="007A0F9E" w14:paraId="086F29C5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0963A7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E4E63F6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05DC80F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8D0AC4F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  <w:tr w:rsidR="007A0F9E" w14:paraId="2A01DD3A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BA22097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5C91946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EDB52CC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F0410B6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  <w:tr w:rsidR="007A0F9E" w14:paraId="4707B036" w14:textId="77777777" w:rsidTr="00470B6B">
              <w:trPr>
                <w:trHeight w:val="13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490BC0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F896C92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61700B2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B827678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D628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</w:tr>
          </w:tbl>
          <w:p w14:paraId="0CFFE08F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F5698BA" w14:textId="77777777" w:rsidR="007A0F9E" w:rsidRDefault="007A0F9E" w:rsidP="00470B6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Obligación No 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Elaborar y difundir a las diferentes poblaciones documentos, guías, cartillas, folletos, boletines, juegos, vídeos, entre otro material informativo o educativo.</w:t>
            </w:r>
          </w:p>
          <w:p w14:paraId="482DFC0D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"/>
              <w:gridCol w:w="1340"/>
              <w:gridCol w:w="1172"/>
              <w:gridCol w:w="2481"/>
            </w:tblGrid>
            <w:tr w:rsidR="007A0F9E" w14:paraId="5444ABED" w14:textId="77777777" w:rsidTr="00470B6B">
              <w:trPr>
                <w:trHeight w:val="312"/>
              </w:trPr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2B4874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8759C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2"/>
                      <w:szCs w:val="16"/>
                    </w:rPr>
                    <w:t xml:space="preserve">TIPO DE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DOCUMENTO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8C777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No DE RADICADO</w:t>
                  </w:r>
                </w:p>
              </w:tc>
              <w:tc>
                <w:tcPr>
                  <w:tcW w:w="2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CF1AD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ASUNTO</w:t>
                  </w:r>
                </w:p>
              </w:tc>
            </w:tr>
            <w:tr w:rsidR="007A0F9E" w14:paraId="6409047A" w14:textId="77777777" w:rsidTr="00470B6B">
              <w:trPr>
                <w:trHeight w:val="715"/>
              </w:trPr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4816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B664D1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EA8A6C0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11F874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7558C7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008</w:t>
                  </w:r>
                </w:p>
              </w:tc>
              <w:tc>
                <w:tcPr>
                  <w:tcW w:w="2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B8D95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0D344F4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Difusión de pieza publicitaria conmemoración día DEL AUTISMO</w:t>
                  </w:r>
                </w:p>
              </w:tc>
            </w:tr>
            <w:tr w:rsidR="007A0F9E" w14:paraId="11583E55" w14:textId="77777777" w:rsidTr="00470B6B">
              <w:trPr>
                <w:trHeight w:val="715"/>
              </w:trPr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DB33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7D1C263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51B35A4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E5C114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actividades 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2CD056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008</w:t>
                  </w:r>
                </w:p>
              </w:tc>
              <w:tc>
                <w:tcPr>
                  <w:tcW w:w="2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417CA9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Difusión de pieza publicitaria DIA DE LAS VICTIMAS </w:t>
                  </w:r>
                </w:p>
              </w:tc>
            </w:tr>
          </w:tbl>
          <w:p w14:paraId="015BFBAE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40D2E98C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4F2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No </w:t>
            </w:r>
            <w:r w:rsidRPr="00994F2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. Realizar orientación y atención a las militares víctimas del conflicto armado, población sensible y sus familias</w:t>
            </w:r>
          </w:p>
          <w:p w14:paraId="7656878F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"/>
              <w:gridCol w:w="1340"/>
              <w:gridCol w:w="1172"/>
              <w:gridCol w:w="2481"/>
            </w:tblGrid>
            <w:tr w:rsidR="007A0F9E" w14:paraId="4DC18EC2" w14:textId="77777777" w:rsidTr="00470B6B">
              <w:trPr>
                <w:trHeight w:val="312"/>
              </w:trPr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9B6D3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BA9368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2"/>
                      <w:szCs w:val="16"/>
                    </w:rPr>
                    <w:t xml:space="preserve">TIPO DE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DOCUMENTO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5B2F5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No DE RADICADO</w:t>
                  </w:r>
                </w:p>
              </w:tc>
              <w:tc>
                <w:tcPr>
                  <w:tcW w:w="2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9F20FF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ASUNTO</w:t>
                  </w:r>
                </w:p>
              </w:tc>
            </w:tr>
            <w:tr w:rsidR="007A0F9E" w14:paraId="0EDFC022" w14:textId="77777777" w:rsidTr="00470B6B">
              <w:trPr>
                <w:trHeight w:val="715"/>
              </w:trPr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E843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7720BD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D3E02B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BE441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atenciones formato Excel 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70520D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N/A</w:t>
                  </w:r>
                </w:p>
              </w:tc>
              <w:tc>
                <w:tcPr>
                  <w:tcW w:w="2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89EA8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5BB5604" w14:textId="77777777" w:rsidR="007A0F9E" w:rsidRDefault="007A0F9E" w:rsidP="00470B6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Atención a población de fallecidos </w:t>
                  </w:r>
                </w:p>
              </w:tc>
            </w:tr>
          </w:tbl>
          <w:p w14:paraId="38DA8250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31C6061D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4E55237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No. 11: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Realizar orientación individual y/o familiar de acuerdo a las necesidades de los consultantes o las familias del personal militar y civil que pertenece a la Fuerza sobre derecho de familia. Aplicando los diferentes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conocimientos del profesional, teorías, rutas de atención, guías de manejo y experiencia en Derecho de Familia</w:t>
            </w:r>
          </w:p>
          <w:p w14:paraId="3C8FCCFD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91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0"/>
              <w:gridCol w:w="1462"/>
              <w:gridCol w:w="2479"/>
              <w:gridCol w:w="1589"/>
            </w:tblGrid>
            <w:tr w:rsidR="007A0F9E" w14:paraId="365EDE31" w14:textId="77777777" w:rsidTr="00470B6B">
              <w:trPr>
                <w:trHeight w:val="499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3B7EAE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1BBE72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09F9C68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6402883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2E130557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07EC4E8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A54E095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evolución y seguimiento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53887FA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en Excel: reporte de atenciones 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4C53F1C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7A0F9E" w14:paraId="6A7D50E6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AC0B13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 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D5BB0A6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consultoría telefónica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1949B16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D0E591C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Ingreso al programa </w:t>
                  </w:r>
                </w:p>
              </w:tc>
            </w:tr>
            <w:tr w:rsidR="007A0F9E" w14:paraId="61F57F5A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4958907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7B6CCF3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entrevista psicosocial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AE16657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41FC5D6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traslado por situación familiar</w:t>
                  </w:r>
                </w:p>
              </w:tc>
            </w:tr>
            <w:tr w:rsidR="007A0F9E" w14:paraId="4E2B627C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2238D05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8E5ACD1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recepción de caso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E23AA04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93E17FF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7A0F9E" w14:paraId="23BF1A12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16E088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5495EC9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evolución y seguimiento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AC60CBB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AE30EE3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7A0F9E" w14:paraId="7812CD35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557E4E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6 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7F54CE1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evolución y seguimiento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893415C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43F364C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7A0F9E" w14:paraId="7F3DEA3E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457750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A3129F1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recepción de caso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B22D652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284E47A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7A0F9E" w14:paraId="6F2B76DB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550492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4125386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recepción de caso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E1B2207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1F56B8A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Psicosocial </w:t>
                  </w:r>
                </w:p>
              </w:tc>
            </w:tr>
            <w:tr w:rsidR="007A0F9E" w14:paraId="4B4A1F27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17B94C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D07CC25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entrevista psicosocial 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F2F7B4A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B99832C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Psicosocial </w:t>
                  </w:r>
                </w:p>
              </w:tc>
            </w:tr>
            <w:tr w:rsidR="007A0F9E" w14:paraId="4F75CDD5" w14:textId="77777777" w:rsidTr="00470B6B">
              <w:trPr>
                <w:trHeight w:val="122"/>
                <w:jc w:val="center"/>
              </w:trPr>
              <w:tc>
                <w:tcPr>
                  <w:tcW w:w="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599F1D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DE064D5" w14:textId="77777777" w:rsidR="007A0F9E" w:rsidRDefault="007A0F9E" w:rsidP="00470B6B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consultoría telefónica </w:t>
                  </w:r>
                </w:p>
              </w:tc>
              <w:tc>
                <w:tcPr>
                  <w:tcW w:w="24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489060A" w14:textId="77777777" w:rsidR="007A0F9E" w:rsidRDefault="007A0F9E" w:rsidP="00470B6B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6945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JUNIO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7B96C1F" w14:textId="77777777" w:rsidR="007A0F9E" w:rsidRDefault="007A0F9E" w:rsidP="00470B6B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Psicosocial </w:t>
                  </w:r>
                </w:p>
              </w:tc>
            </w:tr>
          </w:tbl>
          <w:p w14:paraId="756645C8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F900EF3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12: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Estructurar un plan de intervención o trabajo con los miembros del CEFAM, el equipo debe planear de manera interna capacitaciones propias aparte de</w:t>
            </w:r>
          </w:p>
          <w:p w14:paraId="049A85E1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las establecidas por la DIFAB con el propósito de mitigar las problemáticas y</w:t>
            </w:r>
          </w:p>
          <w:p w14:paraId="370EB71F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necesidades de la población de su respectiva jurisdicción de acuerdo con el</w:t>
            </w:r>
          </w:p>
          <w:p w14:paraId="4A93E472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análisis realizado al panorama de familia, la morbilidad y las características de</w:t>
            </w:r>
          </w:p>
          <w:p w14:paraId="26AFCE7F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 población, deben reportarse según los formatos establecidos y vigentes,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14:paraId="419192E3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1C8F80C4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BCE383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70D24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00F1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0A825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261A5C96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B9334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65B0DF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3412B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Cronograma Capacitaciones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BF3A6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Caracterización y Cronograma Cantón Sur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30F45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Capacitación Psicosocial y Jurídico</w:t>
                  </w:r>
                </w:p>
              </w:tc>
            </w:tr>
          </w:tbl>
          <w:p w14:paraId="5C5EBC0F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396175EC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 13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: Realizar visita domiciliaria al personal militar y sus familias cuando se requiera, previa coordinación con el equipo interdisciplinario</w:t>
            </w:r>
          </w:p>
          <w:p w14:paraId="6AF5BCD8" w14:textId="77777777" w:rsidR="007A0F9E" w:rsidRDefault="007A0F9E" w:rsidP="00470B6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2DA568DB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A89B3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61932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5669F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2C6181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27EC46F5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46EFA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E12495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950E6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visita domiciliaria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56B0A2" w14:textId="77777777" w:rsidR="007A0F9E" w:rsidRPr="00324D09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en Excel: reporte de atenciones JUNIO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C2EC33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Visita domiciliaria situación psicosocial y familiar</w:t>
                  </w:r>
                </w:p>
              </w:tc>
            </w:tr>
            <w:tr w:rsidR="007A0F9E" w14:paraId="5AEAEE4F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AE418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444F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visita domiciliaria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27180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en Excel: reporte de atenciones JUNIO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91D6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Visita domiciliaria situación psicosocial y familiar</w:t>
                  </w:r>
                </w:p>
              </w:tc>
            </w:tr>
            <w:tr w:rsidR="007A0F9E" w14:paraId="0EE2FABD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53561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D7434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visita domiciliaria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9795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en Excel: reporte de atenciones JUNIO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6EB70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Visita domiciliaria situación psicosocial y familiar</w:t>
                  </w:r>
                </w:p>
              </w:tc>
            </w:tr>
          </w:tbl>
          <w:p w14:paraId="34B9E972" w14:textId="77777777" w:rsidR="007A0F9E" w:rsidRDefault="007A0F9E" w:rsidP="00470B6B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5B3D8A83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 16: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</w:t>
            </w:r>
          </w:p>
          <w:p w14:paraId="62F7A418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6E86BE83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5F2B1F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062E8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320C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7DF759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54E21239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795BC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F4827B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293A5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RPS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B06D7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en Excel RPS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64D8E8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Actualización Base de Datos 2021</w:t>
                  </w:r>
                </w:p>
              </w:tc>
            </w:tr>
          </w:tbl>
          <w:p w14:paraId="7FE1FBA8" w14:textId="77777777" w:rsidR="007A0F9E" w:rsidRDefault="007A0F9E" w:rsidP="00470B6B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1B804BE7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 17: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Ejecutar y movilizar mensualmente cada uno de los programas y campañas dirigidas a la familia y poblaciones sensibles, realizando las acciones,</w:t>
            </w:r>
          </w:p>
          <w:p w14:paraId="23EC97BD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actividades,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subcampañas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gestiones, requerimientos y capacitaciones en la</w:t>
            </w:r>
          </w:p>
          <w:p w14:paraId="4685F7B0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unidad, de acuerdo con las iniciativas del Centro de Familia y directrices emitidas</w:t>
            </w:r>
          </w:p>
          <w:p w14:paraId="1C7C0676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por la Dirección de Familia y Bienestar.</w:t>
            </w:r>
          </w:p>
          <w:p w14:paraId="5D10A971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6153C421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41465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336B57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A9C140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676327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09AF0ABC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8200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8124215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F7DCB5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ED91E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Actividades  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043772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FDE0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D86065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Difusión Programas</w:t>
                  </w:r>
                </w:p>
              </w:tc>
            </w:tr>
          </w:tbl>
          <w:p w14:paraId="1B3B85D2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Obligación No 19: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14:paraId="5589939E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58521CEC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F0F56F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045F6B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CD5945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E69E43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49320D77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C667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F64EB07" w14:textId="77777777" w:rsidR="007A0F9E" w:rsidRDefault="007A0F9E" w:rsidP="00470B6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D996407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9F3D6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Gestión  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028E1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24971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99877A0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Orientaciones </w:t>
                  </w:r>
                </w:p>
              </w:tc>
            </w:tr>
          </w:tbl>
          <w:p w14:paraId="203B6DFE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 20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: Crear y actualizar las bases de datos de la población militar que vivan en la jurisdicción.</w:t>
            </w:r>
          </w:p>
          <w:p w14:paraId="22F761FF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7773A5F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68C3A1CE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0713F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5F98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932B4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F01E34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643B1037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351D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A07CEE5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898F19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793C39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base de datos 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080EAD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27F6FD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BASE DE DATOS POBLACION MILITAR Y POBLACION SENSIBLE </w:t>
                  </w:r>
                </w:p>
              </w:tc>
            </w:tr>
          </w:tbl>
          <w:p w14:paraId="48E9F2AF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22: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coordinación con el Oficial y/o Suboficial coordinador del centro de familia, difundir las actividades de descuento programadas en beneficio de la familia militar a nivel nacional.</w:t>
            </w:r>
          </w:p>
          <w:p w14:paraId="52100235" w14:textId="77777777" w:rsidR="007A0F9E" w:rsidRDefault="007A0F9E" w:rsidP="00470B6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A0F9E" w14:paraId="55E02226" w14:textId="77777777" w:rsidTr="00470B6B">
              <w:trPr>
                <w:trHeight w:val="312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3194E7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2A401A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EA0BA6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CDAFDB" w14:textId="77777777" w:rsidR="007A0F9E" w:rsidRDefault="007A0F9E" w:rsidP="00470B6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A0F9E" w14:paraId="1ACD6DF8" w14:textId="77777777" w:rsidTr="00470B6B">
              <w:trPr>
                <w:trHeight w:val="381"/>
              </w:trPr>
              <w:tc>
                <w:tcPr>
                  <w:tcW w:w="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AF17C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75EE82D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EFE0727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651FEF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Piezas publicitarias </w:t>
                  </w:r>
                </w:p>
              </w:tc>
              <w:tc>
                <w:tcPr>
                  <w:tcW w:w="2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86F994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216FDE" w14:textId="77777777" w:rsidR="007A0F9E" w:rsidRDefault="007A0F9E" w:rsidP="00470B6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Descuentos y Alianzas  </w:t>
                  </w:r>
                </w:p>
              </w:tc>
            </w:tr>
          </w:tbl>
          <w:p w14:paraId="56008029" w14:textId="77777777" w:rsidR="007A0F9E" w:rsidRPr="0015300B" w:rsidRDefault="007A0F9E" w:rsidP="00470B6B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A0F9E" w14:paraId="71BBA079" w14:textId="77777777" w:rsidTr="00470B6B">
        <w:tc>
          <w:tcPr>
            <w:tcW w:w="3545" w:type="dxa"/>
            <w:vAlign w:val="center"/>
          </w:tcPr>
          <w:p w14:paraId="27DE6183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237" w:type="dxa"/>
            <w:vAlign w:val="center"/>
          </w:tcPr>
          <w:p w14:paraId="194FB67C" w14:textId="77777777" w:rsidR="007A0F9E" w:rsidRDefault="007A0F9E" w:rsidP="00470B6B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total:</w:t>
            </w:r>
            <w:r>
              <w:t xml:space="preserve"> 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$27.405.000</w:t>
            </w:r>
          </w:p>
          <w:p w14:paraId="221868FF" w14:textId="77777777" w:rsidR="007A0F9E" w:rsidRDefault="007A0F9E" w:rsidP="00470B6B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Valor autorizado a pagar: </w:t>
            </w:r>
            <w:r w:rsidRPr="00F11131">
              <w:rPr>
                <w:rFonts w:ascii="Arial" w:eastAsia="Arial" w:hAnsi="Arial" w:cs="Arial"/>
                <w:color w:val="000000"/>
                <w:sz w:val="16"/>
                <w:szCs w:val="16"/>
              </w:rPr>
              <w:t>$ 2.610.000</w:t>
            </w:r>
          </w:p>
          <w:p w14:paraId="1D80D016" w14:textId="77777777" w:rsidR="007A0F9E" w:rsidRDefault="007A0F9E" w:rsidP="00470B6B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A0F9E" w14:paraId="4E81A211" w14:textId="77777777" w:rsidTr="00470B6B">
        <w:tc>
          <w:tcPr>
            <w:tcW w:w="3545" w:type="dxa"/>
            <w:vAlign w:val="center"/>
          </w:tcPr>
          <w:p w14:paraId="460842E9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6237" w:type="dxa"/>
            <w:vAlign w:val="center"/>
          </w:tcPr>
          <w:p w14:paraId="45FBAF59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Se anexa planilla del mes de febrero.</w:t>
            </w:r>
          </w:p>
          <w:p w14:paraId="6382C6D7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1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7A0F9E" w14:paraId="5AE592B3" w14:textId="77777777" w:rsidTr="00470B6B">
              <w:tc>
                <w:tcPr>
                  <w:tcW w:w="1469" w:type="dxa"/>
                </w:tcPr>
                <w:p w14:paraId="2B131A52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16E58B11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7F14C564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Valor</w:t>
                  </w:r>
                </w:p>
              </w:tc>
            </w:tr>
            <w:tr w:rsidR="007A0F9E" w14:paraId="30089F31" w14:textId="77777777" w:rsidTr="00470B6B">
              <w:tc>
                <w:tcPr>
                  <w:tcW w:w="1469" w:type="dxa"/>
                </w:tcPr>
                <w:p w14:paraId="3439C328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27009F1D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304" w:type="dxa"/>
                </w:tcPr>
                <w:p w14:paraId="5DE4DD3F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167100</w:t>
                  </w:r>
                </w:p>
              </w:tc>
            </w:tr>
            <w:tr w:rsidR="007A0F9E" w14:paraId="05257702" w14:textId="77777777" w:rsidTr="00470B6B">
              <w:tc>
                <w:tcPr>
                  <w:tcW w:w="1469" w:type="dxa"/>
                </w:tcPr>
                <w:p w14:paraId="55CFE474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237C2530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Sura </w:t>
                  </w:r>
                </w:p>
              </w:tc>
              <w:tc>
                <w:tcPr>
                  <w:tcW w:w="1304" w:type="dxa"/>
                </w:tcPr>
                <w:p w14:paraId="6CAB5D41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130500</w:t>
                  </w:r>
                </w:p>
              </w:tc>
            </w:tr>
            <w:tr w:rsidR="007A0F9E" w14:paraId="5143F378" w14:textId="77777777" w:rsidTr="00470B6B">
              <w:tc>
                <w:tcPr>
                  <w:tcW w:w="1469" w:type="dxa"/>
                </w:tcPr>
                <w:p w14:paraId="09534CE4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5BB96D0A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73990AE5" w14:textId="77777777" w:rsidR="007A0F9E" w:rsidRDefault="007A0F9E" w:rsidP="00470B6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5500</w:t>
                  </w:r>
                </w:p>
              </w:tc>
            </w:tr>
          </w:tbl>
          <w:p w14:paraId="36E01B3C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A0F9E" w14:paraId="2731DC7D" w14:textId="77777777" w:rsidTr="00470B6B">
        <w:trPr>
          <w:trHeight w:val="1682"/>
        </w:trPr>
        <w:tc>
          <w:tcPr>
            <w:tcW w:w="3545" w:type="dxa"/>
            <w:vAlign w:val="center"/>
          </w:tcPr>
          <w:p w14:paraId="5E3334C6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DOCUMENTOS QUE HACEN PARTE DEL INFORME</w:t>
            </w:r>
          </w:p>
        </w:tc>
        <w:tc>
          <w:tcPr>
            <w:tcW w:w="6237" w:type="dxa"/>
            <w:vAlign w:val="center"/>
          </w:tcPr>
          <w:p w14:paraId="6D7C7E85" w14:textId="77777777" w:rsidR="007A0F9E" w:rsidRPr="0098364E" w:rsidRDefault="007A0F9E" w:rsidP="007A0F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14:paraId="5C0EB86A" w14:textId="77777777" w:rsidR="007A0F9E" w:rsidRPr="0098364E" w:rsidRDefault="007A0F9E" w:rsidP="007A0F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Cuenta de cobro. </w:t>
            </w:r>
          </w:p>
          <w:p w14:paraId="3BC59D57" w14:textId="77777777" w:rsidR="007A0F9E" w:rsidRDefault="007A0F9E" w:rsidP="007A0F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Planilla de pago seguridad Social. </w:t>
            </w:r>
          </w:p>
        </w:tc>
      </w:tr>
      <w:tr w:rsidR="007A0F9E" w14:paraId="3A9DE779" w14:textId="77777777" w:rsidTr="00470B6B">
        <w:tc>
          <w:tcPr>
            <w:tcW w:w="3545" w:type="dxa"/>
            <w:vAlign w:val="center"/>
          </w:tcPr>
          <w:p w14:paraId="3EE45EA2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6237" w:type="dxa"/>
            <w:vAlign w:val="center"/>
          </w:tcPr>
          <w:p w14:paraId="5A0F41AB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PARCIAL X</w:t>
            </w:r>
            <w:r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TOTAL </w:t>
            </w:r>
            <w:r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5150357A" wp14:editId="0D2067F5">
                  <wp:extent cx="133985" cy="91440"/>
                  <wp:effectExtent l="0" t="0" r="0" b="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572EA4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  <w:p w14:paraId="29A5042C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7A0F9E" w14:paraId="7047752E" w14:textId="77777777" w:rsidTr="00470B6B">
        <w:tc>
          <w:tcPr>
            <w:tcW w:w="3545" w:type="dxa"/>
            <w:vAlign w:val="center"/>
          </w:tcPr>
          <w:p w14:paraId="56C5DE7A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6237" w:type="dxa"/>
            <w:vAlign w:val="center"/>
          </w:tcPr>
          <w:p w14:paraId="7FF4E022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OMITIDO</w:t>
            </w:r>
          </w:p>
        </w:tc>
      </w:tr>
      <w:tr w:rsidR="007A0F9E" w14:paraId="2AF120E7" w14:textId="77777777" w:rsidTr="00470B6B">
        <w:tc>
          <w:tcPr>
            <w:tcW w:w="3545" w:type="dxa"/>
            <w:vAlign w:val="center"/>
          </w:tcPr>
          <w:p w14:paraId="0067573B" w14:textId="77777777" w:rsidR="007A0F9E" w:rsidRDefault="007A0F9E" w:rsidP="007A0F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6237" w:type="dxa"/>
            <w:vAlign w:val="center"/>
          </w:tcPr>
          <w:p w14:paraId="178A2D1B" w14:textId="77777777" w:rsidR="007A0F9E" w:rsidRDefault="007A0F9E" w:rsidP="00470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 contratista cumplió a satisfacción las actividades contractuales durante el mes de JUNIO 2021.</w:t>
            </w:r>
          </w:p>
        </w:tc>
      </w:tr>
    </w:tbl>
    <w:p w14:paraId="7F8819AF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8"/>
          <w:szCs w:val="8"/>
        </w:rPr>
      </w:pPr>
    </w:p>
    <w:p w14:paraId="234E43D7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C8D4CED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3CCCDF5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305E9C7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 Bogotá, JUNIO de 2021</w:t>
      </w:r>
    </w:p>
    <w:p w14:paraId="14E62C7F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</w:p>
    <w:p w14:paraId="5D45B644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66E2D09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BC2A668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576D273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A746A7B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CP RINCON RODRIGUEZ EDISON </w:t>
      </w:r>
    </w:p>
    <w:p w14:paraId="6F25CF51" w14:textId="77777777" w:rsidR="007A0F9E" w:rsidRDefault="007A0F9E" w:rsidP="007A0F9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2"/>
          <w:szCs w:val="12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COORDINADOR CENTRO DE FAMILIA CANTON SUR  </w:t>
      </w:r>
    </w:p>
    <w:p w14:paraId="36257605" w14:textId="77777777" w:rsidR="00337BA5" w:rsidRDefault="00337BA5"/>
    <w:sectPr w:rsidR="00337B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1811"/>
    <w:multiLevelType w:val="multilevel"/>
    <w:tmpl w:val="FBA46D82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C233983"/>
    <w:multiLevelType w:val="multilevel"/>
    <w:tmpl w:val="25020EE8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F9E"/>
    <w:rsid w:val="00337BA5"/>
    <w:rsid w:val="007A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96843"/>
  <w15:chartTrackingRefBased/>
  <w15:docId w15:val="{DC1F6BB2-B980-4590-B005-F9E0E6CB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F9E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7A0F9E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es-CO" w:eastAsia="es-CO"/>
    </w:rPr>
    <w:tblPr>
      <w:tblStyleRowBandSize w:val="1"/>
      <w:tblStyleColBandSize w:val="1"/>
      <w:tblInd w:w="0" w:type="nil"/>
    </w:tblPr>
  </w:style>
  <w:style w:type="table" w:customStyle="1" w:styleId="1">
    <w:name w:val="1"/>
    <w:basedOn w:val="Tablanormal"/>
    <w:rsid w:val="007A0F9E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es-CO" w:eastAsia="es-CO"/>
    </w:rPr>
    <w:tblPr>
      <w:tblStyleRowBandSize w:val="1"/>
      <w:tblStyleColBandSize w:val="1"/>
      <w:tblInd w:w="0" w:type="nil"/>
    </w:tblPr>
  </w:style>
  <w:style w:type="table" w:styleId="Tablaconcuadrcula">
    <w:name w:val="Table Grid"/>
    <w:basedOn w:val="Tablanormal"/>
    <w:uiPriority w:val="39"/>
    <w:rsid w:val="007A0F9E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2428</Words>
  <Characters>13356</Characters>
  <Application>Microsoft Office Word</Application>
  <DocSecurity>0</DocSecurity>
  <Lines>111</Lines>
  <Paragraphs>31</Paragraphs>
  <ScaleCrop>false</ScaleCrop>
  <Company/>
  <LinksUpToDate>false</LinksUpToDate>
  <CharactersWithSpaces>15753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Jhonatan rey</dc:creator>
  <cp:keywords/>
  <dc:description/>
  <cp:lastModifiedBy>Jhonatan rey</cp:lastModifiedBy>
  <cp:revision>1</cp:revision>
  <dcterms:created xsi:type="dcterms:W3CDTF">2021-08-18T17:49:00Z</dcterms:created>
  <dcterms:modified xsi:type="dcterms:W3CDTF">2021-08-18T17:51:00Z</dcterms:modified>
</cp:coreProperties>
</file>