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C15EF2A" w:rsidR="00C066C8" w:rsidRDefault="00DB60F5" w:rsidP="00DB60F5">
      <w:pPr>
        <w:pStyle w:val="InviasNormal"/>
        <w:tabs>
          <w:tab w:val="left" w:pos="5205"/>
        </w:tabs>
        <w:spacing w:after="120"/>
        <w:jc w:val="left"/>
        <w:rPr>
          <w:b/>
          <w:sz w:val="20"/>
          <w:szCs w:val="20"/>
        </w:rPr>
      </w:pPr>
      <w:r>
        <w:rPr>
          <w:b/>
          <w:sz w:val="20"/>
          <w:szCs w:val="20"/>
        </w:rPr>
        <w:tab/>
      </w:r>
    </w:p>
    <w:p w14:paraId="02B82BCA" w14:textId="3D79B7BA" w:rsidR="00630C1D" w:rsidRDefault="00B162D8" w:rsidP="00630C1D">
      <w:pPr>
        <w:pStyle w:val="InviasNormal"/>
        <w:spacing w:after="120"/>
        <w:jc w:val="left"/>
        <w:rPr>
          <w:b/>
          <w:sz w:val="20"/>
          <w:szCs w:val="20"/>
        </w:rPr>
      </w:pPr>
      <w:r>
        <w:rPr>
          <w:b/>
          <w:sz w:val="20"/>
          <w:szCs w:val="20"/>
        </w:rPr>
        <w:t>IDU-LP-DTC-009-2021</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69131911" w:rsidR="00630C1D" w:rsidRPr="00B162D8" w:rsidRDefault="00630C1D" w:rsidP="00B162D8">
      <w:pPr>
        <w:pStyle w:val="InviasNormal"/>
        <w:spacing w:before="0" w:after="0"/>
        <w:rPr>
          <w:sz w:val="20"/>
          <w:szCs w:val="20"/>
        </w:rPr>
      </w:pPr>
      <w:r w:rsidRPr="005C5649">
        <w:rPr>
          <w:b/>
          <w:sz w:val="20"/>
          <w:szCs w:val="20"/>
        </w:rPr>
        <w:t>REFERENCIA:</w:t>
      </w:r>
      <w:r w:rsidRPr="005C5649">
        <w:rPr>
          <w:sz w:val="20"/>
          <w:szCs w:val="20"/>
        </w:rPr>
        <w:tab/>
        <w:t>Proceso de contratación No.</w:t>
      </w:r>
      <w:r w:rsidR="00B162D8">
        <w:rPr>
          <w:sz w:val="20"/>
          <w:szCs w:val="20"/>
        </w:rPr>
        <w:t xml:space="preserve"> </w:t>
      </w:r>
      <w:r w:rsidR="00B162D8" w:rsidRPr="00B162D8">
        <w:rPr>
          <w:sz w:val="20"/>
          <w:szCs w:val="20"/>
        </w:rPr>
        <w:t>IDU-LP-DTC-009-2021</w:t>
      </w:r>
      <w:r w:rsidRPr="005C5649">
        <w:rPr>
          <w:sz w:val="20"/>
          <w:szCs w:val="20"/>
        </w:rPr>
        <w:t xml:space="preserve">, en adelante el “proceso de contratación” </w:t>
      </w:r>
    </w:p>
    <w:p w14:paraId="7E0E42A4" w14:textId="77777777" w:rsidR="00B162D8" w:rsidRDefault="00B162D8" w:rsidP="00630C1D">
      <w:pPr>
        <w:pStyle w:val="InviasNormal"/>
        <w:spacing w:before="0" w:after="0"/>
        <w:rPr>
          <w:b/>
          <w:sz w:val="20"/>
          <w:szCs w:val="20"/>
        </w:rPr>
      </w:pPr>
    </w:p>
    <w:p w14:paraId="3252D75B" w14:textId="7F5B3A9C" w:rsidR="00B162D8" w:rsidRPr="00B162D8" w:rsidRDefault="00630C1D" w:rsidP="00B162D8">
      <w:pPr>
        <w:rPr>
          <w:b/>
          <w:highlight w:val="yellow"/>
        </w:rPr>
      </w:pPr>
      <w:r w:rsidRPr="005C5649">
        <w:rPr>
          <w:b/>
          <w:sz w:val="20"/>
          <w:szCs w:val="20"/>
        </w:rPr>
        <w:t xml:space="preserve">Objeto: </w:t>
      </w:r>
      <w:r w:rsidR="00B162D8" w:rsidRPr="00B41E2B">
        <w:rPr>
          <w:b/>
        </w:rPr>
        <w:t>CONSTRUCCIÓN DE LA MALLA VIAL, OBRAS DE ACCESIBILIDAD Y COMPLEMENTARIAS EN CUMPLIMIENTO DE LA ACCIÓN POPULAR 2013-00399 EN BOGOTA D.C.</w:t>
      </w:r>
    </w:p>
    <w:p w14:paraId="7D9071F6" w14:textId="2F1C88EA" w:rsidR="00630C1D" w:rsidRDefault="00630C1D" w:rsidP="00630C1D">
      <w:pPr>
        <w:pStyle w:val="InviasNormal"/>
        <w:spacing w:before="0" w:after="0"/>
        <w:rPr>
          <w:b/>
          <w:sz w:val="20"/>
          <w:szCs w:val="20"/>
        </w:rPr>
      </w:pP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lastRenderedPageBreak/>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D56247">
        <w:rPr>
          <w:rFonts w:cs="Arial"/>
          <w:color w:val="000000" w:themeColor="text1"/>
          <w:sz w:val="20"/>
          <w:szCs w:val="20"/>
          <w:highlight w:val="lightGray"/>
        </w:rPr>
        <w:t>Incluir numeral cuando la oferta contiene información reservada]</w:t>
      </w:r>
      <w:r w:rsidRPr="00FE2FE7">
        <w:rPr>
          <w:rFonts w:cs="Arial"/>
          <w:color w:val="000000" w:themeColor="text1"/>
          <w:sz w:val="20"/>
          <w:szCs w:val="20"/>
        </w:rPr>
        <w:t xml:space="preserve"> La oferta contiene información reservada en los siguientes folios [</w:t>
      </w:r>
      <w:r w:rsidRPr="00D56247">
        <w:rPr>
          <w:rFonts w:cs="Arial"/>
          <w:color w:val="000000" w:themeColor="text1"/>
          <w:sz w:val="20"/>
          <w:szCs w:val="20"/>
          <w:highlight w:val="lightGray"/>
        </w:rPr>
        <w:t>Incluir los folios o el número de folios donde se encuentra la información reservada]</w:t>
      </w:r>
      <w:r w:rsidRPr="00FE2FE7">
        <w:rPr>
          <w:rFonts w:cs="Arial"/>
          <w:color w:val="000000" w:themeColor="text1"/>
          <w:sz w:val="20"/>
          <w:szCs w:val="20"/>
        </w:rPr>
        <w:t xml:space="preserve"> de acuerdo con la Ley [</w:t>
      </w:r>
      <w:r w:rsidRPr="00D56247">
        <w:rPr>
          <w:rFonts w:cs="Arial"/>
          <w:color w:val="000000" w:themeColor="text1"/>
          <w:sz w:val="20"/>
          <w:szCs w:val="20"/>
          <w:highlight w:val="lightGray"/>
        </w:rPr>
        <w:t>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lastRenderedPageBreak/>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691D7BE8"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r w:rsidR="006D4AC9">
        <w:rPr>
          <w:rFonts w:cs="Arial"/>
          <w:sz w:val="20"/>
          <w:szCs w:val="20"/>
          <w:highlight w:val="lightGray"/>
        </w:rPr>
        <w:t xml:space="preserve"> Civil, o de Vías y Transporte o Arquitecto</w:t>
      </w:r>
      <w:r w:rsidRPr="005C5649">
        <w:rPr>
          <w:rFonts w:cs="Arial"/>
          <w:sz w:val="20"/>
          <w:szCs w:val="20"/>
          <w:highlight w:val="lightGray"/>
        </w:rPr>
        <w:t>]</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14F28CE6"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w:t>
      </w:r>
      <w:r w:rsidR="006D4AC9">
        <w:rPr>
          <w:rFonts w:cs="Arial"/>
          <w:sz w:val="20"/>
          <w:szCs w:val="20"/>
          <w:highlight w:val="lightGray"/>
        </w:rPr>
        <w:t xml:space="preserve">Civil, de </w:t>
      </w:r>
      <w:proofErr w:type="spellStart"/>
      <w:r w:rsidR="006D4AC9">
        <w:rPr>
          <w:rFonts w:cs="Arial"/>
          <w:sz w:val="20"/>
          <w:szCs w:val="20"/>
          <w:highlight w:val="lightGray"/>
        </w:rPr>
        <w:t>Vias</w:t>
      </w:r>
      <w:proofErr w:type="spellEnd"/>
      <w:r w:rsidR="006D4AC9">
        <w:rPr>
          <w:rFonts w:cs="Arial"/>
          <w:sz w:val="20"/>
          <w:szCs w:val="20"/>
          <w:highlight w:val="lightGray"/>
        </w:rPr>
        <w:t xml:space="preserve"> </w:t>
      </w:r>
      <w:r w:rsidR="006D4AC9">
        <w:rPr>
          <w:rFonts w:cs="Arial"/>
          <w:sz w:val="20"/>
          <w:szCs w:val="20"/>
          <w:highlight w:val="lightGray"/>
        </w:rPr>
        <w:t>o</w:t>
      </w:r>
      <w:r w:rsidR="006D4AC9">
        <w:rPr>
          <w:rFonts w:cs="Arial"/>
          <w:sz w:val="20"/>
          <w:szCs w:val="20"/>
          <w:highlight w:val="lightGray"/>
        </w:rPr>
        <w:t xml:space="preserve"> Transporte o Arquitecto</w:t>
      </w:r>
      <w:r w:rsidR="006D4AC9" w:rsidRPr="005C5649">
        <w:rPr>
          <w:rFonts w:cs="Arial"/>
          <w:sz w:val="20"/>
          <w:szCs w:val="20"/>
        </w:rPr>
        <w:t xml:space="preserve"> </w:t>
      </w:r>
      <w:r w:rsidRPr="005C5649">
        <w:rPr>
          <w:rFonts w:cs="Arial"/>
          <w:sz w:val="20"/>
          <w:szCs w:val="20"/>
        </w:rPr>
        <w:t xml:space="preserve">matriculado, yo _______________________________ </w:t>
      </w:r>
      <w:r w:rsidRPr="005C5649">
        <w:rPr>
          <w:rFonts w:cs="Arial"/>
          <w:sz w:val="20"/>
          <w:szCs w:val="20"/>
          <w:highlight w:val="lightGray"/>
        </w:rPr>
        <w:t>[nombres y apellidos]</w:t>
      </w:r>
      <w:r w:rsidRPr="005C5649">
        <w:rPr>
          <w:rFonts w:cs="Arial"/>
          <w:sz w:val="20"/>
          <w:szCs w:val="20"/>
        </w:rPr>
        <w:t xml:space="preserve"> ingeniero </w:t>
      </w:r>
      <w:r w:rsidR="006D4AC9">
        <w:rPr>
          <w:rFonts w:cs="Arial"/>
          <w:sz w:val="20"/>
          <w:szCs w:val="20"/>
          <w:highlight w:val="lightGray"/>
        </w:rPr>
        <w:t>Civil</w:t>
      </w:r>
      <w:r w:rsidR="006D4AC9">
        <w:rPr>
          <w:rFonts w:cs="Arial"/>
          <w:sz w:val="20"/>
          <w:szCs w:val="20"/>
          <w:highlight w:val="lightGray"/>
        </w:rPr>
        <w:t xml:space="preserve"> o </w:t>
      </w:r>
      <w:r w:rsidR="006D4AC9">
        <w:rPr>
          <w:rFonts w:cs="Arial"/>
          <w:sz w:val="20"/>
          <w:szCs w:val="20"/>
          <w:highlight w:val="lightGray"/>
        </w:rPr>
        <w:t xml:space="preserve">de </w:t>
      </w:r>
      <w:proofErr w:type="spellStart"/>
      <w:r w:rsidR="006D4AC9">
        <w:rPr>
          <w:rFonts w:cs="Arial"/>
          <w:sz w:val="20"/>
          <w:szCs w:val="20"/>
          <w:highlight w:val="lightGray"/>
        </w:rPr>
        <w:t>Vias</w:t>
      </w:r>
      <w:proofErr w:type="spellEnd"/>
      <w:r w:rsidR="006D4AC9">
        <w:rPr>
          <w:rFonts w:cs="Arial"/>
          <w:sz w:val="20"/>
          <w:szCs w:val="20"/>
          <w:highlight w:val="lightGray"/>
        </w:rPr>
        <w:t xml:space="preserve"> y Transporte o Arquitecto</w:t>
      </w:r>
      <w:r w:rsidR="006D4AC9" w:rsidRPr="005C5649">
        <w:rPr>
          <w:rFonts w:cs="Arial"/>
          <w:sz w:val="20"/>
          <w:szCs w:val="20"/>
        </w:rPr>
        <w:t xml:space="preserve"> </w:t>
      </w:r>
      <w:r w:rsidRPr="005C5649">
        <w:rPr>
          <w:rFonts w:cs="Arial"/>
          <w:sz w:val="20"/>
          <w:szCs w:val="20"/>
        </w:rPr>
        <w:t>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9CEA3" w14:textId="77777777" w:rsidR="00ED0A7E" w:rsidRDefault="00ED0A7E" w:rsidP="00D97E04">
      <w:pPr>
        <w:spacing w:before="0" w:after="0"/>
      </w:pPr>
      <w:r>
        <w:separator/>
      </w:r>
    </w:p>
  </w:endnote>
  <w:endnote w:type="continuationSeparator" w:id="0">
    <w:p w14:paraId="05784A44" w14:textId="77777777" w:rsidR="00ED0A7E" w:rsidRDefault="00ED0A7E" w:rsidP="00D97E04">
      <w:pPr>
        <w:spacing w:before="0" w:after="0"/>
      </w:pPr>
      <w:r>
        <w:continuationSeparator/>
      </w:r>
    </w:p>
  </w:endnote>
  <w:endnote w:type="continuationNotice" w:id="1">
    <w:p w14:paraId="26793998" w14:textId="77777777" w:rsidR="00ED0A7E" w:rsidRDefault="00ED0A7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Yu Mincho">
    <w:altName w:val="Yu Gothic"/>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33A29" w14:textId="77777777" w:rsidR="00ED0A7E" w:rsidRDefault="00ED0A7E" w:rsidP="00D97E04">
      <w:pPr>
        <w:spacing w:before="0" w:after="0"/>
      </w:pPr>
      <w:r>
        <w:separator/>
      </w:r>
    </w:p>
  </w:footnote>
  <w:footnote w:type="continuationSeparator" w:id="0">
    <w:p w14:paraId="64AA71B8" w14:textId="77777777" w:rsidR="00ED0A7E" w:rsidRDefault="00ED0A7E" w:rsidP="00D97E04">
      <w:pPr>
        <w:spacing w:before="0" w:after="0"/>
      </w:pPr>
      <w:r>
        <w:continuationSeparator/>
      </w:r>
    </w:p>
  </w:footnote>
  <w:footnote w:type="continuationNotice" w:id="1">
    <w:p w14:paraId="27B65965" w14:textId="77777777" w:rsidR="00ED0A7E" w:rsidRDefault="00ED0A7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6CCB7F84" w:rsidR="00CD11F6" w:rsidRPr="0002791E" w:rsidRDefault="00CD11F6" w:rsidP="00CD11F6">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70D69CBF" w:rsidR="009B3433"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74484418" w14:textId="69BC1025" w:rsidR="00DB60F5" w:rsidRDefault="00DB60F5"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Pr>
        <w:noProof/>
        <w:lang w:val="en-US" w:eastAsia="en-US"/>
      </w:rPr>
      <w:drawing>
        <wp:anchor distT="0" distB="0" distL="114300" distR="114300" simplePos="0" relativeHeight="251659264" behindDoc="0" locked="0" layoutInCell="1" allowOverlap="1" wp14:anchorId="66E25F2B" wp14:editId="7A7BAF5D">
          <wp:simplePos x="0" y="0"/>
          <wp:positionH relativeFrom="margin">
            <wp:posOffset>2714625</wp:posOffset>
          </wp:positionH>
          <wp:positionV relativeFrom="paragraph">
            <wp:posOffset>158115</wp:posOffset>
          </wp:positionV>
          <wp:extent cx="793699" cy="816376"/>
          <wp:effectExtent l="0" t="0" r="6985" b="317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D708C" w14:textId="0E954D8C" w:rsidR="00DB60F5" w:rsidRDefault="00DB60F5"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lang w:val="en-US"/>
      </w:rPr>
    </w:pPr>
  </w:p>
  <w:p w14:paraId="539A9896" w14:textId="77777777" w:rsidR="00DB60F5" w:rsidRDefault="00DB60F5"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lang w:val="en-US"/>
      </w:rPr>
    </w:pPr>
  </w:p>
  <w:p w14:paraId="6450E6EE" w14:textId="77777777" w:rsidR="00DB60F5" w:rsidRDefault="00DB60F5"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lang w:val="en-US"/>
      </w:rPr>
    </w:pPr>
  </w:p>
  <w:p w14:paraId="468BE6AE" w14:textId="77777777" w:rsidR="00DB60F5" w:rsidRPr="00DB60F5" w:rsidRDefault="00DB60F5"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4AC9"/>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944E3"/>
    <w:rsid w:val="008A4255"/>
    <w:rsid w:val="008A73C5"/>
    <w:rsid w:val="008B1EA6"/>
    <w:rsid w:val="008C3445"/>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162D8"/>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56247"/>
    <w:rsid w:val="00D630D3"/>
    <w:rsid w:val="00D67330"/>
    <w:rsid w:val="00D75A27"/>
    <w:rsid w:val="00D75B7C"/>
    <w:rsid w:val="00D766DE"/>
    <w:rsid w:val="00D80C6E"/>
    <w:rsid w:val="00D91E40"/>
    <w:rsid w:val="00D97E04"/>
    <w:rsid w:val="00DA0D26"/>
    <w:rsid w:val="00DA2A10"/>
    <w:rsid w:val="00DA7972"/>
    <w:rsid w:val="00DB60F5"/>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0A7E"/>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690"/>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Yu Mincho">
    <w:altName w:val="Yu Gothic"/>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15EC7"/>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C1F0C"/>
    <w:rsid w:val="00A23180"/>
    <w:rsid w:val="00A379E9"/>
    <w:rsid w:val="00B3151C"/>
    <w:rsid w:val="00B41661"/>
    <w:rsid w:val="00B44DA2"/>
    <w:rsid w:val="00B64AC5"/>
    <w:rsid w:val="00B875A7"/>
    <w:rsid w:val="00C56F78"/>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EA8E8FE-4210-4016-96CE-C0CB6466A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1423</Words>
  <Characters>7832</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Andrea Alvarez</cp:lastModifiedBy>
  <cp:revision>4</cp:revision>
  <cp:lastPrinted>2020-11-13T22:07:00Z</cp:lastPrinted>
  <dcterms:created xsi:type="dcterms:W3CDTF">2021-01-12T15:56:00Z</dcterms:created>
  <dcterms:modified xsi:type="dcterms:W3CDTF">2021-07-22T00:37:00Z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