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9E645" w14:textId="77777777" w:rsidR="00021A37" w:rsidRPr="003479CB" w:rsidRDefault="00597933" w:rsidP="00520EDE">
      <w:pPr>
        <w:rPr>
          <w:rFonts w:ascii="Arial" w:hAnsi="Arial" w:cs="Arial"/>
          <w:b/>
          <w:sz w:val="21"/>
          <w:szCs w:val="21"/>
        </w:rPr>
      </w:pPr>
      <w:r w:rsidRPr="007C3C5B">
        <w:rPr>
          <w:rFonts w:ascii="Arial" w:hAnsi="Arial" w:cs="Arial"/>
          <w:sz w:val="21"/>
          <w:szCs w:val="21"/>
        </w:rPr>
        <w:br w:type="page"/>
      </w:r>
      <w:r w:rsidR="007D13C9" w:rsidRPr="003479CB">
        <w:rPr>
          <w:rFonts w:ascii="Arial" w:hAnsi="Arial" w:cs="Arial"/>
          <w:b/>
          <w:sz w:val="21"/>
          <w:szCs w:val="21"/>
        </w:rPr>
        <w:lastRenderedPageBreak/>
        <w:t xml:space="preserve">                                                                         </w:t>
      </w:r>
      <w:r w:rsidR="00BC5EE7" w:rsidRPr="003479CB">
        <w:rPr>
          <w:rFonts w:ascii="Arial" w:hAnsi="Arial" w:cs="Arial"/>
          <w:b/>
          <w:sz w:val="21"/>
          <w:szCs w:val="21"/>
        </w:rPr>
        <w:t xml:space="preserve">ANEXO </w:t>
      </w:r>
      <w:r w:rsidR="008C1FA7" w:rsidRPr="003479CB">
        <w:rPr>
          <w:rFonts w:ascii="Arial" w:hAnsi="Arial" w:cs="Arial"/>
          <w:b/>
          <w:sz w:val="21"/>
          <w:szCs w:val="21"/>
        </w:rPr>
        <w:t xml:space="preserve">No. </w:t>
      </w:r>
      <w:r w:rsidR="00BC5EE7" w:rsidRPr="003479CB">
        <w:rPr>
          <w:rFonts w:ascii="Arial" w:hAnsi="Arial" w:cs="Arial"/>
          <w:b/>
          <w:sz w:val="21"/>
          <w:szCs w:val="21"/>
        </w:rPr>
        <w:t>1</w:t>
      </w:r>
    </w:p>
    <w:p w14:paraId="24764261" w14:textId="7CCE7B72" w:rsidR="00AE045F" w:rsidRPr="003479CB" w:rsidRDefault="00AE045F" w:rsidP="00520EDE">
      <w:pPr>
        <w:autoSpaceDE w:val="0"/>
        <w:autoSpaceDN w:val="0"/>
        <w:adjustRightInd w:val="0"/>
        <w:jc w:val="center"/>
        <w:rPr>
          <w:rFonts w:ascii="Arial" w:hAnsi="Arial" w:cs="Arial"/>
          <w:b/>
          <w:sz w:val="21"/>
          <w:szCs w:val="21"/>
        </w:rPr>
      </w:pPr>
      <w:r w:rsidRPr="003479CB">
        <w:rPr>
          <w:rFonts w:ascii="Arial" w:hAnsi="Arial" w:cs="Arial"/>
          <w:b/>
          <w:sz w:val="21"/>
          <w:szCs w:val="21"/>
        </w:rPr>
        <w:t xml:space="preserve">CONDICIONES TÉCNICAS </w:t>
      </w:r>
      <w:r w:rsidR="00985FB1" w:rsidRPr="003479CB">
        <w:rPr>
          <w:rFonts w:ascii="Arial" w:hAnsi="Arial" w:cs="Arial"/>
          <w:b/>
          <w:sz w:val="21"/>
          <w:szCs w:val="21"/>
        </w:rPr>
        <w:t>MÍNIMAS Y</w:t>
      </w:r>
      <w:r w:rsidR="00295311" w:rsidRPr="003479CB">
        <w:rPr>
          <w:rFonts w:ascii="Arial" w:hAnsi="Arial" w:cs="Arial"/>
          <w:b/>
          <w:sz w:val="21"/>
          <w:szCs w:val="21"/>
        </w:rPr>
        <w:t xml:space="preserve"> DE OBLIGATORIO CUMPLIMIENTO</w:t>
      </w:r>
    </w:p>
    <w:p w14:paraId="67DD379C" w14:textId="77777777" w:rsidR="00F97CF5" w:rsidRPr="003479CB" w:rsidRDefault="00F97CF5" w:rsidP="00520EDE">
      <w:pPr>
        <w:autoSpaceDE w:val="0"/>
        <w:autoSpaceDN w:val="0"/>
        <w:adjustRightInd w:val="0"/>
        <w:jc w:val="center"/>
        <w:rPr>
          <w:rFonts w:ascii="Arial" w:hAnsi="Arial" w:cs="Arial"/>
          <w:b/>
          <w:sz w:val="21"/>
          <w:szCs w:val="21"/>
        </w:rPr>
      </w:pPr>
    </w:p>
    <w:p w14:paraId="2CAB5A9A" w14:textId="77777777" w:rsidR="00F97CF5" w:rsidRPr="003479CB" w:rsidRDefault="00F97CF5" w:rsidP="00520EDE">
      <w:pPr>
        <w:tabs>
          <w:tab w:val="left" w:pos="-1080"/>
        </w:tabs>
        <w:ind w:left="142" w:right="107"/>
        <w:jc w:val="both"/>
        <w:rPr>
          <w:rFonts w:ascii="Arial" w:eastAsia="MS Mincho" w:hAnsi="Arial" w:cs="Arial"/>
          <w:sz w:val="20"/>
          <w:szCs w:val="20"/>
        </w:rPr>
      </w:pPr>
      <w:r w:rsidRPr="003479CB">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ofrecer o no, cada una de las especificaciones técnicas solicitadas, las cuales serán verificadas por el Comité Técnico aplicando el criterio de cumple o no cumple.</w:t>
      </w:r>
    </w:p>
    <w:p w14:paraId="44BF943F" w14:textId="77777777" w:rsidR="00F97CF5" w:rsidRPr="003479CB" w:rsidRDefault="00F97CF5" w:rsidP="00520EDE">
      <w:pPr>
        <w:pStyle w:val="Prrafodelista"/>
        <w:tabs>
          <w:tab w:val="left" w:pos="240"/>
        </w:tabs>
        <w:ind w:left="142" w:right="107"/>
        <w:jc w:val="both"/>
        <w:rPr>
          <w:rFonts w:ascii="Arial" w:hAnsi="Arial" w:cs="Arial"/>
          <w:b/>
          <w:sz w:val="20"/>
          <w:szCs w:val="20"/>
        </w:rPr>
      </w:pPr>
    </w:p>
    <w:p w14:paraId="04A7079D" w14:textId="77777777" w:rsidR="00F97CF5" w:rsidRPr="003479CB" w:rsidRDefault="00F97CF5" w:rsidP="00520EDE">
      <w:pPr>
        <w:pStyle w:val="Prrafodelista"/>
        <w:tabs>
          <w:tab w:val="left" w:pos="585"/>
        </w:tabs>
        <w:ind w:left="142" w:right="107"/>
        <w:rPr>
          <w:rFonts w:ascii="Arial" w:hAnsi="Arial" w:cs="Arial"/>
          <w:b/>
          <w:sz w:val="20"/>
          <w:szCs w:val="20"/>
        </w:rPr>
      </w:pPr>
      <w:r w:rsidRPr="003479CB">
        <w:rPr>
          <w:rFonts w:ascii="Arial" w:hAnsi="Arial" w:cs="Arial"/>
          <w:b/>
          <w:sz w:val="20"/>
          <w:szCs w:val="20"/>
        </w:rPr>
        <w:t xml:space="preserve">REQUISITOS GENERALES </w:t>
      </w:r>
    </w:p>
    <w:p w14:paraId="16DBB388" w14:textId="77777777" w:rsidR="00F97CF5" w:rsidRPr="003479CB" w:rsidRDefault="00F97CF5" w:rsidP="00520EDE">
      <w:pPr>
        <w:pStyle w:val="Prrafodelista"/>
        <w:tabs>
          <w:tab w:val="left" w:pos="284"/>
        </w:tabs>
        <w:ind w:left="142" w:right="107"/>
        <w:jc w:val="both"/>
        <w:rPr>
          <w:rFonts w:ascii="Arial" w:hAnsi="Arial" w:cs="Arial"/>
          <w:b/>
          <w:sz w:val="20"/>
          <w:szCs w:val="20"/>
        </w:rPr>
      </w:pPr>
    </w:p>
    <w:p w14:paraId="0583234E" w14:textId="77777777" w:rsidR="00F97CF5" w:rsidRPr="003479CB" w:rsidRDefault="00F97CF5" w:rsidP="00520EDE">
      <w:pPr>
        <w:pStyle w:val="Prrafodelista"/>
        <w:tabs>
          <w:tab w:val="left" w:pos="284"/>
        </w:tabs>
        <w:ind w:left="142" w:right="107"/>
        <w:jc w:val="both"/>
        <w:rPr>
          <w:rFonts w:ascii="Arial" w:hAnsi="Arial" w:cs="Arial"/>
          <w:sz w:val="20"/>
          <w:szCs w:val="20"/>
        </w:rPr>
      </w:pPr>
      <w:r w:rsidRPr="003479CB">
        <w:rPr>
          <w:rFonts w:ascii="Arial" w:hAnsi="Arial" w:cs="Arial"/>
          <w:sz w:val="20"/>
          <w:szCs w:val="20"/>
        </w:rPr>
        <w:t>Las especificaciones técnicas requeridas son de obligatorio cumplimiento, de no hacerlo la propuesta se considerará no apta técnicamente.</w:t>
      </w:r>
    </w:p>
    <w:p w14:paraId="12EE11F9" w14:textId="7C57BE82" w:rsidR="00F97CF5" w:rsidRPr="003479CB" w:rsidRDefault="00F97CF5" w:rsidP="00520EDE">
      <w:pPr>
        <w:autoSpaceDE w:val="0"/>
        <w:autoSpaceDN w:val="0"/>
        <w:adjustRightInd w:val="0"/>
        <w:jc w:val="center"/>
        <w:rPr>
          <w:rFonts w:ascii="Arial" w:hAnsi="Arial" w:cs="Arial"/>
          <w:b/>
          <w:sz w:val="21"/>
          <w:szCs w:val="21"/>
        </w:rPr>
      </w:pPr>
    </w:p>
    <w:tbl>
      <w:tblPr>
        <w:tblW w:w="5000" w:type="pct"/>
        <w:tblCellMar>
          <w:left w:w="70" w:type="dxa"/>
          <w:right w:w="70" w:type="dxa"/>
        </w:tblCellMar>
        <w:tblLook w:val="04A0" w:firstRow="1" w:lastRow="0" w:firstColumn="1" w:lastColumn="0" w:noHBand="0" w:noVBand="1"/>
      </w:tblPr>
      <w:tblGrid>
        <w:gridCol w:w="475"/>
        <w:gridCol w:w="6691"/>
        <w:gridCol w:w="703"/>
        <w:gridCol w:w="917"/>
        <w:gridCol w:w="489"/>
        <w:gridCol w:w="461"/>
      </w:tblGrid>
      <w:tr w:rsidR="003479CB" w:rsidRPr="003479CB" w14:paraId="1EBD0D27" w14:textId="77777777" w:rsidTr="0056505A">
        <w:trPr>
          <w:trHeight w:val="20"/>
        </w:trPr>
        <w:tc>
          <w:tcPr>
            <w:tcW w:w="5000" w:type="pct"/>
            <w:gridSpan w:val="6"/>
            <w:tcBorders>
              <w:top w:val="single" w:sz="4" w:space="0" w:color="auto"/>
              <w:left w:val="single" w:sz="4" w:space="0" w:color="auto"/>
              <w:right w:val="single" w:sz="4" w:space="0" w:color="auto"/>
            </w:tcBorders>
            <w:shd w:val="clear" w:color="000000" w:fill="D9D9D9"/>
            <w:vAlign w:val="center"/>
          </w:tcPr>
          <w:p w14:paraId="0D555C27" w14:textId="77777777" w:rsidR="0056505A" w:rsidRPr="003479CB" w:rsidRDefault="0056505A" w:rsidP="00520EDE">
            <w:pPr>
              <w:jc w:val="both"/>
              <w:rPr>
                <w:rFonts w:ascii="Arial" w:hAnsi="Arial" w:cs="Arial"/>
                <w:b/>
                <w:bCs/>
                <w:sz w:val="18"/>
                <w:szCs w:val="18"/>
                <w:lang w:eastAsia="es-CO"/>
              </w:rPr>
            </w:pPr>
            <w:r w:rsidRPr="003479CB">
              <w:rPr>
                <w:rFonts w:ascii="Arial" w:hAnsi="Arial" w:cs="Arial"/>
                <w:b/>
                <w:bCs/>
                <w:sz w:val="18"/>
                <w:szCs w:val="18"/>
                <w:lang w:eastAsia="es-CO"/>
              </w:rPr>
              <w:t>GRUPO 1. SUMINISTRO DE INSUMOS NECESARIOS PARA PROCESAMIENTO DE PRODUCTOS SANGUÍNEOS POR AFÉRESIS, RECOLECCIÓN, FILTRACIÓN, TRANSFUSIÓN DE HEMOCOMPONENTES SANGUÍNEOS CON EQUIPOS EN APOYO TECNOLOGICO PARA EL BANCO DE SANGRE DEL HOSPITAL CENTRAL DE LA POLICIA NACIONAL</w:t>
            </w:r>
          </w:p>
        </w:tc>
      </w:tr>
      <w:tr w:rsidR="003479CB" w:rsidRPr="003479CB" w14:paraId="7E24A9B9" w14:textId="77777777" w:rsidTr="0056505A">
        <w:trPr>
          <w:trHeight w:val="20"/>
        </w:trPr>
        <w:tc>
          <w:tcPr>
            <w:tcW w:w="24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5AE4CFF"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ÍTEM</w:t>
            </w:r>
          </w:p>
        </w:tc>
        <w:tc>
          <w:tcPr>
            <w:tcW w:w="343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ACCC132"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ESPECIFICACIONES TÉCNICAS</w:t>
            </w:r>
          </w:p>
        </w:tc>
        <w:tc>
          <w:tcPr>
            <w:tcW w:w="36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C1C6232"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UNIDAD DE   MEDIDA</w:t>
            </w:r>
          </w:p>
        </w:tc>
        <w:tc>
          <w:tcPr>
            <w:tcW w:w="47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EFF97F"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MARCA A OFERTAR</w:t>
            </w:r>
          </w:p>
        </w:tc>
        <w:tc>
          <w:tcPr>
            <w:tcW w:w="489" w:type="pct"/>
            <w:gridSpan w:val="2"/>
            <w:tcBorders>
              <w:top w:val="single" w:sz="4" w:space="0" w:color="auto"/>
              <w:left w:val="nil"/>
              <w:bottom w:val="single" w:sz="4" w:space="0" w:color="auto"/>
              <w:right w:val="single" w:sz="4" w:space="0" w:color="auto"/>
            </w:tcBorders>
            <w:shd w:val="clear" w:color="000000" w:fill="D9D9D9"/>
            <w:vAlign w:val="center"/>
            <w:hideMark/>
          </w:tcPr>
          <w:p w14:paraId="3C43551A"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OFRECE</w:t>
            </w:r>
          </w:p>
        </w:tc>
      </w:tr>
      <w:tr w:rsidR="003479CB" w:rsidRPr="003479CB" w14:paraId="479EF6B4" w14:textId="77777777" w:rsidTr="0056505A">
        <w:trPr>
          <w:trHeight w:val="20"/>
        </w:trPr>
        <w:tc>
          <w:tcPr>
            <w:tcW w:w="244" w:type="pct"/>
            <w:vMerge/>
            <w:tcBorders>
              <w:top w:val="single" w:sz="4" w:space="0" w:color="auto"/>
              <w:left w:val="single" w:sz="4" w:space="0" w:color="auto"/>
              <w:bottom w:val="single" w:sz="4" w:space="0" w:color="auto"/>
              <w:right w:val="single" w:sz="4" w:space="0" w:color="auto"/>
            </w:tcBorders>
            <w:vAlign w:val="center"/>
            <w:hideMark/>
          </w:tcPr>
          <w:p w14:paraId="5F9011E5" w14:textId="77777777" w:rsidR="0056505A" w:rsidRPr="003479CB" w:rsidRDefault="0056505A" w:rsidP="00520EDE">
            <w:pPr>
              <w:rPr>
                <w:rFonts w:ascii="Arial" w:hAnsi="Arial" w:cs="Arial"/>
                <w:b/>
                <w:bCs/>
                <w:sz w:val="14"/>
                <w:szCs w:val="14"/>
                <w:lang w:val="es-CO" w:eastAsia="es-CO"/>
              </w:rPr>
            </w:pPr>
          </w:p>
        </w:tc>
        <w:tc>
          <w:tcPr>
            <w:tcW w:w="3436" w:type="pct"/>
            <w:vMerge/>
            <w:tcBorders>
              <w:top w:val="single" w:sz="4" w:space="0" w:color="auto"/>
              <w:left w:val="single" w:sz="4" w:space="0" w:color="auto"/>
              <w:bottom w:val="single" w:sz="4" w:space="0" w:color="auto"/>
              <w:right w:val="single" w:sz="4" w:space="0" w:color="auto"/>
            </w:tcBorders>
            <w:vAlign w:val="center"/>
            <w:hideMark/>
          </w:tcPr>
          <w:p w14:paraId="350B696A" w14:textId="77777777" w:rsidR="0056505A" w:rsidRPr="003479CB" w:rsidRDefault="0056505A" w:rsidP="00520EDE">
            <w:pPr>
              <w:rPr>
                <w:rFonts w:ascii="Arial" w:hAnsi="Arial" w:cs="Arial"/>
                <w:b/>
                <w:bCs/>
                <w:sz w:val="14"/>
                <w:szCs w:val="14"/>
                <w:lang w:val="es-CO" w:eastAsia="es-CO"/>
              </w:rPr>
            </w:pP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11D7DE94" w14:textId="77777777" w:rsidR="0056505A" w:rsidRPr="003479CB" w:rsidRDefault="0056505A" w:rsidP="00520EDE">
            <w:pPr>
              <w:rPr>
                <w:rFonts w:ascii="Arial" w:hAnsi="Arial" w:cs="Arial"/>
                <w:b/>
                <w:bCs/>
                <w:sz w:val="14"/>
                <w:szCs w:val="14"/>
                <w:lang w:val="es-CO" w:eastAsia="es-CO"/>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218289CB" w14:textId="77777777" w:rsidR="0056505A" w:rsidRPr="003479CB" w:rsidRDefault="0056505A" w:rsidP="00520EDE">
            <w:pPr>
              <w:rPr>
                <w:rFonts w:ascii="Arial" w:hAnsi="Arial" w:cs="Arial"/>
                <w:b/>
                <w:bCs/>
                <w:sz w:val="14"/>
                <w:szCs w:val="14"/>
                <w:lang w:val="es-CO" w:eastAsia="es-CO"/>
              </w:rPr>
            </w:pPr>
          </w:p>
        </w:tc>
        <w:tc>
          <w:tcPr>
            <w:tcW w:w="251" w:type="pct"/>
            <w:tcBorders>
              <w:top w:val="nil"/>
              <w:left w:val="nil"/>
              <w:bottom w:val="single" w:sz="4" w:space="0" w:color="auto"/>
              <w:right w:val="single" w:sz="4" w:space="0" w:color="auto"/>
            </w:tcBorders>
            <w:shd w:val="clear" w:color="000000" w:fill="D9D9D9"/>
            <w:vAlign w:val="center"/>
            <w:hideMark/>
          </w:tcPr>
          <w:p w14:paraId="27ECE2CD"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SI</w:t>
            </w:r>
          </w:p>
        </w:tc>
        <w:tc>
          <w:tcPr>
            <w:tcW w:w="238" w:type="pct"/>
            <w:tcBorders>
              <w:top w:val="nil"/>
              <w:left w:val="nil"/>
              <w:bottom w:val="single" w:sz="4" w:space="0" w:color="auto"/>
              <w:right w:val="single" w:sz="4" w:space="0" w:color="auto"/>
            </w:tcBorders>
            <w:shd w:val="clear" w:color="000000" w:fill="D9D9D9"/>
            <w:vAlign w:val="center"/>
            <w:hideMark/>
          </w:tcPr>
          <w:p w14:paraId="45C592D6"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NO</w:t>
            </w:r>
          </w:p>
        </w:tc>
      </w:tr>
      <w:tr w:rsidR="003479CB" w:rsidRPr="003479CB" w14:paraId="58DD4FF8"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86B44DD"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1</w:t>
            </w:r>
          </w:p>
        </w:tc>
        <w:tc>
          <w:tcPr>
            <w:tcW w:w="3436" w:type="pct"/>
            <w:tcBorders>
              <w:top w:val="nil"/>
              <w:left w:val="nil"/>
              <w:bottom w:val="single" w:sz="4" w:space="0" w:color="auto"/>
              <w:right w:val="single" w:sz="4" w:space="0" w:color="auto"/>
            </w:tcBorders>
            <w:shd w:val="clear" w:color="auto" w:fill="auto"/>
            <w:vAlign w:val="center"/>
            <w:hideMark/>
          </w:tcPr>
          <w:p w14:paraId="063D943A"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BOLSA RECOLECTORA DE SANGRE CUÁDRUPLE  </w:t>
            </w:r>
          </w:p>
          <w:p w14:paraId="036C228E"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w:t>
            </w:r>
          </w:p>
          <w:p w14:paraId="66765EE0"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Bolsa cuádruple plástica estéril para recolección de 450ml +/- 50 ml de sangre con tres bolsas satélites y conservación de plaquetas por 5 días.                           </w:t>
            </w:r>
          </w:p>
          <w:p w14:paraId="6622A78A"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La bolsa principal debe contener anticoagulante CPD + Solución </w:t>
            </w:r>
            <w:proofErr w:type="spellStart"/>
            <w:r w:rsidRPr="003479CB">
              <w:rPr>
                <w:rFonts w:ascii="Arial" w:hAnsi="Arial" w:cs="Arial"/>
                <w:sz w:val="14"/>
                <w:szCs w:val="14"/>
                <w:lang w:eastAsia="es-CO"/>
              </w:rPr>
              <w:t>preservante</w:t>
            </w:r>
            <w:proofErr w:type="spellEnd"/>
            <w:r w:rsidRPr="003479CB">
              <w:rPr>
                <w:rFonts w:ascii="Arial" w:hAnsi="Arial" w:cs="Arial"/>
                <w:sz w:val="14"/>
                <w:szCs w:val="14"/>
                <w:lang w:eastAsia="es-CO"/>
              </w:rPr>
              <w:t xml:space="preserve"> de glóbulos rojos hasta 42 días.                   </w:t>
            </w:r>
          </w:p>
          <w:p w14:paraId="5A82561D"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Porcentaje de </w:t>
            </w:r>
            <w:proofErr w:type="spellStart"/>
            <w:r w:rsidRPr="003479CB">
              <w:rPr>
                <w:rFonts w:ascii="Arial" w:hAnsi="Arial" w:cs="Arial"/>
                <w:sz w:val="14"/>
                <w:szCs w:val="14"/>
                <w:lang w:eastAsia="es-CO"/>
              </w:rPr>
              <w:t>leucorreducción</w:t>
            </w:r>
            <w:proofErr w:type="spellEnd"/>
            <w:r w:rsidRPr="003479CB">
              <w:rPr>
                <w:rFonts w:ascii="Arial" w:hAnsi="Arial" w:cs="Arial"/>
                <w:sz w:val="14"/>
                <w:szCs w:val="14"/>
                <w:lang w:eastAsia="es-CO"/>
              </w:rPr>
              <w:t xml:space="preserve"> de todos los componentes sanguíneos mínimo del 80%.                           </w:t>
            </w:r>
          </w:p>
          <w:p w14:paraId="552E6F79"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Aguja de calibre 16G con protector.                   </w:t>
            </w:r>
          </w:p>
          <w:p w14:paraId="71776619"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t>· Debe contener puerto de muestreo para toma de tubos primarios.</w:t>
            </w:r>
          </w:p>
        </w:tc>
        <w:tc>
          <w:tcPr>
            <w:tcW w:w="361" w:type="pct"/>
            <w:tcBorders>
              <w:top w:val="nil"/>
              <w:left w:val="nil"/>
              <w:bottom w:val="single" w:sz="4" w:space="0" w:color="auto"/>
              <w:right w:val="single" w:sz="4" w:space="0" w:color="auto"/>
            </w:tcBorders>
            <w:shd w:val="clear" w:color="auto" w:fill="auto"/>
            <w:vAlign w:val="center"/>
            <w:hideMark/>
          </w:tcPr>
          <w:p w14:paraId="0C94B190"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3F6CAB1E"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46ED7484"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1E9BC4E5"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07FAFB32"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D51C193"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2</w:t>
            </w:r>
          </w:p>
        </w:tc>
        <w:tc>
          <w:tcPr>
            <w:tcW w:w="3436" w:type="pct"/>
            <w:tcBorders>
              <w:top w:val="nil"/>
              <w:left w:val="nil"/>
              <w:bottom w:val="single" w:sz="4" w:space="0" w:color="auto"/>
              <w:right w:val="single" w:sz="4" w:space="0" w:color="auto"/>
            </w:tcBorders>
            <w:shd w:val="clear" w:color="auto" w:fill="auto"/>
            <w:vAlign w:val="center"/>
            <w:hideMark/>
          </w:tcPr>
          <w:p w14:paraId="047BEE23"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BOLSA RECOLECTORA DE SANGRE TRIPLE </w:t>
            </w:r>
          </w:p>
          <w:p w14:paraId="216B5E01"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                           </w:t>
            </w:r>
          </w:p>
          <w:p w14:paraId="2F020310"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 Bolsa triple plástica estéril para recolección de 450ml +/- 50 ml de sangre con dos bolsas satélites.                                     </w:t>
            </w:r>
          </w:p>
          <w:p w14:paraId="7B3C4737"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 La bolsa principal debe contener anticoagulante CPD + Solución </w:t>
            </w:r>
            <w:proofErr w:type="spellStart"/>
            <w:r w:rsidRPr="003479CB">
              <w:rPr>
                <w:rFonts w:ascii="Arial" w:hAnsi="Arial" w:cs="Arial"/>
                <w:sz w:val="14"/>
                <w:szCs w:val="14"/>
                <w:lang w:eastAsia="es-CO"/>
              </w:rPr>
              <w:t>preservante</w:t>
            </w:r>
            <w:proofErr w:type="spellEnd"/>
            <w:r w:rsidRPr="003479CB">
              <w:rPr>
                <w:rFonts w:ascii="Arial" w:hAnsi="Arial" w:cs="Arial"/>
                <w:sz w:val="14"/>
                <w:szCs w:val="14"/>
                <w:lang w:eastAsia="es-CO"/>
              </w:rPr>
              <w:t xml:space="preserve"> de glóbulos rojos hasta 42 días.                                </w:t>
            </w:r>
          </w:p>
          <w:p w14:paraId="5284F0FB"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 Aguja de calibre 16G, y con protector.                              </w:t>
            </w:r>
          </w:p>
          <w:p w14:paraId="511DAB85" w14:textId="77777777" w:rsidR="0056505A" w:rsidRPr="003479CB" w:rsidRDefault="0056505A" w:rsidP="00520EDE">
            <w:pPr>
              <w:rPr>
                <w:rFonts w:ascii="Arial" w:hAnsi="Arial" w:cs="Arial"/>
                <w:sz w:val="14"/>
                <w:szCs w:val="14"/>
                <w:lang w:eastAsia="es-CO"/>
              </w:rPr>
            </w:pPr>
            <w:r w:rsidRPr="003479CB">
              <w:rPr>
                <w:rFonts w:ascii="Arial" w:hAnsi="Arial" w:cs="Arial"/>
                <w:sz w:val="14"/>
                <w:szCs w:val="14"/>
                <w:lang w:eastAsia="es-CO"/>
              </w:rPr>
              <w:t xml:space="preserve">· Porcentaje de </w:t>
            </w:r>
            <w:proofErr w:type="spellStart"/>
            <w:r w:rsidRPr="003479CB">
              <w:rPr>
                <w:rFonts w:ascii="Arial" w:hAnsi="Arial" w:cs="Arial"/>
                <w:sz w:val="14"/>
                <w:szCs w:val="14"/>
                <w:lang w:eastAsia="es-CO"/>
              </w:rPr>
              <w:t>leucorreducción</w:t>
            </w:r>
            <w:proofErr w:type="spellEnd"/>
            <w:r w:rsidRPr="003479CB">
              <w:rPr>
                <w:rFonts w:ascii="Arial" w:hAnsi="Arial" w:cs="Arial"/>
                <w:sz w:val="14"/>
                <w:szCs w:val="14"/>
                <w:lang w:eastAsia="es-CO"/>
              </w:rPr>
              <w:t xml:space="preserve"> de todos los componentes sanguíneos mínimo del 80%.                                </w:t>
            </w:r>
          </w:p>
          <w:p w14:paraId="7A49DB17" w14:textId="77777777" w:rsidR="0056505A" w:rsidRPr="003479CB" w:rsidRDefault="0056505A" w:rsidP="00520EDE">
            <w:pPr>
              <w:rPr>
                <w:rFonts w:ascii="Arial" w:hAnsi="Arial" w:cs="Arial"/>
                <w:sz w:val="14"/>
                <w:szCs w:val="14"/>
                <w:lang w:val="es-CO" w:eastAsia="es-CO"/>
              </w:rPr>
            </w:pPr>
            <w:r w:rsidRPr="003479CB">
              <w:rPr>
                <w:rFonts w:ascii="Arial" w:hAnsi="Arial" w:cs="Arial"/>
                <w:sz w:val="14"/>
                <w:szCs w:val="14"/>
                <w:lang w:eastAsia="es-CO"/>
              </w:rPr>
              <w:t>· Debe contener puerto de muestreo para toma de tubos primarios.</w:t>
            </w:r>
          </w:p>
        </w:tc>
        <w:tc>
          <w:tcPr>
            <w:tcW w:w="361" w:type="pct"/>
            <w:tcBorders>
              <w:top w:val="nil"/>
              <w:left w:val="nil"/>
              <w:bottom w:val="single" w:sz="4" w:space="0" w:color="auto"/>
              <w:right w:val="single" w:sz="4" w:space="0" w:color="auto"/>
            </w:tcBorders>
            <w:shd w:val="clear" w:color="auto" w:fill="auto"/>
            <w:vAlign w:val="center"/>
            <w:hideMark/>
          </w:tcPr>
          <w:p w14:paraId="7E66F005"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4E12FAF5"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49326EAE"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2ECCF5B5"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3A93D563"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28369DB"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3</w:t>
            </w:r>
          </w:p>
        </w:tc>
        <w:tc>
          <w:tcPr>
            <w:tcW w:w="3436" w:type="pct"/>
            <w:tcBorders>
              <w:top w:val="nil"/>
              <w:left w:val="nil"/>
              <w:bottom w:val="single" w:sz="4" w:space="0" w:color="auto"/>
              <w:right w:val="single" w:sz="4" w:space="0" w:color="auto"/>
            </w:tcBorders>
            <w:shd w:val="clear" w:color="auto" w:fill="auto"/>
            <w:vAlign w:val="center"/>
            <w:hideMark/>
          </w:tcPr>
          <w:p w14:paraId="4680D558"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BOLSA RECOLECTORA DE SANGRE CUÁDRUPLE</w:t>
            </w:r>
          </w:p>
          <w:p w14:paraId="57856231"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w:t>
            </w:r>
          </w:p>
          <w:p w14:paraId="3314C7BF"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Bolsa sencilla plástica estéril para recolección de 450ml +/- 50 ml de sangre sin bolsas satélites, con anticoagulante CPDA-1.                                  </w:t>
            </w:r>
          </w:p>
          <w:p w14:paraId="3F3FAAFA"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Aguja de calibre 16G, y con protector.                           </w:t>
            </w:r>
          </w:p>
          <w:p w14:paraId="088F0254"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t>· Para ser utilizadas en flebotomías terapéuticas.</w:t>
            </w:r>
          </w:p>
        </w:tc>
        <w:tc>
          <w:tcPr>
            <w:tcW w:w="361" w:type="pct"/>
            <w:tcBorders>
              <w:top w:val="nil"/>
              <w:left w:val="nil"/>
              <w:bottom w:val="single" w:sz="4" w:space="0" w:color="auto"/>
              <w:right w:val="single" w:sz="4" w:space="0" w:color="auto"/>
            </w:tcBorders>
            <w:shd w:val="clear" w:color="auto" w:fill="auto"/>
            <w:vAlign w:val="center"/>
            <w:hideMark/>
          </w:tcPr>
          <w:p w14:paraId="71590B42"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0011CC68"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45DB54C6"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0A50031B"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735BAE9C"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46E01BE"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4</w:t>
            </w:r>
          </w:p>
        </w:tc>
        <w:tc>
          <w:tcPr>
            <w:tcW w:w="3436" w:type="pct"/>
            <w:tcBorders>
              <w:top w:val="nil"/>
              <w:left w:val="nil"/>
              <w:bottom w:val="single" w:sz="4" w:space="0" w:color="auto"/>
              <w:right w:val="single" w:sz="4" w:space="0" w:color="auto"/>
            </w:tcBorders>
            <w:shd w:val="clear" w:color="auto" w:fill="auto"/>
            <w:vAlign w:val="center"/>
            <w:hideMark/>
          </w:tcPr>
          <w:p w14:paraId="1B45BA81"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ESTUCHE DESECHABLE CERRADO PARA PROCEDIMIENTO DE PLAQUETA AFERESIS.      </w:t>
            </w:r>
          </w:p>
          <w:p w14:paraId="5D10B097"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w:t>
            </w:r>
          </w:p>
          <w:p w14:paraId="645386DE"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Equipo desechable destinado a la colecta de plaquetas, sistema cerrado, que contenga mínimo 2 bolsas para el almacenamiento de concentrados de plaquetas por cinco (5) días.                                    </w:t>
            </w:r>
          </w:p>
          <w:p w14:paraId="7369CFB5"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Que contenga una aguja cuyo calibre oscile entre 15 a 17 G, de un solo acceso venoso.                            · El Concentrado único de plaquetas debe contener un recuento de leucocitos con </w:t>
            </w:r>
            <w:proofErr w:type="spellStart"/>
            <w:r w:rsidRPr="003479CB">
              <w:rPr>
                <w:rFonts w:ascii="Arial" w:hAnsi="Arial" w:cs="Arial"/>
                <w:sz w:val="14"/>
                <w:szCs w:val="14"/>
                <w:lang w:eastAsia="es-CO"/>
              </w:rPr>
              <w:t>leucorreducción</w:t>
            </w:r>
            <w:proofErr w:type="spellEnd"/>
            <w:r w:rsidRPr="003479CB">
              <w:rPr>
                <w:rFonts w:ascii="Arial" w:hAnsi="Arial" w:cs="Arial"/>
                <w:sz w:val="14"/>
                <w:szCs w:val="14"/>
                <w:lang w:eastAsia="es-CO"/>
              </w:rPr>
              <w:t xml:space="preserve"> &lt; 1x10 a la 6 en el producto.                         · Debe contener una línea para anticoagulante con cámara de goteo y/o sensor de dosificación.                                 </w:t>
            </w:r>
          </w:p>
          <w:p w14:paraId="3D524385"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t xml:space="preserve">· Que maneje un volumen extracorpóreo mínimo de 190 ml y máximo de 210 ml. Las plaquetas obtenidas podrán ser </w:t>
            </w:r>
            <w:proofErr w:type="spellStart"/>
            <w:r w:rsidRPr="003479CB">
              <w:rPr>
                <w:rFonts w:ascii="Arial" w:hAnsi="Arial" w:cs="Arial"/>
                <w:sz w:val="14"/>
                <w:szCs w:val="14"/>
                <w:lang w:eastAsia="es-CO"/>
              </w:rPr>
              <w:t>resuspendidas</w:t>
            </w:r>
            <w:proofErr w:type="spellEnd"/>
            <w:r w:rsidRPr="003479CB">
              <w:rPr>
                <w:rFonts w:ascii="Arial" w:hAnsi="Arial" w:cs="Arial"/>
                <w:sz w:val="14"/>
                <w:szCs w:val="14"/>
                <w:lang w:eastAsia="es-CO"/>
              </w:rPr>
              <w:t xml:space="preserve"> en plasma o con solución aditiva.</w:t>
            </w:r>
          </w:p>
        </w:tc>
        <w:tc>
          <w:tcPr>
            <w:tcW w:w="361" w:type="pct"/>
            <w:tcBorders>
              <w:top w:val="nil"/>
              <w:left w:val="nil"/>
              <w:bottom w:val="single" w:sz="4" w:space="0" w:color="auto"/>
              <w:right w:val="single" w:sz="4" w:space="0" w:color="auto"/>
            </w:tcBorders>
            <w:shd w:val="clear" w:color="auto" w:fill="auto"/>
            <w:vAlign w:val="center"/>
            <w:hideMark/>
          </w:tcPr>
          <w:p w14:paraId="17F52D65"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33DB3AA2"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7C652281"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4EE99DE8"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08063494"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F469501"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5</w:t>
            </w:r>
          </w:p>
        </w:tc>
        <w:tc>
          <w:tcPr>
            <w:tcW w:w="3436" w:type="pct"/>
            <w:tcBorders>
              <w:top w:val="nil"/>
              <w:left w:val="nil"/>
              <w:bottom w:val="single" w:sz="4" w:space="0" w:color="auto"/>
              <w:right w:val="single" w:sz="4" w:space="0" w:color="auto"/>
            </w:tcBorders>
            <w:shd w:val="clear" w:color="auto" w:fill="auto"/>
            <w:vAlign w:val="center"/>
            <w:hideMark/>
          </w:tcPr>
          <w:p w14:paraId="71CF046D"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ESTUCHE DESECHABLE CERRADO PARA PROCEDIMIENTOS DE RECAMBIO PLASMATICO-PLASMAFERESIS.</w:t>
            </w:r>
          </w:p>
          <w:p w14:paraId="2DE9CB3A" w14:textId="77777777" w:rsidR="0056505A" w:rsidRPr="003479CB" w:rsidRDefault="0056505A" w:rsidP="00520EDE">
            <w:pPr>
              <w:jc w:val="both"/>
              <w:rPr>
                <w:rFonts w:ascii="Arial" w:hAnsi="Arial" w:cs="Arial"/>
                <w:sz w:val="14"/>
                <w:szCs w:val="14"/>
                <w:lang w:eastAsia="es-CO"/>
              </w:rPr>
            </w:pPr>
          </w:p>
          <w:p w14:paraId="54E69CC6" w14:textId="6FFBE10C" w:rsidR="00153470" w:rsidRPr="003479CB" w:rsidRDefault="00153470" w:rsidP="00153470">
            <w:pPr>
              <w:jc w:val="both"/>
              <w:rPr>
                <w:rFonts w:ascii="Arial" w:hAnsi="Arial" w:cs="Arial"/>
                <w:sz w:val="14"/>
                <w:szCs w:val="14"/>
                <w:lang w:eastAsia="es-CO"/>
              </w:rPr>
            </w:pPr>
            <w:r w:rsidRPr="003479CB">
              <w:rPr>
                <w:rFonts w:ascii="Arial" w:hAnsi="Arial" w:cs="Arial"/>
                <w:sz w:val="14"/>
                <w:szCs w:val="14"/>
                <w:lang w:eastAsia="es-CO"/>
              </w:rPr>
              <w:t xml:space="preserve">•Equipo desechable, destinado para recambio plasmático en donde se puedan utilizar: catéter </w:t>
            </w:r>
            <w:proofErr w:type="spellStart"/>
            <w:r w:rsidRPr="003479CB">
              <w:rPr>
                <w:rFonts w:ascii="Arial" w:hAnsi="Arial" w:cs="Arial"/>
                <w:sz w:val="14"/>
                <w:szCs w:val="14"/>
                <w:lang w:eastAsia="es-CO"/>
              </w:rPr>
              <w:t>bilúmen</w:t>
            </w:r>
            <w:proofErr w:type="spellEnd"/>
            <w:r w:rsidRPr="003479CB">
              <w:rPr>
                <w:rFonts w:ascii="Arial" w:hAnsi="Arial" w:cs="Arial"/>
                <w:sz w:val="14"/>
                <w:szCs w:val="14"/>
                <w:lang w:eastAsia="es-CO"/>
              </w:rPr>
              <w:t xml:space="preserve"> o </w:t>
            </w:r>
            <w:proofErr w:type="spellStart"/>
            <w:r w:rsidRPr="003479CB">
              <w:rPr>
                <w:rFonts w:ascii="Arial" w:hAnsi="Arial" w:cs="Arial"/>
                <w:sz w:val="14"/>
                <w:szCs w:val="14"/>
                <w:lang w:eastAsia="es-CO"/>
              </w:rPr>
              <w:t>trilúmen</w:t>
            </w:r>
            <w:proofErr w:type="spellEnd"/>
            <w:r w:rsidRPr="003479CB">
              <w:rPr>
                <w:rFonts w:ascii="Arial" w:hAnsi="Arial" w:cs="Arial"/>
                <w:sz w:val="14"/>
                <w:szCs w:val="14"/>
                <w:lang w:eastAsia="es-CO"/>
              </w:rPr>
              <w:t xml:space="preserve"> de 13.5 </w:t>
            </w:r>
            <w:proofErr w:type="spellStart"/>
            <w:r w:rsidRPr="003479CB">
              <w:rPr>
                <w:rFonts w:ascii="Arial" w:hAnsi="Arial" w:cs="Arial"/>
                <w:sz w:val="14"/>
                <w:szCs w:val="14"/>
                <w:lang w:eastAsia="es-CO"/>
              </w:rPr>
              <w:t>french</w:t>
            </w:r>
            <w:proofErr w:type="spellEnd"/>
            <w:r w:rsidRPr="003479CB">
              <w:rPr>
                <w:rFonts w:ascii="Arial" w:hAnsi="Arial" w:cs="Arial"/>
                <w:sz w:val="14"/>
                <w:szCs w:val="14"/>
                <w:lang w:eastAsia="es-CO"/>
              </w:rPr>
              <w:t xml:space="preserve"> por 16 centímetros, que posea una capacidad de procesamiento para pacientes pediátricos y adultos. </w:t>
            </w:r>
          </w:p>
          <w:p w14:paraId="2E19410E" w14:textId="2CF56F57" w:rsidR="00153470" w:rsidRPr="003479CB" w:rsidRDefault="00153470" w:rsidP="00153470">
            <w:pPr>
              <w:jc w:val="both"/>
              <w:rPr>
                <w:rFonts w:ascii="Arial" w:hAnsi="Arial" w:cs="Arial"/>
                <w:sz w:val="14"/>
                <w:szCs w:val="14"/>
                <w:lang w:eastAsia="es-CO"/>
              </w:rPr>
            </w:pPr>
            <w:r w:rsidRPr="003479CB">
              <w:rPr>
                <w:rFonts w:ascii="Arial" w:hAnsi="Arial" w:cs="Arial"/>
                <w:sz w:val="14"/>
                <w:szCs w:val="14"/>
                <w:lang w:eastAsia="es-CO"/>
              </w:rPr>
              <w:t>•Que contenga un sistema para descartar el plasma de desecho y un sistema para el manejo del aire, debe contener una línea para anticoagulante con cámara de goteo y/o sensor de dosificación</w:t>
            </w:r>
          </w:p>
          <w:p w14:paraId="19E189DC" w14:textId="5EBD1852" w:rsidR="00153470" w:rsidRPr="003479CB" w:rsidRDefault="00153470" w:rsidP="00153470">
            <w:pPr>
              <w:jc w:val="both"/>
              <w:rPr>
                <w:rFonts w:ascii="Arial" w:hAnsi="Arial" w:cs="Arial"/>
                <w:sz w:val="14"/>
                <w:szCs w:val="14"/>
                <w:lang w:eastAsia="es-CO"/>
              </w:rPr>
            </w:pPr>
            <w:r w:rsidRPr="003479CB">
              <w:rPr>
                <w:rFonts w:ascii="Arial" w:hAnsi="Arial" w:cs="Arial"/>
                <w:sz w:val="14"/>
                <w:szCs w:val="14"/>
                <w:lang w:eastAsia="es-CO"/>
              </w:rPr>
              <w:t>•Que maneje un volumen extracorpóreo mínimo de 140 ml</w:t>
            </w:r>
            <w:r w:rsidRPr="0055219F">
              <w:rPr>
                <w:rFonts w:ascii="Arial" w:hAnsi="Arial" w:cs="Arial"/>
                <w:color w:val="FF0000"/>
                <w:sz w:val="14"/>
                <w:szCs w:val="14"/>
                <w:lang w:eastAsia="es-CO"/>
              </w:rPr>
              <w:t>. y máximo de 185 ml.</w:t>
            </w:r>
          </w:p>
          <w:p w14:paraId="6C941C63" w14:textId="175AF914" w:rsidR="0056505A" w:rsidRPr="003479CB" w:rsidRDefault="00153470" w:rsidP="00153470">
            <w:pPr>
              <w:jc w:val="both"/>
              <w:rPr>
                <w:rFonts w:ascii="Arial" w:hAnsi="Arial" w:cs="Arial"/>
                <w:sz w:val="14"/>
                <w:szCs w:val="14"/>
                <w:lang w:val="es-CO" w:eastAsia="es-CO"/>
              </w:rPr>
            </w:pPr>
            <w:r w:rsidRPr="003479CB">
              <w:rPr>
                <w:rFonts w:ascii="Arial" w:hAnsi="Arial" w:cs="Arial"/>
                <w:sz w:val="14"/>
                <w:szCs w:val="14"/>
                <w:lang w:eastAsia="es-CO"/>
              </w:rPr>
              <w:t>•Debe contener una línea para la solución de sustitución de plasma o albumina según indicación con cámara de goteo.</w:t>
            </w:r>
          </w:p>
        </w:tc>
        <w:tc>
          <w:tcPr>
            <w:tcW w:w="361" w:type="pct"/>
            <w:tcBorders>
              <w:top w:val="nil"/>
              <w:left w:val="nil"/>
              <w:bottom w:val="single" w:sz="4" w:space="0" w:color="auto"/>
              <w:right w:val="single" w:sz="4" w:space="0" w:color="auto"/>
            </w:tcBorders>
            <w:shd w:val="clear" w:color="auto" w:fill="auto"/>
            <w:vAlign w:val="center"/>
            <w:hideMark/>
          </w:tcPr>
          <w:p w14:paraId="0911E639"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0EB9CDAF"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0914762A"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7105D696"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129E9F45"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11BBD72"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6</w:t>
            </w:r>
          </w:p>
        </w:tc>
        <w:tc>
          <w:tcPr>
            <w:tcW w:w="3436" w:type="pct"/>
            <w:tcBorders>
              <w:top w:val="nil"/>
              <w:left w:val="nil"/>
              <w:bottom w:val="single" w:sz="4" w:space="0" w:color="auto"/>
              <w:right w:val="single" w:sz="4" w:space="0" w:color="auto"/>
            </w:tcBorders>
            <w:shd w:val="clear" w:color="auto" w:fill="auto"/>
            <w:vAlign w:val="center"/>
            <w:hideMark/>
          </w:tcPr>
          <w:p w14:paraId="503FBAA5"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EQUIPO DE TRANSFUSIÓN PARA GLOBULOS ROJOS                            </w:t>
            </w:r>
          </w:p>
          <w:p w14:paraId="2BF7FE87" w14:textId="03AEE318" w:rsidR="00877896" w:rsidRPr="003479CB" w:rsidRDefault="00877896" w:rsidP="00877896">
            <w:pPr>
              <w:jc w:val="both"/>
              <w:rPr>
                <w:rFonts w:ascii="Arial" w:hAnsi="Arial" w:cs="Arial"/>
                <w:sz w:val="14"/>
                <w:szCs w:val="14"/>
                <w:lang w:eastAsia="es-CO"/>
              </w:rPr>
            </w:pPr>
            <w:r w:rsidRPr="003479CB">
              <w:rPr>
                <w:rFonts w:ascii="Arial" w:hAnsi="Arial" w:cs="Arial"/>
                <w:sz w:val="14"/>
                <w:szCs w:val="14"/>
                <w:lang w:eastAsia="es-CO"/>
              </w:rPr>
              <w:t>•Equipo desechable destinado a la transfusión de concentrado de glóbulos rojos con o sin aguja.</w:t>
            </w:r>
          </w:p>
          <w:p w14:paraId="63EC5AF4" w14:textId="674AD088" w:rsidR="00877896" w:rsidRPr="003479CB" w:rsidRDefault="00877896" w:rsidP="00877896">
            <w:pPr>
              <w:jc w:val="both"/>
              <w:rPr>
                <w:rFonts w:ascii="Arial" w:hAnsi="Arial" w:cs="Arial"/>
                <w:sz w:val="14"/>
                <w:szCs w:val="14"/>
                <w:lang w:eastAsia="es-CO"/>
              </w:rPr>
            </w:pPr>
            <w:r w:rsidRPr="003479CB">
              <w:rPr>
                <w:rFonts w:ascii="Arial" w:hAnsi="Arial" w:cs="Arial"/>
                <w:sz w:val="14"/>
                <w:szCs w:val="14"/>
                <w:lang w:eastAsia="es-CO"/>
              </w:rPr>
              <w:t>•Desechable, estéril en superficies internas y áreas bajo protectores, Atóxico.</w:t>
            </w:r>
          </w:p>
          <w:p w14:paraId="7D6A41A4" w14:textId="3C2ECFD1" w:rsidR="00877896" w:rsidRPr="003479CB" w:rsidRDefault="00877896" w:rsidP="00877896">
            <w:pPr>
              <w:jc w:val="both"/>
              <w:rPr>
                <w:rFonts w:ascii="Arial" w:hAnsi="Arial" w:cs="Arial"/>
                <w:sz w:val="14"/>
                <w:szCs w:val="14"/>
                <w:lang w:eastAsia="es-CO"/>
              </w:rPr>
            </w:pPr>
            <w:r w:rsidRPr="003479CB">
              <w:rPr>
                <w:rFonts w:ascii="Arial" w:hAnsi="Arial" w:cs="Arial"/>
                <w:sz w:val="14"/>
                <w:szCs w:val="14"/>
                <w:lang w:eastAsia="es-CO"/>
              </w:rPr>
              <w:t>•Componentes de plástico grado médico clase VI.</w:t>
            </w:r>
          </w:p>
          <w:p w14:paraId="70652C35" w14:textId="6AE759AB" w:rsidR="00877896" w:rsidRPr="003479CB" w:rsidRDefault="00877896" w:rsidP="00877896">
            <w:pPr>
              <w:jc w:val="both"/>
              <w:rPr>
                <w:rFonts w:ascii="Arial" w:hAnsi="Arial" w:cs="Arial"/>
                <w:sz w:val="14"/>
                <w:szCs w:val="14"/>
                <w:lang w:eastAsia="es-CO"/>
              </w:rPr>
            </w:pPr>
            <w:r w:rsidRPr="003479CB">
              <w:rPr>
                <w:rFonts w:ascii="Arial" w:hAnsi="Arial" w:cs="Arial"/>
                <w:sz w:val="14"/>
                <w:szCs w:val="14"/>
                <w:lang w:eastAsia="es-CO"/>
              </w:rPr>
              <w:t xml:space="preserve">•Que contenga malla de </w:t>
            </w:r>
            <w:r w:rsidRPr="0055219F">
              <w:rPr>
                <w:rFonts w:ascii="Arial" w:hAnsi="Arial" w:cs="Arial"/>
                <w:color w:val="FF0000"/>
                <w:sz w:val="14"/>
                <w:szCs w:val="14"/>
                <w:lang w:eastAsia="es-CO"/>
              </w:rPr>
              <w:t>170-200 microne</w:t>
            </w:r>
            <w:r w:rsidRPr="003479CB">
              <w:rPr>
                <w:rFonts w:ascii="Arial" w:hAnsi="Arial" w:cs="Arial"/>
                <w:sz w:val="14"/>
                <w:szCs w:val="14"/>
                <w:lang w:eastAsia="es-CO"/>
              </w:rPr>
              <w:t xml:space="preserve">s para detener el paso de micro coágulos de sangre, con una válvula de cierre, que permita el paso </w:t>
            </w:r>
            <w:r w:rsidRPr="0055219F">
              <w:rPr>
                <w:rFonts w:ascii="Arial" w:hAnsi="Arial" w:cs="Arial"/>
                <w:color w:val="FF0000"/>
                <w:sz w:val="14"/>
                <w:szCs w:val="14"/>
                <w:lang w:eastAsia="es-CO"/>
              </w:rPr>
              <w:t xml:space="preserve">de mínimo </w:t>
            </w:r>
            <w:r w:rsidRPr="003479CB">
              <w:rPr>
                <w:rFonts w:ascii="Arial" w:hAnsi="Arial" w:cs="Arial"/>
                <w:sz w:val="14"/>
                <w:szCs w:val="14"/>
                <w:lang w:eastAsia="es-CO"/>
              </w:rPr>
              <w:t>20 gotas por minuto (aproximadamente 1 ml, por minuto).</w:t>
            </w:r>
          </w:p>
          <w:p w14:paraId="35D549FA" w14:textId="4867DFAB" w:rsidR="0056505A" w:rsidRPr="003479CB" w:rsidRDefault="00877896" w:rsidP="00877896">
            <w:pPr>
              <w:jc w:val="both"/>
              <w:rPr>
                <w:rFonts w:ascii="Arial" w:hAnsi="Arial" w:cs="Arial"/>
                <w:sz w:val="14"/>
                <w:szCs w:val="14"/>
                <w:lang w:val="es-CO" w:eastAsia="es-CO"/>
              </w:rPr>
            </w:pPr>
            <w:r w:rsidRPr="003479CB">
              <w:rPr>
                <w:rFonts w:ascii="Arial" w:hAnsi="Arial" w:cs="Arial"/>
                <w:sz w:val="14"/>
                <w:szCs w:val="14"/>
                <w:lang w:eastAsia="es-CO"/>
              </w:rPr>
              <w:t>•Que se puedan transfundir una o dos unidades.</w:t>
            </w:r>
          </w:p>
        </w:tc>
        <w:tc>
          <w:tcPr>
            <w:tcW w:w="361" w:type="pct"/>
            <w:tcBorders>
              <w:top w:val="nil"/>
              <w:left w:val="nil"/>
              <w:bottom w:val="single" w:sz="4" w:space="0" w:color="auto"/>
              <w:right w:val="single" w:sz="4" w:space="0" w:color="auto"/>
            </w:tcBorders>
            <w:shd w:val="clear" w:color="auto" w:fill="auto"/>
            <w:vAlign w:val="center"/>
            <w:hideMark/>
          </w:tcPr>
          <w:p w14:paraId="5283C34D"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23E845C1"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20C8BC5B"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4FEEAE39" w14:textId="77777777" w:rsidR="0056505A" w:rsidRPr="003479CB" w:rsidRDefault="0056505A" w:rsidP="00520EDE">
            <w:pPr>
              <w:jc w:val="center"/>
              <w:rPr>
                <w:rFonts w:ascii="Arial" w:hAnsi="Arial" w:cs="Arial"/>
                <w:b/>
                <w:bCs/>
                <w:sz w:val="14"/>
                <w:szCs w:val="14"/>
                <w:lang w:val="es-CO" w:eastAsia="es-CO"/>
              </w:rPr>
            </w:pPr>
            <w:r w:rsidRPr="003479CB">
              <w:rPr>
                <w:rFonts w:ascii="Arial" w:hAnsi="Arial" w:cs="Arial"/>
                <w:b/>
                <w:bCs/>
                <w:sz w:val="14"/>
                <w:szCs w:val="14"/>
                <w:lang w:eastAsia="es-CO"/>
              </w:rPr>
              <w:t> </w:t>
            </w:r>
          </w:p>
        </w:tc>
      </w:tr>
      <w:tr w:rsidR="003479CB" w:rsidRPr="003479CB" w14:paraId="64AF64F1"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A50D662"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7</w:t>
            </w:r>
          </w:p>
        </w:tc>
        <w:tc>
          <w:tcPr>
            <w:tcW w:w="3436" w:type="pct"/>
            <w:tcBorders>
              <w:top w:val="nil"/>
              <w:left w:val="nil"/>
              <w:bottom w:val="single" w:sz="4" w:space="0" w:color="auto"/>
              <w:right w:val="single" w:sz="4" w:space="0" w:color="auto"/>
            </w:tcBorders>
            <w:shd w:val="clear" w:color="auto" w:fill="auto"/>
            <w:vAlign w:val="center"/>
            <w:hideMark/>
          </w:tcPr>
          <w:p w14:paraId="3A3D4FE8"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EQUIPO DE TRANSFUSION PARA PLAQUETAS, PLASMA FRESCO Y CRÍOPRECIPITADO                             </w:t>
            </w:r>
          </w:p>
          <w:p w14:paraId="5D2F5D1B" w14:textId="77777777" w:rsidR="0056505A" w:rsidRPr="003479CB" w:rsidRDefault="0056505A" w:rsidP="00520EDE">
            <w:pPr>
              <w:jc w:val="both"/>
              <w:rPr>
                <w:rFonts w:ascii="Arial" w:hAnsi="Arial" w:cs="Arial"/>
                <w:sz w:val="14"/>
                <w:szCs w:val="14"/>
                <w:lang w:eastAsia="es-CO"/>
              </w:rPr>
            </w:pPr>
          </w:p>
          <w:p w14:paraId="7D13CF3D"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Equipo desechable destinado a la transfusión de plaquetas, plasma fresco y plaquetas con o sin aguja.                                         </w:t>
            </w:r>
          </w:p>
          <w:p w14:paraId="7C024FB7"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 Desechable, estéril en superficies internas y áreas bajo protectores, Atóxico.                             · Componentes de plástico grado médico clase VI.                       </w:t>
            </w:r>
          </w:p>
          <w:p w14:paraId="7FB929B8"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lastRenderedPageBreak/>
              <w:t xml:space="preserve">· Que contenga un sistema para detener el paso de fibrina, que permita transfundir hasta 12 unidades de plaquetas, 6 unidades de plasma y 12 unidades de </w:t>
            </w:r>
            <w:proofErr w:type="spellStart"/>
            <w:r w:rsidRPr="003479CB">
              <w:rPr>
                <w:rFonts w:ascii="Arial" w:hAnsi="Arial" w:cs="Arial"/>
                <w:sz w:val="14"/>
                <w:szCs w:val="14"/>
                <w:lang w:eastAsia="es-CO"/>
              </w:rPr>
              <w:t>Crioprecipitado</w:t>
            </w:r>
            <w:proofErr w:type="spellEnd"/>
            <w:r w:rsidRPr="003479CB">
              <w:rPr>
                <w:rFonts w:ascii="Arial" w:hAnsi="Arial" w:cs="Arial"/>
                <w:sz w:val="14"/>
                <w:szCs w:val="14"/>
                <w:lang w:eastAsia="es-CO"/>
              </w:rPr>
              <w:t xml:space="preserve"> con una válvula de cierre, que permita graduar el paso del componente sanguíneo. </w:t>
            </w:r>
          </w:p>
        </w:tc>
        <w:tc>
          <w:tcPr>
            <w:tcW w:w="361" w:type="pct"/>
            <w:tcBorders>
              <w:top w:val="nil"/>
              <w:left w:val="nil"/>
              <w:bottom w:val="single" w:sz="4" w:space="0" w:color="auto"/>
              <w:right w:val="single" w:sz="4" w:space="0" w:color="auto"/>
            </w:tcBorders>
            <w:shd w:val="clear" w:color="auto" w:fill="auto"/>
            <w:vAlign w:val="center"/>
            <w:hideMark/>
          </w:tcPr>
          <w:p w14:paraId="7D827CFD"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lastRenderedPageBreak/>
              <w:t>UNIDAD</w:t>
            </w:r>
          </w:p>
        </w:tc>
        <w:tc>
          <w:tcPr>
            <w:tcW w:w="471" w:type="pct"/>
            <w:tcBorders>
              <w:top w:val="nil"/>
              <w:left w:val="nil"/>
              <w:bottom w:val="single" w:sz="4" w:space="0" w:color="auto"/>
              <w:right w:val="single" w:sz="4" w:space="0" w:color="auto"/>
            </w:tcBorders>
            <w:shd w:val="clear" w:color="auto" w:fill="auto"/>
            <w:vAlign w:val="center"/>
            <w:hideMark/>
          </w:tcPr>
          <w:p w14:paraId="1201ED93"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val="es-CO"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6F03D706"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val="es-CO"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015CEAFC"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r>
      <w:tr w:rsidR="003479CB" w:rsidRPr="003479CB" w14:paraId="27AE466F"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7C04F83"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lastRenderedPageBreak/>
              <w:t>8</w:t>
            </w:r>
          </w:p>
        </w:tc>
        <w:tc>
          <w:tcPr>
            <w:tcW w:w="3436" w:type="pct"/>
            <w:tcBorders>
              <w:top w:val="nil"/>
              <w:left w:val="nil"/>
              <w:bottom w:val="single" w:sz="4" w:space="0" w:color="auto"/>
              <w:right w:val="single" w:sz="4" w:space="0" w:color="auto"/>
            </w:tcBorders>
            <w:shd w:val="clear" w:color="auto" w:fill="auto"/>
            <w:vAlign w:val="center"/>
            <w:hideMark/>
          </w:tcPr>
          <w:p w14:paraId="67B73159"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FILTRO DE GLOBULOS ROJOS                                          </w:t>
            </w:r>
          </w:p>
          <w:p w14:paraId="79ED1E96" w14:textId="77777777" w:rsidR="0056505A" w:rsidRPr="003479CB" w:rsidRDefault="0056505A" w:rsidP="00520EDE">
            <w:pPr>
              <w:jc w:val="both"/>
              <w:rPr>
                <w:rFonts w:ascii="Arial" w:hAnsi="Arial" w:cs="Arial"/>
                <w:sz w:val="14"/>
                <w:szCs w:val="14"/>
                <w:lang w:eastAsia="es-CO"/>
              </w:rPr>
            </w:pPr>
          </w:p>
          <w:p w14:paraId="18BB58FB" w14:textId="23B72012" w:rsidR="0056505A" w:rsidRPr="003479CB" w:rsidRDefault="007A289B" w:rsidP="00520EDE">
            <w:pPr>
              <w:jc w:val="both"/>
              <w:rPr>
                <w:rFonts w:ascii="Arial" w:hAnsi="Arial" w:cs="Arial"/>
                <w:sz w:val="14"/>
                <w:szCs w:val="14"/>
                <w:lang w:val="es-CO" w:eastAsia="es-CO"/>
              </w:rPr>
            </w:pPr>
            <w:r w:rsidRPr="003479CB">
              <w:rPr>
                <w:rFonts w:ascii="Arial" w:hAnsi="Arial" w:cs="Arial"/>
                <w:sz w:val="14"/>
                <w:szCs w:val="14"/>
                <w:lang w:eastAsia="es-CO"/>
              </w:rPr>
              <w:t xml:space="preserve">Filtro de 4° generación, PVC estéril con membrana de 200-500 micras o por afinidad </w:t>
            </w:r>
            <w:r w:rsidRPr="00CC4F5F">
              <w:rPr>
                <w:rFonts w:ascii="Arial" w:hAnsi="Arial" w:cs="Arial"/>
                <w:color w:val="FF0000"/>
                <w:sz w:val="14"/>
                <w:szCs w:val="14"/>
                <w:lang w:eastAsia="es-CO"/>
              </w:rPr>
              <w:t>electromagnética o por colació</w:t>
            </w:r>
            <w:r w:rsidRPr="003479CB">
              <w:rPr>
                <w:rFonts w:ascii="Arial" w:hAnsi="Arial" w:cs="Arial"/>
                <w:sz w:val="14"/>
                <w:szCs w:val="14"/>
                <w:lang w:eastAsia="es-CO"/>
              </w:rPr>
              <w:t>n y absorción para remover el 99.93% a 99.99% de leucocitos, para filtrar una unidad de glóbulos rojos, que sea de uso exclusivo en banco de sangre, que no requieran purga, con un tiempo máximo de proceso de 20 minutos.</w:t>
            </w:r>
          </w:p>
        </w:tc>
        <w:tc>
          <w:tcPr>
            <w:tcW w:w="361" w:type="pct"/>
            <w:tcBorders>
              <w:top w:val="nil"/>
              <w:left w:val="nil"/>
              <w:bottom w:val="single" w:sz="4" w:space="0" w:color="auto"/>
              <w:right w:val="single" w:sz="4" w:space="0" w:color="auto"/>
            </w:tcBorders>
            <w:shd w:val="clear" w:color="auto" w:fill="auto"/>
            <w:vAlign w:val="center"/>
            <w:hideMark/>
          </w:tcPr>
          <w:p w14:paraId="66514BA8"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57D047E4"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6C62EA30"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29BF3703"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r>
      <w:tr w:rsidR="003479CB" w:rsidRPr="003479CB" w14:paraId="2119043D"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3D0C9B8"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9</w:t>
            </w:r>
          </w:p>
        </w:tc>
        <w:tc>
          <w:tcPr>
            <w:tcW w:w="3436" w:type="pct"/>
            <w:tcBorders>
              <w:top w:val="nil"/>
              <w:left w:val="nil"/>
              <w:bottom w:val="single" w:sz="4" w:space="0" w:color="auto"/>
              <w:right w:val="single" w:sz="4" w:space="0" w:color="auto"/>
            </w:tcBorders>
            <w:shd w:val="clear" w:color="auto" w:fill="auto"/>
            <w:vAlign w:val="center"/>
            <w:hideMark/>
          </w:tcPr>
          <w:p w14:paraId="5BD776ED"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FILTRO DE PLAQUETAS                                                    </w:t>
            </w:r>
          </w:p>
          <w:p w14:paraId="73FA4F31" w14:textId="77777777" w:rsidR="0056505A" w:rsidRPr="003479CB" w:rsidRDefault="0056505A" w:rsidP="00520EDE">
            <w:pPr>
              <w:jc w:val="both"/>
              <w:rPr>
                <w:rFonts w:ascii="Arial" w:hAnsi="Arial" w:cs="Arial"/>
                <w:sz w:val="14"/>
                <w:szCs w:val="14"/>
                <w:lang w:eastAsia="es-CO"/>
              </w:rPr>
            </w:pPr>
          </w:p>
          <w:p w14:paraId="64BCF69F"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Filtro con bolsa PVC estéril y membrana de 70 - 170 micras remueve el 99.99% de leucocitos en el concentrado de plaquetas, diseñado para filtrar mínimo 6 unidades y máximo 12 unidades de concentrado plaquetario.  </w:t>
            </w:r>
          </w:p>
          <w:p w14:paraId="404E1A49"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t>De uso exclusivo en banco de sangre, que no requieran purga, tiempo máximo de procedimiento 20 minutos.</w:t>
            </w:r>
          </w:p>
        </w:tc>
        <w:tc>
          <w:tcPr>
            <w:tcW w:w="361" w:type="pct"/>
            <w:tcBorders>
              <w:top w:val="nil"/>
              <w:left w:val="nil"/>
              <w:bottom w:val="single" w:sz="4" w:space="0" w:color="auto"/>
              <w:right w:val="single" w:sz="4" w:space="0" w:color="auto"/>
            </w:tcBorders>
            <w:shd w:val="clear" w:color="auto" w:fill="auto"/>
            <w:vAlign w:val="center"/>
            <w:hideMark/>
          </w:tcPr>
          <w:p w14:paraId="0F534B46"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UNIDAD</w:t>
            </w:r>
          </w:p>
        </w:tc>
        <w:tc>
          <w:tcPr>
            <w:tcW w:w="471" w:type="pct"/>
            <w:tcBorders>
              <w:top w:val="nil"/>
              <w:left w:val="nil"/>
              <w:bottom w:val="single" w:sz="4" w:space="0" w:color="auto"/>
              <w:right w:val="single" w:sz="4" w:space="0" w:color="auto"/>
            </w:tcBorders>
            <w:shd w:val="clear" w:color="auto" w:fill="auto"/>
            <w:vAlign w:val="center"/>
            <w:hideMark/>
          </w:tcPr>
          <w:p w14:paraId="097B6D5D"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5F1F2D59"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4A1BA1BF"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r>
      <w:tr w:rsidR="0056505A" w:rsidRPr="003479CB" w14:paraId="050D5BE7" w14:textId="77777777" w:rsidTr="0056505A">
        <w:trPr>
          <w:trHeight w:val="2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7C4688F"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10</w:t>
            </w:r>
          </w:p>
        </w:tc>
        <w:tc>
          <w:tcPr>
            <w:tcW w:w="3436" w:type="pct"/>
            <w:tcBorders>
              <w:top w:val="nil"/>
              <w:left w:val="nil"/>
              <w:bottom w:val="single" w:sz="4" w:space="0" w:color="auto"/>
              <w:right w:val="single" w:sz="4" w:space="0" w:color="auto"/>
            </w:tcBorders>
            <w:shd w:val="clear" w:color="auto" w:fill="auto"/>
            <w:vAlign w:val="center"/>
            <w:hideMark/>
          </w:tcPr>
          <w:p w14:paraId="24EC0BF8" w14:textId="77777777" w:rsidR="0056505A" w:rsidRPr="003479CB" w:rsidRDefault="0056505A" w:rsidP="00520EDE">
            <w:pPr>
              <w:jc w:val="both"/>
              <w:rPr>
                <w:rFonts w:ascii="Arial" w:hAnsi="Arial" w:cs="Arial"/>
                <w:sz w:val="14"/>
                <w:szCs w:val="14"/>
                <w:lang w:eastAsia="es-CO"/>
              </w:rPr>
            </w:pPr>
            <w:r w:rsidRPr="003479CB">
              <w:rPr>
                <w:rFonts w:ascii="Arial" w:hAnsi="Arial" w:cs="Arial"/>
                <w:sz w:val="14"/>
                <w:szCs w:val="14"/>
                <w:lang w:eastAsia="es-CO"/>
              </w:rPr>
              <w:t xml:space="preserve">CUCHILLAS O IMPULSOS POR RADIOFRECUENCIA O IMPULSOS ELECTRÓNICOS PARA CONTADOR DE CONEXIONES ESTERILES                             </w:t>
            </w:r>
          </w:p>
          <w:p w14:paraId="0E93F0A7" w14:textId="77777777" w:rsidR="0056505A" w:rsidRPr="003479CB" w:rsidRDefault="0056505A" w:rsidP="00520EDE">
            <w:pPr>
              <w:jc w:val="both"/>
              <w:rPr>
                <w:rFonts w:ascii="Arial" w:hAnsi="Arial" w:cs="Arial"/>
                <w:sz w:val="14"/>
                <w:szCs w:val="14"/>
                <w:lang w:eastAsia="es-CO"/>
              </w:rPr>
            </w:pPr>
          </w:p>
          <w:p w14:paraId="5C83FC0D" w14:textId="77777777" w:rsidR="0056505A" w:rsidRPr="003479CB" w:rsidRDefault="0056505A" w:rsidP="00520EDE">
            <w:pPr>
              <w:jc w:val="both"/>
              <w:rPr>
                <w:rFonts w:ascii="Arial" w:hAnsi="Arial" w:cs="Arial"/>
                <w:sz w:val="14"/>
                <w:szCs w:val="14"/>
                <w:lang w:val="es-CO" w:eastAsia="es-CO"/>
              </w:rPr>
            </w:pPr>
            <w:r w:rsidRPr="003479CB">
              <w:rPr>
                <w:rFonts w:ascii="Arial" w:hAnsi="Arial" w:cs="Arial"/>
                <w:sz w:val="14"/>
                <w:szCs w:val="14"/>
                <w:lang w:eastAsia="es-CO"/>
              </w:rPr>
              <w:t xml:space="preserve">Insumo (cuchillas o impulsos por radiofrecuencia o impulsos electrónicos) que permita la conexión estéril de </w:t>
            </w:r>
            <w:proofErr w:type="spellStart"/>
            <w:r w:rsidRPr="003479CB">
              <w:rPr>
                <w:rFonts w:ascii="Arial" w:hAnsi="Arial" w:cs="Arial"/>
                <w:sz w:val="14"/>
                <w:szCs w:val="14"/>
                <w:lang w:eastAsia="es-CO"/>
              </w:rPr>
              <w:t>tubuladuras</w:t>
            </w:r>
            <w:proofErr w:type="spellEnd"/>
            <w:r w:rsidRPr="003479CB">
              <w:rPr>
                <w:rFonts w:ascii="Arial" w:hAnsi="Arial" w:cs="Arial"/>
                <w:sz w:val="14"/>
                <w:szCs w:val="14"/>
                <w:lang w:eastAsia="es-CO"/>
              </w:rPr>
              <w:t xml:space="preserve"> de las bolsas de sangre entre sí, amigable con el medio ambiente.</w:t>
            </w:r>
          </w:p>
        </w:tc>
        <w:tc>
          <w:tcPr>
            <w:tcW w:w="361" w:type="pct"/>
            <w:tcBorders>
              <w:top w:val="nil"/>
              <w:left w:val="nil"/>
              <w:bottom w:val="single" w:sz="4" w:space="0" w:color="auto"/>
              <w:right w:val="single" w:sz="4" w:space="0" w:color="auto"/>
            </w:tcBorders>
            <w:shd w:val="clear" w:color="auto" w:fill="auto"/>
            <w:vAlign w:val="center"/>
            <w:hideMark/>
          </w:tcPr>
          <w:p w14:paraId="4E696034"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xml:space="preserve">UNIDAD </w:t>
            </w:r>
          </w:p>
        </w:tc>
        <w:tc>
          <w:tcPr>
            <w:tcW w:w="471" w:type="pct"/>
            <w:tcBorders>
              <w:top w:val="nil"/>
              <w:left w:val="nil"/>
              <w:bottom w:val="single" w:sz="4" w:space="0" w:color="auto"/>
              <w:right w:val="single" w:sz="4" w:space="0" w:color="auto"/>
            </w:tcBorders>
            <w:shd w:val="clear" w:color="auto" w:fill="auto"/>
            <w:vAlign w:val="center"/>
            <w:hideMark/>
          </w:tcPr>
          <w:p w14:paraId="3B9C90CB" w14:textId="77777777" w:rsidR="0056505A" w:rsidRPr="003479CB" w:rsidRDefault="0056505A" w:rsidP="00520EDE">
            <w:pPr>
              <w:jc w:val="center"/>
              <w:rPr>
                <w:rFonts w:ascii="Arial" w:hAnsi="Arial" w:cs="Arial"/>
                <w:sz w:val="14"/>
                <w:szCs w:val="14"/>
                <w:lang w:val="es-CO" w:eastAsia="es-CO"/>
              </w:rPr>
            </w:pPr>
            <w:r w:rsidRPr="003479CB">
              <w:rPr>
                <w:rFonts w:ascii="Arial" w:eastAsia="Arial Unicode MS" w:hAnsi="Arial" w:cs="Arial"/>
                <w:sz w:val="14"/>
                <w:szCs w:val="14"/>
                <w:lang w:eastAsia="es-CO"/>
              </w:rPr>
              <w:t> </w:t>
            </w:r>
          </w:p>
        </w:tc>
        <w:tc>
          <w:tcPr>
            <w:tcW w:w="251" w:type="pct"/>
            <w:tcBorders>
              <w:top w:val="nil"/>
              <w:left w:val="nil"/>
              <w:bottom w:val="single" w:sz="4" w:space="0" w:color="auto"/>
              <w:right w:val="single" w:sz="4" w:space="0" w:color="auto"/>
            </w:tcBorders>
            <w:shd w:val="clear" w:color="auto" w:fill="auto"/>
            <w:vAlign w:val="center"/>
            <w:hideMark/>
          </w:tcPr>
          <w:p w14:paraId="006B96CA"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c>
          <w:tcPr>
            <w:tcW w:w="238" w:type="pct"/>
            <w:tcBorders>
              <w:top w:val="nil"/>
              <w:left w:val="nil"/>
              <w:bottom w:val="single" w:sz="4" w:space="0" w:color="auto"/>
              <w:right w:val="single" w:sz="4" w:space="0" w:color="auto"/>
            </w:tcBorders>
            <w:shd w:val="clear" w:color="auto" w:fill="auto"/>
            <w:vAlign w:val="center"/>
            <w:hideMark/>
          </w:tcPr>
          <w:p w14:paraId="3A846B18" w14:textId="77777777" w:rsidR="0056505A" w:rsidRPr="003479CB" w:rsidRDefault="0056505A" w:rsidP="00520EDE">
            <w:pPr>
              <w:jc w:val="center"/>
              <w:rPr>
                <w:rFonts w:ascii="Arial" w:hAnsi="Arial" w:cs="Arial"/>
                <w:sz w:val="14"/>
                <w:szCs w:val="14"/>
                <w:lang w:val="es-CO" w:eastAsia="es-CO"/>
              </w:rPr>
            </w:pPr>
            <w:r w:rsidRPr="003479CB">
              <w:rPr>
                <w:rFonts w:ascii="Arial" w:hAnsi="Arial" w:cs="Arial"/>
                <w:sz w:val="14"/>
                <w:szCs w:val="14"/>
                <w:lang w:eastAsia="es-CO"/>
              </w:rPr>
              <w:t> </w:t>
            </w:r>
          </w:p>
        </w:tc>
      </w:tr>
    </w:tbl>
    <w:p w14:paraId="586B362B" w14:textId="77777777" w:rsidR="005B69FC" w:rsidRPr="003479CB" w:rsidRDefault="005B69FC" w:rsidP="00520EDE">
      <w:pPr>
        <w:jc w:val="cente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1"/>
        <w:gridCol w:w="1826"/>
        <w:gridCol w:w="5863"/>
        <w:gridCol w:w="828"/>
        <w:gridCol w:w="430"/>
        <w:gridCol w:w="378"/>
      </w:tblGrid>
      <w:tr w:rsidR="003479CB" w:rsidRPr="003479CB" w14:paraId="0F5DF618" w14:textId="77777777" w:rsidTr="00FB3FB5">
        <w:trPr>
          <w:trHeight w:val="328"/>
        </w:trPr>
        <w:tc>
          <w:tcPr>
            <w:tcW w:w="5000" w:type="pct"/>
            <w:gridSpan w:val="6"/>
            <w:shd w:val="clear" w:color="auto" w:fill="BFBFBF" w:themeFill="background1" w:themeFillShade="BF"/>
            <w:vAlign w:val="center"/>
          </w:tcPr>
          <w:p w14:paraId="6AE5DD0C" w14:textId="77777777" w:rsidR="00FB3FB5" w:rsidRPr="003479CB" w:rsidRDefault="00FB3FB5" w:rsidP="00520EDE">
            <w:pPr>
              <w:jc w:val="both"/>
              <w:rPr>
                <w:rFonts w:ascii="Arial" w:hAnsi="Arial" w:cs="Arial"/>
                <w:b/>
                <w:sz w:val="14"/>
                <w:szCs w:val="14"/>
              </w:rPr>
            </w:pPr>
            <w:r w:rsidRPr="003479CB">
              <w:rPr>
                <w:rFonts w:ascii="Arial" w:hAnsi="Arial" w:cs="Arial"/>
                <w:b/>
                <w:bCs/>
                <w:sz w:val="14"/>
                <w:szCs w:val="14"/>
              </w:rPr>
              <w:t xml:space="preserve">GRUPO 2. </w:t>
            </w:r>
            <w:r w:rsidRPr="003479CB">
              <w:rPr>
                <w:rFonts w:ascii="Arial" w:eastAsia="MS Mincho" w:hAnsi="Arial" w:cs="Arial"/>
                <w:b/>
                <w:sz w:val="14"/>
                <w:szCs w:val="14"/>
              </w:rPr>
              <w:t>SUMINISTRO DE REACTIVOS PARA EL AREA DE TAMIZAJE DE PRUEBAS INFECCIOSAS CON APOYO TECNOLOGICO PARA EL BANCO DE SANGRE DEL HOSPITAL CENTRAL DE LA POLICIA NACIONAL.</w:t>
            </w:r>
          </w:p>
        </w:tc>
      </w:tr>
      <w:tr w:rsidR="003479CB" w:rsidRPr="003479CB" w14:paraId="3C1E7DE6" w14:textId="77777777" w:rsidTr="00FB3FB5">
        <w:trPr>
          <w:trHeight w:val="328"/>
        </w:trPr>
        <w:tc>
          <w:tcPr>
            <w:tcW w:w="211" w:type="pct"/>
            <w:vMerge w:val="restart"/>
            <w:shd w:val="clear" w:color="auto" w:fill="BFBFBF" w:themeFill="background1" w:themeFillShade="BF"/>
            <w:vAlign w:val="center"/>
          </w:tcPr>
          <w:p w14:paraId="22B6BD61"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ITEM</w:t>
            </w:r>
          </w:p>
        </w:tc>
        <w:tc>
          <w:tcPr>
            <w:tcW w:w="938" w:type="pct"/>
            <w:vMerge w:val="restart"/>
            <w:shd w:val="clear" w:color="auto" w:fill="BFBFBF" w:themeFill="background1" w:themeFillShade="BF"/>
            <w:vAlign w:val="center"/>
          </w:tcPr>
          <w:p w14:paraId="578BF0BA"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DESCRIPCIÓN</w:t>
            </w:r>
          </w:p>
        </w:tc>
        <w:tc>
          <w:tcPr>
            <w:tcW w:w="3011" w:type="pct"/>
            <w:vMerge w:val="restart"/>
            <w:shd w:val="clear" w:color="auto" w:fill="BFBFBF" w:themeFill="background1" w:themeFillShade="BF"/>
            <w:vAlign w:val="center"/>
          </w:tcPr>
          <w:p w14:paraId="2E9EFC25" w14:textId="77777777" w:rsidR="00FB3FB5" w:rsidRPr="003479CB" w:rsidRDefault="00FB3FB5" w:rsidP="00520EDE">
            <w:pPr>
              <w:ind w:right="171"/>
              <w:jc w:val="center"/>
              <w:rPr>
                <w:rFonts w:ascii="Arial" w:hAnsi="Arial" w:cs="Arial"/>
                <w:b/>
                <w:sz w:val="14"/>
                <w:szCs w:val="14"/>
              </w:rPr>
            </w:pPr>
            <w:r w:rsidRPr="003479CB">
              <w:rPr>
                <w:rFonts w:ascii="Arial" w:hAnsi="Arial" w:cs="Arial"/>
                <w:b/>
                <w:sz w:val="14"/>
                <w:szCs w:val="14"/>
              </w:rPr>
              <w:t>ESPECIFICACIONES TÉCNICAS</w:t>
            </w:r>
          </w:p>
        </w:tc>
        <w:tc>
          <w:tcPr>
            <w:tcW w:w="425" w:type="pct"/>
            <w:vMerge w:val="restart"/>
            <w:shd w:val="clear" w:color="auto" w:fill="BFBFBF" w:themeFill="background1" w:themeFillShade="BF"/>
            <w:vAlign w:val="center"/>
          </w:tcPr>
          <w:p w14:paraId="243BD27D"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UNIDAD</w:t>
            </w:r>
          </w:p>
          <w:p w14:paraId="2606BDFC"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DE</w:t>
            </w:r>
          </w:p>
          <w:p w14:paraId="6BB32557"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MEDIDA</w:t>
            </w:r>
          </w:p>
        </w:tc>
        <w:tc>
          <w:tcPr>
            <w:tcW w:w="415" w:type="pct"/>
            <w:gridSpan w:val="2"/>
            <w:shd w:val="clear" w:color="auto" w:fill="BFBFBF" w:themeFill="background1" w:themeFillShade="BF"/>
            <w:vAlign w:val="center"/>
          </w:tcPr>
          <w:p w14:paraId="52AC6EAB"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OFRECE</w:t>
            </w:r>
          </w:p>
        </w:tc>
      </w:tr>
      <w:tr w:rsidR="003479CB" w:rsidRPr="003479CB" w14:paraId="0F937BE6" w14:textId="77777777" w:rsidTr="00FB3FB5">
        <w:trPr>
          <w:trHeight w:val="64"/>
        </w:trPr>
        <w:tc>
          <w:tcPr>
            <w:tcW w:w="211" w:type="pct"/>
            <w:vMerge/>
            <w:shd w:val="clear" w:color="auto" w:fill="BFBFBF" w:themeFill="background1" w:themeFillShade="BF"/>
            <w:vAlign w:val="center"/>
          </w:tcPr>
          <w:p w14:paraId="78D0A9FB" w14:textId="77777777" w:rsidR="00FB3FB5" w:rsidRPr="003479CB" w:rsidRDefault="00FB3FB5" w:rsidP="00520EDE">
            <w:pPr>
              <w:jc w:val="center"/>
              <w:rPr>
                <w:rFonts w:ascii="Arial" w:hAnsi="Arial" w:cs="Arial"/>
                <w:b/>
                <w:sz w:val="14"/>
                <w:szCs w:val="14"/>
              </w:rPr>
            </w:pPr>
          </w:p>
        </w:tc>
        <w:tc>
          <w:tcPr>
            <w:tcW w:w="938" w:type="pct"/>
            <w:vMerge/>
            <w:shd w:val="clear" w:color="auto" w:fill="BFBFBF" w:themeFill="background1" w:themeFillShade="BF"/>
            <w:vAlign w:val="center"/>
          </w:tcPr>
          <w:p w14:paraId="781602AF" w14:textId="77777777" w:rsidR="00FB3FB5" w:rsidRPr="003479CB" w:rsidRDefault="00FB3FB5" w:rsidP="00520EDE">
            <w:pPr>
              <w:jc w:val="center"/>
              <w:rPr>
                <w:rFonts w:ascii="Arial" w:hAnsi="Arial" w:cs="Arial"/>
                <w:b/>
                <w:sz w:val="14"/>
                <w:szCs w:val="14"/>
              </w:rPr>
            </w:pPr>
          </w:p>
        </w:tc>
        <w:tc>
          <w:tcPr>
            <w:tcW w:w="3011" w:type="pct"/>
            <w:vMerge/>
            <w:shd w:val="clear" w:color="auto" w:fill="BFBFBF" w:themeFill="background1" w:themeFillShade="BF"/>
            <w:vAlign w:val="center"/>
          </w:tcPr>
          <w:p w14:paraId="7F71E131" w14:textId="77777777" w:rsidR="00FB3FB5" w:rsidRPr="003479CB" w:rsidRDefault="00FB3FB5" w:rsidP="00520EDE">
            <w:pPr>
              <w:jc w:val="center"/>
              <w:rPr>
                <w:rFonts w:ascii="Arial" w:hAnsi="Arial" w:cs="Arial"/>
                <w:b/>
                <w:sz w:val="14"/>
                <w:szCs w:val="14"/>
              </w:rPr>
            </w:pPr>
          </w:p>
        </w:tc>
        <w:tc>
          <w:tcPr>
            <w:tcW w:w="425" w:type="pct"/>
            <w:vMerge/>
            <w:shd w:val="clear" w:color="auto" w:fill="BFBFBF" w:themeFill="background1" w:themeFillShade="BF"/>
            <w:vAlign w:val="center"/>
          </w:tcPr>
          <w:p w14:paraId="4ED90B1D" w14:textId="77777777" w:rsidR="00FB3FB5" w:rsidRPr="003479CB" w:rsidRDefault="00FB3FB5" w:rsidP="00520EDE">
            <w:pPr>
              <w:jc w:val="center"/>
              <w:rPr>
                <w:rFonts w:ascii="Arial" w:hAnsi="Arial" w:cs="Arial"/>
                <w:b/>
                <w:sz w:val="14"/>
                <w:szCs w:val="14"/>
              </w:rPr>
            </w:pPr>
          </w:p>
        </w:tc>
        <w:tc>
          <w:tcPr>
            <w:tcW w:w="221" w:type="pct"/>
            <w:shd w:val="clear" w:color="auto" w:fill="BFBFBF" w:themeFill="background1" w:themeFillShade="BF"/>
            <w:vAlign w:val="center"/>
          </w:tcPr>
          <w:p w14:paraId="778C2A2E"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SI</w:t>
            </w:r>
          </w:p>
        </w:tc>
        <w:tc>
          <w:tcPr>
            <w:tcW w:w="194" w:type="pct"/>
            <w:shd w:val="clear" w:color="auto" w:fill="BFBFBF" w:themeFill="background1" w:themeFillShade="BF"/>
            <w:vAlign w:val="center"/>
          </w:tcPr>
          <w:p w14:paraId="573B0DF6" w14:textId="77777777" w:rsidR="00FB3FB5" w:rsidRPr="003479CB" w:rsidRDefault="00FB3FB5" w:rsidP="00520EDE">
            <w:pPr>
              <w:jc w:val="center"/>
              <w:rPr>
                <w:rFonts w:ascii="Arial" w:hAnsi="Arial" w:cs="Arial"/>
                <w:b/>
                <w:sz w:val="14"/>
                <w:szCs w:val="14"/>
              </w:rPr>
            </w:pPr>
            <w:r w:rsidRPr="003479CB">
              <w:rPr>
                <w:rFonts w:ascii="Arial" w:hAnsi="Arial" w:cs="Arial"/>
                <w:b/>
                <w:sz w:val="14"/>
                <w:szCs w:val="14"/>
              </w:rPr>
              <w:t>NO</w:t>
            </w:r>
          </w:p>
        </w:tc>
      </w:tr>
      <w:tr w:rsidR="003479CB" w:rsidRPr="003479CB" w14:paraId="667A1637" w14:textId="77777777" w:rsidTr="00FB3FB5">
        <w:trPr>
          <w:trHeight w:val="763"/>
        </w:trPr>
        <w:tc>
          <w:tcPr>
            <w:tcW w:w="211" w:type="pct"/>
            <w:shd w:val="clear" w:color="auto" w:fill="auto"/>
            <w:vAlign w:val="center"/>
          </w:tcPr>
          <w:p w14:paraId="2804DEC1"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1</w:t>
            </w:r>
          </w:p>
        </w:tc>
        <w:tc>
          <w:tcPr>
            <w:tcW w:w="938" w:type="pct"/>
            <w:shd w:val="clear" w:color="auto" w:fill="auto"/>
            <w:vAlign w:val="center"/>
          </w:tcPr>
          <w:p w14:paraId="5DE24E6E" w14:textId="77777777" w:rsidR="00FB3FB5" w:rsidRPr="003479CB" w:rsidRDefault="00FB3FB5" w:rsidP="00CC4F5F">
            <w:pPr>
              <w:ind w:left="151" w:right="115"/>
              <w:jc w:val="both"/>
              <w:rPr>
                <w:rFonts w:ascii="Arial" w:hAnsi="Arial" w:cs="Arial"/>
                <w:sz w:val="14"/>
                <w:szCs w:val="14"/>
                <w:lang w:eastAsia="es-CO"/>
              </w:rPr>
            </w:pPr>
            <w:r w:rsidRPr="003479CB">
              <w:rPr>
                <w:rFonts w:ascii="Arial" w:hAnsi="Arial" w:cs="Arial"/>
                <w:sz w:val="14"/>
                <w:szCs w:val="14"/>
              </w:rPr>
              <w:t>REACTIVO PARA DETECCIÓN DE ANTICUERPOS CONTRA VIH I – II CON ANTÍGENO P24.</w:t>
            </w:r>
          </w:p>
        </w:tc>
        <w:tc>
          <w:tcPr>
            <w:tcW w:w="3011" w:type="pct"/>
            <w:shd w:val="clear" w:color="auto" w:fill="auto"/>
            <w:vAlign w:val="center"/>
          </w:tcPr>
          <w:p w14:paraId="4DE7B444"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del VIH (I-II) con Antígeno P24,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IV Generación. </w:t>
            </w:r>
          </w:p>
          <w:p w14:paraId="4CFB7A88" w14:textId="77777777" w:rsidR="00FB3FB5" w:rsidRPr="003479CB" w:rsidRDefault="00FB3FB5" w:rsidP="00C9081C">
            <w:pPr>
              <w:ind w:left="74" w:right="167"/>
              <w:jc w:val="both"/>
              <w:rPr>
                <w:rFonts w:ascii="Arial" w:hAnsi="Arial" w:cs="Arial"/>
                <w:sz w:val="14"/>
                <w:szCs w:val="14"/>
              </w:rPr>
            </w:pPr>
            <w:r w:rsidRPr="003479CB">
              <w:rPr>
                <w:rFonts w:ascii="Arial" w:eastAsia="Arial Unicode MS" w:hAnsi="Arial" w:cs="Arial"/>
                <w:sz w:val="14"/>
                <w:szCs w:val="14"/>
              </w:rPr>
              <w:t>Los reactivos deben venir listos para su uso. Este ítem debe ser ofertado en el mismo equipo junto con los ítems 2, 3, 4, 5, 6, 7 y 8.</w:t>
            </w:r>
          </w:p>
        </w:tc>
        <w:tc>
          <w:tcPr>
            <w:tcW w:w="425" w:type="pct"/>
            <w:shd w:val="clear" w:color="auto" w:fill="auto"/>
            <w:vAlign w:val="center"/>
          </w:tcPr>
          <w:p w14:paraId="66988779"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04922585"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75B61CC1" w14:textId="77777777" w:rsidR="00FB3FB5" w:rsidRPr="003479CB" w:rsidRDefault="00FB3FB5" w:rsidP="00520EDE">
            <w:pPr>
              <w:jc w:val="center"/>
              <w:rPr>
                <w:rFonts w:ascii="Arial" w:hAnsi="Arial" w:cs="Arial"/>
                <w:b/>
                <w:sz w:val="14"/>
                <w:szCs w:val="14"/>
              </w:rPr>
            </w:pPr>
          </w:p>
        </w:tc>
      </w:tr>
      <w:tr w:rsidR="003479CB" w:rsidRPr="003479CB" w14:paraId="1B760F1E" w14:textId="77777777" w:rsidTr="00FB3FB5">
        <w:trPr>
          <w:trHeight w:val="328"/>
        </w:trPr>
        <w:tc>
          <w:tcPr>
            <w:tcW w:w="211" w:type="pct"/>
            <w:shd w:val="clear" w:color="auto" w:fill="auto"/>
            <w:vAlign w:val="center"/>
          </w:tcPr>
          <w:p w14:paraId="74B330CA"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2</w:t>
            </w:r>
          </w:p>
        </w:tc>
        <w:tc>
          <w:tcPr>
            <w:tcW w:w="938" w:type="pct"/>
            <w:shd w:val="clear" w:color="auto" w:fill="auto"/>
            <w:vAlign w:val="center"/>
          </w:tcPr>
          <w:p w14:paraId="1963BC68" w14:textId="77777777" w:rsidR="00FB3FB5" w:rsidRPr="003479CB" w:rsidRDefault="00FB3FB5" w:rsidP="00CC4F5F">
            <w:pPr>
              <w:ind w:left="151" w:right="115"/>
              <w:jc w:val="both"/>
              <w:rPr>
                <w:rFonts w:ascii="Arial" w:eastAsia="Arial Unicode MS" w:hAnsi="Arial" w:cs="Arial"/>
                <w:sz w:val="14"/>
                <w:szCs w:val="14"/>
              </w:rPr>
            </w:pPr>
            <w:r w:rsidRPr="003479CB">
              <w:rPr>
                <w:rFonts w:ascii="Arial" w:hAnsi="Arial" w:cs="Arial"/>
                <w:sz w:val="14"/>
                <w:szCs w:val="14"/>
              </w:rPr>
              <w:t>REACTIVO PARA DETECCIÓN DE ANTICUERPOS CONTRA VIRUS DE HEPATITIS C.</w:t>
            </w:r>
          </w:p>
        </w:tc>
        <w:tc>
          <w:tcPr>
            <w:tcW w:w="3011" w:type="pct"/>
            <w:shd w:val="clear" w:color="auto" w:fill="auto"/>
            <w:vAlign w:val="center"/>
          </w:tcPr>
          <w:p w14:paraId="223FA18C"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 la Hepatitis C,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7E25416F"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Los reactivos deben venir listos para su uso. </w:t>
            </w:r>
          </w:p>
          <w:p w14:paraId="764C4DC3"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 3, 4, 5, 6, 7 y 8.</w:t>
            </w:r>
          </w:p>
        </w:tc>
        <w:tc>
          <w:tcPr>
            <w:tcW w:w="425" w:type="pct"/>
            <w:shd w:val="clear" w:color="auto" w:fill="auto"/>
            <w:vAlign w:val="center"/>
          </w:tcPr>
          <w:p w14:paraId="68501737"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6397900A"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487DC186" w14:textId="77777777" w:rsidR="00FB3FB5" w:rsidRPr="003479CB" w:rsidRDefault="00FB3FB5" w:rsidP="00520EDE">
            <w:pPr>
              <w:jc w:val="center"/>
              <w:rPr>
                <w:rFonts w:ascii="Arial" w:hAnsi="Arial" w:cs="Arial"/>
                <w:b/>
                <w:sz w:val="14"/>
                <w:szCs w:val="14"/>
              </w:rPr>
            </w:pPr>
          </w:p>
        </w:tc>
      </w:tr>
      <w:tr w:rsidR="003479CB" w:rsidRPr="003479CB" w14:paraId="30336B03" w14:textId="77777777" w:rsidTr="00FB3FB5">
        <w:trPr>
          <w:trHeight w:val="328"/>
        </w:trPr>
        <w:tc>
          <w:tcPr>
            <w:tcW w:w="211" w:type="pct"/>
            <w:shd w:val="clear" w:color="auto" w:fill="auto"/>
            <w:vAlign w:val="center"/>
          </w:tcPr>
          <w:p w14:paraId="1B2EB8C8"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3</w:t>
            </w:r>
          </w:p>
        </w:tc>
        <w:tc>
          <w:tcPr>
            <w:tcW w:w="938" w:type="pct"/>
            <w:shd w:val="clear" w:color="auto" w:fill="auto"/>
            <w:vAlign w:val="center"/>
          </w:tcPr>
          <w:p w14:paraId="6A73A40D" w14:textId="77777777" w:rsidR="00FB3FB5" w:rsidRPr="003479CB" w:rsidRDefault="00FB3FB5" w:rsidP="00CC4F5F">
            <w:pPr>
              <w:ind w:left="151" w:right="115"/>
              <w:jc w:val="both"/>
              <w:rPr>
                <w:rFonts w:ascii="Arial" w:eastAsia="Arial Unicode MS" w:hAnsi="Arial" w:cs="Arial"/>
                <w:sz w:val="14"/>
                <w:szCs w:val="14"/>
              </w:rPr>
            </w:pPr>
            <w:r w:rsidRPr="003479CB">
              <w:rPr>
                <w:rFonts w:ascii="Arial" w:hAnsi="Arial" w:cs="Arial"/>
                <w:sz w:val="14"/>
                <w:szCs w:val="14"/>
              </w:rPr>
              <w:t xml:space="preserve">REACTIVO PARA LA DETECCIÓN DE ANTICUERPOS CORE </w:t>
            </w:r>
            <w:proofErr w:type="spellStart"/>
            <w:r w:rsidRPr="003479CB">
              <w:rPr>
                <w:rFonts w:ascii="Arial" w:hAnsi="Arial" w:cs="Arial"/>
                <w:sz w:val="14"/>
                <w:szCs w:val="14"/>
              </w:rPr>
              <w:t>IgG</w:t>
            </w:r>
            <w:proofErr w:type="spellEnd"/>
            <w:r w:rsidRPr="003479CB">
              <w:rPr>
                <w:rFonts w:ascii="Arial" w:hAnsi="Arial" w:cs="Arial"/>
                <w:sz w:val="14"/>
                <w:szCs w:val="14"/>
              </w:rPr>
              <w:t>.</w:t>
            </w:r>
          </w:p>
        </w:tc>
        <w:tc>
          <w:tcPr>
            <w:tcW w:w="3011" w:type="pct"/>
            <w:shd w:val="clear" w:color="auto" w:fill="auto"/>
            <w:vAlign w:val="center"/>
          </w:tcPr>
          <w:p w14:paraId="716966EE"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w:t>
            </w:r>
            <w:proofErr w:type="spellStart"/>
            <w:r w:rsidRPr="003479CB">
              <w:rPr>
                <w:rFonts w:ascii="Arial" w:eastAsia="Arial Unicode MS" w:hAnsi="Arial" w:cs="Arial"/>
                <w:sz w:val="14"/>
                <w:szCs w:val="14"/>
              </w:rPr>
              <w:t>IgG</w:t>
            </w:r>
            <w:proofErr w:type="spellEnd"/>
            <w:r w:rsidRPr="003479CB">
              <w:rPr>
                <w:rFonts w:ascii="Arial" w:eastAsia="Arial Unicode MS" w:hAnsi="Arial" w:cs="Arial"/>
                <w:sz w:val="14"/>
                <w:szCs w:val="14"/>
              </w:rPr>
              <w:t xml:space="preserve"> contra el </w:t>
            </w:r>
            <w:proofErr w:type="spellStart"/>
            <w:r w:rsidRPr="003479CB">
              <w:rPr>
                <w:rFonts w:ascii="Arial" w:eastAsia="Arial Unicode MS" w:hAnsi="Arial" w:cs="Arial"/>
                <w:sz w:val="14"/>
                <w:szCs w:val="14"/>
              </w:rPr>
              <w:t>Core</w:t>
            </w:r>
            <w:proofErr w:type="spellEnd"/>
            <w:r w:rsidRPr="003479CB">
              <w:rPr>
                <w:rFonts w:ascii="Arial" w:eastAsia="Arial Unicode MS" w:hAnsi="Arial" w:cs="Arial"/>
                <w:sz w:val="14"/>
                <w:szCs w:val="14"/>
              </w:rPr>
              <w:t xml:space="preserve"> del Virus de la Hepatitis B,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739E9AFD"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Los reactivos deben venir listos para su uso. </w:t>
            </w:r>
          </w:p>
          <w:p w14:paraId="26ACD6B8"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1,2, 4, 5, 6, 7 y 8.</w:t>
            </w:r>
          </w:p>
        </w:tc>
        <w:tc>
          <w:tcPr>
            <w:tcW w:w="425" w:type="pct"/>
            <w:shd w:val="clear" w:color="auto" w:fill="auto"/>
            <w:vAlign w:val="center"/>
          </w:tcPr>
          <w:p w14:paraId="4FB61F98"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18E6E064"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6C3B0B75" w14:textId="77777777" w:rsidR="00FB3FB5" w:rsidRPr="003479CB" w:rsidRDefault="00FB3FB5" w:rsidP="00520EDE">
            <w:pPr>
              <w:jc w:val="center"/>
              <w:rPr>
                <w:rFonts w:ascii="Arial" w:hAnsi="Arial" w:cs="Arial"/>
                <w:b/>
                <w:sz w:val="14"/>
                <w:szCs w:val="14"/>
              </w:rPr>
            </w:pPr>
          </w:p>
        </w:tc>
      </w:tr>
      <w:tr w:rsidR="003479CB" w:rsidRPr="003479CB" w14:paraId="138B25FA" w14:textId="77777777" w:rsidTr="00FB3FB5">
        <w:trPr>
          <w:trHeight w:val="328"/>
        </w:trPr>
        <w:tc>
          <w:tcPr>
            <w:tcW w:w="211" w:type="pct"/>
            <w:shd w:val="clear" w:color="auto" w:fill="auto"/>
            <w:vAlign w:val="center"/>
          </w:tcPr>
          <w:p w14:paraId="3F9D0DF5"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4</w:t>
            </w:r>
          </w:p>
        </w:tc>
        <w:tc>
          <w:tcPr>
            <w:tcW w:w="938" w:type="pct"/>
            <w:shd w:val="clear" w:color="auto" w:fill="auto"/>
            <w:vAlign w:val="center"/>
          </w:tcPr>
          <w:p w14:paraId="072D4EDE" w14:textId="77777777" w:rsidR="00FB3FB5" w:rsidRPr="003479CB" w:rsidRDefault="00FB3FB5" w:rsidP="00CC4F5F">
            <w:pPr>
              <w:ind w:left="151" w:right="115"/>
              <w:jc w:val="both"/>
              <w:rPr>
                <w:rFonts w:ascii="Arial" w:eastAsia="Arial Unicode MS" w:hAnsi="Arial" w:cs="Arial"/>
                <w:sz w:val="14"/>
                <w:szCs w:val="14"/>
              </w:rPr>
            </w:pPr>
            <w:r w:rsidRPr="003479CB">
              <w:rPr>
                <w:rFonts w:ascii="Arial" w:hAnsi="Arial" w:cs="Arial"/>
                <w:sz w:val="14"/>
                <w:szCs w:val="14"/>
              </w:rPr>
              <w:t>REACTIVO PARA LA DETECCIÓN DE ANTIGENO DE SUPERFICIE PARA HEPATITIS B.</w:t>
            </w:r>
          </w:p>
        </w:tc>
        <w:tc>
          <w:tcPr>
            <w:tcW w:w="3011" w:type="pct"/>
            <w:shd w:val="clear" w:color="auto" w:fill="auto"/>
            <w:vAlign w:val="center"/>
          </w:tcPr>
          <w:p w14:paraId="70374C79"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del Antígeno de Superficie de la Hepatitis B,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147DB625"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Los reactivos deben venir listos para su uso.</w:t>
            </w:r>
          </w:p>
          <w:p w14:paraId="35C16A68"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1,2, 3, 5, 6, 7 y 8.</w:t>
            </w:r>
          </w:p>
        </w:tc>
        <w:tc>
          <w:tcPr>
            <w:tcW w:w="425" w:type="pct"/>
            <w:shd w:val="clear" w:color="auto" w:fill="auto"/>
            <w:vAlign w:val="center"/>
          </w:tcPr>
          <w:p w14:paraId="581BDDC3"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401774B5"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5EE508B0" w14:textId="77777777" w:rsidR="00FB3FB5" w:rsidRPr="003479CB" w:rsidRDefault="00FB3FB5" w:rsidP="00520EDE">
            <w:pPr>
              <w:jc w:val="center"/>
              <w:rPr>
                <w:rFonts w:ascii="Arial" w:hAnsi="Arial" w:cs="Arial"/>
                <w:b/>
                <w:sz w:val="14"/>
                <w:szCs w:val="14"/>
              </w:rPr>
            </w:pPr>
          </w:p>
        </w:tc>
      </w:tr>
      <w:tr w:rsidR="003479CB" w:rsidRPr="003479CB" w14:paraId="11B42F80" w14:textId="77777777" w:rsidTr="00FB3FB5">
        <w:trPr>
          <w:trHeight w:val="283"/>
        </w:trPr>
        <w:tc>
          <w:tcPr>
            <w:tcW w:w="211" w:type="pct"/>
            <w:shd w:val="clear" w:color="auto" w:fill="auto"/>
            <w:vAlign w:val="center"/>
          </w:tcPr>
          <w:p w14:paraId="5C3C99B9"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5</w:t>
            </w:r>
          </w:p>
        </w:tc>
        <w:tc>
          <w:tcPr>
            <w:tcW w:w="938" w:type="pct"/>
            <w:shd w:val="clear" w:color="auto" w:fill="auto"/>
            <w:vAlign w:val="center"/>
          </w:tcPr>
          <w:p w14:paraId="1BE22700" w14:textId="77777777" w:rsidR="00FB3FB5" w:rsidRPr="003479CB" w:rsidRDefault="00FB3FB5" w:rsidP="00CC4F5F">
            <w:pPr>
              <w:ind w:left="151" w:right="115"/>
              <w:jc w:val="both"/>
              <w:rPr>
                <w:rFonts w:ascii="Arial" w:hAnsi="Arial" w:cs="Arial"/>
                <w:sz w:val="14"/>
                <w:szCs w:val="14"/>
              </w:rPr>
            </w:pPr>
            <w:r w:rsidRPr="003479CB">
              <w:rPr>
                <w:rFonts w:ascii="Arial" w:hAnsi="Arial" w:cs="Arial"/>
                <w:sz w:val="14"/>
                <w:szCs w:val="14"/>
              </w:rPr>
              <w:t>REACTIVO PARA LA PRUEBA DE NEUTRALIZACIÓN DEL ANTÍGENO DE SUPERFICIE DE LA HEPATITIS B</w:t>
            </w:r>
          </w:p>
        </w:tc>
        <w:tc>
          <w:tcPr>
            <w:tcW w:w="3011" w:type="pct"/>
            <w:shd w:val="clear" w:color="auto" w:fill="auto"/>
            <w:vAlign w:val="center"/>
          </w:tcPr>
          <w:p w14:paraId="4DFEE7D7"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neutralizante para detectar antígeno de superficie,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6, 7 y 8. </w:t>
            </w:r>
          </w:p>
        </w:tc>
        <w:tc>
          <w:tcPr>
            <w:tcW w:w="425" w:type="pct"/>
            <w:shd w:val="clear" w:color="auto" w:fill="auto"/>
            <w:vAlign w:val="center"/>
          </w:tcPr>
          <w:p w14:paraId="47110FD4"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749900FE"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2CC80D55" w14:textId="77777777" w:rsidR="00FB3FB5" w:rsidRPr="003479CB" w:rsidRDefault="00FB3FB5" w:rsidP="00520EDE">
            <w:pPr>
              <w:jc w:val="center"/>
              <w:rPr>
                <w:rFonts w:ascii="Arial" w:hAnsi="Arial" w:cs="Arial"/>
                <w:b/>
                <w:sz w:val="14"/>
                <w:szCs w:val="14"/>
              </w:rPr>
            </w:pPr>
          </w:p>
        </w:tc>
      </w:tr>
      <w:tr w:rsidR="003479CB" w:rsidRPr="003479CB" w14:paraId="32000AA4" w14:textId="77777777" w:rsidTr="00FB3FB5">
        <w:trPr>
          <w:trHeight w:val="328"/>
        </w:trPr>
        <w:tc>
          <w:tcPr>
            <w:tcW w:w="211" w:type="pct"/>
            <w:shd w:val="clear" w:color="auto" w:fill="auto"/>
            <w:vAlign w:val="center"/>
          </w:tcPr>
          <w:p w14:paraId="488F0F20"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6</w:t>
            </w:r>
          </w:p>
        </w:tc>
        <w:tc>
          <w:tcPr>
            <w:tcW w:w="938" w:type="pct"/>
            <w:shd w:val="clear" w:color="auto" w:fill="auto"/>
            <w:vAlign w:val="center"/>
          </w:tcPr>
          <w:p w14:paraId="33441F5C" w14:textId="77777777" w:rsidR="00FB3FB5" w:rsidRPr="003479CB" w:rsidRDefault="00FB3FB5" w:rsidP="00CC4F5F">
            <w:pPr>
              <w:ind w:left="151" w:right="115"/>
              <w:jc w:val="both"/>
              <w:rPr>
                <w:rFonts w:ascii="Arial" w:eastAsia="Arial Unicode MS" w:hAnsi="Arial" w:cs="Arial"/>
                <w:sz w:val="14"/>
                <w:szCs w:val="14"/>
              </w:rPr>
            </w:pPr>
            <w:r w:rsidRPr="003479CB">
              <w:rPr>
                <w:rFonts w:ascii="Arial" w:hAnsi="Arial" w:cs="Arial"/>
                <w:sz w:val="14"/>
                <w:szCs w:val="14"/>
              </w:rPr>
              <w:t>REACTIVO PARA DETECCIÓN DE ANTICUERPOS DE CHAGAS.</w:t>
            </w:r>
          </w:p>
        </w:tc>
        <w:tc>
          <w:tcPr>
            <w:tcW w:w="3011" w:type="pct"/>
            <w:shd w:val="clear" w:color="auto" w:fill="auto"/>
            <w:vAlign w:val="center"/>
          </w:tcPr>
          <w:p w14:paraId="5773D301"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Tripanosoma </w:t>
            </w:r>
            <w:proofErr w:type="spellStart"/>
            <w:r w:rsidRPr="003479CB">
              <w:rPr>
                <w:rFonts w:ascii="Arial" w:eastAsia="Arial Unicode MS" w:hAnsi="Arial" w:cs="Arial"/>
                <w:sz w:val="14"/>
                <w:szCs w:val="14"/>
              </w:rPr>
              <w:t>Cruzy</w:t>
            </w:r>
            <w:proofErr w:type="spellEnd"/>
            <w:r w:rsidRPr="003479CB">
              <w:rPr>
                <w:rFonts w:ascii="Arial" w:eastAsia="Arial Unicode MS" w:hAnsi="Arial" w:cs="Arial"/>
                <w:sz w:val="14"/>
                <w:szCs w:val="14"/>
              </w:rPr>
              <w:t xml:space="preserve"> causante de la enfermedad de Chagas,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5, 7 y 8.</w:t>
            </w:r>
          </w:p>
        </w:tc>
        <w:tc>
          <w:tcPr>
            <w:tcW w:w="425" w:type="pct"/>
            <w:shd w:val="clear" w:color="auto" w:fill="auto"/>
            <w:vAlign w:val="center"/>
          </w:tcPr>
          <w:p w14:paraId="1172AB40"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77208093"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34F18ECC" w14:textId="77777777" w:rsidR="00FB3FB5" w:rsidRPr="003479CB" w:rsidRDefault="00FB3FB5" w:rsidP="00520EDE">
            <w:pPr>
              <w:jc w:val="center"/>
              <w:rPr>
                <w:rFonts w:ascii="Arial" w:hAnsi="Arial" w:cs="Arial"/>
                <w:b/>
                <w:sz w:val="14"/>
                <w:szCs w:val="14"/>
              </w:rPr>
            </w:pPr>
          </w:p>
        </w:tc>
      </w:tr>
      <w:tr w:rsidR="003479CB" w:rsidRPr="003479CB" w14:paraId="5C2A6E3C" w14:textId="77777777" w:rsidTr="00FB3FB5">
        <w:trPr>
          <w:trHeight w:val="328"/>
        </w:trPr>
        <w:tc>
          <w:tcPr>
            <w:tcW w:w="211" w:type="pct"/>
            <w:shd w:val="clear" w:color="auto" w:fill="auto"/>
            <w:vAlign w:val="center"/>
          </w:tcPr>
          <w:p w14:paraId="46A509F3"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7</w:t>
            </w:r>
          </w:p>
        </w:tc>
        <w:tc>
          <w:tcPr>
            <w:tcW w:w="938" w:type="pct"/>
            <w:shd w:val="clear" w:color="auto" w:fill="auto"/>
            <w:vAlign w:val="center"/>
          </w:tcPr>
          <w:p w14:paraId="447B76FC" w14:textId="77777777" w:rsidR="00FB3FB5" w:rsidRPr="003479CB" w:rsidRDefault="00FB3FB5" w:rsidP="00CC4F5F">
            <w:pPr>
              <w:ind w:left="151" w:right="115"/>
              <w:jc w:val="both"/>
              <w:rPr>
                <w:rFonts w:ascii="Arial" w:eastAsia="Arial Unicode MS" w:hAnsi="Arial" w:cs="Arial"/>
                <w:sz w:val="14"/>
                <w:szCs w:val="14"/>
              </w:rPr>
            </w:pPr>
            <w:r w:rsidRPr="003479CB">
              <w:rPr>
                <w:rFonts w:ascii="Arial" w:hAnsi="Arial" w:cs="Arial"/>
                <w:sz w:val="14"/>
                <w:szCs w:val="14"/>
              </w:rPr>
              <w:t>REACTIVO PARA SEROLOGIA PRUEBA TREPONEMICA.</w:t>
            </w:r>
          </w:p>
        </w:tc>
        <w:tc>
          <w:tcPr>
            <w:tcW w:w="3011" w:type="pct"/>
            <w:shd w:val="clear" w:color="auto" w:fill="auto"/>
            <w:vAlign w:val="center"/>
          </w:tcPr>
          <w:p w14:paraId="4F9074DE"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Reactivo para la detección de anticuerpos (</w:t>
            </w:r>
            <w:proofErr w:type="spellStart"/>
            <w:r w:rsidRPr="003479CB">
              <w:rPr>
                <w:rFonts w:ascii="Arial" w:eastAsia="Arial Unicode MS" w:hAnsi="Arial" w:cs="Arial"/>
                <w:sz w:val="14"/>
                <w:szCs w:val="14"/>
              </w:rPr>
              <w:t>IgM</w:t>
            </w:r>
            <w:proofErr w:type="spellEnd"/>
            <w:r w:rsidRPr="003479CB">
              <w:rPr>
                <w:rFonts w:ascii="Arial" w:eastAsia="Arial Unicode MS" w:hAnsi="Arial" w:cs="Arial"/>
                <w:sz w:val="14"/>
                <w:szCs w:val="14"/>
              </w:rPr>
              <w:t>/</w:t>
            </w:r>
            <w:proofErr w:type="spellStart"/>
            <w:r w:rsidRPr="003479CB">
              <w:rPr>
                <w:rFonts w:ascii="Arial" w:eastAsia="Arial Unicode MS" w:hAnsi="Arial" w:cs="Arial"/>
                <w:sz w:val="14"/>
                <w:szCs w:val="14"/>
              </w:rPr>
              <w:t>IgG</w:t>
            </w:r>
            <w:proofErr w:type="spellEnd"/>
            <w:r w:rsidRPr="003479CB">
              <w:rPr>
                <w:rFonts w:ascii="Arial" w:eastAsia="Arial Unicode MS" w:hAnsi="Arial" w:cs="Arial"/>
                <w:sz w:val="14"/>
                <w:szCs w:val="14"/>
              </w:rPr>
              <w:t xml:space="preserve">) contra el Treponema </w:t>
            </w:r>
            <w:proofErr w:type="spellStart"/>
            <w:r w:rsidRPr="003479CB">
              <w:rPr>
                <w:rFonts w:ascii="Arial" w:eastAsia="Arial Unicode MS" w:hAnsi="Arial" w:cs="Arial"/>
                <w:sz w:val="14"/>
                <w:szCs w:val="14"/>
              </w:rPr>
              <w:t>Pallidum</w:t>
            </w:r>
            <w:proofErr w:type="spellEnd"/>
            <w:r w:rsidRPr="003479CB">
              <w:rPr>
                <w:rFonts w:ascii="Arial" w:eastAsia="Arial Unicode MS" w:hAnsi="Arial" w:cs="Arial"/>
                <w:sz w:val="14"/>
                <w:szCs w:val="14"/>
              </w:rPr>
              <w:t xml:space="preserve"> causante de SÍFILIS,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5, 6 y 8.</w:t>
            </w:r>
          </w:p>
        </w:tc>
        <w:tc>
          <w:tcPr>
            <w:tcW w:w="425" w:type="pct"/>
            <w:shd w:val="clear" w:color="auto" w:fill="auto"/>
            <w:vAlign w:val="center"/>
          </w:tcPr>
          <w:p w14:paraId="73E041E3"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7D4C881D"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7C0EBB0A" w14:textId="77777777" w:rsidR="00FB3FB5" w:rsidRPr="003479CB" w:rsidRDefault="00FB3FB5" w:rsidP="00520EDE">
            <w:pPr>
              <w:jc w:val="center"/>
              <w:rPr>
                <w:rFonts w:ascii="Arial" w:hAnsi="Arial" w:cs="Arial"/>
                <w:b/>
                <w:sz w:val="14"/>
                <w:szCs w:val="14"/>
              </w:rPr>
            </w:pPr>
          </w:p>
        </w:tc>
      </w:tr>
      <w:tr w:rsidR="00FB3FB5" w:rsidRPr="003479CB" w14:paraId="46C961D3" w14:textId="77777777" w:rsidTr="00FB3FB5">
        <w:trPr>
          <w:trHeight w:val="328"/>
        </w:trPr>
        <w:tc>
          <w:tcPr>
            <w:tcW w:w="211" w:type="pct"/>
            <w:shd w:val="clear" w:color="auto" w:fill="auto"/>
            <w:vAlign w:val="center"/>
          </w:tcPr>
          <w:p w14:paraId="62D3DA86"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8</w:t>
            </w:r>
          </w:p>
        </w:tc>
        <w:tc>
          <w:tcPr>
            <w:tcW w:w="938" w:type="pct"/>
            <w:shd w:val="clear" w:color="auto" w:fill="auto"/>
            <w:vAlign w:val="center"/>
          </w:tcPr>
          <w:p w14:paraId="747321A4" w14:textId="77777777" w:rsidR="00FB3FB5" w:rsidRPr="003479CB" w:rsidRDefault="00FB3FB5" w:rsidP="00CC4F5F">
            <w:pPr>
              <w:ind w:left="151" w:right="115"/>
              <w:jc w:val="both"/>
              <w:rPr>
                <w:rFonts w:ascii="Arial" w:hAnsi="Arial" w:cs="Arial"/>
                <w:sz w:val="14"/>
                <w:szCs w:val="14"/>
                <w:lang w:eastAsia="es-CO"/>
              </w:rPr>
            </w:pPr>
            <w:r w:rsidRPr="003479CB">
              <w:rPr>
                <w:rFonts w:ascii="Arial" w:hAnsi="Arial" w:cs="Arial"/>
                <w:sz w:val="14"/>
                <w:szCs w:val="14"/>
              </w:rPr>
              <w:t>REACTIVO PARA LA DETECCIÓN DE ANTICUERPOS DE HTLV I-II.</w:t>
            </w:r>
          </w:p>
        </w:tc>
        <w:tc>
          <w:tcPr>
            <w:tcW w:w="3011" w:type="pct"/>
            <w:shd w:val="clear" w:color="auto" w:fill="auto"/>
            <w:vAlign w:val="center"/>
          </w:tcPr>
          <w:p w14:paraId="7FDE7E0B" w14:textId="77777777" w:rsidR="00FB3FB5" w:rsidRPr="003479CB" w:rsidRDefault="00FB3FB5" w:rsidP="00C9081C">
            <w:pPr>
              <w:ind w:left="74" w:right="167"/>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 HTLV I / II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Este ítem debe ser ofertado en el mismo equipo junto con los ítems 1, 2, 3, 4, 5, 6 y 7.</w:t>
            </w:r>
          </w:p>
        </w:tc>
        <w:tc>
          <w:tcPr>
            <w:tcW w:w="425" w:type="pct"/>
            <w:shd w:val="clear" w:color="auto" w:fill="auto"/>
            <w:vAlign w:val="center"/>
          </w:tcPr>
          <w:p w14:paraId="15967ABD" w14:textId="77777777" w:rsidR="00FB3FB5" w:rsidRPr="003479CB" w:rsidRDefault="00FB3FB5" w:rsidP="00520EDE">
            <w:pPr>
              <w:jc w:val="center"/>
              <w:rPr>
                <w:rFonts w:ascii="Arial" w:hAnsi="Arial" w:cs="Arial"/>
                <w:sz w:val="14"/>
                <w:szCs w:val="14"/>
              </w:rPr>
            </w:pPr>
            <w:r w:rsidRPr="003479CB">
              <w:rPr>
                <w:rFonts w:ascii="Arial" w:hAnsi="Arial" w:cs="Arial"/>
                <w:sz w:val="14"/>
                <w:szCs w:val="14"/>
              </w:rPr>
              <w:t>PRUEBA</w:t>
            </w:r>
          </w:p>
        </w:tc>
        <w:tc>
          <w:tcPr>
            <w:tcW w:w="221" w:type="pct"/>
            <w:shd w:val="clear" w:color="auto" w:fill="auto"/>
            <w:vAlign w:val="center"/>
          </w:tcPr>
          <w:p w14:paraId="48EF592F" w14:textId="77777777" w:rsidR="00FB3FB5" w:rsidRPr="003479CB" w:rsidRDefault="00FB3FB5" w:rsidP="00520EDE">
            <w:pPr>
              <w:jc w:val="center"/>
              <w:rPr>
                <w:rFonts w:ascii="Arial" w:hAnsi="Arial" w:cs="Arial"/>
                <w:b/>
                <w:sz w:val="14"/>
                <w:szCs w:val="14"/>
              </w:rPr>
            </w:pPr>
          </w:p>
        </w:tc>
        <w:tc>
          <w:tcPr>
            <w:tcW w:w="194" w:type="pct"/>
            <w:shd w:val="clear" w:color="auto" w:fill="auto"/>
            <w:vAlign w:val="center"/>
          </w:tcPr>
          <w:p w14:paraId="213D4694" w14:textId="77777777" w:rsidR="00FB3FB5" w:rsidRPr="003479CB" w:rsidRDefault="00FB3FB5" w:rsidP="00520EDE">
            <w:pPr>
              <w:jc w:val="center"/>
              <w:rPr>
                <w:rFonts w:ascii="Arial" w:hAnsi="Arial" w:cs="Arial"/>
                <w:b/>
                <w:sz w:val="14"/>
                <w:szCs w:val="14"/>
              </w:rPr>
            </w:pPr>
          </w:p>
        </w:tc>
      </w:tr>
    </w:tbl>
    <w:p w14:paraId="17A34BA0" w14:textId="77777777" w:rsidR="00FB3FB5" w:rsidRPr="003479CB" w:rsidRDefault="00FB3FB5" w:rsidP="00520EDE">
      <w:pPr>
        <w:rPr>
          <w:rFonts w:ascii="Arial" w:hAnsi="Arial" w:cs="Arial"/>
          <w:sz w:val="14"/>
          <w:szCs w:val="14"/>
        </w:rPr>
      </w:pPr>
    </w:p>
    <w:p w14:paraId="6E98EED9" w14:textId="77777777" w:rsidR="00FB3FB5" w:rsidRPr="003479CB" w:rsidRDefault="00FB3FB5" w:rsidP="00520EDE">
      <w:pPr>
        <w:rPr>
          <w:rFonts w:ascii="Arial" w:hAnsi="Arial" w:cs="Arial"/>
          <w:sz w:val="14"/>
          <w:szCs w:val="14"/>
        </w:rPr>
      </w:pPr>
    </w:p>
    <w:tbl>
      <w:tblPr>
        <w:tblW w:w="4941" w:type="pct"/>
        <w:tblLayout w:type="fixed"/>
        <w:tblCellMar>
          <w:left w:w="70" w:type="dxa"/>
          <w:right w:w="70" w:type="dxa"/>
        </w:tblCellMar>
        <w:tblLook w:val="04A0" w:firstRow="1" w:lastRow="0" w:firstColumn="1" w:lastColumn="0" w:noHBand="0" w:noVBand="1"/>
      </w:tblPr>
      <w:tblGrid>
        <w:gridCol w:w="477"/>
        <w:gridCol w:w="8324"/>
        <w:gridCol w:w="412"/>
        <w:gridCol w:w="408"/>
      </w:tblGrid>
      <w:tr w:rsidR="003479CB" w:rsidRPr="003479CB" w14:paraId="5FF78722" w14:textId="77777777" w:rsidTr="009B6A41">
        <w:trPr>
          <w:trHeight w:val="20"/>
        </w:trPr>
        <w:tc>
          <w:tcPr>
            <w:tcW w:w="4574"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8634885" w14:textId="4FAAC55F" w:rsidR="00D2642E" w:rsidRPr="003479CB" w:rsidRDefault="00D2642E" w:rsidP="00520EDE">
            <w:pPr>
              <w:jc w:val="center"/>
              <w:rPr>
                <w:rFonts w:ascii="Arial" w:hAnsi="Arial" w:cs="Arial"/>
                <w:b/>
                <w:bCs/>
                <w:sz w:val="12"/>
                <w:szCs w:val="12"/>
              </w:rPr>
            </w:pPr>
            <w:r w:rsidRPr="003479CB">
              <w:rPr>
                <w:rFonts w:ascii="Arial" w:hAnsi="Arial" w:cs="Arial"/>
                <w:b/>
                <w:bCs/>
                <w:sz w:val="12"/>
                <w:szCs w:val="12"/>
              </w:rPr>
              <w:t>CONDICIONES TECNICAS ESPECIFICAS GRUPO 1 Y 2</w:t>
            </w:r>
          </w:p>
        </w:tc>
        <w:tc>
          <w:tcPr>
            <w:tcW w:w="426"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3E1FEC5" w14:textId="77777777" w:rsidR="00D2642E" w:rsidRPr="003479CB" w:rsidRDefault="00D2642E" w:rsidP="00520EDE">
            <w:pPr>
              <w:jc w:val="center"/>
              <w:rPr>
                <w:rFonts w:ascii="Arial" w:hAnsi="Arial" w:cs="Arial"/>
                <w:b/>
                <w:bCs/>
                <w:sz w:val="12"/>
                <w:szCs w:val="12"/>
              </w:rPr>
            </w:pPr>
            <w:r w:rsidRPr="003479CB">
              <w:rPr>
                <w:rFonts w:ascii="Arial" w:hAnsi="Arial" w:cs="Arial"/>
                <w:b/>
                <w:bCs/>
                <w:sz w:val="12"/>
                <w:szCs w:val="12"/>
              </w:rPr>
              <w:t>OFRECE</w:t>
            </w:r>
          </w:p>
        </w:tc>
      </w:tr>
      <w:tr w:rsidR="003479CB" w:rsidRPr="003479CB" w14:paraId="483B4F88" w14:textId="77777777" w:rsidTr="009B6A41">
        <w:trPr>
          <w:trHeight w:val="20"/>
        </w:trPr>
        <w:tc>
          <w:tcPr>
            <w:tcW w:w="4574" w:type="pct"/>
            <w:gridSpan w:val="2"/>
            <w:vMerge/>
            <w:tcBorders>
              <w:top w:val="single" w:sz="4" w:space="0" w:color="auto"/>
              <w:left w:val="single" w:sz="4" w:space="0" w:color="auto"/>
              <w:bottom w:val="single" w:sz="4" w:space="0" w:color="auto"/>
              <w:right w:val="single" w:sz="4" w:space="0" w:color="auto"/>
            </w:tcBorders>
            <w:vAlign w:val="center"/>
            <w:hideMark/>
          </w:tcPr>
          <w:p w14:paraId="36080CB4" w14:textId="77777777" w:rsidR="00D2642E" w:rsidRPr="003479CB" w:rsidRDefault="00D2642E" w:rsidP="00520EDE">
            <w:pPr>
              <w:rPr>
                <w:rFonts w:ascii="Arial" w:hAnsi="Arial" w:cs="Arial"/>
                <w:b/>
                <w:bCs/>
                <w:sz w:val="12"/>
                <w:szCs w:val="12"/>
              </w:rPr>
            </w:pPr>
          </w:p>
        </w:tc>
        <w:tc>
          <w:tcPr>
            <w:tcW w:w="214" w:type="pct"/>
            <w:tcBorders>
              <w:top w:val="nil"/>
              <w:left w:val="single" w:sz="4" w:space="0" w:color="auto"/>
              <w:bottom w:val="single" w:sz="4" w:space="0" w:color="auto"/>
              <w:right w:val="single" w:sz="4" w:space="0" w:color="auto"/>
            </w:tcBorders>
            <w:shd w:val="clear" w:color="000000" w:fill="D9D9D9"/>
            <w:vAlign w:val="center"/>
            <w:hideMark/>
          </w:tcPr>
          <w:p w14:paraId="6DDC17B3" w14:textId="77777777" w:rsidR="00D2642E" w:rsidRPr="003479CB" w:rsidRDefault="00D2642E" w:rsidP="00520EDE">
            <w:pPr>
              <w:jc w:val="center"/>
              <w:rPr>
                <w:rFonts w:ascii="Arial" w:hAnsi="Arial" w:cs="Arial"/>
                <w:b/>
                <w:bCs/>
                <w:sz w:val="12"/>
                <w:szCs w:val="12"/>
              </w:rPr>
            </w:pPr>
            <w:r w:rsidRPr="003479CB">
              <w:rPr>
                <w:rFonts w:ascii="Arial" w:hAnsi="Arial" w:cs="Arial"/>
                <w:b/>
                <w:bCs/>
                <w:sz w:val="12"/>
                <w:szCs w:val="12"/>
              </w:rPr>
              <w:t>SI</w:t>
            </w:r>
          </w:p>
        </w:tc>
        <w:tc>
          <w:tcPr>
            <w:tcW w:w="212" w:type="pct"/>
            <w:tcBorders>
              <w:top w:val="nil"/>
              <w:left w:val="nil"/>
              <w:bottom w:val="single" w:sz="4" w:space="0" w:color="auto"/>
              <w:right w:val="single" w:sz="4" w:space="0" w:color="auto"/>
            </w:tcBorders>
            <w:shd w:val="clear" w:color="000000" w:fill="D9D9D9"/>
            <w:vAlign w:val="center"/>
            <w:hideMark/>
          </w:tcPr>
          <w:p w14:paraId="2F8624B7" w14:textId="77777777" w:rsidR="00D2642E" w:rsidRPr="003479CB" w:rsidRDefault="00D2642E" w:rsidP="00520EDE">
            <w:pPr>
              <w:jc w:val="center"/>
              <w:rPr>
                <w:rFonts w:ascii="Arial" w:hAnsi="Arial" w:cs="Arial"/>
                <w:b/>
                <w:bCs/>
                <w:sz w:val="12"/>
                <w:szCs w:val="12"/>
              </w:rPr>
            </w:pPr>
            <w:r w:rsidRPr="003479CB">
              <w:rPr>
                <w:rFonts w:ascii="Arial" w:hAnsi="Arial" w:cs="Arial"/>
                <w:b/>
                <w:bCs/>
                <w:sz w:val="12"/>
                <w:szCs w:val="12"/>
              </w:rPr>
              <w:t>NO</w:t>
            </w:r>
          </w:p>
        </w:tc>
      </w:tr>
      <w:tr w:rsidR="003479CB" w:rsidRPr="003479CB" w14:paraId="4ED92864"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666E016" w14:textId="49FE677E" w:rsidR="00A62C41" w:rsidRPr="003479CB" w:rsidRDefault="00A62C41" w:rsidP="00520EDE">
            <w:pPr>
              <w:jc w:val="center"/>
              <w:rPr>
                <w:rFonts w:ascii="Arial" w:hAnsi="Arial" w:cs="Arial"/>
                <w:sz w:val="12"/>
                <w:szCs w:val="12"/>
              </w:rPr>
            </w:pPr>
            <w:r w:rsidRPr="003479CB">
              <w:rPr>
                <w:rFonts w:ascii="Arial" w:hAnsi="Arial" w:cs="Arial"/>
                <w:sz w:val="12"/>
                <w:szCs w:val="12"/>
              </w:rPr>
              <w:t>1</w:t>
            </w:r>
          </w:p>
        </w:tc>
        <w:tc>
          <w:tcPr>
            <w:tcW w:w="4326" w:type="pct"/>
            <w:tcBorders>
              <w:top w:val="nil"/>
              <w:left w:val="nil"/>
              <w:bottom w:val="single" w:sz="4" w:space="0" w:color="auto"/>
              <w:right w:val="nil"/>
            </w:tcBorders>
            <w:shd w:val="clear" w:color="auto" w:fill="auto"/>
            <w:vAlign w:val="center"/>
            <w:hideMark/>
          </w:tcPr>
          <w:p w14:paraId="53AF7100" w14:textId="77777777" w:rsidR="00A62C41" w:rsidRPr="003479CB" w:rsidRDefault="00A62C41" w:rsidP="00520EDE">
            <w:pPr>
              <w:jc w:val="both"/>
              <w:rPr>
                <w:rFonts w:ascii="Arial" w:hAnsi="Arial" w:cs="Arial"/>
                <w:b/>
                <w:bCs/>
                <w:sz w:val="12"/>
                <w:szCs w:val="12"/>
              </w:rPr>
            </w:pPr>
            <w:r w:rsidRPr="003479CB">
              <w:rPr>
                <w:rFonts w:ascii="Arial" w:hAnsi="Arial" w:cs="Arial"/>
                <w:b/>
                <w:bCs/>
                <w:sz w:val="12"/>
                <w:szCs w:val="12"/>
              </w:rPr>
              <w:t>Registro del INVIMA</w:t>
            </w:r>
            <w:r w:rsidRPr="003479CB">
              <w:rPr>
                <w:rFonts w:ascii="Arial" w:hAnsi="Arial" w:cs="Arial"/>
                <w:sz w:val="12"/>
                <w:szCs w:val="12"/>
              </w:rPr>
              <w:t xml:space="preserve">: El </w:t>
            </w:r>
            <w:r w:rsidRPr="003479CB">
              <w:rPr>
                <w:rFonts w:ascii="Arial" w:hAnsi="Arial" w:cs="Arial"/>
                <w:b/>
                <w:bCs/>
                <w:sz w:val="12"/>
                <w:szCs w:val="12"/>
              </w:rPr>
              <w:t>Oferente</w:t>
            </w:r>
            <w:r w:rsidRPr="003479CB">
              <w:rPr>
                <w:rFonts w:ascii="Arial" w:hAnsi="Arial" w:cs="Arial"/>
                <w:sz w:val="12"/>
                <w:szCs w:val="12"/>
              </w:rPr>
              <w:t xml:space="preserve"> garantizará que los insumos y reactivos deberán cumplir con la reglamentación estipulada en el Decreto 3770 de 2004, por el cual se reglamenta el registro sanitario y la vigilancia sanitaria de los reactivos de diagnóstico in Vitro, el </w:t>
            </w:r>
            <w:r w:rsidRPr="003479CB">
              <w:rPr>
                <w:rFonts w:ascii="Arial" w:hAnsi="Arial" w:cs="Arial"/>
                <w:b/>
                <w:bCs/>
                <w:sz w:val="12"/>
                <w:szCs w:val="12"/>
              </w:rPr>
              <w:t>Oferente</w:t>
            </w:r>
            <w:r w:rsidRPr="003479CB">
              <w:rPr>
                <w:rFonts w:ascii="Arial" w:hAnsi="Arial" w:cs="Arial"/>
                <w:sz w:val="12"/>
                <w:szCs w:val="12"/>
              </w:rPr>
              <w:t xml:space="preserve"> deberá mantener vigente la certificación del INVIMA para aquellos insumos o reactivos que lo requieran. En el caso que dicho insumo o reactivo no requiera de ésta certificación deberá presentar la debida constancia expedida por el INVIMA.</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0C8EF20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62E6E48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05851B97"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BEF6402" w14:textId="7236A42D" w:rsidR="00A62C41" w:rsidRPr="003479CB" w:rsidRDefault="00A62C41" w:rsidP="00520EDE">
            <w:pPr>
              <w:jc w:val="center"/>
              <w:rPr>
                <w:rFonts w:ascii="Arial" w:hAnsi="Arial" w:cs="Arial"/>
                <w:sz w:val="12"/>
                <w:szCs w:val="12"/>
              </w:rPr>
            </w:pPr>
            <w:r w:rsidRPr="003479CB">
              <w:rPr>
                <w:rFonts w:ascii="Arial" w:hAnsi="Arial" w:cs="Arial"/>
                <w:sz w:val="12"/>
                <w:szCs w:val="12"/>
              </w:rPr>
              <w:t>2</w:t>
            </w:r>
          </w:p>
        </w:tc>
        <w:tc>
          <w:tcPr>
            <w:tcW w:w="4326" w:type="pct"/>
            <w:tcBorders>
              <w:top w:val="nil"/>
              <w:left w:val="nil"/>
              <w:bottom w:val="single" w:sz="4" w:space="0" w:color="auto"/>
              <w:right w:val="nil"/>
            </w:tcBorders>
            <w:shd w:val="clear" w:color="auto" w:fill="auto"/>
            <w:vAlign w:val="center"/>
            <w:hideMark/>
          </w:tcPr>
          <w:p w14:paraId="29DC9F35" w14:textId="77777777" w:rsidR="00A62C41" w:rsidRPr="003479CB" w:rsidRDefault="00A62C41" w:rsidP="00520EDE">
            <w:pPr>
              <w:jc w:val="both"/>
              <w:rPr>
                <w:rFonts w:ascii="Arial" w:hAnsi="Arial" w:cs="Arial"/>
                <w:b/>
                <w:bCs/>
                <w:sz w:val="12"/>
                <w:szCs w:val="12"/>
              </w:rPr>
            </w:pPr>
            <w:r w:rsidRPr="003479CB">
              <w:rPr>
                <w:rFonts w:ascii="Arial" w:hAnsi="Arial" w:cs="Arial"/>
                <w:b/>
                <w:bCs/>
                <w:sz w:val="12"/>
                <w:szCs w:val="12"/>
              </w:rPr>
              <w:t>Certificación de Fabricante, Distribuidor o Comercializador Autorizado</w:t>
            </w:r>
            <w:r w:rsidRPr="003479CB">
              <w:rPr>
                <w:rFonts w:ascii="Arial" w:hAnsi="Arial" w:cs="Arial"/>
                <w:sz w:val="12"/>
                <w:szCs w:val="12"/>
              </w:rPr>
              <w:t>: El oferente deberá presentar certificación de fabricante, distribuidor o comercializador autorizado de los insumos y reactivos ofertados, en la cual se pueda constatar la cadena de distribución y autorización del fabricante.</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0FD47F1C"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661D1A41"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7DFFE47E"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5E801984" w14:textId="3B804ACE" w:rsidR="00A62C41" w:rsidRPr="003479CB" w:rsidRDefault="00A62C41" w:rsidP="00520EDE">
            <w:pPr>
              <w:jc w:val="center"/>
              <w:rPr>
                <w:rFonts w:ascii="Arial" w:hAnsi="Arial" w:cs="Arial"/>
                <w:sz w:val="12"/>
                <w:szCs w:val="12"/>
              </w:rPr>
            </w:pPr>
            <w:r w:rsidRPr="003479CB">
              <w:rPr>
                <w:rFonts w:ascii="Arial" w:hAnsi="Arial" w:cs="Arial"/>
                <w:sz w:val="12"/>
                <w:szCs w:val="12"/>
              </w:rPr>
              <w:t>3</w:t>
            </w:r>
          </w:p>
        </w:tc>
        <w:tc>
          <w:tcPr>
            <w:tcW w:w="4326" w:type="pct"/>
            <w:tcBorders>
              <w:top w:val="nil"/>
              <w:left w:val="nil"/>
              <w:bottom w:val="single" w:sz="4" w:space="0" w:color="auto"/>
              <w:right w:val="nil"/>
            </w:tcBorders>
            <w:shd w:val="clear" w:color="auto" w:fill="auto"/>
            <w:vAlign w:val="center"/>
            <w:hideMark/>
          </w:tcPr>
          <w:p w14:paraId="735FB67D"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Los insumos deberán cumplir con los requisitos establecidos por el INVIMA, a través del Certificado de Capacidad de Almacenamiento y/o acondicionamiento (CCAA), en cumplimiento al Decreto 4725 del 2005, a la Resolución 0132 de 2006 “Manual de Condiciones de Almacenamiento y/o Acondicionamiento para reactivos de diagnóstico In Vitro”, para aquellos insumos o elementos que lo requieran. En el caso que dicho insumo o elemento no requiera de ésta certificación deberá presentar la debida constancia expedida por el INVIMA.</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39E8DBF0"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354A49D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790D3B69"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5CEDADBB" w14:textId="1C69C860" w:rsidR="00A62C41" w:rsidRPr="003479CB" w:rsidRDefault="00A62C41" w:rsidP="00520EDE">
            <w:pPr>
              <w:jc w:val="center"/>
              <w:rPr>
                <w:rFonts w:ascii="Arial" w:hAnsi="Arial" w:cs="Arial"/>
                <w:sz w:val="12"/>
                <w:szCs w:val="12"/>
              </w:rPr>
            </w:pPr>
            <w:r w:rsidRPr="003479CB">
              <w:rPr>
                <w:rFonts w:ascii="Arial" w:hAnsi="Arial" w:cs="Arial"/>
                <w:sz w:val="12"/>
                <w:szCs w:val="12"/>
              </w:rPr>
              <w:t>4</w:t>
            </w:r>
          </w:p>
        </w:tc>
        <w:tc>
          <w:tcPr>
            <w:tcW w:w="4326" w:type="pct"/>
            <w:tcBorders>
              <w:top w:val="nil"/>
              <w:left w:val="nil"/>
              <w:bottom w:val="single" w:sz="4" w:space="0" w:color="auto"/>
              <w:right w:val="nil"/>
            </w:tcBorders>
            <w:shd w:val="clear" w:color="auto" w:fill="auto"/>
            <w:vAlign w:val="center"/>
            <w:hideMark/>
          </w:tcPr>
          <w:p w14:paraId="252ED7CB" w14:textId="77777777" w:rsidR="00A62C41" w:rsidRPr="003479CB" w:rsidRDefault="00A62C41" w:rsidP="00520EDE">
            <w:pPr>
              <w:jc w:val="both"/>
              <w:rPr>
                <w:rFonts w:ascii="Arial" w:hAnsi="Arial" w:cs="Arial"/>
                <w:sz w:val="12"/>
                <w:szCs w:val="12"/>
              </w:rPr>
            </w:pPr>
            <w:r w:rsidRPr="003479CB">
              <w:rPr>
                <w:rFonts w:ascii="Arial" w:eastAsia="MS Mincho" w:hAnsi="Arial" w:cs="Arial"/>
                <w:sz w:val="12"/>
                <w:szCs w:val="12"/>
              </w:rPr>
              <w:t xml:space="preserve">El </w:t>
            </w:r>
            <w:r w:rsidRPr="003479CB">
              <w:rPr>
                <w:rFonts w:ascii="Arial" w:eastAsia="MS Mincho" w:hAnsi="Arial" w:cs="Arial"/>
                <w:b/>
                <w:bCs/>
                <w:sz w:val="12"/>
                <w:szCs w:val="12"/>
              </w:rPr>
              <w:t>Oferente</w:t>
            </w:r>
            <w:r w:rsidRPr="003479CB">
              <w:rPr>
                <w:rFonts w:ascii="Arial" w:eastAsia="MS Mincho" w:hAnsi="Arial" w:cs="Arial"/>
                <w:sz w:val="12"/>
                <w:szCs w:val="12"/>
              </w:rPr>
              <w:t xml:space="preserve"> debe presentar con su oferta en catálogo (en idioma castellano o con su traducción del mismo) de cada uno de los insumos y reactivos ofertados para verificar el cumplimiento de las especificaciones técnicas solicitadas en el Anexo </w:t>
            </w:r>
            <w:r w:rsidRPr="003479CB">
              <w:rPr>
                <w:rFonts w:ascii="Arial" w:eastAsia="MS Mincho" w:hAnsi="Arial" w:cs="Arial"/>
                <w:b/>
                <w:bCs/>
                <w:sz w:val="12"/>
                <w:szCs w:val="12"/>
              </w:rPr>
              <w:t xml:space="preserve">No. 2 ESPECIFICACIONES TÉCNICAS MÍNIMAS EXIGIDAS, </w:t>
            </w:r>
            <w:r w:rsidRPr="003479CB">
              <w:rPr>
                <w:rFonts w:ascii="Arial" w:eastAsia="MS Mincho" w:hAnsi="Arial" w:cs="Arial"/>
                <w:sz w:val="12"/>
                <w:szCs w:val="12"/>
              </w:rPr>
              <w:t>del presente estudio.</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11196010"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15870D1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5CB1F973"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BAD1D1D" w14:textId="1A3025C2" w:rsidR="00A62C41" w:rsidRPr="003479CB" w:rsidRDefault="00A62C41" w:rsidP="00520EDE">
            <w:pPr>
              <w:jc w:val="center"/>
              <w:rPr>
                <w:rFonts w:ascii="Arial" w:hAnsi="Arial" w:cs="Arial"/>
                <w:sz w:val="12"/>
                <w:szCs w:val="12"/>
              </w:rPr>
            </w:pPr>
            <w:r w:rsidRPr="003479CB">
              <w:rPr>
                <w:rFonts w:ascii="Arial" w:hAnsi="Arial" w:cs="Arial"/>
                <w:sz w:val="12"/>
                <w:szCs w:val="12"/>
              </w:rPr>
              <w:t>5</w:t>
            </w:r>
          </w:p>
        </w:tc>
        <w:tc>
          <w:tcPr>
            <w:tcW w:w="4326" w:type="pct"/>
            <w:tcBorders>
              <w:top w:val="nil"/>
              <w:left w:val="nil"/>
              <w:bottom w:val="single" w:sz="4" w:space="0" w:color="auto"/>
              <w:right w:val="nil"/>
            </w:tcBorders>
            <w:shd w:val="clear" w:color="auto" w:fill="auto"/>
            <w:vAlign w:val="center"/>
            <w:hideMark/>
          </w:tcPr>
          <w:p w14:paraId="0B429FA7" w14:textId="77777777" w:rsidR="00A62C41" w:rsidRPr="003479CB" w:rsidRDefault="00A62C41" w:rsidP="00520EDE">
            <w:pPr>
              <w:jc w:val="both"/>
              <w:rPr>
                <w:rFonts w:ascii="Arial" w:hAnsi="Arial" w:cs="Arial"/>
                <w:sz w:val="12"/>
                <w:szCs w:val="12"/>
              </w:rPr>
            </w:pPr>
            <w:r w:rsidRPr="003479CB">
              <w:rPr>
                <w:rFonts w:ascii="Arial" w:hAnsi="Arial" w:cs="Arial"/>
                <w:bCs/>
                <w:sz w:val="12"/>
                <w:szCs w:val="12"/>
              </w:rPr>
              <w:t>El</w:t>
            </w:r>
            <w:r w:rsidRPr="003479CB">
              <w:rPr>
                <w:rFonts w:ascii="Arial" w:hAnsi="Arial" w:cs="Arial"/>
                <w:b/>
                <w:bCs/>
                <w:sz w:val="12"/>
                <w:szCs w:val="12"/>
              </w:rPr>
              <w:t xml:space="preserve"> Oferente </w:t>
            </w:r>
            <w:r w:rsidRPr="003479CB">
              <w:rPr>
                <w:rFonts w:ascii="Arial" w:hAnsi="Arial" w:cs="Arial"/>
                <w:sz w:val="12"/>
                <w:szCs w:val="12"/>
              </w:rPr>
              <w:t>deberá suministrar los controles, calibradores y consumibles los cuales deberán estar incluidos dentro del valor de la prueba.</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15F39366"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3C6A7FB4"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5F377AC0"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32BBA18C" w14:textId="61DCAA45" w:rsidR="00A62C41" w:rsidRPr="003479CB" w:rsidRDefault="00A62C41" w:rsidP="00520EDE">
            <w:pPr>
              <w:jc w:val="center"/>
              <w:rPr>
                <w:rFonts w:ascii="Arial" w:hAnsi="Arial" w:cs="Arial"/>
                <w:sz w:val="12"/>
                <w:szCs w:val="12"/>
              </w:rPr>
            </w:pPr>
            <w:r w:rsidRPr="003479CB">
              <w:rPr>
                <w:rFonts w:ascii="Arial" w:hAnsi="Arial" w:cs="Arial"/>
                <w:sz w:val="12"/>
                <w:szCs w:val="12"/>
              </w:rPr>
              <w:lastRenderedPageBreak/>
              <w:t>6</w:t>
            </w:r>
          </w:p>
        </w:tc>
        <w:tc>
          <w:tcPr>
            <w:tcW w:w="4326" w:type="pct"/>
            <w:tcBorders>
              <w:top w:val="nil"/>
              <w:left w:val="nil"/>
              <w:bottom w:val="single" w:sz="4" w:space="0" w:color="auto"/>
              <w:right w:val="nil"/>
            </w:tcBorders>
            <w:shd w:val="clear" w:color="auto" w:fill="auto"/>
            <w:vAlign w:val="center"/>
            <w:hideMark/>
          </w:tcPr>
          <w:p w14:paraId="6331397F" w14:textId="77777777" w:rsidR="00A62C41" w:rsidRPr="003479CB" w:rsidRDefault="00A62C41" w:rsidP="00520EDE">
            <w:pPr>
              <w:jc w:val="both"/>
              <w:rPr>
                <w:rFonts w:ascii="Arial" w:hAnsi="Arial" w:cs="Arial"/>
                <w:sz w:val="12"/>
                <w:szCs w:val="12"/>
              </w:rPr>
            </w:pPr>
            <w:r w:rsidRPr="003479CB">
              <w:rPr>
                <w:rFonts w:ascii="Arial" w:hAnsi="Arial" w:cs="Arial"/>
                <w:bCs/>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garantizará la estabilidad de los controles y calibradores que sean reconstituidos, en caso de que los controles y calibradores no muestren su eficiencia de manera adecuada deberán reponer la cantidad de reactivo utilizado en las repeticiones de estas pruebas.</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72779B78"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71943EBB"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37FD6E44"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6E6D0A76" w14:textId="7AFDCEC0" w:rsidR="00A62C41" w:rsidRPr="003479CB" w:rsidRDefault="00A62C41" w:rsidP="00520EDE">
            <w:pPr>
              <w:jc w:val="center"/>
              <w:rPr>
                <w:rFonts w:ascii="Arial" w:hAnsi="Arial" w:cs="Arial"/>
                <w:sz w:val="12"/>
                <w:szCs w:val="12"/>
              </w:rPr>
            </w:pPr>
            <w:r w:rsidRPr="003479CB">
              <w:rPr>
                <w:rFonts w:ascii="Arial" w:hAnsi="Arial" w:cs="Arial"/>
                <w:sz w:val="12"/>
                <w:szCs w:val="12"/>
              </w:rPr>
              <w:t>7</w:t>
            </w:r>
          </w:p>
        </w:tc>
        <w:tc>
          <w:tcPr>
            <w:tcW w:w="4326" w:type="pct"/>
            <w:tcBorders>
              <w:top w:val="nil"/>
              <w:left w:val="nil"/>
              <w:bottom w:val="single" w:sz="4" w:space="0" w:color="auto"/>
              <w:right w:val="nil"/>
            </w:tcBorders>
            <w:shd w:val="clear" w:color="auto" w:fill="auto"/>
            <w:vAlign w:val="center"/>
            <w:hideMark/>
          </w:tcPr>
          <w:p w14:paraId="68375497"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 tener en cuenta los volúmenes muertos gastados en lavados, purgas, calibraciones, controles y asumir dichos consumos.</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2DB50B4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157EAE9D"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1B13AE8"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07BE725" w14:textId="4F40E540" w:rsidR="00A62C41" w:rsidRPr="003479CB" w:rsidRDefault="00A62C41" w:rsidP="00520EDE">
            <w:pPr>
              <w:jc w:val="center"/>
              <w:rPr>
                <w:rFonts w:ascii="Arial" w:hAnsi="Arial" w:cs="Arial"/>
                <w:sz w:val="12"/>
                <w:szCs w:val="12"/>
              </w:rPr>
            </w:pPr>
            <w:r w:rsidRPr="003479CB">
              <w:rPr>
                <w:rFonts w:ascii="Arial" w:hAnsi="Arial" w:cs="Arial"/>
                <w:sz w:val="12"/>
                <w:szCs w:val="12"/>
              </w:rPr>
              <w:t>8</w:t>
            </w:r>
          </w:p>
        </w:tc>
        <w:tc>
          <w:tcPr>
            <w:tcW w:w="4326" w:type="pct"/>
            <w:tcBorders>
              <w:top w:val="nil"/>
              <w:left w:val="nil"/>
              <w:bottom w:val="single" w:sz="4" w:space="0" w:color="auto"/>
              <w:right w:val="nil"/>
            </w:tcBorders>
            <w:shd w:val="clear" w:color="auto" w:fill="auto"/>
            <w:vAlign w:val="center"/>
            <w:hideMark/>
          </w:tcPr>
          <w:p w14:paraId="7C5F3202"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 asesorar el proceso de validación y Estandarización al igual que prestará asesoría permanente para el Control de Calidad en el área de pruebas infecciosas del Banco de Sangre del Hospital Central a trece (13) profesionales en las diferentes especialidades con una intensidad de 24 horas, este entrenamiento deberá ser coordino con la coordinadora de calidad y/o el Jefe del Servicio.</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6B0E601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2188A1BB"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7EB61E98"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572DA40E" w14:textId="43CBABFF" w:rsidR="00A62C41" w:rsidRPr="003479CB" w:rsidRDefault="00A62C41" w:rsidP="00520EDE">
            <w:pPr>
              <w:jc w:val="center"/>
              <w:rPr>
                <w:rFonts w:ascii="Arial" w:hAnsi="Arial" w:cs="Arial"/>
                <w:sz w:val="12"/>
                <w:szCs w:val="12"/>
              </w:rPr>
            </w:pPr>
            <w:r w:rsidRPr="003479CB">
              <w:rPr>
                <w:rFonts w:ascii="Arial" w:hAnsi="Arial" w:cs="Arial"/>
                <w:sz w:val="12"/>
                <w:szCs w:val="12"/>
              </w:rPr>
              <w:t>9</w:t>
            </w:r>
          </w:p>
        </w:tc>
        <w:tc>
          <w:tcPr>
            <w:tcW w:w="4326" w:type="pct"/>
            <w:tcBorders>
              <w:top w:val="nil"/>
              <w:left w:val="nil"/>
              <w:bottom w:val="single" w:sz="4" w:space="0" w:color="auto"/>
              <w:right w:val="nil"/>
            </w:tcBorders>
            <w:shd w:val="clear" w:color="auto" w:fill="auto"/>
            <w:vAlign w:val="center"/>
            <w:hideMark/>
          </w:tcPr>
          <w:p w14:paraId="0CFB9BC2"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se obliga a reponer los reactivos que se pierdan por fallas en el equipo, en los montajes y en las calibraciones, sin costo adicional para el Hospital Central.</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2B931FD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4638738F"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5A5738C"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BC0B1C5" w14:textId="3BD88827" w:rsidR="00A62C41" w:rsidRPr="003479CB" w:rsidRDefault="00A62C41" w:rsidP="00520EDE">
            <w:pPr>
              <w:jc w:val="center"/>
              <w:rPr>
                <w:rFonts w:ascii="Arial" w:hAnsi="Arial" w:cs="Arial"/>
                <w:sz w:val="12"/>
                <w:szCs w:val="12"/>
              </w:rPr>
            </w:pPr>
            <w:r w:rsidRPr="003479CB">
              <w:rPr>
                <w:rFonts w:ascii="Arial" w:hAnsi="Arial" w:cs="Arial"/>
                <w:sz w:val="12"/>
                <w:szCs w:val="12"/>
              </w:rPr>
              <w:t>10</w:t>
            </w:r>
          </w:p>
        </w:tc>
        <w:tc>
          <w:tcPr>
            <w:tcW w:w="4326" w:type="pct"/>
            <w:tcBorders>
              <w:top w:val="nil"/>
              <w:left w:val="nil"/>
              <w:bottom w:val="single" w:sz="4" w:space="0" w:color="auto"/>
              <w:right w:val="nil"/>
            </w:tcBorders>
            <w:shd w:val="clear" w:color="auto" w:fill="auto"/>
            <w:vAlign w:val="center"/>
            <w:hideMark/>
          </w:tcPr>
          <w:p w14:paraId="1A70927C"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Para el procesamiento y reporte final de los resultados, es necesario que el </w:t>
            </w:r>
            <w:r w:rsidRPr="003479CB">
              <w:rPr>
                <w:rFonts w:ascii="Arial" w:hAnsi="Arial" w:cs="Arial"/>
                <w:b/>
                <w:bCs/>
                <w:sz w:val="12"/>
                <w:szCs w:val="12"/>
              </w:rPr>
              <w:t>Oferente</w:t>
            </w:r>
            <w:r w:rsidRPr="003479CB">
              <w:rPr>
                <w:rFonts w:ascii="Arial" w:hAnsi="Arial" w:cs="Arial"/>
                <w:sz w:val="12"/>
                <w:szCs w:val="12"/>
              </w:rPr>
              <w:t xml:space="preserve"> suministre los calibradores, controles del reactivo, control de calidad positivo de tercera opinión (independiente) con su respectivo software de manejo y análisis de datos según las necesidades del servicio, como una medida de control de calidad para el banco de sangre, los consumibles requeridos: soluciones de trabajo que se utilicen para realizar los mantenimientos diarios, semanales y mensuales, cubetas o celdillas, agua des ionizada, buffer, diluentes o matriz para dilución de controles, calibradores o controles independientes. Etiqueta de código de barras por prueba, sin costo alguno para el Hospital Central Policía Nacional.</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6BB0503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6601945C"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035E9EB1"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74EB1CE" w14:textId="0613AE68" w:rsidR="00A62C41" w:rsidRPr="003479CB" w:rsidRDefault="00A62C41" w:rsidP="00520EDE">
            <w:pPr>
              <w:jc w:val="center"/>
              <w:rPr>
                <w:rFonts w:ascii="Arial" w:hAnsi="Arial" w:cs="Arial"/>
                <w:sz w:val="12"/>
                <w:szCs w:val="12"/>
              </w:rPr>
            </w:pPr>
            <w:r w:rsidRPr="003479CB">
              <w:rPr>
                <w:rFonts w:ascii="Arial" w:hAnsi="Arial" w:cs="Arial"/>
                <w:sz w:val="12"/>
                <w:szCs w:val="12"/>
              </w:rPr>
              <w:t>11</w:t>
            </w:r>
          </w:p>
        </w:tc>
        <w:tc>
          <w:tcPr>
            <w:tcW w:w="4326" w:type="pct"/>
            <w:tcBorders>
              <w:top w:val="nil"/>
              <w:left w:val="nil"/>
              <w:bottom w:val="single" w:sz="4" w:space="0" w:color="auto"/>
              <w:right w:val="nil"/>
            </w:tcBorders>
            <w:shd w:val="clear" w:color="auto" w:fill="auto"/>
            <w:vAlign w:val="center"/>
            <w:hideMark/>
          </w:tcPr>
          <w:p w14:paraId="4107ED8C"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 entregar al servicio Banco de Sangre los certificados de calibraciones y revisiones técnicas realizadas a los equipos en apoyo tecnológico antes de ser entregados y puestos en funcionamiento al banco de sangre del Hospital Central de la Policía Nacional.</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6830F92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39D389EA"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02C4353"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5FFAA71E" w14:textId="459E5E57" w:rsidR="00A62C41" w:rsidRPr="003479CB" w:rsidRDefault="00A62C41" w:rsidP="00520EDE">
            <w:pPr>
              <w:jc w:val="center"/>
              <w:rPr>
                <w:rFonts w:ascii="Arial" w:hAnsi="Arial" w:cs="Arial"/>
                <w:sz w:val="12"/>
                <w:szCs w:val="12"/>
              </w:rPr>
            </w:pPr>
            <w:r w:rsidRPr="003479CB">
              <w:rPr>
                <w:rFonts w:ascii="Arial" w:hAnsi="Arial" w:cs="Arial"/>
                <w:sz w:val="12"/>
                <w:szCs w:val="12"/>
              </w:rPr>
              <w:t>12</w:t>
            </w:r>
          </w:p>
        </w:tc>
        <w:tc>
          <w:tcPr>
            <w:tcW w:w="4326" w:type="pct"/>
            <w:tcBorders>
              <w:top w:val="nil"/>
              <w:left w:val="nil"/>
              <w:bottom w:val="single" w:sz="4" w:space="0" w:color="auto"/>
              <w:right w:val="nil"/>
            </w:tcBorders>
            <w:shd w:val="clear" w:color="auto" w:fill="auto"/>
            <w:vAlign w:val="center"/>
            <w:hideMark/>
          </w:tcPr>
          <w:p w14:paraId="2DEA1A4B"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ofrecer al personal del Banco de Sangre: Mínimo 2 entrenamientos programados de ocho (8) horas cada uno, con asesoría técnica y científica dirigida a trece (13) profesionales del Banco de Sangre, a demás;  se deberá entrenar al personal sobre el proceso determinar la conductividad en el momento que se va a realizar un montaje de pruebas de tamizaje en el Banco de Sangre si este lo requiere, de igual manera se deberá entrenar dentro de los tres (3) días siguientes a la solicitud al personal  que llegue nuevo a los servicios y se les aportará las certificaciones escritas de estos entrenamientos, sin costo alguno para el Hospital Central de la Policía Nacional, el entrenamiento al personal debe ser previa coordinación con el </w:t>
            </w:r>
            <w:r w:rsidRPr="003479CB">
              <w:rPr>
                <w:rFonts w:ascii="Arial" w:hAnsi="Arial" w:cs="Arial"/>
                <w:b/>
                <w:bCs/>
                <w:sz w:val="12"/>
                <w:szCs w:val="12"/>
              </w:rPr>
              <w:t>Líder del Banco de Sangre</w:t>
            </w:r>
            <w:r w:rsidRPr="003479CB">
              <w:rPr>
                <w:rFonts w:ascii="Arial" w:hAnsi="Arial" w:cs="Arial"/>
                <w:sz w:val="12"/>
                <w:szCs w:val="12"/>
              </w:rPr>
              <w:t>.</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08FF746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4B21865C"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64DC770"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D1FA112" w14:textId="00517EF9" w:rsidR="00A62C41" w:rsidRPr="003479CB" w:rsidRDefault="00A62C41" w:rsidP="00520EDE">
            <w:pPr>
              <w:jc w:val="center"/>
              <w:rPr>
                <w:rFonts w:ascii="Arial" w:hAnsi="Arial" w:cs="Arial"/>
                <w:sz w:val="12"/>
                <w:szCs w:val="12"/>
              </w:rPr>
            </w:pPr>
            <w:r w:rsidRPr="003479CB">
              <w:rPr>
                <w:rFonts w:ascii="Arial" w:hAnsi="Arial" w:cs="Arial"/>
                <w:sz w:val="12"/>
                <w:szCs w:val="12"/>
              </w:rPr>
              <w:t>13</w:t>
            </w:r>
          </w:p>
        </w:tc>
        <w:tc>
          <w:tcPr>
            <w:tcW w:w="4326" w:type="pct"/>
            <w:tcBorders>
              <w:top w:val="nil"/>
              <w:left w:val="nil"/>
              <w:bottom w:val="single" w:sz="4" w:space="0" w:color="auto"/>
              <w:right w:val="nil"/>
            </w:tcBorders>
            <w:shd w:val="clear" w:color="auto" w:fill="auto"/>
            <w:vAlign w:val="center"/>
            <w:hideMark/>
          </w:tcPr>
          <w:p w14:paraId="6172E1D0" w14:textId="77777777" w:rsidR="00A62C41" w:rsidRPr="003479CB" w:rsidRDefault="00A62C41" w:rsidP="00520EDE">
            <w:pPr>
              <w:jc w:val="both"/>
              <w:rPr>
                <w:rFonts w:ascii="Arial" w:hAnsi="Arial" w:cs="Arial"/>
                <w:b/>
                <w:bCs/>
                <w:sz w:val="12"/>
                <w:szCs w:val="12"/>
              </w:rPr>
            </w:pPr>
            <w:r w:rsidRPr="003479CB">
              <w:rPr>
                <w:rFonts w:ascii="Arial" w:hAnsi="Arial" w:cs="Arial"/>
                <w:b/>
                <w:bCs/>
                <w:sz w:val="12"/>
                <w:szCs w:val="12"/>
              </w:rPr>
              <w:t xml:space="preserve">ACTUALIZACIONES ACADEMICAS Y FORMATIVAS: </w:t>
            </w: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brindar Apoyo en Educación continuada, como asistencia a congresos nacionales e internacionales, diplomados, especializaciones al personal profesional del Banco de Sangre de las diferentes áreas del servicio en temas relacionados con su área de desempeño, citando de forma específica cuales son las actualizaciones que pueden ofrecer dentro del tiempo de ejecución del contrato. Estas actualizaciones deberán ser asignadas única y exclusivamente al personal que labora en el Banco de Sangre con una intensidad mínima de 24 horas.</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0F4DE43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3A3820C4"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096C8D2E"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40E8CB0F" w14:textId="52ECBD39" w:rsidR="00A62C41" w:rsidRPr="003479CB" w:rsidRDefault="00A62C41" w:rsidP="00520EDE">
            <w:pPr>
              <w:jc w:val="center"/>
              <w:rPr>
                <w:rFonts w:ascii="Arial" w:hAnsi="Arial" w:cs="Arial"/>
                <w:sz w:val="12"/>
                <w:szCs w:val="12"/>
              </w:rPr>
            </w:pPr>
            <w:r w:rsidRPr="003479CB">
              <w:rPr>
                <w:rFonts w:ascii="Arial" w:hAnsi="Arial" w:cs="Arial"/>
                <w:sz w:val="12"/>
                <w:szCs w:val="12"/>
              </w:rPr>
              <w:t>14</w:t>
            </w:r>
          </w:p>
        </w:tc>
        <w:tc>
          <w:tcPr>
            <w:tcW w:w="4326" w:type="pct"/>
            <w:tcBorders>
              <w:top w:val="nil"/>
              <w:left w:val="nil"/>
              <w:bottom w:val="single" w:sz="4" w:space="0" w:color="auto"/>
              <w:right w:val="nil"/>
            </w:tcBorders>
            <w:shd w:val="clear" w:color="auto" w:fill="auto"/>
            <w:vAlign w:val="center"/>
            <w:hideMark/>
          </w:tcPr>
          <w:p w14:paraId="3DC2E135"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disponer previa validación técnica del </w:t>
            </w:r>
            <w:r w:rsidRPr="003479CB">
              <w:rPr>
                <w:rFonts w:ascii="Arial" w:hAnsi="Arial" w:cs="Arial"/>
                <w:b/>
                <w:bCs/>
                <w:sz w:val="12"/>
                <w:szCs w:val="12"/>
              </w:rPr>
              <w:t xml:space="preserve">Líder del Banco de Sangre Hospital Central, </w:t>
            </w:r>
            <w:r w:rsidRPr="003479CB">
              <w:rPr>
                <w:rFonts w:ascii="Arial" w:hAnsi="Arial" w:cs="Arial"/>
                <w:sz w:val="12"/>
                <w:szCs w:val="12"/>
              </w:rPr>
              <w:t>los reactivos y equipo en apoyo tecnológico, en cumplimiento a las políticas del sistema de gestión de calidad del Banco de Sangre antes de iniciar el proceso de contratación.</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7846712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417039F7"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26FC0CE8"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470C606" w14:textId="07842A60" w:rsidR="00A62C41" w:rsidRPr="003479CB" w:rsidRDefault="00A62C41" w:rsidP="00520EDE">
            <w:pPr>
              <w:jc w:val="center"/>
              <w:rPr>
                <w:rFonts w:ascii="Arial" w:hAnsi="Arial" w:cs="Arial"/>
                <w:sz w:val="12"/>
                <w:szCs w:val="12"/>
              </w:rPr>
            </w:pPr>
            <w:r w:rsidRPr="003479CB">
              <w:rPr>
                <w:rFonts w:ascii="Arial" w:hAnsi="Arial" w:cs="Arial"/>
                <w:sz w:val="12"/>
                <w:szCs w:val="12"/>
              </w:rPr>
              <w:t>15</w:t>
            </w:r>
          </w:p>
        </w:tc>
        <w:tc>
          <w:tcPr>
            <w:tcW w:w="4326" w:type="pct"/>
            <w:tcBorders>
              <w:top w:val="nil"/>
              <w:left w:val="nil"/>
              <w:bottom w:val="single" w:sz="4" w:space="0" w:color="auto"/>
              <w:right w:val="nil"/>
            </w:tcBorders>
            <w:shd w:val="clear" w:color="auto" w:fill="auto"/>
            <w:vAlign w:val="center"/>
            <w:hideMark/>
          </w:tcPr>
          <w:p w14:paraId="1569A362"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garantizar que los ítems ofertados serán entregados en empaques resistentes a la contaminación con el fin de evitar deterioro en el almacenaje y en la manipulación del mismo.</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10AD99DB"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6EF4235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34CCA504"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E87ED89" w14:textId="4B74A9EA" w:rsidR="00A62C41" w:rsidRPr="003479CB" w:rsidRDefault="00A62C41" w:rsidP="00520EDE">
            <w:pPr>
              <w:jc w:val="center"/>
              <w:rPr>
                <w:rFonts w:ascii="Arial" w:hAnsi="Arial" w:cs="Arial"/>
                <w:sz w:val="12"/>
                <w:szCs w:val="12"/>
              </w:rPr>
            </w:pPr>
            <w:r w:rsidRPr="003479CB">
              <w:rPr>
                <w:rFonts w:ascii="Arial" w:hAnsi="Arial" w:cs="Arial"/>
                <w:sz w:val="12"/>
                <w:szCs w:val="12"/>
              </w:rPr>
              <w:t>16</w:t>
            </w:r>
          </w:p>
        </w:tc>
        <w:tc>
          <w:tcPr>
            <w:tcW w:w="4326" w:type="pct"/>
            <w:tcBorders>
              <w:top w:val="nil"/>
              <w:left w:val="nil"/>
              <w:bottom w:val="single" w:sz="4" w:space="0" w:color="auto"/>
              <w:right w:val="nil"/>
            </w:tcBorders>
            <w:shd w:val="clear" w:color="auto" w:fill="auto"/>
            <w:vAlign w:val="center"/>
            <w:hideMark/>
          </w:tcPr>
          <w:p w14:paraId="2FB05EA9"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especificar presentación, número de pruebas por kilt o caja y sellados con cinta de seguridad de la empresa.</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1C2C5496"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6BB5B42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5EFD8550"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9E35F80" w14:textId="10BFF1B6" w:rsidR="00A62C41" w:rsidRPr="003479CB" w:rsidRDefault="00A62C41" w:rsidP="00520EDE">
            <w:pPr>
              <w:jc w:val="center"/>
              <w:rPr>
                <w:rFonts w:ascii="Arial" w:hAnsi="Arial" w:cs="Arial"/>
                <w:sz w:val="12"/>
                <w:szCs w:val="12"/>
              </w:rPr>
            </w:pPr>
            <w:r w:rsidRPr="003479CB">
              <w:rPr>
                <w:rFonts w:ascii="Arial" w:hAnsi="Arial" w:cs="Arial"/>
                <w:sz w:val="12"/>
                <w:szCs w:val="12"/>
              </w:rPr>
              <w:t>17</w:t>
            </w:r>
          </w:p>
        </w:tc>
        <w:tc>
          <w:tcPr>
            <w:tcW w:w="4326" w:type="pct"/>
            <w:tcBorders>
              <w:top w:val="nil"/>
              <w:left w:val="nil"/>
              <w:bottom w:val="single" w:sz="4" w:space="0" w:color="auto"/>
              <w:right w:val="nil"/>
            </w:tcBorders>
            <w:shd w:val="clear" w:color="auto" w:fill="auto"/>
            <w:vAlign w:val="center"/>
            <w:hideMark/>
          </w:tcPr>
          <w:p w14:paraId="12D36B33"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se obliga a suministrar los insumos y/o reactivos adjudicados por fuera de la programación de entregas cuando el Hospital Central así lo requiera.</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53C431C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28B5BC17"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938B6DE"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3EF0286D" w14:textId="1387F827" w:rsidR="00A62C41" w:rsidRPr="003479CB" w:rsidRDefault="00A62C41" w:rsidP="00520EDE">
            <w:pPr>
              <w:jc w:val="center"/>
              <w:rPr>
                <w:rFonts w:ascii="Arial" w:hAnsi="Arial" w:cs="Arial"/>
                <w:sz w:val="12"/>
                <w:szCs w:val="12"/>
              </w:rPr>
            </w:pPr>
            <w:r w:rsidRPr="003479CB">
              <w:rPr>
                <w:rFonts w:ascii="Arial" w:hAnsi="Arial" w:cs="Arial"/>
                <w:sz w:val="12"/>
                <w:szCs w:val="12"/>
              </w:rPr>
              <w:t>18</w:t>
            </w:r>
          </w:p>
        </w:tc>
        <w:tc>
          <w:tcPr>
            <w:tcW w:w="4326" w:type="pct"/>
            <w:tcBorders>
              <w:top w:val="nil"/>
              <w:left w:val="nil"/>
              <w:bottom w:val="single" w:sz="4" w:space="0" w:color="auto"/>
              <w:right w:val="nil"/>
            </w:tcBorders>
            <w:shd w:val="clear" w:color="auto" w:fill="auto"/>
            <w:vAlign w:val="center"/>
            <w:hideMark/>
          </w:tcPr>
          <w:p w14:paraId="1E4BB9B0" w14:textId="77777777" w:rsidR="00A62C41" w:rsidRPr="003479CB" w:rsidRDefault="00A62C41" w:rsidP="00520EDE">
            <w:pPr>
              <w:jc w:val="both"/>
              <w:rPr>
                <w:rFonts w:ascii="Arial" w:hAnsi="Arial" w:cs="Arial"/>
                <w:sz w:val="12"/>
                <w:szCs w:val="12"/>
              </w:rPr>
            </w:pPr>
            <w:r w:rsidRPr="003479CB">
              <w:rPr>
                <w:rFonts w:ascii="Arial" w:hAnsi="Arial" w:cs="Arial"/>
                <w:sz w:val="12"/>
                <w:szCs w:val="12"/>
                <w:lang w:val="x-none"/>
              </w:rPr>
              <w:t xml:space="preserve">El </w:t>
            </w:r>
            <w:r w:rsidRPr="003479CB">
              <w:rPr>
                <w:rFonts w:ascii="Arial" w:hAnsi="Arial" w:cs="Arial"/>
                <w:b/>
                <w:bCs/>
                <w:sz w:val="12"/>
                <w:szCs w:val="12"/>
                <w:lang w:val="x-none"/>
              </w:rPr>
              <w:t xml:space="preserve">Oferente </w:t>
            </w:r>
            <w:r w:rsidRPr="003479CB">
              <w:rPr>
                <w:rFonts w:ascii="Arial" w:hAnsi="Arial" w:cs="Arial"/>
                <w:sz w:val="12"/>
                <w:szCs w:val="12"/>
                <w:lang w:val="x-none"/>
              </w:rPr>
              <w:t xml:space="preserve">deberá garantizar que la fecha de vencimiento de los insumos y reactivos ofertados estarán en un lugar visible y debe garantizar que los reactivos y sueros control, pertenezcan a un mismo lote, durante un periodo mínimo de </w:t>
            </w:r>
            <w:r w:rsidRPr="003479CB">
              <w:rPr>
                <w:rFonts w:ascii="Arial" w:hAnsi="Arial" w:cs="Arial"/>
                <w:b/>
                <w:bCs/>
                <w:sz w:val="12"/>
                <w:szCs w:val="12"/>
                <w:lang w:val="x-none"/>
              </w:rPr>
              <w:t>cuatro (4) meses</w:t>
            </w:r>
            <w:r w:rsidRPr="003479CB">
              <w:rPr>
                <w:rFonts w:ascii="Arial" w:hAnsi="Arial" w:cs="Arial"/>
                <w:sz w:val="12"/>
                <w:szCs w:val="12"/>
                <w:lang w:val="x-none"/>
              </w:rPr>
              <w:t>, como una variable de control de calidad.</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5A1F517A"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7E85AC87"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C843E8A"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3FCC5E5B" w14:textId="6FE253AF" w:rsidR="00A62C41" w:rsidRPr="003479CB" w:rsidRDefault="00A62C41" w:rsidP="00520EDE">
            <w:pPr>
              <w:jc w:val="center"/>
              <w:rPr>
                <w:rFonts w:ascii="Arial" w:hAnsi="Arial" w:cs="Arial"/>
                <w:sz w:val="12"/>
                <w:szCs w:val="12"/>
              </w:rPr>
            </w:pPr>
            <w:r w:rsidRPr="003479CB">
              <w:rPr>
                <w:rFonts w:ascii="Arial" w:hAnsi="Arial" w:cs="Arial"/>
                <w:sz w:val="12"/>
                <w:szCs w:val="12"/>
              </w:rPr>
              <w:t>19</w:t>
            </w:r>
          </w:p>
        </w:tc>
        <w:tc>
          <w:tcPr>
            <w:tcW w:w="4326" w:type="pct"/>
            <w:tcBorders>
              <w:top w:val="nil"/>
              <w:left w:val="nil"/>
              <w:bottom w:val="single" w:sz="4" w:space="0" w:color="auto"/>
              <w:right w:val="nil"/>
            </w:tcBorders>
            <w:shd w:val="clear" w:color="auto" w:fill="auto"/>
            <w:vAlign w:val="center"/>
            <w:hideMark/>
          </w:tcPr>
          <w:p w14:paraId="1E4C9EA1"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se compromete a garantizar un Stock de insumos y reactivos, mínimo de acuerdo a la estadística establecida en el presente proceso, que permita cubrir las necesidades del hospital Central de la Policía Nacional en forma oportuna por el término que dure el contrato.</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7C6E4A98"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2E30ADB2"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34F61C99" w14:textId="77777777" w:rsidTr="009B6A41">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85FE271" w14:textId="2311FB22" w:rsidR="00A62C41" w:rsidRPr="003479CB" w:rsidRDefault="00A62C41" w:rsidP="00520EDE">
            <w:pPr>
              <w:jc w:val="center"/>
              <w:rPr>
                <w:rFonts w:ascii="Arial" w:hAnsi="Arial" w:cs="Arial"/>
                <w:sz w:val="12"/>
                <w:szCs w:val="12"/>
              </w:rPr>
            </w:pPr>
            <w:r w:rsidRPr="003479CB">
              <w:rPr>
                <w:rFonts w:ascii="Arial" w:hAnsi="Arial" w:cs="Arial"/>
                <w:sz w:val="12"/>
                <w:szCs w:val="12"/>
              </w:rPr>
              <w:t>20</w:t>
            </w:r>
          </w:p>
        </w:tc>
        <w:tc>
          <w:tcPr>
            <w:tcW w:w="4326" w:type="pct"/>
            <w:tcBorders>
              <w:top w:val="nil"/>
              <w:left w:val="nil"/>
              <w:bottom w:val="single" w:sz="4" w:space="0" w:color="auto"/>
              <w:right w:val="nil"/>
            </w:tcBorders>
            <w:shd w:val="clear" w:color="auto" w:fill="auto"/>
            <w:vAlign w:val="center"/>
            <w:hideMark/>
          </w:tcPr>
          <w:p w14:paraId="317EC645" w14:textId="77777777" w:rsidR="00A62C41" w:rsidRPr="003479CB" w:rsidRDefault="00A62C41" w:rsidP="00520EDE">
            <w:pPr>
              <w:jc w:val="both"/>
              <w:rPr>
                <w:rFonts w:ascii="Arial" w:hAnsi="Arial" w:cs="Arial"/>
                <w:sz w:val="12"/>
                <w:szCs w:val="12"/>
              </w:rPr>
            </w:pPr>
            <w:r w:rsidRPr="003479CB">
              <w:rPr>
                <w:rFonts w:ascii="Arial" w:hAnsi="Arial" w:cs="Arial"/>
                <w:sz w:val="12"/>
                <w:szCs w:val="12"/>
                <w:lang w:val="x-none"/>
              </w:rPr>
              <w:t xml:space="preserve">El </w:t>
            </w:r>
            <w:r w:rsidRPr="003479CB">
              <w:rPr>
                <w:rFonts w:ascii="Arial" w:hAnsi="Arial" w:cs="Arial"/>
                <w:b/>
                <w:bCs/>
                <w:sz w:val="12"/>
                <w:szCs w:val="12"/>
                <w:lang w:val="x-none"/>
              </w:rPr>
              <w:t>Oferente</w:t>
            </w:r>
            <w:r w:rsidRPr="003479CB">
              <w:rPr>
                <w:rFonts w:ascii="Arial" w:hAnsi="Arial" w:cs="Arial"/>
                <w:sz w:val="12"/>
                <w:szCs w:val="12"/>
                <w:lang w:val="x-none"/>
              </w:rPr>
              <w:t xml:space="preserve"> deberá cambiar los elementos objeto del presente contrato, de acuerdo a las necesidades del servicio y en un período no superior a ocho (8) días calendario, en el caso que el </w:t>
            </w:r>
            <w:r w:rsidRPr="003479CB">
              <w:rPr>
                <w:rFonts w:ascii="Arial" w:hAnsi="Arial" w:cs="Arial"/>
                <w:b/>
                <w:bCs/>
                <w:sz w:val="12"/>
                <w:szCs w:val="12"/>
                <w:lang w:val="x-none"/>
              </w:rPr>
              <w:t>INVIMA</w:t>
            </w:r>
            <w:r w:rsidRPr="003479CB">
              <w:rPr>
                <w:rFonts w:ascii="Arial" w:hAnsi="Arial" w:cs="Arial"/>
                <w:sz w:val="12"/>
                <w:szCs w:val="12"/>
                <w:lang w:val="x-none"/>
              </w:rPr>
              <w:t xml:space="preserve"> ordene el retiro del mercado, previo requerimiento por parte del supervisor del contrato sin costo alguno para el Hospital Central de la Policía Nacional.</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678907E6"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0F0103A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40EFCEEB" w14:textId="77777777" w:rsidTr="00D2642E">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60B3E7E1" w14:textId="2E8D8B00" w:rsidR="00A62C41" w:rsidRPr="003479CB" w:rsidRDefault="00A62C41" w:rsidP="00520EDE">
            <w:pPr>
              <w:jc w:val="center"/>
              <w:rPr>
                <w:rFonts w:ascii="Arial" w:hAnsi="Arial" w:cs="Arial"/>
                <w:sz w:val="12"/>
                <w:szCs w:val="12"/>
              </w:rPr>
            </w:pPr>
            <w:r w:rsidRPr="003479CB">
              <w:rPr>
                <w:rFonts w:ascii="Arial" w:hAnsi="Arial" w:cs="Arial"/>
                <w:sz w:val="12"/>
                <w:szCs w:val="12"/>
              </w:rPr>
              <w:t>21</w:t>
            </w:r>
          </w:p>
        </w:tc>
        <w:tc>
          <w:tcPr>
            <w:tcW w:w="4326" w:type="pct"/>
            <w:tcBorders>
              <w:top w:val="nil"/>
              <w:left w:val="nil"/>
              <w:bottom w:val="single" w:sz="4" w:space="0" w:color="auto"/>
              <w:right w:val="nil"/>
            </w:tcBorders>
            <w:shd w:val="clear" w:color="auto" w:fill="auto"/>
            <w:vAlign w:val="center"/>
            <w:hideMark/>
          </w:tcPr>
          <w:p w14:paraId="70D39BD2" w14:textId="77777777" w:rsidR="00A62C41" w:rsidRPr="003479CB" w:rsidRDefault="00A62C41" w:rsidP="00520EDE">
            <w:pPr>
              <w:jc w:val="both"/>
              <w:rPr>
                <w:rFonts w:ascii="Arial" w:hAnsi="Arial" w:cs="Arial"/>
                <w:sz w:val="12"/>
                <w:szCs w:val="12"/>
              </w:rPr>
            </w:pPr>
            <w:r w:rsidRPr="003479CB">
              <w:rPr>
                <w:rFonts w:ascii="Arial" w:hAnsi="Arial" w:cs="Arial"/>
                <w:sz w:val="12"/>
                <w:szCs w:val="12"/>
                <w:lang w:val="x-none"/>
              </w:rPr>
              <w:t xml:space="preserve">El </w:t>
            </w:r>
            <w:r w:rsidRPr="003479CB">
              <w:rPr>
                <w:rFonts w:ascii="Arial" w:hAnsi="Arial" w:cs="Arial"/>
                <w:b/>
                <w:bCs/>
                <w:sz w:val="12"/>
                <w:szCs w:val="12"/>
                <w:lang w:val="x-none"/>
              </w:rPr>
              <w:t>Oferente</w:t>
            </w:r>
            <w:r w:rsidRPr="003479CB">
              <w:rPr>
                <w:rFonts w:ascii="Arial" w:hAnsi="Arial" w:cs="Arial"/>
                <w:sz w:val="12"/>
                <w:szCs w:val="12"/>
                <w:lang w:val="x-none"/>
              </w:rPr>
              <w:t xml:space="preserve"> debe garantizar por escrito el cambio de los insumos y reactivos que se encuentren a treinta (30) días de su fecha de vencimiento, sin costo alguno para el Hospital Central de la Policía Nacional. El cambio se solicitará por parte del supervisor del contrato, por lo menos treinta (30) días antes a su fecha de vencimiento.</w:t>
            </w:r>
          </w:p>
        </w:tc>
        <w:tc>
          <w:tcPr>
            <w:tcW w:w="214" w:type="pct"/>
            <w:tcBorders>
              <w:top w:val="nil"/>
              <w:left w:val="single" w:sz="4" w:space="0" w:color="auto"/>
              <w:bottom w:val="single" w:sz="4" w:space="0" w:color="auto"/>
              <w:right w:val="single" w:sz="4" w:space="0" w:color="auto"/>
            </w:tcBorders>
            <w:shd w:val="clear" w:color="auto" w:fill="auto"/>
            <w:vAlign w:val="center"/>
            <w:hideMark/>
          </w:tcPr>
          <w:p w14:paraId="010DB583"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nil"/>
              <w:left w:val="nil"/>
              <w:bottom w:val="single" w:sz="4" w:space="0" w:color="auto"/>
              <w:right w:val="single" w:sz="4" w:space="0" w:color="auto"/>
            </w:tcBorders>
            <w:shd w:val="clear" w:color="auto" w:fill="auto"/>
            <w:vAlign w:val="center"/>
            <w:hideMark/>
          </w:tcPr>
          <w:p w14:paraId="05F91D90"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0C12FE19" w14:textId="77777777" w:rsidTr="009B6A41">
        <w:trPr>
          <w:trHeight w:val="552"/>
        </w:trPr>
        <w:tc>
          <w:tcPr>
            <w:tcW w:w="248" w:type="pct"/>
            <w:tcBorders>
              <w:top w:val="single" w:sz="4" w:space="0" w:color="auto"/>
              <w:left w:val="single" w:sz="4" w:space="0" w:color="auto"/>
              <w:right w:val="single" w:sz="4" w:space="0" w:color="auto"/>
            </w:tcBorders>
            <w:shd w:val="clear" w:color="auto" w:fill="auto"/>
            <w:noWrap/>
            <w:vAlign w:val="center"/>
            <w:hideMark/>
          </w:tcPr>
          <w:p w14:paraId="4AE1D5C9" w14:textId="175C3277" w:rsidR="00A62C41" w:rsidRPr="003479CB" w:rsidRDefault="00A62C41" w:rsidP="00520EDE">
            <w:pPr>
              <w:jc w:val="center"/>
              <w:rPr>
                <w:rFonts w:ascii="Arial" w:hAnsi="Arial" w:cs="Arial"/>
                <w:sz w:val="12"/>
                <w:szCs w:val="12"/>
              </w:rPr>
            </w:pPr>
            <w:r w:rsidRPr="003479CB">
              <w:rPr>
                <w:rFonts w:ascii="Arial" w:hAnsi="Arial" w:cs="Arial"/>
                <w:sz w:val="12"/>
                <w:szCs w:val="12"/>
              </w:rPr>
              <w:t>22</w:t>
            </w:r>
          </w:p>
        </w:tc>
        <w:tc>
          <w:tcPr>
            <w:tcW w:w="4326" w:type="pct"/>
            <w:tcBorders>
              <w:top w:val="single" w:sz="4" w:space="0" w:color="auto"/>
              <w:left w:val="nil"/>
              <w:right w:val="nil"/>
            </w:tcBorders>
            <w:shd w:val="clear" w:color="auto" w:fill="auto"/>
            <w:vAlign w:val="center"/>
            <w:hideMark/>
          </w:tcPr>
          <w:p w14:paraId="54D35463" w14:textId="77777777" w:rsidR="00A62C41" w:rsidRPr="003479CB" w:rsidRDefault="00A62C41" w:rsidP="00520EDE">
            <w:pPr>
              <w:jc w:val="both"/>
              <w:rPr>
                <w:rFonts w:ascii="Arial" w:hAnsi="Arial" w:cs="Arial"/>
                <w:sz w:val="12"/>
                <w:szCs w:val="12"/>
              </w:rPr>
            </w:pPr>
            <w:r w:rsidRPr="003479CB">
              <w:rPr>
                <w:rFonts w:ascii="Arial" w:hAnsi="Arial" w:cs="Arial"/>
                <w:sz w:val="12"/>
                <w:szCs w:val="12"/>
                <w:lang w:val="x-none"/>
              </w:rPr>
              <w:t xml:space="preserve">El </w:t>
            </w:r>
            <w:r w:rsidRPr="003479CB">
              <w:rPr>
                <w:rFonts w:ascii="Arial" w:hAnsi="Arial" w:cs="Arial"/>
                <w:b/>
                <w:bCs/>
                <w:sz w:val="12"/>
                <w:szCs w:val="12"/>
                <w:lang w:val="x-none"/>
              </w:rPr>
              <w:t>Oferente</w:t>
            </w:r>
            <w:r w:rsidRPr="003479CB">
              <w:rPr>
                <w:rFonts w:ascii="Arial" w:hAnsi="Arial" w:cs="Arial"/>
                <w:sz w:val="12"/>
                <w:szCs w:val="12"/>
                <w:lang w:val="x-none"/>
              </w:rPr>
              <w:t xml:space="preserve"> debe garantizar el cambio de los insumos y reactivos por escrito, que presenten cualquier defecto o mala calidad una vez sean entregados en el almacén dentro de los quince (15) días calendarios siguientes al requerimiento, sin costo alguno para el Hospital Central. El cambio se solicitará por parte del supervisor del contrato.</w:t>
            </w:r>
          </w:p>
        </w:tc>
        <w:tc>
          <w:tcPr>
            <w:tcW w:w="214" w:type="pct"/>
            <w:tcBorders>
              <w:top w:val="single" w:sz="4" w:space="0" w:color="auto"/>
              <w:left w:val="single" w:sz="4" w:space="0" w:color="auto"/>
              <w:right w:val="single" w:sz="4" w:space="0" w:color="auto"/>
            </w:tcBorders>
            <w:shd w:val="clear" w:color="auto" w:fill="auto"/>
            <w:vAlign w:val="center"/>
            <w:hideMark/>
          </w:tcPr>
          <w:p w14:paraId="4A594809"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c>
          <w:tcPr>
            <w:tcW w:w="212" w:type="pct"/>
            <w:tcBorders>
              <w:top w:val="single" w:sz="4" w:space="0" w:color="auto"/>
              <w:left w:val="nil"/>
              <w:right w:val="single" w:sz="4" w:space="0" w:color="auto"/>
            </w:tcBorders>
            <w:shd w:val="clear" w:color="auto" w:fill="auto"/>
            <w:vAlign w:val="center"/>
            <w:hideMark/>
          </w:tcPr>
          <w:p w14:paraId="5E2D5497" w14:textId="77777777" w:rsidR="00A62C41" w:rsidRPr="003479CB" w:rsidRDefault="00A62C41"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E0A6EBB" w14:textId="77777777" w:rsidTr="00D2642E">
        <w:trPr>
          <w:trHeight w:val="20"/>
        </w:trPr>
        <w:tc>
          <w:tcPr>
            <w:tcW w:w="2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0BEFE7" w14:textId="32D985A5" w:rsidR="00A62C41" w:rsidRPr="003479CB" w:rsidRDefault="00A62C41" w:rsidP="00520EDE">
            <w:pPr>
              <w:jc w:val="center"/>
              <w:rPr>
                <w:rFonts w:ascii="Arial" w:hAnsi="Arial" w:cs="Arial"/>
                <w:sz w:val="12"/>
                <w:szCs w:val="12"/>
              </w:rPr>
            </w:pPr>
            <w:r w:rsidRPr="003479CB">
              <w:rPr>
                <w:rFonts w:ascii="Arial" w:hAnsi="Arial" w:cs="Arial"/>
                <w:sz w:val="12"/>
                <w:szCs w:val="12"/>
              </w:rPr>
              <w:t>23</w:t>
            </w:r>
          </w:p>
        </w:tc>
        <w:tc>
          <w:tcPr>
            <w:tcW w:w="4326" w:type="pct"/>
            <w:tcBorders>
              <w:top w:val="single" w:sz="4" w:space="0" w:color="auto"/>
              <w:left w:val="nil"/>
              <w:bottom w:val="single" w:sz="4" w:space="0" w:color="auto"/>
              <w:right w:val="nil"/>
            </w:tcBorders>
            <w:shd w:val="clear" w:color="auto" w:fill="auto"/>
            <w:vAlign w:val="center"/>
          </w:tcPr>
          <w:p w14:paraId="63BF60F9"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El oferente deberá presentar  certificados emitidos por las Administradoras de Riesgos Laborales (ARL) sobre la evaluación inicial o autoevaluación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w:t>
            </w:r>
          </w:p>
          <w:p w14:paraId="3FF82F16"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 </w:t>
            </w:r>
          </w:p>
          <w:p w14:paraId="2F3337C9" w14:textId="77777777" w:rsidR="00A62C41" w:rsidRPr="003479CB" w:rsidRDefault="00A62C41" w:rsidP="00520EDE">
            <w:pPr>
              <w:jc w:val="both"/>
              <w:rPr>
                <w:rFonts w:ascii="Arial" w:hAnsi="Arial" w:cs="Arial"/>
                <w:sz w:val="12"/>
                <w:szCs w:val="12"/>
              </w:rPr>
            </w:pPr>
            <w:r w:rsidRPr="003479CB">
              <w:rPr>
                <w:rFonts w:ascii="Arial" w:hAnsi="Arial" w:cs="Arial"/>
                <w:sz w:val="12"/>
                <w:szCs w:val="12"/>
              </w:rPr>
              <w:t xml:space="preserve">Nota: Durante la ejecución de contrato será objeto de verificación por parte del supervisor de contrato.  </w:t>
            </w:r>
          </w:p>
          <w:p w14:paraId="52FF43DD" w14:textId="77777777" w:rsidR="00A62C41" w:rsidRPr="003479CB" w:rsidRDefault="00A62C41" w:rsidP="00520EDE">
            <w:pPr>
              <w:jc w:val="both"/>
              <w:rPr>
                <w:rFonts w:ascii="Arial" w:hAnsi="Arial" w:cs="Arial"/>
                <w:sz w:val="12"/>
                <w:szCs w:val="12"/>
                <w:lang w:val="x-none"/>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14:paraId="25DB520C" w14:textId="77777777" w:rsidR="00A62C41" w:rsidRPr="003479CB" w:rsidRDefault="00A62C41" w:rsidP="00520EDE">
            <w:pPr>
              <w:jc w:val="center"/>
              <w:rPr>
                <w:rFonts w:ascii="Arial" w:hAnsi="Arial" w:cs="Arial"/>
                <w:b/>
                <w:bCs/>
                <w:sz w:val="12"/>
                <w:szCs w:val="12"/>
              </w:rPr>
            </w:pPr>
          </w:p>
        </w:tc>
        <w:tc>
          <w:tcPr>
            <w:tcW w:w="212" w:type="pct"/>
            <w:tcBorders>
              <w:top w:val="single" w:sz="4" w:space="0" w:color="auto"/>
              <w:left w:val="nil"/>
              <w:bottom w:val="single" w:sz="4" w:space="0" w:color="auto"/>
              <w:right w:val="single" w:sz="4" w:space="0" w:color="auto"/>
            </w:tcBorders>
            <w:shd w:val="clear" w:color="auto" w:fill="auto"/>
            <w:vAlign w:val="center"/>
          </w:tcPr>
          <w:p w14:paraId="69E76B40" w14:textId="77777777" w:rsidR="00A62C41" w:rsidRPr="003479CB" w:rsidRDefault="00A62C41" w:rsidP="00520EDE">
            <w:pPr>
              <w:jc w:val="center"/>
              <w:rPr>
                <w:rFonts w:ascii="Arial" w:hAnsi="Arial" w:cs="Arial"/>
                <w:b/>
                <w:bCs/>
                <w:sz w:val="12"/>
                <w:szCs w:val="12"/>
              </w:rPr>
            </w:pPr>
          </w:p>
        </w:tc>
      </w:tr>
      <w:tr w:rsidR="003479CB" w:rsidRPr="003479CB" w14:paraId="52B8BF8E" w14:textId="77777777" w:rsidTr="00D2642E">
        <w:trPr>
          <w:trHeight w:val="20"/>
        </w:trPr>
        <w:tc>
          <w:tcPr>
            <w:tcW w:w="2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23924C" w14:textId="4798611E" w:rsidR="00A62C41" w:rsidRPr="003479CB" w:rsidRDefault="00A62C41" w:rsidP="00520EDE">
            <w:pPr>
              <w:jc w:val="center"/>
              <w:rPr>
                <w:rFonts w:ascii="Arial" w:hAnsi="Arial" w:cs="Arial"/>
                <w:sz w:val="12"/>
                <w:szCs w:val="12"/>
              </w:rPr>
            </w:pPr>
            <w:r w:rsidRPr="003479CB">
              <w:rPr>
                <w:rFonts w:ascii="Arial" w:hAnsi="Arial" w:cs="Arial"/>
                <w:sz w:val="12"/>
                <w:szCs w:val="12"/>
              </w:rPr>
              <w:t>24</w:t>
            </w:r>
          </w:p>
        </w:tc>
        <w:tc>
          <w:tcPr>
            <w:tcW w:w="4326" w:type="pct"/>
            <w:tcBorders>
              <w:top w:val="single" w:sz="4" w:space="0" w:color="auto"/>
              <w:left w:val="nil"/>
              <w:bottom w:val="single" w:sz="4" w:space="0" w:color="auto"/>
              <w:right w:val="nil"/>
            </w:tcBorders>
            <w:shd w:val="clear" w:color="auto" w:fill="auto"/>
            <w:vAlign w:val="center"/>
          </w:tcPr>
          <w:p w14:paraId="6BB0383C" w14:textId="0C930852" w:rsidR="00A62C41" w:rsidRPr="003479CB" w:rsidRDefault="00A62C41" w:rsidP="00520EDE">
            <w:pPr>
              <w:jc w:val="both"/>
              <w:rPr>
                <w:rFonts w:ascii="Arial" w:hAnsi="Arial" w:cs="Arial"/>
                <w:sz w:val="12"/>
                <w:szCs w:val="12"/>
              </w:rPr>
            </w:pPr>
            <w:r w:rsidRPr="003479CB">
              <w:rPr>
                <w:rFonts w:ascii="Arial" w:hAnsi="Arial" w:cs="Arial"/>
                <w:sz w:val="12"/>
                <w:szCs w:val="12"/>
              </w:rPr>
              <w:t>El Oferente deberá anexar el pantallazo donde conste la consulta de infracciones o sanciones vigentes en el Registro Único de Infractores Ambientales –RUIA, de acuerdo a lo previsto en la Resolución 415 de 2010 expedida por el Ministerio de Ambiente, Vivienda y Desarrollo Territorial.</w:t>
            </w: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14:paraId="626A52B3" w14:textId="77777777" w:rsidR="00A62C41" w:rsidRPr="003479CB" w:rsidRDefault="00A62C41" w:rsidP="00520EDE">
            <w:pPr>
              <w:jc w:val="center"/>
              <w:rPr>
                <w:rFonts w:ascii="Arial" w:hAnsi="Arial" w:cs="Arial"/>
                <w:b/>
                <w:bCs/>
                <w:sz w:val="12"/>
                <w:szCs w:val="12"/>
              </w:rPr>
            </w:pPr>
          </w:p>
        </w:tc>
        <w:tc>
          <w:tcPr>
            <w:tcW w:w="212" w:type="pct"/>
            <w:tcBorders>
              <w:top w:val="single" w:sz="4" w:space="0" w:color="auto"/>
              <w:left w:val="nil"/>
              <w:bottom w:val="single" w:sz="4" w:space="0" w:color="auto"/>
              <w:right w:val="single" w:sz="4" w:space="0" w:color="auto"/>
            </w:tcBorders>
            <w:shd w:val="clear" w:color="auto" w:fill="auto"/>
            <w:vAlign w:val="center"/>
          </w:tcPr>
          <w:p w14:paraId="23F39570" w14:textId="77777777" w:rsidR="00A62C41" w:rsidRPr="003479CB" w:rsidRDefault="00A62C41" w:rsidP="00520EDE">
            <w:pPr>
              <w:jc w:val="center"/>
              <w:rPr>
                <w:rFonts w:ascii="Arial" w:hAnsi="Arial" w:cs="Arial"/>
                <w:b/>
                <w:bCs/>
                <w:sz w:val="12"/>
                <w:szCs w:val="12"/>
              </w:rPr>
            </w:pPr>
          </w:p>
        </w:tc>
      </w:tr>
      <w:tr w:rsidR="003479CB" w:rsidRPr="003479CB" w14:paraId="363D60D2" w14:textId="77777777" w:rsidTr="009F1510">
        <w:trPr>
          <w:trHeight w:val="20"/>
        </w:trPr>
        <w:tc>
          <w:tcPr>
            <w:tcW w:w="2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6A5178" w14:textId="698EC6A7" w:rsidR="007C0D47" w:rsidRPr="003479CB" w:rsidRDefault="007C0D47" w:rsidP="00520EDE">
            <w:pPr>
              <w:jc w:val="center"/>
              <w:rPr>
                <w:rFonts w:ascii="Arial" w:hAnsi="Arial" w:cs="Arial"/>
                <w:sz w:val="12"/>
                <w:szCs w:val="12"/>
              </w:rPr>
            </w:pPr>
            <w:r w:rsidRPr="003479CB">
              <w:rPr>
                <w:rFonts w:ascii="Arial" w:hAnsi="Arial" w:cs="Arial"/>
                <w:sz w:val="12"/>
                <w:szCs w:val="12"/>
              </w:rPr>
              <w:t>25</w:t>
            </w:r>
          </w:p>
        </w:tc>
        <w:tc>
          <w:tcPr>
            <w:tcW w:w="4326" w:type="pct"/>
            <w:tcBorders>
              <w:top w:val="single" w:sz="4" w:space="0" w:color="auto"/>
              <w:left w:val="nil"/>
              <w:bottom w:val="single" w:sz="4" w:space="0" w:color="auto"/>
              <w:right w:val="nil"/>
            </w:tcBorders>
            <w:shd w:val="clear" w:color="auto" w:fill="auto"/>
            <w:vAlign w:val="center"/>
          </w:tcPr>
          <w:p w14:paraId="08C40D9D" w14:textId="2567ED87" w:rsidR="007C0D47" w:rsidRPr="003479CB" w:rsidRDefault="007C0D47" w:rsidP="00520EDE">
            <w:pPr>
              <w:jc w:val="both"/>
              <w:rPr>
                <w:rFonts w:ascii="Arial" w:hAnsi="Arial" w:cs="Arial"/>
                <w:sz w:val="12"/>
                <w:szCs w:val="12"/>
              </w:rPr>
            </w:pPr>
            <w:r w:rsidRPr="003479CB">
              <w:rPr>
                <w:rFonts w:ascii="Arial" w:hAnsi="Arial" w:cs="Arial"/>
                <w:sz w:val="12"/>
                <w:szCs w:val="12"/>
              </w:rPr>
              <w:t>En el caso en que el Oferente suministre algún insumo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214" w:type="pct"/>
            <w:tcBorders>
              <w:top w:val="single" w:sz="4" w:space="0" w:color="auto"/>
              <w:left w:val="single" w:sz="4" w:space="0" w:color="auto"/>
              <w:bottom w:val="single" w:sz="4" w:space="0" w:color="auto"/>
              <w:right w:val="single" w:sz="4" w:space="0" w:color="auto"/>
            </w:tcBorders>
            <w:shd w:val="clear" w:color="auto" w:fill="auto"/>
            <w:vAlign w:val="bottom"/>
          </w:tcPr>
          <w:p w14:paraId="644AE92B" w14:textId="1F102D5C" w:rsidR="007C0D47" w:rsidRPr="003479CB" w:rsidRDefault="007C0D47" w:rsidP="00520EDE">
            <w:pPr>
              <w:jc w:val="center"/>
              <w:rPr>
                <w:rFonts w:ascii="Arial" w:hAnsi="Arial" w:cs="Arial"/>
                <w:b/>
                <w:bCs/>
                <w:sz w:val="12"/>
                <w:szCs w:val="12"/>
              </w:rPr>
            </w:pPr>
            <w:r w:rsidRPr="003479CB">
              <w:rPr>
                <w:sz w:val="12"/>
                <w:szCs w:val="12"/>
              </w:rPr>
              <w:t> </w:t>
            </w:r>
          </w:p>
        </w:tc>
        <w:tc>
          <w:tcPr>
            <w:tcW w:w="212" w:type="pct"/>
            <w:tcBorders>
              <w:top w:val="single" w:sz="4" w:space="0" w:color="auto"/>
              <w:left w:val="nil"/>
              <w:bottom w:val="single" w:sz="4" w:space="0" w:color="auto"/>
              <w:right w:val="single" w:sz="4" w:space="0" w:color="auto"/>
            </w:tcBorders>
            <w:shd w:val="clear" w:color="auto" w:fill="auto"/>
            <w:vAlign w:val="bottom"/>
          </w:tcPr>
          <w:p w14:paraId="28E00C1C" w14:textId="4AA8E9AE" w:rsidR="007C0D47" w:rsidRPr="003479CB" w:rsidRDefault="007C0D47" w:rsidP="00520EDE">
            <w:pPr>
              <w:jc w:val="center"/>
              <w:rPr>
                <w:rFonts w:ascii="Arial" w:hAnsi="Arial" w:cs="Arial"/>
                <w:b/>
                <w:bCs/>
                <w:sz w:val="12"/>
                <w:szCs w:val="12"/>
              </w:rPr>
            </w:pPr>
            <w:r w:rsidRPr="003479CB">
              <w:rPr>
                <w:sz w:val="12"/>
                <w:szCs w:val="12"/>
              </w:rPr>
              <w:t> </w:t>
            </w:r>
          </w:p>
        </w:tc>
      </w:tr>
      <w:tr w:rsidR="007C0D47" w:rsidRPr="003479CB" w14:paraId="2F9C337D" w14:textId="77777777" w:rsidTr="009F1510">
        <w:trPr>
          <w:trHeight w:val="20"/>
        </w:trPr>
        <w:tc>
          <w:tcPr>
            <w:tcW w:w="2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87E23B" w14:textId="167021CC" w:rsidR="007C0D47" w:rsidRPr="003479CB" w:rsidRDefault="007C0D47" w:rsidP="00520EDE">
            <w:pPr>
              <w:jc w:val="center"/>
              <w:rPr>
                <w:rFonts w:ascii="Arial" w:hAnsi="Arial" w:cs="Arial"/>
                <w:sz w:val="12"/>
                <w:szCs w:val="12"/>
              </w:rPr>
            </w:pPr>
            <w:r w:rsidRPr="003479CB">
              <w:rPr>
                <w:rFonts w:ascii="Arial" w:hAnsi="Arial" w:cs="Arial"/>
                <w:sz w:val="12"/>
                <w:szCs w:val="12"/>
              </w:rPr>
              <w:t>26</w:t>
            </w:r>
          </w:p>
        </w:tc>
        <w:tc>
          <w:tcPr>
            <w:tcW w:w="4326" w:type="pct"/>
            <w:tcBorders>
              <w:top w:val="single" w:sz="4" w:space="0" w:color="auto"/>
              <w:left w:val="nil"/>
              <w:bottom w:val="single" w:sz="4" w:space="0" w:color="auto"/>
              <w:right w:val="nil"/>
            </w:tcBorders>
            <w:shd w:val="clear" w:color="auto" w:fill="auto"/>
            <w:vAlign w:val="center"/>
          </w:tcPr>
          <w:p w14:paraId="66CD4B5A" w14:textId="77777777" w:rsidR="007C0D47" w:rsidRPr="003479CB" w:rsidRDefault="007C0D47" w:rsidP="00520EDE">
            <w:pPr>
              <w:tabs>
                <w:tab w:val="left" w:pos="0"/>
                <w:tab w:val="left" w:pos="286"/>
              </w:tabs>
              <w:jc w:val="both"/>
              <w:rPr>
                <w:rFonts w:ascii="Arial" w:hAnsi="Arial" w:cs="Arial"/>
                <w:sz w:val="12"/>
                <w:szCs w:val="12"/>
              </w:rPr>
            </w:pPr>
            <w:r w:rsidRPr="003479CB">
              <w:rPr>
                <w:rFonts w:ascii="Arial" w:hAnsi="Arial" w:cs="Arial"/>
                <w:sz w:val="12"/>
                <w:szCs w:val="12"/>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9FEF47B" w14:textId="1FB76068" w:rsidR="007C0D47" w:rsidRPr="003479CB" w:rsidRDefault="007C0D47" w:rsidP="00520EDE">
            <w:pPr>
              <w:jc w:val="both"/>
              <w:rPr>
                <w:rFonts w:ascii="Arial" w:hAnsi="Arial" w:cs="Arial"/>
                <w:sz w:val="12"/>
                <w:szCs w:val="12"/>
              </w:rPr>
            </w:pPr>
            <w:r w:rsidRPr="003479CB">
              <w:rPr>
                <w:rFonts w:ascii="Arial" w:hAnsi="Arial" w:cs="Arial"/>
                <w:sz w:val="12"/>
                <w:szCs w:val="12"/>
              </w:rPr>
              <w:t xml:space="preserve">Igualmente, el oferente deberá diligenciar el </w:t>
            </w:r>
            <w:r w:rsidRPr="003479CB">
              <w:rPr>
                <w:rFonts w:ascii="Arial" w:hAnsi="Arial" w:cs="Arial"/>
                <w:b/>
                <w:bCs/>
                <w:sz w:val="12"/>
                <w:szCs w:val="12"/>
              </w:rPr>
              <w:t>Anexo 08:</w:t>
            </w:r>
            <w:r w:rsidRPr="003479CB">
              <w:rPr>
                <w:rFonts w:ascii="Arial" w:hAnsi="Arial" w:cs="Arial"/>
                <w:sz w:val="12"/>
                <w:szCs w:val="12"/>
              </w:rPr>
              <w:t xml:space="preserve"> sistema de gestión de la seguridad y salud en el trabajo, del presente documento</w:t>
            </w:r>
          </w:p>
        </w:tc>
        <w:tc>
          <w:tcPr>
            <w:tcW w:w="214" w:type="pct"/>
            <w:tcBorders>
              <w:top w:val="single" w:sz="4" w:space="0" w:color="auto"/>
              <w:left w:val="single" w:sz="4" w:space="0" w:color="auto"/>
              <w:bottom w:val="single" w:sz="4" w:space="0" w:color="auto"/>
              <w:right w:val="single" w:sz="4" w:space="0" w:color="auto"/>
            </w:tcBorders>
            <w:shd w:val="clear" w:color="auto" w:fill="auto"/>
            <w:vAlign w:val="bottom"/>
          </w:tcPr>
          <w:p w14:paraId="44F606F9" w14:textId="77777777" w:rsidR="007C0D47" w:rsidRPr="003479CB" w:rsidRDefault="007C0D47" w:rsidP="00520EDE">
            <w:pPr>
              <w:jc w:val="center"/>
              <w:rPr>
                <w:sz w:val="12"/>
                <w:szCs w:val="12"/>
              </w:rPr>
            </w:pPr>
          </w:p>
        </w:tc>
        <w:tc>
          <w:tcPr>
            <w:tcW w:w="212" w:type="pct"/>
            <w:tcBorders>
              <w:top w:val="single" w:sz="4" w:space="0" w:color="auto"/>
              <w:left w:val="nil"/>
              <w:bottom w:val="single" w:sz="4" w:space="0" w:color="auto"/>
              <w:right w:val="single" w:sz="4" w:space="0" w:color="auto"/>
            </w:tcBorders>
            <w:shd w:val="clear" w:color="auto" w:fill="auto"/>
            <w:vAlign w:val="bottom"/>
          </w:tcPr>
          <w:p w14:paraId="2D7654B3" w14:textId="77777777" w:rsidR="007C0D47" w:rsidRPr="003479CB" w:rsidRDefault="007C0D47" w:rsidP="00520EDE">
            <w:pPr>
              <w:jc w:val="center"/>
              <w:rPr>
                <w:sz w:val="12"/>
                <w:szCs w:val="12"/>
              </w:rPr>
            </w:pPr>
          </w:p>
        </w:tc>
      </w:tr>
    </w:tbl>
    <w:p w14:paraId="7C0FDDBC" w14:textId="77777777" w:rsidR="00FB3FB5" w:rsidRPr="003479CB" w:rsidRDefault="00FB3FB5" w:rsidP="00520EDE">
      <w:pPr>
        <w:rPr>
          <w:rFonts w:ascii="Arial" w:hAnsi="Arial" w:cs="Arial"/>
          <w:sz w:val="14"/>
          <w:szCs w:val="14"/>
        </w:rPr>
      </w:pPr>
    </w:p>
    <w:p w14:paraId="07BA6C83" w14:textId="77777777" w:rsidR="00FB3FB5" w:rsidRPr="003479CB" w:rsidRDefault="00FB3FB5" w:rsidP="00520EDE">
      <w:pPr>
        <w:rPr>
          <w:rFonts w:ascii="Arial" w:hAnsi="Arial" w:cs="Arial"/>
          <w:sz w:val="14"/>
          <w:szCs w:val="14"/>
        </w:rPr>
      </w:pPr>
    </w:p>
    <w:tbl>
      <w:tblPr>
        <w:tblW w:w="4985" w:type="pct"/>
        <w:tblCellMar>
          <w:left w:w="70" w:type="dxa"/>
          <w:right w:w="70" w:type="dxa"/>
        </w:tblCellMar>
        <w:tblLook w:val="04A0" w:firstRow="1" w:lastRow="0" w:firstColumn="1" w:lastColumn="0" w:noHBand="0" w:noVBand="1"/>
      </w:tblPr>
      <w:tblGrid>
        <w:gridCol w:w="478"/>
        <w:gridCol w:w="8501"/>
        <w:gridCol w:w="365"/>
        <w:gridCol w:w="363"/>
      </w:tblGrid>
      <w:tr w:rsidR="003479CB" w:rsidRPr="003479CB" w14:paraId="3A8C7A99" w14:textId="77777777" w:rsidTr="009B6A41">
        <w:trPr>
          <w:trHeight w:val="20"/>
        </w:trPr>
        <w:tc>
          <w:tcPr>
            <w:tcW w:w="24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1347C1" w14:textId="77777777" w:rsidR="00FE07E6" w:rsidRPr="003479CB" w:rsidRDefault="00FE07E6" w:rsidP="00520EDE">
            <w:pPr>
              <w:jc w:val="center"/>
              <w:rPr>
                <w:rFonts w:ascii="Arial" w:hAnsi="Arial" w:cs="Arial"/>
                <w:b/>
                <w:bCs/>
                <w:sz w:val="12"/>
                <w:szCs w:val="12"/>
                <w:lang w:val="es-CO" w:eastAsia="es-CO"/>
              </w:rPr>
            </w:pPr>
            <w:r w:rsidRPr="003479CB">
              <w:rPr>
                <w:rFonts w:ascii="Arial" w:hAnsi="Arial" w:cs="Arial"/>
                <w:b/>
                <w:bCs/>
                <w:sz w:val="12"/>
                <w:szCs w:val="12"/>
                <w:lang w:eastAsia="es-CO"/>
              </w:rPr>
              <w:t>ÍTEM</w:t>
            </w:r>
          </w:p>
        </w:tc>
        <w:tc>
          <w:tcPr>
            <w:tcW w:w="4379" w:type="pct"/>
            <w:vMerge w:val="restart"/>
            <w:tcBorders>
              <w:top w:val="single" w:sz="4" w:space="0" w:color="auto"/>
              <w:left w:val="nil"/>
              <w:right w:val="single" w:sz="4" w:space="0" w:color="auto"/>
            </w:tcBorders>
            <w:shd w:val="clear" w:color="000000" w:fill="D9D9D9"/>
            <w:vAlign w:val="center"/>
            <w:hideMark/>
          </w:tcPr>
          <w:p w14:paraId="68B49BD1" w14:textId="77777777" w:rsidR="00FE07E6" w:rsidRPr="003479CB" w:rsidRDefault="00FE07E6" w:rsidP="00520EDE">
            <w:pPr>
              <w:jc w:val="center"/>
              <w:rPr>
                <w:rFonts w:ascii="Arial" w:hAnsi="Arial" w:cs="Arial"/>
                <w:b/>
                <w:bCs/>
                <w:sz w:val="12"/>
                <w:szCs w:val="12"/>
                <w:lang w:val="es-CO" w:eastAsia="es-CO"/>
              </w:rPr>
            </w:pPr>
            <w:r w:rsidRPr="003479CB">
              <w:rPr>
                <w:rFonts w:ascii="Arial" w:hAnsi="Arial" w:cs="Arial"/>
                <w:b/>
                <w:bCs/>
                <w:sz w:val="12"/>
                <w:szCs w:val="12"/>
              </w:rPr>
              <w:t>CONDICIONES TÉCNICAS MÍNIMAS EXIGIDAS</w:t>
            </w:r>
            <w:r w:rsidRPr="003479CB">
              <w:rPr>
                <w:rFonts w:ascii="Arial" w:hAnsi="Arial" w:cs="Arial"/>
                <w:b/>
                <w:bCs/>
                <w:sz w:val="12"/>
                <w:szCs w:val="12"/>
                <w:lang w:eastAsia="es-CO"/>
              </w:rPr>
              <w:t xml:space="preserve"> GRUPO 1</w:t>
            </w:r>
          </w:p>
        </w:tc>
        <w:tc>
          <w:tcPr>
            <w:tcW w:w="375" w:type="pct"/>
            <w:gridSpan w:val="2"/>
            <w:tcBorders>
              <w:top w:val="single" w:sz="4" w:space="0" w:color="auto"/>
              <w:left w:val="nil"/>
              <w:bottom w:val="single" w:sz="4" w:space="0" w:color="auto"/>
              <w:right w:val="single" w:sz="4" w:space="0" w:color="auto"/>
            </w:tcBorders>
            <w:shd w:val="clear" w:color="000000" w:fill="D9D9D9"/>
            <w:vAlign w:val="center"/>
          </w:tcPr>
          <w:p w14:paraId="73CA7F8F" w14:textId="77777777" w:rsidR="00FE07E6" w:rsidRPr="003479CB" w:rsidRDefault="00FE07E6" w:rsidP="00520EDE">
            <w:pPr>
              <w:jc w:val="center"/>
              <w:rPr>
                <w:rFonts w:ascii="Arial" w:hAnsi="Arial" w:cs="Arial"/>
                <w:b/>
                <w:bCs/>
                <w:sz w:val="12"/>
                <w:szCs w:val="12"/>
                <w:lang w:val="es-CO" w:eastAsia="es-CO"/>
              </w:rPr>
            </w:pPr>
            <w:r w:rsidRPr="003479CB">
              <w:rPr>
                <w:rFonts w:ascii="Arial" w:hAnsi="Arial" w:cs="Arial"/>
                <w:b/>
                <w:bCs/>
                <w:sz w:val="12"/>
                <w:szCs w:val="12"/>
                <w:lang w:val="es-CO" w:eastAsia="es-CO"/>
              </w:rPr>
              <w:t>OFRECE</w:t>
            </w:r>
          </w:p>
        </w:tc>
      </w:tr>
      <w:tr w:rsidR="003479CB" w:rsidRPr="003479CB" w14:paraId="48A0DDE1" w14:textId="77777777" w:rsidTr="009B6A41">
        <w:trPr>
          <w:trHeight w:val="20"/>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3A481DEB" w14:textId="77777777" w:rsidR="00FE07E6" w:rsidRPr="003479CB" w:rsidRDefault="00FE07E6" w:rsidP="00520EDE">
            <w:pPr>
              <w:rPr>
                <w:rFonts w:ascii="Arial" w:hAnsi="Arial" w:cs="Arial"/>
                <w:b/>
                <w:bCs/>
                <w:sz w:val="12"/>
                <w:szCs w:val="12"/>
                <w:lang w:val="es-CO" w:eastAsia="es-CO"/>
              </w:rPr>
            </w:pPr>
          </w:p>
        </w:tc>
        <w:tc>
          <w:tcPr>
            <w:tcW w:w="4379" w:type="pct"/>
            <w:vMerge/>
            <w:tcBorders>
              <w:left w:val="nil"/>
              <w:bottom w:val="single" w:sz="4" w:space="0" w:color="auto"/>
              <w:right w:val="single" w:sz="4" w:space="0" w:color="auto"/>
            </w:tcBorders>
            <w:shd w:val="clear" w:color="000000" w:fill="D9D9D9"/>
            <w:vAlign w:val="center"/>
            <w:hideMark/>
          </w:tcPr>
          <w:p w14:paraId="7BB08E25" w14:textId="77777777" w:rsidR="00FE07E6" w:rsidRPr="003479CB" w:rsidRDefault="00FE07E6" w:rsidP="00520EDE">
            <w:pPr>
              <w:jc w:val="center"/>
              <w:rPr>
                <w:rFonts w:ascii="Arial" w:hAnsi="Arial" w:cs="Arial"/>
                <w:b/>
                <w:bCs/>
                <w:sz w:val="12"/>
                <w:szCs w:val="12"/>
                <w:lang w:val="es-CO" w:eastAsia="es-CO"/>
              </w:rPr>
            </w:pPr>
          </w:p>
        </w:tc>
        <w:tc>
          <w:tcPr>
            <w:tcW w:w="188" w:type="pct"/>
            <w:tcBorders>
              <w:top w:val="nil"/>
              <w:left w:val="nil"/>
              <w:bottom w:val="single" w:sz="4" w:space="0" w:color="auto"/>
              <w:right w:val="single" w:sz="4" w:space="0" w:color="auto"/>
            </w:tcBorders>
            <w:shd w:val="clear" w:color="000000" w:fill="D9D9D9"/>
            <w:vAlign w:val="center"/>
            <w:hideMark/>
          </w:tcPr>
          <w:p w14:paraId="3F4A101C" w14:textId="77777777" w:rsidR="00FE07E6" w:rsidRPr="003479CB" w:rsidRDefault="00FE07E6" w:rsidP="00520EDE">
            <w:pPr>
              <w:jc w:val="center"/>
              <w:rPr>
                <w:rFonts w:ascii="Arial" w:hAnsi="Arial" w:cs="Arial"/>
                <w:b/>
                <w:bCs/>
                <w:sz w:val="12"/>
                <w:szCs w:val="12"/>
                <w:lang w:val="es-CO" w:eastAsia="es-CO"/>
              </w:rPr>
            </w:pPr>
            <w:r w:rsidRPr="003479CB">
              <w:rPr>
                <w:rFonts w:ascii="Arial" w:hAnsi="Arial" w:cs="Arial"/>
                <w:b/>
                <w:bCs/>
                <w:sz w:val="12"/>
                <w:szCs w:val="12"/>
                <w:lang w:eastAsia="es-CO"/>
              </w:rPr>
              <w:t>SI</w:t>
            </w:r>
          </w:p>
        </w:tc>
        <w:tc>
          <w:tcPr>
            <w:tcW w:w="187" w:type="pct"/>
            <w:tcBorders>
              <w:top w:val="nil"/>
              <w:left w:val="nil"/>
              <w:bottom w:val="single" w:sz="4" w:space="0" w:color="auto"/>
              <w:right w:val="single" w:sz="4" w:space="0" w:color="auto"/>
            </w:tcBorders>
            <w:shd w:val="clear" w:color="000000" w:fill="D9D9D9"/>
          </w:tcPr>
          <w:p w14:paraId="1758E6F4" w14:textId="77777777" w:rsidR="00FE07E6" w:rsidRPr="003479CB" w:rsidRDefault="00FE07E6" w:rsidP="00520EDE">
            <w:pPr>
              <w:jc w:val="center"/>
              <w:rPr>
                <w:rFonts w:ascii="Arial" w:hAnsi="Arial" w:cs="Arial"/>
                <w:b/>
                <w:bCs/>
                <w:sz w:val="12"/>
                <w:szCs w:val="12"/>
                <w:lang w:eastAsia="es-CO"/>
              </w:rPr>
            </w:pPr>
            <w:r w:rsidRPr="003479CB">
              <w:rPr>
                <w:rFonts w:ascii="Arial" w:hAnsi="Arial" w:cs="Arial"/>
                <w:b/>
                <w:bCs/>
                <w:sz w:val="12"/>
                <w:szCs w:val="12"/>
                <w:lang w:eastAsia="es-CO"/>
              </w:rPr>
              <w:t>NO</w:t>
            </w:r>
          </w:p>
        </w:tc>
      </w:tr>
      <w:tr w:rsidR="003479CB" w:rsidRPr="003479CB" w14:paraId="6718A86C"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vAlign w:val="center"/>
            <w:hideMark/>
          </w:tcPr>
          <w:p w14:paraId="5E6CE644" w14:textId="740BE709" w:rsidR="00A57A72" w:rsidRPr="003479CB" w:rsidRDefault="00A57A72" w:rsidP="00A57A72">
            <w:pPr>
              <w:jc w:val="center"/>
              <w:rPr>
                <w:rFonts w:ascii="Arial" w:hAnsi="Arial" w:cs="Arial"/>
                <w:sz w:val="12"/>
                <w:szCs w:val="12"/>
                <w:lang w:val="es-CO" w:eastAsia="es-CO"/>
              </w:rPr>
            </w:pPr>
            <w:r w:rsidRPr="003479CB">
              <w:rPr>
                <w:rFonts w:ascii="Arial" w:hAnsi="Arial" w:cs="Arial"/>
                <w:sz w:val="12"/>
                <w:szCs w:val="12"/>
                <w:lang w:eastAsia="es-CO"/>
              </w:rPr>
              <w:t>1</w:t>
            </w:r>
          </w:p>
        </w:tc>
        <w:tc>
          <w:tcPr>
            <w:tcW w:w="4379" w:type="pct"/>
            <w:tcBorders>
              <w:top w:val="nil"/>
              <w:left w:val="nil"/>
              <w:bottom w:val="single" w:sz="4" w:space="0" w:color="auto"/>
              <w:right w:val="single" w:sz="4" w:space="0" w:color="auto"/>
            </w:tcBorders>
            <w:shd w:val="clear" w:color="auto" w:fill="auto"/>
            <w:vAlign w:val="center"/>
            <w:hideMark/>
          </w:tcPr>
          <w:p w14:paraId="4E693EFB"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LOS ÍTEMS 1 y 2 deben ser ofertados en el mismo SISTEMA AUTOMATIZADO DE FRACCIONAMIENTO para los cuales se requiere en apoyo tecnológico mínimo de 2 equipos, con un sistema totalmente automatizado con las siguientes características:</w:t>
            </w:r>
          </w:p>
          <w:p w14:paraId="36A2106E" w14:textId="77777777" w:rsidR="00A57A72" w:rsidRPr="003479CB" w:rsidRDefault="00A57A72" w:rsidP="00A57A72">
            <w:pPr>
              <w:jc w:val="both"/>
              <w:rPr>
                <w:rFonts w:ascii="Arial" w:eastAsia="MS Mincho" w:hAnsi="Arial" w:cs="Arial"/>
                <w:sz w:val="12"/>
                <w:szCs w:val="12"/>
                <w:lang w:eastAsia="es-CO"/>
              </w:rPr>
            </w:pPr>
          </w:p>
          <w:p w14:paraId="025D1F5C"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tener un sistema de sensores que regulen los volúmenes de los componentes sanguíneos en el momento del fraccionamiento.                    </w:t>
            </w:r>
          </w:p>
          <w:p w14:paraId="4988C644"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contener un sistema de sellado automático.                                  </w:t>
            </w:r>
          </w:p>
          <w:p w14:paraId="1F2B013D"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ser un equipo ergonómico con un software sencillo de usar.                          </w:t>
            </w:r>
          </w:p>
          <w:p w14:paraId="4FDB462B"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contener un sistema electrónico que controle y que se evidencie en la pantalla del equipo el seguimiento del proceso y los volúmenes finales obtenidos.                     </w:t>
            </w:r>
          </w:p>
          <w:p w14:paraId="2A1FC4A0"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Los equipos fraccionadores de componentes sanguíneos deben ser nuevos (SIN USO) o de fabricación mínimo del año 2017 en adelante para conexión de 110 voltios con estabilizador de energía y compresor.             </w:t>
            </w:r>
          </w:p>
          <w:p w14:paraId="1FC70246"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Los equipos deben contener alarmas audibles y visibles.                                                    </w:t>
            </w:r>
          </w:p>
          <w:p w14:paraId="30AEEA3B" w14:textId="77777777" w:rsidR="00A57A72" w:rsidRPr="003479CB" w:rsidRDefault="00A57A72" w:rsidP="00A57A72">
            <w:pPr>
              <w:jc w:val="both"/>
              <w:rPr>
                <w:rFonts w:ascii="Arial" w:eastAsia="MS Mincho" w:hAnsi="Arial" w:cs="Arial"/>
                <w:sz w:val="12"/>
                <w:szCs w:val="12"/>
                <w:lang w:eastAsia="es-CO"/>
              </w:rPr>
            </w:pPr>
          </w:p>
          <w:p w14:paraId="415CB91E"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EQUIPOS EN APOYO TECNOLÓGICO:                                      </w:t>
            </w:r>
          </w:p>
          <w:p w14:paraId="1D368C04"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 agitador de plaquetas automatizado, que posea una cámara con funciones de incubadora de plaquetas a 37ºC, con control de temperatura interna y alarma audible, con capacidad de almacenamiento mínimo de 96 unidades de plaquetas estándar.                                       </w:t>
            </w:r>
          </w:p>
          <w:p w14:paraId="50A6404E"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Cuatro (4) pinzas para hacer estríper.                                              </w:t>
            </w:r>
          </w:p>
          <w:p w14:paraId="14FDDBC9"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 (1) sellador de bolsas para la sección de fraccionamiento de sangre.                                           </w:t>
            </w:r>
          </w:p>
          <w:p w14:paraId="69E573A0"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 (1) sellador de   bolsas de sangre portátil para la sala de donantes                              </w:t>
            </w:r>
          </w:p>
          <w:p w14:paraId="2291B784"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 (1) sellador de bolsas de sangre portátil para la unidad móvil.                                            </w:t>
            </w:r>
          </w:p>
          <w:p w14:paraId="4B39F621"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Tres (3) balanzas recolectoras de sangre para el área de donantes                                     </w:t>
            </w:r>
          </w:p>
          <w:p w14:paraId="09A42C27"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Una (1) balanza digital para pesar los </w:t>
            </w:r>
            <w:proofErr w:type="spellStart"/>
            <w:r w:rsidRPr="003479CB">
              <w:rPr>
                <w:rFonts w:ascii="Arial" w:eastAsia="MS Mincho" w:hAnsi="Arial" w:cs="Arial"/>
                <w:sz w:val="12"/>
                <w:szCs w:val="12"/>
                <w:lang w:eastAsia="es-CO"/>
              </w:rPr>
              <w:t>Hemocomponentes</w:t>
            </w:r>
            <w:proofErr w:type="spellEnd"/>
            <w:r w:rsidRPr="003479CB">
              <w:rPr>
                <w:rFonts w:ascii="Arial" w:eastAsia="MS Mincho" w:hAnsi="Arial" w:cs="Arial"/>
                <w:sz w:val="12"/>
                <w:szCs w:val="12"/>
                <w:lang w:eastAsia="es-CO"/>
              </w:rPr>
              <w:t xml:space="preserve">.              </w:t>
            </w:r>
          </w:p>
          <w:p w14:paraId="7A3E97AD"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Una (1) balanza de peso corporal (análoga- mecánica) de piso para consultorio, mínimo de 140 kg, con la finalidad de establecer el peso corporal de los donantes de sangre.                               </w:t>
            </w:r>
          </w:p>
          <w:p w14:paraId="4E4DBAF0"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Bolsas transfer de 100 a 150 mililitros para </w:t>
            </w:r>
            <w:proofErr w:type="spellStart"/>
            <w:r w:rsidRPr="003479CB">
              <w:rPr>
                <w:rFonts w:ascii="Arial" w:eastAsia="MS Mincho" w:hAnsi="Arial" w:cs="Arial"/>
                <w:sz w:val="12"/>
                <w:szCs w:val="12"/>
                <w:lang w:eastAsia="es-CO"/>
              </w:rPr>
              <w:t>alícuotar</w:t>
            </w:r>
            <w:proofErr w:type="spellEnd"/>
            <w:r w:rsidRPr="003479CB">
              <w:rPr>
                <w:rFonts w:ascii="Arial" w:eastAsia="MS Mincho" w:hAnsi="Arial" w:cs="Arial"/>
                <w:sz w:val="12"/>
                <w:szCs w:val="12"/>
                <w:lang w:eastAsia="es-CO"/>
              </w:rPr>
              <w:t xml:space="preserve"> volúmenes pediátricos a solicitud mensual.                        </w:t>
            </w:r>
          </w:p>
          <w:p w14:paraId="17096308"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Un conector estéril para realizar conexiones estériles entre líneas de PVC de grado medio de cuchillas, impulsos eléctricos o electrónicos nuevo sin uso fecha de fabricación de 2018. Que sean compatibles con los insumos contemplados en este proceso.                            </w:t>
            </w:r>
          </w:p>
          <w:p w14:paraId="490A1B17" w14:textId="5E28D537" w:rsidR="00A57A72" w:rsidRPr="003479CB" w:rsidRDefault="00A57A72" w:rsidP="00A57A72">
            <w:pPr>
              <w:jc w:val="both"/>
              <w:rPr>
                <w:rFonts w:ascii="Arial" w:hAnsi="Arial" w:cs="Arial"/>
                <w:sz w:val="12"/>
                <w:szCs w:val="12"/>
                <w:lang w:val="es-CO" w:eastAsia="es-CO"/>
              </w:rPr>
            </w:pPr>
            <w:r w:rsidRPr="003479CB">
              <w:rPr>
                <w:rFonts w:ascii="Arial" w:eastAsia="MS Mincho" w:hAnsi="Arial" w:cs="Arial"/>
                <w:sz w:val="12"/>
                <w:szCs w:val="12"/>
                <w:lang w:eastAsia="es-CO"/>
              </w:rPr>
              <w:lastRenderedPageBreak/>
              <w:t xml:space="preserve">Sistema refrigerado de transporte de sangre con capacidad mínima para 48 unidades de sangre con sus respectivas placas de </w:t>
            </w:r>
            <w:proofErr w:type="spellStart"/>
            <w:r w:rsidRPr="003479CB">
              <w:rPr>
                <w:rFonts w:ascii="Arial" w:eastAsia="MS Mincho" w:hAnsi="Arial" w:cs="Arial"/>
                <w:sz w:val="12"/>
                <w:szCs w:val="12"/>
                <w:lang w:eastAsia="es-CO"/>
              </w:rPr>
              <w:t>butanodiol</w:t>
            </w:r>
            <w:proofErr w:type="spellEnd"/>
            <w:r w:rsidRPr="003479CB">
              <w:rPr>
                <w:rFonts w:ascii="Arial" w:eastAsia="MS Mincho" w:hAnsi="Arial" w:cs="Arial"/>
                <w:sz w:val="12"/>
                <w:szCs w:val="12"/>
                <w:lang w:eastAsia="es-CO"/>
              </w:rPr>
              <w:t xml:space="preserve">                        </w:t>
            </w:r>
          </w:p>
        </w:tc>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E14D4" w14:textId="77777777" w:rsidR="00A57A72" w:rsidRPr="003479CB" w:rsidRDefault="00A57A72" w:rsidP="00A57A72">
            <w:pPr>
              <w:jc w:val="center"/>
              <w:rPr>
                <w:rFonts w:ascii="Arial" w:hAnsi="Arial" w:cs="Arial"/>
                <w:b/>
                <w:bCs/>
                <w:sz w:val="12"/>
                <w:szCs w:val="12"/>
                <w:lang w:val="es-CO" w:eastAsia="es-CO"/>
              </w:rPr>
            </w:pPr>
            <w:r w:rsidRPr="003479CB">
              <w:rPr>
                <w:rFonts w:ascii="Arial" w:hAnsi="Arial" w:cs="Arial"/>
                <w:b/>
                <w:bCs/>
                <w:sz w:val="12"/>
                <w:szCs w:val="12"/>
                <w:lang w:eastAsia="es-CO"/>
              </w:rPr>
              <w:lastRenderedPageBreak/>
              <w:t> </w:t>
            </w:r>
          </w:p>
        </w:tc>
        <w:tc>
          <w:tcPr>
            <w:tcW w:w="187" w:type="pct"/>
            <w:tcBorders>
              <w:top w:val="single" w:sz="4" w:space="0" w:color="auto"/>
              <w:left w:val="single" w:sz="4" w:space="0" w:color="auto"/>
              <w:bottom w:val="single" w:sz="4" w:space="0" w:color="auto"/>
              <w:right w:val="single" w:sz="4" w:space="0" w:color="auto"/>
            </w:tcBorders>
          </w:tcPr>
          <w:p w14:paraId="4E31C9D4" w14:textId="77777777" w:rsidR="00A57A72" w:rsidRPr="003479CB" w:rsidRDefault="00A57A72" w:rsidP="00A57A72">
            <w:pPr>
              <w:jc w:val="center"/>
              <w:rPr>
                <w:rFonts w:ascii="Arial" w:hAnsi="Arial" w:cs="Arial"/>
                <w:b/>
                <w:bCs/>
                <w:sz w:val="12"/>
                <w:szCs w:val="12"/>
                <w:lang w:eastAsia="es-CO"/>
              </w:rPr>
            </w:pPr>
          </w:p>
        </w:tc>
      </w:tr>
      <w:tr w:rsidR="003479CB" w:rsidRPr="003479CB" w14:paraId="59FD814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8023258" w14:textId="117EA2BD" w:rsidR="00A57A72" w:rsidRPr="003479CB" w:rsidRDefault="00A57A72" w:rsidP="00A57A72">
            <w:pPr>
              <w:jc w:val="center"/>
              <w:rPr>
                <w:rFonts w:ascii="Arial" w:hAnsi="Arial" w:cs="Arial"/>
                <w:sz w:val="12"/>
                <w:szCs w:val="12"/>
                <w:lang w:val="es-CO" w:eastAsia="es-CO"/>
              </w:rPr>
            </w:pPr>
            <w:r w:rsidRPr="003479CB">
              <w:rPr>
                <w:rFonts w:ascii="Arial" w:hAnsi="Arial" w:cs="Arial"/>
                <w:sz w:val="12"/>
                <w:szCs w:val="12"/>
                <w:lang w:val="es-CO" w:eastAsia="es-CO"/>
              </w:rPr>
              <w:lastRenderedPageBreak/>
              <w:t>2</w:t>
            </w:r>
          </w:p>
        </w:tc>
        <w:tc>
          <w:tcPr>
            <w:tcW w:w="4379" w:type="pct"/>
            <w:tcBorders>
              <w:top w:val="nil"/>
              <w:left w:val="nil"/>
              <w:bottom w:val="single" w:sz="4" w:space="0" w:color="auto"/>
              <w:right w:val="single" w:sz="4" w:space="0" w:color="auto"/>
            </w:tcBorders>
            <w:shd w:val="clear" w:color="auto" w:fill="auto"/>
            <w:vAlign w:val="center"/>
            <w:hideMark/>
          </w:tcPr>
          <w:p w14:paraId="2B87C67D"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Los Ítem 5 y 6 deben ser ofertados en uno solo equipo o en equipos específicos para cada procedimiento de aféresis (recambio plasmático y </w:t>
            </w:r>
            <w:proofErr w:type="spellStart"/>
            <w:r w:rsidRPr="003479CB">
              <w:rPr>
                <w:rFonts w:ascii="Arial" w:eastAsia="MS Mincho" w:hAnsi="Arial" w:cs="Arial"/>
                <w:sz w:val="12"/>
                <w:szCs w:val="12"/>
                <w:lang w:eastAsia="es-CO"/>
              </w:rPr>
              <w:t>plaquetaferesis</w:t>
            </w:r>
            <w:proofErr w:type="spellEnd"/>
            <w:r w:rsidRPr="003479CB">
              <w:rPr>
                <w:rFonts w:ascii="Arial" w:eastAsia="MS Mincho" w:hAnsi="Arial" w:cs="Arial"/>
                <w:sz w:val="12"/>
                <w:szCs w:val="12"/>
                <w:lang w:eastAsia="es-CO"/>
              </w:rPr>
              <w:t>) con las siguientes características:</w:t>
            </w:r>
          </w:p>
          <w:p w14:paraId="12D663EF" w14:textId="77777777" w:rsidR="00A57A72" w:rsidRPr="003479CB" w:rsidRDefault="00A57A72" w:rsidP="00A57A72">
            <w:pPr>
              <w:jc w:val="both"/>
              <w:rPr>
                <w:rFonts w:ascii="Arial" w:eastAsia="MS Mincho" w:hAnsi="Arial" w:cs="Arial"/>
                <w:sz w:val="12"/>
                <w:szCs w:val="12"/>
                <w:lang w:eastAsia="es-CO"/>
              </w:rPr>
            </w:pPr>
          </w:p>
          <w:p w14:paraId="45C475FB"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MÁQUINA DE AFÉRESIS: Sin uso o de fabricación mínimo desde el año 2014 en adelante.                          </w:t>
            </w:r>
          </w:p>
          <w:p w14:paraId="1CEEF3D4"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ser un equipo de alta tecnología, que genere un volumen extracorpóreo mínimo de 140 ml y máximo de 160ml en recambio plasmático y de 190ml. y máximo 210 ml. para </w:t>
            </w:r>
            <w:proofErr w:type="spellStart"/>
            <w:r w:rsidRPr="003479CB">
              <w:rPr>
                <w:rFonts w:ascii="Arial" w:eastAsia="MS Mincho" w:hAnsi="Arial" w:cs="Arial"/>
                <w:sz w:val="12"/>
                <w:szCs w:val="12"/>
                <w:lang w:eastAsia="es-CO"/>
              </w:rPr>
              <w:t>plaquetaferesis</w:t>
            </w:r>
            <w:proofErr w:type="spellEnd"/>
            <w:r w:rsidRPr="003479CB">
              <w:rPr>
                <w:rFonts w:ascii="Arial" w:eastAsia="MS Mincho" w:hAnsi="Arial" w:cs="Arial"/>
                <w:sz w:val="12"/>
                <w:szCs w:val="12"/>
                <w:lang w:eastAsia="es-CO"/>
              </w:rPr>
              <w:t xml:space="preserve">.                                          </w:t>
            </w:r>
          </w:p>
          <w:p w14:paraId="160CD719"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La máquina para </w:t>
            </w:r>
            <w:proofErr w:type="spellStart"/>
            <w:r w:rsidRPr="003479CB">
              <w:rPr>
                <w:rFonts w:ascii="Arial" w:eastAsia="MS Mincho" w:hAnsi="Arial" w:cs="Arial"/>
                <w:sz w:val="12"/>
                <w:szCs w:val="12"/>
                <w:lang w:eastAsia="es-CO"/>
              </w:rPr>
              <w:t>plaquetaferesis</w:t>
            </w:r>
            <w:proofErr w:type="spellEnd"/>
            <w:r w:rsidRPr="003479CB">
              <w:rPr>
                <w:rFonts w:ascii="Arial" w:eastAsia="MS Mincho" w:hAnsi="Arial" w:cs="Arial"/>
                <w:sz w:val="12"/>
                <w:szCs w:val="12"/>
                <w:lang w:eastAsia="es-CO"/>
              </w:rPr>
              <w:t xml:space="preserve"> debe tener como parámetros de aceptación de donante un recuento plaquetario mínimo de 220.000 plaquetas por ml. con hematocrito que oscile entre 42% y 53%, este equipo debe garantizar un recuento mínimo post donación de 120.000 plaquetas por </w:t>
            </w:r>
            <w:proofErr w:type="spellStart"/>
            <w:r w:rsidRPr="003479CB">
              <w:rPr>
                <w:rFonts w:ascii="Arial" w:eastAsia="MS Mincho" w:hAnsi="Arial" w:cs="Arial"/>
                <w:sz w:val="12"/>
                <w:szCs w:val="12"/>
                <w:lang w:eastAsia="es-CO"/>
              </w:rPr>
              <w:t>microlitro</w:t>
            </w:r>
            <w:proofErr w:type="spellEnd"/>
            <w:r w:rsidRPr="003479CB">
              <w:rPr>
                <w:rFonts w:ascii="Arial" w:eastAsia="MS Mincho" w:hAnsi="Arial" w:cs="Arial"/>
                <w:sz w:val="12"/>
                <w:szCs w:val="12"/>
                <w:lang w:eastAsia="es-CO"/>
              </w:rPr>
              <w:t xml:space="preserve">, que permita extraer dos  o más CUP de plaquetas con un recuento &gt; a 3.0 x 10 a la 11/Unidad lo anterior debe ser previamente validado por el servicio de banco de sangre dando cumplimiento al documento técnico denominado “GUÍA DE CONTROL DE CALIDAD DE COMPONENTES SANGUÍNEOS” descrito en el 2011 por el Instituto Nacional de Salud, Subdirección Red Nacional de Laboratorios, Coordinación Red Nacional de Bancos de Sangre y Servicios de Transfusión, el equipo debe ser ergonómico con un software amigable, sencillo de usar, en lenguaje español que permita el ingreso de los parámetros de la sangre del donante, con pantalla digital.                                        </w:t>
            </w:r>
          </w:p>
          <w:p w14:paraId="05A48DB6"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Que sea un equipo portátil o de fácil desplazamiento.                                                            </w:t>
            </w:r>
          </w:p>
          <w:p w14:paraId="14DD385E" w14:textId="77777777" w:rsidR="00A57A72" w:rsidRPr="003479CB" w:rsidRDefault="00A57A72" w:rsidP="00A57A72">
            <w:pPr>
              <w:jc w:val="both"/>
              <w:rPr>
                <w:rFonts w:ascii="Arial" w:eastAsia="MS Mincho" w:hAnsi="Arial" w:cs="Arial"/>
                <w:sz w:val="12"/>
                <w:szCs w:val="12"/>
                <w:lang w:eastAsia="es-CO"/>
              </w:rPr>
            </w:pPr>
          </w:p>
          <w:p w14:paraId="05C818F0"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EQUIPO PARA PLAQUETAFERESIS                                              </w:t>
            </w:r>
          </w:p>
          <w:p w14:paraId="687157CC"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contener un sistema de auto chequeó, alarmas audibles y visibles, sensores de aire, sensores de fuga de líquidos, sensores de seguridad, válvulas, bombas y sensores que regulen la dosificación de anticoagulante y la extracción de sangre.                                                      Sistemas ópticos para separar las plaquetas </w:t>
            </w:r>
            <w:proofErr w:type="spellStart"/>
            <w:r w:rsidRPr="003479CB">
              <w:rPr>
                <w:rFonts w:ascii="Arial" w:eastAsia="MS Mincho" w:hAnsi="Arial" w:cs="Arial"/>
                <w:sz w:val="12"/>
                <w:szCs w:val="12"/>
                <w:lang w:eastAsia="es-CO"/>
              </w:rPr>
              <w:t>resuspendidas</w:t>
            </w:r>
            <w:proofErr w:type="spellEnd"/>
            <w:r w:rsidRPr="003479CB">
              <w:rPr>
                <w:rFonts w:ascii="Arial" w:eastAsia="MS Mincho" w:hAnsi="Arial" w:cs="Arial"/>
                <w:sz w:val="12"/>
                <w:szCs w:val="12"/>
                <w:lang w:eastAsia="es-CO"/>
              </w:rPr>
              <w:t xml:space="preserve"> en plasma                                                           </w:t>
            </w:r>
          </w:p>
          <w:p w14:paraId="5F42182E"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Sistema que permita </w:t>
            </w:r>
            <w:proofErr w:type="spellStart"/>
            <w:r w:rsidRPr="003479CB">
              <w:rPr>
                <w:rFonts w:ascii="Arial" w:eastAsia="MS Mincho" w:hAnsi="Arial" w:cs="Arial"/>
                <w:sz w:val="12"/>
                <w:szCs w:val="12"/>
                <w:lang w:eastAsia="es-CO"/>
              </w:rPr>
              <w:t>hemocalcular</w:t>
            </w:r>
            <w:proofErr w:type="spellEnd"/>
            <w:r w:rsidRPr="003479CB">
              <w:rPr>
                <w:rFonts w:ascii="Arial" w:eastAsia="MS Mincho" w:hAnsi="Arial" w:cs="Arial"/>
                <w:sz w:val="12"/>
                <w:szCs w:val="12"/>
                <w:lang w:eastAsia="es-CO"/>
              </w:rPr>
              <w:t xml:space="preserve"> al donante con los parámetros anteriormente descritos, debe contener un sistema de freno de emergencia (pausa de procedimiento y finalización manual del procedimiento) y medidas que permitan asegurar el procedimiento y especialmente al donante.                             </w:t>
            </w:r>
          </w:p>
          <w:p w14:paraId="05A68C35"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permitir la verificación y modificación en la dosificación del anticoagulante, igualmente debe permitir la recuperación y continuación del procedimiento posterior a fallas eléctricas en la red del Banco de Sangre.                                                           </w:t>
            </w:r>
          </w:p>
          <w:p w14:paraId="615D8B85" w14:textId="77777777" w:rsidR="00A57A72" w:rsidRPr="003479CB" w:rsidRDefault="00A57A72" w:rsidP="00A57A72">
            <w:pPr>
              <w:jc w:val="both"/>
              <w:rPr>
                <w:rFonts w:ascii="Arial" w:eastAsia="MS Mincho" w:hAnsi="Arial" w:cs="Arial"/>
                <w:sz w:val="12"/>
                <w:szCs w:val="12"/>
                <w:lang w:eastAsia="es-CO"/>
              </w:rPr>
            </w:pPr>
          </w:p>
          <w:p w14:paraId="5CBE44FB"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EQUIPO PARA RECAMBIO PLASMATICO                          </w:t>
            </w:r>
          </w:p>
          <w:p w14:paraId="0A693EF5"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Debe contener un sistema de auto chequeó, alarmas audibles y visibles, sensores de aire, sensores de fuga de líquidos, sensores de seguridad, válvulas, bombas y sensores que regulen sensores de nivel alto y bajo, sensores que regulen la dosificación de anticoagulante.                      </w:t>
            </w:r>
          </w:p>
          <w:p w14:paraId="02A0F474"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Sistemas ópticos como el sistema AIM y estroboscópico.                              </w:t>
            </w:r>
          </w:p>
          <w:p w14:paraId="73CEC980" w14:textId="77777777" w:rsidR="00A57A72" w:rsidRPr="003479CB" w:rsidRDefault="00A57A72" w:rsidP="00A57A72">
            <w:pPr>
              <w:jc w:val="both"/>
              <w:rPr>
                <w:rFonts w:ascii="Arial" w:eastAsia="MS Mincho" w:hAnsi="Arial" w:cs="Arial"/>
                <w:sz w:val="12"/>
                <w:szCs w:val="12"/>
                <w:lang w:eastAsia="es-CO"/>
              </w:rPr>
            </w:pPr>
            <w:r w:rsidRPr="003479CB">
              <w:rPr>
                <w:rFonts w:ascii="Arial" w:eastAsia="MS Mincho" w:hAnsi="Arial" w:cs="Arial"/>
                <w:sz w:val="12"/>
                <w:szCs w:val="12"/>
                <w:lang w:eastAsia="es-CO"/>
              </w:rPr>
              <w:t xml:space="preserve">Sistema de aplicación de solución de sustitución plasmática (albúmina o plasma), debe contener un sistema individual que permita depositar el plasma removido dentro de un recipiente o bolsa que no permita derrames y que se pueda desechar fácilmente, igualmente debe permitir la recuperación y continuación del procedimiento posterior a fallas eléctricas en la red del Banco de Sangre.                               </w:t>
            </w:r>
          </w:p>
          <w:p w14:paraId="6026E7A3" w14:textId="5F1518A7" w:rsidR="00A57A72" w:rsidRPr="003479CB" w:rsidRDefault="00A57A72" w:rsidP="00A57A72">
            <w:pPr>
              <w:jc w:val="both"/>
              <w:rPr>
                <w:rFonts w:ascii="Arial" w:hAnsi="Arial" w:cs="Arial"/>
                <w:sz w:val="12"/>
                <w:szCs w:val="12"/>
                <w:lang w:val="es-CO" w:eastAsia="es-CO"/>
              </w:rPr>
            </w:pPr>
            <w:r w:rsidRPr="003479CB">
              <w:rPr>
                <w:rFonts w:ascii="Arial" w:eastAsia="MS Mincho" w:hAnsi="Arial" w:cs="Arial"/>
                <w:sz w:val="12"/>
                <w:szCs w:val="12"/>
                <w:lang w:eastAsia="es-CO"/>
              </w:rPr>
              <w:t xml:space="preserve">La máquina de aféresis y de recambio plasmático deben ser para conexión a 110 voltios, con estabilizador de energía ya sea que los procedimientos se realicen en maquina separada o en la misma máquina.                                                                </w:t>
            </w:r>
          </w:p>
        </w:tc>
        <w:tc>
          <w:tcPr>
            <w:tcW w:w="1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13ECB" w14:textId="77777777" w:rsidR="00A57A72" w:rsidRPr="003479CB" w:rsidRDefault="00A57A72" w:rsidP="00A57A72">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single" w:sz="4" w:space="0" w:color="auto"/>
              <w:left w:val="single" w:sz="4" w:space="0" w:color="auto"/>
              <w:bottom w:val="single" w:sz="4" w:space="0" w:color="auto"/>
              <w:right w:val="single" w:sz="4" w:space="0" w:color="auto"/>
            </w:tcBorders>
          </w:tcPr>
          <w:p w14:paraId="1222BEC7" w14:textId="77777777" w:rsidR="00A57A72" w:rsidRPr="003479CB" w:rsidRDefault="00A57A72" w:rsidP="00A57A72">
            <w:pPr>
              <w:jc w:val="center"/>
              <w:rPr>
                <w:rFonts w:ascii="Arial" w:hAnsi="Arial" w:cs="Arial"/>
                <w:sz w:val="12"/>
                <w:szCs w:val="12"/>
                <w:lang w:val="es-CO" w:eastAsia="es-CO"/>
              </w:rPr>
            </w:pPr>
          </w:p>
        </w:tc>
      </w:tr>
      <w:tr w:rsidR="003479CB" w:rsidRPr="003479CB" w14:paraId="4629C54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D556857"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w:t>
            </w:r>
          </w:p>
        </w:tc>
        <w:tc>
          <w:tcPr>
            <w:tcW w:w="4379" w:type="pct"/>
            <w:tcBorders>
              <w:top w:val="nil"/>
              <w:left w:val="nil"/>
              <w:bottom w:val="single" w:sz="4" w:space="0" w:color="auto"/>
              <w:right w:val="single" w:sz="4" w:space="0" w:color="auto"/>
            </w:tcBorders>
            <w:shd w:val="clear" w:color="auto" w:fill="auto"/>
            <w:vAlign w:val="center"/>
            <w:hideMark/>
          </w:tcPr>
          <w:p w14:paraId="0090D2DC" w14:textId="77777777" w:rsidR="00FE07E6" w:rsidRPr="003479CB" w:rsidRDefault="00FE07E6" w:rsidP="00520EDE">
            <w:pPr>
              <w:jc w:val="both"/>
              <w:rPr>
                <w:rFonts w:ascii="Arial" w:eastAsia="Symbol" w:hAnsi="Arial" w:cs="Symbol"/>
                <w:sz w:val="12"/>
                <w:szCs w:val="12"/>
                <w:lang w:val="es-CO" w:eastAsia="es-CO"/>
              </w:rPr>
            </w:pPr>
            <w:r w:rsidRPr="003479CB">
              <w:rPr>
                <w:rFonts w:ascii="Arial" w:eastAsia="Symbol" w:hAnsi="Arial" w:cs="Symbol"/>
                <w:sz w:val="12"/>
                <w:szCs w:val="12"/>
                <w:lang w:val="es-CO" w:eastAsia="es-CO"/>
              </w:rPr>
              <w:t xml:space="preserve">TERMÓMETROS Y TERMO-HIGROMETROS    </w:t>
            </w:r>
          </w:p>
          <w:p w14:paraId="4EF60223" w14:textId="77777777" w:rsidR="00FE07E6" w:rsidRPr="003479CB" w:rsidRDefault="00FE07E6" w:rsidP="00520EDE">
            <w:pPr>
              <w:jc w:val="both"/>
              <w:rPr>
                <w:rFonts w:ascii="Arial" w:hAnsi="Arial" w:cs="Arial"/>
                <w:sz w:val="12"/>
                <w:szCs w:val="12"/>
                <w:lang w:val="es-CO" w:eastAsia="es-CO"/>
              </w:rPr>
            </w:pPr>
            <w:r w:rsidRPr="003479CB">
              <w:rPr>
                <w:rFonts w:ascii="Arial" w:eastAsia="Symbol" w:hAnsi="Arial" w:cs="Symbol"/>
                <w:sz w:val="12"/>
                <w:szCs w:val="12"/>
                <w:lang w:val="es-CO" w:eastAsia="es-CO"/>
              </w:rPr>
              <w:t xml:space="preserve">El Oferente suministrará en apoyo tecnológico Cuatro (4) </w:t>
            </w:r>
            <w:proofErr w:type="spellStart"/>
            <w:r w:rsidRPr="003479CB">
              <w:rPr>
                <w:rFonts w:ascii="Arial" w:eastAsia="Symbol" w:hAnsi="Arial" w:cs="Symbol"/>
                <w:sz w:val="12"/>
                <w:szCs w:val="12"/>
                <w:lang w:val="es-CO" w:eastAsia="es-CO"/>
              </w:rPr>
              <w:t>termohigrómetros</w:t>
            </w:r>
            <w:proofErr w:type="spellEnd"/>
            <w:r w:rsidRPr="003479CB">
              <w:rPr>
                <w:rFonts w:ascii="Arial" w:eastAsia="Symbol" w:hAnsi="Arial" w:cs="Symbol"/>
                <w:sz w:val="12"/>
                <w:szCs w:val="12"/>
                <w:lang w:val="es-CO" w:eastAsia="es-CO"/>
              </w:rPr>
              <w:t xml:space="preserve"> certificados y calibrados, con el fin de verificar y controlar la temperatura ambiente en las áreas de fraccionamiento, recolección de sangre, en el servicio Banco de Sangre y Unidad Móvil.</w:t>
            </w:r>
          </w:p>
        </w:tc>
        <w:tc>
          <w:tcPr>
            <w:tcW w:w="188" w:type="pct"/>
            <w:tcBorders>
              <w:top w:val="single" w:sz="4" w:space="0" w:color="auto"/>
              <w:left w:val="nil"/>
              <w:bottom w:val="single" w:sz="4" w:space="0" w:color="auto"/>
              <w:right w:val="single" w:sz="4" w:space="0" w:color="auto"/>
            </w:tcBorders>
            <w:shd w:val="clear" w:color="auto" w:fill="auto"/>
            <w:noWrap/>
            <w:vAlign w:val="center"/>
            <w:hideMark/>
          </w:tcPr>
          <w:p w14:paraId="4EBCC5B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single" w:sz="4" w:space="0" w:color="auto"/>
              <w:left w:val="nil"/>
              <w:bottom w:val="single" w:sz="4" w:space="0" w:color="auto"/>
              <w:right w:val="single" w:sz="4" w:space="0" w:color="auto"/>
            </w:tcBorders>
          </w:tcPr>
          <w:p w14:paraId="3AFAE4D6" w14:textId="77777777" w:rsidR="00FE07E6" w:rsidRPr="003479CB" w:rsidRDefault="00FE07E6" w:rsidP="00520EDE">
            <w:pPr>
              <w:jc w:val="center"/>
              <w:rPr>
                <w:rFonts w:ascii="Arial" w:hAnsi="Arial" w:cs="Arial"/>
                <w:sz w:val="12"/>
                <w:szCs w:val="12"/>
                <w:lang w:val="es-CO" w:eastAsia="es-CO"/>
              </w:rPr>
            </w:pPr>
          </w:p>
        </w:tc>
      </w:tr>
      <w:tr w:rsidR="003479CB" w:rsidRPr="003479CB" w14:paraId="4021D989"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B81FEF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4</w:t>
            </w:r>
          </w:p>
        </w:tc>
        <w:tc>
          <w:tcPr>
            <w:tcW w:w="4379" w:type="pct"/>
            <w:tcBorders>
              <w:top w:val="nil"/>
              <w:left w:val="nil"/>
              <w:bottom w:val="single" w:sz="4" w:space="0" w:color="auto"/>
              <w:right w:val="single" w:sz="4" w:space="0" w:color="auto"/>
            </w:tcBorders>
            <w:shd w:val="clear" w:color="auto" w:fill="auto"/>
            <w:vAlign w:val="center"/>
            <w:hideMark/>
          </w:tcPr>
          <w:p w14:paraId="551F698D" w14:textId="77777777" w:rsidR="00FE07E6" w:rsidRPr="003479CB" w:rsidRDefault="00FE07E6" w:rsidP="00520EDE">
            <w:pPr>
              <w:jc w:val="both"/>
              <w:rPr>
                <w:rFonts w:ascii="Arial" w:eastAsia="Symbol" w:hAnsi="Arial" w:cs="Symbol"/>
                <w:sz w:val="12"/>
                <w:szCs w:val="12"/>
                <w:lang w:val="es-CO" w:eastAsia="es-CO"/>
              </w:rPr>
            </w:pPr>
            <w:r w:rsidRPr="003479CB">
              <w:rPr>
                <w:rFonts w:ascii="Arial" w:eastAsia="Symbol" w:hAnsi="Arial" w:cs="Symbol"/>
                <w:sz w:val="12"/>
                <w:szCs w:val="12"/>
                <w:lang w:val="es-CO" w:eastAsia="es-CO"/>
              </w:rPr>
              <w:t xml:space="preserve">El Oferente deberá suministrar en apoyo tecnológico Dos (2) termómetros laser o </w:t>
            </w:r>
            <w:proofErr w:type="spellStart"/>
            <w:r w:rsidRPr="003479CB">
              <w:rPr>
                <w:rFonts w:ascii="Arial" w:eastAsia="Symbol" w:hAnsi="Arial" w:cs="Symbol"/>
                <w:sz w:val="12"/>
                <w:szCs w:val="12"/>
                <w:lang w:val="es-CO" w:eastAsia="es-CO"/>
              </w:rPr>
              <w:t>Termoescaner</w:t>
            </w:r>
            <w:proofErr w:type="spellEnd"/>
            <w:r w:rsidRPr="003479CB">
              <w:rPr>
                <w:rFonts w:ascii="Arial" w:eastAsia="Symbol" w:hAnsi="Arial" w:cs="Symbol"/>
                <w:sz w:val="12"/>
                <w:szCs w:val="12"/>
                <w:lang w:val="es-CO" w:eastAsia="es-CO"/>
              </w:rPr>
              <w:t xml:space="preserve"> certificados y calibrados - uno para la verificación de la temperatura de los componentes sanguíneos en el momento del envío a otros servicios transfusionales y otro para verificar la temperatura de la sangre colectada en la unidad móvil.                                             </w:t>
            </w:r>
          </w:p>
          <w:p w14:paraId="312130EC" w14:textId="77777777" w:rsidR="00FE07E6" w:rsidRPr="003479CB" w:rsidRDefault="00FE07E6" w:rsidP="00520EDE">
            <w:pPr>
              <w:jc w:val="both"/>
              <w:rPr>
                <w:rFonts w:ascii="Arial" w:hAnsi="Arial" w:cs="Arial"/>
                <w:sz w:val="12"/>
                <w:szCs w:val="12"/>
                <w:lang w:val="es-CO" w:eastAsia="es-CO"/>
              </w:rPr>
            </w:pPr>
            <w:r w:rsidRPr="003479CB">
              <w:rPr>
                <w:rFonts w:ascii="Arial" w:eastAsia="Symbol" w:hAnsi="Arial" w:cs="Symbol"/>
                <w:sz w:val="12"/>
                <w:szCs w:val="12"/>
                <w:lang w:val="es-CO" w:eastAsia="es-CO"/>
              </w:rPr>
              <w:t>NOTA: El Oferente suministrará los manuales técnicos y de funcionamiento de los equipos de apoyo tecnológico en idioma castellano, además deberá presentar la ficha técnica de fabricación de estos equipos.</w:t>
            </w:r>
          </w:p>
        </w:tc>
        <w:tc>
          <w:tcPr>
            <w:tcW w:w="188" w:type="pct"/>
            <w:tcBorders>
              <w:top w:val="nil"/>
              <w:left w:val="nil"/>
              <w:bottom w:val="single" w:sz="4" w:space="0" w:color="auto"/>
              <w:right w:val="single" w:sz="4" w:space="0" w:color="auto"/>
            </w:tcBorders>
            <w:shd w:val="clear" w:color="auto" w:fill="auto"/>
            <w:noWrap/>
            <w:vAlign w:val="center"/>
            <w:hideMark/>
          </w:tcPr>
          <w:p w14:paraId="615E9A62"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5559AD7" w14:textId="77777777" w:rsidR="00FE07E6" w:rsidRPr="003479CB" w:rsidRDefault="00FE07E6" w:rsidP="00520EDE">
            <w:pPr>
              <w:jc w:val="center"/>
              <w:rPr>
                <w:rFonts w:ascii="Arial" w:hAnsi="Arial" w:cs="Arial"/>
                <w:sz w:val="12"/>
                <w:szCs w:val="12"/>
                <w:lang w:val="es-CO" w:eastAsia="es-CO"/>
              </w:rPr>
            </w:pPr>
          </w:p>
        </w:tc>
      </w:tr>
      <w:tr w:rsidR="003479CB" w:rsidRPr="003479CB" w14:paraId="3469D10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DA335C8"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5</w:t>
            </w:r>
          </w:p>
        </w:tc>
        <w:tc>
          <w:tcPr>
            <w:tcW w:w="4379" w:type="pct"/>
            <w:tcBorders>
              <w:top w:val="nil"/>
              <w:left w:val="nil"/>
              <w:bottom w:val="single" w:sz="4" w:space="0" w:color="auto"/>
              <w:right w:val="single" w:sz="4" w:space="0" w:color="auto"/>
            </w:tcBorders>
            <w:shd w:val="clear" w:color="auto" w:fill="auto"/>
            <w:vAlign w:val="center"/>
            <w:hideMark/>
          </w:tcPr>
          <w:p w14:paraId="295331C5" w14:textId="77777777" w:rsidR="00FE07E6" w:rsidRPr="003479CB" w:rsidRDefault="00FE07E6" w:rsidP="00520EDE">
            <w:pPr>
              <w:jc w:val="both"/>
              <w:rPr>
                <w:rFonts w:ascii="Arial" w:hAnsi="Arial" w:cs="Arial"/>
                <w:b/>
                <w:bCs/>
                <w:sz w:val="12"/>
                <w:szCs w:val="12"/>
                <w:lang w:val="es-CO" w:eastAsia="es-CO"/>
              </w:rPr>
            </w:pPr>
            <w:r w:rsidRPr="003479CB">
              <w:rPr>
                <w:rFonts w:ascii="Arial" w:hAnsi="Arial" w:cs="Arial"/>
                <w:b/>
                <w:bCs/>
                <w:sz w:val="12"/>
                <w:szCs w:val="12"/>
                <w:lang w:eastAsia="es-CO"/>
              </w:rPr>
              <w:t>Registro del INVIMA</w:t>
            </w:r>
            <w:r w:rsidRPr="003479CB">
              <w:rPr>
                <w:rFonts w:ascii="Arial" w:hAnsi="Arial" w:cs="Arial"/>
                <w:sz w:val="12"/>
                <w:szCs w:val="12"/>
                <w:lang w:eastAsia="es-CO"/>
              </w:rPr>
              <w:t xml:space="preserve">: El oferente deberá presentar Registro del INVIMA vigente, para aquellos insumos que lo requieran o en caso que estos no requieran de dicha certificación deberá presentar la debida constancia expedida por el INVIMA. </w:t>
            </w:r>
          </w:p>
        </w:tc>
        <w:tc>
          <w:tcPr>
            <w:tcW w:w="188" w:type="pct"/>
            <w:tcBorders>
              <w:top w:val="nil"/>
              <w:left w:val="nil"/>
              <w:bottom w:val="single" w:sz="4" w:space="0" w:color="auto"/>
              <w:right w:val="single" w:sz="4" w:space="0" w:color="auto"/>
            </w:tcBorders>
            <w:shd w:val="clear" w:color="auto" w:fill="auto"/>
            <w:noWrap/>
            <w:vAlign w:val="center"/>
            <w:hideMark/>
          </w:tcPr>
          <w:p w14:paraId="77A90CA2"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B569A4A" w14:textId="77777777" w:rsidR="00FE07E6" w:rsidRPr="003479CB" w:rsidRDefault="00FE07E6" w:rsidP="00520EDE">
            <w:pPr>
              <w:jc w:val="center"/>
              <w:rPr>
                <w:rFonts w:ascii="Arial" w:hAnsi="Arial" w:cs="Arial"/>
                <w:sz w:val="12"/>
                <w:szCs w:val="12"/>
                <w:lang w:val="es-CO" w:eastAsia="es-CO"/>
              </w:rPr>
            </w:pPr>
          </w:p>
        </w:tc>
      </w:tr>
      <w:tr w:rsidR="003479CB" w:rsidRPr="003479CB" w14:paraId="7A5B085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A85436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6</w:t>
            </w:r>
          </w:p>
        </w:tc>
        <w:tc>
          <w:tcPr>
            <w:tcW w:w="4379" w:type="pct"/>
            <w:tcBorders>
              <w:top w:val="nil"/>
              <w:left w:val="nil"/>
              <w:bottom w:val="single" w:sz="4" w:space="0" w:color="auto"/>
              <w:right w:val="single" w:sz="4" w:space="0" w:color="auto"/>
            </w:tcBorders>
            <w:shd w:val="clear" w:color="auto" w:fill="auto"/>
            <w:vAlign w:val="center"/>
            <w:hideMark/>
          </w:tcPr>
          <w:p w14:paraId="457786EE"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El oferente debe presentar el</w:t>
            </w:r>
            <w:r w:rsidRPr="003479CB">
              <w:rPr>
                <w:rFonts w:ascii="Arial" w:hAnsi="Arial" w:cs="Arial"/>
                <w:b/>
                <w:bCs/>
                <w:sz w:val="12"/>
                <w:szCs w:val="12"/>
                <w:lang w:eastAsia="es-CO"/>
              </w:rPr>
              <w:t xml:space="preserve"> </w:t>
            </w:r>
            <w:r w:rsidRPr="003479CB">
              <w:rPr>
                <w:rFonts w:ascii="Arial" w:hAnsi="Arial" w:cs="Arial"/>
                <w:sz w:val="12"/>
                <w:szCs w:val="12"/>
                <w:lang w:eastAsia="es-CO"/>
              </w:rPr>
              <w:t>Certificado de Capacidad de Almacenamiento y Acondicionamiento, CCAA expedido por el INVIMA, en cumplimiento al Decreto 4725 del 2005.</w:t>
            </w:r>
          </w:p>
        </w:tc>
        <w:tc>
          <w:tcPr>
            <w:tcW w:w="188" w:type="pct"/>
            <w:tcBorders>
              <w:top w:val="nil"/>
              <w:left w:val="nil"/>
              <w:bottom w:val="single" w:sz="4" w:space="0" w:color="auto"/>
              <w:right w:val="single" w:sz="4" w:space="0" w:color="auto"/>
            </w:tcBorders>
            <w:shd w:val="clear" w:color="auto" w:fill="auto"/>
            <w:noWrap/>
            <w:vAlign w:val="center"/>
            <w:hideMark/>
          </w:tcPr>
          <w:p w14:paraId="1580415D"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4584BA6" w14:textId="77777777" w:rsidR="00FE07E6" w:rsidRPr="003479CB" w:rsidRDefault="00FE07E6" w:rsidP="00520EDE">
            <w:pPr>
              <w:jc w:val="center"/>
              <w:rPr>
                <w:rFonts w:ascii="Arial" w:hAnsi="Arial" w:cs="Arial"/>
                <w:sz w:val="12"/>
                <w:szCs w:val="12"/>
                <w:lang w:val="es-CO" w:eastAsia="es-CO"/>
              </w:rPr>
            </w:pPr>
          </w:p>
        </w:tc>
      </w:tr>
      <w:tr w:rsidR="003479CB" w:rsidRPr="003479CB" w14:paraId="263E2966"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15C5803"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7</w:t>
            </w:r>
          </w:p>
        </w:tc>
        <w:tc>
          <w:tcPr>
            <w:tcW w:w="4379" w:type="pct"/>
            <w:tcBorders>
              <w:top w:val="nil"/>
              <w:left w:val="nil"/>
              <w:bottom w:val="single" w:sz="4" w:space="0" w:color="auto"/>
              <w:right w:val="single" w:sz="4" w:space="0" w:color="auto"/>
            </w:tcBorders>
            <w:shd w:val="clear" w:color="auto" w:fill="auto"/>
            <w:vAlign w:val="center"/>
            <w:hideMark/>
          </w:tcPr>
          <w:p w14:paraId="1EA9338C"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El oferente</w:t>
            </w:r>
            <w:r w:rsidRPr="003479CB">
              <w:rPr>
                <w:rFonts w:ascii="Arial" w:hAnsi="Arial" w:cs="Arial"/>
                <w:b/>
                <w:bCs/>
                <w:sz w:val="12"/>
                <w:szCs w:val="12"/>
                <w:lang w:val="es-CO" w:eastAsia="es-CO"/>
              </w:rPr>
              <w:t xml:space="preserve"> </w:t>
            </w:r>
            <w:r w:rsidRPr="003479CB">
              <w:rPr>
                <w:rFonts w:ascii="Arial" w:hAnsi="Arial" w:cs="Arial"/>
                <w:sz w:val="12"/>
                <w:szCs w:val="12"/>
                <w:lang w:val="es-CO" w:eastAsia="es-CO"/>
              </w:rPr>
              <w:t xml:space="preserve">deberá cumplir con los requisitos establecidos por el INVIMA, a través del Certificado de Capacidad de Almacenamiento y/o acondicionamiento (CCAA) y de acuerdo con la Resolución 0132 de 2006 “Manual de Condiciones de Almacenamiento y/o Acondicionamiento para reactivos de diagnóstico In Vitro”, para aquellos insumos o elementos que lo requieran. </w:t>
            </w:r>
          </w:p>
          <w:p w14:paraId="5C2B4E23"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En el caso que dicho insumo o elemento no requiera de dicha certificación deberá presentar la debida constancia expedida por el INVIMA.</w:t>
            </w:r>
          </w:p>
        </w:tc>
        <w:tc>
          <w:tcPr>
            <w:tcW w:w="188" w:type="pct"/>
            <w:tcBorders>
              <w:top w:val="nil"/>
              <w:left w:val="nil"/>
              <w:bottom w:val="single" w:sz="4" w:space="0" w:color="auto"/>
              <w:right w:val="single" w:sz="4" w:space="0" w:color="auto"/>
            </w:tcBorders>
            <w:shd w:val="clear" w:color="auto" w:fill="auto"/>
            <w:noWrap/>
            <w:vAlign w:val="center"/>
            <w:hideMark/>
          </w:tcPr>
          <w:p w14:paraId="04616B1C"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856D535" w14:textId="77777777" w:rsidR="00FE07E6" w:rsidRPr="003479CB" w:rsidRDefault="00FE07E6" w:rsidP="00520EDE">
            <w:pPr>
              <w:jc w:val="center"/>
              <w:rPr>
                <w:rFonts w:ascii="Arial" w:hAnsi="Arial" w:cs="Arial"/>
                <w:sz w:val="12"/>
                <w:szCs w:val="12"/>
                <w:lang w:val="es-CO" w:eastAsia="es-CO"/>
              </w:rPr>
            </w:pPr>
          </w:p>
        </w:tc>
      </w:tr>
      <w:tr w:rsidR="003479CB" w:rsidRPr="003479CB" w14:paraId="2545D108"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9C6EB0C"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8</w:t>
            </w:r>
          </w:p>
        </w:tc>
        <w:tc>
          <w:tcPr>
            <w:tcW w:w="4379" w:type="pct"/>
            <w:tcBorders>
              <w:top w:val="nil"/>
              <w:left w:val="nil"/>
              <w:bottom w:val="single" w:sz="4" w:space="0" w:color="auto"/>
              <w:right w:val="single" w:sz="4" w:space="0" w:color="auto"/>
            </w:tcBorders>
            <w:shd w:val="clear" w:color="auto" w:fill="auto"/>
            <w:vAlign w:val="center"/>
            <w:hideMark/>
          </w:tcPr>
          <w:p w14:paraId="1F33FFA8"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El oferente</w:t>
            </w:r>
            <w:r w:rsidRPr="003479CB">
              <w:rPr>
                <w:rFonts w:ascii="Arial" w:hAnsi="Arial" w:cs="Arial"/>
                <w:b/>
                <w:bCs/>
                <w:sz w:val="12"/>
                <w:szCs w:val="12"/>
                <w:lang w:val="es-CO" w:eastAsia="es-CO"/>
              </w:rPr>
              <w:t xml:space="preserve"> </w:t>
            </w:r>
            <w:r w:rsidRPr="003479CB">
              <w:rPr>
                <w:rFonts w:ascii="Arial" w:hAnsi="Arial" w:cs="Arial"/>
                <w:sz w:val="12"/>
                <w:szCs w:val="12"/>
                <w:lang w:val="es-CO" w:eastAsia="es-CO"/>
              </w:rPr>
              <w:t xml:space="preserve">garantizará que los insumos deberán cumplir con la reglamentación estipulada en el Decreto 3770 de 2004, por el cual se reglamenta el registro y la vigilancia sanitarios de los reactivos de diagnóstico in Vitro, para aquellos insumos que lo requieran. </w:t>
            </w:r>
          </w:p>
          <w:p w14:paraId="28E390C5"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En el caso que dicho insumo no requiera de dicha certificación deberá presentar la debida constancia expedida por el INVIMA.</w:t>
            </w:r>
          </w:p>
        </w:tc>
        <w:tc>
          <w:tcPr>
            <w:tcW w:w="188" w:type="pct"/>
            <w:tcBorders>
              <w:top w:val="nil"/>
              <w:left w:val="nil"/>
              <w:bottom w:val="single" w:sz="4" w:space="0" w:color="auto"/>
              <w:right w:val="single" w:sz="4" w:space="0" w:color="auto"/>
            </w:tcBorders>
            <w:shd w:val="clear" w:color="auto" w:fill="auto"/>
            <w:noWrap/>
            <w:vAlign w:val="center"/>
            <w:hideMark/>
          </w:tcPr>
          <w:p w14:paraId="3D35AD02"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F3AFE97" w14:textId="77777777" w:rsidR="00FE07E6" w:rsidRPr="003479CB" w:rsidRDefault="00FE07E6" w:rsidP="00520EDE">
            <w:pPr>
              <w:jc w:val="center"/>
              <w:rPr>
                <w:rFonts w:ascii="Arial" w:hAnsi="Arial" w:cs="Arial"/>
                <w:sz w:val="12"/>
                <w:szCs w:val="12"/>
                <w:lang w:val="es-CO" w:eastAsia="es-CO"/>
              </w:rPr>
            </w:pPr>
          </w:p>
        </w:tc>
      </w:tr>
      <w:tr w:rsidR="003479CB" w:rsidRPr="003479CB" w14:paraId="6DF583B1"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270E22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9</w:t>
            </w:r>
          </w:p>
        </w:tc>
        <w:tc>
          <w:tcPr>
            <w:tcW w:w="4379" w:type="pct"/>
            <w:tcBorders>
              <w:top w:val="nil"/>
              <w:left w:val="nil"/>
              <w:bottom w:val="single" w:sz="4" w:space="0" w:color="auto"/>
              <w:right w:val="single" w:sz="4" w:space="0" w:color="auto"/>
            </w:tcBorders>
            <w:shd w:val="clear" w:color="auto" w:fill="auto"/>
            <w:vAlign w:val="center"/>
            <w:hideMark/>
          </w:tcPr>
          <w:p w14:paraId="3FA06ECC" w14:textId="77777777" w:rsidR="00FE07E6" w:rsidRPr="003479CB" w:rsidRDefault="00FE07E6" w:rsidP="00520EDE">
            <w:pPr>
              <w:jc w:val="both"/>
              <w:rPr>
                <w:rFonts w:ascii="Arial" w:hAnsi="Arial" w:cs="Arial"/>
                <w:b/>
                <w:bCs/>
                <w:sz w:val="12"/>
                <w:szCs w:val="12"/>
                <w:lang w:val="es-CO" w:eastAsia="es-CO"/>
              </w:rPr>
            </w:pPr>
            <w:r w:rsidRPr="003479CB">
              <w:rPr>
                <w:rFonts w:ascii="Arial" w:eastAsia="MS Mincho" w:hAnsi="Arial" w:cs="Arial"/>
                <w:b/>
                <w:bCs/>
                <w:sz w:val="12"/>
                <w:szCs w:val="12"/>
                <w:lang w:val="es-CO" w:eastAsia="es-CO"/>
              </w:rPr>
              <w:t>Certificación de Fabricante, Distribuidor o Comercializador Autorizado</w:t>
            </w:r>
            <w:r w:rsidRPr="003479CB">
              <w:rPr>
                <w:rFonts w:ascii="Arial" w:eastAsia="MS Mincho" w:hAnsi="Arial" w:cs="Arial"/>
                <w:sz w:val="12"/>
                <w:szCs w:val="12"/>
                <w:lang w:val="es-CO" w:eastAsia="es-CO"/>
              </w:rPr>
              <w:t>: El oferente deberá presentar certificación de fabricante, distribuidor o comercializador autorizado de los insumos ofertados, en la cual se pueda constatar la cadena de distribución y autorización del fabricante.</w:t>
            </w:r>
          </w:p>
        </w:tc>
        <w:tc>
          <w:tcPr>
            <w:tcW w:w="188" w:type="pct"/>
            <w:tcBorders>
              <w:top w:val="nil"/>
              <w:left w:val="nil"/>
              <w:bottom w:val="single" w:sz="4" w:space="0" w:color="auto"/>
              <w:right w:val="single" w:sz="4" w:space="0" w:color="auto"/>
            </w:tcBorders>
            <w:shd w:val="clear" w:color="auto" w:fill="auto"/>
            <w:noWrap/>
            <w:vAlign w:val="center"/>
            <w:hideMark/>
          </w:tcPr>
          <w:p w14:paraId="08C75B4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6305BB76" w14:textId="77777777" w:rsidR="00FE07E6" w:rsidRPr="003479CB" w:rsidRDefault="00FE07E6" w:rsidP="00520EDE">
            <w:pPr>
              <w:jc w:val="center"/>
              <w:rPr>
                <w:rFonts w:ascii="Arial" w:hAnsi="Arial" w:cs="Arial"/>
                <w:sz w:val="12"/>
                <w:szCs w:val="12"/>
                <w:lang w:val="es-CO" w:eastAsia="es-CO"/>
              </w:rPr>
            </w:pPr>
          </w:p>
        </w:tc>
      </w:tr>
      <w:tr w:rsidR="003479CB" w:rsidRPr="003479CB" w14:paraId="74538F0B"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ECA17B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10</w:t>
            </w:r>
          </w:p>
        </w:tc>
        <w:tc>
          <w:tcPr>
            <w:tcW w:w="4379" w:type="pct"/>
            <w:tcBorders>
              <w:top w:val="nil"/>
              <w:left w:val="nil"/>
              <w:bottom w:val="single" w:sz="4" w:space="0" w:color="auto"/>
              <w:right w:val="single" w:sz="4" w:space="0" w:color="auto"/>
            </w:tcBorders>
            <w:shd w:val="clear" w:color="auto" w:fill="auto"/>
            <w:vAlign w:val="center"/>
            <w:hideMark/>
          </w:tcPr>
          <w:p w14:paraId="29FD59A5"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val="es-CO" w:eastAsia="es-CO"/>
              </w:rPr>
              <w:t xml:space="preserve">El oferente debe presentar con su oferta catálogo (en idioma castellano o con su traducción del mismo) de cada uno de los insumos ofertados para verificar el cumplimiento de las especificaciones técnicas solicitadas en el Anexo </w:t>
            </w:r>
            <w:r w:rsidRPr="003479CB">
              <w:rPr>
                <w:rFonts w:ascii="Arial" w:eastAsia="MS Mincho" w:hAnsi="Arial" w:cs="Arial"/>
                <w:b/>
                <w:bCs/>
                <w:sz w:val="12"/>
                <w:szCs w:val="12"/>
                <w:lang w:val="es-CO" w:eastAsia="es-CO"/>
              </w:rPr>
              <w:t xml:space="preserve">No. 2 OFERTA Y CONDICIONES TÉCNICAS MÍNIMAS EXIGIDAS, </w:t>
            </w:r>
            <w:r w:rsidRPr="003479CB">
              <w:rPr>
                <w:rFonts w:ascii="Arial" w:eastAsia="MS Mincho" w:hAnsi="Arial" w:cs="Arial"/>
                <w:sz w:val="12"/>
                <w:szCs w:val="12"/>
                <w:lang w:val="es-CO" w:eastAsia="es-CO"/>
              </w:rPr>
              <w:t xml:space="preserve">del presente estudio. </w:t>
            </w:r>
          </w:p>
        </w:tc>
        <w:tc>
          <w:tcPr>
            <w:tcW w:w="188" w:type="pct"/>
            <w:tcBorders>
              <w:top w:val="nil"/>
              <w:left w:val="nil"/>
              <w:bottom w:val="single" w:sz="4" w:space="0" w:color="auto"/>
              <w:right w:val="single" w:sz="4" w:space="0" w:color="auto"/>
            </w:tcBorders>
            <w:shd w:val="clear" w:color="auto" w:fill="auto"/>
            <w:noWrap/>
            <w:vAlign w:val="center"/>
            <w:hideMark/>
          </w:tcPr>
          <w:p w14:paraId="7764DA6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31B2B28" w14:textId="77777777" w:rsidR="00FE07E6" w:rsidRPr="003479CB" w:rsidRDefault="00FE07E6" w:rsidP="00520EDE">
            <w:pPr>
              <w:jc w:val="center"/>
              <w:rPr>
                <w:rFonts w:ascii="Arial" w:hAnsi="Arial" w:cs="Arial"/>
                <w:sz w:val="12"/>
                <w:szCs w:val="12"/>
                <w:lang w:val="es-CO" w:eastAsia="es-CO"/>
              </w:rPr>
            </w:pPr>
          </w:p>
        </w:tc>
      </w:tr>
      <w:tr w:rsidR="003479CB" w:rsidRPr="003479CB" w14:paraId="0404F9F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4A3A06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11</w:t>
            </w:r>
          </w:p>
        </w:tc>
        <w:tc>
          <w:tcPr>
            <w:tcW w:w="4379" w:type="pct"/>
            <w:tcBorders>
              <w:top w:val="nil"/>
              <w:left w:val="nil"/>
              <w:bottom w:val="single" w:sz="4" w:space="0" w:color="auto"/>
              <w:right w:val="single" w:sz="4" w:space="0" w:color="auto"/>
            </w:tcBorders>
            <w:shd w:val="clear" w:color="auto" w:fill="auto"/>
            <w:vAlign w:val="center"/>
            <w:hideMark/>
          </w:tcPr>
          <w:p w14:paraId="544CFEDC"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debe garantizar que la fecha de vencimiento de los insumos ofertados es mínima de un (1) año, contados a partir de la fecha de entrega del bien. </w:t>
            </w:r>
          </w:p>
        </w:tc>
        <w:tc>
          <w:tcPr>
            <w:tcW w:w="188" w:type="pct"/>
            <w:tcBorders>
              <w:top w:val="nil"/>
              <w:left w:val="nil"/>
              <w:bottom w:val="single" w:sz="4" w:space="0" w:color="auto"/>
              <w:right w:val="single" w:sz="4" w:space="0" w:color="auto"/>
            </w:tcBorders>
            <w:shd w:val="clear" w:color="auto" w:fill="auto"/>
            <w:noWrap/>
            <w:vAlign w:val="center"/>
            <w:hideMark/>
          </w:tcPr>
          <w:p w14:paraId="28DA124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0FC8EF4" w14:textId="77777777" w:rsidR="00FE07E6" w:rsidRPr="003479CB" w:rsidRDefault="00FE07E6" w:rsidP="00520EDE">
            <w:pPr>
              <w:jc w:val="center"/>
              <w:rPr>
                <w:rFonts w:ascii="Arial" w:hAnsi="Arial" w:cs="Arial"/>
                <w:sz w:val="12"/>
                <w:szCs w:val="12"/>
                <w:lang w:val="es-CO" w:eastAsia="es-CO"/>
              </w:rPr>
            </w:pPr>
          </w:p>
        </w:tc>
      </w:tr>
      <w:tr w:rsidR="003479CB" w:rsidRPr="003479CB" w14:paraId="3633DDE3"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DF62B9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12</w:t>
            </w:r>
          </w:p>
        </w:tc>
        <w:tc>
          <w:tcPr>
            <w:tcW w:w="4379" w:type="pct"/>
            <w:tcBorders>
              <w:top w:val="nil"/>
              <w:left w:val="nil"/>
              <w:bottom w:val="single" w:sz="4" w:space="0" w:color="auto"/>
              <w:right w:val="single" w:sz="4" w:space="0" w:color="auto"/>
            </w:tcBorders>
            <w:shd w:val="clear" w:color="auto" w:fill="auto"/>
            <w:vAlign w:val="center"/>
            <w:hideMark/>
          </w:tcPr>
          <w:p w14:paraId="77F3BFF5"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El Oferente deberá cambiar los insumos objeto del presente estudio, en el caso que el INVIMA ordene el retiro del mercado de acuerdo con las necesidades del servicio, previa autorización del Director del Hospital Central y en un período no superior a 8 (ocho) días calendario, sin costo alguno para el Hospital Central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5D18145C"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FD1FF16" w14:textId="77777777" w:rsidR="00FE07E6" w:rsidRPr="003479CB" w:rsidRDefault="00FE07E6" w:rsidP="00520EDE">
            <w:pPr>
              <w:jc w:val="center"/>
              <w:rPr>
                <w:rFonts w:ascii="Arial" w:hAnsi="Arial" w:cs="Arial"/>
                <w:sz w:val="12"/>
                <w:szCs w:val="12"/>
                <w:lang w:val="es-CO" w:eastAsia="es-CO"/>
              </w:rPr>
            </w:pPr>
          </w:p>
        </w:tc>
      </w:tr>
      <w:tr w:rsidR="003479CB" w:rsidRPr="003479CB" w14:paraId="7D5B92D5"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ED420B5"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13</w:t>
            </w:r>
          </w:p>
        </w:tc>
        <w:tc>
          <w:tcPr>
            <w:tcW w:w="4379" w:type="pct"/>
            <w:tcBorders>
              <w:top w:val="nil"/>
              <w:left w:val="nil"/>
              <w:bottom w:val="single" w:sz="4" w:space="0" w:color="auto"/>
              <w:right w:val="single" w:sz="4" w:space="0" w:color="auto"/>
            </w:tcBorders>
            <w:shd w:val="clear" w:color="auto" w:fill="auto"/>
            <w:vAlign w:val="center"/>
            <w:hideMark/>
          </w:tcPr>
          <w:p w14:paraId="2AF7B864"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El Oferente debe garantizar el cambio de los insumos que presenten cualquier defecto o mala calidad una vez sean entregados en el almacén dentro de los 15 días calendarios siguientes al requerimiento. El cambio se solicitará por parte del supervisor del contrato o del administrador del servicio, previa autorización del director del Hospital Central sin costo alguno para el Hospital Central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7C6998E2"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A1B1E05" w14:textId="77777777" w:rsidR="00FE07E6" w:rsidRPr="003479CB" w:rsidRDefault="00FE07E6" w:rsidP="00520EDE">
            <w:pPr>
              <w:jc w:val="center"/>
              <w:rPr>
                <w:rFonts w:ascii="Arial" w:hAnsi="Arial" w:cs="Arial"/>
                <w:sz w:val="12"/>
                <w:szCs w:val="12"/>
                <w:lang w:val="es-CO" w:eastAsia="es-CO"/>
              </w:rPr>
            </w:pPr>
          </w:p>
        </w:tc>
      </w:tr>
      <w:tr w:rsidR="003479CB" w:rsidRPr="003479CB" w14:paraId="7930932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D1D00AC"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14</w:t>
            </w:r>
          </w:p>
        </w:tc>
        <w:tc>
          <w:tcPr>
            <w:tcW w:w="4379" w:type="pct"/>
            <w:tcBorders>
              <w:top w:val="nil"/>
              <w:left w:val="nil"/>
              <w:bottom w:val="single" w:sz="4" w:space="0" w:color="auto"/>
              <w:right w:val="single" w:sz="4" w:space="0" w:color="auto"/>
            </w:tcBorders>
            <w:shd w:val="clear" w:color="auto" w:fill="auto"/>
            <w:vAlign w:val="center"/>
            <w:hideMark/>
          </w:tcPr>
          <w:p w14:paraId="1CAF93BD"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El Oferente debe garantizar por escrito el cambio de los insumos y que se encuentren a 60 días de su fecha de vencimiento. El cambio se solicitará por parte del supervisor del contrato o por el administrador del servicio, por lo menos treinta (60) días antes a su fecha de vencimiento, previa autorización del Director del Hospital Central sin costo alguno para el Hospital Central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16C3778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63CE3769" w14:textId="77777777" w:rsidR="00FE07E6" w:rsidRPr="003479CB" w:rsidRDefault="00FE07E6" w:rsidP="00520EDE">
            <w:pPr>
              <w:jc w:val="center"/>
              <w:rPr>
                <w:rFonts w:ascii="Arial" w:hAnsi="Arial" w:cs="Arial"/>
                <w:sz w:val="12"/>
                <w:szCs w:val="12"/>
                <w:lang w:val="es-CO" w:eastAsia="es-CO"/>
              </w:rPr>
            </w:pPr>
          </w:p>
        </w:tc>
      </w:tr>
      <w:tr w:rsidR="003479CB" w:rsidRPr="003479CB" w14:paraId="77FAE288"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78A4178"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15</w:t>
            </w:r>
          </w:p>
        </w:tc>
        <w:tc>
          <w:tcPr>
            <w:tcW w:w="4379" w:type="pct"/>
            <w:tcBorders>
              <w:top w:val="nil"/>
              <w:left w:val="nil"/>
              <w:bottom w:val="single" w:sz="4" w:space="0" w:color="auto"/>
              <w:right w:val="single" w:sz="4" w:space="0" w:color="auto"/>
            </w:tcBorders>
            <w:shd w:val="clear" w:color="auto" w:fill="auto"/>
            <w:vAlign w:val="center"/>
            <w:hideMark/>
          </w:tcPr>
          <w:p w14:paraId="6DFE6DA3"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bCs/>
                <w:sz w:val="12"/>
                <w:szCs w:val="12"/>
                <w:lang w:eastAsia="es-CO"/>
              </w:rPr>
              <w:t>El</w:t>
            </w:r>
            <w:r w:rsidRPr="003479CB">
              <w:rPr>
                <w:rFonts w:ascii="Arial" w:hAnsi="Arial" w:cs="Arial"/>
                <w:b/>
                <w:bCs/>
                <w:sz w:val="12"/>
                <w:szCs w:val="12"/>
                <w:lang w:eastAsia="es-CO"/>
              </w:rPr>
              <w:t xml:space="preserve"> </w:t>
            </w:r>
            <w:r w:rsidRPr="003479CB">
              <w:rPr>
                <w:rFonts w:ascii="Arial" w:hAnsi="Arial" w:cs="Arial"/>
                <w:sz w:val="12"/>
                <w:szCs w:val="12"/>
                <w:lang w:eastAsia="es-CO"/>
              </w:rPr>
              <w:t>Oferente se compromete a garantizar un stock de insumos mínimos de acuerdo con lo establecido en el numeral FORMA DE EJECUCIÓN DEL CONTRATO del presente estudio, que permita cubrir las necesidades del Hospital Central de la Policía Nacional en forma oportuna por el término que dure el contrato.</w:t>
            </w:r>
          </w:p>
        </w:tc>
        <w:tc>
          <w:tcPr>
            <w:tcW w:w="188" w:type="pct"/>
            <w:tcBorders>
              <w:top w:val="nil"/>
              <w:left w:val="nil"/>
              <w:bottom w:val="single" w:sz="4" w:space="0" w:color="auto"/>
              <w:right w:val="single" w:sz="4" w:space="0" w:color="auto"/>
            </w:tcBorders>
            <w:shd w:val="clear" w:color="auto" w:fill="auto"/>
            <w:noWrap/>
            <w:vAlign w:val="center"/>
            <w:hideMark/>
          </w:tcPr>
          <w:p w14:paraId="54C0E64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74EE02D" w14:textId="77777777" w:rsidR="00FE07E6" w:rsidRPr="003479CB" w:rsidRDefault="00FE07E6" w:rsidP="00520EDE">
            <w:pPr>
              <w:jc w:val="center"/>
              <w:rPr>
                <w:rFonts w:ascii="Arial" w:hAnsi="Arial" w:cs="Arial"/>
                <w:sz w:val="12"/>
                <w:szCs w:val="12"/>
                <w:lang w:val="es-CO" w:eastAsia="es-CO"/>
              </w:rPr>
            </w:pPr>
          </w:p>
        </w:tc>
      </w:tr>
      <w:tr w:rsidR="003479CB" w:rsidRPr="003479CB" w14:paraId="55BB0B72"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ED1607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16</w:t>
            </w:r>
          </w:p>
        </w:tc>
        <w:tc>
          <w:tcPr>
            <w:tcW w:w="4379" w:type="pct"/>
            <w:tcBorders>
              <w:top w:val="nil"/>
              <w:left w:val="nil"/>
              <w:bottom w:val="single" w:sz="4" w:space="0" w:color="auto"/>
              <w:right w:val="single" w:sz="4" w:space="0" w:color="auto"/>
            </w:tcBorders>
            <w:shd w:val="clear" w:color="auto" w:fill="auto"/>
            <w:vAlign w:val="center"/>
            <w:hideMark/>
          </w:tcPr>
          <w:p w14:paraId="716F503B"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entregar los insumos ofertados en empaque resistente a la contaminación con el fin de evitar deterioro en el almacenaje y en la manipulación del mismo.</w:t>
            </w:r>
          </w:p>
        </w:tc>
        <w:tc>
          <w:tcPr>
            <w:tcW w:w="188" w:type="pct"/>
            <w:tcBorders>
              <w:top w:val="nil"/>
              <w:left w:val="nil"/>
              <w:bottom w:val="single" w:sz="4" w:space="0" w:color="auto"/>
              <w:right w:val="single" w:sz="4" w:space="0" w:color="auto"/>
            </w:tcBorders>
            <w:shd w:val="clear" w:color="auto" w:fill="auto"/>
            <w:noWrap/>
            <w:vAlign w:val="center"/>
            <w:hideMark/>
          </w:tcPr>
          <w:p w14:paraId="5665E9E2"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1ECA6616" w14:textId="77777777" w:rsidR="00FE07E6" w:rsidRPr="003479CB" w:rsidRDefault="00FE07E6" w:rsidP="00520EDE">
            <w:pPr>
              <w:jc w:val="center"/>
              <w:rPr>
                <w:rFonts w:ascii="Arial" w:hAnsi="Arial" w:cs="Arial"/>
                <w:sz w:val="12"/>
                <w:szCs w:val="12"/>
                <w:lang w:val="es-CO" w:eastAsia="es-CO"/>
              </w:rPr>
            </w:pPr>
          </w:p>
        </w:tc>
      </w:tr>
      <w:tr w:rsidR="003479CB" w:rsidRPr="003479CB" w14:paraId="1632959F"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3B2E9C3"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17</w:t>
            </w:r>
          </w:p>
        </w:tc>
        <w:tc>
          <w:tcPr>
            <w:tcW w:w="4379" w:type="pct"/>
            <w:tcBorders>
              <w:top w:val="nil"/>
              <w:left w:val="nil"/>
              <w:bottom w:val="single" w:sz="4" w:space="0" w:color="auto"/>
              <w:right w:val="single" w:sz="4" w:space="0" w:color="auto"/>
            </w:tcBorders>
            <w:shd w:val="clear" w:color="auto" w:fill="auto"/>
            <w:vAlign w:val="center"/>
            <w:hideMark/>
          </w:tcPr>
          <w:p w14:paraId="01BE8D0C"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El Oferente deberá garantizar para las bolsas, filtros, equipos de transfusión y estuches de aféresis fecha de vencimiento en lugar visible, mínimo de un (1) año.</w:t>
            </w:r>
          </w:p>
        </w:tc>
        <w:tc>
          <w:tcPr>
            <w:tcW w:w="188" w:type="pct"/>
            <w:tcBorders>
              <w:top w:val="nil"/>
              <w:left w:val="nil"/>
              <w:bottom w:val="single" w:sz="4" w:space="0" w:color="auto"/>
              <w:right w:val="single" w:sz="4" w:space="0" w:color="auto"/>
            </w:tcBorders>
            <w:shd w:val="clear" w:color="auto" w:fill="auto"/>
            <w:noWrap/>
            <w:vAlign w:val="center"/>
            <w:hideMark/>
          </w:tcPr>
          <w:p w14:paraId="0635C97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87EDEB4" w14:textId="77777777" w:rsidR="00FE07E6" w:rsidRPr="003479CB" w:rsidRDefault="00FE07E6" w:rsidP="00520EDE">
            <w:pPr>
              <w:jc w:val="center"/>
              <w:rPr>
                <w:rFonts w:ascii="Arial" w:hAnsi="Arial" w:cs="Arial"/>
                <w:sz w:val="12"/>
                <w:szCs w:val="12"/>
                <w:lang w:val="es-CO" w:eastAsia="es-CO"/>
              </w:rPr>
            </w:pPr>
          </w:p>
        </w:tc>
      </w:tr>
      <w:tr w:rsidR="003479CB" w:rsidRPr="003479CB" w14:paraId="4013790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DA2B115"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18</w:t>
            </w:r>
          </w:p>
        </w:tc>
        <w:tc>
          <w:tcPr>
            <w:tcW w:w="4379" w:type="pct"/>
            <w:tcBorders>
              <w:top w:val="nil"/>
              <w:left w:val="nil"/>
              <w:bottom w:val="single" w:sz="4" w:space="0" w:color="auto"/>
              <w:right w:val="single" w:sz="4" w:space="0" w:color="auto"/>
            </w:tcBorders>
            <w:shd w:val="clear" w:color="auto" w:fill="auto"/>
            <w:vAlign w:val="center"/>
            <w:hideMark/>
          </w:tcPr>
          <w:p w14:paraId="55702E92"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bCs/>
                <w:sz w:val="12"/>
                <w:szCs w:val="12"/>
                <w:lang w:eastAsia="es-CO"/>
              </w:rPr>
              <w:t>El</w:t>
            </w:r>
            <w:r w:rsidRPr="003479CB">
              <w:rPr>
                <w:rFonts w:ascii="Arial" w:hAnsi="Arial" w:cs="Arial"/>
                <w:b/>
                <w:bCs/>
                <w:sz w:val="12"/>
                <w:szCs w:val="12"/>
                <w:lang w:eastAsia="es-CO"/>
              </w:rPr>
              <w:t xml:space="preserve"> </w:t>
            </w:r>
            <w:r w:rsidRPr="003479CB">
              <w:rPr>
                <w:rFonts w:ascii="Arial" w:hAnsi="Arial" w:cs="Arial"/>
                <w:sz w:val="12"/>
                <w:szCs w:val="12"/>
                <w:lang w:eastAsia="es-CO"/>
              </w:rPr>
              <w:t xml:space="preserve">Oferente deberá garantizar un </w:t>
            </w:r>
            <w:proofErr w:type="spellStart"/>
            <w:r w:rsidRPr="003479CB">
              <w:rPr>
                <w:rFonts w:ascii="Arial" w:hAnsi="Arial" w:cs="Arial"/>
                <w:sz w:val="12"/>
                <w:szCs w:val="12"/>
                <w:lang w:eastAsia="es-CO"/>
              </w:rPr>
              <w:t>luber</w:t>
            </w:r>
            <w:proofErr w:type="spellEnd"/>
            <w:r w:rsidRPr="003479CB">
              <w:rPr>
                <w:rFonts w:ascii="Arial" w:hAnsi="Arial" w:cs="Arial"/>
                <w:sz w:val="12"/>
                <w:szCs w:val="12"/>
                <w:lang w:eastAsia="es-CO"/>
              </w:rPr>
              <w:t xml:space="preserve"> y una aguja por cada bolsa comprada o estos deben estar contenidos como punto de muestra dentro de la bolsa.</w:t>
            </w:r>
          </w:p>
        </w:tc>
        <w:tc>
          <w:tcPr>
            <w:tcW w:w="188" w:type="pct"/>
            <w:tcBorders>
              <w:top w:val="nil"/>
              <w:left w:val="nil"/>
              <w:bottom w:val="single" w:sz="4" w:space="0" w:color="auto"/>
              <w:right w:val="single" w:sz="4" w:space="0" w:color="auto"/>
            </w:tcBorders>
            <w:shd w:val="clear" w:color="auto" w:fill="auto"/>
            <w:noWrap/>
            <w:vAlign w:val="center"/>
            <w:hideMark/>
          </w:tcPr>
          <w:p w14:paraId="4BB77CD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93E24B7" w14:textId="77777777" w:rsidR="00FE07E6" w:rsidRPr="003479CB" w:rsidRDefault="00FE07E6" w:rsidP="00520EDE">
            <w:pPr>
              <w:jc w:val="center"/>
              <w:rPr>
                <w:rFonts w:ascii="Arial" w:hAnsi="Arial" w:cs="Arial"/>
                <w:sz w:val="12"/>
                <w:szCs w:val="12"/>
                <w:lang w:val="es-CO" w:eastAsia="es-CO"/>
              </w:rPr>
            </w:pPr>
          </w:p>
        </w:tc>
      </w:tr>
      <w:tr w:rsidR="003479CB" w:rsidRPr="003479CB" w14:paraId="0F1DF290"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6175870"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19</w:t>
            </w:r>
          </w:p>
        </w:tc>
        <w:tc>
          <w:tcPr>
            <w:tcW w:w="4379" w:type="pct"/>
            <w:tcBorders>
              <w:top w:val="nil"/>
              <w:left w:val="nil"/>
              <w:bottom w:val="single" w:sz="4" w:space="0" w:color="auto"/>
              <w:right w:val="single" w:sz="4" w:space="0" w:color="auto"/>
            </w:tcBorders>
            <w:shd w:val="clear" w:color="auto" w:fill="auto"/>
            <w:vAlign w:val="center"/>
            <w:hideMark/>
          </w:tcPr>
          <w:p w14:paraId="08A8986F"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 xml:space="preserve">El Oferente deberá apoyar la verificación de la </w:t>
            </w:r>
            <w:proofErr w:type="spellStart"/>
            <w:r w:rsidRPr="003479CB">
              <w:rPr>
                <w:rFonts w:ascii="Arial" w:eastAsia="MS Mincho" w:hAnsi="Arial" w:cs="Arial"/>
                <w:sz w:val="12"/>
                <w:szCs w:val="12"/>
                <w:lang w:eastAsia="es-CO"/>
              </w:rPr>
              <w:t>leucorreducción</w:t>
            </w:r>
            <w:proofErr w:type="spellEnd"/>
            <w:r w:rsidRPr="003479CB">
              <w:rPr>
                <w:rFonts w:ascii="Arial" w:eastAsia="MS Mincho" w:hAnsi="Arial" w:cs="Arial"/>
                <w:sz w:val="12"/>
                <w:szCs w:val="12"/>
                <w:lang w:eastAsia="es-CO"/>
              </w:rPr>
              <w:t xml:space="preserve"> de los productos </w:t>
            </w:r>
            <w:proofErr w:type="spellStart"/>
            <w:r w:rsidRPr="003479CB">
              <w:rPr>
                <w:rFonts w:ascii="Arial" w:eastAsia="MS Mincho" w:hAnsi="Arial" w:cs="Arial"/>
                <w:sz w:val="12"/>
                <w:szCs w:val="12"/>
                <w:lang w:eastAsia="es-CO"/>
              </w:rPr>
              <w:t>leucorreducidos</w:t>
            </w:r>
            <w:proofErr w:type="spellEnd"/>
            <w:r w:rsidRPr="003479CB">
              <w:rPr>
                <w:rFonts w:ascii="Arial" w:eastAsia="MS Mincho" w:hAnsi="Arial" w:cs="Arial"/>
                <w:sz w:val="12"/>
                <w:szCs w:val="12"/>
                <w:lang w:eastAsia="es-CO"/>
              </w:rPr>
              <w:t xml:space="preserve"> mediante la cámara de </w:t>
            </w:r>
            <w:proofErr w:type="spellStart"/>
            <w:r w:rsidRPr="003479CB">
              <w:rPr>
                <w:rFonts w:ascii="Arial" w:eastAsia="MS Mincho" w:hAnsi="Arial" w:cs="Arial"/>
                <w:sz w:val="12"/>
                <w:szCs w:val="12"/>
                <w:lang w:eastAsia="es-CO"/>
              </w:rPr>
              <w:t>nagot</w:t>
            </w:r>
            <w:proofErr w:type="spellEnd"/>
            <w:r w:rsidRPr="003479CB">
              <w:rPr>
                <w:rFonts w:ascii="Arial" w:eastAsia="MS Mincho" w:hAnsi="Arial" w:cs="Arial"/>
                <w:sz w:val="12"/>
                <w:szCs w:val="12"/>
                <w:lang w:eastAsia="es-CO"/>
              </w:rPr>
              <w:t>.</w:t>
            </w:r>
          </w:p>
        </w:tc>
        <w:tc>
          <w:tcPr>
            <w:tcW w:w="188" w:type="pct"/>
            <w:tcBorders>
              <w:top w:val="nil"/>
              <w:left w:val="nil"/>
              <w:bottom w:val="single" w:sz="4" w:space="0" w:color="auto"/>
              <w:right w:val="single" w:sz="4" w:space="0" w:color="auto"/>
            </w:tcBorders>
            <w:shd w:val="clear" w:color="auto" w:fill="auto"/>
            <w:noWrap/>
            <w:vAlign w:val="center"/>
            <w:hideMark/>
          </w:tcPr>
          <w:p w14:paraId="46EC825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A50F6EE" w14:textId="77777777" w:rsidR="00FE07E6" w:rsidRPr="003479CB" w:rsidRDefault="00FE07E6" w:rsidP="00520EDE">
            <w:pPr>
              <w:jc w:val="center"/>
              <w:rPr>
                <w:rFonts w:ascii="Arial" w:hAnsi="Arial" w:cs="Arial"/>
                <w:sz w:val="12"/>
                <w:szCs w:val="12"/>
                <w:lang w:val="es-CO" w:eastAsia="es-CO"/>
              </w:rPr>
            </w:pPr>
          </w:p>
        </w:tc>
      </w:tr>
      <w:tr w:rsidR="003479CB" w:rsidRPr="003479CB" w14:paraId="0A3BB8FE"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AEF399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20</w:t>
            </w:r>
          </w:p>
        </w:tc>
        <w:tc>
          <w:tcPr>
            <w:tcW w:w="4379" w:type="pct"/>
            <w:tcBorders>
              <w:top w:val="nil"/>
              <w:left w:val="nil"/>
              <w:bottom w:val="single" w:sz="4" w:space="0" w:color="auto"/>
              <w:right w:val="single" w:sz="4" w:space="0" w:color="auto"/>
            </w:tcBorders>
            <w:shd w:val="clear" w:color="auto" w:fill="auto"/>
            <w:vAlign w:val="center"/>
            <w:hideMark/>
          </w:tcPr>
          <w:p w14:paraId="1680D69C"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 xml:space="preserve">El Oferente debe asesorar el proceso de estandarización y prestar asesoría durante la ejecución del contrato, para el control de calidad de los componentes sanguíneos fraccionados, plaquetas recolectadas por procedimiento de aféresis y plaquetas estándar a dos (2) bacteriólogas y cuatro (4) auxiliares de enfermería. </w:t>
            </w:r>
          </w:p>
        </w:tc>
        <w:tc>
          <w:tcPr>
            <w:tcW w:w="188" w:type="pct"/>
            <w:tcBorders>
              <w:top w:val="nil"/>
              <w:left w:val="nil"/>
              <w:bottom w:val="single" w:sz="4" w:space="0" w:color="auto"/>
              <w:right w:val="single" w:sz="4" w:space="0" w:color="auto"/>
            </w:tcBorders>
            <w:shd w:val="clear" w:color="auto" w:fill="auto"/>
            <w:noWrap/>
            <w:vAlign w:val="center"/>
            <w:hideMark/>
          </w:tcPr>
          <w:p w14:paraId="67B5CB1A"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43D99A2" w14:textId="77777777" w:rsidR="00FE07E6" w:rsidRPr="003479CB" w:rsidRDefault="00FE07E6" w:rsidP="00520EDE">
            <w:pPr>
              <w:jc w:val="center"/>
              <w:rPr>
                <w:rFonts w:ascii="Arial" w:hAnsi="Arial" w:cs="Arial"/>
                <w:sz w:val="12"/>
                <w:szCs w:val="12"/>
                <w:lang w:val="es-CO" w:eastAsia="es-CO"/>
              </w:rPr>
            </w:pPr>
          </w:p>
        </w:tc>
      </w:tr>
      <w:tr w:rsidR="003479CB" w:rsidRPr="003479CB" w14:paraId="10F2A5C1"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034934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21</w:t>
            </w:r>
          </w:p>
        </w:tc>
        <w:tc>
          <w:tcPr>
            <w:tcW w:w="4379" w:type="pct"/>
            <w:tcBorders>
              <w:top w:val="nil"/>
              <w:left w:val="nil"/>
              <w:bottom w:val="single" w:sz="4" w:space="0" w:color="auto"/>
              <w:right w:val="single" w:sz="4" w:space="0" w:color="auto"/>
            </w:tcBorders>
            <w:shd w:val="clear" w:color="auto" w:fill="auto"/>
            <w:vAlign w:val="center"/>
            <w:hideMark/>
          </w:tcPr>
          <w:p w14:paraId="6C031509"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El Oferente deberá prestar asesoría permanente con apoyo para la fidelización de donantes de aféresis y fortalecimiento del club de donantes de sangre. También debe prestar capacitación permanente para la realización de los procedimientos de recambio plasmático-</w:t>
            </w:r>
            <w:proofErr w:type="spellStart"/>
            <w:r w:rsidRPr="003479CB">
              <w:rPr>
                <w:rFonts w:ascii="Arial" w:hAnsi="Arial" w:cs="Arial"/>
                <w:sz w:val="12"/>
                <w:szCs w:val="12"/>
                <w:lang w:eastAsia="es-CO"/>
              </w:rPr>
              <w:t>plasmaféresis</w:t>
            </w:r>
            <w:proofErr w:type="spellEnd"/>
            <w:r w:rsidRPr="003479CB">
              <w:rPr>
                <w:rFonts w:ascii="Arial" w:hAnsi="Arial" w:cs="Arial"/>
                <w:sz w:val="12"/>
                <w:szCs w:val="12"/>
                <w:lang w:eastAsia="es-CO"/>
              </w:rPr>
              <w:t xml:space="preserve"> a los profesionales que el jefe del banco de sangre determine.</w:t>
            </w:r>
          </w:p>
        </w:tc>
        <w:tc>
          <w:tcPr>
            <w:tcW w:w="188" w:type="pct"/>
            <w:tcBorders>
              <w:top w:val="nil"/>
              <w:left w:val="nil"/>
              <w:bottom w:val="single" w:sz="4" w:space="0" w:color="auto"/>
              <w:right w:val="single" w:sz="4" w:space="0" w:color="auto"/>
            </w:tcBorders>
            <w:shd w:val="clear" w:color="auto" w:fill="auto"/>
            <w:noWrap/>
            <w:vAlign w:val="center"/>
            <w:hideMark/>
          </w:tcPr>
          <w:p w14:paraId="4D4AD8FA"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B72DF70" w14:textId="77777777" w:rsidR="00FE07E6" w:rsidRPr="003479CB" w:rsidRDefault="00FE07E6" w:rsidP="00520EDE">
            <w:pPr>
              <w:jc w:val="center"/>
              <w:rPr>
                <w:rFonts w:ascii="Arial" w:hAnsi="Arial" w:cs="Arial"/>
                <w:sz w:val="12"/>
                <w:szCs w:val="12"/>
                <w:lang w:val="es-CO" w:eastAsia="es-CO"/>
              </w:rPr>
            </w:pPr>
          </w:p>
        </w:tc>
      </w:tr>
      <w:tr w:rsidR="003479CB" w:rsidRPr="003479CB" w14:paraId="61831FB4"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7CD9D5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22</w:t>
            </w:r>
          </w:p>
        </w:tc>
        <w:tc>
          <w:tcPr>
            <w:tcW w:w="4379" w:type="pct"/>
            <w:tcBorders>
              <w:top w:val="nil"/>
              <w:left w:val="nil"/>
              <w:bottom w:val="single" w:sz="4" w:space="0" w:color="auto"/>
              <w:right w:val="single" w:sz="4" w:space="0" w:color="auto"/>
            </w:tcBorders>
            <w:shd w:val="clear" w:color="auto" w:fill="auto"/>
            <w:vAlign w:val="center"/>
            <w:hideMark/>
          </w:tcPr>
          <w:p w14:paraId="36196C8B"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debe contribuir con asesoría técnica y científica a 17 funcionarios pertenecientes al servicio de banco de sangre y medicina transfusional distribuidos así: 1 médico y 12 bacteriólogos y 4 auxiliares de enfermería en manejo de las bolsas de sangre, filtros </w:t>
            </w:r>
            <w:proofErr w:type="spellStart"/>
            <w:r w:rsidRPr="003479CB">
              <w:rPr>
                <w:rFonts w:ascii="Arial" w:hAnsi="Arial" w:cs="Arial"/>
                <w:sz w:val="12"/>
                <w:szCs w:val="12"/>
                <w:lang w:eastAsia="es-CO"/>
              </w:rPr>
              <w:t>leucorreductores</w:t>
            </w:r>
            <w:proofErr w:type="spellEnd"/>
            <w:r w:rsidRPr="003479CB">
              <w:rPr>
                <w:rFonts w:ascii="Arial" w:hAnsi="Arial" w:cs="Arial"/>
                <w:sz w:val="12"/>
                <w:szCs w:val="12"/>
                <w:lang w:eastAsia="es-CO"/>
              </w:rPr>
              <w:t>, flebotomía de donantes de sangre, manejo de los procedimientos de aféresis y manejo de reacciones adversas a la donación de sangre, sin costo alguno para el Hospital Central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0865DFD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7494905" w14:textId="77777777" w:rsidR="00FE07E6" w:rsidRPr="003479CB" w:rsidRDefault="00FE07E6" w:rsidP="00520EDE">
            <w:pPr>
              <w:jc w:val="center"/>
              <w:rPr>
                <w:rFonts w:ascii="Arial" w:hAnsi="Arial" w:cs="Arial"/>
                <w:sz w:val="12"/>
                <w:szCs w:val="12"/>
                <w:lang w:val="es-CO" w:eastAsia="es-CO"/>
              </w:rPr>
            </w:pPr>
          </w:p>
        </w:tc>
      </w:tr>
      <w:tr w:rsidR="003479CB" w:rsidRPr="003479CB" w14:paraId="4640676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E6422E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23</w:t>
            </w:r>
          </w:p>
        </w:tc>
        <w:tc>
          <w:tcPr>
            <w:tcW w:w="4379" w:type="pct"/>
            <w:tcBorders>
              <w:top w:val="nil"/>
              <w:left w:val="nil"/>
              <w:bottom w:val="single" w:sz="4" w:space="0" w:color="auto"/>
              <w:right w:val="single" w:sz="4" w:space="0" w:color="auto"/>
            </w:tcBorders>
            <w:shd w:val="clear" w:color="auto" w:fill="auto"/>
            <w:vAlign w:val="center"/>
            <w:hideMark/>
          </w:tcPr>
          <w:p w14:paraId="629B713F" w14:textId="77777777" w:rsidR="00FE07E6" w:rsidRPr="003479CB" w:rsidRDefault="00FE07E6" w:rsidP="00520EDE">
            <w:pPr>
              <w:jc w:val="both"/>
              <w:rPr>
                <w:rFonts w:ascii="Arial" w:hAnsi="Arial" w:cs="Arial"/>
                <w:sz w:val="12"/>
                <w:szCs w:val="12"/>
                <w:lang w:eastAsia="es-CO"/>
              </w:rPr>
            </w:pPr>
            <w:r w:rsidRPr="003479CB">
              <w:rPr>
                <w:rFonts w:ascii="Arial" w:hAnsi="Arial" w:cs="Arial"/>
                <w:sz w:val="12"/>
                <w:szCs w:val="12"/>
                <w:lang w:eastAsia="es-CO"/>
              </w:rPr>
              <w:t xml:space="preserve">El Oferente deberá proveer por cada bolsa suministrada para los donantes de sangre un refrigerio con las siguientes características: Una bolsa o botella de agua de mínimo 200ml. una bebida de malta sin alcohol y producto empaquetado (papas, </w:t>
            </w:r>
            <w:proofErr w:type="spellStart"/>
            <w:r w:rsidRPr="003479CB">
              <w:rPr>
                <w:rFonts w:ascii="Arial" w:hAnsi="Arial" w:cs="Arial"/>
                <w:sz w:val="12"/>
                <w:szCs w:val="12"/>
                <w:lang w:eastAsia="es-CO"/>
              </w:rPr>
              <w:t>boliquesos</w:t>
            </w:r>
            <w:proofErr w:type="spellEnd"/>
            <w:r w:rsidRPr="003479CB">
              <w:rPr>
                <w:rFonts w:ascii="Arial" w:hAnsi="Arial" w:cs="Arial"/>
                <w:sz w:val="12"/>
                <w:szCs w:val="12"/>
                <w:lang w:eastAsia="es-CO"/>
              </w:rPr>
              <w:t xml:space="preserve">, de todito, galletas, etc.) debidamente empacado y cumpliendo las normas sobre manipulación de alimentos. </w:t>
            </w:r>
          </w:p>
          <w:p w14:paraId="005477CD"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Para los donantes de </w:t>
            </w:r>
            <w:proofErr w:type="spellStart"/>
            <w:r w:rsidRPr="003479CB">
              <w:rPr>
                <w:rFonts w:ascii="Arial" w:hAnsi="Arial" w:cs="Arial"/>
                <w:sz w:val="12"/>
                <w:szCs w:val="12"/>
                <w:lang w:eastAsia="es-CO"/>
              </w:rPr>
              <w:t>plaquetaféresis</w:t>
            </w:r>
            <w:proofErr w:type="spellEnd"/>
            <w:r w:rsidRPr="003479CB">
              <w:rPr>
                <w:rFonts w:ascii="Arial" w:hAnsi="Arial" w:cs="Arial"/>
                <w:sz w:val="12"/>
                <w:szCs w:val="12"/>
                <w:lang w:eastAsia="es-CO"/>
              </w:rPr>
              <w:t xml:space="preserve"> y recambio plasmático un refrigerio con las siguientes características: bebida láctea calcificada, </w:t>
            </w:r>
            <w:proofErr w:type="spellStart"/>
            <w:r w:rsidRPr="003479CB">
              <w:rPr>
                <w:rFonts w:ascii="Arial" w:hAnsi="Arial" w:cs="Arial"/>
                <w:sz w:val="12"/>
                <w:szCs w:val="12"/>
                <w:lang w:eastAsia="es-CO"/>
              </w:rPr>
              <w:t>deslactosada</w:t>
            </w:r>
            <w:proofErr w:type="spellEnd"/>
            <w:r w:rsidRPr="003479CB">
              <w:rPr>
                <w:rFonts w:ascii="Arial" w:hAnsi="Arial" w:cs="Arial"/>
                <w:sz w:val="12"/>
                <w:szCs w:val="12"/>
                <w:lang w:eastAsia="es-CO"/>
              </w:rPr>
              <w:t xml:space="preserve">, ponqué o </w:t>
            </w:r>
            <w:proofErr w:type="spellStart"/>
            <w:r w:rsidRPr="003479CB">
              <w:rPr>
                <w:rFonts w:ascii="Arial" w:hAnsi="Arial" w:cs="Arial"/>
                <w:sz w:val="12"/>
                <w:szCs w:val="12"/>
                <w:lang w:eastAsia="es-CO"/>
              </w:rPr>
              <w:t>brownie</w:t>
            </w:r>
            <w:proofErr w:type="spellEnd"/>
            <w:r w:rsidRPr="003479CB">
              <w:rPr>
                <w:rFonts w:ascii="Arial" w:hAnsi="Arial" w:cs="Arial"/>
                <w:sz w:val="12"/>
                <w:szCs w:val="12"/>
                <w:lang w:eastAsia="es-CO"/>
              </w:rPr>
              <w:t xml:space="preserve"> y paquete de papas fritas, botella o bolsa de agua de 200 ml por cada estuche de aféresis y recambio plasmático suministrado. </w:t>
            </w:r>
          </w:p>
        </w:tc>
        <w:tc>
          <w:tcPr>
            <w:tcW w:w="188" w:type="pct"/>
            <w:tcBorders>
              <w:top w:val="nil"/>
              <w:left w:val="nil"/>
              <w:bottom w:val="single" w:sz="4" w:space="0" w:color="auto"/>
              <w:right w:val="single" w:sz="4" w:space="0" w:color="auto"/>
            </w:tcBorders>
            <w:shd w:val="clear" w:color="auto" w:fill="auto"/>
            <w:noWrap/>
            <w:vAlign w:val="center"/>
            <w:hideMark/>
          </w:tcPr>
          <w:p w14:paraId="438494E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050C91E" w14:textId="77777777" w:rsidR="00FE07E6" w:rsidRPr="003479CB" w:rsidRDefault="00FE07E6" w:rsidP="00520EDE">
            <w:pPr>
              <w:jc w:val="center"/>
              <w:rPr>
                <w:rFonts w:ascii="Arial" w:hAnsi="Arial" w:cs="Arial"/>
                <w:sz w:val="12"/>
                <w:szCs w:val="12"/>
                <w:lang w:val="es-CO" w:eastAsia="es-CO"/>
              </w:rPr>
            </w:pPr>
          </w:p>
        </w:tc>
      </w:tr>
      <w:tr w:rsidR="003479CB" w:rsidRPr="003479CB" w14:paraId="5AC73FE8"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FCBBCA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24</w:t>
            </w:r>
          </w:p>
        </w:tc>
        <w:tc>
          <w:tcPr>
            <w:tcW w:w="4379" w:type="pct"/>
            <w:tcBorders>
              <w:top w:val="nil"/>
              <w:left w:val="nil"/>
              <w:bottom w:val="single" w:sz="4" w:space="0" w:color="auto"/>
              <w:right w:val="single" w:sz="4" w:space="0" w:color="auto"/>
            </w:tcBorders>
            <w:shd w:val="clear" w:color="auto" w:fill="auto"/>
            <w:vAlign w:val="center"/>
            <w:hideMark/>
          </w:tcPr>
          <w:p w14:paraId="36110B2A"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deberá suministrar (10) torniquetes de banda elástica, ancha, con dispositivo de ajuste, el cual será reemplazado por desgaste según criterio del supervisor del contrato el cual solicitará su reposición. </w:t>
            </w:r>
          </w:p>
        </w:tc>
        <w:tc>
          <w:tcPr>
            <w:tcW w:w="188" w:type="pct"/>
            <w:tcBorders>
              <w:top w:val="nil"/>
              <w:left w:val="nil"/>
              <w:bottom w:val="single" w:sz="4" w:space="0" w:color="auto"/>
              <w:right w:val="single" w:sz="4" w:space="0" w:color="auto"/>
            </w:tcBorders>
            <w:shd w:val="clear" w:color="auto" w:fill="auto"/>
            <w:noWrap/>
            <w:vAlign w:val="center"/>
            <w:hideMark/>
          </w:tcPr>
          <w:p w14:paraId="46E62273"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5C4679A" w14:textId="77777777" w:rsidR="00FE07E6" w:rsidRPr="003479CB" w:rsidRDefault="00FE07E6" w:rsidP="00520EDE">
            <w:pPr>
              <w:jc w:val="center"/>
              <w:rPr>
                <w:rFonts w:ascii="Arial" w:hAnsi="Arial" w:cs="Arial"/>
                <w:sz w:val="12"/>
                <w:szCs w:val="12"/>
                <w:lang w:val="es-CO" w:eastAsia="es-CO"/>
              </w:rPr>
            </w:pPr>
          </w:p>
        </w:tc>
      </w:tr>
      <w:tr w:rsidR="003479CB" w:rsidRPr="003479CB" w14:paraId="4A1BFE26"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8EB93A1"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25</w:t>
            </w:r>
          </w:p>
        </w:tc>
        <w:tc>
          <w:tcPr>
            <w:tcW w:w="4379" w:type="pct"/>
            <w:tcBorders>
              <w:top w:val="nil"/>
              <w:left w:val="nil"/>
              <w:bottom w:val="single" w:sz="4" w:space="0" w:color="auto"/>
              <w:right w:val="single" w:sz="4" w:space="0" w:color="auto"/>
            </w:tcBorders>
            <w:shd w:val="clear" w:color="auto" w:fill="auto"/>
            <w:vAlign w:val="center"/>
            <w:hideMark/>
          </w:tcPr>
          <w:p w14:paraId="708B53FD"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El oferente deberá instalar los equipos en apoyo tecnológico dentro de los primeros 5 días calendario siguientes a la notificación de la carta de ejecución del contrato, los costos ocasionados por transporte e instalación correrán por cuenta del mismo.</w:t>
            </w:r>
          </w:p>
        </w:tc>
        <w:tc>
          <w:tcPr>
            <w:tcW w:w="188" w:type="pct"/>
            <w:tcBorders>
              <w:top w:val="nil"/>
              <w:left w:val="nil"/>
              <w:bottom w:val="single" w:sz="4" w:space="0" w:color="auto"/>
              <w:right w:val="single" w:sz="4" w:space="0" w:color="auto"/>
            </w:tcBorders>
            <w:shd w:val="clear" w:color="auto" w:fill="auto"/>
            <w:noWrap/>
            <w:vAlign w:val="center"/>
            <w:hideMark/>
          </w:tcPr>
          <w:p w14:paraId="2C21FC36"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ED55B4A" w14:textId="77777777" w:rsidR="00FE07E6" w:rsidRPr="003479CB" w:rsidRDefault="00FE07E6" w:rsidP="00520EDE">
            <w:pPr>
              <w:jc w:val="center"/>
              <w:rPr>
                <w:rFonts w:ascii="Arial" w:hAnsi="Arial" w:cs="Arial"/>
                <w:sz w:val="12"/>
                <w:szCs w:val="12"/>
                <w:lang w:val="es-CO" w:eastAsia="es-CO"/>
              </w:rPr>
            </w:pPr>
          </w:p>
        </w:tc>
      </w:tr>
      <w:tr w:rsidR="003479CB" w:rsidRPr="003479CB" w14:paraId="616E123D"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EF1D09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26</w:t>
            </w:r>
          </w:p>
        </w:tc>
        <w:tc>
          <w:tcPr>
            <w:tcW w:w="4379" w:type="pct"/>
            <w:tcBorders>
              <w:top w:val="nil"/>
              <w:left w:val="nil"/>
              <w:bottom w:val="single" w:sz="4" w:space="0" w:color="auto"/>
              <w:right w:val="single" w:sz="4" w:space="0" w:color="auto"/>
            </w:tcBorders>
            <w:shd w:val="clear" w:color="auto" w:fill="auto"/>
            <w:vAlign w:val="center"/>
            <w:hideMark/>
          </w:tcPr>
          <w:p w14:paraId="0DDC3A6D"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 xml:space="preserve">El oferente debe entregar al Servicio Banco de Sangre los certificados de calibraciones vigentes </w:t>
            </w:r>
            <w:r w:rsidRPr="003479CB">
              <w:rPr>
                <w:rFonts w:ascii="Arial" w:hAnsi="Arial" w:cs="Arial"/>
                <w:b/>
                <w:bCs/>
                <w:sz w:val="12"/>
                <w:szCs w:val="12"/>
                <w:lang w:val="es-CO" w:eastAsia="es-CO"/>
              </w:rPr>
              <w:t>y</w:t>
            </w:r>
            <w:r w:rsidRPr="003479CB">
              <w:rPr>
                <w:rFonts w:ascii="Arial" w:hAnsi="Arial" w:cs="Arial"/>
                <w:sz w:val="12"/>
                <w:szCs w:val="12"/>
                <w:lang w:val="es-CO" w:eastAsia="es-CO"/>
              </w:rPr>
              <w:t xml:space="preserve"> revisiones técnicas realizadas a los equipos en apoyo tecnológico antes de ser entregados y puestos en funcionamiento en el servicio.</w:t>
            </w:r>
          </w:p>
        </w:tc>
        <w:tc>
          <w:tcPr>
            <w:tcW w:w="188" w:type="pct"/>
            <w:tcBorders>
              <w:top w:val="nil"/>
              <w:left w:val="nil"/>
              <w:bottom w:val="single" w:sz="4" w:space="0" w:color="auto"/>
              <w:right w:val="single" w:sz="4" w:space="0" w:color="auto"/>
            </w:tcBorders>
            <w:shd w:val="clear" w:color="auto" w:fill="auto"/>
            <w:noWrap/>
            <w:vAlign w:val="center"/>
            <w:hideMark/>
          </w:tcPr>
          <w:p w14:paraId="54BA2DF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581D8FD" w14:textId="77777777" w:rsidR="00FE07E6" w:rsidRPr="003479CB" w:rsidRDefault="00FE07E6" w:rsidP="00520EDE">
            <w:pPr>
              <w:jc w:val="center"/>
              <w:rPr>
                <w:rFonts w:ascii="Arial" w:hAnsi="Arial" w:cs="Arial"/>
                <w:sz w:val="12"/>
                <w:szCs w:val="12"/>
                <w:lang w:val="es-CO" w:eastAsia="es-CO"/>
              </w:rPr>
            </w:pPr>
          </w:p>
        </w:tc>
      </w:tr>
      <w:tr w:rsidR="003479CB" w:rsidRPr="003479CB" w14:paraId="337D7BA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6BE8E11"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27</w:t>
            </w:r>
          </w:p>
        </w:tc>
        <w:tc>
          <w:tcPr>
            <w:tcW w:w="4379" w:type="pct"/>
            <w:tcBorders>
              <w:top w:val="nil"/>
              <w:left w:val="nil"/>
              <w:bottom w:val="single" w:sz="4" w:space="0" w:color="auto"/>
              <w:right w:val="single" w:sz="4" w:space="0" w:color="auto"/>
            </w:tcBorders>
            <w:shd w:val="clear" w:color="auto" w:fill="auto"/>
            <w:vAlign w:val="center"/>
            <w:hideMark/>
          </w:tcPr>
          <w:p w14:paraId="675D0F32"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El oferente deberá suministrar e instalar en forma gratuita los repuestos y elementos que requieran los equipos que se encuentren en apoyo tecnológico.</w:t>
            </w:r>
          </w:p>
        </w:tc>
        <w:tc>
          <w:tcPr>
            <w:tcW w:w="188" w:type="pct"/>
            <w:tcBorders>
              <w:top w:val="nil"/>
              <w:left w:val="nil"/>
              <w:bottom w:val="single" w:sz="4" w:space="0" w:color="auto"/>
              <w:right w:val="single" w:sz="4" w:space="0" w:color="auto"/>
            </w:tcBorders>
            <w:shd w:val="clear" w:color="auto" w:fill="auto"/>
            <w:noWrap/>
            <w:vAlign w:val="center"/>
            <w:hideMark/>
          </w:tcPr>
          <w:p w14:paraId="781CD60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54B4407" w14:textId="77777777" w:rsidR="00FE07E6" w:rsidRPr="003479CB" w:rsidRDefault="00FE07E6" w:rsidP="00520EDE">
            <w:pPr>
              <w:jc w:val="center"/>
              <w:rPr>
                <w:rFonts w:ascii="Arial" w:hAnsi="Arial" w:cs="Arial"/>
                <w:sz w:val="12"/>
                <w:szCs w:val="12"/>
                <w:lang w:val="es-CO" w:eastAsia="es-CO"/>
              </w:rPr>
            </w:pPr>
          </w:p>
        </w:tc>
      </w:tr>
      <w:tr w:rsidR="003479CB" w:rsidRPr="003479CB" w14:paraId="1121FBDB"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FFDE84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lastRenderedPageBreak/>
              <w:t>28</w:t>
            </w:r>
          </w:p>
        </w:tc>
        <w:tc>
          <w:tcPr>
            <w:tcW w:w="4379" w:type="pct"/>
            <w:tcBorders>
              <w:top w:val="nil"/>
              <w:left w:val="nil"/>
              <w:bottom w:val="single" w:sz="4" w:space="0" w:color="auto"/>
              <w:right w:val="single" w:sz="4" w:space="0" w:color="auto"/>
            </w:tcBorders>
            <w:shd w:val="clear" w:color="auto" w:fill="auto"/>
            <w:vAlign w:val="center"/>
            <w:hideMark/>
          </w:tcPr>
          <w:p w14:paraId="7AC586A5"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deberá prestar el servicio técnico para mantenimiento correctivo y preventivo, mantenimiento que debe ser inferior a 2 horas después del llamado telefónico y máximo de 4 horas de asistencia al Banco de sangre luego del mismo y el contratista debe garantizar la no interrupción del servicio. </w:t>
            </w:r>
          </w:p>
        </w:tc>
        <w:tc>
          <w:tcPr>
            <w:tcW w:w="188" w:type="pct"/>
            <w:tcBorders>
              <w:top w:val="nil"/>
              <w:left w:val="nil"/>
              <w:bottom w:val="single" w:sz="4" w:space="0" w:color="auto"/>
              <w:right w:val="single" w:sz="4" w:space="0" w:color="auto"/>
            </w:tcBorders>
            <w:shd w:val="clear" w:color="auto" w:fill="auto"/>
            <w:noWrap/>
            <w:vAlign w:val="center"/>
            <w:hideMark/>
          </w:tcPr>
          <w:p w14:paraId="06CB5C75"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2A6B95D" w14:textId="77777777" w:rsidR="00FE07E6" w:rsidRPr="003479CB" w:rsidRDefault="00FE07E6" w:rsidP="00520EDE">
            <w:pPr>
              <w:jc w:val="center"/>
              <w:rPr>
                <w:rFonts w:ascii="Arial" w:hAnsi="Arial" w:cs="Arial"/>
                <w:sz w:val="12"/>
                <w:szCs w:val="12"/>
                <w:lang w:val="es-CO" w:eastAsia="es-CO"/>
              </w:rPr>
            </w:pPr>
          </w:p>
        </w:tc>
      </w:tr>
      <w:tr w:rsidR="003479CB" w:rsidRPr="003479CB" w14:paraId="6ACA839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FC7B695"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29</w:t>
            </w:r>
          </w:p>
        </w:tc>
        <w:tc>
          <w:tcPr>
            <w:tcW w:w="4379" w:type="pct"/>
            <w:tcBorders>
              <w:top w:val="nil"/>
              <w:left w:val="nil"/>
              <w:bottom w:val="single" w:sz="4" w:space="0" w:color="auto"/>
              <w:right w:val="single" w:sz="4" w:space="0" w:color="auto"/>
            </w:tcBorders>
            <w:shd w:val="clear" w:color="auto" w:fill="auto"/>
            <w:vAlign w:val="center"/>
            <w:hideMark/>
          </w:tcPr>
          <w:p w14:paraId="0BB44A8C"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Cuando el mantenimiento preventivo y/o correctivo exceda las 24 horas; los gastos que se generen correrán por cuenta del oferente, comprometiéndose a conseguir el soporte de los equipos con el fin se lleve a cabo el procedimiento requerido por la institución, bajo la supervisión directa del líder de gestión de calidad del servicio y/o jefe del Servicio de Banco de Sangre y Servicio Transfusional.  </w:t>
            </w:r>
          </w:p>
        </w:tc>
        <w:tc>
          <w:tcPr>
            <w:tcW w:w="188" w:type="pct"/>
            <w:tcBorders>
              <w:top w:val="nil"/>
              <w:left w:val="nil"/>
              <w:bottom w:val="single" w:sz="4" w:space="0" w:color="auto"/>
              <w:right w:val="single" w:sz="4" w:space="0" w:color="auto"/>
            </w:tcBorders>
            <w:shd w:val="clear" w:color="auto" w:fill="auto"/>
            <w:noWrap/>
            <w:vAlign w:val="center"/>
            <w:hideMark/>
          </w:tcPr>
          <w:p w14:paraId="1E9C9D3A"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79486EAB" w14:textId="77777777" w:rsidR="00FE07E6" w:rsidRPr="003479CB" w:rsidRDefault="00FE07E6" w:rsidP="00520EDE">
            <w:pPr>
              <w:jc w:val="center"/>
              <w:rPr>
                <w:rFonts w:ascii="Arial" w:hAnsi="Arial" w:cs="Arial"/>
                <w:sz w:val="12"/>
                <w:szCs w:val="12"/>
                <w:lang w:val="es-CO" w:eastAsia="es-CO"/>
              </w:rPr>
            </w:pPr>
          </w:p>
        </w:tc>
      </w:tr>
      <w:tr w:rsidR="003479CB" w:rsidRPr="003479CB" w14:paraId="050E4EB3"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627203A"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30</w:t>
            </w:r>
          </w:p>
        </w:tc>
        <w:tc>
          <w:tcPr>
            <w:tcW w:w="4379" w:type="pct"/>
            <w:tcBorders>
              <w:top w:val="nil"/>
              <w:left w:val="nil"/>
              <w:bottom w:val="single" w:sz="4" w:space="0" w:color="auto"/>
              <w:right w:val="single" w:sz="4" w:space="0" w:color="auto"/>
            </w:tcBorders>
            <w:shd w:val="clear" w:color="auto" w:fill="auto"/>
            <w:vAlign w:val="center"/>
            <w:hideMark/>
          </w:tcPr>
          <w:p w14:paraId="560C5252"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val="es-CO" w:eastAsia="es-CO"/>
              </w:rPr>
              <w:t>El oferente entregará el cronograma de mantenimiento preventivo de los equipos, una vez legalizado el contrato, en donde se especifique el número de visitas, de acuerdo con el protocolo del fabricante del equipo y a los requerimientos del INVIMA (mínimo 4 visitas preventivas por año).</w:t>
            </w:r>
          </w:p>
        </w:tc>
        <w:tc>
          <w:tcPr>
            <w:tcW w:w="188" w:type="pct"/>
            <w:tcBorders>
              <w:top w:val="nil"/>
              <w:left w:val="nil"/>
              <w:bottom w:val="single" w:sz="4" w:space="0" w:color="auto"/>
              <w:right w:val="single" w:sz="4" w:space="0" w:color="auto"/>
            </w:tcBorders>
            <w:shd w:val="clear" w:color="auto" w:fill="auto"/>
            <w:noWrap/>
            <w:vAlign w:val="center"/>
            <w:hideMark/>
          </w:tcPr>
          <w:p w14:paraId="31BEFA5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697B52E" w14:textId="77777777" w:rsidR="00FE07E6" w:rsidRPr="003479CB" w:rsidRDefault="00FE07E6" w:rsidP="00520EDE">
            <w:pPr>
              <w:jc w:val="center"/>
              <w:rPr>
                <w:rFonts w:ascii="Arial" w:hAnsi="Arial" w:cs="Arial"/>
                <w:sz w:val="12"/>
                <w:szCs w:val="12"/>
                <w:lang w:val="es-CO" w:eastAsia="es-CO"/>
              </w:rPr>
            </w:pPr>
          </w:p>
        </w:tc>
      </w:tr>
      <w:tr w:rsidR="003479CB" w:rsidRPr="003479CB" w14:paraId="4BD72F8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0EDEA38"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31</w:t>
            </w:r>
          </w:p>
        </w:tc>
        <w:tc>
          <w:tcPr>
            <w:tcW w:w="4379" w:type="pct"/>
            <w:tcBorders>
              <w:top w:val="nil"/>
              <w:left w:val="nil"/>
              <w:bottom w:val="single" w:sz="4" w:space="0" w:color="auto"/>
              <w:right w:val="single" w:sz="4" w:space="0" w:color="auto"/>
            </w:tcBorders>
            <w:shd w:val="clear" w:color="auto" w:fill="auto"/>
            <w:vAlign w:val="center"/>
            <w:hideMark/>
          </w:tcPr>
          <w:p w14:paraId="123F1ADF"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deberá anexar el plan de contingencia para la puesta en funcionamiento de los equipos en apoyo tecnológico. </w:t>
            </w:r>
            <w:r w:rsidRPr="003479CB">
              <w:rPr>
                <w:rFonts w:ascii="Arial" w:hAnsi="Arial" w:cs="Arial"/>
                <w:b/>
                <w:bCs/>
                <w:sz w:val="12"/>
                <w:szCs w:val="12"/>
                <w:lang w:eastAsia="es-CO"/>
              </w:rPr>
              <w:t xml:space="preserve"> </w:t>
            </w:r>
          </w:p>
        </w:tc>
        <w:tc>
          <w:tcPr>
            <w:tcW w:w="188" w:type="pct"/>
            <w:tcBorders>
              <w:top w:val="nil"/>
              <w:left w:val="nil"/>
              <w:bottom w:val="single" w:sz="4" w:space="0" w:color="auto"/>
              <w:right w:val="single" w:sz="4" w:space="0" w:color="auto"/>
            </w:tcBorders>
            <w:shd w:val="clear" w:color="auto" w:fill="auto"/>
            <w:noWrap/>
            <w:vAlign w:val="center"/>
            <w:hideMark/>
          </w:tcPr>
          <w:p w14:paraId="19F69D27"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4F7A73A" w14:textId="77777777" w:rsidR="00FE07E6" w:rsidRPr="003479CB" w:rsidRDefault="00FE07E6" w:rsidP="00520EDE">
            <w:pPr>
              <w:jc w:val="center"/>
              <w:rPr>
                <w:rFonts w:ascii="Arial" w:hAnsi="Arial" w:cs="Arial"/>
                <w:sz w:val="12"/>
                <w:szCs w:val="12"/>
                <w:lang w:val="es-CO" w:eastAsia="es-CO"/>
              </w:rPr>
            </w:pPr>
          </w:p>
        </w:tc>
      </w:tr>
      <w:tr w:rsidR="003479CB" w:rsidRPr="003479CB" w14:paraId="55B673C6"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947A850"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32</w:t>
            </w:r>
          </w:p>
        </w:tc>
        <w:tc>
          <w:tcPr>
            <w:tcW w:w="4379" w:type="pct"/>
            <w:tcBorders>
              <w:top w:val="nil"/>
              <w:left w:val="nil"/>
              <w:bottom w:val="single" w:sz="4" w:space="0" w:color="auto"/>
              <w:right w:val="single" w:sz="4" w:space="0" w:color="auto"/>
            </w:tcBorders>
            <w:shd w:val="clear" w:color="auto" w:fill="auto"/>
            <w:vAlign w:val="center"/>
            <w:hideMark/>
          </w:tcPr>
          <w:p w14:paraId="6D10BD1B" w14:textId="77777777" w:rsidR="00FE07E6" w:rsidRPr="003479CB" w:rsidRDefault="00FE07E6" w:rsidP="00520EDE">
            <w:pPr>
              <w:jc w:val="both"/>
              <w:rPr>
                <w:rFonts w:ascii="Arial" w:eastAsia="Arial Unicode MS" w:hAnsi="Arial" w:cs="Arial"/>
                <w:sz w:val="12"/>
                <w:szCs w:val="12"/>
                <w:lang w:eastAsia="es-CO"/>
              </w:rPr>
            </w:pPr>
            <w:r w:rsidRPr="003479CB">
              <w:rPr>
                <w:rFonts w:ascii="Arial" w:eastAsia="Arial Unicode MS" w:hAnsi="Arial" w:cs="Arial"/>
                <w:sz w:val="12"/>
                <w:szCs w:val="12"/>
                <w:lang w:eastAsia="es-CO"/>
              </w:rPr>
              <w:t xml:space="preserve">El Oferente deberá suministrar un software específico para Banco de sangre y servicio transfusional que tenga la capacidad de alimentar las tablas y registros involucrados en el proceso del módulo Banco de Sangre en el sistema de información de sanidad Policial SISAP con las siguientes características:                                                  </w:t>
            </w:r>
          </w:p>
          <w:p w14:paraId="3633AFEB" w14:textId="77777777" w:rsidR="00FE07E6" w:rsidRPr="003479CB" w:rsidRDefault="00FE07E6" w:rsidP="00520EDE">
            <w:pPr>
              <w:jc w:val="both"/>
              <w:rPr>
                <w:rFonts w:ascii="Arial" w:eastAsia="Arial Unicode MS" w:hAnsi="Arial" w:cs="Arial"/>
                <w:sz w:val="12"/>
                <w:szCs w:val="12"/>
                <w:lang w:eastAsia="es-CO"/>
              </w:rPr>
            </w:pPr>
            <w:r w:rsidRPr="003479CB">
              <w:rPr>
                <w:rFonts w:ascii="Arial" w:eastAsia="Arial Unicode MS" w:hAnsi="Arial" w:cs="Arial"/>
                <w:sz w:val="12"/>
                <w:szCs w:val="12"/>
                <w:lang w:eastAsia="es-CO"/>
              </w:rPr>
              <w:t xml:space="preserve">1.     La Base de datos actual del sistema SISAP es ORACLE.                                               </w:t>
            </w:r>
          </w:p>
          <w:p w14:paraId="77F08EA1" w14:textId="77777777" w:rsidR="00FE07E6" w:rsidRPr="003479CB" w:rsidRDefault="00FE07E6" w:rsidP="00520EDE">
            <w:pPr>
              <w:jc w:val="both"/>
              <w:rPr>
                <w:rFonts w:ascii="Arial" w:eastAsia="Arial Unicode MS" w:hAnsi="Arial" w:cs="Arial"/>
                <w:sz w:val="12"/>
                <w:szCs w:val="12"/>
                <w:lang w:eastAsia="es-CO"/>
              </w:rPr>
            </w:pPr>
            <w:r w:rsidRPr="003479CB">
              <w:rPr>
                <w:rFonts w:ascii="Arial" w:eastAsia="Arial Unicode MS" w:hAnsi="Arial" w:cs="Arial"/>
                <w:sz w:val="12"/>
                <w:szCs w:val="12"/>
                <w:lang w:eastAsia="es-CO"/>
              </w:rPr>
              <w:t xml:space="preserve">2.     La aplicación se encuentra en Visual Basic.                                                    </w:t>
            </w:r>
          </w:p>
          <w:p w14:paraId="629CA288" w14:textId="77777777" w:rsidR="00FE07E6" w:rsidRPr="003479CB" w:rsidRDefault="00FE07E6" w:rsidP="00520EDE">
            <w:pPr>
              <w:jc w:val="both"/>
              <w:rPr>
                <w:rFonts w:ascii="Arial" w:eastAsia="Arial Unicode MS" w:hAnsi="Arial" w:cs="Arial"/>
                <w:sz w:val="12"/>
                <w:szCs w:val="12"/>
                <w:lang w:eastAsia="es-CO"/>
              </w:rPr>
            </w:pPr>
            <w:r w:rsidRPr="003479CB">
              <w:rPr>
                <w:rFonts w:ascii="Arial" w:eastAsia="Arial Unicode MS" w:hAnsi="Arial" w:cs="Arial"/>
                <w:sz w:val="12"/>
                <w:szCs w:val="12"/>
                <w:lang w:eastAsia="es-CO"/>
              </w:rPr>
              <w:t xml:space="preserve">3.     El código fuente del desarrollo de la interface será propiedad de la Policía Nacional.                                  </w:t>
            </w:r>
          </w:p>
          <w:p w14:paraId="2E1438EA" w14:textId="77777777" w:rsidR="00FE07E6" w:rsidRPr="003479CB" w:rsidRDefault="00FE07E6" w:rsidP="00520EDE">
            <w:pPr>
              <w:jc w:val="both"/>
              <w:rPr>
                <w:rFonts w:ascii="Arial" w:eastAsia="Arial Unicode MS" w:hAnsi="Arial" w:cs="Arial"/>
                <w:sz w:val="12"/>
                <w:szCs w:val="12"/>
                <w:lang w:eastAsia="es-CO"/>
              </w:rPr>
            </w:pPr>
            <w:r w:rsidRPr="003479CB">
              <w:rPr>
                <w:rFonts w:ascii="Arial" w:eastAsia="Arial Unicode MS" w:hAnsi="Arial" w:cs="Arial"/>
                <w:sz w:val="12"/>
                <w:szCs w:val="12"/>
                <w:lang w:eastAsia="es-CO"/>
              </w:rPr>
              <w:t xml:space="preserve">4.     El uso de este Software debe garantizar que no se realizarán acciones tomadas sobre el producto no conforme para que cumpla con los requisitos estipulados (reproceso) en cuanto al ingreso de información, validación de los datos, confirmaciones entre otros; al sistema SISAP, puesto que se requiere facilitar el proceso de trazabilidad de los procesos que se llevan en el Banco de Sangre.                                </w:t>
            </w:r>
          </w:p>
          <w:p w14:paraId="58D82600"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 xml:space="preserve">5.     Los costos del desarrollo informático correrán por cuenta del Oferente. </w:t>
            </w:r>
          </w:p>
        </w:tc>
        <w:tc>
          <w:tcPr>
            <w:tcW w:w="188" w:type="pct"/>
            <w:tcBorders>
              <w:top w:val="nil"/>
              <w:left w:val="nil"/>
              <w:bottom w:val="single" w:sz="4" w:space="0" w:color="auto"/>
              <w:right w:val="single" w:sz="4" w:space="0" w:color="auto"/>
            </w:tcBorders>
            <w:shd w:val="clear" w:color="auto" w:fill="auto"/>
            <w:noWrap/>
            <w:vAlign w:val="center"/>
            <w:hideMark/>
          </w:tcPr>
          <w:p w14:paraId="7736A24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05FCFE5A" w14:textId="77777777" w:rsidR="00FE07E6" w:rsidRPr="003479CB" w:rsidRDefault="00FE07E6" w:rsidP="00520EDE">
            <w:pPr>
              <w:jc w:val="center"/>
              <w:rPr>
                <w:rFonts w:ascii="Arial" w:hAnsi="Arial" w:cs="Arial"/>
                <w:sz w:val="12"/>
                <w:szCs w:val="12"/>
                <w:lang w:val="es-CO" w:eastAsia="es-CO"/>
              </w:rPr>
            </w:pPr>
          </w:p>
        </w:tc>
      </w:tr>
      <w:tr w:rsidR="003479CB" w:rsidRPr="003479CB" w14:paraId="272F4EBC"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3844BC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33</w:t>
            </w:r>
          </w:p>
        </w:tc>
        <w:tc>
          <w:tcPr>
            <w:tcW w:w="4379" w:type="pct"/>
            <w:tcBorders>
              <w:top w:val="nil"/>
              <w:left w:val="nil"/>
              <w:bottom w:val="single" w:sz="4" w:space="0" w:color="auto"/>
              <w:right w:val="single" w:sz="4" w:space="0" w:color="auto"/>
            </w:tcBorders>
            <w:shd w:val="clear" w:color="auto" w:fill="auto"/>
            <w:vAlign w:val="center"/>
            <w:hideMark/>
          </w:tcPr>
          <w:p w14:paraId="155C94EC"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certificar que el software específico para Banco de sangre cuente con una experiencia mínimo de tres (3) años y deberá presentar un concepto de funcionamiento y eficiencia de este emitido por mínimo cinco (5) Bancos de Sangre en donde se encuentre actualmente funcionando.</w:t>
            </w:r>
          </w:p>
        </w:tc>
        <w:tc>
          <w:tcPr>
            <w:tcW w:w="188" w:type="pct"/>
            <w:tcBorders>
              <w:top w:val="nil"/>
              <w:left w:val="nil"/>
              <w:bottom w:val="single" w:sz="4" w:space="0" w:color="auto"/>
              <w:right w:val="single" w:sz="4" w:space="0" w:color="auto"/>
            </w:tcBorders>
            <w:shd w:val="clear" w:color="auto" w:fill="auto"/>
            <w:noWrap/>
            <w:vAlign w:val="center"/>
            <w:hideMark/>
          </w:tcPr>
          <w:p w14:paraId="1BC9E3F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B3B90D0" w14:textId="77777777" w:rsidR="00FE07E6" w:rsidRPr="003479CB" w:rsidRDefault="00FE07E6" w:rsidP="00520EDE">
            <w:pPr>
              <w:jc w:val="center"/>
              <w:rPr>
                <w:rFonts w:ascii="Arial" w:hAnsi="Arial" w:cs="Arial"/>
                <w:sz w:val="12"/>
                <w:szCs w:val="12"/>
                <w:lang w:val="es-CO" w:eastAsia="es-CO"/>
              </w:rPr>
            </w:pPr>
          </w:p>
        </w:tc>
      </w:tr>
      <w:tr w:rsidR="003479CB" w:rsidRPr="003479CB" w14:paraId="6E5D468E"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CEC4D9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34</w:t>
            </w:r>
          </w:p>
        </w:tc>
        <w:tc>
          <w:tcPr>
            <w:tcW w:w="4379" w:type="pct"/>
            <w:tcBorders>
              <w:top w:val="nil"/>
              <w:left w:val="nil"/>
              <w:bottom w:val="single" w:sz="4" w:space="0" w:color="auto"/>
              <w:right w:val="single" w:sz="4" w:space="0" w:color="auto"/>
            </w:tcBorders>
            <w:shd w:val="clear" w:color="auto" w:fill="auto"/>
            <w:vAlign w:val="center"/>
            <w:hideMark/>
          </w:tcPr>
          <w:p w14:paraId="7069D579"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colocar un servidor (computador) con su respectivo antivirus donde se respalde toda la información y donde se encuentre alojada la interface con su aplicación, si este se requiere, sin costo adicional para el Hospital central de la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272F7C91"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63CA9905" w14:textId="77777777" w:rsidR="00FE07E6" w:rsidRPr="003479CB" w:rsidRDefault="00FE07E6" w:rsidP="00520EDE">
            <w:pPr>
              <w:jc w:val="center"/>
              <w:rPr>
                <w:rFonts w:ascii="Arial" w:hAnsi="Arial" w:cs="Arial"/>
                <w:sz w:val="12"/>
                <w:szCs w:val="12"/>
                <w:lang w:val="es-CO" w:eastAsia="es-CO"/>
              </w:rPr>
            </w:pPr>
          </w:p>
        </w:tc>
      </w:tr>
      <w:tr w:rsidR="003479CB" w:rsidRPr="003479CB" w14:paraId="10CD35E5"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B68AB74"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35</w:t>
            </w:r>
          </w:p>
        </w:tc>
        <w:tc>
          <w:tcPr>
            <w:tcW w:w="4379" w:type="pct"/>
            <w:tcBorders>
              <w:top w:val="nil"/>
              <w:left w:val="nil"/>
              <w:bottom w:val="single" w:sz="4" w:space="0" w:color="auto"/>
              <w:right w:val="single" w:sz="4" w:space="0" w:color="auto"/>
            </w:tcBorders>
            <w:shd w:val="clear" w:color="auto" w:fill="auto"/>
            <w:vAlign w:val="center"/>
            <w:hideMark/>
          </w:tcPr>
          <w:p w14:paraId="498629FA"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correrá con los gastos para las adecuaciones del servicio en cuanto a la instalación de los equipos en apoyo tecnológicos, cableados, dispositivos electrónicos, repuestos, puntos de red y demás elementos que se requieran para la instalación de los equipos en apoyo tecnológico y para la implementación del software específico para el Banco de sangre; sin costo alguno para el Hospital central de la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3B05356F"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1DFC674" w14:textId="77777777" w:rsidR="00FE07E6" w:rsidRPr="003479CB" w:rsidRDefault="00FE07E6" w:rsidP="00520EDE">
            <w:pPr>
              <w:jc w:val="center"/>
              <w:rPr>
                <w:rFonts w:ascii="Arial" w:hAnsi="Arial" w:cs="Arial"/>
                <w:sz w:val="12"/>
                <w:szCs w:val="12"/>
                <w:lang w:val="es-CO" w:eastAsia="es-CO"/>
              </w:rPr>
            </w:pPr>
          </w:p>
        </w:tc>
      </w:tr>
      <w:tr w:rsidR="003479CB" w:rsidRPr="003479CB" w14:paraId="513DB480"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B995F4B"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36</w:t>
            </w:r>
          </w:p>
        </w:tc>
        <w:tc>
          <w:tcPr>
            <w:tcW w:w="4379" w:type="pct"/>
            <w:tcBorders>
              <w:top w:val="nil"/>
              <w:left w:val="nil"/>
              <w:bottom w:val="single" w:sz="4" w:space="0" w:color="auto"/>
              <w:right w:val="single" w:sz="4" w:space="0" w:color="auto"/>
            </w:tcBorders>
            <w:shd w:val="clear" w:color="auto" w:fill="auto"/>
            <w:vAlign w:val="center"/>
            <w:hideMark/>
          </w:tcPr>
          <w:p w14:paraId="35E99690"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garantizar el soporte técnico del sistema de información específico para Banco de Sangre que se llegará a colocar en apoyo tecnológico durante las veinticuatro (24) horas los 365 días del año en caso de caídas del sistema.</w:t>
            </w:r>
          </w:p>
        </w:tc>
        <w:tc>
          <w:tcPr>
            <w:tcW w:w="188" w:type="pct"/>
            <w:tcBorders>
              <w:top w:val="nil"/>
              <w:left w:val="nil"/>
              <w:bottom w:val="single" w:sz="4" w:space="0" w:color="auto"/>
              <w:right w:val="single" w:sz="4" w:space="0" w:color="auto"/>
            </w:tcBorders>
            <w:shd w:val="clear" w:color="auto" w:fill="auto"/>
            <w:noWrap/>
            <w:vAlign w:val="center"/>
            <w:hideMark/>
          </w:tcPr>
          <w:p w14:paraId="5D41F5B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67D5549" w14:textId="77777777" w:rsidR="00FE07E6" w:rsidRPr="003479CB" w:rsidRDefault="00FE07E6" w:rsidP="00520EDE">
            <w:pPr>
              <w:jc w:val="center"/>
              <w:rPr>
                <w:rFonts w:ascii="Arial" w:hAnsi="Arial" w:cs="Arial"/>
                <w:sz w:val="12"/>
                <w:szCs w:val="12"/>
                <w:lang w:val="es-CO" w:eastAsia="es-CO"/>
              </w:rPr>
            </w:pPr>
          </w:p>
        </w:tc>
      </w:tr>
      <w:tr w:rsidR="003479CB" w:rsidRPr="003479CB" w14:paraId="328F0BC3"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7426A51"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37</w:t>
            </w:r>
          </w:p>
        </w:tc>
        <w:tc>
          <w:tcPr>
            <w:tcW w:w="4379" w:type="pct"/>
            <w:tcBorders>
              <w:top w:val="nil"/>
              <w:left w:val="nil"/>
              <w:bottom w:val="single" w:sz="4" w:space="0" w:color="auto"/>
              <w:right w:val="single" w:sz="4" w:space="0" w:color="auto"/>
            </w:tcBorders>
            <w:shd w:val="clear" w:color="auto" w:fill="auto"/>
            <w:vAlign w:val="center"/>
            <w:hideMark/>
          </w:tcPr>
          <w:p w14:paraId="59F57AC5" w14:textId="660F89D6"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 xml:space="preserve">El oferente deberá brindar al personal </w:t>
            </w:r>
            <w:r w:rsidR="00295311" w:rsidRPr="003479CB">
              <w:rPr>
                <w:rFonts w:ascii="Arial" w:eastAsia="Arial Unicode MS" w:hAnsi="Arial" w:cs="Arial"/>
                <w:sz w:val="12"/>
                <w:szCs w:val="12"/>
                <w:lang w:eastAsia="es-CO"/>
              </w:rPr>
              <w:t xml:space="preserve">Del Banco de Sangre </w:t>
            </w:r>
            <w:r w:rsidR="008A5BDA" w:rsidRPr="003479CB">
              <w:rPr>
                <w:rFonts w:ascii="Arial" w:eastAsia="Arial Unicode MS" w:hAnsi="Arial" w:cs="Arial"/>
                <w:sz w:val="12"/>
                <w:szCs w:val="12"/>
                <w:lang w:eastAsia="es-CO"/>
              </w:rPr>
              <w:t>entrenamiento</w:t>
            </w:r>
            <w:r w:rsidRPr="003479CB">
              <w:rPr>
                <w:rFonts w:ascii="Arial" w:eastAsia="Arial Unicode MS" w:hAnsi="Arial" w:cs="Arial"/>
                <w:sz w:val="12"/>
                <w:szCs w:val="12"/>
                <w:lang w:eastAsia="es-CO"/>
              </w:rPr>
              <w:t xml:space="preserve"> de utilización del software específico para el banco de sangre a dieciocho (18) profesionales del servicio y de manera inmediata al personal que llegare nuevo al servicio a los cuales se les aportará las certificaciones escritas de entrenamiento. </w:t>
            </w:r>
          </w:p>
        </w:tc>
        <w:tc>
          <w:tcPr>
            <w:tcW w:w="188" w:type="pct"/>
            <w:tcBorders>
              <w:top w:val="nil"/>
              <w:left w:val="nil"/>
              <w:bottom w:val="single" w:sz="4" w:space="0" w:color="auto"/>
              <w:right w:val="single" w:sz="4" w:space="0" w:color="auto"/>
            </w:tcBorders>
            <w:shd w:val="clear" w:color="auto" w:fill="auto"/>
            <w:noWrap/>
            <w:vAlign w:val="center"/>
            <w:hideMark/>
          </w:tcPr>
          <w:p w14:paraId="3973AD23"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5C5DBD4" w14:textId="77777777" w:rsidR="00FE07E6" w:rsidRPr="003479CB" w:rsidRDefault="00FE07E6" w:rsidP="00520EDE">
            <w:pPr>
              <w:jc w:val="center"/>
              <w:rPr>
                <w:rFonts w:ascii="Arial" w:hAnsi="Arial" w:cs="Arial"/>
                <w:sz w:val="12"/>
                <w:szCs w:val="12"/>
                <w:lang w:val="es-CO" w:eastAsia="es-CO"/>
              </w:rPr>
            </w:pPr>
          </w:p>
        </w:tc>
      </w:tr>
      <w:tr w:rsidR="003479CB" w:rsidRPr="003479CB" w14:paraId="69AF5251"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4C31713"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38</w:t>
            </w:r>
          </w:p>
        </w:tc>
        <w:tc>
          <w:tcPr>
            <w:tcW w:w="4379" w:type="pct"/>
            <w:tcBorders>
              <w:top w:val="nil"/>
              <w:left w:val="nil"/>
              <w:bottom w:val="single" w:sz="4" w:space="0" w:color="auto"/>
              <w:right w:val="single" w:sz="4" w:space="0" w:color="auto"/>
            </w:tcBorders>
            <w:shd w:val="clear" w:color="auto" w:fill="auto"/>
            <w:vAlign w:val="center"/>
            <w:hideMark/>
          </w:tcPr>
          <w:p w14:paraId="3B590892"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tener en cuenta las modificaciones o actualizaciones que se requieran por necesidades del servicio o por solicitudes del ente de control, como Secretaria Distrital de Salud o el INVIMA, sin costo alguno para el Hospital Central de la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61AAAC9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6BAD1298" w14:textId="77777777" w:rsidR="00FE07E6" w:rsidRPr="003479CB" w:rsidRDefault="00FE07E6" w:rsidP="00520EDE">
            <w:pPr>
              <w:jc w:val="center"/>
              <w:rPr>
                <w:rFonts w:ascii="Arial" w:hAnsi="Arial" w:cs="Arial"/>
                <w:sz w:val="12"/>
                <w:szCs w:val="12"/>
                <w:lang w:val="es-CO" w:eastAsia="es-CO"/>
              </w:rPr>
            </w:pPr>
          </w:p>
        </w:tc>
      </w:tr>
      <w:tr w:rsidR="003479CB" w:rsidRPr="003479CB" w14:paraId="2349A03D"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5F5EC6F"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39</w:t>
            </w:r>
          </w:p>
        </w:tc>
        <w:tc>
          <w:tcPr>
            <w:tcW w:w="4379" w:type="pct"/>
            <w:tcBorders>
              <w:top w:val="nil"/>
              <w:left w:val="nil"/>
              <w:bottom w:val="single" w:sz="4" w:space="0" w:color="auto"/>
              <w:right w:val="single" w:sz="4" w:space="0" w:color="auto"/>
            </w:tcBorders>
            <w:shd w:val="clear" w:color="auto" w:fill="auto"/>
            <w:vAlign w:val="center"/>
            <w:hideMark/>
          </w:tcPr>
          <w:p w14:paraId="467C0D3B"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hacer entrega de un cronograma de trabajo para la instalación e implementación del software el cual será supervisado por el jefe de la oficina de Telemática del Hospital Central y por el supervisor del contrato, así mismo deberá comprometerse a entregar la información al finalizar el correspondiente contrato.</w:t>
            </w:r>
          </w:p>
        </w:tc>
        <w:tc>
          <w:tcPr>
            <w:tcW w:w="188" w:type="pct"/>
            <w:tcBorders>
              <w:top w:val="nil"/>
              <w:left w:val="nil"/>
              <w:bottom w:val="single" w:sz="4" w:space="0" w:color="auto"/>
              <w:right w:val="single" w:sz="4" w:space="0" w:color="auto"/>
            </w:tcBorders>
            <w:shd w:val="clear" w:color="auto" w:fill="auto"/>
            <w:noWrap/>
            <w:vAlign w:val="center"/>
            <w:hideMark/>
          </w:tcPr>
          <w:p w14:paraId="20145F09"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88EA480" w14:textId="77777777" w:rsidR="00FE07E6" w:rsidRPr="003479CB" w:rsidRDefault="00FE07E6" w:rsidP="00520EDE">
            <w:pPr>
              <w:jc w:val="center"/>
              <w:rPr>
                <w:rFonts w:ascii="Arial" w:hAnsi="Arial" w:cs="Arial"/>
                <w:sz w:val="12"/>
                <w:szCs w:val="12"/>
                <w:lang w:val="es-CO" w:eastAsia="es-CO"/>
              </w:rPr>
            </w:pPr>
          </w:p>
        </w:tc>
      </w:tr>
      <w:tr w:rsidR="003479CB" w:rsidRPr="003479CB" w14:paraId="26392CAF"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A95008D"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40</w:t>
            </w:r>
          </w:p>
        </w:tc>
        <w:tc>
          <w:tcPr>
            <w:tcW w:w="4379" w:type="pct"/>
            <w:tcBorders>
              <w:top w:val="nil"/>
              <w:left w:val="nil"/>
              <w:bottom w:val="single" w:sz="4" w:space="0" w:color="auto"/>
              <w:right w:val="single" w:sz="4" w:space="0" w:color="auto"/>
            </w:tcBorders>
            <w:shd w:val="clear" w:color="auto" w:fill="auto"/>
            <w:vAlign w:val="center"/>
            <w:hideMark/>
          </w:tcPr>
          <w:p w14:paraId="21430A80" w14:textId="77777777" w:rsidR="00FE07E6" w:rsidRPr="003479CB" w:rsidRDefault="00FE07E6" w:rsidP="00520EDE">
            <w:pPr>
              <w:jc w:val="both"/>
              <w:rPr>
                <w:rFonts w:ascii="Arial" w:hAnsi="Arial" w:cs="Arial"/>
                <w:sz w:val="12"/>
                <w:szCs w:val="12"/>
                <w:lang w:val="es-CO" w:eastAsia="es-CO"/>
              </w:rPr>
            </w:pPr>
            <w:r w:rsidRPr="003479CB">
              <w:rPr>
                <w:rFonts w:ascii="Arial" w:eastAsia="Arial Unicode MS" w:hAnsi="Arial" w:cs="Arial"/>
                <w:sz w:val="12"/>
                <w:szCs w:val="12"/>
                <w:lang w:eastAsia="es-CO"/>
              </w:rPr>
              <w:t>El oferente deberá entregar la instalación del Software treinta (30) días calendario siguiente a la notificación de la carta de ejecución del contrato, los costos ocasionados por transporte e instalación correrán por cuenta del mismo.</w:t>
            </w:r>
          </w:p>
        </w:tc>
        <w:tc>
          <w:tcPr>
            <w:tcW w:w="188" w:type="pct"/>
            <w:tcBorders>
              <w:top w:val="nil"/>
              <w:left w:val="nil"/>
              <w:bottom w:val="single" w:sz="4" w:space="0" w:color="auto"/>
              <w:right w:val="single" w:sz="4" w:space="0" w:color="auto"/>
            </w:tcBorders>
            <w:shd w:val="clear" w:color="auto" w:fill="auto"/>
            <w:noWrap/>
            <w:vAlign w:val="center"/>
            <w:hideMark/>
          </w:tcPr>
          <w:p w14:paraId="23F68BD8"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445FB1EA" w14:textId="77777777" w:rsidR="00FE07E6" w:rsidRPr="003479CB" w:rsidRDefault="00FE07E6" w:rsidP="00520EDE">
            <w:pPr>
              <w:jc w:val="center"/>
              <w:rPr>
                <w:rFonts w:ascii="Arial" w:hAnsi="Arial" w:cs="Arial"/>
                <w:sz w:val="12"/>
                <w:szCs w:val="12"/>
                <w:lang w:val="es-CO" w:eastAsia="es-CO"/>
              </w:rPr>
            </w:pPr>
          </w:p>
        </w:tc>
      </w:tr>
      <w:tr w:rsidR="003479CB" w:rsidRPr="003479CB" w14:paraId="305113D7"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A7404C5"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41</w:t>
            </w:r>
          </w:p>
        </w:tc>
        <w:tc>
          <w:tcPr>
            <w:tcW w:w="4379" w:type="pct"/>
            <w:tcBorders>
              <w:top w:val="nil"/>
              <w:left w:val="nil"/>
              <w:bottom w:val="single" w:sz="4" w:space="0" w:color="auto"/>
              <w:right w:val="single" w:sz="4" w:space="0" w:color="auto"/>
            </w:tcBorders>
            <w:shd w:val="clear" w:color="auto" w:fill="auto"/>
            <w:vAlign w:val="center"/>
            <w:hideMark/>
          </w:tcPr>
          <w:p w14:paraId="4FE7F98B"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 xml:space="preserve">El oferente se obliga a suministrar los insumos y/o elementos adjudicados por fuera de la programación de entregas cuando el Hospital Central de la Policía Nacional, así lo requiera. </w:t>
            </w:r>
          </w:p>
        </w:tc>
        <w:tc>
          <w:tcPr>
            <w:tcW w:w="188" w:type="pct"/>
            <w:tcBorders>
              <w:top w:val="nil"/>
              <w:left w:val="nil"/>
              <w:bottom w:val="single" w:sz="4" w:space="0" w:color="auto"/>
              <w:right w:val="single" w:sz="4" w:space="0" w:color="auto"/>
            </w:tcBorders>
            <w:shd w:val="clear" w:color="auto" w:fill="auto"/>
            <w:noWrap/>
            <w:vAlign w:val="center"/>
            <w:hideMark/>
          </w:tcPr>
          <w:p w14:paraId="115D2CA1"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3E85DBE1" w14:textId="77777777" w:rsidR="00FE07E6" w:rsidRPr="003479CB" w:rsidRDefault="00FE07E6" w:rsidP="00520EDE">
            <w:pPr>
              <w:jc w:val="center"/>
              <w:rPr>
                <w:rFonts w:ascii="Arial" w:hAnsi="Arial" w:cs="Arial"/>
                <w:sz w:val="12"/>
                <w:szCs w:val="12"/>
                <w:lang w:val="es-CO" w:eastAsia="es-CO"/>
              </w:rPr>
            </w:pPr>
          </w:p>
        </w:tc>
      </w:tr>
      <w:tr w:rsidR="003479CB" w:rsidRPr="003479CB" w14:paraId="6F53DC70"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172F56D"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42</w:t>
            </w:r>
          </w:p>
        </w:tc>
        <w:tc>
          <w:tcPr>
            <w:tcW w:w="4379" w:type="pct"/>
            <w:tcBorders>
              <w:top w:val="nil"/>
              <w:left w:val="nil"/>
              <w:bottom w:val="single" w:sz="4" w:space="0" w:color="auto"/>
              <w:right w:val="single" w:sz="4" w:space="0" w:color="auto"/>
            </w:tcBorders>
            <w:shd w:val="clear" w:color="auto" w:fill="auto"/>
            <w:vAlign w:val="center"/>
            <w:hideMark/>
          </w:tcPr>
          <w:p w14:paraId="223E13AB" w14:textId="77777777" w:rsidR="00FE07E6" w:rsidRPr="003479CB" w:rsidRDefault="00FE07E6" w:rsidP="00520EDE">
            <w:pPr>
              <w:jc w:val="both"/>
              <w:rPr>
                <w:rFonts w:ascii="Arial" w:hAnsi="Arial" w:cs="Arial"/>
                <w:sz w:val="12"/>
                <w:szCs w:val="12"/>
                <w:lang w:eastAsia="es-CO"/>
              </w:rPr>
            </w:pPr>
            <w:r w:rsidRPr="003479CB">
              <w:rPr>
                <w:rFonts w:ascii="Arial" w:hAnsi="Arial" w:cs="Arial"/>
                <w:sz w:val="12"/>
                <w:szCs w:val="12"/>
                <w:lang w:eastAsia="es-CO"/>
              </w:rPr>
              <w:t xml:space="preserve">En el caso en que el oferente suministre algún insumo deberá estar libre de mercurio en cumplimiento de la Resolución 0447 del 6 de marzo del 2018 de la Secretaría Distrital de Salud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w:t>
            </w:r>
          </w:p>
          <w:p w14:paraId="42853C05" w14:textId="77777777" w:rsidR="00FE07E6" w:rsidRPr="003479CB" w:rsidRDefault="00FE07E6" w:rsidP="00520EDE">
            <w:pPr>
              <w:jc w:val="both"/>
              <w:rPr>
                <w:rFonts w:ascii="Arial" w:hAnsi="Arial" w:cs="Arial"/>
                <w:sz w:val="12"/>
                <w:szCs w:val="12"/>
                <w:lang w:val="es-CO" w:eastAsia="es-CO"/>
              </w:rPr>
            </w:pPr>
            <w:r w:rsidRPr="003479CB">
              <w:rPr>
                <w:rFonts w:ascii="Arial" w:hAnsi="Arial" w:cs="Arial"/>
                <w:sz w:val="12"/>
                <w:szCs w:val="12"/>
                <w:lang w:eastAsia="es-CO"/>
              </w:rPr>
              <w:t>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188" w:type="pct"/>
            <w:tcBorders>
              <w:top w:val="nil"/>
              <w:left w:val="nil"/>
              <w:bottom w:val="single" w:sz="4" w:space="0" w:color="auto"/>
              <w:right w:val="single" w:sz="4" w:space="0" w:color="auto"/>
            </w:tcBorders>
            <w:shd w:val="clear" w:color="auto" w:fill="auto"/>
            <w:noWrap/>
            <w:vAlign w:val="center"/>
            <w:hideMark/>
          </w:tcPr>
          <w:p w14:paraId="0C5C6ECD"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51135FED" w14:textId="77777777" w:rsidR="00FE07E6" w:rsidRPr="003479CB" w:rsidRDefault="00FE07E6" w:rsidP="00520EDE">
            <w:pPr>
              <w:jc w:val="center"/>
              <w:rPr>
                <w:rFonts w:ascii="Arial" w:hAnsi="Arial" w:cs="Arial"/>
                <w:sz w:val="12"/>
                <w:szCs w:val="12"/>
                <w:lang w:val="es-CO" w:eastAsia="es-CO"/>
              </w:rPr>
            </w:pPr>
          </w:p>
        </w:tc>
      </w:tr>
      <w:tr w:rsidR="00FE07E6" w:rsidRPr="003479CB" w14:paraId="573ACF1A" w14:textId="77777777" w:rsidTr="009B6A41">
        <w:trPr>
          <w:trHeight w:val="20"/>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F3CB09E"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43</w:t>
            </w:r>
          </w:p>
        </w:tc>
        <w:tc>
          <w:tcPr>
            <w:tcW w:w="4379" w:type="pct"/>
            <w:tcBorders>
              <w:top w:val="nil"/>
              <w:left w:val="nil"/>
              <w:bottom w:val="single" w:sz="4" w:space="0" w:color="auto"/>
              <w:right w:val="single" w:sz="4" w:space="0" w:color="auto"/>
            </w:tcBorders>
            <w:shd w:val="clear" w:color="auto" w:fill="auto"/>
            <w:vAlign w:val="center"/>
            <w:hideMark/>
          </w:tcPr>
          <w:p w14:paraId="56508805" w14:textId="77777777" w:rsidR="00FE07E6" w:rsidRPr="003479CB" w:rsidRDefault="00FE07E6" w:rsidP="00520EDE">
            <w:pPr>
              <w:jc w:val="both"/>
              <w:rPr>
                <w:rFonts w:ascii="Arial" w:hAnsi="Arial" w:cs="Arial"/>
                <w:sz w:val="12"/>
                <w:szCs w:val="12"/>
                <w:lang w:val="es-CO" w:eastAsia="es-CO"/>
              </w:rPr>
            </w:pPr>
            <w:r w:rsidRPr="003479CB">
              <w:rPr>
                <w:rFonts w:ascii="Arial" w:eastAsia="MS Mincho" w:hAnsi="Arial" w:cs="Arial"/>
                <w:sz w:val="12"/>
                <w:szCs w:val="12"/>
                <w:lang w:eastAsia="es-CO"/>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w:t>
            </w:r>
            <w:r w:rsidRPr="003479CB">
              <w:rPr>
                <w:rFonts w:ascii="Arial" w:eastAsia="MS Mincho" w:hAnsi="Arial" w:cs="Arial"/>
                <w:i/>
                <w:iCs/>
                <w:sz w:val="12"/>
                <w:szCs w:val="12"/>
                <w:lang w:eastAsia="es-CO"/>
              </w:rPr>
              <w:t>“Por la cual se definen los Estándares Mínimos del Sistema de Gestión de la Seguridad y Salud en el Trabajo”</w:t>
            </w:r>
            <w:r w:rsidRPr="003479CB">
              <w:rPr>
                <w:rFonts w:ascii="Arial" w:eastAsia="MS Mincho" w:hAnsi="Arial" w:cs="Arial"/>
                <w:sz w:val="12"/>
                <w:szCs w:val="12"/>
                <w:lang w:eastAsia="es-CO"/>
              </w:rPr>
              <w:t>. El oferente deberá diligenciar el</w:t>
            </w:r>
            <w:r w:rsidRPr="003479CB">
              <w:rPr>
                <w:rFonts w:ascii="Arial" w:eastAsia="MS Mincho" w:hAnsi="Arial" w:cs="Arial"/>
                <w:b/>
                <w:bCs/>
                <w:sz w:val="12"/>
                <w:szCs w:val="12"/>
                <w:lang w:eastAsia="es-CO"/>
              </w:rPr>
              <w:t xml:space="preserve"> </w:t>
            </w:r>
            <w:r w:rsidRPr="003479CB">
              <w:rPr>
                <w:rFonts w:ascii="Arial" w:eastAsia="MS Mincho" w:hAnsi="Arial" w:cs="Arial"/>
                <w:sz w:val="12"/>
                <w:szCs w:val="12"/>
                <w:lang w:eastAsia="es-CO"/>
              </w:rPr>
              <w:t>formulario de compromiso con el sistema de gestión de seguridad y salud en el trabajo del Hospital Central de la Policía Nacional, del Pliego de Condiciones.</w:t>
            </w:r>
          </w:p>
        </w:tc>
        <w:tc>
          <w:tcPr>
            <w:tcW w:w="188" w:type="pct"/>
            <w:tcBorders>
              <w:top w:val="nil"/>
              <w:left w:val="nil"/>
              <w:bottom w:val="single" w:sz="4" w:space="0" w:color="auto"/>
              <w:right w:val="single" w:sz="4" w:space="0" w:color="auto"/>
            </w:tcBorders>
            <w:shd w:val="clear" w:color="auto" w:fill="auto"/>
            <w:noWrap/>
            <w:vAlign w:val="center"/>
            <w:hideMark/>
          </w:tcPr>
          <w:p w14:paraId="6A7F13F0" w14:textId="77777777" w:rsidR="00FE07E6" w:rsidRPr="003479CB" w:rsidRDefault="00FE07E6" w:rsidP="00520EDE">
            <w:pPr>
              <w:jc w:val="center"/>
              <w:rPr>
                <w:rFonts w:ascii="Arial" w:hAnsi="Arial" w:cs="Arial"/>
                <w:sz w:val="12"/>
                <w:szCs w:val="12"/>
                <w:lang w:val="es-CO" w:eastAsia="es-CO"/>
              </w:rPr>
            </w:pPr>
            <w:r w:rsidRPr="003479CB">
              <w:rPr>
                <w:rFonts w:ascii="Arial" w:hAnsi="Arial" w:cs="Arial"/>
                <w:sz w:val="12"/>
                <w:szCs w:val="12"/>
                <w:lang w:val="es-CO" w:eastAsia="es-CO"/>
              </w:rPr>
              <w:t> </w:t>
            </w:r>
          </w:p>
        </w:tc>
        <w:tc>
          <w:tcPr>
            <w:tcW w:w="187" w:type="pct"/>
            <w:tcBorders>
              <w:top w:val="nil"/>
              <w:left w:val="nil"/>
              <w:bottom w:val="single" w:sz="4" w:space="0" w:color="auto"/>
              <w:right w:val="single" w:sz="4" w:space="0" w:color="auto"/>
            </w:tcBorders>
          </w:tcPr>
          <w:p w14:paraId="282CBC26" w14:textId="77777777" w:rsidR="00FE07E6" w:rsidRPr="003479CB" w:rsidRDefault="00FE07E6" w:rsidP="00520EDE">
            <w:pPr>
              <w:jc w:val="center"/>
              <w:rPr>
                <w:rFonts w:ascii="Arial" w:hAnsi="Arial" w:cs="Arial"/>
                <w:sz w:val="12"/>
                <w:szCs w:val="12"/>
                <w:lang w:val="es-CO" w:eastAsia="es-CO"/>
              </w:rPr>
            </w:pPr>
          </w:p>
        </w:tc>
      </w:tr>
    </w:tbl>
    <w:p w14:paraId="15E190C5" w14:textId="77777777" w:rsidR="00FB3FB5" w:rsidRPr="003479CB" w:rsidRDefault="00FB3FB5" w:rsidP="00520EDE">
      <w:pPr>
        <w:rPr>
          <w:rFonts w:ascii="Arial" w:hAnsi="Arial" w:cs="Arial"/>
          <w:sz w:val="14"/>
          <w:szCs w:val="14"/>
        </w:rPr>
      </w:pPr>
    </w:p>
    <w:tbl>
      <w:tblPr>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239"/>
        <w:gridCol w:w="412"/>
        <w:gridCol w:w="408"/>
      </w:tblGrid>
      <w:tr w:rsidR="003479CB" w:rsidRPr="003479CB" w14:paraId="16250285" w14:textId="77777777" w:rsidTr="009F648E">
        <w:trPr>
          <w:trHeight w:val="20"/>
        </w:trPr>
        <w:tc>
          <w:tcPr>
            <w:tcW w:w="292" w:type="pct"/>
            <w:vMerge w:val="restart"/>
            <w:shd w:val="clear" w:color="000000" w:fill="D9D9D9"/>
            <w:noWrap/>
            <w:vAlign w:val="center"/>
            <w:hideMark/>
          </w:tcPr>
          <w:p w14:paraId="4FAA9A88" w14:textId="77777777" w:rsidR="00FE07E6" w:rsidRPr="003479CB" w:rsidRDefault="00FE07E6" w:rsidP="00520EDE">
            <w:pPr>
              <w:jc w:val="center"/>
              <w:rPr>
                <w:rFonts w:ascii="Arial" w:hAnsi="Arial" w:cs="Arial"/>
                <w:b/>
                <w:bCs/>
                <w:sz w:val="12"/>
                <w:szCs w:val="12"/>
                <w:lang w:val="es-CO" w:eastAsia="es-CO"/>
              </w:rPr>
            </w:pPr>
            <w:r w:rsidRPr="003479CB">
              <w:rPr>
                <w:rFonts w:ascii="Arial" w:hAnsi="Arial" w:cs="Arial"/>
                <w:b/>
                <w:bCs/>
                <w:sz w:val="12"/>
                <w:szCs w:val="12"/>
              </w:rPr>
              <w:t>ITEM</w:t>
            </w:r>
          </w:p>
        </w:tc>
        <w:tc>
          <w:tcPr>
            <w:tcW w:w="4282" w:type="pct"/>
            <w:vMerge w:val="restart"/>
            <w:shd w:val="clear" w:color="000000" w:fill="D9D9D9"/>
            <w:vAlign w:val="center"/>
            <w:hideMark/>
          </w:tcPr>
          <w:p w14:paraId="5EF73975"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CONDICIONES TÉCNICAS MÍNIMAS EXIGIDAS GRUPO No 2</w:t>
            </w:r>
          </w:p>
        </w:tc>
        <w:tc>
          <w:tcPr>
            <w:tcW w:w="426" w:type="pct"/>
            <w:gridSpan w:val="2"/>
            <w:shd w:val="clear" w:color="000000" w:fill="D9D9D9"/>
            <w:vAlign w:val="center"/>
            <w:hideMark/>
          </w:tcPr>
          <w:p w14:paraId="4D64267A"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OFRECE</w:t>
            </w:r>
          </w:p>
        </w:tc>
      </w:tr>
      <w:tr w:rsidR="003479CB" w:rsidRPr="003479CB" w14:paraId="6CA8860A" w14:textId="77777777" w:rsidTr="009F648E">
        <w:trPr>
          <w:trHeight w:val="20"/>
        </w:trPr>
        <w:tc>
          <w:tcPr>
            <w:tcW w:w="292" w:type="pct"/>
            <w:vMerge/>
            <w:vAlign w:val="center"/>
            <w:hideMark/>
          </w:tcPr>
          <w:p w14:paraId="24DE66E2" w14:textId="77777777" w:rsidR="00FE07E6" w:rsidRPr="003479CB" w:rsidRDefault="00FE07E6" w:rsidP="00520EDE">
            <w:pPr>
              <w:rPr>
                <w:rFonts w:ascii="Arial" w:hAnsi="Arial" w:cs="Arial"/>
                <w:b/>
                <w:bCs/>
                <w:sz w:val="12"/>
                <w:szCs w:val="12"/>
              </w:rPr>
            </w:pPr>
          </w:p>
        </w:tc>
        <w:tc>
          <w:tcPr>
            <w:tcW w:w="4282" w:type="pct"/>
            <w:vMerge/>
            <w:vAlign w:val="center"/>
            <w:hideMark/>
          </w:tcPr>
          <w:p w14:paraId="031DB948" w14:textId="77777777" w:rsidR="00FE07E6" w:rsidRPr="003479CB" w:rsidRDefault="00FE07E6" w:rsidP="00520EDE">
            <w:pPr>
              <w:rPr>
                <w:rFonts w:ascii="Arial" w:hAnsi="Arial" w:cs="Arial"/>
                <w:b/>
                <w:bCs/>
                <w:sz w:val="12"/>
                <w:szCs w:val="12"/>
              </w:rPr>
            </w:pPr>
          </w:p>
        </w:tc>
        <w:tc>
          <w:tcPr>
            <w:tcW w:w="214" w:type="pct"/>
            <w:shd w:val="clear" w:color="000000" w:fill="D9D9D9"/>
            <w:vAlign w:val="center"/>
            <w:hideMark/>
          </w:tcPr>
          <w:p w14:paraId="2659B615"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SI</w:t>
            </w:r>
          </w:p>
        </w:tc>
        <w:tc>
          <w:tcPr>
            <w:tcW w:w="212" w:type="pct"/>
            <w:shd w:val="clear" w:color="000000" w:fill="D9D9D9"/>
            <w:vAlign w:val="center"/>
            <w:hideMark/>
          </w:tcPr>
          <w:p w14:paraId="5AAAFC93"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NO</w:t>
            </w:r>
          </w:p>
        </w:tc>
      </w:tr>
      <w:tr w:rsidR="003479CB" w:rsidRPr="003479CB" w14:paraId="432B71A3" w14:textId="77777777" w:rsidTr="009F648E">
        <w:trPr>
          <w:trHeight w:val="20"/>
        </w:trPr>
        <w:tc>
          <w:tcPr>
            <w:tcW w:w="292" w:type="pct"/>
            <w:vMerge w:val="restart"/>
            <w:shd w:val="clear" w:color="auto" w:fill="auto"/>
            <w:noWrap/>
            <w:vAlign w:val="center"/>
            <w:hideMark/>
          </w:tcPr>
          <w:p w14:paraId="182B2A64"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w:t>
            </w:r>
          </w:p>
        </w:tc>
        <w:tc>
          <w:tcPr>
            <w:tcW w:w="4282" w:type="pct"/>
            <w:shd w:val="clear" w:color="auto" w:fill="auto"/>
            <w:vAlign w:val="center"/>
            <w:hideMark/>
          </w:tcPr>
          <w:p w14:paraId="4B060270" w14:textId="77777777" w:rsidR="00FE07E6" w:rsidRPr="003479CB" w:rsidRDefault="00FE07E6" w:rsidP="00520EDE">
            <w:pPr>
              <w:jc w:val="both"/>
              <w:rPr>
                <w:rFonts w:ascii="Arial" w:hAnsi="Arial" w:cs="Arial"/>
                <w:b/>
                <w:bCs/>
                <w:sz w:val="12"/>
                <w:szCs w:val="12"/>
              </w:rPr>
            </w:pPr>
            <w:r w:rsidRPr="003479CB">
              <w:rPr>
                <w:rFonts w:ascii="Arial" w:hAnsi="Arial" w:cs="Arial"/>
                <w:b/>
                <w:bCs/>
                <w:sz w:val="12"/>
                <w:szCs w:val="12"/>
              </w:rPr>
              <w:t>EQUIPO EN APOYO TECNOLOGICO:</w:t>
            </w:r>
            <w:r w:rsidRPr="003479CB">
              <w:rPr>
                <w:rFonts w:ascii="Arial" w:hAnsi="Arial" w:cs="Arial"/>
                <w:sz w:val="12"/>
                <w:szCs w:val="12"/>
              </w:rPr>
              <w:t xml:space="preserve"> el Oferente  deberá ofrecer uno (1) equipo que contenga tecnología de quimioluminiscencia o </w:t>
            </w:r>
            <w:proofErr w:type="spellStart"/>
            <w:r w:rsidRPr="003479CB">
              <w:rPr>
                <w:rFonts w:ascii="Arial" w:hAnsi="Arial" w:cs="Arial"/>
                <w:sz w:val="12"/>
                <w:szCs w:val="12"/>
              </w:rPr>
              <w:t>electroquimioluminiscencia</w:t>
            </w:r>
            <w:proofErr w:type="spellEnd"/>
            <w:r w:rsidRPr="003479CB">
              <w:rPr>
                <w:rFonts w:ascii="Arial" w:hAnsi="Arial" w:cs="Arial"/>
                <w:sz w:val="12"/>
                <w:szCs w:val="12"/>
              </w:rPr>
              <w:t>, distribuidos así:</w:t>
            </w:r>
          </w:p>
        </w:tc>
        <w:tc>
          <w:tcPr>
            <w:tcW w:w="214" w:type="pct"/>
            <w:vMerge w:val="restart"/>
            <w:shd w:val="clear" w:color="auto" w:fill="auto"/>
            <w:vAlign w:val="center"/>
            <w:hideMark/>
          </w:tcPr>
          <w:p w14:paraId="409860CC"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vMerge w:val="restart"/>
            <w:shd w:val="clear" w:color="auto" w:fill="auto"/>
            <w:vAlign w:val="center"/>
            <w:hideMark/>
          </w:tcPr>
          <w:p w14:paraId="30C65158"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43FAEE19" w14:textId="77777777" w:rsidTr="009F648E">
        <w:trPr>
          <w:trHeight w:val="20"/>
        </w:trPr>
        <w:tc>
          <w:tcPr>
            <w:tcW w:w="292" w:type="pct"/>
            <w:vMerge/>
            <w:vAlign w:val="center"/>
            <w:hideMark/>
          </w:tcPr>
          <w:p w14:paraId="74B35DCB"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0221DF3"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Se requieren un (1) equipo nuevos sin uso, o con fecha de fabricación no mayor de seis (6) años, que no sea repotenciado con una capacidad de carga mínimo de 135 muestras. El equipo debe ser totalmente automatizado, en apoyo tecnológico para los ítems 1, 2, 3, 4, 5, 6, 7 y 8. de alta tecnología, manos libres y con una metodología de quimioluminiscencia o </w:t>
            </w:r>
            <w:proofErr w:type="spellStart"/>
            <w:r w:rsidRPr="003479CB">
              <w:rPr>
                <w:rFonts w:ascii="Arial" w:hAnsi="Arial" w:cs="Arial"/>
                <w:sz w:val="12"/>
                <w:szCs w:val="12"/>
              </w:rPr>
              <w:t>electroquimioluminiscencia</w:t>
            </w:r>
            <w:proofErr w:type="spellEnd"/>
            <w:r w:rsidRPr="003479CB">
              <w:rPr>
                <w:rFonts w:ascii="Arial" w:hAnsi="Arial" w:cs="Arial"/>
                <w:sz w:val="12"/>
                <w:szCs w:val="12"/>
              </w:rPr>
              <w:t xml:space="preserve"> sin costo alguno para el Hospital Central de la Policía Nacional con las siguientes características:</w:t>
            </w:r>
          </w:p>
        </w:tc>
        <w:tc>
          <w:tcPr>
            <w:tcW w:w="214" w:type="pct"/>
            <w:vMerge/>
            <w:vAlign w:val="center"/>
            <w:hideMark/>
          </w:tcPr>
          <w:p w14:paraId="57E3A7A7" w14:textId="77777777" w:rsidR="00FE07E6" w:rsidRPr="003479CB" w:rsidRDefault="00FE07E6" w:rsidP="00520EDE">
            <w:pPr>
              <w:rPr>
                <w:rFonts w:ascii="Arial" w:hAnsi="Arial" w:cs="Arial"/>
                <w:b/>
                <w:bCs/>
                <w:sz w:val="12"/>
                <w:szCs w:val="12"/>
              </w:rPr>
            </w:pPr>
          </w:p>
        </w:tc>
        <w:tc>
          <w:tcPr>
            <w:tcW w:w="212" w:type="pct"/>
            <w:vMerge/>
            <w:vAlign w:val="center"/>
            <w:hideMark/>
          </w:tcPr>
          <w:p w14:paraId="53A38A3B" w14:textId="77777777" w:rsidR="00FE07E6" w:rsidRPr="003479CB" w:rsidRDefault="00FE07E6" w:rsidP="00520EDE">
            <w:pPr>
              <w:rPr>
                <w:rFonts w:ascii="Arial" w:hAnsi="Arial" w:cs="Arial"/>
                <w:b/>
                <w:bCs/>
                <w:sz w:val="12"/>
                <w:szCs w:val="12"/>
              </w:rPr>
            </w:pPr>
          </w:p>
        </w:tc>
      </w:tr>
      <w:tr w:rsidR="003479CB" w:rsidRPr="003479CB" w14:paraId="1E4E8551" w14:textId="77777777" w:rsidTr="009F648E">
        <w:trPr>
          <w:trHeight w:val="20"/>
        </w:trPr>
        <w:tc>
          <w:tcPr>
            <w:tcW w:w="292" w:type="pct"/>
            <w:vMerge/>
            <w:vAlign w:val="center"/>
            <w:hideMark/>
          </w:tcPr>
          <w:p w14:paraId="0C8D07C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97131B2" w14:textId="77777777" w:rsidR="00FE07E6" w:rsidRPr="003479CB" w:rsidRDefault="00FE07E6" w:rsidP="00520EDE">
            <w:pPr>
              <w:jc w:val="both"/>
              <w:rPr>
                <w:rFonts w:ascii="Arial" w:hAnsi="Arial" w:cs="Arial"/>
                <w:sz w:val="12"/>
                <w:szCs w:val="12"/>
              </w:rPr>
            </w:pPr>
          </w:p>
        </w:tc>
        <w:tc>
          <w:tcPr>
            <w:tcW w:w="214" w:type="pct"/>
            <w:vMerge/>
            <w:vAlign w:val="center"/>
            <w:hideMark/>
          </w:tcPr>
          <w:p w14:paraId="268C348F" w14:textId="77777777" w:rsidR="00FE07E6" w:rsidRPr="003479CB" w:rsidRDefault="00FE07E6" w:rsidP="00520EDE">
            <w:pPr>
              <w:rPr>
                <w:rFonts w:ascii="Arial" w:hAnsi="Arial" w:cs="Arial"/>
                <w:b/>
                <w:bCs/>
                <w:sz w:val="12"/>
                <w:szCs w:val="12"/>
              </w:rPr>
            </w:pPr>
          </w:p>
        </w:tc>
        <w:tc>
          <w:tcPr>
            <w:tcW w:w="212" w:type="pct"/>
            <w:vMerge/>
            <w:vAlign w:val="center"/>
            <w:hideMark/>
          </w:tcPr>
          <w:p w14:paraId="6BC922F2" w14:textId="77777777" w:rsidR="00FE07E6" w:rsidRPr="003479CB" w:rsidRDefault="00FE07E6" w:rsidP="00520EDE">
            <w:pPr>
              <w:rPr>
                <w:rFonts w:ascii="Arial" w:hAnsi="Arial" w:cs="Arial"/>
                <w:b/>
                <w:bCs/>
                <w:sz w:val="12"/>
                <w:szCs w:val="12"/>
              </w:rPr>
            </w:pPr>
          </w:p>
        </w:tc>
      </w:tr>
      <w:tr w:rsidR="003479CB" w:rsidRPr="003479CB" w14:paraId="226DDCC0" w14:textId="77777777" w:rsidTr="009F648E">
        <w:trPr>
          <w:trHeight w:val="20"/>
        </w:trPr>
        <w:tc>
          <w:tcPr>
            <w:tcW w:w="292" w:type="pct"/>
            <w:vMerge/>
            <w:vAlign w:val="center"/>
            <w:hideMark/>
          </w:tcPr>
          <w:p w14:paraId="455D4161"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5A1EE9F"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 acceso continuo y aleatorio, que permita el procesamiento de la totalidad de las pruebas solicitadas en este grupo.</w:t>
            </w:r>
          </w:p>
        </w:tc>
        <w:tc>
          <w:tcPr>
            <w:tcW w:w="214" w:type="pct"/>
            <w:vMerge/>
            <w:vAlign w:val="center"/>
            <w:hideMark/>
          </w:tcPr>
          <w:p w14:paraId="504C0F12" w14:textId="77777777" w:rsidR="00FE07E6" w:rsidRPr="003479CB" w:rsidRDefault="00FE07E6" w:rsidP="00520EDE">
            <w:pPr>
              <w:rPr>
                <w:rFonts w:ascii="Arial" w:hAnsi="Arial" w:cs="Arial"/>
                <w:b/>
                <w:bCs/>
                <w:sz w:val="12"/>
                <w:szCs w:val="12"/>
              </w:rPr>
            </w:pPr>
          </w:p>
        </w:tc>
        <w:tc>
          <w:tcPr>
            <w:tcW w:w="212" w:type="pct"/>
            <w:vMerge/>
            <w:vAlign w:val="center"/>
            <w:hideMark/>
          </w:tcPr>
          <w:p w14:paraId="10EB000E" w14:textId="77777777" w:rsidR="00FE07E6" w:rsidRPr="003479CB" w:rsidRDefault="00FE07E6" w:rsidP="00520EDE">
            <w:pPr>
              <w:rPr>
                <w:rFonts w:ascii="Arial" w:hAnsi="Arial" w:cs="Arial"/>
                <w:b/>
                <w:bCs/>
                <w:sz w:val="12"/>
                <w:szCs w:val="12"/>
              </w:rPr>
            </w:pPr>
          </w:p>
        </w:tc>
      </w:tr>
      <w:tr w:rsidR="003479CB" w:rsidRPr="003479CB" w14:paraId="7DAAF3FF" w14:textId="77777777" w:rsidTr="009F648E">
        <w:trPr>
          <w:trHeight w:val="20"/>
        </w:trPr>
        <w:tc>
          <w:tcPr>
            <w:tcW w:w="292" w:type="pct"/>
            <w:vMerge/>
            <w:vAlign w:val="center"/>
            <w:hideMark/>
          </w:tcPr>
          <w:p w14:paraId="6BBA660C"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8E9D25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Debe Contar con posición para muestras de urgencias, manejo de diferentes tamaños de tubos y lector de código de barras.</w:t>
            </w:r>
          </w:p>
        </w:tc>
        <w:tc>
          <w:tcPr>
            <w:tcW w:w="214" w:type="pct"/>
            <w:vMerge/>
            <w:vAlign w:val="center"/>
            <w:hideMark/>
          </w:tcPr>
          <w:p w14:paraId="6D366648" w14:textId="77777777" w:rsidR="00FE07E6" w:rsidRPr="003479CB" w:rsidRDefault="00FE07E6" w:rsidP="00520EDE">
            <w:pPr>
              <w:rPr>
                <w:rFonts w:ascii="Arial" w:hAnsi="Arial" w:cs="Arial"/>
                <w:b/>
                <w:bCs/>
                <w:sz w:val="12"/>
                <w:szCs w:val="12"/>
              </w:rPr>
            </w:pPr>
          </w:p>
        </w:tc>
        <w:tc>
          <w:tcPr>
            <w:tcW w:w="212" w:type="pct"/>
            <w:vMerge/>
            <w:vAlign w:val="center"/>
            <w:hideMark/>
          </w:tcPr>
          <w:p w14:paraId="5AFED7D5" w14:textId="77777777" w:rsidR="00FE07E6" w:rsidRPr="003479CB" w:rsidRDefault="00FE07E6" w:rsidP="00520EDE">
            <w:pPr>
              <w:rPr>
                <w:rFonts w:ascii="Arial" w:hAnsi="Arial" w:cs="Arial"/>
                <w:b/>
                <w:bCs/>
                <w:sz w:val="12"/>
                <w:szCs w:val="12"/>
              </w:rPr>
            </w:pPr>
          </w:p>
        </w:tc>
      </w:tr>
      <w:tr w:rsidR="003479CB" w:rsidRPr="003479CB" w14:paraId="7F54488D" w14:textId="77777777" w:rsidTr="009F648E">
        <w:trPr>
          <w:trHeight w:val="20"/>
        </w:trPr>
        <w:tc>
          <w:tcPr>
            <w:tcW w:w="292" w:type="pct"/>
            <w:vMerge/>
            <w:vAlign w:val="center"/>
            <w:hideMark/>
          </w:tcPr>
          <w:p w14:paraId="225F73E0"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2ED242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El equipo debe ser de fabricación mínimo del año 2015 en adelante, para conexión de 110 voltios con su propio estabilizador de energía y su propia impresora de resultados con los respectivos consumibles (Tóner, papel; etc.)</w:t>
            </w:r>
          </w:p>
        </w:tc>
        <w:tc>
          <w:tcPr>
            <w:tcW w:w="214" w:type="pct"/>
            <w:vMerge/>
            <w:vAlign w:val="center"/>
            <w:hideMark/>
          </w:tcPr>
          <w:p w14:paraId="1E8FD1F8" w14:textId="77777777" w:rsidR="00FE07E6" w:rsidRPr="003479CB" w:rsidRDefault="00FE07E6" w:rsidP="00520EDE">
            <w:pPr>
              <w:rPr>
                <w:rFonts w:ascii="Arial" w:hAnsi="Arial" w:cs="Arial"/>
                <w:b/>
                <w:bCs/>
                <w:sz w:val="12"/>
                <w:szCs w:val="12"/>
              </w:rPr>
            </w:pPr>
          </w:p>
        </w:tc>
        <w:tc>
          <w:tcPr>
            <w:tcW w:w="212" w:type="pct"/>
            <w:vMerge/>
            <w:vAlign w:val="center"/>
            <w:hideMark/>
          </w:tcPr>
          <w:p w14:paraId="0E76D19E" w14:textId="77777777" w:rsidR="00FE07E6" w:rsidRPr="003479CB" w:rsidRDefault="00FE07E6" w:rsidP="00520EDE">
            <w:pPr>
              <w:rPr>
                <w:rFonts w:ascii="Arial" w:hAnsi="Arial" w:cs="Arial"/>
                <w:b/>
                <w:bCs/>
                <w:sz w:val="12"/>
                <w:szCs w:val="12"/>
              </w:rPr>
            </w:pPr>
          </w:p>
        </w:tc>
      </w:tr>
      <w:tr w:rsidR="003479CB" w:rsidRPr="003479CB" w14:paraId="64CE0F0A" w14:textId="77777777" w:rsidTr="009F648E">
        <w:trPr>
          <w:trHeight w:val="20"/>
        </w:trPr>
        <w:tc>
          <w:tcPr>
            <w:tcW w:w="292" w:type="pct"/>
            <w:vMerge/>
            <w:vAlign w:val="center"/>
            <w:hideMark/>
          </w:tcPr>
          <w:p w14:paraId="5F70453A"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11CB396"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Debe contener alarmas audibles y visibles que permitan detectar cualquier alteración o falla en el procesamiento de las pruebas como presencia de coágulos, reactivos insuficientes, vencimiento de reactivos, presencia de burbujas y fibrina entre otros.</w:t>
            </w:r>
          </w:p>
        </w:tc>
        <w:tc>
          <w:tcPr>
            <w:tcW w:w="214" w:type="pct"/>
            <w:vMerge/>
            <w:vAlign w:val="center"/>
            <w:hideMark/>
          </w:tcPr>
          <w:p w14:paraId="75226272" w14:textId="77777777" w:rsidR="00FE07E6" w:rsidRPr="003479CB" w:rsidRDefault="00FE07E6" w:rsidP="00520EDE">
            <w:pPr>
              <w:rPr>
                <w:rFonts w:ascii="Arial" w:hAnsi="Arial" w:cs="Arial"/>
                <w:b/>
                <w:bCs/>
                <w:sz w:val="12"/>
                <w:szCs w:val="12"/>
              </w:rPr>
            </w:pPr>
          </w:p>
        </w:tc>
        <w:tc>
          <w:tcPr>
            <w:tcW w:w="212" w:type="pct"/>
            <w:vMerge/>
            <w:vAlign w:val="center"/>
            <w:hideMark/>
          </w:tcPr>
          <w:p w14:paraId="4327B16A" w14:textId="77777777" w:rsidR="00FE07E6" w:rsidRPr="003479CB" w:rsidRDefault="00FE07E6" w:rsidP="00520EDE">
            <w:pPr>
              <w:rPr>
                <w:rFonts w:ascii="Arial" w:hAnsi="Arial" w:cs="Arial"/>
                <w:b/>
                <w:bCs/>
                <w:sz w:val="12"/>
                <w:szCs w:val="12"/>
              </w:rPr>
            </w:pPr>
          </w:p>
        </w:tc>
      </w:tr>
      <w:tr w:rsidR="003479CB" w:rsidRPr="003479CB" w14:paraId="70D1D549" w14:textId="77777777" w:rsidTr="009F648E">
        <w:trPr>
          <w:trHeight w:val="20"/>
        </w:trPr>
        <w:tc>
          <w:tcPr>
            <w:tcW w:w="292" w:type="pct"/>
            <w:vMerge/>
            <w:vAlign w:val="center"/>
            <w:hideMark/>
          </w:tcPr>
          <w:p w14:paraId="5023E32D"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BCF0872"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Ø  Con pantalla táctil y un software en idioma en español que permita evidenciar un sitio en donde se pueda observar la programación de las muestras y controles, curvas de calibración,  </w:t>
            </w:r>
            <w:proofErr w:type="spellStart"/>
            <w:r w:rsidRPr="003479CB">
              <w:rPr>
                <w:rFonts w:ascii="Arial" w:hAnsi="Arial" w:cs="Arial"/>
                <w:sz w:val="12"/>
                <w:szCs w:val="12"/>
              </w:rPr>
              <w:t>estadío</w:t>
            </w:r>
            <w:proofErr w:type="spellEnd"/>
            <w:r w:rsidRPr="003479CB">
              <w:rPr>
                <w:rFonts w:ascii="Arial" w:hAnsi="Arial" w:cs="Arial"/>
                <w:sz w:val="12"/>
                <w:szCs w:val="12"/>
              </w:rPr>
              <w:t xml:space="preserve"> del procesamiento de las muestras,  lista de trabajo, manejo de desechos, alarmas audibles y visibles, inventario de reactivos entre otros.</w:t>
            </w:r>
          </w:p>
        </w:tc>
        <w:tc>
          <w:tcPr>
            <w:tcW w:w="214" w:type="pct"/>
            <w:vMerge/>
            <w:vAlign w:val="center"/>
            <w:hideMark/>
          </w:tcPr>
          <w:p w14:paraId="2083C1C0" w14:textId="77777777" w:rsidR="00FE07E6" w:rsidRPr="003479CB" w:rsidRDefault="00FE07E6" w:rsidP="00520EDE">
            <w:pPr>
              <w:rPr>
                <w:rFonts w:ascii="Arial" w:hAnsi="Arial" w:cs="Arial"/>
                <w:b/>
                <w:bCs/>
                <w:sz w:val="12"/>
                <w:szCs w:val="12"/>
              </w:rPr>
            </w:pPr>
          </w:p>
        </w:tc>
        <w:tc>
          <w:tcPr>
            <w:tcW w:w="212" w:type="pct"/>
            <w:vMerge/>
            <w:vAlign w:val="center"/>
            <w:hideMark/>
          </w:tcPr>
          <w:p w14:paraId="79ACAF66" w14:textId="77777777" w:rsidR="00FE07E6" w:rsidRPr="003479CB" w:rsidRDefault="00FE07E6" w:rsidP="00520EDE">
            <w:pPr>
              <w:rPr>
                <w:rFonts w:ascii="Arial" w:hAnsi="Arial" w:cs="Arial"/>
                <w:b/>
                <w:bCs/>
                <w:sz w:val="12"/>
                <w:szCs w:val="12"/>
              </w:rPr>
            </w:pPr>
          </w:p>
        </w:tc>
      </w:tr>
      <w:tr w:rsidR="003479CB" w:rsidRPr="003479CB" w14:paraId="27A906C0" w14:textId="77777777" w:rsidTr="009F648E">
        <w:trPr>
          <w:trHeight w:val="20"/>
        </w:trPr>
        <w:tc>
          <w:tcPr>
            <w:tcW w:w="292" w:type="pct"/>
            <w:vMerge/>
            <w:vAlign w:val="center"/>
            <w:hideMark/>
          </w:tcPr>
          <w:p w14:paraId="3CF04DD3"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9E67EA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Dentro del software debe estar contenido un sistema que permita graficar los controles de calidad según los parámetros programados para tal fin (hasta 3 desviaciones estándar).</w:t>
            </w:r>
          </w:p>
        </w:tc>
        <w:tc>
          <w:tcPr>
            <w:tcW w:w="214" w:type="pct"/>
            <w:vMerge/>
            <w:vAlign w:val="center"/>
            <w:hideMark/>
          </w:tcPr>
          <w:p w14:paraId="4A96A9AF" w14:textId="77777777" w:rsidR="00FE07E6" w:rsidRPr="003479CB" w:rsidRDefault="00FE07E6" w:rsidP="00520EDE">
            <w:pPr>
              <w:rPr>
                <w:rFonts w:ascii="Arial" w:hAnsi="Arial" w:cs="Arial"/>
                <w:b/>
                <w:bCs/>
                <w:sz w:val="12"/>
                <w:szCs w:val="12"/>
              </w:rPr>
            </w:pPr>
          </w:p>
        </w:tc>
        <w:tc>
          <w:tcPr>
            <w:tcW w:w="212" w:type="pct"/>
            <w:vMerge/>
            <w:vAlign w:val="center"/>
            <w:hideMark/>
          </w:tcPr>
          <w:p w14:paraId="10F87B90" w14:textId="77777777" w:rsidR="00FE07E6" w:rsidRPr="003479CB" w:rsidRDefault="00FE07E6" w:rsidP="00520EDE">
            <w:pPr>
              <w:rPr>
                <w:rFonts w:ascii="Arial" w:hAnsi="Arial" w:cs="Arial"/>
                <w:b/>
                <w:bCs/>
                <w:sz w:val="12"/>
                <w:szCs w:val="12"/>
              </w:rPr>
            </w:pPr>
          </w:p>
        </w:tc>
      </w:tr>
      <w:tr w:rsidR="003479CB" w:rsidRPr="003479CB" w14:paraId="6E667115" w14:textId="77777777" w:rsidTr="009F648E">
        <w:trPr>
          <w:trHeight w:val="20"/>
        </w:trPr>
        <w:tc>
          <w:tcPr>
            <w:tcW w:w="292" w:type="pct"/>
            <w:vMerge/>
            <w:vAlign w:val="center"/>
            <w:hideMark/>
          </w:tcPr>
          <w:p w14:paraId="1A74B983"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AFD8E3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Que permita realizar un back up mensual de la información (resultados de exámenes, controles y calibraciones).</w:t>
            </w:r>
          </w:p>
        </w:tc>
        <w:tc>
          <w:tcPr>
            <w:tcW w:w="214" w:type="pct"/>
            <w:vMerge/>
            <w:vAlign w:val="center"/>
            <w:hideMark/>
          </w:tcPr>
          <w:p w14:paraId="3C4498BC" w14:textId="77777777" w:rsidR="00FE07E6" w:rsidRPr="003479CB" w:rsidRDefault="00FE07E6" w:rsidP="00520EDE">
            <w:pPr>
              <w:rPr>
                <w:rFonts w:ascii="Arial" w:hAnsi="Arial" w:cs="Arial"/>
                <w:b/>
                <w:bCs/>
                <w:sz w:val="12"/>
                <w:szCs w:val="12"/>
              </w:rPr>
            </w:pPr>
          </w:p>
        </w:tc>
        <w:tc>
          <w:tcPr>
            <w:tcW w:w="212" w:type="pct"/>
            <w:vMerge/>
            <w:vAlign w:val="center"/>
            <w:hideMark/>
          </w:tcPr>
          <w:p w14:paraId="2EA44136" w14:textId="77777777" w:rsidR="00FE07E6" w:rsidRPr="003479CB" w:rsidRDefault="00FE07E6" w:rsidP="00520EDE">
            <w:pPr>
              <w:rPr>
                <w:rFonts w:ascii="Arial" w:hAnsi="Arial" w:cs="Arial"/>
                <w:b/>
                <w:bCs/>
                <w:sz w:val="12"/>
                <w:szCs w:val="12"/>
              </w:rPr>
            </w:pPr>
          </w:p>
        </w:tc>
      </w:tr>
      <w:tr w:rsidR="003479CB" w:rsidRPr="003479CB" w14:paraId="03BD3A3E" w14:textId="77777777" w:rsidTr="009F648E">
        <w:trPr>
          <w:trHeight w:val="20"/>
        </w:trPr>
        <w:tc>
          <w:tcPr>
            <w:tcW w:w="292" w:type="pct"/>
            <w:vMerge/>
            <w:vAlign w:val="center"/>
            <w:hideMark/>
          </w:tcPr>
          <w:p w14:paraId="6B0D22D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1FFA2BF"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Capacidad para programar donantes y pacientes de manera rutinaria y de urgencias con un sistema de acceso continúo sin parar el proceso.</w:t>
            </w:r>
          </w:p>
        </w:tc>
        <w:tc>
          <w:tcPr>
            <w:tcW w:w="214" w:type="pct"/>
            <w:vMerge/>
            <w:vAlign w:val="center"/>
            <w:hideMark/>
          </w:tcPr>
          <w:p w14:paraId="77135C37" w14:textId="77777777" w:rsidR="00FE07E6" w:rsidRPr="003479CB" w:rsidRDefault="00FE07E6" w:rsidP="00520EDE">
            <w:pPr>
              <w:rPr>
                <w:rFonts w:ascii="Arial" w:hAnsi="Arial" w:cs="Arial"/>
                <w:b/>
                <w:bCs/>
                <w:sz w:val="12"/>
                <w:szCs w:val="12"/>
              </w:rPr>
            </w:pPr>
          </w:p>
        </w:tc>
        <w:tc>
          <w:tcPr>
            <w:tcW w:w="212" w:type="pct"/>
            <w:vMerge/>
            <w:vAlign w:val="center"/>
            <w:hideMark/>
          </w:tcPr>
          <w:p w14:paraId="3CC59A4C" w14:textId="77777777" w:rsidR="00FE07E6" w:rsidRPr="003479CB" w:rsidRDefault="00FE07E6" w:rsidP="00520EDE">
            <w:pPr>
              <w:rPr>
                <w:rFonts w:ascii="Arial" w:hAnsi="Arial" w:cs="Arial"/>
                <w:b/>
                <w:bCs/>
                <w:sz w:val="12"/>
                <w:szCs w:val="12"/>
              </w:rPr>
            </w:pPr>
          </w:p>
        </w:tc>
      </w:tr>
      <w:tr w:rsidR="003479CB" w:rsidRPr="003479CB" w14:paraId="6F08F8FF" w14:textId="77777777" w:rsidTr="009F648E">
        <w:trPr>
          <w:trHeight w:val="20"/>
        </w:trPr>
        <w:tc>
          <w:tcPr>
            <w:tcW w:w="292" w:type="pct"/>
            <w:vMerge/>
            <w:vAlign w:val="center"/>
            <w:hideMark/>
          </w:tcPr>
          <w:p w14:paraId="0D700DD4"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ECF456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Con capacidad para cargar mínimo de 135 muestras simultaneas para banco de sangre, que contenga un carrusel de refrigeración o temperatura controlada para el almacenamiento de los reactivos a bordo del equipo, sin que se alteren las características de los reactivos.</w:t>
            </w:r>
          </w:p>
        </w:tc>
        <w:tc>
          <w:tcPr>
            <w:tcW w:w="214" w:type="pct"/>
            <w:vMerge/>
            <w:vAlign w:val="center"/>
            <w:hideMark/>
          </w:tcPr>
          <w:p w14:paraId="10A71E0C" w14:textId="77777777" w:rsidR="00FE07E6" w:rsidRPr="003479CB" w:rsidRDefault="00FE07E6" w:rsidP="00520EDE">
            <w:pPr>
              <w:rPr>
                <w:rFonts w:ascii="Arial" w:hAnsi="Arial" w:cs="Arial"/>
                <w:b/>
                <w:bCs/>
                <w:sz w:val="12"/>
                <w:szCs w:val="12"/>
              </w:rPr>
            </w:pPr>
          </w:p>
        </w:tc>
        <w:tc>
          <w:tcPr>
            <w:tcW w:w="212" w:type="pct"/>
            <w:vMerge/>
            <w:vAlign w:val="center"/>
            <w:hideMark/>
          </w:tcPr>
          <w:p w14:paraId="763875B8" w14:textId="77777777" w:rsidR="00FE07E6" w:rsidRPr="003479CB" w:rsidRDefault="00FE07E6" w:rsidP="00520EDE">
            <w:pPr>
              <w:rPr>
                <w:rFonts w:ascii="Arial" w:hAnsi="Arial" w:cs="Arial"/>
                <w:b/>
                <w:bCs/>
                <w:sz w:val="12"/>
                <w:szCs w:val="12"/>
              </w:rPr>
            </w:pPr>
          </w:p>
        </w:tc>
      </w:tr>
      <w:tr w:rsidR="003479CB" w:rsidRPr="003479CB" w14:paraId="77FDF9D4" w14:textId="77777777" w:rsidTr="009F648E">
        <w:trPr>
          <w:trHeight w:val="20"/>
        </w:trPr>
        <w:tc>
          <w:tcPr>
            <w:tcW w:w="292" w:type="pct"/>
            <w:vMerge/>
            <w:vAlign w:val="center"/>
            <w:hideMark/>
          </w:tcPr>
          <w:p w14:paraId="464530D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7709395"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Debe tener un carrusel para suministrar los insumos que son utilizados para la reacción de la muestra y el reactivo; de igual manera debe tener una estación de desechos que permita acceder fácilmente al descarte de los mismos.</w:t>
            </w:r>
          </w:p>
        </w:tc>
        <w:tc>
          <w:tcPr>
            <w:tcW w:w="214" w:type="pct"/>
            <w:vMerge/>
            <w:vAlign w:val="center"/>
            <w:hideMark/>
          </w:tcPr>
          <w:p w14:paraId="64DA9A49" w14:textId="77777777" w:rsidR="00FE07E6" w:rsidRPr="003479CB" w:rsidRDefault="00FE07E6" w:rsidP="00520EDE">
            <w:pPr>
              <w:rPr>
                <w:rFonts w:ascii="Arial" w:hAnsi="Arial" w:cs="Arial"/>
                <w:b/>
                <w:bCs/>
                <w:sz w:val="12"/>
                <w:szCs w:val="12"/>
              </w:rPr>
            </w:pPr>
          </w:p>
        </w:tc>
        <w:tc>
          <w:tcPr>
            <w:tcW w:w="212" w:type="pct"/>
            <w:vMerge/>
            <w:vAlign w:val="center"/>
            <w:hideMark/>
          </w:tcPr>
          <w:p w14:paraId="315DD696" w14:textId="77777777" w:rsidR="00FE07E6" w:rsidRPr="003479CB" w:rsidRDefault="00FE07E6" w:rsidP="00520EDE">
            <w:pPr>
              <w:rPr>
                <w:rFonts w:ascii="Arial" w:hAnsi="Arial" w:cs="Arial"/>
                <w:b/>
                <w:bCs/>
                <w:sz w:val="12"/>
                <w:szCs w:val="12"/>
              </w:rPr>
            </w:pPr>
          </w:p>
        </w:tc>
      </w:tr>
      <w:tr w:rsidR="003479CB" w:rsidRPr="003479CB" w14:paraId="1C7C337F" w14:textId="77777777" w:rsidTr="009F648E">
        <w:trPr>
          <w:trHeight w:val="20"/>
        </w:trPr>
        <w:tc>
          <w:tcPr>
            <w:tcW w:w="292" w:type="pct"/>
            <w:vMerge/>
            <w:vAlign w:val="center"/>
            <w:hideMark/>
          </w:tcPr>
          <w:p w14:paraId="656622D7"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A53707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Debe tener un sistema que transporte los reactivos y las muestras de manera independiente y que permita un acceso aleatorio y continuo de todos los reactivos y de las muestras.</w:t>
            </w:r>
          </w:p>
        </w:tc>
        <w:tc>
          <w:tcPr>
            <w:tcW w:w="214" w:type="pct"/>
            <w:vMerge/>
            <w:vAlign w:val="center"/>
            <w:hideMark/>
          </w:tcPr>
          <w:p w14:paraId="0E0D6CD4" w14:textId="77777777" w:rsidR="00FE07E6" w:rsidRPr="003479CB" w:rsidRDefault="00FE07E6" w:rsidP="00520EDE">
            <w:pPr>
              <w:rPr>
                <w:rFonts w:ascii="Arial" w:hAnsi="Arial" w:cs="Arial"/>
                <w:b/>
                <w:bCs/>
                <w:sz w:val="12"/>
                <w:szCs w:val="12"/>
              </w:rPr>
            </w:pPr>
          </w:p>
        </w:tc>
        <w:tc>
          <w:tcPr>
            <w:tcW w:w="212" w:type="pct"/>
            <w:vMerge/>
            <w:vAlign w:val="center"/>
            <w:hideMark/>
          </w:tcPr>
          <w:p w14:paraId="3414C953" w14:textId="77777777" w:rsidR="00FE07E6" w:rsidRPr="003479CB" w:rsidRDefault="00FE07E6" w:rsidP="00520EDE">
            <w:pPr>
              <w:rPr>
                <w:rFonts w:ascii="Arial" w:hAnsi="Arial" w:cs="Arial"/>
                <w:b/>
                <w:bCs/>
                <w:sz w:val="12"/>
                <w:szCs w:val="12"/>
              </w:rPr>
            </w:pPr>
          </w:p>
        </w:tc>
      </w:tr>
      <w:tr w:rsidR="003479CB" w:rsidRPr="003479CB" w14:paraId="6A7DB37D" w14:textId="77777777" w:rsidTr="009F648E">
        <w:trPr>
          <w:trHeight w:val="20"/>
        </w:trPr>
        <w:tc>
          <w:tcPr>
            <w:tcW w:w="292" w:type="pct"/>
            <w:vMerge/>
            <w:vAlign w:val="center"/>
            <w:hideMark/>
          </w:tcPr>
          <w:p w14:paraId="63D04768"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8504A6E"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En caso de que los equipos requieran la instalación de aires acondicionados en el sitio de su instalación, este costo deberá ser suministrado por el oferente al igual que los mantenimientos preventivos y correctivos cuando lo requieran.</w:t>
            </w:r>
          </w:p>
        </w:tc>
        <w:tc>
          <w:tcPr>
            <w:tcW w:w="214" w:type="pct"/>
            <w:vMerge/>
            <w:vAlign w:val="center"/>
            <w:hideMark/>
          </w:tcPr>
          <w:p w14:paraId="4B443C25" w14:textId="77777777" w:rsidR="00FE07E6" w:rsidRPr="003479CB" w:rsidRDefault="00FE07E6" w:rsidP="00520EDE">
            <w:pPr>
              <w:rPr>
                <w:rFonts w:ascii="Arial" w:hAnsi="Arial" w:cs="Arial"/>
                <w:b/>
                <w:bCs/>
                <w:sz w:val="12"/>
                <w:szCs w:val="12"/>
              </w:rPr>
            </w:pPr>
          </w:p>
        </w:tc>
        <w:tc>
          <w:tcPr>
            <w:tcW w:w="212" w:type="pct"/>
            <w:vMerge/>
            <w:vAlign w:val="center"/>
            <w:hideMark/>
          </w:tcPr>
          <w:p w14:paraId="13C43DA6" w14:textId="77777777" w:rsidR="00FE07E6" w:rsidRPr="003479CB" w:rsidRDefault="00FE07E6" w:rsidP="00520EDE">
            <w:pPr>
              <w:rPr>
                <w:rFonts w:ascii="Arial" w:hAnsi="Arial" w:cs="Arial"/>
                <w:b/>
                <w:bCs/>
                <w:sz w:val="12"/>
                <w:szCs w:val="12"/>
              </w:rPr>
            </w:pPr>
          </w:p>
        </w:tc>
      </w:tr>
      <w:tr w:rsidR="003479CB" w:rsidRPr="003479CB" w14:paraId="3F149BA7" w14:textId="77777777" w:rsidTr="009F648E">
        <w:trPr>
          <w:trHeight w:val="20"/>
        </w:trPr>
        <w:tc>
          <w:tcPr>
            <w:tcW w:w="292" w:type="pct"/>
            <w:vMerge/>
            <w:vAlign w:val="center"/>
            <w:hideMark/>
          </w:tcPr>
          <w:p w14:paraId="735BA65D"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E0A237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Capacidad para imprimir resultados por donante y por prueba.</w:t>
            </w:r>
          </w:p>
        </w:tc>
        <w:tc>
          <w:tcPr>
            <w:tcW w:w="214" w:type="pct"/>
            <w:vMerge/>
            <w:vAlign w:val="center"/>
            <w:hideMark/>
          </w:tcPr>
          <w:p w14:paraId="05FF5271" w14:textId="77777777" w:rsidR="00FE07E6" w:rsidRPr="003479CB" w:rsidRDefault="00FE07E6" w:rsidP="00520EDE">
            <w:pPr>
              <w:rPr>
                <w:rFonts w:ascii="Arial" w:hAnsi="Arial" w:cs="Arial"/>
                <w:b/>
                <w:bCs/>
                <w:sz w:val="12"/>
                <w:szCs w:val="12"/>
              </w:rPr>
            </w:pPr>
          </w:p>
        </w:tc>
        <w:tc>
          <w:tcPr>
            <w:tcW w:w="212" w:type="pct"/>
            <w:vMerge/>
            <w:vAlign w:val="center"/>
            <w:hideMark/>
          </w:tcPr>
          <w:p w14:paraId="2F0A7418" w14:textId="77777777" w:rsidR="00FE07E6" w:rsidRPr="003479CB" w:rsidRDefault="00FE07E6" w:rsidP="00520EDE">
            <w:pPr>
              <w:rPr>
                <w:rFonts w:ascii="Arial" w:hAnsi="Arial" w:cs="Arial"/>
                <w:b/>
                <w:bCs/>
                <w:sz w:val="12"/>
                <w:szCs w:val="12"/>
              </w:rPr>
            </w:pPr>
          </w:p>
        </w:tc>
      </w:tr>
      <w:tr w:rsidR="003479CB" w:rsidRPr="003479CB" w14:paraId="41582108" w14:textId="77777777" w:rsidTr="009F648E">
        <w:trPr>
          <w:trHeight w:val="20"/>
        </w:trPr>
        <w:tc>
          <w:tcPr>
            <w:tcW w:w="292" w:type="pct"/>
            <w:vMerge/>
            <w:vAlign w:val="center"/>
            <w:hideMark/>
          </w:tcPr>
          <w:p w14:paraId="14A434D4"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A8B76B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Ø  Además,</w:t>
            </w:r>
            <w:r w:rsidRPr="003479CB">
              <w:rPr>
                <w:rFonts w:ascii="Arial" w:hAnsi="Arial" w:cs="Arial"/>
                <w:i/>
                <w:iCs/>
                <w:sz w:val="12"/>
                <w:szCs w:val="12"/>
              </w:rPr>
              <w:t xml:space="preserve"> </w:t>
            </w:r>
            <w:r w:rsidRPr="003479CB">
              <w:rPr>
                <w:rFonts w:ascii="Arial" w:hAnsi="Arial" w:cs="Arial"/>
                <w:sz w:val="12"/>
                <w:szCs w:val="12"/>
              </w:rPr>
              <w:t xml:space="preserve">debe suministrar en apoyo tecnológico Cuatro (4) computadores (C.P.U) con Unidad de CD para realizar back-up del contenido de los computadores, teclado, Mouse), una (1) impresora láser para imprimir documentos, dos (2) impresoras térmicas para sellos de calidad tamaño 10x10; dos (2) impresoras térmicas para impresión de códigos de barras tamaño 6x3, dos (2) lectores de códigos de barras, Estos equipos deben venir con todos los consumibles por mes (tóner, </w:t>
            </w:r>
            <w:proofErr w:type="spellStart"/>
            <w:r w:rsidRPr="003479CB">
              <w:rPr>
                <w:rFonts w:ascii="Arial" w:hAnsi="Arial" w:cs="Arial"/>
                <w:sz w:val="12"/>
                <w:szCs w:val="12"/>
              </w:rPr>
              <w:t>Stickers</w:t>
            </w:r>
            <w:proofErr w:type="spellEnd"/>
            <w:r w:rsidRPr="003479CB">
              <w:rPr>
                <w:rFonts w:ascii="Arial" w:hAnsi="Arial" w:cs="Arial"/>
                <w:sz w:val="12"/>
                <w:szCs w:val="12"/>
              </w:rPr>
              <w:t xml:space="preserve"> 10x10 y 6x3, papel por prueba); los equipos de cómputo deben venir con sus respectivos antivirus instalado y sus respectivas licencias de funcionamiento los cuales se deben actualizar cuando se requieran.</w:t>
            </w:r>
          </w:p>
        </w:tc>
        <w:tc>
          <w:tcPr>
            <w:tcW w:w="214" w:type="pct"/>
            <w:vMerge/>
            <w:vAlign w:val="center"/>
            <w:hideMark/>
          </w:tcPr>
          <w:p w14:paraId="5356322E" w14:textId="77777777" w:rsidR="00FE07E6" w:rsidRPr="003479CB" w:rsidRDefault="00FE07E6" w:rsidP="00520EDE">
            <w:pPr>
              <w:rPr>
                <w:rFonts w:ascii="Arial" w:hAnsi="Arial" w:cs="Arial"/>
                <w:b/>
                <w:bCs/>
                <w:sz w:val="12"/>
                <w:szCs w:val="12"/>
              </w:rPr>
            </w:pPr>
          </w:p>
        </w:tc>
        <w:tc>
          <w:tcPr>
            <w:tcW w:w="212" w:type="pct"/>
            <w:vMerge/>
            <w:vAlign w:val="center"/>
            <w:hideMark/>
          </w:tcPr>
          <w:p w14:paraId="2CCFF78A" w14:textId="77777777" w:rsidR="00FE07E6" w:rsidRPr="003479CB" w:rsidRDefault="00FE07E6" w:rsidP="00520EDE">
            <w:pPr>
              <w:rPr>
                <w:rFonts w:ascii="Arial" w:hAnsi="Arial" w:cs="Arial"/>
                <w:b/>
                <w:bCs/>
                <w:sz w:val="12"/>
                <w:szCs w:val="12"/>
              </w:rPr>
            </w:pPr>
          </w:p>
        </w:tc>
      </w:tr>
      <w:tr w:rsidR="003479CB" w:rsidRPr="003479CB" w14:paraId="4E8D4CC7" w14:textId="77777777" w:rsidTr="009F648E">
        <w:trPr>
          <w:trHeight w:val="20"/>
        </w:trPr>
        <w:tc>
          <w:tcPr>
            <w:tcW w:w="292" w:type="pct"/>
            <w:shd w:val="clear" w:color="auto" w:fill="auto"/>
            <w:noWrap/>
            <w:vAlign w:val="center"/>
            <w:hideMark/>
          </w:tcPr>
          <w:p w14:paraId="6CF7F6B6"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2</w:t>
            </w:r>
          </w:p>
        </w:tc>
        <w:tc>
          <w:tcPr>
            <w:tcW w:w="4282" w:type="pct"/>
            <w:shd w:val="clear" w:color="auto" w:fill="auto"/>
            <w:vAlign w:val="center"/>
            <w:hideMark/>
          </w:tcPr>
          <w:p w14:paraId="7FC096E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instalar los equipos en apoyo tecnológico en el Banco de Sangre del Hospital Central dentro de los primeros cinco (5) días calendario siguiente a la notificación de la carta de ejecución del contrato, los costos ocasionados por transporte e instalación y adecuación de áreas en estos servicios correrán por cuenta del mismo.</w:t>
            </w:r>
          </w:p>
        </w:tc>
        <w:tc>
          <w:tcPr>
            <w:tcW w:w="214" w:type="pct"/>
            <w:shd w:val="clear" w:color="auto" w:fill="auto"/>
            <w:vAlign w:val="center"/>
            <w:hideMark/>
          </w:tcPr>
          <w:p w14:paraId="1A6A269D"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755810E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5EBB188A" w14:textId="77777777" w:rsidTr="009F648E">
        <w:trPr>
          <w:trHeight w:val="20"/>
        </w:trPr>
        <w:tc>
          <w:tcPr>
            <w:tcW w:w="292" w:type="pct"/>
            <w:shd w:val="clear" w:color="auto" w:fill="auto"/>
            <w:noWrap/>
            <w:vAlign w:val="center"/>
            <w:hideMark/>
          </w:tcPr>
          <w:p w14:paraId="1DC746A3"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3</w:t>
            </w:r>
          </w:p>
        </w:tc>
        <w:tc>
          <w:tcPr>
            <w:tcW w:w="4282" w:type="pct"/>
            <w:shd w:val="clear" w:color="auto" w:fill="auto"/>
            <w:vAlign w:val="center"/>
            <w:hideMark/>
          </w:tcPr>
          <w:p w14:paraId="00ED949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entregará el cronograma de mantenimiento preventivo y correctivo de los equipos, en donde se especifique el número de visitas, de acuerdo con el protocolo del fabricante del equipo y a los requerimientos del INVIMA.</w:t>
            </w:r>
          </w:p>
        </w:tc>
        <w:tc>
          <w:tcPr>
            <w:tcW w:w="214" w:type="pct"/>
            <w:shd w:val="clear" w:color="auto" w:fill="auto"/>
            <w:vAlign w:val="center"/>
            <w:hideMark/>
          </w:tcPr>
          <w:p w14:paraId="356B03C2"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657BF035"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4828C074" w14:textId="77777777" w:rsidTr="009F648E">
        <w:trPr>
          <w:trHeight w:val="20"/>
        </w:trPr>
        <w:tc>
          <w:tcPr>
            <w:tcW w:w="292" w:type="pct"/>
            <w:shd w:val="clear" w:color="auto" w:fill="auto"/>
            <w:noWrap/>
            <w:vAlign w:val="center"/>
            <w:hideMark/>
          </w:tcPr>
          <w:p w14:paraId="4AA94691"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4</w:t>
            </w:r>
          </w:p>
        </w:tc>
        <w:tc>
          <w:tcPr>
            <w:tcW w:w="4282" w:type="pct"/>
            <w:shd w:val="clear" w:color="auto" w:fill="auto"/>
            <w:vAlign w:val="center"/>
            <w:hideMark/>
          </w:tcPr>
          <w:p w14:paraId="5B04F9BF"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prestar el servicio técnico para mantenimiento correctivo, en un tiempo mínimo a 2 horas y máximo de 4 horas de asistencia al Banco de Sangre del Hospital Central luego del llamado telefónico.</w:t>
            </w:r>
          </w:p>
        </w:tc>
        <w:tc>
          <w:tcPr>
            <w:tcW w:w="214" w:type="pct"/>
            <w:shd w:val="clear" w:color="auto" w:fill="auto"/>
            <w:vAlign w:val="center"/>
            <w:hideMark/>
          </w:tcPr>
          <w:p w14:paraId="68EE02C1"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0DEC954F"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FBFB319" w14:textId="77777777" w:rsidTr="009F648E">
        <w:trPr>
          <w:trHeight w:val="20"/>
        </w:trPr>
        <w:tc>
          <w:tcPr>
            <w:tcW w:w="292" w:type="pct"/>
            <w:shd w:val="clear" w:color="auto" w:fill="auto"/>
            <w:noWrap/>
            <w:vAlign w:val="center"/>
            <w:hideMark/>
          </w:tcPr>
          <w:p w14:paraId="5E6C0A4A"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5</w:t>
            </w:r>
          </w:p>
        </w:tc>
        <w:tc>
          <w:tcPr>
            <w:tcW w:w="4282" w:type="pct"/>
            <w:shd w:val="clear" w:color="auto" w:fill="auto"/>
            <w:vAlign w:val="center"/>
            <w:hideMark/>
          </w:tcPr>
          <w:p w14:paraId="71D3A52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 instalar una planta de osmosis para el equipo instalado en el Banco de Sangre para des-ionizar el agua que se debe utilizar en estos equipos en caso de que se requiera, sin costo alguno para el Hospital Central de la Policía Nacional.</w:t>
            </w:r>
          </w:p>
        </w:tc>
        <w:tc>
          <w:tcPr>
            <w:tcW w:w="214" w:type="pct"/>
            <w:shd w:val="clear" w:color="auto" w:fill="auto"/>
            <w:vAlign w:val="center"/>
            <w:hideMark/>
          </w:tcPr>
          <w:p w14:paraId="5F73B510"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74F6163A"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7BDA3C6" w14:textId="77777777" w:rsidTr="009F648E">
        <w:trPr>
          <w:trHeight w:val="20"/>
        </w:trPr>
        <w:tc>
          <w:tcPr>
            <w:tcW w:w="292" w:type="pct"/>
            <w:shd w:val="clear" w:color="auto" w:fill="auto"/>
            <w:noWrap/>
            <w:vAlign w:val="center"/>
            <w:hideMark/>
          </w:tcPr>
          <w:p w14:paraId="18467BA9"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lastRenderedPageBreak/>
              <w:t>6</w:t>
            </w:r>
          </w:p>
        </w:tc>
        <w:tc>
          <w:tcPr>
            <w:tcW w:w="4282" w:type="pct"/>
            <w:shd w:val="clear" w:color="auto" w:fill="auto"/>
            <w:vAlign w:val="center"/>
            <w:hideMark/>
          </w:tcPr>
          <w:p w14:paraId="6302B100"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Cuando el mantenimiento preventivo y/o correctivo exceda las 24 horas; los gastos que se generen correrán por cuenta del </w:t>
            </w:r>
            <w:r w:rsidRPr="003479CB">
              <w:rPr>
                <w:rFonts w:ascii="Arial" w:hAnsi="Arial" w:cs="Arial"/>
                <w:b/>
                <w:bCs/>
                <w:sz w:val="12"/>
                <w:szCs w:val="12"/>
              </w:rPr>
              <w:t>Oferente</w:t>
            </w:r>
            <w:r w:rsidRPr="003479CB">
              <w:rPr>
                <w:rFonts w:ascii="Arial" w:hAnsi="Arial" w:cs="Arial"/>
                <w:sz w:val="12"/>
                <w:szCs w:val="12"/>
              </w:rPr>
              <w:t>, comprometiéndose a conseguir el soporte de los equipos, con el fin se lleve a cabo el procedimiento requerido por la institución, bajo la supervisión directa del Líder de gestión de calidad del servicio y/o por el supervisor del contrato.</w:t>
            </w:r>
          </w:p>
        </w:tc>
        <w:tc>
          <w:tcPr>
            <w:tcW w:w="214" w:type="pct"/>
            <w:shd w:val="clear" w:color="auto" w:fill="auto"/>
            <w:vAlign w:val="center"/>
            <w:hideMark/>
          </w:tcPr>
          <w:p w14:paraId="794D261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1FBB1913"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766A5EB3" w14:textId="77777777" w:rsidTr="009F648E">
        <w:trPr>
          <w:trHeight w:val="20"/>
        </w:trPr>
        <w:tc>
          <w:tcPr>
            <w:tcW w:w="292" w:type="pct"/>
            <w:shd w:val="clear" w:color="auto" w:fill="auto"/>
            <w:noWrap/>
            <w:vAlign w:val="center"/>
            <w:hideMark/>
          </w:tcPr>
          <w:p w14:paraId="7140D3C5"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7</w:t>
            </w:r>
          </w:p>
        </w:tc>
        <w:tc>
          <w:tcPr>
            <w:tcW w:w="4282" w:type="pct"/>
            <w:shd w:val="clear" w:color="auto" w:fill="auto"/>
            <w:vAlign w:val="center"/>
            <w:hideMark/>
          </w:tcPr>
          <w:p w14:paraId="5F091B89"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anexar el plan de contingencia para la puesta en funcionamiento de los equipos en apoyo tecnológico.</w:t>
            </w:r>
          </w:p>
        </w:tc>
        <w:tc>
          <w:tcPr>
            <w:tcW w:w="214" w:type="pct"/>
            <w:shd w:val="clear" w:color="auto" w:fill="auto"/>
            <w:vAlign w:val="center"/>
            <w:hideMark/>
          </w:tcPr>
          <w:p w14:paraId="7B72310E"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66D0E191"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4A44FC26" w14:textId="77777777" w:rsidTr="009F648E">
        <w:trPr>
          <w:trHeight w:val="20"/>
        </w:trPr>
        <w:tc>
          <w:tcPr>
            <w:tcW w:w="292" w:type="pct"/>
            <w:shd w:val="clear" w:color="auto" w:fill="auto"/>
            <w:noWrap/>
            <w:vAlign w:val="center"/>
            <w:hideMark/>
          </w:tcPr>
          <w:p w14:paraId="69BFEFDD"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8</w:t>
            </w:r>
          </w:p>
        </w:tc>
        <w:tc>
          <w:tcPr>
            <w:tcW w:w="4282" w:type="pct"/>
            <w:shd w:val="clear" w:color="auto" w:fill="auto"/>
            <w:vAlign w:val="center"/>
            <w:hideMark/>
          </w:tcPr>
          <w:p w14:paraId="0361CE6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 realizar o contratar el control microbiológico y fisicoquímico del agua cuando ésta haga parte del procesamiento de las muestras o que interfiera en el resultado de los análisis obtenidos para el Banco de sangre del Hospital Central.</w:t>
            </w:r>
          </w:p>
        </w:tc>
        <w:tc>
          <w:tcPr>
            <w:tcW w:w="214" w:type="pct"/>
            <w:shd w:val="clear" w:color="auto" w:fill="auto"/>
            <w:vAlign w:val="center"/>
            <w:hideMark/>
          </w:tcPr>
          <w:p w14:paraId="5A38D69B"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518DDC30"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2FE7121C" w14:textId="77777777" w:rsidTr="009F648E">
        <w:trPr>
          <w:trHeight w:val="20"/>
        </w:trPr>
        <w:tc>
          <w:tcPr>
            <w:tcW w:w="292" w:type="pct"/>
            <w:vMerge w:val="restart"/>
            <w:shd w:val="clear" w:color="auto" w:fill="auto"/>
            <w:noWrap/>
            <w:vAlign w:val="center"/>
            <w:hideMark/>
          </w:tcPr>
          <w:p w14:paraId="538A080F"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9</w:t>
            </w:r>
          </w:p>
          <w:p w14:paraId="71640183" w14:textId="77777777" w:rsidR="00FE07E6" w:rsidRPr="003479CB" w:rsidRDefault="00FE07E6" w:rsidP="00520EDE">
            <w:pPr>
              <w:jc w:val="center"/>
              <w:rPr>
                <w:rFonts w:ascii="Arial" w:hAnsi="Arial" w:cs="Arial"/>
                <w:sz w:val="12"/>
                <w:szCs w:val="12"/>
              </w:rPr>
            </w:pPr>
          </w:p>
        </w:tc>
        <w:tc>
          <w:tcPr>
            <w:tcW w:w="4282" w:type="pct"/>
            <w:shd w:val="clear" w:color="auto" w:fill="auto"/>
            <w:vAlign w:val="center"/>
            <w:hideMark/>
          </w:tcPr>
          <w:p w14:paraId="249AE52B"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presentar mínimo tres (3) certificaciones que acrediten la experiencia, expedida dentro de los últimos tres años, donde hayan utilizado los marcadores dirigidos para banco de sangre y el software ofertado, cuya sumatoria sea igual o superior a tres años,  la cual debe venir firmada por el representante legal, los usuarios directos del equipo y del software.</w:t>
            </w:r>
          </w:p>
        </w:tc>
        <w:tc>
          <w:tcPr>
            <w:tcW w:w="214" w:type="pct"/>
            <w:vMerge w:val="restart"/>
            <w:shd w:val="clear" w:color="auto" w:fill="auto"/>
            <w:vAlign w:val="center"/>
            <w:hideMark/>
          </w:tcPr>
          <w:p w14:paraId="65566FB8"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vMerge w:val="restart"/>
            <w:shd w:val="clear" w:color="auto" w:fill="auto"/>
            <w:vAlign w:val="center"/>
            <w:hideMark/>
          </w:tcPr>
          <w:p w14:paraId="4008E28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2307F829" w14:textId="77777777" w:rsidTr="009F648E">
        <w:trPr>
          <w:trHeight w:val="20"/>
        </w:trPr>
        <w:tc>
          <w:tcPr>
            <w:tcW w:w="292" w:type="pct"/>
            <w:vMerge/>
            <w:shd w:val="clear" w:color="auto" w:fill="auto"/>
            <w:noWrap/>
            <w:vAlign w:val="center"/>
            <w:hideMark/>
          </w:tcPr>
          <w:p w14:paraId="4EAE976F" w14:textId="77777777" w:rsidR="00FE07E6" w:rsidRPr="003479CB" w:rsidRDefault="00FE07E6" w:rsidP="00520EDE">
            <w:pPr>
              <w:jc w:val="center"/>
              <w:rPr>
                <w:rFonts w:ascii="Arial" w:hAnsi="Arial" w:cs="Arial"/>
                <w:sz w:val="12"/>
                <w:szCs w:val="12"/>
              </w:rPr>
            </w:pPr>
          </w:p>
        </w:tc>
        <w:tc>
          <w:tcPr>
            <w:tcW w:w="4282" w:type="pct"/>
            <w:shd w:val="clear" w:color="auto" w:fill="auto"/>
            <w:vAlign w:val="center"/>
            <w:hideMark/>
          </w:tcPr>
          <w:p w14:paraId="1AF4604F"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El software ofertado deberá contemplar los siguientes aspectos:</w:t>
            </w:r>
          </w:p>
        </w:tc>
        <w:tc>
          <w:tcPr>
            <w:tcW w:w="214" w:type="pct"/>
            <w:vMerge/>
            <w:vAlign w:val="center"/>
            <w:hideMark/>
          </w:tcPr>
          <w:p w14:paraId="2C1F6827" w14:textId="77777777" w:rsidR="00FE07E6" w:rsidRPr="003479CB" w:rsidRDefault="00FE07E6" w:rsidP="00520EDE">
            <w:pPr>
              <w:rPr>
                <w:rFonts w:ascii="Arial" w:hAnsi="Arial" w:cs="Arial"/>
                <w:b/>
                <w:bCs/>
                <w:sz w:val="12"/>
                <w:szCs w:val="12"/>
              </w:rPr>
            </w:pPr>
          </w:p>
        </w:tc>
        <w:tc>
          <w:tcPr>
            <w:tcW w:w="212" w:type="pct"/>
            <w:vMerge/>
            <w:vAlign w:val="center"/>
            <w:hideMark/>
          </w:tcPr>
          <w:p w14:paraId="4BEB7583" w14:textId="77777777" w:rsidR="00FE07E6" w:rsidRPr="003479CB" w:rsidRDefault="00FE07E6" w:rsidP="00520EDE">
            <w:pPr>
              <w:rPr>
                <w:rFonts w:ascii="Arial" w:hAnsi="Arial" w:cs="Arial"/>
                <w:b/>
                <w:bCs/>
                <w:sz w:val="12"/>
                <w:szCs w:val="12"/>
              </w:rPr>
            </w:pPr>
          </w:p>
        </w:tc>
      </w:tr>
      <w:tr w:rsidR="003479CB" w:rsidRPr="003479CB" w14:paraId="0B20892D" w14:textId="77777777" w:rsidTr="009F648E">
        <w:trPr>
          <w:trHeight w:val="20"/>
        </w:trPr>
        <w:tc>
          <w:tcPr>
            <w:tcW w:w="292" w:type="pct"/>
            <w:vMerge/>
            <w:vAlign w:val="center"/>
            <w:hideMark/>
          </w:tcPr>
          <w:p w14:paraId="03C80102"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ADB617A" w14:textId="77777777" w:rsidR="00FE07E6" w:rsidRPr="003479CB" w:rsidRDefault="00FE07E6" w:rsidP="00520EDE">
            <w:pPr>
              <w:jc w:val="both"/>
              <w:rPr>
                <w:rFonts w:ascii="Arial" w:hAnsi="Arial" w:cs="Arial"/>
                <w:sz w:val="12"/>
                <w:szCs w:val="12"/>
              </w:rPr>
            </w:pPr>
          </w:p>
        </w:tc>
        <w:tc>
          <w:tcPr>
            <w:tcW w:w="214" w:type="pct"/>
            <w:vMerge/>
            <w:vAlign w:val="center"/>
            <w:hideMark/>
          </w:tcPr>
          <w:p w14:paraId="3D373E31" w14:textId="77777777" w:rsidR="00FE07E6" w:rsidRPr="003479CB" w:rsidRDefault="00FE07E6" w:rsidP="00520EDE">
            <w:pPr>
              <w:rPr>
                <w:rFonts w:ascii="Arial" w:hAnsi="Arial" w:cs="Arial"/>
                <w:b/>
                <w:bCs/>
                <w:sz w:val="12"/>
                <w:szCs w:val="12"/>
              </w:rPr>
            </w:pPr>
          </w:p>
        </w:tc>
        <w:tc>
          <w:tcPr>
            <w:tcW w:w="212" w:type="pct"/>
            <w:vMerge/>
            <w:vAlign w:val="center"/>
            <w:hideMark/>
          </w:tcPr>
          <w:p w14:paraId="0B59B279" w14:textId="77777777" w:rsidR="00FE07E6" w:rsidRPr="003479CB" w:rsidRDefault="00FE07E6" w:rsidP="00520EDE">
            <w:pPr>
              <w:rPr>
                <w:rFonts w:ascii="Arial" w:hAnsi="Arial" w:cs="Arial"/>
                <w:b/>
                <w:bCs/>
                <w:sz w:val="12"/>
                <w:szCs w:val="12"/>
              </w:rPr>
            </w:pPr>
          </w:p>
        </w:tc>
      </w:tr>
      <w:tr w:rsidR="003479CB" w:rsidRPr="003479CB" w14:paraId="06ADD680" w14:textId="77777777" w:rsidTr="009F648E">
        <w:trPr>
          <w:trHeight w:val="20"/>
        </w:trPr>
        <w:tc>
          <w:tcPr>
            <w:tcW w:w="292" w:type="pct"/>
            <w:vMerge/>
            <w:vAlign w:val="center"/>
            <w:hideMark/>
          </w:tcPr>
          <w:p w14:paraId="7A3B462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F0053D0"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 xml:space="preserve">1.      Como quiera que la entidad ha realizado un desarrollo informático en el software SISAP (Sistema de Información Sanidad policía Nacional) para realizar una conexión entre </w:t>
            </w:r>
            <w:proofErr w:type="spellStart"/>
            <w:r w:rsidRPr="003479CB">
              <w:rPr>
                <w:rFonts w:ascii="Arial" w:eastAsia="Arial" w:hAnsi="Arial" w:cs="Arial"/>
                <w:sz w:val="12"/>
                <w:szCs w:val="12"/>
              </w:rPr>
              <w:t>Hexabank</w:t>
            </w:r>
            <w:proofErr w:type="spellEnd"/>
            <w:r w:rsidRPr="003479CB">
              <w:rPr>
                <w:rFonts w:ascii="Arial" w:eastAsia="Arial" w:hAnsi="Arial" w:cs="Arial"/>
                <w:sz w:val="12"/>
                <w:szCs w:val="12"/>
              </w:rPr>
              <w:t xml:space="preserve"> (software específico para banco de sangre y SISAP), la información generada por </w:t>
            </w:r>
            <w:proofErr w:type="spellStart"/>
            <w:r w:rsidRPr="003479CB">
              <w:rPr>
                <w:rFonts w:ascii="Arial" w:eastAsia="Arial" w:hAnsi="Arial" w:cs="Arial"/>
                <w:sz w:val="12"/>
                <w:szCs w:val="12"/>
              </w:rPr>
              <w:t>Hexabank</w:t>
            </w:r>
            <w:proofErr w:type="spellEnd"/>
            <w:r w:rsidRPr="003479CB">
              <w:rPr>
                <w:rFonts w:ascii="Arial" w:eastAsia="Arial" w:hAnsi="Arial" w:cs="Arial"/>
                <w:sz w:val="12"/>
                <w:szCs w:val="12"/>
              </w:rPr>
              <w:t xml:space="preserve"> debe ser migrada sin ninguna dificultad al SISAP como hasta la presente fecha se ha realizado.</w:t>
            </w:r>
          </w:p>
        </w:tc>
        <w:tc>
          <w:tcPr>
            <w:tcW w:w="214" w:type="pct"/>
            <w:vMerge/>
            <w:vAlign w:val="center"/>
            <w:hideMark/>
          </w:tcPr>
          <w:p w14:paraId="5A9C2B34" w14:textId="77777777" w:rsidR="00FE07E6" w:rsidRPr="003479CB" w:rsidRDefault="00FE07E6" w:rsidP="00520EDE">
            <w:pPr>
              <w:rPr>
                <w:rFonts w:ascii="Arial" w:hAnsi="Arial" w:cs="Arial"/>
                <w:b/>
                <w:bCs/>
                <w:sz w:val="12"/>
                <w:szCs w:val="12"/>
              </w:rPr>
            </w:pPr>
          </w:p>
        </w:tc>
        <w:tc>
          <w:tcPr>
            <w:tcW w:w="212" w:type="pct"/>
            <w:vMerge/>
            <w:vAlign w:val="center"/>
            <w:hideMark/>
          </w:tcPr>
          <w:p w14:paraId="34323F29" w14:textId="77777777" w:rsidR="00FE07E6" w:rsidRPr="003479CB" w:rsidRDefault="00FE07E6" w:rsidP="00520EDE">
            <w:pPr>
              <w:rPr>
                <w:rFonts w:ascii="Arial" w:hAnsi="Arial" w:cs="Arial"/>
                <w:b/>
                <w:bCs/>
                <w:sz w:val="12"/>
                <w:szCs w:val="12"/>
              </w:rPr>
            </w:pPr>
          </w:p>
        </w:tc>
      </w:tr>
      <w:tr w:rsidR="003479CB" w:rsidRPr="003479CB" w14:paraId="7BFE8BD3" w14:textId="77777777" w:rsidTr="009F648E">
        <w:trPr>
          <w:trHeight w:val="20"/>
        </w:trPr>
        <w:tc>
          <w:tcPr>
            <w:tcW w:w="292" w:type="pct"/>
            <w:vMerge/>
            <w:vAlign w:val="center"/>
            <w:hideMark/>
          </w:tcPr>
          <w:p w14:paraId="560A8E5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E0489E2"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2.      Por lo tanto, el software ofertado deberá ser específico para banco de sangre, compatible con el SISAP y que la migración no requiera nuevos desarrollos informáticos.</w:t>
            </w:r>
          </w:p>
        </w:tc>
        <w:tc>
          <w:tcPr>
            <w:tcW w:w="214" w:type="pct"/>
            <w:vMerge/>
            <w:vAlign w:val="center"/>
            <w:hideMark/>
          </w:tcPr>
          <w:p w14:paraId="3F2A85DC" w14:textId="77777777" w:rsidR="00FE07E6" w:rsidRPr="003479CB" w:rsidRDefault="00FE07E6" w:rsidP="00520EDE">
            <w:pPr>
              <w:rPr>
                <w:rFonts w:ascii="Arial" w:hAnsi="Arial" w:cs="Arial"/>
                <w:b/>
                <w:bCs/>
                <w:sz w:val="12"/>
                <w:szCs w:val="12"/>
              </w:rPr>
            </w:pPr>
          </w:p>
        </w:tc>
        <w:tc>
          <w:tcPr>
            <w:tcW w:w="212" w:type="pct"/>
            <w:vMerge/>
            <w:vAlign w:val="center"/>
            <w:hideMark/>
          </w:tcPr>
          <w:p w14:paraId="5D5E0BFB" w14:textId="77777777" w:rsidR="00FE07E6" w:rsidRPr="003479CB" w:rsidRDefault="00FE07E6" w:rsidP="00520EDE">
            <w:pPr>
              <w:rPr>
                <w:rFonts w:ascii="Arial" w:hAnsi="Arial" w:cs="Arial"/>
                <w:b/>
                <w:bCs/>
                <w:sz w:val="12"/>
                <w:szCs w:val="12"/>
              </w:rPr>
            </w:pPr>
          </w:p>
        </w:tc>
      </w:tr>
      <w:tr w:rsidR="003479CB" w:rsidRPr="003479CB" w14:paraId="0280686E" w14:textId="77777777" w:rsidTr="009F648E">
        <w:trPr>
          <w:trHeight w:val="20"/>
        </w:trPr>
        <w:tc>
          <w:tcPr>
            <w:tcW w:w="292" w:type="pct"/>
            <w:shd w:val="clear" w:color="auto" w:fill="auto"/>
            <w:noWrap/>
            <w:vAlign w:val="center"/>
            <w:hideMark/>
          </w:tcPr>
          <w:p w14:paraId="6F471037"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10</w:t>
            </w:r>
          </w:p>
        </w:tc>
        <w:tc>
          <w:tcPr>
            <w:tcW w:w="4282" w:type="pct"/>
            <w:shd w:val="clear" w:color="auto" w:fill="auto"/>
            <w:vAlign w:val="center"/>
            <w:hideMark/>
          </w:tcPr>
          <w:p w14:paraId="144603D8"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suministrará los manuales técnicos y de funcionamiento del equipo en apoyo tecnológico en idioma castellano, además de la ficha técnica de fabricación de estos equipos para este grupo.</w:t>
            </w:r>
          </w:p>
        </w:tc>
        <w:tc>
          <w:tcPr>
            <w:tcW w:w="214" w:type="pct"/>
            <w:shd w:val="clear" w:color="auto" w:fill="auto"/>
            <w:vAlign w:val="center"/>
            <w:hideMark/>
          </w:tcPr>
          <w:p w14:paraId="5D0E44AB"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076D2DBD" w14:textId="77777777" w:rsidR="00FE07E6" w:rsidRPr="003479CB" w:rsidRDefault="00FE07E6" w:rsidP="00520EDE">
            <w:pPr>
              <w:rPr>
                <w:rFonts w:ascii="Arial" w:hAnsi="Arial" w:cs="Arial"/>
                <w:b/>
                <w:bCs/>
                <w:sz w:val="12"/>
                <w:szCs w:val="12"/>
              </w:rPr>
            </w:pPr>
            <w:r w:rsidRPr="003479CB">
              <w:rPr>
                <w:rFonts w:ascii="Arial" w:hAnsi="Arial" w:cs="Arial"/>
                <w:b/>
                <w:bCs/>
                <w:sz w:val="12"/>
                <w:szCs w:val="12"/>
              </w:rPr>
              <w:t> </w:t>
            </w:r>
          </w:p>
        </w:tc>
      </w:tr>
      <w:tr w:rsidR="003479CB" w:rsidRPr="003479CB" w14:paraId="38D25DF0" w14:textId="77777777" w:rsidTr="009F648E">
        <w:trPr>
          <w:trHeight w:val="20"/>
        </w:trPr>
        <w:tc>
          <w:tcPr>
            <w:tcW w:w="292" w:type="pct"/>
            <w:vMerge w:val="restart"/>
            <w:shd w:val="clear" w:color="auto" w:fill="auto"/>
            <w:noWrap/>
            <w:vAlign w:val="center"/>
            <w:hideMark/>
          </w:tcPr>
          <w:p w14:paraId="1333035A"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11</w:t>
            </w:r>
          </w:p>
        </w:tc>
        <w:tc>
          <w:tcPr>
            <w:tcW w:w="4282" w:type="pct"/>
            <w:shd w:val="clear" w:color="auto" w:fill="auto"/>
            <w:vAlign w:val="center"/>
            <w:hideMark/>
          </w:tcPr>
          <w:p w14:paraId="271460CD" w14:textId="77777777" w:rsidR="00FE07E6" w:rsidRPr="003479CB" w:rsidRDefault="00FE07E6" w:rsidP="00520EDE">
            <w:pPr>
              <w:jc w:val="both"/>
              <w:rPr>
                <w:rFonts w:ascii="Arial" w:hAnsi="Arial" w:cs="Arial"/>
                <w:sz w:val="12"/>
                <w:szCs w:val="12"/>
              </w:rPr>
            </w:pPr>
            <w:r w:rsidRPr="003479CB">
              <w:rPr>
                <w:rFonts w:ascii="Arial" w:hAnsi="Arial" w:cs="Arial"/>
                <w:b/>
                <w:bCs/>
                <w:sz w:val="12"/>
                <w:szCs w:val="12"/>
              </w:rPr>
              <w:t>SOFTWARE EN APOYO TECNOLOGICO:</w:t>
            </w:r>
            <w:r w:rsidRPr="003479CB">
              <w:rPr>
                <w:rFonts w:ascii="Arial" w:hAnsi="Arial" w:cs="Arial"/>
                <w:sz w:val="12"/>
                <w:szCs w:val="12"/>
              </w:rPr>
              <w:t xml:space="preserve"> El </w:t>
            </w:r>
            <w:r w:rsidRPr="003479CB">
              <w:rPr>
                <w:rFonts w:ascii="Arial" w:hAnsi="Arial" w:cs="Arial"/>
                <w:b/>
                <w:bCs/>
                <w:sz w:val="12"/>
                <w:szCs w:val="12"/>
              </w:rPr>
              <w:t xml:space="preserve">Oferente </w:t>
            </w:r>
            <w:r w:rsidRPr="003479CB">
              <w:rPr>
                <w:rFonts w:ascii="Arial" w:hAnsi="Arial" w:cs="Arial"/>
                <w:sz w:val="12"/>
                <w:szCs w:val="12"/>
              </w:rPr>
              <w:t>deberá suministrar un Software o sistema de información específico para banco de sangre del Hospital Central que tenga la capacidad de alimentar las tablas y registros involucrados en el procesamiento del módulo banco de sangre, servicio transfusional en el sistema de información de Sanidad Policial SISAP con las siguientes características:</w:t>
            </w:r>
          </w:p>
          <w:p w14:paraId="53D25F6E" w14:textId="77777777" w:rsidR="00FE07E6" w:rsidRPr="003479CB" w:rsidRDefault="00FE07E6" w:rsidP="00520EDE">
            <w:pPr>
              <w:jc w:val="both"/>
              <w:rPr>
                <w:rFonts w:ascii="Arial" w:hAnsi="Arial" w:cs="Arial"/>
                <w:sz w:val="12"/>
                <w:szCs w:val="12"/>
              </w:rPr>
            </w:pPr>
          </w:p>
          <w:p w14:paraId="48A3D953"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hAnsi="Arial" w:cs="Arial"/>
                <w:bCs/>
                <w:sz w:val="12"/>
                <w:szCs w:val="12"/>
              </w:rPr>
              <w:t>La base de datos actual del sistema SISAP es ORACLE.</w:t>
            </w:r>
          </w:p>
          <w:p w14:paraId="50D5213D"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eastAsia="Arial" w:hAnsi="Arial" w:cs="Arial"/>
                <w:sz w:val="12"/>
                <w:szCs w:val="12"/>
              </w:rPr>
              <w:t>La aplicación se encuentra en visual Basic.</w:t>
            </w:r>
          </w:p>
          <w:p w14:paraId="1B690411"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hAnsi="Arial" w:cs="Arial"/>
                <w:sz w:val="12"/>
                <w:szCs w:val="12"/>
              </w:rPr>
              <w:t>El software o aplicativo suministrado deberá superar los estudios de vulnerabilidad de la OFICINA Telemática  Dirección General Policía Nacional (OFITE).</w:t>
            </w:r>
          </w:p>
          <w:p w14:paraId="26CDD106"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hAnsi="Arial" w:cs="Arial"/>
                <w:sz w:val="12"/>
                <w:szCs w:val="12"/>
              </w:rPr>
              <w:t xml:space="preserve">La información generada durante el tiempo de uso del aplicativo una vez finalizado el contrato deberá quedar a modo consulta por parte del </w:t>
            </w:r>
            <w:proofErr w:type="spellStart"/>
            <w:r w:rsidRPr="003479CB">
              <w:rPr>
                <w:rFonts w:ascii="Arial" w:hAnsi="Arial" w:cs="Arial"/>
                <w:sz w:val="12"/>
                <w:szCs w:val="12"/>
              </w:rPr>
              <w:t>Hospiital</w:t>
            </w:r>
            <w:proofErr w:type="spellEnd"/>
            <w:r w:rsidRPr="003479CB">
              <w:rPr>
                <w:rFonts w:ascii="Arial" w:hAnsi="Arial" w:cs="Arial"/>
                <w:sz w:val="12"/>
                <w:szCs w:val="12"/>
              </w:rPr>
              <w:t xml:space="preserve"> Central- Policía Nacional.</w:t>
            </w:r>
          </w:p>
          <w:p w14:paraId="40D8ACA5"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eastAsia="Arial" w:hAnsi="Arial" w:cs="Arial"/>
                <w:sz w:val="12"/>
                <w:szCs w:val="12"/>
              </w:rPr>
              <w:t xml:space="preserve">El uso de este software debe garantizar que no se realizarán </w:t>
            </w:r>
            <w:proofErr w:type="spellStart"/>
            <w:r w:rsidRPr="003479CB">
              <w:rPr>
                <w:rFonts w:ascii="Arial" w:eastAsia="Arial" w:hAnsi="Arial" w:cs="Arial"/>
                <w:sz w:val="12"/>
                <w:szCs w:val="12"/>
              </w:rPr>
              <w:t>reprocesos</w:t>
            </w:r>
            <w:proofErr w:type="spellEnd"/>
            <w:r w:rsidRPr="003479CB">
              <w:rPr>
                <w:rFonts w:ascii="Arial" w:eastAsia="Arial" w:hAnsi="Arial" w:cs="Arial"/>
                <w:sz w:val="12"/>
                <w:szCs w:val="12"/>
              </w:rPr>
              <w:t xml:space="preserve"> en cuanto al ingreso de información, validación de los datos, confirmaciones entre otros al sistema SISAP, puesto que se requiere facilitar la trazabilidad de los procesos que se llevan en el Banco de sangre.</w:t>
            </w:r>
          </w:p>
          <w:p w14:paraId="53640B22" w14:textId="77777777" w:rsidR="00FE07E6" w:rsidRPr="003479CB" w:rsidRDefault="00FE07E6" w:rsidP="00520EDE">
            <w:pPr>
              <w:pStyle w:val="Prrafodelista"/>
              <w:numPr>
                <w:ilvl w:val="0"/>
                <w:numId w:val="34"/>
              </w:numPr>
              <w:jc w:val="both"/>
              <w:rPr>
                <w:rFonts w:ascii="Arial" w:hAnsi="Arial" w:cs="Arial"/>
                <w:bCs/>
                <w:sz w:val="12"/>
                <w:szCs w:val="12"/>
              </w:rPr>
            </w:pPr>
            <w:r w:rsidRPr="003479CB">
              <w:rPr>
                <w:rFonts w:ascii="Arial" w:eastAsia="Arial" w:hAnsi="Arial" w:cs="Arial"/>
                <w:sz w:val="12"/>
                <w:szCs w:val="12"/>
              </w:rPr>
              <w:t>Los costos del desarrollo informático correrán por cuenta del oferente.</w:t>
            </w:r>
          </w:p>
        </w:tc>
        <w:tc>
          <w:tcPr>
            <w:tcW w:w="214" w:type="pct"/>
            <w:vMerge w:val="restart"/>
            <w:shd w:val="clear" w:color="auto" w:fill="auto"/>
            <w:vAlign w:val="center"/>
            <w:hideMark/>
          </w:tcPr>
          <w:p w14:paraId="400C0559"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vMerge w:val="restart"/>
            <w:shd w:val="clear" w:color="auto" w:fill="auto"/>
            <w:vAlign w:val="center"/>
            <w:hideMark/>
          </w:tcPr>
          <w:p w14:paraId="2835F3B0"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B51C9BE" w14:textId="77777777" w:rsidTr="009F648E">
        <w:trPr>
          <w:trHeight w:val="20"/>
        </w:trPr>
        <w:tc>
          <w:tcPr>
            <w:tcW w:w="292" w:type="pct"/>
            <w:vMerge/>
            <w:vAlign w:val="center"/>
            <w:hideMark/>
          </w:tcPr>
          <w:p w14:paraId="796A8019"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5C13CF7" w14:textId="77777777" w:rsidR="00FE07E6" w:rsidRPr="003479CB" w:rsidRDefault="00FE07E6" w:rsidP="00520EDE">
            <w:pPr>
              <w:rPr>
                <w:rFonts w:ascii="Arial" w:hAnsi="Arial" w:cs="Arial"/>
                <w:b/>
                <w:bCs/>
                <w:sz w:val="12"/>
                <w:szCs w:val="12"/>
              </w:rPr>
            </w:pPr>
          </w:p>
        </w:tc>
        <w:tc>
          <w:tcPr>
            <w:tcW w:w="214" w:type="pct"/>
            <w:vMerge/>
            <w:vAlign w:val="center"/>
            <w:hideMark/>
          </w:tcPr>
          <w:p w14:paraId="614C8933" w14:textId="77777777" w:rsidR="00FE07E6" w:rsidRPr="003479CB" w:rsidRDefault="00FE07E6" w:rsidP="00520EDE">
            <w:pPr>
              <w:rPr>
                <w:rFonts w:ascii="Arial" w:hAnsi="Arial" w:cs="Arial"/>
                <w:b/>
                <w:bCs/>
                <w:sz w:val="12"/>
                <w:szCs w:val="12"/>
              </w:rPr>
            </w:pPr>
          </w:p>
        </w:tc>
        <w:tc>
          <w:tcPr>
            <w:tcW w:w="212" w:type="pct"/>
            <w:vMerge/>
            <w:vAlign w:val="center"/>
            <w:hideMark/>
          </w:tcPr>
          <w:p w14:paraId="50384F94" w14:textId="77777777" w:rsidR="00FE07E6" w:rsidRPr="003479CB" w:rsidRDefault="00FE07E6" w:rsidP="00520EDE">
            <w:pPr>
              <w:rPr>
                <w:rFonts w:ascii="Arial" w:hAnsi="Arial" w:cs="Arial"/>
                <w:b/>
                <w:bCs/>
                <w:sz w:val="12"/>
                <w:szCs w:val="12"/>
              </w:rPr>
            </w:pPr>
          </w:p>
        </w:tc>
      </w:tr>
      <w:tr w:rsidR="003479CB" w:rsidRPr="003479CB" w14:paraId="7E1A5599" w14:textId="77777777" w:rsidTr="009F648E">
        <w:trPr>
          <w:trHeight w:val="20"/>
        </w:trPr>
        <w:tc>
          <w:tcPr>
            <w:tcW w:w="292" w:type="pct"/>
            <w:vMerge w:val="restart"/>
            <w:shd w:val="clear" w:color="auto" w:fill="auto"/>
            <w:noWrap/>
            <w:vAlign w:val="center"/>
            <w:hideMark/>
          </w:tcPr>
          <w:p w14:paraId="2BB543DC"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12</w:t>
            </w:r>
          </w:p>
        </w:tc>
        <w:tc>
          <w:tcPr>
            <w:tcW w:w="4282" w:type="pct"/>
            <w:shd w:val="clear" w:color="auto" w:fill="auto"/>
            <w:vAlign w:val="center"/>
            <w:hideMark/>
          </w:tcPr>
          <w:p w14:paraId="63F90D7C"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garantizar que el software de banco de sangre cuente con las siguientes características:</w:t>
            </w:r>
          </w:p>
        </w:tc>
        <w:tc>
          <w:tcPr>
            <w:tcW w:w="214" w:type="pct"/>
            <w:vMerge w:val="restart"/>
            <w:shd w:val="clear" w:color="auto" w:fill="auto"/>
            <w:vAlign w:val="center"/>
            <w:hideMark/>
          </w:tcPr>
          <w:p w14:paraId="6487419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vMerge w:val="restart"/>
            <w:shd w:val="clear" w:color="auto" w:fill="auto"/>
            <w:vAlign w:val="center"/>
            <w:hideMark/>
          </w:tcPr>
          <w:p w14:paraId="33EBF4C7"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302280EE" w14:textId="77777777" w:rsidTr="009F648E">
        <w:trPr>
          <w:trHeight w:val="20"/>
        </w:trPr>
        <w:tc>
          <w:tcPr>
            <w:tcW w:w="292" w:type="pct"/>
            <w:vMerge/>
            <w:vAlign w:val="center"/>
            <w:hideMark/>
          </w:tcPr>
          <w:p w14:paraId="5352D095"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B18C3AA"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w:t>
            </w:r>
          </w:p>
        </w:tc>
        <w:tc>
          <w:tcPr>
            <w:tcW w:w="214" w:type="pct"/>
            <w:vMerge/>
            <w:vAlign w:val="center"/>
            <w:hideMark/>
          </w:tcPr>
          <w:p w14:paraId="70171AEF" w14:textId="77777777" w:rsidR="00FE07E6" w:rsidRPr="003479CB" w:rsidRDefault="00FE07E6" w:rsidP="00520EDE">
            <w:pPr>
              <w:rPr>
                <w:rFonts w:ascii="Arial" w:hAnsi="Arial" w:cs="Arial"/>
                <w:b/>
                <w:bCs/>
                <w:sz w:val="12"/>
                <w:szCs w:val="12"/>
              </w:rPr>
            </w:pPr>
          </w:p>
        </w:tc>
        <w:tc>
          <w:tcPr>
            <w:tcW w:w="212" w:type="pct"/>
            <w:vMerge/>
            <w:vAlign w:val="center"/>
            <w:hideMark/>
          </w:tcPr>
          <w:p w14:paraId="41713C49" w14:textId="77777777" w:rsidR="00FE07E6" w:rsidRPr="003479CB" w:rsidRDefault="00FE07E6" w:rsidP="00520EDE">
            <w:pPr>
              <w:rPr>
                <w:rFonts w:ascii="Arial" w:hAnsi="Arial" w:cs="Arial"/>
                <w:b/>
                <w:bCs/>
                <w:sz w:val="12"/>
                <w:szCs w:val="12"/>
              </w:rPr>
            </w:pPr>
          </w:p>
        </w:tc>
      </w:tr>
      <w:tr w:rsidR="003479CB" w:rsidRPr="003479CB" w14:paraId="001BB8AE" w14:textId="77777777" w:rsidTr="009F648E">
        <w:trPr>
          <w:trHeight w:val="20"/>
        </w:trPr>
        <w:tc>
          <w:tcPr>
            <w:tcW w:w="292" w:type="pct"/>
            <w:vMerge/>
            <w:vAlign w:val="center"/>
            <w:hideMark/>
          </w:tcPr>
          <w:p w14:paraId="36B8FE15"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1F83A60"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 xml:space="preserve">1.      El ingreso de los donantes, ingreso de los componentes que se obtengan de cada unidad de sangre total, resultados de pruebas de </w:t>
            </w:r>
            <w:proofErr w:type="spellStart"/>
            <w:r w:rsidRPr="003479CB">
              <w:rPr>
                <w:rFonts w:ascii="Arial" w:eastAsia="Arial" w:hAnsi="Arial" w:cs="Arial"/>
                <w:sz w:val="12"/>
                <w:szCs w:val="12"/>
              </w:rPr>
              <w:t>Inmunoserología</w:t>
            </w:r>
            <w:proofErr w:type="spellEnd"/>
            <w:r w:rsidRPr="003479CB">
              <w:rPr>
                <w:rFonts w:ascii="Arial" w:eastAsia="Arial" w:hAnsi="Arial" w:cs="Arial"/>
                <w:sz w:val="12"/>
                <w:szCs w:val="12"/>
              </w:rPr>
              <w:t xml:space="preserve"> e </w:t>
            </w:r>
            <w:proofErr w:type="spellStart"/>
            <w:r w:rsidRPr="003479CB">
              <w:rPr>
                <w:rFonts w:ascii="Arial" w:eastAsia="Arial" w:hAnsi="Arial" w:cs="Arial"/>
                <w:sz w:val="12"/>
                <w:szCs w:val="12"/>
              </w:rPr>
              <w:t>Inmunohematología</w:t>
            </w:r>
            <w:proofErr w:type="spellEnd"/>
            <w:r w:rsidRPr="003479CB">
              <w:rPr>
                <w:rFonts w:ascii="Arial" w:eastAsia="Arial" w:hAnsi="Arial" w:cs="Arial"/>
                <w:sz w:val="12"/>
                <w:szCs w:val="12"/>
              </w:rPr>
              <w:t>, compatibilidad, descarte y despacho de unidades, manejo de inventario de componentes sanguíneos, ingreso de unidades externas, consultas de donantes y pacientes, trazabilidad de los componentes sanguíneos incluidos las plaquetas por aféresis que incluya datos del destino final.</w:t>
            </w:r>
          </w:p>
        </w:tc>
        <w:tc>
          <w:tcPr>
            <w:tcW w:w="214" w:type="pct"/>
            <w:vMerge/>
            <w:vAlign w:val="center"/>
            <w:hideMark/>
          </w:tcPr>
          <w:p w14:paraId="5AE47168" w14:textId="77777777" w:rsidR="00FE07E6" w:rsidRPr="003479CB" w:rsidRDefault="00FE07E6" w:rsidP="00520EDE">
            <w:pPr>
              <w:rPr>
                <w:rFonts w:ascii="Arial" w:hAnsi="Arial" w:cs="Arial"/>
                <w:b/>
                <w:bCs/>
                <w:sz w:val="12"/>
                <w:szCs w:val="12"/>
              </w:rPr>
            </w:pPr>
          </w:p>
        </w:tc>
        <w:tc>
          <w:tcPr>
            <w:tcW w:w="212" w:type="pct"/>
            <w:vMerge/>
            <w:vAlign w:val="center"/>
            <w:hideMark/>
          </w:tcPr>
          <w:p w14:paraId="08DF786E" w14:textId="77777777" w:rsidR="00FE07E6" w:rsidRPr="003479CB" w:rsidRDefault="00FE07E6" w:rsidP="00520EDE">
            <w:pPr>
              <w:rPr>
                <w:rFonts w:ascii="Arial" w:hAnsi="Arial" w:cs="Arial"/>
                <w:b/>
                <w:bCs/>
                <w:sz w:val="12"/>
                <w:szCs w:val="12"/>
              </w:rPr>
            </w:pPr>
          </w:p>
        </w:tc>
      </w:tr>
      <w:tr w:rsidR="003479CB" w:rsidRPr="003479CB" w14:paraId="59C7C621" w14:textId="77777777" w:rsidTr="009F648E">
        <w:trPr>
          <w:trHeight w:val="20"/>
        </w:trPr>
        <w:tc>
          <w:tcPr>
            <w:tcW w:w="292" w:type="pct"/>
            <w:vMerge/>
            <w:vAlign w:val="center"/>
            <w:hideMark/>
          </w:tcPr>
          <w:p w14:paraId="42889ED6"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E42575B" w14:textId="77777777" w:rsidR="00FE07E6" w:rsidRPr="003479CB" w:rsidRDefault="00FE07E6" w:rsidP="00520EDE">
            <w:pPr>
              <w:jc w:val="both"/>
              <w:rPr>
                <w:rFonts w:ascii="Arial" w:hAnsi="Arial" w:cs="Arial"/>
                <w:sz w:val="12"/>
                <w:szCs w:val="12"/>
              </w:rPr>
            </w:pPr>
          </w:p>
        </w:tc>
        <w:tc>
          <w:tcPr>
            <w:tcW w:w="214" w:type="pct"/>
            <w:vMerge/>
            <w:vAlign w:val="center"/>
            <w:hideMark/>
          </w:tcPr>
          <w:p w14:paraId="221DF73B" w14:textId="77777777" w:rsidR="00FE07E6" w:rsidRPr="003479CB" w:rsidRDefault="00FE07E6" w:rsidP="00520EDE">
            <w:pPr>
              <w:rPr>
                <w:rFonts w:ascii="Arial" w:hAnsi="Arial" w:cs="Arial"/>
                <w:b/>
                <w:bCs/>
                <w:sz w:val="12"/>
                <w:szCs w:val="12"/>
              </w:rPr>
            </w:pPr>
          </w:p>
        </w:tc>
        <w:tc>
          <w:tcPr>
            <w:tcW w:w="212" w:type="pct"/>
            <w:vMerge/>
            <w:vAlign w:val="center"/>
            <w:hideMark/>
          </w:tcPr>
          <w:p w14:paraId="72A25C9C" w14:textId="77777777" w:rsidR="00FE07E6" w:rsidRPr="003479CB" w:rsidRDefault="00FE07E6" w:rsidP="00520EDE">
            <w:pPr>
              <w:rPr>
                <w:rFonts w:ascii="Arial" w:hAnsi="Arial" w:cs="Arial"/>
                <w:b/>
                <w:bCs/>
                <w:sz w:val="12"/>
                <w:szCs w:val="12"/>
              </w:rPr>
            </w:pPr>
          </w:p>
        </w:tc>
      </w:tr>
      <w:tr w:rsidR="003479CB" w:rsidRPr="003479CB" w14:paraId="68B6722B" w14:textId="77777777" w:rsidTr="009F648E">
        <w:trPr>
          <w:trHeight w:val="20"/>
        </w:trPr>
        <w:tc>
          <w:tcPr>
            <w:tcW w:w="292" w:type="pct"/>
            <w:vMerge/>
            <w:vAlign w:val="center"/>
            <w:hideMark/>
          </w:tcPr>
          <w:p w14:paraId="6008CAC2"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C576E76"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 xml:space="preserve">2.      Permita generar los siguientes formatos y/o </w:t>
            </w:r>
            <w:proofErr w:type="spellStart"/>
            <w:r w:rsidRPr="003479CB">
              <w:rPr>
                <w:rFonts w:ascii="Arial" w:eastAsia="Arial" w:hAnsi="Arial" w:cs="Arial"/>
                <w:sz w:val="12"/>
                <w:szCs w:val="12"/>
              </w:rPr>
              <w:t>sticker</w:t>
            </w:r>
            <w:proofErr w:type="spellEnd"/>
            <w:r w:rsidRPr="003479CB">
              <w:rPr>
                <w:rFonts w:ascii="Arial" w:eastAsia="Arial" w:hAnsi="Arial" w:cs="Arial"/>
                <w:sz w:val="12"/>
                <w:szCs w:val="12"/>
              </w:rPr>
              <w:t>:</w:t>
            </w:r>
          </w:p>
        </w:tc>
        <w:tc>
          <w:tcPr>
            <w:tcW w:w="214" w:type="pct"/>
            <w:vMerge/>
            <w:vAlign w:val="center"/>
            <w:hideMark/>
          </w:tcPr>
          <w:p w14:paraId="5135739E" w14:textId="77777777" w:rsidR="00FE07E6" w:rsidRPr="003479CB" w:rsidRDefault="00FE07E6" w:rsidP="00520EDE">
            <w:pPr>
              <w:rPr>
                <w:rFonts w:ascii="Arial" w:hAnsi="Arial" w:cs="Arial"/>
                <w:b/>
                <w:bCs/>
                <w:sz w:val="12"/>
                <w:szCs w:val="12"/>
              </w:rPr>
            </w:pPr>
          </w:p>
        </w:tc>
        <w:tc>
          <w:tcPr>
            <w:tcW w:w="212" w:type="pct"/>
            <w:vMerge/>
            <w:vAlign w:val="center"/>
            <w:hideMark/>
          </w:tcPr>
          <w:p w14:paraId="0AA14A92" w14:textId="77777777" w:rsidR="00FE07E6" w:rsidRPr="003479CB" w:rsidRDefault="00FE07E6" w:rsidP="00520EDE">
            <w:pPr>
              <w:rPr>
                <w:rFonts w:ascii="Arial" w:hAnsi="Arial" w:cs="Arial"/>
                <w:b/>
                <w:bCs/>
                <w:sz w:val="12"/>
                <w:szCs w:val="12"/>
              </w:rPr>
            </w:pPr>
          </w:p>
        </w:tc>
      </w:tr>
      <w:tr w:rsidR="003479CB" w:rsidRPr="003479CB" w14:paraId="77DD74A2" w14:textId="77777777" w:rsidTr="009F648E">
        <w:trPr>
          <w:trHeight w:val="20"/>
        </w:trPr>
        <w:tc>
          <w:tcPr>
            <w:tcW w:w="292" w:type="pct"/>
            <w:vMerge/>
            <w:vAlign w:val="center"/>
            <w:hideMark/>
          </w:tcPr>
          <w:p w14:paraId="3A46BF20"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71F10DB"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w:t>
            </w:r>
          </w:p>
        </w:tc>
        <w:tc>
          <w:tcPr>
            <w:tcW w:w="214" w:type="pct"/>
            <w:vMerge/>
            <w:vAlign w:val="center"/>
            <w:hideMark/>
          </w:tcPr>
          <w:p w14:paraId="0DD6806C" w14:textId="77777777" w:rsidR="00FE07E6" w:rsidRPr="003479CB" w:rsidRDefault="00FE07E6" w:rsidP="00520EDE">
            <w:pPr>
              <w:rPr>
                <w:rFonts w:ascii="Arial" w:hAnsi="Arial" w:cs="Arial"/>
                <w:b/>
                <w:bCs/>
                <w:sz w:val="12"/>
                <w:szCs w:val="12"/>
              </w:rPr>
            </w:pPr>
          </w:p>
        </w:tc>
        <w:tc>
          <w:tcPr>
            <w:tcW w:w="212" w:type="pct"/>
            <w:vMerge/>
            <w:vAlign w:val="center"/>
            <w:hideMark/>
          </w:tcPr>
          <w:p w14:paraId="7909610F" w14:textId="77777777" w:rsidR="00FE07E6" w:rsidRPr="003479CB" w:rsidRDefault="00FE07E6" w:rsidP="00520EDE">
            <w:pPr>
              <w:rPr>
                <w:rFonts w:ascii="Arial" w:hAnsi="Arial" w:cs="Arial"/>
                <w:b/>
                <w:bCs/>
                <w:sz w:val="12"/>
                <w:szCs w:val="12"/>
              </w:rPr>
            </w:pPr>
          </w:p>
        </w:tc>
      </w:tr>
      <w:tr w:rsidR="003479CB" w:rsidRPr="003479CB" w14:paraId="5E0358D2" w14:textId="77777777" w:rsidTr="009F648E">
        <w:trPr>
          <w:trHeight w:val="20"/>
        </w:trPr>
        <w:tc>
          <w:tcPr>
            <w:tcW w:w="292" w:type="pct"/>
            <w:vMerge/>
            <w:vAlign w:val="center"/>
            <w:hideMark/>
          </w:tcPr>
          <w:p w14:paraId="05D0522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3ED74C5"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   </w:t>
            </w:r>
            <w:proofErr w:type="spellStart"/>
            <w:r w:rsidRPr="003479CB">
              <w:rPr>
                <w:rFonts w:ascii="Arial" w:hAnsi="Arial" w:cs="Arial"/>
                <w:sz w:val="12"/>
                <w:szCs w:val="12"/>
              </w:rPr>
              <w:t>Sticker</w:t>
            </w:r>
            <w:proofErr w:type="spellEnd"/>
            <w:r w:rsidRPr="003479CB">
              <w:rPr>
                <w:rFonts w:ascii="Arial" w:hAnsi="Arial" w:cs="Arial"/>
                <w:sz w:val="12"/>
                <w:szCs w:val="12"/>
              </w:rPr>
              <w:t xml:space="preserve"> para la marcación de bolsas de recolección, tubos, encuestas, y autoexclusiones.</w:t>
            </w:r>
          </w:p>
        </w:tc>
        <w:tc>
          <w:tcPr>
            <w:tcW w:w="214" w:type="pct"/>
            <w:vMerge/>
            <w:vAlign w:val="center"/>
            <w:hideMark/>
          </w:tcPr>
          <w:p w14:paraId="67A57D09" w14:textId="77777777" w:rsidR="00FE07E6" w:rsidRPr="003479CB" w:rsidRDefault="00FE07E6" w:rsidP="00520EDE">
            <w:pPr>
              <w:rPr>
                <w:rFonts w:ascii="Arial" w:hAnsi="Arial" w:cs="Arial"/>
                <w:b/>
                <w:bCs/>
                <w:sz w:val="12"/>
                <w:szCs w:val="12"/>
              </w:rPr>
            </w:pPr>
          </w:p>
        </w:tc>
        <w:tc>
          <w:tcPr>
            <w:tcW w:w="212" w:type="pct"/>
            <w:vMerge/>
            <w:vAlign w:val="center"/>
            <w:hideMark/>
          </w:tcPr>
          <w:p w14:paraId="52BAA972" w14:textId="77777777" w:rsidR="00FE07E6" w:rsidRPr="003479CB" w:rsidRDefault="00FE07E6" w:rsidP="00520EDE">
            <w:pPr>
              <w:rPr>
                <w:rFonts w:ascii="Arial" w:hAnsi="Arial" w:cs="Arial"/>
                <w:b/>
                <w:bCs/>
                <w:sz w:val="12"/>
                <w:szCs w:val="12"/>
              </w:rPr>
            </w:pPr>
          </w:p>
        </w:tc>
      </w:tr>
      <w:tr w:rsidR="003479CB" w:rsidRPr="003479CB" w14:paraId="5DDCA279" w14:textId="77777777" w:rsidTr="009F648E">
        <w:trPr>
          <w:trHeight w:val="20"/>
        </w:trPr>
        <w:tc>
          <w:tcPr>
            <w:tcW w:w="292" w:type="pct"/>
            <w:vMerge/>
            <w:vAlign w:val="center"/>
            <w:hideMark/>
          </w:tcPr>
          <w:p w14:paraId="41736B65"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3EBEC3E"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Sellos de calidad para certificar el uso de cada  componente sanguíneo.</w:t>
            </w:r>
          </w:p>
        </w:tc>
        <w:tc>
          <w:tcPr>
            <w:tcW w:w="214" w:type="pct"/>
            <w:vMerge/>
            <w:vAlign w:val="center"/>
            <w:hideMark/>
          </w:tcPr>
          <w:p w14:paraId="0CD2C53E" w14:textId="77777777" w:rsidR="00FE07E6" w:rsidRPr="003479CB" w:rsidRDefault="00FE07E6" w:rsidP="00520EDE">
            <w:pPr>
              <w:rPr>
                <w:rFonts w:ascii="Arial" w:hAnsi="Arial" w:cs="Arial"/>
                <w:b/>
                <w:bCs/>
                <w:sz w:val="12"/>
                <w:szCs w:val="12"/>
              </w:rPr>
            </w:pPr>
          </w:p>
        </w:tc>
        <w:tc>
          <w:tcPr>
            <w:tcW w:w="212" w:type="pct"/>
            <w:vMerge/>
            <w:vAlign w:val="center"/>
            <w:hideMark/>
          </w:tcPr>
          <w:p w14:paraId="0CE59047" w14:textId="77777777" w:rsidR="00FE07E6" w:rsidRPr="003479CB" w:rsidRDefault="00FE07E6" w:rsidP="00520EDE">
            <w:pPr>
              <w:rPr>
                <w:rFonts w:ascii="Arial" w:hAnsi="Arial" w:cs="Arial"/>
                <w:b/>
                <w:bCs/>
                <w:sz w:val="12"/>
                <w:szCs w:val="12"/>
              </w:rPr>
            </w:pPr>
          </w:p>
        </w:tc>
      </w:tr>
      <w:tr w:rsidR="003479CB" w:rsidRPr="003479CB" w14:paraId="58152BC3" w14:textId="77777777" w:rsidTr="009F648E">
        <w:trPr>
          <w:trHeight w:val="20"/>
        </w:trPr>
        <w:tc>
          <w:tcPr>
            <w:tcW w:w="292" w:type="pct"/>
            <w:vMerge/>
            <w:vAlign w:val="center"/>
            <w:hideMark/>
          </w:tcPr>
          <w:p w14:paraId="7451DC03"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3725A0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   </w:t>
            </w:r>
            <w:proofErr w:type="spellStart"/>
            <w:r w:rsidRPr="003479CB">
              <w:rPr>
                <w:rFonts w:ascii="Arial" w:hAnsi="Arial" w:cs="Arial"/>
                <w:sz w:val="12"/>
                <w:szCs w:val="12"/>
              </w:rPr>
              <w:t>Sticker</w:t>
            </w:r>
            <w:proofErr w:type="spellEnd"/>
            <w:r w:rsidRPr="003479CB">
              <w:rPr>
                <w:rFonts w:ascii="Arial" w:hAnsi="Arial" w:cs="Arial"/>
                <w:sz w:val="12"/>
                <w:szCs w:val="12"/>
              </w:rPr>
              <w:t xml:space="preserve"> para la marcación de la muestra de los pacientes para la transfusión sanguínea.</w:t>
            </w:r>
          </w:p>
        </w:tc>
        <w:tc>
          <w:tcPr>
            <w:tcW w:w="214" w:type="pct"/>
            <w:vMerge/>
            <w:vAlign w:val="center"/>
            <w:hideMark/>
          </w:tcPr>
          <w:p w14:paraId="54F55B0B" w14:textId="77777777" w:rsidR="00FE07E6" w:rsidRPr="003479CB" w:rsidRDefault="00FE07E6" w:rsidP="00520EDE">
            <w:pPr>
              <w:rPr>
                <w:rFonts w:ascii="Arial" w:hAnsi="Arial" w:cs="Arial"/>
                <w:b/>
                <w:bCs/>
                <w:sz w:val="12"/>
                <w:szCs w:val="12"/>
              </w:rPr>
            </w:pPr>
          </w:p>
        </w:tc>
        <w:tc>
          <w:tcPr>
            <w:tcW w:w="212" w:type="pct"/>
            <w:vMerge/>
            <w:vAlign w:val="center"/>
            <w:hideMark/>
          </w:tcPr>
          <w:p w14:paraId="63B2A948" w14:textId="77777777" w:rsidR="00FE07E6" w:rsidRPr="003479CB" w:rsidRDefault="00FE07E6" w:rsidP="00520EDE">
            <w:pPr>
              <w:rPr>
                <w:rFonts w:ascii="Arial" w:hAnsi="Arial" w:cs="Arial"/>
                <w:b/>
                <w:bCs/>
                <w:sz w:val="12"/>
                <w:szCs w:val="12"/>
              </w:rPr>
            </w:pPr>
          </w:p>
        </w:tc>
      </w:tr>
      <w:tr w:rsidR="003479CB" w:rsidRPr="003479CB" w14:paraId="711BD1AA" w14:textId="77777777" w:rsidTr="009F648E">
        <w:trPr>
          <w:trHeight w:val="20"/>
        </w:trPr>
        <w:tc>
          <w:tcPr>
            <w:tcW w:w="292" w:type="pct"/>
            <w:vMerge/>
            <w:vAlign w:val="center"/>
            <w:hideMark/>
          </w:tcPr>
          <w:p w14:paraId="3F3CB44D"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6DDCD5C"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   </w:t>
            </w:r>
            <w:proofErr w:type="spellStart"/>
            <w:r w:rsidRPr="003479CB">
              <w:rPr>
                <w:rFonts w:ascii="Arial" w:hAnsi="Arial" w:cs="Arial"/>
                <w:sz w:val="12"/>
                <w:szCs w:val="12"/>
              </w:rPr>
              <w:t>Sticker</w:t>
            </w:r>
            <w:proofErr w:type="spellEnd"/>
            <w:r w:rsidRPr="003479CB">
              <w:rPr>
                <w:rFonts w:ascii="Arial" w:hAnsi="Arial" w:cs="Arial"/>
                <w:sz w:val="12"/>
                <w:szCs w:val="12"/>
              </w:rPr>
              <w:t xml:space="preserve"> de compatibilidad.</w:t>
            </w:r>
          </w:p>
        </w:tc>
        <w:tc>
          <w:tcPr>
            <w:tcW w:w="214" w:type="pct"/>
            <w:vMerge/>
            <w:vAlign w:val="center"/>
            <w:hideMark/>
          </w:tcPr>
          <w:p w14:paraId="561BFEAA" w14:textId="77777777" w:rsidR="00FE07E6" w:rsidRPr="003479CB" w:rsidRDefault="00FE07E6" w:rsidP="00520EDE">
            <w:pPr>
              <w:rPr>
                <w:rFonts w:ascii="Arial" w:hAnsi="Arial" w:cs="Arial"/>
                <w:b/>
                <w:bCs/>
                <w:sz w:val="12"/>
                <w:szCs w:val="12"/>
              </w:rPr>
            </w:pPr>
          </w:p>
        </w:tc>
        <w:tc>
          <w:tcPr>
            <w:tcW w:w="212" w:type="pct"/>
            <w:vMerge/>
            <w:vAlign w:val="center"/>
            <w:hideMark/>
          </w:tcPr>
          <w:p w14:paraId="0B059B19" w14:textId="77777777" w:rsidR="00FE07E6" w:rsidRPr="003479CB" w:rsidRDefault="00FE07E6" w:rsidP="00520EDE">
            <w:pPr>
              <w:rPr>
                <w:rFonts w:ascii="Arial" w:hAnsi="Arial" w:cs="Arial"/>
                <w:b/>
                <w:bCs/>
                <w:sz w:val="12"/>
                <w:szCs w:val="12"/>
              </w:rPr>
            </w:pPr>
          </w:p>
        </w:tc>
      </w:tr>
      <w:tr w:rsidR="003479CB" w:rsidRPr="003479CB" w14:paraId="2593AB7B" w14:textId="77777777" w:rsidTr="009F648E">
        <w:trPr>
          <w:trHeight w:val="20"/>
        </w:trPr>
        <w:tc>
          <w:tcPr>
            <w:tcW w:w="292" w:type="pct"/>
            <w:vMerge/>
            <w:vAlign w:val="center"/>
            <w:hideMark/>
          </w:tcPr>
          <w:p w14:paraId="534760D1"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45A07B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   </w:t>
            </w:r>
            <w:proofErr w:type="spellStart"/>
            <w:r w:rsidRPr="003479CB">
              <w:rPr>
                <w:rFonts w:ascii="Arial" w:hAnsi="Arial" w:cs="Arial"/>
                <w:sz w:val="12"/>
                <w:szCs w:val="12"/>
              </w:rPr>
              <w:t>Sticker</w:t>
            </w:r>
            <w:proofErr w:type="spellEnd"/>
            <w:r w:rsidRPr="003479CB">
              <w:rPr>
                <w:rFonts w:ascii="Arial" w:hAnsi="Arial" w:cs="Arial"/>
                <w:sz w:val="12"/>
                <w:szCs w:val="12"/>
              </w:rPr>
              <w:t xml:space="preserve"> de alícuotas de glóbulos rojos, plaquetas de aféresis de unidades propias y externas.</w:t>
            </w:r>
          </w:p>
        </w:tc>
        <w:tc>
          <w:tcPr>
            <w:tcW w:w="214" w:type="pct"/>
            <w:vMerge/>
            <w:vAlign w:val="center"/>
            <w:hideMark/>
          </w:tcPr>
          <w:p w14:paraId="3CE6F6DC" w14:textId="77777777" w:rsidR="00FE07E6" w:rsidRPr="003479CB" w:rsidRDefault="00FE07E6" w:rsidP="00520EDE">
            <w:pPr>
              <w:rPr>
                <w:rFonts w:ascii="Arial" w:hAnsi="Arial" w:cs="Arial"/>
                <w:b/>
                <w:bCs/>
                <w:sz w:val="12"/>
                <w:szCs w:val="12"/>
              </w:rPr>
            </w:pPr>
          </w:p>
        </w:tc>
        <w:tc>
          <w:tcPr>
            <w:tcW w:w="212" w:type="pct"/>
            <w:vMerge/>
            <w:vAlign w:val="center"/>
            <w:hideMark/>
          </w:tcPr>
          <w:p w14:paraId="039927AC" w14:textId="77777777" w:rsidR="00FE07E6" w:rsidRPr="003479CB" w:rsidRDefault="00FE07E6" w:rsidP="00520EDE">
            <w:pPr>
              <w:rPr>
                <w:rFonts w:ascii="Arial" w:hAnsi="Arial" w:cs="Arial"/>
                <w:b/>
                <w:bCs/>
                <w:sz w:val="12"/>
                <w:szCs w:val="12"/>
              </w:rPr>
            </w:pPr>
          </w:p>
        </w:tc>
      </w:tr>
      <w:tr w:rsidR="003479CB" w:rsidRPr="003479CB" w14:paraId="4425119B" w14:textId="77777777" w:rsidTr="009F648E">
        <w:trPr>
          <w:trHeight w:val="20"/>
        </w:trPr>
        <w:tc>
          <w:tcPr>
            <w:tcW w:w="292" w:type="pct"/>
            <w:vMerge/>
            <w:vAlign w:val="center"/>
            <w:hideMark/>
          </w:tcPr>
          <w:p w14:paraId="2D2657CA"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3302AC83"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Formato de control clínico de la transfusión.</w:t>
            </w:r>
          </w:p>
        </w:tc>
        <w:tc>
          <w:tcPr>
            <w:tcW w:w="214" w:type="pct"/>
            <w:vMerge/>
            <w:vAlign w:val="center"/>
            <w:hideMark/>
          </w:tcPr>
          <w:p w14:paraId="08A0E60D" w14:textId="77777777" w:rsidR="00FE07E6" w:rsidRPr="003479CB" w:rsidRDefault="00FE07E6" w:rsidP="00520EDE">
            <w:pPr>
              <w:rPr>
                <w:rFonts w:ascii="Arial" w:hAnsi="Arial" w:cs="Arial"/>
                <w:b/>
                <w:bCs/>
                <w:sz w:val="12"/>
                <w:szCs w:val="12"/>
              </w:rPr>
            </w:pPr>
          </w:p>
        </w:tc>
        <w:tc>
          <w:tcPr>
            <w:tcW w:w="212" w:type="pct"/>
            <w:vMerge/>
            <w:vAlign w:val="center"/>
            <w:hideMark/>
          </w:tcPr>
          <w:p w14:paraId="1FA626A4" w14:textId="77777777" w:rsidR="00FE07E6" w:rsidRPr="003479CB" w:rsidRDefault="00FE07E6" w:rsidP="00520EDE">
            <w:pPr>
              <w:rPr>
                <w:rFonts w:ascii="Arial" w:hAnsi="Arial" w:cs="Arial"/>
                <w:b/>
                <w:bCs/>
                <w:sz w:val="12"/>
                <w:szCs w:val="12"/>
              </w:rPr>
            </w:pPr>
          </w:p>
        </w:tc>
      </w:tr>
      <w:tr w:rsidR="003479CB" w:rsidRPr="003479CB" w14:paraId="0A4AB546" w14:textId="77777777" w:rsidTr="009F648E">
        <w:trPr>
          <w:trHeight w:val="20"/>
        </w:trPr>
        <w:tc>
          <w:tcPr>
            <w:tcW w:w="292" w:type="pct"/>
            <w:vMerge/>
            <w:vAlign w:val="center"/>
            <w:hideMark/>
          </w:tcPr>
          <w:p w14:paraId="5D2151B5"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24863E5"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Componentes compatibilizados para el receptor.</w:t>
            </w:r>
          </w:p>
        </w:tc>
        <w:tc>
          <w:tcPr>
            <w:tcW w:w="214" w:type="pct"/>
            <w:vMerge/>
            <w:vAlign w:val="center"/>
            <w:hideMark/>
          </w:tcPr>
          <w:p w14:paraId="0E2D2B8D" w14:textId="77777777" w:rsidR="00FE07E6" w:rsidRPr="003479CB" w:rsidRDefault="00FE07E6" w:rsidP="00520EDE">
            <w:pPr>
              <w:rPr>
                <w:rFonts w:ascii="Arial" w:hAnsi="Arial" w:cs="Arial"/>
                <w:b/>
                <w:bCs/>
                <w:sz w:val="12"/>
                <w:szCs w:val="12"/>
              </w:rPr>
            </w:pPr>
          </w:p>
        </w:tc>
        <w:tc>
          <w:tcPr>
            <w:tcW w:w="212" w:type="pct"/>
            <w:vMerge/>
            <w:vAlign w:val="center"/>
            <w:hideMark/>
          </w:tcPr>
          <w:p w14:paraId="75EC6E27" w14:textId="77777777" w:rsidR="00FE07E6" w:rsidRPr="003479CB" w:rsidRDefault="00FE07E6" w:rsidP="00520EDE">
            <w:pPr>
              <w:rPr>
                <w:rFonts w:ascii="Arial" w:hAnsi="Arial" w:cs="Arial"/>
                <w:b/>
                <w:bCs/>
                <w:sz w:val="12"/>
                <w:szCs w:val="12"/>
              </w:rPr>
            </w:pPr>
          </w:p>
        </w:tc>
      </w:tr>
      <w:tr w:rsidR="003479CB" w:rsidRPr="003479CB" w14:paraId="56780D14" w14:textId="77777777" w:rsidTr="009F648E">
        <w:trPr>
          <w:trHeight w:val="20"/>
        </w:trPr>
        <w:tc>
          <w:tcPr>
            <w:tcW w:w="292" w:type="pct"/>
            <w:vMerge/>
            <w:vAlign w:val="center"/>
            <w:hideMark/>
          </w:tcPr>
          <w:p w14:paraId="6F18EF81"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AA92718"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Acta de incineración.</w:t>
            </w:r>
          </w:p>
        </w:tc>
        <w:tc>
          <w:tcPr>
            <w:tcW w:w="214" w:type="pct"/>
            <w:vMerge/>
            <w:vAlign w:val="center"/>
            <w:hideMark/>
          </w:tcPr>
          <w:p w14:paraId="364D87AE" w14:textId="77777777" w:rsidR="00FE07E6" w:rsidRPr="003479CB" w:rsidRDefault="00FE07E6" w:rsidP="00520EDE">
            <w:pPr>
              <w:rPr>
                <w:rFonts w:ascii="Arial" w:hAnsi="Arial" w:cs="Arial"/>
                <w:b/>
                <w:bCs/>
                <w:sz w:val="12"/>
                <w:szCs w:val="12"/>
              </w:rPr>
            </w:pPr>
          </w:p>
        </w:tc>
        <w:tc>
          <w:tcPr>
            <w:tcW w:w="212" w:type="pct"/>
            <w:vMerge/>
            <w:vAlign w:val="center"/>
            <w:hideMark/>
          </w:tcPr>
          <w:p w14:paraId="575AEE62" w14:textId="77777777" w:rsidR="00FE07E6" w:rsidRPr="003479CB" w:rsidRDefault="00FE07E6" w:rsidP="00520EDE">
            <w:pPr>
              <w:rPr>
                <w:rFonts w:ascii="Arial" w:hAnsi="Arial" w:cs="Arial"/>
                <w:b/>
                <w:bCs/>
                <w:sz w:val="12"/>
                <w:szCs w:val="12"/>
              </w:rPr>
            </w:pPr>
          </w:p>
        </w:tc>
      </w:tr>
      <w:tr w:rsidR="003479CB" w:rsidRPr="003479CB" w14:paraId="528C1498" w14:textId="77777777" w:rsidTr="009F648E">
        <w:trPr>
          <w:trHeight w:val="20"/>
        </w:trPr>
        <w:tc>
          <w:tcPr>
            <w:tcW w:w="292" w:type="pct"/>
            <w:vMerge/>
            <w:vAlign w:val="center"/>
            <w:hideMark/>
          </w:tcPr>
          <w:p w14:paraId="569A8C2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200D1B4"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Inventario diario de glóbulos rojos.</w:t>
            </w:r>
          </w:p>
        </w:tc>
        <w:tc>
          <w:tcPr>
            <w:tcW w:w="214" w:type="pct"/>
            <w:vMerge/>
            <w:vAlign w:val="center"/>
            <w:hideMark/>
          </w:tcPr>
          <w:p w14:paraId="747985B5" w14:textId="77777777" w:rsidR="00FE07E6" w:rsidRPr="003479CB" w:rsidRDefault="00FE07E6" w:rsidP="00520EDE">
            <w:pPr>
              <w:rPr>
                <w:rFonts w:ascii="Arial" w:hAnsi="Arial" w:cs="Arial"/>
                <w:b/>
                <w:bCs/>
                <w:sz w:val="12"/>
                <w:szCs w:val="12"/>
              </w:rPr>
            </w:pPr>
          </w:p>
        </w:tc>
        <w:tc>
          <w:tcPr>
            <w:tcW w:w="212" w:type="pct"/>
            <w:vMerge/>
            <w:vAlign w:val="center"/>
            <w:hideMark/>
          </w:tcPr>
          <w:p w14:paraId="750B6E1C" w14:textId="77777777" w:rsidR="00FE07E6" w:rsidRPr="003479CB" w:rsidRDefault="00FE07E6" w:rsidP="00520EDE">
            <w:pPr>
              <w:rPr>
                <w:rFonts w:ascii="Arial" w:hAnsi="Arial" w:cs="Arial"/>
                <w:b/>
                <w:bCs/>
                <w:sz w:val="12"/>
                <w:szCs w:val="12"/>
              </w:rPr>
            </w:pPr>
          </w:p>
        </w:tc>
      </w:tr>
      <w:tr w:rsidR="003479CB" w:rsidRPr="003479CB" w14:paraId="652FADF2" w14:textId="77777777" w:rsidTr="009F648E">
        <w:trPr>
          <w:trHeight w:val="20"/>
        </w:trPr>
        <w:tc>
          <w:tcPr>
            <w:tcW w:w="292" w:type="pct"/>
            <w:vMerge/>
            <w:vAlign w:val="center"/>
            <w:hideMark/>
          </w:tcPr>
          <w:p w14:paraId="62FEDEC3"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6B4CCFB"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Registro diario de pruebas cruzadas.</w:t>
            </w:r>
          </w:p>
        </w:tc>
        <w:tc>
          <w:tcPr>
            <w:tcW w:w="214" w:type="pct"/>
            <w:vMerge/>
            <w:vAlign w:val="center"/>
            <w:hideMark/>
          </w:tcPr>
          <w:p w14:paraId="4128B9D6" w14:textId="77777777" w:rsidR="00FE07E6" w:rsidRPr="003479CB" w:rsidRDefault="00FE07E6" w:rsidP="00520EDE">
            <w:pPr>
              <w:rPr>
                <w:rFonts w:ascii="Arial" w:hAnsi="Arial" w:cs="Arial"/>
                <w:b/>
                <w:bCs/>
                <w:sz w:val="12"/>
                <w:szCs w:val="12"/>
              </w:rPr>
            </w:pPr>
          </w:p>
        </w:tc>
        <w:tc>
          <w:tcPr>
            <w:tcW w:w="212" w:type="pct"/>
            <w:vMerge/>
            <w:vAlign w:val="center"/>
            <w:hideMark/>
          </w:tcPr>
          <w:p w14:paraId="526E1BDC" w14:textId="77777777" w:rsidR="00FE07E6" w:rsidRPr="003479CB" w:rsidRDefault="00FE07E6" w:rsidP="00520EDE">
            <w:pPr>
              <w:rPr>
                <w:rFonts w:ascii="Arial" w:hAnsi="Arial" w:cs="Arial"/>
                <w:b/>
                <w:bCs/>
                <w:sz w:val="12"/>
                <w:szCs w:val="12"/>
              </w:rPr>
            </w:pPr>
          </w:p>
        </w:tc>
      </w:tr>
      <w:tr w:rsidR="003479CB" w:rsidRPr="003479CB" w14:paraId="00A17E0A" w14:textId="77777777" w:rsidTr="009F648E">
        <w:trPr>
          <w:trHeight w:val="20"/>
        </w:trPr>
        <w:tc>
          <w:tcPr>
            <w:tcW w:w="292" w:type="pct"/>
            <w:vMerge/>
            <w:vAlign w:val="center"/>
            <w:hideMark/>
          </w:tcPr>
          <w:p w14:paraId="713113B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2CF89B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Estadísticas del Banco de Sangre y Servicio transfusional.</w:t>
            </w:r>
          </w:p>
        </w:tc>
        <w:tc>
          <w:tcPr>
            <w:tcW w:w="214" w:type="pct"/>
            <w:vMerge/>
            <w:vAlign w:val="center"/>
            <w:hideMark/>
          </w:tcPr>
          <w:p w14:paraId="6EE3DB2B" w14:textId="77777777" w:rsidR="00FE07E6" w:rsidRPr="003479CB" w:rsidRDefault="00FE07E6" w:rsidP="00520EDE">
            <w:pPr>
              <w:rPr>
                <w:rFonts w:ascii="Arial" w:hAnsi="Arial" w:cs="Arial"/>
                <w:b/>
                <w:bCs/>
                <w:sz w:val="12"/>
                <w:szCs w:val="12"/>
              </w:rPr>
            </w:pPr>
          </w:p>
        </w:tc>
        <w:tc>
          <w:tcPr>
            <w:tcW w:w="212" w:type="pct"/>
            <w:vMerge/>
            <w:vAlign w:val="center"/>
            <w:hideMark/>
          </w:tcPr>
          <w:p w14:paraId="365BF3B7" w14:textId="77777777" w:rsidR="00FE07E6" w:rsidRPr="003479CB" w:rsidRDefault="00FE07E6" w:rsidP="00520EDE">
            <w:pPr>
              <w:rPr>
                <w:rFonts w:ascii="Arial" w:hAnsi="Arial" w:cs="Arial"/>
                <w:b/>
                <w:bCs/>
                <w:sz w:val="12"/>
                <w:szCs w:val="12"/>
              </w:rPr>
            </w:pPr>
          </w:p>
        </w:tc>
      </w:tr>
      <w:tr w:rsidR="003479CB" w:rsidRPr="003479CB" w14:paraId="2D07FA47" w14:textId="77777777" w:rsidTr="009F648E">
        <w:trPr>
          <w:trHeight w:val="20"/>
        </w:trPr>
        <w:tc>
          <w:tcPr>
            <w:tcW w:w="292" w:type="pct"/>
            <w:vMerge/>
            <w:vAlign w:val="center"/>
            <w:hideMark/>
          </w:tcPr>
          <w:p w14:paraId="4E6CEED8"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413AA90"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Datos para el diligenciamiento de las estadísticas solicitadas por la Red Nacional de Sangre - Instituto Nacional de  Salud.</w:t>
            </w:r>
          </w:p>
        </w:tc>
        <w:tc>
          <w:tcPr>
            <w:tcW w:w="214" w:type="pct"/>
            <w:vMerge/>
            <w:vAlign w:val="center"/>
            <w:hideMark/>
          </w:tcPr>
          <w:p w14:paraId="4183304D" w14:textId="77777777" w:rsidR="00FE07E6" w:rsidRPr="003479CB" w:rsidRDefault="00FE07E6" w:rsidP="00520EDE">
            <w:pPr>
              <w:rPr>
                <w:rFonts w:ascii="Arial" w:hAnsi="Arial" w:cs="Arial"/>
                <w:b/>
                <w:bCs/>
                <w:sz w:val="12"/>
                <w:szCs w:val="12"/>
              </w:rPr>
            </w:pPr>
          </w:p>
        </w:tc>
        <w:tc>
          <w:tcPr>
            <w:tcW w:w="212" w:type="pct"/>
            <w:vMerge/>
            <w:vAlign w:val="center"/>
            <w:hideMark/>
          </w:tcPr>
          <w:p w14:paraId="60E0D994" w14:textId="77777777" w:rsidR="00FE07E6" w:rsidRPr="003479CB" w:rsidRDefault="00FE07E6" w:rsidP="00520EDE">
            <w:pPr>
              <w:rPr>
                <w:rFonts w:ascii="Arial" w:hAnsi="Arial" w:cs="Arial"/>
                <w:b/>
                <w:bCs/>
                <w:sz w:val="12"/>
                <w:szCs w:val="12"/>
              </w:rPr>
            </w:pPr>
          </w:p>
        </w:tc>
      </w:tr>
      <w:tr w:rsidR="003479CB" w:rsidRPr="003479CB" w14:paraId="1E2E8374" w14:textId="77777777" w:rsidTr="009F648E">
        <w:trPr>
          <w:trHeight w:val="20"/>
        </w:trPr>
        <w:tc>
          <w:tcPr>
            <w:tcW w:w="292" w:type="pct"/>
            <w:vMerge/>
            <w:vAlign w:val="center"/>
            <w:hideMark/>
          </w:tcPr>
          <w:p w14:paraId="261944C5"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326FFE47"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   Conexión bidireccional con los equipos empleados en otras áreas como fraccionamiento de unidades de sangre y pruebas de </w:t>
            </w:r>
            <w:proofErr w:type="spellStart"/>
            <w:r w:rsidRPr="003479CB">
              <w:rPr>
                <w:rFonts w:ascii="Arial" w:hAnsi="Arial" w:cs="Arial"/>
                <w:sz w:val="12"/>
                <w:szCs w:val="12"/>
              </w:rPr>
              <w:t>Inmunohematología</w:t>
            </w:r>
            <w:proofErr w:type="spellEnd"/>
            <w:r w:rsidRPr="003479CB">
              <w:rPr>
                <w:rFonts w:ascii="Arial" w:hAnsi="Arial" w:cs="Arial"/>
                <w:sz w:val="12"/>
                <w:szCs w:val="12"/>
              </w:rPr>
              <w:t>.</w:t>
            </w:r>
          </w:p>
        </w:tc>
        <w:tc>
          <w:tcPr>
            <w:tcW w:w="214" w:type="pct"/>
            <w:vMerge/>
            <w:vAlign w:val="center"/>
            <w:hideMark/>
          </w:tcPr>
          <w:p w14:paraId="0D7AB2ED" w14:textId="77777777" w:rsidR="00FE07E6" w:rsidRPr="003479CB" w:rsidRDefault="00FE07E6" w:rsidP="00520EDE">
            <w:pPr>
              <w:rPr>
                <w:rFonts w:ascii="Arial" w:hAnsi="Arial" w:cs="Arial"/>
                <w:b/>
                <w:bCs/>
                <w:sz w:val="12"/>
                <w:szCs w:val="12"/>
              </w:rPr>
            </w:pPr>
          </w:p>
        </w:tc>
        <w:tc>
          <w:tcPr>
            <w:tcW w:w="212" w:type="pct"/>
            <w:vMerge/>
            <w:vAlign w:val="center"/>
            <w:hideMark/>
          </w:tcPr>
          <w:p w14:paraId="372EEC5D" w14:textId="77777777" w:rsidR="00FE07E6" w:rsidRPr="003479CB" w:rsidRDefault="00FE07E6" w:rsidP="00520EDE">
            <w:pPr>
              <w:rPr>
                <w:rFonts w:ascii="Arial" w:hAnsi="Arial" w:cs="Arial"/>
                <w:b/>
                <w:bCs/>
                <w:sz w:val="12"/>
                <w:szCs w:val="12"/>
              </w:rPr>
            </w:pPr>
          </w:p>
        </w:tc>
      </w:tr>
      <w:tr w:rsidR="003479CB" w:rsidRPr="003479CB" w14:paraId="37B995D8" w14:textId="77777777" w:rsidTr="009F648E">
        <w:trPr>
          <w:trHeight w:val="20"/>
        </w:trPr>
        <w:tc>
          <w:tcPr>
            <w:tcW w:w="292" w:type="pct"/>
            <w:vMerge/>
            <w:vAlign w:val="center"/>
            <w:hideMark/>
          </w:tcPr>
          <w:p w14:paraId="7975C08B"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356898AC"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Informe mensual de trazabilidad de los componentes sanguíneos provenientes de otras instituciones.</w:t>
            </w:r>
          </w:p>
        </w:tc>
        <w:tc>
          <w:tcPr>
            <w:tcW w:w="214" w:type="pct"/>
            <w:vMerge/>
            <w:vAlign w:val="center"/>
            <w:hideMark/>
          </w:tcPr>
          <w:p w14:paraId="08B5C1D9" w14:textId="77777777" w:rsidR="00FE07E6" w:rsidRPr="003479CB" w:rsidRDefault="00FE07E6" w:rsidP="00520EDE">
            <w:pPr>
              <w:rPr>
                <w:rFonts w:ascii="Arial" w:hAnsi="Arial" w:cs="Arial"/>
                <w:b/>
                <w:bCs/>
                <w:sz w:val="12"/>
                <w:szCs w:val="12"/>
              </w:rPr>
            </w:pPr>
          </w:p>
        </w:tc>
        <w:tc>
          <w:tcPr>
            <w:tcW w:w="212" w:type="pct"/>
            <w:vMerge/>
            <w:vAlign w:val="center"/>
            <w:hideMark/>
          </w:tcPr>
          <w:p w14:paraId="3FDA609F" w14:textId="77777777" w:rsidR="00FE07E6" w:rsidRPr="003479CB" w:rsidRDefault="00FE07E6" w:rsidP="00520EDE">
            <w:pPr>
              <w:rPr>
                <w:rFonts w:ascii="Arial" w:hAnsi="Arial" w:cs="Arial"/>
                <w:b/>
                <w:bCs/>
                <w:sz w:val="12"/>
                <w:szCs w:val="12"/>
              </w:rPr>
            </w:pPr>
          </w:p>
        </w:tc>
      </w:tr>
      <w:tr w:rsidR="003479CB" w:rsidRPr="003479CB" w14:paraId="2CBDE449" w14:textId="77777777" w:rsidTr="009F648E">
        <w:trPr>
          <w:trHeight w:val="20"/>
        </w:trPr>
        <w:tc>
          <w:tcPr>
            <w:tcW w:w="292" w:type="pct"/>
            <w:vMerge/>
            <w:vAlign w:val="center"/>
            <w:hideMark/>
          </w:tcPr>
          <w:p w14:paraId="65B65064"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E36ECC3"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Informe mensual de la trazabilidad de los componentes sanguíneos, obtenidos en la institución.</w:t>
            </w:r>
          </w:p>
        </w:tc>
        <w:tc>
          <w:tcPr>
            <w:tcW w:w="214" w:type="pct"/>
            <w:vMerge/>
            <w:vAlign w:val="center"/>
            <w:hideMark/>
          </w:tcPr>
          <w:p w14:paraId="3C25C5EA" w14:textId="77777777" w:rsidR="00FE07E6" w:rsidRPr="003479CB" w:rsidRDefault="00FE07E6" w:rsidP="00520EDE">
            <w:pPr>
              <w:rPr>
                <w:rFonts w:ascii="Arial" w:hAnsi="Arial" w:cs="Arial"/>
                <w:b/>
                <w:bCs/>
                <w:sz w:val="12"/>
                <w:szCs w:val="12"/>
              </w:rPr>
            </w:pPr>
          </w:p>
        </w:tc>
        <w:tc>
          <w:tcPr>
            <w:tcW w:w="212" w:type="pct"/>
            <w:vMerge/>
            <w:vAlign w:val="center"/>
            <w:hideMark/>
          </w:tcPr>
          <w:p w14:paraId="10266A04" w14:textId="77777777" w:rsidR="00FE07E6" w:rsidRPr="003479CB" w:rsidRDefault="00FE07E6" w:rsidP="00520EDE">
            <w:pPr>
              <w:rPr>
                <w:rFonts w:ascii="Arial" w:hAnsi="Arial" w:cs="Arial"/>
                <w:b/>
                <w:bCs/>
                <w:sz w:val="12"/>
                <w:szCs w:val="12"/>
              </w:rPr>
            </w:pPr>
          </w:p>
        </w:tc>
      </w:tr>
      <w:tr w:rsidR="003479CB" w:rsidRPr="003479CB" w14:paraId="5AA7CBAD" w14:textId="77777777" w:rsidTr="009F648E">
        <w:trPr>
          <w:trHeight w:val="20"/>
        </w:trPr>
        <w:tc>
          <w:tcPr>
            <w:tcW w:w="292" w:type="pct"/>
            <w:vMerge/>
            <w:vAlign w:val="center"/>
            <w:hideMark/>
          </w:tcPr>
          <w:p w14:paraId="0BEB8D47"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6979E94"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Informe mensual de la trazabilidad de las plaquetas obtenidas por aféresis (cup de plaquetas).</w:t>
            </w:r>
          </w:p>
        </w:tc>
        <w:tc>
          <w:tcPr>
            <w:tcW w:w="214" w:type="pct"/>
            <w:vMerge/>
            <w:vAlign w:val="center"/>
            <w:hideMark/>
          </w:tcPr>
          <w:p w14:paraId="61AB8009" w14:textId="77777777" w:rsidR="00FE07E6" w:rsidRPr="003479CB" w:rsidRDefault="00FE07E6" w:rsidP="00520EDE">
            <w:pPr>
              <w:rPr>
                <w:rFonts w:ascii="Arial" w:hAnsi="Arial" w:cs="Arial"/>
                <w:b/>
                <w:bCs/>
                <w:sz w:val="12"/>
                <w:szCs w:val="12"/>
              </w:rPr>
            </w:pPr>
          </w:p>
        </w:tc>
        <w:tc>
          <w:tcPr>
            <w:tcW w:w="212" w:type="pct"/>
            <w:vMerge/>
            <w:vAlign w:val="center"/>
            <w:hideMark/>
          </w:tcPr>
          <w:p w14:paraId="0B5BC52B" w14:textId="77777777" w:rsidR="00FE07E6" w:rsidRPr="003479CB" w:rsidRDefault="00FE07E6" w:rsidP="00520EDE">
            <w:pPr>
              <w:rPr>
                <w:rFonts w:ascii="Arial" w:hAnsi="Arial" w:cs="Arial"/>
                <w:b/>
                <w:bCs/>
                <w:sz w:val="12"/>
                <w:szCs w:val="12"/>
              </w:rPr>
            </w:pPr>
          </w:p>
        </w:tc>
      </w:tr>
      <w:tr w:rsidR="003479CB" w:rsidRPr="003479CB" w14:paraId="73A99518" w14:textId="77777777" w:rsidTr="009F648E">
        <w:trPr>
          <w:trHeight w:val="20"/>
        </w:trPr>
        <w:tc>
          <w:tcPr>
            <w:tcW w:w="292" w:type="pct"/>
            <w:vMerge/>
            <w:vAlign w:val="center"/>
            <w:hideMark/>
          </w:tcPr>
          <w:p w14:paraId="723D8981"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3DD11C04"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w:t>
            </w:r>
          </w:p>
        </w:tc>
        <w:tc>
          <w:tcPr>
            <w:tcW w:w="214" w:type="pct"/>
            <w:vMerge/>
            <w:vAlign w:val="center"/>
            <w:hideMark/>
          </w:tcPr>
          <w:p w14:paraId="1A2C8C90" w14:textId="77777777" w:rsidR="00FE07E6" w:rsidRPr="003479CB" w:rsidRDefault="00FE07E6" w:rsidP="00520EDE">
            <w:pPr>
              <w:rPr>
                <w:rFonts w:ascii="Arial" w:hAnsi="Arial" w:cs="Arial"/>
                <w:b/>
                <w:bCs/>
                <w:sz w:val="12"/>
                <w:szCs w:val="12"/>
              </w:rPr>
            </w:pPr>
          </w:p>
        </w:tc>
        <w:tc>
          <w:tcPr>
            <w:tcW w:w="212" w:type="pct"/>
            <w:vMerge/>
            <w:vAlign w:val="center"/>
            <w:hideMark/>
          </w:tcPr>
          <w:p w14:paraId="3A193240" w14:textId="77777777" w:rsidR="00FE07E6" w:rsidRPr="003479CB" w:rsidRDefault="00FE07E6" w:rsidP="00520EDE">
            <w:pPr>
              <w:rPr>
                <w:rFonts w:ascii="Arial" w:hAnsi="Arial" w:cs="Arial"/>
                <w:b/>
                <w:bCs/>
                <w:sz w:val="12"/>
                <w:szCs w:val="12"/>
              </w:rPr>
            </w:pPr>
          </w:p>
        </w:tc>
      </w:tr>
      <w:tr w:rsidR="003479CB" w:rsidRPr="003479CB" w14:paraId="268B2544" w14:textId="77777777" w:rsidTr="009F648E">
        <w:trPr>
          <w:trHeight w:val="20"/>
        </w:trPr>
        <w:tc>
          <w:tcPr>
            <w:tcW w:w="292" w:type="pct"/>
            <w:vMerge/>
            <w:vAlign w:val="center"/>
            <w:hideMark/>
          </w:tcPr>
          <w:p w14:paraId="4BC99D5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0A735D5"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2     El sistema de información suministrado debe garantizar la realización de mínimo una copia de seguridad diaria y al finalizar el contrato esta información deberá reposar en el sistema SISAP y deberá entregar una base de datos de consulta.</w:t>
            </w:r>
          </w:p>
        </w:tc>
        <w:tc>
          <w:tcPr>
            <w:tcW w:w="214" w:type="pct"/>
            <w:vMerge/>
            <w:vAlign w:val="center"/>
            <w:hideMark/>
          </w:tcPr>
          <w:p w14:paraId="79C8EA91" w14:textId="77777777" w:rsidR="00FE07E6" w:rsidRPr="003479CB" w:rsidRDefault="00FE07E6" w:rsidP="00520EDE">
            <w:pPr>
              <w:rPr>
                <w:rFonts w:ascii="Arial" w:hAnsi="Arial" w:cs="Arial"/>
                <w:b/>
                <w:bCs/>
                <w:sz w:val="12"/>
                <w:szCs w:val="12"/>
              </w:rPr>
            </w:pPr>
          </w:p>
        </w:tc>
        <w:tc>
          <w:tcPr>
            <w:tcW w:w="212" w:type="pct"/>
            <w:vMerge/>
            <w:vAlign w:val="center"/>
            <w:hideMark/>
          </w:tcPr>
          <w:p w14:paraId="2BDBB3BD" w14:textId="77777777" w:rsidR="00FE07E6" w:rsidRPr="003479CB" w:rsidRDefault="00FE07E6" w:rsidP="00520EDE">
            <w:pPr>
              <w:rPr>
                <w:rFonts w:ascii="Arial" w:hAnsi="Arial" w:cs="Arial"/>
                <w:b/>
                <w:bCs/>
                <w:sz w:val="12"/>
                <w:szCs w:val="12"/>
              </w:rPr>
            </w:pPr>
          </w:p>
        </w:tc>
      </w:tr>
      <w:tr w:rsidR="003479CB" w:rsidRPr="003479CB" w14:paraId="0B2CBA07" w14:textId="77777777" w:rsidTr="009F648E">
        <w:trPr>
          <w:trHeight w:val="20"/>
        </w:trPr>
        <w:tc>
          <w:tcPr>
            <w:tcW w:w="292" w:type="pct"/>
            <w:vMerge/>
            <w:vAlign w:val="center"/>
            <w:hideMark/>
          </w:tcPr>
          <w:p w14:paraId="43215FB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7262E525"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3     Entrega del manual del usuario del sistema de información actualizado, en idioma español, con la última actualización y carta de compromiso que este se actualizara a la par que se hagan las actualizaciones del sistema.</w:t>
            </w:r>
          </w:p>
        </w:tc>
        <w:tc>
          <w:tcPr>
            <w:tcW w:w="214" w:type="pct"/>
            <w:vMerge/>
            <w:vAlign w:val="center"/>
            <w:hideMark/>
          </w:tcPr>
          <w:p w14:paraId="56FDB693" w14:textId="77777777" w:rsidR="00FE07E6" w:rsidRPr="003479CB" w:rsidRDefault="00FE07E6" w:rsidP="00520EDE">
            <w:pPr>
              <w:rPr>
                <w:rFonts w:ascii="Arial" w:hAnsi="Arial" w:cs="Arial"/>
                <w:b/>
                <w:bCs/>
                <w:sz w:val="12"/>
                <w:szCs w:val="12"/>
              </w:rPr>
            </w:pPr>
          </w:p>
        </w:tc>
        <w:tc>
          <w:tcPr>
            <w:tcW w:w="212" w:type="pct"/>
            <w:vMerge/>
            <w:vAlign w:val="center"/>
            <w:hideMark/>
          </w:tcPr>
          <w:p w14:paraId="5E52023D" w14:textId="77777777" w:rsidR="00FE07E6" w:rsidRPr="003479CB" w:rsidRDefault="00FE07E6" w:rsidP="00520EDE">
            <w:pPr>
              <w:rPr>
                <w:rFonts w:ascii="Arial" w:hAnsi="Arial" w:cs="Arial"/>
                <w:b/>
                <w:bCs/>
                <w:sz w:val="12"/>
                <w:szCs w:val="12"/>
              </w:rPr>
            </w:pPr>
          </w:p>
        </w:tc>
      </w:tr>
      <w:tr w:rsidR="003479CB" w:rsidRPr="003479CB" w14:paraId="3FAB5BA1" w14:textId="77777777" w:rsidTr="009F648E">
        <w:trPr>
          <w:trHeight w:val="20"/>
        </w:trPr>
        <w:tc>
          <w:tcPr>
            <w:tcW w:w="292" w:type="pct"/>
            <w:vMerge/>
            <w:vAlign w:val="center"/>
            <w:hideMark/>
          </w:tcPr>
          <w:p w14:paraId="4DE9462E"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09362FED"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4     El mantenimiento del sistema de información estará a cargo del proveedor, deberá contar con un plan de mantenimiento del mismo. En caso de presentarse algún daño se debe obtener una respuesta en un tiempo no mayor a dos (2) horas donde se dé una solución a la novedad presentada después del llamado telefónico y máximo de 4 horas de asistencia al banco de sangre esto no deberá alterar el normal funcionamiento del banco de sangre del Hospital Central de la Policía nacional.</w:t>
            </w:r>
          </w:p>
        </w:tc>
        <w:tc>
          <w:tcPr>
            <w:tcW w:w="214" w:type="pct"/>
            <w:vMerge/>
            <w:vAlign w:val="center"/>
            <w:hideMark/>
          </w:tcPr>
          <w:p w14:paraId="7ED94912" w14:textId="77777777" w:rsidR="00FE07E6" w:rsidRPr="003479CB" w:rsidRDefault="00FE07E6" w:rsidP="00520EDE">
            <w:pPr>
              <w:rPr>
                <w:rFonts w:ascii="Arial" w:hAnsi="Arial" w:cs="Arial"/>
                <w:b/>
                <w:bCs/>
                <w:sz w:val="12"/>
                <w:szCs w:val="12"/>
              </w:rPr>
            </w:pPr>
          </w:p>
        </w:tc>
        <w:tc>
          <w:tcPr>
            <w:tcW w:w="212" w:type="pct"/>
            <w:vMerge/>
            <w:vAlign w:val="center"/>
            <w:hideMark/>
          </w:tcPr>
          <w:p w14:paraId="70D53DA8" w14:textId="77777777" w:rsidR="00FE07E6" w:rsidRPr="003479CB" w:rsidRDefault="00FE07E6" w:rsidP="00520EDE">
            <w:pPr>
              <w:rPr>
                <w:rFonts w:ascii="Arial" w:hAnsi="Arial" w:cs="Arial"/>
                <w:b/>
                <w:bCs/>
                <w:sz w:val="12"/>
                <w:szCs w:val="12"/>
              </w:rPr>
            </w:pPr>
          </w:p>
        </w:tc>
      </w:tr>
      <w:tr w:rsidR="003479CB" w:rsidRPr="003479CB" w14:paraId="5E7A832F" w14:textId="77777777" w:rsidTr="009F648E">
        <w:trPr>
          <w:trHeight w:val="20"/>
        </w:trPr>
        <w:tc>
          <w:tcPr>
            <w:tcW w:w="292" w:type="pct"/>
            <w:vMerge/>
            <w:vAlign w:val="center"/>
            <w:hideMark/>
          </w:tcPr>
          <w:p w14:paraId="2BE7043C"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589A35FB"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5     En caso de que el sistema de información sea diferente al que existe en la actualidad el oferente debe garantizar que la base de datos que existe actualmente sea incorporada al nuevo software para Banco de Sangre.</w:t>
            </w:r>
          </w:p>
        </w:tc>
        <w:tc>
          <w:tcPr>
            <w:tcW w:w="214" w:type="pct"/>
            <w:vMerge/>
            <w:vAlign w:val="center"/>
            <w:hideMark/>
          </w:tcPr>
          <w:p w14:paraId="2F15C343" w14:textId="77777777" w:rsidR="00FE07E6" w:rsidRPr="003479CB" w:rsidRDefault="00FE07E6" w:rsidP="00520EDE">
            <w:pPr>
              <w:rPr>
                <w:rFonts w:ascii="Arial" w:hAnsi="Arial" w:cs="Arial"/>
                <w:b/>
                <w:bCs/>
                <w:sz w:val="12"/>
                <w:szCs w:val="12"/>
              </w:rPr>
            </w:pPr>
          </w:p>
        </w:tc>
        <w:tc>
          <w:tcPr>
            <w:tcW w:w="212" w:type="pct"/>
            <w:vMerge/>
            <w:vAlign w:val="center"/>
            <w:hideMark/>
          </w:tcPr>
          <w:p w14:paraId="70F0BC73" w14:textId="77777777" w:rsidR="00FE07E6" w:rsidRPr="003479CB" w:rsidRDefault="00FE07E6" w:rsidP="00520EDE">
            <w:pPr>
              <w:rPr>
                <w:rFonts w:ascii="Arial" w:hAnsi="Arial" w:cs="Arial"/>
                <w:b/>
                <w:bCs/>
                <w:sz w:val="12"/>
                <w:szCs w:val="12"/>
              </w:rPr>
            </w:pPr>
          </w:p>
        </w:tc>
      </w:tr>
      <w:tr w:rsidR="003479CB" w:rsidRPr="003479CB" w14:paraId="655249BB" w14:textId="77777777" w:rsidTr="009F648E">
        <w:trPr>
          <w:trHeight w:val="20"/>
        </w:trPr>
        <w:tc>
          <w:tcPr>
            <w:tcW w:w="292" w:type="pct"/>
            <w:vMerge/>
            <w:vAlign w:val="center"/>
            <w:hideMark/>
          </w:tcPr>
          <w:p w14:paraId="1D078236"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441B06D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w:t>
            </w:r>
          </w:p>
        </w:tc>
        <w:tc>
          <w:tcPr>
            <w:tcW w:w="214" w:type="pct"/>
            <w:vMerge/>
            <w:vAlign w:val="center"/>
            <w:hideMark/>
          </w:tcPr>
          <w:p w14:paraId="5BE1586A" w14:textId="77777777" w:rsidR="00FE07E6" w:rsidRPr="003479CB" w:rsidRDefault="00FE07E6" w:rsidP="00520EDE">
            <w:pPr>
              <w:rPr>
                <w:rFonts w:ascii="Arial" w:hAnsi="Arial" w:cs="Arial"/>
                <w:b/>
                <w:bCs/>
                <w:sz w:val="12"/>
                <w:szCs w:val="12"/>
              </w:rPr>
            </w:pPr>
          </w:p>
        </w:tc>
        <w:tc>
          <w:tcPr>
            <w:tcW w:w="212" w:type="pct"/>
            <w:vMerge/>
            <w:vAlign w:val="center"/>
            <w:hideMark/>
          </w:tcPr>
          <w:p w14:paraId="6F09C833" w14:textId="77777777" w:rsidR="00FE07E6" w:rsidRPr="003479CB" w:rsidRDefault="00FE07E6" w:rsidP="00520EDE">
            <w:pPr>
              <w:rPr>
                <w:rFonts w:ascii="Arial" w:hAnsi="Arial" w:cs="Arial"/>
                <w:b/>
                <w:bCs/>
                <w:sz w:val="12"/>
                <w:szCs w:val="12"/>
              </w:rPr>
            </w:pPr>
          </w:p>
        </w:tc>
      </w:tr>
      <w:tr w:rsidR="003479CB" w:rsidRPr="003479CB" w14:paraId="73A6B53C" w14:textId="77777777" w:rsidTr="009F648E">
        <w:trPr>
          <w:trHeight w:val="20"/>
        </w:trPr>
        <w:tc>
          <w:tcPr>
            <w:tcW w:w="292" w:type="pct"/>
            <w:vMerge/>
            <w:vAlign w:val="center"/>
            <w:hideMark/>
          </w:tcPr>
          <w:p w14:paraId="20E378DB"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51A02EF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El sistema de información deberá garantizar que en un plazo no mayor a  cuatro (4)  meses se habrá desarrollado una interface con el sistema de información que permita realizar:</w:t>
            </w:r>
          </w:p>
        </w:tc>
        <w:tc>
          <w:tcPr>
            <w:tcW w:w="214" w:type="pct"/>
            <w:vMerge/>
            <w:vAlign w:val="center"/>
            <w:hideMark/>
          </w:tcPr>
          <w:p w14:paraId="0935B509" w14:textId="77777777" w:rsidR="00FE07E6" w:rsidRPr="003479CB" w:rsidRDefault="00FE07E6" w:rsidP="00520EDE">
            <w:pPr>
              <w:rPr>
                <w:rFonts w:ascii="Arial" w:hAnsi="Arial" w:cs="Arial"/>
                <w:b/>
                <w:bCs/>
                <w:sz w:val="12"/>
                <w:szCs w:val="12"/>
              </w:rPr>
            </w:pPr>
          </w:p>
        </w:tc>
        <w:tc>
          <w:tcPr>
            <w:tcW w:w="212" w:type="pct"/>
            <w:vMerge/>
            <w:vAlign w:val="center"/>
            <w:hideMark/>
          </w:tcPr>
          <w:p w14:paraId="6C6ED9CE" w14:textId="77777777" w:rsidR="00FE07E6" w:rsidRPr="003479CB" w:rsidRDefault="00FE07E6" w:rsidP="00520EDE">
            <w:pPr>
              <w:rPr>
                <w:rFonts w:ascii="Arial" w:hAnsi="Arial" w:cs="Arial"/>
                <w:b/>
                <w:bCs/>
                <w:sz w:val="12"/>
                <w:szCs w:val="12"/>
              </w:rPr>
            </w:pPr>
          </w:p>
        </w:tc>
      </w:tr>
      <w:tr w:rsidR="003479CB" w:rsidRPr="003479CB" w14:paraId="54055056" w14:textId="77777777" w:rsidTr="009F648E">
        <w:trPr>
          <w:trHeight w:val="20"/>
        </w:trPr>
        <w:tc>
          <w:tcPr>
            <w:tcW w:w="292" w:type="pct"/>
            <w:vMerge/>
            <w:vAlign w:val="center"/>
            <w:hideMark/>
          </w:tcPr>
          <w:p w14:paraId="5D83B34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082C8ED"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w:t>
            </w:r>
          </w:p>
        </w:tc>
        <w:tc>
          <w:tcPr>
            <w:tcW w:w="214" w:type="pct"/>
            <w:vMerge/>
            <w:vAlign w:val="center"/>
            <w:hideMark/>
          </w:tcPr>
          <w:p w14:paraId="5462DCCD" w14:textId="77777777" w:rsidR="00FE07E6" w:rsidRPr="003479CB" w:rsidRDefault="00FE07E6" w:rsidP="00520EDE">
            <w:pPr>
              <w:rPr>
                <w:rFonts w:ascii="Arial" w:hAnsi="Arial" w:cs="Arial"/>
                <w:b/>
                <w:bCs/>
                <w:sz w:val="12"/>
                <w:szCs w:val="12"/>
              </w:rPr>
            </w:pPr>
          </w:p>
        </w:tc>
        <w:tc>
          <w:tcPr>
            <w:tcW w:w="212" w:type="pct"/>
            <w:vMerge/>
            <w:vAlign w:val="center"/>
            <w:hideMark/>
          </w:tcPr>
          <w:p w14:paraId="6FBD80DB" w14:textId="77777777" w:rsidR="00FE07E6" w:rsidRPr="003479CB" w:rsidRDefault="00FE07E6" w:rsidP="00520EDE">
            <w:pPr>
              <w:rPr>
                <w:rFonts w:ascii="Arial" w:hAnsi="Arial" w:cs="Arial"/>
                <w:b/>
                <w:bCs/>
                <w:sz w:val="12"/>
                <w:szCs w:val="12"/>
              </w:rPr>
            </w:pPr>
          </w:p>
        </w:tc>
      </w:tr>
      <w:tr w:rsidR="003479CB" w:rsidRPr="003479CB" w14:paraId="20D3B73E" w14:textId="77777777" w:rsidTr="009F648E">
        <w:trPr>
          <w:trHeight w:val="20"/>
        </w:trPr>
        <w:tc>
          <w:tcPr>
            <w:tcW w:w="292" w:type="pct"/>
            <w:vMerge/>
            <w:vAlign w:val="center"/>
            <w:hideMark/>
          </w:tcPr>
          <w:p w14:paraId="6AE7D9F7"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5BA1DA0E"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1.    Solicitud medica de reserva, transfusión o reserva y transfusión de los componentes sanguíneos, y solicitud de las pruebas realizadas en el servicio transfusional.</w:t>
            </w:r>
          </w:p>
        </w:tc>
        <w:tc>
          <w:tcPr>
            <w:tcW w:w="214" w:type="pct"/>
            <w:vMerge/>
            <w:vAlign w:val="center"/>
            <w:hideMark/>
          </w:tcPr>
          <w:p w14:paraId="6B3738B4" w14:textId="77777777" w:rsidR="00FE07E6" w:rsidRPr="003479CB" w:rsidRDefault="00FE07E6" w:rsidP="00520EDE">
            <w:pPr>
              <w:rPr>
                <w:rFonts w:ascii="Arial" w:hAnsi="Arial" w:cs="Arial"/>
                <w:b/>
                <w:bCs/>
                <w:sz w:val="12"/>
                <w:szCs w:val="12"/>
              </w:rPr>
            </w:pPr>
          </w:p>
        </w:tc>
        <w:tc>
          <w:tcPr>
            <w:tcW w:w="212" w:type="pct"/>
            <w:vMerge/>
            <w:vAlign w:val="center"/>
            <w:hideMark/>
          </w:tcPr>
          <w:p w14:paraId="408747A1" w14:textId="77777777" w:rsidR="00FE07E6" w:rsidRPr="003479CB" w:rsidRDefault="00FE07E6" w:rsidP="00520EDE">
            <w:pPr>
              <w:rPr>
                <w:rFonts w:ascii="Arial" w:hAnsi="Arial" w:cs="Arial"/>
                <w:b/>
                <w:bCs/>
                <w:sz w:val="12"/>
                <w:szCs w:val="12"/>
              </w:rPr>
            </w:pPr>
          </w:p>
        </w:tc>
      </w:tr>
      <w:tr w:rsidR="003479CB" w:rsidRPr="003479CB" w14:paraId="7C989B3F" w14:textId="77777777" w:rsidTr="009F648E">
        <w:trPr>
          <w:trHeight w:val="20"/>
        </w:trPr>
        <w:tc>
          <w:tcPr>
            <w:tcW w:w="292" w:type="pct"/>
            <w:vMerge/>
            <w:vAlign w:val="center"/>
            <w:hideMark/>
          </w:tcPr>
          <w:p w14:paraId="7529917F"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56BFBC62"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2.    Controlar los tiempos transcurridos entre el momento de solicitud médica, la toma de muestra y la llegada al servicio transfusional, mediante alarmas por colores.</w:t>
            </w:r>
          </w:p>
        </w:tc>
        <w:tc>
          <w:tcPr>
            <w:tcW w:w="214" w:type="pct"/>
            <w:vMerge/>
            <w:vAlign w:val="center"/>
            <w:hideMark/>
          </w:tcPr>
          <w:p w14:paraId="14AAD033" w14:textId="77777777" w:rsidR="00FE07E6" w:rsidRPr="003479CB" w:rsidRDefault="00FE07E6" w:rsidP="00520EDE">
            <w:pPr>
              <w:rPr>
                <w:rFonts w:ascii="Arial" w:hAnsi="Arial" w:cs="Arial"/>
                <w:b/>
                <w:bCs/>
                <w:sz w:val="12"/>
                <w:szCs w:val="12"/>
              </w:rPr>
            </w:pPr>
          </w:p>
        </w:tc>
        <w:tc>
          <w:tcPr>
            <w:tcW w:w="212" w:type="pct"/>
            <w:vMerge/>
            <w:vAlign w:val="center"/>
            <w:hideMark/>
          </w:tcPr>
          <w:p w14:paraId="7801EAC6" w14:textId="77777777" w:rsidR="00FE07E6" w:rsidRPr="003479CB" w:rsidRDefault="00FE07E6" w:rsidP="00520EDE">
            <w:pPr>
              <w:rPr>
                <w:rFonts w:ascii="Arial" w:hAnsi="Arial" w:cs="Arial"/>
                <w:b/>
                <w:bCs/>
                <w:sz w:val="12"/>
                <w:szCs w:val="12"/>
              </w:rPr>
            </w:pPr>
          </w:p>
        </w:tc>
      </w:tr>
      <w:tr w:rsidR="003479CB" w:rsidRPr="003479CB" w14:paraId="18F56DA2" w14:textId="77777777" w:rsidTr="009F648E">
        <w:trPr>
          <w:trHeight w:val="20"/>
        </w:trPr>
        <w:tc>
          <w:tcPr>
            <w:tcW w:w="292" w:type="pct"/>
            <w:vMerge/>
            <w:vAlign w:val="center"/>
            <w:hideMark/>
          </w:tcPr>
          <w:p w14:paraId="0588C0B1"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6A550311" w14:textId="77777777" w:rsidR="00FE07E6" w:rsidRPr="003479CB" w:rsidRDefault="00FE07E6" w:rsidP="00520EDE">
            <w:pPr>
              <w:jc w:val="both"/>
              <w:rPr>
                <w:rFonts w:ascii="Arial" w:hAnsi="Arial" w:cs="Arial"/>
                <w:sz w:val="12"/>
                <w:szCs w:val="12"/>
              </w:rPr>
            </w:pPr>
            <w:r w:rsidRPr="003479CB">
              <w:rPr>
                <w:rFonts w:ascii="Arial" w:eastAsia="Arial" w:hAnsi="Arial" w:cs="Arial"/>
                <w:sz w:val="12"/>
                <w:szCs w:val="12"/>
              </w:rPr>
              <w:t>3.    Exportar los resultados de las pruebas realizadas y de los componentes transfundidos con información completa de estos a la historia clínica del paciente, debe poderse consultar No. de unidad transfundida, No. de sello de calidad, grupo sanguíneo del paciente y del donante, cantidad de unidades transfundidas, resultado de anticuerpos irregulares y permitir anotaciones cuando el receptor presente alguna novedad en sus resultados (como por ejemplo rastreo de anticuerpos positivo o las pruebas incompatibles).</w:t>
            </w:r>
          </w:p>
        </w:tc>
        <w:tc>
          <w:tcPr>
            <w:tcW w:w="214" w:type="pct"/>
            <w:vMerge/>
            <w:vAlign w:val="center"/>
            <w:hideMark/>
          </w:tcPr>
          <w:p w14:paraId="5A6388ED" w14:textId="77777777" w:rsidR="00FE07E6" w:rsidRPr="003479CB" w:rsidRDefault="00FE07E6" w:rsidP="00520EDE">
            <w:pPr>
              <w:rPr>
                <w:rFonts w:ascii="Arial" w:hAnsi="Arial" w:cs="Arial"/>
                <w:b/>
                <w:bCs/>
                <w:sz w:val="12"/>
                <w:szCs w:val="12"/>
              </w:rPr>
            </w:pPr>
          </w:p>
        </w:tc>
        <w:tc>
          <w:tcPr>
            <w:tcW w:w="212" w:type="pct"/>
            <w:vMerge/>
            <w:vAlign w:val="center"/>
            <w:hideMark/>
          </w:tcPr>
          <w:p w14:paraId="3788DF90" w14:textId="77777777" w:rsidR="00FE07E6" w:rsidRPr="003479CB" w:rsidRDefault="00FE07E6" w:rsidP="00520EDE">
            <w:pPr>
              <w:rPr>
                <w:rFonts w:ascii="Arial" w:hAnsi="Arial" w:cs="Arial"/>
                <w:b/>
                <w:bCs/>
                <w:sz w:val="12"/>
                <w:szCs w:val="12"/>
              </w:rPr>
            </w:pPr>
          </w:p>
        </w:tc>
      </w:tr>
      <w:tr w:rsidR="003479CB" w:rsidRPr="003479CB" w14:paraId="3C6A1182" w14:textId="77777777" w:rsidTr="009F648E">
        <w:trPr>
          <w:trHeight w:val="20"/>
        </w:trPr>
        <w:tc>
          <w:tcPr>
            <w:tcW w:w="292" w:type="pct"/>
            <w:vMerge/>
            <w:vAlign w:val="center"/>
            <w:hideMark/>
          </w:tcPr>
          <w:p w14:paraId="1A7B9CEC"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133FBEA3" w14:textId="77777777" w:rsidR="00FE07E6" w:rsidRPr="003479CB" w:rsidRDefault="00FE07E6" w:rsidP="00520EDE">
            <w:pPr>
              <w:jc w:val="both"/>
              <w:rPr>
                <w:rFonts w:ascii="Arial" w:hAnsi="Arial" w:cs="Arial"/>
                <w:sz w:val="12"/>
                <w:szCs w:val="12"/>
              </w:rPr>
            </w:pPr>
          </w:p>
        </w:tc>
        <w:tc>
          <w:tcPr>
            <w:tcW w:w="214" w:type="pct"/>
            <w:vMerge/>
            <w:vAlign w:val="center"/>
            <w:hideMark/>
          </w:tcPr>
          <w:p w14:paraId="0F812FD6" w14:textId="77777777" w:rsidR="00FE07E6" w:rsidRPr="003479CB" w:rsidRDefault="00FE07E6" w:rsidP="00520EDE">
            <w:pPr>
              <w:rPr>
                <w:rFonts w:ascii="Arial" w:hAnsi="Arial" w:cs="Arial"/>
                <w:b/>
                <w:bCs/>
                <w:sz w:val="12"/>
                <w:szCs w:val="12"/>
              </w:rPr>
            </w:pPr>
          </w:p>
        </w:tc>
        <w:tc>
          <w:tcPr>
            <w:tcW w:w="212" w:type="pct"/>
            <w:vMerge/>
            <w:vAlign w:val="center"/>
            <w:hideMark/>
          </w:tcPr>
          <w:p w14:paraId="6A14D631" w14:textId="77777777" w:rsidR="00FE07E6" w:rsidRPr="003479CB" w:rsidRDefault="00FE07E6" w:rsidP="00520EDE">
            <w:pPr>
              <w:rPr>
                <w:rFonts w:ascii="Arial" w:hAnsi="Arial" w:cs="Arial"/>
                <w:b/>
                <w:bCs/>
                <w:sz w:val="12"/>
                <w:szCs w:val="12"/>
              </w:rPr>
            </w:pPr>
          </w:p>
        </w:tc>
      </w:tr>
      <w:tr w:rsidR="003479CB" w:rsidRPr="003479CB" w14:paraId="7171618B" w14:textId="77777777" w:rsidTr="009F648E">
        <w:trPr>
          <w:trHeight w:val="20"/>
        </w:trPr>
        <w:tc>
          <w:tcPr>
            <w:tcW w:w="292" w:type="pct"/>
            <w:vMerge/>
            <w:vAlign w:val="center"/>
            <w:hideMark/>
          </w:tcPr>
          <w:p w14:paraId="4C2E7DCB" w14:textId="77777777" w:rsidR="00FE07E6" w:rsidRPr="003479CB" w:rsidRDefault="00FE07E6" w:rsidP="00520EDE">
            <w:pPr>
              <w:rPr>
                <w:rFonts w:ascii="Arial" w:hAnsi="Arial" w:cs="Arial"/>
                <w:sz w:val="12"/>
                <w:szCs w:val="12"/>
              </w:rPr>
            </w:pPr>
          </w:p>
        </w:tc>
        <w:tc>
          <w:tcPr>
            <w:tcW w:w="4282" w:type="pct"/>
            <w:shd w:val="clear" w:color="auto" w:fill="auto"/>
            <w:vAlign w:val="center"/>
            <w:hideMark/>
          </w:tcPr>
          <w:p w14:paraId="2E9CBF38"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para el desarrollo de esta interface hacer las coordinaciones respectivas con el área de telemática de la institución. Esta interface no generará costos para el Hospital Central Policía Nacional.</w:t>
            </w:r>
          </w:p>
        </w:tc>
        <w:tc>
          <w:tcPr>
            <w:tcW w:w="214" w:type="pct"/>
            <w:vMerge/>
            <w:vAlign w:val="center"/>
            <w:hideMark/>
          </w:tcPr>
          <w:p w14:paraId="4E60A574" w14:textId="77777777" w:rsidR="00FE07E6" w:rsidRPr="003479CB" w:rsidRDefault="00FE07E6" w:rsidP="00520EDE">
            <w:pPr>
              <w:rPr>
                <w:rFonts w:ascii="Arial" w:hAnsi="Arial" w:cs="Arial"/>
                <w:b/>
                <w:bCs/>
                <w:sz w:val="12"/>
                <w:szCs w:val="12"/>
              </w:rPr>
            </w:pPr>
          </w:p>
        </w:tc>
        <w:tc>
          <w:tcPr>
            <w:tcW w:w="212" w:type="pct"/>
            <w:vMerge/>
            <w:vAlign w:val="center"/>
            <w:hideMark/>
          </w:tcPr>
          <w:p w14:paraId="6CB8325F" w14:textId="77777777" w:rsidR="00FE07E6" w:rsidRPr="003479CB" w:rsidRDefault="00FE07E6" w:rsidP="00520EDE">
            <w:pPr>
              <w:rPr>
                <w:rFonts w:ascii="Arial" w:hAnsi="Arial" w:cs="Arial"/>
                <w:b/>
                <w:bCs/>
                <w:sz w:val="12"/>
                <w:szCs w:val="12"/>
              </w:rPr>
            </w:pPr>
          </w:p>
        </w:tc>
      </w:tr>
      <w:tr w:rsidR="003479CB" w:rsidRPr="003479CB" w14:paraId="7F2666D1" w14:textId="77777777" w:rsidTr="009F648E">
        <w:trPr>
          <w:trHeight w:val="20"/>
        </w:trPr>
        <w:tc>
          <w:tcPr>
            <w:tcW w:w="292" w:type="pct"/>
            <w:shd w:val="clear" w:color="auto" w:fill="auto"/>
            <w:noWrap/>
            <w:vAlign w:val="center"/>
            <w:hideMark/>
          </w:tcPr>
          <w:p w14:paraId="25B7F53A"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13</w:t>
            </w:r>
          </w:p>
        </w:tc>
        <w:tc>
          <w:tcPr>
            <w:tcW w:w="4282" w:type="pct"/>
            <w:shd w:val="clear" w:color="auto" w:fill="auto"/>
            <w:vAlign w:val="center"/>
            <w:hideMark/>
          </w:tcPr>
          <w:p w14:paraId="1D4782EC"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Certificar que el Software específico para Banco de Sangre cuente con una experiencia mínimo de tres (3) años y deberá presentar un concepto de funcionamiento y eficiencia de este, emitido por mínimo tres (3) bancos de Sangre en donde este se encuentre actualmente funcionando con los equipos que están </w:t>
            </w:r>
            <w:proofErr w:type="spellStart"/>
            <w:r w:rsidRPr="003479CB">
              <w:rPr>
                <w:rFonts w:ascii="Arial" w:hAnsi="Arial" w:cs="Arial"/>
                <w:sz w:val="12"/>
                <w:szCs w:val="12"/>
              </w:rPr>
              <w:t>ofertandos</w:t>
            </w:r>
            <w:proofErr w:type="spellEnd"/>
            <w:r w:rsidRPr="003479CB">
              <w:rPr>
                <w:rFonts w:ascii="Arial" w:hAnsi="Arial" w:cs="Arial"/>
                <w:sz w:val="12"/>
                <w:szCs w:val="12"/>
              </w:rPr>
              <w:t>.</w:t>
            </w:r>
          </w:p>
        </w:tc>
        <w:tc>
          <w:tcPr>
            <w:tcW w:w="214" w:type="pct"/>
            <w:shd w:val="clear" w:color="auto" w:fill="auto"/>
            <w:vAlign w:val="center"/>
            <w:hideMark/>
          </w:tcPr>
          <w:p w14:paraId="5B764AD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6421C8EF"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71E5C51" w14:textId="77777777" w:rsidTr="009F648E">
        <w:trPr>
          <w:trHeight w:val="20"/>
        </w:trPr>
        <w:tc>
          <w:tcPr>
            <w:tcW w:w="292" w:type="pct"/>
            <w:shd w:val="clear" w:color="auto" w:fill="auto"/>
            <w:noWrap/>
            <w:vAlign w:val="center"/>
            <w:hideMark/>
          </w:tcPr>
          <w:p w14:paraId="7F4352A3"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14</w:t>
            </w:r>
          </w:p>
        </w:tc>
        <w:tc>
          <w:tcPr>
            <w:tcW w:w="4282" w:type="pct"/>
            <w:shd w:val="clear" w:color="auto" w:fill="auto"/>
            <w:vAlign w:val="center"/>
            <w:hideMark/>
          </w:tcPr>
          <w:p w14:paraId="54C63B03"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 xml:space="preserve">Oferente </w:t>
            </w:r>
            <w:r w:rsidRPr="003479CB">
              <w:rPr>
                <w:rFonts w:ascii="Arial" w:hAnsi="Arial" w:cs="Arial"/>
                <w:sz w:val="12"/>
                <w:szCs w:val="12"/>
              </w:rPr>
              <w:t>deberá colocar un servidor y equipos de cómputo para la prestación del servicio con su respectivo antivirus donde se respalde toda la información y donde se encuentre alojado la interface con su aplicación, si este se requiere, sin costo adicional para el Hospital Central de la Policía Nacional.</w:t>
            </w:r>
          </w:p>
        </w:tc>
        <w:tc>
          <w:tcPr>
            <w:tcW w:w="214" w:type="pct"/>
            <w:shd w:val="clear" w:color="auto" w:fill="auto"/>
            <w:vAlign w:val="center"/>
            <w:hideMark/>
          </w:tcPr>
          <w:p w14:paraId="53D2CF69"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596BC982"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1696223C" w14:textId="77777777" w:rsidTr="009F648E">
        <w:trPr>
          <w:trHeight w:val="20"/>
        </w:trPr>
        <w:tc>
          <w:tcPr>
            <w:tcW w:w="292" w:type="pct"/>
            <w:shd w:val="clear" w:color="auto" w:fill="auto"/>
            <w:noWrap/>
            <w:vAlign w:val="center"/>
            <w:hideMark/>
          </w:tcPr>
          <w:p w14:paraId="02C84BF9"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15</w:t>
            </w:r>
          </w:p>
        </w:tc>
        <w:tc>
          <w:tcPr>
            <w:tcW w:w="4282" w:type="pct"/>
            <w:shd w:val="clear" w:color="auto" w:fill="auto"/>
            <w:vAlign w:val="center"/>
            <w:hideMark/>
          </w:tcPr>
          <w:p w14:paraId="591739F1"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correrá con los gastos para las adecuaciones del servicio en cuanto a cableados, dispositivos electrónicos, repuestos, puntos de red  y demás elementos que se requieran para implementar el software específico para el Banco de sangre; sin costo alguno para el Hospital Central de la Policía Nacional.</w:t>
            </w:r>
          </w:p>
        </w:tc>
        <w:tc>
          <w:tcPr>
            <w:tcW w:w="214" w:type="pct"/>
            <w:shd w:val="clear" w:color="auto" w:fill="auto"/>
            <w:vAlign w:val="center"/>
            <w:hideMark/>
          </w:tcPr>
          <w:p w14:paraId="6B16AC04"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5FD201A6"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7A933C69" w14:textId="77777777" w:rsidTr="009F648E">
        <w:trPr>
          <w:trHeight w:val="20"/>
        </w:trPr>
        <w:tc>
          <w:tcPr>
            <w:tcW w:w="292" w:type="pct"/>
            <w:shd w:val="clear" w:color="auto" w:fill="auto"/>
            <w:noWrap/>
            <w:vAlign w:val="center"/>
            <w:hideMark/>
          </w:tcPr>
          <w:p w14:paraId="18AC24FA"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16</w:t>
            </w:r>
          </w:p>
        </w:tc>
        <w:tc>
          <w:tcPr>
            <w:tcW w:w="4282" w:type="pct"/>
            <w:shd w:val="clear" w:color="auto" w:fill="auto"/>
            <w:vAlign w:val="center"/>
            <w:hideMark/>
          </w:tcPr>
          <w:p w14:paraId="1F1341BF"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Garantizar el soporte técnico del sistema de información específico para Banco de Sangre que se llegara a colocar en apoyo tecnológico durante las 24 horas los 365 días del año en caso de caídas del sistema.</w:t>
            </w:r>
          </w:p>
        </w:tc>
        <w:tc>
          <w:tcPr>
            <w:tcW w:w="214" w:type="pct"/>
            <w:shd w:val="clear" w:color="auto" w:fill="auto"/>
            <w:vAlign w:val="center"/>
            <w:hideMark/>
          </w:tcPr>
          <w:p w14:paraId="40CDF555"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38499984"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4651703" w14:textId="77777777" w:rsidTr="009F648E">
        <w:trPr>
          <w:trHeight w:val="20"/>
        </w:trPr>
        <w:tc>
          <w:tcPr>
            <w:tcW w:w="292" w:type="pct"/>
            <w:shd w:val="clear" w:color="auto" w:fill="auto"/>
            <w:noWrap/>
            <w:vAlign w:val="center"/>
            <w:hideMark/>
          </w:tcPr>
          <w:p w14:paraId="7D8171B7"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lastRenderedPageBreak/>
              <w:t>17</w:t>
            </w:r>
          </w:p>
        </w:tc>
        <w:tc>
          <w:tcPr>
            <w:tcW w:w="4282" w:type="pct"/>
            <w:shd w:val="clear" w:color="auto" w:fill="auto"/>
            <w:vAlign w:val="center"/>
            <w:hideMark/>
          </w:tcPr>
          <w:p w14:paraId="69F47722"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ofrecer al personal del banco de sangre, capacitación de utilización del software específico para el Banco de Sangre a trece (13) profesionales al igual que de manera inmediata al personal que llegará nuevo a los servicios y se les aportará las certificaciones escritas de estos entrenamientos.</w:t>
            </w:r>
          </w:p>
        </w:tc>
        <w:tc>
          <w:tcPr>
            <w:tcW w:w="214" w:type="pct"/>
            <w:shd w:val="clear" w:color="auto" w:fill="auto"/>
            <w:vAlign w:val="center"/>
            <w:hideMark/>
          </w:tcPr>
          <w:p w14:paraId="628B44B7"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13D819DE"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65071B47" w14:textId="77777777" w:rsidTr="009F648E">
        <w:trPr>
          <w:trHeight w:val="20"/>
        </w:trPr>
        <w:tc>
          <w:tcPr>
            <w:tcW w:w="292" w:type="pct"/>
            <w:shd w:val="clear" w:color="auto" w:fill="auto"/>
            <w:noWrap/>
            <w:vAlign w:val="center"/>
            <w:hideMark/>
          </w:tcPr>
          <w:p w14:paraId="1530C53B"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18</w:t>
            </w:r>
          </w:p>
        </w:tc>
        <w:tc>
          <w:tcPr>
            <w:tcW w:w="4282" w:type="pct"/>
            <w:shd w:val="clear" w:color="auto" w:fill="auto"/>
            <w:vAlign w:val="center"/>
            <w:hideMark/>
          </w:tcPr>
          <w:p w14:paraId="0B0B1492"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contemplar las modificaciones o actualizaciones del Software que se requieran por necesidades del servicio o por solicitudes del ente de control </w:t>
            </w:r>
            <w:r w:rsidRPr="003479CB">
              <w:rPr>
                <w:rFonts w:ascii="Arial" w:hAnsi="Arial" w:cs="Arial"/>
                <w:b/>
                <w:bCs/>
                <w:sz w:val="12"/>
                <w:szCs w:val="12"/>
              </w:rPr>
              <w:t>INVIMA o Secretaría Distrital de Salud</w:t>
            </w:r>
            <w:r w:rsidRPr="003479CB">
              <w:rPr>
                <w:rFonts w:ascii="Arial" w:hAnsi="Arial" w:cs="Arial"/>
                <w:sz w:val="12"/>
                <w:szCs w:val="12"/>
              </w:rPr>
              <w:t xml:space="preserve"> sin costo alguno para el Hospital Central de la Policía Nacional.</w:t>
            </w:r>
          </w:p>
        </w:tc>
        <w:tc>
          <w:tcPr>
            <w:tcW w:w="214" w:type="pct"/>
            <w:shd w:val="clear" w:color="auto" w:fill="auto"/>
            <w:vAlign w:val="center"/>
            <w:hideMark/>
          </w:tcPr>
          <w:p w14:paraId="4320D7FE"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5E0AF287"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3479CB" w:rsidRPr="003479CB" w14:paraId="5704F1C5" w14:textId="77777777" w:rsidTr="009F648E">
        <w:trPr>
          <w:trHeight w:val="20"/>
        </w:trPr>
        <w:tc>
          <w:tcPr>
            <w:tcW w:w="292" w:type="pct"/>
            <w:shd w:val="clear" w:color="auto" w:fill="auto"/>
            <w:noWrap/>
            <w:vAlign w:val="center"/>
            <w:hideMark/>
          </w:tcPr>
          <w:p w14:paraId="5CAE64C2"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19</w:t>
            </w:r>
          </w:p>
        </w:tc>
        <w:tc>
          <w:tcPr>
            <w:tcW w:w="4282" w:type="pct"/>
            <w:shd w:val="clear" w:color="auto" w:fill="auto"/>
            <w:vAlign w:val="center"/>
            <w:hideMark/>
          </w:tcPr>
          <w:p w14:paraId="295C4AE2"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deberá hacer entrega de un cronograma de trabajo para la instalación e implementación del software, así mismo donde se deberá comprometer hacer la entrega de la información al finalizar el contrato si se llegara a adjudicar.</w:t>
            </w:r>
          </w:p>
        </w:tc>
        <w:tc>
          <w:tcPr>
            <w:tcW w:w="214" w:type="pct"/>
            <w:shd w:val="clear" w:color="auto" w:fill="auto"/>
            <w:vAlign w:val="center"/>
            <w:hideMark/>
          </w:tcPr>
          <w:p w14:paraId="54B182DD"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38F62C0E"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r w:rsidR="00FE07E6" w:rsidRPr="003479CB" w14:paraId="4BED8AC0" w14:textId="77777777" w:rsidTr="009F648E">
        <w:trPr>
          <w:trHeight w:val="20"/>
        </w:trPr>
        <w:tc>
          <w:tcPr>
            <w:tcW w:w="292" w:type="pct"/>
            <w:shd w:val="clear" w:color="auto" w:fill="auto"/>
            <w:noWrap/>
            <w:vAlign w:val="center"/>
            <w:hideMark/>
          </w:tcPr>
          <w:p w14:paraId="73BC06DA" w14:textId="77777777" w:rsidR="00FE07E6" w:rsidRPr="003479CB" w:rsidRDefault="00FE07E6" w:rsidP="00520EDE">
            <w:pPr>
              <w:jc w:val="center"/>
              <w:rPr>
                <w:rFonts w:ascii="Arial" w:hAnsi="Arial" w:cs="Arial"/>
                <w:sz w:val="12"/>
                <w:szCs w:val="12"/>
              </w:rPr>
            </w:pPr>
            <w:r w:rsidRPr="003479CB">
              <w:rPr>
                <w:rFonts w:ascii="Arial" w:hAnsi="Arial" w:cs="Arial"/>
                <w:sz w:val="12"/>
                <w:szCs w:val="12"/>
              </w:rPr>
              <w:t>20</w:t>
            </w:r>
          </w:p>
        </w:tc>
        <w:tc>
          <w:tcPr>
            <w:tcW w:w="4282" w:type="pct"/>
            <w:shd w:val="clear" w:color="auto" w:fill="auto"/>
            <w:vAlign w:val="center"/>
            <w:hideMark/>
          </w:tcPr>
          <w:p w14:paraId="0F5FD5CE" w14:textId="77777777" w:rsidR="00FE07E6" w:rsidRPr="003479CB" w:rsidRDefault="00FE07E6" w:rsidP="00520EDE">
            <w:pPr>
              <w:jc w:val="both"/>
              <w:rPr>
                <w:rFonts w:ascii="Arial" w:hAnsi="Arial" w:cs="Arial"/>
                <w:sz w:val="12"/>
                <w:szCs w:val="12"/>
              </w:rPr>
            </w:pPr>
            <w:r w:rsidRPr="003479CB">
              <w:rPr>
                <w:rFonts w:ascii="Arial" w:hAnsi="Arial" w:cs="Arial"/>
                <w:sz w:val="12"/>
                <w:szCs w:val="12"/>
              </w:rPr>
              <w:t xml:space="preserve">El </w:t>
            </w:r>
            <w:r w:rsidRPr="003479CB">
              <w:rPr>
                <w:rFonts w:ascii="Arial" w:hAnsi="Arial" w:cs="Arial"/>
                <w:b/>
                <w:bCs/>
                <w:sz w:val="12"/>
                <w:szCs w:val="12"/>
              </w:rPr>
              <w:t>Oferente</w:t>
            </w:r>
            <w:r w:rsidRPr="003479CB">
              <w:rPr>
                <w:rFonts w:ascii="Arial" w:hAnsi="Arial" w:cs="Arial"/>
                <w:sz w:val="12"/>
                <w:szCs w:val="12"/>
              </w:rPr>
              <w:t xml:space="preserve"> se comprometerá a entregar la instalación del Software dentro de los diez (10) días hábiles los cuales correrán después de haber terminado de instalar y verificar el funcionamiento adecuado del equipo en apoyo tecnológico que será instalado en el Banco de Sangre,  los costos ocasionados por transporte e instalación correrán por cuenta del oferente.</w:t>
            </w:r>
          </w:p>
        </w:tc>
        <w:tc>
          <w:tcPr>
            <w:tcW w:w="214" w:type="pct"/>
            <w:shd w:val="clear" w:color="auto" w:fill="auto"/>
            <w:vAlign w:val="center"/>
            <w:hideMark/>
          </w:tcPr>
          <w:p w14:paraId="6A99F602"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c>
          <w:tcPr>
            <w:tcW w:w="212" w:type="pct"/>
            <w:shd w:val="clear" w:color="auto" w:fill="auto"/>
            <w:vAlign w:val="center"/>
            <w:hideMark/>
          </w:tcPr>
          <w:p w14:paraId="2F7F9114" w14:textId="77777777" w:rsidR="00FE07E6" w:rsidRPr="003479CB" w:rsidRDefault="00FE07E6" w:rsidP="00520EDE">
            <w:pPr>
              <w:jc w:val="center"/>
              <w:rPr>
                <w:rFonts w:ascii="Arial" w:hAnsi="Arial" w:cs="Arial"/>
                <w:b/>
                <w:bCs/>
                <w:sz w:val="12"/>
                <w:szCs w:val="12"/>
              </w:rPr>
            </w:pPr>
            <w:r w:rsidRPr="003479CB">
              <w:rPr>
                <w:rFonts w:ascii="Arial" w:hAnsi="Arial" w:cs="Arial"/>
                <w:b/>
                <w:bCs/>
                <w:sz w:val="12"/>
                <w:szCs w:val="12"/>
              </w:rPr>
              <w:t> </w:t>
            </w:r>
          </w:p>
        </w:tc>
      </w:tr>
    </w:tbl>
    <w:p w14:paraId="35645257" w14:textId="77777777" w:rsidR="00FE07E6" w:rsidRPr="003479CB" w:rsidRDefault="00FE07E6" w:rsidP="00520EDE">
      <w:pPr>
        <w:rPr>
          <w:rFonts w:ascii="Arial" w:hAnsi="Arial" w:cs="Arial"/>
          <w:sz w:val="14"/>
          <w:szCs w:val="14"/>
        </w:rPr>
      </w:pPr>
    </w:p>
    <w:p w14:paraId="1446D158" w14:textId="77777777" w:rsidR="003F214A" w:rsidRPr="003479CB" w:rsidRDefault="003F214A" w:rsidP="00520EDE">
      <w:pPr>
        <w:autoSpaceDE w:val="0"/>
        <w:autoSpaceDN w:val="0"/>
        <w:adjustRightInd w:val="0"/>
        <w:jc w:val="both"/>
        <w:rPr>
          <w:rFonts w:ascii="Arial" w:hAnsi="Arial" w:cs="Arial"/>
          <w:sz w:val="14"/>
          <w:szCs w:val="14"/>
          <w:lang w:val="es-CO"/>
        </w:rPr>
      </w:pPr>
      <w:r w:rsidRPr="003479CB">
        <w:rPr>
          <w:rFonts w:ascii="Arial" w:hAnsi="Arial" w:cs="Arial"/>
          <w:sz w:val="14"/>
          <w:szCs w:val="14"/>
          <w:lang w:val="es-CO"/>
        </w:rPr>
        <w:t>Declaramos, bajo nuestra responsabilidad personal, y comprometiendo la responsabilidad institucional de las personas jurídicas</w:t>
      </w:r>
      <w:r w:rsidR="005632EB" w:rsidRPr="003479CB">
        <w:rPr>
          <w:rFonts w:ascii="Arial" w:hAnsi="Arial" w:cs="Arial"/>
          <w:sz w:val="14"/>
          <w:szCs w:val="14"/>
          <w:lang w:val="es-CO"/>
        </w:rPr>
        <w:t xml:space="preserve"> </w:t>
      </w:r>
      <w:r w:rsidRPr="003479CB">
        <w:rPr>
          <w:rFonts w:ascii="Arial" w:hAnsi="Arial" w:cs="Arial"/>
          <w:sz w:val="14"/>
          <w:szCs w:val="14"/>
          <w:lang w:val="es-CO"/>
        </w:rPr>
        <w:t>que representamos, que cumplimos con el 100% de las especificaciones técnicas relacionadas en el presente anexo y que la información antes consignada es totalmente cierta, y puede ser verificada.</w:t>
      </w:r>
    </w:p>
    <w:p w14:paraId="7BD9DDDA" w14:textId="77777777" w:rsidR="001E22BF" w:rsidRPr="003479CB" w:rsidRDefault="001E22BF" w:rsidP="00520EDE">
      <w:pPr>
        <w:rPr>
          <w:rFonts w:ascii="Arial" w:hAnsi="Arial" w:cs="Arial"/>
          <w:b/>
          <w:sz w:val="14"/>
          <w:szCs w:val="14"/>
          <w:lang w:val="es-CO"/>
        </w:rPr>
      </w:pPr>
    </w:p>
    <w:p w14:paraId="7020FFEF" w14:textId="3AAFF5FA" w:rsidR="003F214A" w:rsidRPr="003479CB" w:rsidRDefault="003F214A" w:rsidP="00520EDE">
      <w:pPr>
        <w:rPr>
          <w:rFonts w:ascii="Arial" w:hAnsi="Arial" w:cs="Arial"/>
          <w:b/>
          <w:sz w:val="14"/>
          <w:szCs w:val="14"/>
          <w:lang w:val="es-CO"/>
        </w:rPr>
      </w:pPr>
      <w:r w:rsidRPr="003479CB">
        <w:rPr>
          <w:rFonts w:ascii="Arial" w:hAnsi="Arial" w:cs="Arial"/>
          <w:b/>
          <w:sz w:val="14"/>
          <w:szCs w:val="14"/>
          <w:lang w:val="es-CO"/>
        </w:rPr>
        <w:t>NOMBRE DEL PROPONENTE</w:t>
      </w:r>
      <w:r w:rsidR="001B0A13" w:rsidRPr="003479CB">
        <w:rPr>
          <w:rFonts w:ascii="Arial" w:hAnsi="Arial" w:cs="Arial"/>
          <w:b/>
          <w:sz w:val="14"/>
          <w:szCs w:val="14"/>
          <w:lang w:val="es-CO"/>
        </w:rPr>
        <w:tab/>
      </w:r>
      <w:r w:rsidRPr="003479CB">
        <w:rPr>
          <w:rFonts w:ascii="Arial" w:hAnsi="Arial" w:cs="Arial"/>
          <w:b/>
          <w:sz w:val="14"/>
          <w:szCs w:val="14"/>
          <w:lang w:val="es-CO"/>
        </w:rPr>
        <w:tab/>
      </w:r>
      <w:r w:rsidR="00FE07E6" w:rsidRPr="003479CB">
        <w:rPr>
          <w:rFonts w:ascii="Arial" w:hAnsi="Arial" w:cs="Arial"/>
          <w:b/>
          <w:sz w:val="14"/>
          <w:szCs w:val="14"/>
          <w:lang w:val="es-CO"/>
        </w:rPr>
        <w:t xml:space="preserve">  </w:t>
      </w:r>
      <w:r w:rsidRPr="003479CB">
        <w:rPr>
          <w:rFonts w:ascii="Arial" w:hAnsi="Arial" w:cs="Arial"/>
          <w:b/>
          <w:sz w:val="14"/>
          <w:szCs w:val="14"/>
          <w:lang w:val="es-CO"/>
        </w:rPr>
        <w:t>:</w:t>
      </w:r>
    </w:p>
    <w:p w14:paraId="3D076AE3" w14:textId="7A1838F3" w:rsidR="003F214A" w:rsidRPr="003479CB" w:rsidRDefault="00FE07E6" w:rsidP="00520EDE">
      <w:pPr>
        <w:rPr>
          <w:rFonts w:ascii="Arial" w:hAnsi="Arial" w:cs="Arial"/>
          <w:b/>
          <w:sz w:val="14"/>
          <w:szCs w:val="14"/>
          <w:lang w:val="es-CO"/>
        </w:rPr>
      </w:pPr>
      <w:r w:rsidRPr="003479CB">
        <w:rPr>
          <w:rFonts w:ascii="Arial" w:hAnsi="Arial" w:cs="Arial"/>
          <w:b/>
          <w:sz w:val="14"/>
          <w:szCs w:val="14"/>
          <w:lang w:val="es-CO"/>
        </w:rPr>
        <w:t>NIT o C.C.</w:t>
      </w:r>
      <w:r w:rsidRPr="003479CB">
        <w:rPr>
          <w:rFonts w:ascii="Arial" w:hAnsi="Arial" w:cs="Arial"/>
          <w:b/>
          <w:sz w:val="14"/>
          <w:szCs w:val="14"/>
          <w:lang w:val="es-CO"/>
        </w:rPr>
        <w:tab/>
      </w:r>
      <w:r w:rsidRPr="003479CB">
        <w:rPr>
          <w:rFonts w:ascii="Arial" w:hAnsi="Arial" w:cs="Arial"/>
          <w:b/>
          <w:sz w:val="14"/>
          <w:szCs w:val="14"/>
          <w:lang w:val="es-CO"/>
        </w:rPr>
        <w:tab/>
      </w:r>
      <w:r w:rsidRPr="003479CB">
        <w:rPr>
          <w:rFonts w:ascii="Arial" w:hAnsi="Arial" w:cs="Arial"/>
          <w:b/>
          <w:sz w:val="14"/>
          <w:szCs w:val="14"/>
          <w:lang w:val="es-CO"/>
        </w:rPr>
        <w:tab/>
        <w:t xml:space="preserve">                </w:t>
      </w:r>
      <w:r w:rsidR="00BC616A" w:rsidRPr="003479CB">
        <w:rPr>
          <w:rFonts w:ascii="Arial" w:hAnsi="Arial" w:cs="Arial"/>
          <w:b/>
          <w:sz w:val="14"/>
          <w:szCs w:val="14"/>
          <w:lang w:val="es-CO"/>
        </w:rPr>
        <w:t xml:space="preserve">    </w:t>
      </w:r>
      <w:r w:rsidR="003F214A" w:rsidRPr="003479CB">
        <w:rPr>
          <w:rFonts w:ascii="Arial" w:hAnsi="Arial" w:cs="Arial"/>
          <w:b/>
          <w:sz w:val="14"/>
          <w:szCs w:val="14"/>
          <w:lang w:val="es-CO"/>
        </w:rPr>
        <w:t>:</w:t>
      </w:r>
    </w:p>
    <w:p w14:paraId="609C5211" w14:textId="585DB0AA" w:rsidR="003F214A" w:rsidRPr="003479CB" w:rsidRDefault="003F214A" w:rsidP="00520EDE">
      <w:pPr>
        <w:rPr>
          <w:rFonts w:ascii="Arial" w:hAnsi="Arial" w:cs="Arial"/>
          <w:b/>
          <w:sz w:val="14"/>
          <w:szCs w:val="14"/>
          <w:lang w:val="es-CO"/>
        </w:rPr>
      </w:pPr>
      <w:r w:rsidRPr="003479CB">
        <w:rPr>
          <w:rFonts w:ascii="Arial" w:hAnsi="Arial" w:cs="Arial"/>
          <w:b/>
          <w:sz w:val="14"/>
          <w:szCs w:val="14"/>
          <w:lang w:val="es-CO"/>
        </w:rPr>
        <w:t>NOMBRE DEL REPRESENTANTE LEGAL</w:t>
      </w:r>
      <w:r w:rsidRPr="003479CB">
        <w:rPr>
          <w:rFonts w:ascii="Arial" w:hAnsi="Arial" w:cs="Arial"/>
          <w:b/>
          <w:sz w:val="14"/>
          <w:szCs w:val="14"/>
          <w:lang w:val="es-CO"/>
        </w:rPr>
        <w:tab/>
      </w:r>
      <w:r w:rsidR="00FE07E6" w:rsidRPr="003479CB">
        <w:rPr>
          <w:rFonts w:ascii="Arial" w:hAnsi="Arial" w:cs="Arial"/>
          <w:b/>
          <w:sz w:val="14"/>
          <w:szCs w:val="14"/>
          <w:lang w:val="es-CO"/>
        </w:rPr>
        <w:t xml:space="preserve">  </w:t>
      </w:r>
      <w:r w:rsidRPr="003479CB">
        <w:rPr>
          <w:rFonts w:ascii="Arial" w:hAnsi="Arial" w:cs="Arial"/>
          <w:b/>
          <w:sz w:val="14"/>
          <w:szCs w:val="14"/>
          <w:lang w:val="es-CO"/>
        </w:rPr>
        <w:t>:</w:t>
      </w:r>
    </w:p>
    <w:p w14:paraId="68053A94" w14:textId="576473C3" w:rsidR="003F214A" w:rsidRPr="003479CB" w:rsidRDefault="00BC616A" w:rsidP="00520EDE">
      <w:pPr>
        <w:rPr>
          <w:rFonts w:ascii="Arial" w:hAnsi="Arial" w:cs="Arial"/>
          <w:b/>
          <w:sz w:val="14"/>
          <w:szCs w:val="14"/>
          <w:lang w:val="es-CO"/>
        </w:rPr>
      </w:pPr>
      <w:r w:rsidRPr="003479CB">
        <w:rPr>
          <w:rFonts w:ascii="Arial" w:hAnsi="Arial" w:cs="Arial"/>
          <w:b/>
          <w:sz w:val="14"/>
          <w:szCs w:val="14"/>
          <w:lang w:val="es-CO"/>
        </w:rPr>
        <w:t>C.C.</w:t>
      </w:r>
      <w:r w:rsidRPr="003479CB">
        <w:rPr>
          <w:rFonts w:ascii="Arial" w:hAnsi="Arial" w:cs="Arial"/>
          <w:b/>
          <w:sz w:val="14"/>
          <w:szCs w:val="14"/>
          <w:lang w:val="es-CO"/>
        </w:rPr>
        <w:tab/>
      </w:r>
      <w:r w:rsidRPr="003479CB">
        <w:rPr>
          <w:rFonts w:ascii="Arial" w:hAnsi="Arial" w:cs="Arial"/>
          <w:b/>
          <w:sz w:val="14"/>
          <w:szCs w:val="14"/>
          <w:lang w:val="es-CO"/>
        </w:rPr>
        <w:tab/>
      </w:r>
      <w:r w:rsidRPr="003479CB">
        <w:rPr>
          <w:rFonts w:ascii="Arial" w:hAnsi="Arial" w:cs="Arial"/>
          <w:b/>
          <w:sz w:val="14"/>
          <w:szCs w:val="14"/>
          <w:lang w:val="es-CO"/>
        </w:rPr>
        <w:tab/>
      </w:r>
      <w:r w:rsidRPr="003479CB">
        <w:rPr>
          <w:rFonts w:ascii="Arial" w:hAnsi="Arial" w:cs="Arial"/>
          <w:b/>
          <w:sz w:val="14"/>
          <w:szCs w:val="14"/>
          <w:lang w:val="es-CO"/>
        </w:rPr>
        <w:tab/>
        <w:t xml:space="preserve"> </w:t>
      </w:r>
      <w:r w:rsidR="00FE07E6" w:rsidRPr="003479CB">
        <w:rPr>
          <w:rFonts w:ascii="Arial" w:hAnsi="Arial" w:cs="Arial"/>
          <w:b/>
          <w:sz w:val="14"/>
          <w:szCs w:val="14"/>
          <w:lang w:val="es-CO"/>
        </w:rPr>
        <w:t xml:space="preserve"> </w:t>
      </w:r>
      <w:r w:rsidR="003F214A" w:rsidRPr="003479CB">
        <w:rPr>
          <w:rFonts w:ascii="Arial" w:hAnsi="Arial" w:cs="Arial"/>
          <w:b/>
          <w:sz w:val="14"/>
          <w:szCs w:val="14"/>
          <w:lang w:val="es-CO"/>
        </w:rPr>
        <w:t>:</w:t>
      </w:r>
    </w:p>
    <w:p w14:paraId="2BA528E4" w14:textId="69AD4126" w:rsidR="003F214A" w:rsidRPr="003479CB" w:rsidRDefault="003F214A" w:rsidP="00520EDE">
      <w:pPr>
        <w:rPr>
          <w:rFonts w:ascii="Arial" w:hAnsi="Arial" w:cs="Arial"/>
          <w:b/>
          <w:sz w:val="14"/>
          <w:szCs w:val="14"/>
          <w:lang w:val="es-CO"/>
        </w:rPr>
      </w:pPr>
      <w:r w:rsidRPr="003479CB">
        <w:rPr>
          <w:rFonts w:ascii="Arial" w:hAnsi="Arial" w:cs="Arial"/>
          <w:b/>
          <w:sz w:val="14"/>
          <w:szCs w:val="14"/>
          <w:lang w:val="es-CO"/>
        </w:rPr>
        <w:t>FIRMA DEL REPRESENTANTE LEGAL</w:t>
      </w:r>
      <w:r w:rsidRPr="003479CB">
        <w:rPr>
          <w:rFonts w:ascii="Arial" w:hAnsi="Arial" w:cs="Arial"/>
          <w:b/>
          <w:sz w:val="14"/>
          <w:szCs w:val="14"/>
          <w:lang w:val="es-CO"/>
        </w:rPr>
        <w:tab/>
      </w:r>
      <w:r w:rsidR="00FE07E6" w:rsidRPr="003479CB">
        <w:rPr>
          <w:rFonts w:ascii="Arial" w:hAnsi="Arial" w:cs="Arial"/>
          <w:b/>
          <w:sz w:val="14"/>
          <w:szCs w:val="14"/>
          <w:lang w:val="es-CO"/>
        </w:rPr>
        <w:t xml:space="preserve">  </w:t>
      </w:r>
      <w:r w:rsidRPr="003479CB">
        <w:rPr>
          <w:rFonts w:ascii="Arial" w:hAnsi="Arial" w:cs="Arial"/>
          <w:b/>
          <w:sz w:val="14"/>
          <w:szCs w:val="14"/>
          <w:lang w:val="es-CO"/>
        </w:rPr>
        <w:t>:</w:t>
      </w:r>
    </w:p>
    <w:p w14:paraId="7A1E8698" w14:textId="47BEEA18" w:rsidR="003F214A" w:rsidRPr="003479CB" w:rsidRDefault="00BC616A" w:rsidP="00520EDE">
      <w:pPr>
        <w:rPr>
          <w:rFonts w:ascii="Arial" w:hAnsi="Arial" w:cs="Arial"/>
          <w:b/>
          <w:sz w:val="14"/>
          <w:szCs w:val="14"/>
          <w:lang w:val="es-CO"/>
        </w:rPr>
      </w:pPr>
      <w:r w:rsidRPr="003479CB">
        <w:rPr>
          <w:rFonts w:ascii="Arial" w:hAnsi="Arial" w:cs="Arial"/>
          <w:b/>
          <w:sz w:val="14"/>
          <w:szCs w:val="14"/>
          <w:lang w:val="es-CO"/>
        </w:rPr>
        <w:t>DIRECCIÓN</w:t>
      </w:r>
      <w:r w:rsidRPr="003479CB">
        <w:rPr>
          <w:rFonts w:ascii="Arial" w:hAnsi="Arial" w:cs="Arial"/>
          <w:b/>
          <w:sz w:val="14"/>
          <w:szCs w:val="14"/>
          <w:lang w:val="es-CO"/>
        </w:rPr>
        <w:tab/>
      </w:r>
      <w:r w:rsidRPr="003479CB">
        <w:rPr>
          <w:rFonts w:ascii="Arial" w:hAnsi="Arial" w:cs="Arial"/>
          <w:b/>
          <w:sz w:val="14"/>
          <w:szCs w:val="14"/>
          <w:lang w:val="es-CO"/>
        </w:rPr>
        <w:tab/>
      </w:r>
      <w:r w:rsidRPr="003479CB">
        <w:rPr>
          <w:rFonts w:ascii="Arial" w:hAnsi="Arial" w:cs="Arial"/>
          <w:b/>
          <w:sz w:val="14"/>
          <w:szCs w:val="14"/>
          <w:lang w:val="es-CO"/>
        </w:rPr>
        <w:tab/>
        <w:t xml:space="preserve"> </w:t>
      </w:r>
      <w:r w:rsidR="00FE07E6" w:rsidRPr="003479CB">
        <w:rPr>
          <w:rFonts w:ascii="Arial" w:hAnsi="Arial" w:cs="Arial"/>
          <w:b/>
          <w:sz w:val="14"/>
          <w:szCs w:val="14"/>
          <w:lang w:val="es-CO"/>
        </w:rPr>
        <w:t xml:space="preserve"> </w:t>
      </w:r>
      <w:r w:rsidR="003F214A" w:rsidRPr="003479CB">
        <w:rPr>
          <w:rFonts w:ascii="Arial" w:hAnsi="Arial" w:cs="Arial"/>
          <w:b/>
          <w:sz w:val="14"/>
          <w:szCs w:val="14"/>
          <w:lang w:val="es-CO"/>
        </w:rPr>
        <w:t>:</w:t>
      </w:r>
    </w:p>
    <w:p w14:paraId="001E7846" w14:textId="410DE855" w:rsidR="002220F2" w:rsidRPr="003479CB" w:rsidRDefault="00BC616A" w:rsidP="00520EDE">
      <w:pPr>
        <w:rPr>
          <w:rFonts w:ascii="Arial" w:hAnsi="Arial" w:cs="Arial"/>
          <w:b/>
          <w:sz w:val="14"/>
          <w:szCs w:val="14"/>
          <w:lang w:val="es-CO"/>
        </w:rPr>
      </w:pPr>
      <w:r w:rsidRPr="003479CB">
        <w:rPr>
          <w:rFonts w:ascii="Arial" w:hAnsi="Arial" w:cs="Arial"/>
          <w:b/>
          <w:sz w:val="14"/>
          <w:szCs w:val="14"/>
          <w:lang w:val="es-CO"/>
        </w:rPr>
        <w:t>TELÉFONO</w:t>
      </w:r>
      <w:r w:rsidRPr="003479CB">
        <w:rPr>
          <w:rFonts w:ascii="Arial" w:hAnsi="Arial" w:cs="Arial"/>
          <w:b/>
          <w:sz w:val="14"/>
          <w:szCs w:val="14"/>
          <w:lang w:val="es-CO"/>
        </w:rPr>
        <w:tab/>
      </w:r>
      <w:r w:rsidRPr="003479CB">
        <w:rPr>
          <w:rFonts w:ascii="Arial" w:hAnsi="Arial" w:cs="Arial"/>
          <w:b/>
          <w:sz w:val="14"/>
          <w:szCs w:val="14"/>
          <w:lang w:val="es-CO"/>
        </w:rPr>
        <w:tab/>
      </w:r>
      <w:r w:rsidRPr="003479CB">
        <w:rPr>
          <w:rFonts w:ascii="Arial" w:hAnsi="Arial" w:cs="Arial"/>
          <w:b/>
          <w:sz w:val="14"/>
          <w:szCs w:val="14"/>
          <w:lang w:val="es-CO"/>
        </w:rPr>
        <w:tab/>
        <w:t xml:space="preserve">  </w:t>
      </w:r>
      <w:r w:rsidR="003F214A" w:rsidRPr="003479CB">
        <w:rPr>
          <w:rFonts w:ascii="Arial" w:hAnsi="Arial" w:cs="Arial"/>
          <w:b/>
          <w:sz w:val="14"/>
          <w:szCs w:val="14"/>
          <w:lang w:val="es-CO"/>
        </w:rPr>
        <w:t>:</w:t>
      </w:r>
    </w:p>
    <w:p w14:paraId="2BF8BD11" w14:textId="31C56C2E" w:rsidR="004A402D" w:rsidRPr="003479CB" w:rsidRDefault="00FE07E6" w:rsidP="00520EDE">
      <w:pPr>
        <w:rPr>
          <w:rFonts w:ascii="Arial" w:hAnsi="Arial" w:cs="Arial"/>
          <w:b/>
          <w:sz w:val="21"/>
          <w:szCs w:val="21"/>
          <w:lang w:val="es-CO"/>
        </w:rPr>
      </w:pPr>
      <w:r w:rsidRPr="003479CB">
        <w:rPr>
          <w:rFonts w:ascii="Arial" w:hAnsi="Arial" w:cs="Arial"/>
          <w:b/>
          <w:sz w:val="14"/>
          <w:szCs w:val="14"/>
          <w:lang w:val="es-CO"/>
        </w:rPr>
        <w:t xml:space="preserve">EMAIL        </w:t>
      </w:r>
      <w:r w:rsidRPr="003479CB">
        <w:rPr>
          <w:rFonts w:ascii="Arial" w:hAnsi="Arial" w:cs="Arial"/>
          <w:b/>
          <w:sz w:val="21"/>
          <w:szCs w:val="21"/>
          <w:lang w:val="es-CO"/>
        </w:rPr>
        <w:t xml:space="preserve">           </w:t>
      </w:r>
      <w:r w:rsidR="00BC616A" w:rsidRPr="003479CB">
        <w:rPr>
          <w:rFonts w:ascii="Arial" w:hAnsi="Arial" w:cs="Arial"/>
          <w:b/>
          <w:sz w:val="21"/>
          <w:szCs w:val="21"/>
          <w:lang w:val="es-CO"/>
        </w:rPr>
        <w:t xml:space="preserve">                          </w:t>
      </w:r>
      <w:r w:rsidRPr="003479CB">
        <w:rPr>
          <w:rFonts w:ascii="Arial" w:hAnsi="Arial" w:cs="Arial"/>
          <w:b/>
          <w:sz w:val="21"/>
          <w:szCs w:val="21"/>
          <w:lang w:val="es-CO"/>
        </w:rPr>
        <w:t>:</w:t>
      </w:r>
    </w:p>
    <w:p w14:paraId="494BC172" w14:textId="7A4906B5" w:rsidR="00813903" w:rsidRPr="003479CB" w:rsidRDefault="00813903" w:rsidP="00520EDE">
      <w:pPr>
        <w:rPr>
          <w:rFonts w:ascii="Arial" w:hAnsi="Arial" w:cs="Arial"/>
          <w:b/>
          <w:sz w:val="21"/>
          <w:szCs w:val="21"/>
          <w:lang w:val="es-CO"/>
        </w:rPr>
      </w:pPr>
    </w:p>
    <w:p w14:paraId="289B51DA" w14:textId="77777777" w:rsidR="007C3C5B" w:rsidRDefault="007C3C5B" w:rsidP="00520EDE">
      <w:pPr>
        <w:jc w:val="center"/>
        <w:rPr>
          <w:rFonts w:ascii="Arial" w:hAnsi="Arial" w:cs="Arial"/>
          <w:b/>
          <w:sz w:val="21"/>
          <w:szCs w:val="21"/>
        </w:rPr>
      </w:pPr>
    </w:p>
    <w:p w14:paraId="699FD004" w14:textId="77777777" w:rsidR="007C3C5B" w:rsidRDefault="007C3C5B" w:rsidP="00520EDE">
      <w:pPr>
        <w:jc w:val="center"/>
        <w:rPr>
          <w:rFonts w:ascii="Arial" w:hAnsi="Arial" w:cs="Arial"/>
          <w:b/>
          <w:sz w:val="21"/>
          <w:szCs w:val="21"/>
        </w:rPr>
      </w:pPr>
    </w:p>
    <w:p w14:paraId="32FC0FA8" w14:textId="77777777" w:rsidR="007C3C5B" w:rsidRDefault="007C3C5B" w:rsidP="00520EDE">
      <w:pPr>
        <w:jc w:val="center"/>
        <w:rPr>
          <w:rFonts w:ascii="Arial" w:hAnsi="Arial" w:cs="Arial"/>
          <w:b/>
          <w:sz w:val="21"/>
          <w:szCs w:val="21"/>
        </w:rPr>
      </w:pPr>
    </w:p>
    <w:p w14:paraId="0AF17095" w14:textId="77777777" w:rsidR="007C3C5B" w:rsidRDefault="007C3C5B" w:rsidP="00520EDE">
      <w:pPr>
        <w:jc w:val="center"/>
        <w:rPr>
          <w:rFonts w:ascii="Arial" w:hAnsi="Arial" w:cs="Arial"/>
          <w:b/>
          <w:sz w:val="21"/>
          <w:szCs w:val="21"/>
        </w:rPr>
      </w:pPr>
    </w:p>
    <w:p w14:paraId="6B78C1B8" w14:textId="77777777" w:rsidR="007C3C5B" w:rsidRDefault="007C3C5B" w:rsidP="00520EDE">
      <w:pPr>
        <w:jc w:val="center"/>
        <w:rPr>
          <w:rFonts w:ascii="Arial" w:hAnsi="Arial" w:cs="Arial"/>
          <w:b/>
          <w:sz w:val="21"/>
          <w:szCs w:val="21"/>
        </w:rPr>
      </w:pPr>
    </w:p>
    <w:p w14:paraId="12AC9586" w14:textId="77777777" w:rsidR="007C3C5B" w:rsidRDefault="007C3C5B" w:rsidP="00520EDE">
      <w:pPr>
        <w:jc w:val="center"/>
        <w:rPr>
          <w:rFonts w:ascii="Arial" w:hAnsi="Arial" w:cs="Arial"/>
          <w:b/>
          <w:sz w:val="21"/>
          <w:szCs w:val="21"/>
        </w:rPr>
      </w:pPr>
    </w:p>
    <w:p w14:paraId="01F0FBE4" w14:textId="77777777" w:rsidR="007C3C5B" w:rsidRDefault="007C3C5B" w:rsidP="00520EDE">
      <w:pPr>
        <w:jc w:val="center"/>
        <w:rPr>
          <w:rFonts w:ascii="Arial" w:hAnsi="Arial" w:cs="Arial"/>
          <w:b/>
          <w:sz w:val="21"/>
          <w:szCs w:val="21"/>
        </w:rPr>
      </w:pPr>
    </w:p>
    <w:p w14:paraId="14FC14E0" w14:textId="77777777" w:rsidR="007C3C5B" w:rsidRDefault="007C3C5B" w:rsidP="00520EDE">
      <w:pPr>
        <w:jc w:val="center"/>
        <w:rPr>
          <w:rFonts w:ascii="Arial" w:hAnsi="Arial" w:cs="Arial"/>
          <w:b/>
          <w:sz w:val="21"/>
          <w:szCs w:val="21"/>
        </w:rPr>
      </w:pPr>
    </w:p>
    <w:p w14:paraId="25B98DF3" w14:textId="77777777" w:rsidR="007C3C5B" w:rsidRDefault="007C3C5B" w:rsidP="00520EDE">
      <w:pPr>
        <w:jc w:val="center"/>
        <w:rPr>
          <w:rFonts w:ascii="Arial" w:hAnsi="Arial" w:cs="Arial"/>
          <w:b/>
          <w:sz w:val="21"/>
          <w:szCs w:val="21"/>
        </w:rPr>
      </w:pPr>
    </w:p>
    <w:p w14:paraId="5A877313" w14:textId="77777777" w:rsidR="007C3C5B" w:rsidRDefault="007C3C5B" w:rsidP="00520EDE">
      <w:pPr>
        <w:jc w:val="center"/>
        <w:rPr>
          <w:rFonts w:ascii="Arial" w:hAnsi="Arial" w:cs="Arial"/>
          <w:b/>
          <w:sz w:val="21"/>
          <w:szCs w:val="21"/>
        </w:rPr>
      </w:pPr>
    </w:p>
    <w:p w14:paraId="19568AE7" w14:textId="77777777" w:rsidR="007C3C5B" w:rsidRDefault="007C3C5B" w:rsidP="00520EDE">
      <w:pPr>
        <w:jc w:val="center"/>
        <w:rPr>
          <w:rFonts w:ascii="Arial" w:hAnsi="Arial" w:cs="Arial"/>
          <w:b/>
          <w:sz w:val="21"/>
          <w:szCs w:val="21"/>
        </w:rPr>
      </w:pPr>
    </w:p>
    <w:p w14:paraId="281B8215" w14:textId="77777777" w:rsidR="007C3C5B" w:rsidRDefault="007C3C5B" w:rsidP="00520EDE">
      <w:pPr>
        <w:jc w:val="center"/>
        <w:rPr>
          <w:rFonts w:ascii="Arial" w:hAnsi="Arial" w:cs="Arial"/>
          <w:b/>
          <w:sz w:val="21"/>
          <w:szCs w:val="21"/>
        </w:rPr>
      </w:pPr>
    </w:p>
    <w:p w14:paraId="425A2204" w14:textId="77777777" w:rsidR="007C3C5B" w:rsidRDefault="007C3C5B" w:rsidP="00520EDE">
      <w:pPr>
        <w:jc w:val="center"/>
        <w:rPr>
          <w:rFonts w:ascii="Arial" w:hAnsi="Arial" w:cs="Arial"/>
          <w:b/>
          <w:sz w:val="21"/>
          <w:szCs w:val="21"/>
        </w:rPr>
      </w:pPr>
    </w:p>
    <w:p w14:paraId="16D7CABF" w14:textId="77777777" w:rsidR="007C3C5B" w:rsidRDefault="007C3C5B" w:rsidP="00520EDE">
      <w:pPr>
        <w:jc w:val="center"/>
        <w:rPr>
          <w:rFonts w:ascii="Arial" w:hAnsi="Arial" w:cs="Arial"/>
          <w:b/>
          <w:sz w:val="21"/>
          <w:szCs w:val="21"/>
        </w:rPr>
      </w:pPr>
    </w:p>
    <w:p w14:paraId="6F89CC50" w14:textId="77777777" w:rsidR="007C3C5B" w:rsidRDefault="007C3C5B" w:rsidP="00520EDE">
      <w:pPr>
        <w:jc w:val="center"/>
        <w:rPr>
          <w:rFonts w:ascii="Arial" w:hAnsi="Arial" w:cs="Arial"/>
          <w:b/>
          <w:sz w:val="21"/>
          <w:szCs w:val="21"/>
        </w:rPr>
      </w:pPr>
    </w:p>
    <w:p w14:paraId="14700B7B" w14:textId="77777777" w:rsidR="007C3C5B" w:rsidRDefault="007C3C5B" w:rsidP="00520EDE">
      <w:pPr>
        <w:jc w:val="center"/>
        <w:rPr>
          <w:rFonts w:ascii="Arial" w:hAnsi="Arial" w:cs="Arial"/>
          <w:b/>
          <w:sz w:val="21"/>
          <w:szCs w:val="21"/>
        </w:rPr>
      </w:pPr>
    </w:p>
    <w:p w14:paraId="29752F3F" w14:textId="77777777" w:rsidR="007C3C5B" w:rsidRDefault="007C3C5B" w:rsidP="00520EDE">
      <w:pPr>
        <w:jc w:val="center"/>
        <w:rPr>
          <w:rFonts w:ascii="Arial" w:hAnsi="Arial" w:cs="Arial"/>
          <w:b/>
          <w:sz w:val="21"/>
          <w:szCs w:val="21"/>
        </w:rPr>
      </w:pPr>
    </w:p>
    <w:p w14:paraId="0FA25B42" w14:textId="77777777" w:rsidR="007C3C5B" w:rsidRDefault="007C3C5B" w:rsidP="00520EDE">
      <w:pPr>
        <w:jc w:val="center"/>
        <w:rPr>
          <w:rFonts w:ascii="Arial" w:hAnsi="Arial" w:cs="Arial"/>
          <w:b/>
          <w:sz w:val="21"/>
          <w:szCs w:val="21"/>
        </w:rPr>
      </w:pPr>
    </w:p>
    <w:p w14:paraId="62939E82" w14:textId="77777777" w:rsidR="007C3C5B" w:rsidRDefault="007C3C5B" w:rsidP="00520EDE">
      <w:pPr>
        <w:jc w:val="center"/>
        <w:rPr>
          <w:rFonts w:ascii="Arial" w:hAnsi="Arial" w:cs="Arial"/>
          <w:b/>
          <w:sz w:val="21"/>
          <w:szCs w:val="21"/>
        </w:rPr>
      </w:pPr>
    </w:p>
    <w:p w14:paraId="5434CF85" w14:textId="77777777" w:rsidR="007C3C5B" w:rsidRDefault="007C3C5B" w:rsidP="00520EDE">
      <w:pPr>
        <w:jc w:val="center"/>
        <w:rPr>
          <w:rFonts w:ascii="Arial" w:hAnsi="Arial" w:cs="Arial"/>
          <w:b/>
          <w:sz w:val="21"/>
          <w:szCs w:val="21"/>
        </w:rPr>
      </w:pPr>
    </w:p>
    <w:p w14:paraId="090A098C" w14:textId="77777777" w:rsidR="007C3C5B" w:rsidRDefault="007C3C5B" w:rsidP="00520EDE">
      <w:pPr>
        <w:jc w:val="center"/>
        <w:rPr>
          <w:rFonts w:ascii="Arial" w:hAnsi="Arial" w:cs="Arial"/>
          <w:b/>
          <w:sz w:val="21"/>
          <w:szCs w:val="21"/>
        </w:rPr>
      </w:pPr>
    </w:p>
    <w:p w14:paraId="611CE65F" w14:textId="77777777" w:rsidR="007C3C5B" w:rsidRDefault="007C3C5B" w:rsidP="00520EDE">
      <w:pPr>
        <w:jc w:val="center"/>
        <w:rPr>
          <w:rFonts w:ascii="Arial" w:hAnsi="Arial" w:cs="Arial"/>
          <w:b/>
          <w:sz w:val="21"/>
          <w:szCs w:val="21"/>
        </w:rPr>
      </w:pPr>
    </w:p>
    <w:p w14:paraId="2CBEB24A" w14:textId="77777777" w:rsidR="007C3C5B" w:rsidRDefault="007C3C5B" w:rsidP="00520EDE">
      <w:pPr>
        <w:jc w:val="center"/>
        <w:rPr>
          <w:rFonts w:ascii="Arial" w:hAnsi="Arial" w:cs="Arial"/>
          <w:b/>
          <w:sz w:val="21"/>
          <w:szCs w:val="21"/>
        </w:rPr>
      </w:pPr>
    </w:p>
    <w:p w14:paraId="2ACA8A50" w14:textId="77777777" w:rsidR="007C3C5B" w:rsidRDefault="007C3C5B" w:rsidP="00520EDE">
      <w:pPr>
        <w:jc w:val="center"/>
        <w:rPr>
          <w:rFonts w:ascii="Arial" w:hAnsi="Arial" w:cs="Arial"/>
          <w:b/>
          <w:sz w:val="21"/>
          <w:szCs w:val="21"/>
        </w:rPr>
      </w:pPr>
    </w:p>
    <w:p w14:paraId="3728F934" w14:textId="77777777" w:rsidR="007C3C5B" w:rsidRDefault="007C3C5B" w:rsidP="00520EDE">
      <w:pPr>
        <w:jc w:val="center"/>
        <w:rPr>
          <w:rFonts w:ascii="Arial" w:hAnsi="Arial" w:cs="Arial"/>
          <w:b/>
          <w:sz w:val="21"/>
          <w:szCs w:val="21"/>
        </w:rPr>
      </w:pPr>
    </w:p>
    <w:p w14:paraId="39ED0713" w14:textId="77777777" w:rsidR="007C3C5B" w:rsidRDefault="007C3C5B" w:rsidP="00520EDE">
      <w:pPr>
        <w:jc w:val="center"/>
        <w:rPr>
          <w:rFonts w:ascii="Arial" w:hAnsi="Arial" w:cs="Arial"/>
          <w:b/>
          <w:sz w:val="21"/>
          <w:szCs w:val="21"/>
        </w:rPr>
      </w:pPr>
    </w:p>
    <w:p w14:paraId="55352CCE" w14:textId="77777777" w:rsidR="007C3C5B" w:rsidRDefault="007C3C5B" w:rsidP="00520EDE">
      <w:pPr>
        <w:jc w:val="center"/>
        <w:rPr>
          <w:rFonts w:ascii="Arial" w:hAnsi="Arial" w:cs="Arial"/>
          <w:b/>
          <w:sz w:val="21"/>
          <w:szCs w:val="21"/>
        </w:rPr>
      </w:pPr>
    </w:p>
    <w:p w14:paraId="7404D0EC" w14:textId="77777777" w:rsidR="007C3C5B" w:rsidRDefault="007C3C5B" w:rsidP="00520EDE">
      <w:pPr>
        <w:jc w:val="center"/>
        <w:rPr>
          <w:rFonts w:ascii="Arial" w:hAnsi="Arial" w:cs="Arial"/>
          <w:b/>
          <w:sz w:val="21"/>
          <w:szCs w:val="21"/>
        </w:rPr>
      </w:pPr>
    </w:p>
    <w:p w14:paraId="77CFD1C3" w14:textId="77777777" w:rsidR="007C3C5B" w:rsidRDefault="007C3C5B" w:rsidP="00520EDE">
      <w:pPr>
        <w:jc w:val="center"/>
        <w:rPr>
          <w:rFonts w:ascii="Arial" w:hAnsi="Arial" w:cs="Arial"/>
          <w:b/>
          <w:sz w:val="21"/>
          <w:szCs w:val="21"/>
        </w:rPr>
      </w:pPr>
    </w:p>
    <w:p w14:paraId="7AAF128F" w14:textId="77777777" w:rsidR="007C3C5B" w:rsidRDefault="007C3C5B" w:rsidP="00520EDE">
      <w:pPr>
        <w:jc w:val="center"/>
        <w:rPr>
          <w:rFonts w:ascii="Arial" w:hAnsi="Arial" w:cs="Arial"/>
          <w:b/>
          <w:sz w:val="21"/>
          <w:szCs w:val="21"/>
        </w:rPr>
      </w:pPr>
    </w:p>
    <w:p w14:paraId="2967E75F" w14:textId="77777777" w:rsidR="007C3C5B" w:rsidRDefault="007C3C5B" w:rsidP="00520EDE">
      <w:pPr>
        <w:jc w:val="center"/>
        <w:rPr>
          <w:rFonts w:ascii="Arial" w:hAnsi="Arial" w:cs="Arial"/>
          <w:b/>
          <w:sz w:val="21"/>
          <w:szCs w:val="21"/>
        </w:rPr>
      </w:pPr>
    </w:p>
    <w:p w14:paraId="1223DEE3" w14:textId="77777777" w:rsidR="007C3C5B" w:rsidRDefault="007C3C5B" w:rsidP="00520EDE">
      <w:pPr>
        <w:jc w:val="center"/>
        <w:rPr>
          <w:rFonts w:ascii="Arial" w:hAnsi="Arial" w:cs="Arial"/>
          <w:b/>
          <w:sz w:val="21"/>
          <w:szCs w:val="21"/>
        </w:rPr>
      </w:pPr>
    </w:p>
    <w:p w14:paraId="052A66DC" w14:textId="77777777" w:rsidR="007C3C5B" w:rsidRDefault="007C3C5B" w:rsidP="00520EDE">
      <w:pPr>
        <w:jc w:val="center"/>
        <w:rPr>
          <w:rFonts w:ascii="Arial" w:hAnsi="Arial" w:cs="Arial"/>
          <w:b/>
          <w:sz w:val="21"/>
          <w:szCs w:val="21"/>
        </w:rPr>
      </w:pPr>
    </w:p>
    <w:p w14:paraId="46B8C8D5" w14:textId="77777777" w:rsidR="007C3C5B" w:rsidRDefault="007C3C5B" w:rsidP="00520EDE">
      <w:pPr>
        <w:jc w:val="center"/>
        <w:rPr>
          <w:rFonts w:ascii="Arial" w:hAnsi="Arial" w:cs="Arial"/>
          <w:b/>
          <w:sz w:val="21"/>
          <w:szCs w:val="21"/>
        </w:rPr>
      </w:pPr>
    </w:p>
    <w:p w14:paraId="39FD7516" w14:textId="77777777" w:rsidR="007C3C5B" w:rsidRDefault="007C3C5B" w:rsidP="00520EDE">
      <w:pPr>
        <w:jc w:val="center"/>
        <w:rPr>
          <w:rFonts w:ascii="Arial" w:hAnsi="Arial" w:cs="Arial"/>
          <w:b/>
          <w:sz w:val="21"/>
          <w:szCs w:val="21"/>
        </w:rPr>
      </w:pPr>
    </w:p>
    <w:p w14:paraId="4B81A170" w14:textId="77777777" w:rsidR="007C3C5B" w:rsidRDefault="007C3C5B" w:rsidP="00520EDE">
      <w:pPr>
        <w:jc w:val="center"/>
        <w:rPr>
          <w:rFonts w:ascii="Arial" w:hAnsi="Arial" w:cs="Arial"/>
          <w:b/>
          <w:sz w:val="21"/>
          <w:szCs w:val="21"/>
        </w:rPr>
      </w:pPr>
    </w:p>
    <w:p w14:paraId="471B145D" w14:textId="77777777" w:rsidR="007C3C5B" w:rsidRDefault="007C3C5B" w:rsidP="00520EDE">
      <w:pPr>
        <w:jc w:val="center"/>
        <w:rPr>
          <w:rFonts w:ascii="Arial" w:hAnsi="Arial" w:cs="Arial"/>
          <w:b/>
          <w:sz w:val="21"/>
          <w:szCs w:val="21"/>
        </w:rPr>
      </w:pPr>
    </w:p>
    <w:p w14:paraId="74E902FB" w14:textId="77777777" w:rsidR="007C3C5B" w:rsidRDefault="007C3C5B" w:rsidP="00520EDE">
      <w:pPr>
        <w:jc w:val="center"/>
        <w:rPr>
          <w:rFonts w:ascii="Arial" w:hAnsi="Arial" w:cs="Arial"/>
          <w:b/>
          <w:sz w:val="21"/>
          <w:szCs w:val="21"/>
        </w:rPr>
      </w:pPr>
    </w:p>
    <w:p w14:paraId="2A24572A" w14:textId="77777777" w:rsidR="007C3C5B" w:rsidRDefault="007C3C5B" w:rsidP="00520EDE">
      <w:pPr>
        <w:jc w:val="center"/>
        <w:rPr>
          <w:rFonts w:ascii="Arial" w:hAnsi="Arial" w:cs="Arial"/>
          <w:b/>
          <w:sz w:val="21"/>
          <w:szCs w:val="21"/>
        </w:rPr>
      </w:pPr>
    </w:p>
    <w:p w14:paraId="4F30A306" w14:textId="77777777" w:rsidR="007C3C5B" w:rsidRDefault="007C3C5B" w:rsidP="00520EDE">
      <w:pPr>
        <w:jc w:val="center"/>
        <w:rPr>
          <w:rFonts w:ascii="Arial" w:hAnsi="Arial" w:cs="Arial"/>
          <w:b/>
          <w:sz w:val="21"/>
          <w:szCs w:val="21"/>
        </w:rPr>
      </w:pPr>
    </w:p>
    <w:p w14:paraId="17EB02EF" w14:textId="77777777" w:rsidR="007C3C5B" w:rsidRDefault="007C3C5B" w:rsidP="00520EDE">
      <w:pPr>
        <w:jc w:val="center"/>
        <w:rPr>
          <w:rFonts w:ascii="Arial" w:hAnsi="Arial" w:cs="Arial"/>
          <w:b/>
          <w:sz w:val="21"/>
          <w:szCs w:val="21"/>
        </w:rPr>
      </w:pPr>
    </w:p>
    <w:p w14:paraId="0DD03647" w14:textId="5DD2EC45" w:rsidR="00C065B6" w:rsidRPr="003479CB" w:rsidRDefault="00C065B6" w:rsidP="00520EDE">
      <w:pPr>
        <w:jc w:val="center"/>
        <w:rPr>
          <w:rFonts w:ascii="Arial" w:hAnsi="Arial" w:cs="Arial"/>
          <w:bCs/>
          <w:sz w:val="21"/>
          <w:szCs w:val="21"/>
          <w:lang w:val="pt-BR"/>
        </w:rPr>
      </w:pPr>
      <w:r w:rsidRPr="003479CB">
        <w:rPr>
          <w:rFonts w:ascii="Arial" w:hAnsi="Arial" w:cs="Arial"/>
          <w:b/>
          <w:sz w:val="21"/>
          <w:szCs w:val="21"/>
        </w:rPr>
        <w:lastRenderedPageBreak/>
        <w:t>ANEXO No. 2</w:t>
      </w:r>
    </w:p>
    <w:p w14:paraId="7A4DBCC6" w14:textId="45A697F0" w:rsidR="005B69FC" w:rsidRPr="003479CB" w:rsidRDefault="00C065B6" w:rsidP="00520EDE">
      <w:pPr>
        <w:jc w:val="center"/>
        <w:rPr>
          <w:rFonts w:ascii="Arial" w:eastAsia="MS Mincho" w:hAnsi="Arial" w:cs="Arial"/>
          <w:b/>
          <w:sz w:val="21"/>
          <w:szCs w:val="21"/>
        </w:rPr>
      </w:pPr>
      <w:r w:rsidRPr="003479CB">
        <w:rPr>
          <w:rFonts w:ascii="Arial" w:eastAsia="MS Mincho" w:hAnsi="Arial" w:cs="Arial"/>
          <w:b/>
          <w:sz w:val="21"/>
          <w:szCs w:val="21"/>
        </w:rPr>
        <w:t xml:space="preserve">FICHA </w:t>
      </w:r>
      <w:r w:rsidR="002159A7" w:rsidRPr="003479CB">
        <w:rPr>
          <w:rFonts w:ascii="Arial" w:eastAsia="MS Mincho" w:hAnsi="Arial" w:cs="Arial"/>
          <w:b/>
          <w:sz w:val="21"/>
          <w:szCs w:val="21"/>
        </w:rPr>
        <w:t>TÉCNICA</w:t>
      </w:r>
    </w:p>
    <w:p w14:paraId="59AA2F65" w14:textId="77777777" w:rsidR="005B69FC" w:rsidRPr="003479CB" w:rsidRDefault="005B69FC" w:rsidP="00520EDE">
      <w:pPr>
        <w:rPr>
          <w:rFonts w:ascii="Arial" w:hAnsi="Arial" w:cs="Arial"/>
          <w:sz w:val="14"/>
          <w:szCs w:val="14"/>
        </w:rPr>
      </w:pPr>
    </w:p>
    <w:tbl>
      <w:tblPr>
        <w:tblStyle w:val="Tablaconcuadrcula"/>
        <w:tblW w:w="5000" w:type="pct"/>
        <w:tblLayout w:type="fixed"/>
        <w:tblLook w:val="0000" w:firstRow="0" w:lastRow="0" w:firstColumn="0" w:lastColumn="0" w:noHBand="0" w:noVBand="0"/>
      </w:tblPr>
      <w:tblGrid>
        <w:gridCol w:w="624"/>
        <w:gridCol w:w="1562"/>
        <w:gridCol w:w="822"/>
        <w:gridCol w:w="5203"/>
        <w:gridCol w:w="1525"/>
      </w:tblGrid>
      <w:tr w:rsidR="003479CB" w:rsidRPr="003479CB" w14:paraId="3BDF7EA6" w14:textId="77777777" w:rsidTr="009B6A41">
        <w:trPr>
          <w:trHeight w:val="356"/>
        </w:trPr>
        <w:tc>
          <w:tcPr>
            <w:tcW w:w="5000" w:type="pct"/>
            <w:gridSpan w:val="5"/>
            <w:shd w:val="clear" w:color="auto" w:fill="D9D9D9" w:themeFill="background1" w:themeFillShade="D9"/>
            <w:vAlign w:val="center"/>
          </w:tcPr>
          <w:p w14:paraId="15BAD73A" w14:textId="77777777" w:rsidR="00DB7233" w:rsidRPr="003479CB" w:rsidRDefault="00DB7233" w:rsidP="00520EDE">
            <w:pPr>
              <w:jc w:val="both"/>
              <w:rPr>
                <w:rFonts w:ascii="Arial" w:eastAsia="MS Mincho" w:hAnsi="Arial" w:cs="Arial"/>
                <w:b/>
                <w:sz w:val="14"/>
                <w:szCs w:val="14"/>
                <w:lang w:val="es-CO"/>
              </w:rPr>
            </w:pPr>
            <w:r w:rsidRPr="003479CB">
              <w:rPr>
                <w:rFonts w:ascii="Arial" w:hAnsi="Arial" w:cs="Arial"/>
                <w:b/>
                <w:bCs/>
                <w:sz w:val="18"/>
                <w:szCs w:val="18"/>
                <w:lang w:eastAsia="es-CO"/>
              </w:rPr>
              <w:t>GRUPO 1. SUMINISTRO DE INSUMOS NECESARIOS PARA PROCESAMIENTO DE PRODUCTOS SANGUÍNEOS POR AFÉRESIS, RECOLECCIÓN, FILTRACIÓN, TRANSFUSIÓN DE HEMOCOMPONENTES SANGUÍNEOS CON EQUIPOS EN APOYO TECNOLOGICO PARA EL BANCO DE SANGRE DEL HOSPITAL CENTRAL DE LA POLICIA NACIONAL</w:t>
            </w:r>
          </w:p>
        </w:tc>
      </w:tr>
      <w:tr w:rsidR="003479CB" w:rsidRPr="003479CB" w14:paraId="2B0B3B37" w14:textId="77777777" w:rsidTr="009B6A41">
        <w:trPr>
          <w:trHeight w:val="356"/>
        </w:trPr>
        <w:tc>
          <w:tcPr>
            <w:tcW w:w="321" w:type="pct"/>
            <w:shd w:val="clear" w:color="auto" w:fill="D9D9D9" w:themeFill="background1" w:themeFillShade="D9"/>
            <w:vAlign w:val="center"/>
          </w:tcPr>
          <w:p w14:paraId="080A7116"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ÍTEM</w:t>
            </w:r>
          </w:p>
        </w:tc>
        <w:tc>
          <w:tcPr>
            <w:tcW w:w="802" w:type="pct"/>
            <w:shd w:val="clear" w:color="auto" w:fill="D9D9D9" w:themeFill="background1" w:themeFillShade="D9"/>
            <w:vAlign w:val="center"/>
          </w:tcPr>
          <w:p w14:paraId="13A1171C"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DESCRIPCIÓN</w:t>
            </w:r>
          </w:p>
        </w:tc>
        <w:tc>
          <w:tcPr>
            <w:tcW w:w="422" w:type="pct"/>
            <w:shd w:val="clear" w:color="auto" w:fill="D9D9D9" w:themeFill="background1" w:themeFillShade="D9"/>
            <w:vAlign w:val="center"/>
          </w:tcPr>
          <w:p w14:paraId="260056E7"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UNIDAD DE   MEDIDA</w:t>
            </w:r>
          </w:p>
        </w:tc>
        <w:tc>
          <w:tcPr>
            <w:tcW w:w="2672" w:type="pct"/>
            <w:shd w:val="clear" w:color="auto" w:fill="D9D9D9" w:themeFill="background1" w:themeFillShade="D9"/>
            <w:vAlign w:val="center"/>
          </w:tcPr>
          <w:p w14:paraId="7612AB90"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ESPECIFICACIONES TÉCNICAS</w:t>
            </w:r>
          </w:p>
        </w:tc>
        <w:tc>
          <w:tcPr>
            <w:tcW w:w="783" w:type="pct"/>
            <w:shd w:val="clear" w:color="auto" w:fill="D9D9D9" w:themeFill="background1" w:themeFillShade="D9"/>
            <w:vAlign w:val="center"/>
          </w:tcPr>
          <w:p w14:paraId="454CB6BD" w14:textId="77777777" w:rsidR="00DB7233" w:rsidRPr="003479CB" w:rsidRDefault="00DB7233" w:rsidP="00520EDE">
            <w:pPr>
              <w:jc w:val="center"/>
              <w:rPr>
                <w:rFonts w:ascii="Arial" w:hAnsi="Arial" w:cs="Arial"/>
                <w:b/>
                <w:sz w:val="14"/>
                <w:szCs w:val="14"/>
              </w:rPr>
            </w:pPr>
            <w:r w:rsidRPr="003479CB">
              <w:rPr>
                <w:rFonts w:ascii="Arial" w:eastAsia="MS Mincho" w:hAnsi="Arial" w:cs="Arial"/>
                <w:b/>
                <w:sz w:val="14"/>
                <w:szCs w:val="14"/>
                <w:lang w:val="es-CO"/>
              </w:rPr>
              <w:t>CLASIFICACIÓN UNSPECS</w:t>
            </w:r>
          </w:p>
        </w:tc>
      </w:tr>
      <w:tr w:rsidR="003479CB" w:rsidRPr="003479CB" w14:paraId="087EE089" w14:textId="77777777" w:rsidTr="009B6A41">
        <w:trPr>
          <w:trHeight w:val="20"/>
        </w:trPr>
        <w:tc>
          <w:tcPr>
            <w:tcW w:w="321" w:type="pct"/>
            <w:vAlign w:val="center"/>
          </w:tcPr>
          <w:p w14:paraId="68EB7C8D"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1</w:t>
            </w:r>
          </w:p>
        </w:tc>
        <w:tc>
          <w:tcPr>
            <w:tcW w:w="802" w:type="pct"/>
            <w:vAlign w:val="center"/>
          </w:tcPr>
          <w:p w14:paraId="2D1629AE" w14:textId="77777777" w:rsidR="00DB7233" w:rsidRPr="003479CB" w:rsidRDefault="00DB7233" w:rsidP="00520EDE">
            <w:pPr>
              <w:ind w:left="50" w:right="134"/>
              <w:jc w:val="both"/>
              <w:rPr>
                <w:rFonts w:ascii="Arial" w:eastAsia="Arial Unicode MS" w:hAnsi="Arial" w:cs="Arial"/>
                <w:sz w:val="14"/>
                <w:szCs w:val="14"/>
              </w:rPr>
            </w:pPr>
            <w:r w:rsidRPr="003479CB">
              <w:rPr>
                <w:rFonts w:ascii="Arial" w:hAnsi="Arial" w:cs="Arial"/>
                <w:sz w:val="14"/>
                <w:szCs w:val="14"/>
              </w:rPr>
              <w:t>BOLSA RECOLECTORA DE SANGRE CUÁDRUPLE</w:t>
            </w:r>
          </w:p>
        </w:tc>
        <w:tc>
          <w:tcPr>
            <w:tcW w:w="422" w:type="pct"/>
            <w:vAlign w:val="center"/>
          </w:tcPr>
          <w:p w14:paraId="4649C6BC" w14:textId="77777777" w:rsidR="00DB7233" w:rsidRPr="003479CB" w:rsidRDefault="00DB7233" w:rsidP="00520EDE">
            <w:pPr>
              <w:jc w:val="center"/>
              <w:rPr>
                <w:rFonts w:ascii="Arial" w:eastAsia="Arial Unicode MS" w:hAnsi="Arial" w:cs="Arial"/>
                <w:sz w:val="14"/>
                <w:szCs w:val="14"/>
              </w:rPr>
            </w:pPr>
            <w:r w:rsidRPr="003479CB">
              <w:rPr>
                <w:rFonts w:ascii="Arial" w:hAnsi="Arial" w:cs="Arial"/>
                <w:sz w:val="14"/>
                <w:szCs w:val="14"/>
              </w:rPr>
              <w:t>UNIDAD</w:t>
            </w:r>
          </w:p>
        </w:tc>
        <w:tc>
          <w:tcPr>
            <w:tcW w:w="2672" w:type="pct"/>
          </w:tcPr>
          <w:p w14:paraId="175A01ED" w14:textId="77777777" w:rsidR="00DB7233" w:rsidRPr="003479CB" w:rsidRDefault="00DB7233" w:rsidP="00520EDE">
            <w:pPr>
              <w:pStyle w:val="Prrafodelista"/>
              <w:numPr>
                <w:ilvl w:val="0"/>
                <w:numId w:val="35"/>
              </w:numPr>
              <w:tabs>
                <w:tab w:val="left" w:pos="145"/>
              </w:tabs>
              <w:ind w:left="145" w:hanging="141"/>
              <w:jc w:val="both"/>
              <w:rPr>
                <w:rFonts w:ascii="Arial" w:eastAsia="Arial Unicode MS" w:hAnsi="Arial" w:cs="Arial"/>
                <w:sz w:val="14"/>
                <w:szCs w:val="14"/>
              </w:rPr>
            </w:pPr>
            <w:r w:rsidRPr="003479CB">
              <w:rPr>
                <w:rFonts w:ascii="Arial" w:eastAsia="Arial Unicode MS" w:hAnsi="Arial" w:cs="Arial"/>
                <w:sz w:val="14"/>
                <w:szCs w:val="14"/>
              </w:rPr>
              <w:t>Bolsa cuádruple plástica estéril para recolección de 450ml +/- 50 ml de sangre con tres bolsas satélites y conservación de plaquetas por 5 días.</w:t>
            </w:r>
          </w:p>
          <w:p w14:paraId="73089C97" w14:textId="77777777" w:rsidR="00DB7233" w:rsidRPr="003479CB" w:rsidRDefault="00DB7233" w:rsidP="00520EDE">
            <w:pPr>
              <w:pStyle w:val="Prrafodelista"/>
              <w:numPr>
                <w:ilvl w:val="0"/>
                <w:numId w:val="35"/>
              </w:numPr>
              <w:tabs>
                <w:tab w:val="left" w:pos="145"/>
              </w:tabs>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La bolsa principal debe contener anticoagulante CPD + Solución </w:t>
            </w:r>
            <w:proofErr w:type="spellStart"/>
            <w:r w:rsidRPr="003479CB">
              <w:rPr>
                <w:rFonts w:ascii="Arial" w:eastAsia="Arial Unicode MS" w:hAnsi="Arial" w:cs="Arial"/>
                <w:sz w:val="14"/>
                <w:szCs w:val="14"/>
              </w:rPr>
              <w:t>preservante</w:t>
            </w:r>
            <w:proofErr w:type="spellEnd"/>
            <w:r w:rsidRPr="003479CB">
              <w:rPr>
                <w:rFonts w:ascii="Arial" w:eastAsia="Arial Unicode MS" w:hAnsi="Arial" w:cs="Arial"/>
                <w:sz w:val="14"/>
                <w:szCs w:val="14"/>
              </w:rPr>
              <w:t xml:space="preserve"> de glóbulos rojos hasta 42 días.</w:t>
            </w:r>
          </w:p>
          <w:p w14:paraId="2C6C2F3D" w14:textId="77777777" w:rsidR="00DB7233" w:rsidRPr="003479CB" w:rsidRDefault="00DB7233" w:rsidP="00520EDE">
            <w:pPr>
              <w:pStyle w:val="Prrafodelista"/>
              <w:numPr>
                <w:ilvl w:val="0"/>
                <w:numId w:val="35"/>
              </w:numPr>
              <w:tabs>
                <w:tab w:val="left" w:pos="145"/>
              </w:tabs>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Porcentaje de </w:t>
            </w:r>
            <w:proofErr w:type="spellStart"/>
            <w:r w:rsidRPr="003479CB">
              <w:rPr>
                <w:rFonts w:ascii="Arial" w:eastAsia="Arial Unicode MS" w:hAnsi="Arial" w:cs="Arial"/>
                <w:sz w:val="14"/>
                <w:szCs w:val="14"/>
              </w:rPr>
              <w:t>leucorreducción</w:t>
            </w:r>
            <w:proofErr w:type="spellEnd"/>
            <w:r w:rsidRPr="003479CB">
              <w:rPr>
                <w:rFonts w:ascii="Arial" w:eastAsia="Arial Unicode MS" w:hAnsi="Arial" w:cs="Arial"/>
                <w:sz w:val="14"/>
                <w:szCs w:val="14"/>
              </w:rPr>
              <w:t xml:space="preserve"> de todos los componentes sanguíneos mínimo del 80%.</w:t>
            </w:r>
          </w:p>
          <w:p w14:paraId="4D5CFDAB" w14:textId="77777777" w:rsidR="00DB7233" w:rsidRPr="003479CB" w:rsidRDefault="00DB7233" w:rsidP="00520EDE">
            <w:pPr>
              <w:pStyle w:val="Prrafodelista"/>
              <w:numPr>
                <w:ilvl w:val="0"/>
                <w:numId w:val="35"/>
              </w:numPr>
              <w:ind w:left="145" w:hanging="141"/>
              <w:jc w:val="both"/>
              <w:rPr>
                <w:rFonts w:ascii="Arial" w:eastAsia="Arial Unicode MS" w:hAnsi="Arial" w:cs="Arial"/>
                <w:sz w:val="14"/>
                <w:szCs w:val="14"/>
              </w:rPr>
            </w:pPr>
            <w:r w:rsidRPr="003479CB">
              <w:rPr>
                <w:rFonts w:ascii="Arial" w:eastAsia="Arial Unicode MS" w:hAnsi="Arial" w:cs="Arial"/>
                <w:sz w:val="14"/>
                <w:szCs w:val="14"/>
              </w:rPr>
              <w:t>Aguja de calibre 16G con protector.</w:t>
            </w:r>
          </w:p>
          <w:p w14:paraId="037C600B" w14:textId="77777777" w:rsidR="00DB7233" w:rsidRPr="003479CB" w:rsidRDefault="00DB7233" w:rsidP="00520EDE">
            <w:pPr>
              <w:pStyle w:val="Prrafodelista"/>
              <w:numPr>
                <w:ilvl w:val="0"/>
                <w:numId w:val="35"/>
              </w:numPr>
              <w:ind w:left="145" w:hanging="141"/>
              <w:jc w:val="both"/>
              <w:rPr>
                <w:rFonts w:ascii="Arial" w:eastAsia="Arial Unicode MS" w:hAnsi="Arial" w:cs="Arial"/>
                <w:sz w:val="14"/>
                <w:szCs w:val="14"/>
              </w:rPr>
            </w:pPr>
            <w:r w:rsidRPr="003479CB">
              <w:rPr>
                <w:rFonts w:ascii="Arial" w:eastAsia="Arial Unicode MS" w:hAnsi="Arial" w:cs="Arial"/>
                <w:sz w:val="14"/>
                <w:szCs w:val="14"/>
              </w:rPr>
              <w:t>Debe contener puerto de muestreo para toma de tubos primarios.</w:t>
            </w:r>
          </w:p>
        </w:tc>
        <w:tc>
          <w:tcPr>
            <w:tcW w:w="783" w:type="pct"/>
            <w:vMerge w:val="restart"/>
            <w:vAlign w:val="center"/>
          </w:tcPr>
          <w:p w14:paraId="557D2E15" w14:textId="77777777" w:rsidR="00DB7233" w:rsidRPr="003479CB" w:rsidRDefault="00DB7233" w:rsidP="00520EDE">
            <w:pPr>
              <w:jc w:val="center"/>
              <w:rPr>
                <w:rFonts w:ascii="Arial" w:hAnsi="Arial" w:cs="Arial"/>
                <w:b/>
                <w:bCs/>
                <w:sz w:val="14"/>
                <w:szCs w:val="14"/>
                <w:lang w:val="es-CO" w:eastAsia="es-CO"/>
              </w:rPr>
            </w:pPr>
            <w:r w:rsidRPr="003479CB">
              <w:rPr>
                <w:rFonts w:ascii="Arial" w:hAnsi="Arial" w:cs="Arial"/>
                <w:b/>
                <w:sz w:val="14"/>
                <w:szCs w:val="14"/>
              </w:rPr>
              <w:t>41 10 49</w:t>
            </w:r>
          </w:p>
          <w:p w14:paraId="3E5DBC49" w14:textId="77777777" w:rsidR="00DB7233" w:rsidRPr="003479CB" w:rsidRDefault="00DB7233" w:rsidP="00520EDE">
            <w:pPr>
              <w:jc w:val="both"/>
              <w:rPr>
                <w:rFonts w:ascii="Arial" w:hAnsi="Arial" w:cs="Arial"/>
                <w:bCs/>
                <w:sz w:val="14"/>
                <w:szCs w:val="14"/>
              </w:rPr>
            </w:pPr>
            <w:r w:rsidRPr="003479CB">
              <w:rPr>
                <w:rFonts w:ascii="Arial" w:hAnsi="Arial" w:cs="Arial"/>
                <w:bCs/>
                <w:sz w:val="14"/>
                <w:szCs w:val="14"/>
              </w:rPr>
              <w:t>EQUIPO Y SUMINISTRO PARA FILTRADO PARA LABORATORIO</w:t>
            </w:r>
          </w:p>
          <w:p w14:paraId="2D0D2280" w14:textId="77777777" w:rsidR="00DB7233" w:rsidRPr="003479CB" w:rsidRDefault="00DB7233" w:rsidP="00520EDE">
            <w:pPr>
              <w:jc w:val="center"/>
              <w:rPr>
                <w:rFonts w:ascii="Arial" w:hAnsi="Arial" w:cs="Arial"/>
                <w:b/>
                <w:sz w:val="14"/>
                <w:szCs w:val="14"/>
              </w:rPr>
            </w:pPr>
          </w:p>
          <w:p w14:paraId="6BF14424" w14:textId="77777777" w:rsidR="00DB7233" w:rsidRPr="003479CB" w:rsidRDefault="00DB7233" w:rsidP="00520EDE">
            <w:pPr>
              <w:jc w:val="center"/>
              <w:rPr>
                <w:rFonts w:ascii="Arial" w:hAnsi="Arial" w:cs="Arial"/>
                <w:b/>
                <w:bCs/>
                <w:sz w:val="14"/>
                <w:szCs w:val="14"/>
              </w:rPr>
            </w:pPr>
            <w:r w:rsidRPr="003479CB">
              <w:rPr>
                <w:rFonts w:ascii="Arial" w:hAnsi="Arial" w:cs="Arial"/>
                <w:b/>
                <w:sz w:val="14"/>
                <w:szCs w:val="14"/>
              </w:rPr>
              <w:t>42 16 19</w:t>
            </w:r>
          </w:p>
          <w:p w14:paraId="21D00966" w14:textId="77777777" w:rsidR="00DB7233" w:rsidRPr="003479CB" w:rsidRDefault="00DB7233" w:rsidP="00520EDE">
            <w:pPr>
              <w:snapToGrid w:val="0"/>
              <w:jc w:val="both"/>
              <w:rPr>
                <w:rFonts w:ascii="Arial" w:hAnsi="Arial" w:cs="Arial"/>
                <w:bCs/>
                <w:sz w:val="14"/>
                <w:szCs w:val="14"/>
              </w:rPr>
            </w:pPr>
            <w:r w:rsidRPr="003479CB">
              <w:rPr>
                <w:rFonts w:ascii="Arial" w:hAnsi="Arial" w:cs="Arial"/>
                <w:sz w:val="14"/>
                <w:szCs w:val="14"/>
              </w:rPr>
              <w:t>EQUIPO Y SUMINISTROS PARA AFÉRESIS TERAPÉUTICA</w:t>
            </w:r>
          </w:p>
          <w:p w14:paraId="45054C52" w14:textId="77777777" w:rsidR="00DB7233" w:rsidRPr="003479CB" w:rsidRDefault="00DB7233" w:rsidP="00520EDE">
            <w:pPr>
              <w:jc w:val="center"/>
              <w:rPr>
                <w:rFonts w:ascii="Arial" w:hAnsi="Arial" w:cs="Arial"/>
                <w:b/>
                <w:sz w:val="14"/>
                <w:szCs w:val="14"/>
              </w:rPr>
            </w:pPr>
          </w:p>
          <w:p w14:paraId="774DBD74" w14:textId="77777777" w:rsidR="00DB7233" w:rsidRPr="003479CB" w:rsidRDefault="00DB7233" w:rsidP="00520EDE">
            <w:pPr>
              <w:jc w:val="center"/>
              <w:rPr>
                <w:rFonts w:ascii="Arial" w:hAnsi="Arial" w:cs="Arial"/>
                <w:b/>
                <w:bCs/>
                <w:sz w:val="14"/>
                <w:szCs w:val="14"/>
              </w:rPr>
            </w:pPr>
            <w:r w:rsidRPr="003479CB">
              <w:rPr>
                <w:rFonts w:ascii="Arial" w:hAnsi="Arial" w:cs="Arial"/>
                <w:b/>
                <w:sz w:val="14"/>
                <w:szCs w:val="14"/>
              </w:rPr>
              <w:t>42 22 23</w:t>
            </w:r>
          </w:p>
          <w:p w14:paraId="7C69F8E8" w14:textId="77777777" w:rsidR="00DB7233" w:rsidRPr="003479CB" w:rsidRDefault="00DB7233" w:rsidP="00520EDE">
            <w:pPr>
              <w:tabs>
                <w:tab w:val="left" w:pos="145"/>
              </w:tabs>
              <w:jc w:val="both"/>
              <w:rPr>
                <w:rFonts w:ascii="Arial" w:eastAsia="Arial Unicode MS" w:hAnsi="Arial" w:cs="Arial"/>
                <w:sz w:val="14"/>
                <w:szCs w:val="14"/>
              </w:rPr>
            </w:pPr>
            <w:r w:rsidRPr="003479CB">
              <w:rPr>
                <w:rFonts w:ascii="Arial" w:hAnsi="Arial" w:cs="Arial"/>
                <w:sz w:val="14"/>
                <w:szCs w:val="14"/>
              </w:rPr>
              <w:t>PRODUCTOS DE TRANSFUSIÓN Y ADMINISTRACIÓN DE SANGRE</w:t>
            </w:r>
          </w:p>
        </w:tc>
      </w:tr>
      <w:tr w:rsidR="003479CB" w:rsidRPr="003479CB" w14:paraId="72F46851" w14:textId="77777777" w:rsidTr="009B6A41">
        <w:trPr>
          <w:trHeight w:val="20"/>
        </w:trPr>
        <w:tc>
          <w:tcPr>
            <w:tcW w:w="321" w:type="pct"/>
            <w:vAlign w:val="center"/>
          </w:tcPr>
          <w:p w14:paraId="06788BD0"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2</w:t>
            </w:r>
          </w:p>
        </w:tc>
        <w:tc>
          <w:tcPr>
            <w:tcW w:w="802" w:type="pct"/>
            <w:vAlign w:val="center"/>
          </w:tcPr>
          <w:p w14:paraId="59986C33"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BOLSA</w:t>
            </w:r>
          </w:p>
          <w:p w14:paraId="477BBEDD" w14:textId="77777777" w:rsidR="00DB7233" w:rsidRPr="003479CB" w:rsidRDefault="00DB7233" w:rsidP="00520EDE">
            <w:pPr>
              <w:ind w:left="50" w:right="134"/>
              <w:jc w:val="both"/>
              <w:rPr>
                <w:rFonts w:ascii="Arial" w:eastAsia="Arial Unicode MS" w:hAnsi="Arial" w:cs="Arial"/>
                <w:sz w:val="14"/>
                <w:szCs w:val="14"/>
              </w:rPr>
            </w:pPr>
            <w:r w:rsidRPr="003479CB">
              <w:rPr>
                <w:rFonts w:ascii="Arial" w:hAnsi="Arial" w:cs="Arial"/>
                <w:sz w:val="14"/>
                <w:szCs w:val="14"/>
              </w:rPr>
              <w:t>RECOLECTORA DE SANGRE TRIPLE</w:t>
            </w:r>
          </w:p>
        </w:tc>
        <w:tc>
          <w:tcPr>
            <w:tcW w:w="422" w:type="pct"/>
            <w:vAlign w:val="center"/>
          </w:tcPr>
          <w:p w14:paraId="7155F20F" w14:textId="77777777" w:rsidR="00DB7233" w:rsidRPr="003479CB" w:rsidRDefault="00DB7233" w:rsidP="00520EDE">
            <w:pPr>
              <w:jc w:val="center"/>
              <w:rPr>
                <w:rFonts w:ascii="Arial" w:eastAsia="Arial Unicode MS" w:hAnsi="Arial" w:cs="Arial"/>
                <w:sz w:val="14"/>
                <w:szCs w:val="14"/>
              </w:rPr>
            </w:pPr>
            <w:r w:rsidRPr="003479CB">
              <w:rPr>
                <w:rFonts w:ascii="Arial" w:hAnsi="Arial" w:cs="Arial"/>
                <w:sz w:val="14"/>
                <w:szCs w:val="14"/>
              </w:rPr>
              <w:t>UNIDAD</w:t>
            </w:r>
          </w:p>
        </w:tc>
        <w:tc>
          <w:tcPr>
            <w:tcW w:w="2672" w:type="pct"/>
          </w:tcPr>
          <w:p w14:paraId="0934181F"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r w:rsidRPr="003479CB">
              <w:rPr>
                <w:rFonts w:ascii="Arial" w:eastAsia="Arial Unicode MS" w:hAnsi="Arial" w:cs="Arial"/>
                <w:sz w:val="14"/>
                <w:szCs w:val="14"/>
              </w:rPr>
              <w:t>Bolsa triple plástica estéril para recolección de 450ml +/- 50 ml de sangre con dos bolsas satélites.</w:t>
            </w:r>
          </w:p>
          <w:p w14:paraId="2E8E1BAE"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La bolsa principal debe contener anticoagulante CPD + Solución </w:t>
            </w:r>
            <w:proofErr w:type="spellStart"/>
            <w:r w:rsidRPr="003479CB">
              <w:rPr>
                <w:rFonts w:ascii="Arial" w:eastAsia="Arial Unicode MS" w:hAnsi="Arial" w:cs="Arial"/>
                <w:sz w:val="14"/>
                <w:szCs w:val="14"/>
              </w:rPr>
              <w:t>preservante</w:t>
            </w:r>
            <w:proofErr w:type="spellEnd"/>
            <w:r w:rsidRPr="003479CB">
              <w:rPr>
                <w:rFonts w:ascii="Arial" w:eastAsia="Arial Unicode MS" w:hAnsi="Arial" w:cs="Arial"/>
                <w:sz w:val="14"/>
                <w:szCs w:val="14"/>
              </w:rPr>
              <w:t xml:space="preserve"> de glóbulos rojos hasta 42 días.</w:t>
            </w:r>
          </w:p>
          <w:p w14:paraId="1CC8A174"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r w:rsidRPr="003479CB">
              <w:rPr>
                <w:rFonts w:ascii="Arial" w:eastAsia="Arial Unicode MS" w:hAnsi="Arial" w:cs="Arial"/>
                <w:sz w:val="14"/>
                <w:szCs w:val="14"/>
              </w:rPr>
              <w:t>Aguja de calibre 16G, y con protector.</w:t>
            </w:r>
          </w:p>
          <w:p w14:paraId="57E69E4E"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Porcentaje de </w:t>
            </w:r>
            <w:proofErr w:type="spellStart"/>
            <w:r w:rsidRPr="003479CB">
              <w:rPr>
                <w:rFonts w:ascii="Arial" w:eastAsia="Arial Unicode MS" w:hAnsi="Arial" w:cs="Arial"/>
                <w:sz w:val="14"/>
                <w:szCs w:val="14"/>
              </w:rPr>
              <w:t>leucorreducción</w:t>
            </w:r>
            <w:proofErr w:type="spellEnd"/>
            <w:r w:rsidRPr="003479CB">
              <w:rPr>
                <w:rFonts w:ascii="Arial" w:eastAsia="Arial Unicode MS" w:hAnsi="Arial" w:cs="Arial"/>
                <w:sz w:val="14"/>
                <w:szCs w:val="14"/>
              </w:rPr>
              <w:t xml:space="preserve"> de todos los componentes sanguíneos mínimo del 80%.</w:t>
            </w:r>
          </w:p>
          <w:p w14:paraId="4553F4E5"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r w:rsidRPr="003479CB">
              <w:rPr>
                <w:rFonts w:ascii="Arial" w:eastAsia="Arial Unicode MS" w:hAnsi="Arial" w:cs="Arial"/>
                <w:sz w:val="14"/>
                <w:szCs w:val="14"/>
              </w:rPr>
              <w:t>Debe contener puerto de muestreo para toma de tubos primarios.</w:t>
            </w:r>
          </w:p>
        </w:tc>
        <w:tc>
          <w:tcPr>
            <w:tcW w:w="783" w:type="pct"/>
            <w:vMerge/>
          </w:tcPr>
          <w:p w14:paraId="40E6D7DF" w14:textId="77777777" w:rsidR="00DB7233" w:rsidRPr="003479CB" w:rsidRDefault="00DB7233" w:rsidP="00520EDE">
            <w:pPr>
              <w:pStyle w:val="Prrafodelista"/>
              <w:numPr>
                <w:ilvl w:val="0"/>
                <w:numId w:val="36"/>
              </w:numPr>
              <w:ind w:left="145" w:hanging="141"/>
              <w:jc w:val="both"/>
              <w:rPr>
                <w:rFonts w:ascii="Arial" w:eastAsia="Arial Unicode MS" w:hAnsi="Arial" w:cs="Arial"/>
                <w:sz w:val="14"/>
                <w:szCs w:val="14"/>
              </w:rPr>
            </w:pPr>
          </w:p>
        </w:tc>
      </w:tr>
      <w:tr w:rsidR="003479CB" w:rsidRPr="003479CB" w14:paraId="2AB2A710" w14:textId="77777777" w:rsidTr="009B6A41">
        <w:trPr>
          <w:trHeight w:val="20"/>
        </w:trPr>
        <w:tc>
          <w:tcPr>
            <w:tcW w:w="321" w:type="pct"/>
            <w:vAlign w:val="center"/>
          </w:tcPr>
          <w:p w14:paraId="2552D141"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3</w:t>
            </w:r>
          </w:p>
        </w:tc>
        <w:tc>
          <w:tcPr>
            <w:tcW w:w="802" w:type="pct"/>
            <w:vAlign w:val="center"/>
          </w:tcPr>
          <w:p w14:paraId="75327EC1"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BOLSA</w:t>
            </w:r>
          </w:p>
          <w:p w14:paraId="2D35B1A5" w14:textId="77777777" w:rsidR="00DB7233" w:rsidRPr="003479CB" w:rsidRDefault="00DB7233" w:rsidP="00520EDE">
            <w:pPr>
              <w:ind w:left="50" w:right="134"/>
              <w:jc w:val="both"/>
              <w:rPr>
                <w:rFonts w:ascii="Arial" w:eastAsia="Arial Unicode MS" w:hAnsi="Arial" w:cs="Arial"/>
                <w:sz w:val="14"/>
                <w:szCs w:val="14"/>
              </w:rPr>
            </w:pPr>
            <w:r w:rsidRPr="003479CB">
              <w:rPr>
                <w:rFonts w:ascii="Arial" w:hAnsi="Arial" w:cs="Arial"/>
                <w:sz w:val="14"/>
                <w:szCs w:val="14"/>
              </w:rPr>
              <w:t>RECOLECTORA DE SANGRE SENCILLA</w:t>
            </w:r>
          </w:p>
        </w:tc>
        <w:tc>
          <w:tcPr>
            <w:tcW w:w="422" w:type="pct"/>
            <w:vAlign w:val="center"/>
          </w:tcPr>
          <w:p w14:paraId="7FECC068" w14:textId="77777777" w:rsidR="00DB7233" w:rsidRPr="003479CB" w:rsidRDefault="00DB7233" w:rsidP="00520EDE">
            <w:pPr>
              <w:jc w:val="center"/>
              <w:rPr>
                <w:rFonts w:ascii="Arial" w:eastAsia="Arial Unicode MS" w:hAnsi="Arial" w:cs="Arial"/>
                <w:sz w:val="14"/>
                <w:szCs w:val="14"/>
              </w:rPr>
            </w:pPr>
            <w:r w:rsidRPr="003479CB">
              <w:rPr>
                <w:rFonts w:ascii="Arial" w:hAnsi="Arial" w:cs="Arial"/>
                <w:sz w:val="14"/>
                <w:szCs w:val="14"/>
              </w:rPr>
              <w:t>UNIDAD</w:t>
            </w:r>
          </w:p>
        </w:tc>
        <w:tc>
          <w:tcPr>
            <w:tcW w:w="2672" w:type="pct"/>
          </w:tcPr>
          <w:p w14:paraId="389E6233" w14:textId="77777777" w:rsidR="00DB7233" w:rsidRPr="003479CB" w:rsidRDefault="00DB7233" w:rsidP="00520EDE">
            <w:pPr>
              <w:pStyle w:val="Prrafodelista"/>
              <w:numPr>
                <w:ilvl w:val="0"/>
                <w:numId w:val="37"/>
              </w:numPr>
              <w:ind w:left="145" w:hanging="141"/>
              <w:jc w:val="both"/>
              <w:rPr>
                <w:rFonts w:ascii="Arial" w:eastAsia="Arial Unicode MS" w:hAnsi="Arial" w:cs="Arial"/>
                <w:sz w:val="14"/>
                <w:szCs w:val="14"/>
              </w:rPr>
            </w:pPr>
            <w:r w:rsidRPr="003479CB">
              <w:rPr>
                <w:rFonts w:ascii="Arial" w:eastAsia="Arial Unicode MS" w:hAnsi="Arial" w:cs="Arial"/>
                <w:sz w:val="14"/>
                <w:szCs w:val="14"/>
              </w:rPr>
              <w:t>Bolsa sencilla plástica estéril para recolección de 450ml +/- 50 ml de sangre sin bolsas satélites, con anticoagulante CPDA-1.</w:t>
            </w:r>
          </w:p>
          <w:p w14:paraId="2F2A014A" w14:textId="77777777" w:rsidR="00DB7233" w:rsidRPr="003479CB" w:rsidRDefault="00DB7233" w:rsidP="00520EDE">
            <w:pPr>
              <w:pStyle w:val="Prrafodelista"/>
              <w:numPr>
                <w:ilvl w:val="0"/>
                <w:numId w:val="37"/>
              </w:numPr>
              <w:ind w:left="145" w:hanging="141"/>
              <w:jc w:val="both"/>
              <w:rPr>
                <w:rFonts w:ascii="Arial" w:eastAsia="Arial Unicode MS" w:hAnsi="Arial" w:cs="Arial"/>
                <w:sz w:val="14"/>
                <w:szCs w:val="14"/>
              </w:rPr>
            </w:pPr>
            <w:r w:rsidRPr="003479CB">
              <w:rPr>
                <w:rFonts w:ascii="Arial" w:eastAsia="Arial Unicode MS" w:hAnsi="Arial" w:cs="Arial"/>
                <w:sz w:val="14"/>
                <w:szCs w:val="14"/>
              </w:rPr>
              <w:t>Aguja de calibre 16G, y con protector.</w:t>
            </w:r>
          </w:p>
          <w:p w14:paraId="798047A6" w14:textId="77777777" w:rsidR="00DB7233" w:rsidRPr="003479CB" w:rsidRDefault="00DB7233" w:rsidP="00520EDE">
            <w:pPr>
              <w:pStyle w:val="Prrafodelista"/>
              <w:numPr>
                <w:ilvl w:val="0"/>
                <w:numId w:val="37"/>
              </w:numPr>
              <w:ind w:left="145" w:hanging="141"/>
              <w:jc w:val="both"/>
              <w:rPr>
                <w:rFonts w:ascii="Arial" w:eastAsia="Arial Unicode MS" w:hAnsi="Arial" w:cs="Arial"/>
                <w:sz w:val="14"/>
                <w:szCs w:val="14"/>
              </w:rPr>
            </w:pPr>
            <w:r w:rsidRPr="003479CB">
              <w:rPr>
                <w:rFonts w:ascii="Arial" w:eastAsia="Arial Unicode MS" w:hAnsi="Arial" w:cs="Arial"/>
                <w:sz w:val="14"/>
                <w:szCs w:val="14"/>
              </w:rPr>
              <w:t>Para ser utilizadas en flebotomías terapéuticas.</w:t>
            </w:r>
          </w:p>
        </w:tc>
        <w:tc>
          <w:tcPr>
            <w:tcW w:w="783" w:type="pct"/>
            <w:vMerge/>
          </w:tcPr>
          <w:p w14:paraId="4949AE5B" w14:textId="77777777" w:rsidR="00DB7233" w:rsidRPr="003479CB" w:rsidRDefault="00DB7233" w:rsidP="00520EDE">
            <w:pPr>
              <w:pStyle w:val="Prrafodelista"/>
              <w:numPr>
                <w:ilvl w:val="0"/>
                <w:numId w:val="37"/>
              </w:numPr>
              <w:ind w:left="145" w:hanging="141"/>
              <w:jc w:val="both"/>
              <w:rPr>
                <w:rFonts w:ascii="Arial" w:eastAsia="Arial Unicode MS" w:hAnsi="Arial" w:cs="Arial"/>
                <w:sz w:val="14"/>
                <w:szCs w:val="14"/>
              </w:rPr>
            </w:pPr>
          </w:p>
        </w:tc>
      </w:tr>
      <w:tr w:rsidR="003479CB" w:rsidRPr="003479CB" w14:paraId="3904511C" w14:textId="77777777" w:rsidTr="009B6A41">
        <w:trPr>
          <w:trHeight w:val="20"/>
        </w:trPr>
        <w:tc>
          <w:tcPr>
            <w:tcW w:w="321" w:type="pct"/>
            <w:vAlign w:val="center"/>
          </w:tcPr>
          <w:p w14:paraId="22BFC7AA"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4</w:t>
            </w:r>
          </w:p>
        </w:tc>
        <w:tc>
          <w:tcPr>
            <w:tcW w:w="802" w:type="pct"/>
            <w:vAlign w:val="center"/>
          </w:tcPr>
          <w:p w14:paraId="325B76BC"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ESTUCHE DESECHABLE CERRADO PARA PROCEDIMIENTO DE PLAQUETA AFERESIS.</w:t>
            </w:r>
          </w:p>
        </w:tc>
        <w:tc>
          <w:tcPr>
            <w:tcW w:w="422" w:type="pct"/>
            <w:vAlign w:val="center"/>
          </w:tcPr>
          <w:p w14:paraId="79E6EA0D"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2AADFA2C"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Equipo desechable destinado a la colecta de plaquetas, sistema cerrado, que contenga mínimo 2 bolsas para el almacenamiento de concentrados de plaquetas por cinco (5) días. </w:t>
            </w:r>
          </w:p>
          <w:p w14:paraId="6F6330CA"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r w:rsidRPr="003479CB">
              <w:rPr>
                <w:rFonts w:ascii="Arial" w:eastAsia="Arial Unicode MS" w:hAnsi="Arial" w:cs="Arial"/>
                <w:sz w:val="14"/>
                <w:szCs w:val="14"/>
              </w:rPr>
              <w:t>Que contenga una aguja cuyo calibre oscile entre 15 a 17 G, de un solo acceso venoso.</w:t>
            </w:r>
          </w:p>
          <w:p w14:paraId="4B53A82C"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El Concentrado único de plaquetas debe contener un recuento de leucocitos con </w:t>
            </w:r>
            <w:proofErr w:type="spellStart"/>
            <w:r w:rsidRPr="003479CB">
              <w:rPr>
                <w:rFonts w:ascii="Arial" w:eastAsia="Arial Unicode MS" w:hAnsi="Arial" w:cs="Arial"/>
                <w:sz w:val="14"/>
                <w:szCs w:val="14"/>
              </w:rPr>
              <w:t>leucorreducción</w:t>
            </w:r>
            <w:proofErr w:type="spellEnd"/>
            <w:r w:rsidRPr="003479CB">
              <w:rPr>
                <w:rFonts w:ascii="Arial" w:eastAsia="Arial Unicode MS" w:hAnsi="Arial" w:cs="Arial"/>
                <w:sz w:val="14"/>
                <w:szCs w:val="14"/>
              </w:rPr>
              <w:t xml:space="preserve"> &lt; 1x10 a la 6 en el producto. </w:t>
            </w:r>
          </w:p>
          <w:p w14:paraId="63678450"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Debe contener una línea para anticoagulante con cámara de goteo y/o sensor de dosificación. </w:t>
            </w:r>
          </w:p>
          <w:p w14:paraId="154BD339"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Que maneje un volumen extracorpóreo mínimo de 190 ml y máximo de 210 ml. Las plaquetas obtenidas podrán ser </w:t>
            </w:r>
            <w:proofErr w:type="spellStart"/>
            <w:r w:rsidRPr="003479CB">
              <w:rPr>
                <w:rFonts w:ascii="Arial" w:eastAsia="Arial Unicode MS" w:hAnsi="Arial" w:cs="Arial"/>
                <w:sz w:val="14"/>
                <w:szCs w:val="14"/>
              </w:rPr>
              <w:t>resuspendidas</w:t>
            </w:r>
            <w:proofErr w:type="spellEnd"/>
            <w:r w:rsidRPr="003479CB">
              <w:rPr>
                <w:rFonts w:ascii="Arial" w:eastAsia="Arial Unicode MS" w:hAnsi="Arial" w:cs="Arial"/>
                <w:sz w:val="14"/>
                <w:szCs w:val="14"/>
              </w:rPr>
              <w:t xml:space="preserve"> en plasma o con solución aditiva.</w:t>
            </w:r>
          </w:p>
        </w:tc>
        <w:tc>
          <w:tcPr>
            <w:tcW w:w="783" w:type="pct"/>
            <w:vMerge/>
          </w:tcPr>
          <w:p w14:paraId="18F2E33D" w14:textId="77777777" w:rsidR="00DB7233" w:rsidRPr="003479CB" w:rsidRDefault="00DB7233" w:rsidP="00520EDE">
            <w:pPr>
              <w:pStyle w:val="Prrafodelista"/>
              <w:numPr>
                <w:ilvl w:val="0"/>
                <w:numId w:val="38"/>
              </w:numPr>
              <w:ind w:left="145" w:hanging="141"/>
              <w:jc w:val="both"/>
              <w:rPr>
                <w:rFonts w:ascii="Arial" w:eastAsia="Arial Unicode MS" w:hAnsi="Arial" w:cs="Arial"/>
                <w:sz w:val="14"/>
                <w:szCs w:val="14"/>
              </w:rPr>
            </w:pPr>
          </w:p>
        </w:tc>
      </w:tr>
      <w:tr w:rsidR="003479CB" w:rsidRPr="003479CB" w14:paraId="4FA95E44" w14:textId="77777777" w:rsidTr="009B6A41">
        <w:trPr>
          <w:trHeight w:val="20"/>
        </w:trPr>
        <w:tc>
          <w:tcPr>
            <w:tcW w:w="321" w:type="pct"/>
            <w:vAlign w:val="center"/>
          </w:tcPr>
          <w:p w14:paraId="75A8709E"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5</w:t>
            </w:r>
          </w:p>
        </w:tc>
        <w:tc>
          <w:tcPr>
            <w:tcW w:w="802" w:type="pct"/>
            <w:vAlign w:val="center"/>
          </w:tcPr>
          <w:p w14:paraId="59F5483F"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ESTUCHE DESECHABLE CERRADO PARA PROCEDIMIENTOS DE RECAMBIO PLASMATICO-PLASMAFERESIS.</w:t>
            </w:r>
          </w:p>
        </w:tc>
        <w:tc>
          <w:tcPr>
            <w:tcW w:w="422" w:type="pct"/>
            <w:vAlign w:val="center"/>
          </w:tcPr>
          <w:p w14:paraId="31E173A0"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7E52D892" w14:textId="77777777" w:rsidR="002A37A1" w:rsidRPr="003479CB" w:rsidRDefault="002A37A1" w:rsidP="002A37A1">
            <w:pPr>
              <w:pStyle w:val="Prrafodelista"/>
              <w:numPr>
                <w:ilvl w:val="0"/>
                <w:numId w:val="39"/>
              </w:numPr>
              <w:ind w:left="141" w:hanging="162"/>
              <w:jc w:val="both"/>
              <w:rPr>
                <w:rFonts w:ascii="Arial" w:eastAsia="Arial Unicode MS" w:hAnsi="Arial" w:cs="Arial"/>
                <w:sz w:val="14"/>
                <w:szCs w:val="14"/>
              </w:rPr>
            </w:pPr>
            <w:r w:rsidRPr="003479CB">
              <w:rPr>
                <w:rFonts w:ascii="Arial" w:eastAsia="Arial Unicode MS" w:hAnsi="Arial" w:cs="Arial"/>
                <w:sz w:val="14"/>
                <w:szCs w:val="14"/>
              </w:rPr>
              <w:t xml:space="preserve">Equipo desechable, destinado para recambio plasmático en donde se puedan utilizar: catéter </w:t>
            </w:r>
            <w:proofErr w:type="spellStart"/>
            <w:r w:rsidRPr="003479CB">
              <w:rPr>
                <w:rFonts w:ascii="Arial" w:eastAsia="Arial Unicode MS" w:hAnsi="Arial" w:cs="Arial"/>
                <w:sz w:val="14"/>
                <w:szCs w:val="14"/>
              </w:rPr>
              <w:t>bilúmen</w:t>
            </w:r>
            <w:proofErr w:type="spellEnd"/>
            <w:r w:rsidRPr="003479CB">
              <w:rPr>
                <w:rFonts w:ascii="Arial" w:eastAsia="Arial Unicode MS" w:hAnsi="Arial" w:cs="Arial"/>
                <w:sz w:val="14"/>
                <w:szCs w:val="14"/>
              </w:rPr>
              <w:t xml:space="preserve"> o </w:t>
            </w:r>
            <w:proofErr w:type="spellStart"/>
            <w:r w:rsidRPr="003479CB">
              <w:rPr>
                <w:rFonts w:ascii="Arial" w:eastAsia="Arial Unicode MS" w:hAnsi="Arial" w:cs="Arial"/>
                <w:sz w:val="14"/>
                <w:szCs w:val="14"/>
              </w:rPr>
              <w:t>trilúmen</w:t>
            </w:r>
            <w:proofErr w:type="spellEnd"/>
            <w:r w:rsidRPr="003479CB">
              <w:rPr>
                <w:rFonts w:ascii="Arial" w:eastAsia="Arial Unicode MS" w:hAnsi="Arial" w:cs="Arial"/>
                <w:sz w:val="14"/>
                <w:szCs w:val="14"/>
              </w:rPr>
              <w:t xml:space="preserve"> de 13.5 </w:t>
            </w:r>
            <w:proofErr w:type="spellStart"/>
            <w:r w:rsidRPr="003479CB">
              <w:rPr>
                <w:rFonts w:ascii="Arial" w:eastAsia="Arial Unicode MS" w:hAnsi="Arial" w:cs="Arial"/>
                <w:sz w:val="14"/>
                <w:szCs w:val="14"/>
              </w:rPr>
              <w:t>french</w:t>
            </w:r>
            <w:proofErr w:type="spellEnd"/>
            <w:r w:rsidRPr="003479CB">
              <w:rPr>
                <w:rFonts w:ascii="Arial" w:eastAsia="Arial Unicode MS" w:hAnsi="Arial" w:cs="Arial"/>
                <w:sz w:val="14"/>
                <w:szCs w:val="14"/>
              </w:rPr>
              <w:t xml:space="preserve"> por 16 centímetros, que posea una capacidad de procesamiento para pacientes pediátricos y adultos. </w:t>
            </w:r>
          </w:p>
          <w:p w14:paraId="4B4B5771" w14:textId="77777777" w:rsidR="002A37A1" w:rsidRPr="003479CB" w:rsidRDefault="002A37A1" w:rsidP="002A37A1">
            <w:pPr>
              <w:pStyle w:val="Prrafodelista"/>
              <w:numPr>
                <w:ilvl w:val="0"/>
                <w:numId w:val="39"/>
              </w:numPr>
              <w:ind w:left="141" w:hanging="162"/>
              <w:jc w:val="both"/>
              <w:rPr>
                <w:rFonts w:ascii="Arial" w:eastAsia="Arial Unicode MS" w:hAnsi="Arial" w:cs="Arial"/>
                <w:sz w:val="14"/>
                <w:szCs w:val="14"/>
              </w:rPr>
            </w:pPr>
            <w:r w:rsidRPr="003479CB">
              <w:rPr>
                <w:rFonts w:ascii="Arial" w:eastAsia="Arial Unicode MS" w:hAnsi="Arial" w:cs="Arial"/>
                <w:sz w:val="14"/>
                <w:szCs w:val="14"/>
              </w:rPr>
              <w:t>Que contenga un sistema para descartar el plasma de desecho y un sistema para el manejo del aire, debe contener una línea para anticoagulante con cámara de goteo y/o sensor de dosificación</w:t>
            </w:r>
          </w:p>
          <w:p w14:paraId="24667460" w14:textId="77777777" w:rsidR="002A37A1" w:rsidRPr="003479CB" w:rsidRDefault="002A37A1" w:rsidP="002A37A1">
            <w:pPr>
              <w:pStyle w:val="Prrafodelista"/>
              <w:numPr>
                <w:ilvl w:val="0"/>
                <w:numId w:val="39"/>
              </w:numPr>
              <w:ind w:left="141" w:hanging="162"/>
              <w:jc w:val="both"/>
              <w:rPr>
                <w:rFonts w:ascii="Arial" w:eastAsia="Arial Unicode MS" w:hAnsi="Arial" w:cs="Arial"/>
                <w:sz w:val="14"/>
                <w:szCs w:val="14"/>
              </w:rPr>
            </w:pPr>
            <w:r w:rsidRPr="003479CB">
              <w:rPr>
                <w:rFonts w:ascii="Arial" w:eastAsia="Arial Unicode MS" w:hAnsi="Arial" w:cs="Arial"/>
                <w:sz w:val="14"/>
                <w:szCs w:val="14"/>
              </w:rPr>
              <w:t>Que maneje un volumen extracorpóreo mínimo de 140 ml. y máximo de 185 ml.</w:t>
            </w:r>
          </w:p>
          <w:p w14:paraId="0255E6FB" w14:textId="098B570D" w:rsidR="00DB7233" w:rsidRPr="003479CB" w:rsidRDefault="002A37A1" w:rsidP="002A37A1">
            <w:pPr>
              <w:pStyle w:val="Prrafodelista"/>
              <w:numPr>
                <w:ilvl w:val="0"/>
                <w:numId w:val="39"/>
              </w:numPr>
              <w:ind w:left="141" w:hanging="162"/>
              <w:jc w:val="both"/>
              <w:rPr>
                <w:rFonts w:ascii="Arial" w:eastAsia="Arial Unicode MS" w:hAnsi="Arial" w:cs="Arial"/>
                <w:sz w:val="14"/>
                <w:szCs w:val="14"/>
              </w:rPr>
            </w:pPr>
            <w:r w:rsidRPr="003479CB">
              <w:rPr>
                <w:rFonts w:ascii="Arial" w:eastAsia="Arial Unicode MS" w:hAnsi="Arial" w:cs="Arial"/>
                <w:sz w:val="14"/>
                <w:szCs w:val="14"/>
              </w:rPr>
              <w:t>Debe contener una línea para la solución de sustitución de plasma o albumina según indicación con cámara de goteo.</w:t>
            </w:r>
          </w:p>
        </w:tc>
        <w:tc>
          <w:tcPr>
            <w:tcW w:w="783" w:type="pct"/>
            <w:vMerge/>
          </w:tcPr>
          <w:p w14:paraId="348AE614" w14:textId="77777777" w:rsidR="00DB7233" w:rsidRPr="003479CB" w:rsidRDefault="00DB7233" w:rsidP="00520EDE">
            <w:pPr>
              <w:pStyle w:val="Prrafodelista"/>
              <w:numPr>
                <w:ilvl w:val="0"/>
                <w:numId w:val="39"/>
              </w:numPr>
              <w:ind w:left="145" w:hanging="141"/>
              <w:jc w:val="both"/>
              <w:rPr>
                <w:rFonts w:ascii="Arial" w:eastAsia="Arial Unicode MS" w:hAnsi="Arial" w:cs="Arial"/>
                <w:sz w:val="14"/>
                <w:szCs w:val="14"/>
              </w:rPr>
            </w:pPr>
          </w:p>
        </w:tc>
      </w:tr>
      <w:tr w:rsidR="003479CB" w:rsidRPr="003479CB" w14:paraId="49F06523" w14:textId="77777777" w:rsidTr="009B6A41">
        <w:trPr>
          <w:trHeight w:val="20"/>
        </w:trPr>
        <w:tc>
          <w:tcPr>
            <w:tcW w:w="321" w:type="pct"/>
            <w:vAlign w:val="center"/>
          </w:tcPr>
          <w:p w14:paraId="2F922EBF"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6</w:t>
            </w:r>
          </w:p>
        </w:tc>
        <w:tc>
          <w:tcPr>
            <w:tcW w:w="802" w:type="pct"/>
            <w:vAlign w:val="center"/>
          </w:tcPr>
          <w:p w14:paraId="16181946"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EQUIPO DE TRANSFUSIÓN PARA GLOBULOS ROJOS</w:t>
            </w:r>
          </w:p>
        </w:tc>
        <w:tc>
          <w:tcPr>
            <w:tcW w:w="422" w:type="pct"/>
            <w:vAlign w:val="center"/>
          </w:tcPr>
          <w:p w14:paraId="358E5BA3"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4ECEF179" w14:textId="77777777" w:rsidR="00DA1392" w:rsidRPr="003479CB" w:rsidRDefault="00DA1392" w:rsidP="00FA7E87">
            <w:pPr>
              <w:pStyle w:val="Prrafodelista"/>
              <w:numPr>
                <w:ilvl w:val="0"/>
                <w:numId w:val="40"/>
              </w:numPr>
              <w:ind w:left="141" w:hanging="142"/>
              <w:jc w:val="both"/>
              <w:rPr>
                <w:rFonts w:ascii="Arial" w:eastAsia="Arial Unicode MS" w:hAnsi="Arial" w:cs="Arial"/>
                <w:sz w:val="14"/>
                <w:szCs w:val="14"/>
              </w:rPr>
            </w:pPr>
            <w:r w:rsidRPr="003479CB">
              <w:rPr>
                <w:rFonts w:ascii="Arial" w:eastAsia="Arial Unicode MS" w:hAnsi="Arial" w:cs="Arial"/>
                <w:sz w:val="14"/>
                <w:szCs w:val="14"/>
              </w:rPr>
              <w:t>Equipo desechable destinado a la transfusión de concentrado de glóbulos rojos con o sin aguja.</w:t>
            </w:r>
          </w:p>
          <w:p w14:paraId="74128E6A" w14:textId="77777777" w:rsidR="00DA1392" w:rsidRPr="003479CB" w:rsidRDefault="00DA1392" w:rsidP="00FA7E87">
            <w:pPr>
              <w:pStyle w:val="Prrafodelista"/>
              <w:numPr>
                <w:ilvl w:val="0"/>
                <w:numId w:val="40"/>
              </w:numPr>
              <w:ind w:left="141" w:hanging="142"/>
              <w:jc w:val="both"/>
              <w:rPr>
                <w:rFonts w:ascii="Arial" w:eastAsia="Arial Unicode MS" w:hAnsi="Arial" w:cs="Arial"/>
                <w:sz w:val="14"/>
                <w:szCs w:val="14"/>
              </w:rPr>
            </w:pPr>
            <w:r w:rsidRPr="003479CB">
              <w:rPr>
                <w:rFonts w:ascii="Arial" w:eastAsia="Arial Unicode MS" w:hAnsi="Arial" w:cs="Arial"/>
                <w:sz w:val="14"/>
                <w:szCs w:val="14"/>
              </w:rPr>
              <w:t>Desechable, estéril en superficies internas y áreas bajo protectores, Atóxico.</w:t>
            </w:r>
          </w:p>
          <w:p w14:paraId="06EE6216" w14:textId="77777777" w:rsidR="00DA1392" w:rsidRPr="003479CB" w:rsidRDefault="00DA1392" w:rsidP="00FA7E87">
            <w:pPr>
              <w:pStyle w:val="Prrafodelista"/>
              <w:numPr>
                <w:ilvl w:val="0"/>
                <w:numId w:val="40"/>
              </w:numPr>
              <w:ind w:left="141" w:hanging="142"/>
              <w:jc w:val="both"/>
              <w:rPr>
                <w:rFonts w:ascii="Arial" w:eastAsia="Arial Unicode MS" w:hAnsi="Arial" w:cs="Arial"/>
                <w:sz w:val="14"/>
                <w:szCs w:val="14"/>
              </w:rPr>
            </w:pPr>
            <w:r w:rsidRPr="003479CB">
              <w:rPr>
                <w:rFonts w:ascii="Arial" w:eastAsia="Arial Unicode MS" w:hAnsi="Arial" w:cs="Arial"/>
                <w:sz w:val="14"/>
                <w:szCs w:val="14"/>
              </w:rPr>
              <w:t>Componentes de plástico grado médico clase VI.</w:t>
            </w:r>
          </w:p>
          <w:p w14:paraId="023596ED" w14:textId="77777777" w:rsidR="00DA1392" w:rsidRPr="003479CB" w:rsidRDefault="00DA1392" w:rsidP="00FA7E87">
            <w:pPr>
              <w:pStyle w:val="Prrafodelista"/>
              <w:numPr>
                <w:ilvl w:val="0"/>
                <w:numId w:val="40"/>
              </w:numPr>
              <w:ind w:left="141" w:hanging="142"/>
              <w:jc w:val="both"/>
              <w:rPr>
                <w:rFonts w:ascii="Arial" w:eastAsia="Arial Unicode MS" w:hAnsi="Arial" w:cs="Arial"/>
                <w:sz w:val="14"/>
                <w:szCs w:val="14"/>
              </w:rPr>
            </w:pPr>
            <w:r w:rsidRPr="003479CB">
              <w:rPr>
                <w:rFonts w:ascii="Arial" w:eastAsia="Arial Unicode MS" w:hAnsi="Arial" w:cs="Arial"/>
                <w:sz w:val="14"/>
                <w:szCs w:val="14"/>
              </w:rPr>
              <w:t>Que contenga malla de 170-200 micrones para detener el paso de micro coágulos de sangre, con una válvula de cierre, que permita el paso de mínimo 20 gotas por minuto (aproximadamente 1 ml, por minuto).</w:t>
            </w:r>
          </w:p>
          <w:p w14:paraId="5CF0D7A7" w14:textId="5CEBA6A9" w:rsidR="00DB7233" w:rsidRPr="003479CB" w:rsidRDefault="00DA1392" w:rsidP="00FA7E87">
            <w:pPr>
              <w:pStyle w:val="Prrafodelista"/>
              <w:numPr>
                <w:ilvl w:val="0"/>
                <w:numId w:val="40"/>
              </w:numPr>
              <w:ind w:left="141" w:hanging="142"/>
              <w:jc w:val="both"/>
              <w:rPr>
                <w:rFonts w:ascii="Arial" w:eastAsia="Arial Unicode MS" w:hAnsi="Arial" w:cs="Arial"/>
                <w:sz w:val="14"/>
                <w:szCs w:val="14"/>
              </w:rPr>
            </w:pPr>
            <w:r w:rsidRPr="003479CB">
              <w:rPr>
                <w:rFonts w:ascii="Arial" w:eastAsia="Arial Unicode MS" w:hAnsi="Arial" w:cs="Arial"/>
                <w:sz w:val="14"/>
                <w:szCs w:val="14"/>
              </w:rPr>
              <w:t>Que se puedan transfundir una o dos unidades.</w:t>
            </w:r>
          </w:p>
        </w:tc>
        <w:tc>
          <w:tcPr>
            <w:tcW w:w="783" w:type="pct"/>
            <w:vMerge/>
          </w:tcPr>
          <w:p w14:paraId="1E8E08B2" w14:textId="77777777" w:rsidR="00DB7233" w:rsidRPr="003479CB" w:rsidRDefault="00DB7233" w:rsidP="00520EDE">
            <w:pPr>
              <w:pStyle w:val="Prrafodelista"/>
              <w:numPr>
                <w:ilvl w:val="0"/>
                <w:numId w:val="40"/>
              </w:numPr>
              <w:ind w:left="145" w:hanging="141"/>
              <w:jc w:val="both"/>
              <w:rPr>
                <w:rFonts w:ascii="Arial" w:eastAsia="Arial Unicode MS" w:hAnsi="Arial" w:cs="Arial"/>
                <w:sz w:val="14"/>
                <w:szCs w:val="14"/>
              </w:rPr>
            </w:pPr>
          </w:p>
        </w:tc>
      </w:tr>
      <w:tr w:rsidR="003479CB" w:rsidRPr="003479CB" w14:paraId="61190A3C" w14:textId="77777777" w:rsidTr="009B6A41">
        <w:trPr>
          <w:trHeight w:val="20"/>
        </w:trPr>
        <w:tc>
          <w:tcPr>
            <w:tcW w:w="321" w:type="pct"/>
            <w:vAlign w:val="center"/>
          </w:tcPr>
          <w:p w14:paraId="2664CCB4"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7</w:t>
            </w:r>
          </w:p>
        </w:tc>
        <w:tc>
          <w:tcPr>
            <w:tcW w:w="802" w:type="pct"/>
            <w:vAlign w:val="center"/>
          </w:tcPr>
          <w:p w14:paraId="040DD8D4" w14:textId="77777777" w:rsidR="00DB7233" w:rsidRPr="003479CB" w:rsidRDefault="00DB7233" w:rsidP="00520EDE">
            <w:pPr>
              <w:ind w:left="50" w:right="134"/>
              <w:jc w:val="both"/>
              <w:rPr>
                <w:rFonts w:ascii="Arial" w:hAnsi="Arial" w:cs="Arial"/>
                <w:sz w:val="14"/>
                <w:szCs w:val="14"/>
              </w:rPr>
            </w:pPr>
            <w:r w:rsidRPr="003479CB">
              <w:rPr>
                <w:rFonts w:ascii="Arial" w:hAnsi="Arial" w:cs="Arial"/>
                <w:sz w:val="14"/>
                <w:szCs w:val="14"/>
              </w:rPr>
              <w:t>EQUIPO DE TRANSFUSION PARA PLAQUETAS, PLASMA FRESCO Y CRÍOPRECIPITADO</w:t>
            </w:r>
          </w:p>
        </w:tc>
        <w:tc>
          <w:tcPr>
            <w:tcW w:w="422" w:type="pct"/>
            <w:vAlign w:val="center"/>
          </w:tcPr>
          <w:p w14:paraId="224402C7"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262B43E4" w14:textId="77777777" w:rsidR="00DB7233" w:rsidRPr="003479CB" w:rsidRDefault="00DB7233" w:rsidP="00520EDE">
            <w:pPr>
              <w:pStyle w:val="Prrafodelista"/>
              <w:numPr>
                <w:ilvl w:val="0"/>
                <w:numId w:val="41"/>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Equipo desechable destinado a la transfusión de plaquetas, plasma fresco y plaquetas con o sin aguja. </w:t>
            </w:r>
          </w:p>
          <w:p w14:paraId="64D85320" w14:textId="77777777" w:rsidR="00DB7233" w:rsidRPr="003479CB" w:rsidRDefault="00DB7233" w:rsidP="00520EDE">
            <w:pPr>
              <w:pStyle w:val="Prrafodelista"/>
              <w:numPr>
                <w:ilvl w:val="0"/>
                <w:numId w:val="41"/>
              </w:numPr>
              <w:ind w:left="145" w:hanging="141"/>
              <w:jc w:val="both"/>
              <w:rPr>
                <w:rFonts w:ascii="Arial" w:eastAsia="Arial Unicode MS" w:hAnsi="Arial" w:cs="Arial"/>
                <w:sz w:val="14"/>
                <w:szCs w:val="14"/>
              </w:rPr>
            </w:pPr>
            <w:r w:rsidRPr="003479CB">
              <w:rPr>
                <w:rFonts w:ascii="Arial" w:eastAsia="Arial Unicode MS" w:hAnsi="Arial" w:cs="Arial"/>
                <w:sz w:val="14"/>
                <w:szCs w:val="14"/>
              </w:rPr>
              <w:t>Desechable, estéril en superficies internas y áreas bajo protectores, Atóxico.</w:t>
            </w:r>
          </w:p>
          <w:p w14:paraId="59F9CF89" w14:textId="77777777" w:rsidR="00DB7233" w:rsidRPr="003479CB" w:rsidRDefault="00DB7233" w:rsidP="00520EDE">
            <w:pPr>
              <w:pStyle w:val="Prrafodelista"/>
              <w:numPr>
                <w:ilvl w:val="0"/>
                <w:numId w:val="41"/>
              </w:numPr>
              <w:ind w:left="145" w:hanging="141"/>
              <w:jc w:val="both"/>
              <w:rPr>
                <w:rFonts w:ascii="Arial" w:eastAsia="Arial Unicode MS" w:hAnsi="Arial" w:cs="Arial"/>
                <w:sz w:val="14"/>
                <w:szCs w:val="14"/>
              </w:rPr>
            </w:pPr>
            <w:r w:rsidRPr="003479CB">
              <w:rPr>
                <w:rFonts w:ascii="Arial" w:eastAsia="Arial Unicode MS" w:hAnsi="Arial" w:cs="Arial"/>
                <w:sz w:val="14"/>
                <w:szCs w:val="14"/>
              </w:rPr>
              <w:t>Componentes de plástico grado médico clase VI.</w:t>
            </w:r>
          </w:p>
          <w:p w14:paraId="5F9B9D99" w14:textId="77777777" w:rsidR="00DB7233" w:rsidRPr="003479CB" w:rsidRDefault="00DB7233" w:rsidP="00520EDE">
            <w:pPr>
              <w:pStyle w:val="Prrafodelista"/>
              <w:numPr>
                <w:ilvl w:val="0"/>
                <w:numId w:val="41"/>
              </w:numPr>
              <w:ind w:left="145" w:hanging="141"/>
              <w:jc w:val="both"/>
              <w:rPr>
                <w:rFonts w:ascii="Arial" w:eastAsia="Arial Unicode MS" w:hAnsi="Arial" w:cs="Arial"/>
                <w:sz w:val="14"/>
                <w:szCs w:val="14"/>
              </w:rPr>
            </w:pPr>
            <w:r w:rsidRPr="003479CB">
              <w:rPr>
                <w:rFonts w:ascii="Arial" w:eastAsia="Arial Unicode MS" w:hAnsi="Arial" w:cs="Arial"/>
                <w:sz w:val="14"/>
                <w:szCs w:val="14"/>
              </w:rPr>
              <w:t xml:space="preserve">Que contenga un sistema para detener el paso de fibrina, que permita transfundir hasta 12 unidades de plaquetas, 6 unidades de plasma y 12 unidades de </w:t>
            </w:r>
            <w:proofErr w:type="spellStart"/>
            <w:r w:rsidRPr="003479CB">
              <w:rPr>
                <w:rFonts w:ascii="Arial" w:eastAsia="Arial Unicode MS" w:hAnsi="Arial" w:cs="Arial"/>
                <w:sz w:val="14"/>
                <w:szCs w:val="14"/>
              </w:rPr>
              <w:t>Crioprecipitado</w:t>
            </w:r>
            <w:proofErr w:type="spellEnd"/>
            <w:r w:rsidRPr="003479CB">
              <w:rPr>
                <w:rFonts w:ascii="Arial" w:eastAsia="Arial Unicode MS" w:hAnsi="Arial" w:cs="Arial"/>
                <w:sz w:val="14"/>
                <w:szCs w:val="14"/>
              </w:rPr>
              <w:t xml:space="preserve"> con una válvula de cierre, que permita graduar el paso del componente sanguíneo. </w:t>
            </w:r>
          </w:p>
        </w:tc>
        <w:tc>
          <w:tcPr>
            <w:tcW w:w="783" w:type="pct"/>
            <w:vMerge/>
          </w:tcPr>
          <w:p w14:paraId="6FF9E6D2" w14:textId="77777777" w:rsidR="00DB7233" w:rsidRPr="003479CB" w:rsidRDefault="00DB7233" w:rsidP="00520EDE">
            <w:pPr>
              <w:pStyle w:val="Prrafodelista"/>
              <w:numPr>
                <w:ilvl w:val="0"/>
                <w:numId w:val="41"/>
              </w:numPr>
              <w:ind w:left="145" w:hanging="141"/>
              <w:jc w:val="both"/>
              <w:rPr>
                <w:rFonts w:ascii="Arial" w:eastAsia="Arial Unicode MS" w:hAnsi="Arial" w:cs="Arial"/>
                <w:sz w:val="14"/>
                <w:szCs w:val="14"/>
              </w:rPr>
            </w:pPr>
          </w:p>
        </w:tc>
      </w:tr>
      <w:tr w:rsidR="003479CB" w:rsidRPr="003479CB" w14:paraId="1674D52F" w14:textId="77777777" w:rsidTr="009B6A41">
        <w:trPr>
          <w:trHeight w:val="20"/>
        </w:trPr>
        <w:tc>
          <w:tcPr>
            <w:tcW w:w="321" w:type="pct"/>
            <w:vAlign w:val="center"/>
          </w:tcPr>
          <w:p w14:paraId="18AA9B0E"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8</w:t>
            </w:r>
          </w:p>
        </w:tc>
        <w:tc>
          <w:tcPr>
            <w:tcW w:w="802" w:type="pct"/>
            <w:vAlign w:val="center"/>
          </w:tcPr>
          <w:p w14:paraId="640B3A35" w14:textId="77777777" w:rsidR="00DB7233" w:rsidRPr="003479CB" w:rsidRDefault="00DB7233" w:rsidP="00520EDE">
            <w:pPr>
              <w:jc w:val="both"/>
              <w:rPr>
                <w:rFonts w:ascii="Arial" w:hAnsi="Arial" w:cs="Arial"/>
                <w:sz w:val="14"/>
                <w:szCs w:val="14"/>
              </w:rPr>
            </w:pPr>
            <w:r w:rsidRPr="003479CB">
              <w:rPr>
                <w:rFonts w:ascii="Arial" w:hAnsi="Arial" w:cs="Arial"/>
                <w:sz w:val="14"/>
                <w:szCs w:val="14"/>
              </w:rPr>
              <w:t>FILTRO DE GLOBULOS ROJOS</w:t>
            </w:r>
          </w:p>
        </w:tc>
        <w:tc>
          <w:tcPr>
            <w:tcW w:w="422" w:type="pct"/>
            <w:vAlign w:val="center"/>
          </w:tcPr>
          <w:p w14:paraId="1DC4E018"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24D5AE38" w14:textId="0EC6B191" w:rsidR="00DB7233" w:rsidRPr="003479CB" w:rsidRDefault="00FA7E87" w:rsidP="00520EDE">
            <w:pPr>
              <w:ind w:left="4"/>
              <w:jc w:val="both"/>
              <w:rPr>
                <w:rFonts w:ascii="Arial" w:eastAsia="Arial Unicode MS" w:hAnsi="Arial" w:cs="Arial"/>
                <w:sz w:val="14"/>
                <w:szCs w:val="14"/>
              </w:rPr>
            </w:pPr>
            <w:r w:rsidRPr="003479CB">
              <w:rPr>
                <w:rFonts w:ascii="Arial" w:eastAsia="Arial Unicode MS" w:hAnsi="Arial" w:cs="Arial"/>
                <w:sz w:val="14"/>
                <w:szCs w:val="14"/>
              </w:rPr>
              <w:t>Filtro de 4° generación, PVC estéril con membrana de 200-500 micras o por afinidad electromagnética  o por colación y absorción para remover el 99.93% a 99.99% de leucocitos, para filtrar una unidad de glóbulos rojos, que sea de uso exclusivo en banco de sangre, que no requieran purga, con un tiempo máximo de proceso de 20 minutos.</w:t>
            </w:r>
          </w:p>
        </w:tc>
        <w:tc>
          <w:tcPr>
            <w:tcW w:w="783" w:type="pct"/>
            <w:vMerge/>
          </w:tcPr>
          <w:p w14:paraId="34896858" w14:textId="77777777" w:rsidR="00DB7233" w:rsidRPr="003479CB" w:rsidRDefault="00DB7233" w:rsidP="00520EDE">
            <w:pPr>
              <w:ind w:left="4"/>
              <w:jc w:val="both"/>
              <w:rPr>
                <w:rFonts w:ascii="Arial" w:eastAsia="Arial Unicode MS" w:hAnsi="Arial" w:cs="Arial"/>
                <w:sz w:val="14"/>
                <w:szCs w:val="14"/>
              </w:rPr>
            </w:pPr>
          </w:p>
        </w:tc>
      </w:tr>
      <w:tr w:rsidR="003479CB" w:rsidRPr="003479CB" w14:paraId="5EE47C69" w14:textId="77777777" w:rsidTr="009B6A41">
        <w:trPr>
          <w:trHeight w:val="20"/>
        </w:trPr>
        <w:tc>
          <w:tcPr>
            <w:tcW w:w="321" w:type="pct"/>
            <w:vAlign w:val="center"/>
          </w:tcPr>
          <w:p w14:paraId="1B231E0E"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9</w:t>
            </w:r>
          </w:p>
        </w:tc>
        <w:tc>
          <w:tcPr>
            <w:tcW w:w="802" w:type="pct"/>
            <w:vAlign w:val="center"/>
          </w:tcPr>
          <w:p w14:paraId="2D44B87C" w14:textId="77777777" w:rsidR="00DB7233" w:rsidRPr="003479CB" w:rsidRDefault="00DB7233" w:rsidP="00520EDE">
            <w:pPr>
              <w:jc w:val="both"/>
              <w:rPr>
                <w:rFonts w:ascii="Arial" w:hAnsi="Arial" w:cs="Arial"/>
                <w:sz w:val="14"/>
                <w:szCs w:val="14"/>
              </w:rPr>
            </w:pPr>
            <w:r w:rsidRPr="003479CB">
              <w:rPr>
                <w:rFonts w:ascii="Arial" w:hAnsi="Arial" w:cs="Arial"/>
                <w:sz w:val="14"/>
                <w:szCs w:val="14"/>
              </w:rPr>
              <w:t>FILTRO DE PLAQUETAS</w:t>
            </w:r>
          </w:p>
        </w:tc>
        <w:tc>
          <w:tcPr>
            <w:tcW w:w="422" w:type="pct"/>
            <w:vAlign w:val="center"/>
          </w:tcPr>
          <w:p w14:paraId="406625C5"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UNIDAD</w:t>
            </w:r>
          </w:p>
        </w:tc>
        <w:tc>
          <w:tcPr>
            <w:tcW w:w="2672" w:type="pct"/>
          </w:tcPr>
          <w:p w14:paraId="29C3BD4D" w14:textId="77777777" w:rsidR="00DB7233" w:rsidRPr="003479CB" w:rsidRDefault="00DB7233" w:rsidP="00520EDE">
            <w:pPr>
              <w:ind w:left="4"/>
              <w:jc w:val="both"/>
              <w:rPr>
                <w:rFonts w:ascii="Arial" w:eastAsia="Arial Unicode MS" w:hAnsi="Arial" w:cs="Arial"/>
                <w:sz w:val="14"/>
                <w:szCs w:val="14"/>
              </w:rPr>
            </w:pPr>
            <w:r w:rsidRPr="003479CB">
              <w:rPr>
                <w:rFonts w:ascii="Arial" w:eastAsia="Arial Unicode MS" w:hAnsi="Arial" w:cs="Arial"/>
                <w:sz w:val="14"/>
                <w:szCs w:val="14"/>
              </w:rPr>
              <w:t>Filtro con bolsa PVC estéril y membrana de 70 - 170 micras remueve el 99.99% de leucocitos en el concentrado de plaquetas, diseñado para filtrar mínimo 6 unidades y máximo 12 unidades de concentrado plaquetario.  De uso exclusivo en banco de sangre, que no requieran purga, tiempo máximo de procedimiento 20 minutos.</w:t>
            </w:r>
          </w:p>
        </w:tc>
        <w:tc>
          <w:tcPr>
            <w:tcW w:w="783" w:type="pct"/>
            <w:vMerge/>
          </w:tcPr>
          <w:p w14:paraId="5541F86E" w14:textId="77777777" w:rsidR="00DB7233" w:rsidRPr="003479CB" w:rsidRDefault="00DB7233" w:rsidP="00520EDE">
            <w:pPr>
              <w:ind w:left="4"/>
              <w:jc w:val="both"/>
              <w:rPr>
                <w:rFonts w:ascii="Arial" w:eastAsia="Arial Unicode MS" w:hAnsi="Arial" w:cs="Arial"/>
                <w:sz w:val="14"/>
                <w:szCs w:val="14"/>
              </w:rPr>
            </w:pPr>
          </w:p>
        </w:tc>
      </w:tr>
      <w:tr w:rsidR="00DB7233" w:rsidRPr="003479CB" w14:paraId="31A7AF63" w14:textId="77777777" w:rsidTr="009B6A41">
        <w:trPr>
          <w:trHeight w:val="20"/>
        </w:trPr>
        <w:tc>
          <w:tcPr>
            <w:tcW w:w="321" w:type="pct"/>
            <w:vAlign w:val="center"/>
          </w:tcPr>
          <w:p w14:paraId="7E85A9EC"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10</w:t>
            </w:r>
          </w:p>
        </w:tc>
        <w:tc>
          <w:tcPr>
            <w:tcW w:w="802" w:type="pct"/>
            <w:vAlign w:val="center"/>
          </w:tcPr>
          <w:p w14:paraId="68D4C482" w14:textId="77777777" w:rsidR="00DB7233" w:rsidRPr="003479CB" w:rsidRDefault="00DB7233" w:rsidP="00520EDE">
            <w:pPr>
              <w:jc w:val="both"/>
              <w:rPr>
                <w:rFonts w:ascii="Arial" w:hAnsi="Arial" w:cs="Arial"/>
                <w:sz w:val="14"/>
                <w:szCs w:val="14"/>
              </w:rPr>
            </w:pPr>
            <w:r w:rsidRPr="003479CB">
              <w:rPr>
                <w:rFonts w:ascii="Arial" w:hAnsi="Arial" w:cs="Arial"/>
                <w:sz w:val="14"/>
                <w:szCs w:val="14"/>
              </w:rPr>
              <w:t>CUCHILLAS O IMPULSOS POR RADIOFRECUENCI</w:t>
            </w:r>
            <w:r w:rsidRPr="003479CB">
              <w:rPr>
                <w:rFonts w:ascii="Arial" w:hAnsi="Arial" w:cs="Arial"/>
                <w:sz w:val="14"/>
                <w:szCs w:val="14"/>
              </w:rPr>
              <w:lastRenderedPageBreak/>
              <w:t>A O IMPULSOS ELECTRÓNICOS PARA CONTADOR DE CONEXIONES ESTERILES</w:t>
            </w:r>
          </w:p>
        </w:tc>
        <w:tc>
          <w:tcPr>
            <w:tcW w:w="422" w:type="pct"/>
            <w:vAlign w:val="center"/>
          </w:tcPr>
          <w:p w14:paraId="4583A025"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lastRenderedPageBreak/>
              <w:t>UNIDAD</w:t>
            </w:r>
          </w:p>
        </w:tc>
        <w:tc>
          <w:tcPr>
            <w:tcW w:w="2672" w:type="pct"/>
            <w:vAlign w:val="center"/>
          </w:tcPr>
          <w:p w14:paraId="65A37B03" w14:textId="77777777" w:rsidR="00DB7233" w:rsidRPr="003479CB" w:rsidRDefault="00DB7233" w:rsidP="00520EDE">
            <w:pPr>
              <w:ind w:left="4"/>
              <w:rPr>
                <w:rFonts w:ascii="Arial" w:eastAsia="Arial Unicode MS" w:hAnsi="Arial" w:cs="Arial"/>
                <w:sz w:val="14"/>
                <w:szCs w:val="14"/>
              </w:rPr>
            </w:pPr>
            <w:r w:rsidRPr="003479CB">
              <w:rPr>
                <w:rFonts w:ascii="Arial" w:eastAsia="Arial Unicode MS" w:hAnsi="Arial" w:cs="Arial"/>
                <w:sz w:val="14"/>
                <w:szCs w:val="14"/>
              </w:rPr>
              <w:t xml:space="preserve">Insumo (cuchillas o impulsos por radiofrecuencia o impulsos electrónicos) que permita la conexión estéril de </w:t>
            </w:r>
            <w:proofErr w:type="spellStart"/>
            <w:r w:rsidRPr="003479CB">
              <w:rPr>
                <w:rFonts w:ascii="Arial" w:eastAsia="Arial Unicode MS" w:hAnsi="Arial" w:cs="Arial"/>
                <w:sz w:val="14"/>
                <w:szCs w:val="14"/>
              </w:rPr>
              <w:t>tubuladuras</w:t>
            </w:r>
            <w:proofErr w:type="spellEnd"/>
            <w:r w:rsidRPr="003479CB">
              <w:rPr>
                <w:rFonts w:ascii="Arial" w:eastAsia="Arial Unicode MS" w:hAnsi="Arial" w:cs="Arial"/>
                <w:sz w:val="14"/>
                <w:szCs w:val="14"/>
              </w:rPr>
              <w:t xml:space="preserve"> de las bolsas de sangre entre sí, amigable con el medio ambiente.</w:t>
            </w:r>
          </w:p>
        </w:tc>
        <w:tc>
          <w:tcPr>
            <w:tcW w:w="783" w:type="pct"/>
            <w:vMerge/>
          </w:tcPr>
          <w:p w14:paraId="4BB31E8C" w14:textId="77777777" w:rsidR="00DB7233" w:rsidRPr="003479CB" w:rsidRDefault="00DB7233" w:rsidP="00520EDE">
            <w:pPr>
              <w:ind w:left="4"/>
              <w:jc w:val="both"/>
              <w:rPr>
                <w:rFonts w:ascii="Arial" w:eastAsia="Arial Unicode MS" w:hAnsi="Arial" w:cs="Arial"/>
                <w:sz w:val="14"/>
                <w:szCs w:val="14"/>
              </w:rPr>
            </w:pPr>
          </w:p>
        </w:tc>
      </w:tr>
    </w:tbl>
    <w:p w14:paraId="5326051F" w14:textId="77777777" w:rsidR="00B84D30" w:rsidRPr="003479CB" w:rsidRDefault="00B84D30" w:rsidP="00520EDE">
      <w:pPr>
        <w:rPr>
          <w:rFonts w:ascii="Arial" w:hAnsi="Arial" w:cs="Arial"/>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
        <w:gridCol w:w="1659"/>
        <w:gridCol w:w="822"/>
        <w:gridCol w:w="5339"/>
        <w:gridCol w:w="1525"/>
      </w:tblGrid>
      <w:tr w:rsidR="003479CB" w:rsidRPr="003479CB" w14:paraId="1228D0DA" w14:textId="77777777" w:rsidTr="009B6A41">
        <w:trPr>
          <w:trHeight w:val="297"/>
        </w:trPr>
        <w:tc>
          <w:tcPr>
            <w:tcW w:w="5000" w:type="pct"/>
            <w:gridSpan w:val="5"/>
            <w:shd w:val="clear" w:color="auto" w:fill="D9D9D9"/>
          </w:tcPr>
          <w:p w14:paraId="22BEF0CE" w14:textId="77777777" w:rsidR="00DB7233" w:rsidRPr="003479CB" w:rsidRDefault="00DB7233" w:rsidP="00520EDE">
            <w:pPr>
              <w:jc w:val="both"/>
              <w:rPr>
                <w:rFonts w:ascii="Arial" w:hAnsi="Arial" w:cs="Arial"/>
                <w:b/>
                <w:sz w:val="14"/>
                <w:szCs w:val="14"/>
              </w:rPr>
            </w:pPr>
            <w:bookmarkStart w:id="0" w:name="_Hlk79043396"/>
            <w:r w:rsidRPr="003479CB">
              <w:rPr>
                <w:rFonts w:ascii="Arial" w:hAnsi="Arial" w:cs="Arial"/>
                <w:b/>
                <w:bCs/>
                <w:sz w:val="18"/>
                <w:szCs w:val="18"/>
              </w:rPr>
              <w:t xml:space="preserve">GRUPO 2. </w:t>
            </w:r>
            <w:r w:rsidRPr="003479CB">
              <w:rPr>
                <w:rFonts w:ascii="Arial" w:eastAsia="MS Mincho" w:hAnsi="Arial" w:cs="Arial"/>
                <w:b/>
                <w:sz w:val="18"/>
                <w:szCs w:val="18"/>
              </w:rPr>
              <w:t>SUMINISTRO DE REACTIVOS PARA EL AREA DE TAMIZAJE DE PRUEBAS INFECCIOSAS CON APOYO TECNOLOGICO PARA EL BANCO DE SANGRE DEL HOSPITAL CENTRAL DE LA POLICIA NACIONAL.</w:t>
            </w:r>
          </w:p>
        </w:tc>
      </w:tr>
      <w:tr w:rsidR="003479CB" w:rsidRPr="003479CB" w14:paraId="08FB7FE6" w14:textId="77777777" w:rsidTr="009B6A41">
        <w:trPr>
          <w:trHeight w:val="514"/>
        </w:trPr>
        <w:tc>
          <w:tcPr>
            <w:tcW w:w="201" w:type="pct"/>
            <w:shd w:val="clear" w:color="auto" w:fill="D9D9D9"/>
            <w:vAlign w:val="center"/>
          </w:tcPr>
          <w:p w14:paraId="42E0EFA5"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ITEM</w:t>
            </w:r>
          </w:p>
        </w:tc>
        <w:tc>
          <w:tcPr>
            <w:tcW w:w="852" w:type="pct"/>
            <w:shd w:val="clear" w:color="auto" w:fill="D9D9D9"/>
            <w:vAlign w:val="center"/>
          </w:tcPr>
          <w:p w14:paraId="4A566C7A" w14:textId="77777777" w:rsidR="00DB7233" w:rsidRPr="003479CB" w:rsidRDefault="00DB7233" w:rsidP="00520EDE">
            <w:pPr>
              <w:jc w:val="center"/>
              <w:rPr>
                <w:rFonts w:ascii="Arial" w:hAnsi="Arial" w:cs="Arial"/>
                <w:b/>
                <w:sz w:val="14"/>
                <w:szCs w:val="14"/>
              </w:rPr>
            </w:pPr>
            <w:r w:rsidRPr="003479CB">
              <w:rPr>
                <w:rFonts w:ascii="Arial" w:hAnsi="Arial" w:cs="Arial"/>
                <w:b/>
                <w:sz w:val="14"/>
                <w:szCs w:val="14"/>
              </w:rPr>
              <w:t>DESCRIPCIÓN</w:t>
            </w:r>
          </w:p>
        </w:tc>
        <w:tc>
          <w:tcPr>
            <w:tcW w:w="422" w:type="pct"/>
            <w:shd w:val="clear" w:color="auto" w:fill="D9D9D9"/>
          </w:tcPr>
          <w:p w14:paraId="708C4E7F" w14:textId="77777777" w:rsidR="00DB7233" w:rsidRPr="003479CB" w:rsidRDefault="00DB7233" w:rsidP="00520EDE">
            <w:pPr>
              <w:ind w:right="171"/>
              <w:jc w:val="center"/>
              <w:rPr>
                <w:rFonts w:ascii="Arial" w:hAnsi="Arial" w:cs="Arial"/>
                <w:b/>
                <w:sz w:val="14"/>
                <w:szCs w:val="14"/>
              </w:rPr>
            </w:pPr>
            <w:r w:rsidRPr="003479CB">
              <w:rPr>
                <w:rFonts w:ascii="Arial" w:hAnsi="Arial" w:cs="Arial"/>
                <w:b/>
                <w:sz w:val="14"/>
                <w:szCs w:val="14"/>
              </w:rPr>
              <w:t xml:space="preserve">UNIDAD DE MEDICA </w:t>
            </w:r>
          </w:p>
        </w:tc>
        <w:tc>
          <w:tcPr>
            <w:tcW w:w="2742" w:type="pct"/>
            <w:shd w:val="clear" w:color="auto" w:fill="D9D9D9"/>
            <w:vAlign w:val="center"/>
          </w:tcPr>
          <w:p w14:paraId="51AC5798" w14:textId="77777777" w:rsidR="00DB7233" w:rsidRPr="003479CB" w:rsidRDefault="00DB7233" w:rsidP="00520EDE">
            <w:pPr>
              <w:ind w:right="171"/>
              <w:jc w:val="center"/>
              <w:rPr>
                <w:rFonts w:ascii="Arial" w:hAnsi="Arial" w:cs="Arial"/>
                <w:b/>
                <w:sz w:val="14"/>
                <w:szCs w:val="14"/>
              </w:rPr>
            </w:pPr>
            <w:r w:rsidRPr="003479CB">
              <w:rPr>
                <w:rFonts w:ascii="Arial" w:hAnsi="Arial" w:cs="Arial"/>
                <w:b/>
                <w:sz w:val="14"/>
                <w:szCs w:val="14"/>
              </w:rPr>
              <w:t>ESPECIFICACIONES TÉCNICAS</w:t>
            </w:r>
          </w:p>
        </w:tc>
        <w:tc>
          <w:tcPr>
            <w:tcW w:w="783" w:type="pct"/>
            <w:shd w:val="clear" w:color="auto" w:fill="D9D9D9"/>
            <w:vAlign w:val="center"/>
          </w:tcPr>
          <w:p w14:paraId="5BA94CFD" w14:textId="77777777" w:rsidR="00DB7233" w:rsidRPr="003479CB" w:rsidRDefault="00DB7233" w:rsidP="00520EDE">
            <w:pPr>
              <w:jc w:val="center"/>
              <w:rPr>
                <w:rFonts w:ascii="Arial" w:hAnsi="Arial" w:cs="Arial"/>
                <w:b/>
                <w:sz w:val="14"/>
                <w:szCs w:val="14"/>
              </w:rPr>
            </w:pPr>
            <w:r w:rsidRPr="003479CB">
              <w:rPr>
                <w:rFonts w:ascii="Arial" w:eastAsia="MS Mincho" w:hAnsi="Arial" w:cs="Arial"/>
                <w:b/>
                <w:sz w:val="14"/>
                <w:szCs w:val="14"/>
                <w:lang w:val="es-CO"/>
              </w:rPr>
              <w:t>CLASIFICACIÓN UNSPECS</w:t>
            </w:r>
          </w:p>
        </w:tc>
      </w:tr>
      <w:tr w:rsidR="003479CB" w:rsidRPr="003479CB" w14:paraId="5001B610" w14:textId="77777777" w:rsidTr="009B6A41">
        <w:trPr>
          <w:trHeight w:val="297"/>
        </w:trPr>
        <w:tc>
          <w:tcPr>
            <w:tcW w:w="201" w:type="pct"/>
            <w:vAlign w:val="center"/>
          </w:tcPr>
          <w:p w14:paraId="336642F1"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1</w:t>
            </w:r>
          </w:p>
        </w:tc>
        <w:tc>
          <w:tcPr>
            <w:tcW w:w="852" w:type="pct"/>
            <w:vAlign w:val="center"/>
          </w:tcPr>
          <w:p w14:paraId="7522EDB7" w14:textId="77777777" w:rsidR="00DB7233" w:rsidRPr="003479CB" w:rsidRDefault="00DB7233" w:rsidP="00520EDE">
            <w:pPr>
              <w:jc w:val="both"/>
              <w:rPr>
                <w:rFonts w:ascii="Arial" w:hAnsi="Arial" w:cs="Arial"/>
                <w:sz w:val="14"/>
                <w:szCs w:val="14"/>
                <w:lang w:eastAsia="es-CO"/>
              </w:rPr>
            </w:pPr>
            <w:r w:rsidRPr="003479CB">
              <w:rPr>
                <w:rFonts w:ascii="Arial" w:hAnsi="Arial" w:cs="Arial"/>
                <w:sz w:val="14"/>
                <w:szCs w:val="14"/>
              </w:rPr>
              <w:t>REACTIVO PARA DETECCIÓN DE ANTICUERPOS CONTRA VIH I – II CON ANTÍGENO P24.</w:t>
            </w:r>
          </w:p>
        </w:tc>
        <w:tc>
          <w:tcPr>
            <w:tcW w:w="422" w:type="pct"/>
            <w:vAlign w:val="center"/>
          </w:tcPr>
          <w:p w14:paraId="58068156"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0C9CA3D3"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del VIH (I-II) con Antígeno P24,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IV Generación. </w:t>
            </w:r>
          </w:p>
          <w:p w14:paraId="7045987C" w14:textId="77777777" w:rsidR="00DB7233" w:rsidRPr="003479CB" w:rsidRDefault="00DB7233" w:rsidP="00520EDE">
            <w:pPr>
              <w:ind w:left="74" w:right="10"/>
              <w:jc w:val="both"/>
              <w:rPr>
                <w:rFonts w:ascii="Arial" w:hAnsi="Arial" w:cs="Arial"/>
                <w:sz w:val="14"/>
                <w:szCs w:val="14"/>
              </w:rPr>
            </w:pPr>
            <w:r w:rsidRPr="003479CB">
              <w:rPr>
                <w:rFonts w:ascii="Arial" w:eastAsia="Arial Unicode MS" w:hAnsi="Arial" w:cs="Arial"/>
                <w:sz w:val="14"/>
                <w:szCs w:val="14"/>
              </w:rPr>
              <w:t>Los reactivos deben venir listos para su uso. Este ítem debe ser ofertado en el mismo equipo junto con los ítems 2, 3, 4, 5, 6, 7 y 8.</w:t>
            </w:r>
          </w:p>
        </w:tc>
        <w:tc>
          <w:tcPr>
            <w:tcW w:w="783" w:type="pct"/>
            <w:vMerge w:val="restart"/>
            <w:vAlign w:val="center"/>
          </w:tcPr>
          <w:p w14:paraId="7587D415" w14:textId="77777777" w:rsidR="00327545" w:rsidRPr="00F65BD4" w:rsidRDefault="00327545" w:rsidP="00327545">
            <w:pPr>
              <w:jc w:val="center"/>
              <w:rPr>
                <w:rFonts w:ascii="Arial" w:hAnsi="Arial" w:cs="Arial"/>
                <w:b/>
                <w:bCs/>
                <w:sz w:val="12"/>
                <w:szCs w:val="12"/>
              </w:rPr>
            </w:pPr>
            <w:r>
              <w:rPr>
                <w:rFonts w:ascii="Arial" w:hAnsi="Arial" w:cs="Arial"/>
                <w:b/>
                <w:sz w:val="12"/>
                <w:szCs w:val="12"/>
              </w:rPr>
              <w:t>41116000</w:t>
            </w:r>
          </w:p>
          <w:p w14:paraId="76E01765" w14:textId="77777777" w:rsidR="00327545" w:rsidRPr="00F65BD4" w:rsidRDefault="00327545" w:rsidP="00327545">
            <w:pPr>
              <w:snapToGrid w:val="0"/>
              <w:jc w:val="center"/>
              <w:rPr>
                <w:rFonts w:ascii="Arial" w:hAnsi="Arial" w:cs="Arial"/>
                <w:bCs/>
                <w:sz w:val="12"/>
                <w:szCs w:val="12"/>
              </w:rPr>
            </w:pPr>
            <w:r>
              <w:rPr>
                <w:rFonts w:ascii="Arial" w:hAnsi="Arial" w:cs="Arial"/>
                <w:sz w:val="12"/>
                <w:szCs w:val="12"/>
              </w:rPr>
              <w:t>REACTIVOS DE ANALIZADORES CLINICOS Y DIAGNOSTICOS</w:t>
            </w:r>
          </w:p>
          <w:p w14:paraId="0DEE81F1" w14:textId="77777777" w:rsidR="00327545" w:rsidRPr="00F65BD4" w:rsidRDefault="00327545" w:rsidP="00327545">
            <w:pPr>
              <w:jc w:val="center"/>
              <w:rPr>
                <w:rFonts w:ascii="Arial" w:hAnsi="Arial" w:cs="Arial"/>
                <w:b/>
                <w:sz w:val="12"/>
                <w:szCs w:val="12"/>
              </w:rPr>
            </w:pPr>
          </w:p>
          <w:p w14:paraId="11FBC4F5" w14:textId="77777777" w:rsidR="00327545" w:rsidRPr="00F65BD4" w:rsidRDefault="00327545" w:rsidP="00327545">
            <w:pPr>
              <w:jc w:val="center"/>
              <w:rPr>
                <w:rFonts w:ascii="Arial" w:hAnsi="Arial" w:cs="Arial"/>
                <w:b/>
                <w:bCs/>
                <w:sz w:val="12"/>
                <w:szCs w:val="12"/>
              </w:rPr>
            </w:pPr>
            <w:r w:rsidRPr="00F65BD4">
              <w:rPr>
                <w:rFonts w:ascii="Arial" w:hAnsi="Arial" w:cs="Arial"/>
                <w:b/>
                <w:sz w:val="12"/>
                <w:szCs w:val="12"/>
              </w:rPr>
              <w:t>4</w:t>
            </w:r>
            <w:r>
              <w:rPr>
                <w:rFonts w:ascii="Arial" w:hAnsi="Arial" w:cs="Arial"/>
                <w:b/>
                <w:sz w:val="12"/>
                <w:szCs w:val="12"/>
              </w:rPr>
              <w:t>1116001</w:t>
            </w:r>
          </w:p>
          <w:p w14:paraId="5E6E7EC2" w14:textId="02BFACA5" w:rsidR="00DB7233" w:rsidRPr="003479CB" w:rsidRDefault="00327545" w:rsidP="00327545">
            <w:pPr>
              <w:jc w:val="center"/>
              <w:rPr>
                <w:rFonts w:ascii="Arial" w:hAnsi="Arial" w:cs="Arial"/>
                <w:sz w:val="14"/>
                <w:szCs w:val="14"/>
              </w:rPr>
            </w:pPr>
            <w:r>
              <w:rPr>
                <w:rFonts w:ascii="Arial" w:hAnsi="Arial" w:cs="Arial"/>
                <w:sz w:val="12"/>
                <w:szCs w:val="12"/>
              </w:rPr>
              <w:t>REACTIVOS ANALIZADORES DE AMONO ACIDOS</w:t>
            </w:r>
          </w:p>
        </w:tc>
      </w:tr>
      <w:tr w:rsidR="003479CB" w:rsidRPr="003479CB" w14:paraId="738AD00D" w14:textId="77777777" w:rsidTr="009B6A41">
        <w:trPr>
          <w:trHeight w:val="297"/>
        </w:trPr>
        <w:tc>
          <w:tcPr>
            <w:tcW w:w="201" w:type="pct"/>
            <w:vAlign w:val="center"/>
          </w:tcPr>
          <w:p w14:paraId="6CB258A1"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2</w:t>
            </w:r>
          </w:p>
        </w:tc>
        <w:tc>
          <w:tcPr>
            <w:tcW w:w="852" w:type="pct"/>
            <w:vAlign w:val="center"/>
          </w:tcPr>
          <w:p w14:paraId="10FF0A02" w14:textId="77777777" w:rsidR="00DB7233" w:rsidRPr="003479CB" w:rsidRDefault="00DB7233" w:rsidP="00520EDE">
            <w:pPr>
              <w:ind w:right="64"/>
              <w:jc w:val="both"/>
              <w:rPr>
                <w:rFonts w:ascii="Arial" w:eastAsia="Arial Unicode MS" w:hAnsi="Arial" w:cs="Arial"/>
                <w:sz w:val="14"/>
                <w:szCs w:val="14"/>
              </w:rPr>
            </w:pPr>
            <w:r w:rsidRPr="003479CB">
              <w:rPr>
                <w:rFonts w:ascii="Arial" w:hAnsi="Arial" w:cs="Arial"/>
                <w:sz w:val="14"/>
                <w:szCs w:val="14"/>
              </w:rPr>
              <w:t>REACTIVO PARA DETECCIÓN DE ANTICUERPOS CONTRA VIRUS DE HEPATITIS C.</w:t>
            </w:r>
          </w:p>
        </w:tc>
        <w:tc>
          <w:tcPr>
            <w:tcW w:w="422" w:type="pct"/>
            <w:vAlign w:val="center"/>
          </w:tcPr>
          <w:p w14:paraId="232FA966"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76826A25"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 la Hepatitis C,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042F0136"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Los reactivos deben venir listos para su uso. </w:t>
            </w:r>
          </w:p>
          <w:p w14:paraId="1A4E1A29"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 3, 4, 5, 6, 7 y 8.</w:t>
            </w:r>
          </w:p>
        </w:tc>
        <w:tc>
          <w:tcPr>
            <w:tcW w:w="783" w:type="pct"/>
            <w:vMerge/>
            <w:vAlign w:val="center"/>
          </w:tcPr>
          <w:p w14:paraId="414E4A72" w14:textId="77777777" w:rsidR="00DB7233" w:rsidRPr="003479CB" w:rsidRDefault="00DB7233" w:rsidP="00520EDE">
            <w:pPr>
              <w:jc w:val="center"/>
              <w:rPr>
                <w:rFonts w:ascii="Arial" w:hAnsi="Arial" w:cs="Arial"/>
                <w:sz w:val="14"/>
                <w:szCs w:val="14"/>
              </w:rPr>
            </w:pPr>
          </w:p>
        </w:tc>
      </w:tr>
      <w:tr w:rsidR="003479CB" w:rsidRPr="003479CB" w14:paraId="47DB70DA" w14:textId="77777777" w:rsidTr="009B6A41">
        <w:trPr>
          <w:trHeight w:val="297"/>
        </w:trPr>
        <w:tc>
          <w:tcPr>
            <w:tcW w:w="201" w:type="pct"/>
            <w:vAlign w:val="center"/>
          </w:tcPr>
          <w:p w14:paraId="2F5C7E5B"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3</w:t>
            </w:r>
          </w:p>
        </w:tc>
        <w:tc>
          <w:tcPr>
            <w:tcW w:w="852" w:type="pct"/>
            <w:vAlign w:val="center"/>
          </w:tcPr>
          <w:p w14:paraId="0A6837D0" w14:textId="77777777" w:rsidR="00DB7233" w:rsidRPr="003479CB" w:rsidRDefault="00DB7233" w:rsidP="00520EDE">
            <w:pPr>
              <w:ind w:right="64"/>
              <w:jc w:val="both"/>
              <w:rPr>
                <w:rFonts w:ascii="Arial" w:eastAsia="Arial Unicode MS" w:hAnsi="Arial" w:cs="Arial"/>
                <w:sz w:val="14"/>
                <w:szCs w:val="14"/>
              </w:rPr>
            </w:pPr>
            <w:r w:rsidRPr="003479CB">
              <w:rPr>
                <w:rFonts w:ascii="Arial" w:hAnsi="Arial" w:cs="Arial"/>
                <w:sz w:val="14"/>
                <w:szCs w:val="14"/>
              </w:rPr>
              <w:t xml:space="preserve">REACTIVO PARA LA DETECCIÓN DE ANTICUERPOS CORE </w:t>
            </w:r>
            <w:proofErr w:type="spellStart"/>
            <w:r w:rsidRPr="003479CB">
              <w:rPr>
                <w:rFonts w:ascii="Arial" w:hAnsi="Arial" w:cs="Arial"/>
                <w:sz w:val="14"/>
                <w:szCs w:val="14"/>
              </w:rPr>
              <w:t>IgG</w:t>
            </w:r>
            <w:proofErr w:type="spellEnd"/>
            <w:r w:rsidRPr="003479CB">
              <w:rPr>
                <w:rFonts w:ascii="Arial" w:hAnsi="Arial" w:cs="Arial"/>
                <w:sz w:val="14"/>
                <w:szCs w:val="14"/>
              </w:rPr>
              <w:t>.</w:t>
            </w:r>
          </w:p>
        </w:tc>
        <w:tc>
          <w:tcPr>
            <w:tcW w:w="422" w:type="pct"/>
            <w:vAlign w:val="center"/>
          </w:tcPr>
          <w:p w14:paraId="5B31D65E"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21F9A9A5"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w:t>
            </w:r>
            <w:proofErr w:type="spellStart"/>
            <w:r w:rsidRPr="003479CB">
              <w:rPr>
                <w:rFonts w:ascii="Arial" w:eastAsia="Arial Unicode MS" w:hAnsi="Arial" w:cs="Arial"/>
                <w:sz w:val="14"/>
                <w:szCs w:val="14"/>
              </w:rPr>
              <w:t>IgG</w:t>
            </w:r>
            <w:proofErr w:type="spellEnd"/>
            <w:r w:rsidRPr="003479CB">
              <w:rPr>
                <w:rFonts w:ascii="Arial" w:eastAsia="Arial Unicode MS" w:hAnsi="Arial" w:cs="Arial"/>
                <w:sz w:val="14"/>
                <w:szCs w:val="14"/>
              </w:rPr>
              <w:t xml:space="preserve"> contra el </w:t>
            </w:r>
            <w:proofErr w:type="spellStart"/>
            <w:r w:rsidRPr="003479CB">
              <w:rPr>
                <w:rFonts w:ascii="Arial" w:eastAsia="Arial Unicode MS" w:hAnsi="Arial" w:cs="Arial"/>
                <w:sz w:val="14"/>
                <w:szCs w:val="14"/>
              </w:rPr>
              <w:t>Core</w:t>
            </w:r>
            <w:proofErr w:type="spellEnd"/>
            <w:r w:rsidRPr="003479CB">
              <w:rPr>
                <w:rFonts w:ascii="Arial" w:eastAsia="Arial Unicode MS" w:hAnsi="Arial" w:cs="Arial"/>
                <w:sz w:val="14"/>
                <w:szCs w:val="14"/>
              </w:rPr>
              <w:t xml:space="preserve"> del Virus de la Hepatitis B,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01EDDC16"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Los reactivos deben venir listos para su uso. </w:t>
            </w:r>
          </w:p>
          <w:p w14:paraId="1D20F3DD"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1,2, 4, 5, 6, 7 y 8.</w:t>
            </w:r>
          </w:p>
        </w:tc>
        <w:tc>
          <w:tcPr>
            <w:tcW w:w="783" w:type="pct"/>
            <w:vMerge/>
            <w:vAlign w:val="center"/>
          </w:tcPr>
          <w:p w14:paraId="14381DC9" w14:textId="77777777" w:rsidR="00DB7233" w:rsidRPr="003479CB" w:rsidRDefault="00DB7233" w:rsidP="00520EDE">
            <w:pPr>
              <w:jc w:val="center"/>
              <w:rPr>
                <w:rFonts w:ascii="Arial" w:hAnsi="Arial" w:cs="Arial"/>
                <w:sz w:val="14"/>
                <w:szCs w:val="14"/>
              </w:rPr>
            </w:pPr>
          </w:p>
        </w:tc>
      </w:tr>
      <w:tr w:rsidR="003479CB" w:rsidRPr="003479CB" w14:paraId="03C54BAE" w14:textId="77777777" w:rsidTr="009B6A41">
        <w:trPr>
          <w:trHeight w:val="297"/>
        </w:trPr>
        <w:tc>
          <w:tcPr>
            <w:tcW w:w="201" w:type="pct"/>
            <w:vAlign w:val="center"/>
          </w:tcPr>
          <w:p w14:paraId="488523F3"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4</w:t>
            </w:r>
          </w:p>
        </w:tc>
        <w:tc>
          <w:tcPr>
            <w:tcW w:w="852" w:type="pct"/>
            <w:vAlign w:val="center"/>
          </w:tcPr>
          <w:p w14:paraId="36C1096E" w14:textId="77777777" w:rsidR="00DB7233" w:rsidRPr="003479CB" w:rsidRDefault="00DB7233" w:rsidP="00520EDE">
            <w:pPr>
              <w:ind w:right="64"/>
              <w:jc w:val="both"/>
              <w:rPr>
                <w:rFonts w:ascii="Arial" w:eastAsia="Arial Unicode MS" w:hAnsi="Arial" w:cs="Arial"/>
                <w:sz w:val="14"/>
                <w:szCs w:val="14"/>
              </w:rPr>
            </w:pPr>
            <w:r w:rsidRPr="003479CB">
              <w:rPr>
                <w:rFonts w:ascii="Arial" w:hAnsi="Arial" w:cs="Arial"/>
                <w:sz w:val="14"/>
                <w:szCs w:val="14"/>
              </w:rPr>
              <w:t>REACTIVO PARA LA DETECCIÓN DE ANTIGENO DE SUPERFICIE PARA HEPATITIS B.</w:t>
            </w:r>
          </w:p>
        </w:tc>
        <w:tc>
          <w:tcPr>
            <w:tcW w:w="422" w:type="pct"/>
            <w:vAlign w:val="center"/>
          </w:tcPr>
          <w:p w14:paraId="269386DF"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04A9DE8D"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del Antígeno de Superficie de la Hepatitis B,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mínimo de III Generación.</w:t>
            </w:r>
          </w:p>
          <w:p w14:paraId="03CB69EB"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Los reactivos deben venir listos para su uso.</w:t>
            </w:r>
          </w:p>
          <w:p w14:paraId="2DAB13AB"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Este ítem debe ser ofertado en el mismo equipo junto con los ítems 1,2, 3, 5, 6, 7 y 8.</w:t>
            </w:r>
          </w:p>
        </w:tc>
        <w:tc>
          <w:tcPr>
            <w:tcW w:w="783" w:type="pct"/>
            <w:vMerge/>
            <w:vAlign w:val="center"/>
          </w:tcPr>
          <w:p w14:paraId="171E62E9" w14:textId="77777777" w:rsidR="00DB7233" w:rsidRPr="003479CB" w:rsidRDefault="00DB7233" w:rsidP="00520EDE">
            <w:pPr>
              <w:jc w:val="center"/>
              <w:rPr>
                <w:rFonts w:ascii="Arial" w:hAnsi="Arial" w:cs="Arial"/>
                <w:sz w:val="14"/>
                <w:szCs w:val="14"/>
              </w:rPr>
            </w:pPr>
          </w:p>
        </w:tc>
      </w:tr>
      <w:tr w:rsidR="003479CB" w:rsidRPr="003479CB" w14:paraId="1FF19B97" w14:textId="77777777" w:rsidTr="009B6A41">
        <w:trPr>
          <w:trHeight w:val="256"/>
        </w:trPr>
        <w:tc>
          <w:tcPr>
            <w:tcW w:w="201" w:type="pct"/>
            <w:vAlign w:val="center"/>
          </w:tcPr>
          <w:p w14:paraId="42F50D2E"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5</w:t>
            </w:r>
          </w:p>
        </w:tc>
        <w:tc>
          <w:tcPr>
            <w:tcW w:w="852" w:type="pct"/>
            <w:vAlign w:val="center"/>
          </w:tcPr>
          <w:p w14:paraId="4E0775AD" w14:textId="77777777" w:rsidR="00DB7233" w:rsidRPr="003479CB" w:rsidRDefault="00DB7233" w:rsidP="00520EDE">
            <w:pPr>
              <w:ind w:right="64"/>
              <w:jc w:val="both"/>
              <w:rPr>
                <w:rFonts w:ascii="Arial" w:hAnsi="Arial" w:cs="Arial"/>
                <w:sz w:val="14"/>
                <w:szCs w:val="14"/>
              </w:rPr>
            </w:pPr>
            <w:r w:rsidRPr="003479CB">
              <w:rPr>
                <w:rFonts w:ascii="Arial" w:hAnsi="Arial" w:cs="Arial"/>
                <w:sz w:val="14"/>
                <w:szCs w:val="14"/>
              </w:rPr>
              <w:t>REACTIVO PARA LA PRUEBA DE NEUTRALIZACIÓN DEL ANTÍGENO DE SUPERFICIE DE LA HEPATITIS B</w:t>
            </w:r>
          </w:p>
        </w:tc>
        <w:tc>
          <w:tcPr>
            <w:tcW w:w="422" w:type="pct"/>
            <w:vAlign w:val="center"/>
          </w:tcPr>
          <w:p w14:paraId="0F3A5122"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4B472C50"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neutralizante para detectar antígeno de superficie,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6, 7 y 8.</w:t>
            </w:r>
          </w:p>
        </w:tc>
        <w:tc>
          <w:tcPr>
            <w:tcW w:w="783" w:type="pct"/>
            <w:vMerge/>
            <w:vAlign w:val="center"/>
          </w:tcPr>
          <w:p w14:paraId="047BE44A" w14:textId="77777777" w:rsidR="00DB7233" w:rsidRPr="003479CB" w:rsidRDefault="00DB7233" w:rsidP="00520EDE">
            <w:pPr>
              <w:jc w:val="center"/>
              <w:rPr>
                <w:rFonts w:ascii="Arial" w:hAnsi="Arial" w:cs="Arial"/>
                <w:sz w:val="14"/>
                <w:szCs w:val="14"/>
              </w:rPr>
            </w:pPr>
          </w:p>
        </w:tc>
      </w:tr>
      <w:tr w:rsidR="003479CB" w:rsidRPr="003479CB" w14:paraId="66E27983" w14:textId="77777777" w:rsidTr="009B6A41">
        <w:trPr>
          <w:trHeight w:val="297"/>
        </w:trPr>
        <w:tc>
          <w:tcPr>
            <w:tcW w:w="201" w:type="pct"/>
            <w:vAlign w:val="center"/>
          </w:tcPr>
          <w:p w14:paraId="12EAA5E2"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6</w:t>
            </w:r>
          </w:p>
        </w:tc>
        <w:tc>
          <w:tcPr>
            <w:tcW w:w="852" w:type="pct"/>
            <w:vAlign w:val="center"/>
          </w:tcPr>
          <w:p w14:paraId="4EEA8127" w14:textId="77777777" w:rsidR="00DB7233" w:rsidRPr="003479CB" w:rsidRDefault="00DB7233" w:rsidP="00520EDE">
            <w:pPr>
              <w:ind w:right="64"/>
              <w:jc w:val="both"/>
              <w:rPr>
                <w:rFonts w:ascii="Arial" w:eastAsia="Arial Unicode MS" w:hAnsi="Arial" w:cs="Arial"/>
                <w:sz w:val="14"/>
                <w:szCs w:val="14"/>
              </w:rPr>
            </w:pPr>
            <w:r w:rsidRPr="003479CB">
              <w:rPr>
                <w:rFonts w:ascii="Arial" w:hAnsi="Arial" w:cs="Arial"/>
                <w:sz w:val="14"/>
                <w:szCs w:val="14"/>
              </w:rPr>
              <w:t>REACTIVO PARA DETECCIÓN DE ANTICUERPOS DE CHAGAS.</w:t>
            </w:r>
          </w:p>
        </w:tc>
        <w:tc>
          <w:tcPr>
            <w:tcW w:w="422" w:type="pct"/>
            <w:vAlign w:val="center"/>
          </w:tcPr>
          <w:p w14:paraId="15699BE6"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0F8E7B28"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Tripanosoma </w:t>
            </w:r>
            <w:proofErr w:type="spellStart"/>
            <w:r w:rsidRPr="003479CB">
              <w:rPr>
                <w:rFonts w:ascii="Arial" w:eastAsia="Arial Unicode MS" w:hAnsi="Arial" w:cs="Arial"/>
                <w:sz w:val="14"/>
                <w:szCs w:val="14"/>
              </w:rPr>
              <w:t>Cruzy</w:t>
            </w:r>
            <w:proofErr w:type="spellEnd"/>
            <w:r w:rsidRPr="003479CB">
              <w:rPr>
                <w:rFonts w:ascii="Arial" w:eastAsia="Arial Unicode MS" w:hAnsi="Arial" w:cs="Arial"/>
                <w:sz w:val="14"/>
                <w:szCs w:val="14"/>
              </w:rPr>
              <w:t xml:space="preserve"> causante de la enfermedad de Chagas,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5, 7 y  8.</w:t>
            </w:r>
          </w:p>
        </w:tc>
        <w:tc>
          <w:tcPr>
            <w:tcW w:w="783" w:type="pct"/>
            <w:vMerge/>
            <w:vAlign w:val="center"/>
          </w:tcPr>
          <w:p w14:paraId="681774A3" w14:textId="77777777" w:rsidR="00DB7233" w:rsidRPr="003479CB" w:rsidRDefault="00DB7233" w:rsidP="00520EDE">
            <w:pPr>
              <w:jc w:val="center"/>
              <w:rPr>
                <w:rFonts w:ascii="Arial" w:hAnsi="Arial" w:cs="Arial"/>
                <w:sz w:val="14"/>
                <w:szCs w:val="14"/>
              </w:rPr>
            </w:pPr>
          </w:p>
        </w:tc>
      </w:tr>
      <w:tr w:rsidR="003479CB" w:rsidRPr="003479CB" w14:paraId="3FD5BA80" w14:textId="77777777" w:rsidTr="009B6A41">
        <w:trPr>
          <w:trHeight w:val="297"/>
        </w:trPr>
        <w:tc>
          <w:tcPr>
            <w:tcW w:w="201" w:type="pct"/>
            <w:vAlign w:val="center"/>
          </w:tcPr>
          <w:p w14:paraId="195C90CD"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7</w:t>
            </w:r>
          </w:p>
        </w:tc>
        <w:tc>
          <w:tcPr>
            <w:tcW w:w="852" w:type="pct"/>
            <w:vAlign w:val="center"/>
          </w:tcPr>
          <w:p w14:paraId="0F2BC5C4" w14:textId="77777777" w:rsidR="00DB7233" w:rsidRPr="003479CB" w:rsidRDefault="00DB7233" w:rsidP="00520EDE">
            <w:pPr>
              <w:ind w:right="64"/>
              <w:jc w:val="both"/>
              <w:rPr>
                <w:rFonts w:ascii="Arial" w:eastAsia="Arial Unicode MS" w:hAnsi="Arial" w:cs="Arial"/>
                <w:sz w:val="14"/>
                <w:szCs w:val="14"/>
              </w:rPr>
            </w:pPr>
            <w:r w:rsidRPr="003479CB">
              <w:rPr>
                <w:rFonts w:ascii="Arial" w:hAnsi="Arial" w:cs="Arial"/>
                <w:sz w:val="14"/>
                <w:szCs w:val="14"/>
              </w:rPr>
              <w:t>REACTIVO PARA SEROLOGIA PRUEBA TREPONEMICA.</w:t>
            </w:r>
          </w:p>
        </w:tc>
        <w:tc>
          <w:tcPr>
            <w:tcW w:w="422" w:type="pct"/>
            <w:vAlign w:val="center"/>
          </w:tcPr>
          <w:p w14:paraId="1D4EBA03"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7042B557"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Reactivo para la detección de anticuerpos (</w:t>
            </w:r>
            <w:proofErr w:type="spellStart"/>
            <w:r w:rsidRPr="003479CB">
              <w:rPr>
                <w:rFonts w:ascii="Arial" w:eastAsia="Arial Unicode MS" w:hAnsi="Arial" w:cs="Arial"/>
                <w:sz w:val="14"/>
                <w:szCs w:val="14"/>
              </w:rPr>
              <w:t>IgM</w:t>
            </w:r>
            <w:proofErr w:type="spellEnd"/>
            <w:r w:rsidRPr="003479CB">
              <w:rPr>
                <w:rFonts w:ascii="Arial" w:eastAsia="Arial Unicode MS" w:hAnsi="Arial" w:cs="Arial"/>
                <w:sz w:val="14"/>
                <w:szCs w:val="14"/>
              </w:rPr>
              <w:t xml:space="preserve">/ </w:t>
            </w:r>
            <w:proofErr w:type="spellStart"/>
            <w:r w:rsidRPr="003479CB">
              <w:rPr>
                <w:rFonts w:ascii="Arial" w:eastAsia="Arial Unicode MS" w:hAnsi="Arial" w:cs="Arial"/>
                <w:sz w:val="14"/>
                <w:szCs w:val="14"/>
              </w:rPr>
              <w:t>IgG</w:t>
            </w:r>
            <w:proofErr w:type="spellEnd"/>
            <w:r w:rsidRPr="003479CB">
              <w:rPr>
                <w:rFonts w:ascii="Arial" w:eastAsia="Arial Unicode MS" w:hAnsi="Arial" w:cs="Arial"/>
                <w:sz w:val="14"/>
                <w:szCs w:val="14"/>
              </w:rPr>
              <w:t xml:space="preserve">) contra el Treponema </w:t>
            </w:r>
            <w:proofErr w:type="spellStart"/>
            <w:r w:rsidRPr="003479CB">
              <w:rPr>
                <w:rFonts w:ascii="Arial" w:eastAsia="Arial Unicode MS" w:hAnsi="Arial" w:cs="Arial"/>
                <w:sz w:val="14"/>
                <w:szCs w:val="14"/>
              </w:rPr>
              <w:t>Pallidum</w:t>
            </w:r>
            <w:proofErr w:type="spellEnd"/>
            <w:r w:rsidRPr="003479CB">
              <w:rPr>
                <w:rFonts w:ascii="Arial" w:eastAsia="Arial Unicode MS" w:hAnsi="Arial" w:cs="Arial"/>
                <w:sz w:val="14"/>
                <w:szCs w:val="14"/>
              </w:rPr>
              <w:t xml:space="preserve"> causante de SÍFILIS,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Los reactivos deben venir listos para su uso.  Este ítem debe ser ofertado en el mismo equipo junto con los ítems 1, 2, 3, 4, 5, 6 y 8.</w:t>
            </w:r>
          </w:p>
        </w:tc>
        <w:tc>
          <w:tcPr>
            <w:tcW w:w="783" w:type="pct"/>
            <w:vMerge/>
            <w:vAlign w:val="center"/>
          </w:tcPr>
          <w:p w14:paraId="4A33C9E9" w14:textId="77777777" w:rsidR="00DB7233" w:rsidRPr="003479CB" w:rsidRDefault="00DB7233" w:rsidP="00520EDE">
            <w:pPr>
              <w:jc w:val="center"/>
              <w:rPr>
                <w:rFonts w:ascii="Arial" w:hAnsi="Arial" w:cs="Arial"/>
                <w:sz w:val="14"/>
                <w:szCs w:val="14"/>
              </w:rPr>
            </w:pPr>
          </w:p>
        </w:tc>
      </w:tr>
      <w:tr w:rsidR="00DB7233" w:rsidRPr="003479CB" w14:paraId="709E5676" w14:textId="77777777" w:rsidTr="009B6A41">
        <w:trPr>
          <w:trHeight w:val="297"/>
        </w:trPr>
        <w:tc>
          <w:tcPr>
            <w:tcW w:w="201" w:type="pct"/>
            <w:vAlign w:val="center"/>
          </w:tcPr>
          <w:p w14:paraId="05608596" w14:textId="77777777" w:rsidR="00DB7233" w:rsidRPr="003479CB" w:rsidRDefault="00DB7233" w:rsidP="00520EDE">
            <w:pPr>
              <w:jc w:val="center"/>
              <w:rPr>
                <w:rFonts w:ascii="Arial" w:hAnsi="Arial" w:cs="Arial"/>
                <w:sz w:val="14"/>
                <w:szCs w:val="14"/>
              </w:rPr>
            </w:pPr>
            <w:r w:rsidRPr="003479CB">
              <w:rPr>
                <w:rFonts w:ascii="Arial" w:hAnsi="Arial" w:cs="Arial"/>
                <w:sz w:val="14"/>
                <w:szCs w:val="14"/>
              </w:rPr>
              <w:t>8</w:t>
            </w:r>
          </w:p>
        </w:tc>
        <w:tc>
          <w:tcPr>
            <w:tcW w:w="852" w:type="pct"/>
            <w:vAlign w:val="center"/>
          </w:tcPr>
          <w:p w14:paraId="62F19119" w14:textId="77777777" w:rsidR="00DB7233" w:rsidRPr="003479CB" w:rsidRDefault="00DB7233" w:rsidP="00520EDE">
            <w:pPr>
              <w:jc w:val="both"/>
              <w:rPr>
                <w:rFonts w:ascii="Arial" w:hAnsi="Arial" w:cs="Arial"/>
                <w:sz w:val="14"/>
                <w:szCs w:val="14"/>
                <w:lang w:eastAsia="es-CO"/>
              </w:rPr>
            </w:pPr>
            <w:r w:rsidRPr="003479CB">
              <w:rPr>
                <w:rFonts w:ascii="Arial" w:hAnsi="Arial" w:cs="Arial"/>
                <w:sz w:val="14"/>
                <w:szCs w:val="14"/>
              </w:rPr>
              <w:t>REACTIVO PARA LA DETECCIÓN DE ANTICUERPOS DE HTLV I-II.</w:t>
            </w:r>
          </w:p>
        </w:tc>
        <w:tc>
          <w:tcPr>
            <w:tcW w:w="422" w:type="pct"/>
            <w:vAlign w:val="center"/>
          </w:tcPr>
          <w:p w14:paraId="68586277" w14:textId="77777777" w:rsidR="00DB7233" w:rsidRPr="003479CB" w:rsidRDefault="00DB7233" w:rsidP="00520EDE">
            <w:pPr>
              <w:ind w:left="74" w:right="10"/>
              <w:jc w:val="center"/>
              <w:rPr>
                <w:rFonts w:ascii="Arial" w:eastAsia="Arial Unicode MS" w:hAnsi="Arial" w:cs="Arial"/>
                <w:sz w:val="14"/>
                <w:szCs w:val="14"/>
              </w:rPr>
            </w:pPr>
            <w:r w:rsidRPr="003479CB">
              <w:rPr>
                <w:rFonts w:ascii="Arial" w:hAnsi="Arial" w:cs="Arial"/>
                <w:sz w:val="14"/>
                <w:szCs w:val="14"/>
              </w:rPr>
              <w:t>PRUEBA</w:t>
            </w:r>
          </w:p>
        </w:tc>
        <w:tc>
          <w:tcPr>
            <w:tcW w:w="2742" w:type="pct"/>
            <w:vAlign w:val="center"/>
          </w:tcPr>
          <w:p w14:paraId="21C66F23" w14:textId="77777777" w:rsidR="00DB7233" w:rsidRPr="003479CB" w:rsidRDefault="00DB7233" w:rsidP="00520EDE">
            <w:pPr>
              <w:ind w:left="74" w:right="10"/>
              <w:jc w:val="both"/>
              <w:rPr>
                <w:rFonts w:ascii="Arial" w:eastAsia="Arial Unicode MS" w:hAnsi="Arial" w:cs="Arial"/>
                <w:sz w:val="14"/>
                <w:szCs w:val="14"/>
              </w:rPr>
            </w:pPr>
            <w:r w:rsidRPr="003479CB">
              <w:rPr>
                <w:rFonts w:ascii="Arial" w:eastAsia="Arial Unicode MS" w:hAnsi="Arial" w:cs="Arial"/>
                <w:sz w:val="14"/>
                <w:szCs w:val="14"/>
              </w:rPr>
              <w:t xml:space="preserve">Reactivo para detección cualitativa de anticuerpos contra el virus de HTLV I / II en suero o plasma humano, mediante </w:t>
            </w:r>
            <w:proofErr w:type="spellStart"/>
            <w:r w:rsidRPr="003479CB">
              <w:rPr>
                <w:rFonts w:ascii="Arial" w:eastAsia="Arial Unicode MS" w:hAnsi="Arial" w:cs="Arial"/>
                <w:sz w:val="14"/>
                <w:szCs w:val="14"/>
              </w:rPr>
              <w:t>Inmunoensayo</w:t>
            </w:r>
            <w:proofErr w:type="spellEnd"/>
            <w:r w:rsidRPr="003479CB">
              <w:rPr>
                <w:rFonts w:ascii="Arial" w:eastAsia="Arial Unicode MS" w:hAnsi="Arial" w:cs="Arial"/>
                <w:sz w:val="14"/>
                <w:szCs w:val="14"/>
              </w:rPr>
              <w:t xml:space="preserve"> por quimioluminiscencia o </w:t>
            </w:r>
            <w:proofErr w:type="spellStart"/>
            <w:r w:rsidRPr="003479CB">
              <w:rPr>
                <w:rFonts w:ascii="Arial" w:eastAsia="Arial Unicode MS" w:hAnsi="Arial" w:cs="Arial"/>
                <w:sz w:val="14"/>
                <w:szCs w:val="14"/>
              </w:rPr>
              <w:t>electroquimioluminiscencia</w:t>
            </w:r>
            <w:proofErr w:type="spellEnd"/>
            <w:r w:rsidRPr="003479CB">
              <w:rPr>
                <w:rFonts w:ascii="Arial" w:eastAsia="Arial Unicode MS" w:hAnsi="Arial" w:cs="Arial"/>
                <w:sz w:val="14"/>
                <w:szCs w:val="14"/>
              </w:rPr>
              <w:t xml:space="preserve"> de III Generación. Este ítem debe ser ofertado en el mismo equipo junto con los ítems 1, 2, 3, 4, 5, 6 y 7.  </w:t>
            </w:r>
          </w:p>
        </w:tc>
        <w:tc>
          <w:tcPr>
            <w:tcW w:w="783" w:type="pct"/>
            <w:vMerge/>
            <w:vAlign w:val="center"/>
          </w:tcPr>
          <w:p w14:paraId="54A24783" w14:textId="77777777" w:rsidR="00DB7233" w:rsidRPr="003479CB" w:rsidRDefault="00DB7233" w:rsidP="00520EDE">
            <w:pPr>
              <w:jc w:val="center"/>
              <w:rPr>
                <w:rFonts w:ascii="Arial" w:hAnsi="Arial" w:cs="Arial"/>
                <w:sz w:val="14"/>
                <w:szCs w:val="14"/>
              </w:rPr>
            </w:pPr>
          </w:p>
        </w:tc>
      </w:tr>
      <w:bookmarkEnd w:id="0"/>
    </w:tbl>
    <w:p w14:paraId="09002A3B" w14:textId="77777777" w:rsidR="00DB7233" w:rsidRPr="003479CB" w:rsidRDefault="00DB7233" w:rsidP="00520EDE">
      <w:pPr>
        <w:rPr>
          <w:rFonts w:ascii="Arial" w:hAnsi="Arial" w:cs="Arial"/>
          <w:sz w:val="14"/>
          <w:szCs w:val="14"/>
        </w:rPr>
      </w:pPr>
    </w:p>
    <w:p w14:paraId="5EE2948F" w14:textId="77777777" w:rsidR="005B69FC" w:rsidRPr="003479CB" w:rsidRDefault="005B69FC" w:rsidP="00520EDE">
      <w:pPr>
        <w:rPr>
          <w:rFonts w:ascii="Arial" w:hAnsi="Arial" w:cs="Arial"/>
          <w:sz w:val="14"/>
          <w:szCs w:val="14"/>
        </w:rPr>
      </w:pPr>
    </w:p>
    <w:p w14:paraId="3CF6E94D" w14:textId="77777777" w:rsidR="00B16E16" w:rsidRPr="003479CB" w:rsidRDefault="00B16E16" w:rsidP="00520EDE">
      <w:pPr>
        <w:jc w:val="center"/>
        <w:rPr>
          <w:rFonts w:ascii="Arial" w:eastAsia="MS Mincho" w:hAnsi="Arial" w:cs="Arial"/>
          <w:b/>
          <w:sz w:val="21"/>
          <w:szCs w:val="21"/>
        </w:rPr>
      </w:pPr>
      <w:r w:rsidRPr="003479CB">
        <w:rPr>
          <w:rFonts w:ascii="Arial" w:eastAsia="MS Mincho" w:hAnsi="Arial" w:cs="Arial"/>
          <w:b/>
          <w:sz w:val="21"/>
          <w:szCs w:val="21"/>
        </w:rPr>
        <w:t>ESTE ANEXO ES DE CARÁCTER INFORMATIVO Y TIENE COM</w:t>
      </w:r>
      <w:r w:rsidR="0051348C" w:rsidRPr="003479CB">
        <w:rPr>
          <w:rFonts w:ascii="Arial" w:eastAsia="MS Mincho" w:hAnsi="Arial" w:cs="Arial"/>
          <w:b/>
          <w:sz w:val="21"/>
          <w:szCs w:val="21"/>
        </w:rPr>
        <w:t>O FINALIDAD EL DETERMINAR LA NECES</w:t>
      </w:r>
      <w:r w:rsidRPr="003479CB">
        <w:rPr>
          <w:rFonts w:ascii="Arial" w:eastAsia="MS Mincho" w:hAnsi="Arial" w:cs="Arial"/>
          <w:b/>
          <w:sz w:val="21"/>
          <w:szCs w:val="21"/>
        </w:rPr>
        <w:t>IDAD QUE REQUIERE LA ENTIDAD SUPLIR.</w:t>
      </w:r>
    </w:p>
    <w:p w14:paraId="6761128D" w14:textId="77777777" w:rsidR="001A5B94" w:rsidRPr="003479CB" w:rsidRDefault="001A5B94" w:rsidP="00520EDE">
      <w:pPr>
        <w:jc w:val="center"/>
        <w:rPr>
          <w:rFonts w:ascii="Arial" w:eastAsia="MS Mincho" w:hAnsi="Arial" w:cs="Arial"/>
          <w:b/>
          <w:sz w:val="21"/>
          <w:szCs w:val="21"/>
        </w:rPr>
      </w:pPr>
    </w:p>
    <w:p w14:paraId="1211946D" w14:textId="77777777" w:rsidR="00535CD6" w:rsidRPr="003479CB" w:rsidRDefault="00535CD6" w:rsidP="00520EDE">
      <w:pPr>
        <w:jc w:val="center"/>
        <w:rPr>
          <w:rFonts w:ascii="Arial" w:eastAsia="MS Mincho" w:hAnsi="Arial" w:cs="Arial"/>
          <w:b/>
          <w:sz w:val="21"/>
          <w:szCs w:val="21"/>
        </w:rPr>
      </w:pPr>
    </w:p>
    <w:p w14:paraId="57083AF9" w14:textId="77777777" w:rsidR="00D2213F" w:rsidRPr="003479CB" w:rsidRDefault="00D2213F" w:rsidP="00520EDE">
      <w:pPr>
        <w:jc w:val="center"/>
        <w:rPr>
          <w:rFonts w:ascii="Arial" w:eastAsia="MS Mincho" w:hAnsi="Arial" w:cs="Arial"/>
          <w:b/>
          <w:sz w:val="21"/>
          <w:szCs w:val="21"/>
        </w:rPr>
      </w:pPr>
    </w:p>
    <w:p w14:paraId="71CB5146" w14:textId="77777777" w:rsidR="00D2213F" w:rsidRPr="003479CB" w:rsidRDefault="00D2213F" w:rsidP="00520EDE">
      <w:pPr>
        <w:jc w:val="center"/>
        <w:rPr>
          <w:rFonts w:ascii="Arial" w:eastAsia="MS Mincho" w:hAnsi="Arial" w:cs="Arial"/>
          <w:b/>
          <w:sz w:val="21"/>
          <w:szCs w:val="21"/>
        </w:rPr>
      </w:pPr>
    </w:p>
    <w:p w14:paraId="1FF9DD13" w14:textId="77777777" w:rsidR="00D2213F" w:rsidRPr="003479CB" w:rsidRDefault="00D2213F" w:rsidP="00520EDE">
      <w:pPr>
        <w:jc w:val="center"/>
        <w:rPr>
          <w:rFonts w:ascii="Arial" w:eastAsia="MS Mincho" w:hAnsi="Arial" w:cs="Arial"/>
          <w:b/>
          <w:sz w:val="21"/>
          <w:szCs w:val="21"/>
        </w:rPr>
      </w:pPr>
    </w:p>
    <w:p w14:paraId="2DDC57ED" w14:textId="77777777" w:rsidR="007C3C5B" w:rsidRDefault="007C3C5B" w:rsidP="00520EDE">
      <w:pPr>
        <w:pStyle w:val="Prrafodelista"/>
        <w:tabs>
          <w:tab w:val="left" w:pos="240"/>
        </w:tabs>
        <w:ind w:left="0"/>
        <w:jc w:val="center"/>
        <w:rPr>
          <w:rFonts w:ascii="Arial" w:hAnsi="Arial" w:cs="Arial"/>
          <w:b/>
          <w:sz w:val="21"/>
          <w:szCs w:val="21"/>
          <w:lang w:val="pt-BR"/>
        </w:rPr>
      </w:pPr>
    </w:p>
    <w:p w14:paraId="7925F569" w14:textId="77777777" w:rsidR="007C3C5B" w:rsidRDefault="007C3C5B" w:rsidP="00520EDE">
      <w:pPr>
        <w:pStyle w:val="Prrafodelista"/>
        <w:tabs>
          <w:tab w:val="left" w:pos="240"/>
        </w:tabs>
        <w:ind w:left="0"/>
        <w:jc w:val="center"/>
        <w:rPr>
          <w:rFonts w:ascii="Arial" w:hAnsi="Arial" w:cs="Arial"/>
          <w:b/>
          <w:sz w:val="21"/>
          <w:szCs w:val="21"/>
          <w:lang w:val="pt-BR"/>
        </w:rPr>
      </w:pPr>
    </w:p>
    <w:p w14:paraId="4044C6F0" w14:textId="77777777" w:rsidR="007C3C5B" w:rsidRDefault="007C3C5B" w:rsidP="00520EDE">
      <w:pPr>
        <w:pStyle w:val="Prrafodelista"/>
        <w:tabs>
          <w:tab w:val="left" w:pos="240"/>
        </w:tabs>
        <w:ind w:left="0"/>
        <w:jc w:val="center"/>
        <w:rPr>
          <w:rFonts w:ascii="Arial" w:hAnsi="Arial" w:cs="Arial"/>
          <w:b/>
          <w:sz w:val="21"/>
          <w:szCs w:val="21"/>
          <w:lang w:val="pt-BR"/>
        </w:rPr>
      </w:pPr>
    </w:p>
    <w:p w14:paraId="2990C087" w14:textId="77777777" w:rsidR="007C3C5B" w:rsidRDefault="007C3C5B" w:rsidP="00520EDE">
      <w:pPr>
        <w:pStyle w:val="Prrafodelista"/>
        <w:tabs>
          <w:tab w:val="left" w:pos="240"/>
        </w:tabs>
        <w:ind w:left="0"/>
        <w:jc w:val="center"/>
        <w:rPr>
          <w:rFonts w:ascii="Arial" w:hAnsi="Arial" w:cs="Arial"/>
          <w:b/>
          <w:sz w:val="21"/>
          <w:szCs w:val="21"/>
          <w:lang w:val="pt-BR"/>
        </w:rPr>
      </w:pPr>
    </w:p>
    <w:p w14:paraId="3136BEA1" w14:textId="77777777" w:rsidR="007C3C5B" w:rsidRDefault="007C3C5B" w:rsidP="00520EDE">
      <w:pPr>
        <w:pStyle w:val="Prrafodelista"/>
        <w:tabs>
          <w:tab w:val="left" w:pos="240"/>
        </w:tabs>
        <w:ind w:left="0"/>
        <w:jc w:val="center"/>
        <w:rPr>
          <w:rFonts w:ascii="Arial" w:hAnsi="Arial" w:cs="Arial"/>
          <w:b/>
          <w:sz w:val="21"/>
          <w:szCs w:val="21"/>
          <w:lang w:val="pt-BR"/>
        </w:rPr>
      </w:pPr>
    </w:p>
    <w:p w14:paraId="1C3BFA30" w14:textId="77777777" w:rsidR="007C3C5B" w:rsidRDefault="007C3C5B" w:rsidP="00520EDE">
      <w:pPr>
        <w:pStyle w:val="Prrafodelista"/>
        <w:tabs>
          <w:tab w:val="left" w:pos="240"/>
        </w:tabs>
        <w:ind w:left="0"/>
        <w:jc w:val="center"/>
        <w:rPr>
          <w:rFonts w:ascii="Arial" w:hAnsi="Arial" w:cs="Arial"/>
          <w:b/>
          <w:sz w:val="21"/>
          <w:szCs w:val="21"/>
          <w:lang w:val="pt-BR"/>
        </w:rPr>
      </w:pPr>
    </w:p>
    <w:p w14:paraId="43F9B2CB" w14:textId="77777777" w:rsidR="007C3C5B" w:rsidRDefault="007C3C5B" w:rsidP="00520EDE">
      <w:pPr>
        <w:pStyle w:val="Prrafodelista"/>
        <w:tabs>
          <w:tab w:val="left" w:pos="240"/>
        </w:tabs>
        <w:ind w:left="0"/>
        <w:jc w:val="center"/>
        <w:rPr>
          <w:rFonts w:ascii="Arial" w:hAnsi="Arial" w:cs="Arial"/>
          <w:b/>
          <w:sz w:val="21"/>
          <w:szCs w:val="21"/>
          <w:lang w:val="pt-BR"/>
        </w:rPr>
      </w:pPr>
    </w:p>
    <w:p w14:paraId="5D4CE7CB" w14:textId="77777777" w:rsidR="007C3C5B" w:rsidRDefault="007C3C5B" w:rsidP="00520EDE">
      <w:pPr>
        <w:pStyle w:val="Prrafodelista"/>
        <w:tabs>
          <w:tab w:val="left" w:pos="240"/>
        </w:tabs>
        <w:ind w:left="0"/>
        <w:jc w:val="center"/>
        <w:rPr>
          <w:rFonts w:ascii="Arial" w:hAnsi="Arial" w:cs="Arial"/>
          <w:b/>
          <w:sz w:val="21"/>
          <w:szCs w:val="21"/>
          <w:lang w:val="pt-BR"/>
        </w:rPr>
      </w:pPr>
    </w:p>
    <w:p w14:paraId="6A652C9D" w14:textId="77777777" w:rsidR="007C3C5B" w:rsidRDefault="007C3C5B" w:rsidP="00520EDE">
      <w:pPr>
        <w:pStyle w:val="Prrafodelista"/>
        <w:tabs>
          <w:tab w:val="left" w:pos="240"/>
        </w:tabs>
        <w:ind w:left="0"/>
        <w:jc w:val="center"/>
        <w:rPr>
          <w:rFonts w:ascii="Arial" w:hAnsi="Arial" w:cs="Arial"/>
          <w:b/>
          <w:sz w:val="21"/>
          <w:szCs w:val="21"/>
          <w:lang w:val="pt-BR"/>
        </w:rPr>
      </w:pPr>
    </w:p>
    <w:p w14:paraId="466D6305" w14:textId="77777777" w:rsidR="007C3C5B" w:rsidRDefault="007C3C5B" w:rsidP="00520EDE">
      <w:pPr>
        <w:pStyle w:val="Prrafodelista"/>
        <w:tabs>
          <w:tab w:val="left" w:pos="240"/>
        </w:tabs>
        <w:ind w:left="0"/>
        <w:jc w:val="center"/>
        <w:rPr>
          <w:rFonts w:ascii="Arial" w:hAnsi="Arial" w:cs="Arial"/>
          <w:b/>
          <w:sz w:val="21"/>
          <w:szCs w:val="21"/>
          <w:lang w:val="pt-BR"/>
        </w:rPr>
      </w:pPr>
    </w:p>
    <w:p w14:paraId="6D7C8471" w14:textId="77777777" w:rsidR="007C3C5B" w:rsidRDefault="007C3C5B" w:rsidP="00520EDE">
      <w:pPr>
        <w:pStyle w:val="Prrafodelista"/>
        <w:tabs>
          <w:tab w:val="left" w:pos="240"/>
        </w:tabs>
        <w:ind w:left="0"/>
        <w:jc w:val="center"/>
        <w:rPr>
          <w:rFonts w:ascii="Arial" w:hAnsi="Arial" w:cs="Arial"/>
          <w:b/>
          <w:sz w:val="21"/>
          <w:szCs w:val="21"/>
          <w:lang w:val="pt-BR"/>
        </w:rPr>
      </w:pPr>
    </w:p>
    <w:p w14:paraId="3C129723" w14:textId="77777777" w:rsidR="009B277B" w:rsidRPr="003479CB" w:rsidRDefault="009B277B" w:rsidP="00520EDE">
      <w:pPr>
        <w:pStyle w:val="Prrafodelista"/>
        <w:tabs>
          <w:tab w:val="left" w:pos="240"/>
        </w:tabs>
        <w:ind w:left="0"/>
        <w:jc w:val="center"/>
        <w:rPr>
          <w:rFonts w:ascii="Arial" w:hAnsi="Arial" w:cs="Arial"/>
          <w:b/>
          <w:sz w:val="21"/>
          <w:szCs w:val="21"/>
          <w:lang w:val="pt-BR"/>
        </w:rPr>
      </w:pPr>
      <w:r w:rsidRPr="003479CB">
        <w:rPr>
          <w:rFonts w:ascii="Arial" w:hAnsi="Arial" w:cs="Arial"/>
          <w:b/>
          <w:sz w:val="21"/>
          <w:szCs w:val="21"/>
          <w:lang w:val="pt-BR"/>
        </w:rPr>
        <w:lastRenderedPageBreak/>
        <w:t>ANEXO Nº 3</w:t>
      </w:r>
    </w:p>
    <w:p w14:paraId="3558D53B" w14:textId="749F45E8" w:rsidR="00F11FC2" w:rsidRPr="003479CB" w:rsidRDefault="00B37679" w:rsidP="00520EDE">
      <w:pPr>
        <w:pStyle w:val="Prrafodelista"/>
        <w:tabs>
          <w:tab w:val="left" w:pos="240"/>
        </w:tabs>
        <w:ind w:left="0"/>
        <w:jc w:val="center"/>
        <w:rPr>
          <w:rFonts w:ascii="Arial" w:hAnsi="Arial" w:cs="Arial"/>
          <w:b/>
          <w:sz w:val="21"/>
          <w:szCs w:val="21"/>
          <w:lang w:val="pt-BR"/>
        </w:rPr>
      </w:pPr>
      <w:r w:rsidRPr="003479CB">
        <w:rPr>
          <w:rFonts w:ascii="Arial" w:hAnsi="Arial" w:cs="Arial"/>
          <w:b/>
          <w:sz w:val="21"/>
          <w:szCs w:val="21"/>
          <w:lang w:val="pt-BR"/>
        </w:rPr>
        <w:t>INFORMATIVO PRECIOS TECHO</w:t>
      </w:r>
    </w:p>
    <w:p w14:paraId="3300251C" w14:textId="77777777" w:rsidR="005733BD" w:rsidRPr="003479CB" w:rsidRDefault="005733BD" w:rsidP="00520EDE">
      <w:pPr>
        <w:jc w:val="center"/>
        <w:rPr>
          <w:rFonts w:ascii="Arial" w:hAnsi="Arial" w:cs="Arial"/>
          <w:b/>
          <w:sz w:val="18"/>
          <w:szCs w:val="18"/>
        </w:rPr>
      </w:pPr>
    </w:p>
    <w:tbl>
      <w:tblPr>
        <w:tblW w:w="5000" w:type="pct"/>
        <w:jc w:val="center"/>
        <w:tblCellMar>
          <w:left w:w="70" w:type="dxa"/>
          <w:right w:w="70" w:type="dxa"/>
        </w:tblCellMar>
        <w:tblLook w:val="04A0" w:firstRow="1" w:lastRow="0" w:firstColumn="1" w:lastColumn="0" w:noHBand="0" w:noVBand="1"/>
      </w:tblPr>
      <w:tblGrid>
        <w:gridCol w:w="612"/>
        <w:gridCol w:w="3652"/>
        <w:gridCol w:w="693"/>
        <w:gridCol w:w="536"/>
        <w:gridCol w:w="1685"/>
        <w:gridCol w:w="1272"/>
        <w:gridCol w:w="1286"/>
      </w:tblGrid>
      <w:tr w:rsidR="003479CB" w:rsidRPr="003479CB" w14:paraId="3552DD5B" w14:textId="77777777" w:rsidTr="009B6A4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tcPr>
          <w:p w14:paraId="279C6170" w14:textId="77777777" w:rsidR="005733BD" w:rsidRPr="003479CB" w:rsidRDefault="005733BD" w:rsidP="00520EDE">
            <w:pPr>
              <w:jc w:val="both"/>
              <w:rPr>
                <w:rFonts w:ascii="Arial" w:hAnsi="Arial" w:cs="Arial"/>
                <w:b/>
                <w:bCs/>
                <w:sz w:val="14"/>
                <w:szCs w:val="14"/>
                <w:lang w:eastAsia="es-CO"/>
              </w:rPr>
            </w:pPr>
            <w:r w:rsidRPr="003479CB">
              <w:rPr>
                <w:rFonts w:ascii="Arial" w:hAnsi="Arial" w:cs="Arial"/>
                <w:b/>
                <w:bCs/>
                <w:sz w:val="14"/>
                <w:szCs w:val="14"/>
                <w:lang w:eastAsia="es-CO"/>
              </w:rPr>
              <w:t>GRUPO 1. SUMINISTRO DE INSUMOS NECESARIOS PARA PROCESAMIENTO DE PRODUCTOS SANGUÍNEOS POR AFÉRESIS, RECOLECCIÓN, FILTRACIÓN, TRANSFUSIÓN DE HEMOCOMPONENTES SANGUÍNEOS CON EQUIPOS EN APOYO TECNOLOGICO PARA EL BANCO DE SANGRE DEL HOSPITAL CENTRAL DE LA POLICIA NACIONAL</w:t>
            </w:r>
          </w:p>
        </w:tc>
      </w:tr>
      <w:tr w:rsidR="003479CB" w:rsidRPr="003479CB" w14:paraId="302C3844" w14:textId="77777777" w:rsidTr="009B6A41">
        <w:trPr>
          <w:trHeight w:val="20"/>
          <w:jc w:val="center"/>
        </w:trPr>
        <w:tc>
          <w:tcPr>
            <w:tcW w:w="31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02B377"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ÍTEM</w:t>
            </w:r>
          </w:p>
        </w:tc>
        <w:tc>
          <w:tcPr>
            <w:tcW w:w="1876" w:type="pct"/>
            <w:tcBorders>
              <w:top w:val="single" w:sz="4" w:space="0" w:color="auto"/>
              <w:left w:val="nil"/>
              <w:bottom w:val="single" w:sz="4" w:space="0" w:color="auto"/>
              <w:right w:val="single" w:sz="4" w:space="0" w:color="auto"/>
            </w:tcBorders>
            <w:shd w:val="clear" w:color="000000" w:fill="D9D9D9"/>
            <w:vAlign w:val="center"/>
            <w:hideMark/>
          </w:tcPr>
          <w:p w14:paraId="4DABBA0A"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DESCRIPCIÓN</w:t>
            </w:r>
          </w:p>
        </w:tc>
        <w:tc>
          <w:tcPr>
            <w:tcW w:w="352" w:type="pct"/>
            <w:tcBorders>
              <w:top w:val="single" w:sz="4" w:space="0" w:color="auto"/>
              <w:left w:val="nil"/>
              <w:bottom w:val="single" w:sz="4" w:space="0" w:color="auto"/>
              <w:right w:val="single" w:sz="4" w:space="0" w:color="auto"/>
            </w:tcBorders>
            <w:shd w:val="clear" w:color="000000" w:fill="D9D9D9"/>
            <w:vAlign w:val="center"/>
            <w:hideMark/>
          </w:tcPr>
          <w:p w14:paraId="500CFB5B"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val="es-CO" w:eastAsia="es-CO"/>
              </w:rPr>
              <w:t>UNIDAD DE MEDIDA</w:t>
            </w:r>
          </w:p>
        </w:tc>
        <w:tc>
          <w:tcPr>
            <w:tcW w:w="276" w:type="pct"/>
            <w:tcBorders>
              <w:top w:val="single" w:sz="4" w:space="0" w:color="auto"/>
              <w:left w:val="nil"/>
              <w:bottom w:val="single" w:sz="4" w:space="0" w:color="auto"/>
              <w:right w:val="single" w:sz="4" w:space="0" w:color="auto"/>
            </w:tcBorders>
            <w:shd w:val="clear" w:color="000000" w:fill="D9D9D9"/>
            <w:vAlign w:val="center"/>
            <w:hideMark/>
          </w:tcPr>
          <w:p w14:paraId="1D13B737"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CANT</w:t>
            </w:r>
          </w:p>
        </w:tc>
        <w:tc>
          <w:tcPr>
            <w:tcW w:w="86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6874B3"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 xml:space="preserve">VALOR UNITARIO ESTIMADO EXENTO DE IVA </w:t>
            </w:r>
          </w:p>
        </w:tc>
        <w:tc>
          <w:tcPr>
            <w:tcW w:w="65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51C7F2"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VALOR PRESUPUESTO ASIGNADO VIGENCIA 2021</w:t>
            </w:r>
          </w:p>
        </w:tc>
        <w:tc>
          <w:tcPr>
            <w:tcW w:w="66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7095B6" w14:textId="77777777" w:rsidR="005733BD" w:rsidRPr="003479CB" w:rsidRDefault="005733BD" w:rsidP="00520EDE">
            <w:pPr>
              <w:jc w:val="center"/>
              <w:rPr>
                <w:rFonts w:ascii="Arial" w:hAnsi="Arial" w:cs="Arial"/>
                <w:b/>
                <w:bCs/>
                <w:sz w:val="14"/>
                <w:szCs w:val="14"/>
                <w:lang w:val="es-CO" w:eastAsia="es-CO"/>
              </w:rPr>
            </w:pPr>
            <w:r w:rsidRPr="003479CB">
              <w:rPr>
                <w:rFonts w:ascii="Arial" w:hAnsi="Arial" w:cs="Arial"/>
                <w:b/>
                <w:bCs/>
                <w:sz w:val="14"/>
                <w:szCs w:val="14"/>
                <w:lang w:eastAsia="es-CO"/>
              </w:rPr>
              <w:t>VALOR PRESUPUESTO ASIGNADO VIGENCIA 2022</w:t>
            </w:r>
          </w:p>
        </w:tc>
      </w:tr>
      <w:tr w:rsidR="003479CB" w:rsidRPr="003479CB" w14:paraId="46C34CF4"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2B7757AE"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1876" w:type="pct"/>
            <w:tcBorders>
              <w:top w:val="nil"/>
              <w:left w:val="nil"/>
              <w:bottom w:val="single" w:sz="4" w:space="0" w:color="auto"/>
              <w:right w:val="single" w:sz="4" w:space="0" w:color="auto"/>
            </w:tcBorders>
            <w:shd w:val="clear" w:color="auto" w:fill="auto"/>
            <w:vAlign w:val="center"/>
            <w:hideMark/>
          </w:tcPr>
          <w:p w14:paraId="1C6B72EC"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BOLSA RECOLECTORA DE SANGRE CUÁDRUPLE</w:t>
            </w:r>
          </w:p>
        </w:tc>
        <w:tc>
          <w:tcPr>
            <w:tcW w:w="352" w:type="pct"/>
            <w:tcBorders>
              <w:top w:val="nil"/>
              <w:left w:val="nil"/>
              <w:bottom w:val="single" w:sz="4" w:space="0" w:color="auto"/>
              <w:right w:val="single" w:sz="4" w:space="0" w:color="auto"/>
            </w:tcBorders>
            <w:shd w:val="clear" w:color="auto" w:fill="auto"/>
            <w:vAlign w:val="center"/>
            <w:hideMark/>
          </w:tcPr>
          <w:p w14:paraId="612490D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52D652EA"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0337B2AE"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$40,623.00</w:t>
            </w:r>
          </w:p>
        </w:tc>
        <w:tc>
          <w:tcPr>
            <w:tcW w:w="654" w:type="pct"/>
            <w:vMerge w:val="restart"/>
            <w:tcBorders>
              <w:top w:val="nil"/>
              <w:left w:val="single" w:sz="4" w:space="0" w:color="auto"/>
              <w:bottom w:val="single" w:sz="4" w:space="0" w:color="auto"/>
              <w:right w:val="single" w:sz="4" w:space="0" w:color="auto"/>
            </w:tcBorders>
            <w:shd w:val="clear" w:color="auto" w:fill="auto"/>
            <w:vAlign w:val="center"/>
            <w:hideMark/>
          </w:tcPr>
          <w:p w14:paraId="0ACE5E42"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$320.000,000,00</w:t>
            </w:r>
          </w:p>
        </w:tc>
        <w:tc>
          <w:tcPr>
            <w:tcW w:w="662" w:type="pct"/>
            <w:vMerge w:val="restart"/>
            <w:tcBorders>
              <w:top w:val="nil"/>
              <w:left w:val="single" w:sz="4" w:space="0" w:color="auto"/>
              <w:bottom w:val="single" w:sz="4" w:space="0" w:color="auto"/>
              <w:right w:val="single" w:sz="4" w:space="0" w:color="auto"/>
            </w:tcBorders>
            <w:shd w:val="clear" w:color="auto" w:fill="auto"/>
            <w:vAlign w:val="center"/>
            <w:hideMark/>
          </w:tcPr>
          <w:p w14:paraId="2A02C16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$175.000.000.00</w:t>
            </w:r>
          </w:p>
        </w:tc>
      </w:tr>
      <w:tr w:rsidR="003479CB" w:rsidRPr="003479CB" w14:paraId="1DA29856"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4D6BF97B"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2</w:t>
            </w:r>
          </w:p>
        </w:tc>
        <w:tc>
          <w:tcPr>
            <w:tcW w:w="1876" w:type="pct"/>
            <w:tcBorders>
              <w:top w:val="nil"/>
              <w:left w:val="nil"/>
              <w:bottom w:val="single" w:sz="4" w:space="0" w:color="auto"/>
              <w:right w:val="single" w:sz="4" w:space="0" w:color="auto"/>
            </w:tcBorders>
            <w:shd w:val="clear" w:color="auto" w:fill="auto"/>
            <w:vAlign w:val="center"/>
            <w:hideMark/>
          </w:tcPr>
          <w:p w14:paraId="424EB4C2"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BOLSA RECOLECTORA DE SANGRE TRIPLE</w:t>
            </w:r>
          </w:p>
        </w:tc>
        <w:tc>
          <w:tcPr>
            <w:tcW w:w="352" w:type="pct"/>
            <w:tcBorders>
              <w:top w:val="nil"/>
              <w:left w:val="nil"/>
              <w:bottom w:val="single" w:sz="4" w:space="0" w:color="auto"/>
              <w:right w:val="single" w:sz="4" w:space="0" w:color="auto"/>
            </w:tcBorders>
            <w:shd w:val="clear" w:color="auto" w:fill="auto"/>
            <w:vAlign w:val="center"/>
            <w:hideMark/>
          </w:tcPr>
          <w:p w14:paraId="60793E7B"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265EE3E1"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2158F77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$35,122.00</w:t>
            </w:r>
          </w:p>
        </w:tc>
        <w:tc>
          <w:tcPr>
            <w:tcW w:w="654" w:type="pct"/>
            <w:vMerge/>
            <w:tcBorders>
              <w:top w:val="nil"/>
              <w:left w:val="single" w:sz="4" w:space="0" w:color="auto"/>
              <w:bottom w:val="single" w:sz="4" w:space="0" w:color="auto"/>
              <w:right w:val="single" w:sz="4" w:space="0" w:color="auto"/>
            </w:tcBorders>
            <w:vAlign w:val="center"/>
            <w:hideMark/>
          </w:tcPr>
          <w:p w14:paraId="6D1B84EC"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53C73E01" w14:textId="77777777" w:rsidR="005733BD" w:rsidRPr="003479CB" w:rsidRDefault="005733BD" w:rsidP="00520EDE">
            <w:pPr>
              <w:rPr>
                <w:rFonts w:ascii="Arial" w:hAnsi="Arial" w:cs="Arial"/>
                <w:sz w:val="14"/>
                <w:szCs w:val="14"/>
                <w:lang w:eastAsia="es-CO"/>
              </w:rPr>
            </w:pPr>
          </w:p>
        </w:tc>
      </w:tr>
      <w:tr w:rsidR="003479CB" w:rsidRPr="003479CB" w14:paraId="27E563DB"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01BAEB45"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3</w:t>
            </w:r>
          </w:p>
        </w:tc>
        <w:tc>
          <w:tcPr>
            <w:tcW w:w="1876" w:type="pct"/>
            <w:tcBorders>
              <w:top w:val="nil"/>
              <w:left w:val="nil"/>
              <w:bottom w:val="single" w:sz="4" w:space="0" w:color="auto"/>
              <w:right w:val="single" w:sz="4" w:space="0" w:color="auto"/>
            </w:tcBorders>
            <w:shd w:val="clear" w:color="auto" w:fill="auto"/>
            <w:vAlign w:val="center"/>
            <w:hideMark/>
          </w:tcPr>
          <w:p w14:paraId="7AE0693D"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BOLSA RECOLECTORA DE SANGRE SENCILLA</w:t>
            </w:r>
          </w:p>
        </w:tc>
        <w:tc>
          <w:tcPr>
            <w:tcW w:w="352" w:type="pct"/>
            <w:tcBorders>
              <w:top w:val="nil"/>
              <w:left w:val="nil"/>
              <w:bottom w:val="single" w:sz="4" w:space="0" w:color="auto"/>
              <w:right w:val="single" w:sz="4" w:space="0" w:color="auto"/>
            </w:tcBorders>
            <w:shd w:val="clear" w:color="auto" w:fill="auto"/>
            <w:vAlign w:val="center"/>
            <w:hideMark/>
          </w:tcPr>
          <w:p w14:paraId="0E324BB1"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3A8E7987"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06D8FAA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$16,359.00</w:t>
            </w:r>
          </w:p>
        </w:tc>
        <w:tc>
          <w:tcPr>
            <w:tcW w:w="654" w:type="pct"/>
            <w:vMerge/>
            <w:tcBorders>
              <w:top w:val="nil"/>
              <w:left w:val="single" w:sz="4" w:space="0" w:color="auto"/>
              <w:bottom w:val="single" w:sz="4" w:space="0" w:color="auto"/>
              <w:right w:val="single" w:sz="4" w:space="0" w:color="auto"/>
            </w:tcBorders>
            <w:vAlign w:val="center"/>
            <w:hideMark/>
          </w:tcPr>
          <w:p w14:paraId="4D156F07"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4A513184" w14:textId="77777777" w:rsidR="005733BD" w:rsidRPr="003479CB" w:rsidRDefault="005733BD" w:rsidP="00520EDE">
            <w:pPr>
              <w:rPr>
                <w:rFonts w:ascii="Arial" w:hAnsi="Arial" w:cs="Arial"/>
                <w:sz w:val="14"/>
                <w:szCs w:val="14"/>
                <w:lang w:eastAsia="es-CO"/>
              </w:rPr>
            </w:pPr>
          </w:p>
        </w:tc>
      </w:tr>
      <w:tr w:rsidR="003479CB" w:rsidRPr="003479CB" w14:paraId="512077D2"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2634864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4</w:t>
            </w:r>
          </w:p>
        </w:tc>
        <w:tc>
          <w:tcPr>
            <w:tcW w:w="1876" w:type="pct"/>
            <w:tcBorders>
              <w:top w:val="nil"/>
              <w:left w:val="nil"/>
              <w:bottom w:val="single" w:sz="4" w:space="0" w:color="auto"/>
              <w:right w:val="single" w:sz="4" w:space="0" w:color="auto"/>
            </w:tcBorders>
            <w:shd w:val="clear" w:color="auto" w:fill="auto"/>
            <w:vAlign w:val="center"/>
            <w:hideMark/>
          </w:tcPr>
          <w:p w14:paraId="48110539"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ESTUCHE DESECHABLE CERRADO PARA PROCEDIMIENTO DE PLAQUETA AFERESIS.</w:t>
            </w:r>
          </w:p>
        </w:tc>
        <w:tc>
          <w:tcPr>
            <w:tcW w:w="352" w:type="pct"/>
            <w:tcBorders>
              <w:top w:val="nil"/>
              <w:left w:val="nil"/>
              <w:bottom w:val="single" w:sz="4" w:space="0" w:color="auto"/>
              <w:right w:val="single" w:sz="4" w:space="0" w:color="auto"/>
            </w:tcBorders>
            <w:shd w:val="clear" w:color="auto" w:fill="auto"/>
            <w:vAlign w:val="center"/>
            <w:hideMark/>
          </w:tcPr>
          <w:p w14:paraId="50023FF6"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015C9B8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58C87299"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$839,379.00</w:t>
            </w:r>
          </w:p>
        </w:tc>
        <w:tc>
          <w:tcPr>
            <w:tcW w:w="654" w:type="pct"/>
            <w:vMerge/>
            <w:tcBorders>
              <w:top w:val="nil"/>
              <w:left w:val="single" w:sz="4" w:space="0" w:color="auto"/>
              <w:bottom w:val="single" w:sz="4" w:space="0" w:color="auto"/>
              <w:right w:val="single" w:sz="4" w:space="0" w:color="auto"/>
            </w:tcBorders>
            <w:vAlign w:val="center"/>
            <w:hideMark/>
          </w:tcPr>
          <w:p w14:paraId="1CE13386"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068255C1" w14:textId="77777777" w:rsidR="005733BD" w:rsidRPr="003479CB" w:rsidRDefault="005733BD" w:rsidP="00520EDE">
            <w:pPr>
              <w:rPr>
                <w:rFonts w:ascii="Arial" w:hAnsi="Arial" w:cs="Arial"/>
                <w:sz w:val="14"/>
                <w:szCs w:val="14"/>
                <w:lang w:eastAsia="es-CO"/>
              </w:rPr>
            </w:pPr>
          </w:p>
        </w:tc>
      </w:tr>
      <w:tr w:rsidR="003479CB" w:rsidRPr="003479CB" w14:paraId="294E4ECE"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65A1A1A8"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5</w:t>
            </w:r>
          </w:p>
        </w:tc>
        <w:tc>
          <w:tcPr>
            <w:tcW w:w="1876" w:type="pct"/>
            <w:tcBorders>
              <w:top w:val="nil"/>
              <w:left w:val="nil"/>
              <w:bottom w:val="single" w:sz="4" w:space="0" w:color="auto"/>
              <w:right w:val="single" w:sz="4" w:space="0" w:color="auto"/>
            </w:tcBorders>
            <w:shd w:val="clear" w:color="auto" w:fill="auto"/>
            <w:vAlign w:val="center"/>
            <w:hideMark/>
          </w:tcPr>
          <w:p w14:paraId="04C3993B"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ESTUCHE DESECHABLE CERRADO PARA PROCEDIMIENTOS DE RECAMBIO PLASMATICO-PLASMAFERESIS.</w:t>
            </w:r>
          </w:p>
        </w:tc>
        <w:tc>
          <w:tcPr>
            <w:tcW w:w="352" w:type="pct"/>
            <w:tcBorders>
              <w:top w:val="nil"/>
              <w:left w:val="nil"/>
              <w:bottom w:val="single" w:sz="4" w:space="0" w:color="auto"/>
              <w:right w:val="single" w:sz="4" w:space="0" w:color="auto"/>
            </w:tcBorders>
            <w:shd w:val="clear" w:color="auto" w:fill="auto"/>
            <w:vAlign w:val="center"/>
            <w:hideMark/>
          </w:tcPr>
          <w:p w14:paraId="5EDA0ED3"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6E779CC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7DC750BE"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$879,921.00</w:t>
            </w:r>
          </w:p>
        </w:tc>
        <w:tc>
          <w:tcPr>
            <w:tcW w:w="654" w:type="pct"/>
            <w:vMerge/>
            <w:tcBorders>
              <w:top w:val="nil"/>
              <w:left w:val="single" w:sz="4" w:space="0" w:color="auto"/>
              <w:bottom w:val="single" w:sz="4" w:space="0" w:color="auto"/>
              <w:right w:val="single" w:sz="4" w:space="0" w:color="auto"/>
            </w:tcBorders>
            <w:vAlign w:val="center"/>
            <w:hideMark/>
          </w:tcPr>
          <w:p w14:paraId="627174FE"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35A22ABC" w14:textId="77777777" w:rsidR="005733BD" w:rsidRPr="003479CB" w:rsidRDefault="005733BD" w:rsidP="00520EDE">
            <w:pPr>
              <w:rPr>
                <w:rFonts w:ascii="Arial" w:hAnsi="Arial" w:cs="Arial"/>
                <w:sz w:val="14"/>
                <w:szCs w:val="14"/>
                <w:lang w:eastAsia="es-CO"/>
              </w:rPr>
            </w:pPr>
          </w:p>
        </w:tc>
      </w:tr>
      <w:tr w:rsidR="003479CB" w:rsidRPr="003479CB" w14:paraId="3E9A8E85"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3C320CE1"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6</w:t>
            </w:r>
          </w:p>
        </w:tc>
        <w:tc>
          <w:tcPr>
            <w:tcW w:w="1876" w:type="pct"/>
            <w:tcBorders>
              <w:top w:val="nil"/>
              <w:left w:val="nil"/>
              <w:bottom w:val="single" w:sz="4" w:space="0" w:color="auto"/>
              <w:right w:val="single" w:sz="4" w:space="0" w:color="auto"/>
            </w:tcBorders>
            <w:shd w:val="clear" w:color="auto" w:fill="auto"/>
            <w:vAlign w:val="center"/>
            <w:hideMark/>
          </w:tcPr>
          <w:p w14:paraId="6724D79F"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EQUIPO DE TRANSFUSIÓN PARA GLOBULOS ROJOS</w:t>
            </w:r>
          </w:p>
        </w:tc>
        <w:tc>
          <w:tcPr>
            <w:tcW w:w="352" w:type="pct"/>
            <w:tcBorders>
              <w:top w:val="nil"/>
              <w:left w:val="nil"/>
              <w:bottom w:val="single" w:sz="4" w:space="0" w:color="auto"/>
              <w:right w:val="single" w:sz="4" w:space="0" w:color="auto"/>
            </w:tcBorders>
            <w:shd w:val="clear" w:color="auto" w:fill="auto"/>
            <w:vAlign w:val="center"/>
            <w:hideMark/>
          </w:tcPr>
          <w:p w14:paraId="0B70DE55"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040E281E"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2E25B415"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$3,775.00</w:t>
            </w:r>
          </w:p>
        </w:tc>
        <w:tc>
          <w:tcPr>
            <w:tcW w:w="654" w:type="pct"/>
            <w:vMerge/>
            <w:tcBorders>
              <w:top w:val="nil"/>
              <w:left w:val="single" w:sz="4" w:space="0" w:color="auto"/>
              <w:bottom w:val="single" w:sz="4" w:space="0" w:color="auto"/>
              <w:right w:val="single" w:sz="4" w:space="0" w:color="auto"/>
            </w:tcBorders>
            <w:vAlign w:val="center"/>
            <w:hideMark/>
          </w:tcPr>
          <w:p w14:paraId="777A5168"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2A92036F" w14:textId="77777777" w:rsidR="005733BD" w:rsidRPr="003479CB" w:rsidRDefault="005733BD" w:rsidP="00520EDE">
            <w:pPr>
              <w:rPr>
                <w:rFonts w:ascii="Arial" w:hAnsi="Arial" w:cs="Arial"/>
                <w:sz w:val="14"/>
                <w:szCs w:val="14"/>
                <w:lang w:eastAsia="es-CO"/>
              </w:rPr>
            </w:pPr>
          </w:p>
        </w:tc>
      </w:tr>
      <w:tr w:rsidR="003479CB" w:rsidRPr="003479CB" w14:paraId="1289FA52"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4A5A4BF3"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7</w:t>
            </w:r>
          </w:p>
        </w:tc>
        <w:tc>
          <w:tcPr>
            <w:tcW w:w="1876" w:type="pct"/>
            <w:tcBorders>
              <w:top w:val="nil"/>
              <w:left w:val="nil"/>
              <w:bottom w:val="single" w:sz="4" w:space="0" w:color="auto"/>
              <w:right w:val="single" w:sz="4" w:space="0" w:color="auto"/>
            </w:tcBorders>
            <w:shd w:val="clear" w:color="auto" w:fill="auto"/>
            <w:vAlign w:val="center"/>
            <w:hideMark/>
          </w:tcPr>
          <w:p w14:paraId="052075A2"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EQUIPO DE TRANSFUSION PARA PLAQUETAS, PLASMA FRESCO Y CRÍOPRECIPITADO</w:t>
            </w:r>
          </w:p>
        </w:tc>
        <w:tc>
          <w:tcPr>
            <w:tcW w:w="352" w:type="pct"/>
            <w:tcBorders>
              <w:top w:val="nil"/>
              <w:left w:val="nil"/>
              <w:bottom w:val="single" w:sz="4" w:space="0" w:color="auto"/>
              <w:right w:val="single" w:sz="4" w:space="0" w:color="auto"/>
            </w:tcBorders>
            <w:shd w:val="clear" w:color="auto" w:fill="auto"/>
            <w:vAlign w:val="center"/>
            <w:hideMark/>
          </w:tcPr>
          <w:p w14:paraId="494D7ED9"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3D08311C"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7E50D6A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$3,775.00</w:t>
            </w:r>
          </w:p>
        </w:tc>
        <w:tc>
          <w:tcPr>
            <w:tcW w:w="654" w:type="pct"/>
            <w:vMerge/>
            <w:tcBorders>
              <w:top w:val="nil"/>
              <w:left w:val="single" w:sz="4" w:space="0" w:color="auto"/>
              <w:bottom w:val="single" w:sz="4" w:space="0" w:color="auto"/>
              <w:right w:val="single" w:sz="4" w:space="0" w:color="auto"/>
            </w:tcBorders>
            <w:vAlign w:val="center"/>
            <w:hideMark/>
          </w:tcPr>
          <w:p w14:paraId="7E48FDC4"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513C54B1" w14:textId="77777777" w:rsidR="005733BD" w:rsidRPr="003479CB" w:rsidRDefault="005733BD" w:rsidP="00520EDE">
            <w:pPr>
              <w:rPr>
                <w:rFonts w:ascii="Arial" w:hAnsi="Arial" w:cs="Arial"/>
                <w:sz w:val="14"/>
                <w:szCs w:val="14"/>
                <w:lang w:eastAsia="es-CO"/>
              </w:rPr>
            </w:pPr>
          </w:p>
        </w:tc>
      </w:tr>
      <w:tr w:rsidR="003479CB" w:rsidRPr="003479CB" w14:paraId="4A7BA36D"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5254E478"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8</w:t>
            </w:r>
          </w:p>
        </w:tc>
        <w:tc>
          <w:tcPr>
            <w:tcW w:w="1876" w:type="pct"/>
            <w:tcBorders>
              <w:top w:val="nil"/>
              <w:left w:val="nil"/>
              <w:bottom w:val="single" w:sz="4" w:space="0" w:color="auto"/>
              <w:right w:val="single" w:sz="4" w:space="0" w:color="auto"/>
            </w:tcBorders>
            <w:shd w:val="clear" w:color="auto" w:fill="auto"/>
            <w:vAlign w:val="center"/>
            <w:hideMark/>
          </w:tcPr>
          <w:p w14:paraId="1DCDB0C7"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 xml:space="preserve">FILTRO DE GLOBULOS ROJOS </w:t>
            </w:r>
          </w:p>
        </w:tc>
        <w:tc>
          <w:tcPr>
            <w:tcW w:w="352" w:type="pct"/>
            <w:tcBorders>
              <w:top w:val="nil"/>
              <w:left w:val="nil"/>
              <w:bottom w:val="single" w:sz="4" w:space="0" w:color="auto"/>
              <w:right w:val="single" w:sz="4" w:space="0" w:color="auto"/>
            </w:tcBorders>
            <w:shd w:val="clear" w:color="auto" w:fill="auto"/>
            <w:vAlign w:val="center"/>
            <w:hideMark/>
          </w:tcPr>
          <w:p w14:paraId="77038C52"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5E2B114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3543F6B7"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$100,974.00</w:t>
            </w:r>
          </w:p>
        </w:tc>
        <w:tc>
          <w:tcPr>
            <w:tcW w:w="654" w:type="pct"/>
            <w:vMerge/>
            <w:tcBorders>
              <w:top w:val="nil"/>
              <w:left w:val="single" w:sz="4" w:space="0" w:color="auto"/>
              <w:bottom w:val="single" w:sz="4" w:space="0" w:color="auto"/>
              <w:right w:val="single" w:sz="4" w:space="0" w:color="auto"/>
            </w:tcBorders>
            <w:vAlign w:val="center"/>
            <w:hideMark/>
          </w:tcPr>
          <w:p w14:paraId="0B5C9D5B"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7B0D5B7C" w14:textId="77777777" w:rsidR="005733BD" w:rsidRPr="003479CB" w:rsidRDefault="005733BD" w:rsidP="00520EDE">
            <w:pPr>
              <w:rPr>
                <w:rFonts w:ascii="Arial" w:hAnsi="Arial" w:cs="Arial"/>
                <w:sz w:val="14"/>
                <w:szCs w:val="14"/>
                <w:lang w:eastAsia="es-CO"/>
              </w:rPr>
            </w:pPr>
          </w:p>
        </w:tc>
      </w:tr>
      <w:tr w:rsidR="003479CB" w:rsidRPr="003479CB" w14:paraId="66A530F9"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04395E59"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9</w:t>
            </w:r>
          </w:p>
        </w:tc>
        <w:tc>
          <w:tcPr>
            <w:tcW w:w="1876" w:type="pct"/>
            <w:tcBorders>
              <w:top w:val="nil"/>
              <w:left w:val="nil"/>
              <w:bottom w:val="single" w:sz="4" w:space="0" w:color="auto"/>
              <w:right w:val="single" w:sz="4" w:space="0" w:color="auto"/>
            </w:tcBorders>
            <w:shd w:val="clear" w:color="auto" w:fill="auto"/>
            <w:vAlign w:val="center"/>
            <w:hideMark/>
          </w:tcPr>
          <w:p w14:paraId="27E53654"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 xml:space="preserve">FILTRO DE PLAQUETAS </w:t>
            </w:r>
          </w:p>
        </w:tc>
        <w:tc>
          <w:tcPr>
            <w:tcW w:w="352" w:type="pct"/>
            <w:tcBorders>
              <w:top w:val="nil"/>
              <w:left w:val="nil"/>
              <w:bottom w:val="single" w:sz="4" w:space="0" w:color="auto"/>
              <w:right w:val="single" w:sz="4" w:space="0" w:color="auto"/>
            </w:tcBorders>
            <w:shd w:val="clear" w:color="auto" w:fill="auto"/>
            <w:vAlign w:val="center"/>
            <w:hideMark/>
          </w:tcPr>
          <w:p w14:paraId="1F61FE9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0D71E5E4"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658D2448"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$163,672.00</w:t>
            </w:r>
          </w:p>
        </w:tc>
        <w:tc>
          <w:tcPr>
            <w:tcW w:w="654" w:type="pct"/>
            <w:vMerge/>
            <w:tcBorders>
              <w:top w:val="nil"/>
              <w:left w:val="single" w:sz="4" w:space="0" w:color="auto"/>
              <w:bottom w:val="single" w:sz="4" w:space="0" w:color="auto"/>
              <w:right w:val="single" w:sz="4" w:space="0" w:color="auto"/>
            </w:tcBorders>
            <w:vAlign w:val="center"/>
            <w:hideMark/>
          </w:tcPr>
          <w:p w14:paraId="72B5D0CB"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4417F880" w14:textId="77777777" w:rsidR="005733BD" w:rsidRPr="003479CB" w:rsidRDefault="005733BD" w:rsidP="00520EDE">
            <w:pPr>
              <w:rPr>
                <w:rFonts w:ascii="Arial" w:hAnsi="Arial" w:cs="Arial"/>
                <w:sz w:val="14"/>
                <w:szCs w:val="14"/>
                <w:lang w:eastAsia="es-CO"/>
              </w:rPr>
            </w:pPr>
          </w:p>
        </w:tc>
      </w:tr>
      <w:tr w:rsidR="003479CB" w:rsidRPr="003479CB" w14:paraId="288E9B5B" w14:textId="77777777" w:rsidTr="009B6A41">
        <w:trPr>
          <w:trHeight w:val="20"/>
          <w:jc w:val="center"/>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6A549E91"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10</w:t>
            </w:r>
          </w:p>
        </w:tc>
        <w:tc>
          <w:tcPr>
            <w:tcW w:w="1876" w:type="pct"/>
            <w:tcBorders>
              <w:top w:val="nil"/>
              <w:left w:val="nil"/>
              <w:bottom w:val="single" w:sz="4" w:space="0" w:color="auto"/>
              <w:right w:val="single" w:sz="4" w:space="0" w:color="auto"/>
            </w:tcBorders>
            <w:shd w:val="clear" w:color="auto" w:fill="auto"/>
            <w:vAlign w:val="center"/>
            <w:hideMark/>
          </w:tcPr>
          <w:p w14:paraId="4B53FFE9" w14:textId="77777777" w:rsidR="005733BD" w:rsidRPr="003479CB" w:rsidRDefault="005733BD" w:rsidP="00520EDE">
            <w:pPr>
              <w:jc w:val="both"/>
              <w:rPr>
                <w:rFonts w:ascii="Arial" w:hAnsi="Arial" w:cs="Arial"/>
                <w:sz w:val="14"/>
                <w:szCs w:val="14"/>
                <w:lang w:eastAsia="es-CO"/>
              </w:rPr>
            </w:pPr>
            <w:r w:rsidRPr="003479CB">
              <w:rPr>
                <w:rFonts w:ascii="Arial" w:hAnsi="Arial" w:cs="Arial"/>
                <w:sz w:val="14"/>
                <w:szCs w:val="14"/>
                <w:lang w:eastAsia="es-CO"/>
              </w:rPr>
              <w:t>CUCHILLAS O IMPULSOS POR RADIOFRECUENCIA O IMPULSOS ELECTRÓNICOS PARA CONTADOR DE CONEXIONES ESTERILES</w:t>
            </w:r>
          </w:p>
        </w:tc>
        <w:tc>
          <w:tcPr>
            <w:tcW w:w="352" w:type="pct"/>
            <w:tcBorders>
              <w:top w:val="nil"/>
              <w:left w:val="nil"/>
              <w:bottom w:val="single" w:sz="4" w:space="0" w:color="auto"/>
              <w:right w:val="single" w:sz="4" w:space="0" w:color="auto"/>
            </w:tcBorders>
            <w:shd w:val="clear" w:color="auto" w:fill="auto"/>
            <w:vAlign w:val="center"/>
            <w:hideMark/>
          </w:tcPr>
          <w:p w14:paraId="708D6250"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UNIDAD</w:t>
            </w:r>
          </w:p>
        </w:tc>
        <w:tc>
          <w:tcPr>
            <w:tcW w:w="276" w:type="pct"/>
            <w:tcBorders>
              <w:top w:val="nil"/>
              <w:left w:val="nil"/>
              <w:bottom w:val="single" w:sz="4" w:space="0" w:color="auto"/>
              <w:right w:val="single" w:sz="4" w:space="0" w:color="auto"/>
            </w:tcBorders>
            <w:shd w:val="clear" w:color="auto" w:fill="auto"/>
            <w:vAlign w:val="center"/>
            <w:hideMark/>
          </w:tcPr>
          <w:p w14:paraId="7B017AA4"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w:t>
            </w:r>
          </w:p>
        </w:tc>
        <w:tc>
          <w:tcPr>
            <w:tcW w:w="866" w:type="pct"/>
            <w:tcBorders>
              <w:top w:val="nil"/>
              <w:left w:val="nil"/>
              <w:bottom w:val="single" w:sz="4" w:space="0" w:color="auto"/>
              <w:right w:val="single" w:sz="4" w:space="0" w:color="auto"/>
            </w:tcBorders>
            <w:shd w:val="clear" w:color="auto" w:fill="auto"/>
            <w:vAlign w:val="center"/>
            <w:hideMark/>
          </w:tcPr>
          <w:p w14:paraId="02CACEDB" w14:textId="08163F82" w:rsidR="005733BD" w:rsidRPr="003479CB" w:rsidRDefault="00DB5CD0" w:rsidP="00520EDE">
            <w:pPr>
              <w:jc w:val="center"/>
              <w:rPr>
                <w:rFonts w:ascii="Arial" w:hAnsi="Arial" w:cs="Arial"/>
                <w:sz w:val="14"/>
                <w:szCs w:val="14"/>
                <w:lang w:eastAsia="es-CO"/>
              </w:rPr>
            </w:pPr>
            <w:r w:rsidRPr="003479CB">
              <w:rPr>
                <w:rFonts w:ascii="Arial" w:hAnsi="Arial" w:cs="Arial"/>
                <w:sz w:val="14"/>
                <w:szCs w:val="14"/>
                <w:lang w:eastAsia="es-CO"/>
              </w:rPr>
              <w:t>$13,046,00</w:t>
            </w:r>
          </w:p>
        </w:tc>
        <w:tc>
          <w:tcPr>
            <w:tcW w:w="654" w:type="pct"/>
            <w:vMerge/>
            <w:tcBorders>
              <w:top w:val="nil"/>
              <w:left w:val="single" w:sz="4" w:space="0" w:color="auto"/>
              <w:bottom w:val="single" w:sz="4" w:space="0" w:color="auto"/>
              <w:right w:val="single" w:sz="4" w:space="0" w:color="auto"/>
            </w:tcBorders>
            <w:vAlign w:val="center"/>
            <w:hideMark/>
          </w:tcPr>
          <w:p w14:paraId="396E62FA" w14:textId="77777777" w:rsidR="005733BD" w:rsidRPr="003479CB" w:rsidRDefault="005733BD" w:rsidP="00520EDE">
            <w:pPr>
              <w:rPr>
                <w:rFonts w:ascii="Arial" w:hAnsi="Arial" w:cs="Arial"/>
                <w:sz w:val="14"/>
                <w:szCs w:val="14"/>
                <w:lang w:eastAsia="es-CO"/>
              </w:rPr>
            </w:pPr>
          </w:p>
        </w:tc>
        <w:tc>
          <w:tcPr>
            <w:tcW w:w="662" w:type="pct"/>
            <w:vMerge/>
            <w:tcBorders>
              <w:top w:val="nil"/>
              <w:left w:val="single" w:sz="4" w:space="0" w:color="auto"/>
              <w:bottom w:val="single" w:sz="4" w:space="0" w:color="auto"/>
              <w:right w:val="single" w:sz="4" w:space="0" w:color="auto"/>
            </w:tcBorders>
            <w:vAlign w:val="center"/>
            <w:hideMark/>
          </w:tcPr>
          <w:p w14:paraId="5AD7EC3C" w14:textId="77777777" w:rsidR="005733BD" w:rsidRPr="003479CB" w:rsidRDefault="005733BD" w:rsidP="00520EDE">
            <w:pPr>
              <w:rPr>
                <w:rFonts w:ascii="Arial" w:hAnsi="Arial" w:cs="Arial"/>
                <w:sz w:val="14"/>
                <w:szCs w:val="14"/>
                <w:lang w:eastAsia="es-CO"/>
              </w:rPr>
            </w:pPr>
          </w:p>
        </w:tc>
      </w:tr>
      <w:tr w:rsidR="005733BD" w:rsidRPr="003479CB" w14:paraId="2B5ABAAC" w14:textId="77777777" w:rsidTr="009B6A41">
        <w:trPr>
          <w:trHeight w:val="20"/>
          <w:jc w:val="center"/>
        </w:trPr>
        <w:tc>
          <w:tcPr>
            <w:tcW w:w="3684" w:type="pct"/>
            <w:gridSpan w:val="5"/>
            <w:tcBorders>
              <w:top w:val="single" w:sz="4" w:space="0" w:color="auto"/>
              <w:left w:val="single" w:sz="4" w:space="0" w:color="auto"/>
              <w:bottom w:val="single" w:sz="4" w:space="0" w:color="auto"/>
              <w:right w:val="single" w:sz="4" w:space="0" w:color="auto"/>
            </w:tcBorders>
            <w:shd w:val="clear" w:color="auto" w:fill="auto"/>
          </w:tcPr>
          <w:p w14:paraId="01EAB892" w14:textId="77777777" w:rsidR="005733BD" w:rsidRPr="003479CB" w:rsidRDefault="005733BD" w:rsidP="00520EDE">
            <w:pPr>
              <w:jc w:val="center"/>
              <w:rPr>
                <w:rFonts w:ascii="Arial" w:hAnsi="Arial" w:cs="Arial"/>
                <w:sz w:val="14"/>
                <w:szCs w:val="14"/>
                <w:lang w:eastAsia="es-CO"/>
              </w:rPr>
            </w:pPr>
            <w:r w:rsidRPr="003479CB">
              <w:rPr>
                <w:rFonts w:ascii="Arial" w:hAnsi="Arial" w:cs="Arial"/>
                <w:b/>
                <w:sz w:val="18"/>
                <w:szCs w:val="18"/>
              </w:rPr>
              <w:t>VALOR TOTAL GRUPO No.1 VIGENCIA 2021 Y 2022</w:t>
            </w:r>
          </w:p>
        </w:tc>
        <w:tc>
          <w:tcPr>
            <w:tcW w:w="1316" w:type="pct"/>
            <w:gridSpan w:val="2"/>
            <w:tcBorders>
              <w:top w:val="single" w:sz="4" w:space="0" w:color="auto"/>
              <w:left w:val="single" w:sz="4" w:space="0" w:color="auto"/>
              <w:bottom w:val="single" w:sz="4" w:space="0" w:color="auto"/>
              <w:right w:val="single" w:sz="4" w:space="0" w:color="auto"/>
            </w:tcBorders>
            <w:vAlign w:val="center"/>
          </w:tcPr>
          <w:p w14:paraId="24B76998" w14:textId="77777777" w:rsidR="005733BD" w:rsidRPr="003479CB" w:rsidRDefault="005733BD" w:rsidP="00520EDE">
            <w:pPr>
              <w:jc w:val="center"/>
              <w:rPr>
                <w:rFonts w:ascii="Arial" w:hAnsi="Arial" w:cs="Arial"/>
                <w:sz w:val="14"/>
                <w:szCs w:val="14"/>
                <w:lang w:eastAsia="es-CO"/>
              </w:rPr>
            </w:pPr>
            <w:r w:rsidRPr="003479CB">
              <w:rPr>
                <w:rFonts w:ascii="Arial" w:hAnsi="Arial" w:cs="Arial"/>
                <w:b/>
                <w:sz w:val="18"/>
                <w:szCs w:val="18"/>
              </w:rPr>
              <w:t>$495.000.000.00</w:t>
            </w:r>
          </w:p>
        </w:tc>
      </w:tr>
    </w:tbl>
    <w:p w14:paraId="52B829C8" w14:textId="77777777" w:rsidR="005733BD" w:rsidRPr="003479CB" w:rsidRDefault="005733BD" w:rsidP="00520EDE">
      <w:pPr>
        <w:tabs>
          <w:tab w:val="left" w:pos="0"/>
          <w:tab w:val="left" w:pos="190"/>
          <w:tab w:val="left" w:pos="240"/>
        </w:tabs>
        <w:jc w:val="both"/>
        <w:rPr>
          <w:rFonts w:ascii="Arial"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9"/>
        <w:gridCol w:w="3723"/>
        <w:gridCol w:w="683"/>
        <w:gridCol w:w="547"/>
        <w:gridCol w:w="1698"/>
        <w:gridCol w:w="1283"/>
        <w:gridCol w:w="1283"/>
      </w:tblGrid>
      <w:tr w:rsidR="003479CB" w:rsidRPr="003479CB" w14:paraId="552D2F81" w14:textId="77777777" w:rsidTr="009B6A41">
        <w:trPr>
          <w:trHeight w:val="143"/>
        </w:trPr>
        <w:tc>
          <w:tcPr>
            <w:tcW w:w="5000" w:type="pct"/>
            <w:gridSpan w:val="7"/>
            <w:shd w:val="clear" w:color="auto" w:fill="D9D9D9"/>
            <w:noWrap/>
            <w:vAlign w:val="center"/>
          </w:tcPr>
          <w:p w14:paraId="7E27BA90" w14:textId="77777777" w:rsidR="005733BD" w:rsidRPr="003479CB" w:rsidRDefault="005733BD" w:rsidP="00520EDE">
            <w:pPr>
              <w:ind w:left="-70" w:right="-70"/>
              <w:jc w:val="both"/>
              <w:rPr>
                <w:rFonts w:ascii="Arial" w:hAnsi="Arial" w:cs="Arial"/>
                <w:b/>
                <w:bCs/>
                <w:sz w:val="12"/>
                <w:szCs w:val="12"/>
              </w:rPr>
            </w:pPr>
            <w:r w:rsidRPr="003479CB">
              <w:rPr>
                <w:rFonts w:ascii="Arial" w:hAnsi="Arial" w:cs="Arial"/>
                <w:b/>
                <w:bCs/>
                <w:sz w:val="14"/>
                <w:szCs w:val="14"/>
              </w:rPr>
              <w:t xml:space="preserve">GRUPO 2. </w:t>
            </w:r>
            <w:r w:rsidRPr="003479CB">
              <w:rPr>
                <w:rFonts w:ascii="Arial" w:eastAsia="MS Mincho" w:hAnsi="Arial" w:cs="Arial"/>
                <w:b/>
                <w:sz w:val="14"/>
                <w:szCs w:val="14"/>
              </w:rPr>
              <w:t>SUMINISTRO DE REACTIVOS PARA EL AREA DE TAMIZAJE DE PRUEBAS INFECCIOSAS CON APOYO TECNOLOGICO PARA EL BANCO DE SANGRE DEL HOSPITAL CENTRAL DE LA POLICIA NACIONAL.</w:t>
            </w:r>
          </w:p>
        </w:tc>
      </w:tr>
      <w:tr w:rsidR="003479CB" w:rsidRPr="003479CB" w14:paraId="2E6EC21B" w14:textId="77777777" w:rsidTr="009B6A41">
        <w:trPr>
          <w:trHeight w:val="143"/>
        </w:trPr>
        <w:tc>
          <w:tcPr>
            <w:tcW w:w="266" w:type="pct"/>
            <w:shd w:val="clear" w:color="auto" w:fill="D9D9D9"/>
            <w:noWrap/>
            <w:vAlign w:val="center"/>
          </w:tcPr>
          <w:p w14:paraId="4184582E" w14:textId="77777777" w:rsidR="005733BD" w:rsidRPr="003479CB" w:rsidRDefault="005733BD" w:rsidP="00520EDE">
            <w:pPr>
              <w:ind w:left="-46" w:right="-70"/>
              <w:jc w:val="center"/>
              <w:rPr>
                <w:rFonts w:ascii="Arial" w:hAnsi="Arial" w:cs="Arial"/>
                <w:b/>
                <w:sz w:val="12"/>
                <w:szCs w:val="12"/>
              </w:rPr>
            </w:pPr>
            <w:r w:rsidRPr="003479CB">
              <w:rPr>
                <w:rFonts w:ascii="Arial" w:hAnsi="Arial" w:cs="Arial"/>
                <w:b/>
                <w:sz w:val="12"/>
                <w:szCs w:val="12"/>
              </w:rPr>
              <w:t>ITEM</w:t>
            </w:r>
          </w:p>
        </w:tc>
        <w:tc>
          <w:tcPr>
            <w:tcW w:w="1912" w:type="pct"/>
            <w:shd w:val="clear" w:color="auto" w:fill="D9D9D9"/>
            <w:noWrap/>
            <w:vAlign w:val="center"/>
          </w:tcPr>
          <w:p w14:paraId="0D37C145" w14:textId="77777777" w:rsidR="005733BD" w:rsidRPr="003479CB" w:rsidRDefault="005733BD" w:rsidP="00520EDE">
            <w:pPr>
              <w:jc w:val="center"/>
              <w:rPr>
                <w:rFonts w:ascii="Arial" w:hAnsi="Arial" w:cs="Arial"/>
                <w:sz w:val="12"/>
                <w:szCs w:val="12"/>
              </w:rPr>
            </w:pPr>
            <w:r w:rsidRPr="003479CB">
              <w:rPr>
                <w:rFonts w:ascii="Arial" w:hAnsi="Arial" w:cs="Arial"/>
                <w:b/>
                <w:bCs/>
                <w:sz w:val="12"/>
                <w:szCs w:val="12"/>
              </w:rPr>
              <w:t>DESCRIPCIÓN</w:t>
            </w:r>
          </w:p>
        </w:tc>
        <w:tc>
          <w:tcPr>
            <w:tcW w:w="351" w:type="pct"/>
            <w:shd w:val="clear" w:color="auto" w:fill="D9D9D9"/>
            <w:noWrap/>
            <w:vAlign w:val="center"/>
          </w:tcPr>
          <w:p w14:paraId="2EFE1E67" w14:textId="77777777" w:rsidR="005733BD" w:rsidRPr="003479CB" w:rsidRDefault="005733BD" w:rsidP="00520EDE">
            <w:pPr>
              <w:ind w:left="-62"/>
              <w:jc w:val="center"/>
              <w:rPr>
                <w:rFonts w:ascii="Arial" w:hAnsi="Arial" w:cs="Arial"/>
                <w:sz w:val="12"/>
                <w:szCs w:val="12"/>
              </w:rPr>
            </w:pPr>
            <w:r w:rsidRPr="003479CB">
              <w:rPr>
                <w:rFonts w:ascii="Arial" w:hAnsi="Arial" w:cs="Arial"/>
                <w:b/>
                <w:bCs/>
                <w:sz w:val="12"/>
                <w:szCs w:val="12"/>
              </w:rPr>
              <w:t>UNIDAD DE MEDIDA</w:t>
            </w:r>
          </w:p>
        </w:tc>
        <w:tc>
          <w:tcPr>
            <w:tcW w:w="281" w:type="pct"/>
            <w:shd w:val="clear" w:color="auto" w:fill="D9D9D9"/>
            <w:vAlign w:val="center"/>
          </w:tcPr>
          <w:p w14:paraId="65E120F2" w14:textId="77777777" w:rsidR="005733BD" w:rsidRPr="003479CB" w:rsidRDefault="005733BD" w:rsidP="00520EDE">
            <w:pPr>
              <w:ind w:left="-70" w:right="-70"/>
              <w:jc w:val="center"/>
              <w:rPr>
                <w:rFonts w:ascii="Arial" w:hAnsi="Arial" w:cs="Arial"/>
                <w:b/>
                <w:bCs/>
                <w:sz w:val="12"/>
                <w:szCs w:val="12"/>
              </w:rPr>
            </w:pPr>
            <w:r w:rsidRPr="003479CB">
              <w:rPr>
                <w:rFonts w:ascii="Arial" w:hAnsi="Arial" w:cs="Arial"/>
                <w:b/>
                <w:bCs/>
                <w:sz w:val="12"/>
                <w:szCs w:val="12"/>
              </w:rPr>
              <w:t>CANT</w:t>
            </w:r>
          </w:p>
        </w:tc>
        <w:tc>
          <w:tcPr>
            <w:tcW w:w="872" w:type="pct"/>
            <w:shd w:val="clear" w:color="auto" w:fill="D9D9D9"/>
            <w:vAlign w:val="center"/>
          </w:tcPr>
          <w:p w14:paraId="08B9C15A" w14:textId="77777777" w:rsidR="005733BD" w:rsidRPr="003479CB" w:rsidRDefault="005733BD" w:rsidP="00520EDE">
            <w:pPr>
              <w:ind w:left="-70" w:right="-70"/>
              <w:jc w:val="center"/>
              <w:rPr>
                <w:rFonts w:ascii="Arial" w:hAnsi="Arial" w:cs="Arial"/>
                <w:b/>
                <w:bCs/>
                <w:sz w:val="12"/>
                <w:szCs w:val="12"/>
              </w:rPr>
            </w:pPr>
            <w:r w:rsidRPr="003479CB">
              <w:rPr>
                <w:rFonts w:ascii="Arial" w:hAnsi="Arial" w:cs="Arial"/>
                <w:b/>
                <w:bCs/>
                <w:sz w:val="12"/>
                <w:szCs w:val="12"/>
              </w:rPr>
              <w:t>VALOR ESTIMADO INCLUIDO IVA</w:t>
            </w:r>
          </w:p>
        </w:tc>
        <w:tc>
          <w:tcPr>
            <w:tcW w:w="659" w:type="pct"/>
            <w:shd w:val="clear" w:color="auto" w:fill="D9D9D9"/>
            <w:vAlign w:val="center"/>
          </w:tcPr>
          <w:p w14:paraId="593B6094" w14:textId="77777777" w:rsidR="005733BD" w:rsidRPr="003479CB" w:rsidRDefault="005733BD" w:rsidP="00520EDE">
            <w:pPr>
              <w:ind w:left="-70" w:right="-70"/>
              <w:jc w:val="center"/>
              <w:rPr>
                <w:rFonts w:ascii="Arial" w:hAnsi="Arial" w:cs="Arial"/>
                <w:b/>
                <w:bCs/>
                <w:sz w:val="12"/>
                <w:szCs w:val="12"/>
              </w:rPr>
            </w:pPr>
            <w:r w:rsidRPr="003479CB">
              <w:rPr>
                <w:rFonts w:ascii="Arial" w:hAnsi="Arial" w:cs="Arial"/>
                <w:b/>
                <w:bCs/>
                <w:sz w:val="12"/>
                <w:szCs w:val="12"/>
              </w:rPr>
              <w:t>VALOR VIGENCIA 2021</w:t>
            </w:r>
          </w:p>
        </w:tc>
        <w:tc>
          <w:tcPr>
            <w:tcW w:w="659" w:type="pct"/>
            <w:shd w:val="clear" w:color="auto" w:fill="D9D9D9"/>
            <w:vAlign w:val="center"/>
          </w:tcPr>
          <w:p w14:paraId="55F4E129" w14:textId="77777777" w:rsidR="005733BD" w:rsidRPr="003479CB" w:rsidRDefault="005733BD" w:rsidP="00520EDE">
            <w:pPr>
              <w:ind w:left="-70" w:right="-70"/>
              <w:jc w:val="center"/>
              <w:rPr>
                <w:rFonts w:ascii="Arial" w:hAnsi="Arial" w:cs="Arial"/>
                <w:b/>
                <w:bCs/>
                <w:sz w:val="12"/>
                <w:szCs w:val="12"/>
              </w:rPr>
            </w:pPr>
            <w:r w:rsidRPr="003479CB">
              <w:rPr>
                <w:rFonts w:ascii="Arial" w:hAnsi="Arial" w:cs="Arial"/>
                <w:b/>
                <w:bCs/>
                <w:sz w:val="12"/>
                <w:szCs w:val="12"/>
              </w:rPr>
              <w:t>VALOR VIGENCIA 2022</w:t>
            </w:r>
          </w:p>
        </w:tc>
      </w:tr>
      <w:tr w:rsidR="003479CB" w:rsidRPr="003479CB" w14:paraId="2F49C27A" w14:textId="77777777" w:rsidTr="009B6A41">
        <w:trPr>
          <w:trHeight w:val="143"/>
        </w:trPr>
        <w:tc>
          <w:tcPr>
            <w:tcW w:w="266" w:type="pct"/>
            <w:shd w:val="clear" w:color="auto" w:fill="auto"/>
            <w:noWrap/>
            <w:vAlign w:val="center"/>
          </w:tcPr>
          <w:p w14:paraId="6A1941F9"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1912" w:type="pct"/>
            <w:shd w:val="clear" w:color="auto" w:fill="auto"/>
            <w:noWrap/>
            <w:vAlign w:val="center"/>
          </w:tcPr>
          <w:p w14:paraId="6604E830" w14:textId="77777777" w:rsidR="005733BD" w:rsidRPr="003479CB" w:rsidRDefault="005733BD" w:rsidP="00520EDE">
            <w:pPr>
              <w:jc w:val="both"/>
              <w:rPr>
                <w:rFonts w:ascii="Arial" w:hAnsi="Arial" w:cs="Arial"/>
                <w:sz w:val="12"/>
                <w:szCs w:val="12"/>
                <w:lang w:eastAsia="es-CO"/>
              </w:rPr>
            </w:pPr>
            <w:r w:rsidRPr="003479CB">
              <w:rPr>
                <w:rFonts w:ascii="Arial" w:hAnsi="Arial" w:cs="Arial"/>
                <w:sz w:val="12"/>
                <w:szCs w:val="12"/>
              </w:rPr>
              <w:t>REACTIVO PARA DETECCIÓN DE ANTICUERPOS CONTRA VIH I – II CON ANTÍGENO P24.</w:t>
            </w:r>
          </w:p>
        </w:tc>
        <w:tc>
          <w:tcPr>
            <w:tcW w:w="351" w:type="pct"/>
            <w:shd w:val="clear" w:color="auto" w:fill="auto"/>
            <w:noWrap/>
            <w:vAlign w:val="center"/>
          </w:tcPr>
          <w:p w14:paraId="654C6781"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3F2BB98C"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0B7A091A"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$6.203,00</w:t>
            </w:r>
          </w:p>
        </w:tc>
        <w:tc>
          <w:tcPr>
            <w:tcW w:w="659" w:type="pct"/>
            <w:vMerge w:val="restart"/>
            <w:vAlign w:val="center"/>
          </w:tcPr>
          <w:p w14:paraId="63BBEABB"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$150.000.000,00</w:t>
            </w:r>
          </w:p>
        </w:tc>
        <w:tc>
          <w:tcPr>
            <w:tcW w:w="659" w:type="pct"/>
            <w:vMerge w:val="restart"/>
            <w:vAlign w:val="center"/>
          </w:tcPr>
          <w:p w14:paraId="3B29024B"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$120.000.000,00</w:t>
            </w:r>
          </w:p>
        </w:tc>
      </w:tr>
      <w:tr w:rsidR="003479CB" w:rsidRPr="003479CB" w14:paraId="3FC4C8AF" w14:textId="77777777" w:rsidTr="009B6A41">
        <w:trPr>
          <w:trHeight w:val="143"/>
        </w:trPr>
        <w:tc>
          <w:tcPr>
            <w:tcW w:w="266" w:type="pct"/>
            <w:shd w:val="clear" w:color="auto" w:fill="auto"/>
            <w:noWrap/>
            <w:vAlign w:val="center"/>
            <w:hideMark/>
          </w:tcPr>
          <w:p w14:paraId="3BB683E2"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2</w:t>
            </w:r>
          </w:p>
        </w:tc>
        <w:tc>
          <w:tcPr>
            <w:tcW w:w="1912" w:type="pct"/>
            <w:shd w:val="clear" w:color="auto" w:fill="auto"/>
            <w:noWrap/>
            <w:vAlign w:val="center"/>
            <w:hideMark/>
          </w:tcPr>
          <w:p w14:paraId="63EE4C77" w14:textId="77777777" w:rsidR="005733BD" w:rsidRPr="003479CB" w:rsidRDefault="005733BD" w:rsidP="00520EDE">
            <w:pPr>
              <w:ind w:right="64"/>
              <w:jc w:val="both"/>
              <w:rPr>
                <w:rFonts w:ascii="Arial" w:eastAsia="Arial Unicode MS" w:hAnsi="Arial" w:cs="Arial"/>
                <w:sz w:val="12"/>
                <w:szCs w:val="12"/>
              </w:rPr>
            </w:pPr>
            <w:r w:rsidRPr="003479CB">
              <w:rPr>
                <w:rFonts w:ascii="Arial" w:hAnsi="Arial" w:cs="Arial"/>
                <w:sz w:val="12"/>
                <w:szCs w:val="12"/>
              </w:rPr>
              <w:t>REACTIVO PARA DETECCIÓN DE ANTICUERPOS CONTRA VIRUS DE HEPATITIS C.</w:t>
            </w:r>
          </w:p>
        </w:tc>
        <w:tc>
          <w:tcPr>
            <w:tcW w:w="351" w:type="pct"/>
            <w:shd w:val="clear" w:color="auto" w:fill="auto"/>
            <w:noWrap/>
            <w:vAlign w:val="center"/>
            <w:hideMark/>
          </w:tcPr>
          <w:p w14:paraId="47F8697D"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1FF3CEB5"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674DB79D"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$6.891,00</w:t>
            </w:r>
          </w:p>
        </w:tc>
        <w:tc>
          <w:tcPr>
            <w:tcW w:w="659" w:type="pct"/>
            <w:vMerge/>
            <w:vAlign w:val="center"/>
          </w:tcPr>
          <w:p w14:paraId="2B89F547"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66936634" w14:textId="77777777" w:rsidR="005733BD" w:rsidRPr="003479CB" w:rsidRDefault="005733BD" w:rsidP="00520EDE">
            <w:pPr>
              <w:ind w:left="-70" w:right="-70"/>
              <w:jc w:val="center"/>
              <w:rPr>
                <w:rFonts w:ascii="Arial" w:hAnsi="Arial" w:cs="Arial"/>
                <w:b/>
                <w:sz w:val="12"/>
                <w:szCs w:val="12"/>
              </w:rPr>
            </w:pPr>
          </w:p>
        </w:tc>
      </w:tr>
      <w:tr w:rsidR="003479CB" w:rsidRPr="003479CB" w14:paraId="3AAF7CAF" w14:textId="77777777" w:rsidTr="009B6A41">
        <w:trPr>
          <w:trHeight w:val="143"/>
        </w:trPr>
        <w:tc>
          <w:tcPr>
            <w:tcW w:w="266" w:type="pct"/>
            <w:shd w:val="clear" w:color="auto" w:fill="auto"/>
            <w:noWrap/>
            <w:vAlign w:val="center"/>
            <w:hideMark/>
          </w:tcPr>
          <w:p w14:paraId="7B53BBB6"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3</w:t>
            </w:r>
          </w:p>
        </w:tc>
        <w:tc>
          <w:tcPr>
            <w:tcW w:w="1912" w:type="pct"/>
            <w:shd w:val="clear" w:color="auto" w:fill="auto"/>
            <w:noWrap/>
            <w:vAlign w:val="center"/>
            <w:hideMark/>
          </w:tcPr>
          <w:p w14:paraId="565522A9" w14:textId="77777777" w:rsidR="005733BD" w:rsidRPr="003479CB" w:rsidRDefault="005733BD" w:rsidP="00520EDE">
            <w:pPr>
              <w:ind w:right="64"/>
              <w:jc w:val="both"/>
              <w:rPr>
                <w:rFonts w:ascii="Arial" w:eastAsia="Arial Unicode MS" w:hAnsi="Arial" w:cs="Arial"/>
                <w:sz w:val="12"/>
                <w:szCs w:val="12"/>
              </w:rPr>
            </w:pPr>
            <w:r w:rsidRPr="003479CB">
              <w:rPr>
                <w:rFonts w:ascii="Arial" w:hAnsi="Arial" w:cs="Arial"/>
                <w:sz w:val="12"/>
                <w:szCs w:val="12"/>
              </w:rPr>
              <w:t xml:space="preserve">REACTIVO PARA LA DETECCIÓN DE ANTICUERPOS CORE </w:t>
            </w:r>
            <w:proofErr w:type="spellStart"/>
            <w:r w:rsidRPr="003479CB">
              <w:rPr>
                <w:rFonts w:ascii="Arial" w:hAnsi="Arial" w:cs="Arial"/>
                <w:sz w:val="12"/>
                <w:szCs w:val="12"/>
              </w:rPr>
              <w:t>IgG</w:t>
            </w:r>
            <w:proofErr w:type="spellEnd"/>
            <w:r w:rsidRPr="003479CB">
              <w:rPr>
                <w:rFonts w:ascii="Arial" w:hAnsi="Arial" w:cs="Arial"/>
                <w:sz w:val="12"/>
                <w:szCs w:val="12"/>
              </w:rPr>
              <w:t>.</w:t>
            </w:r>
          </w:p>
        </w:tc>
        <w:tc>
          <w:tcPr>
            <w:tcW w:w="351" w:type="pct"/>
            <w:shd w:val="clear" w:color="auto" w:fill="auto"/>
            <w:noWrap/>
            <w:vAlign w:val="center"/>
            <w:hideMark/>
          </w:tcPr>
          <w:p w14:paraId="1B1F9CD1"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26CFB53A"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0968277F"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$6.571,00</w:t>
            </w:r>
          </w:p>
        </w:tc>
        <w:tc>
          <w:tcPr>
            <w:tcW w:w="659" w:type="pct"/>
            <w:vMerge/>
            <w:vAlign w:val="center"/>
          </w:tcPr>
          <w:p w14:paraId="7BBFFA2A"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0EED24F5" w14:textId="77777777" w:rsidR="005733BD" w:rsidRPr="003479CB" w:rsidRDefault="005733BD" w:rsidP="00520EDE">
            <w:pPr>
              <w:ind w:left="-70" w:right="-70"/>
              <w:jc w:val="center"/>
              <w:rPr>
                <w:rFonts w:ascii="Arial" w:hAnsi="Arial" w:cs="Arial"/>
                <w:b/>
                <w:sz w:val="12"/>
                <w:szCs w:val="12"/>
              </w:rPr>
            </w:pPr>
          </w:p>
        </w:tc>
      </w:tr>
      <w:tr w:rsidR="003479CB" w:rsidRPr="003479CB" w14:paraId="4694CF8A" w14:textId="77777777" w:rsidTr="009B6A41">
        <w:trPr>
          <w:trHeight w:val="143"/>
        </w:trPr>
        <w:tc>
          <w:tcPr>
            <w:tcW w:w="266" w:type="pct"/>
            <w:shd w:val="clear" w:color="auto" w:fill="auto"/>
            <w:noWrap/>
            <w:vAlign w:val="center"/>
            <w:hideMark/>
          </w:tcPr>
          <w:p w14:paraId="794F0975"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4</w:t>
            </w:r>
          </w:p>
        </w:tc>
        <w:tc>
          <w:tcPr>
            <w:tcW w:w="1912" w:type="pct"/>
            <w:shd w:val="clear" w:color="auto" w:fill="auto"/>
            <w:noWrap/>
            <w:vAlign w:val="center"/>
            <w:hideMark/>
          </w:tcPr>
          <w:p w14:paraId="682ABD12" w14:textId="77777777" w:rsidR="005733BD" w:rsidRPr="003479CB" w:rsidRDefault="005733BD" w:rsidP="00520EDE">
            <w:pPr>
              <w:ind w:right="64"/>
              <w:jc w:val="both"/>
              <w:rPr>
                <w:rFonts w:ascii="Arial" w:eastAsia="Arial Unicode MS" w:hAnsi="Arial" w:cs="Arial"/>
                <w:sz w:val="12"/>
                <w:szCs w:val="12"/>
              </w:rPr>
            </w:pPr>
            <w:r w:rsidRPr="003479CB">
              <w:rPr>
                <w:rFonts w:ascii="Arial" w:hAnsi="Arial" w:cs="Arial"/>
                <w:sz w:val="12"/>
                <w:szCs w:val="12"/>
              </w:rPr>
              <w:t>REACTIVO PARA LA DETECCIÓN DE ANTIGENO DE SUPERFICIE PARA HEPATITIS B.</w:t>
            </w:r>
          </w:p>
        </w:tc>
        <w:tc>
          <w:tcPr>
            <w:tcW w:w="351" w:type="pct"/>
            <w:shd w:val="clear" w:color="auto" w:fill="auto"/>
            <w:noWrap/>
            <w:vAlign w:val="center"/>
            <w:hideMark/>
          </w:tcPr>
          <w:p w14:paraId="4AA44736"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1B4CBD22"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6A008502"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$5.697,00</w:t>
            </w:r>
          </w:p>
        </w:tc>
        <w:tc>
          <w:tcPr>
            <w:tcW w:w="659" w:type="pct"/>
            <w:vMerge/>
            <w:vAlign w:val="center"/>
          </w:tcPr>
          <w:p w14:paraId="30FB9EC1"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400623B6" w14:textId="77777777" w:rsidR="005733BD" w:rsidRPr="003479CB" w:rsidRDefault="005733BD" w:rsidP="00520EDE">
            <w:pPr>
              <w:ind w:left="-70" w:right="-70"/>
              <w:jc w:val="center"/>
              <w:rPr>
                <w:rFonts w:ascii="Arial" w:hAnsi="Arial" w:cs="Arial"/>
                <w:b/>
                <w:sz w:val="12"/>
                <w:szCs w:val="12"/>
              </w:rPr>
            </w:pPr>
          </w:p>
        </w:tc>
      </w:tr>
      <w:tr w:rsidR="003479CB" w:rsidRPr="003479CB" w14:paraId="6144CE85" w14:textId="77777777" w:rsidTr="009B6A41">
        <w:trPr>
          <w:trHeight w:val="143"/>
        </w:trPr>
        <w:tc>
          <w:tcPr>
            <w:tcW w:w="266" w:type="pct"/>
            <w:shd w:val="clear" w:color="auto" w:fill="auto"/>
            <w:noWrap/>
            <w:vAlign w:val="center"/>
            <w:hideMark/>
          </w:tcPr>
          <w:p w14:paraId="55EAB37A"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5</w:t>
            </w:r>
          </w:p>
        </w:tc>
        <w:tc>
          <w:tcPr>
            <w:tcW w:w="1912" w:type="pct"/>
            <w:shd w:val="clear" w:color="auto" w:fill="auto"/>
            <w:noWrap/>
            <w:vAlign w:val="center"/>
            <w:hideMark/>
          </w:tcPr>
          <w:p w14:paraId="27F44110" w14:textId="77777777" w:rsidR="005733BD" w:rsidRPr="003479CB" w:rsidRDefault="005733BD" w:rsidP="00520EDE">
            <w:pPr>
              <w:ind w:right="64"/>
              <w:jc w:val="both"/>
              <w:rPr>
                <w:rFonts w:ascii="Arial" w:hAnsi="Arial" w:cs="Arial"/>
                <w:sz w:val="12"/>
                <w:szCs w:val="12"/>
              </w:rPr>
            </w:pPr>
            <w:r w:rsidRPr="003479CB">
              <w:rPr>
                <w:rFonts w:ascii="Arial" w:hAnsi="Arial" w:cs="Arial"/>
                <w:sz w:val="12"/>
                <w:szCs w:val="12"/>
              </w:rPr>
              <w:t>REACTIVO PARA LA PRUEBA DE NEUTRALIZACIÓN DEL ANTÍGENO DE SUPERFICIE DE LA HEPATITIS B</w:t>
            </w:r>
          </w:p>
        </w:tc>
        <w:tc>
          <w:tcPr>
            <w:tcW w:w="351" w:type="pct"/>
            <w:shd w:val="clear" w:color="auto" w:fill="auto"/>
            <w:noWrap/>
            <w:vAlign w:val="center"/>
            <w:hideMark/>
          </w:tcPr>
          <w:p w14:paraId="6070D24F"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6341162F"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52FD0215"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$9.974,00</w:t>
            </w:r>
          </w:p>
        </w:tc>
        <w:tc>
          <w:tcPr>
            <w:tcW w:w="659" w:type="pct"/>
            <w:vMerge/>
            <w:vAlign w:val="center"/>
          </w:tcPr>
          <w:p w14:paraId="4F45C6E1"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42EB8B1E" w14:textId="77777777" w:rsidR="005733BD" w:rsidRPr="003479CB" w:rsidRDefault="005733BD" w:rsidP="00520EDE">
            <w:pPr>
              <w:ind w:left="-70" w:right="-70"/>
              <w:jc w:val="center"/>
              <w:rPr>
                <w:rFonts w:ascii="Arial" w:hAnsi="Arial" w:cs="Arial"/>
                <w:b/>
                <w:sz w:val="12"/>
                <w:szCs w:val="12"/>
              </w:rPr>
            </w:pPr>
          </w:p>
        </w:tc>
      </w:tr>
      <w:tr w:rsidR="003479CB" w:rsidRPr="003479CB" w14:paraId="5F708127" w14:textId="77777777" w:rsidTr="009B6A41">
        <w:trPr>
          <w:trHeight w:val="143"/>
        </w:trPr>
        <w:tc>
          <w:tcPr>
            <w:tcW w:w="266" w:type="pct"/>
            <w:shd w:val="clear" w:color="auto" w:fill="auto"/>
            <w:noWrap/>
            <w:vAlign w:val="center"/>
            <w:hideMark/>
          </w:tcPr>
          <w:p w14:paraId="27B3AF3E"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6</w:t>
            </w:r>
          </w:p>
        </w:tc>
        <w:tc>
          <w:tcPr>
            <w:tcW w:w="1912" w:type="pct"/>
            <w:shd w:val="clear" w:color="auto" w:fill="auto"/>
            <w:noWrap/>
            <w:vAlign w:val="center"/>
            <w:hideMark/>
          </w:tcPr>
          <w:p w14:paraId="335698B8" w14:textId="77777777" w:rsidR="005733BD" w:rsidRPr="003479CB" w:rsidRDefault="005733BD" w:rsidP="00520EDE">
            <w:pPr>
              <w:ind w:right="64"/>
              <w:jc w:val="both"/>
              <w:rPr>
                <w:rFonts w:ascii="Arial" w:eastAsia="Arial Unicode MS" w:hAnsi="Arial" w:cs="Arial"/>
                <w:sz w:val="12"/>
                <w:szCs w:val="12"/>
              </w:rPr>
            </w:pPr>
            <w:r w:rsidRPr="003479CB">
              <w:rPr>
                <w:rFonts w:ascii="Arial" w:hAnsi="Arial" w:cs="Arial"/>
                <w:sz w:val="12"/>
                <w:szCs w:val="12"/>
              </w:rPr>
              <w:t>REACTIVO PARA DETECCIÓN DE ANTICUERPOS DE CHAGAS.</w:t>
            </w:r>
          </w:p>
        </w:tc>
        <w:tc>
          <w:tcPr>
            <w:tcW w:w="351" w:type="pct"/>
            <w:shd w:val="clear" w:color="auto" w:fill="auto"/>
            <w:noWrap/>
            <w:vAlign w:val="center"/>
            <w:hideMark/>
          </w:tcPr>
          <w:p w14:paraId="1C2D915B"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1B2E009D"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4EDA557C"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$5.598,00</w:t>
            </w:r>
          </w:p>
        </w:tc>
        <w:tc>
          <w:tcPr>
            <w:tcW w:w="659" w:type="pct"/>
            <w:vMerge/>
            <w:vAlign w:val="center"/>
          </w:tcPr>
          <w:p w14:paraId="290E56B5"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26211D5F" w14:textId="77777777" w:rsidR="005733BD" w:rsidRPr="003479CB" w:rsidRDefault="005733BD" w:rsidP="00520EDE">
            <w:pPr>
              <w:ind w:left="-70" w:right="-70"/>
              <w:jc w:val="center"/>
              <w:rPr>
                <w:rFonts w:ascii="Arial" w:hAnsi="Arial" w:cs="Arial"/>
                <w:b/>
                <w:sz w:val="12"/>
                <w:szCs w:val="12"/>
              </w:rPr>
            </w:pPr>
          </w:p>
        </w:tc>
      </w:tr>
      <w:tr w:rsidR="003479CB" w:rsidRPr="003479CB" w14:paraId="605C3C55" w14:textId="77777777" w:rsidTr="009B6A41">
        <w:trPr>
          <w:trHeight w:val="143"/>
        </w:trPr>
        <w:tc>
          <w:tcPr>
            <w:tcW w:w="266" w:type="pct"/>
            <w:shd w:val="clear" w:color="auto" w:fill="auto"/>
            <w:noWrap/>
            <w:vAlign w:val="center"/>
            <w:hideMark/>
          </w:tcPr>
          <w:p w14:paraId="7A17A57B"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7</w:t>
            </w:r>
          </w:p>
        </w:tc>
        <w:tc>
          <w:tcPr>
            <w:tcW w:w="1912" w:type="pct"/>
            <w:shd w:val="clear" w:color="auto" w:fill="auto"/>
            <w:noWrap/>
            <w:vAlign w:val="center"/>
            <w:hideMark/>
          </w:tcPr>
          <w:p w14:paraId="78346A99" w14:textId="77777777" w:rsidR="005733BD" w:rsidRPr="003479CB" w:rsidRDefault="005733BD" w:rsidP="00520EDE">
            <w:pPr>
              <w:ind w:right="64"/>
              <w:jc w:val="both"/>
              <w:rPr>
                <w:rFonts w:ascii="Arial" w:eastAsia="Arial Unicode MS" w:hAnsi="Arial" w:cs="Arial"/>
                <w:sz w:val="12"/>
                <w:szCs w:val="12"/>
              </w:rPr>
            </w:pPr>
            <w:r w:rsidRPr="003479CB">
              <w:rPr>
                <w:rFonts w:ascii="Arial" w:hAnsi="Arial" w:cs="Arial"/>
                <w:sz w:val="12"/>
                <w:szCs w:val="12"/>
              </w:rPr>
              <w:t>REACTIVO PARA SEROLOGIA PRUEBA TREPONEMICA.</w:t>
            </w:r>
          </w:p>
        </w:tc>
        <w:tc>
          <w:tcPr>
            <w:tcW w:w="351" w:type="pct"/>
            <w:shd w:val="clear" w:color="auto" w:fill="auto"/>
            <w:noWrap/>
            <w:vAlign w:val="center"/>
            <w:hideMark/>
          </w:tcPr>
          <w:p w14:paraId="0DEA66CC"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74765348"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7A65F3AE"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$2.352,00</w:t>
            </w:r>
          </w:p>
        </w:tc>
        <w:tc>
          <w:tcPr>
            <w:tcW w:w="659" w:type="pct"/>
            <w:vMerge/>
            <w:vAlign w:val="center"/>
          </w:tcPr>
          <w:p w14:paraId="3442443C"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6D408C88" w14:textId="77777777" w:rsidR="005733BD" w:rsidRPr="003479CB" w:rsidRDefault="005733BD" w:rsidP="00520EDE">
            <w:pPr>
              <w:ind w:left="-70" w:right="-70"/>
              <w:jc w:val="center"/>
              <w:rPr>
                <w:rFonts w:ascii="Arial" w:hAnsi="Arial" w:cs="Arial"/>
                <w:b/>
                <w:sz w:val="12"/>
                <w:szCs w:val="12"/>
              </w:rPr>
            </w:pPr>
          </w:p>
        </w:tc>
      </w:tr>
      <w:tr w:rsidR="003479CB" w:rsidRPr="003479CB" w14:paraId="23393AD2" w14:textId="77777777" w:rsidTr="009B6A41">
        <w:trPr>
          <w:trHeight w:val="143"/>
        </w:trPr>
        <w:tc>
          <w:tcPr>
            <w:tcW w:w="266" w:type="pct"/>
            <w:shd w:val="clear" w:color="auto" w:fill="auto"/>
            <w:noWrap/>
            <w:vAlign w:val="center"/>
            <w:hideMark/>
          </w:tcPr>
          <w:p w14:paraId="4D837DB1"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8</w:t>
            </w:r>
          </w:p>
        </w:tc>
        <w:tc>
          <w:tcPr>
            <w:tcW w:w="1912" w:type="pct"/>
            <w:shd w:val="clear" w:color="auto" w:fill="auto"/>
            <w:noWrap/>
            <w:vAlign w:val="center"/>
            <w:hideMark/>
          </w:tcPr>
          <w:p w14:paraId="4879CFF5" w14:textId="77777777" w:rsidR="005733BD" w:rsidRPr="003479CB" w:rsidRDefault="005733BD" w:rsidP="00520EDE">
            <w:pPr>
              <w:jc w:val="both"/>
              <w:rPr>
                <w:rFonts w:ascii="Arial" w:hAnsi="Arial" w:cs="Arial"/>
                <w:sz w:val="12"/>
                <w:szCs w:val="12"/>
                <w:lang w:eastAsia="es-CO"/>
              </w:rPr>
            </w:pPr>
            <w:r w:rsidRPr="003479CB">
              <w:rPr>
                <w:rFonts w:ascii="Arial" w:hAnsi="Arial" w:cs="Arial"/>
                <w:sz w:val="12"/>
                <w:szCs w:val="12"/>
              </w:rPr>
              <w:t>REACTIVO PARA LA DETECCIÓN DE ANTICUERPOS DE HTLV I-II.</w:t>
            </w:r>
          </w:p>
        </w:tc>
        <w:tc>
          <w:tcPr>
            <w:tcW w:w="351" w:type="pct"/>
            <w:shd w:val="clear" w:color="auto" w:fill="auto"/>
            <w:noWrap/>
            <w:vAlign w:val="center"/>
            <w:hideMark/>
          </w:tcPr>
          <w:p w14:paraId="042BCFFC"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PRUEBA</w:t>
            </w:r>
          </w:p>
        </w:tc>
        <w:tc>
          <w:tcPr>
            <w:tcW w:w="281" w:type="pct"/>
            <w:vAlign w:val="center"/>
          </w:tcPr>
          <w:p w14:paraId="1FD6B231" w14:textId="77777777" w:rsidR="005733BD" w:rsidRPr="003479CB" w:rsidRDefault="005733BD" w:rsidP="00520EDE">
            <w:pPr>
              <w:jc w:val="center"/>
              <w:rPr>
                <w:rFonts w:ascii="Arial" w:hAnsi="Arial" w:cs="Arial"/>
                <w:sz w:val="12"/>
                <w:szCs w:val="12"/>
              </w:rPr>
            </w:pPr>
            <w:r w:rsidRPr="003479CB">
              <w:rPr>
                <w:rFonts w:ascii="Arial" w:hAnsi="Arial" w:cs="Arial"/>
                <w:sz w:val="12"/>
                <w:szCs w:val="12"/>
              </w:rPr>
              <w:t>1</w:t>
            </w:r>
          </w:p>
        </w:tc>
        <w:tc>
          <w:tcPr>
            <w:tcW w:w="872" w:type="pct"/>
            <w:vAlign w:val="center"/>
          </w:tcPr>
          <w:p w14:paraId="0A7ECBC2" w14:textId="77777777" w:rsidR="005733BD" w:rsidRPr="003479CB" w:rsidRDefault="005733BD" w:rsidP="00520EDE">
            <w:pPr>
              <w:jc w:val="center"/>
              <w:rPr>
                <w:rFonts w:ascii="Arial" w:hAnsi="Arial" w:cs="Arial"/>
                <w:sz w:val="14"/>
                <w:szCs w:val="14"/>
                <w:lang w:eastAsia="es-CO"/>
              </w:rPr>
            </w:pPr>
            <w:r w:rsidRPr="003479CB">
              <w:rPr>
                <w:rFonts w:ascii="Arial" w:hAnsi="Arial" w:cs="Arial"/>
                <w:sz w:val="14"/>
                <w:szCs w:val="14"/>
                <w:lang w:eastAsia="es-CO"/>
              </w:rPr>
              <w:t>$6.762,00</w:t>
            </w:r>
          </w:p>
        </w:tc>
        <w:tc>
          <w:tcPr>
            <w:tcW w:w="659" w:type="pct"/>
            <w:vMerge/>
            <w:vAlign w:val="center"/>
          </w:tcPr>
          <w:p w14:paraId="3D5B8FAB" w14:textId="77777777" w:rsidR="005733BD" w:rsidRPr="003479CB" w:rsidRDefault="005733BD" w:rsidP="00520EDE">
            <w:pPr>
              <w:ind w:left="-70" w:right="-70"/>
              <w:jc w:val="center"/>
              <w:rPr>
                <w:rFonts w:ascii="Arial" w:hAnsi="Arial" w:cs="Arial"/>
                <w:b/>
                <w:sz w:val="12"/>
                <w:szCs w:val="12"/>
              </w:rPr>
            </w:pPr>
          </w:p>
        </w:tc>
        <w:tc>
          <w:tcPr>
            <w:tcW w:w="659" w:type="pct"/>
            <w:vMerge/>
            <w:vAlign w:val="center"/>
          </w:tcPr>
          <w:p w14:paraId="7CA363D1" w14:textId="77777777" w:rsidR="005733BD" w:rsidRPr="003479CB" w:rsidRDefault="005733BD" w:rsidP="00520EDE">
            <w:pPr>
              <w:ind w:left="-70" w:right="-70"/>
              <w:jc w:val="center"/>
              <w:rPr>
                <w:rFonts w:ascii="Arial" w:hAnsi="Arial" w:cs="Arial"/>
                <w:b/>
                <w:sz w:val="12"/>
                <w:szCs w:val="12"/>
              </w:rPr>
            </w:pPr>
          </w:p>
        </w:tc>
      </w:tr>
      <w:tr w:rsidR="005733BD" w:rsidRPr="003479CB" w14:paraId="23B09A85" w14:textId="77777777" w:rsidTr="009B6A41">
        <w:trPr>
          <w:trHeight w:val="143"/>
        </w:trPr>
        <w:tc>
          <w:tcPr>
            <w:tcW w:w="3682" w:type="pct"/>
            <w:gridSpan w:val="5"/>
            <w:shd w:val="clear" w:color="auto" w:fill="auto"/>
            <w:noWrap/>
          </w:tcPr>
          <w:p w14:paraId="6592415C" w14:textId="77777777" w:rsidR="005733BD" w:rsidRPr="003479CB" w:rsidRDefault="005733BD" w:rsidP="00520EDE">
            <w:pPr>
              <w:jc w:val="center"/>
              <w:rPr>
                <w:rFonts w:ascii="Arial" w:hAnsi="Arial" w:cs="Arial"/>
                <w:sz w:val="14"/>
                <w:szCs w:val="14"/>
                <w:lang w:eastAsia="es-CO"/>
              </w:rPr>
            </w:pPr>
            <w:r w:rsidRPr="003479CB">
              <w:rPr>
                <w:rFonts w:ascii="Arial" w:hAnsi="Arial" w:cs="Arial"/>
                <w:b/>
                <w:sz w:val="18"/>
                <w:szCs w:val="18"/>
              </w:rPr>
              <w:t>VALOR TOTAL GRUPO No.2 VIGENCIA 2021 Y 2022</w:t>
            </w:r>
          </w:p>
        </w:tc>
        <w:tc>
          <w:tcPr>
            <w:tcW w:w="1318" w:type="pct"/>
            <w:gridSpan w:val="2"/>
            <w:vAlign w:val="center"/>
          </w:tcPr>
          <w:p w14:paraId="36E253AB" w14:textId="77777777" w:rsidR="005733BD" w:rsidRPr="003479CB" w:rsidRDefault="005733BD" w:rsidP="00520EDE">
            <w:pPr>
              <w:ind w:left="-70" w:right="-70"/>
              <w:jc w:val="center"/>
              <w:rPr>
                <w:rFonts w:ascii="Arial" w:hAnsi="Arial" w:cs="Arial"/>
                <w:b/>
                <w:sz w:val="12"/>
                <w:szCs w:val="12"/>
              </w:rPr>
            </w:pPr>
            <w:r w:rsidRPr="003479CB">
              <w:rPr>
                <w:rFonts w:ascii="Arial" w:hAnsi="Arial" w:cs="Arial"/>
                <w:b/>
                <w:sz w:val="18"/>
                <w:szCs w:val="18"/>
              </w:rPr>
              <w:t>$270.000.000,00</w:t>
            </w:r>
          </w:p>
        </w:tc>
      </w:tr>
    </w:tbl>
    <w:p w14:paraId="49249A29" w14:textId="77777777" w:rsidR="005733BD" w:rsidRPr="003479CB" w:rsidRDefault="005733BD" w:rsidP="00520EDE">
      <w:pPr>
        <w:tabs>
          <w:tab w:val="left" w:pos="0"/>
          <w:tab w:val="left" w:pos="190"/>
          <w:tab w:val="left" w:pos="240"/>
        </w:tabs>
        <w:jc w:val="both"/>
        <w:rPr>
          <w:rFonts w:ascii="Arial" w:hAnsi="Arial" w:cs="Arial"/>
          <w:b/>
          <w:sz w:val="18"/>
          <w:szCs w:val="18"/>
        </w:rPr>
      </w:pPr>
    </w:p>
    <w:tbl>
      <w:tblPr>
        <w:tblStyle w:val="Tablaconcuadrcula"/>
        <w:tblW w:w="0" w:type="auto"/>
        <w:tblLook w:val="04A0" w:firstRow="1" w:lastRow="0" w:firstColumn="1" w:lastColumn="0" w:noHBand="0" w:noVBand="1"/>
      </w:tblPr>
      <w:tblGrid>
        <w:gridCol w:w="7091"/>
        <w:gridCol w:w="2645"/>
      </w:tblGrid>
      <w:tr w:rsidR="003479CB" w:rsidRPr="003479CB" w14:paraId="440257CD" w14:textId="77777777" w:rsidTr="009B6A41">
        <w:tc>
          <w:tcPr>
            <w:tcW w:w="7366" w:type="dxa"/>
            <w:shd w:val="clear" w:color="auto" w:fill="BFBFBF" w:themeFill="background1" w:themeFillShade="BF"/>
          </w:tcPr>
          <w:p w14:paraId="1C3AF96E" w14:textId="77777777" w:rsidR="005733BD" w:rsidRPr="003479CB" w:rsidRDefault="005733BD" w:rsidP="00520EDE">
            <w:pPr>
              <w:tabs>
                <w:tab w:val="left" w:pos="0"/>
                <w:tab w:val="left" w:pos="190"/>
                <w:tab w:val="left" w:pos="240"/>
              </w:tabs>
              <w:jc w:val="both"/>
              <w:rPr>
                <w:rFonts w:ascii="Arial" w:hAnsi="Arial" w:cs="Arial"/>
                <w:b/>
                <w:sz w:val="18"/>
                <w:szCs w:val="18"/>
              </w:rPr>
            </w:pPr>
            <w:r w:rsidRPr="003479CB">
              <w:rPr>
                <w:rFonts w:ascii="Arial" w:hAnsi="Arial" w:cs="Arial"/>
                <w:b/>
                <w:sz w:val="18"/>
                <w:szCs w:val="18"/>
              </w:rPr>
              <w:t>VALOR TOTAL GRUPO 1 Y 2 VIGENCIA 2021 Y 2022</w:t>
            </w:r>
          </w:p>
        </w:tc>
        <w:tc>
          <w:tcPr>
            <w:tcW w:w="2694" w:type="dxa"/>
            <w:shd w:val="clear" w:color="auto" w:fill="BFBFBF" w:themeFill="background1" w:themeFillShade="BF"/>
            <w:vAlign w:val="center"/>
          </w:tcPr>
          <w:p w14:paraId="1D7F9EF8" w14:textId="77777777" w:rsidR="005733BD" w:rsidRPr="003479CB" w:rsidRDefault="005733BD" w:rsidP="00520EDE">
            <w:pPr>
              <w:tabs>
                <w:tab w:val="left" w:pos="0"/>
                <w:tab w:val="left" w:pos="190"/>
                <w:tab w:val="left" w:pos="240"/>
              </w:tabs>
              <w:jc w:val="right"/>
              <w:rPr>
                <w:rFonts w:ascii="Arial" w:hAnsi="Arial" w:cs="Arial"/>
                <w:b/>
                <w:sz w:val="18"/>
                <w:szCs w:val="18"/>
              </w:rPr>
            </w:pPr>
            <w:r w:rsidRPr="003479CB">
              <w:rPr>
                <w:rFonts w:ascii="Arial" w:hAnsi="Arial" w:cs="Arial"/>
                <w:b/>
                <w:sz w:val="18"/>
                <w:szCs w:val="18"/>
              </w:rPr>
              <w:t>$765.000.000,00</w:t>
            </w:r>
          </w:p>
        </w:tc>
      </w:tr>
    </w:tbl>
    <w:p w14:paraId="2B1772D7" w14:textId="77777777" w:rsidR="005B69FC" w:rsidRPr="003479CB" w:rsidRDefault="005B69FC" w:rsidP="00520EDE">
      <w:pPr>
        <w:jc w:val="center"/>
      </w:pPr>
    </w:p>
    <w:p w14:paraId="7F2BE770" w14:textId="77777777" w:rsidR="005B69FC" w:rsidRPr="003479CB" w:rsidRDefault="005B69FC" w:rsidP="00520EDE">
      <w:pPr>
        <w:jc w:val="center"/>
        <w:rPr>
          <w:vanish/>
          <w:lang w:val="es-CO"/>
        </w:rPr>
      </w:pPr>
    </w:p>
    <w:p w14:paraId="525AB862" w14:textId="77777777" w:rsidR="005B69FC" w:rsidRPr="003479CB" w:rsidRDefault="005B69FC" w:rsidP="00520EDE">
      <w:pPr>
        <w:jc w:val="center"/>
        <w:rPr>
          <w:rFonts w:ascii="Arial" w:hAnsi="Arial" w:cs="Arial"/>
          <w:sz w:val="14"/>
          <w:szCs w:val="14"/>
        </w:rPr>
      </w:pPr>
    </w:p>
    <w:p w14:paraId="29F1F090" w14:textId="77777777" w:rsidR="005B69FC" w:rsidRPr="003479CB" w:rsidRDefault="005B69FC" w:rsidP="00520EDE">
      <w:pPr>
        <w:rPr>
          <w:rFonts w:ascii="Arial" w:hAnsi="Arial" w:cs="Arial"/>
          <w:sz w:val="14"/>
          <w:szCs w:val="14"/>
        </w:rPr>
      </w:pPr>
    </w:p>
    <w:p w14:paraId="53AC94C2" w14:textId="1ED3C260" w:rsidR="00427DD7" w:rsidRPr="003479CB" w:rsidRDefault="00427DD7" w:rsidP="00520EDE">
      <w:pPr>
        <w:jc w:val="both"/>
        <w:rPr>
          <w:rFonts w:ascii="Arial" w:hAnsi="Arial" w:cs="Arial"/>
          <w:b/>
          <w:sz w:val="21"/>
          <w:szCs w:val="21"/>
          <w:lang w:val="es-CO"/>
        </w:rPr>
      </w:pPr>
    </w:p>
    <w:p w14:paraId="2BF91592" w14:textId="77777777" w:rsidR="00F11FC2" w:rsidRPr="003479CB" w:rsidRDefault="00F11FC2" w:rsidP="00520EDE">
      <w:pPr>
        <w:jc w:val="both"/>
        <w:rPr>
          <w:rFonts w:ascii="Arial" w:hAnsi="Arial" w:cs="Arial"/>
          <w:b/>
          <w:sz w:val="21"/>
          <w:szCs w:val="21"/>
          <w:lang w:val="es-CO"/>
        </w:rPr>
      </w:pPr>
    </w:p>
    <w:p w14:paraId="0DBD536A" w14:textId="77777777" w:rsidR="00FC21A3" w:rsidRPr="003479CB" w:rsidRDefault="00FC21A3" w:rsidP="00520EDE">
      <w:pPr>
        <w:jc w:val="both"/>
        <w:rPr>
          <w:rFonts w:ascii="Arial" w:hAnsi="Arial" w:cs="Arial"/>
          <w:b/>
          <w:sz w:val="21"/>
          <w:szCs w:val="21"/>
          <w:lang w:val="es-CO"/>
        </w:rPr>
      </w:pPr>
      <w:r w:rsidRPr="003479CB">
        <w:rPr>
          <w:rFonts w:ascii="Arial" w:hAnsi="Arial" w:cs="Arial"/>
          <w:b/>
          <w:sz w:val="21"/>
          <w:szCs w:val="21"/>
          <w:lang w:val="es-CO"/>
        </w:rPr>
        <w:t>NOTA 1: ESTE ANEXO ES DE CARÁCTER INFORMATIVO Y NO DEBE SER MODIFICADO POR LOS OFERENTES SO PENA DE RECHAZO DE LA OFERTA.</w:t>
      </w:r>
    </w:p>
    <w:p w14:paraId="4A66B5B2" w14:textId="77777777" w:rsidR="00FC21A3" w:rsidRPr="003479CB" w:rsidRDefault="008A44A8" w:rsidP="00520EDE">
      <w:pPr>
        <w:jc w:val="center"/>
        <w:rPr>
          <w:rFonts w:ascii="Arial" w:hAnsi="Arial" w:cs="Arial"/>
          <w:b/>
          <w:sz w:val="21"/>
          <w:szCs w:val="21"/>
          <w:lang w:val="es-MX"/>
        </w:rPr>
      </w:pPr>
      <w:r w:rsidRPr="003479CB">
        <w:rPr>
          <w:rFonts w:ascii="Arial" w:hAnsi="Arial" w:cs="Arial"/>
          <w:b/>
          <w:sz w:val="21"/>
          <w:szCs w:val="21"/>
          <w:lang w:val="es-MX"/>
        </w:rPr>
        <w:br w:type="page"/>
      </w:r>
      <w:bookmarkStart w:id="1" w:name="_Hlk64960877"/>
      <w:r w:rsidR="00FC21A3" w:rsidRPr="003479CB">
        <w:rPr>
          <w:rFonts w:ascii="Arial" w:hAnsi="Arial" w:cs="Arial"/>
          <w:b/>
          <w:sz w:val="21"/>
          <w:szCs w:val="21"/>
          <w:lang w:val="es-MX"/>
        </w:rPr>
        <w:lastRenderedPageBreak/>
        <w:t>ANEXO No. 4</w:t>
      </w:r>
    </w:p>
    <w:p w14:paraId="61554B3F" w14:textId="48504BDF" w:rsidR="00FC21A3" w:rsidRPr="003479CB" w:rsidRDefault="00FC21A3" w:rsidP="00520EDE">
      <w:pPr>
        <w:jc w:val="center"/>
        <w:rPr>
          <w:rFonts w:ascii="Arial" w:hAnsi="Arial" w:cs="Arial"/>
          <w:bCs/>
          <w:sz w:val="21"/>
          <w:szCs w:val="21"/>
          <w:lang w:val="es-MX"/>
        </w:rPr>
      </w:pPr>
      <w:r w:rsidRPr="003479CB">
        <w:rPr>
          <w:rFonts w:ascii="Arial" w:hAnsi="Arial" w:cs="Arial"/>
          <w:b/>
          <w:sz w:val="21"/>
          <w:szCs w:val="21"/>
          <w:lang w:val="es-MX"/>
        </w:rPr>
        <w:t>PORCENTAJE DE IVA</w:t>
      </w:r>
      <w:r w:rsidR="004C6336" w:rsidRPr="003479CB">
        <w:rPr>
          <w:rFonts w:ascii="Arial" w:hAnsi="Arial" w:cs="Arial"/>
          <w:bCs/>
          <w:sz w:val="21"/>
          <w:szCs w:val="21"/>
          <w:lang w:val="es-MX"/>
        </w:rPr>
        <w:t xml:space="preserve"> </w:t>
      </w:r>
    </w:p>
    <w:bookmarkEnd w:id="1"/>
    <w:p w14:paraId="7A7C60E4" w14:textId="77777777" w:rsidR="005B69FC" w:rsidRPr="003479CB" w:rsidRDefault="005B69FC" w:rsidP="00520EDE">
      <w:pPr>
        <w:jc w:val="center"/>
        <w:rPr>
          <w:rFonts w:ascii="Arial" w:hAnsi="Arial" w:cs="Arial"/>
          <w:b/>
          <w:sz w:val="20"/>
          <w:szCs w:val="20"/>
        </w:rPr>
      </w:pPr>
    </w:p>
    <w:p w14:paraId="4EB1E335" w14:textId="77777777" w:rsidR="00AE3682" w:rsidRPr="003479CB" w:rsidRDefault="00AE3682" w:rsidP="00520EDE">
      <w:pPr>
        <w:jc w:val="center"/>
        <w:rPr>
          <w:rFonts w:ascii="Arial" w:hAnsi="Arial" w:cs="Arial"/>
          <w:b/>
          <w:sz w:val="18"/>
          <w:szCs w:val="18"/>
        </w:rPr>
      </w:pPr>
    </w:p>
    <w:tbl>
      <w:tblPr>
        <w:tblStyle w:val="Tablaconcuadrcula"/>
        <w:tblW w:w="5000" w:type="pct"/>
        <w:tblLook w:val="0000" w:firstRow="0" w:lastRow="0" w:firstColumn="0" w:lastColumn="0" w:noHBand="0" w:noVBand="0"/>
      </w:tblPr>
      <w:tblGrid>
        <w:gridCol w:w="551"/>
        <w:gridCol w:w="6160"/>
        <w:gridCol w:w="955"/>
        <w:gridCol w:w="2070"/>
      </w:tblGrid>
      <w:tr w:rsidR="003479CB" w:rsidRPr="003479CB" w14:paraId="032202F9" w14:textId="77777777" w:rsidTr="009B6A41">
        <w:trPr>
          <w:trHeight w:val="113"/>
        </w:trPr>
        <w:tc>
          <w:tcPr>
            <w:tcW w:w="5000" w:type="pct"/>
            <w:gridSpan w:val="4"/>
            <w:shd w:val="clear" w:color="auto" w:fill="D9D9D9" w:themeFill="background1" w:themeFillShade="D9"/>
            <w:vAlign w:val="center"/>
          </w:tcPr>
          <w:p w14:paraId="196642EB" w14:textId="77777777" w:rsidR="00AE3682" w:rsidRPr="003479CB" w:rsidRDefault="00AE3682" w:rsidP="00520EDE">
            <w:pPr>
              <w:jc w:val="both"/>
              <w:rPr>
                <w:rFonts w:ascii="Arial" w:hAnsi="Arial" w:cs="Arial"/>
                <w:b/>
                <w:sz w:val="14"/>
                <w:szCs w:val="14"/>
              </w:rPr>
            </w:pPr>
            <w:r w:rsidRPr="003479CB">
              <w:rPr>
                <w:rFonts w:ascii="Arial" w:hAnsi="Arial" w:cs="Arial"/>
                <w:b/>
                <w:bCs/>
                <w:sz w:val="14"/>
                <w:szCs w:val="14"/>
                <w:lang w:eastAsia="es-CO"/>
              </w:rPr>
              <w:t>GRUPO 1. SUMINISTRO DE INSUMOS NECESARIOS PARA PROCESAMIENTO DE PRODUCTOS SANGUÍNEOS POR AFÉRESIS, RECOLECCIÓN, FILTRACIÓN, TRANSFUSIÓN DE HEMOCOMPONENTES SANGUÍNEOS CON EQUIPOS EN APOYO TECNOLOGICO PARA EL BANCO DE SANGRE DEL HOSPITAL CENTRAL DE LA POLICIA NACIONAL.</w:t>
            </w:r>
          </w:p>
        </w:tc>
      </w:tr>
      <w:tr w:rsidR="003479CB" w:rsidRPr="003479CB" w14:paraId="3B531A98" w14:textId="77777777" w:rsidTr="009B6A41">
        <w:trPr>
          <w:trHeight w:val="113"/>
        </w:trPr>
        <w:tc>
          <w:tcPr>
            <w:tcW w:w="279" w:type="pct"/>
            <w:shd w:val="clear" w:color="auto" w:fill="D9D9D9" w:themeFill="background1" w:themeFillShade="D9"/>
            <w:vAlign w:val="center"/>
          </w:tcPr>
          <w:p w14:paraId="4AD8B684" w14:textId="77777777" w:rsidR="00AE3682" w:rsidRPr="003479CB" w:rsidRDefault="00AE3682" w:rsidP="00520EDE">
            <w:pPr>
              <w:jc w:val="center"/>
              <w:rPr>
                <w:rFonts w:ascii="Arial" w:hAnsi="Arial" w:cs="Arial"/>
                <w:b/>
                <w:sz w:val="14"/>
                <w:szCs w:val="14"/>
              </w:rPr>
            </w:pPr>
            <w:r w:rsidRPr="003479CB">
              <w:rPr>
                <w:rFonts w:ascii="Arial" w:hAnsi="Arial" w:cs="Arial"/>
                <w:b/>
                <w:sz w:val="14"/>
                <w:szCs w:val="14"/>
              </w:rPr>
              <w:t>ÍTEM</w:t>
            </w:r>
          </w:p>
        </w:tc>
        <w:tc>
          <w:tcPr>
            <w:tcW w:w="3165" w:type="pct"/>
            <w:shd w:val="clear" w:color="auto" w:fill="D9D9D9" w:themeFill="background1" w:themeFillShade="D9"/>
            <w:vAlign w:val="center"/>
          </w:tcPr>
          <w:p w14:paraId="76DEB84C" w14:textId="77777777" w:rsidR="00AE3682" w:rsidRPr="003479CB" w:rsidRDefault="00AE3682" w:rsidP="00520EDE">
            <w:pPr>
              <w:jc w:val="center"/>
              <w:rPr>
                <w:rFonts w:ascii="Arial" w:hAnsi="Arial" w:cs="Arial"/>
                <w:b/>
                <w:sz w:val="14"/>
                <w:szCs w:val="14"/>
              </w:rPr>
            </w:pPr>
            <w:r w:rsidRPr="003479CB">
              <w:rPr>
                <w:rFonts w:ascii="Arial" w:hAnsi="Arial" w:cs="Arial"/>
                <w:b/>
                <w:bCs/>
                <w:sz w:val="14"/>
                <w:szCs w:val="14"/>
              </w:rPr>
              <w:t>ELEMENTO</w:t>
            </w:r>
          </w:p>
        </w:tc>
        <w:tc>
          <w:tcPr>
            <w:tcW w:w="492" w:type="pct"/>
            <w:shd w:val="clear" w:color="auto" w:fill="D9D9D9" w:themeFill="background1" w:themeFillShade="D9"/>
            <w:vAlign w:val="center"/>
          </w:tcPr>
          <w:p w14:paraId="5951445A" w14:textId="77777777" w:rsidR="00AE3682" w:rsidRPr="003479CB" w:rsidRDefault="00AE3682" w:rsidP="00520EDE">
            <w:pPr>
              <w:jc w:val="center"/>
              <w:rPr>
                <w:rFonts w:ascii="Arial" w:hAnsi="Arial" w:cs="Arial"/>
                <w:b/>
                <w:bCs/>
                <w:sz w:val="14"/>
                <w:szCs w:val="14"/>
              </w:rPr>
            </w:pPr>
            <w:r w:rsidRPr="003479CB">
              <w:rPr>
                <w:rFonts w:ascii="Arial" w:hAnsi="Arial" w:cs="Arial"/>
                <w:b/>
                <w:bCs/>
                <w:sz w:val="14"/>
                <w:szCs w:val="14"/>
                <w:lang w:val="es-CO" w:eastAsia="es-CO"/>
              </w:rPr>
              <w:t>UNIDAD DE MEDIDA</w:t>
            </w:r>
          </w:p>
        </w:tc>
        <w:tc>
          <w:tcPr>
            <w:tcW w:w="1064" w:type="pct"/>
            <w:shd w:val="clear" w:color="auto" w:fill="D9D9D9" w:themeFill="background1" w:themeFillShade="D9"/>
            <w:vAlign w:val="center"/>
          </w:tcPr>
          <w:p w14:paraId="1DB81D92" w14:textId="77777777" w:rsidR="00AE3682" w:rsidRPr="003479CB" w:rsidRDefault="00AE3682" w:rsidP="00520EDE">
            <w:pPr>
              <w:jc w:val="center"/>
              <w:rPr>
                <w:rFonts w:ascii="Arial" w:hAnsi="Arial" w:cs="Arial"/>
                <w:b/>
                <w:bCs/>
                <w:sz w:val="14"/>
                <w:szCs w:val="14"/>
              </w:rPr>
            </w:pPr>
            <w:r w:rsidRPr="003479CB">
              <w:rPr>
                <w:rFonts w:ascii="Arial" w:hAnsi="Arial" w:cs="Arial"/>
                <w:b/>
                <w:sz w:val="14"/>
                <w:szCs w:val="14"/>
              </w:rPr>
              <w:t>PORCENTAJE (%) DE IVA o INDICAR SI ESTA EXENTO O EXCLUIDO DE IVA</w:t>
            </w:r>
          </w:p>
        </w:tc>
      </w:tr>
      <w:tr w:rsidR="003479CB" w:rsidRPr="003479CB" w14:paraId="3BABDACA" w14:textId="77777777" w:rsidTr="009B6A41">
        <w:trPr>
          <w:trHeight w:val="113"/>
        </w:trPr>
        <w:tc>
          <w:tcPr>
            <w:tcW w:w="279" w:type="pct"/>
            <w:vAlign w:val="center"/>
          </w:tcPr>
          <w:p w14:paraId="7E3007AA"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1</w:t>
            </w:r>
          </w:p>
        </w:tc>
        <w:tc>
          <w:tcPr>
            <w:tcW w:w="3165" w:type="pct"/>
            <w:vAlign w:val="center"/>
          </w:tcPr>
          <w:p w14:paraId="13A30BC8" w14:textId="77777777" w:rsidR="00AE3682" w:rsidRPr="003479CB" w:rsidRDefault="00AE3682" w:rsidP="00520EDE">
            <w:pPr>
              <w:rPr>
                <w:rFonts w:ascii="Arial" w:eastAsia="Arial Unicode MS" w:hAnsi="Arial" w:cs="Arial"/>
                <w:sz w:val="14"/>
                <w:szCs w:val="14"/>
              </w:rPr>
            </w:pPr>
            <w:r w:rsidRPr="003479CB">
              <w:rPr>
                <w:rFonts w:ascii="Arial" w:hAnsi="Arial" w:cs="Arial"/>
                <w:sz w:val="14"/>
                <w:szCs w:val="14"/>
              </w:rPr>
              <w:t>BOLSA RECOLECTORA DE SANGRE CUÁDRUPLE</w:t>
            </w:r>
          </w:p>
        </w:tc>
        <w:tc>
          <w:tcPr>
            <w:tcW w:w="492" w:type="pct"/>
            <w:vAlign w:val="center"/>
          </w:tcPr>
          <w:p w14:paraId="7107B76B"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501473D0" w14:textId="77777777" w:rsidR="00AE3682" w:rsidRPr="003479CB" w:rsidRDefault="00AE3682" w:rsidP="00520EDE">
            <w:pPr>
              <w:spacing w:line="360" w:lineRule="auto"/>
              <w:jc w:val="center"/>
              <w:rPr>
                <w:rFonts w:ascii="Arial" w:hAnsi="Arial" w:cs="Arial"/>
                <w:b/>
                <w:sz w:val="14"/>
                <w:szCs w:val="14"/>
              </w:rPr>
            </w:pPr>
            <w:r w:rsidRPr="003479CB">
              <w:rPr>
                <w:rFonts w:ascii="Arial" w:hAnsi="Arial" w:cs="Arial"/>
                <w:b/>
                <w:sz w:val="14"/>
                <w:szCs w:val="14"/>
              </w:rPr>
              <w:t>___ %</w:t>
            </w:r>
          </w:p>
        </w:tc>
      </w:tr>
      <w:tr w:rsidR="003479CB" w:rsidRPr="003479CB" w14:paraId="27380279" w14:textId="77777777" w:rsidTr="009B6A41">
        <w:trPr>
          <w:trHeight w:val="113"/>
        </w:trPr>
        <w:tc>
          <w:tcPr>
            <w:tcW w:w="279" w:type="pct"/>
            <w:vAlign w:val="center"/>
          </w:tcPr>
          <w:p w14:paraId="4AF54442"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2</w:t>
            </w:r>
          </w:p>
        </w:tc>
        <w:tc>
          <w:tcPr>
            <w:tcW w:w="3165" w:type="pct"/>
            <w:vAlign w:val="center"/>
          </w:tcPr>
          <w:p w14:paraId="3E487FC1" w14:textId="77777777" w:rsidR="00AE3682" w:rsidRPr="003479CB" w:rsidRDefault="00AE3682" w:rsidP="00520EDE">
            <w:pPr>
              <w:rPr>
                <w:rFonts w:ascii="Arial" w:hAnsi="Arial" w:cs="Arial"/>
                <w:sz w:val="14"/>
                <w:szCs w:val="14"/>
                <w:lang w:val="pt-BR"/>
              </w:rPr>
            </w:pPr>
            <w:r w:rsidRPr="003479CB">
              <w:rPr>
                <w:rFonts w:ascii="Arial" w:hAnsi="Arial" w:cs="Arial"/>
                <w:sz w:val="14"/>
                <w:szCs w:val="14"/>
              </w:rPr>
              <w:t>BOLSA RECOLECTORA DE SANGRE TRIPLE</w:t>
            </w:r>
          </w:p>
        </w:tc>
        <w:tc>
          <w:tcPr>
            <w:tcW w:w="492" w:type="pct"/>
            <w:vAlign w:val="center"/>
          </w:tcPr>
          <w:p w14:paraId="7E59D88A"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57D526A2"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1630EA2C" w14:textId="77777777" w:rsidTr="009B6A41">
        <w:trPr>
          <w:trHeight w:val="113"/>
        </w:trPr>
        <w:tc>
          <w:tcPr>
            <w:tcW w:w="279" w:type="pct"/>
            <w:vAlign w:val="center"/>
          </w:tcPr>
          <w:p w14:paraId="2AC3ABD5"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3</w:t>
            </w:r>
          </w:p>
        </w:tc>
        <w:tc>
          <w:tcPr>
            <w:tcW w:w="3165" w:type="pct"/>
            <w:vAlign w:val="center"/>
          </w:tcPr>
          <w:p w14:paraId="2FA3D5FC" w14:textId="77777777" w:rsidR="00AE3682" w:rsidRPr="003479CB" w:rsidRDefault="00AE3682" w:rsidP="00520EDE">
            <w:pPr>
              <w:rPr>
                <w:rFonts w:ascii="Arial" w:hAnsi="Arial" w:cs="Arial"/>
                <w:sz w:val="14"/>
                <w:szCs w:val="14"/>
              </w:rPr>
            </w:pPr>
            <w:r w:rsidRPr="003479CB">
              <w:rPr>
                <w:rFonts w:ascii="Arial" w:hAnsi="Arial" w:cs="Arial"/>
                <w:sz w:val="14"/>
                <w:szCs w:val="14"/>
              </w:rPr>
              <w:t>BOLSA RECOLECTORA DE SANGRE SENCILLA</w:t>
            </w:r>
          </w:p>
        </w:tc>
        <w:tc>
          <w:tcPr>
            <w:tcW w:w="492" w:type="pct"/>
            <w:vAlign w:val="center"/>
          </w:tcPr>
          <w:p w14:paraId="3B54E297"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42857D9E"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3734DDED" w14:textId="77777777" w:rsidTr="009B6A41">
        <w:trPr>
          <w:trHeight w:val="113"/>
        </w:trPr>
        <w:tc>
          <w:tcPr>
            <w:tcW w:w="279" w:type="pct"/>
            <w:vAlign w:val="center"/>
          </w:tcPr>
          <w:p w14:paraId="6D94504E"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4</w:t>
            </w:r>
          </w:p>
        </w:tc>
        <w:tc>
          <w:tcPr>
            <w:tcW w:w="3165" w:type="pct"/>
            <w:vAlign w:val="center"/>
          </w:tcPr>
          <w:p w14:paraId="6DD9B49F" w14:textId="77777777" w:rsidR="00AE3682" w:rsidRPr="003479CB" w:rsidRDefault="00AE3682" w:rsidP="00520EDE">
            <w:pPr>
              <w:rPr>
                <w:rFonts w:ascii="Arial" w:hAnsi="Arial" w:cs="Arial"/>
                <w:sz w:val="14"/>
                <w:szCs w:val="14"/>
              </w:rPr>
            </w:pPr>
            <w:r w:rsidRPr="003479CB">
              <w:rPr>
                <w:rFonts w:ascii="Arial" w:hAnsi="Arial" w:cs="Arial"/>
                <w:sz w:val="14"/>
                <w:szCs w:val="14"/>
              </w:rPr>
              <w:t>ESTUCHE DESECHABLE CERRADO PARA PROCEDIMIENTO DE PLAQUETA AFERESIS.</w:t>
            </w:r>
          </w:p>
        </w:tc>
        <w:tc>
          <w:tcPr>
            <w:tcW w:w="492" w:type="pct"/>
            <w:vAlign w:val="center"/>
          </w:tcPr>
          <w:p w14:paraId="53F3345E"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342CD6B0"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413FC9CF" w14:textId="77777777" w:rsidTr="009B6A41">
        <w:trPr>
          <w:trHeight w:val="113"/>
        </w:trPr>
        <w:tc>
          <w:tcPr>
            <w:tcW w:w="279" w:type="pct"/>
            <w:vAlign w:val="center"/>
          </w:tcPr>
          <w:p w14:paraId="0232AB96"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5</w:t>
            </w:r>
          </w:p>
        </w:tc>
        <w:tc>
          <w:tcPr>
            <w:tcW w:w="3165" w:type="pct"/>
            <w:vAlign w:val="center"/>
          </w:tcPr>
          <w:p w14:paraId="6CED4ED7" w14:textId="77777777" w:rsidR="00AE3682" w:rsidRPr="003479CB" w:rsidRDefault="00AE3682" w:rsidP="00520EDE">
            <w:pPr>
              <w:rPr>
                <w:rFonts w:ascii="Arial" w:hAnsi="Arial" w:cs="Arial"/>
                <w:sz w:val="14"/>
                <w:szCs w:val="14"/>
              </w:rPr>
            </w:pPr>
            <w:r w:rsidRPr="003479CB">
              <w:rPr>
                <w:rFonts w:ascii="Arial" w:hAnsi="Arial" w:cs="Arial"/>
                <w:sz w:val="14"/>
                <w:szCs w:val="14"/>
              </w:rPr>
              <w:t>ESTUCHE DESECHABLE CERRADO PARA PROCEDIMIENTOS DE RECAMBIO PLASMATICO-PLASMAFERESIS.</w:t>
            </w:r>
          </w:p>
        </w:tc>
        <w:tc>
          <w:tcPr>
            <w:tcW w:w="492" w:type="pct"/>
            <w:vAlign w:val="center"/>
          </w:tcPr>
          <w:p w14:paraId="66F67488"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17E181DD"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6D664CC1" w14:textId="77777777" w:rsidTr="009B6A41">
        <w:trPr>
          <w:trHeight w:val="113"/>
        </w:trPr>
        <w:tc>
          <w:tcPr>
            <w:tcW w:w="279" w:type="pct"/>
            <w:vAlign w:val="center"/>
          </w:tcPr>
          <w:p w14:paraId="472DF1D3"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6</w:t>
            </w:r>
          </w:p>
        </w:tc>
        <w:tc>
          <w:tcPr>
            <w:tcW w:w="3165" w:type="pct"/>
            <w:vAlign w:val="center"/>
          </w:tcPr>
          <w:p w14:paraId="48A30D82" w14:textId="77777777" w:rsidR="00AE3682" w:rsidRPr="003479CB" w:rsidRDefault="00AE3682" w:rsidP="00520EDE">
            <w:pPr>
              <w:rPr>
                <w:rFonts w:ascii="Arial" w:hAnsi="Arial" w:cs="Arial"/>
                <w:sz w:val="14"/>
                <w:szCs w:val="14"/>
              </w:rPr>
            </w:pPr>
            <w:r w:rsidRPr="003479CB">
              <w:rPr>
                <w:rFonts w:ascii="Arial" w:hAnsi="Arial" w:cs="Arial"/>
                <w:sz w:val="14"/>
                <w:szCs w:val="14"/>
              </w:rPr>
              <w:t>EQUIPO DE TRANSFUSIÓN PARA GLOBULOS ROJOS</w:t>
            </w:r>
          </w:p>
        </w:tc>
        <w:tc>
          <w:tcPr>
            <w:tcW w:w="492" w:type="pct"/>
            <w:vAlign w:val="center"/>
          </w:tcPr>
          <w:p w14:paraId="324A169C"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5F52251A"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096E3585" w14:textId="77777777" w:rsidTr="009B6A41">
        <w:trPr>
          <w:trHeight w:val="113"/>
        </w:trPr>
        <w:tc>
          <w:tcPr>
            <w:tcW w:w="279" w:type="pct"/>
            <w:vAlign w:val="center"/>
          </w:tcPr>
          <w:p w14:paraId="089B810D"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7</w:t>
            </w:r>
          </w:p>
        </w:tc>
        <w:tc>
          <w:tcPr>
            <w:tcW w:w="3165" w:type="pct"/>
            <w:vAlign w:val="center"/>
          </w:tcPr>
          <w:p w14:paraId="50B289CB" w14:textId="77777777" w:rsidR="00AE3682" w:rsidRPr="003479CB" w:rsidRDefault="00AE3682" w:rsidP="00520EDE">
            <w:pPr>
              <w:rPr>
                <w:rFonts w:ascii="Arial" w:hAnsi="Arial" w:cs="Arial"/>
                <w:sz w:val="14"/>
                <w:szCs w:val="14"/>
              </w:rPr>
            </w:pPr>
            <w:r w:rsidRPr="003479CB">
              <w:rPr>
                <w:rFonts w:ascii="Arial" w:hAnsi="Arial" w:cs="Arial"/>
                <w:sz w:val="14"/>
                <w:szCs w:val="14"/>
              </w:rPr>
              <w:t>EQUIPO DE TRANSFUSION PARA PLAQUETAS, PLASMA FRESCO Y CRÍOPRECIPITADO</w:t>
            </w:r>
          </w:p>
        </w:tc>
        <w:tc>
          <w:tcPr>
            <w:tcW w:w="492" w:type="pct"/>
            <w:vAlign w:val="center"/>
          </w:tcPr>
          <w:p w14:paraId="6C5D01D1"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471B9D4C"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3F12909D" w14:textId="77777777" w:rsidTr="009B6A41">
        <w:trPr>
          <w:trHeight w:val="113"/>
        </w:trPr>
        <w:tc>
          <w:tcPr>
            <w:tcW w:w="279" w:type="pct"/>
            <w:vAlign w:val="center"/>
          </w:tcPr>
          <w:p w14:paraId="6407D8AD"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8</w:t>
            </w:r>
          </w:p>
        </w:tc>
        <w:tc>
          <w:tcPr>
            <w:tcW w:w="3165" w:type="pct"/>
            <w:vAlign w:val="center"/>
          </w:tcPr>
          <w:p w14:paraId="1C1048E1" w14:textId="77777777" w:rsidR="00AE3682" w:rsidRPr="003479CB" w:rsidRDefault="00AE3682" w:rsidP="00520EDE">
            <w:pPr>
              <w:rPr>
                <w:rFonts w:ascii="Arial" w:hAnsi="Arial" w:cs="Arial"/>
                <w:sz w:val="14"/>
                <w:szCs w:val="14"/>
              </w:rPr>
            </w:pPr>
            <w:r w:rsidRPr="003479CB">
              <w:rPr>
                <w:rFonts w:ascii="Arial" w:hAnsi="Arial" w:cs="Arial"/>
                <w:sz w:val="14"/>
                <w:szCs w:val="14"/>
              </w:rPr>
              <w:t>FILTRO DE GLOBULOS ROJOS</w:t>
            </w:r>
          </w:p>
        </w:tc>
        <w:tc>
          <w:tcPr>
            <w:tcW w:w="492" w:type="pct"/>
            <w:vAlign w:val="center"/>
          </w:tcPr>
          <w:p w14:paraId="37C8A606"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2795F631"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3479CB" w:rsidRPr="003479CB" w14:paraId="55B0C59E" w14:textId="77777777" w:rsidTr="009B6A41">
        <w:trPr>
          <w:trHeight w:val="113"/>
        </w:trPr>
        <w:tc>
          <w:tcPr>
            <w:tcW w:w="279" w:type="pct"/>
            <w:vAlign w:val="center"/>
          </w:tcPr>
          <w:p w14:paraId="4642B692"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9</w:t>
            </w:r>
          </w:p>
        </w:tc>
        <w:tc>
          <w:tcPr>
            <w:tcW w:w="3165" w:type="pct"/>
            <w:vAlign w:val="center"/>
          </w:tcPr>
          <w:p w14:paraId="0862C939" w14:textId="77777777" w:rsidR="00AE3682" w:rsidRPr="003479CB" w:rsidRDefault="00AE3682" w:rsidP="00520EDE">
            <w:pPr>
              <w:rPr>
                <w:rFonts w:ascii="Arial" w:hAnsi="Arial" w:cs="Arial"/>
                <w:sz w:val="14"/>
                <w:szCs w:val="14"/>
              </w:rPr>
            </w:pPr>
            <w:r w:rsidRPr="003479CB">
              <w:rPr>
                <w:rFonts w:ascii="Arial" w:hAnsi="Arial" w:cs="Arial"/>
                <w:sz w:val="14"/>
                <w:szCs w:val="14"/>
              </w:rPr>
              <w:t>FILTRO DE PLAQUETAS</w:t>
            </w:r>
          </w:p>
        </w:tc>
        <w:tc>
          <w:tcPr>
            <w:tcW w:w="492" w:type="pct"/>
            <w:vAlign w:val="center"/>
          </w:tcPr>
          <w:p w14:paraId="50CE3C70"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12F17F63"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r w:rsidR="00AE3682" w:rsidRPr="003479CB" w14:paraId="4ADAD013" w14:textId="77777777" w:rsidTr="009B6A41">
        <w:trPr>
          <w:trHeight w:val="113"/>
        </w:trPr>
        <w:tc>
          <w:tcPr>
            <w:tcW w:w="279" w:type="pct"/>
            <w:vAlign w:val="center"/>
          </w:tcPr>
          <w:p w14:paraId="799A1144"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10</w:t>
            </w:r>
          </w:p>
        </w:tc>
        <w:tc>
          <w:tcPr>
            <w:tcW w:w="3165" w:type="pct"/>
            <w:vAlign w:val="center"/>
          </w:tcPr>
          <w:p w14:paraId="269559DC" w14:textId="77777777" w:rsidR="00AE3682" w:rsidRPr="003479CB" w:rsidRDefault="00AE3682" w:rsidP="00520EDE">
            <w:pPr>
              <w:rPr>
                <w:rFonts w:ascii="Arial" w:hAnsi="Arial" w:cs="Arial"/>
                <w:sz w:val="14"/>
                <w:szCs w:val="14"/>
              </w:rPr>
            </w:pPr>
            <w:r w:rsidRPr="003479CB">
              <w:rPr>
                <w:rFonts w:ascii="Arial" w:hAnsi="Arial" w:cs="Arial"/>
                <w:sz w:val="14"/>
                <w:szCs w:val="14"/>
              </w:rPr>
              <w:t>CUCHILLAS O IMPULSOS POR RADIOFRECUENCIA O IMPULSOS ELECTRÓNICOS PARA CONTADOR DE CONEXIONES ESTERILES</w:t>
            </w:r>
          </w:p>
        </w:tc>
        <w:tc>
          <w:tcPr>
            <w:tcW w:w="492" w:type="pct"/>
            <w:vAlign w:val="center"/>
          </w:tcPr>
          <w:p w14:paraId="4AA52603"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UNIDAD</w:t>
            </w:r>
          </w:p>
        </w:tc>
        <w:tc>
          <w:tcPr>
            <w:tcW w:w="1064" w:type="pct"/>
          </w:tcPr>
          <w:p w14:paraId="3CB019CE" w14:textId="77777777" w:rsidR="00AE3682" w:rsidRPr="003479CB" w:rsidRDefault="00AE3682" w:rsidP="00520EDE">
            <w:pPr>
              <w:jc w:val="center"/>
              <w:rPr>
                <w:rFonts w:ascii="Arial" w:hAnsi="Arial" w:cs="Arial"/>
                <w:sz w:val="14"/>
                <w:szCs w:val="14"/>
              </w:rPr>
            </w:pPr>
            <w:r w:rsidRPr="003479CB">
              <w:rPr>
                <w:rFonts w:ascii="Arial" w:hAnsi="Arial" w:cs="Arial"/>
                <w:b/>
                <w:sz w:val="14"/>
                <w:szCs w:val="14"/>
              </w:rPr>
              <w:t>___ %</w:t>
            </w:r>
          </w:p>
        </w:tc>
      </w:tr>
    </w:tbl>
    <w:p w14:paraId="476D3362" w14:textId="77777777" w:rsidR="00AE3682" w:rsidRPr="003479CB" w:rsidRDefault="00AE3682" w:rsidP="00520EDE">
      <w:pPr>
        <w:pStyle w:val="Prrafodelista"/>
        <w:tabs>
          <w:tab w:val="left" w:pos="240"/>
        </w:tabs>
        <w:ind w:left="0"/>
        <w:rPr>
          <w:rFonts w:ascii="Arial" w:hAnsi="Arial" w:cs="Arial"/>
          <w:b/>
          <w:sz w:val="18"/>
          <w:szCs w:val="18"/>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6096"/>
        <w:gridCol w:w="1042"/>
        <w:gridCol w:w="2125"/>
      </w:tblGrid>
      <w:tr w:rsidR="003479CB" w:rsidRPr="003479CB" w14:paraId="48436E78" w14:textId="77777777" w:rsidTr="00AE3682">
        <w:trPr>
          <w:trHeight w:val="204"/>
        </w:trPr>
        <w:tc>
          <w:tcPr>
            <w:tcW w:w="5000" w:type="pct"/>
            <w:gridSpan w:val="4"/>
            <w:shd w:val="clear" w:color="auto" w:fill="D9D9D9"/>
            <w:noWrap/>
            <w:vAlign w:val="center"/>
          </w:tcPr>
          <w:p w14:paraId="4358FF35" w14:textId="77777777" w:rsidR="00AE3682" w:rsidRPr="003479CB" w:rsidRDefault="00AE3682" w:rsidP="00520EDE">
            <w:pPr>
              <w:ind w:left="-70" w:right="-70"/>
              <w:jc w:val="both"/>
              <w:rPr>
                <w:rFonts w:ascii="Arial" w:hAnsi="Arial" w:cs="Arial"/>
                <w:b/>
                <w:sz w:val="14"/>
                <w:szCs w:val="14"/>
              </w:rPr>
            </w:pPr>
            <w:r w:rsidRPr="003479CB">
              <w:rPr>
                <w:rFonts w:ascii="Arial" w:hAnsi="Arial" w:cs="Arial"/>
                <w:b/>
                <w:bCs/>
                <w:sz w:val="14"/>
                <w:szCs w:val="14"/>
              </w:rPr>
              <w:t xml:space="preserve">GRUPO 2. </w:t>
            </w:r>
            <w:r w:rsidRPr="003479CB">
              <w:rPr>
                <w:rFonts w:ascii="Arial" w:eastAsia="MS Mincho" w:hAnsi="Arial" w:cs="Arial"/>
                <w:b/>
                <w:sz w:val="14"/>
                <w:szCs w:val="14"/>
              </w:rPr>
              <w:t>SUMINISTRO DE REACTIVOS PARA EL AREA DE TAMIZAJE DE PRUEBAS INFECCIOSAS CON APOYO TECNOLOGICO PARA EL BANCO DE SANGRE DEL HOSPITAL CENTRAL DE LA POLICIA NACIONAL.</w:t>
            </w:r>
          </w:p>
        </w:tc>
      </w:tr>
      <w:tr w:rsidR="003479CB" w:rsidRPr="003479CB" w14:paraId="1EF1CFC2" w14:textId="77777777" w:rsidTr="00AE3682">
        <w:trPr>
          <w:trHeight w:val="204"/>
        </w:trPr>
        <w:tc>
          <w:tcPr>
            <w:tcW w:w="224" w:type="pct"/>
            <w:shd w:val="clear" w:color="auto" w:fill="D9D9D9"/>
            <w:noWrap/>
            <w:vAlign w:val="center"/>
          </w:tcPr>
          <w:p w14:paraId="5DF1BFBE" w14:textId="77777777" w:rsidR="00AE3682" w:rsidRPr="003479CB" w:rsidRDefault="00AE3682" w:rsidP="00520EDE">
            <w:pPr>
              <w:ind w:left="-46" w:right="-70"/>
              <w:jc w:val="center"/>
              <w:rPr>
                <w:rFonts w:ascii="Arial" w:hAnsi="Arial" w:cs="Arial"/>
                <w:b/>
                <w:sz w:val="14"/>
                <w:szCs w:val="14"/>
              </w:rPr>
            </w:pPr>
            <w:r w:rsidRPr="003479CB">
              <w:rPr>
                <w:rFonts w:ascii="Arial" w:hAnsi="Arial" w:cs="Arial"/>
                <w:b/>
                <w:sz w:val="14"/>
                <w:szCs w:val="14"/>
              </w:rPr>
              <w:t>ITEM</w:t>
            </w:r>
          </w:p>
        </w:tc>
        <w:tc>
          <w:tcPr>
            <w:tcW w:w="3192" w:type="pct"/>
            <w:shd w:val="clear" w:color="auto" w:fill="D9D9D9"/>
            <w:noWrap/>
            <w:vAlign w:val="center"/>
          </w:tcPr>
          <w:p w14:paraId="1E55C72C" w14:textId="77777777" w:rsidR="00AE3682" w:rsidRPr="003479CB" w:rsidRDefault="00AE3682" w:rsidP="00520EDE">
            <w:pPr>
              <w:jc w:val="center"/>
              <w:rPr>
                <w:rFonts w:ascii="Arial" w:hAnsi="Arial" w:cs="Arial"/>
                <w:sz w:val="14"/>
                <w:szCs w:val="14"/>
              </w:rPr>
            </w:pPr>
            <w:r w:rsidRPr="003479CB">
              <w:rPr>
                <w:rFonts w:ascii="Arial" w:hAnsi="Arial" w:cs="Arial"/>
                <w:b/>
                <w:bCs/>
                <w:sz w:val="14"/>
                <w:szCs w:val="14"/>
              </w:rPr>
              <w:t>DESCRIPCIÓN</w:t>
            </w:r>
          </w:p>
        </w:tc>
        <w:tc>
          <w:tcPr>
            <w:tcW w:w="488" w:type="pct"/>
            <w:shd w:val="clear" w:color="auto" w:fill="D9D9D9"/>
            <w:noWrap/>
            <w:vAlign w:val="center"/>
          </w:tcPr>
          <w:p w14:paraId="5BC6B315" w14:textId="77777777" w:rsidR="00AE3682" w:rsidRPr="003479CB" w:rsidRDefault="00AE3682" w:rsidP="00520EDE">
            <w:pPr>
              <w:ind w:left="-62"/>
              <w:jc w:val="center"/>
              <w:rPr>
                <w:rFonts w:ascii="Arial" w:hAnsi="Arial" w:cs="Arial"/>
                <w:sz w:val="14"/>
                <w:szCs w:val="14"/>
              </w:rPr>
            </w:pPr>
            <w:r w:rsidRPr="003479CB">
              <w:rPr>
                <w:rFonts w:ascii="Arial" w:hAnsi="Arial" w:cs="Arial"/>
                <w:b/>
                <w:bCs/>
                <w:sz w:val="14"/>
                <w:szCs w:val="14"/>
              </w:rPr>
              <w:t>UNIDAD DE MEDIDA</w:t>
            </w:r>
          </w:p>
        </w:tc>
        <w:tc>
          <w:tcPr>
            <w:tcW w:w="1096" w:type="pct"/>
            <w:shd w:val="clear" w:color="auto" w:fill="D9D9D9"/>
            <w:vAlign w:val="center"/>
          </w:tcPr>
          <w:p w14:paraId="70D10D22" w14:textId="77777777" w:rsidR="00AE3682" w:rsidRPr="003479CB" w:rsidRDefault="00AE3682" w:rsidP="00520EDE">
            <w:pPr>
              <w:ind w:left="-70" w:right="-70"/>
              <w:jc w:val="center"/>
              <w:rPr>
                <w:rFonts w:ascii="Arial" w:hAnsi="Arial" w:cs="Arial"/>
                <w:b/>
                <w:bCs/>
                <w:sz w:val="14"/>
                <w:szCs w:val="14"/>
              </w:rPr>
            </w:pPr>
            <w:r w:rsidRPr="003479CB">
              <w:rPr>
                <w:rFonts w:ascii="Arial" w:hAnsi="Arial" w:cs="Arial"/>
                <w:b/>
                <w:sz w:val="14"/>
                <w:szCs w:val="14"/>
              </w:rPr>
              <w:t xml:space="preserve">PORCENTAJE (%) DE IVA </w:t>
            </w:r>
          </w:p>
        </w:tc>
      </w:tr>
      <w:tr w:rsidR="003479CB" w:rsidRPr="003479CB" w14:paraId="52B0AEF3" w14:textId="77777777" w:rsidTr="00AE3682">
        <w:trPr>
          <w:trHeight w:val="204"/>
        </w:trPr>
        <w:tc>
          <w:tcPr>
            <w:tcW w:w="224" w:type="pct"/>
            <w:shd w:val="clear" w:color="auto" w:fill="auto"/>
            <w:noWrap/>
            <w:vAlign w:val="center"/>
          </w:tcPr>
          <w:p w14:paraId="3DBC0970"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1</w:t>
            </w:r>
          </w:p>
        </w:tc>
        <w:tc>
          <w:tcPr>
            <w:tcW w:w="3192" w:type="pct"/>
            <w:shd w:val="clear" w:color="auto" w:fill="auto"/>
            <w:noWrap/>
            <w:vAlign w:val="center"/>
          </w:tcPr>
          <w:p w14:paraId="71C2DDDC" w14:textId="77777777" w:rsidR="00AE3682" w:rsidRPr="003479CB" w:rsidRDefault="00AE3682" w:rsidP="00520EDE">
            <w:pPr>
              <w:rPr>
                <w:rFonts w:ascii="Arial" w:hAnsi="Arial" w:cs="Arial"/>
                <w:sz w:val="14"/>
                <w:szCs w:val="14"/>
                <w:lang w:eastAsia="es-CO"/>
              </w:rPr>
            </w:pPr>
            <w:r w:rsidRPr="003479CB">
              <w:rPr>
                <w:rFonts w:ascii="Arial" w:hAnsi="Arial" w:cs="Arial"/>
                <w:sz w:val="14"/>
                <w:szCs w:val="14"/>
              </w:rPr>
              <w:t>REACTIVO PARA DETECCIÓN DE ANTICUERPOS CONTRA VIH I – II CON ANTÍGENO P24.</w:t>
            </w:r>
          </w:p>
        </w:tc>
        <w:tc>
          <w:tcPr>
            <w:tcW w:w="488" w:type="pct"/>
            <w:shd w:val="clear" w:color="auto" w:fill="auto"/>
            <w:noWrap/>
            <w:vAlign w:val="center"/>
          </w:tcPr>
          <w:p w14:paraId="5BC62865"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5C08A50C"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782F1C6E" w14:textId="77777777" w:rsidTr="00AE3682">
        <w:trPr>
          <w:trHeight w:val="204"/>
        </w:trPr>
        <w:tc>
          <w:tcPr>
            <w:tcW w:w="224" w:type="pct"/>
            <w:shd w:val="clear" w:color="auto" w:fill="auto"/>
            <w:noWrap/>
            <w:vAlign w:val="center"/>
            <w:hideMark/>
          </w:tcPr>
          <w:p w14:paraId="5F348834"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2</w:t>
            </w:r>
          </w:p>
        </w:tc>
        <w:tc>
          <w:tcPr>
            <w:tcW w:w="3192" w:type="pct"/>
            <w:shd w:val="clear" w:color="auto" w:fill="auto"/>
            <w:noWrap/>
            <w:vAlign w:val="center"/>
            <w:hideMark/>
          </w:tcPr>
          <w:p w14:paraId="7D5A0A41" w14:textId="77777777" w:rsidR="00AE3682" w:rsidRPr="003479CB" w:rsidRDefault="00AE3682" w:rsidP="00520EDE">
            <w:pPr>
              <w:ind w:right="64"/>
              <w:rPr>
                <w:rFonts w:ascii="Arial" w:eastAsia="Arial Unicode MS" w:hAnsi="Arial" w:cs="Arial"/>
                <w:sz w:val="14"/>
                <w:szCs w:val="14"/>
              </w:rPr>
            </w:pPr>
            <w:r w:rsidRPr="003479CB">
              <w:rPr>
                <w:rFonts w:ascii="Arial" w:hAnsi="Arial" w:cs="Arial"/>
                <w:sz w:val="14"/>
                <w:szCs w:val="14"/>
              </w:rPr>
              <w:t>REACTIVO PARA DETECCIÓN DE ANTICUERPOS CONTRA VIRUS DE HEPATITIS C.</w:t>
            </w:r>
          </w:p>
        </w:tc>
        <w:tc>
          <w:tcPr>
            <w:tcW w:w="488" w:type="pct"/>
            <w:shd w:val="clear" w:color="auto" w:fill="auto"/>
            <w:noWrap/>
            <w:vAlign w:val="center"/>
            <w:hideMark/>
          </w:tcPr>
          <w:p w14:paraId="024857E1"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2C5FF462"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2103958C" w14:textId="77777777" w:rsidTr="00AE3682">
        <w:trPr>
          <w:trHeight w:val="204"/>
        </w:trPr>
        <w:tc>
          <w:tcPr>
            <w:tcW w:w="224" w:type="pct"/>
            <w:shd w:val="clear" w:color="auto" w:fill="auto"/>
            <w:noWrap/>
            <w:vAlign w:val="center"/>
            <w:hideMark/>
          </w:tcPr>
          <w:p w14:paraId="4262AE15"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3</w:t>
            </w:r>
          </w:p>
        </w:tc>
        <w:tc>
          <w:tcPr>
            <w:tcW w:w="3192" w:type="pct"/>
            <w:shd w:val="clear" w:color="auto" w:fill="auto"/>
            <w:noWrap/>
            <w:vAlign w:val="center"/>
            <w:hideMark/>
          </w:tcPr>
          <w:p w14:paraId="5EBD3ADC" w14:textId="77777777" w:rsidR="00AE3682" w:rsidRPr="003479CB" w:rsidRDefault="00AE3682" w:rsidP="00520EDE">
            <w:pPr>
              <w:ind w:right="64"/>
              <w:rPr>
                <w:rFonts w:ascii="Arial" w:eastAsia="Arial Unicode MS" w:hAnsi="Arial" w:cs="Arial"/>
                <w:sz w:val="14"/>
                <w:szCs w:val="14"/>
              </w:rPr>
            </w:pPr>
            <w:r w:rsidRPr="003479CB">
              <w:rPr>
                <w:rFonts w:ascii="Arial" w:hAnsi="Arial" w:cs="Arial"/>
                <w:sz w:val="14"/>
                <w:szCs w:val="14"/>
              </w:rPr>
              <w:t xml:space="preserve">REACTIVO PARA LA DETECCIÓN DE ANTICUERPOS CORE </w:t>
            </w:r>
            <w:proofErr w:type="spellStart"/>
            <w:r w:rsidRPr="003479CB">
              <w:rPr>
                <w:rFonts w:ascii="Arial" w:hAnsi="Arial" w:cs="Arial"/>
                <w:sz w:val="14"/>
                <w:szCs w:val="14"/>
              </w:rPr>
              <w:t>IgG</w:t>
            </w:r>
            <w:proofErr w:type="spellEnd"/>
            <w:r w:rsidRPr="003479CB">
              <w:rPr>
                <w:rFonts w:ascii="Arial" w:hAnsi="Arial" w:cs="Arial"/>
                <w:sz w:val="14"/>
                <w:szCs w:val="14"/>
              </w:rPr>
              <w:t>.</w:t>
            </w:r>
          </w:p>
        </w:tc>
        <w:tc>
          <w:tcPr>
            <w:tcW w:w="488" w:type="pct"/>
            <w:shd w:val="clear" w:color="auto" w:fill="auto"/>
            <w:noWrap/>
            <w:vAlign w:val="center"/>
            <w:hideMark/>
          </w:tcPr>
          <w:p w14:paraId="1C8804F5"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2932E839"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20FF4657" w14:textId="77777777" w:rsidTr="00AE3682">
        <w:trPr>
          <w:trHeight w:val="204"/>
        </w:trPr>
        <w:tc>
          <w:tcPr>
            <w:tcW w:w="224" w:type="pct"/>
            <w:shd w:val="clear" w:color="auto" w:fill="auto"/>
            <w:noWrap/>
            <w:vAlign w:val="center"/>
            <w:hideMark/>
          </w:tcPr>
          <w:p w14:paraId="218CD03D"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4</w:t>
            </w:r>
          </w:p>
        </w:tc>
        <w:tc>
          <w:tcPr>
            <w:tcW w:w="3192" w:type="pct"/>
            <w:shd w:val="clear" w:color="auto" w:fill="auto"/>
            <w:noWrap/>
            <w:vAlign w:val="center"/>
            <w:hideMark/>
          </w:tcPr>
          <w:p w14:paraId="321D665D" w14:textId="77777777" w:rsidR="00AE3682" w:rsidRPr="003479CB" w:rsidRDefault="00AE3682" w:rsidP="00520EDE">
            <w:pPr>
              <w:ind w:right="64"/>
              <w:rPr>
                <w:rFonts w:ascii="Arial" w:eastAsia="Arial Unicode MS" w:hAnsi="Arial" w:cs="Arial"/>
                <w:sz w:val="14"/>
                <w:szCs w:val="14"/>
              </w:rPr>
            </w:pPr>
            <w:r w:rsidRPr="003479CB">
              <w:rPr>
                <w:rFonts w:ascii="Arial" w:hAnsi="Arial" w:cs="Arial"/>
                <w:sz w:val="14"/>
                <w:szCs w:val="14"/>
              </w:rPr>
              <w:t>REACTIVO PARA LA DETECCIÓN DE ANTIGENO DE SUPERFICIE PARA HEPATITIS B.</w:t>
            </w:r>
          </w:p>
        </w:tc>
        <w:tc>
          <w:tcPr>
            <w:tcW w:w="488" w:type="pct"/>
            <w:shd w:val="clear" w:color="auto" w:fill="auto"/>
            <w:noWrap/>
            <w:vAlign w:val="center"/>
            <w:hideMark/>
          </w:tcPr>
          <w:p w14:paraId="2CECCC16"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135E3AB7"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56C0A143" w14:textId="77777777" w:rsidTr="00AE3682">
        <w:trPr>
          <w:trHeight w:val="204"/>
        </w:trPr>
        <w:tc>
          <w:tcPr>
            <w:tcW w:w="224" w:type="pct"/>
            <w:shd w:val="clear" w:color="auto" w:fill="auto"/>
            <w:noWrap/>
            <w:vAlign w:val="center"/>
            <w:hideMark/>
          </w:tcPr>
          <w:p w14:paraId="7C3A327F"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5</w:t>
            </w:r>
          </w:p>
        </w:tc>
        <w:tc>
          <w:tcPr>
            <w:tcW w:w="3192" w:type="pct"/>
            <w:shd w:val="clear" w:color="auto" w:fill="auto"/>
            <w:noWrap/>
            <w:vAlign w:val="center"/>
            <w:hideMark/>
          </w:tcPr>
          <w:p w14:paraId="5FB0297F" w14:textId="77777777" w:rsidR="00AE3682" w:rsidRPr="003479CB" w:rsidRDefault="00AE3682" w:rsidP="00520EDE">
            <w:pPr>
              <w:ind w:right="64"/>
              <w:rPr>
                <w:rFonts w:ascii="Arial" w:hAnsi="Arial" w:cs="Arial"/>
                <w:sz w:val="14"/>
                <w:szCs w:val="14"/>
              </w:rPr>
            </w:pPr>
            <w:r w:rsidRPr="003479CB">
              <w:rPr>
                <w:rFonts w:ascii="Arial" w:hAnsi="Arial" w:cs="Arial"/>
                <w:sz w:val="14"/>
                <w:szCs w:val="14"/>
              </w:rPr>
              <w:t>REACTIVO PARA LA PRUEBA DE NEUTRALIZACIÓN DEL ANTÍGENO DE SUPERFICIE DE LA HEPATITIS B</w:t>
            </w:r>
          </w:p>
        </w:tc>
        <w:tc>
          <w:tcPr>
            <w:tcW w:w="488" w:type="pct"/>
            <w:shd w:val="clear" w:color="auto" w:fill="auto"/>
            <w:noWrap/>
            <w:vAlign w:val="center"/>
            <w:hideMark/>
          </w:tcPr>
          <w:p w14:paraId="0434D49E"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79CD5EF4"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66716D49" w14:textId="77777777" w:rsidTr="00AE3682">
        <w:trPr>
          <w:trHeight w:val="204"/>
        </w:trPr>
        <w:tc>
          <w:tcPr>
            <w:tcW w:w="224" w:type="pct"/>
            <w:shd w:val="clear" w:color="auto" w:fill="auto"/>
            <w:noWrap/>
            <w:vAlign w:val="center"/>
            <w:hideMark/>
          </w:tcPr>
          <w:p w14:paraId="36F77376"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6</w:t>
            </w:r>
          </w:p>
        </w:tc>
        <w:tc>
          <w:tcPr>
            <w:tcW w:w="3192" w:type="pct"/>
            <w:shd w:val="clear" w:color="auto" w:fill="auto"/>
            <w:noWrap/>
            <w:vAlign w:val="center"/>
            <w:hideMark/>
          </w:tcPr>
          <w:p w14:paraId="4E1553D4" w14:textId="77777777" w:rsidR="00AE3682" w:rsidRPr="003479CB" w:rsidRDefault="00AE3682" w:rsidP="00520EDE">
            <w:pPr>
              <w:ind w:right="64"/>
              <w:rPr>
                <w:rFonts w:ascii="Arial" w:eastAsia="Arial Unicode MS" w:hAnsi="Arial" w:cs="Arial"/>
                <w:sz w:val="14"/>
                <w:szCs w:val="14"/>
              </w:rPr>
            </w:pPr>
            <w:r w:rsidRPr="003479CB">
              <w:rPr>
                <w:rFonts w:ascii="Arial" w:hAnsi="Arial" w:cs="Arial"/>
                <w:sz w:val="14"/>
                <w:szCs w:val="14"/>
              </w:rPr>
              <w:t>REACTIVO PARA DETECCIÓN DE ANTICUERPOS DE CHAGAS.</w:t>
            </w:r>
          </w:p>
        </w:tc>
        <w:tc>
          <w:tcPr>
            <w:tcW w:w="488" w:type="pct"/>
            <w:shd w:val="clear" w:color="auto" w:fill="auto"/>
            <w:noWrap/>
            <w:vAlign w:val="center"/>
            <w:hideMark/>
          </w:tcPr>
          <w:p w14:paraId="233DBD51"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129482FA"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3479CB" w:rsidRPr="003479CB" w14:paraId="6194FC23" w14:textId="77777777" w:rsidTr="00AE3682">
        <w:trPr>
          <w:trHeight w:val="204"/>
        </w:trPr>
        <w:tc>
          <w:tcPr>
            <w:tcW w:w="224" w:type="pct"/>
            <w:shd w:val="clear" w:color="auto" w:fill="auto"/>
            <w:noWrap/>
            <w:vAlign w:val="center"/>
            <w:hideMark/>
          </w:tcPr>
          <w:p w14:paraId="287A79C4"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7</w:t>
            </w:r>
          </w:p>
        </w:tc>
        <w:tc>
          <w:tcPr>
            <w:tcW w:w="3192" w:type="pct"/>
            <w:shd w:val="clear" w:color="auto" w:fill="auto"/>
            <w:noWrap/>
            <w:vAlign w:val="center"/>
            <w:hideMark/>
          </w:tcPr>
          <w:p w14:paraId="7D9E0B6C" w14:textId="77777777" w:rsidR="00AE3682" w:rsidRPr="003479CB" w:rsidRDefault="00AE3682" w:rsidP="00520EDE">
            <w:pPr>
              <w:ind w:right="64"/>
              <w:rPr>
                <w:rFonts w:ascii="Arial" w:eastAsia="Arial Unicode MS" w:hAnsi="Arial" w:cs="Arial"/>
                <w:sz w:val="14"/>
                <w:szCs w:val="14"/>
              </w:rPr>
            </w:pPr>
            <w:r w:rsidRPr="003479CB">
              <w:rPr>
                <w:rFonts w:ascii="Arial" w:hAnsi="Arial" w:cs="Arial"/>
                <w:sz w:val="14"/>
                <w:szCs w:val="14"/>
              </w:rPr>
              <w:t>REACTIVO PARA SEROLOGIA PRUEBA TREPONEMICA.</w:t>
            </w:r>
          </w:p>
        </w:tc>
        <w:tc>
          <w:tcPr>
            <w:tcW w:w="488" w:type="pct"/>
            <w:shd w:val="clear" w:color="auto" w:fill="auto"/>
            <w:noWrap/>
            <w:vAlign w:val="center"/>
            <w:hideMark/>
          </w:tcPr>
          <w:p w14:paraId="3329296B"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4D26B906"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r w:rsidR="00AE3682" w:rsidRPr="003479CB" w14:paraId="448B4ABF" w14:textId="77777777" w:rsidTr="00AE3682">
        <w:trPr>
          <w:trHeight w:val="204"/>
        </w:trPr>
        <w:tc>
          <w:tcPr>
            <w:tcW w:w="224" w:type="pct"/>
            <w:shd w:val="clear" w:color="auto" w:fill="auto"/>
            <w:noWrap/>
            <w:vAlign w:val="center"/>
            <w:hideMark/>
          </w:tcPr>
          <w:p w14:paraId="2B99A634"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8</w:t>
            </w:r>
          </w:p>
        </w:tc>
        <w:tc>
          <w:tcPr>
            <w:tcW w:w="3192" w:type="pct"/>
            <w:shd w:val="clear" w:color="auto" w:fill="auto"/>
            <w:noWrap/>
            <w:vAlign w:val="center"/>
            <w:hideMark/>
          </w:tcPr>
          <w:p w14:paraId="4089EA6A" w14:textId="77777777" w:rsidR="00AE3682" w:rsidRPr="003479CB" w:rsidRDefault="00AE3682" w:rsidP="00520EDE">
            <w:pPr>
              <w:rPr>
                <w:rFonts w:ascii="Arial" w:hAnsi="Arial" w:cs="Arial"/>
                <w:sz w:val="14"/>
                <w:szCs w:val="14"/>
                <w:lang w:eastAsia="es-CO"/>
              </w:rPr>
            </w:pPr>
            <w:r w:rsidRPr="003479CB">
              <w:rPr>
                <w:rFonts w:ascii="Arial" w:hAnsi="Arial" w:cs="Arial"/>
                <w:sz w:val="14"/>
                <w:szCs w:val="14"/>
              </w:rPr>
              <w:t>REACTIVO PARA LA DETECCIÓN DE ANTICUERPOS DE HTLV I-II.</w:t>
            </w:r>
          </w:p>
        </w:tc>
        <w:tc>
          <w:tcPr>
            <w:tcW w:w="488" w:type="pct"/>
            <w:shd w:val="clear" w:color="auto" w:fill="auto"/>
            <w:noWrap/>
            <w:vAlign w:val="center"/>
            <w:hideMark/>
          </w:tcPr>
          <w:p w14:paraId="05F2AFF7" w14:textId="77777777" w:rsidR="00AE3682" w:rsidRPr="003479CB" w:rsidRDefault="00AE3682" w:rsidP="00520EDE">
            <w:pPr>
              <w:jc w:val="center"/>
              <w:rPr>
                <w:rFonts w:ascii="Arial" w:hAnsi="Arial" w:cs="Arial"/>
                <w:sz w:val="14"/>
                <w:szCs w:val="14"/>
              </w:rPr>
            </w:pPr>
            <w:r w:rsidRPr="003479CB">
              <w:rPr>
                <w:rFonts w:ascii="Arial" w:hAnsi="Arial" w:cs="Arial"/>
                <w:sz w:val="14"/>
                <w:szCs w:val="14"/>
              </w:rPr>
              <w:t>PRUEBA</w:t>
            </w:r>
          </w:p>
        </w:tc>
        <w:tc>
          <w:tcPr>
            <w:tcW w:w="1096" w:type="pct"/>
            <w:vAlign w:val="center"/>
          </w:tcPr>
          <w:p w14:paraId="4A5546D6" w14:textId="77777777" w:rsidR="00AE3682" w:rsidRPr="003479CB" w:rsidRDefault="00AE3682" w:rsidP="00520EDE">
            <w:pPr>
              <w:ind w:left="-70" w:right="-70"/>
              <w:jc w:val="center"/>
              <w:rPr>
                <w:rFonts w:ascii="Arial" w:hAnsi="Arial" w:cs="Arial"/>
                <w:b/>
                <w:sz w:val="14"/>
                <w:szCs w:val="14"/>
              </w:rPr>
            </w:pPr>
            <w:r w:rsidRPr="003479CB">
              <w:rPr>
                <w:rFonts w:ascii="Arial" w:hAnsi="Arial" w:cs="Arial"/>
                <w:b/>
                <w:sz w:val="14"/>
                <w:szCs w:val="14"/>
              </w:rPr>
              <w:t>___ %</w:t>
            </w:r>
          </w:p>
        </w:tc>
      </w:tr>
    </w:tbl>
    <w:p w14:paraId="428AC9DF" w14:textId="77777777" w:rsidR="005B69FC" w:rsidRPr="003479CB" w:rsidRDefault="005B69FC" w:rsidP="00520EDE">
      <w:pPr>
        <w:rPr>
          <w:rFonts w:ascii="Arial" w:hAnsi="Arial" w:cs="Arial"/>
          <w:sz w:val="14"/>
          <w:szCs w:val="14"/>
        </w:rPr>
      </w:pPr>
    </w:p>
    <w:p w14:paraId="41FA5B6D" w14:textId="77777777" w:rsidR="005B69FC" w:rsidRPr="003479CB" w:rsidRDefault="005B69FC" w:rsidP="00520EDE">
      <w:pPr>
        <w:ind w:firstLine="709"/>
        <w:rPr>
          <w:rFonts w:ascii="Arial" w:hAnsi="Arial" w:cs="Arial"/>
          <w:sz w:val="14"/>
          <w:szCs w:val="14"/>
        </w:rPr>
      </w:pPr>
    </w:p>
    <w:p w14:paraId="45E9ED9C" w14:textId="77777777" w:rsidR="006A799E" w:rsidRPr="003479CB" w:rsidRDefault="006A799E" w:rsidP="00520EDE">
      <w:pPr>
        <w:pStyle w:val="Prrafodelista"/>
        <w:numPr>
          <w:ilvl w:val="0"/>
          <w:numId w:val="19"/>
        </w:numPr>
        <w:autoSpaceDE w:val="0"/>
        <w:autoSpaceDN w:val="0"/>
        <w:adjustRightInd w:val="0"/>
        <w:ind w:left="284" w:hanging="284"/>
        <w:jc w:val="both"/>
        <w:rPr>
          <w:rFonts w:ascii="Arial" w:hAnsi="Arial" w:cs="Arial"/>
          <w:sz w:val="16"/>
          <w:szCs w:val="16"/>
        </w:rPr>
      </w:pPr>
      <w:r w:rsidRPr="003479CB">
        <w:rPr>
          <w:rFonts w:ascii="Arial" w:hAnsi="Arial" w:cs="Arial"/>
          <w:sz w:val="16"/>
          <w:szCs w:val="16"/>
        </w:rPr>
        <w:t xml:space="preserve">El oferente deberá diligenciar la oferta económica determinada por la entidad en el SECOP II. </w:t>
      </w:r>
    </w:p>
    <w:p w14:paraId="3A4D4C3E" w14:textId="77777777" w:rsidR="006A799E" w:rsidRPr="003479CB" w:rsidRDefault="006A799E" w:rsidP="00520EDE">
      <w:pPr>
        <w:autoSpaceDE w:val="0"/>
        <w:autoSpaceDN w:val="0"/>
        <w:adjustRightInd w:val="0"/>
        <w:jc w:val="both"/>
        <w:rPr>
          <w:rFonts w:ascii="Arial" w:hAnsi="Arial" w:cs="Arial"/>
          <w:sz w:val="16"/>
          <w:szCs w:val="16"/>
        </w:rPr>
      </w:pPr>
    </w:p>
    <w:p w14:paraId="4272C6CE" w14:textId="54F9FF45" w:rsidR="006A799E" w:rsidRPr="003479CB" w:rsidRDefault="006A799E" w:rsidP="00520EDE">
      <w:pPr>
        <w:pStyle w:val="Prrafodelista"/>
        <w:numPr>
          <w:ilvl w:val="0"/>
          <w:numId w:val="19"/>
        </w:numPr>
        <w:autoSpaceDE w:val="0"/>
        <w:autoSpaceDN w:val="0"/>
        <w:adjustRightInd w:val="0"/>
        <w:ind w:left="284" w:hanging="284"/>
        <w:jc w:val="both"/>
        <w:rPr>
          <w:rFonts w:ascii="Arial" w:hAnsi="Arial" w:cs="Arial"/>
          <w:sz w:val="16"/>
          <w:szCs w:val="16"/>
        </w:rPr>
      </w:pPr>
      <w:r w:rsidRPr="003479CB">
        <w:rPr>
          <w:rFonts w:ascii="Arial" w:hAnsi="Arial" w:cs="Arial"/>
          <w:sz w:val="16"/>
          <w:szCs w:val="16"/>
        </w:rPr>
        <w:t>El valor unitario que se relaciona en la oferta económica del SECOP II es incluido IVA sin afectar el presupuesto total asignado al presente proceso</w:t>
      </w:r>
      <w:r w:rsidRPr="003479CB">
        <w:rPr>
          <w:rFonts w:ascii="Arial" w:hAnsi="Arial" w:cs="Arial"/>
          <w:bCs/>
          <w:sz w:val="16"/>
          <w:szCs w:val="16"/>
        </w:rPr>
        <w:t>.</w:t>
      </w:r>
      <w:r w:rsidR="004C6336" w:rsidRPr="003479CB">
        <w:rPr>
          <w:rFonts w:ascii="Arial" w:hAnsi="Arial" w:cs="Arial"/>
          <w:bCs/>
          <w:sz w:val="16"/>
          <w:szCs w:val="16"/>
        </w:rPr>
        <w:t xml:space="preserve"> </w:t>
      </w:r>
    </w:p>
    <w:p w14:paraId="4841B656" w14:textId="77777777" w:rsidR="006A799E" w:rsidRPr="003479CB" w:rsidRDefault="006A799E" w:rsidP="00520EDE">
      <w:pPr>
        <w:jc w:val="both"/>
        <w:rPr>
          <w:rFonts w:ascii="Arial" w:hAnsi="Arial" w:cs="Arial"/>
          <w:sz w:val="16"/>
          <w:szCs w:val="16"/>
        </w:rPr>
      </w:pPr>
    </w:p>
    <w:p w14:paraId="1BFCD17E" w14:textId="77777777" w:rsidR="006A799E" w:rsidRPr="003479CB" w:rsidRDefault="006A799E" w:rsidP="00520EDE">
      <w:pPr>
        <w:pStyle w:val="Prrafodelista"/>
        <w:numPr>
          <w:ilvl w:val="0"/>
          <w:numId w:val="19"/>
        </w:numPr>
        <w:autoSpaceDE w:val="0"/>
        <w:autoSpaceDN w:val="0"/>
        <w:adjustRightInd w:val="0"/>
        <w:ind w:left="284" w:hanging="284"/>
        <w:jc w:val="both"/>
        <w:rPr>
          <w:rFonts w:ascii="Arial" w:hAnsi="Arial" w:cs="Arial"/>
          <w:sz w:val="16"/>
          <w:szCs w:val="16"/>
        </w:rPr>
      </w:pPr>
      <w:r w:rsidRPr="003479CB">
        <w:rPr>
          <w:rFonts w:ascii="Arial" w:hAnsi="Arial" w:cs="Arial"/>
          <w:sz w:val="16"/>
          <w:szCs w:val="16"/>
        </w:rPr>
        <w:t>El Oferente debe establecer el porcentaje de IVA de los Ítems ofertados o indicar si están EXENTOS O EXCLUIDOS de IVA.</w:t>
      </w:r>
    </w:p>
    <w:p w14:paraId="4CFD96DB" w14:textId="77777777" w:rsidR="006A799E" w:rsidRPr="003479CB" w:rsidRDefault="006A799E" w:rsidP="00520EDE">
      <w:pPr>
        <w:jc w:val="both"/>
        <w:rPr>
          <w:rFonts w:ascii="Arial" w:hAnsi="Arial" w:cs="Arial"/>
          <w:sz w:val="16"/>
          <w:szCs w:val="16"/>
        </w:rPr>
      </w:pPr>
    </w:p>
    <w:p w14:paraId="37911F5C" w14:textId="77777777" w:rsidR="006A799E" w:rsidRPr="003479CB" w:rsidRDefault="006A799E" w:rsidP="00520EDE">
      <w:pPr>
        <w:pStyle w:val="Prrafodelista"/>
        <w:numPr>
          <w:ilvl w:val="0"/>
          <w:numId w:val="19"/>
        </w:numPr>
        <w:autoSpaceDE w:val="0"/>
        <w:autoSpaceDN w:val="0"/>
        <w:adjustRightInd w:val="0"/>
        <w:ind w:left="284" w:hanging="284"/>
        <w:jc w:val="both"/>
        <w:rPr>
          <w:rFonts w:ascii="Arial" w:hAnsi="Arial" w:cs="Arial"/>
          <w:sz w:val="16"/>
          <w:szCs w:val="16"/>
        </w:rPr>
      </w:pPr>
      <w:r w:rsidRPr="003479CB">
        <w:rPr>
          <w:rFonts w:ascii="Arial" w:hAnsi="Arial" w:cs="Arial"/>
          <w:sz w:val="16"/>
          <w:szCs w:val="16"/>
        </w:rPr>
        <w:t>El valor unitario adjudicado se aproximará a la unidad de peso más cercana.</w:t>
      </w:r>
    </w:p>
    <w:p w14:paraId="556CD10E" w14:textId="77777777" w:rsidR="006A799E" w:rsidRPr="003479CB" w:rsidRDefault="006A799E" w:rsidP="00520EDE">
      <w:pPr>
        <w:pStyle w:val="Prrafodelista"/>
        <w:rPr>
          <w:rFonts w:ascii="Arial" w:hAnsi="Arial" w:cs="Arial"/>
          <w:sz w:val="16"/>
          <w:szCs w:val="16"/>
        </w:rPr>
      </w:pPr>
    </w:p>
    <w:p w14:paraId="4A9CEE9C" w14:textId="6F740BA8" w:rsidR="006A799E" w:rsidRPr="003479CB" w:rsidRDefault="006A799E" w:rsidP="00520EDE">
      <w:pPr>
        <w:pStyle w:val="Prrafodelista"/>
        <w:numPr>
          <w:ilvl w:val="0"/>
          <w:numId w:val="19"/>
        </w:numPr>
        <w:autoSpaceDE w:val="0"/>
        <w:autoSpaceDN w:val="0"/>
        <w:adjustRightInd w:val="0"/>
        <w:ind w:left="284" w:hanging="284"/>
        <w:jc w:val="both"/>
        <w:rPr>
          <w:rFonts w:ascii="Arial" w:hAnsi="Arial" w:cs="Arial"/>
          <w:sz w:val="16"/>
          <w:szCs w:val="16"/>
        </w:rPr>
      </w:pPr>
      <w:r w:rsidRPr="003479CB">
        <w:rPr>
          <w:rFonts w:ascii="Arial" w:hAnsi="Arial" w:cs="Arial"/>
          <w:sz w:val="16"/>
          <w:szCs w:val="16"/>
          <w:shd w:val="clear" w:color="auto" w:fill="FFFFFF"/>
        </w:rPr>
        <w:t>Declaramos, bajo nuestra responsabilidad personal, y comprometiendo la responsabilidad institucional de las personas jurídicas que representamos, que la información antes consignada es totalmente cierta, y puede ser verificada, El Oferente debe establecer el porcentaje de IVA del Ítem o ítems ofertados o indicar si están exentos o excluidos de IVA, </w:t>
      </w:r>
      <w:r w:rsidRPr="003479CB">
        <w:rPr>
          <w:rFonts w:ascii="Arial" w:hAnsi="Arial" w:cs="Arial"/>
          <w:sz w:val="16"/>
          <w:szCs w:val="16"/>
          <w:bdr w:val="none" w:sz="0" w:space="0" w:color="auto" w:frame="1"/>
          <w:shd w:val="clear" w:color="auto" w:fill="FFFFFF"/>
        </w:rPr>
        <w:t xml:space="preserve">en concordancia a lo establecido en el </w:t>
      </w:r>
      <w:r w:rsidR="00427DD7" w:rsidRPr="003479CB">
        <w:rPr>
          <w:rFonts w:ascii="Arial" w:hAnsi="Arial" w:cs="Arial"/>
          <w:sz w:val="16"/>
          <w:szCs w:val="16"/>
          <w:bdr w:val="none" w:sz="0" w:space="0" w:color="auto" w:frame="1"/>
          <w:shd w:val="clear" w:color="auto" w:fill="FFFFFF"/>
        </w:rPr>
        <w:t xml:space="preserve">numeral </w:t>
      </w:r>
      <w:r w:rsidR="004071FC" w:rsidRPr="003479CB">
        <w:rPr>
          <w:rFonts w:ascii="Arial" w:hAnsi="Arial" w:cs="Arial"/>
          <w:b/>
          <w:sz w:val="16"/>
          <w:szCs w:val="16"/>
          <w:bdr w:val="none" w:sz="0" w:space="0" w:color="auto" w:frame="1"/>
          <w:shd w:val="clear" w:color="auto" w:fill="FFFFFF"/>
        </w:rPr>
        <w:t xml:space="preserve">1.2.7 </w:t>
      </w:r>
      <w:r w:rsidR="00427DD7" w:rsidRPr="003479CB">
        <w:rPr>
          <w:rFonts w:ascii="Arial" w:hAnsi="Arial" w:cs="Arial"/>
          <w:b/>
          <w:sz w:val="16"/>
          <w:szCs w:val="16"/>
          <w:bdr w:val="none" w:sz="0" w:space="0" w:color="auto" w:frame="1"/>
          <w:shd w:val="clear" w:color="auto" w:fill="FFFFFF"/>
        </w:rPr>
        <w:t>PORCENTAJE</w:t>
      </w:r>
      <w:r w:rsidRPr="003479CB">
        <w:rPr>
          <w:rFonts w:ascii="Arial" w:hAnsi="Arial" w:cs="Arial"/>
          <w:b/>
          <w:bCs/>
          <w:sz w:val="16"/>
          <w:szCs w:val="16"/>
          <w:bdr w:val="none" w:sz="0" w:space="0" w:color="auto" w:frame="1"/>
          <w:shd w:val="clear" w:color="auto" w:fill="FFFFFF"/>
        </w:rPr>
        <w:t xml:space="preserve"> DE IVA</w:t>
      </w:r>
      <w:r w:rsidRPr="003479CB">
        <w:rPr>
          <w:rFonts w:ascii="Arial" w:hAnsi="Arial" w:cs="Arial"/>
          <w:sz w:val="16"/>
          <w:szCs w:val="16"/>
          <w:bdr w:val="none" w:sz="0" w:space="0" w:color="auto" w:frame="1"/>
          <w:shd w:val="clear" w:color="auto" w:fill="FFFFFF"/>
        </w:rPr>
        <w:t>, de</w:t>
      </w:r>
      <w:r w:rsidR="00427DD7" w:rsidRPr="003479CB">
        <w:rPr>
          <w:rFonts w:ascii="Arial" w:hAnsi="Arial" w:cs="Arial"/>
          <w:sz w:val="16"/>
          <w:szCs w:val="16"/>
          <w:bdr w:val="none" w:sz="0" w:space="0" w:color="auto" w:frame="1"/>
          <w:shd w:val="clear" w:color="auto" w:fill="FFFFFF"/>
        </w:rPr>
        <w:t xml:space="preserve">l </w:t>
      </w:r>
      <w:r w:rsidRPr="003479CB">
        <w:rPr>
          <w:rFonts w:ascii="Arial" w:hAnsi="Arial" w:cs="Arial"/>
          <w:sz w:val="16"/>
          <w:szCs w:val="16"/>
          <w:bdr w:val="none" w:sz="0" w:space="0" w:color="auto" w:frame="1"/>
          <w:shd w:val="clear" w:color="auto" w:fill="FFFFFF"/>
        </w:rPr>
        <w:t>presente</w:t>
      </w:r>
      <w:r w:rsidR="00427DD7" w:rsidRPr="003479CB">
        <w:rPr>
          <w:rFonts w:ascii="Arial" w:hAnsi="Arial" w:cs="Arial"/>
          <w:sz w:val="16"/>
          <w:szCs w:val="16"/>
          <w:bdr w:val="none" w:sz="0" w:space="0" w:color="auto" w:frame="1"/>
          <w:shd w:val="clear" w:color="auto" w:fill="FFFFFF"/>
          <w:lang w:val="es-ES"/>
        </w:rPr>
        <w:t xml:space="preserve"> pliego</w:t>
      </w:r>
      <w:r w:rsidRPr="003479CB">
        <w:rPr>
          <w:rFonts w:ascii="Arial" w:hAnsi="Arial" w:cs="Arial"/>
          <w:sz w:val="16"/>
          <w:szCs w:val="16"/>
          <w:bdr w:val="none" w:sz="0" w:space="0" w:color="auto" w:frame="1"/>
          <w:shd w:val="clear" w:color="auto" w:fill="FFFFFF"/>
          <w:lang w:val="es-ES"/>
        </w:rPr>
        <w:t>.</w:t>
      </w:r>
    </w:p>
    <w:p w14:paraId="3F8EE1D1" w14:textId="77777777" w:rsidR="00CC13C8" w:rsidRPr="003479CB" w:rsidRDefault="00CC13C8" w:rsidP="00520EDE">
      <w:pPr>
        <w:autoSpaceDE w:val="0"/>
        <w:autoSpaceDN w:val="0"/>
        <w:adjustRightInd w:val="0"/>
        <w:jc w:val="center"/>
        <w:rPr>
          <w:rFonts w:ascii="Arial" w:hAnsi="Arial" w:cs="Arial"/>
          <w:sz w:val="21"/>
          <w:szCs w:val="21"/>
        </w:rPr>
      </w:pPr>
    </w:p>
    <w:p w14:paraId="6779F08E" w14:textId="77777777" w:rsidR="00C17D2C" w:rsidRPr="003479CB" w:rsidRDefault="00C17D2C" w:rsidP="00520EDE">
      <w:pPr>
        <w:rPr>
          <w:rFonts w:ascii="Arial" w:hAnsi="Arial" w:cs="Arial"/>
          <w:bCs/>
          <w:sz w:val="16"/>
          <w:szCs w:val="16"/>
          <w:lang w:val="es-CO"/>
        </w:rPr>
      </w:pPr>
      <w:r w:rsidRPr="003479CB">
        <w:rPr>
          <w:rFonts w:ascii="Arial" w:hAnsi="Arial" w:cs="Arial"/>
          <w:bCs/>
          <w:sz w:val="16"/>
          <w:szCs w:val="16"/>
          <w:lang w:val="es-CO"/>
        </w:rPr>
        <w:t>Nombre del proponente; ___________________________</w:t>
      </w:r>
    </w:p>
    <w:p w14:paraId="4C0E6B6D" w14:textId="77777777" w:rsidR="00C17D2C" w:rsidRPr="003479CB" w:rsidRDefault="00C17D2C" w:rsidP="00520EDE">
      <w:pPr>
        <w:rPr>
          <w:rFonts w:ascii="Arial" w:hAnsi="Arial" w:cs="Arial"/>
          <w:bCs/>
          <w:sz w:val="16"/>
          <w:szCs w:val="16"/>
          <w:lang w:val="es-CO"/>
        </w:rPr>
      </w:pPr>
      <w:r w:rsidRPr="003479CB">
        <w:rPr>
          <w:rFonts w:ascii="Arial" w:hAnsi="Arial" w:cs="Arial"/>
          <w:bCs/>
          <w:sz w:val="16"/>
          <w:szCs w:val="16"/>
          <w:lang w:val="es-CO"/>
        </w:rPr>
        <w:t>NIT o C.C.</w:t>
      </w:r>
      <w:r w:rsidRPr="003479CB">
        <w:rPr>
          <w:rFonts w:ascii="Arial" w:hAnsi="Arial" w:cs="Arial"/>
          <w:bCs/>
          <w:sz w:val="16"/>
          <w:szCs w:val="16"/>
          <w:lang w:val="es-CO"/>
        </w:rPr>
        <w:tab/>
        <w:t>___________________________________</w:t>
      </w:r>
    </w:p>
    <w:p w14:paraId="603C0764" w14:textId="77777777" w:rsidR="00C17D2C" w:rsidRPr="003479CB" w:rsidRDefault="00C17D2C" w:rsidP="00520EDE">
      <w:pPr>
        <w:rPr>
          <w:rFonts w:ascii="Arial" w:hAnsi="Arial" w:cs="Arial"/>
          <w:bCs/>
          <w:sz w:val="16"/>
          <w:szCs w:val="16"/>
          <w:lang w:val="es-CO"/>
        </w:rPr>
      </w:pPr>
      <w:r w:rsidRPr="003479CB">
        <w:rPr>
          <w:rFonts w:ascii="Arial" w:hAnsi="Arial" w:cs="Arial"/>
          <w:bCs/>
          <w:sz w:val="16"/>
          <w:szCs w:val="16"/>
          <w:lang w:val="es-CO"/>
        </w:rPr>
        <w:t>Nombre del representante legal; ____________________</w:t>
      </w:r>
    </w:p>
    <w:p w14:paraId="79F47C83" w14:textId="77777777" w:rsidR="00C17D2C" w:rsidRPr="003479CB" w:rsidRDefault="00C17D2C" w:rsidP="00520EDE">
      <w:pPr>
        <w:rPr>
          <w:rFonts w:ascii="Arial" w:hAnsi="Arial" w:cs="Arial"/>
          <w:bCs/>
          <w:sz w:val="16"/>
          <w:szCs w:val="16"/>
        </w:rPr>
      </w:pPr>
      <w:r w:rsidRPr="003479CB">
        <w:rPr>
          <w:rFonts w:ascii="Arial" w:hAnsi="Arial" w:cs="Arial"/>
          <w:bCs/>
          <w:sz w:val="16"/>
          <w:szCs w:val="16"/>
        </w:rPr>
        <w:t>Cedula; _________________________________________</w:t>
      </w:r>
    </w:p>
    <w:p w14:paraId="3359B117" w14:textId="77777777" w:rsidR="00C17D2C" w:rsidRPr="003479CB" w:rsidRDefault="00C17D2C" w:rsidP="00520EDE">
      <w:pPr>
        <w:rPr>
          <w:rFonts w:ascii="Arial" w:hAnsi="Arial" w:cs="Arial"/>
          <w:bCs/>
          <w:sz w:val="16"/>
          <w:szCs w:val="16"/>
        </w:rPr>
      </w:pPr>
      <w:r w:rsidRPr="003479CB">
        <w:rPr>
          <w:rFonts w:ascii="Arial" w:hAnsi="Arial" w:cs="Arial"/>
          <w:bCs/>
          <w:sz w:val="16"/>
          <w:szCs w:val="16"/>
        </w:rPr>
        <w:t>Firma del representant</w:t>
      </w:r>
      <w:r w:rsidR="00AF20F0" w:rsidRPr="003479CB">
        <w:rPr>
          <w:rFonts w:ascii="Arial" w:hAnsi="Arial" w:cs="Arial"/>
          <w:bCs/>
          <w:sz w:val="16"/>
          <w:szCs w:val="16"/>
        </w:rPr>
        <w:t>e legal: ______________________</w:t>
      </w:r>
    </w:p>
    <w:p w14:paraId="12EB90CE" w14:textId="77777777" w:rsidR="00C17D2C" w:rsidRPr="003479CB" w:rsidRDefault="00C17D2C" w:rsidP="00520EDE">
      <w:pPr>
        <w:rPr>
          <w:rFonts w:ascii="Arial" w:hAnsi="Arial" w:cs="Arial"/>
          <w:bCs/>
          <w:sz w:val="16"/>
          <w:szCs w:val="16"/>
        </w:rPr>
      </w:pPr>
      <w:r w:rsidRPr="003479CB">
        <w:rPr>
          <w:rFonts w:ascii="Arial" w:hAnsi="Arial" w:cs="Arial"/>
          <w:bCs/>
          <w:sz w:val="16"/>
          <w:szCs w:val="16"/>
        </w:rPr>
        <w:t>Dirección; _______________________________________</w:t>
      </w:r>
    </w:p>
    <w:p w14:paraId="721EF351" w14:textId="77777777" w:rsidR="00C17D2C" w:rsidRPr="003479CB" w:rsidRDefault="00C17D2C" w:rsidP="00520EDE">
      <w:pPr>
        <w:rPr>
          <w:rFonts w:ascii="Arial" w:hAnsi="Arial" w:cs="Arial"/>
          <w:bCs/>
          <w:sz w:val="16"/>
          <w:szCs w:val="16"/>
          <w:lang w:val="pt-BR"/>
        </w:rPr>
      </w:pPr>
      <w:r w:rsidRPr="003479CB">
        <w:rPr>
          <w:rFonts w:ascii="Arial" w:hAnsi="Arial" w:cs="Arial"/>
          <w:bCs/>
          <w:sz w:val="16"/>
          <w:szCs w:val="16"/>
          <w:lang w:val="pt-BR"/>
        </w:rPr>
        <w:t>Telefono; _______________________________________</w:t>
      </w:r>
      <w:r w:rsidR="00AF20F0" w:rsidRPr="003479CB">
        <w:rPr>
          <w:rFonts w:ascii="Arial" w:hAnsi="Arial" w:cs="Arial"/>
          <w:bCs/>
          <w:sz w:val="16"/>
          <w:szCs w:val="16"/>
          <w:lang w:val="pt-BR"/>
        </w:rPr>
        <w:t>_</w:t>
      </w:r>
    </w:p>
    <w:p w14:paraId="28696B61" w14:textId="77777777" w:rsidR="00B128AD" w:rsidRPr="003479CB" w:rsidRDefault="00C17D2C" w:rsidP="00520EDE">
      <w:pPr>
        <w:rPr>
          <w:rFonts w:ascii="Arial" w:hAnsi="Arial" w:cs="Arial"/>
          <w:bCs/>
          <w:sz w:val="16"/>
          <w:szCs w:val="16"/>
          <w:lang w:val="es-CO"/>
        </w:rPr>
      </w:pPr>
      <w:r w:rsidRPr="003479CB">
        <w:rPr>
          <w:rFonts w:ascii="Arial" w:hAnsi="Arial" w:cs="Arial"/>
          <w:bCs/>
          <w:sz w:val="16"/>
          <w:szCs w:val="16"/>
          <w:lang w:val="es-CO"/>
        </w:rPr>
        <w:t>E-mail; _________________________________________</w:t>
      </w:r>
      <w:r w:rsidR="00AF20F0" w:rsidRPr="003479CB">
        <w:rPr>
          <w:rFonts w:ascii="Arial" w:hAnsi="Arial" w:cs="Arial"/>
          <w:bCs/>
          <w:sz w:val="16"/>
          <w:szCs w:val="16"/>
          <w:lang w:val="es-CO"/>
        </w:rPr>
        <w:t>_</w:t>
      </w:r>
    </w:p>
    <w:p w14:paraId="226A9CFC" w14:textId="77777777" w:rsidR="00AE3682" w:rsidRPr="003479CB" w:rsidRDefault="00AE3682" w:rsidP="00520EDE">
      <w:pPr>
        <w:autoSpaceDE w:val="0"/>
        <w:autoSpaceDN w:val="0"/>
        <w:adjustRightInd w:val="0"/>
        <w:jc w:val="center"/>
        <w:rPr>
          <w:rFonts w:ascii="Arial" w:hAnsi="Arial" w:cs="Arial"/>
          <w:b/>
          <w:sz w:val="19"/>
          <w:szCs w:val="19"/>
          <w:lang w:val="es-CO"/>
        </w:rPr>
      </w:pPr>
    </w:p>
    <w:p w14:paraId="6F152BC9" w14:textId="77777777" w:rsidR="00AE3682" w:rsidRPr="003479CB" w:rsidRDefault="00AE3682" w:rsidP="00520EDE">
      <w:pPr>
        <w:autoSpaceDE w:val="0"/>
        <w:autoSpaceDN w:val="0"/>
        <w:adjustRightInd w:val="0"/>
        <w:jc w:val="center"/>
        <w:rPr>
          <w:rFonts w:ascii="Arial" w:hAnsi="Arial" w:cs="Arial"/>
          <w:b/>
          <w:sz w:val="19"/>
          <w:szCs w:val="19"/>
          <w:lang w:val="es-CO"/>
        </w:rPr>
      </w:pPr>
    </w:p>
    <w:p w14:paraId="1A3DBFB9" w14:textId="77777777" w:rsidR="00AE3682" w:rsidRPr="003479CB" w:rsidRDefault="00AE3682" w:rsidP="00520EDE">
      <w:pPr>
        <w:autoSpaceDE w:val="0"/>
        <w:autoSpaceDN w:val="0"/>
        <w:adjustRightInd w:val="0"/>
        <w:jc w:val="center"/>
        <w:rPr>
          <w:rFonts w:ascii="Arial" w:hAnsi="Arial" w:cs="Arial"/>
          <w:b/>
          <w:sz w:val="19"/>
          <w:szCs w:val="19"/>
          <w:lang w:val="es-CO"/>
        </w:rPr>
      </w:pPr>
    </w:p>
    <w:p w14:paraId="4DF0DFDE" w14:textId="77777777" w:rsidR="00AE3682" w:rsidRPr="003479CB" w:rsidRDefault="00AE3682" w:rsidP="00520EDE">
      <w:pPr>
        <w:autoSpaceDE w:val="0"/>
        <w:autoSpaceDN w:val="0"/>
        <w:adjustRightInd w:val="0"/>
        <w:jc w:val="center"/>
        <w:rPr>
          <w:rFonts w:ascii="Arial" w:hAnsi="Arial" w:cs="Arial"/>
          <w:b/>
          <w:sz w:val="19"/>
          <w:szCs w:val="19"/>
          <w:lang w:val="es-CO"/>
        </w:rPr>
      </w:pPr>
    </w:p>
    <w:p w14:paraId="2CC92250" w14:textId="77777777" w:rsidR="00AE3682" w:rsidRPr="003479CB" w:rsidRDefault="00AE3682" w:rsidP="00520EDE">
      <w:pPr>
        <w:autoSpaceDE w:val="0"/>
        <w:autoSpaceDN w:val="0"/>
        <w:adjustRightInd w:val="0"/>
        <w:jc w:val="center"/>
        <w:rPr>
          <w:rFonts w:ascii="Arial" w:hAnsi="Arial" w:cs="Arial"/>
          <w:b/>
          <w:sz w:val="19"/>
          <w:szCs w:val="19"/>
          <w:lang w:val="es-CO"/>
        </w:rPr>
      </w:pPr>
    </w:p>
    <w:p w14:paraId="480E0099" w14:textId="77777777" w:rsidR="007C3C5B" w:rsidRDefault="007C3C5B" w:rsidP="00520EDE">
      <w:pPr>
        <w:autoSpaceDE w:val="0"/>
        <w:autoSpaceDN w:val="0"/>
        <w:adjustRightInd w:val="0"/>
        <w:jc w:val="center"/>
        <w:rPr>
          <w:rFonts w:ascii="Arial" w:hAnsi="Arial" w:cs="Arial"/>
          <w:b/>
          <w:sz w:val="19"/>
          <w:szCs w:val="19"/>
          <w:lang w:val="es-CO"/>
        </w:rPr>
      </w:pPr>
    </w:p>
    <w:p w14:paraId="5C39C09A" w14:textId="77777777" w:rsidR="007C3C5B" w:rsidRDefault="007C3C5B" w:rsidP="00520EDE">
      <w:pPr>
        <w:autoSpaceDE w:val="0"/>
        <w:autoSpaceDN w:val="0"/>
        <w:adjustRightInd w:val="0"/>
        <w:jc w:val="center"/>
        <w:rPr>
          <w:rFonts w:ascii="Arial" w:hAnsi="Arial" w:cs="Arial"/>
          <w:b/>
          <w:sz w:val="19"/>
          <w:szCs w:val="19"/>
          <w:lang w:val="es-CO"/>
        </w:rPr>
      </w:pPr>
    </w:p>
    <w:p w14:paraId="2E9EC58A" w14:textId="77777777" w:rsidR="007C3C5B" w:rsidRDefault="007C3C5B" w:rsidP="00520EDE">
      <w:pPr>
        <w:autoSpaceDE w:val="0"/>
        <w:autoSpaceDN w:val="0"/>
        <w:adjustRightInd w:val="0"/>
        <w:jc w:val="center"/>
        <w:rPr>
          <w:rFonts w:ascii="Arial" w:hAnsi="Arial" w:cs="Arial"/>
          <w:b/>
          <w:sz w:val="19"/>
          <w:szCs w:val="19"/>
          <w:lang w:val="es-CO"/>
        </w:rPr>
      </w:pPr>
    </w:p>
    <w:p w14:paraId="1C0D00B3" w14:textId="77777777" w:rsidR="007C3C5B" w:rsidRDefault="007C3C5B" w:rsidP="00520EDE">
      <w:pPr>
        <w:autoSpaceDE w:val="0"/>
        <w:autoSpaceDN w:val="0"/>
        <w:adjustRightInd w:val="0"/>
        <w:jc w:val="center"/>
        <w:rPr>
          <w:rFonts w:ascii="Arial" w:hAnsi="Arial" w:cs="Arial"/>
          <w:b/>
          <w:sz w:val="19"/>
          <w:szCs w:val="19"/>
          <w:lang w:val="es-CO"/>
        </w:rPr>
      </w:pPr>
    </w:p>
    <w:p w14:paraId="39E08408" w14:textId="77777777" w:rsidR="007C3C5B" w:rsidRDefault="007C3C5B" w:rsidP="00520EDE">
      <w:pPr>
        <w:autoSpaceDE w:val="0"/>
        <w:autoSpaceDN w:val="0"/>
        <w:adjustRightInd w:val="0"/>
        <w:jc w:val="center"/>
        <w:rPr>
          <w:rFonts w:ascii="Arial" w:hAnsi="Arial" w:cs="Arial"/>
          <w:b/>
          <w:sz w:val="19"/>
          <w:szCs w:val="19"/>
          <w:lang w:val="es-CO"/>
        </w:rPr>
      </w:pPr>
    </w:p>
    <w:p w14:paraId="7535F8CD" w14:textId="77777777" w:rsidR="007C3C5B" w:rsidRDefault="007C3C5B" w:rsidP="00520EDE">
      <w:pPr>
        <w:autoSpaceDE w:val="0"/>
        <w:autoSpaceDN w:val="0"/>
        <w:adjustRightInd w:val="0"/>
        <w:jc w:val="center"/>
        <w:rPr>
          <w:rFonts w:ascii="Arial" w:hAnsi="Arial" w:cs="Arial"/>
          <w:b/>
          <w:sz w:val="19"/>
          <w:szCs w:val="19"/>
          <w:lang w:val="es-CO"/>
        </w:rPr>
      </w:pPr>
    </w:p>
    <w:p w14:paraId="3296BEC5" w14:textId="77777777" w:rsidR="007C3C5B" w:rsidRDefault="007C3C5B" w:rsidP="00520EDE">
      <w:pPr>
        <w:autoSpaceDE w:val="0"/>
        <w:autoSpaceDN w:val="0"/>
        <w:adjustRightInd w:val="0"/>
        <w:jc w:val="center"/>
        <w:rPr>
          <w:rFonts w:ascii="Arial" w:hAnsi="Arial" w:cs="Arial"/>
          <w:b/>
          <w:sz w:val="19"/>
          <w:szCs w:val="19"/>
          <w:lang w:val="es-CO"/>
        </w:rPr>
      </w:pPr>
    </w:p>
    <w:p w14:paraId="5C214D6D" w14:textId="77777777" w:rsidR="007C3C5B" w:rsidRDefault="007C3C5B" w:rsidP="00520EDE">
      <w:pPr>
        <w:autoSpaceDE w:val="0"/>
        <w:autoSpaceDN w:val="0"/>
        <w:adjustRightInd w:val="0"/>
        <w:jc w:val="center"/>
        <w:rPr>
          <w:rFonts w:ascii="Arial" w:hAnsi="Arial" w:cs="Arial"/>
          <w:b/>
          <w:sz w:val="19"/>
          <w:szCs w:val="19"/>
          <w:lang w:val="es-CO"/>
        </w:rPr>
      </w:pPr>
    </w:p>
    <w:p w14:paraId="7719D571" w14:textId="77777777" w:rsidR="007C5E09" w:rsidRPr="003479CB" w:rsidRDefault="007C5E09" w:rsidP="00520EDE">
      <w:pPr>
        <w:tabs>
          <w:tab w:val="left" w:pos="240"/>
        </w:tabs>
        <w:contextualSpacing/>
        <w:jc w:val="center"/>
        <w:rPr>
          <w:rFonts w:ascii="Arial" w:hAnsi="Arial" w:cs="Arial"/>
          <w:b/>
          <w:sz w:val="21"/>
          <w:szCs w:val="21"/>
        </w:rPr>
      </w:pPr>
    </w:p>
    <w:p w14:paraId="222185FF" w14:textId="757A7CFC" w:rsidR="000445DD" w:rsidRPr="003479CB" w:rsidRDefault="000445DD" w:rsidP="00520EDE">
      <w:pPr>
        <w:tabs>
          <w:tab w:val="left" w:pos="240"/>
        </w:tabs>
        <w:contextualSpacing/>
        <w:jc w:val="center"/>
        <w:rPr>
          <w:rFonts w:ascii="Arial" w:hAnsi="Arial" w:cs="Arial"/>
          <w:b/>
          <w:sz w:val="21"/>
          <w:szCs w:val="21"/>
        </w:rPr>
      </w:pPr>
      <w:r w:rsidRPr="003479CB">
        <w:rPr>
          <w:rFonts w:ascii="Arial" w:hAnsi="Arial" w:cs="Arial"/>
          <w:b/>
          <w:sz w:val="21"/>
          <w:szCs w:val="21"/>
        </w:rPr>
        <w:t xml:space="preserve">ANEXO No. </w:t>
      </w:r>
      <w:r w:rsidR="0079337E" w:rsidRPr="003479CB">
        <w:rPr>
          <w:rFonts w:ascii="Arial" w:hAnsi="Arial" w:cs="Arial"/>
          <w:b/>
          <w:sz w:val="21"/>
          <w:szCs w:val="21"/>
        </w:rPr>
        <w:t>8</w:t>
      </w:r>
    </w:p>
    <w:p w14:paraId="7B1E4407" w14:textId="77777777" w:rsidR="000445DD" w:rsidRPr="003479CB" w:rsidRDefault="000445DD" w:rsidP="00520EDE">
      <w:pPr>
        <w:tabs>
          <w:tab w:val="left" w:pos="240"/>
        </w:tabs>
        <w:contextualSpacing/>
        <w:jc w:val="center"/>
        <w:rPr>
          <w:rFonts w:ascii="Arial" w:hAnsi="Arial" w:cs="Arial"/>
          <w:b/>
          <w:sz w:val="21"/>
          <w:szCs w:val="21"/>
        </w:rPr>
      </w:pPr>
      <w:r w:rsidRPr="003479CB">
        <w:rPr>
          <w:rFonts w:ascii="Arial" w:hAnsi="Arial" w:cs="Arial"/>
          <w:b/>
          <w:sz w:val="21"/>
          <w:szCs w:val="21"/>
        </w:rPr>
        <w:t>SISTEMA DE GESTIÓN DE LA SEGURIDAD Y SALUD EN EL TRABAJO</w:t>
      </w:r>
    </w:p>
    <w:p w14:paraId="5324A9D1" w14:textId="77777777" w:rsidR="000445DD" w:rsidRPr="003479CB" w:rsidRDefault="000445DD" w:rsidP="00520EDE">
      <w:pPr>
        <w:tabs>
          <w:tab w:val="left" w:pos="240"/>
        </w:tabs>
        <w:contextualSpacing/>
        <w:jc w:val="center"/>
        <w:rPr>
          <w:rFonts w:ascii="Arial" w:hAnsi="Arial" w:cs="Arial"/>
          <w:b/>
          <w:sz w:val="21"/>
          <w:szCs w:val="21"/>
        </w:rPr>
      </w:pPr>
    </w:p>
    <w:p w14:paraId="409398B5" w14:textId="77777777" w:rsidR="00877B1F" w:rsidRPr="003479CB" w:rsidRDefault="00877B1F" w:rsidP="00520EDE">
      <w:pPr>
        <w:autoSpaceDE w:val="0"/>
        <w:autoSpaceDN w:val="0"/>
        <w:adjustRightInd w:val="0"/>
        <w:ind w:left="142" w:right="51" w:hanging="142"/>
        <w:jc w:val="both"/>
        <w:rPr>
          <w:rFonts w:ascii="Arial" w:hAnsi="Arial" w:cs="Arial"/>
          <w:sz w:val="21"/>
          <w:szCs w:val="21"/>
          <w:lang w:val="es-CO" w:eastAsia="es-CO"/>
        </w:rPr>
      </w:pPr>
      <w:r w:rsidRPr="003479CB">
        <w:rPr>
          <w:rFonts w:ascii="Arial" w:hAnsi="Arial" w:cs="Arial"/>
          <w:b/>
          <w:bCs/>
          <w:sz w:val="21"/>
          <w:szCs w:val="21"/>
          <w:lang w:eastAsia="es-CO"/>
        </w:rPr>
        <w:t xml:space="preserve">FORMULARIO DE COMPROMISO CON EL SISTEMA DE GESTIÓN DE SEGURIDAD Y SALUD EN EL TRABAJO DEL HOSPITAL CENTRAL DE LA POLICÍA NACIONAL </w:t>
      </w:r>
    </w:p>
    <w:p w14:paraId="7956332A" w14:textId="77777777" w:rsidR="00877B1F" w:rsidRPr="003479CB" w:rsidRDefault="00877B1F" w:rsidP="00520EDE">
      <w:pPr>
        <w:autoSpaceDE w:val="0"/>
        <w:autoSpaceDN w:val="0"/>
        <w:adjustRightInd w:val="0"/>
        <w:ind w:left="142" w:right="51" w:hanging="142"/>
        <w:jc w:val="both"/>
        <w:rPr>
          <w:rFonts w:ascii="Arial" w:hAnsi="Arial" w:cs="Arial"/>
          <w:sz w:val="21"/>
          <w:szCs w:val="21"/>
          <w:lang w:eastAsia="es-CO"/>
        </w:rPr>
      </w:pPr>
    </w:p>
    <w:p w14:paraId="7AF5C32C" w14:textId="16B4E7D4" w:rsidR="00877B1F" w:rsidRPr="003479CB" w:rsidRDefault="004C6336" w:rsidP="00520EDE">
      <w:pPr>
        <w:autoSpaceDE w:val="0"/>
        <w:autoSpaceDN w:val="0"/>
        <w:adjustRightInd w:val="0"/>
        <w:ind w:left="142" w:hanging="142"/>
        <w:jc w:val="both"/>
        <w:rPr>
          <w:rFonts w:ascii="Arial" w:hAnsi="Arial" w:cs="Arial"/>
          <w:b/>
          <w:bCs/>
          <w:sz w:val="21"/>
          <w:szCs w:val="21"/>
        </w:rPr>
      </w:pPr>
      <w:r w:rsidRPr="003479CB">
        <w:rPr>
          <w:rFonts w:ascii="Arial" w:hAnsi="Arial" w:cs="Arial"/>
          <w:sz w:val="21"/>
          <w:szCs w:val="21"/>
          <w:lang w:eastAsia="es-CO"/>
        </w:rPr>
        <w:t xml:space="preserve"> </w:t>
      </w:r>
      <w:r w:rsidR="00877B1F" w:rsidRPr="003479CB">
        <w:rPr>
          <w:rFonts w:ascii="Arial" w:hAnsi="Arial" w:cs="Arial"/>
          <w:sz w:val="21"/>
          <w:szCs w:val="21"/>
          <w:lang w:eastAsia="es-CO"/>
        </w:rPr>
        <w:t xml:space="preserve">Referencia: compromisos con el Sistema de Gestión de Seguridad y Salud en el Trabajo para el proceso cuyo objeto es </w:t>
      </w:r>
      <w:r w:rsidR="00C81E25" w:rsidRPr="003479CB">
        <w:rPr>
          <w:rFonts w:ascii="Arial" w:hAnsi="Arial" w:cs="Arial"/>
          <w:sz w:val="21"/>
          <w:szCs w:val="21"/>
          <w:lang w:eastAsia="es-CO"/>
        </w:rPr>
        <w:t>el</w:t>
      </w:r>
      <w:r w:rsidR="001E312F" w:rsidRPr="003479CB">
        <w:rPr>
          <w:rFonts w:ascii="Arial" w:hAnsi="Arial" w:cs="Arial"/>
          <w:sz w:val="21"/>
          <w:szCs w:val="21"/>
          <w:lang w:eastAsia="es-CO"/>
        </w:rPr>
        <w:t xml:space="preserve"> </w:t>
      </w:r>
      <w:r w:rsidR="00877B1F" w:rsidRPr="003479CB">
        <w:rPr>
          <w:rFonts w:ascii="Arial" w:hAnsi="Arial" w:cs="Arial"/>
          <w:b/>
          <w:sz w:val="21"/>
          <w:szCs w:val="21"/>
        </w:rPr>
        <w:t>“</w:t>
      </w:r>
      <w:r w:rsidR="007A6B41" w:rsidRPr="003479CB">
        <w:rPr>
          <w:rFonts w:ascii="Arial" w:hAnsi="Arial" w:cs="Arial"/>
          <w:b/>
          <w:bCs/>
          <w:sz w:val="20"/>
          <w:szCs w:val="20"/>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C81E25" w:rsidRPr="003479CB">
        <w:rPr>
          <w:rFonts w:ascii="Arial" w:hAnsi="Arial" w:cs="Arial"/>
          <w:b/>
          <w:bCs/>
          <w:sz w:val="20"/>
          <w:szCs w:val="20"/>
        </w:rPr>
        <w:t>ECCIOSAS CON APOYO TECNOLOGICO CON DESTINO A LOS USUARIOS DEL SUBSISTEMA DE SALUD DE LA POLICÍA NACIONAL</w:t>
      </w:r>
      <w:r w:rsidR="005660B7" w:rsidRPr="003479CB">
        <w:rPr>
          <w:rFonts w:ascii="Arial" w:hAnsi="Arial" w:cs="Arial"/>
          <w:b/>
          <w:bCs/>
          <w:sz w:val="20"/>
          <w:szCs w:val="20"/>
        </w:rPr>
        <w:t>.</w:t>
      </w:r>
      <w:r w:rsidR="00877B1F" w:rsidRPr="003479CB">
        <w:rPr>
          <w:rFonts w:ascii="Arial" w:hAnsi="Arial" w:cs="Arial"/>
          <w:b/>
          <w:sz w:val="21"/>
          <w:szCs w:val="21"/>
        </w:rPr>
        <w:t xml:space="preserve">” </w:t>
      </w:r>
      <w:r w:rsidR="00877B1F" w:rsidRPr="003479CB">
        <w:rPr>
          <w:rFonts w:ascii="Arial" w:hAnsi="Arial" w:cs="Arial"/>
          <w:sz w:val="21"/>
          <w:szCs w:val="21"/>
          <w:lang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414D64FF" w14:textId="77777777" w:rsidR="00877B1F" w:rsidRPr="003479CB" w:rsidRDefault="00877B1F" w:rsidP="00520EDE">
      <w:pPr>
        <w:tabs>
          <w:tab w:val="num" w:pos="720"/>
        </w:tabs>
        <w:ind w:left="142" w:right="51" w:hanging="142"/>
        <w:jc w:val="both"/>
        <w:rPr>
          <w:rFonts w:ascii="Arial" w:hAnsi="Arial" w:cs="Arial"/>
          <w:sz w:val="21"/>
          <w:szCs w:val="21"/>
          <w:lang w:eastAsia="es-CO"/>
        </w:rPr>
      </w:pPr>
    </w:p>
    <w:p w14:paraId="512867C6" w14:textId="617A0FDF" w:rsidR="00877B1F" w:rsidRPr="003479CB" w:rsidRDefault="004C6336" w:rsidP="00520EDE">
      <w:pPr>
        <w:tabs>
          <w:tab w:val="num" w:pos="720"/>
        </w:tabs>
        <w:ind w:left="142" w:right="51" w:hanging="142"/>
        <w:jc w:val="both"/>
        <w:rPr>
          <w:rFonts w:ascii="Arial" w:hAnsi="Arial" w:cs="Arial"/>
          <w:sz w:val="21"/>
          <w:szCs w:val="21"/>
        </w:rPr>
      </w:pPr>
      <w:r w:rsidRPr="003479CB">
        <w:rPr>
          <w:rFonts w:ascii="Arial" w:hAnsi="Arial" w:cs="Arial"/>
          <w:sz w:val="21"/>
          <w:szCs w:val="21"/>
          <w:lang w:eastAsia="es-CO"/>
        </w:rPr>
        <w:t xml:space="preserve"> </w:t>
      </w:r>
      <w:r w:rsidR="00877B1F" w:rsidRPr="003479CB">
        <w:rPr>
          <w:rFonts w:ascii="Arial" w:hAnsi="Arial" w:cs="Arial"/>
          <w:sz w:val="21"/>
          <w:szCs w:val="21"/>
          <w:lang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00877B1F" w:rsidRPr="003479CB">
        <w:rPr>
          <w:rFonts w:ascii="Arial" w:hAnsi="Arial" w:cs="Arial"/>
          <w:i/>
          <w:iCs/>
          <w:sz w:val="21"/>
          <w:szCs w:val="21"/>
          <w:lang w:eastAsia="es-CO"/>
        </w:rPr>
        <w:t xml:space="preserve">“Por medio del cual se expide el Decreto Único Reglamentario del Sector Trabajo” </w:t>
      </w:r>
      <w:r w:rsidR="00877B1F" w:rsidRPr="003479CB">
        <w:rPr>
          <w:rFonts w:ascii="Arial" w:hAnsi="Arial" w:cs="Arial"/>
          <w:sz w:val="21"/>
          <w:szCs w:val="21"/>
          <w:lang w:eastAsia="es-CO"/>
        </w:rPr>
        <w:t xml:space="preserve">y la Resolución No. 0312 de 2019 </w:t>
      </w:r>
      <w:r w:rsidR="00877B1F" w:rsidRPr="003479CB">
        <w:rPr>
          <w:rFonts w:ascii="Arial" w:hAnsi="Arial" w:cs="Arial"/>
          <w:i/>
          <w:iCs/>
          <w:sz w:val="21"/>
          <w:szCs w:val="21"/>
          <w:lang w:eastAsia="es-CO"/>
        </w:rPr>
        <w:t>“Por la cual se definen los Estándares Mínimos del Sistema de Gestión de la Seguridad y Salud en el Trabajo”</w:t>
      </w:r>
      <w:r w:rsidR="00877B1F" w:rsidRPr="003479CB">
        <w:rPr>
          <w:rFonts w:ascii="Arial" w:hAnsi="Arial" w:cs="Arial"/>
          <w:sz w:val="21"/>
          <w:szCs w:val="21"/>
          <w:lang w:eastAsia="es-CO"/>
        </w:rPr>
        <w:t>, así mismo, que cuenta con el Reglamento de Higiene y Seguridad Industrial de acuerdo al Código Sustantivo del Trabajo.</w:t>
      </w:r>
    </w:p>
    <w:p w14:paraId="1621E84E" w14:textId="77777777" w:rsidR="00877B1F" w:rsidRPr="003479CB" w:rsidRDefault="00877B1F" w:rsidP="00520EDE">
      <w:pPr>
        <w:tabs>
          <w:tab w:val="num" w:pos="720"/>
        </w:tabs>
        <w:ind w:left="142" w:right="51" w:hanging="142"/>
        <w:rPr>
          <w:rFonts w:ascii="Arial" w:hAnsi="Arial" w:cs="Arial"/>
          <w:sz w:val="21"/>
          <w:szCs w:val="21"/>
        </w:rPr>
      </w:pPr>
    </w:p>
    <w:p w14:paraId="2DD9B5DA" w14:textId="328C5A62" w:rsidR="00877B1F" w:rsidRPr="003479CB" w:rsidRDefault="004C6336" w:rsidP="00520EDE">
      <w:pPr>
        <w:autoSpaceDE w:val="0"/>
        <w:autoSpaceDN w:val="0"/>
        <w:adjustRightInd w:val="0"/>
        <w:ind w:left="142" w:right="51" w:hanging="142"/>
        <w:jc w:val="both"/>
        <w:rPr>
          <w:rFonts w:ascii="Arial" w:hAnsi="Arial" w:cs="Arial"/>
          <w:sz w:val="21"/>
          <w:szCs w:val="21"/>
          <w:lang w:eastAsia="es-CO"/>
        </w:rPr>
      </w:pPr>
      <w:r w:rsidRPr="003479CB">
        <w:rPr>
          <w:rFonts w:ascii="Arial" w:hAnsi="Arial" w:cs="Arial"/>
          <w:sz w:val="21"/>
          <w:szCs w:val="21"/>
          <w:lang w:eastAsia="es-CO"/>
        </w:rPr>
        <w:t xml:space="preserve"> </w:t>
      </w:r>
      <w:r w:rsidR="00877B1F" w:rsidRPr="003479CB">
        <w:rPr>
          <w:rFonts w:ascii="Arial" w:hAnsi="Arial" w:cs="Arial"/>
          <w:sz w:val="21"/>
          <w:szCs w:val="21"/>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14224AE8" w14:textId="77777777" w:rsidR="00877B1F" w:rsidRPr="003479CB" w:rsidRDefault="00877B1F" w:rsidP="00520EDE">
      <w:pPr>
        <w:autoSpaceDE w:val="0"/>
        <w:autoSpaceDN w:val="0"/>
        <w:adjustRightInd w:val="0"/>
        <w:ind w:left="142" w:hanging="142"/>
        <w:rPr>
          <w:rFonts w:ascii="Arial" w:hAnsi="Arial" w:cs="Arial"/>
          <w:b/>
          <w:bCs/>
          <w:sz w:val="21"/>
          <w:szCs w:val="21"/>
          <w:lang w:eastAsia="es-CO"/>
        </w:rPr>
      </w:pPr>
    </w:p>
    <w:p w14:paraId="02A0708A" w14:textId="77777777" w:rsidR="00877B1F" w:rsidRPr="003479CB" w:rsidRDefault="00877B1F" w:rsidP="00520EDE">
      <w:pPr>
        <w:autoSpaceDE w:val="0"/>
        <w:autoSpaceDN w:val="0"/>
        <w:adjustRightInd w:val="0"/>
        <w:ind w:left="142" w:hanging="142"/>
        <w:rPr>
          <w:rFonts w:ascii="Arial" w:hAnsi="Arial" w:cs="Arial"/>
          <w:b/>
          <w:bCs/>
          <w:sz w:val="21"/>
          <w:szCs w:val="21"/>
          <w:lang w:eastAsia="es-CO"/>
        </w:rPr>
      </w:pPr>
    </w:p>
    <w:p w14:paraId="600A11D5" w14:textId="77777777" w:rsidR="00877B1F" w:rsidRPr="003479CB" w:rsidRDefault="00877B1F" w:rsidP="00520EDE">
      <w:pPr>
        <w:autoSpaceDE w:val="0"/>
        <w:autoSpaceDN w:val="0"/>
        <w:adjustRightInd w:val="0"/>
        <w:ind w:left="142" w:hanging="142"/>
        <w:rPr>
          <w:rFonts w:ascii="Arial" w:hAnsi="Arial" w:cs="Arial"/>
          <w:b/>
          <w:bCs/>
          <w:sz w:val="21"/>
          <w:szCs w:val="21"/>
          <w:lang w:eastAsia="es-CO"/>
        </w:rPr>
      </w:pPr>
    </w:p>
    <w:p w14:paraId="7D5AFEF4" w14:textId="77777777" w:rsidR="00877B1F" w:rsidRPr="003479CB" w:rsidRDefault="00877B1F" w:rsidP="00520EDE">
      <w:pPr>
        <w:autoSpaceDE w:val="0"/>
        <w:autoSpaceDN w:val="0"/>
        <w:adjustRightInd w:val="0"/>
        <w:ind w:left="142"/>
        <w:rPr>
          <w:rFonts w:ascii="Arial" w:hAnsi="Arial" w:cs="Arial"/>
          <w:sz w:val="21"/>
          <w:szCs w:val="21"/>
          <w:lang w:eastAsia="es-CO"/>
        </w:rPr>
      </w:pPr>
      <w:r w:rsidRPr="003479CB">
        <w:rPr>
          <w:rFonts w:ascii="Arial" w:hAnsi="Arial" w:cs="Arial"/>
          <w:b/>
          <w:bCs/>
          <w:sz w:val="21"/>
          <w:szCs w:val="21"/>
          <w:lang w:eastAsia="es-CO"/>
        </w:rPr>
        <w:t xml:space="preserve">NOMBRE DEL OFERENTE _____________________________________________________ </w:t>
      </w:r>
    </w:p>
    <w:p w14:paraId="26F3E109" w14:textId="77777777" w:rsidR="00877B1F" w:rsidRPr="003479CB" w:rsidRDefault="00877B1F" w:rsidP="00520EDE">
      <w:pPr>
        <w:autoSpaceDE w:val="0"/>
        <w:autoSpaceDN w:val="0"/>
        <w:adjustRightInd w:val="0"/>
        <w:ind w:left="142"/>
        <w:rPr>
          <w:rFonts w:ascii="Arial" w:hAnsi="Arial" w:cs="Arial"/>
          <w:b/>
          <w:bCs/>
          <w:sz w:val="21"/>
          <w:szCs w:val="21"/>
          <w:lang w:eastAsia="es-CO"/>
        </w:rPr>
      </w:pPr>
    </w:p>
    <w:p w14:paraId="750CDCA0" w14:textId="77777777" w:rsidR="00877B1F" w:rsidRPr="003479CB" w:rsidRDefault="00877B1F" w:rsidP="00520EDE">
      <w:pPr>
        <w:autoSpaceDE w:val="0"/>
        <w:autoSpaceDN w:val="0"/>
        <w:adjustRightInd w:val="0"/>
        <w:ind w:left="142"/>
        <w:rPr>
          <w:rFonts w:ascii="Arial" w:hAnsi="Arial" w:cs="Arial"/>
          <w:sz w:val="21"/>
          <w:szCs w:val="21"/>
          <w:lang w:eastAsia="es-CO"/>
        </w:rPr>
      </w:pPr>
      <w:r w:rsidRPr="003479CB">
        <w:rPr>
          <w:rFonts w:ascii="Arial" w:hAnsi="Arial" w:cs="Arial"/>
          <w:b/>
          <w:bCs/>
          <w:sz w:val="21"/>
          <w:szCs w:val="21"/>
          <w:lang w:eastAsia="es-CO"/>
        </w:rPr>
        <w:t xml:space="preserve">NOMBRE REPRESENTANTE LEGAL DEL OFERENTE ______________________________ </w:t>
      </w:r>
    </w:p>
    <w:p w14:paraId="0978D579" w14:textId="77777777" w:rsidR="00877B1F" w:rsidRPr="003479CB" w:rsidRDefault="00877B1F" w:rsidP="00520EDE">
      <w:pPr>
        <w:autoSpaceDE w:val="0"/>
        <w:autoSpaceDN w:val="0"/>
        <w:adjustRightInd w:val="0"/>
        <w:ind w:left="142"/>
        <w:rPr>
          <w:rFonts w:ascii="Arial" w:hAnsi="Arial" w:cs="Arial"/>
          <w:b/>
          <w:bCs/>
          <w:sz w:val="21"/>
          <w:szCs w:val="21"/>
          <w:lang w:eastAsia="es-CO"/>
        </w:rPr>
      </w:pPr>
    </w:p>
    <w:p w14:paraId="7BA2336F" w14:textId="77777777" w:rsidR="00877B1F" w:rsidRPr="003479CB" w:rsidRDefault="00877B1F" w:rsidP="00520EDE">
      <w:pPr>
        <w:autoSpaceDE w:val="0"/>
        <w:autoSpaceDN w:val="0"/>
        <w:adjustRightInd w:val="0"/>
        <w:ind w:left="142"/>
        <w:rPr>
          <w:rFonts w:ascii="Arial" w:hAnsi="Arial" w:cs="Arial"/>
          <w:sz w:val="21"/>
          <w:szCs w:val="21"/>
          <w:lang w:eastAsia="es-CO"/>
        </w:rPr>
      </w:pPr>
      <w:r w:rsidRPr="003479CB">
        <w:rPr>
          <w:rFonts w:ascii="Arial" w:hAnsi="Arial" w:cs="Arial"/>
          <w:b/>
          <w:bCs/>
          <w:sz w:val="21"/>
          <w:szCs w:val="21"/>
          <w:lang w:eastAsia="es-CO"/>
        </w:rPr>
        <w:t xml:space="preserve">DOCUMENTO DE IDENTIFICACIÓN (Cédula de ciudadanía o NIT) ____________________ </w:t>
      </w:r>
    </w:p>
    <w:p w14:paraId="189C172C" w14:textId="77777777" w:rsidR="00877B1F" w:rsidRPr="003479CB" w:rsidRDefault="00877B1F" w:rsidP="00520EDE">
      <w:pPr>
        <w:tabs>
          <w:tab w:val="num" w:pos="720"/>
        </w:tabs>
        <w:ind w:left="142"/>
        <w:rPr>
          <w:rFonts w:ascii="Arial" w:hAnsi="Arial" w:cs="Arial"/>
          <w:b/>
          <w:bCs/>
          <w:sz w:val="21"/>
          <w:szCs w:val="21"/>
          <w:lang w:eastAsia="es-CO"/>
        </w:rPr>
      </w:pPr>
    </w:p>
    <w:p w14:paraId="3731B18D" w14:textId="77777777" w:rsidR="00877B1F" w:rsidRPr="003479CB" w:rsidRDefault="00877B1F" w:rsidP="00520EDE">
      <w:pPr>
        <w:tabs>
          <w:tab w:val="num" w:pos="720"/>
        </w:tabs>
        <w:ind w:left="142"/>
        <w:rPr>
          <w:rFonts w:ascii="Arial" w:hAnsi="Arial" w:cs="Arial"/>
          <w:sz w:val="21"/>
          <w:szCs w:val="21"/>
        </w:rPr>
      </w:pPr>
      <w:r w:rsidRPr="003479CB">
        <w:rPr>
          <w:rFonts w:ascii="Arial" w:hAnsi="Arial" w:cs="Arial"/>
          <w:b/>
          <w:bCs/>
          <w:sz w:val="21"/>
          <w:szCs w:val="21"/>
          <w:lang w:eastAsia="es-CO"/>
        </w:rPr>
        <w:t xml:space="preserve">DIRECCIÓN Y TELÉFONO _____________________________________________________ </w:t>
      </w:r>
    </w:p>
    <w:p w14:paraId="08753B67"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14749558"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579209EA"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189331A6"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61E46666"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123940A2"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397137B5" w14:textId="77777777" w:rsidR="008802C8" w:rsidRPr="003479CB" w:rsidRDefault="008802C8" w:rsidP="00520EDE">
      <w:pPr>
        <w:pStyle w:val="Prrafodelista"/>
        <w:tabs>
          <w:tab w:val="left" w:pos="426"/>
        </w:tabs>
        <w:ind w:left="426" w:right="202"/>
        <w:jc w:val="center"/>
        <w:rPr>
          <w:rFonts w:ascii="Arial" w:hAnsi="Arial" w:cs="Arial"/>
          <w:b/>
          <w:sz w:val="16"/>
          <w:szCs w:val="16"/>
        </w:rPr>
      </w:pPr>
    </w:p>
    <w:p w14:paraId="4772DEB7"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1CD6E2A8" w14:textId="77777777" w:rsidR="00E4734C" w:rsidRPr="003479CB" w:rsidRDefault="00E4734C" w:rsidP="00520EDE">
      <w:pPr>
        <w:pStyle w:val="Prrafodelista"/>
        <w:tabs>
          <w:tab w:val="left" w:pos="426"/>
        </w:tabs>
        <w:ind w:left="426" w:right="202"/>
        <w:jc w:val="center"/>
        <w:rPr>
          <w:rFonts w:ascii="Arial" w:hAnsi="Arial" w:cs="Arial"/>
          <w:b/>
          <w:sz w:val="16"/>
          <w:szCs w:val="16"/>
        </w:rPr>
      </w:pPr>
    </w:p>
    <w:p w14:paraId="0CD3C022" w14:textId="77777777" w:rsidR="00700452" w:rsidRDefault="00700452" w:rsidP="00520EDE">
      <w:pPr>
        <w:pStyle w:val="Prrafodelista"/>
        <w:tabs>
          <w:tab w:val="left" w:pos="426"/>
        </w:tabs>
        <w:ind w:left="426" w:right="202"/>
        <w:jc w:val="center"/>
        <w:rPr>
          <w:rFonts w:ascii="Arial" w:hAnsi="Arial" w:cs="Arial"/>
          <w:b/>
          <w:sz w:val="16"/>
          <w:szCs w:val="16"/>
        </w:rPr>
      </w:pPr>
    </w:p>
    <w:p w14:paraId="04A441D7" w14:textId="77777777" w:rsidR="007C3C5B" w:rsidRDefault="007C3C5B" w:rsidP="00520EDE">
      <w:pPr>
        <w:pStyle w:val="Prrafodelista"/>
        <w:tabs>
          <w:tab w:val="left" w:pos="426"/>
        </w:tabs>
        <w:ind w:left="426" w:right="202"/>
        <w:jc w:val="center"/>
        <w:rPr>
          <w:rFonts w:ascii="Arial" w:hAnsi="Arial" w:cs="Arial"/>
          <w:b/>
          <w:sz w:val="16"/>
          <w:szCs w:val="16"/>
        </w:rPr>
      </w:pPr>
    </w:p>
    <w:p w14:paraId="2C7E9685" w14:textId="77777777" w:rsidR="007C3C5B" w:rsidRDefault="007C3C5B" w:rsidP="00520EDE">
      <w:pPr>
        <w:pStyle w:val="Prrafodelista"/>
        <w:tabs>
          <w:tab w:val="left" w:pos="426"/>
        </w:tabs>
        <w:ind w:left="426" w:right="202"/>
        <w:jc w:val="center"/>
        <w:rPr>
          <w:rFonts w:ascii="Arial" w:hAnsi="Arial" w:cs="Arial"/>
          <w:b/>
          <w:sz w:val="16"/>
          <w:szCs w:val="16"/>
        </w:rPr>
      </w:pPr>
    </w:p>
    <w:p w14:paraId="12742B49" w14:textId="77777777" w:rsidR="00A14BCE" w:rsidRPr="003479CB" w:rsidRDefault="00A14BCE" w:rsidP="007C3C5B">
      <w:pPr>
        <w:pStyle w:val="Prrafodelista"/>
        <w:tabs>
          <w:tab w:val="left" w:pos="240"/>
          <w:tab w:val="left" w:pos="6210"/>
        </w:tabs>
        <w:ind w:left="0"/>
        <w:rPr>
          <w:rFonts w:ascii="Arial" w:hAnsi="Arial" w:cs="Arial"/>
          <w:b/>
          <w:sz w:val="21"/>
          <w:szCs w:val="21"/>
        </w:rPr>
      </w:pPr>
    </w:p>
    <w:p w14:paraId="4BE92AA4" w14:textId="77777777" w:rsidR="00DF0D65" w:rsidRPr="003479CB" w:rsidRDefault="00DF0D65" w:rsidP="00520EDE">
      <w:pPr>
        <w:pStyle w:val="Prrafodelista"/>
        <w:tabs>
          <w:tab w:val="left" w:pos="240"/>
          <w:tab w:val="left" w:pos="6210"/>
        </w:tabs>
        <w:ind w:left="0"/>
        <w:jc w:val="center"/>
        <w:rPr>
          <w:rFonts w:ascii="Arial" w:hAnsi="Arial" w:cs="Arial"/>
          <w:b/>
          <w:sz w:val="21"/>
          <w:szCs w:val="21"/>
        </w:rPr>
      </w:pPr>
    </w:p>
    <w:p w14:paraId="6800EBEE" w14:textId="77777777" w:rsidR="001B4918" w:rsidRPr="003479CB" w:rsidRDefault="001B4918" w:rsidP="00520EDE">
      <w:pPr>
        <w:pStyle w:val="Puesto"/>
        <w:rPr>
          <w:sz w:val="20"/>
          <w:szCs w:val="20"/>
        </w:rPr>
      </w:pPr>
      <w:r w:rsidRPr="003479CB">
        <w:rPr>
          <w:sz w:val="20"/>
          <w:szCs w:val="20"/>
        </w:rPr>
        <w:lastRenderedPageBreak/>
        <w:t>FORMULARIO 1</w:t>
      </w:r>
    </w:p>
    <w:p w14:paraId="0667F0B7" w14:textId="77777777" w:rsidR="001B4918" w:rsidRPr="003479CB" w:rsidRDefault="001B4918" w:rsidP="00520EDE">
      <w:pPr>
        <w:pStyle w:val="Ttulo4"/>
        <w:jc w:val="center"/>
        <w:rPr>
          <w:rFonts w:cs="Arial"/>
          <w:b w:val="0"/>
          <w:sz w:val="20"/>
          <w:szCs w:val="20"/>
        </w:rPr>
      </w:pPr>
      <w:r w:rsidRPr="003479CB">
        <w:rPr>
          <w:rFonts w:cs="Arial"/>
          <w:sz w:val="20"/>
          <w:szCs w:val="20"/>
        </w:rPr>
        <w:t>CARTA DE PRESENTACIÓN DE LA PROPUESTA</w:t>
      </w:r>
    </w:p>
    <w:p w14:paraId="5C8A5B7E" w14:textId="77777777" w:rsidR="001B4918" w:rsidRPr="003479CB" w:rsidRDefault="001B4918" w:rsidP="00520EDE">
      <w:pPr>
        <w:jc w:val="both"/>
        <w:rPr>
          <w:rFonts w:ascii="Arial" w:hAnsi="Arial" w:cs="Arial"/>
          <w:sz w:val="20"/>
          <w:szCs w:val="20"/>
        </w:rPr>
      </w:pPr>
      <w:r w:rsidRPr="003479CB">
        <w:rPr>
          <w:rFonts w:ascii="Arial" w:hAnsi="Arial" w:cs="Arial"/>
          <w:sz w:val="20"/>
          <w:szCs w:val="20"/>
        </w:rPr>
        <w:t>Bogotá D.C.</w:t>
      </w:r>
    </w:p>
    <w:p w14:paraId="42E4E7C2" w14:textId="77777777" w:rsidR="001B4918" w:rsidRPr="003479CB" w:rsidRDefault="001B4918" w:rsidP="00520EDE">
      <w:pPr>
        <w:jc w:val="both"/>
        <w:rPr>
          <w:rFonts w:ascii="Arial" w:hAnsi="Arial" w:cs="Arial"/>
          <w:sz w:val="20"/>
          <w:szCs w:val="20"/>
        </w:rPr>
      </w:pPr>
    </w:p>
    <w:p w14:paraId="629BE866" w14:textId="77777777" w:rsidR="001B4918" w:rsidRPr="003479CB" w:rsidRDefault="001B4918" w:rsidP="00520EDE">
      <w:pPr>
        <w:jc w:val="both"/>
        <w:rPr>
          <w:rFonts w:ascii="Arial" w:hAnsi="Arial" w:cs="Arial"/>
          <w:sz w:val="20"/>
          <w:szCs w:val="20"/>
        </w:rPr>
      </w:pPr>
      <w:r w:rsidRPr="003479CB">
        <w:rPr>
          <w:rFonts w:ascii="Arial" w:hAnsi="Arial" w:cs="Arial"/>
          <w:sz w:val="20"/>
          <w:szCs w:val="20"/>
        </w:rPr>
        <w:t>Señores</w:t>
      </w:r>
    </w:p>
    <w:p w14:paraId="122F729D" w14:textId="77777777" w:rsidR="001B4918" w:rsidRPr="003479CB" w:rsidRDefault="001B4918" w:rsidP="00520EDE">
      <w:pPr>
        <w:jc w:val="both"/>
        <w:rPr>
          <w:rFonts w:ascii="Arial" w:hAnsi="Arial" w:cs="Arial"/>
          <w:sz w:val="20"/>
          <w:szCs w:val="20"/>
        </w:rPr>
      </w:pPr>
      <w:r w:rsidRPr="003479CB">
        <w:rPr>
          <w:rFonts w:ascii="Arial" w:hAnsi="Arial" w:cs="Arial"/>
          <w:sz w:val="20"/>
          <w:szCs w:val="20"/>
        </w:rPr>
        <w:t xml:space="preserve">POLICÍA NACIONAL </w:t>
      </w:r>
      <w:r w:rsidR="00A03BA7" w:rsidRPr="003479CB">
        <w:rPr>
          <w:rFonts w:ascii="Arial" w:hAnsi="Arial" w:cs="Arial"/>
          <w:sz w:val="20"/>
          <w:szCs w:val="20"/>
        </w:rPr>
        <w:t>–</w:t>
      </w:r>
      <w:r w:rsidRPr="003479CB">
        <w:rPr>
          <w:rFonts w:ascii="Arial" w:hAnsi="Arial" w:cs="Arial"/>
          <w:sz w:val="20"/>
          <w:szCs w:val="20"/>
        </w:rPr>
        <w:t xml:space="preserve"> </w:t>
      </w:r>
      <w:r w:rsidR="00B14C16" w:rsidRPr="003479CB">
        <w:rPr>
          <w:rFonts w:ascii="Arial" w:hAnsi="Arial" w:cs="Arial"/>
          <w:sz w:val="20"/>
          <w:szCs w:val="20"/>
        </w:rPr>
        <w:t xml:space="preserve">HOSPITAL CENTRAL DE </w:t>
      </w:r>
      <w:r w:rsidR="00131930" w:rsidRPr="003479CB">
        <w:rPr>
          <w:rFonts w:ascii="Arial" w:hAnsi="Arial" w:cs="Arial"/>
          <w:sz w:val="20"/>
          <w:szCs w:val="20"/>
        </w:rPr>
        <w:t>POLICÍA</w:t>
      </w:r>
      <w:r w:rsidR="00B14C16" w:rsidRPr="003479CB">
        <w:rPr>
          <w:rFonts w:ascii="Arial" w:hAnsi="Arial" w:cs="Arial"/>
          <w:sz w:val="20"/>
          <w:szCs w:val="20"/>
        </w:rPr>
        <w:t xml:space="preserve"> NACIONAL</w:t>
      </w:r>
    </w:p>
    <w:p w14:paraId="414CB78B" w14:textId="77777777" w:rsidR="001B4918" w:rsidRPr="003479CB" w:rsidRDefault="001B4918" w:rsidP="00520EDE">
      <w:pPr>
        <w:jc w:val="both"/>
        <w:rPr>
          <w:rFonts w:ascii="Arial" w:hAnsi="Arial" w:cs="Arial"/>
          <w:sz w:val="20"/>
          <w:szCs w:val="20"/>
        </w:rPr>
      </w:pPr>
      <w:r w:rsidRPr="003479CB">
        <w:rPr>
          <w:rFonts w:ascii="Arial" w:hAnsi="Arial" w:cs="Arial"/>
          <w:sz w:val="20"/>
          <w:szCs w:val="20"/>
        </w:rPr>
        <w:t>Ciudad</w:t>
      </w:r>
    </w:p>
    <w:p w14:paraId="372A266A" w14:textId="77777777" w:rsidR="001B4918" w:rsidRPr="003479CB" w:rsidRDefault="001B4918" w:rsidP="00520EDE">
      <w:pPr>
        <w:jc w:val="both"/>
        <w:rPr>
          <w:rFonts w:ascii="Arial" w:hAnsi="Arial" w:cs="Arial"/>
          <w:sz w:val="20"/>
          <w:szCs w:val="20"/>
        </w:rPr>
      </w:pPr>
    </w:p>
    <w:p w14:paraId="67107EF5" w14:textId="18712D2D" w:rsidR="002E5DD7" w:rsidRPr="003479CB" w:rsidRDefault="001B4918" w:rsidP="00520EDE">
      <w:pPr>
        <w:ind w:right="107"/>
        <w:jc w:val="both"/>
        <w:rPr>
          <w:rFonts w:ascii="Arial" w:hAnsi="Arial" w:cs="Arial"/>
          <w:b/>
          <w:bCs/>
          <w:sz w:val="18"/>
          <w:szCs w:val="18"/>
          <w:lang w:val="es-CO" w:eastAsia="es-CO"/>
        </w:rPr>
      </w:pPr>
      <w:r w:rsidRPr="003479CB">
        <w:rPr>
          <w:rFonts w:ascii="Arial" w:hAnsi="Arial" w:cs="Arial"/>
          <w:sz w:val="20"/>
          <w:szCs w:val="20"/>
        </w:rPr>
        <w:t xml:space="preserve">Referencia: Presentación de propuesta para el Proceso de </w:t>
      </w:r>
      <w:r w:rsidRPr="003479CB">
        <w:rPr>
          <w:rFonts w:ascii="Arial" w:hAnsi="Arial" w:cs="Arial"/>
          <w:b/>
          <w:sz w:val="18"/>
          <w:szCs w:val="18"/>
        </w:rPr>
        <w:t xml:space="preserve">SELECCIÓN ABREVIADA – </w:t>
      </w:r>
      <w:r w:rsidR="00131930" w:rsidRPr="003479CB">
        <w:rPr>
          <w:rFonts w:ascii="Arial" w:hAnsi="Arial" w:cs="Arial"/>
          <w:b/>
          <w:sz w:val="18"/>
          <w:szCs w:val="18"/>
        </w:rPr>
        <w:t>ADQUISICIÓN</w:t>
      </w:r>
      <w:r w:rsidR="001B3D81" w:rsidRPr="003479CB">
        <w:rPr>
          <w:rFonts w:ascii="Arial" w:hAnsi="Arial" w:cs="Arial"/>
          <w:b/>
          <w:sz w:val="18"/>
          <w:szCs w:val="18"/>
        </w:rPr>
        <w:t xml:space="preserve"> -</w:t>
      </w:r>
      <w:r w:rsidRPr="003479CB">
        <w:rPr>
          <w:rFonts w:ascii="Arial" w:hAnsi="Arial" w:cs="Arial"/>
          <w:b/>
          <w:sz w:val="18"/>
          <w:szCs w:val="18"/>
        </w:rPr>
        <w:t xml:space="preserve"> CARACTERÍSTICAS TÉCNICAS UNIFORMES POR SUBASTA INVERSA </w:t>
      </w:r>
      <w:r w:rsidR="002E5DD7" w:rsidRPr="003479CB">
        <w:rPr>
          <w:rFonts w:ascii="Arial" w:hAnsi="Arial" w:cs="Arial"/>
          <w:b/>
          <w:sz w:val="18"/>
          <w:szCs w:val="18"/>
        </w:rPr>
        <w:t>PN HOCEN SA 0</w:t>
      </w:r>
      <w:r w:rsidR="002E3834" w:rsidRPr="003479CB">
        <w:rPr>
          <w:rFonts w:ascii="Arial" w:hAnsi="Arial" w:cs="Arial"/>
          <w:b/>
          <w:sz w:val="18"/>
          <w:szCs w:val="18"/>
        </w:rPr>
        <w:t>27</w:t>
      </w:r>
      <w:r w:rsidR="009F0833" w:rsidRPr="003479CB">
        <w:rPr>
          <w:rFonts w:ascii="Arial" w:hAnsi="Arial" w:cs="Arial"/>
          <w:b/>
          <w:sz w:val="18"/>
          <w:szCs w:val="18"/>
        </w:rPr>
        <w:t xml:space="preserve"> 202</w:t>
      </w:r>
      <w:r w:rsidR="00131930" w:rsidRPr="003479CB">
        <w:rPr>
          <w:rFonts w:ascii="Arial" w:hAnsi="Arial" w:cs="Arial"/>
          <w:b/>
          <w:sz w:val="18"/>
          <w:szCs w:val="18"/>
        </w:rPr>
        <w:t>1</w:t>
      </w:r>
      <w:r w:rsidRPr="003479CB">
        <w:rPr>
          <w:rFonts w:ascii="Arial" w:hAnsi="Arial" w:cs="Arial"/>
          <w:sz w:val="18"/>
          <w:szCs w:val="18"/>
        </w:rPr>
        <w:t xml:space="preserve"> </w:t>
      </w:r>
      <w:r w:rsidR="00C83178" w:rsidRPr="003479CB">
        <w:rPr>
          <w:rFonts w:ascii="Arial" w:hAnsi="Arial" w:cs="Arial"/>
          <w:sz w:val="18"/>
          <w:szCs w:val="18"/>
        </w:rPr>
        <w:t xml:space="preserve">que tiene por objeto </w:t>
      </w:r>
      <w:r w:rsidR="00E4212A" w:rsidRPr="003479CB">
        <w:rPr>
          <w:rFonts w:ascii="Arial" w:hAnsi="Arial" w:cs="Arial"/>
          <w:sz w:val="18"/>
          <w:szCs w:val="18"/>
        </w:rPr>
        <w:t xml:space="preserve">el </w:t>
      </w:r>
      <w:r w:rsidR="007A6B41" w:rsidRPr="003479CB">
        <w:rPr>
          <w:rFonts w:ascii="Arial" w:hAnsi="Arial" w:cs="Arial"/>
          <w:b/>
          <w:bCs/>
          <w:sz w:val="18"/>
          <w:szCs w:val="18"/>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100FBE" w:rsidRPr="003479CB">
        <w:rPr>
          <w:rFonts w:ascii="Arial" w:hAnsi="Arial" w:cs="Arial"/>
          <w:b/>
          <w:bCs/>
          <w:sz w:val="18"/>
          <w:szCs w:val="18"/>
        </w:rPr>
        <w:t>ECCIOSAS CON APOYO TECNOLOGICO CON DESTINO A LOS USUARIOS DEL SUBSISTEMA DE SALUD DE LA POLICÍA NACIONAL</w:t>
      </w:r>
    </w:p>
    <w:p w14:paraId="7EE35DA8" w14:textId="77777777" w:rsidR="00494F56" w:rsidRPr="003479CB" w:rsidRDefault="00494F56" w:rsidP="00520EDE">
      <w:pPr>
        <w:ind w:right="107"/>
        <w:jc w:val="both"/>
        <w:rPr>
          <w:rFonts w:ascii="Arial" w:hAnsi="Arial" w:cs="Arial"/>
          <w:sz w:val="20"/>
          <w:szCs w:val="20"/>
        </w:rPr>
      </w:pPr>
    </w:p>
    <w:p w14:paraId="738D025E" w14:textId="3A73AD87" w:rsidR="001B4918" w:rsidRPr="003479CB" w:rsidRDefault="001B4918" w:rsidP="00520EDE">
      <w:pPr>
        <w:ind w:right="-35"/>
        <w:jc w:val="both"/>
        <w:rPr>
          <w:rFonts w:ascii="Arial" w:hAnsi="Arial" w:cs="Arial"/>
          <w:sz w:val="20"/>
          <w:szCs w:val="20"/>
        </w:rPr>
      </w:pPr>
      <w:r w:rsidRPr="003479CB">
        <w:rPr>
          <w:rFonts w:ascii="Arial" w:hAnsi="Arial" w:cs="Arial"/>
          <w:sz w:val="20"/>
          <w:szCs w:val="20"/>
        </w:rPr>
        <w:t>Yo (Nombre)</w:t>
      </w:r>
      <w:r w:rsidR="008C3BCD" w:rsidRPr="003479CB">
        <w:rPr>
          <w:rFonts w:ascii="Arial" w:hAnsi="Arial" w:cs="Arial"/>
          <w:sz w:val="20"/>
          <w:szCs w:val="20"/>
        </w:rPr>
        <w:t xml:space="preserve"> </w:t>
      </w:r>
      <w:r w:rsidRPr="003479CB">
        <w:rPr>
          <w:rFonts w:ascii="Arial" w:hAnsi="Arial" w:cs="Arial"/>
          <w:sz w:val="20"/>
          <w:szCs w:val="20"/>
        </w:rPr>
        <w:t>(s) de la(s) persona(s) que está(n) suscribiendo la propuesta, identificado como aparece al pie de mi firma, obrando en calidad de (Calidad en la que actúa el(los) firmante(s) de la propuesta; si el(los) oferente(s) actúa(n) en su propio nombre, éste</w:t>
      </w:r>
      <w:r w:rsidR="008C3BCD" w:rsidRPr="003479CB">
        <w:rPr>
          <w:rFonts w:ascii="Arial" w:hAnsi="Arial" w:cs="Arial"/>
          <w:sz w:val="20"/>
          <w:szCs w:val="20"/>
        </w:rPr>
        <w:t xml:space="preserve"> </w:t>
      </w:r>
      <w:r w:rsidRPr="003479CB">
        <w:rPr>
          <w:rFonts w:ascii="Arial" w:hAnsi="Arial" w:cs="Arial"/>
          <w:sz w:val="20"/>
          <w:szCs w:val="2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w:t>
      </w:r>
      <w:r w:rsidR="004C6336" w:rsidRPr="003479CB">
        <w:rPr>
          <w:rFonts w:ascii="Arial" w:hAnsi="Arial" w:cs="Arial"/>
          <w:sz w:val="20"/>
          <w:szCs w:val="20"/>
        </w:rPr>
        <w:t xml:space="preserve"> </w:t>
      </w:r>
      <w:r w:rsidRPr="003479CB">
        <w:rPr>
          <w:rFonts w:ascii="Arial" w:hAnsi="Arial" w:cs="Arial"/>
          <w:sz w:val="20"/>
          <w:szCs w:val="20"/>
        </w:rPr>
        <w:t xml:space="preserve">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3479CB">
        <w:rPr>
          <w:rFonts w:ascii="Arial" w:hAnsi="Arial" w:cs="Arial"/>
          <w:b/>
          <w:sz w:val="18"/>
          <w:szCs w:val="18"/>
        </w:rPr>
        <w:t xml:space="preserve">SELECCIÓN ABREVIADA – </w:t>
      </w:r>
      <w:r w:rsidR="00131930" w:rsidRPr="003479CB">
        <w:rPr>
          <w:rFonts w:ascii="Arial" w:hAnsi="Arial" w:cs="Arial"/>
          <w:b/>
          <w:sz w:val="18"/>
          <w:szCs w:val="18"/>
        </w:rPr>
        <w:t>ADQUISICIÓN</w:t>
      </w:r>
      <w:r w:rsidRPr="003479CB">
        <w:rPr>
          <w:rFonts w:ascii="Arial" w:hAnsi="Arial" w:cs="Arial"/>
          <w:b/>
          <w:sz w:val="18"/>
          <w:szCs w:val="18"/>
        </w:rPr>
        <w:t xml:space="preserve"> DE CARACTERÍSTICAS TÉCNICAS UNIFORMES </w:t>
      </w:r>
      <w:r w:rsidR="00BA3C81" w:rsidRPr="003479CB">
        <w:rPr>
          <w:rFonts w:ascii="Arial" w:hAnsi="Arial" w:cs="Arial"/>
          <w:b/>
          <w:sz w:val="18"/>
          <w:szCs w:val="18"/>
        </w:rPr>
        <w:t>POR</w:t>
      </w:r>
      <w:r w:rsidRPr="003479CB">
        <w:rPr>
          <w:rFonts w:ascii="Arial" w:hAnsi="Arial" w:cs="Arial"/>
          <w:b/>
          <w:sz w:val="18"/>
          <w:szCs w:val="18"/>
        </w:rPr>
        <w:t xml:space="preserve"> SUBASTA INVERSA </w:t>
      </w:r>
      <w:r w:rsidR="009F0833" w:rsidRPr="003479CB">
        <w:rPr>
          <w:rFonts w:ascii="Arial" w:hAnsi="Arial" w:cs="Arial"/>
          <w:b/>
          <w:sz w:val="18"/>
          <w:szCs w:val="18"/>
        </w:rPr>
        <w:t>PN HOCEN</w:t>
      </w:r>
      <w:r w:rsidR="002E5DD7" w:rsidRPr="003479CB">
        <w:rPr>
          <w:rFonts w:ascii="Arial" w:hAnsi="Arial" w:cs="Arial"/>
          <w:b/>
          <w:sz w:val="18"/>
          <w:szCs w:val="18"/>
        </w:rPr>
        <w:t xml:space="preserve"> SA </w:t>
      </w:r>
      <w:r w:rsidR="00131930" w:rsidRPr="003479CB">
        <w:rPr>
          <w:rFonts w:ascii="Arial" w:hAnsi="Arial" w:cs="Arial"/>
          <w:b/>
          <w:sz w:val="18"/>
          <w:szCs w:val="18"/>
        </w:rPr>
        <w:t>0</w:t>
      </w:r>
      <w:r w:rsidR="002E3834" w:rsidRPr="003479CB">
        <w:rPr>
          <w:rFonts w:ascii="Arial" w:hAnsi="Arial" w:cs="Arial"/>
          <w:b/>
          <w:sz w:val="18"/>
          <w:szCs w:val="18"/>
        </w:rPr>
        <w:t>27</w:t>
      </w:r>
      <w:r w:rsidR="009F0833" w:rsidRPr="003479CB">
        <w:rPr>
          <w:rFonts w:ascii="Arial" w:hAnsi="Arial" w:cs="Arial"/>
          <w:b/>
          <w:sz w:val="18"/>
          <w:szCs w:val="18"/>
        </w:rPr>
        <w:t xml:space="preserve"> 202</w:t>
      </w:r>
      <w:r w:rsidR="00131930" w:rsidRPr="003479CB">
        <w:rPr>
          <w:rFonts w:ascii="Arial" w:hAnsi="Arial" w:cs="Arial"/>
          <w:b/>
          <w:sz w:val="18"/>
          <w:szCs w:val="18"/>
        </w:rPr>
        <w:t>1</w:t>
      </w:r>
      <w:r w:rsidR="00344753" w:rsidRPr="003479CB">
        <w:rPr>
          <w:rFonts w:ascii="Arial" w:hAnsi="Arial" w:cs="Arial"/>
          <w:b/>
          <w:sz w:val="18"/>
          <w:szCs w:val="18"/>
        </w:rPr>
        <w:t xml:space="preserve"> </w:t>
      </w:r>
      <w:r w:rsidR="00344753" w:rsidRPr="003479CB">
        <w:rPr>
          <w:rFonts w:ascii="Arial" w:hAnsi="Arial" w:cs="Arial"/>
          <w:sz w:val="18"/>
          <w:szCs w:val="18"/>
        </w:rPr>
        <w:t>cuyo objeto es</w:t>
      </w:r>
      <w:r w:rsidR="00153D88" w:rsidRPr="003479CB">
        <w:rPr>
          <w:rFonts w:ascii="Arial" w:hAnsi="Arial" w:cs="Arial"/>
          <w:sz w:val="18"/>
          <w:szCs w:val="18"/>
        </w:rPr>
        <w:t xml:space="preserve"> la</w:t>
      </w:r>
      <w:r w:rsidR="00344753" w:rsidRPr="003479CB">
        <w:rPr>
          <w:rFonts w:ascii="Arial" w:hAnsi="Arial" w:cs="Arial"/>
          <w:b/>
          <w:sz w:val="18"/>
          <w:szCs w:val="18"/>
        </w:rPr>
        <w:t xml:space="preserve"> </w:t>
      </w:r>
      <w:r w:rsidR="007A6B41" w:rsidRPr="003479CB">
        <w:rPr>
          <w:rFonts w:ascii="Arial" w:hAnsi="Arial" w:cs="Arial"/>
          <w:b/>
          <w:bCs/>
          <w:sz w:val="18"/>
          <w:szCs w:val="18"/>
        </w:rPr>
        <w:t xml:space="preserve">SUMINISTRO DE INSUMOS NECESARIOS PARA PROCESAMIENTO DE PRODUCTOS SANGUÍNEOS POR AFÉRESIS, RECOLECCIÓN, FILTRACIÓN, TRANSFUSIÓN DE HEMOCOMPONENTES SANGUÍNEOS CON EQUIPOS EN APOYO TECNOLOGICO Y DE REACTIVOS PARA EL AREA DE TAMIZAJE DE PRUEBAS INFECCIOSAS </w:t>
      </w:r>
      <w:r w:rsidR="002B48DC" w:rsidRPr="003479CB">
        <w:rPr>
          <w:rFonts w:ascii="Arial" w:hAnsi="Arial" w:cs="Arial"/>
          <w:b/>
          <w:bCs/>
          <w:sz w:val="18"/>
          <w:szCs w:val="18"/>
        </w:rPr>
        <w:t>CON APOYO TECNOLOGICO CON DESTINO A LOS USUARIOS DEL SUBSISTEMA DE SALUD DE LA POLICIA NACIONAL</w:t>
      </w:r>
      <w:r w:rsidRPr="003479CB">
        <w:rPr>
          <w:rFonts w:ascii="Arial" w:hAnsi="Arial" w:cs="Arial"/>
          <w:sz w:val="20"/>
          <w:szCs w:val="20"/>
        </w:rPr>
        <w:t>, conforme a la información suministrada</w:t>
      </w:r>
      <w:r w:rsidR="004C6336" w:rsidRPr="003479CB">
        <w:rPr>
          <w:rFonts w:ascii="Arial" w:hAnsi="Arial" w:cs="Arial"/>
          <w:sz w:val="20"/>
          <w:szCs w:val="20"/>
        </w:rPr>
        <w:t xml:space="preserve"> </w:t>
      </w:r>
      <w:r w:rsidRPr="003479CB">
        <w:rPr>
          <w:rFonts w:ascii="Arial" w:hAnsi="Arial" w:cs="Arial"/>
          <w:sz w:val="20"/>
          <w:szCs w:val="20"/>
        </w:rPr>
        <w:t>en los términos establecidos en el</w:t>
      </w:r>
      <w:r w:rsidR="004C6336" w:rsidRPr="003479CB">
        <w:rPr>
          <w:rFonts w:ascii="Arial" w:hAnsi="Arial" w:cs="Arial"/>
          <w:sz w:val="20"/>
          <w:szCs w:val="20"/>
        </w:rPr>
        <w:t xml:space="preserve"> </w:t>
      </w:r>
      <w:r w:rsidR="007727AA" w:rsidRPr="003479CB">
        <w:rPr>
          <w:rFonts w:ascii="Arial" w:hAnsi="Arial" w:cs="Arial"/>
          <w:sz w:val="20"/>
          <w:szCs w:val="20"/>
        </w:rPr>
        <w:t>PLIEGO DE CONDICIONES</w:t>
      </w:r>
      <w:r w:rsidRPr="003479CB">
        <w:rPr>
          <w:rFonts w:ascii="Arial" w:hAnsi="Arial" w:cs="Arial"/>
          <w:sz w:val="20"/>
          <w:szCs w:val="20"/>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03A0D899" w14:textId="229DCBBE" w:rsidR="001B4918" w:rsidRPr="003479CB" w:rsidRDefault="004C6336" w:rsidP="00520EDE">
      <w:pPr>
        <w:jc w:val="both"/>
        <w:rPr>
          <w:rFonts w:ascii="Arial" w:hAnsi="Arial" w:cs="Arial"/>
          <w:sz w:val="20"/>
          <w:szCs w:val="20"/>
          <w:lang w:val="es-ES_tradnl"/>
        </w:rPr>
      </w:pPr>
      <w:r w:rsidRPr="003479CB">
        <w:rPr>
          <w:rFonts w:ascii="Arial" w:hAnsi="Arial" w:cs="Arial"/>
          <w:sz w:val="20"/>
          <w:szCs w:val="20"/>
          <w:lang w:val="es-ES_tradnl"/>
        </w:rPr>
        <w:t xml:space="preserve"> </w:t>
      </w:r>
    </w:p>
    <w:p w14:paraId="4CA21037" w14:textId="7925D361" w:rsidR="001B4918" w:rsidRPr="003479CB" w:rsidRDefault="001B4918" w:rsidP="00520EDE">
      <w:pPr>
        <w:pStyle w:val="Sangradetextonormal"/>
        <w:widowControl w:val="0"/>
        <w:ind w:left="0"/>
        <w:rPr>
          <w:sz w:val="20"/>
          <w:szCs w:val="20"/>
        </w:rPr>
      </w:pPr>
      <w:r w:rsidRPr="003479CB">
        <w:rPr>
          <w:sz w:val="20"/>
          <w:szCs w:val="20"/>
        </w:rPr>
        <w:t>El objeto del proceso se encuentra detalladamente enunciado en el</w:t>
      </w:r>
      <w:r w:rsidR="004C6336" w:rsidRPr="003479CB">
        <w:rPr>
          <w:sz w:val="20"/>
          <w:szCs w:val="20"/>
        </w:rPr>
        <w:t xml:space="preserve"> </w:t>
      </w:r>
      <w:r w:rsidR="007727AA" w:rsidRPr="003479CB">
        <w:rPr>
          <w:sz w:val="20"/>
          <w:szCs w:val="20"/>
        </w:rPr>
        <w:t xml:space="preserve"> PLIEGO DE CONDICIONES</w:t>
      </w:r>
      <w:r w:rsidRPr="003479CB">
        <w:rPr>
          <w:sz w:val="20"/>
          <w:szCs w:val="20"/>
        </w:rPr>
        <w:t xml:space="preserve"> y en el Anexo 1 “Condiciones Técnicas mínimas” y para todos los efectos legales, mi propuesta debe entenderse referida a los mismos, teniendo en cuenta su descripción, número y especificaciones técnicas y funcionales. </w:t>
      </w:r>
    </w:p>
    <w:p w14:paraId="0054F563" w14:textId="77777777" w:rsidR="001B4918" w:rsidRPr="003479CB" w:rsidRDefault="001B4918" w:rsidP="00520EDE">
      <w:pPr>
        <w:jc w:val="both"/>
        <w:rPr>
          <w:rFonts w:ascii="Arial" w:hAnsi="Arial" w:cs="Arial"/>
          <w:sz w:val="20"/>
          <w:szCs w:val="20"/>
        </w:rPr>
      </w:pPr>
    </w:p>
    <w:p w14:paraId="56567D8D" w14:textId="77777777" w:rsidR="001B4918" w:rsidRPr="003479CB" w:rsidRDefault="001B4918" w:rsidP="00520EDE">
      <w:pPr>
        <w:jc w:val="both"/>
        <w:rPr>
          <w:rFonts w:ascii="Arial" w:hAnsi="Arial" w:cs="Arial"/>
          <w:sz w:val="20"/>
          <w:szCs w:val="20"/>
        </w:rPr>
      </w:pPr>
      <w:r w:rsidRPr="003479CB">
        <w:rPr>
          <w:rFonts w:ascii="Arial" w:hAnsi="Arial" w:cs="Arial"/>
          <w:sz w:val="20"/>
          <w:szCs w:val="20"/>
        </w:rPr>
        <w:t>En relación con la propuesta que presento, manifiesto lo siguiente:</w:t>
      </w:r>
    </w:p>
    <w:p w14:paraId="4F1B78F8" w14:textId="77777777" w:rsidR="001B4918" w:rsidRPr="003479CB" w:rsidRDefault="001B4918" w:rsidP="00520EDE">
      <w:pPr>
        <w:jc w:val="both"/>
        <w:rPr>
          <w:rFonts w:ascii="Arial" w:hAnsi="Arial" w:cs="Arial"/>
          <w:sz w:val="20"/>
          <w:szCs w:val="20"/>
        </w:rPr>
      </w:pPr>
    </w:p>
    <w:p w14:paraId="6BFC95C9" w14:textId="77777777" w:rsidR="00B24624"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Que el proponente que represento cono</w:t>
      </w:r>
      <w:r w:rsidR="001B5828" w:rsidRPr="003479CB">
        <w:rPr>
          <w:rFonts w:ascii="Arial" w:hAnsi="Arial" w:cs="Arial"/>
          <w:sz w:val="20"/>
          <w:szCs w:val="20"/>
        </w:rPr>
        <w:t>ce y acepta el contenido de</w:t>
      </w:r>
      <w:r w:rsidR="00B24624" w:rsidRPr="003479CB">
        <w:rPr>
          <w:rFonts w:ascii="Arial" w:hAnsi="Arial" w:cs="Arial"/>
          <w:sz w:val="20"/>
          <w:szCs w:val="20"/>
        </w:rPr>
        <w:t xml:space="preserve"> </w:t>
      </w:r>
      <w:r w:rsidR="001B5828" w:rsidRPr="003479CB">
        <w:rPr>
          <w:rFonts w:ascii="Arial" w:hAnsi="Arial" w:cs="Arial"/>
          <w:sz w:val="20"/>
          <w:szCs w:val="20"/>
        </w:rPr>
        <w:t>l</w:t>
      </w:r>
      <w:r w:rsidR="00B24624" w:rsidRPr="003479CB">
        <w:rPr>
          <w:rFonts w:ascii="Arial" w:hAnsi="Arial" w:cs="Arial"/>
          <w:sz w:val="20"/>
          <w:szCs w:val="20"/>
        </w:rPr>
        <w:t>os</w:t>
      </w:r>
      <w:r w:rsidR="001B5828" w:rsidRPr="003479CB">
        <w:rPr>
          <w:rFonts w:ascii="Arial" w:hAnsi="Arial" w:cs="Arial"/>
          <w:sz w:val="20"/>
          <w:szCs w:val="20"/>
        </w:rPr>
        <w:t xml:space="preserve"> </w:t>
      </w:r>
      <w:r w:rsidR="00B24624" w:rsidRPr="003479CB">
        <w:rPr>
          <w:rFonts w:ascii="Arial" w:hAnsi="Arial" w:cs="Arial"/>
          <w:sz w:val="20"/>
          <w:szCs w:val="20"/>
        </w:rPr>
        <w:t xml:space="preserve">pliegos de condiciones y de sus anexos y formularios, así mismo como el de cada una de las adendas hechas al mismo. </w:t>
      </w:r>
    </w:p>
    <w:p w14:paraId="540B3C1A" w14:textId="77777777" w:rsidR="001B4918"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Que la propuesta que presento es irrevocable e incondicional, y obliga insubordinadamen</w:t>
      </w:r>
      <w:r w:rsidR="008F2220" w:rsidRPr="003479CB">
        <w:rPr>
          <w:rFonts w:ascii="Arial" w:hAnsi="Arial" w:cs="Arial"/>
          <w:sz w:val="20"/>
          <w:szCs w:val="20"/>
        </w:rPr>
        <w:t>te al proponente que represento.</w:t>
      </w:r>
    </w:p>
    <w:p w14:paraId="4E0D837E" w14:textId="77777777" w:rsidR="001B4918"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 xml:space="preserve">Que ni el representante legal </w:t>
      </w:r>
      <w:proofErr w:type="spellStart"/>
      <w:r w:rsidRPr="003479CB">
        <w:rPr>
          <w:rFonts w:ascii="Arial" w:hAnsi="Arial" w:cs="Arial"/>
          <w:sz w:val="20"/>
          <w:szCs w:val="20"/>
        </w:rPr>
        <w:t>ó</w:t>
      </w:r>
      <w:proofErr w:type="spellEnd"/>
      <w:r w:rsidRPr="003479CB">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36E577D2" w14:textId="1C327D8C" w:rsidR="002B48DC" w:rsidRPr="003479CB" w:rsidRDefault="001B4918" w:rsidP="00520EDE">
      <w:pPr>
        <w:widowControl w:val="0"/>
        <w:numPr>
          <w:ilvl w:val="0"/>
          <w:numId w:val="4"/>
        </w:numPr>
        <w:jc w:val="both"/>
        <w:rPr>
          <w:rFonts w:ascii="Arial" w:hAnsi="Arial" w:cs="Arial"/>
          <w:sz w:val="20"/>
          <w:szCs w:val="20"/>
        </w:rPr>
      </w:pPr>
      <w:r w:rsidRPr="003479CB">
        <w:rPr>
          <w:rFonts w:ascii="Arial" w:hAnsi="Arial" w:cs="Arial"/>
          <w:sz w:val="20"/>
          <w:szCs w:val="20"/>
        </w:rPr>
        <w:t>Que el proponente, en este caso (Indicación clara del proponente a nombre de quien se actúa), está compuesto por las siguientes personas, y que el nombre de su representante legal, dirección, teléfono y</w:t>
      </w:r>
    </w:p>
    <w:p w14:paraId="5807178F" w14:textId="77777777" w:rsidR="002B48DC" w:rsidRPr="003479CB" w:rsidRDefault="002B48DC" w:rsidP="00520EDE">
      <w:pPr>
        <w:widowControl w:val="0"/>
        <w:ind w:left="360"/>
        <w:jc w:val="both"/>
        <w:rPr>
          <w:rFonts w:ascii="Arial" w:hAnsi="Arial" w:cs="Arial"/>
          <w:sz w:val="20"/>
          <w:szCs w:val="20"/>
        </w:rPr>
      </w:pPr>
    </w:p>
    <w:p w14:paraId="777A4EA3" w14:textId="059E3BE7" w:rsidR="001B4918" w:rsidRPr="003479CB" w:rsidRDefault="001B4918" w:rsidP="00520EDE">
      <w:pPr>
        <w:widowControl w:val="0"/>
        <w:ind w:left="360"/>
        <w:jc w:val="both"/>
        <w:rPr>
          <w:rFonts w:ascii="Arial" w:hAnsi="Arial" w:cs="Arial"/>
          <w:sz w:val="20"/>
          <w:szCs w:val="20"/>
        </w:rPr>
      </w:pPr>
      <w:r w:rsidRPr="003479CB">
        <w:rPr>
          <w:rFonts w:ascii="Arial" w:hAnsi="Arial" w:cs="Arial"/>
          <w:sz w:val="20"/>
          <w:szCs w:val="20"/>
        </w:rPr>
        <w:t>fax</w:t>
      </w:r>
      <w:r w:rsidR="004C6336" w:rsidRPr="003479CB">
        <w:rPr>
          <w:rFonts w:ascii="Arial" w:hAnsi="Arial" w:cs="Arial"/>
          <w:sz w:val="20"/>
          <w:szCs w:val="20"/>
        </w:rPr>
        <w:t xml:space="preserve"> </w:t>
      </w:r>
      <w:r w:rsidRPr="003479CB">
        <w:rPr>
          <w:rFonts w:ascii="Arial" w:hAnsi="Arial" w:cs="Arial"/>
          <w:sz w:val="20"/>
          <w:szCs w:val="20"/>
        </w:rPr>
        <w:t>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8F2220" w:rsidRPr="003479CB">
        <w:rPr>
          <w:rFonts w:ascii="Arial" w:hAnsi="Arial" w:cs="Arial"/>
          <w:sz w:val="20"/>
          <w:szCs w:val="20"/>
        </w:rPr>
        <w:t>.</w:t>
      </w:r>
    </w:p>
    <w:p w14:paraId="2A27C990" w14:textId="77777777" w:rsidR="001B4918"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3479CB">
        <w:rPr>
          <w:rFonts w:ascii="Arial" w:hAnsi="Arial" w:cs="Arial"/>
          <w:sz w:val="20"/>
          <w:szCs w:val="20"/>
        </w:rPr>
        <w:t>ó</w:t>
      </w:r>
      <w:proofErr w:type="spellEnd"/>
      <w:r w:rsidRPr="003479CB">
        <w:rPr>
          <w:rFonts w:ascii="Arial" w:hAnsi="Arial" w:cs="Arial"/>
          <w:sz w:val="20"/>
          <w:szCs w:val="20"/>
        </w:rPr>
        <w:t xml:space="preserve"> declaración debe interpretarse de la manera que resulte compatible con los términos y condiciones del proceso de </w:t>
      </w:r>
      <w:r w:rsidRPr="003479CB">
        <w:rPr>
          <w:rFonts w:ascii="Arial" w:hAnsi="Arial" w:cs="Arial"/>
          <w:sz w:val="20"/>
          <w:szCs w:val="20"/>
        </w:rPr>
        <w:lastRenderedPageBreak/>
        <w:t>contratación dentro del cual se presenta la misma, y aceptamos expresa y explícitamente que así se interprete nuestra propuesta.</w:t>
      </w:r>
    </w:p>
    <w:p w14:paraId="536C6703" w14:textId="77777777" w:rsidR="001B4918"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 xml:space="preserve">Que nos comprometemos a proveer </w:t>
      </w:r>
      <w:r w:rsidR="00974ECE" w:rsidRPr="003479CB">
        <w:rPr>
          <w:rFonts w:ascii="Arial" w:hAnsi="Arial" w:cs="Arial"/>
          <w:sz w:val="20"/>
          <w:szCs w:val="20"/>
        </w:rPr>
        <w:t>a</w:t>
      </w:r>
      <w:r w:rsidRPr="003479CB">
        <w:rPr>
          <w:rFonts w:ascii="Arial" w:hAnsi="Arial" w:cs="Arial"/>
          <w:sz w:val="20"/>
          <w:szCs w:val="20"/>
        </w:rPr>
        <w:t xml:space="preserve">l </w:t>
      </w:r>
      <w:r w:rsidR="00974ECE" w:rsidRPr="003479CB">
        <w:rPr>
          <w:rFonts w:ascii="Arial" w:hAnsi="Arial" w:cs="Arial"/>
          <w:sz w:val="20"/>
          <w:szCs w:val="20"/>
        </w:rPr>
        <w:t xml:space="preserve">HOSPITAL CENTRAL DE LA </w:t>
      </w:r>
      <w:r w:rsidR="000C4778" w:rsidRPr="003479CB">
        <w:rPr>
          <w:rFonts w:ascii="Arial" w:hAnsi="Arial" w:cs="Arial"/>
          <w:sz w:val="20"/>
          <w:szCs w:val="20"/>
        </w:rPr>
        <w:t>POLICÍA</w:t>
      </w:r>
      <w:r w:rsidR="00974ECE" w:rsidRPr="003479CB">
        <w:rPr>
          <w:rFonts w:ascii="Arial" w:hAnsi="Arial" w:cs="Arial"/>
          <w:sz w:val="20"/>
          <w:szCs w:val="20"/>
        </w:rPr>
        <w:t xml:space="preserve"> NACIONAL</w:t>
      </w:r>
      <w:r w:rsidRPr="003479CB">
        <w:rPr>
          <w:rFonts w:ascii="Arial" w:hAnsi="Arial" w:cs="Arial"/>
          <w:sz w:val="20"/>
          <w:szCs w:val="20"/>
        </w:rPr>
        <w:t xml:space="preserve"> – Unidad Ejecutora, en caso de resultar adjudicatarios del presente proceso de contratación, </w:t>
      </w:r>
      <w:r w:rsidR="00871AC0" w:rsidRPr="003479CB">
        <w:rPr>
          <w:rFonts w:ascii="Arial" w:hAnsi="Arial" w:cs="Arial"/>
          <w:sz w:val="20"/>
          <w:szCs w:val="20"/>
        </w:rPr>
        <w:t>la prestación del servicio</w:t>
      </w:r>
      <w:r w:rsidRPr="003479CB">
        <w:rPr>
          <w:rFonts w:ascii="Arial" w:hAnsi="Arial" w:cs="Arial"/>
          <w:sz w:val="20"/>
          <w:szCs w:val="20"/>
        </w:rPr>
        <w:t xml:space="preserve"> en la presente propue</w:t>
      </w:r>
      <w:r w:rsidR="00871AC0" w:rsidRPr="003479CB">
        <w:rPr>
          <w:rFonts w:ascii="Arial" w:hAnsi="Arial" w:cs="Arial"/>
          <w:sz w:val="20"/>
          <w:szCs w:val="20"/>
        </w:rPr>
        <w:t>sta, que corresponden a aquella solicitada</w:t>
      </w:r>
      <w:r w:rsidRPr="003479CB">
        <w:rPr>
          <w:rFonts w:ascii="Arial" w:hAnsi="Arial" w:cs="Arial"/>
          <w:sz w:val="20"/>
          <w:szCs w:val="20"/>
        </w:rPr>
        <w:t xml:space="preserve">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0B8C5CB" w14:textId="7B00130E" w:rsidR="001B4918" w:rsidRPr="003479CB" w:rsidRDefault="001B4918" w:rsidP="00520EDE">
      <w:pPr>
        <w:pStyle w:val="Sangradetextonormal"/>
        <w:numPr>
          <w:ilvl w:val="0"/>
          <w:numId w:val="4"/>
        </w:numPr>
        <w:rPr>
          <w:sz w:val="20"/>
          <w:szCs w:val="20"/>
        </w:rPr>
      </w:pPr>
      <w:r w:rsidRPr="003479CB">
        <w:rPr>
          <w:sz w:val="20"/>
          <w:szCs w:val="20"/>
        </w:rPr>
        <w:t xml:space="preserve">Reconocemos la responsabilidad que nos concierne en el sentido de conocer técnicamente las características, funcionalidades y especificaciones de los </w:t>
      </w:r>
      <w:r w:rsidR="0078260F" w:rsidRPr="003479CB">
        <w:rPr>
          <w:sz w:val="20"/>
          <w:szCs w:val="20"/>
        </w:rPr>
        <w:t>elementos</w:t>
      </w:r>
      <w:r w:rsidRPr="003479CB">
        <w:rPr>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al </w:t>
      </w:r>
      <w:r w:rsidR="00974ECE" w:rsidRPr="003479CB">
        <w:rPr>
          <w:sz w:val="20"/>
          <w:szCs w:val="20"/>
        </w:rPr>
        <w:t>HOSPITAL CENTRAL DE LA POLICIA NACIONAL,</w:t>
      </w:r>
      <w:r w:rsidRPr="003479CB">
        <w:rPr>
          <w:sz w:val="20"/>
          <w:szCs w:val="20"/>
        </w:rPr>
        <w:t xml:space="preserve"> en el caso de resultar adjudicataria nuestra propuesta, cumple con todas y cada una de las exigencias de los Pliegos de Condiciones, sus Anexos, sus Formularios y adendas que llegaren a suscribirse.</w:t>
      </w:r>
    </w:p>
    <w:p w14:paraId="4B88BF35" w14:textId="77777777" w:rsidR="00383EA9" w:rsidRPr="003479CB" w:rsidRDefault="001B4918" w:rsidP="00520EDE">
      <w:pPr>
        <w:numPr>
          <w:ilvl w:val="0"/>
          <w:numId w:val="4"/>
        </w:numPr>
        <w:tabs>
          <w:tab w:val="clear" w:pos="360"/>
          <w:tab w:val="num" w:pos="426"/>
        </w:tabs>
        <w:ind w:left="426" w:hanging="426"/>
        <w:jc w:val="both"/>
        <w:rPr>
          <w:rFonts w:ascii="Arial" w:hAnsi="Arial" w:cs="Arial"/>
          <w:sz w:val="20"/>
          <w:szCs w:val="20"/>
        </w:rPr>
      </w:pPr>
      <w:r w:rsidRPr="003479CB">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81C3284" w14:textId="77777777" w:rsidR="001B4918" w:rsidRPr="003479CB" w:rsidRDefault="00974ECE" w:rsidP="00520EDE">
      <w:pPr>
        <w:pStyle w:val="Sangradetextonormal"/>
        <w:numPr>
          <w:ilvl w:val="0"/>
          <w:numId w:val="4"/>
        </w:numPr>
        <w:rPr>
          <w:sz w:val="20"/>
          <w:szCs w:val="20"/>
        </w:rPr>
      </w:pPr>
      <w:r w:rsidRPr="003479CB">
        <w:rPr>
          <w:sz w:val="20"/>
          <w:szCs w:val="20"/>
        </w:rPr>
        <w:t>Reconocemos que ni el</w:t>
      </w:r>
      <w:r w:rsidR="001B4918" w:rsidRPr="003479CB">
        <w:rPr>
          <w:sz w:val="20"/>
          <w:szCs w:val="20"/>
        </w:rPr>
        <w:t xml:space="preserve"> </w:t>
      </w:r>
      <w:r w:rsidRPr="003479CB">
        <w:rPr>
          <w:sz w:val="20"/>
          <w:szCs w:val="20"/>
        </w:rPr>
        <w:t xml:space="preserve">HOSPITAL CENTRAL DE LA </w:t>
      </w:r>
      <w:r w:rsidR="000C4778" w:rsidRPr="003479CB">
        <w:rPr>
          <w:sz w:val="20"/>
          <w:szCs w:val="20"/>
        </w:rPr>
        <w:t>POLICÍA</w:t>
      </w:r>
      <w:r w:rsidRPr="003479CB">
        <w:rPr>
          <w:sz w:val="20"/>
          <w:szCs w:val="20"/>
        </w:rPr>
        <w:t xml:space="preserve"> NACIONAL</w:t>
      </w:r>
      <w:r w:rsidR="001B4918" w:rsidRPr="003479CB">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1B4918" w:rsidRPr="003479CB">
        <w:rPr>
          <w:sz w:val="20"/>
          <w:szCs w:val="20"/>
        </w:rPr>
        <w:t>ó</w:t>
      </w:r>
      <w:proofErr w:type="spellEnd"/>
      <w:r w:rsidR="001B4918" w:rsidRPr="003479CB">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CAC439" w14:textId="5E97570B" w:rsidR="001B4918" w:rsidRPr="003479CB" w:rsidRDefault="001B4918" w:rsidP="00520EDE">
      <w:pPr>
        <w:numPr>
          <w:ilvl w:val="0"/>
          <w:numId w:val="4"/>
        </w:numPr>
        <w:ind w:left="426" w:hanging="426"/>
        <w:jc w:val="both"/>
        <w:rPr>
          <w:rFonts w:ascii="Arial" w:hAnsi="Arial" w:cs="Arial"/>
          <w:sz w:val="20"/>
          <w:szCs w:val="20"/>
        </w:rPr>
      </w:pPr>
      <w:r w:rsidRPr="003479CB">
        <w:rPr>
          <w:rFonts w:ascii="Arial" w:hAnsi="Arial" w:cs="Arial"/>
          <w:sz w:val="20"/>
          <w:szCs w:val="20"/>
        </w:rPr>
        <w:t>Reconocemos que ni los Pliegos de Condiciones,</w:t>
      </w:r>
      <w:r w:rsidR="004C6336" w:rsidRPr="003479CB">
        <w:rPr>
          <w:rFonts w:ascii="Arial" w:hAnsi="Arial" w:cs="Arial"/>
          <w:sz w:val="20"/>
          <w:szCs w:val="20"/>
        </w:rPr>
        <w:t xml:space="preserve"> </w:t>
      </w:r>
      <w:r w:rsidRPr="003479CB">
        <w:rPr>
          <w:rFonts w:ascii="Arial" w:hAnsi="Arial" w:cs="Arial"/>
          <w:sz w:val="20"/>
          <w:szCs w:val="20"/>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9D6A97C" w14:textId="01533EA8" w:rsidR="001B4918" w:rsidRPr="003479CB" w:rsidRDefault="001B4918" w:rsidP="00520EDE">
      <w:pPr>
        <w:numPr>
          <w:ilvl w:val="0"/>
          <w:numId w:val="4"/>
        </w:numPr>
        <w:jc w:val="both"/>
        <w:rPr>
          <w:rFonts w:ascii="Arial" w:hAnsi="Arial" w:cs="Arial"/>
          <w:sz w:val="20"/>
          <w:szCs w:val="20"/>
        </w:rPr>
      </w:pPr>
      <w:r w:rsidRPr="003479CB">
        <w:rPr>
          <w:rFonts w:ascii="Arial" w:hAnsi="Arial" w:cs="Arial"/>
          <w:sz w:val="20"/>
          <w:szCs w:val="20"/>
        </w:rPr>
        <w:t>Aceptamos plena, incondicional e irrestrictamente los términos del contrato que se nos ofrece, conforme al Anexo “Minuta del Contrato”</w:t>
      </w:r>
      <w:r w:rsidR="004C6336" w:rsidRPr="003479CB">
        <w:rPr>
          <w:rFonts w:ascii="Arial" w:hAnsi="Arial" w:cs="Arial"/>
          <w:sz w:val="20"/>
          <w:szCs w:val="20"/>
        </w:rPr>
        <w:t xml:space="preserve"> </w:t>
      </w:r>
      <w:r w:rsidRPr="003479CB">
        <w:rPr>
          <w:rFonts w:ascii="Arial" w:hAnsi="Arial" w:cs="Arial"/>
          <w:sz w:val="20"/>
          <w:szCs w:val="20"/>
        </w:rPr>
        <w:t>de los Pliegos de Condiciones y nos comprometemos a suscribirlo sin modificaciones sustanciales o formales de ninguna naturaleza, por la sola adjudicación que a nosotros se nos haga del contrato, salvo aquellas modificaciones q</w:t>
      </w:r>
      <w:r w:rsidR="00974ECE" w:rsidRPr="003479CB">
        <w:rPr>
          <w:rFonts w:ascii="Arial" w:hAnsi="Arial" w:cs="Arial"/>
          <w:sz w:val="20"/>
          <w:szCs w:val="20"/>
        </w:rPr>
        <w:t>ue determine incluir el</w:t>
      </w:r>
      <w:r w:rsidRPr="003479CB">
        <w:rPr>
          <w:rFonts w:ascii="Arial" w:hAnsi="Arial" w:cs="Arial"/>
          <w:sz w:val="20"/>
          <w:szCs w:val="20"/>
        </w:rPr>
        <w:t xml:space="preserve"> </w:t>
      </w:r>
      <w:r w:rsidR="00974ECE" w:rsidRPr="003479CB">
        <w:rPr>
          <w:rFonts w:ascii="Arial" w:hAnsi="Arial" w:cs="Arial"/>
          <w:sz w:val="20"/>
          <w:szCs w:val="20"/>
        </w:rPr>
        <w:t>HOSPITAL CENTRAL DE LA POLICIA NACIONAL</w:t>
      </w:r>
      <w:r w:rsidRPr="003479CB">
        <w:rPr>
          <w:rFonts w:ascii="Arial" w:hAnsi="Arial" w:cs="Arial"/>
          <w:sz w:val="20"/>
          <w:szCs w:val="20"/>
        </w:rPr>
        <w:t>, por considerarlas necesarias para incorporar las variaciones que se deriven de los adendas que se expidan dentro del referido proceso de selección, las que de antemano aceptamos.</w:t>
      </w:r>
    </w:p>
    <w:p w14:paraId="5B30A74D" w14:textId="77777777" w:rsidR="001B4918" w:rsidRPr="003479CB" w:rsidRDefault="001B4918" w:rsidP="00520EDE">
      <w:pPr>
        <w:widowControl w:val="0"/>
        <w:numPr>
          <w:ilvl w:val="0"/>
          <w:numId w:val="4"/>
        </w:numPr>
        <w:jc w:val="both"/>
        <w:rPr>
          <w:rFonts w:ascii="Arial" w:hAnsi="Arial" w:cs="Arial"/>
          <w:sz w:val="20"/>
          <w:szCs w:val="20"/>
        </w:rPr>
      </w:pPr>
      <w:r w:rsidRPr="003479CB">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00974ECE" w:rsidRPr="003479CB">
        <w:rPr>
          <w:rFonts w:ascii="Arial" w:hAnsi="Arial" w:cs="Arial"/>
          <w:sz w:val="20"/>
          <w:szCs w:val="20"/>
        </w:rPr>
        <w:t>e</w:t>
      </w:r>
      <w:r w:rsidR="00C76035" w:rsidRPr="003479CB">
        <w:rPr>
          <w:rFonts w:ascii="Arial" w:hAnsi="Arial" w:cs="Arial"/>
          <w:sz w:val="20"/>
          <w:szCs w:val="20"/>
        </w:rPr>
        <w:t xml:space="preserve">l </w:t>
      </w:r>
      <w:r w:rsidR="00974ECE" w:rsidRPr="003479CB">
        <w:rPr>
          <w:rFonts w:ascii="Arial" w:hAnsi="Arial" w:cs="Arial"/>
          <w:sz w:val="20"/>
          <w:szCs w:val="20"/>
        </w:rPr>
        <w:t>HOSPITAL CENTRAL DE LA POLICIA NACIONAL</w:t>
      </w:r>
      <w:r w:rsidRPr="003479CB">
        <w:rPr>
          <w:rFonts w:ascii="Arial" w:hAnsi="Arial" w:cs="Arial"/>
          <w:sz w:val="20"/>
          <w:szCs w:val="20"/>
        </w:rPr>
        <w:t xml:space="preserve"> se encuentra facultada para revelar dicha información sin reserva alguna, a partir de la fecha de apertura de las propuestas, a sus agentes o asesores, a los demás proponentes </w:t>
      </w:r>
      <w:proofErr w:type="spellStart"/>
      <w:r w:rsidRPr="003479CB">
        <w:rPr>
          <w:rFonts w:ascii="Arial" w:hAnsi="Arial" w:cs="Arial"/>
          <w:sz w:val="20"/>
          <w:szCs w:val="20"/>
        </w:rPr>
        <w:t>ó</w:t>
      </w:r>
      <w:proofErr w:type="spellEnd"/>
      <w:r w:rsidRPr="003479CB">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008F2220" w:rsidRPr="003479CB">
        <w:rPr>
          <w:rFonts w:ascii="Arial" w:hAnsi="Arial" w:cs="Arial"/>
          <w:sz w:val="20"/>
          <w:szCs w:val="20"/>
        </w:rPr>
        <w:t>confidencialidad a los mismos).</w:t>
      </w:r>
    </w:p>
    <w:p w14:paraId="748F2A15" w14:textId="77777777" w:rsidR="001B4918" w:rsidRPr="003479CB" w:rsidRDefault="008F2220" w:rsidP="00520EDE">
      <w:pPr>
        <w:widowControl w:val="0"/>
        <w:numPr>
          <w:ilvl w:val="0"/>
          <w:numId w:val="4"/>
        </w:numPr>
        <w:jc w:val="both"/>
        <w:rPr>
          <w:rFonts w:ascii="Arial" w:hAnsi="Arial" w:cs="Arial"/>
          <w:sz w:val="20"/>
          <w:szCs w:val="20"/>
        </w:rPr>
      </w:pPr>
      <w:r w:rsidRPr="003479CB">
        <w:rPr>
          <w:rFonts w:ascii="Arial" w:hAnsi="Arial" w:cs="Arial"/>
          <w:sz w:val="20"/>
          <w:szCs w:val="20"/>
        </w:rPr>
        <w:t xml:space="preserve">El representante legal quien tiene las facultades necesarias para presentar la presente propuesta para el presente proceso </w:t>
      </w:r>
      <w:r w:rsidR="001B4918" w:rsidRPr="003479CB">
        <w:rPr>
          <w:rFonts w:ascii="Arial" w:hAnsi="Arial" w:cs="Arial"/>
          <w:sz w:val="20"/>
          <w:szCs w:val="20"/>
        </w:rPr>
        <w:t>de selección y contratación declar</w:t>
      </w:r>
      <w:r w:rsidRPr="003479CB">
        <w:rPr>
          <w:rFonts w:ascii="Arial" w:hAnsi="Arial" w:cs="Arial"/>
          <w:sz w:val="20"/>
          <w:szCs w:val="20"/>
        </w:rPr>
        <w:t>o y acepto</w:t>
      </w:r>
      <w:r w:rsidR="001B4918" w:rsidRPr="003479CB">
        <w:rPr>
          <w:rFonts w:ascii="Arial" w:hAnsi="Arial" w:cs="Arial"/>
          <w:sz w:val="20"/>
          <w:szCs w:val="20"/>
        </w:rPr>
        <w:t xml:space="preserve">,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w:t>
      </w:r>
      <w:r w:rsidR="001B4918" w:rsidRPr="003479CB">
        <w:rPr>
          <w:rFonts w:ascii="Arial" w:hAnsi="Arial" w:cs="Arial"/>
          <w:sz w:val="20"/>
          <w:szCs w:val="20"/>
        </w:rPr>
        <w:lastRenderedPageBreak/>
        <w:t>de las obligaciones o responsabilidades derivadas de la presentación de la propuesta, de la correspondiente adjudicación, y de la suscripción del contrato respectivo, conforme a las condiciones de responsabilidad previstas en la Ley.</w:t>
      </w:r>
    </w:p>
    <w:p w14:paraId="334E6429" w14:textId="77777777" w:rsidR="001B4918" w:rsidRPr="003479CB" w:rsidRDefault="001B4918" w:rsidP="00520EDE">
      <w:pPr>
        <w:pStyle w:val="Prrafodelista"/>
        <w:numPr>
          <w:ilvl w:val="0"/>
          <w:numId w:val="5"/>
        </w:numPr>
        <w:jc w:val="both"/>
        <w:rPr>
          <w:rFonts w:ascii="Arial" w:hAnsi="Arial" w:cs="Arial"/>
          <w:sz w:val="20"/>
          <w:szCs w:val="20"/>
        </w:rPr>
      </w:pPr>
      <w:r w:rsidRPr="003479C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654E89" w14:textId="77777777" w:rsidR="001B4918" w:rsidRPr="003479CB" w:rsidRDefault="001B4918" w:rsidP="00520EDE">
      <w:pPr>
        <w:numPr>
          <w:ilvl w:val="0"/>
          <w:numId w:val="5"/>
        </w:numPr>
        <w:jc w:val="both"/>
        <w:rPr>
          <w:rFonts w:ascii="Arial" w:hAnsi="Arial" w:cs="Arial"/>
          <w:sz w:val="20"/>
          <w:szCs w:val="20"/>
        </w:rPr>
      </w:pPr>
      <w:r w:rsidRPr="003479CB">
        <w:rPr>
          <w:rFonts w:ascii="Arial" w:hAnsi="Arial" w:cs="Arial"/>
          <w:sz w:val="20"/>
          <w:szCs w:val="20"/>
        </w:rPr>
        <w:t>Que me obligo a suministrar a solicitud de</w:t>
      </w:r>
      <w:r w:rsidR="00C76035" w:rsidRPr="003479CB">
        <w:rPr>
          <w:rFonts w:ascii="Arial" w:hAnsi="Arial" w:cs="Arial"/>
          <w:sz w:val="20"/>
          <w:szCs w:val="20"/>
        </w:rPr>
        <w:t xml:space="preserve">l </w:t>
      </w:r>
      <w:r w:rsidR="00974ECE" w:rsidRPr="003479CB">
        <w:rPr>
          <w:rFonts w:ascii="Arial" w:hAnsi="Arial" w:cs="Arial"/>
          <w:sz w:val="20"/>
          <w:szCs w:val="20"/>
        </w:rPr>
        <w:t xml:space="preserve">HOSPITAL CENTRAL DE LA POLICIA NACIONAL </w:t>
      </w:r>
      <w:r w:rsidRPr="003479CB">
        <w:rPr>
          <w:rFonts w:ascii="Arial" w:hAnsi="Arial" w:cs="Arial"/>
          <w:sz w:val="20"/>
          <w:szCs w:val="20"/>
        </w:rPr>
        <w:t>cualquier información necesaria para la correcta evaluación de esta propuesta, dentro de los términos que al efecto determine esa entidad.</w:t>
      </w:r>
    </w:p>
    <w:p w14:paraId="0682CF37" w14:textId="77777777" w:rsidR="008F2220" w:rsidRPr="003479CB" w:rsidRDefault="008F2220" w:rsidP="00520EDE">
      <w:pPr>
        <w:numPr>
          <w:ilvl w:val="0"/>
          <w:numId w:val="5"/>
        </w:numPr>
        <w:ind w:left="426" w:hanging="426"/>
        <w:jc w:val="both"/>
        <w:rPr>
          <w:rFonts w:ascii="Arial" w:hAnsi="Arial" w:cs="Arial"/>
          <w:sz w:val="20"/>
          <w:szCs w:val="20"/>
        </w:rPr>
      </w:pPr>
      <w:r w:rsidRPr="003479CB">
        <w:rPr>
          <w:rFonts w:ascii="Arial" w:hAnsi="Arial" w:cs="Arial"/>
          <w:sz w:val="20"/>
          <w:szCs w:val="20"/>
        </w:rPr>
        <w:t xml:space="preserve">Aceptamos recibir notificaciones en: </w:t>
      </w:r>
    </w:p>
    <w:p w14:paraId="6354249B" w14:textId="77777777" w:rsidR="008F2220" w:rsidRPr="003479CB" w:rsidRDefault="008F2220" w:rsidP="00520EDE">
      <w:pPr>
        <w:pStyle w:val="Prrafodelista"/>
        <w:rPr>
          <w:rFonts w:ascii="Arial" w:hAnsi="Arial" w:cs="Arial"/>
          <w:sz w:val="20"/>
          <w:szCs w:val="20"/>
        </w:rPr>
      </w:pPr>
      <w:r w:rsidRPr="003479CB">
        <w:rPr>
          <w:rFonts w:ascii="Arial" w:hAnsi="Arial" w:cs="Arial"/>
          <w:sz w:val="20"/>
          <w:szCs w:val="20"/>
        </w:rPr>
        <w:t xml:space="preserve">Dirección de Sede Administrativa ___________________________________ </w:t>
      </w:r>
    </w:p>
    <w:p w14:paraId="2E0D2DEB" w14:textId="77777777" w:rsidR="008F2220" w:rsidRPr="003479CB" w:rsidRDefault="008F2220" w:rsidP="00520EDE">
      <w:pPr>
        <w:pStyle w:val="Prrafodelista"/>
        <w:rPr>
          <w:rFonts w:ascii="Arial" w:hAnsi="Arial" w:cs="Arial"/>
          <w:sz w:val="20"/>
          <w:szCs w:val="20"/>
        </w:rPr>
      </w:pPr>
      <w:r w:rsidRPr="003479CB">
        <w:rPr>
          <w:rFonts w:ascii="Arial" w:hAnsi="Arial" w:cs="Arial"/>
          <w:sz w:val="20"/>
          <w:szCs w:val="20"/>
        </w:rPr>
        <w:t>E-MAIL _____________________________ y _________________________</w:t>
      </w:r>
    </w:p>
    <w:p w14:paraId="4AA76185" w14:textId="77777777" w:rsidR="008F2220" w:rsidRPr="003479CB" w:rsidRDefault="008F2220" w:rsidP="00520EDE">
      <w:pPr>
        <w:pStyle w:val="Prrafodelista"/>
        <w:rPr>
          <w:rFonts w:ascii="Arial" w:hAnsi="Arial" w:cs="Arial"/>
          <w:sz w:val="20"/>
          <w:szCs w:val="20"/>
        </w:rPr>
      </w:pPr>
      <w:r w:rsidRPr="003479CB">
        <w:rPr>
          <w:rFonts w:ascii="Arial" w:hAnsi="Arial" w:cs="Arial"/>
          <w:sz w:val="20"/>
          <w:szCs w:val="20"/>
        </w:rPr>
        <w:t>Celular _____________________________</w:t>
      </w:r>
    </w:p>
    <w:p w14:paraId="1254FA4B" w14:textId="77777777" w:rsidR="001B4918" w:rsidRPr="003479CB" w:rsidRDefault="001B4918" w:rsidP="00520EDE">
      <w:pPr>
        <w:pStyle w:val="Piedepgina"/>
        <w:numPr>
          <w:ilvl w:val="0"/>
          <w:numId w:val="5"/>
        </w:numPr>
        <w:tabs>
          <w:tab w:val="clear" w:pos="4419"/>
          <w:tab w:val="clear" w:pos="8838"/>
        </w:tabs>
        <w:jc w:val="both"/>
        <w:rPr>
          <w:rFonts w:ascii="Arial" w:hAnsi="Arial" w:cs="Arial"/>
          <w:sz w:val="20"/>
          <w:szCs w:val="20"/>
        </w:rPr>
      </w:pPr>
      <w:r w:rsidRPr="003479CB">
        <w:rPr>
          <w:rFonts w:ascii="Arial" w:hAnsi="Arial" w:cs="Arial"/>
          <w:sz w:val="20"/>
          <w:szCs w:val="20"/>
        </w:rPr>
        <w:t>Que no nos hallamos relacionados en el Boletín de Responsables Fiscales (artículo 60 Ley 610 de 2000).</w:t>
      </w:r>
    </w:p>
    <w:p w14:paraId="6112D3F4" w14:textId="77777777" w:rsidR="001B4918" w:rsidRPr="003479CB" w:rsidRDefault="001B4918" w:rsidP="00520EDE">
      <w:pPr>
        <w:pStyle w:val="Piedepgina"/>
        <w:numPr>
          <w:ilvl w:val="0"/>
          <w:numId w:val="5"/>
        </w:numPr>
        <w:tabs>
          <w:tab w:val="clear" w:pos="4419"/>
          <w:tab w:val="clear" w:pos="8838"/>
        </w:tabs>
        <w:jc w:val="both"/>
        <w:rPr>
          <w:rFonts w:ascii="Arial" w:hAnsi="Arial" w:cs="Arial"/>
          <w:sz w:val="20"/>
          <w:szCs w:val="20"/>
        </w:rPr>
      </w:pPr>
      <w:r w:rsidRPr="003479CB">
        <w:rPr>
          <w:rFonts w:ascii="Arial" w:hAnsi="Arial" w:cs="Arial"/>
          <w:sz w:val="20"/>
          <w:szCs w:val="20"/>
        </w:rPr>
        <w:t xml:space="preserve">Que la vigencia de la presente oferta es de </w:t>
      </w:r>
      <w:r w:rsidR="008F2220" w:rsidRPr="003479CB">
        <w:rPr>
          <w:rFonts w:ascii="Arial" w:hAnsi="Arial" w:cs="Arial"/>
          <w:sz w:val="20"/>
          <w:szCs w:val="20"/>
        </w:rPr>
        <w:t xml:space="preserve">cuatro (4) </w:t>
      </w:r>
      <w:r w:rsidRPr="003479CB">
        <w:rPr>
          <w:rFonts w:ascii="Arial" w:hAnsi="Arial" w:cs="Arial"/>
          <w:sz w:val="20"/>
          <w:szCs w:val="20"/>
        </w:rPr>
        <w:t>meses, contados a partir de la presentación de la misma.</w:t>
      </w:r>
    </w:p>
    <w:p w14:paraId="2A5A2723" w14:textId="77777777" w:rsidR="001B4918" w:rsidRPr="003479CB" w:rsidRDefault="001B4918" w:rsidP="00520EDE">
      <w:pPr>
        <w:ind w:right="-57"/>
        <w:jc w:val="both"/>
        <w:rPr>
          <w:rFonts w:ascii="Arial" w:hAnsi="Arial" w:cs="Arial"/>
          <w:sz w:val="20"/>
          <w:szCs w:val="20"/>
        </w:rPr>
      </w:pPr>
    </w:p>
    <w:p w14:paraId="5F9C27FB" w14:textId="77777777" w:rsidR="001B4918" w:rsidRPr="003479CB" w:rsidRDefault="001B4918" w:rsidP="00520EDE">
      <w:pPr>
        <w:ind w:right="-57"/>
        <w:jc w:val="both"/>
        <w:rPr>
          <w:rFonts w:ascii="Arial" w:hAnsi="Arial" w:cs="Arial"/>
          <w:sz w:val="20"/>
          <w:szCs w:val="20"/>
        </w:rPr>
      </w:pPr>
      <w:r w:rsidRPr="003479C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04B69FDB" w14:textId="77777777" w:rsidR="00C17D2C" w:rsidRPr="003479CB" w:rsidRDefault="00C17D2C" w:rsidP="00520EDE">
      <w:pPr>
        <w:ind w:right="-57"/>
        <w:jc w:val="both"/>
        <w:rPr>
          <w:rFonts w:ascii="Arial" w:hAnsi="Arial" w:cs="Arial"/>
          <w:sz w:val="20"/>
          <w:szCs w:val="20"/>
        </w:rPr>
      </w:pPr>
    </w:p>
    <w:p w14:paraId="6D1F3599" w14:textId="77777777" w:rsidR="0059651B" w:rsidRPr="003479CB" w:rsidRDefault="0059651B" w:rsidP="00520EDE">
      <w:pPr>
        <w:rPr>
          <w:rFonts w:ascii="Arial" w:hAnsi="Arial" w:cs="Arial"/>
          <w:bCs/>
          <w:sz w:val="20"/>
          <w:szCs w:val="20"/>
          <w:lang w:val="es-CO"/>
        </w:rPr>
      </w:pPr>
      <w:r w:rsidRPr="003479CB">
        <w:rPr>
          <w:rFonts w:ascii="Arial" w:hAnsi="Arial" w:cs="Arial"/>
          <w:bCs/>
          <w:sz w:val="20"/>
          <w:szCs w:val="20"/>
          <w:lang w:val="es-CO"/>
        </w:rPr>
        <w:t>Nombre del proponente; ____________________________</w:t>
      </w:r>
    </w:p>
    <w:p w14:paraId="615832C1" w14:textId="77777777" w:rsidR="0059651B" w:rsidRPr="003479CB" w:rsidRDefault="0059651B" w:rsidP="00520EDE">
      <w:pPr>
        <w:rPr>
          <w:rFonts w:ascii="Arial" w:hAnsi="Arial" w:cs="Arial"/>
          <w:bCs/>
          <w:sz w:val="20"/>
          <w:szCs w:val="20"/>
          <w:lang w:val="es-CO"/>
        </w:rPr>
      </w:pPr>
      <w:r w:rsidRPr="003479CB">
        <w:rPr>
          <w:rFonts w:ascii="Arial" w:hAnsi="Arial" w:cs="Arial"/>
          <w:bCs/>
          <w:sz w:val="20"/>
          <w:szCs w:val="20"/>
          <w:lang w:val="es-CO"/>
        </w:rPr>
        <w:t>NIT o C.C.</w:t>
      </w:r>
      <w:r w:rsidRPr="003479CB">
        <w:rPr>
          <w:rFonts w:ascii="Arial" w:hAnsi="Arial" w:cs="Arial"/>
          <w:bCs/>
          <w:sz w:val="20"/>
          <w:szCs w:val="20"/>
          <w:lang w:val="es-CO"/>
        </w:rPr>
        <w:tab/>
        <w:t>___________________________________</w:t>
      </w:r>
    </w:p>
    <w:p w14:paraId="0F9FFFD7" w14:textId="77777777" w:rsidR="0059651B" w:rsidRPr="003479CB" w:rsidRDefault="0059651B" w:rsidP="00520EDE">
      <w:pPr>
        <w:rPr>
          <w:rFonts w:ascii="Arial" w:hAnsi="Arial" w:cs="Arial"/>
          <w:bCs/>
          <w:sz w:val="20"/>
          <w:szCs w:val="20"/>
          <w:lang w:val="es-CO"/>
        </w:rPr>
      </w:pPr>
      <w:r w:rsidRPr="003479CB">
        <w:rPr>
          <w:rFonts w:ascii="Arial" w:hAnsi="Arial" w:cs="Arial"/>
          <w:bCs/>
          <w:sz w:val="20"/>
          <w:szCs w:val="20"/>
          <w:lang w:val="es-CO"/>
        </w:rPr>
        <w:t>Nombre del representante legal; _____________________</w:t>
      </w:r>
    </w:p>
    <w:p w14:paraId="082699E6" w14:textId="77777777" w:rsidR="0059651B" w:rsidRPr="003479CB" w:rsidRDefault="0059651B" w:rsidP="00520EDE">
      <w:pPr>
        <w:rPr>
          <w:rFonts w:ascii="Arial" w:hAnsi="Arial" w:cs="Arial"/>
          <w:bCs/>
          <w:sz w:val="20"/>
          <w:szCs w:val="20"/>
        </w:rPr>
      </w:pPr>
      <w:r w:rsidRPr="003479CB">
        <w:rPr>
          <w:rFonts w:ascii="Arial" w:hAnsi="Arial" w:cs="Arial"/>
          <w:bCs/>
          <w:sz w:val="20"/>
          <w:szCs w:val="20"/>
        </w:rPr>
        <w:t>Cedula; _________________________________________</w:t>
      </w:r>
    </w:p>
    <w:p w14:paraId="4BEAC846" w14:textId="77777777" w:rsidR="0059651B" w:rsidRPr="003479CB" w:rsidRDefault="0059651B" w:rsidP="00520EDE">
      <w:pPr>
        <w:rPr>
          <w:rFonts w:ascii="Arial" w:hAnsi="Arial" w:cs="Arial"/>
          <w:bCs/>
          <w:sz w:val="20"/>
          <w:szCs w:val="20"/>
        </w:rPr>
      </w:pPr>
      <w:r w:rsidRPr="003479CB">
        <w:rPr>
          <w:rFonts w:ascii="Arial" w:hAnsi="Arial" w:cs="Arial"/>
          <w:bCs/>
          <w:sz w:val="20"/>
          <w:szCs w:val="20"/>
        </w:rPr>
        <w:t>Firma del representante legal: _______________________</w:t>
      </w:r>
    </w:p>
    <w:p w14:paraId="0911F65B" w14:textId="77777777" w:rsidR="0059651B" w:rsidRPr="003479CB" w:rsidRDefault="0059651B" w:rsidP="00520EDE">
      <w:pPr>
        <w:rPr>
          <w:rFonts w:ascii="Arial" w:hAnsi="Arial" w:cs="Arial"/>
          <w:bCs/>
          <w:sz w:val="20"/>
          <w:szCs w:val="20"/>
        </w:rPr>
      </w:pPr>
      <w:r w:rsidRPr="003479CB">
        <w:rPr>
          <w:rFonts w:ascii="Arial" w:hAnsi="Arial" w:cs="Arial"/>
          <w:bCs/>
          <w:sz w:val="20"/>
          <w:szCs w:val="20"/>
        </w:rPr>
        <w:t>Dirección; _______________________________________</w:t>
      </w:r>
    </w:p>
    <w:p w14:paraId="1124BB22" w14:textId="77777777" w:rsidR="0059651B" w:rsidRPr="003479CB" w:rsidRDefault="0059651B" w:rsidP="00520EDE">
      <w:pPr>
        <w:rPr>
          <w:rFonts w:ascii="Arial" w:hAnsi="Arial" w:cs="Arial"/>
          <w:bCs/>
          <w:sz w:val="20"/>
          <w:szCs w:val="20"/>
          <w:lang w:val="pt-BR"/>
        </w:rPr>
      </w:pPr>
      <w:r w:rsidRPr="003479CB">
        <w:rPr>
          <w:rFonts w:ascii="Arial" w:hAnsi="Arial" w:cs="Arial"/>
          <w:bCs/>
          <w:sz w:val="20"/>
          <w:szCs w:val="20"/>
          <w:lang w:val="pt-BR"/>
        </w:rPr>
        <w:t>Telefono; _______________________________________</w:t>
      </w:r>
    </w:p>
    <w:p w14:paraId="492BB20F" w14:textId="77777777" w:rsidR="00897404" w:rsidRPr="003479CB" w:rsidRDefault="0059651B" w:rsidP="00520EDE">
      <w:pPr>
        <w:pStyle w:val="Textoindependiente"/>
        <w:jc w:val="left"/>
        <w:rPr>
          <w:b/>
          <w:bCs/>
          <w:sz w:val="20"/>
          <w:szCs w:val="20"/>
          <w:lang w:val="pt-BR"/>
        </w:rPr>
      </w:pPr>
      <w:r w:rsidRPr="003479CB">
        <w:rPr>
          <w:bCs/>
          <w:sz w:val="20"/>
          <w:szCs w:val="20"/>
          <w:lang w:val="pt-BR"/>
        </w:rPr>
        <w:t>E-mail; _________________________________________</w:t>
      </w:r>
    </w:p>
    <w:p w14:paraId="2C5AD7D2" w14:textId="77777777" w:rsidR="00005DE4" w:rsidRPr="003479CB" w:rsidRDefault="00005DE4" w:rsidP="00520EDE">
      <w:pPr>
        <w:pStyle w:val="Textoindependiente"/>
        <w:rPr>
          <w:b/>
          <w:bCs/>
          <w:sz w:val="21"/>
          <w:szCs w:val="21"/>
          <w:lang w:val="pt-BR"/>
        </w:rPr>
      </w:pPr>
    </w:p>
    <w:p w14:paraId="2E5A4D47" w14:textId="77777777" w:rsidR="00E249F3" w:rsidRDefault="00E249F3" w:rsidP="00520EDE">
      <w:pPr>
        <w:jc w:val="center"/>
        <w:rPr>
          <w:rFonts w:ascii="Arial" w:hAnsi="Arial" w:cs="Arial"/>
          <w:b/>
          <w:bCs/>
          <w:sz w:val="21"/>
          <w:szCs w:val="21"/>
          <w:lang w:val="es-CO"/>
        </w:rPr>
      </w:pPr>
    </w:p>
    <w:p w14:paraId="59535690" w14:textId="77777777" w:rsidR="00E249F3" w:rsidRDefault="00E249F3" w:rsidP="00520EDE">
      <w:pPr>
        <w:jc w:val="center"/>
        <w:rPr>
          <w:rFonts w:ascii="Arial" w:hAnsi="Arial" w:cs="Arial"/>
          <w:b/>
          <w:bCs/>
          <w:sz w:val="21"/>
          <w:szCs w:val="21"/>
          <w:lang w:val="es-CO"/>
        </w:rPr>
      </w:pPr>
    </w:p>
    <w:p w14:paraId="6D2CADDF" w14:textId="77777777" w:rsidR="00E249F3" w:rsidRDefault="00E249F3" w:rsidP="00520EDE">
      <w:pPr>
        <w:jc w:val="center"/>
        <w:rPr>
          <w:rFonts w:ascii="Arial" w:hAnsi="Arial" w:cs="Arial"/>
          <w:b/>
          <w:bCs/>
          <w:sz w:val="21"/>
          <w:szCs w:val="21"/>
          <w:lang w:val="es-CO"/>
        </w:rPr>
      </w:pPr>
    </w:p>
    <w:p w14:paraId="661742DD" w14:textId="77777777" w:rsidR="00E249F3" w:rsidRDefault="00E249F3" w:rsidP="00520EDE">
      <w:pPr>
        <w:jc w:val="center"/>
        <w:rPr>
          <w:rFonts w:ascii="Arial" w:hAnsi="Arial" w:cs="Arial"/>
          <w:b/>
          <w:bCs/>
          <w:sz w:val="21"/>
          <w:szCs w:val="21"/>
          <w:lang w:val="es-CO"/>
        </w:rPr>
      </w:pPr>
    </w:p>
    <w:p w14:paraId="256D060F" w14:textId="77777777" w:rsidR="00E249F3" w:rsidRDefault="00E249F3" w:rsidP="00520EDE">
      <w:pPr>
        <w:jc w:val="center"/>
        <w:rPr>
          <w:rFonts w:ascii="Arial" w:hAnsi="Arial" w:cs="Arial"/>
          <w:b/>
          <w:bCs/>
          <w:sz w:val="21"/>
          <w:szCs w:val="21"/>
          <w:lang w:val="es-CO"/>
        </w:rPr>
      </w:pPr>
    </w:p>
    <w:p w14:paraId="02923DFB" w14:textId="77777777" w:rsidR="007C3C5B" w:rsidRDefault="007C3C5B" w:rsidP="00520EDE">
      <w:pPr>
        <w:jc w:val="center"/>
        <w:rPr>
          <w:rFonts w:ascii="Arial" w:hAnsi="Arial" w:cs="Arial"/>
          <w:b/>
          <w:bCs/>
          <w:sz w:val="21"/>
          <w:szCs w:val="21"/>
          <w:lang w:val="es-CO"/>
        </w:rPr>
      </w:pPr>
    </w:p>
    <w:p w14:paraId="3F606F8B" w14:textId="77777777" w:rsidR="007C3C5B" w:rsidRDefault="007C3C5B" w:rsidP="00520EDE">
      <w:pPr>
        <w:jc w:val="center"/>
        <w:rPr>
          <w:rFonts w:ascii="Arial" w:hAnsi="Arial" w:cs="Arial"/>
          <w:b/>
          <w:bCs/>
          <w:sz w:val="21"/>
          <w:szCs w:val="21"/>
          <w:lang w:val="es-CO"/>
        </w:rPr>
      </w:pPr>
    </w:p>
    <w:p w14:paraId="71A40B86" w14:textId="77777777" w:rsidR="007C3C5B" w:rsidRDefault="007C3C5B" w:rsidP="00520EDE">
      <w:pPr>
        <w:jc w:val="center"/>
        <w:rPr>
          <w:rFonts w:ascii="Arial" w:hAnsi="Arial" w:cs="Arial"/>
          <w:b/>
          <w:bCs/>
          <w:sz w:val="21"/>
          <w:szCs w:val="21"/>
          <w:lang w:val="es-CO"/>
        </w:rPr>
      </w:pPr>
    </w:p>
    <w:p w14:paraId="3D5B1754" w14:textId="77777777" w:rsidR="007C3C5B" w:rsidRDefault="007C3C5B" w:rsidP="00520EDE">
      <w:pPr>
        <w:jc w:val="center"/>
        <w:rPr>
          <w:rFonts w:ascii="Arial" w:hAnsi="Arial" w:cs="Arial"/>
          <w:b/>
          <w:bCs/>
          <w:sz w:val="21"/>
          <w:szCs w:val="21"/>
          <w:lang w:val="es-CO"/>
        </w:rPr>
      </w:pPr>
    </w:p>
    <w:p w14:paraId="6A9AD0E6" w14:textId="77777777" w:rsidR="007C3C5B" w:rsidRDefault="007C3C5B" w:rsidP="00520EDE">
      <w:pPr>
        <w:jc w:val="center"/>
        <w:rPr>
          <w:rFonts w:ascii="Arial" w:hAnsi="Arial" w:cs="Arial"/>
          <w:b/>
          <w:bCs/>
          <w:sz w:val="21"/>
          <w:szCs w:val="21"/>
          <w:lang w:val="es-CO"/>
        </w:rPr>
      </w:pPr>
    </w:p>
    <w:p w14:paraId="504CEA29" w14:textId="77777777" w:rsidR="007C3C5B" w:rsidRDefault="007C3C5B" w:rsidP="00520EDE">
      <w:pPr>
        <w:jc w:val="center"/>
        <w:rPr>
          <w:rFonts w:ascii="Arial" w:hAnsi="Arial" w:cs="Arial"/>
          <w:b/>
          <w:bCs/>
          <w:sz w:val="21"/>
          <w:szCs w:val="21"/>
          <w:lang w:val="es-CO"/>
        </w:rPr>
      </w:pPr>
    </w:p>
    <w:p w14:paraId="31C0023C" w14:textId="77777777" w:rsidR="007C3C5B" w:rsidRDefault="007C3C5B" w:rsidP="00520EDE">
      <w:pPr>
        <w:jc w:val="center"/>
        <w:rPr>
          <w:rFonts w:ascii="Arial" w:hAnsi="Arial" w:cs="Arial"/>
          <w:b/>
          <w:bCs/>
          <w:sz w:val="21"/>
          <w:szCs w:val="21"/>
          <w:lang w:val="es-CO"/>
        </w:rPr>
      </w:pPr>
    </w:p>
    <w:p w14:paraId="2E227B62" w14:textId="77777777" w:rsidR="007C3C5B" w:rsidRDefault="007C3C5B" w:rsidP="00520EDE">
      <w:pPr>
        <w:jc w:val="center"/>
        <w:rPr>
          <w:rFonts w:ascii="Arial" w:hAnsi="Arial" w:cs="Arial"/>
          <w:b/>
          <w:bCs/>
          <w:sz w:val="21"/>
          <w:szCs w:val="21"/>
          <w:lang w:val="es-CO"/>
        </w:rPr>
      </w:pPr>
    </w:p>
    <w:p w14:paraId="7BE4324B" w14:textId="77777777" w:rsidR="007C3C5B" w:rsidRDefault="007C3C5B" w:rsidP="00520EDE">
      <w:pPr>
        <w:jc w:val="center"/>
        <w:rPr>
          <w:rFonts w:ascii="Arial" w:hAnsi="Arial" w:cs="Arial"/>
          <w:b/>
          <w:bCs/>
          <w:sz w:val="21"/>
          <w:szCs w:val="21"/>
          <w:lang w:val="es-CO"/>
        </w:rPr>
      </w:pPr>
    </w:p>
    <w:p w14:paraId="7C6A6353" w14:textId="77777777" w:rsidR="007C3C5B" w:rsidRDefault="007C3C5B" w:rsidP="00520EDE">
      <w:pPr>
        <w:jc w:val="center"/>
        <w:rPr>
          <w:rFonts w:ascii="Arial" w:hAnsi="Arial" w:cs="Arial"/>
          <w:b/>
          <w:bCs/>
          <w:sz w:val="21"/>
          <w:szCs w:val="21"/>
          <w:lang w:val="es-CO"/>
        </w:rPr>
      </w:pPr>
    </w:p>
    <w:p w14:paraId="18715F91" w14:textId="77777777" w:rsidR="007C3C5B" w:rsidRDefault="007C3C5B" w:rsidP="00520EDE">
      <w:pPr>
        <w:jc w:val="center"/>
        <w:rPr>
          <w:rFonts w:ascii="Arial" w:hAnsi="Arial" w:cs="Arial"/>
          <w:b/>
          <w:bCs/>
          <w:sz w:val="21"/>
          <w:szCs w:val="21"/>
          <w:lang w:val="es-CO"/>
        </w:rPr>
      </w:pPr>
    </w:p>
    <w:p w14:paraId="506BED41" w14:textId="77777777" w:rsidR="007C3C5B" w:rsidRDefault="007C3C5B" w:rsidP="00520EDE">
      <w:pPr>
        <w:jc w:val="center"/>
        <w:rPr>
          <w:rFonts w:ascii="Arial" w:hAnsi="Arial" w:cs="Arial"/>
          <w:b/>
          <w:bCs/>
          <w:sz w:val="21"/>
          <w:szCs w:val="21"/>
          <w:lang w:val="es-CO"/>
        </w:rPr>
      </w:pPr>
    </w:p>
    <w:p w14:paraId="5779BD90" w14:textId="77777777" w:rsidR="007C3C5B" w:rsidRDefault="007C3C5B" w:rsidP="00520EDE">
      <w:pPr>
        <w:jc w:val="center"/>
        <w:rPr>
          <w:rFonts w:ascii="Arial" w:hAnsi="Arial" w:cs="Arial"/>
          <w:b/>
          <w:bCs/>
          <w:sz w:val="21"/>
          <w:szCs w:val="21"/>
          <w:lang w:val="es-CO"/>
        </w:rPr>
      </w:pPr>
    </w:p>
    <w:p w14:paraId="746A2D2D" w14:textId="77777777" w:rsidR="007C3C5B" w:rsidRDefault="007C3C5B" w:rsidP="00520EDE">
      <w:pPr>
        <w:jc w:val="center"/>
        <w:rPr>
          <w:rFonts w:ascii="Arial" w:hAnsi="Arial" w:cs="Arial"/>
          <w:b/>
          <w:bCs/>
          <w:sz w:val="21"/>
          <w:szCs w:val="21"/>
          <w:lang w:val="es-CO"/>
        </w:rPr>
      </w:pPr>
    </w:p>
    <w:p w14:paraId="28541ED2" w14:textId="77777777" w:rsidR="007C3C5B" w:rsidRDefault="007C3C5B" w:rsidP="00520EDE">
      <w:pPr>
        <w:jc w:val="center"/>
        <w:rPr>
          <w:rFonts w:ascii="Arial" w:hAnsi="Arial" w:cs="Arial"/>
          <w:b/>
          <w:bCs/>
          <w:sz w:val="21"/>
          <w:szCs w:val="21"/>
          <w:lang w:val="es-CO"/>
        </w:rPr>
      </w:pPr>
    </w:p>
    <w:p w14:paraId="3E2F215A" w14:textId="77777777" w:rsidR="007C3C5B" w:rsidRDefault="007C3C5B" w:rsidP="00520EDE">
      <w:pPr>
        <w:jc w:val="center"/>
        <w:rPr>
          <w:rFonts w:ascii="Arial" w:hAnsi="Arial" w:cs="Arial"/>
          <w:b/>
          <w:bCs/>
          <w:sz w:val="21"/>
          <w:szCs w:val="21"/>
          <w:lang w:val="es-CO"/>
        </w:rPr>
      </w:pPr>
    </w:p>
    <w:p w14:paraId="311F42FA" w14:textId="77777777" w:rsidR="007C3C5B" w:rsidRDefault="007C3C5B" w:rsidP="00520EDE">
      <w:pPr>
        <w:jc w:val="center"/>
        <w:rPr>
          <w:rFonts w:ascii="Arial" w:hAnsi="Arial" w:cs="Arial"/>
          <w:b/>
          <w:bCs/>
          <w:sz w:val="21"/>
          <w:szCs w:val="21"/>
          <w:lang w:val="es-CO"/>
        </w:rPr>
      </w:pPr>
    </w:p>
    <w:p w14:paraId="5586DE9A" w14:textId="77777777" w:rsidR="007C3C5B" w:rsidRDefault="007C3C5B" w:rsidP="00520EDE">
      <w:pPr>
        <w:jc w:val="center"/>
        <w:rPr>
          <w:rFonts w:ascii="Arial" w:hAnsi="Arial" w:cs="Arial"/>
          <w:b/>
          <w:bCs/>
          <w:sz w:val="21"/>
          <w:szCs w:val="21"/>
          <w:lang w:val="es-CO"/>
        </w:rPr>
      </w:pPr>
    </w:p>
    <w:p w14:paraId="3216A877" w14:textId="77777777" w:rsidR="007C3C5B" w:rsidRDefault="007C3C5B" w:rsidP="00520EDE">
      <w:pPr>
        <w:jc w:val="center"/>
        <w:rPr>
          <w:rFonts w:ascii="Arial" w:hAnsi="Arial" w:cs="Arial"/>
          <w:b/>
          <w:bCs/>
          <w:sz w:val="21"/>
          <w:szCs w:val="21"/>
          <w:lang w:val="es-CO"/>
        </w:rPr>
      </w:pPr>
    </w:p>
    <w:p w14:paraId="628E24E5" w14:textId="77777777" w:rsidR="00E249F3" w:rsidRDefault="00E249F3" w:rsidP="00520EDE">
      <w:pPr>
        <w:jc w:val="center"/>
        <w:rPr>
          <w:rFonts w:ascii="Arial" w:hAnsi="Arial" w:cs="Arial"/>
          <w:b/>
          <w:bCs/>
          <w:sz w:val="21"/>
          <w:szCs w:val="21"/>
          <w:lang w:val="es-CO"/>
        </w:rPr>
      </w:pPr>
    </w:p>
    <w:p w14:paraId="022A4EEB" w14:textId="77777777" w:rsidR="00E249F3" w:rsidRDefault="00E249F3" w:rsidP="00520EDE">
      <w:pPr>
        <w:jc w:val="center"/>
        <w:rPr>
          <w:rFonts w:ascii="Arial" w:hAnsi="Arial" w:cs="Arial"/>
          <w:b/>
          <w:bCs/>
          <w:sz w:val="21"/>
          <w:szCs w:val="21"/>
          <w:lang w:val="es-CO"/>
        </w:rPr>
      </w:pPr>
    </w:p>
    <w:p w14:paraId="34165C1F" w14:textId="2434EF14" w:rsidR="00B37679" w:rsidRPr="003479CB" w:rsidRDefault="003A4399" w:rsidP="00520EDE">
      <w:pPr>
        <w:jc w:val="center"/>
        <w:rPr>
          <w:b/>
          <w:sz w:val="21"/>
          <w:szCs w:val="21"/>
          <w:lang w:val="pt-BR"/>
        </w:rPr>
      </w:pPr>
      <w:r>
        <w:rPr>
          <w:rFonts w:ascii="Arial" w:hAnsi="Arial" w:cs="Arial"/>
          <w:b/>
          <w:bCs/>
          <w:sz w:val="21"/>
          <w:szCs w:val="21"/>
          <w:lang w:val="es-CO"/>
        </w:rPr>
        <w:t>F</w:t>
      </w:r>
      <w:r w:rsidR="002E5DD7" w:rsidRPr="003479CB">
        <w:rPr>
          <w:rFonts w:ascii="Arial" w:hAnsi="Arial" w:cs="Arial"/>
          <w:b/>
          <w:bCs/>
          <w:sz w:val="21"/>
          <w:szCs w:val="21"/>
          <w:lang w:val="es-CO"/>
        </w:rPr>
        <w:t>ORMULÁRIO. No</w:t>
      </w:r>
      <w:r w:rsidR="00B37679" w:rsidRPr="003479CB">
        <w:rPr>
          <w:rFonts w:ascii="Arial" w:hAnsi="Arial" w:cs="Arial"/>
          <w:b/>
          <w:bCs/>
          <w:sz w:val="21"/>
          <w:szCs w:val="21"/>
          <w:lang w:val="es-CO"/>
        </w:rPr>
        <w:t>. 2</w:t>
      </w:r>
    </w:p>
    <w:p w14:paraId="58D8DA04" w14:textId="77777777" w:rsidR="00B37679" w:rsidRPr="003479CB" w:rsidRDefault="00B37679" w:rsidP="00520EDE">
      <w:pPr>
        <w:jc w:val="center"/>
        <w:rPr>
          <w:rFonts w:ascii="Arial" w:hAnsi="Arial" w:cs="Arial"/>
          <w:b/>
          <w:bCs/>
          <w:sz w:val="21"/>
          <w:szCs w:val="21"/>
          <w:lang w:val="es-CO"/>
        </w:rPr>
      </w:pPr>
      <w:r w:rsidRPr="003479CB">
        <w:rPr>
          <w:rFonts w:ascii="Arial" w:hAnsi="Arial" w:cs="Arial"/>
          <w:b/>
          <w:bCs/>
          <w:sz w:val="21"/>
          <w:szCs w:val="21"/>
          <w:lang w:val="es-CO"/>
        </w:rPr>
        <w:t>ORIGEN LÍCITO DE LOS RECURSOS</w:t>
      </w:r>
    </w:p>
    <w:p w14:paraId="1230B39B" w14:textId="77777777" w:rsidR="00B37679" w:rsidRPr="003479CB" w:rsidRDefault="00B37679" w:rsidP="00520EDE">
      <w:pPr>
        <w:jc w:val="center"/>
        <w:rPr>
          <w:rFonts w:ascii="Arial" w:hAnsi="Arial" w:cs="Arial"/>
          <w:b/>
          <w:bCs/>
          <w:sz w:val="21"/>
          <w:szCs w:val="21"/>
          <w:lang w:val="es-CO"/>
        </w:rPr>
      </w:pPr>
    </w:p>
    <w:p w14:paraId="71670737" w14:textId="77777777" w:rsidR="00330F97" w:rsidRPr="003479CB" w:rsidRDefault="00330F97" w:rsidP="00520EDE">
      <w:pPr>
        <w:jc w:val="center"/>
        <w:rPr>
          <w:rFonts w:ascii="Arial" w:hAnsi="Arial" w:cs="Arial"/>
          <w:bCs/>
          <w:sz w:val="21"/>
          <w:szCs w:val="21"/>
          <w:lang w:val="es-CO"/>
        </w:rPr>
      </w:pPr>
    </w:p>
    <w:p w14:paraId="188CB4E1" w14:textId="798D1C65" w:rsidR="00B37679" w:rsidRPr="003479CB" w:rsidRDefault="00B37679" w:rsidP="00520EDE">
      <w:pPr>
        <w:jc w:val="center"/>
        <w:rPr>
          <w:rFonts w:ascii="Arial" w:hAnsi="Arial" w:cs="Arial"/>
          <w:bCs/>
          <w:sz w:val="21"/>
          <w:szCs w:val="21"/>
          <w:lang w:val="es-CO"/>
        </w:rPr>
      </w:pPr>
      <w:r w:rsidRPr="003479CB">
        <w:rPr>
          <w:rFonts w:ascii="Arial" w:hAnsi="Arial" w:cs="Arial"/>
          <w:bCs/>
          <w:sz w:val="21"/>
          <w:szCs w:val="21"/>
          <w:lang w:val="es-CO"/>
        </w:rPr>
        <w:t xml:space="preserve">Proceso de Contratación </w:t>
      </w:r>
      <w:r w:rsidR="00CF140E" w:rsidRPr="003479CB">
        <w:rPr>
          <w:rFonts w:ascii="Arial" w:hAnsi="Arial" w:cs="Arial"/>
          <w:bCs/>
          <w:sz w:val="21"/>
          <w:szCs w:val="21"/>
          <w:lang w:val="es-CO"/>
        </w:rPr>
        <w:t>PN HOCEN SA 0</w:t>
      </w:r>
      <w:r w:rsidR="002E3834" w:rsidRPr="003479CB">
        <w:rPr>
          <w:rFonts w:ascii="Arial" w:hAnsi="Arial" w:cs="Arial"/>
          <w:bCs/>
          <w:sz w:val="21"/>
          <w:szCs w:val="21"/>
          <w:lang w:val="es-CO"/>
        </w:rPr>
        <w:t>27</w:t>
      </w:r>
      <w:r w:rsidR="009F0833" w:rsidRPr="003479CB">
        <w:rPr>
          <w:rFonts w:ascii="Arial" w:hAnsi="Arial" w:cs="Arial"/>
          <w:bCs/>
          <w:sz w:val="21"/>
          <w:szCs w:val="21"/>
          <w:lang w:val="es-CO"/>
        </w:rPr>
        <w:t xml:space="preserve"> 202</w:t>
      </w:r>
      <w:r w:rsidR="0059264C" w:rsidRPr="003479CB">
        <w:rPr>
          <w:rFonts w:ascii="Arial" w:hAnsi="Arial" w:cs="Arial"/>
          <w:bCs/>
          <w:sz w:val="21"/>
          <w:szCs w:val="21"/>
          <w:lang w:val="es-CO"/>
        </w:rPr>
        <w:t>1</w:t>
      </w:r>
    </w:p>
    <w:p w14:paraId="6903E4CB" w14:textId="77777777" w:rsidR="00B37679" w:rsidRPr="003479CB" w:rsidRDefault="00B37679" w:rsidP="00520EDE">
      <w:pPr>
        <w:jc w:val="center"/>
        <w:rPr>
          <w:rFonts w:ascii="Arial" w:hAnsi="Arial" w:cs="Arial"/>
          <w:bCs/>
          <w:sz w:val="21"/>
          <w:szCs w:val="21"/>
          <w:lang w:val="es-CO"/>
        </w:rPr>
      </w:pPr>
    </w:p>
    <w:p w14:paraId="556D1D68" w14:textId="77777777" w:rsidR="00330F97" w:rsidRPr="003479CB" w:rsidRDefault="00330F97" w:rsidP="00520EDE">
      <w:pPr>
        <w:jc w:val="center"/>
        <w:rPr>
          <w:rFonts w:ascii="Arial" w:hAnsi="Arial" w:cs="Arial"/>
          <w:bCs/>
          <w:sz w:val="21"/>
          <w:szCs w:val="21"/>
          <w:lang w:val="es-CO"/>
        </w:rPr>
      </w:pPr>
    </w:p>
    <w:p w14:paraId="560DFA91" w14:textId="77777777" w:rsidR="00B37679" w:rsidRPr="003479CB" w:rsidRDefault="00B37679" w:rsidP="00520EDE">
      <w:pPr>
        <w:rPr>
          <w:rFonts w:ascii="Arial" w:hAnsi="Arial" w:cs="Arial"/>
          <w:bCs/>
          <w:sz w:val="21"/>
          <w:szCs w:val="21"/>
          <w:lang w:val="es-CO"/>
        </w:rPr>
      </w:pPr>
      <w:r w:rsidRPr="003479CB">
        <w:rPr>
          <w:rFonts w:ascii="Arial" w:hAnsi="Arial" w:cs="Arial"/>
          <w:bCs/>
          <w:sz w:val="21"/>
          <w:szCs w:val="21"/>
          <w:lang w:val="es-CO"/>
        </w:rPr>
        <w:t>Bog</w:t>
      </w:r>
      <w:r w:rsidR="00897404" w:rsidRPr="003479CB">
        <w:rPr>
          <w:rFonts w:ascii="Arial" w:hAnsi="Arial" w:cs="Arial"/>
          <w:bCs/>
          <w:sz w:val="21"/>
          <w:szCs w:val="21"/>
          <w:lang w:val="es-CO"/>
        </w:rPr>
        <w:t>otá, D.C., _________</w:t>
      </w:r>
      <w:r w:rsidR="00E4212A" w:rsidRPr="003479CB">
        <w:rPr>
          <w:rFonts w:ascii="Arial" w:hAnsi="Arial" w:cs="Arial"/>
          <w:bCs/>
          <w:sz w:val="21"/>
          <w:szCs w:val="21"/>
          <w:lang w:val="es-CO"/>
        </w:rPr>
        <w:t>_ de</w:t>
      </w:r>
      <w:r w:rsidR="0059264C" w:rsidRPr="003479CB">
        <w:rPr>
          <w:rFonts w:ascii="Arial" w:hAnsi="Arial" w:cs="Arial"/>
          <w:bCs/>
          <w:sz w:val="21"/>
          <w:szCs w:val="21"/>
          <w:lang w:val="es-CO"/>
        </w:rPr>
        <w:t xml:space="preserve"> 2021</w:t>
      </w:r>
    </w:p>
    <w:p w14:paraId="71527A12" w14:textId="77777777" w:rsidR="00B37679" w:rsidRPr="003479CB" w:rsidRDefault="00B37679" w:rsidP="00520EDE">
      <w:pPr>
        <w:jc w:val="center"/>
        <w:rPr>
          <w:rFonts w:ascii="Arial" w:hAnsi="Arial" w:cs="Arial"/>
          <w:bCs/>
          <w:sz w:val="21"/>
          <w:szCs w:val="21"/>
          <w:lang w:val="es-CO"/>
        </w:rPr>
      </w:pPr>
    </w:p>
    <w:p w14:paraId="0421E5E0" w14:textId="77777777" w:rsidR="00330F97" w:rsidRPr="003479CB" w:rsidRDefault="00330F97" w:rsidP="00520EDE">
      <w:pPr>
        <w:jc w:val="center"/>
        <w:rPr>
          <w:rFonts w:ascii="Arial" w:hAnsi="Arial" w:cs="Arial"/>
          <w:bCs/>
          <w:sz w:val="21"/>
          <w:szCs w:val="21"/>
          <w:lang w:val="es-CO"/>
        </w:rPr>
      </w:pPr>
    </w:p>
    <w:p w14:paraId="237C740E" w14:textId="77777777" w:rsidR="00330F97" w:rsidRPr="003479CB" w:rsidRDefault="00330F97" w:rsidP="00520EDE">
      <w:pPr>
        <w:jc w:val="center"/>
        <w:rPr>
          <w:rFonts w:ascii="Arial" w:hAnsi="Arial" w:cs="Arial"/>
          <w:bCs/>
          <w:sz w:val="21"/>
          <w:szCs w:val="21"/>
          <w:lang w:val="es-CO"/>
        </w:rPr>
      </w:pPr>
    </w:p>
    <w:p w14:paraId="787D00F8" w14:textId="58C2D535" w:rsidR="00B37679" w:rsidRPr="003479CB" w:rsidRDefault="00B37679" w:rsidP="00520EDE">
      <w:pPr>
        <w:rPr>
          <w:rFonts w:ascii="Arial" w:hAnsi="Arial" w:cs="Arial"/>
          <w:bCs/>
          <w:sz w:val="21"/>
          <w:szCs w:val="21"/>
          <w:lang w:val="es-CO"/>
        </w:rPr>
      </w:pPr>
      <w:r w:rsidRPr="003479CB">
        <w:rPr>
          <w:rFonts w:ascii="Arial" w:hAnsi="Arial" w:cs="Arial"/>
          <w:bCs/>
          <w:sz w:val="21"/>
          <w:szCs w:val="21"/>
          <w:lang w:val="es-CO"/>
        </w:rPr>
        <w:t>Señores</w:t>
      </w:r>
      <w:r w:rsidR="004C6336" w:rsidRPr="003479CB">
        <w:rPr>
          <w:rFonts w:ascii="Arial" w:hAnsi="Arial" w:cs="Arial"/>
          <w:bCs/>
          <w:sz w:val="21"/>
          <w:szCs w:val="21"/>
          <w:lang w:val="es-CO"/>
        </w:rPr>
        <w:t xml:space="preserve"> </w:t>
      </w:r>
    </w:p>
    <w:p w14:paraId="6E9B19A9" w14:textId="672CC07D" w:rsidR="00B37679" w:rsidRPr="003479CB" w:rsidRDefault="002E5DD7" w:rsidP="00520EDE">
      <w:pPr>
        <w:rPr>
          <w:rFonts w:ascii="Arial" w:hAnsi="Arial" w:cs="Arial"/>
          <w:bCs/>
          <w:sz w:val="21"/>
          <w:szCs w:val="21"/>
          <w:lang w:val="es-CO"/>
        </w:rPr>
      </w:pPr>
      <w:r w:rsidRPr="003479CB">
        <w:rPr>
          <w:rFonts w:ascii="Arial" w:hAnsi="Arial" w:cs="Arial"/>
          <w:bCs/>
          <w:sz w:val="21"/>
          <w:szCs w:val="21"/>
          <w:lang w:val="es-CO"/>
        </w:rPr>
        <w:t>POLICÍA</w:t>
      </w:r>
      <w:r w:rsidR="00B37679" w:rsidRPr="003479CB">
        <w:rPr>
          <w:rFonts w:ascii="Arial" w:hAnsi="Arial" w:cs="Arial"/>
          <w:bCs/>
          <w:sz w:val="21"/>
          <w:szCs w:val="21"/>
          <w:lang w:val="es-CO"/>
        </w:rPr>
        <w:t xml:space="preserve"> NACIONAL – </w:t>
      </w:r>
      <w:r w:rsidRPr="003479CB">
        <w:rPr>
          <w:rFonts w:ascii="Arial" w:hAnsi="Arial" w:cs="Arial"/>
          <w:bCs/>
          <w:sz w:val="21"/>
          <w:szCs w:val="21"/>
          <w:lang w:val="es-CO"/>
        </w:rPr>
        <w:t>DIRECCIÓN</w:t>
      </w:r>
      <w:r w:rsidR="00B37679" w:rsidRPr="003479CB">
        <w:rPr>
          <w:rFonts w:ascii="Arial" w:hAnsi="Arial" w:cs="Arial"/>
          <w:bCs/>
          <w:sz w:val="21"/>
          <w:szCs w:val="21"/>
          <w:lang w:val="es-CO"/>
        </w:rPr>
        <w:t xml:space="preserve"> DE SANIDAD – HOSPITAL CENTRAL</w:t>
      </w:r>
      <w:r w:rsidR="004C6336" w:rsidRPr="003479CB">
        <w:rPr>
          <w:rFonts w:ascii="Arial" w:hAnsi="Arial" w:cs="Arial"/>
          <w:bCs/>
          <w:sz w:val="21"/>
          <w:szCs w:val="21"/>
          <w:lang w:val="es-CO"/>
        </w:rPr>
        <w:t xml:space="preserve"> </w:t>
      </w:r>
    </w:p>
    <w:p w14:paraId="4F345411" w14:textId="77777777" w:rsidR="00B37679" w:rsidRPr="003479CB" w:rsidRDefault="00B37679" w:rsidP="00520EDE">
      <w:pPr>
        <w:rPr>
          <w:rFonts w:ascii="Arial" w:hAnsi="Arial" w:cs="Arial"/>
          <w:bCs/>
          <w:sz w:val="21"/>
          <w:szCs w:val="21"/>
          <w:lang w:val="es-CO"/>
        </w:rPr>
      </w:pPr>
      <w:r w:rsidRPr="003479CB">
        <w:rPr>
          <w:rFonts w:ascii="Arial" w:hAnsi="Arial" w:cs="Arial"/>
          <w:bCs/>
          <w:sz w:val="21"/>
          <w:szCs w:val="21"/>
          <w:lang w:val="es-CO"/>
        </w:rPr>
        <w:t>Bogotá</w:t>
      </w:r>
    </w:p>
    <w:p w14:paraId="2589EAC4" w14:textId="77777777" w:rsidR="00B37679" w:rsidRPr="003479CB" w:rsidRDefault="00B37679" w:rsidP="00520EDE">
      <w:pPr>
        <w:jc w:val="center"/>
        <w:rPr>
          <w:rFonts w:ascii="Arial" w:hAnsi="Arial" w:cs="Arial"/>
          <w:b/>
          <w:bCs/>
          <w:sz w:val="21"/>
          <w:szCs w:val="21"/>
          <w:lang w:val="es-CO"/>
        </w:rPr>
      </w:pPr>
    </w:p>
    <w:p w14:paraId="37002BD5" w14:textId="77777777" w:rsidR="00330F97" w:rsidRPr="003479CB" w:rsidRDefault="00330F97" w:rsidP="00520EDE">
      <w:pPr>
        <w:jc w:val="center"/>
        <w:rPr>
          <w:rFonts w:ascii="Arial" w:hAnsi="Arial" w:cs="Arial"/>
          <w:b/>
          <w:bCs/>
          <w:sz w:val="21"/>
          <w:szCs w:val="21"/>
          <w:lang w:val="es-CO"/>
        </w:rPr>
      </w:pPr>
    </w:p>
    <w:p w14:paraId="1C9E60EC" w14:textId="77777777" w:rsidR="00B37679" w:rsidRPr="003479CB" w:rsidRDefault="00B37679" w:rsidP="00520EDE">
      <w:pPr>
        <w:jc w:val="both"/>
        <w:rPr>
          <w:rFonts w:ascii="Arial" w:hAnsi="Arial" w:cs="Arial"/>
          <w:b/>
          <w:bCs/>
          <w:sz w:val="21"/>
          <w:szCs w:val="21"/>
          <w:lang w:val="es-CO"/>
        </w:rPr>
      </w:pPr>
    </w:p>
    <w:p w14:paraId="02F90FB6" w14:textId="60199926" w:rsidR="00B37679" w:rsidRPr="003479CB" w:rsidRDefault="00B37679" w:rsidP="00520EDE">
      <w:pPr>
        <w:ind w:right="107"/>
        <w:jc w:val="both"/>
        <w:rPr>
          <w:rFonts w:ascii="Arial" w:hAnsi="Arial" w:cs="Arial"/>
          <w:b/>
          <w:bCs/>
          <w:sz w:val="21"/>
          <w:szCs w:val="21"/>
          <w:lang w:val="es-MX" w:eastAsia="es-CO"/>
        </w:rPr>
      </w:pPr>
      <w:r w:rsidRPr="003479CB">
        <w:rPr>
          <w:rFonts w:ascii="Arial" w:hAnsi="Arial" w:cs="Arial"/>
          <w:bCs/>
          <w:iCs/>
          <w:sz w:val="21"/>
          <w:szCs w:val="21"/>
          <w:lang w:val="es-CO"/>
        </w:rPr>
        <w:t>Yo ____________________________________________________ Identificado (a) con cédula de ciudadanía Nro.</w:t>
      </w:r>
      <w:r w:rsidR="004C6336" w:rsidRPr="003479CB">
        <w:rPr>
          <w:rFonts w:ascii="Arial" w:hAnsi="Arial" w:cs="Arial"/>
          <w:bCs/>
          <w:iCs/>
          <w:sz w:val="21"/>
          <w:szCs w:val="21"/>
          <w:lang w:val="es-CO"/>
        </w:rPr>
        <w:t xml:space="preserve"> </w:t>
      </w:r>
      <w:r w:rsidRPr="003479CB">
        <w:rPr>
          <w:rFonts w:ascii="Arial" w:hAnsi="Arial" w:cs="Arial"/>
          <w:bCs/>
          <w:iCs/>
          <w:sz w:val="21"/>
          <w:szCs w:val="21"/>
          <w:lang w:val="es-CO"/>
        </w:rPr>
        <w:t xml:space="preserve">_____________ expedida en ________________ certifico que lo que los activos y recursos que conforman el patrimonio de la empresa o establecimiento de comercio (según corresponda) __________________________________ </w:t>
      </w:r>
      <w:proofErr w:type="spellStart"/>
      <w:r w:rsidRPr="003479CB">
        <w:rPr>
          <w:rFonts w:ascii="Arial" w:hAnsi="Arial" w:cs="Arial"/>
          <w:bCs/>
          <w:iCs/>
          <w:sz w:val="21"/>
          <w:szCs w:val="21"/>
          <w:lang w:val="es-CO"/>
        </w:rPr>
        <w:t>Nit</w:t>
      </w:r>
      <w:proofErr w:type="spellEnd"/>
      <w:r w:rsidRPr="003479CB">
        <w:rPr>
          <w:rFonts w:ascii="Arial" w:hAnsi="Arial" w:cs="Arial"/>
          <w:bCs/>
          <w:iCs/>
          <w:sz w:val="21"/>
          <w:szCs w:val="21"/>
          <w:lang w:val="es-CO"/>
        </w:rPr>
        <w:t xml:space="preserve">. _________________________, así como el patrimonio de cada uno de los socios, que se destinaran para el desarrollo del proceso de </w:t>
      </w:r>
      <w:r w:rsidR="007C5116" w:rsidRPr="003479CB">
        <w:rPr>
          <w:rFonts w:ascii="Arial" w:hAnsi="Arial" w:cs="Arial"/>
          <w:bCs/>
          <w:iCs/>
          <w:sz w:val="21"/>
          <w:szCs w:val="21"/>
          <w:lang w:val="es-CO"/>
        </w:rPr>
        <w:t>CONTRATACIÓN</w:t>
      </w:r>
      <w:r w:rsidRPr="003479CB">
        <w:rPr>
          <w:rFonts w:ascii="Arial" w:hAnsi="Arial" w:cs="Arial"/>
          <w:bCs/>
          <w:iCs/>
          <w:sz w:val="21"/>
          <w:szCs w:val="21"/>
          <w:lang w:val="es-CO"/>
        </w:rPr>
        <w:t xml:space="preserve"> SELECCIÓN ABREVIADA – </w:t>
      </w:r>
      <w:r w:rsidR="00C17D2C" w:rsidRPr="003479CB">
        <w:rPr>
          <w:rFonts w:ascii="Arial" w:hAnsi="Arial" w:cs="Arial"/>
          <w:bCs/>
          <w:iCs/>
          <w:sz w:val="21"/>
          <w:szCs w:val="21"/>
          <w:lang w:val="es-CO"/>
        </w:rPr>
        <w:t>SUBASTA INVERSA</w:t>
      </w:r>
      <w:r w:rsidRPr="003479CB">
        <w:rPr>
          <w:rFonts w:ascii="Arial" w:hAnsi="Arial" w:cs="Arial"/>
          <w:bCs/>
          <w:iCs/>
          <w:sz w:val="21"/>
          <w:szCs w:val="21"/>
          <w:lang w:val="es-CO"/>
        </w:rPr>
        <w:t xml:space="preserve"> número </w:t>
      </w:r>
      <w:r w:rsidR="009F0833" w:rsidRPr="003479CB">
        <w:rPr>
          <w:rFonts w:ascii="Arial" w:hAnsi="Arial" w:cs="Arial"/>
          <w:b/>
          <w:bCs/>
          <w:sz w:val="21"/>
          <w:szCs w:val="21"/>
          <w:lang w:val="es-CO"/>
        </w:rPr>
        <w:t>PN HOCEN SA 0</w:t>
      </w:r>
      <w:r w:rsidR="002E3834" w:rsidRPr="003479CB">
        <w:rPr>
          <w:rFonts w:ascii="Arial" w:hAnsi="Arial" w:cs="Arial"/>
          <w:b/>
          <w:bCs/>
          <w:sz w:val="21"/>
          <w:szCs w:val="21"/>
          <w:lang w:val="es-CO"/>
        </w:rPr>
        <w:t>27</w:t>
      </w:r>
      <w:r w:rsidR="009F0833" w:rsidRPr="003479CB">
        <w:rPr>
          <w:rFonts w:ascii="Arial" w:hAnsi="Arial" w:cs="Arial"/>
          <w:b/>
          <w:bCs/>
          <w:sz w:val="21"/>
          <w:szCs w:val="21"/>
          <w:lang w:val="es-CO"/>
        </w:rPr>
        <w:t xml:space="preserve"> 202</w:t>
      </w:r>
      <w:r w:rsidR="00047ADA" w:rsidRPr="003479CB">
        <w:rPr>
          <w:rFonts w:ascii="Arial" w:hAnsi="Arial" w:cs="Arial"/>
          <w:b/>
          <w:bCs/>
          <w:sz w:val="21"/>
          <w:szCs w:val="21"/>
          <w:lang w:val="es-CO"/>
        </w:rPr>
        <w:t>1</w:t>
      </w:r>
      <w:r w:rsidRPr="003479CB">
        <w:rPr>
          <w:rFonts w:ascii="Arial" w:hAnsi="Arial" w:cs="Arial"/>
          <w:bCs/>
          <w:iCs/>
          <w:sz w:val="21"/>
          <w:szCs w:val="21"/>
        </w:rPr>
        <w:t xml:space="preserve"> </w:t>
      </w:r>
      <w:r w:rsidR="00EE3E78" w:rsidRPr="003479CB">
        <w:rPr>
          <w:rFonts w:ascii="Arial" w:hAnsi="Arial" w:cs="Arial"/>
          <w:bCs/>
          <w:iCs/>
          <w:sz w:val="21"/>
          <w:szCs w:val="21"/>
          <w:lang w:val="es-CO"/>
        </w:rPr>
        <w:t xml:space="preserve">cuyo objeto es </w:t>
      </w:r>
      <w:r w:rsidR="00E4212A" w:rsidRPr="003479CB">
        <w:rPr>
          <w:rFonts w:ascii="Arial" w:hAnsi="Arial" w:cs="Arial"/>
          <w:bCs/>
          <w:iCs/>
          <w:sz w:val="21"/>
          <w:szCs w:val="21"/>
          <w:lang w:val="es-CO"/>
        </w:rPr>
        <w:t>e</w:t>
      </w:r>
      <w:r w:rsidR="00EE3E78" w:rsidRPr="003479CB">
        <w:rPr>
          <w:rFonts w:ascii="Arial" w:hAnsi="Arial" w:cs="Arial"/>
          <w:bCs/>
          <w:iCs/>
          <w:sz w:val="21"/>
          <w:szCs w:val="21"/>
          <w:lang w:val="es-CO"/>
        </w:rPr>
        <w:t>l</w:t>
      </w:r>
      <w:r w:rsidRPr="003479CB">
        <w:rPr>
          <w:rFonts w:ascii="Arial" w:hAnsi="Arial" w:cs="Arial"/>
          <w:bCs/>
          <w:iCs/>
          <w:sz w:val="21"/>
          <w:szCs w:val="21"/>
          <w:lang w:val="es-CO"/>
        </w:rPr>
        <w:t xml:space="preserve"> </w:t>
      </w:r>
      <w:r w:rsidR="007A6B41" w:rsidRPr="003479CB">
        <w:rPr>
          <w:rFonts w:ascii="Arial" w:hAnsi="Arial" w:cs="Arial"/>
          <w:b/>
          <w:bCs/>
          <w:sz w:val="20"/>
          <w:szCs w:val="20"/>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100FBE" w:rsidRPr="003479CB">
        <w:rPr>
          <w:rFonts w:ascii="Arial" w:hAnsi="Arial" w:cs="Arial"/>
          <w:b/>
          <w:bCs/>
          <w:sz w:val="20"/>
          <w:szCs w:val="20"/>
        </w:rPr>
        <w:t>ECCIOSAS CON APOYO TECNOLOGICO CON DESTINO A LOS USUARIOS DEL SUBSISTEMA DE SALUD DE LA POLICÍA NACIONAL</w:t>
      </w:r>
      <w:r w:rsidR="00047ADA" w:rsidRPr="003479CB">
        <w:rPr>
          <w:rFonts w:ascii="Arial" w:hAnsi="Arial" w:cs="Arial"/>
          <w:b/>
          <w:sz w:val="21"/>
          <w:szCs w:val="21"/>
        </w:rPr>
        <w:t>,</w:t>
      </w:r>
      <w:r w:rsidR="00162D99" w:rsidRPr="003479CB">
        <w:rPr>
          <w:rFonts w:ascii="Arial" w:hAnsi="Arial" w:cs="Arial"/>
          <w:b/>
          <w:bCs/>
          <w:sz w:val="21"/>
          <w:szCs w:val="21"/>
          <w:lang w:eastAsia="es-CO"/>
        </w:rPr>
        <w:t xml:space="preserve"> </w:t>
      </w:r>
      <w:r w:rsidRPr="003479CB">
        <w:rPr>
          <w:rFonts w:ascii="Arial" w:hAnsi="Arial" w:cs="Arial"/>
          <w:bCs/>
          <w:iCs/>
          <w:sz w:val="21"/>
          <w:szCs w:val="21"/>
          <w:lang w:val="es-CO"/>
        </w:rPr>
        <w:t xml:space="preserve">Provienen de actividades licitas </w:t>
      </w:r>
      <w:r w:rsidRPr="003479CB">
        <w:rPr>
          <w:rFonts w:ascii="Arial" w:hAnsi="Arial" w:cs="Arial"/>
          <w:bCs/>
          <w:sz w:val="21"/>
          <w:szCs w:val="21"/>
          <w:lang w:val="es-CO"/>
        </w:rPr>
        <w:t>y que no estamos incluidos en listas nacionales o internacionales de lavado de activos</w:t>
      </w:r>
      <w:r w:rsidRPr="003479CB">
        <w:rPr>
          <w:rFonts w:ascii="Arial" w:hAnsi="Arial" w:cs="Arial"/>
          <w:bCs/>
          <w:iCs/>
          <w:sz w:val="21"/>
          <w:szCs w:val="21"/>
          <w:lang w:val="es-CO"/>
        </w:rPr>
        <w:t xml:space="preserve">. </w:t>
      </w:r>
    </w:p>
    <w:p w14:paraId="27DC61A8" w14:textId="77777777" w:rsidR="00B37679" w:rsidRPr="003479CB" w:rsidRDefault="00B37679" w:rsidP="00520EDE">
      <w:pPr>
        <w:jc w:val="both"/>
        <w:rPr>
          <w:rFonts w:ascii="Arial" w:hAnsi="Arial" w:cs="Arial"/>
          <w:bCs/>
          <w:sz w:val="21"/>
          <w:szCs w:val="21"/>
          <w:lang w:val="es-CO"/>
        </w:rPr>
      </w:pPr>
    </w:p>
    <w:p w14:paraId="4C9B27C6" w14:textId="77777777" w:rsidR="00B37679" w:rsidRPr="003479CB" w:rsidRDefault="00B37679" w:rsidP="00520EDE">
      <w:pPr>
        <w:jc w:val="both"/>
        <w:rPr>
          <w:rFonts w:ascii="Arial" w:hAnsi="Arial" w:cs="Arial"/>
          <w:bCs/>
          <w:sz w:val="21"/>
          <w:szCs w:val="21"/>
          <w:lang w:val="es-CO"/>
        </w:rPr>
      </w:pPr>
      <w:r w:rsidRPr="003479CB">
        <w:rPr>
          <w:rFonts w:ascii="Arial" w:hAnsi="Arial" w:cs="Arial"/>
          <w:bCs/>
          <w:sz w:val="21"/>
          <w:szCs w:val="21"/>
          <w:lang w:val="es-CO"/>
        </w:rPr>
        <w:t>Manifestación que se entiende prestada bajo la gravedad de juramento.</w:t>
      </w:r>
    </w:p>
    <w:p w14:paraId="7751BB2E" w14:textId="77777777" w:rsidR="00B37679" w:rsidRPr="003479CB" w:rsidRDefault="00B37679" w:rsidP="00520EDE">
      <w:pPr>
        <w:jc w:val="both"/>
        <w:rPr>
          <w:rFonts w:ascii="Arial" w:hAnsi="Arial" w:cs="Arial"/>
          <w:bCs/>
          <w:sz w:val="21"/>
          <w:szCs w:val="21"/>
          <w:lang w:val="es-CO"/>
        </w:rPr>
      </w:pPr>
    </w:p>
    <w:p w14:paraId="1586D544" w14:textId="77777777" w:rsidR="00B37679" w:rsidRPr="003479CB" w:rsidRDefault="00B37679" w:rsidP="00520EDE">
      <w:pPr>
        <w:jc w:val="both"/>
        <w:rPr>
          <w:rFonts w:ascii="Arial" w:hAnsi="Arial" w:cs="Arial"/>
          <w:bCs/>
          <w:sz w:val="21"/>
          <w:szCs w:val="21"/>
          <w:lang w:val="es-CO"/>
        </w:rPr>
      </w:pPr>
      <w:r w:rsidRPr="003479CB">
        <w:rPr>
          <w:rFonts w:ascii="Arial" w:hAnsi="Arial" w:cs="Arial"/>
          <w:bCs/>
          <w:sz w:val="21"/>
          <w:szCs w:val="21"/>
          <w:lang w:val="es-CO"/>
        </w:rPr>
        <w:t xml:space="preserve">Atentamente; </w:t>
      </w:r>
    </w:p>
    <w:p w14:paraId="70B0476D" w14:textId="77777777" w:rsidR="00B37679" w:rsidRPr="003479CB" w:rsidRDefault="00B37679" w:rsidP="00520EDE">
      <w:pPr>
        <w:jc w:val="center"/>
        <w:rPr>
          <w:rFonts w:ascii="Arial" w:hAnsi="Arial" w:cs="Arial"/>
          <w:b/>
          <w:bCs/>
          <w:sz w:val="21"/>
          <w:szCs w:val="21"/>
          <w:lang w:val="es-CO"/>
        </w:rPr>
      </w:pPr>
    </w:p>
    <w:p w14:paraId="35B10381" w14:textId="77777777" w:rsidR="00B37679" w:rsidRPr="003479CB" w:rsidRDefault="00B37679" w:rsidP="00520EDE">
      <w:pPr>
        <w:jc w:val="center"/>
        <w:rPr>
          <w:rFonts w:ascii="Arial" w:hAnsi="Arial" w:cs="Arial"/>
          <w:b/>
          <w:bCs/>
          <w:sz w:val="21"/>
          <w:szCs w:val="21"/>
          <w:lang w:val="es-CO"/>
        </w:rPr>
      </w:pPr>
    </w:p>
    <w:p w14:paraId="62E03CB6" w14:textId="77777777" w:rsidR="00B37679" w:rsidRPr="003479CB" w:rsidRDefault="00B37679" w:rsidP="00520EDE">
      <w:pPr>
        <w:jc w:val="center"/>
        <w:rPr>
          <w:rFonts w:ascii="Arial" w:hAnsi="Arial" w:cs="Arial"/>
          <w:b/>
          <w:bCs/>
          <w:sz w:val="21"/>
          <w:szCs w:val="21"/>
          <w:lang w:val="es-CO"/>
        </w:rPr>
      </w:pPr>
    </w:p>
    <w:p w14:paraId="4F85EB95"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Nombre del proponente; ____________________________</w:t>
      </w:r>
    </w:p>
    <w:p w14:paraId="5FAB8852"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NIT o C.C.</w:t>
      </w:r>
      <w:r w:rsidRPr="003479CB">
        <w:rPr>
          <w:rFonts w:ascii="Arial" w:hAnsi="Arial" w:cs="Arial"/>
          <w:bCs/>
          <w:sz w:val="21"/>
          <w:szCs w:val="21"/>
          <w:lang w:val="es-CO"/>
        </w:rPr>
        <w:tab/>
        <w:t>___________________________________</w:t>
      </w:r>
    </w:p>
    <w:p w14:paraId="52999FC8"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Nombre del representante legal; _____________________</w:t>
      </w:r>
    </w:p>
    <w:p w14:paraId="6A93AE5F"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Cedula; _________________________________________</w:t>
      </w:r>
    </w:p>
    <w:p w14:paraId="3E954FDF"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Firma del representante legal: _______________________</w:t>
      </w:r>
    </w:p>
    <w:p w14:paraId="0126044B"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Dirección; _______________________________________</w:t>
      </w:r>
    </w:p>
    <w:p w14:paraId="2A7F6267" w14:textId="77777777" w:rsidR="0059651B" w:rsidRPr="003479CB" w:rsidRDefault="0059651B" w:rsidP="00520EDE">
      <w:pPr>
        <w:rPr>
          <w:rFonts w:ascii="Arial" w:hAnsi="Arial" w:cs="Arial"/>
          <w:bCs/>
          <w:sz w:val="21"/>
          <w:szCs w:val="21"/>
          <w:lang w:val="pt-BR"/>
        </w:rPr>
      </w:pPr>
      <w:r w:rsidRPr="003479CB">
        <w:rPr>
          <w:rFonts w:ascii="Arial" w:hAnsi="Arial" w:cs="Arial"/>
          <w:bCs/>
          <w:sz w:val="21"/>
          <w:szCs w:val="21"/>
          <w:lang w:val="pt-BR"/>
        </w:rPr>
        <w:t>Telefono; _______________________________________</w:t>
      </w:r>
    </w:p>
    <w:p w14:paraId="73EEC2E3" w14:textId="77777777" w:rsidR="00B37679" w:rsidRPr="003479CB" w:rsidRDefault="0059651B" w:rsidP="00520EDE">
      <w:pPr>
        <w:rPr>
          <w:rFonts w:ascii="Arial" w:hAnsi="Arial" w:cs="Arial"/>
          <w:b/>
          <w:bCs/>
          <w:sz w:val="21"/>
          <w:szCs w:val="21"/>
          <w:lang w:val="pt-BR"/>
        </w:rPr>
      </w:pPr>
      <w:r w:rsidRPr="003479CB">
        <w:rPr>
          <w:rFonts w:ascii="Arial" w:hAnsi="Arial" w:cs="Arial"/>
          <w:bCs/>
          <w:sz w:val="21"/>
          <w:szCs w:val="21"/>
          <w:lang w:val="pt-BR"/>
        </w:rPr>
        <w:t>E-mail; _________________________________________</w:t>
      </w:r>
    </w:p>
    <w:p w14:paraId="29B77005" w14:textId="77777777" w:rsidR="00B37679" w:rsidRPr="003479CB" w:rsidRDefault="00B37679" w:rsidP="00520EDE">
      <w:pPr>
        <w:pStyle w:val="Textoindependiente"/>
        <w:rPr>
          <w:b/>
          <w:sz w:val="21"/>
          <w:szCs w:val="21"/>
          <w:lang w:val="pt-BR"/>
        </w:rPr>
      </w:pPr>
    </w:p>
    <w:p w14:paraId="7D51411C" w14:textId="77777777" w:rsidR="00B37679" w:rsidRPr="003479CB" w:rsidRDefault="00B37679" w:rsidP="00520EDE">
      <w:pPr>
        <w:pStyle w:val="Textoindependiente"/>
        <w:rPr>
          <w:b/>
          <w:sz w:val="21"/>
          <w:szCs w:val="21"/>
          <w:lang w:val="pt-BR"/>
        </w:rPr>
      </w:pPr>
    </w:p>
    <w:p w14:paraId="313BD273" w14:textId="77777777" w:rsidR="0059651B" w:rsidRPr="003479CB" w:rsidRDefault="0059651B" w:rsidP="00520EDE">
      <w:pPr>
        <w:pStyle w:val="Textoindependiente"/>
        <w:rPr>
          <w:b/>
          <w:sz w:val="21"/>
          <w:szCs w:val="21"/>
          <w:lang w:val="pt-BR"/>
        </w:rPr>
      </w:pPr>
    </w:p>
    <w:p w14:paraId="5F05423E" w14:textId="77777777" w:rsidR="0059651B" w:rsidRPr="003479CB" w:rsidRDefault="0059651B" w:rsidP="00520EDE">
      <w:pPr>
        <w:pStyle w:val="Textoindependiente"/>
        <w:jc w:val="left"/>
        <w:rPr>
          <w:b/>
          <w:sz w:val="21"/>
          <w:szCs w:val="21"/>
          <w:lang w:val="pt-BR"/>
        </w:rPr>
      </w:pPr>
    </w:p>
    <w:p w14:paraId="67CB34C4" w14:textId="77777777" w:rsidR="007C5116" w:rsidRPr="003479CB" w:rsidRDefault="007C5116" w:rsidP="00520EDE">
      <w:pPr>
        <w:pStyle w:val="Textoindependiente"/>
        <w:jc w:val="left"/>
        <w:rPr>
          <w:b/>
          <w:sz w:val="21"/>
          <w:szCs w:val="21"/>
          <w:lang w:val="pt-BR"/>
        </w:rPr>
      </w:pPr>
    </w:p>
    <w:p w14:paraId="79B420C9" w14:textId="77777777" w:rsidR="00156937" w:rsidRPr="003479CB" w:rsidRDefault="00156937" w:rsidP="00520EDE">
      <w:pPr>
        <w:pStyle w:val="Textoindependiente"/>
        <w:jc w:val="left"/>
        <w:rPr>
          <w:b/>
          <w:sz w:val="21"/>
          <w:szCs w:val="21"/>
          <w:lang w:val="pt-BR"/>
        </w:rPr>
      </w:pPr>
    </w:p>
    <w:p w14:paraId="0E5ABA34" w14:textId="77777777" w:rsidR="00E4212A" w:rsidRDefault="00E4212A" w:rsidP="00520EDE">
      <w:pPr>
        <w:pStyle w:val="Textoindependiente"/>
        <w:jc w:val="left"/>
        <w:rPr>
          <w:b/>
          <w:sz w:val="21"/>
          <w:szCs w:val="21"/>
          <w:lang w:val="pt-BR"/>
        </w:rPr>
      </w:pPr>
    </w:p>
    <w:p w14:paraId="2A49B400" w14:textId="77777777" w:rsidR="007C3C5B" w:rsidRDefault="007C3C5B" w:rsidP="00520EDE">
      <w:pPr>
        <w:pStyle w:val="Textoindependiente"/>
        <w:jc w:val="left"/>
        <w:rPr>
          <w:b/>
          <w:sz w:val="21"/>
          <w:szCs w:val="21"/>
          <w:lang w:val="pt-BR"/>
        </w:rPr>
      </w:pPr>
    </w:p>
    <w:p w14:paraId="688B2483" w14:textId="77777777" w:rsidR="007C3C5B" w:rsidRDefault="007C3C5B" w:rsidP="00520EDE">
      <w:pPr>
        <w:pStyle w:val="Textoindependiente"/>
        <w:jc w:val="left"/>
        <w:rPr>
          <w:b/>
          <w:sz w:val="21"/>
          <w:szCs w:val="21"/>
          <w:lang w:val="pt-BR"/>
        </w:rPr>
      </w:pPr>
    </w:p>
    <w:p w14:paraId="3D049E7D" w14:textId="77777777" w:rsidR="007C3C5B" w:rsidRDefault="007C3C5B" w:rsidP="00520EDE">
      <w:pPr>
        <w:pStyle w:val="Textoindependiente"/>
        <w:jc w:val="left"/>
        <w:rPr>
          <w:b/>
          <w:sz w:val="21"/>
          <w:szCs w:val="21"/>
          <w:lang w:val="pt-BR"/>
        </w:rPr>
      </w:pPr>
    </w:p>
    <w:p w14:paraId="754106A3" w14:textId="77777777" w:rsidR="007C3C5B" w:rsidRDefault="007C3C5B" w:rsidP="00520EDE">
      <w:pPr>
        <w:pStyle w:val="Textoindependiente"/>
        <w:jc w:val="left"/>
        <w:rPr>
          <w:b/>
          <w:sz w:val="21"/>
          <w:szCs w:val="21"/>
          <w:lang w:val="pt-BR"/>
        </w:rPr>
      </w:pPr>
    </w:p>
    <w:p w14:paraId="5AA88443" w14:textId="77777777" w:rsidR="007C3C5B" w:rsidRPr="003479CB" w:rsidRDefault="007C3C5B" w:rsidP="00520EDE">
      <w:pPr>
        <w:pStyle w:val="Textoindependiente"/>
        <w:jc w:val="left"/>
        <w:rPr>
          <w:b/>
          <w:sz w:val="21"/>
          <w:szCs w:val="21"/>
          <w:lang w:val="pt-BR"/>
        </w:rPr>
      </w:pPr>
    </w:p>
    <w:p w14:paraId="065B0EF5" w14:textId="77777777" w:rsidR="00417A02" w:rsidRPr="003479CB" w:rsidRDefault="002E5DD7" w:rsidP="00520EDE">
      <w:pPr>
        <w:pStyle w:val="Textoindependiente"/>
        <w:rPr>
          <w:b/>
          <w:sz w:val="21"/>
          <w:szCs w:val="21"/>
          <w:lang w:val="pt-BR"/>
        </w:rPr>
      </w:pPr>
      <w:r w:rsidRPr="003479CB">
        <w:rPr>
          <w:b/>
          <w:sz w:val="21"/>
          <w:szCs w:val="21"/>
          <w:lang w:val="pt-BR"/>
        </w:rPr>
        <w:lastRenderedPageBreak/>
        <w:t>FORMULÁRIO. No</w:t>
      </w:r>
      <w:r w:rsidR="00417A02" w:rsidRPr="003479CB">
        <w:rPr>
          <w:b/>
          <w:sz w:val="21"/>
          <w:szCs w:val="21"/>
          <w:lang w:val="pt-BR"/>
        </w:rPr>
        <w:t xml:space="preserve">. 3 </w:t>
      </w:r>
    </w:p>
    <w:p w14:paraId="6E598220" w14:textId="77777777" w:rsidR="00417A02" w:rsidRPr="003479CB" w:rsidRDefault="00417A02" w:rsidP="00520EDE">
      <w:pPr>
        <w:pStyle w:val="Textoindependiente"/>
        <w:rPr>
          <w:b/>
          <w:sz w:val="21"/>
          <w:szCs w:val="21"/>
        </w:rPr>
      </w:pPr>
      <w:r w:rsidRPr="003479CB">
        <w:rPr>
          <w:b/>
          <w:sz w:val="21"/>
          <w:szCs w:val="21"/>
        </w:rPr>
        <w:t>COMPROMISO ANTICORRUPCIÓN</w:t>
      </w:r>
    </w:p>
    <w:p w14:paraId="7AE1FD82" w14:textId="77777777" w:rsidR="00417A02" w:rsidRPr="003479CB" w:rsidRDefault="00417A02" w:rsidP="00520EDE">
      <w:pPr>
        <w:jc w:val="both"/>
        <w:rPr>
          <w:rFonts w:ascii="Arial" w:hAnsi="Arial" w:cs="Arial"/>
          <w:sz w:val="21"/>
          <w:szCs w:val="21"/>
        </w:rPr>
      </w:pPr>
    </w:p>
    <w:p w14:paraId="4AC7560B" w14:textId="77777777" w:rsidR="00417A02" w:rsidRPr="003479CB" w:rsidRDefault="00417A02" w:rsidP="00520EDE">
      <w:pPr>
        <w:jc w:val="both"/>
        <w:rPr>
          <w:rFonts w:ascii="Arial" w:hAnsi="Arial" w:cs="Arial"/>
          <w:sz w:val="21"/>
          <w:szCs w:val="21"/>
        </w:rPr>
      </w:pPr>
      <w:r w:rsidRPr="003479CB">
        <w:rPr>
          <w:rFonts w:ascii="Arial" w:hAnsi="Arial" w:cs="Arial"/>
          <w:sz w:val="21"/>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5C3CBA89" w14:textId="77777777" w:rsidR="00417A02" w:rsidRPr="003479CB" w:rsidRDefault="00417A02" w:rsidP="00520EDE">
      <w:pPr>
        <w:jc w:val="both"/>
        <w:rPr>
          <w:rFonts w:ascii="Arial" w:hAnsi="Arial" w:cs="Arial"/>
          <w:sz w:val="21"/>
          <w:szCs w:val="21"/>
        </w:rPr>
      </w:pPr>
    </w:p>
    <w:p w14:paraId="20CD121B" w14:textId="34E530D8" w:rsidR="00327F87" w:rsidRPr="003479CB" w:rsidRDefault="00417A02" w:rsidP="00520EDE">
      <w:pPr>
        <w:jc w:val="both"/>
        <w:rPr>
          <w:rFonts w:ascii="Arial" w:hAnsi="Arial" w:cs="Arial"/>
          <w:sz w:val="21"/>
          <w:szCs w:val="21"/>
        </w:rPr>
      </w:pPr>
      <w:r w:rsidRPr="003479CB">
        <w:rPr>
          <w:rFonts w:ascii="Arial" w:hAnsi="Arial" w:cs="Arial"/>
          <w:sz w:val="21"/>
          <w:szCs w:val="21"/>
        </w:rPr>
        <w:t xml:space="preserve">SEGUNDO: Que es interés de EL PROPONENTE apoyar la acción </w:t>
      </w:r>
      <w:r w:rsidR="00327F87" w:rsidRPr="003479CB">
        <w:rPr>
          <w:rFonts w:ascii="Arial" w:hAnsi="Arial" w:cs="Arial"/>
          <w:sz w:val="21"/>
          <w:szCs w:val="21"/>
        </w:rPr>
        <w:t xml:space="preserve">PRIMERO: Que el HOSPITAL CENTRAL DE LA POLICIA NACIONAL adelanta un proceso de </w:t>
      </w:r>
      <w:r w:rsidR="00327F87" w:rsidRPr="003479CB">
        <w:rPr>
          <w:rFonts w:ascii="Arial" w:hAnsi="Arial" w:cs="Arial"/>
          <w:b/>
          <w:sz w:val="21"/>
          <w:szCs w:val="21"/>
        </w:rPr>
        <w:t xml:space="preserve">SELECCIÓN ABREVIADA – ADQUISICION DE CARACTERÍSTICAS TÉCNICAS UNIFORMES Y DE COMÚN UTILIZACIÓN - SUBASTA INVERSA PN HOCEN SA </w:t>
      </w:r>
      <w:r w:rsidR="00B0175B" w:rsidRPr="003479CB">
        <w:rPr>
          <w:rFonts w:ascii="Arial" w:hAnsi="Arial" w:cs="Arial"/>
          <w:b/>
          <w:sz w:val="21"/>
          <w:szCs w:val="21"/>
        </w:rPr>
        <w:t>0</w:t>
      </w:r>
      <w:r w:rsidR="002E3834" w:rsidRPr="003479CB">
        <w:rPr>
          <w:rFonts w:ascii="Arial" w:hAnsi="Arial" w:cs="Arial"/>
          <w:b/>
          <w:sz w:val="21"/>
          <w:szCs w:val="21"/>
        </w:rPr>
        <w:t>27</w:t>
      </w:r>
      <w:r w:rsidR="00B0175B" w:rsidRPr="003479CB">
        <w:rPr>
          <w:rFonts w:ascii="Arial" w:hAnsi="Arial" w:cs="Arial"/>
          <w:b/>
          <w:sz w:val="21"/>
          <w:szCs w:val="21"/>
        </w:rPr>
        <w:t xml:space="preserve"> 2021</w:t>
      </w:r>
      <w:r w:rsidR="00327F87" w:rsidRPr="003479CB">
        <w:rPr>
          <w:rFonts w:ascii="Arial" w:hAnsi="Arial" w:cs="Arial"/>
          <w:b/>
          <w:sz w:val="21"/>
          <w:szCs w:val="21"/>
        </w:rPr>
        <w:t xml:space="preserve"> </w:t>
      </w:r>
      <w:r w:rsidR="00327F87" w:rsidRPr="003479CB">
        <w:rPr>
          <w:rFonts w:ascii="Arial" w:hAnsi="Arial" w:cs="Arial"/>
          <w:sz w:val="21"/>
          <w:szCs w:val="21"/>
        </w:rPr>
        <w:t>cuyo objeto es</w:t>
      </w:r>
      <w:r w:rsidR="00327F87" w:rsidRPr="003479CB">
        <w:rPr>
          <w:rFonts w:ascii="Arial" w:hAnsi="Arial" w:cs="Arial"/>
          <w:b/>
          <w:sz w:val="21"/>
          <w:szCs w:val="21"/>
        </w:rPr>
        <w:t xml:space="preserve"> </w:t>
      </w:r>
      <w:r w:rsidR="007A6B41" w:rsidRPr="003479CB">
        <w:rPr>
          <w:rFonts w:ascii="Arial" w:hAnsi="Arial" w:cs="Arial"/>
          <w:b/>
          <w:sz w:val="21"/>
          <w:szCs w:val="21"/>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100FBE" w:rsidRPr="003479CB">
        <w:rPr>
          <w:rFonts w:ascii="Arial" w:hAnsi="Arial" w:cs="Arial"/>
          <w:b/>
          <w:sz w:val="21"/>
          <w:szCs w:val="21"/>
        </w:rPr>
        <w:t>ECCIOSAS CON APOYO TECNOLOGICO CON DESTINO A LOS USUARIOS DEL SUBSISTEMA DE SALUD DE LA POLICÍA NACIONAL</w:t>
      </w:r>
      <w:r w:rsidR="00E4212A" w:rsidRPr="003479CB">
        <w:rPr>
          <w:rFonts w:ascii="Arial" w:hAnsi="Arial" w:cs="Arial"/>
          <w:b/>
          <w:sz w:val="21"/>
          <w:szCs w:val="21"/>
        </w:rPr>
        <w:t>,</w:t>
      </w:r>
      <w:r w:rsidR="00327F87" w:rsidRPr="003479CB">
        <w:rPr>
          <w:rFonts w:ascii="Arial" w:hAnsi="Arial" w:cs="Arial"/>
          <w:sz w:val="21"/>
          <w:szCs w:val="21"/>
        </w:rPr>
        <w:t xml:space="preserve"> </w:t>
      </w:r>
      <w:r w:rsidR="00DD3029" w:rsidRPr="003479CB">
        <w:rPr>
          <w:rFonts w:ascii="Arial" w:hAnsi="Arial" w:cs="Arial"/>
          <w:sz w:val="21"/>
          <w:szCs w:val="21"/>
        </w:rPr>
        <w:t>Para</w:t>
      </w:r>
      <w:r w:rsidR="00327F87" w:rsidRPr="003479CB">
        <w:rPr>
          <w:rFonts w:ascii="Arial" w:hAnsi="Arial" w:cs="Arial"/>
          <w:sz w:val="21"/>
          <w:szCs w:val="21"/>
        </w:rPr>
        <w:t xml:space="preserve"> la celebración de un contrato estatal. </w:t>
      </w:r>
    </w:p>
    <w:p w14:paraId="763C64B5" w14:textId="77777777" w:rsidR="00327F87" w:rsidRPr="003479CB" w:rsidRDefault="00327F87" w:rsidP="00520EDE">
      <w:pPr>
        <w:jc w:val="both"/>
        <w:rPr>
          <w:rFonts w:ascii="Arial" w:hAnsi="Arial" w:cs="Arial"/>
          <w:sz w:val="21"/>
          <w:szCs w:val="21"/>
        </w:rPr>
      </w:pPr>
      <w:r w:rsidRPr="003479CB">
        <w:rPr>
          <w:rFonts w:ascii="Arial" w:hAnsi="Arial" w:cs="Arial"/>
          <w:sz w:val="21"/>
          <w:szCs w:val="21"/>
        </w:rPr>
        <w:t xml:space="preserve"> </w:t>
      </w:r>
    </w:p>
    <w:p w14:paraId="05F057DD" w14:textId="77777777" w:rsidR="00417A02" w:rsidRPr="003479CB" w:rsidRDefault="00BA534E" w:rsidP="00520EDE">
      <w:pPr>
        <w:jc w:val="both"/>
        <w:rPr>
          <w:rFonts w:ascii="Arial" w:hAnsi="Arial" w:cs="Arial"/>
          <w:sz w:val="21"/>
          <w:szCs w:val="21"/>
        </w:rPr>
      </w:pPr>
      <w:r w:rsidRPr="003479CB">
        <w:rPr>
          <w:rFonts w:ascii="Arial" w:hAnsi="Arial" w:cs="Arial"/>
          <w:sz w:val="21"/>
          <w:szCs w:val="21"/>
        </w:rPr>
        <w:t>Del</w:t>
      </w:r>
      <w:r w:rsidR="00417A02" w:rsidRPr="003479CB">
        <w:rPr>
          <w:rFonts w:ascii="Arial" w:hAnsi="Arial" w:cs="Arial"/>
          <w:sz w:val="21"/>
          <w:szCs w:val="21"/>
        </w:rPr>
        <w:t xml:space="preserve"> Estado colombiano, y del HOSPITAL CENTRAL DE LA POLICIA NACIONAL para fortalecer la transparencia en los procesos de contratación, y la responsabilidad de rendir cuentas;</w:t>
      </w:r>
    </w:p>
    <w:p w14:paraId="7067602C" w14:textId="77777777" w:rsidR="00417A02" w:rsidRPr="003479CB" w:rsidRDefault="00417A02" w:rsidP="00520EDE">
      <w:pPr>
        <w:jc w:val="both"/>
        <w:rPr>
          <w:rFonts w:ascii="Arial" w:hAnsi="Arial" w:cs="Arial"/>
          <w:sz w:val="21"/>
          <w:szCs w:val="21"/>
        </w:rPr>
      </w:pPr>
    </w:p>
    <w:p w14:paraId="48E15C3D" w14:textId="77777777" w:rsidR="00417A02" w:rsidRPr="003479CB" w:rsidRDefault="00417A02" w:rsidP="00520EDE">
      <w:pPr>
        <w:jc w:val="both"/>
        <w:rPr>
          <w:rFonts w:ascii="Arial" w:hAnsi="Arial" w:cs="Arial"/>
          <w:sz w:val="21"/>
          <w:szCs w:val="21"/>
        </w:rPr>
      </w:pPr>
      <w:r w:rsidRPr="003479CB">
        <w:rPr>
          <w:rFonts w:ascii="Arial" w:hAnsi="Arial" w:cs="Arial"/>
          <w:sz w:val="21"/>
          <w:szCs w:val="21"/>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89C6B80" w14:textId="77777777" w:rsidR="00417A02" w:rsidRPr="003479CB" w:rsidRDefault="00417A02" w:rsidP="00520EDE">
      <w:pPr>
        <w:jc w:val="both"/>
        <w:rPr>
          <w:rFonts w:ascii="Arial" w:hAnsi="Arial" w:cs="Arial"/>
          <w:sz w:val="21"/>
          <w:szCs w:val="21"/>
        </w:rPr>
      </w:pPr>
    </w:p>
    <w:p w14:paraId="73D4D115" w14:textId="77777777" w:rsidR="00417A02" w:rsidRPr="003479CB" w:rsidRDefault="00417A02" w:rsidP="00520EDE">
      <w:pPr>
        <w:jc w:val="both"/>
        <w:rPr>
          <w:rFonts w:ascii="Arial" w:hAnsi="Arial" w:cs="Arial"/>
          <w:sz w:val="21"/>
          <w:szCs w:val="21"/>
        </w:rPr>
      </w:pPr>
      <w:r w:rsidRPr="003479CB">
        <w:rPr>
          <w:rFonts w:ascii="Arial" w:hAnsi="Arial" w:cs="Arial"/>
          <w:b/>
          <w:sz w:val="21"/>
          <w:szCs w:val="21"/>
        </w:rPr>
        <w:t>CLÁUSULA PRIMERA. COMPROMISOS ASUMIDOS</w:t>
      </w:r>
      <w:r w:rsidRPr="003479CB">
        <w:rPr>
          <w:rFonts w:ascii="Arial" w:hAnsi="Arial" w:cs="Arial"/>
          <w:sz w:val="21"/>
          <w:szCs w:val="21"/>
        </w:rPr>
        <w:t>.</w:t>
      </w:r>
    </w:p>
    <w:p w14:paraId="46660CB0" w14:textId="77777777" w:rsidR="00417A02" w:rsidRPr="003479CB" w:rsidRDefault="00417A02" w:rsidP="00520EDE">
      <w:pPr>
        <w:jc w:val="both"/>
        <w:rPr>
          <w:rFonts w:ascii="Arial" w:hAnsi="Arial" w:cs="Arial"/>
          <w:sz w:val="21"/>
          <w:szCs w:val="21"/>
        </w:rPr>
      </w:pPr>
      <w:r w:rsidRPr="003479CB">
        <w:rPr>
          <w:rFonts w:ascii="Arial" w:hAnsi="Arial" w:cs="Arial"/>
          <w:sz w:val="21"/>
          <w:szCs w:val="21"/>
        </w:rPr>
        <w:t> </w:t>
      </w:r>
    </w:p>
    <w:p w14:paraId="540191BB" w14:textId="77777777" w:rsidR="00417A02" w:rsidRPr="003479CB" w:rsidRDefault="00417A02" w:rsidP="00520EDE">
      <w:pPr>
        <w:jc w:val="both"/>
        <w:rPr>
          <w:rFonts w:ascii="Arial" w:hAnsi="Arial" w:cs="Arial"/>
          <w:sz w:val="21"/>
          <w:szCs w:val="21"/>
        </w:rPr>
      </w:pPr>
      <w:r w:rsidRPr="003479CB">
        <w:rPr>
          <w:rFonts w:ascii="Arial" w:hAnsi="Arial" w:cs="Arial"/>
          <w:sz w:val="21"/>
          <w:szCs w:val="21"/>
        </w:rPr>
        <w:t>EL PROPONENTE, mediante suscripción del presente documento, asume los siguientes compromisos:</w:t>
      </w:r>
    </w:p>
    <w:p w14:paraId="5B408BF2" w14:textId="77777777" w:rsidR="00417A02" w:rsidRPr="003479CB" w:rsidRDefault="00417A02" w:rsidP="00520EDE">
      <w:pPr>
        <w:jc w:val="both"/>
        <w:rPr>
          <w:rFonts w:ascii="Arial" w:hAnsi="Arial" w:cs="Arial"/>
          <w:sz w:val="21"/>
          <w:szCs w:val="21"/>
        </w:rPr>
      </w:pPr>
    </w:p>
    <w:p w14:paraId="5645BB06" w14:textId="77777777" w:rsidR="00417A02" w:rsidRPr="003479CB" w:rsidRDefault="00417A02" w:rsidP="00520EDE">
      <w:pPr>
        <w:numPr>
          <w:ilvl w:val="0"/>
          <w:numId w:val="6"/>
        </w:numPr>
        <w:ind w:left="426" w:hanging="426"/>
        <w:jc w:val="both"/>
        <w:rPr>
          <w:rFonts w:ascii="Arial" w:hAnsi="Arial" w:cs="Arial"/>
          <w:sz w:val="21"/>
          <w:szCs w:val="21"/>
        </w:rPr>
      </w:pPr>
      <w:r w:rsidRPr="003479CB">
        <w:rPr>
          <w:rFonts w:ascii="Arial" w:hAnsi="Arial" w:cs="Arial"/>
          <w:sz w:val="21"/>
          <w:szCs w:val="21"/>
        </w:rPr>
        <w:t>EL PROPONENTE no ofrecerá ni dará sobornos ni ninguna otra forma de halago a ningún funcionario público en relación con su propuesta, con el proceso de contratación, ni con la ejecución del contrato que pueda celebrarse como resultado de su propuesta, </w:t>
      </w:r>
    </w:p>
    <w:p w14:paraId="4C24B589" w14:textId="597A2D2C" w:rsidR="00417A02" w:rsidRPr="003479CB" w:rsidRDefault="00417A02" w:rsidP="00520EDE">
      <w:pPr>
        <w:numPr>
          <w:ilvl w:val="0"/>
          <w:numId w:val="7"/>
        </w:numPr>
        <w:tabs>
          <w:tab w:val="left" w:pos="709"/>
        </w:tabs>
        <w:ind w:left="426" w:hanging="426"/>
        <w:jc w:val="both"/>
        <w:rPr>
          <w:rFonts w:ascii="Arial" w:hAnsi="Arial" w:cs="Arial"/>
          <w:sz w:val="21"/>
          <w:szCs w:val="21"/>
        </w:rPr>
      </w:pPr>
      <w:r w:rsidRPr="003479CB">
        <w:rPr>
          <w:rFonts w:ascii="Arial" w:hAnsi="Arial" w:cs="Arial"/>
          <w:sz w:val="21"/>
          <w:szCs w:val="21"/>
        </w:rPr>
        <w:t>EL PROPONENTE se compromete a no permitir que nadie, bien sea empleado de la compañía o un agente comisionista independiente, o un asesor o consultor lo haga en su nombre;</w:t>
      </w:r>
      <w:r w:rsidR="004C6336" w:rsidRPr="003479CB">
        <w:rPr>
          <w:rFonts w:ascii="Arial" w:hAnsi="Arial" w:cs="Arial"/>
          <w:sz w:val="21"/>
          <w:szCs w:val="21"/>
        </w:rPr>
        <w:t xml:space="preserve"> </w:t>
      </w:r>
    </w:p>
    <w:p w14:paraId="3755393D" w14:textId="77777777" w:rsidR="00417A02" w:rsidRPr="003479CB" w:rsidRDefault="00417A02" w:rsidP="00520EDE">
      <w:pPr>
        <w:numPr>
          <w:ilvl w:val="0"/>
          <w:numId w:val="7"/>
        </w:numPr>
        <w:tabs>
          <w:tab w:val="left" w:pos="709"/>
        </w:tabs>
        <w:ind w:left="426" w:hanging="426"/>
        <w:jc w:val="both"/>
        <w:rPr>
          <w:rFonts w:ascii="Arial" w:hAnsi="Arial" w:cs="Arial"/>
          <w:sz w:val="21"/>
          <w:szCs w:val="21"/>
        </w:rPr>
      </w:pPr>
      <w:r w:rsidRPr="003479CB">
        <w:rPr>
          <w:rFonts w:ascii="Arial" w:hAnsi="Arial" w:cs="Arial"/>
          <w:sz w:val="21"/>
          <w:szCs w:val="2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 </w:t>
      </w:r>
    </w:p>
    <w:p w14:paraId="5B81A549" w14:textId="77777777" w:rsidR="00417A02" w:rsidRPr="003479CB" w:rsidRDefault="00417A02" w:rsidP="00520EDE">
      <w:pPr>
        <w:numPr>
          <w:ilvl w:val="0"/>
          <w:numId w:val="8"/>
        </w:numPr>
        <w:tabs>
          <w:tab w:val="clear" w:pos="1104"/>
        </w:tabs>
        <w:ind w:left="426"/>
        <w:jc w:val="both"/>
        <w:rPr>
          <w:rFonts w:ascii="Arial" w:hAnsi="Arial" w:cs="Arial"/>
          <w:sz w:val="21"/>
          <w:szCs w:val="21"/>
        </w:rPr>
      </w:pPr>
      <w:r w:rsidRPr="003479CB">
        <w:rPr>
          <w:rFonts w:ascii="Arial" w:hAnsi="Arial" w:cs="Arial"/>
          <w:sz w:val="21"/>
          <w:szCs w:val="21"/>
        </w:rPr>
        <w:t>No ofrecer o pagar sobornos o cualquier halago a los funcionarios del HOSPITAL CENTRAL DE LA POLICÍA NACIONAL,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17AED057" w14:textId="77777777" w:rsidR="00417A02" w:rsidRPr="003479CB" w:rsidRDefault="00417A02" w:rsidP="00520EDE">
      <w:pPr>
        <w:numPr>
          <w:ilvl w:val="0"/>
          <w:numId w:val="8"/>
        </w:numPr>
        <w:tabs>
          <w:tab w:val="clear" w:pos="1104"/>
        </w:tabs>
        <w:ind w:left="426"/>
        <w:jc w:val="both"/>
        <w:rPr>
          <w:rFonts w:ascii="Arial" w:hAnsi="Arial" w:cs="Arial"/>
          <w:sz w:val="21"/>
          <w:szCs w:val="21"/>
        </w:rPr>
      </w:pPr>
      <w:r w:rsidRPr="003479CB">
        <w:rPr>
          <w:rFonts w:ascii="Arial" w:hAnsi="Arial" w:cs="Arial"/>
          <w:sz w:val="21"/>
          <w:szCs w:val="21"/>
        </w:rPr>
        <w:t>No ofrecer pagos o halagos a los funcionarios del HOSPITAL CENTRAL DE LA POLICÍA NACIONAL durante el desarrollo del contrato que se suscriba si llegase a ser aceptada su propuesta.</w:t>
      </w:r>
    </w:p>
    <w:p w14:paraId="287B65E2" w14:textId="77777777" w:rsidR="00417A02" w:rsidRPr="003479CB" w:rsidRDefault="00417A02" w:rsidP="00520EDE">
      <w:pPr>
        <w:tabs>
          <w:tab w:val="left" w:pos="709"/>
        </w:tabs>
        <w:jc w:val="both"/>
        <w:rPr>
          <w:rFonts w:ascii="Arial" w:hAnsi="Arial" w:cs="Arial"/>
          <w:sz w:val="21"/>
          <w:szCs w:val="21"/>
        </w:rPr>
      </w:pPr>
      <w:r w:rsidRPr="003479CB">
        <w:rPr>
          <w:rFonts w:ascii="Arial" w:hAnsi="Arial" w:cs="Arial"/>
          <w:sz w:val="21"/>
          <w:szCs w:val="21"/>
        </w:rPr>
        <w:t> </w:t>
      </w:r>
    </w:p>
    <w:p w14:paraId="2100657F" w14:textId="77777777" w:rsidR="00417A02" w:rsidRPr="003479CB" w:rsidRDefault="00417A02" w:rsidP="00520EDE">
      <w:pPr>
        <w:numPr>
          <w:ilvl w:val="0"/>
          <w:numId w:val="7"/>
        </w:numPr>
        <w:ind w:left="426" w:hanging="426"/>
        <w:jc w:val="both"/>
        <w:rPr>
          <w:rFonts w:ascii="Arial" w:hAnsi="Arial" w:cs="Arial"/>
          <w:sz w:val="21"/>
          <w:szCs w:val="21"/>
        </w:rPr>
      </w:pPr>
      <w:r w:rsidRPr="003479CB">
        <w:rPr>
          <w:rFonts w:ascii="Arial" w:hAnsi="Arial" w:cs="Arial"/>
          <w:sz w:val="21"/>
          <w:szCs w:val="21"/>
        </w:rPr>
        <w:t xml:space="preserve">EL PROPONENTE se compromete formalmente a no efectuar acuerdos, o realizar actos o conductas que tengan por objeto o como efecto la colusión en el presente proceso de Selección Abreviada. </w:t>
      </w:r>
    </w:p>
    <w:p w14:paraId="27427D2C" w14:textId="77777777" w:rsidR="00417A02" w:rsidRPr="003479CB" w:rsidRDefault="00417A02" w:rsidP="00520EDE">
      <w:pPr>
        <w:jc w:val="both"/>
        <w:rPr>
          <w:rFonts w:ascii="Arial" w:hAnsi="Arial" w:cs="Arial"/>
          <w:sz w:val="21"/>
          <w:szCs w:val="21"/>
        </w:rPr>
      </w:pPr>
      <w:r w:rsidRPr="003479CB">
        <w:rPr>
          <w:rFonts w:ascii="Arial" w:hAnsi="Arial" w:cs="Arial"/>
          <w:sz w:val="21"/>
          <w:szCs w:val="21"/>
        </w:rPr>
        <w:lastRenderedPageBreak/>
        <w:t> EL PROPONENTE asume a través de la suscripción del presente compromiso, las consecuencias previstas en la solicitud de oferta del proceso de contratación, si se verificare el incumplimiento de los compromisos anticorrupción.</w:t>
      </w:r>
    </w:p>
    <w:p w14:paraId="3CC8D820" w14:textId="77777777" w:rsidR="00417A02" w:rsidRPr="003479CB" w:rsidRDefault="00417A02" w:rsidP="00520EDE">
      <w:pPr>
        <w:ind w:left="142"/>
        <w:jc w:val="both"/>
        <w:rPr>
          <w:rFonts w:ascii="Arial" w:hAnsi="Arial" w:cs="Arial"/>
          <w:sz w:val="21"/>
          <w:szCs w:val="21"/>
        </w:rPr>
      </w:pPr>
      <w:r w:rsidRPr="003479CB">
        <w:rPr>
          <w:rFonts w:ascii="Arial" w:hAnsi="Arial" w:cs="Arial"/>
          <w:sz w:val="21"/>
          <w:szCs w:val="21"/>
        </w:rPr>
        <w:t> </w:t>
      </w:r>
    </w:p>
    <w:p w14:paraId="001826FC" w14:textId="77777777" w:rsidR="00417A02" w:rsidRPr="003479CB" w:rsidRDefault="00417A02" w:rsidP="00520EDE">
      <w:pPr>
        <w:ind w:left="142" w:right="18"/>
        <w:jc w:val="both"/>
        <w:rPr>
          <w:rFonts w:ascii="Arial" w:hAnsi="Arial" w:cs="Arial"/>
          <w:sz w:val="21"/>
          <w:szCs w:val="21"/>
        </w:rPr>
      </w:pPr>
      <w:r w:rsidRPr="003479CB">
        <w:rPr>
          <w:rFonts w:ascii="Arial" w:hAnsi="Arial"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99C3F7B" w14:textId="77777777" w:rsidR="00417A02" w:rsidRPr="003479CB" w:rsidRDefault="00417A02" w:rsidP="00520EDE">
      <w:pPr>
        <w:ind w:left="142" w:right="760"/>
        <w:jc w:val="both"/>
        <w:rPr>
          <w:rFonts w:ascii="Arial" w:hAnsi="Arial" w:cs="Arial"/>
          <w:sz w:val="21"/>
          <w:szCs w:val="21"/>
        </w:rPr>
      </w:pPr>
      <w:r w:rsidRPr="003479CB">
        <w:rPr>
          <w:rFonts w:ascii="Arial" w:hAnsi="Arial" w:cs="Arial"/>
          <w:sz w:val="21"/>
          <w:szCs w:val="21"/>
        </w:rPr>
        <w:t> </w:t>
      </w:r>
    </w:p>
    <w:p w14:paraId="3A3C126C" w14:textId="77777777" w:rsidR="00417A02" w:rsidRPr="003479CB" w:rsidRDefault="00417A02" w:rsidP="00520EDE">
      <w:pPr>
        <w:ind w:left="142" w:right="-57"/>
        <w:jc w:val="both"/>
        <w:rPr>
          <w:rFonts w:ascii="Arial" w:hAnsi="Arial" w:cs="Arial"/>
          <w:sz w:val="21"/>
          <w:szCs w:val="21"/>
        </w:rPr>
      </w:pPr>
      <w:r w:rsidRPr="003479CB">
        <w:rPr>
          <w:rFonts w:ascii="Arial" w:hAnsi="Arial" w:cs="Arial"/>
          <w:sz w:val="21"/>
          <w:szCs w:val="21"/>
        </w:rPr>
        <w:t>Declaramos, bajo nuestra responsabilidad personal, y comprometiendo la responsabilidad institucional de las personas jurídicas que representamos, que la información antes consignada es totalmente cierta, y puede ser verificada.</w:t>
      </w:r>
    </w:p>
    <w:p w14:paraId="2D9B9E50" w14:textId="77777777" w:rsidR="00417A02" w:rsidRPr="003479CB" w:rsidRDefault="00417A02" w:rsidP="00520EDE">
      <w:pPr>
        <w:autoSpaceDE w:val="0"/>
        <w:autoSpaceDN w:val="0"/>
        <w:adjustRightInd w:val="0"/>
        <w:jc w:val="both"/>
        <w:rPr>
          <w:rFonts w:ascii="Arial" w:hAnsi="Arial" w:cs="Arial"/>
          <w:sz w:val="21"/>
          <w:szCs w:val="21"/>
        </w:rPr>
      </w:pPr>
    </w:p>
    <w:p w14:paraId="46153E2D" w14:textId="77777777" w:rsidR="00EA14D6" w:rsidRPr="003479CB" w:rsidRDefault="00EA14D6" w:rsidP="00520EDE">
      <w:pPr>
        <w:ind w:left="142"/>
        <w:rPr>
          <w:rFonts w:ascii="Arial" w:hAnsi="Arial" w:cs="Arial"/>
          <w:bCs/>
          <w:sz w:val="21"/>
          <w:szCs w:val="21"/>
          <w:lang w:val="es-CO"/>
        </w:rPr>
      </w:pPr>
      <w:r w:rsidRPr="003479CB">
        <w:rPr>
          <w:rFonts w:ascii="Arial" w:hAnsi="Arial" w:cs="Arial"/>
          <w:bCs/>
          <w:sz w:val="21"/>
          <w:szCs w:val="21"/>
          <w:lang w:val="es-CO"/>
        </w:rPr>
        <w:t>Nombre del proponente; ____________________________</w:t>
      </w:r>
    </w:p>
    <w:p w14:paraId="37FF1964" w14:textId="77777777" w:rsidR="00EA14D6" w:rsidRPr="003479CB" w:rsidRDefault="00EA14D6" w:rsidP="00520EDE">
      <w:pPr>
        <w:ind w:left="142"/>
        <w:rPr>
          <w:rFonts w:ascii="Arial" w:hAnsi="Arial" w:cs="Arial"/>
          <w:bCs/>
          <w:sz w:val="21"/>
          <w:szCs w:val="21"/>
          <w:lang w:val="es-CO"/>
        </w:rPr>
      </w:pPr>
      <w:r w:rsidRPr="003479CB">
        <w:rPr>
          <w:rFonts w:ascii="Arial" w:hAnsi="Arial" w:cs="Arial"/>
          <w:bCs/>
          <w:sz w:val="21"/>
          <w:szCs w:val="21"/>
          <w:lang w:val="es-CO"/>
        </w:rPr>
        <w:t>NIT o C.C.</w:t>
      </w:r>
      <w:r w:rsidRPr="003479CB">
        <w:rPr>
          <w:rFonts w:ascii="Arial" w:hAnsi="Arial" w:cs="Arial"/>
          <w:bCs/>
          <w:sz w:val="21"/>
          <w:szCs w:val="21"/>
          <w:lang w:val="es-CO"/>
        </w:rPr>
        <w:tab/>
        <w:t>___________________________________</w:t>
      </w:r>
    </w:p>
    <w:p w14:paraId="507DF163" w14:textId="77777777" w:rsidR="00EA14D6" w:rsidRPr="003479CB" w:rsidRDefault="00EA14D6" w:rsidP="00520EDE">
      <w:pPr>
        <w:ind w:left="142"/>
        <w:rPr>
          <w:rFonts w:ascii="Arial" w:hAnsi="Arial" w:cs="Arial"/>
          <w:bCs/>
          <w:sz w:val="21"/>
          <w:szCs w:val="21"/>
          <w:lang w:val="es-CO"/>
        </w:rPr>
      </w:pPr>
      <w:r w:rsidRPr="003479CB">
        <w:rPr>
          <w:rFonts w:ascii="Arial" w:hAnsi="Arial" w:cs="Arial"/>
          <w:bCs/>
          <w:sz w:val="21"/>
          <w:szCs w:val="21"/>
          <w:lang w:val="es-CO"/>
        </w:rPr>
        <w:t>Nombre del representante legal; _____________________</w:t>
      </w:r>
    </w:p>
    <w:p w14:paraId="0AA23790" w14:textId="77777777" w:rsidR="00EA14D6" w:rsidRPr="003479CB" w:rsidRDefault="00EA14D6" w:rsidP="00520EDE">
      <w:pPr>
        <w:ind w:left="142"/>
        <w:rPr>
          <w:rFonts w:ascii="Arial" w:hAnsi="Arial" w:cs="Arial"/>
          <w:bCs/>
          <w:sz w:val="21"/>
          <w:szCs w:val="21"/>
        </w:rPr>
      </w:pPr>
      <w:r w:rsidRPr="003479CB">
        <w:rPr>
          <w:rFonts w:ascii="Arial" w:hAnsi="Arial" w:cs="Arial"/>
          <w:bCs/>
          <w:sz w:val="21"/>
          <w:szCs w:val="21"/>
        </w:rPr>
        <w:t>Cedula; _________________________________________</w:t>
      </w:r>
    </w:p>
    <w:p w14:paraId="0C3A4590" w14:textId="77777777" w:rsidR="00EA14D6" w:rsidRPr="003479CB" w:rsidRDefault="00EA14D6" w:rsidP="00520EDE">
      <w:pPr>
        <w:ind w:left="142"/>
        <w:rPr>
          <w:rFonts w:ascii="Arial" w:hAnsi="Arial" w:cs="Arial"/>
          <w:bCs/>
          <w:sz w:val="21"/>
          <w:szCs w:val="21"/>
        </w:rPr>
      </w:pPr>
      <w:r w:rsidRPr="003479CB">
        <w:rPr>
          <w:rFonts w:ascii="Arial" w:hAnsi="Arial" w:cs="Arial"/>
          <w:bCs/>
          <w:sz w:val="21"/>
          <w:szCs w:val="21"/>
        </w:rPr>
        <w:t>Firma del representante legal: _______________________</w:t>
      </w:r>
    </w:p>
    <w:p w14:paraId="328B6C45" w14:textId="77777777" w:rsidR="00EA14D6" w:rsidRPr="003479CB" w:rsidRDefault="00EA14D6" w:rsidP="00520EDE">
      <w:pPr>
        <w:ind w:left="142"/>
        <w:rPr>
          <w:rFonts w:ascii="Arial" w:hAnsi="Arial" w:cs="Arial"/>
          <w:bCs/>
          <w:sz w:val="21"/>
          <w:szCs w:val="21"/>
        </w:rPr>
      </w:pPr>
      <w:r w:rsidRPr="003479CB">
        <w:rPr>
          <w:rFonts w:ascii="Arial" w:hAnsi="Arial" w:cs="Arial"/>
          <w:bCs/>
          <w:sz w:val="21"/>
          <w:szCs w:val="21"/>
        </w:rPr>
        <w:t>Dirección; _______________________________________</w:t>
      </w:r>
    </w:p>
    <w:p w14:paraId="29C56D6E" w14:textId="77777777" w:rsidR="00EA14D6" w:rsidRPr="003479CB" w:rsidRDefault="00EA14D6" w:rsidP="00520EDE">
      <w:pPr>
        <w:ind w:left="142"/>
        <w:rPr>
          <w:rFonts w:ascii="Arial" w:hAnsi="Arial" w:cs="Arial"/>
          <w:bCs/>
          <w:sz w:val="21"/>
          <w:szCs w:val="21"/>
          <w:lang w:val="pt-BR"/>
        </w:rPr>
      </w:pPr>
      <w:r w:rsidRPr="003479CB">
        <w:rPr>
          <w:rFonts w:ascii="Arial" w:hAnsi="Arial" w:cs="Arial"/>
          <w:bCs/>
          <w:sz w:val="21"/>
          <w:szCs w:val="21"/>
          <w:lang w:val="pt-BR"/>
        </w:rPr>
        <w:t>Telefono; _______________________________________</w:t>
      </w:r>
    </w:p>
    <w:p w14:paraId="1603F10D" w14:textId="77777777" w:rsidR="00EA14D6" w:rsidRPr="003479CB" w:rsidRDefault="00EA14D6" w:rsidP="00520EDE">
      <w:pPr>
        <w:ind w:left="142"/>
        <w:rPr>
          <w:rFonts w:ascii="Arial" w:hAnsi="Arial" w:cs="Arial"/>
          <w:bCs/>
          <w:sz w:val="21"/>
          <w:szCs w:val="21"/>
          <w:lang w:val="pt-BR"/>
        </w:rPr>
      </w:pPr>
      <w:r w:rsidRPr="003479CB">
        <w:rPr>
          <w:rFonts w:ascii="Arial" w:hAnsi="Arial" w:cs="Arial"/>
          <w:bCs/>
          <w:sz w:val="21"/>
          <w:szCs w:val="21"/>
          <w:lang w:val="pt-BR"/>
        </w:rPr>
        <w:t>E-mail; _________________________________________</w:t>
      </w:r>
    </w:p>
    <w:p w14:paraId="30433C44" w14:textId="77777777" w:rsidR="00EA14D6" w:rsidRPr="003479CB" w:rsidRDefault="00EA14D6" w:rsidP="00520EDE">
      <w:pPr>
        <w:pStyle w:val="Textoindependiente"/>
        <w:rPr>
          <w:sz w:val="21"/>
          <w:szCs w:val="21"/>
          <w:lang w:val="es-ES_tradnl"/>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3479CB" w:rsidRPr="003479CB" w14:paraId="28B973B0" w14:textId="77777777" w:rsidTr="00F014D7">
        <w:trPr>
          <w:jc w:val="center"/>
        </w:trPr>
        <w:tc>
          <w:tcPr>
            <w:tcW w:w="7796" w:type="dxa"/>
          </w:tcPr>
          <w:p w14:paraId="1E6BCD8E" w14:textId="77777777" w:rsidR="00417A02" w:rsidRPr="003479CB" w:rsidRDefault="00417A02" w:rsidP="00520EDE">
            <w:pPr>
              <w:pBdr>
                <w:top w:val="single" w:sz="4" w:space="1" w:color="auto"/>
                <w:left w:val="single" w:sz="4" w:space="4" w:color="auto"/>
                <w:bottom w:val="single" w:sz="4" w:space="1" w:color="auto"/>
                <w:right w:val="single" w:sz="4" w:space="4" w:color="auto"/>
              </w:pBdr>
              <w:jc w:val="both"/>
              <w:rPr>
                <w:rFonts w:ascii="Arial" w:hAnsi="Arial" w:cs="Arial"/>
                <w:sz w:val="21"/>
                <w:szCs w:val="21"/>
              </w:rPr>
            </w:pPr>
            <w:r w:rsidRPr="003479CB">
              <w:rPr>
                <w:rFonts w:ascii="Arial" w:hAnsi="Arial" w:cs="Arial"/>
                <w:sz w:val="21"/>
                <w:szCs w:val="21"/>
              </w:rPr>
              <w:t xml:space="preserve"> SUSCRIBIRÁN EL DOCUMENTO TODOS LOS INTEGRANTES DE LA PARTE PROPONENTE SI ES PLURAL (CONSORCIO O UNIÓN TEMPORAL), A </w:t>
            </w:r>
            <w:r w:rsidR="001C6D3D" w:rsidRPr="003479CB">
              <w:rPr>
                <w:rFonts w:ascii="Arial" w:hAnsi="Arial" w:cs="Arial"/>
                <w:sz w:val="21"/>
                <w:szCs w:val="21"/>
              </w:rPr>
              <w:t>TRAVÉS</w:t>
            </w:r>
            <w:r w:rsidRPr="003479CB">
              <w:rPr>
                <w:rFonts w:ascii="Arial" w:hAnsi="Arial" w:cs="Arial"/>
                <w:sz w:val="21"/>
                <w:szCs w:val="21"/>
              </w:rPr>
              <w:t xml:space="preserve"> DE SUS REPRESENTANTES LEGALES.</w:t>
            </w:r>
          </w:p>
        </w:tc>
      </w:tr>
    </w:tbl>
    <w:p w14:paraId="6D97FC21" w14:textId="77777777" w:rsidR="001B4918" w:rsidRPr="003479CB" w:rsidRDefault="00417A02" w:rsidP="00520EDE">
      <w:pPr>
        <w:pStyle w:val="Textoindependiente"/>
        <w:rPr>
          <w:b/>
          <w:sz w:val="21"/>
          <w:szCs w:val="21"/>
          <w:lang w:val="es-ES_tradnl"/>
        </w:rPr>
      </w:pPr>
      <w:r w:rsidRPr="003479CB">
        <w:rPr>
          <w:b/>
          <w:sz w:val="21"/>
          <w:szCs w:val="21"/>
        </w:rPr>
        <w:br w:type="page"/>
      </w:r>
      <w:r w:rsidR="001B4918" w:rsidRPr="003479CB">
        <w:rPr>
          <w:b/>
          <w:sz w:val="21"/>
          <w:szCs w:val="21"/>
        </w:rPr>
        <w:lastRenderedPageBreak/>
        <w:t>FORMULA</w:t>
      </w:r>
      <w:r w:rsidRPr="003479CB">
        <w:rPr>
          <w:b/>
          <w:sz w:val="21"/>
          <w:szCs w:val="21"/>
        </w:rPr>
        <w:t>RIO No. 4</w:t>
      </w:r>
    </w:p>
    <w:p w14:paraId="7AB06BFB" w14:textId="77777777" w:rsidR="001B4918" w:rsidRPr="003479CB" w:rsidRDefault="009E0C74" w:rsidP="00520EDE">
      <w:pPr>
        <w:pStyle w:val="Textoindependiente"/>
        <w:rPr>
          <w:i/>
          <w:sz w:val="21"/>
          <w:szCs w:val="21"/>
        </w:rPr>
      </w:pPr>
      <w:r w:rsidRPr="003479CB">
        <w:rPr>
          <w:i/>
          <w:noProof/>
          <w:sz w:val="21"/>
          <w:szCs w:val="21"/>
        </w:rPr>
        <w:drawing>
          <wp:inline distT="0" distB="0" distL="0" distR="0" wp14:anchorId="547FC282" wp14:editId="4455E4B8">
            <wp:extent cx="6153150" cy="7496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3150" cy="7496175"/>
                    </a:xfrm>
                    <a:prstGeom prst="rect">
                      <a:avLst/>
                    </a:prstGeom>
                    <a:noFill/>
                    <a:ln>
                      <a:noFill/>
                    </a:ln>
                  </pic:spPr>
                </pic:pic>
              </a:graphicData>
            </a:graphic>
          </wp:inline>
        </w:drawing>
      </w:r>
    </w:p>
    <w:p w14:paraId="5D2B6EE6" w14:textId="77777777" w:rsidR="001B4918" w:rsidRPr="003479CB" w:rsidRDefault="001B4918" w:rsidP="00520EDE">
      <w:pPr>
        <w:pStyle w:val="Textoindependiente"/>
        <w:rPr>
          <w:i/>
          <w:sz w:val="21"/>
          <w:szCs w:val="21"/>
        </w:rPr>
      </w:pPr>
    </w:p>
    <w:p w14:paraId="0DE6F1A8" w14:textId="77777777" w:rsidR="007C3C5B" w:rsidRDefault="007C3C5B" w:rsidP="00520EDE">
      <w:pPr>
        <w:jc w:val="center"/>
        <w:rPr>
          <w:rFonts w:ascii="Arial" w:hAnsi="Arial" w:cs="Arial"/>
          <w:b/>
          <w:sz w:val="21"/>
          <w:szCs w:val="21"/>
        </w:rPr>
      </w:pPr>
    </w:p>
    <w:p w14:paraId="6FD18269" w14:textId="77777777" w:rsidR="007C3C5B" w:rsidRDefault="007C3C5B" w:rsidP="00520EDE">
      <w:pPr>
        <w:jc w:val="center"/>
        <w:rPr>
          <w:rFonts w:ascii="Arial" w:hAnsi="Arial" w:cs="Arial"/>
          <w:b/>
          <w:sz w:val="21"/>
          <w:szCs w:val="21"/>
        </w:rPr>
      </w:pPr>
    </w:p>
    <w:p w14:paraId="5384E1D1" w14:textId="77777777" w:rsidR="007C3C5B" w:rsidRDefault="007C3C5B" w:rsidP="00520EDE">
      <w:pPr>
        <w:jc w:val="center"/>
        <w:rPr>
          <w:rFonts w:ascii="Arial" w:hAnsi="Arial" w:cs="Arial"/>
          <w:b/>
          <w:sz w:val="21"/>
          <w:szCs w:val="21"/>
        </w:rPr>
      </w:pPr>
    </w:p>
    <w:p w14:paraId="2BD7E984" w14:textId="77777777" w:rsidR="007C3C5B" w:rsidRDefault="007C3C5B" w:rsidP="00520EDE">
      <w:pPr>
        <w:jc w:val="center"/>
        <w:rPr>
          <w:rFonts w:ascii="Arial" w:hAnsi="Arial" w:cs="Arial"/>
          <w:b/>
          <w:sz w:val="21"/>
          <w:szCs w:val="21"/>
        </w:rPr>
      </w:pPr>
    </w:p>
    <w:p w14:paraId="15263796" w14:textId="77777777" w:rsidR="007C3C5B" w:rsidRDefault="007C3C5B" w:rsidP="00520EDE">
      <w:pPr>
        <w:jc w:val="center"/>
        <w:rPr>
          <w:rFonts w:ascii="Arial" w:hAnsi="Arial" w:cs="Arial"/>
          <w:b/>
          <w:sz w:val="21"/>
          <w:szCs w:val="21"/>
        </w:rPr>
      </w:pPr>
    </w:p>
    <w:p w14:paraId="762F25AB" w14:textId="77777777" w:rsidR="007C3C5B" w:rsidRDefault="007C3C5B" w:rsidP="00520EDE">
      <w:pPr>
        <w:jc w:val="center"/>
        <w:rPr>
          <w:rFonts w:ascii="Arial" w:hAnsi="Arial" w:cs="Arial"/>
          <w:b/>
          <w:sz w:val="21"/>
          <w:szCs w:val="21"/>
        </w:rPr>
      </w:pPr>
    </w:p>
    <w:p w14:paraId="664A4AFD" w14:textId="77777777" w:rsidR="00730674" w:rsidRPr="003479CB" w:rsidRDefault="00417A02" w:rsidP="00520EDE">
      <w:pPr>
        <w:jc w:val="center"/>
        <w:rPr>
          <w:rFonts w:ascii="Arial" w:hAnsi="Arial" w:cs="Arial"/>
          <w:b/>
          <w:sz w:val="21"/>
          <w:szCs w:val="21"/>
        </w:rPr>
      </w:pPr>
      <w:r w:rsidRPr="003479CB">
        <w:rPr>
          <w:rFonts w:ascii="Arial" w:hAnsi="Arial" w:cs="Arial"/>
          <w:b/>
          <w:sz w:val="21"/>
          <w:szCs w:val="21"/>
        </w:rPr>
        <w:lastRenderedPageBreak/>
        <w:t>FORMULARIO No. 5</w:t>
      </w:r>
    </w:p>
    <w:p w14:paraId="4B2BB928" w14:textId="77777777" w:rsidR="00730674" w:rsidRPr="003479CB" w:rsidRDefault="00730674" w:rsidP="00520EDE">
      <w:pPr>
        <w:ind w:right="202"/>
        <w:jc w:val="center"/>
        <w:rPr>
          <w:rFonts w:ascii="Arial" w:hAnsi="Arial" w:cs="Arial"/>
          <w:b/>
          <w:sz w:val="21"/>
          <w:szCs w:val="21"/>
        </w:rPr>
      </w:pPr>
      <w:r w:rsidRPr="003479CB">
        <w:rPr>
          <w:rFonts w:ascii="Arial" w:hAnsi="Arial" w:cs="Arial"/>
          <w:b/>
          <w:sz w:val="21"/>
          <w:szCs w:val="21"/>
        </w:rPr>
        <w:t>SOSTENIBILIDAD DE PRECIOS</w:t>
      </w:r>
    </w:p>
    <w:p w14:paraId="676B06ED" w14:textId="77777777" w:rsidR="00730674" w:rsidRPr="003479CB" w:rsidRDefault="00730674" w:rsidP="00520EDE">
      <w:pPr>
        <w:ind w:right="202"/>
        <w:jc w:val="center"/>
        <w:rPr>
          <w:rFonts w:ascii="Arial" w:hAnsi="Arial" w:cs="Arial"/>
          <w:b/>
          <w:sz w:val="21"/>
          <w:szCs w:val="21"/>
        </w:rPr>
      </w:pPr>
    </w:p>
    <w:p w14:paraId="0FF5924F" w14:textId="77777777" w:rsidR="00330F97" w:rsidRPr="003479CB" w:rsidRDefault="00330F97" w:rsidP="00520EDE">
      <w:pPr>
        <w:ind w:right="202"/>
        <w:rPr>
          <w:rFonts w:ascii="Arial" w:hAnsi="Arial" w:cs="Arial"/>
          <w:sz w:val="21"/>
          <w:szCs w:val="21"/>
        </w:rPr>
      </w:pPr>
    </w:p>
    <w:p w14:paraId="5AFA9CDE" w14:textId="72877ECC" w:rsidR="00730674" w:rsidRPr="003479CB" w:rsidRDefault="00730674" w:rsidP="00520EDE">
      <w:pPr>
        <w:ind w:right="202"/>
        <w:rPr>
          <w:rFonts w:ascii="Arial" w:hAnsi="Arial" w:cs="Arial"/>
          <w:sz w:val="21"/>
          <w:szCs w:val="21"/>
        </w:rPr>
      </w:pPr>
      <w:r w:rsidRPr="003479CB">
        <w:rPr>
          <w:rFonts w:ascii="Arial" w:hAnsi="Arial" w:cs="Arial"/>
          <w:sz w:val="21"/>
          <w:szCs w:val="21"/>
        </w:rPr>
        <w:t>Bogotá D.C.,</w:t>
      </w:r>
      <w:r w:rsidR="004C6336" w:rsidRPr="003479CB">
        <w:rPr>
          <w:rFonts w:ascii="Arial" w:hAnsi="Arial" w:cs="Arial"/>
          <w:sz w:val="21"/>
          <w:szCs w:val="21"/>
        </w:rPr>
        <w:t xml:space="preserve"> </w:t>
      </w:r>
      <w:r w:rsidR="0059264C" w:rsidRPr="003479CB">
        <w:rPr>
          <w:rFonts w:ascii="Arial" w:hAnsi="Arial" w:cs="Arial"/>
          <w:sz w:val="21"/>
          <w:szCs w:val="21"/>
        </w:rPr>
        <w:t>______________ 2021</w:t>
      </w:r>
    </w:p>
    <w:p w14:paraId="5B60C504" w14:textId="77777777" w:rsidR="00730674" w:rsidRPr="003479CB" w:rsidRDefault="00730674" w:rsidP="00520EDE">
      <w:pPr>
        <w:ind w:right="202"/>
        <w:jc w:val="center"/>
        <w:rPr>
          <w:rFonts w:ascii="Arial" w:hAnsi="Arial" w:cs="Arial"/>
          <w:b/>
          <w:sz w:val="21"/>
          <w:szCs w:val="21"/>
        </w:rPr>
      </w:pPr>
    </w:p>
    <w:p w14:paraId="2A731886" w14:textId="77777777" w:rsidR="003A3E87" w:rsidRPr="003479CB" w:rsidRDefault="003A3E87" w:rsidP="00520EDE">
      <w:pPr>
        <w:ind w:right="202"/>
        <w:jc w:val="center"/>
        <w:rPr>
          <w:rFonts w:ascii="Arial" w:hAnsi="Arial" w:cs="Arial"/>
          <w:b/>
          <w:sz w:val="21"/>
          <w:szCs w:val="21"/>
        </w:rPr>
      </w:pPr>
    </w:p>
    <w:p w14:paraId="1C80A001" w14:textId="77777777" w:rsidR="00730674" w:rsidRPr="003479CB" w:rsidRDefault="00730674" w:rsidP="00520EDE">
      <w:pPr>
        <w:ind w:right="202"/>
        <w:rPr>
          <w:rFonts w:ascii="Arial" w:hAnsi="Arial" w:cs="Arial"/>
          <w:sz w:val="21"/>
          <w:szCs w:val="21"/>
        </w:rPr>
      </w:pPr>
      <w:r w:rsidRPr="003479CB">
        <w:rPr>
          <w:rFonts w:ascii="Arial" w:hAnsi="Arial" w:cs="Arial"/>
          <w:sz w:val="21"/>
          <w:szCs w:val="21"/>
        </w:rPr>
        <w:t xml:space="preserve">Señores </w:t>
      </w:r>
    </w:p>
    <w:p w14:paraId="0D86F93E" w14:textId="77777777" w:rsidR="00730674" w:rsidRPr="003479CB" w:rsidRDefault="00974ECE" w:rsidP="00520EDE">
      <w:pPr>
        <w:ind w:right="202"/>
        <w:rPr>
          <w:rFonts w:ascii="Arial" w:hAnsi="Arial" w:cs="Arial"/>
          <w:b/>
          <w:sz w:val="21"/>
          <w:szCs w:val="21"/>
        </w:rPr>
      </w:pPr>
      <w:r w:rsidRPr="003479CB">
        <w:rPr>
          <w:rFonts w:ascii="Arial" w:hAnsi="Arial" w:cs="Arial"/>
          <w:b/>
          <w:sz w:val="21"/>
          <w:szCs w:val="21"/>
        </w:rPr>
        <w:t xml:space="preserve">HOSPITAL CENTRAL DE LA </w:t>
      </w:r>
      <w:r w:rsidR="00B61379" w:rsidRPr="003479CB">
        <w:rPr>
          <w:rFonts w:ascii="Arial" w:hAnsi="Arial" w:cs="Arial"/>
          <w:b/>
          <w:sz w:val="21"/>
          <w:szCs w:val="21"/>
        </w:rPr>
        <w:t>POLICÍA</w:t>
      </w:r>
      <w:r w:rsidRPr="003479CB">
        <w:rPr>
          <w:rFonts w:ascii="Arial" w:hAnsi="Arial" w:cs="Arial"/>
          <w:b/>
          <w:sz w:val="21"/>
          <w:szCs w:val="21"/>
        </w:rPr>
        <w:t xml:space="preserve"> NACIONAL</w:t>
      </w:r>
    </w:p>
    <w:p w14:paraId="0E147FD1" w14:textId="77777777" w:rsidR="00730674" w:rsidRPr="003479CB" w:rsidRDefault="00730674" w:rsidP="00520EDE">
      <w:pPr>
        <w:ind w:right="202"/>
        <w:rPr>
          <w:rFonts w:ascii="Arial" w:hAnsi="Arial" w:cs="Arial"/>
          <w:sz w:val="21"/>
          <w:szCs w:val="21"/>
        </w:rPr>
      </w:pPr>
      <w:r w:rsidRPr="003479CB">
        <w:rPr>
          <w:rFonts w:ascii="Arial" w:hAnsi="Arial" w:cs="Arial"/>
          <w:sz w:val="21"/>
          <w:szCs w:val="21"/>
        </w:rPr>
        <w:t xml:space="preserve">Ciudad. </w:t>
      </w:r>
    </w:p>
    <w:p w14:paraId="4378228F" w14:textId="77777777" w:rsidR="003A3E87" w:rsidRPr="003479CB" w:rsidRDefault="003A3E87" w:rsidP="00520EDE">
      <w:pPr>
        <w:ind w:right="202"/>
        <w:rPr>
          <w:rFonts w:ascii="Arial" w:hAnsi="Arial" w:cs="Arial"/>
          <w:sz w:val="21"/>
          <w:szCs w:val="21"/>
        </w:rPr>
      </w:pPr>
    </w:p>
    <w:p w14:paraId="72D2932D" w14:textId="77777777" w:rsidR="00330F97" w:rsidRPr="003479CB" w:rsidRDefault="00330F97" w:rsidP="00520EDE">
      <w:pPr>
        <w:ind w:right="202"/>
        <w:rPr>
          <w:rFonts w:ascii="Arial" w:hAnsi="Arial" w:cs="Arial"/>
          <w:b/>
          <w:sz w:val="21"/>
          <w:szCs w:val="21"/>
        </w:rPr>
      </w:pPr>
    </w:p>
    <w:p w14:paraId="13650D47" w14:textId="3BCBA0CC" w:rsidR="001C6D3D" w:rsidRPr="003479CB" w:rsidRDefault="00730674" w:rsidP="00520EDE">
      <w:pPr>
        <w:pStyle w:val="TableParagraph"/>
        <w:ind w:right="12"/>
        <w:jc w:val="both"/>
        <w:rPr>
          <w:b/>
          <w:bCs/>
          <w:sz w:val="21"/>
          <w:szCs w:val="21"/>
          <w:lang w:eastAsia="es-CO"/>
        </w:rPr>
      </w:pPr>
      <w:r w:rsidRPr="003479CB">
        <w:rPr>
          <w:sz w:val="21"/>
          <w:szCs w:val="21"/>
        </w:rPr>
        <w:t xml:space="preserve">La </w:t>
      </w:r>
      <w:r w:rsidR="007C7F3E" w:rsidRPr="003479CB">
        <w:rPr>
          <w:sz w:val="21"/>
          <w:szCs w:val="21"/>
        </w:rPr>
        <w:t>firma</w:t>
      </w:r>
      <w:r w:rsidR="00642067" w:rsidRPr="003479CB">
        <w:rPr>
          <w:sz w:val="21"/>
          <w:szCs w:val="21"/>
        </w:rPr>
        <w:t xml:space="preserve"> </w:t>
      </w:r>
      <w:r w:rsidR="007C7F3E" w:rsidRPr="003479CB">
        <w:rPr>
          <w:sz w:val="21"/>
          <w:szCs w:val="21"/>
        </w:rPr>
        <w:t>…</w:t>
      </w:r>
      <w:r w:rsidRPr="003479CB">
        <w:rPr>
          <w:sz w:val="21"/>
          <w:szCs w:val="21"/>
        </w:rPr>
        <w:t xml:space="preserve">……………………………………………………………… se compromete a sostener los precios ofertados dentro del proceso </w:t>
      </w:r>
      <w:r w:rsidRPr="003479CB">
        <w:rPr>
          <w:b/>
          <w:sz w:val="21"/>
          <w:szCs w:val="21"/>
        </w:rPr>
        <w:t xml:space="preserve">CONTRATACIÓN </w:t>
      </w:r>
      <w:r w:rsidR="00762DF0" w:rsidRPr="003479CB">
        <w:rPr>
          <w:b/>
          <w:sz w:val="21"/>
          <w:szCs w:val="21"/>
        </w:rPr>
        <w:t xml:space="preserve">SELECCIÓN ABREVIADA </w:t>
      </w:r>
      <w:r w:rsidR="001C6D3D" w:rsidRPr="003479CB">
        <w:rPr>
          <w:b/>
          <w:sz w:val="21"/>
          <w:szCs w:val="21"/>
        </w:rPr>
        <w:t xml:space="preserve">PN HOCEN SA </w:t>
      </w:r>
      <w:r w:rsidR="00B0175B" w:rsidRPr="003479CB">
        <w:rPr>
          <w:b/>
          <w:sz w:val="21"/>
          <w:szCs w:val="21"/>
        </w:rPr>
        <w:t>0</w:t>
      </w:r>
      <w:r w:rsidR="002E3834" w:rsidRPr="003479CB">
        <w:rPr>
          <w:b/>
          <w:sz w:val="21"/>
          <w:szCs w:val="21"/>
        </w:rPr>
        <w:t>27</w:t>
      </w:r>
      <w:r w:rsidR="00B0175B" w:rsidRPr="003479CB">
        <w:rPr>
          <w:b/>
          <w:sz w:val="21"/>
          <w:szCs w:val="21"/>
        </w:rPr>
        <w:t xml:space="preserve"> 2021</w:t>
      </w:r>
      <w:r w:rsidR="00762DF0" w:rsidRPr="003479CB">
        <w:rPr>
          <w:sz w:val="21"/>
          <w:szCs w:val="21"/>
        </w:rPr>
        <w:t xml:space="preserve"> d</w:t>
      </w:r>
      <w:r w:rsidRPr="003479CB">
        <w:rPr>
          <w:sz w:val="21"/>
          <w:szCs w:val="21"/>
        </w:rPr>
        <w:t>urante la vigencia del contrato si este se llegara a suscr</w:t>
      </w:r>
      <w:r w:rsidR="007E7808" w:rsidRPr="003479CB">
        <w:rPr>
          <w:sz w:val="21"/>
          <w:szCs w:val="21"/>
        </w:rPr>
        <w:t>i</w:t>
      </w:r>
      <w:r w:rsidR="00BD59E6" w:rsidRPr="003479CB">
        <w:rPr>
          <w:sz w:val="21"/>
          <w:szCs w:val="21"/>
        </w:rPr>
        <w:t xml:space="preserve">bir, el cual tiene por objeto </w:t>
      </w:r>
      <w:bookmarkStart w:id="2" w:name="_Hlk62542213"/>
      <w:bookmarkStart w:id="3" w:name="_Hlk62628491"/>
      <w:r w:rsidR="00441B2A" w:rsidRPr="003479CB">
        <w:rPr>
          <w:sz w:val="21"/>
          <w:szCs w:val="21"/>
        </w:rPr>
        <w:t xml:space="preserve">el </w:t>
      </w:r>
      <w:bookmarkEnd w:id="2"/>
      <w:r w:rsidR="007A6B41" w:rsidRPr="003479CB">
        <w:rPr>
          <w:b/>
          <w:sz w:val="18"/>
          <w:szCs w:val="18"/>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100FBE" w:rsidRPr="003479CB">
        <w:rPr>
          <w:b/>
          <w:sz w:val="18"/>
          <w:szCs w:val="18"/>
        </w:rPr>
        <w:t>ECCIOSAS CON APOYO TECNOLOGICO CON DESTINO A LOS USUARIOS DEL SUBSISTEMA DE SALUD DE LA POLICÍA NACIONAL</w:t>
      </w:r>
      <w:r w:rsidR="00441B2A" w:rsidRPr="003479CB">
        <w:rPr>
          <w:b/>
          <w:sz w:val="20"/>
        </w:rPr>
        <w:t xml:space="preserve"> </w:t>
      </w:r>
      <w:bookmarkEnd w:id="3"/>
    </w:p>
    <w:p w14:paraId="26BB0DDF" w14:textId="77777777" w:rsidR="00730674" w:rsidRPr="003479CB" w:rsidRDefault="00730674" w:rsidP="00520EDE">
      <w:pPr>
        <w:ind w:right="-57"/>
        <w:jc w:val="both"/>
        <w:rPr>
          <w:rFonts w:ascii="Arial" w:hAnsi="Arial" w:cs="Arial"/>
          <w:b/>
          <w:bCs/>
          <w:sz w:val="21"/>
          <w:szCs w:val="21"/>
        </w:rPr>
      </w:pPr>
    </w:p>
    <w:p w14:paraId="710FFCE0" w14:textId="77777777" w:rsidR="00730674" w:rsidRPr="003479CB" w:rsidRDefault="00730674" w:rsidP="00520EDE">
      <w:pPr>
        <w:ind w:right="202"/>
        <w:rPr>
          <w:rFonts w:ascii="Arial" w:hAnsi="Arial" w:cs="Arial"/>
          <w:b/>
          <w:sz w:val="21"/>
          <w:szCs w:val="21"/>
        </w:rPr>
      </w:pPr>
    </w:p>
    <w:p w14:paraId="0D65078D" w14:textId="195DF4DC" w:rsidR="00730674" w:rsidRPr="003479CB" w:rsidRDefault="00730674" w:rsidP="00520EDE">
      <w:pPr>
        <w:ind w:right="202"/>
        <w:rPr>
          <w:rFonts w:ascii="Arial" w:hAnsi="Arial" w:cs="Arial"/>
          <w:b/>
          <w:sz w:val="21"/>
          <w:szCs w:val="21"/>
        </w:rPr>
      </w:pPr>
      <w:r w:rsidRPr="003479CB">
        <w:rPr>
          <w:rFonts w:ascii="Arial" w:hAnsi="Arial" w:cs="Arial"/>
          <w:b/>
          <w:sz w:val="21"/>
          <w:szCs w:val="21"/>
        </w:rPr>
        <w:t>Atentamente,</w:t>
      </w:r>
      <w:r w:rsidR="004C6336" w:rsidRPr="003479CB">
        <w:rPr>
          <w:rFonts w:ascii="Arial" w:hAnsi="Arial" w:cs="Arial"/>
          <w:b/>
          <w:sz w:val="21"/>
          <w:szCs w:val="21"/>
        </w:rPr>
        <w:t xml:space="preserve"> </w:t>
      </w:r>
    </w:p>
    <w:p w14:paraId="77DF6E88" w14:textId="77777777" w:rsidR="00320292" w:rsidRPr="003479CB" w:rsidRDefault="00320292" w:rsidP="00520EDE">
      <w:pPr>
        <w:ind w:right="202"/>
        <w:rPr>
          <w:rFonts w:ascii="Arial" w:hAnsi="Arial" w:cs="Arial"/>
          <w:b/>
          <w:sz w:val="21"/>
          <w:szCs w:val="21"/>
        </w:rPr>
      </w:pPr>
    </w:p>
    <w:p w14:paraId="51A04E18" w14:textId="77777777" w:rsidR="00320292" w:rsidRPr="003479CB" w:rsidRDefault="00320292" w:rsidP="00520EDE">
      <w:pPr>
        <w:ind w:right="202"/>
        <w:rPr>
          <w:rFonts w:ascii="Arial" w:hAnsi="Arial" w:cs="Arial"/>
          <w:b/>
          <w:sz w:val="21"/>
          <w:szCs w:val="21"/>
        </w:rPr>
      </w:pPr>
    </w:p>
    <w:p w14:paraId="0DE0BDC5" w14:textId="77777777" w:rsidR="00730674" w:rsidRPr="003479CB" w:rsidRDefault="00730674" w:rsidP="00520EDE">
      <w:pPr>
        <w:ind w:right="202"/>
        <w:rPr>
          <w:rFonts w:ascii="Arial" w:hAnsi="Arial" w:cs="Arial"/>
          <w:b/>
          <w:sz w:val="21"/>
          <w:szCs w:val="21"/>
        </w:rPr>
      </w:pPr>
    </w:p>
    <w:p w14:paraId="01DCFA40"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Nombre del proponente; ____________________________</w:t>
      </w:r>
    </w:p>
    <w:p w14:paraId="157907E6"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NIT o C.C.</w:t>
      </w:r>
      <w:r w:rsidRPr="003479CB">
        <w:rPr>
          <w:rFonts w:ascii="Arial" w:hAnsi="Arial" w:cs="Arial"/>
          <w:bCs/>
          <w:sz w:val="21"/>
          <w:szCs w:val="21"/>
          <w:lang w:val="es-CO"/>
        </w:rPr>
        <w:tab/>
        <w:t>___________________________________</w:t>
      </w:r>
    </w:p>
    <w:p w14:paraId="5F30C132" w14:textId="77777777" w:rsidR="0059651B" w:rsidRPr="003479CB" w:rsidRDefault="0059651B" w:rsidP="00520EDE">
      <w:pPr>
        <w:rPr>
          <w:rFonts w:ascii="Arial" w:hAnsi="Arial" w:cs="Arial"/>
          <w:bCs/>
          <w:sz w:val="21"/>
          <w:szCs w:val="21"/>
          <w:lang w:val="es-CO"/>
        </w:rPr>
      </w:pPr>
      <w:r w:rsidRPr="003479CB">
        <w:rPr>
          <w:rFonts w:ascii="Arial" w:hAnsi="Arial" w:cs="Arial"/>
          <w:bCs/>
          <w:sz w:val="21"/>
          <w:szCs w:val="21"/>
          <w:lang w:val="es-CO"/>
        </w:rPr>
        <w:t>Nombre del representante legal; _____________________</w:t>
      </w:r>
    </w:p>
    <w:p w14:paraId="6C70864F"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Cedula; _________________________________________</w:t>
      </w:r>
    </w:p>
    <w:p w14:paraId="33DD7B29"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Firma del representante legal: _______________________</w:t>
      </w:r>
    </w:p>
    <w:p w14:paraId="52CAB47A" w14:textId="77777777" w:rsidR="0059651B" w:rsidRPr="003479CB" w:rsidRDefault="0059651B" w:rsidP="00520EDE">
      <w:pPr>
        <w:rPr>
          <w:rFonts w:ascii="Arial" w:hAnsi="Arial" w:cs="Arial"/>
          <w:bCs/>
          <w:sz w:val="21"/>
          <w:szCs w:val="21"/>
        </w:rPr>
      </w:pPr>
      <w:r w:rsidRPr="003479CB">
        <w:rPr>
          <w:rFonts w:ascii="Arial" w:hAnsi="Arial" w:cs="Arial"/>
          <w:bCs/>
          <w:sz w:val="21"/>
          <w:szCs w:val="21"/>
        </w:rPr>
        <w:t>Dirección; _______________________________________</w:t>
      </w:r>
    </w:p>
    <w:p w14:paraId="457A8B54" w14:textId="77777777" w:rsidR="0059651B" w:rsidRPr="003479CB" w:rsidRDefault="0059651B" w:rsidP="00520EDE">
      <w:pPr>
        <w:rPr>
          <w:rFonts w:ascii="Arial" w:hAnsi="Arial" w:cs="Arial"/>
          <w:bCs/>
          <w:sz w:val="21"/>
          <w:szCs w:val="21"/>
          <w:lang w:val="pt-BR"/>
        </w:rPr>
      </w:pPr>
      <w:r w:rsidRPr="003479CB">
        <w:rPr>
          <w:rFonts w:ascii="Arial" w:hAnsi="Arial" w:cs="Arial"/>
          <w:bCs/>
          <w:sz w:val="21"/>
          <w:szCs w:val="21"/>
          <w:lang w:val="pt-BR"/>
        </w:rPr>
        <w:t>Telefono; _______________________________________</w:t>
      </w:r>
    </w:p>
    <w:p w14:paraId="093FFBA6" w14:textId="77777777" w:rsidR="001C66B4" w:rsidRPr="003479CB" w:rsidRDefault="0059651B" w:rsidP="00520EDE">
      <w:pPr>
        <w:adjustRightInd w:val="0"/>
        <w:ind w:right="-91"/>
        <w:rPr>
          <w:rFonts w:ascii="Arial" w:hAnsi="Arial" w:cs="Arial"/>
          <w:b/>
          <w:sz w:val="21"/>
          <w:szCs w:val="21"/>
          <w:lang w:val="es-CO"/>
        </w:rPr>
      </w:pPr>
      <w:r w:rsidRPr="003479CB">
        <w:rPr>
          <w:rFonts w:ascii="Arial" w:hAnsi="Arial" w:cs="Arial"/>
          <w:bCs/>
          <w:sz w:val="21"/>
          <w:szCs w:val="21"/>
          <w:lang w:val="pt-BR"/>
        </w:rPr>
        <w:t>E-mail; _________________________________________</w:t>
      </w:r>
    </w:p>
    <w:p w14:paraId="76A5B285" w14:textId="77777777" w:rsidR="00322C6F" w:rsidRPr="003479CB" w:rsidRDefault="00322C6F" w:rsidP="00520EDE">
      <w:pPr>
        <w:adjustRightInd w:val="0"/>
        <w:ind w:right="-91"/>
        <w:rPr>
          <w:rFonts w:ascii="Arial" w:hAnsi="Arial" w:cs="Arial"/>
          <w:b/>
          <w:sz w:val="21"/>
          <w:szCs w:val="21"/>
          <w:lang w:val="es-CO"/>
        </w:rPr>
      </w:pPr>
    </w:p>
    <w:p w14:paraId="4DBE8064" w14:textId="77777777" w:rsidR="00322C6F" w:rsidRPr="003479CB" w:rsidRDefault="00322C6F" w:rsidP="00520EDE">
      <w:pPr>
        <w:adjustRightInd w:val="0"/>
        <w:ind w:right="-91"/>
        <w:rPr>
          <w:rFonts w:ascii="Arial" w:hAnsi="Arial" w:cs="Arial"/>
          <w:b/>
          <w:sz w:val="21"/>
          <w:szCs w:val="21"/>
          <w:lang w:val="es-CO"/>
        </w:rPr>
      </w:pPr>
    </w:p>
    <w:p w14:paraId="205061B5" w14:textId="77777777" w:rsidR="00322C6F" w:rsidRPr="003479CB" w:rsidRDefault="00322C6F" w:rsidP="00520EDE">
      <w:pPr>
        <w:adjustRightInd w:val="0"/>
        <w:ind w:right="-91"/>
        <w:rPr>
          <w:rFonts w:ascii="Arial" w:hAnsi="Arial" w:cs="Arial"/>
          <w:b/>
          <w:sz w:val="21"/>
          <w:szCs w:val="21"/>
          <w:lang w:val="es-CO"/>
        </w:rPr>
      </w:pPr>
    </w:p>
    <w:p w14:paraId="46C12D60" w14:textId="77777777" w:rsidR="00322C6F" w:rsidRPr="003479CB" w:rsidRDefault="00322C6F" w:rsidP="00520EDE">
      <w:pPr>
        <w:adjustRightInd w:val="0"/>
        <w:ind w:right="-91"/>
        <w:rPr>
          <w:rFonts w:ascii="Arial" w:hAnsi="Arial" w:cs="Arial"/>
          <w:b/>
          <w:sz w:val="21"/>
          <w:szCs w:val="21"/>
          <w:lang w:val="es-CO"/>
        </w:rPr>
      </w:pPr>
    </w:p>
    <w:p w14:paraId="7BF6A6CB" w14:textId="77777777" w:rsidR="00322C6F" w:rsidRPr="003479CB" w:rsidRDefault="00322C6F" w:rsidP="00520EDE">
      <w:pPr>
        <w:adjustRightInd w:val="0"/>
        <w:ind w:right="-91"/>
        <w:rPr>
          <w:rFonts w:ascii="Arial" w:hAnsi="Arial" w:cs="Arial"/>
          <w:b/>
          <w:sz w:val="21"/>
          <w:szCs w:val="21"/>
          <w:lang w:val="es-CO"/>
        </w:rPr>
      </w:pPr>
    </w:p>
    <w:p w14:paraId="4069C1AB" w14:textId="77777777" w:rsidR="00322C6F" w:rsidRPr="003479CB" w:rsidRDefault="00322C6F" w:rsidP="00520EDE">
      <w:pPr>
        <w:adjustRightInd w:val="0"/>
        <w:ind w:right="-91"/>
        <w:rPr>
          <w:rFonts w:ascii="Arial" w:hAnsi="Arial" w:cs="Arial"/>
          <w:b/>
          <w:sz w:val="21"/>
          <w:szCs w:val="21"/>
          <w:lang w:val="es-CO"/>
        </w:rPr>
      </w:pPr>
    </w:p>
    <w:p w14:paraId="343783C8" w14:textId="77777777" w:rsidR="00322C6F" w:rsidRPr="003479CB" w:rsidRDefault="00322C6F" w:rsidP="00520EDE">
      <w:pPr>
        <w:adjustRightInd w:val="0"/>
        <w:ind w:right="-91"/>
        <w:rPr>
          <w:rFonts w:ascii="Arial" w:hAnsi="Arial" w:cs="Arial"/>
          <w:b/>
          <w:sz w:val="21"/>
          <w:szCs w:val="21"/>
          <w:lang w:val="es-CO"/>
        </w:rPr>
      </w:pPr>
    </w:p>
    <w:p w14:paraId="50C74E25" w14:textId="77777777" w:rsidR="00322C6F" w:rsidRPr="003479CB" w:rsidRDefault="00322C6F" w:rsidP="00520EDE">
      <w:pPr>
        <w:adjustRightInd w:val="0"/>
        <w:ind w:right="-91"/>
        <w:rPr>
          <w:rFonts w:ascii="Arial" w:hAnsi="Arial" w:cs="Arial"/>
          <w:b/>
          <w:sz w:val="21"/>
          <w:szCs w:val="21"/>
          <w:lang w:val="es-CO"/>
        </w:rPr>
      </w:pPr>
    </w:p>
    <w:p w14:paraId="090DCE04" w14:textId="77777777" w:rsidR="00322C6F" w:rsidRPr="003479CB" w:rsidRDefault="00322C6F" w:rsidP="00520EDE">
      <w:pPr>
        <w:adjustRightInd w:val="0"/>
        <w:ind w:right="-91"/>
        <w:rPr>
          <w:rFonts w:ascii="Arial" w:hAnsi="Arial" w:cs="Arial"/>
          <w:b/>
          <w:sz w:val="21"/>
          <w:szCs w:val="21"/>
          <w:lang w:val="es-CO"/>
        </w:rPr>
      </w:pPr>
    </w:p>
    <w:p w14:paraId="71A52A7E" w14:textId="77777777" w:rsidR="0059651B" w:rsidRPr="003479CB" w:rsidRDefault="0059651B" w:rsidP="00520EDE">
      <w:pPr>
        <w:adjustRightInd w:val="0"/>
        <w:ind w:right="-91"/>
        <w:rPr>
          <w:rFonts w:ascii="Arial" w:hAnsi="Arial" w:cs="Arial"/>
          <w:b/>
          <w:sz w:val="21"/>
          <w:szCs w:val="21"/>
          <w:lang w:val="es-CO"/>
        </w:rPr>
      </w:pPr>
    </w:p>
    <w:p w14:paraId="685C2912" w14:textId="77777777" w:rsidR="0059651B" w:rsidRPr="003479CB" w:rsidRDefault="0059651B" w:rsidP="00520EDE">
      <w:pPr>
        <w:adjustRightInd w:val="0"/>
        <w:ind w:right="-91"/>
        <w:rPr>
          <w:rFonts w:ascii="Arial" w:hAnsi="Arial" w:cs="Arial"/>
          <w:b/>
          <w:sz w:val="21"/>
          <w:szCs w:val="21"/>
          <w:lang w:val="es-CO"/>
        </w:rPr>
      </w:pPr>
    </w:p>
    <w:p w14:paraId="32A076C6" w14:textId="77777777" w:rsidR="0059651B" w:rsidRPr="003479CB" w:rsidRDefault="0059651B" w:rsidP="00520EDE">
      <w:pPr>
        <w:adjustRightInd w:val="0"/>
        <w:ind w:right="-91"/>
        <w:rPr>
          <w:rFonts w:ascii="Arial" w:hAnsi="Arial" w:cs="Arial"/>
          <w:b/>
          <w:sz w:val="21"/>
          <w:szCs w:val="21"/>
          <w:lang w:val="es-CO"/>
        </w:rPr>
      </w:pPr>
    </w:p>
    <w:p w14:paraId="50F95E99" w14:textId="77777777" w:rsidR="0059651B" w:rsidRPr="003479CB" w:rsidRDefault="0059651B" w:rsidP="00520EDE">
      <w:pPr>
        <w:adjustRightInd w:val="0"/>
        <w:ind w:right="-91"/>
        <w:rPr>
          <w:rFonts w:ascii="Arial" w:hAnsi="Arial" w:cs="Arial"/>
          <w:b/>
          <w:sz w:val="21"/>
          <w:szCs w:val="21"/>
          <w:lang w:val="es-CO"/>
        </w:rPr>
      </w:pPr>
    </w:p>
    <w:p w14:paraId="09AEF72A" w14:textId="77777777" w:rsidR="0059651B" w:rsidRPr="003479CB" w:rsidRDefault="0059651B" w:rsidP="00520EDE">
      <w:pPr>
        <w:adjustRightInd w:val="0"/>
        <w:ind w:right="-91"/>
        <w:rPr>
          <w:rFonts w:ascii="Arial" w:hAnsi="Arial" w:cs="Arial"/>
          <w:b/>
          <w:sz w:val="21"/>
          <w:szCs w:val="21"/>
          <w:lang w:val="es-CO"/>
        </w:rPr>
      </w:pPr>
    </w:p>
    <w:p w14:paraId="184CC919" w14:textId="77777777" w:rsidR="00452D36" w:rsidRPr="003479CB" w:rsidRDefault="00452D36" w:rsidP="00520EDE">
      <w:pPr>
        <w:adjustRightInd w:val="0"/>
        <w:ind w:right="-91"/>
        <w:rPr>
          <w:rFonts w:ascii="Arial" w:hAnsi="Arial" w:cs="Arial"/>
          <w:b/>
          <w:sz w:val="21"/>
          <w:szCs w:val="21"/>
          <w:lang w:val="es-CO"/>
        </w:rPr>
      </w:pPr>
    </w:p>
    <w:p w14:paraId="54CB7875" w14:textId="77777777" w:rsidR="0059651B" w:rsidRPr="003479CB" w:rsidRDefault="0059651B" w:rsidP="00520EDE">
      <w:pPr>
        <w:adjustRightInd w:val="0"/>
        <w:ind w:right="-91"/>
        <w:rPr>
          <w:rFonts w:ascii="Arial" w:hAnsi="Arial" w:cs="Arial"/>
          <w:b/>
          <w:sz w:val="21"/>
          <w:szCs w:val="21"/>
          <w:lang w:val="es-CO"/>
        </w:rPr>
      </w:pPr>
    </w:p>
    <w:p w14:paraId="1CD8F912" w14:textId="77777777" w:rsidR="00327F87" w:rsidRPr="003479CB" w:rsidRDefault="00327F87" w:rsidP="00520EDE">
      <w:pPr>
        <w:adjustRightInd w:val="0"/>
        <w:ind w:right="-91"/>
        <w:rPr>
          <w:rFonts w:ascii="Arial" w:hAnsi="Arial" w:cs="Arial"/>
          <w:b/>
          <w:sz w:val="21"/>
          <w:szCs w:val="21"/>
          <w:lang w:val="es-CO"/>
        </w:rPr>
      </w:pPr>
    </w:p>
    <w:p w14:paraId="4AD7F5D7" w14:textId="77777777" w:rsidR="00327F87" w:rsidRPr="003479CB" w:rsidRDefault="00327F87" w:rsidP="00520EDE">
      <w:pPr>
        <w:adjustRightInd w:val="0"/>
        <w:ind w:right="-91"/>
        <w:rPr>
          <w:rFonts w:ascii="Arial" w:hAnsi="Arial" w:cs="Arial"/>
          <w:b/>
          <w:sz w:val="21"/>
          <w:szCs w:val="21"/>
          <w:lang w:val="es-CO"/>
        </w:rPr>
      </w:pPr>
    </w:p>
    <w:p w14:paraId="59FF0BD3" w14:textId="77777777" w:rsidR="002D7CC3" w:rsidRPr="003479CB" w:rsidRDefault="002D7CC3" w:rsidP="00520EDE">
      <w:pPr>
        <w:adjustRightInd w:val="0"/>
        <w:ind w:right="-91"/>
        <w:rPr>
          <w:rFonts w:ascii="Arial" w:hAnsi="Arial" w:cs="Arial"/>
          <w:b/>
          <w:sz w:val="21"/>
          <w:szCs w:val="21"/>
          <w:lang w:val="es-CO"/>
        </w:rPr>
      </w:pPr>
    </w:p>
    <w:p w14:paraId="09C50976" w14:textId="77777777" w:rsidR="007C3C5B" w:rsidRDefault="007C3C5B" w:rsidP="00520EDE">
      <w:pPr>
        <w:jc w:val="center"/>
        <w:rPr>
          <w:rFonts w:ascii="Arial" w:hAnsi="Arial" w:cs="Arial"/>
          <w:b/>
          <w:sz w:val="21"/>
          <w:szCs w:val="21"/>
        </w:rPr>
      </w:pPr>
    </w:p>
    <w:p w14:paraId="67089C8D" w14:textId="77777777" w:rsidR="007C3C5B" w:rsidRDefault="007C3C5B" w:rsidP="00520EDE">
      <w:pPr>
        <w:jc w:val="center"/>
        <w:rPr>
          <w:rFonts w:ascii="Arial" w:hAnsi="Arial" w:cs="Arial"/>
          <w:b/>
          <w:sz w:val="21"/>
          <w:szCs w:val="21"/>
        </w:rPr>
      </w:pPr>
    </w:p>
    <w:p w14:paraId="506ABF43" w14:textId="77777777" w:rsidR="007C3C5B" w:rsidRDefault="007C3C5B" w:rsidP="00520EDE">
      <w:pPr>
        <w:jc w:val="center"/>
        <w:rPr>
          <w:rFonts w:ascii="Arial" w:hAnsi="Arial" w:cs="Arial"/>
          <w:b/>
          <w:sz w:val="21"/>
          <w:szCs w:val="21"/>
        </w:rPr>
      </w:pPr>
    </w:p>
    <w:p w14:paraId="2A3858B7" w14:textId="77777777" w:rsidR="007C3C5B" w:rsidRDefault="007C3C5B" w:rsidP="00520EDE">
      <w:pPr>
        <w:jc w:val="center"/>
        <w:rPr>
          <w:rFonts w:ascii="Arial" w:hAnsi="Arial" w:cs="Arial"/>
          <w:b/>
          <w:sz w:val="21"/>
          <w:szCs w:val="21"/>
        </w:rPr>
      </w:pPr>
    </w:p>
    <w:p w14:paraId="4EB0231F" w14:textId="77777777" w:rsidR="007C3C5B" w:rsidRDefault="007C3C5B" w:rsidP="00520EDE">
      <w:pPr>
        <w:jc w:val="center"/>
        <w:rPr>
          <w:rFonts w:ascii="Arial" w:hAnsi="Arial" w:cs="Arial"/>
          <w:b/>
          <w:sz w:val="21"/>
          <w:szCs w:val="21"/>
        </w:rPr>
      </w:pPr>
    </w:p>
    <w:p w14:paraId="4083CB45" w14:textId="77777777" w:rsidR="00847763" w:rsidRPr="003479CB" w:rsidRDefault="00847763" w:rsidP="00520EDE">
      <w:pPr>
        <w:jc w:val="center"/>
        <w:rPr>
          <w:rFonts w:ascii="Arial" w:hAnsi="Arial" w:cs="Arial"/>
          <w:b/>
          <w:sz w:val="21"/>
          <w:szCs w:val="21"/>
        </w:rPr>
      </w:pPr>
      <w:bookmarkStart w:id="4" w:name="_GoBack"/>
      <w:bookmarkEnd w:id="4"/>
      <w:r w:rsidRPr="003479CB">
        <w:rPr>
          <w:rFonts w:ascii="Arial" w:hAnsi="Arial" w:cs="Arial"/>
          <w:b/>
          <w:sz w:val="21"/>
          <w:szCs w:val="21"/>
        </w:rPr>
        <w:lastRenderedPageBreak/>
        <w:t>FORMULARIO No. 6</w:t>
      </w:r>
    </w:p>
    <w:p w14:paraId="1B19E711" w14:textId="77777777" w:rsidR="00847763" w:rsidRPr="003479CB" w:rsidRDefault="00847763" w:rsidP="00520EDE">
      <w:pPr>
        <w:jc w:val="center"/>
        <w:rPr>
          <w:rFonts w:ascii="Arial" w:hAnsi="Arial" w:cs="Arial"/>
          <w:b/>
          <w:sz w:val="21"/>
          <w:szCs w:val="21"/>
        </w:rPr>
      </w:pPr>
      <w:r w:rsidRPr="003479CB">
        <w:rPr>
          <w:rFonts w:ascii="Arial" w:hAnsi="Arial" w:cs="Arial"/>
          <w:b/>
          <w:sz w:val="21"/>
          <w:szCs w:val="21"/>
        </w:rPr>
        <w:t xml:space="preserve">FORMATO PARA LANCES EN SUBASTA INVERSA PRESENCIAL (CUANDO </w:t>
      </w:r>
      <w:r w:rsidR="001C6D3D" w:rsidRPr="003479CB">
        <w:rPr>
          <w:rFonts w:ascii="Arial" w:hAnsi="Arial" w:cs="Arial"/>
          <w:b/>
          <w:sz w:val="21"/>
          <w:szCs w:val="21"/>
        </w:rPr>
        <w:t>APLIQUE)</w:t>
      </w:r>
    </w:p>
    <w:p w14:paraId="4BC23837" w14:textId="77777777" w:rsidR="00847763" w:rsidRPr="003479CB" w:rsidRDefault="00847763" w:rsidP="00520EDE">
      <w:pPr>
        <w:jc w:val="center"/>
        <w:rPr>
          <w:rFonts w:ascii="Arial" w:hAnsi="Arial" w:cs="Arial"/>
          <w:b/>
          <w:sz w:val="21"/>
          <w:szCs w:val="21"/>
        </w:rPr>
      </w:pPr>
    </w:p>
    <w:p w14:paraId="74F362EE" w14:textId="77777777" w:rsidR="00847763" w:rsidRPr="003479CB" w:rsidRDefault="00847763" w:rsidP="00520EDE">
      <w:pPr>
        <w:jc w:val="center"/>
        <w:rPr>
          <w:rFonts w:ascii="Arial" w:hAnsi="Arial" w:cs="Arial"/>
          <w:b/>
          <w:sz w:val="21"/>
          <w:szCs w:val="21"/>
        </w:rPr>
      </w:pPr>
    </w:p>
    <w:p w14:paraId="38273335" w14:textId="7352724F" w:rsidR="00847763" w:rsidRPr="003479CB" w:rsidRDefault="00847763" w:rsidP="00520EDE">
      <w:pPr>
        <w:jc w:val="center"/>
        <w:rPr>
          <w:rFonts w:ascii="Arial" w:hAnsi="Arial" w:cs="Arial"/>
          <w:b/>
          <w:sz w:val="21"/>
          <w:szCs w:val="21"/>
        </w:rPr>
      </w:pPr>
      <w:r w:rsidRPr="003479CB">
        <w:rPr>
          <w:rFonts w:ascii="Arial" w:hAnsi="Arial" w:cs="Arial"/>
          <w:b/>
          <w:bCs/>
          <w:sz w:val="21"/>
          <w:szCs w:val="21"/>
        </w:rPr>
        <w:t xml:space="preserve">PROCESO DE CONTRATACIÓN </w:t>
      </w:r>
      <w:r w:rsidR="001C6D3D" w:rsidRPr="003479CB">
        <w:rPr>
          <w:rFonts w:ascii="Arial" w:hAnsi="Arial" w:cs="Arial"/>
          <w:b/>
          <w:sz w:val="21"/>
          <w:szCs w:val="21"/>
        </w:rPr>
        <w:t xml:space="preserve">PN HOCEN SA </w:t>
      </w:r>
      <w:r w:rsidR="00B0175B" w:rsidRPr="003479CB">
        <w:rPr>
          <w:rFonts w:ascii="Arial" w:hAnsi="Arial" w:cs="Arial"/>
          <w:b/>
          <w:sz w:val="21"/>
          <w:szCs w:val="21"/>
        </w:rPr>
        <w:t>0</w:t>
      </w:r>
      <w:r w:rsidR="002E3834" w:rsidRPr="003479CB">
        <w:rPr>
          <w:rFonts w:ascii="Arial" w:hAnsi="Arial" w:cs="Arial"/>
          <w:b/>
          <w:sz w:val="21"/>
          <w:szCs w:val="21"/>
        </w:rPr>
        <w:t>27</w:t>
      </w:r>
      <w:r w:rsidR="00A95F30" w:rsidRPr="003479CB">
        <w:rPr>
          <w:rFonts w:ascii="Arial" w:hAnsi="Arial" w:cs="Arial"/>
          <w:b/>
          <w:sz w:val="21"/>
          <w:szCs w:val="21"/>
        </w:rPr>
        <w:t xml:space="preserve"> </w:t>
      </w:r>
      <w:r w:rsidR="00B0175B" w:rsidRPr="003479CB">
        <w:rPr>
          <w:rFonts w:ascii="Arial" w:hAnsi="Arial" w:cs="Arial"/>
          <w:b/>
          <w:sz w:val="21"/>
          <w:szCs w:val="21"/>
        </w:rPr>
        <w:t>2021</w:t>
      </w:r>
    </w:p>
    <w:p w14:paraId="52E43DB6" w14:textId="77777777" w:rsidR="00847763" w:rsidRPr="003479CB" w:rsidRDefault="00847763" w:rsidP="00520EDE">
      <w:pPr>
        <w:jc w:val="center"/>
        <w:rPr>
          <w:rFonts w:ascii="Arial" w:hAnsi="Arial" w:cs="Arial"/>
          <w:b/>
          <w:sz w:val="21"/>
          <w:szCs w:val="21"/>
        </w:rPr>
      </w:pPr>
    </w:p>
    <w:p w14:paraId="19205792" w14:textId="6F6293CD" w:rsidR="00BD59E6" w:rsidRPr="003479CB" w:rsidRDefault="007A6B41" w:rsidP="00520EDE">
      <w:pPr>
        <w:jc w:val="center"/>
        <w:rPr>
          <w:rFonts w:ascii="Arial" w:hAnsi="Arial" w:cs="Arial"/>
          <w:b/>
          <w:sz w:val="21"/>
          <w:szCs w:val="21"/>
        </w:rPr>
      </w:pPr>
      <w:r w:rsidRPr="003479CB">
        <w:rPr>
          <w:rFonts w:ascii="Arial" w:hAnsi="Arial" w:cs="Arial"/>
          <w:b/>
          <w:bCs/>
          <w:sz w:val="20"/>
          <w:szCs w:val="20"/>
        </w:rPr>
        <w:t>SUMINISTRO DE INSUMOS NECESARIOS PARA PROCESAMIENTO DE PRODUCTOS SANGUÍNEOS POR AFÉRESIS, RECOLECCIÓN, FILTRACIÓN, TRANSFUSIÓN DE HEMOCOMPONENTES SANGUÍNEOS CON EQUIPOS EN APOYO TECNOLOGICO Y DE REACTIVOS PARA EL AREA DE TAMIZAJE DE PRUEBAS INFECCIOSAS CO</w:t>
      </w:r>
      <w:r w:rsidR="00100FBE" w:rsidRPr="003479CB">
        <w:rPr>
          <w:rFonts w:ascii="Arial" w:hAnsi="Arial" w:cs="Arial"/>
          <w:b/>
          <w:bCs/>
          <w:sz w:val="20"/>
          <w:szCs w:val="20"/>
        </w:rPr>
        <w:t>ECCIOSAS CON APOYO TECNOLOGICO CON DESTINO A LOS USUARIOS DEL SUBSISTEMA DE SALUD DE LA POLICÍA NACIONAL</w:t>
      </w:r>
    </w:p>
    <w:p w14:paraId="08CC3776" w14:textId="77777777" w:rsidR="00441B2A" w:rsidRPr="003479CB" w:rsidRDefault="00441B2A" w:rsidP="00520EDE">
      <w:pPr>
        <w:jc w:val="center"/>
        <w:rPr>
          <w:rFonts w:ascii="Arial" w:hAnsi="Arial" w:cs="Arial"/>
          <w:b/>
          <w:sz w:val="21"/>
          <w:szCs w:val="21"/>
        </w:rPr>
      </w:pPr>
    </w:p>
    <w:p w14:paraId="1D785EEB" w14:textId="77777777" w:rsidR="00847763" w:rsidRPr="003479CB" w:rsidRDefault="00847763" w:rsidP="00520EDE">
      <w:pPr>
        <w:jc w:val="center"/>
        <w:rPr>
          <w:rFonts w:ascii="Arial" w:hAnsi="Arial" w:cs="Arial"/>
          <w:b/>
          <w:sz w:val="21"/>
          <w:szCs w:val="21"/>
          <w:u w:val="single"/>
        </w:rPr>
      </w:pPr>
      <w:r w:rsidRPr="003479CB">
        <w:rPr>
          <w:rFonts w:ascii="Arial" w:hAnsi="Arial" w:cs="Arial"/>
          <w:b/>
          <w:sz w:val="21"/>
          <w:szCs w:val="21"/>
        </w:rPr>
        <w:t xml:space="preserve">LANCE NÚMERO </w:t>
      </w:r>
      <w:r w:rsidRPr="003479CB">
        <w:rPr>
          <w:rFonts w:ascii="Arial" w:hAnsi="Arial" w:cs="Arial"/>
          <w:b/>
          <w:sz w:val="21"/>
          <w:szCs w:val="21"/>
          <w:u w:val="single"/>
        </w:rPr>
        <w:t>________</w:t>
      </w:r>
    </w:p>
    <w:p w14:paraId="2DDE27ED" w14:textId="77777777" w:rsidR="00847763" w:rsidRPr="003479CB" w:rsidRDefault="00847763" w:rsidP="00520EDE">
      <w:pPr>
        <w:jc w:val="center"/>
        <w:rPr>
          <w:rFonts w:ascii="Arial" w:hAnsi="Arial" w:cs="Arial"/>
          <w:b/>
          <w:sz w:val="21"/>
          <w:szCs w:val="21"/>
          <w:u w:val="single"/>
        </w:rPr>
      </w:pPr>
    </w:p>
    <w:p w14:paraId="3EAE7EAC" w14:textId="77777777" w:rsidR="00847763" w:rsidRPr="003479CB" w:rsidRDefault="00847763" w:rsidP="00520EDE">
      <w:pPr>
        <w:jc w:val="center"/>
        <w:rPr>
          <w:rFonts w:ascii="Arial" w:hAnsi="Arial" w:cs="Arial"/>
          <w:b/>
          <w:sz w:val="21"/>
          <w:szCs w:val="21"/>
          <w:u w:val="single"/>
        </w:rPr>
      </w:pPr>
    </w:p>
    <w:p w14:paraId="473E6294" w14:textId="77777777" w:rsidR="00847763" w:rsidRPr="003479CB" w:rsidRDefault="00847763" w:rsidP="00520EDE">
      <w:pPr>
        <w:jc w:val="center"/>
        <w:rPr>
          <w:rFonts w:ascii="Arial" w:hAnsi="Arial" w:cs="Arial"/>
          <w:b/>
          <w:sz w:val="21"/>
          <w:szCs w:val="21"/>
          <w:u w:val="single"/>
        </w:rPr>
      </w:pPr>
    </w:p>
    <w:p w14:paraId="3F58964A" w14:textId="77777777" w:rsidR="00847763" w:rsidRPr="003479CB" w:rsidRDefault="0059264C" w:rsidP="00520EDE">
      <w:pPr>
        <w:jc w:val="center"/>
        <w:rPr>
          <w:rFonts w:ascii="Arial" w:hAnsi="Arial" w:cs="Arial"/>
          <w:b/>
          <w:bCs/>
          <w:sz w:val="21"/>
          <w:szCs w:val="21"/>
        </w:rPr>
      </w:pPr>
      <w:r w:rsidRPr="003479CB">
        <w:rPr>
          <w:rFonts w:ascii="Arial" w:hAnsi="Arial" w:cs="Arial"/>
          <w:b/>
          <w:sz w:val="21"/>
          <w:szCs w:val="21"/>
        </w:rPr>
        <w:t>ÍTEM</w:t>
      </w:r>
      <w:r w:rsidR="00847763" w:rsidRPr="003479CB">
        <w:rPr>
          <w:rFonts w:ascii="Arial" w:hAnsi="Arial" w:cs="Arial"/>
          <w:b/>
          <w:sz w:val="21"/>
          <w:szCs w:val="21"/>
        </w:rPr>
        <w:t xml:space="preserve">: </w:t>
      </w:r>
      <w:r w:rsidR="00847763" w:rsidRPr="003479CB">
        <w:rPr>
          <w:rFonts w:ascii="Arial" w:hAnsi="Arial" w:cs="Arial"/>
          <w:b/>
          <w:sz w:val="21"/>
          <w:szCs w:val="21"/>
          <w:u w:val="single"/>
        </w:rPr>
        <w:t>___________</w:t>
      </w:r>
    </w:p>
    <w:p w14:paraId="448A7C82" w14:textId="77777777" w:rsidR="00847763" w:rsidRPr="003479CB" w:rsidRDefault="00847763" w:rsidP="00520EDE">
      <w:pPr>
        <w:jc w:val="center"/>
        <w:rPr>
          <w:rFonts w:ascii="Arial" w:hAnsi="Arial" w:cs="Arial"/>
          <w:b/>
          <w:sz w:val="21"/>
          <w:szCs w:val="21"/>
        </w:rPr>
      </w:pPr>
    </w:p>
    <w:p w14:paraId="0FD76916" w14:textId="77777777" w:rsidR="00847763" w:rsidRPr="003479CB" w:rsidRDefault="00847763" w:rsidP="00520EDE">
      <w:pPr>
        <w:jc w:val="center"/>
        <w:rPr>
          <w:rFonts w:ascii="Arial" w:hAnsi="Arial" w:cs="Arial"/>
          <w:b/>
          <w:sz w:val="21"/>
          <w:szCs w:val="21"/>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3479CB" w:rsidRPr="003479CB" w14:paraId="20B69286" w14:textId="77777777" w:rsidTr="00802752">
        <w:trPr>
          <w:cantSplit/>
          <w:trHeight w:val="684"/>
          <w:jc w:val="center"/>
        </w:trPr>
        <w:tc>
          <w:tcPr>
            <w:tcW w:w="5589" w:type="dxa"/>
            <w:tcBorders>
              <w:bottom w:val="single" w:sz="6" w:space="0" w:color="000080"/>
            </w:tcBorders>
            <w:shd w:val="clear" w:color="auto" w:fill="auto"/>
            <w:vAlign w:val="center"/>
          </w:tcPr>
          <w:p w14:paraId="55E72D02" w14:textId="77777777" w:rsidR="00847763" w:rsidRPr="003479CB" w:rsidRDefault="00847763" w:rsidP="00520EDE">
            <w:pPr>
              <w:jc w:val="center"/>
              <w:rPr>
                <w:rFonts w:ascii="Arial" w:hAnsi="Arial" w:cs="Arial"/>
                <w:b/>
                <w:bCs/>
                <w:sz w:val="21"/>
                <w:szCs w:val="21"/>
              </w:rPr>
            </w:pPr>
            <w:r w:rsidRPr="003479CB">
              <w:rPr>
                <w:rFonts w:ascii="Arial" w:hAnsi="Arial" w:cs="Arial"/>
                <w:b/>
                <w:bCs/>
                <w:sz w:val="21"/>
                <w:szCs w:val="21"/>
              </w:rPr>
              <w:t>CONTRASEÑA DEL OFERENTE: _______</w:t>
            </w:r>
          </w:p>
        </w:tc>
      </w:tr>
      <w:tr w:rsidR="003479CB" w:rsidRPr="003479CB" w14:paraId="3F12690F" w14:textId="77777777" w:rsidTr="00802752">
        <w:trPr>
          <w:cantSplit/>
          <w:jc w:val="center"/>
        </w:trPr>
        <w:tc>
          <w:tcPr>
            <w:tcW w:w="5589" w:type="dxa"/>
            <w:shd w:val="clear" w:color="auto" w:fill="auto"/>
            <w:vAlign w:val="center"/>
          </w:tcPr>
          <w:p w14:paraId="171FEEA2" w14:textId="77777777" w:rsidR="00847763" w:rsidRPr="003479CB" w:rsidRDefault="00847763" w:rsidP="00520EDE">
            <w:pPr>
              <w:jc w:val="center"/>
              <w:rPr>
                <w:rFonts w:ascii="Arial" w:hAnsi="Arial" w:cs="Arial"/>
                <w:b/>
                <w:bCs/>
                <w:sz w:val="21"/>
                <w:szCs w:val="21"/>
              </w:rPr>
            </w:pPr>
            <w:r w:rsidRPr="003479CB">
              <w:rPr>
                <w:rFonts w:ascii="Arial" w:hAnsi="Arial" w:cs="Arial"/>
                <w:b/>
                <w:bCs/>
                <w:sz w:val="21"/>
                <w:szCs w:val="21"/>
              </w:rPr>
              <w:t>PORCENTAJE</w:t>
            </w:r>
          </w:p>
        </w:tc>
      </w:tr>
      <w:tr w:rsidR="003479CB" w:rsidRPr="003479CB" w14:paraId="223AA36F" w14:textId="77777777" w:rsidTr="00802752">
        <w:trPr>
          <w:cantSplit/>
          <w:trHeight w:val="506"/>
          <w:jc w:val="center"/>
        </w:trPr>
        <w:tc>
          <w:tcPr>
            <w:tcW w:w="5589" w:type="dxa"/>
            <w:tcBorders>
              <w:bottom w:val="single" w:sz="6" w:space="0" w:color="000080"/>
            </w:tcBorders>
            <w:shd w:val="clear" w:color="auto" w:fill="auto"/>
            <w:vAlign w:val="center"/>
          </w:tcPr>
          <w:p w14:paraId="405544BB" w14:textId="77777777" w:rsidR="00847763" w:rsidRPr="003479CB" w:rsidRDefault="00847763" w:rsidP="00520EDE">
            <w:pPr>
              <w:jc w:val="center"/>
              <w:rPr>
                <w:rFonts w:ascii="Arial" w:hAnsi="Arial" w:cs="Arial"/>
                <w:b/>
                <w:bCs/>
                <w:sz w:val="21"/>
                <w:szCs w:val="21"/>
              </w:rPr>
            </w:pPr>
            <w:r w:rsidRPr="003479CB">
              <w:rPr>
                <w:rFonts w:ascii="Arial" w:hAnsi="Arial" w:cs="Arial"/>
                <w:b/>
                <w:bCs/>
                <w:sz w:val="21"/>
                <w:szCs w:val="21"/>
              </w:rPr>
              <w:t>_____%</w:t>
            </w:r>
          </w:p>
        </w:tc>
      </w:tr>
      <w:tr w:rsidR="003479CB" w:rsidRPr="003479CB" w14:paraId="1B22347C" w14:textId="77777777" w:rsidTr="00802752">
        <w:trPr>
          <w:cantSplit/>
          <w:jc w:val="center"/>
        </w:trPr>
        <w:tc>
          <w:tcPr>
            <w:tcW w:w="5589" w:type="dxa"/>
            <w:shd w:val="clear" w:color="auto" w:fill="auto"/>
            <w:vAlign w:val="center"/>
          </w:tcPr>
          <w:p w14:paraId="3E9CA993" w14:textId="77777777" w:rsidR="00847763" w:rsidRPr="003479CB" w:rsidRDefault="00847763" w:rsidP="00520EDE">
            <w:pPr>
              <w:jc w:val="center"/>
              <w:rPr>
                <w:rFonts w:ascii="Arial" w:hAnsi="Arial" w:cs="Arial"/>
                <w:b/>
                <w:sz w:val="21"/>
                <w:szCs w:val="21"/>
              </w:rPr>
            </w:pPr>
            <w:r w:rsidRPr="003479CB">
              <w:rPr>
                <w:rFonts w:ascii="Arial" w:hAnsi="Arial" w:cs="Arial"/>
                <w:b/>
                <w:sz w:val="21"/>
                <w:szCs w:val="21"/>
              </w:rPr>
              <w:t>NO SE HARÁ NINGÚN LANCE DE MEJORA DE PRECIOS (marque con una X)</w:t>
            </w:r>
          </w:p>
        </w:tc>
      </w:tr>
      <w:tr w:rsidR="00BA534E" w:rsidRPr="003479CB" w14:paraId="78AB7177" w14:textId="77777777" w:rsidTr="00802752">
        <w:trPr>
          <w:cantSplit/>
          <w:trHeight w:val="494"/>
          <w:jc w:val="center"/>
        </w:trPr>
        <w:tc>
          <w:tcPr>
            <w:tcW w:w="5589" w:type="dxa"/>
            <w:shd w:val="clear" w:color="auto" w:fill="auto"/>
            <w:vAlign w:val="center"/>
          </w:tcPr>
          <w:p w14:paraId="0A4448D9" w14:textId="1950A773" w:rsidR="00847763" w:rsidRPr="003479CB" w:rsidRDefault="00847763" w:rsidP="00520EDE">
            <w:pPr>
              <w:jc w:val="center"/>
              <w:rPr>
                <w:rFonts w:ascii="Arial" w:hAnsi="Arial" w:cs="Arial"/>
                <w:b/>
                <w:sz w:val="21"/>
                <w:szCs w:val="21"/>
              </w:rPr>
            </w:pPr>
            <w:r w:rsidRPr="003479CB">
              <w:rPr>
                <w:rFonts w:ascii="Arial" w:hAnsi="Arial" w:cs="Arial"/>
                <w:b/>
                <w:sz w:val="21"/>
                <w:szCs w:val="21"/>
              </w:rPr>
              <w:t>(</w:t>
            </w:r>
            <w:r w:rsidR="004C6336" w:rsidRPr="003479CB">
              <w:rPr>
                <w:rFonts w:ascii="Arial" w:hAnsi="Arial" w:cs="Arial"/>
                <w:b/>
                <w:sz w:val="21"/>
                <w:szCs w:val="21"/>
              </w:rPr>
              <w:t xml:space="preserve"> </w:t>
            </w:r>
            <w:r w:rsidRPr="003479CB">
              <w:rPr>
                <w:rFonts w:ascii="Arial" w:hAnsi="Arial" w:cs="Arial"/>
                <w:b/>
                <w:sz w:val="21"/>
                <w:szCs w:val="21"/>
              </w:rPr>
              <w:t>)</w:t>
            </w:r>
          </w:p>
        </w:tc>
      </w:tr>
    </w:tbl>
    <w:p w14:paraId="642CCAC1" w14:textId="77777777" w:rsidR="00847763" w:rsidRPr="003479CB" w:rsidRDefault="00847763" w:rsidP="00520EDE">
      <w:pPr>
        <w:rPr>
          <w:rFonts w:ascii="Arial" w:hAnsi="Arial" w:cs="Arial"/>
          <w:b/>
          <w:bCs/>
          <w:sz w:val="21"/>
          <w:szCs w:val="21"/>
          <w:bdr w:val="single" w:sz="4" w:space="0" w:color="auto"/>
          <w:shd w:val="pct10" w:color="auto" w:fill="auto"/>
        </w:rPr>
      </w:pPr>
    </w:p>
    <w:p w14:paraId="256B36F1" w14:textId="77777777" w:rsidR="00847763" w:rsidRPr="003479CB" w:rsidRDefault="00847763" w:rsidP="00520EDE">
      <w:pPr>
        <w:rPr>
          <w:rFonts w:ascii="Arial" w:hAnsi="Arial" w:cs="Arial"/>
          <w:b/>
          <w:bCs/>
          <w:sz w:val="21"/>
          <w:szCs w:val="21"/>
          <w:bdr w:val="single" w:sz="4" w:space="0" w:color="auto"/>
          <w:shd w:val="pct10" w:color="auto" w:fill="auto"/>
        </w:rPr>
      </w:pPr>
    </w:p>
    <w:p w14:paraId="1D277373" w14:textId="77777777" w:rsidR="00847763" w:rsidRPr="003479CB" w:rsidRDefault="00847763" w:rsidP="00520EDE">
      <w:pPr>
        <w:rPr>
          <w:rFonts w:ascii="Arial" w:hAnsi="Arial" w:cs="Arial"/>
          <w:b/>
          <w:bCs/>
          <w:sz w:val="21"/>
          <w:szCs w:val="21"/>
          <w:bdr w:val="single" w:sz="4" w:space="0" w:color="auto"/>
          <w:shd w:val="pct10" w:color="auto" w:fill="auto"/>
        </w:rPr>
      </w:pPr>
    </w:p>
    <w:p w14:paraId="0D84C997" w14:textId="77777777" w:rsidR="00847763" w:rsidRPr="003479CB" w:rsidRDefault="00847763" w:rsidP="00520EDE">
      <w:pPr>
        <w:jc w:val="center"/>
        <w:rPr>
          <w:rFonts w:ascii="Arial" w:hAnsi="Arial" w:cs="Arial"/>
          <w:b/>
          <w:bCs/>
          <w:sz w:val="21"/>
          <w:szCs w:val="21"/>
          <w:bdr w:val="single" w:sz="4" w:space="0" w:color="auto"/>
          <w:shd w:val="pct10" w:color="auto" w:fill="auto"/>
        </w:rPr>
      </w:pPr>
      <w:r w:rsidRPr="003479CB">
        <w:rPr>
          <w:rFonts w:ascii="Arial" w:hAnsi="Arial" w:cs="Arial"/>
          <w:sz w:val="21"/>
          <w:szCs w:val="21"/>
        </w:rPr>
        <w:t>____________________________________________</w:t>
      </w:r>
    </w:p>
    <w:p w14:paraId="3A364BEB" w14:textId="77777777" w:rsidR="00847763" w:rsidRPr="003479CB" w:rsidRDefault="00847763" w:rsidP="00520EDE">
      <w:pPr>
        <w:pStyle w:val="Encabezado"/>
        <w:tabs>
          <w:tab w:val="center" w:pos="0"/>
        </w:tabs>
        <w:ind w:right="-60"/>
        <w:jc w:val="center"/>
        <w:rPr>
          <w:rFonts w:ascii="Arial" w:hAnsi="Arial" w:cs="Arial"/>
          <w:b/>
          <w:sz w:val="21"/>
          <w:szCs w:val="21"/>
          <w:lang w:val="es-MX"/>
        </w:rPr>
      </w:pPr>
      <w:r w:rsidRPr="003479CB">
        <w:rPr>
          <w:rFonts w:ascii="Arial" w:hAnsi="Arial" w:cs="Arial"/>
          <w:b/>
          <w:sz w:val="21"/>
          <w:szCs w:val="21"/>
          <w:lang w:val="es-MX"/>
        </w:rPr>
        <w:t>FIRMA DEL REPRESENTANTE LEGAL O SU DELEGADO</w:t>
      </w:r>
    </w:p>
    <w:p w14:paraId="500B5AB3" w14:textId="77777777" w:rsidR="00847763" w:rsidRPr="003479CB" w:rsidRDefault="00847763" w:rsidP="00520EDE">
      <w:pPr>
        <w:rPr>
          <w:rFonts w:ascii="Arial" w:hAnsi="Arial" w:cs="Arial"/>
          <w:b/>
          <w:bCs/>
          <w:sz w:val="21"/>
          <w:szCs w:val="21"/>
          <w:bdr w:val="single" w:sz="4" w:space="0" w:color="auto"/>
          <w:shd w:val="pct10" w:color="auto" w:fill="auto"/>
        </w:rPr>
      </w:pPr>
    </w:p>
    <w:p w14:paraId="5EA3672F" w14:textId="77777777" w:rsidR="00847763" w:rsidRPr="003479CB" w:rsidRDefault="00847763" w:rsidP="00520EDE">
      <w:pPr>
        <w:adjustRightInd w:val="0"/>
        <w:ind w:right="-91"/>
        <w:rPr>
          <w:rFonts w:ascii="Arial" w:hAnsi="Arial" w:cs="Arial"/>
          <w:b/>
          <w:sz w:val="21"/>
          <w:szCs w:val="21"/>
          <w:lang w:val="es-CO"/>
        </w:rPr>
      </w:pPr>
    </w:p>
    <w:p w14:paraId="3DBA4DF7" w14:textId="77777777" w:rsidR="00847763" w:rsidRPr="003479CB" w:rsidRDefault="00847763" w:rsidP="00520EDE">
      <w:pPr>
        <w:adjustRightInd w:val="0"/>
        <w:ind w:right="-91"/>
        <w:rPr>
          <w:rFonts w:ascii="Arial" w:hAnsi="Arial" w:cs="Arial"/>
          <w:b/>
          <w:sz w:val="21"/>
          <w:szCs w:val="21"/>
          <w:lang w:val="es-CO"/>
        </w:rPr>
      </w:pPr>
    </w:p>
    <w:p w14:paraId="2F4DD90B" w14:textId="77777777" w:rsidR="00847763" w:rsidRPr="003479CB" w:rsidRDefault="00847763" w:rsidP="00520EDE">
      <w:pPr>
        <w:adjustRightInd w:val="0"/>
        <w:ind w:right="-91"/>
        <w:rPr>
          <w:rFonts w:ascii="Arial" w:hAnsi="Arial" w:cs="Arial"/>
          <w:b/>
          <w:sz w:val="21"/>
          <w:szCs w:val="21"/>
          <w:lang w:val="es-CO"/>
        </w:rPr>
      </w:pPr>
    </w:p>
    <w:p w14:paraId="588C4C71" w14:textId="77777777" w:rsidR="00146D47" w:rsidRPr="003479CB" w:rsidRDefault="00847763" w:rsidP="00520EDE">
      <w:pPr>
        <w:jc w:val="center"/>
        <w:rPr>
          <w:rFonts w:ascii="Arial" w:eastAsia="MS Mincho" w:hAnsi="Arial" w:cs="Arial"/>
          <w:b/>
          <w:sz w:val="21"/>
          <w:szCs w:val="21"/>
        </w:rPr>
      </w:pPr>
      <w:r w:rsidRPr="003479CB">
        <w:rPr>
          <w:rFonts w:ascii="Arial" w:eastAsia="MS Mincho" w:hAnsi="Arial" w:cs="Arial"/>
          <w:b/>
          <w:sz w:val="21"/>
          <w:szCs w:val="21"/>
        </w:rPr>
        <w:t xml:space="preserve">ESTE ANEXO ES DE CARÁCTER INFORMATIVO Y TIENE COMO FINALIDAD DETERMINAR EL </w:t>
      </w:r>
    </w:p>
    <w:p w14:paraId="188F1FD9" w14:textId="21BE0C1E" w:rsidR="00322C6F" w:rsidRPr="00C264E4" w:rsidRDefault="00847763" w:rsidP="00C264E4">
      <w:pPr>
        <w:jc w:val="center"/>
        <w:rPr>
          <w:rFonts w:ascii="Arial" w:eastAsia="MS Mincho" w:hAnsi="Arial" w:cs="Arial"/>
          <w:b/>
          <w:sz w:val="21"/>
          <w:szCs w:val="21"/>
        </w:rPr>
      </w:pPr>
      <w:r w:rsidRPr="003479CB">
        <w:rPr>
          <w:rFonts w:ascii="Arial" w:eastAsia="MS Mincho" w:hAnsi="Arial" w:cs="Arial"/>
          <w:b/>
          <w:sz w:val="21"/>
          <w:szCs w:val="21"/>
        </w:rPr>
        <w:t>MODELO DEL LANCE, EN LOS EVEN</w:t>
      </w:r>
      <w:r w:rsidR="00C264E4">
        <w:rPr>
          <w:rFonts w:ascii="Arial" w:eastAsia="MS Mincho" w:hAnsi="Arial" w:cs="Arial"/>
          <w:b/>
          <w:sz w:val="21"/>
          <w:szCs w:val="21"/>
        </w:rPr>
        <w:t>TOS QUE EXISTA SUBASTA PRESE</w:t>
      </w:r>
    </w:p>
    <w:sectPr w:rsidR="00322C6F" w:rsidRPr="00C264E4" w:rsidSect="007C3C5B">
      <w:pgSz w:w="12240" w:h="15840" w:code="1"/>
      <w:pgMar w:top="993"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569F6" w14:textId="77777777" w:rsidR="00072E1F" w:rsidRDefault="00072E1F">
      <w:r>
        <w:separator/>
      </w:r>
    </w:p>
  </w:endnote>
  <w:endnote w:type="continuationSeparator" w:id="0">
    <w:p w14:paraId="274072B2" w14:textId="77777777" w:rsidR="00072E1F" w:rsidRDefault="00072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horndale">
    <w:altName w:val="Times New Roman"/>
    <w:charset w:val="00"/>
    <w:family w:val="roman"/>
    <w:pitch w:val="variable"/>
  </w:font>
  <w:font w:name="Andale Sans UI">
    <w:altName w:val="Times New Roman"/>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2B540" w14:textId="77777777" w:rsidR="00072E1F" w:rsidRDefault="00072E1F">
      <w:r>
        <w:separator/>
      </w:r>
    </w:p>
  </w:footnote>
  <w:footnote w:type="continuationSeparator" w:id="0">
    <w:p w14:paraId="5BEEC50C" w14:textId="77777777" w:rsidR="00072E1F" w:rsidRDefault="00072E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6"/>
    <w:multiLevelType w:val="multilevel"/>
    <w:tmpl w:val="00000026"/>
    <w:name w:val="WW8Num12"/>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nsid w:val="006C6CC7"/>
    <w:multiLevelType w:val="hybridMultilevel"/>
    <w:tmpl w:val="CCBE4438"/>
    <w:name w:val="WW8Num19"/>
    <w:lvl w:ilvl="0" w:tplc="8A60EBF2">
      <w:start w:val="1"/>
      <w:numFmt w:val="bullet"/>
      <w:lvlText w:val=""/>
      <w:lvlJc w:val="left"/>
      <w:pPr>
        <w:tabs>
          <w:tab w:val="num" w:pos="417"/>
        </w:tabs>
        <w:ind w:left="360" w:hanging="303"/>
      </w:pPr>
      <w:rPr>
        <w:rFonts w:ascii="Symbol" w:hAnsi="Symbol" w:hint="default"/>
      </w:rPr>
    </w:lvl>
    <w:lvl w:ilvl="1" w:tplc="298EA6C2" w:tentative="1">
      <w:start w:val="1"/>
      <w:numFmt w:val="bullet"/>
      <w:lvlText w:val="o"/>
      <w:lvlJc w:val="left"/>
      <w:pPr>
        <w:tabs>
          <w:tab w:val="num" w:pos="1440"/>
        </w:tabs>
        <w:ind w:left="1440" w:hanging="360"/>
      </w:pPr>
      <w:rPr>
        <w:rFonts w:ascii="Courier New" w:hAnsi="Courier New" w:hint="default"/>
      </w:rPr>
    </w:lvl>
    <w:lvl w:ilvl="2" w:tplc="0D304E60" w:tentative="1">
      <w:start w:val="1"/>
      <w:numFmt w:val="bullet"/>
      <w:lvlText w:val=""/>
      <w:lvlJc w:val="left"/>
      <w:pPr>
        <w:tabs>
          <w:tab w:val="num" w:pos="2160"/>
        </w:tabs>
        <w:ind w:left="2160" w:hanging="360"/>
      </w:pPr>
      <w:rPr>
        <w:rFonts w:ascii="Wingdings" w:hAnsi="Wingdings" w:hint="default"/>
      </w:rPr>
    </w:lvl>
    <w:lvl w:ilvl="3" w:tplc="0D584698" w:tentative="1">
      <w:start w:val="1"/>
      <w:numFmt w:val="bullet"/>
      <w:lvlText w:val=""/>
      <w:lvlJc w:val="left"/>
      <w:pPr>
        <w:tabs>
          <w:tab w:val="num" w:pos="2880"/>
        </w:tabs>
        <w:ind w:left="2880" w:hanging="360"/>
      </w:pPr>
      <w:rPr>
        <w:rFonts w:ascii="Symbol" w:hAnsi="Symbol" w:hint="default"/>
      </w:rPr>
    </w:lvl>
    <w:lvl w:ilvl="4" w:tplc="8A624932" w:tentative="1">
      <w:start w:val="1"/>
      <w:numFmt w:val="bullet"/>
      <w:lvlText w:val="o"/>
      <w:lvlJc w:val="left"/>
      <w:pPr>
        <w:tabs>
          <w:tab w:val="num" w:pos="3600"/>
        </w:tabs>
        <w:ind w:left="3600" w:hanging="360"/>
      </w:pPr>
      <w:rPr>
        <w:rFonts w:ascii="Courier New" w:hAnsi="Courier New" w:hint="default"/>
      </w:rPr>
    </w:lvl>
    <w:lvl w:ilvl="5" w:tplc="82B03EB2" w:tentative="1">
      <w:start w:val="1"/>
      <w:numFmt w:val="bullet"/>
      <w:lvlText w:val=""/>
      <w:lvlJc w:val="left"/>
      <w:pPr>
        <w:tabs>
          <w:tab w:val="num" w:pos="4320"/>
        </w:tabs>
        <w:ind w:left="4320" w:hanging="360"/>
      </w:pPr>
      <w:rPr>
        <w:rFonts w:ascii="Wingdings" w:hAnsi="Wingdings" w:hint="default"/>
      </w:rPr>
    </w:lvl>
    <w:lvl w:ilvl="6" w:tplc="8332ACBC" w:tentative="1">
      <w:start w:val="1"/>
      <w:numFmt w:val="bullet"/>
      <w:lvlText w:val=""/>
      <w:lvlJc w:val="left"/>
      <w:pPr>
        <w:tabs>
          <w:tab w:val="num" w:pos="5040"/>
        </w:tabs>
        <w:ind w:left="5040" w:hanging="360"/>
      </w:pPr>
      <w:rPr>
        <w:rFonts w:ascii="Symbol" w:hAnsi="Symbol" w:hint="default"/>
      </w:rPr>
    </w:lvl>
    <w:lvl w:ilvl="7" w:tplc="3E861858" w:tentative="1">
      <w:start w:val="1"/>
      <w:numFmt w:val="bullet"/>
      <w:lvlText w:val="o"/>
      <w:lvlJc w:val="left"/>
      <w:pPr>
        <w:tabs>
          <w:tab w:val="num" w:pos="5760"/>
        </w:tabs>
        <w:ind w:left="5760" w:hanging="360"/>
      </w:pPr>
      <w:rPr>
        <w:rFonts w:ascii="Courier New" w:hAnsi="Courier New" w:hint="default"/>
      </w:rPr>
    </w:lvl>
    <w:lvl w:ilvl="8" w:tplc="6960E84C" w:tentative="1">
      <w:start w:val="1"/>
      <w:numFmt w:val="bullet"/>
      <w:lvlText w:val=""/>
      <w:lvlJc w:val="left"/>
      <w:pPr>
        <w:tabs>
          <w:tab w:val="num" w:pos="6480"/>
        </w:tabs>
        <w:ind w:left="6480" w:hanging="360"/>
      </w:pPr>
      <w:rPr>
        <w:rFonts w:ascii="Wingdings" w:hAnsi="Wingdings" w:hint="default"/>
      </w:rPr>
    </w:lvl>
  </w:abstractNum>
  <w:abstractNum w:abstractNumId="3">
    <w:nsid w:val="00B300A2"/>
    <w:multiLevelType w:val="hybridMultilevel"/>
    <w:tmpl w:val="E6F035A0"/>
    <w:name w:val="WW8Num22"/>
    <w:lvl w:ilvl="0" w:tplc="EC1471F6">
      <w:start w:val="1"/>
      <w:numFmt w:val="bullet"/>
      <w:lvlText w:val=""/>
      <w:lvlJc w:val="left"/>
      <w:pPr>
        <w:tabs>
          <w:tab w:val="num" w:pos="360"/>
        </w:tabs>
        <w:ind w:left="360" w:hanging="360"/>
      </w:pPr>
      <w:rPr>
        <w:rFonts w:ascii="Symbol" w:hAnsi="Symbol" w:hint="default"/>
      </w:rPr>
    </w:lvl>
    <w:lvl w:ilvl="1" w:tplc="72464EA0" w:tentative="1">
      <w:start w:val="1"/>
      <w:numFmt w:val="bullet"/>
      <w:lvlText w:val="o"/>
      <w:lvlJc w:val="left"/>
      <w:pPr>
        <w:tabs>
          <w:tab w:val="num" w:pos="1080"/>
        </w:tabs>
        <w:ind w:left="1080" w:hanging="360"/>
      </w:pPr>
      <w:rPr>
        <w:rFonts w:ascii="Courier New" w:hAnsi="Courier New" w:cs="Courier New" w:hint="default"/>
      </w:rPr>
    </w:lvl>
    <w:lvl w:ilvl="2" w:tplc="C8501C1C" w:tentative="1">
      <w:start w:val="1"/>
      <w:numFmt w:val="bullet"/>
      <w:lvlText w:val=""/>
      <w:lvlJc w:val="left"/>
      <w:pPr>
        <w:tabs>
          <w:tab w:val="num" w:pos="1800"/>
        </w:tabs>
        <w:ind w:left="1800" w:hanging="360"/>
      </w:pPr>
      <w:rPr>
        <w:rFonts w:ascii="Wingdings" w:hAnsi="Wingdings" w:hint="default"/>
      </w:rPr>
    </w:lvl>
    <w:lvl w:ilvl="3" w:tplc="DDB87C50" w:tentative="1">
      <w:start w:val="1"/>
      <w:numFmt w:val="bullet"/>
      <w:lvlText w:val=""/>
      <w:lvlJc w:val="left"/>
      <w:pPr>
        <w:tabs>
          <w:tab w:val="num" w:pos="2520"/>
        </w:tabs>
        <w:ind w:left="2520" w:hanging="360"/>
      </w:pPr>
      <w:rPr>
        <w:rFonts w:ascii="Symbol" w:hAnsi="Symbol" w:hint="default"/>
      </w:rPr>
    </w:lvl>
    <w:lvl w:ilvl="4" w:tplc="834A32EE" w:tentative="1">
      <w:start w:val="1"/>
      <w:numFmt w:val="bullet"/>
      <w:lvlText w:val="o"/>
      <w:lvlJc w:val="left"/>
      <w:pPr>
        <w:tabs>
          <w:tab w:val="num" w:pos="3240"/>
        </w:tabs>
        <w:ind w:left="3240" w:hanging="360"/>
      </w:pPr>
      <w:rPr>
        <w:rFonts w:ascii="Courier New" w:hAnsi="Courier New" w:cs="Courier New" w:hint="default"/>
      </w:rPr>
    </w:lvl>
    <w:lvl w:ilvl="5" w:tplc="3D066580" w:tentative="1">
      <w:start w:val="1"/>
      <w:numFmt w:val="bullet"/>
      <w:lvlText w:val=""/>
      <w:lvlJc w:val="left"/>
      <w:pPr>
        <w:tabs>
          <w:tab w:val="num" w:pos="3960"/>
        </w:tabs>
        <w:ind w:left="3960" w:hanging="360"/>
      </w:pPr>
      <w:rPr>
        <w:rFonts w:ascii="Wingdings" w:hAnsi="Wingdings" w:hint="default"/>
      </w:rPr>
    </w:lvl>
    <w:lvl w:ilvl="6" w:tplc="5D46BF56" w:tentative="1">
      <w:start w:val="1"/>
      <w:numFmt w:val="bullet"/>
      <w:lvlText w:val=""/>
      <w:lvlJc w:val="left"/>
      <w:pPr>
        <w:tabs>
          <w:tab w:val="num" w:pos="4680"/>
        </w:tabs>
        <w:ind w:left="4680" w:hanging="360"/>
      </w:pPr>
      <w:rPr>
        <w:rFonts w:ascii="Symbol" w:hAnsi="Symbol" w:hint="default"/>
      </w:rPr>
    </w:lvl>
    <w:lvl w:ilvl="7" w:tplc="BBF05B4A" w:tentative="1">
      <w:start w:val="1"/>
      <w:numFmt w:val="bullet"/>
      <w:lvlText w:val="o"/>
      <w:lvlJc w:val="left"/>
      <w:pPr>
        <w:tabs>
          <w:tab w:val="num" w:pos="5400"/>
        </w:tabs>
        <w:ind w:left="5400" w:hanging="360"/>
      </w:pPr>
      <w:rPr>
        <w:rFonts w:ascii="Courier New" w:hAnsi="Courier New" w:cs="Courier New" w:hint="default"/>
      </w:rPr>
    </w:lvl>
    <w:lvl w:ilvl="8" w:tplc="C310D240" w:tentative="1">
      <w:start w:val="1"/>
      <w:numFmt w:val="bullet"/>
      <w:lvlText w:val=""/>
      <w:lvlJc w:val="left"/>
      <w:pPr>
        <w:tabs>
          <w:tab w:val="num" w:pos="6120"/>
        </w:tabs>
        <w:ind w:left="6120" w:hanging="360"/>
      </w:pPr>
      <w:rPr>
        <w:rFonts w:ascii="Wingdings" w:hAnsi="Wingdings" w:hint="default"/>
      </w:rPr>
    </w:lvl>
  </w:abstractNum>
  <w:abstractNum w:abstractNumId="4">
    <w:nsid w:val="00E05200"/>
    <w:multiLevelType w:val="hybridMultilevel"/>
    <w:tmpl w:val="C11CDF42"/>
    <w:name w:val="WW8Num2"/>
    <w:lvl w:ilvl="0" w:tplc="D48217A6">
      <w:start w:val="1"/>
      <w:numFmt w:val="bullet"/>
      <w:lvlText w:val=""/>
      <w:lvlJc w:val="left"/>
      <w:pPr>
        <w:tabs>
          <w:tab w:val="num" w:pos="360"/>
        </w:tabs>
        <w:ind w:left="360" w:hanging="360"/>
      </w:pPr>
      <w:rPr>
        <w:rFonts w:ascii="Symbol" w:hAnsi="Symbol" w:hint="default"/>
      </w:rPr>
    </w:lvl>
    <w:lvl w:ilvl="1" w:tplc="B9AC7B50" w:tentative="1">
      <w:start w:val="1"/>
      <w:numFmt w:val="bullet"/>
      <w:lvlText w:val="o"/>
      <w:lvlJc w:val="left"/>
      <w:pPr>
        <w:tabs>
          <w:tab w:val="num" w:pos="1080"/>
        </w:tabs>
        <w:ind w:left="1080" w:hanging="360"/>
      </w:pPr>
      <w:rPr>
        <w:rFonts w:ascii="Courier New" w:hAnsi="Courier New" w:cs="Courier New" w:hint="default"/>
      </w:rPr>
    </w:lvl>
    <w:lvl w:ilvl="2" w:tplc="41E093CE" w:tentative="1">
      <w:start w:val="1"/>
      <w:numFmt w:val="bullet"/>
      <w:lvlText w:val=""/>
      <w:lvlJc w:val="left"/>
      <w:pPr>
        <w:tabs>
          <w:tab w:val="num" w:pos="1800"/>
        </w:tabs>
        <w:ind w:left="1800" w:hanging="360"/>
      </w:pPr>
      <w:rPr>
        <w:rFonts w:ascii="Wingdings" w:hAnsi="Wingdings" w:hint="default"/>
      </w:rPr>
    </w:lvl>
    <w:lvl w:ilvl="3" w:tplc="BF68865E" w:tentative="1">
      <w:start w:val="1"/>
      <w:numFmt w:val="bullet"/>
      <w:lvlText w:val=""/>
      <w:lvlJc w:val="left"/>
      <w:pPr>
        <w:tabs>
          <w:tab w:val="num" w:pos="2520"/>
        </w:tabs>
        <w:ind w:left="2520" w:hanging="360"/>
      </w:pPr>
      <w:rPr>
        <w:rFonts w:ascii="Symbol" w:hAnsi="Symbol" w:hint="default"/>
      </w:rPr>
    </w:lvl>
    <w:lvl w:ilvl="4" w:tplc="564042CA" w:tentative="1">
      <w:start w:val="1"/>
      <w:numFmt w:val="bullet"/>
      <w:lvlText w:val="o"/>
      <w:lvlJc w:val="left"/>
      <w:pPr>
        <w:tabs>
          <w:tab w:val="num" w:pos="3240"/>
        </w:tabs>
        <w:ind w:left="3240" w:hanging="360"/>
      </w:pPr>
      <w:rPr>
        <w:rFonts w:ascii="Courier New" w:hAnsi="Courier New" w:cs="Courier New" w:hint="default"/>
      </w:rPr>
    </w:lvl>
    <w:lvl w:ilvl="5" w:tplc="C5A295E4" w:tentative="1">
      <w:start w:val="1"/>
      <w:numFmt w:val="bullet"/>
      <w:lvlText w:val=""/>
      <w:lvlJc w:val="left"/>
      <w:pPr>
        <w:tabs>
          <w:tab w:val="num" w:pos="3960"/>
        </w:tabs>
        <w:ind w:left="3960" w:hanging="360"/>
      </w:pPr>
      <w:rPr>
        <w:rFonts w:ascii="Wingdings" w:hAnsi="Wingdings" w:hint="default"/>
      </w:rPr>
    </w:lvl>
    <w:lvl w:ilvl="6" w:tplc="E71A7170" w:tentative="1">
      <w:start w:val="1"/>
      <w:numFmt w:val="bullet"/>
      <w:lvlText w:val=""/>
      <w:lvlJc w:val="left"/>
      <w:pPr>
        <w:tabs>
          <w:tab w:val="num" w:pos="4680"/>
        </w:tabs>
        <w:ind w:left="4680" w:hanging="360"/>
      </w:pPr>
      <w:rPr>
        <w:rFonts w:ascii="Symbol" w:hAnsi="Symbol" w:hint="default"/>
      </w:rPr>
    </w:lvl>
    <w:lvl w:ilvl="7" w:tplc="5DCA83D6" w:tentative="1">
      <w:start w:val="1"/>
      <w:numFmt w:val="bullet"/>
      <w:lvlText w:val="o"/>
      <w:lvlJc w:val="left"/>
      <w:pPr>
        <w:tabs>
          <w:tab w:val="num" w:pos="5400"/>
        </w:tabs>
        <w:ind w:left="5400" w:hanging="360"/>
      </w:pPr>
      <w:rPr>
        <w:rFonts w:ascii="Courier New" w:hAnsi="Courier New" w:cs="Courier New" w:hint="default"/>
      </w:rPr>
    </w:lvl>
    <w:lvl w:ilvl="8" w:tplc="365CF782" w:tentative="1">
      <w:start w:val="1"/>
      <w:numFmt w:val="bullet"/>
      <w:lvlText w:val=""/>
      <w:lvlJc w:val="left"/>
      <w:pPr>
        <w:tabs>
          <w:tab w:val="num" w:pos="6120"/>
        </w:tabs>
        <w:ind w:left="6120" w:hanging="360"/>
      </w:pPr>
      <w:rPr>
        <w:rFonts w:ascii="Wingdings" w:hAnsi="Wingdings" w:hint="default"/>
      </w:rPr>
    </w:lvl>
  </w:abstractNum>
  <w:abstractNum w:abstractNumId="5">
    <w:nsid w:val="01B77EFE"/>
    <w:multiLevelType w:val="multilevel"/>
    <w:tmpl w:val="E8C09AEE"/>
    <w:lvl w:ilvl="0">
      <w:start w:val="1"/>
      <w:numFmt w:val="decimal"/>
      <w:lvlText w:val="%1."/>
      <w:lvlJc w:val="left"/>
      <w:pPr>
        <w:ind w:left="480" w:hanging="48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2AB1236"/>
    <w:multiLevelType w:val="hybridMultilevel"/>
    <w:tmpl w:val="A6FA40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3421C53"/>
    <w:multiLevelType w:val="hybridMultilevel"/>
    <w:tmpl w:val="B972E00C"/>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8">
    <w:nsid w:val="0406771F"/>
    <w:multiLevelType w:val="multilevel"/>
    <w:tmpl w:val="C3762B18"/>
    <w:name w:val="WW8Num17"/>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4BA159A"/>
    <w:multiLevelType w:val="singleLevel"/>
    <w:tmpl w:val="0C0A000F"/>
    <w:lvl w:ilvl="0">
      <w:start w:val="1"/>
      <w:numFmt w:val="decimal"/>
      <w:lvlText w:val="%1."/>
      <w:lvlJc w:val="left"/>
      <w:pPr>
        <w:tabs>
          <w:tab w:val="num" w:pos="360"/>
        </w:tabs>
        <w:ind w:left="360" w:hanging="360"/>
      </w:pPr>
    </w:lvl>
  </w:abstractNum>
  <w:abstractNum w:abstractNumId="10">
    <w:nsid w:val="051E7F6F"/>
    <w:multiLevelType w:val="hybridMultilevel"/>
    <w:tmpl w:val="7DC212D6"/>
    <w:name w:val="WW8Num29"/>
    <w:lvl w:ilvl="0" w:tplc="63A2C506">
      <w:start w:val="1"/>
      <w:numFmt w:val="bullet"/>
      <w:lvlText w:val=""/>
      <w:lvlJc w:val="left"/>
      <w:pPr>
        <w:tabs>
          <w:tab w:val="num" w:pos="360"/>
        </w:tabs>
        <w:ind w:left="360" w:hanging="360"/>
      </w:pPr>
      <w:rPr>
        <w:rFonts w:ascii="Symbol" w:hAnsi="Symbol" w:hint="default"/>
      </w:rPr>
    </w:lvl>
    <w:lvl w:ilvl="1" w:tplc="1390F71C" w:tentative="1">
      <w:start w:val="1"/>
      <w:numFmt w:val="bullet"/>
      <w:lvlText w:val="o"/>
      <w:lvlJc w:val="left"/>
      <w:pPr>
        <w:tabs>
          <w:tab w:val="num" w:pos="1080"/>
        </w:tabs>
        <w:ind w:left="1080" w:hanging="360"/>
      </w:pPr>
      <w:rPr>
        <w:rFonts w:ascii="Courier New" w:hAnsi="Courier New" w:cs="Courier New" w:hint="default"/>
      </w:rPr>
    </w:lvl>
    <w:lvl w:ilvl="2" w:tplc="7E82C0AE" w:tentative="1">
      <w:start w:val="1"/>
      <w:numFmt w:val="bullet"/>
      <w:lvlText w:val=""/>
      <w:lvlJc w:val="left"/>
      <w:pPr>
        <w:tabs>
          <w:tab w:val="num" w:pos="1800"/>
        </w:tabs>
        <w:ind w:left="1800" w:hanging="360"/>
      </w:pPr>
      <w:rPr>
        <w:rFonts w:ascii="Wingdings" w:hAnsi="Wingdings" w:hint="default"/>
      </w:rPr>
    </w:lvl>
    <w:lvl w:ilvl="3" w:tplc="75DC12D4" w:tentative="1">
      <w:start w:val="1"/>
      <w:numFmt w:val="bullet"/>
      <w:lvlText w:val=""/>
      <w:lvlJc w:val="left"/>
      <w:pPr>
        <w:tabs>
          <w:tab w:val="num" w:pos="2520"/>
        </w:tabs>
        <w:ind w:left="2520" w:hanging="360"/>
      </w:pPr>
      <w:rPr>
        <w:rFonts w:ascii="Symbol" w:hAnsi="Symbol" w:hint="default"/>
      </w:rPr>
    </w:lvl>
    <w:lvl w:ilvl="4" w:tplc="AC86311E" w:tentative="1">
      <w:start w:val="1"/>
      <w:numFmt w:val="bullet"/>
      <w:lvlText w:val="o"/>
      <w:lvlJc w:val="left"/>
      <w:pPr>
        <w:tabs>
          <w:tab w:val="num" w:pos="3240"/>
        </w:tabs>
        <w:ind w:left="3240" w:hanging="360"/>
      </w:pPr>
      <w:rPr>
        <w:rFonts w:ascii="Courier New" w:hAnsi="Courier New" w:cs="Courier New" w:hint="default"/>
      </w:rPr>
    </w:lvl>
    <w:lvl w:ilvl="5" w:tplc="DC2ABED8" w:tentative="1">
      <w:start w:val="1"/>
      <w:numFmt w:val="bullet"/>
      <w:lvlText w:val=""/>
      <w:lvlJc w:val="left"/>
      <w:pPr>
        <w:tabs>
          <w:tab w:val="num" w:pos="3960"/>
        </w:tabs>
        <w:ind w:left="3960" w:hanging="360"/>
      </w:pPr>
      <w:rPr>
        <w:rFonts w:ascii="Wingdings" w:hAnsi="Wingdings" w:hint="default"/>
      </w:rPr>
    </w:lvl>
    <w:lvl w:ilvl="6" w:tplc="1C70429C" w:tentative="1">
      <w:start w:val="1"/>
      <w:numFmt w:val="bullet"/>
      <w:lvlText w:val=""/>
      <w:lvlJc w:val="left"/>
      <w:pPr>
        <w:tabs>
          <w:tab w:val="num" w:pos="4680"/>
        </w:tabs>
        <w:ind w:left="4680" w:hanging="360"/>
      </w:pPr>
      <w:rPr>
        <w:rFonts w:ascii="Symbol" w:hAnsi="Symbol" w:hint="default"/>
      </w:rPr>
    </w:lvl>
    <w:lvl w:ilvl="7" w:tplc="E5AEC868" w:tentative="1">
      <w:start w:val="1"/>
      <w:numFmt w:val="bullet"/>
      <w:lvlText w:val="o"/>
      <w:lvlJc w:val="left"/>
      <w:pPr>
        <w:tabs>
          <w:tab w:val="num" w:pos="5400"/>
        </w:tabs>
        <w:ind w:left="5400" w:hanging="360"/>
      </w:pPr>
      <w:rPr>
        <w:rFonts w:ascii="Courier New" w:hAnsi="Courier New" w:cs="Courier New" w:hint="default"/>
      </w:rPr>
    </w:lvl>
    <w:lvl w:ilvl="8" w:tplc="F948D06A" w:tentative="1">
      <w:start w:val="1"/>
      <w:numFmt w:val="bullet"/>
      <w:lvlText w:val=""/>
      <w:lvlJc w:val="left"/>
      <w:pPr>
        <w:tabs>
          <w:tab w:val="num" w:pos="6120"/>
        </w:tabs>
        <w:ind w:left="6120" w:hanging="360"/>
      </w:pPr>
      <w:rPr>
        <w:rFonts w:ascii="Wingdings" w:hAnsi="Wingdings" w:hint="default"/>
      </w:rPr>
    </w:lvl>
  </w:abstractNum>
  <w:abstractNum w:abstractNumId="11">
    <w:nsid w:val="05EC6D1F"/>
    <w:multiLevelType w:val="hybridMultilevel"/>
    <w:tmpl w:val="3FA6266C"/>
    <w:name w:val="WW8Num5"/>
    <w:lvl w:ilvl="0" w:tplc="7D4E9D76">
      <w:start w:val="1"/>
      <w:numFmt w:val="bullet"/>
      <w:lvlText w:val=""/>
      <w:lvlJc w:val="left"/>
      <w:pPr>
        <w:ind w:left="720" w:hanging="360"/>
      </w:pPr>
      <w:rPr>
        <w:rFonts w:ascii="Symbol" w:hAnsi="Symbol" w:hint="default"/>
      </w:rPr>
    </w:lvl>
    <w:lvl w:ilvl="1" w:tplc="5686B862" w:tentative="1">
      <w:start w:val="1"/>
      <w:numFmt w:val="bullet"/>
      <w:lvlText w:val="o"/>
      <w:lvlJc w:val="left"/>
      <w:pPr>
        <w:ind w:left="1440" w:hanging="360"/>
      </w:pPr>
      <w:rPr>
        <w:rFonts w:ascii="Courier New" w:hAnsi="Courier New" w:cs="Courier New" w:hint="default"/>
      </w:rPr>
    </w:lvl>
    <w:lvl w:ilvl="2" w:tplc="345AE996" w:tentative="1">
      <w:start w:val="1"/>
      <w:numFmt w:val="bullet"/>
      <w:lvlText w:val=""/>
      <w:lvlJc w:val="left"/>
      <w:pPr>
        <w:ind w:left="2160" w:hanging="360"/>
      </w:pPr>
      <w:rPr>
        <w:rFonts w:ascii="Wingdings" w:hAnsi="Wingdings" w:hint="default"/>
      </w:rPr>
    </w:lvl>
    <w:lvl w:ilvl="3" w:tplc="E0689E66" w:tentative="1">
      <w:start w:val="1"/>
      <w:numFmt w:val="bullet"/>
      <w:lvlText w:val=""/>
      <w:lvlJc w:val="left"/>
      <w:pPr>
        <w:ind w:left="2880" w:hanging="360"/>
      </w:pPr>
      <w:rPr>
        <w:rFonts w:ascii="Symbol" w:hAnsi="Symbol" w:hint="default"/>
      </w:rPr>
    </w:lvl>
    <w:lvl w:ilvl="4" w:tplc="35E0614E" w:tentative="1">
      <w:start w:val="1"/>
      <w:numFmt w:val="bullet"/>
      <w:lvlText w:val="o"/>
      <w:lvlJc w:val="left"/>
      <w:pPr>
        <w:ind w:left="3600" w:hanging="360"/>
      </w:pPr>
      <w:rPr>
        <w:rFonts w:ascii="Courier New" w:hAnsi="Courier New" w:cs="Courier New" w:hint="default"/>
      </w:rPr>
    </w:lvl>
    <w:lvl w:ilvl="5" w:tplc="7A3263D0" w:tentative="1">
      <w:start w:val="1"/>
      <w:numFmt w:val="bullet"/>
      <w:lvlText w:val=""/>
      <w:lvlJc w:val="left"/>
      <w:pPr>
        <w:ind w:left="4320" w:hanging="360"/>
      </w:pPr>
      <w:rPr>
        <w:rFonts w:ascii="Wingdings" w:hAnsi="Wingdings" w:hint="default"/>
      </w:rPr>
    </w:lvl>
    <w:lvl w:ilvl="6" w:tplc="85302558" w:tentative="1">
      <w:start w:val="1"/>
      <w:numFmt w:val="bullet"/>
      <w:lvlText w:val=""/>
      <w:lvlJc w:val="left"/>
      <w:pPr>
        <w:ind w:left="5040" w:hanging="360"/>
      </w:pPr>
      <w:rPr>
        <w:rFonts w:ascii="Symbol" w:hAnsi="Symbol" w:hint="default"/>
      </w:rPr>
    </w:lvl>
    <w:lvl w:ilvl="7" w:tplc="0E2602AA" w:tentative="1">
      <w:start w:val="1"/>
      <w:numFmt w:val="bullet"/>
      <w:lvlText w:val="o"/>
      <w:lvlJc w:val="left"/>
      <w:pPr>
        <w:ind w:left="5760" w:hanging="360"/>
      </w:pPr>
      <w:rPr>
        <w:rFonts w:ascii="Courier New" w:hAnsi="Courier New" w:cs="Courier New" w:hint="default"/>
      </w:rPr>
    </w:lvl>
    <w:lvl w:ilvl="8" w:tplc="B5B69576" w:tentative="1">
      <w:start w:val="1"/>
      <w:numFmt w:val="bullet"/>
      <w:lvlText w:val=""/>
      <w:lvlJc w:val="left"/>
      <w:pPr>
        <w:ind w:left="6480" w:hanging="360"/>
      </w:pPr>
      <w:rPr>
        <w:rFonts w:ascii="Wingdings" w:hAnsi="Wingdings" w:hint="default"/>
      </w:rPr>
    </w:lvl>
  </w:abstractNum>
  <w:abstractNum w:abstractNumId="12">
    <w:nsid w:val="05EE35FF"/>
    <w:multiLevelType w:val="hybridMultilevel"/>
    <w:tmpl w:val="8B5268CA"/>
    <w:name w:val="WW8Num6"/>
    <w:lvl w:ilvl="0" w:tplc="6C36DC6A">
      <w:start w:val="1"/>
      <w:numFmt w:val="decimal"/>
      <w:lvlText w:val="%1)"/>
      <w:lvlJc w:val="left"/>
      <w:pPr>
        <w:tabs>
          <w:tab w:val="num" w:pos="720"/>
        </w:tabs>
        <w:ind w:left="720" w:hanging="360"/>
      </w:pPr>
      <w:rPr>
        <w:rFonts w:hint="default"/>
      </w:rPr>
    </w:lvl>
    <w:lvl w:ilvl="1" w:tplc="711EE93C" w:tentative="1">
      <w:start w:val="1"/>
      <w:numFmt w:val="bullet"/>
      <w:lvlText w:val="o"/>
      <w:lvlJc w:val="left"/>
      <w:pPr>
        <w:tabs>
          <w:tab w:val="num" w:pos="1440"/>
        </w:tabs>
        <w:ind w:left="1440" w:hanging="360"/>
      </w:pPr>
      <w:rPr>
        <w:rFonts w:ascii="Courier New" w:hAnsi="Courier New" w:cs="Courier New" w:hint="default"/>
      </w:rPr>
    </w:lvl>
    <w:lvl w:ilvl="2" w:tplc="262489EA" w:tentative="1">
      <w:start w:val="1"/>
      <w:numFmt w:val="bullet"/>
      <w:lvlText w:val=""/>
      <w:lvlJc w:val="left"/>
      <w:pPr>
        <w:tabs>
          <w:tab w:val="num" w:pos="2160"/>
        </w:tabs>
        <w:ind w:left="2160" w:hanging="360"/>
      </w:pPr>
      <w:rPr>
        <w:rFonts w:ascii="Wingdings" w:hAnsi="Wingdings" w:hint="default"/>
      </w:rPr>
    </w:lvl>
    <w:lvl w:ilvl="3" w:tplc="5F720D40" w:tentative="1">
      <w:start w:val="1"/>
      <w:numFmt w:val="bullet"/>
      <w:lvlText w:val=""/>
      <w:lvlJc w:val="left"/>
      <w:pPr>
        <w:tabs>
          <w:tab w:val="num" w:pos="2880"/>
        </w:tabs>
        <w:ind w:left="2880" w:hanging="360"/>
      </w:pPr>
      <w:rPr>
        <w:rFonts w:ascii="Symbol" w:hAnsi="Symbol" w:hint="default"/>
      </w:rPr>
    </w:lvl>
    <w:lvl w:ilvl="4" w:tplc="B7060C50" w:tentative="1">
      <w:start w:val="1"/>
      <w:numFmt w:val="bullet"/>
      <w:lvlText w:val="o"/>
      <w:lvlJc w:val="left"/>
      <w:pPr>
        <w:tabs>
          <w:tab w:val="num" w:pos="3600"/>
        </w:tabs>
        <w:ind w:left="3600" w:hanging="360"/>
      </w:pPr>
      <w:rPr>
        <w:rFonts w:ascii="Courier New" w:hAnsi="Courier New" w:cs="Courier New" w:hint="default"/>
      </w:rPr>
    </w:lvl>
    <w:lvl w:ilvl="5" w:tplc="AE2E9DEE" w:tentative="1">
      <w:start w:val="1"/>
      <w:numFmt w:val="bullet"/>
      <w:lvlText w:val=""/>
      <w:lvlJc w:val="left"/>
      <w:pPr>
        <w:tabs>
          <w:tab w:val="num" w:pos="4320"/>
        </w:tabs>
        <w:ind w:left="4320" w:hanging="360"/>
      </w:pPr>
      <w:rPr>
        <w:rFonts w:ascii="Wingdings" w:hAnsi="Wingdings" w:hint="default"/>
      </w:rPr>
    </w:lvl>
    <w:lvl w:ilvl="6" w:tplc="2710D4B0" w:tentative="1">
      <w:start w:val="1"/>
      <w:numFmt w:val="bullet"/>
      <w:lvlText w:val=""/>
      <w:lvlJc w:val="left"/>
      <w:pPr>
        <w:tabs>
          <w:tab w:val="num" w:pos="5040"/>
        </w:tabs>
        <w:ind w:left="5040" w:hanging="360"/>
      </w:pPr>
      <w:rPr>
        <w:rFonts w:ascii="Symbol" w:hAnsi="Symbol" w:hint="default"/>
      </w:rPr>
    </w:lvl>
    <w:lvl w:ilvl="7" w:tplc="F1B43FC0" w:tentative="1">
      <w:start w:val="1"/>
      <w:numFmt w:val="bullet"/>
      <w:lvlText w:val="o"/>
      <w:lvlJc w:val="left"/>
      <w:pPr>
        <w:tabs>
          <w:tab w:val="num" w:pos="5760"/>
        </w:tabs>
        <w:ind w:left="5760" w:hanging="360"/>
      </w:pPr>
      <w:rPr>
        <w:rFonts w:ascii="Courier New" w:hAnsi="Courier New" w:cs="Courier New" w:hint="default"/>
      </w:rPr>
    </w:lvl>
    <w:lvl w:ilvl="8" w:tplc="2342EDFE" w:tentative="1">
      <w:start w:val="1"/>
      <w:numFmt w:val="bullet"/>
      <w:lvlText w:val=""/>
      <w:lvlJc w:val="left"/>
      <w:pPr>
        <w:tabs>
          <w:tab w:val="num" w:pos="6480"/>
        </w:tabs>
        <w:ind w:left="6480" w:hanging="360"/>
      </w:pPr>
      <w:rPr>
        <w:rFonts w:ascii="Wingdings" w:hAnsi="Wingdings" w:hint="default"/>
      </w:rPr>
    </w:lvl>
  </w:abstractNum>
  <w:abstractNum w:abstractNumId="13">
    <w:nsid w:val="07F33306"/>
    <w:multiLevelType w:val="hybridMultilevel"/>
    <w:tmpl w:val="4C2ED1F8"/>
    <w:name w:val="WW8Num4"/>
    <w:lvl w:ilvl="0" w:tplc="7040B702">
      <w:start w:val="1"/>
      <w:numFmt w:val="lowerLetter"/>
      <w:lvlText w:val="%1)"/>
      <w:lvlJc w:val="left"/>
      <w:pPr>
        <w:ind w:left="410" w:hanging="360"/>
      </w:pPr>
      <w:rPr>
        <w:rFonts w:hint="default"/>
        <w:b/>
      </w:rPr>
    </w:lvl>
    <w:lvl w:ilvl="1" w:tplc="413E440C" w:tentative="1">
      <w:start w:val="1"/>
      <w:numFmt w:val="lowerLetter"/>
      <w:lvlText w:val="%2."/>
      <w:lvlJc w:val="left"/>
      <w:pPr>
        <w:ind w:left="1130" w:hanging="360"/>
      </w:pPr>
    </w:lvl>
    <w:lvl w:ilvl="2" w:tplc="03F064E4" w:tentative="1">
      <w:start w:val="1"/>
      <w:numFmt w:val="lowerRoman"/>
      <w:lvlText w:val="%3."/>
      <w:lvlJc w:val="right"/>
      <w:pPr>
        <w:ind w:left="1850" w:hanging="180"/>
      </w:pPr>
    </w:lvl>
    <w:lvl w:ilvl="3" w:tplc="F2FA0172" w:tentative="1">
      <w:start w:val="1"/>
      <w:numFmt w:val="decimal"/>
      <w:lvlText w:val="%4."/>
      <w:lvlJc w:val="left"/>
      <w:pPr>
        <w:ind w:left="2570" w:hanging="360"/>
      </w:pPr>
    </w:lvl>
    <w:lvl w:ilvl="4" w:tplc="E7ECE79E" w:tentative="1">
      <w:start w:val="1"/>
      <w:numFmt w:val="lowerLetter"/>
      <w:lvlText w:val="%5."/>
      <w:lvlJc w:val="left"/>
      <w:pPr>
        <w:ind w:left="3290" w:hanging="360"/>
      </w:pPr>
    </w:lvl>
    <w:lvl w:ilvl="5" w:tplc="212E347E" w:tentative="1">
      <w:start w:val="1"/>
      <w:numFmt w:val="lowerRoman"/>
      <w:lvlText w:val="%6."/>
      <w:lvlJc w:val="right"/>
      <w:pPr>
        <w:ind w:left="4010" w:hanging="180"/>
      </w:pPr>
    </w:lvl>
    <w:lvl w:ilvl="6" w:tplc="0FC8F13E" w:tentative="1">
      <w:start w:val="1"/>
      <w:numFmt w:val="decimal"/>
      <w:lvlText w:val="%7."/>
      <w:lvlJc w:val="left"/>
      <w:pPr>
        <w:ind w:left="4730" w:hanging="360"/>
      </w:pPr>
    </w:lvl>
    <w:lvl w:ilvl="7" w:tplc="896A417A" w:tentative="1">
      <w:start w:val="1"/>
      <w:numFmt w:val="lowerLetter"/>
      <w:lvlText w:val="%8."/>
      <w:lvlJc w:val="left"/>
      <w:pPr>
        <w:ind w:left="5450" w:hanging="360"/>
      </w:pPr>
    </w:lvl>
    <w:lvl w:ilvl="8" w:tplc="35EC2AA6" w:tentative="1">
      <w:start w:val="1"/>
      <w:numFmt w:val="lowerRoman"/>
      <w:lvlText w:val="%9."/>
      <w:lvlJc w:val="right"/>
      <w:pPr>
        <w:ind w:left="6170" w:hanging="180"/>
      </w:pPr>
    </w:lvl>
  </w:abstractNum>
  <w:abstractNum w:abstractNumId="14">
    <w:nsid w:val="09ED7E35"/>
    <w:multiLevelType w:val="hybridMultilevel"/>
    <w:tmpl w:val="FFD6502C"/>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15">
    <w:nsid w:val="09F1258B"/>
    <w:multiLevelType w:val="hybridMultilevel"/>
    <w:tmpl w:val="EEACE85E"/>
    <w:name w:val="WW8Num1"/>
    <w:lvl w:ilvl="0" w:tplc="328EB8D4">
      <w:start w:val="1"/>
      <w:numFmt w:val="decimal"/>
      <w:lvlText w:val="%1."/>
      <w:lvlJc w:val="left"/>
      <w:pPr>
        <w:tabs>
          <w:tab w:val="num" w:pos="720"/>
        </w:tabs>
        <w:ind w:left="720" w:hanging="360"/>
      </w:pPr>
      <w:rPr>
        <w:rFonts w:hint="default"/>
        <w:b/>
        <w:i w:val="0"/>
      </w:rPr>
    </w:lvl>
    <w:lvl w:ilvl="1" w:tplc="39364480">
      <w:start w:val="1"/>
      <w:numFmt w:val="bullet"/>
      <w:lvlText w:val=""/>
      <w:lvlJc w:val="left"/>
      <w:pPr>
        <w:tabs>
          <w:tab w:val="num" w:pos="1440"/>
        </w:tabs>
        <w:ind w:left="1440" w:hanging="360"/>
      </w:pPr>
      <w:rPr>
        <w:rFonts w:ascii="Symbol" w:hAnsi="Symbol" w:hint="default"/>
      </w:rPr>
    </w:lvl>
    <w:lvl w:ilvl="2" w:tplc="31A26084">
      <w:numFmt w:val="bullet"/>
      <w:lvlText w:val="-"/>
      <w:lvlJc w:val="left"/>
      <w:pPr>
        <w:tabs>
          <w:tab w:val="num" w:pos="2160"/>
        </w:tabs>
        <w:ind w:left="2160" w:hanging="360"/>
      </w:pPr>
      <w:rPr>
        <w:rFonts w:ascii="Times New Roman" w:eastAsia="Times New Roman" w:hAnsi="Times New Roman" w:cs="Times New Roman" w:hint="default"/>
      </w:rPr>
    </w:lvl>
    <w:lvl w:ilvl="3" w:tplc="3F32C772">
      <w:start w:val="1"/>
      <w:numFmt w:val="bullet"/>
      <w:lvlText w:val=""/>
      <w:lvlJc w:val="left"/>
      <w:pPr>
        <w:tabs>
          <w:tab w:val="num" w:pos="2860"/>
        </w:tabs>
        <w:ind w:left="2860" w:hanging="340"/>
      </w:pPr>
      <w:rPr>
        <w:rFonts w:ascii="Wingdings" w:hAnsi="Wingdings" w:hint="default"/>
      </w:rPr>
    </w:lvl>
    <w:lvl w:ilvl="4" w:tplc="09D6ADDE" w:tentative="1">
      <w:start w:val="1"/>
      <w:numFmt w:val="bullet"/>
      <w:lvlText w:val="o"/>
      <w:lvlJc w:val="left"/>
      <w:pPr>
        <w:tabs>
          <w:tab w:val="num" w:pos="3600"/>
        </w:tabs>
        <w:ind w:left="3600" w:hanging="360"/>
      </w:pPr>
      <w:rPr>
        <w:rFonts w:ascii="Courier New" w:hAnsi="Courier New" w:cs="Courier New" w:hint="default"/>
      </w:rPr>
    </w:lvl>
    <w:lvl w:ilvl="5" w:tplc="B00AFC60" w:tentative="1">
      <w:start w:val="1"/>
      <w:numFmt w:val="bullet"/>
      <w:lvlText w:val=""/>
      <w:lvlJc w:val="left"/>
      <w:pPr>
        <w:tabs>
          <w:tab w:val="num" w:pos="4320"/>
        </w:tabs>
        <w:ind w:left="4320" w:hanging="360"/>
      </w:pPr>
      <w:rPr>
        <w:rFonts w:ascii="Wingdings" w:hAnsi="Wingdings" w:hint="default"/>
      </w:rPr>
    </w:lvl>
    <w:lvl w:ilvl="6" w:tplc="BCF461D4" w:tentative="1">
      <w:start w:val="1"/>
      <w:numFmt w:val="bullet"/>
      <w:lvlText w:val=""/>
      <w:lvlJc w:val="left"/>
      <w:pPr>
        <w:tabs>
          <w:tab w:val="num" w:pos="5040"/>
        </w:tabs>
        <w:ind w:left="5040" w:hanging="360"/>
      </w:pPr>
      <w:rPr>
        <w:rFonts w:ascii="Symbol" w:hAnsi="Symbol" w:hint="default"/>
      </w:rPr>
    </w:lvl>
    <w:lvl w:ilvl="7" w:tplc="9BA0C240" w:tentative="1">
      <w:start w:val="1"/>
      <w:numFmt w:val="bullet"/>
      <w:lvlText w:val="o"/>
      <w:lvlJc w:val="left"/>
      <w:pPr>
        <w:tabs>
          <w:tab w:val="num" w:pos="5760"/>
        </w:tabs>
        <w:ind w:left="5760" w:hanging="360"/>
      </w:pPr>
      <w:rPr>
        <w:rFonts w:ascii="Courier New" w:hAnsi="Courier New" w:cs="Courier New" w:hint="default"/>
      </w:rPr>
    </w:lvl>
    <w:lvl w:ilvl="8" w:tplc="B8B6B406" w:tentative="1">
      <w:start w:val="1"/>
      <w:numFmt w:val="bullet"/>
      <w:lvlText w:val=""/>
      <w:lvlJc w:val="left"/>
      <w:pPr>
        <w:tabs>
          <w:tab w:val="num" w:pos="6480"/>
        </w:tabs>
        <w:ind w:left="6480" w:hanging="360"/>
      </w:pPr>
      <w:rPr>
        <w:rFonts w:ascii="Wingdings" w:hAnsi="Wingdings" w:hint="default"/>
      </w:rPr>
    </w:lvl>
  </w:abstractNum>
  <w:abstractNum w:abstractNumId="16">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0DCF6223"/>
    <w:multiLevelType w:val="hybridMultilevel"/>
    <w:tmpl w:val="81562C42"/>
    <w:lvl w:ilvl="0" w:tplc="244263CA">
      <w:start w:val="1"/>
      <w:numFmt w:val="lowerLetter"/>
      <w:lvlText w:val="%1."/>
      <w:lvlJc w:val="left"/>
      <w:pPr>
        <w:ind w:left="720" w:hanging="360"/>
      </w:pPr>
      <w:rPr>
        <w:rFonts w:ascii="Arial" w:eastAsia="Times New Roman" w:hAnsi="Arial" w:cs="Times New Roman"/>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0E475BAD"/>
    <w:multiLevelType w:val="hybridMultilevel"/>
    <w:tmpl w:val="148EF492"/>
    <w:lvl w:ilvl="0" w:tplc="0EDECFC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109430D"/>
    <w:multiLevelType w:val="hybridMultilevel"/>
    <w:tmpl w:val="4D58BBC6"/>
    <w:name w:val="WW8Num34"/>
    <w:lvl w:ilvl="0" w:tplc="38C68BF8">
      <w:start w:val="1"/>
      <w:numFmt w:val="bullet"/>
      <w:lvlText w:val=""/>
      <w:lvlJc w:val="left"/>
      <w:pPr>
        <w:tabs>
          <w:tab w:val="num" w:pos="417"/>
        </w:tabs>
        <w:ind w:left="360" w:hanging="303"/>
      </w:pPr>
      <w:rPr>
        <w:rFonts w:ascii="Symbol" w:hAnsi="Symbol" w:hint="default"/>
      </w:rPr>
    </w:lvl>
    <w:lvl w:ilvl="1" w:tplc="29309FBA" w:tentative="1">
      <w:start w:val="1"/>
      <w:numFmt w:val="bullet"/>
      <w:lvlText w:val="o"/>
      <w:lvlJc w:val="left"/>
      <w:pPr>
        <w:tabs>
          <w:tab w:val="num" w:pos="1440"/>
        </w:tabs>
        <w:ind w:left="1440" w:hanging="360"/>
      </w:pPr>
      <w:rPr>
        <w:rFonts w:ascii="Courier New" w:hAnsi="Courier New" w:hint="default"/>
      </w:rPr>
    </w:lvl>
    <w:lvl w:ilvl="2" w:tplc="3F74CA12" w:tentative="1">
      <w:start w:val="1"/>
      <w:numFmt w:val="bullet"/>
      <w:lvlText w:val=""/>
      <w:lvlJc w:val="left"/>
      <w:pPr>
        <w:tabs>
          <w:tab w:val="num" w:pos="2160"/>
        </w:tabs>
        <w:ind w:left="2160" w:hanging="360"/>
      </w:pPr>
      <w:rPr>
        <w:rFonts w:ascii="Wingdings" w:hAnsi="Wingdings" w:hint="default"/>
      </w:rPr>
    </w:lvl>
    <w:lvl w:ilvl="3" w:tplc="8F50580C" w:tentative="1">
      <w:start w:val="1"/>
      <w:numFmt w:val="bullet"/>
      <w:lvlText w:val=""/>
      <w:lvlJc w:val="left"/>
      <w:pPr>
        <w:tabs>
          <w:tab w:val="num" w:pos="2880"/>
        </w:tabs>
        <w:ind w:left="2880" w:hanging="360"/>
      </w:pPr>
      <w:rPr>
        <w:rFonts w:ascii="Symbol" w:hAnsi="Symbol" w:hint="default"/>
      </w:rPr>
    </w:lvl>
    <w:lvl w:ilvl="4" w:tplc="468CEF36" w:tentative="1">
      <w:start w:val="1"/>
      <w:numFmt w:val="bullet"/>
      <w:lvlText w:val="o"/>
      <w:lvlJc w:val="left"/>
      <w:pPr>
        <w:tabs>
          <w:tab w:val="num" w:pos="3600"/>
        </w:tabs>
        <w:ind w:left="3600" w:hanging="360"/>
      </w:pPr>
      <w:rPr>
        <w:rFonts w:ascii="Courier New" w:hAnsi="Courier New" w:hint="default"/>
      </w:rPr>
    </w:lvl>
    <w:lvl w:ilvl="5" w:tplc="74460C08" w:tentative="1">
      <w:start w:val="1"/>
      <w:numFmt w:val="bullet"/>
      <w:lvlText w:val=""/>
      <w:lvlJc w:val="left"/>
      <w:pPr>
        <w:tabs>
          <w:tab w:val="num" w:pos="4320"/>
        </w:tabs>
        <w:ind w:left="4320" w:hanging="360"/>
      </w:pPr>
      <w:rPr>
        <w:rFonts w:ascii="Wingdings" w:hAnsi="Wingdings" w:hint="default"/>
      </w:rPr>
    </w:lvl>
    <w:lvl w:ilvl="6" w:tplc="E4A06148" w:tentative="1">
      <w:start w:val="1"/>
      <w:numFmt w:val="bullet"/>
      <w:lvlText w:val=""/>
      <w:lvlJc w:val="left"/>
      <w:pPr>
        <w:tabs>
          <w:tab w:val="num" w:pos="5040"/>
        </w:tabs>
        <w:ind w:left="5040" w:hanging="360"/>
      </w:pPr>
      <w:rPr>
        <w:rFonts w:ascii="Symbol" w:hAnsi="Symbol" w:hint="default"/>
      </w:rPr>
    </w:lvl>
    <w:lvl w:ilvl="7" w:tplc="8D267FB4" w:tentative="1">
      <w:start w:val="1"/>
      <w:numFmt w:val="bullet"/>
      <w:lvlText w:val="o"/>
      <w:lvlJc w:val="left"/>
      <w:pPr>
        <w:tabs>
          <w:tab w:val="num" w:pos="5760"/>
        </w:tabs>
        <w:ind w:left="5760" w:hanging="360"/>
      </w:pPr>
      <w:rPr>
        <w:rFonts w:ascii="Courier New" w:hAnsi="Courier New" w:hint="default"/>
      </w:rPr>
    </w:lvl>
    <w:lvl w:ilvl="8" w:tplc="885CB7FC" w:tentative="1">
      <w:start w:val="1"/>
      <w:numFmt w:val="bullet"/>
      <w:lvlText w:val=""/>
      <w:lvlJc w:val="left"/>
      <w:pPr>
        <w:tabs>
          <w:tab w:val="num" w:pos="6480"/>
        </w:tabs>
        <w:ind w:left="6480" w:hanging="360"/>
      </w:pPr>
      <w:rPr>
        <w:rFonts w:ascii="Wingdings" w:hAnsi="Wingdings" w:hint="default"/>
      </w:rPr>
    </w:lvl>
  </w:abstractNum>
  <w:abstractNum w:abstractNumId="20">
    <w:nsid w:val="1838632C"/>
    <w:multiLevelType w:val="multilevel"/>
    <w:tmpl w:val="B344E9D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91C6F71"/>
    <w:multiLevelType w:val="hybridMultilevel"/>
    <w:tmpl w:val="27E498B6"/>
    <w:lvl w:ilvl="0" w:tplc="906E3E8E">
      <w:start w:val="1"/>
      <w:numFmt w:val="bullet"/>
      <w:lvlText w:val=""/>
      <w:lvlJc w:val="left"/>
      <w:pPr>
        <w:ind w:left="724"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22">
    <w:nsid w:val="21277C4D"/>
    <w:multiLevelType w:val="hybridMultilevel"/>
    <w:tmpl w:val="F662A550"/>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23">
    <w:nsid w:val="215854B7"/>
    <w:multiLevelType w:val="hybridMultilevel"/>
    <w:tmpl w:val="82520D86"/>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24">
    <w:nsid w:val="23F531DB"/>
    <w:multiLevelType w:val="hybridMultilevel"/>
    <w:tmpl w:val="C4EADC2C"/>
    <w:lvl w:ilvl="0" w:tplc="61381B74">
      <w:start w:val="1"/>
      <w:numFmt w:val="decimal"/>
      <w:lvlText w:val="%1."/>
      <w:lvlJc w:val="left"/>
      <w:pPr>
        <w:tabs>
          <w:tab w:val="num" w:pos="720"/>
        </w:tabs>
        <w:ind w:left="720" w:hanging="360"/>
      </w:pPr>
      <w:rPr>
        <w:rFonts w:hint="default"/>
        <w:b/>
      </w:rPr>
    </w:lvl>
    <w:lvl w:ilvl="1" w:tplc="2D8EFD00">
      <w:start w:val="1"/>
      <w:numFmt w:val="lowerLetter"/>
      <w:lvlText w:val="%2."/>
      <w:lvlJc w:val="left"/>
      <w:pPr>
        <w:tabs>
          <w:tab w:val="num" w:pos="1440"/>
        </w:tabs>
        <w:ind w:left="1440" w:hanging="360"/>
      </w:pPr>
      <w:rPr>
        <w:b/>
      </w:rPr>
    </w:lvl>
    <w:lvl w:ilvl="2" w:tplc="0596A858" w:tentative="1">
      <w:start w:val="1"/>
      <w:numFmt w:val="lowerRoman"/>
      <w:lvlText w:val="%3."/>
      <w:lvlJc w:val="right"/>
      <w:pPr>
        <w:tabs>
          <w:tab w:val="num" w:pos="2160"/>
        </w:tabs>
        <w:ind w:left="2160" w:hanging="180"/>
      </w:pPr>
    </w:lvl>
    <w:lvl w:ilvl="3" w:tplc="84AE7454"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nsid w:val="2BEB1127"/>
    <w:multiLevelType w:val="hybridMultilevel"/>
    <w:tmpl w:val="4EE418F4"/>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26">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2EF35977"/>
    <w:multiLevelType w:val="hybridMultilevel"/>
    <w:tmpl w:val="87E01744"/>
    <w:lvl w:ilvl="0" w:tplc="0CA6A6F4">
      <w:start w:val="1"/>
      <w:numFmt w:val="upperRoman"/>
      <w:lvlText w:val="%1."/>
      <w:lvlJc w:val="right"/>
      <w:pPr>
        <w:tabs>
          <w:tab w:val="num" w:pos="720"/>
        </w:tabs>
        <w:ind w:left="720" w:hanging="180"/>
      </w:pPr>
    </w:lvl>
    <w:lvl w:ilvl="1" w:tplc="0C0A0001" w:tentative="1">
      <w:start w:val="1"/>
      <w:numFmt w:val="lowerLetter"/>
      <w:lvlText w:val="%2."/>
      <w:lvlJc w:val="left"/>
      <w:pPr>
        <w:ind w:left="1440" w:hanging="360"/>
      </w:pPr>
    </w:lvl>
    <w:lvl w:ilvl="2" w:tplc="0596A858">
      <w:start w:val="1"/>
      <w:numFmt w:val="lowerRoman"/>
      <w:lvlText w:val="%3."/>
      <w:lvlJc w:val="right"/>
      <w:pPr>
        <w:ind w:left="2160" w:hanging="180"/>
      </w:pPr>
    </w:lvl>
    <w:lvl w:ilvl="3" w:tplc="84AE7454"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8">
    <w:nsid w:val="30502D3B"/>
    <w:multiLevelType w:val="hybridMultilevel"/>
    <w:tmpl w:val="29BC9C82"/>
    <w:lvl w:ilvl="0" w:tplc="3400545C">
      <w:start w:val="1"/>
      <w:numFmt w:val="lowerLetter"/>
      <w:lvlText w:val="%1."/>
      <w:lvlJc w:val="left"/>
      <w:pPr>
        <w:tabs>
          <w:tab w:val="num" w:pos="4320"/>
        </w:tabs>
        <w:ind w:left="4320" w:hanging="360"/>
      </w:pPr>
      <w:rPr>
        <w:b w:val="0"/>
      </w:rPr>
    </w:lvl>
    <w:lvl w:ilvl="1" w:tplc="BE08E5E0">
      <w:start w:val="1"/>
      <w:numFmt w:val="lowerLetter"/>
      <w:lvlText w:val="%2)"/>
      <w:lvlJc w:val="left"/>
      <w:pPr>
        <w:tabs>
          <w:tab w:val="num" w:pos="3600"/>
        </w:tabs>
        <w:ind w:left="3600" w:hanging="360"/>
      </w:pPr>
      <w:rPr>
        <w:rFonts w:hint="default"/>
      </w:rPr>
    </w:lvl>
    <w:lvl w:ilvl="2" w:tplc="721034A2" w:tentative="1">
      <w:start w:val="1"/>
      <w:numFmt w:val="lowerRoman"/>
      <w:lvlText w:val="%3."/>
      <w:lvlJc w:val="right"/>
      <w:pPr>
        <w:tabs>
          <w:tab w:val="num" w:pos="4320"/>
        </w:tabs>
        <w:ind w:left="4320" w:hanging="180"/>
      </w:pPr>
    </w:lvl>
    <w:lvl w:ilvl="3" w:tplc="75CCA4A6" w:tentative="1">
      <w:start w:val="1"/>
      <w:numFmt w:val="decimal"/>
      <w:lvlText w:val="%4."/>
      <w:lvlJc w:val="left"/>
      <w:pPr>
        <w:tabs>
          <w:tab w:val="num" w:pos="5040"/>
        </w:tabs>
        <w:ind w:left="5040" w:hanging="360"/>
      </w:pPr>
    </w:lvl>
    <w:lvl w:ilvl="4" w:tplc="E20C9448" w:tentative="1">
      <w:start w:val="1"/>
      <w:numFmt w:val="lowerLetter"/>
      <w:lvlText w:val="%5."/>
      <w:lvlJc w:val="left"/>
      <w:pPr>
        <w:tabs>
          <w:tab w:val="num" w:pos="5760"/>
        </w:tabs>
        <w:ind w:left="5760" w:hanging="360"/>
      </w:pPr>
    </w:lvl>
    <w:lvl w:ilvl="5" w:tplc="247054B6" w:tentative="1">
      <w:start w:val="1"/>
      <w:numFmt w:val="lowerRoman"/>
      <w:lvlText w:val="%6."/>
      <w:lvlJc w:val="right"/>
      <w:pPr>
        <w:tabs>
          <w:tab w:val="num" w:pos="6480"/>
        </w:tabs>
        <w:ind w:left="6480" w:hanging="180"/>
      </w:pPr>
    </w:lvl>
    <w:lvl w:ilvl="6" w:tplc="4560089E" w:tentative="1">
      <w:start w:val="1"/>
      <w:numFmt w:val="decimal"/>
      <w:lvlText w:val="%7."/>
      <w:lvlJc w:val="left"/>
      <w:pPr>
        <w:tabs>
          <w:tab w:val="num" w:pos="7200"/>
        </w:tabs>
        <w:ind w:left="7200" w:hanging="360"/>
      </w:pPr>
    </w:lvl>
    <w:lvl w:ilvl="7" w:tplc="DCA08744" w:tentative="1">
      <w:start w:val="1"/>
      <w:numFmt w:val="lowerLetter"/>
      <w:lvlText w:val="%8."/>
      <w:lvlJc w:val="left"/>
      <w:pPr>
        <w:tabs>
          <w:tab w:val="num" w:pos="7920"/>
        </w:tabs>
        <w:ind w:left="7920" w:hanging="360"/>
      </w:pPr>
    </w:lvl>
    <w:lvl w:ilvl="8" w:tplc="B0F40016" w:tentative="1">
      <w:start w:val="1"/>
      <w:numFmt w:val="lowerRoman"/>
      <w:lvlText w:val="%9."/>
      <w:lvlJc w:val="right"/>
      <w:pPr>
        <w:tabs>
          <w:tab w:val="num" w:pos="8640"/>
        </w:tabs>
        <w:ind w:left="8640" w:hanging="180"/>
      </w:pPr>
    </w:lvl>
  </w:abstractNum>
  <w:abstractNum w:abstractNumId="29">
    <w:nsid w:val="31694BA0"/>
    <w:multiLevelType w:val="hybridMultilevel"/>
    <w:tmpl w:val="5F1C37D0"/>
    <w:lvl w:ilvl="0" w:tplc="240A0015">
      <w:start w:val="1"/>
      <w:numFmt w:val="lowerLetter"/>
      <w:lvlText w:val="%1."/>
      <w:lvlJc w:val="left"/>
      <w:pPr>
        <w:ind w:left="720" w:hanging="360"/>
      </w:pPr>
      <w:rPr>
        <w:rFonts w:hint="default"/>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2523AFB"/>
    <w:multiLevelType w:val="hybridMultilevel"/>
    <w:tmpl w:val="529EE5F8"/>
    <w:lvl w:ilvl="0" w:tplc="E80830C2">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3B711159"/>
    <w:multiLevelType w:val="multilevel"/>
    <w:tmpl w:val="872ADDC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50C25E8"/>
    <w:multiLevelType w:val="hybridMultilevel"/>
    <w:tmpl w:val="9B00B6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D0D4402"/>
    <w:multiLevelType w:val="hybridMultilevel"/>
    <w:tmpl w:val="2006095E"/>
    <w:lvl w:ilvl="0" w:tplc="B5E83BF6">
      <w:start w:val="1"/>
      <w:numFmt w:val="lowerLetter"/>
      <w:lvlText w:val="%1)"/>
      <w:lvlJc w:val="left"/>
      <w:pPr>
        <w:tabs>
          <w:tab w:val="num" w:pos="720"/>
        </w:tabs>
        <w:ind w:left="720" w:hanging="360"/>
      </w:pPr>
    </w:lvl>
    <w:lvl w:ilvl="1" w:tplc="B86211A2" w:tentative="1">
      <w:start w:val="1"/>
      <w:numFmt w:val="lowerLetter"/>
      <w:lvlText w:val="%2."/>
      <w:lvlJc w:val="left"/>
      <w:pPr>
        <w:tabs>
          <w:tab w:val="num" w:pos="1440"/>
        </w:tabs>
        <w:ind w:left="1440" w:hanging="360"/>
      </w:pPr>
    </w:lvl>
    <w:lvl w:ilvl="2" w:tplc="ED8A77F4" w:tentative="1">
      <w:start w:val="1"/>
      <w:numFmt w:val="lowerRoman"/>
      <w:lvlText w:val="%3."/>
      <w:lvlJc w:val="right"/>
      <w:pPr>
        <w:tabs>
          <w:tab w:val="num" w:pos="2160"/>
        </w:tabs>
        <w:ind w:left="2160" w:hanging="180"/>
      </w:pPr>
    </w:lvl>
    <w:lvl w:ilvl="3" w:tplc="62EA36E2" w:tentative="1">
      <w:start w:val="1"/>
      <w:numFmt w:val="decimal"/>
      <w:lvlText w:val="%4."/>
      <w:lvlJc w:val="left"/>
      <w:pPr>
        <w:tabs>
          <w:tab w:val="num" w:pos="2880"/>
        </w:tabs>
        <w:ind w:left="2880" w:hanging="360"/>
      </w:pPr>
    </w:lvl>
    <w:lvl w:ilvl="4" w:tplc="C5A621FA" w:tentative="1">
      <w:start w:val="1"/>
      <w:numFmt w:val="lowerLetter"/>
      <w:lvlText w:val="%5."/>
      <w:lvlJc w:val="left"/>
      <w:pPr>
        <w:tabs>
          <w:tab w:val="num" w:pos="3600"/>
        </w:tabs>
        <w:ind w:left="3600" w:hanging="360"/>
      </w:pPr>
    </w:lvl>
    <w:lvl w:ilvl="5" w:tplc="FE8CE5B4" w:tentative="1">
      <w:start w:val="1"/>
      <w:numFmt w:val="lowerRoman"/>
      <w:lvlText w:val="%6."/>
      <w:lvlJc w:val="right"/>
      <w:pPr>
        <w:tabs>
          <w:tab w:val="num" w:pos="4320"/>
        </w:tabs>
        <w:ind w:left="4320" w:hanging="180"/>
      </w:pPr>
    </w:lvl>
    <w:lvl w:ilvl="6" w:tplc="B7F83DEC" w:tentative="1">
      <w:start w:val="1"/>
      <w:numFmt w:val="decimal"/>
      <w:lvlText w:val="%7."/>
      <w:lvlJc w:val="left"/>
      <w:pPr>
        <w:tabs>
          <w:tab w:val="num" w:pos="5040"/>
        </w:tabs>
        <w:ind w:left="5040" w:hanging="360"/>
      </w:pPr>
    </w:lvl>
    <w:lvl w:ilvl="7" w:tplc="039E29E4" w:tentative="1">
      <w:start w:val="1"/>
      <w:numFmt w:val="lowerLetter"/>
      <w:lvlText w:val="%8."/>
      <w:lvlJc w:val="left"/>
      <w:pPr>
        <w:tabs>
          <w:tab w:val="num" w:pos="5760"/>
        </w:tabs>
        <w:ind w:left="5760" w:hanging="360"/>
      </w:pPr>
    </w:lvl>
    <w:lvl w:ilvl="8" w:tplc="781C6790" w:tentative="1">
      <w:start w:val="1"/>
      <w:numFmt w:val="lowerRoman"/>
      <w:lvlText w:val="%9."/>
      <w:lvlJc w:val="right"/>
      <w:pPr>
        <w:tabs>
          <w:tab w:val="num" w:pos="6480"/>
        </w:tabs>
        <w:ind w:left="6480" w:hanging="180"/>
      </w:pPr>
    </w:lvl>
  </w:abstractNum>
  <w:abstractNum w:abstractNumId="36">
    <w:nsid w:val="4DB85CA3"/>
    <w:multiLevelType w:val="hybridMultilevel"/>
    <w:tmpl w:val="69A2D8CE"/>
    <w:lvl w:ilvl="0" w:tplc="906E3E8E">
      <w:start w:val="1"/>
      <w:numFmt w:val="bullet"/>
      <w:lvlText w:val=""/>
      <w:lvlJc w:val="left"/>
      <w:pPr>
        <w:ind w:left="728" w:hanging="360"/>
      </w:pPr>
      <w:rPr>
        <w:rFonts w:ascii="Symbol" w:hAnsi="Symbol" w:hint="default"/>
        <w:color w:val="auto"/>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37">
    <w:nsid w:val="4E236873"/>
    <w:multiLevelType w:val="hybridMultilevel"/>
    <w:tmpl w:val="C8748F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2E5661A"/>
    <w:multiLevelType w:val="hybridMultilevel"/>
    <w:tmpl w:val="205A8D8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0">
    <w:nsid w:val="559D3733"/>
    <w:multiLevelType w:val="hybridMultilevel"/>
    <w:tmpl w:val="59D81B94"/>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56E901CA"/>
    <w:multiLevelType w:val="multilevel"/>
    <w:tmpl w:val="F03256CE"/>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B12137C"/>
    <w:multiLevelType w:val="hybridMultilevel"/>
    <w:tmpl w:val="FAD0B776"/>
    <w:lvl w:ilvl="0" w:tplc="D4C08604">
      <w:start w:val="1"/>
      <w:numFmt w:val="decimal"/>
      <w:lvlText w:val="%1."/>
      <w:lvlJc w:val="left"/>
      <w:pPr>
        <w:ind w:left="360" w:hanging="360"/>
      </w:pPr>
      <w:rPr>
        <w:b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nsid w:val="5E757B8C"/>
    <w:multiLevelType w:val="hybridMultilevel"/>
    <w:tmpl w:val="D3340B3A"/>
    <w:lvl w:ilvl="0" w:tplc="1684439C">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nsid w:val="5FB43E53"/>
    <w:multiLevelType w:val="hybridMultilevel"/>
    <w:tmpl w:val="A2D0B6C8"/>
    <w:lvl w:ilvl="0" w:tplc="8414823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nsid w:val="63894C2D"/>
    <w:multiLevelType w:val="hybridMultilevel"/>
    <w:tmpl w:val="7F8A50B8"/>
    <w:lvl w:ilvl="0" w:tplc="68E0B866">
      <w:start w:val="1"/>
      <w:numFmt w:val="lowerLetter"/>
      <w:lvlText w:val="%1."/>
      <w:lvlJc w:val="left"/>
      <w:pPr>
        <w:ind w:left="720" w:hanging="360"/>
      </w:pPr>
      <w:rPr>
        <w:rFonts w:hint="default"/>
      </w:rPr>
    </w:lvl>
    <w:lvl w:ilvl="1" w:tplc="99AAACAA" w:tentative="1">
      <w:start w:val="1"/>
      <w:numFmt w:val="lowerLetter"/>
      <w:lvlText w:val="%2."/>
      <w:lvlJc w:val="left"/>
      <w:pPr>
        <w:ind w:left="1440" w:hanging="360"/>
      </w:pPr>
    </w:lvl>
    <w:lvl w:ilvl="2" w:tplc="9F46E70C" w:tentative="1">
      <w:start w:val="1"/>
      <w:numFmt w:val="lowerRoman"/>
      <w:lvlText w:val="%3."/>
      <w:lvlJc w:val="right"/>
      <w:pPr>
        <w:ind w:left="2160" w:hanging="180"/>
      </w:pPr>
    </w:lvl>
    <w:lvl w:ilvl="3" w:tplc="53544326" w:tentative="1">
      <w:start w:val="1"/>
      <w:numFmt w:val="decimal"/>
      <w:lvlText w:val="%4."/>
      <w:lvlJc w:val="left"/>
      <w:pPr>
        <w:ind w:left="2880" w:hanging="360"/>
      </w:pPr>
    </w:lvl>
    <w:lvl w:ilvl="4" w:tplc="74542C5C" w:tentative="1">
      <w:start w:val="1"/>
      <w:numFmt w:val="lowerLetter"/>
      <w:lvlText w:val="%5."/>
      <w:lvlJc w:val="left"/>
      <w:pPr>
        <w:ind w:left="3600" w:hanging="360"/>
      </w:pPr>
    </w:lvl>
    <w:lvl w:ilvl="5" w:tplc="24CAC8E4" w:tentative="1">
      <w:start w:val="1"/>
      <w:numFmt w:val="lowerRoman"/>
      <w:lvlText w:val="%6."/>
      <w:lvlJc w:val="right"/>
      <w:pPr>
        <w:ind w:left="4320" w:hanging="180"/>
      </w:pPr>
    </w:lvl>
    <w:lvl w:ilvl="6" w:tplc="54D02270" w:tentative="1">
      <w:start w:val="1"/>
      <w:numFmt w:val="decimal"/>
      <w:lvlText w:val="%7."/>
      <w:lvlJc w:val="left"/>
      <w:pPr>
        <w:ind w:left="5040" w:hanging="360"/>
      </w:pPr>
    </w:lvl>
    <w:lvl w:ilvl="7" w:tplc="947CDC0A" w:tentative="1">
      <w:start w:val="1"/>
      <w:numFmt w:val="lowerLetter"/>
      <w:lvlText w:val="%8."/>
      <w:lvlJc w:val="left"/>
      <w:pPr>
        <w:ind w:left="5760" w:hanging="360"/>
      </w:pPr>
    </w:lvl>
    <w:lvl w:ilvl="8" w:tplc="0F466BCA" w:tentative="1">
      <w:start w:val="1"/>
      <w:numFmt w:val="lowerRoman"/>
      <w:lvlText w:val="%9."/>
      <w:lvlJc w:val="right"/>
      <w:pPr>
        <w:ind w:left="6480" w:hanging="180"/>
      </w:pPr>
    </w:lvl>
  </w:abstractNum>
  <w:abstractNum w:abstractNumId="46">
    <w:nsid w:val="654F46A5"/>
    <w:multiLevelType w:val="hybridMultilevel"/>
    <w:tmpl w:val="DA601FEA"/>
    <w:lvl w:ilvl="0" w:tplc="76E24A7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68BB10F6"/>
    <w:multiLevelType w:val="multilevel"/>
    <w:tmpl w:val="D2C0B2B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6AAE72B4"/>
    <w:multiLevelType w:val="multilevel"/>
    <w:tmpl w:val="57E8D1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0">
    <w:nsid w:val="705A0E24"/>
    <w:multiLevelType w:val="hybridMultilevel"/>
    <w:tmpl w:val="3EDE200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7794416D"/>
    <w:multiLevelType w:val="singleLevel"/>
    <w:tmpl w:val="8824345E"/>
    <w:lvl w:ilvl="0">
      <w:start w:val="1"/>
      <w:numFmt w:val="lowerLetter"/>
      <w:lvlText w:val="%1)"/>
      <w:lvlJc w:val="left"/>
      <w:pPr>
        <w:tabs>
          <w:tab w:val="num" w:pos="1104"/>
        </w:tabs>
        <w:ind w:left="1104" w:hanging="396"/>
      </w:pPr>
    </w:lvl>
  </w:abstractNum>
  <w:abstractNum w:abstractNumId="52">
    <w:nsid w:val="7DF45E2A"/>
    <w:multiLevelType w:val="singleLevel"/>
    <w:tmpl w:val="85242008"/>
    <w:lvl w:ilvl="0">
      <w:start w:val="1"/>
      <w:numFmt w:val="lowerLetter"/>
      <w:lvlText w:val="%1."/>
      <w:lvlJc w:val="left"/>
      <w:pPr>
        <w:tabs>
          <w:tab w:val="num" w:pos="360"/>
        </w:tabs>
        <w:ind w:left="360" w:hanging="360"/>
      </w:pPr>
      <w:rPr>
        <w:rFonts w:hint="default"/>
      </w:rPr>
    </w:lvl>
  </w:abstractNum>
  <w:num w:numId="1">
    <w:abstractNumId w:val="1"/>
  </w:num>
  <w:num w:numId="2">
    <w:abstractNumId w:val="24"/>
  </w:num>
  <w:num w:numId="3">
    <w:abstractNumId w:val="28"/>
  </w:num>
  <w:num w:numId="4">
    <w:abstractNumId w:val="9"/>
  </w:num>
  <w:num w:numId="5">
    <w:abstractNumId w:val="39"/>
  </w:num>
  <w:num w:numId="6">
    <w:abstractNumId w:val="49"/>
    <w:lvlOverride w:ilvl="0">
      <w:startOverride w:val="1"/>
    </w:lvlOverride>
  </w:num>
  <w:num w:numId="7">
    <w:abstractNumId w:val="4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51"/>
    <w:lvlOverride w:ilvl="0">
      <w:startOverride w:val="1"/>
    </w:lvlOverride>
  </w:num>
  <w:num w:numId="9">
    <w:abstractNumId w:val="26"/>
  </w:num>
  <w:num w:numId="10">
    <w:abstractNumId w:val="52"/>
  </w:num>
  <w:num w:numId="11">
    <w:abstractNumId w:val="45"/>
  </w:num>
  <w:num w:numId="12">
    <w:abstractNumId w:val="29"/>
  </w:num>
  <w:num w:numId="13">
    <w:abstractNumId w:val="27"/>
  </w:num>
  <w:num w:numId="14">
    <w:abstractNumId w:val="5"/>
  </w:num>
  <w:num w:numId="15">
    <w:abstractNumId w:val="30"/>
  </w:num>
  <w:num w:numId="16">
    <w:abstractNumId w:val="20"/>
  </w:num>
  <w:num w:numId="17">
    <w:abstractNumId w:val="31"/>
  </w:num>
  <w:num w:numId="18">
    <w:abstractNumId w:val="41"/>
  </w:num>
  <w:num w:numId="19">
    <w:abstractNumId w:val="33"/>
  </w:num>
  <w:num w:numId="20">
    <w:abstractNumId w:val="17"/>
  </w:num>
  <w:num w:numId="21">
    <w:abstractNumId w:val="34"/>
  </w:num>
  <w:num w:numId="22">
    <w:abstractNumId w:val="40"/>
  </w:num>
  <w:num w:numId="23">
    <w:abstractNumId w:val="43"/>
  </w:num>
  <w:num w:numId="24">
    <w:abstractNumId w:val="35"/>
  </w:num>
  <w:num w:numId="25">
    <w:abstractNumId w:val="48"/>
  </w:num>
  <w:num w:numId="26">
    <w:abstractNumId w:val="37"/>
  </w:num>
  <w:num w:numId="27">
    <w:abstractNumId w:val="42"/>
  </w:num>
  <w:num w:numId="28">
    <w:abstractNumId w:val="16"/>
  </w:num>
  <w:num w:numId="29">
    <w:abstractNumId w:val="47"/>
  </w:num>
  <w:num w:numId="30">
    <w:abstractNumId w:val="46"/>
  </w:num>
  <w:num w:numId="31">
    <w:abstractNumId w:val="6"/>
  </w:num>
  <w:num w:numId="32">
    <w:abstractNumId w:val="38"/>
  </w:num>
  <w:num w:numId="33">
    <w:abstractNumId w:val="18"/>
  </w:num>
  <w:num w:numId="34">
    <w:abstractNumId w:val="32"/>
  </w:num>
  <w:num w:numId="35">
    <w:abstractNumId w:val="21"/>
  </w:num>
  <w:num w:numId="36">
    <w:abstractNumId w:val="7"/>
  </w:num>
  <w:num w:numId="37">
    <w:abstractNumId w:val="36"/>
  </w:num>
  <w:num w:numId="38">
    <w:abstractNumId w:val="23"/>
  </w:num>
  <w:num w:numId="39">
    <w:abstractNumId w:val="25"/>
  </w:num>
  <w:num w:numId="40">
    <w:abstractNumId w:val="22"/>
  </w:num>
  <w:num w:numId="41">
    <w:abstractNumId w:val="14"/>
  </w:num>
  <w:num w:numId="42">
    <w:abstractNumId w:val="44"/>
  </w:num>
  <w:num w:numId="43">
    <w:abstractNumId w:val="5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fr-BE" w:vendorID="64" w:dllVersion="6" w:nlCheck="1" w:checkStyle="1"/>
  <w:activeWritingStyle w:appName="MSWord" w:lang="es-AR"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pt-BR"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787"/>
    <w:rsid w:val="00001793"/>
    <w:rsid w:val="00002372"/>
    <w:rsid w:val="00002447"/>
    <w:rsid w:val="00002457"/>
    <w:rsid w:val="00002514"/>
    <w:rsid w:val="000028D9"/>
    <w:rsid w:val="00003C91"/>
    <w:rsid w:val="000041DC"/>
    <w:rsid w:val="00004320"/>
    <w:rsid w:val="000043BC"/>
    <w:rsid w:val="0000494D"/>
    <w:rsid w:val="00004A8E"/>
    <w:rsid w:val="000051EB"/>
    <w:rsid w:val="000058BF"/>
    <w:rsid w:val="00005DE4"/>
    <w:rsid w:val="000063C9"/>
    <w:rsid w:val="000063DB"/>
    <w:rsid w:val="00006A91"/>
    <w:rsid w:val="00006B52"/>
    <w:rsid w:val="000073E4"/>
    <w:rsid w:val="000076DE"/>
    <w:rsid w:val="0000778D"/>
    <w:rsid w:val="000079A9"/>
    <w:rsid w:val="00007FA6"/>
    <w:rsid w:val="00010A39"/>
    <w:rsid w:val="00010AC3"/>
    <w:rsid w:val="00011112"/>
    <w:rsid w:val="000113CB"/>
    <w:rsid w:val="00011520"/>
    <w:rsid w:val="0001166A"/>
    <w:rsid w:val="00011EAC"/>
    <w:rsid w:val="0001204E"/>
    <w:rsid w:val="0001316F"/>
    <w:rsid w:val="00013309"/>
    <w:rsid w:val="00013916"/>
    <w:rsid w:val="0001391E"/>
    <w:rsid w:val="00013C8A"/>
    <w:rsid w:val="000140F7"/>
    <w:rsid w:val="00014499"/>
    <w:rsid w:val="000149D2"/>
    <w:rsid w:val="00014A22"/>
    <w:rsid w:val="00014D86"/>
    <w:rsid w:val="00014DBC"/>
    <w:rsid w:val="00014F53"/>
    <w:rsid w:val="000150BC"/>
    <w:rsid w:val="00015196"/>
    <w:rsid w:val="00015424"/>
    <w:rsid w:val="0001574D"/>
    <w:rsid w:val="00016142"/>
    <w:rsid w:val="00016297"/>
    <w:rsid w:val="000162A9"/>
    <w:rsid w:val="000163AF"/>
    <w:rsid w:val="00016595"/>
    <w:rsid w:val="00016A2A"/>
    <w:rsid w:val="00016A85"/>
    <w:rsid w:val="00016C25"/>
    <w:rsid w:val="000170B8"/>
    <w:rsid w:val="000174E5"/>
    <w:rsid w:val="0002047A"/>
    <w:rsid w:val="00020999"/>
    <w:rsid w:val="000212D1"/>
    <w:rsid w:val="000217DD"/>
    <w:rsid w:val="0002196D"/>
    <w:rsid w:val="00021A37"/>
    <w:rsid w:val="00021D77"/>
    <w:rsid w:val="0002210A"/>
    <w:rsid w:val="000222C3"/>
    <w:rsid w:val="00023593"/>
    <w:rsid w:val="0002385B"/>
    <w:rsid w:val="00023A92"/>
    <w:rsid w:val="00023BA6"/>
    <w:rsid w:val="00023C5A"/>
    <w:rsid w:val="00024577"/>
    <w:rsid w:val="0002477E"/>
    <w:rsid w:val="00024C22"/>
    <w:rsid w:val="00024EFF"/>
    <w:rsid w:val="00025067"/>
    <w:rsid w:val="0002568C"/>
    <w:rsid w:val="00025CF9"/>
    <w:rsid w:val="00026A9A"/>
    <w:rsid w:val="00027270"/>
    <w:rsid w:val="00027488"/>
    <w:rsid w:val="00030305"/>
    <w:rsid w:val="000305E2"/>
    <w:rsid w:val="00030609"/>
    <w:rsid w:val="0003068C"/>
    <w:rsid w:val="000306EE"/>
    <w:rsid w:val="000307F7"/>
    <w:rsid w:val="00031165"/>
    <w:rsid w:val="00031FC6"/>
    <w:rsid w:val="000326CC"/>
    <w:rsid w:val="00032B7A"/>
    <w:rsid w:val="000330A4"/>
    <w:rsid w:val="000331FA"/>
    <w:rsid w:val="0003396F"/>
    <w:rsid w:val="00033AAF"/>
    <w:rsid w:val="00034008"/>
    <w:rsid w:val="000345E4"/>
    <w:rsid w:val="00034607"/>
    <w:rsid w:val="0003493E"/>
    <w:rsid w:val="000349C3"/>
    <w:rsid w:val="00034FA2"/>
    <w:rsid w:val="000351B8"/>
    <w:rsid w:val="00035723"/>
    <w:rsid w:val="000361D1"/>
    <w:rsid w:val="000364A0"/>
    <w:rsid w:val="00036FC1"/>
    <w:rsid w:val="00037C19"/>
    <w:rsid w:val="00037D28"/>
    <w:rsid w:val="00037DFF"/>
    <w:rsid w:val="00037EF9"/>
    <w:rsid w:val="000400D5"/>
    <w:rsid w:val="0004032A"/>
    <w:rsid w:val="0004059E"/>
    <w:rsid w:val="00040717"/>
    <w:rsid w:val="00040915"/>
    <w:rsid w:val="00040FD7"/>
    <w:rsid w:val="00041318"/>
    <w:rsid w:val="00041526"/>
    <w:rsid w:val="00041588"/>
    <w:rsid w:val="00041C1E"/>
    <w:rsid w:val="000427CF"/>
    <w:rsid w:val="00042C10"/>
    <w:rsid w:val="00042E35"/>
    <w:rsid w:val="000434DF"/>
    <w:rsid w:val="0004395B"/>
    <w:rsid w:val="000441A2"/>
    <w:rsid w:val="000445DD"/>
    <w:rsid w:val="000445F3"/>
    <w:rsid w:val="00044A35"/>
    <w:rsid w:val="00045E9D"/>
    <w:rsid w:val="000463C1"/>
    <w:rsid w:val="000469C9"/>
    <w:rsid w:val="00047ADA"/>
    <w:rsid w:val="000500F7"/>
    <w:rsid w:val="0005036B"/>
    <w:rsid w:val="000505D3"/>
    <w:rsid w:val="00051059"/>
    <w:rsid w:val="000515B1"/>
    <w:rsid w:val="00051904"/>
    <w:rsid w:val="00052127"/>
    <w:rsid w:val="000525B9"/>
    <w:rsid w:val="00053BD0"/>
    <w:rsid w:val="00053D5B"/>
    <w:rsid w:val="0005435B"/>
    <w:rsid w:val="00054673"/>
    <w:rsid w:val="000549A1"/>
    <w:rsid w:val="00054A7C"/>
    <w:rsid w:val="00054C96"/>
    <w:rsid w:val="000553A2"/>
    <w:rsid w:val="00055553"/>
    <w:rsid w:val="0005558C"/>
    <w:rsid w:val="000555DB"/>
    <w:rsid w:val="00055B4F"/>
    <w:rsid w:val="00056121"/>
    <w:rsid w:val="00056258"/>
    <w:rsid w:val="0005648A"/>
    <w:rsid w:val="000564F1"/>
    <w:rsid w:val="0005668E"/>
    <w:rsid w:val="00056E0C"/>
    <w:rsid w:val="00057117"/>
    <w:rsid w:val="00057212"/>
    <w:rsid w:val="000574CC"/>
    <w:rsid w:val="00057E89"/>
    <w:rsid w:val="00060222"/>
    <w:rsid w:val="0006046D"/>
    <w:rsid w:val="000607F4"/>
    <w:rsid w:val="0006091C"/>
    <w:rsid w:val="000610F4"/>
    <w:rsid w:val="0006176B"/>
    <w:rsid w:val="00061843"/>
    <w:rsid w:val="000618F1"/>
    <w:rsid w:val="00061BF7"/>
    <w:rsid w:val="00061F2A"/>
    <w:rsid w:val="000621C2"/>
    <w:rsid w:val="00062242"/>
    <w:rsid w:val="0006242C"/>
    <w:rsid w:val="00063097"/>
    <w:rsid w:val="000631EE"/>
    <w:rsid w:val="0006352F"/>
    <w:rsid w:val="000637D2"/>
    <w:rsid w:val="00063BC8"/>
    <w:rsid w:val="00063EB5"/>
    <w:rsid w:val="000642A4"/>
    <w:rsid w:val="00064746"/>
    <w:rsid w:val="00064B4D"/>
    <w:rsid w:val="00064DB5"/>
    <w:rsid w:val="000657B7"/>
    <w:rsid w:val="00065BB2"/>
    <w:rsid w:val="00065D0A"/>
    <w:rsid w:val="000661DF"/>
    <w:rsid w:val="00066B19"/>
    <w:rsid w:val="00066B1E"/>
    <w:rsid w:val="000677B6"/>
    <w:rsid w:val="00067BFF"/>
    <w:rsid w:val="000706EF"/>
    <w:rsid w:val="00070CC2"/>
    <w:rsid w:val="00071425"/>
    <w:rsid w:val="00071782"/>
    <w:rsid w:val="00072115"/>
    <w:rsid w:val="000728DB"/>
    <w:rsid w:val="00072BA5"/>
    <w:rsid w:val="00072E1F"/>
    <w:rsid w:val="00072F84"/>
    <w:rsid w:val="000734A5"/>
    <w:rsid w:val="00073854"/>
    <w:rsid w:val="00073EA9"/>
    <w:rsid w:val="0007434F"/>
    <w:rsid w:val="000747BC"/>
    <w:rsid w:val="00074EC0"/>
    <w:rsid w:val="00074F69"/>
    <w:rsid w:val="00075133"/>
    <w:rsid w:val="000754D0"/>
    <w:rsid w:val="000767FF"/>
    <w:rsid w:val="00076885"/>
    <w:rsid w:val="00076B8C"/>
    <w:rsid w:val="00077288"/>
    <w:rsid w:val="000773E9"/>
    <w:rsid w:val="00077481"/>
    <w:rsid w:val="000777EF"/>
    <w:rsid w:val="00081411"/>
    <w:rsid w:val="0008187D"/>
    <w:rsid w:val="00081BFB"/>
    <w:rsid w:val="00082474"/>
    <w:rsid w:val="00082564"/>
    <w:rsid w:val="000826A9"/>
    <w:rsid w:val="000846A1"/>
    <w:rsid w:val="0008496E"/>
    <w:rsid w:val="00084980"/>
    <w:rsid w:val="00086124"/>
    <w:rsid w:val="00086171"/>
    <w:rsid w:val="00086767"/>
    <w:rsid w:val="000867FA"/>
    <w:rsid w:val="00086C6C"/>
    <w:rsid w:val="00086C86"/>
    <w:rsid w:val="00086DCB"/>
    <w:rsid w:val="000873A8"/>
    <w:rsid w:val="0008750A"/>
    <w:rsid w:val="00087C00"/>
    <w:rsid w:val="00087CB6"/>
    <w:rsid w:val="00087F71"/>
    <w:rsid w:val="000901C9"/>
    <w:rsid w:val="00090390"/>
    <w:rsid w:val="0009055E"/>
    <w:rsid w:val="00090679"/>
    <w:rsid w:val="000908F5"/>
    <w:rsid w:val="00090A01"/>
    <w:rsid w:val="00090BD9"/>
    <w:rsid w:val="000919A8"/>
    <w:rsid w:val="00091CE2"/>
    <w:rsid w:val="00091F9E"/>
    <w:rsid w:val="000924B0"/>
    <w:rsid w:val="00092677"/>
    <w:rsid w:val="00092B78"/>
    <w:rsid w:val="00092F34"/>
    <w:rsid w:val="000932AE"/>
    <w:rsid w:val="00093373"/>
    <w:rsid w:val="000933F4"/>
    <w:rsid w:val="00093F38"/>
    <w:rsid w:val="000949A2"/>
    <w:rsid w:val="00094A25"/>
    <w:rsid w:val="00094C73"/>
    <w:rsid w:val="00094D6E"/>
    <w:rsid w:val="00095366"/>
    <w:rsid w:val="00095564"/>
    <w:rsid w:val="00095AAA"/>
    <w:rsid w:val="00095DC6"/>
    <w:rsid w:val="00095ED4"/>
    <w:rsid w:val="00096701"/>
    <w:rsid w:val="00096BFE"/>
    <w:rsid w:val="000974FA"/>
    <w:rsid w:val="0009751F"/>
    <w:rsid w:val="00097D55"/>
    <w:rsid w:val="000A0093"/>
    <w:rsid w:val="000A00BC"/>
    <w:rsid w:val="000A0389"/>
    <w:rsid w:val="000A1601"/>
    <w:rsid w:val="000A1D58"/>
    <w:rsid w:val="000A226E"/>
    <w:rsid w:val="000A2477"/>
    <w:rsid w:val="000A2B1F"/>
    <w:rsid w:val="000A2E3A"/>
    <w:rsid w:val="000A2E3D"/>
    <w:rsid w:val="000A3024"/>
    <w:rsid w:val="000A30B8"/>
    <w:rsid w:val="000A3642"/>
    <w:rsid w:val="000A38C6"/>
    <w:rsid w:val="000A3E48"/>
    <w:rsid w:val="000A429B"/>
    <w:rsid w:val="000A4B42"/>
    <w:rsid w:val="000A4BFF"/>
    <w:rsid w:val="000A4E24"/>
    <w:rsid w:val="000A5F4D"/>
    <w:rsid w:val="000A6131"/>
    <w:rsid w:val="000A67C8"/>
    <w:rsid w:val="000A6B30"/>
    <w:rsid w:val="000A6C0B"/>
    <w:rsid w:val="000A71E6"/>
    <w:rsid w:val="000A730F"/>
    <w:rsid w:val="000A7796"/>
    <w:rsid w:val="000A78DA"/>
    <w:rsid w:val="000B043F"/>
    <w:rsid w:val="000B086F"/>
    <w:rsid w:val="000B149D"/>
    <w:rsid w:val="000B17EA"/>
    <w:rsid w:val="000B1FD7"/>
    <w:rsid w:val="000B21CF"/>
    <w:rsid w:val="000B2CC7"/>
    <w:rsid w:val="000B2F19"/>
    <w:rsid w:val="000B346D"/>
    <w:rsid w:val="000B3B89"/>
    <w:rsid w:val="000B3C7F"/>
    <w:rsid w:val="000B3D0F"/>
    <w:rsid w:val="000B3FD2"/>
    <w:rsid w:val="000B4284"/>
    <w:rsid w:val="000B4473"/>
    <w:rsid w:val="000B44A4"/>
    <w:rsid w:val="000B44C3"/>
    <w:rsid w:val="000B47D5"/>
    <w:rsid w:val="000B4860"/>
    <w:rsid w:val="000B4DB8"/>
    <w:rsid w:val="000B4F1D"/>
    <w:rsid w:val="000B6609"/>
    <w:rsid w:val="000B6E4E"/>
    <w:rsid w:val="000B73C2"/>
    <w:rsid w:val="000B7756"/>
    <w:rsid w:val="000B7829"/>
    <w:rsid w:val="000B7A70"/>
    <w:rsid w:val="000B7C9F"/>
    <w:rsid w:val="000B7D35"/>
    <w:rsid w:val="000B7E81"/>
    <w:rsid w:val="000C0D1A"/>
    <w:rsid w:val="000C0E07"/>
    <w:rsid w:val="000C108F"/>
    <w:rsid w:val="000C12BF"/>
    <w:rsid w:val="000C1933"/>
    <w:rsid w:val="000C1A77"/>
    <w:rsid w:val="000C1C81"/>
    <w:rsid w:val="000C1E16"/>
    <w:rsid w:val="000C1EDB"/>
    <w:rsid w:val="000C31F6"/>
    <w:rsid w:val="000C3226"/>
    <w:rsid w:val="000C322A"/>
    <w:rsid w:val="000C3B55"/>
    <w:rsid w:val="000C3D40"/>
    <w:rsid w:val="000C3FFC"/>
    <w:rsid w:val="000C42D8"/>
    <w:rsid w:val="000C465C"/>
    <w:rsid w:val="000C4778"/>
    <w:rsid w:val="000C4AA2"/>
    <w:rsid w:val="000C4BC3"/>
    <w:rsid w:val="000C4C8E"/>
    <w:rsid w:val="000C4E76"/>
    <w:rsid w:val="000C52BD"/>
    <w:rsid w:val="000C5440"/>
    <w:rsid w:val="000C56BF"/>
    <w:rsid w:val="000C5ECF"/>
    <w:rsid w:val="000C648B"/>
    <w:rsid w:val="000C6524"/>
    <w:rsid w:val="000C7D3E"/>
    <w:rsid w:val="000D00A2"/>
    <w:rsid w:val="000D0644"/>
    <w:rsid w:val="000D0745"/>
    <w:rsid w:val="000D0B8D"/>
    <w:rsid w:val="000D0D3F"/>
    <w:rsid w:val="000D0E59"/>
    <w:rsid w:val="000D142E"/>
    <w:rsid w:val="000D1654"/>
    <w:rsid w:val="000D1A5B"/>
    <w:rsid w:val="000D1FDB"/>
    <w:rsid w:val="000D2432"/>
    <w:rsid w:val="000D297E"/>
    <w:rsid w:val="000D3014"/>
    <w:rsid w:val="000D31F3"/>
    <w:rsid w:val="000D4C32"/>
    <w:rsid w:val="000D5F41"/>
    <w:rsid w:val="000D6C36"/>
    <w:rsid w:val="000D7031"/>
    <w:rsid w:val="000E00E0"/>
    <w:rsid w:val="000E016D"/>
    <w:rsid w:val="000E03EE"/>
    <w:rsid w:val="000E077B"/>
    <w:rsid w:val="000E0947"/>
    <w:rsid w:val="000E0E31"/>
    <w:rsid w:val="000E111C"/>
    <w:rsid w:val="000E1971"/>
    <w:rsid w:val="000E23E5"/>
    <w:rsid w:val="000E24A6"/>
    <w:rsid w:val="000E24C7"/>
    <w:rsid w:val="000E294D"/>
    <w:rsid w:val="000E2AC7"/>
    <w:rsid w:val="000E313C"/>
    <w:rsid w:val="000E320F"/>
    <w:rsid w:val="000E3764"/>
    <w:rsid w:val="000E3AEF"/>
    <w:rsid w:val="000E4021"/>
    <w:rsid w:val="000E44CB"/>
    <w:rsid w:val="000E483C"/>
    <w:rsid w:val="000E483E"/>
    <w:rsid w:val="000E4ABD"/>
    <w:rsid w:val="000E5118"/>
    <w:rsid w:val="000E5149"/>
    <w:rsid w:val="000E59F1"/>
    <w:rsid w:val="000E5A03"/>
    <w:rsid w:val="000E5AC1"/>
    <w:rsid w:val="000E5C60"/>
    <w:rsid w:val="000E65A5"/>
    <w:rsid w:val="000E7247"/>
    <w:rsid w:val="000E792A"/>
    <w:rsid w:val="000E79FC"/>
    <w:rsid w:val="000E7BD2"/>
    <w:rsid w:val="000F018E"/>
    <w:rsid w:val="000F06AD"/>
    <w:rsid w:val="000F0796"/>
    <w:rsid w:val="000F0B7E"/>
    <w:rsid w:val="000F0E70"/>
    <w:rsid w:val="000F1342"/>
    <w:rsid w:val="000F194B"/>
    <w:rsid w:val="000F1DC3"/>
    <w:rsid w:val="000F27A7"/>
    <w:rsid w:val="000F2B41"/>
    <w:rsid w:val="000F31B6"/>
    <w:rsid w:val="000F34CA"/>
    <w:rsid w:val="000F3532"/>
    <w:rsid w:val="000F3749"/>
    <w:rsid w:val="000F3D84"/>
    <w:rsid w:val="000F45D2"/>
    <w:rsid w:val="000F4894"/>
    <w:rsid w:val="000F4B21"/>
    <w:rsid w:val="000F4C58"/>
    <w:rsid w:val="000F535E"/>
    <w:rsid w:val="000F5E39"/>
    <w:rsid w:val="000F5F03"/>
    <w:rsid w:val="000F6F83"/>
    <w:rsid w:val="000F7044"/>
    <w:rsid w:val="000F708F"/>
    <w:rsid w:val="000F7F11"/>
    <w:rsid w:val="000F7F81"/>
    <w:rsid w:val="00100006"/>
    <w:rsid w:val="00100419"/>
    <w:rsid w:val="00100AFE"/>
    <w:rsid w:val="00100B1A"/>
    <w:rsid w:val="00100C79"/>
    <w:rsid w:val="00100D27"/>
    <w:rsid w:val="00100F68"/>
    <w:rsid w:val="00100FBE"/>
    <w:rsid w:val="001010F2"/>
    <w:rsid w:val="001013EB"/>
    <w:rsid w:val="0010185E"/>
    <w:rsid w:val="00102656"/>
    <w:rsid w:val="0010319C"/>
    <w:rsid w:val="0010325A"/>
    <w:rsid w:val="001034BC"/>
    <w:rsid w:val="001035A4"/>
    <w:rsid w:val="00103B32"/>
    <w:rsid w:val="00104161"/>
    <w:rsid w:val="001041B8"/>
    <w:rsid w:val="001044A9"/>
    <w:rsid w:val="00104EC6"/>
    <w:rsid w:val="0010506B"/>
    <w:rsid w:val="001057BC"/>
    <w:rsid w:val="00105899"/>
    <w:rsid w:val="00105D78"/>
    <w:rsid w:val="00106211"/>
    <w:rsid w:val="001062C6"/>
    <w:rsid w:val="00106CD9"/>
    <w:rsid w:val="001076E3"/>
    <w:rsid w:val="00107C4C"/>
    <w:rsid w:val="001110B1"/>
    <w:rsid w:val="00111392"/>
    <w:rsid w:val="00111B8E"/>
    <w:rsid w:val="0011202B"/>
    <w:rsid w:val="001129BA"/>
    <w:rsid w:val="001129F7"/>
    <w:rsid w:val="00112BC7"/>
    <w:rsid w:val="00113385"/>
    <w:rsid w:val="00113C3B"/>
    <w:rsid w:val="00114275"/>
    <w:rsid w:val="001143FB"/>
    <w:rsid w:val="00114890"/>
    <w:rsid w:val="00114B1C"/>
    <w:rsid w:val="00114E76"/>
    <w:rsid w:val="00114EEF"/>
    <w:rsid w:val="001150FF"/>
    <w:rsid w:val="00115DC5"/>
    <w:rsid w:val="00116131"/>
    <w:rsid w:val="00116391"/>
    <w:rsid w:val="001165F3"/>
    <w:rsid w:val="001166C5"/>
    <w:rsid w:val="001171C6"/>
    <w:rsid w:val="001172CF"/>
    <w:rsid w:val="00117812"/>
    <w:rsid w:val="00120592"/>
    <w:rsid w:val="00120641"/>
    <w:rsid w:val="00120962"/>
    <w:rsid w:val="00120F95"/>
    <w:rsid w:val="00121555"/>
    <w:rsid w:val="00121663"/>
    <w:rsid w:val="00121889"/>
    <w:rsid w:val="001218DD"/>
    <w:rsid w:val="00121C85"/>
    <w:rsid w:val="0012288B"/>
    <w:rsid w:val="00123142"/>
    <w:rsid w:val="00123281"/>
    <w:rsid w:val="001233CE"/>
    <w:rsid w:val="00123474"/>
    <w:rsid w:val="0012354C"/>
    <w:rsid w:val="001237CF"/>
    <w:rsid w:val="0012431D"/>
    <w:rsid w:val="001243CD"/>
    <w:rsid w:val="00124486"/>
    <w:rsid w:val="001248E4"/>
    <w:rsid w:val="001253C1"/>
    <w:rsid w:val="001254E0"/>
    <w:rsid w:val="00125733"/>
    <w:rsid w:val="001258D3"/>
    <w:rsid w:val="00125FD5"/>
    <w:rsid w:val="001260FF"/>
    <w:rsid w:val="0012681C"/>
    <w:rsid w:val="001268EB"/>
    <w:rsid w:val="00126F4A"/>
    <w:rsid w:val="00127D3C"/>
    <w:rsid w:val="001302E1"/>
    <w:rsid w:val="0013040E"/>
    <w:rsid w:val="001305FA"/>
    <w:rsid w:val="00130C62"/>
    <w:rsid w:val="00131878"/>
    <w:rsid w:val="00131930"/>
    <w:rsid w:val="00132297"/>
    <w:rsid w:val="00132498"/>
    <w:rsid w:val="001324EB"/>
    <w:rsid w:val="001325D3"/>
    <w:rsid w:val="001326EB"/>
    <w:rsid w:val="0013298E"/>
    <w:rsid w:val="001329D6"/>
    <w:rsid w:val="00132C03"/>
    <w:rsid w:val="00132DE0"/>
    <w:rsid w:val="00132FEA"/>
    <w:rsid w:val="001330CE"/>
    <w:rsid w:val="001340EB"/>
    <w:rsid w:val="00135054"/>
    <w:rsid w:val="001352BE"/>
    <w:rsid w:val="00135F80"/>
    <w:rsid w:val="00135FD8"/>
    <w:rsid w:val="00136062"/>
    <w:rsid w:val="00136B6B"/>
    <w:rsid w:val="00136E2B"/>
    <w:rsid w:val="00136E5B"/>
    <w:rsid w:val="0013701A"/>
    <w:rsid w:val="00137F70"/>
    <w:rsid w:val="00140400"/>
    <w:rsid w:val="001404C7"/>
    <w:rsid w:val="00140BD4"/>
    <w:rsid w:val="00140D03"/>
    <w:rsid w:val="00141173"/>
    <w:rsid w:val="001414A3"/>
    <w:rsid w:val="001417C8"/>
    <w:rsid w:val="001419D5"/>
    <w:rsid w:val="00141B81"/>
    <w:rsid w:val="00141FCE"/>
    <w:rsid w:val="001421E9"/>
    <w:rsid w:val="00142AC4"/>
    <w:rsid w:val="00142AD7"/>
    <w:rsid w:val="00142AF7"/>
    <w:rsid w:val="00142FF0"/>
    <w:rsid w:val="00143BB4"/>
    <w:rsid w:val="00143D27"/>
    <w:rsid w:val="00143E0E"/>
    <w:rsid w:val="00144555"/>
    <w:rsid w:val="00144B2E"/>
    <w:rsid w:val="001457EF"/>
    <w:rsid w:val="001458C1"/>
    <w:rsid w:val="00145CE9"/>
    <w:rsid w:val="00145EEF"/>
    <w:rsid w:val="00146039"/>
    <w:rsid w:val="00146390"/>
    <w:rsid w:val="001463CC"/>
    <w:rsid w:val="00146D47"/>
    <w:rsid w:val="00147355"/>
    <w:rsid w:val="001475D4"/>
    <w:rsid w:val="00147EEB"/>
    <w:rsid w:val="001503B7"/>
    <w:rsid w:val="00150DF2"/>
    <w:rsid w:val="0015101B"/>
    <w:rsid w:val="00151599"/>
    <w:rsid w:val="00151A29"/>
    <w:rsid w:val="00151B19"/>
    <w:rsid w:val="00151C2C"/>
    <w:rsid w:val="00151D6D"/>
    <w:rsid w:val="00151E10"/>
    <w:rsid w:val="00152172"/>
    <w:rsid w:val="00152658"/>
    <w:rsid w:val="0015298C"/>
    <w:rsid w:val="00152A47"/>
    <w:rsid w:val="00152A9C"/>
    <w:rsid w:val="00152E58"/>
    <w:rsid w:val="00153470"/>
    <w:rsid w:val="0015393B"/>
    <w:rsid w:val="00153D88"/>
    <w:rsid w:val="00154436"/>
    <w:rsid w:val="0015492C"/>
    <w:rsid w:val="00154CCE"/>
    <w:rsid w:val="001555D8"/>
    <w:rsid w:val="001559F1"/>
    <w:rsid w:val="00155DB3"/>
    <w:rsid w:val="00155DE2"/>
    <w:rsid w:val="00155E33"/>
    <w:rsid w:val="0015658D"/>
    <w:rsid w:val="0015685D"/>
    <w:rsid w:val="00156937"/>
    <w:rsid w:val="00156965"/>
    <w:rsid w:val="00156A16"/>
    <w:rsid w:val="00156ABD"/>
    <w:rsid w:val="0015702D"/>
    <w:rsid w:val="00157344"/>
    <w:rsid w:val="00157774"/>
    <w:rsid w:val="0016013B"/>
    <w:rsid w:val="00160DD8"/>
    <w:rsid w:val="00160EE2"/>
    <w:rsid w:val="00160F98"/>
    <w:rsid w:val="0016110E"/>
    <w:rsid w:val="001612EB"/>
    <w:rsid w:val="0016176B"/>
    <w:rsid w:val="00161B16"/>
    <w:rsid w:val="00161DD1"/>
    <w:rsid w:val="0016231A"/>
    <w:rsid w:val="00162654"/>
    <w:rsid w:val="00162B4F"/>
    <w:rsid w:val="00162C0A"/>
    <w:rsid w:val="00162D99"/>
    <w:rsid w:val="001630BD"/>
    <w:rsid w:val="00163183"/>
    <w:rsid w:val="001635A5"/>
    <w:rsid w:val="00163840"/>
    <w:rsid w:val="00163C74"/>
    <w:rsid w:val="001644E6"/>
    <w:rsid w:val="00164581"/>
    <w:rsid w:val="00164646"/>
    <w:rsid w:val="00164874"/>
    <w:rsid w:val="00164933"/>
    <w:rsid w:val="00164B2A"/>
    <w:rsid w:val="00164CD6"/>
    <w:rsid w:val="00165649"/>
    <w:rsid w:val="00165934"/>
    <w:rsid w:val="00165956"/>
    <w:rsid w:val="0016604C"/>
    <w:rsid w:val="00166897"/>
    <w:rsid w:val="0016706C"/>
    <w:rsid w:val="00167412"/>
    <w:rsid w:val="00167B68"/>
    <w:rsid w:val="00170303"/>
    <w:rsid w:val="001704EC"/>
    <w:rsid w:val="00170910"/>
    <w:rsid w:val="00170D88"/>
    <w:rsid w:val="00170F47"/>
    <w:rsid w:val="0017109F"/>
    <w:rsid w:val="00171408"/>
    <w:rsid w:val="00171502"/>
    <w:rsid w:val="00171B0F"/>
    <w:rsid w:val="00171F73"/>
    <w:rsid w:val="001720F6"/>
    <w:rsid w:val="00172A90"/>
    <w:rsid w:val="00173224"/>
    <w:rsid w:val="00173D70"/>
    <w:rsid w:val="0017468E"/>
    <w:rsid w:val="00174961"/>
    <w:rsid w:val="00174AEF"/>
    <w:rsid w:val="00174CC2"/>
    <w:rsid w:val="00174EBB"/>
    <w:rsid w:val="0017505E"/>
    <w:rsid w:val="00175875"/>
    <w:rsid w:val="00176030"/>
    <w:rsid w:val="00176227"/>
    <w:rsid w:val="0017630E"/>
    <w:rsid w:val="001763BE"/>
    <w:rsid w:val="0017687C"/>
    <w:rsid w:val="00176B7F"/>
    <w:rsid w:val="00176C97"/>
    <w:rsid w:val="00176EEF"/>
    <w:rsid w:val="0017786A"/>
    <w:rsid w:val="001801C0"/>
    <w:rsid w:val="00180338"/>
    <w:rsid w:val="00180B2A"/>
    <w:rsid w:val="00180C80"/>
    <w:rsid w:val="001811F1"/>
    <w:rsid w:val="001818AA"/>
    <w:rsid w:val="00181C8A"/>
    <w:rsid w:val="0018218A"/>
    <w:rsid w:val="00182EB4"/>
    <w:rsid w:val="00183388"/>
    <w:rsid w:val="001836B4"/>
    <w:rsid w:val="00183D3E"/>
    <w:rsid w:val="00184338"/>
    <w:rsid w:val="0018450C"/>
    <w:rsid w:val="001845B7"/>
    <w:rsid w:val="00185655"/>
    <w:rsid w:val="00185810"/>
    <w:rsid w:val="00185CAC"/>
    <w:rsid w:val="00186F47"/>
    <w:rsid w:val="00187632"/>
    <w:rsid w:val="00187BEB"/>
    <w:rsid w:val="00187EA9"/>
    <w:rsid w:val="00190E83"/>
    <w:rsid w:val="00190FC8"/>
    <w:rsid w:val="0019103A"/>
    <w:rsid w:val="001917D5"/>
    <w:rsid w:val="0019273C"/>
    <w:rsid w:val="00192A5D"/>
    <w:rsid w:val="00192CB6"/>
    <w:rsid w:val="0019308F"/>
    <w:rsid w:val="00193420"/>
    <w:rsid w:val="001937F8"/>
    <w:rsid w:val="00193AED"/>
    <w:rsid w:val="00193E25"/>
    <w:rsid w:val="0019403A"/>
    <w:rsid w:val="00194328"/>
    <w:rsid w:val="001943ED"/>
    <w:rsid w:val="001954CA"/>
    <w:rsid w:val="001958F6"/>
    <w:rsid w:val="0019604D"/>
    <w:rsid w:val="00196345"/>
    <w:rsid w:val="001964C3"/>
    <w:rsid w:val="00196531"/>
    <w:rsid w:val="00196B87"/>
    <w:rsid w:val="00197063"/>
    <w:rsid w:val="001975A9"/>
    <w:rsid w:val="00197837"/>
    <w:rsid w:val="00197AD8"/>
    <w:rsid w:val="001A0053"/>
    <w:rsid w:val="001A0C45"/>
    <w:rsid w:val="001A11BB"/>
    <w:rsid w:val="001A1348"/>
    <w:rsid w:val="001A1B29"/>
    <w:rsid w:val="001A25EA"/>
    <w:rsid w:val="001A2F59"/>
    <w:rsid w:val="001A319D"/>
    <w:rsid w:val="001A343B"/>
    <w:rsid w:val="001A41F1"/>
    <w:rsid w:val="001A44EE"/>
    <w:rsid w:val="001A47AF"/>
    <w:rsid w:val="001A48F7"/>
    <w:rsid w:val="001A493B"/>
    <w:rsid w:val="001A4AC7"/>
    <w:rsid w:val="001A4C1A"/>
    <w:rsid w:val="001A4E10"/>
    <w:rsid w:val="001A552A"/>
    <w:rsid w:val="001A5B94"/>
    <w:rsid w:val="001A5D06"/>
    <w:rsid w:val="001A5EA3"/>
    <w:rsid w:val="001A62A7"/>
    <w:rsid w:val="001A6420"/>
    <w:rsid w:val="001A64CE"/>
    <w:rsid w:val="001A6AC2"/>
    <w:rsid w:val="001A6DCD"/>
    <w:rsid w:val="001A71C8"/>
    <w:rsid w:val="001A7B10"/>
    <w:rsid w:val="001A7E32"/>
    <w:rsid w:val="001B064E"/>
    <w:rsid w:val="001B0A13"/>
    <w:rsid w:val="001B0E6D"/>
    <w:rsid w:val="001B0ECE"/>
    <w:rsid w:val="001B1375"/>
    <w:rsid w:val="001B14D4"/>
    <w:rsid w:val="001B14F5"/>
    <w:rsid w:val="001B160D"/>
    <w:rsid w:val="001B1780"/>
    <w:rsid w:val="001B1AB3"/>
    <w:rsid w:val="001B2321"/>
    <w:rsid w:val="001B2C2E"/>
    <w:rsid w:val="001B2DF7"/>
    <w:rsid w:val="001B2FE9"/>
    <w:rsid w:val="001B3588"/>
    <w:rsid w:val="001B368F"/>
    <w:rsid w:val="001B3D81"/>
    <w:rsid w:val="001B3E1D"/>
    <w:rsid w:val="001B44BD"/>
    <w:rsid w:val="001B4918"/>
    <w:rsid w:val="001B505E"/>
    <w:rsid w:val="001B5313"/>
    <w:rsid w:val="001B5606"/>
    <w:rsid w:val="001B5828"/>
    <w:rsid w:val="001B5B9F"/>
    <w:rsid w:val="001B5C74"/>
    <w:rsid w:val="001B5CD9"/>
    <w:rsid w:val="001B626F"/>
    <w:rsid w:val="001B6636"/>
    <w:rsid w:val="001B695F"/>
    <w:rsid w:val="001B7DAE"/>
    <w:rsid w:val="001C0524"/>
    <w:rsid w:val="001C080B"/>
    <w:rsid w:val="001C0840"/>
    <w:rsid w:val="001C109C"/>
    <w:rsid w:val="001C1115"/>
    <w:rsid w:val="001C19F3"/>
    <w:rsid w:val="001C1B38"/>
    <w:rsid w:val="001C1EA7"/>
    <w:rsid w:val="001C1FFE"/>
    <w:rsid w:val="001C216C"/>
    <w:rsid w:val="001C2B0A"/>
    <w:rsid w:val="001C2B43"/>
    <w:rsid w:val="001C2E96"/>
    <w:rsid w:val="001C308A"/>
    <w:rsid w:val="001C323E"/>
    <w:rsid w:val="001C3246"/>
    <w:rsid w:val="001C3693"/>
    <w:rsid w:val="001C394B"/>
    <w:rsid w:val="001C3E25"/>
    <w:rsid w:val="001C43D3"/>
    <w:rsid w:val="001C4BA0"/>
    <w:rsid w:val="001C51C6"/>
    <w:rsid w:val="001C54EC"/>
    <w:rsid w:val="001C5F95"/>
    <w:rsid w:val="001C5FDB"/>
    <w:rsid w:val="001C6037"/>
    <w:rsid w:val="001C6061"/>
    <w:rsid w:val="001C6077"/>
    <w:rsid w:val="001C60A8"/>
    <w:rsid w:val="001C66B4"/>
    <w:rsid w:val="001C68FA"/>
    <w:rsid w:val="001C6B68"/>
    <w:rsid w:val="001C6CFE"/>
    <w:rsid w:val="001C6D3D"/>
    <w:rsid w:val="001C7571"/>
    <w:rsid w:val="001C7854"/>
    <w:rsid w:val="001D0533"/>
    <w:rsid w:val="001D0745"/>
    <w:rsid w:val="001D0879"/>
    <w:rsid w:val="001D0F21"/>
    <w:rsid w:val="001D0FE1"/>
    <w:rsid w:val="001D1099"/>
    <w:rsid w:val="001D112A"/>
    <w:rsid w:val="001D15B0"/>
    <w:rsid w:val="001D1745"/>
    <w:rsid w:val="001D182A"/>
    <w:rsid w:val="001D1CB8"/>
    <w:rsid w:val="001D2152"/>
    <w:rsid w:val="001D2A71"/>
    <w:rsid w:val="001D2ABA"/>
    <w:rsid w:val="001D2EA4"/>
    <w:rsid w:val="001D2F4F"/>
    <w:rsid w:val="001D30FB"/>
    <w:rsid w:val="001D33EB"/>
    <w:rsid w:val="001D36A2"/>
    <w:rsid w:val="001D3722"/>
    <w:rsid w:val="001D381E"/>
    <w:rsid w:val="001D396A"/>
    <w:rsid w:val="001D3982"/>
    <w:rsid w:val="001D407B"/>
    <w:rsid w:val="001D4583"/>
    <w:rsid w:val="001D474B"/>
    <w:rsid w:val="001D4A29"/>
    <w:rsid w:val="001D50D9"/>
    <w:rsid w:val="001D5174"/>
    <w:rsid w:val="001D52DD"/>
    <w:rsid w:val="001D533D"/>
    <w:rsid w:val="001D5E39"/>
    <w:rsid w:val="001D5F0B"/>
    <w:rsid w:val="001D6C05"/>
    <w:rsid w:val="001D70D6"/>
    <w:rsid w:val="001D7599"/>
    <w:rsid w:val="001E0009"/>
    <w:rsid w:val="001E0036"/>
    <w:rsid w:val="001E00B0"/>
    <w:rsid w:val="001E0A47"/>
    <w:rsid w:val="001E0F8A"/>
    <w:rsid w:val="001E109B"/>
    <w:rsid w:val="001E1269"/>
    <w:rsid w:val="001E183F"/>
    <w:rsid w:val="001E1E7B"/>
    <w:rsid w:val="001E22BF"/>
    <w:rsid w:val="001E22CF"/>
    <w:rsid w:val="001E3024"/>
    <w:rsid w:val="001E312F"/>
    <w:rsid w:val="001E33CC"/>
    <w:rsid w:val="001E3423"/>
    <w:rsid w:val="001E35A0"/>
    <w:rsid w:val="001E3BA4"/>
    <w:rsid w:val="001E3C62"/>
    <w:rsid w:val="001E3EA4"/>
    <w:rsid w:val="001E3FE3"/>
    <w:rsid w:val="001E41C6"/>
    <w:rsid w:val="001E4818"/>
    <w:rsid w:val="001E55D7"/>
    <w:rsid w:val="001E59DF"/>
    <w:rsid w:val="001E601C"/>
    <w:rsid w:val="001E62A5"/>
    <w:rsid w:val="001E6437"/>
    <w:rsid w:val="001E64D3"/>
    <w:rsid w:val="001E6A85"/>
    <w:rsid w:val="001E742F"/>
    <w:rsid w:val="001E74B6"/>
    <w:rsid w:val="001E7764"/>
    <w:rsid w:val="001E7947"/>
    <w:rsid w:val="001E7F5A"/>
    <w:rsid w:val="001F08E0"/>
    <w:rsid w:val="001F0994"/>
    <w:rsid w:val="001F0A65"/>
    <w:rsid w:val="001F0AF4"/>
    <w:rsid w:val="001F0C92"/>
    <w:rsid w:val="001F0DF9"/>
    <w:rsid w:val="001F10B8"/>
    <w:rsid w:val="001F1428"/>
    <w:rsid w:val="001F1755"/>
    <w:rsid w:val="001F1E10"/>
    <w:rsid w:val="001F2236"/>
    <w:rsid w:val="001F226C"/>
    <w:rsid w:val="001F22DB"/>
    <w:rsid w:val="001F2642"/>
    <w:rsid w:val="001F26A5"/>
    <w:rsid w:val="001F26E9"/>
    <w:rsid w:val="001F2BED"/>
    <w:rsid w:val="001F3009"/>
    <w:rsid w:val="001F3A7D"/>
    <w:rsid w:val="001F3B5C"/>
    <w:rsid w:val="001F3DF9"/>
    <w:rsid w:val="001F3FB9"/>
    <w:rsid w:val="001F4084"/>
    <w:rsid w:val="001F4242"/>
    <w:rsid w:val="001F430C"/>
    <w:rsid w:val="001F4A6F"/>
    <w:rsid w:val="001F4D9A"/>
    <w:rsid w:val="001F4F1A"/>
    <w:rsid w:val="001F5384"/>
    <w:rsid w:val="001F62B9"/>
    <w:rsid w:val="001F686D"/>
    <w:rsid w:val="001F6D7E"/>
    <w:rsid w:val="001F6FFC"/>
    <w:rsid w:val="001F7849"/>
    <w:rsid w:val="001F7904"/>
    <w:rsid w:val="001F799C"/>
    <w:rsid w:val="0020013F"/>
    <w:rsid w:val="00200396"/>
    <w:rsid w:val="00200B5D"/>
    <w:rsid w:val="00201087"/>
    <w:rsid w:val="002013E7"/>
    <w:rsid w:val="0020190F"/>
    <w:rsid w:val="002022B5"/>
    <w:rsid w:val="002026D8"/>
    <w:rsid w:val="00202C39"/>
    <w:rsid w:val="00203015"/>
    <w:rsid w:val="0020310A"/>
    <w:rsid w:val="00203A60"/>
    <w:rsid w:val="00203BDF"/>
    <w:rsid w:val="00204058"/>
    <w:rsid w:val="0020437C"/>
    <w:rsid w:val="00204498"/>
    <w:rsid w:val="00204BEB"/>
    <w:rsid w:val="00204D70"/>
    <w:rsid w:val="002051EE"/>
    <w:rsid w:val="00205572"/>
    <w:rsid w:val="00205700"/>
    <w:rsid w:val="00205A51"/>
    <w:rsid w:val="00206495"/>
    <w:rsid w:val="002065AF"/>
    <w:rsid w:val="00206AA2"/>
    <w:rsid w:val="00207118"/>
    <w:rsid w:val="00207144"/>
    <w:rsid w:val="00207614"/>
    <w:rsid w:val="002077C2"/>
    <w:rsid w:val="00207826"/>
    <w:rsid w:val="00207830"/>
    <w:rsid w:val="00207FD5"/>
    <w:rsid w:val="002102D9"/>
    <w:rsid w:val="002103A5"/>
    <w:rsid w:val="00210689"/>
    <w:rsid w:val="00210746"/>
    <w:rsid w:val="00210800"/>
    <w:rsid w:val="00210B2D"/>
    <w:rsid w:val="00210D83"/>
    <w:rsid w:val="00211832"/>
    <w:rsid w:val="00211E59"/>
    <w:rsid w:val="00212596"/>
    <w:rsid w:val="00212A59"/>
    <w:rsid w:val="002131FD"/>
    <w:rsid w:val="00213EF5"/>
    <w:rsid w:val="0021401F"/>
    <w:rsid w:val="002140DE"/>
    <w:rsid w:val="0021416A"/>
    <w:rsid w:val="002142EC"/>
    <w:rsid w:val="00214545"/>
    <w:rsid w:val="002153B1"/>
    <w:rsid w:val="002159A7"/>
    <w:rsid w:val="002159C0"/>
    <w:rsid w:val="002159FD"/>
    <w:rsid w:val="00215C2B"/>
    <w:rsid w:val="002160C3"/>
    <w:rsid w:val="0021611C"/>
    <w:rsid w:val="00216136"/>
    <w:rsid w:val="002163A4"/>
    <w:rsid w:val="00216744"/>
    <w:rsid w:val="00216CE7"/>
    <w:rsid w:val="00216EDE"/>
    <w:rsid w:val="00217002"/>
    <w:rsid w:val="002174C2"/>
    <w:rsid w:val="00217625"/>
    <w:rsid w:val="00217651"/>
    <w:rsid w:val="00217E97"/>
    <w:rsid w:val="00220272"/>
    <w:rsid w:val="0022088B"/>
    <w:rsid w:val="002209E6"/>
    <w:rsid w:val="00220A73"/>
    <w:rsid w:val="002210B4"/>
    <w:rsid w:val="002213B9"/>
    <w:rsid w:val="00221655"/>
    <w:rsid w:val="0022186E"/>
    <w:rsid w:val="00221D1D"/>
    <w:rsid w:val="00221DAF"/>
    <w:rsid w:val="00221F15"/>
    <w:rsid w:val="00222017"/>
    <w:rsid w:val="002220F2"/>
    <w:rsid w:val="002221B3"/>
    <w:rsid w:val="002229EF"/>
    <w:rsid w:val="00222A13"/>
    <w:rsid w:val="00222B3B"/>
    <w:rsid w:val="00223660"/>
    <w:rsid w:val="00223886"/>
    <w:rsid w:val="002239D6"/>
    <w:rsid w:val="00223C02"/>
    <w:rsid w:val="0022437C"/>
    <w:rsid w:val="002243D1"/>
    <w:rsid w:val="00224436"/>
    <w:rsid w:val="0022483D"/>
    <w:rsid w:val="00224C3D"/>
    <w:rsid w:val="00224C71"/>
    <w:rsid w:val="00225869"/>
    <w:rsid w:val="00225BE0"/>
    <w:rsid w:val="002261B8"/>
    <w:rsid w:val="00226873"/>
    <w:rsid w:val="00226E38"/>
    <w:rsid w:val="00226EBB"/>
    <w:rsid w:val="002272CF"/>
    <w:rsid w:val="002274BE"/>
    <w:rsid w:val="002307EA"/>
    <w:rsid w:val="00230C83"/>
    <w:rsid w:val="00230F4D"/>
    <w:rsid w:val="002315BA"/>
    <w:rsid w:val="002319C3"/>
    <w:rsid w:val="00231C6E"/>
    <w:rsid w:val="00231EF0"/>
    <w:rsid w:val="00232BF4"/>
    <w:rsid w:val="00232DEC"/>
    <w:rsid w:val="00233BF8"/>
    <w:rsid w:val="00234286"/>
    <w:rsid w:val="002346F3"/>
    <w:rsid w:val="00235711"/>
    <w:rsid w:val="002359C2"/>
    <w:rsid w:val="00236186"/>
    <w:rsid w:val="00236646"/>
    <w:rsid w:val="002368AA"/>
    <w:rsid w:val="002369AD"/>
    <w:rsid w:val="00236C75"/>
    <w:rsid w:val="002375D5"/>
    <w:rsid w:val="00237A18"/>
    <w:rsid w:val="00240277"/>
    <w:rsid w:val="0024036B"/>
    <w:rsid w:val="0024053C"/>
    <w:rsid w:val="00240AF1"/>
    <w:rsid w:val="00240CC2"/>
    <w:rsid w:val="00240DD5"/>
    <w:rsid w:val="0024127D"/>
    <w:rsid w:val="00241693"/>
    <w:rsid w:val="00242292"/>
    <w:rsid w:val="00242E6B"/>
    <w:rsid w:val="00243390"/>
    <w:rsid w:val="00243753"/>
    <w:rsid w:val="00243AAE"/>
    <w:rsid w:val="0024413E"/>
    <w:rsid w:val="002443EC"/>
    <w:rsid w:val="002444F1"/>
    <w:rsid w:val="00244530"/>
    <w:rsid w:val="00244FCB"/>
    <w:rsid w:val="00245788"/>
    <w:rsid w:val="00245847"/>
    <w:rsid w:val="00245864"/>
    <w:rsid w:val="002462F0"/>
    <w:rsid w:val="00246A3E"/>
    <w:rsid w:val="00246AC3"/>
    <w:rsid w:val="00246AEF"/>
    <w:rsid w:val="00246C1E"/>
    <w:rsid w:val="00246DD5"/>
    <w:rsid w:val="00247202"/>
    <w:rsid w:val="00247E82"/>
    <w:rsid w:val="0025053D"/>
    <w:rsid w:val="00250699"/>
    <w:rsid w:val="00251F9C"/>
    <w:rsid w:val="002522AE"/>
    <w:rsid w:val="002525FE"/>
    <w:rsid w:val="002527BF"/>
    <w:rsid w:val="002528C7"/>
    <w:rsid w:val="00252F00"/>
    <w:rsid w:val="002531C6"/>
    <w:rsid w:val="0025381E"/>
    <w:rsid w:val="0025395E"/>
    <w:rsid w:val="00253D58"/>
    <w:rsid w:val="002541C8"/>
    <w:rsid w:val="0025459D"/>
    <w:rsid w:val="002545B7"/>
    <w:rsid w:val="002545C3"/>
    <w:rsid w:val="00255149"/>
    <w:rsid w:val="0025563E"/>
    <w:rsid w:val="00255ADD"/>
    <w:rsid w:val="00255B49"/>
    <w:rsid w:val="00256437"/>
    <w:rsid w:val="002566FB"/>
    <w:rsid w:val="0025691A"/>
    <w:rsid w:val="00256C96"/>
    <w:rsid w:val="00256D31"/>
    <w:rsid w:val="00257AD5"/>
    <w:rsid w:val="002609D0"/>
    <w:rsid w:val="00261993"/>
    <w:rsid w:val="00261DFF"/>
    <w:rsid w:val="00262251"/>
    <w:rsid w:val="0026247D"/>
    <w:rsid w:val="00262520"/>
    <w:rsid w:val="002630D4"/>
    <w:rsid w:val="0026377D"/>
    <w:rsid w:val="002645B7"/>
    <w:rsid w:val="00264CA2"/>
    <w:rsid w:val="00264CB6"/>
    <w:rsid w:val="00264EFC"/>
    <w:rsid w:val="002659CF"/>
    <w:rsid w:val="00265A1B"/>
    <w:rsid w:val="00265C36"/>
    <w:rsid w:val="00265EB2"/>
    <w:rsid w:val="00265EF0"/>
    <w:rsid w:val="00265FB0"/>
    <w:rsid w:val="00266C0B"/>
    <w:rsid w:val="0026751C"/>
    <w:rsid w:val="002676C0"/>
    <w:rsid w:val="0026770D"/>
    <w:rsid w:val="0026772E"/>
    <w:rsid w:val="00267984"/>
    <w:rsid w:val="0026798D"/>
    <w:rsid w:val="00267E1D"/>
    <w:rsid w:val="00267F4B"/>
    <w:rsid w:val="00270023"/>
    <w:rsid w:val="00270F61"/>
    <w:rsid w:val="00270FEF"/>
    <w:rsid w:val="00271322"/>
    <w:rsid w:val="0027175D"/>
    <w:rsid w:val="00271EB9"/>
    <w:rsid w:val="00272423"/>
    <w:rsid w:val="00272A4F"/>
    <w:rsid w:val="00272E89"/>
    <w:rsid w:val="00273077"/>
    <w:rsid w:val="0027363F"/>
    <w:rsid w:val="00273A3F"/>
    <w:rsid w:val="00273EBB"/>
    <w:rsid w:val="00274927"/>
    <w:rsid w:val="002755D6"/>
    <w:rsid w:val="002759EA"/>
    <w:rsid w:val="00275AE7"/>
    <w:rsid w:val="00275C42"/>
    <w:rsid w:val="00275FFC"/>
    <w:rsid w:val="0027614F"/>
    <w:rsid w:val="0027623E"/>
    <w:rsid w:val="00276C94"/>
    <w:rsid w:val="0027716B"/>
    <w:rsid w:val="0027735C"/>
    <w:rsid w:val="00277623"/>
    <w:rsid w:val="002777BF"/>
    <w:rsid w:val="00277817"/>
    <w:rsid w:val="00277A59"/>
    <w:rsid w:val="00277A77"/>
    <w:rsid w:val="00277D73"/>
    <w:rsid w:val="00280023"/>
    <w:rsid w:val="00280A54"/>
    <w:rsid w:val="00280D4B"/>
    <w:rsid w:val="002812CA"/>
    <w:rsid w:val="00281327"/>
    <w:rsid w:val="0028177A"/>
    <w:rsid w:val="00282536"/>
    <w:rsid w:val="00283CDF"/>
    <w:rsid w:val="00283ED1"/>
    <w:rsid w:val="002840F9"/>
    <w:rsid w:val="002844D1"/>
    <w:rsid w:val="00285043"/>
    <w:rsid w:val="00285263"/>
    <w:rsid w:val="002856B6"/>
    <w:rsid w:val="00285858"/>
    <w:rsid w:val="00285934"/>
    <w:rsid w:val="00285A0E"/>
    <w:rsid w:val="00285C6B"/>
    <w:rsid w:val="0028627B"/>
    <w:rsid w:val="00286C6D"/>
    <w:rsid w:val="00286D1C"/>
    <w:rsid w:val="00287768"/>
    <w:rsid w:val="00287F8A"/>
    <w:rsid w:val="0029026B"/>
    <w:rsid w:val="00290949"/>
    <w:rsid w:val="00290C0F"/>
    <w:rsid w:val="00290F8B"/>
    <w:rsid w:val="00291D18"/>
    <w:rsid w:val="00292310"/>
    <w:rsid w:val="002927AB"/>
    <w:rsid w:val="0029294A"/>
    <w:rsid w:val="00292D5D"/>
    <w:rsid w:val="00293786"/>
    <w:rsid w:val="00293B29"/>
    <w:rsid w:val="00293E9F"/>
    <w:rsid w:val="0029432B"/>
    <w:rsid w:val="00295311"/>
    <w:rsid w:val="002957C7"/>
    <w:rsid w:val="002958A6"/>
    <w:rsid w:val="00295F49"/>
    <w:rsid w:val="002963E3"/>
    <w:rsid w:val="00296860"/>
    <w:rsid w:val="00296DE3"/>
    <w:rsid w:val="002970D7"/>
    <w:rsid w:val="002977DE"/>
    <w:rsid w:val="002979F7"/>
    <w:rsid w:val="00297BE8"/>
    <w:rsid w:val="002A01D0"/>
    <w:rsid w:val="002A046B"/>
    <w:rsid w:val="002A0AA8"/>
    <w:rsid w:val="002A149A"/>
    <w:rsid w:val="002A14B5"/>
    <w:rsid w:val="002A1651"/>
    <w:rsid w:val="002A1763"/>
    <w:rsid w:val="002A1981"/>
    <w:rsid w:val="002A1A4A"/>
    <w:rsid w:val="002A1C51"/>
    <w:rsid w:val="002A22CB"/>
    <w:rsid w:val="002A23CD"/>
    <w:rsid w:val="002A2420"/>
    <w:rsid w:val="002A2B68"/>
    <w:rsid w:val="002A3392"/>
    <w:rsid w:val="002A3413"/>
    <w:rsid w:val="002A3511"/>
    <w:rsid w:val="002A3779"/>
    <w:rsid w:val="002A37A1"/>
    <w:rsid w:val="002A3AF1"/>
    <w:rsid w:val="002A3FCF"/>
    <w:rsid w:val="002A4A9B"/>
    <w:rsid w:val="002A5042"/>
    <w:rsid w:val="002A633E"/>
    <w:rsid w:val="002A67E9"/>
    <w:rsid w:val="002A69DA"/>
    <w:rsid w:val="002A6D74"/>
    <w:rsid w:val="002A72D7"/>
    <w:rsid w:val="002A77DA"/>
    <w:rsid w:val="002B05F2"/>
    <w:rsid w:val="002B0C80"/>
    <w:rsid w:val="002B175F"/>
    <w:rsid w:val="002B176F"/>
    <w:rsid w:val="002B1BBB"/>
    <w:rsid w:val="002B1E9B"/>
    <w:rsid w:val="002B1F5E"/>
    <w:rsid w:val="002B230F"/>
    <w:rsid w:val="002B2409"/>
    <w:rsid w:val="002B279E"/>
    <w:rsid w:val="002B2C67"/>
    <w:rsid w:val="002B2FB6"/>
    <w:rsid w:val="002B3157"/>
    <w:rsid w:val="002B3218"/>
    <w:rsid w:val="002B3887"/>
    <w:rsid w:val="002B3F2E"/>
    <w:rsid w:val="002B3F84"/>
    <w:rsid w:val="002B414D"/>
    <w:rsid w:val="002B4231"/>
    <w:rsid w:val="002B4308"/>
    <w:rsid w:val="002B467B"/>
    <w:rsid w:val="002B48DC"/>
    <w:rsid w:val="002B4E01"/>
    <w:rsid w:val="002B4EA9"/>
    <w:rsid w:val="002B4F0A"/>
    <w:rsid w:val="002B518C"/>
    <w:rsid w:val="002B5503"/>
    <w:rsid w:val="002B56FE"/>
    <w:rsid w:val="002B6088"/>
    <w:rsid w:val="002B611A"/>
    <w:rsid w:val="002B65F0"/>
    <w:rsid w:val="002B6939"/>
    <w:rsid w:val="002B7BF0"/>
    <w:rsid w:val="002B7E0A"/>
    <w:rsid w:val="002B7F3B"/>
    <w:rsid w:val="002C048A"/>
    <w:rsid w:val="002C07EC"/>
    <w:rsid w:val="002C0AA3"/>
    <w:rsid w:val="002C0E30"/>
    <w:rsid w:val="002C1796"/>
    <w:rsid w:val="002C17BE"/>
    <w:rsid w:val="002C18DB"/>
    <w:rsid w:val="002C1A64"/>
    <w:rsid w:val="002C1D09"/>
    <w:rsid w:val="002C1FEB"/>
    <w:rsid w:val="002C3267"/>
    <w:rsid w:val="002C4305"/>
    <w:rsid w:val="002C4969"/>
    <w:rsid w:val="002C4B3F"/>
    <w:rsid w:val="002C52A1"/>
    <w:rsid w:val="002C5771"/>
    <w:rsid w:val="002C58C0"/>
    <w:rsid w:val="002C5CFA"/>
    <w:rsid w:val="002C5E0F"/>
    <w:rsid w:val="002C6264"/>
    <w:rsid w:val="002C63C4"/>
    <w:rsid w:val="002C64B1"/>
    <w:rsid w:val="002C65D7"/>
    <w:rsid w:val="002C6AEE"/>
    <w:rsid w:val="002C6B4E"/>
    <w:rsid w:val="002C6BD2"/>
    <w:rsid w:val="002C71F9"/>
    <w:rsid w:val="002C761E"/>
    <w:rsid w:val="002D00B5"/>
    <w:rsid w:val="002D0565"/>
    <w:rsid w:val="002D16C3"/>
    <w:rsid w:val="002D17FC"/>
    <w:rsid w:val="002D1E35"/>
    <w:rsid w:val="002D1E8B"/>
    <w:rsid w:val="002D1EBE"/>
    <w:rsid w:val="002D2C22"/>
    <w:rsid w:val="002D2C5E"/>
    <w:rsid w:val="002D2F35"/>
    <w:rsid w:val="002D38EC"/>
    <w:rsid w:val="002D3D10"/>
    <w:rsid w:val="002D3F82"/>
    <w:rsid w:val="002D4030"/>
    <w:rsid w:val="002D4B73"/>
    <w:rsid w:val="002D4CEA"/>
    <w:rsid w:val="002D5069"/>
    <w:rsid w:val="002D52D2"/>
    <w:rsid w:val="002D770B"/>
    <w:rsid w:val="002D7CC3"/>
    <w:rsid w:val="002E020D"/>
    <w:rsid w:val="002E07CD"/>
    <w:rsid w:val="002E0F0E"/>
    <w:rsid w:val="002E13C3"/>
    <w:rsid w:val="002E1512"/>
    <w:rsid w:val="002E19A8"/>
    <w:rsid w:val="002E22A3"/>
    <w:rsid w:val="002E2D7F"/>
    <w:rsid w:val="002E2F7C"/>
    <w:rsid w:val="002E32FB"/>
    <w:rsid w:val="002E340B"/>
    <w:rsid w:val="002E3834"/>
    <w:rsid w:val="002E3A12"/>
    <w:rsid w:val="002E3A8B"/>
    <w:rsid w:val="002E44CA"/>
    <w:rsid w:val="002E5005"/>
    <w:rsid w:val="002E5583"/>
    <w:rsid w:val="002E5863"/>
    <w:rsid w:val="002E5DD7"/>
    <w:rsid w:val="002E5EB7"/>
    <w:rsid w:val="002E5F52"/>
    <w:rsid w:val="002E6145"/>
    <w:rsid w:val="002E614D"/>
    <w:rsid w:val="002E64B3"/>
    <w:rsid w:val="002E6A52"/>
    <w:rsid w:val="002E6CED"/>
    <w:rsid w:val="002E789A"/>
    <w:rsid w:val="002F08CB"/>
    <w:rsid w:val="002F17B3"/>
    <w:rsid w:val="002F1867"/>
    <w:rsid w:val="002F20E5"/>
    <w:rsid w:val="002F240F"/>
    <w:rsid w:val="002F2B20"/>
    <w:rsid w:val="002F3000"/>
    <w:rsid w:val="002F36D4"/>
    <w:rsid w:val="002F36DF"/>
    <w:rsid w:val="002F484B"/>
    <w:rsid w:val="002F493B"/>
    <w:rsid w:val="002F4EF7"/>
    <w:rsid w:val="002F53E2"/>
    <w:rsid w:val="002F599A"/>
    <w:rsid w:val="002F5B4D"/>
    <w:rsid w:val="002F5D59"/>
    <w:rsid w:val="002F5E12"/>
    <w:rsid w:val="002F5F39"/>
    <w:rsid w:val="002F5F8A"/>
    <w:rsid w:val="002F6743"/>
    <w:rsid w:val="002F6AAF"/>
    <w:rsid w:val="002F7A97"/>
    <w:rsid w:val="003005B0"/>
    <w:rsid w:val="00300A9D"/>
    <w:rsid w:val="00300DFE"/>
    <w:rsid w:val="00300E9C"/>
    <w:rsid w:val="003010D9"/>
    <w:rsid w:val="00301587"/>
    <w:rsid w:val="003019B4"/>
    <w:rsid w:val="00301A48"/>
    <w:rsid w:val="00301ACF"/>
    <w:rsid w:val="00301FDA"/>
    <w:rsid w:val="00302068"/>
    <w:rsid w:val="0030209D"/>
    <w:rsid w:val="003025C7"/>
    <w:rsid w:val="00302735"/>
    <w:rsid w:val="003027BD"/>
    <w:rsid w:val="00302820"/>
    <w:rsid w:val="00302948"/>
    <w:rsid w:val="00302E19"/>
    <w:rsid w:val="00302FB0"/>
    <w:rsid w:val="00303D4E"/>
    <w:rsid w:val="00303F84"/>
    <w:rsid w:val="003043E4"/>
    <w:rsid w:val="003051AD"/>
    <w:rsid w:val="003053F5"/>
    <w:rsid w:val="003058E8"/>
    <w:rsid w:val="003061BC"/>
    <w:rsid w:val="0030647C"/>
    <w:rsid w:val="00306916"/>
    <w:rsid w:val="00306DD4"/>
    <w:rsid w:val="00307099"/>
    <w:rsid w:val="0031021D"/>
    <w:rsid w:val="00310403"/>
    <w:rsid w:val="00310DD4"/>
    <w:rsid w:val="003114A6"/>
    <w:rsid w:val="00311D11"/>
    <w:rsid w:val="00312FEE"/>
    <w:rsid w:val="00313496"/>
    <w:rsid w:val="00313863"/>
    <w:rsid w:val="003138B9"/>
    <w:rsid w:val="00313DD1"/>
    <w:rsid w:val="00313F27"/>
    <w:rsid w:val="00314890"/>
    <w:rsid w:val="00314902"/>
    <w:rsid w:val="00314C63"/>
    <w:rsid w:val="00315479"/>
    <w:rsid w:val="00315647"/>
    <w:rsid w:val="00315EBC"/>
    <w:rsid w:val="00316249"/>
    <w:rsid w:val="003164E5"/>
    <w:rsid w:val="00316590"/>
    <w:rsid w:val="00316C03"/>
    <w:rsid w:val="00316EBC"/>
    <w:rsid w:val="00316F19"/>
    <w:rsid w:val="003173DF"/>
    <w:rsid w:val="00317B6B"/>
    <w:rsid w:val="00320292"/>
    <w:rsid w:val="0032116D"/>
    <w:rsid w:val="0032156C"/>
    <w:rsid w:val="00321946"/>
    <w:rsid w:val="003219D7"/>
    <w:rsid w:val="00321C8E"/>
    <w:rsid w:val="00321E56"/>
    <w:rsid w:val="00321E90"/>
    <w:rsid w:val="003224C5"/>
    <w:rsid w:val="00322509"/>
    <w:rsid w:val="00322C6F"/>
    <w:rsid w:val="00323495"/>
    <w:rsid w:val="00323BA6"/>
    <w:rsid w:val="00323BAF"/>
    <w:rsid w:val="00323C86"/>
    <w:rsid w:val="00324092"/>
    <w:rsid w:val="0032411B"/>
    <w:rsid w:val="00324695"/>
    <w:rsid w:val="00324A27"/>
    <w:rsid w:val="00324A70"/>
    <w:rsid w:val="00324DE3"/>
    <w:rsid w:val="00325599"/>
    <w:rsid w:val="00325BBD"/>
    <w:rsid w:val="00325C26"/>
    <w:rsid w:val="00326116"/>
    <w:rsid w:val="00326C44"/>
    <w:rsid w:val="00326F7E"/>
    <w:rsid w:val="00327545"/>
    <w:rsid w:val="00327C81"/>
    <w:rsid w:val="00327F87"/>
    <w:rsid w:val="003306BE"/>
    <w:rsid w:val="00330726"/>
    <w:rsid w:val="003308F8"/>
    <w:rsid w:val="00330DCC"/>
    <w:rsid w:val="00330E23"/>
    <w:rsid w:val="00330F97"/>
    <w:rsid w:val="0033206D"/>
    <w:rsid w:val="0033256A"/>
    <w:rsid w:val="00332F9E"/>
    <w:rsid w:val="0033307E"/>
    <w:rsid w:val="003347BE"/>
    <w:rsid w:val="00334E5E"/>
    <w:rsid w:val="003350C6"/>
    <w:rsid w:val="003352C8"/>
    <w:rsid w:val="003352F9"/>
    <w:rsid w:val="003354E4"/>
    <w:rsid w:val="00335A5A"/>
    <w:rsid w:val="00335C00"/>
    <w:rsid w:val="00335EA1"/>
    <w:rsid w:val="00336E91"/>
    <w:rsid w:val="00337798"/>
    <w:rsid w:val="00337C4F"/>
    <w:rsid w:val="00337F2D"/>
    <w:rsid w:val="00340594"/>
    <w:rsid w:val="003406ED"/>
    <w:rsid w:val="00340C25"/>
    <w:rsid w:val="003412CB"/>
    <w:rsid w:val="003413CD"/>
    <w:rsid w:val="003419FE"/>
    <w:rsid w:val="00341C82"/>
    <w:rsid w:val="0034271E"/>
    <w:rsid w:val="003429E3"/>
    <w:rsid w:val="00342C9E"/>
    <w:rsid w:val="003435FE"/>
    <w:rsid w:val="00343765"/>
    <w:rsid w:val="003442F4"/>
    <w:rsid w:val="00344459"/>
    <w:rsid w:val="00344753"/>
    <w:rsid w:val="00344820"/>
    <w:rsid w:val="00344948"/>
    <w:rsid w:val="00344E6D"/>
    <w:rsid w:val="0034517B"/>
    <w:rsid w:val="0034533D"/>
    <w:rsid w:val="003454D1"/>
    <w:rsid w:val="00345CB1"/>
    <w:rsid w:val="00345F5C"/>
    <w:rsid w:val="00347680"/>
    <w:rsid w:val="00347770"/>
    <w:rsid w:val="003479CB"/>
    <w:rsid w:val="00347F81"/>
    <w:rsid w:val="00347FE6"/>
    <w:rsid w:val="00350589"/>
    <w:rsid w:val="003507F7"/>
    <w:rsid w:val="003509FC"/>
    <w:rsid w:val="00351365"/>
    <w:rsid w:val="00351F81"/>
    <w:rsid w:val="00352327"/>
    <w:rsid w:val="0035235B"/>
    <w:rsid w:val="0035265F"/>
    <w:rsid w:val="0035306E"/>
    <w:rsid w:val="00353CAB"/>
    <w:rsid w:val="0035476C"/>
    <w:rsid w:val="00354D83"/>
    <w:rsid w:val="0035534E"/>
    <w:rsid w:val="003555C3"/>
    <w:rsid w:val="0035653F"/>
    <w:rsid w:val="0035678D"/>
    <w:rsid w:val="00356CF4"/>
    <w:rsid w:val="00356DF6"/>
    <w:rsid w:val="00356EF6"/>
    <w:rsid w:val="00357AD1"/>
    <w:rsid w:val="00357C6D"/>
    <w:rsid w:val="00357D6C"/>
    <w:rsid w:val="00357F92"/>
    <w:rsid w:val="0036166A"/>
    <w:rsid w:val="00361944"/>
    <w:rsid w:val="00361951"/>
    <w:rsid w:val="00361B33"/>
    <w:rsid w:val="003628C2"/>
    <w:rsid w:val="003629FF"/>
    <w:rsid w:val="00362C13"/>
    <w:rsid w:val="00363925"/>
    <w:rsid w:val="0036398C"/>
    <w:rsid w:val="00363BFD"/>
    <w:rsid w:val="00363DFA"/>
    <w:rsid w:val="003641FF"/>
    <w:rsid w:val="00364243"/>
    <w:rsid w:val="0036455A"/>
    <w:rsid w:val="00364773"/>
    <w:rsid w:val="00364A5B"/>
    <w:rsid w:val="00364DA0"/>
    <w:rsid w:val="003654BE"/>
    <w:rsid w:val="003656B7"/>
    <w:rsid w:val="00365793"/>
    <w:rsid w:val="00366628"/>
    <w:rsid w:val="00366BC7"/>
    <w:rsid w:val="00367534"/>
    <w:rsid w:val="00367657"/>
    <w:rsid w:val="003677EC"/>
    <w:rsid w:val="00367A55"/>
    <w:rsid w:val="003703DA"/>
    <w:rsid w:val="00370407"/>
    <w:rsid w:val="0037088E"/>
    <w:rsid w:val="00370C89"/>
    <w:rsid w:val="00371034"/>
    <w:rsid w:val="0037124F"/>
    <w:rsid w:val="0037146C"/>
    <w:rsid w:val="0037175B"/>
    <w:rsid w:val="00371A82"/>
    <w:rsid w:val="00371A9E"/>
    <w:rsid w:val="00371C29"/>
    <w:rsid w:val="00371E4B"/>
    <w:rsid w:val="00372502"/>
    <w:rsid w:val="003726E5"/>
    <w:rsid w:val="0037305F"/>
    <w:rsid w:val="003733D6"/>
    <w:rsid w:val="003739F7"/>
    <w:rsid w:val="00373E6E"/>
    <w:rsid w:val="00373FAB"/>
    <w:rsid w:val="0037501A"/>
    <w:rsid w:val="003755B9"/>
    <w:rsid w:val="003757DA"/>
    <w:rsid w:val="00375A3E"/>
    <w:rsid w:val="00375C1C"/>
    <w:rsid w:val="00375FE6"/>
    <w:rsid w:val="003760BD"/>
    <w:rsid w:val="00377412"/>
    <w:rsid w:val="003801E8"/>
    <w:rsid w:val="003829AE"/>
    <w:rsid w:val="00382E34"/>
    <w:rsid w:val="003838D4"/>
    <w:rsid w:val="00383C20"/>
    <w:rsid w:val="00383EA9"/>
    <w:rsid w:val="003845E3"/>
    <w:rsid w:val="00384B61"/>
    <w:rsid w:val="0038515D"/>
    <w:rsid w:val="0038555B"/>
    <w:rsid w:val="0038571B"/>
    <w:rsid w:val="0038623C"/>
    <w:rsid w:val="00386CD7"/>
    <w:rsid w:val="00387270"/>
    <w:rsid w:val="003900C7"/>
    <w:rsid w:val="00390A65"/>
    <w:rsid w:val="00390C53"/>
    <w:rsid w:val="00390DA4"/>
    <w:rsid w:val="00390F42"/>
    <w:rsid w:val="0039150C"/>
    <w:rsid w:val="00391BC4"/>
    <w:rsid w:val="00391D6E"/>
    <w:rsid w:val="00391DA8"/>
    <w:rsid w:val="0039205A"/>
    <w:rsid w:val="0039235E"/>
    <w:rsid w:val="0039273D"/>
    <w:rsid w:val="003928C0"/>
    <w:rsid w:val="00392E9F"/>
    <w:rsid w:val="0039308C"/>
    <w:rsid w:val="003930FC"/>
    <w:rsid w:val="00393C16"/>
    <w:rsid w:val="00393CAF"/>
    <w:rsid w:val="00394A8C"/>
    <w:rsid w:val="00394D24"/>
    <w:rsid w:val="00394EDF"/>
    <w:rsid w:val="003950F7"/>
    <w:rsid w:val="003951EA"/>
    <w:rsid w:val="00395D79"/>
    <w:rsid w:val="00396132"/>
    <w:rsid w:val="003964DD"/>
    <w:rsid w:val="00396684"/>
    <w:rsid w:val="003974D6"/>
    <w:rsid w:val="00397565"/>
    <w:rsid w:val="0039796A"/>
    <w:rsid w:val="003979AB"/>
    <w:rsid w:val="00397B4F"/>
    <w:rsid w:val="00397CFA"/>
    <w:rsid w:val="00397F4A"/>
    <w:rsid w:val="003A0294"/>
    <w:rsid w:val="003A02F0"/>
    <w:rsid w:val="003A045E"/>
    <w:rsid w:val="003A0FFC"/>
    <w:rsid w:val="003A133B"/>
    <w:rsid w:val="003A2290"/>
    <w:rsid w:val="003A2684"/>
    <w:rsid w:val="003A2C5D"/>
    <w:rsid w:val="003A32B5"/>
    <w:rsid w:val="003A37CC"/>
    <w:rsid w:val="003A395D"/>
    <w:rsid w:val="003A3BA3"/>
    <w:rsid w:val="003A3C0E"/>
    <w:rsid w:val="003A3CFA"/>
    <w:rsid w:val="003A3E87"/>
    <w:rsid w:val="003A3EE2"/>
    <w:rsid w:val="003A3FBA"/>
    <w:rsid w:val="003A4399"/>
    <w:rsid w:val="003A449F"/>
    <w:rsid w:val="003A47A6"/>
    <w:rsid w:val="003A4C43"/>
    <w:rsid w:val="003A4D51"/>
    <w:rsid w:val="003A5030"/>
    <w:rsid w:val="003A57FC"/>
    <w:rsid w:val="003A59C7"/>
    <w:rsid w:val="003A5CD4"/>
    <w:rsid w:val="003A6850"/>
    <w:rsid w:val="003A6A95"/>
    <w:rsid w:val="003A6C2E"/>
    <w:rsid w:val="003A76BF"/>
    <w:rsid w:val="003A774F"/>
    <w:rsid w:val="003A7902"/>
    <w:rsid w:val="003A7E44"/>
    <w:rsid w:val="003B07BD"/>
    <w:rsid w:val="003B07F1"/>
    <w:rsid w:val="003B1036"/>
    <w:rsid w:val="003B2906"/>
    <w:rsid w:val="003B2B3D"/>
    <w:rsid w:val="003B2BDC"/>
    <w:rsid w:val="003B302A"/>
    <w:rsid w:val="003B3825"/>
    <w:rsid w:val="003B3ABA"/>
    <w:rsid w:val="003B3B85"/>
    <w:rsid w:val="003B44D0"/>
    <w:rsid w:val="003B46F2"/>
    <w:rsid w:val="003B4940"/>
    <w:rsid w:val="003B4EBB"/>
    <w:rsid w:val="003B4F31"/>
    <w:rsid w:val="003B5968"/>
    <w:rsid w:val="003B687D"/>
    <w:rsid w:val="003B6E3C"/>
    <w:rsid w:val="003B6ECD"/>
    <w:rsid w:val="003B6F50"/>
    <w:rsid w:val="003B71F4"/>
    <w:rsid w:val="003B7B7F"/>
    <w:rsid w:val="003C190A"/>
    <w:rsid w:val="003C19AF"/>
    <w:rsid w:val="003C1A14"/>
    <w:rsid w:val="003C1C1A"/>
    <w:rsid w:val="003C1E55"/>
    <w:rsid w:val="003C3A24"/>
    <w:rsid w:val="003C3BCF"/>
    <w:rsid w:val="003C3C51"/>
    <w:rsid w:val="003C3C95"/>
    <w:rsid w:val="003C3CC8"/>
    <w:rsid w:val="003C3DC5"/>
    <w:rsid w:val="003C4195"/>
    <w:rsid w:val="003C4A66"/>
    <w:rsid w:val="003C4B09"/>
    <w:rsid w:val="003C4D9E"/>
    <w:rsid w:val="003C4DEC"/>
    <w:rsid w:val="003C4F3F"/>
    <w:rsid w:val="003C4F6B"/>
    <w:rsid w:val="003C5C7B"/>
    <w:rsid w:val="003C5D55"/>
    <w:rsid w:val="003C6391"/>
    <w:rsid w:val="003C6A2F"/>
    <w:rsid w:val="003C6F12"/>
    <w:rsid w:val="003C745D"/>
    <w:rsid w:val="003C755E"/>
    <w:rsid w:val="003D0317"/>
    <w:rsid w:val="003D0AD4"/>
    <w:rsid w:val="003D0AE6"/>
    <w:rsid w:val="003D0B3F"/>
    <w:rsid w:val="003D0C73"/>
    <w:rsid w:val="003D1394"/>
    <w:rsid w:val="003D15A5"/>
    <w:rsid w:val="003D15E2"/>
    <w:rsid w:val="003D188D"/>
    <w:rsid w:val="003D1D08"/>
    <w:rsid w:val="003D1E3C"/>
    <w:rsid w:val="003D2172"/>
    <w:rsid w:val="003D23B1"/>
    <w:rsid w:val="003D2B8D"/>
    <w:rsid w:val="003D2D65"/>
    <w:rsid w:val="003D3176"/>
    <w:rsid w:val="003D37C0"/>
    <w:rsid w:val="003D3EFB"/>
    <w:rsid w:val="003D4917"/>
    <w:rsid w:val="003D4B02"/>
    <w:rsid w:val="003D4B22"/>
    <w:rsid w:val="003D4D42"/>
    <w:rsid w:val="003D54BC"/>
    <w:rsid w:val="003D5710"/>
    <w:rsid w:val="003D57CC"/>
    <w:rsid w:val="003D59B1"/>
    <w:rsid w:val="003D5B4B"/>
    <w:rsid w:val="003D65FE"/>
    <w:rsid w:val="003D6658"/>
    <w:rsid w:val="003D6AE7"/>
    <w:rsid w:val="003D6D44"/>
    <w:rsid w:val="003D6ED6"/>
    <w:rsid w:val="003D714B"/>
    <w:rsid w:val="003D7173"/>
    <w:rsid w:val="003D73E7"/>
    <w:rsid w:val="003D7BEA"/>
    <w:rsid w:val="003D7DFD"/>
    <w:rsid w:val="003E0228"/>
    <w:rsid w:val="003E0611"/>
    <w:rsid w:val="003E0991"/>
    <w:rsid w:val="003E0D2A"/>
    <w:rsid w:val="003E1568"/>
    <w:rsid w:val="003E15FC"/>
    <w:rsid w:val="003E1927"/>
    <w:rsid w:val="003E19C2"/>
    <w:rsid w:val="003E1B0F"/>
    <w:rsid w:val="003E362E"/>
    <w:rsid w:val="003E3A5A"/>
    <w:rsid w:val="003E46FB"/>
    <w:rsid w:val="003E47C6"/>
    <w:rsid w:val="003E48B3"/>
    <w:rsid w:val="003E490C"/>
    <w:rsid w:val="003E498E"/>
    <w:rsid w:val="003E49AB"/>
    <w:rsid w:val="003E4AEB"/>
    <w:rsid w:val="003E537B"/>
    <w:rsid w:val="003E620B"/>
    <w:rsid w:val="003E642F"/>
    <w:rsid w:val="003E776E"/>
    <w:rsid w:val="003E7890"/>
    <w:rsid w:val="003E7D55"/>
    <w:rsid w:val="003F06A0"/>
    <w:rsid w:val="003F0727"/>
    <w:rsid w:val="003F0C2F"/>
    <w:rsid w:val="003F0C76"/>
    <w:rsid w:val="003F0DB9"/>
    <w:rsid w:val="003F1820"/>
    <w:rsid w:val="003F1913"/>
    <w:rsid w:val="003F1976"/>
    <w:rsid w:val="003F1A32"/>
    <w:rsid w:val="003F1EB6"/>
    <w:rsid w:val="003F214A"/>
    <w:rsid w:val="003F2320"/>
    <w:rsid w:val="003F26C9"/>
    <w:rsid w:val="003F3259"/>
    <w:rsid w:val="003F341C"/>
    <w:rsid w:val="003F3B23"/>
    <w:rsid w:val="003F3CB4"/>
    <w:rsid w:val="003F3EA3"/>
    <w:rsid w:val="003F44E1"/>
    <w:rsid w:val="003F586E"/>
    <w:rsid w:val="003F5C56"/>
    <w:rsid w:val="003F5D82"/>
    <w:rsid w:val="003F611E"/>
    <w:rsid w:val="003F6286"/>
    <w:rsid w:val="003F6500"/>
    <w:rsid w:val="003F6BEB"/>
    <w:rsid w:val="003F6D6C"/>
    <w:rsid w:val="003F7951"/>
    <w:rsid w:val="003F7B7E"/>
    <w:rsid w:val="004006FB"/>
    <w:rsid w:val="00400B16"/>
    <w:rsid w:val="00400F2C"/>
    <w:rsid w:val="0040104C"/>
    <w:rsid w:val="004013A2"/>
    <w:rsid w:val="00401494"/>
    <w:rsid w:val="0040152B"/>
    <w:rsid w:val="00401654"/>
    <w:rsid w:val="00401EA3"/>
    <w:rsid w:val="004020D5"/>
    <w:rsid w:val="00402732"/>
    <w:rsid w:val="004032B4"/>
    <w:rsid w:val="004043DB"/>
    <w:rsid w:val="004043F0"/>
    <w:rsid w:val="0040490C"/>
    <w:rsid w:val="004049B2"/>
    <w:rsid w:val="00404C52"/>
    <w:rsid w:val="004051E1"/>
    <w:rsid w:val="0040552C"/>
    <w:rsid w:val="00405D01"/>
    <w:rsid w:val="00405FB7"/>
    <w:rsid w:val="0040633F"/>
    <w:rsid w:val="00406E36"/>
    <w:rsid w:val="004071FC"/>
    <w:rsid w:val="004079F1"/>
    <w:rsid w:val="00407A2D"/>
    <w:rsid w:val="00410312"/>
    <w:rsid w:val="0041041C"/>
    <w:rsid w:val="00410666"/>
    <w:rsid w:val="004112F0"/>
    <w:rsid w:val="0041143C"/>
    <w:rsid w:val="00411D16"/>
    <w:rsid w:val="00411D98"/>
    <w:rsid w:val="00411F60"/>
    <w:rsid w:val="00412707"/>
    <w:rsid w:val="00412B68"/>
    <w:rsid w:val="00412BBF"/>
    <w:rsid w:val="00412CCD"/>
    <w:rsid w:val="00413CA1"/>
    <w:rsid w:val="00413D5D"/>
    <w:rsid w:val="00414507"/>
    <w:rsid w:val="00414CB2"/>
    <w:rsid w:val="00414F3B"/>
    <w:rsid w:val="00415556"/>
    <w:rsid w:val="004165E6"/>
    <w:rsid w:val="00416739"/>
    <w:rsid w:val="00416740"/>
    <w:rsid w:val="00416778"/>
    <w:rsid w:val="00416B53"/>
    <w:rsid w:val="00416D3B"/>
    <w:rsid w:val="004179D4"/>
    <w:rsid w:val="00417A02"/>
    <w:rsid w:val="00420119"/>
    <w:rsid w:val="00420619"/>
    <w:rsid w:val="004206B0"/>
    <w:rsid w:val="0042097E"/>
    <w:rsid w:val="00420D92"/>
    <w:rsid w:val="00420FB7"/>
    <w:rsid w:val="004213A9"/>
    <w:rsid w:val="00421698"/>
    <w:rsid w:val="00421938"/>
    <w:rsid w:val="00421CD5"/>
    <w:rsid w:val="00421D48"/>
    <w:rsid w:val="00422D9E"/>
    <w:rsid w:val="00422E99"/>
    <w:rsid w:val="00423251"/>
    <w:rsid w:val="0042333C"/>
    <w:rsid w:val="004233D8"/>
    <w:rsid w:val="004234B1"/>
    <w:rsid w:val="00423685"/>
    <w:rsid w:val="004239AA"/>
    <w:rsid w:val="00423B83"/>
    <w:rsid w:val="00423D52"/>
    <w:rsid w:val="0042407B"/>
    <w:rsid w:val="004242A8"/>
    <w:rsid w:val="004248C8"/>
    <w:rsid w:val="00424921"/>
    <w:rsid w:val="00424E7B"/>
    <w:rsid w:val="004250E5"/>
    <w:rsid w:val="00425128"/>
    <w:rsid w:val="00425240"/>
    <w:rsid w:val="00425319"/>
    <w:rsid w:val="00425719"/>
    <w:rsid w:val="00425901"/>
    <w:rsid w:val="00425B1B"/>
    <w:rsid w:val="004261D3"/>
    <w:rsid w:val="00426242"/>
    <w:rsid w:val="00426695"/>
    <w:rsid w:val="00426993"/>
    <w:rsid w:val="00426AAF"/>
    <w:rsid w:val="0042739D"/>
    <w:rsid w:val="00427DD7"/>
    <w:rsid w:val="00430158"/>
    <w:rsid w:val="004304A7"/>
    <w:rsid w:val="00430614"/>
    <w:rsid w:val="00430646"/>
    <w:rsid w:val="004306E3"/>
    <w:rsid w:val="00431D13"/>
    <w:rsid w:val="00432091"/>
    <w:rsid w:val="004320F9"/>
    <w:rsid w:val="00432814"/>
    <w:rsid w:val="00432852"/>
    <w:rsid w:val="00432BB8"/>
    <w:rsid w:val="00432D37"/>
    <w:rsid w:val="00432F3A"/>
    <w:rsid w:val="004330FA"/>
    <w:rsid w:val="00433A0C"/>
    <w:rsid w:val="00433D77"/>
    <w:rsid w:val="00433E57"/>
    <w:rsid w:val="0043405D"/>
    <w:rsid w:val="00434466"/>
    <w:rsid w:val="00434B7E"/>
    <w:rsid w:val="00435374"/>
    <w:rsid w:val="00435C47"/>
    <w:rsid w:val="00435DA5"/>
    <w:rsid w:val="00435FFD"/>
    <w:rsid w:val="00437109"/>
    <w:rsid w:val="004373AB"/>
    <w:rsid w:val="00440C44"/>
    <w:rsid w:val="00440FA5"/>
    <w:rsid w:val="00440FE2"/>
    <w:rsid w:val="004415A3"/>
    <w:rsid w:val="00441B2A"/>
    <w:rsid w:val="00441CAA"/>
    <w:rsid w:val="00441D4D"/>
    <w:rsid w:val="0044216C"/>
    <w:rsid w:val="00442275"/>
    <w:rsid w:val="004429FA"/>
    <w:rsid w:val="00442C27"/>
    <w:rsid w:val="00443E98"/>
    <w:rsid w:val="0044440B"/>
    <w:rsid w:val="00444A66"/>
    <w:rsid w:val="00444FC6"/>
    <w:rsid w:val="004458F9"/>
    <w:rsid w:val="00446584"/>
    <w:rsid w:val="00446771"/>
    <w:rsid w:val="00446F40"/>
    <w:rsid w:val="00447431"/>
    <w:rsid w:val="00447504"/>
    <w:rsid w:val="00447EAA"/>
    <w:rsid w:val="00447F20"/>
    <w:rsid w:val="00450319"/>
    <w:rsid w:val="00450560"/>
    <w:rsid w:val="00450DE4"/>
    <w:rsid w:val="0045139F"/>
    <w:rsid w:val="004514DC"/>
    <w:rsid w:val="00451A85"/>
    <w:rsid w:val="00452115"/>
    <w:rsid w:val="00452D36"/>
    <w:rsid w:val="004530FE"/>
    <w:rsid w:val="00453408"/>
    <w:rsid w:val="00453471"/>
    <w:rsid w:val="004534CB"/>
    <w:rsid w:val="00453B32"/>
    <w:rsid w:val="004548CD"/>
    <w:rsid w:val="00454C82"/>
    <w:rsid w:val="00454CCF"/>
    <w:rsid w:val="00454D67"/>
    <w:rsid w:val="00454E19"/>
    <w:rsid w:val="00455C5D"/>
    <w:rsid w:val="004560EF"/>
    <w:rsid w:val="0045635D"/>
    <w:rsid w:val="004563D8"/>
    <w:rsid w:val="00456801"/>
    <w:rsid w:val="00456A16"/>
    <w:rsid w:val="00456A1C"/>
    <w:rsid w:val="004572D5"/>
    <w:rsid w:val="004576D3"/>
    <w:rsid w:val="0045776D"/>
    <w:rsid w:val="00457996"/>
    <w:rsid w:val="00460036"/>
    <w:rsid w:val="00460177"/>
    <w:rsid w:val="0046059E"/>
    <w:rsid w:val="004607EA"/>
    <w:rsid w:val="004609ED"/>
    <w:rsid w:val="00460AA3"/>
    <w:rsid w:val="00460C1D"/>
    <w:rsid w:val="00460C51"/>
    <w:rsid w:val="0046113F"/>
    <w:rsid w:val="0046131B"/>
    <w:rsid w:val="00461C91"/>
    <w:rsid w:val="0046258E"/>
    <w:rsid w:val="0046261A"/>
    <w:rsid w:val="0046274F"/>
    <w:rsid w:val="004636E7"/>
    <w:rsid w:val="0046370E"/>
    <w:rsid w:val="00463F55"/>
    <w:rsid w:val="00465247"/>
    <w:rsid w:val="00465267"/>
    <w:rsid w:val="004652AB"/>
    <w:rsid w:val="00465528"/>
    <w:rsid w:val="0046585F"/>
    <w:rsid w:val="004659D5"/>
    <w:rsid w:val="00465A1A"/>
    <w:rsid w:val="00465A8E"/>
    <w:rsid w:val="00465DB6"/>
    <w:rsid w:val="00466205"/>
    <w:rsid w:val="004663A9"/>
    <w:rsid w:val="004666B4"/>
    <w:rsid w:val="00466983"/>
    <w:rsid w:val="00467547"/>
    <w:rsid w:val="004675DA"/>
    <w:rsid w:val="00470253"/>
    <w:rsid w:val="00470430"/>
    <w:rsid w:val="00470632"/>
    <w:rsid w:val="004708BD"/>
    <w:rsid w:val="00470953"/>
    <w:rsid w:val="00470954"/>
    <w:rsid w:val="00470A3B"/>
    <w:rsid w:val="0047233F"/>
    <w:rsid w:val="00472641"/>
    <w:rsid w:val="0047265D"/>
    <w:rsid w:val="004728FC"/>
    <w:rsid w:val="00472B87"/>
    <w:rsid w:val="00472EC3"/>
    <w:rsid w:val="004730A8"/>
    <w:rsid w:val="004734B5"/>
    <w:rsid w:val="00473DFC"/>
    <w:rsid w:val="00473E3B"/>
    <w:rsid w:val="004741F7"/>
    <w:rsid w:val="0047424A"/>
    <w:rsid w:val="0047440A"/>
    <w:rsid w:val="004754C6"/>
    <w:rsid w:val="004755E3"/>
    <w:rsid w:val="00475A7F"/>
    <w:rsid w:val="0047653E"/>
    <w:rsid w:val="00476ED9"/>
    <w:rsid w:val="00477017"/>
    <w:rsid w:val="00477286"/>
    <w:rsid w:val="004772EE"/>
    <w:rsid w:val="00477E15"/>
    <w:rsid w:val="004802B6"/>
    <w:rsid w:val="00480973"/>
    <w:rsid w:val="00480975"/>
    <w:rsid w:val="00480BA9"/>
    <w:rsid w:val="004820FB"/>
    <w:rsid w:val="0048261B"/>
    <w:rsid w:val="004826C3"/>
    <w:rsid w:val="004828B4"/>
    <w:rsid w:val="00483321"/>
    <w:rsid w:val="004833FA"/>
    <w:rsid w:val="0048383B"/>
    <w:rsid w:val="00483859"/>
    <w:rsid w:val="00483A36"/>
    <w:rsid w:val="004840CB"/>
    <w:rsid w:val="004846C4"/>
    <w:rsid w:val="00484720"/>
    <w:rsid w:val="0048482C"/>
    <w:rsid w:val="004849DE"/>
    <w:rsid w:val="00484DD0"/>
    <w:rsid w:val="00485401"/>
    <w:rsid w:val="0048543F"/>
    <w:rsid w:val="00485494"/>
    <w:rsid w:val="00485F99"/>
    <w:rsid w:val="004863F4"/>
    <w:rsid w:val="00486484"/>
    <w:rsid w:val="00486716"/>
    <w:rsid w:val="00486BE3"/>
    <w:rsid w:val="00486C6D"/>
    <w:rsid w:val="00486E8F"/>
    <w:rsid w:val="00486FD9"/>
    <w:rsid w:val="004872E7"/>
    <w:rsid w:val="00487B62"/>
    <w:rsid w:val="00487C9E"/>
    <w:rsid w:val="00487FC9"/>
    <w:rsid w:val="0049030E"/>
    <w:rsid w:val="0049040F"/>
    <w:rsid w:val="00490467"/>
    <w:rsid w:val="004904E5"/>
    <w:rsid w:val="00490ACC"/>
    <w:rsid w:val="00490BDA"/>
    <w:rsid w:val="00490D4B"/>
    <w:rsid w:val="00491B7F"/>
    <w:rsid w:val="00491DEF"/>
    <w:rsid w:val="00491F3D"/>
    <w:rsid w:val="00492221"/>
    <w:rsid w:val="00492270"/>
    <w:rsid w:val="00492385"/>
    <w:rsid w:val="004927F9"/>
    <w:rsid w:val="00492E9B"/>
    <w:rsid w:val="00493322"/>
    <w:rsid w:val="0049397B"/>
    <w:rsid w:val="00493A18"/>
    <w:rsid w:val="00494279"/>
    <w:rsid w:val="0049482E"/>
    <w:rsid w:val="00494C09"/>
    <w:rsid w:val="00494F56"/>
    <w:rsid w:val="0049535F"/>
    <w:rsid w:val="00495530"/>
    <w:rsid w:val="00495675"/>
    <w:rsid w:val="00495762"/>
    <w:rsid w:val="004957DB"/>
    <w:rsid w:val="00495946"/>
    <w:rsid w:val="004962FA"/>
    <w:rsid w:val="004965DF"/>
    <w:rsid w:val="004967BF"/>
    <w:rsid w:val="00496AB5"/>
    <w:rsid w:val="00496DB1"/>
    <w:rsid w:val="0049729A"/>
    <w:rsid w:val="00497697"/>
    <w:rsid w:val="00497796"/>
    <w:rsid w:val="00497992"/>
    <w:rsid w:val="004A0207"/>
    <w:rsid w:val="004A0268"/>
    <w:rsid w:val="004A1008"/>
    <w:rsid w:val="004A1744"/>
    <w:rsid w:val="004A180B"/>
    <w:rsid w:val="004A1B6A"/>
    <w:rsid w:val="004A2415"/>
    <w:rsid w:val="004A28C2"/>
    <w:rsid w:val="004A2E50"/>
    <w:rsid w:val="004A32BE"/>
    <w:rsid w:val="004A36F9"/>
    <w:rsid w:val="004A3CBD"/>
    <w:rsid w:val="004A3F0D"/>
    <w:rsid w:val="004A402D"/>
    <w:rsid w:val="004A468C"/>
    <w:rsid w:val="004A4BA0"/>
    <w:rsid w:val="004A5610"/>
    <w:rsid w:val="004A5880"/>
    <w:rsid w:val="004A5D66"/>
    <w:rsid w:val="004A742D"/>
    <w:rsid w:val="004A75AB"/>
    <w:rsid w:val="004A7619"/>
    <w:rsid w:val="004A78AF"/>
    <w:rsid w:val="004A7961"/>
    <w:rsid w:val="004A7D2D"/>
    <w:rsid w:val="004A7EAB"/>
    <w:rsid w:val="004B058B"/>
    <w:rsid w:val="004B0B88"/>
    <w:rsid w:val="004B1037"/>
    <w:rsid w:val="004B15A1"/>
    <w:rsid w:val="004B1805"/>
    <w:rsid w:val="004B1A60"/>
    <w:rsid w:val="004B1F8B"/>
    <w:rsid w:val="004B1FDB"/>
    <w:rsid w:val="004B2233"/>
    <w:rsid w:val="004B2A2D"/>
    <w:rsid w:val="004B3400"/>
    <w:rsid w:val="004B3434"/>
    <w:rsid w:val="004B3481"/>
    <w:rsid w:val="004B35A0"/>
    <w:rsid w:val="004B387B"/>
    <w:rsid w:val="004B3BD4"/>
    <w:rsid w:val="004B3FB7"/>
    <w:rsid w:val="004B49BD"/>
    <w:rsid w:val="004B4C28"/>
    <w:rsid w:val="004B4FB7"/>
    <w:rsid w:val="004B5030"/>
    <w:rsid w:val="004B5040"/>
    <w:rsid w:val="004B5082"/>
    <w:rsid w:val="004B55D0"/>
    <w:rsid w:val="004B5F64"/>
    <w:rsid w:val="004B64C0"/>
    <w:rsid w:val="004B6842"/>
    <w:rsid w:val="004B716C"/>
    <w:rsid w:val="004B7A5A"/>
    <w:rsid w:val="004B7A68"/>
    <w:rsid w:val="004B7AFC"/>
    <w:rsid w:val="004C0487"/>
    <w:rsid w:val="004C090B"/>
    <w:rsid w:val="004C0DED"/>
    <w:rsid w:val="004C0EFA"/>
    <w:rsid w:val="004C0F96"/>
    <w:rsid w:val="004C129D"/>
    <w:rsid w:val="004C17D2"/>
    <w:rsid w:val="004C1871"/>
    <w:rsid w:val="004C1EAB"/>
    <w:rsid w:val="004C27C6"/>
    <w:rsid w:val="004C28EE"/>
    <w:rsid w:val="004C3323"/>
    <w:rsid w:val="004C3436"/>
    <w:rsid w:val="004C3553"/>
    <w:rsid w:val="004C386D"/>
    <w:rsid w:val="004C39EB"/>
    <w:rsid w:val="004C3A39"/>
    <w:rsid w:val="004C3ACE"/>
    <w:rsid w:val="004C3E39"/>
    <w:rsid w:val="004C3E49"/>
    <w:rsid w:val="004C4194"/>
    <w:rsid w:val="004C4206"/>
    <w:rsid w:val="004C4C02"/>
    <w:rsid w:val="004C5A63"/>
    <w:rsid w:val="004C5B00"/>
    <w:rsid w:val="004C6336"/>
    <w:rsid w:val="004C6BB7"/>
    <w:rsid w:val="004C761A"/>
    <w:rsid w:val="004C7C9C"/>
    <w:rsid w:val="004D0256"/>
    <w:rsid w:val="004D0530"/>
    <w:rsid w:val="004D0609"/>
    <w:rsid w:val="004D09B6"/>
    <w:rsid w:val="004D0F19"/>
    <w:rsid w:val="004D0F38"/>
    <w:rsid w:val="004D171D"/>
    <w:rsid w:val="004D2312"/>
    <w:rsid w:val="004D2984"/>
    <w:rsid w:val="004D2B3C"/>
    <w:rsid w:val="004D2D74"/>
    <w:rsid w:val="004D3400"/>
    <w:rsid w:val="004D3781"/>
    <w:rsid w:val="004D3856"/>
    <w:rsid w:val="004D4012"/>
    <w:rsid w:val="004D4026"/>
    <w:rsid w:val="004D423A"/>
    <w:rsid w:val="004D4985"/>
    <w:rsid w:val="004D4C92"/>
    <w:rsid w:val="004D58EA"/>
    <w:rsid w:val="004D5D97"/>
    <w:rsid w:val="004D5E0B"/>
    <w:rsid w:val="004D654F"/>
    <w:rsid w:val="004D671C"/>
    <w:rsid w:val="004D6791"/>
    <w:rsid w:val="004D6D89"/>
    <w:rsid w:val="004D6E28"/>
    <w:rsid w:val="004D6EFE"/>
    <w:rsid w:val="004D7181"/>
    <w:rsid w:val="004D728F"/>
    <w:rsid w:val="004D7333"/>
    <w:rsid w:val="004D7395"/>
    <w:rsid w:val="004D7A36"/>
    <w:rsid w:val="004D7FB1"/>
    <w:rsid w:val="004E03FF"/>
    <w:rsid w:val="004E0773"/>
    <w:rsid w:val="004E0843"/>
    <w:rsid w:val="004E0F68"/>
    <w:rsid w:val="004E1654"/>
    <w:rsid w:val="004E1F64"/>
    <w:rsid w:val="004E1FEE"/>
    <w:rsid w:val="004E2086"/>
    <w:rsid w:val="004E225C"/>
    <w:rsid w:val="004E2669"/>
    <w:rsid w:val="004E2733"/>
    <w:rsid w:val="004E3854"/>
    <w:rsid w:val="004E3AFC"/>
    <w:rsid w:val="004E3C80"/>
    <w:rsid w:val="004E3D65"/>
    <w:rsid w:val="004E4E2D"/>
    <w:rsid w:val="004E4E5F"/>
    <w:rsid w:val="004E4E7E"/>
    <w:rsid w:val="004E5ADE"/>
    <w:rsid w:val="004E5BE1"/>
    <w:rsid w:val="004E6178"/>
    <w:rsid w:val="004E6466"/>
    <w:rsid w:val="004E6674"/>
    <w:rsid w:val="004E6878"/>
    <w:rsid w:val="004E6C89"/>
    <w:rsid w:val="004E6DAD"/>
    <w:rsid w:val="004E6E21"/>
    <w:rsid w:val="004E6E65"/>
    <w:rsid w:val="004E742F"/>
    <w:rsid w:val="004E7587"/>
    <w:rsid w:val="004E77B3"/>
    <w:rsid w:val="004E7D04"/>
    <w:rsid w:val="004F009D"/>
    <w:rsid w:val="004F06C1"/>
    <w:rsid w:val="004F0F0A"/>
    <w:rsid w:val="004F1870"/>
    <w:rsid w:val="004F1949"/>
    <w:rsid w:val="004F1CA7"/>
    <w:rsid w:val="004F2192"/>
    <w:rsid w:val="004F24E8"/>
    <w:rsid w:val="004F2B6C"/>
    <w:rsid w:val="004F2CCC"/>
    <w:rsid w:val="004F31A1"/>
    <w:rsid w:val="004F33A7"/>
    <w:rsid w:val="004F37B0"/>
    <w:rsid w:val="004F3C5C"/>
    <w:rsid w:val="004F416D"/>
    <w:rsid w:val="004F424E"/>
    <w:rsid w:val="004F4F80"/>
    <w:rsid w:val="004F52B8"/>
    <w:rsid w:val="004F5697"/>
    <w:rsid w:val="004F5CA0"/>
    <w:rsid w:val="004F5DD5"/>
    <w:rsid w:val="004F619D"/>
    <w:rsid w:val="004F6386"/>
    <w:rsid w:val="004F6421"/>
    <w:rsid w:val="004F66C4"/>
    <w:rsid w:val="004F6A2C"/>
    <w:rsid w:val="004F6EDC"/>
    <w:rsid w:val="004F6FBF"/>
    <w:rsid w:val="004F7018"/>
    <w:rsid w:val="004F790B"/>
    <w:rsid w:val="0050041D"/>
    <w:rsid w:val="005008A2"/>
    <w:rsid w:val="005009EF"/>
    <w:rsid w:val="00500B8A"/>
    <w:rsid w:val="00500BB3"/>
    <w:rsid w:val="00500BFF"/>
    <w:rsid w:val="00500EE3"/>
    <w:rsid w:val="005010F5"/>
    <w:rsid w:val="00501D44"/>
    <w:rsid w:val="00501D6C"/>
    <w:rsid w:val="00501D6F"/>
    <w:rsid w:val="005022A7"/>
    <w:rsid w:val="0050268B"/>
    <w:rsid w:val="00502D58"/>
    <w:rsid w:val="005040C6"/>
    <w:rsid w:val="0050480D"/>
    <w:rsid w:val="00504C58"/>
    <w:rsid w:val="00504F02"/>
    <w:rsid w:val="00504F5D"/>
    <w:rsid w:val="005051F5"/>
    <w:rsid w:val="0050611D"/>
    <w:rsid w:val="00506A22"/>
    <w:rsid w:val="00506B2D"/>
    <w:rsid w:val="0050737A"/>
    <w:rsid w:val="00507970"/>
    <w:rsid w:val="0051005F"/>
    <w:rsid w:val="00510118"/>
    <w:rsid w:val="005103E1"/>
    <w:rsid w:val="00510633"/>
    <w:rsid w:val="00510B8C"/>
    <w:rsid w:val="00510DAF"/>
    <w:rsid w:val="005111E9"/>
    <w:rsid w:val="0051134C"/>
    <w:rsid w:val="00511DA5"/>
    <w:rsid w:val="00511E1E"/>
    <w:rsid w:val="005120B0"/>
    <w:rsid w:val="00512D6B"/>
    <w:rsid w:val="00512E7B"/>
    <w:rsid w:val="0051341C"/>
    <w:rsid w:val="0051341E"/>
    <w:rsid w:val="0051348C"/>
    <w:rsid w:val="0051352A"/>
    <w:rsid w:val="00513A40"/>
    <w:rsid w:val="00513D6D"/>
    <w:rsid w:val="005140D2"/>
    <w:rsid w:val="005145DD"/>
    <w:rsid w:val="00514956"/>
    <w:rsid w:val="00514DD8"/>
    <w:rsid w:val="00515035"/>
    <w:rsid w:val="00515051"/>
    <w:rsid w:val="00515900"/>
    <w:rsid w:val="00515F74"/>
    <w:rsid w:val="00516044"/>
    <w:rsid w:val="005160F8"/>
    <w:rsid w:val="00516484"/>
    <w:rsid w:val="005166BE"/>
    <w:rsid w:val="00516DF3"/>
    <w:rsid w:val="0051715E"/>
    <w:rsid w:val="005179E1"/>
    <w:rsid w:val="00520EDE"/>
    <w:rsid w:val="00521014"/>
    <w:rsid w:val="0052121E"/>
    <w:rsid w:val="0052138B"/>
    <w:rsid w:val="00521892"/>
    <w:rsid w:val="00521B24"/>
    <w:rsid w:val="00521C4B"/>
    <w:rsid w:val="00521E07"/>
    <w:rsid w:val="00522574"/>
    <w:rsid w:val="00523960"/>
    <w:rsid w:val="0052469B"/>
    <w:rsid w:val="005249B8"/>
    <w:rsid w:val="00524B00"/>
    <w:rsid w:val="00524C79"/>
    <w:rsid w:val="00526549"/>
    <w:rsid w:val="0052664E"/>
    <w:rsid w:val="00526D05"/>
    <w:rsid w:val="0052736A"/>
    <w:rsid w:val="00527B9B"/>
    <w:rsid w:val="005300F4"/>
    <w:rsid w:val="0053016E"/>
    <w:rsid w:val="0053018D"/>
    <w:rsid w:val="00530512"/>
    <w:rsid w:val="005305D2"/>
    <w:rsid w:val="0053061B"/>
    <w:rsid w:val="005306F5"/>
    <w:rsid w:val="00530E5C"/>
    <w:rsid w:val="00530F82"/>
    <w:rsid w:val="005315B0"/>
    <w:rsid w:val="00531C47"/>
    <w:rsid w:val="00531D30"/>
    <w:rsid w:val="00532154"/>
    <w:rsid w:val="0053230E"/>
    <w:rsid w:val="005324EB"/>
    <w:rsid w:val="00532575"/>
    <w:rsid w:val="00532669"/>
    <w:rsid w:val="005327DB"/>
    <w:rsid w:val="00532F0B"/>
    <w:rsid w:val="00532F3B"/>
    <w:rsid w:val="0053351E"/>
    <w:rsid w:val="005335F2"/>
    <w:rsid w:val="0053374D"/>
    <w:rsid w:val="00533882"/>
    <w:rsid w:val="00533A49"/>
    <w:rsid w:val="00533DE6"/>
    <w:rsid w:val="005345F3"/>
    <w:rsid w:val="00534771"/>
    <w:rsid w:val="00534FF7"/>
    <w:rsid w:val="00535CD6"/>
    <w:rsid w:val="00535E20"/>
    <w:rsid w:val="00535ED2"/>
    <w:rsid w:val="005360DE"/>
    <w:rsid w:val="005361C4"/>
    <w:rsid w:val="00536570"/>
    <w:rsid w:val="00536BEF"/>
    <w:rsid w:val="005370E9"/>
    <w:rsid w:val="00537388"/>
    <w:rsid w:val="00537610"/>
    <w:rsid w:val="00537861"/>
    <w:rsid w:val="005378B3"/>
    <w:rsid w:val="005404C3"/>
    <w:rsid w:val="005405AC"/>
    <w:rsid w:val="005405AF"/>
    <w:rsid w:val="00540B99"/>
    <w:rsid w:val="00540C03"/>
    <w:rsid w:val="00541E01"/>
    <w:rsid w:val="00542049"/>
    <w:rsid w:val="00542391"/>
    <w:rsid w:val="00542FDA"/>
    <w:rsid w:val="005432EF"/>
    <w:rsid w:val="00543CCE"/>
    <w:rsid w:val="00543FAD"/>
    <w:rsid w:val="0054504C"/>
    <w:rsid w:val="005454E1"/>
    <w:rsid w:val="00545824"/>
    <w:rsid w:val="00545D85"/>
    <w:rsid w:val="005469B3"/>
    <w:rsid w:val="00546B35"/>
    <w:rsid w:val="00546D09"/>
    <w:rsid w:val="005479C0"/>
    <w:rsid w:val="005500F5"/>
    <w:rsid w:val="0055022C"/>
    <w:rsid w:val="00551910"/>
    <w:rsid w:val="00551937"/>
    <w:rsid w:val="00551BDE"/>
    <w:rsid w:val="00551EA9"/>
    <w:rsid w:val="005520D7"/>
    <w:rsid w:val="0055219F"/>
    <w:rsid w:val="00552295"/>
    <w:rsid w:val="00552671"/>
    <w:rsid w:val="00552708"/>
    <w:rsid w:val="0055274A"/>
    <w:rsid w:val="005534EA"/>
    <w:rsid w:val="00553616"/>
    <w:rsid w:val="0055389C"/>
    <w:rsid w:val="00554157"/>
    <w:rsid w:val="00554567"/>
    <w:rsid w:val="00554D2A"/>
    <w:rsid w:val="00554EA3"/>
    <w:rsid w:val="00555328"/>
    <w:rsid w:val="00555645"/>
    <w:rsid w:val="0055580A"/>
    <w:rsid w:val="0055613D"/>
    <w:rsid w:val="00556235"/>
    <w:rsid w:val="005565BF"/>
    <w:rsid w:val="00556820"/>
    <w:rsid w:val="00556BEB"/>
    <w:rsid w:val="005571B7"/>
    <w:rsid w:val="00557992"/>
    <w:rsid w:val="00557A43"/>
    <w:rsid w:val="00557CF5"/>
    <w:rsid w:val="00560169"/>
    <w:rsid w:val="005603ED"/>
    <w:rsid w:val="005605B3"/>
    <w:rsid w:val="00560758"/>
    <w:rsid w:val="00560832"/>
    <w:rsid w:val="00560A41"/>
    <w:rsid w:val="00560DAD"/>
    <w:rsid w:val="00560EAB"/>
    <w:rsid w:val="00561650"/>
    <w:rsid w:val="005616FF"/>
    <w:rsid w:val="00561882"/>
    <w:rsid w:val="00561EAC"/>
    <w:rsid w:val="00562515"/>
    <w:rsid w:val="0056266A"/>
    <w:rsid w:val="005627A8"/>
    <w:rsid w:val="005628E2"/>
    <w:rsid w:val="005630DA"/>
    <w:rsid w:val="0056315E"/>
    <w:rsid w:val="005632EB"/>
    <w:rsid w:val="00563A01"/>
    <w:rsid w:val="00563B05"/>
    <w:rsid w:val="00563D28"/>
    <w:rsid w:val="00563FBA"/>
    <w:rsid w:val="00563FF5"/>
    <w:rsid w:val="00564097"/>
    <w:rsid w:val="00564160"/>
    <w:rsid w:val="00564DB6"/>
    <w:rsid w:val="00564DF7"/>
    <w:rsid w:val="00564EF5"/>
    <w:rsid w:val="0056505A"/>
    <w:rsid w:val="00565109"/>
    <w:rsid w:val="0056579C"/>
    <w:rsid w:val="005657EB"/>
    <w:rsid w:val="00565884"/>
    <w:rsid w:val="00565BEA"/>
    <w:rsid w:val="00565E9C"/>
    <w:rsid w:val="00565F0D"/>
    <w:rsid w:val="005660B7"/>
    <w:rsid w:val="0056625B"/>
    <w:rsid w:val="00567419"/>
    <w:rsid w:val="00567560"/>
    <w:rsid w:val="005678C1"/>
    <w:rsid w:val="00567E45"/>
    <w:rsid w:val="005701DE"/>
    <w:rsid w:val="00570AB4"/>
    <w:rsid w:val="00570B22"/>
    <w:rsid w:val="00571300"/>
    <w:rsid w:val="005714E0"/>
    <w:rsid w:val="00571724"/>
    <w:rsid w:val="00571B98"/>
    <w:rsid w:val="00572973"/>
    <w:rsid w:val="005729DE"/>
    <w:rsid w:val="00572A93"/>
    <w:rsid w:val="00572DDB"/>
    <w:rsid w:val="005733BD"/>
    <w:rsid w:val="0057346A"/>
    <w:rsid w:val="0057372C"/>
    <w:rsid w:val="00573B6D"/>
    <w:rsid w:val="00574041"/>
    <w:rsid w:val="005744C1"/>
    <w:rsid w:val="00574587"/>
    <w:rsid w:val="00574973"/>
    <w:rsid w:val="00574A33"/>
    <w:rsid w:val="00574BB7"/>
    <w:rsid w:val="00574C20"/>
    <w:rsid w:val="0057513C"/>
    <w:rsid w:val="0057516E"/>
    <w:rsid w:val="00575946"/>
    <w:rsid w:val="00575A40"/>
    <w:rsid w:val="00575EF2"/>
    <w:rsid w:val="00576062"/>
    <w:rsid w:val="005764DB"/>
    <w:rsid w:val="00576D2B"/>
    <w:rsid w:val="00577068"/>
    <w:rsid w:val="00577543"/>
    <w:rsid w:val="00577ABC"/>
    <w:rsid w:val="0058081C"/>
    <w:rsid w:val="0058092B"/>
    <w:rsid w:val="00580ABC"/>
    <w:rsid w:val="00580BD7"/>
    <w:rsid w:val="00580FEF"/>
    <w:rsid w:val="00581771"/>
    <w:rsid w:val="00581BCD"/>
    <w:rsid w:val="00581E27"/>
    <w:rsid w:val="00581F2E"/>
    <w:rsid w:val="005825B4"/>
    <w:rsid w:val="005825D0"/>
    <w:rsid w:val="005825E8"/>
    <w:rsid w:val="0058260B"/>
    <w:rsid w:val="005826AA"/>
    <w:rsid w:val="005835F5"/>
    <w:rsid w:val="0058373C"/>
    <w:rsid w:val="00583C83"/>
    <w:rsid w:val="00584448"/>
    <w:rsid w:val="0058449C"/>
    <w:rsid w:val="00584840"/>
    <w:rsid w:val="005849A2"/>
    <w:rsid w:val="005856D0"/>
    <w:rsid w:val="005857A0"/>
    <w:rsid w:val="005857FE"/>
    <w:rsid w:val="00585AF8"/>
    <w:rsid w:val="00585D46"/>
    <w:rsid w:val="00585E0B"/>
    <w:rsid w:val="0058645B"/>
    <w:rsid w:val="00587129"/>
    <w:rsid w:val="00587357"/>
    <w:rsid w:val="00587696"/>
    <w:rsid w:val="00587863"/>
    <w:rsid w:val="00587A9F"/>
    <w:rsid w:val="0059190A"/>
    <w:rsid w:val="005924DF"/>
    <w:rsid w:val="0059264C"/>
    <w:rsid w:val="0059287D"/>
    <w:rsid w:val="005930E6"/>
    <w:rsid w:val="0059313F"/>
    <w:rsid w:val="00593151"/>
    <w:rsid w:val="00593CD9"/>
    <w:rsid w:val="00594287"/>
    <w:rsid w:val="005942F7"/>
    <w:rsid w:val="005945E1"/>
    <w:rsid w:val="0059497B"/>
    <w:rsid w:val="00594A81"/>
    <w:rsid w:val="00594C6F"/>
    <w:rsid w:val="00594F2B"/>
    <w:rsid w:val="005951BA"/>
    <w:rsid w:val="0059530A"/>
    <w:rsid w:val="0059548C"/>
    <w:rsid w:val="00595762"/>
    <w:rsid w:val="00595B92"/>
    <w:rsid w:val="00595D53"/>
    <w:rsid w:val="00596283"/>
    <w:rsid w:val="0059644C"/>
    <w:rsid w:val="0059651B"/>
    <w:rsid w:val="00596546"/>
    <w:rsid w:val="00596981"/>
    <w:rsid w:val="00597041"/>
    <w:rsid w:val="005973A2"/>
    <w:rsid w:val="005974CA"/>
    <w:rsid w:val="0059767E"/>
    <w:rsid w:val="00597906"/>
    <w:rsid w:val="00597933"/>
    <w:rsid w:val="00597A06"/>
    <w:rsid w:val="00597C27"/>
    <w:rsid w:val="005A043F"/>
    <w:rsid w:val="005A0595"/>
    <w:rsid w:val="005A08B7"/>
    <w:rsid w:val="005A0AF9"/>
    <w:rsid w:val="005A0D96"/>
    <w:rsid w:val="005A0E3E"/>
    <w:rsid w:val="005A1295"/>
    <w:rsid w:val="005A16A7"/>
    <w:rsid w:val="005A1A49"/>
    <w:rsid w:val="005A1B3B"/>
    <w:rsid w:val="005A1BC6"/>
    <w:rsid w:val="005A1F9D"/>
    <w:rsid w:val="005A21E6"/>
    <w:rsid w:val="005A2355"/>
    <w:rsid w:val="005A2761"/>
    <w:rsid w:val="005A2C67"/>
    <w:rsid w:val="005A3126"/>
    <w:rsid w:val="005A3665"/>
    <w:rsid w:val="005A4965"/>
    <w:rsid w:val="005A4B9F"/>
    <w:rsid w:val="005A4FF1"/>
    <w:rsid w:val="005A5772"/>
    <w:rsid w:val="005A5AAC"/>
    <w:rsid w:val="005A5F13"/>
    <w:rsid w:val="005A5FB2"/>
    <w:rsid w:val="005A65A9"/>
    <w:rsid w:val="005A6736"/>
    <w:rsid w:val="005A677E"/>
    <w:rsid w:val="005A67C7"/>
    <w:rsid w:val="005A6997"/>
    <w:rsid w:val="005A6AEB"/>
    <w:rsid w:val="005A7370"/>
    <w:rsid w:val="005A7624"/>
    <w:rsid w:val="005A7667"/>
    <w:rsid w:val="005A7E85"/>
    <w:rsid w:val="005B00FF"/>
    <w:rsid w:val="005B0733"/>
    <w:rsid w:val="005B0E6F"/>
    <w:rsid w:val="005B0F1E"/>
    <w:rsid w:val="005B0F78"/>
    <w:rsid w:val="005B220F"/>
    <w:rsid w:val="005B24F7"/>
    <w:rsid w:val="005B2C0D"/>
    <w:rsid w:val="005B387C"/>
    <w:rsid w:val="005B4103"/>
    <w:rsid w:val="005B4321"/>
    <w:rsid w:val="005B4FF8"/>
    <w:rsid w:val="005B50F5"/>
    <w:rsid w:val="005B57B2"/>
    <w:rsid w:val="005B5F49"/>
    <w:rsid w:val="005B60EB"/>
    <w:rsid w:val="005B6213"/>
    <w:rsid w:val="005B66EC"/>
    <w:rsid w:val="005B69FC"/>
    <w:rsid w:val="005B6B1C"/>
    <w:rsid w:val="005B7317"/>
    <w:rsid w:val="005B7387"/>
    <w:rsid w:val="005C00D1"/>
    <w:rsid w:val="005C02E3"/>
    <w:rsid w:val="005C0A78"/>
    <w:rsid w:val="005C0ECC"/>
    <w:rsid w:val="005C0F48"/>
    <w:rsid w:val="005C1497"/>
    <w:rsid w:val="005C15E0"/>
    <w:rsid w:val="005C164A"/>
    <w:rsid w:val="005C1765"/>
    <w:rsid w:val="005C18A1"/>
    <w:rsid w:val="005C1AB1"/>
    <w:rsid w:val="005C1C67"/>
    <w:rsid w:val="005C1EA6"/>
    <w:rsid w:val="005C2A25"/>
    <w:rsid w:val="005C3836"/>
    <w:rsid w:val="005C39D8"/>
    <w:rsid w:val="005C405C"/>
    <w:rsid w:val="005C476C"/>
    <w:rsid w:val="005C4AC3"/>
    <w:rsid w:val="005C4F03"/>
    <w:rsid w:val="005C5173"/>
    <w:rsid w:val="005C559D"/>
    <w:rsid w:val="005C61E8"/>
    <w:rsid w:val="005C648E"/>
    <w:rsid w:val="005C6A9E"/>
    <w:rsid w:val="005C7012"/>
    <w:rsid w:val="005C7124"/>
    <w:rsid w:val="005C770D"/>
    <w:rsid w:val="005C7D39"/>
    <w:rsid w:val="005D0A72"/>
    <w:rsid w:val="005D111D"/>
    <w:rsid w:val="005D1893"/>
    <w:rsid w:val="005D19CE"/>
    <w:rsid w:val="005D1B4B"/>
    <w:rsid w:val="005D2701"/>
    <w:rsid w:val="005D2D0F"/>
    <w:rsid w:val="005D2DB8"/>
    <w:rsid w:val="005D301D"/>
    <w:rsid w:val="005D338C"/>
    <w:rsid w:val="005D37D6"/>
    <w:rsid w:val="005D3982"/>
    <w:rsid w:val="005D4B17"/>
    <w:rsid w:val="005D50B0"/>
    <w:rsid w:val="005D5108"/>
    <w:rsid w:val="005D517F"/>
    <w:rsid w:val="005D5694"/>
    <w:rsid w:val="005D5819"/>
    <w:rsid w:val="005D5C8F"/>
    <w:rsid w:val="005D5EEE"/>
    <w:rsid w:val="005D6165"/>
    <w:rsid w:val="005D65EC"/>
    <w:rsid w:val="005D670E"/>
    <w:rsid w:val="005D6FBD"/>
    <w:rsid w:val="005D767A"/>
    <w:rsid w:val="005D7C56"/>
    <w:rsid w:val="005D7E5B"/>
    <w:rsid w:val="005E023B"/>
    <w:rsid w:val="005E07D5"/>
    <w:rsid w:val="005E0931"/>
    <w:rsid w:val="005E0C16"/>
    <w:rsid w:val="005E0D3C"/>
    <w:rsid w:val="005E136E"/>
    <w:rsid w:val="005E1B27"/>
    <w:rsid w:val="005E1C39"/>
    <w:rsid w:val="005E1DB4"/>
    <w:rsid w:val="005E1FC7"/>
    <w:rsid w:val="005E22BD"/>
    <w:rsid w:val="005E26A1"/>
    <w:rsid w:val="005E272F"/>
    <w:rsid w:val="005E295D"/>
    <w:rsid w:val="005E2A77"/>
    <w:rsid w:val="005E2ADE"/>
    <w:rsid w:val="005E3124"/>
    <w:rsid w:val="005E3B32"/>
    <w:rsid w:val="005E417E"/>
    <w:rsid w:val="005E4254"/>
    <w:rsid w:val="005E43B2"/>
    <w:rsid w:val="005E4854"/>
    <w:rsid w:val="005E4A5A"/>
    <w:rsid w:val="005E5495"/>
    <w:rsid w:val="005E5525"/>
    <w:rsid w:val="005E59F9"/>
    <w:rsid w:val="005E5AE7"/>
    <w:rsid w:val="005E5C6C"/>
    <w:rsid w:val="005E6EA1"/>
    <w:rsid w:val="005E74F0"/>
    <w:rsid w:val="005F04EA"/>
    <w:rsid w:val="005F04FC"/>
    <w:rsid w:val="005F0EF1"/>
    <w:rsid w:val="005F11B6"/>
    <w:rsid w:val="005F1428"/>
    <w:rsid w:val="005F1B9D"/>
    <w:rsid w:val="005F1C21"/>
    <w:rsid w:val="005F1F7D"/>
    <w:rsid w:val="005F254C"/>
    <w:rsid w:val="005F2843"/>
    <w:rsid w:val="005F2AEB"/>
    <w:rsid w:val="005F304D"/>
    <w:rsid w:val="005F3148"/>
    <w:rsid w:val="005F3615"/>
    <w:rsid w:val="005F364A"/>
    <w:rsid w:val="005F404F"/>
    <w:rsid w:val="005F4597"/>
    <w:rsid w:val="005F4880"/>
    <w:rsid w:val="005F519F"/>
    <w:rsid w:val="005F598E"/>
    <w:rsid w:val="005F5B6A"/>
    <w:rsid w:val="005F5BDD"/>
    <w:rsid w:val="005F5C46"/>
    <w:rsid w:val="005F5EB6"/>
    <w:rsid w:val="005F62DC"/>
    <w:rsid w:val="005F6637"/>
    <w:rsid w:val="005F6926"/>
    <w:rsid w:val="005F6EBF"/>
    <w:rsid w:val="005F76A6"/>
    <w:rsid w:val="005F779F"/>
    <w:rsid w:val="005F7BD3"/>
    <w:rsid w:val="005F7F95"/>
    <w:rsid w:val="00600414"/>
    <w:rsid w:val="00600F0F"/>
    <w:rsid w:val="006014BF"/>
    <w:rsid w:val="00601544"/>
    <w:rsid w:val="006015D0"/>
    <w:rsid w:val="00601AE6"/>
    <w:rsid w:val="00601C6A"/>
    <w:rsid w:val="00602519"/>
    <w:rsid w:val="006034E9"/>
    <w:rsid w:val="006039C7"/>
    <w:rsid w:val="0060408B"/>
    <w:rsid w:val="006046EA"/>
    <w:rsid w:val="0060493A"/>
    <w:rsid w:val="006049FD"/>
    <w:rsid w:val="00604A6D"/>
    <w:rsid w:val="00605531"/>
    <w:rsid w:val="006055E1"/>
    <w:rsid w:val="00605989"/>
    <w:rsid w:val="00605C72"/>
    <w:rsid w:val="00605EA9"/>
    <w:rsid w:val="00605F4D"/>
    <w:rsid w:val="00606B19"/>
    <w:rsid w:val="006072B0"/>
    <w:rsid w:val="00607A0D"/>
    <w:rsid w:val="00610023"/>
    <w:rsid w:val="00610195"/>
    <w:rsid w:val="00610586"/>
    <w:rsid w:val="00610853"/>
    <w:rsid w:val="0061126A"/>
    <w:rsid w:val="00611B5E"/>
    <w:rsid w:val="00611F98"/>
    <w:rsid w:val="00612CC5"/>
    <w:rsid w:val="00613C01"/>
    <w:rsid w:val="00613EDA"/>
    <w:rsid w:val="0061443B"/>
    <w:rsid w:val="006148F9"/>
    <w:rsid w:val="0061495E"/>
    <w:rsid w:val="00614A4D"/>
    <w:rsid w:val="00614DC8"/>
    <w:rsid w:val="00614F23"/>
    <w:rsid w:val="00614F95"/>
    <w:rsid w:val="006165E5"/>
    <w:rsid w:val="00616681"/>
    <w:rsid w:val="00616E5D"/>
    <w:rsid w:val="00617108"/>
    <w:rsid w:val="00617D1C"/>
    <w:rsid w:val="00620594"/>
    <w:rsid w:val="00620658"/>
    <w:rsid w:val="006206F9"/>
    <w:rsid w:val="006207D9"/>
    <w:rsid w:val="006207FC"/>
    <w:rsid w:val="00620EE8"/>
    <w:rsid w:val="006214E5"/>
    <w:rsid w:val="0062169D"/>
    <w:rsid w:val="00621C93"/>
    <w:rsid w:val="00621D8F"/>
    <w:rsid w:val="00621F4C"/>
    <w:rsid w:val="0062221A"/>
    <w:rsid w:val="00622702"/>
    <w:rsid w:val="0062270C"/>
    <w:rsid w:val="00622872"/>
    <w:rsid w:val="00622A0A"/>
    <w:rsid w:val="00622FBA"/>
    <w:rsid w:val="006236AC"/>
    <w:rsid w:val="00623935"/>
    <w:rsid w:val="00623DCF"/>
    <w:rsid w:val="00624082"/>
    <w:rsid w:val="0062498E"/>
    <w:rsid w:val="0062511C"/>
    <w:rsid w:val="0062541D"/>
    <w:rsid w:val="00625428"/>
    <w:rsid w:val="00625644"/>
    <w:rsid w:val="00625992"/>
    <w:rsid w:val="00625DDF"/>
    <w:rsid w:val="00626041"/>
    <w:rsid w:val="00626473"/>
    <w:rsid w:val="0062649C"/>
    <w:rsid w:val="006269D7"/>
    <w:rsid w:val="0062730C"/>
    <w:rsid w:val="00627366"/>
    <w:rsid w:val="006277BE"/>
    <w:rsid w:val="006278FE"/>
    <w:rsid w:val="00627AD1"/>
    <w:rsid w:val="00627E27"/>
    <w:rsid w:val="00627E65"/>
    <w:rsid w:val="00630206"/>
    <w:rsid w:val="006302CD"/>
    <w:rsid w:val="006305F8"/>
    <w:rsid w:val="00630823"/>
    <w:rsid w:val="0063085A"/>
    <w:rsid w:val="00630BB3"/>
    <w:rsid w:val="00630FC3"/>
    <w:rsid w:val="00631234"/>
    <w:rsid w:val="0063159F"/>
    <w:rsid w:val="00631D97"/>
    <w:rsid w:val="00631E75"/>
    <w:rsid w:val="006320B4"/>
    <w:rsid w:val="0063237B"/>
    <w:rsid w:val="0063240B"/>
    <w:rsid w:val="00632613"/>
    <w:rsid w:val="00632CAD"/>
    <w:rsid w:val="0063363E"/>
    <w:rsid w:val="00633838"/>
    <w:rsid w:val="00633904"/>
    <w:rsid w:val="00633E55"/>
    <w:rsid w:val="00634145"/>
    <w:rsid w:val="00634318"/>
    <w:rsid w:val="00634349"/>
    <w:rsid w:val="006344BF"/>
    <w:rsid w:val="0063455B"/>
    <w:rsid w:val="00634CD0"/>
    <w:rsid w:val="00634ED7"/>
    <w:rsid w:val="00635AD3"/>
    <w:rsid w:val="00635C8D"/>
    <w:rsid w:val="00635CD7"/>
    <w:rsid w:val="00636F57"/>
    <w:rsid w:val="00637DC3"/>
    <w:rsid w:val="00640349"/>
    <w:rsid w:val="00640DA5"/>
    <w:rsid w:val="006418AE"/>
    <w:rsid w:val="006419B8"/>
    <w:rsid w:val="00641AB1"/>
    <w:rsid w:val="00641B4D"/>
    <w:rsid w:val="00641D3C"/>
    <w:rsid w:val="00642067"/>
    <w:rsid w:val="00642260"/>
    <w:rsid w:val="00642C02"/>
    <w:rsid w:val="00642DEE"/>
    <w:rsid w:val="00642EB1"/>
    <w:rsid w:val="00642F24"/>
    <w:rsid w:val="00643058"/>
    <w:rsid w:val="00643271"/>
    <w:rsid w:val="00643555"/>
    <w:rsid w:val="006440CF"/>
    <w:rsid w:val="0064423F"/>
    <w:rsid w:val="006444B9"/>
    <w:rsid w:val="006448FD"/>
    <w:rsid w:val="006452BF"/>
    <w:rsid w:val="00646871"/>
    <w:rsid w:val="00647133"/>
    <w:rsid w:val="00647332"/>
    <w:rsid w:val="00647BB5"/>
    <w:rsid w:val="00647E55"/>
    <w:rsid w:val="00647F35"/>
    <w:rsid w:val="00647F67"/>
    <w:rsid w:val="00650003"/>
    <w:rsid w:val="006505E5"/>
    <w:rsid w:val="00650D8E"/>
    <w:rsid w:val="00650F36"/>
    <w:rsid w:val="00651917"/>
    <w:rsid w:val="00651E1B"/>
    <w:rsid w:val="00651F88"/>
    <w:rsid w:val="0065272C"/>
    <w:rsid w:val="00652DA3"/>
    <w:rsid w:val="00653164"/>
    <w:rsid w:val="006539F9"/>
    <w:rsid w:val="00653B2E"/>
    <w:rsid w:val="00653D08"/>
    <w:rsid w:val="00653EE9"/>
    <w:rsid w:val="00653F3D"/>
    <w:rsid w:val="00654499"/>
    <w:rsid w:val="006544FF"/>
    <w:rsid w:val="00654752"/>
    <w:rsid w:val="00654A0A"/>
    <w:rsid w:val="00655A70"/>
    <w:rsid w:val="0065626E"/>
    <w:rsid w:val="00656483"/>
    <w:rsid w:val="00656C22"/>
    <w:rsid w:val="00656C95"/>
    <w:rsid w:val="0065707F"/>
    <w:rsid w:val="006570F3"/>
    <w:rsid w:val="006570FD"/>
    <w:rsid w:val="0065718D"/>
    <w:rsid w:val="00657934"/>
    <w:rsid w:val="00657ADC"/>
    <w:rsid w:val="00660088"/>
    <w:rsid w:val="006601D6"/>
    <w:rsid w:val="006602D0"/>
    <w:rsid w:val="00660A3F"/>
    <w:rsid w:val="00660ACC"/>
    <w:rsid w:val="00660D9E"/>
    <w:rsid w:val="00661A26"/>
    <w:rsid w:val="00661A97"/>
    <w:rsid w:val="00661AD9"/>
    <w:rsid w:val="00661D66"/>
    <w:rsid w:val="00662836"/>
    <w:rsid w:val="00663295"/>
    <w:rsid w:val="0066337C"/>
    <w:rsid w:val="0066346E"/>
    <w:rsid w:val="006635AC"/>
    <w:rsid w:val="006642EB"/>
    <w:rsid w:val="0066435D"/>
    <w:rsid w:val="00664AC3"/>
    <w:rsid w:val="00664AE0"/>
    <w:rsid w:val="00664B84"/>
    <w:rsid w:val="00665530"/>
    <w:rsid w:val="00665632"/>
    <w:rsid w:val="006659C5"/>
    <w:rsid w:val="006666F2"/>
    <w:rsid w:val="00666B9F"/>
    <w:rsid w:val="006671BA"/>
    <w:rsid w:val="00667849"/>
    <w:rsid w:val="00667D67"/>
    <w:rsid w:val="00667DB8"/>
    <w:rsid w:val="00667E82"/>
    <w:rsid w:val="00667F40"/>
    <w:rsid w:val="00667F72"/>
    <w:rsid w:val="0067012D"/>
    <w:rsid w:val="00670816"/>
    <w:rsid w:val="00670DE2"/>
    <w:rsid w:val="00670F61"/>
    <w:rsid w:val="0067113C"/>
    <w:rsid w:val="006712C5"/>
    <w:rsid w:val="00671A36"/>
    <w:rsid w:val="00671D2A"/>
    <w:rsid w:val="00672124"/>
    <w:rsid w:val="00672E20"/>
    <w:rsid w:val="006731EE"/>
    <w:rsid w:val="00673C81"/>
    <w:rsid w:val="00674544"/>
    <w:rsid w:val="006746A0"/>
    <w:rsid w:val="006746A6"/>
    <w:rsid w:val="00675851"/>
    <w:rsid w:val="00675A9A"/>
    <w:rsid w:val="00675CA3"/>
    <w:rsid w:val="00675E26"/>
    <w:rsid w:val="00675EB8"/>
    <w:rsid w:val="006763E5"/>
    <w:rsid w:val="00676725"/>
    <w:rsid w:val="0067689B"/>
    <w:rsid w:val="00676975"/>
    <w:rsid w:val="00676AC7"/>
    <w:rsid w:val="00676EE0"/>
    <w:rsid w:val="00677BEE"/>
    <w:rsid w:val="00677C82"/>
    <w:rsid w:val="00677F66"/>
    <w:rsid w:val="00680466"/>
    <w:rsid w:val="006804AC"/>
    <w:rsid w:val="00680AC4"/>
    <w:rsid w:val="006814F0"/>
    <w:rsid w:val="006818DB"/>
    <w:rsid w:val="006828D2"/>
    <w:rsid w:val="00682DC4"/>
    <w:rsid w:val="00682E46"/>
    <w:rsid w:val="00682EE4"/>
    <w:rsid w:val="00683B49"/>
    <w:rsid w:val="00683C3D"/>
    <w:rsid w:val="00683D34"/>
    <w:rsid w:val="00683D7E"/>
    <w:rsid w:val="00683DEF"/>
    <w:rsid w:val="00684EFC"/>
    <w:rsid w:val="0068575A"/>
    <w:rsid w:val="00685771"/>
    <w:rsid w:val="006857CB"/>
    <w:rsid w:val="00685E66"/>
    <w:rsid w:val="00685EDC"/>
    <w:rsid w:val="00685FF1"/>
    <w:rsid w:val="00686023"/>
    <w:rsid w:val="00686898"/>
    <w:rsid w:val="006868C1"/>
    <w:rsid w:val="00686E8A"/>
    <w:rsid w:val="00686F95"/>
    <w:rsid w:val="00686FA0"/>
    <w:rsid w:val="0069005A"/>
    <w:rsid w:val="0069038D"/>
    <w:rsid w:val="00690583"/>
    <w:rsid w:val="00690B86"/>
    <w:rsid w:val="00690B9E"/>
    <w:rsid w:val="00690EA2"/>
    <w:rsid w:val="006915D5"/>
    <w:rsid w:val="006916A1"/>
    <w:rsid w:val="00692DBA"/>
    <w:rsid w:val="00693247"/>
    <w:rsid w:val="00693CAA"/>
    <w:rsid w:val="006940B8"/>
    <w:rsid w:val="00694717"/>
    <w:rsid w:val="006947A3"/>
    <w:rsid w:val="00694822"/>
    <w:rsid w:val="00694B3C"/>
    <w:rsid w:val="00694C77"/>
    <w:rsid w:val="00695012"/>
    <w:rsid w:val="0069506F"/>
    <w:rsid w:val="00695648"/>
    <w:rsid w:val="006958DE"/>
    <w:rsid w:val="00695D71"/>
    <w:rsid w:val="00695EBD"/>
    <w:rsid w:val="00696115"/>
    <w:rsid w:val="006967DA"/>
    <w:rsid w:val="00696805"/>
    <w:rsid w:val="006968CD"/>
    <w:rsid w:val="00697405"/>
    <w:rsid w:val="00697906"/>
    <w:rsid w:val="00697983"/>
    <w:rsid w:val="00697D67"/>
    <w:rsid w:val="006A031C"/>
    <w:rsid w:val="006A03DF"/>
    <w:rsid w:val="006A110F"/>
    <w:rsid w:val="006A2538"/>
    <w:rsid w:val="006A2628"/>
    <w:rsid w:val="006A2893"/>
    <w:rsid w:val="006A28E7"/>
    <w:rsid w:val="006A2A9A"/>
    <w:rsid w:val="006A2E15"/>
    <w:rsid w:val="006A2E44"/>
    <w:rsid w:val="006A30E9"/>
    <w:rsid w:val="006A334A"/>
    <w:rsid w:val="006A33C9"/>
    <w:rsid w:val="006A3794"/>
    <w:rsid w:val="006A3943"/>
    <w:rsid w:val="006A39C0"/>
    <w:rsid w:val="006A39CC"/>
    <w:rsid w:val="006A3BF4"/>
    <w:rsid w:val="006A3F02"/>
    <w:rsid w:val="006A400D"/>
    <w:rsid w:val="006A4083"/>
    <w:rsid w:val="006A441A"/>
    <w:rsid w:val="006A4546"/>
    <w:rsid w:val="006A51FB"/>
    <w:rsid w:val="006A561E"/>
    <w:rsid w:val="006A561F"/>
    <w:rsid w:val="006A5893"/>
    <w:rsid w:val="006A5DB5"/>
    <w:rsid w:val="006A6197"/>
    <w:rsid w:val="006A6355"/>
    <w:rsid w:val="006A7092"/>
    <w:rsid w:val="006A73FC"/>
    <w:rsid w:val="006A74D5"/>
    <w:rsid w:val="006A799E"/>
    <w:rsid w:val="006A7B63"/>
    <w:rsid w:val="006A7B70"/>
    <w:rsid w:val="006A7DCD"/>
    <w:rsid w:val="006B00FF"/>
    <w:rsid w:val="006B0584"/>
    <w:rsid w:val="006B07F6"/>
    <w:rsid w:val="006B236B"/>
    <w:rsid w:val="006B242D"/>
    <w:rsid w:val="006B2BE6"/>
    <w:rsid w:val="006B2CC1"/>
    <w:rsid w:val="006B3213"/>
    <w:rsid w:val="006B324A"/>
    <w:rsid w:val="006B32EE"/>
    <w:rsid w:val="006B443C"/>
    <w:rsid w:val="006B5059"/>
    <w:rsid w:val="006B5103"/>
    <w:rsid w:val="006B519B"/>
    <w:rsid w:val="006B54FC"/>
    <w:rsid w:val="006B5C43"/>
    <w:rsid w:val="006B726C"/>
    <w:rsid w:val="006B72C0"/>
    <w:rsid w:val="006B7622"/>
    <w:rsid w:val="006B793A"/>
    <w:rsid w:val="006B7D2F"/>
    <w:rsid w:val="006B7DE0"/>
    <w:rsid w:val="006B7ECA"/>
    <w:rsid w:val="006C01D3"/>
    <w:rsid w:val="006C03F2"/>
    <w:rsid w:val="006C04B3"/>
    <w:rsid w:val="006C0671"/>
    <w:rsid w:val="006C06CA"/>
    <w:rsid w:val="006C071F"/>
    <w:rsid w:val="006C1583"/>
    <w:rsid w:val="006C1768"/>
    <w:rsid w:val="006C1A18"/>
    <w:rsid w:val="006C1BA4"/>
    <w:rsid w:val="006C1C70"/>
    <w:rsid w:val="006C2370"/>
    <w:rsid w:val="006C2F0F"/>
    <w:rsid w:val="006C2F1D"/>
    <w:rsid w:val="006C2FF1"/>
    <w:rsid w:val="006C33E9"/>
    <w:rsid w:val="006C417A"/>
    <w:rsid w:val="006C44CF"/>
    <w:rsid w:val="006C4682"/>
    <w:rsid w:val="006C4A93"/>
    <w:rsid w:val="006C5473"/>
    <w:rsid w:val="006C56D3"/>
    <w:rsid w:val="006C6128"/>
    <w:rsid w:val="006C62B8"/>
    <w:rsid w:val="006C632B"/>
    <w:rsid w:val="006C6893"/>
    <w:rsid w:val="006C68D4"/>
    <w:rsid w:val="006C6D67"/>
    <w:rsid w:val="006C6FA0"/>
    <w:rsid w:val="006C6FB8"/>
    <w:rsid w:val="006C7BDD"/>
    <w:rsid w:val="006C7C94"/>
    <w:rsid w:val="006C7D5C"/>
    <w:rsid w:val="006C7F07"/>
    <w:rsid w:val="006D04A7"/>
    <w:rsid w:val="006D0B79"/>
    <w:rsid w:val="006D0FF5"/>
    <w:rsid w:val="006D13FF"/>
    <w:rsid w:val="006D1572"/>
    <w:rsid w:val="006D177C"/>
    <w:rsid w:val="006D20F2"/>
    <w:rsid w:val="006D236D"/>
    <w:rsid w:val="006D2530"/>
    <w:rsid w:val="006D2696"/>
    <w:rsid w:val="006D2BD1"/>
    <w:rsid w:val="006D3377"/>
    <w:rsid w:val="006D41EA"/>
    <w:rsid w:val="006D43F8"/>
    <w:rsid w:val="006D4B13"/>
    <w:rsid w:val="006D5339"/>
    <w:rsid w:val="006D5A5D"/>
    <w:rsid w:val="006D5C64"/>
    <w:rsid w:val="006D5CE4"/>
    <w:rsid w:val="006D6A0E"/>
    <w:rsid w:val="006D6D45"/>
    <w:rsid w:val="006D7046"/>
    <w:rsid w:val="006D73FC"/>
    <w:rsid w:val="006D7470"/>
    <w:rsid w:val="006D7E8C"/>
    <w:rsid w:val="006D7ED2"/>
    <w:rsid w:val="006D7F60"/>
    <w:rsid w:val="006E049C"/>
    <w:rsid w:val="006E085F"/>
    <w:rsid w:val="006E0976"/>
    <w:rsid w:val="006E09EF"/>
    <w:rsid w:val="006E0BBE"/>
    <w:rsid w:val="006E1339"/>
    <w:rsid w:val="006E156F"/>
    <w:rsid w:val="006E1B15"/>
    <w:rsid w:val="006E1D09"/>
    <w:rsid w:val="006E2266"/>
    <w:rsid w:val="006E2739"/>
    <w:rsid w:val="006E2F2A"/>
    <w:rsid w:val="006E306C"/>
    <w:rsid w:val="006E33CF"/>
    <w:rsid w:val="006E3917"/>
    <w:rsid w:val="006E3C83"/>
    <w:rsid w:val="006E3F36"/>
    <w:rsid w:val="006E47B4"/>
    <w:rsid w:val="006E4964"/>
    <w:rsid w:val="006E4A91"/>
    <w:rsid w:val="006E4D93"/>
    <w:rsid w:val="006E54B3"/>
    <w:rsid w:val="006E61AE"/>
    <w:rsid w:val="006E6DCA"/>
    <w:rsid w:val="006E6E02"/>
    <w:rsid w:val="006E7181"/>
    <w:rsid w:val="006E78A2"/>
    <w:rsid w:val="006E7B68"/>
    <w:rsid w:val="006F00CA"/>
    <w:rsid w:val="006F022A"/>
    <w:rsid w:val="006F039A"/>
    <w:rsid w:val="006F0A81"/>
    <w:rsid w:val="006F103C"/>
    <w:rsid w:val="006F1210"/>
    <w:rsid w:val="006F14AE"/>
    <w:rsid w:val="006F150B"/>
    <w:rsid w:val="006F18C6"/>
    <w:rsid w:val="006F241A"/>
    <w:rsid w:val="006F3120"/>
    <w:rsid w:val="006F31C9"/>
    <w:rsid w:val="006F33BB"/>
    <w:rsid w:val="006F3938"/>
    <w:rsid w:val="006F3E1E"/>
    <w:rsid w:val="006F3E88"/>
    <w:rsid w:val="006F472A"/>
    <w:rsid w:val="006F4C1A"/>
    <w:rsid w:val="006F571C"/>
    <w:rsid w:val="006F5B01"/>
    <w:rsid w:val="006F5BEC"/>
    <w:rsid w:val="006F5C7B"/>
    <w:rsid w:val="006F63C5"/>
    <w:rsid w:val="006F6871"/>
    <w:rsid w:val="006F6D0C"/>
    <w:rsid w:val="006F70B1"/>
    <w:rsid w:val="006F765F"/>
    <w:rsid w:val="00700314"/>
    <w:rsid w:val="00700331"/>
    <w:rsid w:val="00700452"/>
    <w:rsid w:val="007008A4"/>
    <w:rsid w:val="00700A8B"/>
    <w:rsid w:val="00700C4C"/>
    <w:rsid w:val="00700E5E"/>
    <w:rsid w:val="00701670"/>
    <w:rsid w:val="00701C1F"/>
    <w:rsid w:val="007020FD"/>
    <w:rsid w:val="00702183"/>
    <w:rsid w:val="00702390"/>
    <w:rsid w:val="007027CF"/>
    <w:rsid w:val="0070295B"/>
    <w:rsid w:val="00703643"/>
    <w:rsid w:val="0070371A"/>
    <w:rsid w:val="0070399D"/>
    <w:rsid w:val="00703B03"/>
    <w:rsid w:val="00704149"/>
    <w:rsid w:val="007043CE"/>
    <w:rsid w:val="007048EB"/>
    <w:rsid w:val="00704C2E"/>
    <w:rsid w:val="00705471"/>
    <w:rsid w:val="00705D5D"/>
    <w:rsid w:val="007060EF"/>
    <w:rsid w:val="00706431"/>
    <w:rsid w:val="007068D8"/>
    <w:rsid w:val="00706A4F"/>
    <w:rsid w:val="00707591"/>
    <w:rsid w:val="0070765D"/>
    <w:rsid w:val="0070775E"/>
    <w:rsid w:val="00707823"/>
    <w:rsid w:val="007078F1"/>
    <w:rsid w:val="00707A0A"/>
    <w:rsid w:val="00710053"/>
    <w:rsid w:val="007101A6"/>
    <w:rsid w:val="007101F1"/>
    <w:rsid w:val="00710406"/>
    <w:rsid w:val="00710F0D"/>
    <w:rsid w:val="00711536"/>
    <w:rsid w:val="00711723"/>
    <w:rsid w:val="00711887"/>
    <w:rsid w:val="00711C36"/>
    <w:rsid w:val="00712120"/>
    <w:rsid w:val="007125C1"/>
    <w:rsid w:val="00712728"/>
    <w:rsid w:val="00712971"/>
    <w:rsid w:val="00712B12"/>
    <w:rsid w:val="00712BD8"/>
    <w:rsid w:val="00712C82"/>
    <w:rsid w:val="00713C63"/>
    <w:rsid w:val="007146A6"/>
    <w:rsid w:val="00714CDD"/>
    <w:rsid w:val="00714D7D"/>
    <w:rsid w:val="00714E81"/>
    <w:rsid w:val="00715350"/>
    <w:rsid w:val="00715ADE"/>
    <w:rsid w:val="0071662B"/>
    <w:rsid w:val="00716C5D"/>
    <w:rsid w:val="007170DA"/>
    <w:rsid w:val="00717199"/>
    <w:rsid w:val="007173B5"/>
    <w:rsid w:val="0071755C"/>
    <w:rsid w:val="00717744"/>
    <w:rsid w:val="00717B14"/>
    <w:rsid w:val="007202A6"/>
    <w:rsid w:val="00720498"/>
    <w:rsid w:val="007207B9"/>
    <w:rsid w:val="007209AD"/>
    <w:rsid w:val="0072153B"/>
    <w:rsid w:val="00721588"/>
    <w:rsid w:val="0072178D"/>
    <w:rsid w:val="0072193C"/>
    <w:rsid w:val="00721A15"/>
    <w:rsid w:val="007220FC"/>
    <w:rsid w:val="007225BA"/>
    <w:rsid w:val="007225DC"/>
    <w:rsid w:val="00722D63"/>
    <w:rsid w:val="00722EE0"/>
    <w:rsid w:val="00723354"/>
    <w:rsid w:val="007235CB"/>
    <w:rsid w:val="00723779"/>
    <w:rsid w:val="00723903"/>
    <w:rsid w:val="00723CE5"/>
    <w:rsid w:val="007243EA"/>
    <w:rsid w:val="00724C3C"/>
    <w:rsid w:val="00724D49"/>
    <w:rsid w:val="00724ED1"/>
    <w:rsid w:val="00725395"/>
    <w:rsid w:val="00726350"/>
    <w:rsid w:val="007265A7"/>
    <w:rsid w:val="0072692A"/>
    <w:rsid w:val="00726A51"/>
    <w:rsid w:val="00726C94"/>
    <w:rsid w:val="00726CDB"/>
    <w:rsid w:val="00726E0F"/>
    <w:rsid w:val="007301C8"/>
    <w:rsid w:val="00730461"/>
    <w:rsid w:val="00730674"/>
    <w:rsid w:val="00730707"/>
    <w:rsid w:val="00730C29"/>
    <w:rsid w:val="00730CCC"/>
    <w:rsid w:val="007310BD"/>
    <w:rsid w:val="0073128B"/>
    <w:rsid w:val="00731689"/>
    <w:rsid w:val="00731746"/>
    <w:rsid w:val="0073175D"/>
    <w:rsid w:val="00732577"/>
    <w:rsid w:val="007327FA"/>
    <w:rsid w:val="00732802"/>
    <w:rsid w:val="00732964"/>
    <w:rsid w:val="007329FC"/>
    <w:rsid w:val="007336E7"/>
    <w:rsid w:val="00733CD8"/>
    <w:rsid w:val="00733F16"/>
    <w:rsid w:val="00734B2D"/>
    <w:rsid w:val="00734B31"/>
    <w:rsid w:val="00734B37"/>
    <w:rsid w:val="00734E33"/>
    <w:rsid w:val="0073502E"/>
    <w:rsid w:val="007351AF"/>
    <w:rsid w:val="00735A83"/>
    <w:rsid w:val="00735DE3"/>
    <w:rsid w:val="0073604C"/>
    <w:rsid w:val="00736132"/>
    <w:rsid w:val="007363B6"/>
    <w:rsid w:val="00736506"/>
    <w:rsid w:val="0073680C"/>
    <w:rsid w:val="007368C1"/>
    <w:rsid w:val="00736FCF"/>
    <w:rsid w:val="0073749B"/>
    <w:rsid w:val="007376E5"/>
    <w:rsid w:val="00737A50"/>
    <w:rsid w:val="00737D5C"/>
    <w:rsid w:val="00737F7D"/>
    <w:rsid w:val="007405B4"/>
    <w:rsid w:val="0074086A"/>
    <w:rsid w:val="00740965"/>
    <w:rsid w:val="00741394"/>
    <w:rsid w:val="007419D1"/>
    <w:rsid w:val="00741A48"/>
    <w:rsid w:val="007421DD"/>
    <w:rsid w:val="007427CC"/>
    <w:rsid w:val="00742BBE"/>
    <w:rsid w:val="007439A1"/>
    <w:rsid w:val="00743B11"/>
    <w:rsid w:val="0074446E"/>
    <w:rsid w:val="00744651"/>
    <w:rsid w:val="007458ED"/>
    <w:rsid w:val="00745921"/>
    <w:rsid w:val="00745F11"/>
    <w:rsid w:val="00745F56"/>
    <w:rsid w:val="0074612B"/>
    <w:rsid w:val="007465F0"/>
    <w:rsid w:val="00747165"/>
    <w:rsid w:val="007472EE"/>
    <w:rsid w:val="00747343"/>
    <w:rsid w:val="007474C3"/>
    <w:rsid w:val="007479D4"/>
    <w:rsid w:val="0075088B"/>
    <w:rsid w:val="007511C1"/>
    <w:rsid w:val="00751E60"/>
    <w:rsid w:val="00752467"/>
    <w:rsid w:val="00753D5F"/>
    <w:rsid w:val="00753F6F"/>
    <w:rsid w:val="00754409"/>
    <w:rsid w:val="0075446C"/>
    <w:rsid w:val="007545C3"/>
    <w:rsid w:val="007547BB"/>
    <w:rsid w:val="00754819"/>
    <w:rsid w:val="007553F8"/>
    <w:rsid w:val="007557F0"/>
    <w:rsid w:val="00755B4B"/>
    <w:rsid w:val="00755E87"/>
    <w:rsid w:val="00756A4C"/>
    <w:rsid w:val="00756F43"/>
    <w:rsid w:val="00757406"/>
    <w:rsid w:val="00757417"/>
    <w:rsid w:val="00757896"/>
    <w:rsid w:val="00757D71"/>
    <w:rsid w:val="00757ED3"/>
    <w:rsid w:val="0076013B"/>
    <w:rsid w:val="0076024A"/>
    <w:rsid w:val="007604C5"/>
    <w:rsid w:val="007605EF"/>
    <w:rsid w:val="007607B5"/>
    <w:rsid w:val="0076088B"/>
    <w:rsid w:val="00761102"/>
    <w:rsid w:val="00761F6C"/>
    <w:rsid w:val="00761FA9"/>
    <w:rsid w:val="00762615"/>
    <w:rsid w:val="0076276D"/>
    <w:rsid w:val="00762CC3"/>
    <w:rsid w:val="00762DF0"/>
    <w:rsid w:val="007632A1"/>
    <w:rsid w:val="0076395A"/>
    <w:rsid w:val="00763D9D"/>
    <w:rsid w:val="00764097"/>
    <w:rsid w:val="007643BD"/>
    <w:rsid w:val="007649E6"/>
    <w:rsid w:val="00764D6E"/>
    <w:rsid w:val="00764DBA"/>
    <w:rsid w:val="00764EBC"/>
    <w:rsid w:val="00765959"/>
    <w:rsid w:val="00765974"/>
    <w:rsid w:val="00765D41"/>
    <w:rsid w:val="00765E7E"/>
    <w:rsid w:val="00767233"/>
    <w:rsid w:val="007678EC"/>
    <w:rsid w:val="00767C0B"/>
    <w:rsid w:val="00770207"/>
    <w:rsid w:val="0077059B"/>
    <w:rsid w:val="00770C7D"/>
    <w:rsid w:val="007715A1"/>
    <w:rsid w:val="007717E8"/>
    <w:rsid w:val="007724D6"/>
    <w:rsid w:val="007726CD"/>
    <w:rsid w:val="007727AA"/>
    <w:rsid w:val="00772D45"/>
    <w:rsid w:val="0077330A"/>
    <w:rsid w:val="00773592"/>
    <w:rsid w:val="007735C9"/>
    <w:rsid w:val="00773AA0"/>
    <w:rsid w:val="00773DA0"/>
    <w:rsid w:val="0077445F"/>
    <w:rsid w:val="007745D0"/>
    <w:rsid w:val="00774FDC"/>
    <w:rsid w:val="00775515"/>
    <w:rsid w:val="00775E0E"/>
    <w:rsid w:val="00775E72"/>
    <w:rsid w:val="00775FF1"/>
    <w:rsid w:val="0077658F"/>
    <w:rsid w:val="0077687A"/>
    <w:rsid w:val="00776B6E"/>
    <w:rsid w:val="00777451"/>
    <w:rsid w:val="00777870"/>
    <w:rsid w:val="00777ED2"/>
    <w:rsid w:val="00777EF8"/>
    <w:rsid w:val="007801EB"/>
    <w:rsid w:val="00780357"/>
    <w:rsid w:val="00780520"/>
    <w:rsid w:val="00781DAA"/>
    <w:rsid w:val="007823BB"/>
    <w:rsid w:val="0078260F"/>
    <w:rsid w:val="0078326F"/>
    <w:rsid w:val="007835F4"/>
    <w:rsid w:val="0078499F"/>
    <w:rsid w:val="00784B0B"/>
    <w:rsid w:val="00784EB4"/>
    <w:rsid w:val="00784EE7"/>
    <w:rsid w:val="00784F22"/>
    <w:rsid w:val="007851AC"/>
    <w:rsid w:val="007852E4"/>
    <w:rsid w:val="0078552D"/>
    <w:rsid w:val="00785E15"/>
    <w:rsid w:val="00785EE2"/>
    <w:rsid w:val="007860A7"/>
    <w:rsid w:val="007866B7"/>
    <w:rsid w:val="00786866"/>
    <w:rsid w:val="00786970"/>
    <w:rsid w:val="00786CA5"/>
    <w:rsid w:val="007873A6"/>
    <w:rsid w:val="00787D5C"/>
    <w:rsid w:val="00790BED"/>
    <w:rsid w:val="007917CF"/>
    <w:rsid w:val="00791A62"/>
    <w:rsid w:val="00791AF4"/>
    <w:rsid w:val="00791B3E"/>
    <w:rsid w:val="00791BFB"/>
    <w:rsid w:val="00791D68"/>
    <w:rsid w:val="00791E30"/>
    <w:rsid w:val="007925CA"/>
    <w:rsid w:val="00792A17"/>
    <w:rsid w:val="00792C81"/>
    <w:rsid w:val="00792D3E"/>
    <w:rsid w:val="00792E39"/>
    <w:rsid w:val="00792FE3"/>
    <w:rsid w:val="0079337E"/>
    <w:rsid w:val="007934E1"/>
    <w:rsid w:val="007936B0"/>
    <w:rsid w:val="00793E6D"/>
    <w:rsid w:val="0079405F"/>
    <w:rsid w:val="00794251"/>
    <w:rsid w:val="0079466C"/>
    <w:rsid w:val="00795260"/>
    <w:rsid w:val="0079563C"/>
    <w:rsid w:val="00796A7B"/>
    <w:rsid w:val="00796E6B"/>
    <w:rsid w:val="0079751B"/>
    <w:rsid w:val="00797B2D"/>
    <w:rsid w:val="007A02C4"/>
    <w:rsid w:val="007A05D2"/>
    <w:rsid w:val="007A0763"/>
    <w:rsid w:val="007A08E8"/>
    <w:rsid w:val="007A0909"/>
    <w:rsid w:val="007A1D95"/>
    <w:rsid w:val="007A1EFD"/>
    <w:rsid w:val="007A289B"/>
    <w:rsid w:val="007A2960"/>
    <w:rsid w:val="007A2DF1"/>
    <w:rsid w:val="007A2E8A"/>
    <w:rsid w:val="007A31CD"/>
    <w:rsid w:val="007A3231"/>
    <w:rsid w:val="007A34D7"/>
    <w:rsid w:val="007A3B99"/>
    <w:rsid w:val="007A3BD5"/>
    <w:rsid w:val="007A3D90"/>
    <w:rsid w:val="007A3DA1"/>
    <w:rsid w:val="007A4038"/>
    <w:rsid w:val="007A431E"/>
    <w:rsid w:val="007A4337"/>
    <w:rsid w:val="007A48FD"/>
    <w:rsid w:val="007A4EF6"/>
    <w:rsid w:val="007A511A"/>
    <w:rsid w:val="007A5753"/>
    <w:rsid w:val="007A5D72"/>
    <w:rsid w:val="007A5F4D"/>
    <w:rsid w:val="007A6B41"/>
    <w:rsid w:val="007A766A"/>
    <w:rsid w:val="007A7A0E"/>
    <w:rsid w:val="007B017F"/>
    <w:rsid w:val="007B054A"/>
    <w:rsid w:val="007B0690"/>
    <w:rsid w:val="007B0B36"/>
    <w:rsid w:val="007B0E1B"/>
    <w:rsid w:val="007B0E4A"/>
    <w:rsid w:val="007B1040"/>
    <w:rsid w:val="007B13AF"/>
    <w:rsid w:val="007B1B28"/>
    <w:rsid w:val="007B25EE"/>
    <w:rsid w:val="007B2A8D"/>
    <w:rsid w:val="007B2AD4"/>
    <w:rsid w:val="007B2C29"/>
    <w:rsid w:val="007B3144"/>
    <w:rsid w:val="007B382B"/>
    <w:rsid w:val="007B3883"/>
    <w:rsid w:val="007B3972"/>
    <w:rsid w:val="007B3FE3"/>
    <w:rsid w:val="007B40E5"/>
    <w:rsid w:val="007B4459"/>
    <w:rsid w:val="007B5156"/>
    <w:rsid w:val="007B554E"/>
    <w:rsid w:val="007B55D6"/>
    <w:rsid w:val="007B5A0C"/>
    <w:rsid w:val="007B5A63"/>
    <w:rsid w:val="007B5B91"/>
    <w:rsid w:val="007B6115"/>
    <w:rsid w:val="007B6EFE"/>
    <w:rsid w:val="007B73FA"/>
    <w:rsid w:val="007B7569"/>
    <w:rsid w:val="007B79B2"/>
    <w:rsid w:val="007B7D69"/>
    <w:rsid w:val="007B7DDC"/>
    <w:rsid w:val="007C0962"/>
    <w:rsid w:val="007C0D47"/>
    <w:rsid w:val="007C102F"/>
    <w:rsid w:val="007C135D"/>
    <w:rsid w:val="007C1434"/>
    <w:rsid w:val="007C1686"/>
    <w:rsid w:val="007C1800"/>
    <w:rsid w:val="007C1D51"/>
    <w:rsid w:val="007C1FC0"/>
    <w:rsid w:val="007C2019"/>
    <w:rsid w:val="007C232E"/>
    <w:rsid w:val="007C2E01"/>
    <w:rsid w:val="007C2F04"/>
    <w:rsid w:val="007C319A"/>
    <w:rsid w:val="007C320E"/>
    <w:rsid w:val="007C3AE7"/>
    <w:rsid w:val="007C3C5B"/>
    <w:rsid w:val="007C3C9C"/>
    <w:rsid w:val="007C48CE"/>
    <w:rsid w:val="007C4F2E"/>
    <w:rsid w:val="007C5116"/>
    <w:rsid w:val="007C51A7"/>
    <w:rsid w:val="007C56DD"/>
    <w:rsid w:val="007C5E09"/>
    <w:rsid w:val="007C61D8"/>
    <w:rsid w:val="007C6645"/>
    <w:rsid w:val="007C7199"/>
    <w:rsid w:val="007C749C"/>
    <w:rsid w:val="007C7622"/>
    <w:rsid w:val="007C7672"/>
    <w:rsid w:val="007C77F7"/>
    <w:rsid w:val="007C7F3E"/>
    <w:rsid w:val="007C7F7D"/>
    <w:rsid w:val="007C7F84"/>
    <w:rsid w:val="007D02C6"/>
    <w:rsid w:val="007D0741"/>
    <w:rsid w:val="007D09B9"/>
    <w:rsid w:val="007D0A2D"/>
    <w:rsid w:val="007D0D97"/>
    <w:rsid w:val="007D0FC5"/>
    <w:rsid w:val="007D13C9"/>
    <w:rsid w:val="007D146F"/>
    <w:rsid w:val="007D1767"/>
    <w:rsid w:val="007D1BEB"/>
    <w:rsid w:val="007D1EE3"/>
    <w:rsid w:val="007D20F9"/>
    <w:rsid w:val="007D2D8D"/>
    <w:rsid w:val="007D317A"/>
    <w:rsid w:val="007D3362"/>
    <w:rsid w:val="007D33AA"/>
    <w:rsid w:val="007D33C4"/>
    <w:rsid w:val="007D3BA3"/>
    <w:rsid w:val="007D3BB9"/>
    <w:rsid w:val="007D3FAF"/>
    <w:rsid w:val="007D404F"/>
    <w:rsid w:val="007D438A"/>
    <w:rsid w:val="007D447D"/>
    <w:rsid w:val="007D4B92"/>
    <w:rsid w:val="007D4FF2"/>
    <w:rsid w:val="007D58AE"/>
    <w:rsid w:val="007D59FD"/>
    <w:rsid w:val="007D60A8"/>
    <w:rsid w:val="007D739C"/>
    <w:rsid w:val="007D773D"/>
    <w:rsid w:val="007D77B4"/>
    <w:rsid w:val="007D783C"/>
    <w:rsid w:val="007D7ABB"/>
    <w:rsid w:val="007E02C6"/>
    <w:rsid w:val="007E0480"/>
    <w:rsid w:val="007E0F02"/>
    <w:rsid w:val="007E0F76"/>
    <w:rsid w:val="007E12B3"/>
    <w:rsid w:val="007E13D8"/>
    <w:rsid w:val="007E1A20"/>
    <w:rsid w:val="007E2846"/>
    <w:rsid w:val="007E290A"/>
    <w:rsid w:val="007E2A5A"/>
    <w:rsid w:val="007E2E5D"/>
    <w:rsid w:val="007E42B0"/>
    <w:rsid w:val="007E444B"/>
    <w:rsid w:val="007E48F6"/>
    <w:rsid w:val="007E4BE4"/>
    <w:rsid w:val="007E4D31"/>
    <w:rsid w:val="007E56D4"/>
    <w:rsid w:val="007E5A97"/>
    <w:rsid w:val="007E5F3D"/>
    <w:rsid w:val="007E64F7"/>
    <w:rsid w:val="007E6537"/>
    <w:rsid w:val="007E6931"/>
    <w:rsid w:val="007E6FE9"/>
    <w:rsid w:val="007E7038"/>
    <w:rsid w:val="007E7808"/>
    <w:rsid w:val="007E79D9"/>
    <w:rsid w:val="007F033C"/>
    <w:rsid w:val="007F0773"/>
    <w:rsid w:val="007F0993"/>
    <w:rsid w:val="007F123A"/>
    <w:rsid w:val="007F1377"/>
    <w:rsid w:val="007F1C92"/>
    <w:rsid w:val="007F1F07"/>
    <w:rsid w:val="007F2B39"/>
    <w:rsid w:val="007F3A68"/>
    <w:rsid w:val="007F3CD6"/>
    <w:rsid w:val="007F430E"/>
    <w:rsid w:val="007F4335"/>
    <w:rsid w:val="007F47C3"/>
    <w:rsid w:val="007F4AAE"/>
    <w:rsid w:val="007F4F5B"/>
    <w:rsid w:val="007F4F77"/>
    <w:rsid w:val="007F55F5"/>
    <w:rsid w:val="007F5888"/>
    <w:rsid w:val="007F5E0E"/>
    <w:rsid w:val="007F6239"/>
    <w:rsid w:val="007F65A2"/>
    <w:rsid w:val="007F6BCE"/>
    <w:rsid w:val="007F6D45"/>
    <w:rsid w:val="007F6E65"/>
    <w:rsid w:val="007F71E5"/>
    <w:rsid w:val="007F7761"/>
    <w:rsid w:val="007F7839"/>
    <w:rsid w:val="007F78A1"/>
    <w:rsid w:val="007F7D46"/>
    <w:rsid w:val="007F7D85"/>
    <w:rsid w:val="008001D1"/>
    <w:rsid w:val="008009AC"/>
    <w:rsid w:val="008017FD"/>
    <w:rsid w:val="00801943"/>
    <w:rsid w:val="00801AA9"/>
    <w:rsid w:val="0080274F"/>
    <w:rsid w:val="00802752"/>
    <w:rsid w:val="00802DB7"/>
    <w:rsid w:val="00802EBC"/>
    <w:rsid w:val="00803138"/>
    <w:rsid w:val="00803376"/>
    <w:rsid w:val="008037E4"/>
    <w:rsid w:val="008037E8"/>
    <w:rsid w:val="008038A8"/>
    <w:rsid w:val="008038D9"/>
    <w:rsid w:val="00803B5A"/>
    <w:rsid w:val="0080427D"/>
    <w:rsid w:val="008046C1"/>
    <w:rsid w:val="00804990"/>
    <w:rsid w:val="00804E9D"/>
    <w:rsid w:val="00805324"/>
    <w:rsid w:val="008057DC"/>
    <w:rsid w:val="0080595F"/>
    <w:rsid w:val="00805D9E"/>
    <w:rsid w:val="00806077"/>
    <w:rsid w:val="00806DBA"/>
    <w:rsid w:val="00807ED3"/>
    <w:rsid w:val="0081079F"/>
    <w:rsid w:val="008114C4"/>
    <w:rsid w:val="008118D9"/>
    <w:rsid w:val="00811A5A"/>
    <w:rsid w:val="00811C94"/>
    <w:rsid w:val="00811EEC"/>
    <w:rsid w:val="008129B7"/>
    <w:rsid w:val="00812BFD"/>
    <w:rsid w:val="008136EE"/>
    <w:rsid w:val="00813903"/>
    <w:rsid w:val="008139D5"/>
    <w:rsid w:val="00813A0B"/>
    <w:rsid w:val="0081402F"/>
    <w:rsid w:val="00814523"/>
    <w:rsid w:val="00814D9A"/>
    <w:rsid w:val="00815523"/>
    <w:rsid w:val="00815C10"/>
    <w:rsid w:val="00815E09"/>
    <w:rsid w:val="00816069"/>
    <w:rsid w:val="00816C5A"/>
    <w:rsid w:val="00816D43"/>
    <w:rsid w:val="0081701B"/>
    <w:rsid w:val="00817128"/>
    <w:rsid w:val="00817329"/>
    <w:rsid w:val="0081748B"/>
    <w:rsid w:val="008175B0"/>
    <w:rsid w:val="008178CA"/>
    <w:rsid w:val="00817A86"/>
    <w:rsid w:val="00817D86"/>
    <w:rsid w:val="00820032"/>
    <w:rsid w:val="008209DC"/>
    <w:rsid w:val="00820D4A"/>
    <w:rsid w:val="008210CD"/>
    <w:rsid w:val="00821FDC"/>
    <w:rsid w:val="00822A1E"/>
    <w:rsid w:val="00823024"/>
    <w:rsid w:val="00823771"/>
    <w:rsid w:val="008237C2"/>
    <w:rsid w:val="00823B9F"/>
    <w:rsid w:val="00823C71"/>
    <w:rsid w:val="00823FFE"/>
    <w:rsid w:val="008240AB"/>
    <w:rsid w:val="008242AB"/>
    <w:rsid w:val="0082480C"/>
    <w:rsid w:val="00824C85"/>
    <w:rsid w:val="00824F16"/>
    <w:rsid w:val="0082515F"/>
    <w:rsid w:val="0082554F"/>
    <w:rsid w:val="008255C3"/>
    <w:rsid w:val="00825847"/>
    <w:rsid w:val="008259A5"/>
    <w:rsid w:val="00825E47"/>
    <w:rsid w:val="00825EBA"/>
    <w:rsid w:val="0082695C"/>
    <w:rsid w:val="008269BD"/>
    <w:rsid w:val="00826B26"/>
    <w:rsid w:val="008274BB"/>
    <w:rsid w:val="00827953"/>
    <w:rsid w:val="00827B72"/>
    <w:rsid w:val="00827D42"/>
    <w:rsid w:val="008302BC"/>
    <w:rsid w:val="00830A8E"/>
    <w:rsid w:val="00830AC2"/>
    <w:rsid w:val="00830B3F"/>
    <w:rsid w:val="00830C66"/>
    <w:rsid w:val="00830D9B"/>
    <w:rsid w:val="00831789"/>
    <w:rsid w:val="00831836"/>
    <w:rsid w:val="0083227F"/>
    <w:rsid w:val="008322D2"/>
    <w:rsid w:val="008328AC"/>
    <w:rsid w:val="00832952"/>
    <w:rsid w:val="00832AEF"/>
    <w:rsid w:val="0083350D"/>
    <w:rsid w:val="00833AE1"/>
    <w:rsid w:val="008340AD"/>
    <w:rsid w:val="0083414E"/>
    <w:rsid w:val="0083423A"/>
    <w:rsid w:val="0083478A"/>
    <w:rsid w:val="0083483C"/>
    <w:rsid w:val="00834EDC"/>
    <w:rsid w:val="0083550E"/>
    <w:rsid w:val="00836C28"/>
    <w:rsid w:val="0083701A"/>
    <w:rsid w:val="00837817"/>
    <w:rsid w:val="008378F1"/>
    <w:rsid w:val="00837C27"/>
    <w:rsid w:val="00837CD5"/>
    <w:rsid w:val="00837EE9"/>
    <w:rsid w:val="00840442"/>
    <w:rsid w:val="008406A1"/>
    <w:rsid w:val="00840A61"/>
    <w:rsid w:val="00840D6A"/>
    <w:rsid w:val="00840DF5"/>
    <w:rsid w:val="00841BD8"/>
    <w:rsid w:val="00842189"/>
    <w:rsid w:val="008425D4"/>
    <w:rsid w:val="00842788"/>
    <w:rsid w:val="00842CB1"/>
    <w:rsid w:val="00842DF6"/>
    <w:rsid w:val="00842E20"/>
    <w:rsid w:val="00842F86"/>
    <w:rsid w:val="0084323D"/>
    <w:rsid w:val="00843A27"/>
    <w:rsid w:val="0084453B"/>
    <w:rsid w:val="00844DC6"/>
    <w:rsid w:val="00844E7A"/>
    <w:rsid w:val="00845307"/>
    <w:rsid w:val="008455C0"/>
    <w:rsid w:val="008456BB"/>
    <w:rsid w:val="00845A10"/>
    <w:rsid w:val="00845CAA"/>
    <w:rsid w:val="00845CBF"/>
    <w:rsid w:val="00845F67"/>
    <w:rsid w:val="00846515"/>
    <w:rsid w:val="00847395"/>
    <w:rsid w:val="00847763"/>
    <w:rsid w:val="0084777C"/>
    <w:rsid w:val="00847F4E"/>
    <w:rsid w:val="00850920"/>
    <w:rsid w:val="0085100B"/>
    <w:rsid w:val="008513AC"/>
    <w:rsid w:val="0085169A"/>
    <w:rsid w:val="008517B4"/>
    <w:rsid w:val="00851BD7"/>
    <w:rsid w:val="00852552"/>
    <w:rsid w:val="00852567"/>
    <w:rsid w:val="008528D1"/>
    <w:rsid w:val="00852B92"/>
    <w:rsid w:val="00852CA0"/>
    <w:rsid w:val="00852CD6"/>
    <w:rsid w:val="00853026"/>
    <w:rsid w:val="008536EA"/>
    <w:rsid w:val="008539C0"/>
    <w:rsid w:val="00853A63"/>
    <w:rsid w:val="00854912"/>
    <w:rsid w:val="008557F1"/>
    <w:rsid w:val="008557F2"/>
    <w:rsid w:val="008558C8"/>
    <w:rsid w:val="00856179"/>
    <w:rsid w:val="00856E14"/>
    <w:rsid w:val="00856EA0"/>
    <w:rsid w:val="00857162"/>
    <w:rsid w:val="00857892"/>
    <w:rsid w:val="0086064C"/>
    <w:rsid w:val="008608D5"/>
    <w:rsid w:val="00861649"/>
    <w:rsid w:val="00861780"/>
    <w:rsid w:val="008617D4"/>
    <w:rsid w:val="0086217C"/>
    <w:rsid w:val="008623B9"/>
    <w:rsid w:val="008624B6"/>
    <w:rsid w:val="0086266A"/>
    <w:rsid w:val="00862977"/>
    <w:rsid w:val="00862DEB"/>
    <w:rsid w:val="00862E46"/>
    <w:rsid w:val="008633E9"/>
    <w:rsid w:val="008635AA"/>
    <w:rsid w:val="008637CE"/>
    <w:rsid w:val="00863978"/>
    <w:rsid w:val="00863AB0"/>
    <w:rsid w:val="00864218"/>
    <w:rsid w:val="0086441F"/>
    <w:rsid w:val="00864CFC"/>
    <w:rsid w:val="008650FE"/>
    <w:rsid w:val="00865644"/>
    <w:rsid w:val="0086667F"/>
    <w:rsid w:val="00866790"/>
    <w:rsid w:val="008669CA"/>
    <w:rsid w:val="00866B95"/>
    <w:rsid w:val="00866D35"/>
    <w:rsid w:val="00866F1D"/>
    <w:rsid w:val="0086728D"/>
    <w:rsid w:val="008672B2"/>
    <w:rsid w:val="00867C17"/>
    <w:rsid w:val="00867E76"/>
    <w:rsid w:val="0087014D"/>
    <w:rsid w:val="008701B8"/>
    <w:rsid w:val="00870762"/>
    <w:rsid w:val="0087095A"/>
    <w:rsid w:val="00870978"/>
    <w:rsid w:val="00871014"/>
    <w:rsid w:val="00871301"/>
    <w:rsid w:val="0087150F"/>
    <w:rsid w:val="00871852"/>
    <w:rsid w:val="00871AC0"/>
    <w:rsid w:val="00871E36"/>
    <w:rsid w:val="0087219E"/>
    <w:rsid w:val="0087254E"/>
    <w:rsid w:val="00872636"/>
    <w:rsid w:val="00873099"/>
    <w:rsid w:val="0087324F"/>
    <w:rsid w:val="00873873"/>
    <w:rsid w:val="00873936"/>
    <w:rsid w:val="00873DF4"/>
    <w:rsid w:val="00873E13"/>
    <w:rsid w:val="00873E8C"/>
    <w:rsid w:val="008742D9"/>
    <w:rsid w:val="00874488"/>
    <w:rsid w:val="00874E36"/>
    <w:rsid w:val="00874E56"/>
    <w:rsid w:val="00874F4B"/>
    <w:rsid w:val="00874F73"/>
    <w:rsid w:val="0087535D"/>
    <w:rsid w:val="0087577A"/>
    <w:rsid w:val="00875FF7"/>
    <w:rsid w:val="00876018"/>
    <w:rsid w:val="008761A9"/>
    <w:rsid w:val="00876AA2"/>
    <w:rsid w:val="008774C5"/>
    <w:rsid w:val="00877896"/>
    <w:rsid w:val="0087792B"/>
    <w:rsid w:val="00877B1F"/>
    <w:rsid w:val="00877BA6"/>
    <w:rsid w:val="00880164"/>
    <w:rsid w:val="008802C8"/>
    <w:rsid w:val="008804B3"/>
    <w:rsid w:val="00880549"/>
    <w:rsid w:val="0088078C"/>
    <w:rsid w:val="00880801"/>
    <w:rsid w:val="008808FF"/>
    <w:rsid w:val="00880A1B"/>
    <w:rsid w:val="00880CBB"/>
    <w:rsid w:val="00881466"/>
    <w:rsid w:val="0088158B"/>
    <w:rsid w:val="00881782"/>
    <w:rsid w:val="008818F6"/>
    <w:rsid w:val="00881F0B"/>
    <w:rsid w:val="00882298"/>
    <w:rsid w:val="00882991"/>
    <w:rsid w:val="00882F7A"/>
    <w:rsid w:val="00883202"/>
    <w:rsid w:val="008843AD"/>
    <w:rsid w:val="008845B8"/>
    <w:rsid w:val="00884825"/>
    <w:rsid w:val="0088513E"/>
    <w:rsid w:val="00885854"/>
    <w:rsid w:val="00885A0F"/>
    <w:rsid w:val="00885E73"/>
    <w:rsid w:val="008863DD"/>
    <w:rsid w:val="008866C7"/>
    <w:rsid w:val="008867C6"/>
    <w:rsid w:val="00886E29"/>
    <w:rsid w:val="00886F25"/>
    <w:rsid w:val="008875EA"/>
    <w:rsid w:val="00887618"/>
    <w:rsid w:val="008876F8"/>
    <w:rsid w:val="00887AAD"/>
    <w:rsid w:val="00887B16"/>
    <w:rsid w:val="00890056"/>
    <w:rsid w:val="008900FF"/>
    <w:rsid w:val="00890333"/>
    <w:rsid w:val="00891B2B"/>
    <w:rsid w:val="00891EC4"/>
    <w:rsid w:val="00892141"/>
    <w:rsid w:val="0089282D"/>
    <w:rsid w:val="00892909"/>
    <w:rsid w:val="008931F8"/>
    <w:rsid w:val="00893202"/>
    <w:rsid w:val="008932BE"/>
    <w:rsid w:val="008935CA"/>
    <w:rsid w:val="0089372F"/>
    <w:rsid w:val="008937DE"/>
    <w:rsid w:val="00894086"/>
    <w:rsid w:val="0089417B"/>
    <w:rsid w:val="00894363"/>
    <w:rsid w:val="00894D2D"/>
    <w:rsid w:val="00894F25"/>
    <w:rsid w:val="008956DC"/>
    <w:rsid w:val="008957B0"/>
    <w:rsid w:val="00895BBA"/>
    <w:rsid w:val="00895FE9"/>
    <w:rsid w:val="008963D1"/>
    <w:rsid w:val="0089667B"/>
    <w:rsid w:val="008966EA"/>
    <w:rsid w:val="00896926"/>
    <w:rsid w:val="008969B7"/>
    <w:rsid w:val="00896EAD"/>
    <w:rsid w:val="00896F75"/>
    <w:rsid w:val="00897266"/>
    <w:rsid w:val="008972EC"/>
    <w:rsid w:val="00897404"/>
    <w:rsid w:val="00897873"/>
    <w:rsid w:val="00897DFD"/>
    <w:rsid w:val="00897E01"/>
    <w:rsid w:val="00897EC0"/>
    <w:rsid w:val="00897FDC"/>
    <w:rsid w:val="008A044C"/>
    <w:rsid w:val="008A1B7B"/>
    <w:rsid w:val="008A1C70"/>
    <w:rsid w:val="008A208A"/>
    <w:rsid w:val="008A20FE"/>
    <w:rsid w:val="008A2CC2"/>
    <w:rsid w:val="008A390F"/>
    <w:rsid w:val="008A3DAB"/>
    <w:rsid w:val="008A44A8"/>
    <w:rsid w:val="008A54B0"/>
    <w:rsid w:val="008A55E7"/>
    <w:rsid w:val="008A560C"/>
    <w:rsid w:val="008A5BDA"/>
    <w:rsid w:val="008A5EE5"/>
    <w:rsid w:val="008A62FB"/>
    <w:rsid w:val="008A63EE"/>
    <w:rsid w:val="008A641E"/>
    <w:rsid w:val="008A6732"/>
    <w:rsid w:val="008A71F1"/>
    <w:rsid w:val="008A7541"/>
    <w:rsid w:val="008B05BB"/>
    <w:rsid w:val="008B0C0C"/>
    <w:rsid w:val="008B0CAA"/>
    <w:rsid w:val="008B0FB4"/>
    <w:rsid w:val="008B16DA"/>
    <w:rsid w:val="008B1A38"/>
    <w:rsid w:val="008B1BB8"/>
    <w:rsid w:val="008B1D7B"/>
    <w:rsid w:val="008B1DAA"/>
    <w:rsid w:val="008B23CC"/>
    <w:rsid w:val="008B26DE"/>
    <w:rsid w:val="008B2804"/>
    <w:rsid w:val="008B2A8A"/>
    <w:rsid w:val="008B30DA"/>
    <w:rsid w:val="008B3879"/>
    <w:rsid w:val="008B3BAB"/>
    <w:rsid w:val="008B3F4D"/>
    <w:rsid w:val="008B49EE"/>
    <w:rsid w:val="008B4FA6"/>
    <w:rsid w:val="008B53E9"/>
    <w:rsid w:val="008B5C8F"/>
    <w:rsid w:val="008B5EF2"/>
    <w:rsid w:val="008B604E"/>
    <w:rsid w:val="008B623E"/>
    <w:rsid w:val="008B63BA"/>
    <w:rsid w:val="008B72EE"/>
    <w:rsid w:val="008B7351"/>
    <w:rsid w:val="008B7584"/>
    <w:rsid w:val="008B78AB"/>
    <w:rsid w:val="008B7BA4"/>
    <w:rsid w:val="008C0A49"/>
    <w:rsid w:val="008C0F33"/>
    <w:rsid w:val="008C0FBC"/>
    <w:rsid w:val="008C1182"/>
    <w:rsid w:val="008C1FA7"/>
    <w:rsid w:val="008C2042"/>
    <w:rsid w:val="008C2299"/>
    <w:rsid w:val="008C2EB5"/>
    <w:rsid w:val="008C2F8A"/>
    <w:rsid w:val="008C394D"/>
    <w:rsid w:val="008C3A62"/>
    <w:rsid w:val="008C3BCD"/>
    <w:rsid w:val="008C475C"/>
    <w:rsid w:val="008C4F7B"/>
    <w:rsid w:val="008C51F0"/>
    <w:rsid w:val="008C5B37"/>
    <w:rsid w:val="008C5C7E"/>
    <w:rsid w:val="008C5F1C"/>
    <w:rsid w:val="008C6D10"/>
    <w:rsid w:val="008C6D7E"/>
    <w:rsid w:val="008C72FB"/>
    <w:rsid w:val="008C7A43"/>
    <w:rsid w:val="008C7A6F"/>
    <w:rsid w:val="008C7F93"/>
    <w:rsid w:val="008D023B"/>
    <w:rsid w:val="008D03CE"/>
    <w:rsid w:val="008D069D"/>
    <w:rsid w:val="008D0FC6"/>
    <w:rsid w:val="008D112B"/>
    <w:rsid w:val="008D12B4"/>
    <w:rsid w:val="008D13BD"/>
    <w:rsid w:val="008D1713"/>
    <w:rsid w:val="008D182A"/>
    <w:rsid w:val="008D1AA9"/>
    <w:rsid w:val="008D1EF8"/>
    <w:rsid w:val="008D1F72"/>
    <w:rsid w:val="008D2066"/>
    <w:rsid w:val="008D228B"/>
    <w:rsid w:val="008D23F2"/>
    <w:rsid w:val="008D27AD"/>
    <w:rsid w:val="008D2E72"/>
    <w:rsid w:val="008D2F7B"/>
    <w:rsid w:val="008D343B"/>
    <w:rsid w:val="008D3466"/>
    <w:rsid w:val="008D3BB1"/>
    <w:rsid w:val="008D40A0"/>
    <w:rsid w:val="008D4168"/>
    <w:rsid w:val="008D41AD"/>
    <w:rsid w:val="008D421C"/>
    <w:rsid w:val="008D42AE"/>
    <w:rsid w:val="008D4417"/>
    <w:rsid w:val="008D4634"/>
    <w:rsid w:val="008D4AAB"/>
    <w:rsid w:val="008D4D24"/>
    <w:rsid w:val="008D4DCF"/>
    <w:rsid w:val="008D51E6"/>
    <w:rsid w:val="008D5261"/>
    <w:rsid w:val="008D5422"/>
    <w:rsid w:val="008D5599"/>
    <w:rsid w:val="008D5964"/>
    <w:rsid w:val="008D6048"/>
    <w:rsid w:val="008D6B48"/>
    <w:rsid w:val="008D70C1"/>
    <w:rsid w:val="008D78E6"/>
    <w:rsid w:val="008D7CE7"/>
    <w:rsid w:val="008E0647"/>
    <w:rsid w:val="008E0DED"/>
    <w:rsid w:val="008E0E68"/>
    <w:rsid w:val="008E1483"/>
    <w:rsid w:val="008E26A0"/>
    <w:rsid w:val="008E2D13"/>
    <w:rsid w:val="008E2F09"/>
    <w:rsid w:val="008E3029"/>
    <w:rsid w:val="008E3330"/>
    <w:rsid w:val="008E3524"/>
    <w:rsid w:val="008E379E"/>
    <w:rsid w:val="008E37B2"/>
    <w:rsid w:val="008E3AF1"/>
    <w:rsid w:val="008E3AFF"/>
    <w:rsid w:val="008E3DE9"/>
    <w:rsid w:val="008E4B7C"/>
    <w:rsid w:val="008E4F92"/>
    <w:rsid w:val="008E5480"/>
    <w:rsid w:val="008E5777"/>
    <w:rsid w:val="008E58FC"/>
    <w:rsid w:val="008E5B6F"/>
    <w:rsid w:val="008E5FCA"/>
    <w:rsid w:val="008E6198"/>
    <w:rsid w:val="008E658C"/>
    <w:rsid w:val="008E684A"/>
    <w:rsid w:val="008E6882"/>
    <w:rsid w:val="008E6E51"/>
    <w:rsid w:val="008E7E88"/>
    <w:rsid w:val="008E7EF4"/>
    <w:rsid w:val="008E7FC3"/>
    <w:rsid w:val="008F0DC6"/>
    <w:rsid w:val="008F0E58"/>
    <w:rsid w:val="008F0EC1"/>
    <w:rsid w:val="008F1039"/>
    <w:rsid w:val="008F1083"/>
    <w:rsid w:val="008F1261"/>
    <w:rsid w:val="008F2220"/>
    <w:rsid w:val="008F248F"/>
    <w:rsid w:val="008F2959"/>
    <w:rsid w:val="008F2B7E"/>
    <w:rsid w:val="008F35C8"/>
    <w:rsid w:val="008F3F28"/>
    <w:rsid w:val="008F4044"/>
    <w:rsid w:val="008F41BF"/>
    <w:rsid w:val="008F4E3C"/>
    <w:rsid w:val="008F625F"/>
    <w:rsid w:val="008F6333"/>
    <w:rsid w:val="008F6684"/>
    <w:rsid w:val="008F6C02"/>
    <w:rsid w:val="008F70FC"/>
    <w:rsid w:val="008F72CE"/>
    <w:rsid w:val="008F7455"/>
    <w:rsid w:val="008F7626"/>
    <w:rsid w:val="008F7B92"/>
    <w:rsid w:val="008F7EAD"/>
    <w:rsid w:val="00900244"/>
    <w:rsid w:val="00900580"/>
    <w:rsid w:val="009007EC"/>
    <w:rsid w:val="00900EEF"/>
    <w:rsid w:val="0090108C"/>
    <w:rsid w:val="009012CB"/>
    <w:rsid w:val="00901690"/>
    <w:rsid w:val="00901728"/>
    <w:rsid w:val="00901828"/>
    <w:rsid w:val="0090188F"/>
    <w:rsid w:val="00901B8D"/>
    <w:rsid w:val="00902395"/>
    <w:rsid w:val="009024B3"/>
    <w:rsid w:val="0090280A"/>
    <w:rsid w:val="00902CF7"/>
    <w:rsid w:val="00902D9C"/>
    <w:rsid w:val="00902F15"/>
    <w:rsid w:val="00902FB7"/>
    <w:rsid w:val="00903350"/>
    <w:rsid w:val="009038C7"/>
    <w:rsid w:val="00903D14"/>
    <w:rsid w:val="00903D43"/>
    <w:rsid w:val="00903F4B"/>
    <w:rsid w:val="009042C7"/>
    <w:rsid w:val="0090452F"/>
    <w:rsid w:val="009047CB"/>
    <w:rsid w:val="00904C84"/>
    <w:rsid w:val="00905D6A"/>
    <w:rsid w:val="009061F0"/>
    <w:rsid w:val="009069FA"/>
    <w:rsid w:val="00906EAA"/>
    <w:rsid w:val="00906F20"/>
    <w:rsid w:val="009070D2"/>
    <w:rsid w:val="00907362"/>
    <w:rsid w:val="0090772A"/>
    <w:rsid w:val="009078E9"/>
    <w:rsid w:val="00907EF6"/>
    <w:rsid w:val="009106C0"/>
    <w:rsid w:val="00910CF2"/>
    <w:rsid w:val="00910D1F"/>
    <w:rsid w:val="009118C7"/>
    <w:rsid w:val="00911A59"/>
    <w:rsid w:val="00911A5F"/>
    <w:rsid w:val="00911F95"/>
    <w:rsid w:val="0091275C"/>
    <w:rsid w:val="00913850"/>
    <w:rsid w:val="009143AF"/>
    <w:rsid w:val="0091481B"/>
    <w:rsid w:val="00914A44"/>
    <w:rsid w:val="00915F2A"/>
    <w:rsid w:val="00916174"/>
    <w:rsid w:val="009163FF"/>
    <w:rsid w:val="009168F6"/>
    <w:rsid w:val="009172DB"/>
    <w:rsid w:val="00917776"/>
    <w:rsid w:val="00917D11"/>
    <w:rsid w:val="00920388"/>
    <w:rsid w:val="0092055D"/>
    <w:rsid w:val="009205FD"/>
    <w:rsid w:val="00920821"/>
    <w:rsid w:val="00921B5D"/>
    <w:rsid w:val="00921C90"/>
    <w:rsid w:val="00922336"/>
    <w:rsid w:val="00922705"/>
    <w:rsid w:val="00922B15"/>
    <w:rsid w:val="00922EB9"/>
    <w:rsid w:val="009242BD"/>
    <w:rsid w:val="00924622"/>
    <w:rsid w:val="009249DD"/>
    <w:rsid w:val="00924A5B"/>
    <w:rsid w:val="00924B8F"/>
    <w:rsid w:val="00924BFA"/>
    <w:rsid w:val="00924FF3"/>
    <w:rsid w:val="00925081"/>
    <w:rsid w:val="009257B4"/>
    <w:rsid w:val="009257E0"/>
    <w:rsid w:val="00925BF0"/>
    <w:rsid w:val="00926446"/>
    <w:rsid w:val="00926ED0"/>
    <w:rsid w:val="00927280"/>
    <w:rsid w:val="009272D7"/>
    <w:rsid w:val="00927755"/>
    <w:rsid w:val="009277D7"/>
    <w:rsid w:val="009277E7"/>
    <w:rsid w:val="00927F01"/>
    <w:rsid w:val="00930384"/>
    <w:rsid w:val="009307F1"/>
    <w:rsid w:val="00931510"/>
    <w:rsid w:val="009316CE"/>
    <w:rsid w:val="00931AEC"/>
    <w:rsid w:val="00931D26"/>
    <w:rsid w:val="00931DB2"/>
    <w:rsid w:val="00931E28"/>
    <w:rsid w:val="00931E48"/>
    <w:rsid w:val="0093237B"/>
    <w:rsid w:val="0093239D"/>
    <w:rsid w:val="0093291B"/>
    <w:rsid w:val="00932C3A"/>
    <w:rsid w:val="00932CEC"/>
    <w:rsid w:val="00933B49"/>
    <w:rsid w:val="009340BA"/>
    <w:rsid w:val="00934285"/>
    <w:rsid w:val="0093430D"/>
    <w:rsid w:val="009349CE"/>
    <w:rsid w:val="00934A6A"/>
    <w:rsid w:val="00934BB3"/>
    <w:rsid w:val="009352EC"/>
    <w:rsid w:val="00935743"/>
    <w:rsid w:val="00935791"/>
    <w:rsid w:val="00936222"/>
    <w:rsid w:val="009362A0"/>
    <w:rsid w:val="00936610"/>
    <w:rsid w:val="00936D11"/>
    <w:rsid w:val="00936D55"/>
    <w:rsid w:val="00937246"/>
    <w:rsid w:val="00937302"/>
    <w:rsid w:val="009375F7"/>
    <w:rsid w:val="00937809"/>
    <w:rsid w:val="009379B5"/>
    <w:rsid w:val="00937A97"/>
    <w:rsid w:val="00937B24"/>
    <w:rsid w:val="00937EE5"/>
    <w:rsid w:val="0094054E"/>
    <w:rsid w:val="00940845"/>
    <w:rsid w:val="0094084B"/>
    <w:rsid w:val="00940F2B"/>
    <w:rsid w:val="0094125E"/>
    <w:rsid w:val="00942392"/>
    <w:rsid w:val="00942587"/>
    <w:rsid w:val="009425A8"/>
    <w:rsid w:val="00942C12"/>
    <w:rsid w:val="00942F51"/>
    <w:rsid w:val="00943070"/>
    <w:rsid w:val="009432D6"/>
    <w:rsid w:val="009435C1"/>
    <w:rsid w:val="00943A96"/>
    <w:rsid w:val="00943D30"/>
    <w:rsid w:val="00944407"/>
    <w:rsid w:val="009444EA"/>
    <w:rsid w:val="00944768"/>
    <w:rsid w:val="00944F39"/>
    <w:rsid w:val="009454D5"/>
    <w:rsid w:val="00945701"/>
    <w:rsid w:val="00945CC7"/>
    <w:rsid w:val="00946212"/>
    <w:rsid w:val="0094674D"/>
    <w:rsid w:val="00946869"/>
    <w:rsid w:val="00946B63"/>
    <w:rsid w:val="009473B6"/>
    <w:rsid w:val="0094768F"/>
    <w:rsid w:val="00947995"/>
    <w:rsid w:val="00947B8E"/>
    <w:rsid w:val="00950196"/>
    <w:rsid w:val="0095019D"/>
    <w:rsid w:val="009503BA"/>
    <w:rsid w:val="009505D6"/>
    <w:rsid w:val="00950837"/>
    <w:rsid w:val="00950E1D"/>
    <w:rsid w:val="009514C9"/>
    <w:rsid w:val="009526B0"/>
    <w:rsid w:val="00952C14"/>
    <w:rsid w:val="00952F3D"/>
    <w:rsid w:val="00953327"/>
    <w:rsid w:val="009536D8"/>
    <w:rsid w:val="0095433A"/>
    <w:rsid w:val="00954D26"/>
    <w:rsid w:val="009557FA"/>
    <w:rsid w:val="009557FB"/>
    <w:rsid w:val="0095583E"/>
    <w:rsid w:val="00955C72"/>
    <w:rsid w:val="00955D7D"/>
    <w:rsid w:val="00955DF6"/>
    <w:rsid w:val="00956095"/>
    <w:rsid w:val="00956350"/>
    <w:rsid w:val="009567AC"/>
    <w:rsid w:val="00956AB9"/>
    <w:rsid w:val="00956DE8"/>
    <w:rsid w:val="00956F81"/>
    <w:rsid w:val="009572A8"/>
    <w:rsid w:val="00957854"/>
    <w:rsid w:val="00960713"/>
    <w:rsid w:val="009609E0"/>
    <w:rsid w:val="00960CE9"/>
    <w:rsid w:val="00960E98"/>
    <w:rsid w:val="0096175E"/>
    <w:rsid w:val="0096183E"/>
    <w:rsid w:val="00961EB3"/>
    <w:rsid w:val="0096366A"/>
    <w:rsid w:val="0096376B"/>
    <w:rsid w:val="00963E4E"/>
    <w:rsid w:val="00964BDD"/>
    <w:rsid w:val="00964E45"/>
    <w:rsid w:val="00965348"/>
    <w:rsid w:val="0096545B"/>
    <w:rsid w:val="00965D44"/>
    <w:rsid w:val="00965D7B"/>
    <w:rsid w:val="009667DC"/>
    <w:rsid w:val="00966D0D"/>
    <w:rsid w:val="0096701C"/>
    <w:rsid w:val="009673B9"/>
    <w:rsid w:val="009679E5"/>
    <w:rsid w:val="00967A1D"/>
    <w:rsid w:val="00967F6D"/>
    <w:rsid w:val="009700BA"/>
    <w:rsid w:val="009707BC"/>
    <w:rsid w:val="009708CD"/>
    <w:rsid w:val="009709D0"/>
    <w:rsid w:val="00970B77"/>
    <w:rsid w:val="00970F69"/>
    <w:rsid w:val="0097128F"/>
    <w:rsid w:val="00971689"/>
    <w:rsid w:val="00972027"/>
    <w:rsid w:val="009721D2"/>
    <w:rsid w:val="00972763"/>
    <w:rsid w:val="00972BB9"/>
    <w:rsid w:val="00972E9F"/>
    <w:rsid w:val="0097357C"/>
    <w:rsid w:val="009735D5"/>
    <w:rsid w:val="0097364E"/>
    <w:rsid w:val="00973B13"/>
    <w:rsid w:val="00973D43"/>
    <w:rsid w:val="00974895"/>
    <w:rsid w:val="00974C6D"/>
    <w:rsid w:val="00974DC2"/>
    <w:rsid w:val="00974EBE"/>
    <w:rsid w:val="00974ECE"/>
    <w:rsid w:val="00977691"/>
    <w:rsid w:val="00977E0A"/>
    <w:rsid w:val="009800F4"/>
    <w:rsid w:val="00980565"/>
    <w:rsid w:val="009807EC"/>
    <w:rsid w:val="00980821"/>
    <w:rsid w:val="00980D2C"/>
    <w:rsid w:val="00980FE4"/>
    <w:rsid w:val="00981750"/>
    <w:rsid w:val="00981DD6"/>
    <w:rsid w:val="00982606"/>
    <w:rsid w:val="00982DC2"/>
    <w:rsid w:val="009831ED"/>
    <w:rsid w:val="009834CF"/>
    <w:rsid w:val="009836BE"/>
    <w:rsid w:val="00983E7C"/>
    <w:rsid w:val="00984770"/>
    <w:rsid w:val="00984783"/>
    <w:rsid w:val="00984E11"/>
    <w:rsid w:val="009852C2"/>
    <w:rsid w:val="009855B5"/>
    <w:rsid w:val="009856EE"/>
    <w:rsid w:val="00985910"/>
    <w:rsid w:val="0098596E"/>
    <w:rsid w:val="00985D95"/>
    <w:rsid w:val="00985FB1"/>
    <w:rsid w:val="009862B9"/>
    <w:rsid w:val="0098668E"/>
    <w:rsid w:val="00986A26"/>
    <w:rsid w:val="00987067"/>
    <w:rsid w:val="0098785A"/>
    <w:rsid w:val="00987FE8"/>
    <w:rsid w:val="0099012A"/>
    <w:rsid w:val="0099059A"/>
    <w:rsid w:val="009909D7"/>
    <w:rsid w:val="00991584"/>
    <w:rsid w:val="009918EA"/>
    <w:rsid w:val="00991BF1"/>
    <w:rsid w:val="0099258F"/>
    <w:rsid w:val="0099262A"/>
    <w:rsid w:val="009928D8"/>
    <w:rsid w:val="00992DDA"/>
    <w:rsid w:val="009932AB"/>
    <w:rsid w:val="00993906"/>
    <w:rsid w:val="00993C65"/>
    <w:rsid w:val="00993F0B"/>
    <w:rsid w:val="0099426E"/>
    <w:rsid w:val="0099429C"/>
    <w:rsid w:val="00995322"/>
    <w:rsid w:val="009956AC"/>
    <w:rsid w:val="009956B7"/>
    <w:rsid w:val="00995AD5"/>
    <w:rsid w:val="00995EC8"/>
    <w:rsid w:val="00996126"/>
    <w:rsid w:val="00996160"/>
    <w:rsid w:val="00996720"/>
    <w:rsid w:val="0099672D"/>
    <w:rsid w:val="00997381"/>
    <w:rsid w:val="00997958"/>
    <w:rsid w:val="009A02C6"/>
    <w:rsid w:val="009A1ED0"/>
    <w:rsid w:val="009A223E"/>
    <w:rsid w:val="009A41DB"/>
    <w:rsid w:val="009A4774"/>
    <w:rsid w:val="009A48FA"/>
    <w:rsid w:val="009A4E1C"/>
    <w:rsid w:val="009A5224"/>
    <w:rsid w:val="009A581C"/>
    <w:rsid w:val="009A5885"/>
    <w:rsid w:val="009A5979"/>
    <w:rsid w:val="009A607D"/>
    <w:rsid w:val="009A6912"/>
    <w:rsid w:val="009A69DF"/>
    <w:rsid w:val="009A717C"/>
    <w:rsid w:val="009A734D"/>
    <w:rsid w:val="009A7732"/>
    <w:rsid w:val="009A78A6"/>
    <w:rsid w:val="009A7A08"/>
    <w:rsid w:val="009A7C14"/>
    <w:rsid w:val="009B01B0"/>
    <w:rsid w:val="009B0262"/>
    <w:rsid w:val="009B0289"/>
    <w:rsid w:val="009B09C3"/>
    <w:rsid w:val="009B0C61"/>
    <w:rsid w:val="009B122D"/>
    <w:rsid w:val="009B1DFF"/>
    <w:rsid w:val="009B277B"/>
    <w:rsid w:val="009B2C99"/>
    <w:rsid w:val="009B2CC5"/>
    <w:rsid w:val="009B2D93"/>
    <w:rsid w:val="009B3084"/>
    <w:rsid w:val="009B30A6"/>
    <w:rsid w:val="009B330B"/>
    <w:rsid w:val="009B339E"/>
    <w:rsid w:val="009B34A6"/>
    <w:rsid w:val="009B387B"/>
    <w:rsid w:val="009B3C10"/>
    <w:rsid w:val="009B3EC8"/>
    <w:rsid w:val="009B3F37"/>
    <w:rsid w:val="009B49DC"/>
    <w:rsid w:val="009B502E"/>
    <w:rsid w:val="009B56A5"/>
    <w:rsid w:val="009B5933"/>
    <w:rsid w:val="009B5BBD"/>
    <w:rsid w:val="009B6145"/>
    <w:rsid w:val="009B6327"/>
    <w:rsid w:val="009B634F"/>
    <w:rsid w:val="009B6481"/>
    <w:rsid w:val="009B6A41"/>
    <w:rsid w:val="009B6BBD"/>
    <w:rsid w:val="009B763A"/>
    <w:rsid w:val="009B7677"/>
    <w:rsid w:val="009B78C2"/>
    <w:rsid w:val="009B78F4"/>
    <w:rsid w:val="009B79CA"/>
    <w:rsid w:val="009B7BD5"/>
    <w:rsid w:val="009B7C9A"/>
    <w:rsid w:val="009B7D28"/>
    <w:rsid w:val="009B7EED"/>
    <w:rsid w:val="009C0059"/>
    <w:rsid w:val="009C02C6"/>
    <w:rsid w:val="009C08A7"/>
    <w:rsid w:val="009C08DE"/>
    <w:rsid w:val="009C0BBA"/>
    <w:rsid w:val="009C0E4C"/>
    <w:rsid w:val="009C114F"/>
    <w:rsid w:val="009C2BD0"/>
    <w:rsid w:val="009C2F05"/>
    <w:rsid w:val="009C3436"/>
    <w:rsid w:val="009C34BC"/>
    <w:rsid w:val="009C391B"/>
    <w:rsid w:val="009C438D"/>
    <w:rsid w:val="009C4A66"/>
    <w:rsid w:val="009C5956"/>
    <w:rsid w:val="009C6038"/>
    <w:rsid w:val="009C6568"/>
    <w:rsid w:val="009C6661"/>
    <w:rsid w:val="009C6742"/>
    <w:rsid w:val="009C68C5"/>
    <w:rsid w:val="009C6DBB"/>
    <w:rsid w:val="009C7027"/>
    <w:rsid w:val="009C72F3"/>
    <w:rsid w:val="009C73D4"/>
    <w:rsid w:val="009C76EE"/>
    <w:rsid w:val="009C7A7C"/>
    <w:rsid w:val="009C7C8E"/>
    <w:rsid w:val="009D01D3"/>
    <w:rsid w:val="009D04AE"/>
    <w:rsid w:val="009D0A5E"/>
    <w:rsid w:val="009D0FB4"/>
    <w:rsid w:val="009D1421"/>
    <w:rsid w:val="009D18BB"/>
    <w:rsid w:val="009D1BAF"/>
    <w:rsid w:val="009D1CA9"/>
    <w:rsid w:val="009D20ED"/>
    <w:rsid w:val="009D2441"/>
    <w:rsid w:val="009D253D"/>
    <w:rsid w:val="009D2548"/>
    <w:rsid w:val="009D259A"/>
    <w:rsid w:val="009D2EDA"/>
    <w:rsid w:val="009D3333"/>
    <w:rsid w:val="009D33A8"/>
    <w:rsid w:val="009D42E2"/>
    <w:rsid w:val="009D463D"/>
    <w:rsid w:val="009D547D"/>
    <w:rsid w:val="009D562D"/>
    <w:rsid w:val="009D5664"/>
    <w:rsid w:val="009D5A7E"/>
    <w:rsid w:val="009D5B69"/>
    <w:rsid w:val="009D5B73"/>
    <w:rsid w:val="009D5C0B"/>
    <w:rsid w:val="009D5D07"/>
    <w:rsid w:val="009D5E9C"/>
    <w:rsid w:val="009D5F3B"/>
    <w:rsid w:val="009D60E5"/>
    <w:rsid w:val="009D623F"/>
    <w:rsid w:val="009D6303"/>
    <w:rsid w:val="009D65E0"/>
    <w:rsid w:val="009D6C5C"/>
    <w:rsid w:val="009D6E0F"/>
    <w:rsid w:val="009D7E1F"/>
    <w:rsid w:val="009D7E7B"/>
    <w:rsid w:val="009D7F14"/>
    <w:rsid w:val="009D7F53"/>
    <w:rsid w:val="009E031B"/>
    <w:rsid w:val="009E0757"/>
    <w:rsid w:val="009E0C74"/>
    <w:rsid w:val="009E0D2D"/>
    <w:rsid w:val="009E10ED"/>
    <w:rsid w:val="009E1344"/>
    <w:rsid w:val="009E1470"/>
    <w:rsid w:val="009E1560"/>
    <w:rsid w:val="009E1B5B"/>
    <w:rsid w:val="009E1B73"/>
    <w:rsid w:val="009E2F6C"/>
    <w:rsid w:val="009E39D3"/>
    <w:rsid w:val="009E3B55"/>
    <w:rsid w:val="009E3DE4"/>
    <w:rsid w:val="009E4260"/>
    <w:rsid w:val="009E4842"/>
    <w:rsid w:val="009E4908"/>
    <w:rsid w:val="009E4ADB"/>
    <w:rsid w:val="009E4E01"/>
    <w:rsid w:val="009E4F8D"/>
    <w:rsid w:val="009E4FCD"/>
    <w:rsid w:val="009E5872"/>
    <w:rsid w:val="009E59E2"/>
    <w:rsid w:val="009E5C3B"/>
    <w:rsid w:val="009E5C54"/>
    <w:rsid w:val="009E5DD7"/>
    <w:rsid w:val="009E5EC2"/>
    <w:rsid w:val="009E6EB6"/>
    <w:rsid w:val="009E6ED6"/>
    <w:rsid w:val="009E7324"/>
    <w:rsid w:val="009E745B"/>
    <w:rsid w:val="009E799E"/>
    <w:rsid w:val="009E7A80"/>
    <w:rsid w:val="009F0161"/>
    <w:rsid w:val="009F0833"/>
    <w:rsid w:val="009F10BD"/>
    <w:rsid w:val="009F1268"/>
    <w:rsid w:val="009F1510"/>
    <w:rsid w:val="009F1C07"/>
    <w:rsid w:val="009F1C68"/>
    <w:rsid w:val="009F1DFE"/>
    <w:rsid w:val="009F23F5"/>
    <w:rsid w:val="009F24B9"/>
    <w:rsid w:val="009F2746"/>
    <w:rsid w:val="009F2AD9"/>
    <w:rsid w:val="009F2C0C"/>
    <w:rsid w:val="009F2C85"/>
    <w:rsid w:val="009F3704"/>
    <w:rsid w:val="009F38BE"/>
    <w:rsid w:val="009F3C0B"/>
    <w:rsid w:val="009F3D45"/>
    <w:rsid w:val="009F3EBA"/>
    <w:rsid w:val="009F413A"/>
    <w:rsid w:val="009F432A"/>
    <w:rsid w:val="009F45C1"/>
    <w:rsid w:val="009F45D7"/>
    <w:rsid w:val="009F48F3"/>
    <w:rsid w:val="009F4BE1"/>
    <w:rsid w:val="009F4DD2"/>
    <w:rsid w:val="009F5440"/>
    <w:rsid w:val="009F556C"/>
    <w:rsid w:val="009F56D3"/>
    <w:rsid w:val="009F5B18"/>
    <w:rsid w:val="009F5C2F"/>
    <w:rsid w:val="009F648E"/>
    <w:rsid w:val="009F6777"/>
    <w:rsid w:val="009F688E"/>
    <w:rsid w:val="009F69F1"/>
    <w:rsid w:val="009F6CFA"/>
    <w:rsid w:val="009F70C9"/>
    <w:rsid w:val="009F7454"/>
    <w:rsid w:val="009F779B"/>
    <w:rsid w:val="009F7C32"/>
    <w:rsid w:val="00A00768"/>
    <w:rsid w:val="00A00C51"/>
    <w:rsid w:val="00A0122D"/>
    <w:rsid w:val="00A0134D"/>
    <w:rsid w:val="00A01D65"/>
    <w:rsid w:val="00A0272E"/>
    <w:rsid w:val="00A02932"/>
    <w:rsid w:val="00A02EB1"/>
    <w:rsid w:val="00A03036"/>
    <w:rsid w:val="00A03126"/>
    <w:rsid w:val="00A037E8"/>
    <w:rsid w:val="00A03BA7"/>
    <w:rsid w:val="00A043B4"/>
    <w:rsid w:val="00A04B9B"/>
    <w:rsid w:val="00A04DF0"/>
    <w:rsid w:val="00A052F9"/>
    <w:rsid w:val="00A05B95"/>
    <w:rsid w:val="00A06654"/>
    <w:rsid w:val="00A06C58"/>
    <w:rsid w:val="00A06D8A"/>
    <w:rsid w:val="00A07600"/>
    <w:rsid w:val="00A10F58"/>
    <w:rsid w:val="00A11023"/>
    <w:rsid w:val="00A1107A"/>
    <w:rsid w:val="00A113E3"/>
    <w:rsid w:val="00A117CC"/>
    <w:rsid w:val="00A11FE6"/>
    <w:rsid w:val="00A121EC"/>
    <w:rsid w:val="00A12670"/>
    <w:rsid w:val="00A12B22"/>
    <w:rsid w:val="00A12EDE"/>
    <w:rsid w:val="00A132CB"/>
    <w:rsid w:val="00A1341C"/>
    <w:rsid w:val="00A13E3B"/>
    <w:rsid w:val="00A13FCA"/>
    <w:rsid w:val="00A14250"/>
    <w:rsid w:val="00A142DC"/>
    <w:rsid w:val="00A14BCE"/>
    <w:rsid w:val="00A14C10"/>
    <w:rsid w:val="00A14C56"/>
    <w:rsid w:val="00A15084"/>
    <w:rsid w:val="00A15367"/>
    <w:rsid w:val="00A155D7"/>
    <w:rsid w:val="00A15CE1"/>
    <w:rsid w:val="00A16486"/>
    <w:rsid w:val="00A16D93"/>
    <w:rsid w:val="00A174D5"/>
    <w:rsid w:val="00A175EE"/>
    <w:rsid w:val="00A178AC"/>
    <w:rsid w:val="00A17BF6"/>
    <w:rsid w:val="00A200FD"/>
    <w:rsid w:val="00A2055E"/>
    <w:rsid w:val="00A205B2"/>
    <w:rsid w:val="00A207EA"/>
    <w:rsid w:val="00A20AB5"/>
    <w:rsid w:val="00A20DD8"/>
    <w:rsid w:val="00A20E04"/>
    <w:rsid w:val="00A21084"/>
    <w:rsid w:val="00A21105"/>
    <w:rsid w:val="00A21594"/>
    <w:rsid w:val="00A215EF"/>
    <w:rsid w:val="00A21EF0"/>
    <w:rsid w:val="00A22780"/>
    <w:rsid w:val="00A22F72"/>
    <w:rsid w:val="00A235F2"/>
    <w:rsid w:val="00A2371B"/>
    <w:rsid w:val="00A23C73"/>
    <w:rsid w:val="00A2405D"/>
    <w:rsid w:val="00A245E2"/>
    <w:rsid w:val="00A24A10"/>
    <w:rsid w:val="00A24AAA"/>
    <w:rsid w:val="00A24D77"/>
    <w:rsid w:val="00A24F24"/>
    <w:rsid w:val="00A24FD6"/>
    <w:rsid w:val="00A2556B"/>
    <w:rsid w:val="00A25CA9"/>
    <w:rsid w:val="00A2632A"/>
    <w:rsid w:val="00A2659B"/>
    <w:rsid w:val="00A265B5"/>
    <w:rsid w:val="00A27312"/>
    <w:rsid w:val="00A273B0"/>
    <w:rsid w:val="00A275F6"/>
    <w:rsid w:val="00A27D95"/>
    <w:rsid w:val="00A27F49"/>
    <w:rsid w:val="00A301DA"/>
    <w:rsid w:val="00A3075F"/>
    <w:rsid w:val="00A30BBB"/>
    <w:rsid w:val="00A30F16"/>
    <w:rsid w:val="00A31450"/>
    <w:rsid w:val="00A31570"/>
    <w:rsid w:val="00A315F4"/>
    <w:rsid w:val="00A318CC"/>
    <w:rsid w:val="00A31C48"/>
    <w:rsid w:val="00A320E7"/>
    <w:rsid w:val="00A32536"/>
    <w:rsid w:val="00A32710"/>
    <w:rsid w:val="00A32862"/>
    <w:rsid w:val="00A3309F"/>
    <w:rsid w:val="00A332FC"/>
    <w:rsid w:val="00A3355F"/>
    <w:rsid w:val="00A3374D"/>
    <w:rsid w:val="00A33818"/>
    <w:rsid w:val="00A33DF8"/>
    <w:rsid w:val="00A34848"/>
    <w:rsid w:val="00A34C77"/>
    <w:rsid w:val="00A34DBF"/>
    <w:rsid w:val="00A352D6"/>
    <w:rsid w:val="00A354CA"/>
    <w:rsid w:val="00A3590E"/>
    <w:rsid w:val="00A3636E"/>
    <w:rsid w:val="00A366C8"/>
    <w:rsid w:val="00A369BE"/>
    <w:rsid w:val="00A36BBF"/>
    <w:rsid w:val="00A3722E"/>
    <w:rsid w:val="00A37641"/>
    <w:rsid w:val="00A37770"/>
    <w:rsid w:val="00A379C8"/>
    <w:rsid w:val="00A37A8A"/>
    <w:rsid w:val="00A37ACB"/>
    <w:rsid w:val="00A37AF8"/>
    <w:rsid w:val="00A41874"/>
    <w:rsid w:val="00A41DA0"/>
    <w:rsid w:val="00A42640"/>
    <w:rsid w:val="00A42976"/>
    <w:rsid w:val="00A42CFF"/>
    <w:rsid w:val="00A432A8"/>
    <w:rsid w:val="00A4349C"/>
    <w:rsid w:val="00A434FF"/>
    <w:rsid w:val="00A436E1"/>
    <w:rsid w:val="00A438B9"/>
    <w:rsid w:val="00A43976"/>
    <w:rsid w:val="00A43A18"/>
    <w:rsid w:val="00A43BBE"/>
    <w:rsid w:val="00A447AF"/>
    <w:rsid w:val="00A449A1"/>
    <w:rsid w:val="00A45C04"/>
    <w:rsid w:val="00A45EE1"/>
    <w:rsid w:val="00A45FA3"/>
    <w:rsid w:val="00A46538"/>
    <w:rsid w:val="00A466AD"/>
    <w:rsid w:val="00A46ACA"/>
    <w:rsid w:val="00A46BDA"/>
    <w:rsid w:val="00A470C4"/>
    <w:rsid w:val="00A472AF"/>
    <w:rsid w:val="00A47364"/>
    <w:rsid w:val="00A477D5"/>
    <w:rsid w:val="00A50462"/>
    <w:rsid w:val="00A50501"/>
    <w:rsid w:val="00A506D8"/>
    <w:rsid w:val="00A5078F"/>
    <w:rsid w:val="00A5176A"/>
    <w:rsid w:val="00A517DA"/>
    <w:rsid w:val="00A51C0E"/>
    <w:rsid w:val="00A51C74"/>
    <w:rsid w:val="00A51D27"/>
    <w:rsid w:val="00A51E07"/>
    <w:rsid w:val="00A522C7"/>
    <w:rsid w:val="00A524F1"/>
    <w:rsid w:val="00A52678"/>
    <w:rsid w:val="00A52679"/>
    <w:rsid w:val="00A52913"/>
    <w:rsid w:val="00A52B46"/>
    <w:rsid w:val="00A52BBA"/>
    <w:rsid w:val="00A5302E"/>
    <w:rsid w:val="00A53918"/>
    <w:rsid w:val="00A53D03"/>
    <w:rsid w:val="00A53F0A"/>
    <w:rsid w:val="00A54552"/>
    <w:rsid w:val="00A54605"/>
    <w:rsid w:val="00A54D97"/>
    <w:rsid w:val="00A54F92"/>
    <w:rsid w:val="00A55400"/>
    <w:rsid w:val="00A55BA5"/>
    <w:rsid w:val="00A55C99"/>
    <w:rsid w:val="00A55ED3"/>
    <w:rsid w:val="00A55F3E"/>
    <w:rsid w:val="00A56C6C"/>
    <w:rsid w:val="00A56DC5"/>
    <w:rsid w:val="00A56E7A"/>
    <w:rsid w:val="00A575CD"/>
    <w:rsid w:val="00A57A04"/>
    <w:rsid w:val="00A57A72"/>
    <w:rsid w:val="00A6097A"/>
    <w:rsid w:val="00A60BB2"/>
    <w:rsid w:val="00A610C5"/>
    <w:rsid w:val="00A615A5"/>
    <w:rsid w:val="00A61A4F"/>
    <w:rsid w:val="00A61CA2"/>
    <w:rsid w:val="00A62640"/>
    <w:rsid w:val="00A6271D"/>
    <w:rsid w:val="00A62C3F"/>
    <w:rsid w:val="00A62C41"/>
    <w:rsid w:val="00A62D03"/>
    <w:rsid w:val="00A63193"/>
    <w:rsid w:val="00A63851"/>
    <w:rsid w:val="00A640D3"/>
    <w:rsid w:val="00A6490A"/>
    <w:rsid w:val="00A64AF1"/>
    <w:rsid w:val="00A64B53"/>
    <w:rsid w:val="00A64E71"/>
    <w:rsid w:val="00A64FB3"/>
    <w:rsid w:val="00A6538D"/>
    <w:rsid w:val="00A654A6"/>
    <w:rsid w:val="00A65BBF"/>
    <w:rsid w:val="00A65CF4"/>
    <w:rsid w:val="00A65D99"/>
    <w:rsid w:val="00A66346"/>
    <w:rsid w:val="00A66ACA"/>
    <w:rsid w:val="00A67395"/>
    <w:rsid w:val="00A678ED"/>
    <w:rsid w:val="00A70D96"/>
    <w:rsid w:val="00A714E9"/>
    <w:rsid w:val="00A71891"/>
    <w:rsid w:val="00A719BE"/>
    <w:rsid w:val="00A72035"/>
    <w:rsid w:val="00A72618"/>
    <w:rsid w:val="00A7264E"/>
    <w:rsid w:val="00A726C5"/>
    <w:rsid w:val="00A72A6C"/>
    <w:rsid w:val="00A72BF1"/>
    <w:rsid w:val="00A72FB0"/>
    <w:rsid w:val="00A73472"/>
    <w:rsid w:val="00A7358F"/>
    <w:rsid w:val="00A73786"/>
    <w:rsid w:val="00A73D16"/>
    <w:rsid w:val="00A747AD"/>
    <w:rsid w:val="00A74949"/>
    <w:rsid w:val="00A749C2"/>
    <w:rsid w:val="00A755E7"/>
    <w:rsid w:val="00A75902"/>
    <w:rsid w:val="00A75B1D"/>
    <w:rsid w:val="00A75C53"/>
    <w:rsid w:val="00A75CCC"/>
    <w:rsid w:val="00A76837"/>
    <w:rsid w:val="00A76ACE"/>
    <w:rsid w:val="00A76B09"/>
    <w:rsid w:val="00A76BA4"/>
    <w:rsid w:val="00A76C0D"/>
    <w:rsid w:val="00A76E3D"/>
    <w:rsid w:val="00A76EDD"/>
    <w:rsid w:val="00A770FE"/>
    <w:rsid w:val="00A771AB"/>
    <w:rsid w:val="00A772D5"/>
    <w:rsid w:val="00A77740"/>
    <w:rsid w:val="00A7796C"/>
    <w:rsid w:val="00A77EDB"/>
    <w:rsid w:val="00A80BC7"/>
    <w:rsid w:val="00A81048"/>
    <w:rsid w:val="00A811F0"/>
    <w:rsid w:val="00A81BDB"/>
    <w:rsid w:val="00A81CBA"/>
    <w:rsid w:val="00A82180"/>
    <w:rsid w:val="00A82705"/>
    <w:rsid w:val="00A82DC1"/>
    <w:rsid w:val="00A82EDF"/>
    <w:rsid w:val="00A836B1"/>
    <w:rsid w:val="00A83800"/>
    <w:rsid w:val="00A83827"/>
    <w:rsid w:val="00A83C31"/>
    <w:rsid w:val="00A841D0"/>
    <w:rsid w:val="00A845A7"/>
    <w:rsid w:val="00A84E95"/>
    <w:rsid w:val="00A85206"/>
    <w:rsid w:val="00A8599B"/>
    <w:rsid w:val="00A85B4F"/>
    <w:rsid w:val="00A85B85"/>
    <w:rsid w:val="00A85EA8"/>
    <w:rsid w:val="00A86C21"/>
    <w:rsid w:val="00A86E3B"/>
    <w:rsid w:val="00A90083"/>
    <w:rsid w:val="00A900E0"/>
    <w:rsid w:val="00A90277"/>
    <w:rsid w:val="00A902AD"/>
    <w:rsid w:val="00A902DB"/>
    <w:rsid w:val="00A90A86"/>
    <w:rsid w:val="00A90CB0"/>
    <w:rsid w:val="00A90CCD"/>
    <w:rsid w:val="00A90E5E"/>
    <w:rsid w:val="00A91993"/>
    <w:rsid w:val="00A91B59"/>
    <w:rsid w:val="00A923D2"/>
    <w:rsid w:val="00A92C35"/>
    <w:rsid w:val="00A931AA"/>
    <w:rsid w:val="00A93340"/>
    <w:rsid w:val="00A93557"/>
    <w:rsid w:val="00A93C42"/>
    <w:rsid w:val="00A94367"/>
    <w:rsid w:val="00A943F2"/>
    <w:rsid w:val="00A9464C"/>
    <w:rsid w:val="00A94BDA"/>
    <w:rsid w:val="00A95798"/>
    <w:rsid w:val="00A95AB2"/>
    <w:rsid w:val="00A95D34"/>
    <w:rsid w:val="00A95F30"/>
    <w:rsid w:val="00A96463"/>
    <w:rsid w:val="00A967A1"/>
    <w:rsid w:val="00A96C15"/>
    <w:rsid w:val="00A97255"/>
    <w:rsid w:val="00A9740E"/>
    <w:rsid w:val="00A9776D"/>
    <w:rsid w:val="00A97AD7"/>
    <w:rsid w:val="00A97D9C"/>
    <w:rsid w:val="00A97F89"/>
    <w:rsid w:val="00AA050E"/>
    <w:rsid w:val="00AA0A51"/>
    <w:rsid w:val="00AA1159"/>
    <w:rsid w:val="00AA13FD"/>
    <w:rsid w:val="00AA17F1"/>
    <w:rsid w:val="00AA19C3"/>
    <w:rsid w:val="00AA1A22"/>
    <w:rsid w:val="00AA1E1C"/>
    <w:rsid w:val="00AA205A"/>
    <w:rsid w:val="00AA228B"/>
    <w:rsid w:val="00AA2C71"/>
    <w:rsid w:val="00AA2E36"/>
    <w:rsid w:val="00AA3AF5"/>
    <w:rsid w:val="00AA40CB"/>
    <w:rsid w:val="00AA4259"/>
    <w:rsid w:val="00AA4AA5"/>
    <w:rsid w:val="00AA4AE0"/>
    <w:rsid w:val="00AA4C7B"/>
    <w:rsid w:val="00AA4F37"/>
    <w:rsid w:val="00AA54D4"/>
    <w:rsid w:val="00AA5EC9"/>
    <w:rsid w:val="00AA62E7"/>
    <w:rsid w:val="00AA67EC"/>
    <w:rsid w:val="00AA7125"/>
    <w:rsid w:val="00AA720E"/>
    <w:rsid w:val="00AA779A"/>
    <w:rsid w:val="00AB11D9"/>
    <w:rsid w:val="00AB17F3"/>
    <w:rsid w:val="00AB1C43"/>
    <w:rsid w:val="00AB1EE5"/>
    <w:rsid w:val="00AB1EFD"/>
    <w:rsid w:val="00AB2019"/>
    <w:rsid w:val="00AB20D1"/>
    <w:rsid w:val="00AB3C76"/>
    <w:rsid w:val="00AB4070"/>
    <w:rsid w:val="00AB4BF6"/>
    <w:rsid w:val="00AB4D7A"/>
    <w:rsid w:val="00AB500E"/>
    <w:rsid w:val="00AB556B"/>
    <w:rsid w:val="00AB5767"/>
    <w:rsid w:val="00AB5B7E"/>
    <w:rsid w:val="00AB5D2E"/>
    <w:rsid w:val="00AB6550"/>
    <w:rsid w:val="00AB65E0"/>
    <w:rsid w:val="00AB66BD"/>
    <w:rsid w:val="00AB671E"/>
    <w:rsid w:val="00AB6F55"/>
    <w:rsid w:val="00AB7BD9"/>
    <w:rsid w:val="00AB7E8A"/>
    <w:rsid w:val="00AC0219"/>
    <w:rsid w:val="00AC05EB"/>
    <w:rsid w:val="00AC0935"/>
    <w:rsid w:val="00AC0EF5"/>
    <w:rsid w:val="00AC14A4"/>
    <w:rsid w:val="00AC1B36"/>
    <w:rsid w:val="00AC1E7F"/>
    <w:rsid w:val="00AC2007"/>
    <w:rsid w:val="00AC20CC"/>
    <w:rsid w:val="00AC237D"/>
    <w:rsid w:val="00AC2A38"/>
    <w:rsid w:val="00AC2A73"/>
    <w:rsid w:val="00AC2BAD"/>
    <w:rsid w:val="00AC3367"/>
    <w:rsid w:val="00AC392D"/>
    <w:rsid w:val="00AC3BC6"/>
    <w:rsid w:val="00AC44CE"/>
    <w:rsid w:val="00AC4BA0"/>
    <w:rsid w:val="00AC51B2"/>
    <w:rsid w:val="00AC5342"/>
    <w:rsid w:val="00AC53B5"/>
    <w:rsid w:val="00AC56EC"/>
    <w:rsid w:val="00AC5BE2"/>
    <w:rsid w:val="00AC5C0F"/>
    <w:rsid w:val="00AC5D02"/>
    <w:rsid w:val="00AC6A2C"/>
    <w:rsid w:val="00AC6A9C"/>
    <w:rsid w:val="00AC6BBD"/>
    <w:rsid w:val="00AC6EDA"/>
    <w:rsid w:val="00AC7035"/>
    <w:rsid w:val="00AC7159"/>
    <w:rsid w:val="00AC72FC"/>
    <w:rsid w:val="00AD0109"/>
    <w:rsid w:val="00AD0879"/>
    <w:rsid w:val="00AD132A"/>
    <w:rsid w:val="00AD1384"/>
    <w:rsid w:val="00AD1B04"/>
    <w:rsid w:val="00AD1BF9"/>
    <w:rsid w:val="00AD1F2D"/>
    <w:rsid w:val="00AD2053"/>
    <w:rsid w:val="00AD2381"/>
    <w:rsid w:val="00AD25C4"/>
    <w:rsid w:val="00AD2BFF"/>
    <w:rsid w:val="00AD2C98"/>
    <w:rsid w:val="00AD314E"/>
    <w:rsid w:val="00AD31F0"/>
    <w:rsid w:val="00AD364E"/>
    <w:rsid w:val="00AD3860"/>
    <w:rsid w:val="00AD3D33"/>
    <w:rsid w:val="00AD4178"/>
    <w:rsid w:val="00AD4195"/>
    <w:rsid w:val="00AD4321"/>
    <w:rsid w:val="00AD4457"/>
    <w:rsid w:val="00AD4C5D"/>
    <w:rsid w:val="00AD4DD9"/>
    <w:rsid w:val="00AD4FC7"/>
    <w:rsid w:val="00AD5389"/>
    <w:rsid w:val="00AD5CB2"/>
    <w:rsid w:val="00AD64C5"/>
    <w:rsid w:val="00AD651D"/>
    <w:rsid w:val="00AD675A"/>
    <w:rsid w:val="00AD6A0F"/>
    <w:rsid w:val="00AD70C4"/>
    <w:rsid w:val="00AD7117"/>
    <w:rsid w:val="00AD72F2"/>
    <w:rsid w:val="00AD7518"/>
    <w:rsid w:val="00AD7B41"/>
    <w:rsid w:val="00AD7DFE"/>
    <w:rsid w:val="00AE045F"/>
    <w:rsid w:val="00AE05F5"/>
    <w:rsid w:val="00AE09BF"/>
    <w:rsid w:val="00AE0CF7"/>
    <w:rsid w:val="00AE0DA8"/>
    <w:rsid w:val="00AE11F1"/>
    <w:rsid w:val="00AE1481"/>
    <w:rsid w:val="00AE1485"/>
    <w:rsid w:val="00AE1A09"/>
    <w:rsid w:val="00AE2FE2"/>
    <w:rsid w:val="00AE320A"/>
    <w:rsid w:val="00AE3402"/>
    <w:rsid w:val="00AE350E"/>
    <w:rsid w:val="00AE3682"/>
    <w:rsid w:val="00AE3F17"/>
    <w:rsid w:val="00AE45D4"/>
    <w:rsid w:val="00AE51A9"/>
    <w:rsid w:val="00AE5584"/>
    <w:rsid w:val="00AE5795"/>
    <w:rsid w:val="00AE5973"/>
    <w:rsid w:val="00AE5A13"/>
    <w:rsid w:val="00AE6598"/>
    <w:rsid w:val="00AE6CC5"/>
    <w:rsid w:val="00AE7144"/>
    <w:rsid w:val="00AE71B7"/>
    <w:rsid w:val="00AE7299"/>
    <w:rsid w:val="00AE7801"/>
    <w:rsid w:val="00AF05C3"/>
    <w:rsid w:val="00AF08ED"/>
    <w:rsid w:val="00AF09CB"/>
    <w:rsid w:val="00AF0A49"/>
    <w:rsid w:val="00AF0A91"/>
    <w:rsid w:val="00AF0E79"/>
    <w:rsid w:val="00AF0F36"/>
    <w:rsid w:val="00AF10EC"/>
    <w:rsid w:val="00AF12E2"/>
    <w:rsid w:val="00AF1F8D"/>
    <w:rsid w:val="00AF20F0"/>
    <w:rsid w:val="00AF2D56"/>
    <w:rsid w:val="00AF3161"/>
    <w:rsid w:val="00AF3378"/>
    <w:rsid w:val="00AF3EF4"/>
    <w:rsid w:val="00AF3F8E"/>
    <w:rsid w:val="00AF4B37"/>
    <w:rsid w:val="00AF5050"/>
    <w:rsid w:val="00AF56D8"/>
    <w:rsid w:val="00AF597C"/>
    <w:rsid w:val="00AF5BE7"/>
    <w:rsid w:val="00AF5BFA"/>
    <w:rsid w:val="00AF600F"/>
    <w:rsid w:val="00AF6071"/>
    <w:rsid w:val="00AF60F9"/>
    <w:rsid w:val="00AF611E"/>
    <w:rsid w:val="00AF6996"/>
    <w:rsid w:val="00AF69D0"/>
    <w:rsid w:val="00AF6EBB"/>
    <w:rsid w:val="00B00208"/>
    <w:rsid w:val="00B00257"/>
    <w:rsid w:val="00B00557"/>
    <w:rsid w:val="00B00592"/>
    <w:rsid w:val="00B01389"/>
    <w:rsid w:val="00B01480"/>
    <w:rsid w:val="00B0153A"/>
    <w:rsid w:val="00B016F7"/>
    <w:rsid w:val="00B0175B"/>
    <w:rsid w:val="00B018FA"/>
    <w:rsid w:val="00B019F8"/>
    <w:rsid w:val="00B01F29"/>
    <w:rsid w:val="00B01FFA"/>
    <w:rsid w:val="00B0210B"/>
    <w:rsid w:val="00B02A38"/>
    <w:rsid w:val="00B02E9D"/>
    <w:rsid w:val="00B02F72"/>
    <w:rsid w:val="00B03169"/>
    <w:rsid w:val="00B033DE"/>
    <w:rsid w:val="00B033ED"/>
    <w:rsid w:val="00B03503"/>
    <w:rsid w:val="00B038EB"/>
    <w:rsid w:val="00B041F7"/>
    <w:rsid w:val="00B05844"/>
    <w:rsid w:val="00B05D10"/>
    <w:rsid w:val="00B05D69"/>
    <w:rsid w:val="00B05EF7"/>
    <w:rsid w:val="00B0600D"/>
    <w:rsid w:val="00B063D7"/>
    <w:rsid w:val="00B066A6"/>
    <w:rsid w:val="00B06806"/>
    <w:rsid w:val="00B06A8F"/>
    <w:rsid w:val="00B06B9E"/>
    <w:rsid w:val="00B072DD"/>
    <w:rsid w:val="00B07867"/>
    <w:rsid w:val="00B07962"/>
    <w:rsid w:val="00B1004C"/>
    <w:rsid w:val="00B1052E"/>
    <w:rsid w:val="00B1056D"/>
    <w:rsid w:val="00B10D26"/>
    <w:rsid w:val="00B11AA6"/>
    <w:rsid w:val="00B11E73"/>
    <w:rsid w:val="00B11F2A"/>
    <w:rsid w:val="00B128AD"/>
    <w:rsid w:val="00B12C68"/>
    <w:rsid w:val="00B13113"/>
    <w:rsid w:val="00B1345A"/>
    <w:rsid w:val="00B13BC7"/>
    <w:rsid w:val="00B13C56"/>
    <w:rsid w:val="00B13CCD"/>
    <w:rsid w:val="00B141A3"/>
    <w:rsid w:val="00B141ED"/>
    <w:rsid w:val="00B14406"/>
    <w:rsid w:val="00B1467B"/>
    <w:rsid w:val="00B14698"/>
    <w:rsid w:val="00B1474C"/>
    <w:rsid w:val="00B14808"/>
    <w:rsid w:val="00B14AE0"/>
    <w:rsid w:val="00B14C16"/>
    <w:rsid w:val="00B14CE4"/>
    <w:rsid w:val="00B150EE"/>
    <w:rsid w:val="00B154E8"/>
    <w:rsid w:val="00B15624"/>
    <w:rsid w:val="00B15ADB"/>
    <w:rsid w:val="00B15B54"/>
    <w:rsid w:val="00B15B68"/>
    <w:rsid w:val="00B16145"/>
    <w:rsid w:val="00B16149"/>
    <w:rsid w:val="00B16402"/>
    <w:rsid w:val="00B16943"/>
    <w:rsid w:val="00B16E16"/>
    <w:rsid w:val="00B170D0"/>
    <w:rsid w:val="00B1744F"/>
    <w:rsid w:val="00B1759E"/>
    <w:rsid w:val="00B17F27"/>
    <w:rsid w:val="00B20352"/>
    <w:rsid w:val="00B20D8A"/>
    <w:rsid w:val="00B21191"/>
    <w:rsid w:val="00B21498"/>
    <w:rsid w:val="00B215AA"/>
    <w:rsid w:val="00B21D06"/>
    <w:rsid w:val="00B21D5F"/>
    <w:rsid w:val="00B21ED9"/>
    <w:rsid w:val="00B22033"/>
    <w:rsid w:val="00B22639"/>
    <w:rsid w:val="00B2337A"/>
    <w:rsid w:val="00B23D77"/>
    <w:rsid w:val="00B24301"/>
    <w:rsid w:val="00B24624"/>
    <w:rsid w:val="00B24CDB"/>
    <w:rsid w:val="00B24E21"/>
    <w:rsid w:val="00B24F04"/>
    <w:rsid w:val="00B252C5"/>
    <w:rsid w:val="00B25456"/>
    <w:rsid w:val="00B25502"/>
    <w:rsid w:val="00B25711"/>
    <w:rsid w:val="00B2591C"/>
    <w:rsid w:val="00B259E3"/>
    <w:rsid w:val="00B25BE1"/>
    <w:rsid w:val="00B25C8D"/>
    <w:rsid w:val="00B2623F"/>
    <w:rsid w:val="00B2644D"/>
    <w:rsid w:val="00B264C7"/>
    <w:rsid w:val="00B26DF0"/>
    <w:rsid w:val="00B2706D"/>
    <w:rsid w:val="00B271F1"/>
    <w:rsid w:val="00B274A1"/>
    <w:rsid w:val="00B30E63"/>
    <w:rsid w:val="00B314C8"/>
    <w:rsid w:val="00B319F7"/>
    <w:rsid w:val="00B31B3C"/>
    <w:rsid w:val="00B31D4F"/>
    <w:rsid w:val="00B31FB3"/>
    <w:rsid w:val="00B32398"/>
    <w:rsid w:val="00B325CA"/>
    <w:rsid w:val="00B3264D"/>
    <w:rsid w:val="00B3280D"/>
    <w:rsid w:val="00B33D54"/>
    <w:rsid w:val="00B34030"/>
    <w:rsid w:val="00B341C3"/>
    <w:rsid w:val="00B3424A"/>
    <w:rsid w:val="00B3616D"/>
    <w:rsid w:val="00B36406"/>
    <w:rsid w:val="00B3671A"/>
    <w:rsid w:val="00B36CCD"/>
    <w:rsid w:val="00B373B4"/>
    <w:rsid w:val="00B375A6"/>
    <w:rsid w:val="00B37679"/>
    <w:rsid w:val="00B400CB"/>
    <w:rsid w:val="00B404C3"/>
    <w:rsid w:val="00B4067A"/>
    <w:rsid w:val="00B406FB"/>
    <w:rsid w:val="00B41384"/>
    <w:rsid w:val="00B42410"/>
    <w:rsid w:val="00B429EF"/>
    <w:rsid w:val="00B43011"/>
    <w:rsid w:val="00B430B7"/>
    <w:rsid w:val="00B4312A"/>
    <w:rsid w:val="00B432BD"/>
    <w:rsid w:val="00B432FF"/>
    <w:rsid w:val="00B43C61"/>
    <w:rsid w:val="00B43F3B"/>
    <w:rsid w:val="00B44B15"/>
    <w:rsid w:val="00B44C04"/>
    <w:rsid w:val="00B44D2F"/>
    <w:rsid w:val="00B45179"/>
    <w:rsid w:val="00B454A0"/>
    <w:rsid w:val="00B4578C"/>
    <w:rsid w:val="00B459B3"/>
    <w:rsid w:val="00B45F11"/>
    <w:rsid w:val="00B462AD"/>
    <w:rsid w:val="00B47197"/>
    <w:rsid w:val="00B475FE"/>
    <w:rsid w:val="00B50545"/>
    <w:rsid w:val="00B508EE"/>
    <w:rsid w:val="00B50D73"/>
    <w:rsid w:val="00B50E16"/>
    <w:rsid w:val="00B5253D"/>
    <w:rsid w:val="00B52643"/>
    <w:rsid w:val="00B52AE3"/>
    <w:rsid w:val="00B52CBA"/>
    <w:rsid w:val="00B5320D"/>
    <w:rsid w:val="00B53555"/>
    <w:rsid w:val="00B53B35"/>
    <w:rsid w:val="00B53DA6"/>
    <w:rsid w:val="00B54005"/>
    <w:rsid w:val="00B541AD"/>
    <w:rsid w:val="00B55390"/>
    <w:rsid w:val="00B5541D"/>
    <w:rsid w:val="00B554C0"/>
    <w:rsid w:val="00B55678"/>
    <w:rsid w:val="00B5575D"/>
    <w:rsid w:val="00B557EC"/>
    <w:rsid w:val="00B55956"/>
    <w:rsid w:val="00B55D44"/>
    <w:rsid w:val="00B55DCF"/>
    <w:rsid w:val="00B55EA2"/>
    <w:rsid w:val="00B56546"/>
    <w:rsid w:val="00B56C0A"/>
    <w:rsid w:val="00B5701F"/>
    <w:rsid w:val="00B5719D"/>
    <w:rsid w:val="00B572DF"/>
    <w:rsid w:val="00B5758B"/>
    <w:rsid w:val="00B579A6"/>
    <w:rsid w:val="00B57F41"/>
    <w:rsid w:val="00B605C4"/>
    <w:rsid w:val="00B60870"/>
    <w:rsid w:val="00B608A4"/>
    <w:rsid w:val="00B60F01"/>
    <w:rsid w:val="00B6113C"/>
    <w:rsid w:val="00B61379"/>
    <w:rsid w:val="00B614A8"/>
    <w:rsid w:val="00B61852"/>
    <w:rsid w:val="00B618F5"/>
    <w:rsid w:val="00B61905"/>
    <w:rsid w:val="00B61D72"/>
    <w:rsid w:val="00B62018"/>
    <w:rsid w:val="00B628BD"/>
    <w:rsid w:val="00B6294C"/>
    <w:rsid w:val="00B62B4F"/>
    <w:rsid w:val="00B62BEA"/>
    <w:rsid w:val="00B62DBE"/>
    <w:rsid w:val="00B64282"/>
    <w:rsid w:val="00B642EB"/>
    <w:rsid w:val="00B643B7"/>
    <w:rsid w:val="00B643D5"/>
    <w:rsid w:val="00B65313"/>
    <w:rsid w:val="00B655DE"/>
    <w:rsid w:val="00B65673"/>
    <w:rsid w:val="00B659DD"/>
    <w:rsid w:val="00B670D1"/>
    <w:rsid w:val="00B673B8"/>
    <w:rsid w:val="00B673DF"/>
    <w:rsid w:val="00B676B4"/>
    <w:rsid w:val="00B67811"/>
    <w:rsid w:val="00B67DE7"/>
    <w:rsid w:val="00B70105"/>
    <w:rsid w:val="00B70344"/>
    <w:rsid w:val="00B7046C"/>
    <w:rsid w:val="00B7049C"/>
    <w:rsid w:val="00B7074C"/>
    <w:rsid w:val="00B70BC8"/>
    <w:rsid w:val="00B70D13"/>
    <w:rsid w:val="00B71411"/>
    <w:rsid w:val="00B7142B"/>
    <w:rsid w:val="00B7186F"/>
    <w:rsid w:val="00B72A2F"/>
    <w:rsid w:val="00B72E71"/>
    <w:rsid w:val="00B73638"/>
    <w:rsid w:val="00B739AB"/>
    <w:rsid w:val="00B73A5B"/>
    <w:rsid w:val="00B743AE"/>
    <w:rsid w:val="00B7449F"/>
    <w:rsid w:val="00B74E72"/>
    <w:rsid w:val="00B751C2"/>
    <w:rsid w:val="00B75E05"/>
    <w:rsid w:val="00B75E2C"/>
    <w:rsid w:val="00B76270"/>
    <w:rsid w:val="00B762B5"/>
    <w:rsid w:val="00B76E02"/>
    <w:rsid w:val="00B7722B"/>
    <w:rsid w:val="00B77988"/>
    <w:rsid w:val="00B80522"/>
    <w:rsid w:val="00B80FBB"/>
    <w:rsid w:val="00B81141"/>
    <w:rsid w:val="00B818ED"/>
    <w:rsid w:val="00B81CB9"/>
    <w:rsid w:val="00B82BE1"/>
    <w:rsid w:val="00B834E8"/>
    <w:rsid w:val="00B8390D"/>
    <w:rsid w:val="00B83A31"/>
    <w:rsid w:val="00B84193"/>
    <w:rsid w:val="00B84964"/>
    <w:rsid w:val="00B84C43"/>
    <w:rsid w:val="00B84D30"/>
    <w:rsid w:val="00B850C3"/>
    <w:rsid w:val="00B85CAB"/>
    <w:rsid w:val="00B861FA"/>
    <w:rsid w:val="00B86604"/>
    <w:rsid w:val="00B86C8F"/>
    <w:rsid w:val="00B873F6"/>
    <w:rsid w:val="00B87514"/>
    <w:rsid w:val="00B875C9"/>
    <w:rsid w:val="00B8766A"/>
    <w:rsid w:val="00B87B48"/>
    <w:rsid w:val="00B908A3"/>
    <w:rsid w:val="00B908ED"/>
    <w:rsid w:val="00B90913"/>
    <w:rsid w:val="00B909E7"/>
    <w:rsid w:val="00B90ADF"/>
    <w:rsid w:val="00B91535"/>
    <w:rsid w:val="00B923DF"/>
    <w:rsid w:val="00B92539"/>
    <w:rsid w:val="00B92619"/>
    <w:rsid w:val="00B92F90"/>
    <w:rsid w:val="00B92F9B"/>
    <w:rsid w:val="00B9391C"/>
    <w:rsid w:val="00B9392E"/>
    <w:rsid w:val="00B93CAF"/>
    <w:rsid w:val="00B94149"/>
    <w:rsid w:val="00B94908"/>
    <w:rsid w:val="00B94AF4"/>
    <w:rsid w:val="00B94D37"/>
    <w:rsid w:val="00B955BC"/>
    <w:rsid w:val="00B95E31"/>
    <w:rsid w:val="00B95EB6"/>
    <w:rsid w:val="00B9618B"/>
    <w:rsid w:val="00B96812"/>
    <w:rsid w:val="00B96E1C"/>
    <w:rsid w:val="00B9774E"/>
    <w:rsid w:val="00B9781B"/>
    <w:rsid w:val="00B979F6"/>
    <w:rsid w:val="00B97B64"/>
    <w:rsid w:val="00B97C30"/>
    <w:rsid w:val="00BA0137"/>
    <w:rsid w:val="00BA01BB"/>
    <w:rsid w:val="00BA0D7F"/>
    <w:rsid w:val="00BA106C"/>
    <w:rsid w:val="00BA2094"/>
    <w:rsid w:val="00BA269C"/>
    <w:rsid w:val="00BA29EF"/>
    <w:rsid w:val="00BA2A26"/>
    <w:rsid w:val="00BA2BD2"/>
    <w:rsid w:val="00BA3061"/>
    <w:rsid w:val="00BA31C5"/>
    <w:rsid w:val="00BA34DF"/>
    <w:rsid w:val="00BA3C34"/>
    <w:rsid w:val="00BA3C81"/>
    <w:rsid w:val="00BA3FC1"/>
    <w:rsid w:val="00BA46A1"/>
    <w:rsid w:val="00BA534E"/>
    <w:rsid w:val="00BA5352"/>
    <w:rsid w:val="00BA5A6E"/>
    <w:rsid w:val="00BA5AF0"/>
    <w:rsid w:val="00BA5C3B"/>
    <w:rsid w:val="00BA5FD6"/>
    <w:rsid w:val="00BA6BC0"/>
    <w:rsid w:val="00BA787D"/>
    <w:rsid w:val="00BA7CBB"/>
    <w:rsid w:val="00BB037F"/>
    <w:rsid w:val="00BB04DB"/>
    <w:rsid w:val="00BB082E"/>
    <w:rsid w:val="00BB09E6"/>
    <w:rsid w:val="00BB1745"/>
    <w:rsid w:val="00BB29C7"/>
    <w:rsid w:val="00BB2E38"/>
    <w:rsid w:val="00BB2EF0"/>
    <w:rsid w:val="00BB34AE"/>
    <w:rsid w:val="00BB36FE"/>
    <w:rsid w:val="00BB379D"/>
    <w:rsid w:val="00BB3B66"/>
    <w:rsid w:val="00BB3C03"/>
    <w:rsid w:val="00BB3F6A"/>
    <w:rsid w:val="00BB447F"/>
    <w:rsid w:val="00BB463E"/>
    <w:rsid w:val="00BB4A8C"/>
    <w:rsid w:val="00BB4B35"/>
    <w:rsid w:val="00BB56D3"/>
    <w:rsid w:val="00BB5A3E"/>
    <w:rsid w:val="00BB5F4B"/>
    <w:rsid w:val="00BB626F"/>
    <w:rsid w:val="00BB644B"/>
    <w:rsid w:val="00BB6753"/>
    <w:rsid w:val="00BB6B38"/>
    <w:rsid w:val="00BB6D3E"/>
    <w:rsid w:val="00BB6E32"/>
    <w:rsid w:val="00BB7F9B"/>
    <w:rsid w:val="00BC0019"/>
    <w:rsid w:val="00BC015A"/>
    <w:rsid w:val="00BC0349"/>
    <w:rsid w:val="00BC06FD"/>
    <w:rsid w:val="00BC08E3"/>
    <w:rsid w:val="00BC0ABC"/>
    <w:rsid w:val="00BC0BBC"/>
    <w:rsid w:val="00BC104A"/>
    <w:rsid w:val="00BC1128"/>
    <w:rsid w:val="00BC1202"/>
    <w:rsid w:val="00BC15BB"/>
    <w:rsid w:val="00BC1904"/>
    <w:rsid w:val="00BC3774"/>
    <w:rsid w:val="00BC434A"/>
    <w:rsid w:val="00BC4662"/>
    <w:rsid w:val="00BC4B55"/>
    <w:rsid w:val="00BC4EC0"/>
    <w:rsid w:val="00BC5144"/>
    <w:rsid w:val="00BC529F"/>
    <w:rsid w:val="00BC53A1"/>
    <w:rsid w:val="00BC5747"/>
    <w:rsid w:val="00BC5B49"/>
    <w:rsid w:val="00BC5C9E"/>
    <w:rsid w:val="00BC5EE7"/>
    <w:rsid w:val="00BC616A"/>
    <w:rsid w:val="00BC68AC"/>
    <w:rsid w:val="00BC6C9D"/>
    <w:rsid w:val="00BC72B7"/>
    <w:rsid w:val="00BC72F8"/>
    <w:rsid w:val="00BC730E"/>
    <w:rsid w:val="00BC776A"/>
    <w:rsid w:val="00BC7D3C"/>
    <w:rsid w:val="00BD025D"/>
    <w:rsid w:val="00BD0769"/>
    <w:rsid w:val="00BD0AED"/>
    <w:rsid w:val="00BD0B76"/>
    <w:rsid w:val="00BD0CBF"/>
    <w:rsid w:val="00BD0E1F"/>
    <w:rsid w:val="00BD1A19"/>
    <w:rsid w:val="00BD1A4C"/>
    <w:rsid w:val="00BD2A2F"/>
    <w:rsid w:val="00BD37EB"/>
    <w:rsid w:val="00BD3A5C"/>
    <w:rsid w:val="00BD40F4"/>
    <w:rsid w:val="00BD467A"/>
    <w:rsid w:val="00BD51F2"/>
    <w:rsid w:val="00BD53EE"/>
    <w:rsid w:val="00BD5451"/>
    <w:rsid w:val="00BD59E6"/>
    <w:rsid w:val="00BD60E4"/>
    <w:rsid w:val="00BD6181"/>
    <w:rsid w:val="00BD6811"/>
    <w:rsid w:val="00BD6C36"/>
    <w:rsid w:val="00BD6CBB"/>
    <w:rsid w:val="00BD6F24"/>
    <w:rsid w:val="00BD735C"/>
    <w:rsid w:val="00BE0B81"/>
    <w:rsid w:val="00BE17AB"/>
    <w:rsid w:val="00BE201D"/>
    <w:rsid w:val="00BE2DD0"/>
    <w:rsid w:val="00BE2E85"/>
    <w:rsid w:val="00BE346F"/>
    <w:rsid w:val="00BE38CE"/>
    <w:rsid w:val="00BE3D7C"/>
    <w:rsid w:val="00BE3E2C"/>
    <w:rsid w:val="00BE3E47"/>
    <w:rsid w:val="00BE3E7B"/>
    <w:rsid w:val="00BE4D8C"/>
    <w:rsid w:val="00BE5514"/>
    <w:rsid w:val="00BE572A"/>
    <w:rsid w:val="00BE5BC0"/>
    <w:rsid w:val="00BE5DDD"/>
    <w:rsid w:val="00BE6532"/>
    <w:rsid w:val="00BE707C"/>
    <w:rsid w:val="00BE7648"/>
    <w:rsid w:val="00BE7DAB"/>
    <w:rsid w:val="00BE7DDB"/>
    <w:rsid w:val="00BE7F29"/>
    <w:rsid w:val="00BF00E0"/>
    <w:rsid w:val="00BF0231"/>
    <w:rsid w:val="00BF0715"/>
    <w:rsid w:val="00BF07D2"/>
    <w:rsid w:val="00BF0817"/>
    <w:rsid w:val="00BF0964"/>
    <w:rsid w:val="00BF0FA8"/>
    <w:rsid w:val="00BF1433"/>
    <w:rsid w:val="00BF1706"/>
    <w:rsid w:val="00BF196C"/>
    <w:rsid w:val="00BF1DFC"/>
    <w:rsid w:val="00BF21CA"/>
    <w:rsid w:val="00BF29FB"/>
    <w:rsid w:val="00BF2D16"/>
    <w:rsid w:val="00BF32E2"/>
    <w:rsid w:val="00BF3CA2"/>
    <w:rsid w:val="00BF3D94"/>
    <w:rsid w:val="00BF4A0E"/>
    <w:rsid w:val="00BF4FDC"/>
    <w:rsid w:val="00BF5A52"/>
    <w:rsid w:val="00BF614F"/>
    <w:rsid w:val="00BF61F3"/>
    <w:rsid w:val="00BF6A0A"/>
    <w:rsid w:val="00BF6A28"/>
    <w:rsid w:val="00BF6B35"/>
    <w:rsid w:val="00BF6F70"/>
    <w:rsid w:val="00BF720C"/>
    <w:rsid w:val="00BF730D"/>
    <w:rsid w:val="00C00328"/>
    <w:rsid w:val="00C0039C"/>
    <w:rsid w:val="00C006D1"/>
    <w:rsid w:val="00C00754"/>
    <w:rsid w:val="00C00CCF"/>
    <w:rsid w:val="00C01080"/>
    <w:rsid w:val="00C01203"/>
    <w:rsid w:val="00C01429"/>
    <w:rsid w:val="00C01F0C"/>
    <w:rsid w:val="00C0203B"/>
    <w:rsid w:val="00C02085"/>
    <w:rsid w:val="00C0211D"/>
    <w:rsid w:val="00C0228B"/>
    <w:rsid w:val="00C02619"/>
    <w:rsid w:val="00C029D4"/>
    <w:rsid w:val="00C02B6C"/>
    <w:rsid w:val="00C0328F"/>
    <w:rsid w:val="00C03321"/>
    <w:rsid w:val="00C036B7"/>
    <w:rsid w:val="00C03722"/>
    <w:rsid w:val="00C0428B"/>
    <w:rsid w:val="00C044F4"/>
    <w:rsid w:val="00C04B2C"/>
    <w:rsid w:val="00C054DC"/>
    <w:rsid w:val="00C055E5"/>
    <w:rsid w:val="00C059F0"/>
    <w:rsid w:val="00C05B24"/>
    <w:rsid w:val="00C065B6"/>
    <w:rsid w:val="00C06959"/>
    <w:rsid w:val="00C075C5"/>
    <w:rsid w:val="00C076B2"/>
    <w:rsid w:val="00C077F5"/>
    <w:rsid w:val="00C10860"/>
    <w:rsid w:val="00C10BC8"/>
    <w:rsid w:val="00C10CB2"/>
    <w:rsid w:val="00C1117B"/>
    <w:rsid w:val="00C11AFC"/>
    <w:rsid w:val="00C11DC0"/>
    <w:rsid w:val="00C11EA8"/>
    <w:rsid w:val="00C1230A"/>
    <w:rsid w:val="00C1255A"/>
    <w:rsid w:val="00C12861"/>
    <w:rsid w:val="00C129CC"/>
    <w:rsid w:val="00C129D8"/>
    <w:rsid w:val="00C12B67"/>
    <w:rsid w:val="00C13245"/>
    <w:rsid w:val="00C13382"/>
    <w:rsid w:val="00C136B6"/>
    <w:rsid w:val="00C139E9"/>
    <w:rsid w:val="00C14024"/>
    <w:rsid w:val="00C1414B"/>
    <w:rsid w:val="00C14272"/>
    <w:rsid w:val="00C145CB"/>
    <w:rsid w:val="00C14AA6"/>
    <w:rsid w:val="00C14E61"/>
    <w:rsid w:val="00C1506A"/>
    <w:rsid w:val="00C16649"/>
    <w:rsid w:val="00C16B86"/>
    <w:rsid w:val="00C16BF3"/>
    <w:rsid w:val="00C16D35"/>
    <w:rsid w:val="00C174A6"/>
    <w:rsid w:val="00C176DA"/>
    <w:rsid w:val="00C17D2C"/>
    <w:rsid w:val="00C17FE6"/>
    <w:rsid w:val="00C2091A"/>
    <w:rsid w:val="00C20D08"/>
    <w:rsid w:val="00C21AC6"/>
    <w:rsid w:val="00C21B0C"/>
    <w:rsid w:val="00C234DD"/>
    <w:rsid w:val="00C23922"/>
    <w:rsid w:val="00C23D1F"/>
    <w:rsid w:val="00C23E52"/>
    <w:rsid w:val="00C24027"/>
    <w:rsid w:val="00C2435E"/>
    <w:rsid w:val="00C249CE"/>
    <w:rsid w:val="00C24BDB"/>
    <w:rsid w:val="00C25114"/>
    <w:rsid w:val="00C25433"/>
    <w:rsid w:val="00C25726"/>
    <w:rsid w:val="00C25D0E"/>
    <w:rsid w:val="00C264E4"/>
    <w:rsid w:val="00C265AA"/>
    <w:rsid w:val="00C2660C"/>
    <w:rsid w:val="00C26CE8"/>
    <w:rsid w:val="00C26E3C"/>
    <w:rsid w:val="00C27121"/>
    <w:rsid w:val="00C27B14"/>
    <w:rsid w:val="00C27EEA"/>
    <w:rsid w:val="00C30259"/>
    <w:rsid w:val="00C30623"/>
    <w:rsid w:val="00C307C1"/>
    <w:rsid w:val="00C30C0D"/>
    <w:rsid w:val="00C321C2"/>
    <w:rsid w:val="00C32CF3"/>
    <w:rsid w:val="00C32FCF"/>
    <w:rsid w:val="00C333A1"/>
    <w:rsid w:val="00C33599"/>
    <w:rsid w:val="00C335FE"/>
    <w:rsid w:val="00C33AE4"/>
    <w:rsid w:val="00C33D5A"/>
    <w:rsid w:val="00C3415B"/>
    <w:rsid w:val="00C34253"/>
    <w:rsid w:val="00C348A2"/>
    <w:rsid w:val="00C349AB"/>
    <w:rsid w:val="00C34ADF"/>
    <w:rsid w:val="00C34D28"/>
    <w:rsid w:val="00C35771"/>
    <w:rsid w:val="00C359F0"/>
    <w:rsid w:val="00C35CDB"/>
    <w:rsid w:val="00C3634E"/>
    <w:rsid w:val="00C36B06"/>
    <w:rsid w:val="00C3742D"/>
    <w:rsid w:val="00C37A47"/>
    <w:rsid w:val="00C4010A"/>
    <w:rsid w:val="00C402BF"/>
    <w:rsid w:val="00C40411"/>
    <w:rsid w:val="00C4064E"/>
    <w:rsid w:val="00C409B1"/>
    <w:rsid w:val="00C40D22"/>
    <w:rsid w:val="00C41409"/>
    <w:rsid w:val="00C4171A"/>
    <w:rsid w:val="00C4191D"/>
    <w:rsid w:val="00C41C4B"/>
    <w:rsid w:val="00C41CE7"/>
    <w:rsid w:val="00C41DE9"/>
    <w:rsid w:val="00C41E0B"/>
    <w:rsid w:val="00C42213"/>
    <w:rsid w:val="00C4241D"/>
    <w:rsid w:val="00C43880"/>
    <w:rsid w:val="00C44776"/>
    <w:rsid w:val="00C4491C"/>
    <w:rsid w:val="00C45054"/>
    <w:rsid w:val="00C45664"/>
    <w:rsid w:val="00C45ECB"/>
    <w:rsid w:val="00C4653E"/>
    <w:rsid w:val="00C46665"/>
    <w:rsid w:val="00C467A4"/>
    <w:rsid w:val="00C46A88"/>
    <w:rsid w:val="00C46B29"/>
    <w:rsid w:val="00C46E29"/>
    <w:rsid w:val="00C46E6A"/>
    <w:rsid w:val="00C473E3"/>
    <w:rsid w:val="00C47427"/>
    <w:rsid w:val="00C474D1"/>
    <w:rsid w:val="00C47973"/>
    <w:rsid w:val="00C47C34"/>
    <w:rsid w:val="00C47EF8"/>
    <w:rsid w:val="00C50108"/>
    <w:rsid w:val="00C51097"/>
    <w:rsid w:val="00C513BA"/>
    <w:rsid w:val="00C514D5"/>
    <w:rsid w:val="00C514F8"/>
    <w:rsid w:val="00C51B89"/>
    <w:rsid w:val="00C51CB7"/>
    <w:rsid w:val="00C52646"/>
    <w:rsid w:val="00C52C3D"/>
    <w:rsid w:val="00C52E74"/>
    <w:rsid w:val="00C536CF"/>
    <w:rsid w:val="00C53E52"/>
    <w:rsid w:val="00C5490E"/>
    <w:rsid w:val="00C549FC"/>
    <w:rsid w:val="00C54CF4"/>
    <w:rsid w:val="00C552B8"/>
    <w:rsid w:val="00C5577D"/>
    <w:rsid w:val="00C55851"/>
    <w:rsid w:val="00C5585A"/>
    <w:rsid w:val="00C55DBC"/>
    <w:rsid w:val="00C55F93"/>
    <w:rsid w:val="00C561B0"/>
    <w:rsid w:val="00C562B0"/>
    <w:rsid w:val="00C57064"/>
    <w:rsid w:val="00C57A10"/>
    <w:rsid w:val="00C60818"/>
    <w:rsid w:val="00C609F3"/>
    <w:rsid w:val="00C60A9F"/>
    <w:rsid w:val="00C61125"/>
    <w:rsid w:val="00C61233"/>
    <w:rsid w:val="00C61416"/>
    <w:rsid w:val="00C6169C"/>
    <w:rsid w:val="00C61C11"/>
    <w:rsid w:val="00C620BB"/>
    <w:rsid w:val="00C626D1"/>
    <w:rsid w:val="00C626F6"/>
    <w:rsid w:val="00C6281A"/>
    <w:rsid w:val="00C62A14"/>
    <w:rsid w:val="00C62BBE"/>
    <w:rsid w:val="00C633A9"/>
    <w:rsid w:val="00C63802"/>
    <w:rsid w:val="00C63C55"/>
    <w:rsid w:val="00C63DD9"/>
    <w:rsid w:val="00C645BD"/>
    <w:rsid w:val="00C66035"/>
    <w:rsid w:val="00C66524"/>
    <w:rsid w:val="00C6664F"/>
    <w:rsid w:val="00C66BE8"/>
    <w:rsid w:val="00C66D78"/>
    <w:rsid w:val="00C66DCF"/>
    <w:rsid w:val="00C67517"/>
    <w:rsid w:val="00C67B6F"/>
    <w:rsid w:val="00C67DD0"/>
    <w:rsid w:val="00C7032E"/>
    <w:rsid w:val="00C704E9"/>
    <w:rsid w:val="00C7096E"/>
    <w:rsid w:val="00C70BE4"/>
    <w:rsid w:val="00C711E1"/>
    <w:rsid w:val="00C7175D"/>
    <w:rsid w:val="00C7223A"/>
    <w:rsid w:val="00C724FE"/>
    <w:rsid w:val="00C7289A"/>
    <w:rsid w:val="00C72943"/>
    <w:rsid w:val="00C72DB8"/>
    <w:rsid w:val="00C72E7D"/>
    <w:rsid w:val="00C7349D"/>
    <w:rsid w:val="00C7371C"/>
    <w:rsid w:val="00C73A1C"/>
    <w:rsid w:val="00C7418D"/>
    <w:rsid w:val="00C74348"/>
    <w:rsid w:val="00C74603"/>
    <w:rsid w:val="00C74947"/>
    <w:rsid w:val="00C74C63"/>
    <w:rsid w:val="00C75378"/>
    <w:rsid w:val="00C75438"/>
    <w:rsid w:val="00C754E0"/>
    <w:rsid w:val="00C75935"/>
    <w:rsid w:val="00C75B7B"/>
    <w:rsid w:val="00C75D2E"/>
    <w:rsid w:val="00C75F3A"/>
    <w:rsid w:val="00C76035"/>
    <w:rsid w:val="00C76432"/>
    <w:rsid w:val="00C76576"/>
    <w:rsid w:val="00C76741"/>
    <w:rsid w:val="00C76EB0"/>
    <w:rsid w:val="00C77263"/>
    <w:rsid w:val="00C773FC"/>
    <w:rsid w:val="00C77560"/>
    <w:rsid w:val="00C77C5C"/>
    <w:rsid w:val="00C77CFD"/>
    <w:rsid w:val="00C77D55"/>
    <w:rsid w:val="00C80396"/>
    <w:rsid w:val="00C8080A"/>
    <w:rsid w:val="00C80B44"/>
    <w:rsid w:val="00C814D9"/>
    <w:rsid w:val="00C81A0F"/>
    <w:rsid w:val="00C81E25"/>
    <w:rsid w:val="00C81FE3"/>
    <w:rsid w:val="00C8227B"/>
    <w:rsid w:val="00C82552"/>
    <w:rsid w:val="00C826CA"/>
    <w:rsid w:val="00C8288C"/>
    <w:rsid w:val="00C83178"/>
    <w:rsid w:val="00C84131"/>
    <w:rsid w:val="00C84627"/>
    <w:rsid w:val="00C84CDF"/>
    <w:rsid w:val="00C8527C"/>
    <w:rsid w:val="00C858E9"/>
    <w:rsid w:val="00C858FA"/>
    <w:rsid w:val="00C85952"/>
    <w:rsid w:val="00C85E24"/>
    <w:rsid w:val="00C8635A"/>
    <w:rsid w:val="00C86BE6"/>
    <w:rsid w:val="00C86C90"/>
    <w:rsid w:val="00C86E30"/>
    <w:rsid w:val="00C8731C"/>
    <w:rsid w:val="00C87403"/>
    <w:rsid w:val="00C874A4"/>
    <w:rsid w:val="00C87D00"/>
    <w:rsid w:val="00C90249"/>
    <w:rsid w:val="00C902FF"/>
    <w:rsid w:val="00C9075C"/>
    <w:rsid w:val="00C9081C"/>
    <w:rsid w:val="00C910F0"/>
    <w:rsid w:val="00C91137"/>
    <w:rsid w:val="00C92669"/>
    <w:rsid w:val="00C92D1E"/>
    <w:rsid w:val="00C93108"/>
    <w:rsid w:val="00C932B7"/>
    <w:rsid w:val="00C932EF"/>
    <w:rsid w:val="00C935C5"/>
    <w:rsid w:val="00C936EC"/>
    <w:rsid w:val="00C93F31"/>
    <w:rsid w:val="00C947BA"/>
    <w:rsid w:val="00C94DAD"/>
    <w:rsid w:val="00C9519E"/>
    <w:rsid w:val="00C954EC"/>
    <w:rsid w:val="00C95E5C"/>
    <w:rsid w:val="00C96388"/>
    <w:rsid w:val="00C9648A"/>
    <w:rsid w:val="00C968D4"/>
    <w:rsid w:val="00C96CE3"/>
    <w:rsid w:val="00C9709B"/>
    <w:rsid w:val="00C97568"/>
    <w:rsid w:val="00C976AD"/>
    <w:rsid w:val="00C97A7A"/>
    <w:rsid w:val="00C97DBD"/>
    <w:rsid w:val="00CA0035"/>
    <w:rsid w:val="00CA03F6"/>
    <w:rsid w:val="00CA041D"/>
    <w:rsid w:val="00CA05EB"/>
    <w:rsid w:val="00CA0A19"/>
    <w:rsid w:val="00CA0AF7"/>
    <w:rsid w:val="00CA0DC6"/>
    <w:rsid w:val="00CA0E25"/>
    <w:rsid w:val="00CA11F1"/>
    <w:rsid w:val="00CA14FA"/>
    <w:rsid w:val="00CA1548"/>
    <w:rsid w:val="00CA1D0A"/>
    <w:rsid w:val="00CA2912"/>
    <w:rsid w:val="00CA3281"/>
    <w:rsid w:val="00CA334B"/>
    <w:rsid w:val="00CA337B"/>
    <w:rsid w:val="00CA3A1B"/>
    <w:rsid w:val="00CA441B"/>
    <w:rsid w:val="00CA44E4"/>
    <w:rsid w:val="00CA472D"/>
    <w:rsid w:val="00CA54B3"/>
    <w:rsid w:val="00CA5746"/>
    <w:rsid w:val="00CA620C"/>
    <w:rsid w:val="00CA6374"/>
    <w:rsid w:val="00CA6AC5"/>
    <w:rsid w:val="00CA6AFE"/>
    <w:rsid w:val="00CA6D9E"/>
    <w:rsid w:val="00CA6E35"/>
    <w:rsid w:val="00CA7831"/>
    <w:rsid w:val="00CA7DB1"/>
    <w:rsid w:val="00CA7E72"/>
    <w:rsid w:val="00CA7FC6"/>
    <w:rsid w:val="00CB0931"/>
    <w:rsid w:val="00CB0F0D"/>
    <w:rsid w:val="00CB0F1B"/>
    <w:rsid w:val="00CB1ECD"/>
    <w:rsid w:val="00CB21E6"/>
    <w:rsid w:val="00CB2674"/>
    <w:rsid w:val="00CB272E"/>
    <w:rsid w:val="00CB2896"/>
    <w:rsid w:val="00CB319B"/>
    <w:rsid w:val="00CB32CE"/>
    <w:rsid w:val="00CB42DE"/>
    <w:rsid w:val="00CB5078"/>
    <w:rsid w:val="00CB5543"/>
    <w:rsid w:val="00CB575F"/>
    <w:rsid w:val="00CB57B6"/>
    <w:rsid w:val="00CB5806"/>
    <w:rsid w:val="00CB583C"/>
    <w:rsid w:val="00CB5CF7"/>
    <w:rsid w:val="00CB5D64"/>
    <w:rsid w:val="00CB5DB7"/>
    <w:rsid w:val="00CB5F14"/>
    <w:rsid w:val="00CB64A1"/>
    <w:rsid w:val="00CB6566"/>
    <w:rsid w:val="00CB665D"/>
    <w:rsid w:val="00CB6787"/>
    <w:rsid w:val="00CB6EF8"/>
    <w:rsid w:val="00CB7BD3"/>
    <w:rsid w:val="00CC0221"/>
    <w:rsid w:val="00CC02FE"/>
    <w:rsid w:val="00CC0BBF"/>
    <w:rsid w:val="00CC0BCF"/>
    <w:rsid w:val="00CC13C8"/>
    <w:rsid w:val="00CC13D6"/>
    <w:rsid w:val="00CC13ED"/>
    <w:rsid w:val="00CC15D9"/>
    <w:rsid w:val="00CC1AB3"/>
    <w:rsid w:val="00CC2266"/>
    <w:rsid w:val="00CC27F8"/>
    <w:rsid w:val="00CC2C68"/>
    <w:rsid w:val="00CC354E"/>
    <w:rsid w:val="00CC35A7"/>
    <w:rsid w:val="00CC3BB8"/>
    <w:rsid w:val="00CC3D1D"/>
    <w:rsid w:val="00CC43AE"/>
    <w:rsid w:val="00CC491F"/>
    <w:rsid w:val="00CC49F8"/>
    <w:rsid w:val="00CC4B0F"/>
    <w:rsid w:val="00CC4F5F"/>
    <w:rsid w:val="00CC52E2"/>
    <w:rsid w:val="00CC53CA"/>
    <w:rsid w:val="00CC59F5"/>
    <w:rsid w:val="00CC5A3D"/>
    <w:rsid w:val="00CC5D70"/>
    <w:rsid w:val="00CC6B59"/>
    <w:rsid w:val="00CC6B88"/>
    <w:rsid w:val="00CC6DBE"/>
    <w:rsid w:val="00CC7659"/>
    <w:rsid w:val="00CD03DA"/>
    <w:rsid w:val="00CD08A5"/>
    <w:rsid w:val="00CD0C03"/>
    <w:rsid w:val="00CD140D"/>
    <w:rsid w:val="00CD19EA"/>
    <w:rsid w:val="00CD2496"/>
    <w:rsid w:val="00CD2527"/>
    <w:rsid w:val="00CD29AB"/>
    <w:rsid w:val="00CD3427"/>
    <w:rsid w:val="00CD3FD6"/>
    <w:rsid w:val="00CD5202"/>
    <w:rsid w:val="00CD524A"/>
    <w:rsid w:val="00CD5442"/>
    <w:rsid w:val="00CD54E3"/>
    <w:rsid w:val="00CD5839"/>
    <w:rsid w:val="00CD5934"/>
    <w:rsid w:val="00CD5FE8"/>
    <w:rsid w:val="00CD6A2F"/>
    <w:rsid w:val="00CD6F7A"/>
    <w:rsid w:val="00CD7297"/>
    <w:rsid w:val="00CD7888"/>
    <w:rsid w:val="00CE023D"/>
    <w:rsid w:val="00CE0588"/>
    <w:rsid w:val="00CE061B"/>
    <w:rsid w:val="00CE0C34"/>
    <w:rsid w:val="00CE1058"/>
    <w:rsid w:val="00CE11B2"/>
    <w:rsid w:val="00CE168F"/>
    <w:rsid w:val="00CE1805"/>
    <w:rsid w:val="00CE24C6"/>
    <w:rsid w:val="00CE34B0"/>
    <w:rsid w:val="00CE37D5"/>
    <w:rsid w:val="00CE400E"/>
    <w:rsid w:val="00CE4926"/>
    <w:rsid w:val="00CE4961"/>
    <w:rsid w:val="00CE4E8B"/>
    <w:rsid w:val="00CE5734"/>
    <w:rsid w:val="00CE58AC"/>
    <w:rsid w:val="00CE64F1"/>
    <w:rsid w:val="00CE7736"/>
    <w:rsid w:val="00CE796E"/>
    <w:rsid w:val="00CE79F9"/>
    <w:rsid w:val="00CE7BE4"/>
    <w:rsid w:val="00CF0B74"/>
    <w:rsid w:val="00CF1309"/>
    <w:rsid w:val="00CF140E"/>
    <w:rsid w:val="00CF1951"/>
    <w:rsid w:val="00CF2537"/>
    <w:rsid w:val="00CF2817"/>
    <w:rsid w:val="00CF2ACF"/>
    <w:rsid w:val="00CF2F4B"/>
    <w:rsid w:val="00CF3079"/>
    <w:rsid w:val="00CF31B0"/>
    <w:rsid w:val="00CF320B"/>
    <w:rsid w:val="00CF398D"/>
    <w:rsid w:val="00CF3EAB"/>
    <w:rsid w:val="00CF3FDC"/>
    <w:rsid w:val="00CF41CB"/>
    <w:rsid w:val="00CF4C94"/>
    <w:rsid w:val="00CF52D3"/>
    <w:rsid w:val="00CF55D9"/>
    <w:rsid w:val="00CF621E"/>
    <w:rsid w:val="00CF6732"/>
    <w:rsid w:val="00CF6B9D"/>
    <w:rsid w:val="00CF6E12"/>
    <w:rsid w:val="00CF6FAE"/>
    <w:rsid w:val="00CF78CE"/>
    <w:rsid w:val="00CF7A83"/>
    <w:rsid w:val="00CF7D1B"/>
    <w:rsid w:val="00CF7DB2"/>
    <w:rsid w:val="00CF7DC0"/>
    <w:rsid w:val="00D00388"/>
    <w:rsid w:val="00D003C7"/>
    <w:rsid w:val="00D00AD7"/>
    <w:rsid w:val="00D010EA"/>
    <w:rsid w:val="00D01724"/>
    <w:rsid w:val="00D01B96"/>
    <w:rsid w:val="00D01FB9"/>
    <w:rsid w:val="00D0250F"/>
    <w:rsid w:val="00D0285F"/>
    <w:rsid w:val="00D032EF"/>
    <w:rsid w:val="00D03C16"/>
    <w:rsid w:val="00D040AE"/>
    <w:rsid w:val="00D0447F"/>
    <w:rsid w:val="00D04590"/>
    <w:rsid w:val="00D04834"/>
    <w:rsid w:val="00D05061"/>
    <w:rsid w:val="00D05266"/>
    <w:rsid w:val="00D053EC"/>
    <w:rsid w:val="00D055F7"/>
    <w:rsid w:val="00D057B9"/>
    <w:rsid w:val="00D0589C"/>
    <w:rsid w:val="00D05B67"/>
    <w:rsid w:val="00D05E73"/>
    <w:rsid w:val="00D0642A"/>
    <w:rsid w:val="00D066CF"/>
    <w:rsid w:val="00D06986"/>
    <w:rsid w:val="00D06D42"/>
    <w:rsid w:val="00D070E7"/>
    <w:rsid w:val="00D074D9"/>
    <w:rsid w:val="00D075D4"/>
    <w:rsid w:val="00D07849"/>
    <w:rsid w:val="00D07BAF"/>
    <w:rsid w:val="00D07D7E"/>
    <w:rsid w:val="00D10202"/>
    <w:rsid w:val="00D1055A"/>
    <w:rsid w:val="00D1067C"/>
    <w:rsid w:val="00D10732"/>
    <w:rsid w:val="00D10A97"/>
    <w:rsid w:val="00D10AC5"/>
    <w:rsid w:val="00D10FEC"/>
    <w:rsid w:val="00D11618"/>
    <w:rsid w:val="00D11655"/>
    <w:rsid w:val="00D11782"/>
    <w:rsid w:val="00D11893"/>
    <w:rsid w:val="00D118C8"/>
    <w:rsid w:val="00D11A94"/>
    <w:rsid w:val="00D12DE0"/>
    <w:rsid w:val="00D12FA9"/>
    <w:rsid w:val="00D13E08"/>
    <w:rsid w:val="00D14064"/>
    <w:rsid w:val="00D14978"/>
    <w:rsid w:val="00D1535B"/>
    <w:rsid w:val="00D15A3A"/>
    <w:rsid w:val="00D15FB6"/>
    <w:rsid w:val="00D15FE2"/>
    <w:rsid w:val="00D1624E"/>
    <w:rsid w:val="00D16253"/>
    <w:rsid w:val="00D16B10"/>
    <w:rsid w:val="00D16ECF"/>
    <w:rsid w:val="00D16EFF"/>
    <w:rsid w:val="00D17527"/>
    <w:rsid w:val="00D17818"/>
    <w:rsid w:val="00D17CE0"/>
    <w:rsid w:val="00D2004C"/>
    <w:rsid w:val="00D20217"/>
    <w:rsid w:val="00D20289"/>
    <w:rsid w:val="00D20352"/>
    <w:rsid w:val="00D203AB"/>
    <w:rsid w:val="00D203CE"/>
    <w:rsid w:val="00D20BBF"/>
    <w:rsid w:val="00D20DA2"/>
    <w:rsid w:val="00D21672"/>
    <w:rsid w:val="00D216B9"/>
    <w:rsid w:val="00D2213F"/>
    <w:rsid w:val="00D223CB"/>
    <w:rsid w:val="00D224BA"/>
    <w:rsid w:val="00D225D9"/>
    <w:rsid w:val="00D225DB"/>
    <w:rsid w:val="00D2266D"/>
    <w:rsid w:val="00D22733"/>
    <w:rsid w:val="00D2285B"/>
    <w:rsid w:val="00D22AD9"/>
    <w:rsid w:val="00D2383B"/>
    <w:rsid w:val="00D23C99"/>
    <w:rsid w:val="00D24105"/>
    <w:rsid w:val="00D24146"/>
    <w:rsid w:val="00D24F04"/>
    <w:rsid w:val="00D258C6"/>
    <w:rsid w:val="00D25E06"/>
    <w:rsid w:val="00D25E9B"/>
    <w:rsid w:val="00D25F0D"/>
    <w:rsid w:val="00D2642E"/>
    <w:rsid w:val="00D26641"/>
    <w:rsid w:val="00D26820"/>
    <w:rsid w:val="00D26948"/>
    <w:rsid w:val="00D26959"/>
    <w:rsid w:val="00D26B50"/>
    <w:rsid w:val="00D270FD"/>
    <w:rsid w:val="00D27BFE"/>
    <w:rsid w:val="00D3015C"/>
    <w:rsid w:val="00D30161"/>
    <w:rsid w:val="00D3075C"/>
    <w:rsid w:val="00D308CA"/>
    <w:rsid w:val="00D30950"/>
    <w:rsid w:val="00D30E65"/>
    <w:rsid w:val="00D30FB8"/>
    <w:rsid w:val="00D31063"/>
    <w:rsid w:val="00D31247"/>
    <w:rsid w:val="00D31693"/>
    <w:rsid w:val="00D31B33"/>
    <w:rsid w:val="00D31D7F"/>
    <w:rsid w:val="00D322AB"/>
    <w:rsid w:val="00D32391"/>
    <w:rsid w:val="00D329A0"/>
    <w:rsid w:val="00D329BE"/>
    <w:rsid w:val="00D3315C"/>
    <w:rsid w:val="00D331FF"/>
    <w:rsid w:val="00D3348B"/>
    <w:rsid w:val="00D33685"/>
    <w:rsid w:val="00D3392A"/>
    <w:rsid w:val="00D3429E"/>
    <w:rsid w:val="00D343BE"/>
    <w:rsid w:val="00D344B7"/>
    <w:rsid w:val="00D34C5D"/>
    <w:rsid w:val="00D35E61"/>
    <w:rsid w:val="00D36345"/>
    <w:rsid w:val="00D36583"/>
    <w:rsid w:val="00D36C44"/>
    <w:rsid w:val="00D36D51"/>
    <w:rsid w:val="00D3753C"/>
    <w:rsid w:val="00D37B3C"/>
    <w:rsid w:val="00D37E7F"/>
    <w:rsid w:val="00D37EAC"/>
    <w:rsid w:val="00D37ED2"/>
    <w:rsid w:val="00D37FAA"/>
    <w:rsid w:val="00D40BF3"/>
    <w:rsid w:val="00D40C93"/>
    <w:rsid w:val="00D4131B"/>
    <w:rsid w:val="00D414B1"/>
    <w:rsid w:val="00D41887"/>
    <w:rsid w:val="00D41DB8"/>
    <w:rsid w:val="00D41E76"/>
    <w:rsid w:val="00D41F9B"/>
    <w:rsid w:val="00D42152"/>
    <w:rsid w:val="00D42350"/>
    <w:rsid w:val="00D4278E"/>
    <w:rsid w:val="00D42BAD"/>
    <w:rsid w:val="00D42CB1"/>
    <w:rsid w:val="00D42F28"/>
    <w:rsid w:val="00D4330B"/>
    <w:rsid w:val="00D43E4A"/>
    <w:rsid w:val="00D43F21"/>
    <w:rsid w:val="00D44055"/>
    <w:rsid w:val="00D442A2"/>
    <w:rsid w:val="00D445DA"/>
    <w:rsid w:val="00D44801"/>
    <w:rsid w:val="00D453A2"/>
    <w:rsid w:val="00D45760"/>
    <w:rsid w:val="00D45C49"/>
    <w:rsid w:val="00D45CF7"/>
    <w:rsid w:val="00D45D73"/>
    <w:rsid w:val="00D46475"/>
    <w:rsid w:val="00D46785"/>
    <w:rsid w:val="00D46DB8"/>
    <w:rsid w:val="00D47160"/>
    <w:rsid w:val="00D4762D"/>
    <w:rsid w:val="00D47789"/>
    <w:rsid w:val="00D47BC6"/>
    <w:rsid w:val="00D47D35"/>
    <w:rsid w:val="00D47E2F"/>
    <w:rsid w:val="00D5008D"/>
    <w:rsid w:val="00D50750"/>
    <w:rsid w:val="00D5079C"/>
    <w:rsid w:val="00D50CD7"/>
    <w:rsid w:val="00D51165"/>
    <w:rsid w:val="00D512E5"/>
    <w:rsid w:val="00D516FB"/>
    <w:rsid w:val="00D51AB4"/>
    <w:rsid w:val="00D52C3C"/>
    <w:rsid w:val="00D5325C"/>
    <w:rsid w:val="00D535BF"/>
    <w:rsid w:val="00D53A15"/>
    <w:rsid w:val="00D53ACC"/>
    <w:rsid w:val="00D53CBF"/>
    <w:rsid w:val="00D542FB"/>
    <w:rsid w:val="00D54388"/>
    <w:rsid w:val="00D5461F"/>
    <w:rsid w:val="00D5479D"/>
    <w:rsid w:val="00D54D49"/>
    <w:rsid w:val="00D54D80"/>
    <w:rsid w:val="00D55513"/>
    <w:rsid w:val="00D5595F"/>
    <w:rsid w:val="00D55CA0"/>
    <w:rsid w:val="00D55D01"/>
    <w:rsid w:val="00D56036"/>
    <w:rsid w:val="00D5630E"/>
    <w:rsid w:val="00D56A2C"/>
    <w:rsid w:val="00D56E2D"/>
    <w:rsid w:val="00D56E66"/>
    <w:rsid w:val="00D571A9"/>
    <w:rsid w:val="00D57423"/>
    <w:rsid w:val="00D57C80"/>
    <w:rsid w:val="00D60752"/>
    <w:rsid w:val="00D60CBB"/>
    <w:rsid w:val="00D60E98"/>
    <w:rsid w:val="00D6139A"/>
    <w:rsid w:val="00D6172D"/>
    <w:rsid w:val="00D61A38"/>
    <w:rsid w:val="00D6246B"/>
    <w:rsid w:val="00D6279A"/>
    <w:rsid w:val="00D62A3C"/>
    <w:rsid w:val="00D62E5D"/>
    <w:rsid w:val="00D6334F"/>
    <w:rsid w:val="00D636AB"/>
    <w:rsid w:val="00D637BB"/>
    <w:rsid w:val="00D6389B"/>
    <w:rsid w:val="00D63D31"/>
    <w:rsid w:val="00D63EAF"/>
    <w:rsid w:val="00D64113"/>
    <w:rsid w:val="00D64348"/>
    <w:rsid w:val="00D643FC"/>
    <w:rsid w:val="00D64B9B"/>
    <w:rsid w:val="00D64C27"/>
    <w:rsid w:val="00D64D7F"/>
    <w:rsid w:val="00D651B8"/>
    <w:rsid w:val="00D65262"/>
    <w:rsid w:val="00D652BC"/>
    <w:rsid w:val="00D654C9"/>
    <w:rsid w:val="00D65B16"/>
    <w:rsid w:val="00D65CC9"/>
    <w:rsid w:val="00D66778"/>
    <w:rsid w:val="00D66E2E"/>
    <w:rsid w:val="00D67284"/>
    <w:rsid w:val="00D6771F"/>
    <w:rsid w:val="00D67846"/>
    <w:rsid w:val="00D67FB0"/>
    <w:rsid w:val="00D703E0"/>
    <w:rsid w:val="00D70C40"/>
    <w:rsid w:val="00D71089"/>
    <w:rsid w:val="00D71DC7"/>
    <w:rsid w:val="00D71F59"/>
    <w:rsid w:val="00D722FD"/>
    <w:rsid w:val="00D7271D"/>
    <w:rsid w:val="00D72877"/>
    <w:rsid w:val="00D72B00"/>
    <w:rsid w:val="00D72CB9"/>
    <w:rsid w:val="00D73756"/>
    <w:rsid w:val="00D73B11"/>
    <w:rsid w:val="00D74083"/>
    <w:rsid w:val="00D74131"/>
    <w:rsid w:val="00D757FC"/>
    <w:rsid w:val="00D75810"/>
    <w:rsid w:val="00D75A59"/>
    <w:rsid w:val="00D76116"/>
    <w:rsid w:val="00D762D8"/>
    <w:rsid w:val="00D7686B"/>
    <w:rsid w:val="00D76928"/>
    <w:rsid w:val="00D76984"/>
    <w:rsid w:val="00D769CF"/>
    <w:rsid w:val="00D777AB"/>
    <w:rsid w:val="00D777BC"/>
    <w:rsid w:val="00D77CAE"/>
    <w:rsid w:val="00D77DD0"/>
    <w:rsid w:val="00D77DEC"/>
    <w:rsid w:val="00D77E2A"/>
    <w:rsid w:val="00D80685"/>
    <w:rsid w:val="00D80932"/>
    <w:rsid w:val="00D809AC"/>
    <w:rsid w:val="00D80A47"/>
    <w:rsid w:val="00D81997"/>
    <w:rsid w:val="00D81EE6"/>
    <w:rsid w:val="00D82C62"/>
    <w:rsid w:val="00D83D60"/>
    <w:rsid w:val="00D83E58"/>
    <w:rsid w:val="00D84081"/>
    <w:rsid w:val="00D84EFF"/>
    <w:rsid w:val="00D8572C"/>
    <w:rsid w:val="00D862EF"/>
    <w:rsid w:val="00D866F3"/>
    <w:rsid w:val="00D86794"/>
    <w:rsid w:val="00D86EBC"/>
    <w:rsid w:val="00D87048"/>
    <w:rsid w:val="00D87325"/>
    <w:rsid w:val="00D87D77"/>
    <w:rsid w:val="00D87E10"/>
    <w:rsid w:val="00D87FA5"/>
    <w:rsid w:val="00D9030A"/>
    <w:rsid w:val="00D90393"/>
    <w:rsid w:val="00D9056E"/>
    <w:rsid w:val="00D91040"/>
    <w:rsid w:val="00D91077"/>
    <w:rsid w:val="00D916A5"/>
    <w:rsid w:val="00D91DBD"/>
    <w:rsid w:val="00D9241D"/>
    <w:rsid w:val="00D92F42"/>
    <w:rsid w:val="00D93E63"/>
    <w:rsid w:val="00D940A2"/>
    <w:rsid w:val="00D9442D"/>
    <w:rsid w:val="00D94445"/>
    <w:rsid w:val="00D9450F"/>
    <w:rsid w:val="00D950F1"/>
    <w:rsid w:val="00D9524B"/>
    <w:rsid w:val="00D9601B"/>
    <w:rsid w:val="00D96021"/>
    <w:rsid w:val="00D9607B"/>
    <w:rsid w:val="00D961AE"/>
    <w:rsid w:val="00D97794"/>
    <w:rsid w:val="00DA08A2"/>
    <w:rsid w:val="00DA0BF1"/>
    <w:rsid w:val="00DA1392"/>
    <w:rsid w:val="00DA1546"/>
    <w:rsid w:val="00DA21F0"/>
    <w:rsid w:val="00DA227D"/>
    <w:rsid w:val="00DA3740"/>
    <w:rsid w:val="00DA398A"/>
    <w:rsid w:val="00DA3D63"/>
    <w:rsid w:val="00DA4FA7"/>
    <w:rsid w:val="00DA4FEB"/>
    <w:rsid w:val="00DA51D8"/>
    <w:rsid w:val="00DA5CEB"/>
    <w:rsid w:val="00DA6135"/>
    <w:rsid w:val="00DA614A"/>
    <w:rsid w:val="00DA6181"/>
    <w:rsid w:val="00DA6339"/>
    <w:rsid w:val="00DA6C9B"/>
    <w:rsid w:val="00DA7339"/>
    <w:rsid w:val="00DA7FC3"/>
    <w:rsid w:val="00DB0283"/>
    <w:rsid w:val="00DB05AC"/>
    <w:rsid w:val="00DB0A08"/>
    <w:rsid w:val="00DB1466"/>
    <w:rsid w:val="00DB1530"/>
    <w:rsid w:val="00DB157C"/>
    <w:rsid w:val="00DB1733"/>
    <w:rsid w:val="00DB1C69"/>
    <w:rsid w:val="00DB2253"/>
    <w:rsid w:val="00DB29A6"/>
    <w:rsid w:val="00DB2BF9"/>
    <w:rsid w:val="00DB3CF7"/>
    <w:rsid w:val="00DB3D5B"/>
    <w:rsid w:val="00DB40FB"/>
    <w:rsid w:val="00DB4AFC"/>
    <w:rsid w:val="00DB4D19"/>
    <w:rsid w:val="00DB4D5E"/>
    <w:rsid w:val="00DB501E"/>
    <w:rsid w:val="00DB5225"/>
    <w:rsid w:val="00DB5515"/>
    <w:rsid w:val="00DB580D"/>
    <w:rsid w:val="00DB584D"/>
    <w:rsid w:val="00DB5C22"/>
    <w:rsid w:val="00DB5CB1"/>
    <w:rsid w:val="00DB5CD0"/>
    <w:rsid w:val="00DB5D69"/>
    <w:rsid w:val="00DB5DAA"/>
    <w:rsid w:val="00DB65B9"/>
    <w:rsid w:val="00DB67E6"/>
    <w:rsid w:val="00DB6B91"/>
    <w:rsid w:val="00DB6E75"/>
    <w:rsid w:val="00DB7233"/>
    <w:rsid w:val="00DB7487"/>
    <w:rsid w:val="00DB7488"/>
    <w:rsid w:val="00DC0300"/>
    <w:rsid w:val="00DC0C21"/>
    <w:rsid w:val="00DC18A5"/>
    <w:rsid w:val="00DC1C42"/>
    <w:rsid w:val="00DC1FB0"/>
    <w:rsid w:val="00DC2949"/>
    <w:rsid w:val="00DC2B35"/>
    <w:rsid w:val="00DC36F0"/>
    <w:rsid w:val="00DC37F0"/>
    <w:rsid w:val="00DC4130"/>
    <w:rsid w:val="00DC4425"/>
    <w:rsid w:val="00DC4570"/>
    <w:rsid w:val="00DC48BF"/>
    <w:rsid w:val="00DC494E"/>
    <w:rsid w:val="00DC4FC8"/>
    <w:rsid w:val="00DC5B24"/>
    <w:rsid w:val="00DC5DB7"/>
    <w:rsid w:val="00DC6038"/>
    <w:rsid w:val="00DC60F4"/>
    <w:rsid w:val="00DC62F8"/>
    <w:rsid w:val="00DC6429"/>
    <w:rsid w:val="00DC6C95"/>
    <w:rsid w:val="00DC757A"/>
    <w:rsid w:val="00DC761C"/>
    <w:rsid w:val="00DC7EE2"/>
    <w:rsid w:val="00DD079E"/>
    <w:rsid w:val="00DD086D"/>
    <w:rsid w:val="00DD0FD0"/>
    <w:rsid w:val="00DD13E7"/>
    <w:rsid w:val="00DD1887"/>
    <w:rsid w:val="00DD1C89"/>
    <w:rsid w:val="00DD1D59"/>
    <w:rsid w:val="00DD2533"/>
    <w:rsid w:val="00DD25E8"/>
    <w:rsid w:val="00DD272A"/>
    <w:rsid w:val="00DD2D0D"/>
    <w:rsid w:val="00DD2F98"/>
    <w:rsid w:val="00DD3029"/>
    <w:rsid w:val="00DD3167"/>
    <w:rsid w:val="00DD33DE"/>
    <w:rsid w:val="00DD358A"/>
    <w:rsid w:val="00DD3A4A"/>
    <w:rsid w:val="00DD3F10"/>
    <w:rsid w:val="00DD40CE"/>
    <w:rsid w:val="00DD4582"/>
    <w:rsid w:val="00DD4CC0"/>
    <w:rsid w:val="00DD518B"/>
    <w:rsid w:val="00DD52EE"/>
    <w:rsid w:val="00DD5403"/>
    <w:rsid w:val="00DD5CE8"/>
    <w:rsid w:val="00DD6220"/>
    <w:rsid w:val="00DD6936"/>
    <w:rsid w:val="00DD69EA"/>
    <w:rsid w:val="00DD6C30"/>
    <w:rsid w:val="00DD6C47"/>
    <w:rsid w:val="00DD719C"/>
    <w:rsid w:val="00DD76B9"/>
    <w:rsid w:val="00DD7BF8"/>
    <w:rsid w:val="00DD7FFD"/>
    <w:rsid w:val="00DE0A08"/>
    <w:rsid w:val="00DE0E66"/>
    <w:rsid w:val="00DE171A"/>
    <w:rsid w:val="00DE2424"/>
    <w:rsid w:val="00DE2B4A"/>
    <w:rsid w:val="00DE3974"/>
    <w:rsid w:val="00DE3F5B"/>
    <w:rsid w:val="00DE4223"/>
    <w:rsid w:val="00DE4C4A"/>
    <w:rsid w:val="00DE506C"/>
    <w:rsid w:val="00DE5464"/>
    <w:rsid w:val="00DE5493"/>
    <w:rsid w:val="00DE5598"/>
    <w:rsid w:val="00DE576B"/>
    <w:rsid w:val="00DE62A0"/>
    <w:rsid w:val="00DE6432"/>
    <w:rsid w:val="00DE6E10"/>
    <w:rsid w:val="00DE7307"/>
    <w:rsid w:val="00DE7612"/>
    <w:rsid w:val="00DE7856"/>
    <w:rsid w:val="00DE7AA3"/>
    <w:rsid w:val="00DF009B"/>
    <w:rsid w:val="00DF0180"/>
    <w:rsid w:val="00DF0772"/>
    <w:rsid w:val="00DF09C0"/>
    <w:rsid w:val="00DF09F4"/>
    <w:rsid w:val="00DF0D65"/>
    <w:rsid w:val="00DF0DBB"/>
    <w:rsid w:val="00DF1354"/>
    <w:rsid w:val="00DF1471"/>
    <w:rsid w:val="00DF18C1"/>
    <w:rsid w:val="00DF1AC3"/>
    <w:rsid w:val="00DF1CE0"/>
    <w:rsid w:val="00DF24B8"/>
    <w:rsid w:val="00DF2F56"/>
    <w:rsid w:val="00DF3A2E"/>
    <w:rsid w:val="00DF3AAB"/>
    <w:rsid w:val="00DF4423"/>
    <w:rsid w:val="00DF44C9"/>
    <w:rsid w:val="00DF4659"/>
    <w:rsid w:val="00DF4A55"/>
    <w:rsid w:val="00DF4AAB"/>
    <w:rsid w:val="00DF4FE1"/>
    <w:rsid w:val="00DF5407"/>
    <w:rsid w:val="00DF6023"/>
    <w:rsid w:val="00DF60C5"/>
    <w:rsid w:val="00DF68A3"/>
    <w:rsid w:val="00DF69DB"/>
    <w:rsid w:val="00DF6D93"/>
    <w:rsid w:val="00DF6EC3"/>
    <w:rsid w:val="00DF75F6"/>
    <w:rsid w:val="00DF762D"/>
    <w:rsid w:val="00E003DB"/>
    <w:rsid w:val="00E015F1"/>
    <w:rsid w:val="00E01760"/>
    <w:rsid w:val="00E024A2"/>
    <w:rsid w:val="00E0277A"/>
    <w:rsid w:val="00E032C9"/>
    <w:rsid w:val="00E03929"/>
    <w:rsid w:val="00E03A84"/>
    <w:rsid w:val="00E03D4A"/>
    <w:rsid w:val="00E04359"/>
    <w:rsid w:val="00E04452"/>
    <w:rsid w:val="00E04483"/>
    <w:rsid w:val="00E045F3"/>
    <w:rsid w:val="00E05030"/>
    <w:rsid w:val="00E053E4"/>
    <w:rsid w:val="00E0545E"/>
    <w:rsid w:val="00E05578"/>
    <w:rsid w:val="00E05EB9"/>
    <w:rsid w:val="00E05F0D"/>
    <w:rsid w:val="00E062D3"/>
    <w:rsid w:val="00E066D4"/>
    <w:rsid w:val="00E0687B"/>
    <w:rsid w:val="00E06ADB"/>
    <w:rsid w:val="00E073A2"/>
    <w:rsid w:val="00E0742A"/>
    <w:rsid w:val="00E0775A"/>
    <w:rsid w:val="00E07802"/>
    <w:rsid w:val="00E078F9"/>
    <w:rsid w:val="00E07EDA"/>
    <w:rsid w:val="00E10EAA"/>
    <w:rsid w:val="00E11406"/>
    <w:rsid w:val="00E1153E"/>
    <w:rsid w:val="00E1157A"/>
    <w:rsid w:val="00E117DD"/>
    <w:rsid w:val="00E11873"/>
    <w:rsid w:val="00E11D79"/>
    <w:rsid w:val="00E11F85"/>
    <w:rsid w:val="00E1218F"/>
    <w:rsid w:val="00E124D5"/>
    <w:rsid w:val="00E125BC"/>
    <w:rsid w:val="00E12B7B"/>
    <w:rsid w:val="00E13149"/>
    <w:rsid w:val="00E1319C"/>
    <w:rsid w:val="00E133E0"/>
    <w:rsid w:val="00E13514"/>
    <w:rsid w:val="00E13E3C"/>
    <w:rsid w:val="00E13F38"/>
    <w:rsid w:val="00E14006"/>
    <w:rsid w:val="00E14749"/>
    <w:rsid w:val="00E14E8A"/>
    <w:rsid w:val="00E14FAC"/>
    <w:rsid w:val="00E14FDD"/>
    <w:rsid w:val="00E15365"/>
    <w:rsid w:val="00E1544F"/>
    <w:rsid w:val="00E15814"/>
    <w:rsid w:val="00E1606A"/>
    <w:rsid w:val="00E167E3"/>
    <w:rsid w:val="00E16815"/>
    <w:rsid w:val="00E16BED"/>
    <w:rsid w:val="00E174C6"/>
    <w:rsid w:val="00E176C6"/>
    <w:rsid w:val="00E1791D"/>
    <w:rsid w:val="00E1792C"/>
    <w:rsid w:val="00E202F0"/>
    <w:rsid w:val="00E207A0"/>
    <w:rsid w:val="00E2083A"/>
    <w:rsid w:val="00E20AC6"/>
    <w:rsid w:val="00E20F89"/>
    <w:rsid w:val="00E211FA"/>
    <w:rsid w:val="00E2161A"/>
    <w:rsid w:val="00E2172B"/>
    <w:rsid w:val="00E217A4"/>
    <w:rsid w:val="00E218C2"/>
    <w:rsid w:val="00E21BF0"/>
    <w:rsid w:val="00E22863"/>
    <w:rsid w:val="00E2318D"/>
    <w:rsid w:val="00E231A1"/>
    <w:rsid w:val="00E23217"/>
    <w:rsid w:val="00E23491"/>
    <w:rsid w:val="00E23C51"/>
    <w:rsid w:val="00E24455"/>
    <w:rsid w:val="00E24549"/>
    <w:rsid w:val="00E24675"/>
    <w:rsid w:val="00E249F3"/>
    <w:rsid w:val="00E24A7C"/>
    <w:rsid w:val="00E24BA3"/>
    <w:rsid w:val="00E25451"/>
    <w:rsid w:val="00E25B87"/>
    <w:rsid w:val="00E261E9"/>
    <w:rsid w:val="00E26496"/>
    <w:rsid w:val="00E26A6B"/>
    <w:rsid w:val="00E26B0A"/>
    <w:rsid w:val="00E26B3E"/>
    <w:rsid w:val="00E2723C"/>
    <w:rsid w:val="00E272A8"/>
    <w:rsid w:val="00E2732C"/>
    <w:rsid w:val="00E27569"/>
    <w:rsid w:val="00E27635"/>
    <w:rsid w:val="00E27A72"/>
    <w:rsid w:val="00E31CA1"/>
    <w:rsid w:val="00E31D87"/>
    <w:rsid w:val="00E31DF0"/>
    <w:rsid w:val="00E32126"/>
    <w:rsid w:val="00E32AD2"/>
    <w:rsid w:val="00E32F66"/>
    <w:rsid w:val="00E331AE"/>
    <w:rsid w:val="00E337E3"/>
    <w:rsid w:val="00E337E7"/>
    <w:rsid w:val="00E33BA5"/>
    <w:rsid w:val="00E340AE"/>
    <w:rsid w:val="00E342D6"/>
    <w:rsid w:val="00E34359"/>
    <w:rsid w:val="00E34902"/>
    <w:rsid w:val="00E34B41"/>
    <w:rsid w:val="00E35169"/>
    <w:rsid w:val="00E351F2"/>
    <w:rsid w:val="00E35BD3"/>
    <w:rsid w:val="00E35D9B"/>
    <w:rsid w:val="00E35FED"/>
    <w:rsid w:val="00E366A2"/>
    <w:rsid w:val="00E36BA5"/>
    <w:rsid w:val="00E376A4"/>
    <w:rsid w:val="00E376B8"/>
    <w:rsid w:val="00E3789E"/>
    <w:rsid w:val="00E37A04"/>
    <w:rsid w:val="00E37A5B"/>
    <w:rsid w:val="00E37F0A"/>
    <w:rsid w:val="00E4004F"/>
    <w:rsid w:val="00E408A5"/>
    <w:rsid w:val="00E409CC"/>
    <w:rsid w:val="00E41049"/>
    <w:rsid w:val="00E4115D"/>
    <w:rsid w:val="00E413B8"/>
    <w:rsid w:val="00E41889"/>
    <w:rsid w:val="00E41AA5"/>
    <w:rsid w:val="00E41AF5"/>
    <w:rsid w:val="00E41BE3"/>
    <w:rsid w:val="00E41BEC"/>
    <w:rsid w:val="00E41D38"/>
    <w:rsid w:val="00E41EED"/>
    <w:rsid w:val="00E41EF2"/>
    <w:rsid w:val="00E4212A"/>
    <w:rsid w:val="00E4304E"/>
    <w:rsid w:val="00E44008"/>
    <w:rsid w:val="00E44025"/>
    <w:rsid w:val="00E4413F"/>
    <w:rsid w:val="00E4448E"/>
    <w:rsid w:val="00E4455C"/>
    <w:rsid w:val="00E44784"/>
    <w:rsid w:val="00E447A0"/>
    <w:rsid w:val="00E44AEC"/>
    <w:rsid w:val="00E44BA9"/>
    <w:rsid w:val="00E44EE3"/>
    <w:rsid w:val="00E4561D"/>
    <w:rsid w:val="00E459A9"/>
    <w:rsid w:val="00E45A8A"/>
    <w:rsid w:val="00E45C05"/>
    <w:rsid w:val="00E45DFE"/>
    <w:rsid w:val="00E464DB"/>
    <w:rsid w:val="00E46D4B"/>
    <w:rsid w:val="00E46F03"/>
    <w:rsid w:val="00E4734C"/>
    <w:rsid w:val="00E4762F"/>
    <w:rsid w:val="00E47884"/>
    <w:rsid w:val="00E478CC"/>
    <w:rsid w:val="00E47AF4"/>
    <w:rsid w:val="00E47DEF"/>
    <w:rsid w:val="00E47EAC"/>
    <w:rsid w:val="00E506AE"/>
    <w:rsid w:val="00E50E52"/>
    <w:rsid w:val="00E5187F"/>
    <w:rsid w:val="00E51FB5"/>
    <w:rsid w:val="00E5344F"/>
    <w:rsid w:val="00E5360F"/>
    <w:rsid w:val="00E539F4"/>
    <w:rsid w:val="00E53F0E"/>
    <w:rsid w:val="00E53FF1"/>
    <w:rsid w:val="00E541DF"/>
    <w:rsid w:val="00E54271"/>
    <w:rsid w:val="00E5467F"/>
    <w:rsid w:val="00E54A73"/>
    <w:rsid w:val="00E54F6D"/>
    <w:rsid w:val="00E5502D"/>
    <w:rsid w:val="00E55145"/>
    <w:rsid w:val="00E5538D"/>
    <w:rsid w:val="00E5567F"/>
    <w:rsid w:val="00E55680"/>
    <w:rsid w:val="00E558BC"/>
    <w:rsid w:val="00E55C4A"/>
    <w:rsid w:val="00E5631E"/>
    <w:rsid w:val="00E56A98"/>
    <w:rsid w:val="00E56ECF"/>
    <w:rsid w:val="00E5712C"/>
    <w:rsid w:val="00E57142"/>
    <w:rsid w:val="00E57326"/>
    <w:rsid w:val="00E5742B"/>
    <w:rsid w:val="00E57776"/>
    <w:rsid w:val="00E57A12"/>
    <w:rsid w:val="00E57AD3"/>
    <w:rsid w:val="00E601E5"/>
    <w:rsid w:val="00E603BE"/>
    <w:rsid w:val="00E605C2"/>
    <w:rsid w:val="00E60C19"/>
    <w:rsid w:val="00E60CDA"/>
    <w:rsid w:val="00E6107E"/>
    <w:rsid w:val="00E61203"/>
    <w:rsid w:val="00E612B0"/>
    <w:rsid w:val="00E61CE0"/>
    <w:rsid w:val="00E61ECD"/>
    <w:rsid w:val="00E61F6D"/>
    <w:rsid w:val="00E62162"/>
    <w:rsid w:val="00E62209"/>
    <w:rsid w:val="00E624C2"/>
    <w:rsid w:val="00E62594"/>
    <w:rsid w:val="00E625DE"/>
    <w:rsid w:val="00E628DB"/>
    <w:rsid w:val="00E6295A"/>
    <w:rsid w:val="00E636C5"/>
    <w:rsid w:val="00E639C9"/>
    <w:rsid w:val="00E63C27"/>
    <w:rsid w:val="00E63C3C"/>
    <w:rsid w:val="00E63C8D"/>
    <w:rsid w:val="00E63D25"/>
    <w:rsid w:val="00E640FE"/>
    <w:rsid w:val="00E642E2"/>
    <w:rsid w:val="00E64624"/>
    <w:rsid w:val="00E6485A"/>
    <w:rsid w:val="00E64A31"/>
    <w:rsid w:val="00E64E80"/>
    <w:rsid w:val="00E659B3"/>
    <w:rsid w:val="00E6616B"/>
    <w:rsid w:val="00E665E0"/>
    <w:rsid w:val="00E66914"/>
    <w:rsid w:val="00E66A0C"/>
    <w:rsid w:val="00E66B71"/>
    <w:rsid w:val="00E66D56"/>
    <w:rsid w:val="00E66F64"/>
    <w:rsid w:val="00E6775A"/>
    <w:rsid w:val="00E67788"/>
    <w:rsid w:val="00E679DB"/>
    <w:rsid w:val="00E67D7A"/>
    <w:rsid w:val="00E702F8"/>
    <w:rsid w:val="00E70B2C"/>
    <w:rsid w:val="00E70EBA"/>
    <w:rsid w:val="00E710E2"/>
    <w:rsid w:val="00E711BB"/>
    <w:rsid w:val="00E71912"/>
    <w:rsid w:val="00E71C86"/>
    <w:rsid w:val="00E72252"/>
    <w:rsid w:val="00E7260E"/>
    <w:rsid w:val="00E72911"/>
    <w:rsid w:val="00E72D69"/>
    <w:rsid w:val="00E73305"/>
    <w:rsid w:val="00E734E5"/>
    <w:rsid w:val="00E73501"/>
    <w:rsid w:val="00E735AD"/>
    <w:rsid w:val="00E735E2"/>
    <w:rsid w:val="00E74814"/>
    <w:rsid w:val="00E74E4D"/>
    <w:rsid w:val="00E74F90"/>
    <w:rsid w:val="00E7503E"/>
    <w:rsid w:val="00E75734"/>
    <w:rsid w:val="00E7596D"/>
    <w:rsid w:val="00E75B11"/>
    <w:rsid w:val="00E75FBB"/>
    <w:rsid w:val="00E7650F"/>
    <w:rsid w:val="00E773C4"/>
    <w:rsid w:val="00E777A0"/>
    <w:rsid w:val="00E77AF1"/>
    <w:rsid w:val="00E80322"/>
    <w:rsid w:val="00E805DE"/>
    <w:rsid w:val="00E80F5D"/>
    <w:rsid w:val="00E81AA3"/>
    <w:rsid w:val="00E81B1C"/>
    <w:rsid w:val="00E81F1E"/>
    <w:rsid w:val="00E82224"/>
    <w:rsid w:val="00E8276F"/>
    <w:rsid w:val="00E827B3"/>
    <w:rsid w:val="00E828C3"/>
    <w:rsid w:val="00E82A00"/>
    <w:rsid w:val="00E82B20"/>
    <w:rsid w:val="00E82D5E"/>
    <w:rsid w:val="00E83929"/>
    <w:rsid w:val="00E83C8C"/>
    <w:rsid w:val="00E8498E"/>
    <w:rsid w:val="00E85FF5"/>
    <w:rsid w:val="00E86132"/>
    <w:rsid w:val="00E87507"/>
    <w:rsid w:val="00E87743"/>
    <w:rsid w:val="00E8796A"/>
    <w:rsid w:val="00E87B48"/>
    <w:rsid w:val="00E87F12"/>
    <w:rsid w:val="00E90B24"/>
    <w:rsid w:val="00E90B5F"/>
    <w:rsid w:val="00E910C8"/>
    <w:rsid w:val="00E9116E"/>
    <w:rsid w:val="00E92675"/>
    <w:rsid w:val="00E94171"/>
    <w:rsid w:val="00E946AD"/>
    <w:rsid w:val="00E94829"/>
    <w:rsid w:val="00E94979"/>
    <w:rsid w:val="00E94E3B"/>
    <w:rsid w:val="00E95190"/>
    <w:rsid w:val="00E953B8"/>
    <w:rsid w:val="00E954EB"/>
    <w:rsid w:val="00E955FD"/>
    <w:rsid w:val="00E95FBF"/>
    <w:rsid w:val="00E960B2"/>
    <w:rsid w:val="00E96590"/>
    <w:rsid w:val="00E97949"/>
    <w:rsid w:val="00E97B00"/>
    <w:rsid w:val="00EA0065"/>
    <w:rsid w:val="00EA014B"/>
    <w:rsid w:val="00EA0410"/>
    <w:rsid w:val="00EA0A8A"/>
    <w:rsid w:val="00EA0F40"/>
    <w:rsid w:val="00EA1237"/>
    <w:rsid w:val="00EA14D6"/>
    <w:rsid w:val="00EA1C6E"/>
    <w:rsid w:val="00EA2FCE"/>
    <w:rsid w:val="00EA3355"/>
    <w:rsid w:val="00EA35FD"/>
    <w:rsid w:val="00EA365F"/>
    <w:rsid w:val="00EA383D"/>
    <w:rsid w:val="00EA3A45"/>
    <w:rsid w:val="00EA3CBF"/>
    <w:rsid w:val="00EA41D1"/>
    <w:rsid w:val="00EA4421"/>
    <w:rsid w:val="00EA4A02"/>
    <w:rsid w:val="00EA5649"/>
    <w:rsid w:val="00EA5E40"/>
    <w:rsid w:val="00EA66D6"/>
    <w:rsid w:val="00EA6ADA"/>
    <w:rsid w:val="00EA782A"/>
    <w:rsid w:val="00EA7A96"/>
    <w:rsid w:val="00EA7EDE"/>
    <w:rsid w:val="00EB0023"/>
    <w:rsid w:val="00EB0075"/>
    <w:rsid w:val="00EB042A"/>
    <w:rsid w:val="00EB0553"/>
    <w:rsid w:val="00EB0ADE"/>
    <w:rsid w:val="00EB0BA3"/>
    <w:rsid w:val="00EB0F64"/>
    <w:rsid w:val="00EB1481"/>
    <w:rsid w:val="00EB1CC3"/>
    <w:rsid w:val="00EB20E5"/>
    <w:rsid w:val="00EB269B"/>
    <w:rsid w:val="00EB2948"/>
    <w:rsid w:val="00EB304E"/>
    <w:rsid w:val="00EB39CA"/>
    <w:rsid w:val="00EB3BCE"/>
    <w:rsid w:val="00EB3C64"/>
    <w:rsid w:val="00EB4A7A"/>
    <w:rsid w:val="00EB4B1C"/>
    <w:rsid w:val="00EB4C2E"/>
    <w:rsid w:val="00EB518E"/>
    <w:rsid w:val="00EB519F"/>
    <w:rsid w:val="00EB5392"/>
    <w:rsid w:val="00EB5A20"/>
    <w:rsid w:val="00EB5AD0"/>
    <w:rsid w:val="00EB60B2"/>
    <w:rsid w:val="00EB64B3"/>
    <w:rsid w:val="00EB67CE"/>
    <w:rsid w:val="00EB6A32"/>
    <w:rsid w:val="00EB6C20"/>
    <w:rsid w:val="00EB6DBC"/>
    <w:rsid w:val="00EB6FF4"/>
    <w:rsid w:val="00EB7E8D"/>
    <w:rsid w:val="00EC0375"/>
    <w:rsid w:val="00EC03D1"/>
    <w:rsid w:val="00EC0CA5"/>
    <w:rsid w:val="00EC0EE4"/>
    <w:rsid w:val="00EC18AA"/>
    <w:rsid w:val="00EC1C6E"/>
    <w:rsid w:val="00EC1E08"/>
    <w:rsid w:val="00EC1E56"/>
    <w:rsid w:val="00EC271C"/>
    <w:rsid w:val="00EC277C"/>
    <w:rsid w:val="00EC2811"/>
    <w:rsid w:val="00EC2AEB"/>
    <w:rsid w:val="00EC2D7D"/>
    <w:rsid w:val="00EC2F7C"/>
    <w:rsid w:val="00EC3238"/>
    <w:rsid w:val="00EC3688"/>
    <w:rsid w:val="00EC3A73"/>
    <w:rsid w:val="00EC4126"/>
    <w:rsid w:val="00EC4652"/>
    <w:rsid w:val="00EC4701"/>
    <w:rsid w:val="00EC48D6"/>
    <w:rsid w:val="00EC49A7"/>
    <w:rsid w:val="00EC4A60"/>
    <w:rsid w:val="00EC4B4C"/>
    <w:rsid w:val="00EC4CB8"/>
    <w:rsid w:val="00EC5411"/>
    <w:rsid w:val="00EC56C2"/>
    <w:rsid w:val="00EC592A"/>
    <w:rsid w:val="00EC5A7B"/>
    <w:rsid w:val="00EC5B25"/>
    <w:rsid w:val="00EC5FE0"/>
    <w:rsid w:val="00EC68F3"/>
    <w:rsid w:val="00EC6E09"/>
    <w:rsid w:val="00EC6E6A"/>
    <w:rsid w:val="00EC6FDE"/>
    <w:rsid w:val="00EC735A"/>
    <w:rsid w:val="00EC7523"/>
    <w:rsid w:val="00EC7DE2"/>
    <w:rsid w:val="00EC7F69"/>
    <w:rsid w:val="00ED02C2"/>
    <w:rsid w:val="00ED039E"/>
    <w:rsid w:val="00ED08E9"/>
    <w:rsid w:val="00ED0ADC"/>
    <w:rsid w:val="00ED0E9E"/>
    <w:rsid w:val="00ED113E"/>
    <w:rsid w:val="00ED114E"/>
    <w:rsid w:val="00ED1188"/>
    <w:rsid w:val="00ED1513"/>
    <w:rsid w:val="00ED18B3"/>
    <w:rsid w:val="00ED1FF2"/>
    <w:rsid w:val="00ED2038"/>
    <w:rsid w:val="00ED2259"/>
    <w:rsid w:val="00ED2A30"/>
    <w:rsid w:val="00ED3157"/>
    <w:rsid w:val="00ED321A"/>
    <w:rsid w:val="00ED40DC"/>
    <w:rsid w:val="00ED4589"/>
    <w:rsid w:val="00ED48C5"/>
    <w:rsid w:val="00ED513A"/>
    <w:rsid w:val="00ED5671"/>
    <w:rsid w:val="00ED5A0A"/>
    <w:rsid w:val="00ED5CD5"/>
    <w:rsid w:val="00ED66C0"/>
    <w:rsid w:val="00ED758D"/>
    <w:rsid w:val="00ED76A6"/>
    <w:rsid w:val="00ED7DD0"/>
    <w:rsid w:val="00ED7FD3"/>
    <w:rsid w:val="00EE004A"/>
    <w:rsid w:val="00EE00BC"/>
    <w:rsid w:val="00EE0778"/>
    <w:rsid w:val="00EE0CF6"/>
    <w:rsid w:val="00EE1F68"/>
    <w:rsid w:val="00EE295F"/>
    <w:rsid w:val="00EE2BC6"/>
    <w:rsid w:val="00EE384D"/>
    <w:rsid w:val="00EE3E78"/>
    <w:rsid w:val="00EE4061"/>
    <w:rsid w:val="00EE43D1"/>
    <w:rsid w:val="00EE4A97"/>
    <w:rsid w:val="00EE4CB7"/>
    <w:rsid w:val="00EE50D9"/>
    <w:rsid w:val="00EE50DA"/>
    <w:rsid w:val="00EE52EB"/>
    <w:rsid w:val="00EE588D"/>
    <w:rsid w:val="00EE5C7F"/>
    <w:rsid w:val="00EE5D6B"/>
    <w:rsid w:val="00EE5E94"/>
    <w:rsid w:val="00EE5F20"/>
    <w:rsid w:val="00EE60E1"/>
    <w:rsid w:val="00EE62E4"/>
    <w:rsid w:val="00EE65C0"/>
    <w:rsid w:val="00EE6F2B"/>
    <w:rsid w:val="00EE76D0"/>
    <w:rsid w:val="00EF0EB8"/>
    <w:rsid w:val="00EF13AB"/>
    <w:rsid w:val="00EF13D8"/>
    <w:rsid w:val="00EF16C9"/>
    <w:rsid w:val="00EF1F72"/>
    <w:rsid w:val="00EF2328"/>
    <w:rsid w:val="00EF287A"/>
    <w:rsid w:val="00EF2BF7"/>
    <w:rsid w:val="00EF340D"/>
    <w:rsid w:val="00EF347F"/>
    <w:rsid w:val="00EF35B2"/>
    <w:rsid w:val="00EF363E"/>
    <w:rsid w:val="00EF3712"/>
    <w:rsid w:val="00EF38A4"/>
    <w:rsid w:val="00EF4022"/>
    <w:rsid w:val="00EF41DE"/>
    <w:rsid w:val="00EF4DC9"/>
    <w:rsid w:val="00EF4ECC"/>
    <w:rsid w:val="00EF4F87"/>
    <w:rsid w:val="00EF66E8"/>
    <w:rsid w:val="00EF6793"/>
    <w:rsid w:val="00EF6898"/>
    <w:rsid w:val="00EF690C"/>
    <w:rsid w:val="00EF6B41"/>
    <w:rsid w:val="00EF6F8D"/>
    <w:rsid w:val="00EF71A4"/>
    <w:rsid w:val="00EF7AA1"/>
    <w:rsid w:val="00F003CF"/>
    <w:rsid w:val="00F004C7"/>
    <w:rsid w:val="00F006EB"/>
    <w:rsid w:val="00F008C0"/>
    <w:rsid w:val="00F00B69"/>
    <w:rsid w:val="00F00F21"/>
    <w:rsid w:val="00F00F49"/>
    <w:rsid w:val="00F013A9"/>
    <w:rsid w:val="00F013F2"/>
    <w:rsid w:val="00F014D7"/>
    <w:rsid w:val="00F01594"/>
    <w:rsid w:val="00F01794"/>
    <w:rsid w:val="00F0194F"/>
    <w:rsid w:val="00F01F50"/>
    <w:rsid w:val="00F01FB0"/>
    <w:rsid w:val="00F01FC1"/>
    <w:rsid w:val="00F021F3"/>
    <w:rsid w:val="00F02388"/>
    <w:rsid w:val="00F023E8"/>
    <w:rsid w:val="00F02EA6"/>
    <w:rsid w:val="00F0327C"/>
    <w:rsid w:val="00F03758"/>
    <w:rsid w:val="00F03EBC"/>
    <w:rsid w:val="00F04351"/>
    <w:rsid w:val="00F0470C"/>
    <w:rsid w:val="00F047C8"/>
    <w:rsid w:val="00F04969"/>
    <w:rsid w:val="00F04B14"/>
    <w:rsid w:val="00F05327"/>
    <w:rsid w:val="00F055EE"/>
    <w:rsid w:val="00F0646F"/>
    <w:rsid w:val="00F06CF5"/>
    <w:rsid w:val="00F06F2B"/>
    <w:rsid w:val="00F079D7"/>
    <w:rsid w:val="00F07BFA"/>
    <w:rsid w:val="00F101EE"/>
    <w:rsid w:val="00F10299"/>
    <w:rsid w:val="00F10537"/>
    <w:rsid w:val="00F107E9"/>
    <w:rsid w:val="00F111C5"/>
    <w:rsid w:val="00F1183C"/>
    <w:rsid w:val="00F11BD7"/>
    <w:rsid w:val="00F11ED7"/>
    <w:rsid w:val="00F11FC2"/>
    <w:rsid w:val="00F12024"/>
    <w:rsid w:val="00F12D13"/>
    <w:rsid w:val="00F12E14"/>
    <w:rsid w:val="00F12E35"/>
    <w:rsid w:val="00F13164"/>
    <w:rsid w:val="00F13367"/>
    <w:rsid w:val="00F13693"/>
    <w:rsid w:val="00F13C32"/>
    <w:rsid w:val="00F13D30"/>
    <w:rsid w:val="00F13D51"/>
    <w:rsid w:val="00F147AF"/>
    <w:rsid w:val="00F14C35"/>
    <w:rsid w:val="00F14F38"/>
    <w:rsid w:val="00F14FE2"/>
    <w:rsid w:val="00F15229"/>
    <w:rsid w:val="00F1542E"/>
    <w:rsid w:val="00F1550A"/>
    <w:rsid w:val="00F156CA"/>
    <w:rsid w:val="00F15806"/>
    <w:rsid w:val="00F164C1"/>
    <w:rsid w:val="00F17515"/>
    <w:rsid w:val="00F2004E"/>
    <w:rsid w:val="00F202A9"/>
    <w:rsid w:val="00F210AE"/>
    <w:rsid w:val="00F21568"/>
    <w:rsid w:val="00F21BCC"/>
    <w:rsid w:val="00F22159"/>
    <w:rsid w:val="00F225EA"/>
    <w:rsid w:val="00F226CC"/>
    <w:rsid w:val="00F226CF"/>
    <w:rsid w:val="00F2277E"/>
    <w:rsid w:val="00F22BBC"/>
    <w:rsid w:val="00F22D38"/>
    <w:rsid w:val="00F2319A"/>
    <w:rsid w:val="00F2321D"/>
    <w:rsid w:val="00F233F9"/>
    <w:rsid w:val="00F23781"/>
    <w:rsid w:val="00F23BFD"/>
    <w:rsid w:val="00F24ED8"/>
    <w:rsid w:val="00F24EFB"/>
    <w:rsid w:val="00F25308"/>
    <w:rsid w:val="00F2546B"/>
    <w:rsid w:val="00F255BF"/>
    <w:rsid w:val="00F260BD"/>
    <w:rsid w:val="00F260BE"/>
    <w:rsid w:val="00F26376"/>
    <w:rsid w:val="00F2682E"/>
    <w:rsid w:val="00F2685E"/>
    <w:rsid w:val="00F26FC6"/>
    <w:rsid w:val="00F27236"/>
    <w:rsid w:val="00F27A09"/>
    <w:rsid w:val="00F27ABD"/>
    <w:rsid w:val="00F27C65"/>
    <w:rsid w:val="00F30403"/>
    <w:rsid w:val="00F309FD"/>
    <w:rsid w:val="00F30DCF"/>
    <w:rsid w:val="00F3287E"/>
    <w:rsid w:val="00F32A2D"/>
    <w:rsid w:val="00F32C5E"/>
    <w:rsid w:val="00F33528"/>
    <w:rsid w:val="00F335EE"/>
    <w:rsid w:val="00F337A0"/>
    <w:rsid w:val="00F338D7"/>
    <w:rsid w:val="00F33AE0"/>
    <w:rsid w:val="00F33F09"/>
    <w:rsid w:val="00F341A4"/>
    <w:rsid w:val="00F35211"/>
    <w:rsid w:val="00F35446"/>
    <w:rsid w:val="00F357D5"/>
    <w:rsid w:val="00F3582F"/>
    <w:rsid w:val="00F3586A"/>
    <w:rsid w:val="00F361A8"/>
    <w:rsid w:val="00F36CA5"/>
    <w:rsid w:val="00F37090"/>
    <w:rsid w:val="00F37324"/>
    <w:rsid w:val="00F37381"/>
    <w:rsid w:val="00F376E4"/>
    <w:rsid w:val="00F37D4E"/>
    <w:rsid w:val="00F40083"/>
    <w:rsid w:val="00F4025D"/>
    <w:rsid w:val="00F40275"/>
    <w:rsid w:val="00F40A60"/>
    <w:rsid w:val="00F40A6B"/>
    <w:rsid w:val="00F40E61"/>
    <w:rsid w:val="00F410F2"/>
    <w:rsid w:val="00F41461"/>
    <w:rsid w:val="00F41471"/>
    <w:rsid w:val="00F41639"/>
    <w:rsid w:val="00F418E0"/>
    <w:rsid w:val="00F41E18"/>
    <w:rsid w:val="00F41E7E"/>
    <w:rsid w:val="00F41FFF"/>
    <w:rsid w:val="00F428E7"/>
    <w:rsid w:val="00F42AA0"/>
    <w:rsid w:val="00F42B25"/>
    <w:rsid w:val="00F43198"/>
    <w:rsid w:val="00F43496"/>
    <w:rsid w:val="00F434E9"/>
    <w:rsid w:val="00F43548"/>
    <w:rsid w:val="00F43726"/>
    <w:rsid w:val="00F43C10"/>
    <w:rsid w:val="00F43DA8"/>
    <w:rsid w:val="00F43DC9"/>
    <w:rsid w:val="00F43EE1"/>
    <w:rsid w:val="00F43F36"/>
    <w:rsid w:val="00F4405F"/>
    <w:rsid w:val="00F44352"/>
    <w:rsid w:val="00F44AEB"/>
    <w:rsid w:val="00F44CA6"/>
    <w:rsid w:val="00F4531D"/>
    <w:rsid w:val="00F454DC"/>
    <w:rsid w:val="00F45896"/>
    <w:rsid w:val="00F459D2"/>
    <w:rsid w:val="00F460F1"/>
    <w:rsid w:val="00F460FC"/>
    <w:rsid w:val="00F463F2"/>
    <w:rsid w:val="00F469B9"/>
    <w:rsid w:val="00F46E0E"/>
    <w:rsid w:val="00F471E9"/>
    <w:rsid w:val="00F47299"/>
    <w:rsid w:val="00F47B4A"/>
    <w:rsid w:val="00F505DB"/>
    <w:rsid w:val="00F50601"/>
    <w:rsid w:val="00F507C6"/>
    <w:rsid w:val="00F509BD"/>
    <w:rsid w:val="00F50A58"/>
    <w:rsid w:val="00F50B16"/>
    <w:rsid w:val="00F50F99"/>
    <w:rsid w:val="00F516EA"/>
    <w:rsid w:val="00F51EDD"/>
    <w:rsid w:val="00F521F8"/>
    <w:rsid w:val="00F52848"/>
    <w:rsid w:val="00F52D61"/>
    <w:rsid w:val="00F52F52"/>
    <w:rsid w:val="00F53FCD"/>
    <w:rsid w:val="00F541A4"/>
    <w:rsid w:val="00F5476F"/>
    <w:rsid w:val="00F54AF9"/>
    <w:rsid w:val="00F54DBC"/>
    <w:rsid w:val="00F5559F"/>
    <w:rsid w:val="00F560F7"/>
    <w:rsid w:val="00F561CB"/>
    <w:rsid w:val="00F56746"/>
    <w:rsid w:val="00F567C7"/>
    <w:rsid w:val="00F5691C"/>
    <w:rsid w:val="00F56B81"/>
    <w:rsid w:val="00F56EA5"/>
    <w:rsid w:val="00F56FF2"/>
    <w:rsid w:val="00F57332"/>
    <w:rsid w:val="00F5740C"/>
    <w:rsid w:val="00F57416"/>
    <w:rsid w:val="00F61924"/>
    <w:rsid w:val="00F619D9"/>
    <w:rsid w:val="00F61F2F"/>
    <w:rsid w:val="00F621E7"/>
    <w:rsid w:val="00F6275E"/>
    <w:rsid w:val="00F63B72"/>
    <w:rsid w:val="00F63CC0"/>
    <w:rsid w:val="00F63F2C"/>
    <w:rsid w:val="00F64117"/>
    <w:rsid w:val="00F645E8"/>
    <w:rsid w:val="00F64904"/>
    <w:rsid w:val="00F649FF"/>
    <w:rsid w:val="00F65FDF"/>
    <w:rsid w:val="00F662D3"/>
    <w:rsid w:val="00F66601"/>
    <w:rsid w:val="00F67427"/>
    <w:rsid w:val="00F67761"/>
    <w:rsid w:val="00F70977"/>
    <w:rsid w:val="00F70C19"/>
    <w:rsid w:val="00F7169F"/>
    <w:rsid w:val="00F718E7"/>
    <w:rsid w:val="00F7192C"/>
    <w:rsid w:val="00F71D34"/>
    <w:rsid w:val="00F71D50"/>
    <w:rsid w:val="00F71D9C"/>
    <w:rsid w:val="00F720AE"/>
    <w:rsid w:val="00F72648"/>
    <w:rsid w:val="00F72BA1"/>
    <w:rsid w:val="00F73679"/>
    <w:rsid w:val="00F737C9"/>
    <w:rsid w:val="00F74470"/>
    <w:rsid w:val="00F744FB"/>
    <w:rsid w:val="00F74640"/>
    <w:rsid w:val="00F7489D"/>
    <w:rsid w:val="00F757BB"/>
    <w:rsid w:val="00F75ABF"/>
    <w:rsid w:val="00F75C53"/>
    <w:rsid w:val="00F75DA5"/>
    <w:rsid w:val="00F7609D"/>
    <w:rsid w:val="00F76FEA"/>
    <w:rsid w:val="00F76FF4"/>
    <w:rsid w:val="00F7716C"/>
    <w:rsid w:val="00F77369"/>
    <w:rsid w:val="00F773F5"/>
    <w:rsid w:val="00F775A0"/>
    <w:rsid w:val="00F778C4"/>
    <w:rsid w:val="00F77E31"/>
    <w:rsid w:val="00F80133"/>
    <w:rsid w:val="00F805B7"/>
    <w:rsid w:val="00F80E41"/>
    <w:rsid w:val="00F81D85"/>
    <w:rsid w:val="00F81FC7"/>
    <w:rsid w:val="00F82118"/>
    <w:rsid w:val="00F825E8"/>
    <w:rsid w:val="00F827F5"/>
    <w:rsid w:val="00F82A12"/>
    <w:rsid w:val="00F82A23"/>
    <w:rsid w:val="00F82C5B"/>
    <w:rsid w:val="00F82FCA"/>
    <w:rsid w:val="00F83047"/>
    <w:rsid w:val="00F830D0"/>
    <w:rsid w:val="00F8338C"/>
    <w:rsid w:val="00F83BCE"/>
    <w:rsid w:val="00F83BF2"/>
    <w:rsid w:val="00F83FBF"/>
    <w:rsid w:val="00F84564"/>
    <w:rsid w:val="00F84815"/>
    <w:rsid w:val="00F853BB"/>
    <w:rsid w:val="00F856C0"/>
    <w:rsid w:val="00F85A70"/>
    <w:rsid w:val="00F85B5E"/>
    <w:rsid w:val="00F85B79"/>
    <w:rsid w:val="00F85DB6"/>
    <w:rsid w:val="00F866E8"/>
    <w:rsid w:val="00F86A21"/>
    <w:rsid w:val="00F86C17"/>
    <w:rsid w:val="00F86CD1"/>
    <w:rsid w:val="00F87061"/>
    <w:rsid w:val="00F875BA"/>
    <w:rsid w:val="00F901C0"/>
    <w:rsid w:val="00F9040F"/>
    <w:rsid w:val="00F9090D"/>
    <w:rsid w:val="00F90A38"/>
    <w:rsid w:val="00F91033"/>
    <w:rsid w:val="00F91380"/>
    <w:rsid w:val="00F9154E"/>
    <w:rsid w:val="00F91740"/>
    <w:rsid w:val="00F91EDC"/>
    <w:rsid w:val="00F91EF5"/>
    <w:rsid w:val="00F92846"/>
    <w:rsid w:val="00F92894"/>
    <w:rsid w:val="00F92A1A"/>
    <w:rsid w:val="00F92B2E"/>
    <w:rsid w:val="00F92DCB"/>
    <w:rsid w:val="00F93079"/>
    <w:rsid w:val="00F930FE"/>
    <w:rsid w:val="00F93636"/>
    <w:rsid w:val="00F93F27"/>
    <w:rsid w:val="00F9417D"/>
    <w:rsid w:val="00F94380"/>
    <w:rsid w:val="00F9522C"/>
    <w:rsid w:val="00F9565C"/>
    <w:rsid w:val="00F95CF7"/>
    <w:rsid w:val="00F960D1"/>
    <w:rsid w:val="00F96287"/>
    <w:rsid w:val="00F9659C"/>
    <w:rsid w:val="00F968FF"/>
    <w:rsid w:val="00F9692D"/>
    <w:rsid w:val="00F96A93"/>
    <w:rsid w:val="00F9743E"/>
    <w:rsid w:val="00F974E2"/>
    <w:rsid w:val="00F97CF5"/>
    <w:rsid w:val="00FA0318"/>
    <w:rsid w:val="00FA0B55"/>
    <w:rsid w:val="00FA0C81"/>
    <w:rsid w:val="00FA0D47"/>
    <w:rsid w:val="00FA0F0B"/>
    <w:rsid w:val="00FA17A9"/>
    <w:rsid w:val="00FA2157"/>
    <w:rsid w:val="00FA22DD"/>
    <w:rsid w:val="00FA2A0C"/>
    <w:rsid w:val="00FA2D8F"/>
    <w:rsid w:val="00FA2E56"/>
    <w:rsid w:val="00FA3194"/>
    <w:rsid w:val="00FA3D0A"/>
    <w:rsid w:val="00FA47D5"/>
    <w:rsid w:val="00FA50FF"/>
    <w:rsid w:val="00FA55DA"/>
    <w:rsid w:val="00FA5710"/>
    <w:rsid w:val="00FA5F3D"/>
    <w:rsid w:val="00FA6062"/>
    <w:rsid w:val="00FA680F"/>
    <w:rsid w:val="00FA7179"/>
    <w:rsid w:val="00FA73B8"/>
    <w:rsid w:val="00FA7493"/>
    <w:rsid w:val="00FA7601"/>
    <w:rsid w:val="00FA7CDB"/>
    <w:rsid w:val="00FA7E87"/>
    <w:rsid w:val="00FB031E"/>
    <w:rsid w:val="00FB05FD"/>
    <w:rsid w:val="00FB064F"/>
    <w:rsid w:val="00FB0691"/>
    <w:rsid w:val="00FB08EE"/>
    <w:rsid w:val="00FB1201"/>
    <w:rsid w:val="00FB1701"/>
    <w:rsid w:val="00FB1808"/>
    <w:rsid w:val="00FB294E"/>
    <w:rsid w:val="00FB3FB5"/>
    <w:rsid w:val="00FB4496"/>
    <w:rsid w:val="00FB503D"/>
    <w:rsid w:val="00FB52CA"/>
    <w:rsid w:val="00FB577E"/>
    <w:rsid w:val="00FB5971"/>
    <w:rsid w:val="00FB5E47"/>
    <w:rsid w:val="00FB5F1A"/>
    <w:rsid w:val="00FB61DC"/>
    <w:rsid w:val="00FB6230"/>
    <w:rsid w:val="00FB73C6"/>
    <w:rsid w:val="00FC0073"/>
    <w:rsid w:val="00FC06B8"/>
    <w:rsid w:val="00FC0D5E"/>
    <w:rsid w:val="00FC1A61"/>
    <w:rsid w:val="00FC1CBF"/>
    <w:rsid w:val="00FC21A3"/>
    <w:rsid w:val="00FC38AA"/>
    <w:rsid w:val="00FC3CB1"/>
    <w:rsid w:val="00FC435C"/>
    <w:rsid w:val="00FC4409"/>
    <w:rsid w:val="00FC4860"/>
    <w:rsid w:val="00FC54C1"/>
    <w:rsid w:val="00FC5DE6"/>
    <w:rsid w:val="00FC6281"/>
    <w:rsid w:val="00FC69C2"/>
    <w:rsid w:val="00FC6C3B"/>
    <w:rsid w:val="00FC6D20"/>
    <w:rsid w:val="00FC76D3"/>
    <w:rsid w:val="00FC7895"/>
    <w:rsid w:val="00FC7E00"/>
    <w:rsid w:val="00FD0B53"/>
    <w:rsid w:val="00FD1359"/>
    <w:rsid w:val="00FD1680"/>
    <w:rsid w:val="00FD1979"/>
    <w:rsid w:val="00FD1A66"/>
    <w:rsid w:val="00FD2216"/>
    <w:rsid w:val="00FD24E3"/>
    <w:rsid w:val="00FD2B0B"/>
    <w:rsid w:val="00FD2D1F"/>
    <w:rsid w:val="00FD3133"/>
    <w:rsid w:val="00FD3B73"/>
    <w:rsid w:val="00FD3F35"/>
    <w:rsid w:val="00FD4788"/>
    <w:rsid w:val="00FD4923"/>
    <w:rsid w:val="00FD4C6A"/>
    <w:rsid w:val="00FD5A7A"/>
    <w:rsid w:val="00FD5CB9"/>
    <w:rsid w:val="00FD5FFE"/>
    <w:rsid w:val="00FD621D"/>
    <w:rsid w:val="00FD6344"/>
    <w:rsid w:val="00FD6BAA"/>
    <w:rsid w:val="00FD6C35"/>
    <w:rsid w:val="00FD6CF0"/>
    <w:rsid w:val="00FD6CFD"/>
    <w:rsid w:val="00FD7061"/>
    <w:rsid w:val="00FD7496"/>
    <w:rsid w:val="00FD7594"/>
    <w:rsid w:val="00FD7B39"/>
    <w:rsid w:val="00FE0059"/>
    <w:rsid w:val="00FE029B"/>
    <w:rsid w:val="00FE03B4"/>
    <w:rsid w:val="00FE07E6"/>
    <w:rsid w:val="00FE0892"/>
    <w:rsid w:val="00FE0B3E"/>
    <w:rsid w:val="00FE106F"/>
    <w:rsid w:val="00FE17E2"/>
    <w:rsid w:val="00FE19F9"/>
    <w:rsid w:val="00FE1A42"/>
    <w:rsid w:val="00FE1E32"/>
    <w:rsid w:val="00FE2033"/>
    <w:rsid w:val="00FE2850"/>
    <w:rsid w:val="00FE2B27"/>
    <w:rsid w:val="00FE332D"/>
    <w:rsid w:val="00FE393C"/>
    <w:rsid w:val="00FE4FE1"/>
    <w:rsid w:val="00FE5489"/>
    <w:rsid w:val="00FE562B"/>
    <w:rsid w:val="00FE58A3"/>
    <w:rsid w:val="00FE6B10"/>
    <w:rsid w:val="00FE6EE9"/>
    <w:rsid w:val="00FE6F14"/>
    <w:rsid w:val="00FE6F6B"/>
    <w:rsid w:val="00FE713F"/>
    <w:rsid w:val="00FE770A"/>
    <w:rsid w:val="00FE797A"/>
    <w:rsid w:val="00FF0142"/>
    <w:rsid w:val="00FF02AE"/>
    <w:rsid w:val="00FF0482"/>
    <w:rsid w:val="00FF0660"/>
    <w:rsid w:val="00FF0AFF"/>
    <w:rsid w:val="00FF0C83"/>
    <w:rsid w:val="00FF0DF4"/>
    <w:rsid w:val="00FF1043"/>
    <w:rsid w:val="00FF18B2"/>
    <w:rsid w:val="00FF1938"/>
    <w:rsid w:val="00FF1CB6"/>
    <w:rsid w:val="00FF21F8"/>
    <w:rsid w:val="00FF2C35"/>
    <w:rsid w:val="00FF34B4"/>
    <w:rsid w:val="00FF37BF"/>
    <w:rsid w:val="00FF3EAA"/>
    <w:rsid w:val="00FF439D"/>
    <w:rsid w:val="00FF43B5"/>
    <w:rsid w:val="00FF48AD"/>
    <w:rsid w:val="00FF4B92"/>
    <w:rsid w:val="00FF51AC"/>
    <w:rsid w:val="00FF51B0"/>
    <w:rsid w:val="00FF5EF9"/>
    <w:rsid w:val="00FF6737"/>
    <w:rsid w:val="00FF6B38"/>
    <w:rsid w:val="00FF73C6"/>
    <w:rsid w:val="00FF73F5"/>
    <w:rsid w:val="00FF7571"/>
    <w:rsid w:val="00FF75C6"/>
    <w:rsid w:val="00FF7A38"/>
    <w:rsid w:val="00FF7E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6B400D"/>
  <w15:chartTrackingRefBased/>
  <w15:docId w15:val="{DF319D59-90B3-40C2-88C8-4E9A71F8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894"/>
    <w:rPr>
      <w:sz w:val="24"/>
      <w:szCs w:val="24"/>
      <w:lang w:val="es-ES"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3Car">
    <w:name w:val="Título 3 Car"/>
    <w:aliases w:val="MT3 Car,título 3 Car"/>
    <w:link w:val="Ttulo3"/>
    <w:rsid w:val="00A1341C"/>
    <w:rPr>
      <w:rFonts w:ascii="Britannic Bold" w:hAnsi="Britannic Bold"/>
      <w:color w:val="FF0000"/>
      <w:sz w:val="24"/>
      <w:lang w:val="es-ES_tradnl"/>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aliases w:val="Car3"/>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3 Car"/>
    <w:link w:val="Textoindependiente2"/>
    <w:rsid w:val="003E0611"/>
    <w:rPr>
      <w:rFonts w:ascii="Arial"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rsid w:val="00B77988"/>
    <w:rPr>
      <w:rFonts w:ascii="Arial" w:hAnsi="Arial" w:cs="Arial"/>
      <w:sz w:val="24"/>
      <w:szCs w:val="24"/>
      <w:lang w:val="es-ES" w:eastAsia="es-ES" w:bidi="ar-SA"/>
    </w:rPr>
  </w:style>
  <w:style w:type="paragraph" w:styleId="Puesto">
    <w:name w:val="Title"/>
    <w:basedOn w:val="Normal"/>
    <w:link w:val="PuestoCar1"/>
    <w:qFormat/>
    <w:rsid w:val="00FC4860"/>
    <w:pPr>
      <w:jc w:val="center"/>
    </w:pPr>
    <w:rPr>
      <w:rFonts w:ascii="Arial" w:hAnsi="Arial" w:cs="Arial"/>
      <w:b/>
      <w:bCs/>
      <w:sz w:val="28"/>
    </w:rPr>
  </w:style>
  <w:style w:type="character" w:customStyle="1" w:styleId="PuestoCar1">
    <w:name w:val="Puesto Car1"/>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character" w:customStyle="1" w:styleId="TextocomentarioCar">
    <w:name w:val="Texto comentario Car"/>
    <w:link w:val="Textocomentario"/>
    <w:uiPriority w:val="99"/>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rFonts w:ascii="Arial" w:hAnsi="Arial"/>
      <w:b/>
      <w:sz w:val="32"/>
    </w:rPr>
  </w:style>
  <w:style w:type="character" w:customStyle="1" w:styleId="SubttuloCar">
    <w:name w:val="Subtítulo Car"/>
    <w:link w:val="Subttulo"/>
    <w:uiPriority w:val="99"/>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Cuadrícula media 1 - Énfasis 21,Use Case List Paragraph,Ha,titulo 3,HOJA,Bolita,BOLADEF,BOLA,Nivel 1 OS,Normal_viñetas_ICONTEC,Elabor,Elabora,Lista multicolor - Énfasis 11,parrafo"/>
    <w:basedOn w:val="Normal"/>
    <w:link w:val="PrrafodelistaCar"/>
    <w:uiPriority w:val="34"/>
    <w:qFormat/>
    <w:rsid w:val="00473DFC"/>
    <w:pPr>
      <w:ind w:left="720"/>
      <w:contextualSpacing/>
    </w:pPr>
    <w:rPr>
      <w:lang w:val="es-CO" w:eastAsia="x-none"/>
    </w:rPr>
  </w:style>
  <w:style w:type="character" w:customStyle="1" w:styleId="PrrafodelistaCar">
    <w:name w:val="Párrafo de lista Car"/>
    <w:aliases w:val="Bullet List Car,FooterText Car,numbered Car,Paragraphe de liste1 Car,lp1 Car,Cuadrícula media 1 - Énfasis 21 Car,Use Case List Paragraph Car,Ha Car,titulo 3 Car,HOJA Car,Bolita Car,BOLADEF Car,BOLA Car,Nivel 1 OS Car,Elabor Car"/>
    <w:link w:val="Prrafodelista"/>
    <w:uiPriority w:val="34"/>
    <w:qFormat/>
    <w:rsid w:val="00146390"/>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
    <w:link w:val="SinespaciadoCar"/>
    <w:uiPriority w:val="1"/>
    <w:qFormat/>
    <w:rsid w:val="003E0611"/>
    <w:rPr>
      <w:sz w:val="24"/>
      <w:szCs w:val="24"/>
      <w:lang w:eastAsia="es-ES"/>
    </w:rPr>
  </w:style>
  <w:style w:type="character" w:customStyle="1" w:styleId="SinespaciadoCar">
    <w:name w:val="Sin espaciado Car"/>
    <w:aliases w:val="Aries Car,k Car,No Spacing Car"/>
    <w:link w:val="Sinespaciado"/>
    <w:uiPriority w:val="1"/>
    <w:rsid w:val="009C0E4C"/>
    <w:rPr>
      <w:sz w:val="24"/>
      <w:szCs w:val="24"/>
      <w:lang w:val="es-CO" w:bidi="ar-SA"/>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0441A2"/>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uiPriority w:val="99"/>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aliases w:val="Título 7 Car1"/>
    <w:rsid w:val="00204BEB"/>
    <w:rPr>
      <w:sz w:val="24"/>
      <w:szCs w:val="24"/>
      <w:lang w:val="es-CO" w:eastAsia="es-ES" w:bidi="ar-SA"/>
    </w:rPr>
  </w:style>
  <w:style w:type="paragraph" w:styleId="Descripcin">
    <w:name w:val="caption"/>
    <w:aliases w:val="Epígrafe"/>
    <w:basedOn w:val="Normal"/>
    <w:next w:val="Normal"/>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Car6 Car Car Car Car1,Car6 Car1 Car Car1,Car6 Car Car1,Car6 Car2"/>
    <w:rsid w:val="00683B49"/>
    <w:rPr>
      <w:lang w:val="es-ES" w:eastAsia="es-ES"/>
    </w:rPr>
  </w:style>
  <w:style w:type="paragraph" w:customStyle="1" w:styleId="CarCarCar4">
    <w:name w:val="Car Car Car4"/>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2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rPr>
      <w:lang w:val="es-CO"/>
    </w:rPr>
  </w:style>
  <w:style w:type="paragraph" w:styleId="Continuarlista5">
    <w:name w:val="List Continue 5"/>
    <w:basedOn w:val="Normal"/>
    <w:rsid w:val="00A1107A"/>
    <w:pPr>
      <w:spacing w:after="120"/>
      <w:ind w:left="1415"/>
    </w:pPr>
    <w:rPr>
      <w:lang w:val="es-CO"/>
    </w:r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uiPriority w:val="99"/>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paragraph" w:customStyle="1" w:styleId="ListParagraph1">
    <w:name w:val="List Paragraph1"/>
    <w:basedOn w:val="Normal"/>
    <w:uiPriority w:val="99"/>
    <w:rsid w:val="00146390"/>
    <w:pPr>
      <w:ind w:left="720"/>
    </w:pPr>
    <w:rPr>
      <w:lang w:val="es-CO"/>
    </w:rPr>
  </w:style>
  <w:style w:type="paragraph" w:customStyle="1" w:styleId="Listavistosa-nfasis11">
    <w:name w:val="Lista vistosa - Énfasis 11"/>
    <w:aliases w:val="NORMAL"/>
    <w:basedOn w:val="Normal"/>
    <w:link w:val="Listavistosa-nfasis1Car"/>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9C0E4C"/>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9C0E4C"/>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C0E4C"/>
    <w:pPr>
      <w:suppressAutoHyphens/>
      <w:autoSpaceDN/>
      <w:adjustRightInd/>
      <w:spacing w:line="191" w:lineRule="atLeast"/>
    </w:pPr>
    <w:rPr>
      <w:rFonts w:ascii="Times New Roman" w:eastAsia="Calibri" w:hAnsi="Times New Roman"/>
      <w:color w:val="auto"/>
      <w:lang w:val="es-CO" w:eastAsia="ar-SA"/>
    </w:rPr>
  </w:style>
  <w:style w:type="character" w:customStyle="1" w:styleId="ext-mb-text">
    <w:name w:val="ext-mb-text"/>
    <w:rsid w:val="009C0E4C"/>
  </w:style>
  <w:style w:type="paragraph" w:customStyle="1" w:styleId="xl216">
    <w:name w:val="xl216"/>
    <w:basedOn w:val="Normal"/>
    <w:rsid w:val="009C0E4C"/>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7">
    <w:name w:val="xl217"/>
    <w:basedOn w:val="Normal"/>
    <w:rsid w:val="009C0E4C"/>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8">
    <w:name w:val="xl21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219">
    <w:name w:val="xl21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rPr>
  </w:style>
  <w:style w:type="paragraph" w:customStyle="1" w:styleId="xl220">
    <w:name w:val="xl220"/>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221">
    <w:name w:val="xl221"/>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22">
    <w:name w:val="xl222"/>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23">
    <w:name w:val="xl223"/>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4">
    <w:name w:val="xl224"/>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25">
    <w:name w:val="xl225"/>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6">
    <w:name w:val="xl226"/>
    <w:basedOn w:val="Normal"/>
    <w:rsid w:val="009C0E4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7">
    <w:name w:val="xl227"/>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228">
    <w:name w:val="xl228"/>
    <w:basedOn w:val="Normal"/>
    <w:rsid w:val="009C0E4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29">
    <w:name w:val="xl229"/>
    <w:basedOn w:val="Normal"/>
    <w:rsid w:val="009C0E4C"/>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0">
    <w:name w:val="xl230"/>
    <w:basedOn w:val="Normal"/>
    <w:rsid w:val="009C0E4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1">
    <w:name w:val="xl231"/>
    <w:basedOn w:val="Normal"/>
    <w:rsid w:val="009C0E4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2">
    <w:name w:val="xl232"/>
    <w:basedOn w:val="Normal"/>
    <w:rsid w:val="009C0E4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3">
    <w:name w:val="xl233"/>
    <w:basedOn w:val="Normal"/>
    <w:rsid w:val="009C0E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4">
    <w:name w:val="xl234"/>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5">
    <w:name w:val="xl235"/>
    <w:basedOn w:val="Normal"/>
    <w:rsid w:val="009C0E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7">
    <w:name w:val="xl237"/>
    <w:basedOn w:val="Normal"/>
    <w:rsid w:val="009C0E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39">
    <w:name w:val="xl239"/>
    <w:basedOn w:val="Normal"/>
    <w:rsid w:val="009C0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rsid w:val="009C0E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9C0E4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3">
    <w:name w:val="xl243"/>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244">
    <w:name w:val="xl244"/>
    <w:basedOn w:val="Normal"/>
    <w:rsid w:val="009C0E4C"/>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5">
    <w:name w:val="xl245"/>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46">
    <w:name w:val="xl246"/>
    <w:basedOn w:val="Normal"/>
    <w:rsid w:val="009C0E4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47">
    <w:name w:val="xl247"/>
    <w:basedOn w:val="Normal"/>
    <w:rsid w:val="009C0E4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rsid w:val="009C0E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50">
    <w:name w:val="xl250"/>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51">
    <w:name w:val="xl251"/>
    <w:basedOn w:val="Normal"/>
    <w:rsid w:val="009C0E4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2">
    <w:name w:val="xl252"/>
    <w:basedOn w:val="Normal"/>
    <w:rsid w:val="009C0E4C"/>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rPr>
  </w:style>
  <w:style w:type="paragraph" w:customStyle="1" w:styleId="xl253">
    <w:name w:val="xl253"/>
    <w:basedOn w:val="Normal"/>
    <w:rsid w:val="009C0E4C"/>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rPr>
  </w:style>
  <w:style w:type="paragraph" w:customStyle="1" w:styleId="xl254">
    <w:name w:val="xl254"/>
    <w:basedOn w:val="Normal"/>
    <w:rsid w:val="009C0E4C"/>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9C0E4C"/>
    <w:rPr>
      <w:rFonts w:ascii="Arial" w:hAnsi="Arial" w:cs="Arial"/>
      <w:sz w:val="28"/>
      <w:szCs w:val="24"/>
      <w:lang w:val="es-ES" w:eastAsia="es-ES"/>
    </w:rPr>
  </w:style>
  <w:style w:type="paragraph" w:customStyle="1" w:styleId="CarCarCarCarCarCar1Car">
    <w:name w:val="Car Car Car Car Car Car1 Car"/>
    <w:basedOn w:val="Normal"/>
    <w:rsid w:val="009C0E4C"/>
    <w:pPr>
      <w:spacing w:after="160" w:line="240" w:lineRule="exact"/>
    </w:pPr>
    <w:rPr>
      <w:rFonts w:ascii="Verdana" w:hAnsi="Verdana"/>
      <w:sz w:val="20"/>
      <w:szCs w:val="20"/>
      <w:lang w:val="en-US" w:eastAsia="en-US"/>
    </w:rPr>
  </w:style>
  <w:style w:type="character" w:styleId="Referenciaintensa">
    <w:name w:val="Intense Reference"/>
    <w:uiPriority w:val="32"/>
    <w:qFormat/>
    <w:rsid w:val="009C0E4C"/>
    <w:rPr>
      <w:b/>
      <w:bCs/>
      <w:smallCaps/>
      <w:color w:val="C0504D"/>
      <w:spacing w:val="5"/>
      <w:u w:val="single"/>
    </w:rPr>
  </w:style>
  <w:style w:type="paragraph" w:customStyle="1" w:styleId="Direccininterior">
    <w:name w:val="Dirección interior"/>
    <w:basedOn w:val="Normal"/>
    <w:rsid w:val="005F1C21"/>
  </w:style>
  <w:style w:type="paragraph" w:customStyle="1" w:styleId="Lneadereferencia">
    <w:name w:val="Línea de referencia"/>
    <w:basedOn w:val="Textoindependiente"/>
    <w:rsid w:val="005F1C21"/>
  </w:style>
  <w:style w:type="paragraph" w:customStyle="1" w:styleId="Textoindependiente35">
    <w:name w:val="Texto independiente 35"/>
    <w:basedOn w:val="Normal"/>
    <w:rsid w:val="00697906"/>
    <w:pPr>
      <w:overflowPunct w:val="0"/>
      <w:autoSpaceDE w:val="0"/>
      <w:autoSpaceDN w:val="0"/>
      <w:adjustRightInd w:val="0"/>
      <w:jc w:val="both"/>
      <w:textAlignment w:val="baseline"/>
    </w:pPr>
    <w:rPr>
      <w:rFonts w:ascii="Arial" w:hAnsi="Arial"/>
      <w:szCs w:val="20"/>
      <w:lang w:val="es-CO"/>
    </w:rPr>
  </w:style>
  <w:style w:type="paragraph" w:customStyle="1" w:styleId="CarCarCar5">
    <w:name w:val="Car Car Car5"/>
    <w:basedOn w:val="Normal"/>
    <w:rsid w:val="008D7CE7"/>
    <w:pPr>
      <w:spacing w:after="160" w:line="240" w:lineRule="exact"/>
    </w:pPr>
    <w:rPr>
      <w:rFonts w:ascii="Verdana" w:hAnsi="Verdana"/>
      <w:sz w:val="20"/>
      <w:szCs w:val="20"/>
      <w:lang w:val="es-CO" w:eastAsia="en-US"/>
    </w:rPr>
  </w:style>
  <w:style w:type="paragraph" w:customStyle="1" w:styleId="Char84">
    <w:name w:val="Char84"/>
    <w:basedOn w:val="Normal"/>
    <w:rsid w:val="008D7CE7"/>
    <w:pPr>
      <w:spacing w:after="160" w:line="240" w:lineRule="exact"/>
    </w:pPr>
    <w:rPr>
      <w:rFonts w:ascii="Verdana" w:hAnsi="Verdana"/>
      <w:sz w:val="20"/>
      <w:szCs w:val="20"/>
      <w:lang w:val="es-CO" w:eastAsia="en-US"/>
    </w:rPr>
  </w:style>
  <w:style w:type="paragraph" w:customStyle="1" w:styleId="CarCarCar1Car3">
    <w:name w:val="Car Car Car1 Car3"/>
    <w:basedOn w:val="Normal"/>
    <w:rsid w:val="008D7CE7"/>
    <w:pPr>
      <w:spacing w:after="160" w:line="240" w:lineRule="exact"/>
    </w:pPr>
    <w:rPr>
      <w:rFonts w:ascii="Verdana" w:hAnsi="Verdana" w:cs="Verdana"/>
      <w:sz w:val="20"/>
      <w:szCs w:val="20"/>
      <w:lang w:val="es-CO" w:eastAsia="en-US"/>
    </w:rPr>
  </w:style>
  <w:style w:type="paragraph" w:customStyle="1" w:styleId="subtitulos">
    <w:name w:val="subtitulos"/>
    <w:basedOn w:val="Normal"/>
    <w:rsid w:val="008D7CE7"/>
    <w:pPr>
      <w:spacing w:before="100" w:beforeAutospacing="1" w:after="100" w:afterAutospacing="1"/>
    </w:pPr>
  </w:style>
  <w:style w:type="character" w:customStyle="1" w:styleId="PuestoCar">
    <w:name w:val="Puesto Car"/>
    <w:uiPriority w:val="10"/>
    <w:rsid w:val="00232BF4"/>
    <w:rPr>
      <w:rFonts w:ascii="Arial" w:hAnsi="Arial"/>
      <w:b/>
      <w:sz w:val="24"/>
      <w:lang w:val="es-ES" w:eastAsia="es-ES"/>
    </w:rPr>
  </w:style>
  <w:style w:type="table" w:styleId="Tablaclsica2">
    <w:name w:val="Table Classic 2"/>
    <w:basedOn w:val="Tablanormal"/>
    <w:rsid w:val="00232BF4"/>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32BF4"/>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232BF4"/>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232BF4"/>
  </w:style>
  <w:style w:type="character" w:styleId="Textodelmarcadordeposicin">
    <w:name w:val="Placeholder Text"/>
    <w:uiPriority w:val="99"/>
    <w:semiHidden/>
    <w:rsid w:val="00232BF4"/>
    <w:rPr>
      <w:color w:val="808080"/>
    </w:rPr>
  </w:style>
  <w:style w:type="paragraph" w:customStyle="1" w:styleId="CarCarCar1Car1">
    <w:name w:val="Car Car Car1 Car1"/>
    <w:basedOn w:val="Normal"/>
    <w:rsid w:val="006277BE"/>
    <w:pPr>
      <w:spacing w:after="160" w:line="240" w:lineRule="exact"/>
    </w:pPr>
    <w:rPr>
      <w:rFonts w:ascii="Verdana" w:hAnsi="Verdana" w:cs="Verdana"/>
      <w:sz w:val="20"/>
      <w:szCs w:val="20"/>
      <w:lang w:val="es-CO" w:eastAsia="en-US"/>
    </w:rPr>
  </w:style>
  <w:style w:type="paragraph" w:customStyle="1" w:styleId="Car2">
    <w:name w:val="Car2"/>
    <w:basedOn w:val="Normal"/>
    <w:rsid w:val="006277BE"/>
    <w:pPr>
      <w:spacing w:after="160" w:line="240" w:lineRule="exact"/>
    </w:pPr>
    <w:rPr>
      <w:rFonts w:ascii="Verdana" w:hAnsi="Verdana"/>
      <w:sz w:val="20"/>
      <w:szCs w:val="20"/>
      <w:lang w:val="es-CO" w:eastAsia="en-US"/>
    </w:rPr>
  </w:style>
  <w:style w:type="character" w:customStyle="1" w:styleId="content">
    <w:name w:val="content"/>
    <w:rsid w:val="006277BE"/>
  </w:style>
  <w:style w:type="paragraph" w:customStyle="1" w:styleId="pchartsubheadcmt">
    <w:name w:val="pchart_subheadcmt"/>
    <w:basedOn w:val="Normal"/>
    <w:rsid w:val="006277BE"/>
    <w:pPr>
      <w:spacing w:before="100" w:beforeAutospacing="1" w:after="100" w:afterAutospacing="1"/>
    </w:pPr>
    <w:rPr>
      <w:lang w:val="es-CO" w:eastAsia="es-CO"/>
    </w:rPr>
  </w:style>
  <w:style w:type="paragraph" w:customStyle="1" w:styleId="pbullet2cmt">
    <w:name w:val="pbullet2cmt"/>
    <w:basedOn w:val="Normal"/>
    <w:rsid w:val="006277BE"/>
    <w:pPr>
      <w:spacing w:before="100" w:beforeAutospacing="1" w:after="100" w:afterAutospacing="1"/>
    </w:pPr>
    <w:rPr>
      <w:lang w:val="es-CO" w:eastAsia="es-CO"/>
    </w:rPr>
  </w:style>
  <w:style w:type="paragraph" w:customStyle="1" w:styleId="pbulletcmt">
    <w:name w:val="pbulletcmt"/>
    <w:basedOn w:val="Normal"/>
    <w:rsid w:val="006277BE"/>
    <w:pPr>
      <w:spacing w:before="100" w:beforeAutospacing="1" w:after="100" w:afterAutospacing="1"/>
    </w:pPr>
    <w:rPr>
      <w:lang w:val="es-CO" w:eastAsia="es-CO"/>
    </w:rPr>
  </w:style>
  <w:style w:type="character" w:customStyle="1" w:styleId="smallfont">
    <w:name w:val="smallfont"/>
    <w:rsid w:val="006277BE"/>
  </w:style>
  <w:style w:type="character" w:customStyle="1" w:styleId="FontStyle117">
    <w:name w:val="Font Style117"/>
    <w:uiPriority w:val="99"/>
    <w:rsid w:val="003C3CC8"/>
    <w:rPr>
      <w:rFonts w:ascii="Arial" w:hAnsi="Arial" w:cs="Arial"/>
      <w:sz w:val="18"/>
      <w:szCs w:val="18"/>
    </w:rPr>
  </w:style>
  <w:style w:type="paragraph" w:customStyle="1" w:styleId="Style1">
    <w:name w:val="Style1"/>
    <w:basedOn w:val="Normal"/>
    <w:uiPriority w:val="99"/>
    <w:rsid w:val="003C3CC8"/>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3C3CC8"/>
    <w:rPr>
      <w:rFonts w:ascii="Arial" w:hAnsi="Arial" w:cs="Arial"/>
      <w:b/>
      <w:bCs/>
      <w:sz w:val="18"/>
      <w:szCs w:val="18"/>
    </w:rPr>
  </w:style>
  <w:style w:type="paragraph" w:customStyle="1" w:styleId="Style15">
    <w:name w:val="Style1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3C3CC8"/>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3C3CC8"/>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3C3CC8"/>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3C3CC8"/>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3C3CC8"/>
    <w:rPr>
      <w:rFonts w:ascii="Arial Narrow" w:hAnsi="Arial Narrow" w:cs="Arial Narrow"/>
      <w:b/>
      <w:bCs/>
      <w:sz w:val="24"/>
      <w:szCs w:val="24"/>
    </w:rPr>
  </w:style>
  <w:style w:type="paragraph" w:customStyle="1" w:styleId="Style6">
    <w:name w:val="Style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3C3CC8"/>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3C3CC8"/>
    <w:rPr>
      <w:rFonts w:ascii="Times New Roman" w:hAnsi="Times New Roman" w:cs="Times New Roman"/>
      <w:b/>
      <w:bCs/>
      <w:sz w:val="20"/>
      <w:szCs w:val="20"/>
    </w:rPr>
  </w:style>
  <w:style w:type="paragraph" w:customStyle="1" w:styleId="CarCarCar3">
    <w:name w:val="Car Car Car3"/>
    <w:basedOn w:val="Normal"/>
    <w:rsid w:val="001F4A6F"/>
    <w:pPr>
      <w:spacing w:after="160" w:line="240" w:lineRule="exact"/>
      <w:jc w:val="both"/>
    </w:pPr>
    <w:rPr>
      <w:rFonts w:ascii="Verdana" w:hAnsi="Verdana"/>
      <w:sz w:val="20"/>
      <w:szCs w:val="20"/>
      <w:lang w:val="es-CO" w:eastAsia="en-US"/>
    </w:rPr>
  </w:style>
  <w:style w:type="table" w:customStyle="1" w:styleId="Tablaconcuadrcula1">
    <w:name w:val="Tabla con cuadrícula1"/>
    <w:basedOn w:val="Tablanormal"/>
    <w:next w:val="Tablaconcuadrcula"/>
    <w:uiPriority w:val="59"/>
    <w:rsid w:val="001F4A6F"/>
    <w:rPr>
      <w:rFonts w:ascii="Calibri" w:eastAsia="Calibri" w:hAnsi="Calibri"/>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7">
    <w:name w:val="Style37"/>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1F4A6F"/>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1F4A6F"/>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1F4A6F"/>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1F4A6F"/>
    <w:rPr>
      <w:rFonts w:ascii="Arial" w:hAnsi="Arial" w:cs="Arial"/>
      <w:b/>
      <w:bCs/>
      <w:sz w:val="18"/>
      <w:szCs w:val="18"/>
    </w:rPr>
  </w:style>
  <w:style w:type="paragraph" w:customStyle="1" w:styleId="Style19">
    <w:name w:val="Style19"/>
    <w:basedOn w:val="Normal"/>
    <w:uiPriority w:val="99"/>
    <w:rsid w:val="001F4A6F"/>
    <w:pPr>
      <w:widowControl w:val="0"/>
      <w:autoSpaceDE w:val="0"/>
      <w:autoSpaceDN w:val="0"/>
      <w:adjustRightInd w:val="0"/>
      <w:jc w:val="both"/>
    </w:pPr>
    <w:rPr>
      <w:rFonts w:ascii="Arial" w:hAnsi="Arial" w:cs="Arial"/>
      <w:lang w:val="en-US" w:eastAsia="en-US"/>
    </w:rPr>
  </w:style>
  <w:style w:type="character" w:customStyle="1" w:styleId="apple-converted-space">
    <w:name w:val="apple-converted-space"/>
    <w:rsid w:val="001F4A6F"/>
  </w:style>
  <w:style w:type="table" w:customStyle="1" w:styleId="Tablaconcuadrcula2">
    <w:name w:val="Tabla con cuadrícula2"/>
    <w:basedOn w:val="Tablanormal"/>
    <w:next w:val="Tablaconcuadrcula"/>
    <w:uiPriority w:val="59"/>
    <w:rsid w:val="0062736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627366"/>
    <w:pPr>
      <w:spacing w:before="100" w:beforeAutospacing="1" w:after="100" w:afterAutospacing="1"/>
    </w:pPr>
    <w:rPr>
      <w:lang w:val="es-CO" w:eastAsia="es-CO"/>
    </w:rPr>
  </w:style>
  <w:style w:type="paragraph" w:customStyle="1" w:styleId="Style3">
    <w:name w:val="Style3"/>
    <w:basedOn w:val="Normal"/>
    <w:uiPriority w:val="99"/>
    <w:rsid w:val="00053D5B"/>
    <w:pPr>
      <w:widowControl w:val="0"/>
      <w:autoSpaceDE w:val="0"/>
      <w:autoSpaceDN w:val="0"/>
      <w:adjustRightInd w:val="0"/>
      <w:spacing w:line="248" w:lineRule="exact"/>
      <w:jc w:val="both"/>
    </w:pPr>
    <w:rPr>
      <w:rFonts w:ascii="Arial" w:hAnsi="Arial" w:cs="Arial"/>
      <w:lang w:val="es-CO" w:eastAsia="es-CO"/>
    </w:rPr>
  </w:style>
  <w:style w:type="character" w:customStyle="1" w:styleId="FontStyle21">
    <w:name w:val="Font Style21"/>
    <w:uiPriority w:val="99"/>
    <w:rsid w:val="00053D5B"/>
    <w:rPr>
      <w:rFonts w:ascii="Arial" w:hAnsi="Arial" w:cs="Arial"/>
      <w:i/>
      <w:iCs/>
      <w:sz w:val="16"/>
      <w:szCs w:val="16"/>
    </w:rPr>
  </w:style>
  <w:style w:type="paragraph" w:customStyle="1" w:styleId="Prrafodelista6">
    <w:name w:val="Párrafo de lista6"/>
    <w:basedOn w:val="Normal"/>
    <w:qFormat/>
    <w:rsid w:val="00053D5B"/>
    <w:pPr>
      <w:ind w:left="720"/>
    </w:pPr>
    <w:rPr>
      <w:rFonts w:eastAsia="Calibri"/>
      <w:lang w:val="es-CO"/>
    </w:rPr>
  </w:style>
  <w:style w:type="paragraph" w:customStyle="1" w:styleId="paragraph">
    <w:name w:val="paragraph"/>
    <w:basedOn w:val="Normal"/>
    <w:rsid w:val="00053D5B"/>
    <w:pPr>
      <w:spacing w:before="100" w:beforeAutospacing="1" w:after="100" w:afterAutospacing="1"/>
    </w:pPr>
    <w:rPr>
      <w:lang w:val="es-CO" w:eastAsia="es-CO"/>
    </w:rPr>
  </w:style>
  <w:style w:type="character" w:customStyle="1" w:styleId="normaltextrun">
    <w:name w:val="normaltextrun"/>
    <w:rsid w:val="00053D5B"/>
  </w:style>
  <w:style w:type="character" w:customStyle="1" w:styleId="eop">
    <w:name w:val="eop"/>
    <w:rsid w:val="00053D5B"/>
  </w:style>
  <w:style w:type="paragraph" w:customStyle="1" w:styleId="xmsonormal">
    <w:name w:val="x_msonormal"/>
    <w:basedOn w:val="Normal"/>
    <w:rsid w:val="00053D5B"/>
    <w:pPr>
      <w:spacing w:before="100" w:beforeAutospacing="1" w:after="100" w:afterAutospacing="1"/>
    </w:pPr>
  </w:style>
  <w:style w:type="paragraph" w:customStyle="1" w:styleId="2">
    <w:name w:val="2"/>
    <w:basedOn w:val="Normal"/>
    <w:next w:val="Normal"/>
    <w:uiPriority w:val="99"/>
    <w:qFormat/>
    <w:rsid w:val="00053D5B"/>
    <w:pPr>
      <w:jc w:val="center"/>
    </w:pPr>
    <w:rPr>
      <w:rFonts w:ascii="Arial" w:eastAsia="Calibri" w:hAnsi="Arial"/>
      <w:b/>
      <w:szCs w:val="22"/>
    </w:rPr>
  </w:style>
  <w:style w:type="paragraph" w:customStyle="1" w:styleId="Prrafodelista12">
    <w:name w:val="Párrafo de lista12"/>
    <w:basedOn w:val="Normal"/>
    <w:rsid w:val="00053D5B"/>
    <w:pPr>
      <w:ind w:left="720"/>
    </w:pPr>
    <w:rPr>
      <w:rFonts w:eastAsia="Calibri"/>
      <w:lang w:val="es-CO"/>
    </w:rPr>
  </w:style>
  <w:style w:type="paragraph" w:customStyle="1" w:styleId="CM42">
    <w:name w:val="CM42"/>
    <w:basedOn w:val="Default"/>
    <w:next w:val="Default"/>
    <w:uiPriority w:val="99"/>
    <w:rsid w:val="00053D5B"/>
    <w:pPr>
      <w:spacing w:after="563"/>
    </w:pPr>
    <w:rPr>
      <w:rFonts w:ascii="Arial" w:eastAsia="Calibri" w:hAnsi="Arial" w:cs="Arial"/>
      <w:color w:val="auto"/>
    </w:rPr>
  </w:style>
  <w:style w:type="paragraph" w:customStyle="1" w:styleId="Prrafodelista11">
    <w:name w:val="Párrafo de lista11"/>
    <w:basedOn w:val="Normal"/>
    <w:qFormat/>
    <w:rsid w:val="00053D5B"/>
    <w:pPr>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053D5B"/>
    <w:pPr>
      <w:spacing w:before="100" w:beforeAutospacing="1" w:after="100" w:afterAutospacing="1"/>
    </w:pPr>
  </w:style>
  <w:style w:type="paragraph" w:customStyle="1" w:styleId="CM17">
    <w:name w:val="CM17"/>
    <w:basedOn w:val="Default"/>
    <w:next w:val="Default"/>
    <w:uiPriority w:val="99"/>
    <w:rsid w:val="00053D5B"/>
    <w:pPr>
      <w:spacing w:line="273" w:lineRule="atLeast"/>
    </w:pPr>
    <w:rPr>
      <w:rFonts w:ascii="Arial" w:hAnsi="Arial" w:cs="Arial"/>
      <w:color w:val="auto"/>
    </w:rPr>
  </w:style>
  <w:style w:type="character" w:customStyle="1" w:styleId="BodyText2Char">
    <w:name w:val="Body Text 2 Char"/>
    <w:locked/>
    <w:rsid w:val="00053D5B"/>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053D5B"/>
    <w:pPr>
      <w:spacing w:after="160" w:line="240" w:lineRule="exact"/>
    </w:pPr>
    <w:rPr>
      <w:rFonts w:ascii="Verdana" w:hAnsi="Verdana"/>
      <w:sz w:val="20"/>
      <w:szCs w:val="20"/>
      <w:lang w:val="en-US" w:eastAsia="en-US"/>
    </w:rPr>
  </w:style>
  <w:style w:type="paragraph" w:customStyle="1" w:styleId="Prrafodelista21">
    <w:name w:val="Párrafo de lista21"/>
    <w:basedOn w:val="Normal"/>
    <w:rsid w:val="00053D5B"/>
    <w:pPr>
      <w:ind w:left="720"/>
    </w:pPr>
    <w:rPr>
      <w:rFonts w:eastAsia="Calibri"/>
      <w:lang w:val="es-CO"/>
    </w:rPr>
  </w:style>
  <w:style w:type="character" w:customStyle="1" w:styleId="CarCar5">
    <w:name w:val="Car Car5"/>
    <w:rsid w:val="00053D5B"/>
    <w:rPr>
      <w:sz w:val="24"/>
      <w:szCs w:val="24"/>
      <w:lang w:val="es-ES" w:eastAsia="es-ES"/>
    </w:rPr>
  </w:style>
  <w:style w:type="paragraph" w:customStyle="1" w:styleId="Sangradetextonormal31">
    <w:name w:val="Sangría de texto normal31"/>
    <w:basedOn w:val="Normal"/>
    <w:rsid w:val="00053D5B"/>
    <w:pPr>
      <w:autoSpaceDE w:val="0"/>
      <w:autoSpaceDN w:val="0"/>
      <w:ind w:left="426"/>
      <w:jc w:val="both"/>
    </w:pPr>
    <w:rPr>
      <w:rFonts w:ascii="Arial" w:hAnsi="Arial" w:cs="Arial"/>
      <w:lang w:val="es-CO"/>
    </w:rPr>
  </w:style>
  <w:style w:type="paragraph" w:customStyle="1" w:styleId="Char83">
    <w:name w:val="Char83"/>
    <w:basedOn w:val="Normal"/>
    <w:rsid w:val="00053D5B"/>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53D5B"/>
    <w:pPr>
      <w:spacing w:after="160" w:line="240" w:lineRule="exact"/>
    </w:pPr>
    <w:rPr>
      <w:rFonts w:ascii="Verdana" w:hAnsi="Verdana" w:cs="Verdana"/>
      <w:sz w:val="20"/>
      <w:szCs w:val="20"/>
      <w:lang w:val="es-CO" w:eastAsia="en-US"/>
    </w:rPr>
  </w:style>
  <w:style w:type="paragraph" w:customStyle="1" w:styleId="Textoindependiente351">
    <w:name w:val="Texto independiente 351"/>
    <w:basedOn w:val="Normal"/>
    <w:rsid w:val="00053D5B"/>
    <w:pPr>
      <w:overflowPunct w:val="0"/>
      <w:autoSpaceDE w:val="0"/>
      <w:autoSpaceDN w:val="0"/>
      <w:adjustRightInd w:val="0"/>
      <w:jc w:val="both"/>
      <w:textAlignment w:val="baseline"/>
    </w:pPr>
    <w:rPr>
      <w:rFonts w:ascii="Arial" w:hAnsi="Arial"/>
      <w:szCs w:val="20"/>
    </w:rPr>
  </w:style>
  <w:style w:type="paragraph" w:customStyle="1" w:styleId="Car71">
    <w:name w:val="Car71"/>
    <w:basedOn w:val="Normal"/>
    <w:rsid w:val="00053D5B"/>
    <w:pPr>
      <w:spacing w:after="160" w:line="240" w:lineRule="exact"/>
    </w:pPr>
    <w:rPr>
      <w:rFonts w:ascii="Verdana" w:hAnsi="Verdana"/>
      <w:sz w:val="20"/>
      <w:szCs w:val="20"/>
      <w:lang w:val="en-US" w:eastAsia="en-US"/>
    </w:rPr>
  </w:style>
  <w:style w:type="character" w:customStyle="1" w:styleId="CarCar91">
    <w:name w:val="Car Car91"/>
    <w:rsid w:val="00053D5B"/>
    <w:rPr>
      <w:rFonts w:ascii="Times New Roman" w:hAnsi="Times New Roman" w:cs="Times New Roman"/>
      <w:sz w:val="24"/>
      <w:szCs w:val="24"/>
      <w:lang w:val="es-CO" w:eastAsia="x-none"/>
    </w:rPr>
  </w:style>
  <w:style w:type="character" w:customStyle="1" w:styleId="CarCar71">
    <w:name w:val="Car Car71"/>
    <w:rsid w:val="00053D5B"/>
    <w:rPr>
      <w:rFonts w:ascii="Times New Roman" w:hAnsi="Times New Roman" w:cs="Times New Roman"/>
      <w:sz w:val="24"/>
      <w:szCs w:val="24"/>
      <w:lang w:val="es-CO" w:eastAsia="x-none"/>
    </w:rPr>
  </w:style>
  <w:style w:type="character" w:customStyle="1" w:styleId="CarCar81">
    <w:name w:val="Car Car81"/>
    <w:rsid w:val="00053D5B"/>
    <w:rPr>
      <w:sz w:val="24"/>
      <w:szCs w:val="24"/>
      <w:lang w:val="es-ES" w:eastAsia="es-ES" w:bidi="ar-SA"/>
    </w:rPr>
  </w:style>
  <w:style w:type="character" w:customStyle="1" w:styleId="CarCar121">
    <w:name w:val="Car Car121"/>
    <w:rsid w:val="00053D5B"/>
    <w:rPr>
      <w:rFonts w:ascii="Century Schoolbook" w:hAnsi="Century Schoolbook" w:cs="Century Schoolbook"/>
      <w:b/>
      <w:bCs/>
      <w:i/>
      <w:iCs/>
      <w:lang w:val="es-ES" w:eastAsia="es-ES" w:bidi="ar-SA"/>
    </w:rPr>
  </w:style>
  <w:style w:type="character" w:customStyle="1" w:styleId="CarCar101">
    <w:name w:val="Car Car101"/>
    <w:rsid w:val="00053D5B"/>
    <w:rPr>
      <w:lang w:val="es-ES" w:eastAsia="es-ES" w:bidi="ar-SA"/>
    </w:rPr>
  </w:style>
  <w:style w:type="paragraph" w:customStyle="1" w:styleId="CM5">
    <w:name w:val="CM5"/>
    <w:basedOn w:val="Default"/>
    <w:next w:val="Default"/>
    <w:uiPriority w:val="99"/>
    <w:rsid w:val="00053D5B"/>
    <w:pPr>
      <w:spacing w:line="276" w:lineRule="atLeast"/>
    </w:pPr>
    <w:rPr>
      <w:rFonts w:ascii="Arial" w:hAnsi="Arial" w:cs="Arial"/>
      <w:color w:val="auto"/>
    </w:rPr>
  </w:style>
  <w:style w:type="character" w:customStyle="1" w:styleId="BodyText3Char">
    <w:name w:val="Body Text 3 Char"/>
    <w:locked/>
    <w:rsid w:val="00053D5B"/>
    <w:rPr>
      <w:rFonts w:ascii="Times New Roman" w:hAnsi="Times New Roman" w:cs="Times New Roman"/>
      <w:sz w:val="16"/>
      <w:szCs w:val="16"/>
      <w:lang w:val="es-ES" w:eastAsia="es-ES"/>
    </w:rPr>
  </w:style>
  <w:style w:type="paragraph" w:customStyle="1" w:styleId="Char82">
    <w:name w:val="Char82"/>
    <w:basedOn w:val="Normal"/>
    <w:rsid w:val="00053D5B"/>
    <w:pPr>
      <w:spacing w:after="160" w:line="240" w:lineRule="exact"/>
    </w:pPr>
    <w:rPr>
      <w:rFonts w:ascii="Verdana" w:hAnsi="Verdana"/>
      <w:sz w:val="20"/>
      <w:szCs w:val="20"/>
      <w:lang w:val="es-CO" w:eastAsia="en-US"/>
    </w:rPr>
  </w:style>
  <w:style w:type="paragraph" w:customStyle="1" w:styleId="Sangra2detindependiente21">
    <w:name w:val="Sangría 2 de t. independiente21"/>
    <w:basedOn w:val="Normal"/>
    <w:rsid w:val="00053D5B"/>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Textoindependiente251">
    <w:name w:val="Texto independiente 251"/>
    <w:basedOn w:val="Normal"/>
    <w:rsid w:val="00053D5B"/>
    <w:pPr>
      <w:spacing w:line="360" w:lineRule="auto"/>
      <w:jc w:val="both"/>
    </w:pPr>
    <w:rPr>
      <w:rFonts w:ascii="Arial" w:hAnsi="Arial"/>
      <w:szCs w:val="20"/>
      <w:lang w:val="es-CO"/>
    </w:rPr>
  </w:style>
  <w:style w:type="paragraph" w:customStyle="1" w:styleId="CarCarCarCar2CarCar1">
    <w:name w:val="Car Car Car Car2 Car Car1"/>
    <w:basedOn w:val="Normal"/>
    <w:rsid w:val="00053D5B"/>
    <w:pPr>
      <w:spacing w:after="160" w:line="240" w:lineRule="exact"/>
    </w:pPr>
    <w:rPr>
      <w:rFonts w:ascii="Verdana" w:hAnsi="Verdana"/>
      <w:sz w:val="20"/>
      <w:szCs w:val="20"/>
      <w:lang w:val="en-US" w:eastAsia="en-US"/>
    </w:rPr>
  </w:style>
  <w:style w:type="paragraph" w:customStyle="1" w:styleId="CarCarCarCar21">
    <w:name w:val="Car Car Car Car21"/>
    <w:basedOn w:val="Normal"/>
    <w:rsid w:val="00053D5B"/>
    <w:pPr>
      <w:spacing w:after="160" w:line="240" w:lineRule="exact"/>
    </w:pPr>
    <w:rPr>
      <w:rFonts w:ascii="Verdana" w:hAnsi="Verdana"/>
      <w:sz w:val="20"/>
      <w:lang w:val="en-US" w:eastAsia="en-US"/>
    </w:rPr>
  </w:style>
  <w:style w:type="paragraph" w:customStyle="1" w:styleId="CarCarCarCar11">
    <w:name w:val="Car Car Car Car11"/>
    <w:basedOn w:val="Normal"/>
    <w:rsid w:val="00053D5B"/>
    <w:pPr>
      <w:spacing w:after="160" w:line="240" w:lineRule="exact"/>
    </w:pPr>
    <w:rPr>
      <w:rFonts w:ascii="Verdana" w:hAnsi="Verdana"/>
      <w:sz w:val="20"/>
      <w:lang w:val="en-US" w:eastAsia="en-US"/>
    </w:rPr>
  </w:style>
  <w:style w:type="character" w:styleId="Nmerodelnea">
    <w:name w:val="line number"/>
    <w:rsid w:val="00053D5B"/>
  </w:style>
  <w:style w:type="paragraph" w:customStyle="1" w:styleId="xl122">
    <w:name w:val="xl122"/>
    <w:basedOn w:val="Normal"/>
    <w:rsid w:val="00053D5B"/>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3">
    <w:name w:val="xl123"/>
    <w:basedOn w:val="Normal"/>
    <w:rsid w:val="00053D5B"/>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4">
    <w:name w:val="xl124"/>
    <w:basedOn w:val="Normal"/>
    <w:rsid w:val="00053D5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25">
    <w:name w:val="xl125"/>
    <w:basedOn w:val="Normal"/>
    <w:rsid w:val="00053D5B"/>
    <w:pPr>
      <w:pBdr>
        <w:top w:val="single" w:sz="4" w:space="0" w:color="auto"/>
        <w:left w:val="single" w:sz="4"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6">
    <w:name w:val="xl126"/>
    <w:basedOn w:val="Normal"/>
    <w:rsid w:val="00053D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7">
    <w:name w:val="xl127"/>
    <w:basedOn w:val="Normal"/>
    <w:rsid w:val="00053D5B"/>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8">
    <w:name w:val="xl128"/>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9">
    <w:name w:val="xl129"/>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lang w:val="es-CO" w:eastAsia="es-CO"/>
    </w:rPr>
  </w:style>
  <w:style w:type="character" w:customStyle="1" w:styleId="GRUCO">
    <w:name w:val="GRUCO"/>
    <w:semiHidden/>
    <w:rsid w:val="00CB32CE"/>
    <w:rPr>
      <w:rFonts w:ascii="Arial" w:hAnsi="Arial" w:cs="Arial"/>
      <w:color w:val="auto"/>
      <w:sz w:val="20"/>
      <w:szCs w:val="20"/>
    </w:rPr>
  </w:style>
  <w:style w:type="paragraph" w:customStyle="1" w:styleId="ecxmsolistparagraph">
    <w:name w:val="ecxmsolistparagraph"/>
    <w:basedOn w:val="Normal"/>
    <w:rsid w:val="007C0962"/>
    <w:pPr>
      <w:spacing w:before="100" w:beforeAutospacing="1" w:after="100" w:afterAutospacing="1"/>
    </w:pPr>
  </w:style>
  <w:style w:type="character" w:customStyle="1" w:styleId="rpcj1">
    <w:name w:val="_rpc_j1"/>
    <w:rsid w:val="00C473E3"/>
  </w:style>
  <w:style w:type="paragraph" w:customStyle="1" w:styleId="Contenidodelatabla">
    <w:name w:val="Contenido de la tabla"/>
    <w:basedOn w:val="Normal"/>
    <w:rsid w:val="00B24E21"/>
    <w:pPr>
      <w:widowControl w:val="0"/>
      <w:suppressLineNumbers/>
      <w:suppressAutoHyphens/>
    </w:pPr>
    <w:rPr>
      <w:rFonts w:eastAsia="Arial Unicode MS" w:cs="Arial Unicode MS"/>
      <w:kern w:val="1"/>
      <w:lang w:val="es-CO" w:eastAsia="hi-IN" w:bidi="hi-IN"/>
    </w:rPr>
  </w:style>
  <w:style w:type="paragraph" w:styleId="HTMLconformatoprevio">
    <w:name w:val="HTML Preformatted"/>
    <w:basedOn w:val="Normal"/>
    <w:link w:val="HTMLconformatoprevioCar"/>
    <w:rsid w:val="00760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link w:val="HTMLconformatoprevio"/>
    <w:rsid w:val="0076088B"/>
    <w:rPr>
      <w:rFonts w:ascii="Courier New" w:hAnsi="Courier New"/>
      <w:lang w:val="x-none" w:eastAsia="ar-SA"/>
    </w:rPr>
  </w:style>
  <w:style w:type="paragraph" w:customStyle="1" w:styleId="Car1CarCarCarCarCarCar">
    <w:name w:val="Car1 Car Car Car Car Car Car"/>
    <w:basedOn w:val="Normal"/>
    <w:rsid w:val="000441A2"/>
    <w:pPr>
      <w:spacing w:after="160" w:line="240" w:lineRule="exact"/>
    </w:pPr>
    <w:rPr>
      <w:rFonts w:ascii="Verdana" w:hAnsi="Verdana"/>
      <w:sz w:val="20"/>
      <w:lang w:val="en-US" w:eastAsia="en-US"/>
    </w:rPr>
  </w:style>
  <w:style w:type="character" w:customStyle="1" w:styleId="yshortcuts">
    <w:name w:val="yshortcuts"/>
    <w:basedOn w:val="Fuentedeprrafopredeter"/>
    <w:rsid w:val="000441A2"/>
  </w:style>
  <w:style w:type="paragraph" w:customStyle="1" w:styleId="textonormal0">
    <w:name w:val="texto_normal"/>
    <w:basedOn w:val="Normal"/>
    <w:rsid w:val="000441A2"/>
    <w:pPr>
      <w:spacing w:before="100" w:beforeAutospacing="1" w:after="100" w:afterAutospacing="1"/>
    </w:pPr>
    <w:rPr>
      <w:lang w:val="es-CO" w:eastAsia="es-CO"/>
    </w:rPr>
  </w:style>
  <w:style w:type="paragraph" w:styleId="TDC1">
    <w:name w:val="toc 1"/>
    <w:basedOn w:val="Normal"/>
    <w:next w:val="Normal"/>
    <w:autoRedefine/>
    <w:uiPriority w:val="39"/>
    <w:qFormat/>
    <w:rsid w:val="000441A2"/>
    <w:pPr>
      <w:spacing w:after="100"/>
    </w:pPr>
    <w:rPr>
      <w:lang w:val="es-CO"/>
    </w:rPr>
  </w:style>
  <w:style w:type="paragraph" w:styleId="TDC3">
    <w:name w:val="toc 3"/>
    <w:basedOn w:val="Normal"/>
    <w:next w:val="Normal"/>
    <w:autoRedefine/>
    <w:uiPriority w:val="39"/>
    <w:qFormat/>
    <w:rsid w:val="000441A2"/>
    <w:pPr>
      <w:spacing w:after="100"/>
      <w:ind w:left="480"/>
    </w:pPr>
    <w:rPr>
      <w:lang w:val="es-CO"/>
    </w:rPr>
  </w:style>
  <w:style w:type="paragraph" w:customStyle="1" w:styleId="Ttulo32">
    <w:name w:val="Título 32"/>
    <w:basedOn w:val="Normal"/>
    <w:rsid w:val="000441A2"/>
    <w:pPr>
      <w:spacing w:before="18" w:after="18"/>
      <w:outlineLvl w:val="3"/>
    </w:pPr>
    <w:rPr>
      <w:b/>
      <w:bCs/>
      <w:color w:val="54328A"/>
      <w:sz w:val="25"/>
      <w:szCs w:val="25"/>
      <w:lang w:val="es-CO"/>
    </w:rPr>
  </w:style>
  <w:style w:type="paragraph" w:customStyle="1" w:styleId="s1ninos">
    <w:name w:val="s1ninos"/>
    <w:basedOn w:val="Normal"/>
    <w:rsid w:val="000441A2"/>
    <w:pPr>
      <w:spacing w:before="100" w:beforeAutospacing="1" w:after="100" w:afterAutospacing="1" w:line="270" w:lineRule="atLeast"/>
    </w:pPr>
    <w:rPr>
      <w:rFonts w:ascii="Verdana" w:hAnsi="Verdana"/>
      <w:color w:val="FF6666"/>
      <w:sz w:val="17"/>
      <w:szCs w:val="17"/>
      <w:lang w:val="es-CO"/>
    </w:rPr>
  </w:style>
  <w:style w:type="paragraph" w:customStyle="1" w:styleId="Pa0">
    <w:name w:val="Pa0"/>
    <w:basedOn w:val="Normal"/>
    <w:next w:val="Normal"/>
    <w:uiPriority w:val="99"/>
    <w:rsid w:val="000441A2"/>
    <w:pPr>
      <w:autoSpaceDE w:val="0"/>
      <w:autoSpaceDN w:val="0"/>
      <w:adjustRightInd w:val="0"/>
      <w:spacing w:line="221" w:lineRule="atLeast"/>
    </w:pPr>
    <w:rPr>
      <w:rFonts w:ascii="CastleT" w:eastAsia="Calibri" w:hAnsi="CastleT"/>
      <w:lang w:val="es-CO" w:eastAsia="en-US"/>
    </w:rPr>
  </w:style>
  <w:style w:type="paragraph" w:styleId="TtulodeTDC">
    <w:name w:val="TOC Heading"/>
    <w:basedOn w:val="Ttulo1"/>
    <w:next w:val="Normal"/>
    <w:uiPriority w:val="39"/>
    <w:unhideWhenUsed/>
    <w:qFormat/>
    <w:rsid w:val="000441A2"/>
    <w:pPr>
      <w:keepLines/>
      <w:spacing w:before="480" w:line="276" w:lineRule="auto"/>
      <w:jc w:val="left"/>
      <w:outlineLvl w:val="9"/>
    </w:pPr>
    <w:rPr>
      <w:rFonts w:ascii="Cambria" w:hAnsi="Cambria" w:cs="Times New Roman"/>
      <w:b/>
      <w:bCs/>
      <w:color w:val="365F91"/>
      <w:szCs w:val="28"/>
      <w:lang w:eastAsia="en-US"/>
    </w:rPr>
  </w:style>
  <w:style w:type="paragraph" w:styleId="TDC2">
    <w:name w:val="toc 2"/>
    <w:basedOn w:val="Normal"/>
    <w:next w:val="Normal"/>
    <w:autoRedefine/>
    <w:uiPriority w:val="39"/>
    <w:unhideWhenUsed/>
    <w:qFormat/>
    <w:rsid w:val="000441A2"/>
    <w:pPr>
      <w:spacing w:before="240"/>
    </w:pPr>
    <w:rPr>
      <w:rFonts w:ascii="Calibri" w:hAnsi="Calibri"/>
      <w:b/>
      <w:bCs/>
      <w:sz w:val="20"/>
      <w:szCs w:val="20"/>
      <w:lang w:val="es-CO"/>
    </w:rPr>
  </w:style>
  <w:style w:type="paragraph" w:styleId="TDC4">
    <w:name w:val="toc 4"/>
    <w:basedOn w:val="Normal"/>
    <w:next w:val="Normal"/>
    <w:autoRedefine/>
    <w:uiPriority w:val="39"/>
    <w:unhideWhenUsed/>
    <w:rsid w:val="000441A2"/>
    <w:pPr>
      <w:ind w:left="480"/>
    </w:pPr>
    <w:rPr>
      <w:rFonts w:ascii="Calibri" w:hAnsi="Calibri"/>
      <w:sz w:val="20"/>
      <w:szCs w:val="20"/>
      <w:lang w:val="es-CO"/>
    </w:rPr>
  </w:style>
  <w:style w:type="paragraph" w:styleId="TDC6">
    <w:name w:val="toc 6"/>
    <w:basedOn w:val="Normal"/>
    <w:next w:val="Normal"/>
    <w:autoRedefine/>
    <w:uiPriority w:val="39"/>
    <w:unhideWhenUsed/>
    <w:rsid w:val="000441A2"/>
    <w:pPr>
      <w:ind w:left="960"/>
    </w:pPr>
    <w:rPr>
      <w:rFonts w:ascii="Calibri" w:hAnsi="Calibri"/>
      <w:sz w:val="20"/>
      <w:szCs w:val="20"/>
      <w:lang w:val="es-CO"/>
    </w:rPr>
  </w:style>
  <w:style w:type="paragraph" w:styleId="TDC7">
    <w:name w:val="toc 7"/>
    <w:basedOn w:val="Normal"/>
    <w:next w:val="Normal"/>
    <w:autoRedefine/>
    <w:uiPriority w:val="39"/>
    <w:unhideWhenUsed/>
    <w:rsid w:val="000441A2"/>
    <w:pPr>
      <w:ind w:left="1200"/>
    </w:pPr>
    <w:rPr>
      <w:rFonts w:ascii="Calibri" w:hAnsi="Calibri"/>
      <w:sz w:val="20"/>
      <w:szCs w:val="20"/>
      <w:lang w:val="es-CO"/>
    </w:rPr>
  </w:style>
  <w:style w:type="paragraph" w:styleId="TDC8">
    <w:name w:val="toc 8"/>
    <w:basedOn w:val="Normal"/>
    <w:next w:val="Normal"/>
    <w:autoRedefine/>
    <w:uiPriority w:val="39"/>
    <w:unhideWhenUsed/>
    <w:rsid w:val="000441A2"/>
    <w:pPr>
      <w:ind w:left="1440"/>
    </w:pPr>
    <w:rPr>
      <w:rFonts w:ascii="Calibri" w:hAnsi="Calibri"/>
      <w:sz w:val="20"/>
      <w:szCs w:val="20"/>
      <w:lang w:val="es-CO"/>
    </w:rPr>
  </w:style>
  <w:style w:type="paragraph" w:styleId="TDC9">
    <w:name w:val="toc 9"/>
    <w:basedOn w:val="Normal"/>
    <w:next w:val="Normal"/>
    <w:autoRedefine/>
    <w:uiPriority w:val="39"/>
    <w:unhideWhenUsed/>
    <w:rsid w:val="000441A2"/>
    <w:pPr>
      <w:ind w:left="1680"/>
    </w:pPr>
    <w:rPr>
      <w:rFonts w:ascii="Calibri" w:hAnsi="Calibri"/>
      <w:sz w:val="20"/>
      <w:szCs w:val="20"/>
      <w:lang w:val="es-CO"/>
    </w:rPr>
  </w:style>
  <w:style w:type="paragraph" w:customStyle="1" w:styleId="Pa19">
    <w:name w:val="Pa19"/>
    <w:basedOn w:val="Default"/>
    <w:next w:val="Default"/>
    <w:uiPriority w:val="99"/>
    <w:rsid w:val="000441A2"/>
    <w:pPr>
      <w:spacing w:line="241" w:lineRule="atLeast"/>
    </w:pPr>
    <w:rPr>
      <w:rFonts w:ascii="Tw Cen MT" w:eastAsia="Calibri" w:hAnsi="Tw Cen MT"/>
      <w:color w:val="auto"/>
    </w:rPr>
  </w:style>
  <w:style w:type="paragraph" w:customStyle="1" w:styleId="Pa20">
    <w:name w:val="Pa20"/>
    <w:basedOn w:val="Default"/>
    <w:next w:val="Default"/>
    <w:uiPriority w:val="99"/>
    <w:rsid w:val="000441A2"/>
    <w:pPr>
      <w:spacing w:line="241" w:lineRule="atLeast"/>
    </w:pPr>
    <w:rPr>
      <w:rFonts w:ascii="Tw Cen MT" w:eastAsia="Calibri" w:hAnsi="Tw Cen MT"/>
      <w:color w:val="auto"/>
    </w:rPr>
  </w:style>
  <w:style w:type="character" w:customStyle="1" w:styleId="A14">
    <w:name w:val="A14"/>
    <w:uiPriority w:val="99"/>
    <w:rsid w:val="000441A2"/>
    <w:rPr>
      <w:rFonts w:cs="Tw Cen MT"/>
      <w:color w:val="000000"/>
    </w:rPr>
  </w:style>
  <w:style w:type="character" w:customStyle="1" w:styleId="contenidos1">
    <w:name w:val="contenidos1"/>
    <w:rsid w:val="000441A2"/>
    <w:rPr>
      <w:rFonts w:ascii="Verdana" w:hAnsi="Verdana" w:hint="default"/>
      <w:b/>
      <w:bCs/>
      <w:i w:val="0"/>
      <w:iCs w:val="0"/>
      <w:color w:val="030303"/>
      <w:sz w:val="14"/>
      <w:szCs w:val="14"/>
    </w:rPr>
  </w:style>
  <w:style w:type="character" w:customStyle="1" w:styleId="tiulares1">
    <w:name w:val="tiulares1"/>
    <w:rsid w:val="000441A2"/>
    <w:rPr>
      <w:rFonts w:ascii="Verdana" w:hAnsi="Verdana" w:hint="default"/>
      <w:b/>
      <w:bCs/>
      <w:color w:val="3C95DD"/>
      <w:sz w:val="14"/>
      <w:szCs w:val="14"/>
    </w:rPr>
  </w:style>
  <w:style w:type="character" w:customStyle="1" w:styleId="style131">
    <w:name w:val="style131"/>
    <w:rsid w:val="000441A2"/>
    <w:rPr>
      <w:sz w:val="14"/>
      <w:szCs w:val="14"/>
    </w:rPr>
  </w:style>
  <w:style w:type="paragraph" w:customStyle="1" w:styleId="Listavistosa-nfasis12">
    <w:name w:val="Lista vistosa - Énfasis 12"/>
    <w:basedOn w:val="Normal"/>
    <w:uiPriority w:val="34"/>
    <w:qFormat/>
    <w:rsid w:val="000441A2"/>
    <w:pPr>
      <w:ind w:left="720"/>
      <w:contextualSpacing/>
    </w:pPr>
    <w:rPr>
      <w:lang w:val="x-none"/>
    </w:rPr>
  </w:style>
  <w:style w:type="paragraph" w:customStyle="1" w:styleId="rtejustify">
    <w:name w:val="rtejustify"/>
    <w:basedOn w:val="Normal"/>
    <w:rsid w:val="000441A2"/>
    <w:pPr>
      <w:spacing w:before="100" w:beforeAutospacing="1" w:after="100" w:afterAutospacing="1"/>
    </w:pPr>
    <w:rPr>
      <w:lang w:val="es-CO" w:eastAsia="es-CO"/>
    </w:rPr>
  </w:style>
  <w:style w:type="paragraph" w:customStyle="1" w:styleId="TableParagraph">
    <w:name w:val="Table Paragraph"/>
    <w:basedOn w:val="Normal"/>
    <w:uiPriority w:val="1"/>
    <w:qFormat/>
    <w:rsid w:val="000441A2"/>
    <w:pPr>
      <w:widowControl w:val="0"/>
      <w:autoSpaceDE w:val="0"/>
      <w:autoSpaceDN w:val="0"/>
    </w:pPr>
    <w:rPr>
      <w:rFonts w:ascii="Arial" w:eastAsia="Arial" w:hAnsi="Arial" w:cs="Arial"/>
      <w:sz w:val="22"/>
      <w:szCs w:val="22"/>
      <w:lang w:val="es-CO" w:bidi="es-ES"/>
    </w:rPr>
  </w:style>
  <w:style w:type="character" w:customStyle="1" w:styleId="vortaltagspan">
    <w:name w:val="vortaltagspan"/>
    <w:basedOn w:val="Fuentedeprrafopredeter"/>
    <w:rsid w:val="000441A2"/>
  </w:style>
  <w:style w:type="character" w:customStyle="1" w:styleId="icon">
    <w:name w:val="icon"/>
    <w:basedOn w:val="Fuentedeprrafopredeter"/>
    <w:rsid w:val="000441A2"/>
  </w:style>
  <w:style w:type="character" w:customStyle="1" w:styleId="contact-emailto">
    <w:name w:val="contact-emailto"/>
    <w:rsid w:val="000441A2"/>
  </w:style>
  <w:style w:type="character" w:customStyle="1" w:styleId="contact-street">
    <w:name w:val="contact-street"/>
    <w:rsid w:val="000441A2"/>
  </w:style>
  <w:style w:type="character" w:customStyle="1" w:styleId="contact-suburb">
    <w:name w:val="contact-suburb"/>
    <w:rsid w:val="000441A2"/>
  </w:style>
  <w:style w:type="paragraph" w:customStyle="1" w:styleId="no-space">
    <w:name w:val="no-space"/>
    <w:basedOn w:val="Normal"/>
    <w:rsid w:val="000441A2"/>
    <w:pPr>
      <w:spacing w:before="100" w:beforeAutospacing="1" w:after="100" w:afterAutospacing="1"/>
    </w:pPr>
    <w:rPr>
      <w:lang w:val="es-CO"/>
    </w:rPr>
  </w:style>
  <w:style w:type="character" w:customStyle="1" w:styleId="category">
    <w:name w:val="category"/>
    <w:rsid w:val="000441A2"/>
  </w:style>
  <w:style w:type="paragraph" w:customStyle="1" w:styleId="paragraphstyle5">
    <w:name w:val="paragraph_style_5"/>
    <w:basedOn w:val="Normal"/>
    <w:rsid w:val="000441A2"/>
    <w:pPr>
      <w:spacing w:before="100" w:beforeAutospacing="1" w:after="100" w:afterAutospacing="1"/>
    </w:pPr>
    <w:rPr>
      <w:lang w:val="es-CO"/>
    </w:rPr>
  </w:style>
  <w:style w:type="paragraph" w:customStyle="1" w:styleId="paragraphstyle6">
    <w:name w:val="paragraph_style_6"/>
    <w:basedOn w:val="Normal"/>
    <w:rsid w:val="000441A2"/>
    <w:pPr>
      <w:spacing w:before="100" w:beforeAutospacing="1" w:after="100" w:afterAutospacing="1"/>
    </w:pPr>
    <w:rPr>
      <w:lang w:val="es-CO"/>
    </w:rPr>
  </w:style>
  <w:style w:type="character" w:customStyle="1" w:styleId="unsafesenderemail">
    <w:name w:val="unsafesenderemail"/>
    <w:rsid w:val="000441A2"/>
  </w:style>
  <w:style w:type="character" w:customStyle="1" w:styleId="mw-headline">
    <w:name w:val="mw-headline"/>
    <w:rsid w:val="000441A2"/>
  </w:style>
  <w:style w:type="character" w:styleId="CitaHTML">
    <w:name w:val="HTML Cite"/>
    <w:uiPriority w:val="99"/>
    <w:unhideWhenUsed/>
    <w:rsid w:val="000441A2"/>
    <w:rPr>
      <w:i/>
      <w:iCs/>
    </w:rPr>
  </w:style>
  <w:style w:type="character" w:customStyle="1" w:styleId="TtuloCar1">
    <w:name w:val="Título Car1"/>
    <w:uiPriority w:val="10"/>
    <w:rsid w:val="000441A2"/>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690583"/>
    <w:rPr>
      <w:rFonts w:ascii="Calibri" w:eastAsia="Calibri" w:hAnsi="Calibri"/>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detablaclara">
    <w:name w:val="Grid Table Light"/>
    <w:basedOn w:val="Tablanormal"/>
    <w:uiPriority w:val="40"/>
    <w:rsid w:val="00690583"/>
    <w:rPr>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vortaltextbox">
    <w:name w:val="vortaltextbox"/>
    <w:rsid w:val="005F304D"/>
  </w:style>
  <w:style w:type="character" w:customStyle="1" w:styleId="CarCar20">
    <w:name w:val="Car Car20"/>
    <w:rsid w:val="005F304D"/>
    <w:rPr>
      <w:sz w:val="24"/>
      <w:szCs w:val="24"/>
      <w:lang w:val="es-ES" w:eastAsia="es-ES"/>
    </w:rPr>
  </w:style>
  <w:style w:type="character" w:customStyle="1" w:styleId="CarCar21">
    <w:name w:val="Car Car21"/>
    <w:rsid w:val="005F304D"/>
    <w:rPr>
      <w:lang w:eastAsia="es-ES"/>
    </w:rPr>
  </w:style>
  <w:style w:type="character" w:customStyle="1" w:styleId="CarCar19">
    <w:name w:val="Car Car19"/>
    <w:rsid w:val="005F304D"/>
    <w:rPr>
      <w:sz w:val="24"/>
      <w:szCs w:val="24"/>
      <w:lang w:eastAsia="es-ES"/>
    </w:rPr>
  </w:style>
  <w:style w:type="character" w:customStyle="1" w:styleId="CarCar18">
    <w:name w:val="Car Car18"/>
    <w:rsid w:val="005F304D"/>
    <w:rPr>
      <w:sz w:val="24"/>
      <w:szCs w:val="24"/>
      <w:lang w:eastAsia="es-ES"/>
    </w:rPr>
  </w:style>
  <w:style w:type="character" w:customStyle="1" w:styleId="CarCar22">
    <w:name w:val="Car Car22"/>
    <w:rsid w:val="005F304D"/>
    <w:rPr>
      <w:sz w:val="24"/>
      <w:szCs w:val="24"/>
      <w:lang w:val="es-ES" w:eastAsia="es-ES"/>
    </w:rPr>
  </w:style>
  <w:style w:type="character" w:customStyle="1" w:styleId="CarCar26">
    <w:name w:val="Car Car26"/>
    <w:rsid w:val="005F304D"/>
    <w:rPr>
      <w:rFonts w:ascii="Arial" w:hAnsi="Arial" w:cs="Arial"/>
      <w:b/>
      <w:bCs/>
      <w:sz w:val="24"/>
      <w:szCs w:val="24"/>
      <w:lang w:val="es-CO"/>
    </w:rPr>
  </w:style>
  <w:style w:type="character" w:customStyle="1" w:styleId="CarCar23">
    <w:name w:val="Car Car23"/>
    <w:rsid w:val="005F304D"/>
    <w:rPr>
      <w:rFonts w:ascii="Century Schoolbook" w:hAnsi="Century Schoolbook" w:cs="Century Schoolbook"/>
      <w:b/>
      <w:bCs/>
      <w:i/>
      <w:iCs/>
    </w:rPr>
  </w:style>
  <w:style w:type="character" w:customStyle="1" w:styleId="CarCar16">
    <w:name w:val="Car Car16"/>
    <w:rsid w:val="005F304D"/>
    <w:rPr>
      <w:sz w:val="24"/>
      <w:szCs w:val="24"/>
    </w:rPr>
  </w:style>
  <w:style w:type="paragraph" w:customStyle="1" w:styleId="Textoindependiente211">
    <w:name w:val="Texto independiente 211"/>
    <w:basedOn w:val="Normal"/>
    <w:rsid w:val="005F304D"/>
    <w:pPr>
      <w:jc w:val="both"/>
    </w:pPr>
    <w:rPr>
      <w:rFonts w:ascii="Arial" w:hAnsi="Arial"/>
      <w:szCs w:val="20"/>
    </w:rPr>
  </w:style>
  <w:style w:type="character" w:customStyle="1" w:styleId="CarCar14">
    <w:name w:val="Car Car14"/>
    <w:rsid w:val="005F304D"/>
    <w:rPr>
      <w:rFonts w:ascii="Arial" w:hAnsi="Arial"/>
      <w:sz w:val="24"/>
      <w:lang w:val="es-ES_tradnl"/>
    </w:rPr>
  </w:style>
  <w:style w:type="character" w:customStyle="1" w:styleId="CarCar11">
    <w:name w:val="Car Car11"/>
    <w:rsid w:val="005F304D"/>
    <w:rPr>
      <w:rFonts w:ascii="Arial" w:hAnsi="Arial" w:cs="Arial"/>
      <w:i/>
      <w:iCs/>
      <w:sz w:val="24"/>
      <w:szCs w:val="24"/>
    </w:rPr>
  </w:style>
  <w:style w:type="character" w:customStyle="1" w:styleId="current">
    <w:name w:val="current"/>
    <w:rsid w:val="005F304D"/>
  </w:style>
  <w:style w:type="paragraph" w:customStyle="1" w:styleId="textoarticulo">
    <w:name w:val="textoarticulo"/>
    <w:basedOn w:val="Normal"/>
    <w:rsid w:val="005F304D"/>
    <w:pPr>
      <w:spacing w:before="100" w:beforeAutospacing="1" w:after="100" w:afterAutospacing="1"/>
    </w:pPr>
  </w:style>
  <w:style w:type="character" w:customStyle="1" w:styleId="businesscardtext">
    <w:name w:val="businesscardtext"/>
    <w:rsid w:val="005F304D"/>
  </w:style>
  <w:style w:type="character" w:customStyle="1" w:styleId="vortalspan">
    <w:name w:val="vortalspan"/>
    <w:rsid w:val="005F304D"/>
  </w:style>
  <w:style w:type="character" w:customStyle="1" w:styleId="vortalpaginatorselectedpagespan">
    <w:name w:val="vortalpaginatorselectedpagespan"/>
    <w:rsid w:val="005F304D"/>
  </w:style>
  <w:style w:type="character" w:customStyle="1" w:styleId="businesscardcategory">
    <w:name w:val="businesscardcategory"/>
    <w:rsid w:val="005F304D"/>
  </w:style>
  <w:style w:type="paragraph" w:customStyle="1" w:styleId="xmsolistparagraph">
    <w:name w:val="x_msolistparagraph"/>
    <w:basedOn w:val="Normal"/>
    <w:rsid w:val="005F304D"/>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E54F6D"/>
    <w:rPr>
      <w:color w:val="605E5C"/>
      <w:shd w:val="clear" w:color="auto" w:fill="E1DFDD"/>
    </w:rPr>
  </w:style>
  <w:style w:type="paragraph" w:customStyle="1" w:styleId="Ttulo10">
    <w:name w:val="Título1"/>
    <w:basedOn w:val="Normal"/>
    <w:qFormat/>
    <w:rsid w:val="003A6A95"/>
    <w:pPr>
      <w:jc w:val="center"/>
    </w:pPr>
    <w:rPr>
      <w:rFonts w:ascii="Arial" w:hAnsi="Arial"/>
      <w:b/>
      <w:szCs w:val="20"/>
    </w:rPr>
  </w:style>
  <w:style w:type="paragraph" w:customStyle="1" w:styleId="Prrafodelista22">
    <w:name w:val="Párrafo de lista22"/>
    <w:basedOn w:val="Normal"/>
    <w:rsid w:val="000B3B89"/>
    <w:pPr>
      <w:ind w:left="720"/>
    </w:pPr>
    <w:rPr>
      <w:rFonts w:eastAsia="Calibri"/>
      <w:lang w:val="es-CO"/>
    </w:rPr>
  </w:style>
  <w:style w:type="paragraph" w:customStyle="1" w:styleId="Textoindependiente341">
    <w:name w:val="Texto independiente 341"/>
    <w:basedOn w:val="Normal"/>
    <w:rsid w:val="000B3B89"/>
    <w:pPr>
      <w:overflowPunct w:val="0"/>
      <w:autoSpaceDE w:val="0"/>
      <w:autoSpaceDN w:val="0"/>
      <w:adjustRightInd w:val="0"/>
      <w:jc w:val="both"/>
      <w:textAlignment w:val="baseline"/>
    </w:pPr>
    <w:rPr>
      <w:rFonts w:ascii="Arial" w:hAnsi="Arial"/>
      <w:szCs w:val="20"/>
      <w:lang w:val="es-CO"/>
    </w:rPr>
  </w:style>
  <w:style w:type="paragraph" w:customStyle="1" w:styleId="Sangradetextonormal41">
    <w:name w:val="Sangría de texto normal41"/>
    <w:basedOn w:val="Normal"/>
    <w:rsid w:val="000B3B89"/>
    <w:pPr>
      <w:autoSpaceDE w:val="0"/>
      <w:autoSpaceDN w:val="0"/>
      <w:ind w:left="426"/>
      <w:jc w:val="both"/>
    </w:pPr>
    <w:rPr>
      <w:rFonts w:ascii="Arial" w:hAnsi="Arial" w:cs="Arial"/>
      <w:lang w:val="es-CO"/>
    </w:rPr>
  </w:style>
  <w:style w:type="character" w:customStyle="1" w:styleId="contentline-75">
    <w:name w:val="contentline-75"/>
    <w:basedOn w:val="Fuentedeprrafopredeter"/>
    <w:rsid w:val="000B3B89"/>
  </w:style>
  <w:style w:type="character" w:customStyle="1" w:styleId="Ttulo1Car1">
    <w:name w:val="Título 1 Car1"/>
    <w:aliases w:val="título 1 Car1,Pregunta Car1,MT1 Car1"/>
    <w:basedOn w:val="Fuentedeprrafopredeter"/>
    <w:rsid w:val="00356DF6"/>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link w:val="Ttulo20"/>
    <w:uiPriority w:val="10"/>
    <w:locked/>
    <w:rsid w:val="00356DF6"/>
    <w:rPr>
      <w:rFonts w:ascii="Arial" w:hAnsi="Arial" w:cs="Arial"/>
      <w:b/>
      <w:sz w:val="24"/>
      <w:lang w:eastAsia="es-ES"/>
    </w:rPr>
  </w:style>
  <w:style w:type="paragraph" w:customStyle="1" w:styleId="Ttulo20">
    <w:name w:val="Título2"/>
    <w:basedOn w:val="Normal"/>
    <w:link w:val="TtuloCar"/>
    <w:uiPriority w:val="10"/>
    <w:qFormat/>
    <w:rsid w:val="00356DF6"/>
    <w:pPr>
      <w:jc w:val="center"/>
    </w:pPr>
    <w:rPr>
      <w:rFonts w:ascii="Arial" w:hAnsi="Arial" w:cs="Arial"/>
      <w:b/>
      <w:szCs w:val="20"/>
      <w:lang w:val="es-CO"/>
    </w:rPr>
  </w:style>
  <w:style w:type="character" w:customStyle="1" w:styleId="Mencinsinresolver2">
    <w:name w:val="Mención sin resolver2"/>
    <w:basedOn w:val="Fuentedeprrafopredeter"/>
    <w:uiPriority w:val="99"/>
    <w:semiHidden/>
    <w:unhideWhenUsed/>
    <w:rsid w:val="009C7A7C"/>
    <w:rPr>
      <w:color w:val="605E5C"/>
      <w:shd w:val="clear" w:color="auto" w:fill="E1DFDD"/>
    </w:rPr>
  </w:style>
  <w:style w:type="paragraph" w:styleId="Revisin">
    <w:name w:val="Revision"/>
    <w:hidden/>
    <w:uiPriority w:val="99"/>
    <w:semiHidden/>
    <w:rsid w:val="008037E4"/>
    <w:rPr>
      <w:sz w:val="24"/>
      <w:szCs w:val="24"/>
      <w:lang w:val="es-ES" w:eastAsia="es-ES"/>
    </w:rPr>
  </w:style>
  <w:style w:type="character" w:customStyle="1" w:styleId="NoSpacingChar">
    <w:name w:val="No Spacing Char"/>
    <w:link w:val="Sinespaciado1"/>
    <w:uiPriority w:val="99"/>
    <w:locked/>
    <w:rsid w:val="006C7F07"/>
    <w:rPr>
      <w:sz w:val="24"/>
      <w:szCs w:val="24"/>
      <w:lang w:eastAsia="es-ES"/>
    </w:rPr>
  </w:style>
  <w:style w:type="character" w:customStyle="1" w:styleId="FontStyle13">
    <w:name w:val="Font Style13"/>
    <w:uiPriority w:val="99"/>
    <w:rsid w:val="00E95190"/>
    <w:rPr>
      <w:rFonts w:ascii="Arial" w:hAnsi="Arial" w:cs="Arial"/>
      <w:b/>
      <w:bCs/>
      <w:sz w:val="22"/>
      <w:szCs w:val="22"/>
    </w:rPr>
  </w:style>
  <w:style w:type="paragraph" w:customStyle="1" w:styleId="Style4">
    <w:name w:val="Style4"/>
    <w:basedOn w:val="Normal"/>
    <w:uiPriority w:val="99"/>
    <w:rsid w:val="00E95190"/>
    <w:pPr>
      <w:widowControl w:val="0"/>
      <w:autoSpaceDE w:val="0"/>
      <w:autoSpaceDN w:val="0"/>
      <w:adjustRightInd w:val="0"/>
      <w:spacing w:line="270" w:lineRule="exact"/>
      <w:jc w:val="both"/>
    </w:pPr>
    <w:rPr>
      <w:rFonts w:ascii="Arial" w:hAnsi="Arial" w:cs="Arial"/>
      <w:lang w:val="es-CO" w:eastAsia="es-CO"/>
    </w:rPr>
  </w:style>
  <w:style w:type="character" w:customStyle="1" w:styleId="dossiermaininfodetailboxtitlelabel">
    <w:name w:val="dossiermaininfodetailboxtitlelabel"/>
    <w:basedOn w:val="Fuentedeprrafopredeter"/>
    <w:rsid w:val="00E95190"/>
  </w:style>
  <w:style w:type="character" w:customStyle="1" w:styleId="FontStyle11">
    <w:name w:val="Font Style11"/>
    <w:uiPriority w:val="99"/>
    <w:rsid w:val="00E95190"/>
    <w:rPr>
      <w:rFonts w:ascii="Arial" w:hAnsi="Arial" w:cs="Arial"/>
      <w:b/>
      <w:bCs/>
      <w:sz w:val="18"/>
      <w:szCs w:val="18"/>
    </w:rPr>
  </w:style>
  <w:style w:type="character" w:customStyle="1" w:styleId="boldgray1">
    <w:name w:val="boldgray1"/>
    <w:basedOn w:val="Fuentedeprrafopredeter"/>
    <w:rsid w:val="00E95190"/>
    <w:rPr>
      <w:b/>
      <w:bCs/>
      <w:color w:val="525252"/>
    </w:rPr>
  </w:style>
  <w:style w:type="paragraph" w:customStyle="1" w:styleId="CM312">
    <w:name w:val="CM31+2"/>
    <w:basedOn w:val="Default"/>
    <w:next w:val="Default"/>
    <w:uiPriority w:val="99"/>
    <w:rsid w:val="00E95190"/>
    <w:pPr>
      <w:spacing w:line="271" w:lineRule="atLeast"/>
    </w:pPr>
    <w:rPr>
      <w:rFonts w:ascii="Arial" w:eastAsiaTheme="minorHAnsi" w:hAnsi="Arial" w:cs="Arial"/>
      <w:color w:val="auto"/>
      <w:lang w:val="es-CO" w:eastAsia="en-US"/>
    </w:rPr>
  </w:style>
  <w:style w:type="character" w:customStyle="1" w:styleId="fontstyle0">
    <w:name w:val="fontstyle0"/>
    <w:basedOn w:val="Fuentedeprrafopredeter"/>
    <w:rsid w:val="00E95190"/>
  </w:style>
  <w:style w:type="character" w:customStyle="1" w:styleId="Mencinsinresolver3">
    <w:name w:val="Mención sin resolver3"/>
    <w:basedOn w:val="Fuentedeprrafopredeter"/>
    <w:uiPriority w:val="99"/>
    <w:semiHidden/>
    <w:unhideWhenUsed/>
    <w:rsid w:val="00E95190"/>
    <w:rPr>
      <w:color w:val="605E5C"/>
      <w:shd w:val="clear" w:color="auto" w:fill="E1DFDD"/>
    </w:rPr>
  </w:style>
  <w:style w:type="character" w:customStyle="1" w:styleId="Ttulo60">
    <w:name w:val="Título #6_"/>
    <w:link w:val="Ttulo61"/>
    <w:rsid w:val="00E95190"/>
    <w:rPr>
      <w:rFonts w:ascii="Arial" w:eastAsia="Arial" w:hAnsi="Arial" w:cs="Arial"/>
      <w:sz w:val="19"/>
      <w:szCs w:val="19"/>
      <w:shd w:val="clear" w:color="auto" w:fill="FFFFFF"/>
    </w:rPr>
  </w:style>
  <w:style w:type="paragraph" w:customStyle="1" w:styleId="Ttulo61">
    <w:name w:val="Título #6"/>
    <w:basedOn w:val="Normal"/>
    <w:link w:val="Ttulo60"/>
    <w:rsid w:val="00E95190"/>
    <w:pPr>
      <w:shd w:val="clear" w:color="auto" w:fill="FFFFFF"/>
      <w:spacing w:after="180" w:line="0" w:lineRule="atLeast"/>
      <w:ind w:hanging="380"/>
      <w:outlineLvl w:val="5"/>
    </w:pPr>
    <w:rPr>
      <w:rFonts w:ascii="Arial" w:eastAsia="Arial" w:hAnsi="Arial" w:cs="Arial"/>
      <w:sz w:val="19"/>
      <w:szCs w:val="19"/>
      <w:lang w:val="es-CO" w:eastAsia="es-CO"/>
    </w:rPr>
  </w:style>
  <w:style w:type="character" w:customStyle="1" w:styleId="Sangra2detindependienteCar1">
    <w:name w:val="Sangría 2 de t. independiente Car1"/>
    <w:basedOn w:val="Fuentedeprrafopredeter"/>
    <w:uiPriority w:val="99"/>
    <w:semiHidden/>
    <w:rsid w:val="00E95190"/>
    <w:rPr>
      <w:rFonts w:ascii="Times New Roman" w:eastAsia="Times New Roman" w:hAnsi="Times New Roman" w:cs="Times New Roman"/>
      <w:sz w:val="24"/>
      <w:szCs w:val="24"/>
      <w:lang w:val="es-MX" w:eastAsia="es-MX"/>
    </w:rPr>
  </w:style>
  <w:style w:type="character" w:customStyle="1" w:styleId="Sangra3detindependienteCar1">
    <w:name w:val="Sangría 3 de t. independiente Car1"/>
    <w:basedOn w:val="Fuentedeprrafopredeter"/>
    <w:uiPriority w:val="99"/>
    <w:semiHidden/>
    <w:rsid w:val="00E95190"/>
    <w:rPr>
      <w:rFonts w:ascii="Times New Roman" w:eastAsia="Times New Roman" w:hAnsi="Times New Roman" w:cs="Times New Roman"/>
      <w:sz w:val="16"/>
      <w:szCs w:val="16"/>
      <w:lang w:val="es-MX" w:eastAsia="es-MX"/>
    </w:rPr>
  </w:style>
  <w:style w:type="character" w:customStyle="1" w:styleId="CierreCar1">
    <w:name w:val="Cierre Car1"/>
    <w:basedOn w:val="Fuentedeprrafopredeter"/>
    <w:uiPriority w:val="99"/>
    <w:semiHidden/>
    <w:rsid w:val="00E95190"/>
    <w:rPr>
      <w:rFonts w:ascii="Times New Roman" w:eastAsia="Times New Roman" w:hAnsi="Times New Roman" w:cs="Times New Roman"/>
      <w:sz w:val="24"/>
      <w:szCs w:val="24"/>
      <w:lang w:val="es-MX" w:eastAsia="es-MX"/>
    </w:rPr>
  </w:style>
  <w:style w:type="character" w:customStyle="1" w:styleId="TextosinformatoCar1">
    <w:name w:val="Texto sin formato Car1"/>
    <w:basedOn w:val="Fuentedeprrafopredeter"/>
    <w:uiPriority w:val="99"/>
    <w:semiHidden/>
    <w:rsid w:val="00E95190"/>
    <w:rPr>
      <w:rFonts w:ascii="Consolas" w:eastAsia="Times New Roman" w:hAnsi="Consolas" w:cs="Times New Roman"/>
      <w:sz w:val="21"/>
      <w:szCs w:val="21"/>
      <w:lang w:val="es-MX" w:eastAsia="es-MX"/>
    </w:rPr>
  </w:style>
  <w:style w:type="character" w:customStyle="1" w:styleId="TextonotapieCar1">
    <w:name w:val="Texto nota pie Car1"/>
    <w:basedOn w:val="Fuentedeprrafopredeter"/>
    <w:uiPriority w:val="99"/>
    <w:semiHidden/>
    <w:rsid w:val="00E95190"/>
    <w:rPr>
      <w:rFonts w:ascii="Times New Roman" w:eastAsia="Times New Roman" w:hAnsi="Times New Roman" w:cs="Times New Roman"/>
      <w:sz w:val="20"/>
      <w:szCs w:val="20"/>
      <w:lang w:val="es-MX" w:eastAsia="es-MX"/>
    </w:rPr>
  </w:style>
  <w:style w:type="character" w:customStyle="1" w:styleId="z-PrincipiodelformularioCar1">
    <w:name w:val="z-Principio del formulario Car1"/>
    <w:basedOn w:val="Fuentedeprrafopredeter"/>
    <w:uiPriority w:val="99"/>
    <w:semiHidden/>
    <w:rsid w:val="00E95190"/>
    <w:rPr>
      <w:rFonts w:ascii="Arial" w:eastAsia="Times New Roman" w:hAnsi="Arial" w:cs="Arial"/>
      <w:vanish/>
      <w:sz w:val="16"/>
      <w:szCs w:val="16"/>
      <w:lang w:val="es-MX" w:eastAsia="es-MX"/>
    </w:rPr>
  </w:style>
  <w:style w:type="character" w:customStyle="1" w:styleId="z-FinaldelformularioCar1">
    <w:name w:val="z-Final del formulario Car1"/>
    <w:basedOn w:val="Fuentedeprrafopredeter"/>
    <w:uiPriority w:val="99"/>
    <w:semiHidden/>
    <w:rsid w:val="00E95190"/>
    <w:rPr>
      <w:rFonts w:ascii="Arial" w:eastAsia="Times New Roman" w:hAnsi="Arial" w:cs="Arial"/>
      <w:vanish/>
      <w:sz w:val="16"/>
      <w:szCs w:val="16"/>
      <w:lang w:val="es-MX" w:eastAsia="es-MX"/>
    </w:rPr>
  </w:style>
  <w:style w:type="character" w:customStyle="1" w:styleId="EncabezadodemensajeCar1">
    <w:name w:val="Encabezado de mensaje Car1"/>
    <w:basedOn w:val="Fuentedeprrafopredeter"/>
    <w:uiPriority w:val="99"/>
    <w:semiHidden/>
    <w:rsid w:val="00E95190"/>
    <w:rPr>
      <w:rFonts w:asciiTheme="majorHAnsi" w:eastAsiaTheme="majorEastAsia" w:hAnsiTheme="majorHAnsi" w:cstheme="majorBidi"/>
      <w:sz w:val="24"/>
      <w:szCs w:val="24"/>
      <w:shd w:val="pct20" w:color="auto" w:fill="auto"/>
      <w:lang w:val="es-MX" w:eastAsia="es-MX"/>
    </w:rPr>
  </w:style>
  <w:style w:type="character" w:customStyle="1" w:styleId="SaludoCar1">
    <w:name w:val="Saludo Car1"/>
    <w:basedOn w:val="Fuentedeprrafopredeter"/>
    <w:uiPriority w:val="99"/>
    <w:semiHidden/>
    <w:rsid w:val="00E95190"/>
    <w:rPr>
      <w:rFonts w:ascii="Times New Roman" w:eastAsia="Times New Roman" w:hAnsi="Times New Roman" w:cs="Times New Roman"/>
      <w:sz w:val="24"/>
      <w:szCs w:val="24"/>
      <w:lang w:val="es-MX" w:eastAsia="es-MX"/>
    </w:rPr>
  </w:style>
  <w:style w:type="character" w:customStyle="1" w:styleId="FirmaCar1">
    <w:name w:val="Firma Car1"/>
    <w:basedOn w:val="Fuentedeprrafopredeter"/>
    <w:uiPriority w:val="99"/>
    <w:semiHidden/>
    <w:rsid w:val="00E95190"/>
    <w:rPr>
      <w:rFonts w:ascii="Times New Roman" w:eastAsia="Times New Roman" w:hAnsi="Times New Roman" w:cs="Times New Roman"/>
      <w:sz w:val="24"/>
      <w:szCs w:val="24"/>
      <w:lang w:val="es-MX" w:eastAsia="es-MX"/>
    </w:rPr>
  </w:style>
  <w:style w:type="character" w:customStyle="1" w:styleId="TextoindependienteprimerasangraCar1">
    <w:name w:val="Texto independiente primera sangría Car1"/>
    <w:basedOn w:val="TextoindependienteCar"/>
    <w:uiPriority w:val="99"/>
    <w:semiHidden/>
    <w:rsid w:val="00E95190"/>
    <w:rPr>
      <w:rFonts w:ascii="Times New Roman" w:eastAsia="Times New Roman" w:hAnsi="Times New Roman" w:cs="Times New Roman"/>
      <w:sz w:val="24"/>
      <w:szCs w:val="24"/>
      <w:lang w:val="es-MX" w:eastAsia="es-MX"/>
    </w:rPr>
  </w:style>
  <w:style w:type="character" w:customStyle="1" w:styleId="Textoindependienteprimerasangra2Car1">
    <w:name w:val="Texto independiente primera sangría 2 Car1"/>
    <w:basedOn w:val="SangradetextonormalCar"/>
    <w:uiPriority w:val="99"/>
    <w:semiHidden/>
    <w:rsid w:val="00E95190"/>
    <w:rPr>
      <w:rFonts w:ascii="Times New Roman" w:eastAsia="Times New Roman" w:hAnsi="Times New Roman" w:cs="Times New Roman"/>
      <w:sz w:val="24"/>
      <w:szCs w:val="24"/>
      <w:lang w:val="es-MX" w:eastAsia="es-MX" w:bidi="ar-SA"/>
    </w:rPr>
  </w:style>
  <w:style w:type="character" w:customStyle="1" w:styleId="HTMLconformatoprevioCar1">
    <w:name w:val="HTML con formato previo Car1"/>
    <w:basedOn w:val="Fuentedeprrafopredeter"/>
    <w:uiPriority w:val="99"/>
    <w:semiHidden/>
    <w:rsid w:val="00E95190"/>
    <w:rPr>
      <w:rFonts w:ascii="Consolas" w:eastAsia="Times New Roman" w:hAnsi="Consolas" w:cs="Times New Roman"/>
      <w:sz w:val="20"/>
      <w:szCs w:val="20"/>
      <w:lang w:val="es-MX" w:eastAsia="es-MX"/>
    </w:rPr>
  </w:style>
  <w:style w:type="character" w:customStyle="1" w:styleId="Mencinsinresolver4">
    <w:name w:val="Mención sin resolver4"/>
    <w:basedOn w:val="Fuentedeprrafopredeter"/>
    <w:uiPriority w:val="99"/>
    <w:semiHidden/>
    <w:unhideWhenUsed/>
    <w:rsid w:val="00E97949"/>
    <w:rPr>
      <w:color w:val="605E5C"/>
      <w:shd w:val="clear" w:color="auto" w:fill="E1DFDD"/>
    </w:rPr>
  </w:style>
  <w:style w:type="character" w:customStyle="1" w:styleId="Ttulo2Car1">
    <w:name w:val="Título 2 Car1"/>
    <w:aliases w:val="MT2 Car1,título 2 Car1,Edgar 2 Car1"/>
    <w:basedOn w:val="Fuentedeprrafopredeter"/>
    <w:semiHidden/>
    <w:rsid w:val="00E97949"/>
    <w:rPr>
      <w:rFonts w:asciiTheme="majorHAnsi" w:eastAsiaTheme="majorEastAsia" w:hAnsiTheme="majorHAnsi" w:cstheme="majorBidi"/>
      <w:color w:val="2E74B5" w:themeColor="accent1" w:themeShade="BF"/>
      <w:sz w:val="26"/>
      <w:szCs w:val="26"/>
      <w:lang w:val="es-MX" w:eastAsia="es-MX"/>
    </w:rPr>
  </w:style>
  <w:style w:type="character" w:customStyle="1" w:styleId="Ttulo3Car1">
    <w:name w:val="Título 3 Car1"/>
    <w:aliases w:val="MT3 Car1,título 3 Car1"/>
    <w:basedOn w:val="Fuentedeprrafopredeter"/>
    <w:semiHidden/>
    <w:rsid w:val="00E97949"/>
    <w:rPr>
      <w:rFonts w:asciiTheme="majorHAnsi" w:eastAsiaTheme="majorEastAsia" w:hAnsiTheme="majorHAnsi" w:cstheme="majorBidi"/>
      <w:color w:val="1F4D78" w:themeColor="accent1" w:themeShade="7F"/>
      <w:sz w:val="24"/>
      <w:szCs w:val="24"/>
      <w:lang w:val="es-MX" w:eastAsia="es-MX"/>
    </w:rPr>
  </w:style>
  <w:style w:type="character" w:customStyle="1" w:styleId="Ttulo4Car1">
    <w:name w:val="Título 4 Car1"/>
    <w:aliases w:val="Edgar 4 Car1"/>
    <w:basedOn w:val="Fuentedeprrafopredeter"/>
    <w:semiHidden/>
    <w:rsid w:val="00E97949"/>
    <w:rPr>
      <w:rFonts w:asciiTheme="majorHAnsi" w:eastAsiaTheme="majorEastAsia" w:hAnsiTheme="majorHAnsi" w:cstheme="majorBidi"/>
      <w:i/>
      <w:iCs/>
      <w:color w:val="2E74B5" w:themeColor="accent1" w:themeShade="BF"/>
      <w:sz w:val="24"/>
      <w:szCs w:val="24"/>
      <w:lang w:val="es-MX" w:eastAsia="es-MX"/>
    </w:rPr>
  </w:style>
  <w:style w:type="paragraph" w:customStyle="1" w:styleId="msonormal0">
    <w:name w:val="msonormal"/>
    <w:basedOn w:val="Normal"/>
    <w:uiPriority w:val="99"/>
    <w:rsid w:val="00E97949"/>
    <w:pPr>
      <w:spacing w:before="100" w:beforeAutospacing="1" w:after="100" w:afterAutospacing="1"/>
    </w:pPr>
    <w:rPr>
      <w:lang w:val="es-CO" w:eastAsia="es-CO"/>
    </w:rPr>
  </w:style>
  <w:style w:type="character" w:customStyle="1" w:styleId="PiedepginaCar1">
    <w:name w:val="Pie de página Car1"/>
    <w:aliases w:val="pie de página Car1"/>
    <w:basedOn w:val="Fuentedeprrafopredeter"/>
    <w:uiPriority w:val="99"/>
    <w:semiHidden/>
    <w:rsid w:val="00E97949"/>
    <w:rPr>
      <w:sz w:val="24"/>
      <w:szCs w:val="24"/>
      <w:lang w:val="es-MX" w:eastAsia="es-MX"/>
    </w:rPr>
  </w:style>
  <w:style w:type="table" w:styleId="Tablaweb3">
    <w:name w:val="Table Web 3"/>
    <w:basedOn w:val="Tablanormal"/>
    <w:rsid w:val="005B69F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5B69FC"/>
    <w:pPr>
      <w:widowControl w:val="0"/>
      <w:tabs>
        <w:tab w:val="right" w:pos="9360"/>
      </w:tabs>
      <w:suppressAutoHyphens/>
      <w:autoSpaceDE w:val="0"/>
      <w:autoSpaceDN w:val="0"/>
      <w:adjustRightInd w:val="0"/>
      <w:spacing w:line="240" w:lineRule="atLeast"/>
    </w:pPr>
    <w:rPr>
      <w:lang w:val="en-US"/>
    </w:rPr>
  </w:style>
  <w:style w:type="paragraph" w:customStyle="1" w:styleId="ResponderoreenviarADeFecha">
    <w:name w:val="Responder o reenviar A: De: Fecha:"/>
    <w:basedOn w:val="Normal"/>
    <w:uiPriority w:val="99"/>
    <w:rsid w:val="005B69FC"/>
    <w:rPr>
      <w:sz w:val="20"/>
      <w:szCs w:val="20"/>
      <w:lang w:val="es-CO"/>
    </w:rPr>
  </w:style>
  <w:style w:type="paragraph" w:customStyle="1" w:styleId="Encabezadodemensaje1">
    <w:name w:val="Encabezado de mensaje1"/>
    <w:basedOn w:val="Normal"/>
    <w:rsid w:val="005B69FC"/>
    <w:pPr>
      <w:suppressAutoHyphens/>
      <w:ind w:left="1134" w:hanging="1134"/>
    </w:pPr>
    <w:rPr>
      <w:rFonts w:ascii="Arial" w:hAnsi="Arial"/>
      <w:szCs w:val="20"/>
      <w:lang w:val="es-ES_tradnl" w:eastAsia="ar-SA"/>
    </w:rPr>
  </w:style>
  <w:style w:type="paragraph" w:customStyle="1" w:styleId="bg-black">
    <w:name w:val="bg-black"/>
    <w:basedOn w:val="Normal"/>
    <w:rsid w:val="005B69FC"/>
    <w:pPr>
      <w:spacing w:before="100" w:beforeAutospacing="1" w:after="100" w:afterAutospacing="1"/>
    </w:pPr>
    <w:rPr>
      <w:lang w:val="es-CO" w:eastAsia="es-CO"/>
    </w:rPr>
  </w:style>
  <w:style w:type="character" w:customStyle="1" w:styleId="ilfuvd">
    <w:name w:val="ilfuvd"/>
    <w:rsid w:val="005B69FC"/>
  </w:style>
  <w:style w:type="character" w:customStyle="1" w:styleId="tr">
    <w:name w:val="tr"/>
    <w:rsid w:val="005B69FC"/>
  </w:style>
  <w:style w:type="paragraph" w:customStyle="1" w:styleId="Epgrafe1">
    <w:name w:val="Epígrafe1"/>
    <w:basedOn w:val="Normal"/>
    <w:next w:val="Normal"/>
    <w:qFormat/>
    <w:rsid w:val="005B69FC"/>
    <w:pPr>
      <w:jc w:val="center"/>
    </w:pPr>
    <w:rPr>
      <w:rFonts w:ascii="Arial" w:hAnsi="Arial"/>
      <w:b/>
      <w:szCs w:val="20"/>
      <w:lang w:val="es-CO"/>
    </w:rPr>
  </w:style>
  <w:style w:type="table" w:customStyle="1" w:styleId="Cuadrculadetablaclara1">
    <w:name w:val="Cuadrícula de tabla clara1"/>
    <w:basedOn w:val="Tablanormal"/>
    <w:uiPriority w:val="40"/>
    <w:rsid w:val="005B69FC"/>
    <w:rPr>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ms-button-flexcontainer">
    <w:name w:val="ms-button-flexcontainer"/>
    <w:rsid w:val="005B69FC"/>
  </w:style>
  <w:style w:type="character" w:customStyle="1" w:styleId="ms-button-label">
    <w:name w:val="ms-button-label"/>
    <w:rsid w:val="005B69FC"/>
  </w:style>
  <w:style w:type="character" w:customStyle="1" w:styleId="ms-button-screenreadertext">
    <w:name w:val="ms-button-screenreadertext"/>
    <w:rsid w:val="005B69FC"/>
  </w:style>
  <w:style w:type="character" w:customStyle="1" w:styleId="fgvo2l75n0zvgszarnmje">
    <w:name w:val="fgvo2l75n0zvgszarnmje"/>
    <w:rsid w:val="005B69FC"/>
  </w:style>
  <w:style w:type="table" w:customStyle="1" w:styleId="TableNormal">
    <w:name w:val="Table Normal"/>
    <w:uiPriority w:val="2"/>
    <w:semiHidden/>
    <w:unhideWhenUsed/>
    <w:qFormat/>
    <w:rsid w:val="005B69F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5399819">
      <w:bodyDiv w:val="1"/>
      <w:marLeft w:val="0"/>
      <w:marRight w:val="0"/>
      <w:marTop w:val="0"/>
      <w:marBottom w:val="0"/>
      <w:divBdr>
        <w:top w:val="none" w:sz="0" w:space="0" w:color="auto"/>
        <w:left w:val="none" w:sz="0" w:space="0" w:color="auto"/>
        <w:bottom w:val="none" w:sz="0" w:space="0" w:color="auto"/>
        <w:right w:val="none" w:sz="0" w:space="0" w:color="auto"/>
      </w:divBdr>
    </w:div>
    <w:div w:id="9648920">
      <w:bodyDiv w:val="1"/>
      <w:marLeft w:val="0"/>
      <w:marRight w:val="0"/>
      <w:marTop w:val="0"/>
      <w:marBottom w:val="0"/>
      <w:divBdr>
        <w:top w:val="none" w:sz="0" w:space="0" w:color="auto"/>
        <w:left w:val="none" w:sz="0" w:space="0" w:color="auto"/>
        <w:bottom w:val="none" w:sz="0" w:space="0" w:color="auto"/>
        <w:right w:val="none" w:sz="0" w:space="0" w:color="auto"/>
      </w:divBdr>
    </w:div>
    <w:div w:id="30106727">
      <w:bodyDiv w:val="1"/>
      <w:marLeft w:val="0"/>
      <w:marRight w:val="0"/>
      <w:marTop w:val="0"/>
      <w:marBottom w:val="0"/>
      <w:divBdr>
        <w:top w:val="none" w:sz="0" w:space="0" w:color="auto"/>
        <w:left w:val="none" w:sz="0" w:space="0" w:color="auto"/>
        <w:bottom w:val="none" w:sz="0" w:space="0" w:color="auto"/>
        <w:right w:val="none" w:sz="0" w:space="0" w:color="auto"/>
      </w:divBdr>
    </w:div>
    <w:div w:id="69930789">
      <w:bodyDiv w:val="1"/>
      <w:marLeft w:val="0"/>
      <w:marRight w:val="0"/>
      <w:marTop w:val="0"/>
      <w:marBottom w:val="0"/>
      <w:divBdr>
        <w:top w:val="none" w:sz="0" w:space="0" w:color="auto"/>
        <w:left w:val="none" w:sz="0" w:space="0" w:color="auto"/>
        <w:bottom w:val="none" w:sz="0" w:space="0" w:color="auto"/>
        <w:right w:val="none" w:sz="0" w:space="0" w:color="auto"/>
      </w:divBdr>
    </w:div>
    <w:div w:id="7374202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4958810">
      <w:bodyDiv w:val="1"/>
      <w:marLeft w:val="0"/>
      <w:marRight w:val="0"/>
      <w:marTop w:val="0"/>
      <w:marBottom w:val="0"/>
      <w:divBdr>
        <w:top w:val="none" w:sz="0" w:space="0" w:color="auto"/>
        <w:left w:val="none" w:sz="0" w:space="0" w:color="auto"/>
        <w:bottom w:val="none" w:sz="0" w:space="0" w:color="auto"/>
        <w:right w:val="none" w:sz="0" w:space="0" w:color="auto"/>
      </w:divBdr>
    </w:div>
    <w:div w:id="106705904">
      <w:bodyDiv w:val="1"/>
      <w:marLeft w:val="0"/>
      <w:marRight w:val="0"/>
      <w:marTop w:val="0"/>
      <w:marBottom w:val="0"/>
      <w:divBdr>
        <w:top w:val="none" w:sz="0" w:space="0" w:color="auto"/>
        <w:left w:val="none" w:sz="0" w:space="0" w:color="auto"/>
        <w:bottom w:val="none" w:sz="0" w:space="0" w:color="auto"/>
        <w:right w:val="none" w:sz="0" w:space="0" w:color="auto"/>
      </w:divBdr>
    </w:div>
    <w:div w:id="132334038">
      <w:bodyDiv w:val="1"/>
      <w:marLeft w:val="0"/>
      <w:marRight w:val="0"/>
      <w:marTop w:val="0"/>
      <w:marBottom w:val="0"/>
      <w:divBdr>
        <w:top w:val="none" w:sz="0" w:space="0" w:color="auto"/>
        <w:left w:val="none" w:sz="0" w:space="0" w:color="auto"/>
        <w:bottom w:val="none" w:sz="0" w:space="0" w:color="auto"/>
        <w:right w:val="none" w:sz="0" w:space="0" w:color="auto"/>
      </w:divBdr>
    </w:div>
    <w:div w:id="139885111">
      <w:bodyDiv w:val="1"/>
      <w:marLeft w:val="0"/>
      <w:marRight w:val="0"/>
      <w:marTop w:val="0"/>
      <w:marBottom w:val="0"/>
      <w:divBdr>
        <w:top w:val="none" w:sz="0" w:space="0" w:color="auto"/>
        <w:left w:val="none" w:sz="0" w:space="0" w:color="auto"/>
        <w:bottom w:val="none" w:sz="0" w:space="0" w:color="auto"/>
        <w:right w:val="none" w:sz="0" w:space="0" w:color="auto"/>
      </w:divBdr>
    </w:div>
    <w:div w:id="145971542">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02402928">
      <w:bodyDiv w:val="1"/>
      <w:marLeft w:val="0"/>
      <w:marRight w:val="0"/>
      <w:marTop w:val="0"/>
      <w:marBottom w:val="0"/>
      <w:divBdr>
        <w:top w:val="none" w:sz="0" w:space="0" w:color="auto"/>
        <w:left w:val="none" w:sz="0" w:space="0" w:color="auto"/>
        <w:bottom w:val="none" w:sz="0" w:space="0" w:color="auto"/>
        <w:right w:val="none" w:sz="0" w:space="0" w:color="auto"/>
      </w:divBdr>
    </w:div>
    <w:div w:id="210045239">
      <w:bodyDiv w:val="1"/>
      <w:marLeft w:val="0"/>
      <w:marRight w:val="0"/>
      <w:marTop w:val="0"/>
      <w:marBottom w:val="0"/>
      <w:divBdr>
        <w:top w:val="none" w:sz="0" w:space="0" w:color="auto"/>
        <w:left w:val="none" w:sz="0" w:space="0" w:color="auto"/>
        <w:bottom w:val="none" w:sz="0" w:space="0" w:color="auto"/>
        <w:right w:val="none" w:sz="0" w:space="0" w:color="auto"/>
      </w:divBdr>
    </w:div>
    <w:div w:id="218324999">
      <w:bodyDiv w:val="1"/>
      <w:marLeft w:val="0"/>
      <w:marRight w:val="0"/>
      <w:marTop w:val="0"/>
      <w:marBottom w:val="0"/>
      <w:divBdr>
        <w:top w:val="none" w:sz="0" w:space="0" w:color="auto"/>
        <w:left w:val="none" w:sz="0" w:space="0" w:color="auto"/>
        <w:bottom w:val="none" w:sz="0" w:space="0" w:color="auto"/>
        <w:right w:val="none" w:sz="0" w:space="0" w:color="auto"/>
      </w:divBdr>
    </w:div>
    <w:div w:id="237372970">
      <w:bodyDiv w:val="1"/>
      <w:marLeft w:val="0"/>
      <w:marRight w:val="0"/>
      <w:marTop w:val="0"/>
      <w:marBottom w:val="0"/>
      <w:divBdr>
        <w:top w:val="none" w:sz="0" w:space="0" w:color="auto"/>
        <w:left w:val="none" w:sz="0" w:space="0" w:color="auto"/>
        <w:bottom w:val="none" w:sz="0" w:space="0" w:color="auto"/>
        <w:right w:val="none" w:sz="0" w:space="0" w:color="auto"/>
      </w:divBdr>
    </w:div>
    <w:div w:id="272328067">
      <w:bodyDiv w:val="1"/>
      <w:marLeft w:val="0"/>
      <w:marRight w:val="0"/>
      <w:marTop w:val="0"/>
      <w:marBottom w:val="0"/>
      <w:divBdr>
        <w:top w:val="none" w:sz="0" w:space="0" w:color="auto"/>
        <w:left w:val="none" w:sz="0" w:space="0" w:color="auto"/>
        <w:bottom w:val="none" w:sz="0" w:space="0" w:color="auto"/>
        <w:right w:val="none" w:sz="0" w:space="0" w:color="auto"/>
      </w:divBdr>
    </w:div>
    <w:div w:id="27657039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62899576">
      <w:bodyDiv w:val="1"/>
      <w:marLeft w:val="0"/>
      <w:marRight w:val="0"/>
      <w:marTop w:val="0"/>
      <w:marBottom w:val="0"/>
      <w:divBdr>
        <w:top w:val="none" w:sz="0" w:space="0" w:color="auto"/>
        <w:left w:val="none" w:sz="0" w:space="0" w:color="auto"/>
        <w:bottom w:val="none" w:sz="0" w:space="0" w:color="auto"/>
        <w:right w:val="none" w:sz="0" w:space="0" w:color="auto"/>
      </w:divBdr>
      <w:divsChild>
        <w:div w:id="77406682">
          <w:marLeft w:val="0"/>
          <w:marRight w:val="0"/>
          <w:marTop w:val="0"/>
          <w:marBottom w:val="0"/>
          <w:divBdr>
            <w:top w:val="none" w:sz="0" w:space="0" w:color="auto"/>
            <w:left w:val="none" w:sz="0" w:space="0" w:color="auto"/>
            <w:bottom w:val="none" w:sz="0" w:space="0" w:color="auto"/>
            <w:right w:val="none" w:sz="0" w:space="0" w:color="auto"/>
          </w:divBdr>
        </w:div>
        <w:div w:id="675957486">
          <w:marLeft w:val="0"/>
          <w:marRight w:val="0"/>
          <w:marTop w:val="0"/>
          <w:marBottom w:val="0"/>
          <w:divBdr>
            <w:top w:val="none" w:sz="0" w:space="0" w:color="auto"/>
            <w:left w:val="none" w:sz="0" w:space="0" w:color="auto"/>
            <w:bottom w:val="none" w:sz="0" w:space="0" w:color="auto"/>
            <w:right w:val="none" w:sz="0" w:space="0" w:color="auto"/>
          </w:divBdr>
        </w:div>
        <w:div w:id="922879953">
          <w:marLeft w:val="0"/>
          <w:marRight w:val="0"/>
          <w:marTop w:val="0"/>
          <w:marBottom w:val="0"/>
          <w:divBdr>
            <w:top w:val="none" w:sz="0" w:space="0" w:color="auto"/>
            <w:left w:val="none" w:sz="0" w:space="0" w:color="auto"/>
            <w:bottom w:val="none" w:sz="0" w:space="0" w:color="auto"/>
            <w:right w:val="none" w:sz="0" w:space="0" w:color="auto"/>
          </w:divBdr>
        </w:div>
        <w:div w:id="1027291987">
          <w:marLeft w:val="0"/>
          <w:marRight w:val="0"/>
          <w:marTop w:val="0"/>
          <w:marBottom w:val="0"/>
          <w:divBdr>
            <w:top w:val="none" w:sz="0" w:space="0" w:color="auto"/>
            <w:left w:val="none" w:sz="0" w:space="0" w:color="auto"/>
            <w:bottom w:val="none" w:sz="0" w:space="0" w:color="auto"/>
            <w:right w:val="none" w:sz="0" w:space="0" w:color="auto"/>
          </w:divBdr>
        </w:div>
        <w:div w:id="1764916513">
          <w:marLeft w:val="0"/>
          <w:marRight w:val="0"/>
          <w:marTop w:val="0"/>
          <w:marBottom w:val="0"/>
          <w:divBdr>
            <w:top w:val="none" w:sz="0" w:space="0" w:color="auto"/>
            <w:left w:val="none" w:sz="0" w:space="0" w:color="auto"/>
            <w:bottom w:val="none" w:sz="0" w:space="0" w:color="auto"/>
            <w:right w:val="none" w:sz="0" w:space="0" w:color="auto"/>
          </w:divBdr>
        </w:div>
      </w:divsChild>
    </w:div>
    <w:div w:id="385103511">
      <w:bodyDiv w:val="1"/>
      <w:marLeft w:val="0"/>
      <w:marRight w:val="0"/>
      <w:marTop w:val="0"/>
      <w:marBottom w:val="0"/>
      <w:divBdr>
        <w:top w:val="none" w:sz="0" w:space="0" w:color="auto"/>
        <w:left w:val="none" w:sz="0" w:space="0" w:color="auto"/>
        <w:bottom w:val="none" w:sz="0" w:space="0" w:color="auto"/>
        <w:right w:val="none" w:sz="0" w:space="0" w:color="auto"/>
      </w:divBdr>
    </w:div>
    <w:div w:id="414860236">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554954">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5895543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1728875">
      <w:bodyDiv w:val="1"/>
      <w:marLeft w:val="0"/>
      <w:marRight w:val="0"/>
      <w:marTop w:val="0"/>
      <w:marBottom w:val="0"/>
      <w:divBdr>
        <w:top w:val="none" w:sz="0" w:space="0" w:color="auto"/>
        <w:left w:val="none" w:sz="0" w:space="0" w:color="auto"/>
        <w:bottom w:val="none" w:sz="0" w:space="0" w:color="auto"/>
        <w:right w:val="none" w:sz="0" w:space="0" w:color="auto"/>
      </w:divBdr>
    </w:div>
    <w:div w:id="514882763">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17542751">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40750701">
      <w:bodyDiv w:val="1"/>
      <w:marLeft w:val="0"/>
      <w:marRight w:val="0"/>
      <w:marTop w:val="0"/>
      <w:marBottom w:val="0"/>
      <w:divBdr>
        <w:top w:val="none" w:sz="0" w:space="0" w:color="auto"/>
        <w:left w:val="none" w:sz="0" w:space="0" w:color="auto"/>
        <w:bottom w:val="none" w:sz="0" w:space="0" w:color="auto"/>
        <w:right w:val="none" w:sz="0" w:space="0" w:color="auto"/>
      </w:divBdr>
    </w:div>
    <w:div w:id="546185478">
      <w:bodyDiv w:val="1"/>
      <w:marLeft w:val="0"/>
      <w:marRight w:val="0"/>
      <w:marTop w:val="0"/>
      <w:marBottom w:val="0"/>
      <w:divBdr>
        <w:top w:val="none" w:sz="0" w:space="0" w:color="auto"/>
        <w:left w:val="none" w:sz="0" w:space="0" w:color="auto"/>
        <w:bottom w:val="none" w:sz="0" w:space="0" w:color="auto"/>
        <w:right w:val="none" w:sz="0" w:space="0" w:color="auto"/>
      </w:divBdr>
    </w:div>
    <w:div w:id="547381642">
      <w:bodyDiv w:val="1"/>
      <w:marLeft w:val="0"/>
      <w:marRight w:val="0"/>
      <w:marTop w:val="0"/>
      <w:marBottom w:val="0"/>
      <w:divBdr>
        <w:top w:val="none" w:sz="0" w:space="0" w:color="auto"/>
        <w:left w:val="none" w:sz="0" w:space="0" w:color="auto"/>
        <w:bottom w:val="none" w:sz="0" w:space="0" w:color="auto"/>
        <w:right w:val="none" w:sz="0" w:space="0" w:color="auto"/>
      </w:divBdr>
    </w:div>
    <w:div w:id="563640989">
      <w:bodyDiv w:val="1"/>
      <w:marLeft w:val="0"/>
      <w:marRight w:val="0"/>
      <w:marTop w:val="0"/>
      <w:marBottom w:val="0"/>
      <w:divBdr>
        <w:top w:val="none" w:sz="0" w:space="0" w:color="auto"/>
        <w:left w:val="none" w:sz="0" w:space="0" w:color="auto"/>
        <w:bottom w:val="none" w:sz="0" w:space="0" w:color="auto"/>
        <w:right w:val="none" w:sz="0" w:space="0" w:color="auto"/>
      </w:divBdr>
    </w:div>
    <w:div w:id="564417249">
      <w:bodyDiv w:val="1"/>
      <w:marLeft w:val="0"/>
      <w:marRight w:val="0"/>
      <w:marTop w:val="0"/>
      <w:marBottom w:val="0"/>
      <w:divBdr>
        <w:top w:val="none" w:sz="0" w:space="0" w:color="auto"/>
        <w:left w:val="none" w:sz="0" w:space="0" w:color="auto"/>
        <w:bottom w:val="none" w:sz="0" w:space="0" w:color="auto"/>
        <w:right w:val="none" w:sz="0" w:space="0" w:color="auto"/>
      </w:divBdr>
    </w:div>
    <w:div w:id="578901529">
      <w:bodyDiv w:val="1"/>
      <w:marLeft w:val="0"/>
      <w:marRight w:val="0"/>
      <w:marTop w:val="0"/>
      <w:marBottom w:val="0"/>
      <w:divBdr>
        <w:top w:val="none" w:sz="0" w:space="0" w:color="auto"/>
        <w:left w:val="none" w:sz="0" w:space="0" w:color="auto"/>
        <w:bottom w:val="none" w:sz="0" w:space="0" w:color="auto"/>
        <w:right w:val="none" w:sz="0" w:space="0" w:color="auto"/>
      </w:divBdr>
    </w:div>
    <w:div w:id="608008168">
      <w:bodyDiv w:val="1"/>
      <w:marLeft w:val="0"/>
      <w:marRight w:val="0"/>
      <w:marTop w:val="0"/>
      <w:marBottom w:val="0"/>
      <w:divBdr>
        <w:top w:val="none" w:sz="0" w:space="0" w:color="auto"/>
        <w:left w:val="none" w:sz="0" w:space="0" w:color="auto"/>
        <w:bottom w:val="none" w:sz="0" w:space="0" w:color="auto"/>
        <w:right w:val="none" w:sz="0" w:space="0" w:color="auto"/>
      </w:divBdr>
    </w:div>
    <w:div w:id="619916624">
      <w:bodyDiv w:val="1"/>
      <w:marLeft w:val="0"/>
      <w:marRight w:val="0"/>
      <w:marTop w:val="0"/>
      <w:marBottom w:val="0"/>
      <w:divBdr>
        <w:top w:val="none" w:sz="0" w:space="0" w:color="auto"/>
        <w:left w:val="none" w:sz="0" w:space="0" w:color="auto"/>
        <w:bottom w:val="none" w:sz="0" w:space="0" w:color="auto"/>
        <w:right w:val="none" w:sz="0" w:space="0" w:color="auto"/>
      </w:divBdr>
    </w:div>
    <w:div w:id="621305470">
      <w:bodyDiv w:val="1"/>
      <w:marLeft w:val="0"/>
      <w:marRight w:val="0"/>
      <w:marTop w:val="0"/>
      <w:marBottom w:val="0"/>
      <w:divBdr>
        <w:top w:val="none" w:sz="0" w:space="0" w:color="auto"/>
        <w:left w:val="none" w:sz="0" w:space="0" w:color="auto"/>
        <w:bottom w:val="none" w:sz="0" w:space="0" w:color="auto"/>
        <w:right w:val="none" w:sz="0" w:space="0" w:color="auto"/>
      </w:divBdr>
    </w:div>
    <w:div w:id="681861608">
      <w:bodyDiv w:val="1"/>
      <w:marLeft w:val="0"/>
      <w:marRight w:val="0"/>
      <w:marTop w:val="0"/>
      <w:marBottom w:val="0"/>
      <w:divBdr>
        <w:top w:val="none" w:sz="0" w:space="0" w:color="auto"/>
        <w:left w:val="none" w:sz="0" w:space="0" w:color="auto"/>
        <w:bottom w:val="none" w:sz="0" w:space="0" w:color="auto"/>
        <w:right w:val="none" w:sz="0" w:space="0" w:color="auto"/>
      </w:divBdr>
    </w:div>
    <w:div w:id="686100042">
      <w:bodyDiv w:val="1"/>
      <w:marLeft w:val="0"/>
      <w:marRight w:val="0"/>
      <w:marTop w:val="0"/>
      <w:marBottom w:val="0"/>
      <w:divBdr>
        <w:top w:val="none" w:sz="0" w:space="0" w:color="auto"/>
        <w:left w:val="none" w:sz="0" w:space="0" w:color="auto"/>
        <w:bottom w:val="none" w:sz="0" w:space="0" w:color="auto"/>
        <w:right w:val="none" w:sz="0" w:space="0" w:color="auto"/>
      </w:divBdr>
    </w:div>
    <w:div w:id="696152837">
      <w:bodyDiv w:val="1"/>
      <w:marLeft w:val="0"/>
      <w:marRight w:val="0"/>
      <w:marTop w:val="0"/>
      <w:marBottom w:val="0"/>
      <w:divBdr>
        <w:top w:val="none" w:sz="0" w:space="0" w:color="auto"/>
        <w:left w:val="none" w:sz="0" w:space="0" w:color="auto"/>
        <w:bottom w:val="none" w:sz="0" w:space="0" w:color="auto"/>
        <w:right w:val="none" w:sz="0" w:space="0" w:color="auto"/>
      </w:divBdr>
    </w:div>
    <w:div w:id="742486587">
      <w:bodyDiv w:val="1"/>
      <w:marLeft w:val="0"/>
      <w:marRight w:val="0"/>
      <w:marTop w:val="0"/>
      <w:marBottom w:val="0"/>
      <w:divBdr>
        <w:top w:val="none" w:sz="0" w:space="0" w:color="auto"/>
        <w:left w:val="none" w:sz="0" w:space="0" w:color="auto"/>
        <w:bottom w:val="none" w:sz="0" w:space="0" w:color="auto"/>
        <w:right w:val="none" w:sz="0" w:space="0" w:color="auto"/>
      </w:divBdr>
    </w:div>
    <w:div w:id="747310451">
      <w:bodyDiv w:val="1"/>
      <w:marLeft w:val="0"/>
      <w:marRight w:val="0"/>
      <w:marTop w:val="0"/>
      <w:marBottom w:val="0"/>
      <w:divBdr>
        <w:top w:val="none" w:sz="0" w:space="0" w:color="auto"/>
        <w:left w:val="none" w:sz="0" w:space="0" w:color="auto"/>
        <w:bottom w:val="none" w:sz="0" w:space="0" w:color="auto"/>
        <w:right w:val="none" w:sz="0" w:space="0" w:color="auto"/>
      </w:divBdr>
    </w:div>
    <w:div w:id="774205812">
      <w:bodyDiv w:val="1"/>
      <w:marLeft w:val="0"/>
      <w:marRight w:val="0"/>
      <w:marTop w:val="0"/>
      <w:marBottom w:val="0"/>
      <w:divBdr>
        <w:top w:val="none" w:sz="0" w:space="0" w:color="auto"/>
        <w:left w:val="none" w:sz="0" w:space="0" w:color="auto"/>
        <w:bottom w:val="none" w:sz="0" w:space="0" w:color="auto"/>
        <w:right w:val="none" w:sz="0" w:space="0" w:color="auto"/>
      </w:divBdr>
    </w:div>
    <w:div w:id="793251500">
      <w:bodyDiv w:val="1"/>
      <w:marLeft w:val="0"/>
      <w:marRight w:val="0"/>
      <w:marTop w:val="0"/>
      <w:marBottom w:val="0"/>
      <w:divBdr>
        <w:top w:val="none" w:sz="0" w:space="0" w:color="auto"/>
        <w:left w:val="none" w:sz="0" w:space="0" w:color="auto"/>
        <w:bottom w:val="none" w:sz="0" w:space="0" w:color="auto"/>
        <w:right w:val="none" w:sz="0" w:space="0" w:color="auto"/>
      </w:divBdr>
    </w:div>
    <w:div w:id="79410756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05659479">
      <w:bodyDiv w:val="1"/>
      <w:marLeft w:val="0"/>
      <w:marRight w:val="0"/>
      <w:marTop w:val="0"/>
      <w:marBottom w:val="0"/>
      <w:divBdr>
        <w:top w:val="none" w:sz="0" w:space="0" w:color="auto"/>
        <w:left w:val="none" w:sz="0" w:space="0" w:color="auto"/>
        <w:bottom w:val="none" w:sz="0" w:space="0" w:color="auto"/>
        <w:right w:val="none" w:sz="0" w:space="0" w:color="auto"/>
      </w:divBdr>
    </w:div>
    <w:div w:id="813835506">
      <w:bodyDiv w:val="1"/>
      <w:marLeft w:val="0"/>
      <w:marRight w:val="0"/>
      <w:marTop w:val="0"/>
      <w:marBottom w:val="0"/>
      <w:divBdr>
        <w:top w:val="none" w:sz="0" w:space="0" w:color="auto"/>
        <w:left w:val="none" w:sz="0" w:space="0" w:color="auto"/>
        <w:bottom w:val="none" w:sz="0" w:space="0" w:color="auto"/>
        <w:right w:val="none" w:sz="0" w:space="0" w:color="auto"/>
      </w:divBdr>
    </w:div>
    <w:div w:id="813983222">
      <w:bodyDiv w:val="1"/>
      <w:marLeft w:val="0"/>
      <w:marRight w:val="0"/>
      <w:marTop w:val="0"/>
      <w:marBottom w:val="0"/>
      <w:divBdr>
        <w:top w:val="none" w:sz="0" w:space="0" w:color="auto"/>
        <w:left w:val="none" w:sz="0" w:space="0" w:color="auto"/>
        <w:bottom w:val="none" w:sz="0" w:space="0" w:color="auto"/>
        <w:right w:val="none" w:sz="0" w:space="0" w:color="auto"/>
      </w:divBdr>
    </w:div>
    <w:div w:id="823425826">
      <w:bodyDiv w:val="1"/>
      <w:marLeft w:val="0"/>
      <w:marRight w:val="0"/>
      <w:marTop w:val="0"/>
      <w:marBottom w:val="0"/>
      <w:divBdr>
        <w:top w:val="none" w:sz="0" w:space="0" w:color="auto"/>
        <w:left w:val="none" w:sz="0" w:space="0" w:color="auto"/>
        <w:bottom w:val="none" w:sz="0" w:space="0" w:color="auto"/>
        <w:right w:val="none" w:sz="0" w:space="0" w:color="auto"/>
      </w:divBdr>
    </w:div>
    <w:div w:id="849880804">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56970205">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412385">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887953344">
      <w:bodyDiv w:val="1"/>
      <w:marLeft w:val="0"/>
      <w:marRight w:val="0"/>
      <w:marTop w:val="0"/>
      <w:marBottom w:val="0"/>
      <w:divBdr>
        <w:top w:val="none" w:sz="0" w:space="0" w:color="auto"/>
        <w:left w:val="none" w:sz="0" w:space="0" w:color="auto"/>
        <w:bottom w:val="none" w:sz="0" w:space="0" w:color="auto"/>
        <w:right w:val="none" w:sz="0" w:space="0" w:color="auto"/>
      </w:divBdr>
    </w:div>
    <w:div w:id="930308936">
      <w:bodyDiv w:val="1"/>
      <w:marLeft w:val="0"/>
      <w:marRight w:val="0"/>
      <w:marTop w:val="0"/>
      <w:marBottom w:val="0"/>
      <w:divBdr>
        <w:top w:val="none" w:sz="0" w:space="0" w:color="auto"/>
        <w:left w:val="none" w:sz="0" w:space="0" w:color="auto"/>
        <w:bottom w:val="none" w:sz="0" w:space="0" w:color="auto"/>
        <w:right w:val="none" w:sz="0" w:space="0" w:color="auto"/>
      </w:divBdr>
    </w:div>
    <w:div w:id="966087029">
      <w:bodyDiv w:val="1"/>
      <w:marLeft w:val="0"/>
      <w:marRight w:val="0"/>
      <w:marTop w:val="0"/>
      <w:marBottom w:val="0"/>
      <w:divBdr>
        <w:top w:val="none" w:sz="0" w:space="0" w:color="auto"/>
        <w:left w:val="none" w:sz="0" w:space="0" w:color="auto"/>
        <w:bottom w:val="none" w:sz="0" w:space="0" w:color="auto"/>
        <w:right w:val="none" w:sz="0" w:space="0" w:color="auto"/>
      </w:divBdr>
    </w:div>
    <w:div w:id="980500830">
      <w:bodyDiv w:val="1"/>
      <w:marLeft w:val="0"/>
      <w:marRight w:val="0"/>
      <w:marTop w:val="0"/>
      <w:marBottom w:val="0"/>
      <w:divBdr>
        <w:top w:val="none" w:sz="0" w:space="0" w:color="auto"/>
        <w:left w:val="none" w:sz="0" w:space="0" w:color="auto"/>
        <w:bottom w:val="none" w:sz="0" w:space="0" w:color="auto"/>
        <w:right w:val="none" w:sz="0" w:space="0" w:color="auto"/>
      </w:divBdr>
    </w:div>
    <w:div w:id="99576655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5419774">
      <w:bodyDiv w:val="1"/>
      <w:marLeft w:val="0"/>
      <w:marRight w:val="0"/>
      <w:marTop w:val="0"/>
      <w:marBottom w:val="0"/>
      <w:divBdr>
        <w:top w:val="none" w:sz="0" w:space="0" w:color="auto"/>
        <w:left w:val="none" w:sz="0" w:space="0" w:color="auto"/>
        <w:bottom w:val="none" w:sz="0" w:space="0" w:color="auto"/>
        <w:right w:val="none" w:sz="0" w:space="0" w:color="auto"/>
      </w:divBdr>
    </w:div>
    <w:div w:id="1033457122">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57170899">
      <w:bodyDiv w:val="1"/>
      <w:marLeft w:val="0"/>
      <w:marRight w:val="0"/>
      <w:marTop w:val="0"/>
      <w:marBottom w:val="0"/>
      <w:divBdr>
        <w:top w:val="none" w:sz="0" w:space="0" w:color="auto"/>
        <w:left w:val="none" w:sz="0" w:space="0" w:color="auto"/>
        <w:bottom w:val="none" w:sz="0" w:space="0" w:color="auto"/>
        <w:right w:val="none" w:sz="0" w:space="0" w:color="auto"/>
      </w:divBdr>
    </w:div>
    <w:div w:id="1083334939">
      <w:bodyDiv w:val="1"/>
      <w:marLeft w:val="0"/>
      <w:marRight w:val="0"/>
      <w:marTop w:val="0"/>
      <w:marBottom w:val="0"/>
      <w:divBdr>
        <w:top w:val="none" w:sz="0" w:space="0" w:color="auto"/>
        <w:left w:val="none" w:sz="0" w:space="0" w:color="auto"/>
        <w:bottom w:val="none" w:sz="0" w:space="0" w:color="auto"/>
        <w:right w:val="none" w:sz="0" w:space="0" w:color="auto"/>
      </w:divBdr>
    </w:div>
    <w:div w:id="1113284280">
      <w:bodyDiv w:val="1"/>
      <w:marLeft w:val="0"/>
      <w:marRight w:val="0"/>
      <w:marTop w:val="0"/>
      <w:marBottom w:val="0"/>
      <w:divBdr>
        <w:top w:val="none" w:sz="0" w:space="0" w:color="auto"/>
        <w:left w:val="none" w:sz="0" w:space="0" w:color="auto"/>
        <w:bottom w:val="none" w:sz="0" w:space="0" w:color="auto"/>
        <w:right w:val="none" w:sz="0" w:space="0" w:color="auto"/>
      </w:divBdr>
    </w:div>
    <w:div w:id="1123957636">
      <w:bodyDiv w:val="1"/>
      <w:marLeft w:val="0"/>
      <w:marRight w:val="0"/>
      <w:marTop w:val="0"/>
      <w:marBottom w:val="0"/>
      <w:divBdr>
        <w:top w:val="none" w:sz="0" w:space="0" w:color="auto"/>
        <w:left w:val="none" w:sz="0" w:space="0" w:color="auto"/>
        <w:bottom w:val="none" w:sz="0" w:space="0" w:color="auto"/>
        <w:right w:val="none" w:sz="0" w:space="0" w:color="auto"/>
      </w:divBdr>
    </w:div>
    <w:div w:id="1129863097">
      <w:bodyDiv w:val="1"/>
      <w:marLeft w:val="0"/>
      <w:marRight w:val="0"/>
      <w:marTop w:val="0"/>
      <w:marBottom w:val="0"/>
      <w:divBdr>
        <w:top w:val="none" w:sz="0" w:space="0" w:color="auto"/>
        <w:left w:val="none" w:sz="0" w:space="0" w:color="auto"/>
        <w:bottom w:val="none" w:sz="0" w:space="0" w:color="auto"/>
        <w:right w:val="none" w:sz="0" w:space="0" w:color="auto"/>
      </w:divBdr>
    </w:div>
    <w:div w:id="1147824387">
      <w:bodyDiv w:val="1"/>
      <w:marLeft w:val="0"/>
      <w:marRight w:val="0"/>
      <w:marTop w:val="0"/>
      <w:marBottom w:val="0"/>
      <w:divBdr>
        <w:top w:val="none" w:sz="0" w:space="0" w:color="auto"/>
        <w:left w:val="none" w:sz="0" w:space="0" w:color="auto"/>
        <w:bottom w:val="none" w:sz="0" w:space="0" w:color="auto"/>
        <w:right w:val="none" w:sz="0" w:space="0" w:color="auto"/>
      </w:divBdr>
    </w:div>
    <w:div w:id="1166435542">
      <w:bodyDiv w:val="1"/>
      <w:marLeft w:val="0"/>
      <w:marRight w:val="0"/>
      <w:marTop w:val="0"/>
      <w:marBottom w:val="0"/>
      <w:divBdr>
        <w:top w:val="none" w:sz="0" w:space="0" w:color="auto"/>
        <w:left w:val="none" w:sz="0" w:space="0" w:color="auto"/>
        <w:bottom w:val="none" w:sz="0" w:space="0" w:color="auto"/>
        <w:right w:val="none" w:sz="0" w:space="0" w:color="auto"/>
      </w:divBdr>
    </w:div>
    <w:div w:id="1167869509">
      <w:bodyDiv w:val="1"/>
      <w:marLeft w:val="0"/>
      <w:marRight w:val="0"/>
      <w:marTop w:val="0"/>
      <w:marBottom w:val="0"/>
      <w:divBdr>
        <w:top w:val="none" w:sz="0" w:space="0" w:color="auto"/>
        <w:left w:val="none" w:sz="0" w:space="0" w:color="auto"/>
        <w:bottom w:val="none" w:sz="0" w:space="0" w:color="auto"/>
        <w:right w:val="none" w:sz="0" w:space="0" w:color="auto"/>
      </w:divBdr>
      <w:divsChild>
        <w:div w:id="1853953294">
          <w:marLeft w:val="0"/>
          <w:marRight w:val="0"/>
          <w:marTop w:val="0"/>
          <w:marBottom w:val="0"/>
          <w:divBdr>
            <w:top w:val="none" w:sz="0" w:space="0" w:color="auto"/>
            <w:left w:val="none" w:sz="0" w:space="0" w:color="auto"/>
            <w:bottom w:val="none" w:sz="0" w:space="0" w:color="auto"/>
            <w:right w:val="none" w:sz="0" w:space="0" w:color="auto"/>
          </w:divBdr>
        </w:div>
      </w:divsChild>
    </w:div>
    <w:div w:id="11707582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5945906">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43181614">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283225532">
      <w:bodyDiv w:val="1"/>
      <w:marLeft w:val="0"/>
      <w:marRight w:val="0"/>
      <w:marTop w:val="0"/>
      <w:marBottom w:val="0"/>
      <w:divBdr>
        <w:top w:val="none" w:sz="0" w:space="0" w:color="auto"/>
        <w:left w:val="none" w:sz="0" w:space="0" w:color="auto"/>
        <w:bottom w:val="none" w:sz="0" w:space="0" w:color="auto"/>
        <w:right w:val="none" w:sz="0" w:space="0" w:color="auto"/>
      </w:divBdr>
    </w:div>
    <w:div w:id="1290749192">
      <w:bodyDiv w:val="1"/>
      <w:marLeft w:val="0"/>
      <w:marRight w:val="0"/>
      <w:marTop w:val="0"/>
      <w:marBottom w:val="0"/>
      <w:divBdr>
        <w:top w:val="none" w:sz="0" w:space="0" w:color="auto"/>
        <w:left w:val="none" w:sz="0" w:space="0" w:color="auto"/>
        <w:bottom w:val="none" w:sz="0" w:space="0" w:color="auto"/>
        <w:right w:val="none" w:sz="0" w:space="0" w:color="auto"/>
      </w:divBdr>
    </w:div>
    <w:div w:id="1298295657">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41661508">
      <w:bodyDiv w:val="1"/>
      <w:marLeft w:val="0"/>
      <w:marRight w:val="0"/>
      <w:marTop w:val="0"/>
      <w:marBottom w:val="0"/>
      <w:divBdr>
        <w:top w:val="none" w:sz="0" w:space="0" w:color="auto"/>
        <w:left w:val="none" w:sz="0" w:space="0" w:color="auto"/>
        <w:bottom w:val="none" w:sz="0" w:space="0" w:color="auto"/>
        <w:right w:val="none" w:sz="0" w:space="0" w:color="auto"/>
      </w:divBdr>
    </w:div>
    <w:div w:id="1350372063">
      <w:bodyDiv w:val="1"/>
      <w:marLeft w:val="0"/>
      <w:marRight w:val="0"/>
      <w:marTop w:val="0"/>
      <w:marBottom w:val="0"/>
      <w:divBdr>
        <w:top w:val="none" w:sz="0" w:space="0" w:color="auto"/>
        <w:left w:val="none" w:sz="0" w:space="0" w:color="auto"/>
        <w:bottom w:val="none" w:sz="0" w:space="0" w:color="auto"/>
        <w:right w:val="none" w:sz="0" w:space="0" w:color="auto"/>
      </w:divBdr>
    </w:div>
    <w:div w:id="1360624499">
      <w:bodyDiv w:val="1"/>
      <w:marLeft w:val="0"/>
      <w:marRight w:val="0"/>
      <w:marTop w:val="0"/>
      <w:marBottom w:val="0"/>
      <w:divBdr>
        <w:top w:val="none" w:sz="0" w:space="0" w:color="auto"/>
        <w:left w:val="none" w:sz="0" w:space="0" w:color="auto"/>
        <w:bottom w:val="none" w:sz="0" w:space="0" w:color="auto"/>
        <w:right w:val="none" w:sz="0" w:space="0" w:color="auto"/>
      </w:divBdr>
    </w:div>
    <w:div w:id="1381972595">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11586925">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2602769">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4954807">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140772">
      <w:bodyDiv w:val="1"/>
      <w:marLeft w:val="0"/>
      <w:marRight w:val="0"/>
      <w:marTop w:val="0"/>
      <w:marBottom w:val="0"/>
      <w:divBdr>
        <w:top w:val="none" w:sz="0" w:space="0" w:color="auto"/>
        <w:left w:val="none" w:sz="0" w:space="0" w:color="auto"/>
        <w:bottom w:val="none" w:sz="0" w:space="0" w:color="auto"/>
        <w:right w:val="none" w:sz="0" w:space="0" w:color="auto"/>
      </w:divBdr>
    </w:div>
    <w:div w:id="1575357140">
      <w:bodyDiv w:val="1"/>
      <w:marLeft w:val="0"/>
      <w:marRight w:val="0"/>
      <w:marTop w:val="0"/>
      <w:marBottom w:val="0"/>
      <w:divBdr>
        <w:top w:val="none" w:sz="0" w:space="0" w:color="auto"/>
        <w:left w:val="none" w:sz="0" w:space="0" w:color="auto"/>
        <w:bottom w:val="none" w:sz="0" w:space="0" w:color="auto"/>
        <w:right w:val="none" w:sz="0" w:space="0" w:color="auto"/>
      </w:divBdr>
    </w:div>
    <w:div w:id="1577202915">
      <w:bodyDiv w:val="1"/>
      <w:marLeft w:val="0"/>
      <w:marRight w:val="0"/>
      <w:marTop w:val="0"/>
      <w:marBottom w:val="0"/>
      <w:divBdr>
        <w:top w:val="none" w:sz="0" w:space="0" w:color="auto"/>
        <w:left w:val="none" w:sz="0" w:space="0" w:color="auto"/>
        <w:bottom w:val="none" w:sz="0" w:space="0" w:color="auto"/>
        <w:right w:val="none" w:sz="0" w:space="0" w:color="auto"/>
      </w:divBdr>
    </w:div>
    <w:div w:id="1590576164">
      <w:bodyDiv w:val="1"/>
      <w:marLeft w:val="0"/>
      <w:marRight w:val="0"/>
      <w:marTop w:val="0"/>
      <w:marBottom w:val="0"/>
      <w:divBdr>
        <w:top w:val="none" w:sz="0" w:space="0" w:color="auto"/>
        <w:left w:val="none" w:sz="0" w:space="0" w:color="auto"/>
        <w:bottom w:val="none" w:sz="0" w:space="0" w:color="auto"/>
        <w:right w:val="none" w:sz="0" w:space="0" w:color="auto"/>
      </w:divBdr>
    </w:div>
    <w:div w:id="1597055333">
      <w:bodyDiv w:val="1"/>
      <w:marLeft w:val="0"/>
      <w:marRight w:val="0"/>
      <w:marTop w:val="0"/>
      <w:marBottom w:val="0"/>
      <w:divBdr>
        <w:top w:val="none" w:sz="0" w:space="0" w:color="auto"/>
        <w:left w:val="none" w:sz="0" w:space="0" w:color="auto"/>
        <w:bottom w:val="none" w:sz="0" w:space="0" w:color="auto"/>
        <w:right w:val="none" w:sz="0" w:space="0" w:color="auto"/>
      </w:divBdr>
    </w:div>
    <w:div w:id="1611818288">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68512029">
      <w:bodyDiv w:val="1"/>
      <w:marLeft w:val="0"/>
      <w:marRight w:val="0"/>
      <w:marTop w:val="0"/>
      <w:marBottom w:val="0"/>
      <w:divBdr>
        <w:top w:val="none" w:sz="0" w:space="0" w:color="auto"/>
        <w:left w:val="none" w:sz="0" w:space="0" w:color="auto"/>
        <w:bottom w:val="none" w:sz="0" w:space="0" w:color="auto"/>
        <w:right w:val="none" w:sz="0" w:space="0" w:color="auto"/>
      </w:divBdr>
    </w:div>
    <w:div w:id="1670713101">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685663917">
      <w:bodyDiv w:val="1"/>
      <w:marLeft w:val="0"/>
      <w:marRight w:val="0"/>
      <w:marTop w:val="0"/>
      <w:marBottom w:val="0"/>
      <w:divBdr>
        <w:top w:val="none" w:sz="0" w:space="0" w:color="auto"/>
        <w:left w:val="none" w:sz="0" w:space="0" w:color="auto"/>
        <w:bottom w:val="none" w:sz="0" w:space="0" w:color="auto"/>
        <w:right w:val="none" w:sz="0" w:space="0" w:color="auto"/>
      </w:divBdr>
    </w:div>
    <w:div w:id="1719358734">
      <w:bodyDiv w:val="1"/>
      <w:marLeft w:val="0"/>
      <w:marRight w:val="0"/>
      <w:marTop w:val="0"/>
      <w:marBottom w:val="0"/>
      <w:divBdr>
        <w:top w:val="none" w:sz="0" w:space="0" w:color="auto"/>
        <w:left w:val="none" w:sz="0" w:space="0" w:color="auto"/>
        <w:bottom w:val="none" w:sz="0" w:space="0" w:color="auto"/>
        <w:right w:val="none" w:sz="0" w:space="0" w:color="auto"/>
      </w:divBdr>
    </w:div>
    <w:div w:id="1721395910">
      <w:bodyDiv w:val="1"/>
      <w:marLeft w:val="0"/>
      <w:marRight w:val="0"/>
      <w:marTop w:val="0"/>
      <w:marBottom w:val="0"/>
      <w:divBdr>
        <w:top w:val="none" w:sz="0" w:space="0" w:color="auto"/>
        <w:left w:val="none" w:sz="0" w:space="0" w:color="auto"/>
        <w:bottom w:val="none" w:sz="0" w:space="0" w:color="auto"/>
        <w:right w:val="none" w:sz="0" w:space="0" w:color="auto"/>
      </w:divBdr>
    </w:div>
    <w:div w:id="1748532985">
      <w:bodyDiv w:val="1"/>
      <w:marLeft w:val="0"/>
      <w:marRight w:val="0"/>
      <w:marTop w:val="0"/>
      <w:marBottom w:val="0"/>
      <w:divBdr>
        <w:top w:val="none" w:sz="0" w:space="0" w:color="auto"/>
        <w:left w:val="none" w:sz="0" w:space="0" w:color="auto"/>
        <w:bottom w:val="none" w:sz="0" w:space="0" w:color="auto"/>
        <w:right w:val="none" w:sz="0" w:space="0" w:color="auto"/>
      </w:divBdr>
    </w:div>
    <w:div w:id="1759406660">
      <w:bodyDiv w:val="1"/>
      <w:marLeft w:val="0"/>
      <w:marRight w:val="0"/>
      <w:marTop w:val="0"/>
      <w:marBottom w:val="0"/>
      <w:divBdr>
        <w:top w:val="none" w:sz="0" w:space="0" w:color="auto"/>
        <w:left w:val="none" w:sz="0" w:space="0" w:color="auto"/>
        <w:bottom w:val="none" w:sz="0" w:space="0" w:color="auto"/>
        <w:right w:val="none" w:sz="0" w:space="0" w:color="auto"/>
      </w:divBdr>
    </w:div>
    <w:div w:id="1766416449">
      <w:bodyDiv w:val="1"/>
      <w:marLeft w:val="0"/>
      <w:marRight w:val="0"/>
      <w:marTop w:val="0"/>
      <w:marBottom w:val="0"/>
      <w:divBdr>
        <w:top w:val="none" w:sz="0" w:space="0" w:color="auto"/>
        <w:left w:val="none" w:sz="0" w:space="0" w:color="auto"/>
        <w:bottom w:val="none" w:sz="0" w:space="0" w:color="auto"/>
        <w:right w:val="none" w:sz="0" w:space="0" w:color="auto"/>
      </w:divBdr>
    </w:div>
    <w:div w:id="1771972547">
      <w:bodyDiv w:val="1"/>
      <w:marLeft w:val="0"/>
      <w:marRight w:val="0"/>
      <w:marTop w:val="0"/>
      <w:marBottom w:val="0"/>
      <w:divBdr>
        <w:top w:val="none" w:sz="0" w:space="0" w:color="auto"/>
        <w:left w:val="none" w:sz="0" w:space="0" w:color="auto"/>
        <w:bottom w:val="none" w:sz="0" w:space="0" w:color="auto"/>
        <w:right w:val="none" w:sz="0" w:space="0" w:color="auto"/>
      </w:divBdr>
    </w:div>
    <w:div w:id="1842348207">
      <w:bodyDiv w:val="1"/>
      <w:marLeft w:val="0"/>
      <w:marRight w:val="0"/>
      <w:marTop w:val="0"/>
      <w:marBottom w:val="0"/>
      <w:divBdr>
        <w:top w:val="none" w:sz="0" w:space="0" w:color="auto"/>
        <w:left w:val="none" w:sz="0" w:space="0" w:color="auto"/>
        <w:bottom w:val="none" w:sz="0" w:space="0" w:color="auto"/>
        <w:right w:val="none" w:sz="0" w:space="0" w:color="auto"/>
      </w:divBdr>
    </w:div>
    <w:div w:id="1852908345">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72756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7741016">
      <w:bodyDiv w:val="1"/>
      <w:marLeft w:val="0"/>
      <w:marRight w:val="0"/>
      <w:marTop w:val="0"/>
      <w:marBottom w:val="0"/>
      <w:divBdr>
        <w:top w:val="none" w:sz="0" w:space="0" w:color="auto"/>
        <w:left w:val="none" w:sz="0" w:space="0" w:color="auto"/>
        <w:bottom w:val="none" w:sz="0" w:space="0" w:color="auto"/>
        <w:right w:val="none" w:sz="0" w:space="0" w:color="auto"/>
      </w:divBdr>
    </w:div>
    <w:div w:id="1920291154">
      <w:bodyDiv w:val="1"/>
      <w:marLeft w:val="0"/>
      <w:marRight w:val="0"/>
      <w:marTop w:val="0"/>
      <w:marBottom w:val="0"/>
      <w:divBdr>
        <w:top w:val="none" w:sz="0" w:space="0" w:color="auto"/>
        <w:left w:val="none" w:sz="0" w:space="0" w:color="auto"/>
        <w:bottom w:val="none" w:sz="0" w:space="0" w:color="auto"/>
        <w:right w:val="none" w:sz="0" w:space="0" w:color="auto"/>
      </w:divBdr>
    </w:div>
    <w:div w:id="1920359586">
      <w:bodyDiv w:val="1"/>
      <w:marLeft w:val="0"/>
      <w:marRight w:val="0"/>
      <w:marTop w:val="0"/>
      <w:marBottom w:val="0"/>
      <w:divBdr>
        <w:top w:val="none" w:sz="0" w:space="0" w:color="auto"/>
        <w:left w:val="none" w:sz="0" w:space="0" w:color="auto"/>
        <w:bottom w:val="none" w:sz="0" w:space="0" w:color="auto"/>
        <w:right w:val="none" w:sz="0" w:space="0" w:color="auto"/>
      </w:divBdr>
    </w:div>
    <w:div w:id="1921602107">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47617854">
      <w:bodyDiv w:val="1"/>
      <w:marLeft w:val="0"/>
      <w:marRight w:val="0"/>
      <w:marTop w:val="0"/>
      <w:marBottom w:val="0"/>
      <w:divBdr>
        <w:top w:val="none" w:sz="0" w:space="0" w:color="auto"/>
        <w:left w:val="none" w:sz="0" w:space="0" w:color="auto"/>
        <w:bottom w:val="none" w:sz="0" w:space="0" w:color="auto"/>
        <w:right w:val="none" w:sz="0" w:space="0" w:color="auto"/>
      </w:divBdr>
    </w:div>
    <w:div w:id="1957177291">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2588162">
      <w:bodyDiv w:val="1"/>
      <w:marLeft w:val="0"/>
      <w:marRight w:val="0"/>
      <w:marTop w:val="0"/>
      <w:marBottom w:val="0"/>
      <w:divBdr>
        <w:top w:val="none" w:sz="0" w:space="0" w:color="auto"/>
        <w:left w:val="none" w:sz="0" w:space="0" w:color="auto"/>
        <w:bottom w:val="none" w:sz="0" w:space="0" w:color="auto"/>
        <w:right w:val="none" w:sz="0" w:space="0" w:color="auto"/>
      </w:divBdr>
    </w:div>
    <w:div w:id="1997372278">
      <w:bodyDiv w:val="1"/>
      <w:marLeft w:val="0"/>
      <w:marRight w:val="0"/>
      <w:marTop w:val="0"/>
      <w:marBottom w:val="0"/>
      <w:divBdr>
        <w:top w:val="none" w:sz="0" w:space="0" w:color="auto"/>
        <w:left w:val="none" w:sz="0" w:space="0" w:color="auto"/>
        <w:bottom w:val="none" w:sz="0" w:space="0" w:color="auto"/>
        <w:right w:val="none" w:sz="0" w:space="0" w:color="auto"/>
      </w:divBdr>
    </w:div>
    <w:div w:id="2005470355">
      <w:bodyDiv w:val="1"/>
      <w:marLeft w:val="0"/>
      <w:marRight w:val="0"/>
      <w:marTop w:val="0"/>
      <w:marBottom w:val="0"/>
      <w:divBdr>
        <w:top w:val="none" w:sz="0" w:space="0" w:color="auto"/>
        <w:left w:val="none" w:sz="0" w:space="0" w:color="auto"/>
        <w:bottom w:val="none" w:sz="0" w:space="0" w:color="auto"/>
        <w:right w:val="none" w:sz="0" w:space="0" w:color="auto"/>
      </w:divBdr>
    </w:div>
    <w:div w:id="2014643360">
      <w:bodyDiv w:val="1"/>
      <w:marLeft w:val="0"/>
      <w:marRight w:val="0"/>
      <w:marTop w:val="0"/>
      <w:marBottom w:val="0"/>
      <w:divBdr>
        <w:top w:val="none" w:sz="0" w:space="0" w:color="auto"/>
        <w:left w:val="none" w:sz="0" w:space="0" w:color="auto"/>
        <w:bottom w:val="none" w:sz="0" w:space="0" w:color="auto"/>
        <w:right w:val="none" w:sz="0" w:space="0" w:color="auto"/>
      </w:divBdr>
    </w:div>
    <w:div w:id="2024355775">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73847883">
      <w:bodyDiv w:val="1"/>
      <w:marLeft w:val="0"/>
      <w:marRight w:val="0"/>
      <w:marTop w:val="0"/>
      <w:marBottom w:val="0"/>
      <w:divBdr>
        <w:top w:val="none" w:sz="0" w:space="0" w:color="auto"/>
        <w:left w:val="none" w:sz="0" w:space="0" w:color="auto"/>
        <w:bottom w:val="none" w:sz="0" w:space="0" w:color="auto"/>
        <w:right w:val="none" w:sz="0" w:space="0" w:color="auto"/>
      </w:divBdr>
    </w:div>
    <w:div w:id="2111512851">
      <w:bodyDiv w:val="1"/>
      <w:marLeft w:val="0"/>
      <w:marRight w:val="0"/>
      <w:marTop w:val="0"/>
      <w:marBottom w:val="0"/>
      <w:divBdr>
        <w:top w:val="none" w:sz="0" w:space="0" w:color="auto"/>
        <w:left w:val="none" w:sz="0" w:space="0" w:color="auto"/>
        <w:bottom w:val="none" w:sz="0" w:space="0" w:color="auto"/>
        <w:right w:val="none" w:sz="0" w:space="0" w:color="auto"/>
      </w:divBdr>
    </w:div>
    <w:div w:id="2119258068">
      <w:bodyDiv w:val="1"/>
      <w:marLeft w:val="0"/>
      <w:marRight w:val="0"/>
      <w:marTop w:val="0"/>
      <w:marBottom w:val="0"/>
      <w:divBdr>
        <w:top w:val="none" w:sz="0" w:space="0" w:color="auto"/>
        <w:left w:val="none" w:sz="0" w:space="0" w:color="auto"/>
        <w:bottom w:val="none" w:sz="0" w:space="0" w:color="auto"/>
        <w:right w:val="none" w:sz="0" w:space="0" w:color="auto"/>
      </w:divBdr>
    </w:div>
    <w:div w:id="2131849639">
      <w:bodyDiv w:val="1"/>
      <w:marLeft w:val="0"/>
      <w:marRight w:val="0"/>
      <w:marTop w:val="0"/>
      <w:marBottom w:val="0"/>
      <w:divBdr>
        <w:top w:val="none" w:sz="0" w:space="0" w:color="auto"/>
        <w:left w:val="none" w:sz="0" w:space="0" w:color="auto"/>
        <w:bottom w:val="none" w:sz="0" w:space="0" w:color="auto"/>
        <w:right w:val="none" w:sz="0" w:space="0" w:color="auto"/>
      </w:divBdr>
    </w:div>
    <w:div w:id="2134862825">
      <w:bodyDiv w:val="1"/>
      <w:marLeft w:val="0"/>
      <w:marRight w:val="0"/>
      <w:marTop w:val="0"/>
      <w:marBottom w:val="0"/>
      <w:divBdr>
        <w:top w:val="none" w:sz="0" w:space="0" w:color="auto"/>
        <w:left w:val="none" w:sz="0" w:space="0" w:color="auto"/>
        <w:bottom w:val="none" w:sz="0" w:space="0" w:color="auto"/>
        <w:right w:val="none" w:sz="0" w:space="0" w:color="auto"/>
      </w:divBdr>
    </w:div>
    <w:div w:id="21353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3F76F-3AF8-4B97-9477-3BF7C755F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16</TotalTime>
  <Pages>22</Pages>
  <Words>14887</Words>
  <Characters>81879</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96573</CharactersWithSpaces>
  <SharedDoc>false</SharedDoc>
  <HLinks>
    <vt:vector size="36" baseType="variant">
      <vt:variant>
        <vt:i4>3735572</vt:i4>
      </vt:variant>
      <vt:variant>
        <vt:i4>18</vt:i4>
      </vt:variant>
      <vt:variant>
        <vt:i4>0</vt:i4>
      </vt:variant>
      <vt:variant>
        <vt:i4>5</vt:i4>
      </vt:variant>
      <vt:variant>
        <vt:lpwstr>mailto:aseocolba@grupocolba.com</vt:lpwstr>
      </vt:variant>
      <vt:variant>
        <vt:lpwstr/>
      </vt:variant>
      <vt:variant>
        <vt:i4>2686981</vt:i4>
      </vt:variant>
      <vt:variant>
        <vt:i4>12</vt:i4>
      </vt:variant>
      <vt:variant>
        <vt:i4>0</vt:i4>
      </vt:variant>
      <vt:variant>
        <vt:i4>5</vt:i4>
      </vt:variant>
      <vt:variant>
        <vt:lpwstr>mailto:Hocen.gucot12@policia.gov.co</vt:lpwstr>
      </vt:variant>
      <vt:variant>
        <vt:lpwstr/>
      </vt:variant>
      <vt:variant>
        <vt:i4>3866668</vt:i4>
      </vt:variant>
      <vt:variant>
        <vt:i4>9</vt:i4>
      </vt:variant>
      <vt:variant>
        <vt:i4>0</vt:i4>
      </vt:variant>
      <vt:variant>
        <vt:i4>5</vt:i4>
      </vt:variant>
      <vt:variant>
        <vt:lpwstr>http://www.secretariasenado.gov.co/senado/basedoc/ley_0361_1997.html</vt:lpwstr>
      </vt:variant>
      <vt:variant>
        <vt:lpwstr/>
      </vt:variant>
      <vt:variant>
        <vt:i4>3014693</vt:i4>
      </vt:variant>
      <vt:variant>
        <vt:i4>6</vt:i4>
      </vt:variant>
      <vt:variant>
        <vt:i4>0</vt:i4>
      </vt:variant>
      <vt:variant>
        <vt:i4>5</vt:i4>
      </vt:variant>
      <vt:variant>
        <vt:lpwstr>http://www.dian.gov.co/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JEISSON ANDRES BANOY ESPEJO</cp:lastModifiedBy>
  <cp:revision>6</cp:revision>
  <cp:lastPrinted>2021-08-19T00:14:00Z</cp:lastPrinted>
  <dcterms:created xsi:type="dcterms:W3CDTF">2021-08-17T20:02:00Z</dcterms:created>
  <dcterms:modified xsi:type="dcterms:W3CDTF">2021-08-21T00:33:00Z</dcterms:modified>
</cp:coreProperties>
</file>