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E49" w:rsidRPr="00EA39CA" w:rsidRDefault="001A7E49" w:rsidP="001A7E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00"/>
        <w:spacing w:line="276" w:lineRule="auto"/>
        <w:jc w:val="center"/>
        <w:rPr>
          <w:rFonts w:ascii="Verdana" w:hAnsi="Verdana" w:cs="Arial"/>
          <w:b/>
          <w:sz w:val="18"/>
          <w:szCs w:val="18"/>
        </w:rPr>
      </w:pPr>
      <w:r w:rsidRPr="00EA39CA">
        <w:rPr>
          <w:rFonts w:ascii="Verdana" w:hAnsi="Verdana" w:cs="Arial"/>
          <w:b/>
          <w:sz w:val="18"/>
          <w:szCs w:val="18"/>
        </w:rPr>
        <w:t>ANEXO 4</w:t>
      </w:r>
    </w:p>
    <w:p w:rsidR="001A7E49" w:rsidRPr="00EA39CA" w:rsidRDefault="001A7E49" w:rsidP="001A7E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00"/>
        <w:spacing w:line="276" w:lineRule="auto"/>
        <w:jc w:val="center"/>
        <w:rPr>
          <w:rFonts w:ascii="Verdana" w:hAnsi="Verdana" w:cs="Arial"/>
          <w:b/>
          <w:sz w:val="18"/>
          <w:szCs w:val="18"/>
        </w:rPr>
      </w:pPr>
      <w:r w:rsidRPr="00EA39CA">
        <w:rPr>
          <w:rFonts w:ascii="Verdana" w:hAnsi="Verdana" w:cs="Arial"/>
          <w:b/>
          <w:sz w:val="18"/>
          <w:szCs w:val="18"/>
        </w:rPr>
        <w:t>DESCRIPCIÓN TÉCNICA DETALLADA Y COMPLETA DEL OBJETO A CONTRATAR</w:t>
      </w:r>
    </w:p>
    <w:p w:rsidR="001A7E49" w:rsidRDefault="001A7E49" w:rsidP="001A7E49">
      <w:pPr>
        <w:numPr>
          <w:ilvl w:val="0"/>
          <w:numId w:val="5"/>
        </w:numPr>
        <w:tabs>
          <w:tab w:val="left" w:pos="720"/>
        </w:tabs>
        <w:spacing w:before="120" w:after="120" w:line="276" w:lineRule="auto"/>
        <w:jc w:val="both"/>
        <w:rPr>
          <w:rFonts w:ascii="Verdana" w:hAnsi="Verdana" w:cs="Arial"/>
          <w:b/>
          <w:sz w:val="20"/>
          <w:szCs w:val="20"/>
        </w:rPr>
      </w:pPr>
      <w:r w:rsidRPr="00EA39CA">
        <w:rPr>
          <w:rFonts w:ascii="Verdana" w:hAnsi="Verdana" w:cs="Arial"/>
          <w:b/>
          <w:sz w:val="20"/>
          <w:szCs w:val="20"/>
        </w:rPr>
        <w:t>ESPECIFICACIONES TÉCNICAS MÍNIMAS QUE DEBE CUMPLIR LOS BIENES</w:t>
      </w:r>
    </w:p>
    <w:p w:rsidR="00F0788A" w:rsidRPr="00EA39CA" w:rsidRDefault="00F0788A" w:rsidP="00F0788A">
      <w:pPr>
        <w:pStyle w:val="Prrafodelista"/>
        <w:spacing w:line="276" w:lineRule="auto"/>
        <w:ind w:left="0"/>
        <w:rPr>
          <w:rFonts w:ascii="Verdana" w:hAnsi="Verdana" w:cs="Arial"/>
          <w:b/>
          <w:bCs/>
          <w:sz w:val="12"/>
          <w:szCs w:val="1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8"/>
        <w:gridCol w:w="6278"/>
        <w:gridCol w:w="1126"/>
        <w:gridCol w:w="850"/>
      </w:tblGrid>
      <w:tr w:rsidR="00F0788A" w:rsidRPr="00F0788A" w:rsidTr="00F0788A">
        <w:trPr>
          <w:trHeight w:val="297"/>
        </w:trPr>
        <w:tc>
          <w:tcPr>
            <w:tcW w:w="818" w:type="dxa"/>
            <w:vAlign w:val="center"/>
          </w:tcPr>
          <w:p w:rsidR="00F0788A" w:rsidRPr="00F0788A" w:rsidRDefault="00F0788A" w:rsidP="00593A98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F0788A">
              <w:rPr>
                <w:rFonts w:ascii="Verdana" w:hAnsi="Verdana" w:cs="Arial"/>
                <w:b/>
                <w:sz w:val="18"/>
                <w:szCs w:val="18"/>
              </w:rPr>
              <w:t>ITEM</w:t>
            </w:r>
          </w:p>
        </w:tc>
        <w:tc>
          <w:tcPr>
            <w:tcW w:w="6278" w:type="dxa"/>
            <w:vAlign w:val="center"/>
          </w:tcPr>
          <w:p w:rsidR="00F0788A" w:rsidRPr="00F0788A" w:rsidRDefault="00F0788A" w:rsidP="00593A98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F0788A">
              <w:rPr>
                <w:rFonts w:ascii="Verdana" w:hAnsi="Verdana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1126" w:type="dxa"/>
            <w:vAlign w:val="center"/>
          </w:tcPr>
          <w:p w:rsidR="00F0788A" w:rsidRPr="00F0788A" w:rsidRDefault="00F0788A" w:rsidP="00593A98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F0788A">
              <w:rPr>
                <w:rFonts w:ascii="Verdana" w:hAnsi="Verdana" w:cs="Arial"/>
                <w:b/>
                <w:sz w:val="18"/>
                <w:szCs w:val="18"/>
              </w:rPr>
              <w:t>PRESENT</w:t>
            </w:r>
          </w:p>
        </w:tc>
        <w:tc>
          <w:tcPr>
            <w:tcW w:w="850" w:type="dxa"/>
            <w:vAlign w:val="center"/>
          </w:tcPr>
          <w:p w:rsidR="00F0788A" w:rsidRPr="00F0788A" w:rsidRDefault="00F0788A" w:rsidP="00593A98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F0788A">
              <w:rPr>
                <w:rFonts w:ascii="Verdana" w:hAnsi="Verdana" w:cs="Arial"/>
                <w:b/>
                <w:sz w:val="18"/>
                <w:szCs w:val="18"/>
              </w:rPr>
              <w:t>CANT.</w:t>
            </w:r>
          </w:p>
        </w:tc>
      </w:tr>
      <w:tr w:rsidR="00F0788A" w:rsidRPr="00F0788A" w:rsidTr="00F0788A">
        <w:trPr>
          <w:trHeight w:val="1995"/>
        </w:trPr>
        <w:tc>
          <w:tcPr>
            <w:tcW w:w="818" w:type="dxa"/>
            <w:vAlign w:val="center"/>
          </w:tcPr>
          <w:p w:rsidR="00F0788A" w:rsidRPr="00F0788A" w:rsidRDefault="00F0788A" w:rsidP="00593A98">
            <w:pPr>
              <w:pStyle w:val="Encabezado"/>
              <w:spacing w:line="276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0788A"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  <w:tc>
          <w:tcPr>
            <w:tcW w:w="6278" w:type="dxa"/>
            <w:vAlign w:val="center"/>
          </w:tcPr>
          <w:p w:rsidR="00F0788A" w:rsidRPr="00F0788A" w:rsidRDefault="00F0788A" w:rsidP="00593A98">
            <w:pPr>
              <w:jc w:val="both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F0788A">
              <w:rPr>
                <w:rFonts w:ascii="Verdana" w:hAnsi="Verdana" w:cs="Arial"/>
                <w:b/>
                <w:color w:val="000000"/>
                <w:sz w:val="18"/>
                <w:szCs w:val="18"/>
              </w:rPr>
              <w:t>CAMILLA ESCUALIZABLE ELECTROMECÁNICA.</w:t>
            </w:r>
            <w:r w:rsidRPr="00F0788A">
              <w:rPr>
                <w:rFonts w:ascii="Verdana" w:hAnsi="Verdana" w:cs="Arial"/>
                <w:color w:val="000000"/>
                <w:sz w:val="18"/>
                <w:szCs w:val="18"/>
              </w:rPr>
              <w:t xml:space="preserve"> </w:t>
            </w:r>
          </w:p>
          <w:p w:rsidR="00F0788A" w:rsidRPr="00F0788A" w:rsidRDefault="00F0788A" w:rsidP="00593A98">
            <w:pPr>
              <w:jc w:val="both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F0788A">
              <w:rPr>
                <w:rFonts w:ascii="Verdana" w:hAnsi="Verdana" w:cs="Arial"/>
                <w:color w:val="000000"/>
                <w:sz w:val="18"/>
                <w:szCs w:val="18"/>
              </w:rPr>
              <w:t xml:space="preserve">Material: Estructura en acero inoxidable calibre 16. Planchón con 6 Rodillos en Acero Inoxidable. </w:t>
            </w:r>
          </w:p>
          <w:p w:rsidR="00F0788A" w:rsidRPr="00F0788A" w:rsidRDefault="00F0788A" w:rsidP="00593A98">
            <w:pPr>
              <w:jc w:val="both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F0788A">
              <w:rPr>
                <w:rFonts w:ascii="Verdana" w:hAnsi="Verdana" w:cs="Arial"/>
                <w:color w:val="000000"/>
                <w:sz w:val="18"/>
                <w:szCs w:val="18"/>
              </w:rPr>
              <w:t xml:space="preserve">Medidas: Planchón 60 x 1.80 Cms. </w:t>
            </w:r>
          </w:p>
          <w:p w:rsidR="00F0788A" w:rsidRPr="00F0788A" w:rsidRDefault="00F0788A" w:rsidP="00593A98">
            <w:pPr>
              <w:jc w:val="both"/>
              <w:rPr>
                <w:rFonts w:ascii="Verdana" w:hAnsi="Verdana" w:cs="Nirmala UI"/>
                <w:color w:val="000000"/>
                <w:sz w:val="18"/>
                <w:szCs w:val="18"/>
              </w:rPr>
            </w:pPr>
            <w:r w:rsidRPr="00F0788A">
              <w:rPr>
                <w:rFonts w:ascii="Verdana" w:hAnsi="Verdana" w:cs="Arial"/>
                <w:color w:val="000000"/>
                <w:sz w:val="18"/>
                <w:szCs w:val="18"/>
              </w:rPr>
              <w:t>Peso: Capacidad de levante 400 kilos</w:t>
            </w:r>
            <w:r w:rsidRPr="00F0788A">
              <w:rPr>
                <w:rFonts w:ascii="Verdana" w:hAnsi="Verdana" w:cs="Arial"/>
                <w:color w:val="000000"/>
                <w:sz w:val="18"/>
                <w:szCs w:val="18"/>
              </w:rPr>
              <w:br/>
              <w:t>Altura: Promedio de Altura de 50cms a 2.10 Cms. Accesorios: Llanta con Freno de Pie. Sistema electromecánico para subir. Batería recargable Sistema de empuje</w:t>
            </w:r>
            <w:r>
              <w:rPr>
                <w:rFonts w:ascii="Verdana" w:hAnsi="Verdana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26" w:type="dxa"/>
            <w:vAlign w:val="center"/>
          </w:tcPr>
          <w:p w:rsidR="00F0788A" w:rsidRPr="00F0788A" w:rsidRDefault="00F0788A" w:rsidP="00593A98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F0788A">
              <w:rPr>
                <w:rFonts w:ascii="Verdana" w:hAnsi="Verdana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50" w:type="dxa"/>
            <w:vAlign w:val="center"/>
          </w:tcPr>
          <w:p w:rsidR="00F0788A" w:rsidRPr="00F0788A" w:rsidRDefault="00F0788A" w:rsidP="00593A98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0788A">
              <w:rPr>
                <w:rFonts w:ascii="Verdana" w:hAnsi="Verdana" w:cs="Arial"/>
                <w:sz w:val="18"/>
                <w:szCs w:val="18"/>
              </w:rPr>
              <w:t>6</w:t>
            </w:r>
          </w:p>
        </w:tc>
      </w:tr>
      <w:tr w:rsidR="00F0788A" w:rsidRPr="00F0788A" w:rsidTr="00F0788A">
        <w:trPr>
          <w:trHeight w:val="3101"/>
        </w:trPr>
        <w:tc>
          <w:tcPr>
            <w:tcW w:w="818" w:type="dxa"/>
            <w:vAlign w:val="center"/>
          </w:tcPr>
          <w:p w:rsidR="00F0788A" w:rsidRPr="00F0788A" w:rsidRDefault="00F0788A" w:rsidP="00593A98">
            <w:pPr>
              <w:pStyle w:val="Encabezado"/>
              <w:spacing w:line="276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0788A">
              <w:rPr>
                <w:rFonts w:ascii="Verdana" w:hAnsi="Verdana" w:cs="Arial"/>
                <w:sz w:val="18"/>
                <w:szCs w:val="18"/>
              </w:rPr>
              <w:t>2</w:t>
            </w:r>
          </w:p>
        </w:tc>
        <w:tc>
          <w:tcPr>
            <w:tcW w:w="6278" w:type="dxa"/>
            <w:vAlign w:val="center"/>
          </w:tcPr>
          <w:p w:rsidR="00F0788A" w:rsidRPr="00F0788A" w:rsidRDefault="00F0788A" w:rsidP="00593A98">
            <w:pPr>
              <w:jc w:val="both"/>
              <w:rPr>
                <w:rFonts w:ascii="Verdana" w:hAnsi="Verdana" w:cs="Arial"/>
                <w:bCs/>
                <w:color w:val="000000"/>
                <w:sz w:val="18"/>
                <w:szCs w:val="18"/>
              </w:rPr>
            </w:pPr>
            <w:r w:rsidRPr="00F0788A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MESA DE NECROPSIA HIDRÁULICA CON MEDIDAS ESPECIALES.</w:t>
            </w:r>
            <w:r w:rsidRPr="00F0788A">
              <w:rPr>
                <w:rFonts w:ascii="Verdana" w:hAnsi="Verdana" w:cs="Arial"/>
                <w:bCs/>
                <w:color w:val="000000"/>
                <w:sz w:val="18"/>
                <w:szCs w:val="18"/>
              </w:rPr>
              <w:t xml:space="preserve"> </w:t>
            </w:r>
          </w:p>
          <w:p w:rsidR="00F0788A" w:rsidRPr="00F0788A" w:rsidRDefault="00F0788A" w:rsidP="00593A98">
            <w:pPr>
              <w:jc w:val="both"/>
              <w:rPr>
                <w:rFonts w:ascii="Verdana" w:hAnsi="Verdana" w:cs="Arial"/>
                <w:bCs/>
                <w:color w:val="000000"/>
                <w:sz w:val="18"/>
                <w:szCs w:val="18"/>
              </w:rPr>
            </w:pPr>
            <w:r w:rsidRPr="00F0788A">
              <w:rPr>
                <w:rFonts w:ascii="Verdana" w:hAnsi="Verdana" w:cs="Arial"/>
                <w:bCs/>
                <w:color w:val="000000"/>
                <w:sz w:val="18"/>
                <w:szCs w:val="18"/>
              </w:rPr>
              <w:t xml:space="preserve">Ficha Técnica Peso: 95 kilos. </w:t>
            </w:r>
          </w:p>
          <w:p w:rsidR="00F0788A" w:rsidRPr="00F0788A" w:rsidRDefault="00F0788A" w:rsidP="00593A98">
            <w:pPr>
              <w:jc w:val="both"/>
              <w:rPr>
                <w:rFonts w:ascii="Verdana" w:hAnsi="Verdana" w:cs="Arial"/>
                <w:bCs/>
                <w:color w:val="000000"/>
                <w:sz w:val="18"/>
                <w:szCs w:val="18"/>
              </w:rPr>
            </w:pPr>
            <w:r w:rsidRPr="00F0788A">
              <w:rPr>
                <w:rFonts w:ascii="Verdana" w:hAnsi="Verdana" w:cs="Arial"/>
                <w:bCs/>
                <w:color w:val="000000"/>
                <w:sz w:val="18"/>
                <w:szCs w:val="18"/>
              </w:rPr>
              <w:t xml:space="preserve">Altura: ecualiza una altura de 60 a 95 cms. Sistema hidráulico de pedales y freno. </w:t>
            </w:r>
          </w:p>
          <w:p w:rsidR="00F0788A" w:rsidRPr="00F0788A" w:rsidRDefault="00F0788A" w:rsidP="00593A98">
            <w:pPr>
              <w:jc w:val="both"/>
              <w:rPr>
                <w:rFonts w:ascii="Verdana" w:hAnsi="Verdana" w:cs="Arial"/>
                <w:bCs/>
                <w:color w:val="000000"/>
                <w:sz w:val="18"/>
                <w:szCs w:val="18"/>
              </w:rPr>
            </w:pPr>
            <w:r w:rsidRPr="00F0788A">
              <w:rPr>
                <w:rFonts w:ascii="Verdana" w:hAnsi="Verdana" w:cs="Arial"/>
                <w:bCs/>
                <w:color w:val="000000"/>
                <w:sz w:val="18"/>
                <w:szCs w:val="18"/>
              </w:rPr>
              <w:t>Material: Acero inoxidable. Carenaje en Acero Inoxidable, Calibre 18 Antimagnético</w:t>
            </w:r>
          </w:p>
          <w:p w:rsidR="00F0788A" w:rsidRPr="00F0788A" w:rsidRDefault="00F0788A" w:rsidP="00593A98">
            <w:pPr>
              <w:jc w:val="both"/>
              <w:rPr>
                <w:rFonts w:ascii="Verdana" w:hAnsi="Verdana" w:cs="Arial"/>
                <w:bCs/>
                <w:color w:val="000000"/>
                <w:sz w:val="18"/>
                <w:szCs w:val="18"/>
              </w:rPr>
            </w:pPr>
            <w:r w:rsidRPr="00F0788A">
              <w:rPr>
                <w:rFonts w:ascii="Verdana" w:hAnsi="Verdana" w:cs="Arial"/>
                <w:bCs/>
                <w:color w:val="000000"/>
                <w:sz w:val="18"/>
                <w:szCs w:val="18"/>
              </w:rPr>
              <w:t xml:space="preserve">Capacidad: Capacidad de levante 400 kilos Bandeja en acero inoxidable de 85 x 2.35 Llanta </w:t>
            </w:r>
            <w:proofErr w:type="spellStart"/>
            <w:r w:rsidRPr="00F0788A">
              <w:rPr>
                <w:rFonts w:ascii="Verdana" w:hAnsi="Verdana" w:cs="Arial"/>
                <w:bCs/>
                <w:color w:val="000000"/>
                <w:sz w:val="18"/>
                <w:szCs w:val="18"/>
              </w:rPr>
              <w:t>escualizable</w:t>
            </w:r>
            <w:proofErr w:type="spellEnd"/>
            <w:r w:rsidRPr="00F0788A">
              <w:rPr>
                <w:rFonts w:ascii="Verdana" w:hAnsi="Verdana" w:cs="Arial"/>
                <w:bCs/>
                <w:color w:val="000000"/>
                <w:sz w:val="18"/>
                <w:szCs w:val="18"/>
              </w:rPr>
              <w:t xml:space="preserve"> de 6” con freno de pie. Tanque de drenaje </w:t>
            </w:r>
          </w:p>
          <w:p w:rsidR="00F0788A" w:rsidRPr="00F0788A" w:rsidRDefault="00F0788A" w:rsidP="00593A98">
            <w:pPr>
              <w:jc w:val="both"/>
              <w:rPr>
                <w:rFonts w:ascii="Verdana" w:hAnsi="Verdana" w:cs="Arial"/>
                <w:bCs/>
                <w:color w:val="000000"/>
                <w:sz w:val="18"/>
                <w:szCs w:val="18"/>
              </w:rPr>
            </w:pPr>
            <w:r w:rsidRPr="00F0788A">
              <w:rPr>
                <w:rFonts w:ascii="Verdana" w:hAnsi="Verdana" w:cs="Arial"/>
                <w:bCs/>
                <w:color w:val="000000"/>
                <w:sz w:val="18"/>
                <w:szCs w:val="18"/>
              </w:rPr>
              <w:t xml:space="preserve">Accesorios: Cabecero en Acero Inoxidable, Trampa de Grasa, tabletas superiores removibles, Ducha tipo teléfono con Manguera tipo acordeón de 3 </w:t>
            </w:r>
            <w:proofErr w:type="spellStart"/>
            <w:r w:rsidRPr="00F0788A">
              <w:rPr>
                <w:rFonts w:ascii="Verdana" w:hAnsi="Verdana" w:cs="Arial"/>
                <w:bCs/>
                <w:color w:val="000000"/>
                <w:sz w:val="18"/>
                <w:szCs w:val="18"/>
              </w:rPr>
              <w:t>Mtrs</w:t>
            </w:r>
            <w:proofErr w:type="spellEnd"/>
            <w:r w:rsidRPr="00F0788A">
              <w:rPr>
                <w:rFonts w:ascii="Verdana" w:hAnsi="Verdana" w:cs="Arial"/>
                <w:bCs/>
                <w:color w:val="000000"/>
                <w:sz w:val="18"/>
                <w:szCs w:val="18"/>
              </w:rPr>
              <w:t>.  Las mesas deben ser debidamente instaladas con sus accesorios en cada una de las sedes.</w:t>
            </w:r>
          </w:p>
        </w:tc>
        <w:tc>
          <w:tcPr>
            <w:tcW w:w="1126" w:type="dxa"/>
            <w:vAlign w:val="center"/>
          </w:tcPr>
          <w:p w:rsidR="00F0788A" w:rsidRPr="00F0788A" w:rsidRDefault="00F0788A" w:rsidP="00593A9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0788A">
              <w:rPr>
                <w:rFonts w:ascii="Verdana" w:hAnsi="Verdana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50" w:type="dxa"/>
            <w:vAlign w:val="center"/>
          </w:tcPr>
          <w:p w:rsidR="00F0788A" w:rsidRPr="00F0788A" w:rsidRDefault="00F0788A" w:rsidP="00593A98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0788A">
              <w:rPr>
                <w:rFonts w:ascii="Verdana" w:hAnsi="Verdana" w:cs="Arial"/>
                <w:sz w:val="18"/>
                <w:szCs w:val="18"/>
              </w:rPr>
              <w:t>5</w:t>
            </w:r>
          </w:p>
        </w:tc>
      </w:tr>
      <w:tr w:rsidR="00F0788A" w:rsidRPr="00F0788A" w:rsidTr="00F0788A">
        <w:tc>
          <w:tcPr>
            <w:tcW w:w="818" w:type="dxa"/>
            <w:vAlign w:val="center"/>
          </w:tcPr>
          <w:p w:rsidR="00F0788A" w:rsidRPr="00F0788A" w:rsidRDefault="00F0788A" w:rsidP="00593A98">
            <w:pPr>
              <w:pStyle w:val="Encabezado"/>
              <w:spacing w:line="276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0788A">
              <w:rPr>
                <w:rFonts w:ascii="Verdana" w:hAnsi="Verdana" w:cs="Arial"/>
                <w:sz w:val="18"/>
                <w:szCs w:val="18"/>
              </w:rPr>
              <w:t>3</w:t>
            </w:r>
          </w:p>
        </w:tc>
        <w:tc>
          <w:tcPr>
            <w:tcW w:w="6278" w:type="dxa"/>
            <w:vAlign w:val="center"/>
          </w:tcPr>
          <w:p w:rsidR="00F0788A" w:rsidRPr="00F0788A" w:rsidRDefault="00F0788A" w:rsidP="00593A98">
            <w:pPr>
              <w:jc w:val="both"/>
              <w:rPr>
                <w:rFonts w:ascii="Verdana" w:hAnsi="Verdana" w:cs="Arial"/>
                <w:bCs/>
                <w:color w:val="000000"/>
                <w:sz w:val="18"/>
                <w:szCs w:val="18"/>
              </w:rPr>
            </w:pPr>
            <w:r w:rsidRPr="00F0788A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CAMILLAS TRANSPORTADORAS DE CADAVERES</w:t>
            </w:r>
          </w:p>
          <w:p w:rsidR="00F0788A" w:rsidRPr="00F0788A" w:rsidRDefault="00F0788A" w:rsidP="00593A98">
            <w:pPr>
              <w:jc w:val="both"/>
              <w:rPr>
                <w:rFonts w:ascii="Verdana" w:hAnsi="Verdana" w:cs="Arial"/>
                <w:bCs/>
                <w:color w:val="000000"/>
                <w:sz w:val="18"/>
                <w:szCs w:val="18"/>
              </w:rPr>
            </w:pPr>
            <w:r w:rsidRPr="00F0788A">
              <w:rPr>
                <w:rFonts w:ascii="Verdana" w:hAnsi="Verdana" w:cs="Arial"/>
                <w:bCs/>
                <w:color w:val="000000"/>
                <w:sz w:val="18"/>
                <w:szCs w:val="18"/>
              </w:rPr>
              <w:t xml:space="preserve">Material: Acero Inoxidable 2B T304 C16. </w:t>
            </w:r>
          </w:p>
          <w:p w:rsidR="00F0788A" w:rsidRPr="00F0788A" w:rsidRDefault="00F0788A" w:rsidP="00593A98">
            <w:pPr>
              <w:jc w:val="both"/>
              <w:rPr>
                <w:rFonts w:ascii="Verdana" w:hAnsi="Verdana" w:cs="Arial"/>
                <w:bCs/>
                <w:color w:val="000000"/>
                <w:sz w:val="18"/>
                <w:szCs w:val="18"/>
              </w:rPr>
            </w:pPr>
            <w:r w:rsidRPr="00F0788A">
              <w:rPr>
                <w:rFonts w:ascii="Verdana" w:hAnsi="Verdana" w:cs="Arial"/>
                <w:bCs/>
                <w:color w:val="000000"/>
                <w:sz w:val="18"/>
                <w:szCs w:val="18"/>
              </w:rPr>
              <w:t xml:space="preserve">Medidas: Largo: 2.00 </w:t>
            </w:r>
            <w:proofErr w:type="spellStart"/>
            <w:r w:rsidRPr="00F0788A">
              <w:rPr>
                <w:rFonts w:ascii="Verdana" w:hAnsi="Verdana" w:cs="Arial"/>
                <w:bCs/>
                <w:color w:val="000000"/>
                <w:sz w:val="18"/>
                <w:szCs w:val="18"/>
              </w:rPr>
              <w:t>Mtrs</w:t>
            </w:r>
            <w:proofErr w:type="spellEnd"/>
            <w:r w:rsidRPr="00F0788A">
              <w:rPr>
                <w:rFonts w:ascii="Verdana" w:hAnsi="Verdana" w:cs="Arial"/>
                <w:bCs/>
                <w:color w:val="000000"/>
                <w:sz w:val="18"/>
                <w:szCs w:val="18"/>
              </w:rPr>
              <w:t>. Ancho: 75 Cms. Alto: 85 Cms. Accesorios: Llantas DE 6” con freno de pie</w:t>
            </w:r>
          </w:p>
        </w:tc>
        <w:tc>
          <w:tcPr>
            <w:tcW w:w="1126" w:type="dxa"/>
          </w:tcPr>
          <w:p w:rsidR="00F0788A" w:rsidRPr="00F0788A" w:rsidRDefault="00F0788A" w:rsidP="00593A98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  <w:p w:rsidR="00F0788A" w:rsidRPr="00F0788A" w:rsidRDefault="00F0788A" w:rsidP="00593A9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0788A">
              <w:rPr>
                <w:rFonts w:ascii="Verdana" w:hAnsi="Verdana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50" w:type="dxa"/>
            <w:vAlign w:val="center"/>
          </w:tcPr>
          <w:p w:rsidR="00F0788A" w:rsidRPr="00F0788A" w:rsidRDefault="00F0788A" w:rsidP="00593A98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  <w:p w:rsidR="00F0788A" w:rsidRPr="00F0788A" w:rsidRDefault="00F0788A" w:rsidP="00593A98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0788A">
              <w:rPr>
                <w:rFonts w:ascii="Verdana" w:hAnsi="Verdana" w:cs="Arial"/>
                <w:sz w:val="18"/>
                <w:szCs w:val="18"/>
              </w:rPr>
              <w:t>10</w:t>
            </w:r>
          </w:p>
        </w:tc>
      </w:tr>
    </w:tbl>
    <w:p w:rsidR="00F0788A" w:rsidRDefault="00F0788A" w:rsidP="00F0788A">
      <w:pPr>
        <w:autoSpaceDE w:val="0"/>
        <w:autoSpaceDN w:val="0"/>
        <w:adjustRightInd w:val="0"/>
        <w:ind w:left="720"/>
        <w:rPr>
          <w:rFonts w:ascii="Verdana" w:hAnsi="Verdana" w:cs="Arial"/>
          <w:sz w:val="20"/>
        </w:rPr>
      </w:pPr>
    </w:p>
    <w:p w:rsidR="00F0788A" w:rsidRPr="00EE3DBE" w:rsidRDefault="00F0788A" w:rsidP="00F0788A">
      <w:pPr>
        <w:pStyle w:val="Prrafodelista"/>
        <w:numPr>
          <w:ilvl w:val="0"/>
          <w:numId w:val="5"/>
        </w:numPr>
        <w:rPr>
          <w:rFonts w:ascii="Verdana" w:hAnsi="Verdana" w:cs="Arial"/>
          <w:b/>
          <w:bCs/>
          <w:sz w:val="20"/>
          <w:szCs w:val="20"/>
        </w:rPr>
      </w:pPr>
      <w:r w:rsidRPr="00EE3DBE">
        <w:rPr>
          <w:rFonts w:ascii="Verdana" w:hAnsi="Verdana" w:cs="Arial"/>
          <w:b/>
          <w:bCs/>
          <w:sz w:val="20"/>
          <w:szCs w:val="20"/>
        </w:rPr>
        <w:t>OTRAS ESPECIFICACIONES</w:t>
      </w:r>
    </w:p>
    <w:p w:rsidR="00F0788A" w:rsidRPr="00F563B1" w:rsidRDefault="00F0788A" w:rsidP="00F0788A">
      <w:pPr>
        <w:pStyle w:val="Default"/>
        <w:widowControl w:val="0"/>
        <w:jc w:val="both"/>
        <w:rPr>
          <w:rFonts w:cs="Arial"/>
          <w:b/>
          <w:bCs/>
          <w:iCs/>
          <w:sz w:val="20"/>
          <w:szCs w:val="20"/>
          <w:lang w:val="es-MX" w:eastAsia="es-CO"/>
        </w:rPr>
      </w:pPr>
    </w:p>
    <w:p w:rsidR="00F0788A" w:rsidRPr="0044459F" w:rsidRDefault="00F0788A" w:rsidP="00F0788A">
      <w:pPr>
        <w:pStyle w:val="Prrafodelista"/>
        <w:numPr>
          <w:ilvl w:val="0"/>
          <w:numId w:val="8"/>
        </w:numPr>
        <w:tabs>
          <w:tab w:val="left" w:pos="792"/>
        </w:tabs>
        <w:suppressAutoHyphens/>
        <w:spacing w:before="120" w:after="120"/>
        <w:jc w:val="both"/>
        <w:rPr>
          <w:rFonts w:ascii="Verdana" w:hAnsi="Verdana" w:cs="Arial"/>
          <w:bCs/>
          <w:iCs/>
          <w:sz w:val="20"/>
          <w:szCs w:val="20"/>
          <w:lang w:val="es-MX"/>
        </w:rPr>
      </w:pPr>
      <w:r w:rsidRPr="0044459F">
        <w:rPr>
          <w:rFonts w:ascii="Verdana" w:hAnsi="Verdana" w:cs="Arial"/>
          <w:bCs/>
          <w:iCs/>
          <w:sz w:val="20"/>
          <w:szCs w:val="20"/>
          <w:lang w:val="es-MX"/>
        </w:rPr>
        <w:t>La garantía mínima requerida es de (1) un año.</w:t>
      </w:r>
    </w:p>
    <w:p w:rsidR="00F0788A" w:rsidRPr="007F5A46" w:rsidRDefault="00F0788A" w:rsidP="00F0788A">
      <w:pPr>
        <w:pStyle w:val="Prrafodelista"/>
        <w:numPr>
          <w:ilvl w:val="0"/>
          <w:numId w:val="8"/>
        </w:numPr>
        <w:spacing w:before="120" w:after="120" w:line="276" w:lineRule="auto"/>
        <w:rPr>
          <w:rFonts w:ascii="Verdana" w:hAnsi="Verdana" w:cs="Arial"/>
          <w:sz w:val="20"/>
          <w:szCs w:val="20"/>
        </w:rPr>
      </w:pPr>
      <w:r w:rsidRPr="007F5A46">
        <w:rPr>
          <w:rFonts w:ascii="Verdana" w:hAnsi="Verdana" w:cs="Arial"/>
          <w:sz w:val="20"/>
          <w:szCs w:val="20"/>
        </w:rPr>
        <w:t>Realizar mínimo un (01) mantenimiento preventivo durante el año de garantía.</w:t>
      </w:r>
    </w:p>
    <w:p w:rsidR="00F0788A" w:rsidRPr="007F5A46" w:rsidRDefault="00F0788A" w:rsidP="00F0788A">
      <w:pPr>
        <w:pStyle w:val="Prrafodelista"/>
        <w:numPr>
          <w:ilvl w:val="0"/>
          <w:numId w:val="8"/>
        </w:numPr>
        <w:spacing w:before="120" w:after="120" w:line="276" w:lineRule="auto"/>
        <w:rPr>
          <w:rFonts w:ascii="Verdana" w:hAnsi="Verdana" w:cs="Arial"/>
          <w:sz w:val="20"/>
          <w:szCs w:val="20"/>
        </w:rPr>
      </w:pPr>
      <w:r w:rsidRPr="007F5A46">
        <w:rPr>
          <w:rFonts w:ascii="Verdana" w:hAnsi="Verdana" w:cs="Arial"/>
          <w:sz w:val="20"/>
          <w:szCs w:val="20"/>
        </w:rPr>
        <w:t>Los bienes deben ser originales, no se aceptan re manufacturados o re</w:t>
      </w:r>
      <w:bookmarkStart w:id="0" w:name="_GoBack"/>
      <w:bookmarkEnd w:id="0"/>
      <w:r w:rsidRPr="007F5A46">
        <w:rPr>
          <w:rFonts w:ascii="Verdana" w:hAnsi="Verdana" w:cs="Arial"/>
          <w:sz w:val="20"/>
          <w:szCs w:val="20"/>
        </w:rPr>
        <w:t>empacados.</w:t>
      </w:r>
    </w:p>
    <w:p w:rsidR="00F0788A" w:rsidRPr="007F5A46" w:rsidRDefault="00F0788A" w:rsidP="00F0788A">
      <w:pPr>
        <w:pStyle w:val="Prrafodelista"/>
        <w:numPr>
          <w:ilvl w:val="0"/>
          <w:numId w:val="8"/>
        </w:numPr>
        <w:spacing w:before="120" w:after="120" w:line="276" w:lineRule="auto"/>
        <w:jc w:val="both"/>
        <w:rPr>
          <w:rFonts w:ascii="Verdana" w:hAnsi="Verdana" w:cs="Arial"/>
          <w:sz w:val="20"/>
          <w:szCs w:val="20"/>
        </w:rPr>
      </w:pPr>
      <w:r w:rsidRPr="007F5A46">
        <w:rPr>
          <w:rFonts w:ascii="Verdana" w:hAnsi="Verdana" w:cs="Arial"/>
          <w:sz w:val="20"/>
          <w:szCs w:val="20"/>
        </w:rPr>
        <w:t>El contratista debe entregar las mesas de necropsias hidráulicas debidamente instaladas y funcionando e incluir los elementos requeridos para la conexión al drenaje y punto de suministro de agua.</w:t>
      </w:r>
    </w:p>
    <w:p w:rsidR="00F0788A" w:rsidRDefault="00F0788A" w:rsidP="001A7E49">
      <w:pPr>
        <w:spacing w:line="276" w:lineRule="auto"/>
        <w:outlineLvl w:val="0"/>
        <w:rPr>
          <w:rFonts w:ascii="Verdana" w:hAnsi="Verdana" w:cs="Arial"/>
          <w:b/>
          <w:bCs/>
          <w:sz w:val="20"/>
          <w:szCs w:val="20"/>
          <w:shd w:val="pct5" w:color="auto" w:fill="E6E6E6"/>
        </w:rPr>
      </w:pPr>
    </w:p>
    <w:p w:rsidR="00F0788A" w:rsidRDefault="00F0788A" w:rsidP="001A7E49">
      <w:pPr>
        <w:spacing w:line="276" w:lineRule="auto"/>
        <w:outlineLvl w:val="0"/>
        <w:rPr>
          <w:rFonts w:ascii="Verdana" w:hAnsi="Verdana" w:cs="Arial"/>
          <w:b/>
          <w:bCs/>
          <w:sz w:val="20"/>
          <w:szCs w:val="20"/>
          <w:shd w:val="pct5" w:color="auto" w:fill="E6E6E6"/>
        </w:rPr>
      </w:pPr>
    </w:p>
    <w:p w:rsidR="001A7E49" w:rsidRPr="00EA39CA" w:rsidRDefault="001A7E49" w:rsidP="001A7E49">
      <w:pPr>
        <w:spacing w:line="276" w:lineRule="auto"/>
        <w:outlineLvl w:val="0"/>
        <w:rPr>
          <w:rFonts w:ascii="Verdana" w:hAnsi="Verdana" w:cs="Arial"/>
          <w:b/>
          <w:bCs/>
          <w:sz w:val="20"/>
          <w:szCs w:val="20"/>
          <w:shd w:val="pct5" w:color="auto" w:fill="E6E6E6"/>
        </w:rPr>
      </w:pPr>
      <w:r w:rsidRPr="00EA39CA">
        <w:rPr>
          <w:rFonts w:ascii="Verdana" w:hAnsi="Verdana" w:cs="Arial"/>
          <w:b/>
          <w:bCs/>
          <w:sz w:val="20"/>
          <w:szCs w:val="20"/>
          <w:shd w:val="pct5" w:color="auto" w:fill="E6E6E6"/>
        </w:rPr>
        <w:t>Nombre o Razón Social del Proponente: __________________________________</w:t>
      </w:r>
    </w:p>
    <w:p w:rsidR="001A7E49" w:rsidRDefault="001A7E49" w:rsidP="001A7E49">
      <w:pPr>
        <w:spacing w:line="276" w:lineRule="auto"/>
        <w:jc w:val="both"/>
        <w:rPr>
          <w:rFonts w:ascii="Verdana" w:hAnsi="Verdana" w:cs="Arial"/>
          <w:b/>
          <w:bCs/>
          <w:sz w:val="20"/>
          <w:szCs w:val="20"/>
          <w:shd w:val="pct5" w:color="auto" w:fill="E6E6E6"/>
        </w:rPr>
      </w:pPr>
      <w:r w:rsidRPr="00EA39CA">
        <w:rPr>
          <w:rFonts w:ascii="Verdana" w:hAnsi="Verdana" w:cs="Arial"/>
          <w:b/>
          <w:bCs/>
          <w:sz w:val="20"/>
          <w:szCs w:val="20"/>
          <w:shd w:val="pct5" w:color="auto" w:fill="E6E6E6"/>
        </w:rPr>
        <w:t>Nombre del Representante Legal</w:t>
      </w:r>
    </w:p>
    <w:p w:rsidR="00EF3B4E" w:rsidRDefault="00C843EB" w:rsidP="00F0788A">
      <w:pPr>
        <w:spacing w:line="276" w:lineRule="auto"/>
        <w:jc w:val="both"/>
      </w:pPr>
      <w:proofErr w:type="spellStart"/>
      <w:r>
        <w:rPr>
          <w:rFonts w:ascii="Verdana" w:hAnsi="Verdana" w:cs="Arial"/>
          <w:b/>
          <w:bCs/>
          <w:sz w:val="20"/>
          <w:szCs w:val="20"/>
          <w:shd w:val="pct5" w:color="auto" w:fill="E6E6E6"/>
        </w:rPr>
        <w:t>Nit</w:t>
      </w:r>
      <w:proofErr w:type="spellEnd"/>
    </w:p>
    <w:sectPr w:rsidR="00EF3B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970F40"/>
    <w:multiLevelType w:val="hybridMultilevel"/>
    <w:tmpl w:val="06B4916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-104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-32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</w:abstractNum>
  <w:abstractNum w:abstractNumId="1" w15:restartNumberingAfterBreak="0">
    <w:nsid w:val="17AA1686"/>
    <w:multiLevelType w:val="hybridMultilevel"/>
    <w:tmpl w:val="A6F233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710B27"/>
    <w:multiLevelType w:val="multilevel"/>
    <w:tmpl w:val="871E1D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3" w15:restartNumberingAfterBreak="0">
    <w:nsid w:val="3A6C07AE"/>
    <w:multiLevelType w:val="multilevel"/>
    <w:tmpl w:val="7CA8998C"/>
    <w:lvl w:ilvl="0">
      <w:start w:val="2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4" w15:restartNumberingAfterBreak="0">
    <w:nsid w:val="6D8E23AC"/>
    <w:multiLevelType w:val="hybridMultilevel"/>
    <w:tmpl w:val="58AE613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744FC8"/>
    <w:multiLevelType w:val="multilevel"/>
    <w:tmpl w:val="BFA2199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sz w:val="20"/>
        <w:szCs w:val="20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6" w15:restartNumberingAfterBreak="0">
    <w:nsid w:val="7A2002DD"/>
    <w:multiLevelType w:val="multilevel"/>
    <w:tmpl w:val="1048D5EE"/>
    <w:lvl w:ilvl="0">
      <w:start w:val="1"/>
      <w:numFmt w:val="decimal"/>
      <w:lvlText w:val="%1."/>
      <w:lvlJc w:val="left"/>
      <w:pPr>
        <w:ind w:left="840" w:hanging="840"/>
      </w:pPr>
      <w:rPr>
        <w:rFonts w:hint="default"/>
        <w:b/>
        <w:sz w:val="20"/>
        <w:szCs w:val="20"/>
      </w:rPr>
    </w:lvl>
    <w:lvl w:ilvl="1">
      <w:start w:val="9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7" w15:restartNumberingAfterBreak="0">
    <w:nsid w:val="7F466371"/>
    <w:multiLevelType w:val="multilevel"/>
    <w:tmpl w:val="783C01FC"/>
    <w:lvl w:ilvl="0">
      <w:start w:val="1"/>
      <w:numFmt w:val="decimal"/>
      <w:lvlText w:val="%1."/>
      <w:lvlJc w:val="left"/>
      <w:pPr>
        <w:ind w:left="840" w:hanging="840"/>
      </w:pPr>
      <w:rPr>
        <w:rFonts w:hint="default"/>
        <w:b/>
        <w:sz w:val="20"/>
        <w:szCs w:val="20"/>
      </w:rPr>
    </w:lvl>
    <w:lvl w:ilvl="1">
      <w:start w:val="9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E49"/>
    <w:rsid w:val="001A7E49"/>
    <w:rsid w:val="00A964C8"/>
    <w:rsid w:val="00C6725B"/>
    <w:rsid w:val="00C843EB"/>
    <w:rsid w:val="00E9677A"/>
    <w:rsid w:val="00EF3B4E"/>
    <w:rsid w:val="00F07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991C1F-C68B-4E7B-ACE4-E6700643D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7E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arCar3">
    <w:name w:val="Car Car3"/>
    <w:basedOn w:val="Normal"/>
    <w:rsid w:val="001A7E49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Default">
    <w:name w:val="Default"/>
    <w:link w:val="DefaultCar"/>
    <w:rsid w:val="001A7E49"/>
    <w:pPr>
      <w:autoSpaceDE w:val="0"/>
      <w:autoSpaceDN w:val="0"/>
      <w:adjustRightInd w:val="0"/>
      <w:spacing w:after="0" w:line="240" w:lineRule="auto"/>
    </w:pPr>
    <w:rPr>
      <w:rFonts w:ascii="Verdana" w:eastAsia="Batang" w:hAnsi="Verdana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1A7E49"/>
    <w:pPr>
      <w:ind w:left="708"/>
    </w:pPr>
  </w:style>
  <w:style w:type="character" w:customStyle="1" w:styleId="DefaultCar">
    <w:name w:val="Default Car"/>
    <w:link w:val="Default"/>
    <w:locked/>
    <w:rsid w:val="001A7E49"/>
    <w:rPr>
      <w:rFonts w:ascii="Verdana" w:eastAsia="Batang" w:hAnsi="Verdana" w:cs="Times New Roman"/>
      <w:color w:val="000000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1A7E4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encabezado,h,h8,h9,h10,h18"/>
    <w:basedOn w:val="Normal"/>
    <w:link w:val="EncabezadoCar"/>
    <w:unhideWhenUsed/>
    <w:rsid w:val="00C843EB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C843EB"/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Lucero Idarraga Torres</dc:creator>
  <cp:keywords/>
  <dc:description/>
  <cp:lastModifiedBy>Lucero Idarraga Torres</cp:lastModifiedBy>
  <cp:revision>6</cp:revision>
  <dcterms:created xsi:type="dcterms:W3CDTF">2020-11-13T21:33:00Z</dcterms:created>
  <dcterms:modified xsi:type="dcterms:W3CDTF">2021-08-10T15:17:00Z</dcterms:modified>
</cp:coreProperties>
</file>