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965C2" w14:textId="77777777" w:rsidR="00DF2229" w:rsidRPr="004908E6" w:rsidRDefault="00DF2229" w:rsidP="00142600">
      <w:pPr>
        <w:spacing w:after="0" w:line="259" w:lineRule="auto"/>
        <w:ind w:left="0" w:right="96" w:firstLine="0"/>
        <w:rPr>
          <w:rFonts w:ascii="Times New Roman" w:hAnsi="Times New Roman" w:cs="Times New Roman"/>
          <w:b/>
          <w:color w:val="auto"/>
        </w:rPr>
      </w:pPr>
    </w:p>
    <w:p w14:paraId="20119EF7" w14:textId="77777777" w:rsidR="002B3803" w:rsidRPr="004908E6" w:rsidRDefault="00C42B9A" w:rsidP="002B2E04">
      <w:pPr>
        <w:spacing w:after="0" w:line="259" w:lineRule="auto"/>
        <w:ind w:left="0" w:right="96" w:firstLine="0"/>
        <w:jc w:val="center"/>
        <w:rPr>
          <w:rFonts w:ascii="Times New Roman" w:hAnsi="Times New Roman" w:cs="Times New Roman"/>
          <w:color w:val="auto"/>
        </w:rPr>
      </w:pPr>
      <w:r w:rsidRPr="004908E6">
        <w:rPr>
          <w:rFonts w:ascii="Times New Roman" w:hAnsi="Times New Roman" w:cs="Times New Roman"/>
          <w:b/>
          <w:color w:val="auto"/>
        </w:rPr>
        <w:t>CLAUSULADO CONTRACTUAL</w:t>
      </w:r>
    </w:p>
    <w:p w14:paraId="6C4208BD" w14:textId="05D91C8A" w:rsidR="00723DE7" w:rsidRPr="004908E6" w:rsidRDefault="00C42B9A" w:rsidP="00881B1A">
      <w:pPr>
        <w:spacing w:after="3"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179E1688" w14:textId="78BF82DE" w:rsidR="00421789" w:rsidRPr="004908E6" w:rsidRDefault="00C42B9A" w:rsidP="00A65379">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hAnsi="Times New Roman" w:cs="Times New Roman"/>
          <w:b/>
          <w:color w:val="auto"/>
        </w:rPr>
        <w:t>CLÁUSULA PRIMERA. OBJETO:</w:t>
      </w:r>
      <w:r w:rsidR="004D0C4C" w:rsidRPr="004908E6">
        <w:rPr>
          <w:rFonts w:ascii="Times New Roman" w:hAnsi="Times New Roman" w:cs="Times New Roman"/>
          <w:color w:val="auto"/>
        </w:rPr>
        <w:t xml:space="preserve"> </w:t>
      </w:r>
      <w:r w:rsidR="00A65379" w:rsidRPr="004908E6">
        <w:rPr>
          <w:rFonts w:ascii="Times New Roman" w:eastAsiaTheme="minorEastAsia" w:hAnsi="Times New Roman" w:cs="Times New Roman"/>
          <w:color w:val="auto"/>
          <w:lang w:val="es-MX"/>
        </w:rPr>
        <w:t>Prestar sus servicios profesionales para brindar apoyo a la Coordinación Académica y a Registro y Control en el desarrollo de las actividades necesarias para la ejecución de los procesos académicos y administrativos propios del programa de educación formal ofertados por la Territorial No.7</w:t>
      </w:r>
    </w:p>
    <w:p w14:paraId="77BE7AA4" w14:textId="77777777" w:rsidR="00702A24" w:rsidRPr="004908E6" w:rsidRDefault="00702A24" w:rsidP="00421789">
      <w:pPr>
        <w:spacing w:after="0"/>
        <w:ind w:left="0" w:firstLine="0"/>
        <w:rPr>
          <w:rFonts w:ascii="Times New Roman" w:hAnsi="Times New Roman" w:cs="Times New Roman"/>
          <w:b/>
          <w:color w:val="auto"/>
        </w:rPr>
      </w:pPr>
    </w:p>
    <w:p w14:paraId="6173D718"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SEGUNDA. OBLIGACIONES DEL CONTRATISTA</w:t>
      </w:r>
      <w:r w:rsidRPr="004908E6">
        <w:rPr>
          <w:rFonts w:ascii="Times New Roman" w:hAnsi="Times New Roman" w:cs="Times New Roman"/>
          <w:color w:val="auto"/>
        </w:rPr>
        <w:t xml:space="preserve">: </w:t>
      </w:r>
      <w:r w:rsidRPr="004908E6">
        <w:rPr>
          <w:rFonts w:ascii="Times New Roman" w:hAnsi="Times New Roman" w:cs="Times New Roman"/>
          <w:b/>
          <w:color w:val="auto"/>
        </w:rPr>
        <w:t>EL</w:t>
      </w:r>
      <w:r w:rsidRPr="004908E6">
        <w:rPr>
          <w:rFonts w:ascii="Times New Roman" w:hAnsi="Times New Roman" w:cs="Times New Roman"/>
          <w:color w:val="auto"/>
        </w:rPr>
        <w:t xml:space="preserve"> </w:t>
      </w:r>
      <w:r w:rsidRPr="004908E6">
        <w:rPr>
          <w:rFonts w:ascii="Times New Roman" w:hAnsi="Times New Roman" w:cs="Times New Roman"/>
          <w:b/>
          <w:color w:val="auto"/>
        </w:rPr>
        <w:t>CONTRATISTA</w:t>
      </w:r>
      <w:r w:rsidRPr="004908E6">
        <w:rPr>
          <w:rFonts w:ascii="Times New Roman" w:hAnsi="Times New Roman" w:cs="Times New Roman"/>
          <w:color w:val="auto"/>
        </w:rPr>
        <w:t xml:space="preserve"> En el desarrollo del objeto del contrato, se compromete ejecutar las siguientes obligaciones: </w:t>
      </w:r>
    </w:p>
    <w:p w14:paraId="340F94C0"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54CA6C34" w14:textId="77777777" w:rsidR="00DF2229" w:rsidRPr="004908E6" w:rsidRDefault="00DF2229" w:rsidP="002B2E04">
      <w:pPr>
        <w:spacing w:after="0" w:line="259" w:lineRule="auto"/>
        <w:ind w:left="0" w:firstLine="0"/>
        <w:rPr>
          <w:rFonts w:ascii="Times New Roman" w:hAnsi="Times New Roman" w:cs="Times New Roman"/>
          <w:color w:val="auto"/>
        </w:rPr>
      </w:pPr>
    </w:p>
    <w:p w14:paraId="74A5FAA7" w14:textId="77777777" w:rsidR="002B3803" w:rsidRPr="004908E6" w:rsidRDefault="00C42B9A" w:rsidP="002B2E04">
      <w:pPr>
        <w:numPr>
          <w:ilvl w:val="0"/>
          <w:numId w:val="1"/>
        </w:numPr>
        <w:spacing w:after="0" w:line="259" w:lineRule="auto"/>
        <w:ind w:hanging="283"/>
        <w:rPr>
          <w:rFonts w:ascii="Times New Roman" w:hAnsi="Times New Roman" w:cs="Times New Roman"/>
          <w:color w:val="auto"/>
        </w:rPr>
      </w:pPr>
      <w:r w:rsidRPr="004908E6">
        <w:rPr>
          <w:rFonts w:ascii="Times New Roman" w:hAnsi="Times New Roman" w:cs="Times New Roman"/>
          <w:b/>
          <w:color w:val="auto"/>
        </w:rPr>
        <w:t>GENERALES</w:t>
      </w:r>
      <w:r w:rsidRPr="004908E6">
        <w:rPr>
          <w:rFonts w:ascii="Times New Roman" w:hAnsi="Times New Roman" w:cs="Times New Roman"/>
          <w:color w:val="auto"/>
        </w:rPr>
        <w:t xml:space="preserve">:  </w:t>
      </w:r>
    </w:p>
    <w:p w14:paraId="1E8DCADC" w14:textId="77777777" w:rsidR="00A62AB1" w:rsidRPr="004908E6" w:rsidRDefault="00A62AB1" w:rsidP="00A62AB1">
      <w:pPr>
        <w:spacing w:after="0" w:line="259" w:lineRule="auto"/>
        <w:ind w:left="283" w:firstLine="0"/>
        <w:rPr>
          <w:rFonts w:ascii="Times New Roman" w:hAnsi="Times New Roman" w:cs="Times New Roman"/>
          <w:color w:val="auto"/>
        </w:rPr>
      </w:pPr>
    </w:p>
    <w:p w14:paraId="40AC2CDE"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Obrar con lealtad y responsabilidad durante la ejecución del contrato.  </w:t>
      </w:r>
    </w:p>
    <w:p w14:paraId="28421D69"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Realizar las labores contratadas en forma independiente, bajo su propio riesgo, responsabilidad; para ello deberá disponer de equipo de cómputo y demás elementos requeridos para la ejecución de sus obligaciones.  </w:t>
      </w:r>
    </w:p>
    <w:p w14:paraId="0B6F1A0B"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No acceder a peticiones o amenazas de quienes actúen por fuera de la Ley con el fin de obligar a hacer u omitir algún acto o hecho. Cuando se presenten peticiones o amenazas, EL CONTRATISTA deberá informar inmediatamente de su ocurrencia a la entidad contratante y a las demás autoridades competentes para que ellas adopten las medidas y correctivos que fueren necesarios.  </w:t>
      </w:r>
    </w:p>
    <w:p w14:paraId="4046C3C1"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Apoyar la acción del Estado colombiano, y particularmente la ESAP, para fortalecer la transparencia y la responsabilidad de rendir cuentas, y en este contexto deberá asumir explícitamente los siguientes compromisos, sin perjuicio de su obligación de cumplir la Constitución y la Ley, tales como: a) No ofrecer ni dar dadivas ni ninguna otra forma de halago a ningún funcionario público, ni pariente en cuarto grado de consanguinidad y segundo de afinidad y primero civil. b) No efectuar acuerdos o realizar actos o conductas que tengan por objeto la colusión en la ejecución del presente contrato.  </w:t>
      </w:r>
    </w:p>
    <w:p w14:paraId="75D09FF2"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Aplicar los procesos y procedimientos del Sistema de Gestión de Calidad de la ESAP, para el cumplimiento de sus obligaciones y desarrollo del objeto contractual.  </w:t>
      </w:r>
    </w:p>
    <w:p w14:paraId="5F950923"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Registrar y mantener actualizado en el Sistema de Información y Gestión del Empleo Público -SIGEP-administrado por el Departamento Administrativo de la Función Pública, la información de hoja de vida, de conformidad con el artículo 227 del Decreto 019 de 2012.  </w:t>
      </w:r>
    </w:p>
    <w:p w14:paraId="738C783A"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Guardar, conservar y responder por los documentos, elementos y materiales que se pongan a su disposición para el cumplimiento de sus actividades, y entregarlos al supervisor del contrato, a la finalización del mismo, debidamente identificados, organizados y foliados. </w:t>
      </w:r>
    </w:p>
    <w:p w14:paraId="6EED3437"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Manejar la debida confidencialidad respecto a los documentos a los que tiene acceso en desarrollo del objeto contractual. Toda la información que pueda conocer, manejar o desarrollar EL CONTRATISTA, durante la vigencia del presente Contrato, será confidencial e intransferible, salvo que sea calificada como pública por parte de LA ESAP. La información confidencial sólo podrá ser </w:t>
      </w:r>
      <w:r w:rsidRPr="004908E6">
        <w:rPr>
          <w:rFonts w:ascii="Times New Roman" w:hAnsi="Times New Roman" w:cs="Times New Roman"/>
          <w:color w:val="auto"/>
        </w:rPr>
        <w:lastRenderedPageBreak/>
        <w:t xml:space="preserve">utilizada con el propósito de cumplir con el servicio contratado, quedándole prohibido a quien la recibe, compartirla con terceros.  </w:t>
      </w:r>
    </w:p>
    <w:p w14:paraId="1CF91898"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Adelantar las actividades de seguimiento, vigilancia y control de los contratos para los cuales sea designado como supervisor.  </w:t>
      </w:r>
    </w:p>
    <w:p w14:paraId="1B314761"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Realizar los desplazamientos que se requieran para el desarrollo de sus obligaciones acorde con la solicitud del supervisor, para lo cual, LA ESAP realizará de forma previa el trámite presupuestal y administrativo correspondiente.  </w:t>
      </w:r>
    </w:p>
    <w:p w14:paraId="4C8C04A4"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Presentar los informes mensuales y/o periódicos, el informe final y los demás que le solicite el supervisor.  El CONTRATISTA deberá entregar con el informe final un back up de la información generada durante la ejecución del contrato.  </w:t>
      </w:r>
    </w:p>
    <w:p w14:paraId="329AEE75"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Pagar los aportes al Sistema de Seguridad Social Integral, de forma cumplida y de manera equivalente a los honorarios pactados, de acuerdo con la normatividad que regula la materia.  </w:t>
      </w:r>
    </w:p>
    <w:p w14:paraId="7CBAC109"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 xml:space="preserve">Participar en las actividades promovidas por la ESAP, relacionadas con seguridad y salud en el trabajo, incluyendo la inducción definida por el Grupo de Talento Humano. </w:t>
      </w:r>
    </w:p>
    <w:p w14:paraId="238C81DD" w14:textId="77777777" w:rsidR="00686AD1" w:rsidRPr="004908E6" w:rsidRDefault="00686AD1" w:rsidP="00700A68">
      <w:pPr>
        <w:numPr>
          <w:ilvl w:val="1"/>
          <w:numId w:val="1"/>
        </w:numPr>
        <w:spacing w:line="247" w:lineRule="auto"/>
        <w:ind w:left="709" w:right="3" w:hanging="567"/>
        <w:rPr>
          <w:rFonts w:ascii="Times New Roman" w:hAnsi="Times New Roman" w:cs="Times New Roman"/>
          <w:color w:val="auto"/>
        </w:rPr>
      </w:pPr>
      <w:r w:rsidRPr="004908E6">
        <w:rPr>
          <w:rFonts w:ascii="Times New Roman" w:hAnsi="Times New Roman" w:cs="Times New Roman"/>
          <w:color w:val="auto"/>
        </w:rPr>
        <w:t>Cumplir con las demás actividades que se deriven del objeto y naturaleza del contrato.</w:t>
      </w:r>
    </w:p>
    <w:p w14:paraId="605EBE0B" w14:textId="77777777" w:rsidR="00686AD1" w:rsidRPr="004908E6" w:rsidRDefault="00686AD1" w:rsidP="002B2E04">
      <w:pPr>
        <w:spacing w:after="0" w:line="259" w:lineRule="auto"/>
        <w:rPr>
          <w:rFonts w:ascii="Times New Roman" w:hAnsi="Times New Roman" w:cs="Times New Roman"/>
          <w:color w:val="auto"/>
        </w:rPr>
      </w:pPr>
    </w:p>
    <w:p w14:paraId="2DADA621" w14:textId="77777777" w:rsidR="00DF2229" w:rsidRPr="004908E6" w:rsidRDefault="00DF2229" w:rsidP="002B2E04">
      <w:pPr>
        <w:spacing w:after="0" w:line="259" w:lineRule="auto"/>
        <w:rPr>
          <w:rFonts w:ascii="Times New Roman" w:hAnsi="Times New Roman" w:cs="Times New Roman"/>
          <w:color w:val="auto"/>
        </w:rPr>
      </w:pPr>
    </w:p>
    <w:p w14:paraId="0017E6C7" w14:textId="57039CA0" w:rsidR="00DB5F4B" w:rsidRPr="004908E6" w:rsidRDefault="00C42B9A" w:rsidP="00142600">
      <w:pPr>
        <w:numPr>
          <w:ilvl w:val="0"/>
          <w:numId w:val="1"/>
        </w:numPr>
        <w:spacing w:after="0" w:line="259" w:lineRule="auto"/>
        <w:ind w:hanging="283"/>
        <w:rPr>
          <w:rFonts w:ascii="Times New Roman" w:hAnsi="Times New Roman" w:cs="Times New Roman"/>
          <w:color w:val="auto"/>
        </w:rPr>
      </w:pPr>
      <w:r w:rsidRPr="004908E6">
        <w:rPr>
          <w:rFonts w:ascii="Times New Roman" w:hAnsi="Times New Roman" w:cs="Times New Roman"/>
          <w:b/>
          <w:color w:val="auto"/>
        </w:rPr>
        <w:t>ESPECÍFICAS</w:t>
      </w:r>
      <w:r w:rsidRPr="004908E6">
        <w:rPr>
          <w:rFonts w:ascii="Times New Roman" w:hAnsi="Times New Roman" w:cs="Times New Roman"/>
          <w:color w:val="auto"/>
        </w:rPr>
        <w:t xml:space="preserve">: </w:t>
      </w:r>
    </w:p>
    <w:p w14:paraId="21A23B24" w14:textId="77777777" w:rsidR="008F7D25" w:rsidRPr="004908E6" w:rsidRDefault="008F7D25" w:rsidP="008F7D25">
      <w:pPr>
        <w:autoSpaceDE w:val="0"/>
        <w:autoSpaceDN w:val="0"/>
        <w:adjustRightInd w:val="0"/>
        <w:spacing w:after="0" w:line="240" w:lineRule="auto"/>
        <w:ind w:left="0" w:firstLine="0"/>
        <w:jc w:val="left"/>
        <w:rPr>
          <w:rFonts w:ascii="Times New Roman" w:eastAsiaTheme="minorEastAsia" w:hAnsi="Times New Roman" w:cs="Times New Roman"/>
          <w:color w:val="auto"/>
          <w:lang w:val="es-MX"/>
        </w:rPr>
      </w:pPr>
    </w:p>
    <w:p w14:paraId="41A57381" w14:textId="77FBA41B"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1. Apoyar al área de Registro y Control académico en las actividades propias de verificación</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de inscritos, requisitos mínimos, programación académica y seguimiento al ingreso de</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notas de estudiantes.</w:t>
      </w:r>
    </w:p>
    <w:p w14:paraId="379DCD0B" w14:textId="12E62CC9"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2. Notificar las decisiones del Consejo Académico tanto a profesores como a estudiantes y</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archivar todas las evidencias de estos.</w:t>
      </w:r>
    </w:p>
    <w:p w14:paraId="78F7E8B9" w14:textId="70A0F231" w:rsidR="008F7D25"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3. Generar un informe mensual del cumplimiento de clases de los docentes y compararlo</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con la nómina docente</w:t>
      </w:r>
      <w:r w:rsidRPr="004908E6">
        <w:rPr>
          <w:rFonts w:ascii="Times New Roman" w:eastAsiaTheme="minorEastAsia" w:hAnsi="Times New Roman" w:cs="Times New Roman"/>
          <w:b/>
          <w:bCs/>
          <w:lang w:val="es-MX"/>
        </w:rPr>
        <w:t>.</w:t>
      </w:r>
    </w:p>
    <w:p w14:paraId="42DB8075" w14:textId="7400FC32"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4. Hacer seguimiento a la programación académica referente a las comisiones de servicio</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de profesores y controlar y verificar la entrega de soportes para legalización de viajes y</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reembolsos, así como validar los pagos realizados generando las debidas alertas al grupo</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Administrativo y Financiero y la Dirección Territorial</w:t>
      </w:r>
      <w:r w:rsidR="00EF5550" w:rsidRPr="004908E6">
        <w:rPr>
          <w:rFonts w:ascii="Times New Roman" w:eastAsiaTheme="minorEastAsia" w:hAnsi="Times New Roman" w:cs="Times New Roman"/>
          <w:color w:val="auto"/>
          <w:lang w:val="es-MX"/>
        </w:rPr>
        <w:t>.</w:t>
      </w:r>
    </w:p>
    <w:p w14:paraId="79DBD53A" w14:textId="77777777"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5. Coadyuvar con los procedimientos administrativos para grados solemnes y privados</w:t>
      </w:r>
    </w:p>
    <w:p w14:paraId="01901247" w14:textId="77777777"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6. Acompañar los procesos de Bienestar Universitario adelantados en la territorial</w:t>
      </w:r>
    </w:p>
    <w:p w14:paraId="5F12F04F" w14:textId="056B380F"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7. Apoyar en la organización documental de las carpetas de historias laborales de los</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docentes e historias académicas de los estudiantes de pregrado y posgrados de la</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Territorial y remitir informes períodos a la</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Dirección Territorial sobre los avances en la</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consolidación de la información</w:t>
      </w:r>
      <w:r w:rsidR="00EF5550" w:rsidRPr="004908E6">
        <w:rPr>
          <w:rFonts w:ascii="Times New Roman" w:eastAsiaTheme="minorEastAsia" w:hAnsi="Times New Roman" w:cs="Times New Roman"/>
          <w:color w:val="auto"/>
          <w:lang w:val="es-MX"/>
        </w:rPr>
        <w:t>.</w:t>
      </w:r>
    </w:p>
    <w:p w14:paraId="02DDA2D4" w14:textId="07ACEA68"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8. Consolidar y entregar a la persona responsable de Gestión Documental, el inventario de</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gestión documental del grupo académico y apoyar en la transferencia documental de los</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 xml:space="preserve">programas de pregrado y posgrados de la Territorial </w:t>
      </w:r>
    </w:p>
    <w:p w14:paraId="5000BC9D" w14:textId="6B20C703"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9. Consolidar los informes generales del área académica (docencia, investigación,</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proyección institucional y bienestar universitario).</w:t>
      </w:r>
    </w:p>
    <w:p w14:paraId="7FC1E37A" w14:textId="3258C72C"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10. Liderar y Verificar la actualización de las bases de datos de correos electrónicos de los</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estudiantes activos, inactivos y egresados de pregrado.</w:t>
      </w:r>
    </w:p>
    <w:p w14:paraId="4C40B4E2" w14:textId="77777777"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t>11. Asistir a las reuniones y citaciones en general que se realicen.</w:t>
      </w:r>
    </w:p>
    <w:p w14:paraId="59FEFE7B" w14:textId="5EC46648"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color w:val="auto"/>
          <w:lang w:val="es-MX"/>
        </w:rPr>
      </w:pPr>
      <w:r w:rsidRPr="004908E6">
        <w:rPr>
          <w:rFonts w:ascii="Times New Roman" w:eastAsiaTheme="minorEastAsia" w:hAnsi="Times New Roman" w:cs="Times New Roman"/>
          <w:color w:val="auto"/>
          <w:lang w:val="es-MX"/>
        </w:rPr>
        <w:lastRenderedPageBreak/>
        <w:t>12. Dar cumplimiento y observancia de los parámetros y directrices del Sistema de Gestión</w:t>
      </w:r>
      <w:r w:rsidR="00EF5550" w:rsidRPr="004908E6">
        <w:rPr>
          <w:rFonts w:ascii="Times New Roman" w:eastAsiaTheme="minorEastAsia" w:hAnsi="Times New Roman" w:cs="Times New Roman"/>
          <w:color w:val="auto"/>
          <w:lang w:val="es-MX"/>
        </w:rPr>
        <w:t xml:space="preserve"> </w:t>
      </w:r>
      <w:r w:rsidRPr="004908E6">
        <w:rPr>
          <w:rFonts w:ascii="Times New Roman" w:eastAsiaTheme="minorEastAsia" w:hAnsi="Times New Roman" w:cs="Times New Roman"/>
          <w:color w:val="auto"/>
          <w:lang w:val="es-MX"/>
        </w:rPr>
        <w:t>de Calidad.</w:t>
      </w:r>
    </w:p>
    <w:p w14:paraId="61771797" w14:textId="26759651" w:rsidR="00CE066A" w:rsidRPr="004908E6" w:rsidRDefault="00CE066A" w:rsidP="00EF5550">
      <w:pPr>
        <w:autoSpaceDE w:val="0"/>
        <w:autoSpaceDN w:val="0"/>
        <w:adjustRightInd w:val="0"/>
        <w:spacing w:after="0" w:line="240" w:lineRule="auto"/>
        <w:ind w:left="0" w:firstLine="0"/>
        <w:rPr>
          <w:rFonts w:ascii="Times New Roman" w:eastAsiaTheme="minorEastAsia" w:hAnsi="Times New Roman" w:cs="Times New Roman"/>
          <w:lang w:val="es-MX"/>
        </w:rPr>
      </w:pPr>
      <w:r w:rsidRPr="004908E6">
        <w:rPr>
          <w:rFonts w:ascii="Times New Roman" w:eastAsiaTheme="minorEastAsia" w:hAnsi="Times New Roman" w:cs="Times New Roman"/>
          <w:color w:val="auto"/>
          <w:lang w:val="es-MX"/>
        </w:rPr>
        <w:t>13. Las demás que le sean asignadas acorde a su objeto contractual.</w:t>
      </w:r>
    </w:p>
    <w:p w14:paraId="1EF181B8" w14:textId="7D6BAA1E" w:rsidR="008F7D25" w:rsidRPr="004908E6" w:rsidRDefault="008F7D25" w:rsidP="008F7D25">
      <w:pPr>
        <w:autoSpaceDE w:val="0"/>
        <w:autoSpaceDN w:val="0"/>
        <w:adjustRightInd w:val="0"/>
        <w:spacing w:after="0" w:line="240" w:lineRule="auto"/>
        <w:ind w:left="0" w:firstLine="0"/>
        <w:jc w:val="left"/>
        <w:rPr>
          <w:rFonts w:ascii="Times New Roman" w:eastAsiaTheme="minorEastAsia" w:hAnsi="Times New Roman" w:cs="Times New Roman"/>
          <w:lang w:val="es-MX"/>
        </w:rPr>
      </w:pPr>
    </w:p>
    <w:p w14:paraId="63850B0F" w14:textId="77777777" w:rsidR="001C336C" w:rsidRPr="004908E6" w:rsidRDefault="001C336C" w:rsidP="00142600">
      <w:pPr>
        <w:spacing w:line="259" w:lineRule="auto"/>
        <w:ind w:left="0" w:firstLine="0"/>
        <w:rPr>
          <w:rFonts w:ascii="Times New Roman" w:hAnsi="Times New Roman" w:cs="Times New Roman"/>
          <w:lang w:val="es-MX"/>
        </w:rPr>
      </w:pPr>
    </w:p>
    <w:p w14:paraId="0206209C" w14:textId="77777777" w:rsidR="002B3803" w:rsidRPr="004908E6" w:rsidRDefault="00C42B9A" w:rsidP="002B2E04">
      <w:pPr>
        <w:ind w:left="0" w:firstLine="0"/>
        <w:rPr>
          <w:rFonts w:ascii="Times New Roman" w:hAnsi="Times New Roman" w:cs="Times New Roman"/>
          <w:color w:val="auto"/>
        </w:rPr>
      </w:pPr>
      <w:r w:rsidRPr="004908E6">
        <w:rPr>
          <w:rFonts w:ascii="Times New Roman" w:hAnsi="Times New Roman" w:cs="Times New Roman"/>
          <w:b/>
          <w:color w:val="auto"/>
        </w:rPr>
        <w:t>CLÁUSULA TERCERA. OBLIGACIONES DE LA ESAP:</w:t>
      </w:r>
      <w:r w:rsidRPr="004908E6">
        <w:rPr>
          <w:rFonts w:ascii="Times New Roman" w:hAnsi="Times New Roman" w:cs="Times New Roman"/>
          <w:color w:val="auto"/>
        </w:rPr>
        <w:t xml:space="preserve"> En virtud del presente contrato, </w:t>
      </w:r>
      <w:r w:rsidR="00DE4204" w:rsidRPr="004908E6">
        <w:rPr>
          <w:rFonts w:ascii="Times New Roman" w:hAnsi="Times New Roman" w:cs="Times New Roman"/>
          <w:color w:val="auto"/>
        </w:rPr>
        <w:t>la</w:t>
      </w:r>
      <w:r w:rsidR="00DE4204" w:rsidRPr="004908E6">
        <w:rPr>
          <w:rFonts w:ascii="Times New Roman" w:hAnsi="Times New Roman" w:cs="Times New Roman"/>
          <w:b/>
          <w:color w:val="auto"/>
        </w:rPr>
        <w:t xml:space="preserve"> ESAP</w:t>
      </w:r>
      <w:r w:rsidRPr="004908E6">
        <w:rPr>
          <w:rFonts w:ascii="Times New Roman" w:hAnsi="Times New Roman" w:cs="Times New Roman"/>
          <w:color w:val="auto"/>
        </w:rPr>
        <w:t xml:space="preserve"> se obliga a: </w:t>
      </w:r>
    </w:p>
    <w:p w14:paraId="401DB233"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4E4A2AD7" w14:textId="77777777" w:rsidR="002B3803" w:rsidRPr="004908E6" w:rsidRDefault="00C42B9A" w:rsidP="002B2E04">
      <w:pPr>
        <w:numPr>
          <w:ilvl w:val="1"/>
          <w:numId w:val="2"/>
        </w:numPr>
        <w:ind w:hanging="360"/>
        <w:rPr>
          <w:rFonts w:ascii="Times New Roman" w:hAnsi="Times New Roman" w:cs="Times New Roman"/>
          <w:color w:val="auto"/>
        </w:rPr>
      </w:pPr>
      <w:r w:rsidRPr="004908E6">
        <w:rPr>
          <w:rFonts w:ascii="Times New Roman" w:hAnsi="Times New Roman" w:cs="Times New Roman"/>
          <w:color w:val="auto"/>
        </w:rPr>
        <w:t xml:space="preserve">Pagar el valor del contrato en los términos acordados en la forma de pago.  </w:t>
      </w:r>
    </w:p>
    <w:p w14:paraId="0E5A628F" w14:textId="77777777" w:rsidR="002B3803" w:rsidRPr="004908E6" w:rsidRDefault="00C42B9A" w:rsidP="002B2E04">
      <w:pPr>
        <w:numPr>
          <w:ilvl w:val="1"/>
          <w:numId w:val="2"/>
        </w:numPr>
        <w:ind w:hanging="360"/>
        <w:rPr>
          <w:rFonts w:ascii="Times New Roman" w:hAnsi="Times New Roman" w:cs="Times New Roman"/>
          <w:color w:val="auto"/>
        </w:rPr>
      </w:pPr>
      <w:r w:rsidRPr="004908E6">
        <w:rPr>
          <w:rFonts w:ascii="Times New Roman" w:hAnsi="Times New Roman" w:cs="Times New Roman"/>
          <w:color w:val="auto"/>
        </w:rPr>
        <w:t xml:space="preserve">Poner a disposición de EL CONTRATISTA toda la información necesaria, para el desarrollo de las actividades inherentes al objeto del contrato.  </w:t>
      </w:r>
    </w:p>
    <w:p w14:paraId="3C83C35E" w14:textId="77777777" w:rsidR="002B3803" w:rsidRPr="004908E6" w:rsidRDefault="00C42B9A" w:rsidP="002B2E04">
      <w:pPr>
        <w:numPr>
          <w:ilvl w:val="1"/>
          <w:numId w:val="2"/>
        </w:numPr>
        <w:ind w:hanging="360"/>
        <w:rPr>
          <w:rFonts w:ascii="Times New Roman" w:hAnsi="Times New Roman" w:cs="Times New Roman"/>
          <w:color w:val="auto"/>
        </w:rPr>
      </w:pPr>
      <w:r w:rsidRPr="004908E6">
        <w:rPr>
          <w:rFonts w:ascii="Times New Roman" w:hAnsi="Times New Roman" w:cs="Times New Roman"/>
          <w:color w:val="auto"/>
        </w:rPr>
        <w:t xml:space="preserve">Exigir a EL CONTRATISTA la ejecución idónea y oportuna del objeto contractual.  </w:t>
      </w:r>
    </w:p>
    <w:p w14:paraId="25EAC890" w14:textId="77777777" w:rsidR="002B3803" w:rsidRPr="004908E6" w:rsidRDefault="00C42B9A" w:rsidP="002B2E04">
      <w:pPr>
        <w:numPr>
          <w:ilvl w:val="1"/>
          <w:numId w:val="2"/>
        </w:numPr>
        <w:ind w:hanging="360"/>
        <w:rPr>
          <w:rFonts w:ascii="Times New Roman" w:hAnsi="Times New Roman" w:cs="Times New Roman"/>
          <w:color w:val="auto"/>
        </w:rPr>
      </w:pPr>
      <w:r w:rsidRPr="004908E6">
        <w:rPr>
          <w:rFonts w:ascii="Times New Roman" w:hAnsi="Times New Roman" w:cs="Times New Roman"/>
          <w:color w:val="auto"/>
        </w:rPr>
        <w:t xml:space="preserve">Adelantar las acciones conducentes a obtener la indemnización de los daños que se causen a la ESAP en desarrollo o con ocasión del contrato.  </w:t>
      </w:r>
    </w:p>
    <w:p w14:paraId="3B1D06DE" w14:textId="77777777" w:rsidR="002B3803" w:rsidRPr="004908E6" w:rsidRDefault="00C42B9A" w:rsidP="002B2E04">
      <w:pPr>
        <w:numPr>
          <w:ilvl w:val="1"/>
          <w:numId w:val="2"/>
        </w:numPr>
        <w:ind w:hanging="360"/>
        <w:rPr>
          <w:rFonts w:ascii="Times New Roman" w:hAnsi="Times New Roman" w:cs="Times New Roman"/>
          <w:color w:val="auto"/>
        </w:rPr>
      </w:pPr>
      <w:r w:rsidRPr="004908E6">
        <w:rPr>
          <w:rFonts w:ascii="Times New Roman" w:hAnsi="Times New Roman" w:cs="Times New Roman"/>
          <w:color w:val="auto"/>
        </w:rPr>
        <w:t xml:space="preserve">Repetir contra los servidores públicos, EL CONTRATISTA o terceros, por las indemnizaciones que deba pagar como consecuencia del contrato.  </w:t>
      </w:r>
    </w:p>
    <w:p w14:paraId="2C623900" w14:textId="272FA4A1" w:rsidR="002B3803" w:rsidRPr="004908E6" w:rsidRDefault="00C42B9A" w:rsidP="00142600">
      <w:pPr>
        <w:numPr>
          <w:ilvl w:val="1"/>
          <w:numId w:val="2"/>
        </w:numPr>
        <w:ind w:hanging="360"/>
        <w:rPr>
          <w:rFonts w:ascii="Times New Roman" w:hAnsi="Times New Roman" w:cs="Times New Roman"/>
          <w:color w:val="auto"/>
        </w:rPr>
      </w:pPr>
      <w:r w:rsidRPr="004908E6">
        <w:rPr>
          <w:rFonts w:ascii="Times New Roman" w:hAnsi="Times New Roman" w:cs="Times New Roman"/>
          <w:color w:val="auto"/>
        </w:rPr>
        <w:t xml:space="preserve">Adelantar las gestiones necesarias para el reconocimiento y pago de las sanciones pecuniarias a que hubiere lugar. </w:t>
      </w:r>
    </w:p>
    <w:p w14:paraId="4F317643" w14:textId="77777777" w:rsidR="00DF2229" w:rsidRPr="004908E6" w:rsidRDefault="00DF2229" w:rsidP="002B2E04">
      <w:pPr>
        <w:spacing w:after="0" w:line="259" w:lineRule="auto"/>
        <w:ind w:left="0" w:firstLine="0"/>
        <w:rPr>
          <w:rFonts w:ascii="Times New Roman" w:hAnsi="Times New Roman" w:cs="Times New Roman"/>
          <w:color w:val="auto"/>
        </w:rPr>
      </w:pPr>
    </w:p>
    <w:p w14:paraId="3792CA32" w14:textId="3628C556" w:rsidR="00F16727" w:rsidRPr="004908E6" w:rsidRDefault="00C42B9A" w:rsidP="00F16727">
      <w:pPr>
        <w:ind w:left="-5" w:right="76"/>
        <w:rPr>
          <w:rFonts w:ascii="Times New Roman" w:hAnsi="Times New Roman" w:cs="Times New Roman"/>
          <w:color w:val="auto"/>
        </w:rPr>
      </w:pPr>
      <w:r w:rsidRPr="004908E6">
        <w:rPr>
          <w:rFonts w:ascii="Times New Roman" w:hAnsi="Times New Roman" w:cs="Times New Roman"/>
          <w:b/>
          <w:color w:val="auto"/>
        </w:rPr>
        <w:t xml:space="preserve">CLÁUSULA CUARTA. PLAZO DE EJECUCIÓN: </w:t>
      </w:r>
      <w:r w:rsidR="00F16727" w:rsidRPr="004908E6">
        <w:rPr>
          <w:rFonts w:ascii="Times New Roman" w:hAnsi="Times New Roman" w:cs="Times New Roman"/>
          <w:color w:val="auto"/>
        </w:rPr>
        <w:t>El plazo de ejecución del contrato</w:t>
      </w:r>
      <w:r w:rsidR="001867DE" w:rsidRPr="004908E6">
        <w:rPr>
          <w:rFonts w:ascii="Times New Roman" w:hAnsi="Times New Roman" w:cs="Times New Roman"/>
          <w:color w:val="auto"/>
        </w:rPr>
        <w:t xml:space="preserve"> será</w:t>
      </w:r>
      <w:r w:rsidR="00A56E6B" w:rsidRPr="004908E6">
        <w:rPr>
          <w:rFonts w:ascii="Times New Roman" w:hAnsi="Times New Roman" w:cs="Times New Roman"/>
          <w:color w:val="auto"/>
        </w:rPr>
        <w:t xml:space="preserve"> de </w:t>
      </w:r>
      <w:r w:rsidR="00964138">
        <w:rPr>
          <w:rFonts w:ascii="Times New Roman" w:hAnsi="Times New Roman" w:cs="Times New Roman"/>
          <w:color w:val="auto"/>
        </w:rPr>
        <w:t>dos</w:t>
      </w:r>
      <w:r w:rsidR="00A56E6B" w:rsidRPr="004908E6">
        <w:rPr>
          <w:rFonts w:ascii="Times New Roman" w:hAnsi="Times New Roman" w:cs="Times New Roman"/>
          <w:color w:val="auto"/>
        </w:rPr>
        <w:t xml:space="preserve"> (</w:t>
      </w:r>
      <w:r w:rsidR="00964138">
        <w:rPr>
          <w:rFonts w:ascii="Times New Roman" w:hAnsi="Times New Roman" w:cs="Times New Roman"/>
          <w:color w:val="auto"/>
        </w:rPr>
        <w:t>2</w:t>
      </w:r>
      <w:r w:rsidR="00A56E6B" w:rsidRPr="004908E6">
        <w:rPr>
          <w:rFonts w:ascii="Times New Roman" w:hAnsi="Times New Roman" w:cs="Times New Roman"/>
          <w:color w:val="auto"/>
        </w:rPr>
        <w:t>) meses</w:t>
      </w:r>
      <w:r w:rsidR="00F16727" w:rsidRPr="004908E6">
        <w:rPr>
          <w:rFonts w:ascii="Times New Roman" w:hAnsi="Times New Roman" w:cs="Times New Roman"/>
          <w:color w:val="auto"/>
        </w:rPr>
        <w:t xml:space="preserve">, contado a partir de la suscripción del acta de inicio, previo cumplimiento de los requisitos de perfeccionamiento y ejecución. No obstante, las partes de común acuerdo y previa observancia de los requisitos de </w:t>
      </w:r>
      <w:r w:rsidR="00DB6A14" w:rsidRPr="004908E6">
        <w:rPr>
          <w:rFonts w:ascii="Times New Roman" w:hAnsi="Times New Roman" w:cs="Times New Roman"/>
          <w:color w:val="auto"/>
        </w:rPr>
        <w:t>Ley</w:t>
      </w:r>
      <w:r w:rsidR="00F16727" w:rsidRPr="004908E6">
        <w:rPr>
          <w:rFonts w:ascii="Times New Roman" w:hAnsi="Times New Roman" w:cs="Times New Roman"/>
          <w:color w:val="auto"/>
        </w:rPr>
        <w:t xml:space="preserve"> podrán terminarlo anticipadamente.</w:t>
      </w:r>
    </w:p>
    <w:p w14:paraId="1563C28C" w14:textId="77777777" w:rsidR="00DF2229" w:rsidRPr="004908E6" w:rsidRDefault="00C42B9A" w:rsidP="005C25B6">
      <w:pPr>
        <w:ind w:left="-5" w:right="76"/>
        <w:rPr>
          <w:rFonts w:ascii="Times New Roman" w:hAnsi="Times New Roman" w:cs="Times New Roman"/>
          <w:b/>
          <w:color w:val="auto"/>
        </w:rPr>
      </w:pPr>
      <w:r w:rsidRPr="004908E6">
        <w:rPr>
          <w:rFonts w:ascii="Times New Roman" w:hAnsi="Times New Roman" w:cs="Times New Roman"/>
          <w:b/>
          <w:color w:val="auto"/>
        </w:rPr>
        <w:t xml:space="preserve"> </w:t>
      </w:r>
    </w:p>
    <w:p w14:paraId="2F2B3B4B" w14:textId="005E65C2" w:rsidR="002B3803" w:rsidRPr="004908E6" w:rsidRDefault="00C42B9A" w:rsidP="00EF5550">
      <w:pPr>
        <w:autoSpaceDE w:val="0"/>
        <w:autoSpaceDN w:val="0"/>
        <w:adjustRightInd w:val="0"/>
        <w:spacing w:after="0" w:line="240" w:lineRule="auto"/>
        <w:ind w:left="0" w:firstLine="0"/>
        <w:rPr>
          <w:rFonts w:ascii="Times New Roman" w:eastAsiaTheme="minorEastAsia" w:hAnsi="Times New Roman" w:cs="Times New Roman"/>
          <w:b/>
          <w:bCs/>
          <w:color w:val="auto"/>
          <w:lang w:val="es-MX"/>
        </w:rPr>
      </w:pPr>
      <w:r w:rsidRPr="004908E6">
        <w:rPr>
          <w:rFonts w:ascii="Times New Roman" w:hAnsi="Times New Roman" w:cs="Times New Roman"/>
          <w:b/>
          <w:color w:val="auto"/>
        </w:rPr>
        <w:t>CLÁUSULA QUINTA. VALOR Y FORMA DE PAGO</w:t>
      </w:r>
      <w:r w:rsidR="00E240ED" w:rsidRPr="004908E6">
        <w:rPr>
          <w:rFonts w:ascii="Times New Roman" w:hAnsi="Times New Roman" w:cs="Times New Roman"/>
          <w:color w:val="auto"/>
        </w:rPr>
        <w:t>: Para</w:t>
      </w:r>
      <w:r w:rsidRPr="004908E6">
        <w:rPr>
          <w:rFonts w:ascii="Times New Roman" w:hAnsi="Times New Roman" w:cs="Times New Roman"/>
          <w:color w:val="auto"/>
        </w:rPr>
        <w:t xml:space="preserve"> los efectos legales, el valor del contrato asciende a la suma de</w:t>
      </w:r>
      <w:r w:rsidR="0036099E">
        <w:rPr>
          <w:rFonts w:ascii="Times New Roman" w:eastAsiaTheme="minorEastAsia" w:hAnsi="Times New Roman" w:cs="Times New Roman"/>
          <w:b/>
          <w:bCs/>
          <w:color w:val="auto"/>
          <w:lang w:val="es-MX"/>
        </w:rPr>
        <w:t xml:space="preserve"> CINCO MILLONES CIENTO SETENTA Y CINCO MIL PESOS M/C ($ 5.175.000)</w:t>
      </w:r>
      <w:r w:rsidR="00EF5550" w:rsidRPr="004908E6">
        <w:rPr>
          <w:rFonts w:ascii="Times New Roman" w:eastAsiaTheme="minorEastAsia" w:hAnsi="Times New Roman" w:cs="Times New Roman"/>
          <w:b/>
          <w:bCs/>
          <w:color w:val="auto"/>
          <w:lang w:val="es-MX"/>
        </w:rPr>
        <w:t>,</w:t>
      </w:r>
      <w:r w:rsidR="00EF5550" w:rsidRPr="004908E6">
        <w:rPr>
          <w:rFonts w:ascii="Times New Roman" w:hAnsi="Times New Roman" w:cs="Times New Roman"/>
          <w:b/>
          <w:bCs/>
          <w:color w:val="auto"/>
        </w:rPr>
        <w:t xml:space="preserve"> </w:t>
      </w:r>
      <w:r w:rsidR="003A47FB" w:rsidRPr="004908E6">
        <w:rPr>
          <w:rFonts w:ascii="Times New Roman" w:hAnsi="Times New Roman" w:cs="Times New Roman"/>
          <w:color w:val="auto"/>
          <w:lang w:val="es-ES"/>
        </w:rPr>
        <w:t>incluido</w:t>
      </w:r>
      <w:r w:rsidR="003A47FB" w:rsidRPr="004908E6">
        <w:rPr>
          <w:rFonts w:ascii="Times New Roman" w:hAnsi="Times New Roman" w:cs="Times New Roman"/>
          <w:b/>
          <w:color w:val="auto"/>
          <w:lang w:val="es-ES"/>
        </w:rPr>
        <w:t xml:space="preserve"> </w:t>
      </w:r>
      <w:r w:rsidR="00700A68" w:rsidRPr="004908E6">
        <w:rPr>
          <w:rFonts w:ascii="Times New Roman" w:hAnsi="Times New Roman" w:cs="Times New Roman"/>
          <w:color w:val="auto"/>
        </w:rPr>
        <w:t>el</w:t>
      </w:r>
      <w:r w:rsidR="00336D79" w:rsidRPr="004908E6">
        <w:rPr>
          <w:rFonts w:ascii="Times New Roman" w:hAnsi="Times New Roman" w:cs="Times New Roman"/>
          <w:color w:val="auto"/>
        </w:rPr>
        <w:t xml:space="preserve"> Impuesto al Valor Agregado (I.V.A.), cuando a ello hubiere lugar y demás impuestos, tasas, contribuciones de carácter nacional y/o municipal de carácter legal, costos directos e indirectos</w:t>
      </w:r>
      <w:r w:rsidR="002D0113" w:rsidRPr="004908E6">
        <w:rPr>
          <w:rFonts w:ascii="Times New Roman" w:hAnsi="Times New Roman" w:cs="Times New Roman"/>
          <w:color w:val="auto"/>
          <w:lang w:val="es-ES"/>
        </w:rPr>
        <w:t xml:space="preserve">, amparado en el certificado de </w:t>
      </w:r>
      <w:r w:rsidR="00DF2229" w:rsidRPr="004908E6">
        <w:rPr>
          <w:rFonts w:ascii="Times New Roman" w:hAnsi="Times New Roman" w:cs="Times New Roman"/>
          <w:color w:val="auto"/>
          <w:lang w:val="es-ES"/>
        </w:rPr>
        <w:t>disponibilidad presupuestal No.</w:t>
      </w:r>
      <w:r w:rsidR="00E240ED" w:rsidRPr="004908E6">
        <w:rPr>
          <w:rFonts w:ascii="Times New Roman" w:hAnsi="Times New Roman" w:cs="Times New Roman"/>
          <w:b/>
          <w:color w:val="auto"/>
          <w:lang w:val="es-ES"/>
        </w:rPr>
        <w:t xml:space="preserve"> </w:t>
      </w:r>
      <w:r w:rsidR="00547405" w:rsidRPr="004908E6">
        <w:rPr>
          <w:rFonts w:ascii="Times New Roman" w:hAnsi="Times New Roman" w:cs="Times New Roman"/>
          <w:b/>
          <w:color w:val="auto"/>
          <w:lang w:val="es-ES"/>
        </w:rPr>
        <w:t>1</w:t>
      </w:r>
      <w:r w:rsidR="00EF5550" w:rsidRPr="004908E6">
        <w:rPr>
          <w:rFonts w:ascii="Times New Roman" w:hAnsi="Times New Roman" w:cs="Times New Roman"/>
          <w:b/>
          <w:color w:val="auto"/>
          <w:lang w:val="es-ES"/>
        </w:rPr>
        <w:t>8</w:t>
      </w:r>
      <w:r w:rsidR="00547405" w:rsidRPr="004908E6">
        <w:rPr>
          <w:rFonts w:ascii="Times New Roman" w:hAnsi="Times New Roman" w:cs="Times New Roman"/>
          <w:b/>
          <w:color w:val="auto"/>
          <w:lang w:val="es-ES"/>
        </w:rPr>
        <w:t>21</w:t>
      </w:r>
      <w:r w:rsidR="00E92E1B" w:rsidRPr="004908E6">
        <w:rPr>
          <w:rFonts w:ascii="Times New Roman" w:hAnsi="Times New Roman" w:cs="Times New Roman"/>
          <w:b/>
          <w:color w:val="auto"/>
          <w:lang w:val="es-ES"/>
        </w:rPr>
        <w:t xml:space="preserve"> </w:t>
      </w:r>
      <w:r w:rsidR="002D0113" w:rsidRPr="004908E6">
        <w:rPr>
          <w:rFonts w:ascii="Times New Roman" w:hAnsi="Times New Roman" w:cs="Times New Roman"/>
          <w:b/>
          <w:color w:val="auto"/>
          <w:lang w:val="es-ES"/>
        </w:rPr>
        <w:t>de 20</w:t>
      </w:r>
      <w:r w:rsidR="008E4BA6" w:rsidRPr="004908E6">
        <w:rPr>
          <w:rFonts w:ascii="Times New Roman" w:hAnsi="Times New Roman" w:cs="Times New Roman"/>
          <w:b/>
          <w:color w:val="auto"/>
          <w:lang w:val="es-ES"/>
        </w:rPr>
        <w:t>2</w:t>
      </w:r>
      <w:r w:rsidR="00547405" w:rsidRPr="004908E6">
        <w:rPr>
          <w:rFonts w:ascii="Times New Roman" w:hAnsi="Times New Roman" w:cs="Times New Roman"/>
          <w:b/>
          <w:color w:val="auto"/>
          <w:lang w:val="es-ES"/>
        </w:rPr>
        <w:t>1</w:t>
      </w:r>
      <w:r w:rsidR="002D0113" w:rsidRPr="004908E6">
        <w:rPr>
          <w:rFonts w:ascii="Times New Roman" w:hAnsi="Times New Roman" w:cs="Times New Roman"/>
          <w:b/>
          <w:color w:val="auto"/>
          <w:lang w:val="es-ES"/>
        </w:rPr>
        <w:t>.</w:t>
      </w:r>
    </w:p>
    <w:p w14:paraId="288E7C32" w14:textId="77777777" w:rsidR="00336D79" w:rsidRPr="004908E6" w:rsidRDefault="00336D79" w:rsidP="002B2E04">
      <w:pPr>
        <w:spacing w:after="0" w:line="259" w:lineRule="auto"/>
        <w:ind w:left="0" w:firstLine="0"/>
        <w:rPr>
          <w:rFonts w:ascii="Times New Roman" w:hAnsi="Times New Roman" w:cs="Times New Roman"/>
          <w:color w:val="auto"/>
          <w:lang w:val="es-ES"/>
        </w:rPr>
      </w:pPr>
    </w:p>
    <w:p w14:paraId="7D3F5CBB" w14:textId="63FBA68F" w:rsidR="00BB66F0" w:rsidRPr="004908E6" w:rsidRDefault="00F16727" w:rsidP="00C216A1">
      <w:pPr>
        <w:autoSpaceDE w:val="0"/>
        <w:autoSpaceDN w:val="0"/>
        <w:adjustRightInd w:val="0"/>
        <w:spacing w:after="0" w:line="240" w:lineRule="auto"/>
        <w:ind w:left="0" w:firstLine="0"/>
        <w:rPr>
          <w:rFonts w:ascii="Times New Roman" w:eastAsiaTheme="minorEastAsia" w:hAnsi="Times New Roman" w:cs="Times New Roman"/>
          <w:b/>
          <w:bCs/>
          <w:color w:val="auto"/>
          <w:lang w:val="es-MX"/>
        </w:rPr>
      </w:pPr>
      <w:r w:rsidRPr="004908E6">
        <w:rPr>
          <w:rFonts w:ascii="Times New Roman" w:hAnsi="Times New Roman" w:cs="Times New Roman"/>
        </w:rPr>
        <w:t xml:space="preserve">El valor del contrato se pagará en pagos mensuales por valor de </w:t>
      </w:r>
      <w:r w:rsidR="007B0776" w:rsidRPr="004908E6">
        <w:rPr>
          <w:rFonts w:ascii="Times New Roman" w:eastAsiaTheme="minorEastAsia" w:hAnsi="Times New Roman" w:cs="Times New Roman"/>
          <w:b/>
          <w:bCs/>
          <w:color w:val="auto"/>
          <w:lang w:val="es-MX"/>
        </w:rPr>
        <w:t>DOS MILLONES QUINIENTOS OCHENTA Y SIETE MIL QUINIENTOS PESOS MCTE ($2.587.500)</w:t>
      </w:r>
      <w:r w:rsidR="00C216A1" w:rsidRPr="004908E6">
        <w:rPr>
          <w:rFonts w:ascii="Times New Roman" w:eastAsiaTheme="minorEastAsia" w:hAnsi="Times New Roman" w:cs="Times New Roman"/>
          <w:b/>
          <w:bCs/>
          <w:color w:val="auto"/>
          <w:lang w:val="es-MX"/>
        </w:rPr>
        <w:t xml:space="preserve"> </w:t>
      </w:r>
      <w:r w:rsidRPr="004908E6">
        <w:rPr>
          <w:rFonts w:ascii="Times New Roman" w:hAnsi="Times New Roman" w:cs="Times New Roman"/>
        </w:rPr>
        <w:t>y/o proporcional a fracción de mes, con sujeción a la disponibilidad de recursos del Programa Anual Mensualizado de Caja PAC, previa presentación del informe de actividades adelantadas por el contratista para cada período respectivo con las labores desarrolladas, fotocopia del aporte de pagos al Sistema de Seguridad Social (Salud y Pensión) y ARL y recibo a satisfacción del servicio parte del supervisor de este contrato.</w:t>
      </w:r>
    </w:p>
    <w:p w14:paraId="02D57895" w14:textId="77777777" w:rsidR="00F16727" w:rsidRPr="004908E6" w:rsidRDefault="00F16727" w:rsidP="002B2E04">
      <w:pPr>
        <w:ind w:left="0" w:firstLine="0"/>
        <w:rPr>
          <w:rFonts w:ascii="Times New Roman" w:hAnsi="Times New Roman" w:cs="Times New Roman"/>
          <w:b/>
          <w:color w:val="auto"/>
        </w:rPr>
      </w:pPr>
    </w:p>
    <w:p w14:paraId="527FAF57" w14:textId="77777777" w:rsidR="00E240ED" w:rsidRPr="004908E6" w:rsidRDefault="00C42B9A" w:rsidP="002B2E04">
      <w:pPr>
        <w:ind w:left="-5"/>
        <w:rPr>
          <w:rFonts w:ascii="Times New Roman" w:hAnsi="Times New Roman" w:cs="Times New Roman"/>
          <w:color w:val="auto"/>
        </w:rPr>
      </w:pPr>
      <w:r w:rsidRPr="004908E6">
        <w:rPr>
          <w:rFonts w:ascii="Times New Roman" w:hAnsi="Times New Roman" w:cs="Times New Roman"/>
          <w:b/>
          <w:color w:val="auto"/>
        </w:rPr>
        <w:t xml:space="preserve">PARÁGRAFO </w:t>
      </w:r>
      <w:r w:rsidR="0003589B" w:rsidRPr="004908E6">
        <w:rPr>
          <w:rFonts w:ascii="Times New Roman" w:hAnsi="Times New Roman" w:cs="Times New Roman"/>
          <w:b/>
          <w:color w:val="auto"/>
        </w:rPr>
        <w:t>PRIMERO</w:t>
      </w:r>
      <w:r w:rsidRPr="004908E6">
        <w:rPr>
          <w:rFonts w:ascii="Times New Roman" w:hAnsi="Times New Roman" w:cs="Times New Roman"/>
          <w:b/>
          <w:color w:val="auto"/>
        </w:rPr>
        <w:t>:</w:t>
      </w:r>
      <w:r w:rsidRPr="004908E6">
        <w:rPr>
          <w:rFonts w:ascii="Times New Roman" w:hAnsi="Times New Roman" w:cs="Times New Roman"/>
          <w:color w:val="auto"/>
        </w:rPr>
        <w:t xml:space="preserve"> EL CONTRATISTA. Para cada pago deberá acreditar el cumplimiento de sus obligaciones con el Sistema de Seguridad Social Integral.   </w:t>
      </w:r>
    </w:p>
    <w:p w14:paraId="077673D4" w14:textId="77777777" w:rsidR="00E240ED" w:rsidRPr="004908E6" w:rsidRDefault="00E240ED" w:rsidP="002B2E04">
      <w:pPr>
        <w:ind w:left="-5"/>
        <w:rPr>
          <w:rFonts w:ascii="Times New Roman" w:hAnsi="Times New Roman" w:cs="Times New Roman"/>
          <w:b/>
          <w:bCs/>
          <w:color w:val="auto"/>
        </w:rPr>
      </w:pPr>
    </w:p>
    <w:p w14:paraId="3029B482" w14:textId="46984E3A" w:rsidR="002B3803" w:rsidRPr="004908E6" w:rsidRDefault="00E240ED" w:rsidP="00565C2E">
      <w:pPr>
        <w:ind w:left="-5"/>
        <w:rPr>
          <w:rFonts w:ascii="Times New Roman" w:hAnsi="Times New Roman" w:cs="Times New Roman"/>
          <w:color w:val="auto"/>
        </w:rPr>
      </w:pPr>
      <w:r w:rsidRPr="004908E6">
        <w:rPr>
          <w:rFonts w:ascii="Times New Roman" w:hAnsi="Times New Roman" w:cs="Times New Roman"/>
          <w:b/>
          <w:bCs/>
          <w:color w:val="auto"/>
        </w:rPr>
        <w:t xml:space="preserve">PARÁGRAFO SEGUNDO: </w:t>
      </w:r>
      <w:r w:rsidRPr="004908E6">
        <w:rPr>
          <w:rFonts w:ascii="Times New Roman" w:hAnsi="Times New Roman" w:cs="Times New Roman"/>
          <w:color w:val="auto"/>
        </w:rPr>
        <w:t>Una vez realizado el Registro Presupuestal que ampara el valor del presente contrato, la entidad procederá a liberar la suma restante si a ello hubiere lugar</w:t>
      </w:r>
      <w:r w:rsidR="00565C2E">
        <w:rPr>
          <w:rFonts w:ascii="Times New Roman" w:hAnsi="Times New Roman" w:cs="Times New Roman"/>
          <w:color w:val="auto"/>
        </w:rPr>
        <w:t>.</w:t>
      </w:r>
    </w:p>
    <w:p w14:paraId="4AFEA12A" w14:textId="77777777" w:rsidR="00DF2229" w:rsidRPr="004908E6" w:rsidRDefault="00DF2229" w:rsidP="002B2E04">
      <w:pPr>
        <w:spacing w:after="0" w:line="259" w:lineRule="auto"/>
        <w:ind w:left="0" w:firstLine="0"/>
        <w:rPr>
          <w:rFonts w:ascii="Times New Roman" w:hAnsi="Times New Roman" w:cs="Times New Roman"/>
          <w:color w:val="auto"/>
        </w:rPr>
      </w:pPr>
    </w:p>
    <w:p w14:paraId="25799C1B" w14:textId="77777777" w:rsidR="002B3803" w:rsidRPr="004908E6" w:rsidRDefault="00C42B9A" w:rsidP="002B2E04">
      <w:pPr>
        <w:ind w:left="-5" w:right="5"/>
        <w:rPr>
          <w:rFonts w:ascii="Times New Roman" w:hAnsi="Times New Roman" w:cs="Times New Roman"/>
          <w:color w:val="auto"/>
        </w:rPr>
      </w:pPr>
      <w:r w:rsidRPr="004908E6">
        <w:rPr>
          <w:rFonts w:ascii="Times New Roman" w:hAnsi="Times New Roman" w:cs="Times New Roman"/>
          <w:b/>
          <w:color w:val="auto"/>
        </w:rPr>
        <w:t xml:space="preserve">CLÁUSULA SEXTA. EXCLUSIÓN DE RELACIÓN LABORAL: EL </w:t>
      </w:r>
      <w:r w:rsidR="009723BE" w:rsidRPr="004908E6">
        <w:rPr>
          <w:rFonts w:ascii="Times New Roman" w:hAnsi="Times New Roman" w:cs="Times New Roman"/>
          <w:b/>
          <w:color w:val="auto"/>
        </w:rPr>
        <w:t xml:space="preserve">CONTRATISTA </w:t>
      </w:r>
      <w:r w:rsidR="009723BE" w:rsidRPr="004908E6">
        <w:rPr>
          <w:rFonts w:ascii="Times New Roman" w:hAnsi="Times New Roman" w:cs="Times New Roman"/>
          <w:color w:val="auto"/>
        </w:rPr>
        <w:t>ejecutará</w:t>
      </w:r>
      <w:r w:rsidRPr="004908E6">
        <w:rPr>
          <w:rFonts w:ascii="Times New Roman" w:hAnsi="Times New Roman" w:cs="Times New Roman"/>
          <w:color w:val="auto"/>
        </w:rPr>
        <w:t xml:space="preserve"> el objeto de este contrato con plena autonomía, técnica y administrativa, sin relación de subordinación o dependencia, por lo cual no se generará ningún tipo de vínculo laboral entre la </w:t>
      </w:r>
      <w:r w:rsidRPr="004908E6">
        <w:rPr>
          <w:rFonts w:ascii="Times New Roman" w:hAnsi="Times New Roman" w:cs="Times New Roman"/>
          <w:b/>
          <w:color w:val="auto"/>
        </w:rPr>
        <w:t>ESAP</w:t>
      </w:r>
      <w:r w:rsidRPr="004908E6">
        <w:rPr>
          <w:rFonts w:ascii="Times New Roman" w:hAnsi="Times New Roman" w:cs="Times New Roman"/>
          <w:color w:val="auto"/>
        </w:rPr>
        <w:t xml:space="preserve"> y </w:t>
      </w:r>
      <w:r w:rsidRPr="004908E6">
        <w:rPr>
          <w:rFonts w:ascii="Times New Roman" w:hAnsi="Times New Roman" w:cs="Times New Roman"/>
          <w:b/>
          <w:color w:val="auto"/>
        </w:rPr>
        <w:t xml:space="preserve">EL CONTRATISTA.   </w:t>
      </w:r>
    </w:p>
    <w:p w14:paraId="4566751A"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06A73041" w14:textId="77777777" w:rsidR="00DF2229" w:rsidRPr="004908E6" w:rsidRDefault="00DF2229" w:rsidP="002B2E04">
      <w:pPr>
        <w:spacing w:after="0" w:line="259" w:lineRule="auto"/>
        <w:ind w:left="0" w:firstLine="0"/>
        <w:rPr>
          <w:rFonts w:ascii="Times New Roman" w:hAnsi="Times New Roman" w:cs="Times New Roman"/>
          <w:color w:val="auto"/>
        </w:rPr>
      </w:pPr>
    </w:p>
    <w:p w14:paraId="56F2DDDE"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 xml:space="preserve">CLÁUSULA SÉPTIMA. GASTOS DE DESPLAZAMIENTO Y PERMANENCIA: </w:t>
      </w:r>
      <w:r w:rsidRPr="004908E6">
        <w:rPr>
          <w:rFonts w:ascii="Times New Roman" w:hAnsi="Times New Roman" w:cs="Times New Roman"/>
          <w:color w:val="auto"/>
        </w:rPr>
        <w:t xml:space="preserve">Cuando se requiera que </w:t>
      </w:r>
      <w:r w:rsidRPr="004908E6">
        <w:rPr>
          <w:rFonts w:ascii="Times New Roman" w:hAnsi="Times New Roman" w:cs="Times New Roman"/>
          <w:b/>
          <w:color w:val="auto"/>
        </w:rPr>
        <w:t xml:space="preserve">EL CONTRATISTA, </w:t>
      </w:r>
      <w:r w:rsidRPr="004908E6">
        <w:rPr>
          <w:rFonts w:ascii="Times New Roman" w:hAnsi="Times New Roman" w:cs="Times New Roman"/>
          <w:color w:val="auto"/>
        </w:rPr>
        <w:t xml:space="preserve">en cumplimiento del objeto del contrato, se desplace fuera del lugar de ejecución </w:t>
      </w:r>
      <w:r w:rsidR="00DE4204" w:rsidRPr="004908E6">
        <w:rPr>
          <w:rFonts w:ascii="Times New Roman" w:hAnsi="Times New Roman" w:cs="Times New Roman"/>
          <w:color w:val="auto"/>
        </w:rPr>
        <w:t>contractual, la</w:t>
      </w:r>
      <w:r w:rsidRPr="004908E6">
        <w:rPr>
          <w:rFonts w:ascii="Times New Roman" w:hAnsi="Times New Roman" w:cs="Times New Roman"/>
          <w:color w:val="auto"/>
        </w:rPr>
        <w:t xml:space="preserve"> </w:t>
      </w:r>
      <w:r w:rsidRPr="004908E6">
        <w:rPr>
          <w:rFonts w:ascii="Times New Roman" w:hAnsi="Times New Roman" w:cs="Times New Roman"/>
          <w:b/>
          <w:color w:val="auto"/>
        </w:rPr>
        <w:t>ESAP</w:t>
      </w:r>
      <w:r w:rsidRPr="004908E6">
        <w:rPr>
          <w:rFonts w:ascii="Times New Roman" w:hAnsi="Times New Roman" w:cs="Times New Roman"/>
          <w:color w:val="auto"/>
        </w:rPr>
        <w:t xml:space="preserve"> reconocerá los gastos de desplazamiento y permanencia. Se reconocerá como gastos de desplazamiento el valor del transporte aéreo o terrestre, según el caso; y, como gastos de permanencia la suma diaria establecida en el Decreto 231 del 12 de febrero de 2016, o aquellas normas que lo modifiquen o reemplacen, de acuerdo con los honorarios mensuales asignados al contratista, sin que pueda exceder del valor de los viáticos diarios asignados al Director Nacional de </w:t>
      </w:r>
      <w:r w:rsidR="00DE4204" w:rsidRPr="004908E6">
        <w:rPr>
          <w:rFonts w:ascii="Times New Roman" w:hAnsi="Times New Roman" w:cs="Times New Roman"/>
          <w:color w:val="auto"/>
        </w:rPr>
        <w:t>la ESAP</w:t>
      </w:r>
      <w:r w:rsidRPr="004908E6">
        <w:rPr>
          <w:rFonts w:ascii="Times New Roman" w:hAnsi="Times New Roman" w:cs="Times New Roman"/>
          <w:color w:val="auto"/>
        </w:rPr>
        <w:t xml:space="preserve">. Siempre se requerirá la previa existencia del certificado de disponibilidad presupuestal. </w:t>
      </w:r>
    </w:p>
    <w:p w14:paraId="3E366697" w14:textId="77777777" w:rsidR="00DF2229" w:rsidRPr="004908E6" w:rsidRDefault="00DF2229" w:rsidP="002B2E04">
      <w:pPr>
        <w:spacing w:after="0" w:line="259" w:lineRule="auto"/>
        <w:ind w:left="720" w:firstLine="0"/>
        <w:rPr>
          <w:rFonts w:ascii="Times New Roman" w:hAnsi="Times New Roman" w:cs="Times New Roman"/>
          <w:color w:val="auto"/>
        </w:rPr>
      </w:pPr>
    </w:p>
    <w:p w14:paraId="480A79A2" w14:textId="77777777" w:rsidR="002B3803" w:rsidRPr="004908E6" w:rsidRDefault="00C42B9A" w:rsidP="002B2E04">
      <w:pPr>
        <w:spacing w:after="0" w:line="259" w:lineRule="auto"/>
        <w:ind w:left="720" w:firstLine="0"/>
        <w:rPr>
          <w:rFonts w:ascii="Times New Roman" w:hAnsi="Times New Roman" w:cs="Times New Roman"/>
          <w:color w:val="auto"/>
        </w:rPr>
      </w:pPr>
      <w:r w:rsidRPr="004908E6">
        <w:rPr>
          <w:rFonts w:ascii="Times New Roman" w:hAnsi="Times New Roman" w:cs="Times New Roman"/>
          <w:color w:val="auto"/>
        </w:rPr>
        <w:t xml:space="preserve"> </w:t>
      </w:r>
    </w:p>
    <w:p w14:paraId="54E92054"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 xml:space="preserve">CLÁUSULA OCTAVA. PROPIEDAD INTELECTUAL: </w:t>
      </w:r>
      <w:r w:rsidRPr="004908E6">
        <w:rPr>
          <w:rFonts w:ascii="Times New Roman" w:hAnsi="Times New Roman" w:cs="Times New Roman"/>
          <w:color w:val="auto"/>
        </w:rPr>
        <w:t xml:space="preserve">Los documentos, investigaciones, trabajos o productos derivados de la ejecución del presente contrato son de propiedad de </w:t>
      </w:r>
      <w:r w:rsidRPr="004908E6">
        <w:rPr>
          <w:rFonts w:ascii="Times New Roman" w:hAnsi="Times New Roman" w:cs="Times New Roman"/>
          <w:b/>
          <w:color w:val="auto"/>
        </w:rPr>
        <w:t>LA ESAP</w:t>
      </w:r>
      <w:r w:rsidRPr="004908E6">
        <w:rPr>
          <w:rFonts w:ascii="Times New Roman" w:hAnsi="Times New Roman" w:cs="Times New Roman"/>
          <w:color w:val="auto"/>
        </w:rPr>
        <w:t xml:space="preserve">, quien se reserva los derechos patrimoniales.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no está facultado para hacer uso libre de ellos, ya que pertenecen a </w:t>
      </w:r>
      <w:r w:rsidRPr="004908E6">
        <w:rPr>
          <w:rFonts w:ascii="Times New Roman" w:hAnsi="Times New Roman" w:cs="Times New Roman"/>
          <w:b/>
          <w:color w:val="auto"/>
        </w:rPr>
        <w:t>LA ESAP</w:t>
      </w:r>
      <w:r w:rsidRPr="004908E6">
        <w:rPr>
          <w:rFonts w:ascii="Times New Roman" w:hAnsi="Times New Roman" w:cs="Times New Roman"/>
          <w:color w:val="auto"/>
        </w:rPr>
        <w:t xml:space="preserve">. </w:t>
      </w:r>
    </w:p>
    <w:p w14:paraId="0E8A269D"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64F7FE52" w14:textId="77777777" w:rsidR="00DF2229" w:rsidRPr="004908E6" w:rsidRDefault="00DF2229" w:rsidP="002B2E04">
      <w:pPr>
        <w:spacing w:after="0" w:line="259" w:lineRule="auto"/>
        <w:ind w:left="0" w:firstLine="0"/>
        <w:rPr>
          <w:rFonts w:ascii="Times New Roman" w:hAnsi="Times New Roman" w:cs="Times New Roman"/>
          <w:color w:val="auto"/>
        </w:rPr>
      </w:pPr>
    </w:p>
    <w:p w14:paraId="18E46CDA"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NOVENA. CONFIDENCIALIDAD: El  CONTRATISTA</w:t>
      </w:r>
      <w:r w:rsidRPr="004908E6">
        <w:rPr>
          <w:rFonts w:ascii="Times New Roman" w:hAnsi="Times New Roman" w:cs="Times New Roman"/>
          <w:color w:val="auto"/>
        </w:rPr>
        <w:t xml:space="preserve"> se obliga a no divulgar y mantener bajo la más estricta reserva, en calidad de información confidencial, toda la información de cualquier índole que le sea suministrada o que conozca directamente,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Pr="004908E6">
        <w:rPr>
          <w:rFonts w:ascii="Times New Roman" w:hAnsi="Times New Roman" w:cs="Times New Roman"/>
          <w:b/>
          <w:color w:val="auto"/>
        </w:rPr>
        <w:t>LA ESAP</w:t>
      </w:r>
      <w:r w:rsidRPr="004908E6">
        <w:rPr>
          <w:rFonts w:ascii="Times New Roman" w:hAnsi="Times New Roman" w:cs="Times New Roman"/>
          <w:color w:val="auto"/>
        </w:rPr>
        <w:t xml:space="preserve">. En tal sentido, </w:t>
      </w:r>
      <w:r w:rsidRPr="004908E6">
        <w:rPr>
          <w:rFonts w:ascii="Times New Roman" w:hAnsi="Times New Roman" w:cs="Times New Roman"/>
          <w:b/>
          <w:color w:val="auto"/>
        </w:rPr>
        <w:t xml:space="preserve">EL CONTRATISTA </w:t>
      </w:r>
      <w:r w:rsidRPr="004908E6">
        <w:rPr>
          <w:rFonts w:ascii="Times New Roman" w:hAnsi="Times New Roman" w:cs="Times New Roman"/>
          <w:color w:val="auto"/>
        </w:rPr>
        <w:t xml:space="preserve">está obligado a observar la misma reserva y cuidado que utiliza para mantener su propia información.  Esta confidencialidad continuará aun terminado y liquidado el contrato.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asumirá responsabilidad frente a </w:t>
      </w:r>
      <w:r w:rsidRPr="004908E6">
        <w:rPr>
          <w:rFonts w:ascii="Times New Roman" w:hAnsi="Times New Roman" w:cs="Times New Roman"/>
          <w:b/>
          <w:color w:val="auto"/>
        </w:rPr>
        <w:t>LA ESAP</w:t>
      </w:r>
      <w:r w:rsidRPr="004908E6">
        <w:rPr>
          <w:rFonts w:ascii="Times New Roman" w:hAnsi="Times New Roman" w:cs="Times New Roman"/>
          <w:color w:val="auto"/>
        </w:rPr>
        <w:t xml:space="preserve"> por daños y perjuicios que se genere por violación del acuerdo de confidencialidad.  </w:t>
      </w:r>
    </w:p>
    <w:p w14:paraId="0E30B19A"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7D1A2294" w14:textId="77777777" w:rsidR="00DF2229" w:rsidRPr="004908E6" w:rsidRDefault="00DF2229" w:rsidP="002B2E04">
      <w:pPr>
        <w:spacing w:after="0" w:line="259" w:lineRule="auto"/>
        <w:ind w:left="0" w:firstLine="0"/>
        <w:rPr>
          <w:rFonts w:ascii="Times New Roman" w:hAnsi="Times New Roman" w:cs="Times New Roman"/>
          <w:color w:val="auto"/>
        </w:rPr>
      </w:pPr>
    </w:p>
    <w:p w14:paraId="6EAD8C76"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DÉCIMA. CESIÓN DEL CONTRATO:</w:t>
      </w:r>
      <w:r w:rsidRPr="004908E6">
        <w:rPr>
          <w:rFonts w:ascii="Times New Roman" w:hAnsi="Times New Roman" w:cs="Times New Roman"/>
          <w:color w:val="auto"/>
        </w:rPr>
        <w:t xml:space="preserve">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no podrá ceder total ni parcialmente el presente contrato a ninguna persona natural o jurídica, sin el consentimiento previo, expreso y escrito de </w:t>
      </w:r>
      <w:r w:rsidRPr="004908E6">
        <w:rPr>
          <w:rFonts w:ascii="Times New Roman" w:hAnsi="Times New Roman" w:cs="Times New Roman"/>
          <w:b/>
          <w:color w:val="auto"/>
        </w:rPr>
        <w:t>LA ESAP</w:t>
      </w:r>
      <w:r w:rsidRPr="004908E6">
        <w:rPr>
          <w:rFonts w:ascii="Times New Roman" w:hAnsi="Times New Roman" w:cs="Times New Roman"/>
          <w:color w:val="auto"/>
        </w:rPr>
        <w:t xml:space="preserve">.  </w:t>
      </w:r>
    </w:p>
    <w:p w14:paraId="12F27F16" w14:textId="77777777" w:rsidR="002B3803" w:rsidRPr="004908E6" w:rsidRDefault="00C42B9A" w:rsidP="002B2E04">
      <w:pPr>
        <w:spacing w:after="0" w:line="259" w:lineRule="auto"/>
        <w:ind w:left="0" w:firstLine="0"/>
        <w:rPr>
          <w:rFonts w:ascii="Times New Roman" w:hAnsi="Times New Roman" w:cs="Times New Roman"/>
          <w:b/>
          <w:color w:val="auto"/>
        </w:rPr>
      </w:pPr>
      <w:r w:rsidRPr="004908E6">
        <w:rPr>
          <w:rFonts w:ascii="Times New Roman" w:hAnsi="Times New Roman" w:cs="Times New Roman"/>
          <w:b/>
          <w:color w:val="auto"/>
        </w:rPr>
        <w:t xml:space="preserve"> </w:t>
      </w:r>
    </w:p>
    <w:p w14:paraId="7C0217FA" w14:textId="77777777" w:rsidR="00DF2229" w:rsidRPr="004908E6" w:rsidRDefault="00DF2229" w:rsidP="002B2E04">
      <w:pPr>
        <w:spacing w:after="0" w:line="259" w:lineRule="auto"/>
        <w:ind w:left="0" w:firstLine="0"/>
        <w:rPr>
          <w:rFonts w:ascii="Times New Roman" w:hAnsi="Times New Roman" w:cs="Times New Roman"/>
          <w:color w:val="auto"/>
        </w:rPr>
      </w:pPr>
    </w:p>
    <w:p w14:paraId="775EB95E"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lastRenderedPageBreak/>
        <w:t>CLÁUSULA DÉCIMA PRIMERA. RESPONSABILIDAD: EL CONTRATISTA</w:t>
      </w:r>
      <w:r w:rsidRPr="004908E6">
        <w:rPr>
          <w:rFonts w:ascii="Times New Roman" w:hAnsi="Times New Roman" w:cs="Times New Roman"/>
          <w:color w:val="auto"/>
        </w:rPr>
        <w:t xml:space="preserve"> responderá civil y penalmente tanto por el incumplimiento de las obligaciones derivadas del contrato, como por los hechos u omisiones que le fueren imputables y que causen daño o perjuicio a </w:t>
      </w:r>
      <w:r w:rsidRPr="004908E6">
        <w:rPr>
          <w:rFonts w:ascii="Times New Roman" w:hAnsi="Times New Roman" w:cs="Times New Roman"/>
          <w:b/>
          <w:color w:val="auto"/>
        </w:rPr>
        <w:t>LA ESAP</w:t>
      </w:r>
      <w:r w:rsidRPr="004908E6">
        <w:rPr>
          <w:rFonts w:ascii="Times New Roman" w:hAnsi="Times New Roman" w:cs="Times New Roman"/>
          <w:color w:val="auto"/>
        </w:rPr>
        <w:t xml:space="preserve">, todo de conformidad con lo dispuesto por los artículos 52, 53 (modificado por el artículo 82 de la Ley 1474 de 2011) y 56 de la Ley 80 de 1993. </w:t>
      </w:r>
    </w:p>
    <w:p w14:paraId="07FA4C8E"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28578B60" w14:textId="77777777" w:rsidR="00DF2229" w:rsidRPr="004908E6" w:rsidRDefault="00DF2229" w:rsidP="002B2E04">
      <w:pPr>
        <w:spacing w:after="0" w:line="259" w:lineRule="auto"/>
        <w:ind w:left="0" w:firstLine="0"/>
        <w:rPr>
          <w:rFonts w:ascii="Times New Roman" w:hAnsi="Times New Roman" w:cs="Times New Roman"/>
          <w:color w:val="auto"/>
        </w:rPr>
      </w:pPr>
    </w:p>
    <w:p w14:paraId="418AA6A9" w14:textId="77777777" w:rsidR="002B3803" w:rsidRPr="004908E6" w:rsidRDefault="00C42B9A" w:rsidP="002B2E04">
      <w:pPr>
        <w:spacing w:after="0" w:line="259" w:lineRule="auto"/>
        <w:ind w:left="-5"/>
        <w:rPr>
          <w:rFonts w:ascii="Times New Roman" w:hAnsi="Times New Roman" w:cs="Times New Roman"/>
          <w:color w:val="auto"/>
        </w:rPr>
      </w:pPr>
      <w:r w:rsidRPr="004908E6">
        <w:rPr>
          <w:rFonts w:ascii="Times New Roman" w:hAnsi="Times New Roman" w:cs="Times New Roman"/>
          <w:b/>
          <w:color w:val="auto"/>
        </w:rPr>
        <w:t>CLÁUSULA DÉCIMA SEGUNDA. INDEMNIDAD:</w:t>
      </w:r>
      <w:r w:rsidRPr="004908E6">
        <w:rPr>
          <w:rFonts w:ascii="Times New Roman" w:hAnsi="Times New Roman" w:cs="Times New Roman"/>
          <w:color w:val="auto"/>
        </w:rPr>
        <w:t xml:space="preserve">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mantendrá indemne a </w:t>
      </w:r>
      <w:r w:rsidRPr="004908E6">
        <w:rPr>
          <w:rFonts w:ascii="Times New Roman" w:hAnsi="Times New Roman" w:cs="Times New Roman"/>
          <w:b/>
          <w:color w:val="auto"/>
        </w:rPr>
        <w:t>LA ESAP</w:t>
      </w:r>
      <w:r w:rsidRPr="004908E6">
        <w:rPr>
          <w:rFonts w:ascii="Times New Roman" w:hAnsi="Times New Roman" w:cs="Times New Roman"/>
          <w:color w:val="auto"/>
        </w:rPr>
        <w:t xml:space="preserve"> contra todo reclamo, demanda, acción legal y costo que pueda causarse o surgir por daños o lesiones a personas o propiedades de terceros, ocasionados por aquél, sus subcontratistas o proveedores. En el evento en que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no asuma debida y oportunamente la defensa de </w:t>
      </w:r>
      <w:r w:rsidRPr="004908E6">
        <w:rPr>
          <w:rFonts w:ascii="Times New Roman" w:hAnsi="Times New Roman" w:cs="Times New Roman"/>
          <w:b/>
          <w:color w:val="auto"/>
        </w:rPr>
        <w:t>LA ESAP</w:t>
      </w:r>
      <w:r w:rsidRPr="004908E6">
        <w:rPr>
          <w:rFonts w:ascii="Times New Roman" w:hAnsi="Times New Roman" w:cs="Times New Roman"/>
          <w:color w:val="auto"/>
        </w:rPr>
        <w:t xml:space="preserve">, éste podrá hacerlo directamente, previa notificación escrita al </w:t>
      </w:r>
      <w:r w:rsidRPr="004908E6">
        <w:rPr>
          <w:rFonts w:ascii="Times New Roman" w:hAnsi="Times New Roman" w:cs="Times New Roman"/>
          <w:b/>
          <w:color w:val="auto"/>
        </w:rPr>
        <w:t>CONTRATISTA</w:t>
      </w:r>
      <w:r w:rsidRPr="004908E6">
        <w:rPr>
          <w:rFonts w:ascii="Times New Roman" w:hAnsi="Times New Roman" w:cs="Times New Roman"/>
          <w:color w:val="auto"/>
        </w:rPr>
        <w:t xml:space="preserve"> y éste pagará todos los gastos en que incurra por tal motivo. En caso de que así no lo hiciere, </w:t>
      </w:r>
      <w:r w:rsidRPr="004908E6">
        <w:rPr>
          <w:rFonts w:ascii="Times New Roman" w:hAnsi="Times New Roman" w:cs="Times New Roman"/>
          <w:b/>
          <w:color w:val="auto"/>
        </w:rPr>
        <w:t>LA ESAP</w:t>
      </w:r>
      <w:r w:rsidRPr="004908E6">
        <w:rPr>
          <w:rFonts w:ascii="Times New Roman" w:hAnsi="Times New Roman" w:cs="Times New Roman"/>
          <w:color w:val="auto"/>
        </w:rPr>
        <w:t xml:space="preserve"> tendrá derecho a descontar el valor de tales erogaciones de cualquier suma que adeude al </w:t>
      </w:r>
      <w:r w:rsidRPr="004908E6">
        <w:rPr>
          <w:rFonts w:ascii="Times New Roman" w:hAnsi="Times New Roman" w:cs="Times New Roman"/>
          <w:b/>
          <w:color w:val="auto"/>
        </w:rPr>
        <w:t>CONTRATISTA</w:t>
      </w:r>
      <w:r w:rsidRPr="004908E6">
        <w:rPr>
          <w:rFonts w:ascii="Times New Roman" w:hAnsi="Times New Roman" w:cs="Times New Roman"/>
          <w:color w:val="auto"/>
        </w:rPr>
        <w:t xml:space="preserve"> por razón de los trabajos motivo del contrato. </w:t>
      </w:r>
    </w:p>
    <w:p w14:paraId="7F28717D"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4D96CF48"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DÉCIMA TERCERA: MULTAS:</w:t>
      </w:r>
      <w:r w:rsidRPr="004908E6">
        <w:rPr>
          <w:rFonts w:ascii="Times New Roman" w:hAnsi="Times New Roman" w:cs="Times New Roman"/>
          <w:color w:val="auto"/>
        </w:rPr>
        <w:t xml:space="preserve"> En caso de mora y/o incumplimiento de algunas de las obligaciones derivadas del presente contrato, y agotados los trámites necesarios que garanticen al </w:t>
      </w:r>
      <w:r w:rsidRPr="004908E6">
        <w:rPr>
          <w:rFonts w:ascii="Times New Roman" w:hAnsi="Times New Roman" w:cs="Times New Roman"/>
          <w:b/>
          <w:color w:val="auto"/>
        </w:rPr>
        <w:t xml:space="preserve">CONTRATISTA </w:t>
      </w:r>
      <w:r w:rsidRPr="004908E6">
        <w:rPr>
          <w:rFonts w:ascii="Times New Roman" w:hAnsi="Times New Roman" w:cs="Times New Roman"/>
          <w:color w:val="auto"/>
        </w:rPr>
        <w:t xml:space="preserve">su derecho de defensa y contradicción, LA ESAP podrá mediante resolución motivada imponer al </w:t>
      </w:r>
      <w:r w:rsidRPr="004908E6">
        <w:rPr>
          <w:rFonts w:ascii="Times New Roman" w:hAnsi="Times New Roman" w:cs="Times New Roman"/>
          <w:b/>
          <w:color w:val="auto"/>
        </w:rPr>
        <w:t>CONTRATISTA</w:t>
      </w:r>
      <w:r w:rsidRPr="004908E6">
        <w:rPr>
          <w:rFonts w:ascii="Times New Roman" w:hAnsi="Times New Roman" w:cs="Times New Roman"/>
          <w:color w:val="auto"/>
        </w:rPr>
        <w:t xml:space="preserve"> multas sucesivas diarias equivalente al 0,1% del valor de </w:t>
      </w:r>
      <w:r w:rsidR="00694C5A" w:rsidRPr="004908E6">
        <w:rPr>
          <w:rFonts w:ascii="Times New Roman" w:hAnsi="Times New Roman" w:cs="Times New Roman"/>
          <w:color w:val="auto"/>
        </w:rPr>
        <w:t>la parte incumplida,</w:t>
      </w:r>
      <w:r w:rsidRPr="004908E6">
        <w:rPr>
          <w:rFonts w:ascii="Times New Roman" w:hAnsi="Times New Roman" w:cs="Times New Roman"/>
          <w:color w:val="auto"/>
        </w:rPr>
        <w:t xml:space="preserve"> sin que la sumatoria de las multas supere el 10% de dicho valor, sin perjuicio de la aplicación de las demás sanciones a que hubiere lugar.   </w:t>
      </w:r>
    </w:p>
    <w:p w14:paraId="2D9AD533"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27F1C96A"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PARÁGRAFO PRIMERO:</w:t>
      </w:r>
      <w:r w:rsidRPr="004908E6">
        <w:rPr>
          <w:rFonts w:ascii="Times New Roman" w:hAnsi="Times New Roman" w:cs="Times New Roman"/>
          <w:color w:val="auto"/>
        </w:rPr>
        <w:t xml:space="preserve"> Para los efectos de imposición y cobro, se aplicarán las disposiciones establecidas en el artículo 17 de la Ley 1150 de 2007, el Decreto 1082 de 2015, y el artículo 86 de la Ley 1474 de 2011. El pago o la deducción de dichas sanciones no exoneran a </w:t>
      </w:r>
      <w:r w:rsidRPr="004908E6">
        <w:rPr>
          <w:rFonts w:ascii="Times New Roman" w:hAnsi="Times New Roman" w:cs="Times New Roman"/>
          <w:b/>
          <w:color w:val="auto"/>
        </w:rPr>
        <w:t xml:space="preserve">EL CONTRATISTA </w:t>
      </w:r>
      <w:r w:rsidRPr="004908E6">
        <w:rPr>
          <w:rFonts w:ascii="Times New Roman" w:hAnsi="Times New Roman" w:cs="Times New Roman"/>
          <w:color w:val="auto"/>
        </w:rPr>
        <w:t xml:space="preserve">de su obligación de ejecutar el contrato, ni las demás responsabilidades y obligaciones del mismo. </w:t>
      </w:r>
    </w:p>
    <w:p w14:paraId="01C8B0B8"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0B3021B8"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PARÁGRAFO SEGUNDO:</w:t>
      </w:r>
      <w:r w:rsidRPr="004908E6">
        <w:rPr>
          <w:rFonts w:ascii="Times New Roman" w:hAnsi="Times New Roman" w:cs="Times New Roman"/>
          <w:color w:val="auto"/>
        </w:rPr>
        <w:t xml:space="preserve"> Las multas impuestas se pagarán, en su orden, mediante compensación con las sumas debidas al </w:t>
      </w:r>
      <w:r w:rsidRPr="004908E6">
        <w:rPr>
          <w:rFonts w:ascii="Times New Roman" w:hAnsi="Times New Roman" w:cs="Times New Roman"/>
          <w:b/>
          <w:color w:val="auto"/>
        </w:rPr>
        <w:t>CONTRATISTA</w:t>
      </w:r>
      <w:r w:rsidRPr="004908E6">
        <w:rPr>
          <w:rFonts w:ascii="Times New Roman" w:hAnsi="Times New Roman" w:cs="Times New Roman"/>
          <w:color w:val="auto"/>
        </w:rPr>
        <w:t xml:space="preserve">; en caso de insuficiencia de saldos para cubrir este valor se cancelarán directamente por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w:t>
      </w:r>
    </w:p>
    <w:p w14:paraId="508A3D07"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62541451" w14:textId="77777777" w:rsidR="00DF2229" w:rsidRPr="004908E6" w:rsidRDefault="00DF2229" w:rsidP="002B2E04">
      <w:pPr>
        <w:spacing w:after="0" w:line="259" w:lineRule="auto"/>
        <w:ind w:left="0" w:firstLine="0"/>
        <w:rPr>
          <w:rFonts w:ascii="Times New Roman" w:hAnsi="Times New Roman" w:cs="Times New Roman"/>
          <w:color w:val="auto"/>
        </w:rPr>
      </w:pPr>
    </w:p>
    <w:p w14:paraId="4E9C4FBA"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 xml:space="preserve">CLÁUSULA DÉCIMA CUARTA. CLÁUSULAS EXCEPCIONALES: </w:t>
      </w:r>
      <w:r w:rsidRPr="004908E6">
        <w:rPr>
          <w:rFonts w:ascii="Times New Roman" w:hAnsi="Times New Roman" w:cs="Times New Roman"/>
          <w:color w:val="auto"/>
        </w:rPr>
        <w:t xml:space="preserve">A este contrato le serán aplicables las cláusulas excepcionales al derecho común de terminación, interpretación y modificación unilaterales, de sometimiento a las leyes nacionales y de caducidad consagradas en los artículos 15, 16, 17 y 18 de la ley 80 de 1993 y las normas reglamentarias. </w:t>
      </w:r>
      <w:r w:rsidRPr="004908E6">
        <w:rPr>
          <w:rFonts w:ascii="Times New Roman" w:hAnsi="Times New Roman" w:cs="Times New Roman"/>
          <w:b/>
          <w:color w:val="auto"/>
        </w:rPr>
        <w:t>LA ESAP</w:t>
      </w:r>
      <w:r w:rsidRPr="004908E6">
        <w:rPr>
          <w:rFonts w:ascii="Times New Roman" w:hAnsi="Times New Roman" w:cs="Times New Roman"/>
          <w:color w:val="auto"/>
        </w:rPr>
        <w:t xml:space="preserve"> podrá mediante Resolución motivada y previo los procedimientos que garanticen el debido proceso decretar la ocurrencia de alguna de las cláusulas excepcionales y ordenar, en los eventos que sea procedente, su liquidación en el estado en que se encuentre, todo de conformidad con lo establecido en el artículo 18 de la Ley 80 de 1993.  </w:t>
      </w:r>
    </w:p>
    <w:p w14:paraId="5DAB666A"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1384D42A"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lastRenderedPageBreak/>
        <w:t>PARÁGRAFO PRIMERO:</w:t>
      </w:r>
      <w:r w:rsidRPr="004908E6">
        <w:rPr>
          <w:rFonts w:ascii="Times New Roman" w:hAnsi="Times New Roman" w:cs="Times New Roman"/>
          <w:color w:val="auto"/>
        </w:rPr>
        <w:t xml:space="preserve"> Para efectos de garantizar el debido proceso, en caso de declaratoria de caducidad, se aplicarán las disposiciones establecidas en el artículo 17 de la Ley 1150 de 2007 y en el artículo 86 de la Ley 1474 de 2011. </w:t>
      </w:r>
    </w:p>
    <w:p w14:paraId="69CC190F" w14:textId="77777777" w:rsidR="002B3803" w:rsidRPr="004908E6" w:rsidRDefault="00C42B9A" w:rsidP="002B2E04">
      <w:pPr>
        <w:spacing w:after="0" w:line="259" w:lineRule="auto"/>
        <w:ind w:left="0" w:firstLine="0"/>
        <w:rPr>
          <w:rFonts w:ascii="Times New Roman" w:hAnsi="Times New Roman" w:cs="Times New Roman"/>
          <w:b/>
          <w:color w:val="auto"/>
        </w:rPr>
      </w:pPr>
      <w:r w:rsidRPr="004908E6">
        <w:rPr>
          <w:rFonts w:ascii="Times New Roman" w:hAnsi="Times New Roman" w:cs="Times New Roman"/>
          <w:b/>
          <w:color w:val="auto"/>
        </w:rPr>
        <w:t xml:space="preserve"> </w:t>
      </w:r>
    </w:p>
    <w:p w14:paraId="55EA516E" w14:textId="77777777" w:rsidR="00DF2229" w:rsidRPr="004908E6" w:rsidRDefault="00DF2229" w:rsidP="002B2E04">
      <w:pPr>
        <w:spacing w:after="0" w:line="259" w:lineRule="auto"/>
        <w:ind w:left="0" w:firstLine="0"/>
        <w:rPr>
          <w:rFonts w:ascii="Times New Roman" w:hAnsi="Times New Roman" w:cs="Times New Roman"/>
          <w:color w:val="auto"/>
        </w:rPr>
      </w:pPr>
    </w:p>
    <w:p w14:paraId="1942C1E7"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DÉCIMA QUINTA</w:t>
      </w:r>
      <w:r w:rsidRPr="004908E6">
        <w:rPr>
          <w:rFonts w:ascii="Times New Roman" w:hAnsi="Times New Roman" w:cs="Times New Roman"/>
          <w:color w:val="auto"/>
        </w:rPr>
        <w:t>.</w:t>
      </w:r>
      <w:r w:rsidRPr="004908E6">
        <w:rPr>
          <w:rFonts w:ascii="Times New Roman" w:hAnsi="Times New Roman" w:cs="Times New Roman"/>
          <w:b/>
          <w:color w:val="auto"/>
        </w:rPr>
        <w:t xml:space="preserve"> PENAL PECUNIARIA:</w:t>
      </w:r>
      <w:r w:rsidRPr="004908E6">
        <w:rPr>
          <w:rFonts w:ascii="Times New Roman" w:hAnsi="Times New Roman" w:cs="Times New Roman"/>
          <w:color w:val="auto"/>
        </w:rPr>
        <w:t xml:space="preserve"> En caso de incumplimiento total, defectuoso o parcial de las obligaciones a cargo de </w:t>
      </w:r>
      <w:r w:rsidRPr="004908E6">
        <w:rPr>
          <w:rFonts w:ascii="Times New Roman" w:hAnsi="Times New Roman" w:cs="Times New Roman"/>
          <w:b/>
          <w:color w:val="auto"/>
        </w:rPr>
        <w:t>EL CONTRATISTA</w:t>
      </w:r>
      <w:r w:rsidRPr="004908E6">
        <w:rPr>
          <w:rFonts w:ascii="Times New Roman" w:hAnsi="Times New Roman" w:cs="Times New Roman"/>
          <w:color w:val="auto"/>
        </w:rPr>
        <w:t xml:space="preserve">, éste pagará a </w:t>
      </w:r>
      <w:r w:rsidRPr="004908E6">
        <w:rPr>
          <w:rFonts w:ascii="Times New Roman" w:hAnsi="Times New Roman" w:cs="Times New Roman"/>
          <w:b/>
          <w:color w:val="auto"/>
        </w:rPr>
        <w:t>LA ESAP</w:t>
      </w:r>
      <w:r w:rsidRPr="004908E6">
        <w:rPr>
          <w:rFonts w:ascii="Times New Roman" w:hAnsi="Times New Roman" w:cs="Times New Roman"/>
          <w:color w:val="auto"/>
        </w:rPr>
        <w:t xml:space="preserve"> a título de tasación anticipada de perjuicios, una suma equivalente al diez por ciento (10%) del valor del contrato.  En el evento que los perjuicios superen el valor estimado en esta cláusula, </w:t>
      </w:r>
      <w:r w:rsidRPr="004908E6">
        <w:rPr>
          <w:rFonts w:ascii="Times New Roman" w:hAnsi="Times New Roman" w:cs="Times New Roman"/>
          <w:b/>
          <w:color w:val="auto"/>
        </w:rPr>
        <w:t>LA ESAP</w:t>
      </w:r>
      <w:r w:rsidRPr="004908E6">
        <w:rPr>
          <w:rFonts w:ascii="Times New Roman" w:hAnsi="Times New Roman" w:cs="Times New Roman"/>
          <w:color w:val="auto"/>
        </w:rPr>
        <w:t xml:space="preserve"> adelantará las acciones pertinentes para lograr su cobro imputando el valor pagado a dichos perjuicios. Lo dispuesto en la presente cláusula también podrá ser aplicado en el evento en que en cualquier momento de ejecución del contrato el monto de la totalidad de las multas sucesivas impuestas </w:t>
      </w:r>
      <w:r w:rsidR="00DE4204" w:rsidRPr="004908E6">
        <w:rPr>
          <w:rFonts w:ascii="Times New Roman" w:hAnsi="Times New Roman" w:cs="Times New Roman"/>
          <w:color w:val="auto"/>
        </w:rPr>
        <w:t>por LA</w:t>
      </w:r>
      <w:r w:rsidRPr="004908E6">
        <w:rPr>
          <w:rFonts w:ascii="Times New Roman" w:hAnsi="Times New Roman" w:cs="Times New Roman"/>
          <w:b/>
          <w:color w:val="auto"/>
        </w:rPr>
        <w:t xml:space="preserve"> ESAP</w:t>
      </w:r>
      <w:r w:rsidRPr="004908E6">
        <w:rPr>
          <w:rFonts w:ascii="Times New Roman" w:hAnsi="Times New Roman" w:cs="Times New Roman"/>
          <w:color w:val="auto"/>
        </w:rPr>
        <w:t>, iguales al diez por ciento (10%) del valor del contrato.</w:t>
      </w:r>
      <w:r w:rsidRPr="004908E6">
        <w:rPr>
          <w:rFonts w:ascii="Times New Roman" w:hAnsi="Times New Roman" w:cs="Times New Roman"/>
          <w:b/>
          <w:color w:val="auto"/>
        </w:rPr>
        <w:t xml:space="preserve">  </w:t>
      </w:r>
    </w:p>
    <w:p w14:paraId="311585B3"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b/>
          <w:color w:val="auto"/>
        </w:rPr>
        <w:t xml:space="preserve"> </w:t>
      </w:r>
    </w:p>
    <w:p w14:paraId="21B6E225" w14:textId="77777777" w:rsidR="00EF1627"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PARÁGRAFO PRIMERO:</w:t>
      </w:r>
      <w:r w:rsidRPr="004908E6">
        <w:rPr>
          <w:rFonts w:ascii="Times New Roman" w:hAnsi="Times New Roman" w:cs="Times New Roman"/>
          <w:color w:val="auto"/>
        </w:rPr>
        <w:t xml:space="preserve"> Para los efectos de imposición y cobro, se aplicarán las disposiciones establecidas en el artículo 17 de la Ley 1150 de 2007 y en el artículo 86 de la Ley 1474 de 2011. </w:t>
      </w:r>
      <w:r w:rsidRPr="004908E6">
        <w:rPr>
          <w:rFonts w:ascii="Times New Roman" w:hAnsi="Times New Roman" w:cs="Times New Roman"/>
          <w:b/>
          <w:color w:val="auto"/>
        </w:rPr>
        <w:t xml:space="preserve"> </w:t>
      </w:r>
    </w:p>
    <w:p w14:paraId="7EF22740" w14:textId="77777777" w:rsidR="00881B1A" w:rsidRPr="004908E6" w:rsidRDefault="00881B1A" w:rsidP="004908E6">
      <w:pPr>
        <w:tabs>
          <w:tab w:val="center" w:pos="1890"/>
          <w:tab w:val="center" w:pos="2969"/>
          <w:tab w:val="center" w:pos="4195"/>
          <w:tab w:val="center" w:pos="5513"/>
          <w:tab w:val="center" w:pos="6398"/>
          <w:tab w:val="center" w:pos="7019"/>
          <w:tab w:val="right" w:pos="9494"/>
        </w:tabs>
        <w:spacing w:after="0" w:line="259" w:lineRule="auto"/>
        <w:ind w:left="0" w:firstLine="0"/>
        <w:rPr>
          <w:rFonts w:ascii="Times New Roman" w:hAnsi="Times New Roman" w:cs="Times New Roman"/>
          <w:b/>
          <w:color w:val="auto"/>
        </w:rPr>
      </w:pPr>
    </w:p>
    <w:p w14:paraId="44CBBAA2" w14:textId="77777777" w:rsidR="00DF2229" w:rsidRPr="004908E6" w:rsidRDefault="00DF2229" w:rsidP="00420C90">
      <w:pPr>
        <w:tabs>
          <w:tab w:val="center" w:pos="1890"/>
          <w:tab w:val="center" w:pos="2969"/>
          <w:tab w:val="center" w:pos="4195"/>
          <w:tab w:val="center" w:pos="5513"/>
          <w:tab w:val="center" w:pos="6398"/>
          <w:tab w:val="center" w:pos="7019"/>
          <w:tab w:val="right" w:pos="9494"/>
        </w:tabs>
        <w:spacing w:after="0" w:line="259" w:lineRule="auto"/>
        <w:ind w:left="-15" w:firstLine="0"/>
        <w:jc w:val="left"/>
        <w:rPr>
          <w:rFonts w:ascii="Times New Roman" w:hAnsi="Times New Roman" w:cs="Times New Roman"/>
          <w:b/>
          <w:color w:val="auto"/>
        </w:rPr>
      </w:pPr>
    </w:p>
    <w:p w14:paraId="56C3B5EA" w14:textId="77777777" w:rsidR="002B3803" w:rsidRPr="004908E6" w:rsidRDefault="00C42B9A" w:rsidP="002B2E04">
      <w:pPr>
        <w:tabs>
          <w:tab w:val="center" w:pos="1890"/>
          <w:tab w:val="center" w:pos="2969"/>
          <w:tab w:val="center" w:pos="4195"/>
          <w:tab w:val="center" w:pos="5513"/>
          <w:tab w:val="center" w:pos="6398"/>
          <w:tab w:val="center" w:pos="7019"/>
          <w:tab w:val="right" w:pos="9494"/>
        </w:tabs>
        <w:spacing w:after="0" w:line="259" w:lineRule="auto"/>
        <w:ind w:left="-15" w:firstLine="0"/>
        <w:rPr>
          <w:rFonts w:ascii="Times New Roman" w:hAnsi="Times New Roman" w:cs="Times New Roman"/>
          <w:color w:val="auto"/>
        </w:rPr>
      </w:pPr>
      <w:r w:rsidRPr="004908E6">
        <w:rPr>
          <w:rFonts w:ascii="Times New Roman" w:hAnsi="Times New Roman" w:cs="Times New Roman"/>
          <w:b/>
          <w:color w:val="auto"/>
        </w:rPr>
        <w:t xml:space="preserve">CLÁUSULA </w:t>
      </w:r>
      <w:r w:rsidRPr="004908E6">
        <w:rPr>
          <w:rFonts w:ascii="Times New Roman" w:hAnsi="Times New Roman" w:cs="Times New Roman"/>
          <w:b/>
          <w:color w:val="auto"/>
        </w:rPr>
        <w:tab/>
        <w:t xml:space="preserve">DÉCIMA </w:t>
      </w:r>
      <w:r w:rsidRPr="004908E6">
        <w:rPr>
          <w:rFonts w:ascii="Times New Roman" w:hAnsi="Times New Roman" w:cs="Times New Roman"/>
          <w:b/>
          <w:color w:val="auto"/>
        </w:rPr>
        <w:tab/>
        <w:t xml:space="preserve">SEXTA. </w:t>
      </w:r>
      <w:r w:rsidRPr="004908E6">
        <w:rPr>
          <w:rFonts w:ascii="Times New Roman" w:hAnsi="Times New Roman" w:cs="Times New Roman"/>
          <w:b/>
          <w:color w:val="auto"/>
        </w:rPr>
        <w:tab/>
        <w:t xml:space="preserve">SOLUCIÓN </w:t>
      </w:r>
      <w:r w:rsidRPr="004908E6">
        <w:rPr>
          <w:rFonts w:ascii="Times New Roman" w:hAnsi="Times New Roman" w:cs="Times New Roman"/>
          <w:b/>
          <w:color w:val="auto"/>
        </w:rPr>
        <w:tab/>
        <w:t xml:space="preserve">DIRECTA </w:t>
      </w:r>
      <w:r w:rsidRPr="004908E6">
        <w:rPr>
          <w:rFonts w:ascii="Times New Roman" w:hAnsi="Times New Roman" w:cs="Times New Roman"/>
          <w:b/>
          <w:color w:val="auto"/>
        </w:rPr>
        <w:tab/>
        <w:t xml:space="preserve">DE </w:t>
      </w:r>
      <w:r w:rsidRPr="004908E6">
        <w:rPr>
          <w:rFonts w:ascii="Times New Roman" w:hAnsi="Times New Roman" w:cs="Times New Roman"/>
          <w:b/>
          <w:color w:val="auto"/>
        </w:rPr>
        <w:tab/>
        <w:t xml:space="preserve">LAS </w:t>
      </w:r>
      <w:r w:rsidRPr="004908E6">
        <w:rPr>
          <w:rFonts w:ascii="Times New Roman" w:hAnsi="Times New Roman" w:cs="Times New Roman"/>
          <w:b/>
          <w:color w:val="auto"/>
        </w:rPr>
        <w:tab/>
        <w:t xml:space="preserve">CONTROVERSIAS </w:t>
      </w:r>
    </w:p>
    <w:p w14:paraId="2D26AA0D"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 xml:space="preserve">CONTRACTUALES: </w:t>
      </w:r>
      <w:r w:rsidRPr="004908E6">
        <w:rPr>
          <w:rFonts w:ascii="Times New Roman" w:hAnsi="Times New Roman" w:cs="Times New Roman"/>
          <w:color w:val="auto"/>
        </w:rPr>
        <w:t xml:space="preserve">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treinta (30) días hábiles. En caso de no llegar a un acuerdo, las partes convienen solucionarla por la vía de la conciliación prejudicial - extrajudicial. </w:t>
      </w:r>
    </w:p>
    <w:p w14:paraId="3F56789C"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b/>
          <w:color w:val="auto"/>
        </w:rPr>
        <w:t xml:space="preserve"> </w:t>
      </w:r>
    </w:p>
    <w:p w14:paraId="735DC1E0" w14:textId="4B9A01CF" w:rsidR="009F319A" w:rsidRPr="004908E6" w:rsidRDefault="00C42B9A" w:rsidP="002B2E04">
      <w:pPr>
        <w:rPr>
          <w:rFonts w:ascii="Times New Roman" w:eastAsiaTheme="minorHAnsi" w:hAnsi="Times New Roman" w:cs="Times New Roman"/>
          <w:color w:val="auto"/>
          <w:lang w:val="es-ES"/>
        </w:rPr>
      </w:pPr>
      <w:r w:rsidRPr="004908E6">
        <w:rPr>
          <w:rFonts w:ascii="Times New Roman" w:hAnsi="Times New Roman" w:cs="Times New Roman"/>
          <w:b/>
          <w:color w:val="auto"/>
        </w:rPr>
        <w:t>CLÁUS</w:t>
      </w:r>
      <w:r w:rsidR="009F319A" w:rsidRPr="004908E6">
        <w:rPr>
          <w:rFonts w:ascii="Times New Roman" w:hAnsi="Times New Roman" w:cs="Times New Roman"/>
          <w:b/>
          <w:color w:val="auto"/>
        </w:rPr>
        <w:t>ULA DÉCIMA SÉPTIMA. SUPERVISIÓN</w:t>
      </w:r>
      <w:r w:rsidR="009F319A" w:rsidRPr="004908E6">
        <w:rPr>
          <w:rFonts w:ascii="Times New Roman" w:hAnsi="Times New Roman" w:cs="Times New Roman"/>
          <w:b/>
          <w:bCs/>
          <w:color w:val="auto"/>
        </w:rPr>
        <w:t>:</w:t>
      </w:r>
      <w:r w:rsidR="009F319A" w:rsidRPr="004908E6">
        <w:rPr>
          <w:rFonts w:ascii="Times New Roman" w:hAnsi="Times New Roman" w:cs="Times New Roman"/>
          <w:color w:val="auto"/>
        </w:rPr>
        <w:t xml:space="preserve"> La vigilancia y control del cumplimiento de las obligaciones a cargo de </w:t>
      </w:r>
      <w:r w:rsidR="009F319A" w:rsidRPr="004908E6">
        <w:rPr>
          <w:rFonts w:ascii="Times New Roman" w:hAnsi="Times New Roman" w:cs="Times New Roman"/>
          <w:b/>
          <w:bCs/>
          <w:color w:val="auto"/>
        </w:rPr>
        <w:t xml:space="preserve">EL CONTRATISTA </w:t>
      </w:r>
      <w:r w:rsidR="00073A23" w:rsidRPr="004908E6">
        <w:rPr>
          <w:rFonts w:ascii="Times New Roman" w:hAnsi="Times New Roman" w:cs="Times New Roman"/>
          <w:color w:val="auto"/>
        </w:rPr>
        <w:t xml:space="preserve">será realizada por el (a) </w:t>
      </w:r>
      <w:r w:rsidR="0015561D" w:rsidRPr="004908E6">
        <w:rPr>
          <w:rFonts w:ascii="Times New Roman" w:hAnsi="Times New Roman" w:cs="Times New Roman"/>
          <w:b/>
          <w:color w:val="auto"/>
        </w:rPr>
        <w:t xml:space="preserve">Dirección territorial </w:t>
      </w:r>
      <w:r w:rsidR="00420C90" w:rsidRPr="004908E6">
        <w:rPr>
          <w:rFonts w:ascii="Times New Roman" w:hAnsi="Times New Roman" w:cs="Times New Roman"/>
          <w:b/>
          <w:color w:val="auto"/>
        </w:rPr>
        <w:t xml:space="preserve">de la </w:t>
      </w:r>
      <w:r w:rsidR="00317D77" w:rsidRPr="004908E6">
        <w:rPr>
          <w:rFonts w:ascii="Times New Roman" w:hAnsi="Times New Roman" w:cs="Times New Roman"/>
          <w:b/>
          <w:color w:val="auto"/>
        </w:rPr>
        <w:t xml:space="preserve"> Territorial No.7 </w:t>
      </w:r>
      <w:r w:rsidR="009F319A" w:rsidRPr="004908E6">
        <w:rPr>
          <w:rFonts w:ascii="Times New Roman" w:hAnsi="Times New Roman" w:cs="Times New Roman"/>
          <w:b/>
          <w:color w:val="auto"/>
          <w:lang w:val="es-ES"/>
        </w:rPr>
        <w:t>o quien haga sus veces</w:t>
      </w:r>
      <w:r w:rsidR="009F319A" w:rsidRPr="004908E6">
        <w:rPr>
          <w:rFonts w:ascii="Times New Roman" w:hAnsi="Times New Roman" w:cs="Times New Roman"/>
          <w:color w:val="auto"/>
        </w:rPr>
        <w:t xml:space="preserve">, quien ejercerá todas las funciones de vigilancia y control en lo relacionado con la ejecución del contrato y será responsable de aprobar el pago y dar cumplimiento a cada una de las responsabilidad establecidas en el capítulo VII de la Ley 1474 de 2011  y las señaladas en el numeral 7.1.4.1 del Manual de Contratación, adoptado según Resolución 1627 de 2018. </w:t>
      </w:r>
      <w:r w:rsidR="009F319A" w:rsidRPr="004908E6">
        <w:rPr>
          <w:rFonts w:ascii="Times New Roman" w:hAnsi="Times New Roman" w:cs="Times New Roman"/>
          <w:b/>
          <w:bCs/>
          <w:color w:val="auto"/>
        </w:rPr>
        <w:t>LA ESAP</w:t>
      </w:r>
      <w:r w:rsidR="009F319A" w:rsidRPr="004908E6">
        <w:rPr>
          <w:rFonts w:ascii="Times New Roman" w:hAnsi="Times New Roman" w:cs="Times New Roman"/>
          <w:color w:val="auto"/>
        </w:rPr>
        <w:t xml:space="preserve"> podrá modificar unilateralmente mediante oficio suscrito por el ordenador del gasto la designación del supervisor.  </w:t>
      </w:r>
    </w:p>
    <w:p w14:paraId="6EE399F8" w14:textId="77777777" w:rsidR="009F319A" w:rsidRPr="004908E6" w:rsidRDefault="009F319A" w:rsidP="002B2E04">
      <w:pPr>
        <w:spacing w:line="252" w:lineRule="auto"/>
        <w:rPr>
          <w:rFonts w:ascii="Times New Roman" w:hAnsi="Times New Roman" w:cs="Times New Roman"/>
          <w:color w:val="auto"/>
        </w:rPr>
      </w:pPr>
      <w:r w:rsidRPr="004908E6">
        <w:rPr>
          <w:rFonts w:ascii="Times New Roman" w:hAnsi="Times New Roman" w:cs="Times New Roman"/>
          <w:b/>
          <w:bCs/>
          <w:color w:val="auto"/>
          <w:lang w:val="es-ES"/>
        </w:rPr>
        <w:t> </w:t>
      </w:r>
    </w:p>
    <w:p w14:paraId="2C96B901" w14:textId="77777777" w:rsidR="009F319A" w:rsidRPr="004908E6" w:rsidRDefault="009F319A" w:rsidP="002B2E04">
      <w:pPr>
        <w:rPr>
          <w:rFonts w:ascii="Times New Roman" w:hAnsi="Times New Roman" w:cs="Times New Roman"/>
          <w:color w:val="auto"/>
        </w:rPr>
      </w:pPr>
      <w:r w:rsidRPr="004908E6">
        <w:rPr>
          <w:rFonts w:ascii="Times New Roman" w:hAnsi="Times New Roman" w:cs="Times New Roman"/>
          <w:color w:val="auto"/>
        </w:rPr>
        <w:t xml:space="preserve">En virtud de lo anterior, no se efectuará oficio de designación de supervisión si no a través de correo electrónico </w:t>
      </w:r>
      <w:r w:rsidR="00193C49" w:rsidRPr="004908E6">
        <w:rPr>
          <w:rFonts w:ascii="Times New Roman" w:hAnsi="Times New Roman" w:cs="Times New Roman"/>
          <w:color w:val="auto"/>
        </w:rPr>
        <w:t xml:space="preserve">mediante la plataforma Secop II, </w:t>
      </w:r>
      <w:r w:rsidRPr="004908E6">
        <w:rPr>
          <w:rFonts w:ascii="Times New Roman" w:hAnsi="Times New Roman" w:cs="Times New Roman"/>
          <w:color w:val="auto"/>
        </w:rPr>
        <w:t>se informará al supervisor designado respecto a la suscripción y registro del contrato.</w:t>
      </w:r>
    </w:p>
    <w:p w14:paraId="2D442339" w14:textId="77777777" w:rsidR="002B3803" w:rsidRPr="004908E6" w:rsidRDefault="002B3803" w:rsidP="002B2E04">
      <w:pPr>
        <w:spacing w:after="0" w:line="259" w:lineRule="auto"/>
        <w:ind w:left="0" w:firstLine="0"/>
        <w:rPr>
          <w:rFonts w:ascii="Times New Roman" w:hAnsi="Times New Roman" w:cs="Times New Roman"/>
          <w:color w:val="auto"/>
        </w:rPr>
      </w:pPr>
    </w:p>
    <w:p w14:paraId="2A07FC9A"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 xml:space="preserve">CLÁUSULA DÉCIMA OCTAVA. DOMICILIO CONTRACTUAL Y LUGAR DE EJECUCIÓN: </w:t>
      </w:r>
      <w:r w:rsidRPr="004908E6">
        <w:rPr>
          <w:rFonts w:ascii="Times New Roman" w:hAnsi="Times New Roman" w:cs="Times New Roman"/>
          <w:color w:val="auto"/>
        </w:rPr>
        <w:t xml:space="preserve">El domicilio contractual y lugar de ejecución del contrato será la ciudad de </w:t>
      </w:r>
      <w:r w:rsidR="001A7100" w:rsidRPr="004908E6">
        <w:rPr>
          <w:rFonts w:ascii="Times New Roman" w:hAnsi="Times New Roman" w:cs="Times New Roman"/>
          <w:color w:val="auto"/>
        </w:rPr>
        <w:t xml:space="preserve">Cartagena, Bolivar, </w:t>
      </w:r>
      <w:r w:rsidRPr="004908E6">
        <w:rPr>
          <w:rFonts w:ascii="Times New Roman" w:hAnsi="Times New Roman" w:cs="Times New Roman"/>
          <w:color w:val="auto"/>
        </w:rPr>
        <w:t xml:space="preserve">sin perjuicio </w:t>
      </w:r>
      <w:r w:rsidRPr="004908E6">
        <w:rPr>
          <w:rFonts w:ascii="Times New Roman" w:hAnsi="Times New Roman" w:cs="Times New Roman"/>
          <w:color w:val="auto"/>
        </w:rPr>
        <w:lastRenderedPageBreak/>
        <w:t xml:space="preserve">de los desplazamientos que en desarrollo del objeto contractual deban realizarse según lo determine el supervisor del contrato. </w:t>
      </w:r>
    </w:p>
    <w:p w14:paraId="0F7270F2"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3463B4F4" w14:textId="1F67A4C8"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 xml:space="preserve">CLÁUSULA DÉCIMA NOVENA: RÉGIMEN LEGAL APLICABLE Y </w:t>
      </w:r>
      <w:r w:rsidR="00DB6A14" w:rsidRPr="004908E6">
        <w:rPr>
          <w:rFonts w:ascii="Times New Roman" w:hAnsi="Times New Roman" w:cs="Times New Roman"/>
          <w:b/>
          <w:color w:val="auto"/>
        </w:rPr>
        <w:t>JURISDICCIÓN. -</w:t>
      </w:r>
      <w:r w:rsidRPr="004908E6">
        <w:rPr>
          <w:rFonts w:ascii="Times New Roman" w:hAnsi="Times New Roman" w:cs="Times New Roman"/>
          <w:color w:val="auto"/>
        </w:rPr>
        <w:t xml:space="preserve"> Este contrato se rige por el Estatuto General de Contratación de la Administración Pública Ley 80 de 1993, Ley 1150 de 2007, Ley 1474 de 2011, Decreto 1082 de 2015, Manual de Contratación de la ESAP y demás disposiciones que regulen la materia. </w:t>
      </w:r>
    </w:p>
    <w:p w14:paraId="7021C197"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b/>
          <w:color w:val="auto"/>
        </w:rPr>
        <w:t xml:space="preserve"> </w:t>
      </w:r>
    </w:p>
    <w:p w14:paraId="5A0CAC99"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VIGÉSIMA. SUSPENSIÓN:</w:t>
      </w:r>
      <w:r w:rsidRPr="004908E6">
        <w:rPr>
          <w:rFonts w:ascii="Times New Roman" w:hAnsi="Times New Roman" w:cs="Times New Roman"/>
          <w:color w:val="auto"/>
        </w:rPr>
        <w:t xml:space="preserve"> 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de tal forma que no se afecte el servicio.  </w:t>
      </w:r>
    </w:p>
    <w:p w14:paraId="33465568"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2C4738DF"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PARÁGRAFO:</w:t>
      </w:r>
      <w:r w:rsidRPr="004908E6">
        <w:rPr>
          <w:rFonts w:ascii="Times New Roman" w:hAnsi="Times New Roman" w:cs="Times New Roman"/>
          <w:color w:val="auto"/>
        </w:rPr>
        <w:t xml:space="preserve"> El término de suspensión será computable para efecto del plazo de ejecución del contrato, pero no dará derecho a exigir indemnización, sobrecostos o reajustes, ni a reclamar gastos diferentes a los pactados en el contrato.  </w:t>
      </w:r>
    </w:p>
    <w:p w14:paraId="435D7E6E"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b/>
          <w:color w:val="auto"/>
        </w:rPr>
        <w:t xml:space="preserve"> </w:t>
      </w:r>
    </w:p>
    <w:p w14:paraId="74C81D5F"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VIGÉSIMA PRIMERA.</w:t>
      </w:r>
      <w:r w:rsidRPr="004908E6">
        <w:rPr>
          <w:rFonts w:ascii="Times New Roman" w:hAnsi="Times New Roman" w:cs="Times New Roman"/>
          <w:color w:val="auto"/>
        </w:rPr>
        <w:t xml:space="preserve"> </w:t>
      </w:r>
      <w:r w:rsidRPr="004908E6">
        <w:rPr>
          <w:rFonts w:ascii="Times New Roman" w:hAnsi="Times New Roman" w:cs="Times New Roman"/>
          <w:b/>
          <w:color w:val="auto"/>
        </w:rPr>
        <w:t>CAUSALES DE TERMINACIÓN:</w:t>
      </w:r>
      <w:r w:rsidRPr="004908E6">
        <w:rPr>
          <w:rFonts w:ascii="Times New Roman" w:hAnsi="Times New Roman" w:cs="Times New Roman"/>
          <w:color w:val="auto"/>
        </w:rPr>
        <w:t xml:space="preserve"> Este contrato se podrá dar por terminado por la ocurrencia de uno de los siguientes eventos: 1. Por vencimiento del plazo previsto o el de una de sus prórrogas, si las tuviere. 2. Por cumplimiento del objeto del contrato. 3. Por mutuo acuerdo de las partes.  </w:t>
      </w:r>
    </w:p>
    <w:p w14:paraId="3C1BB66E"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color w:val="auto"/>
        </w:rPr>
        <w:t xml:space="preserve"> </w:t>
      </w:r>
    </w:p>
    <w:p w14:paraId="0E32699D"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b/>
          <w:color w:val="auto"/>
        </w:rPr>
        <w:t>CLÁUSULA VIGÉSIMA SEGUNDA. DOCUMENTOS CONTRACTUALES:</w:t>
      </w:r>
      <w:r w:rsidRPr="004908E6">
        <w:rPr>
          <w:rFonts w:ascii="Times New Roman" w:hAnsi="Times New Roman" w:cs="Times New Roman"/>
          <w:color w:val="auto"/>
        </w:rPr>
        <w:t xml:space="preserve"> Forman parte integral del presente contrato los siguientes documentos: 1. Estudios previos; 2. Certificado de Disponibilidad Presupuestal 3. Registro presupuestal.  </w:t>
      </w:r>
    </w:p>
    <w:p w14:paraId="3F0A62BC" w14:textId="77777777" w:rsidR="002B3803" w:rsidRPr="004908E6" w:rsidRDefault="00C42B9A" w:rsidP="002B2E04">
      <w:pPr>
        <w:spacing w:after="0" w:line="259" w:lineRule="auto"/>
        <w:ind w:left="0" w:firstLine="0"/>
        <w:rPr>
          <w:rFonts w:ascii="Times New Roman" w:hAnsi="Times New Roman" w:cs="Times New Roman"/>
          <w:color w:val="auto"/>
        </w:rPr>
      </w:pPr>
      <w:r w:rsidRPr="004908E6">
        <w:rPr>
          <w:rFonts w:ascii="Times New Roman" w:hAnsi="Times New Roman" w:cs="Times New Roman"/>
          <w:b/>
          <w:color w:val="auto"/>
        </w:rPr>
        <w:t xml:space="preserve"> </w:t>
      </w:r>
    </w:p>
    <w:p w14:paraId="0C7A90B4" w14:textId="77777777" w:rsidR="002B3803" w:rsidRPr="004908E6" w:rsidRDefault="00C42B9A" w:rsidP="002E2041">
      <w:pPr>
        <w:ind w:left="-5" w:right="76"/>
        <w:rPr>
          <w:rFonts w:ascii="Times New Roman" w:hAnsi="Times New Roman" w:cs="Times New Roman"/>
          <w:color w:val="auto"/>
        </w:rPr>
      </w:pPr>
      <w:r w:rsidRPr="004908E6">
        <w:rPr>
          <w:rFonts w:ascii="Times New Roman" w:hAnsi="Times New Roman" w:cs="Times New Roman"/>
          <w:b/>
          <w:color w:val="auto"/>
        </w:rPr>
        <w:t xml:space="preserve">CLÁUSULA VIGÉSIMA </w:t>
      </w:r>
      <w:r w:rsidR="00BB285D" w:rsidRPr="004908E6">
        <w:rPr>
          <w:rFonts w:ascii="Times New Roman" w:hAnsi="Times New Roman" w:cs="Times New Roman"/>
          <w:b/>
          <w:color w:val="auto"/>
        </w:rPr>
        <w:t>TERCERA</w:t>
      </w:r>
      <w:r w:rsidRPr="004908E6">
        <w:rPr>
          <w:rFonts w:ascii="Times New Roman" w:hAnsi="Times New Roman" w:cs="Times New Roman"/>
          <w:b/>
          <w:color w:val="auto"/>
        </w:rPr>
        <w:t xml:space="preserve">. INHABILIDADES E INCOMPATIBILIDADES: </w:t>
      </w:r>
      <w:r w:rsidRPr="004908E6">
        <w:rPr>
          <w:rFonts w:ascii="Times New Roman" w:hAnsi="Times New Roman" w:cs="Times New Roman"/>
          <w:color w:val="auto"/>
        </w:rPr>
        <w:t xml:space="preserve">El contratista declara bajo la gravedad del juramento, que se entiende prestado con la firma del presente contrato, no hallarse incurso en ninguna de las causales de inhabilidad e incompatibilidad establecidas por la Constitución y la Ley, en particular aquellas de las que trata el artículo 8º de la Ley 80 de 1993, ley 1150 de 2007, Ley 1474 de 2011, Decreto 1082 de 2015 y demás disposiciones vigentes sobre la materia, ni ser responsable fiscalmente en virtud de lo señalado en la Ley 610 de 2000.  </w:t>
      </w:r>
    </w:p>
    <w:p w14:paraId="550E0B07" w14:textId="77777777" w:rsidR="0036255B" w:rsidRPr="004908E6" w:rsidRDefault="0036255B" w:rsidP="002B2E04">
      <w:pPr>
        <w:pStyle w:val="NormalWeb"/>
        <w:jc w:val="both"/>
        <w:rPr>
          <w:b/>
          <w:sz w:val="22"/>
          <w:szCs w:val="22"/>
        </w:rPr>
      </w:pPr>
    </w:p>
    <w:p w14:paraId="16C9E9E1" w14:textId="506AE917" w:rsidR="001A7396" w:rsidRPr="004908E6" w:rsidRDefault="00C42B9A" w:rsidP="002B2E04">
      <w:pPr>
        <w:pStyle w:val="NormalWeb"/>
        <w:jc w:val="both"/>
        <w:rPr>
          <w:sz w:val="22"/>
          <w:szCs w:val="22"/>
        </w:rPr>
      </w:pPr>
      <w:r w:rsidRPr="004908E6">
        <w:rPr>
          <w:b/>
          <w:sz w:val="22"/>
          <w:szCs w:val="22"/>
        </w:rPr>
        <w:t xml:space="preserve">CLÁUSULA VIGÉSIMA </w:t>
      </w:r>
      <w:r w:rsidR="002E2041" w:rsidRPr="004908E6">
        <w:rPr>
          <w:b/>
          <w:sz w:val="22"/>
          <w:szCs w:val="22"/>
        </w:rPr>
        <w:t>CUARTA</w:t>
      </w:r>
      <w:r w:rsidRPr="004908E6">
        <w:rPr>
          <w:b/>
          <w:sz w:val="22"/>
          <w:szCs w:val="22"/>
        </w:rPr>
        <w:t>. PERFECCIONAMIENTO Y EJECUCIÓN:</w:t>
      </w:r>
      <w:r w:rsidRPr="004908E6">
        <w:rPr>
          <w:sz w:val="22"/>
          <w:szCs w:val="22"/>
        </w:rPr>
        <w:t xml:space="preserve"> El presente contrato se perfecciona con la aceptación de las partes en </w:t>
      </w:r>
      <w:r w:rsidR="00DE4204" w:rsidRPr="004908E6">
        <w:rPr>
          <w:sz w:val="22"/>
          <w:szCs w:val="22"/>
        </w:rPr>
        <w:t>la plataforma</w:t>
      </w:r>
      <w:r w:rsidRPr="004908E6">
        <w:rPr>
          <w:sz w:val="22"/>
          <w:szCs w:val="22"/>
        </w:rPr>
        <w:t xml:space="preserve"> de SECOP II. </w:t>
      </w:r>
      <w:r w:rsidR="001A7396" w:rsidRPr="004908E6">
        <w:rPr>
          <w:sz w:val="22"/>
          <w:szCs w:val="22"/>
        </w:rPr>
        <w:t>Para su ejecución requiere la suscripción del acta de inicio, previa expedición del Registro Presupuestal</w:t>
      </w:r>
      <w:r w:rsidR="00DF2229" w:rsidRPr="004908E6">
        <w:rPr>
          <w:sz w:val="22"/>
          <w:szCs w:val="22"/>
        </w:rPr>
        <w:t>,</w:t>
      </w:r>
      <w:r w:rsidR="001A7396" w:rsidRPr="004908E6">
        <w:rPr>
          <w:sz w:val="22"/>
          <w:szCs w:val="22"/>
        </w:rPr>
        <w:t xml:space="preserve"> Afiliación a la ARL</w:t>
      </w:r>
      <w:r w:rsidR="00DF2229" w:rsidRPr="004908E6">
        <w:rPr>
          <w:sz w:val="22"/>
          <w:szCs w:val="22"/>
        </w:rPr>
        <w:t xml:space="preserve"> y Aprobación de la Garantía Única</w:t>
      </w:r>
      <w:r w:rsidR="002E2041" w:rsidRPr="004908E6">
        <w:rPr>
          <w:sz w:val="22"/>
          <w:szCs w:val="22"/>
        </w:rPr>
        <w:t xml:space="preserve"> </w:t>
      </w:r>
      <w:r w:rsidR="00DB6A14" w:rsidRPr="004908E6">
        <w:rPr>
          <w:sz w:val="22"/>
          <w:szCs w:val="22"/>
        </w:rPr>
        <w:t>en caso de que</w:t>
      </w:r>
      <w:r w:rsidR="002E2041" w:rsidRPr="004908E6">
        <w:rPr>
          <w:sz w:val="22"/>
          <w:szCs w:val="22"/>
        </w:rPr>
        <w:t xml:space="preserve"> aplique</w:t>
      </w:r>
      <w:r w:rsidR="001A7396" w:rsidRPr="004908E6">
        <w:rPr>
          <w:sz w:val="22"/>
          <w:szCs w:val="22"/>
        </w:rPr>
        <w:t>.</w:t>
      </w:r>
    </w:p>
    <w:p w14:paraId="5B1E2A83" w14:textId="77777777" w:rsidR="002B3803" w:rsidRPr="004908E6" w:rsidRDefault="00C42B9A" w:rsidP="002B2E04">
      <w:pPr>
        <w:ind w:left="-5" w:right="76"/>
        <w:rPr>
          <w:rFonts w:ascii="Times New Roman" w:hAnsi="Times New Roman" w:cs="Times New Roman"/>
          <w:color w:val="auto"/>
        </w:rPr>
      </w:pPr>
      <w:r w:rsidRPr="004908E6">
        <w:rPr>
          <w:rFonts w:ascii="Times New Roman" w:hAnsi="Times New Roman" w:cs="Times New Roman"/>
          <w:color w:val="auto"/>
        </w:rPr>
        <w:t xml:space="preserve"> </w:t>
      </w:r>
    </w:p>
    <w:p w14:paraId="2F51D243" w14:textId="77777777" w:rsidR="00A62AB1" w:rsidRPr="004908E6" w:rsidRDefault="00A62AB1">
      <w:pPr>
        <w:ind w:left="-5" w:right="76"/>
        <w:rPr>
          <w:rFonts w:ascii="Times New Roman" w:hAnsi="Times New Roman" w:cs="Times New Roman"/>
          <w:color w:val="auto"/>
        </w:rPr>
      </w:pPr>
    </w:p>
    <w:p w14:paraId="70FC12AD" w14:textId="77777777" w:rsidR="00355F90" w:rsidRPr="004908E6" w:rsidRDefault="00355F90">
      <w:pPr>
        <w:ind w:left="-5" w:right="76"/>
        <w:rPr>
          <w:rFonts w:ascii="Times New Roman" w:hAnsi="Times New Roman" w:cs="Times New Roman"/>
          <w:color w:val="auto"/>
        </w:rPr>
      </w:pPr>
    </w:p>
    <w:sectPr w:rsidR="00355F90" w:rsidRPr="004908E6">
      <w:headerReference w:type="even" r:id="rId7"/>
      <w:headerReference w:type="default" r:id="rId8"/>
      <w:footerReference w:type="even" r:id="rId9"/>
      <w:footerReference w:type="default" r:id="rId10"/>
      <w:headerReference w:type="first" r:id="rId11"/>
      <w:footerReference w:type="first" r:id="rId12"/>
      <w:pgSz w:w="12240" w:h="15840"/>
      <w:pgMar w:top="2558" w:right="1327" w:bottom="2407" w:left="1419" w:header="710" w:footer="1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1ACFC" w14:textId="77777777" w:rsidR="00B60E04" w:rsidRDefault="00B60E04">
      <w:pPr>
        <w:spacing w:after="0" w:line="240" w:lineRule="auto"/>
      </w:pPr>
      <w:r>
        <w:separator/>
      </w:r>
    </w:p>
  </w:endnote>
  <w:endnote w:type="continuationSeparator" w:id="0">
    <w:p w14:paraId="0C12DBCB" w14:textId="77777777" w:rsidR="00B60E04" w:rsidRDefault="00B60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F80A0" w14:textId="77777777" w:rsidR="002B3803" w:rsidRDefault="00C42B9A">
    <w:pPr>
      <w:spacing w:after="0" w:line="222" w:lineRule="auto"/>
      <w:ind w:left="0" w:right="1459" w:firstLine="139"/>
      <w:jc w:val="left"/>
    </w:pPr>
    <w:r>
      <w:rPr>
        <w:sz w:val="16"/>
      </w:rPr>
      <w:t xml:space="preserve">Versión: 08 </w:t>
    </w:r>
    <w:r>
      <w:rPr>
        <w:sz w:val="16"/>
      </w:rPr>
      <w:tab/>
      <w:t xml:space="preserve">Fecha: 20/06/2016 </w:t>
    </w:r>
    <w:r>
      <w:rPr>
        <w:sz w:val="16"/>
      </w:rPr>
      <w:tab/>
      <w:t xml:space="preserve">Página: </w:t>
    </w:r>
    <w:r>
      <w:fldChar w:fldCharType="begin"/>
    </w:r>
    <w:r>
      <w:instrText xml:space="preserve"> PAGE   \* MERGEFORMAT </w:instrText>
    </w:r>
    <w:r>
      <w:fldChar w:fldCharType="separate"/>
    </w:r>
    <w:r>
      <w:rPr>
        <w:sz w:val="16"/>
      </w:rPr>
      <w:t>1</w:t>
    </w:r>
    <w:r>
      <w:rPr>
        <w:sz w:val="16"/>
      </w:rPr>
      <w:fldChar w:fldCharType="end"/>
    </w:r>
    <w:r>
      <w:rPr>
        <w:sz w:val="16"/>
      </w:rPr>
      <w:t xml:space="preserve"> de </w:t>
    </w:r>
    <w:r w:rsidR="009312D4">
      <w:rPr>
        <w:noProof/>
        <w:sz w:val="16"/>
      </w:rPr>
      <w:fldChar w:fldCharType="begin"/>
    </w:r>
    <w:r w:rsidR="009312D4">
      <w:rPr>
        <w:noProof/>
        <w:sz w:val="16"/>
      </w:rPr>
      <w:instrText xml:space="preserve"> NUMPAGES   \* MERGEFORMAT </w:instrText>
    </w:r>
    <w:r w:rsidR="009312D4">
      <w:rPr>
        <w:noProof/>
        <w:sz w:val="16"/>
      </w:rPr>
      <w:fldChar w:fldCharType="separate"/>
    </w:r>
    <w:r w:rsidR="004F7F8F">
      <w:rPr>
        <w:noProof/>
        <w:sz w:val="16"/>
      </w:rPr>
      <w:t>8</w:t>
    </w:r>
    <w:r w:rsidR="009312D4">
      <w:rPr>
        <w:noProof/>
        <w:sz w:val="16"/>
      </w:rPr>
      <w:fldChar w:fldCharType="end"/>
    </w:r>
    <w:r>
      <w:rPr>
        <w:sz w:val="16"/>
      </w:rPr>
      <w:t xml:space="preserve"> </w:t>
    </w:r>
    <w:r>
      <w:rPr>
        <w:sz w:val="16"/>
      </w:rPr>
      <w:tab/>
      <w:t xml:space="preserve">Código: RE-A-CT-81 </w:t>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F24C1" w14:textId="77777777" w:rsidR="002B3803" w:rsidRDefault="00C42B9A">
    <w:pPr>
      <w:spacing w:after="0" w:line="222" w:lineRule="auto"/>
      <w:ind w:left="0" w:right="1459" w:firstLine="139"/>
      <w:jc w:val="left"/>
    </w:pPr>
    <w:r>
      <w:rPr>
        <w:sz w:val="16"/>
      </w:rPr>
      <w:t xml:space="preserve">Versión: 08 </w:t>
    </w:r>
    <w:r>
      <w:rPr>
        <w:sz w:val="16"/>
      </w:rPr>
      <w:tab/>
      <w:t xml:space="preserve">Fecha: 20/06/2016 </w:t>
    </w:r>
    <w:r>
      <w:rPr>
        <w:sz w:val="16"/>
      </w:rPr>
      <w:tab/>
      <w:t xml:space="preserve">Página: </w:t>
    </w:r>
    <w:r>
      <w:fldChar w:fldCharType="begin"/>
    </w:r>
    <w:r>
      <w:instrText xml:space="preserve"> PAGE   \* MERGEFORMAT </w:instrText>
    </w:r>
    <w:r>
      <w:fldChar w:fldCharType="separate"/>
    </w:r>
    <w:r w:rsidR="004F7F8F" w:rsidRPr="004F7F8F">
      <w:rPr>
        <w:noProof/>
        <w:sz w:val="16"/>
      </w:rPr>
      <w:t>7</w:t>
    </w:r>
    <w:r>
      <w:rPr>
        <w:sz w:val="16"/>
      </w:rPr>
      <w:fldChar w:fldCharType="end"/>
    </w:r>
    <w:r>
      <w:rPr>
        <w:sz w:val="16"/>
      </w:rPr>
      <w:t xml:space="preserve"> de </w:t>
    </w:r>
    <w:r w:rsidR="009312D4">
      <w:rPr>
        <w:noProof/>
        <w:sz w:val="16"/>
      </w:rPr>
      <w:fldChar w:fldCharType="begin"/>
    </w:r>
    <w:r w:rsidR="009312D4">
      <w:rPr>
        <w:noProof/>
        <w:sz w:val="16"/>
      </w:rPr>
      <w:instrText xml:space="preserve"> NUMPAGES   \* MERGEFORMAT </w:instrText>
    </w:r>
    <w:r w:rsidR="009312D4">
      <w:rPr>
        <w:noProof/>
        <w:sz w:val="16"/>
      </w:rPr>
      <w:fldChar w:fldCharType="separate"/>
    </w:r>
    <w:r w:rsidR="004F7F8F">
      <w:rPr>
        <w:noProof/>
        <w:sz w:val="16"/>
      </w:rPr>
      <w:t>8</w:t>
    </w:r>
    <w:r w:rsidR="009312D4">
      <w:rPr>
        <w:noProof/>
        <w:sz w:val="16"/>
      </w:rPr>
      <w:fldChar w:fldCharType="end"/>
    </w:r>
    <w:r>
      <w:rPr>
        <w:sz w:val="16"/>
      </w:rPr>
      <w:t xml:space="preserve"> </w:t>
    </w:r>
    <w:r>
      <w:rPr>
        <w:sz w:val="16"/>
      </w:rPr>
      <w:tab/>
      <w:t xml:space="preserve">Código: RE-A-CT-81 </w:t>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6307" w14:textId="77777777" w:rsidR="002B3803" w:rsidRDefault="00C42B9A">
    <w:pPr>
      <w:spacing w:after="0" w:line="222" w:lineRule="auto"/>
      <w:ind w:left="0" w:right="1459" w:firstLine="139"/>
      <w:jc w:val="left"/>
    </w:pPr>
    <w:r>
      <w:rPr>
        <w:sz w:val="16"/>
      </w:rPr>
      <w:t xml:space="preserve">Versión: 08 </w:t>
    </w:r>
    <w:r>
      <w:rPr>
        <w:sz w:val="16"/>
      </w:rPr>
      <w:tab/>
      <w:t xml:space="preserve">Fecha: 20/06/2016 </w:t>
    </w:r>
    <w:r>
      <w:rPr>
        <w:sz w:val="16"/>
      </w:rPr>
      <w:tab/>
      <w:t xml:space="preserve">Página: </w:t>
    </w:r>
    <w:r>
      <w:fldChar w:fldCharType="begin"/>
    </w:r>
    <w:r>
      <w:instrText xml:space="preserve"> PAGE   \* MERGEFORMAT </w:instrText>
    </w:r>
    <w:r>
      <w:fldChar w:fldCharType="separate"/>
    </w:r>
    <w:r>
      <w:rPr>
        <w:sz w:val="16"/>
      </w:rPr>
      <w:t>1</w:t>
    </w:r>
    <w:r>
      <w:rPr>
        <w:sz w:val="16"/>
      </w:rPr>
      <w:fldChar w:fldCharType="end"/>
    </w:r>
    <w:r>
      <w:rPr>
        <w:sz w:val="16"/>
      </w:rPr>
      <w:t xml:space="preserve"> de </w:t>
    </w:r>
    <w:r w:rsidR="009312D4">
      <w:rPr>
        <w:noProof/>
        <w:sz w:val="16"/>
      </w:rPr>
      <w:fldChar w:fldCharType="begin"/>
    </w:r>
    <w:r w:rsidR="009312D4">
      <w:rPr>
        <w:noProof/>
        <w:sz w:val="16"/>
      </w:rPr>
      <w:instrText xml:space="preserve"> NUMPAGES   \* MERGEFORMAT </w:instrText>
    </w:r>
    <w:r w:rsidR="009312D4">
      <w:rPr>
        <w:noProof/>
        <w:sz w:val="16"/>
      </w:rPr>
      <w:fldChar w:fldCharType="separate"/>
    </w:r>
    <w:r w:rsidR="004F7F8F">
      <w:rPr>
        <w:noProof/>
        <w:sz w:val="16"/>
      </w:rPr>
      <w:t>8</w:t>
    </w:r>
    <w:r w:rsidR="009312D4">
      <w:rPr>
        <w:noProof/>
        <w:sz w:val="16"/>
      </w:rPr>
      <w:fldChar w:fldCharType="end"/>
    </w:r>
    <w:r>
      <w:rPr>
        <w:sz w:val="16"/>
      </w:rPr>
      <w:t xml:space="preserve"> </w:t>
    </w:r>
    <w:r>
      <w:rPr>
        <w:sz w:val="16"/>
      </w:rPr>
      <w:tab/>
      <w:t xml:space="preserve">Código: RE-A-CT-81 </w:t>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CFB6D" w14:textId="77777777" w:rsidR="00B60E04" w:rsidRDefault="00B60E04">
      <w:pPr>
        <w:spacing w:after="0" w:line="240" w:lineRule="auto"/>
      </w:pPr>
      <w:r>
        <w:separator/>
      </w:r>
    </w:p>
  </w:footnote>
  <w:footnote w:type="continuationSeparator" w:id="0">
    <w:p w14:paraId="0C8F71AD" w14:textId="77777777" w:rsidR="00B60E04" w:rsidRDefault="00B60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93" w:tblpY="991"/>
      <w:tblOverlap w:val="never"/>
      <w:tblW w:w="9957" w:type="dxa"/>
      <w:tblInd w:w="0" w:type="dxa"/>
      <w:tblCellMar>
        <w:left w:w="70" w:type="dxa"/>
        <w:bottom w:w="7" w:type="dxa"/>
        <w:right w:w="115" w:type="dxa"/>
      </w:tblCellMar>
      <w:tblLook w:val="04A0" w:firstRow="1" w:lastRow="0" w:firstColumn="1" w:lastColumn="0" w:noHBand="0" w:noVBand="1"/>
    </w:tblPr>
    <w:tblGrid>
      <w:gridCol w:w="1444"/>
      <w:gridCol w:w="8513"/>
    </w:tblGrid>
    <w:tr w:rsidR="002B3803" w14:paraId="76756B59" w14:textId="77777777">
      <w:trPr>
        <w:trHeight w:val="1283"/>
      </w:trPr>
      <w:tc>
        <w:tcPr>
          <w:tcW w:w="1444" w:type="dxa"/>
          <w:tcBorders>
            <w:top w:val="single" w:sz="4" w:space="0" w:color="000000"/>
            <w:left w:val="single" w:sz="4" w:space="0" w:color="000000"/>
            <w:bottom w:val="single" w:sz="4" w:space="0" w:color="000000"/>
            <w:right w:val="single" w:sz="4" w:space="0" w:color="000000"/>
          </w:tcBorders>
          <w:vAlign w:val="bottom"/>
        </w:tcPr>
        <w:p w14:paraId="59C74BB1" w14:textId="77777777" w:rsidR="002B3803" w:rsidRDefault="00C42B9A">
          <w:pPr>
            <w:spacing w:after="0" w:line="259" w:lineRule="auto"/>
            <w:ind w:left="100" w:firstLine="0"/>
            <w:jc w:val="left"/>
          </w:pPr>
          <w:r>
            <w:rPr>
              <w:noProof/>
              <w:lang w:val="es-MX" w:eastAsia="es-MX"/>
            </w:rPr>
            <w:drawing>
              <wp:inline distT="0" distB="0" distL="0" distR="0" wp14:anchorId="217229BD" wp14:editId="33B7EB70">
                <wp:extent cx="685800" cy="550545"/>
                <wp:effectExtent l="0" t="0" r="0" b="0"/>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1"/>
                        <a:stretch>
                          <a:fillRect/>
                        </a:stretch>
                      </pic:blipFill>
                      <pic:spPr>
                        <a:xfrm>
                          <a:off x="0" y="0"/>
                          <a:ext cx="685800" cy="550545"/>
                        </a:xfrm>
                        <a:prstGeom prst="rect">
                          <a:avLst/>
                        </a:prstGeom>
                      </pic:spPr>
                    </pic:pic>
                  </a:graphicData>
                </a:graphic>
              </wp:inline>
            </w:drawing>
          </w:r>
        </w:p>
      </w:tc>
      <w:tc>
        <w:tcPr>
          <w:tcW w:w="8513" w:type="dxa"/>
          <w:tcBorders>
            <w:top w:val="single" w:sz="4" w:space="0" w:color="000000"/>
            <w:left w:val="single" w:sz="4" w:space="0" w:color="000000"/>
            <w:bottom w:val="nil"/>
            <w:right w:val="single" w:sz="4" w:space="0" w:color="000000"/>
          </w:tcBorders>
          <w:shd w:val="clear" w:color="auto" w:fill="33CCCC"/>
          <w:vAlign w:val="center"/>
        </w:tcPr>
        <w:p w14:paraId="4DAFB17F" w14:textId="77777777" w:rsidR="002B3803" w:rsidRDefault="00C42B9A">
          <w:pPr>
            <w:spacing w:after="0" w:line="259" w:lineRule="auto"/>
            <w:ind w:left="43" w:firstLine="0"/>
            <w:jc w:val="center"/>
          </w:pPr>
          <w:r>
            <w:rPr>
              <w:b/>
              <w:sz w:val="24"/>
            </w:rPr>
            <w:t xml:space="preserve">CLAUSULADO CONTRATO DE PRESTACION DE SERVICIOS </w:t>
          </w:r>
        </w:p>
        <w:p w14:paraId="68393A10" w14:textId="77777777" w:rsidR="002B3803" w:rsidRDefault="00C42B9A">
          <w:pPr>
            <w:spacing w:after="0" w:line="259" w:lineRule="auto"/>
            <w:ind w:left="46" w:firstLine="0"/>
            <w:jc w:val="center"/>
          </w:pPr>
          <w:r>
            <w:rPr>
              <w:b/>
              <w:sz w:val="24"/>
            </w:rPr>
            <w:t xml:space="preserve">PROFESIONALES  No. 720 DE 2018 </w:t>
          </w:r>
        </w:p>
      </w:tc>
    </w:tr>
  </w:tbl>
  <w:p w14:paraId="11A438FC" w14:textId="77777777" w:rsidR="002B3803" w:rsidRDefault="00C42B9A">
    <w:pPr>
      <w:spacing w:after="1272" w:line="259" w:lineRule="auto"/>
      <w:ind w:left="0" w:right="30" w:firstLine="0"/>
      <w:jc w:val="center"/>
    </w:pPr>
    <w:r>
      <w:rPr>
        <w:rFonts w:ascii="Times New Roman" w:eastAsia="Times New Roman" w:hAnsi="Times New Roman" w:cs="Times New Roman"/>
        <w:sz w:val="24"/>
      </w:rPr>
      <w:t xml:space="preserve"> </w:t>
    </w:r>
  </w:p>
  <w:p w14:paraId="642AD491" w14:textId="77777777" w:rsidR="002B3803" w:rsidRDefault="00C42B9A">
    <w:pPr>
      <w:spacing w:after="0" w:line="259" w:lineRule="auto"/>
      <w:ind w:left="0" w:right="30" w:firstLine="0"/>
      <w:jc w:val="center"/>
    </w:pP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93" w:tblpY="991"/>
      <w:tblOverlap w:val="never"/>
      <w:tblW w:w="9957" w:type="dxa"/>
      <w:tblInd w:w="0" w:type="dxa"/>
      <w:tblCellMar>
        <w:left w:w="70" w:type="dxa"/>
        <w:bottom w:w="7" w:type="dxa"/>
        <w:right w:w="115" w:type="dxa"/>
      </w:tblCellMar>
      <w:tblLook w:val="04A0" w:firstRow="1" w:lastRow="0" w:firstColumn="1" w:lastColumn="0" w:noHBand="0" w:noVBand="1"/>
    </w:tblPr>
    <w:tblGrid>
      <w:gridCol w:w="1444"/>
      <w:gridCol w:w="8513"/>
    </w:tblGrid>
    <w:tr w:rsidR="002B3803" w14:paraId="2653AB43" w14:textId="77777777">
      <w:trPr>
        <w:trHeight w:val="1283"/>
      </w:trPr>
      <w:tc>
        <w:tcPr>
          <w:tcW w:w="1444" w:type="dxa"/>
          <w:tcBorders>
            <w:top w:val="single" w:sz="4" w:space="0" w:color="000000"/>
            <w:left w:val="single" w:sz="4" w:space="0" w:color="000000"/>
            <w:bottom w:val="single" w:sz="4" w:space="0" w:color="000000"/>
            <w:right w:val="single" w:sz="4" w:space="0" w:color="000000"/>
          </w:tcBorders>
          <w:vAlign w:val="bottom"/>
        </w:tcPr>
        <w:p w14:paraId="0A1D227F" w14:textId="77777777" w:rsidR="002B3803" w:rsidRDefault="00C42B9A">
          <w:pPr>
            <w:spacing w:after="0" w:line="259" w:lineRule="auto"/>
            <w:ind w:left="100" w:firstLine="0"/>
            <w:jc w:val="left"/>
          </w:pPr>
          <w:r>
            <w:rPr>
              <w:noProof/>
              <w:lang w:val="es-MX" w:eastAsia="es-MX"/>
            </w:rPr>
            <w:drawing>
              <wp:inline distT="0" distB="0" distL="0" distR="0" wp14:anchorId="31CFEEDF" wp14:editId="110BA9EC">
                <wp:extent cx="685800" cy="550545"/>
                <wp:effectExtent l="0" t="0" r="0" b="0"/>
                <wp:docPr id="1"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1"/>
                        <a:stretch>
                          <a:fillRect/>
                        </a:stretch>
                      </pic:blipFill>
                      <pic:spPr>
                        <a:xfrm>
                          <a:off x="0" y="0"/>
                          <a:ext cx="685800" cy="550545"/>
                        </a:xfrm>
                        <a:prstGeom prst="rect">
                          <a:avLst/>
                        </a:prstGeom>
                      </pic:spPr>
                    </pic:pic>
                  </a:graphicData>
                </a:graphic>
              </wp:inline>
            </w:drawing>
          </w:r>
        </w:p>
      </w:tc>
      <w:tc>
        <w:tcPr>
          <w:tcW w:w="8513" w:type="dxa"/>
          <w:tcBorders>
            <w:top w:val="single" w:sz="4" w:space="0" w:color="000000"/>
            <w:left w:val="single" w:sz="4" w:space="0" w:color="000000"/>
            <w:bottom w:val="nil"/>
            <w:right w:val="single" w:sz="4" w:space="0" w:color="000000"/>
          </w:tcBorders>
          <w:shd w:val="clear" w:color="auto" w:fill="33CCCC"/>
          <w:vAlign w:val="center"/>
        </w:tcPr>
        <w:p w14:paraId="1AC125BA" w14:textId="77777777" w:rsidR="002B3803" w:rsidRDefault="00C42B9A">
          <w:pPr>
            <w:spacing w:after="0" w:line="259" w:lineRule="auto"/>
            <w:ind w:left="43" w:firstLine="0"/>
            <w:jc w:val="center"/>
          </w:pPr>
          <w:r>
            <w:rPr>
              <w:b/>
              <w:sz w:val="24"/>
            </w:rPr>
            <w:t xml:space="preserve">CLAUSULADO CONTRATO DE PRESTACION DE SERVICIOS </w:t>
          </w:r>
        </w:p>
        <w:p w14:paraId="7ED0FDE6" w14:textId="06A9F954" w:rsidR="00E22873" w:rsidRDefault="00DE4204" w:rsidP="005C25B6">
          <w:pPr>
            <w:spacing w:after="0" w:line="259" w:lineRule="auto"/>
            <w:ind w:left="46" w:firstLine="0"/>
            <w:jc w:val="center"/>
            <w:rPr>
              <w:b/>
              <w:sz w:val="24"/>
            </w:rPr>
          </w:pPr>
          <w:r>
            <w:rPr>
              <w:b/>
              <w:sz w:val="24"/>
            </w:rPr>
            <w:t>No.</w:t>
          </w:r>
          <w:r w:rsidR="00DB5F4B">
            <w:rPr>
              <w:b/>
              <w:sz w:val="24"/>
            </w:rPr>
            <w:t xml:space="preserve"> </w:t>
          </w:r>
          <w:r w:rsidR="00964138">
            <w:rPr>
              <w:b/>
              <w:sz w:val="24"/>
            </w:rPr>
            <w:t>171</w:t>
          </w:r>
          <w:r w:rsidR="00C904C4">
            <w:rPr>
              <w:b/>
              <w:sz w:val="24"/>
            </w:rPr>
            <w:t xml:space="preserve"> </w:t>
          </w:r>
          <w:r w:rsidR="003B2807">
            <w:rPr>
              <w:b/>
              <w:sz w:val="24"/>
            </w:rPr>
            <w:t>DE 202</w:t>
          </w:r>
          <w:r w:rsidR="00547405">
            <w:rPr>
              <w:b/>
              <w:sz w:val="24"/>
            </w:rPr>
            <w:t>1</w:t>
          </w:r>
        </w:p>
        <w:p w14:paraId="7A933EDC" w14:textId="4253E895" w:rsidR="00922F07" w:rsidRPr="00922F07" w:rsidRDefault="00922F07" w:rsidP="00495B45">
          <w:pPr>
            <w:spacing w:after="0" w:line="259" w:lineRule="auto"/>
            <w:ind w:left="46" w:firstLine="0"/>
            <w:jc w:val="center"/>
            <w:rPr>
              <w:b/>
              <w:bCs/>
              <w:i/>
            </w:rPr>
          </w:pPr>
          <w:r w:rsidRPr="00922F07">
            <w:rPr>
              <w:b/>
              <w:bCs/>
              <w:lang w:val="es-MX" w:eastAsia="es-MX"/>
            </w:rPr>
            <w:t>MAYERLY FERREIRA CARO</w:t>
          </w:r>
          <w:r w:rsidRPr="00922F07">
            <w:rPr>
              <w:b/>
              <w:bCs/>
              <w:i/>
            </w:rPr>
            <w:t xml:space="preserve"> </w:t>
          </w:r>
        </w:p>
        <w:p w14:paraId="32A95CA3" w14:textId="1AEAD3FC" w:rsidR="00547405" w:rsidRPr="0084511B" w:rsidRDefault="00922F07" w:rsidP="00495B45">
          <w:pPr>
            <w:spacing w:after="0" w:line="259" w:lineRule="auto"/>
            <w:ind w:left="46" w:firstLine="0"/>
            <w:jc w:val="center"/>
            <w:rPr>
              <w:i/>
            </w:rPr>
          </w:pPr>
          <w:r w:rsidRPr="00922F07">
            <w:rPr>
              <w:b/>
              <w:bCs/>
              <w:i/>
            </w:rPr>
            <w:t>C.C.N</w:t>
          </w:r>
          <w:r>
            <w:rPr>
              <w:b/>
              <w:bCs/>
              <w:i/>
            </w:rPr>
            <w:t>o</w:t>
          </w:r>
          <w:r w:rsidRPr="00922F07">
            <w:rPr>
              <w:b/>
              <w:bCs/>
              <w:i/>
            </w:rPr>
            <w:t xml:space="preserve">. </w:t>
          </w:r>
          <w:r w:rsidRPr="00922F07">
            <w:rPr>
              <w:b/>
              <w:bCs/>
              <w:lang w:val="es-MX" w:eastAsia="es-MX"/>
            </w:rPr>
            <w:t>33273435</w:t>
          </w:r>
        </w:p>
      </w:tc>
    </w:tr>
  </w:tbl>
  <w:p w14:paraId="72DDFF34" w14:textId="77777777" w:rsidR="002B3803" w:rsidRDefault="00C73428">
    <w:pPr>
      <w:spacing w:after="1272" w:line="259" w:lineRule="auto"/>
      <w:ind w:left="0" w:right="30" w:firstLine="0"/>
      <w:jc w:val="center"/>
    </w:pPr>
    <w:r>
      <w:rPr>
        <w:rFonts w:ascii="Times New Roman" w:eastAsia="Times New Roman" w:hAnsi="Times New Roman" w:cs="Times New Roman"/>
        <w:sz w:val="24"/>
      </w:rPr>
      <w:t xml:space="preserve">     </w:t>
    </w:r>
    <w:r w:rsidR="00C42B9A">
      <w:rPr>
        <w:rFonts w:ascii="Times New Roman" w:eastAsia="Times New Roman" w:hAnsi="Times New Roman" w:cs="Times New Roman"/>
        <w:sz w:val="24"/>
      </w:rPr>
      <w:t xml:space="preserve"> </w:t>
    </w:r>
  </w:p>
  <w:p w14:paraId="4994743D" w14:textId="77777777" w:rsidR="002B3803" w:rsidRDefault="00C42B9A">
    <w:pPr>
      <w:spacing w:after="0" w:line="259" w:lineRule="auto"/>
      <w:ind w:left="0" w:right="30" w:firstLine="0"/>
      <w:jc w:val="center"/>
    </w:pP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93" w:tblpY="991"/>
      <w:tblOverlap w:val="never"/>
      <w:tblW w:w="9957" w:type="dxa"/>
      <w:tblInd w:w="0" w:type="dxa"/>
      <w:tblCellMar>
        <w:left w:w="70" w:type="dxa"/>
        <w:bottom w:w="7" w:type="dxa"/>
        <w:right w:w="115" w:type="dxa"/>
      </w:tblCellMar>
      <w:tblLook w:val="04A0" w:firstRow="1" w:lastRow="0" w:firstColumn="1" w:lastColumn="0" w:noHBand="0" w:noVBand="1"/>
    </w:tblPr>
    <w:tblGrid>
      <w:gridCol w:w="1444"/>
      <w:gridCol w:w="8513"/>
    </w:tblGrid>
    <w:tr w:rsidR="002B3803" w14:paraId="76C59B0B" w14:textId="77777777">
      <w:trPr>
        <w:trHeight w:val="1283"/>
      </w:trPr>
      <w:tc>
        <w:tcPr>
          <w:tcW w:w="1444" w:type="dxa"/>
          <w:tcBorders>
            <w:top w:val="single" w:sz="4" w:space="0" w:color="000000"/>
            <w:left w:val="single" w:sz="4" w:space="0" w:color="000000"/>
            <w:bottom w:val="single" w:sz="4" w:space="0" w:color="000000"/>
            <w:right w:val="single" w:sz="4" w:space="0" w:color="000000"/>
          </w:tcBorders>
          <w:vAlign w:val="bottom"/>
        </w:tcPr>
        <w:p w14:paraId="7C491828" w14:textId="77777777" w:rsidR="002B3803" w:rsidRDefault="00C42B9A">
          <w:pPr>
            <w:spacing w:after="0" w:line="259" w:lineRule="auto"/>
            <w:ind w:left="100" w:firstLine="0"/>
            <w:jc w:val="left"/>
          </w:pPr>
          <w:r>
            <w:rPr>
              <w:noProof/>
              <w:lang w:val="es-MX" w:eastAsia="es-MX"/>
            </w:rPr>
            <w:drawing>
              <wp:inline distT="0" distB="0" distL="0" distR="0" wp14:anchorId="07826C19" wp14:editId="3179B8C0">
                <wp:extent cx="685800" cy="550545"/>
                <wp:effectExtent l="0" t="0" r="0" b="0"/>
                <wp:docPr id="2"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1"/>
                        <a:stretch>
                          <a:fillRect/>
                        </a:stretch>
                      </pic:blipFill>
                      <pic:spPr>
                        <a:xfrm>
                          <a:off x="0" y="0"/>
                          <a:ext cx="685800" cy="550545"/>
                        </a:xfrm>
                        <a:prstGeom prst="rect">
                          <a:avLst/>
                        </a:prstGeom>
                      </pic:spPr>
                    </pic:pic>
                  </a:graphicData>
                </a:graphic>
              </wp:inline>
            </w:drawing>
          </w:r>
        </w:p>
      </w:tc>
      <w:tc>
        <w:tcPr>
          <w:tcW w:w="8513" w:type="dxa"/>
          <w:tcBorders>
            <w:top w:val="single" w:sz="4" w:space="0" w:color="000000"/>
            <w:left w:val="single" w:sz="4" w:space="0" w:color="000000"/>
            <w:bottom w:val="nil"/>
            <w:right w:val="single" w:sz="4" w:space="0" w:color="000000"/>
          </w:tcBorders>
          <w:shd w:val="clear" w:color="auto" w:fill="33CCCC"/>
          <w:vAlign w:val="center"/>
        </w:tcPr>
        <w:p w14:paraId="1B30C13A" w14:textId="77777777" w:rsidR="002B3803" w:rsidRDefault="00C42B9A">
          <w:pPr>
            <w:spacing w:after="0" w:line="259" w:lineRule="auto"/>
            <w:ind w:left="43" w:firstLine="0"/>
            <w:jc w:val="center"/>
          </w:pPr>
          <w:r>
            <w:rPr>
              <w:b/>
              <w:sz w:val="24"/>
            </w:rPr>
            <w:t xml:space="preserve">CLAUSULADO CONTRATO DE PRESTACION DE SERVICIOS </w:t>
          </w:r>
        </w:p>
        <w:p w14:paraId="387189F0" w14:textId="77777777" w:rsidR="002B3803" w:rsidRDefault="00C42B9A">
          <w:pPr>
            <w:spacing w:after="0" w:line="259" w:lineRule="auto"/>
            <w:ind w:left="46" w:firstLine="0"/>
            <w:jc w:val="center"/>
          </w:pPr>
          <w:r>
            <w:rPr>
              <w:b/>
              <w:sz w:val="24"/>
            </w:rPr>
            <w:t xml:space="preserve">PROFESIONALES  No. 720 DE 2018 </w:t>
          </w:r>
        </w:p>
      </w:tc>
    </w:tr>
  </w:tbl>
  <w:p w14:paraId="15D9F38E" w14:textId="77777777" w:rsidR="002B3803" w:rsidRDefault="00C42B9A">
    <w:pPr>
      <w:spacing w:after="1272" w:line="259" w:lineRule="auto"/>
      <w:ind w:left="0" w:right="30" w:firstLine="0"/>
      <w:jc w:val="center"/>
    </w:pPr>
    <w:r>
      <w:rPr>
        <w:rFonts w:ascii="Times New Roman" w:eastAsia="Times New Roman" w:hAnsi="Times New Roman" w:cs="Times New Roman"/>
        <w:sz w:val="24"/>
      </w:rPr>
      <w:t xml:space="preserve"> </w:t>
    </w:r>
  </w:p>
  <w:p w14:paraId="65613A1E" w14:textId="77777777" w:rsidR="002B3803" w:rsidRDefault="00C42B9A">
    <w:pPr>
      <w:spacing w:after="0" w:line="259" w:lineRule="auto"/>
      <w:ind w:left="0" w:right="30" w:firstLine="0"/>
      <w:jc w:val="center"/>
    </w:pP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138"/>
    <w:multiLevelType w:val="hybridMultilevel"/>
    <w:tmpl w:val="E54C4858"/>
    <w:lvl w:ilvl="0" w:tplc="240A000F">
      <w:start w:val="1"/>
      <w:numFmt w:val="decimal"/>
      <w:lvlText w:val="%1."/>
      <w:lvlJc w:val="left"/>
      <w:pPr>
        <w:ind w:left="710" w:hanging="360"/>
      </w:pPr>
    </w:lvl>
    <w:lvl w:ilvl="1" w:tplc="240A0019" w:tentative="1">
      <w:start w:val="1"/>
      <w:numFmt w:val="lowerLetter"/>
      <w:lvlText w:val="%2."/>
      <w:lvlJc w:val="left"/>
      <w:pPr>
        <w:ind w:left="1430" w:hanging="360"/>
      </w:pPr>
    </w:lvl>
    <w:lvl w:ilvl="2" w:tplc="240A001B" w:tentative="1">
      <w:start w:val="1"/>
      <w:numFmt w:val="lowerRoman"/>
      <w:lvlText w:val="%3."/>
      <w:lvlJc w:val="right"/>
      <w:pPr>
        <w:ind w:left="2150" w:hanging="180"/>
      </w:pPr>
    </w:lvl>
    <w:lvl w:ilvl="3" w:tplc="240A000F" w:tentative="1">
      <w:start w:val="1"/>
      <w:numFmt w:val="decimal"/>
      <w:lvlText w:val="%4."/>
      <w:lvlJc w:val="left"/>
      <w:pPr>
        <w:ind w:left="2870" w:hanging="360"/>
      </w:pPr>
    </w:lvl>
    <w:lvl w:ilvl="4" w:tplc="240A0019" w:tentative="1">
      <w:start w:val="1"/>
      <w:numFmt w:val="lowerLetter"/>
      <w:lvlText w:val="%5."/>
      <w:lvlJc w:val="left"/>
      <w:pPr>
        <w:ind w:left="3590" w:hanging="360"/>
      </w:pPr>
    </w:lvl>
    <w:lvl w:ilvl="5" w:tplc="240A001B" w:tentative="1">
      <w:start w:val="1"/>
      <w:numFmt w:val="lowerRoman"/>
      <w:lvlText w:val="%6."/>
      <w:lvlJc w:val="right"/>
      <w:pPr>
        <w:ind w:left="4310" w:hanging="180"/>
      </w:pPr>
    </w:lvl>
    <w:lvl w:ilvl="6" w:tplc="240A000F" w:tentative="1">
      <w:start w:val="1"/>
      <w:numFmt w:val="decimal"/>
      <w:lvlText w:val="%7."/>
      <w:lvlJc w:val="left"/>
      <w:pPr>
        <w:ind w:left="5030" w:hanging="360"/>
      </w:pPr>
    </w:lvl>
    <w:lvl w:ilvl="7" w:tplc="240A0019" w:tentative="1">
      <w:start w:val="1"/>
      <w:numFmt w:val="lowerLetter"/>
      <w:lvlText w:val="%8."/>
      <w:lvlJc w:val="left"/>
      <w:pPr>
        <w:ind w:left="5750" w:hanging="360"/>
      </w:pPr>
    </w:lvl>
    <w:lvl w:ilvl="8" w:tplc="240A001B" w:tentative="1">
      <w:start w:val="1"/>
      <w:numFmt w:val="lowerRoman"/>
      <w:lvlText w:val="%9."/>
      <w:lvlJc w:val="right"/>
      <w:pPr>
        <w:ind w:left="6470" w:hanging="180"/>
      </w:pPr>
    </w:lvl>
  </w:abstractNum>
  <w:abstractNum w:abstractNumId="1" w15:restartNumberingAfterBreak="0">
    <w:nsid w:val="07160F01"/>
    <w:multiLevelType w:val="multilevel"/>
    <w:tmpl w:val="CA22F6F8"/>
    <w:lvl w:ilvl="0">
      <w:start w:val="1"/>
      <w:numFmt w:val="lowerLetter"/>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44"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BB38C8"/>
    <w:multiLevelType w:val="hybridMultilevel"/>
    <w:tmpl w:val="BCCC71A6"/>
    <w:lvl w:ilvl="0" w:tplc="6F7ECA8E">
      <w:start w:val="1"/>
      <w:numFmt w:val="decimal"/>
      <w:lvlText w:val="%1."/>
      <w:lvlJc w:val="left"/>
      <w:pPr>
        <w:ind w:left="547" w:hanging="405"/>
      </w:pPr>
      <w:rPr>
        <w:rFonts w:hint="default"/>
        <w:b/>
        <w:b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0E3527D9"/>
    <w:multiLevelType w:val="hybridMultilevel"/>
    <w:tmpl w:val="CE7AB6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9219A0"/>
    <w:multiLevelType w:val="hybridMultilevel"/>
    <w:tmpl w:val="6E540AFC"/>
    <w:lvl w:ilvl="0" w:tplc="9F84216C">
      <w:start w:val="1"/>
      <w:numFmt w:val="upperLetter"/>
      <w:lvlText w:val="%1."/>
      <w:lvlJc w:val="left"/>
      <w:pPr>
        <w:ind w:left="28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1CCB138">
      <w:start w:val="1"/>
      <w:numFmt w:val="decimal"/>
      <w:lvlText w:val="%2."/>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4A0D2A4">
      <w:start w:val="1"/>
      <w:numFmt w:val="lowerRoman"/>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A0323C">
      <w:start w:val="1"/>
      <w:numFmt w:val="decimal"/>
      <w:lvlText w:val="%4"/>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484FEA">
      <w:start w:val="1"/>
      <w:numFmt w:val="lowerLetter"/>
      <w:lvlText w:val="%5"/>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169C74">
      <w:start w:val="1"/>
      <w:numFmt w:val="lowerRoman"/>
      <w:lvlText w:val="%6"/>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D268CA6">
      <w:start w:val="1"/>
      <w:numFmt w:val="decimal"/>
      <w:lvlText w:val="%7"/>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B4A88A">
      <w:start w:val="1"/>
      <w:numFmt w:val="lowerLetter"/>
      <w:lvlText w:val="%8"/>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72AA2E">
      <w:start w:val="1"/>
      <w:numFmt w:val="lowerRoman"/>
      <w:lvlText w:val="%9"/>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666FDA"/>
    <w:multiLevelType w:val="hybridMultilevel"/>
    <w:tmpl w:val="BC34C81A"/>
    <w:lvl w:ilvl="0" w:tplc="0E4A854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2EB124">
      <w:start w:val="1"/>
      <w:numFmt w:val="decimal"/>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7CB40C">
      <w:start w:val="1"/>
      <w:numFmt w:val="lowerRoman"/>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DCB3AC">
      <w:start w:val="1"/>
      <w:numFmt w:val="decimal"/>
      <w:lvlText w:val="%4"/>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C20FA0">
      <w:start w:val="1"/>
      <w:numFmt w:val="lowerLetter"/>
      <w:lvlText w:val="%5"/>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3AA010">
      <w:start w:val="1"/>
      <w:numFmt w:val="lowerRoman"/>
      <w:lvlText w:val="%6"/>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908DA8">
      <w:start w:val="1"/>
      <w:numFmt w:val="decimal"/>
      <w:lvlText w:val="%7"/>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9E416C">
      <w:start w:val="1"/>
      <w:numFmt w:val="lowerLetter"/>
      <w:lvlText w:val="%8"/>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84A0ACA">
      <w:start w:val="1"/>
      <w:numFmt w:val="lowerRoman"/>
      <w:lvlText w:val="%9"/>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362DEF"/>
    <w:multiLevelType w:val="hybridMultilevel"/>
    <w:tmpl w:val="EBE0B2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25D0F"/>
    <w:multiLevelType w:val="multilevel"/>
    <w:tmpl w:val="8476110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ascii="Cambria" w:hAnsi="Cambria"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41F4C5A"/>
    <w:multiLevelType w:val="hybridMultilevel"/>
    <w:tmpl w:val="5EAC812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392D92"/>
    <w:multiLevelType w:val="hybridMultilevel"/>
    <w:tmpl w:val="65862B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6447C1"/>
    <w:multiLevelType w:val="hybridMultilevel"/>
    <w:tmpl w:val="2D58E40E"/>
    <w:lvl w:ilvl="0" w:tplc="240A000F">
      <w:start w:val="1"/>
      <w:numFmt w:val="decimal"/>
      <w:lvlText w:val="%1."/>
      <w:lvlJc w:val="left"/>
      <w:pPr>
        <w:ind w:left="1778"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11" w15:restartNumberingAfterBreak="0">
    <w:nsid w:val="3AE10483"/>
    <w:multiLevelType w:val="hybridMultilevel"/>
    <w:tmpl w:val="76E48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A905CD"/>
    <w:multiLevelType w:val="hybridMultilevel"/>
    <w:tmpl w:val="63927704"/>
    <w:lvl w:ilvl="0" w:tplc="70225048">
      <w:start w:val="1"/>
      <w:numFmt w:val="decimal"/>
      <w:lvlText w:val="%1."/>
      <w:lvlJc w:val="left"/>
      <w:pPr>
        <w:ind w:left="1800" w:hanging="360"/>
      </w:pPr>
      <w:rPr>
        <w:rFonts w:ascii="Arial" w:eastAsia="Cambria" w:hAnsi="Arial" w:cs="Arial"/>
      </w:rPr>
    </w:lvl>
    <w:lvl w:ilvl="1" w:tplc="484ACF62">
      <w:start w:val="11"/>
      <w:numFmt w:val="bullet"/>
      <w:lvlText w:val="-"/>
      <w:lvlJc w:val="left"/>
      <w:pPr>
        <w:ind w:left="2520" w:hanging="360"/>
      </w:pPr>
      <w:rPr>
        <w:rFonts w:ascii="Arial" w:eastAsia="Cambria" w:hAnsi="Arial" w:cs="Arial" w:hint="default"/>
      </w:r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3" w15:restartNumberingAfterBreak="0">
    <w:nsid w:val="3EC8324A"/>
    <w:multiLevelType w:val="hybridMultilevel"/>
    <w:tmpl w:val="2F58BD76"/>
    <w:lvl w:ilvl="0" w:tplc="DE5C0A8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C66495"/>
    <w:multiLevelType w:val="hybridMultilevel"/>
    <w:tmpl w:val="0D5E22F8"/>
    <w:lvl w:ilvl="0" w:tplc="FD3EB9AA">
      <w:start w:val="1"/>
      <w:numFmt w:val="lowerLetter"/>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ECD4905"/>
    <w:multiLevelType w:val="hybridMultilevel"/>
    <w:tmpl w:val="1EA285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BE63F4"/>
    <w:multiLevelType w:val="hybridMultilevel"/>
    <w:tmpl w:val="A7D05B8A"/>
    <w:lvl w:ilvl="0" w:tplc="7CA2F7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CE2788"/>
    <w:multiLevelType w:val="hybridMultilevel"/>
    <w:tmpl w:val="7DC0C7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9B3B91"/>
    <w:multiLevelType w:val="hybridMultilevel"/>
    <w:tmpl w:val="EF1EFE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51D451A"/>
    <w:multiLevelType w:val="hybridMultilevel"/>
    <w:tmpl w:val="0076E74C"/>
    <w:lvl w:ilvl="0" w:tplc="F168DAF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0042AB3"/>
    <w:multiLevelType w:val="hybridMultilevel"/>
    <w:tmpl w:val="A3B00CE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73D33A2A"/>
    <w:multiLevelType w:val="hybridMultilevel"/>
    <w:tmpl w:val="67B645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A17088C"/>
    <w:multiLevelType w:val="hybridMultilevel"/>
    <w:tmpl w:val="3FFE47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5"/>
  </w:num>
  <w:num w:numId="3">
    <w:abstractNumId w:val="21"/>
  </w:num>
  <w:num w:numId="4">
    <w:abstractNumId w:val="3"/>
  </w:num>
  <w:num w:numId="5">
    <w:abstractNumId w:val="1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num>
  <w:num w:numId="11">
    <w:abstractNumId w:val="17"/>
  </w:num>
  <w:num w:numId="12">
    <w:abstractNumId w:val="14"/>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1"/>
  </w:num>
  <w:num w:numId="18">
    <w:abstractNumId w:val="12"/>
  </w:num>
  <w:num w:numId="19">
    <w:abstractNumId w:val="1"/>
  </w:num>
  <w:num w:numId="20">
    <w:abstractNumId w:val="0"/>
  </w:num>
  <w:num w:numId="21">
    <w:abstractNumId w:val="18"/>
  </w:num>
  <w:num w:numId="22">
    <w:abstractNumId w:val="22"/>
  </w:num>
  <w:num w:numId="23">
    <w:abstractNumId w:val="19"/>
  </w:num>
  <w:num w:numId="24">
    <w:abstractNumId w:val="2"/>
  </w:num>
  <w:num w:numId="25">
    <w:abstractNumId w:val="1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803"/>
    <w:rsid w:val="00014A13"/>
    <w:rsid w:val="000227B9"/>
    <w:rsid w:val="0003589B"/>
    <w:rsid w:val="000403F1"/>
    <w:rsid w:val="00041B2D"/>
    <w:rsid w:val="00071802"/>
    <w:rsid w:val="00073A23"/>
    <w:rsid w:val="00074FB1"/>
    <w:rsid w:val="000935B6"/>
    <w:rsid w:val="000D7458"/>
    <w:rsid w:val="000E037B"/>
    <w:rsid w:val="000E62A2"/>
    <w:rsid w:val="00142600"/>
    <w:rsid w:val="001438BC"/>
    <w:rsid w:val="0015561D"/>
    <w:rsid w:val="00165296"/>
    <w:rsid w:val="001867DE"/>
    <w:rsid w:val="00193C49"/>
    <w:rsid w:val="001A7100"/>
    <w:rsid w:val="001A7396"/>
    <w:rsid w:val="001B0207"/>
    <w:rsid w:val="001B58C8"/>
    <w:rsid w:val="001B6508"/>
    <w:rsid w:val="001C336C"/>
    <w:rsid w:val="001D5809"/>
    <w:rsid w:val="00230398"/>
    <w:rsid w:val="0023406F"/>
    <w:rsid w:val="00254ECD"/>
    <w:rsid w:val="00263146"/>
    <w:rsid w:val="00273B83"/>
    <w:rsid w:val="002839CF"/>
    <w:rsid w:val="00287AA5"/>
    <w:rsid w:val="00294BCF"/>
    <w:rsid w:val="002A7C61"/>
    <w:rsid w:val="002B2E04"/>
    <w:rsid w:val="002B3803"/>
    <w:rsid w:val="002C0AE6"/>
    <w:rsid w:val="002D0113"/>
    <w:rsid w:val="002D5E44"/>
    <w:rsid w:val="002E2041"/>
    <w:rsid w:val="00301E89"/>
    <w:rsid w:val="00317D77"/>
    <w:rsid w:val="00330B6E"/>
    <w:rsid w:val="003320E3"/>
    <w:rsid w:val="00332EAA"/>
    <w:rsid w:val="00336792"/>
    <w:rsid w:val="00336D79"/>
    <w:rsid w:val="0035144B"/>
    <w:rsid w:val="00355F90"/>
    <w:rsid w:val="0036099E"/>
    <w:rsid w:val="0036128A"/>
    <w:rsid w:val="0036255B"/>
    <w:rsid w:val="00367823"/>
    <w:rsid w:val="00391DF5"/>
    <w:rsid w:val="00392568"/>
    <w:rsid w:val="003A47FB"/>
    <w:rsid w:val="003A759E"/>
    <w:rsid w:val="003B035F"/>
    <w:rsid w:val="003B2807"/>
    <w:rsid w:val="003B7DDE"/>
    <w:rsid w:val="003F12DE"/>
    <w:rsid w:val="00413866"/>
    <w:rsid w:val="00420C90"/>
    <w:rsid w:val="00421789"/>
    <w:rsid w:val="00424F2A"/>
    <w:rsid w:val="004717B1"/>
    <w:rsid w:val="004908E6"/>
    <w:rsid w:val="00492E04"/>
    <w:rsid w:val="00495B45"/>
    <w:rsid w:val="004D0C4C"/>
    <w:rsid w:val="004E6391"/>
    <w:rsid w:val="004F7F8F"/>
    <w:rsid w:val="00514F30"/>
    <w:rsid w:val="0052095A"/>
    <w:rsid w:val="00547405"/>
    <w:rsid w:val="0056071E"/>
    <w:rsid w:val="00565C2E"/>
    <w:rsid w:val="00586902"/>
    <w:rsid w:val="005961DB"/>
    <w:rsid w:val="005B3DF5"/>
    <w:rsid w:val="005B3EA2"/>
    <w:rsid w:val="005C25B6"/>
    <w:rsid w:val="005D63B4"/>
    <w:rsid w:val="005E4CB5"/>
    <w:rsid w:val="00602F28"/>
    <w:rsid w:val="00616937"/>
    <w:rsid w:val="006244F2"/>
    <w:rsid w:val="00634669"/>
    <w:rsid w:val="00667723"/>
    <w:rsid w:val="00686321"/>
    <w:rsid w:val="00686AD1"/>
    <w:rsid w:val="00694C5A"/>
    <w:rsid w:val="00700A68"/>
    <w:rsid w:val="00702A24"/>
    <w:rsid w:val="00710E1C"/>
    <w:rsid w:val="00723DE7"/>
    <w:rsid w:val="00783FAF"/>
    <w:rsid w:val="007908BF"/>
    <w:rsid w:val="00795108"/>
    <w:rsid w:val="007B0776"/>
    <w:rsid w:val="007B13A5"/>
    <w:rsid w:val="007E533C"/>
    <w:rsid w:val="007F11E0"/>
    <w:rsid w:val="007F69FA"/>
    <w:rsid w:val="0084511B"/>
    <w:rsid w:val="00852FDC"/>
    <w:rsid w:val="00860B61"/>
    <w:rsid w:val="00880DF0"/>
    <w:rsid w:val="00881B1A"/>
    <w:rsid w:val="008869B7"/>
    <w:rsid w:val="008A38E9"/>
    <w:rsid w:val="008C39DE"/>
    <w:rsid w:val="008C5D02"/>
    <w:rsid w:val="008E2897"/>
    <w:rsid w:val="008E4BA6"/>
    <w:rsid w:val="008F1B99"/>
    <w:rsid w:val="008F7D25"/>
    <w:rsid w:val="00922F07"/>
    <w:rsid w:val="00925C6F"/>
    <w:rsid w:val="009275EA"/>
    <w:rsid w:val="009312D4"/>
    <w:rsid w:val="00951825"/>
    <w:rsid w:val="00964138"/>
    <w:rsid w:val="00965B57"/>
    <w:rsid w:val="009723BE"/>
    <w:rsid w:val="009A2D2A"/>
    <w:rsid w:val="009B0331"/>
    <w:rsid w:val="009C10A2"/>
    <w:rsid w:val="009C1489"/>
    <w:rsid w:val="009C3592"/>
    <w:rsid w:val="009F319A"/>
    <w:rsid w:val="009F62E8"/>
    <w:rsid w:val="00A26A42"/>
    <w:rsid w:val="00A5341E"/>
    <w:rsid w:val="00A53652"/>
    <w:rsid w:val="00A56E6B"/>
    <w:rsid w:val="00A62AB1"/>
    <w:rsid w:val="00A65379"/>
    <w:rsid w:val="00A70EEB"/>
    <w:rsid w:val="00A97BA6"/>
    <w:rsid w:val="00AA3536"/>
    <w:rsid w:val="00AD389F"/>
    <w:rsid w:val="00AD3E22"/>
    <w:rsid w:val="00AD464F"/>
    <w:rsid w:val="00B267E6"/>
    <w:rsid w:val="00B40229"/>
    <w:rsid w:val="00B41989"/>
    <w:rsid w:val="00B46861"/>
    <w:rsid w:val="00B60E04"/>
    <w:rsid w:val="00B97B86"/>
    <w:rsid w:val="00BB285D"/>
    <w:rsid w:val="00BB66F0"/>
    <w:rsid w:val="00C11F3E"/>
    <w:rsid w:val="00C1460C"/>
    <w:rsid w:val="00C216A1"/>
    <w:rsid w:val="00C42B9A"/>
    <w:rsid w:val="00C5607B"/>
    <w:rsid w:val="00C622AC"/>
    <w:rsid w:val="00C652A3"/>
    <w:rsid w:val="00C73428"/>
    <w:rsid w:val="00C82B1E"/>
    <w:rsid w:val="00C904C4"/>
    <w:rsid w:val="00CA3470"/>
    <w:rsid w:val="00CB418D"/>
    <w:rsid w:val="00CE066A"/>
    <w:rsid w:val="00CF32E8"/>
    <w:rsid w:val="00CF4BDB"/>
    <w:rsid w:val="00D0667D"/>
    <w:rsid w:val="00D528D7"/>
    <w:rsid w:val="00D660F1"/>
    <w:rsid w:val="00D84796"/>
    <w:rsid w:val="00D97655"/>
    <w:rsid w:val="00DA2AEC"/>
    <w:rsid w:val="00DB30B0"/>
    <w:rsid w:val="00DB5F4B"/>
    <w:rsid w:val="00DB6A14"/>
    <w:rsid w:val="00DD3116"/>
    <w:rsid w:val="00DE4204"/>
    <w:rsid w:val="00DF2229"/>
    <w:rsid w:val="00E22873"/>
    <w:rsid w:val="00E240ED"/>
    <w:rsid w:val="00E37113"/>
    <w:rsid w:val="00E41167"/>
    <w:rsid w:val="00E5367D"/>
    <w:rsid w:val="00E5555B"/>
    <w:rsid w:val="00E55D69"/>
    <w:rsid w:val="00E92E1B"/>
    <w:rsid w:val="00EB7E65"/>
    <w:rsid w:val="00EF1627"/>
    <w:rsid w:val="00EF5550"/>
    <w:rsid w:val="00EF7195"/>
    <w:rsid w:val="00F16727"/>
    <w:rsid w:val="00F2539D"/>
    <w:rsid w:val="00F356F0"/>
    <w:rsid w:val="00F71022"/>
    <w:rsid w:val="00F86163"/>
    <w:rsid w:val="00FE35E1"/>
    <w:rsid w:val="00FE63C5"/>
    <w:rsid w:val="00FF3C39"/>
    <w:rsid w:val="00FF67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76F49"/>
  <w15:docId w15:val="{E89D5C24-62FB-4624-87A5-7080F50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FF3C3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C39"/>
    <w:rPr>
      <w:rFonts w:ascii="Segoe UI" w:eastAsia="Arial" w:hAnsi="Segoe UI" w:cs="Segoe UI"/>
      <w:color w:val="000000"/>
      <w:sz w:val="18"/>
      <w:szCs w:val="18"/>
    </w:rPr>
  </w:style>
  <w:style w:type="paragraph" w:styleId="NormalWeb">
    <w:name w:val="Normal (Web)"/>
    <w:basedOn w:val="Normal"/>
    <w:uiPriority w:val="99"/>
    <w:semiHidden/>
    <w:unhideWhenUsed/>
    <w:rsid w:val="00B40229"/>
    <w:pPr>
      <w:spacing w:after="0" w:line="240" w:lineRule="auto"/>
      <w:ind w:left="0" w:firstLine="0"/>
      <w:jc w:val="left"/>
    </w:pPr>
    <w:rPr>
      <w:rFonts w:ascii="Times New Roman" w:eastAsiaTheme="minorHAnsi" w:hAnsi="Times New Roman" w:cs="Times New Roman"/>
      <w:color w:val="auto"/>
      <w:sz w:val="24"/>
      <w:szCs w:val="24"/>
    </w:rPr>
  </w:style>
  <w:style w:type="paragraph" w:styleId="Prrafodelista">
    <w:name w:val="List Paragraph"/>
    <w:aliases w:val="HOJA,Bolita,List Paragraph,Párrafo de lista4,BOLADEF,Párrafo de lista3,Párrafo de lista21,BOLA,Nivel 1 OS,Colorful List Accent 1,Colorful List - Accent 11,Ha"/>
    <w:basedOn w:val="Normal"/>
    <w:link w:val="PrrafodelistaCar"/>
    <w:uiPriority w:val="34"/>
    <w:qFormat/>
    <w:rsid w:val="009B0331"/>
    <w:pPr>
      <w:spacing w:after="0" w:line="240" w:lineRule="auto"/>
      <w:ind w:left="720" w:firstLine="0"/>
      <w:contextualSpacing/>
      <w:jc w:val="left"/>
    </w:pPr>
    <w:rPr>
      <w:rFonts w:ascii="Times New Roman" w:eastAsia="Times New Roman" w:hAnsi="Times New Roman" w:cs="Times New Roman"/>
      <w:color w:val="auto"/>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
    <w:link w:val="Prrafodelista"/>
    <w:uiPriority w:val="34"/>
    <w:rsid w:val="005961DB"/>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880DF0"/>
    <w:rPr>
      <w:sz w:val="16"/>
      <w:szCs w:val="16"/>
    </w:rPr>
  </w:style>
  <w:style w:type="numbering" w:customStyle="1" w:styleId="Sinlista1">
    <w:name w:val="Sin lista1"/>
    <w:next w:val="Sinlista"/>
    <w:uiPriority w:val="99"/>
    <w:semiHidden/>
    <w:unhideWhenUsed/>
    <w:rsid w:val="002B2E04"/>
  </w:style>
  <w:style w:type="paragraph" w:styleId="Encabezado">
    <w:name w:val="header"/>
    <w:aliases w:val=" Car2"/>
    <w:basedOn w:val="Normal"/>
    <w:link w:val="EncabezadoCar"/>
    <w:uiPriority w:val="99"/>
    <w:unhideWhenUsed/>
    <w:rsid w:val="002B2E04"/>
    <w:pPr>
      <w:tabs>
        <w:tab w:val="center" w:pos="4419"/>
        <w:tab w:val="right" w:pos="8838"/>
      </w:tabs>
      <w:spacing w:after="0" w:line="240" w:lineRule="auto"/>
      <w:ind w:left="0" w:firstLine="0"/>
      <w:jc w:val="left"/>
    </w:pPr>
    <w:rPr>
      <w:rFonts w:asciiTheme="minorHAnsi" w:eastAsiaTheme="minorHAnsi" w:hAnsiTheme="minorHAnsi" w:cstheme="minorBidi"/>
      <w:color w:val="auto"/>
      <w:lang w:eastAsia="en-US"/>
    </w:rPr>
  </w:style>
  <w:style w:type="character" w:customStyle="1" w:styleId="EncabezadoCar">
    <w:name w:val="Encabezado Car"/>
    <w:aliases w:val=" Car2 Car"/>
    <w:basedOn w:val="Fuentedeprrafopredeter"/>
    <w:link w:val="Encabezado"/>
    <w:uiPriority w:val="99"/>
    <w:rsid w:val="002B2E04"/>
    <w:rPr>
      <w:rFonts w:eastAsiaTheme="minorHAnsi"/>
      <w:lang w:eastAsia="en-US"/>
    </w:rPr>
  </w:style>
  <w:style w:type="paragraph" w:styleId="Piedepgina">
    <w:name w:val="footer"/>
    <w:basedOn w:val="Normal"/>
    <w:link w:val="PiedepginaCar"/>
    <w:uiPriority w:val="99"/>
    <w:unhideWhenUsed/>
    <w:rsid w:val="002B2E04"/>
    <w:pPr>
      <w:tabs>
        <w:tab w:val="center" w:pos="4419"/>
        <w:tab w:val="right" w:pos="8838"/>
      </w:tabs>
      <w:spacing w:after="0" w:line="240" w:lineRule="auto"/>
      <w:ind w:left="0" w:firstLine="0"/>
      <w:jc w:val="left"/>
    </w:pPr>
    <w:rPr>
      <w:rFonts w:asciiTheme="minorHAnsi" w:eastAsiaTheme="minorHAnsi" w:hAnsiTheme="minorHAnsi" w:cstheme="minorBidi"/>
      <w:color w:val="auto"/>
      <w:lang w:eastAsia="en-US"/>
    </w:rPr>
  </w:style>
  <w:style w:type="character" w:customStyle="1" w:styleId="PiedepginaCar">
    <w:name w:val="Pie de página Car"/>
    <w:basedOn w:val="Fuentedeprrafopredeter"/>
    <w:link w:val="Piedepgina"/>
    <w:uiPriority w:val="99"/>
    <w:rsid w:val="002B2E04"/>
    <w:rPr>
      <w:rFonts w:eastAsiaTheme="minorHAnsi"/>
      <w:lang w:eastAsia="en-US"/>
    </w:rPr>
  </w:style>
  <w:style w:type="table" w:styleId="Tablaconcuadrcula">
    <w:name w:val="Table Grid"/>
    <w:basedOn w:val="Tablanormal"/>
    <w:uiPriority w:val="39"/>
    <w:rsid w:val="002B2E0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B2E04"/>
    <w:pPr>
      <w:suppressAutoHyphens/>
      <w:spacing w:after="120" w:line="276" w:lineRule="auto"/>
      <w:ind w:left="0" w:firstLine="0"/>
      <w:jc w:val="left"/>
    </w:pPr>
    <w:rPr>
      <w:rFonts w:ascii="Calibri" w:eastAsia="Calibri" w:hAnsi="Calibri" w:cs="Calibri"/>
      <w:color w:val="auto"/>
      <w:lang w:eastAsia="ar-SA"/>
    </w:rPr>
  </w:style>
  <w:style w:type="character" w:customStyle="1" w:styleId="TextoindependienteCar">
    <w:name w:val="Texto independiente Car"/>
    <w:basedOn w:val="Fuentedeprrafopredeter"/>
    <w:link w:val="Textoindependiente"/>
    <w:rsid w:val="002B2E04"/>
    <w:rPr>
      <w:rFonts w:ascii="Calibri" w:eastAsia="Calibri" w:hAnsi="Calibri" w:cs="Calibri"/>
      <w:lang w:eastAsia="ar-SA"/>
    </w:rPr>
  </w:style>
  <w:style w:type="table" w:customStyle="1" w:styleId="Tablanormal41">
    <w:name w:val="Tabla normal 41"/>
    <w:basedOn w:val="Tablanormal"/>
    <w:uiPriority w:val="44"/>
    <w:rsid w:val="002B2E04"/>
    <w:pPr>
      <w:spacing w:after="0" w:line="240" w:lineRule="auto"/>
    </w:pPr>
    <w:rPr>
      <w:rFonts w:ascii="Cambria" w:eastAsia="Cambria" w:hAnsi="Cambria" w:cs="Times New Roman"/>
      <w:sz w:val="20"/>
      <w:szCs w:val="20"/>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D84796"/>
    <w:pPr>
      <w:autoSpaceDE w:val="0"/>
      <w:autoSpaceDN w:val="0"/>
      <w:adjustRightInd w:val="0"/>
      <w:spacing w:after="0" w:line="240" w:lineRule="auto"/>
    </w:pPr>
    <w:rPr>
      <w:rFonts w:ascii="Arial"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5305">
      <w:bodyDiv w:val="1"/>
      <w:marLeft w:val="0"/>
      <w:marRight w:val="0"/>
      <w:marTop w:val="0"/>
      <w:marBottom w:val="0"/>
      <w:divBdr>
        <w:top w:val="none" w:sz="0" w:space="0" w:color="auto"/>
        <w:left w:val="none" w:sz="0" w:space="0" w:color="auto"/>
        <w:bottom w:val="none" w:sz="0" w:space="0" w:color="auto"/>
        <w:right w:val="none" w:sz="0" w:space="0" w:color="auto"/>
      </w:divBdr>
    </w:div>
    <w:div w:id="293945427">
      <w:bodyDiv w:val="1"/>
      <w:marLeft w:val="0"/>
      <w:marRight w:val="0"/>
      <w:marTop w:val="0"/>
      <w:marBottom w:val="0"/>
      <w:divBdr>
        <w:top w:val="none" w:sz="0" w:space="0" w:color="auto"/>
        <w:left w:val="none" w:sz="0" w:space="0" w:color="auto"/>
        <w:bottom w:val="none" w:sz="0" w:space="0" w:color="auto"/>
        <w:right w:val="none" w:sz="0" w:space="0" w:color="auto"/>
      </w:divBdr>
    </w:div>
    <w:div w:id="372509789">
      <w:bodyDiv w:val="1"/>
      <w:marLeft w:val="0"/>
      <w:marRight w:val="0"/>
      <w:marTop w:val="0"/>
      <w:marBottom w:val="0"/>
      <w:divBdr>
        <w:top w:val="none" w:sz="0" w:space="0" w:color="auto"/>
        <w:left w:val="none" w:sz="0" w:space="0" w:color="auto"/>
        <w:bottom w:val="none" w:sz="0" w:space="0" w:color="auto"/>
        <w:right w:val="none" w:sz="0" w:space="0" w:color="auto"/>
      </w:divBdr>
    </w:div>
    <w:div w:id="556015421">
      <w:bodyDiv w:val="1"/>
      <w:marLeft w:val="0"/>
      <w:marRight w:val="0"/>
      <w:marTop w:val="0"/>
      <w:marBottom w:val="0"/>
      <w:divBdr>
        <w:top w:val="none" w:sz="0" w:space="0" w:color="auto"/>
        <w:left w:val="none" w:sz="0" w:space="0" w:color="auto"/>
        <w:bottom w:val="none" w:sz="0" w:space="0" w:color="auto"/>
        <w:right w:val="none" w:sz="0" w:space="0" w:color="auto"/>
      </w:divBdr>
    </w:div>
    <w:div w:id="561914341">
      <w:bodyDiv w:val="1"/>
      <w:marLeft w:val="0"/>
      <w:marRight w:val="0"/>
      <w:marTop w:val="0"/>
      <w:marBottom w:val="0"/>
      <w:divBdr>
        <w:top w:val="none" w:sz="0" w:space="0" w:color="auto"/>
        <w:left w:val="none" w:sz="0" w:space="0" w:color="auto"/>
        <w:bottom w:val="none" w:sz="0" w:space="0" w:color="auto"/>
        <w:right w:val="none" w:sz="0" w:space="0" w:color="auto"/>
      </w:divBdr>
    </w:div>
    <w:div w:id="1250624565">
      <w:bodyDiv w:val="1"/>
      <w:marLeft w:val="0"/>
      <w:marRight w:val="0"/>
      <w:marTop w:val="0"/>
      <w:marBottom w:val="0"/>
      <w:divBdr>
        <w:top w:val="none" w:sz="0" w:space="0" w:color="auto"/>
        <w:left w:val="none" w:sz="0" w:space="0" w:color="auto"/>
        <w:bottom w:val="none" w:sz="0" w:space="0" w:color="auto"/>
        <w:right w:val="none" w:sz="0" w:space="0" w:color="auto"/>
      </w:divBdr>
    </w:div>
    <w:div w:id="1636174922">
      <w:bodyDiv w:val="1"/>
      <w:marLeft w:val="0"/>
      <w:marRight w:val="0"/>
      <w:marTop w:val="0"/>
      <w:marBottom w:val="0"/>
      <w:divBdr>
        <w:top w:val="none" w:sz="0" w:space="0" w:color="auto"/>
        <w:left w:val="none" w:sz="0" w:space="0" w:color="auto"/>
        <w:bottom w:val="none" w:sz="0" w:space="0" w:color="auto"/>
        <w:right w:val="none" w:sz="0" w:space="0" w:color="auto"/>
      </w:divBdr>
    </w:div>
    <w:div w:id="207411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2982</Words>
  <Characters>16402</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Paula Florez Peralta</dc:creator>
  <cp:lastModifiedBy>Fiorela Maria Rodriguez Noguera</cp:lastModifiedBy>
  <cp:revision>95</cp:revision>
  <cp:lastPrinted>2021-02-22T13:47:00Z</cp:lastPrinted>
  <dcterms:created xsi:type="dcterms:W3CDTF">2020-02-25T21:06:00Z</dcterms:created>
  <dcterms:modified xsi:type="dcterms:W3CDTF">2021-08-25T19:27:00Z</dcterms:modified>
</cp:coreProperties>
</file>