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2276F8" w14:textId="39FDA988" w:rsidR="001B7AD3" w:rsidRDefault="001B7AD3" w:rsidP="001B7AD3">
      <w:pPr>
        <w:pStyle w:val="Puesto"/>
        <w:rPr>
          <w:lang w:val="es-CO"/>
        </w:rPr>
      </w:pPr>
      <w:r>
        <w:rPr>
          <w:lang w:val="es-CO"/>
        </w:rPr>
        <w:t xml:space="preserve">ANEXO – GLOSARIO </w:t>
      </w:r>
      <w:r w:rsidR="00100816">
        <w:rPr>
          <w:lang w:val="es-CO"/>
        </w:rPr>
        <w:t xml:space="preserve">“SECTOR </w:t>
      </w:r>
      <w:r w:rsidR="00872E79">
        <w:rPr>
          <w:lang w:val="es-CO"/>
        </w:rPr>
        <w:t>SOCIAL</w:t>
      </w:r>
      <w:r w:rsidR="00100816">
        <w:rPr>
          <w:lang w:val="es-CO"/>
        </w:rPr>
        <w:t>”</w:t>
      </w:r>
    </w:p>
    <w:p w14:paraId="492554C1" w14:textId="3263DF09" w:rsidR="001B7AD3" w:rsidRDefault="001B7AD3" w:rsidP="001B7AD3">
      <w:pPr>
        <w:rPr>
          <w:lang w:val="es-CO"/>
        </w:rPr>
      </w:pPr>
    </w:p>
    <w:p w14:paraId="08510CDC" w14:textId="226915CD" w:rsidR="00683BD6" w:rsidRDefault="001B7AD3" w:rsidP="354D5EAB">
      <w:pPr>
        <w:rPr>
          <w:lang w:val="es-CO"/>
        </w:rPr>
      </w:pPr>
      <w:r w:rsidRPr="4AB9E157">
        <w:rPr>
          <w:lang w:val="es-CO"/>
        </w:rPr>
        <w:t xml:space="preserve">Para efectos de interpretación del </w:t>
      </w:r>
      <w:r w:rsidR="379657C6" w:rsidRPr="4AB9E157">
        <w:rPr>
          <w:lang w:val="es-CO"/>
        </w:rPr>
        <w:t>P</w:t>
      </w:r>
      <w:r w:rsidRPr="4AB9E157">
        <w:rPr>
          <w:lang w:val="es-CO"/>
        </w:rPr>
        <w:t xml:space="preserve">liego de </w:t>
      </w:r>
      <w:r w:rsidR="2CAF0255" w:rsidRPr="4AB9E157">
        <w:rPr>
          <w:lang w:val="es-CO"/>
        </w:rPr>
        <w:t>C</w:t>
      </w:r>
      <w:r w:rsidRPr="4AB9E157">
        <w:rPr>
          <w:lang w:val="es-CO"/>
        </w:rPr>
        <w:t>ondiciones:</w:t>
      </w:r>
      <w:r w:rsidR="6FC6A3AA" w:rsidRPr="4AB9E157">
        <w:rPr>
          <w:lang w:val="es-CO"/>
        </w:rPr>
        <w:t xml:space="preserve"> </w:t>
      </w:r>
    </w:p>
    <w:p w14:paraId="108A617D" w14:textId="11EE9183" w:rsidR="001B7AD3" w:rsidRPr="009772DD" w:rsidRDefault="001B7AD3" w:rsidP="354D5EAB">
      <w:pPr>
        <w:rPr>
          <w:highlight w:val="darkGray"/>
          <w:lang w:val="es-CO"/>
        </w:rPr>
      </w:pPr>
      <w:r w:rsidRPr="354D5EAB">
        <w:rPr>
          <w:lang w:val="es-CO"/>
        </w:rPr>
        <w:t xml:space="preserve"> </w:t>
      </w:r>
    </w:p>
    <w:p w14:paraId="3779C61D" w14:textId="2227CE5F" w:rsidR="001B7AD3" w:rsidRPr="001B7AD3" w:rsidRDefault="31961293" w:rsidP="354D5EAB">
      <w:pPr>
        <w:rPr>
          <w:lang w:val="es-CO"/>
        </w:rPr>
      </w:pPr>
      <w:r w:rsidRPr="65AA5544">
        <w:rPr>
          <w:highlight w:val="lightGray"/>
          <w:lang w:val="es-CO"/>
        </w:rPr>
        <w:t xml:space="preserve">[La Entidad deberá incluir en orden alfabético los conceptos adicionales que aplican al </w:t>
      </w:r>
      <w:r w:rsidR="005C73D4" w:rsidRPr="65AA5544">
        <w:rPr>
          <w:highlight w:val="lightGray"/>
          <w:lang w:val="es-CO"/>
        </w:rPr>
        <w:t>P</w:t>
      </w:r>
      <w:r w:rsidRPr="65AA5544">
        <w:rPr>
          <w:highlight w:val="lightGray"/>
          <w:lang w:val="es-CO"/>
        </w:rPr>
        <w:t xml:space="preserve">roceso de </w:t>
      </w:r>
      <w:r w:rsidR="005C73D4" w:rsidRPr="65AA5544">
        <w:rPr>
          <w:highlight w:val="lightGray"/>
          <w:lang w:val="es-CO"/>
        </w:rPr>
        <w:t>Contratación</w:t>
      </w:r>
      <w:r w:rsidRPr="65AA5544">
        <w:rPr>
          <w:highlight w:val="lightGray"/>
          <w:lang w:val="es-CO"/>
        </w:rPr>
        <w:t xml:space="preserve"> que no estén </w:t>
      </w:r>
      <w:r w:rsidR="48567A06" w:rsidRPr="65AA5544">
        <w:rPr>
          <w:highlight w:val="lightGray"/>
          <w:lang w:val="es-CO"/>
        </w:rPr>
        <w:t xml:space="preserve">incorporados </w:t>
      </w:r>
      <w:r w:rsidRPr="65AA5544">
        <w:rPr>
          <w:highlight w:val="lightGray"/>
          <w:lang w:val="es-CO"/>
        </w:rPr>
        <w:t>en e</w:t>
      </w:r>
      <w:r w:rsidR="48567A06" w:rsidRPr="65AA5544">
        <w:rPr>
          <w:highlight w:val="lightGray"/>
          <w:lang w:val="es-CO"/>
        </w:rPr>
        <w:t xml:space="preserve">ste </w:t>
      </w:r>
      <w:r w:rsidR="61C2B98E" w:rsidRPr="65AA5544">
        <w:rPr>
          <w:highlight w:val="lightGray"/>
          <w:lang w:val="es-CO"/>
        </w:rPr>
        <w:t>A</w:t>
      </w:r>
      <w:r w:rsidRPr="65AA5544">
        <w:rPr>
          <w:highlight w:val="lightGray"/>
          <w:lang w:val="es-CO"/>
        </w:rPr>
        <w:t>nexo, con su respectiva fuente</w:t>
      </w:r>
      <w:r w:rsidR="175C06FE" w:rsidRPr="65AA5544">
        <w:rPr>
          <w:highlight w:val="lightGray"/>
          <w:lang w:val="es-CO"/>
        </w:rPr>
        <w:t xml:space="preserve"> o referencia de donde se</w:t>
      </w:r>
      <w:r w:rsidR="7F5F07EF" w:rsidRPr="65AA5544">
        <w:rPr>
          <w:highlight w:val="lightGray"/>
          <w:lang w:val="es-CO"/>
        </w:rPr>
        <w:t xml:space="preserve"> tomó la definición correspondiente</w:t>
      </w:r>
      <w:r w:rsidR="6CE222C4" w:rsidRPr="65AA5544">
        <w:rPr>
          <w:highlight w:val="lightGray"/>
          <w:lang w:val="es-CO"/>
        </w:rPr>
        <w:t>.</w:t>
      </w:r>
      <w:r w:rsidR="158C057A" w:rsidRPr="65AA5544">
        <w:rPr>
          <w:highlight w:val="lightGray"/>
          <w:lang w:val="es-CO"/>
        </w:rPr>
        <w:t xml:space="preserve"> Así como los términos </w:t>
      </w:r>
      <w:r w:rsidR="22516025" w:rsidRPr="65AA5544">
        <w:rPr>
          <w:highlight w:val="lightGray"/>
          <w:lang w:val="es-CO"/>
        </w:rPr>
        <w:t xml:space="preserve">y conceptos </w:t>
      </w:r>
      <w:r w:rsidR="158C057A" w:rsidRPr="65AA5544">
        <w:rPr>
          <w:highlight w:val="lightGray"/>
          <w:lang w:val="es-CO"/>
        </w:rPr>
        <w:t xml:space="preserve">definidos en el Decreto 1077 de 2015, y demás normatividad y legislación que la modifique, regule o </w:t>
      </w:r>
      <w:r w:rsidR="002B7BC8" w:rsidRPr="65AA5544">
        <w:rPr>
          <w:highlight w:val="lightGray"/>
          <w:lang w:val="es-CO"/>
        </w:rPr>
        <w:t>sustituya o sea aplicable en la materia</w:t>
      </w:r>
      <w:r w:rsidR="158C057A" w:rsidRPr="65AA5544">
        <w:rPr>
          <w:highlight w:val="lightGray"/>
          <w:lang w:val="es-CO"/>
        </w:rPr>
        <w:t>.</w:t>
      </w:r>
      <w:r w:rsidRPr="65AA5544">
        <w:rPr>
          <w:highlight w:val="lightGray"/>
          <w:lang w:val="es-CO"/>
        </w:rPr>
        <w:t>]</w:t>
      </w:r>
      <w:r w:rsidRPr="65AA5544">
        <w:rPr>
          <w:lang w:val="es-CO"/>
        </w:rPr>
        <w:t xml:space="preserve"> </w:t>
      </w:r>
    </w:p>
    <w:p w14:paraId="3C7033A3" w14:textId="2F0DBAB6" w:rsidR="001B7AD3" w:rsidRDefault="001B7AD3" w:rsidP="001B7AD3">
      <w:pPr>
        <w:rPr>
          <w:lang w:val="es-CO"/>
        </w:rPr>
      </w:pPr>
    </w:p>
    <w:p w14:paraId="3CC09C74" w14:textId="634E5819" w:rsidR="001B7AD3" w:rsidRDefault="001B7AD3" w:rsidP="001B7AD3">
      <w:pPr>
        <w:pStyle w:val="Ttulo1"/>
      </w:pPr>
      <w:r>
        <w:t>GLOSARIO GENERAL</w:t>
      </w:r>
    </w:p>
    <w:p w14:paraId="4F969737" w14:textId="5F33F48B" w:rsidR="001B7AD3" w:rsidRDefault="001B7AD3" w:rsidP="001B7AD3">
      <w:pPr>
        <w:rPr>
          <w:lang w:val="es-CO"/>
        </w:rPr>
      </w:pPr>
    </w:p>
    <w:p w14:paraId="6320F004" w14:textId="2CD27F39" w:rsidR="00704372" w:rsidRPr="005879E8" w:rsidRDefault="001B7AD3" w:rsidP="005A3CE8">
      <w:pPr>
        <w:pStyle w:val="Prrafodelista"/>
        <w:numPr>
          <w:ilvl w:val="1"/>
          <w:numId w:val="1"/>
        </w:numPr>
        <w:ind w:left="709" w:hanging="709"/>
        <w:rPr>
          <w:b/>
          <w:bCs/>
          <w:lang w:val="es-CO"/>
        </w:rPr>
      </w:pPr>
      <w:r w:rsidRPr="4AB9E157">
        <w:rPr>
          <w:b/>
          <w:bCs/>
          <w:lang w:val="es-CO"/>
        </w:rPr>
        <w:t>Análisis del Sector:</w:t>
      </w:r>
      <w:r w:rsidRPr="4AB9E157">
        <w:rPr>
          <w:lang w:val="es-CO"/>
        </w:rPr>
        <w:t xml:space="preserve"> Estudio </w:t>
      </w:r>
      <w:r w:rsidR="0055705A" w:rsidRPr="4AB9E157">
        <w:rPr>
          <w:lang w:val="es-CO"/>
        </w:rPr>
        <w:t xml:space="preserve">que permite conocer el bien o servicio a adquirir en términos de oferta y demanda e identificar el precio más justo a pagar por la satisfacción de la necesidad de la Entidad. Asimismo, por medio de este estudio las </w:t>
      </w:r>
      <w:r w:rsidR="00C63B8D">
        <w:rPr>
          <w:lang w:val="es-CO"/>
        </w:rPr>
        <w:t>Entidades Estatales</w:t>
      </w:r>
      <w:r w:rsidR="0055705A" w:rsidRPr="4AB9E157">
        <w:rPr>
          <w:lang w:val="es-CO"/>
        </w:rPr>
        <w:t xml:space="preserve"> identifican quién puede proveer </w:t>
      </w:r>
      <w:r w:rsidR="6EFD17EF" w:rsidRPr="4AB9E157">
        <w:rPr>
          <w:lang w:val="es-CO"/>
        </w:rPr>
        <w:t>el</w:t>
      </w:r>
      <w:r w:rsidR="0055705A" w:rsidRPr="4AB9E157">
        <w:rPr>
          <w:lang w:val="es-CO"/>
        </w:rPr>
        <w:t xml:space="preserve"> bien o servicio, cómo se desarrolla ese negocio, su cadena de producción y distribución, para saber si el sector tiene la capacidad de proveer el servicio </w:t>
      </w:r>
      <w:r w:rsidR="0099395F" w:rsidRPr="4AB9E157">
        <w:rPr>
          <w:lang w:val="es-CO"/>
        </w:rPr>
        <w:t xml:space="preserve">o el bien </w:t>
      </w:r>
      <w:r w:rsidR="0055705A" w:rsidRPr="4AB9E157">
        <w:rPr>
          <w:lang w:val="es-CO"/>
        </w:rPr>
        <w:t xml:space="preserve">en las condiciones y cantidades requeridas por la </w:t>
      </w:r>
      <w:r w:rsidR="00C63B8D">
        <w:rPr>
          <w:lang w:val="es-CO"/>
        </w:rPr>
        <w:t>Entidad Estatal</w:t>
      </w:r>
      <w:r w:rsidR="0055705A" w:rsidRPr="4AB9E157">
        <w:rPr>
          <w:lang w:val="es-CO"/>
        </w:rPr>
        <w:t xml:space="preserve">.  </w:t>
      </w:r>
    </w:p>
    <w:p w14:paraId="09E91EE1" w14:textId="45C7A318" w:rsidR="0055705A" w:rsidRPr="001B7AD3" w:rsidRDefault="0055705A" w:rsidP="005879E8">
      <w:pPr>
        <w:pStyle w:val="Prrafodelista"/>
        <w:ind w:left="709"/>
        <w:rPr>
          <w:b/>
          <w:bCs/>
          <w:lang w:val="es-CO"/>
        </w:rPr>
      </w:pPr>
    </w:p>
    <w:p w14:paraId="6E1DD19C" w14:textId="196E6E2C" w:rsidR="004001B1" w:rsidRDefault="00704372" w:rsidP="004001B1">
      <w:pPr>
        <w:pStyle w:val="Prrafodelista"/>
        <w:ind w:left="709"/>
        <w:rPr>
          <w:lang w:val="es-CO"/>
        </w:rPr>
      </w:pPr>
      <w:r w:rsidRPr="005879E8">
        <w:rPr>
          <w:lang w:val="es-CO"/>
        </w:rPr>
        <w:t>Este estudio debe realizarse desde la perspectiva legal, comercial, financiera, organizacional, técnica y de análisis de Riesgo.</w:t>
      </w:r>
    </w:p>
    <w:p w14:paraId="0C917776" w14:textId="77777777" w:rsidR="00F212C1" w:rsidRPr="005879E8" w:rsidRDefault="00F212C1" w:rsidP="005879E8">
      <w:pPr>
        <w:pStyle w:val="Prrafodelista"/>
        <w:ind w:left="709"/>
        <w:rPr>
          <w:lang w:val="es-CO"/>
        </w:rPr>
      </w:pPr>
      <w:bookmarkStart w:id="0" w:name="_GoBack"/>
      <w:bookmarkEnd w:id="0"/>
    </w:p>
    <w:p w14:paraId="6560B7C7" w14:textId="63AE3EEB" w:rsidR="001B7AD3" w:rsidRPr="001B7AD3" w:rsidRDefault="31961293" w:rsidP="005879E8">
      <w:pPr>
        <w:pStyle w:val="Prrafodelista"/>
        <w:numPr>
          <w:ilvl w:val="1"/>
          <w:numId w:val="1"/>
        </w:numPr>
        <w:spacing w:before="120"/>
        <w:ind w:left="709" w:hanging="709"/>
        <w:rPr>
          <w:b/>
          <w:bCs/>
          <w:lang w:val="es-CO"/>
        </w:rPr>
      </w:pPr>
      <w:r w:rsidRPr="16D7C1E5">
        <w:rPr>
          <w:b/>
          <w:bCs/>
          <w:lang w:val="es-CO"/>
        </w:rPr>
        <w:t xml:space="preserve">Acta de Inicio: </w:t>
      </w:r>
      <w:r w:rsidRPr="16D7C1E5">
        <w:rPr>
          <w:lang w:val="es-CO"/>
        </w:rPr>
        <w:t xml:space="preserve">Documento en el que las partes, de común acuerdo, dejan constancia del </w:t>
      </w:r>
      <w:r w:rsidR="25F74D78" w:rsidRPr="16D7C1E5">
        <w:rPr>
          <w:lang w:val="es-CO"/>
        </w:rPr>
        <w:t>inicio</w:t>
      </w:r>
      <w:r w:rsidR="7C539903" w:rsidRPr="16D7C1E5">
        <w:rPr>
          <w:lang w:val="es-CO"/>
        </w:rPr>
        <w:t xml:space="preserve"> del </w:t>
      </w:r>
      <w:r w:rsidRPr="16D7C1E5">
        <w:rPr>
          <w:lang w:val="es-CO"/>
        </w:rPr>
        <w:t xml:space="preserve">plazo contractual. </w:t>
      </w:r>
    </w:p>
    <w:p w14:paraId="0DD0A0CD" w14:textId="77777777" w:rsidR="001B7AD3" w:rsidRPr="001B7AD3" w:rsidRDefault="001B7AD3" w:rsidP="004E2B23">
      <w:pPr>
        <w:pStyle w:val="Prrafodelista"/>
        <w:ind w:left="709" w:hanging="709"/>
        <w:rPr>
          <w:b/>
          <w:bCs/>
          <w:lang w:val="es-CO"/>
        </w:rPr>
      </w:pPr>
    </w:p>
    <w:p w14:paraId="56B58C35" w14:textId="71DEE15D" w:rsidR="001B7AD3" w:rsidRPr="00AE6186" w:rsidRDefault="36D0FBEF" w:rsidP="004E2B23">
      <w:pPr>
        <w:pStyle w:val="Prrafodelista"/>
        <w:numPr>
          <w:ilvl w:val="1"/>
          <w:numId w:val="1"/>
        </w:numPr>
        <w:ind w:left="709" w:hanging="709"/>
        <w:rPr>
          <w:b/>
          <w:bCs/>
          <w:lang w:val="es-CO"/>
        </w:rPr>
      </w:pPr>
      <w:r w:rsidRPr="16D7C1E5">
        <w:rPr>
          <w:b/>
          <w:bCs/>
          <w:lang w:val="es-CO"/>
        </w:rPr>
        <w:t>Activo Corriente:</w:t>
      </w:r>
      <w:r w:rsidR="004B4838">
        <w:rPr>
          <w:lang w:val="es-CO"/>
        </w:rPr>
        <w:t xml:space="preserve"> </w:t>
      </w:r>
      <w:r w:rsidR="7C539903" w:rsidRPr="16D7C1E5">
        <w:rPr>
          <w:lang w:val="es-CO"/>
        </w:rPr>
        <w:t>A</w:t>
      </w:r>
      <w:r w:rsidRPr="16D7C1E5">
        <w:rPr>
          <w:lang w:val="es-CO"/>
        </w:rPr>
        <w:t>ctivo susceptible de convertirse en dinero en efectivo en un per</w:t>
      </w:r>
      <w:r w:rsidR="7C539903" w:rsidRPr="16D7C1E5">
        <w:rPr>
          <w:lang w:val="es-CO"/>
        </w:rPr>
        <w:t>í</w:t>
      </w:r>
      <w:r w:rsidRPr="16D7C1E5">
        <w:rPr>
          <w:lang w:val="es-CO"/>
        </w:rPr>
        <w:t xml:space="preserve">odo inferior a un año. </w:t>
      </w:r>
    </w:p>
    <w:p w14:paraId="7FFC6D6F" w14:textId="77777777" w:rsidR="00AE6186" w:rsidRPr="00AE6186" w:rsidRDefault="00AE6186" w:rsidP="004E2B23">
      <w:pPr>
        <w:pStyle w:val="Prrafodelista"/>
        <w:ind w:left="709" w:hanging="709"/>
        <w:rPr>
          <w:b/>
          <w:bCs/>
          <w:lang w:val="es-CO"/>
        </w:rPr>
      </w:pPr>
    </w:p>
    <w:p w14:paraId="5AEE388D" w14:textId="5FFAAC0F" w:rsidR="00AE6186" w:rsidRPr="00AE6186" w:rsidRDefault="36D0FBEF" w:rsidP="004E2B23">
      <w:pPr>
        <w:pStyle w:val="Prrafodelista"/>
        <w:numPr>
          <w:ilvl w:val="1"/>
          <w:numId w:val="1"/>
        </w:numPr>
        <w:ind w:left="709" w:hanging="709"/>
        <w:rPr>
          <w:b/>
          <w:bCs/>
          <w:lang w:val="es-CO"/>
        </w:rPr>
      </w:pPr>
      <w:r w:rsidRPr="16D7C1E5">
        <w:rPr>
          <w:b/>
          <w:bCs/>
          <w:lang w:val="es-CO"/>
        </w:rPr>
        <w:t xml:space="preserve">Activo Total: </w:t>
      </w:r>
      <w:r w:rsidR="7C539903" w:rsidRPr="16D7C1E5">
        <w:rPr>
          <w:lang w:val="es-CO"/>
        </w:rPr>
        <w:t>A</w:t>
      </w:r>
      <w:r w:rsidRPr="16D7C1E5">
        <w:rPr>
          <w:lang w:val="es-CO"/>
        </w:rPr>
        <w:t xml:space="preserve">ctivos, bienes, derechos y otros recursos controlados económicamente por la </w:t>
      </w:r>
      <w:r w:rsidR="181DC831" w:rsidRPr="16D7C1E5">
        <w:rPr>
          <w:lang w:val="es-CO"/>
        </w:rPr>
        <w:t>persona natural o jurídica</w:t>
      </w:r>
      <w:r w:rsidRPr="16D7C1E5">
        <w:rPr>
          <w:lang w:val="es-CO"/>
        </w:rPr>
        <w:t xml:space="preserve">, resultantes de sucesos pasados de los que se espera obtener beneficios o rendimientos económicos en el futuro. </w:t>
      </w:r>
    </w:p>
    <w:p w14:paraId="4597F06F" w14:textId="77777777" w:rsidR="00AE6186" w:rsidRPr="00AE6186" w:rsidRDefault="00AE6186" w:rsidP="004E2B23">
      <w:pPr>
        <w:pStyle w:val="Prrafodelista"/>
        <w:ind w:left="709" w:hanging="709"/>
        <w:rPr>
          <w:b/>
          <w:bCs/>
          <w:lang w:val="es-CO"/>
        </w:rPr>
      </w:pPr>
    </w:p>
    <w:p w14:paraId="0D7B1316" w14:textId="0E78A13A" w:rsidR="00AE6186" w:rsidRPr="00AE6186" w:rsidRDefault="36D0FBEF" w:rsidP="004E2B23">
      <w:pPr>
        <w:pStyle w:val="Prrafodelista"/>
        <w:numPr>
          <w:ilvl w:val="1"/>
          <w:numId w:val="1"/>
        </w:numPr>
        <w:ind w:left="709" w:hanging="709"/>
        <w:rPr>
          <w:b/>
          <w:bCs/>
          <w:lang w:val="es-CO"/>
        </w:rPr>
      </w:pPr>
      <w:r w:rsidRPr="16D7C1E5">
        <w:rPr>
          <w:b/>
          <w:bCs/>
          <w:lang w:val="es-CO"/>
        </w:rPr>
        <w:t>Anexo:</w:t>
      </w:r>
      <w:r w:rsidR="004B4838">
        <w:rPr>
          <w:lang w:val="es-CO"/>
        </w:rPr>
        <w:t xml:space="preserve"> </w:t>
      </w:r>
      <w:r w:rsidR="7C539903" w:rsidRPr="16D7C1E5">
        <w:rPr>
          <w:lang w:val="es-CO"/>
        </w:rPr>
        <w:t>D</w:t>
      </w:r>
      <w:r w:rsidRPr="16D7C1E5">
        <w:rPr>
          <w:lang w:val="es-CO"/>
        </w:rPr>
        <w:t xml:space="preserve">ocumento o conjunto de documentos que la Entidad adjunta al </w:t>
      </w:r>
      <w:r w:rsidR="0099395F">
        <w:rPr>
          <w:lang w:val="es-CO"/>
        </w:rPr>
        <w:t>P</w:t>
      </w:r>
      <w:r w:rsidRPr="16D7C1E5">
        <w:rPr>
          <w:lang w:val="es-CO"/>
        </w:rPr>
        <w:t xml:space="preserve">liego de </w:t>
      </w:r>
      <w:r w:rsidR="0099395F">
        <w:rPr>
          <w:lang w:val="es-CO"/>
        </w:rPr>
        <w:t>C</w:t>
      </w:r>
      <w:r w:rsidRPr="16D7C1E5">
        <w:rPr>
          <w:lang w:val="es-CO"/>
        </w:rPr>
        <w:t>ondiciones y que hacen parte integral del mismo.</w:t>
      </w:r>
    </w:p>
    <w:p w14:paraId="47507241" w14:textId="77777777" w:rsidR="00AE6186" w:rsidRPr="00AE6186" w:rsidRDefault="00AE6186" w:rsidP="004E2B23">
      <w:pPr>
        <w:pStyle w:val="Prrafodelista"/>
        <w:ind w:left="709" w:hanging="709"/>
        <w:rPr>
          <w:b/>
          <w:bCs/>
          <w:lang w:val="es-CO"/>
        </w:rPr>
      </w:pPr>
    </w:p>
    <w:p w14:paraId="0AFC25DA" w14:textId="0BD790B6" w:rsidR="00E451C9" w:rsidRPr="005879E8" w:rsidRDefault="00E451C9" w:rsidP="005879E8">
      <w:pPr>
        <w:pStyle w:val="Prrafodelista"/>
        <w:numPr>
          <w:ilvl w:val="1"/>
          <w:numId w:val="1"/>
        </w:numPr>
        <w:ind w:left="709" w:hanging="709"/>
        <w:rPr>
          <w:lang w:val="es-CO"/>
        </w:rPr>
      </w:pPr>
      <w:r w:rsidRPr="005879E8">
        <w:rPr>
          <w:b/>
          <w:bCs/>
          <w:lang w:val="es-CO"/>
        </w:rPr>
        <w:t xml:space="preserve">Anticipo: </w:t>
      </w:r>
      <w:r w:rsidRPr="005879E8">
        <w:rPr>
          <w:lang w:val="es-CO"/>
        </w:rPr>
        <w:t>Préstamo destinado a apalancar el cumplimiento de</w:t>
      </w:r>
      <w:r w:rsidR="001211DB">
        <w:rPr>
          <w:lang w:val="es-CO"/>
        </w:rPr>
        <w:t xml:space="preserve">l </w:t>
      </w:r>
      <w:r w:rsidRPr="005879E8">
        <w:rPr>
          <w:lang w:val="es-CO"/>
        </w:rPr>
        <w:t>objeto</w:t>
      </w:r>
      <w:r w:rsidR="001211DB">
        <w:rPr>
          <w:lang w:val="es-CO"/>
        </w:rPr>
        <w:t xml:space="preserve"> del Contrato</w:t>
      </w:r>
      <w:r w:rsidRPr="005879E8">
        <w:rPr>
          <w:lang w:val="es-CO"/>
        </w:rPr>
        <w:t xml:space="preserve">, de modo que los recursos girados por dicho concepto sólo se integran al patrimonio del </w:t>
      </w:r>
      <w:r w:rsidR="001211DB">
        <w:rPr>
          <w:lang w:val="es-CO"/>
        </w:rPr>
        <w:t>C</w:t>
      </w:r>
      <w:r w:rsidRPr="005879E8">
        <w:rPr>
          <w:lang w:val="es-CO"/>
        </w:rPr>
        <w:t xml:space="preserve">ontratista en la medida que se cause su amortización mediante la presentación de la cuenta o factura respectiva. </w:t>
      </w:r>
    </w:p>
    <w:p w14:paraId="46F191F4" w14:textId="28132434" w:rsidR="00AE6186" w:rsidRPr="00AE6186" w:rsidRDefault="00AE6186" w:rsidP="004E2B23">
      <w:pPr>
        <w:pStyle w:val="Prrafodelista"/>
        <w:ind w:left="709" w:hanging="709"/>
        <w:rPr>
          <w:b/>
          <w:bCs/>
          <w:lang w:val="es-CO"/>
        </w:rPr>
      </w:pPr>
    </w:p>
    <w:p w14:paraId="5CF3931A" w14:textId="44CDEC09" w:rsidR="001211DB" w:rsidRPr="004B4838" w:rsidRDefault="36D0FBEF" w:rsidP="00CC587D">
      <w:pPr>
        <w:pStyle w:val="Prrafodelista"/>
        <w:numPr>
          <w:ilvl w:val="1"/>
          <w:numId w:val="1"/>
        </w:numPr>
        <w:ind w:left="709" w:hanging="709"/>
        <w:rPr>
          <w:b/>
          <w:bCs/>
          <w:lang w:val="es-CO"/>
        </w:rPr>
      </w:pPr>
      <w:r w:rsidRPr="001211DB">
        <w:rPr>
          <w:b/>
          <w:bCs/>
          <w:lang w:val="es-CO"/>
        </w:rPr>
        <w:t>Aclaraciones y explicaciones:</w:t>
      </w:r>
      <w:r w:rsidR="0956E381" w:rsidRPr="001211DB">
        <w:rPr>
          <w:rFonts w:eastAsia="Arial" w:cs="Arial"/>
          <w:u w:val="single"/>
        </w:rPr>
        <w:t xml:space="preserve"> </w:t>
      </w:r>
      <w:r w:rsidRPr="16D7C1E5">
        <w:rPr>
          <w:lang w:val="es-CO"/>
        </w:rPr>
        <w:t xml:space="preserve">Se remite a las nociones desarrolladas en la sentencia del </w:t>
      </w:r>
      <w:r w:rsidR="7456C436" w:rsidRPr="16D7C1E5">
        <w:rPr>
          <w:lang w:val="es-CO"/>
        </w:rPr>
        <w:t xml:space="preserve">Consejo de Estado, Sección Tercera, Subsección C, del 12 de noviembre </w:t>
      </w:r>
      <w:r w:rsidR="0958752D" w:rsidRPr="16D7C1E5">
        <w:rPr>
          <w:lang w:val="es-CO"/>
        </w:rPr>
        <w:t xml:space="preserve">de 2014, Radicado 27.986, Consejero Ponente: Enrique Gil Botero. </w:t>
      </w:r>
    </w:p>
    <w:p w14:paraId="444DF727" w14:textId="77777777" w:rsidR="001F2D61" w:rsidRPr="001211DB" w:rsidRDefault="001F2D61" w:rsidP="004B4838">
      <w:pPr>
        <w:pStyle w:val="Prrafodelista"/>
        <w:ind w:left="709"/>
        <w:rPr>
          <w:b/>
          <w:bCs/>
          <w:lang w:val="es-CO"/>
        </w:rPr>
      </w:pPr>
    </w:p>
    <w:p w14:paraId="05630F48" w14:textId="747AA406" w:rsidR="001F2D61" w:rsidRPr="001F2D61" w:rsidRDefault="0958752D" w:rsidP="004E2B23">
      <w:pPr>
        <w:pStyle w:val="Prrafodelista"/>
        <w:numPr>
          <w:ilvl w:val="1"/>
          <w:numId w:val="1"/>
        </w:numPr>
        <w:ind w:left="709" w:hanging="709"/>
        <w:rPr>
          <w:b/>
          <w:bCs/>
          <w:lang w:val="es-CO"/>
        </w:rPr>
      </w:pPr>
      <w:r w:rsidRPr="4B58FF74">
        <w:rPr>
          <w:b/>
          <w:bCs/>
          <w:lang w:val="es-CO"/>
        </w:rPr>
        <w:t>Aportes Legales:</w:t>
      </w:r>
      <w:r w:rsidRPr="4B58FF74">
        <w:rPr>
          <w:lang w:val="es-CO"/>
        </w:rPr>
        <w:t xml:space="preserve"> </w:t>
      </w:r>
      <w:r w:rsidR="477CE541" w:rsidRPr="4B58FF74">
        <w:rPr>
          <w:lang w:val="es-CO"/>
        </w:rPr>
        <w:t>C</w:t>
      </w:r>
      <w:r w:rsidRPr="4B58FF74">
        <w:rPr>
          <w:lang w:val="es-CO"/>
        </w:rPr>
        <w:t xml:space="preserve">ontribuciones parafiscales y gravámenes establecidos con carácter obligatorio por la </w:t>
      </w:r>
      <w:r w:rsidR="477CE541" w:rsidRPr="4B58FF74">
        <w:rPr>
          <w:lang w:val="es-CO"/>
        </w:rPr>
        <w:t>l</w:t>
      </w:r>
      <w:r w:rsidRPr="4B58FF74">
        <w:rPr>
          <w:lang w:val="es-CO"/>
        </w:rPr>
        <w:t xml:space="preserve">ey que afectan a un determinado y único grupo social y económico y se utilizan para beneficio del propio sector. El manejo, administración y ejecución de estos recursos se hará exclusivamente en la forma dispuesta en la </w:t>
      </w:r>
      <w:r w:rsidR="477CE541" w:rsidRPr="4B58FF74">
        <w:rPr>
          <w:lang w:val="es-CO"/>
        </w:rPr>
        <w:t>l</w:t>
      </w:r>
      <w:r w:rsidRPr="4B58FF74">
        <w:rPr>
          <w:lang w:val="es-CO"/>
        </w:rPr>
        <w:t xml:space="preserve">ey que los crea y se destinarán sólo al objeto previsto en ella. </w:t>
      </w:r>
    </w:p>
    <w:p w14:paraId="4ED8924C" w14:textId="77777777" w:rsidR="001F2D61" w:rsidRPr="001F2D61" w:rsidRDefault="001F2D61" w:rsidP="004E2B23">
      <w:pPr>
        <w:pStyle w:val="Prrafodelista"/>
        <w:ind w:left="709" w:hanging="709"/>
        <w:rPr>
          <w:b/>
          <w:bCs/>
          <w:lang w:val="es-CO"/>
        </w:rPr>
      </w:pPr>
    </w:p>
    <w:p w14:paraId="5984986E" w14:textId="202D8D83" w:rsidR="001F2D61" w:rsidRPr="00F51A3F" w:rsidRDefault="0958752D" w:rsidP="004E2B23">
      <w:pPr>
        <w:pStyle w:val="Prrafodelista"/>
        <w:numPr>
          <w:ilvl w:val="1"/>
          <w:numId w:val="1"/>
        </w:numPr>
        <w:ind w:left="709" w:hanging="709"/>
        <w:rPr>
          <w:b/>
          <w:bCs/>
          <w:lang w:val="es-CO"/>
        </w:rPr>
      </w:pPr>
      <w:r w:rsidRPr="4B58FF74">
        <w:rPr>
          <w:b/>
          <w:bCs/>
          <w:lang w:val="es-CO"/>
        </w:rPr>
        <w:t>Administración Delegada:</w:t>
      </w:r>
      <w:r w:rsidRPr="4B58FF74">
        <w:rPr>
          <w:lang w:val="es-CO"/>
        </w:rPr>
        <w:t xml:space="preserve"> </w:t>
      </w:r>
      <w:r w:rsidR="00F70D08" w:rsidRPr="4B58FF74">
        <w:rPr>
          <w:lang w:val="es-CO"/>
        </w:rPr>
        <w:t>F</w:t>
      </w:r>
      <w:r w:rsidR="3D0AF463" w:rsidRPr="4B58FF74">
        <w:rPr>
          <w:lang w:val="es-CO"/>
        </w:rPr>
        <w:t xml:space="preserve">orma de pago en contratos como el de obra pública en la que la </w:t>
      </w:r>
      <w:r w:rsidR="00C63B8D" w:rsidRPr="4B58FF74">
        <w:rPr>
          <w:lang w:val="es-CO"/>
        </w:rPr>
        <w:t>Entidad Estatal</w:t>
      </w:r>
      <w:r w:rsidRPr="4B58FF74">
        <w:rPr>
          <w:lang w:val="es-CO"/>
        </w:rPr>
        <w:t xml:space="preserve"> delega </w:t>
      </w:r>
      <w:r w:rsidR="3D0AF463" w:rsidRPr="4B58FF74">
        <w:rPr>
          <w:lang w:val="es-CO"/>
        </w:rPr>
        <w:t>la</w:t>
      </w:r>
      <w:r w:rsidRPr="4B58FF74">
        <w:rPr>
          <w:lang w:val="es-CO"/>
        </w:rPr>
        <w:t xml:space="preserve"> ejecución de la obra </w:t>
      </w:r>
      <w:r w:rsidR="63246817" w:rsidRPr="4B58FF74">
        <w:rPr>
          <w:lang w:val="es-CO"/>
        </w:rPr>
        <w:t xml:space="preserve">en el </w:t>
      </w:r>
      <w:r w:rsidR="0408345B" w:rsidRPr="4B58FF74">
        <w:rPr>
          <w:lang w:val="es-CO"/>
        </w:rPr>
        <w:t>C</w:t>
      </w:r>
      <w:r w:rsidR="63246817" w:rsidRPr="4B58FF74">
        <w:rPr>
          <w:lang w:val="es-CO"/>
        </w:rPr>
        <w:t xml:space="preserve">ontratista en calidad de director técnico, quien la ejecuta por cuenta y riesgo de la </w:t>
      </w:r>
      <w:r w:rsidR="00C63B8D" w:rsidRPr="4B58FF74">
        <w:rPr>
          <w:lang w:val="es-CO"/>
        </w:rPr>
        <w:t>Entidad Estatal</w:t>
      </w:r>
      <w:r w:rsidR="63246817" w:rsidRPr="4B58FF74">
        <w:rPr>
          <w:lang w:val="es-CO"/>
        </w:rPr>
        <w:t xml:space="preserve">. El </w:t>
      </w:r>
      <w:r w:rsidR="70DF0C88" w:rsidRPr="4B58FF74">
        <w:rPr>
          <w:lang w:val="es-CO"/>
        </w:rPr>
        <w:t>C</w:t>
      </w:r>
      <w:r w:rsidR="63246817" w:rsidRPr="4B58FF74">
        <w:rPr>
          <w:lang w:val="es-CO"/>
        </w:rPr>
        <w:t xml:space="preserve">ontratista obtiene como remuneración los honorarios que se pactan por su gestión. El administrador delegado </w:t>
      </w:r>
      <w:r w:rsidR="63246817" w:rsidRPr="4B58FF74">
        <w:rPr>
          <w:lang w:val="es-CO"/>
        </w:rPr>
        <w:lastRenderedPageBreak/>
        <w:t xml:space="preserve">se encarga de ejecutar la obra y responde por su buen resultado, pero es la </w:t>
      </w:r>
      <w:r w:rsidR="00C63B8D" w:rsidRPr="4B58FF74">
        <w:rPr>
          <w:lang w:val="es-CO"/>
        </w:rPr>
        <w:t>Entidad Estatal</w:t>
      </w:r>
      <w:r w:rsidR="63246817" w:rsidRPr="4B58FF74">
        <w:rPr>
          <w:lang w:val="es-CO"/>
        </w:rPr>
        <w:t xml:space="preserve"> quien asume los Riesgos derivados del </w:t>
      </w:r>
      <w:r w:rsidR="25D2B5D9" w:rsidRPr="4B58FF74">
        <w:rPr>
          <w:lang w:val="es-CO"/>
        </w:rPr>
        <w:t>C</w:t>
      </w:r>
      <w:r w:rsidR="63246817" w:rsidRPr="4B58FF74">
        <w:rPr>
          <w:lang w:val="es-CO"/>
        </w:rPr>
        <w:t xml:space="preserve">ontrato y la financiación de la obra. Los honorarios del </w:t>
      </w:r>
      <w:r w:rsidR="462CC12E" w:rsidRPr="4B58FF74">
        <w:rPr>
          <w:lang w:val="es-CO"/>
        </w:rPr>
        <w:t>C</w:t>
      </w:r>
      <w:r w:rsidR="63246817" w:rsidRPr="4B58FF74">
        <w:rPr>
          <w:lang w:val="es-CO"/>
        </w:rPr>
        <w:t xml:space="preserve">ontratista pueden pactarse en forma de porcentaje sobre el valor de la obra o como precio fijo. </w:t>
      </w:r>
    </w:p>
    <w:p w14:paraId="5448CA13" w14:textId="77777777" w:rsidR="00F51A3F" w:rsidRPr="00F51A3F" w:rsidRDefault="00F51A3F" w:rsidP="004E2B23">
      <w:pPr>
        <w:pStyle w:val="Prrafodelista"/>
        <w:ind w:left="709" w:hanging="709"/>
        <w:rPr>
          <w:b/>
          <w:bCs/>
          <w:lang w:val="es-CO"/>
        </w:rPr>
      </w:pPr>
    </w:p>
    <w:p w14:paraId="14B73A6B" w14:textId="511FA8CC" w:rsidR="00F51A3F" w:rsidRPr="00F51A3F" w:rsidRDefault="63246817" w:rsidP="004E2B23">
      <w:pPr>
        <w:pStyle w:val="Prrafodelista"/>
        <w:numPr>
          <w:ilvl w:val="1"/>
          <w:numId w:val="1"/>
        </w:numPr>
        <w:ind w:left="709" w:hanging="709"/>
        <w:rPr>
          <w:b/>
          <w:bCs/>
          <w:lang w:val="es-CO"/>
        </w:rPr>
      </w:pPr>
      <w:r w:rsidRPr="4B58FF74">
        <w:rPr>
          <w:b/>
          <w:bCs/>
          <w:lang w:val="es-CO"/>
        </w:rPr>
        <w:t>Apostilla:</w:t>
      </w:r>
      <w:r w:rsidRPr="4B58FF74">
        <w:rPr>
          <w:lang w:val="es-CO"/>
        </w:rPr>
        <w:t xml:space="preserve"> Certific</w:t>
      </w:r>
      <w:r w:rsidR="4ED854CB" w:rsidRPr="4B58FF74">
        <w:rPr>
          <w:lang w:val="es-CO"/>
        </w:rPr>
        <w:t>ación de</w:t>
      </w:r>
      <w:r w:rsidRPr="4B58FF74">
        <w:rPr>
          <w:lang w:val="es-CO"/>
        </w:rPr>
        <w:t xml:space="preserve"> la autenticidad de la firma de un servidor público en ejercicio de sus funciones y la calidad en que el signatario h</w:t>
      </w:r>
      <w:r w:rsidR="4ED854CB" w:rsidRPr="4B58FF74">
        <w:rPr>
          <w:lang w:val="es-CO"/>
        </w:rPr>
        <w:t>ubiese</w:t>
      </w:r>
      <w:r w:rsidRPr="4B58FF74">
        <w:rPr>
          <w:lang w:val="es-CO"/>
        </w:rPr>
        <w:t xml:space="preserve">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1195BE1A" w14:textId="77777777" w:rsidR="00F51A3F" w:rsidRPr="00F51A3F" w:rsidRDefault="00F51A3F" w:rsidP="004E2B23">
      <w:pPr>
        <w:pStyle w:val="Prrafodelista"/>
        <w:ind w:left="709" w:hanging="709"/>
        <w:rPr>
          <w:b/>
          <w:bCs/>
          <w:lang w:val="es-CO"/>
        </w:rPr>
      </w:pPr>
    </w:p>
    <w:p w14:paraId="76594502" w14:textId="0E9AA6CC" w:rsidR="004E2B23" w:rsidRPr="004E2B23" w:rsidRDefault="19A007DD" w:rsidP="004E2B23">
      <w:pPr>
        <w:pStyle w:val="Prrafodelista"/>
        <w:numPr>
          <w:ilvl w:val="1"/>
          <w:numId w:val="1"/>
        </w:numPr>
        <w:ind w:left="709" w:hanging="709"/>
        <w:rPr>
          <w:b/>
          <w:bCs/>
          <w:lang w:val="es-CO"/>
        </w:rPr>
      </w:pPr>
      <w:r w:rsidRPr="4B58FF74">
        <w:rPr>
          <w:b/>
          <w:bCs/>
          <w:lang w:val="es-CO"/>
        </w:rPr>
        <w:t>Beneficiario Real:</w:t>
      </w:r>
      <w:r w:rsidRPr="4B58FF74">
        <w:rPr>
          <w:lang w:val="es-CO"/>
        </w:rPr>
        <w:t xml:space="preserve"> </w:t>
      </w:r>
      <w:r w:rsidR="318259AB" w:rsidRPr="4B58FF74">
        <w:rPr>
          <w:lang w:val="es-CO"/>
        </w:rPr>
        <w:t xml:space="preserve">Cualquier persona o grupo de personas que, directa o indirectamente, por virtud de un 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w:t>
      </w:r>
      <w:r w:rsidR="0021264E" w:rsidRPr="4B58FF74">
        <w:rPr>
          <w:lang w:val="es-CO"/>
        </w:rPr>
        <w:t>y</w:t>
      </w:r>
      <w:r w:rsidR="318259AB" w:rsidRPr="4B58FF74">
        <w:rPr>
          <w:lang w:val="es-CO"/>
        </w:rPr>
        <w:t xml:space="preserve"> de dirigir, orientar y controlar dicho voto, así como la facultad o el poder de enajenar y ordenar la enajenación o gravamen de la acción.</w:t>
      </w:r>
      <w:r w:rsidRPr="4B58FF74">
        <w:rPr>
          <w:lang w:val="es-CO"/>
        </w:rPr>
        <w:t xml:space="preserve">. </w:t>
      </w:r>
    </w:p>
    <w:p w14:paraId="40E52D13" w14:textId="77777777" w:rsidR="004E2B23" w:rsidRPr="004E2B23" w:rsidRDefault="004E2B23" w:rsidP="004E2B23">
      <w:pPr>
        <w:pStyle w:val="Prrafodelista"/>
        <w:ind w:left="709" w:hanging="709"/>
        <w:rPr>
          <w:b/>
          <w:bCs/>
          <w:lang w:val="es-CO"/>
        </w:rPr>
      </w:pPr>
    </w:p>
    <w:p w14:paraId="59B94E6B" w14:textId="77777777" w:rsidR="004E2B23" w:rsidRPr="004E2B23" w:rsidRDefault="004E2B23" w:rsidP="004E2B23">
      <w:pPr>
        <w:ind w:left="709" w:hanging="1"/>
        <w:rPr>
          <w:lang w:val="es-CO"/>
        </w:rPr>
      </w:pPr>
      <w:r w:rsidRPr="004E2B23">
        <w:rPr>
          <w:lang w:val="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5294B62B" w14:textId="77777777" w:rsidR="004E2B23" w:rsidRDefault="004E2B23" w:rsidP="004E2B23">
      <w:pPr>
        <w:ind w:left="709" w:hanging="1"/>
        <w:rPr>
          <w:lang w:val="es-CO"/>
        </w:rPr>
      </w:pPr>
    </w:p>
    <w:p w14:paraId="0943D352" w14:textId="2E1D6CC2" w:rsidR="004E2B23" w:rsidRDefault="004E2B23" w:rsidP="004E2B23">
      <w:pPr>
        <w:ind w:left="709" w:hanging="1"/>
        <w:rPr>
          <w:lang w:val="es-CO"/>
        </w:rPr>
      </w:pPr>
      <w:r w:rsidRPr="004E2B23">
        <w:rPr>
          <w:lang w:val="es-CO"/>
        </w:rPr>
        <w:t>Igualmente, constituyen un mismo beneficiario real las sociedades matrices y sus subordinadas.</w:t>
      </w:r>
    </w:p>
    <w:p w14:paraId="39E21FD9" w14:textId="32ECABB6" w:rsidR="004E2B23" w:rsidRDefault="004E2B23" w:rsidP="004E2B23">
      <w:pPr>
        <w:ind w:left="709" w:hanging="709"/>
        <w:rPr>
          <w:lang w:val="es-CO"/>
        </w:rPr>
      </w:pPr>
    </w:p>
    <w:p w14:paraId="5549FDEF" w14:textId="2AE4F76D" w:rsidR="004E2B23" w:rsidRPr="009E08E5" w:rsidRDefault="19A007DD" w:rsidP="004E2B23">
      <w:pPr>
        <w:pStyle w:val="Prrafodelista"/>
        <w:numPr>
          <w:ilvl w:val="1"/>
          <w:numId w:val="1"/>
        </w:numPr>
        <w:ind w:left="709" w:hanging="709"/>
        <w:rPr>
          <w:b/>
          <w:bCs/>
          <w:lang w:val="es-CO"/>
        </w:rPr>
      </w:pPr>
      <w:r w:rsidRPr="4B58FF74">
        <w:rPr>
          <w:b/>
          <w:bCs/>
          <w:lang w:val="es-CO"/>
        </w:rPr>
        <w:t>Capacidad Fi</w:t>
      </w:r>
      <w:r w:rsidR="6873E8B8" w:rsidRPr="4B58FF74">
        <w:rPr>
          <w:b/>
          <w:bCs/>
          <w:lang w:val="es-CO"/>
        </w:rPr>
        <w:t>nanciera</w:t>
      </w:r>
      <w:r w:rsidRPr="4B58FF74">
        <w:rPr>
          <w:b/>
          <w:bCs/>
          <w:lang w:val="es-CO"/>
        </w:rPr>
        <w:t>:</w:t>
      </w:r>
      <w:r w:rsidR="004B4838">
        <w:rPr>
          <w:lang w:val="es-CO"/>
        </w:rPr>
        <w:t xml:space="preserve"> </w:t>
      </w:r>
      <w:r w:rsidR="7EE3B413" w:rsidRPr="4B58FF74">
        <w:rPr>
          <w:lang w:val="es-CO"/>
        </w:rPr>
        <w:t>C</w:t>
      </w:r>
      <w:r w:rsidR="6873E8B8" w:rsidRPr="4B58FF74">
        <w:rPr>
          <w:lang w:val="es-CO"/>
        </w:rPr>
        <w:t>ondiciones mínimas que reflejan la salud financiera de los Proponentes a través de su liquidez y endeudamiento</w:t>
      </w:r>
      <w:r w:rsidR="3A889760" w:rsidRPr="4B58FF74">
        <w:rPr>
          <w:lang w:val="es-CO"/>
        </w:rPr>
        <w:t xml:space="preserve"> </w:t>
      </w:r>
      <w:r w:rsidR="3A889760" w:rsidRPr="4B58FF74">
        <w:rPr>
          <w:rStyle w:val="normaltextrun"/>
          <w:rFonts w:cs="Arial"/>
          <w:color w:val="000000" w:themeColor="text1"/>
        </w:rPr>
        <w:t>y los demás indicadores que apliquen</w:t>
      </w:r>
      <w:r w:rsidR="3A889760" w:rsidRPr="4B58FF74">
        <w:rPr>
          <w:rStyle w:val="normaltextrun"/>
          <w:rFonts w:cs="Arial"/>
          <w:strike/>
          <w:color w:val="498205"/>
        </w:rPr>
        <w:t>,</w:t>
      </w:r>
      <w:r w:rsidR="3A889760" w:rsidRPr="4B58FF74">
        <w:rPr>
          <w:rStyle w:val="normaltextrun"/>
          <w:rFonts w:cs="Arial"/>
          <w:color w:val="000000" w:themeColor="text1"/>
        </w:rPr>
        <w:t xml:space="preserve"> para poder soportar adecuadamente la ejecución del </w:t>
      </w:r>
      <w:r w:rsidR="635AA6F3" w:rsidRPr="4B58FF74">
        <w:rPr>
          <w:rStyle w:val="normaltextrun"/>
          <w:rFonts w:cs="Arial"/>
          <w:color w:val="000000" w:themeColor="text1"/>
        </w:rPr>
        <w:t>C</w:t>
      </w:r>
      <w:r w:rsidR="3A889760" w:rsidRPr="4B58FF74">
        <w:rPr>
          <w:rStyle w:val="normaltextrun"/>
          <w:rFonts w:cs="Arial"/>
          <w:color w:val="000000" w:themeColor="text1"/>
        </w:rPr>
        <w:t>ontrato</w:t>
      </w:r>
      <w:r w:rsidR="3A889760" w:rsidRPr="4B58FF74">
        <w:rPr>
          <w:lang w:val="es-CO"/>
        </w:rPr>
        <w:t>.</w:t>
      </w:r>
    </w:p>
    <w:p w14:paraId="16FA6055" w14:textId="77777777" w:rsidR="009E08E5" w:rsidRPr="009E08E5" w:rsidRDefault="009E08E5" w:rsidP="009E08E5">
      <w:pPr>
        <w:pStyle w:val="Prrafodelista"/>
        <w:ind w:left="709"/>
        <w:rPr>
          <w:b/>
          <w:bCs/>
          <w:lang w:val="es-CO"/>
        </w:rPr>
      </w:pPr>
    </w:p>
    <w:p w14:paraId="2220D4F4" w14:textId="63B619F9" w:rsidR="00976665" w:rsidRPr="00C13393" w:rsidRDefault="6873E8B8" w:rsidP="4B58FF74">
      <w:pPr>
        <w:pStyle w:val="Prrafodelista"/>
        <w:numPr>
          <w:ilvl w:val="1"/>
          <w:numId w:val="1"/>
        </w:numPr>
        <w:ind w:left="709" w:hanging="709"/>
        <w:rPr>
          <w:b/>
          <w:lang w:val="es-CO"/>
        </w:rPr>
      </w:pPr>
      <w:r w:rsidRPr="4B58FF74">
        <w:rPr>
          <w:b/>
          <w:bCs/>
          <w:lang w:val="es-CO"/>
        </w:rPr>
        <w:t xml:space="preserve">Capacidad Organizacional: </w:t>
      </w:r>
      <w:r w:rsidR="7EE3B413" w:rsidRPr="4B58FF74">
        <w:rPr>
          <w:lang w:val="es-CO"/>
        </w:rPr>
        <w:t>A</w:t>
      </w:r>
      <w:r w:rsidR="4515FE30" w:rsidRPr="4B58FF74">
        <w:rPr>
          <w:lang w:val="es-CO"/>
        </w:rPr>
        <w:t xml:space="preserve">ptitud de un </w:t>
      </w:r>
      <w:r w:rsidR="003B67B6" w:rsidRPr="4B58FF74">
        <w:rPr>
          <w:lang w:val="es-CO"/>
        </w:rPr>
        <w:t>p</w:t>
      </w:r>
      <w:r w:rsidR="4515FE30" w:rsidRPr="4B58FF74">
        <w:rPr>
          <w:lang w:val="es-CO"/>
        </w:rPr>
        <w:t xml:space="preserve">roponente para cumplir oportuna y cabalmente el objeto del contrato en función de su organización interna. Son </w:t>
      </w:r>
      <w:r w:rsidR="7EE3B413" w:rsidRPr="4B58FF74">
        <w:rPr>
          <w:lang w:val="es-CO"/>
        </w:rPr>
        <w:t xml:space="preserve">los </w:t>
      </w:r>
      <w:r w:rsidR="4515FE30" w:rsidRPr="4B58FF74">
        <w:rPr>
          <w:lang w:val="es-CO"/>
        </w:rPr>
        <w:t>contenidos en el artículo 2.2.1.1.1.5.3 del Decreto 1082 de 2015</w:t>
      </w:r>
      <w:r w:rsidR="55BBE91F" w:rsidRPr="4B58FF74">
        <w:rPr>
          <w:lang w:val="es-CO"/>
        </w:rPr>
        <w:t xml:space="preserve"> o la norma que la reemplace, complemente o modifique</w:t>
      </w:r>
      <w:r w:rsidR="4515FE30" w:rsidRPr="4B58FF74">
        <w:rPr>
          <w:lang w:val="es-CO"/>
        </w:rPr>
        <w:t>.</w:t>
      </w:r>
    </w:p>
    <w:p w14:paraId="30167209" w14:textId="77777777" w:rsidR="00C13393" w:rsidRPr="004E5F1D" w:rsidRDefault="00C13393" w:rsidP="00C13393">
      <w:pPr>
        <w:pStyle w:val="Prrafodelista"/>
        <w:rPr>
          <w:b/>
          <w:lang w:val="es-CO"/>
        </w:rPr>
      </w:pPr>
    </w:p>
    <w:p w14:paraId="7C6DEC8C" w14:textId="172635E0" w:rsidR="00C13393" w:rsidRPr="00C13393" w:rsidRDefault="5CDB18FF" w:rsidP="00976665">
      <w:pPr>
        <w:pStyle w:val="Prrafodelista"/>
        <w:numPr>
          <w:ilvl w:val="1"/>
          <w:numId w:val="1"/>
        </w:numPr>
        <w:ind w:left="709" w:hanging="709"/>
        <w:rPr>
          <w:b/>
          <w:bCs/>
          <w:lang w:val="es-CO"/>
        </w:rPr>
      </w:pPr>
      <w:r w:rsidRPr="4AB9E157">
        <w:rPr>
          <w:b/>
          <w:lang w:val="es-CO"/>
        </w:rPr>
        <w:t>Certificado de Disponibilidad Presupuestal:</w:t>
      </w:r>
      <w:r w:rsidRPr="4B58FF74">
        <w:rPr>
          <w:lang w:val="es-CO"/>
        </w:rPr>
        <w:t xml:space="preserve"> </w:t>
      </w:r>
      <w:r w:rsidR="00F61A18" w:rsidRPr="4B58FF74">
        <w:rPr>
          <w:lang w:val="es-CO"/>
        </w:rPr>
        <w:t>Documento que sirve como prueb</w:t>
      </w:r>
      <w:r w:rsidR="005921B0" w:rsidRPr="4B58FF74">
        <w:rPr>
          <w:lang w:val="es-CO"/>
        </w:rPr>
        <w:t xml:space="preserve">a </w:t>
      </w:r>
      <w:r w:rsidR="001F1E2C" w:rsidRPr="4B58FF74">
        <w:rPr>
          <w:lang w:val="es-CO"/>
        </w:rPr>
        <w:t xml:space="preserve">para demostrar la existencia previa de los recursos disponibles dentro del presupuesto, que ampare el compromiso que se adquiere. </w:t>
      </w:r>
    </w:p>
    <w:p w14:paraId="2018B9FC" w14:textId="77777777" w:rsidR="00C13393" w:rsidRPr="00C13393" w:rsidRDefault="00C13393" w:rsidP="00C13393">
      <w:pPr>
        <w:pStyle w:val="Prrafodelista"/>
        <w:rPr>
          <w:lang w:val="es-CO"/>
        </w:rPr>
      </w:pPr>
    </w:p>
    <w:p w14:paraId="1A237AAB" w14:textId="2CF4E87D" w:rsidR="00C13393" w:rsidRPr="00C13393" w:rsidRDefault="4515FE30" w:rsidP="00976665">
      <w:pPr>
        <w:pStyle w:val="Prrafodelista"/>
        <w:numPr>
          <w:ilvl w:val="1"/>
          <w:numId w:val="1"/>
        </w:numPr>
        <w:ind w:left="709" w:hanging="709"/>
        <w:rPr>
          <w:b/>
          <w:bCs/>
          <w:lang w:val="es-CO"/>
        </w:rPr>
      </w:pPr>
      <w:r w:rsidRPr="4B58FF74">
        <w:rPr>
          <w:b/>
          <w:bCs/>
          <w:lang w:val="es-CO"/>
        </w:rPr>
        <w:t>Consorcio:</w:t>
      </w:r>
      <w:r w:rsidRPr="4B58FF74">
        <w:rPr>
          <w:lang w:val="es-CO"/>
        </w:rPr>
        <w:t xml:space="preserve"> </w:t>
      </w:r>
      <w:r w:rsidR="37D9F7A4" w:rsidRPr="4B58FF74">
        <w:rPr>
          <w:lang w:val="es-CO"/>
        </w:rPr>
        <w:t xml:space="preserve">Figura asociativa en la cual </w:t>
      </w:r>
      <w:r w:rsidRPr="4B58FF74">
        <w:rPr>
          <w:lang w:val="es-CO"/>
        </w:rPr>
        <w:t xml:space="preserve">dos o más personas </w:t>
      </w:r>
      <w:r w:rsidR="0986AC51" w:rsidRPr="4B58FF74">
        <w:rPr>
          <w:lang w:val="es-CO"/>
        </w:rPr>
        <w:t>conjuntamente</w:t>
      </w:r>
      <w:r w:rsidRPr="4B58FF74">
        <w:rPr>
          <w:lang w:val="es-CO"/>
        </w:rPr>
        <w:t xml:space="preserve"> presentan una misma propuesta para la adjudicación, celebración y ejecución de un contrato, respondiendo solidariamente de cada una de las obligaciones derivadas de la </w:t>
      </w:r>
      <w:r w:rsidR="68C00971" w:rsidRPr="4B58FF74">
        <w:rPr>
          <w:lang w:val="es-CO"/>
        </w:rPr>
        <w:t>P</w:t>
      </w:r>
      <w:r w:rsidRPr="4B58FF74">
        <w:rPr>
          <w:lang w:val="es-CO"/>
        </w:rPr>
        <w:t xml:space="preserve">ropuesta y del </w:t>
      </w:r>
      <w:r w:rsidR="4FBF60F9" w:rsidRPr="4B58FF74">
        <w:rPr>
          <w:lang w:val="es-CO"/>
        </w:rPr>
        <w:t>C</w:t>
      </w:r>
      <w:r w:rsidRPr="4B58FF74">
        <w:rPr>
          <w:lang w:val="es-CO"/>
        </w:rPr>
        <w:t>ontrato.</w:t>
      </w:r>
    </w:p>
    <w:p w14:paraId="5E25B076" w14:textId="77777777" w:rsidR="00C13393" w:rsidRPr="00C13393" w:rsidRDefault="00C13393" w:rsidP="00C13393">
      <w:pPr>
        <w:pStyle w:val="Prrafodelista"/>
        <w:rPr>
          <w:lang w:val="es-CO"/>
        </w:rPr>
      </w:pPr>
    </w:p>
    <w:p w14:paraId="1D4414E2" w14:textId="4FD62E6F" w:rsidR="00C13393" w:rsidRPr="00C13393" w:rsidRDefault="4515FE30" w:rsidP="00976665">
      <w:pPr>
        <w:pStyle w:val="Prrafodelista"/>
        <w:numPr>
          <w:ilvl w:val="1"/>
          <w:numId w:val="1"/>
        </w:numPr>
        <w:ind w:left="709" w:hanging="709"/>
        <w:rPr>
          <w:b/>
          <w:bCs/>
          <w:lang w:val="es-CO"/>
        </w:rPr>
      </w:pPr>
      <w:r w:rsidRPr="4B58FF74">
        <w:rPr>
          <w:b/>
          <w:bCs/>
          <w:lang w:val="es-CO"/>
        </w:rPr>
        <w:t>Contratista:</w:t>
      </w:r>
      <w:r w:rsidRPr="4B58FF74">
        <w:rPr>
          <w:lang w:val="es-CO"/>
        </w:rPr>
        <w:t xml:space="preserve"> </w:t>
      </w:r>
      <w:r w:rsidR="707F1B1D" w:rsidRPr="4B58FF74">
        <w:rPr>
          <w:lang w:val="es-CO"/>
        </w:rPr>
        <w:t>P</w:t>
      </w:r>
      <w:r w:rsidRPr="4B58FF74">
        <w:rPr>
          <w:lang w:val="es-CO"/>
        </w:rPr>
        <w:t>ersona natural, jurídica o el grupo de personas jurídicas o naturales, nacionales o extranjeras, asociadas entre sí que suscriben un contrato con el fin de ejecutar el objeto bajo las condiciones de modo, tiempo y lugar que en él se establecen.</w:t>
      </w:r>
    </w:p>
    <w:p w14:paraId="57E1EFBA" w14:textId="77777777" w:rsidR="00C13393" w:rsidRPr="00C13393" w:rsidRDefault="00C13393" w:rsidP="00C13393">
      <w:pPr>
        <w:pStyle w:val="Prrafodelista"/>
        <w:rPr>
          <w:lang w:val="es-CO"/>
        </w:rPr>
      </w:pPr>
    </w:p>
    <w:p w14:paraId="0A29C651" w14:textId="32448E1D" w:rsidR="00C13393" w:rsidRPr="00C13393" w:rsidRDefault="4515FE30" w:rsidP="00976665">
      <w:pPr>
        <w:pStyle w:val="Prrafodelista"/>
        <w:numPr>
          <w:ilvl w:val="1"/>
          <w:numId w:val="1"/>
        </w:numPr>
        <w:ind w:left="709" w:hanging="709"/>
        <w:rPr>
          <w:b/>
          <w:bCs/>
          <w:lang w:val="es-CO"/>
        </w:rPr>
      </w:pPr>
      <w:r w:rsidRPr="4B58FF74">
        <w:rPr>
          <w:b/>
          <w:bCs/>
          <w:lang w:val="es-CO"/>
        </w:rPr>
        <w:t>Contrato de Obra</w:t>
      </w:r>
      <w:r w:rsidR="00F70D08" w:rsidRPr="4B58FF74">
        <w:rPr>
          <w:b/>
          <w:bCs/>
          <w:lang w:val="es-CO"/>
        </w:rPr>
        <w:t xml:space="preserve"> o Contrato</w:t>
      </w:r>
      <w:r w:rsidRPr="4B58FF74">
        <w:rPr>
          <w:b/>
          <w:bCs/>
          <w:lang w:val="es-CO"/>
        </w:rPr>
        <w:t>:</w:t>
      </w:r>
      <w:r w:rsidRPr="4B58FF74">
        <w:rPr>
          <w:lang w:val="es-CO"/>
        </w:rPr>
        <w:t xml:space="preserve"> </w:t>
      </w:r>
      <w:r w:rsidR="707F1B1D" w:rsidRPr="4B58FF74">
        <w:rPr>
          <w:lang w:val="es-CO"/>
        </w:rPr>
        <w:t xml:space="preserve">Acuerdo de voluntades celebrado por </w:t>
      </w:r>
      <w:r w:rsidRPr="4B58FF74">
        <w:rPr>
          <w:lang w:val="es-CO"/>
        </w:rPr>
        <w:t xml:space="preserve">las </w:t>
      </w:r>
      <w:r w:rsidR="00C63B8D" w:rsidRPr="4B58FF74">
        <w:rPr>
          <w:lang w:val="es-CO"/>
        </w:rPr>
        <w:t>Entidades Estatales</w:t>
      </w:r>
      <w:r w:rsidRPr="4B58FF74">
        <w:rPr>
          <w:lang w:val="es-CO"/>
        </w:rPr>
        <w:t xml:space="preserve"> para la construcción, mantenimiento, instalación y, en general, para la realización de cualquier otro trabajo material sobre bienes inmuebles, cualquiera que sea la modalidad de ejecución y pago.</w:t>
      </w:r>
    </w:p>
    <w:p w14:paraId="0148B70E" w14:textId="77777777" w:rsidR="00C13393" w:rsidRPr="00C13393" w:rsidRDefault="00C13393" w:rsidP="004B4838">
      <w:pPr>
        <w:rPr>
          <w:lang w:val="es-CO"/>
        </w:rPr>
      </w:pPr>
    </w:p>
    <w:p w14:paraId="42776A7D" w14:textId="1DCC97E3" w:rsidR="00976665" w:rsidRPr="00016E11" w:rsidRDefault="4515FE30" w:rsidP="00976665">
      <w:pPr>
        <w:pStyle w:val="Prrafodelista"/>
        <w:numPr>
          <w:ilvl w:val="1"/>
          <w:numId w:val="1"/>
        </w:numPr>
        <w:ind w:left="709" w:hanging="709"/>
        <w:rPr>
          <w:b/>
          <w:bCs/>
          <w:lang w:val="es-CO"/>
        </w:rPr>
      </w:pPr>
      <w:r w:rsidRPr="4B58FF74">
        <w:rPr>
          <w:b/>
          <w:bCs/>
          <w:lang w:val="es-CO"/>
        </w:rPr>
        <w:lastRenderedPageBreak/>
        <w:t>Documentos Tipo:</w:t>
      </w:r>
      <w:r w:rsidRPr="4B58FF74">
        <w:rPr>
          <w:lang w:val="es-CO"/>
        </w:rPr>
        <w:t xml:space="preserve"> </w:t>
      </w:r>
      <w:r w:rsidR="240ED9D7" w:rsidRPr="4B58FF74">
        <w:rPr>
          <w:lang w:val="es-CO"/>
        </w:rPr>
        <w:t>D</w:t>
      </w:r>
      <w:r w:rsidRPr="4B58FF74">
        <w:rPr>
          <w:lang w:val="es-CO"/>
        </w:rPr>
        <w:t xml:space="preserve">ocumentos adoptados por </w:t>
      </w:r>
      <w:r w:rsidR="00687056" w:rsidRPr="4B58FF74">
        <w:rPr>
          <w:lang w:val="es-CO"/>
        </w:rPr>
        <w:t>la Agencia Nacional de Contratación P</w:t>
      </w:r>
      <w:r w:rsidR="00FB4915" w:rsidRPr="4B58FF74">
        <w:rPr>
          <w:lang w:val="es-CO"/>
        </w:rPr>
        <w:t xml:space="preserve">ública–- Colombia </w:t>
      </w:r>
      <w:r w:rsidR="001F05AB" w:rsidRPr="4B58FF74">
        <w:rPr>
          <w:lang w:val="es-CO"/>
        </w:rPr>
        <w:t xml:space="preserve">Compra </w:t>
      </w:r>
      <w:r w:rsidR="00D8179F" w:rsidRPr="4B58FF74">
        <w:rPr>
          <w:lang w:val="es-CO"/>
        </w:rPr>
        <w:t>Eficiente</w:t>
      </w:r>
      <w:r w:rsidRPr="4B58FF74">
        <w:rPr>
          <w:lang w:val="es-CO"/>
        </w:rPr>
        <w:t xml:space="preserve"> para un contrato que incorpora </w:t>
      </w:r>
      <w:r w:rsidR="00F2246A" w:rsidRPr="4B58FF74">
        <w:rPr>
          <w:lang w:val="es-CO"/>
        </w:rPr>
        <w:t>el</w:t>
      </w:r>
      <w:r w:rsidRPr="4B58FF74">
        <w:rPr>
          <w:lang w:val="es-CO"/>
        </w:rPr>
        <w:t xml:space="preserve"> Pliego de Condiciones Tipo, sus </w:t>
      </w:r>
      <w:r w:rsidR="00730B00" w:rsidRPr="4B58FF74">
        <w:rPr>
          <w:lang w:val="es-CO"/>
        </w:rPr>
        <w:t>A</w:t>
      </w:r>
      <w:r w:rsidRPr="4B58FF74">
        <w:rPr>
          <w:lang w:val="es-CO"/>
        </w:rPr>
        <w:t xml:space="preserve">nexos, </w:t>
      </w:r>
      <w:r w:rsidR="00730B00" w:rsidRPr="4B58FF74">
        <w:rPr>
          <w:lang w:val="es-CO"/>
        </w:rPr>
        <w:t>M</w:t>
      </w:r>
      <w:r w:rsidRPr="4B58FF74">
        <w:rPr>
          <w:lang w:val="es-CO"/>
        </w:rPr>
        <w:t xml:space="preserve">atrices y demás documentos que incluyen las condiciones habilitantes, factores técnicos, económicos y otros factores de escogencia. </w:t>
      </w:r>
    </w:p>
    <w:p w14:paraId="5B05E513" w14:textId="77777777" w:rsidR="00016E11" w:rsidRPr="00016E11" w:rsidRDefault="00016E11" w:rsidP="00016E11">
      <w:pPr>
        <w:pStyle w:val="Prrafodelista"/>
        <w:rPr>
          <w:b/>
          <w:bCs/>
          <w:lang w:val="es-CO"/>
        </w:rPr>
      </w:pPr>
    </w:p>
    <w:p w14:paraId="10692014" w14:textId="4CEBB3C2" w:rsidR="00A51A55" w:rsidRPr="004B4838" w:rsidRDefault="3789CA06" w:rsidP="00C24DAF">
      <w:pPr>
        <w:pStyle w:val="Prrafodelista"/>
        <w:numPr>
          <w:ilvl w:val="1"/>
          <w:numId w:val="1"/>
        </w:numPr>
        <w:ind w:left="709" w:hanging="709"/>
        <w:rPr>
          <w:b/>
          <w:bCs/>
          <w:lang w:val="es-CO"/>
        </w:rPr>
      </w:pPr>
      <w:r w:rsidRPr="00A51A55">
        <w:rPr>
          <w:b/>
          <w:bCs/>
          <w:lang w:val="es-CO"/>
        </w:rPr>
        <w:t xml:space="preserve">EPC (por sus siglas en inglés </w:t>
      </w:r>
      <w:proofErr w:type="spellStart"/>
      <w:r w:rsidRPr="00A51A55">
        <w:rPr>
          <w:b/>
          <w:bCs/>
          <w:lang w:val="es-CO"/>
        </w:rPr>
        <w:t>Engineering</w:t>
      </w:r>
      <w:proofErr w:type="spellEnd"/>
      <w:r w:rsidRPr="00A51A55">
        <w:rPr>
          <w:b/>
          <w:bCs/>
          <w:lang w:val="es-CO"/>
        </w:rPr>
        <w:t xml:space="preserve">, </w:t>
      </w:r>
      <w:proofErr w:type="spellStart"/>
      <w:r w:rsidRPr="00A51A55">
        <w:rPr>
          <w:b/>
          <w:bCs/>
          <w:lang w:val="es-CO"/>
        </w:rPr>
        <w:t>Procurement</w:t>
      </w:r>
      <w:proofErr w:type="spellEnd"/>
      <w:r w:rsidRPr="00A51A55">
        <w:rPr>
          <w:b/>
          <w:bCs/>
          <w:lang w:val="es-CO"/>
        </w:rPr>
        <w:t xml:space="preserve"> and </w:t>
      </w:r>
      <w:proofErr w:type="spellStart"/>
      <w:r w:rsidRPr="00A51A55">
        <w:rPr>
          <w:b/>
          <w:bCs/>
          <w:lang w:val="es-CO"/>
        </w:rPr>
        <w:t>Construction</w:t>
      </w:r>
      <w:proofErr w:type="spellEnd"/>
      <w:r w:rsidRPr="00A51A55">
        <w:rPr>
          <w:b/>
          <w:bCs/>
          <w:lang w:val="es-CO"/>
        </w:rPr>
        <w:t xml:space="preserve">): </w:t>
      </w:r>
      <w:r w:rsidR="1FD1562B" w:rsidRPr="00A51A55">
        <w:rPr>
          <w:lang w:val="es-CO"/>
        </w:rPr>
        <w:t>C</w:t>
      </w:r>
      <w:r w:rsidRPr="00A51A55">
        <w:rPr>
          <w:lang w:val="es-CO"/>
        </w:rPr>
        <w:t xml:space="preserve">ontrato que tiene como objetivos principales los servicios de ingeniería, adquisición y construcción. El </w:t>
      </w:r>
      <w:r w:rsidR="41C4FB1E" w:rsidRPr="00A51A55">
        <w:rPr>
          <w:lang w:val="es-CO"/>
        </w:rPr>
        <w:t>C</w:t>
      </w:r>
      <w:r w:rsidRPr="00A51A55">
        <w:rPr>
          <w:lang w:val="es-CO"/>
        </w:rPr>
        <w:t>ontratista, junto a sus funciones tradicionales relacionadas con el suministro de equipos, la construcción y la puesta en marcha, asume la ingeniería del proyecto y la responsabilidad global frente al cliente o contratante.</w:t>
      </w:r>
    </w:p>
    <w:p w14:paraId="331A066D" w14:textId="77777777" w:rsidR="00016E11" w:rsidRPr="00A51A55" w:rsidRDefault="00016E11" w:rsidP="004B4838">
      <w:pPr>
        <w:ind w:left="708"/>
        <w:rPr>
          <w:b/>
          <w:bCs/>
          <w:lang w:val="es-CO"/>
        </w:rPr>
      </w:pPr>
    </w:p>
    <w:p w14:paraId="129DFBDA" w14:textId="6EC79B1E" w:rsidR="00976665" w:rsidRPr="00016E11" w:rsidRDefault="3789CA06" w:rsidP="4B58FF74">
      <w:pPr>
        <w:pStyle w:val="Prrafodelista"/>
        <w:numPr>
          <w:ilvl w:val="1"/>
          <w:numId w:val="1"/>
        </w:numPr>
        <w:ind w:left="709" w:hanging="709"/>
        <w:rPr>
          <w:rFonts w:asciiTheme="minorHAnsi" w:eastAsiaTheme="minorEastAsia" w:hAnsiTheme="minorHAnsi"/>
          <w:b/>
          <w:bCs/>
          <w:lang w:val="es-CO"/>
        </w:rPr>
      </w:pPr>
      <w:r w:rsidRPr="4B58FF74">
        <w:rPr>
          <w:b/>
          <w:bCs/>
          <w:lang w:val="es-CO"/>
        </w:rPr>
        <w:t>Estados Financieros:</w:t>
      </w:r>
      <w:r w:rsidR="39A5466C" w:rsidRPr="4B58FF74">
        <w:rPr>
          <w:b/>
          <w:bCs/>
          <w:lang w:val="es-CO"/>
        </w:rPr>
        <w:t xml:space="preserve"> </w:t>
      </w:r>
      <w:r w:rsidR="2D1C321C" w:rsidRPr="4B58FF74">
        <w:rPr>
          <w:rFonts w:asciiTheme="minorHAnsi" w:hAnsiTheme="minorHAnsi"/>
          <w:lang w:val="es-CO"/>
        </w:rPr>
        <w:t xml:space="preserve">Informes utilizados en las instituciones/empresas que reflejan la situación económica y financiera y los cambios que se dan en cierta fecha o período determinado. </w:t>
      </w:r>
      <w:r w:rsidR="2D1C321C" w:rsidRPr="4B58FF74">
        <w:rPr>
          <w:rFonts w:asciiTheme="minorHAnsi" w:eastAsia="Times New Roman" w:hAnsiTheme="minorHAnsi"/>
          <w:lang w:val="es-CO" w:eastAsia="es-ES"/>
        </w:rPr>
        <w:t xml:space="preserve">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7B0442" w:rsidRPr="4B58FF74">
        <w:rPr>
          <w:rFonts w:asciiTheme="minorHAnsi" w:eastAsia="Times New Roman" w:hAnsiTheme="minorHAnsi"/>
          <w:lang w:val="es-CO" w:eastAsia="es-ES"/>
        </w:rPr>
        <w:t>E</w:t>
      </w:r>
      <w:r w:rsidR="2D1C321C" w:rsidRPr="4B58FF74">
        <w:rPr>
          <w:rFonts w:asciiTheme="minorHAnsi" w:eastAsia="Times New Roman" w:hAnsiTheme="minorHAnsi"/>
          <w:lang w:val="es-CO" w:eastAsia="es-ES"/>
        </w:rPr>
        <w:t xml:space="preserve">ntidad aplique una política contable retroactivamente o realice una </w:t>
      </w:r>
      <w:proofErr w:type="spellStart"/>
      <w:r w:rsidR="2D1C321C" w:rsidRPr="4B58FF74">
        <w:rPr>
          <w:rFonts w:asciiTheme="minorHAnsi" w:eastAsia="Times New Roman" w:hAnsiTheme="minorHAnsi"/>
          <w:lang w:val="es-CO" w:eastAsia="es-ES"/>
        </w:rPr>
        <w:t>reexpresión</w:t>
      </w:r>
      <w:proofErr w:type="spellEnd"/>
      <w:r w:rsidR="2D1C321C" w:rsidRPr="4B58FF74">
        <w:rPr>
          <w:rFonts w:asciiTheme="minorHAnsi" w:eastAsia="Times New Roman" w:hAnsiTheme="minorHAnsi"/>
          <w:lang w:val="es-CO" w:eastAsia="es-ES"/>
        </w:rPr>
        <w:t xml:space="preserve"> retroactiva de partidas en sus estados financieros, o cuando reclasifique partidas en sus estados financieros.</w:t>
      </w:r>
    </w:p>
    <w:p w14:paraId="3905BF7E" w14:textId="77777777" w:rsidR="00016E11" w:rsidRPr="00016E11" w:rsidRDefault="00016E11" w:rsidP="00016E11">
      <w:pPr>
        <w:pStyle w:val="Prrafodelista"/>
        <w:rPr>
          <w:b/>
          <w:bCs/>
          <w:lang w:val="es-CO"/>
        </w:rPr>
      </w:pPr>
    </w:p>
    <w:p w14:paraId="1576E878" w14:textId="754C79AB" w:rsidR="00E9315F" w:rsidRPr="00E9315F" w:rsidRDefault="3789CA06" w:rsidP="00976665">
      <w:pPr>
        <w:pStyle w:val="Prrafodelista"/>
        <w:numPr>
          <w:ilvl w:val="1"/>
          <w:numId w:val="1"/>
        </w:numPr>
        <w:ind w:left="709" w:hanging="709"/>
        <w:rPr>
          <w:b/>
          <w:bCs/>
          <w:lang w:val="es-CO"/>
        </w:rPr>
      </w:pPr>
      <w:r w:rsidRPr="4B58FF74">
        <w:rPr>
          <w:b/>
          <w:bCs/>
          <w:lang w:val="es-CO"/>
        </w:rPr>
        <w:t>Estudios Previos:</w:t>
      </w:r>
      <w:r w:rsidRPr="4B58FF74">
        <w:rPr>
          <w:lang w:val="es-CO"/>
        </w:rPr>
        <w:t xml:space="preserve"> </w:t>
      </w:r>
      <w:r w:rsidR="1FD1562B" w:rsidRPr="4B58FF74">
        <w:rPr>
          <w:lang w:val="es-CO"/>
        </w:rPr>
        <w:t>J</w:t>
      </w:r>
      <w:r w:rsidRPr="4B58FF74">
        <w:rPr>
          <w:lang w:val="es-CO"/>
        </w:rPr>
        <w:t>ustificación jurídica, técnica, económica y financiera del proyecto que realiza la Entidad de acuerdo con la</w:t>
      </w:r>
      <w:r w:rsidR="1FD1562B" w:rsidRPr="4B58FF74">
        <w:rPr>
          <w:lang w:val="es-CO"/>
        </w:rPr>
        <w:t>s</w:t>
      </w:r>
      <w:r w:rsidRPr="4B58FF74">
        <w:rPr>
          <w:lang w:val="es-CO"/>
        </w:rPr>
        <w:t xml:space="preserve"> Ley</w:t>
      </w:r>
      <w:r w:rsidR="1FD1562B" w:rsidRPr="4B58FF74">
        <w:rPr>
          <w:lang w:val="es-CO"/>
        </w:rPr>
        <w:t>es</w:t>
      </w:r>
      <w:r w:rsidRPr="4B58FF74">
        <w:rPr>
          <w:lang w:val="es-CO"/>
        </w:rPr>
        <w:t xml:space="preserve"> 80 de 1993</w:t>
      </w:r>
      <w:r w:rsidR="00494042" w:rsidRPr="4B58FF74">
        <w:rPr>
          <w:lang w:val="es-CO"/>
        </w:rPr>
        <w:t xml:space="preserve"> y</w:t>
      </w:r>
      <w:r w:rsidR="1FD1562B" w:rsidRPr="4B58FF74">
        <w:rPr>
          <w:lang w:val="es-CO"/>
        </w:rPr>
        <w:t xml:space="preserve"> </w:t>
      </w:r>
      <w:r w:rsidRPr="4B58FF74">
        <w:rPr>
          <w:lang w:val="es-CO"/>
        </w:rPr>
        <w:t>1150 de 2007 y el Decreto 1082 de 2015.</w:t>
      </w:r>
    </w:p>
    <w:p w14:paraId="0DC0F846" w14:textId="77777777" w:rsidR="00E9315F" w:rsidRPr="00E9315F" w:rsidRDefault="00E9315F" w:rsidP="00E9315F">
      <w:pPr>
        <w:pStyle w:val="Prrafodelista"/>
        <w:rPr>
          <w:lang w:val="es-CO"/>
        </w:rPr>
      </w:pPr>
    </w:p>
    <w:p w14:paraId="3B259A36" w14:textId="46E10163" w:rsidR="00976665" w:rsidRPr="00E9315F" w:rsidRDefault="4515FE30" w:rsidP="00976665">
      <w:pPr>
        <w:pStyle w:val="Prrafodelista"/>
        <w:numPr>
          <w:ilvl w:val="1"/>
          <w:numId w:val="1"/>
        </w:numPr>
        <w:ind w:left="709" w:hanging="709"/>
        <w:rPr>
          <w:b/>
          <w:bCs/>
          <w:lang w:val="es-CO"/>
        </w:rPr>
      </w:pPr>
      <w:r w:rsidRPr="4B58FF74">
        <w:rPr>
          <w:b/>
          <w:bCs/>
          <w:lang w:val="es-CO"/>
        </w:rPr>
        <w:t>Formato:</w:t>
      </w:r>
      <w:r w:rsidRPr="4B58FF74">
        <w:rPr>
          <w:lang w:val="es-CO"/>
        </w:rPr>
        <w:t xml:space="preserve"> </w:t>
      </w:r>
      <w:r w:rsidR="1FD1562B" w:rsidRPr="4B58FF74">
        <w:rPr>
          <w:lang w:val="es-CO"/>
        </w:rPr>
        <w:t>D</w:t>
      </w:r>
      <w:r w:rsidRPr="4B58FF74">
        <w:rPr>
          <w:lang w:val="es-CO"/>
        </w:rPr>
        <w:t xml:space="preserve">ocumentos que aporta el Proponente y que hacen parte integral de su oferta. </w:t>
      </w:r>
    </w:p>
    <w:p w14:paraId="7DEDB382" w14:textId="77777777" w:rsidR="00E9315F" w:rsidRPr="00E9315F" w:rsidRDefault="00E9315F" w:rsidP="00E9315F">
      <w:pPr>
        <w:pStyle w:val="Prrafodelista"/>
        <w:rPr>
          <w:b/>
          <w:bCs/>
          <w:lang w:val="es-CO"/>
        </w:rPr>
      </w:pPr>
    </w:p>
    <w:p w14:paraId="39DDB863" w14:textId="209C4DB3" w:rsidR="00E9315F" w:rsidRPr="00E9315F" w:rsidRDefault="54D926CA" w:rsidP="00976665">
      <w:pPr>
        <w:pStyle w:val="Prrafodelista"/>
        <w:numPr>
          <w:ilvl w:val="1"/>
          <w:numId w:val="1"/>
        </w:numPr>
        <w:ind w:left="709" w:hanging="709"/>
        <w:rPr>
          <w:b/>
          <w:bCs/>
          <w:lang w:val="es-CO"/>
        </w:rPr>
      </w:pPr>
      <w:r w:rsidRPr="4B58FF74">
        <w:rPr>
          <w:b/>
          <w:bCs/>
          <w:lang w:val="es-CO"/>
        </w:rPr>
        <w:t xml:space="preserve">Formulario: </w:t>
      </w:r>
      <w:r w:rsidR="1FD1562B" w:rsidRPr="4B58FF74">
        <w:rPr>
          <w:lang w:val="es-CO"/>
        </w:rPr>
        <w:t>D</w:t>
      </w:r>
      <w:r w:rsidRPr="4B58FF74">
        <w:rPr>
          <w:lang w:val="es-CO"/>
        </w:rPr>
        <w:t>ocumento por medio del cual la Entidad solicita información específica que debe ser completada por el Proponente.</w:t>
      </w:r>
    </w:p>
    <w:p w14:paraId="09F793B9" w14:textId="77777777" w:rsidR="00E9315F" w:rsidRPr="00E9315F" w:rsidRDefault="00E9315F" w:rsidP="00E9315F">
      <w:pPr>
        <w:pStyle w:val="Prrafodelista"/>
        <w:rPr>
          <w:lang w:val="es-CO"/>
        </w:rPr>
      </w:pPr>
    </w:p>
    <w:p w14:paraId="2EBD353C" w14:textId="2CEA9554" w:rsidR="00E9315F" w:rsidRPr="00E9315F" w:rsidRDefault="4515FE30" w:rsidP="00976665">
      <w:pPr>
        <w:pStyle w:val="Prrafodelista"/>
        <w:numPr>
          <w:ilvl w:val="1"/>
          <w:numId w:val="1"/>
        </w:numPr>
        <w:ind w:left="709" w:hanging="709"/>
        <w:rPr>
          <w:b/>
          <w:bCs/>
          <w:lang w:val="es-CO"/>
        </w:rPr>
      </w:pPr>
      <w:r w:rsidRPr="4B58FF74">
        <w:rPr>
          <w:b/>
          <w:bCs/>
          <w:lang w:val="es-CO"/>
        </w:rPr>
        <w:t>Garantía:</w:t>
      </w:r>
      <w:r w:rsidRPr="4B58FF74">
        <w:rPr>
          <w:lang w:val="es-CO"/>
        </w:rPr>
        <w:t xml:space="preserve"> </w:t>
      </w:r>
      <w:r w:rsidR="000F3329" w:rsidRPr="4B58FF74">
        <w:rPr>
          <w:lang w:val="es-CO"/>
        </w:rPr>
        <w:t>R</w:t>
      </w:r>
      <w:r w:rsidR="39A5466C" w:rsidRPr="4B58FF74">
        <w:rPr>
          <w:rFonts w:asciiTheme="minorHAnsi" w:hAnsiTheme="minorHAnsi"/>
          <w:lang w:val="es-CO"/>
        </w:rPr>
        <w:t>espaldo que tiene</w:t>
      </w:r>
      <w:r w:rsidR="39A5466C" w:rsidRPr="4B58FF74">
        <w:rPr>
          <w:rFonts w:asciiTheme="minorHAnsi" w:hAnsiTheme="minorHAnsi"/>
          <w:b/>
          <w:bCs/>
          <w:lang w:val="es-CO"/>
        </w:rPr>
        <w:t xml:space="preserve"> </w:t>
      </w:r>
      <w:r w:rsidR="39A5466C" w:rsidRPr="4B58FF74">
        <w:rPr>
          <w:rFonts w:asciiTheme="minorHAnsi" w:hAnsiTheme="minorHAnsi"/>
          <w:lang w:val="es-CO"/>
        </w:rPr>
        <w:t>como fin</w:t>
      </w:r>
      <w:r w:rsidR="39A5466C" w:rsidRPr="4B58FF74">
        <w:rPr>
          <w:rFonts w:eastAsia="Arial" w:cs="Arial"/>
          <w:color w:val="D13438"/>
          <w:sz w:val="19"/>
          <w:szCs w:val="19"/>
          <w:lang w:val="es-CO"/>
        </w:rPr>
        <w:t xml:space="preserve"> </w:t>
      </w:r>
      <w:r w:rsidR="39A5466C" w:rsidRPr="4B58FF74">
        <w:rPr>
          <w:rFonts w:eastAsia="Arial" w:cs="Arial"/>
          <w:sz w:val="19"/>
          <w:szCs w:val="19"/>
          <w:lang w:val="es-CO"/>
        </w:rPr>
        <w:t xml:space="preserve">el pago a favor de la </w:t>
      </w:r>
      <w:r w:rsidR="00C63B8D" w:rsidRPr="4B58FF74">
        <w:rPr>
          <w:rFonts w:eastAsia="Arial" w:cs="Arial"/>
          <w:sz w:val="19"/>
          <w:szCs w:val="19"/>
          <w:lang w:val="es-CO"/>
        </w:rPr>
        <w:t>Entidad Estatal</w:t>
      </w:r>
      <w:r w:rsidR="39A5466C" w:rsidRPr="4B58FF74">
        <w:rPr>
          <w:rFonts w:asciiTheme="minorHAnsi" w:hAnsiTheme="minorHAnsi"/>
          <w:lang w:val="es-CO"/>
        </w:rPr>
        <w:t xml:space="preserve"> de las indemnizaciones o sanciones derivadas del incumplimiento del </w:t>
      </w:r>
      <w:r w:rsidR="002C5AC8" w:rsidRPr="4B58FF74">
        <w:rPr>
          <w:rFonts w:asciiTheme="minorHAnsi" w:hAnsiTheme="minorHAnsi"/>
          <w:lang w:val="es-CO"/>
        </w:rPr>
        <w:t>C</w:t>
      </w:r>
      <w:r w:rsidR="39A5466C" w:rsidRPr="4B58FF74">
        <w:rPr>
          <w:rFonts w:asciiTheme="minorHAnsi" w:hAnsiTheme="minorHAnsi"/>
          <w:lang w:val="es-CO"/>
        </w:rPr>
        <w:t>ontrato. Las clases de garantías son: (i) contratos de seguro, (ii) fiducia mercantil de garantía o (iii) garantías bancarias</w:t>
      </w:r>
      <w:r w:rsidRPr="4B58FF74">
        <w:rPr>
          <w:lang w:val="es-CO"/>
        </w:rPr>
        <w:t>.</w:t>
      </w:r>
    </w:p>
    <w:p w14:paraId="2BB007EE" w14:textId="77777777" w:rsidR="00E9315F" w:rsidRPr="00E9315F" w:rsidRDefault="00E9315F" w:rsidP="00E9315F">
      <w:pPr>
        <w:pStyle w:val="Prrafodelista"/>
        <w:rPr>
          <w:lang w:val="es-CO"/>
        </w:rPr>
      </w:pPr>
    </w:p>
    <w:p w14:paraId="13232190" w14:textId="57ACB2CD" w:rsidR="00E9315F" w:rsidRPr="00E9315F" w:rsidRDefault="4515FE30" w:rsidP="00976665">
      <w:pPr>
        <w:pStyle w:val="Prrafodelista"/>
        <w:numPr>
          <w:ilvl w:val="1"/>
          <w:numId w:val="1"/>
        </w:numPr>
        <w:ind w:left="709" w:hanging="709"/>
        <w:rPr>
          <w:b/>
          <w:bCs/>
          <w:lang w:val="es-CO"/>
        </w:rPr>
      </w:pPr>
      <w:r w:rsidRPr="4B58FF74">
        <w:rPr>
          <w:b/>
          <w:bCs/>
          <w:lang w:val="es-CO"/>
        </w:rPr>
        <w:t>Garantía de Responsabilidad Civil Extracontractual:</w:t>
      </w:r>
      <w:r w:rsidRPr="4B58FF74">
        <w:rPr>
          <w:lang w:val="es-CO"/>
        </w:rPr>
        <w:t xml:space="preserve"> </w:t>
      </w:r>
      <w:r w:rsidR="15F3FCDD" w:rsidRPr="4B58FF74">
        <w:rPr>
          <w:lang w:val="es-CO"/>
        </w:rPr>
        <w:t>G</w:t>
      </w:r>
      <w:r w:rsidRPr="4B58FF74">
        <w:rPr>
          <w:lang w:val="es-CO"/>
        </w:rPr>
        <w:t xml:space="preserve">arantía que cubre los perjuicios que puede sufrir la </w:t>
      </w:r>
      <w:r w:rsidR="00C63B8D" w:rsidRPr="4B58FF74">
        <w:rPr>
          <w:lang w:val="es-CO"/>
        </w:rPr>
        <w:t>Entidad Estatal</w:t>
      </w:r>
      <w:r w:rsidRPr="4B58FF74">
        <w:rPr>
          <w:lang w:val="es-CO"/>
        </w:rPr>
        <w:t xml:space="preserve"> derivados de la responsabilidad extracontractual que surja de las actuaciones, hechos u omisiones de su </w:t>
      </w:r>
      <w:r w:rsidR="3BE296DC" w:rsidRPr="4B58FF74">
        <w:rPr>
          <w:lang w:val="es-CO"/>
        </w:rPr>
        <w:t>C</w:t>
      </w:r>
      <w:r w:rsidRPr="4B58FF74">
        <w:rPr>
          <w:lang w:val="es-CO"/>
        </w:rPr>
        <w:t>ontratista o de los subcontratistas. Este Riesgo sólo puede cubrirse mediante pólizas de seguro.</w:t>
      </w:r>
    </w:p>
    <w:p w14:paraId="45CB4696" w14:textId="77777777" w:rsidR="00E9315F" w:rsidRPr="00E9315F" w:rsidRDefault="00E9315F" w:rsidP="00E9315F">
      <w:pPr>
        <w:pStyle w:val="Prrafodelista"/>
        <w:rPr>
          <w:lang w:val="es-CO"/>
        </w:rPr>
      </w:pPr>
    </w:p>
    <w:p w14:paraId="5DCE280A" w14:textId="175442C2" w:rsidR="00E9315F" w:rsidRPr="00E9315F" w:rsidRDefault="4515FE30" w:rsidP="00976665">
      <w:pPr>
        <w:pStyle w:val="Prrafodelista"/>
        <w:numPr>
          <w:ilvl w:val="1"/>
          <w:numId w:val="1"/>
        </w:numPr>
        <w:ind w:left="709" w:hanging="709"/>
        <w:rPr>
          <w:b/>
          <w:bCs/>
          <w:lang w:val="es-CO"/>
        </w:rPr>
      </w:pPr>
      <w:r w:rsidRPr="4B58FF74">
        <w:rPr>
          <w:b/>
          <w:bCs/>
          <w:lang w:val="es-CO"/>
        </w:rPr>
        <w:t>Información Pública Reservada:</w:t>
      </w:r>
      <w:r w:rsidRPr="4B58FF74">
        <w:rPr>
          <w:lang w:val="es-CO"/>
        </w:rPr>
        <w:t xml:space="preserve"> </w:t>
      </w:r>
      <w:r w:rsidR="15F3FCDD" w:rsidRPr="4B58FF74">
        <w:rPr>
          <w:lang w:val="es-CO"/>
        </w:rPr>
        <w:t>I</w:t>
      </w:r>
      <w:r w:rsidRPr="4B58FF74">
        <w:rPr>
          <w:lang w:val="es-CO"/>
        </w:rPr>
        <w:t xml:space="preserve">nformación que estando en poder o </w:t>
      </w:r>
      <w:r w:rsidR="15F3FCDD" w:rsidRPr="4B58FF74">
        <w:rPr>
          <w:lang w:val="es-CO"/>
        </w:rPr>
        <w:t xml:space="preserve">en </w:t>
      </w:r>
      <w:r w:rsidRPr="4B58FF74">
        <w:rPr>
          <w:lang w:val="es-CO"/>
        </w:rPr>
        <w:t>custodia de un sujeto obligado en su calidad de tal, es exceptuada de acceso a la ciudadanía por daño a intereses públicos</w:t>
      </w:r>
      <w:r w:rsidR="410AF6F6" w:rsidRPr="4B58FF74">
        <w:rPr>
          <w:lang w:val="es-CO"/>
        </w:rPr>
        <w:t xml:space="preserve"> conforme </w:t>
      </w:r>
      <w:r w:rsidR="00494042" w:rsidRPr="4B58FF74">
        <w:rPr>
          <w:lang w:val="es-CO"/>
        </w:rPr>
        <w:t>con e</w:t>
      </w:r>
      <w:r w:rsidR="410AF6F6" w:rsidRPr="4B58FF74">
        <w:rPr>
          <w:lang w:val="es-CO"/>
        </w:rPr>
        <w:t>l artículo 19 de la Ley 1712 de 2014</w:t>
      </w:r>
      <w:r w:rsidRPr="4B58FF74">
        <w:rPr>
          <w:lang w:val="es-CO"/>
        </w:rPr>
        <w:t>.</w:t>
      </w:r>
    </w:p>
    <w:p w14:paraId="48E2FD58" w14:textId="77777777" w:rsidR="00E9315F" w:rsidRPr="00E9315F" w:rsidRDefault="00E9315F" w:rsidP="00E9315F">
      <w:pPr>
        <w:pStyle w:val="Prrafodelista"/>
        <w:rPr>
          <w:lang w:val="es-CO"/>
        </w:rPr>
      </w:pPr>
    </w:p>
    <w:p w14:paraId="08684ABB" w14:textId="72D68A48" w:rsidR="00E9315F" w:rsidRPr="00E9315F" w:rsidRDefault="4515FE30" w:rsidP="00976665">
      <w:pPr>
        <w:pStyle w:val="Prrafodelista"/>
        <w:numPr>
          <w:ilvl w:val="1"/>
          <w:numId w:val="1"/>
        </w:numPr>
        <w:ind w:left="709" w:hanging="709"/>
        <w:rPr>
          <w:b/>
          <w:bCs/>
          <w:lang w:val="es-CO"/>
        </w:rPr>
      </w:pPr>
      <w:r w:rsidRPr="4B58FF74">
        <w:rPr>
          <w:b/>
          <w:bCs/>
          <w:lang w:val="es-CO"/>
        </w:rPr>
        <w:t>Legalización:</w:t>
      </w:r>
      <w:r w:rsidRPr="4B58FF74">
        <w:rPr>
          <w:lang w:val="es-CO"/>
        </w:rPr>
        <w:t xml:space="preserve"> Certifica</w:t>
      </w:r>
      <w:r w:rsidR="15F3FCDD" w:rsidRPr="4B58FF74">
        <w:rPr>
          <w:lang w:val="es-CO"/>
        </w:rPr>
        <w:t>ción de</w:t>
      </w:r>
      <w:r w:rsidRPr="4B58FF74">
        <w:rPr>
          <w:lang w:val="es-CO"/>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w:t>
      </w:r>
      <w:r w:rsidR="00494042" w:rsidRPr="4B58FF74">
        <w:rPr>
          <w:lang w:val="es-CO"/>
        </w:rPr>
        <w:t xml:space="preserve">del </w:t>
      </w:r>
      <w:r w:rsidRPr="4B58FF74">
        <w:rPr>
          <w:lang w:val="es-CO"/>
        </w:rPr>
        <w:t>artículo 5, que reglamenta las actuaciones consulares en calidad de notario.</w:t>
      </w:r>
    </w:p>
    <w:p w14:paraId="24079651" w14:textId="77777777" w:rsidR="00E9315F" w:rsidRPr="00E9315F" w:rsidRDefault="00E9315F" w:rsidP="00E9315F">
      <w:pPr>
        <w:pStyle w:val="Prrafodelista"/>
        <w:rPr>
          <w:lang w:val="es-CO"/>
        </w:rPr>
      </w:pPr>
    </w:p>
    <w:p w14:paraId="67869B29" w14:textId="2B83DA9A" w:rsidR="00B007F5" w:rsidRPr="004B4838" w:rsidRDefault="54D926CA" w:rsidP="00AD4584">
      <w:pPr>
        <w:pStyle w:val="Prrafodelista"/>
        <w:numPr>
          <w:ilvl w:val="1"/>
          <w:numId w:val="1"/>
        </w:numPr>
        <w:ind w:left="709" w:hanging="709"/>
        <w:rPr>
          <w:b/>
          <w:bCs/>
          <w:lang w:val="es-CO"/>
        </w:rPr>
      </w:pPr>
      <w:r w:rsidRPr="16D7C1E5">
        <w:rPr>
          <w:b/>
          <w:bCs/>
          <w:lang w:val="es-CO"/>
        </w:rPr>
        <w:lastRenderedPageBreak/>
        <w:t>Matriz:</w:t>
      </w:r>
      <w:r w:rsidRPr="16D7C1E5">
        <w:rPr>
          <w:lang w:val="es-CO"/>
        </w:rPr>
        <w:t xml:space="preserve"> </w:t>
      </w:r>
      <w:r w:rsidR="15F3FCDD" w:rsidRPr="16D7C1E5">
        <w:rPr>
          <w:lang w:val="es-CO"/>
        </w:rPr>
        <w:t>D</w:t>
      </w:r>
      <w:r w:rsidRPr="16D7C1E5">
        <w:rPr>
          <w:lang w:val="es-CO"/>
        </w:rPr>
        <w:t xml:space="preserve">ocumento que incorpora condiciones técnicas, </w:t>
      </w:r>
      <w:r w:rsidR="006757CB">
        <w:rPr>
          <w:lang w:val="es-CO"/>
        </w:rPr>
        <w:t xml:space="preserve">de experiencia, </w:t>
      </w:r>
      <w:r w:rsidRPr="16D7C1E5">
        <w:rPr>
          <w:lang w:val="es-CO"/>
        </w:rPr>
        <w:t>de riesgos o económicas que debe tener en cuenta el Proponente al momento de estructurar su oferta y ejecutar el Contrato.</w:t>
      </w:r>
    </w:p>
    <w:p w14:paraId="4B16C3CC" w14:textId="77777777" w:rsidR="00E9315F" w:rsidRPr="00E9315F" w:rsidRDefault="00E9315F" w:rsidP="00E9315F">
      <w:pPr>
        <w:pStyle w:val="Prrafodelista"/>
        <w:rPr>
          <w:lang w:val="es-CO"/>
        </w:rPr>
      </w:pPr>
    </w:p>
    <w:p w14:paraId="14A0221B" w14:textId="46C73E71" w:rsidR="002C1C0E" w:rsidRPr="004B4838" w:rsidRDefault="4515FE30" w:rsidP="00AD4584">
      <w:pPr>
        <w:pStyle w:val="Prrafodelista"/>
        <w:numPr>
          <w:ilvl w:val="1"/>
          <w:numId w:val="1"/>
        </w:numPr>
        <w:ind w:left="709" w:hanging="709"/>
        <w:rPr>
          <w:b/>
          <w:bCs/>
          <w:lang w:val="es-CO"/>
        </w:rPr>
      </w:pPr>
      <w:r w:rsidRPr="4B58FF74">
        <w:rPr>
          <w:b/>
          <w:bCs/>
          <w:lang w:val="es-CO"/>
        </w:rPr>
        <w:t>Medio Magnético:</w:t>
      </w:r>
      <w:r w:rsidRPr="4B58FF74">
        <w:rPr>
          <w:lang w:val="es-CO"/>
        </w:rPr>
        <w:t xml:space="preserve"> </w:t>
      </w:r>
      <w:r w:rsidR="37C3F222" w:rsidRPr="4B58FF74">
        <w:rPr>
          <w:lang w:val="es-CO"/>
        </w:rPr>
        <w:t>D</w:t>
      </w:r>
      <w:r w:rsidRPr="4B58FF74">
        <w:rPr>
          <w:lang w:val="es-CO"/>
        </w:rPr>
        <w:t>ispositivo que utiliza materiales magnéticos para archivar información digital, tales como las USB, discos duros o los CD que almacenan grandes volúmenes de datos en un espacio físico pequeño.</w:t>
      </w:r>
    </w:p>
    <w:p w14:paraId="2B22BBC7" w14:textId="77777777" w:rsidR="00E9315F" w:rsidRPr="00E9315F" w:rsidRDefault="00E9315F" w:rsidP="00E9315F">
      <w:pPr>
        <w:pStyle w:val="Prrafodelista"/>
        <w:rPr>
          <w:lang w:val="es-CO"/>
        </w:rPr>
      </w:pPr>
    </w:p>
    <w:p w14:paraId="38A3674E" w14:textId="1D91D2FC" w:rsidR="00E9315F" w:rsidRPr="00E9315F" w:rsidRDefault="4515FE30" w:rsidP="00976665">
      <w:pPr>
        <w:pStyle w:val="Prrafodelista"/>
        <w:numPr>
          <w:ilvl w:val="1"/>
          <w:numId w:val="1"/>
        </w:numPr>
        <w:ind w:left="709" w:hanging="709"/>
        <w:rPr>
          <w:b/>
          <w:bCs/>
          <w:lang w:val="es-CO"/>
        </w:rPr>
      </w:pPr>
      <w:r w:rsidRPr="4B58FF74">
        <w:rPr>
          <w:b/>
          <w:bCs/>
          <w:lang w:val="es-CO"/>
        </w:rPr>
        <w:t>Pliego de Condiciones:</w:t>
      </w:r>
      <w:r w:rsidRPr="4B58FF74">
        <w:rPr>
          <w:lang w:val="es-CO"/>
        </w:rPr>
        <w:t xml:space="preserve"> </w:t>
      </w:r>
      <w:r w:rsidR="37C3F222" w:rsidRPr="4B58FF74">
        <w:rPr>
          <w:lang w:val="es-CO"/>
        </w:rPr>
        <w:t>C</w:t>
      </w:r>
      <w:r w:rsidRPr="4B58FF74">
        <w:rPr>
          <w:lang w:val="es-CO"/>
        </w:rPr>
        <w:t xml:space="preserve">onjunto de normas que rigen el proceso de selección y el futuro Contrato, en los que se señalan las condiciones objetivas, plazos y procedimientos dentro de los cuales los Proponentes deben formular su oferta para participar en el Proceso de Contratación y tener la posibilidad de obtener la calidad de adjudicatario. </w:t>
      </w:r>
    </w:p>
    <w:p w14:paraId="6FBEF134" w14:textId="77777777" w:rsidR="00E9315F" w:rsidRPr="00E9315F" w:rsidRDefault="00E9315F" w:rsidP="00E9315F">
      <w:pPr>
        <w:pStyle w:val="Prrafodelista"/>
        <w:rPr>
          <w:lang w:val="es-CO"/>
        </w:rPr>
      </w:pPr>
    </w:p>
    <w:p w14:paraId="34050AFC" w14:textId="3A109CDD" w:rsidR="00E9315F" w:rsidRPr="00E9315F" w:rsidRDefault="4515FE30" w:rsidP="00976665">
      <w:pPr>
        <w:pStyle w:val="Prrafodelista"/>
        <w:numPr>
          <w:ilvl w:val="1"/>
          <w:numId w:val="1"/>
        </w:numPr>
        <w:ind w:left="709" w:hanging="709"/>
        <w:rPr>
          <w:b/>
          <w:bCs/>
          <w:lang w:val="es-CO"/>
        </w:rPr>
      </w:pPr>
      <w:r w:rsidRPr="4B58FF74">
        <w:rPr>
          <w:b/>
          <w:bCs/>
          <w:lang w:val="es-CO"/>
        </w:rPr>
        <w:t>Pliego de Condiciones Tipo:</w:t>
      </w:r>
      <w:r w:rsidRPr="4B58FF74">
        <w:rPr>
          <w:lang w:val="es-CO"/>
        </w:rPr>
        <w:t xml:space="preserve"> </w:t>
      </w:r>
      <w:r w:rsidR="37C3F222" w:rsidRPr="4B58FF74">
        <w:rPr>
          <w:lang w:val="es-CO"/>
        </w:rPr>
        <w:t xml:space="preserve">Documento </w:t>
      </w:r>
      <w:r w:rsidRPr="4B58FF74">
        <w:rPr>
          <w:lang w:val="es-CO"/>
        </w:rPr>
        <w:t xml:space="preserve">diseñado, actualizado y publicado por Colombia Compra Eficiente que incorpora las condiciones habilitantes, requisitos de puntaje y demás aspectos señalados en el artículo 4 de la Ley 1882 de 2018.  </w:t>
      </w:r>
    </w:p>
    <w:p w14:paraId="40834049" w14:textId="77777777" w:rsidR="00E9315F" w:rsidRPr="00E9315F" w:rsidRDefault="00E9315F" w:rsidP="00E9315F">
      <w:pPr>
        <w:pStyle w:val="Prrafodelista"/>
        <w:rPr>
          <w:lang w:val="es-CO"/>
        </w:rPr>
      </w:pPr>
    </w:p>
    <w:p w14:paraId="3E70C934" w14:textId="4ADB1539" w:rsidR="007025F6" w:rsidRPr="00E9315F" w:rsidRDefault="4515FE30" w:rsidP="00DF44F3">
      <w:pPr>
        <w:pStyle w:val="Prrafodelista"/>
        <w:numPr>
          <w:ilvl w:val="1"/>
          <w:numId w:val="1"/>
        </w:numPr>
        <w:ind w:left="709" w:hanging="709"/>
        <w:rPr>
          <w:b/>
          <w:bCs/>
          <w:lang w:val="es-CO"/>
        </w:rPr>
      </w:pPr>
      <w:r w:rsidRPr="4B58FF74">
        <w:rPr>
          <w:b/>
          <w:bCs/>
          <w:lang w:val="es-CO"/>
        </w:rPr>
        <w:t>Porcentaje de AIU:</w:t>
      </w:r>
      <w:r w:rsidRPr="4B58FF74">
        <w:rPr>
          <w:lang w:val="es-CO"/>
        </w:rPr>
        <w:t xml:space="preserve"> </w:t>
      </w:r>
      <w:r w:rsidR="47A1D867" w:rsidRPr="4B58FF74">
        <w:rPr>
          <w:lang w:val="es-CO"/>
        </w:rPr>
        <w:t>Porcentaje de los costos directos destinados a cubrir los gastos de administración (A), que comprende los costos de dirección de obra, costos administrativos de oficina, etc.; los imprevistos (I), que corresponde a un porcentaje orientado a solventar los costos que surjan y que no fueron previstos y las utilidades (U) que es la remuneración del Contratista</w:t>
      </w:r>
      <w:r w:rsidR="403046BE" w:rsidRPr="4B58FF74">
        <w:rPr>
          <w:lang w:val="es-CO"/>
        </w:rPr>
        <w:t>.</w:t>
      </w:r>
    </w:p>
    <w:p w14:paraId="05E0277F" w14:textId="77777777" w:rsidR="00E9315F" w:rsidRPr="007025F6" w:rsidRDefault="00E9315F" w:rsidP="005879E8">
      <w:pPr>
        <w:pStyle w:val="Prrafodelista"/>
        <w:ind w:left="709"/>
        <w:rPr>
          <w:lang w:val="es-CO"/>
        </w:rPr>
      </w:pPr>
    </w:p>
    <w:p w14:paraId="3C88B1D0" w14:textId="523395E0" w:rsidR="00E9315F" w:rsidRPr="00E9315F" w:rsidRDefault="4515FE30" w:rsidP="00976665">
      <w:pPr>
        <w:pStyle w:val="Prrafodelista"/>
        <w:numPr>
          <w:ilvl w:val="1"/>
          <w:numId w:val="1"/>
        </w:numPr>
        <w:ind w:left="709" w:hanging="709"/>
        <w:rPr>
          <w:b/>
          <w:bCs/>
          <w:lang w:val="es-CO"/>
        </w:rPr>
      </w:pPr>
      <w:r w:rsidRPr="4B58FF74">
        <w:rPr>
          <w:b/>
          <w:bCs/>
          <w:lang w:val="es-CO"/>
        </w:rPr>
        <w:t>Precio Global:</w:t>
      </w:r>
      <w:r w:rsidRPr="4B58FF74">
        <w:rPr>
          <w:lang w:val="es-CO"/>
        </w:rPr>
        <w:t xml:space="preserve"> </w:t>
      </w:r>
      <w:r w:rsidR="7489F727" w:rsidRPr="4B58FF74">
        <w:rPr>
          <w:lang w:val="es-CO"/>
        </w:rPr>
        <w:t>Modalidad de pago</w:t>
      </w:r>
      <w:r w:rsidRPr="4B58FF74">
        <w:rPr>
          <w:lang w:val="es-CO"/>
        </w:rPr>
        <w:t xml:space="preserve"> cierto</w:t>
      </w:r>
      <w:r w:rsidR="7489F727" w:rsidRPr="4B58FF74">
        <w:rPr>
          <w:lang w:val="es-CO"/>
        </w:rPr>
        <w:t>, cerrado</w:t>
      </w:r>
      <w:r w:rsidRPr="4B58FF74">
        <w:rPr>
          <w:lang w:val="es-CO"/>
        </w:rPr>
        <w:t xml:space="preserve"> e inalterable como única remuneración por el objeto contratado.</w:t>
      </w:r>
    </w:p>
    <w:p w14:paraId="631A41EA" w14:textId="77777777" w:rsidR="00E9315F" w:rsidRPr="00E9315F" w:rsidRDefault="00E9315F" w:rsidP="00E9315F">
      <w:pPr>
        <w:pStyle w:val="Prrafodelista"/>
        <w:rPr>
          <w:lang w:val="es-CO"/>
        </w:rPr>
      </w:pPr>
    </w:p>
    <w:p w14:paraId="232EAEDD" w14:textId="51CA15CE" w:rsidR="00E9315F" w:rsidRPr="00E9315F" w:rsidRDefault="4515FE30" w:rsidP="00976665">
      <w:pPr>
        <w:pStyle w:val="Prrafodelista"/>
        <w:numPr>
          <w:ilvl w:val="1"/>
          <w:numId w:val="1"/>
        </w:numPr>
        <w:ind w:left="709" w:hanging="709"/>
        <w:rPr>
          <w:b/>
          <w:bCs/>
          <w:lang w:val="es-CO"/>
        </w:rPr>
      </w:pPr>
      <w:r w:rsidRPr="4B58FF74">
        <w:rPr>
          <w:b/>
          <w:bCs/>
          <w:lang w:val="es-CO"/>
        </w:rPr>
        <w:t>Precios Unitarios:</w:t>
      </w:r>
      <w:r w:rsidRPr="4B58FF74">
        <w:rPr>
          <w:lang w:val="es-CO"/>
        </w:rPr>
        <w:t xml:space="preserve"> </w:t>
      </w:r>
      <w:r w:rsidR="47486EF0" w:rsidRPr="4B58FF74">
        <w:rPr>
          <w:lang w:val="es-CO"/>
        </w:rPr>
        <w:t xml:space="preserve">Forma de pago </w:t>
      </w:r>
      <w:r w:rsidRPr="4B58FF74">
        <w:rPr>
          <w:lang w:val="es-CO"/>
        </w:rPr>
        <w:t>por unidades o cantidades de obra</w:t>
      </w:r>
      <w:r w:rsidR="47486EF0" w:rsidRPr="4B58FF74">
        <w:rPr>
          <w:lang w:val="es-CO"/>
        </w:rPr>
        <w:t xml:space="preserve"> correspondiendo </w:t>
      </w:r>
      <w:r w:rsidRPr="4B58FF74">
        <w:rPr>
          <w:lang w:val="es-CO"/>
        </w:rPr>
        <w:t xml:space="preserve">el valor </w:t>
      </w:r>
      <w:r w:rsidR="6CB1D4AF" w:rsidRPr="4B58FF74">
        <w:rPr>
          <w:lang w:val="es-CO"/>
        </w:rPr>
        <w:t xml:space="preserve">del </w:t>
      </w:r>
      <w:r w:rsidR="3F7AF198" w:rsidRPr="4B58FF74">
        <w:rPr>
          <w:lang w:val="es-CO"/>
        </w:rPr>
        <w:t>C</w:t>
      </w:r>
      <w:r w:rsidR="6CB1D4AF" w:rsidRPr="4B58FF74">
        <w:rPr>
          <w:lang w:val="es-CO"/>
        </w:rPr>
        <w:t xml:space="preserve">ontrato a la multiplicación de dichas </w:t>
      </w:r>
      <w:r w:rsidRPr="4B58FF74">
        <w:rPr>
          <w:lang w:val="es-CO"/>
        </w:rPr>
        <w:t xml:space="preserve">cantidades ejecutadas por el precio de cada una de ellas. </w:t>
      </w:r>
    </w:p>
    <w:p w14:paraId="50F70E6E" w14:textId="77777777" w:rsidR="00E9315F" w:rsidRPr="00E9315F" w:rsidRDefault="00E9315F" w:rsidP="00E9315F">
      <w:pPr>
        <w:pStyle w:val="Prrafodelista"/>
        <w:rPr>
          <w:lang w:val="es-CO"/>
        </w:rPr>
      </w:pPr>
    </w:p>
    <w:p w14:paraId="01AE57D6" w14:textId="599E8DA7" w:rsidR="00E9315F" w:rsidRPr="00E9315F" w:rsidRDefault="4515FE30" w:rsidP="00976665">
      <w:pPr>
        <w:pStyle w:val="Prrafodelista"/>
        <w:numPr>
          <w:ilvl w:val="1"/>
          <w:numId w:val="1"/>
        </w:numPr>
        <w:ind w:left="709" w:hanging="709"/>
        <w:rPr>
          <w:b/>
          <w:bCs/>
          <w:lang w:val="es-CO"/>
        </w:rPr>
      </w:pPr>
      <w:r w:rsidRPr="4B58FF74">
        <w:rPr>
          <w:b/>
          <w:bCs/>
          <w:lang w:val="es-CO"/>
        </w:rPr>
        <w:t xml:space="preserve">Presupuesto </w:t>
      </w:r>
      <w:r w:rsidR="00C466F3" w:rsidRPr="4B58FF74">
        <w:rPr>
          <w:b/>
          <w:bCs/>
          <w:lang w:val="es-CO"/>
        </w:rPr>
        <w:t>Oficial:</w:t>
      </w:r>
      <w:r w:rsidRPr="4B58FF74">
        <w:rPr>
          <w:lang w:val="es-CO"/>
        </w:rPr>
        <w:t xml:space="preserve"> </w:t>
      </w:r>
      <w:r w:rsidR="6CB1D4AF" w:rsidRPr="4B58FF74">
        <w:rPr>
          <w:lang w:val="es-CO"/>
        </w:rPr>
        <w:t>V</w:t>
      </w:r>
      <w:r w:rsidRPr="4B58FF74">
        <w:rPr>
          <w:lang w:val="es-CO"/>
        </w:rPr>
        <w:t xml:space="preserve">alor total que la Entidad determina como necesario para ejecutar el objeto del </w:t>
      </w:r>
      <w:r w:rsidR="19045ADE" w:rsidRPr="4B58FF74">
        <w:rPr>
          <w:lang w:val="es-CO"/>
        </w:rPr>
        <w:t>C</w:t>
      </w:r>
      <w:r w:rsidRPr="4B58FF74">
        <w:rPr>
          <w:lang w:val="es-CO"/>
        </w:rPr>
        <w:t>ontrato con base en el estudio previo y el análisis del sector.</w:t>
      </w:r>
    </w:p>
    <w:p w14:paraId="186C6B9C" w14:textId="77777777" w:rsidR="00E9315F" w:rsidRPr="00E9315F" w:rsidRDefault="00E9315F" w:rsidP="00E9315F">
      <w:pPr>
        <w:pStyle w:val="Prrafodelista"/>
        <w:rPr>
          <w:lang w:val="es-CO"/>
        </w:rPr>
      </w:pPr>
    </w:p>
    <w:p w14:paraId="6EA1D643" w14:textId="32AD2A84" w:rsidR="00FA1FDF" w:rsidRPr="00FA1FDF" w:rsidRDefault="4515FE30" w:rsidP="00976665">
      <w:pPr>
        <w:pStyle w:val="Prrafodelista"/>
        <w:numPr>
          <w:ilvl w:val="1"/>
          <w:numId w:val="1"/>
        </w:numPr>
        <w:ind w:left="709" w:hanging="709"/>
        <w:rPr>
          <w:b/>
          <w:bCs/>
          <w:lang w:val="es-CO"/>
        </w:rPr>
      </w:pPr>
      <w:r w:rsidRPr="4B58FF74">
        <w:rPr>
          <w:b/>
          <w:bCs/>
          <w:lang w:val="es-CO"/>
        </w:rPr>
        <w:t>Proponente Plural:</w:t>
      </w:r>
      <w:r w:rsidR="6CB1D4AF" w:rsidRPr="4B58FF74">
        <w:rPr>
          <w:lang w:val="es-CO"/>
        </w:rPr>
        <w:t xml:space="preserve"> </w:t>
      </w:r>
      <w:r w:rsidR="277823CB" w:rsidRPr="4B58FF74">
        <w:rPr>
          <w:lang w:val="es-CO"/>
        </w:rPr>
        <w:t>Figura asociativa en la cual</w:t>
      </w:r>
      <w:r w:rsidRPr="4B58FF74">
        <w:rPr>
          <w:lang w:val="es-CO"/>
        </w:rPr>
        <w:t xml:space="preserve"> </w:t>
      </w:r>
      <w:r w:rsidR="312ABAC3" w:rsidRPr="4B58FF74">
        <w:rPr>
          <w:lang w:val="es-CO"/>
        </w:rPr>
        <w:t>dos</w:t>
      </w:r>
      <w:r w:rsidRPr="4B58FF74">
        <w:rPr>
          <w:lang w:val="es-CO"/>
        </w:rPr>
        <w:t xml:space="preserve"> o más personas en forma conjunta se unen </w:t>
      </w:r>
      <w:r w:rsidR="6CB1D4AF" w:rsidRPr="4B58FF74">
        <w:rPr>
          <w:lang w:val="es-CO"/>
        </w:rPr>
        <w:t xml:space="preserve">ya sea en </w:t>
      </w:r>
      <w:r w:rsidRPr="4B58FF74">
        <w:rPr>
          <w:lang w:val="es-CO"/>
        </w:rPr>
        <w:t xml:space="preserve">Consorcio </w:t>
      </w:r>
      <w:r w:rsidR="6CB1D4AF" w:rsidRPr="4B58FF74">
        <w:rPr>
          <w:lang w:val="es-CO"/>
        </w:rPr>
        <w:t xml:space="preserve">o </w:t>
      </w:r>
      <w:r w:rsidR="007328FE" w:rsidRPr="4B58FF74">
        <w:rPr>
          <w:lang w:val="es-CO"/>
        </w:rPr>
        <w:t>en</w:t>
      </w:r>
      <w:r w:rsidRPr="4B58FF74">
        <w:rPr>
          <w:lang w:val="es-CO"/>
        </w:rPr>
        <w:t xml:space="preserve"> Uni</w:t>
      </w:r>
      <w:r w:rsidR="6CB1D4AF" w:rsidRPr="4B58FF74">
        <w:rPr>
          <w:lang w:val="es-CO"/>
        </w:rPr>
        <w:t>ón</w:t>
      </w:r>
      <w:r w:rsidRPr="4B58FF74">
        <w:rPr>
          <w:lang w:val="es-CO"/>
        </w:rPr>
        <w:t xml:space="preserve"> Temporal con el fin de aunar esfuerzos para presentar una misma propuesta</w:t>
      </w:r>
      <w:r w:rsidR="204204E8" w:rsidRPr="4B58FF74">
        <w:rPr>
          <w:lang w:val="es-CO"/>
        </w:rPr>
        <w:t xml:space="preserve"> y de resultar adjudicatario firmar, ejecutar y liquidar el </w:t>
      </w:r>
      <w:r w:rsidR="77B94065" w:rsidRPr="4B58FF74">
        <w:rPr>
          <w:lang w:val="es-CO"/>
        </w:rPr>
        <w:t>C</w:t>
      </w:r>
      <w:r w:rsidR="204204E8" w:rsidRPr="4B58FF74">
        <w:rPr>
          <w:lang w:val="es-CO"/>
        </w:rPr>
        <w:t>ontrato.</w:t>
      </w:r>
      <w:r w:rsidRPr="4B58FF74">
        <w:rPr>
          <w:lang w:val="es-CO"/>
        </w:rPr>
        <w:t xml:space="preserve"> </w:t>
      </w:r>
    </w:p>
    <w:p w14:paraId="51A5ABEB" w14:textId="77777777" w:rsidR="00FA1FDF" w:rsidRPr="00FA1FDF" w:rsidRDefault="00FA1FDF" w:rsidP="00FA1FDF">
      <w:pPr>
        <w:pStyle w:val="Prrafodelista"/>
        <w:rPr>
          <w:lang w:val="es-CO"/>
        </w:rPr>
      </w:pPr>
    </w:p>
    <w:p w14:paraId="52DCAE86" w14:textId="4FEAEB9F" w:rsidR="00FA1FDF" w:rsidRPr="00FA1FDF" w:rsidRDefault="4515FE30" w:rsidP="00976665">
      <w:pPr>
        <w:pStyle w:val="Prrafodelista"/>
        <w:numPr>
          <w:ilvl w:val="1"/>
          <w:numId w:val="1"/>
        </w:numPr>
        <w:ind w:left="709" w:hanging="709"/>
        <w:rPr>
          <w:b/>
          <w:bCs/>
          <w:lang w:val="es-CO"/>
        </w:rPr>
      </w:pPr>
      <w:r w:rsidRPr="4B58FF74">
        <w:rPr>
          <w:b/>
          <w:bCs/>
          <w:lang w:val="es-CO"/>
        </w:rPr>
        <w:t>Proponente:</w:t>
      </w:r>
      <w:r w:rsidRPr="4B58FF74">
        <w:rPr>
          <w:lang w:val="es-CO"/>
        </w:rPr>
        <w:t xml:space="preserve"> </w:t>
      </w:r>
      <w:r w:rsidR="204204E8" w:rsidRPr="4B58FF74">
        <w:rPr>
          <w:lang w:val="es-CO"/>
        </w:rPr>
        <w:t>P</w:t>
      </w:r>
      <w:r w:rsidRPr="4B58FF74">
        <w:rPr>
          <w:lang w:val="es-CO"/>
        </w:rPr>
        <w:t xml:space="preserve">ersona o grupo de personas que presentan una oferta para participar en el Proceso de Contratación. </w:t>
      </w:r>
    </w:p>
    <w:p w14:paraId="77202544" w14:textId="77777777" w:rsidR="00FA1FDF" w:rsidRPr="00FA1FDF" w:rsidRDefault="00FA1FDF" w:rsidP="00FA1FDF">
      <w:pPr>
        <w:pStyle w:val="Prrafodelista"/>
        <w:rPr>
          <w:lang w:val="es-CO"/>
        </w:rPr>
      </w:pPr>
    </w:p>
    <w:p w14:paraId="70071881" w14:textId="5B312B99" w:rsidR="00FA1FDF" w:rsidRPr="00FA1FDF" w:rsidRDefault="4515FE30" w:rsidP="00976665">
      <w:pPr>
        <w:pStyle w:val="Prrafodelista"/>
        <w:numPr>
          <w:ilvl w:val="1"/>
          <w:numId w:val="1"/>
        </w:numPr>
        <w:ind w:left="709" w:hanging="709"/>
        <w:rPr>
          <w:b/>
          <w:bCs/>
          <w:lang w:val="es-CO"/>
        </w:rPr>
      </w:pPr>
      <w:r w:rsidRPr="4B58FF74">
        <w:rPr>
          <w:b/>
          <w:bCs/>
          <w:lang w:val="es-CO"/>
        </w:rPr>
        <w:t>Reembolso de Gastos:</w:t>
      </w:r>
      <w:r w:rsidRPr="4B58FF74">
        <w:rPr>
          <w:lang w:val="es-CO"/>
        </w:rPr>
        <w:t xml:space="preserve"> </w:t>
      </w:r>
      <w:r w:rsidR="204204E8" w:rsidRPr="4B58FF74">
        <w:rPr>
          <w:lang w:val="es-CO"/>
        </w:rPr>
        <w:t>Forma de pago</w:t>
      </w:r>
      <w:r w:rsidRPr="4B58FF74">
        <w:rPr>
          <w:lang w:val="es-CO"/>
        </w:rPr>
        <w:t xml:space="preserve"> </w:t>
      </w:r>
      <w:r w:rsidR="204204E8" w:rsidRPr="4B58FF74">
        <w:rPr>
          <w:lang w:val="es-CO"/>
        </w:rPr>
        <w:t xml:space="preserve">en la cual </w:t>
      </w:r>
      <w:r w:rsidRPr="4B58FF74">
        <w:rPr>
          <w:lang w:val="es-CO"/>
        </w:rPr>
        <w:t xml:space="preserve">el </w:t>
      </w:r>
      <w:r w:rsidR="730E3FD0" w:rsidRPr="4B58FF74">
        <w:rPr>
          <w:lang w:val="es-CO"/>
        </w:rPr>
        <w:t>C</w:t>
      </w:r>
      <w:r w:rsidRPr="4B58FF74">
        <w:rPr>
          <w:lang w:val="es-CO"/>
        </w:rPr>
        <w:t xml:space="preserve">ontratista asume los gastos de ejecución del contrato y la </w:t>
      </w:r>
      <w:r w:rsidR="00C63B8D" w:rsidRPr="4B58FF74">
        <w:rPr>
          <w:lang w:val="es-CO"/>
        </w:rPr>
        <w:t>Entidad Estatal</w:t>
      </w:r>
      <w:r w:rsidRPr="4B58FF74">
        <w:rPr>
          <w:lang w:val="es-CO"/>
        </w:rPr>
        <w:t xml:space="preserve"> </w:t>
      </w:r>
      <w:r w:rsidR="204204E8" w:rsidRPr="4B58FF74">
        <w:rPr>
          <w:lang w:val="es-CO"/>
        </w:rPr>
        <w:t xml:space="preserve">periódicamente </w:t>
      </w:r>
      <w:r w:rsidRPr="4B58FF74">
        <w:rPr>
          <w:lang w:val="es-CO"/>
        </w:rPr>
        <w:t xml:space="preserve">rembolsa dichos gastos y además </w:t>
      </w:r>
      <w:r w:rsidR="204204E8" w:rsidRPr="4B58FF74">
        <w:rPr>
          <w:lang w:val="es-CO"/>
        </w:rPr>
        <w:t xml:space="preserve">le </w:t>
      </w:r>
      <w:r w:rsidRPr="4B58FF74">
        <w:rPr>
          <w:lang w:val="es-CO"/>
        </w:rPr>
        <w:t>reconoce los honorarios que se pactan por su gestión</w:t>
      </w:r>
      <w:r w:rsidR="204204E8" w:rsidRPr="4B58FF74">
        <w:rPr>
          <w:lang w:val="es-CO"/>
        </w:rPr>
        <w:t>.</w:t>
      </w:r>
    </w:p>
    <w:p w14:paraId="5B43FDB4" w14:textId="77777777" w:rsidR="00FA1FDF" w:rsidRPr="00FA1FDF" w:rsidRDefault="00FA1FDF" w:rsidP="00FA1FDF">
      <w:pPr>
        <w:pStyle w:val="Prrafodelista"/>
        <w:rPr>
          <w:lang w:val="es-CO"/>
        </w:rPr>
      </w:pPr>
    </w:p>
    <w:p w14:paraId="4DF89444" w14:textId="4569E797" w:rsidR="00FA1FDF" w:rsidRPr="00FA1FDF" w:rsidRDefault="4515FE30" w:rsidP="00976665">
      <w:pPr>
        <w:pStyle w:val="Prrafodelista"/>
        <w:numPr>
          <w:ilvl w:val="1"/>
          <w:numId w:val="1"/>
        </w:numPr>
        <w:ind w:left="709" w:hanging="709"/>
        <w:rPr>
          <w:b/>
          <w:bCs/>
          <w:lang w:val="es-CO"/>
        </w:rPr>
      </w:pPr>
      <w:r w:rsidRPr="4B58FF74">
        <w:rPr>
          <w:b/>
          <w:bCs/>
          <w:lang w:val="es-CO"/>
        </w:rPr>
        <w:t>Selección Objetiva:</w:t>
      </w:r>
      <w:r w:rsidRPr="4B58FF74">
        <w:rPr>
          <w:lang w:val="es-CO"/>
        </w:rPr>
        <w:t xml:space="preserve"> </w:t>
      </w:r>
      <w:r w:rsidR="204204E8" w:rsidRPr="4B58FF74">
        <w:rPr>
          <w:lang w:val="es-CO"/>
        </w:rPr>
        <w:t>P</w:t>
      </w:r>
      <w:r w:rsidRPr="4B58FF74">
        <w:rPr>
          <w:lang w:val="es-CO"/>
        </w:rPr>
        <w:t xml:space="preserve">rincipio </w:t>
      </w:r>
      <w:r w:rsidR="00213708" w:rsidRPr="4B58FF74">
        <w:rPr>
          <w:lang w:val="es-CO"/>
        </w:rPr>
        <w:t xml:space="preserve">y deber </w:t>
      </w:r>
      <w:r w:rsidRPr="4B58FF74">
        <w:rPr>
          <w:lang w:val="es-CO"/>
        </w:rPr>
        <w:t xml:space="preserve">que busca que la </w:t>
      </w:r>
      <w:r w:rsidR="008E527C" w:rsidRPr="4B58FF74">
        <w:rPr>
          <w:lang w:val="es-CO"/>
        </w:rPr>
        <w:t>escogencia</w:t>
      </w:r>
      <w:r w:rsidRPr="4B58FF74">
        <w:rPr>
          <w:lang w:val="es-CO"/>
        </w:rPr>
        <w:t xml:space="preserve"> de los colaboradores de la administración responda a criterios objetivos, en concordancia con los principios que rigen la función administrativa. </w:t>
      </w:r>
    </w:p>
    <w:p w14:paraId="545CCAF2" w14:textId="77777777" w:rsidR="00FA1FDF" w:rsidRPr="00FA1FDF" w:rsidRDefault="00FA1FDF" w:rsidP="00FA1FDF">
      <w:pPr>
        <w:pStyle w:val="Prrafodelista"/>
        <w:rPr>
          <w:lang w:val="es-CO"/>
        </w:rPr>
      </w:pPr>
    </w:p>
    <w:p w14:paraId="723E2BE1" w14:textId="5F66F7BF" w:rsidR="00FA1FDF" w:rsidRPr="00FA1FDF" w:rsidRDefault="4515FE30" w:rsidP="00976665">
      <w:pPr>
        <w:pStyle w:val="Prrafodelista"/>
        <w:numPr>
          <w:ilvl w:val="1"/>
          <w:numId w:val="1"/>
        </w:numPr>
        <w:ind w:left="709" w:hanging="709"/>
        <w:rPr>
          <w:b/>
          <w:bCs/>
          <w:lang w:val="es-CO"/>
        </w:rPr>
      </w:pPr>
      <w:r w:rsidRPr="4B58FF74">
        <w:rPr>
          <w:b/>
          <w:bCs/>
          <w:lang w:val="es-CO"/>
        </w:rPr>
        <w:t>Subcontratista:</w:t>
      </w:r>
      <w:r w:rsidRPr="4B58FF74">
        <w:rPr>
          <w:lang w:val="es-CO"/>
        </w:rPr>
        <w:t xml:space="preserve"> </w:t>
      </w:r>
      <w:r w:rsidR="204204E8" w:rsidRPr="4B58FF74">
        <w:rPr>
          <w:lang w:val="es-CO"/>
        </w:rPr>
        <w:t>P</w:t>
      </w:r>
      <w:r w:rsidRPr="4B58FF74">
        <w:rPr>
          <w:lang w:val="es-CO"/>
        </w:rPr>
        <w:t>ersona natural</w:t>
      </w:r>
      <w:r w:rsidR="5746EDB5" w:rsidRPr="4B58FF74">
        <w:rPr>
          <w:lang w:val="es-CO"/>
        </w:rPr>
        <w:t xml:space="preserve">, </w:t>
      </w:r>
      <w:r w:rsidRPr="4B58FF74">
        <w:rPr>
          <w:lang w:val="es-CO"/>
        </w:rPr>
        <w:t xml:space="preserve">jurídica </w:t>
      </w:r>
      <w:r w:rsidR="5746EDB5" w:rsidRPr="4B58FF74">
        <w:rPr>
          <w:lang w:val="es-CO"/>
        </w:rPr>
        <w:t>o figura asociativa</w:t>
      </w:r>
      <w:r w:rsidRPr="4B58FF74">
        <w:rPr>
          <w:lang w:val="es-CO"/>
        </w:rPr>
        <w:t xml:space="preserve"> que contrata el </w:t>
      </w:r>
      <w:r w:rsidR="0A68D170" w:rsidRPr="4B58FF74">
        <w:rPr>
          <w:lang w:val="es-CO"/>
        </w:rPr>
        <w:t>C</w:t>
      </w:r>
      <w:r w:rsidRPr="4B58FF74">
        <w:rPr>
          <w:lang w:val="es-CO"/>
        </w:rPr>
        <w:t xml:space="preserve">ontratista principal para ejecutar una actividad previamente contratada por una </w:t>
      </w:r>
      <w:r w:rsidR="00C63B8D" w:rsidRPr="4B58FF74">
        <w:rPr>
          <w:lang w:val="es-CO"/>
        </w:rPr>
        <w:t>Entidad Estatal</w:t>
      </w:r>
      <w:r w:rsidRPr="4B58FF74">
        <w:rPr>
          <w:lang w:val="es-CO"/>
        </w:rPr>
        <w:t xml:space="preserve"> u otra persona natural o jurídica. </w:t>
      </w:r>
    </w:p>
    <w:p w14:paraId="562643E8" w14:textId="77777777" w:rsidR="00FA1FDF" w:rsidRPr="00FA1FDF" w:rsidRDefault="00FA1FDF" w:rsidP="00FA1FDF">
      <w:pPr>
        <w:pStyle w:val="Prrafodelista"/>
        <w:rPr>
          <w:lang w:val="es-CO"/>
        </w:rPr>
      </w:pPr>
    </w:p>
    <w:p w14:paraId="30D7B0A0" w14:textId="0C3B40E4" w:rsidR="00FA1FDF" w:rsidRPr="00FA1FDF" w:rsidRDefault="4515FE30" w:rsidP="00976665">
      <w:pPr>
        <w:pStyle w:val="Prrafodelista"/>
        <w:numPr>
          <w:ilvl w:val="1"/>
          <w:numId w:val="1"/>
        </w:numPr>
        <w:ind w:left="709" w:hanging="709"/>
        <w:rPr>
          <w:b/>
          <w:bCs/>
          <w:lang w:val="es-CO"/>
        </w:rPr>
      </w:pPr>
      <w:r w:rsidRPr="4B58FF74">
        <w:rPr>
          <w:b/>
          <w:bCs/>
          <w:lang w:val="es-CO"/>
        </w:rPr>
        <w:lastRenderedPageBreak/>
        <w:t>Sobre 1:</w:t>
      </w:r>
      <w:r w:rsidRPr="4B58FF74">
        <w:rPr>
          <w:lang w:val="es-CO"/>
        </w:rPr>
        <w:t xml:space="preserve"> </w:t>
      </w:r>
      <w:r w:rsidR="2A4CA0EE" w:rsidRPr="4B58FF74">
        <w:rPr>
          <w:lang w:val="es-CO"/>
        </w:rPr>
        <w:t xml:space="preserve">Instrumento </w:t>
      </w:r>
      <w:r w:rsidRPr="4B58FF74">
        <w:rPr>
          <w:lang w:val="es-CO"/>
        </w:rPr>
        <w:t>que incluye los documentos relacionados con el cumplimiento de los requisitos habilitantes, así como los requisitos y documentos a los que se les asigna puntaje que son diferentes a la oferta económica</w:t>
      </w:r>
      <w:r w:rsidR="2A4CA0EE" w:rsidRPr="4B58FF74">
        <w:rPr>
          <w:lang w:val="es-CO"/>
        </w:rPr>
        <w:t>.</w:t>
      </w:r>
      <w:r w:rsidRPr="4B58FF74">
        <w:rPr>
          <w:lang w:val="es-CO"/>
        </w:rPr>
        <w:t xml:space="preserve"> </w:t>
      </w:r>
    </w:p>
    <w:p w14:paraId="5D9FB8A6" w14:textId="77777777" w:rsidR="00FA1FDF" w:rsidRPr="00FA1FDF" w:rsidRDefault="00FA1FDF" w:rsidP="00FA1FDF">
      <w:pPr>
        <w:pStyle w:val="Prrafodelista"/>
        <w:rPr>
          <w:lang w:val="es-CO"/>
        </w:rPr>
      </w:pPr>
    </w:p>
    <w:p w14:paraId="54BE6FC1" w14:textId="583530E3" w:rsidR="00FA1FDF" w:rsidRPr="00FA1FDF" w:rsidRDefault="4515FE30" w:rsidP="00976665">
      <w:pPr>
        <w:pStyle w:val="Prrafodelista"/>
        <w:numPr>
          <w:ilvl w:val="1"/>
          <w:numId w:val="1"/>
        </w:numPr>
        <w:ind w:left="709" w:hanging="709"/>
        <w:rPr>
          <w:b/>
          <w:bCs/>
          <w:lang w:val="es-CO"/>
        </w:rPr>
      </w:pPr>
      <w:r w:rsidRPr="4B58FF74">
        <w:rPr>
          <w:b/>
          <w:bCs/>
          <w:lang w:val="es-CO"/>
        </w:rPr>
        <w:t>Sobre 2:</w:t>
      </w:r>
      <w:r w:rsidRPr="4B58FF74">
        <w:rPr>
          <w:lang w:val="es-CO"/>
        </w:rPr>
        <w:t xml:space="preserve"> </w:t>
      </w:r>
      <w:r w:rsidR="2A4CA0EE" w:rsidRPr="4B58FF74">
        <w:rPr>
          <w:lang w:val="es-CO"/>
        </w:rPr>
        <w:t xml:space="preserve">Instrumento </w:t>
      </w:r>
      <w:r w:rsidRPr="4B58FF74">
        <w:rPr>
          <w:lang w:val="es-CO"/>
        </w:rPr>
        <w:t>que contiene la oferta económica.</w:t>
      </w:r>
    </w:p>
    <w:p w14:paraId="28D20F5D" w14:textId="77777777" w:rsidR="00FA1FDF" w:rsidRPr="00FA1FDF" w:rsidRDefault="00FA1FDF" w:rsidP="00FA1FDF">
      <w:pPr>
        <w:pStyle w:val="Prrafodelista"/>
        <w:rPr>
          <w:lang w:val="es-CO"/>
        </w:rPr>
      </w:pPr>
    </w:p>
    <w:p w14:paraId="5852FE45" w14:textId="51A1ED74" w:rsidR="00FA1FDF" w:rsidRPr="00FA1FDF" w:rsidRDefault="4515FE30" w:rsidP="00976665">
      <w:pPr>
        <w:pStyle w:val="Prrafodelista"/>
        <w:numPr>
          <w:ilvl w:val="1"/>
          <w:numId w:val="1"/>
        </w:numPr>
        <w:ind w:left="709" w:hanging="709"/>
        <w:rPr>
          <w:b/>
          <w:bCs/>
          <w:lang w:val="es-CO"/>
        </w:rPr>
      </w:pPr>
      <w:r w:rsidRPr="4B58FF74">
        <w:rPr>
          <w:b/>
          <w:bCs/>
          <w:lang w:val="es-CO"/>
        </w:rPr>
        <w:t>Sucursal:</w:t>
      </w:r>
      <w:r w:rsidRPr="4B58FF74">
        <w:rPr>
          <w:lang w:val="es-CO"/>
        </w:rPr>
        <w:t xml:space="preserve"> </w:t>
      </w:r>
      <w:r w:rsidR="2A4CA0EE" w:rsidRPr="4B58FF74">
        <w:rPr>
          <w:lang w:val="es-CO"/>
        </w:rPr>
        <w:t>E</w:t>
      </w:r>
      <w:r w:rsidRPr="4B58FF74">
        <w:rPr>
          <w:lang w:val="es-CO"/>
        </w:rPr>
        <w:t>stablecimientos de comercio abiertos por una sociedad, dentro o fuera de su domicilio, para el desarrollo de los negocios sociales o de parte de ellos, administrados por mandatarios con facultades para representar a la sociedad</w:t>
      </w:r>
      <w:r w:rsidR="2A4CA0EE" w:rsidRPr="4B58FF74">
        <w:rPr>
          <w:lang w:val="es-CO"/>
        </w:rPr>
        <w:t>.</w:t>
      </w:r>
    </w:p>
    <w:p w14:paraId="02F17EDA" w14:textId="77777777" w:rsidR="00FA1FDF" w:rsidRPr="00FA1FDF" w:rsidRDefault="00FA1FDF" w:rsidP="00FA1FDF">
      <w:pPr>
        <w:pStyle w:val="Prrafodelista"/>
        <w:rPr>
          <w:lang w:val="es-CO"/>
        </w:rPr>
      </w:pPr>
    </w:p>
    <w:p w14:paraId="152DA9D7" w14:textId="4C1F5162" w:rsidR="00FA1FDF" w:rsidRPr="00FA1FDF" w:rsidRDefault="4515FE30" w:rsidP="00976665">
      <w:pPr>
        <w:pStyle w:val="Prrafodelista"/>
        <w:numPr>
          <w:ilvl w:val="1"/>
          <w:numId w:val="1"/>
        </w:numPr>
        <w:ind w:left="709" w:hanging="709"/>
        <w:rPr>
          <w:b/>
          <w:bCs/>
          <w:lang w:val="es-CO"/>
        </w:rPr>
      </w:pPr>
      <w:r w:rsidRPr="4B58FF74">
        <w:rPr>
          <w:b/>
          <w:bCs/>
          <w:lang w:val="es-CO"/>
        </w:rPr>
        <w:t>Trato Nacional:</w:t>
      </w:r>
      <w:r w:rsidRPr="4B58FF74">
        <w:rPr>
          <w:lang w:val="es-CO"/>
        </w:rPr>
        <w:t xml:space="preserve"> </w:t>
      </w:r>
      <w:r w:rsidR="2A4CA0EE" w:rsidRPr="4B58FF74">
        <w:rPr>
          <w:lang w:val="es-CO"/>
        </w:rPr>
        <w:t>P</w:t>
      </w:r>
      <w:r w:rsidRPr="4B58FF74">
        <w:rPr>
          <w:lang w:val="es-CO"/>
        </w:rPr>
        <w:t xml:space="preserve">rincipio según el cual un Estado concede a los nacionales de otro Estado el mismo trato que otorga a sus nacionales. </w:t>
      </w:r>
    </w:p>
    <w:p w14:paraId="13D96BDC" w14:textId="77777777" w:rsidR="00FA1FDF" w:rsidRPr="00FA1FDF" w:rsidRDefault="00FA1FDF" w:rsidP="00FA1FDF">
      <w:pPr>
        <w:pStyle w:val="Prrafodelista"/>
        <w:rPr>
          <w:lang w:val="es-CO"/>
        </w:rPr>
      </w:pPr>
    </w:p>
    <w:p w14:paraId="27D352E5" w14:textId="3844E48B" w:rsidR="00FA1FDF" w:rsidRPr="00FA1FDF" w:rsidRDefault="4515FE30" w:rsidP="00976665">
      <w:pPr>
        <w:pStyle w:val="Prrafodelista"/>
        <w:numPr>
          <w:ilvl w:val="1"/>
          <w:numId w:val="1"/>
        </w:numPr>
        <w:ind w:left="709" w:hanging="709"/>
        <w:rPr>
          <w:b/>
          <w:bCs/>
          <w:lang w:val="es-CO"/>
        </w:rPr>
      </w:pPr>
      <w:r w:rsidRPr="4B58FF74">
        <w:rPr>
          <w:b/>
          <w:bCs/>
          <w:lang w:val="es-CO"/>
        </w:rPr>
        <w:t>Unión Temporal:</w:t>
      </w:r>
      <w:r w:rsidRPr="4B58FF74">
        <w:rPr>
          <w:lang w:val="es-CO"/>
        </w:rPr>
        <w:t xml:space="preserve"> </w:t>
      </w:r>
      <w:r w:rsidR="0E3F14AA" w:rsidRPr="4B58FF74">
        <w:rPr>
          <w:lang w:val="es-CO"/>
        </w:rPr>
        <w:t>Forma asociativa en la cual</w:t>
      </w:r>
      <w:r w:rsidR="2A4CA0EE" w:rsidRPr="4B58FF74">
        <w:rPr>
          <w:lang w:val="es-CO"/>
        </w:rPr>
        <w:t xml:space="preserve"> </w:t>
      </w:r>
      <w:r w:rsidRPr="4B58FF74">
        <w:rPr>
          <w:lang w:val="es-CO"/>
        </w:rPr>
        <w:t xml:space="preserve">dos o más personas </w:t>
      </w:r>
      <w:r w:rsidR="00C466F3">
        <w:rPr>
          <w:lang w:val="es-CO"/>
        </w:rPr>
        <w:t xml:space="preserve"> </w:t>
      </w:r>
      <w:r w:rsidRPr="4B58FF74">
        <w:rPr>
          <w:lang w:val="es-CO"/>
        </w:rPr>
        <w:t>presentan</w:t>
      </w:r>
      <w:r w:rsidR="1DEB3F12" w:rsidRPr="4B58FF74">
        <w:rPr>
          <w:lang w:val="es-CO"/>
        </w:rPr>
        <w:t xml:space="preserve"> conjuntamente</w:t>
      </w:r>
      <w:r w:rsidRPr="4B58FF74">
        <w:rPr>
          <w:lang w:val="es-CO"/>
        </w:rPr>
        <w:t xml:space="preserve"> una misma propuesta para la adjudicación, celebración y ejecución de un </w:t>
      </w:r>
      <w:r w:rsidR="735B5AB5" w:rsidRPr="4B58FF74">
        <w:rPr>
          <w:lang w:val="es-CO"/>
        </w:rPr>
        <w:t>C</w:t>
      </w:r>
      <w:r w:rsidRPr="4B58FF74">
        <w:rPr>
          <w:lang w:val="es-CO"/>
        </w:rPr>
        <w:t xml:space="preserve">ontrato, respondiendo solidariamente por el cumplimiento total de la propuesta y del objeto contratado, pero las sanciones por el incumplimiento de las obligaciones derivadas de la propuesta y del </w:t>
      </w:r>
      <w:r w:rsidR="277E041B" w:rsidRPr="4B58FF74">
        <w:rPr>
          <w:lang w:val="es-CO"/>
        </w:rPr>
        <w:t>C</w:t>
      </w:r>
      <w:r w:rsidRPr="4B58FF74">
        <w:rPr>
          <w:lang w:val="es-CO"/>
        </w:rPr>
        <w:t>ontrato se</w:t>
      </w:r>
      <w:r w:rsidR="00B44CF5" w:rsidRPr="4B58FF74">
        <w:rPr>
          <w:lang w:val="es-CO"/>
        </w:rPr>
        <w:t xml:space="preserve"> imponen</w:t>
      </w:r>
      <w:r w:rsidRPr="4B58FF74">
        <w:rPr>
          <w:lang w:val="es-CO"/>
        </w:rPr>
        <w:t xml:space="preserve"> de acuerdo con la participación en la ejecución de cada uno de </w:t>
      </w:r>
      <w:r w:rsidR="2A4CA0EE" w:rsidRPr="4B58FF74">
        <w:rPr>
          <w:lang w:val="es-CO"/>
        </w:rPr>
        <w:t>sus integrantes</w:t>
      </w:r>
      <w:r w:rsidRPr="4B58FF74">
        <w:rPr>
          <w:lang w:val="es-CO"/>
        </w:rPr>
        <w:t xml:space="preserve">. </w:t>
      </w:r>
    </w:p>
    <w:p w14:paraId="711FF39B" w14:textId="77777777" w:rsidR="00FA1FDF" w:rsidRPr="00FA1FDF" w:rsidRDefault="00FA1FDF" w:rsidP="00FA1FDF">
      <w:pPr>
        <w:pStyle w:val="Prrafodelista"/>
        <w:rPr>
          <w:lang w:val="es-CO"/>
        </w:rPr>
      </w:pPr>
    </w:p>
    <w:p w14:paraId="4984A3CD" w14:textId="26741D37" w:rsidR="00FA1FDF" w:rsidRPr="00FA1FDF" w:rsidRDefault="4515FE30" w:rsidP="00976665">
      <w:pPr>
        <w:pStyle w:val="Prrafodelista"/>
        <w:numPr>
          <w:ilvl w:val="1"/>
          <w:numId w:val="1"/>
        </w:numPr>
        <w:ind w:left="709" w:hanging="709"/>
        <w:rPr>
          <w:b/>
          <w:bCs/>
          <w:lang w:val="es-CO"/>
        </w:rPr>
      </w:pPr>
      <w:r w:rsidRPr="4B58FF74">
        <w:rPr>
          <w:b/>
          <w:bCs/>
          <w:lang w:val="es-CO"/>
        </w:rPr>
        <w:t>Utilidad Operacional:</w:t>
      </w:r>
      <w:r w:rsidRPr="4B58FF74">
        <w:rPr>
          <w:lang w:val="es-CO"/>
        </w:rPr>
        <w:t xml:space="preserve"> </w:t>
      </w:r>
      <w:r w:rsidR="7A1CAD6E" w:rsidRPr="4B58FF74">
        <w:rPr>
          <w:lang w:val="es-CO"/>
        </w:rPr>
        <w:t>I</w:t>
      </w:r>
      <w:r w:rsidRPr="4B58FF74">
        <w:rPr>
          <w:lang w:val="es-CO"/>
        </w:rPr>
        <w:t>ngresos, costos y gastos operacionales relacionados directamente con el objeto social de la empresa</w:t>
      </w:r>
      <w:r w:rsidR="188D914B" w:rsidRPr="4B58FF74">
        <w:rPr>
          <w:lang w:val="es-CO"/>
        </w:rPr>
        <w:t xml:space="preserve"> o persona natural</w:t>
      </w:r>
      <w:r w:rsidRPr="4B58FF74">
        <w:rPr>
          <w:lang w:val="es-CO"/>
        </w:rPr>
        <w:t>,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008CD681" w14:textId="77777777" w:rsidR="00FA1FDF" w:rsidRPr="00FA1FDF" w:rsidRDefault="00FA1FDF" w:rsidP="00FA1FDF">
      <w:pPr>
        <w:pStyle w:val="Prrafodelista"/>
        <w:rPr>
          <w:lang w:val="es-CO"/>
        </w:rPr>
      </w:pPr>
    </w:p>
    <w:p w14:paraId="4881A2E4" w14:textId="7E134FB5" w:rsidR="00FA1FDF" w:rsidRPr="0014468F" w:rsidRDefault="4515FE30" w:rsidP="005879E8">
      <w:pPr>
        <w:pStyle w:val="Prrafodelista"/>
        <w:numPr>
          <w:ilvl w:val="1"/>
          <w:numId w:val="1"/>
        </w:numPr>
        <w:ind w:left="709" w:hanging="709"/>
        <w:rPr>
          <w:lang w:val="es-CO"/>
        </w:rPr>
      </w:pPr>
      <w:r w:rsidRPr="4B58FF74">
        <w:rPr>
          <w:b/>
          <w:bCs/>
          <w:lang w:val="es-CO"/>
        </w:rPr>
        <w:t>Vigencia Fiscal:</w:t>
      </w:r>
      <w:r w:rsidRPr="4B58FF74">
        <w:rPr>
          <w:lang w:val="es-CO"/>
        </w:rPr>
        <w:t xml:space="preserve"> </w:t>
      </w:r>
      <w:r w:rsidR="7A1CAD6E" w:rsidRPr="4B58FF74">
        <w:rPr>
          <w:lang w:val="es-CO"/>
        </w:rPr>
        <w:t>P</w:t>
      </w:r>
      <w:r w:rsidRPr="4B58FF74">
        <w:rPr>
          <w:lang w:val="es-CO"/>
        </w:rPr>
        <w:t>er</w:t>
      </w:r>
      <w:r w:rsidR="7A1CAD6E" w:rsidRPr="4B58FF74">
        <w:rPr>
          <w:lang w:val="es-CO"/>
        </w:rPr>
        <w:t>í</w:t>
      </w:r>
      <w:r w:rsidRPr="4B58FF74">
        <w:rPr>
          <w:lang w:val="es-CO"/>
        </w:rPr>
        <w:t xml:space="preserve">odo que comprende desde el </w:t>
      </w:r>
      <w:r w:rsidR="7A1CAD6E" w:rsidRPr="4B58FF74">
        <w:rPr>
          <w:lang w:val="es-CO"/>
        </w:rPr>
        <w:t>1</w:t>
      </w:r>
      <w:r w:rsidRPr="4B58FF74">
        <w:rPr>
          <w:lang w:val="es-CO"/>
        </w:rPr>
        <w:t xml:space="preserve"> de enero hasta el 31 de diciembre de cada año.</w:t>
      </w:r>
    </w:p>
    <w:p w14:paraId="7987CB63" w14:textId="77777777" w:rsidR="003D444D" w:rsidRPr="00FA1FDF" w:rsidRDefault="003D444D" w:rsidP="00FA1FDF">
      <w:pPr>
        <w:pStyle w:val="Prrafodelista"/>
        <w:rPr>
          <w:b/>
          <w:bCs/>
          <w:lang w:val="es-CO"/>
        </w:rPr>
      </w:pPr>
    </w:p>
    <w:p w14:paraId="17D78505" w14:textId="0E84E5FC" w:rsidR="00976665" w:rsidRPr="00976665" w:rsidRDefault="00976665" w:rsidP="00FA1FDF">
      <w:pPr>
        <w:pStyle w:val="Ttulo1"/>
      </w:pPr>
      <w:r w:rsidRPr="00976665">
        <w:t xml:space="preserve">GLOSARIO ESPECÍFICO TÉCNICO </w:t>
      </w:r>
    </w:p>
    <w:p w14:paraId="4216D719" w14:textId="77777777" w:rsidR="00976665" w:rsidRPr="00976665" w:rsidRDefault="00976665" w:rsidP="00976665">
      <w:pPr>
        <w:rPr>
          <w:lang w:val="es-CO"/>
        </w:rPr>
      </w:pPr>
    </w:p>
    <w:p w14:paraId="0146C276" w14:textId="7B63E561" w:rsidR="00976665" w:rsidRPr="00976665" w:rsidRDefault="00976665" w:rsidP="7B01AA51">
      <w:pPr>
        <w:rPr>
          <w:lang w:val="es-CO"/>
        </w:rPr>
      </w:pPr>
      <w:r w:rsidRPr="7B01AA51">
        <w:rPr>
          <w:highlight w:val="lightGray"/>
          <w:lang w:val="es-CO"/>
        </w:rPr>
        <w:t xml:space="preserve">[La Entidad deberá incluir en orden alfabético los conceptos adicionales que aplican al </w:t>
      </w:r>
      <w:r w:rsidR="00E9477D">
        <w:rPr>
          <w:highlight w:val="lightGray"/>
          <w:lang w:val="es-CO"/>
        </w:rPr>
        <w:t>P</w:t>
      </w:r>
      <w:r w:rsidRPr="7B01AA51">
        <w:rPr>
          <w:highlight w:val="lightGray"/>
          <w:lang w:val="es-CO"/>
        </w:rPr>
        <w:t xml:space="preserve">roceso de </w:t>
      </w:r>
      <w:r w:rsidR="00E9477D">
        <w:rPr>
          <w:highlight w:val="lightGray"/>
          <w:lang w:val="es-CO"/>
        </w:rPr>
        <w:t>Contratación</w:t>
      </w:r>
      <w:r w:rsidR="00E9477D" w:rsidRPr="7B01AA51">
        <w:rPr>
          <w:highlight w:val="lightGray"/>
          <w:lang w:val="es-CO"/>
        </w:rPr>
        <w:t xml:space="preserve"> </w:t>
      </w:r>
      <w:r w:rsidRPr="7B01AA51">
        <w:rPr>
          <w:highlight w:val="lightGray"/>
          <w:lang w:val="es-CO"/>
        </w:rPr>
        <w:t xml:space="preserve">que no estén </w:t>
      </w:r>
      <w:r w:rsidR="00C74510">
        <w:rPr>
          <w:highlight w:val="lightGray"/>
          <w:lang w:val="es-CO"/>
        </w:rPr>
        <w:t>incorporados</w:t>
      </w:r>
      <w:r w:rsidRPr="7B01AA51">
        <w:rPr>
          <w:highlight w:val="lightGray"/>
          <w:lang w:val="es-CO"/>
        </w:rPr>
        <w:t xml:space="preserve"> en el presente anexo</w:t>
      </w:r>
      <w:r w:rsidR="00725069" w:rsidRPr="7B01AA51">
        <w:rPr>
          <w:highlight w:val="lightGray"/>
          <w:lang w:val="es-CO"/>
        </w:rPr>
        <w:t xml:space="preserve"> y que se encuentren relacionados en la NTC 4595</w:t>
      </w:r>
      <w:r w:rsidR="5D015FB4" w:rsidRPr="7B01AA51">
        <w:rPr>
          <w:highlight w:val="lightGray"/>
          <w:lang w:val="es-CO"/>
        </w:rPr>
        <w:t>, así como los términos y conceptos definidos en el Decreto 1077 de 2015 y demás normatividad y legislación que la modifique, regule o derogue</w:t>
      </w:r>
      <w:r w:rsidR="002B7BC8">
        <w:rPr>
          <w:highlight w:val="lightGray"/>
          <w:lang w:val="es-CO"/>
        </w:rPr>
        <w:t>,</w:t>
      </w:r>
      <w:r w:rsidR="00CA1344" w:rsidRPr="7B01AA51">
        <w:rPr>
          <w:highlight w:val="lightGray"/>
          <w:lang w:val="es-CO"/>
        </w:rPr>
        <w:t xml:space="preserve"> y demás normativa </w:t>
      </w:r>
      <w:r w:rsidR="00D3482E">
        <w:rPr>
          <w:highlight w:val="lightGray"/>
          <w:lang w:val="es-CO"/>
        </w:rPr>
        <w:t>vigente</w:t>
      </w:r>
      <w:r w:rsidR="002B7BC8">
        <w:rPr>
          <w:highlight w:val="lightGray"/>
          <w:lang w:val="es-CO"/>
        </w:rPr>
        <w:t xml:space="preserve"> en la materia.</w:t>
      </w:r>
      <w:r w:rsidRPr="7B01AA51">
        <w:rPr>
          <w:highlight w:val="lightGray"/>
          <w:lang w:val="es-CO"/>
        </w:rPr>
        <w:t>]</w:t>
      </w:r>
      <w:r w:rsidRPr="7B01AA51">
        <w:rPr>
          <w:lang w:val="es-CO"/>
        </w:rPr>
        <w:t xml:space="preserve"> </w:t>
      </w:r>
    </w:p>
    <w:p w14:paraId="129EDD52" w14:textId="77777777" w:rsidR="00976665" w:rsidRPr="00976665" w:rsidRDefault="00976665" w:rsidP="00976665">
      <w:pPr>
        <w:rPr>
          <w:lang w:val="es-CO"/>
        </w:rPr>
      </w:pPr>
    </w:p>
    <w:p w14:paraId="38F5E320" w14:textId="052B474A" w:rsidR="00DF36E0" w:rsidRPr="00857B5D" w:rsidRDefault="00DF36E0" w:rsidP="00976665">
      <w:pPr>
        <w:pStyle w:val="Prrafodelista"/>
        <w:numPr>
          <w:ilvl w:val="1"/>
          <w:numId w:val="1"/>
        </w:numPr>
        <w:ind w:left="709" w:hanging="709"/>
        <w:rPr>
          <w:b/>
          <w:bCs/>
          <w:lang w:val="es-CO"/>
        </w:rPr>
      </w:pPr>
      <w:r>
        <w:rPr>
          <w:b/>
          <w:bCs/>
          <w:lang w:val="es-CO"/>
        </w:rPr>
        <w:t>Acabados:</w:t>
      </w:r>
      <w:r>
        <w:rPr>
          <w:lang w:val="es-CO"/>
        </w:rPr>
        <w:t xml:space="preserve"> Partes y componentes de una edificación que no hacen parte de la estructura o de su cimentación</w:t>
      </w:r>
      <w:r w:rsidR="00D3482E">
        <w:rPr>
          <w:lang w:val="es-CO"/>
        </w:rPr>
        <w:t>, es decir son</w:t>
      </w:r>
      <w:r>
        <w:rPr>
          <w:lang w:val="es-CO"/>
        </w:rPr>
        <w:t xml:space="preserve"> elementos no estructurales. </w:t>
      </w:r>
    </w:p>
    <w:p w14:paraId="30187DCB" w14:textId="77777777" w:rsidR="00DF36E0" w:rsidRDefault="00DF36E0" w:rsidP="00857B5D">
      <w:pPr>
        <w:pStyle w:val="Prrafodelista"/>
        <w:ind w:left="709"/>
        <w:rPr>
          <w:b/>
          <w:bCs/>
          <w:lang w:val="es-CO"/>
        </w:rPr>
      </w:pPr>
    </w:p>
    <w:p w14:paraId="27D0ECB5" w14:textId="7E2051FA" w:rsidR="00FA1FDF" w:rsidRPr="00FA1FDF" w:rsidRDefault="00976665" w:rsidP="00976665">
      <w:pPr>
        <w:pStyle w:val="Prrafodelista"/>
        <w:numPr>
          <w:ilvl w:val="1"/>
          <w:numId w:val="1"/>
        </w:numPr>
        <w:ind w:left="709" w:hanging="709"/>
        <w:rPr>
          <w:b/>
          <w:bCs/>
          <w:lang w:val="es-CO"/>
        </w:rPr>
      </w:pPr>
      <w:r w:rsidRPr="00FA1FDF">
        <w:rPr>
          <w:b/>
          <w:bCs/>
          <w:lang w:val="es-CO"/>
        </w:rPr>
        <w:t xml:space="preserve">Accesibilidad: </w:t>
      </w:r>
      <w:r w:rsidR="00592561">
        <w:rPr>
          <w:lang w:val="es-CO"/>
        </w:rPr>
        <w:t>Eliminación de barreras arquitectónicas, de comunicación, de transporte y de información, para permitir a una persona acceder a servicios de educación, de salud, de trabajo, a la vivienda, al deporte, la recreación, la cultura, el turismo y demás actividades desarrolladas por el ser humano</w:t>
      </w:r>
      <w:r w:rsidRPr="00FA1FDF">
        <w:rPr>
          <w:lang w:val="es-CO"/>
        </w:rPr>
        <w:t>.</w:t>
      </w:r>
    </w:p>
    <w:p w14:paraId="79DF1CAD" w14:textId="0A904107" w:rsidR="00FA1FDF" w:rsidRPr="00FA1FDF" w:rsidRDefault="00FA1FDF" w:rsidP="00FA1FDF">
      <w:pPr>
        <w:pStyle w:val="Prrafodelista"/>
        <w:ind w:left="709"/>
        <w:rPr>
          <w:b/>
          <w:bCs/>
          <w:lang w:val="es-CO"/>
        </w:rPr>
      </w:pPr>
    </w:p>
    <w:p w14:paraId="0E26A2AD" w14:textId="00F1A880" w:rsidR="006E3AB9" w:rsidRPr="006E3AB9" w:rsidRDefault="00976665" w:rsidP="00976665">
      <w:pPr>
        <w:pStyle w:val="Prrafodelista"/>
        <w:numPr>
          <w:ilvl w:val="1"/>
          <w:numId w:val="1"/>
        </w:numPr>
        <w:ind w:left="709" w:hanging="709"/>
        <w:rPr>
          <w:b/>
          <w:bCs/>
          <w:lang w:val="es-CO"/>
        </w:rPr>
      </w:pPr>
      <w:r w:rsidRPr="00FA1FDF">
        <w:rPr>
          <w:b/>
          <w:bCs/>
          <w:lang w:val="es-CO"/>
        </w:rPr>
        <w:t>Actualización Sísmica:</w:t>
      </w:r>
      <w:r w:rsidRPr="00FA1FDF">
        <w:rPr>
          <w:lang w:val="es-CO"/>
        </w:rPr>
        <w:t xml:space="preserve"> </w:t>
      </w:r>
      <w:r w:rsidR="009565CB">
        <w:rPr>
          <w:lang w:val="es-CO"/>
        </w:rPr>
        <w:t>A</w:t>
      </w:r>
      <w:r w:rsidRPr="00FA1FDF">
        <w:rPr>
          <w:lang w:val="es-CO"/>
        </w:rPr>
        <w:t xml:space="preserve">nálisis total de la estructura desde las fundaciones, pasando por la subestructura y su conexión con la superestructura para que al realizar el análisis de vulnerabilidad sísmica se dé la actualización y cumplimiento a lo establecido en la sección A. 3.5 CARGAS POR SISMO del Código Colombiano de </w:t>
      </w:r>
      <w:r w:rsidR="009565CB">
        <w:rPr>
          <w:lang w:val="es-CO"/>
        </w:rPr>
        <w:t>D</w:t>
      </w:r>
      <w:r w:rsidRPr="00FA1FDF">
        <w:rPr>
          <w:lang w:val="es-CO"/>
        </w:rPr>
        <w:t xml:space="preserve">iseño </w:t>
      </w:r>
      <w:r w:rsidR="009565CB">
        <w:rPr>
          <w:lang w:val="es-CO"/>
        </w:rPr>
        <w:t>S</w:t>
      </w:r>
      <w:r w:rsidRPr="00FA1FDF">
        <w:rPr>
          <w:lang w:val="es-CO"/>
        </w:rPr>
        <w:t xml:space="preserve">ísmico de </w:t>
      </w:r>
      <w:r w:rsidR="009565CB">
        <w:rPr>
          <w:lang w:val="es-CO"/>
        </w:rPr>
        <w:t>P</w:t>
      </w:r>
      <w:r w:rsidRPr="00FA1FDF">
        <w:rPr>
          <w:lang w:val="es-CO"/>
        </w:rPr>
        <w:t xml:space="preserve">uentes y el cumplimiento de las Normas Colombianas de </w:t>
      </w:r>
      <w:r w:rsidR="009565CB">
        <w:rPr>
          <w:lang w:val="es-CO"/>
        </w:rPr>
        <w:t>D</w:t>
      </w:r>
      <w:r w:rsidRPr="00FA1FDF">
        <w:rPr>
          <w:lang w:val="es-CO"/>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3B94D83F" w14:textId="685A97FB" w:rsidR="001A7713" w:rsidRDefault="001A7713" w:rsidP="00976665">
      <w:pPr>
        <w:pStyle w:val="Prrafodelista"/>
        <w:numPr>
          <w:ilvl w:val="1"/>
          <w:numId w:val="1"/>
        </w:numPr>
        <w:ind w:left="709" w:hanging="709"/>
        <w:rPr>
          <w:b/>
          <w:bCs/>
          <w:lang w:val="es-CO"/>
        </w:rPr>
      </w:pPr>
      <w:r>
        <w:rPr>
          <w:b/>
          <w:bCs/>
          <w:lang w:val="es-CO"/>
        </w:rPr>
        <w:lastRenderedPageBreak/>
        <w:t>Adecuación:</w:t>
      </w:r>
      <w:r>
        <w:rPr>
          <w:lang w:val="es-CO"/>
        </w:rPr>
        <w:t xml:space="preserve"> </w:t>
      </w:r>
      <w:r w:rsidR="00D3482E">
        <w:rPr>
          <w:lang w:val="es-CO"/>
        </w:rPr>
        <w:t>C</w:t>
      </w:r>
      <w:r>
        <w:rPr>
          <w:lang w:val="es-CO"/>
        </w:rPr>
        <w:t xml:space="preserve">ambio de uso de una edificación, o parte de ella, garantizando la permanencia total o parcial del inmueble original. </w:t>
      </w:r>
    </w:p>
    <w:p w14:paraId="5838B96F" w14:textId="77777777" w:rsidR="001A7713" w:rsidRPr="00857B5D" w:rsidRDefault="001A7713" w:rsidP="00857B5D">
      <w:pPr>
        <w:pStyle w:val="Prrafodelista"/>
        <w:rPr>
          <w:b/>
          <w:bCs/>
          <w:lang w:val="es-CO"/>
        </w:rPr>
      </w:pPr>
    </w:p>
    <w:p w14:paraId="28CFB832" w14:textId="02E4FD7F" w:rsidR="00C97DA6" w:rsidRDefault="00C97DA6" w:rsidP="00976665">
      <w:pPr>
        <w:pStyle w:val="Prrafodelista"/>
        <w:numPr>
          <w:ilvl w:val="1"/>
          <w:numId w:val="1"/>
        </w:numPr>
        <w:ind w:left="709" w:hanging="709"/>
        <w:rPr>
          <w:b/>
          <w:bCs/>
          <w:lang w:val="es-CO"/>
        </w:rPr>
      </w:pPr>
      <w:r>
        <w:rPr>
          <w:b/>
          <w:bCs/>
          <w:lang w:val="es-CO"/>
        </w:rPr>
        <w:t xml:space="preserve">Altura de la </w:t>
      </w:r>
      <w:r w:rsidR="00CD0393">
        <w:rPr>
          <w:b/>
          <w:bCs/>
          <w:lang w:val="es-CO"/>
        </w:rPr>
        <w:t>E</w:t>
      </w:r>
      <w:r>
        <w:rPr>
          <w:b/>
          <w:bCs/>
          <w:lang w:val="es-CO"/>
        </w:rPr>
        <w:t xml:space="preserve">dificación en la </w:t>
      </w:r>
      <w:r w:rsidR="00CD0393">
        <w:rPr>
          <w:b/>
          <w:bCs/>
          <w:lang w:val="es-CO"/>
        </w:rPr>
        <w:t>C</w:t>
      </w:r>
      <w:r>
        <w:rPr>
          <w:b/>
          <w:bCs/>
          <w:lang w:val="es-CO"/>
        </w:rPr>
        <w:t>olindancia:</w:t>
      </w:r>
      <w:r>
        <w:rPr>
          <w:lang w:val="es-CO"/>
        </w:rPr>
        <w:t xml:space="preserve"> </w:t>
      </w:r>
      <w:r w:rsidR="00D3482E">
        <w:rPr>
          <w:lang w:val="es-CO"/>
        </w:rPr>
        <w:t>S</w:t>
      </w:r>
      <w:r>
        <w:rPr>
          <w:lang w:val="es-CO"/>
        </w:rPr>
        <w:t>uma de las alturas de pisos en la colinda</w:t>
      </w:r>
      <w:r w:rsidR="001C7B08">
        <w:rPr>
          <w:lang w:val="es-CO"/>
        </w:rPr>
        <w:t xml:space="preserve">ncia. </w:t>
      </w:r>
    </w:p>
    <w:p w14:paraId="43DA2058" w14:textId="77777777" w:rsidR="00C97DA6" w:rsidRPr="00857B5D" w:rsidRDefault="00C97DA6" w:rsidP="00857B5D">
      <w:pPr>
        <w:pStyle w:val="Prrafodelista"/>
        <w:rPr>
          <w:b/>
          <w:bCs/>
          <w:lang w:val="es-CO"/>
        </w:rPr>
      </w:pPr>
    </w:p>
    <w:p w14:paraId="0AC923AA" w14:textId="180C3EBE" w:rsidR="0060334C" w:rsidRPr="001F673B" w:rsidRDefault="0060334C" w:rsidP="00976665">
      <w:pPr>
        <w:pStyle w:val="Prrafodelista"/>
        <w:numPr>
          <w:ilvl w:val="1"/>
          <w:numId w:val="1"/>
        </w:numPr>
        <w:ind w:left="709" w:hanging="709"/>
        <w:rPr>
          <w:b/>
          <w:bCs/>
          <w:lang w:val="es-CO"/>
        </w:rPr>
      </w:pPr>
      <w:r>
        <w:rPr>
          <w:b/>
          <w:bCs/>
          <w:lang w:val="es-CO"/>
        </w:rPr>
        <w:t>Ambiente:</w:t>
      </w:r>
      <w:r>
        <w:rPr>
          <w:lang w:val="es-CO"/>
        </w:rPr>
        <w:t xml:space="preserve"> Lugar o conjunto de lugares estrechamente ligados</w:t>
      </w:r>
      <w:r w:rsidR="056260B0" w:rsidRPr="25F5C060">
        <w:rPr>
          <w:lang w:val="es-CO"/>
        </w:rPr>
        <w:t xml:space="preserve"> entre </w:t>
      </w:r>
      <w:r w:rsidR="00F067AC" w:rsidRPr="25F5C060">
        <w:rPr>
          <w:lang w:val="es-CO"/>
        </w:rPr>
        <w:t>sí</w:t>
      </w:r>
      <w:r>
        <w:rPr>
          <w:lang w:val="es-CO"/>
        </w:rPr>
        <w:t xml:space="preserve">, donde suceden diferentes relaciones interpersonales y se llevan a cabo actividades pedagógicas o complementarias a estas. </w:t>
      </w:r>
    </w:p>
    <w:p w14:paraId="1AE009B9" w14:textId="77777777" w:rsidR="001F673B" w:rsidRPr="001F673B" w:rsidRDefault="001F673B" w:rsidP="001F673B">
      <w:pPr>
        <w:pStyle w:val="Prrafodelista"/>
        <w:rPr>
          <w:b/>
          <w:bCs/>
          <w:lang w:val="es-CO"/>
        </w:rPr>
      </w:pPr>
    </w:p>
    <w:p w14:paraId="66DF2D77" w14:textId="25DDB4CD" w:rsidR="001F673B" w:rsidRPr="001F673B" w:rsidRDefault="001F673B" w:rsidP="001F673B">
      <w:pPr>
        <w:pStyle w:val="Prrafodelista"/>
        <w:ind w:left="709"/>
        <w:rPr>
          <w:lang w:val="es-CO"/>
        </w:rPr>
      </w:pPr>
      <w:r>
        <w:rPr>
          <w:b/>
          <w:bCs/>
          <w:lang w:val="es-CO"/>
        </w:rPr>
        <w:t>Nota:</w:t>
      </w:r>
      <w:r>
        <w:rPr>
          <w:lang w:val="es-CO"/>
        </w:rPr>
        <w:t xml:space="preserve"> Tanto el ambiente natural y el construido como las actividades y las relaciones personales que en él se suceden, tienen una dimensión formativa. La ciudad, el vecindario</w:t>
      </w:r>
      <w:r w:rsidR="00F63C3D">
        <w:rPr>
          <w:lang w:val="es-CO"/>
        </w:rPr>
        <w:t xml:space="preserve">, la calle, el sitio de trabajo, instalaciones como los teatros, las casas de la cultura, los parques, entre otros y más específicamente los establecimientos educativos, son escenarios que condicionan y desarrollan procesos educativos. </w:t>
      </w:r>
    </w:p>
    <w:p w14:paraId="6169F311" w14:textId="77777777" w:rsidR="0060334C" w:rsidRPr="0060334C" w:rsidRDefault="0060334C" w:rsidP="0060334C">
      <w:pPr>
        <w:pStyle w:val="Prrafodelista"/>
        <w:rPr>
          <w:b/>
          <w:bCs/>
          <w:lang w:val="es-CO"/>
        </w:rPr>
      </w:pPr>
    </w:p>
    <w:p w14:paraId="5596560D" w14:textId="11593EC4" w:rsidR="00143681" w:rsidRDefault="00143681" w:rsidP="00976665">
      <w:pPr>
        <w:pStyle w:val="Prrafodelista"/>
        <w:numPr>
          <w:ilvl w:val="1"/>
          <w:numId w:val="1"/>
        </w:numPr>
        <w:ind w:left="709" w:hanging="709"/>
        <w:rPr>
          <w:b/>
          <w:bCs/>
          <w:lang w:val="es-CO"/>
        </w:rPr>
      </w:pPr>
      <w:r>
        <w:rPr>
          <w:b/>
          <w:bCs/>
          <w:lang w:val="es-CO"/>
        </w:rPr>
        <w:t xml:space="preserve">Amenaza de </w:t>
      </w:r>
      <w:r w:rsidR="00CD0393">
        <w:rPr>
          <w:b/>
          <w:bCs/>
          <w:lang w:val="es-CO"/>
        </w:rPr>
        <w:t>R</w:t>
      </w:r>
      <w:r>
        <w:rPr>
          <w:b/>
          <w:bCs/>
          <w:lang w:val="es-CO"/>
        </w:rPr>
        <w:t xml:space="preserve">uina: </w:t>
      </w:r>
      <w:r w:rsidR="009414CA">
        <w:rPr>
          <w:lang w:val="es-CO"/>
        </w:rPr>
        <w:t>D</w:t>
      </w:r>
      <w:r w:rsidRPr="00857B5D">
        <w:rPr>
          <w:lang w:val="es-CO"/>
        </w:rPr>
        <w:t xml:space="preserve">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w:t>
      </w:r>
      <w:proofErr w:type="spellStart"/>
      <w:r w:rsidRPr="00857B5D">
        <w:rPr>
          <w:lang w:val="es-CO"/>
        </w:rPr>
        <w:t>sismorresistencia</w:t>
      </w:r>
      <w:proofErr w:type="spellEnd"/>
      <w:r w:rsidRPr="00857B5D">
        <w:rPr>
          <w:lang w:val="es-CO"/>
        </w:rPr>
        <w:t>.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143681">
        <w:rPr>
          <w:b/>
          <w:bCs/>
          <w:lang w:val="es-CO"/>
        </w:rPr>
        <w:t xml:space="preserve">  </w:t>
      </w:r>
    </w:p>
    <w:p w14:paraId="62E3B17E" w14:textId="77777777" w:rsidR="00143681" w:rsidRDefault="00143681" w:rsidP="00857B5D">
      <w:pPr>
        <w:pStyle w:val="Prrafodelista"/>
        <w:ind w:left="709"/>
        <w:rPr>
          <w:b/>
          <w:bCs/>
          <w:lang w:val="es-CO"/>
        </w:rPr>
      </w:pPr>
    </w:p>
    <w:p w14:paraId="25A56B70" w14:textId="27C99203" w:rsidR="001A51AF" w:rsidRDefault="001A51AF" w:rsidP="00976665">
      <w:pPr>
        <w:pStyle w:val="Prrafodelista"/>
        <w:numPr>
          <w:ilvl w:val="1"/>
          <w:numId w:val="1"/>
        </w:numPr>
        <w:ind w:left="709" w:hanging="709"/>
        <w:rPr>
          <w:b/>
          <w:bCs/>
          <w:lang w:val="es-CO"/>
        </w:rPr>
      </w:pPr>
      <w:r>
        <w:rPr>
          <w:b/>
          <w:bCs/>
          <w:lang w:val="es-CO"/>
        </w:rPr>
        <w:t xml:space="preserve">Ampliación: </w:t>
      </w:r>
      <w:r w:rsidR="009414CA">
        <w:rPr>
          <w:lang w:val="es-CO"/>
        </w:rPr>
        <w:t>A</w:t>
      </w:r>
      <w:r>
        <w:rPr>
          <w:lang w:val="es-CO"/>
        </w:rPr>
        <w:t xml:space="preserve">ctividades constructivas para incrementar el área construida de una edificación existente, entendiéndose por área construida </w:t>
      </w:r>
      <w:r w:rsidR="001756B2">
        <w:rPr>
          <w:lang w:val="es-CO"/>
        </w:rPr>
        <w:t>la parte edificada que corresponde a la suma de las superficies de los pisos, excluyendo azoteas y áreas sin cubrir o techar.</w:t>
      </w:r>
    </w:p>
    <w:p w14:paraId="561777A3" w14:textId="77777777" w:rsidR="001A51AF" w:rsidRPr="00857B5D" w:rsidRDefault="001A51AF" w:rsidP="00857B5D">
      <w:pPr>
        <w:pStyle w:val="Prrafodelista"/>
        <w:rPr>
          <w:b/>
          <w:bCs/>
          <w:lang w:val="es-CO"/>
        </w:rPr>
      </w:pPr>
    </w:p>
    <w:p w14:paraId="19FC5F07" w14:textId="7AF34864" w:rsidR="006E3AB9" w:rsidRPr="006E3AB9" w:rsidRDefault="00976665" w:rsidP="00976665">
      <w:pPr>
        <w:pStyle w:val="Prrafodelista"/>
        <w:numPr>
          <w:ilvl w:val="1"/>
          <w:numId w:val="1"/>
        </w:numPr>
        <w:ind w:left="709" w:hanging="709"/>
        <w:rPr>
          <w:b/>
          <w:bCs/>
          <w:lang w:val="es-CO"/>
        </w:rPr>
      </w:pPr>
      <w:r w:rsidRPr="006E3AB9">
        <w:rPr>
          <w:b/>
          <w:bCs/>
          <w:lang w:val="es-CO"/>
        </w:rPr>
        <w:t>Andén o Acera:</w:t>
      </w:r>
      <w:r w:rsidRPr="006E3AB9">
        <w:rPr>
          <w:lang w:val="es-CO"/>
        </w:rPr>
        <w:t xml:space="preserve"> Franjas de espacio público construido paralelas a las calzadas vehiculares de las vías públicas, destinadas al tránsito de peatones</w:t>
      </w:r>
      <w:r w:rsidR="00D7554E">
        <w:rPr>
          <w:lang w:val="es-CO"/>
        </w:rPr>
        <w:t xml:space="preserve">, </w:t>
      </w:r>
      <w:r w:rsidR="009565CB">
        <w:rPr>
          <w:lang w:val="es-CO"/>
        </w:rPr>
        <w:t xml:space="preserve">de </w:t>
      </w:r>
      <w:r w:rsidRPr="006E3AB9">
        <w:rPr>
          <w:lang w:val="es-CO"/>
        </w:rPr>
        <w:t>personas con movilidad reducida</w:t>
      </w:r>
      <w:r w:rsidR="00D7554E">
        <w:rPr>
          <w:lang w:val="es-CO"/>
        </w:rPr>
        <w:t xml:space="preserve"> y animales</w:t>
      </w:r>
      <w:r w:rsidRPr="006E3AB9">
        <w:rPr>
          <w:lang w:val="es-CO"/>
        </w:rPr>
        <w:t>.</w:t>
      </w:r>
    </w:p>
    <w:p w14:paraId="01D644F9" w14:textId="77777777" w:rsidR="006E3AB9" w:rsidRPr="006E3AB9" w:rsidRDefault="006E3AB9" w:rsidP="006E3AB9">
      <w:pPr>
        <w:pStyle w:val="Prrafodelista"/>
        <w:rPr>
          <w:lang w:val="es-CO"/>
        </w:rPr>
      </w:pPr>
    </w:p>
    <w:p w14:paraId="45C0E7E7" w14:textId="622D1338" w:rsidR="00D82138" w:rsidRPr="00D326CE" w:rsidRDefault="00D82138" w:rsidP="00976665">
      <w:pPr>
        <w:pStyle w:val="Prrafodelista"/>
        <w:numPr>
          <w:ilvl w:val="1"/>
          <w:numId w:val="1"/>
        </w:numPr>
        <w:ind w:left="709" w:hanging="709"/>
        <w:rPr>
          <w:b/>
          <w:bCs/>
          <w:lang w:val="es-CO"/>
        </w:rPr>
      </w:pPr>
      <w:r>
        <w:rPr>
          <w:b/>
          <w:bCs/>
          <w:lang w:val="es-CO"/>
        </w:rPr>
        <w:t xml:space="preserve">Área </w:t>
      </w:r>
      <w:r w:rsidR="00CD0393">
        <w:rPr>
          <w:b/>
          <w:bCs/>
          <w:lang w:val="es-CO"/>
        </w:rPr>
        <w:t>C</w:t>
      </w:r>
      <w:r>
        <w:rPr>
          <w:b/>
          <w:bCs/>
          <w:lang w:val="es-CO"/>
        </w:rPr>
        <w:t xml:space="preserve">lasificada: </w:t>
      </w:r>
      <w:r w:rsidR="009565CB">
        <w:rPr>
          <w:lang w:val="es-CO"/>
        </w:rPr>
        <w:t>Lugares</w:t>
      </w:r>
      <w:r>
        <w:rPr>
          <w:lang w:val="es-CO"/>
        </w:rPr>
        <w:t xml:space="preserve"> localizad</w:t>
      </w:r>
      <w:r w:rsidR="009565CB">
        <w:rPr>
          <w:lang w:val="es-CO"/>
        </w:rPr>
        <w:t>o</w:t>
      </w:r>
      <w:r>
        <w:rPr>
          <w:lang w:val="es-CO"/>
        </w:rPr>
        <w:t xml:space="preserve">s en ambientes clasificados como peligrosos, con alta concentración de personas o que alimentan equipos o sistemas complejos. </w:t>
      </w:r>
    </w:p>
    <w:p w14:paraId="5199A27E" w14:textId="77777777" w:rsidR="00D326CE" w:rsidRPr="00D326CE" w:rsidRDefault="00D326CE" w:rsidP="00D326CE">
      <w:pPr>
        <w:pStyle w:val="Prrafodelista"/>
        <w:rPr>
          <w:b/>
          <w:bCs/>
          <w:lang w:val="es-CO"/>
        </w:rPr>
      </w:pPr>
    </w:p>
    <w:p w14:paraId="7453E589" w14:textId="272D16EA" w:rsidR="00D326CE" w:rsidRPr="00D326CE" w:rsidRDefault="00D326CE" w:rsidP="00976665">
      <w:pPr>
        <w:pStyle w:val="Prrafodelista"/>
        <w:numPr>
          <w:ilvl w:val="1"/>
          <w:numId w:val="1"/>
        </w:numPr>
        <w:ind w:left="709" w:hanging="709"/>
        <w:rPr>
          <w:b/>
          <w:bCs/>
          <w:lang w:val="es-CO"/>
        </w:rPr>
      </w:pPr>
      <w:r>
        <w:rPr>
          <w:b/>
          <w:bCs/>
          <w:lang w:val="es-CO"/>
        </w:rPr>
        <w:t xml:space="preserve">Área de </w:t>
      </w:r>
      <w:r w:rsidR="00CD0393">
        <w:rPr>
          <w:b/>
          <w:bCs/>
          <w:lang w:val="es-CO"/>
        </w:rPr>
        <w:t>P</w:t>
      </w:r>
      <w:r>
        <w:rPr>
          <w:b/>
          <w:bCs/>
          <w:lang w:val="es-CO"/>
        </w:rPr>
        <w:t xml:space="preserve">rimer </w:t>
      </w:r>
      <w:r w:rsidR="00CD0393">
        <w:rPr>
          <w:b/>
          <w:bCs/>
          <w:lang w:val="es-CO"/>
        </w:rPr>
        <w:t>R</w:t>
      </w:r>
      <w:r>
        <w:rPr>
          <w:b/>
          <w:bCs/>
          <w:lang w:val="es-CO"/>
        </w:rPr>
        <w:t xml:space="preserve">espondiente: </w:t>
      </w:r>
      <w:r w:rsidR="006000BE">
        <w:rPr>
          <w:lang w:val="es-CO"/>
        </w:rPr>
        <w:t>E</w:t>
      </w:r>
      <w:r>
        <w:rPr>
          <w:lang w:val="es-CO"/>
        </w:rPr>
        <w:t>spacio en que actúa la primer</w:t>
      </w:r>
      <w:r w:rsidR="009553E7">
        <w:rPr>
          <w:lang w:val="es-CO"/>
        </w:rPr>
        <w:t>a</w:t>
      </w:r>
      <w:r>
        <w:rPr>
          <w:lang w:val="es-CO"/>
        </w:rPr>
        <w:t xml:space="preserve"> persona que decide participar en la atención de un lesionado (antes conocido en los establecimientos educativos como “primeros auxilios”).</w:t>
      </w:r>
    </w:p>
    <w:p w14:paraId="26B81B87" w14:textId="77777777" w:rsidR="00D326CE" w:rsidRPr="00D326CE" w:rsidRDefault="00D326CE" w:rsidP="00D326CE">
      <w:pPr>
        <w:pStyle w:val="Prrafodelista"/>
        <w:rPr>
          <w:b/>
          <w:bCs/>
          <w:lang w:val="es-CO"/>
        </w:rPr>
      </w:pPr>
    </w:p>
    <w:p w14:paraId="2DD6DBB9" w14:textId="07D4D392" w:rsidR="00D326CE" w:rsidRPr="00B36808" w:rsidRDefault="009553E7" w:rsidP="00976665">
      <w:pPr>
        <w:pStyle w:val="Prrafodelista"/>
        <w:numPr>
          <w:ilvl w:val="1"/>
          <w:numId w:val="1"/>
        </w:numPr>
        <w:ind w:left="709" w:hanging="709"/>
        <w:rPr>
          <w:b/>
          <w:bCs/>
          <w:lang w:val="es-CO"/>
        </w:rPr>
      </w:pPr>
      <w:r>
        <w:rPr>
          <w:b/>
          <w:bCs/>
          <w:lang w:val="es-CO"/>
        </w:rPr>
        <w:t xml:space="preserve">Área </w:t>
      </w:r>
      <w:r w:rsidR="00CD0393">
        <w:rPr>
          <w:b/>
          <w:bCs/>
          <w:lang w:val="es-CO"/>
        </w:rPr>
        <w:t>L</w:t>
      </w:r>
      <w:r>
        <w:rPr>
          <w:b/>
          <w:bCs/>
          <w:lang w:val="es-CO"/>
        </w:rPr>
        <w:t>ibre:</w:t>
      </w:r>
      <w:r>
        <w:rPr>
          <w:lang w:val="es-CO"/>
        </w:rPr>
        <w:t xml:space="preserve"> </w:t>
      </w:r>
      <w:r w:rsidR="006000BE">
        <w:rPr>
          <w:lang w:val="es-CO"/>
        </w:rPr>
        <w:t xml:space="preserve">Espacio </w:t>
      </w:r>
      <w:r>
        <w:rPr>
          <w:lang w:val="es-CO"/>
        </w:rPr>
        <w:t>resultante de restar del área total del predio (descontando cesiones) el área construida cubierta en primer piso</w:t>
      </w:r>
      <w:r w:rsidR="00B36808">
        <w:rPr>
          <w:lang w:val="es-CO"/>
        </w:rPr>
        <w:t xml:space="preserve">. </w:t>
      </w:r>
    </w:p>
    <w:p w14:paraId="282A21E8" w14:textId="77777777" w:rsidR="00B36808" w:rsidRPr="00B36808" w:rsidRDefault="00B36808" w:rsidP="00B36808">
      <w:pPr>
        <w:pStyle w:val="Prrafodelista"/>
        <w:rPr>
          <w:b/>
          <w:bCs/>
          <w:lang w:val="es-CO"/>
        </w:rPr>
      </w:pPr>
    </w:p>
    <w:p w14:paraId="36DBC53A" w14:textId="0AC5433C" w:rsidR="00B36808" w:rsidRDefault="00B36808" w:rsidP="00976665">
      <w:pPr>
        <w:pStyle w:val="Prrafodelista"/>
        <w:numPr>
          <w:ilvl w:val="1"/>
          <w:numId w:val="1"/>
        </w:numPr>
        <w:ind w:left="709" w:hanging="709"/>
        <w:rPr>
          <w:b/>
          <w:bCs/>
          <w:lang w:val="es-CO"/>
        </w:rPr>
      </w:pPr>
      <w:r>
        <w:rPr>
          <w:b/>
          <w:bCs/>
          <w:lang w:val="es-CO"/>
        </w:rPr>
        <w:t xml:space="preserve">Área </w:t>
      </w:r>
      <w:r w:rsidR="00CD0393">
        <w:rPr>
          <w:b/>
          <w:bCs/>
          <w:lang w:val="es-CO"/>
        </w:rPr>
        <w:t>R</w:t>
      </w:r>
      <w:r>
        <w:rPr>
          <w:b/>
          <w:bCs/>
          <w:lang w:val="es-CO"/>
        </w:rPr>
        <w:t xml:space="preserve">ecreativa: </w:t>
      </w:r>
      <w:r w:rsidR="006000BE">
        <w:rPr>
          <w:lang w:val="es-CO"/>
        </w:rPr>
        <w:t xml:space="preserve">Espacio </w:t>
      </w:r>
      <w:r w:rsidR="00F046A7">
        <w:rPr>
          <w:lang w:val="es-CO"/>
        </w:rPr>
        <w:t>cubiert</w:t>
      </w:r>
      <w:r w:rsidR="006000BE">
        <w:rPr>
          <w:lang w:val="es-CO"/>
        </w:rPr>
        <w:t>o</w:t>
      </w:r>
      <w:r w:rsidR="00F046A7">
        <w:rPr>
          <w:lang w:val="es-CO"/>
        </w:rPr>
        <w:t xml:space="preserve"> o descubiert</w:t>
      </w:r>
      <w:r w:rsidR="006000BE">
        <w:rPr>
          <w:lang w:val="es-CO"/>
        </w:rPr>
        <w:t>o</w:t>
      </w:r>
      <w:r w:rsidR="00F046A7">
        <w:rPr>
          <w:lang w:val="es-CO"/>
        </w:rPr>
        <w:t xml:space="preserve"> </w:t>
      </w:r>
      <w:r w:rsidR="006000BE">
        <w:rPr>
          <w:lang w:val="es-CO"/>
        </w:rPr>
        <w:t xml:space="preserve">utilizado </w:t>
      </w:r>
      <w:r w:rsidR="00F046A7">
        <w:rPr>
          <w:lang w:val="es-CO"/>
        </w:rPr>
        <w:t xml:space="preserve">para prácticas activas y pasivas (juego, recreación, deporte, esparcimiento, entre otras) de los estudiantes en condiciones funcionales y seguras, distinta a la de los parqueaderos de autos y bicicletas y las vías de acceso a estos. </w:t>
      </w:r>
    </w:p>
    <w:p w14:paraId="148D68AE" w14:textId="2BBA987F" w:rsidR="00D82138" w:rsidRDefault="00D82138" w:rsidP="00D82138">
      <w:pPr>
        <w:pStyle w:val="Prrafodelista"/>
        <w:rPr>
          <w:b/>
          <w:bCs/>
          <w:lang w:val="es-CO"/>
        </w:rPr>
      </w:pPr>
    </w:p>
    <w:p w14:paraId="30791076" w14:textId="41715641" w:rsidR="00500493" w:rsidRPr="00500493" w:rsidRDefault="00500493" w:rsidP="00D82138">
      <w:pPr>
        <w:pStyle w:val="Prrafodelista"/>
        <w:rPr>
          <w:lang w:val="es-CO"/>
        </w:rPr>
      </w:pPr>
      <w:r w:rsidRPr="00500493">
        <w:rPr>
          <w:b/>
          <w:bCs/>
          <w:lang w:val="es-CO"/>
        </w:rPr>
        <w:t>Nota:</w:t>
      </w:r>
      <w:r>
        <w:rPr>
          <w:lang w:val="es-CO"/>
        </w:rPr>
        <w:t xml:space="preserve"> Las áreas recreativas cubiertas incluyen coliseos, gimnasios, ludotecas, entre otros. Las áreas recreativas descubiertas inc</w:t>
      </w:r>
      <w:r w:rsidR="002D24A3">
        <w:rPr>
          <w:lang w:val="es-CO"/>
        </w:rPr>
        <w:t>orporan</w:t>
      </w:r>
      <w:r>
        <w:rPr>
          <w:lang w:val="es-CO"/>
        </w:rPr>
        <w:t xml:space="preserve"> </w:t>
      </w:r>
      <w:r w:rsidR="00D7554E">
        <w:rPr>
          <w:lang w:val="es-CO"/>
        </w:rPr>
        <w:t>zonas</w:t>
      </w:r>
      <w:r>
        <w:rPr>
          <w:lang w:val="es-CO"/>
        </w:rPr>
        <w:t xml:space="preserve"> verdes, plazas, patios, terrazas, campos deportivos, parques infantiles, entre otros.</w:t>
      </w:r>
    </w:p>
    <w:p w14:paraId="5BAEFC0C" w14:textId="77777777" w:rsidR="00500493" w:rsidRPr="00D82138" w:rsidRDefault="00500493" w:rsidP="00D82138">
      <w:pPr>
        <w:pStyle w:val="Prrafodelista"/>
        <w:rPr>
          <w:b/>
          <w:bCs/>
          <w:lang w:val="es-CO"/>
        </w:rPr>
      </w:pPr>
    </w:p>
    <w:p w14:paraId="18920A97" w14:textId="0382A879" w:rsidR="006474CC" w:rsidRPr="00DC5A12" w:rsidRDefault="006474CC" w:rsidP="005879E8">
      <w:pPr>
        <w:pStyle w:val="Prrafodelista"/>
        <w:numPr>
          <w:ilvl w:val="1"/>
          <w:numId w:val="1"/>
        </w:numPr>
        <w:ind w:left="709" w:hanging="709"/>
        <w:rPr>
          <w:b/>
          <w:bCs/>
          <w:lang w:val="es-CO"/>
        </w:rPr>
      </w:pPr>
      <w:r>
        <w:rPr>
          <w:b/>
          <w:bCs/>
          <w:lang w:val="es-CO"/>
        </w:rPr>
        <w:lastRenderedPageBreak/>
        <w:t xml:space="preserve">Bien de </w:t>
      </w:r>
      <w:r w:rsidR="00CD0393">
        <w:rPr>
          <w:b/>
          <w:bCs/>
          <w:lang w:val="es-CO"/>
        </w:rPr>
        <w:t>I</w:t>
      </w:r>
      <w:r>
        <w:rPr>
          <w:b/>
          <w:bCs/>
          <w:lang w:val="es-CO"/>
        </w:rPr>
        <w:t xml:space="preserve">nterés </w:t>
      </w:r>
      <w:r w:rsidR="00CD0393">
        <w:rPr>
          <w:b/>
          <w:bCs/>
          <w:lang w:val="es-CO"/>
        </w:rPr>
        <w:t>C</w:t>
      </w:r>
      <w:r>
        <w:rPr>
          <w:b/>
          <w:bCs/>
          <w:lang w:val="es-CO"/>
        </w:rPr>
        <w:t>ultural</w:t>
      </w:r>
      <w:r w:rsidR="006525AF">
        <w:rPr>
          <w:rStyle w:val="Refdenotaalpie"/>
          <w:b/>
          <w:bCs/>
          <w:lang w:val="es-CO"/>
        </w:rPr>
        <w:footnoteReference w:id="2"/>
      </w:r>
      <w:r>
        <w:rPr>
          <w:b/>
          <w:bCs/>
          <w:lang w:val="es-CO"/>
        </w:rPr>
        <w:t xml:space="preserve">: </w:t>
      </w:r>
      <w:r w:rsidR="006525AF" w:rsidRPr="005879E8">
        <w:rPr>
          <w:lang w:val="es-CO"/>
        </w:rPr>
        <w:t>U</w:t>
      </w:r>
      <w:r w:rsidRPr="005879E8">
        <w:rPr>
          <w:lang w:val="es-CO"/>
        </w:rPr>
        <w:t>n bien de interés cultural del ámbito departamental, distrital, municipal, de los territorios indígenas y de los de las comunidades negras de que trata la Ley 70 de 1993 sea declarado bien de interés cultural del ámbito nacional por el Ministerio de Cultura, el Plan Especial de Manejo y Protección, si se requiriere, deberá ser aprobado por dicho Ministerio, quien podrá atender posibles sugerencias hechas por las autoridades competentes para efectuar declaratorias en el ámbito territorial.</w:t>
      </w:r>
    </w:p>
    <w:p w14:paraId="52583F40" w14:textId="77777777" w:rsidR="006474CC" w:rsidRDefault="006474CC" w:rsidP="005879E8">
      <w:pPr>
        <w:pStyle w:val="Prrafodelista"/>
        <w:ind w:left="709"/>
        <w:rPr>
          <w:b/>
          <w:bCs/>
          <w:lang w:val="es-CO"/>
        </w:rPr>
      </w:pPr>
    </w:p>
    <w:p w14:paraId="74CB723B" w14:textId="5D635AC0" w:rsidR="006E3AB9" w:rsidRPr="006E3AB9" w:rsidRDefault="4515FE30" w:rsidP="00976665">
      <w:pPr>
        <w:pStyle w:val="Prrafodelista"/>
        <w:numPr>
          <w:ilvl w:val="1"/>
          <w:numId w:val="1"/>
        </w:numPr>
        <w:ind w:left="709" w:hanging="709"/>
        <w:rPr>
          <w:b/>
          <w:bCs/>
          <w:lang w:val="es-CO"/>
        </w:rPr>
      </w:pPr>
      <w:r w:rsidRPr="16D7C1E5">
        <w:rPr>
          <w:b/>
          <w:bCs/>
          <w:lang w:val="es-CO"/>
        </w:rPr>
        <w:t>Calzada:</w:t>
      </w:r>
      <w:r w:rsidRPr="16D7C1E5">
        <w:rPr>
          <w:lang w:val="es-CO"/>
        </w:rPr>
        <w:t xml:space="preserve"> 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w:t>
      </w:r>
    </w:p>
    <w:p w14:paraId="3BEA41A3" w14:textId="77777777" w:rsidR="006E3AB9" w:rsidRPr="006E3AB9" w:rsidRDefault="006E3AB9" w:rsidP="006E3AB9">
      <w:pPr>
        <w:pStyle w:val="Prrafodelista"/>
        <w:rPr>
          <w:lang w:val="es-CO"/>
        </w:rPr>
      </w:pPr>
    </w:p>
    <w:p w14:paraId="5BDC2077" w14:textId="0EDE0919" w:rsidR="001213D3" w:rsidRDefault="001213D3" w:rsidP="00976665">
      <w:pPr>
        <w:pStyle w:val="Prrafodelista"/>
        <w:numPr>
          <w:ilvl w:val="1"/>
          <w:numId w:val="1"/>
        </w:numPr>
        <w:ind w:left="709" w:hanging="709"/>
        <w:rPr>
          <w:b/>
          <w:bCs/>
          <w:lang w:val="es-CO"/>
        </w:rPr>
      </w:pPr>
      <w:r>
        <w:rPr>
          <w:b/>
          <w:bCs/>
          <w:lang w:val="es-CO"/>
        </w:rPr>
        <w:t xml:space="preserve">Cancha </w:t>
      </w:r>
      <w:r w:rsidR="00CD0393">
        <w:rPr>
          <w:b/>
          <w:bCs/>
          <w:lang w:val="es-CO"/>
        </w:rPr>
        <w:t>M</w:t>
      </w:r>
      <w:r>
        <w:rPr>
          <w:b/>
          <w:bCs/>
          <w:lang w:val="es-CO"/>
        </w:rPr>
        <w:t>últiple:</w:t>
      </w:r>
      <w:r w:rsidR="00FE0FA8">
        <w:rPr>
          <w:lang w:val="es-CO"/>
        </w:rPr>
        <w:t xml:space="preserve"> Espacio deportivo al aire libre o bajo techo que permite la práctica de diferentes deportes de equipo, como son: f</w:t>
      </w:r>
      <w:r w:rsidR="004908DD">
        <w:rPr>
          <w:lang w:val="es-CO"/>
        </w:rPr>
        <w:t>útbol, baloncesto, voleibol, dentro de un área determinada para este propósito. So</w:t>
      </w:r>
      <w:r w:rsidR="00135938">
        <w:rPr>
          <w:lang w:val="es-CO"/>
        </w:rPr>
        <w:t>n instaladas con la finalidad de lograr aprovechar y optimizar al máximo el espacio disponible permitiendo a los usuarios practicar varios deportes</w:t>
      </w:r>
      <w:r w:rsidR="00E64874">
        <w:rPr>
          <w:lang w:val="es-CO"/>
        </w:rPr>
        <w:t xml:space="preserve"> con comodidad y seguridad. </w:t>
      </w:r>
    </w:p>
    <w:p w14:paraId="26D6688C" w14:textId="77777777" w:rsidR="001213D3" w:rsidRPr="00857B5D" w:rsidRDefault="001213D3" w:rsidP="00857B5D">
      <w:pPr>
        <w:pStyle w:val="Prrafodelista"/>
        <w:rPr>
          <w:b/>
          <w:bCs/>
          <w:lang w:val="es-CO"/>
        </w:rPr>
      </w:pPr>
    </w:p>
    <w:p w14:paraId="5C6C8480" w14:textId="70AC0620" w:rsidR="00271DA5" w:rsidRDefault="00271DA5" w:rsidP="00976665">
      <w:pPr>
        <w:pStyle w:val="Prrafodelista"/>
        <w:numPr>
          <w:ilvl w:val="1"/>
          <w:numId w:val="1"/>
        </w:numPr>
        <w:ind w:left="709" w:hanging="709"/>
        <w:rPr>
          <w:b/>
          <w:bCs/>
          <w:lang w:val="es-CO"/>
        </w:rPr>
      </w:pPr>
      <w:r>
        <w:rPr>
          <w:b/>
          <w:bCs/>
          <w:lang w:val="es-CO"/>
        </w:rPr>
        <w:t xml:space="preserve">Canchas o </w:t>
      </w:r>
      <w:r w:rsidR="00CD0393">
        <w:rPr>
          <w:b/>
          <w:bCs/>
          <w:lang w:val="es-CO"/>
        </w:rPr>
        <w:t>C</w:t>
      </w:r>
      <w:r>
        <w:rPr>
          <w:b/>
          <w:bCs/>
          <w:lang w:val="es-CO"/>
        </w:rPr>
        <w:t xml:space="preserve">ampos </w:t>
      </w:r>
      <w:r w:rsidR="00CD0393">
        <w:rPr>
          <w:b/>
          <w:bCs/>
          <w:lang w:val="es-CO"/>
        </w:rPr>
        <w:t>D</w:t>
      </w:r>
      <w:r>
        <w:rPr>
          <w:b/>
          <w:bCs/>
          <w:lang w:val="es-CO"/>
        </w:rPr>
        <w:t>eportivos:</w:t>
      </w:r>
      <w:r>
        <w:rPr>
          <w:lang w:val="es-CO"/>
        </w:rPr>
        <w:t xml:space="preserve"> </w:t>
      </w:r>
      <w:r w:rsidR="00CD0393">
        <w:rPr>
          <w:lang w:val="es-CO"/>
        </w:rPr>
        <w:t>E</w:t>
      </w:r>
      <w:r>
        <w:rPr>
          <w:lang w:val="es-CO"/>
        </w:rPr>
        <w:t xml:space="preserve">dificaciones </w:t>
      </w:r>
      <w:r w:rsidR="00861219">
        <w:rPr>
          <w:lang w:val="es-CO"/>
        </w:rPr>
        <w:t xml:space="preserve">deportivas cubiertas o al aire libre que permiten instalar espacios para la práctica de deportes individuales o de conjunto que requieren menores instalaciones y áreas complementarias para las necesidades técnicas y logísticas. </w:t>
      </w:r>
      <w:r w:rsidR="006867C8">
        <w:rPr>
          <w:lang w:val="es-CO"/>
        </w:rPr>
        <w:t xml:space="preserve">Estos espacios son para un solo deporte y requieren precisión en las características técnicas de las áreas de competencia. </w:t>
      </w:r>
    </w:p>
    <w:p w14:paraId="4A241A89" w14:textId="77777777" w:rsidR="00271DA5" w:rsidRPr="00857B5D" w:rsidRDefault="00271DA5" w:rsidP="00857B5D">
      <w:pPr>
        <w:pStyle w:val="Prrafodelista"/>
        <w:rPr>
          <w:b/>
          <w:bCs/>
          <w:lang w:val="es-CO"/>
        </w:rPr>
      </w:pPr>
    </w:p>
    <w:p w14:paraId="7884CDCF" w14:textId="444D16B2" w:rsidR="006E3AB9" w:rsidRPr="006E3AB9" w:rsidRDefault="4515FE30" w:rsidP="00976665">
      <w:pPr>
        <w:pStyle w:val="Prrafodelista"/>
        <w:numPr>
          <w:ilvl w:val="1"/>
          <w:numId w:val="1"/>
        </w:numPr>
        <w:ind w:left="709" w:hanging="709"/>
        <w:rPr>
          <w:b/>
          <w:bCs/>
          <w:lang w:val="es-CO"/>
        </w:rPr>
      </w:pPr>
      <w:r w:rsidRPr="16D7C1E5">
        <w:rPr>
          <w:b/>
          <w:bCs/>
          <w:lang w:val="es-CO"/>
        </w:rPr>
        <w:t>Carretera:</w:t>
      </w:r>
      <w:r w:rsidRPr="16D7C1E5">
        <w:rPr>
          <w:lang w:val="es-CO"/>
        </w:rPr>
        <w:t xml:space="preserve"> </w:t>
      </w:r>
      <w:r w:rsidR="5BB4089E" w:rsidRPr="16D7C1E5">
        <w:rPr>
          <w:lang w:val="es-CO"/>
        </w:rPr>
        <w:t>I</w:t>
      </w:r>
      <w:r w:rsidRPr="16D7C1E5">
        <w:rPr>
          <w:lang w:val="es-CO"/>
        </w:rPr>
        <w:t xml:space="preserve">nfraestructura del transporte cuya finalidad es permitir la circulación de vehículos terrestres automotores (carros, buses, camiones, motos, bicicletas, autobuses) en condiciones de continuidad en el espacio y </w:t>
      </w:r>
      <w:r w:rsidR="5BB4089E" w:rsidRPr="16D7C1E5">
        <w:rPr>
          <w:lang w:val="es-CO"/>
        </w:rPr>
        <w:t xml:space="preserve">en </w:t>
      </w:r>
      <w:r w:rsidRPr="16D7C1E5">
        <w:rPr>
          <w:lang w:val="es-CO"/>
        </w:rPr>
        <w:t xml:space="preserve">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 </w:t>
      </w:r>
    </w:p>
    <w:p w14:paraId="19D88034" w14:textId="77777777" w:rsidR="006E3AB9" w:rsidRPr="006E3AB9" w:rsidRDefault="006E3AB9" w:rsidP="006E3AB9">
      <w:pPr>
        <w:pStyle w:val="Prrafodelista"/>
        <w:rPr>
          <w:lang w:val="es-CO"/>
        </w:rPr>
      </w:pPr>
    </w:p>
    <w:p w14:paraId="1660B8E6" w14:textId="713A5BF9" w:rsidR="00976665" w:rsidRPr="006E3AB9" w:rsidRDefault="4515FE30" w:rsidP="00976665">
      <w:pPr>
        <w:pStyle w:val="Prrafodelista"/>
        <w:numPr>
          <w:ilvl w:val="1"/>
          <w:numId w:val="1"/>
        </w:numPr>
        <w:ind w:left="709" w:hanging="709"/>
        <w:rPr>
          <w:b/>
          <w:bCs/>
          <w:lang w:val="es-CO"/>
        </w:rPr>
      </w:pPr>
      <w:r w:rsidRPr="16D7C1E5">
        <w:rPr>
          <w:b/>
          <w:bCs/>
          <w:lang w:val="es-CO"/>
        </w:rPr>
        <w:t>Carreteras o Vías Primarias:</w:t>
      </w:r>
      <w:r w:rsidRPr="16D7C1E5">
        <w:rPr>
          <w:lang w:val="es-CO"/>
        </w:rPr>
        <w:t xml:space="preserve"> </w:t>
      </w:r>
      <w:r w:rsidR="5BB4089E" w:rsidRPr="16D7C1E5">
        <w:rPr>
          <w:lang w:val="es-CO"/>
        </w:rPr>
        <w:t>T</w:t>
      </w:r>
      <w:r w:rsidRPr="16D7C1E5">
        <w:rPr>
          <w:lang w:val="es-CO"/>
        </w:rPr>
        <w:t xml:space="preserve">roncales, transversales y accesos a capitales de </w:t>
      </w:r>
      <w:r w:rsidR="5BB4089E" w:rsidRPr="16D7C1E5">
        <w:rPr>
          <w:lang w:val="es-CO"/>
        </w:rPr>
        <w:t>d</w:t>
      </w:r>
      <w:r w:rsidRPr="16D7C1E5">
        <w:rPr>
          <w:lang w:val="es-CO"/>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17A20A87" w14:textId="77777777" w:rsidR="00976665" w:rsidRPr="00976665" w:rsidRDefault="00976665" w:rsidP="00976665">
      <w:pPr>
        <w:rPr>
          <w:lang w:val="es-CO"/>
        </w:rPr>
      </w:pPr>
    </w:p>
    <w:p w14:paraId="3E7A8EA5" w14:textId="485A5139" w:rsidR="00976665" w:rsidRPr="00976665" w:rsidRDefault="00976665" w:rsidP="006E3AB9">
      <w:pPr>
        <w:ind w:left="708"/>
        <w:rPr>
          <w:lang w:val="es-CO"/>
        </w:rPr>
      </w:pPr>
      <w:r w:rsidRPr="4AB9E157">
        <w:rPr>
          <w:b/>
          <w:bCs/>
          <w:lang w:val="es-CO"/>
        </w:rPr>
        <w:t>Nota:</w:t>
      </w:r>
      <w:r w:rsidRPr="4AB9E157">
        <w:rPr>
          <w:lang w:val="es-CO"/>
        </w:rPr>
        <w:t xml:space="preserve"> Para proyectos de infraestructura vial que se hayan construido fuera del </w:t>
      </w:r>
      <w:r w:rsidR="008775BF" w:rsidRPr="4AB9E157">
        <w:rPr>
          <w:lang w:val="es-CO"/>
        </w:rPr>
        <w:t>t</w:t>
      </w:r>
      <w:r w:rsidRPr="4AB9E157">
        <w:rPr>
          <w:lang w:val="es-CO"/>
        </w:rPr>
        <w:t xml:space="preserve">erritorio </w:t>
      </w:r>
      <w:r w:rsidR="008775BF" w:rsidRPr="4AB9E157">
        <w:rPr>
          <w:lang w:val="es-CO"/>
        </w:rPr>
        <w:t>n</w:t>
      </w:r>
      <w:r w:rsidRPr="4AB9E157">
        <w:rPr>
          <w:lang w:val="es-CO"/>
        </w:rPr>
        <w:t xml:space="preserve">acional, se consideran </w:t>
      </w:r>
      <w:r w:rsidR="002D24A3" w:rsidRPr="4AB9E157">
        <w:rPr>
          <w:lang w:val="es-CO"/>
        </w:rPr>
        <w:t xml:space="preserve">Carreteras Primarias </w:t>
      </w:r>
      <w:r w:rsidRPr="4AB9E157">
        <w:rPr>
          <w:lang w:val="es-CO"/>
        </w:rPr>
        <w:t xml:space="preserve">aquellas que sean certificadas por la </w:t>
      </w:r>
      <w:r w:rsidR="00AD28FE">
        <w:rPr>
          <w:lang w:val="es-CO"/>
        </w:rPr>
        <w:t>E</w:t>
      </w:r>
      <w:r w:rsidRPr="4AB9E157">
        <w:rPr>
          <w:lang w:val="es-CO"/>
        </w:rPr>
        <w:t xml:space="preserve">ntidad contratante mediante alguno de los documentos válidos establecidos en el </w:t>
      </w:r>
      <w:r w:rsidR="29303ACA" w:rsidRPr="4AB9E157">
        <w:rPr>
          <w:lang w:val="es-CO"/>
        </w:rPr>
        <w:t>P</w:t>
      </w:r>
      <w:r w:rsidRPr="4AB9E157">
        <w:rPr>
          <w:lang w:val="es-CO"/>
        </w:rPr>
        <w:t xml:space="preserve">liego de </w:t>
      </w:r>
      <w:r w:rsidR="08084344" w:rsidRPr="4AB9E157">
        <w:rPr>
          <w:lang w:val="es-CO"/>
        </w:rPr>
        <w:t>C</w:t>
      </w:r>
      <w:r w:rsidRPr="4AB9E157">
        <w:rPr>
          <w:lang w:val="es-CO"/>
        </w:rPr>
        <w:t>ondiciones para la acreditación de la experiencia, donde se indique que el ancho de calzada es mayor o igual a siete (7.0) metros, o que se acrediten tres o más carriles vehiculares por calzada.</w:t>
      </w:r>
    </w:p>
    <w:p w14:paraId="586D6345" w14:textId="77777777" w:rsidR="006E3AB9" w:rsidRDefault="006E3AB9" w:rsidP="00976665">
      <w:pPr>
        <w:rPr>
          <w:lang w:val="es-CO"/>
        </w:rPr>
      </w:pPr>
    </w:p>
    <w:p w14:paraId="7BCA94C4" w14:textId="211F3181" w:rsidR="006E3AB9" w:rsidRDefault="4515FE30" w:rsidP="00976665">
      <w:pPr>
        <w:pStyle w:val="Prrafodelista"/>
        <w:numPr>
          <w:ilvl w:val="1"/>
          <w:numId w:val="1"/>
        </w:numPr>
        <w:ind w:left="709" w:hanging="709"/>
        <w:rPr>
          <w:lang w:val="es-CO"/>
        </w:rPr>
      </w:pPr>
      <w:r w:rsidRPr="16D7C1E5">
        <w:rPr>
          <w:b/>
          <w:bCs/>
          <w:lang w:val="es-CO"/>
        </w:rPr>
        <w:t xml:space="preserve">Carreteras o Vías Secundarias: </w:t>
      </w:r>
      <w:r w:rsidR="5BB4089E" w:rsidRPr="16D7C1E5">
        <w:rPr>
          <w:lang w:val="es-CO"/>
        </w:rPr>
        <w:t>V</w:t>
      </w:r>
      <w:r w:rsidRPr="16D7C1E5">
        <w:rPr>
          <w:lang w:val="es-CO"/>
        </w:rPr>
        <w:t xml:space="preserve">ías que unen las cabeceras municipales entre sí y/o que provienen de una cabecera municipal y conectan con una </w:t>
      </w:r>
      <w:r w:rsidR="0FC87A46" w:rsidRPr="16D7C1E5">
        <w:rPr>
          <w:lang w:val="es-CO"/>
        </w:rPr>
        <w:t>C</w:t>
      </w:r>
      <w:r w:rsidRPr="16D7C1E5">
        <w:rPr>
          <w:lang w:val="es-CO"/>
        </w:rPr>
        <w:t xml:space="preserve">arretera Primaria. Las carreteras consideradas como </w:t>
      </w:r>
      <w:r w:rsidR="0FC87A46" w:rsidRPr="16D7C1E5">
        <w:rPr>
          <w:lang w:val="es-CO"/>
        </w:rPr>
        <w:t>s</w:t>
      </w:r>
      <w:r w:rsidRPr="16D7C1E5">
        <w:rPr>
          <w:lang w:val="es-CO"/>
        </w:rPr>
        <w:t>ecundarias pueden funcionar pavimentadas o en afirmado.</w:t>
      </w:r>
    </w:p>
    <w:p w14:paraId="61864B90" w14:textId="77777777" w:rsidR="006E3AB9" w:rsidRPr="006E3AB9" w:rsidRDefault="006E3AB9" w:rsidP="006E3AB9">
      <w:pPr>
        <w:pStyle w:val="Prrafodelista"/>
        <w:ind w:left="709"/>
        <w:rPr>
          <w:lang w:val="es-CO"/>
        </w:rPr>
      </w:pPr>
    </w:p>
    <w:p w14:paraId="081CDF09" w14:textId="4E410028" w:rsidR="00976665" w:rsidRDefault="4515FE30" w:rsidP="00976665">
      <w:pPr>
        <w:pStyle w:val="Prrafodelista"/>
        <w:numPr>
          <w:ilvl w:val="1"/>
          <w:numId w:val="1"/>
        </w:numPr>
        <w:ind w:left="709" w:hanging="709"/>
        <w:rPr>
          <w:lang w:val="es-CO"/>
        </w:rPr>
      </w:pPr>
      <w:r w:rsidRPr="16D7C1E5">
        <w:rPr>
          <w:b/>
          <w:bCs/>
          <w:lang w:val="es-CO"/>
        </w:rPr>
        <w:t>Carreteras o Vías Terciarias:</w:t>
      </w:r>
      <w:r w:rsidRPr="16D7C1E5">
        <w:rPr>
          <w:lang w:val="es-CO"/>
        </w:rPr>
        <w:t xml:space="preserve"> </w:t>
      </w:r>
      <w:r w:rsidR="0FC87A46" w:rsidRPr="16D7C1E5">
        <w:rPr>
          <w:lang w:val="es-CO"/>
        </w:rPr>
        <w:t>V</w:t>
      </w:r>
      <w:r w:rsidRPr="16D7C1E5">
        <w:rPr>
          <w:lang w:val="es-CO"/>
        </w:rPr>
        <w:t xml:space="preserve">ías de acceso que unen las cabeceras municipales con sus veredas o unen veredas entre sí. Las carreteras consideradas como </w:t>
      </w:r>
      <w:r w:rsidR="0FC87A46" w:rsidRPr="16D7C1E5">
        <w:rPr>
          <w:lang w:val="es-CO"/>
        </w:rPr>
        <w:t>t</w:t>
      </w:r>
      <w:r w:rsidRPr="16D7C1E5">
        <w:rPr>
          <w:lang w:val="es-CO"/>
        </w:rPr>
        <w:t xml:space="preserve">erciarias funcionan en general en afirmado. </w:t>
      </w:r>
    </w:p>
    <w:p w14:paraId="187B61A8" w14:textId="77777777" w:rsidR="006E3AB9" w:rsidRPr="006E3AB9" w:rsidRDefault="006E3AB9" w:rsidP="006E3AB9">
      <w:pPr>
        <w:pStyle w:val="Prrafodelista"/>
        <w:rPr>
          <w:lang w:val="es-CO"/>
        </w:rPr>
      </w:pPr>
    </w:p>
    <w:p w14:paraId="37EE835B" w14:textId="2C42F838" w:rsidR="006E3AB9" w:rsidRDefault="23C5ECE4" w:rsidP="00976665">
      <w:pPr>
        <w:pStyle w:val="Prrafodelista"/>
        <w:numPr>
          <w:ilvl w:val="1"/>
          <w:numId w:val="1"/>
        </w:numPr>
        <w:ind w:left="709" w:hanging="709"/>
        <w:rPr>
          <w:lang w:val="es-CO"/>
        </w:rPr>
      </w:pPr>
      <w:r w:rsidRPr="16D7C1E5">
        <w:rPr>
          <w:b/>
          <w:bCs/>
          <w:lang w:val="es-CO"/>
        </w:rPr>
        <w:lastRenderedPageBreak/>
        <w:t>Carril:</w:t>
      </w:r>
      <w:r w:rsidRPr="16D7C1E5">
        <w:rPr>
          <w:lang w:val="es-CO"/>
        </w:rPr>
        <w:t xml:space="preserve"> </w:t>
      </w:r>
      <w:r w:rsidR="0FC87A46" w:rsidRPr="16D7C1E5">
        <w:rPr>
          <w:lang w:val="es-CO"/>
        </w:rPr>
        <w:t>F</w:t>
      </w:r>
      <w:r w:rsidRPr="16D7C1E5">
        <w:rPr>
          <w:lang w:val="es-CO"/>
        </w:rPr>
        <w:t>ranja longitudinal de una calzada con ancho suficiente para la circulación segura y confortable de una sola fila de vehículos terrestres automotores.</w:t>
      </w:r>
    </w:p>
    <w:p w14:paraId="54320A61" w14:textId="77777777" w:rsidR="006E3AB9" w:rsidRPr="006E3AB9" w:rsidRDefault="006E3AB9" w:rsidP="006E3AB9">
      <w:pPr>
        <w:pStyle w:val="Prrafodelista"/>
        <w:rPr>
          <w:lang w:val="es-CO"/>
        </w:rPr>
      </w:pPr>
    </w:p>
    <w:p w14:paraId="6CE2FADB" w14:textId="20393EA8" w:rsidR="009C6017" w:rsidRPr="009C6017" w:rsidRDefault="0423C8E9" w:rsidP="00976665">
      <w:pPr>
        <w:pStyle w:val="Prrafodelista"/>
        <w:numPr>
          <w:ilvl w:val="1"/>
          <w:numId w:val="1"/>
        </w:numPr>
        <w:ind w:left="709" w:hanging="709"/>
        <w:rPr>
          <w:lang w:val="es-CO"/>
        </w:rPr>
      </w:pPr>
      <w:r w:rsidRPr="009C6017">
        <w:rPr>
          <w:b/>
          <w:bCs/>
          <w:lang w:val="es-CO"/>
        </w:rPr>
        <w:t>Cemento:</w:t>
      </w:r>
      <w:r>
        <w:rPr>
          <w:lang w:val="es-CO"/>
        </w:rPr>
        <w:t xml:space="preserve"> </w:t>
      </w:r>
      <w:r>
        <w:rPr>
          <w:rFonts w:cs="Arial"/>
          <w:color w:val="000000"/>
          <w:shd w:val="clear" w:color="auto" w:fill="FFFFFF"/>
        </w:rPr>
        <w:t>Mezcla formada de arcilla y materiales calcáreos, sometida a cocción y muy finamente molida, que mezclada con agua se solidifica y endurece.</w:t>
      </w:r>
    </w:p>
    <w:p w14:paraId="2AE11646" w14:textId="77777777" w:rsidR="009C6017" w:rsidRPr="009C6017" w:rsidRDefault="009C6017" w:rsidP="009C6017">
      <w:pPr>
        <w:pStyle w:val="Prrafodelista"/>
        <w:rPr>
          <w:lang w:val="es-CO"/>
        </w:rPr>
      </w:pPr>
    </w:p>
    <w:p w14:paraId="4FE6F63F" w14:textId="24E86A5B" w:rsidR="00AB655F" w:rsidRPr="00AB655F" w:rsidRDefault="770D7B32" w:rsidP="00976665">
      <w:pPr>
        <w:pStyle w:val="Prrafodelista"/>
        <w:numPr>
          <w:ilvl w:val="1"/>
          <w:numId w:val="1"/>
        </w:numPr>
        <w:ind w:left="709" w:hanging="709"/>
        <w:rPr>
          <w:lang w:val="es-CO"/>
        </w:rPr>
      </w:pPr>
      <w:r w:rsidRPr="16D7C1E5">
        <w:rPr>
          <w:b/>
          <w:bCs/>
          <w:lang w:val="es-CO"/>
        </w:rPr>
        <w:t xml:space="preserve">Centro </w:t>
      </w:r>
      <w:r w:rsidR="0FC87A46" w:rsidRPr="16D7C1E5">
        <w:rPr>
          <w:b/>
          <w:bCs/>
          <w:lang w:val="es-CO"/>
        </w:rPr>
        <w:t>E</w:t>
      </w:r>
      <w:r w:rsidRPr="16D7C1E5">
        <w:rPr>
          <w:b/>
          <w:bCs/>
          <w:lang w:val="es-CO"/>
        </w:rPr>
        <w:t>ducativo:</w:t>
      </w:r>
      <w:r w:rsidRPr="16D7C1E5">
        <w:rPr>
          <w:lang w:val="es-CO"/>
        </w:rPr>
        <w:t xml:space="preserve"> Conjunto de personas y bienes promovido por las autoridades públicas o por particulares que no ofrece la totalidad de los grados que </w:t>
      </w:r>
      <w:r w:rsidR="0FC87A46" w:rsidRPr="16D7C1E5">
        <w:rPr>
          <w:lang w:val="es-CO"/>
        </w:rPr>
        <w:t>brinda</w:t>
      </w:r>
      <w:r w:rsidRPr="16D7C1E5">
        <w:rPr>
          <w:lang w:val="es-CO"/>
        </w:rPr>
        <w:t xml:space="preserve"> una institución educativa y debe asociarse con otras instituciones con el fin de </w:t>
      </w:r>
      <w:r w:rsidR="0FC87A46" w:rsidRPr="16D7C1E5">
        <w:rPr>
          <w:lang w:val="es-CO"/>
        </w:rPr>
        <w:t>completar</w:t>
      </w:r>
      <w:r w:rsidRPr="16D7C1E5">
        <w:rPr>
          <w:lang w:val="es-CO"/>
        </w:rPr>
        <w:t xml:space="preserve"> el ciclo de educación básica a los estudiantes. </w:t>
      </w:r>
    </w:p>
    <w:p w14:paraId="6A81B217" w14:textId="77777777" w:rsidR="00AB655F" w:rsidRPr="00AB655F" w:rsidRDefault="00AB655F" w:rsidP="00AB655F">
      <w:pPr>
        <w:pStyle w:val="Prrafodelista"/>
        <w:rPr>
          <w:b/>
          <w:bCs/>
          <w:lang w:val="es-CO"/>
        </w:rPr>
      </w:pPr>
    </w:p>
    <w:p w14:paraId="4DA068A6" w14:textId="4BEADEBC" w:rsidR="00777091" w:rsidRPr="00857B5D" w:rsidRDefault="00777091" w:rsidP="00976665">
      <w:pPr>
        <w:pStyle w:val="Prrafodelista"/>
        <w:numPr>
          <w:ilvl w:val="1"/>
          <w:numId w:val="1"/>
        </w:numPr>
        <w:ind w:left="709" w:hanging="709"/>
        <w:rPr>
          <w:lang w:val="es-CO"/>
        </w:rPr>
      </w:pPr>
      <w:r w:rsidRPr="00857B5D">
        <w:rPr>
          <w:b/>
          <w:bCs/>
          <w:lang w:val="es-CO"/>
        </w:rPr>
        <w:t>Cerramiento:</w:t>
      </w:r>
      <w:r>
        <w:rPr>
          <w:lang w:val="es-CO"/>
        </w:rPr>
        <w:t xml:space="preserve"> Muro localizado en el paramento del lote de terreno y que se encuentra separado de la edificación en la dirección perpendicular al paramento del lote de terreno, que no hace parte del sistema estructural de soporte de la edificación y cuya altura no exceda 4 metros. </w:t>
      </w:r>
    </w:p>
    <w:p w14:paraId="1DDB7B7A" w14:textId="77777777" w:rsidR="00777091" w:rsidRPr="00857B5D" w:rsidRDefault="00777091" w:rsidP="00857B5D">
      <w:pPr>
        <w:pStyle w:val="Prrafodelista"/>
        <w:rPr>
          <w:b/>
          <w:bCs/>
          <w:lang w:val="es-CO"/>
        </w:rPr>
      </w:pPr>
    </w:p>
    <w:p w14:paraId="2D1938BF" w14:textId="7C6C2A1D" w:rsidR="00FE5F8B" w:rsidRDefault="4515FE30" w:rsidP="00976665">
      <w:pPr>
        <w:pStyle w:val="Prrafodelista"/>
        <w:numPr>
          <w:ilvl w:val="1"/>
          <w:numId w:val="1"/>
        </w:numPr>
        <w:ind w:left="709" w:hanging="709"/>
        <w:rPr>
          <w:lang w:val="es-CO"/>
        </w:rPr>
      </w:pPr>
      <w:r w:rsidRPr="16D7C1E5">
        <w:rPr>
          <w:b/>
          <w:bCs/>
          <w:lang w:val="es-CO"/>
        </w:rPr>
        <w:t>Ciclovía:</w:t>
      </w:r>
      <w:r w:rsidRPr="16D7C1E5">
        <w:rPr>
          <w:lang w:val="es-CO"/>
        </w:rPr>
        <w:t xml:space="preserve"> Vía o sección de calzada destinada ocasionalmente para el tránsito de bicicletas, triciclos</w:t>
      </w:r>
      <w:r w:rsidR="008775BF">
        <w:rPr>
          <w:lang w:val="es-CO"/>
        </w:rPr>
        <w:t xml:space="preserve">, </w:t>
      </w:r>
      <w:r w:rsidRPr="16D7C1E5">
        <w:rPr>
          <w:lang w:val="es-CO"/>
        </w:rPr>
        <w:t>peatones</w:t>
      </w:r>
      <w:r w:rsidR="008775BF">
        <w:rPr>
          <w:lang w:val="es-CO"/>
        </w:rPr>
        <w:t xml:space="preserve"> y animales</w:t>
      </w:r>
      <w:r w:rsidRPr="16D7C1E5">
        <w:rPr>
          <w:lang w:val="es-CO"/>
        </w:rPr>
        <w:t>.</w:t>
      </w:r>
    </w:p>
    <w:p w14:paraId="3BA2B846" w14:textId="77777777" w:rsidR="00FE5F8B" w:rsidRPr="00FE5F8B" w:rsidRDefault="00FE5F8B" w:rsidP="00FE5F8B">
      <w:pPr>
        <w:pStyle w:val="Prrafodelista"/>
        <w:rPr>
          <w:lang w:val="es-CO"/>
        </w:rPr>
      </w:pPr>
    </w:p>
    <w:p w14:paraId="5B847888" w14:textId="0344F1B7" w:rsidR="00FE5F8B" w:rsidRDefault="4515FE30" w:rsidP="00976665">
      <w:pPr>
        <w:pStyle w:val="Prrafodelista"/>
        <w:numPr>
          <w:ilvl w:val="1"/>
          <w:numId w:val="1"/>
        </w:numPr>
        <w:ind w:left="709" w:hanging="709"/>
        <w:rPr>
          <w:lang w:val="es-CO"/>
        </w:rPr>
      </w:pPr>
      <w:r w:rsidRPr="16D7C1E5">
        <w:rPr>
          <w:b/>
          <w:bCs/>
          <w:lang w:val="es-CO"/>
        </w:rPr>
        <w:t>Ciclorruta:</w:t>
      </w:r>
      <w:r w:rsidRPr="16D7C1E5">
        <w:rPr>
          <w:lang w:val="es-CO"/>
        </w:rPr>
        <w:t xml:space="preserve"> </w:t>
      </w:r>
      <w:r w:rsidR="0FC87A46" w:rsidRPr="16D7C1E5">
        <w:rPr>
          <w:lang w:val="es-CO"/>
        </w:rPr>
        <w:t>C</w:t>
      </w:r>
      <w:r w:rsidRPr="16D7C1E5">
        <w:rPr>
          <w:lang w:val="es-CO"/>
        </w:rPr>
        <w:t>alzada destinada de manera permanente a la circulación de bicicletas, ubicada en el andén, el separador o segregada de la calzada vehicular o en otros lugares autorizados, debidamente señalizada y delimitada.</w:t>
      </w:r>
    </w:p>
    <w:p w14:paraId="0410DDD0" w14:textId="77777777" w:rsidR="00FE5F8B" w:rsidRPr="00FE5F8B" w:rsidRDefault="00FE5F8B" w:rsidP="00FE5F8B">
      <w:pPr>
        <w:pStyle w:val="Prrafodelista"/>
        <w:rPr>
          <w:lang w:val="es-CO"/>
        </w:rPr>
      </w:pPr>
    </w:p>
    <w:p w14:paraId="23876B96" w14:textId="31C43C8E" w:rsidR="00D652F3" w:rsidRPr="00857B5D" w:rsidRDefault="00D652F3" w:rsidP="00976665">
      <w:pPr>
        <w:pStyle w:val="Prrafodelista"/>
        <w:numPr>
          <w:ilvl w:val="1"/>
          <w:numId w:val="1"/>
        </w:numPr>
        <w:ind w:left="709" w:hanging="709"/>
        <w:rPr>
          <w:lang w:val="es-CO"/>
        </w:rPr>
      </w:pPr>
      <w:r w:rsidRPr="00857B5D">
        <w:rPr>
          <w:b/>
          <w:bCs/>
          <w:lang w:val="es-CO"/>
        </w:rPr>
        <w:t>Coliseo:</w:t>
      </w:r>
      <w:r>
        <w:rPr>
          <w:lang w:val="es-CO"/>
        </w:rPr>
        <w:t xml:space="preserve"> </w:t>
      </w:r>
      <w:r w:rsidR="00690B73">
        <w:rPr>
          <w:lang w:val="es-CO"/>
        </w:rPr>
        <w:t>E</w:t>
      </w:r>
      <w:r>
        <w:rPr>
          <w:lang w:val="es-CO"/>
        </w:rPr>
        <w:t>difica</w:t>
      </w:r>
      <w:r w:rsidR="00690B73">
        <w:rPr>
          <w:lang w:val="es-CO"/>
        </w:rPr>
        <w:t xml:space="preserve">ción destinada a </w:t>
      </w:r>
      <w:r>
        <w:rPr>
          <w:lang w:val="es-CO"/>
        </w:rPr>
        <w:t xml:space="preserve">la instalación de áreas deportivas cubiertas que pueden usarse para la práctica de deportes, pero </w:t>
      </w:r>
      <w:r w:rsidR="00271DA5">
        <w:rPr>
          <w:lang w:val="es-CO"/>
        </w:rPr>
        <w:t>e</w:t>
      </w:r>
      <w:r>
        <w:rPr>
          <w:lang w:val="es-CO"/>
        </w:rPr>
        <w:t xml:space="preserve">sencialmente se usan para </w:t>
      </w:r>
      <w:r w:rsidR="00271DA5">
        <w:rPr>
          <w:lang w:val="es-CO"/>
        </w:rPr>
        <w:t xml:space="preserve">competencia deportiva. </w:t>
      </w:r>
    </w:p>
    <w:p w14:paraId="1D370CAC" w14:textId="77777777" w:rsidR="00D652F3" w:rsidRPr="00857B5D" w:rsidRDefault="00D652F3" w:rsidP="00857B5D">
      <w:pPr>
        <w:pStyle w:val="Prrafodelista"/>
        <w:rPr>
          <w:b/>
          <w:bCs/>
          <w:lang w:val="es-CO"/>
        </w:rPr>
      </w:pPr>
    </w:p>
    <w:p w14:paraId="6E505A01" w14:textId="0B5052DC" w:rsidR="00FE5F8B" w:rsidRDefault="4515FE30" w:rsidP="00976665">
      <w:pPr>
        <w:pStyle w:val="Prrafodelista"/>
        <w:numPr>
          <w:ilvl w:val="1"/>
          <w:numId w:val="1"/>
        </w:numPr>
        <w:ind w:left="709" w:hanging="709"/>
        <w:rPr>
          <w:lang w:val="es-CO"/>
        </w:rPr>
      </w:pPr>
      <w:r w:rsidRPr="16D7C1E5">
        <w:rPr>
          <w:b/>
          <w:bCs/>
          <w:lang w:val="es-CO"/>
        </w:rPr>
        <w:t xml:space="preserve">Concreto Asfáltico: </w:t>
      </w:r>
      <w:r w:rsidR="03407BD6" w:rsidRPr="16D7C1E5">
        <w:rPr>
          <w:lang w:val="es-CO"/>
        </w:rPr>
        <w:t>M</w:t>
      </w:r>
      <w:r w:rsidRPr="16D7C1E5">
        <w:rPr>
          <w:lang w:val="es-CO"/>
        </w:rPr>
        <w:t>aterial resultante de la mezcla de cemento asfaltico convencional y/o modificado y agregados pétreos.</w:t>
      </w:r>
    </w:p>
    <w:p w14:paraId="1B99CF80" w14:textId="77777777" w:rsidR="00FE5F8B" w:rsidRPr="00FE5F8B" w:rsidRDefault="00FE5F8B" w:rsidP="00FE5F8B">
      <w:pPr>
        <w:pStyle w:val="Prrafodelista"/>
        <w:rPr>
          <w:lang w:val="es-CO"/>
        </w:rPr>
      </w:pPr>
    </w:p>
    <w:p w14:paraId="58E6E83D" w14:textId="3261B0B5" w:rsidR="009C6017" w:rsidRDefault="4515FE30" w:rsidP="00976665">
      <w:pPr>
        <w:pStyle w:val="Prrafodelista"/>
        <w:numPr>
          <w:ilvl w:val="1"/>
          <w:numId w:val="1"/>
        </w:numPr>
        <w:ind w:left="709" w:hanging="709"/>
        <w:rPr>
          <w:lang w:val="es-CO"/>
        </w:rPr>
      </w:pPr>
      <w:r w:rsidRPr="16D7C1E5">
        <w:rPr>
          <w:b/>
          <w:bCs/>
          <w:lang w:val="es-CO"/>
        </w:rPr>
        <w:t>Concreto Hidráulico:</w:t>
      </w:r>
      <w:r w:rsidRPr="16D7C1E5">
        <w:rPr>
          <w:lang w:val="es-CO"/>
        </w:rPr>
        <w:t xml:space="preserve"> </w:t>
      </w:r>
      <w:r w:rsidR="03407BD6" w:rsidRPr="16D7C1E5">
        <w:rPr>
          <w:lang w:val="es-CO"/>
        </w:rPr>
        <w:t>M</w:t>
      </w:r>
      <w:r w:rsidRPr="16D7C1E5">
        <w:rPr>
          <w:lang w:val="es-CO"/>
        </w:rPr>
        <w:t>aterial resultante de la mezcla de cemento portland, agua y agregados pétreos.</w:t>
      </w:r>
    </w:p>
    <w:p w14:paraId="2D68507E" w14:textId="77777777" w:rsidR="009C6017" w:rsidRPr="009C6017" w:rsidRDefault="009C6017" w:rsidP="009C6017">
      <w:pPr>
        <w:pStyle w:val="Prrafodelista"/>
        <w:rPr>
          <w:lang w:val="es-CO"/>
        </w:rPr>
      </w:pPr>
    </w:p>
    <w:p w14:paraId="36B1E66F" w14:textId="68C4D966" w:rsidR="009C6017" w:rsidRDefault="4515FE30" w:rsidP="00976665">
      <w:pPr>
        <w:pStyle w:val="Prrafodelista"/>
        <w:numPr>
          <w:ilvl w:val="1"/>
          <w:numId w:val="1"/>
        </w:numPr>
        <w:ind w:left="709" w:hanging="709"/>
        <w:rPr>
          <w:lang w:val="es-CO"/>
        </w:rPr>
      </w:pPr>
      <w:r w:rsidRPr="16D7C1E5">
        <w:rPr>
          <w:b/>
          <w:bCs/>
          <w:lang w:val="es-CO"/>
        </w:rPr>
        <w:t>Concreto Hidráulico Reforzado:</w:t>
      </w:r>
      <w:r w:rsidRPr="16D7C1E5">
        <w:rPr>
          <w:lang w:val="es-CO"/>
        </w:rPr>
        <w:t xml:space="preserve"> </w:t>
      </w:r>
      <w:r w:rsidR="03407BD6" w:rsidRPr="16D7C1E5">
        <w:rPr>
          <w:lang w:val="es-CO"/>
        </w:rPr>
        <w:t>M</w:t>
      </w:r>
      <w:r w:rsidRPr="16D7C1E5">
        <w:rPr>
          <w:lang w:val="es-CO"/>
        </w:rPr>
        <w:t xml:space="preserve">aterial resultante de la mezcla de cemento portland, agua, agregados pétreos y/o aditivos y acero de refuerzo. </w:t>
      </w:r>
    </w:p>
    <w:p w14:paraId="61E20165" w14:textId="77777777" w:rsidR="009C6017" w:rsidRPr="009C6017" w:rsidRDefault="009C6017" w:rsidP="009C6017">
      <w:pPr>
        <w:pStyle w:val="Prrafodelista"/>
        <w:rPr>
          <w:lang w:val="es-CO"/>
        </w:rPr>
      </w:pPr>
    </w:p>
    <w:p w14:paraId="729EA124" w14:textId="4590BD7C" w:rsidR="008E00C9" w:rsidRPr="00857B5D" w:rsidRDefault="008E00C9" w:rsidP="00976665">
      <w:pPr>
        <w:pStyle w:val="Prrafodelista"/>
        <w:numPr>
          <w:ilvl w:val="1"/>
          <w:numId w:val="1"/>
        </w:numPr>
        <w:ind w:left="709" w:hanging="709"/>
        <w:rPr>
          <w:lang w:val="es-CO"/>
        </w:rPr>
      </w:pPr>
      <w:r w:rsidRPr="00857B5D">
        <w:rPr>
          <w:b/>
          <w:bCs/>
          <w:lang w:val="es-CO"/>
        </w:rPr>
        <w:t>Construcción:</w:t>
      </w:r>
      <w:r>
        <w:rPr>
          <w:lang w:val="es-CO"/>
        </w:rPr>
        <w:t xml:space="preserve"> </w:t>
      </w:r>
      <w:r w:rsidR="00952A8A">
        <w:rPr>
          <w:lang w:val="es-CO"/>
        </w:rPr>
        <w:t xml:space="preserve">Obras nuevas de edificaciones en terrenos no construidos o cuya área esté libre por autorización de demolición total. </w:t>
      </w:r>
    </w:p>
    <w:p w14:paraId="4A98CF66" w14:textId="77777777" w:rsidR="008E00C9" w:rsidRPr="00857B5D" w:rsidRDefault="008E00C9" w:rsidP="00857B5D">
      <w:pPr>
        <w:pStyle w:val="Prrafodelista"/>
        <w:rPr>
          <w:b/>
          <w:bCs/>
          <w:lang w:val="es-CO"/>
        </w:rPr>
      </w:pPr>
    </w:p>
    <w:p w14:paraId="1C8FD284" w14:textId="5718C326" w:rsidR="00543B60" w:rsidRPr="00857B5D" w:rsidRDefault="00543B60" w:rsidP="00976665">
      <w:pPr>
        <w:pStyle w:val="Prrafodelista"/>
        <w:numPr>
          <w:ilvl w:val="1"/>
          <w:numId w:val="1"/>
        </w:numPr>
        <w:ind w:left="709" w:hanging="709"/>
        <w:rPr>
          <w:lang w:val="es-CO"/>
        </w:rPr>
      </w:pPr>
      <w:r w:rsidRPr="00857B5D">
        <w:rPr>
          <w:b/>
          <w:bCs/>
          <w:lang w:val="es-CO"/>
        </w:rPr>
        <w:t>Construcción Sismo Resistente:</w:t>
      </w:r>
      <w:r>
        <w:rPr>
          <w:lang w:val="es-CO"/>
        </w:rPr>
        <w:t xml:space="preserve"> </w:t>
      </w:r>
      <w:r w:rsidR="00690B73">
        <w:rPr>
          <w:lang w:val="es-CO"/>
        </w:rPr>
        <w:t>C</w:t>
      </w:r>
      <w:r w:rsidR="008D043E" w:rsidRPr="008D043E">
        <w:rPr>
          <w:lang w:val="es-CO"/>
        </w:rPr>
        <w:t xml:space="preserve">onstrucción </w:t>
      </w:r>
      <w:r w:rsidR="00DC627F">
        <w:rPr>
          <w:lang w:val="es-CO"/>
        </w:rPr>
        <w:t>que cumple con el objetivo expresado en</w:t>
      </w:r>
      <w:r w:rsidR="004D6957">
        <w:rPr>
          <w:lang w:val="es-CO"/>
        </w:rPr>
        <w:t xml:space="preserve"> el literal A.1.2.2. del título A de la NSR-10, a través de un diseño y una construcción que cumplan los requisitos de la Ley 400 de 1997 y </w:t>
      </w:r>
      <w:r w:rsidR="00944CD5">
        <w:rPr>
          <w:lang w:val="es-CO"/>
        </w:rPr>
        <w:t>de la norma sismo resistente</w:t>
      </w:r>
      <w:r w:rsidR="004D6957">
        <w:rPr>
          <w:lang w:val="es-CO"/>
        </w:rPr>
        <w:t xml:space="preserve">. </w:t>
      </w:r>
    </w:p>
    <w:p w14:paraId="548BDAEF" w14:textId="77777777" w:rsidR="00543B60" w:rsidRPr="00857B5D" w:rsidRDefault="00543B60" w:rsidP="00857B5D">
      <w:pPr>
        <w:pStyle w:val="Prrafodelista"/>
        <w:rPr>
          <w:b/>
          <w:bCs/>
          <w:lang w:val="es-CO"/>
        </w:rPr>
      </w:pPr>
    </w:p>
    <w:p w14:paraId="2661D2FF" w14:textId="0C8BA86E" w:rsidR="00D85A58" w:rsidRPr="00857B5D" w:rsidRDefault="00D85A58" w:rsidP="00976665">
      <w:pPr>
        <w:pStyle w:val="Prrafodelista"/>
        <w:numPr>
          <w:ilvl w:val="1"/>
          <w:numId w:val="1"/>
        </w:numPr>
        <w:ind w:left="709" w:hanging="709"/>
        <w:rPr>
          <w:lang w:val="es-CO"/>
        </w:rPr>
      </w:pPr>
      <w:r w:rsidRPr="00857B5D">
        <w:rPr>
          <w:b/>
          <w:bCs/>
          <w:lang w:val="es-CO"/>
        </w:rPr>
        <w:t>Constructor:</w:t>
      </w:r>
      <w:r w:rsidR="00025D73">
        <w:rPr>
          <w:b/>
          <w:bCs/>
          <w:lang w:val="es-CO"/>
        </w:rPr>
        <w:t xml:space="preserve"> </w:t>
      </w:r>
      <w:r w:rsidR="00025D73">
        <w:rPr>
          <w:lang w:val="es-CO"/>
        </w:rPr>
        <w:t>P</w:t>
      </w:r>
      <w:r>
        <w:rPr>
          <w:lang w:val="es-CO"/>
        </w:rPr>
        <w:t>rofesional</w:t>
      </w:r>
      <w:r w:rsidR="00025D73">
        <w:rPr>
          <w:lang w:val="es-CO"/>
        </w:rPr>
        <w:t xml:space="preserve"> </w:t>
      </w:r>
      <w:r>
        <w:rPr>
          <w:lang w:val="es-CO"/>
        </w:rPr>
        <w:t xml:space="preserve">ingeniero civil, arquitecto o constructor en arquitectura e ingeniería, bajo cuya responsabilidad se adelanta la construcción de la edificación. </w:t>
      </w:r>
    </w:p>
    <w:p w14:paraId="11E836BD" w14:textId="77777777" w:rsidR="00D85A58" w:rsidRPr="00857B5D" w:rsidRDefault="00D85A58" w:rsidP="00857B5D">
      <w:pPr>
        <w:pStyle w:val="Prrafodelista"/>
        <w:rPr>
          <w:b/>
          <w:bCs/>
          <w:lang w:val="es-CO"/>
        </w:rPr>
      </w:pPr>
    </w:p>
    <w:p w14:paraId="2043BD04" w14:textId="64C928C0" w:rsidR="00C32EF2" w:rsidRPr="00857B5D" w:rsidRDefault="00C32EF2" w:rsidP="00976665">
      <w:pPr>
        <w:pStyle w:val="Prrafodelista"/>
        <w:numPr>
          <w:ilvl w:val="1"/>
          <w:numId w:val="1"/>
        </w:numPr>
        <w:ind w:left="709" w:hanging="709"/>
        <w:rPr>
          <w:lang w:val="es-CO"/>
        </w:rPr>
      </w:pPr>
      <w:r w:rsidRPr="00857B5D">
        <w:rPr>
          <w:b/>
          <w:bCs/>
          <w:lang w:val="es-CO"/>
        </w:rPr>
        <w:t>Demolición:</w:t>
      </w:r>
      <w:r>
        <w:rPr>
          <w:lang w:val="es-CO"/>
        </w:rPr>
        <w:t xml:space="preserve"> </w:t>
      </w:r>
      <w:r w:rsidR="00E83922">
        <w:rPr>
          <w:lang w:val="es-CO"/>
        </w:rPr>
        <w:t>A</w:t>
      </w:r>
      <w:r w:rsidR="00812BF2">
        <w:rPr>
          <w:lang w:val="es-CO"/>
        </w:rPr>
        <w:t xml:space="preserve">ctividades o intervenciones para derribar total o parcialmente una o varias edificaciones existentes en uno o varios predios. </w:t>
      </w:r>
    </w:p>
    <w:p w14:paraId="61B7147F" w14:textId="77777777" w:rsidR="00C32EF2" w:rsidRPr="00857B5D" w:rsidRDefault="00C32EF2" w:rsidP="00857B5D">
      <w:pPr>
        <w:pStyle w:val="Prrafodelista"/>
        <w:rPr>
          <w:b/>
          <w:bCs/>
          <w:lang w:val="es-CO"/>
        </w:rPr>
      </w:pPr>
    </w:p>
    <w:p w14:paraId="03B069C4" w14:textId="202F4E1B" w:rsidR="00537D44" w:rsidRDefault="00537D44" w:rsidP="00976665">
      <w:pPr>
        <w:pStyle w:val="Prrafodelista"/>
        <w:numPr>
          <w:ilvl w:val="1"/>
          <w:numId w:val="1"/>
        </w:numPr>
        <w:ind w:left="709" w:hanging="709"/>
        <w:rPr>
          <w:lang w:val="es-CO"/>
        </w:rPr>
      </w:pPr>
      <w:r w:rsidRPr="00857B5D">
        <w:rPr>
          <w:b/>
          <w:bCs/>
          <w:lang w:val="es-CO"/>
        </w:rPr>
        <w:t xml:space="preserve">Diseñador </w:t>
      </w:r>
      <w:r w:rsidR="00515BB4">
        <w:rPr>
          <w:b/>
          <w:bCs/>
          <w:lang w:val="es-CO"/>
        </w:rPr>
        <w:t>A</w:t>
      </w:r>
      <w:r w:rsidRPr="00857B5D">
        <w:rPr>
          <w:b/>
          <w:bCs/>
          <w:lang w:val="es-CO"/>
        </w:rPr>
        <w:t>rquitectónico:</w:t>
      </w:r>
      <w:r>
        <w:rPr>
          <w:lang w:val="es-CO"/>
        </w:rPr>
        <w:t xml:space="preserve"> </w:t>
      </w:r>
      <w:r w:rsidR="00E83922">
        <w:rPr>
          <w:lang w:val="es-CO"/>
        </w:rPr>
        <w:t>A</w:t>
      </w:r>
      <w:r>
        <w:rPr>
          <w:lang w:val="es-CO"/>
        </w:rPr>
        <w:t xml:space="preserve">rquitecto bajo cuya responsabilidad se realiza el diseño y los planos arquitectónicos de la edificación y quien los firma o rotula. </w:t>
      </w:r>
    </w:p>
    <w:p w14:paraId="787EB40F" w14:textId="77777777" w:rsidR="00990B6E" w:rsidRPr="00E32FCD" w:rsidRDefault="00990B6E" w:rsidP="00857B5D">
      <w:pPr>
        <w:pStyle w:val="Prrafodelista"/>
        <w:rPr>
          <w:lang w:val="es-CO"/>
        </w:rPr>
      </w:pPr>
    </w:p>
    <w:p w14:paraId="5469C385" w14:textId="5ED3AB8B" w:rsidR="00990B6E" w:rsidRDefault="00990B6E" w:rsidP="00976665">
      <w:pPr>
        <w:pStyle w:val="Prrafodelista"/>
        <w:numPr>
          <w:ilvl w:val="1"/>
          <w:numId w:val="1"/>
        </w:numPr>
        <w:ind w:left="709" w:hanging="709"/>
        <w:rPr>
          <w:lang w:val="es-CO"/>
        </w:rPr>
      </w:pPr>
      <w:r w:rsidRPr="00857B5D">
        <w:rPr>
          <w:b/>
          <w:bCs/>
          <w:lang w:val="es-CO"/>
        </w:rPr>
        <w:lastRenderedPageBreak/>
        <w:t xml:space="preserve">Diseñador de los </w:t>
      </w:r>
      <w:r w:rsidR="00515BB4">
        <w:rPr>
          <w:b/>
          <w:bCs/>
          <w:lang w:val="es-CO"/>
        </w:rPr>
        <w:t>E</w:t>
      </w:r>
      <w:r w:rsidRPr="00857B5D">
        <w:rPr>
          <w:b/>
          <w:bCs/>
          <w:lang w:val="es-CO"/>
        </w:rPr>
        <w:t xml:space="preserve">lementos no </w:t>
      </w:r>
      <w:r w:rsidR="00515BB4">
        <w:rPr>
          <w:b/>
          <w:bCs/>
          <w:lang w:val="es-CO"/>
        </w:rPr>
        <w:t>E</w:t>
      </w:r>
      <w:r w:rsidRPr="00857B5D">
        <w:rPr>
          <w:b/>
          <w:bCs/>
          <w:lang w:val="es-CO"/>
        </w:rPr>
        <w:t xml:space="preserve">structurales: </w:t>
      </w:r>
      <w:r w:rsidR="00A858EA" w:rsidRPr="004B4838">
        <w:rPr>
          <w:lang w:val="es-CO"/>
        </w:rPr>
        <w:t>Es el p</w:t>
      </w:r>
      <w:r>
        <w:rPr>
          <w:lang w:val="es-CO"/>
        </w:rPr>
        <w:t>rofesional facultado para este fin, cuya responsabilidad se realiza el diseño y los planos de los elementos no estructurales de la edificación y quien los firma o rotula.</w:t>
      </w:r>
    </w:p>
    <w:p w14:paraId="16817B62" w14:textId="77777777" w:rsidR="00990B6E" w:rsidRPr="00E32FCD" w:rsidRDefault="00990B6E" w:rsidP="00857B5D">
      <w:pPr>
        <w:pStyle w:val="Prrafodelista"/>
        <w:rPr>
          <w:lang w:val="es-CO"/>
        </w:rPr>
      </w:pPr>
    </w:p>
    <w:p w14:paraId="42281384" w14:textId="518009C5" w:rsidR="00990B6E" w:rsidRPr="00857B5D" w:rsidRDefault="00990B6E" w:rsidP="00976665">
      <w:pPr>
        <w:pStyle w:val="Prrafodelista"/>
        <w:numPr>
          <w:ilvl w:val="1"/>
          <w:numId w:val="1"/>
        </w:numPr>
        <w:ind w:left="709" w:hanging="709"/>
        <w:rPr>
          <w:lang w:val="es-CO"/>
        </w:rPr>
      </w:pPr>
      <w:r w:rsidRPr="00857B5D">
        <w:rPr>
          <w:b/>
          <w:bCs/>
          <w:lang w:val="es-CO"/>
        </w:rPr>
        <w:t xml:space="preserve">Diseñador </w:t>
      </w:r>
      <w:r w:rsidR="00515BB4">
        <w:rPr>
          <w:b/>
          <w:bCs/>
          <w:lang w:val="es-CO"/>
        </w:rPr>
        <w:t>E</w:t>
      </w:r>
      <w:r w:rsidRPr="00857B5D">
        <w:rPr>
          <w:b/>
          <w:bCs/>
          <w:lang w:val="es-CO"/>
        </w:rPr>
        <w:t>structural:</w:t>
      </w:r>
      <w:r>
        <w:rPr>
          <w:lang w:val="es-CO"/>
        </w:rPr>
        <w:t xml:space="preserve"> </w:t>
      </w:r>
      <w:r w:rsidR="00CA6D94">
        <w:rPr>
          <w:lang w:val="es-CO"/>
        </w:rPr>
        <w:t>I</w:t>
      </w:r>
      <w:r>
        <w:rPr>
          <w:lang w:val="es-CO"/>
        </w:rPr>
        <w:t xml:space="preserve">ngeniero civil facultado para este fin, cuya responsabilidad se realiza el diseño y los planos estructurales de la edificación y quien los firma o rotula. </w:t>
      </w:r>
    </w:p>
    <w:p w14:paraId="21D64877" w14:textId="77777777" w:rsidR="00537D44" w:rsidRPr="00857B5D" w:rsidRDefault="00537D44" w:rsidP="00857B5D">
      <w:pPr>
        <w:pStyle w:val="Prrafodelista"/>
        <w:rPr>
          <w:b/>
          <w:bCs/>
          <w:lang w:val="es-CO"/>
        </w:rPr>
      </w:pPr>
    </w:p>
    <w:p w14:paraId="623606DB" w14:textId="036F8E9D" w:rsidR="00990B6E" w:rsidRDefault="00990B6E" w:rsidP="00976665">
      <w:pPr>
        <w:pStyle w:val="Prrafodelista"/>
        <w:numPr>
          <w:ilvl w:val="1"/>
          <w:numId w:val="1"/>
        </w:numPr>
        <w:ind w:left="709" w:hanging="709"/>
        <w:rPr>
          <w:lang w:val="es-CO"/>
        </w:rPr>
      </w:pPr>
      <w:r w:rsidRPr="00857B5D">
        <w:rPr>
          <w:b/>
          <w:bCs/>
          <w:lang w:val="es-CO"/>
        </w:rPr>
        <w:t>Edificación:</w:t>
      </w:r>
      <w:r>
        <w:rPr>
          <w:lang w:val="es-CO"/>
        </w:rPr>
        <w:t xml:space="preserve"> </w:t>
      </w:r>
      <w:r w:rsidR="00CA6D94">
        <w:rPr>
          <w:lang w:val="es-CO"/>
        </w:rPr>
        <w:t>C</w:t>
      </w:r>
      <w:r>
        <w:rPr>
          <w:lang w:val="es-CO"/>
        </w:rPr>
        <w:t xml:space="preserve">onstrucción cuyo uso primordial es la habitación u ocupación por seres </w:t>
      </w:r>
      <w:r w:rsidR="00CA6D94">
        <w:rPr>
          <w:lang w:val="es-CO"/>
        </w:rPr>
        <w:t>vivos</w:t>
      </w:r>
      <w:r>
        <w:rPr>
          <w:lang w:val="es-CO"/>
        </w:rPr>
        <w:t>.</w:t>
      </w:r>
    </w:p>
    <w:p w14:paraId="47F05654" w14:textId="77777777" w:rsidR="00E02B95" w:rsidRPr="00E32FCD" w:rsidRDefault="00E02B95" w:rsidP="00857B5D">
      <w:pPr>
        <w:pStyle w:val="Prrafodelista"/>
        <w:rPr>
          <w:lang w:val="es-CO"/>
        </w:rPr>
      </w:pPr>
    </w:p>
    <w:p w14:paraId="4B9255BF" w14:textId="091D65D9" w:rsidR="00E02B95" w:rsidRPr="00857B5D" w:rsidRDefault="00E02B95" w:rsidP="00976665">
      <w:pPr>
        <w:pStyle w:val="Prrafodelista"/>
        <w:numPr>
          <w:ilvl w:val="1"/>
          <w:numId w:val="1"/>
        </w:numPr>
        <w:ind w:left="709" w:hanging="709"/>
        <w:rPr>
          <w:lang w:val="es-CO"/>
        </w:rPr>
      </w:pPr>
      <w:r w:rsidRPr="00857B5D">
        <w:rPr>
          <w:b/>
          <w:bCs/>
          <w:lang w:val="es-CO"/>
        </w:rPr>
        <w:t xml:space="preserve">Edificación de </w:t>
      </w:r>
      <w:r w:rsidR="00515BB4">
        <w:rPr>
          <w:b/>
          <w:bCs/>
          <w:lang w:val="es-CO"/>
        </w:rPr>
        <w:t>A</w:t>
      </w:r>
      <w:r w:rsidRPr="00857B5D">
        <w:rPr>
          <w:b/>
          <w:bCs/>
          <w:lang w:val="es-CO"/>
        </w:rPr>
        <w:t xml:space="preserve">tención a la </w:t>
      </w:r>
      <w:r w:rsidR="00515BB4">
        <w:rPr>
          <w:b/>
          <w:bCs/>
          <w:lang w:val="es-CO"/>
        </w:rPr>
        <w:t>C</w:t>
      </w:r>
      <w:r w:rsidRPr="00857B5D">
        <w:rPr>
          <w:b/>
          <w:bCs/>
          <w:lang w:val="es-CO"/>
        </w:rPr>
        <w:t>omunidad:</w:t>
      </w:r>
      <w:r>
        <w:rPr>
          <w:lang w:val="es-CO"/>
        </w:rPr>
        <w:t xml:space="preserve"> </w:t>
      </w:r>
      <w:r w:rsidR="00515BB4">
        <w:rPr>
          <w:lang w:val="es-CO"/>
        </w:rPr>
        <w:t>E</w:t>
      </w:r>
      <w:r>
        <w:rPr>
          <w:lang w:val="es-CO"/>
        </w:rPr>
        <w:t>quipamientos necesarios para atender emergencias, preservar la salud y la seguridad de las personas</w:t>
      </w:r>
      <w:r w:rsidR="00515BB4">
        <w:rPr>
          <w:lang w:val="es-CO"/>
        </w:rPr>
        <w:t xml:space="preserve"> y animales</w:t>
      </w:r>
      <w:r>
        <w:rPr>
          <w:lang w:val="es-CO"/>
        </w:rPr>
        <w:t>, tales como estaciones de bomberos, cu</w:t>
      </w:r>
      <w:r w:rsidR="00904C20">
        <w:rPr>
          <w:lang w:val="es-CO"/>
        </w:rPr>
        <w:t xml:space="preserve">arteles de policía y fuerzas militares, instalaciones de salud, sedes de organismos operativos de emergencias, entre otros. </w:t>
      </w:r>
    </w:p>
    <w:p w14:paraId="4DB1E1A4" w14:textId="77777777" w:rsidR="00990B6E" w:rsidRPr="00857B5D" w:rsidRDefault="00990B6E" w:rsidP="00857B5D">
      <w:pPr>
        <w:pStyle w:val="Prrafodelista"/>
        <w:rPr>
          <w:b/>
          <w:bCs/>
          <w:lang w:val="es-CO"/>
        </w:rPr>
      </w:pPr>
    </w:p>
    <w:p w14:paraId="7FDFD0FD" w14:textId="3D1C617C" w:rsidR="00904C20" w:rsidRPr="00857B5D" w:rsidRDefault="00904C20" w:rsidP="00976665">
      <w:pPr>
        <w:pStyle w:val="Prrafodelista"/>
        <w:numPr>
          <w:ilvl w:val="1"/>
          <w:numId w:val="1"/>
        </w:numPr>
        <w:ind w:left="709" w:hanging="709"/>
        <w:rPr>
          <w:lang w:val="es-CO"/>
        </w:rPr>
      </w:pPr>
      <w:r w:rsidRPr="00857B5D">
        <w:rPr>
          <w:b/>
          <w:bCs/>
          <w:lang w:val="es-CO"/>
        </w:rPr>
        <w:t xml:space="preserve">Edificaciones </w:t>
      </w:r>
      <w:r w:rsidR="00515BB4">
        <w:rPr>
          <w:b/>
          <w:bCs/>
          <w:lang w:val="es-CO"/>
        </w:rPr>
        <w:t>I</w:t>
      </w:r>
      <w:r w:rsidRPr="00857B5D">
        <w:rPr>
          <w:b/>
          <w:bCs/>
          <w:lang w:val="es-CO"/>
        </w:rPr>
        <w:t xml:space="preserve">ndispensables: </w:t>
      </w:r>
      <w:r w:rsidR="00515BB4">
        <w:rPr>
          <w:lang w:val="es-CO"/>
        </w:rPr>
        <w:t>E</w:t>
      </w:r>
      <w:r>
        <w:rPr>
          <w:lang w:val="es-CO"/>
        </w:rPr>
        <w:t xml:space="preserve">quipamientos </w:t>
      </w:r>
      <w:r w:rsidR="00B5559A">
        <w:rPr>
          <w:lang w:val="es-CO"/>
        </w:rPr>
        <w:t xml:space="preserve">de atención a la comunidad que deben funcionar durante y después de un sismo, cuya operación no puede ser trasladada rápidamente a un lugar alterno, tales como hospitales y centrales de operación y control de líneas vitales. </w:t>
      </w:r>
    </w:p>
    <w:p w14:paraId="486176BE" w14:textId="77777777" w:rsidR="00904C20" w:rsidRPr="00857B5D" w:rsidRDefault="00904C20" w:rsidP="00857B5D">
      <w:pPr>
        <w:pStyle w:val="Prrafodelista"/>
        <w:rPr>
          <w:b/>
          <w:bCs/>
          <w:lang w:val="es-CO"/>
        </w:rPr>
      </w:pPr>
    </w:p>
    <w:p w14:paraId="180C6971" w14:textId="620AD6D0" w:rsidR="00AB47DB" w:rsidRPr="00857B5D" w:rsidRDefault="00AB47DB" w:rsidP="00976665">
      <w:pPr>
        <w:pStyle w:val="Prrafodelista"/>
        <w:numPr>
          <w:ilvl w:val="1"/>
          <w:numId w:val="1"/>
        </w:numPr>
        <w:ind w:left="709" w:hanging="709"/>
        <w:rPr>
          <w:lang w:val="es-CO"/>
        </w:rPr>
      </w:pPr>
      <w:r w:rsidRPr="00857B5D">
        <w:rPr>
          <w:b/>
          <w:bCs/>
          <w:lang w:val="es-CO"/>
        </w:rPr>
        <w:t xml:space="preserve">Edificio en </w:t>
      </w:r>
      <w:r w:rsidR="00515BB4">
        <w:rPr>
          <w:b/>
          <w:bCs/>
          <w:lang w:val="es-CO"/>
        </w:rPr>
        <w:t>R</w:t>
      </w:r>
      <w:r w:rsidRPr="00857B5D">
        <w:rPr>
          <w:b/>
          <w:bCs/>
          <w:lang w:val="es-CO"/>
        </w:rPr>
        <w:t>uina:</w:t>
      </w:r>
      <w:r>
        <w:rPr>
          <w:lang w:val="es-CO"/>
        </w:rPr>
        <w:t xml:space="preserve"> </w:t>
      </w:r>
      <w:r w:rsidR="00515BB4">
        <w:rPr>
          <w:lang w:val="es-CO"/>
        </w:rPr>
        <w:t>C</w:t>
      </w:r>
      <w:r w:rsidR="00143681" w:rsidRPr="00143681">
        <w:rPr>
          <w:lang w:val="es-CO"/>
        </w:rPr>
        <w:t xml:space="preserve">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2F35C4AE" w14:textId="77777777" w:rsidR="00AB47DB" w:rsidRPr="00857B5D" w:rsidRDefault="00AB47DB" w:rsidP="00857B5D">
      <w:pPr>
        <w:pStyle w:val="Prrafodelista"/>
        <w:rPr>
          <w:b/>
          <w:bCs/>
          <w:lang w:val="es-CO"/>
        </w:rPr>
      </w:pPr>
    </w:p>
    <w:p w14:paraId="243DFEEC" w14:textId="54DFCFEA" w:rsidR="009C6017" w:rsidRDefault="4515FE30" w:rsidP="00976665">
      <w:pPr>
        <w:pStyle w:val="Prrafodelista"/>
        <w:numPr>
          <w:ilvl w:val="1"/>
          <w:numId w:val="1"/>
        </w:numPr>
        <w:ind w:left="709" w:hanging="709"/>
        <w:rPr>
          <w:lang w:val="es-CO"/>
        </w:rPr>
      </w:pPr>
      <w:r w:rsidRPr="4AB9E157">
        <w:rPr>
          <w:b/>
          <w:bCs/>
          <w:lang w:val="es-CO"/>
        </w:rPr>
        <w:t>Edificio Institucional:</w:t>
      </w:r>
      <w:r w:rsidRPr="4AB9E157">
        <w:rPr>
          <w:lang w:val="es-CO"/>
        </w:rPr>
        <w:t xml:space="preserve"> </w:t>
      </w:r>
      <w:r w:rsidR="6DB7843D" w:rsidRPr="4AB9E157">
        <w:rPr>
          <w:lang w:val="es-CO"/>
        </w:rPr>
        <w:t>Infrae</w:t>
      </w:r>
      <w:r w:rsidR="03407BD6" w:rsidRPr="4AB9E157">
        <w:rPr>
          <w:lang w:val="es-CO"/>
        </w:rPr>
        <w:t>structura</w:t>
      </w:r>
      <w:r w:rsidRPr="4AB9E157">
        <w:rPr>
          <w:lang w:val="es-CO"/>
        </w:rPr>
        <w:t xml:space="preserve"> que ha sido construida para funciones específicas (administrativas, educación, salud, cultura, etc.) principalmente para el beneficio e interés público, como, por ejemplo; escuelas, universidades, hospitales, estadios, teatros, archivos, biblioteca, edificios de la policía, cárceles, etc.</w:t>
      </w:r>
    </w:p>
    <w:p w14:paraId="79696897" w14:textId="77777777" w:rsidR="009C6017" w:rsidRPr="009C6017" w:rsidRDefault="009C6017" w:rsidP="009C6017">
      <w:pPr>
        <w:pStyle w:val="Prrafodelista"/>
        <w:rPr>
          <w:lang w:val="es-CO"/>
        </w:rPr>
      </w:pPr>
    </w:p>
    <w:p w14:paraId="07C6157B" w14:textId="46007320" w:rsidR="00976665" w:rsidRPr="009C6017" w:rsidRDefault="4515FE30" w:rsidP="00976665">
      <w:pPr>
        <w:pStyle w:val="Prrafodelista"/>
        <w:numPr>
          <w:ilvl w:val="1"/>
          <w:numId w:val="1"/>
        </w:numPr>
        <w:ind w:left="709" w:hanging="709"/>
        <w:rPr>
          <w:lang w:val="es-CO"/>
        </w:rPr>
      </w:pPr>
      <w:r w:rsidRPr="4AB9E157">
        <w:rPr>
          <w:b/>
          <w:bCs/>
          <w:lang w:val="es-CO"/>
        </w:rPr>
        <w:t>Edificio Comercial:</w:t>
      </w:r>
      <w:r w:rsidRPr="4AB9E157">
        <w:rPr>
          <w:lang w:val="es-CO"/>
        </w:rPr>
        <w:t xml:space="preserve"> </w:t>
      </w:r>
      <w:r w:rsidR="37A7BFF3" w:rsidRPr="4AB9E157">
        <w:rPr>
          <w:lang w:val="es-CO"/>
        </w:rPr>
        <w:t xml:space="preserve">Inmueble </w:t>
      </w:r>
      <w:r w:rsidRPr="4AB9E157">
        <w:rPr>
          <w:lang w:val="es-CO"/>
        </w:rPr>
        <w:t>cuya actividad principal es la venta de productos directamente al público o la prestación de servicios relacionados con los mismos, incluyendo tanto las tiendas y los grandes almacenes, los cuales suelen constituir un único establecimiento con un</w:t>
      </w:r>
      <w:r w:rsidR="03407BD6" w:rsidRPr="4AB9E157">
        <w:rPr>
          <w:lang w:val="es-CO"/>
        </w:rPr>
        <w:t xml:space="preserve"> solo</w:t>
      </w:r>
      <w:r w:rsidRPr="4AB9E157">
        <w:rPr>
          <w:lang w:val="es-CO"/>
        </w:rPr>
        <w:t xml:space="preserve"> titular, como los centros comerciales, los mercados, las galerías comerciales, etc.</w:t>
      </w:r>
    </w:p>
    <w:p w14:paraId="3017DB37" w14:textId="77777777" w:rsidR="009C6017" w:rsidRDefault="009C6017" w:rsidP="00976665">
      <w:pPr>
        <w:rPr>
          <w:lang w:val="es-CO"/>
        </w:rPr>
      </w:pPr>
    </w:p>
    <w:p w14:paraId="5532B8F8" w14:textId="61D889ED" w:rsidR="00976665" w:rsidRPr="00976665" w:rsidRDefault="00976665" w:rsidP="009C6017">
      <w:pPr>
        <w:ind w:left="708"/>
        <w:rPr>
          <w:lang w:val="es-CO"/>
        </w:rPr>
      </w:pPr>
      <w:r w:rsidRPr="00976665">
        <w:rPr>
          <w:lang w:val="es-CO"/>
        </w:rPr>
        <w:t>También se consideran de uso comercial aquell</w:t>
      </w:r>
      <w:r w:rsidR="00AB3D06">
        <w:rPr>
          <w:lang w:val="es-CO"/>
        </w:rPr>
        <w:t>a</w:t>
      </w:r>
      <w:r w:rsidRPr="00976665">
        <w:rPr>
          <w:lang w:val="es-CO"/>
        </w:rPr>
        <w:t>s e</w:t>
      </w:r>
      <w:r w:rsidR="00AB3D06">
        <w:rPr>
          <w:lang w:val="es-CO"/>
        </w:rPr>
        <w:t>structuras</w:t>
      </w:r>
      <w:r w:rsidRPr="00976665">
        <w:rPr>
          <w:lang w:val="es-CO"/>
        </w:rPr>
        <w:t xml:space="preserve"> en los que se prestan directamente al público determinados servicios no necesariamente relacionados con la venta de productos, pero cuyas características constructivas y funcionales, actividad y las de los ocupantes</w:t>
      </w:r>
      <w:r w:rsidR="00AB3D06">
        <w:rPr>
          <w:lang w:val="es-CO"/>
        </w:rPr>
        <w:t>,</w:t>
      </w:r>
      <w:r w:rsidRPr="00976665">
        <w:rPr>
          <w:lang w:val="es-CO"/>
        </w:rPr>
        <w:t xml:space="preserve"> se puedan asimilar más a las propias de este uso que a las de cualquier otro. Como ejemplos de dicha condición están las lavanderías, los salones de peluquería, etc.</w:t>
      </w:r>
    </w:p>
    <w:p w14:paraId="4C8C0686" w14:textId="77777777" w:rsidR="00582055" w:rsidRDefault="00582055" w:rsidP="00976665">
      <w:pPr>
        <w:rPr>
          <w:lang w:val="es-CO"/>
        </w:rPr>
      </w:pPr>
    </w:p>
    <w:p w14:paraId="22185AEE" w14:textId="13654415" w:rsidR="00582055" w:rsidRPr="00582055" w:rsidRDefault="4515FE30" w:rsidP="00976665">
      <w:pPr>
        <w:pStyle w:val="Prrafodelista"/>
        <w:numPr>
          <w:ilvl w:val="1"/>
          <w:numId w:val="1"/>
        </w:numPr>
        <w:ind w:left="709" w:hanging="709"/>
        <w:rPr>
          <w:b/>
          <w:bCs/>
          <w:lang w:val="es-CO"/>
        </w:rPr>
      </w:pPr>
      <w:r w:rsidRPr="16D7C1E5">
        <w:rPr>
          <w:b/>
          <w:bCs/>
          <w:lang w:val="es-CO"/>
        </w:rPr>
        <w:t xml:space="preserve">Edificio Multifamiliar: </w:t>
      </w:r>
      <w:r w:rsidRPr="16D7C1E5">
        <w:rPr>
          <w:lang w:val="es-CO"/>
        </w:rPr>
        <w:t>Inmueble que agrupa tres o más unidades de vivienda independientes, donde el terreno es una propiedad común y cuenta con servicios y bienes compartidos como circulaciones, escaleras (ascensores), estacionamientos, áreas verdes y sociales etc. Este tipo de edificio puede desarrollarse tanto en vertical como en horizontal.</w:t>
      </w:r>
    </w:p>
    <w:p w14:paraId="1012B100" w14:textId="77777777" w:rsidR="00582055" w:rsidRPr="00582055" w:rsidRDefault="00582055" w:rsidP="00582055">
      <w:pPr>
        <w:pStyle w:val="Prrafodelista"/>
        <w:ind w:left="709"/>
        <w:rPr>
          <w:b/>
          <w:bCs/>
          <w:lang w:val="es-CO"/>
        </w:rPr>
      </w:pPr>
    </w:p>
    <w:p w14:paraId="511ECF0D" w14:textId="57E1D679" w:rsidR="00BE7EC6" w:rsidRDefault="41A01DDE" w:rsidP="00DF44F3">
      <w:pPr>
        <w:pStyle w:val="Prrafodelista"/>
        <w:numPr>
          <w:ilvl w:val="1"/>
          <w:numId w:val="1"/>
        </w:numPr>
        <w:ind w:left="709" w:hanging="709"/>
        <w:rPr>
          <w:b/>
          <w:bCs/>
          <w:lang w:val="es-CO"/>
        </w:rPr>
      </w:pPr>
      <w:r w:rsidRPr="16D7C1E5">
        <w:rPr>
          <w:b/>
          <w:bCs/>
          <w:lang w:val="es-CO"/>
        </w:rPr>
        <w:t xml:space="preserve">Educación </w:t>
      </w:r>
      <w:r w:rsidR="000F55FA">
        <w:rPr>
          <w:b/>
          <w:bCs/>
          <w:lang w:val="es-CO"/>
        </w:rPr>
        <w:t>B</w:t>
      </w:r>
      <w:r w:rsidRPr="16D7C1E5">
        <w:rPr>
          <w:b/>
          <w:bCs/>
          <w:lang w:val="es-CO"/>
        </w:rPr>
        <w:t xml:space="preserve">ásica: </w:t>
      </w:r>
      <w:r w:rsidR="6F4FB6B4" w:rsidRPr="16D7C1E5">
        <w:rPr>
          <w:lang w:val="es-CO"/>
        </w:rPr>
        <w:t>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14:paraId="0DC06099" w14:textId="77777777" w:rsidR="0007381C" w:rsidRPr="001F08A5" w:rsidRDefault="0007381C" w:rsidP="005879E8">
      <w:pPr>
        <w:pStyle w:val="Prrafodelista"/>
        <w:ind w:left="709"/>
        <w:rPr>
          <w:b/>
          <w:bCs/>
          <w:lang w:val="es-CO"/>
        </w:rPr>
      </w:pPr>
    </w:p>
    <w:p w14:paraId="50EEEE96" w14:textId="0DEDC56A" w:rsidR="00567822" w:rsidRDefault="4479A15F" w:rsidP="00976665">
      <w:pPr>
        <w:pStyle w:val="Prrafodelista"/>
        <w:numPr>
          <w:ilvl w:val="1"/>
          <w:numId w:val="1"/>
        </w:numPr>
        <w:ind w:left="709" w:hanging="709"/>
        <w:rPr>
          <w:b/>
          <w:bCs/>
          <w:lang w:val="es-CO"/>
        </w:rPr>
      </w:pPr>
      <w:r w:rsidRPr="16D7C1E5">
        <w:rPr>
          <w:b/>
          <w:bCs/>
          <w:lang w:val="es-CO"/>
        </w:rPr>
        <w:t xml:space="preserve">Educación </w:t>
      </w:r>
      <w:r w:rsidR="000F55FA">
        <w:rPr>
          <w:b/>
          <w:bCs/>
          <w:lang w:val="es-CO"/>
        </w:rPr>
        <w:t>P</w:t>
      </w:r>
      <w:r w:rsidRPr="16D7C1E5">
        <w:rPr>
          <w:b/>
          <w:bCs/>
          <w:lang w:val="es-CO"/>
        </w:rPr>
        <w:t>reescolar:</w:t>
      </w:r>
      <w:r w:rsidRPr="16D7C1E5">
        <w:rPr>
          <w:lang w:val="es-CO"/>
        </w:rPr>
        <w:t xml:space="preserve"> Corresponde a la ofrecida al niño para su desarrollo integral en los aspectos biológico, cognoscitivo, sicomotriz, socio-afectivo y espiritual, a través de experiencias de socialización pedagógicas y recreativas. </w:t>
      </w:r>
    </w:p>
    <w:p w14:paraId="7943E3CE" w14:textId="77777777" w:rsidR="00567822" w:rsidRPr="00567822" w:rsidRDefault="00567822" w:rsidP="00567822">
      <w:pPr>
        <w:pStyle w:val="Prrafodelista"/>
        <w:rPr>
          <w:b/>
          <w:bCs/>
          <w:lang w:val="es-CO"/>
        </w:rPr>
      </w:pPr>
    </w:p>
    <w:p w14:paraId="530D612B" w14:textId="277D271A" w:rsidR="0093403C" w:rsidRDefault="0093403C" w:rsidP="00B738B9">
      <w:pPr>
        <w:pStyle w:val="Prrafodelista"/>
        <w:numPr>
          <w:ilvl w:val="1"/>
          <w:numId w:val="1"/>
        </w:numPr>
        <w:ind w:left="709" w:hanging="709"/>
        <w:rPr>
          <w:b/>
          <w:bCs/>
          <w:lang w:val="es-CO"/>
        </w:rPr>
      </w:pPr>
      <w:r>
        <w:rPr>
          <w:b/>
          <w:bCs/>
          <w:lang w:val="es-CO"/>
        </w:rPr>
        <w:lastRenderedPageBreak/>
        <w:t xml:space="preserve">Elementos no </w:t>
      </w:r>
      <w:r w:rsidR="000F55FA">
        <w:rPr>
          <w:b/>
          <w:bCs/>
          <w:lang w:val="es-CO"/>
        </w:rPr>
        <w:t>E</w:t>
      </w:r>
      <w:r w:rsidR="0058406E">
        <w:rPr>
          <w:b/>
          <w:bCs/>
          <w:lang w:val="es-CO"/>
        </w:rPr>
        <w:t>structurales:</w:t>
      </w:r>
      <w:r w:rsidR="0058406E">
        <w:rPr>
          <w:lang w:val="es-CO"/>
        </w:rPr>
        <w:t xml:space="preserve"> </w:t>
      </w:r>
      <w:r w:rsidR="000F55FA">
        <w:rPr>
          <w:lang w:val="es-CO"/>
        </w:rPr>
        <w:t>C</w:t>
      </w:r>
      <w:r w:rsidR="0058406E">
        <w:rPr>
          <w:lang w:val="es-CO"/>
        </w:rPr>
        <w:t xml:space="preserve">omponentes de la edificación que no hacen parte de la estructura o su cimentación, los cuales son asociados con los acabados. </w:t>
      </w:r>
    </w:p>
    <w:p w14:paraId="43558490" w14:textId="77777777" w:rsidR="0093403C" w:rsidRPr="00857B5D" w:rsidRDefault="0093403C" w:rsidP="00857B5D">
      <w:pPr>
        <w:pStyle w:val="Prrafodelista"/>
        <w:rPr>
          <w:b/>
          <w:bCs/>
          <w:lang w:val="es-CO"/>
        </w:rPr>
      </w:pPr>
    </w:p>
    <w:p w14:paraId="16D97CDC" w14:textId="0E7FAC9B" w:rsidR="00B738B9" w:rsidRPr="00B738B9" w:rsidRDefault="3578325A" w:rsidP="00B738B9">
      <w:pPr>
        <w:pStyle w:val="Prrafodelista"/>
        <w:numPr>
          <w:ilvl w:val="1"/>
          <w:numId w:val="1"/>
        </w:numPr>
        <w:ind w:left="709" w:hanging="709"/>
        <w:rPr>
          <w:b/>
          <w:bCs/>
          <w:lang w:val="es-CO"/>
        </w:rPr>
      </w:pPr>
      <w:r w:rsidRPr="16D7C1E5">
        <w:rPr>
          <w:b/>
          <w:bCs/>
          <w:lang w:val="es-CO"/>
        </w:rPr>
        <w:t>Equipamiento</w:t>
      </w:r>
      <w:r w:rsidR="12C22218" w:rsidRPr="16D7C1E5">
        <w:rPr>
          <w:b/>
          <w:bCs/>
          <w:lang w:val="es-CO"/>
        </w:rPr>
        <w:t xml:space="preserve"> Deportivo:</w:t>
      </w:r>
      <w:r w:rsidR="12C22218" w:rsidRPr="16D7C1E5">
        <w:rPr>
          <w:b/>
          <w:bCs/>
        </w:rPr>
        <w:t xml:space="preserve"> </w:t>
      </w:r>
      <w:r w:rsidR="12C22218" w:rsidRPr="16D7C1E5">
        <w:rPr>
          <w:lang w:val="es-CO"/>
        </w:rPr>
        <w:t>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 complejo deportivo y escenario deportivo.</w:t>
      </w:r>
    </w:p>
    <w:p w14:paraId="3097D48C" w14:textId="77777777" w:rsidR="00B738B9" w:rsidRPr="00B738B9" w:rsidRDefault="00B738B9" w:rsidP="00B738B9">
      <w:pPr>
        <w:pStyle w:val="Prrafodelista"/>
        <w:rPr>
          <w:lang w:val="es-CO"/>
        </w:rPr>
      </w:pPr>
    </w:p>
    <w:p w14:paraId="7BEAF6F1" w14:textId="4175495D" w:rsidR="00B738B9" w:rsidRPr="00857B5D" w:rsidRDefault="3578325A" w:rsidP="00B738B9">
      <w:pPr>
        <w:pStyle w:val="Prrafodelista"/>
        <w:numPr>
          <w:ilvl w:val="1"/>
          <w:numId w:val="1"/>
        </w:numPr>
        <w:ind w:left="709" w:hanging="709"/>
        <w:rPr>
          <w:lang w:val="es-CO"/>
        </w:rPr>
      </w:pPr>
      <w:r w:rsidRPr="16D7C1E5">
        <w:rPr>
          <w:b/>
          <w:bCs/>
          <w:lang w:val="es-CO"/>
        </w:rPr>
        <w:t xml:space="preserve">Escenario Deportivo: </w:t>
      </w:r>
      <w:r w:rsidR="002555B5">
        <w:rPr>
          <w:lang w:val="es-CO"/>
        </w:rPr>
        <w:t>I</w:t>
      </w:r>
      <w:r w:rsidR="00B42149" w:rsidRPr="00857B5D">
        <w:rPr>
          <w:lang w:val="es-CO"/>
        </w:rPr>
        <w:t>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r w:rsidR="003005C6">
        <w:rPr>
          <w:rStyle w:val="Refdenotaalpie"/>
          <w:lang w:val="es-CO"/>
        </w:rPr>
        <w:footnoteReference w:id="3"/>
      </w:r>
      <w:r w:rsidR="00B42149" w:rsidRPr="00857B5D">
        <w:rPr>
          <w:lang w:val="es-CO"/>
        </w:rPr>
        <w:t>.</w:t>
      </w:r>
    </w:p>
    <w:p w14:paraId="5E3D7011" w14:textId="77777777" w:rsidR="00B738B9" w:rsidRPr="00B738B9" w:rsidRDefault="00B738B9" w:rsidP="00B738B9">
      <w:pPr>
        <w:pStyle w:val="Prrafodelista"/>
        <w:rPr>
          <w:b/>
          <w:bCs/>
          <w:lang w:val="es-CO"/>
        </w:rPr>
      </w:pPr>
    </w:p>
    <w:p w14:paraId="153A1F7D" w14:textId="4B8C451C" w:rsidR="00931A20" w:rsidRPr="00931A20" w:rsidRDefault="3578325A" w:rsidP="00931A20">
      <w:pPr>
        <w:pStyle w:val="Prrafodelista"/>
        <w:numPr>
          <w:ilvl w:val="1"/>
          <w:numId w:val="1"/>
        </w:numPr>
        <w:ind w:left="709" w:hanging="709"/>
        <w:rPr>
          <w:b/>
          <w:bCs/>
          <w:lang w:val="es-CO"/>
        </w:rPr>
      </w:pPr>
      <w:r w:rsidRPr="16D7C1E5">
        <w:rPr>
          <w:b/>
          <w:bCs/>
          <w:lang w:val="es-CO"/>
        </w:rPr>
        <w:t xml:space="preserve">Espacio Deportivo: </w:t>
      </w:r>
      <w:r w:rsidR="6093FE2A" w:rsidRPr="16D7C1E5">
        <w:rPr>
          <w:lang w:val="es-CO"/>
        </w:rPr>
        <w:t xml:space="preserve">Lugar para realizar una práctica deportiva, cubierto o </w:t>
      </w:r>
      <w:r w:rsidR="002555B5">
        <w:rPr>
          <w:lang w:val="es-CO"/>
        </w:rPr>
        <w:t>al aire libre</w:t>
      </w:r>
      <w:r w:rsidR="6093FE2A" w:rsidRPr="16D7C1E5">
        <w:rPr>
          <w:lang w:val="es-CO"/>
        </w:rPr>
        <w:t>, que no cuenta con servicios auxiliares. Dentro de los espacios deportivos se encuentran 2 categorías: los espacios deportivos convencionales y los singulares.</w:t>
      </w:r>
    </w:p>
    <w:p w14:paraId="60022763" w14:textId="32731D58" w:rsidR="00931A20" w:rsidRDefault="00931A20" w:rsidP="00931A20">
      <w:pPr>
        <w:pStyle w:val="Prrafodelista"/>
        <w:ind w:left="709"/>
        <w:rPr>
          <w:lang w:val="es-CO"/>
        </w:rPr>
      </w:pPr>
    </w:p>
    <w:p w14:paraId="3292A119" w14:textId="1BB80777" w:rsidR="00CC254A" w:rsidRPr="00CC254A" w:rsidRDefault="69858D55" w:rsidP="00F359AE">
      <w:pPr>
        <w:pStyle w:val="Prrafodelista"/>
        <w:numPr>
          <w:ilvl w:val="1"/>
          <w:numId w:val="1"/>
        </w:numPr>
        <w:ind w:left="709" w:hanging="709"/>
        <w:rPr>
          <w:lang w:val="es-CO"/>
        </w:rPr>
      </w:pPr>
      <w:r w:rsidRPr="16D7C1E5">
        <w:rPr>
          <w:b/>
          <w:bCs/>
          <w:lang w:val="es-CO"/>
        </w:rPr>
        <w:t xml:space="preserve">Espacio Deportivo Convencional: </w:t>
      </w:r>
      <w:r w:rsidR="002555B5" w:rsidRPr="004B4838">
        <w:rPr>
          <w:lang w:val="es-CO"/>
        </w:rPr>
        <w:t xml:space="preserve">Lugar </w:t>
      </w:r>
      <w:r w:rsidRPr="16D7C1E5">
        <w:rPr>
          <w:lang w:val="es-CO"/>
        </w:rPr>
        <w:t>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3E3AFCF8" w14:textId="77777777" w:rsidR="00CC254A" w:rsidRPr="00CC254A" w:rsidRDefault="00CC254A" w:rsidP="00CC254A">
      <w:pPr>
        <w:pStyle w:val="Prrafodelista"/>
        <w:ind w:left="709"/>
        <w:rPr>
          <w:lang w:val="es-CO"/>
        </w:rPr>
      </w:pPr>
    </w:p>
    <w:p w14:paraId="05397AC2" w14:textId="7E030E02" w:rsidR="00931A20" w:rsidRPr="00CC254A" w:rsidRDefault="69858D55" w:rsidP="00F359AE">
      <w:pPr>
        <w:pStyle w:val="Prrafodelista"/>
        <w:numPr>
          <w:ilvl w:val="1"/>
          <w:numId w:val="1"/>
        </w:numPr>
        <w:ind w:left="709" w:hanging="709"/>
        <w:rPr>
          <w:lang w:val="es-CO"/>
        </w:rPr>
      </w:pPr>
      <w:r w:rsidRPr="16D7C1E5">
        <w:rPr>
          <w:b/>
          <w:bCs/>
          <w:lang w:val="es-CO"/>
        </w:rPr>
        <w:t xml:space="preserve">Espacio Deportivo Singular: </w:t>
      </w:r>
      <w:r w:rsidR="00470E82">
        <w:rPr>
          <w:lang w:val="es-CO"/>
        </w:rPr>
        <w:t>Lugar</w:t>
      </w:r>
      <w:r w:rsidRPr="16D7C1E5">
        <w:rPr>
          <w:lang w:val="es-CO"/>
        </w:rPr>
        <w:t xml:space="preserve"> que guarda una relación directa con el entorno donde está ubicado, aun cuando la actividad deportiva que en él se desarrolla sea de carácter reglado. Las dimensiones de este espacio están definidas en función del deporte en cuestión y los reglamentos </w:t>
      </w:r>
      <w:r w:rsidR="3AB17DCA" w:rsidRPr="16D7C1E5">
        <w:rPr>
          <w:lang w:val="es-CO"/>
        </w:rPr>
        <w:t>determinan</w:t>
      </w:r>
      <w:r w:rsidRPr="16D7C1E5">
        <w:rPr>
          <w:lang w:val="es-CO"/>
        </w:rPr>
        <w:t xml:space="preserve"> algunas de sus características o singularidades técnicas.</w:t>
      </w:r>
    </w:p>
    <w:p w14:paraId="6818653F" w14:textId="0AF0FDD4" w:rsidR="00931A20" w:rsidRDefault="00931A20" w:rsidP="00931A20">
      <w:pPr>
        <w:pStyle w:val="Prrafodelista"/>
        <w:ind w:left="709"/>
        <w:rPr>
          <w:lang w:val="es-CO"/>
        </w:rPr>
      </w:pPr>
    </w:p>
    <w:p w14:paraId="24C5EB41" w14:textId="1A4D692B" w:rsidR="00C52CB5" w:rsidRPr="00857B5D" w:rsidRDefault="5C3C4310" w:rsidP="00D42C95">
      <w:pPr>
        <w:pStyle w:val="Prrafodelista"/>
        <w:numPr>
          <w:ilvl w:val="1"/>
          <w:numId w:val="1"/>
        </w:numPr>
        <w:ind w:left="709" w:hanging="709"/>
        <w:rPr>
          <w:lang w:val="es-CO"/>
        </w:rPr>
      </w:pPr>
      <w:r w:rsidRPr="00E653B7">
        <w:rPr>
          <w:b/>
          <w:bCs/>
          <w:lang w:val="es-CO"/>
        </w:rPr>
        <w:t xml:space="preserve">Establecimiento </w:t>
      </w:r>
      <w:r w:rsidR="00470E82">
        <w:rPr>
          <w:b/>
          <w:bCs/>
          <w:lang w:val="es-CO"/>
        </w:rPr>
        <w:t>E</w:t>
      </w:r>
      <w:r w:rsidRPr="00E653B7">
        <w:rPr>
          <w:b/>
          <w:bCs/>
          <w:lang w:val="es-CO"/>
        </w:rPr>
        <w:t xml:space="preserve">ducativo: </w:t>
      </w:r>
      <w:r w:rsidR="00470E82">
        <w:rPr>
          <w:lang w:val="es-CO"/>
        </w:rPr>
        <w:t xml:space="preserve">Estructura </w:t>
      </w:r>
      <w:r w:rsidR="00E653B7" w:rsidRPr="00857B5D">
        <w:rPr>
          <w:lang w:val="es-CO"/>
        </w:rPr>
        <w:t xml:space="preserve">de carácter estatal, privada o de economía solidaria habilitada para prestar el servicio público educativo en los términos fijados por la Ley 115 de 1994 o las normas que la modifiquen, sustituyan o deroguen. </w:t>
      </w:r>
    </w:p>
    <w:p w14:paraId="556D0E1A" w14:textId="77777777" w:rsidR="00E653B7" w:rsidRDefault="00E653B7" w:rsidP="00857B5D">
      <w:pPr>
        <w:pStyle w:val="Prrafodelista"/>
        <w:ind w:left="709"/>
        <w:rPr>
          <w:b/>
          <w:bCs/>
          <w:lang w:val="es-CO"/>
        </w:rPr>
      </w:pPr>
    </w:p>
    <w:p w14:paraId="2938234D" w14:textId="0A6D437D" w:rsidR="00DB73A5" w:rsidRPr="00857B5D" w:rsidRDefault="00DB73A5" w:rsidP="00976665">
      <w:pPr>
        <w:pStyle w:val="Prrafodelista"/>
        <w:numPr>
          <w:ilvl w:val="1"/>
          <w:numId w:val="1"/>
        </w:numPr>
        <w:ind w:left="709" w:hanging="709"/>
        <w:rPr>
          <w:b/>
          <w:bCs/>
          <w:lang w:val="es-CO"/>
        </w:rPr>
      </w:pPr>
      <w:r>
        <w:rPr>
          <w:b/>
          <w:bCs/>
          <w:lang w:val="es-CO"/>
        </w:rPr>
        <w:t xml:space="preserve">Establecimientos </w:t>
      </w:r>
      <w:r w:rsidR="00470E82">
        <w:rPr>
          <w:b/>
          <w:bCs/>
          <w:lang w:val="es-CO"/>
        </w:rPr>
        <w:t>E</w:t>
      </w:r>
      <w:r>
        <w:rPr>
          <w:b/>
          <w:bCs/>
          <w:lang w:val="es-CO"/>
        </w:rPr>
        <w:t xml:space="preserve">ducativos </w:t>
      </w:r>
      <w:r w:rsidR="00470E82">
        <w:rPr>
          <w:b/>
          <w:bCs/>
          <w:lang w:val="es-CO"/>
        </w:rPr>
        <w:t>O</w:t>
      </w:r>
      <w:r>
        <w:rPr>
          <w:b/>
          <w:bCs/>
          <w:lang w:val="es-CO"/>
        </w:rPr>
        <w:t>ficiales:</w:t>
      </w:r>
      <w:r>
        <w:rPr>
          <w:lang w:val="es-CO"/>
        </w:rPr>
        <w:t xml:space="preserve"> </w:t>
      </w:r>
      <w:r w:rsidR="00470E82">
        <w:rPr>
          <w:lang w:val="es-CO"/>
        </w:rPr>
        <w:t>I</w:t>
      </w:r>
      <w:r>
        <w:rPr>
          <w:lang w:val="es-CO"/>
        </w:rPr>
        <w:t xml:space="preserve">nstituciones y centros educativos (incluida la totalidad de sus sedes) que son administradas por las entidades territoriales certificadas en educación, a través de su secretaría de educación o la dependencia que haga sus veces. </w:t>
      </w:r>
    </w:p>
    <w:p w14:paraId="685743EF" w14:textId="77777777" w:rsidR="00DB73A5" w:rsidRDefault="00DB73A5" w:rsidP="00857B5D">
      <w:pPr>
        <w:pStyle w:val="Prrafodelista"/>
        <w:ind w:left="709"/>
        <w:rPr>
          <w:b/>
          <w:bCs/>
          <w:lang w:val="es-CO"/>
        </w:rPr>
      </w:pPr>
    </w:p>
    <w:p w14:paraId="587A770E" w14:textId="52D0A433" w:rsidR="00582055" w:rsidRPr="00582055" w:rsidRDefault="4515FE30" w:rsidP="00976665">
      <w:pPr>
        <w:pStyle w:val="Prrafodelista"/>
        <w:numPr>
          <w:ilvl w:val="1"/>
          <w:numId w:val="1"/>
        </w:numPr>
        <w:ind w:left="709" w:hanging="709"/>
        <w:rPr>
          <w:b/>
          <w:bCs/>
          <w:lang w:val="es-CO"/>
        </w:rPr>
      </w:pPr>
      <w:r w:rsidRPr="16D7C1E5">
        <w:rPr>
          <w:b/>
          <w:bCs/>
          <w:lang w:val="es-CO"/>
        </w:rPr>
        <w:t>Estructura:</w:t>
      </w:r>
      <w:r w:rsidRPr="16D7C1E5">
        <w:rPr>
          <w:lang w:val="es-CO"/>
        </w:rPr>
        <w:t xml:space="preserve"> Ensamblaje de elementos diseñados para soportar las cargas gravitacionales y resistir las fuerzas horizontales. Las estructuras pueden ser catalogadas como estructuras de edificaciones o estructuras diferentes a las de las edificaciones.</w:t>
      </w:r>
    </w:p>
    <w:p w14:paraId="6D364BBE" w14:textId="77777777" w:rsidR="00582055" w:rsidRPr="00582055" w:rsidRDefault="00582055" w:rsidP="00582055">
      <w:pPr>
        <w:pStyle w:val="Prrafodelista"/>
        <w:rPr>
          <w:lang w:val="es-CO"/>
        </w:rPr>
      </w:pPr>
    </w:p>
    <w:p w14:paraId="368904B5" w14:textId="2D7EA77D" w:rsidR="00976665" w:rsidRPr="00582055" w:rsidRDefault="4515FE30" w:rsidP="00976665">
      <w:pPr>
        <w:pStyle w:val="Prrafodelista"/>
        <w:numPr>
          <w:ilvl w:val="1"/>
          <w:numId w:val="1"/>
        </w:numPr>
        <w:ind w:left="709" w:hanging="709"/>
        <w:rPr>
          <w:b/>
          <w:bCs/>
          <w:lang w:val="es-CO"/>
        </w:rPr>
      </w:pPr>
      <w:r w:rsidRPr="16D7C1E5">
        <w:rPr>
          <w:b/>
          <w:bCs/>
          <w:lang w:val="es-CO"/>
        </w:rPr>
        <w:t>Espacio Público:</w:t>
      </w:r>
      <w:r w:rsidRPr="16D7C1E5">
        <w:rPr>
          <w:lang w:val="es-CO"/>
        </w:rPr>
        <w:t xml:space="preserve"> </w:t>
      </w:r>
      <w:r w:rsidR="3AB17DCA" w:rsidRPr="16D7C1E5">
        <w:rPr>
          <w:lang w:val="es-CO"/>
        </w:rPr>
        <w:t>C</w:t>
      </w:r>
      <w:r w:rsidRPr="16D7C1E5">
        <w:rPr>
          <w:lang w:val="es-CO"/>
        </w:rPr>
        <w:t xml:space="preserve">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2C058CA6" w14:textId="77777777" w:rsidR="00582055" w:rsidRDefault="00582055" w:rsidP="00582055">
      <w:pPr>
        <w:ind w:left="708"/>
        <w:rPr>
          <w:lang w:val="es-CO"/>
        </w:rPr>
      </w:pPr>
    </w:p>
    <w:p w14:paraId="108906DB" w14:textId="5E623BE8" w:rsidR="00A917F3" w:rsidRDefault="00976665" w:rsidP="00582055">
      <w:pPr>
        <w:ind w:left="708"/>
        <w:rPr>
          <w:lang w:val="es-CO"/>
        </w:rPr>
      </w:pPr>
      <w:r w:rsidRPr="00976665">
        <w:rPr>
          <w:lang w:val="es-CO"/>
        </w:rPr>
        <w:t xml:space="preserve">El espacio público comprende, entre otros, los siguientes aspectos: </w:t>
      </w:r>
    </w:p>
    <w:p w14:paraId="79A10BB2" w14:textId="77777777" w:rsidR="004A78DB" w:rsidRDefault="004A78DB" w:rsidP="00582055">
      <w:pPr>
        <w:ind w:left="708"/>
        <w:rPr>
          <w:lang w:val="es-CO"/>
        </w:rPr>
      </w:pPr>
    </w:p>
    <w:p w14:paraId="59C5F8D1" w14:textId="73AF7F5D" w:rsidR="00976665" w:rsidRPr="00976665" w:rsidRDefault="00976665" w:rsidP="00582055">
      <w:pPr>
        <w:ind w:left="708"/>
        <w:rPr>
          <w:lang w:val="es-CO"/>
        </w:rPr>
      </w:pPr>
      <w:r w:rsidRPr="00976665">
        <w:rPr>
          <w:lang w:val="es-CO"/>
        </w:rPr>
        <w:t xml:space="preserve">a. Los bienes de uso público, es decir aquellos inmuebles de dominio público cuyo uso pertenece a todos los habitantes del territorio nacional, destinados al uso o disfrute colectivo; </w:t>
      </w:r>
    </w:p>
    <w:p w14:paraId="1B2CC454" w14:textId="77777777" w:rsidR="00A917F3" w:rsidRPr="00976665" w:rsidRDefault="00A917F3" w:rsidP="00582055">
      <w:pPr>
        <w:ind w:left="708"/>
        <w:rPr>
          <w:lang w:val="es-CO"/>
        </w:rPr>
      </w:pPr>
    </w:p>
    <w:p w14:paraId="68F17760" w14:textId="2EB61B3B" w:rsidR="00071B32" w:rsidRPr="00976665" w:rsidRDefault="00976665" w:rsidP="00582055">
      <w:pPr>
        <w:ind w:left="708"/>
        <w:rPr>
          <w:lang w:val="es-CO"/>
        </w:rPr>
      </w:pPr>
      <w:r w:rsidRPr="00976665">
        <w:rPr>
          <w:lang w:val="es-CO"/>
        </w:rPr>
        <w:t xml:space="preserve">b. Los elementos arquitectónicos, espaciales y naturales de los inmuebles de propiedad privada que por su naturaleza, uso o afectación satisfacen necesidades de uso público; </w:t>
      </w:r>
    </w:p>
    <w:p w14:paraId="54401D5D" w14:textId="77777777" w:rsidR="00A917F3" w:rsidRDefault="00A917F3" w:rsidP="00582055">
      <w:pPr>
        <w:ind w:left="708"/>
        <w:rPr>
          <w:lang w:val="es-CO"/>
        </w:rPr>
      </w:pPr>
    </w:p>
    <w:p w14:paraId="36F9D289" w14:textId="1F7485DC" w:rsidR="00976665" w:rsidRPr="00976665" w:rsidRDefault="00976665" w:rsidP="00582055">
      <w:pPr>
        <w:ind w:left="708"/>
        <w:rPr>
          <w:lang w:val="es-CO"/>
        </w:rPr>
      </w:pPr>
      <w:r w:rsidRPr="00976665">
        <w:rPr>
          <w:lang w:val="es-CO"/>
        </w:rPr>
        <w:t>c. Las áreas requeridas para la conformación del sistema de espacio público en los términos establecidos en el Decreto 1504 de 1998 compilado en el Decreto 1077 de 2015.</w:t>
      </w:r>
    </w:p>
    <w:p w14:paraId="290EB5BA" w14:textId="77777777" w:rsidR="00976665" w:rsidRPr="00976665" w:rsidRDefault="00976665" w:rsidP="00976665">
      <w:pPr>
        <w:rPr>
          <w:lang w:val="es-CO"/>
        </w:rPr>
      </w:pPr>
    </w:p>
    <w:p w14:paraId="435C8C61" w14:textId="397AF4EF" w:rsidR="00D00FB3" w:rsidRPr="00D00FB3" w:rsidRDefault="72A3BE76" w:rsidP="00230410">
      <w:pPr>
        <w:pStyle w:val="Prrafodelista"/>
        <w:numPr>
          <w:ilvl w:val="1"/>
          <w:numId w:val="1"/>
        </w:numPr>
        <w:ind w:left="709" w:hanging="709"/>
        <w:rPr>
          <w:b/>
          <w:bCs/>
          <w:lang w:val="es-CO"/>
        </w:rPr>
      </w:pPr>
      <w:r w:rsidRPr="16D7C1E5">
        <w:rPr>
          <w:b/>
          <w:bCs/>
          <w:lang w:val="es-CO"/>
        </w:rPr>
        <w:t xml:space="preserve">Índice de Construcción: </w:t>
      </w:r>
      <w:r w:rsidRPr="16D7C1E5">
        <w:rPr>
          <w:lang w:val="es-CO"/>
        </w:rPr>
        <w:t xml:space="preserve">Relación entre el área total construida y el área del lote. </w:t>
      </w:r>
    </w:p>
    <w:p w14:paraId="0BA91CEB" w14:textId="77777777" w:rsidR="00155D05" w:rsidRDefault="00155D05" w:rsidP="00155D05">
      <w:pPr>
        <w:pStyle w:val="Prrafodelista"/>
        <w:ind w:left="709"/>
        <w:rPr>
          <w:b/>
          <w:bCs/>
          <w:lang w:val="es-CO"/>
        </w:rPr>
      </w:pPr>
    </w:p>
    <w:p w14:paraId="3D134D3D" w14:textId="683D1DB2" w:rsidR="00D00FB3" w:rsidRPr="00D00FB3" w:rsidRDefault="72A3BE76" w:rsidP="00230410">
      <w:pPr>
        <w:pStyle w:val="Prrafodelista"/>
        <w:numPr>
          <w:ilvl w:val="1"/>
          <w:numId w:val="1"/>
        </w:numPr>
        <w:ind w:left="709" w:hanging="709"/>
        <w:rPr>
          <w:b/>
          <w:bCs/>
          <w:lang w:val="es-CO"/>
        </w:rPr>
      </w:pPr>
      <w:r w:rsidRPr="16D7C1E5">
        <w:rPr>
          <w:b/>
          <w:bCs/>
          <w:lang w:val="es-CO"/>
        </w:rPr>
        <w:t xml:space="preserve">Índice de Ocupación: </w:t>
      </w:r>
      <w:r w:rsidRPr="16D7C1E5">
        <w:rPr>
          <w:lang w:val="es-CO"/>
        </w:rPr>
        <w:t xml:space="preserve">Relación entre el área construida en el primer piso y el área total del lote. </w:t>
      </w:r>
    </w:p>
    <w:p w14:paraId="7F7F0096" w14:textId="77777777" w:rsidR="00155D05" w:rsidRDefault="00155D05" w:rsidP="00155D05">
      <w:pPr>
        <w:pStyle w:val="Prrafodelista"/>
        <w:ind w:left="709"/>
        <w:rPr>
          <w:b/>
          <w:bCs/>
          <w:lang w:val="es-CO"/>
        </w:rPr>
      </w:pPr>
    </w:p>
    <w:p w14:paraId="0539B2EB" w14:textId="4789601B" w:rsidR="00D00FB3" w:rsidRDefault="2716F786" w:rsidP="00230410">
      <w:pPr>
        <w:pStyle w:val="Prrafodelista"/>
        <w:numPr>
          <w:ilvl w:val="1"/>
          <w:numId w:val="1"/>
        </w:numPr>
        <w:ind w:left="709" w:hanging="709"/>
        <w:rPr>
          <w:b/>
          <w:bCs/>
          <w:lang w:val="es-CO"/>
        </w:rPr>
      </w:pPr>
      <w:r w:rsidRPr="16D7C1E5">
        <w:rPr>
          <w:b/>
          <w:bCs/>
          <w:lang w:val="es-CO"/>
        </w:rPr>
        <w:t xml:space="preserve">Instalación Escolar: </w:t>
      </w:r>
      <w:r w:rsidRPr="16D7C1E5">
        <w:rPr>
          <w:lang w:val="es-CO"/>
        </w:rPr>
        <w:t xml:space="preserve">Construcción o conjunto de construcciones y áreas libres complementarias acondicionadas y dedicadas a desarrollar procesos educativos de manera intencional y sistemática. </w:t>
      </w:r>
    </w:p>
    <w:p w14:paraId="15AD7524" w14:textId="77777777" w:rsidR="00155D05" w:rsidRDefault="00155D05" w:rsidP="00155D05">
      <w:pPr>
        <w:pStyle w:val="Prrafodelista"/>
        <w:ind w:left="709"/>
        <w:rPr>
          <w:b/>
          <w:bCs/>
          <w:lang w:val="es-CO"/>
        </w:rPr>
      </w:pPr>
    </w:p>
    <w:p w14:paraId="6DDF38D7" w14:textId="1CC2CCDB" w:rsidR="00230410" w:rsidRPr="005879E8" w:rsidRDefault="22197121" w:rsidP="005879E8">
      <w:pPr>
        <w:pStyle w:val="Prrafodelista"/>
        <w:numPr>
          <w:ilvl w:val="1"/>
          <w:numId w:val="1"/>
        </w:numPr>
        <w:ind w:left="709" w:hanging="709"/>
        <w:rPr>
          <w:szCs w:val="20"/>
          <w:lang w:val="es-CO"/>
        </w:rPr>
      </w:pPr>
      <w:r w:rsidRPr="002B2822">
        <w:rPr>
          <w:b/>
          <w:bCs/>
          <w:lang w:val="es-CO"/>
        </w:rPr>
        <w:t>Instituciones Educativas</w:t>
      </w:r>
      <w:r w:rsidR="00A40BFE">
        <w:rPr>
          <w:rStyle w:val="Refdenotaalpie"/>
          <w:lang w:val="es-CO"/>
        </w:rPr>
        <w:footnoteReference w:id="4"/>
      </w:r>
      <w:r w:rsidRPr="002B2822">
        <w:rPr>
          <w:b/>
          <w:bCs/>
          <w:lang w:val="es-CO"/>
        </w:rPr>
        <w:t xml:space="preserve">: </w:t>
      </w:r>
      <w:r w:rsidR="51FE2F75" w:rsidRPr="004071BA">
        <w:rPr>
          <w:szCs w:val="20"/>
          <w:lang w:val="es-CO"/>
        </w:rPr>
        <w:t>C</w:t>
      </w:r>
      <w:r w:rsidR="715212EC" w:rsidRPr="005879E8">
        <w:rPr>
          <w:szCs w:val="20"/>
          <w:lang w:val="es-CO"/>
        </w:rPr>
        <w:t>onjunto de personas y bienes promovida por las autoridades</w:t>
      </w:r>
      <w:r w:rsidR="379B4523" w:rsidRPr="005879E8">
        <w:rPr>
          <w:szCs w:val="20"/>
          <w:lang w:val="es-CO"/>
        </w:rPr>
        <w:t xml:space="preserve"> </w:t>
      </w:r>
      <w:r w:rsidR="715212EC" w:rsidRPr="005879E8">
        <w:rPr>
          <w:szCs w:val="20"/>
          <w:lang w:val="es-CO"/>
        </w:rPr>
        <w:t xml:space="preserve">públicas o por particulares, cuya finalidad </w:t>
      </w:r>
      <w:r w:rsidR="51FE2F75" w:rsidRPr="005879E8">
        <w:rPr>
          <w:szCs w:val="20"/>
          <w:lang w:val="es-CO"/>
        </w:rPr>
        <w:t>es</w:t>
      </w:r>
      <w:r w:rsidR="715212EC" w:rsidRPr="005879E8">
        <w:rPr>
          <w:szCs w:val="20"/>
          <w:lang w:val="es-CO"/>
        </w:rPr>
        <w:t xml:space="preserve"> prestar un año de educación preescolar y nueve </w:t>
      </w:r>
      <w:r w:rsidR="007B3C0C">
        <w:rPr>
          <w:szCs w:val="20"/>
          <w:lang w:val="es-CO"/>
        </w:rPr>
        <w:t xml:space="preserve">(9) </w:t>
      </w:r>
      <w:r w:rsidR="715212EC" w:rsidRPr="005879E8">
        <w:rPr>
          <w:szCs w:val="20"/>
          <w:lang w:val="es-CO"/>
        </w:rPr>
        <w:t>grados de educación básica como mínimo y la media</w:t>
      </w:r>
      <w:r w:rsidR="715212EC" w:rsidRPr="004071BA">
        <w:rPr>
          <w:szCs w:val="20"/>
          <w:lang w:val="es-CO"/>
        </w:rPr>
        <w:t xml:space="preserve">. </w:t>
      </w:r>
      <w:r w:rsidR="715212EC" w:rsidRPr="005879E8">
        <w:rPr>
          <w:szCs w:val="20"/>
          <w:lang w:val="es-CO"/>
        </w:rPr>
        <w:t>Deben contar con licencia de funcionamiento o reconocimiento de carácter oficial, disponer de la infraestructura administrativa, soportes pedagógicos, planta física y medios educativos adecuados.</w:t>
      </w:r>
    </w:p>
    <w:p w14:paraId="27948273" w14:textId="77777777" w:rsidR="00230410" w:rsidRPr="00230410" w:rsidRDefault="00230410" w:rsidP="00230410">
      <w:pPr>
        <w:pStyle w:val="Prrafodelista"/>
        <w:ind w:left="709"/>
        <w:rPr>
          <w:lang w:val="es-CO"/>
        </w:rPr>
      </w:pPr>
    </w:p>
    <w:p w14:paraId="075D3073" w14:textId="7ED1B5A5" w:rsidR="00230410" w:rsidRPr="005879E8" w:rsidRDefault="00230410" w:rsidP="00230410">
      <w:pPr>
        <w:pStyle w:val="Prrafodelista"/>
        <w:ind w:left="709"/>
        <w:rPr>
          <w:szCs w:val="20"/>
          <w:lang w:val="es-CO"/>
        </w:rPr>
      </w:pPr>
      <w:r w:rsidRPr="004071BA">
        <w:rPr>
          <w:szCs w:val="20"/>
          <w:lang w:val="es-CO"/>
        </w:rPr>
        <w:t xml:space="preserve">Las </w:t>
      </w:r>
      <w:r w:rsidR="002B2822" w:rsidRPr="0038112E">
        <w:rPr>
          <w:szCs w:val="20"/>
          <w:lang w:val="es-CO"/>
        </w:rPr>
        <w:t>I</w:t>
      </w:r>
      <w:r w:rsidRPr="005879E8">
        <w:rPr>
          <w:szCs w:val="20"/>
          <w:lang w:val="es-CO"/>
        </w:rPr>
        <w:t xml:space="preserve">nstituciones </w:t>
      </w:r>
      <w:r w:rsidR="002B2822" w:rsidRPr="005879E8">
        <w:rPr>
          <w:szCs w:val="20"/>
          <w:lang w:val="es-CO"/>
        </w:rPr>
        <w:t>E</w:t>
      </w:r>
      <w:r w:rsidRPr="005879E8">
        <w:rPr>
          <w:szCs w:val="20"/>
          <w:lang w:val="es-CO"/>
        </w:rPr>
        <w:t>ducativas combinarán los recursos para brindar una educación de calidad, la evaluación permanente, el mejoramiento continuo del servicio educativo y los resultados del aprendizaje, en el marco de su Programa Educativo Institucional.</w:t>
      </w:r>
    </w:p>
    <w:p w14:paraId="1D1867DF" w14:textId="77777777" w:rsidR="00230410" w:rsidRPr="005879E8" w:rsidRDefault="00230410" w:rsidP="00230410">
      <w:pPr>
        <w:pStyle w:val="Prrafodelista"/>
        <w:ind w:left="709"/>
        <w:rPr>
          <w:szCs w:val="20"/>
          <w:lang w:val="es-CO"/>
        </w:rPr>
      </w:pPr>
    </w:p>
    <w:p w14:paraId="774B922D" w14:textId="033A9A4A" w:rsidR="00230410" w:rsidRPr="005879E8" w:rsidRDefault="00230410" w:rsidP="00230410">
      <w:pPr>
        <w:pStyle w:val="Prrafodelista"/>
        <w:ind w:left="709"/>
        <w:rPr>
          <w:szCs w:val="20"/>
          <w:lang w:val="es-CO"/>
        </w:rPr>
      </w:pPr>
      <w:r w:rsidRPr="005879E8">
        <w:rPr>
          <w:szCs w:val="20"/>
          <w:lang w:val="es-CO"/>
        </w:rPr>
        <w:t xml:space="preserve">Las </w:t>
      </w:r>
      <w:r w:rsidR="002B2822" w:rsidRPr="005879E8">
        <w:rPr>
          <w:szCs w:val="20"/>
          <w:lang w:val="es-CO"/>
        </w:rPr>
        <w:t>I</w:t>
      </w:r>
      <w:r w:rsidRPr="005879E8">
        <w:rPr>
          <w:szCs w:val="20"/>
          <w:lang w:val="es-CO"/>
        </w:rPr>
        <w:t xml:space="preserve">nstituciones </w:t>
      </w:r>
      <w:r w:rsidR="002B2822" w:rsidRPr="005879E8">
        <w:rPr>
          <w:szCs w:val="20"/>
          <w:lang w:val="es-CO"/>
        </w:rPr>
        <w:t>E</w:t>
      </w:r>
      <w:r w:rsidRPr="005879E8">
        <w:rPr>
          <w:szCs w:val="20"/>
          <w:lang w:val="es-CO"/>
        </w:rPr>
        <w:t>ducativas estatales son departamentales, distritales o municipales.</w:t>
      </w:r>
    </w:p>
    <w:p w14:paraId="7348405A" w14:textId="77777777" w:rsidR="00230410" w:rsidRDefault="00230410" w:rsidP="00230410">
      <w:pPr>
        <w:pStyle w:val="Prrafodelista"/>
        <w:ind w:left="709"/>
        <w:rPr>
          <w:b/>
          <w:bCs/>
          <w:lang w:val="es-CO"/>
        </w:rPr>
      </w:pPr>
    </w:p>
    <w:p w14:paraId="11512B37" w14:textId="7839BB1B" w:rsidR="0047380B" w:rsidRDefault="00842DA7" w:rsidP="0047380B">
      <w:pPr>
        <w:pStyle w:val="Prrafodelista"/>
        <w:numPr>
          <w:ilvl w:val="1"/>
          <w:numId w:val="1"/>
        </w:numPr>
        <w:ind w:left="709" w:hanging="709"/>
        <w:rPr>
          <w:rFonts w:eastAsia="Arial" w:cs="Arial"/>
          <w:color w:val="000000" w:themeColor="text1"/>
          <w:szCs w:val="20"/>
          <w:lang w:val="es-CO"/>
        </w:rPr>
      </w:pPr>
      <w:r w:rsidRPr="00857B5D">
        <w:rPr>
          <w:rFonts w:eastAsia="Arial" w:cs="Arial"/>
          <w:b/>
          <w:bCs/>
          <w:color w:val="000000" w:themeColor="text1"/>
          <w:szCs w:val="20"/>
          <w:lang w:val="es-CO"/>
        </w:rPr>
        <w:t xml:space="preserve">Insuficiencia. </w:t>
      </w:r>
      <w:r w:rsidRPr="00857B5D">
        <w:rPr>
          <w:rFonts w:eastAsia="Arial" w:cs="Arial"/>
          <w:color w:val="000000" w:themeColor="text1"/>
          <w:szCs w:val="20"/>
          <w:lang w:val="es-CO"/>
        </w:rPr>
        <w:t>Situación en la que una entidad territorial certificada no puede prestar el servicio educativo de manera directa en los establecimientos educativos oficiales del sistema educativo estatal de su jurisdicción, ya sea por falta de planta docente o directivo docente, o por falta de infraestructura física.</w:t>
      </w:r>
    </w:p>
    <w:p w14:paraId="29809897" w14:textId="77777777" w:rsidR="0047380B" w:rsidRPr="00857B5D" w:rsidRDefault="0047380B" w:rsidP="00857B5D">
      <w:pPr>
        <w:pStyle w:val="Prrafodelista"/>
        <w:ind w:left="709"/>
        <w:rPr>
          <w:rFonts w:eastAsia="Arial" w:cs="Arial"/>
          <w:color w:val="000000" w:themeColor="text1"/>
          <w:szCs w:val="20"/>
          <w:lang w:val="es-CO"/>
        </w:rPr>
      </w:pPr>
    </w:p>
    <w:p w14:paraId="35EFB88A" w14:textId="574A2F14" w:rsidR="0047380B" w:rsidRPr="00857B5D" w:rsidRDefault="0047380B" w:rsidP="00857B5D">
      <w:pPr>
        <w:pStyle w:val="Prrafodelista"/>
        <w:numPr>
          <w:ilvl w:val="1"/>
          <w:numId w:val="1"/>
        </w:numPr>
        <w:ind w:left="709" w:hanging="709"/>
        <w:rPr>
          <w:rFonts w:eastAsia="Arial" w:cs="Arial"/>
          <w:color w:val="000000" w:themeColor="text1"/>
          <w:szCs w:val="20"/>
          <w:lang w:val="es-CO"/>
        </w:rPr>
      </w:pPr>
      <w:r w:rsidRPr="00857B5D">
        <w:rPr>
          <w:rFonts w:asciiTheme="minorHAnsi" w:eastAsiaTheme="minorEastAsia" w:hAnsiTheme="minorHAnsi"/>
          <w:b/>
          <w:bCs/>
          <w:color w:val="000000" w:themeColor="text1"/>
          <w:szCs w:val="20"/>
          <w:lang w:val="es-CO"/>
        </w:rPr>
        <w:t xml:space="preserve">Insuficiencia de </w:t>
      </w:r>
      <w:r w:rsidR="00553EE8">
        <w:rPr>
          <w:rFonts w:asciiTheme="minorHAnsi" w:eastAsiaTheme="minorEastAsia" w:hAnsiTheme="minorHAnsi"/>
          <w:b/>
          <w:bCs/>
          <w:color w:val="000000" w:themeColor="text1"/>
          <w:szCs w:val="20"/>
          <w:lang w:val="es-CO"/>
        </w:rPr>
        <w:t>I</w:t>
      </w:r>
      <w:r w:rsidRPr="00857B5D">
        <w:rPr>
          <w:rFonts w:asciiTheme="minorHAnsi" w:eastAsiaTheme="minorEastAsia" w:hAnsiTheme="minorHAnsi"/>
          <w:b/>
          <w:bCs/>
          <w:color w:val="000000" w:themeColor="text1"/>
          <w:szCs w:val="20"/>
          <w:lang w:val="es-CO"/>
        </w:rPr>
        <w:t xml:space="preserve">nfraestructura </w:t>
      </w:r>
      <w:r w:rsidR="00553EE8">
        <w:rPr>
          <w:rFonts w:asciiTheme="minorHAnsi" w:eastAsiaTheme="minorEastAsia" w:hAnsiTheme="minorHAnsi"/>
          <w:b/>
          <w:bCs/>
          <w:color w:val="000000" w:themeColor="text1"/>
          <w:szCs w:val="20"/>
          <w:lang w:val="es-CO"/>
        </w:rPr>
        <w:t>F</w:t>
      </w:r>
      <w:r w:rsidRPr="00857B5D">
        <w:rPr>
          <w:rFonts w:asciiTheme="minorHAnsi" w:eastAsiaTheme="minorEastAsia" w:hAnsiTheme="minorHAnsi"/>
          <w:b/>
          <w:bCs/>
          <w:color w:val="000000" w:themeColor="text1"/>
          <w:szCs w:val="20"/>
          <w:lang w:val="es-CO"/>
        </w:rPr>
        <w:t>ísica</w:t>
      </w:r>
      <w:r>
        <w:rPr>
          <w:rFonts w:asciiTheme="minorHAnsi" w:eastAsiaTheme="minorEastAsia" w:hAnsiTheme="minorHAnsi"/>
          <w:b/>
          <w:bCs/>
          <w:color w:val="000000" w:themeColor="text1"/>
          <w:szCs w:val="20"/>
          <w:lang w:val="es-CO"/>
        </w:rPr>
        <w:t>:</w:t>
      </w:r>
      <w:r w:rsidRPr="00857B5D">
        <w:rPr>
          <w:rFonts w:asciiTheme="minorHAnsi" w:eastAsiaTheme="minorEastAsia" w:hAnsiTheme="minorHAnsi"/>
          <w:color w:val="000000" w:themeColor="text1"/>
          <w:szCs w:val="20"/>
          <w:lang w:val="es-CO"/>
        </w:rPr>
        <w:t xml:space="preserve"> S</w:t>
      </w:r>
      <w:r w:rsidR="007C1C35">
        <w:rPr>
          <w:rFonts w:asciiTheme="minorHAnsi" w:eastAsiaTheme="minorEastAsia" w:hAnsiTheme="minorHAnsi"/>
          <w:color w:val="000000" w:themeColor="text1"/>
          <w:szCs w:val="20"/>
          <w:lang w:val="es-CO"/>
        </w:rPr>
        <w:t xml:space="preserve">ituación en la que una </w:t>
      </w:r>
      <w:r w:rsidRPr="00857B5D">
        <w:rPr>
          <w:rFonts w:asciiTheme="minorHAnsi" w:eastAsiaTheme="minorEastAsia" w:hAnsiTheme="minorHAnsi"/>
          <w:color w:val="000000" w:themeColor="text1"/>
          <w:szCs w:val="20"/>
          <w:lang w:val="es-CO"/>
        </w:rPr>
        <w:t xml:space="preserve">entidad territorial certificada no cuenta con la infraestructura física necesaria para atender la totalidad de la demanda educativa, o cuando la que posee no se encuentra en condiciones de ser utilizada para la prestación del servicio educativo.  </w:t>
      </w:r>
    </w:p>
    <w:p w14:paraId="00E64129" w14:textId="77777777" w:rsidR="0047380B" w:rsidRPr="00857B5D" w:rsidRDefault="0047380B" w:rsidP="00857B5D">
      <w:pPr>
        <w:pStyle w:val="Prrafodelista"/>
        <w:rPr>
          <w:rFonts w:eastAsia="Arial" w:cs="Arial"/>
          <w:b/>
          <w:bCs/>
          <w:color w:val="000000" w:themeColor="text1"/>
          <w:szCs w:val="20"/>
          <w:lang w:val="es-CO"/>
        </w:rPr>
      </w:pPr>
    </w:p>
    <w:p w14:paraId="56B9ED50" w14:textId="2BB245A6" w:rsidR="73E9F190" w:rsidRDefault="73E9F190" w:rsidP="16D7C1E5">
      <w:pPr>
        <w:pStyle w:val="Prrafodelista"/>
        <w:numPr>
          <w:ilvl w:val="1"/>
          <w:numId w:val="1"/>
        </w:numPr>
        <w:ind w:left="709" w:hanging="709"/>
        <w:rPr>
          <w:rFonts w:asciiTheme="minorHAnsi" w:eastAsiaTheme="minorEastAsia" w:hAnsiTheme="minorHAnsi"/>
          <w:color w:val="000000" w:themeColor="text1"/>
          <w:szCs w:val="20"/>
          <w:lang w:val="es-CO"/>
        </w:rPr>
      </w:pPr>
      <w:r w:rsidRPr="005879E8">
        <w:rPr>
          <w:rFonts w:eastAsia="Arial" w:cs="Arial"/>
          <w:b/>
          <w:bCs/>
          <w:color w:val="000000" w:themeColor="text1"/>
          <w:szCs w:val="20"/>
          <w:lang w:val="es-CO"/>
        </w:rPr>
        <w:t xml:space="preserve">Ítems no </w:t>
      </w:r>
      <w:r w:rsidR="007C1C35">
        <w:rPr>
          <w:rFonts w:eastAsia="Arial" w:cs="Arial"/>
          <w:b/>
          <w:bCs/>
          <w:color w:val="000000" w:themeColor="text1"/>
          <w:szCs w:val="20"/>
          <w:lang w:val="es-CO"/>
        </w:rPr>
        <w:t>P</w:t>
      </w:r>
      <w:r w:rsidRPr="005879E8">
        <w:rPr>
          <w:rFonts w:eastAsia="Arial" w:cs="Arial"/>
          <w:b/>
          <w:bCs/>
          <w:color w:val="000000" w:themeColor="text1"/>
          <w:szCs w:val="20"/>
          <w:lang w:val="es-CO"/>
        </w:rPr>
        <w:t>revistos:</w:t>
      </w:r>
      <w:r w:rsidR="1C214CB6" w:rsidRPr="0038112E">
        <w:rPr>
          <w:szCs w:val="20"/>
          <w:lang w:val="es-CO"/>
        </w:rPr>
        <w:t xml:space="preserve"> </w:t>
      </w:r>
      <w:r w:rsidR="6F209ACD" w:rsidRPr="005879E8">
        <w:rPr>
          <w:rFonts w:eastAsia="Arial" w:cs="Arial"/>
          <w:color w:val="000000" w:themeColor="text1"/>
          <w:szCs w:val="20"/>
          <w:lang w:val="es-CO"/>
        </w:rPr>
        <w:t xml:space="preserve">Son aquellos que nunca fueron estimados por la </w:t>
      </w:r>
      <w:r w:rsidR="00C63B8D">
        <w:rPr>
          <w:rFonts w:eastAsia="Arial" w:cs="Arial"/>
          <w:color w:val="000000" w:themeColor="text1"/>
          <w:szCs w:val="20"/>
          <w:lang w:val="es-CO"/>
        </w:rPr>
        <w:t>Entidad Estatal</w:t>
      </w:r>
      <w:r w:rsidR="6F209ACD" w:rsidRPr="005879E8">
        <w:rPr>
          <w:rFonts w:eastAsia="Arial" w:cs="Arial"/>
          <w:color w:val="000000" w:themeColor="text1"/>
          <w:szCs w:val="20"/>
          <w:lang w:val="es-CO"/>
        </w:rPr>
        <w:t xml:space="preserve"> desde la etapa de planeación del contrato o que a pesar de </w:t>
      </w:r>
      <w:r w:rsidR="00532013" w:rsidRPr="005879E8">
        <w:rPr>
          <w:rFonts w:eastAsia="Arial" w:cs="Arial"/>
          <w:color w:val="000000" w:themeColor="text1"/>
          <w:szCs w:val="20"/>
          <w:lang w:val="es-CO"/>
        </w:rPr>
        <w:t xml:space="preserve">haber </w:t>
      </w:r>
      <w:r w:rsidR="6F209ACD" w:rsidRPr="005879E8">
        <w:rPr>
          <w:rFonts w:eastAsia="Arial" w:cs="Arial"/>
          <w:color w:val="000000" w:themeColor="text1"/>
          <w:szCs w:val="20"/>
          <w:lang w:val="es-CO"/>
        </w:rPr>
        <w:t>s</w:t>
      </w:r>
      <w:r w:rsidR="00532013" w:rsidRPr="005879E8">
        <w:rPr>
          <w:rFonts w:eastAsia="Arial" w:cs="Arial"/>
          <w:color w:val="000000" w:themeColor="text1"/>
          <w:szCs w:val="20"/>
          <w:lang w:val="es-CO"/>
        </w:rPr>
        <w:t>ido</w:t>
      </w:r>
      <w:r w:rsidR="6F209ACD" w:rsidRPr="005879E8">
        <w:rPr>
          <w:rFonts w:eastAsia="Arial" w:cs="Arial"/>
          <w:color w:val="000000" w:themeColor="text1"/>
          <w:szCs w:val="20"/>
          <w:lang w:val="es-CO"/>
        </w:rPr>
        <w:t xml:space="preserve"> previstos no fueron presupuestados, es decir, que no se cuenta con las partidas presupuestales para su ejecución, </w:t>
      </w:r>
      <w:r w:rsidR="005E2601" w:rsidRPr="005879E8">
        <w:rPr>
          <w:rFonts w:eastAsia="Arial" w:cs="Arial"/>
          <w:color w:val="000000" w:themeColor="text1"/>
          <w:szCs w:val="20"/>
          <w:lang w:val="es-CO"/>
        </w:rPr>
        <w:t xml:space="preserve">al </w:t>
      </w:r>
      <w:r w:rsidR="00163704" w:rsidRPr="005879E8">
        <w:rPr>
          <w:rFonts w:eastAsia="Arial" w:cs="Arial"/>
          <w:color w:val="000000" w:themeColor="text1"/>
          <w:szCs w:val="20"/>
          <w:lang w:val="es-CO"/>
        </w:rPr>
        <w:t xml:space="preserve">no </w:t>
      </w:r>
      <w:r w:rsidR="00E439B3" w:rsidRPr="005879E8">
        <w:rPr>
          <w:rFonts w:eastAsia="Arial" w:cs="Arial"/>
          <w:color w:val="000000" w:themeColor="text1"/>
          <w:szCs w:val="20"/>
          <w:lang w:val="es-CO"/>
        </w:rPr>
        <w:t>hab</w:t>
      </w:r>
      <w:r w:rsidR="005E2601" w:rsidRPr="005879E8">
        <w:rPr>
          <w:rFonts w:eastAsia="Arial" w:cs="Arial"/>
          <w:color w:val="000000" w:themeColor="text1"/>
          <w:szCs w:val="20"/>
          <w:lang w:val="es-CO"/>
        </w:rPr>
        <w:t>erse</w:t>
      </w:r>
      <w:r w:rsidR="6F209ACD" w:rsidRPr="005879E8">
        <w:rPr>
          <w:rFonts w:eastAsia="Arial" w:cs="Arial"/>
          <w:color w:val="000000" w:themeColor="text1"/>
          <w:szCs w:val="20"/>
          <w:lang w:val="es-CO"/>
        </w:rPr>
        <w:t xml:space="preserve"> discrimin</w:t>
      </w:r>
      <w:r w:rsidR="00E439B3" w:rsidRPr="005879E8">
        <w:rPr>
          <w:rFonts w:eastAsia="Arial" w:cs="Arial"/>
          <w:color w:val="000000" w:themeColor="text1"/>
          <w:szCs w:val="20"/>
          <w:lang w:val="es-CO"/>
        </w:rPr>
        <w:t>ado</w:t>
      </w:r>
      <w:r w:rsidR="6F209ACD" w:rsidRPr="005879E8">
        <w:rPr>
          <w:rFonts w:eastAsia="Arial" w:cs="Arial"/>
          <w:color w:val="000000" w:themeColor="text1"/>
          <w:szCs w:val="20"/>
          <w:lang w:val="es-CO"/>
        </w:rPr>
        <w:t xml:space="preserve"> monto o cantidad del ítem.</w:t>
      </w:r>
    </w:p>
    <w:p w14:paraId="533FE2BC" w14:textId="3301E200" w:rsidR="16D7C1E5" w:rsidRDefault="16D7C1E5" w:rsidP="005879E8">
      <w:pPr>
        <w:rPr>
          <w:rFonts w:eastAsia="Arial" w:cs="Arial"/>
          <w:color w:val="000000" w:themeColor="text1"/>
          <w:szCs w:val="20"/>
          <w:lang w:val="es-CO"/>
        </w:rPr>
      </w:pPr>
    </w:p>
    <w:p w14:paraId="0684EC5B" w14:textId="57C618BB" w:rsidR="004E4FFD" w:rsidRDefault="4DD6C2B0" w:rsidP="00976665">
      <w:pPr>
        <w:pStyle w:val="Prrafodelista"/>
        <w:numPr>
          <w:ilvl w:val="1"/>
          <w:numId w:val="1"/>
        </w:numPr>
        <w:ind w:left="709" w:hanging="709"/>
        <w:rPr>
          <w:b/>
          <w:bCs/>
          <w:lang w:val="es-CO"/>
        </w:rPr>
      </w:pPr>
      <w:r>
        <w:rPr>
          <w:b/>
          <w:bCs/>
          <w:lang w:val="es-CO"/>
        </w:rPr>
        <w:t xml:space="preserve">Licencia de Construcción y sus modalidades: </w:t>
      </w:r>
      <w:r w:rsidR="1D9DDA65" w:rsidRPr="16D7C1E5">
        <w:rPr>
          <w:lang w:val="es-CO"/>
        </w:rPr>
        <w:t>A</w:t>
      </w:r>
      <w:r w:rsidRPr="004E4FFD">
        <w:rPr>
          <w:lang w:val="es-CO"/>
        </w:rPr>
        <w:t>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00B217A7">
        <w:rPr>
          <w:rStyle w:val="Refdenotaalpie"/>
          <w:lang w:val="es-CO"/>
        </w:rPr>
        <w:footnoteReference w:id="5"/>
      </w:r>
      <w:r w:rsidRPr="004E4FFD">
        <w:rPr>
          <w:lang w:val="es-CO"/>
        </w:rPr>
        <w:t>:</w:t>
      </w:r>
      <w:r w:rsidRPr="004E4FFD">
        <w:rPr>
          <w:b/>
          <w:bCs/>
          <w:lang w:val="es-CO"/>
        </w:rPr>
        <w:t xml:space="preserve">  </w:t>
      </w:r>
    </w:p>
    <w:p w14:paraId="03E5269A" w14:textId="57EBB318" w:rsidR="004E4FFD" w:rsidRDefault="004E4FFD" w:rsidP="004E4FFD">
      <w:pPr>
        <w:pStyle w:val="Prrafodelista"/>
        <w:ind w:left="709"/>
        <w:rPr>
          <w:lang w:val="es-CO"/>
        </w:rPr>
      </w:pPr>
    </w:p>
    <w:p w14:paraId="680DBC44" w14:textId="20310652" w:rsidR="00B217A7" w:rsidRPr="005879E8" w:rsidRDefault="00B217A7" w:rsidP="00857B5D">
      <w:pPr>
        <w:pStyle w:val="Prrafodelista"/>
        <w:numPr>
          <w:ilvl w:val="2"/>
          <w:numId w:val="1"/>
        </w:numPr>
        <w:ind w:left="1418"/>
        <w:rPr>
          <w:szCs w:val="20"/>
          <w:lang w:val="es-CO"/>
        </w:rPr>
      </w:pPr>
      <w:r w:rsidRPr="005879E8">
        <w:rPr>
          <w:b/>
          <w:bCs/>
          <w:szCs w:val="20"/>
          <w:lang w:val="es-CO"/>
        </w:rPr>
        <w:t>Obra nueva</w:t>
      </w:r>
      <w:r w:rsidR="00C25E73">
        <w:rPr>
          <w:b/>
          <w:bCs/>
          <w:szCs w:val="20"/>
          <w:lang w:val="es-CO"/>
        </w:rPr>
        <w:t>:</w:t>
      </w:r>
      <w:r w:rsidRPr="005879E8">
        <w:rPr>
          <w:szCs w:val="20"/>
          <w:lang w:val="es-CO"/>
        </w:rPr>
        <w:t xml:space="preserve"> </w:t>
      </w:r>
      <w:r w:rsidR="002B2822" w:rsidRPr="005879E8">
        <w:rPr>
          <w:szCs w:val="20"/>
          <w:lang w:val="es-CO"/>
        </w:rPr>
        <w:t>A</w:t>
      </w:r>
      <w:r w:rsidRPr="005879E8">
        <w:rPr>
          <w:szCs w:val="20"/>
          <w:lang w:val="es-CO"/>
        </w:rPr>
        <w:t>utorización para adelantar obras de edificación en terrenos no construidos o cuya área esté libre por autorización de demolición total.  </w:t>
      </w:r>
    </w:p>
    <w:p w14:paraId="71FC60CE" w14:textId="7126C2D3" w:rsidR="00B217A7" w:rsidRPr="005879E8" w:rsidRDefault="00B217A7" w:rsidP="005879E8">
      <w:pPr>
        <w:pStyle w:val="Prrafodelista"/>
        <w:ind w:left="1276"/>
        <w:rPr>
          <w:szCs w:val="20"/>
          <w:lang w:val="es-CO"/>
        </w:rPr>
      </w:pPr>
    </w:p>
    <w:p w14:paraId="7A1AB272" w14:textId="584F1EF3" w:rsidR="00B217A7" w:rsidRPr="00857B5D" w:rsidRDefault="00B217A7" w:rsidP="00857B5D">
      <w:pPr>
        <w:pStyle w:val="Prrafodelista"/>
        <w:numPr>
          <w:ilvl w:val="2"/>
          <w:numId w:val="1"/>
        </w:numPr>
        <w:ind w:left="1418"/>
        <w:rPr>
          <w:szCs w:val="20"/>
          <w:lang w:val="es-CO"/>
        </w:rPr>
      </w:pPr>
      <w:r w:rsidRPr="00857B5D">
        <w:rPr>
          <w:b/>
          <w:bCs/>
          <w:szCs w:val="20"/>
          <w:lang w:val="es-CO"/>
        </w:rPr>
        <w:lastRenderedPageBreak/>
        <w:t>Ampliación</w:t>
      </w:r>
      <w:r w:rsidR="00C25E73" w:rsidRPr="00857B5D">
        <w:rPr>
          <w:b/>
          <w:bCs/>
          <w:szCs w:val="20"/>
          <w:lang w:val="es-CO"/>
        </w:rPr>
        <w:t>:</w:t>
      </w:r>
      <w:r w:rsidRPr="00857B5D">
        <w:rPr>
          <w:b/>
          <w:bCs/>
          <w:szCs w:val="20"/>
          <w:lang w:val="es-CO"/>
        </w:rPr>
        <w:t xml:space="preserve"> </w:t>
      </w:r>
      <w:r w:rsidR="00D807DA" w:rsidRPr="00857B5D">
        <w:rPr>
          <w:szCs w:val="20"/>
          <w:lang w:val="es-CO"/>
        </w:rPr>
        <w:t>A</w:t>
      </w:r>
      <w:r w:rsidRPr="00857B5D">
        <w:rPr>
          <w:szCs w:val="20"/>
          <w:lang w:val="es-CO"/>
        </w:rPr>
        <w:t>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6D3CCA1B" w14:textId="770D0A77" w:rsidR="00B217A7" w:rsidRPr="005879E8" w:rsidRDefault="00B217A7" w:rsidP="00857B5D">
      <w:pPr>
        <w:pStyle w:val="Prrafodelista"/>
        <w:ind w:left="1418"/>
        <w:rPr>
          <w:szCs w:val="20"/>
          <w:lang w:val="es-CO"/>
        </w:rPr>
      </w:pPr>
    </w:p>
    <w:p w14:paraId="5022500A" w14:textId="7DB1A39B" w:rsidR="00B217A7" w:rsidRPr="007B0025" w:rsidRDefault="007B0025" w:rsidP="00857B5D">
      <w:pPr>
        <w:pStyle w:val="Prrafodelista"/>
        <w:numPr>
          <w:ilvl w:val="2"/>
          <w:numId w:val="1"/>
        </w:numPr>
        <w:ind w:left="1418"/>
        <w:rPr>
          <w:szCs w:val="20"/>
          <w:lang w:val="es-CO"/>
        </w:rPr>
      </w:pPr>
      <w:r>
        <w:rPr>
          <w:b/>
          <w:bCs/>
          <w:szCs w:val="20"/>
          <w:lang w:val="es-CO"/>
        </w:rPr>
        <w:t>A</w:t>
      </w:r>
      <w:r w:rsidR="00B217A7" w:rsidRPr="005879E8">
        <w:rPr>
          <w:b/>
          <w:bCs/>
          <w:szCs w:val="20"/>
          <w:lang w:val="es-CO"/>
        </w:rPr>
        <w:t>decuación</w:t>
      </w:r>
      <w:r w:rsidR="00C25E73">
        <w:rPr>
          <w:b/>
          <w:bCs/>
          <w:szCs w:val="20"/>
          <w:lang w:val="es-CO"/>
        </w:rPr>
        <w:t>:</w:t>
      </w:r>
      <w:r w:rsidR="00B217A7" w:rsidRPr="00857B5D">
        <w:rPr>
          <w:b/>
          <w:bCs/>
          <w:szCs w:val="20"/>
          <w:lang w:val="es-CO"/>
        </w:rPr>
        <w:t xml:space="preserve"> </w:t>
      </w:r>
      <w:r w:rsidR="00D807DA" w:rsidRPr="00E32FCD">
        <w:rPr>
          <w:szCs w:val="20"/>
          <w:lang w:val="es-CO"/>
        </w:rPr>
        <w:t>A</w:t>
      </w:r>
      <w:r w:rsidR="00B217A7" w:rsidRPr="007B0025">
        <w:rPr>
          <w:szCs w:val="20"/>
          <w:lang w:val="es-CO"/>
        </w:rPr>
        <w:t>utorización para cambiar el uso de una edificación o parte de ella, garantizando la permanencia total o parcial del inmueble original.  </w:t>
      </w:r>
    </w:p>
    <w:p w14:paraId="4F656E91" w14:textId="22DE5B42" w:rsidR="00B217A7" w:rsidRPr="007B0025" w:rsidRDefault="00B217A7" w:rsidP="00857B5D">
      <w:pPr>
        <w:pStyle w:val="Prrafodelista"/>
        <w:ind w:left="1418"/>
        <w:rPr>
          <w:szCs w:val="20"/>
          <w:lang w:val="es-CO"/>
        </w:rPr>
      </w:pPr>
    </w:p>
    <w:p w14:paraId="014F8FD7" w14:textId="405B49F2" w:rsidR="00B217A7" w:rsidRPr="00857B5D" w:rsidRDefault="00B217A7" w:rsidP="00857B5D">
      <w:pPr>
        <w:pStyle w:val="Prrafodelista"/>
        <w:numPr>
          <w:ilvl w:val="2"/>
          <w:numId w:val="1"/>
        </w:numPr>
        <w:ind w:left="1418"/>
        <w:rPr>
          <w:b/>
          <w:bCs/>
          <w:szCs w:val="20"/>
          <w:lang w:val="es-CO"/>
        </w:rPr>
      </w:pPr>
      <w:r w:rsidRPr="005879E8">
        <w:rPr>
          <w:b/>
          <w:bCs/>
          <w:szCs w:val="20"/>
          <w:lang w:val="es-CO"/>
        </w:rPr>
        <w:t>Modificación</w:t>
      </w:r>
      <w:r w:rsidR="00C25E73">
        <w:rPr>
          <w:b/>
          <w:bCs/>
          <w:szCs w:val="20"/>
          <w:lang w:val="es-CO"/>
        </w:rPr>
        <w:t>:</w:t>
      </w:r>
      <w:r w:rsidRPr="00857B5D">
        <w:rPr>
          <w:b/>
          <w:bCs/>
          <w:szCs w:val="20"/>
          <w:lang w:val="es-CO"/>
        </w:rPr>
        <w:t xml:space="preserve"> </w:t>
      </w:r>
      <w:r w:rsidR="00D807DA" w:rsidRPr="00E32FCD">
        <w:rPr>
          <w:szCs w:val="20"/>
          <w:lang w:val="es-CO"/>
        </w:rPr>
        <w:t>A</w:t>
      </w:r>
      <w:r w:rsidRPr="007B0025">
        <w:rPr>
          <w:szCs w:val="20"/>
          <w:lang w:val="es-CO"/>
        </w:rPr>
        <w:t>utorización para variar el diseño arquitectónico o estructural de una edificación existente, sin incrementar su área construida.</w:t>
      </w:r>
      <w:r w:rsidRPr="00857B5D">
        <w:rPr>
          <w:b/>
          <w:bCs/>
          <w:szCs w:val="20"/>
          <w:lang w:val="es-CO"/>
        </w:rPr>
        <w:t xml:space="preserve">  </w:t>
      </w:r>
    </w:p>
    <w:p w14:paraId="644DD271" w14:textId="093092B9" w:rsidR="00B217A7" w:rsidRPr="00857B5D" w:rsidRDefault="00B217A7" w:rsidP="00857B5D">
      <w:pPr>
        <w:pStyle w:val="Prrafodelista"/>
        <w:ind w:left="1418"/>
        <w:rPr>
          <w:b/>
          <w:bCs/>
          <w:szCs w:val="20"/>
          <w:lang w:val="es-CO"/>
        </w:rPr>
      </w:pPr>
    </w:p>
    <w:p w14:paraId="188F20C1" w14:textId="794F4ECE" w:rsidR="00B217A7" w:rsidRPr="00857B5D" w:rsidRDefault="00B217A7" w:rsidP="00857B5D">
      <w:pPr>
        <w:pStyle w:val="Prrafodelista"/>
        <w:numPr>
          <w:ilvl w:val="2"/>
          <w:numId w:val="1"/>
        </w:numPr>
        <w:ind w:left="1418"/>
        <w:rPr>
          <w:b/>
          <w:bCs/>
          <w:szCs w:val="20"/>
          <w:lang w:val="es-CO"/>
        </w:rPr>
      </w:pPr>
      <w:r w:rsidRPr="005879E8">
        <w:rPr>
          <w:b/>
          <w:bCs/>
          <w:szCs w:val="20"/>
          <w:lang w:val="es-CO"/>
        </w:rPr>
        <w:t>Restauración</w:t>
      </w:r>
      <w:r w:rsidR="00C25E73">
        <w:rPr>
          <w:b/>
          <w:bCs/>
          <w:szCs w:val="20"/>
          <w:lang w:val="es-CO"/>
        </w:rPr>
        <w:t>:</w:t>
      </w:r>
      <w:r w:rsidRPr="00857B5D">
        <w:rPr>
          <w:b/>
          <w:bCs/>
          <w:szCs w:val="20"/>
          <w:lang w:val="es-CO"/>
        </w:rPr>
        <w:t xml:space="preserve"> </w:t>
      </w:r>
      <w:r w:rsidR="00D807DA" w:rsidRPr="00E32FCD">
        <w:rPr>
          <w:szCs w:val="20"/>
          <w:lang w:val="es-CO"/>
        </w:rPr>
        <w:t>A</w:t>
      </w:r>
      <w:r w:rsidRPr="00E32FCD">
        <w:rPr>
          <w:szCs w:val="20"/>
          <w:lang w:val="es-CO"/>
        </w:rPr>
        <w:t>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w:t>
      </w:r>
      <w:r w:rsidRPr="00857B5D">
        <w:rPr>
          <w:b/>
          <w:bCs/>
          <w:szCs w:val="20"/>
          <w:lang w:val="es-CO"/>
        </w:rPr>
        <w:t xml:space="preserve">  </w:t>
      </w:r>
    </w:p>
    <w:p w14:paraId="45E85A0A" w14:textId="728F25FA" w:rsidR="00B217A7" w:rsidRPr="00857B5D" w:rsidRDefault="00B217A7" w:rsidP="00857B5D">
      <w:pPr>
        <w:pStyle w:val="Prrafodelista"/>
        <w:ind w:left="1418"/>
        <w:rPr>
          <w:b/>
          <w:bCs/>
          <w:szCs w:val="20"/>
          <w:lang w:val="es-CO"/>
        </w:rPr>
      </w:pPr>
    </w:p>
    <w:p w14:paraId="7DD307DF" w14:textId="4A577423" w:rsidR="00B217A7" w:rsidRPr="00E32FCD" w:rsidRDefault="00B217A7" w:rsidP="00857B5D">
      <w:pPr>
        <w:pStyle w:val="Prrafodelista"/>
        <w:numPr>
          <w:ilvl w:val="2"/>
          <w:numId w:val="1"/>
        </w:numPr>
        <w:ind w:left="1418"/>
        <w:rPr>
          <w:szCs w:val="20"/>
          <w:lang w:val="es-CO"/>
        </w:rPr>
      </w:pPr>
      <w:r w:rsidRPr="005879E8">
        <w:rPr>
          <w:b/>
          <w:bCs/>
          <w:szCs w:val="20"/>
          <w:lang w:val="es-CO"/>
        </w:rPr>
        <w:t>Reforzamiento Estructural</w:t>
      </w:r>
      <w:r w:rsidR="00C25E73">
        <w:rPr>
          <w:b/>
          <w:bCs/>
          <w:szCs w:val="20"/>
          <w:lang w:val="es-CO"/>
        </w:rPr>
        <w:t>:</w:t>
      </w:r>
      <w:r w:rsidRPr="00857B5D">
        <w:rPr>
          <w:b/>
          <w:bCs/>
          <w:szCs w:val="20"/>
          <w:lang w:val="es-CO"/>
        </w:rPr>
        <w:t xml:space="preserve"> </w:t>
      </w:r>
      <w:r w:rsidR="00D807DA" w:rsidRPr="00E32FCD">
        <w:rPr>
          <w:szCs w:val="20"/>
          <w:lang w:val="es-CO"/>
        </w:rPr>
        <w:t>A</w:t>
      </w:r>
      <w:r w:rsidRPr="00E32FCD">
        <w:rPr>
          <w:szCs w:val="20"/>
          <w:lang w:val="es-CO"/>
        </w:rPr>
        <w:t xml:space="preserve">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w:t>
      </w:r>
      <w:r w:rsidR="00D807DA" w:rsidRPr="00E32FCD">
        <w:rPr>
          <w:szCs w:val="20"/>
          <w:lang w:val="es-CO"/>
        </w:rPr>
        <w:t>C</w:t>
      </w:r>
      <w:r w:rsidRPr="00E32FCD">
        <w:rPr>
          <w:szCs w:val="20"/>
          <w:lang w:val="es-CO"/>
        </w:rPr>
        <w:t xml:space="preserve">olombiano de </w:t>
      </w:r>
      <w:r w:rsidR="00D807DA" w:rsidRPr="00E32FCD">
        <w:rPr>
          <w:szCs w:val="20"/>
          <w:lang w:val="es-CO"/>
        </w:rPr>
        <w:t>C</w:t>
      </w:r>
      <w:r w:rsidRPr="00E32FCD">
        <w:rPr>
          <w:szCs w:val="20"/>
          <w:lang w:val="es-CO"/>
        </w:rPr>
        <w:t xml:space="preserve">onstrucción </w:t>
      </w:r>
      <w:r w:rsidR="00D807DA" w:rsidRPr="00E32FCD">
        <w:rPr>
          <w:szCs w:val="20"/>
          <w:lang w:val="es-CO"/>
        </w:rPr>
        <w:t>S</w:t>
      </w:r>
      <w:r w:rsidRPr="00E32FCD">
        <w:rPr>
          <w:szCs w:val="20"/>
          <w:lang w:val="es-CO"/>
        </w:rPr>
        <w:t xml:space="preserve">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w:t>
      </w:r>
      <w:r w:rsidR="000F500A" w:rsidRPr="00E32FCD">
        <w:rPr>
          <w:szCs w:val="20"/>
          <w:lang w:val="es-CO"/>
        </w:rPr>
        <w:t>Decreto 1077 de 2015</w:t>
      </w:r>
      <w:r w:rsidRPr="00E32FCD">
        <w:rPr>
          <w:szCs w:val="20"/>
          <w:lang w:val="es-CO"/>
        </w:rPr>
        <w:t>. Cuando se tramite sin incluir ninguna otra modalidad de licencia, su expedición no implicará aprobación de usos ni autorización para ejecutar obras diferentes a las del reforzamiento estructural.  </w:t>
      </w:r>
    </w:p>
    <w:p w14:paraId="23E1F8D7" w14:textId="694BCFC4" w:rsidR="00B217A7" w:rsidRPr="00857B5D" w:rsidRDefault="00B217A7" w:rsidP="00857B5D">
      <w:pPr>
        <w:pStyle w:val="Prrafodelista"/>
        <w:ind w:left="1418"/>
        <w:rPr>
          <w:b/>
          <w:bCs/>
          <w:szCs w:val="20"/>
          <w:lang w:val="es-CO"/>
        </w:rPr>
      </w:pPr>
    </w:p>
    <w:p w14:paraId="2F140947" w14:textId="543947E6" w:rsidR="00B217A7" w:rsidRPr="00E32FCD" w:rsidRDefault="00B217A7" w:rsidP="00857B5D">
      <w:pPr>
        <w:pStyle w:val="Prrafodelista"/>
        <w:numPr>
          <w:ilvl w:val="2"/>
          <w:numId w:val="1"/>
        </w:numPr>
        <w:ind w:left="1418"/>
        <w:rPr>
          <w:szCs w:val="20"/>
          <w:lang w:val="es-CO"/>
        </w:rPr>
      </w:pPr>
      <w:r w:rsidRPr="005879E8">
        <w:rPr>
          <w:b/>
          <w:bCs/>
          <w:szCs w:val="20"/>
          <w:lang w:val="es-CO"/>
        </w:rPr>
        <w:t>Demolición</w:t>
      </w:r>
      <w:r w:rsidR="00C25E73">
        <w:rPr>
          <w:b/>
          <w:bCs/>
          <w:szCs w:val="20"/>
          <w:lang w:val="es-CO"/>
        </w:rPr>
        <w:t>:</w:t>
      </w:r>
      <w:r w:rsidRPr="00857B5D">
        <w:rPr>
          <w:b/>
          <w:bCs/>
          <w:szCs w:val="20"/>
          <w:lang w:val="es-CO"/>
        </w:rPr>
        <w:t xml:space="preserve"> </w:t>
      </w:r>
      <w:r w:rsidR="00922436" w:rsidRPr="00E32FCD">
        <w:rPr>
          <w:szCs w:val="20"/>
          <w:lang w:val="es-CO"/>
        </w:rPr>
        <w:t>A</w:t>
      </w:r>
      <w:r w:rsidRPr="00E32FCD">
        <w:rPr>
          <w:szCs w:val="20"/>
          <w:lang w:val="es-CO"/>
        </w:rPr>
        <w:t>utorización para derribar total o parcialmente una o varias edificaciones existentes en uno o varios predios y deberá concederse de manera simultánea con cualquiera otra modalidad de licencia de construcción.  </w:t>
      </w:r>
    </w:p>
    <w:p w14:paraId="2EB4B2F9" w14:textId="34882490" w:rsidR="00B217A7" w:rsidRPr="00857B5D" w:rsidRDefault="00B217A7" w:rsidP="00857B5D">
      <w:pPr>
        <w:pStyle w:val="Prrafodelista"/>
        <w:ind w:left="1418"/>
        <w:rPr>
          <w:b/>
          <w:bCs/>
          <w:szCs w:val="20"/>
          <w:lang w:val="es-CO"/>
        </w:rPr>
      </w:pPr>
    </w:p>
    <w:p w14:paraId="6542CD8D" w14:textId="180F34C4" w:rsidR="00B217A7" w:rsidRPr="00E32FCD" w:rsidRDefault="00B217A7" w:rsidP="00857B5D">
      <w:pPr>
        <w:pStyle w:val="Prrafodelista"/>
        <w:ind w:left="1418"/>
        <w:rPr>
          <w:szCs w:val="20"/>
          <w:lang w:val="es-CO"/>
        </w:rPr>
      </w:pPr>
      <w:r w:rsidRPr="00E32FCD">
        <w:rPr>
          <w:szCs w:val="20"/>
          <w:lang w:val="es-CO"/>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w:t>
      </w:r>
      <w:r w:rsidR="006819CB" w:rsidRPr="006819CB">
        <w:rPr>
          <w:szCs w:val="20"/>
          <w:lang w:val="es-MX"/>
        </w:rPr>
        <w:t>, Plan Básico de Ordenamiento Territorial o Esquema de Ordenamiento Territorial y demás normas de ordenamiento territorial del municipio, o municipios</w:t>
      </w:r>
      <w:r w:rsidR="00F51833">
        <w:rPr>
          <w:szCs w:val="20"/>
          <w:lang w:val="es-MX"/>
        </w:rPr>
        <w:t>,</w:t>
      </w:r>
      <w:r w:rsidR="006819CB" w:rsidRPr="006819CB">
        <w:rPr>
          <w:szCs w:val="20"/>
          <w:lang w:val="es-CO"/>
        </w:rPr>
        <w:t xml:space="preserve"> </w:t>
      </w:r>
      <w:r w:rsidRPr="00E32FCD">
        <w:rPr>
          <w:szCs w:val="20"/>
          <w:lang w:val="es-CO"/>
        </w:rPr>
        <w:t>o en los instrumentos que lo desarrollen y complementen.  </w:t>
      </w:r>
    </w:p>
    <w:p w14:paraId="4ED484EC" w14:textId="65EF7244" w:rsidR="00B217A7" w:rsidRPr="00857B5D" w:rsidRDefault="00B217A7" w:rsidP="00857B5D">
      <w:pPr>
        <w:pStyle w:val="Prrafodelista"/>
        <w:ind w:left="1418"/>
        <w:rPr>
          <w:b/>
          <w:bCs/>
          <w:szCs w:val="20"/>
          <w:lang w:val="es-CO"/>
        </w:rPr>
      </w:pPr>
    </w:p>
    <w:p w14:paraId="49FC1E63" w14:textId="0F10EBD8" w:rsidR="00B217A7" w:rsidRPr="00E32FCD" w:rsidRDefault="00B217A7" w:rsidP="00857B5D">
      <w:pPr>
        <w:pStyle w:val="Prrafodelista"/>
        <w:ind w:left="1418"/>
        <w:rPr>
          <w:szCs w:val="20"/>
          <w:lang w:val="es-CO"/>
        </w:rPr>
      </w:pPr>
      <w:r w:rsidRPr="00E32FCD">
        <w:rPr>
          <w:szCs w:val="20"/>
          <w:lang w:val="es-CO"/>
        </w:rPr>
        <w:t xml:space="preserve">Tratándose de predios ubicados en área de influencia de un </w:t>
      </w:r>
      <w:r w:rsidR="00922436" w:rsidRPr="00E32FCD">
        <w:rPr>
          <w:szCs w:val="20"/>
          <w:lang w:val="es-CO"/>
        </w:rPr>
        <w:t>s</w:t>
      </w:r>
      <w:r w:rsidRPr="00E32FCD">
        <w:rPr>
          <w:szCs w:val="20"/>
          <w:lang w:val="es-CO"/>
        </w:rPr>
        <w:t xml:space="preserve">ector </w:t>
      </w:r>
      <w:r w:rsidR="00922436" w:rsidRPr="00E32FCD">
        <w:rPr>
          <w:szCs w:val="20"/>
          <w:lang w:val="es-CO"/>
        </w:rPr>
        <w:t>u</w:t>
      </w:r>
      <w:r w:rsidRPr="00E32FCD">
        <w:rPr>
          <w:szCs w:val="20"/>
          <w:lang w:val="es-CO"/>
        </w:rPr>
        <w:t xml:space="preserve">rbano declarado </w:t>
      </w:r>
      <w:r w:rsidR="00701F1B" w:rsidRPr="00E32FCD">
        <w:rPr>
          <w:szCs w:val="20"/>
          <w:lang w:val="es-CO"/>
        </w:rPr>
        <w:t>b</w:t>
      </w:r>
      <w:r w:rsidRPr="00E32FCD">
        <w:rPr>
          <w:szCs w:val="20"/>
          <w:lang w:val="es-CO"/>
        </w:rPr>
        <w:t xml:space="preserve">ien de </w:t>
      </w:r>
      <w:r w:rsidR="00701F1B" w:rsidRPr="00E32FCD">
        <w:rPr>
          <w:szCs w:val="20"/>
          <w:lang w:val="es-CO"/>
        </w:rPr>
        <w:t>i</w:t>
      </w:r>
      <w:r w:rsidRPr="00E32FCD">
        <w:rPr>
          <w:szCs w:val="20"/>
          <w:lang w:val="es-CO"/>
        </w:rPr>
        <w:t xml:space="preserve">nterés </w:t>
      </w:r>
      <w:r w:rsidR="00701F1B" w:rsidRPr="00E32FCD">
        <w:rPr>
          <w:szCs w:val="20"/>
          <w:lang w:val="es-CO"/>
        </w:rPr>
        <w:t>c</w:t>
      </w:r>
      <w:r w:rsidRPr="00E32FCD">
        <w:rPr>
          <w:szCs w:val="20"/>
          <w:lang w:val="es-CO"/>
        </w:rPr>
        <w:t>ultural, esta modalidad se deberá otorgar con la modalidad de cerramiento. Las demás modalidades de licencia de construcción solo se podrán expedir cuando se aporte el anteproyecto de intervención aprobado por la autoridad competente.  </w:t>
      </w:r>
    </w:p>
    <w:p w14:paraId="68268ED5" w14:textId="2DFF7F42" w:rsidR="00B217A7" w:rsidRPr="00857B5D" w:rsidRDefault="00B217A7" w:rsidP="00857B5D">
      <w:pPr>
        <w:pStyle w:val="Prrafodelista"/>
        <w:rPr>
          <w:b/>
          <w:bCs/>
          <w:szCs w:val="20"/>
          <w:lang w:val="es-CO"/>
        </w:rPr>
      </w:pPr>
    </w:p>
    <w:p w14:paraId="2A427D89" w14:textId="507BD360" w:rsidR="00B217A7" w:rsidRPr="00E32FCD" w:rsidRDefault="00B217A7" w:rsidP="00857B5D">
      <w:pPr>
        <w:pStyle w:val="Prrafodelista"/>
        <w:numPr>
          <w:ilvl w:val="2"/>
          <w:numId w:val="1"/>
        </w:numPr>
        <w:ind w:left="1418"/>
        <w:rPr>
          <w:szCs w:val="20"/>
          <w:lang w:val="es-CO"/>
        </w:rPr>
      </w:pPr>
      <w:r w:rsidRPr="005879E8">
        <w:rPr>
          <w:b/>
          <w:bCs/>
          <w:szCs w:val="20"/>
          <w:lang w:val="es-CO"/>
        </w:rPr>
        <w:lastRenderedPageBreak/>
        <w:t>Reconstrucción</w:t>
      </w:r>
      <w:r w:rsidR="00C25E73">
        <w:rPr>
          <w:b/>
          <w:bCs/>
          <w:szCs w:val="20"/>
          <w:lang w:val="es-CO"/>
        </w:rPr>
        <w:t>:</w:t>
      </w:r>
      <w:r w:rsidRPr="00857B5D">
        <w:rPr>
          <w:b/>
          <w:bCs/>
          <w:szCs w:val="20"/>
          <w:lang w:val="es-CO"/>
        </w:rPr>
        <w:t xml:space="preserve"> </w:t>
      </w:r>
      <w:r w:rsidR="00CA3B5D" w:rsidRPr="00E32FCD">
        <w:rPr>
          <w:szCs w:val="20"/>
          <w:lang w:val="es-CO"/>
        </w:rPr>
        <w:t>A</w:t>
      </w:r>
      <w:r w:rsidRPr="00E32FCD">
        <w:rPr>
          <w:szCs w:val="20"/>
          <w:lang w:val="es-CO"/>
        </w:rPr>
        <w:t>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53D6C9C9" w14:textId="3968E750" w:rsidR="00B217A7" w:rsidRPr="00857B5D" w:rsidRDefault="00B217A7" w:rsidP="00857B5D">
      <w:pPr>
        <w:pStyle w:val="Prrafodelista"/>
        <w:ind w:left="1418"/>
        <w:rPr>
          <w:b/>
          <w:bCs/>
          <w:szCs w:val="20"/>
          <w:lang w:val="es-CO"/>
        </w:rPr>
      </w:pPr>
    </w:p>
    <w:p w14:paraId="7207F5C3" w14:textId="7F0A4D4E" w:rsidR="00B217A7" w:rsidRPr="00E32FCD" w:rsidRDefault="00B217A7" w:rsidP="00857B5D">
      <w:pPr>
        <w:pStyle w:val="Prrafodelista"/>
        <w:numPr>
          <w:ilvl w:val="2"/>
          <w:numId w:val="1"/>
        </w:numPr>
        <w:ind w:left="1418"/>
        <w:rPr>
          <w:szCs w:val="20"/>
          <w:lang w:val="es-CO"/>
        </w:rPr>
      </w:pPr>
      <w:r w:rsidRPr="005879E8">
        <w:rPr>
          <w:b/>
          <w:bCs/>
          <w:szCs w:val="20"/>
          <w:lang w:val="es-CO"/>
        </w:rPr>
        <w:t>Cerramiento</w:t>
      </w:r>
      <w:r w:rsidR="00C25E73">
        <w:rPr>
          <w:b/>
          <w:bCs/>
          <w:szCs w:val="20"/>
          <w:lang w:val="es-CO"/>
        </w:rPr>
        <w:t>:</w:t>
      </w:r>
      <w:r w:rsidRPr="00857B5D">
        <w:rPr>
          <w:b/>
          <w:bCs/>
          <w:szCs w:val="20"/>
          <w:lang w:val="es-CO"/>
        </w:rPr>
        <w:t xml:space="preserve"> </w:t>
      </w:r>
      <w:r w:rsidR="00CA3B5D" w:rsidRPr="00E32FCD">
        <w:rPr>
          <w:szCs w:val="20"/>
          <w:lang w:val="es-CO"/>
        </w:rPr>
        <w:t>A</w:t>
      </w:r>
      <w:r w:rsidRPr="00E32FCD">
        <w:rPr>
          <w:szCs w:val="20"/>
          <w:lang w:val="es-CO"/>
        </w:rPr>
        <w:t>utorización para encerrar de manera permanente un predio de propiedad privada.</w:t>
      </w:r>
    </w:p>
    <w:p w14:paraId="75F6EE37" w14:textId="77777777" w:rsidR="004E4FFD" w:rsidRPr="004E4FFD" w:rsidRDefault="004E4FFD" w:rsidP="004E4FFD">
      <w:pPr>
        <w:pStyle w:val="Prrafodelista"/>
        <w:ind w:left="709"/>
        <w:rPr>
          <w:lang w:val="es-CO"/>
        </w:rPr>
      </w:pPr>
    </w:p>
    <w:p w14:paraId="214C0D4D" w14:textId="1A67F2B6" w:rsidR="00AA008F" w:rsidRPr="00857B5D" w:rsidRDefault="00AA008F" w:rsidP="00976665">
      <w:pPr>
        <w:pStyle w:val="Prrafodelista"/>
        <w:numPr>
          <w:ilvl w:val="1"/>
          <w:numId w:val="1"/>
        </w:numPr>
        <w:ind w:left="709" w:hanging="709"/>
        <w:rPr>
          <w:b/>
          <w:bCs/>
          <w:lang w:val="es-CO"/>
        </w:rPr>
      </w:pPr>
      <w:r>
        <w:rPr>
          <w:b/>
          <w:bCs/>
          <w:lang w:val="es-CO"/>
        </w:rPr>
        <w:t xml:space="preserve">Modificación: </w:t>
      </w:r>
      <w:r w:rsidR="006E79C5">
        <w:rPr>
          <w:lang w:val="es-CO"/>
        </w:rPr>
        <w:t>A</w:t>
      </w:r>
      <w:r w:rsidR="002C3BA6">
        <w:rPr>
          <w:lang w:val="es-CO"/>
        </w:rPr>
        <w:t>ctividades constructivas para varia</w:t>
      </w:r>
      <w:r w:rsidR="006E79C5">
        <w:rPr>
          <w:lang w:val="es-CO"/>
        </w:rPr>
        <w:t>r</w:t>
      </w:r>
      <w:r w:rsidR="002C3BA6">
        <w:rPr>
          <w:lang w:val="es-CO"/>
        </w:rPr>
        <w:t xml:space="preserve"> el diseño arquitectónico o estructural de una edificación existente, sin incrementar su área construida. </w:t>
      </w:r>
    </w:p>
    <w:p w14:paraId="5C0F1D4B" w14:textId="77777777" w:rsidR="002C3BA6" w:rsidRDefault="002C3BA6" w:rsidP="00857B5D">
      <w:pPr>
        <w:pStyle w:val="Prrafodelista"/>
        <w:ind w:left="709"/>
        <w:rPr>
          <w:b/>
          <w:bCs/>
          <w:lang w:val="es-CO"/>
        </w:rPr>
      </w:pPr>
    </w:p>
    <w:p w14:paraId="6E03E985" w14:textId="03DE21ED" w:rsidR="00462161" w:rsidRPr="00857B5D" w:rsidRDefault="00462161" w:rsidP="00976665">
      <w:pPr>
        <w:pStyle w:val="Prrafodelista"/>
        <w:numPr>
          <w:ilvl w:val="1"/>
          <w:numId w:val="1"/>
        </w:numPr>
        <w:ind w:left="709" w:hanging="709"/>
        <w:rPr>
          <w:b/>
          <w:bCs/>
          <w:lang w:val="es-CO"/>
        </w:rPr>
      </w:pPr>
      <w:r>
        <w:rPr>
          <w:b/>
          <w:bCs/>
          <w:lang w:val="es-CO"/>
        </w:rPr>
        <w:t xml:space="preserve">Muro de </w:t>
      </w:r>
      <w:r w:rsidR="006E79C5">
        <w:rPr>
          <w:b/>
          <w:bCs/>
          <w:lang w:val="es-CO"/>
        </w:rPr>
        <w:t>C</w:t>
      </w:r>
      <w:r>
        <w:rPr>
          <w:b/>
          <w:bCs/>
          <w:lang w:val="es-CO"/>
        </w:rPr>
        <w:t xml:space="preserve">arga: </w:t>
      </w:r>
      <w:r>
        <w:rPr>
          <w:lang w:val="es-CO"/>
        </w:rPr>
        <w:t>Estructura continu</w:t>
      </w:r>
      <w:r w:rsidR="006E79C5">
        <w:rPr>
          <w:lang w:val="es-CO"/>
        </w:rPr>
        <w:t>a</w:t>
      </w:r>
      <w:r>
        <w:rPr>
          <w:lang w:val="es-CO"/>
        </w:rPr>
        <w:t xml:space="preserve"> hasta la cimentación que soporta principalmente cargas verticales. </w:t>
      </w:r>
    </w:p>
    <w:p w14:paraId="34F969B9" w14:textId="77777777" w:rsidR="00462161" w:rsidRDefault="00462161" w:rsidP="00857B5D">
      <w:pPr>
        <w:pStyle w:val="Prrafodelista"/>
        <w:ind w:left="709"/>
        <w:rPr>
          <w:b/>
          <w:bCs/>
          <w:lang w:val="es-CO"/>
        </w:rPr>
      </w:pPr>
    </w:p>
    <w:p w14:paraId="052E1D8A" w14:textId="4944AFE8" w:rsidR="0042015B" w:rsidRPr="00DC25AE" w:rsidRDefault="6FCD4C52" w:rsidP="00976665">
      <w:pPr>
        <w:pStyle w:val="Prrafodelista"/>
        <w:numPr>
          <w:ilvl w:val="1"/>
          <w:numId w:val="1"/>
        </w:numPr>
        <w:ind w:left="709" w:hanging="709"/>
        <w:rPr>
          <w:b/>
          <w:bCs/>
          <w:lang w:val="es-CO"/>
        </w:rPr>
      </w:pPr>
      <w:r w:rsidRPr="16D7C1E5">
        <w:rPr>
          <w:b/>
          <w:bCs/>
          <w:lang w:val="es-CO"/>
        </w:rPr>
        <w:t xml:space="preserve">NSR: </w:t>
      </w:r>
      <w:r w:rsidR="05942B4A" w:rsidRPr="16D7C1E5">
        <w:rPr>
          <w:lang w:val="es-CO"/>
        </w:rPr>
        <w:t>Reglamento Colombiano de Construcción Sismo Resistente</w:t>
      </w:r>
      <w:r w:rsidR="00F10B7F">
        <w:rPr>
          <w:lang w:val="es-CO"/>
        </w:rPr>
        <w:t>, actualmente en su versión NSR-10.</w:t>
      </w:r>
      <w:r w:rsidR="05942B4A" w:rsidRPr="16D7C1E5">
        <w:rPr>
          <w:lang w:val="es-CO"/>
        </w:rPr>
        <w:t xml:space="preserve"> </w:t>
      </w:r>
    </w:p>
    <w:p w14:paraId="5B22FF79" w14:textId="77777777" w:rsidR="00DC25AE" w:rsidRDefault="00DC25AE" w:rsidP="00DC25AE">
      <w:pPr>
        <w:pStyle w:val="Prrafodelista"/>
        <w:ind w:left="709"/>
        <w:rPr>
          <w:b/>
          <w:bCs/>
          <w:lang w:val="es-CO"/>
        </w:rPr>
      </w:pPr>
    </w:p>
    <w:p w14:paraId="64626250" w14:textId="373847FA" w:rsidR="00582055" w:rsidRDefault="4515FE30" w:rsidP="00976665">
      <w:pPr>
        <w:pStyle w:val="Prrafodelista"/>
        <w:numPr>
          <w:ilvl w:val="1"/>
          <w:numId w:val="1"/>
        </w:numPr>
        <w:ind w:left="709" w:hanging="709"/>
        <w:rPr>
          <w:b/>
          <w:bCs/>
          <w:lang w:val="es-CO"/>
        </w:rPr>
      </w:pPr>
      <w:r w:rsidRPr="16D7C1E5">
        <w:rPr>
          <w:b/>
          <w:bCs/>
          <w:lang w:val="es-CO"/>
        </w:rPr>
        <w:t xml:space="preserve">Paramento: </w:t>
      </w:r>
      <w:r w:rsidRPr="16D7C1E5">
        <w:rPr>
          <w:lang w:val="es-CO"/>
        </w:rPr>
        <w:t>Plano vertical que delimita el inicio de la construcción en un predio. Cuando no existe antejardín coincide con la línea de demarcación.</w:t>
      </w:r>
      <w:r w:rsidRPr="16D7C1E5">
        <w:rPr>
          <w:b/>
          <w:bCs/>
          <w:lang w:val="es-CO"/>
        </w:rPr>
        <w:t xml:space="preserve"> </w:t>
      </w:r>
    </w:p>
    <w:p w14:paraId="3486A01C" w14:textId="77777777" w:rsidR="00582055" w:rsidRDefault="00582055" w:rsidP="00582055">
      <w:pPr>
        <w:pStyle w:val="Prrafodelista"/>
        <w:ind w:left="709"/>
        <w:rPr>
          <w:b/>
          <w:bCs/>
          <w:lang w:val="es-CO"/>
        </w:rPr>
      </w:pPr>
    </w:p>
    <w:p w14:paraId="47885DDF" w14:textId="3CFB3F31" w:rsidR="00582055" w:rsidRPr="00582055" w:rsidRDefault="4515FE30" w:rsidP="00976665">
      <w:pPr>
        <w:pStyle w:val="Prrafodelista"/>
        <w:numPr>
          <w:ilvl w:val="1"/>
          <w:numId w:val="1"/>
        </w:numPr>
        <w:ind w:left="709" w:hanging="709"/>
        <w:rPr>
          <w:b/>
          <w:bCs/>
          <w:lang w:val="es-CO"/>
        </w:rPr>
      </w:pPr>
      <w:r w:rsidRPr="16D7C1E5">
        <w:rPr>
          <w:b/>
          <w:bCs/>
          <w:lang w:val="es-CO"/>
        </w:rPr>
        <w:t>Pavimentos Asfálticos y/o Pavimentos de Concreto Hidráulico reforzado:</w:t>
      </w:r>
      <w:r w:rsidRPr="16D7C1E5">
        <w:rPr>
          <w:lang w:val="es-CO"/>
        </w:rPr>
        <w:t xml:space="preserve"> Estructura constituida por un conjunto de capas superpuestas, adecuadamente compactados, que se construyen sobre la subrasante con el objeto de soportar las cargas del tránsito durante un per</w:t>
      </w:r>
      <w:r w:rsidR="08BAB34E" w:rsidRPr="16D7C1E5">
        <w:rPr>
          <w:lang w:val="es-CO"/>
        </w:rPr>
        <w:t>í</w:t>
      </w:r>
      <w:r w:rsidRPr="16D7C1E5">
        <w:rPr>
          <w:lang w:val="es-CO"/>
        </w:rPr>
        <w:t>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5586035C" w14:textId="77777777" w:rsidR="00582055" w:rsidRPr="00582055" w:rsidRDefault="00582055" w:rsidP="00582055">
      <w:pPr>
        <w:pStyle w:val="Prrafodelista"/>
        <w:rPr>
          <w:b/>
          <w:bCs/>
          <w:lang w:val="es-CO"/>
        </w:rPr>
      </w:pPr>
    </w:p>
    <w:p w14:paraId="58D7B7BD" w14:textId="47A49EF5" w:rsidR="00B40790" w:rsidRDefault="00B40790" w:rsidP="00976665">
      <w:pPr>
        <w:pStyle w:val="Prrafodelista"/>
        <w:numPr>
          <w:ilvl w:val="1"/>
          <w:numId w:val="1"/>
        </w:numPr>
        <w:ind w:left="709" w:hanging="709"/>
        <w:rPr>
          <w:b/>
          <w:bCs/>
          <w:lang w:val="es-CO"/>
        </w:rPr>
      </w:pPr>
      <w:r>
        <w:rPr>
          <w:b/>
          <w:bCs/>
          <w:lang w:val="es-CO"/>
        </w:rPr>
        <w:t>Piscinas:</w:t>
      </w:r>
      <w:r>
        <w:rPr>
          <w:lang w:val="es-CO"/>
        </w:rPr>
        <w:t xml:space="preserve"> </w:t>
      </w:r>
      <w:r w:rsidR="006E79C5">
        <w:rPr>
          <w:lang w:val="es-CO"/>
        </w:rPr>
        <w:t>E</w:t>
      </w:r>
      <w:r>
        <w:rPr>
          <w:lang w:val="es-CO"/>
        </w:rPr>
        <w:t xml:space="preserve">scenarios deportivos exclusivos para </w:t>
      </w:r>
      <w:r w:rsidR="00375706">
        <w:rPr>
          <w:lang w:val="es-CO"/>
        </w:rPr>
        <w:t xml:space="preserve">la </w:t>
      </w:r>
      <w:r>
        <w:rPr>
          <w:lang w:val="es-CO"/>
        </w:rPr>
        <w:t xml:space="preserve">práctica, formación </w:t>
      </w:r>
      <w:r w:rsidR="00EC164A">
        <w:t>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66B0C385" w14:textId="77777777" w:rsidR="00B40790" w:rsidRPr="00857B5D" w:rsidRDefault="00B40790" w:rsidP="00857B5D">
      <w:pPr>
        <w:pStyle w:val="Prrafodelista"/>
        <w:rPr>
          <w:b/>
          <w:bCs/>
          <w:lang w:val="es-CO"/>
        </w:rPr>
      </w:pPr>
    </w:p>
    <w:p w14:paraId="5805501A" w14:textId="1172FBF1" w:rsidR="00ED3392" w:rsidRDefault="00ED3392" w:rsidP="00976665">
      <w:pPr>
        <w:pStyle w:val="Prrafodelista"/>
        <w:numPr>
          <w:ilvl w:val="1"/>
          <w:numId w:val="1"/>
        </w:numPr>
        <w:ind w:left="709" w:hanging="709"/>
        <w:rPr>
          <w:b/>
          <w:bCs/>
          <w:lang w:val="es-CO"/>
        </w:rPr>
      </w:pPr>
      <w:r>
        <w:rPr>
          <w:b/>
          <w:bCs/>
          <w:lang w:val="es-CO"/>
        </w:rPr>
        <w:t>Pistas:</w:t>
      </w:r>
      <w:r>
        <w:rPr>
          <w:lang w:val="es-CO"/>
        </w:rPr>
        <w:t xml:space="preserve"> </w:t>
      </w:r>
      <w:r w:rsidR="00EC0F29">
        <w:rPr>
          <w:lang w:val="es-CO"/>
        </w:rPr>
        <w:t xml:space="preserve">Instalaciones deportivas de carácter exclusivo para deportes de velocidad, usadas para </w:t>
      </w:r>
      <w:r w:rsidR="00375706">
        <w:rPr>
          <w:lang w:val="es-CO"/>
        </w:rPr>
        <w:t xml:space="preserve">la </w:t>
      </w:r>
      <w:r w:rsidR="00EC0F29">
        <w:rPr>
          <w:lang w:val="es-CO"/>
        </w:rPr>
        <w:t xml:space="preserve">práctica, formación y/o competencia, que exigen grandes áreas para su desarrollo. </w:t>
      </w:r>
      <w:r w:rsidR="00167FE2">
        <w:rPr>
          <w:lang w:val="es-CO"/>
        </w:rPr>
        <w:t>Las pistas pueden ser al aire libre o cubiertas, conformando un circuito con características muy precisas, definidas por las federaciones que incluyen la superficie de competencia</w:t>
      </w:r>
      <w:r w:rsidR="00B40790">
        <w:rPr>
          <w:lang w:val="es-CO"/>
        </w:rPr>
        <w:t>, medidas del circuito, iluminación y condiciones de seguridad.</w:t>
      </w:r>
    </w:p>
    <w:p w14:paraId="5EDEE4F0" w14:textId="77777777" w:rsidR="00ED3392" w:rsidRPr="00857B5D" w:rsidRDefault="00ED3392" w:rsidP="00857B5D">
      <w:pPr>
        <w:pStyle w:val="Prrafodelista"/>
        <w:rPr>
          <w:b/>
          <w:bCs/>
          <w:lang w:val="es-CO"/>
        </w:rPr>
      </w:pPr>
    </w:p>
    <w:p w14:paraId="327E0017" w14:textId="2CF898A9" w:rsidR="00582055" w:rsidRPr="00582055" w:rsidRDefault="4515FE30" w:rsidP="00976665">
      <w:pPr>
        <w:pStyle w:val="Prrafodelista"/>
        <w:numPr>
          <w:ilvl w:val="1"/>
          <w:numId w:val="1"/>
        </w:numPr>
        <w:ind w:left="709" w:hanging="709"/>
        <w:rPr>
          <w:b/>
          <w:bCs/>
          <w:lang w:val="es-CO"/>
        </w:rPr>
      </w:pPr>
      <w:r w:rsidRPr="16D7C1E5">
        <w:rPr>
          <w:b/>
          <w:bCs/>
          <w:lang w:val="es-CO"/>
        </w:rPr>
        <w:t>Plaza:</w:t>
      </w:r>
      <w:r w:rsidRPr="16D7C1E5">
        <w:rPr>
          <w:lang w:val="es-CO"/>
        </w:rPr>
        <w:t xml:space="preserve"> 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p>
    <w:p w14:paraId="26D64B72" w14:textId="77777777" w:rsidR="00582055" w:rsidRPr="00582055" w:rsidRDefault="00582055" w:rsidP="00582055">
      <w:pPr>
        <w:pStyle w:val="Prrafodelista"/>
        <w:rPr>
          <w:lang w:val="es-CO"/>
        </w:rPr>
      </w:pPr>
    </w:p>
    <w:p w14:paraId="7CA17AFC" w14:textId="0DB41C36" w:rsidR="00582055" w:rsidRPr="00582055" w:rsidRDefault="4515FE30" w:rsidP="00976665">
      <w:pPr>
        <w:pStyle w:val="Prrafodelista"/>
        <w:numPr>
          <w:ilvl w:val="1"/>
          <w:numId w:val="1"/>
        </w:numPr>
        <w:ind w:left="709" w:hanging="709"/>
        <w:rPr>
          <w:b/>
          <w:bCs/>
          <w:lang w:val="es-CO"/>
        </w:rPr>
      </w:pPr>
      <w:r w:rsidRPr="16D7C1E5">
        <w:rPr>
          <w:b/>
          <w:bCs/>
          <w:lang w:val="es-CO"/>
        </w:rPr>
        <w:t>Plazoletas:</w:t>
      </w:r>
      <w:r w:rsidRPr="16D7C1E5">
        <w:rPr>
          <w:lang w:val="es-CO"/>
        </w:rPr>
        <w:t xml:space="preserve"> </w:t>
      </w:r>
      <w:r w:rsidR="0D8D56B6" w:rsidRPr="16D7C1E5">
        <w:rPr>
          <w:lang w:val="es-CO"/>
        </w:rPr>
        <w:t>Á</w:t>
      </w:r>
      <w:r w:rsidRPr="16D7C1E5">
        <w:rPr>
          <w:lang w:val="es-CO"/>
        </w:rPr>
        <w:t xml:space="preserve">reas de espacio público abiertas, tratadas como zonas duras y destinadas al disfrute de los ciudadanos y las actividades de convivencia, ocupan media manzana. </w:t>
      </w:r>
    </w:p>
    <w:p w14:paraId="59F803B1" w14:textId="77777777" w:rsidR="00582055" w:rsidRPr="00582055" w:rsidRDefault="00582055" w:rsidP="00582055">
      <w:pPr>
        <w:pStyle w:val="Prrafodelista"/>
        <w:rPr>
          <w:lang w:val="es-CO"/>
        </w:rPr>
      </w:pPr>
    </w:p>
    <w:p w14:paraId="437CDA24" w14:textId="27999C99" w:rsidR="00582055" w:rsidRPr="00582055" w:rsidRDefault="4515FE30" w:rsidP="00976665">
      <w:pPr>
        <w:pStyle w:val="Prrafodelista"/>
        <w:numPr>
          <w:ilvl w:val="1"/>
          <w:numId w:val="1"/>
        </w:numPr>
        <w:ind w:left="709" w:hanging="709"/>
        <w:rPr>
          <w:b/>
          <w:bCs/>
          <w:lang w:val="es-CO"/>
        </w:rPr>
      </w:pPr>
      <w:r w:rsidRPr="16D7C1E5">
        <w:rPr>
          <w:b/>
          <w:bCs/>
          <w:lang w:val="es-CO"/>
        </w:rPr>
        <w:t>Plazuelas:</w:t>
      </w:r>
      <w:r w:rsidRPr="16D7C1E5">
        <w:rPr>
          <w:lang w:val="es-CO"/>
        </w:rPr>
        <w:t xml:space="preserve"> </w:t>
      </w:r>
      <w:r w:rsidR="0D8D56B6" w:rsidRPr="16D7C1E5">
        <w:rPr>
          <w:lang w:val="es-CO"/>
        </w:rPr>
        <w:t>Á</w:t>
      </w:r>
      <w:r w:rsidRPr="16D7C1E5">
        <w:rPr>
          <w:lang w:val="es-CO"/>
        </w:rPr>
        <w:t>reas de espacio público abiertas, tratadas como zonas duras y destinadas al disfrute de los ciudadanos y las actividades de convivencia que ocupan un cuarto de manzana.</w:t>
      </w:r>
    </w:p>
    <w:p w14:paraId="27C97E1B" w14:textId="77777777" w:rsidR="00582055" w:rsidRPr="00582055" w:rsidRDefault="00582055" w:rsidP="00582055">
      <w:pPr>
        <w:pStyle w:val="Prrafodelista"/>
        <w:rPr>
          <w:lang w:val="es-CO"/>
        </w:rPr>
      </w:pPr>
    </w:p>
    <w:p w14:paraId="4D6C204C" w14:textId="1731F509" w:rsidR="00E054A4" w:rsidRDefault="00E054A4" w:rsidP="00976665">
      <w:pPr>
        <w:pStyle w:val="Prrafodelista"/>
        <w:numPr>
          <w:ilvl w:val="1"/>
          <w:numId w:val="1"/>
        </w:numPr>
        <w:ind w:left="709" w:hanging="709"/>
        <w:rPr>
          <w:b/>
          <w:bCs/>
          <w:lang w:val="es-CO"/>
        </w:rPr>
      </w:pPr>
      <w:r>
        <w:rPr>
          <w:b/>
          <w:bCs/>
          <w:lang w:val="es-CO"/>
        </w:rPr>
        <w:lastRenderedPageBreak/>
        <w:t>Polideportivo:</w:t>
      </w:r>
      <w:r>
        <w:rPr>
          <w:lang w:val="es-CO"/>
        </w:rPr>
        <w:t xml:space="preserve"> </w:t>
      </w:r>
      <w:r w:rsidR="00375706">
        <w:rPr>
          <w:lang w:val="es-CO"/>
        </w:rPr>
        <w:t>L</w:t>
      </w:r>
      <w:r w:rsidR="002D4CCA">
        <w:rPr>
          <w:lang w:val="es-CO"/>
        </w:rPr>
        <w:t xml:space="preserve">ugar o espacio </w:t>
      </w:r>
      <w:r w:rsidR="00375706">
        <w:rPr>
          <w:lang w:val="es-CO"/>
        </w:rPr>
        <w:t xml:space="preserve">que </w:t>
      </w:r>
      <w:r w:rsidR="002D4CCA">
        <w:rPr>
          <w:lang w:val="es-CO"/>
        </w:rPr>
        <w:t xml:space="preserve">cuenta con varias instalaciones deportivas </w:t>
      </w:r>
      <w:r w:rsidR="005B2FA8">
        <w:rPr>
          <w:lang w:val="es-CO"/>
        </w:rPr>
        <w:t xml:space="preserve">que permite realizar una gran variedad de deportes y ejercicios. </w:t>
      </w:r>
    </w:p>
    <w:p w14:paraId="481FE5C4" w14:textId="77777777" w:rsidR="00E054A4" w:rsidRPr="00857B5D" w:rsidRDefault="00E054A4" w:rsidP="00857B5D">
      <w:pPr>
        <w:pStyle w:val="Prrafodelista"/>
        <w:rPr>
          <w:b/>
          <w:bCs/>
          <w:lang w:val="es-CO"/>
        </w:rPr>
      </w:pPr>
    </w:p>
    <w:p w14:paraId="36741260" w14:textId="08E17C59" w:rsidR="00DC25AE" w:rsidRPr="00DC25AE" w:rsidRDefault="05942B4A" w:rsidP="00976665">
      <w:pPr>
        <w:pStyle w:val="Prrafodelista"/>
        <w:numPr>
          <w:ilvl w:val="1"/>
          <w:numId w:val="1"/>
        </w:numPr>
        <w:ind w:left="709" w:hanging="709"/>
        <w:rPr>
          <w:b/>
          <w:bCs/>
          <w:lang w:val="es-CO"/>
        </w:rPr>
      </w:pPr>
      <w:r w:rsidRPr="16D7C1E5">
        <w:rPr>
          <w:b/>
          <w:bCs/>
          <w:lang w:val="es-CO"/>
        </w:rPr>
        <w:t xml:space="preserve">RAS: </w:t>
      </w:r>
      <w:r w:rsidRPr="16D7C1E5">
        <w:rPr>
          <w:lang w:val="es-CO"/>
        </w:rPr>
        <w:t xml:space="preserve">Reglamento Técnico para el Sector de Agua Potable y Saneamiento Básico. </w:t>
      </w:r>
    </w:p>
    <w:p w14:paraId="443906E0" w14:textId="77777777" w:rsidR="00DC25AE" w:rsidRPr="00DC25AE" w:rsidRDefault="00DC25AE" w:rsidP="00DC25AE">
      <w:pPr>
        <w:pStyle w:val="Prrafodelista"/>
        <w:rPr>
          <w:b/>
          <w:bCs/>
          <w:lang w:val="es-CO"/>
        </w:rPr>
      </w:pPr>
    </w:p>
    <w:p w14:paraId="5A225FD9" w14:textId="6A3A0922" w:rsidR="0073522B" w:rsidRDefault="0073522B" w:rsidP="00976665">
      <w:pPr>
        <w:pStyle w:val="Prrafodelista"/>
        <w:numPr>
          <w:ilvl w:val="1"/>
          <w:numId w:val="1"/>
        </w:numPr>
        <w:ind w:left="709" w:hanging="709"/>
        <w:rPr>
          <w:b/>
          <w:bCs/>
          <w:lang w:val="es-CO"/>
        </w:rPr>
      </w:pPr>
      <w:r>
        <w:rPr>
          <w:b/>
          <w:bCs/>
          <w:lang w:val="es-CO"/>
        </w:rPr>
        <w:t>Reconstrucción:</w:t>
      </w:r>
      <w:r>
        <w:rPr>
          <w:lang w:val="es-CO"/>
        </w:rPr>
        <w:t xml:space="preserve"> </w:t>
      </w:r>
      <w:r w:rsidR="00375706">
        <w:rPr>
          <w:lang w:val="es-CO"/>
        </w:rPr>
        <w:t>O</w:t>
      </w:r>
      <w:r>
        <w:rPr>
          <w:lang w:val="es-CO"/>
        </w:rPr>
        <w:t>bras o intervenciones para volver a construir edificaciones que contaban con licencia o con acto de reconocimiento y fueron afectadas por la ocurrencia de algún siniestro</w:t>
      </w:r>
      <w:r w:rsidR="00E648DA">
        <w:rPr>
          <w:lang w:val="es-CO"/>
        </w:rPr>
        <w:t xml:space="preserve"> o afectaciones por el paso del tiempo</w:t>
      </w:r>
      <w:r>
        <w:rPr>
          <w:lang w:val="es-CO"/>
        </w:rPr>
        <w:t xml:space="preserve">. </w:t>
      </w:r>
    </w:p>
    <w:p w14:paraId="73C3ED0F" w14:textId="77777777" w:rsidR="0073522B" w:rsidRPr="00857B5D" w:rsidRDefault="0073522B" w:rsidP="00857B5D">
      <w:pPr>
        <w:pStyle w:val="Prrafodelista"/>
        <w:rPr>
          <w:b/>
          <w:bCs/>
          <w:lang w:val="es-CO"/>
        </w:rPr>
      </w:pPr>
    </w:p>
    <w:p w14:paraId="5455517C" w14:textId="31AC2B15" w:rsidR="00F263C7" w:rsidRDefault="00F263C7" w:rsidP="00976665">
      <w:pPr>
        <w:pStyle w:val="Prrafodelista"/>
        <w:numPr>
          <w:ilvl w:val="1"/>
          <w:numId w:val="1"/>
        </w:numPr>
        <w:ind w:left="709" w:hanging="709"/>
        <w:rPr>
          <w:b/>
          <w:bCs/>
          <w:lang w:val="es-CO"/>
        </w:rPr>
      </w:pPr>
      <w:r>
        <w:rPr>
          <w:b/>
          <w:bCs/>
          <w:lang w:val="es-CO"/>
        </w:rPr>
        <w:t xml:space="preserve">Reforzamiento </w:t>
      </w:r>
      <w:r w:rsidR="006D5323">
        <w:rPr>
          <w:b/>
          <w:bCs/>
          <w:lang w:val="es-CO"/>
        </w:rPr>
        <w:t>E</w:t>
      </w:r>
      <w:r>
        <w:rPr>
          <w:b/>
          <w:bCs/>
          <w:lang w:val="es-CO"/>
        </w:rPr>
        <w:t>structural:</w:t>
      </w:r>
      <w:r>
        <w:rPr>
          <w:lang w:val="es-CO"/>
        </w:rPr>
        <w:t xml:space="preserve"> </w:t>
      </w:r>
      <w:r w:rsidR="006D5323">
        <w:rPr>
          <w:lang w:val="es-CO"/>
        </w:rPr>
        <w:t>O</w:t>
      </w:r>
      <w:r w:rsidR="00C32EF2">
        <w:rPr>
          <w:lang w:val="es-CO"/>
        </w:rPr>
        <w:t xml:space="preserve">bras o intervenciones para reforzar la estructura de uno o varios inmuebles, con el objeto de acondicionarlos a niveles adecuados de seguridad sismo resistente de acuerdo con los requisitos de la Ley 400 de 1997, sus decretos reglamentarios, o las normas que los adicionen, modifiquen o sustituyan y el Reglamento </w:t>
      </w:r>
      <w:r w:rsidR="006D5323">
        <w:rPr>
          <w:lang w:val="es-CO"/>
        </w:rPr>
        <w:t>C</w:t>
      </w:r>
      <w:r w:rsidR="00C32EF2">
        <w:rPr>
          <w:lang w:val="es-CO"/>
        </w:rPr>
        <w:t xml:space="preserve">olombiano de </w:t>
      </w:r>
      <w:r w:rsidR="006D5323">
        <w:rPr>
          <w:lang w:val="es-CO"/>
        </w:rPr>
        <w:t>C</w:t>
      </w:r>
      <w:r w:rsidR="00C32EF2">
        <w:rPr>
          <w:lang w:val="es-CO"/>
        </w:rPr>
        <w:t xml:space="preserve">onstrucción </w:t>
      </w:r>
      <w:r w:rsidR="006D5323">
        <w:rPr>
          <w:lang w:val="es-CO"/>
        </w:rPr>
        <w:t>S</w:t>
      </w:r>
      <w:r w:rsidR="00C32EF2">
        <w:rPr>
          <w:lang w:val="es-CO"/>
        </w:rPr>
        <w:t xml:space="preserve">ismo </w:t>
      </w:r>
      <w:r w:rsidR="006D5323">
        <w:rPr>
          <w:lang w:val="es-CO"/>
        </w:rPr>
        <w:t>R</w:t>
      </w:r>
      <w:r w:rsidR="00C32EF2">
        <w:rPr>
          <w:lang w:val="es-CO"/>
        </w:rPr>
        <w:t xml:space="preserve">esistente y la norma que la adicione, modifique o sustituya. </w:t>
      </w:r>
    </w:p>
    <w:p w14:paraId="6823DD15" w14:textId="77777777" w:rsidR="00F263C7" w:rsidRPr="00857B5D" w:rsidRDefault="00F263C7" w:rsidP="00857B5D">
      <w:pPr>
        <w:pStyle w:val="Prrafodelista"/>
        <w:rPr>
          <w:b/>
          <w:bCs/>
          <w:lang w:val="es-CO"/>
        </w:rPr>
      </w:pPr>
    </w:p>
    <w:p w14:paraId="2A7578AF" w14:textId="34FD81D9" w:rsidR="009A0EF8" w:rsidRDefault="009A0EF8" w:rsidP="00976665">
      <w:pPr>
        <w:pStyle w:val="Prrafodelista"/>
        <w:numPr>
          <w:ilvl w:val="1"/>
          <w:numId w:val="1"/>
        </w:numPr>
        <w:ind w:left="709" w:hanging="709"/>
        <w:rPr>
          <w:b/>
          <w:bCs/>
          <w:lang w:val="es-CO"/>
        </w:rPr>
      </w:pPr>
      <w:r>
        <w:rPr>
          <w:b/>
          <w:bCs/>
          <w:lang w:val="es-CO"/>
        </w:rPr>
        <w:t xml:space="preserve">Resistencia: </w:t>
      </w:r>
      <w:r w:rsidR="006D5323">
        <w:rPr>
          <w:lang w:val="es-CO"/>
        </w:rPr>
        <w:t>C</w:t>
      </w:r>
      <w:r>
        <w:rPr>
          <w:lang w:val="es-CO"/>
        </w:rPr>
        <w:t>apacidad útil de una estructura, o de sus miembros, para resistir cargas, dentro de los límites de deformación establecidos en la NSR-10.</w:t>
      </w:r>
    </w:p>
    <w:p w14:paraId="77A38D97" w14:textId="77777777" w:rsidR="009A0EF8" w:rsidRPr="00857B5D" w:rsidRDefault="009A0EF8" w:rsidP="00857B5D">
      <w:pPr>
        <w:pStyle w:val="Prrafodelista"/>
        <w:rPr>
          <w:b/>
          <w:bCs/>
          <w:lang w:val="es-CO"/>
        </w:rPr>
      </w:pPr>
    </w:p>
    <w:p w14:paraId="7E495F05" w14:textId="7C6B24AA" w:rsidR="002C3BA6" w:rsidRDefault="002C3BA6" w:rsidP="00976665">
      <w:pPr>
        <w:pStyle w:val="Prrafodelista"/>
        <w:numPr>
          <w:ilvl w:val="1"/>
          <w:numId w:val="1"/>
        </w:numPr>
        <w:ind w:left="709" w:hanging="709"/>
        <w:rPr>
          <w:b/>
          <w:bCs/>
          <w:lang w:val="es-CO"/>
        </w:rPr>
      </w:pPr>
      <w:r>
        <w:rPr>
          <w:b/>
          <w:bCs/>
          <w:lang w:val="es-CO"/>
        </w:rPr>
        <w:t>Restauración:</w:t>
      </w:r>
      <w:r>
        <w:rPr>
          <w:lang w:val="es-CO"/>
        </w:rPr>
        <w:t xml:space="preserve"> </w:t>
      </w:r>
      <w:r w:rsidR="006D5323">
        <w:rPr>
          <w:lang w:val="es-CO"/>
        </w:rPr>
        <w:t>O</w:t>
      </w:r>
      <w:r w:rsidR="00F81E2B">
        <w:rPr>
          <w:lang w:val="es-CO"/>
        </w:rPr>
        <w:t xml:space="preserve">bras </w:t>
      </w:r>
      <w:r w:rsidR="00C32EF2">
        <w:rPr>
          <w:lang w:val="es-CO"/>
        </w:rPr>
        <w:t xml:space="preserve">o intervenciones </w:t>
      </w:r>
      <w:r w:rsidR="00F81E2B">
        <w:rPr>
          <w:lang w:val="es-CO"/>
        </w:rPr>
        <w:t xml:space="preserve">tendientes a recuperar y adaptar un inmueble o parte de este, con el fin de conservar y revelar sus valores estéticos, históricos y simbólicos. Se fundamenta </w:t>
      </w:r>
      <w:r w:rsidR="00F263C7">
        <w:rPr>
          <w:lang w:val="es-CO"/>
        </w:rPr>
        <w:t>en el respeto por su integridad y autenticidad.</w:t>
      </w:r>
    </w:p>
    <w:p w14:paraId="5FCF51B4" w14:textId="77777777" w:rsidR="002C3BA6" w:rsidRPr="00857B5D" w:rsidRDefault="002C3BA6" w:rsidP="00857B5D">
      <w:pPr>
        <w:pStyle w:val="Prrafodelista"/>
        <w:rPr>
          <w:b/>
          <w:bCs/>
          <w:lang w:val="es-CO"/>
        </w:rPr>
      </w:pPr>
    </w:p>
    <w:p w14:paraId="78FAAFD9" w14:textId="682C15B3" w:rsidR="00DC25AE" w:rsidRPr="00B65C22" w:rsidRDefault="05942B4A" w:rsidP="00976665">
      <w:pPr>
        <w:pStyle w:val="Prrafodelista"/>
        <w:numPr>
          <w:ilvl w:val="1"/>
          <w:numId w:val="1"/>
        </w:numPr>
        <w:ind w:left="709" w:hanging="709"/>
        <w:rPr>
          <w:b/>
          <w:bCs/>
          <w:lang w:val="es-CO"/>
        </w:rPr>
      </w:pPr>
      <w:r w:rsidRPr="16D7C1E5">
        <w:rPr>
          <w:b/>
          <w:bCs/>
          <w:lang w:val="es-CO"/>
        </w:rPr>
        <w:t>RETIE:</w:t>
      </w:r>
      <w:r w:rsidRPr="16D7C1E5">
        <w:rPr>
          <w:lang w:val="es-CO"/>
        </w:rPr>
        <w:t xml:space="preserve"> Reglamento Técnico </w:t>
      </w:r>
      <w:r w:rsidR="62400673" w:rsidRPr="16D7C1E5">
        <w:rPr>
          <w:lang w:val="es-CO"/>
        </w:rPr>
        <w:t xml:space="preserve">de Instalaciones Eléctricas. </w:t>
      </w:r>
    </w:p>
    <w:p w14:paraId="24A4B469" w14:textId="77777777" w:rsidR="00B65C22" w:rsidRPr="00B65C22" w:rsidRDefault="00B65C22" w:rsidP="00B65C22">
      <w:pPr>
        <w:pStyle w:val="Prrafodelista"/>
        <w:rPr>
          <w:b/>
          <w:bCs/>
          <w:lang w:val="es-CO"/>
        </w:rPr>
      </w:pPr>
    </w:p>
    <w:p w14:paraId="2DD6CDDF" w14:textId="22108517" w:rsidR="00B65C22" w:rsidRPr="00B65C22" w:rsidRDefault="62400673" w:rsidP="00976665">
      <w:pPr>
        <w:pStyle w:val="Prrafodelista"/>
        <w:numPr>
          <w:ilvl w:val="1"/>
          <w:numId w:val="1"/>
        </w:numPr>
        <w:ind w:left="709" w:hanging="709"/>
        <w:rPr>
          <w:b/>
          <w:bCs/>
          <w:lang w:val="es-CO"/>
        </w:rPr>
      </w:pPr>
      <w:r w:rsidRPr="16D7C1E5">
        <w:rPr>
          <w:b/>
          <w:bCs/>
          <w:lang w:val="es-CO"/>
        </w:rPr>
        <w:t>RETILAP:</w:t>
      </w:r>
      <w:r w:rsidRPr="16D7C1E5">
        <w:rPr>
          <w:lang w:val="es-CO"/>
        </w:rPr>
        <w:t xml:space="preserve"> Reglamento Técnico de Iluminación y Alumbrado Público. </w:t>
      </w:r>
    </w:p>
    <w:p w14:paraId="0238B4FA" w14:textId="77777777" w:rsidR="00B65C22" w:rsidRPr="00B65C22" w:rsidRDefault="00B65C22" w:rsidP="00B65C22">
      <w:pPr>
        <w:pStyle w:val="Prrafodelista"/>
        <w:rPr>
          <w:b/>
          <w:bCs/>
          <w:lang w:val="es-CO"/>
        </w:rPr>
      </w:pPr>
    </w:p>
    <w:p w14:paraId="67A2F061" w14:textId="4B196748" w:rsidR="0014468F" w:rsidRPr="005879E8" w:rsidRDefault="62400673" w:rsidP="0014468F">
      <w:pPr>
        <w:pStyle w:val="Prrafodelista"/>
        <w:numPr>
          <w:ilvl w:val="1"/>
          <w:numId w:val="1"/>
        </w:numPr>
        <w:ind w:left="709" w:hanging="709"/>
        <w:rPr>
          <w:b/>
          <w:bCs/>
          <w:lang w:val="es-CO"/>
        </w:rPr>
      </w:pPr>
      <w:r w:rsidRPr="16D7C1E5">
        <w:rPr>
          <w:b/>
          <w:bCs/>
          <w:lang w:val="es-CO"/>
        </w:rPr>
        <w:t>RETIQ:</w:t>
      </w:r>
      <w:r w:rsidRPr="16D7C1E5">
        <w:rPr>
          <w:lang w:val="es-CO"/>
        </w:rPr>
        <w:t xml:space="preserve"> Reglamento Técnico de Etiquetado. </w:t>
      </w:r>
    </w:p>
    <w:p w14:paraId="5520F565" w14:textId="77777777" w:rsidR="0014468F" w:rsidRDefault="0014468F" w:rsidP="005879E8">
      <w:pPr>
        <w:pStyle w:val="Prrafodelista"/>
        <w:ind w:left="709"/>
        <w:rPr>
          <w:b/>
          <w:bCs/>
          <w:lang w:val="es-CO"/>
        </w:rPr>
      </w:pPr>
    </w:p>
    <w:p w14:paraId="33F543B0" w14:textId="3FC65DBB" w:rsidR="006D5323" w:rsidRDefault="4515FE30" w:rsidP="005879E8">
      <w:pPr>
        <w:pStyle w:val="Prrafodelista"/>
        <w:numPr>
          <w:ilvl w:val="1"/>
          <w:numId w:val="1"/>
        </w:numPr>
        <w:ind w:left="709" w:hanging="709"/>
        <w:rPr>
          <w:lang w:val="es-CO"/>
        </w:rPr>
      </w:pPr>
      <w:r w:rsidRPr="005879E8">
        <w:rPr>
          <w:b/>
          <w:bCs/>
          <w:lang w:val="es-CO"/>
        </w:rPr>
        <w:t>Reforzamiento Estructural:</w:t>
      </w:r>
      <w:r w:rsidRPr="16D7C1E5">
        <w:rPr>
          <w:lang w:val="es-CO"/>
        </w:rPr>
        <w:t xml:space="preserve"> </w:t>
      </w:r>
      <w:r w:rsidR="0D8D56B6" w:rsidRPr="16D7C1E5">
        <w:rPr>
          <w:lang w:val="es-CO"/>
        </w:rPr>
        <w:t>A</w:t>
      </w:r>
      <w:r w:rsidRPr="16D7C1E5">
        <w:rPr>
          <w:lang w:val="es-CO"/>
        </w:rPr>
        <w:t xml:space="preserve">dición de fuerza o capacidad de carga a un elemento estructural que hace parte de un todo ya sea definido como superestructura, subestructura o fundación. Los ejemplos incluyen la </w:t>
      </w:r>
      <w:r w:rsidR="006D5323">
        <w:rPr>
          <w:lang w:val="es-CO"/>
        </w:rPr>
        <w:t>instalación</w:t>
      </w:r>
      <w:r w:rsidRPr="16D7C1E5">
        <w:rPr>
          <w:lang w:val="es-CO"/>
        </w:rPr>
        <w:t xml:space="preserve"> de barras de refuerzo de metal debidamente ancladas al elemento existente en la forma establecida en los estudios y diseños antes de verter el hormigón; o </w:t>
      </w:r>
      <w:r w:rsidR="006D5323">
        <w:rPr>
          <w:lang w:val="es-CO"/>
        </w:rPr>
        <w:t>instalar</w:t>
      </w:r>
      <w:r w:rsidRPr="16D7C1E5">
        <w:rPr>
          <w:lang w:val="es-CO"/>
        </w:rPr>
        <w:t xml:space="preserve"> las placas de refuerzo metálicos en la intersección de varios elementos; o realizar el reforzamiento mediante la implementación de sistemas compuestos como el refuerzo con fibra de carbono; o </w:t>
      </w:r>
      <w:r w:rsidR="006D5323">
        <w:rPr>
          <w:lang w:val="es-CO"/>
        </w:rPr>
        <w:t xml:space="preserve">la </w:t>
      </w:r>
      <w:r w:rsidRPr="16D7C1E5">
        <w:rPr>
          <w:lang w:val="es-CO"/>
        </w:rPr>
        <w:t xml:space="preserve">utilización de aceros estructurales; o </w:t>
      </w:r>
      <w:r w:rsidR="006D5323">
        <w:rPr>
          <w:lang w:val="es-CO"/>
        </w:rPr>
        <w:t xml:space="preserve">la </w:t>
      </w:r>
      <w:r w:rsidRPr="16D7C1E5">
        <w:rPr>
          <w:lang w:val="es-CO"/>
        </w:rPr>
        <w:t xml:space="preserve">implementación de reforzamiento mediante tensionamiento exterior de los elementos  requeridos.  </w:t>
      </w:r>
    </w:p>
    <w:p w14:paraId="63329678" w14:textId="77777777" w:rsidR="006D5323" w:rsidRPr="006D5323" w:rsidRDefault="006D5323" w:rsidP="004B4838">
      <w:pPr>
        <w:pStyle w:val="Prrafodelista"/>
        <w:rPr>
          <w:lang w:val="es-CO"/>
        </w:rPr>
      </w:pPr>
    </w:p>
    <w:p w14:paraId="798EBD64" w14:textId="77777777" w:rsidR="003373A0" w:rsidRDefault="4515FE30" w:rsidP="006D5323">
      <w:pPr>
        <w:pStyle w:val="Prrafodelista"/>
        <w:ind w:left="709"/>
        <w:rPr>
          <w:lang w:val="es-CO"/>
        </w:rPr>
      </w:pPr>
      <w:r w:rsidRPr="16D7C1E5">
        <w:rPr>
          <w:lang w:val="es-CO"/>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w:t>
      </w:r>
    </w:p>
    <w:p w14:paraId="71D63E26" w14:textId="77777777" w:rsidR="003373A0" w:rsidRDefault="003373A0" w:rsidP="006D5323">
      <w:pPr>
        <w:pStyle w:val="Prrafodelista"/>
        <w:ind w:left="709"/>
        <w:rPr>
          <w:lang w:val="es-CO"/>
        </w:rPr>
      </w:pPr>
    </w:p>
    <w:p w14:paraId="43B76DE8" w14:textId="7404A90D" w:rsidR="00B96154" w:rsidRDefault="4515FE30" w:rsidP="004B4838">
      <w:pPr>
        <w:pStyle w:val="Prrafodelista"/>
        <w:ind w:left="709"/>
        <w:rPr>
          <w:lang w:val="es-CO"/>
        </w:rPr>
      </w:pPr>
      <w:r w:rsidRPr="4B58FF74">
        <w:rPr>
          <w:lang w:val="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r w:rsidR="00A81E19" w:rsidRPr="4B58FF74">
        <w:rPr>
          <w:lang w:val="es-CO"/>
        </w:rPr>
        <w:t xml:space="preserve"> </w:t>
      </w:r>
      <w:r w:rsidRPr="4B58FF74">
        <w:rPr>
          <w:lang w:val="es-CO"/>
        </w:rPr>
        <w:t>Esta actividad no implica actualizar la capacidad de carga de la estructura.</w:t>
      </w:r>
      <w:r w:rsidR="002D4C9A" w:rsidRPr="4B58FF74">
        <w:rPr>
          <w:lang w:val="es-CO"/>
        </w:rPr>
        <w:t xml:space="preserve"> </w:t>
      </w:r>
    </w:p>
    <w:p w14:paraId="7489465D" w14:textId="77777777" w:rsidR="00B96154" w:rsidRDefault="00B96154" w:rsidP="00582055">
      <w:pPr>
        <w:ind w:left="708"/>
        <w:rPr>
          <w:lang w:val="es-CO"/>
        </w:rPr>
      </w:pPr>
    </w:p>
    <w:p w14:paraId="51A95B3A" w14:textId="6F002B47" w:rsidR="00976665" w:rsidRPr="00976665" w:rsidRDefault="00976665" w:rsidP="00582055">
      <w:pPr>
        <w:ind w:left="708"/>
        <w:rPr>
          <w:lang w:val="es-CO"/>
        </w:rPr>
      </w:pPr>
      <w:r w:rsidRPr="00976665">
        <w:rPr>
          <w:lang w:val="es-CO"/>
        </w:rPr>
        <w:lastRenderedPageBreak/>
        <w:t>Estas actividades requieren del mantenimiento previo de los elementos estructurales.</w:t>
      </w:r>
    </w:p>
    <w:p w14:paraId="7E769627" w14:textId="77777777" w:rsidR="00582055" w:rsidRDefault="00582055" w:rsidP="00976665">
      <w:pPr>
        <w:rPr>
          <w:lang w:val="es-CO"/>
        </w:rPr>
      </w:pPr>
    </w:p>
    <w:p w14:paraId="43DAE669" w14:textId="4044D324" w:rsidR="00DF3736" w:rsidRPr="00DF3736" w:rsidRDefault="0B81488C" w:rsidP="00DF3736">
      <w:pPr>
        <w:pStyle w:val="Prrafodelista"/>
        <w:numPr>
          <w:ilvl w:val="1"/>
          <w:numId w:val="1"/>
        </w:numPr>
        <w:ind w:left="709" w:hanging="709"/>
        <w:rPr>
          <w:b/>
          <w:bCs/>
          <w:lang w:val="es-CO"/>
        </w:rPr>
      </w:pPr>
      <w:r>
        <w:rPr>
          <w:b/>
          <w:bCs/>
          <w:lang w:val="es-CO"/>
        </w:rPr>
        <w:t xml:space="preserve">Reparaciones Locativas: </w:t>
      </w:r>
      <w:r w:rsidR="5BD5C167" w:rsidRPr="16D7C1E5">
        <w:rPr>
          <w:lang w:val="es-CO"/>
        </w:rPr>
        <w:t>O</w:t>
      </w:r>
      <w:r w:rsidRPr="00DF3736">
        <w:rPr>
          <w:lang w:val="es-CO"/>
        </w:rPr>
        <w:t xml:space="preserve">bras que tienen como finalidad mantener el inmueble en las debidas condiciones de higiene y ornato sin afectar su estructura portante, su distribución interior, sus características funcionales, formales y/o volumétricas. No requerirán </w:t>
      </w:r>
      <w:r w:rsidR="5BD5C167" w:rsidRPr="16D7C1E5">
        <w:rPr>
          <w:lang w:val="es-CO"/>
        </w:rPr>
        <w:t>L</w:t>
      </w:r>
      <w:r w:rsidRPr="00DF3736">
        <w:rPr>
          <w:lang w:val="es-CO"/>
        </w:rPr>
        <w:t xml:space="preserve">icencia de </w:t>
      </w:r>
      <w:r w:rsidR="5BD5C167" w:rsidRPr="16D7C1E5">
        <w:rPr>
          <w:lang w:val="es-CO"/>
        </w:rPr>
        <w:t>C</w:t>
      </w:r>
      <w:r w:rsidRPr="00DF3736">
        <w:rPr>
          <w:lang w:val="es-CO"/>
        </w:rPr>
        <w:t>onstrucción las reparaciones o mejoras locativas a que hace referencia el artículo 8 de la Ley 810 de 2003 o la norma que lo adicione, modifique o sustituya</w:t>
      </w:r>
      <w:r w:rsidR="00DF3736">
        <w:rPr>
          <w:rStyle w:val="Refdenotaalpie"/>
          <w:lang w:val="es-CO"/>
        </w:rPr>
        <w:footnoteReference w:id="6"/>
      </w:r>
      <w:r w:rsidRPr="00DF3736">
        <w:rPr>
          <w:lang w:val="es-CO"/>
        </w:rPr>
        <w:t xml:space="preserve">. </w:t>
      </w:r>
    </w:p>
    <w:p w14:paraId="4C386FCA" w14:textId="77777777" w:rsidR="00DF3736" w:rsidRPr="00DF3736" w:rsidRDefault="00DF3736" w:rsidP="00DF3736">
      <w:pPr>
        <w:pStyle w:val="Prrafodelista"/>
        <w:ind w:left="709"/>
        <w:rPr>
          <w:lang w:val="es-CO"/>
        </w:rPr>
      </w:pPr>
    </w:p>
    <w:p w14:paraId="2C256BEE" w14:textId="77777777" w:rsidR="00DF3736" w:rsidRPr="00DF3736" w:rsidRDefault="00DF3736" w:rsidP="00DF3736">
      <w:pPr>
        <w:pStyle w:val="Prrafodelista"/>
        <w:ind w:left="709"/>
        <w:rPr>
          <w:lang w:val="es-CO"/>
        </w:rPr>
      </w:pPr>
      <w:r w:rsidRPr="00DF3736">
        <w:rPr>
          <w:lang w:val="es-CO"/>
        </w:rPr>
        <w:t xml:space="preserve">Están incluidas dentro de las reparaciones locativas, entre otras, las siguientes obras: el mantenimiento, la sustitución, restitución o mejoramiento de los materiales de pisos, cielorrasos, enchapes, pintura en general, y la sustitución, mejoramiento o ampliación de redes de instalaciones hidráulicas, sanitarias, eléctricas, telefónicas o de gas. Sin perjuicio de lo anterior, quien ejecuta la obra se hace responsable de: </w:t>
      </w:r>
    </w:p>
    <w:p w14:paraId="3015ADAF" w14:textId="77777777" w:rsidR="00DF3736" w:rsidRPr="00DF3736" w:rsidRDefault="00DF3736" w:rsidP="00DF3736">
      <w:pPr>
        <w:pStyle w:val="Prrafodelista"/>
        <w:ind w:left="709"/>
        <w:rPr>
          <w:lang w:val="es-CO"/>
        </w:rPr>
      </w:pPr>
    </w:p>
    <w:p w14:paraId="4AB4D33D" w14:textId="77777777" w:rsidR="00DF3736" w:rsidRPr="00DF3736" w:rsidRDefault="00DF3736" w:rsidP="00DF3736">
      <w:pPr>
        <w:pStyle w:val="Prrafodelista"/>
        <w:ind w:left="709"/>
        <w:rPr>
          <w:lang w:val="es-CO"/>
        </w:rPr>
      </w:pPr>
      <w:r w:rsidRPr="00DF3736">
        <w:rPr>
          <w:lang w:val="es-CO"/>
        </w:rPr>
        <w:t xml:space="preserve">1. Cumplir con los reglamentos establecidos para la propiedad horizontal y las normas que regulan los servicios públicos domiciliarios. </w:t>
      </w:r>
    </w:p>
    <w:p w14:paraId="239D658B" w14:textId="77777777" w:rsidR="00DF3736" w:rsidRPr="00DF3736" w:rsidRDefault="00DF3736" w:rsidP="00DF3736">
      <w:pPr>
        <w:pStyle w:val="Prrafodelista"/>
        <w:ind w:left="709"/>
        <w:rPr>
          <w:lang w:val="es-CO"/>
        </w:rPr>
      </w:pPr>
    </w:p>
    <w:p w14:paraId="684D4B41" w14:textId="77777777" w:rsidR="00DF3736" w:rsidRPr="00DF3736" w:rsidRDefault="00DF3736" w:rsidP="00DF3736">
      <w:pPr>
        <w:pStyle w:val="Prrafodelista"/>
        <w:ind w:left="709"/>
        <w:rPr>
          <w:lang w:val="es-CO"/>
        </w:rPr>
      </w:pPr>
      <w:r w:rsidRPr="00DF3736">
        <w:rPr>
          <w:lang w:val="es-CO"/>
        </w:rPr>
        <w:t xml:space="preserve">2. Prevenir daños que se puedan ocasionar a terceros y en caso de que se presenten, responder de conformidad con las normas civiles que regulan la materia. </w:t>
      </w:r>
    </w:p>
    <w:p w14:paraId="7A295203" w14:textId="77777777" w:rsidR="00DF3736" w:rsidRPr="00DF3736" w:rsidRDefault="00DF3736" w:rsidP="00DF3736">
      <w:pPr>
        <w:pStyle w:val="Prrafodelista"/>
        <w:ind w:left="709"/>
        <w:rPr>
          <w:lang w:val="es-CO"/>
        </w:rPr>
      </w:pPr>
    </w:p>
    <w:p w14:paraId="5FBCF249" w14:textId="1E3C26E4" w:rsidR="00DF3736" w:rsidRPr="00DF3736" w:rsidRDefault="00DF3736" w:rsidP="00DF3736">
      <w:pPr>
        <w:pStyle w:val="Prrafodelista"/>
        <w:ind w:left="709"/>
        <w:rPr>
          <w:lang w:val="es-CO"/>
        </w:rPr>
      </w:pPr>
      <w:r w:rsidRPr="00DF3736">
        <w:rPr>
          <w:lang w:val="es-CO"/>
        </w:rPr>
        <w:t>3. Cumplir con los procedimientos previos, requisitos y normas aplicables a los inmuebles de conservación histórica, arquitectónica o bienes de interés cultural.</w:t>
      </w:r>
    </w:p>
    <w:p w14:paraId="1C6232BA" w14:textId="77777777" w:rsidR="00DF3736" w:rsidRDefault="00DF3736" w:rsidP="00DF3736">
      <w:pPr>
        <w:pStyle w:val="Prrafodelista"/>
        <w:ind w:left="709"/>
        <w:rPr>
          <w:b/>
          <w:bCs/>
          <w:lang w:val="es-CO"/>
        </w:rPr>
      </w:pPr>
    </w:p>
    <w:p w14:paraId="3094E695" w14:textId="3806972A" w:rsidR="00976665" w:rsidRPr="00582055" w:rsidRDefault="4515FE30" w:rsidP="00582055">
      <w:pPr>
        <w:pStyle w:val="Prrafodelista"/>
        <w:numPr>
          <w:ilvl w:val="1"/>
          <w:numId w:val="1"/>
        </w:numPr>
        <w:ind w:left="709" w:hanging="709"/>
        <w:rPr>
          <w:b/>
          <w:bCs/>
          <w:lang w:val="es-CO"/>
        </w:rPr>
      </w:pPr>
      <w:r w:rsidRPr="4B58FF74">
        <w:rPr>
          <w:b/>
          <w:bCs/>
          <w:lang w:val="es-CO"/>
        </w:rPr>
        <w:t xml:space="preserve">Repotenciación </w:t>
      </w:r>
      <w:r w:rsidR="003373A0" w:rsidRPr="4B58FF74">
        <w:rPr>
          <w:b/>
          <w:bCs/>
          <w:lang w:val="es-CO"/>
        </w:rPr>
        <w:t>E</w:t>
      </w:r>
      <w:r w:rsidRPr="4B58FF74">
        <w:rPr>
          <w:b/>
          <w:bCs/>
          <w:lang w:val="es-CO"/>
        </w:rPr>
        <w:t xml:space="preserve">structural: </w:t>
      </w:r>
      <w:r w:rsidR="5BD5C167" w:rsidRPr="4B58FF74">
        <w:rPr>
          <w:lang w:val="es-CO"/>
        </w:rPr>
        <w:t>R</w:t>
      </w:r>
      <w:r w:rsidRPr="4B58FF74">
        <w:rPr>
          <w:lang w:val="es-CO"/>
        </w:rPr>
        <w:t xml:space="preserve">eforzamiento del conjunto de elementos estructurales de tal forma que se pueda adicionar la capacidad de la estructura mediante procesos constructivos que garanticen el aumento de la capacidad para la cual fue diseñada inicialmente. </w:t>
      </w:r>
    </w:p>
    <w:p w14:paraId="34F77861" w14:textId="77777777" w:rsidR="00E625DF" w:rsidRDefault="00E625DF" w:rsidP="00DF7888">
      <w:pPr>
        <w:ind w:firstLine="708"/>
        <w:rPr>
          <w:lang w:val="es-CO"/>
        </w:rPr>
      </w:pPr>
    </w:p>
    <w:p w14:paraId="78E50D7B" w14:textId="22EE8F2D" w:rsidR="00DF7888" w:rsidRDefault="00976665" w:rsidP="00DF7888">
      <w:pPr>
        <w:ind w:firstLine="708"/>
        <w:rPr>
          <w:lang w:val="es-CO"/>
        </w:rPr>
      </w:pPr>
      <w:r w:rsidRPr="00976665">
        <w:rPr>
          <w:lang w:val="es-CO"/>
        </w:rPr>
        <w:t>Estas actividades requieren del mantenimiento previo de los elementos estructurales.</w:t>
      </w:r>
    </w:p>
    <w:p w14:paraId="580DB06B" w14:textId="77777777" w:rsidR="00DF7888" w:rsidRDefault="00DF7888" w:rsidP="00DF7888">
      <w:pPr>
        <w:ind w:firstLine="708"/>
        <w:rPr>
          <w:lang w:val="es-CO"/>
        </w:rPr>
      </w:pPr>
    </w:p>
    <w:p w14:paraId="51234C60" w14:textId="77777777" w:rsidR="00DF7888" w:rsidRPr="00DF7888" w:rsidRDefault="4515FE30" w:rsidP="00976665">
      <w:pPr>
        <w:pStyle w:val="Prrafodelista"/>
        <w:numPr>
          <w:ilvl w:val="1"/>
          <w:numId w:val="1"/>
        </w:numPr>
        <w:ind w:left="709" w:hanging="709"/>
        <w:rPr>
          <w:b/>
          <w:bCs/>
          <w:lang w:val="es-CO"/>
        </w:rPr>
      </w:pPr>
      <w:r w:rsidRPr="4B58FF74">
        <w:rPr>
          <w:b/>
          <w:bCs/>
          <w:lang w:val="es-CO"/>
        </w:rPr>
        <w:t xml:space="preserve">Sardinel o Bordillo: </w:t>
      </w:r>
      <w:r w:rsidRPr="4B58FF74">
        <w:rPr>
          <w:lang w:val="es-CO"/>
        </w:rPr>
        <w:t>Elemento que separa una calzada del andén o del separador de una vía.</w:t>
      </w:r>
    </w:p>
    <w:p w14:paraId="7931BA58" w14:textId="77777777" w:rsidR="00DF7888" w:rsidRPr="00DF7888" w:rsidRDefault="00DF7888" w:rsidP="00DF7888">
      <w:pPr>
        <w:pStyle w:val="Prrafodelista"/>
        <w:ind w:left="709"/>
        <w:rPr>
          <w:b/>
          <w:bCs/>
          <w:lang w:val="es-CO"/>
        </w:rPr>
      </w:pPr>
    </w:p>
    <w:p w14:paraId="0CCDAE56" w14:textId="6FE203FE" w:rsidR="002300FA" w:rsidRPr="002300FA" w:rsidRDefault="1008DBE5" w:rsidP="00976665">
      <w:pPr>
        <w:pStyle w:val="Prrafodelista"/>
        <w:numPr>
          <w:ilvl w:val="1"/>
          <w:numId w:val="1"/>
        </w:numPr>
        <w:ind w:left="709" w:hanging="709"/>
        <w:rPr>
          <w:b/>
          <w:bCs/>
          <w:lang w:val="es-CO"/>
        </w:rPr>
      </w:pPr>
      <w:r w:rsidRPr="4B58FF74">
        <w:rPr>
          <w:b/>
          <w:bCs/>
          <w:lang w:val="es-CO"/>
        </w:rPr>
        <w:t xml:space="preserve">Sede Educativa: </w:t>
      </w:r>
      <w:r w:rsidRPr="4B58FF74">
        <w:rPr>
          <w:lang w:val="es-CO"/>
        </w:rPr>
        <w:t xml:space="preserve">Planta física independiente que conforma una </w:t>
      </w:r>
      <w:r w:rsidR="15DF5988" w:rsidRPr="4B58FF74">
        <w:rPr>
          <w:lang w:val="es-CO"/>
        </w:rPr>
        <w:t>I</w:t>
      </w:r>
      <w:r w:rsidRPr="4B58FF74">
        <w:rPr>
          <w:lang w:val="es-CO"/>
        </w:rPr>
        <w:t xml:space="preserve">nstitución </w:t>
      </w:r>
      <w:r w:rsidR="15DF5988" w:rsidRPr="4B58FF74">
        <w:rPr>
          <w:lang w:val="es-CO"/>
        </w:rPr>
        <w:t>E</w:t>
      </w:r>
      <w:r w:rsidRPr="4B58FF74">
        <w:rPr>
          <w:lang w:val="es-CO"/>
        </w:rPr>
        <w:t xml:space="preserve">ducativa. Una sede puede ser un </w:t>
      </w:r>
      <w:r w:rsidR="15DF5988" w:rsidRPr="4B58FF74">
        <w:rPr>
          <w:lang w:val="es-CO"/>
        </w:rPr>
        <w:t>C</w:t>
      </w:r>
      <w:r w:rsidRPr="4B58FF74">
        <w:rPr>
          <w:lang w:val="es-CO"/>
        </w:rPr>
        <w:t xml:space="preserve">entro </w:t>
      </w:r>
      <w:r w:rsidR="15DF5988" w:rsidRPr="4B58FF74">
        <w:rPr>
          <w:lang w:val="es-CO"/>
        </w:rPr>
        <w:t>E</w:t>
      </w:r>
      <w:r w:rsidRPr="4B58FF74">
        <w:rPr>
          <w:lang w:val="es-CO"/>
        </w:rPr>
        <w:t xml:space="preserve">ducativo </w:t>
      </w:r>
      <w:r w:rsidR="003373A0" w:rsidRPr="4B58FF74">
        <w:rPr>
          <w:lang w:val="es-CO"/>
        </w:rPr>
        <w:t>O</w:t>
      </w:r>
      <w:r w:rsidRPr="4B58FF74">
        <w:rPr>
          <w:lang w:val="es-CO"/>
        </w:rPr>
        <w:t xml:space="preserve">ficial. </w:t>
      </w:r>
    </w:p>
    <w:p w14:paraId="761CF8CF" w14:textId="77777777" w:rsidR="002300FA" w:rsidRPr="002300FA" w:rsidRDefault="002300FA" w:rsidP="002300FA">
      <w:pPr>
        <w:pStyle w:val="Prrafodelista"/>
        <w:rPr>
          <w:b/>
          <w:bCs/>
          <w:lang w:val="es-CO"/>
        </w:rPr>
      </w:pPr>
    </w:p>
    <w:p w14:paraId="775E4228" w14:textId="77284218" w:rsidR="002300FA" w:rsidRPr="00486CE6" w:rsidRDefault="1008DBE5" w:rsidP="00976665">
      <w:pPr>
        <w:pStyle w:val="Prrafodelista"/>
        <w:numPr>
          <w:ilvl w:val="1"/>
          <w:numId w:val="1"/>
        </w:numPr>
        <w:ind w:left="709" w:hanging="709"/>
        <w:rPr>
          <w:b/>
          <w:bCs/>
          <w:lang w:val="es-CO"/>
        </w:rPr>
      </w:pPr>
      <w:r w:rsidRPr="4B58FF74">
        <w:rPr>
          <w:b/>
          <w:bCs/>
          <w:lang w:val="es-CO"/>
        </w:rPr>
        <w:t xml:space="preserve">Sede Principal: </w:t>
      </w:r>
      <w:r w:rsidR="15DF5988" w:rsidRPr="4B58FF74">
        <w:rPr>
          <w:lang w:val="es-CO"/>
        </w:rPr>
        <w:t>Lugar donde se encuentra el área administrativa del</w:t>
      </w:r>
      <w:r w:rsidR="15DF5988" w:rsidRPr="4B58FF74">
        <w:rPr>
          <w:b/>
          <w:bCs/>
          <w:lang w:val="es-CO"/>
        </w:rPr>
        <w:t xml:space="preserve"> </w:t>
      </w:r>
      <w:r w:rsidR="15DF5988" w:rsidRPr="4B58FF74">
        <w:rPr>
          <w:lang w:val="es-CO"/>
        </w:rPr>
        <w:t>C</w:t>
      </w:r>
      <w:r w:rsidR="28F86933" w:rsidRPr="4B58FF74">
        <w:rPr>
          <w:lang w:val="es-CO"/>
        </w:rPr>
        <w:t xml:space="preserve">entro </w:t>
      </w:r>
      <w:r w:rsidR="15DF5988" w:rsidRPr="4B58FF74">
        <w:rPr>
          <w:lang w:val="es-CO"/>
        </w:rPr>
        <w:t>E</w:t>
      </w:r>
      <w:r w:rsidR="28F86933" w:rsidRPr="4B58FF74">
        <w:rPr>
          <w:lang w:val="es-CO"/>
        </w:rPr>
        <w:t>ducativo</w:t>
      </w:r>
      <w:r w:rsidR="5DCBAB97" w:rsidRPr="4B58FF74">
        <w:rPr>
          <w:lang w:val="es-CO"/>
        </w:rPr>
        <w:t xml:space="preserve"> o institución educativa</w:t>
      </w:r>
      <w:r w:rsidR="28F86933" w:rsidRPr="4B58FF74">
        <w:rPr>
          <w:lang w:val="es-CO"/>
        </w:rPr>
        <w:t xml:space="preserve">. </w:t>
      </w:r>
    </w:p>
    <w:p w14:paraId="2CD5BF21" w14:textId="77777777" w:rsidR="00486CE6" w:rsidRPr="00486CE6" w:rsidRDefault="00486CE6" w:rsidP="00486CE6">
      <w:pPr>
        <w:pStyle w:val="Prrafodelista"/>
        <w:rPr>
          <w:b/>
          <w:bCs/>
          <w:lang w:val="es-CO"/>
        </w:rPr>
      </w:pPr>
    </w:p>
    <w:p w14:paraId="32456F90" w14:textId="5E7C9997" w:rsidR="00486CE6" w:rsidRDefault="28F86933" w:rsidP="00976665">
      <w:pPr>
        <w:pStyle w:val="Prrafodelista"/>
        <w:numPr>
          <w:ilvl w:val="1"/>
          <w:numId w:val="1"/>
        </w:numPr>
        <w:ind w:left="709" w:hanging="709"/>
        <w:rPr>
          <w:b/>
          <w:bCs/>
          <w:lang w:val="es-CO"/>
        </w:rPr>
      </w:pPr>
      <w:r w:rsidRPr="4B58FF74">
        <w:rPr>
          <w:b/>
          <w:bCs/>
          <w:lang w:val="es-CO"/>
        </w:rPr>
        <w:t xml:space="preserve">Sede Unitaria: </w:t>
      </w:r>
      <w:r w:rsidR="12B38107" w:rsidRPr="4B58FF74">
        <w:rPr>
          <w:lang w:val="es-CO"/>
        </w:rPr>
        <w:t xml:space="preserve">Sede </w:t>
      </w:r>
      <w:r w:rsidR="7F6AD917" w:rsidRPr="4B58FF74">
        <w:rPr>
          <w:lang w:val="es-CO"/>
        </w:rPr>
        <w:t>E</w:t>
      </w:r>
      <w:r w:rsidR="12B38107" w:rsidRPr="4B58FF74">
        <w:rPr>
          <w:lang w:val="es-CO"/>
        </w:rPr>
        <w:t xml:space="preserve">ducativa atendida por un solo docente. </w:t>
      </w:r>
    </w:p>
    <w:p w14:paraId="49A5DAC4" w14:textId="77777777" w:rsidR="002300FA" w:rsidRPr="002300FA" w:rsidRDefault="002300FA" w:rsidP="002300FA">
      <w:pPr>
        <w:pStyle w:val="Prrafodelista"/>
        <w:rPr>
          <w:b/>
          <w:bCs/>
          <w:lang w:val="es-CO"/>
        </w:rPr>
      </w:pPr>
    </w:p>
    <w:p w14:paraId="00D0664E" w14:textId="01CBCE61" w:rsidR="006867C8" w:rsidRDefault="006867C8" w:rsidP="00976665">
      <w:pPr>
        <w:pStyle w:val="Prrafodelista"/>
        <w:numPr>
          <w:ilvl w:val="1"/>
          <w:numId w:val="1"/>
        </w:numPr>
        <w:ind w:left="709" w:hanging="709"/>
        <w:rPr>
          <w:b/>
          <w:bCs/>
          <w:lang w:val="es-CO"/>
        </w:rPr>
      </w:pPr>
      <w:r w:rsidRPr="4B58FF74">
        <w:rPr>
          <w:b/>
          <w:bCs/>
          <w:lang w:val="es-CO"/>
        </w:rPr>
        <w:t xml:space="preserve">Salas o </w:t>
      </w:r>
      <w:r w:rsidR="003373A0" w:rsidRPr="4B58FF74">
        <w:rPr>
          <w:b/>
          <w:bCs/>
          <w:lang w:val="es-CO"/>
        </w:rPr>
        <w:t>S</w:t>
      </w:r>
      <w:r w:rsidRPr="4B58FF74">
        <w:rPr>
          <w:b/>
          <w:bCs/>
          <w:lang w:val="es-CO"/>
        </w:rPr>
        <w:t xml:space="preserve">alones </w:t>
      </w:r>
      <w:r w:rsidR="003373A0" w:rsidRPr="4B58FF74">
        <w:rPr>
          <w:b/>
          <w:bCs/>
          <w:lang w:val="es-CO"/>
        </w:rPr>
        <w:t>D</w:t>
      </w:r>
      <w:r w:rsidRPr="4B58FF74">
        <w:rPr>
          <w:b/>
          <w:bCs/>
          <w:lang w:val="es-CO"/>
        </w:rPr>
        <w:t xml:space="preserve">eportivos: </w:t>
      </w:r>
      <w:r w:rsidRPr="4B58FF74">
        <w:rPr>
          <w:lang w:val="es-CO"/>
        </w:rPr>
        <w:t>Espacios cubiertos que permiten la práctica</w:t>
      </w:r>
      <w:r w:rsidR="00BA4452" w:rsidRPr="4B58FF74">
        <w:rPr>
          <w:lang w:val="es-CO"/>
        </w:rPr>
        <w:t xml:space="preserve">, formación y/o competencia de deportes que comparten características comunes y no son de uso exclusivo de un solo deporte, permitiendo su adaptación </w:t>
      </w:r>
      <w:r w:rsidR="00E7032E" w:rsidRPr="4B58FF74">
        <w:rPr>
          <w:lang w:val="es-CO"/>
        </w:rPr>
        <w:t xml:space="preserve">a diferentes disciplinas. Estas instalaciones no requieren de muchos espacios técnicos o logísticos que complementen la práctica y pueden tener pequeñas graderías para recibir público de manera ocasional o áreas para instalar graderías provisionales. </w:t>
      </w:r>
    </w:p>
    <w:p w14:paraId="55F171A9" w14:textId="77777777" w:rsidR="006867C8" w:rsidRPr="00857B5D" w:rsidRDefault="006867C8" w:rsidP="00857B5D">
      <w:pPr>
        <w:pStyle w:val="Prrafodelista"/>
        <w:rPr>
          <w:b/>
          <w:bCs/>
          <w:lang w:val="es-CO"/>
        </w:rPr>
      </w:pPr>
    </w:p>
    <w:p w14:paraId="69CE8231" w14:textId="797B0DE1" w:rsidR="00DF7888" w:rsidRPr="00DF7888" w:rsidRDefault="4515FE30" w:rsidP="00976665">
      <w:pPr>
        <w:pStyle w:val="Prrafodelista"/>
        <w:numPr>
          <w:ilvl w:val="1"/>
          <w:numId w:val="1"/>
        </w:numPr>
        <w:ind w:left="709" w:hanging="709"/>
        <w:rPr>
          <w:b/>
          <w:bCs/>
          <w:lang w:val="es-CO"/>
        </w:rPr>
      </w:pPr>
      <w:r w:rsidRPr="4B58FF74">
        <w:rPr>
          <w:b/>
          <w:bCs/>
          <w:lang w:val="es-CO"/>
        </w:rPr>
        <w:t>Señalización:</w:t>
      </w:r>
      <w:r w:rsidRPr="4B58FF74">
        <w:rPr>
          <w:lang w:val="es-CO"/>
        </w:rPr>
        <w:t xml:space="preserve"> Conjunto de señales destinado a regular el tránsito. Dichas señales pueden ser señales verticales y señalización horizontal o demarcaciones.</w:t>
      </w:r>
    </w:p>
    <w:p w14:paraId="32657B73" w14:textId="77777777" w:rsidR="00DF7888" w:rsidRPr="00DF7888" w:rsidRDefault="00DF7888" w:rsidP="00DF7888">
      <w:pPr>
        <w:pStyle w:val="Prrafodelista"/>
        <w:rPr>
          <w:lang w:val="es-CO"/>
        </w:rPr>
      </w:pPr>
    </w:p>
    <w:p w14:paraId="52585087" w14:textId="77777777" w:rsidR="00DF7888" w:rsidRPr="00DF7888" w:rsidRDefault="4515FE30" w:rsidP="00976665">
      <w:pPr>
        <w:pStyle w:val="Prrafodelista"/>
        <w:numPr>
          <w:ilvl w:val="1"/>
          <w:numId w:val="1"/>
        </w:numPr>
        <w:ind w:left="709" w:hanging="709"/>
        <w:rPr>
          <w:b/>
          <w:bCs/>
          <w:lang w:val="es-CO"/>
        </w:rPr>
      </w:pPr>
      <w:r w:rsidRPr="4B58FF74">
        <w:rPr>
          <w:b/>
          <w:bCs/>
          <w:lang w:val="es-CO"/>
        </w:rPr>
        <w:t>Señalización Vertical:</w:t>
      </w:r>
      <w:r w:rsidRPr="4B58FF74">
        <w:rPr>
          <w:lang w:val="es-CO"/>
        </w:rPr>
        <w:t xml:space="preserve"> Dispositivos físicos que indican la forma correcta como deben transitar los usuarios de las vías; se instalan para transmitir órdenes o instrucciones mediante palabras o símbolos.  </w:t>
      </w:r>
    </w:p>
    <w:p w14:paraId="2828B758" w14:textId="0F0A5F70" w:rsidR="00CD68D6" w:rsidRPr="00857B5D" w:rsidRDefault="00CD68D6" w:rsidP="00976665">
      <w:pPr>
        <w:pStyle w:val="Prrafodelista"/>
        <w:numPr>
          <w:ilvl w:val="1"/>
          <w:numId w:val="1"/>
        </w:numPr>
        <w:ind w:left="709" w:hanging="709"/>
        <w:rPr>
          <w:b/>
          <w:bCs/>
          <w:lang w:val="es-CO"/>
        </w:rPr>
      </w:pPr>
      <w:r w:rsidRPr="4B58FF74">
        <w:rPr>
          <w:b/>
          <w:bCs/>
          <w:lang w:val="es-CO"/>
        </w:rPr>
        <w:lastRenderedPageBreak/>
        <w:t xml:space="preserve">Sistema </w:t>
      </w:r>
      <w:r w:rsidR="003373A0" w:rsidRPr="4B58FF74">
        <w:rPr>
          <w:b/>
          <w:bCs/>
          <w:lang w:val="es-CO"/>
        </w:rPr>
        <w:t>C</w:t>
      </w:r>
      <w:r w:rsidRPr="4B58FF74">
        <w:rPr>
          <w:b/>
          <w:bCs/>
          <w:lang w:val="es-CO"/>
        </w:rPr>
        <w:t xml:space="preserve">ombinado: </w:t>
      </w:r>
      <w:r w:rsidR="003373A0" w:rsidRPr="4B58FF74">
        <w:rPr>
          <w:lang w:val="es-CO"/>
        </w:rPr>
        <w:t>S</w:t>
      </w:r>
      <w:r w:rsidRPr="4B58FF74">
        <w:rPr>
          <w:lang w:val="es-CO"/>
        </w:rPr>
        <w:t xml:space="preserve">istema estructural en el cual las cargas verticales son resistidas por un pórtico, resistente a momentos o no, esencialmente completo, y las fuerzas horizontales son resistidas por muros estructurales o pórticos con diagonales. </w:t>
      </w:r>
    </w:p>
    <w:p w14:paraId="3DC9BC59" w14:textId="77777777" w:rsidR="00CD68D6" w:rsidRPr="00857B5D" w:rsidRDefault="00CD68D6" w:rsidP="00857B5D">
      <w:pPr>
        <w:pStyle w:val="Prrafodelista"/>
        <w:rPr>
          <w:b/>
          <w:bCs/>
          <w:lang w:val="es-CO"/>
        </w:rPr>
      </w:pPr>
    </w:p>
    <w:p w14:paraId="69BE1F75" w14:textId="38C98C78" w:rsidR="00CD68D6" w:rsidRPr="00857B5D" w:rsidRDefault="00CD68D6" w:rsidP="00976665">
      <w:pPr>
        <w:pStyle w:val="Prrafodelista"/>
        <w:numPr>
          <w:ilvl w:val="1"/>
          <w:numId w:val="1"/>
        </w:numPr>
        <w:ind w:left="709" w:hanging="709"/>
        <w:rPr>
          <w:b/>
          <w:bCs/>
          <w:lang w:val="es-CO"/>
        </w:rPr>
      </w:pPr>
      <w:r w:rsidRPr="4B58FF74">
        <w:rPr>
          <w:b/>
          <w:bCs/>
          <w:lang w:val="es-CO"/>
        </w:rPr>
        <w:t xml:space="preserve">Sistema de </w:t>
      </w:r>
      <w:r w:rsidR="005F1AFC" w:rsidRPr="4B58FF74">
        <w:rPr>
          <w:b/>
          <w:bCs/>
          <w:lang w:val="es-CO"/>
        </w:rPr>
        <w:t>M</w:t>
      </w:r>
      <w:r w:rsidRPr="4B58FF74">
        <w:rPr>
          <w:b/>
          <w:bCs/>
          <w:lang w:val="es-CO"/>
        </w:rPr>
        <w:t xml:space="preserve">uros de </w:t>
      </w:r>
      <w:r w:rsidR="005F1AFC" w:rsidRPr="4B58FF74">
        <w:rPr>
          <w:b/>
          <w:bCs/>
          <w:lang w:val="es-CO"/>
        </w:rPr>
        <w:t>C</w:t>
      </w:r>
      <w:r w:rsidRPr="4B58FF74">
        <w:rPr>
          <w:b/>
          <w:bCs/>
          <w:lang w:val="es-CO"/>
        </w:rPr>
        <w:t xml:space="preserve">arga: </w:t>
      </w:r>
      <w:r w:rsidR="005F1AFC" w:rsidRPr="4B58FF74">
        <w:rPr>
          <w:lang w:val="es-CO"/>
        </w:rPr>
        <w:t>S</w:t>
      </w:r>
      <w:r w:rsidRPr="4B58FF74">
        <w:rPr>
          <w:lang w:val="es-CO"/>
        </w:rPr>
        <w:t>istema estructural que no dispone de un pórtico esencialmente completo y en el cual las cargas verticales son llevadas hasta la cimentación por los muros de carga y las fuerzas horizontales son resistidas por muros estructurales o pór</w:t>
      </w:r>
      <w:r w:rsidR="001054AF" w:rsidRPr="4B58FF74">
        <w:rPr>
          <w:lang w:val="es-CO"/>
        </w:rPr>
        <w:t xml:space="preserve">ticos con diagonales. </w:t>
      </w:r>
    </w:p>
    <w:p w14:paraId="2263D6C4" w14:textId="77777777" w:rsidR="001054AF" w:rsidRPr="00857B5D" w:rsidRDefault="001054AF" w:rsidP="00857B5D">
      <w:pPr>
        <w:pStyle w:val="Prrafodelista"/>
        <w:rPr>
          <w:b/>
          <w:bCs/>
          <w:lang w:val="es-CO"/>
        </w:rPr>
      </w:pPr>
    </w:p>
    <w:p w14:paraId="5E2B8A8B" w14:textId="21126AC4" w:rsidR="00B753AB" w:rsidRPr="00857B5D" w:rsidRDefault="001054AF" w:rsidP="00976665">
      <w:pPr>
        <w:pStyle w:val="Prrafodelista"/>
        <w:numPr>
          <w:ilvl w:val="1"/>
          <w:numId w:val="1"/>
        </w:numPr>
        <w:ind w:left="709" w:hanging="709"/>
        <w:rPr>
          <w:b/>
          <w:bCs/>
          <w:lang w:val="es-CO"/>
        </w:rPr>
      </w:pPr>
      <w:r w:rsidRPr="4B58FF74">
        <w:rPr>
          <w:b/>
          <w:bCs/>
          <w:lang w:val="es-CO"/>
        </w:rPr>
        <w:t xml:space="preserve">Sistema de </w:t>
      </w:r>
      <w:r w:rsidR="005F1AFC" w:rsidRPr="4B58FF74">
        <w:rPr>
          <w:b/>
          <w:bCs/>
          <w:lang w:val="es-CO"/>
        </w:rPr>
        <w:t>P</w:t>
      </w:r>
      <w:r w:rsidRPr="4B58FF74">
        <w:rPr>
          <w:b/>
          <w:bCs/>
          <w:lang w:val="es-CO"/>
        </w:rPr>
        <w:t xml:space="preserve">órtico: </w:t>
      </w:r>
      <w:r w:rsidR="005F1AFC" w:rsidRPr="4B58FF74">
        <w:rPr>
          <w:lang w:val="es-CO"/>
        </w:rPr>
        <w:t>S</w:t>
      </w:r>
      <w:r w:rsidRPr="4B58FF74">
        <w:rPr>
          <w:lang w:val="es-CO"/>
        </w:rPr>
        <w:t xml:space="preserve">istema estructural compuesto por un pórtico espacial resistente a momentos, </w:t>
      </w:r>
      <w:r w:rsidR="0096470E" w:rsidRPr="4B58FF74">
        <w:rPr>
          <w:lang w:val="es-CO"/>
        </w:rPr>
        <w:t xml:space="preserve">esencialmente </w:t>
      </w:r>
      <w:r w:rsidR="00B753AB" w:rsidRPr="4B58FF74">
        <w:rPr>
          <w:lang w:val="es-CO"/>
        </w:rPr>
        <w:t xml:space="preserve">completo, no arriostrado, que resiste todas las cargas verticales y las fuerzas horizontales. </w:t>
      </w:r>
    </w:p>
    <w:p w14:paraId="476EDF9F" w14:textId="77777777" w:rsidR="00B753AB" w:rsidRPr="00B753AB" w:rsidRDefault="00B753AB" w:rsidP="00857B5D">
      <w:pPr>
        <w:pStyle w:val="Prrafodelista"/>
        <w:rPr>
          <w:lang w:val="es-CO"/>
        </w:rPr>
      </w:pPr>
    </w:p>
    <w:p w14:paraId="31158A35" w14:textId="61DD7A53" w:rsidR="001054AF" w:rsidRPr="00857B5D" w:rsidRDefault="00B753AB" w:rsidP="00976665">
      <w:pPr>
        <w:pStyle w:val="Prrafodelista"/>
        <w:numPr>
          <w:ilvl w:val="1"/>
          <w:numId w:val="1"/>
        </w:numPr>
        <w:ind w:left="709" w:hanging="709"/>
        <w:rPr>
          <w:b/>
          <w:bCs/>
          <w:lang w:val="es-CO"/>
        </w:rPr>
      </w:pPr>
      <w:r w:rsidRPr="4B58FF74">
        <w:rPr>
          <w:b/>
          <w:bCs/>
          <w:lang w:val="es-CO"/>
        </w:rPr>
        <w:t xml:space="preserve">Sistema </w:t>
      </w:r>
      <w:r w:rsidR="005F1AFC" w:rsidRPr="4B58FF74">
        <w:rPr>
          <w:b/>
          <w:bCs/>
          <w:lang w:val="es-CO"/>
        </w:rPr>
        <w:t>D</w:t>
      </w:r>
      <w:r w:rsidRPr="4B58FF74">
        <w:rPr>
          <w:b/>
          <w:bCs/>
          <w:lang w:val="es-CO"/>
        </w:rPr>
        <w:t xml:space="preserve">ual: </w:t>
      </w:r>
      <w:r w:rsidR="005F1AFC" w:rsidRPr="4B58FF74">
        <w:rPr>
          <w:lang w:val="es-CO"/>
        </w:rPr>
        <w:t>S</w:t>
      </w:r>
      <w:r w:rsidRPr="4B58FF74">
        <w:rPr>
          <w:lang w:val="es-CO"/>
        </w:rPr>
        <w:t xml:space="preserve">istema estructural resultante de la combinación de un pórtico espacial resistente a momentos (de capacidad moderada o alta de disipación de energía) con muros estructurales o pórticos con diagonales, diseñado de acuerdo con lo establecido en la NSR-10. </w:t>
      </w:r>
      <w:r w:rsidR="001054AF" w:rsidRPr="4B58FF74">
        <w:rPr>
          <w:lang w:val="es-CO"/>
        </w:rPr>
        <w:t xml:space="preserve"> </w:t>
      </w:r>
    </w:p>
    <w:p w14:paraId="12B5B073" w14:textId="77777777" w:rsidR="00B753AB" w:rsidRPr="00857B5D" w:rsidRDefault="00B753AB" w:rsidP="00857B5D">
      <w:pPr>
        <w:pStyle w:val="Prrafodelista"/>
        <w:rPr>
          <w:b/>
          <w:bCs/>
          <w:lang w:val="es-CO"/>
        </w:rPr>
      </w:pPr>
    </w:p>
    <w:p w14:paraId="1F4AC6B4" w14:textId="58E924D7" w:rsidR="00B753AB" w:rsidRPr="00857B5D" w:rsidRDefault="00B753AB" w:rsidP="00976665">
      <w:pPr>
        <w:pStyle w:val="Prrafodelista"/>
        <w:numPr>
          <w:ilvl w:val="1"/>
          <w:numId w:val="1"/>
        </w:numPr>
        <w:ind w:left="709" w:hanging="709"/>
        <w:rPr>
          <w:b/>
          <w:bCs/>
          <w:lang w:val="es-CO"/>
        </w:rPr>
      </w:pPr>
      <w:r w:rsidRPr="4B58FF74">
        <w:rPr>
          <w:b/>
          <w:bCs/>
          <w:lang w:val="es-CO"/>
        </w:rPr>
        <w:t>Siste</w:t>
      </w:r>
      <w:r w:rsidR="00CD30F3" w:rsidRPr="4B58FF74">
        <w:rPr>
          <w:b/>
          <w:bCs/>
          <w:lang w:val="es-CO"/>
        </w:rPr>
        <w:t xml:space="preserve">ma de </w:t>
      </w:r>
      <w:r w:rsidR="005F1AFC" w:rsidRPr="4B58FF74">
        <w:rPr>
          <w:b/>
          <w:bCs/>
          <w:lang w:val="es-CO"/>
        </w:rPr>
        <w:t>A</w:t>
      </w:r>
      <w:r w:rsidR="00CD30F3" w:rsidRPr="4B58FF74">
        <w:rPr>
          <w:b/>
          <w:bCs/>
          <w:lang w:val="es-CO"/>
        </w:rPr>
        <w:t xml:space="preserve">rriostramiento </w:t>
      </w:r>
      <w:r w:rsidR="005F1AFC" w:rsidRPr="4B58FF74">
        <w:rPr>
          <w:b/>
          <w:bCs/>
          <w:lang w:val="es-CO"/>
        </w:rPr>
        <w:t>H</w:t>
      </w:r>
      <w:r w:rsidR="00CD30F3" w:rsidRPr="4B58FF74">
        <w:rPr>
          <w:b/>
          <w:bCs/>
          <w:lang w:val="es-CO"/>
        </w:rPr>
        <w:t>orizontal:</w:t>
      </w:r>
      <w:r w:rsidR="00CD30F3" w:rsidRPr="4B58FF74">
        <w:rPr>
          <w:lang w:val="es-CO"/>
        </w:rPr>
        <w:t xml:space="preserve"> </w:t>
      </w:r>
      <w:r w:rsidR="005F1AFC" w:rsidRPr="4B58FF74">
        <w:rPr>
          <w:lang w:val="es-CO"/>
        </w:rPr>
        <w:t>S</w:t>
      </w:r>
      <w:r w:rsidR="00CD30F3" w:rsidRPr="4B58FF74">
        <w:rPr>
          <w:lang w:val="es-CO"/>
        </w:rPr>
        <w:t xml:space="preserve">istema de cercha o armadura horizontal que cumple las mismas funciones de un diafragma. </w:t>
      </w:r>
    </w:p>
    <w:p w14:paraId="1AA2546E" w14:textId="77777777" w:rsidR="00CD30F3" w:rsidRPr="00857B5D" w:rsidRDefault="00CD30F3" w:rsidP="00857B5D">
      <w:pPr>
        <w:pStyle w:val="Prrafodelista"/>
        <w:rPr>
          <w:b/>
          <w:bCs/>
          <w:lang w:val="es-CO"/>
        </w:rPr>
      </w:pPr>
    </w:p>
    <w:p w14:paraId="249F9EF8" w14:textId="62FDC8C9" w:rsidR="00CD30F3" w:rsidRDefault="00094389" w:rsidP="00976665">
      <w:pPr>
        <w:pStyle w:val="Prrafodelista"/>
        <w:numPr>
          <w:ilvl w:val="1"/>
          <w:numId w:val="1"/>
        </w:numPr>
        <w:ind w:left="709" w:hanging="709"/>
        <w:rPr>
          <w:b/>
          <w:bCs/>
          <w:lang w:val="es-CO"/>
        </w:rPr>
      </w:pPr>
      <w:r w:rsidRPr="4B58FF74">
        <w:rPr>
          <w:b/>
          <w:bCs/>
          <w:lang w:val="es-CO"/>
        </w:rPr>
        <w:t xml:space="preserve">Sistema de </w:t>
      </w:r>
      <w:r w:rsidR="005F1AFC" w:rsidRPr="4B58FF74">
        <w:rPr>
          <w:b/>
          <w:bCs/>
          <w:lang w:val="es-CO"/>
        </w:rPr>
        <w:t>R</w:t>
      </w:r>
      <w:r w:rsidRPr="4B58FF74">
        <w:rPr>
          <w:b/>
          <w:bCs/>
          <w:lang w:val="es-CO"/>
        </w:rPr>
        <w:t xml:space="preserve">esistencia </w:t>
      </w:r>
      <w:r w:rsidR="005F1AFC" w:rsidRPr="4B58FF74">
        <w:rPr>
          <w:b/>
          <w:bCs/>
          <w:lang w:val="es-CO"/>
        </w:rPr>
        <w:t>S</w:t>
      </w:r>
      <w:r w:rsidRPr="4B58FF74">
        <w:rPr>
          <w:b/>
          <w:bCs/>
          <w:lang w:val="es-CO"/>
        </w:rPr>
        <w:t xml:space="preserve">ísmica: </w:t>
      </w:r>
      <w:r w:rsidR="005F1AFC" w:rsidRPr="4B58FF74">
        <w:rPr>
          <w:lang w:val="es-CO"/>
        </w:rPr>
        <w:t>P</w:t>
      </w:r>
      <w:r w:rsidRPr="4B58FF74">
        <w:rPr>
          <w:lang w:val="es-CO"/>
        </w:rPr>
        <w:t xml:space="preserve">arte de la estructura que según el diseño aporta la resistencia requerida para soportar los movimientos sísmicos de diseño. </w:t>
      </w:r>
    </w:p>
    <w:p w14:paraId="3D0E7DC4" w14:textId="77777777" w:rsidR="00CD68D6" w:rsidRPr="00857B5D" w:rsidRDefault="00CD68D6" w:rsidP="00857B5D">
      <w:pPr>
        <w:pStyle w:val="Prrafodelista"/>
        <w:rPr>
          <w:b/>
          <w:bCs/>
          <w:lang w:val="es-CO"/>
        </w:rPr>
      </w:pPr>
    </w:p>
    <w:p w14:paraId="64AAD4BF" w14:textId="3D0CB17E" w:rsidR="005C5BAD" w:rsidRPr="005C5BAD" w:rsidRDefault="48743B6D" w:rsidP="00976665">
      <w:pPr>
        <w:pStyle w:val="Prrafodelista"/>
        <w:numPr>
          <w:ilvl w:val="1"/>
          <w:numId w:val="1"/>
        </w:numPr>
        <w:ind w:left="709" w:hanging="709"/>
        <w:rPr>
          <w:b/>
          <w:bCs/>
          <w:lang w:val="es-CO"/>
        </w:rPr>
      </w:pPr>
      <w:r w:rsidRPr="4B58FF74">
        <w:rPr>
          <w:b/>
          <w:bCs/>
          <w:lang w:val="es-CO"/>
        </w:rPr>
        <w:t>Suelo Rural:</w:t>
      </w:r>
      <w:r w:rsidRPr="4B58FF74">
        <w:rPr>
          <w:lang w:val="es-CO"/>
        </w:rPr>
        <w:t xml:space="preserve"> </w:t>
      </w:r>
      <w:r w:rsidR="7F6AD917" w:rsidRPr="4B58FF74">
        <w:rPr>
          <w:lang w:val="es-CO"/>
        </w:rPr>
        <w:t>T</w:t>
      </w:r>
      <w:r w:rsidRPr="4B58FF74">
        <w:rPr>
          <w:lang w:val="es-CO"/>
        </w:rPr>
        <w:t xml:space="preserve">errenos no aptos para el uso urbano por razones de oportunidad o por su destinación a usos agrícolas, ganaderos, forestales, de explotación de recursos naturales y actividades análogas. </w:t>
      </w:r>
    </w:p>
    <w:p w14:paraId="797F34C7" w14:textId="77777777" w:rsidR="005C5BAD" w:rsidRPr="005C5BAD" w:rsidRDefault="005C5BAD" w:rsidP="005C5BAD">
      <w:pPr>
        <w:pStyle w:val="Prrafodelista"/>
        <w:rPr>
          <w:b/>
          <w:bCs/>
          <w:lang w:val="es-CO"/>
        </w:rPr>
      </w:pPr>
    </w:p>
    <w:p w14:paraId="204B0804" w14:textId="2B020CE3" w:rsidR="005C5BAD" w:rsidRPr="00857B5D" w:rsidRDefault="48743B6D" w:rsidP="00976665">
      <w:pPr>
        <w:pStyle w:val="Prrafodelista"/>
        <w:numPr>
          <w:ilvl w:val="1"/>
          <w:numId w:val="1"/>
        </w:numPr>
        <w:ind w:left="709" w:hanging="709"/>
        <w:rPr>
          <w:b/>
          <w:bCs/>
          <w:lang w:val="es-CO"/>
        </w:rPr>
      </w:pPr>
      <w:r w:rsidRPr="4B58FF74">
        <w:rPr>
          <w:b/>
          <w:bCs/>
          <w:lang w:val="es-CO"/>
        </w:rPr>
        <w:t>Suelo Urbano:</w:t>
      </w:r>
      <w:r w:rsidRPr="4B58FF74">
        <w:rPr>
          <w:lang w:val="es-CO"/>
        </w:rPr>
        <w:t xml:space="preserve"> </w:t>
      </w:r>
      <w:r w:rsidR="7F6AD917" w:rsidRPr="4B58FF74">
        <w:rPr>
          <w:lang w:val="es-CO"/>
        </w:rPr>
        <w:t>Á</w:t>
      </w:r>
      <w:r w:rsidR="379ACEA2" w:rsidRPr="4B58FF74">
        <w:rPr>
          <w:lang w:val="es-CO"/>
        </w:rPr>
        <w:t xml:space="preserve">reas del territorio distrital o municipal destinadas a usos urbanos por el </w:t>
      </w:r>
      <w:r w:rsidR="00BF635E" w:rsidRPr="4B58FF74">
        <w:rPr>
          <w:lang w:val="es-CO"/>
        </w:rPr>
        <w:t>respectivo instrumento de ordenamiento</w:t>
      </w:r>
      <w:r w:rsidR="004219C8" w:rsidRPr="4B58FF74">
        <w:rPr>
          <w:lang w:val="es-CO"/>
        </w:rPr>
        <w:t xml:space="preserve"> territorial (</w:t>
      </w:r>
      <w:r w:rsidR="379ACEA2" w:rsidRPr="4B58FF74">
        <w:rPr>
          <w:lang w:val="es-CO"/>
        </w:rPr>
        <w:t>plan,</w:t>
      </w:r>
      <w:r w:rsidR="004219C8" w:rsidRPr="4B58FF74">
        <w:rPr>
          <w:lang w:val="es-CO"/>
        </w:rPr>
        <w:t xml:space="preserve"> plan básico </w:t>
      </w:r>
      <w:r w:rsidR="00FF4CF2" w:rsidRPr="4B58FF74">
        <w:rPr>
          <w:lang w:val="es-CO"/>
        </w:rPr>
        <w:t>o esquema</w:t>
      </w:r>
      <w:r w:rsidR="004219C8" w:rsidRPr="4B58FF74">
        <w:rPr>
          <w:lang w:val="es-CO"/>
        </w:rPr>
        <w:t>)</w:t>
      </w:r>
      <w:r w:rsidR="379ACEA2" w:rsidRPr="4B58FF74">
        <w:rPr>
          <w:lang w:val="es-CO"/>
        </w:rPr>
        <w:t xml:space="preserve"> que cuenten con infraestructura vial y redes primarias de energía, acueducto y alcantarillado, posibilitándose su urbanización y edificación, según sea el caso. Podrán pertenecer a esta categoría aquellas zonas con procesos de urbanización </w:t>
      </w:r>
      <w:r w:rsidR="56649504" w:rsidRPr="4B58FF74">
        <w:rPr>
          <w:lang w:val="es-CO"/>
        </w:rPr>
        <w:t xml:space="preserve">incompletos, comprendidos en áreas consolidadas con edificación que se definan como áreas de mejoramiento integral en los </w:t>
      </w:r>
      <w:r w:rsidR="00F124C1" w:rsidRPr="4B58FF74">
        <w:rPr>
          <w:lang w:val="es-CO"/>
        </w:rPr>
        <w:t xml:space="preserve">instrumentos </w:t>
      </w:r>
      <w:r w:rsidR="56649504" w:rsidRPr="4B58FF74">
        <w:rPr>
          <w:lang w:val="es-CO"/>
        </w:rPr>
        <w:t xml:space="preserve">de ordenamiento territorial. Las áreas que conforman </w:t>
      </w:r>
      <w:r w:rsidR="02CECD91" w:rsidRPr="4B58FF74">
        <w:rPr>
          <w:lang w:val="es-CO"/>
        </w:rPr>
        <w:t xml:space="preserve">el suelo urbano serán delimitadas por perímetros y podrán incluir los centros poblados de los corregimientos. En ningún caso el perímetro urbano podrá ser mayor que el denominado perímetro de servicios públicos o sanitarios. </w:t>
      </w:r>
    </w:p>
    <w:p w14:paraId="1E2E3055" w14:textId="77777777" w:rsidR="00D2662F" w:rsidRPr="00857B5D" w:rsidRDefault="00D2662F" w:rsidP="00857B5D">
      <w:pPr>
        <w:pStyle w:val="Prrafodelista"/>
        <w:rPr>
          <w:b/>
          <w:bCs/>
          <w:lang w:val="es-CO"/>
        </w:rPr>
      </w:pPr>
    </w:p>
    <w:p w14:paraId="2110D7A9" w14:textId="2699CCEA" w:rsidR="00D2662F" w:rsidRPr="00857B5D" w:rsidRDefault="00D2662F" w:rsidP="00976665">
      <w:pPr>
        <w:pStyle w:val="Prrafodelista"/>
        <w:numPr>
          <w:ilvl w:val="1"/>
          <w:numId w:val="1"/>
        </w:numPr>
        <w:ind w:left="709" w:hanging="709"/>
        <w:rPr>
          <w:b/>
          <w:bCs/>
          <w:lang w:val="es-CO"/>
        </w:rPr>
      </w:pPr>
      <w:r>
        <w:rPr>
          <w:b/>
          <w:bCs/>
          <w:lang w:val="es-CO"/>
        </w:rPr>
        <w:t xml:space="preserve">Urbanismo: </w:t>
      </w:r>
      <w:r w:rsidR="007900F1" w:rsidRPr="00857B5D">
        <w:rPr>
          <w:highlight w:val="lightGray"/>
          <w:lang w:val="es-CO"/>
        </w:rPr>
        <w:t xml:space="preserve">[la </w:t>
      </w:r>
      <w:r w:rsidR="366B76E6" w:rsidRPr="4B58FF74">
        <w:rPr>
          <w:highlight w:val="lightGray"/>
          <w:lang w:val="es-CO"/>
        </w:rPr>
        <w:t>E</w:t>
      </w:r>
      <w:r w:rsidR="007900F1" w:rsidRPr="00857B5D">
        <w:rPr>
          <w:highlight w:val="lightGray"/>
          <w:lang w:val="es-CO"/>
        </w:rPr>
        <w:t xml:space="preserve">ntidad podrá adaptar o modificar esta definición de acuerdo con </w:t>
      </w:r>
      <w:r w:rsidR="00207300">
        <w:rPr>
          <w:highlight w:val="lightGray"/>
          <w:lang w:val="es-CO"/>
        </w:rPr>
        <w:t>l</w:t>
      </w:r>
      <w:r w:rsidR="007900F1" w:rsidRPr="00857B5D">
        <w:rPr>
          <w:highlight w:val="lightGray"/>
          <w:lang w:val="es-CO"/>
        </w:rPr>
        <w:t xml:space="preserve">as nociones de </w:t>
      </w:r>
      <w:r w:rsidR="00207300">
        <w:rPr>
          <w:highlight w:val="lightGray"/>
          <w:lang w:val="es-CO"/>
        </w:rPr>
        <w:t xml:space="preserve">la </w:t>
      </w:r>
      <w:r w:rsidR="007900F1" w:rsidRPr="00857B5D">
        <w:rPr>
          <w:highlight w:val="lightGray"/>
          <w:lang w:val="es-CO"/>
        </w:rPr>
        <w:t xml:space="preserve">norma urbana </w:t>
      </w:r>
      <w:r w:rsidR="00207300">
        <w:rPr>
          <w:highlight w:val="lightGray"/>
          <w:lang w:val="es-CO"/>
        </w:rPr>
        <w:t xml:space="preserve">o de urbanismo </w:t>
      </w:r>
      <w:r w:rsidR="007900F1" w:rsidRPr="00857B5D">
        <w:rPr>
          <w:highlight w:val="lightGray"/>
          <w:lang w:val="es-CO"/>
        </w:rPr>
        <w:t>vigentes aplicables</w:t>
      </w:r>
      <w:r w:rsidR="00E5058D">
        <w:rPr>
          <w:highlight w:val="lightGray"/>
          <w:lang w:val="es-CO"/>
        </w:rPr>
        <w:t xml:space="preserve"> </w:t>
      </w:r>
      <w:r w:rsidR="00207300">
        <w:rPr>
          <w:highlight w:val="lightGray"/>
          <w:lang w:val="es-CO"/>
        </w:rPr>
        <w:t>a la región o zona en la cual se desarrolle el proyecto</w:t>
      </w:r>
      <w:r w:rsidR="007900F1" w:rsidRPr="00857B5D">
        <w:rPr>
          <w:highlight w:val="lightGray"/>
          <w:lang w:val="es-CO"/>
        </w:rPr>
        <w:t>.]</w:t>
      </w:r>
      <w:r w:rsidR="007900F1">
        <w:rPr>
          <w:lang w:val="es-CO"/>
        </w:rPr>
        <w:t xml:space="preserve"> </w:t>
      </w:r>
      <w:r w:rsidR="00EA43B9">
        <w:rPr>
          <w:lang w:val="es-CO"/>
        </w:rPr>
        <w:t>Constituye la organización u ordenación de l</w:t>
      </w:r>
      <w:r w:rsidR="002E3632">
        <w:rPr>
          <w:lang w:val="es-CO"/>
        </w:rPr>
        <w:t>a</w:t>
      </w:r>
      <w:r w:rsidR="00EA43B9">
        <w:rPr>
          <w:lang w:val="es-CO"/>
        </w:rPr>
        <w:t xml:space="preserve">s </w:t>
      </w:r>
      <w:r w:rsidR="002E3632">
        <w:rPr>
          <w:lang w:val="es-CO"/>
        </w:rPr>
        <w:t xml:space="preserve">edificaciones </w:t>
      </w:r>
      <w:r w:rsidR="00EA43B9">
        <w:rPr>
          <w:lang w:val="es-CO"/>
        </w:rPr>
        <w:t xml:space="preserve">y los espacios de una ciudad acorde </w:t>
      </w:r>
      <w:r w:rsidR="00B92095" w:rsidRPr="4B58FF74">
        <w:rPr>
          <w:lang w:val="es-CO"/>
        </w:rPr>
        <w:t>con</w:t>
      </w:r>
      <w:r w:rsidR="00EA43B9">
        <w:rPr>
          <w:lang w:val="es-CO"/>
        </w:rPr>
        <w:t xml:space="preserve"> un marco normativo</w:t>
      </w:r>
      <w:r w:rsidR="002E3632">
        <w:rPr>
          <w:lang w:val="es-CO"/>
        </w:rPr>
        <w:t xml:space="preserve"> vigente aplicable</w:t>
      </w:r>
      <w:r w:rsidR="00156576">
        <w:rPr>
          <w:lang w:val="es-CO"/>
        </w:rPr>
        <w:t>. Es por tanto una disciplina que define teniendo en cuenta la estética, la sociología, la economía, la política, la higiene, la tecnología, el diseño de la ciudad y su entorno</w:t>
      </w:r>
      <w:r w:rsidR="00016FBA">
        <w:rPr>
          <w:rStyle w:val="Refdenotaalpie"/>
          <w:lang w:val="es-CO"/>
        </w:rPr>
        <w:footnoteReference w:id="7"/>
      </w:r>
      <w:r w:rsidR="00156576">
        <w:rPr>
          <w:lang w:val="es-CO"/>
        </w:rPr>
        <w:t xml:space="preserve">. </w:t>
      </w:r>
      <w:r w:rsidR="00F77CE8">
        <w:rPr>
          <w:lang w:val="es-CO"/>
        </w:rPr>
        <w:t xml:space="preserve"> </w:t>
      </w:r>
    </w:p>
    <w:p w14:paraId="79E26318" w14:textId="77777777" w:rsidR="00FA5E73" w:rsidRPr="00857B5D" w:rsidRDefault="00FA5E73" w:rsidP="00857B5D">
      <w:pPr>
        <w:pStyle w:val="Prrafodelista"/>
        <w:rPr>
          <w:b/>
          <w:bCs/>
          <w:lang w:val="es-CO"/>
        </w:rPr>
      </w:pPr>
    </w:p>
    <w:p w14:paraId="21A8C738" w14:textId="7556EA39" w:rsidR="00FA5E73" w:rsidRPr="00FA5E73" w:rsidRDefault="00FA5E73" w:rsidP="00857B5D">
      <w:pPr>
        <w:ind w:left="708"/>
        <w:rPr>
          <w:lang w:val="es-CO"/>
        </w:rPr>
      </w:pPr>
      <w:r w:rsidRPr="00FA5E73">
        <w:rPr>
          <w:lang w:val="es-CO"/>
        </w:rPr>
        <w:t xml:space="preserve">En los casos de urbanismo para los conjuntos cerrados, el proyecto </w:t>
      </w:r>
      <w:r w:rsidR="00156576">
        <w:rPr>
          <w:lang w:val="es-CO"/>
        </w:rPr>
        <w:t>de urbanismo debe</w:t>
      </w:r>
      <w:r w:rsidRPr="00FA5E73">
        <w:rPr>
          <w:lang w:val="es-CO"/>
        </w:rPr>
        <w:t xml:space="preserve"> contemplar las vías de acceso, vías interiores, juegos, parqueaderos y jardines, de acuerdo </w:t>
      </w:r>
      <w:r w:rsidR="00B92095">
        <w:rPr>
          <w:lang w:val="es-CO"/>
        </w:rPr>
        <w:t>con</w:t>
      </w:r>
      <w:r w:rsidRPr="00FA5E73">
        <w:rPr>
          <w:lang w:val="es-CO"/>
        </w:rPr>
        <w:t xml:space="preserve"> las normas de la entidad competente</w:t>
      </w:r>
      <w:r w:rsidR="00156576">
        <w:rPr>
          <w:rStyle w:val="Refdenotaalpie"/>
          <w:lang w:val="es-CO"/>
        </w:rPr>
        <w:footnoteReference w:id="8"/>
      </w:r>
      <w:r w:rsidRPr="00FA5E73">
        <w:rPr>
          <w:lang w:val="es-CO"/>
        </w:rPr>
        <w:t xml:space="preserve">. </w:t>
      </w:r>
    </w:p>
    <w:p w14:paraId="08B096B4" w14:textId="77777777" w:rsidR="005C5BAD" w:rsidRPr="005C5BAD" w:rsidRDefault="005C5BAD" w:rsidP="005C5BAD">
      <w:pPr>
        <w:pStyle w:val="Prrafodelista"/>
        <w:rPr>
          <w:b/>
          <w:bCs/>
          <w:lang w:val="es-CO"/>
        </w:rPr>
      </w:pPr>
    </w:p>
    <w:p w14:paraId="62675F2D" w14:textId="05BEF5EC" w:rsidR="091FD21B" w:rsidRPr="00857B5D" w:rsidRDefault="091FD21B" w:rsidP="16D7C1E5">
      <w:pPr>
        <w:pStyle w:val="Prrafodelista"/>
        <w:numPr>
          <w:ilvl w:val="1"/>
          <w:numId w:val="1"/>
        </w:numPr>
        <w:ind w:left="709" w:hanging="709"/>
        <w:rPr>
          <w:b/>
          <w:bCs/>
          <w:lang w:val="es-CO"/>
        </w:rPr>
      </w:pPr>
      <w:r w:rsidRPr="4B58FF74">
        <w:rPr>
          <w:b/>
          <w:bCs/>
          <w:lang w:val="es-CO"/>
        </w:rPr>
        <w:t xml:space="preserve">Utilidad Operacional: </w:t>
      </w:r>
      <w:r w:rsidRPr="4B58FF74">
        <w:rPr>
          <w:lang w:val="es-CO"/>
        </w:rPr>
        <w:t xml:space="preserve">Ingresos, costos y gastos operacionales relacionados directamente con el objeto social de la empresa, con su actividad principal, dejando de lado los gastos e </w:t>
      </w:r>
      <w:r w:rsidRPr="4B58FF74">
        <w:rPr>
          <w:lang w:val="es-CO"/>
        </w:rPr>
        <w:lastRenderedPageBreak/>
        <w:t xml:space="preserve">ingresos no operacionales, es decir, aquellos ingresos diferentes a los obtenidos en el desarrollo de la actividad principal de la empresa o persona jurídica y de la persona natural, ingresos que por lo general son ocasionales o que son accesorios a la actividad principal. </w:t>
      </w:r>
      <w:r>
        <w:br/>
      </w:r>
    </w:p>
    <w:p w14:paraId="52940FEA" w14:textId="2BC0D5E8" w:rsidR="0002719C" w:rsidRDefault="0002719C" w:rsidP="00976665">
      <w:pPr>
        <w:pStyle w:val="Prrafodelista"/>
        <w:numPr>
          <w:ilvl w:val="1"/>
          <w:numId w:val="1"/>
        </w:numPr>
        <w:ind w:left="709" w:hanging="709"/>
        <w:rPr>
          <w:b/>
          <w:bCs/>
          <w:lang w:val="es-CO"/>
        </w:rPr>
      </w:pPr>
      <w:r w:rsidRPr="4B58FF74">
        <w:rPr>
          <w:b/>
          <w:bCs/>
          <w:lang w:val="es-CO"/>
        </w:rPr>
        <w:t xml:space="preserve">Vicio de la </w:t>
      </w:r>
      <w:r w:rsidR="00B92095" w:rsidRPr="4B58FF74">
        <w:rPr>
          <w:b/>
          <w:bCs/>
          <w:lang w:val="es-CO"/>
        </w:rPr>
        <w:t>C</w:t>
      </w:r>
      <w:r w:rsidRPr="4B58FF74">
        <w:rPr>
          <w:b/>
          <w:bCs/>
          <w:lang w:val="es-CO"/>
        </w:rPr>
        <w:t>onstrucción:</w:t>
      </w:r>
      <w:r w:rsidRPr="4B58FF74">
        <w:rPr>
          <w:lang w:val="es-CO"/>
        </w:rPr>
        <w:t xml:space="preserve"> </w:t>
      </w:r>
      <w:r w:rsidR="00B92095" w:rsidRPr="4B58FF74">
        <w:rPr>
          <w:lang w:val="es-CO"/>
        </w:rPr>
        <w:t>F</w:t>
      </w:r>
      <w:r w:rsidR="00A63CDC" w:rsidRPr="4B58FF74">
        <w:rPr>
          <w:lang w:val="es-CO"/>
        </w:rPr>
        <w:t xml:space="preserve">allas generadas en los diseños o planos estructurales y/o el proceso constructivo de la estructura de la edificación, entendida como unidad estructuralmente independiente, que eventualmente pueden impedir su habitabilidad u ocupación debido al riesgo de pérdida de vidas.  </w:t>
      </w:r>
    </w:p>
    <w:p w14:paraId="15336A37" w14:textId="77777777" w:rsidR="0002719C" w:rsidRPr="00857B5D" w:rsidRDefault="0002719C" w:rsidP="00857B5D">
      <w:pPr>
        <w:pStyle w:val="Prrafodelista"/>
        <w:rPr>
          <w:b/>
          <w:bCs/>
          <w:lang w:val="es-CO"/>
        </w:rPr>
      </w:pPr>
    </w:p>
    <w:p w14:paraId="5BCFABFC" w14:textId="38D8B76C" w:rsidR="003A766C" w:rsidRPr="00857B5D" w:rsidRDefault="003A766C" w:rsidP="003A766C">
      <w:pPr>
        <w:pStyle w:val="Prrafodelista"/>
        <w:numPr>
          <w:ilvl w:val="1"/>
          <w:numId w:val="1"/>
        </w:numPr>
        <w:ind w:left="709" w:hanging="709"/>
        <w:rPr>
          <w:b/>
          <w:bCs/>
          <w:lang w:val="es-CO"/>
        </w:rPr>
      </w:pPr>
      <w:r w:rsidRPr="4B58FF74">
        <w:rPr>
          <w:b/>
          <w:bCs/>
          <w:lang w:val="es-CO"/>
        </w:rPr>
        <w:t xml:space="preserve">Vicio de los </w:t>
      </w:r>
      <w:r w:rsidR="00B92095" w:rsidRPr="4B58FF74">
        <w:rPr>
          <w:b/>
          <w:bCs/>
          <w:lang w:val="es-CO"/>
        </w:rPr>
        <w:t>M</w:t>
      </w:r>
      <w:r w:rsidRPr="4B58FF74">
        <w:rPr>
          <w:b/>
          <w:bCs/>
          <w:lang w:val="es-CO"/>
        </w:rPr>
        <w:t xml:space="preserve">ateriales: </w:t>
      </w:r>
      <w:r w:rsidR="00B92095" w:rsidRPr="4B58FF74">
        <w:rPr>
          <w:lang w:val="es-CO"/>
        </w:rPr>
        <w:t>F</w:t>
      </w:r>
      <w:r w:rsidRPr="4B58FF74">
        <w:rPr>
          <w:lang w:val="es-CO"/>
        </w:rPr>
        <w:t xml:space="preserve">allas o defectos de los materiales utilizados en el proceso constructivo de la edificación, entendida como unidad estructuralmente independiente, que eventualmente pueden impedir su habitabilidad u ocupación debido al riesgo de pérdida de vidas.  </w:t>
      </w:r>
    </w:p>
    <w:p w14:paraId="7B1A3E5E" w14:textId="77777777" w:rsidR="003A766C" w:rsidRPr="00857B5D" w:rsidRDefault="003A766C" w:rsidP="00857B5D">
      <w:pPr>
        <w:pStyle w:val="Prrafodelista"/>
        <w:rPr>
          <w:b/>
          <w:bCs/>
          <w:lang w:val="es-CO"/>
        </w:rPr>
      </w:pPr>
    </w:p>
    <w:p w14:paraId="114C11C6" w14:textId="564771F1" w:rsidR="00A63CDC" w:rsidRPr="00857B5D" w:rsidRDefault="00A63CDC" w:rsidP="00D42C95">
      <w:pPr>
        <w:pStyle w:val="Prrafodelista"/>
        <w:numPr>
          <w:ilvl w:val="1"/>
          <w:numId w:val="1"/>
        </w:numPr>
        <w:ind w:left="709" w:hanging="709"/>
        <w:rPr>
          <w:b/>
          <w:bCs/>
          <w:lang w:val="es-CO"/>
        </w:rPr>
      </w:pPr>
      <w:r w:rsidRPr="4B58FF74">
        <w:rPr>
          <w:b/>
          <w:bCs/>
          <w:lang w:val="es-CO"/>
        </w:rPr>
        <w:t xml:space="preserve">Vicio del </w:t>
      </w:r>
      <w:r w:rsidR="00B92095" w:rsidRPr="4B58FF74">
        <w:rPr>
          <w:b/>
          <w:bCs/>
          <w:lang w:val="es-CO"/>
        </w:rPr>
        <w:t>S</w:t>
      </w:r>
      <w:r w:rsidRPr="4B58FF74">
        <w:rPr>
          <w:b/>
          <w:bCs/>
          <w:lang w:val="es-CO"/>
        </w:rPr>
        <w:t xml:space="preserve">uelo: </w:t>
      </w:r>
      <w:r w:rsidR="00B92095" w:rsidRPr="4B58FF74">
        <w:rPr>
          <w:lang w:val="es-CO"/>
        </w:rPr>
        <w:t>F</w:t>
      </w:r>
      <w:r w:rsidRPr="4B58FF74">
        <w:rPr>
          <w:lang w:val="es-CO"/>
        </w:rPr>
        <w:t xml:space="preserve">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habitabilidad u ocupación de la edificación debido al riesgo de pérdida de vidas.  </w:t>
      </w:r>
    </w:p>
    <w:p w14:paraId="462F4696" w14:textId="77777777" w:rsidR="00A63CDC" w:rsidRPr="00857B5D" w:rsidRDefault="00A63CDC" w:rsidP="00857B5D">
      <w:pPr>
        <w:pStyle w:val="Prrafodelista"/>
        <w:rPr>
          <w:b/>
          <w:bCs/>
          <w:lang w:val="es-CO"/>
        </w:rPr>
      </w:pPr>
    </w:p>
    <w:p w14:paraId="1F7967A7" w14:textId="4EB6BC15" w:rsidR="00536825" w:rsidRDefault="00536825" w:rsidP="00976665">
      <w:pPr>
        <w:pStyle w:val="Prrafodelista"/>
        <w:numPr>
          <w:ilvl w:val="1"/>
          <w:numId w:val="1"/>
        </w:numPr>
        <w:ind w:left="709" w:hanging="709"/>
        <w:rPr>
          <w:b/>
          <w:bCs/>
          <w:lang w:val="es-CO"/>
        </w:rPr>
      </w:pPr>
      <w:r w:rsidRPr="4B58FF74">
        <w:rPr>
          <w:b/>
          <w:bCs/>
          <w:lang w:val="es-CO"/>
        </w:rPr>
        <w:t xml:space="preserve">Zona de </w:t>
      </w:r>
      <w:r w:rsidR="00B92095" w:rsidRPr="4B58FF74">
        <w:rPr>
          <w:b/>
          <w:bCs/>
          <w:lang w:val="es-CO"/>
        </w:rPr>
        <w:t>A</w:t>
      </w:r>
      <w:r w:rsidRPr="4B58FF74">
        <w:rPr>
          <w:b/>
          <w:bCs/>
          <w:lang w:val="es-CO"/>
        </w:rPr>
        <w:t xml:space="preserve">menaza </w:t>
      </w:r>
      <w:r w:rsidR="00B92095" w:rsidRPr="4B58FF74">
        <w:rPr>
          <w:b/>
          <w:bCs/>
          <w:lang w:val="es-CO"/>
        </w:rPr>
        <w:t>S</w:t>
      </w:r>
      <w:r w:rsidRPr="4B58FF74">
        <w:rPr>
          <w:b/>
          <w:bCs/>
          <w:lang w:val="es-CO"/>
        </w:rPr>
        <w:t xml:space="preserve">ísmica (baja, intermedia o alta): </w:t>
      </w:r>
      <w:r w:rsidR="00B92095" w:rsidRPr="4B58FF74">
        <w:rPr>
          <w:lang w:val="es-CO"/>
        </w:rPr>
        <w:t>R</w:t>
      </w:r>
      <w:r w:rsidRPr="4B58FF74">
        <w:rPr>
          <w:lang w:val="es-CO"/>
        </w:rPr>
        <w:t xml:space="preserve">egiones del país donde la amenaza sísmica se considera baja, intermedia o alta, tal como </w:t>
      </w:r>
      <w:r w:rsidR="00472FA7" w:rsidRPr="4B58FF74">
        <w:rPr>
          <w:lang w:val="es-CO"/>
        </w:rPr>
        <w:t xml:space="preserve">define la NSR-10 en el literal A.2.3. Los requisitos de análisis y diseño estructural varían de una zona a otra. </w:t>
      </w:r>
    </w:p>
    <w:p w14:paraId="0F8A3AF3" w14:textId="77777777" w:rsidR="00536825" w:rsidRPr="00857B5D" w:rsidRDefault="00536825" w:rsidP="00857B5D">
      <w:pPr>
        <w:pStyle w:val="Prrafodelista"/>
        <w:rPr>
          <w:b/>
          <w:bCs/>
          <w:lang w:val="es-CO"/>
        </w:rPr>
      </w:pPr>
    </w:p>
    <w:p w14:paraId="753F1BE5" w14:textId="23C6DF83" w:rsidR="00976665" w:rsidRPr="00DF7888" w:rsidRDefault="4515FE30" w:rsidP="00976665">
      <w:pPr>
        <w:pStyle w:val="Prrafodelista"/>
        <w:numPr>
          <w:ilvl w:val="1"/>
          <w:numId w:val="1"/>
        </w:numPr>
        <w:ind w:left="709" w:hanging="709"/>
        <w:rPr>
          <w:b/>
          <w:bCs/>
          <w:lang w:val="es-CO"/>
        </w:rPr>
      </w:pPr>
      <w:r w:rsidRPr="4B58FF74">
        <w:rPr>
          <w:b/>
          <w:bCs/>
          <w:lang w:val="es-CO"/>
        </w:rPr>
        <w:t>Zona Verde:</w:t>
      </w:r>
      <w:r w:rsidRPr="4B58FF74">
        <w:rPr>
          <w:lang w:val="es-CO"/>
        </w:rPr>
        <w:t xml:space="preserve"> Espacio de carácter permanente, abierto y empradizado, de dominio o uso público, que hace parte del espacio público efectivo y destinado al uso recreativo.  </w:t>
      </w:r>
    </w:p>
    <w:p w14:paraId="3C8443D4" w14:textId="392AE645" w:rsidR="004E2B23" w:rsidRDefault="004E2B23" w:rsidP="004E2B23">
      <w:pPr>
        <w:ind w:left="709" w:hanging="709"/>
        <w:rPr>
          <w:lang w:val="es-CO"/>
        </w:rPr>
      </w:pPr>
    </w:p>
    <w:p w14:paraId="3DD0BF21" w14:textId="77777777" w:rsidR="004E2B23" w:rsidRPr="004E2B23" w:rsidRDefault="004E2B23" w:rsidP="004E2B23">
      <w:pPr>
        <w:ind w:left="360"/>
        <w:rPr>
          <w:lang w:val="es-CO"/>
        </w:rPr>
      </w:pPr>
    </w:p>
    <w:sectPr w:rsidR="004E2B23" w:rsidRPr="004E2B23" w:rsidSect="004B4838">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76349D" w14:textId="77777777" w:rsidR="009B1365" w:rsidRDefault="009B1365" w:rsidP="001B7AD3">
      <w:r>
        <w:separator/>
      </w:r>
    </w:p>
  </w:endnote>
  <w:endnote w:type="continuationSeparator" w:id="0">
    <w:p w14:paraId="621A3412" w14:textId="77777777" w:rsidR="009B1365" w:rsidRDefault="009B1365" w:rsidP="001B7AD3">
      <w:r>
        <w:continuationSeparator/>
      </w:r>
    </w:p>
  </w:endnote>
  <w:endnote w:type="continuationNotice" w:id="1">
    <w:p w14:paraId="6C79C8A3" w14:textId="77777777" w:rsidR="009B1365" w:rsidRDefault="009B13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PGothic">
    <w:panose1 w:val="020B0600070205080204"/>
    <w:charset w:val="80"/>
    <w:family w:val="swiss"/>
    <w:pitch w:val="variable"/>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1B7AD3" w14:paraId="53FD7765" w14:textId="77777777" w:rsidTr="00F359AE">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0E2CEF18" w14:textId="77777777" w:rsidR="001B7AD3" w:rsidRPr="00892B1B" w:rsidRDefault="001B7AD3" w:rsidP="001B7AD3">
          <w:pPr>
            <w:spacing w:after="4" w:line="247" w:lineRule="auto"/>
            <w:ind w:left="10" w:hanging="10"/>
            <w:rPr>
              <w:rFonts w:eastAsia="Arial" w:cs="Arial"/>
              <w:b/>
              <w:sz w:val="16"/>
              <w:szCs w:val="16"/>
              <w:lang w:val="es-CO" w:eastAsia="es-CO"/>
            </w:rPr>
          </w:pPr>
          <w:r w:rsidRPr="00892B1B">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6CDD36CB" w14:textId="1A037B3A" w:rsidR="001B7AD3" w:rsidRPr="00892B1B" w:rsidRDefault="00892B1B" w:rsidP="001B7AD3">
          <w:pPr>
            <w:spacing w:after="4" w:line="247" w:lineRule="auto"/>
            <w:ind w:left="10" w:hanging="10"/>
            <w:rPr>
              <w:rFonts w:eastAsia="Arial" w:cs="Arial"/>
              <w:sz w:val="16"/>
              <w:szCs w:val="16"/>
              <w:lang w:eastAsia="es-CO"/>
            </w:rPr>
          </w:pPr>
          <w:r w:rsidRPr="00892B1B">
            <w:rPr>
              <w:rFonts w:eastAsia="Arial" w:cs="Arial"/>
              <w:sz w:val="16"/>
              <w:szCs w:val="16"/>
            </w:rPr>
            <w:t>CCE-EICP-IDI-36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D8C0A18" w14:textId="77777777" w:rsidR="001B7AD3" w:rsidRPr="00892B1B" w:rsidRDefault="001B7AD3" w:rsidP="001B7AD3">
          <w:pPr>
            <w:spacing w:after="4" w:line="247" w:lineRule="auto"/>
            <w:ind w:left="10" w:hanging="10"/>
            <w:jc w:val="center"/>
            <w:rPr>
              <w:rFonts w:eastAsia="Arial" w:cs="Arial"/>
              <w:b/>
              <w:sz w:val="16"/>
              <w:szCs w:val="16"/>
              <w:lang w:eastAsia="es-CO"/>
            </w:rPr>
          </w:pPr>
          <w:r w:rsidRPr="00892B1B">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06C40C5" w14:textId="77777777" w:rsidR="001B7AD3" w:rsidRPr="00892B1B" w:rsidRDefault="001B7AD3" w:rsidP="001B7AD3">
          <w:pPr>
            <w:spacing w:after="4" w:line="247" w:lineRule="auto"/>
            <w:ind w:left="10" w:hanging="10"/>
            <w:rPr>
              <w:rFonts w:eastAsia="Arial" w:cs="Arial"/>
              <w:sz w:val="16"/>
              <w:szCs w:val="16"/>
              <w:lang w:eastAsia="es-CO"/>
            </w:rPr>
          </w:pPr>
          <w:r w:rsidRPr="00892B1B">
            <w:rPr>
              <w:rFonts w:eastAsia="Arial" w:cs="Arial"/>
              <w:sz w:val="16"/>
              <w:szCs w:val="16"/>
              <w:lang w:eastAsia="es-CO"/>
            </w:rPr>
            <w:t>1</w:t>
          </w:r>
        </w:p>
      </w:tc>
    </w:tr>
  </w:tbl>
  <w:p w14:paraId="49147FF5" w14:textId="77777777" w:rsidR="001B7AD3" w:rsidRDefault="001B7AD3" w:rsidP="001B7AD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32D7E7" w14:textId="77777777" w:rsidR="009B1365" w:rsidRDefault="009B1365" w:rsidP="001B7AD3">
      <w:r>
        <w:separator/>
      </w:r>
    </w:p>
  </w:footnote>
  <w:footnote w:type="continuationSeparator" w:id="0">
    <w:p w14:paraId="703973D6" w14:textId="77777777" w:rsidR="009B1365" w:rsidRDefault="009B1365" w:rsidP="001B7AD3">
      <w:r>
        <w:continuationSeparator/>
      </w:r>
    </w:p>
  </w:footnote>
  <w:footnote w:type="continuationNotice" w:id="1">
    <w:p w14:paraId="7D74E08A" w14:textId="77777777" w:rsidR="009B1365" w:rsidRDefault="009B1365"/>
  </w:footnote>
  <w:footnote w:id="2">
    <w:p w14:paraId="1DA0CCDF" w14:textId="7B1698AB" w:rsidR="006525AF" w:rsidRPr="005879E8" w:rsidRDefault="006525AF">
      <w:pPr>
        <w:pStyle w:val="Textonotapie"/>
        <w:rPr>
          <w:lang w:val="es-CO"/>
        </w:rPr>
      </w:pPr>
      <w:r w:rsidRPr="005879E8">
        <w:rPr>
          <w:rStyle w:val="Refdenotaalpie"/>
          <w:sz w:val="16"/>
          <w:szCs w:val="16"/>
        </w:rPr>
        <w:footnoteRef/>
      </w:r>
      <w:r w:rsidRPr="005879E8">
        <w:rPr>
          <w:sz w:val="16"/>
          <w:szCs w:val="16"/>
        </w:rPr>
        <w:t xml:space="preserve"> </w:t>
      </w:r>
      <w:r w:rsidRPr="005879E8">
        <w:rPr>
          <w:sz w:val="16"/>
          <w:szCs w:val="16"/>
          <w:lang w:val="es-CO"/>
        </w:rPr>
        <w:t xml:space="preserve">Artículo </w:t>
      </w:r>
      <w:r w:rsidR="00762A23" w:rsidRPr="005879E8">
        <w:rPr>
          <w:sz w:val="16"/>
          <w:szCs w:val="16"/>
          <w:lang w:val="es-CO"/>
        </w:rPr>
        <w:t>7 de la Ley 1185 de 2008.</w:t>
      </w:r>
    </w:p>
  </w:footnote>
  <w:footnote w:id="3">
    <w:p w14:paraId="06C5E871" w14:textId="0C966ABF" w:rsidR="003005C6" w:rsidRPr="00857B5D" w:rsidRDefault="003005C6">
      <w:pPr>
        <w:pStyle w:val="Textonotapie"/>
        <w:rPr>
          <w:lang w:val="es-CO"/>
        </w:rPr>
      </w:pPr>
      <w:r w:rsidRPr="00857B5D">
        <w:rPr>
          <w:rStyle w:val="Refdenotaalpie"/>
          <w:sz w:val="16"/>
          <w:szCs w:val="16"/>
        </w:rPr>
        <w:footnoteRef/>
      </w:r>
      <w:r w:rsidRPr="00857B5D">
        <w:rPr>
          <w:sz w:val="16"/>
          <w:szCs w:val="16"/>
        </w:rPr>
        <w:t xml:space="preserve"> </w:t>
      </w:r>
      <w:r w:rsidR="008A54AF" w:rsidRPr="00857B5D">
        <w:rPr>
          <w:sz w:val="16"/>
          <w:szCs w:val="16"/>
          <w:lang w:val="es-CO"/>
        </w:rPr>
        <w:t>Artículo 2 de la Ley 1356 de 2009.</w:t>
      </w:r>
    </w:p>
  </w:footnote>
  <w:footnote w:id="4">
    <w:p w14:paraId="31940B7F" w14:textId="77777777" w:rsidR="00A40BFE" w:rsidRPr="00DE66CF" w:rsidRDefault="00A40BFE" w:rsidP="00A40BFE">
      <w:pPr>
        <w:pStyle w:val="Textonotapie"/>
        <w:rPr>
          <w:lang w:val="es-CO"/>
        </w:rPr>
      </w:pPr>
      <w:r w:rsidRPr="00DE66CF">
        <w:rPr>
          <w:rStyle w:val="Refdenotaalpie"/>
          <w:sz w:val="16"/>
          <w:szCs w:val="16"/>
        </w:rPr>
        <w:footnoteRef/>
      </w:r>
      <w:r w:rsidRPr="00DE66CF">
        <w:rPr>
          <w:sz w:val="16"/>
          <w:szCs w:val="16"/>
        </w:rPr>
        <w:t xml:space="preserve"> </w:t>
      </w:r>
      <w:r w:rsidRPr="00DE66CF">
        <w:rPr>
          <w:sz w:val="16"/>
          <w:szCs w:val="16"/>
          <w:lang w:val="es-CO"/>
        </w:rPr>
        <w:t>Artículo 9 de la Ley 715 de 2001.</w:t>
      </w:r>
    </w:p>
  </w:footnote>
  <w:footnote w:id="5">
    <w:p w14:paraId="77D00F5B" w14:textId="714F295F" w:rsidR="00B217A7" w:rsidRPr="0002460C" w:rsidRDefault="00B217A7">
      <w:pPr>
        <w:pStyle w:val="Textonotapie"/>
        <w:rPr>
          <w:sz w:val="16"/>
          <w:szCs w:val="16"/>
          <w:lang w:val="es-CO"/>
        </w:rPr>
      </w:pPr>
      <w:r w:rsidRPr="0002460C">
        <w:rPr>
          <w:rStyle w:val="Refdenotaalpie"/>
          <w:sz w:val="16"/>
          <w:szCs w:val="16"/>
        </w:rPr>
        <w:footnoteRef/>
      </w:r>
      <w:r w:rsidRPr="0002460C">
        <w:rPr>
          <w:sz w:val="16"/>
          <w:szCs w:val="16"/>
        </w:rPr>
        <w:t xml:space="preserve"> </w:t>
      </w:r>
      <w:r w:rsidR="0002460C" w:rsidRPr="0002460C">
        <w:rPr>
          <w:sz w:val="16"/>
          <w:szCs w:val="16"/>
        </w:rPr>
        <w:t>Artículo 2.2.6.1.1.7. del Decreto 1077 de 2015.</w:t>
      </w:r>
    </w:p>
  </w:footnote>
  <w:footnote w:id="6">
    <w:p w14:paraId="56DBC6B9" w14:textId="50398371" w:rsidR="00DF3736" w:rsidRPr="00DF3736" w:rsidRDefault="00DF3736">
      <w:pPr>
        <w:pStyle w:val="Textonotapie"/>
        <w:rPr>
          <w:lang w:val="es-CO"/>
        </w:rPr>
      </w:pPr>
      <w:r w:rsidRPr="007E7D0F">
        <w:rPr>
          <w:rStyle w:val="Refdenotaalpie"/>
          <w:sz w:val="16"/>
          <w:szCs w:val="16"/>
        </w:rPr>
        <w:footnoteRef/>
      </w:r>
      <w:r w:rsidRPr="007E7D0F">
        <w:rPr>
          <w:sz w:val="16"/>
          <w:szCs w:val="16"/>
        </w:rPr>
        <w:t xml:space="preserve"> </w:t>
      </w:r>
      <w:r w:rsidR="007E7D0F" w:rsidRPr="007E7D0F">
        <w:rPr>
          <w:sz w:val="16"/>
          <w:szCs w:val="16"/>
        </w:rPr>
        <w:t>Artículo 2.2.6.1.1.10 del Decreto Único Reglamentario 1077 de 2015.</w:t>
      </w:r>
    </w:p>
  </w:footnote>
  <w:footnote w:id="7">
    <w:p w14:paraId="17A49273" w14:textId="6F2CA790" w:rsidR="00016FBA" w:rsidRPr="00857B5D" w:rsidRDefault="00016FBA">
      <w:pPr>
        <w:pStyle w:val="Textonotapie"/>
        <w:rPr>
          <w:lang w:val="es-MX"/>
        </w:rPr>
      </w:pPr>
      <w:r w:rsidRPr="00857B5D">
        <w:rPr>
          <w:rStyle w:val="Refdenotaalpie"/>
          <w:sz w:val="16"/>
          <w:szCs w:val="16"/>
        </w:rPr>
        <w:footnoteRef/>
      </w:r>
      <w:r w:rsidRPr="00857B5D">
        <w:rPr>
          <w:sz w:val="16"/>
          <w:szCs w:val="16"/>
        </w:rPr>
        <w:t xml:space="preserve"> </w:t>
      </w:r>
      <w:r w:rsidRPr="00857B5D">
        <w:rPr>
          <w:sz w:val="16"/>
          <w:szCs w:val="16"/>
          <w:lang w:val="es-MX"/>
        </w:rPr>
        <w:t>Adaptado de: https://www.st-tasacion.es/es/herramientas/glosario/que-es-el-urbanismo.html</w:t>
      </w:r>
    </w:p>
  </w:footnote>
  <w:footnote w:id="8">
    <w:p w14:paraId="2CABCB66" w14:textId="5D35EBF4" w:rsidR="00156576" w:rsidRPr="00857B5D" w:rsidRDefault="00156576">
      <w:pPr>
        <w:pStyle w:val="Textonotapie"/>
        <w:rPr>
          <w:lang w:val="es-MX"/>
        </w:rPr>
      </w:pPr>
      <w:r w:rsidRPr="00857B5D">
        <w:rPr>
          <w:rStyle w:val="Refdenotaalpie"/>
          <w:sz w:val="16"/>
          <w:szCs w:val="16"/>
        </w:rPr>
        <w:footnoteRef/>
      </w:r>
      <w:r w:rsidRPr="00857B5D">
        <w:rPr>
          <w:sz w:val="16"/>
          <w:szCs w:val="16"/>
        </w:rPr>
        <w:t xml:space="preserve"> </w:t>
      </w:r>
      <w:r w:rsidR="008F4148" w:rsidRPr="00857B5D">
        <w:rPr>
          <w:sz w:val="16"/>
          <w:szCs w:val="16"/>
          <w:lang w:val="es-MX"/>
        </w:rPr>
        <w:t xml:space="preserve">Literal j del numeral 2.1.2. del Decreto </w:t>
      </w:r>
      <w:r w:rsidR="00C811C8" w:rsidRPr="00857B5D">
        <w:rPr>
          <w:sz w:val="16"/>
          <w:szCs w:val="16"/>
          <w:lang w:val="es-MX"/>
        </w:rPr>
        <w:t>2090 de 1989.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1B7AD3" w:rsidRPr="00B216DF" w14:paraId="65D1C094" w14:textId="77777777" w:rsidTr="00F359AE">
      <w:trPr>
        <w:trHeight w:val="146"/>
        <w:jc w:val="center"/>
      </w:trPr>
      <w:tc>
        <w:tcPr>
          <w:tcW w:w="5000" w:type="pct"/>
          <w:gridSpan w:val="4"/>
          <w:shd w:val="clear" w:color="auto" w:fill="auto"/>
          <w:vAlign w:val="center"/>
        </w:tcPr>
        <w:p w14:paraId="61733878" w14:textId="42E5C8AE" w:rsidR="001B7AD3" w:rsidRPr="00892B1B" w:rsidRDefault="001B7AD3" w:rsidP="001B7AD3">
          <w:pPr>
            <w:pStyle w:val="Encabezado"/>
            <w:jc w:val="center"/>
            <w:rPr>
              <w:rFonts w:cs="Arial"/>
              <w:b/>
              <w:sz w:val="16"/>
              <w:szCs w:val="16"/>
            </w:rPr>
          </w:pPr>
          <w:r w:rsidRPr="00892B1B">
            <w:rPr>
              <w:rFonts w:cs="Arial"/>
              <w:b/>
              <w:sz w:val="16"/>
              <w:szCs w:val="16"/>
            </w:rPr>
            <w:t xml:space="preserve">ANEXO – GLOSARIO </w:t>
          </w:r>
        </w:p>
        <w:p w14:paraId="1C4A34A1" w14:textId="4EAF5DA0" w:rsidR="001B7AD3" w:rsidRPr="00892B1B" w:rsidRDefault="001B7AD3" w:rsidP="00872E79">
          <w:pPr>
            <w:pStyle w:val="Encabezado"/>
            <w:jc w:val="center"/>
            <w:rPr>
              <w:rFonts w:cs="Arial"/>
              <w:b/>
              <w:sz w:val="16"/>
              <w:szCs w:val="16"/>
            </w:rPr>
          </w:pPr>
          <w:r w:rsidRPr="00892B1B">
            <w:rPr>
              <w:rFonts w:cs="Arial"/>
              <w:b/>
              <w:sz w:val="16"/>
              <w:szCs w:val="16"/>
            </w:rPr>
            <w:t xml:space="preserve">OBRA PÚBLICA </w:t>
          </w:r>
          <w:r w:rsidR="00796FBA" w:rsidRPr="00892B1B">
            <w:rPr>
              <w:rFonts w:cs="Arial"/>
              <w:b/>
              <w:sz w:val="16"/>
              <w:szCs w:val="16"/>
            </w:rPr>
            <w:t>D</w:t>
          </w:r>
          <w:r w:rsidRPr="00892B1B">
            <w:rPr>
              <w:rFonts w:cs="Arial"/>
              <w:b/>
              <w:sz w:val="16"/>
              <w:szCs w:val="16"/>
            </w:rPr>
            <w:t xml:space="preserve">EL SECTOR </w:t>
          </w:r>
          <w:r w:rsidR="00872E79">
            <w:rPr>
              <w:rFonts w:cs="Arial"/>
              <w:b/>
              <w:sz w:val="16"/>
              <w:szCs w:val="16"/>
            </w:rPr>
            <w:t>SOCIAL</w:t>
          </w:r>
        </w:p>
      </w:tc>
    </w:tr>
    <w:tr w:rsidR="001B7AD3" w:rsidRPr="00B216DF" w14:paraId="6A6EB6E9" w14:textId="77777777" w:rsidTr="005879E8">
      <w:trPr>
        <w:trHeight w:val="234"/>
        <w:jc w:val="center"/>
      </w:trPr>
      <w:tc>
        <w:tcPr>
          <w:tcW w:w="674" w:type="pct"/>
          <w:shd w:val="clear" w:color="auto" w:fill="auto"/>
          <w:vAlign w:val="center"/>
        </w:tcPr>
        <w:p w14:paraId="3AD5E188" w14:textId="77777777" w:rsidR="001B7AD3" w:rsidRPr="004B4838" w:rsidRDefault="001B7AD3" w:rsidP="001B7AD3">
          <w:pPr>
            <w:spacing w:after="4" w:line="249" w:lineRule="auto"/>
            <w:ind w:left="10" w:hanging="10"/>
            <w:rPr>
              <w:rFonts w:eastAsia="Arial" w:cs="Arial"/>
              <w:b/>
              <w:sz w:val="16"/>
              <w:szCs w:val="16"/>
            </w:rPr>
          </w:pPr>
          <w:r w:rsidRPr="004B4838">
            <w:rPr>
              <w:rFonts w:eastAsia="Arial" w:cs="Arial"/>
              <w:b/>
              <w:sz w:val="16"/>
              <w:szCs w:val="16"/>
            </w:rPr>
            <w:t>Código</w:t>
          </w:r>
        </w:p>
      </w:tc>
      <w:tc>
        <w:tcPr>
          <w:tcW w:w="2636" w:type="pct"/>
          <w:shd w:val="clear" w:color="auto" w:fill="auto"/>
          <w:vAlign w:val="center"/>
        </w:tcPr>
        <w:p w14:paraId="3A39EA3C" w14:textId="38A7A774" w:rsidR="001B7AD3" w:rsidRPr="00892B1B" w:rsidRDefault="001B7AD3" w:rsidP="001B7AD3">
          <w:pPr>
            <w:spacing w:after="4" w:line="249" w:lineRule="auto"/>
            <w:ind w:left="10" w:hanging="10"/>
            <w:rPr>
              <w:rFonts w:eastAsia="Arial" w:cs="Arial"/>
              <w:sz w:val="16"/>
              <w:szCs w:val="16"/>
            </w:rPr>
          </w:pPr>
        </w:p>
      </w:tc>
      <w:tc>
        <w:tcPr>
          <w:tcW w:w="539" w:type="pct"/>
          <w:shd w:val="clear" w:color="auto" w:fill="auto"/>
          <w:vAlign w:val="center"/>
        </w:tcPr>
        <w:p w14:paraId="5ADBD2BE" w14:textId="77777777" w:rsidR="001B7AD3" w:rsidRPr="00892B1B" w:rsidRDefault="001B7AD3" w:rsidP="001B7AD3">
          <w:pPr>
            <w:spacing w:after="4" w:line="249" w:lineRule="auto"/>
            <w:ind w:left="10" w:hanging="10"/>
            <w:jc w:val="center"/>
            <w:rPr>
              <w:rFonts w:eastAsia="Arial" w:cs="Arial"/>
              <w:b/>
              <w:sz w:val="16"/>
              <w:szCs w:val="16"/>
            </w:rPr>
          </w:pPr>
          <w:r w:rsidRPr="00892B1B">
            <w:rPr>
              <w:rFonts w:eastAsia="Arial" w:cs="Arial"/>
              <w:b/>
              <w:sz w:val="16"/>
              <w:szCs w:val="16"/>
            </w:rPr>
            <w:t>Página</w:t>
          </w:r>
        </w:p>
      </w:tc>
      <w:tc>
        <w:tcPr>
          <w:tcW w:w="1150" w:type="pct"/>
          <w:shd w:val="clear" w:color="auto" w:fill="auto"/>
          <w:vAlign w:val="center"/>
        </w:tcPr>
        <w:p w14:paraId="3E309FC9" w14:textId="77777777" w:rsidR="001B7AD3" w:rsidRPr="00892B1B" w:rsidRDefault="001B7AD3" w:rsidP="001B7AD3">
          <w:pPr>
            <w:spacing w:after="4" w:line="249" w:lineRule="auto"/>
            <w:ind w:left="10" w:hanging="10"/>
            <w:rPr>
              <w:rFonts w:eastAsia="Arial" w:cs="Arial"/>
              <w:sz w:val="16"/>
              <w:szCs w:val="16"/>
            </w:rPr>
          </w:pPr>
          <w:r w:rsidRPr="004B4838">
            <w:rPr>
              <w:rFonts w:eastAsia="Arial" w:cs="Arial"/>
              <w:sz w:val="16"/>
              <w:szCs w:val="16"/>
            </w:rPr>
            <w:fldChar w:fldCharType="begin"/>
          </w:r>
          <w:r w:rsidRPr="00892B1B">
            <w:rPr>
              <w:rFonts w:eastAsia="Arial" w:cs="Arial"/>
              <w:sz w:val="16"/>
              <w:szCs w:val="16"/>
            </w:rPr>
            <w:instrText xml:space="preserve"> PAGE </w:instrText>
          </w:r>
          <w:r w:rsidRPr="004B4838">
            <w:rPr>
              <w:rFonts w:eastAsia="Arial" w:cs="Arial"/>
              <w:sz w:val="16"/>
              <w:szCs w:val="16"/>
            </w:rPr>
            <w:fldChar w:fldCharType="separate"/>
          </w:r>
          <w:r w:rsidR="00872E79">
            <w:rPr>
              <w:rFonts w:eastAsia="Arial" w:cs="Arial"/>
              <w:noProof/>
              <w:sz w:val="16"/>
              <w:szCs w:val="16"/>
            </w:rPr>
            <w:t>17</w:t>
          </w:r>
          <w:r w:rsidRPr="004B4838">
            <w:rPr>
              <w:rFonts w:eastAsia="Arial" w:cs="Arial"/>
              <w:sz w:val="16"/>
              <w:szCs w:val="16"/>
            </w:rPr>
            <w:fldChar w:fldCharType="end"/>
          </w:r>
          <w:r w:rsidRPr="00892B1B">
            <w:rPr>
              <w:rFonts w:eastAsia="Arial" w:cs="Arial"/>
              <w:sz w:val="16"/>
              <w:szCs w:val="16"/>
            </w:rPr>
            <w:t xml:space="preserve"> de </w:t>
          </w:r>
          <w:r w:rsidRPr="004B4838">
            <w:rPr>
              <w:rFonts w:eastAsia="Arial" w:cs="Arial"/>
              <w:sz w:val="16"/>
              <w:szCs w:val="16"/>
            </w:rPr>
            <w:fldChar w:fldCharType="begin"/>
          </w:r>
          <w:r w:rsidRPr="00892B1B">
            <w:rPr>
              <w:rFonts w:eastAsia="Arial" w:cs="Arial"/>
              <w:sz w:val="16"/>
              <w:szCs w:val="16"/>
            </w:rPr>
            <w:instrText xml:space="preserve"> NUMPAGES </w:instrText>
          </w:r>
          <w:r w:rsidRPr="004B4838">
            <w:rPr>
              <w:rFonts w:eastAsia="Arial" w:cs="Arial"/>
              <w:sz w:val="16"/>
              <w:szCs w:val="16"/>
            </w:rPr>
            <w:fldChar w:fldCharType="separate"/>
          </w:r>
          <w:r w:rsidR="00872E79">
            <w:rPr>
              <w:rFonts w:eastAsia="Arial" w:cs="Arial"/>
              <w:noProof/>
              <w:sz w:val="16"/>
              <w:szCs w:val="16"/>
            </w:rPr>
            <w:t>17</w:t>
          </w:r>
          <w:r w:rsidRPr="004B4838">
            <w:rPr>
              <w:rFonts w:eastAsia="Arial" w:cs="Arial"/>
              <w:sz w:val="16"/>
              <w:szCs w:val="16"/>
            </w:rPr>
            <w:fldChar w:fldCharType="end"/>
          </w:r>
        </w:p>
      </w:tc>
    </w:tr>
    <w:tr w:rsidR="001B7AD3" w:rsidRPr="00B216DF" w14:paraId="39C21984" w14:textId="77777777" w:rsidTr="00F359AE">
      <w:trPr>
        <w:trHeight w:val="73"/>
        <w:jc w:val="center"/>
      </w:trPr>
      <w:tc>
        <w:tcPr>
          <w:tcW w:w="674" w:type="pct"/>
          <w:shd w:val="clear" w:color="auto" w:fill="auto"/>
          <w:vAlign w:val="center"/>
        </w:tcPr>
        <w:p w14:paraId="346C0121" w14:textId="77777777" w:rsidR="001B7AD3" w:rsidRPr="004B4838" w:rsidRDefault="001B7AD3" w:rsidP="001B7AD3">
          <w:pPr>
            <w:spacing w:after="4" w:line="249" w:lineRule="auto"/>
            <w:ind w:left="10" w:hanging="10"/>
            <w:rPr>
              <w:rFonts w:eastAsia="Arial" w:cs="Arial"/>
              <w:b/>
              <w:sz w:val="16"/>
              <w:szCs w:val="16"/>
            </w:rPr>
          </w:pPr>
          <w:r w:rsidRPr="004B4838">
            <w:rPr>
              <w:rFonts w:eastAsia="Arial" w:cs="Arial"/>
              <w:b/>
              <w:sz w:val="16"/>
              <w:szCs w:val="16"/>
            </w:rPr>
            <w:t>Versión No.</w:t>
          </w:r>
        </w:p>
      </w:tc>
      <w:tc>
        <w:tcPr>
          <w:tcW w:w="4325" w:type="pct"/>
          <w:gridSpan w:val="3"/>
          <w:shd w:val="clear" w:color="auto" w:fill="auto"/>
          <w:vAlign w:val="center"/>
        </w:tcPr>
        <w:p w14:paraId="2E742BD3" w14:textId="77777777" w:rsidR="001B7AD3" w:rsidRPr="00892B1B" w:rsidRDefault="001B7AD3" w:rsidP="001B7AD3">
          <w:pPr>
            <w:spacing w:after="4" w:line="249" w:lineRule="auto"/>
            <w:ind w:left="10" w:hanging="10"/>
            <w:rPr>
              <w:rFonts w:eastAsia="Arial" w:cs="Arial"/>
              <w:sz w:val="16"/>
              <w:szCs w:val="16"/>
            </w:rPr>
          </w:pPr>
          <w:r w:rsidRPr="00892B1B">
            <w:rPr>
              <w:rFonts w:eastAsia="Arial" w:cs="Arial"/>
              <w:sz w:val="16"/>
              <w:szCs w:val="16"/>
            </w:rPr>
            <w:t>1</w:t>
          </w:r>
        </w:p>
      </w:tc>
    </w:tr>
  </w:tbl>
  <w:p w14:paraId="04550F2A" w14:textId="77777777" w:rsidR="001B7AD3" w:rsidRDefault="001B7AD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5E6035"/>
    <w:multiLevelType w:val="multilevel"/>
    <w:tmpl w:val="8ED88F3A"/>
    <w:lvl w:ilvl="0">
      <w:start w:val="1"/>
      <w:numFmt w:val="decimal"/>
      <w:pStyle w:val="Ttulo1"/>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nsid w:val="0AC131D1"/>
    <w:multiLevelType w:val="hybridMultilevel"/>
    <w:tmpl w:val="4AF639EA"/>
    <w:lvl w:ilvl="0" w:tplc="1890AC28">
      <w:start w:val="1"/>
      <w:numFmt w:val="lowerLetter"/>
      <w:lvlText w:val="%1."/>
      <w:lvlJc w:val="left"/>
      <w:pPr>
        <w:ind w:left="2160" w:hanging="360"/>
      </w:pPr>
      <w:rPr>
        <w:rFonts w:hint="default"/>
      </w:rPr>
    </w:lvl>
    <w:lvl w:ilvl="1" w:tplc="7954EBD8">
      <w:start w:val="1"/>
      <w:numFmt w:val="decimal"/>
      <w:lvlText w:val="2.41.1.%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886713A"/>
    <w:multiLevelType w:val="hybridMultilevel"/>
    <w:tmpl w:val="153CF0FE"/>
    <w:lvl w:ilvl="0" w:tplc="240A000F">
      <w:start w:val="1"/>
      <w:numFmt w:val="decimal"/>
      <w:lvlText w:val="%1."/>
      <w:lvlJc w:val="left"/>
      <w:pPr>
        <w:ind w:left="2988" w:hanging="360"/>
      </w:pPr>
    </w:lvl>
    <w:lvl w:ilvl="1" w:tplc="240A0019">
      <w:start w:val="1"/>
      <w:numFmt w:val="lowerLetter"/>
      <w:lvlText w:val="%2."/>
      <w:lvlJc w:val="left"/>
      <w:pPr>
        <w:ind w:left="2574" w:hanging="360"/>
      </w:pPr>
    </w:lvl>
    <w:lvl w:ilvl="2" w:tplc="240A001B" w:tentative="1">
      <w:start w:val="1"/>
      <w:numFmt w:val="lowerRoman"/>
      <w:lvlText w:val="%3."/>
      <w:lvlJc w:val="right"/>
      <w:pPr>
        <w:ind w:left="3294" w:hanging="180"/>
      </w:pPr>
    </w:lvl>
    <w:lvl w:ilvl="3" w:tplc="240A000F" w:tentative="1">
      <w:start w:val="1"/>
      <w:numFmt w:val="decimal"/>
      <w:lvlText w:val="%4."/>
      <w:lvlJc w:val="left"/>
      <w:pPr>
        <w:ind w:left="4014" w:hanging="360"/>
      </w:pPr>
    </w:lvl>
    <w:lvl w:ilvl="4" w:tplc="240A0019" w:tentative="1">
      <w:start w:val="1"/>
      <w:numFmt w:val="lowerLetter"/>
      <w:lvlText w:val="%5."/>
      <w:lvlJc w:val="left"/>
      <w:pPr>
        <w:ind w:left="4734" w:hanging="360"/>
      </w:pPr>
    </w:lvl>
    <w:lvl w:ilvl="5" w:tplc="240A001B" w:tentative="1">
      <w:start w:val="1"/>
      <w:numFmt w:val="lowerRoman"/>
      <w:lvlText w:val="%6."/>
      <w:lvlJc w:val="right"/>
      <w:pPr>
        <w:ind w:left="5454" w:hanging="180"/>
      </w:pPr>
    </w:lvl>
    <w:lvl w:ilvl="6" w:tplc="240A000F" w:tentative="1">
      <w:start w:val="1"/>
      <w:numFmt w:val="decimal"/>
      <w:lvlText w:val="%7."/>
      <w:lvlJc w:val="left"/>
      <w:pPr>
        <w:ind w:left="6174" w:hanging="360"/>
      </w:pPr>
    </w:lvl>
    <w:lvl w:ilvl="7" w:tplc="240A0019" w:tentative="1">
      <w:start w:val="1"/>
      <w:numFmt w:val="lowerLetter"/>
      <w:lvlText w:val="%8."/>
      <w:lvlJc w:val="left"/>
      <w:pPr>
        <w:ind w:left="6894" w:hanging="360"/>
      </w:pPr>
    </w:lvl>
    <w:lvl w:ilvl="8" w:tplc="240A001B" w:tentative="1">
      <w:start w:val="1"/>
      <w:numFmt w:val="lowerRoman"/>
      <w:lvlText w:val="%9."/>
      <w:lvlJc w:val="right"/>
      <w:pPr>
        <w:ind w:left="7614" w:hanging="180"/>
      </w:pPr>
    </w:lvl>
  </w:abstractNum>
  <w:abstractNum w:abstractNumId="3">
    <w:nsid w:val="1E0D1573"/>
    <w:multiLevelType w:val="hybridMultilevel"/>
    <w:tmpl w:val="023890CE"/>
    <w:lvl w:ilvl="0" w:tplc="B1605114">
      <w:numFmt w:val="bullet"/>
      <w:lvlText w:val="-"/>
      <w:lvlJc w:val="left"/>
      <w:pPr>
        <w:ind w:left="1069" w:hanging="360"/>
      </w:pPr>
      <w:rPr>
        <w:rFonts w:ascii="Arial" w:eastAsiaTheme="minorHAnsi" w:hAnsi="Arial" w:cs="Aria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4">
    <w:nsid w:val="3FB82FA0"/>
    <w:multiLevelType w:val="hybridMultilevel"/>
    <w:tmpl w:val="77E8874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59AF4854"/>
    <w:multiLevelType w:val="multilevel"/>
    <w:tmpl w:val="70C0DFB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18"/>
        <w:szCs w:val="18"/>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nsid w:val="62B62277"/>
    <w:multiLevelType w:val="hybridMultilevel"/>
    <w:tmpl w:val="EC9CC2B4"/>
    <w:lvl w:ilvl="0" w:tplc="240A000F">
      <w:start w:val="1"/>
      <w:numFmt w:val="decimal"/>
      <w:lvlText w:val="%1."/>
      <w:lvlJc w:val="left"/>
      <w:pPr>
        <w:ind w:left="2574" w:hanging="360"/>
      </w:p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7">
    <w:nsid w:val="71B45A37"/>
    <w:multiLevelType w:val="hybridMultilevel"/>
    <w:tmpl w:val="8D322BF6"/>
    <w:lvl w:ilvl="0" w:tplc="240A000F">
      <w:start w:val="1"/>
      <w:numFmt w:val="decimal"/>
      <w:lvlText w:val="%1."/>
      <w:lvlJc w:val="left"/>
      <w:pPr>
        <w:ind w:left="1854" w:hanging="360"/>
      </w:pPr>
    </w:lvl>
    <w:lvl w:ilvl="1" w:tplc="240A0019" w:tentative="1">
      <w:start w:val="1"/>
      <w:numFmt w:val="lowerLetter"/>
      <w:lvlText w:val="%2."/>
      <w:lvlJc w:val="left"/>
      <w:pPr>
        <w:ind w:left="2574" w:hanging="360"/>
      </w:pPr>
    </w:lvl>
    <w:lvl w:ilvl="2" w:tplc="240A001B" w:tentative="1">
      <w:start w:val="1"/>
      <w:numFmt w:val="lowerRoman"/>
      <w:lvlText w:val="%3."/>
      <w:lvlJc w:val="right"/>
      <w:pPr>
        <w:ind w:left="3294" w:hanging="180"/>
      </w:pPr>
    </w:lvl>
    <w:lvl w:ilvl="3" w:tplc="240A000F" w:tentative="1">
      <w:start w:val="1"/>
      <w:numFmt w:val="decimal"/>
      <w:lvlText w:val="%4."/>
      <w:lvlJc w:val="left"/>
      <w:pPr>
        <w:ind w:left="4014" w:hanging="360"/>
      </w:pPr>
    </w:lvl>
    <w:lvl w:ilvl="4" w:tplc="240A0019" w:tentative="1">
      <w:start w:val="1"/>
      <w:numFmt w:val="lowerLetter"/>
      <w:lvlText w:val="%5."/>
      <w:lvlJc w:val="left"/>
      <w:pPr>
        <w:ind w:left="4734" w:hanging="360"/>
      </w:pPr>
    </w:lvl>
    <w:lvl w:ilvl="5" w:tplc="240A001B" w:tentative="1">
      <w:start w:val="1"/>
      <w:numFmt w:val="lowerRoman"/>
      <w:lvlText w:val="%6."/>
      <w:lvlJc w:val="right"/>
      <w:pPr>
        <w:ind w:left="5454" w:hanging="180"/>
      </w:pPr>
    </w:lvl>
    <w:lvl w:ilvl="6" w:tplc="240A000F" w:tentative="1">
      <w:start w:val="1"/>
      <w:numFmt w:val="decimal"/>
      <w:lvlText w:val="%7."/>
      <w:lvlJc w:val="left"/>
      <w:pPr>
        <w:ind w:left="6174" w:hanging="360"/>
      </w:pPr>
    </w:lvl>
    <w:lvl w:ilvl="7" w:tplc="240A0019" w:tentative="1">
      <w:start w:val="1"/>
      <w:numFmt w:val="lowerLetter"/>
      <w:lvlText w:val="%8."/>
      <w:lvlJc w:val="left"/>
      <w:pPr>
        <w:ind w:left="6894" w:hanging="360"/>
      </w:pPr>
    </w:lvl>
    <w:lvl w:ilvl="8" w:tplc="240A001B" w:tentative="1">
      <w:start w:val="1"/>
      <w:numFmt w:val="lowerRoman"/>
      <w:lvlText w:val="%9."/>
      <w:lvlJc w:val="right"/>
      <w:pPr>
        <w:ind w:left="7614" w:hanging="180"/>
      </w:pPr>
    </w:lvl>
  </w:abstractNum>
  <w:num w:numId="1">
    <w:abstractNumId w:val="0"/>
  </w:num>
  <w:num w:numId="2">
    <w:abstractNumId w:val="3"/>
  </w:num>
  <w:num w:numId="3">
    <w:abstractNumId w:val="5"/>
  </w:num>
  <w:num w:numId="4">
    <w:abstractNumId w:val="7"/>
  </w:num>
  <w:num w:numId="5">
    <w:abstractNumId w:val="2"/>
  </w:num>
  <w:num w:numId="6">
    <w:abstractNumId w:val="6"/>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7AD3"/>
    <w:rsid w:val="00016E11"/>
    <w:rsid w:val="00016FBA"/>
    <w:rsid w:val="0002460C"/>
    <w:rsid w:val="00024780"/>
    <w:rsid w:val="00025D73"/>
    <w:rsid w:val="00026E88"/>
    <w:rsid w:val="0002719C"/>
    <w:rsid w:val="00031E2A"/>
    <w:rsid w:val="00067A7D"/>
    <w:rsid w:val="0007148E"/>
    <w:rsid w:val="00071B32"/>
    <w:rsid w:val="0007381C"/>
    <w:rsid w:val="00074F58"/>
    <w:rsid w:val="00080750"/>
    <w:rsid w:val="00086A90"/>
    <w:rsid w:val="00094389"/>
    <w:rsid w:val="000A4BF9"/>
    <w:rsid w:val="000A6A7B"/>
    <w:rsid w:val="000C2D25"/>
    <w:rsid w:val="000C797A"/>
    <w:rsid w:val="000D05D7"/>
    <w:rsid w:val="000F3329"/>
    <w:rsid w:val="000F500A"/>
    <w:rsid w:val="000F55FA"/>
    <w:rsid w:val="00100816"/>
    <w:rsid w:val="001054AF"/>
    <w:rsid w:val="00106B19"/>
    <w:rsid w:val="00110E5A"/>
    <w:rsid w:val="001211DB"/>
    <w:rsid w:val="001213D3"/>
    <w:rsid w:val="001236AF"/>
    <w:rsid w:val="00123B52"/>
    <w:rsid w:val="00134009"/>
    <w:rsid w:val="001345B0"/>
    <w:rsid w:val="00135938"/>
    <w:rsid w:val="00143681"/>
    <w:rsid w:val="0014468F"/>
    <w:rsid w:val="00155D05"/>
    <w:rsid w:val="00156576"/>
    <w:rsid w:val="00163704"/>
    <w:rsid w:val="00165AE0"/>
    <w:rsid w:val="00167FE2"/>
    <w:rsid w:val="001756B2"/>
    <w:rsid w:val="001800EF"/>
    <w:rsid w:val="00183041"/>
    <w:rsid w:val="001933C7"/>
    <w:rsid w:val="001A51AF"/>
    <w:rsid w:val="001A7713"/>
    <w:rsid w:val="001B2286"/>
    <w:rsid w:val="001B2B89"/>
    <w:rsid w:val="001B7AD3"/>
    <w:rsid w:val="001C3999"/>
    <w:rsid w:val="001C5B79"/>
    <w:rsid w:val="001C5C0E"/>
    <w:rsid w:val="001C7B08"/>
    <w:rsid w:val="001D218D"/>
    <w:rsid w:val="001D4610"/>
    <w:rsid w:val="001E1382"/>
    <w:rsid w:val="001E718B"/>
    <w:rsid w:val="001F05AB"/>
    <w:rsid w:val="001F08A5"/>
    <w:rsid w:val="001F1E2C"/>
    <w:rsid w:val="001F2D61"/>
    <w:rsid w:val="001F673B"/>
    <w:rsid w:val="00207300"/>
    <w:rsid w:val="0021264E"/>
    <w:rsid w:val="00213708"/>
    <w:rsid w:val="002300FA"/>
    <w:rsid w:val="00230410"/>
    <w:rsid w:val="002312A3"/>
    <w:rsid w:val="002335AE"/>
    <w:rsid w:val="00253BAC"/>
    <w:rsid w:val="002555B5"/>
    <w:rsid w:val="00271DA5"/>
    <w:rsid w:val="00272EF6"/>
    <w:rsid w:val="00273D36"/>
    <w:rsid w:val="00276520"/>
    <w:rsid w:val="002827E0"/>
    <w:rsid w:val="002913CB"/>
    <w:rsid w:val="00294F0D"/>
    <w:rsid w:val="00296350"/>
    <w:rsid w:val="00296C1D"/>
    <w:rsid w:val="002B21CA"/>
    <w:rsid w:val="002B2822"/>
    <w:rsid w:val="002B7BC8"/>
    <w:rsid w:val="002C1C0E"/>
    <w:rsid w:val="002C3BA6"/>
    <w:rsid w:val="002C5AC8"/>
    <w:rsid w:val="002D0A9F"/>
    <w:rsid w:val="002D1C6A"/>
    <w:rsid w:val="002D24A3"/>
    <w:rsid w:val="002D4C9A"/>
    <w:rsid w:val="002D4CCA"/>
    <w:rsid w:val="002D547F"/>
    <w:rsid w:val="002E3632"/>
    <w:rsid w:val="002F2D1D"/>
    <w:rsid w:val="003005C6"/>
    <w:rsid w:val="003009CC"/>
    <w:rsid w:val="00316F54"/>
    <w:rsid w:val="003178C4"/>
    <w:rsid w:val="003230F8"/>
    <w:rsid w:val="00327C2F"/>
    <w:rsid w:val="00336A23"/>
    <w:rsid w:val="003373A0"/>
    <w:rsid w:val="003459C3"/>
    <w:rsid w:val="00364776"/>
    <w:rsid w:val="00364B5C"/>
    <w:rsid w:val="003674BC"/>
    <w:rsid w:val="00375706"/>
    <w:rsid w:val="00376B95"/>
    <w:rsid w:val="0038112E"/>
    <w:rsid w:val="003859AB"/>
    <w:rsid w:val="00390F6D"/>
    <w:rsid w:val="00396EBC"/>
    <w:rsid w:val="003A3B15"/>
    <w:rsid w:val="003A5393"/>
    <w:rsid w:val="003A766C"/>
    <w:rsid w:val="003B67B6"/>
    <w:rsid w:val="003B78BC"/>
    <w:rsid w:val="003C0186"/>
    <w:rsid w:val="003C0234"/>
    <w:rsid w:val="003C69C9"/>
    <w:rsid w:val="003C785E"/>
    <w:rsid w:val="003C7BF2"/>
    <w:rsid w:val="003D35DD"/>
    <w:rsid w:val="003D40C5"/>
    <w:rsid w:val="003D40C8"/>
    <w:rsid w:val="003D444D"/>
    <w:rsid w:val="003D5658"/>
    <w:rsid w:val="003D6CE0"/>
    <w:rsid w:val="003D7C09"/>
    <w:rsid w:val="003E5F73"/>
    <w:rsid w:val="003F7C07"/>
    <w:rsid w:val="004001B1"/>
    <w:rsid w:val="004071BA"/>
    <w:rsid w:val="00412560"/>
    <w:rsid w:val="00413281"/>
    <w:rsid w:val="004159F4"/>
    <w:rsid w:val="0042015B"/>
    <w:rsid w:val="004219C8"/>
    <w:rsid w:val="004306E7"/>
    <w:rsid w:val="00430CB9"/>
    <w:rsid w:val="004477F2"/>
    <w:rsid w:val="0045599E"/>
    <w:rsid w:val="00456773"/>
    <w:rsid w:val="00462161"/>
    <w:rsid w:val="00465283"/>
    <w:rsid w:val="00470BB7"/>
    <w:rsid w:val="00470E82"/>
    <w:rsid w:val="00472FA7"/>
    <w:rsid w:val="0047380B"/>
    <w:rsid w:val="00476E0A"/>
    <w:rsid w:val="00486CE6"/>
    <w:rsid w:val="004904A3"/>
    <w:rsid w:val="004908DD"/>
    <w:rsid w:val="00494042"/>
    <w:rsid w:val="00495390"/>
    <w:rsid w:val="0049618F"/>
    <w:rsid w:val="004970BD"/>
    <w:rsid w:val="004A5204"/>
    <w:rsid w:val="004A5F4E"/>
    <w:rsid w:val="004A78DB"/>
    <w:rsid w:val="004B0421"/>
    <w:rsid w:val="004B4838"/>
    <w:rsid w:val="004B54E4"/>
    <w:rsid w:val="004D6957"/>
    <w:rsid w:val="004D76C5"/>
    <w:rsid w:val="004E0C1A"/>
    <w:rsid w:val="004E0F5F"/>
    <w:rsid w:val="004E2B23"/>
    <w:rsid w:val="004E4FFD"/>
    <w:rsid w:val="004E5F1D"/>
    <w:rsid w:val="00500493"/>
    <w:rsid w:val="005071B3"/>
    <w:rsid w:val="00515BB4"/>
    <w:rsid w:val="00515F48"/>
    <w:rsid w:val="00522CDB"/>
    <w:rsid w:val="005243E9"/>
    <w:rsid w:val="00526856"/>
    <w:rsid w:val="0052741E"/>
    <w:rsid w:val="00532013"/>
    <w:rsid w:val="00536825"/>
    <w:rsid w:val="00536ED0"/>
    <w:rsid w:val="00537D44"/>
    <w:rsid w:val="00542927"/>
    <w:rsid w:val="00543B60"/>
    <w:rsid w:val="00543D40"/>
    <w:rsid w:val="00544D1C"/>
    <w:rsid w:val="00544D92"/>
    <w:rsid w:val="005510F0"/>
    <w:rsid w:val="00551974"/>
    <w:rsid w:val="005522E7"/>
    <w:rsid w:val="00553EE8"/>
    <w:rsid w:val="0055705A"/>
    <w:rsid w:val="005656E9"/>
    <w:rsid w:val="00567822"/>
    <w:rsid w:val="00582055"/>
    <w:rsid w:val="0058406E"/>
    <w:rsid w:val="0058610B"/>
    <w:rsid w:val="005879E8"/>
    <w:rsid w:val="005921B0"/>
    <w:rsid w:val="00592561"/>
    <w:rsid w:val="00592C03"/>
    <w:rsid w:val="005A3CE8"/>
    <w:rsid w:val="005B2FA8"/>
    <w:rsid w:val="005B67DD"/>
    <w:rsid w:val="005C1B19"/>
    <w:rsid w:val="005C2D05"/>
    <w:rsid w:val="005C2DAE"/>
    <w:rsid w:val="005C50F9"/>
    <w:rsid w:val="005C5BAD"/>
    <w:rsid w:val="005C73D4"/>
    <w:rsid w:val="005D0837"/>
    <w:rsid w:val="005E2601"/>
    <w:rsid w:val="005F1AFC"/>
    <w:rsid w:val="005F1FED"/>
    <w:rsid w:val="006000BE"/>
    <w:rsid w:val="0060334C"/>
    <w:rsid w:val="0060418E"/>
    <w:rsid w:val="00614B42"/>
    <w:rsid w:val="0062221C"/>
    <w:rsid w:val="00627536"/>
    <w:rsid w:val="00642725"/>
    <w:rsid w:val="00642A18"/>
    <w:rsid w:val="006474CC"/>
    <w:rsid w:val="00647FCC"/>
    <w:rsid w:val="006525AF"/>
    <w:rsid w:val="0066766F"/>
    <w:rsid w:val="006722CE"/>
    <w:rsid w:val="00673433"/>
    <w:rsid w:val="006743C5"/>
    <w:rsid w:val="006757CB"/>
    <w:rsid w:val="00676B57"/>
    <w:rsid w:val="00681135"/>
    <w:rsid w:val="006819CB"/>
    <w:rsid w:val="00683BD6"/>
    <w:rsid w:val="006867C8"/>
    <w:rsid w:val="00687056"/>
    <w:rsid w:val="00690B73"/>
    <w:rsid w:val="006A2226"/>
    <w:rsid w:val="006A781C"/>
    <w:rsid w:val="006B3037"/>
    <w:rsid w:val="006B6118"/>
    <w:rsid w:val="006B74BA"/>
    <w:rsid w:val="006C09CC"/>
    <w:rsid w:val="006C19E8"/>
    <w:rsid w:val="006C32AA"/>
    <w:rsid w:val="006D5323"/>
    <w:rsid w:val="006E19ED"/>
    <w:rsid w:val="006E3AB9"/>
    <w:rsid w:val="006E4A2E"/>
    <w:rsid w:val="006E524F"/>
    <w:rsid w:val="006E79C5"/>
    <w:rsid w:val="006F0929"/>
    <w:rsid w:val="00701F1B"/>
    <w:rsid w:val="007025F6"/>
    <w:rsid w:val="00704372"/>
    <w:rsid w:val="00713F6A"/>
    <w:rsid w:val="00715831"/>
    <w:rsid w:val="0071741F"/>
    <w:rsid w:val="00725069"/>
    <w:rsid w:val="00730B00"/>
    <w:rsid w:val="007328FE"/>
    <w:rsid w:val="0073522B"/>
    <w:rsid w:val="007523F8"/>
    <w:rsid w:val="00762A23"/>
    <w:rsid w:val="0076556C"/>
    <w:rsid w:val="007758EC"/>
    <w:rsid w:val="00775B28"/>
    <w:rsid w:val="00777091"/>
    <w:rsid w:val="007900F1"/>
    <w:rsid w:val="00796FBA"/>
    <w:rsid w:val="007974A0"/>
    <w:rsid w:val="00797CF9"/>
    <w:rsid w:val="007B0025"/>
    <w:rsid w:val="007B0442"/>
    <w:rsid w:val="007B3478"/>
    <w:rsid w:val="007B3C0C"/>
    <w:rsid w:val="007B5C5C"/>
    <w:rsid w:val="007C1C35"/>
    <w:rsid w:val="007E1BB5"/>
    <w:rsid w:val="007E6637"/>
    <w:rsid w:val="007E6AFF"/>
    <w:rsid w:val="007E7D0F"/>
    <w:rsid w:val="007F166E"/>
    <w:rsid w:val="00800F50"/>
    <w:rsid w:val="00812BF2"/>
    <w:rsid w:val="008307E4"/>
    <w:rsid w:val="008324D5"/>
    <w:rsid w:val="00836096"/>
    <w:rsid w:val="00842DA7"/>
    <w:rsid w:val="00847917"/>
    <w:rsid w:val="0085017B"/>
    <w:rsid w:val="00857B5D"/>
    <w:rsid w:val="00861219"/>
    <w:rsid w:val="00871681"/>
    <w:rsid w:val="00872E79"/>
    <w:rsid w:val="00874A0B"/>
    <w:rsid w:val="00875FF0"/>
    <w:rsid w:val="008775BF"/>
    <w:rsid w:val="0088416D"/>
    <w:rsid w:val="00892B1B"/>
    <w:rsid w:val="008A4C48"/>
    <w:rsid w:val="008A54AF"/>
    <w:rsid w:val="008A6B80"/>
    <w:rsid w:val="008B6945"/>
    <w:rsid w:val="008C5E5D"/>
    <w:rsid w:val="008D043E"/>
    <w:rsid w:val="008D17DD"/>
    <w:rsid w:val="008E00C9"/>
    <w:rsid w:val="008E4AA9"/>
    <w:rsid w:val="008E527C"/>
    <w:rsid w:val="008E5C65"/>
    <w:rsid w:val="008E6380"/>
    <w:rsid w:val="008F0A94"/>
    <w:rsid w:val="008F1200"/>
    <w:rsid w:val="008F4148"/>
    <w:rsid w:val="008F5AD1"/>
    <w:rsid w:val="008F6885"/>
    <w:rsid w:val="00903AA7"/>
    <w:rsid w:val="00904C20"/>
    <w:rsid w:val="00905EC2"/>
    <w:rsid w:val="0091056C"/>
    <w:rsid w:val="00920BBE"/>
    <w:rsid w:val="009219E7"/>
    <w:rsid w:val="00922436"/>
    <w:rsid w:val="00931047"/>
    <w:rsid w:val="00931A20"/>
    <w:rsid w:val="00931F5A"/>
    <w:rsid w:val="00932758"/>
    <w:rsid w:val="009329DC"/>
    <w:rsid w:val="0093403C"/>
    <w:rsid w:val="009414CA"/>
    <w:rsid w:val="00944CD5"/>
    <w:rsid w:val="00950DC5"/>
    <w:rsid w:val="00952A8A"/>
    <w:rsid w:val="009553E7"/>
    <w:rsid w:val="009565CB"/>
    <w:rsid w:val="009578E7"/>
    <w:rsid w:val="009628B3"/>
    <w:rsid w:val="0096470E"/>
    <w:rsid w:val="009673A9"/>
    <w:rsid w:val="00976665"/>
    <w:rsid w:val="009772DD"/>
    <w:rsid w:val="009805E0"/>
    <w:rsid w:val="009814E8"/>
    <w:rsid w:val="0098677E"/>
    <w:rsid w:val="00990B6E"/>
    <w:rsid w:val="0099395F"/>
    <w:rsid w:val="0099462F"/>
    <w:rsid w:val="009A0187"/>
    <w:rsid w:val="009A0907"/>
    <w:rsid w:val="009A0EF8"/>
    <w:rsid w:val="009B0184"/>
    <w:rsid w:val="009B0191"/>
    <w:rsid w:val="009B1365"/>
    <w:rsid w:val="009B44DD"/>
    <w:rsid w:val="009B486B"/>
    <w:rsid w:val="009B504E"/>
    <w:rsid w:val="009C04EA"/>
    <w:rsid w:val="009C6017"/>
    <w:rsid w:val="009D5B25"/>
    <w:rsid w:val="009E08E5"/>
    <w:rsid w:val="009F0BFA"/>
    <w:rsid w:val="00A03B78"/>
    <w:rsid w:val="00A20C19"/>
    <w:rsid w:val="00A24B9B"/>
    <w:rsid w:val="00A3102E"/>
    <w:rsid w:val="00A350E8"/>
    <w:rsid w:val="00A40BFE"/>
    <w:rsid w:val="00A4764D"/>
    <w:rsid w:val="00A51A55"/>
    <w:rsid w:val="00A52DBB"/>
    <w:rsid w:val="00A57D00"/>
    <w:rsid w:val="00A63CDC"/>
    <w:rsid w:val="00A66052"/>
    <w:rsid w:val="00A80646"/>
    <w:rsid w:val="00A81070"/>
    <w:rsid w:val="00A81E19"/>
    <w:rsid w:val="00A858EA"/>
    <w:rsid w:val="00A90C72"/>
    <w:rsid w:val="00A917F3"/>
    <w:rsid w:val="00A93FCF"/>
    <w:rsid w:val="00A97334"/>
    <w:rsid w:val="00AA008F"/>
    <w:rsid w:val="00AA7AAB"/>
    <w:rsid w:val="00AB3D06"/>
    <w:rsid w:val="00AB47DB"/>
    <w:rsid w:val="00AB655F"/>
    <w:rsid w:val="00AC34CE"/>
    <w:rsid w:val="00AC3EA5"/>
    <w:rsid w:val="00AD28FE"/>
    <w:rsid w:val="00AD2C3A"/>
    <w:rsid w:val="00AD4584"/>
    <w:rsid w:val="00AE6186"/>
    <w:rsid w:val="00AF55A2"/>
    <w:rsid w:val="00B007F5"/>
    <w:rsid w:val="00B10E42"/>
    <w:rsid w:val="00B216DF"/>
    <w:rsid w:val="00B217A7"/>
    <w:rsid w:val="00B26789"/>
    <w:rsid w:val="00B3226F"/>
    <w:rsid w:val="00B338D5"/>
    <w:rsid w:val="00B34440"/>
    <w:rsid w:val="00B363F8"/>
    <w:rsid w:val="00B36808"/>
    <w:rsid w:val="00B40790"/>
    <w:rsid w:val="00B42149"/>
    <w:rsid w:val="00B44CF5"/>
    <w:rsid w:val="00B46E25"/>
    <w:rsid w:val="00B52BA7"/>
    <w:rsid w:val="00B54F69"/>
    <w:rsid w:val="00B5559A"/>
    <w:rsid w:val="00B604CF"/>
    <w:rsid w:val="00B620E1"/>
    <w:rsid w:val="00B65C22"/>
    <w:rsid w:val="00B6AD80"/>
    <w:rsid w:val="00B72997"/>
    <w:rsid w:val="00B738B9"/>
    <w:rsid w:val="00B747FF"/>
    <w:rsid w:val="00B753AB"/>
    <w:rsid w:val="00B85364"/>
    <w:rsid w:val="00B873DC"/>
    <w:rsid w:val="00B876EC"/>
    <w:rsid w:val="00B90AB6"/>
    <w:rsid w:val="00B92095"/>
    <w:rsid w:val="00B96154"/>
    <w:rsid w:val="00BA4452"/>
    <w:rsid w:val="00BB351C"/>
    <w:rsid w:val="00BB75E0"/>
    <w:rsid w:val="00BD58B9"/>
    <w:rsid w:val="00BE7EC6"/>
    <w:rsid w:val="00BF3BB6"/>
    <w:rsid w:val="00BF548B"/>
    <w:rsid w:val="00BF623F"/>
    <w:rsid w:val="00BF635E"/>
    <w:rsid w:val="00C06409"/>
    <w:rsid w:val="00C13393"/>
    <w:rsid w:val="00C17385"/>
    <w:rsid w:val="00C23784"/>
    <w:rsid w:val="00C24DAF"/>
    <w:rsid w:val="00C25181"/>
    <w:rsid w:val="00C2577F"/>
    <w:rsid w:val="00C25E73"/>
    <w:rsid w:val="00C32EF2"/>
    <w:rsid w:val="00C334BC"/>
    <w:rsid w:val="00C4371E"/>
    <w:rsid w:val="00C466F3"/>
    <w:rsid w:val="00C46C90"/>
    <w:rsid w:val="00C50440"/>
    <w:rsid w:val="00C52CB5"/>
    <w:rsid w:val="00C63B8D"/>
    <w:rsid w:val="00C74510"/>
    <w:rsid w:val="00C76CE1"/>
    <w:rsid w:val="00C80798"/>
    <w:rsid w:val="00C811C8"/>
    <w:rsid w:val="00C9568D"/>
    <w:rsid w:val="00C97DA6"/>
    <w:rsid w:val="00CA0EF2"/>
    <w:rsid w:val="00CA1344"/>
    <w:rsid w:val="00CA3B5D"/>
    <w:rsid w:val="00CA414A"/>
    <w:rsid w:val="00CA6D94"/>
    <w:rsid w:val="00CA7A2A"/>
    <w:rsid w:val="00CB6760"/>
    <w:rsid w:val="00CC254A"/>
    <w:rsid w:val="00CC587D"/>
    <w:rsid w:val="00CD0393"/>
    <w:rsid w:val="00CD19FB"/>
    <w:rsid w:val="00CD30F3"/>
    <w:rsid w:val="00CD68D6"/>
    <w:rsid w:val="00CD6BAD"/>
    <w:rsid w:val="00CF2464"/>
    <w:rsid w:val="00D00FB3"/>
    <w:rsid w:val="00D109F3"/>
    <w:rsid w:val="00D236C4"/>
    <w:rsid w:val="00D2662F"/>
    <w:rsid w:val="00D326CE"/>
    <w:rsid w:val="00D3482E"/>
    <w:rsid w:val="00D42C95"/>
    <w:rsid w:val="00D563BF"/>
    <w:rsid w:val="00D62E33"/>
    <w:rsid w:val="00D652F3"/>
    <w:rsid w:val="00D71CFA"/>
    <w:rsid w:val="00D74399"/>
    <w:rsid w:val="00D7554E"/>
    <w:rsid w:val="00D77BF4"/>
    <w:rsid w:val="00D807DA"/>
    <w:rsid w:val="00D81269"/>
    <w:rsid w:val="00D8179F"/>
    <w:rsid w:val="00D82138"/>
    <w:rsid w:val="00D85A58"/>
    <w:rsid w:val="00DA0CF8"/>
    <w:rsid w:val="00DB73A5"/>
    <w:rsid w:val="00DB7679"/>
    <w:rsid w:val="00DC25AE"/>
    <w:rsid w:val="00DC26E4"/>
    <w:rsid w:val="00DC338C"/>
    <w:rsid w:val="00DC5A12"/>
    <w:rsid w:val="00DC627F"/>
    <w:rsid w:val="00DE5EF3"/>
    <w:rsid w:val="00DE66CF"/>
    <w:rsid w:val="00DF36E0"/>
    <w:rsid w:val="00DF3736"/>
    <w:rsid w:val="00DF44F3"/>
    <w:rsid w:val="00DF4C87"/>
    <w:rsid w:val="00DF7888"/>
    <w:rsid w:val="00E00F9A"/>
    <w:rsid w:val="00E01CB5"/>
    <w:rsid w:val="00E02B95"/>
    <w:rsid w:val="00E054A4"/>
    <w:rsid w:val="00E0720A"/>
    <w:rsid w:val="00E1100E"/>
    <w:rsid w:val="00E1213D"/>
    <w:rsid w:val="00E16602"/>
    <w:rsid w:val="00E21202"/>
    <w:rsid w:val="00E32FCD"/>
    <w:rsid w:val="00E409F3"/>
    <w:rsid w:val="00E439B3"/>
    <w:rsid w:val="00E451C9"/>
    <w:rsid w:val="00E5058D"/>
    <w:rsid w:val="00E51199"/>
    <w:rsid w:val="00E54CF6"/>
    <w:rsid w:val="00E55A14"/>
    <w:rsid w:val="00E625DF"/>
    <w:rsid w:val="00E63773"/>
    <w:rsid w:val="00E64874"/>
    <w:rsid w:val="00E648DA"/>
    <w:rsid w:val="00E653B7"/>
    <w:rsid w:val="00E672BD"/>
    <w:rsid w:val="00E7032E"/>
    <w:rsid w:val="00E76FEB"/>
    <w:rsid w:val="00E81D7E"/>
    <w:rsid w:val="00E83922"/>
    <w:rsid w:val="00E9315F"/>
    <w:rsid w:val="00E9477D"/>
    <w:rsid w:val="00E968F7"/>
    <w:rsid w:val="00EA43B9"/>
    <w:rsid w:val="00EB0052"/>
    <w:rsid w:val="00EB1F6E"/>
    <w:rsid w:val="00EB755A"/>
    <w:rsid w:val="00EC045E"/>
    <w:rsid w:val="00EC0F29"/>
    <w:rsid w:val="00EC0FEC"/>
    <w:rsid w:val="00EC164A"/>
    <w:rsid w:val="00EC6B49"/>
    <w:rsid w:val="00ED3392"/>
    <w:rsid w:val="00ED399E"/>
    <w:rsid w:val="00EF476D"/>
    <w:rsid w:val="00EF71D9"/>
    <w:rsid w:val="00F010C1"/>
    <w:rsid w:val="00F046A7"/>
    <w:rsid w:val="00F05537"/>
    <w:rsid w:val="00F067AC"/>
    <w:rsid w:val="00F10B7F"/>
    <w:rsid w:val="00F124C1"/>
    <w:rsid w:val="00F127EA"/>
    <w:rsid w:val="00F15AD4"/>
    <w:rsid w:val="00F212C1"/>
    <w:rsid w:val="00F21E15"/>
    <w:rsid w:val="00F2246A"/>
    <w:rsid w:val="00F2462E"/>
    <w:rsid w:val="00F263C7"/>
    <w:rsid w:val="00F26EA4"/>
    <w:rsid w:val="00F359AE"/>
    <w:rsid w:val="00F36CDC"/>
    <w:rsid w:val="00F40EA3"/>
    <w:rsid w:val="00F40FC2"/>
    <w:rsid w:val="00F45212"/>
    <w:rsid w:val="00F51833"/>
    <w:rsid w:val="00F51A3F"/>
    <w:rsid w:val="00F53DE0"/>
    <w:rsid w:val="00F61A18"/>
    <w:rsid w:val="00F63C3D"/>
    <w:rsid w:val="00F65102"/>
    <w:rsid w:val="00F70D08"/>
    <w:rsid w:val="00F71891"/>
    <w:rsid w:val="00F73B1B"/>
    <w:rsid w:val="00F77B54"/>
    <w:rsid w:val="00F77CE8"/>
    <w:rsid w:val="00F81E2B"/>
    <w:rsid w:val="00F93405"/>
    <w:rsid w:val="00FA1FDF"/>
    <w:rsid w:val="00FA226C"/>
    <w:rsid w:val="00FA5E73"/>
    <w:rsid w:val="00FB4915"/>
    <w:rsid w:val="00FB84A5"/>
    <w:rsid w:val="00FC2A4C"/>
    <w:rsid w:val="00FC4857"/>
    <w:rsid w:val="00FC7705"/>
    <w:rsid w:val="00FD0722"/>
    <w:rsid w:val="00FD79DA"/>
    <w:rsid w:val="00FE0FA8"/>
    <w:rsid w:val="00FE3A9D"/>
    <w:rsid w:val="00FE5DCD"/>
    <w:rsid w:val="00FE5F8B"/>
    <w:rsid w:val="00FF4CF2"/>
    <w:rsid w:val="0234EDF9"/>
    <w:rsid w:val="0261FAFF"/>
    <w:rsid w:val="02CECD91"/>
    <w:rsid w:val="03407BD6"/>
    <w:rsid w:val="0408345B"/>
    <w:rsid w:val="0423C8E9"/>
    <w:rsid w:val="04EE6659"/>
    <w:rsid w:val="056260B0"/>
    <w:rsid w:val="05942B4A"/>
    <w:rsid w:val="0766DCC4"/>
    <w:rsid w:val="08084344"/>
    <w:rsid w:val="08B22AA0"/>
    <w:rsid w:val="08BAB34E"/>
    <w:rsid w:val="091FD21B"/>
    <w:rsid w:val="0956E381"/>
    <w:rsid w:val="0958752D"/>
    <w:rsid w:val="0986AC51"/>
    <w:rsid w:val="0A68D170"/>
    <w:rsid w:val="0B0CF342"/>
    <w:rsid w:val="0B44C4F2"/>
    <w:rsid w:val="0B568108"/>
    <w:rsid w:val="0B6B8035"/>
    <w:rsid w:val="0B81488C"/>
    <w:rsid w:val="0C32146D"/>
    <w:rsid w:val="0D280318"/>
    <w:rsid w:val="0D8D56B6"/>
    <w:rsid w:val="0DE4548D"/>
    <w:rsid w:val="0E3F14AA"/>
    <w:rsid w:val="0E9C5961"/>
    <w:rsid w:val="0EA2D063"/>
    <w:rsid w:val="0FAE14A6"/>
    <w:rsid w:val="0FC87A46"/>
    <w:rsid w:val="100709C5"/>
    <w:rsid w:val="1008DBE5"/>
    <w:rsid w:val="100F513B"/>
    <w:rsid w:val="103EA0C4"/>
    <w:rsid w:val="108CE01C"/>
    <w:rsid w:val="11386D6A"/>
    <w:rsid w:val="1219BE23"/>
    <w:rsid w:val="12B38107"/>
    <w:rsid w:val="12C22218"/>
    <w:rsid w:val="137331A2"/>
    <w:rsid w:val="138223DE"/>
    <w:rsid w:val="139EF6D8"/>
    <w:rsid w:val="146D9B71"/>
    <w:rsid w:val="147F5022"/>
    <w:rsid w:val="151211E7"/>
    <w:rsid w:val="15601766"/>
    <w:rsid w:val="158C057A"/>
    <w:rsid w:val="15DF5988"/>
    <w:rsid w:val="15F3FCDD"/>
    <w:rsid w:val="16C06B6A"/>
    <w:rsid w:val="16D7C1E5"/>
    <w:rsid w:val="171462A9"/>
    <w:rsid w:val="175C06FE"/>
    <w:rsid w:val="1768974F"/>
    <w:rsid w:val="18164D03"/>
    <w:rsid w:val="181DC831"/>
    <w:rsid w:val="188D914B"/>
    <w:rsid w:val="19045ADE"/>
    <w:rsid w:val="1958B592"/>
    <w:rsid w:val="19A007DD"/>
    <w:rsid w:val="1B49E2F1"/>
    <w:rsid w:val="1B5D5719"/>
    <w:rsid w:val="1B8DA879"/>
    <w:rsid w:val="1C095AA7"/>
    <w:rsid w:val="1C214CB6"/>
    <w:rsid w:val="1C357674"/>
    <w:rsid w:val="1C4AC7ED"/>
    <w:rsid w:val="1D9DDA65"/>
    <w:rsid w:val="1DEB3F12"/>
    <w:rsid w:val="1EFCBC2C"/>
    <w:rsid w:val="1F4071B0"/>
    <w:rsid w:val="1FD1562B"/>
    <w:rsid w:val="2030C83C"/>
    <w:rsid w:val="204204E8"/>
    <w:rsid w:val="2104BF82"/>
    <w:rsid w:val="22197121"/>
    <w:rsid w:val="22516025"/>
    <w:rsid w:val="23C5ECE4"/>
    <w:rsid w:val="240ED9D7"/>
    <w:rsid w:val="24912E5C"/>
    <w:rsid w:val="24E0CC7E"/>
    <w:rsid w:val="25B41106"/>
    <w:rsid w:val="25D2B5D9"/>
    <w:rsid w:val="25D830A5"/>
    <w:rsid w:val="25F5C060"/>
    <w:rsid w:val="25F74D78"/>
    <w:rsid w:val="2716F786"/>
    <w:rsid w:val="2748BC33"/>
    <w:rsid w:val="277823CB"/>
    <w:rsid w:val="277E041B"/>
    <w:rsid w:val="28D731FD"/>
    <w:rsid w:val="28F86933"/>
    <w:rsid w:val="29303ACA"/>
    <w:rsid w:val="2993200A"/>
    <w:rsid w:val="2A41ABEB"/>
    <w:rsid w:val="2A4CA0EE"/>
    <w:rsid w:val="2B95FA8A"/>
    <w:rsid w:val="2CAF0255"/>
    <w:rsid w:val="2D1C321C"/>
    <w:rsid w:val="2DBAA061"/>
    <w:rsid w:val="2E4D2F2A"/>
    <w:rsid w:val="2FA9B28D"/>
    <w:rsid w:val="2FC18965"/>
    <w:rsid w:val="30A207CF"/>
    <w:rsid w:val="310FA36A"/>
    <w:rsid w:val="312ABAC3"/>
    <w:rsid w:val="313C89F5"/>
    <w:rsid w:val="3153A0DB"/>
    <w:rsid w:val="318259AB"/>
    <w:rsid w:val="31961293"/>
    <w:rsid w:val="32A1D2EF"/>
    <w:rsid w:val="350E86F7"/>
    <w:rsid w:val="354D5EAB"/>
    <w:rsid w:val="3578325A"/>
    <w:rsid w:val="3590A309"/>
    <w:rsid w:val="35F4F7BF"/>
    <w:rsid w:val="366B76E6"/>
    <w:rsid w:val="36D0FBEF"/>
    <w:rsid w:val="372D54CA"/>
    <w:rsid w:val="3789CA06"/>
    <w:rsid w:val="379657C6"/>
    <w:rsid w:val="379ACEA2"/>
    <w:rsid w:val="379B4523"/>
    <w:rsid w:val="37A7BFF3"/>
    <w:rsid w:val="37C3F222"/>
    <w:rsid w:val="37D9F7A4"/>
    <w:rsid w:val="37DC97F0"/>
    <w:rsid w:val="38009952"/>
    <w:rsid w:val="389E84E8"/>
    <w:rsid w:val="395E19D4"/>
    <w:rsid w:val="39A5466C"/>
    <w:rsid w:val="3A889760"/>
    <w:rsid w:val="3AB17DCA"/>
    <w:rsid w:val="3AC868E2"/>
    <w:rsid w:val="3B012CDB"/>
    <w:rsid w:val="3B7B9138"/>
    <w:rsid w:val="3BE296DC"/>
    <w:rsid w:val="3C625B50"/>
    <w:rsid w:val="3D0AF463"/>
    <w:rsid w:val="3F11C4CD"/>
    <w:rsid w:val="3F2755DE"/>
    <w:rsid w:val="3F57E705"/>
    <w:rsid w:val="3F7AF198"/>
    <w:rsid w:val="3F9CDDF4"/>
    <w:rsid w:val="403046BE"/>
    <w:rsid w:val="40C3263F"/>
    <w:rsid w:val="40FCCC0C"/>
    <w:rsid w:val="410AF6F6"/>
    <w:rsid w:val="4176B4D8"/>
    <w:rsid w:val="41A01DDE"/>
    <w:rsid w:val="41A2E13C"/>
    <w:rsid w:val="41C4FB1E"/>
    <w:rsid w:val="42198A27"/>
    <w:rsid w:val="424D90C8"/>
    <w:rsid w:val="4479A15F"/>
    <w:rsid w:val="449E0C66"/>
    <w:rsid w:val="44E67685"/>
    <w:rsid w:val="4515FE30"/>
    <w:rsid w:val="462CC12E"/>
    <w:rsid w:val="47486EF0"/>
    <w:rsid w:val="477CE541"/>
    <w:rsid w:val="47A1D867"/>
    <w:rsid w:val="48567A06"/>
    <w:rsid w:val="48743B6D"/>
    <w:rsid w:val="496257E7"/>
    <w:rsid w:val="496EA623"/>
    <w:rsid w:val="49D22AEA"/>
    <w:rsid w:val="49F323B6"/>
    <w:rsid w:val="4A6C8861"/>
    <w:rsid w:val="4AB9E157"/>
    <w:rsid w:val="4AF14E27"/>
    <w:rsid w:val="4B58FF74"/>
    <w:rsid w:val="4BC42370"/>
    <w:rsid w:val="4DD6C2B0"/>
    <w:rsid w:val="4ED854CB"/>
    <w:rsid w:val="4FBF60F9"/>
    <w:rsid w:val="51FE2F75"/>
    <w:rsid w:val="52B4F790"/>
    <w:rsid w:val="5387FAD3"/>
    <w:rsid w:val="539BD6FC"/>
    <w:rsid w:val="54D926CA"/>
    <w:rsid w:val="5508C633"/>
    <w:rsid w:val="55BBE91F"/>
    <w:rsid w:val="56649504"/>
    <w:rsid w:val="56D7AD86"/>
    <w:rsid w:val="5706F66D"/>
    <w:rsid w:val="57227F74"/>
    <w:rsid w:val="5746EDB5"/>
    <w:rsid w:val="5797C93D"/>
    <w:rsid w:val="57B55D5E"/>
    <w:rsid w:val="58B93458"/>
    <w:rsid w:val="59CFEAC8"/>
    <w:rsid w:val="59EFB297"/>
    <w:rsid w:val="5A5F6483"/>
    <w:rsid w:val="5B1CA542"/>
    <w:rsid w:val="5BAA4677"/>
    <w:rsid w:val="5BB4089E"/>
    <w:rsid w:val="5BD5C167"/>
    <w:rsid w:val="5C3C4310"/>
    <w:rsid w:val="5CDB18FF"/>
    <w:rsid w:val="5CF69746"/>
    <w:rsid w:val="5D015FB4"/>
    <w:rsid w:val="5D1AF0E7"/>
    <w:rsid w:val="5D7842B1"/>
    <w:rsid w:val="5DCBAB97"/>
    <w:rsid w:val="5E89B8A3"/>
    <w:rsid w:val="5F0FE4F7"/>
    <w:rsid w:val="605D8E24"/>
    <w:rsid w:val="6093FE2A"/>
    <w:rsid w:val="61C2B98E"/>
    <w:rsid w:val="61D6B884"/>
    <w:rsid w:val="62400673"/>
    <w:rsid w:val="63246817"/>
    <w:rsid w:val="635AA6F3"/>
    <w:rsid w:val="63E85F28"/>
    <w:rsid w:val="644C469B"/>
    <w:rsid w:val="657E1AD8"/>
    <w:rsid w:val="65AA5544"/>
    <w:rsid w:val="6677D9E8"/>
    <w:rsid w:val="6864F7B4"/>
    <w:rsid w:val="6873E8B8"/>
    <w:rsid w:val="68C00971"/>
    <w:rsid w:val="68D3F901"/>
    <w:rsid w:val="69858D55"/>
    <w:rsid w:val="69CBB1B9"/>
    <w:rsid w:val="69CCD0EC"/>
    <w:rsid w:val="69CF8391"/>
    <w:rsid w:val="6CB1D4AF"/>
    <w:rsid w:val="6CE222C4"/>
    <w:rsid w:val="6CEBF344"/>
    <w:rsid w:val="6DB7843D"/>
    <w:rsid w:val="6E6A5AE8"/>
    <w:rsid w:val="6EFD17EF"/>
    <w:rsid w:val="6F209ACD"/>
    <w:rsid w:val="6F4FB6B4"/>
    <w:rsid w:val="6FC6A3AA"/>
    <w:rsid w:val="6FCD4C52"/>
    <w:rsid w:val="70374C18"/>
    <w:rsid w:val="707F1B1D"/>
    <w:rsid w:val="70DF0C88"/>
    <w:rsid w:val="715212EC"/>
    <w:rsid w:val="7161FA20"/>
    <w:rsid w:val="716AF694"/>
    <w:rsid w:val="71865B59"/>
    <w:rsid w:val="726771D5"/>
    <w:rsid w:val="72A3BE76"/>
    <w:rsid w:val="730E3FD0"/>
    <w:rsid w:val="735B5AB5"/>
    <w:rsid w:val="73E9F190"/>
    <w:rsid w:val="742976A5"/>
    <w:rsid w:val="7456C436"/>
    <w:rsid w:val="7489F727"/>
    <w:rsid w:val="75C1A89B"/>
    <w:rsid w:val="770D7B32"/>
    <w:rsid w:val="77B94065"/>
    <w:rsid w:val="78FC0EAC"/>
    <w:rsid w:val="7A1CAD6E"/>
    <w:rsid w:val="7B01AA51"/>
    <w:rsid w:val="7B75D3A2"/>
    <w:rsid w:val="7BB2B305"/>
    <w:rsid w:val="7C539903"/>
    <w:rsid w:val="7EE3B413"/>
    <w:rsid w:val="7F5F07EF"/>
    <w:rsid w:val="7F6AD91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75080"/>
  <w15:chartTrackingRefBased/>
  <w15:docId w15:val="{DF6A55E9-0C1C-4B6C-B223-89D55D560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7AD3"/>
    <w:pPr>
      <w:spacing w:after="0" w:line="240" w:lineRule="auto"/>
      <w:jc w:val="both"/>
    </w:pPr>
    <w:rPr>
      <w:rFonts w:ascii="Arial" w:hAnsi="Arial"/>
      <w:sz w:val="20"/>
      <w:lang w:val="es-ES"/>
    </w:rPr>
  </w:style>
  <w:style w:type="paragraph" w:styleId="Ttulo1">
    <w:name w:val="heading 1"/>
    <w:basedOn w:val="Normal"/>
    <w:next w:val="Normal"/>
    <w:link w:val="Ttulo1Car"/>
    <w:uiPriority w:val="9"/>
    <w:qFormat/>
    <w:rsid w:val="00CF2464"/>
    <w:pPr>
      <w:keepNext/>
      <w:keepLines/>
      <w:numPr>
        <w:numId w:val="1"/>
      </w:numPr>
      <w:pBdr>
        <w:bottom w:val="single" w:sz="4" w:space="1" w:color="auto"/>
      </w:pBdr>
      <w:outlineLvl w:val="0"/>
    </w:pPr>
    <w:rPr>
      <w:rFonts w:asciiTheme="majorHAnsi" w:eastAsiaTheme="majorEastAsia" w:hAnsiTheme="majorHAnsi" w:cstheme="majorBidi"/>
      <w:b/>
      <w:szCs w:val="3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1B7AD3"/>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1B7AD3"/>
    <w:rPr>
      <w:rFonts w:ascii="Arial" w:hAnsi="Arial"/>
      <w:lang w:val="es-ES"/>
    </w:rPr>
  </w:style>
  <w:style w:type="paragraph" w:styleId="Piedepgina">
    <w:name w:val="footer"/>
    <w:basedOn w:val="Normal"/>
    <w:link w:val="PiedepginaCar"/>
    <w:uiPriority w:val="99"/>
    <w:unhideWhenUsed/>
    <w:rsid w:val="001B7AD3"/>
    <w:pPr>
      <w:tabs>
        <w:tab w:val="center" w:pos="4419"/>
        <w:tab w:val="right" w:pos="8838"/>
      </w:tabs>
    </w:pPr>
  </w:style>
  <w:style w:type="character" w:customStyle="1" w:styleId="PiedepginaCar">
    <w:name w:val="Pie de página Car"/>
    <w:basedOn w:val="Fuentedeprrafopredeter"/>
    <w:link w:val="Piedepgina"/>
    <w:uiPriority w:val="99"/>
    <w:rsid w:val="001B7AD3"/>
    <w:rPr>
      <w:rFonts w:ascii="Arial" w:hAnsi="Arial"/>
      <w:lang w:val="es-ES"/>
    </w:rPr>
  </w:style>
  <w:style w:type="table" w:customStyle="1" w:styleId="Cuadrculadetablaclara1">
    <w:name w:val="Cuadrícula de tabla clara1"/>
    <w:basedOn w:val="Tablanormal"/>
    <w:next w:val="Cuadrculadetablaclara"/>
    <w:uiPriority w:val="99"/>
    <w:rsid w:val="001B7AD3"/>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1B7AD3"/>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Puesto">
    <w:name w:val="Title"/>
    <w:basedOn w:val="Normal"/>
    <w:next w:val="Normal"/>
    <w:link w:val="PuestoCar"/>
    <w:uiPriority w:val="10"/>
    <w:qFormat/>
    <w:rsid w:val="001B7AD3"/>
    <w:pPr>
      <w:contextualSpacing/>
      <w:jc w:val="center"/>
    </w:pPr>
    <w:rPr>
      <w:rFonts w:asciiTheme="majorHAnsi" w:eastAsiaTheme="majorEastAsia" w:hAnsiTheme="majorHAnsi" w:cstheme="majorBidi"/>
      <w:b/>
      <w:spacing w:val="-10"/>
      <w:kern w:val="28"/>
      <w:szCs w:val="56"/>
    </w:rPr>
  </w:style>
  <w:style w:type="character" w:customStyle="1" w:styleId="PuestoCar">
    <w:name w:val="Puesto Car"/>
    <w:basedOn w:val="Fuentedeprrafopredeter"/>
    <w:link w:val="Puesto"/>
    <w:uiPriority w:val="10"/>
    <w:rsid w:val="001B7AD3"/>
    <w:rPr>
      <w:rFonts w:asciiTheme="majorHAnsi" w:eastAsiaTheme="majorEastAsia" w:hAnsiTheme="majorHAnsi" w:cstheme="majorBidi"/>
      <w:b/>
      <w:spacing w:val="-10"/>
      <w:kern w:val="28"/>
      <w:sz w:val="20"/>
      <w:szCs w:val="56"/>
      <w:lang w:val="es-ES"/>
    </w:rPr>
  </w:style>
  <w:style w:type="character" w:customStyle="1" w:styleId="Ttulo1Car">
    <w:name w:val="Título 1 Car"/>
    <w:basedOn w:val="Fuentedeprrafopredeter"/>
    <w:link w:val="Ttulo1"/>
    <w:uiPriority w:val="9"/>
    <w:rsid w:val="00CF2464"/>
    <w:rPr>
      <w:rFonts w:asciiTheme="majorHAnsi" w:eastAsiaTheme="majorEastAsia" w:hAnsiTheme="majorHAnsi" w:cstheme="majorBidi"/>
      <w:b/>
      <w:sz w:val="20"/>
      <w:szCs w:val="32"/>
    </w:rPr>
  </w:style>
  <w:style w:type="paragraph" w:styleId="Prrafodelista">
    <w:name w:val="List Paragraph"/>
    <w:basedOn w:val="Normal"/>
    <w:uiPriority w:val="34"/>
    <w:qFormat/>
    <w:rsid w:val="001B7AD3"/>
    <w:pPr>
      <w:ind w:left="720"/>
      <w:contextualSpacing/>
    </w:pPr>
  </w:style>
  <w:style w:type="paragraph" w:styleId="Textonotapie">
    <w:name w:val="footnote text"/>
    <w:basedOn w:val="Normal"/>
    <w:link w:val="TextonotapieCar"/>
    <w:uiPriority w:val="99"/>
    <w:semiHidden/>
    <w:unhideWhenUsed/>
    <w:rsid w:val="00B217A7"/>
    <w:rPr>
      <w:szCs w:val="20"/>
    </w:rPr>
  </w:style>
  <w:style w:type="character" w:customStyle="1" w:styleId="TextonotapieCar">
    <w:name w:val="Texto nota pie Car"/>
    <w:basedOn w:val="Fuentedeprrafopredeter"/>
    <w:link w:val="Textonotapie"/>
    <w:uiPriority w:val="99"/>
    <w:semiHidden/>
    <w:rsid w:val="00B217A7"/>
    <w:rPr>
      <w:rFonts w:ascii="Arial" w:hAnsi="Arial"/>
      <w:sz w:val="20"/>
      <w:szCs w:val="20"/>
      <w:lang w:val="es-ES"/>
    </w:rPr>
  </w:style>
  <w:style w:type="character" w:styleId="Refdenotaalpie">
    <w:name w:val="footnote reference"/>
    <w:basedOn w:val="Fuentedeprrafopredeter"/>
    <w:uiPriority w:val="99"/>
    <w:semiHidden/>
    <w:unhideWhenUsed/>
    <w:rsid w:val="00B217A7"/>
    <w:rPr>
      <w:vertAlign w:val="superscript"/>
    </w:rPr>
  </w:style>
  <w:style w:type="character" w:styleId="Refdecomentario">
    <w:name w:val="annotation reference"/>
    <w:basedOn w:val="Fuentedeprrafopredeter"/>
    <w:uiPriority w:val="99"/>
    <w:semiHidden/>
    <w:unhideWhenUsed/>
    <w:rsid w:val="001800EF"/>
    <w:rPr>
      <w:sz w:val="16"/>
      <w:szCs w:val="16"/>
    </w:rPr>
  </w:style>
  <w:style w:type="paragraph" w:styleId="Textocomentario">
    <w:name w:val="annotation text"/>
    <w:basedOn w:val="Normal"/>
    <w:link w:val="TextocomentarioCar"/>
    <w:uiPriority w:val="99"/>
    <w:unhideWhenUsed/>
    <w:rsid w:val="001800EF"/>
    <w:rPr>
      <w:szCs w:val="20"/>
    </w:rPr>
  </w:style>
  <w:style w:type="character" w:customStyle="1" w:styleId="TextocomentarioCar">
    <w:name w:val="Texto comentario Car"/>
    <w:basedOn w:val="Fuentedeprrafopredeter"/>
    <w:link w:val="Textocomentario"/>
    <w:uiPriority w:val="99"/>
    <w:rsid w:val="001800EF"/>
    <w:rPr>
      <w:rFonts w:ascii="Arial" w:hAnsi="Arial"/>
      <w:sz w:val="20"/>
      <w:szCs w:val="20"/>
      <w:lang w:val="es-ES"/>
    </w:rPr>
  </w:style>
  <w:style w:type="paragraph" w:styleId="Asuntodelcomentario">
    <w:name w:val="annotation subject"/>
    <w:basedOn w:val="Textocomentario"/>
    <w:next w:val="Textocomentario"/>
    <w:link w:val="AsuntodelcomentarioCar"/>
    <w:uiPriority w:val="99"/>
    <w:semiHidden/>
    <w:unhideWhenUsed/>
    <w:rsid w:val="001800EF"/>
    <w:rPr>
      <w:b/>
      <w:bCs/>
    </w:rPr>
  </w:style>
  <w:style w:type="character" w:customStyle="1" w:styleId="AsuntodelcomentarioCar">
    <w:name w:val="Asunto del comentario Car"/>
    <w:basedOn w:val="TextocomentarioCar"/>
    <w:link w:val="Asuntodelcomentario"/>
    <w:uiPriority w:val="99"/>
    <w:semiHidden/>
    <w:rsid w:val="001800EF"/>
    <w:rPr>
      <w:rFonts w:ascii="Arial" w:hAnsi="Arial"/>
      <w:b/>
      <w:bCs/>
      <w:sz w:val="20"/>
      <w:szCs w:val="20"/>
      <w:lang w:val="es-ES"/>
    </w:rPr>
  </w:style>
  <w:style w:type="paragraph" w:customStyle="1" w:styleId="Invias-VietaNumerada">
    <w:name w:val="Invias-Viñeta Numerada"/>
    <w:next w:val="Normal"/>
    <w:link w:val="Invias-VietaNumeradaCar"/>
    <w:uiPriority w:val="99"/>
    <w:qFormat/>
    <w:rsid w:val="000A4BF9"/>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0A4BF9"/>
    <w:rPr>
      <w:rFonts w:ascii="Arial Narrow" w:eastAsia="Times New Roman" w:hAnsi="Arial Narrow" w:cs="Times New Roman"/>
      <w:sz w:val="24"/>
      <w:szCs w:val="24"/>
      <w:lang w:val="en-US" w:eastAsia="es-ES"/>
    </w:rPr>
  </w:style>
  <w:style w:type="character" w:customStyle="1" w:styleId="Mention">
    <w:name w:val="Mention"/>
    <w:basedOn w:val="Fuentedeprrafopredeter"/>
    <w:uiPriority w:val="99"/>
    <w:unhideWhenUsed/>
    <w:rsid w:val="000A4BF9"/>
    <w:rPr>
      <w:color w:val="2B579A"/>
      <w:shd w:val="clear" w:color="auto" w:fill="E1DFDD"/>
    </w:rPr>
  </w:style>
  <w:style w:type="character" w:customStyle="1" w:styleId="normaltextrun">
    <w:name w:val="normaltextrun"/>
    <w:basedOn w:val="Fuentedeprrafopredeter"/>
    <w:rsid w:val="00F93405"/>
  </w:style>
  <w:style w:type="character" w:customStyle="1" w:styleId="UnresolvedMention">
    <w:name w:val="Unresolved Mention"/>
    <w:basedOn w:val="Fuentedeprrafopredeter"/>
    <w:uiPriority w:val="99"/>
    <w:unhideWhenUsed/>
    <w:rsid w:val="00FA226C"/>
    <w:rPr>
      <w:color w:val="605E5C"/>
      <w:shd w:val="clear" w:color="auto" w:fill="E1DFDD"/>
    </w:rPr>
  </w:style>
  <w:style w:type="paragraph" w:styleId="Revisin">
    <w:name w:val="Revision"/>
    <w:hidden/>
    <w:uiPriority w:val="99"/>
    <w:semiHidden/>
    <w:rsid w:val="006743C5"/>
    <w:pPr>
      <w:spacing w:after="0" w:line="240" w:lineRule="auto"/>
    </w:pPr>
    <w:rPr>
      <w:rFonts w:ascii="Arial" w:hAnsi="Arial"/>
      <w:sz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5585923">
      <w:bodyDiv w:val="1"/>
      <w:marLeft w:val="0"/>
      <w:marRight w:val="0"/>
      <w:marTop w:val="0"/>
      <w:marBottom w:val="0"/>
      <w:divBdr>
        <w:top w:val="none" w:sz="0" w:space="0" w:color="auto"/>
        <w:left w:val="none" w:sz="0" w:space="0" w:color="auto"/>
        <w:bottom w:val="none" w:sz="0" w:space="0" w:color="auto"/>
        <w:right w:val="none" w:sz="0" w:space="0" w:color="auto"/>
      </w:divBdr>
    </w:div>
    <w:div w:id="1067533119">
      <w:bodyDiv w:val="1"/>
      <w:marLeft w:val="0"/>
      <w:marRight w:val="0"/>
      <w:marTop w:val="0"/>
      <w:marBottom w:val="0"/>
      <w:divBdr>
        <w:top w:val="none" w:sz="0" w:space="0" w:color="auto"/>
        <w:left w:val="none" w:sz="0" w:space="0" w:color="auto"/>
        <w:bottom w:val="none" w:sz="0" w:space="0" w:color="auto"/>
        <w:right w:val="none" w:sz="0" w:space="0" w:color="auto"/>
      </w:divBdr>
    </w:div>
    <w:div w:id="1631863592">
      <w:bodyDiv w:val="1"/>
      <w:marLeft w:val="0"/>
      <w:marRight w:val="0"/>
      <w:marTop w:val="0"/>
      <w:marBottom w:val="0"/>
      <w:divBdr>
        <w:top w:val="none" w:sz="0" w:space="0" w:color="auto"/>
        <w:left w:val="none" w:sz="0" w:space="0" w:color="auto"/>
        <w:bottom w:val="none" w:sz="0" w:space="0" w:color="auto"/>
        <w:right w:val="none" w:sz="0" w:space="0" w:color="auto"/>
      </w:divBdr>
    </w:div>
    <w:div w:id="1635598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13D476-9EA2-4374-9B23-CFE634203104}">
  <ds:schemaRefs>
    <ds:schemaRef ds:uri="http://schemas.microsoft.com/sharepoint/v3/contenttype/forms"/>
  </ds:schemaRefs>
</ds:datastoreItem>
</file>

<file path=customXml/itemProps2.xml><?xml version="1.0" encoding="utf-8"?>
<ds:datastoreItem xmlns:ds="http://schemas.openxmlformats.org/officeDocument/2006/customXml" ds:itemID="{CCFB54A1-EEA0-41F7-92F3-1348148746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DE97D41-2BB2-4904-9D98-4E35458BEF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8145</Words>
  <Characters>44799</Characters>
  <Application>Microsoft Office Word</Application>
  <DocSecurity>0</DocSecurity>
  <Lines>373</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52839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Orlando Marin</cp:lastModifiedBy>
  <cp:revision>3</cp:revision>
  <cp:lastPrinted>2021-08-03T21:47:00Z</cp:lastPrinted>
  <dcterms:created xsi:type="dcterms:W3CDTF">2021-08-27T21:10:00Z</dcterms:created>
  <dcterms:modified xsi:type="dcterms:W3CDTF">2021-08-27T21:11:00Z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98832500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ies>
</file>