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B9EA2" w14:textId="344C065E" w:rsidR="00ED298F" w:rsidRPr="00463948" w:rsidRDefault="00ED298F" w:rsidP="00ED298F">
      <w:pPr>
        <w:pStyle w:val="Sinespaciado"/>
        <w:tabs>
          <w:tab w:val="left" w:pos="3493"/>
        </w:tabs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 xml:space="preserve">Barranquilla  </w:t>
      </w:r>
      <w:r w:rsidR="006455E0">
        <w:rPr>
          <w:rFonts w:ascii="Arial Narrow" w:hAnsi="Arial Narrow" w:cs="Arial"/>
          <w:sz w:val="18"/>
          <w:szCs w:val="18"/>
        </w:rPr>
        <w:t xml:space="preserve">Agosto </w:t>
      </w:r>
      <w:r w:rsidR="001D58F4">
        <w:rPr>
          <w:rFonts w:ascii="Arial Narrow" w:hAnsi="Arial Narrow" w:cs="Arial"/>
          <w:sz w:val="18"/>
          <w:szCs w:val="18"/>
        </w:rPr>
        <w:t xml:space="preserve"> </w:t>
      </w:r>
      <w:r w:rsidR="00AF3791">
        <w:rPr>
          <w:rFonts w:ascii="Arial Narrow" w:hAnsi="Arial Narrow" w:cs="Arial"/>
          <w:sz w:val="18"/>
          <w:szCs w:val="18"/>
        </w:rPr>
        <w:t xml:space="preserve"> </w:t>
      </w:r>
      <w:r w:rsidR="006455E0">
        <w:rPr>
          <w:rFonts w:ascii="Arial Narrow" w:hAnsi="Arial Narrow" w:cs="Arial"/>
          <w:sz w:val="18"/>
          <w:szCs w:val="18"/>
        </w:rPr>
        <w:t>31</w:t>
      </w:r>
      <w:r w:rsidR="00EA71D2">
        <w:rPr>
          <w:rFonts w:ascii="Arial Narrow" w:hAnsi="Arial Narrow" w:cs="Arial"/>
          <w:sz w:val="18"/>
          <w:szCs w:val="18"/>
        </w:rPr>
        <w:t xml:space="preserve"> </w:t>
      </w:r>
      <w:r w:rsidRPr="00463948">
        <w:rPr>
          <w:rFonts w:ascii="Arial Narrow" w:hAnsi="Arial Narrow" w:cs="Arial"/>
          <w:sz w:val="18"/>
          <w:szCs w:val="18"/>
        </w:rPr>
        <w:t xml:space="preserve"> de 202</w:t>
      </w:r>
      <w:r w:rsidR="00AF3791">
        <w:rPr>
          <w:rFonts w:ascii="Arial Narrow" w:hAnsi="Arial Narrow" w:cs="Arial"/>
          <w:sz w:val="18"/>
          <w:szCs w:val="18"/>
        </w:rPr>
        <w:t>1</w:t>
      </w:r>
    </w:p>
    <w:p w14:paraId="7C319035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</w:p>
    <w:p w14:paraId="14762C8E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</w:p>
    <w:p w14:paraId="1497FB43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>Doctora:</w:t>
      </w:r>
    </w:p>
    <w:p w14:paraId="258EEB3E" w14:textId="77777777" w:rsidR="00ED298F" w:rsidRPr="00463948" w:rsidRDefault="00ED298F" w:rsidP="00ED298F">
      <w:pPr>
        <w:pStyle w:val="Sinespaciado"/>
        <w:rPr>
          <w:rFonts w:ascii="Arial Narrow" w:hAnsi="Arial Narrow" w:cs="Arial"/>
          <w:b/>
          <w:sz w:val="18"/>
          <w:szCs w:val="18"/>
        </w:rPr>
      </w:pPr>
      <w:r w:rsidRPr="00463948">
        <w:rPr>
          <w:rFonts w:ascii="Arial Narrow" w:hAnsi="Arial Narrow" w:cs="Arial"/>
          <w:b/>
          <w:sz w:val="18"/>
          <w:szCs w:val="18"/>
        </w:rPr>
        <w:t>JOUSSETTE CECILIA ABUDINEN ABUCHAIBE</w:t>
      </w:r>
    </w:p>
    <w:p w14:paraId="76E3824F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>Sub secretaría de servicios  administrativos</w:t>
      </w:r>
    </w:p>
    <w:p w14:paraId="110B1A45" w14:textId="0990071D" w:rsidR="00ED298F" w:rsidRPr="00463948" w:rsidRDefault="006455E0" w:rsidP="00ED298F">
      <w:pPr>
        <w:pStyle w:val="Sinespaciado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>Supervisora contrato No.   2021</w:t>
      </w:r>
      <w:r w:rsidR="00AF3791">
        <w:rPr>
          <w:rFonts w:ascii="Arial Narrow" w:hAnsi="Arial Narrow" w:cs="Arial"/>
          <w:sz w:val="18"/>
          <w:szCs w:val="18"/>
        </w:rPr>
        <w:t>0</w:t>
      </w:r>
      <w:r>
        <w:rPr>
          <w:rFonts w:ascii="Arial Narrow" w:hAnsi="Arial Narrow" w:cs="Arial"/>
          <w:sz w:val="18"/>
          <w:szCs w:val="18"/>
        </w:rPr>
        <w:t>2883</w:t>
      </w:r>
    </w:p>
    <w:p w14:paraId="71FB8F6C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>Barranquilla – Atlántico</w:t>
      </w:r>
    </w:p>
    <w:p w14:paraId="2F41319C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</w:p>
    <w:p w14:paraId="7318F527" w14:textId="15D21128" w:rsidR="00ED298F" w:rsidRPr="00463948" w:rsidRDefault="00ED298F" w:rsidP="00ED298F">
      <w:pPr>
        <w:pStyle w:val="Sinespaciado"/>
        <w:ind w:left="1410" w:hanging="1410"/>
        <w:jc w:val="both"/>
        <w:rPr>
          <w:rFonts w:ascii="Arial Narrow" w:hAnsi="Arial Narrow" w:cs="Arial"/>
          <w:b/>
          <w:sz w:val="18"/>
          <w:szCs w:val="18"/>
        </w:rPr>
      </w:pPr>
      <w:r w:rsidRPr="00463948">
        <w:rPr>
          <w:rFonts w:ascii="Arial Narrow" w:hAnsi="Arial Narrow" w:cs="Arial"/>
          <w:b/>
          <w:sz w:val="18"/>
          <w:szCs w:val="18"/>
        </w:rPr>
        <w:t>Referencia:</w:t>
      </w:r>
      <w:r w:rsidRPr="00463948">
        <w:rPr>
          <w:rFonts w:ascii="Arial Narrow" w:hAnsi="Arial Narrow" w:cs="Arial"/>
          <w:sz w:val="18"/>
          <w:szCs w:val="18"/>
        </w:rPr>
        <w:t xml:space="preserve"> </w:t>
      </w:r>
      <w:r w:rsidRPr="00463948">
        <w:rPr>
          <w:rFonts w:ascii="Arial Narrow" w:hAnsi="Arial Narrow" w:cs="Arial"/>
          <w:sz w:val="18"/>
          <w:szCs w:val="18"/>
        </w:rPr>
        <w:tab/>
      </w:r>
      <w:r w:rsidRPr="00463948">
        <w:rPr>
          <w:rFonts w:ascii="Arial Narrow" w:hAnsi="Arial Narrow" w:cs="Arial"/>
          <w:b/>
          <w:sz w:val="18"/>
          <w:szCs w:val="18"/>
        </w:rPr>
        <w:t xml:space="preserve">Presentación de Gestión de actividades desarrolladas durante el </w:t>
      </w:r>
      <w:r w:rsidR="00EA6E3A">
        <w:rPr>
          <w:rFonts w:ascii="Arial Narrow" w:hAnsi="Arial Narrow" w:cs="Arial"/>
          <w:b/>
          <w:sz w:val="18"/>
          <w:szCs w:val="18"/>
        </w:rPr>
        <w:t>(</w:t>
      </w:r>
      <w:r w:rsidR="006455E0">
        <w:rPr>
          <w:rFonts w:ascii="Arial Narrow" w:hAnsi="Arial Narrow" w:cs="Arial"/>
          <w:b/>
          <w:sz w:val="18"/>
          <w:szCs w:val="18"/>
        </w:rPr>
        <w:t>1</w:t>
      </w:r>
      <w:r w:rsidRPr="00463948">
        <w:rPr>
          <w:rFonts w:ascii="Arial Narrow" w:hAnsi="Arial Narrow" w:cs="Arial"/>
          <w:b/>
          <w:sz w:val="18"/>
          <w:szCs w:val="18"/>
        </w:rPr>
        <w:t xml:space="preserve">) </w:t>
      </w:r>
      <w:r w:rsidR="006455E0">
        <w:rPr>
          <w:rFonts w:ascii="Arial Narrow" w:hAnsi="Arial Narrow" w:cs="Arial"/>
          <w:b/>
          <w:sz w:val="18"/>
          <w:szCs w:val="18"/>
        </w:rPr>
        <w:t>primer</w:t>
      </w:r>
      <w:r w:rsidRPr="00463948">
        <w:rPr>
          <w:rFonts w:ascii="Arial Narrow" w:hAnsi="Arial Narrow" w:cs="Arial"/>
          <w:b/>
          <w:sz w:val="18"/>
          <w:szCs w:val="18"/>
        </w:rPr>
        <w:t xml:space="preserve"> informe  de gestión correspondiente, al periodo comprendido de </w:t>
      </w:r>
      <w:r w:rsidR="00605DBD">
        <w:rPr>
          <w:rFonts w:ascii="Arial Narrow" w:hAnsi="Arial Narrow" w:cs="Arial"/>
          <w:b/>
          <w:sz w:val="18"/>
          <w:szCs w:val="18"/>
        </w:rPr>
        <w:t xml:space="preserve"> </w:t>
      </w:r>
      <w:r w:rsidR="003F3B31">
        <w:rPr>
          <w:rFonts w:ascii="Arial Narrow" w:hAnsi="Arial Narrow" w:cs="Arial"/>
          <w:b/>
          <w:sz w:val="18"/>
          <w:szCs w:val="18"/>
        </w:rPr>
        <w:t>Ju</w:t>
      </w:r>
      <w:r w:rsidR="006455E0">
        <w:rPr>
          <w:rFonts w:ascii="Arial Narrow" w:hAnsi="Arial Narrow" w:cs="Arial"/>
          <w:b/>
          <w:sz w:val="18"/>
          <w:szCs w:val="18"/>
        </w:rPr>
        <w:t>l</w:t>
      </w:r>
      <w:r w:rsidR="003F3B31">
        <w:rPr>
          <w:rFonts w:ascii="Arial Narrow" w:hAnsi="Arial Narrow" w:cs="Arial"/>
          <w:b/>
          <w:sz w:val="18"/>
          <w:szCs w:val="18"/>
        </w:rPr>
        <w:t>i</w:t>
      </w:r>
      <w:r w:rsidR="001D58F4">
        <w:rPr>
          <w:rFonts w:ascii="Arial Narrow" w:hAnsi="Arial Narrow" w:cs="Arial"/>
          <w:b/>
          <w:sz w:val="18"/>
          <w:szCs w:val="18"/>
        </w:rPr>
        <w:t>o</w:t>
      </w:r>
      <w:r w:rsidR="006A419E">
        <w:rPr>
          <w:rFonts w:ascii="Arial Narrow" w:hAnsi="Arial Narrow" w:cs="Arial"/>
          <w:b/>
          <w:sz w:val="18"/>
          <w:szCs w:val="18"/>
        </w:rPr>
        <w:t xml:space="preserve"> </w:t>
      </w:r>
      <w:r w:rsidR="00AF3791">
        <w:rPr>
          <w:rFonts w:ascii="Arial Narrow" w:hAnsi="Arial Narrow" w:cs="Arial"/>
          <w:b/>
          <w:sz w:val="18"/>
          <w:szCs w:val="18"/>
        </w:rPr>
        <w:t xml:space="preserve"> </w:t>
      </w:r>
      <w:r w:rsidR="006455E0">
        <w:rPr>
          <w:rFonts w:ascii="Arial Narrow" w:hAnsi="Arial Narrow" w:cs="Arial"/>
          <w:b/>
          <w:sz w:val="18"/>
          <w:szCs w:val="18"/>
        </w:rPr>
        <w:t>30</w:t>
      </w:r>
      <w:r w:rsidR="00AF3791">
        <w:rPr>
          <w:rFonts w:ascii="Arial Narrow" w:hAnsi="Arial Narrow" w:cs="Arial"/>
          <w:b/>
          <w:sz w:val="18"/>
          <w:szCs w:val="18"/>
        </w:rPr>
        <w:t xml:space="preserve"> de 2021 </w:t>
      </w:r>
      <w:r w:rsidR="00605DBD">
        <w:rPr>
          <w:rFonts w:ascii="Arial Narrow" w:hAnsi="Arial Narrow" w:cs="Arial"/>
          <w:b/>
          <w:sz w:val="18"/>
          <w:szCs w:val="18"/>
        </w:rPr>
        <w:t xml:space="preserve"> a </w:t>
      </w:r>
      <w:r w:rsidR="00EA6E3A">
        <w:rPr>
          <w:rFonts w:ascii="Arial Narrow" w:hAnsi="Arial Narrow" w:cs="Arial"/>
          <w:b/>
          <w:sz w:val="18"/>
          <w:szCs w:val="18"/>
        </w:rPr>
        <w:t xml:space="preserve"> </w:t>
      </w:r>
      <w:r w:rsidR="006455E0">
        <w:rPr>
          <w:rFonts w:ascii="Arial Narrow" w:hAnsi="Arial Narrow" w:cs="Arial"/>
          <w:b/>
          <w:sz w:val="18"/>
          <w:szCs w:val="18"/>
        </w:rPr>
        <w:t>Agosto</w:t>
      </w:r>
      <w:r w:rsidR="00D66FD6">
        <w:rPr>
          <w:rFonts w:ascii="Arial Narrow" w:hAnsi="Arial Narrow" w:cs="Arial"/>
          <w:b/>
          <w:sz w:val="18"/>
          <w:szCs w:val="18"/>
        </w:rPr>
        <w:t xml:space="preserve"> </w:t>
      </w:r>
      <w:r w:rsidR="00AF3791">
        <w:rPr>
          <w:rFonts w:ascii="Arial Narrow" w:hAnsi="Arial Narrow" w:cs="Arial"/>
          <w:b/>
          <w:sz w:val="18"/>
          <w:szCs w:val="18"/>
        </w:rPr>
        <w:t xml:space="preserve"> </w:t>
      </w:r>
      <w:r w:rsidR="006455E0">
        <w:rPr>
          <w:rFonts w:ascii="Arial Narrow" w:hAnsi="Arial Narrow" w:cs="Arial"/>
          <w:b/>
          <w:sz w:val="18"/>
          <w:szCs w:val="18"/>
        </w:rPr>
        <w:t>29</w:t>
      </w:r>
      <w:r w:rsidR="00AF3791">
        <w:rPr>
          <w:rFonts w:ascii="Arial Narrow" w:hAnsi="Arial Narrow" w:cs="Arial"/>
          <w:b/>
          <w:sz w:val="18"/>
          <w:szCs w:val="18"/>
        </w:rPr>
        <w:t xml:space="preserve"> del 2021</w:t>
      </w:r>
      <w:r w:rsidRPr="00463948">
        <w:rPr>
          <w:rFonts w:ascii="Arial Narrow" w:hAnsi="Arial Narrow" w:cs="Arial"/>
          <w:b/>
          <w:sz w:val="18"/>
          <w:szCs w:val="18"/>
        </w:rPr>
        <w:t xml:space="preserve">. </w:t>
      </w:r>
    </w:p>
    <w:p w14:paraId="5762C416" w14:textId="77777777" w:rsidR="00ED298F" w:rsidRPr="00463948" w:rsidRDefault="00ED298F" w:rsidP="00463948">
      <w:pPr>
        <w:pStyle w:val="Sinespaciado"/>
        <w:jc w:val="center"/>
        <w:rPr>
          <w:rFonts w:ascii="Arial Narrow" w:hAnsi="Arial Narrow" w:cs="Arial"/>
          <w:b/>
          <w:sz w:val="18"/>
          <w:szCs w:val="18"/>
        </w:rPr>
      </w:pPr>
      <w:r w:rsidRPr="00463948">
        <w:rPr>
          <w:rFonts w:ascii="Arial Narrow" w:hAnsi="Arial Narrow" w:cs="Arial"/>
          <w:b/>
          <w:sz w:val="18"/>
          <w:szCs w:val="18"/>
        </w:rPr>
        <w:t>INFORMACIÓN DEL CONTRATO</w:t>
      </w:r>
    </w:p>
    <w:p w14:paraId="1C152C08" w14:textId="77777777" w:rsidR="00ED298F" w:rsidRPr="00463948" w:rsidRDefault="00ED298F" w:rsidP="00ED298F">
      <w:pPr>
        <w:pStyle w:val="Sinespaciado"/>
        <w:rPr>
          <w:rFonts w:ascii="Arial Narrow" w:hAnsi="Arial Narrow" w:cs="Arial"/>
          <w:b/>
          <w:sz w:val="18"/>
          <w:szCs w:val="1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961"/>
      </w:tblGrid>
      <w:tr w:rsidR="00ED298F" w:rsidRPr="00463948" w14:paraId="1B652774" w14:textId="77777777" w:rsidTr="00F62B4C">
        <w:tc>
          <w:tcPr>
            <w:tcW w:w="4962" w:type="dxa"/>
            <w:shd w:val="clear" w:color="auto" w:fill="auto"/>
          </w:tcPr>
          <w:p w14:paraId="7346F1F7" w14:textId="77777777" w:rsidR="00ED298F" w:rsidRPr="00463948" w:rsidRDefault="00ED298F" w:rsidP="00397D5E">
            <w:pPr>
              <w:pStyle w:val="Sinespaciado"/>
              <w:rPr>
                <w:rFonts w:ascii="Arial Narrow" w:hAnsi="Arial Narrow" w:cs="Arial"/>
                <w:sz w:val="18"/>
                <w:szCs w:val="18"/>
              </w:rPr>
            </w:pPr>
            <w:r w:rsidRPr="00463948">
              <w:rPr>
                <w:rFonts w:ascii="Arial Narrow" w:hAnsi="Arial Narrow" w:cs="Arial"/>
                <w:sz w:val="18"/>
                <w:szCs w:val="18"/>
              </w:rPr>
              <w:t>NUMERO DE CONTRATO</w:t>
            </w:r>
          </w:p>
        </w:tc>
        <w:tc>
          <w:tcPr>
            <w:tcW w:w="4961" w:type="dxa"/>
            <w:shd w:val="clear" w:color="auto" w:fill="auto"/>
          </w:tcPr>
          <w:p w14:paraId="03BD9761" w14:textId="60073B22" w:rsidR="00ED298F" w:rsidRPr="00463948" w:rsidRDefault="006455E0" w:rsidP="00463948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202102883</w:t>
            </w:r>
            <w:bookmarkStart w:id="0" w:name="_GoBack"/>
            <w:bookmarkEnd w:id="0"/>
          </w:p>
        </w:tc>
      </w:tr>
      <w:tr w:rsidR="00ED298F" w:rsidRPr="00463948" w14:paraId="2E1C74C2" w14:textId="77777777" w:rsidTr="00F62B4C">
        <w:tc>
          <w:tcPr>
            <w:tcW w:w="4962" w:type="dxa"/>
            <w:shd w:val="clear" w:color="auto" w:fill="auto"/>
          </w:tcPr>
          <w:p w14:paraId="12A73DFF" w14:textId="77777777" w:rsidR="00ED298F" w:rsidRPr="00463948" w:rsidRDefault="00ED298F" w:rsidP="00397D5E">
            <w:pPr>
              <w:pStyle w:val="Sinespaciado"/>
              <w:rPr>
                <w:rFonts w:ascii="Arial Narrow" w:hAnsi="Arial Narrow" w:cs="Arial"/>
                <w:sz w:val="18"/>
                <w:szCs w:val="18"/>
              </w:rPr>
            </w:pPr>
            <w:r w:rsidRPr="00463948">
              <w:rPr>
                <w:rFonts w:ascii="Arial Narrow" w:hAnsi="Arial Narrow" w:cs="Arial"/>
                <w:sz w:val="18"/>
                <w:szCs w:val="18"/>
              </w:rPr>
              <w:t>OBJETO</w:t>
            </w:r>
          </w:p>
        </w:tc>
        <w:tc>
          <w:tcPr>
            <w:tcW w:w="4961" w:type="dxa"/>
            <w:shd w:val="clear" w:color="auto" w:fill="auto"/>
          </w:tcPr>
          <w:p w14:paraId="35022399" w14:textId="57AF35E0" w:rsidR="00ED298F" w:rsidRPr="00DF3F3A" w:rsidRDefault="006455E0" w:rsidP="006455E0">
            <w:pPr>
              <w:pStyle w:val="Sinespaciado"/>
              <w:jc w:val="both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455E0">
              <w:rPr>
                <w:rFonts w:ascii="Arial Narrow" w:hAnsi="Arial Narrow"/>
                <w:b/>
                <w:sz w:val="18"/>
                <w:szCs w:val="18"/>
              </w:rPr>
              <w:t>PRESTACIÓN DE SERVICIOS PROFESIONALES PARA APOYAR A LA SUBSECRETARIA DE SERVICIOS ADMINISTRATIVOS DE LA SECRETARIA GENERAL DEL DEPARTAMENTO DEL ATLÁNTICO EN DESARROLLO DE LA GESTIÓN</w:t>
            </w:r>
            <w:r>
              <w:rPr>
                <w:sz w:val="23"/>
                <w:szCs w:val="23"/>
              </w:rPr>
              <w:t>.</w:t>
            </w:r>
          </w:p>
        </w:tc>
      </w:tr>
      <w:tr w:rsidR="00ED298F" w:rsidRPr="00463948" w14:paraId="190FA98E" w14:textId="77777777" w:rsidTr="00F62B4C">
        <w:tc>
          <w:tcPr>
            <w:tcW w:w="4962" w:type="dxa"/>
            <w:shd w:val="clear" w:color="auto" w:fill="auto"/>
          </w:tcPr>
          <w:p w14:paraId="14B7F798" w14:textId="77777777" w:rsidR="00ED298F" w:rsidRPr="00463948" w:rsidRDefault="00ED298F" w:rsidP="00397D5E">
            <w:pPr>
              <w:pStyle w:val="Sinespaciado"/>
              <w:rPr>
                <w:rFonts w:ascii="Arial Narrow" w:hAnsi="Arial Narrow" w:cs="Arial"/>
                <w:sz w:val="18"/>
                <w:szCs w:val="18"/>
              </w:rPr>
            </w:pPr>
            <w:r w:rsidRPr="00463948">
              <w:rPr>
                <w:rFonts w:ascii="Arial Narrow" w:hAnsi="Arial Narrow" w:cs="Arial"/>
                <w:sz w:val="18"/>
                <w:szCs w:val="18"/>
              </w:rPr>
              <w:t>VALOR</w:t>
            </w:r>
          </w:p>
        </w:tc>
        <w:tc>
          <w:tcPr>
            <w:tcW w:w="4961" w:type="dxa"/>
            <w:shd w:val="clear" w:color="auto" w:fill="auto"/>
          </w:tcPr>
          <w:p w14:paraId="70A22FC6" w14:textId="00C48539" w:rsidR="00ED298F" w:rsidRPr="00AF3791" w:rsidRDefault="006455E0" w:rsidP="006455E0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  <w:sz w:val="18"/>
                <w:szCs w:val="18"/>
              </w:rPr>
              <w:t xml:space="preserve">VEINTE </w:t>
            </w:r>
            <w:r w:rsidR="00AF3791" w:rsidRPr="00AF3791">
              <w:rPr>
                <w:rFonts w:ascii="Arial Narrow" w:hAnsi="Arial Narrow"/>
                <w:b/>
                <w:sz w:val="18"/>
                <w:szCs w:val="18"/>
              </w:rPr>
              <w:t xml:space="preserve"> MILLONES DE PESOS M/L ($2</w:t>
            </w:r>
            <w:r>
              <w:rPr>
                <w:rFonts w:ascii="Arial Narrow" w:hAnsi="Arial Narrow"/>
                <w:b/>
                <w:sz w:val="18"/>
                <w:szCs w:val="18"/>
              </w:rPr>
              <w:t>0</w:t>
            </w:r>
            <w:r w:rsidR="00AF3791" w:rsidRPr="00AF3791">
              <w:rPr>
                <w:rFonts w:ascii="Arial Narrow" w:hAnsi="Arial Narrow"/>
                <w:b/>
                <w:sz w:val="18"/>
                <w:szCs w:val="18"/>
              </w:rPr>
              <w:t>.000.000.oo)</w:t>
            </w:r>
          </w:p>
        </w:tc>
      </w:tr>
      <w:tr w:rsidR="00ED298F" w:rsidRPr="00463948" w14:paraId="7A40B6C1" w14:textId="77777777" w:rsidTr="00F62B4C">
        <w:tc>
          <w:tcPr>
            <w:tcW w:w="4962" w:type="dxa"/>
            <w:shd w:val="clear" w:color="auto" w:fill="auto"/>
          </w:tcPr>
          <w:p w14:paraId="08E87259" w14:textId="77777777" w:rsidR="00ED298F" w:rsidRPr="00463948" w:rsidRDefault="00ED298F" w:rsidP="00397D5E">
            <w:pPr>
              <w:pStyle w:val="Sinespaciado"/>
              <w:rPr>
                <w:rFonts w:ascii="Arial Narrow" w:hAnsi="Arial Narrow" w:cs="Arial"/>
                <w:sz w:val="18"/>
                <w:szCs w:val="18"/>
              </w:rPr>
            </w:pPr>
            <w:r w:rsidRPr="00463948">
              <w:rPr>
                <w:rFonts w:ascii="Arial Narrow" w:hAnsi="Arial Narrow" w:cs="Arial"/>
                <w:sz w:val="18"/>
                <w:szCs w:val="18"/>
              </w:rPr>
              <w:t>PLAZO</w:t>
            </w:r>
          </w:p>
        </w:tc>
        <w:tc>
          <w:tcPr>
            <w:tcW w:w="4961" w:type="dxa"/>
            <w:shd w:val="clear" w:color="auto" w:fill="auto"/>
          </w:tcPr>
          <w:p w14:paraId="587777ED" w14:textId="61405EAB" w:rsidR="00ED298F" w:rsidRPr="006455E0" w:rsidRDefault="006455E0" w:rsidP="00397D5E">
            <w:pPr>
              <w:pStyle w:val="Sinespaciad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6455E0">
              <w:rPr>
                <w:rFonts w:ascii="Arial Narrow" w:hAnsi="Arial Narrow"/>
                <w:b/>
                <w:sz w:val="18"/>
                <w:szCs w:val="18"/>
              </w:rPr>
              <w:t>El plazo para la ejecución del contrato será hasta el treinta y uno (31) de diciembre de 2021, contados a partir del cumplimiento de los requisitos de perfeccionamiento y ejecución</w:t>
            </w:r>
            <w:proofErr w:type="gramStart"/>
            <w:r w:rsidRPr="006455E0">
              <w:rPr>
                <w:rFonts w:ascii="Arial Narrow" w:hAnsi="Arial Narrow"/>
                <w:b/>
                <w:sz w:val="18"/>
                <w:szCs w:val="18"/>
              </w:rPr>
              <w:t>.</w:t>
            </w:r>
            <w:r w:rsidR="00DF3F3A" w:rsidRPr="006455E0">
              <w:rPr>
                <w:rFonts w:ascii="Arial Narrow" w:hAnsi="Arial Narrow"/>
                <w:b/>
                <w:sz w:val="18"/>
                <w:szCs w:val="18"/>
              </w:rPr>
              <w:t>.</w:t>
            </w:r>
            <w:proofErr w:type="gramEnd"/>
          </w:p>
        </w:tc>
      </w:tr>
    </w:tbl>
    <w:p w14:paraId="3FFE71CC" w14:textId="77777777" w:rsidR="00ED298F" w:rsidRPr="00463948" w:rsidRDefault="00ED298F" w:rsidP="00ED298F">
      <w:pPr>
        <w:pStyle w:val="Sinespaciado"/>
        <w:rPr>
          <w:rFonts w:ascii="Arial Narrow" w:hAnsi="Arial Narrow" w:cs="Arial"/>
          <w:sz w:val="18"/>
          <w:szCs w:val="18"/>
        </w:rPr>
      </w:pPr>
    </w:p>
    <w:p w14:paraId="6FF89E1A" w14:textId="3226AC0A" w:rsidR="00F62B4C" w:rsidRPr="00463948" w:rsidRDefault="00ED298F" w:rsidP="00DA541E">
      <w:pPr>
        <w:pStyle w:val="Sinespaciado"/>
        <w:jc w:val="both"/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>A continuación me permito presentar informe de gestión de actividades desarrolladas durante el periodo descrito en la referencia, en cumplimiento de la obligación contenida en la CLAUSULA 5 del contrato suscrito con el DEPARTAMENTO DEL ATLÁNTICO, así:</w:t>
      </w:r>
    </w:p>
    <w:tbl>
      <w:tblPr>
        <w:tblW w:w="9933" w:type="dxa"/>
        <w:tblBorders>
          <w:top w:val="thinThickSmallGap" w:sz="24" w:space="0" w:color="2E74B5"/>
          <w:left w:val="thinThickSmallGap" w:sz="24" w:space="0" w:color="2E74B5"/>
          <w:bottom w:val="thinThickSmallGap" w:sz="24" w:space="0" w:color="2E74B5"/>
          <w:right w:val="thinThickSmallGap" w:sz="24" w:space="0" w:color="2E74B5"/>
          <w:insideH w:val="thinThickSmallGap" w:sz="24" w:space="0" w:color="2E74B5"/>
          <w:insideV w:val="thinThickSmallGap" w:sz="24" w:space="0" w:color="2E74B5"/>
        </w:tblBorders>
        <w:shd w:val="clear" w:color="auto" w:fill="2E74B5"/>
        <w:tblLook w:val="04A0" w:firstRow="1" w:lastRow="0" w:firstColumn="1" w:lastColumn="0" w:noHBand="0" w:noVBand="1"/>
      </w:tblPr>
      <w:tblGrid>
        <w:gridCol w:w="9933"/>
      </w:tblGrid>
      <w:tr w:rsidR="00DA541E" w:rsidRPr="009631F8" w14:paraId="6AB1780E" w14:textId="77777777" w:rsidTr="00741D7B">
        <w:trPr>
          <w:trHeight w:val="383"/>
        </w:trPr>
        <w:tc>
          <w:tcPr>
            <w:tcW w:w="9933" w:type="dxa"/>
            <w:shd w:val="clear" w:color="auto" w:fill="2E74B5"/>
          </w:tcPr>
          <w:p w14:paraId="1BE63CA6" w14:textId="77777777" w:rsidR="00DA541E" w:rsidRPr="009631F8" w:rsidRDefault="00DA541E" w:rsidP="00463948">
            <w:pPr>
              <w:pStyle w:val="Sinespaciado"/>
              <w:ind w:left="1440"/>
              <w:jc w:val="center"/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</w:pPr>
            <w:r w:rsidRPr="009631F8">
              <w:rPr>
                <w:rFonts w:ascii="Arial Narrow" w:hAnsi="Arial Narrow" w:cs="Arial"/>
                <w:b/>
                <w:color w:val="FFFFFF" w:themeColor="background1"/>
                <w:sz w:val="18"/>
                <w:szCs w:val="18"/>
              </w:rPr>
              <w:t>I. RELACIÓN DETALLADA DE LAS ACTIVIDADES REALIZADAS DURANTE EL PERIODO CORRESPONDIENTE</w:t>
            </w:r>
          </w:p>
        </w:tc>
      </w:tr>
    </w:tbl>
    <w:p w14:paraId="0AB9000F" w14:textId="77777777" w:rsidR="00F62B4C" w:rsidRDefault="00F62B4C" w:rsidP="00DA541E">
      <w:pPr>
        <w:pStyle w:val="Sinespaciado"/>
        <w:jc w:val="both"/>
        <w:rPr>
          <w:rFonts w:ascii="Arial Narrow" w:hAnsi="Arial Narrow" w:cs="Arial"/>
          <w:i/>
          <w:sz w:val="18"/>
          <w:szCs w:val="1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16"/>
        <w:gridCol w:w="5015"/>
      </w:tblGrid>
      <w:tr w:rsidR="00741D7B" w:rsidRPr="009631F8" w14:paraId="0CF3D7F9" w14:textId="77777777" w:rsidTr="00B509B9">
        <w:trPr>
          <w:trHeight w:val="240"/>
        </w:trPr>
        <w:tc>
          <w:tcPr>
            <w:tcW w:w="5016" w:type="dxa"/>
          </w:tcPr>
          <w:p w14:paraId="24E86CC7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</w:p>
          <w:p w14:paraId="03A1C418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Obligación Contractual</w:t>
            </w:r>
          </w:p>
          <w:p w14:paraId="6FEC903A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</w:pPr>
          </w:p>
        </w:tc>
        <w:tc>
          <w:tcPr>
            <w:tcW w:w="5015" w:type="dxa"/>
          </w:tcPr>
          <w:p w14:paraId="6165F429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</w:p>
          <w:p w14:paraId="1F54A2BC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Producto</w:t>
            </w:r>
          </w:p>
        </w:tc>
      </w:tr>
      <w:tr w:rsidR="00741D7B" w:rsidRPr="009631F8" w14:paraId="5E00C40C" w14:textId="77777777" w:rsidTr="00B509B9">
        <w:trPr>
          <w:trHeight w:val="720"/>
        </w:trPr>
        <w:tc>
          <w:tcPr>
            <w:tcW w:w="5016" w:type="dxa"/>
            <w:tcBorders>
              <w:bottom w:val="single" w:sz="4" w:space="0" w:color="auto"/>
            </w:tcBorders>
          </w:tcPr>
          <w:p w14:paraId="01B11E7D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1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>- Apoyar en la consolidación del inventario d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>e los bienes muebles (Vehículos)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 xml:space="preserve"> del Departamento del Atlántico, o de los que éste utilice en función de sus actividades.</w:t>
            </w:r>
          </w:p>
        </w:tc>
        <w:tc>
          <w:tcPr>
            <w:tcW w:w="5015" w:type="dxa"/>
            <w:tcBorders>
              <w:bottom w:val="single" w:sz="4" w:space="0" w:color="auto"/>
            </w:tcBorders>
          </w:tcPr>
          <w:p w14:paraId="02EB4947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>1.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 Revisión e inspección del inventario de bienes muebles denominados vehículos de propiedad del Departamento del Atlántico.</w:t>
            </w:r>
          </w:p>
          <w:p w14:paraId="1766CE30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 xml:space="preserve"> </w:t>
            </w:r>
          </w:p>
        </w:tc>
      </w:tr>
      <w:tr w:rsidR="00741D7B" w:rsidRPr="009631F8" w14:paraId="7622D48B" w14:textId="77777777" w:rsidTr="00B509B9">
        <w:trPr>
          <w:trHeight w:val="837"/>
        </w:trPr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</w:tcPr>
          <w:p w14:paraId="5E6DF6EA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2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>-Apoyar en la revisión de la documentación aportada en las cuentas de cobros  presentadas por las personas jurídicas y naturales en calidad de contratistas de la Subsecretaria de Servicios Administrativos.</w:t>
            </w:r>
          </w:p>
        </w:tc>
        <w:tc>
          <w:tcPr>
            <w:tcW w:w="5015" w:type="dxa"/>
            <w:tcBorders>
              <w:top w:val="single" w:sz="4" w:space="0" w:color="auto"/>
              <w:bottom w:val="single" w:sz="4" w:space="0" w:color="auto"/>
            </w:tcBorders>
          </w:tcPr>
          <w:p w14:paraId="3BA64E9E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>2.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 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>A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poyo en la recepción y revisión de cuentas de los contratistas del  parque automotor  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 xml:space="preserve">de la Subsecretaria de Servicios Administrativos 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>para  dar visto bueno y enviar a jurídica para sus respectivas aprobaciones.</w:t>
            </w:r>
          </w:p>
        </w:tc>
      </w:tr>
      <w:tr w:rsidR="00741D7B" w:rsidRPr="009631F8" w14:paraId="186B9E04" w14:textId="77777777" w:rsidTr="00B509B9">
        <w:trPr>
          <w:trHeight w:val="293"/>
        </w:trPr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</w:tcPr>
          <w:p w14:paraId="3140CDD6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3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 xml:space="preserve">- Apoyar en la argumentación técnica de los estudios previos efectuados por la Subsecretaria de Servicios Administrativos concernientes 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>al Parque Automotor.</w:t>
            </w:r>
          </w:p>
        </w:tc>
        <w:tc>
          <w:tcPr>
            <w:tcW w:w="5015" w:type="dxa"/>
            <w:tcBorders>
              <w:top w:val="single" w:sz="4" w:space="0" w:color="auto"/>
              <w:bottom w:val="single" w:sz="4" w:space="0" w:color="auto"/>
            </w:tcBorders>
          </w:tcPr>
          <w:p w14:paraId="1E254F9B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>3.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 Apoyo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  en la argumentación técnica de los estudios previos efectuados por la subsecretaria de servicios administrativos concernientes al parque automotor. </w:t>
            </w:r>
          </w:p>
        </w:tc>
      </w:tr>
      <w:tr w:rsidR="00741D7B" w:rsidRPr="009631F8" w14:paraId="5DEC9F6B" w14:textId="77777777" w:rsidTr="00B509B9">
        <w:trPr>
          <w:trHeight w:val="305"/>
        </w:trPr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</w:tcPr>
          <w:p w14:paraId="7399B579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4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 xml:space="preserve">- Apoyar en las actividades que se desprendan del parque automotor del Departamento del Atlántico. </w:t>
            </w:r>
          </w:p>
          <w:p w14:paraId="6AD3E1BC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</w:pPr>
          </w:p>
          <w:p w14:paraId="5D87D006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</w:p>
        </w:tc>
        <w:tc>
          <w:tcPr>
            <w:tcW w:w="5015" w:type="dxa"/>
            <w:tcBorders>
              <w:top w:val="single" w:sz="4" w:space="0" w:color="auto"/>
              <w:bottom w:val="single" w:sz="4" w:space="0" w:color="auto"/>
            </w:tcBorders>
          </w:tcPr>
          <w:p w14:paraId="3E445138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>4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>. A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 xml:space="preserve">poyo en la verificación y autorización de los vehículos que por indicaciones de la Subsecretaria de Servicios Administrativos de la Secretaria General del Departamento del Atlántico tengan acceso en el parqueadero asignado. </w:t>
            </w:r>
          </w:p>
        </w:tc>
      </w:tr>
      <w:tr w:rsidR="00741D7B" w:rsidRPr="009631F8" w14:paraId="0167EB36" w14:textId="77777777" w:rsidTr="00624B76">
        <w:trPr>
          <w:trHeight w:val="909"/>
        </w:trPr>
        <w:tc>
          <w:tcPr>
            <w:tcW w:w="5016" w:type="dxa"/>
            <w:tcBorders>
              <w:top w:val="single" w:sz="4" w:space="0" w:color="auto"/>
              <w:bottom w:val="single" w:sz="4" w:space="0" w:color="auto"/>
            </w:tcBorders>
          </w:tcPr>
          <w:p w14:paraId="59ACB00D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  <w:t>5</w:t>
            </w:r>
            <w:r w:rsidRPr="009631F8">
              <w:rPr>
                <w:rFonts w:ascii="Arial Narrow" w:eastAsia="Arial" w:hAnsi="Arial Narrow" w:cs="Arial"/>
                <w:color w:val="000000"/>
                <w:sz w:val="18"/>
                <w:szCs w:val="20"/>
                <w:lang w:val="es-ES" w:eastAsia="es-ES"/>
              </w:rPr>
              <w:t xml:space="preserve">-Realizar Informes a Solicitud del Jefe Inmediato y/o Secretario General de la Gobernación del Departamento del Atlántico. </w:t>
            </w:r>
          </w:p>
          <w:p w14:paraId="50EAB6F1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</w:p>
          <w:p w14:paraId="57791BAF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b/>
                <w:color w:val="000000"/>
                <w:sz w:val="18"/>
                <w:szCs w:val="20"/>
                <w:lang w:val="es-ES" w:eastAsia="es-ES"/>
              </w:rPr>
            </w:pPr>
          </w:p>
        </w:tc>
        <w:tc>
          <w:tcPr>
            <w:tcW w:w="5015" w:type="dxa"/>
            <w:tcBorders>
              <w:top w:val="single" w:sz="4" w:space="0" w:color="auto"/>
              <w:bottom w:val="single" w:sz="4" w:space="0" w:color="auto"/>
            </w:tcBorders>
          </w:tcPr>
          <w:p w14:paraId="5C27E423" w14:textId="77777777" w:rsidR="00741D7B" w:rsidRPr="009631F8" w:rsidRDefault="00741D7B" w:rsidP="00B509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</w:pPr>
            <w:r w:rsidRPr="009631F8">
              <w:rPr>
                <w:rFonts w:ascii="Arial Narrow" w:eastAsia="Arial" w:hAnsi="Arial Narrow" w:cs="Arial"/>
                <w:b/>
                <w:color w:val="000000"/>
                <w:sz w:val="18"/>
                <w:szCs w:val="18"/>
                <w:lang w:val="es-ES" w:eastAsia="es-ES"/>
              </w:rPr>
              <w:t>5</w:t>
            </w:r>
            <w:r>
              <w:rPr>
                <w:rFonts w:ascii="Arial Narrow" w:eastAsia="Arial" w:hAnsi="Arial Narrow" w:cs="Arial"/>
                <w:color w:val="000000"/>
                <w:sz w:val="18"/>
                <w:szCs w:val="18"/>
                <w:lang w:val="es-ES" w:eastAsia="es-ES"/>
              </w:rPr>
              <w:t>. Apoyo en la elaboración presupuesto para traslado de vehículo y  reorganización del parqueadero de la Gobernación del Atlántico.</w:t>
            </w:r>
          </w:p>
        </w:tc>
      </w:tr>
    </w:tbl>
    <w:p w14:paraId="7644050E" w14:textId="77777777" w:rsidR="00F62B4C" w:rsidRPr="00F62B4C" w:rsidRDefault="00F62B4C" w:rsidP="00DA541E">
      <w:pPr>
        <w:pStyle w:val="Sinespaciado"/>
        <w:jc w:val="both"/>
        <w:rPr>
          <w:rFonts w:ascii="Arial Narrow" w:hAnsi="Arial Narrow" w:cs="Arial"/>
          <w:i/>
          <w:sz w:val="18"/>
          <w:szCs w:val="18"/>
        </w:rPr>
      </w:pPr>
    </w:p>
    <w:p w14:paraId="028B5F1E" w14:textId="77777777" w:rsidR="00882737" w:rsidRDefault="00C47E22" w:rsidP="00882737">
      <w:pPr>
        <w:spacing w:after="120" w:line="264" w:lineRule="auto"/>
        <w:jc w:val="both"/>
        <w:rPr>
          <w:rFonts w:ascii="Arial Narrow" w:hAnsi="Arial Narrow" w:cs="Arial"/>
          <w:sz w:val="18"/>
          <w:szCs w:val="18"/>
        </w:rPr>
      </w:pPr>
      <w:r w:rsidRPr="00463948">
        <w:rPr>
          <w:rFonts w:ascii="Arial Narrow" w:hAnsi="Arial Narrow" w:cs="Arial"/>
          <w:sz w:val="18"/>
          <w:szCs w:val="18"/>
        </w:rPr>
        <w:t>Atentamente,</w:t>
      </w:r>
    </w:p>
    <w:p w14:paraId="0D230B1E" w14:textId="447790B6" w:rsidR="00624B76" w:rsidRDefault="00624B76" w:rsidP="00882737">
      <w:pPr>
        <w:spacing w:after="120" w:line="264" w:lineRule="auto"/>
        <w:jc w:val="both"/>
        <w:rPr>
          <w:rFonts w:ascii="Arial Narrow" w:hAnsi="Arial Narrow" w:cs="Arial"/>
          <w:b/>
          <w:smallCaps/>
          <w:sz w:val="18"/>
          <w:szCs w:val="18"/>
        </w:rPr>
      </w:pPr>
      <w:r>
        <w:rPr>
          <w:rFonts w:ascii="Arial Narrow" w:hAnsi="Arial Narrow" w:cs="Arial"/>
          <w:b/>
          <w:smallCaps/>
          <w:noProof/>
          <w:sz w:val="18"/>
          <w:szCs w:val="18"/>
          <w:lang w:val="es-CO" w:eastAsia="es-CO"/>
        </w:rPr>
        <w:drawing>
          <wp:inline distT="0" distB="0" distL="0" distR="0" wp14:anchorId="39F76E62" wp14:editId="601BB6E1">
            <wp:extent cx="1857375" cy="514350"/>
            <wp:effectExtent l="0" t="0" r="9525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Alfredo00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529" cy="51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C52AB" w14:textId="77777777" w:rsidR="00624B76" w:rsidRDefault="00AD7B0B" w:rsidP="00624B76">
      <w:pPr>
        <w:spacing w:after="120" w:line="264" w:lineRule="auto"/>
        <w:jc w:val="both"/>
        <w:rPr>
          <w:rFonts w:ascii="Arial Narrow" w:hAnsi="Arial Narrow" w:cs="Arial"/>
          <w:b/>
          <w:smallCaps/>
          <w:sz w:val="18"/>
          <w:szCs w:val="18"/>
        </w:rPr>
      </w:pPr>
      <w:r>
        <w:rPr>
          <w:rFonts w:ascii="Arial Narrow" w:hAnsi="Arial Narrow" w:cs="Arial"/>
          <w:b/>
          <w:smallCaps/>
          <w:sz w:val="18"/>
          <w:szCs w:val="18"/>
        </w:rPr>
        <w:t>ALFREDO FLORENTINO ARAGON MARQUEZ</w:t>
      </w:r>
    </w:p>
    <w:p w14:paraId="6FBC6564" w14:textId="77777777" w:rsidR="00624B76" w:rsidRDefault="00244093" w:rsidP="00624B76">
      <w:pPr>
        <w:spacing w:after="120" w:line="264" w:lineRule="auto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463948">
        <w:rPr>
          <w:rFonts w:ascii="Arial Narrow" w:hAnsi="Arial Narrow" w:cs="Arial"/>
          <w:b/>
          <w:bCs/>
          <w:sz w:val="18"/>
          <w:szCs w:val="18"/>
        </w:rPr>
        <w:t xml:space="preserve">C.C </w:t>
      </w:r>
      <w:r w:rsidR="00AD7B0B">
        <w:rPr>
          <w:rFonts w:ascii="Arial Narrow" w:hAnsi="Arial Narrow" w:cs="Arial"/>
          <w:b/>
          <w:bCs/>
          <w:sz w:val="18"/>
          <w:szCs w:val="18"/>
        </w:rPr>
        <w:t>84.104.108</w:t>
      </w:r>
      <w:r w:rsidRPr="00463948">
        <w:rPr>
          <w:rFonts w:ascii="Arial Narrow" w:hAnsi="Arial Narrow" w:cs="Arial"/>
          <w:b/>
          <w:bCs/>
          <w:sz w:val="18"/>
          <w:szCs w:val="18"/>
        </w:rPr>
        <w:t xml:space="preserve"> de </w:t>
      </w:r>
      <w:r w:rsidR="00AD7B0B">
        <w:rPr>
          <w:rFonts w:ascii="Arial Narrow" w:hAnsi="Arial Narrow" w:cs="Arial"/>
          <w:b/>
          <w:bCs/>
          <w:sz w:val="18"/>
          <w:szCs w:val="18"/>
        </w:rPr>
        <w:t>San juan del  Cesar (Guajira)</w:t>
      </w:r>
    </w:p>
    <w:p w14:paraId="5A7AD328" w14:textId="298AAE48" w:rsidR="00350F53" w:rsidRDefault="00244093" w:rsidP="00624B76">
      <w:pPr>
        <w:spacing w:after="120" w:line="264" w:lineRule="auto"/>
        <w:jc w:val="both"/>
        <w:rPr>
          <w:rFonts w:ascii="Arial Narrow" w:hAnsi="Arial Narrow" w:cs="Arial"/>
          <w:b/>
          <w:bCs/>
          <w:sz w:val="18"/>
          <w:szCs w:val="18"/>
        </w:rPr>
      </w:pPr>
      <w:r w:rsidRPr="00463948">
        <w:rPr>
          <w:rFonts w:ascii="Arial Narrow" w:hAnsi="Arial Narrow" w:cs="Arial"/>
          <w:b/>
          <w:bCs/>
          <w:sz w:val="18"/>
          <w:szCs w:val="18"/>
        </w:rPr>
        <w:t>Celular 3157</w:t>
      </w:r>
      <w:r w:rsidR="00AD7B0B">
        <w:rPr>
          <w:rFonts w:ascii="Arial Narrow" w:hAnsi="Arial Narrow" w:cs="Arial"/>
          <w:b/>
          <w:bCs/>
          <w:sz w:val="18"/>
          <w:szCs w:val="18"/>
        </w:rPr>
        <w:t>414004</w:t>
      </w:r>
      <w:r w:rsidRPr="00463948">
        <w:rPr>
          <w:rFonts w:ascii="Arial Narrow" w:hAnsi="Arial Narrow" w:cs="Arial"/>
          <w:b/>
          <w:bCs/>
          <w:sz w:val="18"/>
          <w:szCs w:val="18"/>
        </w:rPr>
        <w:t>.</w:t>
      </w:r>
    </w:p>
    <w:p w14:paraId="398DE771" w14:textId="0EAC6E02" w:rsidR="00AA2417" w:rsidRPr="00463948" w:rsidRDefault="003939DE" w:rsidP="00D12749">
      <w:pPr>
        <w:jc w:val="both"/>
        <w:rPr>
          <w:rFonts w:ascii="Arial Narrow" w:hAnsi="Arial Narrow" w:cs="Arial"/>
          <w:b/>
          <w:smallCaps/>
          <w:sz w:val="18"/>
          <w:szCs w:val="18"/>
        </w:rPr>
      </w:pPr>
      <w:r w:rsidRPr="00AB06A4">
        <w:rPr>
          <w:noProof/>
          <w:lang w:val="es-CO" w:eastAsia="es-CO"/>
        </w:rPr>
        <w:drawing>
          <wp:anchor distT="0" distB="0" distL="114300" distR="114300" simplePos="0" relativeHeight="251659264" behindDoc="0" locked="0" layoutInCell="1" allowOverlap="1" wp14:anchorId="5A37FD27" wp14:editId="60D753FF">
            <wp:simplePos x="0" y="0"/>
            <wp:positionH relativeFrom="margin">
              <wp:posOffset>5511800</wp:posOffset>
            </wp:positionH>
            <wp:positionV relativeFrom="margin">
              <wp:posOffset>8347710</wp:posOffset>
            </wp:positionV>
            <wp:extent cx="351790" cy="163195"/>
            <wp:effectExtent l="113347" t="20003" r="104458" b="9207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6173" b="91358" l="2299" r="95690">
                                  <a14:foregroundMark x1="22126" y1="9259" x2="6034" y2="43210"/>
                                  <a14:foregroundMark x1="12273" y1="85741" x2="12644" y2="88272"/>
                                  <a14:foregroundMark x1="10019" y1="70370" x2="10431" y2="73179"/>
                                  <a14:foregroundMark x1="7872" y1="55737" x2="8334" y2="58888"/>
                                  <a14:foregroundMark x1="6034" y1="43210" x2="6426" y2="45885"/>
                                  <a14:foregroundMark x1="14380" y1="87952" x2="22701" y2="86420"/>
                                  <a14:foregroundMark x1="12644" y1="88272" x2="12819" y2="88240"/>
                                  <a14:foregroundMark x1="3751" y1="48662" x2="2299" y2="50000"/>
                                  <a14:foregroundMark x1="2299" y1="49383" x2="2299" y2="49383"/>
                                  <a14:foregroundMark x1="3448" y1="77160" x2="3448" y2="70370"/>
                                  <a14:foregroundMark x1="89080" y1="19753" x2="95690" y2="18519"/>
                                  <a14:foregroundMark x1="70690" y1="6790" x2="70690" y2="6790"/>
                                  <a14:foregroundMark x1="70690" y1="6790" x2="70690" y2="6790"/>
                                  <a14:foregroundMark x1="56609" y1="91358" x2="56609" y2="85802"/>
                                  <a14:backgroundMark x1="10632" y1="69753" x2="10632" y2="69753"/>
                                  <a14:backgroundMark x1="10057" y1="72222" x2="9483" y2="67284"/>
                                  <a14:backgroundMark x1="11782" y1="79630" x2="8046" y2="53086"/>
                                  <a14:backgroundMark x1="8046" y1="53704" x2="7471" y2="54938"/>
                                  <a14:backgroundMark x1="9483" y1="62963" x2="8621" y2="53086"/>
                                  <a14:backgroundMark x1="8908" y1="73457" x2="7759" y2="53086"/>
                                  <a14:backgroundMark x1="10632" y1="65432" x2="9483" y2="66049"/>
                                  <a14:backgroundMark x1="7184" y1="57407" x2="7184" y2="53086"/>
                                  <a14:backgroundMark x1="13506" y1="83951" x2="11207" y2="80864"/>
                                  <a14:backgroundMark x1="9483" y1="60494" x2="9483" y2="70370"/>
                                  <a14:backgroundMark x1="8908" y1="48765" x2="7184" y2="54938"/>
                                  <a14:backgroundMark x1="13218" y1="75309" x2="10920" y2="74074"/>
                                </a14:backgroundRemoval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732722">
                      <a:off x="0" y="0"/>
                      <a:ext cx="351790" cy="16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9" w:history="1">
        <w:r w:rsidR="00741D7B" w:rsidRPr="008B6DCC">
          <w:rPr>
            <w:rStyle w:val="Hipervnculo"/>
            <w:rFonts w:ascii="Arial Narrow" w:hAnsi="Arial Narrow" w:cs="Arial"/>
            <w:b/>
            <w:bCs/>
            <w:sz w:val="18"/>
            <w:szCs w:val="18"/>
          </w:rPr>
          <w:t>Afam1410@gmail.com</w:t>
        </w:r>
        <w:r w:rsidR="00741D7B" w:rsidRPr="008B6DCC">
          <w:rPr>
            <w:rStyle w:val="Hipervnculo"/>
            <w:rFonts w:ascii="Arial Narrow" w:hAnsi="Arial Narrow" w:cs="Arial"/>
            <w:sz w:val="18"/>
            <w:szCs w:val="18"/>
          </w:rPr>
          <w:t>Contratista</w:t>
        </w:r>
      </w:hyperlink>
      <w:r w:rsidR="00741D7B"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                                                        </w:t>
      </w:r>
    </w:p>
    <w:sectPr w:rsidR="00AA2417" w:rsidRPr="00463948" w:rsidSect="00430919"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207E9"/>
    <w:multiLevelType w:val="hybridMultilevel"/>
    <w:tmpl w:val="7242C7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345749"/>
    <w:multiLevelType w:val="hybridMultilevel"/>
    <w:tmpl w:val="59DA6592"/>
    <w:lvl w:ilvl="0" w:tplc="F4ECBE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4086B"/>
    <w:multiLevelType w:val="hybridMultilevel"/>
    <w:tmpl w:val="C35C2F18"/>
    <w:lvl w:ilvl="0" w:tplc="A88C971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AE0BB2"/>
    <w:multiLevelType w:val="hybridMultilevel"/>
    <w:tmpl w:val="91247EB2"/>
    <w:lvl w:ilvl="0" w:tplc="ED56C2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D3062"/>
    <w:multiLevelType w:val="hybridMultilevel"/>
    <w:tmpl w:val="2A78BFAE"/>
    <w:lvl w:ilvl="0" w:tplc="24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E22"/>
    <w:rsid w:val="0006788D"/>
    <w:rsid w:val="000832F2"/>
    <w:rsid w:val="000A46E5"/>
    <w:rsid w:val="001D58F4"/>
    <w:rsid w:val="00244093"/>
    <w:rsid w:val="002B6E6D"/>
    <w:rsid w:val="002C5E2B"/>
    <w:rsid w:val="002E114F"/>
    <w:rsid w:val="002E1E59"/>
    <w:rsid w:val="00350F53"/>
    <w:rsid w:val="003939DE"/>
    <w:rsid w:val="003F3B31"/>
    <w:rsid w:val="00413F0F"/>
    <w:rsid w:val="00430919"/>
    <w:rsid w:val="00463948"/>
    <w:rsid w:val="0047243B"/>
    <w:rsid w:val="00600FE2"/>
    <w:rsid w:val="00605DBD"/>
    <w:rsid w:val="00624B76"/>
    <w:rsid w:val="006455E0"/>
    <w:rsid w:val="00656578"/>
    <w:rsid w:val="006A419E"/>
    <w:rsid w:val="006F7987"/>
    <w:rsid w:val="00730238"/>
    <w:rsid w:val="00741D7B"/>
    <w:rsid w:val="007563D3"/>
    <w:rsid w:val="007B38CF"/>
    <w:rsid w:val="00865829"/>
    <w:rsid w:val="00882737"/>
    <w:rsid w:val="009631F8"/>
    <w:rsid w:val="009A1DED"/>
    <w:rsid w:val="009A26D2"/>
    <w:rsid w:val="009C630A"/>
    <w:rsid w:val="009E6823"/>
    <w:rsid w:val="009F6E1D"/>
    <w:rsid w:val="00A23876"/>
    <w:rsid w:val="00A61A96"/>
    <w:rsid w:val="00A92CA9"/>
    <w:rsid w:val="00AA2417"/>
    <w:rsid w:val="00AD7B0B"/>
    <w:rsid w:val="00AF3791"/>
    <w:rsid w:val="00B137E4"/>
    <w:rsid w:val="00C135E8"/>
    <w:rsid w:val="00C47E22"/>
    <w:rsid w:val="00D12749"/>
    <w:rsid w:val="00D167CA"/>
    <w:rsid w:val="00D66FD6"/>
    <w:rsid w:val="00D85CB0"/>
    <w:rsid w:val="00DA541E"/>
    <w:rsid w:val="00DF3F3A"/>
    <w:rsid w:val="00E47365"/>
    <w:rsid w:val="00EA6E3A"/>
    <w:rsid w:val="00EA71D2"/>
    <w:rsid w:val="00ED298F"/>
    <w:rsid w:val="00F358EB"/>
    <w:rsid w:val="00F62B4C"/>
    <w:rsid w:val="00FF4861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422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47E22"/>
    <w:pPr>
      <w:spacing w:after="0" w:line="240" w:lineRule="auto"/>
    </w:pPr>
    <w:rPr>
      <w:rFonts w:ascii="Bookman Old Style" w:hAnsi="Bookman Old Styl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47E22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nhideWhenUsed/>
    <w:rsid w:val="00C47E22"/>
    <w:pPr>
      <w:jc w:val="both"/>
    </w:pPr>
    <w:rPr>
      <w:rFonts w:ascii="Arial" w:hAnsi="Arial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47E22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12749"/>
    <w:pPr>
      <w:tabs>
        <w:tab w:val="center" w:pos="4419"/>
        <w:tab w:val="right" w:pos="8838"/>
      </w:tabs>
    </w:pPr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27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D298F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EA71D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4B7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4B76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customStyle="1" w:styleId="Default">
    <w:name w:val="Default"/>
    <w:rsid w:val="006455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7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47E22"/>
    <w:pPr>
      <w:spacing w:after="0" w:line="240" w:lineRule="auto"/>
    </w:pPr>
    <w:rPr>
      <w:rFonts w:ascii="Bookman Old Style" w:hAnsi="Bookman Old Styl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47E22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nhideWhenUsed/>
    <w:rsid w:val="00C47E22"/>
    <w:pPr>
      <w:jc w:val="both"/>
    </w:pPr>
    <w:rPr>
      <w:rFonts w:ascii="Arial" w:hAnsi="Arial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47E22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D12749"/>
    <w:pPr>
      <w:tabs>
        <w:tab w:val="center" w:pos="4419"/>
        <w:tab w:val="right" w:pos="8838"/>
      </w:tabs>
    </w:pPr>
    <w:rPr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274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D298F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EA71D2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4B7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4B76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customStyle="1" w:styleId="Default">
    <w:name w:val="Default"/>
    <w:rsid w:val="006455E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fam1410@gmail.comContratist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Vasquez</dc:creator>
  <cp:lastModifiedBy>Alfredo Florentino Aragón Marquez</cp:lastModifiedBy>
  <cp:revision>2</cp:revision>
  <cp:lastPrinted>2021-07-23T19:52:00Z</cp:lastPrinted>
  <dcterms:created xsi:type="dcterms:W3CDTF">2021-08-31T21:00:00Z</dcterms:created>
  <dcterms:modified xsi:type="dcterms:W3CDTF">2021-08-31T21:00:00Z</dcterms:modified>
</cp:coreProperties>
</file>