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058" w:rsidRPr="00FD4B11" w:rsidRDefault="00446058" w:rsidP="00446058">
      <w:pPr>
        <w:jc w:val="center"/>
        <w:rPr>
          <w:rFonts w:ascii="Arial Narrow" w:hAnsi="Arial Narrow" w:cs="Arial"/>
          <w:b/>
          <w:sz w:val="24"/>
          <w:szCs w:val="24"/>
        </w:rPr>
      </w:pPr>
      <w:r w:rsidRPr="00FD4B11">
        <w:rPr>
          <w:rFonts w:ascii="Arial Narrow" w:hAnsi="Arial Narrow" w:cs="Arial"/>
          <w:b/>
          <w:sz w:val="24"/>
          <w:szCs w:val="24"/>
        </w:rPr>
        <w:t xml:space="preserve">ANEXO </w:t>
      </w:r>
      <w:r w:rsidR="00AE048C" w:rsidRPr="00FD4B11">
        <w:rPr>
          <w:rFonts w:ascii="Arial Narrow" w:hAnsi="Arial Narrow" w:cs="Arial"/>
          <w:b/>
          <w:sz w:val="24"/>
          <w:szCs w:val="24"/>
        </w:rPr>
        <w:t xml:space="preserve">N° </w:t>
      </w:r>
      <w:r w:rsidR="00B60B6C" w:rsidRPr="00FD4B11">
        <w:rPr>
          <w:rFonts w:ascii="Arial Narrow" w:hAnsi="Arial Narrow" w:cs="Arial"/>
          <w:b/>
          <w:sz w:val="24"/>
          <w:szCs w:val="24"/>
        </w:rPr>
        <w:t>1</w:t>
      </w:r>
      <w:r w:rsidR="00C97844">
        <w:rPr>
          <w:rFonts w:ascii="Arial Narrow" w:hAnsi="Arial Narrow" w:cs="Arial"/>
          <w:b/>
          <w:sz w:val="24"/>
          <w:szCs w:val="24"/>
        </w:rPr>
        <w:t>1</w:t>
      </w:r>
      <w:r w:rsidRPr="00FD4B11">
        <w:rPr>
          <w:rFonts w:ascii="Arial Narrow" w:hAnsi="Arial Narrow" w:cs="Arial"/>
          <w:b/>
          <w:sz w:val="24"/>
          <w:szCs w:val="24"/>
        </w:rPr>
        <w:t xml:space="preserve"> </w:t>
      </w:r>
      <w:r w:rsidR="0014199E">
        <w:rPr>
          <w:rFonts w:ascii="Arial Narrow" w:hAnsi="Arial Narrow" w:cs="Arial"/>
          <w:b/>
          <w:sz w:val="24"/>
          <w:szCs w:val="24"/>
        </w:rPr>
        <w:t>PROMOCIÓN A LA INDUSTRIA NACIONAL</w:t>
      </w:r>
    </w:p>
    <w:p w:rsidR="001226D6" w:rsidRPr="00FD4B11" w:rsidRDefault="00213B3A" w:rsidP="001226D6">
      <w:pPr>
        <w:jc w:val="center"/>
        <w:rPr>
          <w:rFonts w:ascii="Arial Narrow" w:hAnsi="Arial Narrow" w:cs="Arial"/>
          <w:sz w:val="24"/>
          <w:szCs w:val="24"/>
        </w:rPr>
      </w:pPr>
      <w:r>
        <w:rPr>
          <w:rFonts w:ascii="Arial Narrow" w:hAnsi="Arial Narrow"/>
          <w:b/>
          <w:sz w:val="24"/>
          <w:szCs w:val="24"/>
        </w:rPr>
        <w:t>LICITACIÓN PÚBLICA</w:t>
      </w:r>
      <w:r w:rsidR="001226D6" w:rsidRPr="00FD4B11">
        <w:rPr>
          <w:rFonts w:ascii="Arial Narrow" w:hAnsi="Arial Narrow"/>
          <w:b/>
          <w:sz w:val="24"/>
          <w:szCs w:val="24"/>
        </w:rPr>
        <w:t xml:space="preserve"> No.  </w:t>
      </w:r>
      <w:r w:rsidR="007E2700" w:rsidRPr="00FD4B11">
        <w:rPr>
          <w:rFonts w:ascii="Arial Narrow" w:hAnsi="Arial Narrow"/>
          <w:b/>
          <w:sz w:val="24"/>
          <w:szCs w:val="24"/>
        </w:rPr>
        <w:t>FDLAN</w:t>
      </w:r>
      <w:r w:rsidR="001226D6" w:rsidRPr="00FD4B11">
        <w:rPr>
          <w:rFonts w:ascii="Arial Narrow" w:hAnsi="Arial Narrow"/>
          <w:b/>
          <w:sz w:val="24"/>
          <w:szCs w:val="24"/>
        </w:rPr>
        <w:t>-</w:t>
      </w:r>
      <w:r>
        <w:rPr>
          <w:rFonts w:ascii="Arial Narrow" w:hAnsi="Arial Narrow"/>
          <w:b/>
          <w:sz w:val="24"/>
          <w:szCs w:val="24"/>
        </w:rPr>
        <w:t>LP</w:t>
      </w:r>
      <w:r w:rsidR="001226D6" w:rsidRPr="00FD4B11">
        <w:rPr>
          <w:rFonts w:ascii="Arial Narrow" w:hAnsi="Arial Narrow"/>
          <w:b/>
          <w:sz w:val="24"/>
          <w:szCs w:val="24"/>
        </w:rPr>
        <w:t>-</w:t>
      </w:r>
      <w:r>
        <w:rPr>
          <w:rFonts w:ascii="Arial Narrow" w:hAnsi="Arial Narrow"/>
          <w:b/>
          <w:sz w:val="24"/>
          <w:szCs w:val="24"/>
        </w:rPr>
        <w:t>004</w:t>
      </w:r>
      <w:r w:rsidR="001226D6" w:rsidRPr="00FD4B11">
        <w:rPr>
          <w:rFonts w:ascii="Arial Narrow" w:hAnsi="Arial Narrow"/>
          <w:b/>
          <w:sz w:val="24"/>
          <w:szCs w:val="24"/>
        </w:rPr>
        <w:t>-201</w:t>
      </w:r>
      <w:r w:rsidR="0014199E">
        <w:rPr>
          <w:rFonts w:ascii="Arial Narrow" w:hAnsi="Arial Narrow"/>
          <w:b/>
          <w:sz w:val="24"/>
          <w:szCs w:val="24"/>
        </w:rPr>
        <w:t>8</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 xml:space="preserve"> [Fecha]</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Señores</w:t>
      </w:r>
    </w:p>
    <w:p w:rsidR="00446058" w:rsidRPr="00FD4B11" w:rsidRDefault="007E2700" w:rsidP="00446058">
      <w:pPr>
        <w:rPr>
          <w:rFonts w:ascii="Arial Narrow" w:hAnsi="Arial Narrow" w:cs="Arial"/>
          <w:b/>
          <w:sz w:val="24"/>
          <w:szCs w:val="24"/>
        </w:rPr>
      </w:pPr>
      <w:r w:rsidRPr="00FD4B11">
        <w:rPr>
          <w:rFonts w:ascii="Arial Narrow" w:hAnsi="Arial Narrow" w:cs="Arial"/>
          <w:b/>
          <w:sz w:val="24"/>
          <w:szCs w:val="24"/>
        </w:rPr>
        <w:t>FONDO DE DESARROLLO LOCAL ANTONIO NARIÑO</w:t>
      </w:r>
      <w:r w:rsidR="00446058" w:rsidRPr="00FD4B11">
        <w:rPr>
          <w:rFonts w:ascii="Arial Narrow" w:hAnsi="Arial Narrow" w:cs="Arial"/>
          <w:b/>
          <w:sz w:val="24"/>
          <w:szCs w:val="24"/>
        </w:rPr>
        <w:t xml:space="preserve"> – </w:t>
      </w:r>
      <w:r w:rsidRPr="00FD4B11">
        <w:rPr>
          <w:rFonts w:ascii="Arial Narrow" w:hAnsi="Arial Narrow" w:cs="Arial"/>
          <w:b/>
          <w:sz w:val="24"/>
          <w:szCs w:val="24"/>
        </w:rPr>
        <w:t>FDLAN</w:t>
      </w:r>
      <w:r w:rsidR="00446058" w:rsidRPr="00FD4B11">
        <w:rPr>
          <w:rFonts w:ascii="Arial Narrow" w:hAnsi="Arial Narrow" w:cs="Arial"/>
          <w:b/>
          <w:sz w:val="24"/>
          <w:szCs w:val="24"/>
        </w:rPr>
        <w:t xml:space="preserve"> </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Bogotá, D.C.</w:t>
      </w:r>
      <w:bookmarkStart w:id="0" w:name="_GoBack"/>
      <w:bookmarkEnd w:id="0"/>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Ref.: Proceso No. _____________________</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Objeto:</w:t>
      </w:r>
    </w:p>
    <w:p w:rsidR="00446058" w:rsidRPr="00FD4B11" w:rsidRDefault="00446058" w:rsidP="00446058">
      <w:pPr>
        <w:jc w:val="both"/>
        <w:rPr>
          <w:rFonts w:ascii="Arial Narrow" w:hAnsi="Arial Narrow" w:cs="Arial"/>
          <w:sz w:val="24"/>
          <w:szCs w:val="24"/>
        </w:rPr>
      </w:pPr>
      <w:r w:rsidRPr="00FD4B11">
        <w:rPr>
          <w:rFonts w:ascii="Arial Narrow" w:hAnsi="Arial Narrow" w:cs="Arial"/>
          <w:sz w:val="24"/>
          <w:szCs w:val="24"/>
        </w:rPr>
        <w:t>Por medio de este documento ___________________________ (nombre o razón social del proponente) en adelante el “Proponente”, manifiesto:</w:t>
      </w:r>
    </w:p>
    <w:p w:rsidR="008404FD" w:rsidRPr="00FD4B11" w:rsidRDefault="008404FD" w:rsidP="00446058">
      <w:pPr>
        <w:pStyle w:val="Prrafodelista"/>
        <w:numPr>
          <w:ilvl w:val="0"/>
          <w:numId w:val="2"/>
        </w:numPr>
        <w:jc w:val="both"/>
        <w:rPr>
          <w:rFonts w:ascii="Arial Narrow" w:hAnsi="Arial Narrow" w:cs="Arial"/>
          <w:b/>
          <w:sz w:val="24"/>
          <w:szCs w:val="24"/>
        </w:rPr>
      </w:pPr>
      <w:r w:rsidRPr="00FD4B11">
        <w:rPr>
          <w:rFonts w:ascii="Arial Narrow" w:hAnsi="Arial Narrow" w:cs="Arial"/>
          <w:b/>
          <w:sz w:val="24"/>
          <w:szCs w:val="24"/>
        </w:rPr>
        <w:t>APOYO A LA INDUSTRIA NACIONAL</w:t>
      </w:r>
    </w:p>
    <w:p w:rsidR="008404FD" w:rsidRPr="00FD4B11" w:rsidRDefault="008404FD" w:rsidP="008404FD">
      <w:pPr>
        <w:pStyle w:val="Prrafodelista"/>
        <w:jc w:val="both"/>
        <w:rPr>
          <w:rFonts w:ascii="Arial Narrow" w:hAnsi="Arial Narrow" w:cs="Arial"/>
          <w:sz w:val="24"/>
          <w:szCs w:val="24"/>
        </w:rPr>
      </w:pPr>
    </w:p>
    <w:p w:rsidR="008404FD" w:rsidRPr="00FD4B11" w:rsidRDefault="008404FD" w:rsidP="008404FD">
      <w:pPr>
        <w:pStyle w:val="Prrafodelista"/>
        <w:numPr>
          <w:ilvl w:val="1"/>
          <w:numId w:val="2"/>
        </w:numPr>
        <w:jc w:val="both"/>
        <w:rPr>
          <w:rFonts w:ascii="Arial Narrow" w:hAnsi="Arial Narrow" w:cs="Arial"/>
          <w:b/>
          <w:sz w:val="24"/>
          <w:szCs w:val="24"/>
          <w:u w:val="single"/>
        </w:rPr>
      </w:pPr>
      <w:r w:rsidRPr="00FD4B11">
        <w:rPr>
          <w:rFonts w:ascii="Arial Narrow" w:hAnsi="Arial Narrow" w:cs="Arial"/>
          <w:b/>
          <w:sz w:val="24"/>
          <w:szCs w:val="24"/>
          <w:u w:val="single"/>
        </w:rPr>
        <w:t>Oferta de origen extranjero</w:t>
      </w:r>
    </w:p>
    <w:p w:rsidR="008404FD" w:rsidRPr="00FD4B11" w:rsidRDefault="003C4177" w:rsidP="003C4177">
      <w:pPr>
        <w:ind w:left="360"/>
        <w:jc w:val="both"/>
        <w:rPr>
          <w:rFonts w:ascii="Arial Narrow" w:hAnsi="Arial Narrow" w:cs="Arial"/>
          <w:sz w:val="24"/>
          <w:szCs w:val="24"/>
        </w:rPr>
      </w:pPr>
      <w:r w:rsidRPr="00FD4B11">
        <w:rPr>
          <w:rFonts w:ascii="Arial Narrow" w:hAnsi="Arial Narrow" w:cs="Arial"/>
          <w:sz w:val="24"/>
          <w:szCs w:val="24"/>
        </w:rPr>
        <w:t xml:space="preserve">Para efectos de la evaluación del </w:t>
      </w:r>
      <w:proofErr w:type="spellStart"/>
      <w:r w:rsidRPr="00FD4B11">
        <w:rPr>
          <w:rFonts w:ascii="Arial Narrow" w:hAnsi="Arial Narrow" w:cs="Arial"/>
          <w:sz w:val="24"/>
          <w:szCs w:val="24"/>
        </w:rPr>
        <w:t>subcriterio</w:t>
      </w:r>
      <w:proofErr w:type="spellEnd"/>
      <w:r w:rsidRPr="00FD4B11">
        <w:rPr>
          <w:rFonts w:ascii="Arial Narrow" w:hAnsi="Arial Narrow" w:cs="Arial"/>
          <w:sz w:val="24"/>
          <w:szCs w:val="24"/>
        </w:rPr>
        <w:t xml:space="preserve"> </w:t>
      </w:r>
      <w:r w:rsidRPr="00FD4B11">
        <w:rPr>
          <w:rFonts w:ascii="Arial Narrow" w:hAnsi="Arial Narrow" w:cs="Arial"/>
          <w:b/>
          <w:sz w:val="24"/>
          <w:szCs w:val="24"/>
        </w:rPr>
        <w:t>Incentivo a la Incorporación de Componente Nacional</w:t>
      </w:r>
      <w:r w:rsidRPr="00FD4B11">
        <w:rPr>
          <w:rFonts w:ascii="Arial Narrow" w:hAnsi="Arial Narrow" w:cs="Arial"/>
          <w:sz w:val="24"/>
          <w:szCs w:val="24"/>
        </w:rPr>
        <w:t xml:space="preserve"> a que se refieren el pliego de condiciones y teniendo en cuenta nuestra condición de extranjeros provenientes [o que el integrante __________ proviene] de un país con el cual Colombia no tiene tratado, acuerdo o convenio de trato nacional y que tampoco hemos acreditado el derecho a la reciprocidad de trato nacional, manifestamos que e</w:t>
      </w:r>
      <w:r w:rsidR="008404FD" w:rsidRPr="00FD4B11">
        <w:rPr>
          <w:rFonts w:ascii="Arial Narrow" w:hAnsi="Arial Narrow" w:cs="Arial"/>
          <w:sz w:val="24"/>
          <w:szCs w:val="24"/>
        </w:rPr>
        <w:t>n virtud de lo dispuesto en el artículo 2 de la Ley 816 de 2003, el personal que será puesto al servicio para la ejecución del contrato en caso de que se me adjudique será</w:t>
      </w:r>
      <w:r w:rsidR="0066626B" w:rsidRPr="00FD4B11">
        <w:rPr>
          <w:rFonts w:ascii="Arial Narrow" w:hAnsi="Arial Narrow"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2933"/>
        <w:gridCol w:w="2942"/>
      </w:tblGrid>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FACTOR PROMOCION A LA INDUSTRIA NACIONAL</w:t>
            </w:r>
          </w:p>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Puntaje máximo posible en este factor = 10 puntos</w:t>
            </w:r>
          </w:p>
        </w:tc>
      </w:tr>
      <w:tr w:rsidR="00FD4B11" w:rsidRPr="00FD4B11" w:rsidTr="00551850">
        <w:tc>
          <w:tcPr>
            <w:tcW w:w="2992"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SUBCRITERIO</w:t>
            </w:r>
          </w:p>
        </w:tc>
        <w:tc>
          <w:tcPr>
            <w:tcW w:w="299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CONDICIONES</w:t>
            </w:r>
          </w:p>
        </w:tc>
        <w:tc>
          <w:tcPr>
            <w:tcW w:w="299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Pr>
                <w:rFonts w:ascii="Arial Narrow" w:hAnsi="Arial Narrow"/>
                <w:bCs/>
                <w:sz w:val="24"/>
                <w:szCs w:val="24"/>
              </w:rPr>
              <w:t>OFRECIMIENTO</w:t>
            </w:r>
          </w:p>
        </w:tc>
      </w:tr>
      <w:tr w:rsidR="00FD4B11" w:rsidRPr="00FD4B11" w:rsidTr="00551850">
        <w:tc>
          <w:tcPr>
            <w:tcW w:w="2992"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SERVICIOS DE ORIGEN NACIONAL (Sub criterio 1)</w:t>
            </w:r>
          </w:p>
          <w:p w:rsidR="00FD4B11" w:rsidRPr="00FD4B11" w:rsidRDefault="00FD4B11" w:rsidP="00551850">
            <w:pPr>
              <w:ind w:left="567"/>
              <w:rPr>
                <w:rFonts w:ascii="Arial Narrow" w:hAnsi="Arial Narrow"/>
                <w:bCs/>
                <w:sz w:val="24"/>
                <w:szCs w:val="24"/>
              </w:rPr>
            </w:pPr>
          </w:p>
        </w:tc>
        <w:tc>
          <w:tcPr>
            <w:tcW w:w="2993" w:type="dxa"/>
            <w:tcBorders>
              <w:top w:val="single" w:sz="4" w:space="0" w:color="auto"/>
              <w:left w:val="single" w:sz="4" w:space="0" w:color="auto"/>
              <w:bottom w:val="single" w:sz="4" w:space="0" w:color="auto"/>
              <w:right w:val="single" w:sz="4" w:space="0" w:color="auto"/>
            </w:tcBorders>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La totalidad de la figura asociativa o proponente individual deben cumplir y ser:</w:t>
            </w:r>
            <w:r w:rsidRPr="00FD4B11">
              <w:rPr>
                <w:rFonts w:ascii="MS Gothic" w:eastAsia="MS Gothic" w:hAnsi="MS Gothic" w:cs="MS Gothic"/>
                <w:bCs/>
                <w:sz w:val="24"/>
                <w:szCs w:val="24"/>
              </w:rPr>
              <w:t> </w:t>
            </w:r>
            <w:r w:rsidRPr="00FD4B11">
              <w:rPr>
                <w:rFonts w:ascii="Arial Narrow" w:hAnsi="Arial Narrow"/>
                <w:bCs/>
                <w:sz w:val="24"/>
                <w:szCs w:val="24"/>
              </w:rPr>
              <w:t>Personas naturales o jurídicas nacionales o</w:t>
            </w:r>
            <w:r w:rsidRPr="00FD4B11">
              <w:rPr>
                <w:rFonts w:ascii="MS Gothic" w:eastAsia="MS Gothic" w:hAnsi="MS Gothic" w:cs="MS Gothic"/>
                <w:bCs/>
                <w:sz w:val="24"/>
                <w:szCs w:val="24"/>
              </w:rPr>
              <w:t> </w:t>
            </w:r>
            <w:r w:rsidRPr="00FD4B11">
              <w:rPr>
                <w:rFonts w:ascii="Arial Narrow" w:hAnsi="Arial Narrow"/>
                <w:bCs/>
                <w:sz w:val="24"/>
                <w:szCs w:val="24"/>
              </w:rPr>
              <w:t xml:space="preserve">Personas naturales o jurídicas extranjeras que hayan </w:t>
            </w:r>
            <w:r w:rsidRPr="00FD4B11">
              <w:rPr>
                <w:rFonts w:ascii="Arial Narrow" w:hAnsi="Arial Narrow"/>
                <w:bCs/>
                <w:sz w:val="24"/>
                <w:szCs w:val="24"/>
              </w:rPr>
              <w:lastRenderedPageBreak/>
              <w:t>acreditado la reciprocidad, así como las Estructuras Plurales integradas por dichas personas.</w:t>
            </w:r>
          </w:p>
        </w:tc>
        <w:tc>
          <w:tcPr>
            <w:tcW w:w="2993"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FD4B11">
            <w:pPr>
              <w:ind w:left="567"/>
              <w:rPr>
                <w:rFonts w:ascii="Arial Narrow" w:hAnsi="Arial Narrow"/>
                <w:bCs/>
                <w:sz w:val="24"/>
                <w:szCs w:val="24"/>
              </w:rPr>
            </w:pPr>
          </w:p>
        </w:tc>
      </w:tr>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En caso que el proponente no se considere en su totalidad sus servicios de origen nacional, de acuerdo con las condiciones señaladas anteriormente, se le otorgara un puntaje al proponente igual al porcentaje de participación en la figura asociativa que ostente el componente nacional.</w:t>
            </w:r>
          </w:p>
        </w:tc>
      </w:tr>
      <w:tr w:rsidR="00FD4B11" w:rsidRPr="00FD4B11" w:rsidTr="00551850">
        <w:tc>
          <w:tcPr>
            <w:tcW w:w="2992" w:type="dxa"/>
            <w:tcBorders>
              <w:top w:val="single" w:sz="4" w:space="0" w:color="auto"/>
              <w:left w:val="single" w:sz="4" w:space="0" w:color="auto"/>
              <w:bottom w:val="single" w:sz="4" w:space="0" w:color="auto"/>
              <w:right w:val="single" w:sz="4" w:space="0" w:color="auto"/>
            </w:tcBorders>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INCENTIVO A LA INCORPORACION DE COMPONENTE NACIONAL (Sub criterio 2)</w:t>
            </w:r>
          </w:p>
        </w:tc>
        <w:tc>
          <w:tcPr>
            <w:tcW w:w="2993"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Proponentes extranjeros y Estructurales Plurales de origen extranjero que no hayan acreditado la reciprocidad, que ofrezcan determinado porcentaje de componente nacional incorporado, referido a la totalidad del personal calificado del contrato, de conformidad con la tabla de componente nacional que se establece a continuación:</w:t>
            </w:r>
          </w:p>
          <w:p w:rsidR="00FD4B11" w:rsidRPr="00FD4B11" w:rsidRDefault="00FD4B11" w:rsidP="00551850">
            <w:pPr>
              <w:ind w:left="567"/>
              <w:rPr>
                <w:rFonts w:ascii="Arial Narrow" w:hAnsi="Arial Narrow"/>
                <w:bCs/>
                <w:sz w:val="24"/>
                <w:szCs w:val="24"/>
              </w:rPr>
            </w:pPr>
          </w:p>
        </w:tc>
        <w:tc>
          <w:tcPr>
            <w:tcW w:w="2993"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41745D">
            <w:pPr>
              <w:ind w:left="567"/>
              <w:rPr>
                <w:rFonts w:ascii="Arial Narrow" w:hAnsi="Arial Narrow"/>
                <w:bCs/>
                <w:sz w:val="24"/>
                <w:szCs w:val="24"/>
              </w:rPr>
            </w:pPr>
          </w:p>
        </w:tc>
      </w:tr>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1"/>
              <w:gridCol w:w="1811"/>
            </w:tblGrid>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COMPONENTE NACIONAL OFRECIDO DEL PERSONAL CALIFICADO [Medido en términos de % referido a la totalidad del personal calificado del contrato]</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PUNTAJES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Hasta el 80 % de componente nacional incorporado</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1</w:t>
                  </w:r>
                  <w:r w:rsidR="00FD4B11" w:rsidRPr="00FD4B11">
                    <w:rPr>
                      <w:rFonts w:ascii="Arial Narrow" w:hAnsi="Arial Narrow"/>
                      <w:bCs/>
                      <w:sz w:val="24"/>
                      <w:szCs w:val="24"/>
                    </w:rPr>
                    <w:t xml:space="preserve"> PUNTOS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Más del 80% de componente nacional y hasta el 85%</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2</w:t>
                  </w:r>
                  <w:r w:rsidR="00FD4B11" w:rsidRPr="00FD4B11">
                    <w:rPr>
                      <w:rFonts w:ascii="Arial Narrow" w:hAnsi="Arial Narrow"/>
                      <w:bCs/>
                      <w:sz w:val="24"/>
                      <w:szCs w:val="24"/>
                    </w:rPr>
                    <w:t xml:space="preserve"> PUNTOS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Más del 85% de componente nacional y hasta el 90%</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3</w:t>
                  </w:r>
                  <w:r w:rsidR="00FD4B11" w:rsidRPr="00FD4B11">
                    <w:rPr>
                      <w:rFonts w:ascii="Arial Narrow" w:hAnsi="Arial Narrow"/>
                      <w:bCs/>
                      <w:sz w:val="24"/>
                      <w:szCs w:val="24"/>
                    </w:rPr>
                    <w:t xml:space="preserve"> PUNTOS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Más del 90% de Componente Nacional</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5</w:t>
                  </w:r>
                  <w:r w:rsidR="00FD4B11" w:rsidRPr="00FD4B11">
                    <w:rPr>
                      <w:rFonts w:ascii="Arial Narrow" w:hAnsi="Arial Narrow"/>
                      <w:bCs/>
                      <w:sz w:val="24"/>
                      <w:szCs w:val="24"/>
                    </w:rPr>
                    <w:t xml:space="preserve"> PUNTOS</w:t>
                  </w:r>
                </w:p>
              </w:tc>
            </w:tr>
          </w:tbl>
          <w:p w:rsidR="00FD4B11" w:rsidRPr="00FD4B11" w:rsidRDefault="00FD4B11" w:rsidP="00551850">
            <w:pPr>
              <w:ind w:left="567"/>
              <w:rPr>
                <w:rFonts w:ascii="Arial Narrow" w:hAnsi="Arial Narrow"/>
                <w:bCs/>
                <w:sz w:val="24"/>
                <w:szCs w:val="24"/>
              </w:rPr>
            </w:pPr>
          </w:p>
        </w:tc>
      </w:tr>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vAlign w:val="center"/>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Para efectos de lo anterior el oferente debe suscribir el Anexo respectivo.</w:t>
            </w:r>
          </w:p>
          <w:p w:rsidR="00FD4B11" w:rsidRPr="00FD4B11" w:rsidRDefault="00FD4B11" w:rsidP="00551850">
            <w:pPr>
              <w:ind w:left="567"/>
              <w:rPr>
                <w:rFonts w:ascii="Arial Narrow" w:hAnsi="Arial Narrow"/>
                <w:bCs/>
                <w:sz w:val="24"/>
                <w:szCs w:val="24"/>
              </w:rPr>
            </w:pPr>
          </w:p>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Podrán acumularse puntajes del sub criterio 1 y 2, pero en ningún caso podrán sumar para este factor más de diez (10) puntos.</w:t>
            </w:r>
          </w:p>
        </w:tc>
      </w:tr>
    </w:tbl>
    <w:p w:rsidR="006779E7" w:rsidRPr="00FD4B11" w:rsidRDefault="006779E7" w:rsidP="006779E7">
      <w:pPr>
        <w:spacing w:line="240" w:lineRule="auto"/>
        <w:ind w:left="360"/>
        <w:jc w:val="both"/>
        <w:rPr>
          <w:rFonts w:ascii="Arial Narrow" w:hAnsi="Arial Narrow" w:cs="Arial"/>
          <w:sz w:val="24"/>
          <w:szCs w:val="24"/>
        </w:rPr>
      </w:pPr>
      <w:r w:rsidRPr="00FD4B11">
        <w:rPr>
          <w:rFonts w:ascii="Arial Narrow" w:hAnsi="Arial Narrow" w:cs="Arial"/>
          <w:sz w:val="24"/>
          <w:szCs w:val="24"/>
        </w:rPr>
        <w:lastRenderedPageBreak/>
        <w:t>En caso de no efectuar ningún ofrecimiento, el puntaje por este factor será de cero (0) puntos.</w:t>
      </w:r>
    </w:p>
    <w:p w:rsidR="00364EBB" w:rsidRPr="00FD4B11" w:rsidRDefault="00213B3A" w:rsidP="00446058">
      <w:pPr>
        <w:rPr>
          <w:rFonts w:ascii="Arial Narrow" w:hAnsi="Arial Narrow" w:cs="Arial"/>
          <w:sz w:val="24"/>
          <w:szCs w:val="24"/>
        </w:rPr>
      </w:pPr>
    </w:p>
    <w:sectPr w:rsidR="00364EBB" w:rsidRPr="00FD4B11" w:rsidSect="00F029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87CC2"/>
    <w:multiLevelType w:val="hybridMultilevel"/>
    <w:tmpl w:val="62E8D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5AC5F5C"/>
    <w:multiLevelType w:val="hybridMultilevel"/>
    <w:tmpl w:val="CC86D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DC6229"/>
    <w:multiLevelType w:val="multilevel"/>
    <w:tmpl w:val="505EB5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lang w:val="es-CO"/>
      </w:rPr>
    </w:lvl>
    <w:lvl w:ilvl="2">
      <w:start w:val="1"/>
      <w:numFmt w:val="decimal"/>
      <w:pStyle w:val="Ttulo3"/>
      <w:lvlText w:val="%1.%2.%3"/>
      <w:lvlJc w:val="left"/>
      <w:pPr>
        <w:ind w:left="720" w:hanging="720"/>
      </w:pPr>
      <w:rPr>
        <w:b/>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058"/>
    <w:rsid w:val="0001391F"/>
    <w:rsid w:val="000F2DD4"/>
    <w:rsid w:val="001226D6"/>
    <w:rsid w:val="0014199E"/>
    <w:rsid w:val="001A06A0"/>
    <w:rsid w:val="00213B3A"/>
    <w:rsid w:val="002D3537"/>
    <w:rsid w:val="002D594A"/>
    <w:rsid w:val="00397E23"/>
    <w:rsid w:val="003C4177"/>
    <w:rsid w:val="003D01F1"/>
    <w:rsid w:val="0041745D"/>
    <w:rsid w:val="00442A92"/>
    <w:rsid w:val="00446058"/>
    <w:rsid w:val="00471AB5"/>
    <w:rsid w:val="0048133F"/>
    <w:rsid w:val="004D52E2"/>
    <w:rsid w:val="004E06BA"/>
    <w:rsid w:val="00504A60"/>
    <w:rsid w:val="00516229"/>
    <w:rsid w:val="00517CAF"/>
    <w:rsid w:val="005B13CF"/>
    <w:rsid w:val="0066626B"/>
    <w:rsid w:val="006779E7"/>
    <w:rsid w:val="00725C52"/>
    <w:rsid w:val="007637A4"/>
    <w:rsid w:val="007E2700"/>
    <w:rsid w:val="007F0A23"/>
    <w:rsid w:val="0080351C"/>
    <w:rsid w:val="00812A35"/>
    <w:rsid w:val="008343EA"/>
    <w:rsid w:val="008404FD"/>
    <w:rsid w:val="00875CF9"/>
    <w:rsid w:val="00883EA2"/>
    <w:rsid w:val="008A4425"/>
    <w:rsid w:val="00A96149"/>
    <w:rsid w:val="00AE048C"/>
    <w:rsid w:val="00AF61BF"/>
    <w:rsid w:val="00B60B6C"/>
    <w:rsid w:val="00B76191"/>
    <w:rsid w:val="00C66102"/>
    <w:rsid w:val="00C97844"/>
    <w:rsid w:val="00D51A8E"/>
    <w:rsid w:val="00F02946"/>
    <w:rsid w:val="00F44320"/>
    <w:rsid w:val="00F46F20"/>
    <w:rsid w:val="00F738E7"/>
    <w:rsid w:val="00FB7951"/>
    <w:rsid w:val="00FD4B11"/>
    <w:rsid w:val="00FE0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FCCA59-10E8-4A02-8A2E-76C40403E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
    <w:basedOn w:val="Normal"/>
    <w:next w:val="Normal"/>
    <w:link w:val="Ttulo1Car"/>
    <w:qFormat/>
    <w:rsid w:val="00FD4B11"/>
    <w:pPr>
      <w:keepNext/>
      <w:numPr>
        <w:numId w:val="4"/>
      </w:numPr>
      <w:spacing w:before="240" w:after="60" w:line="240" w:lineRule="auto"/>
      <w:ind w:right="51"/>
      <w:jc w:val="both"/>
      <w:outlineLvl w:val="0"/>
    </w:pPr>
    <w:rPr>
      <w:rFonts w:ascii="Arial" w:eastAsia="Times New Roman" w:hAnsi="Arial" w:cs="Arial"/>
      <w:b/>
      <w:bCs/>
      <w:color w:val="000000"/>
      <w:kern w:val="28"/>
      <w:sz w:val="24"/>
      <w:szCs w:val="24"/>
      <w:lang w:eastAsia="es-ES"/>
    </w:rPr>
  </w:style>
  <w:style w:type="paragraph" w:styleId="Ttulo2">
    <w:name w:val="heading 2"/>
    <w:aliases w:val="Edgar 2,Título 2 -BCN,2 headline,h,título 2,h + Arial Negrita,Negrita...,morcheba,Titre secondaire (2),Título 2."/>
    <w:basedOn w:val="Normal"/>
    <w:next w:val="Ttulo1"/>
    <w:link w:val="Ttulo2Car"/>
    <w:qFormat/>
    <w:rsid w:val="00FD4B11"/>
    <w:pPr>
      <w:keepNext/>
      <w:numPr>
        <w:ilvl w:val="1"/>
        <w:numId w:val="4"/>
      </w:numPr>
      <w:spacing w:after="0" w:line="240" w:lineRule="auto"/>
      <w:ind w:right="510"/>
      <w:outlineLvl w:val="1"/>
    </w:pPr>
    <w:rPr>
      <w:rFonts w:ascii="Arial" w:eastAsia="Times New Roman" w:hAnsi="Arial" w:cs="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FD4B11"/>
    <w:pPr>
      <w:keepNext/>
      <w:numPr>
        <w:ilvl w:val="2"/>
        <w:numId w:val="4"/>
      </w:numPr>
      <w:spacing w:before="120" w:after="120" w:line="240" w:lineRule="auto"/>
      <w:ind w:right="51"/>
      <w:jc w:val="both"/>
      <w:outlineLvl w:val="2"/>
    </w:pPr>
    <w:rPr>
      <w:rFonts w:ascii="Arial" w:eastAsia="Times New Roman" w:hAnsi="Arial" w:cs="Arial"/>
      <w:b/>
      <w:bCs/>
      <w:spacing w:val="-3"/>
      <w:sz w:val="20"/>
      <w:szCs w:val="20"/>
      <w:lang w:eastAsia="es-ES"/>
    </w:rPr>
  </w:style>
  <w:style w:type="paragraph" w:styleId="Ttulo4">
    <w:name w:val="heading 4"/>
    <w:aliases w:val="Título 4 - BCN,4 dash,d,3,3 + Arial,Negrita,Sin subrayado + Arial,Sin....,Sin subrayado"/>
    <w:basedOn w:val="Normal"/>
    <w:next w:val="Normal"/>
    <w:link w:val="Ttulo4Car"/>
    <w:qFormat/>
    <w:rsid w:val="00FD4B11"/>
    <w:pPr>
      <w:keepNext/>
      <w:numPr>
        <w:ilvl w:val="3"/>
        <w:numId w:val="4"/>
      </w:numPr>
      <w:tabs>
        <w:tab w:val="left" w:pos="720"/>
      </w:tabs>
      <w:spacing w:after="0" w:line="240" w:lineRule="auto"/>
      <w:ind w:right="51"/>
      <w:outlineLvl w:val="3"/>
    </w:pPr>
    <w:rPr>
      <w:rFonts w:ascii="Arial" w:eastAsia="Times New Roman" w:hAnsi="Arial" w:cs="Times New Roman"/>
      <w:b/>
      <w:bCs/>
      <w:color w:val="000000"/>
      <w:sz w:val="20"/>
      <w:szCs w:val="20"/>
      <w:lang w:val="x-none" w:eastAsia="es-ES"/>
    </w:rPr>
  </w:style>
  <w:style w:type="paragraph" w:styleId="Ttulo5">
    <w:name w:val="heading 5"/>
    <w:aliases w:val="Título 5-BCN,5 sub-bullet,sb,4"/>
    <w:basedOn w:val="Normal"/>
    <w:next w:val="Normal"/>
    <w:link w:val="Ttulo5Car"/>
    <w:qFormat/>
    <w:rsid w:val="00FD4B11"/>
    <w:pPr>
      <w:keepNext/>
      <w:numPr>
        <w:ilvl w:val="4"/>
        <w:numId w:val="4"/>
      </w:numPr>
      <w:tabs>
        <w:tab w:val="left" w:pos="720"/>
      </w:tabs>
      <w:spacing w:after="0" w:line="240" w:lineRule="auto"/>
      <w:ind w:right="51"/>
      <w:outlineLvl w:val="4"/>
    </w:pPr>
    <w:rPr>
      <w:rFonts w:ascii="Arial" w:eastAsia="Times New Roman" w:hAnsi="Arial" w:cs="Arial"/>
      <w:b/>
      <w:bCs/>
      <w:color w:val="000000"/>
      <w:sz w:val="20"/>
      <w:szCs w:val="20"/>
      <w:lang w:eastAsia="es-ES"/>
    </w:rPr>
  </w:style>
  <w:style w:type="paragraph" w:styleId="Ttulo6">
    <w:name w:val="heading 6"/>
    <w:aliases w:val="Título 6-BCN,sub-dash,sd,5"/>
    <w:basedOn w:val="Normal"/>
    <w:next w:val="Normal"/>
    <w:link w:val="Ttulo6Car"/>
    <w:qFormat/>
    <w:rsid w:val="00FD4B11"/>
    <w:pPr>
      <w:keepNext/>
      <w:numPr>
        <w:ilvl w:val="5"/>
        <w:numId w:val="4"/>
      </w:numPr>
      <w:spacing w:after="0" w:line="240" w:lineRule="auto"/>
      <w:ind w:right="51"/>
      <w:jc w:val="both"/>
      <w:outlineLvl w:val="5"/>
    </w:pPr>
    <w:rPr>
      <w:rFonts w:ascii="Arial" w:eastAsia="Times New Roman" w:hAnsi="Arial" w:cs="Arial"/>
      <w:b/>
      <w:bCs/>
      <w:color w:val="000000"/>
      <w:sz w:val="20"/>
      <w:szCs w:val="20"/>
      <w:lang w:eastAsia="es-ES"/>
    </w:rPr>
  </w:style>
  <w:style w:type="paragraph" w:styleId="Ttulo7">
    <w:name w:val="heading 7"/>
    <w:basedOn w:val="Normal"/>
    <w:next w:val="Normal"/>
    <w:link w:val="Ttulo7Car"/>
    <w:qFormat/>
    <w:rsid w:val="00FD4B11"/>
    <w:pPr>
      <w:numPr>
        <w:ilvl w:val="6"/>
        <w:numId w:val="4"/>
      </w:numPr>
      <w:spacing w:before="240" w:after="60" w:line="240" w:lineRule="auto"/>
      <w:ind w:right="51"/>
      <w:jc w:val="both"/>
      <w:outlineLvl w:val="6"/>
    </w:pPr>
    <w:rPr>
      <w:rFonts w:ascii="Arial" w:eastAsia="Times New Roman" w:hAnsi="Arial" w:cs="Arial"/>
      <w:color w:val="000000"/>
      <w:sz w:val="20"/>
      <w:szCs w:val="20"/>
      <w:lang w:eastAsia="es-ES"/>
    </w:rPr>
  </w:style>
  <w:style w:type="paragraph" w:styleId="Ttulo8">
    <w:name w:val="heading 8"/>
    <w:basedOn w:val="Normal"/>
    <w:next w:val="Normal"/>
    <w:link w:val="Ttulo8Car"/>
    <w:qFormat/>
    <w:rsid w:val="00FD4B11"/>
    <w:pPr>
      <w:numPr>
        <w:ilvl w:val="7"/>
        <w:numId w:val="4"/>
      </w:numPr>
      <w:spacing w:before="240" w:after="60" w:line="240" w:lineRule="auto"/>
      <w:ind w:right="51"/>
      <w:jc w:val="both"/>
      <w:outlineLvl w:val="7"/>
    </w:pPr>
    <w:rPr>
      <w:rFonts w:ascii="Arial" w:eastAsia="Times New Roman" w:hAnsi="Arial" w:cs="Arial"/>
      <w:i/>
      <w:iCs/>
      <w:color w:val="000000"/>
      <w:sz w:val="20"/>
      <w:szCs w:val="20"/>
      <w:lang w:eastAsia="es-ES"/>
    </w:rPr>
  </w:style>
  <w:style w:type="paragraph" w:styleId="Ttulo9">
    <w:name w:val="heading 9"/>
    <w:basedOn w:val="Normal"/>
    <w:next w:val="Normal"/>
    <w:link w:val="Ttulo9Car"/>
    <w:qFormat/>
    <w:rsid w:val="00FD4B11"/>
    <w:pPr>
      <w:numPr>
        <w:ilvl w:val="8"/>
        <w:numId w:val="4"/>
      </w:numPr>
      <w:spacing w:before="240" w:after="60" w:line="240" w:lineRule="auto"/>
      <w:ind w:right="51"/>
      <w:jc w:val="both"/>
      <w:outlineLvl w:val="8"/>
    </w:pPr>
    <w:rPr>
      <w:rFonts w:ascii="Arial" w:eastAsia="Times New Roman" w:hAnsi="Arial" w:cs="Arial"/>
      <w:b/>
      <w:bCs/>
      <w:i/>
      <w:iCs/>
      <w:color w:val="000000"/>
      <w:sz w:val="18"/>
      <w:szCs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46058"/>
    <w:pPr>
      <w:ind w:left="720"/>
      <w:contextualSpacing/>
    </w:pPr>
  </w:style>
  <w:style w:type="character" w:styleId="Refdecomentario">
    <w:name w:val="annotation reference"/>
    <w:basedOn w:val="Fuentedeprrafopredeter"/>
    <w:uiPriority w:val="99"/>
    <w:semiHidden/>
    <w:unhideWhenUsed/>
    <w:rsid w:val="000F2DD4"/>
    <w:rPr>
      <w:sz w:val="16"/>
      <w:szCs w:val="16"/>
    </w:rPr>
  </w:style>
  <w:style w:type="paragraph" w:styleId="Textocomentario">
    <w:name w:val="annotation text"/>
    <w:basedOn w:val="Normal"/>
    <w:link w:val="TextocomentarioCar"/>
    <w:uiPriority w:val="99"/>
    <w:semiHidden/>
    <w:unhideWhenUsed/>
    <w:rsid w:val="000F2DD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F2DD4"/>
    <w:rPr>
      <w:sz w:val="20"/>
      <w:szCs w:val="20"/>
    </w:rPr>
  </w:style>
  <w:style w:type="paragraph" w:styleId="Asuntodelcomentario">
    <w:name w:val="annotation subject"/>
    <w:basedOn w:val="Textocomentario"/>
    <w:next w:val="Textocomentario"/>
    <w:link w:val="AsuntodelcomentarioCar"/>
    <w:uiPriority w:val="99"/>
    <w:semiHidden/>
    <w:unhideWhenUsed/>
    <w:rsid w:val="000F2DD4"/>
    <w:rPr>
      <w:b/>
      <w:bCs/>
    </w:rPr>
  </w:style>
  <w:style w:type="character" w:customStyle="1" w:styleId="AsuntodelcomentarioCar">
    <w:name w:val="Asunto del comentario Car"/>
    <w:basedOn w:val="TextocomentarioCar"/>
    <w:link w:val="Asuntodelcomentario"/>
    <w:uiPriority w:val="99"/>
    <w:semiHidden/>
    <w:rsid w:val="000F2DD4"/>
    <w:rPr>
      <w:b/>
      <w:bCs/>
      <w:sz w:val="20"/>
      <w:szCs w:val="20"/>
    </w:rPr>
  </w:style>
  <w:style w:type="paragraph" w:styleId="Textodeglobo">
    <w:name w:val="Balloon Text"/>
    <w:basedOn w:val="Normal"/>
    <w:link w:val="TextodegloboCar"/>
    <w:uiPriority w:val="99"/>
    <w:semiHidden/>
    <w:unhideWhenUsed/>
    <w:rsid w:val="000F2D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2DD4"/>
    <w:rPr>
      <w:rFonts w:ascii="Tahoma" w:hAnsi="Tahoma" w:cs="Tahoma"/>
      <w:sz w:val="16"/>
      <w:szCs w:val="16"/>
    </w:rPr>
  </w:style>
  <w:style w:type="paragraph" w:customStyle="1" w:styleId="MARITZA3">
    <w:name w:val="MARITZA3"/>
    <w:rsid w:val="00517CA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CarCar1Car">
    <w:name w:val="Car Car1 Car"/>
    <w:basedOn w:val="Normal"/>
    <w:rsid w:val="00517CAF"/>
    <w:pPr>
      <w:spacing w:after="160" w:line="240" w:lineRule="exact"/>
    </w:pPr>
    <w:rPr>
      <w:rFonts w:ascii="Verdana" w:eastAsia="Times New Roman" w:hAnsi="Verdana" w:cs="Arial"/>
      <w:color w:val="000000"/>
      <w:sz w:val="20"/>
      <w:szCs w:val="24"/>
      <w:lang w:val="en-US"/>
    </w:rPr>
  </w:style>
  <w:style w:type="character" w:customStyle="1" w:styleId="Ttulo1Car">
    <w:name w:val="Título 1 Car"/>
    <w:aliases w:val="Título 1-BCN Car,Edgar 1 Car,1 ghost Car,g Car, Car Car Car,título 1 Car,Título 11 Car,Título 1. Wessex Car,T... Car,1. Título 1 Car,Título 1A Car,massive Car,Titre principal (1) Car"/>
    <w:basedOn w:val="Fuentedeprrafopredeter"/>
    <w:link w:val="Ttulo1"/>
    <w:rsid w:val="00FD4B11"/>
    <w:rPr>
      <w:rFonts w:ascii="Arial" w:eastAsia="Times New Roman" w:hAnsi="Arial" w:cs="Arial"/>
      <w:b/>
      <w:bCs/>
      <w:color w:val="000000"/>
      <w:kern w:val="28"/>
      <w:sz w:val="24"/>
      <w:szCs w:val="24"/>
      <w:lang w:eastAsia="es-ES"/>
    </w:rPr>
  </w:style>
  <w:style w:type="character" w:customStyle="1" w:styleId="Ttulo2Car">
    <w:name w:val="Título 2 Car"/>
    <w:aliases w:val="Edgar 2 Car,Título 2 -BCN Car,2 headline Car,h Car,título 2 Car,h + Arial Negrita Car,Negrita... Car,morcheba Car,Titre secondaire (2) Car,Título 2. Car"/>
    <w:basedOn w:val="Fuentedeprrafopredeter"/>
    <w:link w:val="Ttulo2"/>
    <w:rsid w:val="00FD4B11"/>
    <w:rPr>
      <w:rFonts w:ascii="Arial" w:eastAsia="Times New Roman" w:hAnsi="Arial" w:cs="Arial"/>
      <w:b/>
      <w:bCs/>
      <w:spacing w:val="-3"/>
      <w:sz w:val="20"/>
      <w:szCs w:val="20"/>
      <w:lang w:val="es-ES_tradnl" w:eastAsia="es-ES"/>
    </w:rPr>
  </w:style>
  <w:style w:type="character" w:customStyle="1" w:styleId="Ttulo3Car">
    <w:name w:val="Título 3 Car"/>
    <w:aliases w:val="Edgar 3 Car,1.1.1Título 3 Car,Título 3-BCN Car,3 bullet Car,2 Car,Título 3A Car,2 + Arial Car,Neg... Car"/>
    <w:basedOn w:val="Fuentedeprrafopredeter"/>
    <w:link w:val="Ttulo3"/>
    <w:rsid w:val="00FD4B11"/>
    <w:rPr>
      <w:rFonts w:ascii="Arial" w:eastAsia="Times New Roman" w:hAnsi="Arial" w:cs="Arial"/>
      <w:b/>
      <w:bCs/>
      <w:spacing w:val="-3"/>
      <w:sz w:val="20"/>
      <w:szCs w:val="20"/>
      <w:lang w:eastAsia="es-ES"/>
    </w:rPr>
  </w:style>
  <w:style w:type="character" w:customStyle="1" w:styleId="Ttulo4Car">
    <w:name w:val="Título 4 Car"/>
    <w:aliases w:val="Título 4 - BCN Car,4 dash Car,d Car,3 Car,3 + Arial Car,Negrita Car,Sin subrayado + Arial Car,Sin.... Car,Sin subrayado Car"/>
    <w:basedOn w:val="Fuentedeprrafopredeter"/>
    <w:link w:val="Ttulo4"/>
    <w:rsid w:val="00FD4B11"/>
    <w:rPr>
      <w:rFonts w:ascii="Arial" w:eastAsia="Times New Roman" w:hAnsi="Arial" w:cs="Times New Roman"/>
      <w:b/>
      <w:bCs/>
      <w:color w:val="000000"/>
      <w:sz w:val="20"/>
      <w:szCs w:val="20"/>
      <w:lang w:val="x-none" w:eastAsia="es-ES"/>
    </w:rPr>
  </w:style>
  <w:style w:type="character" w:customStyle="1" w:styleId="Ttulo5Car">
    <w:name w:val="Título 5 Car"/>
    <w:aliases w:val="Título 5-BCN Car,5 sub-bullet Car,sb Car,4 Car"/>
    <w:basedOn w:val="Fuentedeprrafopredeter"/>
    <w:link w:val="Ttulo5"/>
    <w:rsid w:val="00FD4B11"/>
    <w:rPr>
      <w:rFonts w:ascii="Arial" w:eastAsia="Times New Roman" w:hAnsi="Arial" w:cs="Arial"/>
      <w:b/>
      <w:bCs/>
      <w:color w:val="000000"/>
      <w:sz w:val="20"/>
      <w:szCs w:val="20"/>
      <w:lang w:eastAsia="es-ES"/>
    </w:rPr>
  </w:style>
  <w:style w:type="character" w:customStyle="1" w:styleId="Ttulo6Car">
    <w:name w:val="Título 6 Car"/>
    <w:aliases w:val="Título 6-BCN Car,sub-dash Car,sd Car,5 Car"/>
    <w:basedOn w:val="Fuentedeprrafopredeter"/>
    <w:link w:val="Ttulo6"/>
    <w:rsid w:val="00FD4B11"/>
    <w:rPr>
      <w:rFonts w:ascii="Arial" w:eastAsia="Times New Roman" w:hAnsi="Arial" w:cs="Arial"/>
      <w:b/>
      <w:bCs/>
      <w:color w:val="000000"/>
      <w:sz w:val="20"/>
      <w:szCs w:val="20"/>
      <w:lang w:eastAsia="es-ES"/>
    </w:rPr>
  </w:style>
  <w:style w:type="character" w:customStyle="1" w:styleId="Ttulo7Car">
    <w:name w:val="Título 7 Car"/>
    <w:basedOn w:val="Fuentedeprrafopredeter"/>
    <w:link w:val="Ttulo7"/>
    <w:rsid w:val="00FD4B11"/>
    <w:rPr>
      <w:rFonts w:ascii="Arial" w:eastAsia="Times New Roman" w:hAnsi="Arial" w:cs="Arial"/>
      <w:color w:val="000000"/>
      <w:sz w:val="20"/>
      <w:szCs w:val="20"/>
      <w:lang w:eastAsia="es-ES"/>
    </w:rPr>
  </w:style>
  <w:style w:type="character" w:customStyle="1" w:styleId="Ttulo8Car">
    <w:name w:val="Título 8 Car"/>
    <w:basedOn w:val="Fuentedeprrafopredeter"/>
    <w:link w:val="Ttulo8"/>
    <w:rsid w:val="00FD4B11"/>
    <w:rPr>
      <w:rFonts w:ascii="Arial" w:eastAsia="Times New Roman" w:hAnsi="Arial" w:cs="Arial"/>
      <w:i/>
      <w:iCs/>
      <w:color w:val="000000"/>
      <w:sz w:val="20"/>
      <w:szCs w:val="20"/>
      <w:lang w:eastAsia="es-ES"/>
    </w:rPr>
  </w:style>
  <w:style w:type="character" w:customStyle="1" w:styleId="Ttulo9Car">
    <w:name w:val="Título 9 Car"/>
    <w:basedOn w:val="Fuentedeprrafopredeter"/>
    <w:link w:val="Ttulo9"/>
    <w:rsid w:val="00FD4B11"/>
    <w:rPr>
      <w:rFonts w:ascii="Arial" w:eastAsia="Times New Roman" w:hAnsi="Arial" w:cs="Arial"/>
      <w:b/>
      <w:bCs/>
      <w:i/>
      <w:iCs/>
      <w:color w:val="000000"/>
      <w:sz w:val="18"/>
      <w:szCs w:val="18"/>
      <w:lang w:eastAsia="es-ES"/>
    </w:rPr>
  </w:style>
  <w:style w:type="paragraph" w:customStyle="1" w:styleId="p0">
    <w:name w:val="p0"/>
    <w:basedOn w:val="Normal"/>
    <w:rsid w:val="00FD4B11"/>
    <w:pPr>
      <w:widowControl w:val="0"/>
      <w:suppressAutoHyphens/>
      <w:spacing w:after="0" w:line="240" w:lineRule="atLeast"/>
      <w:jc w:val="both"/>
      <w:textAlignment w:val="baseline"/>
    </w:pPr>
    <w:rPr>
      <w:rFonts w:ascii="Times New Roman" w:eastAsia="SimSun" w:hAnsi="Times New Roman" w:cs="Mangal"/>
      <w:color w:val="00000A"/>
      <w:sz w:val="24"/>
      <w:szCs w:val="20"/>
      <w:lang w:eastAsia="zh-CN" w:bidi="hi-IN"/>
    </w:rPr>
  </w:style>
  <w:style w:type="character" w:customStyle="1" w:styleId="Fuentedeprrafopredeter2">
    <w:name w:val="Fuente de párrafo predeter.2"/>
    <w:rsid w:val="00FD4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6288D-F1E9-4CE2-A324-C2E69E417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Edson Enrique Torres Navarrete</dc:creator>
  <cp:lastModifiedBy>Daniel Rodrigo Aristizabal Villa</cp:lastModifiedBy>
  <cp:revision>7</cp:revision>
  <cp:lastPrinted>2017-10-19T14:22:00Z</cp:lastPrinted>
  <dcterms:created xsi:type="dcterms:W3CDTF">2018-06-25T17:42:00Z</dcterms:created>
  <dcterms:modified xsi:type="dcterms:W3CDTF">2018-10-08T20:44:00Z</dcterms:modified>
</cp:coreProperties>
</file>