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458254" w14:textId="77777777" w:rsidR="0079029E" w:rsidRPr="00AE10D9" w:rsidRDefault="0079029E" w:rsidP="0079029E">
      <w:pPr>
        <w:tabs>
          <w:tab w:val="left" w:pos="0"/>
        </w:tabs>
        <w:spacing w:after="0"/>
        <w:jc w:val="center"/>
        <w:rPr>
          <w:rFonts w:ascii="Arial Narrow" w:eastAsia="Arial" w:hAnsi="Arial Narrow" w:cs="Arial"/>
          <w:b/>
          <w:sz w:val="24"/>
          <w:szCs w:val="24"/>
        </w:rPr>
      </w:pPr>
      <w:r w:rsidRPr="00AE10D9">
        <w:rPr>
          <w:rFonts w:ascii="Arial Narrow" w:eastAsia="Arial" w:hAnsi="Arial Narrow" w:cs="Arial"/>
          <w:b/>
          <w:sz w:val="24"/>
          <w:szCs w:val="24"/>
        </w:rPr>
        <w:t>ANEXO 7</w:t>
      </w:r>
    </w:p>
    <w:p w14:paraId="49A597C6" w14:textId="77777777" w:rsidR="0079029E" w:rsidRPr="00AE10D9" w:rsidRDefault="0079029E" w:rsidP="0079029E">
      <w:pPr>
        <w:jc w:val="center"/>
        <w:rPr>
          <w:rFonts w:ascii="Arial Narrow" w:eastAsia="Arial" w:hAnsi="Arial Narrow" w:cs="Arial"/>
          <w:b/>
          <w:sz w:val="24"/>
          <w:szCs w:val="24"/>
        </w:rPr>
      </w:pPr>
    </w:p>
    <w:p w14:paraId="70BC56CD" w14:textId="77777777" w:rsidR="0079029E" w:rsidRPr="00AE10D9" w:rsidRDefault="0079029E" w:rsidP="0079029E">
      <w:pPr>
        <w:jc w:val="center"/>
        <w:rPr>
          <w:rFonts w:ascii="Arial Narrow" w:eastAsia="Arial" w:hAnsi="Arial Narrow" w:cs="Arial"/>
          <w:b/>
          <w:sz w:val="24"/>
          <w:szCs w:val="24"/>
        </w:rPr>
      </w:pPr>
      <w:r w:rsidRPr="00AE10D9">
        <w:rPr>
          <w:rFonts w:ascii="Arial Narrow" w:eastAsia="Arial" w:hAnsi="Arial Narrow" w:cs="Arial"/>
          <w:b/>
          <w:sz w:val="24"/>
          <w:szCs w:val="24"/>
        </w:rPr>
        <w:t>REQUISITOS TECNICOS</w:t>
      </w:r>
    </w:p>
    <w:p w14:paraId="045AE871" w14:textId="77777777" w:rsidR="0079029E" w:rsidRPr="00AE10D9" w:rsidRDefault="0079029E" w:rsidP="0079029E">
      <w:pPr>
        <w:autoSpaceDE w:val="0"/>
        <w:autoSpaceDN w:val="0"/>
        <w:adjustRightInd w:val="0"/>
        <w:spacing w:after="0" w:line="240" w:lineRule="auto"/>
        <w:rPr>
          <w:rFonts w:ascii="Arial Narrow" w:hAnsi="Arial Narrow" w:cs="Arial"/>
          <w:sz w:val="24"/>
          <w:szCs w:val="24"/>
          <w:lang w:val="es-ES"/>
        </w:rPr>
      </w:pPr>
    </w:p>
    <w:p w14:paraId="2E93F52B" w14:textId="77777777" w:rsidR="0079029E" w:rsidRPr="00AE10D9" w:rsidRDefault="0079029E" w:rsidP="0079029E">
      <w:pPr>
        <w:autoSpaceDE w:val="0"/>
        <w:autoSpaceDN w:val="0"/>
        <w:adjustRightInd w:val="0"/>
        <w:spacing w:after="0" w:line="240" w:lineRule="auto"/>
        <w:jc w:val="both"/>
        <w:rPr>
          <w:rFonts w:ascii="Arial Narrow" w:hAnsi="Arial Narrow" w:cs="Arial"/>
          <w:sz w:val="24"/>
          <w:szCs w:val="24"/>
          <w:lang w:val="es-ES"/>
        </w:rPr>
      </w:pPr>
      <w:r w:rsidRPr="00AE10D9">
        <w:rPr>
          <w:rFonts w:ascii="Arial Narrow" w:hAnsi="Arial Narrow" w:cs="Arial"/>
          <w:sz w:val="24"/>
          <w:szCs w:val="24"/>
          <w:lang w:val="es-ES"/>
        </w:rPr>
        <w:t xml:space="preserve">__________________________________ </w:t>
      </w:r>
      <w:proofErr w:type="spellStart"/>
      <w:r w:rsidRPr="00AE10D9">
        <w:rPr>
          <w:rFonts w:ascii="Arial Narrow" w:hAnsi="Arial Narrow" w:cs="Arial"/>
          <w:sz w:val="24"/>
          <w:szCs w:val="24"/>
          <w:lang w:val="es-ES"/>
        </w:rPr>
        <w:t>manifiestamos</w:t>
      </w:r>
      <w:proofErr w:type="spellEnd"/>
      <w:r w:rsidRPr="00AE10D9">
        <w:rPr>
          <w:rFonts w:ascii="Arial Narrow" w:hAnsi="Arial Narrow" w:cs="Arial"/>
          <w:sz w:val="24"/>
          <w:szCs w:val="24"/>
          <w:lang w:val="es-ES"/>
        </w:rPr>
        <w:t xml:space="preserve"> cumplir con la totalidad de las condiciones técnicas establecidas en el objeto contractual y su alcance, las obligaciones específicas, la invitación pública y los demás documentos del presente proceso contenido en el estudio previo, el numeral 9. ASPECTOS TÉCNICOS y 9.1. “ESPECIFICACIONES TÉCNICAS” y “1.4. ESPECIFICACIONES TÉCNICAS DEL BIEN O ACTIVIDADES DEL CONTRATO” de la presente invitación pública en concordancia con el Estudio previo y los demás documentos del presente proceso.</w:t>
      </w:r>
    </w:p>
    <w:p w14:paraId="7D313C59" w14:textId="77777777" w:rsidR="0079029E" w:rsidRPr="00AE10D9" w:rsidRDefault="0079029E" w:rsidP="0079029E">
      <w:pPr>
        <w:autoSpaceDE w:val="0"/>
        <w:autoSpaceDN w:val="0"/>
        <w:adjustRightInd w:val="0"/>
        <w:spacing w:after="0" w:line="240" w:lineRule="auto"/>
        <w:rPr>
          <w:rFonts w:ascii="Arial Narrow" w:hAnsi="Arial Narrow" w:cs="Arial"/>
          <w:sz w:val="24"/>
          <w:szCs w:val="24"/>
          <w:lang w:val="es-ES"/>
        </w:rPr>
      </w:pPr>
    </w:p>
    <w:p w14:paraId="64E51858" w14:textId="77777777" w:rsidR="0079029E" w:rsidRPr="00FD3666" w:rsidRDefault="0079029E" w:rsidP="0079029E">
      <w:pPr>
        <w:autoSpaceDE w:val="0"/>
        <w:autoSpaceDN w:val="0"/>
        <w:adjustRightInd w:val="0"/>
        <w:spacing w:after="0" w:line="240" w:lineRule="auto"/>
        <w:rPr>
          <w:rFonts w:ascii="Arial Narrow" w:hAnsi="Arial Narrow" w:cs="Arial"/>
          <w:b/>
          <w:sz w:val="24"/>
          <w:szCs w:val="24"/>
          <w:lang w:val="es-ES"/>
        </w:rPr>
      </w:pPr>
      <w:r w:rsidRPr="00FD3666">
        <w:rPr>
          <w:rFonts w:ascii="Arial Narrow" w:hAnsi="Arial Narrow" w:cs="Arial"/>
          <w:b/>
          <w:sz w:val="24"/>
          <w:szCs w:val="24"/>
          <w:lang w:val="es-ES"/>
        </w:rPr>
        <w:t>ASPECTOS TÉCNICOS:</w:t>
      </w:r>
    </w:p>
    <w:p w14:paraId="43E3C51B" w14:textId="77777777" w:rsidR="0079029E" w:rsidRPr="00AE10D9" w:rsidRDefault="0079029E" w:rsidP="0079029E">
      <w:pPr>
        <w:autoSpaceDE w:val="0"/>
        <w:autoSpaceDN w:val="0"/>
        <w:adjustRightInd w:val="0"/>
        <w:spacing w:after="0" w:line="240" w:lineRule="auto"/>
        <w:rPr>
          <w:rFonts w:ascii="Arial Narrow" w:hAnsi="Arial Narrow" w:cs="Arial"/>
          <w:sz w:val="24"/>
          <w:szCs w:val="24"/>
          <w:lang w:val="es-ES"/>
        </w:rPr>
      </w:pPr>
    </w:p>
    <w:p w14:paraId="140D6E2F" w14:textId="77777777" w:rsidR="0079029E" w:rsidRDefault="0079029E" w:rsidP="0079029E">
      <w:pPr>
        <w:ind w:hanging="2"/>
        <w:jc w:val="both"/>
        <w:rPr>
          <w:rFonts w:ascii="Arial Narrow" w:hAnsi="Arial Narrow" w:cs="Arial"/>
          <w:color w:val="000000"/>
        </w:rPr>
      </w:pPr>
      <w:r>
        <w:rPr>
          <w:rFonts w:ascii="Arial Narrow" w:hAnsi="Arial Narrow" w:cs="Arial"/>
          <w:color w:val="000000"/>
        </w:rPr>
        <w:t>e</w:t>
      </w:r>
      <w:r w:rsidRPr="00BC2663">
        <w:rPr>
          <w:rFonts w:ascii="Arial Narrow" w:hAnsi="Arial Narrow" w:cs="Arial"/>
          <w:color w:val="000000"/>
        </w:rPr>
        <w:t xml:space="preserve">l municipio de Palmira debido a sus características sociales económicas geológicas topográficas y </w:t>
      </w:r>
      <w:proofErr w:type="spellStart"/>
      <w:r w:rsidRPr="00BC2663">
        <w:rPr>
          <w:rFonts w:ascii="Arial Narrow" w:hAnsi="Arial Narrow" w:cs="Arial"/>
          <w:color w:val="000000"/>
        </w:rPr>
        <w:t>hidrometeorológicas</w:t>
      </w:r>
      <w:proofErr w:type="spellEnd"/>
      <w:r w:rsidRPr="00BC2663">
        <w:rPr>
          <w:rFonts w:ascii="Arial Narrow" w:hAnsi="Arial Narrow" w:cs="Arial"/>
          <w:color w:val="000000"/>
        </w:rPr>
        <w:t xml:space="preserve"> y el estado </w:t>
      </w:r>
      <w:r>
        <w:rPr>
          <w:rFonts w:ascii="Arial Narrow" w:hAnsi="Arial Narrow" w:cs="Arial"/>
          <w:color w:val="000000"/>
        </w:rPr>
        <w:t xml:space="preserve">de </w:t>
      </w:r>
      <w:r w:rsidRPr="00BC2663">
        <w:rPr>
          <w:rFonts w:ascii="Arial Narrow" w:hAnsi="Arial Narrow" w:cs="Arial"/>
          <w:color w:val="000000"/>
        </w:rPr>
        <w:t>desarrollo industrial y social que tiene</w:t>
      </w:r>
      <w:r>
        <w:rPr>
          <w:rFonts w:ascii="Arial Narrow" w:hAnsi="Arial Narrow" w:cs="Arial"/>
          <w:color w:val="000000"/>
        </w:rPr>
        <w:t>,</w:t>
      </w:r>
      <w:r w:rsidRPr="00BC2663">
        <w:rPr>
          <w:rFonts w:ascii="Arial Narrow" w:hAnsi="Arial Narrow" w:cs="Arial"/>
          <w:color w:val="000000"/>
        </w:rPr>
        <w:t xml:space="preserve"> se encuentra expuesto al ocurrencia de desastres naturales ocasionados por movimientos sísmicos inundaciones fenómenos de remoción en masa entre otras y la ocurrencia de emergencias antrópicas como incendios esencias químicas explosiones y atentados terroristas estos eventos causan en la mayoría de los casos grandes traumatismos económicos y sociales afectando la salud y el bienestar de la población expuesta</w:t>
      </w:r>
      <w:r>
        <w:rPr>
          <w:rFonts w:ascii="Arial Narrow" w:hAnsi="Arial Narrow" w:cs="Arial"/>
          <w:color w:val="000000"/>
        </w:rPr>
        <w:t xml:space="preserve">; </w:t>
      </w:r>
      <w:r w:rsidRPr="00BC2663">
        <w:rPr>
          <w:rFonts w:ascii="Arial Narrow" w:hAnsi="Arial Narrow" w:cs="Arial"/>
          <w:color w:val="000000"/>
        </w:rPr>
        <w:t xml:space="preserve"> teniendo en cuenta lo anteriormente expuesto para lograr un manejo real y eficiente de las situaciones de emergencia que se puedan presentar es necesario prepararse para afrontar estas situaciones siendo necesaria la articulación de los diferentes organismos de Socorro con el municipio para así lograr el trabajo en conjunto como lo requieren las situaciones de desastre y emergencia</w:t>
      </w:r>
      <w:r>
        <w:rPr>
          <w:rFonts w:ascii="Arial Narrow" w:hAnsi="Arial Narrow" w:cs="Arial"/>
          <w:color w:val="000000"/>
        </w:rPr>
        <w:t>,</w:t>
      </w:r>
      <w:r w:rsidRPr="00BC2663">
        <w:rPr>
          <w:rFonts w:ascii="Arial Narrow" w:hAnsi="Arial Narrow" w:cs="Arial"/>
          <w:color w:val="000000"/>
        </w:rPr>
        <w:t xml:space="preserve"> para lo cual el curso de atención básico </w:t>
      </w:r>
      <w:proofErr w:type="spellStart"/>
      <w:r>
        <w:rPr>
          <w:rFonts w:ascii="Arial Narrow" w:hAnsi="Arial Narrow" w:cs="Arial"/>
          <w:color w:val="000000"/>
        </w:rPr>
        <w:t>prehospitalario</w:t>
      </w:r>
      <w:proofErr w:type="spellEnd"/>
      <w:r>
        <w:rPr>
          <w:rFonts w:ascii="Arial Narrow" w:hAnsi="Arial Narrow" w:cs="Arial"/>
          <w:color w:val="000000"/>
        </w:rPr>
        <w:t xml:space="preserve"> CBPH</w:t>
      </w:r>
      <w:r w:rsidRPr="00BC2663">
        <w:rPr>
          <w:rFonts w:ascii="Arial Narrow" w:hAnsi="Arial Narrow" w:cs="Arial"/>
          <w:color w:val="000000"/>
        </w:rPr>
        <w:t xml:space="preserve"> puedo portar este tipo de habilidade</w:t>
      </w:r>
      <w:r>
        <w:rPr>
          <w:rFonts w:ascii="Arial Narrow" w:hAnsi="Arial Narrow" w:cs="Arial"/>
          <w:color w:val="000000"/>
        </w:rPr>
        <w:t>s.</w:t>
      </w:r>
    </w:p>
    <w:p w14:paraId="6248BE97" w14:textId="77777777" w:rsidR="0079029E" w:rsidRPr="004D2D85" w:rsidRDefault="0079029E" w:rsidP="0079029E">
      <w:pPr>
        <w:ind w:hanging="2"/>
        <w:jc w:val="both"/>
        <w:rPr>
          <w:rFonts w:ascii="Arial Narrow" w:hAnsi="Arial Narrow" w:cs="Arial"/>
          <w:color w:val="000000"/>
        </w:rPr>
      </w:pPr>
      <w:bookmarkStart w:id="0" w:name="_Toc78905735"/>
      <w:bookmarkStart w:id="1" w:name="_Toc78980941"/>
      <w:r w:rsidRPr="004D2D85">
        <w:rPr>
          <w:rFonts w:ascii="Arial Narrow" w:hAnsi="Arial Narrow" w:cs="Arial"/>
          <w:color w:val="000000"/>
        </w:rPr>
        <w:t xml:space="preserve">Es por eso que, la Dirección de Gestión del Riesgo de Desastres </w:t>
      </w:r>
      <w:r>
        <w:rPr>
          <w:rFonts w:ascii="Arial Narrow" w:hAnsi="Arial Narrow" w:cs="Arial"/>
          <w:color w:val="000000"/>
        </w:rPr>
        <w:t xml:space="preserve">en </w:t>
      </w:r>
      <w:r w:rsidRPr="004D2D85">
        <w:rPr>
          <w:rFonts w:ascii="Arial Narrow" w:hAnsi="Arial Narrow" w:cs="Arial"/>
          <w:color w:val="000000"/>
        </w:rPr>
        <w:t xml:space="preserve"> cumplimiento </w:t>
      </w:r>
      <w:r>
        <w:rPr>
          <w:rFonts w:ascii="Arial Narrow" w:hAnsi="Arial Narrow" w:cs="Arial"/>
          <w:color w:val="000000"/>
        </w:rPr>
        <w:t xml:space="preserve">del os lineamientos establecidos en la ley 1523 de 20212 y </w:t>
      </w:r>
      <w:r w:rsidRPr="004D2D85">
        <w:rPr>
          <w:rFonts w:ascii="Arial Narrow" w:hAnsi="Arial Narrow" w:cs="Arial"/>
          <w:color w:val="000000"/>
        </w:rPr>
        <w:t xml:space="preserve">las metas establecidas en el Plan de Desarrollo Territorial para el sector gestión del riesgo, específicamente en el programa “Gestión del riesgo de desastres”, requiere </w:t>
      </w:r>
      <w:r>
        <w:rPr>
          <w:rFonts w:ascii="Arial Narrow" w:hAnsi="Arial Narrow" w:cs="Arial"/>
          <w:color w:val="000000"/>
        </w:rPr>
        <w:t xml:space="preserve">desarrollar procesos de formación </w:t>
      </w:r>
      <w:r w:rsidRPr="004D2D85">
        <w:rPr>
          <w:rFonts w:ascii="Arial Narrow" w:hAnsi="Arial Narrow" w:cs="Arial"/>
          <w:color w:val="000000"/>
        </w:rPr>
        <w:t>a los organismos de socorro y de apoyo del municipio que permitan el Fortalecimiento de la capacidades técnicas y operativas para la atención y manejo del desastre en el municipio de Palmira</w:t>
      </w:r>
      <w:bookmarkEnd w:id="0"/>
      <w:bookmarkEnd w:id="1"/>
      <w:r>
        <w:rPr>
          <w:rFonts w:ascii="Arial Narrow" w:hAnsi="Arial Narrow" w:cs="Arial"/>
          <w:color w:val="000000"/>
        </w:rPr>
        <w:t>.</w:t>
      </w:r>
    </w:p>
    <w:p w14:paraId="1BC48591" w14:textId="77777777" w:rsidR="0079029E" w:rsidRPr="00AE10D9" w:rsidRDefault="0079029E" w:rsidP="0079029E">
      <w:pPr>
        <w:jc w:val="both"/>
        <w:rPr>
          <w:rFonts w:ascii="Arial Narrow" w:eastAsia="Arial" w:hAnsi="Arial Narrow" w:cs="Arial"/>
          <w:b/>
          <w:sz w:val="24"/>
          <w:szCs w:val="24"/>
        </w:rPr>
      </w:pPr>
      <w:r w:rsidRPr="00AE10D9">
        <w:rPr>
          <w:rFonts w:ascii="Arial Narrow" w:eastAsia="Arial" w:hAnsi="Arial Narrow" w:cs="Arial"/>
          <w:b/>
          <w:sz w:val="24"/>
          <w:szCs w:val="24"/>
        </w:rPr>
        <w:t>ESPECIFICACIONES TECNICAS</w:t>
      </w:r>
    </w:p>
    <w:p w14:paraId="5D44D5EE" w14:textId="77777777" w:rsidR="0079029E" w:rsidRPr="00100BDB" w:rsidRDefault="0079029E" w:rsidP="0079029E">
      <w:pPr>
        <w:shd w:val="clear" w:color="auto" w:fill="FFFFFF"/>
        <w:jc w:val="both"/>
        <w:rPr>
          <w:rFonts w:ascii="Arial Narrow" w:hAnsi="Arial Narrow" w:cs="Tahoma"/>
          <w:color w:val="222222"/>
          <w:sz w:val="24"/>
          <w:szCs w:val="24"/>
        </w:rPr>
      </w:pPr>
      <w:r w:rsidRPr="00100BDB">
        <w:rPr>
          <w:rFonts w:ascii="Arial Narrow" w:hAnsi="Arial Narrow" w:cs="Tahoma"/>
          <w:color w:val="222222"/>
          <w:sz w:val="24"/>
          <w:szCs w:val="24"/>
          <w:lang w:val="es-419"/>
        </w:rPr>
        <w:lastRenderedPageBreak/>
        <w:t>Proporcionar a los participantes los conocimientos y las técnicas necesarias para atender correctamente a un paciente por trauma, en el propio lugar del incidente, estabilizar su condición y transportarlo de manera segura hasta donde recibirá atención médica. Requisitos: ninguno. Este curso tiene una duración mínima de 3 días de trabajo intensivo y sus contenidos son:</w:t>
      </w:r>
    </w:p>
    <w:p w14:paraId="34CFE587" w14:textId="77777777" w:rsidR="0079029E" w:rsidRPr="00FD3666" w:rsidRDefault="0079029E" w:rsidP="0079029E">
      <w:pPr>
        <w:pStyle w:val="Prrafodelista"/>
        <w:numPr>
          <w:ilvl w:val="0"/>
          <w:numId w:val="2"/>
        </w:numPr>
        <w:shd w:val="clear" w:color="auto" w:fill="FFFFFF"/>
        <w:jc w:val="both"/>
        <w:rPr>
          <w:rFonts w:ascii="Arial Narrow" w:hAnsi="Arial Narrow" w:cs="Tahoma"/>
          <w:color w:val="222222"/>
          <w:sz w:val="24"/>
          <w:szCs w:val="24"/>
        </w:rPr>
      </w:pPr>
      <w:r w:rsidRPr="00FD3666">
        <w:rPr>
          <w:rFonts w:ascii="Arial Narrow" w:hAnsi="Arial Narrow" w:cs="Tahoma"/>
          <w:color w:val="222222"/>
          <w:sz w:val="24"/>
          <w:szCs w:val="24"/>
          <w:lang w:val="es-419"/>
        </w:rPr>
        <w:t>Introducción</w:t>
      </w:r>
    </w:p>
    <w:p w14:paraId="26A52C42" w14:textId="77777777" w:rsidR="0079029E" w:rsidRPr="00FD3666" w:rsidRDefault="0079029E" w:rsidP="0079029E">
      <w:pPr>
        <w:pStyle w:val="Prrafodelista"/>
        <w:numPr>
          <w:ilvl w:val="0"/>
          <w:numId w:val="2"/>
        </w:numPr>
        <w:shd w:val="clear" w:color="auto" w:fill="FFFFFF"/>
        <w:rPr>
          <w:rFonts w:ascii="Arial Narrow" w:hAnsi="Arial Narrow" w:cs="Tahoma"/>
          <w:color w:val="222222"/>
          <w:sz w:val="24"/>
          <w:szCs w:val="24"/>
        </w:rPr>
      </w:pPr>
      <w:r w:rsidRPr="00FD3666">
        <w:rPr>
          <w:rFonts w:ascii="Arial Narrow" w:hAnsi="Arial Narrow" w:cs="Tahoma"/>
          <w:color w:val="222222"/>
          <w:sz w:val="24"/>
          <w:szCs w:val="24"/>
          <w:lang w:val="es-419"/>
        </w:rPr>
        <w:t>El Servicio de Emergencias Médicas (SEM), Aspectos Legales y Éticos (ALE) y bienestar del personal de primera respuesta</w:t>
      </w:r>
    </w:p>
    <w:p w14:paraId="299FAD01" w14:textId="77777777" w:rsidR="0079029E" w:rsidRPr="00FD3666" w:rsidRDefault="0079029E" w:rsidP="0079029E">
      <w:pPr>
        <w:pStyle w:val="Prrafodelista"/>
        <w:numPr>
          <w:ilvl w:val="0"/>
          <w:numId w:val="2"/>
        </w:numPr>
        <w:shd w:val="clear" w:color="auto" w:fill="FFFFFF"/>
        <w:rPr>
          <w:rFonts w:ascii="Arial Narrow" w:hAnsi="Arial Narrow" w:cs="Tahoma"/>
          <w:color w:val="222222"/>
          <w:sz w:val="24"/>
          <w:szCs w:val="24"/>
        </w:rPr>
      </w:pPr>
      <w:r w:rsidRPr="00FD3666">
        <w:rPr>
          <w:rFonts w:ascii="Arial Narrow" w:hAnsi="Arial Narrow" w:cs="Tahoma"/>
          <w:color w:val="222222"/>
          <w:sz w:val="24"/>
          <w:szCs w:val="24"/>
          <w:lang w:val="es-419"/>
        </w:rPr>
        <w:t xml:space="preserve">El Sistema de Comando de Incidentes (SCI) en la atención </w:t>
      </w:r>
      <w:proofErr w:type="spellStart"/>
      <w:r w:rsidRPr="00FD3666">
        <w:rPr>
          <w:rFonts w:ascii="Arial Narrow" w:hAnsi="Arial Narrow" w:cs="Tahoma"/>
          <w:color w:val="222222"/>
          <w:sz w:val="24"/>
          <w:szCs w:val="24"/>
          <w:lang w:val="es-419"/>
        </w:rPr>
        <w:t>prehospitalaria</w:t>
      </w:r>
      <w:proofErr w:type="spellEnd"/>
    </w:p>
    <w:p w14:paraId="6DBCCEB6" w14:textId="77777777" w:rsidR="0079029E" w:rsidRPr="00FD3666" w:rsidRDefault="0079029E" w:rsidP="0079029E">
      <w:pPr>
        <w:pStyle w:val="Prrafodelista"/>
        <w:numPr>
          <w:ilvl w:val="0"/>
          <w:numId w:val="2"/>
        </w:numPr>
        <w:shd w:val="clear" w:color="auto" w:fill="FFFFFF"/>
        <w:rPr>
          <w:rFonts w:ascii="Arial Narrow" w:hAnsi="Arial Narrow" w:cs="Tahoma"/>
          <w:color w:val="222222"/>
          <w:sz w:val="24"/>
          <w:szCs w:val="24"/>
        </w:rPr>
      </w:pPr>
      <w:r w:rsidRPr="00FD3666">
        <w:rPr>
          <w:rFonts w:ascii="Arial Narrow" w:hAnsi="Arial Narrow" w:cs="Tahoma"/>
          <w:color w:val="222222"/>
          <w:sz w:val="24"/>
          <w:szCs w:val="24"/>
          <w:lang w:val="es-419"/>
        </w:rPr>
        <w:t>El cuerpo humano</w:t>
      </w:r>
    </w:p>
    <w:p w14:paraId="7F5303AA" w14:textId="77777777" w:rsidR="0079029E" w:rsidRPr="00FD3666" w:rsidRDefault="0079029E" w:rsidP="0079029E">
      <w:pPr>
        <w:pStyle w:val="Prrafodelista"/>
        <w:numPr>
          <w:ilvl w:val="0"/>
          <w:numId w:val="2"/>
        </w:numPr>
        <w:shd w:val="clear" w:color="auto" w:fill="FFFFFF"/>
        <w:rPr>
          <w:rFonts w:ascii="Arial Narrow" w:hAnsi="Arial Narrow" w:cs="Tahoma"/>
          <w:color w:val="222222"/>
          <w:sz w:val="24"/>
          <w:szCs w:val="24"/>
        </w:rPr>
      </w:pPr>
      <w:r w:rsidRPr="00FD3666">
        <w:rPr>
          <w:rFonts w:ascii="Arial Narrow" w:hAnsi="Arial Narrow" w:cs="Tahoma"/>
          <w:color w:val="222222"/>
          <w:sz w:val="24"/>
          <w:szCs w:val="24"/>
          <w:lang w:val="es-419"/>
        </w:rPr>
        <w:t>Evaluación del paciente y el método de </w:t>
      </w:r>
      <w:proofErr w:type="spellStart"/>
      <w:r w:rsidRPr="00FD3666">
        <w:rPr>
          <w:rFonts w:ascii="Arial Narrow" w:hAnsi="Arial Narrow" w:cs="Tahoma"/>
          <w:i/>
          <w:iCs/>
          <w:color w:val="222222"/>
          <w:sz w:val="24"/>
          <w:szCs w:val="24"/>
          <w:lang w:val="es-419"/>
        </w:rPr>
        <w:t>triage</w:t>
      </w:r>
      <w:proofErr w:type="spellEnd"/>
      <w:r w:rsidRPr="00FD3666">
        <w:rPr>
          <w:rFonts w:ascii="Arial Narrow" w:hAnsi="Arial Narrow" w:cs="Tahoma"/>
          <w:color w:val="222222"/>
          <w:sz w:val="24"/>
          <w:szCs w:val="24"/>
          <w:lang w:val="es-419"/>
        </w:rPr>
        <w:t> </w:t>
      </w:r>
      <w:r w:rsidRPr="00FD3666">
        <w:rPr>
          <w:rFonts w:ascii="Arial Narrow" w:hAnsi="Arial Narrow" w:cs="Tahoma"/>
          <w:i/>
          <w:iCs/>
          <w:color w:val="222222"/>
          <w:sz w:val="24"/>
          <w:szCs w:val="24"/>
          <w:lang w:val="es-419"/>
        </w:rPr>
        <w:t>START</w:t>
      </w:r>
    </w:p>
    <w:p w14:paraId="2EC09229" w14:textId="77777777" w:rsidR="0079029E" w:rsidRPr="00FD3666" w:rsidRDefault="0079029E" w:rsidP="0079029E">
      <w:pPr>
        <w:pStyle w:val="Prrafodelista"/>
        <w:numPr>
          <w:ilvl w:val="0"/>
          <w:numId w:val="2"/>
        </w:numPr>
        <w:shd w:val="clear" w:color="auto" w:fill="FFFFFF"/>
        <w:rPr>
          <w:rFonts w:ascii="Arial Narrow" w:hAnsi="Arial Narrow" w:cs="Tahoma"/>
          <w:color w:val="222222"/>
          <w:sz w:val="24"/>
          <w:szCs w:val="24"/>
        </w:rPr>
      </w:pPr>
      <w:r w:rsidRPr="00FD3666">
        <w:rPr>
          <w:rFonts w:ascii="Arial Narrow" w:hAnsi="Arial Narrow" w:cs="Tahoma"/>
          <w:color w:val="222222"/>
          <w:sz w:val="24"/>
          <w:szCs w:val="24"/>
          <w:lang w:val="es-419"/>
        </w:rPr>
        <w:t>Heridas, hemorragias y shock</w:t>
      </w:r>
    </w:p>
    <w:p w14:paraId="2CB3FD0C" w14:textId="77777777" w:rsidR="0079029E" w:rsidRPr="00FD3666" w:rsidRDefault="0079029E" w:rsidP="0079029E">
      <w:pPr>
        <w:pStyle w:val="Prrafodelista"/>
        <w:numPr>
          <w:ilvl w:val="0"/>
          <w:numId w:val="2"/>
        </w:numPr>
        <w:shd w:val="clear" w:color="auto" w:fill="FFFFFF"/>
        <w:rPr>
          <w:rFonts w:ascii="Arial Narrow" w:hAnsi="Arial Narrow" w:cs="Tahoma"/>
          <w:color w:val="222222"/>
          <w:sz w:val="24"/>
          <w:szCs w:val="24"/>
        </w:rPr>
      </w:pPr>
      <w:r w:rsidRPr="00FD3666">
        <w:rPr>
          <w:rFonts w:ascii="Arial Narrow" w:hAnsi="Arial Narrow" w:cs="Tahoma"/>
          <w:color w:val="222222"/>
          <w:sz w:val="24"/>
          <w:szCs w:val="24"/>
          <w:lang w:val="es-419"/>
        </w:rPr>
        <w:t>Lesiones músculo esqueléticas</w:t>
      </w:r>
    </w:p>
    <w:p w14:paraId="0FFF7A26" w14:textId="77777777" w:rsidR="0079029E" w:rsidRPr="00922C35" w:rsidRDefault="0079029E" w:rsidP="0079029E">
      <w:pPr>
        <w:ind w:left="11" w:hanging="11"/>
        <w:jc w:val="both"/>
        <w:rPr>
          <w:rFonts w:ascii="Arial Narrow" w:eastAsia="Arial" w:hAnsi="Arial Narrow" w:cs="Arial"/>
          <w:color w:val="000000"/>
          <w:sz w:val="24"/>
          <w:szCs w:val="2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3"/>
        <w:gridCol w:w="2268"/>
        <w:gridCol w:w="3544"/>
        <w:gridCol w:w="1134"/>
        <w:gridCol w:w="1134"/>
      </w:tblGrid>
      <w:tr w:rsidR="0079029E" w:rsidRPr="00EF6E4E" w14:paraId="4FD988D3" w14:textId="77777777" w:rsidTr="00811910">
        <w:trPr>
          <w:trHeight w:val="339"/>
          <w:jc w:val="center"/>
        </w:trPr>
        <w:tc>
          <w:tcPr>
            <w:tcW w:w="2263" w:type="dxa"/>
            <w:shd w:val="clear" w:color="auto" w:fill="92D050"/>
            <w:vAlign w:val="center"/>
            <w:hideMark/>
          </w:tcPr>
          <w:p w14:paraId="56FDAD8A" w14:textId="77777777" w:rsidR="0079029E" w:rsidRPr="00EF6E4E" w:rsidRDefault="0079029E" w:rsidP="00811910">
            <w:pPr>
              <w:spacing w:line="0" w:lineRule="atLeast"/>
              <w:ind w:hanging="2"/>
              <w:jc w:val="center"/>
              <w:rPr>
                <w:rFonts w:ascii="Arial Narrow" w:eastAsia="Arial" w:hAnsi="Arial Narrow" w:cs="Arial"/>
                <w:b/>
              </w:rPr>
            </w:pPr>
            <w:r w:rsidRPr="00EF6E4E">
              <w:rPr>
                <w:rFonts w:ascii="Arial Narrow" w:eastAsia="Arial" w:hAnsi="Arial Narrow" w:cs="Arial"/>
                <w:b/>
              </w:rPr>
              <w:t>Nombre Del Curso</w:t>
            </w:r>
          </w:p>
        </w:tc>
        <w:tc>
          <w:tcPr>
            <w:tcW w:w="2268" w:type="dxa"/>
            <w:shd w:val="clear" w:color="auto" w:fill="92D050"/>
            <w:vAlign w:val="center"/>
            <w:hideMark/>
          </w:tcPr>
          <w:p w14:paraId="5CF767A4" w14:textId="77777777" w:rsidR="0079029E" w:rsidRPr="00EF6E4E" w:rsidRDefault="0079029E" w:rsidP="00811910">
            <w:pPr>
              <w:spacing w:line="0" w:lineRule="atLeast"/>
              <w:ind w:hanging="2"/>
              <w:jc w:val="center"/>
              <w:rPr>
                <w:rFonts w:ascii="Arial Narrow" w:eastAsia="Arial" w:hAnsi="Arial Narrow" w:cs="Arial"/>
                <w:b/>
              </w:rPr>
            </w:pPr>
            <w:r w:rsidRPr="00EF6E4E">
              <w:rPr>
                <w:rFonts w:ascii="Arial Narrow" w:eastAsia="Arial" w:hAnsi="Arial Narrow" w:cs="Arial"/>
                <w:b/>
              </w:rPr>
              <w:t>Propósito</w:t>
            </w:r>
          </w:p>
        </w:tc>
        <w:tc>
          <w:tcPr>
            <w:tcW w:w="3544" w:type="dxa"/>
            <w:shd w:val="clear" w:color="auto" w:fill="92D050"/>
            <w:vAlign w:val="center"/>
            <w:hideMark/>
          </w:tcPr>
          <w:p w14:paraId="1A4FD69F" w14:textId="77777777" w:rsidR="0079029E" w:rsidRPr="00EF6E4E" w:rsidRDefault="0079029E" w:rsidP="00811910">
            <w:pPr>
              <w:spacing w:line="0" w:lineRule="atLeast"/>
              <w:ind w:hanging="2"/>
              <w:jc w:val="center"/>
              <w:rPr>
                <w:rFonts w:ascii="Arial Narrow" w:eastAsia="Arial" w:hAnsi="Arial Narrow" w:cs="Arial"/>
                <w:b/>
              </w:rPr>
            </w:pPr>
            <w:r w:rsidRPr="00EF6E4E">
              <w:rPr>
                <w:rFonts w:ascii="Arial Narrow" w:eastAsia="Arial" w:hAnsi="Arial Narrow" w:cs="Arial"/>
                <w:b/>
              </w:rPr>
              <w:t>Contenido</w:t>
            </w:r>
          </w:p>
        </w:tc>
        <w:tc>
          <w:tcPr>
            <w:tcW w:w="1134" w:type="dxa"/>
            <w:shd w:val="clear" w:color="auto" w:fill="92D050"/>
            <w:vAlign w:val="center"/>
            <w:hideMark/>
          </w:tcPr>
          <w:p w14:paraId="03E955A7" w14:textId="77777777" w:rsidR="0079029E" w:rsidRPr="00EF6E4E" w:rsidRDefault="0079029E" w:rsidP="00811910">
            <w:pPr>
              <w:spacing w:line="0" w:lineRule="atLeast"/>
              <w:ind w:hanging="2"/>
              <w:jc w:val="center"/>
              <w:rPr>
                <w:rFonts w:ascii="Arial Narrow" w:eastAsia="Arial" w:hAnsi="Arial Narrow" w:cs="Arial"/>
                <w:b/>
              </w:rPr>
            </w:pPr>
            <w:r w:rsidRPr="00EF6E4E">
              <w:rPr>
                <w:rFonts w:ascii="Arial Narrow" w:eastAsia="Arial" w:hAnsi="Arial Narrow" w:cs="Arial"/>
                <w:b/>
              </w:rPr>
              <w:t>día</w:t>
            </w:r>
          </w:p>
        </w:tc>
        <w:tc>
          <w:tcPr>
            <w:tcW w:w="1134" w:type="dxa"/>
            <w:shd w:val="clear" w:color="auto" w:fill="92D050"/>
          </w:tcPr>
          <w:p w14:paraId="29878A83" w14:textId="77777777" w:rsidR="0079029E" w:rsidRPr="00EF6E4E" w:rsidRDefault="0079029E" w:rsidP="00811910">
            <w:pPr>
              <w:spacing w:line="0" w:lineRule="atLeast"/>
              <w:ind w:hanging="2"/>
              <w:jc w:val="center"/>
              <w:rPr>
                <w:rFonts w:ascii="Arial Narrow" w:eastAsia="Arial" w:hAnsi="Arial Narrow" w:cs="Arial"/>
                <w:b/>
              </w:rPr>
            </w:pPr>
            <w:r w:rsidRPr="00EF6E4E">
              <w:rPr>
                <w:rFonts w:ascii="Arial Narrow" w:eastAsia="Arial" w:hAnsi="Arial Narrow" w:cs="Arial"/>
                <w:b/>
              </w:rPr>
              <w:t>horario</w:t>
            </w:r>
          </w:p>
        </w:tc>
      </w:tr>
      <w:tr w:rsidR="0079029E" w:rsidRPr="00EF6E4E" w14:paraId="02D85D97" w14:textId="77777777" w:rsidTr="00811910">
        <w:trPr>
          <w:trHeight w:val="122"/>
          <w:jc w:val="center"/>
        </w:trPr>
        <w:tc>
          <w:tcPr>
            <w:tcW w:w="2263" w:type="dxa"/>
            <w:vMerge w:val="restart"/>
            <w:shd w:val="clear" w:color="auto" w:fill="auto"/>
            <w:vAlign w:val="center"/>
            <w:hideMark/>
          </w:tcPr>
          <w:p w14:paraId="6762DA32" w14:textId="77777777" w:rsidR="0079029E" w:rsidRPr="00EF6E4E" w:rsidRDefault="0079029E" w:rsidP="00811910">
            <w:pPr>
              <w:spacing w:line="0" w:lineRule="atLeast"/>
              <w:ind w:hanging="2"/>
              <w:jc w:val="both"/>
              <w:rPr>
                <w:rFonts w:ascii="Arial Narrow" w:hAnsi="Arial Narrow"/>
                <w:b/>
                <w:bCs/>
                <w:color w:val="000000"/>
              </w:rPr>
            </w:pPr>
            <w:r w:rsidRPr="00EF6E4E">
              <w:rPr>
                <w:rFonts w:ascii="Arial Narrow" w:hAnsi="Arial Narrow"/>
                <w:b/>
                <w:bCs/>
                <w:color w:val="000000"/>
              </w:rPr>
              <w:t>CURSO BASICO DE ATENCION PREHOSPITALARIA (CBAPH)</w:t>
            </w:r>
          </w:p>
        </w:tc>
        <w:tc>
          <w:tcPr>
            <w:tcW w:w="2268" w:type="dxa"/>
            <w:vMerge w:val="restart"/>
            <w:shd w:val="clear" w:color="auto" w:fill="auto"/>
            <w:vAlign w:val="center"/>
            <w:hideMark/>
          </w:tcPr>
          <w:p w14:paraId="56599E4F"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Proporcionar a los participantes los conocimientos y las técnicas necesarias para atender correctamente a un paciente por trauma, en el propio lugar del incidente, estabilizar su condición y transportarlo de manera segura hasta donde recibirá atención médica.</w:t>
            </w:r>
          </w:p>
        </w:tc>
        <w:tc>
          <w:tcPr>
            <w:tcW w:w="3544" w:type="dxa"/>
            <w:shd w:val="clear" w:color="auto" w:fill="auto"/>
            <w:hideMark/>
          </w:tcPr>
          <w:p w14:paraId="471B16FD"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Introducción</w:t>
            </w:r>
          </w:p>
        </w:tc>
        <w:tc>
          <w:tcPr>
            <w:tcW w:w="1134" w:type="dxa"/>
            <w:vMerge w:val="restart"/>
            <w:shd w:val="clear" w:color="auto" w:fill="auto"/>
            <w:vAlign w:val="center"/>
            <w:hideMark/>
          </w:tcPr>
          <w:p w14:paraId="754DBD07"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1</w:t>
            </w:r>
          </w:p>
        </w:tc>
        <w:tc>
          <w:tcPr>
            <w:tcW w:w="1134" w:type="dxa"/>
          </w:tcPr>
          <w:p w14:paraId="42599C92"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7-12 m</w:t>
            </w:r>
          </w:p>
        </w:tc>
      </w:tr>
      <w:tr w:rsidR="0079029E" w:rsidRPr="00EF6E4E" w14:paraId="5BE7FF50" w14:textId="77777777" w:rsidTr="00811910">
        <w:trPr>
          <w:trHeight w:val="608"/>
          <w:jc w:val="center"/>
        </w:trPr>
        <w:tc>
          <w:tcPr>
            <w:tcW w:w="2263" w:type="dxa"/>
            <w:vMerge/>
            <w:vAlign w:val="center"/>
            <w:hideMark/>
          </w:tcPr>
          <w:p w14:paraId="418B2772" w14:textId="77777777" w:rsidR="0079029E" w:rsidRPr="00EF6E4E" w:rsidRDefault="0079029E" w:rsidP="00811910">
            <w:pPr>
              <w:spacing w:line="0" w:lineRule="atLeast"/>
              <w:ind w:hanging="2"/>
              <w:jc w:val="both"/>
              <w:rPr>
                <w:rFonts w:ascii="Arial Narrow" w:hAnsi="Arial Narrow"/>
                <w:b/>
                <w:bCs/>
                <w:color w:val="000000"/>
              </w:rPr>
            </w:pPr>
          </w:p>
        </w:tc>
        <w:tc>
          <w:tcPr>
            <w:tcW w:w="2268" w:type="dxa"/>
            <w:vMerge/>
            <w:vAlign w:val="center"/>
            <w:hideMark/>
          </w:tcPr>
          <w:p w14:paraId="12752619" w14:textId="77777777" w:rsidR="0079029E" w:rsidRPr="00EF6E4E" w:rsidRDefault="0079029E" w:rsidP="00811910">
            <w:pPr>
              <w:spacing w:line="0" w:lineRule="atLeast"/>
              <w:ind w:hanging="2"/>
              <w:jc w:val="both"/>
              <w:rPr>
                <w:rFonts w:ascii="Arial Narrow" w:hAnsi="Arial Narrow"/>
                <w:color w:val="000000"/>
              </w:rPr>
            </w:pPr>
          </w:p>
        </w:tc>
        <w:tc>
          <w:tcPr>
            <w:tcW w:w="3544" w:type="dxa"/>
            <w:shd w:val="clear" w:color="auto" w:fill="auto"/>
            <w:vAlign w:val="center"/>
            <w:hideMark/>
          </w:tcPr>
          <w:p w14:paraId="334343DB"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El Servicio de Emergencias Médicas (SEM), Aspectos Legales y Éticos (ALE) y bienestar del personal de primera respuesta</w:t>
            </w:r>
          </w:p>
        </w:tc>
        <w:tc>
          <w:tcPr>
            <w:tcW w:w="1134" w:type="dxa"/>
            <w:vMerge/>
            <w:shd w:val="clear" w:color="auto" w:fill="auto"/>
            <w:vAlign w:val="center"/>
            <w:hideMark/>
          </w:tcPr>
          <w:p w14:paraId="368EF9EE" w14:textId="77777777" w:rsidR="0079029E" w:rsidRPr="00EF6E4E" w:rsidRDefault="0079029E" w:rsidP="00811910">
            <w:pPr>
              <w:spacing w:line="0" w:lineRule="atLeast"/>
              <w:ind w:hanging="2"/>
              <w:jc w:val="both"/>
              <w:rPr>
                <w:rFonts w:ascii="Arial Narrow" w:hAnsi="Arial Narrow"/>
                <w:color w:val="000000"/>
              </w:rPr>
            </w:pPr>
          </w:p>
        </w:tc>
        <w:tc>
          <w:tcPr>
            <w:tcW w:w="1134" w:type="dxa"/>
          </w:tcPr>
          <w:p w14:paraId="26170358"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1-6 pm</w:t>
            </w:r>
          </w:p>
        </w:tc>
      </w:tr>
      <w:tr w:rsidR="0079029E" w:rsidRPr="00EF6E4E" w14:paraId="5D144790" w14:textId="77777777" w:rsidTr="00811910">
        <w:trPr>
          <w:trHeight w:val="557"/>
          <w:jc w:val="center"/>
        </w:trPr>
        <w:tc>
          <w:tcPr>
            <w:tcW w:w="2263" w:type="dxa"/>
            <w:vMerge/>
            <w:vAlign w:val="center"/>
            <w:hideMark/>
          </w:tcPr>
          <w:p w14:paraId="6E3A90AD" w14:textId="77777777" w:rsidR="0079029E" w:rsidRPr="00EF6E4E" w:rsidRDefault="0079029E" w:rsidP="00811910">
            <w:pPr>
              <w:spacing w:line="0" w:lineRule="atLeast"/>
              <w:ind w:hanging="2"/>
              <w:jc w:val="both"/>
              <w:rPr>
                <w:rFonts w:ascii="Arial Narrow" w:hAnsi="Arial Narrow"/>
                <w:b/>
                <w:bCs/>
                <w:color w:val="000000"/>
              </w:rPr>
            </w:pPr>
          </w:p>
        </w:tc>
        <w:tc>
          <w:tcPr>
            <w:tcW w:w="2268" w:type="dxa"/>
            <w:vMerge/>
            <w:vAlign w:val="center"/>
            <w:hideMark/>
          </w:tcPr>
          <w:p w14:paraId="57CD3D46" w14:textId="77777777" w:rsidR="0079029E" w:rsidRPr="00EF6E4E" w:rsidRDefault="0079029E" w:rsidP="00811910">
            <w:pPr>
              <w:spacing w:line="0" w:lineRule="atLeast"/>
              <w:ind w:hanging="2"/>
              <w:jc w:val="both"/>
              <w:rPr>
                <w:rFonts w:ascii="Arial Narrow" w:hAnsi="Arial Narrow"/>
                <w:color w:val="000000"/>
              </w:rPr>
            </w:pPr>
          </w:p>
        </w:tc>
        <w:tc>
          <w:tcPr>
            <w:tcW w:w="3544" w:type="dxa"/>
            <w:shd w:val="clear" w:color="auto" w:fill="auto"/>
            <w:vAlign w:val="center"/>
            <w:hideMark/>
          </w:tcPr>
          <w:p w14:paraId="77B48D27"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 xml:space="preserve">El Sistema de Comando de Incidentes (SCI) en la atención </w:t>
            </w:r>
            <w:proofErr w:type="spellStart"/>
            <w:r w:rsidRPr="00EF6E4E">
              <w:rPr>
                <w:rFonts w:ascii="Arial Narrow" w:hAnsi="Arial Narrow"/>
                <w:color w:val="000000"/>
              </w:rPr>
              <w:t>prehospitalaria</w:t>
            </w:r>
            <w:proofErr w:type="spellEnd"/>
          </w:p>
        </w:tc>
        <w:tc>
          <w:tcPr>
            <w:tcW w:w="1134" w:type="dxa"/>
            <w:shd w:val="clear" w:color="auto" w:fill="auto"/>
            <w:vAlign w:val="center"/>
            <w:hideMark/>
          </w:tcPr>
          <w:p w14:paraId="6498127E"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2</w:t>
            </w:r>
          </w:p>
        </w:tc>
        <w:tc>
          <w:tcPr>
            <w:tcW w:w="1134" w:type="dxa"/>
          </w:tcPr>
          <w:p w14:paraId="390A5965"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7am-6 pm</w:t>
            </w:r>
          </w:p>
        </w:tc>
      </w:tr>
      <w:tr w:rsidR="0079029E" w:rsidRPr="00EF6E4E" w14:paraId="0EEDA9FD" w14:textId="77777777" w:rsidTr="00811910">
        <w:trPr>
          <w:trHeight w:val="57"/>
          <w:jc w:val="center"/>
        </w:trPr>
        <w:tc>
          <w:tcPr>
            <w:tcW w:w="2263" w:type="dxa"/>
            <w:vMerge/>
            <w:vAlign w:val="center"/>
            <w:hideMark/>
          </w:tcPr>
          <w:p w14:paraId="6E0A5147" w14:textId="77777777" w:rsidR="0079029E" w:rsidRPr="00EF6E4E" w:rsidRDefault="0079029E" w:rsidP="00811910">
            <w:pPr>
              <w:spacing w:line="0" w:lineRule="atLeast"/>
              <w:ind w:hanging="2"/>
              <w:jc w:val="both"/>
              <w:rPr>
                <w:rFonts w:ascii="Arial Narrow" w:hAnsi="Arial Narrow"/>
                <w:b/>
                <w:bCs/>
                <w:color w:val="000000"/>
              </w:rPr>
            </w:pPr>
          </w:p>
        </w:tc>
        <w:tc>
          <w:tcPr>
            <w:tcW w:w="2268" w:type="dxa"/>
            <w:vMerge/>
            <w:vAlign w:val="center"/>
            <w:hideMark/>
          </w:tcPr>
          <w:p w14:paraId="1CDCF533" w14:textId="77777777" w:rsidR="0079029E" w:rsidRPr="00EF6E4E" w:rsidRDefault="0079029E" w:rsidP="00811910">
            <w:pPr>
              <w:spacing w:line="0" w:lineRule="atLeast"/>
              <w:ind w:hanging="2"/>
              <w:jc w:val="both"/>
              <w:rPr>
                <w:rFonts w:ascii="Arial Narrow" w:hAnsi="Arial Narrow"/>
                <w:color w:val="000000"/>
              </w:rPr>
            </w:pPr>
          </w:p>
        </w:tc>
        <w:tc>
          <w:tcPr>
            <w:tcW w:w="3544" w:type="dxa"/>
            <w:shd w:val="clear" w:color="auto" w:fill="auto"/>
            <w:vAlign w:val="center"/>
            <w:hideMark/>
          </w:tcPr>
          <w:p w14:paraId="63B76849"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El cuerpo humano</w:t>
            </w:r>
          </w:p>
        </w:tc>
        <w:tc>
          <w:tcPr>
            <w:tcW w:w="1134" w:type="dxa"/>
            <w:shd w:val="clear" w:color="auto" w:fill="auto"/>
            <w:vAlign w:val="center"/>
            <w:hideMark/>
          </w:tcPr>
          <w:p w14:paraId="0E28B2A8"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3</w:t>
            </w:r>
          </w:p>
        </w:tc>
        <w:tc>
          <w:tcPr>
            <w:tcW w:w="1134" w:type="dxa"/>
          </w:tcPr>
          <w:p w14:paraId="4A5A8D5B"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7 am- 6pm</w:t>
            </w:r>
          </w:p>
        </w:tc>
      </w:tr>
      <w:tr w:rsidR="0079029E" w:rsidRPr="00EF6E4E" w14:paraId="18D5AC81" w14:textId="77777777" w:rsidTr="00811910">
        <w:trPr>
          <w:trHeight w:val="319"/>
          <w:jc w:val="center"/>
        </w:trPr>
        <w:tc>
          <w:tcPr>
            <w:tcW w:w="2263" w:type="dxa"/>
            <w:vMerge/>
            <w:vAlign w:val="center"/>
            <w:hideMark/>
          </w:tcPr>
          <w:p w14:paraId="4E9EFECA" w14:textId="77777777" w:rsidR="0079029E" w:rsidRPr="00EF6E4E" w:rsidRDefault="0079029E" w:rsidP="00811910">
            <w:pPr>
              <w:spacing w:line="0" w:lineRule="atLeast"/>
              <w:ind w:hanging="2"/>
              <w:jc w:val="both"/>
              <w:rPr>
                <w:rFonts w:ascii="Arial Narrow" w:hAnsi="Arial Narrow"/>
                <w:b/>
                <w:bCs/>
                <w:color w:val="000000"/>
              </w:rPr>
            </w:pPr>
          </w:p>
        </w:tc>
        <w:tc>
          <w:tcPr>
            <w:tcW w:w="2268" w:type="dxa"/>
            <w:vMerge/>
            <w:vAlign w:val="center"/>
            <w:hideMark/>
          </w:tcPr>
          <w:p w14:paraId="44A167D8" w14:textId="77777777" w:rsidR="0079029E" w:rsidRPr="00EF6E4E" w:rsidRDefault="0079029E" w:rsidP="00811910">
            <w:pPr>
              <w:spacing w:line="0" w:lineRule="atLeast"/>
              <w:ind w:hanging="2"/>
              <w:jc w:val="both"/>
              <w:rPr>
                <w:rFonts w:ascii="Arial Narrow" w:hAnsi="Arial Narrow"/>
                <w:color w:val="000000"/>
              </w:rPr>
            </w:pPr>
          </w:p>
        </w:tc>
        <w:tc>
          <w:tcPr>
            <w:tcW w:w="3544" w:type="dxa"/>
            <w:shd w:val="clear" w:color="auto" w:fill="auto"/>
            <w:vAlign w:val="center"/>
            <w:hideMark/>
          </w:tcPr>
          <w:p w14:paraId="7F19A8D9"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 xml:space="preserve">Evaluación del paciente y el método de </w:t>
            </w:r>
            <w:proofErr w:type="spellStart"/>
            <w:r w:rsidRPr="00EF6E4E">
              <w:rPr>
                <w:rFonts w:ascii="Arial Narrow" w:hAnsi="Arial Narrow"/>
                <w:color w:val="000000"/>
              </w:rPr>
              <w:t>triage</w:t>
            </w:r>
            <w:proofErr w:type="spellEnd"/>
            <w:r w:rsidRPr="00EF6E4E">
              <w:rPr>
                <w:rFonts w:ascii="Arial Narrow" w:hAnsi="Arial Narrow"/>
                <w:color w:val="000000"/>
              </w:rPr>
              <w:t xml:space="preserve"> START</w:t>
            </w:r>
          </w:p>
        </w:tc>
        <w:tc>
          <w:tcPr>
            <w:tcW w:w="1134" w:type="dxa"/>
            <w:vMerge w:val="restart"/>
            <w:shd w:val="clear" w:color="auto" w:fill="auto"/>
            <w:vAlign w:val="center"/>
            <w:hideMark/>
          </w:tcPr>
          <w:p w14:paraId="166F95CE" w14:textId="77777777" w:rsidR="0079029E" w:rsidRPr="00EF6E4E" w:rsidRDefault="0079029E" w:rsidP="00811910">
            <w:pPr>
              <w:spacing w:line="0" w:lineRule="atLeast"/>
              <w:ind w:hanging="2"/>
              <w:jc w:val="both"/>
              <w:rPr>
                <w:rFonts w:ascii="Arial Narrow" w:hAnsi="Arial Narrow"/>
                <w:color w:val="000000"/>
              </w:rPr>
            </w:pPr>
          </w:p>
          <w:p w14:paraId="51D2B4CF"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4</w:t>
            </w:r>
          </w:p>
        </w:tc>
        <w:tc>
          <w:tcPr>
            <w:tcW w:w="1134" w:type="dxa"/>
          </w:tcPr>
          <w:p w14:paraId="1B6F5326"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7am -12 m</w:t>
            </w:r>
          </w:p>
        </w:tc>
      </w:tr>
      <w:tr w:rsidR="0079029E" w:rsidRPr="00EF6E4E" w14:paraId="18EAFDB2" w14:textId="77777777" w:rsidTr="00811910">
        <w:trPr>
          <w:trHeight w:val="187"/>
          <w:jc w:val="center"/>
        </w:trPr>
        <w:tc>
          <w:tcPr>
            <w:tcW w:w="2263" w:type="dxa"/>
            <w:vMerge/>
            <w:vAlign w:val="center"/>
            <w:hideMark/>
          </w:tcPr>
          <w:p w14:paraId="58478038" w14:textId="77777777" w:rsidR="0079029E" w:rsidRPr="00EF6E4E" w:rsidRDefault="0079029E" w:rsidP="00811910">
            <w:pPr>
              <w:spacing w:line="0" w:lineRule="atLeast"/>
              <w:ind w:hanging="2"/>
              <w:jc w:val="both"/>
              <w:rPr>
                <w:rFonts w:ascii="Arial Narrow" w:hAnsi="Arial Narrow"/>
                <w:b/>
                <w:bCs/>
                <w:color w:val="000000"/>
              </w:rPr>
            </w:pPr>
          </w:p>
        </w:tc>
        <w:tc>
          <w:tcPr>
            <w:tcW w:w="2268" w:type="dxa"/>
            <w:vMerge/>
            <w:vAlign w:val="center"/>
            <w:hideMark/>
          </w:tcPr>
          <w:p w14:paraId="4A0EB664" w14:textId="77777777" w:rsidR="0079029E" w:rsidRPr="00EF6E4E" w:rsidRDefault="0079029E" w:rsidP="00811910">
            <w:pPr>
              <w:spacing w:line="0" w:lineRule="atLeast"/>
              <w:ind w:hanging="2"/>
              <w:jc w:val="both"/>
              <w:rPr>
                <w:rFonts w:ascii="Arial Narrow" w:hAnsi="Arial Narrow"/>
                <w:color w:val="000000"/>
              </w:rPr>
            </w:pPr>
          </w:p>
        </w:tc>
        <w:tc>
          <w:tcPr>
            <w:tcW w:w="3544" w:type="dxa"/>
            <w:shd w:val="clear" w:color="auto" w:fill="auto"/>
            <w:vAlign w:val="center"/>
            <w:hideMark/>
          </w:tcPr>
          <w:p w14:paraId="3177F032"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Heridas, hemorragias y shock</w:t>
            </w:r>
          </w:p>
        </w:tc>
        <w:tc>
          <w:tcPr>
            <w:tcW w:w="1134" w:type="dxa"/>
            <w:vMerge/>
            <w:shd w:val="clear" w:color="auto" w:fill="auto"/>
            <w:vAlign w:val="center"/>
            <w:hideMark/>
          </w:tcPr>
          <w:p w14:paraId="61468E25" w14:textId="77777777" w:rsidR="0079029E" w:rsidRPr="00EF6E4E" w:rsidRDefault="0079029E" w:rsidP="00811910">
            <w:pPr>
              <w:spacing w:line="0" w:lineRule="atLeast"/>
              <w:ind w:hanging="2"/>
              <w:jc w:val="both"/>
              <w:rPr>
                <w:rFonts w:ascii="Arial Narrow" w:hAnsi="Arial Narrow"/>
                <w:color w:val="000000"/>
              </w:rPr>
            </w:pPr>
          </w:p>
        </w:tc>
        <w:tc>
          <w:tcPr>
            <w:tcW w:w="1134" w:type="dxa"/>
          </w:tcPr>
          <w:p w14:paraId="6AC8156E"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1-6 pm</w:t>
            </w:r>
          </w:p>
        </w:tc>
      </w:tr>
      <w:tr w:rsidR="0079029E" w:rsidRPr="00EF6E4E" w14:paraId="1BA80362" w14:textId="77777777" w:rsidTr="00811910">
        <w:trPr>
          <w:trHeight w:val="231"/>
          <w:jc w:val="center"/>
        </w:trPr>
        <w:tc>
          <w:tcPr>
            <w:tcW w:w="2263" w:type="dxa"/>
            <w:vMerge/>
            <w:vAlign w:val="center"/>
            <w:hideMark/>
          </w:tcPr>
          <w:p w14:paraId="0A135C53" w14:textId="77777777" w:rsidR="0079029E" w:rsidRPr="00EF6E4E" w:rsidRDefault="0079029E" w:rsidP="00811910">
            <w:pPr>
              <w:spacing w:line="0" w:lineRule="atLeast"/>
              <w:ind w:hanging="2"/>
              <w:jc w:val="both"/>
              <w:rPr>
                <w:rFonts w:ascii="Arial Narrow" w:hAnsi="Arial Narrow"/>
                <w:b/>
                <w:bCs/>
                <w:color w:val="000000"/>
              </w:rPr>
            </w:pPr>
          </w:p>
        </w:tc>
        <w:tc>
          <w:tcPr>
            <w:tcW w:w="2268" w:type="dxa"/>
            <w:vMerge/>
            <w:vAlign w:val="center"/>
            <w:hideMark/>
          </w:tcPr>
          <w:p w14:paraId="23C99AA5" w14:textId="77777777" w:rsidR="0079029E" w:rsidRPr="00EF6E4E" w:rsidRDefault="0079029E" w:rsidP="00811910">
            <w:pPr>
              <w:spacing w:line="0" w:lineRule="atLeast"/>
              <w:ind w:hanging="2"/>
              <w:jc w:val="both"/>
              <w:rPr>
                <w:rFonts w:ascii="Arial Narrow" w:hAnsi="Arial Narrow"/>
                <w:color w:val="000000"/>
              </w:rPr>
            </w:pPr>
          </w:p>
        </w:tc>
        <w:tc>
          <w:tcPr>
            <w:tcW w:w="3544" w:type="dxa"/>
            <w:shd w:val="clear" w:color="auto" w:fill="auto"/>
            <w:vAlign w:val="center"/>
            <w:hideMark/>
          </w:tcPr>
          <w:p w14:paraId="083E7227"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Lesiones musculo esqueléticas</w:t>
            </w:r>
          </w:p>
        </w:tc>
        <w:tc>
          <w:tcPr>
            <w:tcW w:w="1134" w:type="dxa"/>
            <w:shd w:val="clear" w:color="auto" w:fill="auto"/>
            <w:vAlign w:val="center"/>
            <w:hideMark/>
          </w:tcPr>
          <w:p w14:paraId="5EADFD36"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5</w:t>
            </w:r>
          </w:p>
        </w:tc>
        <w:tc>
          <w:tcPr>
            <w:tcW w:w="1134" w:type="dxa"/>
          </w:tcPr>
          <w:p w14:paraId="53D7DF8D"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7am a 6 pm</w:t>
            </w:r>
          </w:p>
        </w:tc>
      </w:tr>
      <w:tr w:rsidR="0079029E" w:rsidRPr="00EF6E4E" w14:paraId="29B2782D" w14:textId="77777777" w:rsidTr="00811910">
        <w:trPr>
          <w:trHeight w:val="246"/>
          <w:jc w:val="center"/>
        </w:trPr>
        <w:tc>
          <w:tcPr>
            <w:tcW w:w="2263" w:type="dxa"/>
            <w:vMerge w:val="restart"/>
            <w:shd w:val="clear" w:color="auto" w:fill="auto"/>
            <w:noWrap/>
            <w:vAlign w:val="center"/>
            <w:hideMark/>
          </w:tcPr>
          <w:p w14:paraId="1796944E" w14:textId="77777777" w:rsidR="0079029E" w:rsidRPr="00EF6E4E" w:rsidRDefault="0079029E" w:rsidP="00811910">
            <w:pPr>
              <w:spacing w:line="0" w:lineRule="atLeast"/>
              <w:ind w:hanging="2"/>
              <w:jc w:val="both"/>
              <w:rPr>
                <w:rFonts w:ascii="Arial Narrow" w:hAnsi="Arial Narrow"/>
                <w:b/>
                <w:bCs/>
                <w:color w:val="000000"/>
              </w:rPr>
            </w:pPr>
            <w:r w:rsidRPr="00EF6E4E">
              <w:rPr>
                <w:rFonts w:ascii="Arial Narrow" w:hAnsi="Arial Narrow"/>
                <w:b/>
                <w:bCs/>
                <w:color w:val="000000"/>
              </w:rPr>
              <w:lastRenderedPageBreak/>
              <w:t>NECESIDADES GENERALES</w:t>
            </w:r>
          </w:p>
        </w:tc>
        <w:tc>
          <w:tcPr>
            <w:tcW w:w="5812" w:type="dxa"/>
            <w:gridSpan w:val="2"/>
            <w:shd w:val="clear" w:color="auto" w:fill="auto"/>
            <w:vAlign w:val="center"/>
            <w:hideMark/>
          </w:tcPr>
          <w:p w14:paraId="06C435AD"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Suministro de almuerzos</w:t>
            </w:r>
          </w:p>
        </w:tc>
        <w:tc>
          <w:tcPr>
            <w:tcW w:w="1134" w:type="dxa"/>
            <w:shd w:val="clear" w:color="auto" w:fill="auto"/>
            <w:noWrap/>
            <w:vAlign w:val="center"/>
            <w:hideMark/>
          </w:tcPr>
          <w:p w14:paraId="304BF04F"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1</w:t>
            </w:r>
            <w:r>
              <w:rPr>
                <w:rFonts w:ascii="Arial Narrow" w:hAnsi="Arial Narrow"/>
                <w:color w:val="000000"/>
              </w:rPr>
              <w:t>60</w:t>
            </w:r>
          </w:p>
        </w:tc>
        <w:tc>
          <w:tcPr>
            <w:tcW w:w="1134" w:type="dxa"/>
          </w:tcPr>
          <w:p w14:paraId="6C4EE4F5" w14:textId="77777777" w:rsidR="0079029E" w:rsidRPr="00EF6E4E" w:rsidRDefault="0079029E" w:rsidP="00811910">
            <w:pPr>
              <w:spacing w:line="0" w:lineRule="atLeast"/>
              <w:ind w:hanging="2"/>
              <w:jc w:val="both"/>
              <w:rPr>
                <w:rFonts w:ascii="Arial Narrow" w:hAnsi="Arial Narrow"/>
                <w:color w:val="000000"/>
              </w:rPr>
            </w:pPr>
          </w:p>
        </w:tc>
      </w:tr>
      <w:tr w:rsidR="0079029E" w:rsidRPr="00EF6E4E" w14:paraId="5A123634" w14:textId="77777777" w:rsidTr="00811910">
        <w:trPr>
          <w:trHeight w:val="165"/>
          <w:jc w:val="center"/>
        </w:trPr>
        <w:tc>
          <w:tcPr>
            <w:tcW w:w="2263" w:type="dxa"/>
            <w:vMerge/>
            <w:vAlign w:val="center"/>
            <w:hideMark/>
          </w:tcPr>
          <w:p w14:paraId="3EB922DA" w14:textId="77777777" w:rsidR="0079029E" w:rsidRPr="00EF6E4E" w:rsidRDefault="0079029E" w:rsidP="00811910">
            <w:pPr>
              <w:spacing w:line="0" w:lineRule="atLeast"/>
              <w:ind w:hanging="2"/>
              <w:jc w:val="both"/>
              <w:rPr>
                <w:rFonts w:ascii="Arial Narrow" w:hAnsi="Arial Narrow"/>
                <w:b/>
                <w:bCs/>
                <w:color w:val="000000"/>
              </w:rPr>
            </w:pPr>
          </w:p>
        </w:tc>
        <w:tc>
          <w:tcPr>
            <w:tcW w:w="5812" w:type="dxa"/>
            <w:gridSpan w:val="2"/>
            <w:shd w:val="clear" w:color="auto" w:fill="auto"/>
            <w:noWrap/>
            <w:vAlign w:val="center"/>
            <w:hideMark/>
          </w:tcPr>
          <w:p w14:paraId="5F7ACA21"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Suministro de refrigerios</w:t>
            </w:r>
          </w:p>
        </w:tc>
        <w:tc>
          <w:tcPr>
            <w:tcW w:w="1134" w:type="dxa"/>
            <w:shd w:val="clear" w:color="auto" w:fill="auto"/>
            <w:noWrap/>
            <w:vAlign w:val="center"/>
            <w:hideMark/>
          </w:tcPr>
          <w:p w14:paraId="04A93207" w14:textId="77777777" w:rsidR="0079029E" w:rsidRPr="00EF6E4E" w:rsidRDefault="0079029E" w:rsidP="00811910">
            <w:pPr>
              <w:spacing w:line="0" w:lineRule="atLeast"/>
              <w:ind w:hanging="2"/>
              <w:jc w:val="both"/>
              <w:rPr>
                <w:rFonts w:ascii="Arial Narrow" w:hAnsi="Arial Narrow"/>
                <w:color w:val="000000"/>
              </w:rPr>
            </w:pPr>
            <w:r>
              <w:rPr>
                <w:rFonts w:ascii="Arial Narrow" w:hAnsi="Arial Narrow"/>
                <w:color w:val="000000"/>
              </w:rPr>
              <w:t>320</w:t>
            </w:r>
          </w:p>
        </w:tc>
        <w:tc>
          <w:tcPr>
            <w:tcW w:w="1134" w:type="dxa"/>
          </w:tcPr>
          <w:p w14:paraId="69F0E871" w14:textId="77777777" w:rsidR="0079029E" w:rsidRPr="00EF6E4E" w:rsidRDefault="0079029E" w:rsidP="00811910">
            <w:pPr>
              <w:spacing w:line="0" w:lineRule="atLeast"/>
              <w:ind w:hanging="2"/>
              <w:jc w:val="both"/>
              <w:rPr>
                <w:rFonts w:ascii="Arial Narrow" w:hAnsi="Arial Narrow"/>
                <w:color w:val="000000"/>
              </w:rPr>
            </w:pPr>
          </w:p>
        </w:tc>
      </w:tr>
      <w:tr w:rsidR="0079029E" w:rsidRPr="00EF6E4E" w14:paraId="3A68EF3B" w14:textId="77777777" w:rsidTr="00811910">
        <w:trPr>
          <w:trHeight w:val="696"/>
          <w:jc w:val="center"/>
        </w:trPr>
        <w:tc>
          <w:tcPr>
            <w:tcW w:w="2263" w:type="dxa"/>
            <w:vMerge/>
            <w:vAlign w:val="center"/>
            <w:hideMark/>
          </w:tcPr>
          <w:p w14:paraId="07B64C19" w14:textId="77777777" w:rsidR="0079029E" w:rsidRPr="00EF6E4E" w:rsidRDefault="0079029E" w:rsidP="00811910">
            <w:pPr>
              <w:spacing w:line="0" w:lineRule="atLeast"/>
              <w:ind w:hanging="2"/>
              <w:jc w:val="both"/>
              <w:rPr>
                <w:rFonts w:ascii="Arial Narrow" w:hAnsi="Arial Narrow"/>
                <w:b/>
                <w:bCs/>
                <w:color w:val="000000"/>
              </w:rPr>
            </w:pPr>
          </w:p>
        </w:tc>
        <w:tc>
          <w:tcPr>
            <w:tcW w:w="5812" w:type="dxa"/>
            <w:gridSpan w:val="2"/>
            <w:shd w:val="clear" w:color="auto" w:fill="auto"/>
            <w:vAlign w:val="center"/>
            <w:hideMark/>
          </w:tcPr>
          <w:p w14:paraId="77922170"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Suministro del Manual del Participante con las siguientes especificaciones: impresión a una tinta en papel bond de 75 gr, tamaño carta, pasta blanda, para cada uno de los veinticuatro (24) participantes</w:t>
            </w:r>
          </w:p>
        </w:tc>
        <w:tc>
          <w:tcPr>
            <w:tcW w:w="1134" w:type="dxa"/>
            <w:shd w:val="clear" w:color="auto" w:fill="auto"/>
            <w:noWrap/>
            <w:vAlign w:val="center"/>
            <w:hideMark/>
          </w:tcPr>
          <w:p w14:paraId="3C19B508"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1</w:t>
            </w:r>
          </w:p>
        </w:tc>
        <w:tc>
          <w:tcPr>
            <w:tcW w:w="1134" w:type="dxa"/>
          </w:tcPr>
          <w:p w14:paraId="4142CAC0" w14:textId="77777777" w:rsidR="0079029E" w:rsidRPr="00EF6E4E" w:rsidRDefault="0079029E" w:rsidP="00811910">
            <w:pPr>
              <w:spacing w:line="0" w:lineRule="atLeast"/>
              <w:ind w:hanging="2"/>
              <w:jc w:val="both"/>
              <w:rPr>
                <w:rFonts w:ascii="Arial Narrow" w:hAnsi="Arial Narrow"/>
                <w:color w:val="000000"/>
              </w:rPr>
            </w:pPr>
          </w:p>
        </w:tc>
      </w:tr>
      <w:tr w:rsidR="0079029E" w:rsidRPr="00EF6E4E" w14:paraId="2F8149B9" w14:textId="77777777" w:rsidTr="00811910">
        <w:trPr>
          <w:trHeight w:val="524"/>
          <w:jc w:val="center"/>
        </w:trPr>
        <w:tc>
          <w:tcPr>
            <w:tcW w:w="2263" w:type="dxa"/>
            <w:vMerge/>
            <w:vAlign w:val="center"/>
            <w:hideMark/>
          </w:tcPr>
          <w:p w14:paraId="66AE8F36" w14:textId="77777777" w:rsidR="0079029E" w:rsidRPr="00EF6E4E" w:rsidRDefault="0079029E" w:rsidP="00811910">
            <w:pPr>
              <w:spacing w:line="0" w:lineRule="atLeast"/>
              <w:ind w:hanging="2"/>
              <w:jc w:val="both"/>
              <w:rPr>
                <w:rFonts w:ascii="Arial Narrow" w:hAnsi="Arial Narrow"/>
                <w:b/>
                <w:bCs/>
                <w:color w:val="000000"/>
              </w:rPr>
            </w:pPr>
          </w:p>
        </w:tc>
        <w:tc>
          <w:tcPr>
            <w:tcW w:w="5812" w:type="dxa"/>
            <w:gridSpan w:val="2"/>
            <w:shd w:val="clear" w:color="auto" w:fill="auto"/>
            <w:noWrap/>
            <w:vAlign w:val="center"/>
            <w:hideMark/>
          </w:tcPr>
          <w:p w14:paraId="51B8F038"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Suministro del Material de Referencia en formato digital, para cada uno de los veinticuatro (24) participantes.</w:t>
            </w:r>
          </w:p>
        </w:tc>
        <w:tc>
          <w:tcPr>
            <w:tcW w:w="1134" w:type="dxa"/>
            <w:shd w:val="clear" w:color="auto" w:fill="auto"/>
            <w:noWrap/>
            <w:vAlign w:val="center"/>
            <w:hideMark/>
          </w:tcPr>
          <w:p w14:paraId="3EE479DF"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1</w:t>
            </w:r>
          </w:p>
        </w:tc>
        <w:tc>
          <w:tcPr>
            <w:tcW w:w="1134" w:type="dxa"/>
          </w:tcPr>
          <w:p w14:paraId="5E243E92" w14:textId="77777777" w:rsidR="0079029E" w:rsidRPr="00EF6E4E" w:rsidRDefault="0079029E" w:rsidP="00811910">
            <w:pPr>
              <w:spacing w:line="0" w:lineRule="atLeast"/>
              <w:ind w:hanging="2"/>
              <w:jc w:val="both"/>
              <w:rPr>
                <w:rFonts w:ascii="Arial Narrow" w:hAnsi="Arial Narrow"/>
                <w:color w:val="000000"/>
              </w:rPr>
            </w:pPr>
          </w:p>
        </w:tc>
      </w:tr>
      <w:tr w:rsidR="0079029E" w:rsidRPr="00EF6E4E" w14:paraId="5CBB1844" w14:textId="77777777" w:rsidTr="00811910">
        <w:trPr>
          <w:trHeight w:val="445"/>
          <w:jc w:val="center"/>
        </w:trPr>
        <w:tc>
          <w:tcPr>
            <w:tcW w:w="2263" w:type="dxa"/>
            <w:vMerge/>
            <w:vAlign w:val="center"/>
            <w:hideMark/>
          </w:tcPr>
          <w:p w14:paraId="0DF5FA27" w14:textId="77777777" w:rsidR="0079029E" w:rsidRPr="00EF6E4E" w:rsidRDefault="0079029E" w:rsidP="00811910">
            <w:pPr>
              <w:spacing w:line="0" w:lineRule="atLeast"/>
              <w:ind w:hanging="2"/>
              <w:jc w:val="both"/>
              <w:rPr>
                <w:rFonts w:ascii="Arial Narrow" w:hAnsi="Arial Narrow"/>
                <w:b/>
                <w:bCs/>
                <w:color w:val="000000"/>
              </w:rPr>
            </w:pPr>
          </w:p>
        </w:tc>
        <w:tc>
          <w:tcPr>
            <w:tcW w:w="5812" w:type="dxa"/>
            <w:gridSpan w:val="2"/>
            <w:shd w:val="clear" w:color="auto" w:fill="auto"/>
            <w:vAlign w:val="center"/>
            <w:hideMark/>
          </w:tcPr>
          <w:p w14:paraId="308A69A2"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Suministro de material de distribución (trabajo en clase) para cada uno de los veinticuatro (24) participantes.</w:t>
            </w:r>
          </w:p>
        </w:tc>
        <w:tc>
          <w:tcPr>
            <w:tcW w:w="1134" w:type="dxa"/>
            <w:shd w:val="clear" w:color="auto" w:fill="auto"/>
            <w:noWrap/>
            <w:vAlign w:val="center"/>
            <w:hideMark/>
          </w:tcPr>
          <w:p w14:paraId="49033FEC"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1</w:t>
            </w:r>
          </w:p>
        </w:tc>
        <w:tc>
          <w:tcPr>
            <w:tcW w:w="1134" w:type="dxa"/>
          </w:tcPr>
          <w:p w14:paraId="1CB812EF" w14:textId="77777777" w:rsidR="0079029E" w:rsidRPr="00EF6E4E" w:rsidRDefault="0079029E" w:rsidP="00811910">
            <w:pPr>
              <w:spacing w:line="0" w:lineRule="atLeast"/>
              <w:ind w:hanging="2"/>
              <w:jc w:val="both"/>
              <w:rPr>
                <w:rFonts w:ascii="Arial Narrow" w:hAnsi="Arial Narrow"/>
                <w:color w:val="000000"/>
              </w:rPr>
            </w:pPr>
          </w:p>
        </w:tc>
      </w:tr>
      <w:tr w:rsidR="0079029E" w:rsidRPr="00EF6E4E" w14:paraId="777F80D8" w14:textId="77777777" w:rsidTr="00811910">
        <w:trPr>
          <w:trHeight w:val="209"/>
          <w:jc w:val="center"/>
        </w:trPr>
        <w:tc>
          <w:tcPr>
            <w:tcW w:w="2263" w:type="dxa"/>
            <w:vMerge/>
            <w:vAlign w:val="center"/>
            <w:hideMark/>
          </w:tcPr>
          <w:p w14:paraId="109EC073" w14:textId="77777777" w:rsidR="0079029E" w:rsidRPr="00EF6E4E" w:rsidRDefault="0079029E" w:rsidP="00811910">
            <w:pPr>
              <w:spacing w:line="0" w:lineRule="atLeast"/>
              <w:ind w:hanging="2"/>
              <w:jc w:val="both"/>
              <w:rPr>
                <w:rFonts w:ascii="Arial Narrow" w:hAnsi="Arial Narrow"/>
                <w:b/>
                <w:bCs/>
                <w:color w:val="000000"/>
              </w:rPr>
            </w:pPr>
          </w:p>
        </w:tc>
        <w:tc>
          <w:tcPr>
            <w:tcW w:w="5812" w:type="dxa"/>
            <w:gridSpan w:val="2"/>
            <w:shd w:val="clear" w:color="auto" w:fill="auto"/>
            <w:vAlign w:val="center"/>
            <w:hideMark/>
          </w:tcPr>
          <w:p w14:paraId="3549A3CA"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Material de practica</w:t>
            </w:r>
          </w:p>
        </w:tc>
        <w:tc>
          <w:tcPr>
            <w:tcW w:w="1134" w:type="dxa"/>
            <w:shd w:val="clear" w:color="auto" w:fill="auto"/>
            <w:noWrap/>
            <w:vAlign w:val="center"/>
            <w:hideMark/>
          </w:tcPr>
          <w:p w14:paraId="651D5612"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1</w:t>
            </w:r>
          </w:p>
        </w:tc>
        <w:tc>
          <w:tcPr>
            <w:tcW w:w="1134" w:type="dxa"/>
          </w:tcPr>
          <w:p w14:paraId="317BDAA4" w14:textId="77777777" w:rsidR="0079029E" w:rsidRPr="00EF6E4E" w:rsidRDefault="0079029E" w:rsidP="00811910">
            <w:pPr>
              <w:spacing w:line="0" w:lineRule="atLeast"/>
              <w:ind w:hanging="2"/>
              <w:jc w:val="both"/>
              <w:rPr>
                <w:rFonts w:ascii="Arial Narrow" w:hAnsi="Arial Narrow"/>
                <w:color w:val="000000"/>
              </w:rPr>
            </w:pPr>
          </w:p>
        </w:tc>
      </w:tr>
      <w:tr w:rsidR="0079029E" w:rsidRPr="00EF6E4E" w14:paraId="588EEA9C" w14:textId="77777777" w:rsidTr="00811910">
        <w:trPr>
          <w:trHeight w:val="1814"/>
          <w:jc w:val="center"/>
        </w:trPr>
        <w:tc>
          <w:tcPr>
            <w:tcW w:w="2263" w:type="dxa"/>
            <w:shd w:val="clear" w:color="auto" w:fill="auto"/>
            <w:vAlign w:val="center"/>
            <w:hideMark/>
          </w:tcPr>
          <w:p w14:paraId="717ED24E" w14:textId="77777777" w:rsidR="0079029E" w:rsidRPr="00EF6E4E" w:rsidRDefault="0079029E" w:rsidP="00811910">
            <w:pPr>
              <w:spacing w:line="0" w:lineRule="atLeast"/>
              <w:ind w:hanging="2"/>
              <w:jc w:val="both"/>
              <w:rPr>
                <w:rFonts w:ascii="Arial Narrow" w:hAnsi="Arial Narrow"/>
                <w:b/>
                <w:bCs/>
                <w:color w:val="000000"/>
              </w:rPr>
            </w:pPr>
            <w:r w:rsidRPr="00EF6E4E">
              <w:rPr>
                <w:rFonts w:ascii="Arial Narrow" w:hAnsi="Arial Narrow"/>
                <w:b/>
                <w:bCs/>
                <w:color w:val="000000"/>
              </w:rPr>
              <w:t>LOGISTICA</w:t>
            </w:r>
          </w:p>
        </w:tc>
        <w:tc>
          <w:tcPr>
            <w:tcW w:w="5812" w:type="dxa"/>
            <w:gridSpan w:val="2"/>
            <w:shd w:val="clear" w:color="auto" w:fill="auto"/>
            <w:vAlign w:val="center"/>
            <w:hideMark/>
          </w:tcPr>
          <w:p w14:paraId="2956F3A6" w14:textId="77777777" w:rsidR="0079029E" w:rsidRDefault="0079029E" w:rsidP="00811910">
            <w:pPr>
              <w:spacing w:line="0" w:lineRule="atLeast"/>
              <w:ind w:hanging="2"/>
              <w:jc w:val="both"/>
              <w:rPr>
                <w:rFonts w:ascii="Arial Narrow" w:hAnsi="Arial Narrow"/>
                <w:color w:val="000000"/>
                <w:sz w:val="18"/>
                <w:szCs w:val="18"/>
                <w:lang w:eastAsia="en-US"/>
              </w:rPr>
            </w:pPr>
            <w:r w:rsidRPr="00EF6E4E">
              <w:rPr>
                <w:rFonts w:ascii="Arial Narrow" w:hAnsi="Arial Narrow"/>
                <w:color w:val="000000"/>
              </w:rPr>
              <w:t>Instalaciones óptimas para el desarrollo del  curso (salón u auditorio amplio, de fácil acceso, iluminación adecuada, acústica que no requiera amplificación del sonido, libre de ruidos externos que dificulten o impidan el normal desarrollo del curso), debe contar con ventilación adecuada, servicios sanitarios básico y en óptimas condiciones de higiene.</w:t>
            </w:r>
            <w:r w:rsidRPr="00EF6E4E">
              <w:rPr>
                <w:rFonts w:ascii="Arial Narrow" w:hAnsi="Arial Narrow"/>
                <w:color w:val="000000"/>
              </w:rPr>
              <w:br w:type="page"/>
            </w:r>
            <w:r w:rsidRPr="00EF6E4E">
              <w:rPr>
                <w:rFonts w:ascii="Arial Narrow" w:hAnsi="Arial Narrow"/>
                <w:color w:val="000000"/>
              </w:rPr>
              <w:br w:type="page"/>
              <w:t xml:space="preserve">Materiales y logística para el desarrollo del curso; </w:t>
            </w:r>
            <w:r w:rsidRPr="00EF6E4E">
              <w:rPr>
                <w:rFonts w:ascii="Arial Narrow" w:hAnsi="Arial Narrow"/>
                <w:color w:val="000000"/>
              </w:rPr>
              <w:br w:type="page"/>
              <w:t xml:space="preserve">Para el desarrollo del curso se requiere que el proponente presente una carta donde manifieste la disponibilidad de que posee todos elementos necesarios para la Capacitación (video </w:t>
            </w:r>
            <w:proofErr w:type="spellStart"/>
            <w:r w:rsidRPr="00EF6E4E">
              <w:rPr>
                <w:rFonts w:ascii="Arial Narrow" w:hAnsi="Arial Narrow"/>
                <w:color w:val="000000"/>
              </w:rPr>
              <w:t>Beam</w:t>
            </w:r>
            <w:proofErr w:type="spellEnd"/>
            <w:r w:rsidRPr="00EF6E4E">
              <w:rPr>
                <w:rFonts w:ascii="Arial Narrow" w:hAnsi="Arial Narrow"/>
                <w:color w:val="000000"/>
              </w:rPr>
              <w:t>, Computador, Pantalla y los demás que considere necesarios).</w:t>
            </w:r>
            <w:r w:rsidRPr="00AB6FB3">
              <w:rPr>
                <w:rFonts w:ascii="Arial Narrow" w:hAnsi="Arial Narrow"/>
                <w:color w:val="000000"/>
                <w:sz w:val="18"/>
                <w:szCs w:val="18"/>
                <w:lang w:eastAsia="en-US"/>
              </w:rPr>
              <w:t xml:space="preserve"> </w:t>
            </w:r>
          </w:p>
          <w:p w14:paraId="07CDDDC8" w14:textId="77777777" w:rsidR="0079029E" w:rsidRDefault="0079029E" w:rsidP="00811910">
            <w:pPr>
              <w:spacing w:line="0" w:lineRule="atLeast"/>
              <w:ind w:hanging="2"/>
              <w:jc w:val="both"/>
              <w:rPr>
                <w:rFonts w:ascii="Arial Narrow" w:hAnsi="Arial Narrow"/>
                <w:color w:val="000000"/>
                <w:sz w:val="18"/>
                <w:szCs w:val="18"/>
                <w:lang w:eastAsia="en-US"/>
              </w:rPr>
            </w:pPr>
          </w:p>
          <w:p w14:paraId="7FC1F727" w14:textId="77777777" w:rsidR="0079029E" w:rsidRPr="002F76D4" w:rsidRDefault="0079029E" w:rsidP="00811910">
            <w:pPr>
              <w:spacing w:line="0" w:lineRule="atLeast"/>
              <w:ind w:hanging="2"/>
              <w:jc w:val="both"/>
              <w:rPr>
                <w:rFonts w:ascii="Arial Narrow" w:hAnsi="Arial Narrow"/>
                <w:color w:val="000000"/>
              </w:rPr>
            </w:pPr>
            <w:r w:rsidRPr="00AB6FB3">
              <w:rPr>
                <w:rFonts w:ascii="Arial Narrow" w:hAnsi="Arial Narrow"/>
                <w:color w:val="000000"/>
                <w:lang w:eastAsia="en-US"/>
              </w:rPr>
              <w:t xml:space="preserve">Materiales y logística para el desarrollo del curso: 1. 02 cajas de guantes de examen. Talla M. 2. 01 cajas de guantes de examen. Talla L 3. 01 caja de mascarillas simples o tapabocas 4. 12 tensiómetros y estetoscopios 5. 12 termómetros digitales 6. 06 termómetros infrarrojos de pistola 7. 06 paquetes de gasa quirúrgica 8. 06 paquetes de compresas x 5 unidades 9. 08 rollos de esparadrapo (2 </w:t>
            </w:r>
            <w:proofErr w:type="spellStart"/>
            <w:r w:rsidRPr="00AB6FB3">
              <w:rPr>
                <w:rFonts w:ascii="Arial Narrow" w:hAnsi="Arial Narrow"/>
                <w:color w:val="000000"/>
                <w:lang w:eastAsia="en-US"/>
              </w:rPr>
              <w:t>pulg</w:t>
            </w:r>
            <w:proofErr w:type="spellEnd"/>
            <w:r w:rsidRPr="00AB6FB3">
              <w:rPr>
                <w:rFonts w:ascii="Arial Narrow" w:hAnsi="Arial Narrow"/>
                <w:color w:val="000000"/>
                <w:lang w:eastAsia="en-US"/>
              </w:rPr>
              <w:t xml:space="preserve">., o 5 cm) 10.01 paquete de torundas alcoholadas (50 </w:t>
            </w:r>
            <w:proofErr w:type="spellStart"/>
            <w:r w:rsidRPr="00AB6FB3">
              <w:rPr>
                <w:rFonts w:ascii="Arial Narrow" w:hAnsi="Arial Narrow"/>
                <w:color w:val="000000"/>
                <w:lang w:eastAsia="en-US"/>
              </w:rPr>
              <w:t>und</w:t>
            </w:r>
            <w:proofErr w:type="spellEnd"/>
            <w:r w:rsidRPr="00AB6FB3">
              <w:rPr>
                <w:rFonts w:ascii="Arial Narrow" w:hAnsi="Arial Narrow"/>
                <w:color w:val="000000"/>
                <w:lang w:eastAsia="en-US"/>
              </w:rPr>
              <w:t xml:space="preserve">) o alcohol </w:t>
            </w:r>
            <w:proofErr w:type="spellStart"/>
            <w:r w:rsidRPr="00AB6FB3">
              <w:rPr>
                <w:rFonts w:ascii="Arial Narrow" w:hAnsi="Arial Narrow"/>
                <w:color w:val="000000"/>
                <w:lang w:eastAsia="en-US"/>
              </w:rPr>
              <w:t>isopropílico</w:t>
            </w:r>
            <w:proofErr w:type="spellEnd"/>
            <w:r w:rsidRPr="00AB6FB3">
              <w:rPr>
                <w:rFonts w:ascii="Arial Narrow" w:hAnsi="Arial Narrow"/>
                <w:color w:val="000000"/>
                <w:lang w:eastAsia="en-US"/>
              </w:rPr>
              <w:t xml:space="preserve"> 100 cc y torundas. 11.  06 </w:t>
            </w:r>
            <w:proofErr w:type="spellStart"/>
            <w:r w:rsidRPr="00AB6FB3">
              <w:rPr>
                <w:rFonts w:ascii="Arial Narrow" w:hAnsi="Arial Narrow"/>
                <w:color w:val="000000"/>
                <w:lang w:eastAsia="en-US"/>
              </w:rPr>
              <w:t>ferulas</w:t>
            </w:r>
            <w:proofErr w:type="spellEnd"/>
            <w:r w:rsidRPr="00AB6FB3">
              <w:rPr>
                <w:rFonts w:ascii="Arial Narrow" w:hAnsi="Arial Narrow"/>
                <w:color w:val="000000"/>
                <w:lang w:eastAsia="en-US"/>
              </w:rPr>
              <w:t xml:space="preserve"> espinales largas (FELS) con correaje de seguridad (4 correas por cada FEL o tipo spider – araña) 12. 06 inmovilizadores cervicales: </w:t>
            </w:r>
            <w:proofErr w:type="spellStart"/>
            <w:r w:rsidRPr="00AB6FB3">
              <w:rPr>
                <w:rFonts w:ascii="Arial Narrow" w:hAnsi="Arial Narrow"/>
                <w:color w:val="000000"/>
                <w:lang w:eastAsia="en-US"/>
              </w:rPr>
              <w:t>Stifneck</w:t>
            </w:r>
            <w:proofErr w:type="spellEnd"/>
            <w:r w:rsidRPr="00AB6FB3">
              <w:rPr>
                <w:rFonts w:ascii="Arial Narrow" w:hAnsi="Arial Narrow"/>
                <w:color w:val="000000"/>
                <w:lang w:eastAsia="en-US"/>
              </w:rPr>
              <w:t xml:space="preserve"> regulables 13. 06 inmovilizadores </w:t>
            </w:r>
            <w:r w:rsidRPr="00AB6FB3">
              <w:rPr>
                <w:rFonts w:ascii="Arial Narrow" w:hAnsi="Arial Narrow"/>
                <w:color w:val="000000"/>
                <w:lang w:eastAsia="en-US"/>
              </w:rPr>
              <w:lastRenderedPageBreak/>
              <w:t xml:space="preserve">laterales de cabeza 14. 24 maniquíes de RCP o más es ideal (adulto) 15. 06 cobijas o frazadas 16. 18 vasos descartables (de cartón o papel) 17.  20 vendas de gasa de 2 </w:t>
            </w:r>
            <w:proofErr w:type="spellStart"/>
            <w:r w:rsidRPr="00AB6FB3">
              <w:rPr>
                <w:rFonts w:ascii="Arial Narrow" w:hAnsi="Arial Narrow"/>
                <w:color w:val="000000"/>
                <w:lang w:eastAsia="en-US"/>
              </w:rPr>
              <w:t>pulg</w:t>
            </w:r>
            <w:proofErr w:type="spellEnd"/>
            <w:r w:rsidRPr="00AB6FB3">
              <w:rPr>
                <w:rFonts w:ascii="Arial Narrow" w:hAnsi="Arial Narrow"/>
                <w:color w:val="000000"/>
                <w:lang w:eastAsia="en-US"/>
              </w:rPr>
              <w:t xml:space="preserve">. 18.  20 vendas elásticas de 4 </w:t>
            </w:r>
            <w:proofErr w:type="spellStart"/>
            <w:r w:rsidRPr="00AB6FB3">
              <w:rPr>
                <w:rFonts w:ascii="Arial Narrow" w:hAnsi="Arial Narrow"/>
                <w:color w:val="000000"/>
                <w:lang w:eastAsia="en-US"/>
              </w:rPr>
              <w:t>pulg</w:t>
            </w:r>
            <w:proofErr w:type="spellEnd"/>
            <w:r w:rsidRPr="00AB6FB3">
              <w:rPr>
                <w:rFonts w:ascii="Arial Narrow" w:hAnsi="Arial Narrow"/>
                <w:color w:val="000000"/>
                <w:lang w:eastAsia="en-US"/>
              </w:rPr>
              <w:t xml:space="preserve">. 19. 64 vendas triangulares (base 1.20m, lados 90 cm) 20. 06 rollos de plástico auto adhesivo o film de </w:t>
            </w:r>
            <w:proofErr w:type="spellStart"/>
            <w:proofErr w:type="gramStart"/>
            <w:r w:rsidRPr="00AB6FB3">
              <w:rPr>
                <w:rFonts w:ascii="Arial Narrow" w:hAnsi="Arial Narrow"/>
                <w:color w:val="000000"/>
                <w:lang w:eastAsia="en-US"/>
              </w:rPr>
              <w:t>peletizado</w:t>
            </w:r>
            <w:proofErr w:type="spellEnd"/>
            <w:r w:rsidRPr="00AB6FB3">
              <w:rPr>
                <w:rFonts w:ascii="Arial Narrow" w:hAnsi="Arial Narrow"/>
                <w:color w:val="000000"/>
                <w:lang w:eastAsia="en-US"/>
              </w:rPr>
              <w:t xml:space="preserve">  21</w:t>
            </w:r>
            <w:proofErr w:type="gramEnd"/>
            <w:r w:rsidRPr="00AB6FB3">
              <w:rPr>
                <w:rFonts w:ascii="Arial Narrow" w:hAnsi="Arial Narrow"/>
                <w:color w:val="000000"/>
                <w:lang w:eastAsia="en-US"/>
              </w:rPr>
              <w:t xml:space="preserve">. 12 férulas grandes de madera forrada con plástico (pelvis, cadera y fémur), forradas (ancho 9.8cm, Largo 133.4 cm y espesor 12 mm) 22. 12 férulas medianas (brazo, pierna), forradas (ancho 9.8 cm, largo 65 cm y espesor 12 mm) 23. 12 férulas pequeñas (brazo, antebrazo, muñeca), forradas (ancho 9.8 cm, largo 45 cm y grosor 12 mm). 24.  24 apósitos oclusivos 25.  06 maletines de ataque o de primera respuesta 26. 06 máscara para RCP (vía unidireccional) 27. 08 simuladores de objeto incrustado 28. 06 rollos de cintas adhesivas de colores: amarillo, rojo, verde y negro; 4 de cada uno. (ejercicio </w:t>
            </w:r>
            <w:proofErr w:type="spellStart"/>
            <w:r w:rsidRPr="00AB6FB3">
              <w:rPr>
                <w:rFonts w:ascii="Arial Narrow" w:hAnsi="Arial Narrow"/>
                <w:color w:val="000000"/>
                <w:lang w:eastAsia="en-US"/>
              </w:rPr>
              <w:t>Triage</w:t>
            </w:r>
            <w:proofErr w:type="spellEnd"/>
            <w:r w:rsidRPr="00AB6FB3">
              <w:rPr>
                <w:rFonts w:ascii="Arial Narrow" w:hAnsi="Arial Narrow"/>
                <w:color w:val="000000"/>
                <w:lang w:eastAsia="en-US"/>
              </w:rPr>
              <w:t xml:space="preserve">). 29. Set de tarjetas para pacientes simulados. (ejercicio de </w:t>
            </w:r>
            <w:proofErr w:type="spellStart"/>
            <w:r w:rsidRPr="00AB6FB3">
              <w:rPr>
                <w:rFonts w:ascii="Arial Narrow" w:hAnsi="Arial Narrow"/>
                <w:color w:val="000000"/>
                <w:lang w:eastAsia="en-US"/>
              </w:rPr>
              <w:t>Triage</w:t>
            </w:r>
            <w:proofErr w:type="spellEnd"/>
            <w:r w:rsidRPr="00AB6FB3">
              <w:rPr>
                <w:rFonts w:ascii="Arial Narrow" w:hAnsi="Arial Narrow"/>
                <w:color w:val="000000"/>
                <w:lang w:eastAsia="en-US"/>
              </w:rPr>
              <w:t xml:space="preserve">) 30. 01 simulador de O.V.A.C.E 31. 12 linternas de pupilas 32. 12 varas de 10 cm de madera pulida u otro material rígido. (torniquete) 33. 12 torniquetes tácticos 34. 10 </w:t>
            </w:r>
            <w:proofErr w:type="spellStart"/>
            <w:r w:rsidRPr="00AB6FB3">
              <w:rPr>
                <w:rFonts w:ascii="Arial Narrow" w:hAnsi="Arial Narrow"/>
                <w:color w:val="000000"/>
                <w:lang w:eastAsia="en-US"/>
              </w:rPr>
              <w:t>stickers</w:t>
            </w:r>
            <w:proofErr w:type="spellEnd"/>
            <w:r w:rsidRPr="00AB6FB3">
              <w:rPr>
                <w:rFonts w:ascii="Arial Narrow" w:hAnsi="Arial Narrow"/>
                <w:color w:val="000000"/>
                <w:lang w:eastAsia="en-US"/>
              </w:rPr>
              <w:t xml:space="preserve"> o adhesivos redondos de colores (ejercicio del cuerpo humano). 35. 12 donas 36. 01 DAE (entrenamiento para demostración) 37. 01 esqueleto humano completo en su soporte de 1,70 metros 38. 06 chalecos CI – SCI 39. 01 kit de SCI</w:t>
            </w:r>
          </w:p>
        </w:tc>
        <w:tc>
          <w:tcPr>
            <w:tcW w:w="1134" w:type="dxa"/>
            <w:shd w:val="clear" w:color="auto" w:fill="auto"/>
            <w:noWrap/>
            <w:vAlign w:val="center"/>
            <w:hideMark/>
          </w:tcPr>
          <w:p w14:paraId="4F338788"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lastRenderedPageBreak/>
              <w:t>1</w:t>
            </w:r>
          </w:p>
        </w:tc>
        <w:tc>
          <w:tcPr>
            <w:tcW w:w="1134" w:type="dxa"/>
          </w:tcPr>
          <w:p w14:paraId="06E349B2" w14:textId="77777777" w:rsidR="0079029E" w:rsidRPr="00EF6E4E" w:rsidRDefault="0079029E" w:rsidP="00811910">
            <w:pPr>
              <w:spacing w:line="0" w:lineRule="atLeast"/>
              <w:ind w:hanging="2"/>
              <w:jc w:val="both"/>
              <w:rPr>
                <w:rFonts w:ascii="Arial Narrow" w:hAnsi="Arial Narrow"/>
                <w:color w:val="000000"/>
              </w:rPr>
            </w:pPr>
          </w:p>
        </w:tc>
      </w:tr>
      <w:tr w:rsidR="0079029E" w:rsidRPr="00EF6E4E" w14:paraId="2E1D4F28" w14:textId="77777777" w:rsidTr="00811910">
        <w:trPr>
          <w:trHeight w:val="850"/>
          <w:jc w:val="center"/>
        </w:trPr>
        <w:tc>
          <w:tcPr>
            <w:tcW w:w="2263" w:type="dxa"/>
            <w:shd w:val="clear" w:color="auto" w:fill="auto"/>
            <w:vAlign w:val="center"/>
            <w:hideMark/>
          </w:tcPr>
          <w:p w14:paraId="7DCB3E4E" w14:textId="77777777" w:rsidR="0079029E" w:rsidRPr="00EF6E4E" w:rsidRDefault="0079029E" w:rsidP="00811910">
            <w:pPr>
              <w:spacing w:line="0" w:lineRule="atLeast"/>
              <w:ind w:hanging="2"/>
              <w:jc w:val="both"/>
              <w:rPr>
                <w:rFonts w:ascii="Arial Narrow" w:hAnsi="Arial Narrow"/>
                <w:b/>
                <w:bCs/>
                <w:color w:val="000000"/>
              </w:rPr>
            </w:pPr>
            <w:r w:rsidRPr="00EF6E4E">
              <w:rPr>
                <w:rFonts w:ascii="Arial Narrow" w:hAnsi="Arial Narrow"/>
                <w:b/>
                <w:bCs/>
                <w:color w:val="000000"/>
              </w:rPr>
              <w:lastRenderedPageBreak/>
              <w:t>RECURSO HUMANO</w:t>
            </w:r>
          </w:p>
        </w:tc>
        <w:tc>
          <w:tcPr>
            <w:tcW w:w="5812" w:type="dxa"/>
            <w:gridSpan w:val="2"/>
            <w:shd w:val="clear" w:color="auto" w:fill="auto"/>
            <w:vAlign w:val="center"/>
            <w:hideMark/>
          </w:tcPr>
          <w:p w14:paraId="79223C28"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 xml:space="preserve">El proponente deberá aportar hojas de vida y carta de intención del equipo a trabajar en el desarrollo del proyecto, dicho equipo deberá estar compuesto por personas capacitadas como instructores por USAID - BHA, curso básico de atención </w:t>
            </w:r>
            <w:proofErr w:type="spellStart"/>
            <w:r w:rsidRPr="00EF6E4E">
              <w:rPr>
                <w:rFonts w:ascii="Arial Narrow" w:hAnsi="Arial Narrow"/>
                <w:color w:val="000000"/>
              </w:rPr>
              <w:t>prehospitalaria</w:t>
            </w:r>
            <w:proofErr w:type="spellEnd"/>
            <w:r w:rsidRPr="00EF6E4E">
              <w:rPr>
                <w:rFonts w:ascii="Arial Narrow" w:hAnsi="Arial Narrow"/>
                <w:color w:val="000000"/>
              </w:rPr>
              <w:t xml:space="preserve"> CBAPH, curso taller CBAPH.</w:t>
            </w:r>
          </w:p>
        </w:tc>
        <w:tc>
          <w:tcPr>
            <w:tcW w:w="1134" w:type="dxa"/>
            <w:shd w:val="clear" w:color="auto" w:fill="auto"/>
            <w:noWrap/>
            <w:vAlign w:val="bottom"/>
            <w:hideMark/>
          </w:tcPr>
          <w:p w14:paraId="316AB442" w14:textId="77777777" w:rsidR="0079029E" w:rsidRPr="00EF6E4E" w:rsidRDefault="0079029E" w:rsidP="00811910">
            <w:pPr>
              <w:spacing w:line="0" w:lineRule="atLeast"/>
              <w:ind w:hanging="2"/>
              <w:jc w:val="both"/>
              <w:rPr>
                <w:rFonts w:ascii="Arial Narrow" w:hAnsi="Arial Narrow"/>
                <w:color w:val="000000"/>
              </w:rPr>
            </w:pPr>
            <w:r w:rsidRPr="00EF6E4E">
              <w:rPr>
                <w:rFonts w:ascii="Arial Narrow" w:hAnsi="Arial Narrow"/>
                <w:color w:val="000000"/>
              </w:rPr>
              <w:t> </w:t>
            </w:r>
          </w:p>
        </w:tc>
        <w:tc>
          <w:tcPr>
            <w:tcW w:w="1134" w:type="dxa"/>
          </w:tcPr>
          <w:p w14:paraId="659206D7" w14:textId="77777777" w:rsidR="0079029E" w:rsidRPr="00EF6E4E" w:rsidRDefault="0079029E" w:rsidP="00811910">
            <w:pPr>
              <w:spacing w:line="0" w:lineRule="atLeast"/>
              <w:ind w:hanging="2"/>
              <w:jc w:val="both"/>
              <w:rPr>
                <w:rFonts w:ascii="Arial Narrow" w:hAnsi="Arial Narrow"/>
                <w:color w:val="000000"/>
              </w:rPr>
            </w:pPr>
          </w:p>
        </w:tc>
      </w:tr>
    </w:tbl>
    <w:p w14:paraId="35727E55" w14:textId="77777777" w:rsidR="0079029E" w:rsidRDefault="0079029E" w:rsidP="0079029E">
      <w:pPr>
        <w:pStyle w:val="Textoindependiente2"/>
        <w:spacing w:after="0" w:line="23" w:lineRule="atLeast"/>
        <w:jc w:val="both"/>
        <w:rPr>
          <w:rFonts w:ascii="Arial Narrow" w:hAnsi="Arial Narrow" w:cs="Arial"/>
          <w:color w:val="000000"/>
          <w:lang w:val="es-ES_tradnl"/>
        </w:rPr>
      </w:pPr>
    </w:p>
    <w:p w14:paraId="046563B1" w14:textId="77777777" w:rsidR="0079029E" w:rsidRDefault="0079029E" w:rsidP="0079029E">
      <w:pPr>
        <w:spacing w:line="0" w:lineRule="atLeast"/>
        <w:ind w:hanging="2"/>
        <w:jc w:val="both"/>
        <w:rPr>
          <w:rFonts w:ascii="Arial Narrow" w:hAnsi="Arial Narrow"/>
          <w:color w:val="000000"/>
        </w:rPr>
      </w:pPr>
      <w:r w:rsidRPr="00EF6E4E">
        <w:rPr>
          <w:rFonts w:ascii="Arial Narrow" w:hAnsi="Arial Narrow" w:cs="Arial"/>
          <w:b/>
          <w:color w:val="000000"/>
          <w:shd w:val="clear" w:color="auto" w:fill="FFFFFF"/>
        </w:rPr>
        <w:t>NOTA 1</w:t>
      </w:r>
      <w:r w:rsidRPr="00EF6E4E">
        <w:rPr>
          <w:rFonts w:ascii="Arial Narrow" w:hAnsi="Arial Narrow" w:cs="Arial"/>
          <w:color w:val="000000"/>
          <w:shd w:val="clear" w:color="auto" w:fill="FFFFFF"/>
        </w:rPr>
        <w:t xml:space="preserve">: </w:t>
      </w:r>
      <w:r w:rsidRPr="00EF6E4E">
        <w:rPr>
          <w:rFonts w:ascii="Arial Narrow" w:hAnsi="Arial Narrow"/>
          <w:color w:val="000000"/>
        </w:rPr>
        <w:t xml:space="preserve">El contratista deberá entrega a los participantes la certificación de participación y aprobación del curso CBAPH (Curso Básico de Atención </w:t>
      </w:r>
      <w:proofErr w:type="spellStart"/>
      <w:r w:rsidRPr="00EF6E4E">
        <w:rPr>
          <w:rFonts w:ascii="Arial Narrow" w:hAnsi="Arial Narrow"/>
          <w:color w:val="000000"/>
        </w:rPr>
        <w:t>Prehospitalaria</w:t>
      </w:r>
      <w:proofErr w:type="spellEnd"/>
      <w:r w:rsidRPr="00EF6E4E">
        <w:rPr>
          <w:rFonts w:ascii="Arial Narrow" w:hAnsi="Arial Narrow"/>
          <w:color w:val="000000"/>
        </w:rPr>
        <w:t>) avalado por USAID BHA, para un total de 24 certificaciones.</w:t>
      </w:r>
      <w:bookmarkStart w:id="2" w:name="_Toc78905921"/>
      <w:bookmarkStart w:id="3" w:name="_Toc78981128"/>
    </w:p>
    <w:p w14:paraId="40AE247D" w14:textId="77777777" w:rsidR="0079029E" w:rsidRDefault="0079029E" w:rsidP="0079029E">
      <w:pPr>
        <w:spacing w:line="0" w:lineRule="atLeast"/>
        <w:ind w:hanging="2"/>
        <w:jc w:val="both"/>
        <w:rPr>
          <w:rFonts w:ascii="Arial Narrow" w:hAnsi="Arial Narrow" w:cs="Arial"/>
        </w:rPr>
      </w:pPr>
      <w:r w:rsidRPr="00EF6E4E">
        <w:rPr>
          <w:rFonts w:ascii="Arial Narrow" w:hAnsi="Arial Narrow"/>
          <w:b/>
          <w:color w:val="000000"/>
        </w:rPr>
        <w:t>NOTA 2</w:t>
      </w:r>
      <w:r w:rsidRPr="00EF6E4E">
        <w:rPr>
          <w:rFonts w:ascii="Arial Narrow" w:hAnsi="Arial Narrow"/>
          <w:color w:val="000000"/>
        </w:rPr>
        <w:t xml:space="preserve">: </w:t>
      </w:r>
      <w:r w:rsidRPr="00EF6E4E">
        <w:rPr>
          <w:rFonts w:ascii="Arial Narrow" w:hAnsi="Arial Narrow" w:cs="Arial"/>
        </w:rPr>
        <w:t>El contratista empleará la metodología, los materiales asociados y certificación de la Oficina de Asistencia Humanitaria de la Agencia de los Estados Unidos para el Desarrollo Internacional (USAID – BHA), determinados en su Programa Regional de Asistencia para Desastres.</w:t>
      </w:r>
      <w:bookmarkEnd w:id="2"/>
      <w:bookmarkEnd w:id="3"/>
    </w:p>
    <w:p w14:paraId="73BAA92C" w14:textId="77777777" w:rsidR="0079029E" w:rsidRPr="00F369E8" w:rsidRDefault="0079029E" w:rsidP="0079029E">
      <w:pPr>
        <w:spacing w:line="0" w:lineRule="atLeast"/>
        <w:ind w:hanging="2"/>
        <w:jc w:val="both"/>
        <w:rPr>
          <w:rFonts w:ascii="Arial Narrow" w:hAnsi="Arial Narrow" w:cs="Arial"/>
        </w:rPr>
      </w:pPr>
      <w:r w:rsidRPr="002F76D4">
        <w:rPr>
          <w:rFonts w:ascii="Arial Narrow" w:hAnsi="Arial Narrow" w:cs="Arial"/>
          <w:b/>
        </w:rPr>
        <w:t xml:space="preserve">NOTA 3: </w:t>
      </w:r>
      <w:r w:rsidRPr="00F369E8">
        <w:rPr>
          <w:rFonts w:ascii="Arial Narrow" w:hAnsi="Arial Narrow" w:cs="Arial"/>
        </w:rPr>
        <w:t>la alimentación se deberá suministrar de la siguiente manera:</w:t>
      </w:r>
    </w:p>
    <w:p w14:paraId="5AF8EE0D" w14:textId="77777777" w:rsidR="0079029E" w:rsidRPr="00F369E8" w:rsidRDefault="0079029E" w:rsidP="0079029E">
      <w:pPr>
        <w:spacing w:line="0" w:lineRule="atLeast"/>
        <w:ind w:hanging="2"/>
        <w:jc w:val="both"/>
        <w:rPr>
          <w:rFonts w:ascii="Arial Narrow" w:hAnsi="Arial Narrow" w:cs="Arial"/>
        </w:rPr>
      </w:pPr>
      <w:r w:rsidRPr="00F369E8">
        <w:rPr>
          <w:rFonts w:ascii="Arial Narrow" w:hAnsi="Arial Narrow" w:cs="Arial"/>
        </w:rPr>
        <w:lastRenderedPageBreak/>
        <w:t>1 almuerzo y 2 refrigerios por día, durante los 5 días, para un total de 160 almuerzos y 240 refrigerios.</w:t>
      </w:r>
    </w:p>
    <w:p w14:paraId="1AD14650" w14:textId="77777777" w:rsidR="0079029E" w:rsidRPr="00F369E8" w:rsidRDefault="0079029E" w:rsidP="0079029E">
      <w:pPr>
        <w:spacing w:line="0" w:lineRule="atLeast"/>
        <w:ind w:hanging="2"/>
        <w:jc w:val="both"/>
        <w:rPr>
          <w:rFonts w:ascii="Arial Narrow" w:hAnsi="Arial Narrow" w:cs="Arial"/>
        </w:rPr>
      </w:pPr>
      <w:r w:rsidRPr="00F369E8">
        <w:rPr>
          <w:rFonts w:ascii="Arial Narrow" w:hAnsi="Arial Narrow" w:cs="Arial"/>
        </w:rPr>
        <w:t>1 almuerzo y 2 refrigerios por día, durante los 5 días para un total de 40 alm</w:t>
      </w:r>
      <w:r>
        <w:rPr>
          <w:rFonts w:ascii="Arial Narrow" w:hAnsi="Arial Narrow" w:cs="Arial"/>
        </w:rPr>
        <w:t>uerzo</w:t>
      </w:r>
      <w:r w:rsidRPr="00F369E8">
        <w:rPr>
          <w:rFonts w:ascii="Arial Narrow" w:hAnsi="Arial Narrow" w:cs="Arial"/>
        </w:rPr>
        <w:t xml:space="preserve">s y 80 refrigerios. </w:t>
      </w:r>
    </w:p>
    <w:tbl>
      <w:tblPr>
        <w:tblStyle w:val="Tablaconcuadrcula"/>
        <w:tblW w:w="0" w:type="auto"/>
        <w:tblLook w:val="04A0" w:firstRow="1" w:lastRow="0" w:firstColumn="1" w:lastColumn="0" w:noHBand="0" w:noVBand="1"/>
      </w:tblPr>
      <w:tblGrid>
        <w:gridCol w:w="2246"/>
        <w:gridCol w:w="2182"/>
        <w:gridCol w:w="2182"/>
        <w:gridCol w:w="2218"/>
      </w:tblGrid>
      <w:tr w:rsidR="0079029E" w:rsidRPr="00F369E8" w14:paraId="4FD165A3" w14:textId="77777777" w:rsidTr="00811910">
        <w:tc>
          <w:tcPr>
            <w:tcW w:w="2246" w:type="dxa"/>
          </w:tcPr>
          <w:p w14:paraId="69831984" w14:textId="77777777" w:rsidR="0079029E" w:rsidRPr="00F369E8" w:rsidRDefault="0079029E" w:rsidP="00811910">
            <w:pPr>
              <w:spacing w:line="0" w:lineRule="atLeast"/>
              <w:rPr>
                <w:rFonts w:ascii="Arial Narrow" w:hAnsi="Arial Narrow" w:cs="Arial"/>
                <w:lang w:val="es-CO"/>
              </w:rPr>
            </w:pPr>
          </w:p>
        </w:tc>
        <w:tc>
          <w:tcPr>
            <w:tcW w:w="2182" w:type="dxa"/>
          </w:tcPr>
          <w:p w14:paraId="6576CE78"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No. DE PERSONAS</w:t>
            </w:r>
          </w:p>
        </w:tc>
        <w:tc>
          <w:tcPr>
            <w:tcW w:w="2182" w:type="dxa"/>
          </w:tcPr>
          <w:p w14:paraId="19DBB28E"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rPr>
              <w:t>ALMUERZO</w:t>
            </w:r>
          </w:p>
        </w:tc>
        <w:tc>
          <w:tcPr>
            <w:tcW w:w="2218" w:type="dxa"/>
          </w:tcPr>
          <w:p w14:paraId="1C5DA6B6"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rPr>
              <w:t>REFRIGERIOS</w:t>
            </w:r>
          </w:p>
        </w:tc>
      </w:tr>
      <w:tr w:rsidR="0079029E" w:rsidRPr="00F369E8" w14:paraId="1C2DAA35" w14:textId="77777777" w:rsidTr="00811910">
        <w:tc>
          <w:tcPr>
            <w:tcW w:w="2246" w:type="dxa"/>
          </w:tcPr>
          <w:p w14:paraId="2F351008"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PARTICIPANTES</w:t>
            </w:r>
          </w:p>
        </w:tc>
        <w:tc>
          <w:tcPr>
            <w:tcW w:w="2182" w:type="dxa"/>
          </w:tcPr>
          <w:p w14:paraId="21B4D960"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24</w:t>
            </w:r>
          </w:p>
        </w:tc>
        <w:tc>
          <w:tcPr>
            <w:tcW w:w="2182" w:type="dxa"/>
          </w:tcPr>
          <w:p w14:paraId="320402E1"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120</w:t>
            </w:r>
          </w:p>
        </w:tc>
        <w:tc>
          <w:tcPr>
            <w:tcW w:w="2218" w:type="dxa"/>
          </w:tcPr>
          <w:p w14:paraId="5EEF44C2"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240</w:t>
            </w:r>
          </w:p>
        </w:tc>
      </w:tr>
      <w:tr w:rsidR="0079029E" w:rsidRPr="00F369E8" w14:paraId="521D5BA4" w14:textId="77777777" w:rsidTr="00811910">
        <w:tc>
          <w:tcPr>
            <w:tcW w:w="2246" w:type="dxa"/>
          </w:tcPr>
          <w:p w14:paraId="1EE78407"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LOGISTICA</w:t>
            </w:r>
          </w:p>
        </w:tc>
        <w:tc>
          <w:tcPr>
            <w:tcW w:w="2182" w:type="dxa"/>
          </w:tcPr>
          <w:p w14:paraId="32C0D30A"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8</w:t>
            </w:r>
          </w:p>
        </w:tc>
        <w:tc>
          <w:tcPr>
            <w:tcW w:w="2182" w:type="dxa"/>
          </w:tcPr>
          <w:p w14:paraId="2A6CFFF3"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40</w:t>
            </w:r>
          </w:p>
        </w:tc>
        <w:tc>
          <w:tcPr>
            <w:tcW w:w="2218" w:type="dxa"/>
          </w:tcPr>
          <w:p w14:paraId="32A3D489"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80</w:t>
            </w:r>
          </w:p>
        </w:tc>
      </w:tr>
      <w:tr w:rsidR="0079029E" w:rsidRPr="00F369E8" w14:paraId="0818D3E0" w14:textId="77777777" w:rsidTr="00811910">
        <w:tc>
          <w:tcPr>
            <w:tcW w:w="2246" w:type="dxa"/>
          </w:tcPr>
          <w:p w14:paraId="4B51948B"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TOTAL</w:t>
            </w:r>
          </w:p>
        </w:tc>
        <w:tc>
          <w:tcPr>
            <w:tcW w:w="2182" w:type="dxa"/>
          </w:tcPr>
          <w:p w14:paraId="13BC7CE7"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32</w:t>
            </w:r>
          </w:p>
        </w:tc>
        <w:tc>
          <w:tcPr>
            <w:tcW w:w="2182" w:type="dxa"/>
          </w:tcPr>
          <w:p w14:paraId="41106CAE"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160</w:t>
            </w:r>
          </w:p>
        </w:tc>
        <w:tc>
          <w:tcPr>
            <w:tcW w:w="2218" w:type="dxa"/>
          </w:tcPr>
          <w:p w14:paraId="2E2622FB" w14:textId="77777777" w:rsidR="0079029E" w:rsidRPr="00F369E8" w:rsidRDefault="0079029E" w:rsidP="00811910">
            <w:pPr>
              <w:spacing w:line="0" w:lineRule="atLeast"/>
              <w:rPr>
                <w:rFonts w:ascii="Arial Narrow" w:hAnsi="Arial Narrow" w:cs="Arial"/>
                <w:lang w:val="es-CO"/>
              </w:rPr>
            </w:pPr>
            <w:r w:rsidRPr="00F369E8">
              <w:rPr>
                <w:rFonts w:ascii="Arial Narrow" w:hAnsi="Arial Narrow" w:cs="Arial"/>
                <w:lang w:val="es-CO"/>
              </w:rPr>
              <w:t>320</w:t>
            </w:r>
          </w:p>
        </w:tc>
      </w:tr>
    </w:tbl>
    <w:p w14:paraId="3B84DFF0" w14:textId="77777777" w:rsidR="0079029E" w:rsidRPr="00100BDB" w:rsidRDefault="0079029E" w:rsidP="0079029E">
      <w:pPr>
        <w:pStyle w:val="Textoindependiente2"/>
        <w:spacing w:after="0" w:line="23" w:lineRule="atLeast"/>
        <w:jc w:val="both"/>
        <w:rPr>
          <w:rFonts w:ascii="Arial Narrow" w:hAnsi="Arial Narrow" w:cs="Arial"/>
        </w:rPr>
      </w:pPr>
    </w:p>
    <w:p w14:paraId="738FD06D" w14:textId="77777777" w:rsidR="0079029E" w:rsidRDefault="0079029E" w:rsidP="0079029E">
      <w:pPr>
        <w:spacing w:after="0"/>
        <w:jc w:val="both"/>
        <w:rPr>
          <w:rFonts w:ascii="Arial Narrow" w:eastAsia="Arial" w:hAnsi="Arial Narrow" w:cs="Arial"/>
          <w:b/>
          <w:sz w:val="24"/>
          <w:szCs w:val="24"/>
        </w:rPr>
      </w:pPr>
    </w:p>
    <w:p w14:paraId="6F3BE86B" w14:textId="77777777" w:rsidR="0079029E" w:rsidRPr="00922C35" w:rsidRDefault="0079029E" w:rsidP="0079029E">
      <w:pPr>
        <w:jc w:val="both"/>
        <w:rPr>
          <w:rFonts w:ascii="Arial Narrow" w:hAnsi="Arial Narrow" w:cs="Arial"/>
          <w:sz w:val="24"/>
          <w:szCs w:val="24"/>
          <w:shd w:val="clear" w:color="auto" w:fill="FFFFFF"/>
        </w:rPr>
      </w:pPr>
      <w:r w:rsidRPr="00922C35">
        <w:rPr>
          <w:rFonts w:ascii="Arial Narrow" w:hAnsi="Arial Narrow" w:cs="Arial"/>
          <w:sz w:val="24"/>
          <w:szCs w:val="24"/>
          <w:shd w:val="clear" w:color="auto" w:fill="FFFFFF"/>
        </w:rPr>
        <w:t>El personal mínimo requerido, deberá estar constituido por:</w:t>
      </w:r>
    </w:p>
    <w:tbl>
      <w:tblPr>
        <w:tblStyle w:val="Tablaconcuadrcula1"/>
        <w:tblW w:w="0" w:type="auto"/>
        <w:tblLook w:val="04A0" w:firstRow="1" w:lastRow="0" w:firstColumn="1" w:lastColumn="0" w:noHBand="0" w:noVBand="1"/>
      </w:tblPr>
      <w:tblGrid>
        <w:gridCol w:w="2165"/>
        <w:gridCol w:w="2210"/>
        <w:gridCol w:w="2206"/>
        <w:gridCol w:w="2247"/>
      </w:tblGrid>
      <w:tr w:rsidR="0079029E" w:rsidRPr="00D82140" w14:paraId="09772433" w14:textId="77777777" w:rsidTr="00811910">
        <w:tc>
          <w:tcPr>
            <w:tcW w:w="2165" w:type="dxa"/>
          </w:tcPr>
          <w:p w14:paraId="685056C4" w14:textId="77777777" w:rsidR="0079029E" w:rsidRPr="00D82140" w:rsidRDefault="0079029E" w:rsidP="00811910">
            <w:pPr>
              <w:autoSpaceDE w:val="0"/>
              <w:autoSpaceDN w:val="0"/>
              <w:adjustRightInd w:val="0"/>
              <w:rPr>
                <w:rFonts w:ascii="Arial Narrow" w:hAnsi="Arial Narrow" w:cs="Arial"/>
                <w:b/>
                <w:bCs/>
              </w:rPr>
            </w:pPr>
            <w:r w:rsidRPr="00922C35">
              <w:rPr>
                <w:rFonts w:ascii="Arial Narrow" w:hAnsi="Arial Narrow" w:cs="Calibri"/>
                <w:color w:val="FF0000"/>
                <w:sz w:val="24"/>
                <w:szCs w:val="24"/>
                <w:shd w:val="clear" w:color="auto" w:fill="FFFFFF"/>
              </w:rPr>
              <w:t xml:space="preserve"> </w:t>
            </w:r>
            <w:r w:rsidRPr="00D82140">
              <w:rPr>
                <w:rFonts w:ascii="Arial Narrow" w:hAnsi="Arial Narrow" w:cs="Arial"/>
                <w:b/>
                <w:bCs/>
              </w:rPr>
              <w:t>CARGO</w:t>
            </w:r>
          </w:p>
        </w:tc>
        <w:tc>
          <w:tcPr>
            <w:tcW w:w="2210" w:type="dxa"/>
          </w:tcPr>
          <w:p w14:paraId="6D1D8DD1" w14:textId="77777777" w:rsidR="0079029E" w:rsidRPr="00D82140" w:rsidRDefault="0079029E" w:rsidP="00811910">
            <w:pPr>
              <w:autoSpaceDE w:val="0"/>
              <w:autoSpaceDN w:val="0"/>
              <w:adjustRightInd w:val="0"/>
              <w:rPr>
                <w:rFonts w:ascii="Arial Narrow" w:hAnsi="Arial Narrow" w:cs="Arial"/>
                <w:b/>
                <w:bCs/>
              </w:rPr>
            </w:pPr>
            <w:r w:rsidRPr="00D82140">
              <w:rPr>
                <w:rFonts w:ascii="Arial Narrow" w:hAnsi="Arial Narrow" w:cs="Arial"/>
                <w:b/>
                <w:bCs/>
              </w:rPr>
              <w:t>ESTUDIOS</w:t>
            </w:r>
          </w:p>
        </w:tc>
        <w:tc>
          <w:tcPr>
            <w:tcW w:w="2206" w:type="dxa"/>
          </w:tcPr>
          <w:p w14:paraId="21D68B5B" w14:textId="77777777" w:rsidR="0079029E" w:rsidRPr="00D82140" w:rsidRDefault="0079029E" w:rsidP="00811910">
            <w:pPr>
              <w:autoSpaceDE w:val="0"/>
              <w:autoSpaceDN w:val="0"/>
              <w:adjustRightInd w:val="0"/>
              <w:rPr>
                <w:rFonts w:ascii="Arial Narrow" w:hAnsi="Arial Narrow" w:cs="Arial"/>
                <w:b/>
                <w:bCs/>
              </w:rPr>
            </w:pPr>
            <w:r w:rsidRPr="00D82140">
              <w:rPr>
                <w:rFonts w:ascii="Arial Narrow" w:hAnsi="Arial Narrow" w:cs="Arial"/>
                <w:b/>
                <w:bCs/>
              </w:rPr>
              <w:t>EXPERIENCIA GENERAL</w:t>
            </w:r>
          </w:p>
        </w:tc>
        <w:tc>
          <w:tcPr>
            <w:tcW w:w="2247" w:type="dxa"/>
          </w:tcPr>
          <w:p w14:paraId="3EACE26C" w14:textId="77777777" w:rsidR="0079029E" w:rsidRPr="00D82140" w:rsidRDefault="0079029E" w:rsidP="00811910">
            <w:pPr>
              <w:autoSpaceDE w:val="0"/>
              <w:autoSpaceDN w:val="0"/>
              <w:adjustRightInd w:val="0"/>
              <w:rPr>
                <w:rFonts w:ascii="Arial Narrow" w:hAnsi="Arial Narrow" w:cs="Arial"/>
                <w:b/>
                <w:bCs/>
              </w:rPr>
            </w:pPr>
            <w:r w:rsidRPr="00D82140">
              <w:rPr>
                <w:rFonts w:ascii="Arial Narrow" w:hAnsi="Arial Narrow" w:cs="Arial"/>
                <w:b/>
                <w:bCs/>
              </w:rPr>
              <w:t>EXPERIENCIA ESPECIFICA</w:t>
            </w:r>
          </w:p>
        </w:tc>
      </w:tr>
      <w:tr w:rsidR="0079029E" w:rsidRPr="00D82140" w14:paraId="5EF40CCF" w14:textId="77777777" w:rsidTr="00811910">
        <w:tc>
          <w:tcPr>
            <w:tcW w:w="2165" w:type="dxa"/>
          </w:tcPr>
          <w:p w14:paraId="3AB47FA3" w14:textId="77777777" w:rsidR="0079029E" w:rsidRPr="00D82140" w:rsidRDefault="0079029E" w:rsidP="00811910">
            <w:pPr>
              <w:autoSpaceDE w:val="0"/>
              <w:autoSpaceDN w:val="0"/>
              <w:adjustRightInd w:val="0"/>
              <w:jc w:val="both"/>
              <w:rPr>
                <w:rFonts w:ascii="Arial Narrow" w:hAnsi="Arial Narrow" w:cs="Arial"/>
              </w:rPr>
            </w:pPr>
            <w:r w:rsidRPr="00D82140">
              <w:rPr>
                <w:rFonts w:ascii="Arial Narrow" w:hAnsi="Arial Narrow" w:cs="Arial"/>
              </w:rPr>
              <w:t>Coordinador (1)</w:t>
            </w:r>
          </w:p>
        </w:tc>
        <w:tc>
          <w:tcPr>
            <w:tcW w:w="2210" w:type="dxa"/>
          </w:tcPr>
          <w:p w14:paraId="39915227" w14:textId="77777777" w:rsidR="0079029E" w:rsidRPr="00D82140" w:rsidRDefault="0079029E" w:rsidP="00811910">
            <w:pPr>
              <w:shd w:val="clear" w:color="auto" w:fill="FFFFFF"/>
              <w:jc w:val="both"/>
              <w:rPr>
                <w:rFonts w:ascii="Arial Narrow" w:hAnsi="Arial Narrow" w:cs="Tahoma"/>
                <w:bCs/>
                <w:lang w:val="es-419" w:eastAsia="es-CO"/>
              </w:rPr>
            </w:pPr>
            <w:r w:rsidRPr="00D82140">
              <w:rPr>
                <w:rFonts w:ascii="Arial Narrow" w:hAnsi="Arial Narrow" w:cs="Tahoma"/>
                <w:bCs/>
                <w:lang w:val="es-419" w:eastAsia="es-CO"/>
              </w:rPr>
              <w:t xml:space="preserve">CBAPH – Curso Básico de Atención </w:t>
            </w:r>
            <w:proofErr w:type="spellStart"/>
            <w:r w:rsidRPr="00D82140">
              <w:rPr>
                <w:rFonts w:ascii="Arial Narrow" w:hAnsi="Arial Narrow" w:cs="Tahoma"/>
                <w:bCs/>
                <w:lang w:val="es-419" w:eastAsia="es-CO"/>
              </w:rPr>
              <w:t>Prehospitalaria</w:t>
            </w:r>
            <w:proofErr w:type="spellEnd"/>
          </w:p>
          <w:p w14:paraId="17097604" w14:textId="77777777" w:rsidR="0079029E" w:rsidRPr="00D82140" w:rsidRDefault="0079029E" w:rsidP="00811910">
            <w:pPr>
              <w:shd w:val="clear" w:color="auto" w:fill="FFFFFF"/>
              <w:jc w:val="both"/>
              <w:rPr>
                <w:rFonts w:ascii="Arial Narrow" w:hAnsi="Arial Narrow" w:cs="Tahoma"/>
                <w:bCs/>
                <w:lang w:val="es-419" w:eastAsia="es-CO"/>
              </w:rPr>
            </w:pPr>
            <w:r w:rsidRPr="00D82140">
              <w:rPr>
                <w:rFonts w:ascii="Arial Narrow" w:hAnsi="Arial Narrow" w:cs="Tahoma"/>
                <w:bCs/>
                <w:lang w:val="es-419" w:eastAsia="es-CO"/>
              </w:rPr>
              <w:t>Curso para instructores CPI</w:t>
            </w:r>
          </w:p>
          <w:p w14:paraId="610134BE" w14:textId="77777777" w:rsidR="0079029E" w:rsidRPr="00D82140" w:rsidRDefault="0079029E" w:rsidP="00811910">
            <w:pPr>
              <w:autoSpaceDE w:val="0"/>
              <w:autoSpaceDN w:val="0"/>
              <w:adjustRightInd w:val="0"/>
              <w:jc w:val="both"/>
              <w:rPr>
                <w:rFonts w:ascii="Arial Narrow" w:hAnsi="Arial Narrow" w:cs="Arial"/>
                <w:lang w:val="es-419"/>
              </w:rPr>
            </w:pPr>
          </w:p>
        </w:tc>
        <w:tc>
          <w:tcPr>
            <w:tcW w:w="2206" w:type="dxa"/>
          </w:tcPr>
          <w:p w14:paraId="06514D32" w14:textId="77777777" w:rsidR="0079029E" w:rsidRPr="00D82140" w:rsidRDefault="0079029E" w:rsidP="00811910">
            <w:pPr>
              <w:autoSpaceDE w:val="0"/>
              <w:autoSpaceDN w:val="0"/>
              <w:adjustRightInd w:val="0"/>
              <w:jc w:val="both"/>
              <w:rPr>
                <w:rFonts w:ascii="Arial Narrow" w:hAnsi="Arial Narrow" w:cs="Arial"/>
              </w:rPr>
            </w:pPr>
            <w:r w:rsidRPr="00D82140">
              <w:rPr>
                <w:rFonts w:ascii="Arial Narrow" w:hAnsi="Arial Narrow" w:cs="Arial"/>
              </w:rPr>
              <w:t xml:space="preserve"> 36 meses.</w:t>
            </w:r>
          </w:p>
        </w:tc>
        <w:tc>
          <w:tcPr>
            <w:tcW w:w="2247" w:type="dxa"/>
          </w:tcPr>
          <w:p w14:paraId="780B276A" w14:textId="77777777" w:rsidR="0079029E" w:rsidRPr="00D82140" w:rsidRDefault="0079029E" w:rsidP="00811910">
            <w:pPr>
              <w:autoSpaceDE w:val="0"/>
              <w:autoSpaceDN w:val="0"/>
              <w:adjustRightInd w:val="0"/>
              <w:jc w:val="both"/>
              <w:rPr>
                <w:rFonts w:ascii="Arial Narrow" w:hAnsi="Arial Narrow" w:cs="Arial"/>
              </w:rPr>
            </w:pPr>
            <w:r w:rsidRPr="00D82140">
              <w:rPr>
                <w:rFonts w:ascii="Arial Narrow" w:hAnsi="Arial Narrow" w:cs="Arial"/>
              </w:rPr>
              <w:t xml:space="preserve">de 48 meses en actividades relacionadas con procesos de formación en gestión del riesgo de desastres y sistema comando incidentes y atención </w:t>
            </w:r>
            <w:proofErr w:type="spellStart"/>
            <w:r w:rsidRPr="00D82140">
              <w:rPr>
                <w:rFonts w:ascii="Arial Narrow" w:hAnsi="Arial Narrow" w:cs="Arial"/>
              </w:rPr>
              <w:t>prehospitalaria</w:t>
            </w:r>
            <w:proofErr w:type="spellEnd"/>
          </w:p>
        </w:tc>
      </w:tr>
      <w:tr w:rsidR="0079029E" w:rsidRPr="00D82140" w14:paraId="28E802FE" w14:textId="77777777" w:rsidTr="00811910">
        <w:tc>
          <w:tcPr>
            <w:tcW w:w="2165" w:type="dxa"/>
          </w:tcPr>
          <w:p w14:paraId="539C526A" w14:textId="77777777" w:rsidR="0079029E" w:rsidRPr="00D82140" w:rsidRDefault="0079029E" w:rsidP="00811910">
            <w:pPr>
              <w:autoSpaceDE w:val="0"/>
              <w:autoSpaceDN w:val="0"/>
              <w:adjustRightInd w:val="0"/>
              <w:jc w:val="both"/>
              <w:rPr>
                <w:rFonts w:ascii="Arial Narrow" w:hAnsi="Arial Narrow" w:cs="Arial"/>
              </w:rPr>
            </w:pPr>
            <w:r>
              <w:rPr>
                <w:rFonts w:ascii="Arial Narrow" w:hAnsi="Arial Narrow" w:cs="Arial"/>
              </w:rPr>
              <w:t>instructores (6</w:t>
            </w:r>
            <w:r w:rsidRPr="00D82140">
              <w:rPr>
                <w:rFonts w:ascii="Arial Narrow" w:hAnsi="Arial Narrow" w:cs="Arial"/>
              </w:rPr>
              <w:t>)</w:t>
            </w:r>
          </w:p>
        </w:tc>
        <w:tc>
          <w:tcPr>
            <w:tcW w:w="2210" w:type="dxa"/>
          </w:tcPr>
          <w:p w14:paraId="2F1297F5" w14:textId="77777777" w:rsidR="0079029E" w:rsidRPr="00D82140" w:rsidRDefault="0079029E" w:rsidP="00811910">
            <w:pPr>
              <w:autoSpaceDE w:val="0"/>
              <w:autoSpaceDN w:val="0"/>
              <w:adjustRightInd w:val="0"/>
              <w:jc w:val="both"/>
              <w:rPr>
                <w:rFonts w:ascii="Arial Narrow" w:hAnsi="Arial Narrow" w:cs="Arial"/>
              </w:rPr>
            </w:pPr>
            <w:r w:rsidRPr="00D82140">
              <w:rPr>
                <w:rFonts w:ascii="Arial Narrow" w:hAnsi="Arial Narrow" w:cs="Tahoma"/>
                <w:bCs/>
                <w:lang w:val="es-419" w:eastAsia="es-CO"/>
              </w:rPr>
              <w:t xml:space="preserve">CBAPH – Curso Básico de Atención </w:t>
            </w:r>
            <w:proofErr w:type="spellStart"/>
            <w:r w:rsidRPr="00D82140">
              <w:rPr>
                <w:rFonts w:ascii="Arial Narrow" w:hAnsi="Arial Narrow" w:cs="Tahoma"/>
                <w:bCs/>
                <w:lang w:val="es-419" w:eastAsia="es-CO"/>
              </w:rPr>
              <w:t>Prehospitalaria</w:t>
            </w:r>
            <w:proofErr w:type="spellEnd"/>
            <w:r w:rsidRPr="00D82140">
              <w:rPr>
                <w:rFonts w:ascii="Arial Narrow" w:hAnsi="Arial Narrow" w:cs="Tahoma"/>
                <w:bCs/>
                <w:lang w:val="es-419" w:eastAsia="es-CO"/>
              </w:rPr>
              <w:t>.</w:t>
            </w:r>
          </w:p>
        </w:tc>
        <w:tc>
          <w:tcPr>
            <w:tcW w:w="2206" w:type="dxa"/>
          </w:tcPr>
          <w:p w14:paraId="775C579C" w14:textId="77777777" w:rsidR="0079029E" w:rsidRPr="00D82140" w:rsidRDefault="0079029E" w:rsidP="00811910">
            <w:pPr>
              <w:autoSpaceDE w:val="0"/>
              <w:autoSpaceDN w:val="0"/>
              <w:adjustRightInd w:val="0"/>
              <w:jc w:val="both"/>
              <w:rPr>
                <w:rFonts w:ascii="Arial Narrow" w:hAnsi="Arial Narrow" w:cs="Arial"/>
              </w:rPr>
            </w:pPr>
            <w:r w:rsidRPr="00D82140">
              <w:rPr>
                <w:rFonts w:ascii="Arial Narrow" w:hAnsi="Arial Narrow" w:cs="Arial"/>
              </w:rPr>
              <w:t>24 meses.</w:t>
            </w:r>
          </w:p>
        </w:tc>
        <w:tc>
          <w:tcPr>
            <w:tcW w:w="2247" w:type="dxa"/>
          </w:tcPr>
          <w:p w14:paraId="2C99F20F" w14:textId="77777777" w:rsidR="0079029E" w:rsidRPr="00D82140" w:rsidRDefault="0079029E" w:rsidP="00811910">
            <w:pPr>
              <w:autoSpaceDE w:val="0"/>
              <w:autoSpaceDN w:val="0"/>
              <w:adjustRightInd w:val="0"/>
              <w:jc w:val="both"/>
              <w:rPr>
                <w:rFonts w:ascii="Arial Narrow" w:hAnsi="Arial Narrow" w:cs="Arial"/>
              </w:rPr>
            </w:pPr>
            <w:r w:rsidRPr="00D82140">
              <w:rPr>
                <w:rFonts w:ascii="Arial Narrow" w:hAnsi="Arial Narrow" w:cs="Arial"/>
              </w:rPr>
              <w:t xml:space="preserve">de 12 meses en actividades relacionadas con procesos de formación en gestión del riesgo de desastres y sistema comando incidentes y atención </w:t>
            </w:r>
            <w:proofErr w:type="spellStart"/>
            <w:r w:rsidRPr="00D82140">
              <w:rPr>
                <w:rFonts w:ascii="Arial Narrow" w:hAnsi="Arial Narrow" w:cs="Arial"/>
              </w:rPr>
              <w:t>prehospitalaria</w:t>
            </w:r>
            <w:proofErr w:type="spellEnd"/>
          </w:p>
        </w:tc>
      </w:tr>
      <w:tr w:rsidR="0079029E" w:rsidRPr="00D82140" w14:paraId="03444CE4" w14:textId="77777777" w:rsidTr="00811910">
        <w:tc>
          <w:tcPr>
            <w:tcW w:w="2165" w:type="dxa"/>
          </w:tcPr>
          <w:p w14:paraId="67C78012" w14:textId="77777777" w:rsidR="0079029E" w:rsidRDefault="0079029E" w:rsidP="00811910">
            <w:pPr>
              <w:autoSpaceDE w:val="0"/>
              <w:autoSpaceDN w:val="0"/>
              <w:adjustRightInd w:val="0"/>
              <w:jc w:val="both"/>
              <w:rPr>
                <w:rFonts w:ascii="Arial Narrow" w:hAnsi="Arial Narrow" w:cs="Arial"/>
              </w:rPr>
            </w:pPr>
            <w:r>
              <w:rPr>
                <w:rFonts w:ascii="Arial Narrow" w:hAnsi="Arial Narrow" w:cs="Arial"/>
              </w:rPr>
              <w:t>Logística  (1)</w:t>
            </w:r>
          </w:p>
        </w:tc>
        <w:tc>
          <w:tcPr>
            <w:tcW w:w="2210" w:type="dxa"/>
          </w:tcPr>
          <w:p w14:paraId="6B891C69" w14:textId="77777777" w:rsidR="0079029E" w:rsidRPr="00D82140" w:rsidRDefault="0079029E" w:rsidP="00811910">
            <w:pPr>
              <w:autoSpaceDE w:val="0"/>
              <w:autoSpaceDN w:val="0"/>
              <w:adjustRightInd w:val="0"/>
              <w:jc w:val="both"/>
              <w:rPr>
                <w:rFonts w:ascii="Arial Narrow" w:hAnsi="Arial Narrow" w:cs="Tahoma"/>
                <w:bCs/>
                <w:lang w:val="es-419" w:eastAsia="es-CO"/>
              </w:rPr>
            </w:pPr>
            <w:r>
              <w:rPr>
                <w:rFonts w:ascii="Arial Narrow" w:hAnsi="Arial Narrow" w:cs="Tahoma"/>
                <w:bCs/>
                <w:lang w:val="es-419" w:eastAsia="es-CO"/>
              </w:rPr>
              <w:t>bachiller</w:t>
            </w:r>
          </w:p>
        </w:tc>
        <w:tc>
          <w:tcPr>
            <w:tcW w:w="2206" w:type="dxa"/>
          </w:tcPr>
          <w:p w14:paraId="0613DB3D" w14:textId="77777777" w:rsidR="0079029E" w:rsidRPr="00D82140" w:rsidRDefault="0079029E" w:rsidP="00811910">
            <w:pPr>
              <w:autoSpaceDE w:val="0"/>
              <w:autoSpaceDN w:val="0"/>
              <w:adjustRightInd w:val="0"/>
              <w:jc w:val="both"/>
              <w:rPr>
                <w:rFonts w:ascii="Arial Narrow" w:hAnsi="Arial Narrow" w:cs="Arial"/>
              </w:rPr>
            </w:pPr>
            <w:r>
              <w:rPr>
                <w:rFonts w:ascii="Arial Narrow" w:hAnsi="Arial Narrow" w:cs="Arial"/>
              </w:rPr>
              <w:t>6 meses</w:t>
            </w:r>
          </w:p>
        </w:tc>
        <w:tc>
          <w:tcPr>
            <w:tcW w:w="2247" w:type="dxa"/>
          </w:tcPr>
          <w:p w14:paraId="42CE66A3" w14:textId="77777777" w:rsidR="0079029E" w:rsidRPr="00D82140" w:rsidRDefault="0079029E" w:rsidP="00811910">
            <w:pPr>
              <w:autoSpaceDE w:val="0"/>
              <w:autoSpaceDN w:val="0"/>
              <w:adjustRightInd w:val="0"/>
              <w:jc w:val="both"/>
              <w:rPr>
                <w:rFonts w:ascii="Arial Narrow" w:hAnsi="Arial Narrow" w:cs="Arial"/>
              </w:rPr>
            </w:pPr>
          </w:p>
        </w:tc>
      </w:tr>
    </w:tbl>
    <w:p w14:paraId="6E4679DA" w14:textId="77777777" w:rsidR="0079029E" w:rsidRPr="00922C35" w:rsidRDefault="0079029E" w:rsidP="0079029E">
      <w:pPr>
        <w:jc w:val="both"/>
        <w:rPr>
          <w:rFonts w:ascii="Arial Narrow" w:hAnsi="Arial Narrow"/>
          <w:color w:val="FF0000"/>
          <w:sz w:val="24"/>
          <w:szCs w:val="24"/>
          <w:shd w:val="clear" w:color="auto" w:fill="FFFFFF"/>
          <w:lang w:val="es-419"/>
        </w:rPr>
      </w:pPr>
    </w:p>
    <w:p w14:paraId="20BD94CA" w14:textId="77777777" w:rsidR="0079029E" w:rsidRDefault="0079029E" w:rsidP="0079029E">
      <w:pPr>
        <w:spacing w:line="0" w:lineRule="atLeast"/>
        <w:ind w:left="2" w:hanging="2"/>
        <w:jc w:val="both"/>
        <w:rPr>
          <w:rFonts w:ascii="Arial Narrow" w:hAnsi="Arial Narrow" w:cs="Arial"/>
          <w:b/>
          <w:shd w:val="clear" w:color="auto" w:fill="FFFFFF"/>
        </w:rPr>
      </w:pPr>
      <w:r w:rsidRPr="00F25995">
        <w:rPr>
          <w:rFonts w:ascii="Arial Narrow" w:hAnsi="Arial Narrow" w:cs="Arial"/>
          <w:b/>
          <w:bCs/>
        </w:rPr>
        <w:t>NOTA 1</w:t>
      </w:r>
      <w:r w:rsidRPr="00F25995">
        <w:rPr>
          <w:rFonts w:ascii="Arial Narrow" w:hAnsi="Arial Narrow" w:cs="Arial"/>
          <w:shd w:val="clear" w:color="auto" w:fill="FFFFFF"/>
        </w:rPr>
        <w:t xml:space="preserve">: </w:t>
      </w:r>
      <w:r>
        <w:rPr>
          <w:rFonts w:ascii="Arial Narrow" w:hAnsi="Arial Narrow" w:cs="Arial"/>
          <w:shd w:val="clear" w:color="auto" w:fill="FFFFFF"/>
        </w:rPr>
        <w:t xml:space="preserve">en </w:t>
      </w:r>
      <w:r w:rsidRPr="00F25995">
        <w:rPr>
          <w:rFonts w:ascii="Arial Narrow" w:hAnsi="Arial Narrow" w:cs="Arial"/>
          <w:shd w:val="clear" w:color="auto" w:fill="FFFFFF"/>
        </w:rPr>
        <w:t xml:space="preserve">la prestación de la propuesta, el oferente deberá asumir y tener en cuenta todos los costos gastos incurridos por los bienes o productos, logística, </w:t>
      </w:r>
      <w:r>
        <w:rPr>
          <w:rFonts w:ascii="Arial Narrow" w:hAnsi="Arial Narrow" w:cs="Arial"/>
          <w:shd w:val="clear" w:color="auto" w:fill="FFFFFF"/>
        </w:rPr>
        <w:t xml:space="preserve">personal requerido para la prestación del servicio, </w:t>
      </w:r>
      <w:r w:rsidRPr="00F25995">
        <w:rPr>
          <w:rFonts w:ascii="Arial Narrow" w:hAnsi="Arial Narrow" w:cs="Arial"/>
          <w:shd w:val="clear" w:color="auto" w:fill="FFFFFF"/>
        </w:rPr>
        <w:t>las deducciones por concepto de impuestos, contribuciones y demás conceptos que se encuentren establecidos por las normas legales vigentes</w:t>
      </w:r>
      <w:r>
        <w:rPr>
          <w:rFonts w:ascii="Arial Narrow" w:hAnsi="Arial Narrow" w:cs="Arial"/>
          <w:shd w:val="clear" w:color="auto" w:fill="FFFFFF"/>
        </w:rPr>
        <w:t>.</w:t>
      </w:r>
    </w:p>
    <w:p w14:paraId="2401C5DA" w14:textId="77777777" w:rsidR="0079029E" w:rsidRPr="00D82140" w:rsidRDefault="0079029E" w:rsidP="0079029E">
      <w:pPr>
        <w:spacing w:line="0" w:lineRule="atLeast"/>
        <w:ind w:left="2" w:hanging="2"/>
        <w:jc w:val="both"/>
        <w:rPr>
          <w:rFonts w:ascii="Arial Narrow" w:hAnsi="Arial Narrow"/>
          <w:color w:val="000000"/>
        </w:rPr>
      </w:pPr>
      <w:r w:rsidRPr="00D82140">
        <w:rPr>
          <w:rFonts w:ascii="Arial Narrow" w:hAnsi="Arial Narrow" w:cs="Arial"/>
          <w:b/>
          <w:shd w:val="clear" w:color="auto" w:fill="FFFFFF"/>
        </w:rPr>
        <w:lastRenderedPageBreak/>
        <w:t>NOTA 2</w:t>
      </w:r>
      <w:r w:rsidRPr="00D82140">
        <w:rPr>
          <w:rFonts w:ascii="Arial Narrow" w:hAnsi="Arial Narrow" w:cs="Arial"/>
          <w:shd w:val="clear" w:color="auto" w:fill="FFFFFF"/>
        </w:rPr>
        <w:t xml:space="preserve">: </w:t>
      </w:r>
      <w:r w:rsidRPr="00D82140">
        <w:rPr>
          <w:rFonts w:ascii="Arial Narrow" w:hAnsi="Arial Narrow"/>
          <w:color w:val="000000"/>
        </w:rPr>
        <w:t>El proponente deberá aportar hojas de vida y carta de intención del equipo a trabajar en el desarrollo del proyecto, dicho equipo deberá estar compuesto por personas capacitadas como instructores por USAID - BHA, en el tema en referencia.</w:t>
      </w:r>
    </w:p>
    <w:p w14:paraId="73100612" w14:textId="77777777" w:rsidR="0079029E" w:rsidRDefault="0079029E" w:rsidP="0079029E">
      <w:pPr>
        <w:spacing w:after="0"/>
        <w:jc w:val="both"/>
        <w:rPr>
          <w:rFonts w:ascii="Arial Narrow" w:eastAsia="Arial" w:hAnsi="Arial Narrow" w:cs="Arial"/>
          <w:b/>
          <w:sz w:val="24"/>
          <w:szCs w:val="24"/>
        </w:rPr>
      </w:pPr>
    </w:p>
    <w:p w14:paraId="48C5E47D" w14:textId="77777777" w:rsidR="0079029E" w:rsidRDefault="0079029E" w:rsidP="0079029E">
      <w:pPr>
        <w:spacing w:after="0"/>
        <w:jc w:val="both"/>
        <w:rPr>
          <w:rFonts w:ascii="Arial Narrow" w:eastAsia="Arial" w:hAnsi="Arial Narrow" w:cs="Arial"/>
          <w:b/>
          <w:sz w:val="24"/>
          <w:szCs w:val="24"/>
        </w:rPr>
      </w:pPr>
    </w:p>
    <w:p w14:paraId="6ADB644D" w14:textId="77777777" w:rsidR="0079029E" w:rsidRPr="00AE10D9" w:rsidRDefault="0079029E" w:rsidP="0079029E">
      <w:pPr>
        <w:spacing w:after="0"/>
        <w:jc w:val="both"/>
        <w:rPr>
          <w:rFonts w:ascii="Arial Narrow" w:eastAsia="Arial" w:hAnsi="Arial Narrow" w:cs="Arial"/>
          <w:sz w:val="24"/>
          <w:szCs w:val="24"/>
        </w:rPr>
      </w:pPr>
      <w:r w:rsidRPr="00AE10D9">
        <w:rPr>
          <w:rFonts w:ascii="Arial Narrow" w:eastAsia="Arial" w:hAnsi="Arial Narrow" w:cs="Arial"/>
          <w:b/>
          <w:sz w:val="24"/>
          <w:szCs w:val="24"/>
        </w:rPr>
        <w:t>Firma del representante legal:</w:t>
      </w:r>
      <w:bookmarkStart w:id="4" w:name="_GoBack"/>
      <w:bookmarkEnd w:id="4"/>
    </w:p>
    <w:p w14:paraId="7DA3D674" w14:textId="77777777" w:rsidR="0079029E" w:rsidRPr="00AE10D9" w:rsidRDefault="0079029E" w:rsidP="0079029E">
      <w:pPr>
        <w:spacing w:after="0"/>
        <w:jc w:val="both"/>
        <w:rPr>
          <w:rFonts w:ascii="Arial Narrow" w:eastAsia="Arial" w:hAnsi="Arial Narrow" w:cs="Arial"/>
          <w:sz w:val="24"/>
          <w:szCs w:val="24"/>
        </w:rPr>
      </w:pPr>
      <w:r w:rsidRPr="00AE10D9">
        <w:rPr>
          <w:rFonts w:ascii="Arial Narrow" w:eastAsia="Arial" w:hAnsi="Arial Narrow" w:cs="Arial"/>
          <w:b/>
          <w:sz w:val="24"/>
          <w:szCs w:val="24"/>
        </w:rPr>
        <w:t>Nombre del representante legal:</w:t>
      </w:r>
    </w:p>
    <w:p w14:paraId="11672358" w14:textId="77777777" w:rsidR="0079029E" w:rsidRPr="00AE10D9" w:rsidRDefault="0079029E" w:rsidP="0079029E">
      <w:pPr>
        <w:spacing w:after="0"/>
        <w:jc w:val="both"/>
        <w:rPr>
          <w:rFonts w:ascii="Arial Narrow" w:eastAsia="Arial" w:hAnsi="Arial Narrow" w:cs="Arial"/>
          <w:sz w:val="24"/>
          <w:szCs w:val="24"/>
        </w:rPr>
      </w:pPr>
      <w:r w:rsidRPr="00AE10D9">
        <w:rPr>
          <w:rFonts w:ascii="Arial Narrow" w:eastAsia="Arial" w:hAnsi="Arial Narrow" w:cs="Arial"/>
          <w:b/>
          <w:sz w:val="24"/>
          <w:szCs w:val="24"/>
        </w:rPr>
        <w:t>CC. No.:</w:t>
      </w:r>
    </w:p>
    <w:p w14:paraId="3CC39C8B" w14:textId="77777777" w:rsidR="0079029E" w:rsidRPr="00AE10D9" w:rsidRDefault="0079029E" w:rsidP="0079029E">
      <w:pPr>
        <w:spacing w:after="0"/>
        <w:jc w:val="both"/>
        <w:rPr>
          <w:rFonts w:ascii="Arial Narrow" w:eastAsia="Arial" w:hAnsi="Arial Narrow" w:cs="Arial"/>
          <w:sz w:val="24"/>
          <w:szCs w:val="24"/>
        </w:rPr>
      </w:pPr>
      <w:r w:rsidRPr="00AE10D9">
        <w:rPr>
          <w:rFonts w:ascii="Arial Narrow" w:eastAsia="Arial" w:hAnsi="Arial Narrow" w:cs="Arial"/>
          <w:b/>
          <w:sz w:val="24"/>
          <w:szCs w:val="24"/>
        </w:rPr>
        <w:t>Nombre o razón social del proponente:</w:t>
      </w:r>
    </w:p>
    <w:p w14:paraId="37595577" w14:textId="77777777" w:rsidR="0079029E" w:rsidRPr="00AE10D9" w:rsidRDefault="0079029E" w:rsidP="0079029E">
      <w:pPr>
        <w:spacing w:after="0"/>
        <w:jc w:val="both"/>
        <w:rPr>
          <w:rFonts w:ascii="Arial Narrow" w:eastAsia="Arial" w:hAnsi="Arial Narrow" w:cs="Arial"/>
          <w:sz w:val="24"/>
          <w:szCs w:val="24"/>
        </w:rPr>
      </w:pPr>
      <w:r w:rsidRPr="00AE10D9">
        <w:rPr>
          <w:rFonts w:ascii="Arial Narrow" w:eastAsia="Arial" w:hAnsi="Arial Narrow" w:cs="Arial"/>
          <w:b/>
          <w:sz w:val="24"/>
          <w:szCs w:val="24"/>
        </w:rPr>
        <w:t>NIT.:</w:t>
      </w:r>
    </w:p>
    <w:p w14:paraId="79308F51" w14:textId="77777777" w:rsidR="0079029E" w:rsidRPr="00AE10D9" w:rsidRDefault="0079029E" w:rsidP="0079029E">
      <w:pPr>
        <w:spacing w:after="0"/>
        <w:jc w:val="center"/>
        <w:rPr>
          <w:rFonts w:ascii="Arial Narrow" w:eastAsia="Arial" w:hAnsi="Arial Narrow" w:cs="Arial"/>
          <w:b/>
          <w:sz w:val="24"/>
          <w:szCs w:val="24"/>
        </w:rPr>
      </w:pPr>
    </w:p>
    <w:p w14:paraId="56F71581" w14:textId="77777777" w:rsidR="0079029E" w:rsidRDefault="0079029E" w:rsidP="0079029E"/>
    <w:p w14:paraId="7ED02E85" w14:textId="4376D9BE" w:rsidR="00E16811" w:rsidRPr="0079029E" w:rsidRDefault="00E16811" w:rsidP="0079029E"/>
    <w:sectPr w:rsidR="00E16811" w:rsidRPr="0079029E" w:rsidSect="000D568E">
      <w:headerReference w:type="default" r:id="rId8"/>
      <w:footerReference w:type="default" r:id="rId9"/>
      <w:pgSz w:w="12240" w:h="15840"/>
      <w:pgMar w:top="2268" w:right="1701" w:bottom="1701" w:left="1701" w:header="709" w:footer="709" w:gutter="0"/>
      <w:cols w:space="720" w:equalWidth="0">
        <w:col w:w="8838"/>
      </w:cols>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60538E" w16cid:durableId="22432973"/>
  <w16cid:commentId w16cid:paraId="30726845" w16cid:durableId="224329A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D8815" w14:textId="77777777" w:rsidR="0051632D" w:rsidRDefault="0051632D">
      <w:pPr>
        <w:spacing w:after="0" w:line="240" w:lineRule="auto"/>
      </w:pPr>
      <w:r>
        <w:separator/>
      </w:r>
    </w:p>
  </w:endnote>
  <w:endnote w:type="continuationSeparator" w:id="0">
    <w:p w14:paraId="7DE7C429" w14:textId="77777777" w:rsidR="0051632D" w:rsidRDefault="00516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5C015" w14:textId="75F690D7" w:rsidR="00907FAE" w:rsidRDefault="00907FAE" w:rsidP="00907FAE">
    <w:pPr>
      <w:rPr>
        <w:rFonts w:ascii="Arial Narrow" w:eastAsia="Arial Narrow" w:hAnsi="Arial Narrow" w:cs="Arial Narrow"/>
      </w:rPr>
    </w:pPr>
    <w:r>
      <w:rPr>
        <w:noProof/>
        <w:lang w:val="en-US" w:eastAsia="en-US"/>
      </w:rPr>
      <w:drawing>
        <wp:anchor distT="0" distB="0" distL="0" distR="0" simplePos="0" relativeHeight="251659264" behindDoc="0" locked="0" layoutInCell="1" hidden="0" allowOverlap="1" wp14:anchorId="30E52571" wp14:editId="61DA37F1">
          <wp:simplePos x="0" y="0"/>
          <wp:positionH relativeFrom="column">
            <wp:posOffset>4777740</wp:posOffset>
          </wp:positionH>
          <wp:positionV relativeFrom="paragraph">
            <wp:posOffset>97790</wp:posOffset>
          </wp:positionV>
          <wp:extent cx="1216732" cy="971077"/>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216732" cy="971077"/>
                  </a:xfrm>
                  <a:prstGeom prst="rect">
                    <a:avLst/>
                  </a:prstGeom>
                  <a:ln/>
                </pic:spPr>
              </pic:pic>
            </a:graphicData>
          </a:graphic>
        </wp:anchor>
      </w:drawing>
    </w:r>
    <w:r>
      <w:rPr>
        <w:rFonts w:ascii="Arial Narrow" w:eastAsia="Arial Narrow" w:hAnsi="Arial Narrow" w:cs="Arial Narrow"/>
      </w:rPr>
      <w:t>Centro Administrativo Municipal de Palmira -CAMP</w:t>
    </w:r>
    <w:r>
      <w:rPr>
        <w:noProof/>
        <w:lang w:val="en-US" w:eastAsia="en-US"/>
      </w:rPr>
      <mc:AlternateContent>
        <mc:Choice Requires="wps">
          <w:drawing>
            <wp:anchor distT="4294967294" distB="4294967294" distL="114300" distR="114300" simplePos="0" relativeHeight="251660288" behindDoc="0" locked="0" layoutInCell="1" hidden="0" allowOverlap="1" wp14:anchorId="0BA0F4DE" wp14:editId="38DE93BC">
              <wp:simplePos x="0" y="0"/>
              <wp:positionH relativeFrom="column">
                <wp:posOffset>12701</wp:posOffset>
              </wp:positionH>
              <wp:positionV relativeFrom="paragraph">
                <wp:posOffset>-7605</wp:posOffset>
              </wp:positionV>
              <wp:extent cx="2590800" cy="12700"/>
              <wp:effectExtent l="0" t="0" r="0" b="0"/>
              <wp:wrapNone/>
              <wp:docPr id="37" name="Conector recto de flecha 37"/>
              <wp:cNvGraphicFramePr/>
              <a:graphic xmlns:a="http://schemas.openxmlformats.org/drawingml/2006/main">
                <a:graphicData uri="http://schemas.microsoft.com/office/word/2010/wordprocessingShape">
                  <wps:wsp>
                    <wps:cNvCnPr/>
                    <wps:spPr>
                      <a:xfrm>
                        <a:off x="4050600" y="3780000"/>
                        <a:ext cx="25908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6BB0124E" id="_x0000_t32" coordsize="21600,21600" o:spt="32" o:oned="t" path="m,l21600,21600e" filled="f">
              <v:path arrowok="t" fillok="f" o:connecttype="none"/>
              <o:lock v:ext="edit" shapetype="t"/>
            </v:shapetype>
            <v:shape id="Conector recto de flecha 37" o:spid="_x0000_s1026" type="#_x0000_t32" style="position:absolute;margin-left:1pt;margin-top:-.6pt;width:204pt;height:1pt;z-index:251660288;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"/>
          </w:pict>
        </mc:Fallback>
      </mc:AlternateContent>
    </w:r>
  </w:p>
  <w:p w14:paraId="4896AC70" w14:textId="77777777" w:rsidR="00907FAE" w:rsidRDefault="00907FAE" w:rsidP="00907FAE">
    <w:pPr>
      <w:rPr>
        <w:rFonts w:ascii="Arial Narrow" w:eastAsia="Arial Narrow" w:hAnsi="Arial Narrow" w:cs="Arial Narrow"/>
      </w:rPr>
    </w:pPr>
    <w:r>
      <w:rPr>
        <w:rFonts w:ascii="Arial Narrow" w:eastAsia="Arial Narrow" w:hAnsi="Arial Narrow" w:cs="Arial Narrow"/>
      </w:rPr>
      <w:t>Calle 30 No. 29 -39: Código Postal 763533</w:t>
    </w:r>
    <w:r>
      <w:rPr>
        <w:noProof/>
        <w:lang w:val="en-US" w:eastAsia="en-US"/>
      </w:rPr>
      <mc:AlternateContent>
        <mc:Choice Requires="wps">
          <w:drawing>
            <wp:anchor distT="4294967294" distB="4294967294" distL="114300" distR="114300" simplePos="0" relativeHeight="251661312" behindDoc="0" locked="0" layoutInCell="1" hidden="0" allowOverlap="1" wp14:anchorId="4DD657C8" wp14:editId="32F26E3F">
              <wp:simplePos x="0" y="0"/>
              <wp:positionH relativeFrom="column">
                <wp:posOffset>749300</wp:posOffset>
              </wp:positionH>
              <wp:positionV relativeFrom="paragraph">
                <wp:posOffset>8869695</wp:posOffset>
              </wp:positionV>
              <wp:extent cx="2562225" cy="12700"/>
              <wp:effectExtent l="0" t="0" r="0" b="0"/>
              <wp:wrapNone/>
              <wp:docPr id="36" name="Conector recto de flecha 36"/>
              <wp:cNvGraphicFramePr/>
              <a:graphic xmlns:a="http://schemas.openxmlformats.org/drawingml/2006/main">
                <a:graphicData uri="http://schemas.microsoft.com/office/word/2010/wordprocessingShape">
                  <wps:wsp>
                    <wps:cNvCnPr/>
                    <wps:spPr>
                      <a:xfrm>
                        <a:off x="4064888" y="3780000"/>
                        <a:ext cx="256222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399DFCB8" id="Conector recto de flecha 36" o:spid="_x0000_s1026" type="#_x0000_t32" style="position:absolute;margin-left:59pt;margin-top:698.4pt;width:201.75pt;height:1pt;z-index:251661312;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"/>
          </w:pict>
        </mc:Fallback>
      </mc:AlternateContent>
    </w:r>
  </w:p>
  <w:p w14:paraId="5762111D" w14:textId="77777777" w:rsidR="00907FAE" w:rsidRDefault="00907FAE" w:rsidP="00907FAE">
    <w:pPr>
      <w:rPr>
        <w:rFonts w:ascii="Arial Narrow" w:eastAsia="Arial Narrow" w:hAnsi="Arial Narrow" w:cs="Arial Narrow"/>
        <w:color w:val="0000FF"/>
      </w:rPr>
    </w:pPr>
    <w:r>
      <w:rPr>
        <w:rFonts w:ascii="Arial Narrow" w:eastAsia="Arial Narrow" w:hAnsi="Arial Narrow" w:cs="Arial Narrow"/>
        <w:color w:val="0000FF"/>
      </w:rPr>
      <w:t>www.palmira.gov.co</w:t>
    </w:r>
  </w:p>
  <w:p w14:paraId="683769DD" w14:textId="77777777" w:rsidR="00907FAE" w:rsidRDefault="00907FAE" w:rsidP="00907FAE">
    <w:r>
      <w:rPr>
        <w:rFonts w:ascii="Arial Narrow" w:eastAsia="Arial Narrow" w:hAnsi="Arial Narrow" w:cs="Arial Narrow"/>
        <w:color w:val="000000"/>
      </w:rPr>
      <w:t>Teléfono:</w:t>
    </w:r>
    <w:r>
      <w:rPr>
        <w:rFonts w:ascii="Arial Narrow" w:eastAsia="Arial Narrow" w:hAnsi="Arial Narrow" w:cs="Arial Narrow"/>
      </w:rPr>
      <w:t xml:space="preserve"> </w:t>
    </w:r>
    <w:r>
      <w:rPr>
        <w:rFonts w:ascii="Arial Narrow" w:eastAsia="Arial Narrow" w:hAnsi="Arial Narrow" w:cs="Arial Narrow"/>
        <w:color w:val="000000"/>
      </w:rPr>
      <w:t>2709559</w:t>
    </w:r>
  </w:p>
  <w:p w14:paraId="78E7A16E" w14:textId="0E167754" w:rsidR="00907FAE" w:rsidRDefault="00907FAE">
    <w:pPr>
      <w:pStyle w:val="Piedepgina"/>
    </w:pPr>
  </w:p>
  <w:p w14:paraId="5952BCEA" w14:textId="77777777" w:rsidR="00907FAE" w:rsidRDefault="00907FA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45495" w14:textId="77777777" w:rsidR="0051632D" w:rsidRDefault="0051632D">
      <w:pPr>
        <w:spacing w:after="0" w:line="240" w:lineRule="auto"/>
      </w:pPr>
      <w:r>
        <w:separator/>
      </w:r>
    </w:p>
  </w:footnote>
  <w:footnote w:type="continuationSeparator" w:id="0">
    <w:p w14:paraId="79CDF8D1" w14:textId="77777777" w:rsidR="0051632D" w:rsidRDefault="00516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80" w:type="dxa"/>
      <w:tblLayout w:type="fixed"/>
      <w:tblLook w:val="0000" w:firstRow="0" w:lastRow="0" w:firstColumn="0" w:lastColumn="0" w:noHBand="0" w:noVBand="0"/>
    </w:tblPr>
    <w:tblGrid>
      <w:gridCol w:w="2345"/>
      <w:gridCol w:w="6835"/>
    </w:tblGrid>
    <w:tr w:rsidR="00AE47D1" w14:paraId="44FD0988" w14:textId="77777777" w:rsidTr="00811910">
      <w:trPr>
        <w:trHeight w:val="2127"/>
      </w:trPr>
      <w:tc>
        <w:tcPr>
          <w:tcW w:w="2345" w:type="dxa"/>
          <w:tcMar>
            <w:top w:w="0" w:type="dxa"/>
            <w:left w:w="108" w:type="dxa"/>
            <w:bottom w:w="0" w:type="dxa"/>
            <w:right w:w="108" w:type="dxa"/>
          </w:tcMar>
        </w:tcPr>
        <w:p w14:paraId="3B361032" w14:textId="77777777" w:rsidR="00AE47D1" w:rsidRDefault="00AE47D1" w:rsidP="00AE47D1">
          <w:pPr>
            <w:spacing w:after="0" w:line="240" w:lineRule="auto"/>
            <w:ind w:right="-23"/>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lang w:val="en-US" w:eastAsia="en-US"/>
            </w:rPr>
            <w:drawing>
              <wp:inline distT="0" distB="0" distL="114300" distR="114300" wp14:anchorId="3A637ED3" wp14:editId="16052505">
                <wp:extent cx="713740" cy="800735"/>
                <wp:effectExtent l="0" t="0" r="0" b="0"/>
                <wp:docPr id="2" name="image2.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2.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sz w:val="24"/>
              <w:szCs w:val="24"/>
            </w:rPr>
            <w:br/>
          </w:r>
          <w:r>
            <w:rPr>
              <w:rFonts w:ascii="Arial Narrow" w:eastAsia="Arial Narrow" w:hAnsi="Arial Narrow" w:cs="Arial Narrow"/>
              <w:color w:val="000000"/>
              <w:sz w:val="20"/>
              <w:szCs w:val="20"/>
            </w:rPr>
            <w:t>Alcaldía Municipal de Palmira</w:t>
          </w:r>
        </w:p>
        <w:p w14:paraId="24182C6D" w14:textId="77777777" w:rsidR="00AE47D1" w:rsidRDefault="00AE47D1" w:rsidP="00AE47D1">
          <w:pPr>
            <w:spacing w:after="0" w:line="240" w:lineRule="auto"/>
            <w:ind w:right="-23"/>
            <w:rPr>
              <w:rFonts w:ascii="Times New Roman" w:eastAsia="Times New Roman" w:hAnsi="Times New Roman" w:cs="Times New Roman"/>
              <w:sz w:val="24"/>
              <w:szCs w:val="24"/>
            </w:rPr>
          </w:pP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891.380.007-3</w:t>
          </w:r>
        </w:p>
      </w:tc>
      <w:tc>
        <w:tcPr>
          <w:tcW w:w="6835" w:type="dxa"/>
          <w:tcMar>
            <w:top w:w="0" w:type="dxa"/>
            <w:left w:w="108" w:type="dxa"/>
            <w:bottom w:w="0" w:type="dxa"/>
            <w:right w:w="108" w:type="dxa"/>
          </w:tcMar>
        </w:tcPr>
        <w:p w14:paraId="4E6D1868"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República de Colombia</w:t>
          </w:r>
        </w:p>
        <w:p w14:paraId="4A4E1A35"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Departamento del Valle del Cauca</w:t>
          </w:r>
        </w:p>
        <w:p w14:paraId="31504796"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Alcaldía Municipal de Palmira</w:t>
          </w:r>
        </w:p>
        <w:p w14:paraId="6FD70148" w14:textId="77777777" w:rsidR="00AE47D1" w:rsidRDefault="00AE47D1" w:rsidP="00AE47D1">
          <w:pPr>
            <w:spacing w:after="0" w:line="240" w:lineRule="auto"/>
            <w:rPr>
              <w:rFonts w:ascii="Times New Roman" w:eastAsia="Times New Roman" w:hAnsi="Times New Roman" w:cs="Times New Roman"/>
              <w:sz w:val="24"/>
              <w:szCs w:val="24"/>
            </w:rPr>
          </w:pPr>
        </w:p>
        <w:p w14:paraId="2659256A" w14:textId="77777777" w:rsidR="00AE47D1" w:rsidRDefault="00AE47D1" w:rsidP="00AE47D1">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b/>
              <w:color w:val="000000"/>
              <w:sz w:val="24"/>
              <w:szCs w:val="24"/>
            </w:rPr>
            <w:t>ANEXOS</w:t>
          </w:r>
        </w:p>
      </w:tc>
    </w:tr>
  </w:tbl>
  <w:p w14:paraId="54904DAE" w14:textId="5E69E56A" w:rsidR="00AE47D1" w:rsidRDefault="00AE47D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B04B02"/>
    <w:multiLevelType w:val="multilevel"/>
    <w:tmpl w:val="BA46C7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6BAD1AFE"/>
    <w:multiLevelType w:val="hybridMultilevel"/>
    <w:tmpl w:val="AB5C91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811"/>
    <w:rsid w:val="00007848"/>
    <w:rsid w:val="000218CC"/>
    <w:rsid w:val="000323ED"/>
    <w:rsid w:val="00086675"/>
    <w:rsid w:val="000A66AB"/>
    <w:rsid w:val="000D568E"/>
    <w:rsid w:val="000E59CA"/>
    <w:rsid w:val="0011468E"/>
    <w:rsid w:val="0018088A"/>
    <w:rsid w:val="00232D81"/>
    <w:rsid w:val="002746AC"/>
    <w:rsid w:val="00287953"/>
    <w:rsid w:val="00316921"/>
    <w:rsid w:val="00331EA3"/>
    <w:rsid w:val="003B5766"/>
    <w:rsid w:val="004229CE"/>
    <w:rsid w:val="00442869"/>
    <w:rsid w:val="00492769"/>
    <w:rsid w:val="0049488C"/>
    <w:rsid w:val="004A3245"/>
    <w:rsid w:val="004D6AAA"/>
    <w:rsid w:val="0051632D"/>
    <w:rsid w:val="00521731"/>
    <w:rsid w:val="00564C8B"/>
    <w:rsid w:val="00586248"/>
    <w:rsid w:val="005A39BE"/>
    <w:rsid w:val="005D3297"/>
    <w:rsid w:val="005E0E96"/>
    <w:rsid w:val="0062580D"/>
    <w:rsid w:val="00660C72"/>
    <w:rsid w:val="00725C58"/>
    <w:rsid w:val="00785817"/>
    <w:rsid w:val="0079029E"/>
    <w:rsid w:val="008443D2"/>
    <w:rsid w:val="00873336"/>
    <w:rsid w:val="008861AA"/>
    <w:rsid w:val="008A0B2E"/>
    <w:rsid w:val="008A597C"/>
    <w:rsid w:val="008E56B5"/>
    <w:rsid w:val="00907FAE"/>
    <w:rsid w:val="009473D0"/>
    <w:rsid w:val="009500BE"/>
    <w:rsid w:val="00954816"/>
    <w:rsid w:val="009936CF"/>
    <w:rsid w:val="00A211A9"/>
    <w:rsid w:val="00A37B54"/>
    <w:rsid w:val="00A709D1"/>
    <w:rsid w:val="00A75B2B"/>
    <w:rsid w:val="00AB2639"/>
    <w:rsid w:val="00AB462E"/>
    <w:rsid w:val="00AE10D9"/>
    <w:rsid w:val="00AE47D1"/>
    <w:rsid w:val="00B20BF0"/>
    <w:rsid w:val="00B24A1D"/>
    <w:rsid w:val="00B46065"/>
    <w:rsid w:val="00B943C4"/>
    <w:rsid w:val="00BA4484"/>
    <w:rsid w:val="00BD685B"/>
    <w:rsid w:val="00C16EA3"/>
    <w:rsid w:val="00CC1CAE"/>
    <w:rsid w:val="00D75254"/>
    <w:rsid w:val="00D979F3"/>
    <w:rsid w:val="00DF1270"/>
    <w:rsid w:val="00E0681D"/>
    <w:rsid w:val="00E16811"/>
    <w:rsid w:val="00E74550"/>
    <w:rsid w:val="00EE65F5"/>
    <w:rsid w:val="00F22FAF"/>
    <w:rsid w:val="00F25851"/>
    <w:rsid w:val="00F355BA"/>
    <w:rsid w:val="00F678DA"/>
    <w:rsid w:val="00F9366C"/>
    <w:rsid w:val="00FA12BD"/>
    <w:rsid w:val="00FC2DB4"/>
    <w:rsid w:val="00FD3666"/>
    <w:rsid w:val="00FF4CA1"/>
    <w:rsid w:val="00FF60DC"/>
    <w:rsid w:val="00FF6A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B2569"/>
  <w15:docId w15:val="{F6B58D6D-BAF4-40D5-A981-FE7B893D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746AC"/>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1468E"/>
    <w:rPr>
      <w:sz w:val="16"/>
      <w:szCs w:val="16"/>
    </w:rPr>
  </w:style>
  <w:style w:type="paragraph" w:styleId="Textocomentario">
    <w:name w:val="annotation text"/>
    <w:basedOn w:val="Normal"/>
    <w:link w:val="TextocomentarioCar"/>
    <w:uiPriority w:val="99"/>
    <w:semiHidden/>
    <w:unhideWhenUsed/>
    <w:rsid w:val="001146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468E"/>
    <w:rPr>
      <w:sz w:val="20"/>
      <w:szCs w:val="20"/>
    </w:rPr>
  </w:style>
  <w:style w:type="paragraph" w:styleId="Asuntodelcomentario">
    <w:name w:val="annotation subject"/>
    <w:basedOn w:val="Textocomentario"/>
    <w:next w:val="Textocomentario"/>
    <w:link w:val="AsuntodelcomentarioCar"/>
    <w:uiPriority w:val="99"/>
    <w:semiHidden/>
    <w:unhideWhenUsed/>
    <w:rsid w:val="0011468E"/>
    <w:rPr>
      <w:b/>
      <w:bCs/>
    </w:rPr>
  </w:style>
  <w:style w:type="character" w:customStyle="1" w:styleId="AsuntodelcomentarioCar">
    <w:name w:val="Asunto del comentario Car"/>
    <w:basedOn w:val="TextocomentarioCar"/>
    <w:link w:val="Asuntodelcomentario"/>
    <w:uiPriority w:val="99"/>
    <w:semiHidden/>
    <w:rsid w:val="0011468E"/>
    <w:rPr>
      <w:b/>
      <w:bCs/>
      <w:sz w:val="20"/>
      <w:szCs w:val="20"/>
    </w:rPr>
  </w:style>
  <w:style w:type="paragraph" w:styleId="Textodeglobo">
    <w:name w:val="Balloon Text"/>
    <w:basedOn w:val="Normal"/>
    <w:link w:val="TextodegloboCar"/>
    <w:uiPriority w:val="99"/>
    <w:semiHidden/>
    <w:unhideWhenUsed/>
    <w:rsid w:val="0011468E"/>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1468E"/>
    <w:rPr>
      <w:rFonts w:ascii="Times New Roman" w:hAnsi="Times New Roman" w:cs="Times New Roman"/>
      <w:sz w:val="18"/>
      <w:szCs w:val="18"/>
    </w:rPr>
  </w:style>
  <w:style w:type="table" w:styleId="Tablaconcuadrcula">
    <w:name w:val="Table Grid"/>
    <w:basedOn w:val="Tablanormal"/>
    <w:uiPriority w:val="39"/>
    <w:rsid w:val="000218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943C4"/>
    <w:pPr>
      <w:spacing w:after="0" w:line="240" w:lineRule="auto"/>
    </w:pPr>
  </w:style>
  <w:style w:type="paragraph" w:styleId="Textoindependiente2">
    <w:name w:val="Body Text 2"/>
    <w:basedOn w:val="Normal"/>
    <w:link w:val="Textoindependiente2Car"/>
    <w:rsid w:val="00FF4CA1"/>
    <w:pPr>
      <w:spacing w:after="120" w:line="480" w:lineRule="auto"/>
    </w:pPr>
    <w:rPr>
      <w:rFonts w:ascii="Times New Roman" w:eastAsia="Times New Roman" w:hAnsi="Times New Roman" w:cs="Times New Roman"/>
      <w:sz w:val="24"/>
      <w:szCs w:val="24"/>
    </w:rPr>
  </w:style>
  <w:style w:type="character" w:customStyle="1" w:styleId="Textoindependiente2Car">
    <w:name w:val="Texto independiente 2 Car"/>
    <w:basedOn w:val="Fuentedeprrafopredeter"/>
    <w:link w:val="Textoindependiente2"/>
    <w:rsid w:val="00FF4CA1"/>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39"/>
    <w:rsid w:val="00DF127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92769"/>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link w:val="Prrafodelista"/>
    <w:uiPriority w:val="34"/>
    <w:rsid w:val="00492769"/>
    <w:rPr>
      <w:rFonts w:ascii="Times New Roman" w:eastAsia="Times New Roman" w:hAnsi="Times New Roman" w:cs="Times New Roman"/>
      <w:sz w:val="20"/>
      <w:szCs w:val="20"/>
      <w:lang w:val="es-ES_tradnl" w:eastAsia="es-ES"/>
    </w:rPr>
  </w:style>
  <w:style w:type="paragraph" w:styleId="NormalWeb">
    <w:name w:val="Normal (Web)"/>
    <w:basedOn w:val="Normal"/>
    <w:uiPriority w:val="99"/>
    <w:unhideWhenUsed/>
    <w:rsid w:val="00492769"/>
    <w:pPr>
      <w:spacing w:before="100" w:beforeAutospacing="1" w:after="100" w:afterAutospacing="1" w:line="240" w:lineRule="auto"/>
    </w:pPr>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AE47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E47D1"/>
  </w:style>
  <w:style w:type="paragraph" w:styleId="Piedepgina">
    <w:name w:val="footer"/>
    <w:basedOn w:val="Normal"/>
    <w:link w:val="PiedepginaCar"/>
    <w:uiPriority w:val="99"/>
    <w:unhideWhenUsed/>
    <w:rsid w:val="00AE47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E4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08371">
      <w:bodyDiv w:val="1"/>
      <w:marLeft w:val="0"/>
      <w:marRight w:val="0"/>
      <w:marTop w:val="0"/>
      <w:marBottom w:val="0"/>
      <w:divBdr>
        <w:top w:val="none" w:sz="0" w:space="0" w:color="auto"/>
        <w:left w:val="none" w:sz="0" w:space="0" w:color="auto"/>
        <w:bottom w:val="none" w:sz="0" w:space="0" w:color="auto"/>
        <w:right w:val="none" w:sz="0" w:space="0" w:color="auto"/>
      </w:divBdr>
    </w:div>
    <w:div w:id="1524977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E6FD7-636C-45E5-B5B5-D255D15B0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1433</Words>
  <Characters>8170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dc:creator>
  <cp:lastModifiedBy>573174146477</cp:lastModifiedBy>
  <cp:revision>2</cp:revision>
  <cp:lastPrinted>2020-09-29T22:30:00Z</cp:lastPrinted>
  <dcterms:created xsi:type="dcterms:W3CDTF">2021-09-30T15:09:00Z</dcterms:created>
  <dcterms:modified xsi:type="dcterms:W3CDTF">2021-09-30T15:09:00Z</dcterms:modified>
</cp:coreProperties>
</file>