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1E0EB" w14:textId="77777777" w:rsidR="0038023A" w:rsidRPr="0038023A" w:rsidRDefault="0038023A" w:rsidP="0038023A">
      <w:pPr>
        <w:jc w:val="center"/>
        <w:rPr>
          <w:rFonts w:ascii="Palatino Linotype" w:hAnsi="Palatino Linotype" w:cstheme="majorHAnsi"/>
          <w:b/>
          <w:sz w:val="20"/>
          <w:szCs w:val="20"/>
        </w:rPr>
      </w:pPr>
      <w:r w:rsidRPr="0038023A">
        <w:rPr>
          <w:rFonts w:ascii="Palatino Linotype" w:hAnsi="Palatino Linotype" w:cstheme="majorHAnsi"/>
          <w:b/>
          <w:sz w:val="20"/>
          <w:szCs w:val="20"/>
        </w:rPr>
        <w:t>ANEXO 5</w:t>
      </w:r>
    </w:p>
    <w:p w14:paraId="537E9AB8" w14:textId="77777777" w:rsidR="0038023A" w:rsidRPr="0038023A" w:rsidRDefault="0038023A" w:rsidP="0038023A">
      <w:pPr>
        <w:jc w:val="center"/>
        <w:rPr>
          <w:rFonts w:ascii="Palatino Linotype" w:hAnsi="Palatino Linotype" w:cstheme="majorHAnsi"/>
          <w:b/>
          <w:sz w:val="20"/>
          <w:szCs w:val="20"/>
        </w:rPr>
      </w:pPr>
      <w:r w:rsidRPr="0038023A">
        <w:rPr>
          <w:rFonts w:ascii="Palatino Linotype" w:hAnsi="Palatino Linotype" w:cstheme="majorHAnsi"/>
          <w:b/>
          <w:sz w:val="20"/>
          <w:szCs w:val="20"/>
        </w:rPr>
        <w:t>MINUTA DEL CONTRATO</w:t>
      </w:r>
    </w:p>
    <w:p w14:paraId="3B026EB8" w14:textId="77777777" w:rsidR="0038023A" w:rsidRPr="00205749" w:rsidRDefault="0038023A" w:rsidP="0038023A">
      <w:pPr>
        <w:jc w:val="both"/>
        <w:rPr>
          <w:rFonts w:asciiTheme="majorHAnsi" w:hAnsiTheme="majorHAnsi" w:cstheme="majorHAnsi"/>
          <w:sz w:val="20"/>
          <w:szCs w:val="20"/>
          <w:highlight w:val="darkGray"/>
        </w:rPr>
      </w:pPr>
    </w:p>
    <w:p w14:paraId="675E5591" w14:textId="5A64E6DC" w:rsidR="0038023A" w:rsidRPr="0089352B" w:rsidRDefault="0038023A" w:rsidP="0038023A">
      <w:pPr>
        <w:tabs>
          <w:tab w:val="left" w:pos="425"/>
        </w:tabs>
        <w:jc w:val="both"/>
        <w:rPr>
          <w:rFonts w:ascii="Palatino Linotype" w:hAnsi="Palatino Linotype" w:cs="Arial"/>
          <w:b/>
          <w:bCs/>
          <w:sz w:val="20"/>
          <w:szCs w:val="20"/>
        </w:rPr>
      </w:pPr>
      <w:r w:rsidRPr="00D34863">
        <w:rPr>
          <w:rFonts w:ascii="Palatino Linotype" w:hAnsi="Palatino Linotype" w:cs="Arial"/>
          <w:sz w:val="20"/>
          <w:szCs w:val="20"/>
          <w:shd w:val="clear" w:color="auto" w:fill="FFFFFF"/>
        </w:rPr>
        <w:t>Entre los suscritos a saber</w:t>
      </w:r>
      <w:r w:rsidRPr="00D34863">
        <w:rPr>
          <w:rFonts w:ascii="Palatino Linotype" w:hAnsi="Palatino Linotype" w:cs="Arial"/>
          <w:b/>
          <w:bCs/>
          <w:sz w:val="20"/>
          <w:szCs w:val="20"/>
        </w:rPr>
        <w:t xml:space="preserve"> </w:t>
      </w:r>
      <w:r>
        <w:rPr>
          <w:rFonts w:ascii="Palatino Linotype" w:hAnsi="Palatino Linotype" w:cs="Arial"/>
          <w:b/>
          <w:bCs/>
          <w:sz w:val="20"/>
          <w:szCs w:val="20"/>
        </w:rPr>
        <w:t>[SECRETARIO DE DESPACHO SECRETARÍA D</w:t>
      </w:r>
      <w:r w:rsidR="008111B5">
        <w:rPr>
          <w:rFonts w:ascii="Palatino Linotype" w:hAnsi="Palatino Linotype" w:cs="Arial"/>
          <w:b/>
          <w:bCs/>
          <w:sz w:val="20"/>
          <w:szCs w:val="20"/>
        </w:rPr>
        <w:t>E MOVILIDAD</w:t>
      </w:r>
      <w:r>
        <w:rPr>
          <w:rFonts w:ascii="Palatino Linotype" w:hAnsi="Palatino Linotype" w:cs="Arial"/>
          <w:b/>
          <w:bCs/>
          <w:sz w:val="20"/>
          <w:szCs w:val="20"/>
        </w:rPr>
        <w:t>]</w:t>
      </w:r>
      <w:r w:rsidRPr="00D34863">
        <w:rPr>
          <w:rFonts w:ascii="Palatino Linotype" w:hAnsi="Palatino Linotype" w:cs="Arial"/>
          <w:bCs/>
          <w:sz w:val="20"/>
          <w:szCs w:val="20"/>
        </w:rPr>
        <w:t xml:space="preserve">,  mayor de edad, vecino de Manizales, identificado con la cédula de ciudadanía número </w:t>
      </w:r>
      <w:r>
        <w:rPr>
          <w:rFonts w:ascii="Palatino Linotype" w:hAnsi="Palatino Linotype" w:cs="Arial"/>
          <w:bCs/>
          <w:sz w:val="20"/>
          <w:szCs w:val="20"/>
        </w:rPr>
        <w:t>[CÉDULA]</w:t>
      </w:r>
      <w:r w:rsidRPr="00D34863">
        <w:rPr>
          <w:rFonts w:ascii="Palatino Linotype" w:hAnsi="Palatino Linotype" w:cs="Arial"/>
          <w:bCs/>
          <w:sz w:val="20"/>
          <w:szCs w:val="20"/>
        </w:rPr>
        <w:t>, actuando en su calidad de Secretario de Despacho de la Secretaría de</w:t>
      </w:r>
      <w:r w:rsidR="008111B5">
        <w:rPr>
          <w:rFonts w:ascii="Palatino Linotype" w:hAnsi="Palatino Linotype" w:cs="Arial"/>
          <w:bCs/>
          <w:sz w:val="20"/>
          <w:szCs w:val="20"/>
        </w:rPr>
        <w:t xml:space="preserve"> movilidad</w:t>
      </w:r>
      <w:r w:rsidRPr="00D34863">
        <w:rPr>
          <w:rFonts w:ascii="Palatino Linotype" w:hAnsi="Palatino Linotype" w:cs="Arial"/>
          <w:bCs/>
          <w:sz w:val="20"/>
          <w:szCs w:val="20"/>
        </w:rPr>
        <w:t>, cargo para el que fue nombrado mediante el Decreto Municipal No. 0487 del 24 de julio de 2020, posesionado el primero 1º de agosto de 2020, según consta en el acta respectiva;  facultado para la suscripción del presente contrato de conformidad con el decreto municipal 482 de 2020</w:t>
      </w:r>
      <w:r w:rsidRPr="00D34863">
        <w:rPr>
          <w:rFonts w:ascii="Palatino Linotype" w:eastAsia="Calibri" w:hAnsi="Palatino Linotype" w:cs="Arial"/>
          <w:sz w:val="20"/>
          <w:szCs w:val="20"/>
          <w:lang w:eastAsia="he-IL" w:bidi="he-IL"/>
        </w:rPr>
        <w:t xml:space="preserve">, quien en adelante se denominará </w:t>
      </w:r>
      <w:r w:rsidRPr="00D34863">
        <w:rPr>
          <w:rFonts w:ascii="Palatino Linotype" w:eastAsia="Calibri" w:hAnsi="Palatino Linotype" w:cs="Arial"/>
          <w:b/>
          <w:sz w:val="20"/>
          <w:szCs w:val="20"/>
          <w:lang w:eastAsia="he-IL" w:bidi="he-IL"/>
        </w:rPr>
        <w:t>EL MUNICIPIO</w:t>
      </w:r>
      <w:r w:rsidRPr="00D34863">
        <w:rPr>
          <w:rFonts w:ascii="Palatino Linotype" w:eastAsia="Arial" w:hAnsi="Palatino Linotype" w:cs="Arial"/>
          <w:sz w:val="20"/>
          <w:szCs w:val="20"/>
        </w:rPr>
        <w:t>, de una parte, y de la otra</w:t>
      </w:r>
      <w:r>
        <w:rPr>
          <w:rFonts w:ascii="Palatino Linotype" w:hAnsi="Palatino Linotype" w:cs="Arial"/>
          <w:sz w:val="20"/>
          <w:szCs w:val="20"/>
        </w:rPr>
        <w:t xml:space="preserve">, </w:t>
      </w:r>
      <w:r>
        <w:rPr>
          <w:rFonts w:ascii="Palatino Linotype" w:eastAsia="Palatino Linotype" w:hAnsi="Palatino Linotype" w:cs="Palatino Linotype"/>
          <w:b/>
          <w:sz w:val="20"/>
          <w:szCs w:val="20"/>
        </w:rPr>
        <w:t>[CONTRATISTA]</w:t>
      </w:r>
      <w:r w:rsidRPr="002E640C">
        <w:rPr>
          <w:rFonts w:ascii="Palatino Linotype" w:hAnsi="Palatino Linotype" w:cs="Arial"/>
          <w:b/>
          <w:sz w:val="20"/>
          <w:szCs w:val="20"/>
        </w:rPr>
        <w:t xml:space="preserve"> </w:t>
      </w:r>
      <w:r w:rsidRPr="002E640C">
        <w:rPr>
          <w:rFonts w:ascii="Palatino Linotype" w:hAnsi="Palatino Linotype" w:cs="Arial"/>
          <w:bCs/>
          <w:sz w:val="20"/>
          <w:szCs w:val="20"/>
        </w:rPr>
        <w:t>identificad</w:t>
      </w:r>
      <w:r>
        <w:rPr>
          <w:rFonts w:ascii="Palatino Linotype" w:hAnsi="Palatino Linotype" w:cs="Arial"/>
          <w:bCs/>
          <w:sz w:val="20"/>
          <w:szCs w:val="20"/>
        </w:rPr>
        <w:t>o</w:t>
      </w:r>
      <w:r w:rsidRPr="002E640C">
        <w:rPr>
          <w:rFonts w:ascii="Palatino Linotype" w:hAnsi="Palatino Linotype" w:cs="Arial"/>
          <w:bCs/>
          <w:sz w:val="20"/>
          <w:szCs w:val="20"/>
        </w:rPr>
        <w:t xml:space="preserve"> con </w:t>
      </w:r>
      <w:r>
        <w:rPr>
          <w:rFonts w:ascii="Palatino Linotype" w:hAnsi="Palatino Linotype" w:cs="Arial"/>
          <w:bCs/>
          <w:sz w:val="20"/>
          <w:szCs w:val="20"/>
        </w:rPr>
        <w:t>cédula de ciudadanía No. [CÉDULA] de XXXXXX</w:t>
      </w:r>
      <w:r w:rsidRPr="00D34863">
        <w:rPr>
          <w:rFonts w:ascii="Palatino Linotype" w:eastAsia="Calibri" w:hAnsi="Palatino Linotype" w:cs="Arial"/>
          <w:sz w:val="20"/>
          <w:szCs w:val="20"/>
        </w:rPr>
        <w:t>,</w:t>
      </w:r>
      <w:r w:rsidRPr="00D34863">
        <w:rPr>
          <w:rFonts w:ascii="Palatino Linotype" w:hAnsi="Palatino Linotype" w:cs="Arial"/>
          <w:sz w:val="20"/>
          <w:szCs w:val="20"/>
        </w:rPr>
        <w:t xml:space="preserve"> quien para los efectos del presente Contrato se denominará</w:t>
      </w:r>
      <w:r w:rsidRPr="00D34863">
        <w:rPr>
          <w:rFonts w:ascii="Palatino Linotype" w:hAnsi="Palatino Linotype" w:cs="Arial"/>
          <w:b/>
          <w:sz w:val="20"/>
          <w:szCs w:val="20"/>
        </w:rPr>
        <w:t xml:space="preserve"> EL CONTRATISTA</w:t>
      </w:r>
      <w:r w:rsidRPr="00D34863">
        <w:rPr>
          <w:rFonts w:ascii="Palatino Linotype" w:hAnsi="Palatino Linotype" w:cs="Arial"/>
          <w:sz w:val="20"/>
          <w:szCs w:val="20"/>
        </w:rPr>
        <w:t xml:space="preserve">, </w:t>
      </w:r>
      <w:r w:rsidRPr="00D34863">
        <w:rPr>
          <w:rFonts w:ascii="Palatino Linotype" w:eastAsia="Lucida Sans Unicode" w:hAnsi="Palatino Linotype" w:cs="Tahoma"/>
          <w:color w:val="000000"/>
          <w:sz w:val="20"/>
          <w:szCs w:val="20"/>
          <w:lang w:val="es-ES_tradnl"/>
        </w:rPr>
        <w:t>aceptamos el siguiente clausulado anexo, el cual hace parte del contrato suscrito electrónicamente a través de la Plataforma SECOP II</w:t>
      </w:r>
      <w:r w:rsidRPr="00D34863">
        <w:rPr>
          <w:rFonts w:ascii="Palatino Linotype" w:eastAsia="Lucida Sans Unicode" w:hAnsi="Palatino Linotype" w:cs="Tahoma"/>
          <w:b/>
          <w:color w:val="000000"/>
          <w:sz w:val="20"/>
          <w:szCs w:val="20"/>
          <w:lang w:val="es-ES_tradnl"/>
        </w:rPr>
        <w:t xml:space="preserve">: </w:t>
      </w:r>
      <w:r w:rsidRPr="00D34863">
        <w:rPr>
          <w:rFonts w:ascii="Palatino Linotype" w:hAnsi="Palatino Linotype" w:cs="Arial"/>
          <w:b/>
          <w:bCs/>
          <w:color w:val="000000"/>
          <w:spacing w:val="-3"/>
          <w:sz w:val="20"/>
          <w:szCs w:val="20"/>
          <w:u w:val="single"/>
          <w:lang w:val="es-ES_tradnl"/>
        </w:rPr>
        <w:t xml:space="preserve">CLÁUSULA PRIMERA – </w:t>
      </w:r>
      <w:r w:rsidRPr="00D34863">
        <w:rPr>
          <w:rFonts w:ascii="Palatino Linotype" w:hAnsi="Palatino Linotype" w:cs="Arial"/>
          <w:b/>
          <w:bCs/>
          <w:color w:val="000000"/>
          <w:sz w:val="20"/>
          <w:szCs w:val="20"/>
          <w:u w:val="single"/>
          <w:lang w:val="es-ES_tradnl"/>
        </w:rPr>
        <w:t>OBJETO</w:t>
      </w:r>
      <w:r w:rsidRPr="00D34863">
        <w:rPr>
          <w:rFonts w:ascii="Palatino Linotype" w:hAnsi="Palatino Linotype" w:cs="Arial"/>
          <w:b/>
          <w:bCs/>
          <w:color w:val="000000"/>
          <w:sz w:val="20"/>
          <w:szCs w:val="20"/>
          <w:lang w:val="es-ES_tradnl"/>
        </w:rPr>
        <w:t>:</w:t>
      </w:r>
      <w:r w:rsidRPr="00D34863">
        <w:rPr>
          <w:rFonts w:ascii="Palatino Linotype" w:hAnsi="Palatino Linotype" w:cs="Arial"/>
          <w:b/>
          <w:color w:val="000000"/>
          <w:sz w:val="20"/>
          <w:szCs w:val="20"/>
          <w:lang w:val="es-ES_tradnl"/>
        </w:rPr>
        <w:t xml:space="preserve"> </w:t>
      </w:r>
      <w:r w:rsidRPr="00D34863">
        <w:rPr>
          <w:rFonts w:ascii="Palatino Linotype" w:hAnsi="Palatino Linotype"/>
          <w:b/>
          <w:sz w:val="20"/>
          <w:szCs w:val="20"/>
          <w:lang w:val="es-ES_tradnl" w:eastAsia="x-none"/>
        </w:rPr>
        <w:t>“</w:t>
      </w:r>
      <w:r>
        <w:rPr>
          <w:rFonts w:ascii="Palatino Linotype" w:hAnsi="Palatino Linotype" w:cs="Arial"/>
          <w:b/>
          <w:color w:val="000000" w:themeColor="text1"/>
          <w:sz w:val="20"/>
          <w:szCs w:val="20"/>
        </w:rPr>
        <w:t>[OBJETO DEL CONTRATO]</w:t>
      </w:r>
      <w:r w:rsidRPr="00D34863">
        <w:rPr>
          <w:rFonts w:ascii="Palatino Linotype" w:hAnsi="Palatino Linotype"/>
          <w:b/>
          <w:sz w:val="20"/>
          <w:szCs w:val="20"/>
          <w:lang w:val="es-ES_tradnl" w:eastAsia="x-none"/>
        </w:rPr>
        <w:t xml:space="preserve">”. </w:t>
      </w:r>
      <w:r w:rsidRPr="00D34863">
        <w:rPr>
          <w:rFonts w:ascii="Palatino Linotype" w:hAnsi="Palatino Linotype" w:cs="Arial"/>
          <w:b/>
          <w:sz w:val="20"/>
          <w:szCs w:val="20"/>
          <w:u w:val="single"/>
        </w:rPr>
        <w:t>CLÁUSULA SEGUNDA - ALCANCE DEL OBJETO CONTRACTUAL:</w:t>
      </w:r>
      <w:r w:rsidRPr="00D34863">
        <w:rPr>
          <w:rFonts w:ascii="Palatino Linotype" w:eastAsia="Times New Roman" w:hAnsi="Palatino Linotype" w:cs="Arial"/>
          <w:spacing w:val="-4"/>
          <w:sz w:val="20"/>
          <w:szCs w:val="20"/>
          <w:lang w:eastAsia="es-ES"/>
        </w:rPr>
        <w:t xml:space="preserve"> </w:t>
      </w:r>
      <w:r w:rsidRPr="00E9236F">
        <w:rPr>
          <w:rFonts w:ascii="Palatino Linotype" w:hAnsi="Palatino Linotype" w:cs="Arial"/>
          <w:spacing w:val="-3"/>
          <w:sz w:val="20"/>
          <w:szCs w:val="20"/>
        </w:rPr>
        <w:t xml:space="preserve">El tipo de contrato a celebrar es de OBRA PÚBLICA y el alcance de su objeto comprenderá todos y cada uno de los componentes y actividades descritas en </w:t>
      </w:r>
      <w:r>
        <w:rPr>
          <w:rFonts w:ascii="Palatino Linotype" w:hAnsi="Palatino Linotype" w:cs="Arial"/>
          <w:spacing w:val="-3"/>
          <w:sz w:val="20"/>
          <w:szCs w:val="20"/>
        </w:rPr>
        <w:t xml:space="preserve">el </w:t>
      </w:r>
      <w:r w:rsidRPr="00411C3A">
        <w:rPr>
          <w:rFonts w:ascii="Palatino Linotype" w:hAnsi="Palatino Linotype" w:cs="Arial"/>
          <w:b/>
          <w:bCs/>
          <w:spacing w:val="-3"/>
          <w:sz w:val="20"/>
          <w:szCs w:val="20"/>
        </w:rPr>
        <w:t>ANEXO 1 - ANEXO TÉCNICO</w:t>
      </w:r>
      <w:r>
        <w:rPr>
          <w:rFonts w:ascii="Palatino Linotype" w:hAnsi="Palatino Linotype" w:cs="Arial"/>
          <w:spacing w:val="-3"/>
          <w:sz w:val="20"/>
          <w:szCs w:val="20"/>
        </w:rPr>
        <w:t xml:space="preserve"> del Pliego de Condiciones del proceso MC-00X-2021, el cual hace parte integral del presente contrato. </w:t>
      </w:r>
      <w:r w:rsidRPr="00D34863">
        <w:rPr>
          <w:rFonts w:ascii="Palatino Linotype" w:hAnsi="Palatino Linotype" w:cs="Arial"/>
          <w:b/>
          <w:spacing w:val="-3"/>
          <w:sz w:val="20"/>
          <w:szCs w:val="20"/>
          <w:u w:val="single"/>
        </w:rPr>
        <w:t xml:space="preserve">CLÁUSULA TERCERA - </w:t>
      </w:r>
      <w:r w:rsidRPr="00D34863">
        <w:rPr>
          <w:rFonts w:ascii="Palatino Linotype" w:hAnsi="Palatino Linotype" w:cs="Arial"/>
          <w:b/>
          <w:sz w:val="20"/>
          <w:szCs w:val="20"/>
          <w:u w:val="single"/>
        </w:rPr>
        <w:t>OBLIGACIONES DE</w:t>
      </w:r>
      <w:r>
        <w:rPr>
          <w:rFonts w:ascii="Palatino Linotype" w:hAnsi="Palatino Linotype" w:cs="Arial"/>
          <w:b/>
          <w:sz w:val="20"/>
          <w:szCs w:val="20"/>
          <w:u w:val="single"/>
        </w:rPr>
        <w:t>L</w:t>
      </w:r>
      <w:r w:rsidRPr="00D34863">
        <w:rPr>
          <w:rFonts w:ascii="Palatino Linotype" w:hAnsi="Palatino Linotype" w:cs="Arial"/>
          <w:b/>
          <w:sz w:val="20"/>
          <w:szCs w:val="20"/>
          <w:u w:val="single"/>
        </w:rPr>
        <w:t xml:space="preserve"> CONTRATISTA</w:t>
      </w:r>
      <w:r w:rsidRPr="00D34863">
        <w:rPr>
          <w:rFonts w:ascii="Palatino Linotype" w:hAnsi="Palatino Linotype" w:cs="Arial"/>
          <w:b/>
          <w:sz w:val="20"/>
          <w:szCs w:val="20"/>
        </w:rPr>
        <w:t xml:space="preserve">. EL CONTRATISTA </w:t>
      </w:r>
      <w:r w:rsidRPr="00D34863">
        <w:rPr>
          <w:rFonts w:ascii="Palatino Linotype" w:hAnsi="Palatino Linotype" w:cs="Arial"/>
          <w:sz w:val="20"/>
          <w:szCs w:val="20"/>
        </w:rPr>
        <w:t xml:space="preserve">se compromete a: </w:t>
      </w:r>
      <w:r>
        <w:rPr>
          <w:rFonts w:ascii="Palatino Linotype" w:hAnsi="Palatino Linotype" w:cs="Arial"/>
          <w:b/>
          <w:bCs/>
          <w:sz w:val="20"/>
          <w:szCs w:val="20"/>
        </w:rPr>
        <w:t xml:space="preserve">A. OBLIGACIONES GENERALES: </w:t>
      </w:r>
      <w:r w:rsidRPr="0089352B">
        <w:rPr>
          <w:rFonts w:ascii="Palatino Linotype" w:hAnsi="Palatino Linotype" w:cs="Calibri"/>
          <w:sz w:val="20"/>
          <w:szCs w:val="20"/>
        </w:rPr>
        <w:t>Además de las derivadas de la esencia y naturaleza del presente contrato, la ley, las obligaciones y condiciones señaladas en el pliego de condiciones y demás Documentos del Proceso y de las establecidas durante la ejecución del contrato, el Contratista se</w:t>
      </w:r>
      <w:r>
        <w:rPr>
          <w:rFonts w:ascii="Palatino Linotype" w:hAnsi="Palatino Linotype" w:cs="Calibri"/>
          <w:sz w:val="20"/>
          <w:szCs w:val="20"/>
        </w:rPr>
        <w:t xml:space="preserve"> obliga a:</w:t>
      </w:r>
    </w:p>
    <w:p w14:paraId="29059BE1" w14:textId="77777777" w:rsidR="0038023A" w:rsidRPr="00D511A6" w:rsidRDefault="0038023A" w:rsidP="0038023A">
      <w:pPr>
        <w:tabs>
          <w:tab w:val="left" w:pos="284"/>
        </w:tabs>
        <w:autoSpaceDE w:val="0"/>
        <w:jc w:val="both"/>
        <w:rPr>
          <w:rFonts w:ascii="Palatino Linotype" w:hAnsi="Palatino Linotype" w:cs="Tahoma"/>
          <w:bCs/>
          <w:sz w:val="20"/>
          <w:szCs w:val="20"/>
        </w:rPr>
      </w:pPr>
      <w:bookmarkStart w:id="0" w:name="_Hlk37961750"/>
      <w:r>
        <w:rPr>
          <w:rFonts w:ascii="Palatino Linotype" w:hAnsi="Palatino Linotype" w:cs="Tahoma"/>
          <w:b/>
          <w:sz w:val="20"/>
          <w:szCs w:val="20"/>
        </w:rPr>
        <w:t xml:space="preserve">1. </w:t>
      </w:r>
      <w:r w:rsidRPr="0089352B">
        <w:rPr>
          <w:rFonts w:ascii="Palatino Linotype" w:hAnsi="Palatino Linotype" w:cs="Tahoma"/>
          <w:bCs/>
          <w:sz w:val="20"/>
          <w:szCs w:val="20"/>
        </w:rPr>
        <w:t xml:space="preserve">Mantener el equipo de trabajo requerido por EL MUNICIPIO y presentado en la propuesta. El personal requerido no podrá ser cambiado por EL CONTRATISTA; en caso de variar el personal, esto solo podrá realizarse previa autorización por parte de EL MUNICIPIO y en todo caso el nuevo integrante deberá cumplir con los mismos o superiores requerimientos expresados en el Pliego de Condiciones; </w:t>
      </w:r>
      <w:r w:rsidRPr="0089352B">
        <w:rPr>
          <w:rFonts w:ascii="Palatino Linotype" w:hAnsi="Palatino Linotype" w:cs="Tahoma"/>
          <w:b/>
          <w:sz w:val="20"/>
          <w:szCs w:val="20"/>
        </w:rPr>
        <w:t xml:space="preserve">2. </w:t>
      </w:r>
      <w:r w:rsidRPr="0089352B">
        <w:rPr>
          <w:rFonts w:ascii="Palatino Linotype" w:hAnsi="Palatino Linotype" w:cs="Tahoma"/>
          <w:bCs/>
          <w:sz w:val="20"/>
          <w:szCs w:val="20"/>
        </w:rPr>
        <w:t>Tener el equipo, herramientas y otros elementos necesarios para la ejecución del contrato;</w:t>
      </w:r>
      <w:r>
        <w:rPr>
          <w:rFonts w:ascii="Palatino Linotype" w:hAnsi="Palatino Linotype" w:cs="Tahoma"/>
          <w:bCs/>
          <w:sz w:val="20"/>
          <w:szCs w:val="20"/>
        </w:rPr>
        <w:t xml:space="preserve"> </w:t>
      </w:r>
      <w:r>
        <w:rPr>
          <w:rFonts w:ascii="Palatino Linotype" w:hAnsi="Palatino Linotype" w:cs="Tahoma"/>
          <w:b/>
          <w:sz w:val="20"/>
          <w:szCs w:val="20"/>
        </w:rPr>
        <w:t xml:space="preserve">3. </w:t>
      </w:r>
      <w:r w:rsidRPr="0089352B">
        <w:rPr>
          <w:rFonts w:ascii="Palatino Linotype" w:hAnsi="Palatino Linotype" w:cs="Tahoma"/>
          <w:bCs/>
          <w:sz w:val="20"/>
          <w:szCs w:val="20"/>
        </w:rPr>
        <w:t>Registrar en el servicio único de empleo del Servicio Nacional de Aprendizaje SENA, a los trabajadores que se utilizaran en la ejecución de la obra para lo cual presentará la constancia en el acta de liquidación;</w:t>
      </w:r>
      <w:r>
        <w:rPr>
          <w:rFonts w:ascii="Palatino Linotype" w:hAnsi="Palatino Linotype" w:cs="Tahoma"/>
          <w:bCs/>
          <w:sz w:val="20"/>
          <w:szCs w:val="20"/>
        </w:rPr>
        <w:t xml:space="preserve"> </w:t>
      </w:r>
      <w:r>
        <w:rPr>
          <w:rFonts w:ascii="Palatino Linotype" w:hAnsi="Palatino Linotype" w:cs="Tahoma"/>
          <w:b/>
          <w:sz w:val="20"/>
          <w:szCs w:val="20"/>
        </w:rPr>
        <w:t xml:space="preserve">4. </w:t>
      </w:r>
      <w:r w:rsidRPr="0089352B">
        <w:rPr>
          <w:rFonts w:ascii="Palatino Linotype" w:hAnsi="Palatino Linotype" w:cs="Tahoma"/>
          <w:bCs/>
          <w:sz w:val="20"/>
          <w:szCs w:val="20"/>
        </w:rPr>
        <w:t xml:space="preserve">Emplear por cada diez (10) hombres contratados para la ejecución de la obra al menos una (1) mujer cabeza de familia. Si la obra se realiza con menos de diez (10) hombres se vinculará al menos una (1) mujer cabeza de familia; </w:t>
      </w:r>
      <w:r>
        <w:rPr>
          <w:rFonts w:ascii="Palatino Linotype" w:hAnsi="Palatino Linotype" w:cs="Tahoma"/>
          <w:b/>
          <w:sz w:val="20"/>
          <w:szCs w:val="20"/>
        </w:rPr>
        <w:t xml:space="preserve">5. </w:t>
      </w:r>
      <w:r w:rsidRPr="0089352B">
        <w:rPr>
          <w:rFonts w:ascii="Palatino Linotype" w:hAnsi="Palatino Linotype" w:cs="Tahoma"/>
          <w:bCs/>
          <w:sz w:val="20"/>
          <w:szCs w:val="20"/>
        </w:rPr>
        <w:t xml:space="preserve">Contratar mano de obra no calificada perteneciente a la zona de la obra. </w:t>
      </w:r>
      <w:r>
        <w:rPr>
          <w:rFonts w:ascii="Palatino Linotype" w:hAnsi="Palatino Linotype" w:cs="Tahoma"/>
          <w:b/>
          <w:sz w:val="20"/>
          <w:szCs w:val="20"/>
        </w:rPr>
        <w:t xml:space="preserve">6. </w:t>
      </w:r>
      <w:r w:rsidRPr="00411C3A">
        <w:rPr>
          <w:rFonts w:ascii="Palatino Linotype" w:hAnsi="Palatino Linotype" w:cs="Tahoma"/>
          <w:bCs/>
          <w:sz w:val="20"/>
          <w:szCs w:val="20"/>
        </w:rPr>
        <w:t xml:space="preserve">Cumplir con el pago de aportes parafiscales y a los sistemas de salud, pensiones y ARL de los empleados durante la ejecución del contrato, para lo cual presentará en forma mensual los pagos efectuados; </w:t>
      </w:r>
      <w:r>
        <w:rPr>
          <w:rFonts w:ascii="Palatino Linotype" w:hAnsi="Palatino Linotype" w:cs="Tahoma"/>
          <w:b/>
          <w:sz w:val="20"/>
          <w:szCs w:val="20"/>
        </w:rPr>
        <w:t xml:space="preserve">7. </w:t>
      </w:r>
      <w:r w:rsidRPr="00411C3A">
        <w:rPr>
          <w:rFonts w:ascii="Palatino Linotype" w:hAnsi="Palatino Linotype" w:cs="Tahoma"/>
          <w:bCs/>
          <w:sz w:val="20"/>
          <w:szCs w:val="20"/>
        </w:rPr>
        <w:t xml:space="preserve">Mantener la capacidad de contratación inicialmente ofrecida durante la ejecución del contrato; </w:t>
      </w:r>
      <w:r>
        <w:rPr>
          <w:rFonts w:ascii="Palatino Linotype" w:hAnsi="Palatino Linotype" w:cs="Tahoma"/>
          <w:b/>
          <w:sz w:val="20"/>
          <w:szCs w:val="20"/>
        </w:rPr>
        <w:t xml:space="preserve">8. </w:t>
      </w:r>
      <w:r w:rsidRPr="00411C3A">
        <w:rPr>
          <w:rFonts w:ascii="Palatino Linotype" w:hAnsi="Palatino Linotype" w:cs="Tahoma"/>
          <w:bCs/>
          <w:sz w:val="20"/>
          <w:szCs w:val="20"/>
        </w:rPr>
        <w:t>Entregar a la Secretaría de</w:t>
      </w:r>
      <w:r>
        <w:rPr>
          <w:rFonts w:ascii="Palatino Linotype" w:hAnsi="Palatino Linotype" w:cs="Tahoma"/>
          <w:bCs/>
          <w:sz w:val="20"/>
          <w:szCs w:val="20"/>
        </w:rPr>
        <w:t>l Deporte Municipal</w:t>
      </w:r>
      <w:r w:rsidRPr="00411C3A">
        <w:rPr>
          <w:rFonts w:ascii="Palatino Linotype" w:hAnsi="Palatino Linotype" w:cs="Tahoma"/>
          <w:bCs/>
          <w:sz w:val="20"/>
          <w:szCs w:val="20"/>
        </w:rPr>
        <w:t xml:space="preserve">, registro fotográfico impreso y en medio magnético de las obras antes, durante y después, el cual deberá hacer siempre desde los mismos ángulos de visión; </w:t>
      </w:r>
      <w:r>
        <w:rPr>
          <w:rFonts w:ascii="Palatino Linotype" w:hAnsi="Palatino Linotype" w:cs="Tahoma"/>
          <w:b/>
          <w:sz w:val="20"/>
          <w:szCs w:val="20"/>
        </w:rPr>
        <w:t xml:space="preserve">9. </w:t>
      </w:r>
      <w:r w:rsidRPr="00411C3A">
        <w:rPr>
          <w:rFonts w:ascii="Palatino Linotype" w:hAnsi="Palatino Linotype" w:cs="Tahoma"/>
          <w:bCs/>
          <w:sz w:val="20"/>
          <w:szCs w:val="20"/>
        </w:rPr>
        <w:t xml:space="preserve">Presentar junto al acta de liquidación del contrato la bitácora, registro fotográfico, pagos de los aportes en Salud, Pensiones y ARL y Parafiscales; </w:t>
      </w:r>
      <w:r>
        <w:rPr>
          <w:rFonts w:ascii="Palatino Linotype" w:hAnsi="Palatino Linotype" w:cs="Tahoma"/>
          <w:b/>
          <w:sz w:val="20"/>
          <w:szCs w:val="20"/>
        </w:rPr>
        <w:t xml:space="preserve">10. </w:t>
      </w:r>
      <w:r w:rsidRPr="00411C3A">
        <w:rPr>
          <w:rFonts w:ascii="Palatino Linotype" w:hAnsi="Palatino Linotype" w:cs="Tahoma"/>
          <w:bCs/>
          <w:sz w:val="20"/>
          <w:szCs w:val="20"/>
        </w:rPr>
        <w:t xml:space="preserve">Suministrar y mantener por su cuenta la señalización preventiva necesaria con el fin de informar la realización de obras, existencia de peligro o de tránsito restringido, dejando claro que si se llegare a presentar algún tipo de accidente este será de exclusiva responsabilidad de EL CONTRATISTA. Las mismas deberán mantenerse en las obras las 24 horas del día; </w:t>
      </w:r>
      <w:r>
        <w:rPr>
          <w:rFonts w:ascii="Palatino Linotype" w:hAnsi="Palatino Linotype" w:cs="Tahoma"/>
          <w:b/>
          <w:sz w:val="20"/>
          <w:szCs w:val="20"/>
        </w:rPr>
        <w:t xml:space="preserve">11. </w:t>
      </w:r>
      <w:r w:rsidRPr="00411C3A">
        <w:rPr>
          <w:rFonts w:ascii="Palatino Linotype" w:hAnsi="Palatino Linotype" w:cs="Tahoma"/>
          <w:bCs/>
          <w:sz w:val="20"/>
          <w:szCs w:val="20"/>
        </w:rPr>
        <w:t xml:space="preserve">Aplicar el manual del CONTRATISTA durante la ejecución de la obra, el cual será entregado una vez legalizado el contrato. </w:t>
      </w:r>
      <w:r>
        <w:rPr>
          <w:rFonts w:ascii="Palatino Linotype" w:hAnsi="Palatino Linotype" w:cs="Tahoma"/>
          <w:b/>
          <w:sz w:val="20"/>
          <w:szCs w:val="20"/>
        </w:rPr>
        <w:t xml:space="preserve">12. </w:t>
      </w:r>
      <w:r w:rsidRPr="00411C3A">
        <w:rPr>
          <w:rFonts w:ascii="Palatino Linotype" w:hAnsi="Palatino Linotype" w:cs="Tahoma"/>
          <w:bCs/>
          <w:sz w:val="20"/>
          <w:szCs w:val="20"/>
        </w:rPr>
        <w:t xml:space="preserve">Cumplir con la calidad e infraestructura organizacional señalada en el pliego de condiciones. </w:t>
      </w:r>
      <w:r>
        <w:rPr>
          <w:rFonts w:ascii="Palatino Linotype" w:hAnsi="Palatino Linotype" w:cs="Tahoma"/>
          <w:b/>
          <w:sz w:val="20"/>
          <w:szCs w:val="20"/>
        </w:rPr>
        <w:t xml:space="preserve">13. </w:t>
      </w:r>
      <w:r w:rsidRPr="00411C3A">
        <w:rPr>
          <w:rFonts w:ascii="Palatino Linotype" w:hAnsi="Palatino Linotype" w:cs="Tahoma"/>
          <w:bCs/>
          <w:sz w:val="20"/>
          <w:szCs w:val="20"/>
        </w:rPr>
        <w:t xml:space="preserve">Realizar las </w:t>
      </w:r>
      <w:proofErr w:type="gramStart"/>
      <w:r w:rsidRPr="00411C3A">
        <w:rPr>
          <w:rFonts w:ascii="Palatino Linotype" w:hAnsi="Palatino Linotype" w:cs="Tahoma"/>
          <w:bCs/>
          <w:sz w:val="20"/>
          <w:szCs w:val="20"/>
        </w:rPr>
        <w:t>obras acorde</w:t>
      </w:r>
      <w:proofErr w:type="gramEnd"/>
      <w:r w:rsidRPr="00411C3A">
        <w:rPr>
          <w:rFonts w:ascii="Palatino Linotype" w:hAnsi="Palatino Linotype" w:cs="Tahoma"/>
          <w:bCs/>
          <w:sz w:val="20"/>
          <w:szCs w:val="20"/>
        </w:rPr>
        <w:t xml:space="preserve"> a los parámetros establecidos en las especificaciones técnicas. </w:t>
      </w:r>
      <w:r>
        <w:rPr>
          <w:rFonts w:ascii="Palatino Linotype" w:hAnsi="Palatino Linotype" w:cs="Tahoma"/>
          <w:b/>
          <w:sz w:val="20"/>
          <w:szCs w:val="20"/>
        </w:rPr>
        <w:t xml:space="preserve">14. </w:t>
      </w:r>
      <w:r w:rsidRPr="00411C3A">
        <w:rPr>
          <w:rFonts w:ascii="Palatino Linotype" w:hAnsi="Palatino Linotype" w:cs="Tahoma"/>
          <w:bCs/>
          <w:sz w:val="20"/>
          <w:szCs w:val="20"/>
        </w:rPr>
        <w:t xml:space="preserve">Llevar los </w:t>
      </w:r>
      <w:r w:rsidRPr="00411C3A">
        <w:rPr>
          <w:rFonts w:ascii="Palatino Linotype" w:hAnsi="Palatino Linotype" w:cs="Tahoma"/>
          <w:bCs/>
          <w:sz w:val="20"/>
          <w:szCs w:val="20"/>
        </w:rPr>
        <w:lastRenderedPageBreak/>
        <w:t xml:space="preserve">materiales hasta el sitio donde se adelantarán las obras. </w:t>
      </w:r>
      <w:r>
        <w:rPr>
          <w:rFonts w:ascii="Palatino Linotype" w:hAnsi="Palatino Linotype" w:cs="Tahoma"/>
          <w:b/>
          <w:sz w:val="20"/>
          <w:szCs w:val="20"/>
        </w:rPr>
        <w:t xml:space="preserve">15. </w:t>
      </w:r>
      <w:r w:rsidRPr="00411C3A">
        <w:rPr>
          <w:rFonts w:ascii="Palatino Linotype" w:hAnsi="Palatino Linotype" w:cs="Tahoma"/>
          <w:bCs/>
          <w:sz w:val="20"/>
          <w:szCs w:val="20"/>
        </w:rPr>
        <w:t xml:space="preserve">Inspeccionar el sitio donde se ejecutará el proyecto para observar las condiciones existentes en el mismo y planear los trabajos a realizar. </w:t>
      </w:r>
      <w:r>
        <w:rPr>
          <w:rFonts w:ascii="Palatino Linotype" w:hAnsi="Palatino Linotype" w:cs="Tahoma"/>
          <w:b/>
          <w:sz w:val="20"/>
          <w:szCs w:val="20"/>
        </w:rPr>
        <w:t xml:space="preserve">16. </w:t>
      </w:r>
      <w:r w:rsidRPr="00411C3A">
        <w:rPr>
          <w:rFonts w:ascii="Palatino Linotype" w:hAnsi="Palatino Linotype" w:cs="Tahoma"/>
          <w:bCs/>
          <w:sz w:val="20"/>
          <w:szCs w:val="20"/>
        </w:rPr>
        <w:t xml:space="preserve">Presentar al supervisor o interventor de contrato, al inicio de los trabajos un cronograma de ejecución del contrato. </w:t>
      </w:r>
      <w:r>
        <w:rPr>
          <w:rFonts w:ascii="Palatino Linotype" w:hAnsi="Palatino Linotype" w:cs="Tahoma"/>
          <w:b/>
          <w:sz w:val="20"/>
          <w:szCs w:val="20"/>
        </w:rPr>
        <w:t xml:space="preserve">17. </w:t>
      </w:r>
      <w:r w:rsidRPr="00411C3A">
        <w:rPr>
          <w:rFonts w:ascii="Palatino Linotype" w:hAnsi="Palatino Linotype" w:cs="Tahoma"/>
          <w:bCs/>
          <w:sz w:val="20"/>
          <w:szCs w:val="20"/>
        </w:rPr>
        <w:t xml:space="preserve">No interferir con el trabajo del supervisor o interventor, acatar sus recomendaciones e instrucciones y prestarles la colaboración que éstos requieran. </w:t>
      </w:r>
      <w:r>
        <w:rPr>
          <w:rFonts w:ascii="Palatino Linotype" w:hAnsi="Palatino Linotype" w:cs="Tahoma"/>
          <w:b/>
          <w:sz w:val="20"/>
          <w:szCs w:val="20"/>
        </w:rPr>
        <w:t xml:space="preserve">18. </w:t>
      </w:r>
      <w:r w:rsidRPr="00411C3A">
        <w:rPr>
          <w:rFonts w:ascii="Palatino Linotype" w:hAnsi="Palatino Linotype" w:cs="Tahoma"/>
          <w:bCs/>
          <w:sz w:val="20"/>
          <w:szCs w:val="20"/>
        </w:rPr>
        <w:t>Evitar dilaciones y retardos innecesarios; realizar las obras y actividades con cuidado y diligencia, de manera que el objeto del contrato se cumpla en la forma y dentro del plazo previsto, e informar de inmediato</w:t>
      </w:r>
      <w:r>
        <w:rPr>
          <w:rFonts w:ascii="Palatino Linotype" w:hAnsi="Palatino Linotype" w:cs="Tahoma"/>
          <w:bCs/>
          <w:sz w:val="20"/>
          <w:szCs w:val="20"/>
        </w:rPr>
        <w:t xml:space="preserve"> y por escrito</w:t>
      </w:r>
      <w:r w:rsidRPr="00411C3A">
        <w:rPr>
          <w:rFonts w:ascii="Palatino Linotype" w:hAnsi="Palatino Linotype" w:cs="Tahoma"/>
          <w:bCs/>
          <w:sz w:val="20"/>
          <w:szCs w:val="20"/>
        </w:rPr>
        <w:t xml:space="preserve"> al supervisor o interventor de cualquier imprevisto o impedimento que perturbe la realización de los trabajos o el cumplimiento del contrato. </w:t>
      </w:r>
      <w:r>
        <w:rPr>
          <w:rFonts w:ascii="Palatino Linotype" w:hAnsi="Palatino Linotype" w:cs="Tahoma"/>
          <w:b/>
          <w:sz w:val="20"/>
          <w:szCs w:val="20"/>
        </w:rPr>
        <w:t xml:space="preserve">19. </w:t>
      </w:r>
      <w:r w:rsidRPr="00411C3A">
        <w:rPr>
          <w:rFonts w:ascii="Palatino Linotype" w:hAnsi="Palatino Linotype" w:cs="Tahoma"/>
          <w:bCs/>
          <w:sz w:val="20"/>
          <w:szCs w:val="20"/>
        </w:rPr>
        <w:t xml:space="preserve">Permitir que los </w:t>
      </w:r>
      <w:r>
        <w:rPr>
          <w:rFonts w:ascii="Palatino Linotype" w:hAnsi="Palatino Linotype" w:cs="Tahoma"/>
          <w:bCs/>
          <w:sz w:val="20"/>
          <w:szCs w:val="20"/>
        </w:rPr>
        <w:t xml:space="preserve">funcionarios y </w:t>
      </w:r>
      <w:proofErr w:type="gramStart"/>
      <w:r>
        <w:rPr>
          <w:rFonts w:ascii="Palatino Linotype" w:hAnsi="Palatino Linotype" w:cs="Tahoma"/>
          <w:bCs/>
          <w:sz w:val="20"/>
          <w:szCs w:val="20"/>
        </w:rPr>
        <w:t xml:space="preserve">contratistas </w:t>
      </w:r>
      <w:r w:rsidRPr="00411C3A">
        <w:rPr>
          <w:rFonts w:ascii="Palatino Linotype" w:hAnsi="Palatino Linotype" w:cs="Tahoma"/>
          <w:bCs/>
          <w:sz w:val="20"/>
          <w:szCs w:val="20"/>
        </w:rPr>
        <w:t xml:space="preserve"> designados</w:t>
      </w:r>
      <w:proofErr w:type="gramEnd"/>
      <w:r w:rsidRPr="00411C3A">
        <w:rPr>
          <w:rFonts w:ascii="Palatino Linotype" w:hAnsi="Palatino Linotype" w:cs="Tahoma"/>
          <w:bCs/>
          <w:sz w:val="20"/>
          <w:szCs w:val="20"/>
        </w:rPr>
        <w:t xml:space="preserve"> por LA ALCALDÍA inspeccionen en cualquier momento la ejecución de los trabajos y el desarrollo del contrato; lo mismo que permitir a aquellos el acceso a los lugares y sitios requeridos para cumplir con su labor de revisión y control de los productos y materiales empleados o a emplear, procesados o a procesar, según sea el caso. </w:t>
      </w:r>
      <w:r>
        <w:rPr>
          <w:rFonts w:ascii="Palatino Linotype" w:hAnsi="Palatino Linotype" w:cs="Tahoma"/>
          <w:b/>
          <w:sz w:val="20"/>
          <w:szCs w:val="20"/>
        </w:rPr>
        <w:t xml:space="preserve">20. </w:t>
      </w:r>
      <w:r w:rsidRPr="00411C3A">
        <w:rPr>
          <w:rFonts w:ascii="Palatino Linotype" w:hAnsi="Palatino Linotype" w:cs="Tahoma"/>
          <w:bCs/>
          <w:sz w:val="20"/>
          <w:szCs w:val="20"/>
        </w:rPr>
        <w:t>Llevar un registro fotográfico digital de avance en medio magnético y presentarlo al supervisor o interventor</w:t>
      </w:r>
      <w:r>
        <w:rPr>
          <w:rFonts w:ascii="Palatino Linotype" w:hAnsi="Palatino Linotype" w:cs="Tahoma"/>
          <w:bCs/>
          <w:sz w:val="20"/>
          <w:szCs w:val="20"/>
        </w:rPr>
        <w:t>, cuando este lo requiera o, como mínimo al momento de presentar acta de cobros por lo realizado</w:t>
      </w:r>
      <w:r w:rsidRPr="00411C3A">
        <w:rPr>
          <w:rFonts w:ascii="Palatino Linotype" w:hAnsi="Palatino Linotype" w:cs="Tahoma"/>
          <w:bCs/>
          <w:sz w:val="20"/>
          <w:szCs w:val="20"/>
        </w:rPr>
        <w:t>.</w:t>
      </w:r>
      <w:r>
        <w:rPr>
          <w:rFonts w:ascii="Palatino Linotype" w:hAnsi="Palatino Linotype" w:cs="Tahoma"/>
          <w:bCs/>
          <w:sz w:val="20"/>
          <w:szCs w:val="20"/>
        </w:rPr>
        <w:t xml:space="preserve"> </w:t>
      </w:r>
      <w:r>
        <w:rPr>
          <w:rFonts w:ascii="Palatino Linotype" w:hAnsi="Palatino Linotype" w:cs="Tahoma"/>
          <w:b/>
          <w:sz w:val="20"/>
          <w:szCs w:val="20"/>
        </w:rPr>
        <w:t xml:space="preserve">21. </w:t>
      </w:r>
      <w:r w:rsidRPr="00411C3A">
        <w:rPr>
          <w:rFonts w:ascii="Palatino Linotype" w:hAnsi="Palatino Linotype" w:cs="Tahoma"/>
          <w:bCs/>
          <w:sz w:val="20"/>
          <w:szCs w:val="20"/>
        </w:rPr>
        <w:t xml:space="preserve">Actuar con autonomía y responsabilidad, desarrollando y ejecutando todas aquellas actividades que sean compatibles con el objeto del contrato y demás contenidas en el mismo. </w:t>
      </w:r>
      <w:r>
        <w:rPr>
          <w:rFonts w:ascii="Palatino Linotype" w:hAnsi="Palatino Linotype" w:cs="Tahoma"/>
          <w:b/>
          <w:sz w:val="20"/>
          <w:szCs w:val="20"/>
        </w:rPr>
        <w:t xml:space="preserve">22. </w:t>
      </w:r>
      <w:r w:rsidRPr="00411C3A">
        <w:rPr>
          <w:rFonts w:ascii="Palatino Linotype" w:hAnsi="Palatino Linotype" w:cs="Tahoma"/>
          <w:bCs/>
          <w:sz w:val="20"/>
          <w:szCs w:val="20"/>
        </w:rPr>
        <w:t xml:space="preserve">En caso de defectos en los materiales, estos serán imputados al contratista, deberán ser corregidos y pagados por su cuenta; sin perjuicio de las acciones contractuales o legales que decida emprender la Alcaldía. </w:t>
      </w:r>
      <w:r>
        <w:rPr>
          <w:rFonts w:ascii="Palatino Linotype" w:hAnsi="Palatino Linotype" w:cs="Tahoma"/>
          <w:b/>
          <w:sz w:val="20"/>
          <w:szCs w:val="20"/>
        </w:rPr>
        <w:t xml:space="preserve">23. </w:t>
      </w:r>
      <w:r w:rsidRPr="00411C3A">
        <w:rPr>
          <w:rFonts w:ascii="Palatino Linotype" w:hAnsi="Palatino Linotype" w:cs="Tahoma"/>
          <w:bCs/>
          <w:sz w:val="20"/>
          <w:szCs w:val="20"/>
        </w:rPr>
        <w:t>Cumplir con todas las obligaciones que se desprendan de la naturaleza del contrato, así como con todas las normas legales vigentes que contengan disposiciones respecto de la ejecución de obras como la que es objeto de este contrato.</w:t>
      </w:r>
      <w:r>
        <w:rPr>
          <w:rFonts w:ascii="Palatino Linotype" w:hAnsi="Palatino Linotype" w:cs="Tahoma"/>
          <w:bCs/>
          <w:sz w:val="20"/>
          <w:szCs w:val="20"/>
        </w:rPr>
        <w:t xml:space="preserve"> </w:t>
      </w:r>
      <w:r>
        <w:rPr>
          <w:rFonts w:ascii="Palatino Linotype" w:hAnsi="Palatino Linotype" w:cs="Tahoma"/>
          <w:b/>
          <w:sz w:val="20"/>
          <w:szCs w:val="20"/>
        </w:rPr>
        <w:t xml:space="preserve">24. </w:t>
      </w:r>
      <w:r w:rsidRPr="00411C3A">
        <w:rPr>
          <w:rFonts w:ascii="Palatino Linotype" w:hAnsi="Palatino Linotype" w:cs="Tahoma"/>
          <w:bCs/>
          <w:sz w:val="20"/>
          <w:szCs w:val="20"/>
        </w:rPr>
        <w:t xml:space="preserve">Responder por todos los daños o defectos que se presenten en la obra contratada desde su inicio hasta la fecha en que se entiende concluida la entrega, así como los posteriores a ella y que provengan de fallas técnicas en la obra, de montaje y/o construcción, de mala calidad de los materiales, etc. </w:t>
      </w:r>
      <w:r>
        <w:rPr>
          <w:rFonts w:ascii="Palatino Linotype" w:hAnsi="Palatino Linotype" w:cs="Tahoma"/>
          <w:b/>
          <w:sz w:val="20"/>
          <w:szCs w:val="20"/>
        </w:rPr>
        <w:t xml:space="preserve">25. </w:t>
      </w:r>
      <w:r w:rsidRPr="00411C3A">
        <w:rPr>
          <w:rFonts w:ascii="Palatino Linotype" w:hAnsi="Palatino Linotype" w:cs="Tahoma"/>
          <w:bCs/>
          <w:sz w:val="20"/>
          <w:szCs w:val="20"/>
        </w:rPr>
        <w:t>Responder personalmente por todos los actos y conductas, fallas y negligencias, en las que incurra cualquier agente, empleado, trabajador o subcontratista suyo.</w:t>
      </w:r>
      <w:r>
        <w:rPr>
          <w:rFonts w:ascii="Palatino Linotype" w:hAnsi="Palatino Linotype" w:cs="Tahoma"/>
          <w:bCs/>
          <w:sz w:val="20"/>
          <w:szCs w:val="20"/>
        </w:rPr>
        <w:t xml:space="preserve"> </w:t>
      </w:r>
      <w:r>
        <w:rPr>
          <w:rFonts w:ascii="Palatino Linotype" w:hAnsi="Palatino Linotype" w:cs="Tahoma"/>
          <w:b/>
          <w:sz w:val="20"/>
          <w:szCs w:val="20"/>
        </w:rPr>
        <w:t xml:space="preserve">26. </w:t>
      </w:r>
      <w:r w:rsidRPr="00411C3A">
        <w:rPr>
          <w:rFonts w:ascii="Palatino Linotype" w:hAnsi="Palatino Linotype" w:cs="Tahoma"/>
          <w:bCs/>
          <w:sz w:val="20"/>
          <w:szCs w:val="20"/>
        </w:rPr>
        <w:t xml:space="preserve">Responder en forma exclusiva por el cumplimiento de las normas de salud ocupacional y seguridad industrial de todo el personal empleado, incluidos los subcontratistas, en la ejecución de los trabajos. </w:t>
      </w:r>
      <w:r>
        <w:rPr>
          <w:rFonts w:ascii="Palatino Linotype" w:hAnsi="Palatino Linotype" w:cs="Tahoma"/>
          <w:b/>
          <w:sz w:val="20"/>
          <w:szCs w:val="20"/>
        </w:rPr>
        <w:t xml:space="preserve">27. </w:t>
      </w:r>
      <w:r w:rsidRPr="00411C3A">
        <w:rPr>
          <w:rFonts w:ascii="Palatino Linotype" w:hAnsi="Palatino Linotype" w:cs="Tahoma"/>
          <w:bCs/>
          <w:sz w:val="20"/>
          <w:szCs w:val="20"/>
        </w:rPr>
        <w:t xml:space="preserve">Mantener a LA ALCALDÍA indemne y libre de todo reclamo, litigio o acción legal por acción u omisión en la ejecución del objeto contratado. </w:t>
      </w:r>
      <w:r>
        <w:rPr>
          <w:rFonts w:ascii="Palatino Linotype" w:hAnsi="Palatino Linotype" w:cs="Tahoma"/>
          <w:b/>
          <w:sz w:val="20"/>
          <w:szCs w:val="20"/>
        </w:rPr>
        <w:t xml:space="preserve">28. </w:t>
      </w:r>
      <w:r w:rsidRPr="00411C3A">
        <w:rPr>
          <w:rFonts w:ascii="Palatino Linotype" w:hAnsi="Palatino Linotype" w:cs="Tahoma"/>
          <w:bCs/>
          <w:sz w:val="20"/>
          <w:szCs w:val="20"/>
        </w:rPr>
        <w:t>Adoptar las medidas ambientales, sanitarias, forestales, ecológicas e industriales necesarias para no poner en peligro a las personas, a las cosas o al medio ambiente, y garantizar que así lo hagan, igualmente, sus subcontratistas y proveedores.</w:t>
      </w:r>
      <w:r>
        <w:rPr>
          <w:rFonts w:ascii="Palatino Linotype" w:hAnsi="Palatino Linotype" w:cs="Tahoma"/>
          <w:bCs/>
          <w:sz w:val="20"/>
          <w:szCs w:val="20"/>
        </w:rPr>
        <w:t xml:space="preserve"> </w:t>
      </w:r>
      <w:r>
        <w:rPr>
          <w:rFonts w:ascii="Palatino Linotype" w:hAnsi="Palatino Linotype" w:cs="Tahoma"/>
          <w:b/>
          <w:sz w:val="20"/>
          <w:szCs w:val="20"/>
        </w:rPr>
        <w:t xml:space="preserve">29. </w:t>
      </w:r>
      <w:r w:rsidRPr="00411C3A">
        <w:rPr>
          <w:rFonts w:ascii="Palatino Linotype" w:hAnsi="Palatino Linotype" w:cs="Tahoma"/>
          <w:bCs/>
          <w:sz w:val="20"/>
          <w:szCs w:val="20"/>
        </w:rPr>
        <w:t>Identificar y proponer soluciones y/o recomendaciones para la mitigación, prevención y control de los impactos ambientales y factores de riesgos derivados del proceso constructivo y los derivados de emergencias y/o contingencias.</w:t>
      </w:r>
      <w:r>
        <w:rPr>
          <w:rFonts w:ascii="Palatino Linotype" w:hAnsi="Palatino Linotype" w:cs="Tahoma"/>
          <w:bCs/>
          <w:sz w:val="20"/>
          <w:szCs w:val="20"/>
        </w:rPr>
        <w:t xml:space="preserve"> </w:t>
      </w:r>
      <w:r>
        <w:rPr>
          <w:rFonts w:ascii="Palatino Linotype" w:hAnsi="Palatino Linotype" w:cs="Tahoma"/>
          <w:b/>
          <w:sz w:val="20"/>
          <w:szCs w:val="20"/>
        </w:rPr>
        <w:t xml:space="preserve">30. </w:t>
      </w:r>
      <w:r w:rsidRPr="00411C3A">
        <w:rPr>
          <w:rFonts w:ascii="Palatino Linotype" w:hAnsi="Palatino Linotype" w:cs="Tahoma"/>
          <w:bCs/>
          <w:sz w:val="20"/>
          <w:szCs w:val="20"/>
        </w:rPr>
        <w:t>Prevenir, mitigar y compensar los impactos que causen o puedan causar daño al medio ambiente y a la salud humana.</w:t>
      </w:r>
      <w:r>
        <w:rPr>
          <w:rFonts w:ascii="Palatino Linotype" w:hAnsi="Palatino Linotype" w:cs="Tahoma"/>
          <w:bCs/>
          <w:sz w:val="20"/>
          <w:szCs w:val="20"/>
        </w:rPr>
        <w:t xml:space="preserve"> </w:t>
      </w:r>
      <w:r>
        <w:rPr>
          <w:rFonts w:ascii="Palatino Linotype" w:hAnsi="Palatino Linotype" w:cs="Tahoma"/>
          <w:b/>
          <w:sz w:val="20"/>
          <w:szCs w:val="20"/>
        </w:rPr>
        <w:t xml:space="preserve">31. </w:t>
      </w:r>
      <w:r w:rsidRPr="00411C3A">
        <w:rPr>
          <w:rFonts w:ascii="Palatino Linotype" w:hAnsi="Palatino Linotype" w:cs="Tahoma"/>
          <w:bCs/>
          <w:sz w:val="20"/>
          <w:szCs w:val="20"/>
        </w:rPr>
        <w:t xml:space="preserve">Asistir a las reuniones programadas por la Supervisión del contrato. </w:t>
      </w:r>
      <w:r>
        <w:rPr>
          <w:rFonts w:ascii="Palatino Linotype" w:hAnsi="Palatino Linotype" w:cs="Tahoma"/>
          <w:b/>
          <w:sz w:val="20"/>
          <w:szCs w:val="20"/>
        </w:rPr>
        <w:t xml:space="preserve">32. </w:t>
      </w:r>
      <w:r w:rsidRPr="00411C3A">
        <w:rPr>
          <w:rFonts w:ascii="Palatino Linotype" w:hAnsi="Palatino Linotype" w:cs="Tahoma"/>
          <w:bCs/>
          <w:sz w:val="20"/>
          <w:szCs w:val="20"/>
        </w:rPr>
        <w:t xml:space="preserve">Llevar la respectiva bitácora de la obra a realizar. </w:t>
      </w:r>
      <w:r>
        <w:rPr>
          <w:rFonts w:ascii="Palatino Linotype" w:hAnsi="Palatino Linotype" w:cs="Tahoma"/>
          <w:b/>
          <w:sz w:val="20"/>
          <w:szCs w:val="20"/>
        </w:rPr>
        <w:t xml:space="preserve">33. </w:t>
      </w:r>
      <w:r w:rsidRPr="00411C3A">
        <w:rPr>
          <w:rFonts w:ascii="Palatino Linotype" w:hAnsi="Palatino Linotype" w:cs="Tahoma"/>
          <w:bCs/>
          <w:sz w:val="20"/>
          <w:szCs w:val="20"/>
        </w:rPr>
        <w:t>Presentar el informe final con los respectivos soportes que sustente las actividades y el desarrollo final de los trabajos</w:t>
      </w:r>
      <w:r w:rsidRPr="00411C3A">
        <w:rPr>
          <w:rFonts w:ascii="Palatino Linotype" w:eastAsia="Times New Roman" w:hAnsi="Palatino Linotype" w:cs="Tahoma"/>
          <w:bCs/>
          <w:sz w:val="20"/>
          <w:szCs w:val="20"/>
        </w:rPr>
        <w:t xml:space="preserve"> planteados y entregar la Entidad la bitácora de la obra.</w:t>
      </w:r>
      <w:r>
        <w:rPr>
          <w:rFonts w:ascii="Palatino Linotype" w:hAnsi="Palatino Linotype" w:cs="Tahoma"/>
          <w:bCs/>
          <w:sz w:val="20"/>
          <w:szCs w:val="20"/>
        </w:rPr>
        <w:t xml:space="preserve"> </w:t>
      </w:r>
      <w:r w:rsidRPr="00BD7013">
        <w:rPr>
          <w:rFonts w:ascii="Palatino Linotype" w:hAnsi="Palatino Linotype" w:cs="Tahoma"/>
          <w:b/>
          <w:bCs/>
          <w:sz w:val="20"/>
          <w:szCs w:val="20"/>
        </w:rPr>
        <w:t>34.</w:t>
      </w:r>
      <w:r>
        <w:rPr>
          <w:rFonts w:ascii="Palatino Linotype" w:hAnsi="Palatino Linotype" w:cs="Tahoma"/>
          <w:bCs/>
          <w:sz w:val="20"/>
          <w:szCs w:val="20"/>
        </w:rPr>
        <w:t xml:space="preserve"> </w:t>
      </w:r>
      <w:r w:rsidRPr="00BD7013">
        <w:rPr>
          <w:rFonts w:ascii="Palatino Linotype" w:hAnsi="Palatino Linotype" w:cs="Tahoma"/>
          <w:bCs/>
          <w:sz w:val="20"/>
          <w:szCs w:val="20"/>
        </w:rPr>
        <w:t xml:space="preserve">Mantener los frentes de obra contratados, en labores simultáneas, frentes de trabajo </w:t>
      </w:r>
      <w:proofErr w:type="spellStart"/>
      <w:r w:rsidRPr="00BD7013">
        <w:rPr>
          <w:rFonts w:ascii="Palatino Linotype" w:hAnsi="Palatino Linotype" w:cs="Tahoma"/>
          <w:bCs/>
          <w:sz w:val="20"/>
          <w:szCs w:val="20"/>
        </w:rPr>
        <w:t>contínuos</w:t>
      </w:r>
      <w:proofErr w:type="spellEnd"/>
      <w:r w:rsidRPr="00BD7013">
        <w:rPr>
          <w:rFonts w:ascii="Palatino Linotype" w:hAnsi="Palatino Linotype" w:cs="Tahoma"/>
          <w:bCs/>
          <w:sz w:val="20"/>
          <w:szCs w:val="20"/>
        </w:rPr>
        <w:t xml:space="preserve"> y paralelos en los diferentes puntos definidos a ejecutar por medio del presente contrato, con el fin de obtener el rendimiento necesario para finalizar la ejecución de las obras dentro del plazo contractual.</w:t>
      </w:r>
      <w:r>
        <w:rPr>
          <w:rFonts w:ascii="Palatino Linotype" w:hAnsi="Palatino Linotype" w:cs="Tahoma"/>
          <w:b/>
          <w:sz w:val="20"/>
          <w:szCs w:val="20"/>
        </w:rPr>
        <w:t xml:space="preserve">35. </w:t>
      </w:r>
      <w:r w:rsidRPr="00411C3A">
        <w:rPr>
          <w:rFonts w:ascii="Palatino Linotype" w:eastAsia="Times New Roman" w:hAnsi="Palatino Linotype" w:cs="Tahoma"/>
          <w:bCs/>
          <w:sz w:val="20"/>
          <w:szCs w:val="20"/>
        </w:rPr>
        <w:t xml:space="preserve">Cumplir con los protocolos de bioseguridad para la prevención y tratamiento del Covid-19, así:  A) </w:t>
      </w:r>
      <w:r w:rsidRPr="00411C3A">
        <w:rPr>
          <w:rFonts w:ascii="Palatino Linotype" w:hAnsi="Palatino Linotype" w:cs="Tahoma"/>
          <w:bCs/>
          <w:sz w:val="20"/>
          <w:szCs w:val="20"/>
        </w:rPr>
        <w:t xml:space="preserve">Circular conjunta 001 del 11 de abril de 2020, “ORIENTACIONES SOBRE MEDIDAS PREVENTIVAS Y DE MITIGACIÓN PARA REDUCIR LA EXPOSICIÓN Y CONTAGIO POR INFECCIÓN RESPIRATORIA AGUDA CAUSADA POR EL SARSCoV-2 (COVID19)”, para Actores del sector de la construcción de edificaciones y su cadena de </w:t>
      </w:r>
      <w:r w:rsidRPr="00411C3A">
        <w:rPr>
          <w:rFonts w:ascii="Palatino Linotype" w:hAnsi="Palatino Linotype" w:cs="Tahoma"/>
          <w:bCs/>
          <w:sz w:val="20"/>
          <w:szCs w:val="20"/>
        </w:rPr>
        <w:lastRenderedPageBreak/>
        <w:t>suministros.  B) La Resolución Número 000666 de 2020, del 24 de abril de 2020, del Ministerio de la Salud y La Protección Social, “Por medio de la cual se adopta el protocolo general de bioseguridad para mitigar, controlar y realizar el adecuado manejo de la pandemia del Coronavirus COVID-19”. C) La Resolución No. 682 de 2020 “</w:t>
      </w:r>
      <w:r w:rsidRPr="00411C3A">
        <w:rPr>
          <w:rFonts w:ascii="Palatino Linotype" w:hAnsi="Palatino Linotype" w:cs="Arial"/>
          <w:bCs/>
          <w:sz w:val="20"/>
          <w:szCs w:val="20"/>
        </w:rPr>
        <w:t>Protocolo</w:t>
      </w:r>
      <w:r w:rsidRPr="00411C3A">
        <w:rPr>
          <w:rFonts w:ascii="Palatino Linotype" w:hAnsi="Palatino Linotype" w:cs="Tahoma"/>
          <w:bCs/>
          <w:sz w:val="20"/>
          <w:szCs w:val="20"/>
        </w:rPr>
        <w:t xml:space="preserve"> de bioseguridad en el sector de la construcción”. D) La Circular No. 035 del 24 de abril de 2020, de la Secretaría de Salud Pública para el Sector Construcción. “Adopción de medidas ante declaratoria de emergencia sanitaria por causa del COVID-19 (CORONAVIRUS)”. E) Haber diligenciado el formulario que dispuso la Alcaldía de Manizales para registrarse como empresas de la construcción:  </w:t>
      </w:r>
      <w:hyperlink r:id="rId7" w:history="1">
        <w:r w:rsidRPr="00411C3A">
          <w:rPr>
            <w:rStyle w:val="Hipervnculo"/>
            <w:rFonts w:ascii="Palatino Linotype" w:hAnsi="Palatino Linotype" w:cs="Tahoma"/>
            <w:sz w:val="20"/>
            <w:szCs w:val="20"/>
          </w:rPr>
          <w:t>https://docs.google.com/forms/d/e/1FAIpQLSevjxPaNDbrEmrmUykBkD6wAcl6Lpd3t D3n-WtbWb3tUJZcQ/</w:t>
        </w:r>
        <w:proofErr w:type="spellStart"/>
        <w:r w:rsidRPr="00411C3A">
          <w:rPr>
            <w:rStyle w:val="Hipervnculo"/>
            <w:rFonts w:ascii="Palatino Linotype" w:hAnsi="Palatino Linotype" w:cs="Tahoma"/>
            <w:sz w:val="20"/>
            <w:szCs w:val="20"/>
          </w:rPr>
          <w:t>viewform</w:t>
        </w:r>
        <w:proofErr w:type="spellEnd"/>
      </w:hyperlink>
      <w:bookmarkEnd w:id="0"/>
      <w:r>
        <w:rPr>
          <w:rFonts w:ascii="Palatino Linotype" w:hAnsi="Palatino Linotype" w:cs="Tahoma"/>
          <w:bCs/>
          <w:sz w:val="20"/>
          <w:szCs w:val="20"/>
        </w:rPr>
        <w:t xml:space="preserve">. </w:t>
      </w:r>
      <w:r w:rsidRPr="00676796">
        <w:rPr>
          <w:rFonts w:ascii="Palatino Linotype" w:hAnsi="Palatino Linotype" w:cs="Tahoma"/>
          <w:b/>
          <w:bCs/>
          <w:sz w:val="20"/>
          <w:szCs w:val="20"/>
        </w:rPr>
        <w:t>3</w:t>
      </w:r>
      <w:r>
        <w:rPr>
          <w:rFonts w:ascii="Palatino Linotype" w:hAnsi="Palatino Linotype" w:cs="Tahoma"/>
          <w:b/>
          <w:bCs/>
          <w:sz w:val="20"/>
          <w:szCs w:val="20"/>
        </w:rPr>
        <w:t>6</w:t>
      </w:r>
      <w:r w:rsidRPr="00676796">
        <w:rPr>
          <w:rFonts w:ascii="Palatino Linotype" w:hAnsi="Palatino Linotype" w:cs="Tahoma"/>
          <w:b/>
          <w:bCs/>
          <w:sz w:val="20"/>
          <w:szCs w:val="20"/>
        </w:rPr>
        <w:t>.</w:t>
      </w:r>
      <w:r>
        <w:rPr>
          <w:rFonts w:ascii="Palatino Linotype" w:hAnsi="Palatino Linotype" w:cs="Tahoma"/>
          <w:bCs/>
          <w:sz w:val="20"/>
          <w:szCs w:val="20"/>
        </w:rPr>
        <w:t xml:space="preserve"> </w:t>
      </w:r>
      <w:r w:rsidRPr="00BD7013">
        <w:rPr>
          <w:rFonts w:ascii="Palatino Linotype" w:hAnsi="Palatino Linotype" w:cs="Tahoma"/>
          <w:bCs/>
          <w:sz w:val="20"/>
          <w:szCs w:val="20"/>
          <w:highlight w:val="lightGray"/>
        </w:rPr>
        <w:t>[De haberse suscrito el compromiso en la etapa precontractual]</w:t>
      </w:r>
      <w:r>
        <w:rPr>
          <w:rFonts w:ascii="Palatino Linotype" w:hAnsi="Palatino Linotype" w:cs="Tahoma"/>
          <w:bCs/>
          <w:sz w:val="20"/>
          <w:szCs w:val="20"/>
        </w:rPr>
        <w:t xml:space="preserve"> P</w:t>
      </w:r>
      <w:r w:rsidRPr="00676796">
        <w:rPr>
          <w:rFonts w:ascii="Palatino Linotype" w:hAnsi="Palatino Linotype" w:cs="Tahoma"/>
          <w:bCs/>
          <w:sz w:val="20"/>
          <w:szCs w:val="20"/>
        </w:rPr>
        <w:t>resentar y ejecutar un Plan de Calidad específico para el proyecto, elaborado bajo el enfoque de un modelo de aseguramiento o gestión de la calidad conforme a las normas NTC ISO 9001:2015 y NTC ISO 10005:2018. De igual manera disponer de un profesional idóneo y capacitado tanto para la elaboración como para la vigilancia, control, ejecución y documentación debida del Plan de Calidad durante el desarrollo del proyecto. Un informe detallado de dichos aspectos será anexo al informe de ejecución de obra presentado periódicamente.</w:t>
      </w:r>
      <w:r>
        <w:rPr>
          <w:rFonts w:ascii="Palatino Linotype" w:hAnsi="Palatino Linotype" w:cs="Tahoma"/>
          <w:bCs/>
          <w:sz w:val="20"/>
          <w:szCs w:val="20"/>
        </w:rPr>
        <w:t xml:space="preserve"> </w:t>
      </w:r>
      <w:r w:rsidRPr="00BD7013">
        <w:rPr>
          <w:rFonts w:ascii="Palatino Linotype" w:hAnsi="Palatino Linotype" w:cs="Tahoma"/>
          <w:b/>
          <w:bCs/>
          <w:sz w:val="20"/>
          <w:szCs w:val="20"/>
        </w:rPr>
        <w:t>37.</w:t>
      </w:r>
      <w:r>
        <w:rPr>
          <w:rFonts w:ascii="Palatino Linotype" w:hAnsi="Palatino Linotype" w:cs="Tahoma"/>
          <w:bCs/>
          <w:sz w:val="20"/>
          <w:szCs w:val="20"/>
        </w:rPr>
        <w:t xml:space="preserve"> </w:t>
      </w:r>
      <w:r w:rsidRPr="00BD7013">
        <w:rPr>
          <w:rFonts w:ascii="Palatino Linotype" w:hAnsi="Palatino Linotype" w:cs="Tahoma"/>
          <w:bCs/>
          <w:sz w:val="20"/>
          <w:szCs w:val="20"/>
          <w:highlight w:val="lightGray"/>
        </w:rPr>
        <w:t>[De haberse suscrito el compromiso en la etapa precontractual]</w:t>
      </w:r>
      <w:r>
        <w:rPr>
          <w:rFonts w:ascii="Palatino Linotype" w:hAnsi="Palatino Linotype" w:cs="Tahoma"/>
          <w:bCs/>
          <w:sz w:val="20"/>
          <w:szCs w:val="20"/>
        </w:rPr>
        <w:t xml:space="preserve"> M</w:t>
      </w:r>
      <w:r w:rsidRPr="00BD7013">
        <w:rPr>
          <w:rFonts w:ascii="Palatino Linotype" w:hAnsi="Palatino Linotype" w:cs="Tahoma"/>
          <w:bCs/>
          <w:sz w:val="20"/>
          <w:szCs w:val="20"/>
        </w:rPr>
        <w:t>antener vinculados a los empleados en condiciones de discapacidad</w:t>
      </w:r>
      <w:r>
        <w:rPr>
          <w:rFonts w:ascii="Palatino Linotype" w:hAnsi="Palatino Linotype" w:cs="Tahoma"/>
          <w:bCs/>
          <w:sz w:val="20"/>
          <w:szCs w:val="20"/>
        </w:rPr>
        <w:t xml:space="preserve"> con los cuales se logró la asignación de puntaje durante el proceso precontractual,</w:t>
      </w:r>
      <w:r w:rsidRPr="00BD7013">
        <w:rPr>
          <w:rFonts w:ascii="Palatino Linotype" w:hAnsi="Palatino Linotype" w:cs="Tahoma"/>
          <w:bCs/>
          <w:sz w:val="20"/>
          <w:szCs w:val="20"/>
        </w:rPr>
        <w:t xml:space="preserve"> por un lapso igual al del plazo estimado del contrato.</w:t>
      </w:r>
      <w:r>
        <w:rPr>
          <w:rFonts w:ascii="Palatino Linotype" w:hAnsi="Palatino Linotype" w:cs="Tahoma"/>
          <w:bCs/>
          <w:sz w:val="20"/>
          <w:szCs w:val="20"/>
        </w:rPr>
        <w:t xml:space="preserve"> </w:t>
      </w:r>
      <w:r>
        <w:rPr>
          <w:rFonts w:ascii="Palatino Linotype" w:hAnsi="Palatino Linotype" w:cs="Tahoma"/>
          <w:b/>
          <w:sz w:val="20"/>
          <w:szCs w:val="20"/>
        </w:rPr>
        <w:t xml:space="preserve">B. </w:t>
      </w:r>
      <w:r w:rsidRPr="00411C3A">
        <w:rPr>
          <w:rFonts w:ascii="Palatino Linotype" w:eastAsia="Times New Roman" w:hAnsi="Palatino Linotype"/>
          <w:b/>
          <w:sz w:val="20"/>
          <w:szCs w:val="20"/>
        </w:rPr>
        <w:t xml:space="preserve">OBLIGACIONES </w:t>
      </w:r>
      <w:r w:rsidRPr="00411C3A">
        <w:rPr>
          <w:rFonts w:ascii="Palatino Linotype" w:eastAsia="Times New Roman" w:hAnsi="Palatino Linotype"/>
          <w:b/>
          <w:spacing w:val="-1"/>
          <w:sz w:val="20"/>
          <w:szCs w:val="20"/>
        </w:rPr>
        <w:t>R</w:t>
      </w:r>
      <w:r w:rsidRPr="00411C3A">
        <w:rPr>
          <w:rFonts w:ascii="Palatino Linotype" w:eastAsia="Times New Roman" w:hAnsi="Palatino Linotype"/>
          <w:b/>
          <w:sz w:val="20"/>
          <w:szCs w:val="20"/>
        </w:rPr>
        <w:t>E</w:t>
      </w:r>
      <w:r w:rsidRPr="00411C3A">
        <w:rPr>
          <w:rFonts w:ascii="Palatino Linotype" w:eastAsia="Times New Roman" w:hAnsi="Palatino Linotype"/>
          <w:b/>
          <w:spacing w:val="1"/>
          <w:sz w:val="20"/>
          <w:szCs w:val="20"/>
        </w:rPr>
        <w:t>L</w:t>
      </w:r>
      <w:r w:rsidRPr="00411C3A">
        <w:rPr>
          <w:rFonts w:ascii="Palatino Linotype" w:eastAsia="Times New Roman" w:hAnsi="Palatino Linotype"/>
          <w:b/>
          <w:sz w:val="20"/>
          <w:szCs w:val="20"/>
        </w:rPr>
        <w:t>A</w:t>
      </w:r>
      <w:r w:rsidRPr="00411C3A">
        <w:rPr>
          <w:rFonts w:ascii="Palatino Linotype" w:eastAsia="Times New Roman" w:hAnsi="Palatino Linotype"/>
          <w:b/>
          <w:spacing w:val="-1"/>
          <w:sz w:val="20"/>
          <w:szCs w:val="20"/>
        </w:rPr>
        <w:t>C</w:t>
      </w:r>
      <w:r w:rsidRPr="00411C3A">
        <w:rPr>
          <w:rFonts w:ascii="Palatino Linotype" w:eastAsia="Times New Roman" w:hAnsi="Palatino Linotype"/>
          <w:b/>
          <w:sz w:val="20"/>
          <w:szCs w:val="20"/>
        </w:rPr>
        <w:t>IO</w:t>
      </w:r>
      <w:r w:rsidRPr="00411C3A">
        <w:rPr>
          <w:rFonts w:ascii="Palatino Linotype" w:eastAsia="Times New Roman" w:hAnsi="Palatino Linotype"/>
          <w:b/>
          <w:spacing w:val="1"/>
          <w:sz w:val="20"/>
          <w:szCs w:val="20"/>
        </w:rPr>
        <w:t>N</w:t>
      </w:r>
      <w:r w:rsidRPr="00411C3A">
        <w:rPr>
          <w:rFonts w:ascii="Palatino Linotype" w:eastAsia="Times New Roman" w:hAnsi="Palatino Linotype"/>
          <w:b/>
          <w:sz w:val="20"/>
          <w:szCs w:val="20"/>
        </w:rPr>
        <w:t>A</w:t>
      </w:r>
      <w:r w:rsidRPr="00411C3A">
        <w:rPr>
          <w:rFonts w:ascii="Palatino Linotype" w:eastAsia="Times New Roman" w:hAnsi="Palatino Linotype"/>
          <w:b/>
          <w:spacing w:val="2"/>
          <w:sz w:val="20"/>
          <w:szCs w:val="20"/>
        </w:rPr>
        <w:t>D</w:t>
      </w:r>
      <w:r w:rsidRPr="00411C3A">
        <w:rPr>
          <w:rFonts w:ascii="Palatino Linotype" w:eastAsia="Times New Roman" w:hAnsi="Palatino Linotype"/>
          <w:b/>
          <w:spacing w:val="1"/>
          <w:sz w:val="20"/>
          <w:szCs w:val="20"/>
        </w:rPr>
        <w:t>A</w:t>
      </w:r>
      <w:r w:rsidRPr="00411C3A">
        <w:rPr>
          <w:rFonts w:ascii="Palatino Linotype" w:eastAsia="Times New Roman" w:hAnsi="Palatino Linotype"/>
          <w:b/>
          <w:sz w:val="20"/>
          <w:szCs w:val="20"/>
        </w:rPr>
        <w:t xml:space="preserve">S </w:t>
      </w:r>
      <w:r w:rsidRPr="00411C3A">
        <w:rPr>
          <w:rFonts w:ascii="Palatino Linotype" w:eastAsia="Times New Roman" w:hAnsi="Palatino Linotype"/>
          <w:b/>
          <w:spacing w:val="-1"/>
          <w:sz w:val="20"/>
          <w:szCs w:val="20"/>
        </w:rPr>
        <w:t>C</w:t>
      </w:r>
      <w:r w:rsidRPr="00411C3A">
        <w:rPr>
          <w:rFonts w:ascii="Palatino Linotype" w:eastAsia="Times New Roman" w:hAnsi="Palatino Linotype"/>
          <w:b/>
          <w:sz w:val="20"/>
          <w:szCs w:val="20"/>
        </w:rPr>
        <w:t>ON EL</w:t>
      </w:r>
      <w:r w:rsidRPr="00411C3A">
        <w:rPr>
          <w:rFonts w:ascii="Palatino Linotype" w:eastAsia="Times New Roman" w:hAnsi="Palatino Linotype"/>
          <w:b/>
          <w:spacing w:val="2"/>
          <w:sz w:val="20"/>
          <w:szCs w:val="20"/>
        </w:rPr>
        <w:t xml:space="preserve"> PERSONA</w:t>
      </w:r>
      <w:r w:rsidRPr="00411C3A">
        <w:rPr>
          <w:rFonts w:ascii="Palatino Linotype" w:eastAsia="Times New Roman" w:hAnsi="Palatino Linotype"/>
          <w:b/>
          <w:sz w:val="20"/>
          <w:szCs w:val="20"/>
        </w:rPr>
        <w:t xml:space="preserve">L </w:t>
      </w:r>
      <w:r w:rsidRPr="00411C3A">
        <w:rPr>
          <w:rFonts w:ascii="Palatino Linotype" w:eastAsia="Times New Roman" w:hAnsi="Palatino Linotype"/>
          <w:b/>
          <w:spacing w:val="1"/>
          <w:sz w:val="20"/>
          <w:szCs w:val="20"/>
        </w:rPr>
        <w:t>R</w:t>
      </w:r>
      <w:r w:rsidRPr="00411C3A">
        <w:rPr>
          <w:rFonts w:ascii="Palatino Linotype" w:eastAsia="Times New Roman" w:hAnsi="Palatino Linotype"/>
          <w:b/>
          <w:sz w:val="20"/>
          <w:szCs w:val="20"/>
        </w:rPr>
        <w:t>EQUE</w:t>
      </w:r>
      <w:r w:rsidRPr="00411C3A">
        <w:rPr>
          <w:rFonts w:ascii="Palatino Linotype" w:eastAsia="Times New Roman" w:hAnsi="Palatino Linotype"/>
          <w:b/>
          <w:spacing w:val="1"/>
          <w:sz w:val="20"/>
          <w:szCs w:val="20"/>
        </w:rPr>
        <w:t>R</w:t>
      </w:r>
      <w:r w:rsidRPr="00411C3A">
        <w:rPr>
          <w:rFonts w:ascii="Palatino Linotype" w:eastAsia="Times New Roman" w:hAnsi="Palatino Linotype"/>
          <w:b/>
          <w:spacing w:val="2"/>
          <w:sz w:val="20"/>
          <w:szCs w:val="20"/>
        </w:rPr>
        <w:t>I</w:t>
      </w:r>
      <w:r w:rsidRPr="00411C3A">
        <w:rPr>
          <w:rFonts w:ascii="Palatino Linotype" w:eastAsia="Times New Roman" w:hAnsi="Palatino Linotype"/>
          <w:b/>
          <w:sz w:val="20"/>
          <w:szCs w:val="20"/>
        </w:rPr>
        <w:t xml:space="preserve">DO PARA </w:t>
      </w:r>
      <w:r w:rsidRPr="00411C3A">
        <w:rPr>
          <w:rFonts w:ascii="Palatino Linotype" w:eastAsia="Times New Roman" w:hAnsi="Palatino Linotype"/>
          <w:b/>
          <w:spacing w:val="1"/>
          <w:sz w:val="20"/>
          <w:szCs w:val="20"/>
        </w:rPr>
        <w:t>L</w:t>
      </w:r>
      <w:r w:rsidRPr="00411C3A">
        <w:rPr>
          <w:rFonts w:ascii="Palatino Linotype" w:eastAsia="Times New Roman" w:hAnsi="Palatino Linotype"/>
          <w:b/>
          <w:sz w:val="20"/>
          <w:szCs w:val="20"/>
        </w:rPr>
        <w:t>A</w:t>
      </w:r>
      <w:r w:rsidRPr="00411C3A">
        <w:rPr>
          <w:rFonts w:ascii="Palatino Linotype" w:eastAsia="Times New Roman" w:hAnsi="Palatino Linotype"/>
          <w:b/>
          <w:spacing w:val="-1"/>
          <w:sz w:val="20"/>
          <w:szCs w:val="20"/>
        </w:rPr>
        <w:t xml:space="preserve"> EJECUCIÓN</w:t>
      </w:r>
      <w:r w:rsidRPr="00411C3A">
        <w:rPr>
          <w:rFonts w:ascii="Palatino Linotype" w:eastAsia="Times New Roman" w:hAnsi="Palatino Linotype"/>
          <w:b/>
          <w:spacing w:val="2"/>
          <w:sz w:val="20"/>
          <w:szCs w:val="20"/>
        </w:rPr>
        <w:t xml:space="preserve"> DE</w:t>
      </w:r>
      <w:r w:rsidRPr="00411C3A">
        <w:rPr>
          <w:rFonts w:ascii="Palatino Linotype" w:eastAsia="Times New Roman" w:hAnsi="Palatino Linotype"/>
          <w:b/>
          <w:sz w:val="20"/>
          <w:szCs w:val="20"/>
        </w:rPr>
        <w:t>L</w:t>
      </w:r>
      <w:r w:rsidRPr="00411C3A">
        <w:rPr>
          <w:rFonts w:ascii="Palatino Linotype" w:eastAsia="Times New Roman" w:hAnsi="Palatino Linotype"/>
          <w:b/>
          <w:spacing w:val="3"/>
          <w:sz w:val="20"/>
          <w:szCs w:val="20"/>
        </w:rPr>
        <w:t xml:space="preserve"> OBJETO</w:t>
      </w:r>
      <w:r w:rsidRPr="00411C3A">
        <w:rPr>
          <w:rFonts w:ascii="Palatino Linotype" w:eastAsia="Times New Roman" w:hAnsi="Palatino Linotype"/>
          <w:b/>
          <w:sz w:val="20"/>
          <w:szCs w:val="20"/>
        </w:rPr>
        <w:t xml:space="preserve"> CONTRACTUAL:</w:t>
      </w:r>
      <w:r>
        <w:rPr>
          <w:rFonts w:ascii="Palatino Linotype" w:hAnsi="Palatino Linotype" w:cs="Tahoma"/>
          <w:bCs/>
          <w:sz w:val="20"/>
          <w:szCs w:val="20"/>
        </w:rPr>
        <w:t xml:space="preserve"> </w:t>
      </w:r>
      <w:r>
        <w:rPr>
          <w:rFonts w:ascii="Palatino Linotype" w:hAnsi="Palatino Linotype" w:cs="Tahoma"/>
          <w:b/>
          <w:sz w:val="20"/>
          <w:szCs w:val="20"/>
        </w:rPr>
        <w:t xml:space="preserve">1. </w:t>
      </w:r>
      <w:r w:rsidRPr="0089352B">
        <w:rPr>
          <w:rFonts w:ascii="Palatino Linotype" w:eastAsia="Times New Roman" w:hAnsi="Palatino Linotype" w:cs="Tahoma"/>
          <w:spacing w:val="-1"/>
          <w:sz w:val="20"/>
          <w:szCs w:val="20"/>
        </w:rPr>
        <w:t>Vi</w:t>
      </w:r>
      <w:r w:rsidRPr="0089352B">
        <w:rPr>
          <w:rFonts w:ascii="Palatino Linotype" w:eastAsia="Times New Roman" w:hAnsi="Palatino Linotype" w:cs="Tahoma"/>
          <w:sz w:val="20"/>
          <w:szCs w:val="20"/>
        </w:rPr>
        <w:t>nc</w:t>
      </w:r>
      <w:r w:rsidRPr="0089352B">
        <w:rPr>
          <w:rFonts w:ascii="Palatino Linotype" w:eastAsia="Times New Roman" w:hAnsi="Palatino Linotype" w:cs="Tahoma"/>
          <w:spacing w:val="1"/>
          <w:sz w:val="20"/>
          <w:szCs w:val="20"/>
        </w:rPr>
        <w:t>u</w:t>
      </w:r>
      <w:r w:rsidRPr="0089352B">
        <w:rPr>
          <w:rFonts w:ascii="Palatino Linotype" w:eastAsia="Times New Roman" w:hAnsi="Palatino Linotype" w:cs="Tahoma"/>
          <w:spacing w:val="-1"/>
          <w:sz w:val="20"/>
          <w:szCs w:val="20"/>
        </w:rPr>
        <w:t>l</w:t>
      </w:r>
      <w:r w:rsidRPr="0089352B">
        <w:rPr>
          <w:rFonts w:ascii="Palatino Linotype" w:eastAsia="Times New Roman" w:hAnsi="Palatino Linotype" w:cs="Tahoma"/>
          <w:sz w:val="20"/>
          <w:szCs w:val="20"/>
        </w:rPr>
        <w:t xml:space="preserve">ar a </w:t>
      </w:r>
      <w:r w:rsidRPr="0089352B">
        <w:rPr>
          <w:rFonts w:ascii="Palatino Linotype" w:eastAsia="Times New Roman" w:hAnsi="Palatino Linotype" w:cs="Tahoma"/>
          <w:spacing w:val="1"/>
          <w:sz w:val="20"/>
          <w:szCs w:val="20"/>
        </w:rPr>
        <w:t>l</w:t>
      </w:r>
      <w:r w:rsidRPr="0089352B">
        <w:rPr>
          <w:rFonts w:ascii="Palatino Linotype" w:eastAsia="Times New Roman" w:hAnsi="Palatino Linotype" w:cs="Tahoma"/>
          <w:sz w:val="20"/>
          <w:szCs w:val="20"/>
        </w:rPr>
        <w:t>a ejecución del proyecto, personal no c</w:t>
      </w:r>
      <w:r w:rsidRPr="0089352B">
        <w:rPr>
          <w:rFonts w:ascii="Palatino Linotype" w:eastAsia="Times New Roman" w:hAnsi="Palatino Linotype" w:cs="Tahoma"/>
          <w:spacing w:val="1"/>
          <w:sz w:val="20"/>
          <w:szCs w:val="20"/>
        </w:rPr>
        <w:t>a</w:t>
      </w:r>
      <w:r w:rsidRPr="0089352B">
        <w:rPr>
          <w:rFonts w:ascii="Palatino Linotype" w:eastAsia="Times New Roman" w:hAnsi="Palatino Linotype" w:cs="Tahoma"/>
          <w:spacing w:val="-1"/>
          <w:sz w:val="20"/>
          <w:szCs w:val="20"/>
        </w:rPr>
        <w:t>li</w:t>
      </w:r>
      <w:r w:rsidRPr="0089352B">
        <w:rPr>
          <w:rFonts w:ascii="Palatino Linotype" w:eastAsia="Times New Roman" w:hAnsi="Palatino Linotype" w:cs="Tahoma"/>
          <w:spacing w:val="2"/>
          <w:sz w:val="20"/>
          <w:szCs w:val="20"/>
        </w:rPr>
        <w:t>f</w:t>
      </w:r>
      <w:r w:rsidRPr="0089352B">
        <w:rPr>
          <w:rFonts w:ascii="Palatino Linotype" w:eastAsia="Times New Roman" w:hAnsi="Palatino Linotype" w:cs="Tahoma"/>
          <w:spacing w:val="-1"/>
          <w:sz w:val="20"/>
          <w:szCs w:val="20"/>
        </w:rPr>
        <w:t>i</w:t>
      </w:r>
      <w:r w:rsidRPr="0089352B">
        <w:rPr>
          <w:rFonts w:ascii="Palatino Linotype" w:eastAsia="Times New Roman" w:hAnsi="Palatino Linotype" w:cs="Tahoma"/>
          <w:spacing w:val="1"/>
          <w:sz w:val="20"/>
          <w:szCs w:val="20"/>
        </w:rPr>
        <w:t>c</w:t>
      </w:r>
      <w:r w:rsidRPr="0089352B">
        <w:rPr>
          <w:rFonts w:ascii="Palatino Linotype" w:eastAsia="Times New Roman" w:hAnsi="Palatino Linotype" w:cs="Tahoma"/>
          <w:sz w:val="20"/>
          <w:szCs w:val="20"/>
        </w:rPr>
        <w:t>a</w:t>
      </w:r>
      <w:r w:rsidRPr="0089352B">
        <w:rPr>
          <w:rFonts w:ascii="Palatino Linotype" w:eastAsia="Times New Roman" w:hAnsi="Palatino Linotype" w:cs="Tahoma"/>
          <w:spacing w:val="1"/>
          <w:sz w:val="20"/>
          <w:szCs w:val="20"/>
        </w:rPr>
        <w:t>d</w:t>
      </w:r>
      <w:r w:rsidRPr="0089352B">
        <w:rPr>
          <w:rFonts w:ascii="Palatino Linotype" w:eastAsia="Times New Roman" w:hAnsi="Palatino Linotype" w:cs="Tahoma"/>
          <w:sz w:val="20"/>
          <w:szCs w:val="20"/>
        </w:rPr>
        <w:t xml:space="preserve">o a </w:t>
      </w:r>
      <w:r w:rsidRPr="0089352B">
        <w:rPr>
          <w:rFonts w:ascii="Palatino Linotype" w:eastAsia="Times New Roman" w:hAnsi="Palatino Linotype" w:cs="Tahoma"/>
          <w:spacing w:val="-2"/>
          <w:sz w:val="20"/>
          <w:szCs w:val="20"/>
        </w:rPr>
        <w:t>i</w:t>
      </w:r>
      <w:r w:rsidRPr="0089352B">
        <w:rPr>
          <w:rFonts w:ascii="Palatino Linotype" w:eastAsia="Times New Roman" w:hAnsi="Palatino Linotype" w:cs="Tahoma"/>
          <w:spacing w:val="1"/>
          <w:sz w:val="20"/>
          <w:szCs w:val="20"/>
        </w:rPr>
        <w:t>n</w:t>
      </w:r>
      <w:r w:rsidRPr="0089352B">
        <w:rPr>
          <w:rFonts w:ascii="Palatino Linotype" w:eastAsia="Times New Roman" w:hAnsi="Palatino Linotype" w:cs="Tahoma"/>
          <w:sz w:val="20"/>
          <w:szCs w:val="20"/>
        </w:rPr>
        <w:t>di</w:t>
      </w:r>
      <w:r w:rsidRPr="0089352B">
        <w:rPr>
          <w:rFonts w:ascii="Palatino Linotype" w:eastAsia="Times New Roman" w:hAnsi="Palatino Linotype" w:cs="Tahoma"/>
          <w:spacing w:val="-2"/>
          <w:sz w:val="20"/>
          <w:szCs w:val="20"/>
        </w:rPr>
        <w:t>v</w:t>
      </w:r>
      <w:r w:rsidRPr="0089352B">
        <w:rPr>
          <w:rFonts w:ascii="Palatino Linotype" w:eastAsia="Times New Roman" w:hAnsi="Palatino Linotype" w:cs="Tahoma"/>
          <w:spacing w:val="1"/>
          <w:sz w:val="20"/>
          <w:szCs w:val="20"/>
        </w:rPr>
        <w:t>i</w:t>
      </w:r>
      <w:r w:rsidRPr="0089352B">
        <w:rPr>
          <w:rFonts w:ascii="Palatino Linotype" w:eastAsia="Times New Roman" w:hAnsi="Palatino Linotype" w:cs="Tahoma"/>
          <w:sz w:val="20"/>
          <w:szCs w:val="20"/>
        </w:rPr>
        <w:t>d</w:t>
      </w:r>
      <w:r w:rsidRPr="0089352B">
        <w:rPr>
          <w:rFonts w:ascii="Palatino Linotype" w:eastAsia="Times New Roman" w:hAnsi="Palatino Linotype" w:cs="Tahoma"/>
          <w:spacing w:val="-1"/>
          <w:sz w:val="20"/>
          <w:szCs w:val="20"/>
        </w:rPr>
        <w:t>u</w:t>
      </w:r>
      <w:r w:rsidRPr="0089352B">
        <w:rPr>
          <w:rFonts w:ascii="Palatino Linotype" w:eastAsia="Times New Roman" w:hAnsi="Palatino Linotype" w:cs="Tahoma"/>
          <w:sz w:val="20"/>
          <w:szCs w:val="20"/>
        </w:rPr>
        <w:t xml:space="preserve">os de la zona </w:t>
      </w:r>
      <w:r w:rsidRPr="0089352B">
        <w:rPr>
          <w:rFonts w:ascii="Palatino Linotype" w:eastAsia="Times New Roman" w:hAnsi="Palatino Linotype" w:cs="Tahoma"/>
          <w:spacing w:val="1"/>
          <w:sz w:val="20"/>
          <w:szCs w:val="20"/>
        </w:rPr>
        <w:t xml:space="preserve">de </w:t>
      </w:r>
      <w:r w:rsidRPr="0089352B">
        <w:rPr>
          <w:rFonts w:ascii="Palatino Linotype" w:eastAsia="Times New Roman" w:hAnsi="Palatino Linotype" w:cs="Tahoma"/>
          <w:spacing w:val="-2"/>
          <w:sz w:val="20"/>
          <w:szCs w:val="20"/>
        </w:rPr>
        <w:t>i</w:t>
      </w:r>
      <w:r w:rsidRPr="0089352B">
        <w:rPr>
          <w:rFonts w:ascii="Palatino Linotype" w:eastAsia="Times New Roman" w:hAnsi="Palatino Linotype" w:cs="Tahoma"/>
          <w:sz w:val="20"/>
          <w:szCs w:val="20"/>
        </w:rPr>
        <w:t>n</w:t>
      </w:r>
      <w:r w:rsidRPr="0089352B">
        <w:rPr>
          <w:rFonts w:ascii="Palatino Linotype" w:eastAsia="Times New Roman" w:hAnsi="Palatino Linotype" w:cs="Tahoma"/>
          <w:spacing w:val="1"/>
          <w:sz w:val="20"/>
          <w:szCs w:val="20"/>
        </w:rPr>
        <w:t>f</w:t>
      </w:r>
      <w:r w:rsidRPr="0089352B">
        <w:rPr>
          <w:rFonts w:ascii="Palatino Linotype" w:eastAsia="Times New Roman" w:hAnsi="Palatino Linotype" w:cs="Tahoma"/>
          <w:spacing w:val="-1"/>
          <w:sz w:val="20"/>
          <w:szCs w:val="20"/>
        </w:rPr>
        <w:t>l</w:t>
      </w:r>
      <w:r w:rsidRPr="0089352B">
        <w:rPr>
          <w:rFonts w:ascii="Palatino Linotype" w:eastAsia="Times New Roman" w:hAnsi="Palatino Linotype" w:cs="Tahoma"/>
          <w:sz w:val="20"/>
          <w:szCs w:val="20"/>
        </w:rPr>
        <w:t>u</w:t>
      </w:r>
      <w:r w:rsidRPr="0089352B">
        <w:rPr>
          <w:rFonts w:ascii="Palatino Linotype" w:eastAsia="Times New Roman" w:hAnsi="Palatino Linotype" w:cs="Tahoma"/>
          <w:spacing w:val="1"/>
          <w:sz w:val="20"/>
          <w:szCs w:val="20"/>
        </w:rPr>
        <w:t>e</w:t>
      </w:r>
      <w:r w:rsidRPr="0089352B">
        <w:rPr>
          <w:rFonts w:ascii="Palatino Linotype" w:eastAsia="Times New Roman" w:hAnsi="Palatino Linotype" w:cs="Tahoma"/>
          <w:sz w:val="20"/>
          <w:szCs w:val="20"/>
        </w:rPr>
        <w:t>nc</w:t>
      </w:r>
      <w:r w:rsidRPr="0089352B">
        <w:rPr>
          <w:rFonts w:ascii="Palatino Linotype" w:eastAsia="Times New Roman" w:hAnsi="Palatino Linotype" w:cs="Tahoma"/>
          <w:spacing w:val="-1"/>
          <w:sz w:val="20"/>
          <w:szCs w:val="20"/>
        </w:rPr>
        <w:t>i</w:t>
      </w:r>
      <w:r w:rsidRPr="0089352B">
        <w:rPr>
          <w:rFonts w:ascii="Palatino Linotype" w:eastAsia="Times New Roman" w:hAnsi="Palatino Linotype" w:cs="Tahoma"/>
          <w:sz w:val="20"/>
          <w:szCs w:val="20"/>
        </w:rPr>
        <w:t xml:space="preserve">a de la </w:t>
      </w:r>
      <w:r w:rsidRPr="0089352B">
        <w:rPr>
          <w:rFonts w:ascii="Palatino Linotype" w:eastAsia="Times New Roman" w:hAnsi="Palatino Linotype" w:cs="Tahoma"/>
          <w:spacing w:val="3"/>
          <w:sz w:val="20"/>
          <w:szCs w:val="20"/>
        </w:rPr>
        <w:t>m</w:t>
      </w:r>
      <w:r w:rsidRPr="0089352B">
        <w:rPr>
          <w:rFonts w:ascii="Palatino Linotype" w:eastAsia="Times New Roman" w:hAnsi="Palatino Linotype" w:cs="Tahoma"/>
          <w:spacing w:val="-1"/>
          <w:sz w:val="20"/>
          <w:szCs w:val="20"/>
        </w:rPr>
        <w:t>i</w:t>
      </w:r>
      <w:r w:rsidRPr="0089352B">
        <w:rPr>
          <w:rFonts w:ascii="Palatino Linotype" w:eastAsia="Times New Roman" w:hAnsi="Palatino Linotype" w:cs="Tahoma"/>
          <w:spacing w:val="-2"/>
          <w:sz w:val="20"/>
          <w:szCs w:val="20"/>
        </w:rPr>
        <w:t>s</w:t>
      </w:r>
      <w:r w:rsidRPr="0089352B">
        <w:rPr>
          <w:rFonts w:ascii="Palatino Linotype" w:eastAsia="Times New Roman" w:hAnsi="Palatino Linotype" w:cs="Tahoma"/>
          <w:spacing w:val="4"/>
          <w:sz w:val="20"/>
          <w:szCs w:val="20"/>
        </w:rPr>
        <w:t>m</w:t>
      </w:r>
      <w:r w:rsidRPr="0089352B">
        <w:rPr>
          <w:rFonts w:ascii="Palatino Linotype" w:eastAsia="Times New Roman" w:hAnsi="Palatino Linotype" w:cs="Tahoma"/>
          <w:sz w:val="20"/>
          <w:szCs w:val="20"/>
        </w:rPr>
        <w:t>a.</w:t>
      </w:r>
      <w:r>
        <w:rPr>
          <w:rFonts w:ascii="Palatino Linotype" w:hAnsi="Palatino Linotype" w:cs="Tahoma"/>
          <w:bCs/>
          <w:sz w:val="20"/>
          <w:szCs w:val="20"/>
        </w:rPr>
        <w:t xml:space="preserve"> </w:t>
      </w:r>
      <w:r>
        <w:rPr>
          <w:rFonts w:ascii="Palatino Linotype" w:hAnsi="Palatino Linotype" w:cs="Tahoma"/>
          <w:b/>
          <w:sz w:val="20"/>
          <w:szCs w:val="20"/>
        </w:rPr>
        <w:t xml:space="preserve">2. </w:t>
      </w:r>
      <w:r w:rsidRPr="0089352B">
        <w:rPr>
          <w:rFonts w:ascii="Palatino Linotype" w:eastAsia="Times New Roman" w:hAnsi="Palatino Linotype" w:cs="Tahoma"/>
          <w:sz w:val="20"/>
          <w:szCs w:val="20"/>
        </w:rPr>
        <w:t>M</w:t>
      </w:r>
      <w:r w:rsidRPr="0089352B">
        <w:rPr>
          <w:rFonts w:ascii="Palatino Linotype" w:eastAsia="Times New Roman" w:hAnsi="Palatino Linotype" w:cs="Tahoma"/>
          <w:spacing w:val="-1"/>
          <w:sz w:val="20"/>
          <w:szCs w:val="20"/>
        </w:rPr>
        <w:t>a</w:t>
      </w:r>
      <w:r w:rsidRPr="0089352B">
        <w:rPr>
          <w:rFonts w:ascii="Palatino Linotype" w:eastAsia="Times New Roman" w:hAnsi="Palatino Linotype" w:cs="Tahoma"/>
          <w:sz w:val="20"/>
          <w:szCs w:val="20"/>
        </w:rPr>
        <w:t>n</w:t>
      </w:r>
      <w:r w:rsidRPr="0089352B">
        <w:rPr>
          <w:rFonts w:ascii="Palatino Linotype" w:eastAsia="Times New Roman" w:hAnsi="Palatino Linotype" w:cs="Tahoma"/>
          <w:spacing w:val="1"/>
          <w:sz w:val="20"/>
          <w:szCs w:val="20"/>
        </w:rPr>
        <w:t>t</w:t>
      </w:r>
      <w:r w:rsidRPr="0089352B">
        <w:rPr>
          <w:rFonts w:ascii="Palatino Linotype" w:eastAsia="Times New Roman" w:hAnsi="Palatino Linotype" w:cs="Tahoma"/>
          <w:sz w:val="20"/>
          <w:szCs w:val="20"/>
        </w:rPr>
        <w:t>e</w:t>
      </w:r>
      <w:r w:rsidRPr="0089352B">
        <w:rPr>
          <w:rFonts w:ascii="Palatino Linotype" w:eastAsia="Times New Roman" w:hAnsi="Palatino Linotype" w:cs="Tahoma"/>
          <w:spacing w:val="-1"/>
          <w:sz w:val="20"/>
          <w:szCs w:val="20"/>
        </w:rPr>
        <w:t>n</w:t>
      </w:r>
      <w:r w:rsidRPr="0089352B">
        <w:rPr>
          <w:rFonts w:ascii="Palatino Linotype" w:eastAsia="Times New Roman" w:hAnsi="Palatino Linotype" w:cs="Tahoma"/>
          <w:sz w:val="20"/>
          <w:szCs w:val="20"/>
        </w:rPr>
        <w:t xml:space="preserve">er al </w:t>
      </w:r>
      <w:r w:rsidRPr="0089352B">
        <w:rPr>
          <w:rFonts w:ascii="Palatino Linotype" w:eastAsia="Times New Roman" w:hAnsi="Palatino Linotype" w:cs="Tahoma"/>
          <w:spacing w:val="2"/>
          <w:sz w:val="20"/>
          <w:szCs w:val="20"/>
        </w:rPr>
        <w:t>f</w:t>
      </w:r>
      <w:r w:rsidRPr="0089352B">
        <w:rPr>
          <w:rFonts w:ascii="Palatino Linotype" w:eastAsia="Times New Roman" w:hAnsi="Palatino Linotype" w:cs="Tahoma"/>
          <w:sz w:val="20"/>
          <w:szCs w:val="20"/>
        </w:rPr>
        <w:t>re</w:t>
      </w:r>
      <w:r w:rsidRPr="0089352B">
        <w:rPr>
          <w:rFonts w:ascii="Palatino Linotype" w:eastAsia="Times New Roman" w:hAnsi="Palatino Linotype" w:cs="Tahoma"/>
          <w:spacing w:val="-1"/>
          <w:sz w:val="20"/>
          <w:szCs w:val="20"/>
        </w:rPr>
        <w:t>n</w:t>
      </w:r>
      <w:r w:rsidRPr="0089352B">
        <w:rPr>
          <w:rFonts w:ascii="Palatino Linotype" w:eastAsia="Times New Roman" w:hAnsi="Palatino Linotype" w:cs="Tahoma"/>
          <w:spacing w:val="2"/>
          <w:sz w:val="20"/>
          <w:szCs w:val="20"/>
        </w:rPr>
        <w:t>t</w:t>
      </w:r>
      <w:r w:rsidRPr="0089352B">
        <w:rPr>
          <w:rFonts w:ascii="Palatino Linotype" w:eastAsia="Times New Roman" w:hAnsi="Palatino Linotype" w:cs="Tahoma"/>
          <w:sz w:val="20"/>
          <w:szCs w:val="20"/>
        </w:rPr>
        <w:t>e de las obras al residente de obra p</w:t>
      </w:r>
      <w:r w:rsidRPr="0089352B">
        <w:rPr>
          <w:rFonts w:ascii="Palatino Linotype" w:eastAsia="Times New Roman" w:hAnsi="Palatino Linotype" w:cs="Tahoma"/>
          <w:spacing w:val="-1"/>
          <w:sz w:val="20"/>
          <w:szCs w:val="20"/>
        </w:rPr>
        <w:t>a</w:t>
      </w:r>
      <w:r w:rsidRPr="0089352B">
        <w:rPr>
          <w:rFonts w:ascii="Palatino Linotype" w:eastAsia="Times New Roman" w:hAnsi="Palatino Linotype" w:cs="Tahoma"/>
          <w:spacing w:val="3"/>
          <w:sz w:val="20"/>
          <w:szCs w:val="20"/>
        </w:rPr>
        <w:t>r</w:t>
      </w:r>
      <w:r w:rsidRPr="0089352B">
        <w:rPr>
          <w:rFonts w:ascii="Palatino Linotype" w:eastAsia="Times New Roman" w:hAnsi="Palatino Linotype" w:cs="Tahoma"/>
          <w:sz w:val="20"/>
          <w:szCs w:val="20"/>
        </w:rPr>
        <w:t>a de</w:t>
      </w:r>
      <w:r w:rsidRPr="0089352B">
        <w:rPr>
          <w:rFonts w:ascii="Palatino Linotype" w:eastAsia="Times New Roman" w:hAnsi="Palatino Linotype" w:cs="Tahoma"/>
          <w:spacing w:val="1"/>
          <w:sz w:val="20"/>
          <w:szCs w:val="20"/>
        </w:rPr>
        <w:t>c</w:t>
      </w:r>
      <w:r w:rsidRPr="0089352B">
        <w:rPr>
          <w:rFonts w:ascii="Palatino Linotype" w:eastAsia="Times New Roman" w:hAnsi="Palatino Linotype" w:cs="Tahoma"/>
          <w:spacing w:val="-1"/>
          <w:sz w:val="20"/>
          <w:szCs w:val="20"/>
        </w:rPr>
        <w:t>i</w:t>
      </w:r>
      <w:r w:rsidRPr="0089352B">
        <w:rPr>
          <w:rFonts w:ascii="Palatino Linotype" w:eastAsia="Times New Roman" w:hAnsi="Palatino Linotype" w:cs="Tahoma"/>
          <w:spacing w:val="1"/>
          <w:sz w:val="20"/>
          <w:szCs w:val="20"/>
        </w:rPr>
        <w:t>d</w:t>
      </w:r>
      <w:r w:rsidRPr="0089352B">
        <w:rPr>
          <w:rFonts w:ascii="Palatino Linotype" w:eastAsia="Times New Roman" w:hAnsi="Palatino Linotype" w:cs="Tahoma"/>
          <w:spacing w:val="-1"/>
          <w:sz w:val="20"/>
          <w:szCs w:val="20"/>
        </w:rPr>
        <w:t>i</w:t>
      </w:r>
      <w:r w:rsidRPr="0089352B">
        <w:rPr>
          <w:rFonts w:ascii="Palatino Linotype" w:eastAsia="Times New Roman" w:hAnsi="Palatino Linotype" w:cs="Tahoma"/>
          <w:sz w:val="20"/>
          <w:szCs w:val="20"/>
        </w:rPr>
        <w:t xml:space="preserve">r, </w:t>
      </w:r>
      <w:r w:rsidRPr="0089352B">
        <w:rPr>
          <w:rFonts w:ascii="Palatino Linotype" w:eastAsia="Times New Roman" w:hAnsi="Palatino Linotype" w:cs="Tahoma"/>
          <w:spacing w:val="1"/>
          <w:sz w:val="20"/>
          <w:szCs w:val="20"/>
        </w:rPr>
        <w:t>c</w:t>
      </w:r>
      <w:r w:rsidRPr="0089352B">
        <w:rPr>
          <w:rFonts w:ascii="Palatino Linotype" w:eastAsia="Times New Roman" w:hAnsi="Palatino Linotype" w:cs="Tahoma"/>
          <w:sz w:val="20"/>
          <w:szCs w:val="20"/>
        </w:rPr>
        <w:t xml:space="preserve">on el </w:t>
      </w:r>
      <w:r w:rsidRPr="0089352B">
        <w:rPr>
          <w:rFonts w:ascii="Palatino Linotype" w:eastAsia="Times New Roman" w:hAnsi="Palatino Linotype" w:cs="Tahoma"/>
          <w:spacing w:val="-1"/>
          <w:sz w:val="20"/>
          <w:szCs w:val="20"/>
        </w:rPr>
        <w:t>supervisor</w:t>
      </w:r>
      <w:r w:rsidRPr="0089352B">
        <w:rPr>
          <w:rFonts w:ascii="Palatino Linotype" w:eastAsia="Times New Roman" w:hAnsi="Palatino Linotype" w:cs="Tahoma"/>
          <w:sz w:val="20"/>
          <w:szCs w:val="20"/>
        </w:rPr>
        <w:t xml:space="preserve"> o interventor </w:t>
      </w:r>
      <w:r w:rsidRPr="0089352B">
        <w:rPr>
          <w:rFonts w:ascii="Palatino Linotype" w:eastAsia="Times New Roman" w:hAnsi="Palatino Linotype" w:cs="Tahoma"/>
          <w:spacing w:val="1"/>
          <w:sz w:val="20"/>
          <w:szCs w:val="20"/>
        </w:rPr>
        <w:t>s</w:t>
      </w:r>
      <w:r w:rsidRPr="0089352B">
        <w:rPr>
          <w:rFonts w:ascii="Palatino Linotype" w:eastAsia="Times New Roman" w:hAnsi="Palatino Linotype" w:cs="Tahoma"/>
          <w:sz w:val="20"/>
          <w:szCs w:val="20"/>
        </w:rPr>
        <w:t>o</w:t>
      </w:r>
      <w:r w:rsidRPr="0089352B">
        <w:rPr>
          <w:rFonts w:ascii="Palatino Linotype" w:eastAsia="Times New Roman" w:hAnsi="Palatino Linotype" w:cs="Tahoma"/>
          <w:spacing w:val="-1"/>
          <w:sz w:val="20"/>
          <w:szCs w:val="20"/>
        </w:rPr>
        <w:t>b</w:t>
      </w:r>
      <w:r w:rsidRPr="0089352B">
        <w:rPr>
          <w:rFonts w:ascii="Palatino Linotype" w:eastAsia="Times New Roman" w:hAnsi="Palatino Linotype" w:cs="Tahoma"/>
          <w:spacing w:val="9"/>
          <w:sz w:val="20"/>
          <w:szCs w:val="20"/>
        </w:rPr>
        <w:t>r</w:t>
      </w:r>
      <w:r w:rsidRPr="0089352B">
        <w:rPr>
          <w:rFonts w:ascii="Palatino Linotype" w:eastAsia="Times New Roman" w:hAnsi="Palatino Linotype" w:cs="Tahoma"/>
          <w:sz w:val="20"/>
          <w:szCs w:val="20"/>
        </w:rPr>
        <w:t xml:space="preserve">e </w:t>
      </w:r>
      <w:r w:rsidRPr="0089352B">
        <w:rPr>
          <w:rFonts w:ascii="Palatino Linotype" w:eastAsia="Times New Roman" w:hAnsi="Palatino Linotype" w:cs="Tahoma"/>
          <w:spacing w:val="-1"/>
          <w:sz w:val="20"/>
          <w:szCs w:val="20"/>
        </w:rPr>
        <w:t>l</w:t>
      </w:r>
      <w:r w:rsidRPr="0089352B">
        <w:rPr>
          <w:rFonts w:ascii="Palatino Linotype" w:eastAsia="Times New Roman" w:hAnsi="Palatino Linotype" w:cs="Tahoma"/>
          <w:sz w:val="20"/>
          <w:szCs w:val="20"/>
        </w:rPr>
        <w:t>os asp</w:t>
      </w:r>
      <w:r w:rsidRPr="0089352B">
        <w:rPr>
          <w:rFonts w:ascii="Palatino Linotype" w:eastAsia="Times New Roman" w:hAnsi="Palatino Linotype" w:cs="Tahoma"/>
          <w:spacing w:val="-1"/>
          <w:sz w:val="20"/>
          <w:szCs w:val="20"/>
        </w:rPr>
        <w:t>e</w:t>
      </w:r>
      <w:r w:rsidRPr="0089352B">
        <w:rPr>
          <w:rFonts w:ascii="Palatino Linotype" w:eastAsia="Times New Roman" w:hAnsi="Palatino Linotype" w:cs="Tahoma"/>
          <w:spacing w:val="1"/>
          <w:sz w:val="20"/>
          <w:szCs w:val="20"/>
        </w:rPr>
        <w:t>c</w:t>
      </w:r>
      <w:r w:rsidRPr="0089352B">
        <w:rPr>
          <w:rFonts w:ascii="Palatino Linotype" w:eastAsia="Times New Roman" w:hAnsi="Palatino Linotype" w:cs="Tahoma"/>
          <w:sz w:val="20"/>
          <w:szCs w:val="20"/>
        </w:rPr>
        <w:t>tos técn</w:t>
      </w:r>
      <w:r w:rsidRPr="0089352B">
        <w:rPr>
          <w:rFonts w:ascii="Palatino Linotype" w:eastAsia="Times New Roman" w:hAnsi="Palatino Linotype" w:cs="Tahoma"/>
          <w:spacing w:val="-2"/>
          <w:sz w:val="20"/>
          <w:szCs w:val="20"/>
        </w:rPr>
        <w:t>i</w:t>
      </w:r>
      <w:r w:rsidRPr="0089352B">
        <w:rPr>
          <w:rFonts w:ascii="Palatino Linotype" w:eastAsia="Times New Roman" w:hAnsi="Palatino Linotype" w:cs="Tahoma"/>
          <w:spacing w:val="1"/>
          <w:sz w:val="20"/>
          <w:szCs w:val="20"/>
        </w:rPr>
        <w:t>c</w:t>
      </w:r>
      <w:r w:rsidRPr="0089352B">
        <w:rPr>
          <w:rFonts w:ascii="Palatino Linotype" w:eastAsia="Times New Roman" w:hAnsi="Palatino Linotype" w:cs="Tahoma"/>
          <w:sz w:val="20"/>
          <w:szCs w:val="20"/>
        </w:rPr>
        <w:t>os r</w:t>
      </w:r>
      <w:r w:rsidRPr="0089352B">
        <w:rPr>
          <w:rFonts w:ascii="Palatino Linotype" w:eastAsia="Times New Roman" w:hAnsi="Palatino Linotype" w:cs="Tahoma"/>
          <w:spacing w:val="1"/>
          <w:sz w:val="20"/>
          <w:szCs w:val="20"/>
        </w:rPr>
        <w:t>e</w:t>
      </w:r>
      <w:r w:rsidRPr="0089352B">
        <w:rPr>
          <w:rFonts w:ascii="Palatino Linotype" w:eastAsia="Times New Roman" w:hAnsi="Palatino Linotype" w:cs="Tahoma"/>
          <w:spacing w:val="-1"/>
          <w:sz w:val="20"/>
          <w:szCs w:val="20"/>
        </w:rPr>
        <w:t>l</w:t>
      </w:r>
      <w:r w:rsidRPr="0089352B">
        <w:rPr>
          <w:rFonts w:ascii="Palatino Linotype" w:eastAsia="Times New Roman" w:hAnsi="Palatino Linotype" w:cs="Tahoma"/>
          <w:sz w:val="20"/>
          <w:szCs w:val="20"/>
        </w:rPr>
        <w:t>ac</w:t>
      </w:r>
      <w:r w:rsidRPr="0089352B">
        <w:rPr>
          <w:rFonts w:ascii="Palatino Linotype" w:eastAsia="Times New Roman" w:hAnsi="Palatino Linotype" w:cs="Tahoma"/>
          <w:spacing w:val="-1"/>
          <w:sz w:val="20"/>
          <w:szCs w:val="20"/>
        </w:rPr>
        <w:t>i</w:t>
      </w:r>
      <w:r w:rsidRPr="0089352B">
        <w:rPr>
          <w:rFonts w:ascii="Palatino Linotype" w:eastAsia="Times New Roman" w:hAnsi="Palatino Linotype" w:cs="Tahoma"/>
          <w:spacing w:val="1"/>
          <w:sz w:val="20"/>
          <w:szCs w:val="20"/>
        </w:rPr>
        <w:t>o</w:t>
      </w:r>
      <w:r w:rsidRPr="0089352B">
        <w:rPr>
          <w:rFonts w:ascii="Palatino Linotype" w:eastAsia="Times New Roman" w:hAnsi="Palatino Linotype" w:cs="Tahoma"/>
          <w:sz w:val="20"/>
          <w:szCs w:val="20"/>
        </w:rPr>
        <w:t>n</w:t>
      </w:r>
      <w:r w:rsidRPr="0089352B">
        <w:rPr>
          <w:rFonts w:ascii="Palatino Linotype" w:eastAsia="Times New Roman" w:hAnsi="Palatino Linotype" w:cs="Tahoma"/>
          <w:spacing w:val="-1"/>
          <w:sz w:val="20"/>
          <w:szCs w:val="20"/>
        </w:rPr>
        <w:t>a</w:t>
      </w:r>
      <w:r w:rsidRPr="0089352B">
        <w:rPr>
          <w:rFonts w:ascii="Palatino Linotype" w:eastAsia="Times New Roman" w:hAnsi="Palatino Linotype" w:cs="Tahoma"/>
          <w:spacing w:val="1"/>
          <w:sz w:val="20"/>
          <w:szCs w:val="20"/>
        </w:rPr>
        <w:t>d</w:t>
      </w:r>
      <w:r w:rsidRPr="0089352B">
        <w:rPr>
          <w:rFonts w:ascii="Palatino Linotype" w:eastAsia="Times New Roman" w:hAnsi="Palatino Linotype" w:cs="Tahoma"/>
          <w:sz w:val="20"/>
          <w:szCs w:val="20"/>
        </w:rPr>
        <w:t xml:space="preserve">os con </w:t>
      </w:r>
      <w:r w:rsidRPr="0089352B">
        <w:rPr>
          <w:rFonts w:ascii="Palatino Linotype" w:eastAsia="Times New Roman" w:hAnsi="Palatino Linotype" w:cs="Tahoma"/>
          <w:spacing w:val="1"/>
          <w:sz w:val="20"/>
          <w:szCs w:val="20"/>
        </w:rPr>
        <w:t>l</w:t>
      </w:r>
      <w:r w:rsidRPr="0089352B">
        <w:rPr>
          <w:rFonts w:ascii="Palatino Linotype" w:eastAsia="Times New Roman" w:hAnsi="Palatino Linotype" w:cs="Tahoma"/>
          <w:sz w:val="20"/>
          <w:szCs w:val="20"/>
        </w:rPr>
        <w:t>a</w:t>
      </w:r>
      <w:r w:rsidRPr="0089352B">
        <w:rPr>
          <w:rFonts w:ascii="Palatino Linotype" w:eastAsia="Times New Roman" w:hAnsi="Palatino Linotype" w:cs="Tahoma"/>
          <w:spacing w:val="-1"/>
          <w:sz w:val="20"/>
          <w:szCs w:val="20"/>
        </w:rPr>
        <w:t xml:space="preserve"> ejecución de la</w:t>
      </w:r>
      <w:r w:rsidRPr="0089352B">
        <w:rPr>
          <w:rFonts w:ascii="Palatino Linotype" w:eastAsia="Times New Roman" w:hAnsi="Palatino Linotype" w:cs="Tahoma"/>
          <w:sz w:val="20"/>
          <w:szCs w:val="20"/>
        </w:rPr>
        <w:t xml:space="preserve"> misma.</w:t>
      </w:r>
      <w:r>
        <w:rPr>
          <w:rFonts w:ascii="Palatino Linotype" w:hAnsi="Palatino Linotype" w:cs="Tahoma"/>
          <w:bCs/>
          <w:sz w:val="20"/>
          <w:szCs w:val="20"/>
        </w:rPr>
        <w:t xml:space="preserve"> </w:t>
      </w:r>
      <w:r>
        <w:rPr>
          <w:rFonts w:ascii="Palatino Linotype" w:hAnsi="Palatino Linotype" w:cs="Tahoma"/>
          <w:b/>
          <w:sz w:val="20"/>
          <w:szCs w:val="20"/>
        </w:rPr>
        <w:t xml:space="preserve">3. </w:t>
      </w:r>
      <w:r w:rsidRPr="0089352B">
        <w:rPr>
          <w:rFonts w:ascii="Palatino Linotype" w:eastAsia="Times New Roman" w:hAnsi="Palatino Linotype" w:cs="Tahoma"/>
          <w:spacing w:val="-1"/>
          <w:sz w:val="20"/>
          <w:szCs w:val="20"/>
        </w:rPr>
        <w:t>A</w:t>
      </w:r>
      <w:r w:rsidRPr="0089352B">
        <w:rPr>
          <w:rFonts w:ascii="Palatino Linotype" w:eastAsia="Times New Roman" w:hAnsi="Palatino Linotype" w:cs="Tahoma"/>
          <w:spacing w:val="1"/>
          <w:sz w:val="20"/>
          <w:szCs w:val="20"/>
        </w:rPr>
        <w:t>s</w:t>
      </w:r>
      <w:r w:rsidRPr="0089352B">
        <w:rPr>
          <w:rFonts w:ascii="Palatino Linotype" w:eastAsia="Times New Roman" w:hAnsi="Palatino Linotype" w:cs="Tahoma"/>
          <w:sz w:val="20"/>
          <w:szCs w:val="20"/>
        </w:rPr>
        <w:t>u</w:t>
      </w:r>
      <w:r w:rsidRPr="0089352B">
        <w:rPr>
          <w:rFonts w:ascii="Palatino Linotype" w:eastAsia="Times New Roman" w:hAnsi="Palatino Linotype" w:cs="Tahoma"/>
          <w:spacing w:val="4"/>
          <w:sz w:val="20"/>
          <w:szCs w:val="20"/>
        </w:rPr>
        <w:t>m</w:t>
      </w:r>
      <w:r w:rsidRPr="0089352B">
        <w:rPr>
          <w:rFonts w:ascii="Palatino Linotype" w:eastAsia="Times New Roman" w:hAnsi="Palatino Linotype" w:cs="Tahoma"/>
          <w:spacing w:val="-1"/>
          <w:sz w:val="20"/>
          <w:szCs w:val="20"/>
        </w:rPr>
        <w:t>i</w:t>
      </w:r>
      <w:r w:rsidRPr="0089352B">
        <w:rPr>
          <w:rFonts w:ascii="Palatino Linotype" w:eastAsia="Times New Roman" w:hAnsi="Palatino Linotype" w:cs="Tahoma"/>
          <w:sz w:val="20"/>
          <w:szCs w:val="20"/>
        </w:rPr>
        <w:t xml:space="preserve">r el pago de los </w:t>
      </w:r>
      <w:r w:rsidRPr="0089352B">
        <w:rPr>
          <w:rFonts w:ascii="Palatino Linotype" w:eastAsia="Times New Roman" w:hAnsi="Palatino Linotype" w:cs="Tahoma"/>
          <w:spacing w:val="1"/>
          <w:sz w:val="20"/>
          <w:szCs w:val="20"/>
        </w:rPr>
        <w:t>s</w:t>
      </w:r>
      <w:r w:rsidRPr="0089352B">
        <w:rPr>
          <w:rFonts w:ascii="Palatino Linotype" w:eastAsia="Times New Roman" w:hAnsi="Palatino Linotype" w:cs="Tahoma"/>
          <w:sz w:val="20"/>
          <w:szCs w:val="20"/>
        </w:rPr>
        <w:t>alari</w:t>
      </w:r>
      <w:r w:rsidRPr="0089352B">
        <w:rPr>
          <w:rFonts w:ascii="Palatino Linotype" w:eastAsia="Times New Roman" w:hAnsi="Palatino Linotype" w:cs="Tahoma"/>
          <w:spacing w:val="-1"/>
          <w:sz w:val="20"/>
          <w:szCs w:val="20"/>
        </w:rPr>
        <w:t>o</w:t>
      </w:r>
      <w:r w:rsidRPr="0089352B">
        <w:rPr>
          <w:rFonts w:ascii="Palatino Linotype" w:eastAsia="Times New Roman" w:hAnsi="Palatino Linotype" w:cs="Tahoma"/>
          <w:spacing w:val="1"/>
          <w:sz w:val="20"/>
          <w:szCs w:val="20"/>
        </w:rPr>
        <w:t>s</w:t>
      </w:r>
      <w:r w:rsidRPr="0089352B">
        <w:rPr>
          <w:rFonts w:ascii="Palatino Linotype" w:eastAsia="Times New Roman" w:hAnsi="Palatino Linotype" w:cs="Tahoma"/>
          <w:sz w:val="20"/>
          <w:szCs w:val="20"/>
        </w:rPr>
        <w:t>, pre</w:t>
      </w:r>
      <w:r w:rsidRPr="0089352B">
        <w:rPr>
          <w:rFonts w:ascii="Palatino Linotype" w:eastAsia="Times New Roman" w:hAnsi="Palatino Linotype" w:cs="Tahoma"/>
          <w:spacing w:val="1"/>
          <w:sz w:val="20"/>
          <w:szCs w:val="20"/>
        </w:rPr>
        <w:t>s</w:t>
      </w:r>
      <w:r w:rsidRPr="0089352B">
        <w:rPr>
          <w:rFonts w:ascii="Palatino Linotype" w:eastAsia="Times New Roman" w:hAnsi="Palatino Linotype" w:cs="Tahoma"/>
          <w:sz w:val="20"/>
          <w:szCs w:val="20"/>
        </w:rPr>
        <w:t>tac</w:t>
      </w:r>
      <w:r w:rsidRPr="0089352B">
        <w:rPr>
          <w:rFonts w:ascii="Palatino Linotype" w:eastAsia="Times New Roman" w:hAnsi="Palatino Linotype" w:cs="Tahoma"/>
          <w:spacing w:val="1"/>
          <w:sz w:val="20"/>
          <w:szCs w:val="20"/>
        </w:rPr>
        <w:t>i</w:t>
      </w:r>
      <w:r w:rsidRPr="0089352B">
        <w:rPr>
          <w:rFonts w:ascii="Palatino Linotype" w:eastAsia="Times New Roman" w:hAnsi="Palatino Linotype" w:cs="Tahoma"/>
          <w:sz w:val="20"/>
          <w:szCs w:val="20"/>
        </w:rPr>
        <w:t>o</w:t>
      </w:r>
      <w:r w:rsidRPr="0089352B">
        <w:rPr>
          <w:rFonts w:ascii="Palatino Linotype" w:eastAsia="Times New Roman" w:hAnsi="Palatino Linotype" w:cs="Tahoma"/>
          <w:spacing w:val="-1"/>
          <w:sz w:val="20"/>
          <w:szCs w:val="20"/>
        </w:rPr>
        <w:t>n</w:t>
      </w:r>
      <w:r w:rsidRPr="0089352B">
        <w:rPr>
          <w:rFonts w:ascii="Palatino Linotype" w:eastAsia="Times New Roman" w:hAnsi="Palatino Linotype" w:cs="Tahoma"/>
          <w:sz w:val="20"/>
          <w:szCs w:val="20"/>
        </w:rPr>
        <w:t>es</w:t>
      </w:r>
      <w:r w:rsidRPr="0089352B">
        <w:rPr>
          <w:rFonts w:ascii="Palatino Linotype" w:eastAsia="Times New Roman" w:hAnsi="Palatino Linotype" w:cs="Tahoma"/>
          <w:spacing w:val="1"/>
          <w:sz w:val="20"/>
          <w:szCs w:val="20"/>
        </w:rPr>
        <w:t xml:space="preserve"> sociale</w:t>
      </w:r>
      <w:r w:rsidRPr="0089352B">
        <w:rPr>
          <w:rFonts w:ascii="Palatino Linotype" w:eastAsia="Times New Roman" w:hAnsi="Palatino Linotype" w:cs="Tahoma"/>
          <w:sz w:val="20"/>
          <w:szCs w:val="20"/>
        </w:rPr>
        <w:t xml:space="preserve">s e </w:t>
      </w:r>
      <w:r w:rsidRPr="0089352B">
        <w:rPr>
          <w:rFonts w:ascii="Palatino Linotype" w:eastAsia="Times New Roman" w:hAnsi="Palatino Linotype" w:cs="Tahoma"/>
          <w:spacing w:val="-1"/>
          <w:sz w:val="20"/>
          <w:szCs w:val="20"/>
        </w:rPr>
        <w:t>i</w:t>
      </w:r>
      <w:r w:rsidRPr="0089352B">
        <w:rPr>
          <w:rFonts w:ascii="Palatino Linotype" w:eastAsia="Times New Roman" w:hAnsi="Palatino Linotype" w:cs="Tahoma"/>
          <w:sz w:val="20"/>
          <w:szCs w:val="20"/>
        </w:rPr>
        <w:t>n</w:t>
      </w:r>
      <w:r w:rsidRPr="0089352B">
        <w:rPr>
          <w:rFonts w:ascii="Palatino Linotype" w:eastAsia="Times New Roman" w:hAnsi="Palatino Linotype" w:cs="Tahoma"/>
          <w:spacing w:val="-1"/>
          <w:sz w:val="20"/>
          <w:szCs w:val="20"/>
        </w:rPr>
        <w:t>de</w:t>
      </w:r>
      <w:r w:rsidRPr="0089352B">
        <w:rPr>
          <w:rFonts w:ascii="Palatino Linotype" w:eastAsia="Times New Roman" w:hAnsi="Palatino Linotype" w:cs="Tahoma"/>
          <w:spacing w:val="4"/>
          <w:sz w:val="20"/>
          <w:szCs w:val="20"/>
        </w:rPr>
        <w:t>m</w:t>
      </w:r>
      <w:r w:rsidRPr="0089352B">
        <w:rPr>
          <w:rFonts w:ascii="Palatino Linotype" w:eastAsia="Times New Roman" w:hAnsi="Palatino Linotype" w:cs="Tahoma"/>
          <w:sz w:val="20"/>
          <w:szCs w:val="20"/>
        </w:rPr>
        <w:t>ni</w:t>
      </w:r>
      <w:r w:rsidRPr="0089352B">
        <w:rPr>
          <w:rFonts w:ascii="Palatino Linotype" w:eastAsia="Times New Roman" w:hAnsi="Palatino Linotype" w:cs="Tahoma"/>
          <w:spacing w:val="-5"/>
          <w:sz w:val="20"/>
          <w:szCs w:val="20"/>
        </w:rPr>
        <w:t>z</w:t>
      </w:r>
      <w:r w:rsidRPr="0089352B">
        <w:rPr>
          <w:rFonts w:ascii="Palatino Linotype" w:eastAsia="Times New Roman" w:hAnsi="Palatino Linotype" w:cs="Tahoma"/>
          <w:sz w:val="20"/>
          <w:szCs w:val="20"/>
        </w:rPr>
        <w:t>ac</w:t>
      </w:r>
      <w:r w:rsidRPr="0089352B">
        <w:rPr>
          <w:rFonts w:ascii="Palatino Linotype" w:eastAsia="Times New Roman" w:hAnsi="Palatino Linotype" w:cs="Tahoma"/>
          <w:spacing w:val="1"/>
          <w:sz w:val="20"/>
          <w:szCs w:val="20"/>
        </w:rPr>
        <w:t>i</w:t>
      </w:r>
      <w:r w:rsidRPr="0089352B">
        <w:rPr>
          <w:rFonts w:ascii="Palatino Linotype" w:eastAsia="Times New Roman" w:hAnsi="Palatino Linotype" w:cs="Tahoma"/>
          <w:sz w:val="20"/>
          <w:szCs w:val="20"/>
        </w:rPr>
        <w:t>o</w:t>
      </w:r>
      <w:r w:rsidRPr="0089352B">
        <w:rPr>
          <w:rFonts w:ascii="Palatino Linotype" w:eastAsia="Times New Roman" w:hAnsi="Palatino Linotype" w:cs="Tahoma"/>
          <w:spacing w:val="-1"/>
          <w:sz w:val="20"/>
          <w:szCs w:val="20"/>
        </w:rPr>
        <w:t>n</w:t>
      </w:r>
      <w:r w:rsidRPr="0089352B">
        <w:rPr>
          <w:rFonts w:ascii="Palatino Linotype" w:eastAsia="Times New Roman" w:hAnsi="Palatino Linotype" w:cs="Tahoma"/>
          <w:sz w:val="20"/>
          <w:szCs w:val="20"/>
        </w:rPr>
        <w:t>es</w:t>
      </w:r>
      <w:r w:rsidRPr="0089352B">
        <w:rPr>
          <w:rFonts w:ascii="Palatino Linotype" w:eastAsia="Times New Roman" w:hAnsi="Palatino Linotype" w:cs="Tahoma"/>
          <w:spacing w:val="1"/>
          <w:sz w:val="20"/>
          <w:szCs w:val="20"/>
        </w:rPr>
        <w:t xml:space="preserve"> de </w:t>
      </w:r>
      <w:r w:rsidRPr="0089352B">
        <w:rPr>
          <w:rFonts w:ascii="Palatino Linotype" w:eastAsia="Times New Roman" w:hAnsi="Palatino Linotype" w:cs="Tahoma"/>
          <w:sz w:val="20"/>
          <w:szCs w:val="20"/>
        </w:rPr>
        <w:t>to</w:t>
      </w:r>
      <w:r w:rsidRPr="0089352B">
        <w:rPr>
          <w:rFonts w:ascii="Palatino Linotype" w:eastAsia="Times New Roman" w:hAnsi="Palatino Linotype" w:cs="Tahoma"/>
          <w:spacing w:val="-1"/>
          <w:sz w:val="20"/>
          <w:szCs w:val="20"/>
        </w:rPr>
        <w:t>d</w:t>
      </w:r>
      <w:r w:rsidRPr="0089352B">
        <w:rPr>
          <w:rFonts w:ascii="Palatino Linotype" w:eastAsia="Times New Roman" w:hAnsi="Palatino Linotype" w:cs="Tahoma"/>
          <w:sz w:val="20"/>
          <w:szCs w:val="20"/>
        </w:rPr>
        <w:t xml:space="preserve">o </w:t>
      </w:r>
      <w:r w:rsidRPr="0089352B">
        <w:rPr>
          <w:rFonts w:ascii="Palatino Linotype" w:eastAsia="Times New Roman" w:hAnsi="Palatino Linotype" w:cs="Tahoma"/>
          <w:spacing w:val="1"/>
          <w:sz w:val="20"/>
          <w:szCs w:val="20"/>
        </w:rPr>
        <w:t>e</w:t>
      </w:r>
      <w:r w:rsidRPr="0089352B">
        <w:rPr>
          <w:rFonts w:ascii="Palatino Linotype" w:eastAsia="Times New Roman" w:hAnsi="Palatino Linotype" w:cs="Tahoma"/>
          <w:sz w:val="20"/>
          <w:szCs w:val="20"/>
        </w:rPr>
        <w:t>l personal que ocu</w:t>
      </w:r>
      <w:r w:rsidRPr="0089352B">
        <w:rPr>
          <w:rFonts w:ascii="Palatino Linotype" w:eastAsia="Times New Roman" w:hAnsi="Palatino Linotype" w:cs="Tahoma"/>
          <w:spacing w:val="-1"/>
          <w:sz w:val="20"/>
          <w:szCs w:val="20"/>
        </w:rPr>
        <w:t>p</w:t>
      </w:r>
      <w:r w:rsidRPr="0089352B">
        <w:rPr>
          <w:rFonts w:ascii="Palatino Linotype" w:eastAsia="Times New Roman" w:hAnsi="Palatino Linotype" w:cs="Tahoma"/>
          <w:sz w:val="20"/>
          <w:szCs w:val="20"/>
        </w:rPr>
        <w:t>e</w:t>
      </w:r>
      <w:r w:rsidRPr="0089352B">
        <w:rPr>
          <w:rFonts w:ascii="Palatino Linotype" w:eastAsia="Times New Roman" w:hAnsi="Palatino Linotype" w:cs="Tahoma"/>
          <w:spacing w:val="1"/>
          <w:sz w:val="20"/>
          <w:szCs w:val="20"/>
        </w:rPr>
        <w:t xml:space="preserve"> en la </w:t>
      </w:r>
      <w:r w:rsidRPr="0089352B">
        <w:rPr>
          <w:rFonts w:ascii="Palatino Linotype" w:eastAsia="Times New Roman" w:hAnsi="Palatino Linotype" w:cs="Tahoma"/>
          <w:sz w:val="20"/>
          <w:szCs w:val="20"/>
        </w:rPr>
        <w:t>ejecución</w:t>
      </w:r>
      <w:r w:rsidRPr="0089352B">
        <w:rPr>
          <w:rFonts w:ascii="Palatino Linotype" w:eastAsia="Times New Roman" w:hAnsi="Palatino Linotype" w:cs="Tahoma"/>
          <w:spacing w:val="1"/>
          <w:sz w:val="20"/>
          <w:szCs w:val="20"/>
        </w:rPr>
        <w:t xml:space="preserve"> de la Obra</w:t>
      </w:r>
      <w:r w:rsidRPr="0089352B">
        <w:rPr>
          <w:rFonts w:ascii="Palatino Linotype" w:eastAsia="Times New Roman" w:hAnsi="Palatino Linotype" w:cs="Tahoma"/>
          <w:sz w:val="20"/>
          <w:szCs w:val="20"/>
        </w:rPr>
        <w:t xml:space="preserve">, así </w:t>
      </w:r>
      <w:r w:rsidRPr="0089352B">
        <w:rPr>
          <w:rFonts w:ascii="Palatino Linotype" w:eastAsia="Times New Roman" w:hAnsi="Palatino Linotype" w:cs="Tahoma"/>
          <w:spacing w:val="1"/>
          <w:sz w:val="20"/>
          <w:szCs w:val="20"/>
        </w:rPr>
        <w:t>c</w:t>
      </w:r>
      <w:r w:rsidRPr="0089352B">
        <w:rPr>
          <w:rFonts w:ascii="Palatino Linotype" w:eastAsia="Times New Roman" w:hAnsi="Palatino Linotype" w:cs="Tahoma"/>
          <w:sz w:val="20"/>
          <w:szCs w:val="20"/>
        </w:rPr>
        <w:t>o</w:t>
      </w:r>
      <w:r w:rsidRPr="0089352B">
        <w:rPr>
          <w:rFonts w:ascii="Palatino Linotype" w:eastAsia="Times New Roman" w:hAnsi="Palatino Linotype" w:cs="Tahoma"/>
          <w:spacing w:val="4"/>
          <w:sz w:val="20"/>
          <w:szCs w:val="20"/>
        </w:rPr>
        <w:t>m</w:t>
      </w:r>
      <w:r w:rsidRPr="0089352B">
        <w:rPr>
          <w:rFonts w:ascii="Palatino Linotype" w:eastAsia="Times New Roman" w:hAnsi="Palatino Linotype" w:cs="Tahoma"/>
          <w:sz w:val="20"/>
          <w:szCs w:val="20"/>
        </w:rPr>
        <w:t>o g</w:t>
      </w:r>
      <w:r w:rsidRPr="0089352B">
        <w:rPr>
          <w:rFonts w:ascii="Palatino Linotype" w:eastAsia="Times New Roman" w:hAnsi="Palatino Linotype" w:cs="Tahoma"/>
          <w:spacing w:val="-1"/>
          <w:sz w:val="20"/>
          <w:szCs w:val="20"/>
        </w:rPr>
        <w:t>a</w:t>
      </w:r>
      <w:r w:rsidRPr="0089352B">
        <w:rPr>
          <w:rFonts w:ascii="Palatino Linotype" w:eastAsia="Times New Roman" w:hAnsi="Palatino Linotype" w:cs="Tahoma"/>
          <w:sz w:val="20"/>
          <w:szCs w:val="20"/>
        </w:rPr>
        <w:t>ra</w:t>
      </w:r>
      <w:r w:rsidRPr="0089352B">
        <w:rPr>
          <w:rFonts w:ascii="Palatino Linotype" w:eastAsia="Times New Roman" w:hAnsi="Palatino Linotype" w:cs="Tahoma"/>
          <w:spacing w:val="-1"/>
          <w:sz w:val="20"/>
          <w:szCs w:val="20"/>
        </w:rPr>
        <w:t>n</w:t>
      </w:r>
      <w:r w:rsidRPr="0089352B">
        <w:rPr>
          <w:rFonts w:ascii="Palatino Linotype" w:eastAsia="Times New Roman" w:hAnsi="Palatino Linotype" w:cs="Tahoma"/>
          <w:sz w:val="20"/>
          <w:szCs w:val="20"/>
        </w:rPr>
        <w:t>t</w:t>
      </w:r>
      <w:r w:rsidRPr="0089352B">
        <w:rPr>
          <w:rFonts w:ascii="Palatino Linotype" w:eastAsia="Times New Roman" w:hAnsi="Palatino Linotype" w:cs="Tahoma"/>
          <w:spacing w:val="1"/>
          <w:sz w:val="20"/>
          <w:szCs w:val="20"/>
        </w:rPr>
        <w:t>i</w:t>
      </w:r>
      <w:r w:rsidRPr="0089352B">
        <w:rPr>
          <w:rFonts w:ascii="Palatino Linotype" w:eastAsia="Times New Roman" w:hAnsi="Palatino Linotype" w:cs="Tahoma"/>
          <w:spacing w:val="-2"/>
          <w:sz w:val="20"/>
          <w:szCs w:val="20"/>
        </w:rPr>
        <w:t>z</w:t>
      </w:r>
      <w:r w:rsidRPr="0089352B">
        <w:rPr>
          <w:rFonts w:ascii="Palatino Linotype" w:eastAsia="Times New Roman" w:hAnsi="Palatino Linotype" w:cs="Tahoma"/>
          <w:sz w:val="20"/>
          <w:szCs w:val="20"/>
        </w:rPr>
        <w:t>ar</w:t>
      </w:r>
      <w:r w:rsidRPr="0089352B">
        <w:rPr>
          <w:rFonts w:ascii="Palatino Linotype" w:eastAsia="Times New Roman" w:hAnsi="Palatino Linotype" w:cs="Tahoma"/>
          <w:spacing w:val="1"/>
          <w:sz w:val="20"/>
          <w:szCs w:val="20"/>
        </w:rPr>
        <w:t xml:space="preserve"> que </w:t>
      </w:r>
      <w:r w:rsidRPr="0089352B">
        <w:rPr>
          <w:rFonts w:ascii="Palatino Linotype" w:eastAsia="Times New Roman" w:hAnsi="Palatino Linotype" w:cs="Tahoma"/>
          <w:spacing w:val="-1"/>
          <w:sz w:val="20"/>
          <w:szCs w:val="20"/>
        </w:rPr>
        <w:t>l</w:t>
      </w:r>
      <w:r w:rsidRPr="0089352B">
        <w:rPr>
          <w:rFonts w:ascii="Palatino Linotype" w:eastAsia="Times New Roman" w:hAnsi="Palatino Linotype" w:cs="Tahoma"/>
          <w:sz w:val="20"/>
          <w:szCs w:val="20"/>
        </w:rPr>
        <w:t xml:space="preserve">a </w:t>
      </w:r>
      <w:r w:rsidRPr="0089352B">
        <w:rPr>
          <w:rFonts w:ascii="Palatino Linotype" w:eastAsia="Times New Roman" w:hAnsi="Palatino Linotype" w:cs="Tahoma"/>
          <w:spacing w:val="1"/>
          <w:sz w:val="20"/>
          <w:szCs w:val="20"/>
        </w:rPr>
        <w:t>c</w:t>
      </w:r>
      <w:r w:rsidRPr="0089352B">
        <w:rPr>
          <w:rFonts w:ascii="Palatino Linotype" w:eastAsia="Times New Roman" w:hAnsi="Palatino Linotype" w:cs="Tahoma"/>
          <w:sz w:val="20"/>
          <w:szCs w:val="20"/>
        </w:rPr>
        <w:t>ele</w:t>
      </w:r>
      <w:r w:rsidRPr="0089352B">
        <w:rPr>
          <w:rFonts w:ascii="Palatino Linotype" w:eastAsia="Times New Roman" w:hAnsi="Palatino Linotype" w:cs="Tahoma"/>
          <w:spacing w:val="-1"/>
          <w:sz w:val="20"/>
          <w:szCs w:val="20"/>
        </w:rPr>
        <w:t>b</w:t>
      </w:r>
      <w:r w:rsidRPr="0089352B">
        <w:rPr>
          <w:rFonts w:ascii="Palatino Linotype" w:eastAsia="Times New Roman" w:hAnsi="Palatino Linotype" w:cs="Tahoma"/>
          <w:sz w:val="20"/>
          <w:szCs w:val="20"/>
        </w:rPr>
        <w:t>rac</w:t>
      </w:r>
      <w:r w:rsidRPr="0089352B">
        <w:rPr>
          <w:rFonts w:ascii="Palatino Linotype" w:eastAsia="Times New Roman" w:hAnsi="Palatino Linotype" w:cs="Tahoma"/>
          <w:spacing w:val="1"/>
          <w:sz w:val="20"/>
          <w:szCs w:val="20"/>
        </w:rPr>
        <w:t>ió</w:t>
      </w:r>
      <w:r w:rsidRPr="0089352B">
        <w:rPr>
          <w:rFonts w:ascii="Palatino Linotype" w:eastAsia="Times New Roman" w:hAnsi="Palatino Linotype" w:cs="Tahoma"/>
          <w:sz w:val="20"/>
          <w:szCs w:val="20"/>
        </w:rPr>
        <w:t>n y ejecución</w:t>
      </w:r>
      <w:r w:rsidRPr="0089352B">
        <w:rPr>
          <w:rFonts w:ascii="Palatino Linotype" w:eastAsia="Times New Roman" w:hAnsi="Palatino Linotype" w:cs="Tahoma"/>
          <w:spacing w:val="1"/>
          <w:sz w:val="20"/>
          <w:szCs w:val="20"/>
        </w:rPr>
        <w:t xml:space="preserve"> de los s</w:t>
      </w:r>
      <w:r w:rsidRPr="0089352B">
        <w:rPr>
          <w:rFonts w:ascii="Palatino Linotype" w:eastAsia="Times New Roman" w:hAnsi="Palatino Linotype" w:cs="Tahoma"/>
          <w:sz w:val="20"/>
          <w:szCs w:val="20"/>
        </w:rPr>
        <w:t>u</w:t>
      </w:r>
      <w:r w:rsidRPr="0089352B">
        <w:rPr>
          <w:rFonts w:ascii="Palatino Linotype" w:eastAsia="Times New Roman" w:hAnsi="Palatino Linotype" w:cs="Tahoma"/>
          <w:spacing w:val="-1"/>
          <w:sz w:val="20"/>
          <w:szCs w:val="20"/>
        </w:rPr>
        <w:t>b</w:t>
      </w:r>
      <w:r w:rsidRPr="0089352B">
        <w:rPr>
          <w:rFonts w:ascii="Palatino Linotype" w:eastAsia="Times New Roman" w:hAnsi="Palatino Linotype" w:cs="Tahoma"/>
          <w:spacing w:val="1"/>
          <w:sz w:val="20"/>
          <w:szCs w:val="20"/>
        </w:rPr>
        <w:t xml:space="preserve"> contrato</w:t>
      </w:r>
      <w:r w:rsidRPr="0089352B">
        <w:rPr>
          <w:rFonts w:ascii="Palatino Linotype" w:eastAsia="Times New Roman" w:hAnsi="Palatino Linotype" w:cs="Tahoma"/>
          <w:sz w:val="20"/>
          <w:szCs w:val="20"/>
        </w:rPr>
        <w:t>s</w:t>
      </w:r>
      <w:r w:rsidRPr="0089352B">
        <w:rPr>
          <w:rFonts w:ascii="Palatino Linotype" w:eastAsia="Times New Roman" w:hAnsi="Palatino Linotype" w:cs="Tahoma"/>
          <w:spacing w:val="1"/>
          <w:sz w:val="20"/>
          <w:szCs w:val="20"/>
        </w:rPr>
        <w:t xml:space="preserve"> necesario</w:t>
      </w:r>
      <w:r w:rsidRPr="0089352B">
        <w:rPr>
          <w:rFonts w:ascii="Palatino Linotype" w:eastAsia="Times New Roman" w:hAnsi="Palatino Linotype" w:cs="Tahoma"/>
          <w:sz w:val="20"/>
          <w:szCs w:val="20"/>
        </w:rPr>
        <w:t xml:space="preserve">s, lo cuales </w:t>
      </w:r>
      <w:r w:rsidRPr="0089352B">
        <w:rPr>
          <w:rFonts w:ascii="Palatino Linotype" w:eastAsia="Times New Roman" w:hAnsi="Palatino Linotype" w:cs="Tahoma"/>
          <w:spacing w:val="1"/>
          <w:sz w:val="20"/>
          <w:szCs w:val="20"/>
        </w:rPr>
        <w:t>n</w:t>
      </w:r>
      <w:r w:rsidRPr="0089352B">
        <w:rPr>
          <w:rFonts w:ascii="Palatino Linotype" w:eastAsia="Times New Roman" w:hAnsi="Palatino Linotype" w:cs="Tahoma"/>
          <w:sz w:val="20"/>
          <w:szCs w:val="20"/>
        </w:rPr>
        <w:t>o d</w:t>
      </w:r>
      <w:r w:rsidRPr="0089352B">
        <w:rPr>
          <w:rFonts w:ascii="Palatino Linotype" w:eastAsia="Times New Roman" w:hAnsi="Palatino Linotype" w:cs="Tahoma"/>
          <w:spacing w:val="-1"/>
          <w:sz w:val="20"/>
          <w:szCs w:val="20"/>
        </w:rPr>
        <w:t>a</w:t>
      </w:r>
      <w:r w:rsidRPr="0089352B">
        <w:rPr>
          <w:rFonts w:ascii="Palatino Linotype" w:eastAsia="Times New Roman" w:hAnsi="Palatino Linotype" w:cs="Tahoma"/>
          <w:sz w:val="20"/>
          <w:szCs w:val="20"/>
        </w:rPr>
        <w:t xml:space="preserve">rán </w:t>
      </w:r>
      <w:r w:rsidRPr="0089352B">
        <w:rPr>
          <w:rFonts w:ascii="Palatino Linotype" w:eastAsia="Times New Roman" w:hAnsi="Palatino Linotype" w:cs="Tahoma"/>
          <w:spacing w:val="-1"/>
          <w:sz w:val="20"/>
          <w:szCs w:val="20"/>
        </w:rPr>
        <w:t>l</w:t>
      </w:r>
      <w:r w:rsidRPr="0089352B">
        <w:rPr>
          <w:rFonts w:ascii="Palatino Linotype" w:eastAsia="Times New Roman" w:hAnsi="Palatino Linotype" w:cs="Tahoma"/>
          <w:spacing w:val="1"/>
          <w:sz w:val="20"/>
          <w:szCs w:val="20"/>
        </w:rPr>
        <w:t>u</w:t>
      </w:r>
      <w:r w:rsidRPr="0089352B">
        <w:rPr>
          <w:rFonts w:ascii="Palatino Linotype" w:eastAsia="Times New Roman" w:hAnsi="Palatino Linotype" w:cs="Tahoma"/>
          <w:sz w:val="20"/>
          <w:szCs w:val="20"/>
        </w:rPr>
        <w:t>g</w:t>
      </w:r>
      <w:r w:rsidRPr="0089352B">
        <w:rPr>
          <w:rFonts w:ascii="Palatino Linotype" w:eastAsia="Times New Roman" w:hAnsi="Palatino Linotype" w:cs="Tahoma"/>
          <w:spacing w:val="-1"/>
          <w:sz w:val="20"/>
          <w:szCs w:val="20"/>
        </w:rPr>
        <w:t>a</w:t>
      </w:r>
      <w:r w:rsidRPr="0089352B">
        <w:rPr>
          <w:rFonts w:ascii="Palatino Linotype" w:eastAsia="Times New Roman" w:hAnsi="Palatino Linotype" w:cs="Tahoma"/>
          <w:sz w:val="20"/>
          <w:szCs w:val="20"/>
        </w:rPr>
        <w:t xml:space="preserve">r </w:t>
      </w:r>
      <w:r w:rsidRPr="0089352B">
        <w:rPr>
          <w:rFonts w:ascii="Palatino Linotype" w:eastAsia="Times New Roman" w:hAnsi="Palatino Linotype" w:cs="Tahoma"/>
          <w:spacing w:val="1"/>
          <w:sz w:val="20"/>
          <w:szCs w:val="20"/>
        </w:rPr>
        <w:t>a</w:t>
      </w:r>
      <w:r w:rsidRPr="0089352B">
        <w:rPr>
          <w:rFonts w:ascii="Palatino Linotype" w:eastAsia="Times New Roman" w:hAnsi="Palatino Linotype" w:cs="Tahoma"/>
          <w:sz w:val="20"/>
          <w:szCs w:val="20"/>
        </w:rPr>
        <w:t xml:space="preserve">l </w:t>
      </w:r>
      <w:r w:rsidRPr="0089352B">
        <w:rPr>
          <w:rFonts w:ascii="Palatino Linotype" w:eastAsia="Times New Roman" w:hAnsi="Palatino Linotype" w:cs="Tahoma"/>
          <w:spacing w:val="1"/>
          <w:sz w:val="20"/>
          <w:szCs w:val="20"/>
        </w:rPr>
        <w:t>s</w:t>
      </w:r>
      <w:r w:rsidRPr="0089352B">
        <w:rPr>
          <w:rFonts w:ascii="Palatino Linotype" w:eastAsia="Times New Roman" w:hAnsi="Palatino Linotype" w:cs="Tahoma"/>
          <w:sz w:val="20"/>
          <w:szCs w:val="20"/>
        </w:rPr>
        <w:t>urg</w:t>
      </w:r>
      <w:r w:rsidRPr="0089352B">
        <w:rPr>
          <w:rFonts w:ascii="Palatino Linotype" w:eastAsia="Times New Roman" w:hAnsi="Palatino Linotype" w:cs="Tahoma"/>
          <w:spacing w:val="-1"/>
          <w:sz w:val="20"/>
          <w:szCs w:val="20"/>
        </w:rPr>
        <w:t>i</w:t>
      </w:r>
      <w:r w:rsidRPr="0089352B">
        <w:rPr>
          <w:rFonts w:ascii="Palatino Linotype" w:eastAsia="Times New Roman" w:hAnsi="Palatino Linotype" w:cs="Tahoma"/>
          <w:spacing w:val="4"/>
          <w:sz w:val="20"/>
          <w:szCs w:val="20"/>
        </w:rPr>
        <w:t>m</w:t>
      </w:r>
      <w:r w:rsidRPr="0089352B">
        <w:rPr>
          <w:rFonts w:ascii="Palatino Linotype" w:eastAsia="Times New Roman" w:hAnsi="Palatino Linotype" w:cs="Tahoma"/>
          <w:spacing w:val="-1"/>
          <w:sz w:val="20"/>
          <w:szCs w:val="20"/>
        </w:rPr>
        <w:t>i</w:t>
      </w:r>
      <w:r w:rsidRPr="0089352B">
        <w:rPr>
          <w:rFonts w:ascii="Palatino Linotype" w:eastAsia="Times New Roman" w:hAnsi="Palatino Linotype" w:cs="Tahoma"/>
          <w:spacing w:val="1"/>
          <w:sz w:val="20"/>
          <w:szCs w:val="20"/>
        </w:rPr>
        <w:t>e</w:t>
      </w:r>
      <w:r w:rsidRPr="0089352B">
        <w:rPr>
          <w:rFonts w:ascii="Palatino Linotype" w:eastAsia="Times New Roman" w:hAnsi="Palatino Linotype" w:cs="Tahoma"/>
          <w:sz w:val="20"/>
          <w:szCs w:val="20"/>
        </w:rPr>
        <w:t>nto</w:t>
      </w:r>
      <w:r w:rsidRPr="0089352B">
        <w:rPr>
          <w:rFonts w:ascii="Palatino Linotype" w:eastAsia="Times New Roman" w:hAnsi="Palatino Linotype" w:cs="Tahoma"/>
          <w:spacing w:val="1"/>
          <w:sz w:val="20"/>
          <w:szCs w:val="20"/>
        </w:rPr>
        <w:t xml:space="preserve"> de</w:t>
      </w:r>
      <w:r w:rsidRPr="0089352B">
        <w:rPr>
          <w:rFonts w:ascii="Palatino Linotype" w:eastAsia="Times New Roman" w:hAnsi="Palatino Linotype" w:cs="Tahoma"/>
          <w:sz w:val="20"/>
          <w:szCs w:val="20"/>
        </w:rPr>
        <w:t xml:space="preserve"> ningún t</w:t>
      </w:r>
      <w:r w:rsidRPr="0089352B">
        <w:rPr>
          <w:rFonts w:ascii="Palatino Linotype" w:eastAsia="Times New Roman" w:hAnsi="Palatino Linotype" w:cs="Tahoma"/>
          <w:spacing w:val="1"/>
          <w:sz w:val="20"/>
          <w:szCs w:val="20"/>
        </w:rPr>
        <w:t>i</w:t>
      </w:r>
      <w:r w:rsidRPr="0089352B">
        <w:rPr>
          <w:rFonts w:ascii="Palatino Linotype" w:eastAsia="Times New Roman" w:hAnsi="Palatino Linotype" w:cs="Tahoma"/>
          <w:sz w:val="20"/>
          <w:szCs w:val="20"/>
        </w:rPr>
        <w:t>po</w:t>
      </w:r>
      <w:r w:rsidRPr="0089352B">
        <w:rPr>
          <w:rFonts w:ascii="Palatino Linotype" w:eastAsia="Times New Roman" w:hAnsi="Palatino Linotype" w:cs="Tahoma"/>
          <w:spacing w:val="1"/>
          <w:sz w:val="20"/>
          <w:szCs w:val="20"/>
        </w:rPr>
        <w:t xml:space="preserve"> de v</w:t>
      </w:r>
      <w:r w:rsidRPr="0089352B">
        <w:rPr>
          <w:rFonts w:ascii="Palatino Linotype" w:eastAsia="Times New Roman" w:hAnsi="Palatino Linotype" w:cs="Tahoma"/>
          <w:sz w:val="20"/>
          <w:szCs w:val="20"/>
        </w:rPr>
        <w:t>í</w:t>
      </w:r>
      <w:r w:rsidRPr="0089352B">
        <w:rPr>
          <w:rFonts w:ascii="Palatino Linotype" w:eastAsia="Times New Roman" w:hAnsi="Palatino Linotype" w:cs="Tahoma"/>
          <w:spacing w:val="1"/>
          <w:sz w:val="20"/>
          <w:szCs w:val="20"/>
        </w:rPr>
        <w:t>nc</w:t>
      </w:r>
      <w:r w:rsidRPr="0089352B">
        <w:rPr>
          <w:rFonts w:ascii="Palatino Linotype" w:eastAsia="Times New Roman" w:hAnsi="Palatino Linotype" w:cs="Tahoma"/>
          <w:sz w:val="20"/>
          <w:szCs w:val="20"/>
        </w:rPr>
        <w:t>u</w:t>
      </w:r>
      <w:r w:rsidRPr="0089352B">
        <w:rPr>
          <w:rFonts w:ascii="Palatino Linotype" w:eastAsia="Times New Roman" w:hAnsi="Palatino Linotype" w:cs="Tahoma"/>
          <w:spacing w:val="-2"/>
          <w:sz w:val="20"/>
          <w:szCs w:val="20"/>
        </w:rPr>
        <w:t>l</w:t>
      </w:r>
      <w:r w:rsidRPr="0089352B">
        <w:rPr>
          <w:rFonts w:ascii="Palatino Linotype" w:eastAsia="Times New Roman" w:hAnsi="Palatino Linotype" w:cs="Tahoma"/>
          <w:sz w:val="20"/>
          <w:szCs w:val="20"/>
        </w:rPr>
        <w:t xml:space="preserve">o </w:t>
      </w:r>
      <w:r w:rsidRPr="0089352B">
        <w:rPr>
          <w:rFonts w:ascii="Palatino Linotype" w:eastAsia="Times New Roman" w:hAnsi="Palatino Linotype" w:cs="Tahoma"/>
          <w:spacing w:val="1"/>
          <w:sz w:val="20"/>
          <w:szCs w:val="20"/>
        </w:rPr>
        <w:t>l</w:t>
      </w:r>
      <w:r w:rsidRPr="0089352B">
        <w:rPr>
          <w:rFonts w:ascii="Palatino Linotype" w:eastAsia="Times New Roman" w:hAnsi="Palatino Linotype" w:cs="Tahoma"/>
          <w:sz w:val="20"/>
          <w:szCs w:val="20"/>
        </w:rPr>
        <w:t>a</w:t>
      </w:r>
      <w:r w:rsidRPr="0089352B">
        <w:rPr>
          <w:rFonts w:ascii="Palatino Linotype" w:eastAsia="Times New Roman" w:hAnsi="Palatino Linotype" w:cs="Tahoma"/>
          <w:spacing w:val="-1"/>
          <w:sz w:val="20"/>
          <w:szCs w:val="20"/>
        </w:rPr>
        <w:t>b</w:t>
      </w:r>
      <w:r w:rsidRPr="0089352B">
        <w:rPr>
          <w:rFonts w:ascii="Palatino Linotype" w:eastAsia="Times New Roman" w:hAnsi="Palatino Linotype" w:cs="Tahoma"/>
          <w:sz w:val="20"/>
          <w:szCs w:val="20"/>
        </w:rPr>
        <w:t>o</w:t>
      </w:r>
      <w:r w:rsidRPr="0089352B">
        <w:rPr>
          <w:rFonts w:ascii="Palatino Linotype" w:eastAsia="Times New Roman" w:hAnsi="Palatino Linotype" w:cs="Tahoma"/>
          <w:spacing w:val="2"/>
          <w:sz w:val="20"/>
          <w:szCs w:val="20"/>
        </w:rPr>
        <w:t>r</w:t>
      </w:r>
      <w:r w:rsidRPr="0089352B">
        <w:rPr>
          <w:rFonts w:ascii="Palatino Linotype" w:eastAsia="Times New Roman" w:hAnsi="Palatino Linotype" w:cs="Tahoma"/>
          <w:sz w:val="20"/>
          <w:szCs w:val="20"/>
        </w:rPr>
        <w:t xml:space="preserve">al </w:t>
      </w:r>
      <w:r w:rsidRPr="0089352B">
        <w:rPr>
          <w:rFonts w:ascii="Palatino Linotype" w:eastAsia="Times New Roman" w:hAnsi="Palatino Linotype" w:cs="Tahoma"/>
          <w:spacing w:val="1"/>
          <w:sz w:val="20"/>
          <w:szCs w:val="20"/>
        </w:rPr>
        <w:t>e</w:t>
      </w:r>
      <w:r w:rsidRPr="0089352B">
        <w:rPr>
          <w:rFonts w:ascii="Palatino Linotype" w:eastAsia="Times New Roman" w:hAnsi="Palatino Linotype" w:cs="Tahoma"/>
          <w:sz w:val="20"/>
          <w:szCs w:val="20"/>
        </w:rPr>
        <w:t xml:space="preserve">ntre </w:t>
      </w:r>
      <w:r w:rsidRPr="0089352B">
        <w:rPr>
          <w:rFonts w:ascii="Palatino Linotype" w:eastAsia="Times New Roman" w:hAnsi="Palatino Linotype" w:cs="Tahoma"/>
          <w:spacing w:val="1"/>
          <w:sz w:val="20"/>
          <w:szCs w:val="20"/>
        </w:rPr>
        <w:t>e</w:t>
      </w:r>
      <w:r w:rsidRPr="0089352B">
        <w:rPr>
          <w:rFonts w:ascii="Palatino Linotype" w:eastAsia="Times New Roman" w:hAnsi="Palatino Linotype" w:cs="Tahoma"/>
          <w:sz w:val="20"/>
          <w:szCs w:val="20"/>
        </w:rPr>
        <w:t>l personal su</w:t>
      </w:r>
      <w:r w:rsidRPr="0089352B">
        <w:rPr>
          <w:rFonts w:ascii="Palatino Linotype" w:eastAsia="Times New Roman" w:hAnsi="Palatino Linotype" w:cs="Tahoma"/>
          <w:spacing w:val="-1"/>
          <w:sz w:val="20"/>
          <w:szCs w:val="20"/>
        </w:rPr>
        <w:t>b</w:t>
      </w:r>
      <w:r w:rsidRPr="0089352B">
        <w:rPr>
          <w:rFonts w:ascii="Palatino Linotype" w:eastAsia="Times New Roman" w:hAnsi="Palatino Linotype" w:cs="Tahoma"/>
          <w:spacing w:val="1"/>
          <w:sz w:val="20"/>
          <w:szCs w:val="20"/>
        </w:rPr>
        <w:t>co</w:t>
      </w:r>
      <w:r w:rsidRPr="0089352B">
        <w:rPr>
          <w:rFonts w:ascii="Palatino Linotype" w:eastAsia="Times New Roman" w:hAnsi="Palatino Linotype" w:cs="Tahoma"/>
          <w:sz w:val="20"/>
          <w:szCs w:val="20"/>
        </w:rPr>
        <w:t>ntrat</w:t>
      </w:r>
      <w:r w:rsidRPr="0089352B">
        <w:rPr>
          <w:rFonts w:ascii="Palatino Linotype" w:eastAsia="Times New Roman" w:hAnsi="Palatino Linotype" w:cs="Tahoma"/>
          <w:spacing w:val="1"/>
          <w:sz w:val="20"/>
          <w:szCs w:val="20"/>
        </w:rPr>
        <w:t>a</w:t>
      </w:r>
      <w:r w:rsidRPr="0089352B">
        <w:rPr>
          <w:rFonts w:ascii="Palatino Linotype" w:eastAsia="Times New Roman" w:hAnsi="Palatino Linotype" w:cs="Tahoma"/>
          <w:sz w:val="20"/>
          <w:szCs w:val="20"/>
        </w:rPr>
        <w:t xml:space="preserve">do y </w:t>
      </w:r>
      <w:r w:rsidRPr="0089352B">
        <w:rPr>
          <w:rFonts w:ascii="Palatino Linotype" w:eastAsia="Times New Roman" w:hAnsi="Palatino Linotype" w:cs="Tahoma"/>
          <w:spacing w:val="1"/>
          <w:sz w:val="20"/>
          <w:szCs w:val="20"/>
        </w:rPr>
        <w:t>E</w:t>
      </w:r>
      <w:r w:rsidRPr="0089352B">
        <w:rPr>
          <w:rFonts w:ascii="Palatino Linotype" w:eastAsia="Times New Roman" w:hAnsi="Palatino Linotype" w:cs="Tahoma"/>
          <w:sz w:val="20"/>
          <w:szCs w:val="20"/>
        </w:rPr>
        <w:t>l Municipio.</w:t>
      </w:r>
      <w:r>
        <w:rPr>
          <w:rFonts w:ascii="Palatino Linotype" w:hAnsi="Palatino Linotype" w:cs="Tahoma"/>
          <w:bCs/>
          <w:sz w:val="20"/>
          <w:szCs w:val="20"/>
        </w:rPr>
        <w:t xml:space="preserve"> </w:t>
      </w:r>
      <w:r>
        <w:rPr>
          <w:rFonts w:ascii="Palatino Linotype" w:hAnsi="Palatino Linotype" w:cs="Tahoma"/>
          <w:b/>
          <w:sz w:val="20"/>
          <w:szCs w:val="20"/>
        </w:rPr>
        <w:t xml:space="preserve">4. </w:t>
      </w:r>
      <w:r w:rsidRPr="0089352B">
        <w:rPr>
          <w:rFonts w:ascii="Palatino Linotype" w:eastAsia="Times New Roman" w:hAnsi="Palatino Linotype" w:cs="Tahoma"/>
          <w:sz w:val="20"/>
          <w:szCs w:val="20"/>
        </w:rPr>
        <w:t>Resp</w:t>
      </w:r>
      <w:r w:rsidRPr="0089352B">
        <w:rPr>
          <w:rFonts w:ascii="Palatino Linotype" w:eastAsia="Times New Roman" w:hAnsi="Palatino Linotype" w:cs="Tahoma"/>
          <w:spacing w:val="-1"/>
          <w:sz w:val="20"/>
          <w:szCs w:val="20"/>
        </w:rPr>
        <w:t>o</w:t>
      </w:r>
      <w:r w:rsidRPr="0089352B">
        <w:rPr>
          <w:rFonts w:ascii="Palatino Linotype" w:eastAsia="Times New Roman" w:hAnsi="Palatino Linotype" w:cs="Tahoma"/>
          <w:spacing w:val="1"/>
          <w:sz w:val="20"/>
          <w:szCs w:val="20"/>
        </w:rPr>
        <w:t>n</w:t>
      </w:r>
      <w:r w:rsidRPr="0089352B">
        <w:rPr>
          <w:rFonts w:ascii="Palatino Linotype" w:eastAsia="Times New Roman" w:hAnsi="Palatino Linotype" w:cs="Tahoma"/>
          <w:sz w:val="20"/>
          <w:szCs w:val="20"/>
        </w:rPr>
        <w:t>der p</w:t>
      </w:r>
      <w:r w:rsidRPr="0089352B">
        <w:rPr>
          <w:rFonts w:ascii="Palatino Linotype" w:eastAsia="Times New Roman" w:hAnsi="Palatino Linotype" w:cs="Tahoma"/>
          <w:spacing w:val="-1"/>
          <w:sz w:val="20"/>
          <w:szCs w:val="20"/>
        </w:rPr>
        <w:t>o</w:t>
      </w:r>
      <w:r w:rsidRPr="0089352B">
        <w:rPr>
          <w:rFonts w:ascii="Palatino Linotype" w:eastAsia="Times New Roman" w:hAnsi="Palatino Linotype" w:cs="Tahoma"/>
          <w:sz w:val="20"/>
          <w:szCs w:val="20"/>
        </w:rPr>
        <w:t xml:space="preserve">r </w:t>
      </w:r>
      <w:r w:rsidRPr="0089352B">
        <w:rPr>
          <w:rFonts w:ascii="Palatino Linotype" w:eastAsia="Times New Roman" w:hAnsi="Palatino Linotype" w:cs="Tahoma"/>
          <w:spacing w:val="1"/>
          <w:sz w:val="20"/>
          <w:szCs w:val="20"/>
        </w:rPr>
        <w:t>c</w:t>
      </w:r>
      <w:r w:rsidRPr="0089352B">
        <w:rPr>
          <w:rFonts w:ascii="Palatino Linotype" w:eastAsia="Times New Roman" w:hAnsi="Palatino Linotype" w:cs="Tahoma"/>
          <w:sz w:val="20"/>
          <w:szCs w:val="20"/>
        </w:rPr>
        <w:t>u</w:t>
      </w:r>
      <w:r w:rsidRPr="0089352B">
        <w:rPr>
          <w:rFonts w:ascii="Palatino Linotype" w:eastAsia="Times New Roman" w:hAnsi="Palatino Linotype" w:cs="Tahoma"/>
          <w:spacing w:val="1"/>
          <w:sz w:val="20"/>
          <w:szCs w:val="20"/>
        </w:rPr>
        <w:t>a</w:t>
      </w:r>
      <w:r w:rsidRPr="0089352B">
        <w:rPr>
          <w:rFonts w:ascii="Palatino Linotype" w:eastAsia="Times New Roman" w:hAnsi="Palatino Linotype" w:cs="Tahoma"/>
          <w:spacing w:val="-1"/>
          <w:sz w:val="20"/>
          <w:szCs w:val="20"/>
        </w:rPr>
        <w:t>l</w:t>
      </w:r>
      <w:r w:rsidRPr="0089352B">
        <w:rPr>
          <w:rFonts w:ascii="Palatino Linotype" w:eastAsia="Times New Roman" w:hAnsi="Palatino Linotype" w:cs="Tahoma"/>
          <w:spacing w:val="1"/>
          <w:sz w:val="20"/>
          <w:szCs w:val="20"/>
        </w:rPr>
        <w:t>q</w:t>
      </w:r>
      <w:r w:rsidRPr="0089352B">
        <w:rPr>
          <w:rFonts w:ascii="Palatino Linotype" w:eastAsia="Times New Roman" w:hAnsi="Palatino Linotype" w:cs="Tahoma"/>
          <w:sz w:val="20"/>
          <w:szCs w:val="20"/>
        </w:rPr>
        <w:t>u</w:t>
      </w:r>
      <w:r w:rsidRPr="0089352B">
        <w:rPr>
          <w:rFonts w:ascii="Palatino Linotype" w:eastAsia="Times New Roman" w:hAnsi="Palatino Linotype" w:cs="Tahoma"/>
          <w:spacing w:val="-2"/>
          <w:sz w:val="20"/>
          <w:szCs w:val="20"/>
        </w:rPr>
        <w:t>i</w:t>
      </w:r>
      <w:r w:rsidRPr="0089352B">
        <w:rPr>
          <w:rFonts w:ascii="Palatino Linotype" w:eastAsia="Times New Roman" w:hAnsi="Palatino Linotype" w:cs="Tahoma"/>
          <w:sz w:val="20"/>
          <w:szCs w:val="20"/>
        </w:rPr>
        <w:t>er</w:t>
      </w:r>
      <w:r w:rsidRPr="0089352B">
        <w:rPr>
          <w:rFonts w:ascii="Palatino Linotype" w:eastAsia="Times New Roman" w:hAnsi="Palatino Linotype" w:cs="Tahoma"/>
          <w:spacing w:val="2"/>
          <w:sz w:val="20"/>
          <w:szCs w:val="20"/>
        </w:rPr>
        <w:t xml:space="preserve"> t</w:t>
      </w:r>
      <w:r w:rsidRPr="0089352B">
        <w:rPr>
          <w:rFonts w:ascii="Palatino Linotype" w:eastAsia="Times New Roman" w:hAnsi="Palatino Linotype" w:cs="Tahoma"/>
          <w:spacing w:val="1"/>
          <w:sz w:val="20"/>
          <w:szCs w:val="20"/>
        </w:rPr>
        <w:t>i</w:t>
      </w:r>
      <w:r w:rsidRPr="0089352B">
        <w:rPr>
          <w:rFonts w:ascii="Palatino Linotype" w:eastAsia="Times New Roman" w:hAnsi="Palatino Linotype" w:cs="Tahoma"/>
          <w:sz w:val="20"/>
          <w:szCs w:val="20"/>
        </w:rPr>
        <w:t>po de re</w:t>
      </w:r>
      <w:r w:rsidRPr="0089352B">
        <w:rPr>
          <w:rFonts w:ascii="Palatino Linotype" w:eastAsia="Times New Roman" w:hAnsi="Palatino Linotype" w:cs="Tahoma"/>
          <w:spacing w:val="3"/>
          <w:sz w:val="20"/>
          <w:szCs w:val="20"/>
        </w:rPr>
        <w:t>c</w:t>
      </w:r>
      <w:r w:rsidRPr="0089352B">
        <w:rPr>
          <w:rFonts w:ascii="Palatino Linotype" w:eastAsia="Times New Roman" w:hAnsi="Palatino Linotype" w:cs="Tahoma"/>
          <w:spacing w:val="-1"/>
          <w:sz w:val="20"/>
          <w:szCs w:val="20"/>
        </w:rPr>
        <w:t>l</w:t>
      </w:r>
      <w:r w:rsidRPr="0089352B">
        <w:rPr>
          <w:rFonts w:ascii="Palatino Linotype" w:eastAsia="Times New Roman" w:hAnsi="Palatino Linotype" w:cs="Tahoma"/>
          <w:sz w:val="20"/>
          <w:szCs w:val="20"/>
        </w:rPr>
        <w:t>a</w:t>
      </w:r>
      <w:r w:rsidRPr="0089352B">
        <w:rPr>
          <w:rFonts w:ascii="Palatino Linotype" w:eastAsia="Times New Roman" w:hAnsi="Palatino Linotype" w:cs="Tahoma"/>
          <w:spacing w:val="4"/>
          <w:sz w:val="20"/>
          <w:szCs w:val="20"/>
        </w:rPr>
        <w:t>m</w:t>
      </w:r>
      <w:r w:rsidRPr="0089352B">
        <w:rPr>
          <w:rFonts w:ascii="Palatino Linotype" w:eastAsia="Times New Roman" w:hAnsi="Palatino Linotype" w:cs="Tahoma"/>
          <w:sz w:val="20"/>
          <w:szCs w:val="20"/>
        </w:rPr>
        <w:t>ac</w:t>
      </w:r>
      <w:r w:rsidRPr="0089352B">
        <w:rPr>
          <w:rFonts w:ascii="Palatino Linotype" w:eastAsia="Times New Roman" w:hAnsi="Palatino Linotype" w:cs="Tahoma"/>
          <w:spacing w:val="-1"/>
          <w:sz w:val="20"/>
          <w:szCs w:val="20"/>
        </w:rPr>
        <w:t>i</w:t>
      </w:r>
      <w:r w:rsidRPr="0089352B">
        <w:rPr>
          <w:rFonts w:ascii="Palatino Linotype" w:eastAsia="Times New Roman" w:hAnsi="Palatino Linotype" w:cs="Tahoma"/>
          <w:sz w:val="20"/>
          <w:szCs w:val="20"/>
        </w:rPr>
        <w:t>ó</w:t>
      </w:r>
      <w:r w:rsidRPr="0089352B">
        <w:rPr>
          <w:rFonts w:ascii="Palatino Linotype" w:eastAsia="Times New Roman" w:hAnsi="Palatino Linotype" w:cs="Tahoma"/>
          <w:spacing w:val="-1"/>
          <w:sz w:val="20"/>
          <w:szCs w:val="20"/>
        </w:rPr>
        <w:t>n</w:t>
      </w:r>
      <w:r w:rsidRPr="0089352B">
        <w:rPr>
          <w:rFonts w:ascii="Palatino Linotype" w:eastAsia="Times New Roman" w:hAnsi="Palatino Linotype" w:cs="Tahoma"/>
          <w:sz w:val="20"/>
          <w:szCs w:val="20"/>
        </w:rPr>
        <w:t xml:space="preserve">, </w:t>
      </w:r>
      <w:r w:rsidRPr="0089352B">
        <w:rPr>
          <w:rFonts w:ascii="Palatino Linotype" w:eastAsia="Times New Roman" w:hAnsi="Palatino Linotype" w:cs="Tahoma"/>
          <w:spacing w:val="1"/>
          <w:sz w:val="20"/>
          <w:szCs w:val="20"/>
        </w:rPr>
        <w:t>j</w:t>
      </w:r>
      <w:r w:rsidRPr="0089352B">
        <w:rPr>
          <w:rFonts w:ascii="Palatino Linotype" w:eastAsia="Times New Roman" w:hAnsi="Palatino Linotype" w:cs="Tahoma"/>
          <w:sz w:val="20"/>
          <w:szCs w:val="20"/>
        </w:rPr>
        <w:t>u</w:t>
      </w:r>
      <w:r w:rsidRPr="0089352B">
        <w:rPr>
          <w:rFonts w:ascii="Palatino Linotype" w:eastAsia="Times New Roman" w:hAnsi="Palatino Linotype" w:cs="Tahoma"/>
          <w:spacing w:val="-1"/>
          <w:sz w:val="20"/>
          <w:szCs w:val="20"/>
        </w:rPr>
        <w:t>di</w:t>
      </w:r>
      <w:r w:rsidRPr="0089352B">
        <w:rPr>
          <w:rFonts w:ascii="Palatino Linotype" w:eastAsia="Times New Roman" w:hAnsi="Palatino Linotype" w:cs="Tahoma"/>
          <w:spacing w:val="3"/>
          <w:sz w:val="20"/>
          <w:szCs w:val="20"/>
        </w:rPr>
        <w:t>c</w:t>
      </w:r>
      <w:r w:rsidRPr="0089352B">
        <w:rPr>
          <w:rFonts w:ascii="Palatino Linotype" w:eastAsia="Times New Roman" w:hAnsi="Palatino Linotype" w:cs="Tahoma"/>
          <w:spacing w:val="-1"/>
          <w:sz w:val="20"/>
          <w:szCs w:val="20"/>
        </w:rPr>
        <w:t>i</w:t>
      </w:r>
      <w:r w:rsidRPr="0089352B">
        <w:rPr>
          <w:rFonts w:ascii="Palatino Linotype" w:eastAsia="Times New Roman" w:hAnsi="Palatino Linotype" w:cs="Tahoma"/>
          <w:sz w:val="20"/>
          <w:szCs w:val="20"/>
        </w:rPr>
        <w:t>al o extraju</w:t>
      </w:r>
      <w:r w:rsidRPr="0089352B">
        <w:rPr>
          <w:rFonts w:ascii="Palatino Linotype" w:eastAsia="Times New Roman" w:hAnsi="Palatino Linotype" w:cs="Tahoma"/>
          <w:spacing w:val="-1"/>
          <w:sz w:val="20"/>
          <w:szCs w:val="20"/>
        </w:rPr>
        <w:t>di</w:t>
      </w:r>
      <w:r w:rsidRPr="0089352B">
        <w:rPr>
          <w:rFonts w:ascii="Palatino Linotype" w:eastAsia="Times New Roman" w:hAnsi="Palatino Linotype" w:cs="Tahoma"/>
          <w:spacing w:val="1"/>
          <w:sz w:val="20"/>
          <w:szCs w:val="20"/>
        </w:rPr>
        <w:t>ci</w:t>
      </w:r>
      <w:r w:rsidRPr="0089352B">
        <w:rPr>
          <w:rFonts w:ascii="Palatino Linotype" w:eastAsia="Times New Roman" w:hAnsi="Palatino Linotype" w:cs="Tahoma"/>
          <w:sz w:val="20"/>
          <w:szCs w:val="20"/>
        </w:rPr>
        <w:t>a</w:t>
      </w:r>
      <w:r w:rsidRPr="0089352B">
        <w:rPr>
          <w:rFonts w:ascii="Palatino Linotype" w:eastAsia="Times New Roman" w:hAnsi="Palatino Linotype" w:cs="Tahoma"/>
          <w:spacing w:val="-2"/>
          <w:sz w:val="20"/>
          <w:szCs w:val="20"/>
        </w:rPr>
        <w:t>l</w:t>
      </w:r>
      <w:r w:rsidRPr="0089352B">
        <w:rPr>
          <w:rFonts w:ascii="Palatino Linotype" w:eastAsia="Times New Roman" w:hAnsi="Palatino Linotype" w:cs="Tahoma"/>
          <w:sz w:val="20"/>
          <w:szCs w:val="20"/>
        </w:rPr>
        <w:t xml:space="preserve">, que </w:t>
      </w:r>
      <w:r w:rsidRPr="0089352B">
        <w:rPr>
          <w:rFonts w:ascii="Palatino Linotype" w:eastAsia="Times New Roman" w:hAnsi="Palatino Linotype" w:cs="Tahoma"/>
          <w:spacing w:val="-1"/>
          <w:sz w:val="20"/>
          <w:szCs w:val="20"/>
        </w:rPr>
        <w:t>i</w:t>
      </w:r>
      <w:r w:rsidRPr="0089352B">
        <w:rPr>
          <w:rFonts w:ascii="Palatino Linotype" w:eastAsia="Times New Roman" w:hAnsi="Palatino Linotype" w:cs="Tahoma"/>
          <w:sz w:val="20"/>
          <w:szCs w:val="20"/>
        </w:rPr>
        <w:t>nst</w:t>
      </w:r>
      <w:r w:rsidRPr="0089352B">
        <w:rPr>
          <w:rFonts w:ascii="Palatino Linotype" w:eastAsia="Times New Roman" w:hAnsi="Palatino Linotype" w:cs="Tahoma"/>
          <w:spacing w:val="1"/>
          <w:sz w:val="20"/>
          <w:szCs w:val="20"/>
        </w:rPr>
        <w:t>a</w:t>
      </w:r>
      <w:r w:rsidRPr="0089352B">
        <w:rPr>
          <w:rFonts w:ascii="Palatino Linotype" w:eastAsia="Times New Roman" w:hAnsi="Palatino Linotype" w:cs="Tahoma"/>
          <w:sz w:val="20"/>
          <w:szCs w:val="20"/>
        </w:rPr>
        <w:t>ur</w:t>
      </w:r>
      <w:r w:rsidRPr="0089352B">
        <w:rPr>
          <w:rFonts w:ascii="Palatino Linotype" w:eastAsia="Times New Roman" w:hAnsi="Palatino Linotype" w:cs="Tahoma"/>
          <w:spacing w:val="2"/>
          <w:sz w:val="20"/>
          <w:szCs w:val="20"/>
        </w:rPr>
        <w:t>e</w:t>
      </w:r>
      <w:r w:rsidRPr="0089352B">
        <w:rPr>
          <w:rFonts w:ascii="Palatino Linotype" w:eastAsia="Times New Roman" w:hAnsi="Palatino Linotype" w:cs="Tahoma"/>
          <w:sz w:val="20"/>
          <w:szCs w:val="20"/>
        </w:rPr>
        <w:t xml:space="preserve">, </w:t>
      </w:r>
      <w:r w:rsidRPr="0089352B">
        <w:rPr>
          <w:rFonts w:ascii="Palatino Linotype" w:eastAsia="Times New Roman" w:hAnsi="Palatino Linotype" w:cs="Tahoma"/>
          <w:spacing w:val="-1"/>
          <w:sz w:val="20"/>
          <w:szCs w:val="20"/>
        </w:rPr>
        <w:t>i</w:t>
      </w:r>
      <w:r w:rsidRPr="0089352B">
        <w:rPr>
          <w:rFonts w:ascii="Palatino Linotype" w:eastAsia="Times New Roman" w:hAnsi="Palatino Linotype" w:cs="Tahoma"/>
          <w:spacing w:val="4"/>
          <w:sz w:val="20"/>
          <w:szCs w:val="20"/>
        </w:rPr>
        <w:t>m</w:t>
      </w:r>
      <w:r w:rsidRPr="0089352B">
        <w:rPr>
          <w:rFonts w:ascii="Palatino Linotype" w:eastAsia="Times New Roman" w:hAnsi="Palatino Linotype" w:cs="Tahoma"/>
          <w:sz w:val="20"/>
          <w:szCs w:val="20"/>
        </w:rPr>
        <w:t>p</w:t>
      </w:r>
      <w:r w:rsidRPr="0089352B">
        <w:rPr>
          <w:rFonts w:ascii="Palatino Linotype" w:eastAsia="Times New Roman" w:hAnsi="Palatino Linotype" w:cs="Tahoma"/>
          <w:spacing w:val="-1"/>
          <w:sz w:val="20"/>
          <w:szCs w:val="20"/>
        </w:rPr>
        <w:t>ul</w:t>
      </w:r>
      <w:r w:rsidRPr="0089352B">
        <w:rPr>
          <w:rFonts w:ascii="Palatino Linotype" w:eastAsia="Times New Roman" w:hAnsi="Palatino Linotype" w:cs="Tahoma"/>
          <w:spacing w:val="1"/>
          <w:sz w:val="20"/>
          <w:szCs w:val="20"/>
        </w:rPr>
        <w:t>s</w:t>
      </w:r>
      <w:r w:rsidRPr="0089352B">
        <w:rPr>
          <w:rFonts w:ascii="Palatino Linotype" w:eastAsia="Times New Roman" w:hAnsi="Palatino Linotype" w:cs="Tahoma"/>
          <w:sz w:val="20"/>
          <w:szCs w:val="20"/>
        </w:rPr>
        <w:t xml:space="preserve">e o en la </w:t>
      </w:r>
      <w:r w:rsidRPr="0089352B">
        <w:rPr>
          <w:rFonts w:ascii="Palatino Linotype" w:eastAsia="Times New Roman" w:hAnsi="Palatino Linotype" w:cs="Tahoma"/>
          <w:spacing w:val="1"/>
          <w:sz w:val="20"/>
          <w:szCs w:val="20"/>
        </w:rPr>
        <w:t xml:space="preserve">  que c</w:t>
      </w:r>
      <w:r w:rsidRPr="0089352B">
        <w:rPr>
          <w:rFonts w:ascii="Palatino Linotype" w:eastAsia="Times New Roman" w:hAnsi="Palatino Linotype" w:cs="Tahoma"/>
          <w:sz w:val="20"/>
          <w:szCs w:val="20"/>
        </w:rPr>
        <w:t>o</w:t>
      </w:r>
      <w:r w:rsidRPr="0089352B">
        <w:rPr>
          <w:rFonts w:ascii="Palatino Linotype" w:eastAsia="Times New Roman" w:hAnsi="Palatino Linotype" w:cs="Tahoma"/>
          <w:spacing w:val="-1"/>
          <w:sz w:val="20"/>
          <w:szCs w:val="20"/>
        </w:rPr>
        <w:t>a</w:t>
      </w:r>
      <w:r w:rsidRPr="0089352B">
        <w:rPr>
          <w:rFonts w:ascii="Palatino Linotype" w:eastAsia="Times New Roman" w:hAnsi="Palatino Linotype" w:cs="Tahoma"/>
          <w:spacing w:val="1"/>
          <w:sz w:val="20"/>
          <w:szCs w:val="20"/>
        </w:rPr>
        <w:t>d</w:t>
      </w:r>
      <w:r w:rsidRPr="0089352B">
        <w:rPr>
          <w:rFonts w:ascii="Palatino Linotype" w:eastAsia="Times New Roman" w:hAnsi="Palatino Linotype" w:cs="Tahoma"/>
          <w:spacing w:val="-5"/>
          <w:sz w:val="20"/>
          <w:szCs w:val="20"/>
        </w:rPr>
        <w:t>y</w:t>
      </w:r>
      <w:r w:rsidRPr="0089352B">
        <w:rPr>
          <w:rFonts w:ascii="Palatino Linotype" w:eastAsia="Times New Roman" w:hAnsi="Palatino Linotype" w:cs="Tahoma"/>
          <w:spacing w:val="1"/>
          <w:sz w:val="20"/>
          <w:szCs w:val="20"/>
        </w:rPr>
        <w:t>uv</w:t>
      </w:r>
      <w:r w:rsidRPr="0089352B">
        <w:rPr>
          <w:rFonts w:ascii="Palatino Linotype" w:eastAsia="Times New Roman" w:hAnsi="Palatino Linotype" w:cs="Tahoma"/>
          <w:sz w:val="20"/>
          <w:szCs w:val="20"/>
        </w:rPr>
        <w:t xml:space="preserve">e </w:t>
      </w:r>
      <w:r w:rsidRPr="0089352B">
        <w:rPr>
          <w:rFonts w:ascii="Palatino Linotype" w:eastAsia="Times New Roman" w:hAnsi="Palatino Linotype" w:cs="Tahoma"/>
          <w:spacing w:val="1"/>
          <w:sz w:val="20"/>
          <w:szCs w:val="20"/>
        </w:rPr>
        <w:t>e</w:t>
      </w:r>
      <w:r w:rsidRPr="0089352B">
        <w:rPr>
          <w:rFonts w:ascii="Palatino Linotype" w:eastAsia="Times New Roman" w:hAnsi="Palatino Linotype" w:cs="Tahoma"/>
          <w:sz w:val="20"/>
          <w:szCs w:val="20"/>
        </w:rPr>
        <w:t>l</w:t>
      </w:r>
      <w:r w:rsidRPr="0089352B">
        <w:rPr>
          <w:rFonts w:ascii="Palatino Linotype" w:eastAsia="Times New Roman" w:hAnsi="Palatino Linotype" w:cs="Tahoma"/>
          <w:spacing w:val="1"/>
          <w:sz w:val="20"/>
          <w:szCs w:val="20"/>
        </w:rPr>
        <w:t xml:space="preserve"> persona</w:t>
      </w:r>
      <w:r w:rsidRPr="0089352B">
        <w:rPr>
          <w:rFonts w:ascii="Palatino Linotype" w:eastAsia="Times New Roman" w:hAnsi="Palatino Linotype" w:cs="Tahoma"/>
          <w:sz w:val="20"/>
          <w:szCs w:val="20"/>
        </w:rPr>
        <w:t xml:space="preserve">l o </w:t>
      </w:r>
      <w:r w:rsidRPr="0089352B">
        <w:rPr>
          <w:rFonts w:ascii="Palatino Linotype" w:eastAsia="Times New Roman" w:hAnsi="Palatino Linotype" w:cs="Tahoma"/>
          <w:spacing w:val="-1"/>
          <w:sz w:val="20"/>
          <w:szCs w:val="20"/>
        </w:rPr>
        <w:t>l</w:t>
      </w:r>
      <w:r w:rsidRPr="0089352B">
        <w:rPr>
          <w:rFonts w:ascii="Palatino Linotype" w:eastAsia="Times New Roman" w:hAnsi="Palatino Linotype" w:cs="Tahoma"/>
          <w:sz w:val="20"/>
          <w:szCs w:val="20"/>
        </w:rPr>
        <w:t xml:space="preserve">os </w:t>
      </w:r>
      <w:r w:rsidRPr="0089352B">
        <w:rPr>
          <w:rFonts w:ascii="Palatino Linotype" w:eastAsia="Times New Roman" w:hAnsi="Palatino Linotype" w:cs="Tahoma"/>
          <w:spacing w:val="1"/>
          <w:sz w:val="20"/>
          <w:szCs w:val="20"/>
        </w:rPr>
        <w:t>s</w:t>
      </w:r>
      <w:r w:rsidRPr="0089352B">
        <w:rPr>
          <w:rFonts w:ascii="Palatino Linotype" w:eastAsia="Times New Roman" w:hAnsi="Palatino Linotype" w:cs="Tahoma"/>
          <w:sz w:val="20"/>
          <w:szCs w:val="20"/>
        </w:rPr>
        <w:t>u</w:t>
      </w:r>
      <w:r w:rsidRPr="0089352B">
        <w:rPr>
          <w:rFonts w:ascii="Palatino Linotype" w:eastAsia="Times New Roman" w:hAnsi="Palatino Linotype" w:cs="Tahoma"/>
          <w:spacing w:val="-1"/>
          <w:sz w:val="20"/>
          <w:szCs w:val="20"/>
        </w:rPr>
        <w:t>b</w:t>
      </w:r>
      <w:r w:rsidRPr="0089352B">
        <w:rPr>
          <w:rFonts w:ascii="Palatino Linotype" w:eastAsia="Times New Roman" w:hAnsi="Palatino Linotype" w:cs="Tahoma"/>
          <w:spacing w:val="1"/>
          <w:sz w:val="20"/>
          <w:szCs w:val="20"/>
        </w:rPr>
        <w:t>contratista</w:t>
      </w:r>
      <w:r w:rsidRPr="0089352B">
        <w:rPr>
          <w:rFonts w:ascii="Palatino Linotype" w:eastAsia="Times New Roman" w:hAnsi="Palatino Linotype" w:cs="Tahoma"/>
          <w:sz w:val="20"/>
          <w:szCs w:val="20"/>
        </w:rPr>
        <w:t>s co</w:t>
      </w:r>
      <w:r w:rsidRPr="0089352B">
        <w:rPr>
          <w:rFonts w:ascii="Palatino Linotype" w:eastAsia="Times New Roman" w:hAnsi="Palatino Linotype" w:cs="Tahoma"/>
          <w:spacing w:val="-1"/>
          <w:sz w:val="20"/>
          <w:szCs w:val="20"/>
        </w:rPr>
        <w:t>n</w:t>
      </w:r>
      <w:r w:rsidRPr="0089352B">
        <w:rPr>
          <w:rFonts w:ascii="Palatino Linotype" w:eastAsia="Times New Roman" w:hAnsi="Palatino Linotype" w:cs="Tahoma"/>
          <w:sz w:val="20"/>
          <w:szCs w:val="20"/>
        </w:rPr>
        <w:t xml:space="preserve">tra </w:t>
      </w:r>
      <w:r w:rsidRPr="0089352B">
        <w:rPr>
          <w:rFonts w:ascii="Palatino Linotype" w:eastAsia="Times New Roman" w:hAnsi="Palatino Linotype" w:cs="Tahoma"/>
          <w:spacing w:val="1"/>
          <w:sz w:val="20"/>
          <w:szCs w:val="20"/>
        </w:rPr>
        <w:t>E</w:t>
      </w:r>
      <w:r w:rsidRPr="0089352B">
        <w:rPr>
          <w:rFonts w:ascii="Palatino Linotype" w:eastAsia="Times New Roman" w:hAnsi="Palatino Linotype" w:cs="Tahoma"/>
          <w:sz w:val="20"/>
          <w:szCs w:val="20"/>
        </w:rPr>
        <w:t>l</w:t>
      </w:r>
      <w:r w:rsidRPr="0089352B">
        <w:rPr>
          <w:rFonts w:ascii="Palatino Linotype" w:eastAsia="Times New Roman" w:hAnsi="Palatino Linotype" w:cs="Tahoma"/>
          <w:spacing w:val="1"/>
          <w:sz w:val="20"/>
          <w:szCs w:val="20"/>
        </w:rPr>
        <w:t xml:space="preserve"> Municipio</w:t>
      </w:r>
      <w:r w:rsidRPr="0089352B">
        <w:rPr>
          <w:rFonts w:ascii="Palatino Linotype" w:eastAsia="Times New Roman" w:hAnsi="Palatino Linotype" w:cs="Tahoma"/>
          <w:sz w:val="20"/>
          <w:szCs w:val="20"/>
        </w:rPr>
        <w:t xml:space="preserve">, </w:t>
      </w:r>
      <w:r w:rsidRPr="0089352B">
        <w:rPr>
          <w:rFonts w:ascii="Palatino Linotype" w:eastAsia="Times New Roman" w:hAnsi="Palatino Linotype" w:cs="Tahoma"/>
          <w:spacing w:val="1"/>
          <w:sz w:val="20"/>
          <w:szCs w:val="20"/>
        </w:rPr>
        <w:t>p</w:t>
      </w:r>
      <w:r w:rsidRPr="0089352B">
        <w:rPr>
          <w:rFonts w:ascii="Palatino Linotype" w:eastAsia="Times New Roman" w:hAnsi="Palatino Linotype" w:cs="Tahoma"/>
          <w:sz w:val="20"/>
          <w:szCs w:val="20"/>
        </w:rPr>
        <w:t xml:space="preserve">or </w:t>
      </w:r>
      <w:r w:rsidRPr="0089352B">
        <w:rPr>
          <w:rFonts w:ascii="Palatino Linotype" w:eastAsia="Times New Roman" w:hAnsi="Palatino Linotype" w:cs="Tahoma"/>
          <w:spacing w:val="1"/>
          <w:sz w:val="20"/>
          <w:szCs w:val="20"/>
        </w:rPr>
        <w:t>c</w:t>
      </w:r>
      <w:r w:rsidRPr="0089352B">
        <w:rPr>
          <w:rFonts w:ascii="Palatino Linotype" w:eastAsia="Times New Roman" w:hAnsi="Palatino Linotype" w:cs="Tahoma"/>
          <w:sz w:val="20"/>
          <w:szCs w:val="20"/>
        </w:rPr>
        <w:t>a</w:t>
      </w:r>
      <w:r w:rsidRPr="0089352B">
        <w:rPr>
          <w:rFonts w:ascii="Palatino Linotype" w:eastAsia="Times New Roman" w:hAnsi="Palatino Linotype" w:cs="Tahoma"/>
          <w:spacing w:val="-1"/>
          <w:sz w:val="20"/>
          <w:szCs w:val="20"/>
        </w:rPr>
        <w:t>u</w:t>
      </w:r>
      <w:r w:rsidRPr="0089352B">
        <w:rPr>
          <w:rFonts w:ascii="Palatino Linotype" w:eastAsia="Times New Roman" w:hAnsi="Palatino Linotype" w:cs="Tahoma"/>
          <w:spacing w:val="1"/>
          <w:sz w:val="20"/>
          <w:szCs w:val="20"/>
        </w:rPr>
        <w:t>s</w:t>
      </w:r>
      <w:r w:rsidRPr="0089352B">
        <w:rPr>
          <w:rFonts w:ascii="Palatino Linotype" w:eastAsia="Times New Roman" w:hAnsi="Palatino Linotype" w:cs="Tahoma"/>
          <w:sz w:val="20"/>
          <w:szCs w:val="20"/>
        </w:rPr>
        <w:t xml:space="preserve">a o con </w:t>
      </w:r>
      <w:r w:rsidRPr="0089352B">
        <w:rPr>
          <w:rFonts w:ascii="Palatino Linotype" w:eastAsia="Times New Roman" w:hAnsi="Palatino Linotype" w:cs="Tahoma"/>
          <w:spacing w:val="1"/>
          <w:sz w:val="20"/>
          <w:szCs w:val="20"/>
        </w:rPr>
        <w:t>oc</w:t>
      </w:r>
      <w:r w:rsidRPr="0089352B">
        <w:rPr>
          <w:rFonts w:ascii="Palatino Linotype" w:eastAsia="Times New Roman" w:hAnsi="Palatino Linotype" w:cs="Tahoma"/>
          <w:sz w:val="20"/>
          <w:szCs w:val="20"/>
        </w:rPr>
        <w:t>as</w:t>
      </w:r>
      <w:r w:rsidRPr="0089352B">
        <w:rPr>
          <w:rFonts w:ascii="Palatino Linotype" w:eastAsia="Times New Roman" w:hAnsi="Palatino Linotype" w:cs="Tahoma"/>
          <w:spacing w:val="-1"/>
          <w:sz w:val="20"/>
          <w:szCs w:val="20"/>
        </w:rPr>
        <w:t>i</w:t>
      </w:r>
      <w:r w:rsidRPr="0089352B">
        <w:rPr>
          <w:rFonts w:ascii="Palatino Linotype" w:eastAsia="Times New Roman" w:hAnsi="Palatino Linotype" w:cs="Tahoma"/>
          <w:sz w:val="20"/>
          <w:szCs w:val="20"/>
        </w:rPr>
        <w:t>ón</w:t>
      </w:r>
      <w:r w:rsidRPr="0089352B">
        <w:rPr>
          <w:rFonts w:ascii="Palatino Linotype" w:eastAsia="Times New Roman" w:hAnsi="Palatino Linotype" w:cs="Tahoma"/>
          <w:spacing w:val="1"/>
          <w:sz w:val="20"/>
          <w:szCs w:val="20"/>
        </w:rPr>
        <w:t xml:space="preserve"> de</w:t>
      </w:r>
      <w:r w:rsidRPr="0089352B">
        <w:rPr>
          <w:rFonts w:ascii="Palatino Linotype" w:eastAsia="Times New Roman" w:hAnsi="Palatino Linotype" w:cs="Tahoma"/>
          <w:sz w:val="20"/>
          <w:szCs w:val="20"/>
        </w:rPr>
        <w:t>l contrato.</w:t>
      </w:r>
      <w:r>
        <w:rPr>
          <w:rFonts w:ascii="Palatino Linotype" w:hAnsi="Palatino Linotype" w:cs="Tahoma"/>
          <w:bCs/>
          <w:sz w:val="20"/>
          <w:szCs w:val="20"/>
        </w:rPr>
        <w:t xml:space="preserve"> </w:t>
      </w:r>
      <w:r>
        <w:rPr>
          <w:rFonts w:ascii="Palatino Linotype" w:hAnsi="Palatino Linotype" w:cs="Tahoma"/>
          <w:b/>
          <w:sz w:val="20"/>
          <w:szCs w:val="20"/>
        </w:rPr>
        <w:t xml:space="preserve">5. </w:t>
      </w:r>
      <w:r w:rsidRPr="0089352B">
        <w:rPr>
          <w:rFonts w:ascii="Palatino Linotype" w:eastAsia="Times New Roman" w:hAnsi="Palatino Linotype" w:cs="Tahoma"/>
          <w:sz w:val="20"/>
          <w:szCs w:val="20"/>
        </w:rPr>
        <w:t>Garantizar que todos los contratistas en ejecución del contrato cumplan con las normas establecidas en el manual del sistema de gestión de seguridad y salud en el trabajo</w:t>
      </w:r>
      <w:r w:rsidRPr="0089352B">
        <w:rPr>
          <w:rFonts w:ascii="Palatino Linotype" w:eastAsia="Times New Roman" w:hAnsi="Palatino Linotype" w:cs="Tahoma"/>
          <w:b/>
          <w:sz w:val="20"/>
          <w:szCs w:val="20"/>
        </w:rPr>
        <w:t>,</w:t>
      </w:r>
      <w:r w:rsidRPr="0089352B">
        <w:rPr>
          <w:rFonts w:ascii="Palatino Linotype" w:eastAsia="Times New Roman" w:hAnsi="Palatino Linotype" w:cs="Tahoma"/>
          <w:sz w:val="20"/>
          <w:szCs w:val="20"/>
        </w:rPr>
        <w:t xml:space="preserve"> de señalización y movimiento de maquinaria.</w:t>
      </w:r>
      <w:r>
        <w:rPr>
          <w:rFonts w:ascii="Palatino Linotype" w:hAnsi="Palatino Linotype" w:cs="Tahoma"/>
          <w:bCs/>
          <w:sz w:val="20"/>
          <w:szCs w:val="20"/>
        </w:rPr>
        <w:t xml:space="preserve"> </w:t>
      </w:r>
      <w:r w:rsidRPr="0089352B">
        <w:rPr>
          <w:rFonts w:ascii="Palatino Linotype" w:eastAsia="Times New Roman" w:hAnsi="Palatino Linotype" w:cs="Tahoma"/>
          <w:b/>
          <w:spacing w:val="-1"/>
          <w:sz w:val="20"/>
          <w:szCs w:val="20"/>
        </w:rPr>
        <w:t>P</w:t>
      </w:r>
      <w:r w:rsidRPr="0089352B">
        <w:rPr>
          <w:rFonts w:ascii="Palatino Linotype" w:eastAsia="Times New Roman" w:hAnsi="Palatino Linotype" w:cs="Tahoma"/>
          <w:b/>
          <w:sz w:val="20"/>
          <w:szCs w:val="20"/>
        </w:rPr>
        <w:t>ARÁGRA</w:t>
      </w:r>
      <w:r w:rsidRPr="0089352B">
        <w:rPr>
          <w:rFonts w:ascii="Palatino Linotype" w:eastAsia="Times New Roman" w:hAnsi="Palatino Linotype" w:cs="Tahoma"/>
          <w:b/>
          <w:spacing w:val="1"/>
          <w:sz w:val="20"/>
          <w:szCs w:val="20"/>
        </w:rPr>
        <w:t>F</w:t>
      </w:r>
      <w:r w:rsidRPr="0089352B">
        <w:rPr>
          <w:rFonts w:ascii="Palatino Linotype" w:eastAsia="Times New Roman" w:hAnsi="Palatino Linotype" w:cs="Tahoma"/>
          <w:b/>
          <w:sz w:val="20"/>
          <w:szCs w:val="20"/>
        </w:rPr>
        <w:t xml:space="preserve">O. </w:t>
      </w:r>
      <w:r w:rsidRPr="0089352B">
        <w:rPr>
          <w:rFonts w:ascii="Palatino Linotype" w:eastAsia="Times New Roman" w:hAnsi="Palatino Linotype" w:cs="Tahoma"/>
          <w:spacing w:val="1"/>
          <w:sz w:val="20"/>
          <w:szCs w:val="20"/>
        </w:rPr>
        <w:t>L</w:t>
      </w:r>
      <w:r w:rsidRPr="0089352B">
        <w:rPr>
          <w:rFonts w:ascii="Palatino Linotype" w:eastAsia="Times New Roman" w:hAnsi="Palatino Linotype" w:cs="Tahoma"/>
          <w:sz w:val="20"/>
          <w:szCs w:val="20"/>
        </w:rPr>
        <w:t>as obligaciones re</w:t>
      </w:r>
      <w:r w:rsidRPr="0089352B">
        <w:rPr>
          <w:rFonts w:ascii="Palatino Linotype" w:eastAsia="Times New Roman" w:hAnsi="Palatino Linotype" w:cs="Tahoma"/>
          <w:spacing w:val="-2"/>
          <w:sz w:val="20"/>
          <w:szCs w:val="20"/>
        </w:rPr>
        <w:t>l</w:t>
      </w:r>
      <w:r w:rsidRPr="0089352B">
        <w:rPr>
          <w:rFonts w:ascii="Palatino Linotype" w:eastAsia="Times New Roman" w:hAnsi="Palatino Linotype" w:cs="Tahoma"/>
          <w:sz w:val="20"/>
          <w:szCs w:val="20"/>
        </w:rPr>
        <w:t>a</w:t>
      </w:r>
      <w:r w:rsidRPr="0089352B">
        <w:rPr>
          <w:rFonts w:ascii="Palatino Linotype" w:eastAsia="Times New Roman" w:hAnsi="Palatino Linotype" w:cs="Tahoma"/>
          <w:spacing w:val="3"/>
          <w:sz w:val="20"/>
          <w:szCs w:val="20"/>
        </w:rPr>
        <w:t>c</w:t>
      </w:r>
      <w:r w:rsidRPr="0089352B">
        <w:rPr>
          <w:rFonts w:ascii="Palatino Linotype" w:eastAsia="Times New Roman" w:hAnsi="Palatino Linotype" w:cs="Tahoma"/>
          <w:spacing w:val="-1"/>
          <w:sz w:val="20"/>
          <w:szCs w:val="20"/>
        </w:rPr>
        <w:t>i</w:t>
      </w:r>
      <w:r w:rsidRPr="0089352B">
        <w:rPr>
          <w:rFonts w:ascii="Palatino Linotype" w:eastAsia="Times New Roman" w:hAnsi="Palatino Linotype" w:cs="Tahoma"/>
          <w:sz w:val="20"/>
          <w:szCs w:val="20"/>
        </w:rPr>
        <w:t>o</w:t>
      </w:r>
      <w:r w:rsidRPr="0089352B">
        <w:rPr>
          <w:rFonts w:ascii="Palatino Linotype" w:eastAsia="Times New Roman" w:hAnsi="Palatino Linotype" w:cs="Tahoma"/>
          <w:spacing w:val="1"/>
          <w:sz w:val="20"/>
          <w:szCs w:val="20"/>
        </w:rPr>
        <w:t>n</w:t>
      </w:r>
      <w:r w:rsidRPr="0089352B">
        <w:rPr>
          <w:rFonts w:ascii="Palatino Linotype" w:eastAsia="Times New Roman" w:hAnsi="Palatino Linotype" w:cs="Tahoma"/>
          <w:sz w:val="20"/>
          <w:szCs w:val="20"/>
        </w:rPr>
        <w:t>a</w:t>
      </w:r>
      <w:r w:rsidRPr="0089352B">
        <w:rPr>
          <w:rFonts w:ascii="Palatino Linotype" w:eastAsia="Times New Roman" w:hAnsi="Palatino Linotype" w:cs="Tahoma"/>
          <w:spacing w:val="-1"/>
          <w:sz w:val="20"/>
          <w:szCs w:val="20"/>
        </w:rPr>
        <w:t>d</w:t>
      </w:r>
      <w:r w:rsidRPr="0089352B">
        <w:rPr>
          <w:rFonts w:ascii="Palatino Linotype" w:eastAsia="Times New Roman" w:hAnsi="Palatino Linotype" w:cs="Tahoma"/>
          <w:sz w:val="20"/>
          <w:szCs w:val="20"/>
        </w:rPr>
        <w:t xml:space="preserve">as </w:t>
      </w:r>
      <w:r w:rsidRPr="0089352B">
        <w:rPr>
          <w:rFonts w:ascii="Palatino Linotype" w:eastAsia="Times New Roman" w:hAnsi="Palatino Linotype" w:cs="Tahoma"/>
          <w:spacing w:val="1"/>
          <w:sz w:val="20"/>
          <w:szCs w:val="20"/>
        </w:rPr>
        <w:t>c</w:t>
      </w:r>
      <w:r w:rsidRPr="0089352B">
        <w:rPr>
          <w:rFonts w:ascii="Palatino Linotype" w:eastAsia="Times New Roman" w:hAnsi="Palatino Linotype" w:cs="Tahoma"/>
          <w:sz w:val="20"/>
          <w:szCs w:val="20"/>
        </w:rPr>
        <w:t xml:space="preserve">on </w:t>
      </w:r>
      <w:r w:rsidRPr="0089352B">
        <w:rPr>
          <w:rFonts w:ascii="Palatino Linotype" w:eastAsia="Times New Roman" w:hAnsi="Palatino Linotype" w:cs="Tahoma"/>
          <w:spacing w:val="1"/>
          <w:sz w:val="20"/>
          <w:szCs w:val="20"/>
        </w:rPr>
        <w:t>e</w:t>
      </w:r>
      <w:r w:rsidRPr="0089352B">
        <w:rPr>
          <w:rFonts w:ascii="Palatino Linotype" w:eastAsia="Times New Roman" w:hAnsi="Palatino Linotype" w:cs="Tahoma"/>
          <w:sz w:val="20"/>
          <w:szCs w:val="20"/>
        </w:rPr>
        <w:t>l personal r</w:t>
      </w:r>
      <w:r w:rsidRPr="0089352B">
        <w:rPr>
          <w:rFonts w:ascii="Palatino Linotype" w:eastAsia="Times New Roman" w:hAnsi="Palatino Linotype" w:cs="Tahoma"/>
          <w:spacing w:val="1"/>
          <w:sz w:val="20"/>
          <w:szCs w:val="20"/>
        </w:rPr>
        <w:t>e</w:t>
      </w:r>
      <w:r w:rsidRPr="0089352B">
        <w:rPr>
          <w:rFonts w:ascii="Palatino Linotype" w:eastAsia="Times New Roman" w:hAnsi="Palatino Linotype" w:cs="Tahoma"/>
          <w:sz w:val="20"/>
          <w:szCs w:val="20"/>
        </w:rPr>
        <w:t>quer</w:t>
      </w:r>
      <w:r w:rsidRPr="0089352B">
        <w:rPr>
          <w:rFonts w:ascii="Palatino Linotype" w:eastAsia="Times New Roman" w:hAnsi="Palatino Linotype" w:cs="Tahoma"/>
          <w:spacing w:val="1"/>
          <w:sz w:val="20"/>
          <w:szCs w:val="20"/>
        </w:rPr>
        <w:t>i</w:t>
      </w:r>
      <w:r w:rsidRPr="0089352B">
        <w:rPr>
          <w:rFonts w:ascii="Palatino Linotype" w:eastAsia="Times New Roman" w:hAnsi="Palatino Linotype" w:cs="Tahoma"/>
          <w:sz w:val="20"/>
          <w:szCs w:val="20"/>
        </w:rPr>
        <w:t xml:space="preserve">do </w:t>
      </w:r>
      <w:r w:rsidRPr="0089352B">
        <w:rPr>
          <w:rFonts w:ascii="Palatino Linotype" w:eastAsia="Times New Roman" w:hAnsi="Palatino Linotype" w:cs="Tahoma"/>
          <w:spacing w:val="1"/>
          <w:sz w:val="20"/>
          <w:szCs w:val="20"/>
        </w:rPr>
        <w:t>p</w:t>
      </w:r>
      <w:r w:rsidRPr="0089352B">
        <w:rPr>
          <w:rFonts w:ascii="Palatino Linotype" w:eastAsia="Times New Roman" w:hAnsi="Palatino Linotype" w:cs="Tahoma"/>
          <w:sz w:val="20"/>
          <w:szCs w:val="20"/>
        </w:rPr>
        <w:t xml:space="preserve">ara </w:t>
      </w:r>
      <w:r w:rsidRPr="0089352B">
        <w:rPr>
          <w:rFonts w:ascii="Palatino Linotype" w:eastAsia="Times New Roman" w:hAnsi="Palatino Linotype" w:cs="Tahoma"/>
          <w:spacing w:val="-1"/>
          <w:sz w:val="20"/>
          <w:szCs w:val="20"/>
        </w:rPr>
        <w:t>l</w:t>
      </w:r>
      <w:r w:rsidRPr="0089352B">
        <w:rPr>
          <w:rFonts w:ascii="Palatino Linotype" w:eastAsia="Times New Roman" w:hAnsi="Palatino Linotype" w:cs="Tahoma"/>
          <w:sz w:val="20"/>
          <w:szCs w:val="20"/>
        </w:rPr>
        <w:t>a ejecución</w:t>
      </w:r>
      <w:r w:rsidRPr="0089352B">
        <w:rPr>
          <w:rFonts w:ascii="Palatino Linotype" w:eastAsia="Times New Roman" w:hAnsi="Palatino Linotype" w:cs="Tahoma"/>
          <w:spacing w:val="1"/>
          <w:sz w:val="20"/>
          <w:szCs w:val="20"/>
        </w:rPr>
        <w:t xml:space="preserve"> de</w:t>
      </w:r>
      <w:r w:rsidRPr="0089352B">
        <w:rPr>
          <w:rFonts w:ascii="Palatino Linotype" w:eastAsia="Times New Roman" w:hAnsi="Palatino Linotype" w:cs="Tahoma"/>
          <w:sz w:val="20"/>
          <w:szCs w:val="20"/>
        </w:rPr>
        <w:t>l</w:t>
      </w:r>
      <w:r w:rsidRPr="0089352B">
        <w:rPr>
          <w:rFonts w:ascii="Palatino Linotype" w:eastAsia="Times New Roman" w:hAnsi="Palatino Linotype" w:cs="Tahoma"/>
          <w:spacing w:val="1"/>
          <w:sz w:val="20"/>
          <w:szCs w:val="20"/>
        </w:rPr>
        <w:t xml:space="preserve"> objeto contractual s</w:t>
      </w:r>
      <w:r w:rsidRPr="0089352B">
        <w:rPr>
          <w:rFonts w:ascii="Palatino Linotype" w:eastAsia="Times New Roman" w:hAnsi="Palatino Linotype" w:cs="Tahoma"/>
          <w:sz w:val="20"/>
          <w:szCs w:val="20"/>
        </w:rPr>
        <w:t>erán</w:t>
      </w:r>
      <w:r w:rsidRPr="0089352B">
        <w:rPr>
          <w:rFonts w:ascii="Palatino Linotype" w:eastAsia="Times New Roman" w:hAnsi="Palatino Linotype" w:cs="Tahoma"/>
          <w:spacing w:val="1"/>
          <w:sz w:val="20"/>
          <w:szCs w:val="20"/>
        </w:rPr>
        <w:t xml:space="preserve"> objeto de </w:t>
      </w:r>
      <w:r w:rsidRPr="0089352B">
        <w:rPr>
          <w:rFonts w:ascii="Palatino Linotype" w:eastAsia="Times New Roman" w:hAnsi="Palatino Linotype" w:cs="Tahoma"/>
          <w:sz w:val="20"/>
          <w:szCs w:val="20"/>
        </w:rPr>
        <w:t>esp</w:t>
      </w:r>
      <w:r w:rsidRPr="0089352B">
        <w:rPr>
          <w:rFonts w:ascii="Palatino Linotype" w:eastAsia="Times New Roman" w:hAnsi="Palatino Linotype" w:cs="Tahoma"/>
          <w:spacing w:val="-1"/>
          <w:sz w:val="20"/>
          <w:szCs w:val="20"/>
        </w:rPr>
        <w:t>e</w:t>
      </w:r>
      <w:r w:rsidRPr="0089352B">
        <w:rPr>
          <w:rFonts w:ascii="Palatino Linotype" w:eastAsia="Times New Roman" w:hAnsi="Palatino Linotype" w:cs="Tahoma"/>
          <w:spacing w:val="1"/>
          <w:sz w:val="20"/>
          <w:szCs w:val="20"/>
        </w:rPr>
        <w:t>ci</w:t>
      </w:r>
      <w:r w:rsidRPr="0089352B">
        <w:rPr>
          <w:rFonts w:ascii="Palatino Linotype" w:eastAsia="Times New Roman" w:hAnsi="Palatino Linotype" w:cs="Tahoma"/>
          <w:spacing w:val="3"/>
          <w:sz w:val="20"/>
          <w:szCs w:val="20"/>
        </w:rPr>
        <w:t>a</w:t>
      </w:r>
      <w:r w:rsidRPr="0089352B">
        <w:rPr>
          <w:rFonts w:ascii="Palatino Linotype" w:eastAsia="Times New Roman" w:hAnsi="Palatino Linotype" w:cs="Tahoma"/>
          <w:sz w:val="20"/>
          <w:szCs w:val="20"/>
        </w:rPr>
        <w:t>l</w:t>
      </w:r>
      <w:r w:rsidRPr="0089352B">
        <w:rPr>
          <w:rFonts w:ascii="Palatino Linotype" w:eastAsia="Times New Roman" w:hAnsi="Palatino Linotype" w:cs="Tahoma"/>
          <w:spacing w:val="-2"/>
          <w:sz w:val="20"/>
          <w:szCs w:val="20"/>
        </w:rPr>
        <w:t xml:space="preserve"> verificación </w:t>
      </w:r>
      <w:r w:rsidRPr="0089352B">
        <w:rPr>
          <w:rFonts w:ascii="Palatino Linotype" w:eastAsia="Times New Roman" w:hAnsi="Palatino Linotype" w:cs="Tahoma"/>
          <w:sz w:val="20"/>
          <w:szCs w:val="20"/>
        </w:rPr>
        <w:t>p</w:t>
      </w:r>
      <w:r w:rsidRPr="0089352B">
        <w:rPr>
          <w:rFonts w:ascii="Palatino Linotype" w:eastAsia="Times New Roman" w:hAnsi="Palatino Linotype" w:cs="Tahoma"/>
          <w:spacing w:val="1"/>
          <w:sz w:val="20"/>
          <w:szCs w:val="20"/>
        </w:rPr>
        <w:t>o</w:t>
      </w:r>
      <w:r w:rsidRPr="0089352B">
        <w:rPr>
          <w:rFonts w:ascii="Palatino Linotype" w:eastAsia="Times New Roman" w:hAnsi="Palatino Linotype" w:cs="Tahoma"/>
          <w:sz w:val="20"/>
          <w:szCs w:val="20"/>
        </w:rPr>
        <w:t xml:space="preserve">r </w:t>
      </w:r>
      <w:r w:rsidRPr="0089352B">
        <w:rPr>
          <w:rFonts w:ascii="Palatino Linotype" w:eastAsia="Times New Roman" w:hAnsi="Palatino Linotype" w:cs="Tahoma"/>
          <w:spacing w:val="-1"/>
          <w:sz w:val="20"/>
          <w:szCs w:val="20"/>
        </w:rPr>
        <w:t>l</w:t>
      </w:r>
      <w:r w:rsidRPr="0089352B">
        <w:rPr>
          <w:rFonts w:ascii="Palatino Linotype" w:eastAsia="Times New Roman" w:hAnsi="Palatino Linotype" w:cs="Tahoma"/>
          <w:sz w:val="20"/>
          <w:szCs w:val="20"/>
        </w:rPr>
        <w:t xml:space="preserve">a Supervisión y </w:t>
      </w:r>
      <w:r w:rsidRPr="0089352B">
        <w:rPr>
          <w:rFonts w:ascii="Palatino Linotype" w:eastAsia="Times New Roman" w:hAnsi="Palatino Linotype" w:cs="Tahoma"/>
          <w:spacing w:val="1"/>
          <w:sz w:val="20"/>
          <w:szCs w:val="20"/>
        </w:rPr>
        <w:t>s</w:t>
      </w:r>
      <w:r w:rsidRPr="0089352B">
        <w:rPr>
          <w:rFonts w:ascii="Palatino Linotype" w:eastAsia="Times New Roman" w:hAnsi="Palatino Linotype" w:cs="Tahoma"/>
          <w:sz w:val="20"/>
          <w:szCs w:val="20"/>
        </w:rPr>
        <w:t xml:space="preserve">u </w:t>
      </w:r>
      <w:r w:rsidRPr="0089352B">
        <w:rPr>
          <w:rFonts w:ascii="Palatino Linotype" w:eastAsia="Times New Roman" w:hAnsi="Palatino Linotype" w:cs="Tahoma"/>
          <w:spacing w:val="-1"/>
          <w:sz w:val="20"/>
          <w:szCs w:val="20"/>
        </w:rPr>
        <w:t>i</w:t>
      </w:r>
      <w:r w:rsidRPr="0089352B">
        <w:rPr>
          <w:rFonts w:ascii="Palatino Linotype" w:eastAsia="Times New Roman" w:hAnsi="Palatino Linotype" w:cs="Tahoma"/>
          <w:spacing w:val="1"/>
          <w:sz w:val="20"/>
          <w:szCs w:val="20"/>
        </w:rPr>
        <w:t>ncumplimiento</w:t>
      </w:r>
      <w:r w:rsidRPr="0089352B">
        <w:rPr>
          <w:rFonts w:ascii="Palatino Linotype" w:eastAsia="Times New Roman" w:hAnsi="Palatino Linotype" w:cs="Tahoma"/>
          <w:sz w:val="20"/>
          <w:szCs w:val="20"/>
        </w:rPr>
        <w:t xml:space="preserve">, </w:t>
      </w:r>
      <w:r w:rsidRPr="0089352B">
        <w:rPr>
          <w:rFonts w:ascii="Palatino Linotype" w:eastAsia="Times New Roman" w:hAnsi="Palatino Linotype" w:cs="Tahoma"/>
          <w:spacing w:val="-1"/>
          <w:sz w:val="20"/>
          <w:szCs w:val="20"/>
        </w:rPr>
        <w:t>i</w:t>
      </w:r>
      <w:r w:rsidRPr="0089352B">
        <w:rPr>
          <w:rFonts w:ascii="Palatino Linotype" w:eastAsia="Times New Roman" w:hAnsi="Palatino Linotype" w:cs="Tahoma"/>
          <w:sz w:val="20"/>
          <w:szCs w:val="20"/>
        </w:rPr>
        <w:t>nc</w:t>
      </w:r>
      <w:r w:rsidRPr="0089352B">
        <w:rPr>
          <w:rFonts w:ascii="Palatino Linotype" w:eastAsia="Times New Roman" w:hAnsi="Palatino Linotype" w:cs="Tahoma"/>
          <w:spacing w:val="1"/>
          <w:sz w:val="20"/>
          <w:szCs w:val="20"/>
        </w:rPr>
        <w:t>l</w:t>
      </w:r>
      <w:r w:rsidRPr="0089352B">
        <w:rPr>
          <w:rFonts w:ascii="Palatino Linotype" w:eastAsia="Times New Roman" w:hAnsi="Palatino Linotype" w:cs="Tahoma"/>
          <w:sz w:val="20"/>
          <w:szCs w:val="20"/>
        </w:rPr>
        <w:t xml:space="preserve">uida </w:t>
      </w:r>
      <w:r w:rsidRPr="0089352B">
        <w:rPr>
          <w:rFonts w:ascii="Palatino Linotype" w:eastAsia="Times New Roman" w:hAnsi="Palatino Linotype" w:cs="Tahoma"/>
          <w:spacing w:val="-1"/>
          <w:sz w:val="20"/>
          <w:szCs w:val="20"/>
        </w:rPr>
        <w:t>l</w:t>
      </w:r>
      <w:r w:rsidRPr="0089352B">
        <w:rPr>
          <w:rFonts w:ascii="Palatino Linotype" w:eastAsia="Times New Roman" w:hAnsi="Palatino Linotype" w:cs="Tahoma"/>
          <w:sz w:val="20"/>
          <w:szCs w:val="20"/>
        </w:rPr>
        <w:t>a a</w:t>
      </w:r>
      <w:r w:rsidRPr="0089352B">
        <w:rPr>
          <w:rFonts w:ascii="Palatino Linotype" w:eastAsia="Times New Roman" w:hAnsi="Palatino Linotype" w:cs="Tahoma"/>
          <w:spacing w:val="-1"/>
          <w:sz w:val="20"/>
          <w:szCs w:val="20"/>
        </w:rPr>
        <w:t>u</w:t>
      </w:r>
      <w:r w:rsidRPr="0089352B">
        <w:rPr>
          <w:rFonts w:ascii="Palatino Linotype" w:eastAsia="Times New Roman" w:hAnsi="Palatino Linotype" w:cs="Tahoma"/>
          <w:spacing w:val="1"/>
          <w:sz w:val="20"/>
          <w:szCs w:val="20"/>
        </w:rPr>
        <w:t>s</w:t>
      </w:r>
      <w:r w:rsidRPr="0089352B">
        <w:rPr>
          <w:rFonts w:ascii="Palatino Linotype" w:eastAsia="Times New Roman" w:hAnsi="Palatino Linotype" w:cs="Tahoma"/>
          <w:sz w:val="20"/>
          <w:szCs w:val="20"/>
        </w:rPr>
        <w:t>e</w:t>
      </w:r>
      <w:r w:rsidRPr="0089352B">
        <w:rPr>
          <w:rFonts w:ascii="Palatino Linotype" w:eastAsia="Times New Roman" w:hAnsi="Palatino Linotype" w:cs="Tahoma"/>
          <w:spacing w:val="-1"/>
          <w:sz w:val="20"/>
          <w:szCs w:val="20"/>
        </w:rPr>
        <w:t>n</w:t>
      </w:r>
      <w:r w:rsidRPr="0089352B">
        <w:rPr>
          <w:rFonts w:ascii="Palatino Linotype" w:eastAsia="Times New Roman" w:hAnsi="Palatino Linotype" w:cs="Tahoma"/>
          <w:spacing w:val="1"/>
          <w:sz w:val="20"/>
          <w:szCs w:val="20"/>
        </w:rPr>
        <w:t>ci</w:t>
      </w:r>
      <w:r w:rsidRPr="0089352B">
        <w:rPr>
          <w:rFonts w:ascii="Palatino Linotype" w:eastAsia="Times New Roman" w:hAnsi="Palatino Linotype" w:cs="Tahoma"/>
          <w:sz w:val="20"/>
          <w:szCs w:val="20"/>
        </w:rPr>
        <w:t xml:space="preserve">a </w:t>
      </w:r>
      <w:r w:rsidRPr="0089352B">
        <w:rPr>
          <w:rFonts w:ascii="Palatino Linotype" w:eastAsia="Times New Roman" w:hAnsi="Palatino Linotype" w:cs="Tahoma"/>
          <w:spacing w:val="-1"/>
          <w:sz w:val="20"/>
          <w:szCs w:val="20"/>
        </w:rPr>
        <w:t>i</w:t>
      </w:r>
      <w:r w:rsidRPr="0089352B">
        <w:rPr>
          <w:rFonts w:ascii="Palatino Linotype" w:eastAsia="Times New Roman" w:hAnsi="Palatino Linotype" w:cs="Tahoma"/>
          <w:sz w:val="20"/>
          <w:szCs w:val="20"/>
        </w:rPr>
        <w:t>njus</w:t>
      </w:r>
      <w:r w:rsidRPr="0089352B">
        <w:rPr>
          <w:rFonts w:ascii="Palatino Linotype" w:eastAsia="Times New Roman" w:hAnsi="Palatino Linotype" w:cs="Tahoma"/>
          <w:spacing w:val="2"/>
          <w:sz w:val="20"/>
          <w:szCs w:val="20"/>
        </w:rPr>
        <w:t>t</w:t>
      </w:r>
      <w:r w:rsidRPr="0089352B">
        <w:rPr>
          <w:rFonts w:ascii="Palatino Linotype" w:eastAsia="Times New Roman" w:hAnsi="Palatino Linotype" w:cs="Tahoma"/>
          <w:spacing w:val="-1"/>
          <w:sz w:val="20"/>
          <w:szCs w:val="20"/>
        </w:rPr>
        <w:t>i</w:t>
      </w:r>
      <w:r w:rsidRPr="0089352B">
        <w:rPr>
          <w:rFonts w:ascii="Palatino Linotype" w:eastAsia="Times New Roman" w:hAnsi="Palatino Linotype" w:cs="Tahoma"/>
          <w:spacing w:val="2"/>
          <w:sz w:val="20"/>
          <w:szCs w:val="20"/>
        </w:rPr>
        <w:t>f</w:t>
      </w:r>
      <w:r w:rsidRPr="0089352B">
        <w:rPr>
          <w:rFonts w:ascii="Palatino Linotype" w:eastAsia="Times New Roman" w:hAnsi="Palatino Linotype" w:cs="Tahoma"/>
          <w:spacing w:val="-1"/>
          <w:sz w:val="20"/>
          <w:szCs w:val="20"/>
        </w:rPr>
        <w:t>i</w:t>
      </w:r>
      <w:r w:rsidRPr="0089352B">
        <w:rPr>
          <w:rFonts w:ascii="Palatino Linotype" w:eastAsia="Times New Roman" w:hAnsi="Palatino Linotype" w:cs="Tahoma"/>
          <w:spacing w:val="1"/>
          <w:sz w:val="20"/>
          <w:szCs w:val="20"/>
        </w:rPr>
        <w:t>c</w:t>
      </w:r>
      <w:r w:rsidRPr="0089352B">
        <w:rPr>
          <w:rFonts w:ascii="Palatino Linotype" w:eastAsia="Times New Roman" w:hAnsi="Palatino Linotype" w:cs="Tahoma"/>
          <w:sz w:val="20"/>
          <w:szCs w:val="20"/>
        </w:rPr>
        <w:t>a</w:t>
      </w:r>
      <w:r w:rsidRPr="0089352B">
        <w:rPr>
          <w:rFonts w:ascii="Palatino Linotype" w:eastAsia="Times New Roman" w:hAnsi="Palatino Linotype" w:cs="Tahoma"/>
          <w:spacing w:val="-1"/>
          <w:sz w:val="20"/>
          <w:szCs w:val="20"/>
        </w:rPr>
        <w:t>d</w:t>
      </w:r>
      <w:r w:rsidRPr="0089352B">
        <w:rPr>
          <w:rFonts w:ascii="Palatino Linotype" w:eastAsia="Times New Roman" w:hAnsi="Palatino Linotype" w:cs="Tahoma"/>
          <w:sz w:val="20"/>
          <w:szCs w:val="20"/>
        </w:rPr>
        <w:t>a</w:t>
      </w:r>
      <w:r w:rsidRPr="0089352B">
        <w:rPr>
          <w:rFonts w:ascii="Palatino Linotype" w:eastAsia="Times New Roman" w:hAnsi="Palatino Linotype" w:cs="Tahoma"/>
          <w:spacing w:val="1"/>
          <w:sz w:val="20"/>
          <w:szCs w:val="20"/>
        </w:rPr>
        <w:t xml:space="preserve"> de u</w:t>
      </w:r>
      <w:r w:rsidRPr="0089352B">
        <w:rPr>
          <w:rFonts w:ascii="Palatino Linotype" w:eastAsia="Times New Roman" w:hAnsi="Palatino Linotype" w:cs="Tahoma"/>
          <w:sz w:val="20"/>
          <w:szCs w:val="20"/>
        </w:rPr>
        <w:t xml:space="preserve">na o </w:t>
      </w:r>
      <w:r w:rsidRPr="0089352B">
        <w:rPr>
          <w:rFonts w:ascii="Palatino Linotype" w:eastAsia="Times New Roman" w:hAnsi="Palatino Linotype" w:cs="Tahoma"/>
          <w:spacing w:val="1"/>
          <w:sz w:val="20"/>
          <w:szCs w:val="20"/>
        </w:rPr>
        <w:t>v</w:t>
      </w:r>
      <w:r w:rsidRPr="0089352B">
        <w:rPr>
          <w:rFonts w:ascii="Palatino Linotype" w:eastAsia="Times New Roman" w:hAnsi="Palatino Linotype" w:cs="Tahoma"/>
          <w:sz w:val="20"/>
          <w:szCs w:val="20"/>
        </w:rPr>
        <w:t>ari</w:t>
      </w:r>
      <w:r w:rsidRPr="0089352B">
        <w:rPr>
          <w:rFonts w:ascii="Palatino Linotype" w:eastAsia="Times New Roman" w:hAnsi="Palatino Linotype" w:cs="Tahoma"/>
          <w:spacing w:val="-1"/>
          <w:sz w:val="20"/>
          <w:szCs w:val="20"/>
        </w:rPr>
        <w:t>a</w:t>
      </w:r>
      <w:r w:rsidRPr="0089352B">
        <w:rPr>
          <w:rFonts w:ascii="Palatino Linotype" w:eastAsia="Times New Roman" w:hAnsi="Palatino Linotype" w:cs="Tahoma"/>
          <w:sz w:val="20"/>
          <w:szCs w:val="20"/>
        </w:rPr>
        <w:t>s</w:t>
      </w:r>
      <w:r w:rsidRPr="0089352B">
        <w:rPr>
          <w:rFonts w:ascii="Palatino Linotype" w:eastAsia="Times New Roman" w:hAnsi="Palatino Linotype" w:cs="Tahoma"/>
          <w:spacing w:val="1"/>
          <w:sz w:val="20"/>
          <w:szCs w:val="20"/>
        </w:rPr>
        <w:t xml:space="preserve"> de la</w:t>
      </w:r>
      <w:r w:rsidRPr="0089352B">
        <w:rPr>
          <w:rFonts w:ascii="Palatino Linotype" w:eastAsia="Times New Roman" w:hAnsi="Palatino Linotype" w:cs="Tahoma"/>
          <w:sz w:val="20"/>
          <w:szCs w:val="20"/>
        </w:rPr>
        <w:t>s</w:t>
      </w:r>
      <w:r w:rsidRPr="0089352B">
        <w:rPr>
          <w:rFonts w:ascii="Palatino Linotype" w:eastAsia="Times New Roman" w:hAnsi="Palatino Linotype" w:cs="Tahoma"/>
          <w:spacing w:val="1"/>
          <w:sz w:val="20"/>
          <w:szCs w:val="20"/>
        </w:rPr>
        <w:t xml:space="preserve"> personas</w:t>
      </w:r>
      <w:r w:rsidRPr="0089352B">
        <w:rPr>
          <w:rFonts w:ascii="Palatino Linotype" w:eastAsia="Times New Roman" w:hAnsi="Palatino Linotype" w:cs="Tahoma"/>
          <w:sz w:val="20"/>
          <w:szCs w:val="20"/>
        </w:rPr>
        <w:t xml:space="preserve"> que hagan p</w:t>
      </w:r>
      <w:r w:rsidRPr="0089352B">
        <w:rPr>
          <w:rFonts w:ascii="Palatino Linotype" w:eastAsia="Times New Roman" w:hAnsi="Palatino Linotype" w:cs="Tahoma"/>
          <w:spacing w:val="-1"/>
          <w:sz w:val="20"/>
          <w:szCs w:val="20"/>
        </w:rPr>
        <w:t>a</w:t>
      </w:r>
      <w:r w:rsidRPr="0089352B">
        <w:rPr>
          <w:rFonts w:ascii="Palatino Linotype" w:eastAsia="Times New Roman" w:hAnsi="Palatino Linotype" w:cs="Tahoma"/>
          <w:sz w:val="20"/>
          <w:szCs w:val="20"/>
        </w:rPr>
        <w:t xml:space="preserve">rte del personal </w:t>
      </w:r>
      <w:r w:rsidRPr="0089352B">
        <w:rPr>
          <w:rFonts w:ascii="Palatino Linotype" w:eastAsia="Times New Roman" w:hAnsi="Palatino Linotype" w:cs="Tahoma"/>
          <w:spacing w:val="4"/>
          <w:sz w:val="20"/>
          <w:szCs w:val="20"/>
        </w:rPr>
        <w:t xml:space="preserve">mínimo </w:t>
      </w:r>
      <w:r w:rsidRPr="0089352B">
        <w:rPr>
          <w:rFonts w:ascii="Palatino Linotype" w:eastAsia="Times New Roman" w:hAnsi="Palatino Linotype" w:cs="Tahoma"/>
          <w:sz w:val="20"/>
          <w:szCs w:val="20"/>
        </w:rPr>
        <w:t>re</w:t>
      </w:r>
      <w:r w:rsidRPr="0089352B">
        <w:rPr>
          <w:rFonts w:ascii="Palatino Linotype" w:eastAsia="Times New Roman" w:hAnsi="Palatino Linotype" w:cs="Tahoma"/>
          <w:spacing w:val="-1"/>
          <w:sz w:val="20"/>
          <w:szCs w:val="20"/>
        </w:rPr>
        <w:t>que</w:t>
      </w:r>
      <w:r w:rsidRPr="0089352B">
        <w:rPr>
          <w:rFonts w:ascii="Palatino Linotype" w:eastAsia="Times New Roman" w:hAnsi="Palatino Linotype" w:cs="Tahoma"/>
          <w:sz w:val="20"/>
          <w:szCs w:val="20"/>
        </w:rPr>
        <w:t>r</w:t>
      </w:r>
      <w:r w:rsidRPr="0089352B">
        <w:rPr>
          <w:rFonts w:ascii="Palatino Linotype" w:eastAsia="Times New Roman" w:hAnsi="Palatino Linotype" w:cs="Tahoma"/>
          <w:spacing w:val="-1"/>
          <w:sz w:val="20"/>
          <w:szCs w:val="20"/>
        </w:rPr>
        <w:t>i</w:t>
      </w:r>
      <w:r w:rsidRPr="0089352B">
        <w:rPr>
          <w:rFonts w:ascii="Palatino Linotype" w:eastAsia="Times New Roman" w:hAnsi="Palatino Linotype" w:cs="Tahoma"/>
          <w:sz w:val="20"/>
          <w:szCs w:val="20"/>
        </w:rPr>
        <w:t>d</w:t>
      </w:r>
      <w:r w:rsidRPr="0089352B">
        <w:rPr>
          <w:rFonts w:ascii="Palatino Linotype" w:eastAsia="Times New Roman" w:hAnsi="Palatino Linotype" w:cs="Tahoma"/>
          <w:spacing w:val="1"/>
          <w:sz w:val="20"/>
          <w:szCs w:val="20"/>
        </w:rPr>
        <w:t>o</w:t>
      </w:r>
      <w:r w:rsidRPr="0089352B">
        <w:rPr>
          <w:rFonts w:ascii="Palatino Linotype" w:eastAsia="Times New Roman" w:hAnsi="Palatino Linotype" w:cs="Tahoma"/>
          <w:sz w:val="20"/>
          <w:szCs w:val="20"/>
        </w:rPr>
        <w:t>, acar</w:t>
      </w:r>
      <w:r w:rsidRPr="0089352B">
        <w:rPr>
          <w:rFonts w:ascii="Palatino Linotype" w:eastAsia="Times New Roman" w:hAnsi="Palatino Linotype" w:cs="Tahoma"/>
          <w:spacing w:val="1"/>
          <w:sz w:val="20"/>
          <w:szCs w:val="20"/>
        </w:rPr>
        <w:t>r</w:t>
      </w:r>
      <w:r w:rsidRPr="0089352B">
        <w:rPr>
          <w:rFonts w:ascii="Palatino Linotype" w:eastAsia="Times New Roman" w:hAnsi="Palatino Linotype" w:cs="Tahoma"/>
          <w:sz w:val="20"/>
          <w:szCs w:val="20"/>
        </w:rPr>
        <w:t>e</w:t>
      </w:r>
      <w:r w:rsidRPr="0089352B">
        <w:rPr>
          <w:rFonts w:ascii="Palatino Linotype" w:eastAsia="Times New Roman" w:hAnsi="Palatino Linotype" w:cs="Tahoma"/>
          <w:spacing w:val="-1"/>
          <w:sz w:val="20"/>
          <w:szCs w:val="20"/>
        </w:rPr>
        <w:t>a</w:t>
      </w:r>
      <w:r w:rsidRPr="0089352B">
        <w:rPr>
          <w:rFonts w:ascii="Palatino Linotype" w:eastAsia="Times New Roman" w:hAnsi="Palatino Linotype" w:cs="Tahoma"/>
          <w:sz w:val="20"/>
          <w:szCs w:val="20"/>
        </w:rPr>
        <w:t xml:space="preserve">rá la </w:t>
      </w:r>
      <w:r w:rsidRPr="0089352B">
        <w:rPr>
          <w:rFonts w:ascii="Palatino Linotype" w:eastAsia="Times New Roman" w:hAnsi="Palatino Linotype" w:cs="Tahoma"/>
          <w:spacing w:val="-2"/>
          <w:sz w:val="20"/>
          <w:szCs w:val="20"/>
        </w:rPr>
        <w:t>i</w:t>
      </w:r>
      <w:r w:rsidRPr="0089352B">
        <w:rPr>
          <w:rFonts w:ascii="Palatino Linotype" w:eastAsia="Times New Roman" w:hAnsi="Palatino Linotype" w:cs="Tahoma"/>
          <w:spacing w:val="4"/>
          <w:sz w:val="20"/>
          <w:szCs w:val="20"/>
        </w:rPr>
        <w:t>m</w:t>
      </w:r>
      <w:r w:rsidRPr="0089352B">
        <w:rPr>
          <w:rFonts w:ascii="Palatino Linotype" w:eastAsia="Times New Roman" w:hAnsi="Palatino Linotype" w:cs="Tahoma"/>
          <w:sz w:val="20"/>
          <w:szCs w:val="20"/>
        </w:rPr>
        <w:t>p</w:t>
      </w:r>
      <w:r w:rsidRPr="0089352B">
        <w:rPr>
          <w:rFonts w:ascii="Palatino Linotype" w:eastAsia="Times New Roman" w:hAnsi="Palatino Linotype" w:cs="Tahoma"/>
          <w:spacing w:val="-1"/>
          <w:sz w:val="20"/>
          <w:szCs w:val="20"/>
        </w:rPr>
        <w:t>o</w:t>
      </w:r>
      <w:r w:rsidRPr="0089352B">
        <w:rPr>
          <w:rFonts w:ascii="Palatino Linotype" w:eastAsia="Times New Roman" w:hAnsi="Palatino Linotype" w:cs="Tahoma"/>
          <w:spacing w:val="1"/>
          <w:sz w:val="20"/>
          <w:szCs w:val="20"/>
        </w:rPr>
        <w:t>s</w:t>
      </w:r>
      <w:r w:rsidRPr="0089352B">
        <w:rPr>
          <w:rFonts w:ascii="Palatino Linotype" w:eastAsia="Times New Roman" w:hAnsi="Palatino Linotype" w:cs="Tahoma"/>
          <w:spacing w:val="-1"/>
          <w:sz w:val="20"/>
          <w:szCs w:val="20"/>
        </w:rPr>
        <w:t>i</w:t>
      </w:r>
      <w:r w:rsidRPr="0089352B">
        <w:rPr>
          <w:rFonts w:ascii="Palatino Linotype" w:eastAsia="Times New Roman" w:hAnsi="Palatino Linotype" w:cs="Tahoma"/>
          <w:spacing w:val="1"/>
          <w:sz w:val="20"/>
          <w:szCs w:val="20"/>
        </w:rPr>
        <w:t>c</w:t>
      </w:r>
      <w:r w:rsidRPr="0089352B">
        <w:rPr>
          <w:rFonts w:ascii="Palatino Linotype" w:eastAsia="Times New Roman" w:hAnsi="Palatino Linotype" w:cs="Tahoma"/>
          <w:spacing w:val="-1"/>
          <w:sz w:val="20"/>
          <w:szCs w:val="20"/>
        </w:rPr>
        <w:t>i</w:t>
      </w:r>
      <w:r w:rsidRPr="0089352B">
        <w:rPr>
          <w:rFonts w:ascii="Palatino Linotype" w:eastAsia="Times New Roman" w:hAnsi="Palatino Linotype" w:cs="Tahoma"/>
          <w:spacing w:val="1"/>
          <w:sz w:val="20"/>
          <w:szCs w:val="20"/>
        </w:rPr>
        <w:t>ó</w:t>
      </w:r>
      <w:r w:rsidRPr="0089352B">
        <w:rPr>
          <w:rFonts w:ascii="Palatino Linotype" w:eastAsia="Times New Roman" w:hAnsi="Palatino Linotype" w:cs="Tahoma"/>
          <w:sz w:val="20"/>
          <w:szCs w:val="20"/>
        </w:rPr>
        <w:t>n</w:t>
      </w:r>
      <w:r w:rsidRPr="0089352B">
        <w:rPr>
          <w:rFonts w:ascii="Palatino Linotype" w:eastAsia="Times New Roman" w:hAnsi="Palatino Linotype" w:cs="Tahoma"/>
          <w:spacing w:val="-1"/>
          <w:sz w:val="20"/>
          <w:szCs w:val="20"/>
        </w:rPr>
        <w:t xml:space="preserve"> de la</w:t>
      </w:r>
      <w:r w:rsidRPr="0089352B">
        <w:rPr>
          <w:rFonts w:ascii="Palatino Linotype" w:eastAsia="Times New Roman" w:hAnsi="Palatino Linotype" w:cs="Tahoma"/>
          <w:sz w:val="20"/>
          <w:szCs w:val="20"/>
        </w:rPr>
        <w:t>s sa</w:t>
      </w:r>
      <w:r w:rsidRPr="0089352B">
        <w:rPr>
          <w:rFonts w:ascii="Palatino Linotype" w:eastAsia="Times New Roman" w:hAnsi="Palatino Linotype" w:cs="Tahoma"/>
          <w:spacing w:val="-1"/>
          <w:sz w:val="20"/>
          <w:szCs w:val="20"/>
        </w:rPr>
        <w:t>n</w:t>
      </w:r>
      <w:r w:rsidRPr="0089352B">
        <w:rPr>
          <w:rFonts w:ascii="Palatino Linotype" w:eastAsia="Times New Roman" w:hAnsi="Palatino Linotype" w:cs="Tahoma"/>
          <w:spacing w:val="1"/>
          <w:sz w:val="20"/>
          <w:szCs w:val="20"/>
        </w:rPr>
        <w:t>c</w:t>
      </w:r>
      <w:r w:rsidRPr="0089352B">
        <w:rPr>
          <w:rFonts w:ascii="Palatino Linotype" w:eastAsia="Times New Roman" w:hAnsi="Palatino Linotype" w:cs="Tahoma"/>
          <w:spacing w:val="-1"/>
          <w:sz w:val="20"/>
          <w:szCs w:val="20"/>
        </w:rPr>
        <w:t>i</w:t>
      </w:r>
      <w:r w:rsidRPr="0089352B">
        <w:rPr>
          <w:rFonts w:ascii="Palatino Linotype" w:eastAsia="Times New Roman" w:hAnsi="Palatino Linotype" w:cs="Tahoma"/>
          <w:sz w:val="20"/>
          <w:szCs w:val="20"/>
        </w:rPr>
        <w:t>o</w:t>
      </w:r>
      <w:r w:rsidRPr="0089352B">
        <w:rPr>
          <w:rFonts w:ascii="Palatino Linotype" w:eastAsia="Times New Roman" w:hAnsi="Palatino Linotype" w:cs="Tahoma"/>
          <w:spacing w:val="1"/>
          <w:sz w:val="20"/>
          <w:szCs w:val="20"/>
        </w:rPr>
        <w:t>n</w:t>
      </w:r>
      <w:r w:rsidRPr="0089352B">
        <w:rPr>
          <w:rFonts w:ascii="Palatino Linotype" w:eastAsia="Times New Roman" w:hAnsi="Palatino Linotype" w:cs="Tahoma"/>
          <w:sz w:val="20"/>
          <w:szCs w:val="20"/>
        </w:rPr>
        <w:t>es contractuales cor</w:t>
      </w:r>
      <w:r w:rsidRPr="0089352B">
        <w:rPr>
          <w:rFonts w:ascii="Palatino Linotype" w:eastAsia="Times New Roman" w:hAnsi="Palatino Linotype" w:cs="Tahoma"/>
          <w:spacing w:val="1"/>
          <w:sz w:val="20"/>
          <w:szCs w:val="20"/>
        </w:rPr>
        <w:t>r</w:t>
      </w:r>
      <w:r w:rsidRPr="0089352B">
        <w:rPr>
          <w:rFonts w:ascii="Palatino Linotype" w:eastAsia="Times New Roman" w:hAnsi="Palatino Linotype" w:cs="Tahoma"/>
          <w:sz w:val="20"/>
          <w:szCs w:val="20"/>
        </w:rPr>
        <w:t>esp</w:t>
      </w:r>
      <w:r w:rsidRPr="0089352B">
        <w:rPr>
          <w:rFonts w:ascii="Palatino Linotype" w:eastAsia="Times New Roman" w:hAnsi="Palatino Linotype" w:cs="Tahoma"/>
          <w:spacing w:val="-1"/>
          <w:sz w:val="20"/>
          <w:szCs w:val="20"/>
        </w:rPr>
        <w:t>o</w:t>
      </w:r>
      <w:r w:rsidRPr="0089352B">
        <w:rPr>
          <w:rFonts w:ascii="Palatino Linotype" w:eastAsia="Times New Roman" w:hAnsi="Palatino Linotype" w:cs="Tahoma"/>
          <w:sz w:val="20"/>
          <w:szCs w:val="20"/>
        </w:rPr>
        <w:t>n</w:t>
      </w:r>
      <w:r w:rsidRPr="0089352B">
        <w:rPr>
          <w:rFonts w:ascii="Palatino Linotype" w:eastAsia="Times New Roman" w:hAnsi="Palatino Linotype" w:cs="Tahoma"/>
          <w:spacing w:val="1"/>
          <w:sz w:val="20"/>
          <w:szCs w:val="20"/>
        </w:rPr>
        <w:t>d</w:t>
      </w:r>
      <w:r w:rsidRPr="0089352B">
        <w:rPr>
          <w:rFonts w:ascii="Palatino Linotype" w:eastAsia="Times New Roman" w:hAnsi="Palatino Linotype" w:cs="Tahoma"/>
          <w:spacing w:val="-1"/>
          <w:sz w:val="20"/>
          <w:szCs w:val="20"/>
        </w:rPr>
        <w:t>i</w:t>
      </w:r>
      <w:r w:rsidRPr="0089352B">
        <w:rPr>
          <w:rFonts w:ascii="Palatino Linotype" w:eastAsia="Times New Roman" w:hAnsi="Palatino Linotype" w:cs="Tahoma"/>
          <w:sz w:val="20"/>
          <w:szCs w:val="20"/>
        </w:rPr>
        <w:t>e</w:t>
      </w:r>
      <w:r w:rsidRPr="0089352B">
        <w:rPr>
          <w:rFonts w:ascii="Palatino Linotype" w:eastAsia="Times New Roman" w:hAnsi="Palatino Linotype" w:cs="Tahoma"/>
          <w:spacing w:val="-1"/>
          <w:sz w:val="20"/>
          <w:szCs w:val="20"/>
        </w:rPr>
        <w:t>n</w:t>
      </w:r>
      <w:r w:rsidRPr="0089352B">
        <w:rPr>
          <w:rFonts w:ascii="Palatino Linotype" w:eastAsia="Times New Roman" w:hAnsi="Palatino Linotype" w:cs="Tahoma"/>
          <w:spacing w:val="2"/>
          <w:sz w:val="20"/>
          <w:szCs w:val="20"/>
        </w:rPr>
        <w:t>t</w:t>
      </w:r>
      <w:r w:rsidRPr="0089352B">
        <w:rPr>
          <w:rFonts w:ascii="Palatino Linotype" w:eastAsia="Times New Roman" w:hAnsi="Palatino Linotype" w:cs="Tahoma"/>
          <w:sz w:val="20"/>
          <w:szCs w:val="20"/>
        </w:rPr>
        <w:t xml:space="preserve">es. </w:t>
      </w:r>
      <w:r>
        <w:rPr>
          <w:rFonts w:ascii="Palatino Linotype" w:hAnsi="Palatino Linotype" w:cs="Tahoma"/>
          <w:b/>
          <w:sz w:val="20"/>
          <w:szCs w:val="20"/>
        </w:rPr>
        <w:t xml:space="preserve">C. </w:t>
      </w:r>
      <w:r w:rsidRPr="00411C3A">
        <w:rPr>
          <w:rFonts w:ascii="Palatino Linotype" w:eastAsia="Times New Roman" w:hAnsi="Palatino Linotype"/>
          <w:b/>
          <w:sz w:val="20"/>
          <w:szCs w:val="20"/>
        </w:rPr>
        <w:t xml:space="preserve">OBLIGACIONES </w:t>
      </w:r>
      <w:r w:rsidRPr="00411C3A">
        <w:rPr>
          <w:rFonts w:ascii="Palatino Linotype" w:eastAsia="Times New Roman" w:hAnsi="Palatino Linotype"/>
          <w:b/>
          <w:spacing w:val="-1"/>
          <w:sz w:val="20"/>
          <w:szCs w:val="20"/>
        </w:rPr>
        <w:t>R</w:t>
      </w:r>
      <w:r w:rsidRPr="00411C3A">
        <w:rPr>
          <w:rFonts w:ascii="Palatino Linotype" w:eastAsia="Times New Roman" w:hAnsi="Palatino Linotype"/>
          <w:b/>
          <w:sz w:val="20"/>
          <w:szCs w:val="20"/>
        </w:rPr>
        <w:t>E</w:t>
      </w:r>
      <w:r w:rsidRPr="00411C3A">
        <w:rPr>
          <w:rFonts w:ascii="Palatino Linotype" w:eastAsia="Times New Roman" w:hAnsi="Palatino Linotype"/>
          <w:b/>
          <w:spacing w:val="1"/>
          <w:sz w:val="20"/>
          <w:szCs w:val="20"/>
        </w:rPr>
        <w:t>L</w:t>
      </w:r>
      <w:r w:rsidRPr="00411C3A">
        <w:rPr>
          <w:rFonts w:ascii="Palatino Linotype" w:eastAsia="Times New Roman" w:hAnsi="Palatino Linotype"/>
          <w:b/>
          <w:sz w:val="20"/>
          <w:szCs w:val="20"/>
        </w:rPr>
        <w:t>A</w:t>
      </w:r>
      <w:r w:rsidRPr="00411C3A">
        <w:rPr>
          <w:rFonts w:ascii="Palatino Linotype" w:eastAsia="Times New Roman" w:hAnsi="Palatino Linotype"/>
          <w:b/>
          <w:spacing w:val="-1"/>
          <w:sz w:val="20"/>
          <w:szCs w:val="20"/>
        </w:rPr>
        <w:t>C</w:t>
      </w:r>
      <w:r w:rsidRPr="00411C3A">
        <w:rPr>
          <w:rFonts w:ascii="Palatino Linotype" w:eastAsia="Times New Roman" w:hAnsi="Palatino Linotype"/>
          <w:b/>
          <w:sz w:val="20"/>
          <w:szCs w:val="20"/>
        </w:rPr>
        <w:t>IO</w:t>
      </w:r>
      <w:r w:rsidRPr="00411C3A">
        <w:rPr>
          <w:rFonts w:ascii="Palatino Linotype" w:eastAsia="Times New Roman" w:hAnsi="Palatino Linotype"/>
          <w:b/>
          <w:spacing w:val="1"/>
          <w:sz w:val="20"/>
          <w:szCs w:val="20"/>
        </w:rPr>
        <w:t>N</w:t>
      </w:r>
      <w:r w:rsidRPr="00411C3A">
        <w:rPr>
          <w:rFonts w:ascii="Palatino Linotype" w:eastAsia="Times New Roman" w:hAnsi="Palatino Linotype"/>
          <w:b/>
          <w:sz w:val="20"/>
          <w:szCs w:val="20"/>
        </w:rPr>
        <w:t>A</w:t>
      </w:r>
      <w:r w:rsidRPr="00411C3A">
        <w:rPr>
          <w:rFonts w:ascii="Palatino Linotype" w:eastAsia="Times New Roman" w:hAnsi="Palatino Linotype"/>
          <w:b/>
          <w:spacing w:val="2"/>
          <w:sz w:val="20"/>
          <w:szCs w:val="20"/>
        </w:rPr>
        <w:t>D</w:t>
      </w:r>
      <w:r w:rsidRPr="00411C3A">
        <w:rPr>
          <w:rFonts w:ascii="Palatino Linotype" w:eastAsia="Times New Roman" w:hAnsi="Palatino Linotype"/>
          <w:b/>
          <w:sz w:val="20"/>
          <w:szCs w:val="20"/>
        </w:rPr>
        <w:t>AS CON LOS EQUIP</w:t>
      </w:r>
      <w:r w:rsidRPr="00411C3A">
        <w:rPr>
          <w:rFonts w:ascii="Palatino Linotype" w:eastAsia="Times New Roman" w:hAnsi="Palatino Linotype"/>
          <w:b/>
          <w:spacing w:val="1"/>
          <w:sz w:val="20"/>
          <w:szCs w:val="20"/>
        </w:rPr>
        <w:t>O</w:t>
      </w:r>
      <w:r w:rsidRPr="00411C3A">
        <w:rPr>
          <w:rFonts w:ascii="Palatino Linotype" w:eastAsia="Times New Roman" w:hAnsi="Palatino Linotype"/>
          <w:b/>
          <w:sz w:val="20"/>
          <w:szCs w:val="20"/>
        </w:rPr>
        <w:t>S, HE</w:t>
      </w:r>
      <w:r w:rsidRPr="00411C3A">
        <w:rPr>
          <w:rFonts w:ascii="Palatino Linotype" w:eastAsia="Times New Roman" w:hAnsi="Palatino Linotype"/>
          <w:b/>
          <w:spacing w:val="-1"/>
          <w:sz w:val="20"/>
          <w:szCs w:val="20"/>
        </w:rPr>
        <w:t>RR</w:t>
      </w:r>
      <w:r w:rsidRPr="00411C3A">
        <w:rPr>
          <w:rFonts w:ascii="Palatino Linotype" w:eastAsia="Times New Roman" w:hAnsi="Palatino Linotype"/>
          <w:b/>
          <w:spacing w:val="1"/>
          <w:sz w:val="20"/>
          <w:szCs w:val="20"/>
        </w:rPr>
        <w:t>A</w:t>
      </w:r>
      <w:r w:rsidRPr="00411C3A">
        <w:rPr>
          <w:rFonts w:ascii="Palatino Linotype" w:eastAsia="Times New Roman" w:hAnsi="Palatino Linotype"/>
          <w:b/>
          <w:sz w:val="20"/>
          <w:szCs w:val="20"/>
        </w:rPr>
        <w:t>MIENTA</w:t>
      </w:r>
      <w:r w:rsidRPr="00411C3A">
        <w:rPr>
          <w:rFonts w:ascii="Palatino Linotype" w:eastAsia="Times New Roman" w:hAnsi="Palatino Linotype"/>
          <w:b/>
          <w:spacing w:val="1"/>
          <w:sz w:val="20"/>
          <w:szCs w:val="20"/>
        </w:rPr>
        <w:t>S</w:t>
      </w:r>
      <w:r w:rsidRPr="00411C3A">
        <w:rPr>
          <w:rFonts w:ascii="Palatino Linotype" w:eastAsia="Times New Roman" w:hAnsi="Palatino Linotype"/>
          <w:b/>
          <w:sz w:val="20"/>
          <w:szCs w:val="20"/>
        </w:rPr>
        <w:t>, MAQUI</w:t>
      </w:r>
      <w:r w:rsidRPr="00411C3A">
        <w:rPr>
          <w:rFonts w:ascii="Palatino Linotype" w:eastAsia="Times New Roman" w:hAnsi="Palatino Linotype"/>
          <w:b/>
          <w:spacing w:val="2"/>
          <w:sz w:val="20"/>
          <w:szCs w:val="20"/>
        </w:rPr>
        <w:t>N</w:t>
      </w:r>
      <w:r w:rsidRPr="00411C3A">
        <w:rPr>
          <w:rFonts w:ascii="Palatino Linotype" w:eastAsia="Times New Roman" w:hAnsi="Palatino Linotype"/>
          <w:b/>
          <w:sz w:val="20"/>
          <w:szCs w:val="20"/>
        </w:rPr>
        <w:t>A</w:t>
      </w:r>
      <w:r w:rsidRPr="00411C3A">
        <w:rPr>
          <w:rFonts w:ascii="Palatino Linotype" w:eastAsia="Times New Roman" w:hAnsi="Palatino Linotype"/>
          <w:b/>
          <w:spacing w:val="-1"/>
          <w:sz w:val="20"/>
          <w:szCs w:val="20"/>
        </w:rPr>
        <w:t>R</w:t>
      </w:r>
      <w:r w:rsidRPr="00411C3A">
        <w:rPr>
          <w:rFonts w:ascii="Palatino Linotype" w:eastAsia="Times New Roman" w:hAnsi="Palatino Linotype"/>
          <w:b/>
          <w:sz w:val="20"/>
          <w:szCs w:val="20"/>
        </w:rPr>
        <w:t>I</w:t>
      </w:r>
      <w:r w:rsidRPr="00411C3A">
        <w:rPr>
          <w:rFonts w:ascii="Palatino Linotype" w:eastAsia="Times New Roman" w:hAnsi="Palatino Linotype"/>
          <w:b/>
          <w:spacing w:val="1"/>
          <w:sz w:val="20"/>
          <w:szCs w:val="20"/>
        </w:rPr>
        <w:t>A</w:t>
      </w:r>
      <w:r w:rsidRPr="00411C3A">
        <w:rPr>
          <w:rFonts w:ascii="Palatino Linotype" w:eastAsia="Times New Roman" w:hAnsi="Palatino Linotype"/>
          <w:b/>
          <w:sz w:val="20"/>
          <w:szCs w:val="20"/>
        </w:rPr>
        <w:t>S Y MATERIALES</w:t>
      </w:r>
      <w:r w:rsidRPr="00411C3A">
        <w:rPr>
          <w:rFonts w:ascii="Palatino Linotype" w:eastAsia="Times New Roman" w:hAnsi="Palatino Linotype"/>
          <w:b/>
          <w:spacing w:val="3"/>
          <w:sz w:val="20"/>
          <w:szCs w:val="20"/>
        </w:rPr>
        <w:t xml:space="preserve"> DE </w:t>
      </w:r>
      <w:r w:rsidRPr="00411C3A">
        <w:rPr>
          <w:rFonts w:ascii="Palatino Linotype" w:eastAsia="Times New Roman" w:hAnsi="Palatino Linotype"/>
          <w:b/>
          <w:sz w:val="20"/>
          <w:szCs w:val="20"/>
        </w:rPr>
        <w:t xml:space="preserve">CONSTRUCCIÓN: </w:t>
      </w:r>
      <w:r>
        <w:rPr>
          <w:rFonts w:ascii="Palatino Linotype" w:eastAsia="Times New Roman" w:hAnsi="Palatino Linotype"/>
          <w:b/>
          <w:sz w:val="20"/>
          <w:szCs w:val="20"/>
        </w:rPr>
        <w:t xml:space="preserve">1. </w:t>
      </w:r>
      <w:r w:rsidRPr="00411C3A">
        <w:rPr>
          <w:rFonts w:ascii="Palatino Linotype" w:eastAsia="Times New Roman" w:hAnsi="Palatino Linotype"/>
          <w:bCs/>
          <w:sz w:val="20"/>
          <w:szCs w:val="20"/>
        </w:rPr>
        <w:t>Ejecutar la obra con todos los equipos, maquinaria, herramientas, materiales idóneos y los demás elementos necesarios</w:t>
      </w:r>
      <w:r>
        <w:rPr>
          <w:rFonts w:ascii="Palatino Linotype" w:eastAsia="Times New Roman" w:hAnsi="Palatino Linotype"/>
          <w:bCs/>
          <w:sz w:val="20"/>
          <w:szCs w:val="20"/>
        </w:rPr>
        <w:t xml:space="preserve">. </w:t>
      </w:r>
      <w:r>
        <w:rPr>
          <w:rFonts w:ascii="Palatino Linotype" w:eastAsia="Times New Roman" w:hAnsi="Palatino Linotype"/>
          <w:b/>
          <w:sz w:val="20"/>
          <w:szCs w:val="20"/>
        </w:rPr>
        <w:t xml:space="preserve">2. </w:t>
      </w:r>
      <w:r w:rsidRPr="00411C3A">
        <w:rPr>
          <w:rFonts w:ascii="Palatino Linotype" w:eastAsia="Times New Roman" w:hAnsi="Palatino Linotype"/>
          <w:bCs/>
          <w:sz w:val="20"/>
          <w:szCs w:val="20"/>
        </w:rPr>
        <w:t>Suministrar todos los equipos, maquinaria, herramientas, materiales e insumos en las fechas indicadas en la programación detallada de la Obra, cumpliendo oportunamente, entre otros aspectos, con el envío y recepción de los mismos en el sitio de la Obra.</w:t>
      </w:r>
      <w:r>
        <w:rPr>
          <w:rFonts w:ascii="Palatino Linotype" w:eastAsia="Times New Roman" w:hAnsi="Palatino Linotype"/>
          <w:bCs/>
          <w:sz w:val="20"/>
          <w:szCs w:val="20"/>
        </w:rPr>
        <w:t xml:space="preserve"> </w:t>
      </w:r>
      <w:r>
        <w:rPr>
          <w:rFonts w:ascii="Palatino Linotype" w:eastAsia="Times New Roman" w:hAnsi="Palatino Linotype"/>
          <w:b/>
          <w:sz w:val="20"/>
          <w:szCs w:val="20"/>
        </w:rPr>
        <w:t xml:space="preserve">3. </w:t>
      </w:r>
      <w:r w:rsidRPr="00411C3A">
        <w:rPr>
          <w:rFonts w:ascii="Palatino Linotype" w:eastAsia="Times New Roman" w:hAnsi="Palatino Linotype"/>
          <w:bCs/>
          <w:sz w:val="20"/>
          <w:szCs w:val="20"/>
        </w:rPr>
        <w:t>Garantizar</w:t>
      </w:r>
      <w:r>
        <w:rPr>
          <w:rFonts w:ascii="Palatino Linotype" w:eastAsia="Times New Roman" w:hAnsi="Palatino Linotype"/>
          <w:bCs/>
          <w:sz w:val="20"/>
          <w:szCs w:val="20"/>
        </w:rPr>
        <w:t xml:space="preserve"> </w:t>
      </w:r>
      <w:r w:rsidRPr="00411C3A">
        <w:rPr>
          <w:rFonts w:ascii="Palatino Linotype" w:eastAsia="Times New Roman" w:hAnsi="Palatino Linotype"/>
          <w:bCs/>
          <w:sz w:val="20"/>
          <w:szCs w:val="20"/>
        </w:rPr>
        <w:t>la buena calidad de los materiales y elementos utilizados para el cumplimiento del objeto del contrato.</w:t>
      </w:r>
      <w:r>
        <w:rPr>
          <w:rFonts w:ascii="Palatino Linotype" w:hAnsi="Palatino Linotype" w:cs="Tahoma"/>
          <w:bCs/>
          <w:sz w:val="20"/>
          <w:szCs w:val="20"/>
        </w:rPr>
        <w:t xml:space="preserve"> </w:t>
      </w:r>
      <w:r>
        <w:rPr>
          <w:rFonts w:ascii="Palatino Linotype" w:hAnsi="Palatino Linotype" w:cs="Tahoma"/>
          <w:b/>
          <w:sz w:val="20"/>
          <w:szCs w:val="20"/>
        </w:rPr>
        <w:t xml:space="preserve">D. </w:t>
      </w:r>
      <w:r w:rsidRPr="00411C3A">
        <w:rPr>
          <w:rFonts w:ascii="Palatino Linotype" w:eastAsia="Times New Roman" w:hAnsi="Palatino Linotype"/>
          <w:b/>
          <w:sz w:val="20"/>
          <w:szCs w:val="20"/>
        </w:rPr>
        <w:t xml:space="preserve">OBLIGACIONES RELACIONADAS CON LA EJECUCIÓN DE LA OBRA: </w:t>
      </w:r>
      <w:r>
        <w:rPr>
          <w:rFonts w:ascii="Palatino Linotype" w:eastAsia="Times New Roman" w:hAnsi="Palatino Linotype"/>
          <w:b/>
          <w:sz w:val="20"/>
          <w:szCs w:val="20"/>
        </w:rPr>
        <w:t xml:space="preserve">1. </w:t>
      </w:r>
      <w:r w:rsidRPr="00D511A6">
        <w:rPr>
          <w:rFonts w:ascii="Palatino Linotype" w:eastAsia="Times New Roman" w:hAnsi="Palatino Linotype"/>
          <w:bCs/>
          <w:sz w:val="20"/>
          <w:szCs w:val="20"/>
        </w:rPr>
        <w:t>Desarrollar el objeto del Contrato en las condiciones de calidad, oportunidad, y obligaciones definidas en los documentos del Proceso de Contratación.</w:t>
      </w:r>
      <w:r>
        <w:rPr>
          <w:rFonts w:ascii="Palatino Linotype" w:eastAsia="Times New Roman" w:hAnsi="Palatino Linotype"/>
          <w:bCs/>
          <w:sz w:val="20"/>
          <w:szCs w:val="20"/>
        </w:rPr>
        <w:t xml:space="preserve"> </w:t>
      </w:r>
      <w:r>
        <w:rPr>
          <w:rFonts w:ascii="Palatino Linotype" w:eastAsia="Times New Roman" w:hAnsi="Palatino Linotype"/>
          <w:b/>
          <w:sz w:val="20"/>
          <w:szCs w:val="20"/>
        </w:rPr>
        <w:t xml:space="preserve">2.  </w:t>
      </w:r>
      <w:r w:rsidRPr="00D511A6">
        <w:rPr>
          <w:rFonts w:ascii="Palatino Linotype" w:eastAsia="Times New Roman" w:hAnsi="Palatino Linotype"/>
          <w:bCs/>
          <w:sz w:val="20"/>
          <w:szCs w:val="20"/>
        </w:rPr>
        <w:t xml:space="preserve">Cumplimiento de las especificaciones </w:t>
      </w:r>
      <w:r>
        <w:rPr>
          <w:rFonts w:ascii="Palatino Linotype" w:eastAsia="Times New Roman" w:hAnsi="Palatino Linotype"/>
          <w:bCs/>
          <w:sz w:val="20"/>
          <w:szCs w:val="20"/>
        </w:rPr>
        <w:t>técnicas que tiene adoptada la S</w:t>
      </w:r>
      <w:r w:rsidRPr="00D511A6">
        <w:rPr>
          <w:rFonts w:ascii="Palatino Linotype" w:eastAsia="Times New Roman" w:hAnsi="Palatino Linotype"/>
          <w:bCs/>
          <w:sz w:val="20"/>
          <w:szCs w:val="20"/>
        </w:rPr>
        <w:t>ecretaría de</w:t>
      </w:r>
      <w:r>
        <w:rPr>
          <w:rFonts w:ascii="Palatino Linotype" w:eastAsia="Times New Roman" w:hAnsi="Palatino Linotype"/>
          <w:bCs/>
          <w:sz w:val="20"/>
          <w:szCs w:val="20"/>
        </w:rPr>
        <w:t>l Deporte</w:t>
      </w:r>
      <w:r w:rsidRPr="00D511A6">
        <w:rPr>
          <w:rFonts w:ascii="Palatino Linotype" w:eastAsia="Times New Roman" w:hAnsi="Palatino Linotype"/>
          <w:bCs/>
          <w:sz w:val="20"/>
          <w:szCs w:val="20"/>
        </w:rPr>
        <w:t xml:space="preserve"> </w:t>
      </w:r>
      <w:r>
        <w:rPr>
          <w:rFonts w:ascii="Palatino Linotype" w:eastAsia="Times New Roman" w:hAnsi="Palatino Linotype"/>
          <w:bCs/>
          <w:sz w:val="20"/>
          <w:szCs w:val="20"/>
        </w:rPr>
        <w:t>por intermedio de la Secretaría de O</w:t>
      </w:r>
      <w:r w:rsidRPr="00D511A6">
        <w:rPr>
          <w:rFonts w:ascii="Palatino Linotype" w:eastAsia="Times New Roman" w:hAnsi="Palatino Linotype"/>
          <w:bCs/>
          <w:sz w:val="20"/>
          <w:szCs w:val="20"/>
        </w:rPr>
        <w:t>bras públicas del Municipio de Manizales.</w:t>
      </w:r>
      <w:r>
        <w:rPr>
          <w:rFonts w:ascii="Palatino Linotype" w:eastAsia="Times New Roman" w:hAnsi="Palatino Linotype"/>
          <w:bCs/>
          <w:sz w:val="20"/>
          <w:szCs w:val="20"/>
        </w:rPr>
        <w:t xml:space="preserve"> </w:t>
      </w:r>
      <w:r>
        <w:rPr>
          <w:rFonts w:ascii="Palatino Linotype" w:eastAsia="Times New Roman" w:hAnsi="Palatino Linotype"/>
          <w:b/>
          <w:sz w:val="20"/>
          <w:szCs w:val="20"/>
        </w:rPr>
        <w:t xml:space="preserve">3. </w:t>
      </w:r>
      <w:r w:rsidRPr="00D511A6">
        <w:rPr>
          <w:rFonts w:ascii="Palatino Linotype" w:eastAsia="Times New Roman" w:hAnsi="Palatino Linotype"/>
          <w:bCs/>
          <w:sz w:val="20"/>
          <w:szCs w:val="20"/>
        </w:rPr>
        <w:t>Asistir a las reuniones programadas por la supervisión</w:t>
      </w:r>
      <w:r>
        <w:rPr>
          <w:rFonts w:ascii="Palatino Linotype" w:eastAsia="Times New Roman" w:hAnsi="Palatino Linotype"/>
          <w:bCs/>
          <w:sz w:val="20"/>
          <w:szCs w:val="20"/>
        </w:rPr>
        <w:t xml:space="preserve"> </w:t>
      </w:r>
      <w:r w:rsidRPr="00D511A6">
        <w:rPr>
          <w:rFonts w:ascii="Palatino Linotype" w:eastAsia="Times New Roman" w:hAnsi="Palatino Linotype"/>
          <w:bCs/>
          <w:sz w:val="20"/>
          <w:szCs w:val="20"/>
        </w:rPr>
        <w:t>del contrato.</w:t>
      </w:r>
      <w:r>
        <w:rPr>
          <w:rFonts w:ascii="Palatino Linotype" w:eastAsia="Times New Roman" w:hAnsi="Palatino Linotype"/>
          <w:bCs/>
          <w:sz w:val="20"/>
          <w:szCs w:val="20"/>
        </w:rPr>
        <w:t xml:space="preserve"> </w:t>
      </w:r>
      <w:r>
        <w:rPr>
          <w:rFonts w:ascii="Palatino Linotype" w:eastAsia="Times New Roman" w:hAnsi="Palatino Linotype"/>
          <w:b/>
          <w:sz w:val="20"/>
          <w:szCs w:val="20"/>
        </w:rPr>
        <w:t xml:space="preserve">4. </w:t>
      </w:r>
      <w:r w:rsidRPr="00D511A6">
        <w:rPr>
          <w:rFonts w:ascii="Palatino Linotype" w:eastAsia="Times New Roman" w:hAnsi="Palatino Linotype"/>
          <w:bCs/>
          <w:sz w:val="20"/>
          <w:szCs w:val="20"/>
        </w:rPr>
        <w:t xml:space="preserve">Adelantar todas las </w:t>
      </w:r>
      <w:r w:rsidRPr="00D511A6">
        <w:rPr>
          <w:rFonts w:ascii="Palatino Linotype" w:eastAsia="Times New Roman" w:hAnsi="Palatino Linotype"/>
          <w:bCs/>
          <w:sz w:val="20"/>
          <w:szCs w:val="20"/>
        </w:rPr>
        <w:lastRenderedPageBreak/>
        <w:t>gestiones necesarias ante las autoridades respectivas para la obtención de los permisos requeridos en la ejecución de la Obra, diferentes a los previamente obtenidos por el Municipio, tales como: ingreso del personal, horarios de trabajo o cualquier intervención del espacio público, entre otros.</w:t>
      </w:r>
      <w:r>
        <w:rPr>
          <w:rFonts w:ascii="Palatino Linotype" w:eastAsia="Times New Roman" w:hAnsi="Palatino Linotype"/>
          <w:bCs/>
          <w:sz w:val="20"/>
          <w:szCs w:val="20"/>
        </w:rPr>
        <w:t xml:space="preserve"> </w:t>
      </w:r>
      <w:r>
        <w:rPr>
          <w:rFonts w:ascii="Palatino Linotype" w:eastAsia="Times New Roman" w:hAnsi="Palatino Linotype"/>
          <w:b/>
          <w:sz w:val="20"/>
          <w:szCs w:val="20"/>
        </w:rPr>
        <w:t xml:space="preserve">5. </w:t>
      </w:r>
      <w:r w:rsidRPr="00D511A6">
        <w:rPr>
          <w:rFonts w:ascii="Palatino Linotype" w:eastAsia="Times New Roman" w:hAnsi="Palatino Linotype"/>
          <w:bCs/>
          <w:sz w:val="20"/>
          <w:szCs w:val="20"/>
        </w:rPr>
        <w:t>Reemplazar, por su cuenta y riesgo, en el término indicado por el interventor o el Municipio, toda actividad ejecutada que resulte defectuosa según el análisis de calidad, o que no cumpla las normas de calidad requeridas para la obra, ya sea por causa de los insumos o de la mano de Obra.</w:t>
      </w:r>
      <w:r>
        <w:rPr>
          <w:rFonts w:ascii="Palatino Linotype" w:eastAsia="Times New Roman" w:hAnsi="Palatino Linotype"/>
          <w:bCs/>
          <w:sz w:val="20"/>
          <w:szCs w:val="20"/>
        </w:rPr>
        <w:t xml:space="preserve"> </w:t>
      </w:r>
      <w:r>
        <w:rPr>
          <w:rFonts w:ascii="Palatino Linotype" w:eastAsia="Times New Roman" w:hAnsi="Palatino Linotype"/>
          <w:b/>
          <w:sz w:val="20"/>
          <w:szCs w:val="20"/>
        </w:rPr>
        <w:t xml:space="preserve">6. </w:t>
      </w:r>
      <w:r w:rsidRPr="00D511A6">
        <w:rPr>
          <w:rFonts w:ascii="Palatino Linotype" w:eastAsia="Times New Roman" w:hAnsi="Palatino Linotype"/>
          <w:bCs/>
          <w:sz w:val="20"/>
          <w:szCs w:val="20"/>
        </w:rPr>
        <w:t>Garantizar el cumplimiento de las normas vigentes establecidas en el manual del sistema de gestión de seguridad y salud en el trabajo, para la ejecución del contrato.</w:t>
      </w:r>
      <w:r>
        <w:rPr>
          <w:rFonts w:ascii="Palatino Linotype" w:eastAsia="Times New Roman" w:hAnsi="Palatino Linotype"/>
          <w:bCs/>
          <w:sz w:val="20"/>
          <w:szCs w:val="20"/>
        </w:rPr>
        <w:t xml:space="preserve"> </w:t>
      </w:r>
      <w:r>
        <w:rPr>
          <w:rFonts w:ascii="Palatino Linotype" w:eastAsia="Times New Roman" w:hAnsi="Palatino Linotype"/>
          <w:b/>
          <w:sz w:val="20"/>
          <w:szCs w:val="20"/>
        </w:rPr>
        <w:t xml:space="preserve">7. </w:t>
      </w:r>
      <w:r w:rsidRPr="00D511A6">
        <w:rPr>
          <w:rFonts w:ascii="Palatino Linotype" w:eastAsia="Times New Roman" w:hAnsi="Palatino Linotype"/>
          <w:bCs/>
          <w:sz w:val="20"/>
          <w:szCs w:val="20"/>
        </w:rPr>
        <w:t>Ejecutar adecuadamente las obras, para ello implementará todas las medidas de control durante la etapa de ejecución contractual establecidas en la ley, con el fin de evitar la paralización o inadecuada ejecución de la obra.</w:t>
      </w:r>
      <w:r>
        <w:rPr>
          <w:rFonts w:ascii="Palatino Linotype" w:eastAsia="Times New Roman" w:hAnsi="Palatino Linotype"/>
          <w:bCs/>
          <w:sz w:val="20"/>
          <w:szCs w:val="20"/>
        </w:rPr>
        <w:t xml:space="preserve"> </w:t>
      </w:r>
      <w:r>
        <w:rPr>
          <w:rFonts w:ascii="Palatino Linotype" w:eastAsia="Times New Roman" w:hAnsi="Palatino Linotype"/>
          <w:b/>
          <w:sz w:val="20"/>
          <w:szCs w:val="20"/>
        </w:rPr>
        <w:t xml:space="preserve">8. </w:t>
      </w:r>
      <w:r w:rsidRPr="00D511A6">
        <w:rPr>
          <w:rFonts w:ascii="Palatino Linotype" w:eastAsia="Times New Roman" w:hAnsi="Palatino Linotype"/>
          <w:bCs/>
          <w:sz w:val="20"/>
          <w:szCs w:val="20"/>
        </w:rPr>
        <w:t>Adoptar las medidas de seguridad y señalización preventiva establecidas en manual de mitigación e impacto urbano del Municipio de Manizales y los artículos 101 y 102 del Código Nacional de Tránsito Terrestre (Ley 769 de 2002) y Manual de Señalización del Ministerio de Transporte, Dispositivos para la regulación de tránsito en calles y carreteras y ciclo rutas de Colombia, específicamente en su aparte señalización en calles y carreteras afectadas por obras.</w:t>
      </w:r>
      <w:r>
        <w:rPr>
          <w:rFonts w:ascii="Palatino Linotype" w:eastAsia="Times New Roman" w:hAnsi="Palatino Linotype"/>
          <w:bCs/>
          <w:sz w:val="20"/>
          <w:szCs w:val="20"/>
        </w:rPr>
        <w:t xml:space="preserve"> </w:t>
      </w:r>
      <w:r>
        <w:rPr>
          <w:rFonts w:ascii="Palatino Linotype" w:eastAsia="Times New Roman" w:hAnsi="Palatino Linotype"/>
          <w:b/>
          <w:sz w:val="20"/>
          <w:szCs w:val="20"/>
        </w:rPr>
        <w:t xml:space="preserve">E. </w:t>
      </w:r>
      <w:r w:rsidRPr="0089352B">
        <w:rPr>
          <w:rFonts w:ascii="Palatino Linotype" w:eastAsia="Times New Roman" w:hAnsi="Palatino Linotype"/>
          <w:b/>
          <w:sz w:val="20"/>
          <w:szCs w:val="20"/>
        </w:rPr>
        <w:t>OBLIGACIONES</w:t>
      </w:r>
      <w:r w:rsidRPr="0089352B">
        <w:rPr>
          <w:rFonts w:ascii="Palatino Linotype" w:eastAsia="Times New Roman" w:hAnsi="Palatino Linotype"/>
          <w:b/>
          <w:spacing w:val="2"/>
          <w:sz w:val="20"/>
          <w:szCs w:val="20"/>
        </w:rPr>
        <w:t xml:space="preserve"> DE</w:t>
      </w:r>
      <w:r w:rsidRPr="0089352B">
        <w:rPr>
          <w:rFonts w:ascii="Palatino Linotype" w:eastAsia="Times New Roman" w:hAnsi="Palatino Linotype"/>
          <w:b/>
          <w:spacing w:val="-1"/>
          <w:sz w:val="20"/>
          <w:szCs w:val="20"/>
        </w:rPr>
        <w:t xml:space="preserve"> INFORMACIÓN: </w:t>
      </w:r>
      <w:bookmarkStart w:id="1" w:name="_Hlk37949398"/>
      <w:r>
        <w:rPr>
          <w:rFonts w:ascii="Palatino Linotype" w:hAnsi="Palatino Linotype" w:cs="Tahoma"/>
          <w:b/>
          <w:sz w:val="20"/>
          <w:szCs w:val="20"/>
        </w:rPr>
        <w:t xml:space="preserve">1. </w:t>
      </w:r>
      <w:r w:rsidRPr="0089352B">
        <w:rPr>
          <w:rFonts w:ascii="Palatino Linotype" w:eastAsia="Times New Roman" w:hAnsi="Palatino Linotype" w:cs="Tahoma"/>
          <w:spacing w:val="-1"/>
          <w:sz w:val="20"/>
          <w:szCs w:val="20"/>
        </w:rPr>
        <w:t>Presentar acta de recibo parcial de obra, debidamente aprobada por la interventoría o supervisión, y tendrá como soporte la siguiente información:</w:t>
      </w:r>
    </w:p>
    <w:p w14:paraId="5739D869" w14:textId="77777777" w:rsidR="0038023A" w:rsidRPr="0089352B" w:rsidRDefault="0038023A" w:rsidP="0038023A">
      <w:pPr>
        <w:pStyle w:val="Prrafodelista"/>
        <w:numPr>
          <w:ilvl w:val="0"/>
          <w:numId w:val="1"/>
        </w:numPr>
        <w:tabs>
          <w:tab w:val="left" w:pos="426"/>
        </w:tabs>
        <w:autoSpaceDE w:val="0"/>
        <w:autoSpaceDN w:val="0"/>
        <w:adjustRightInd w:val="0"/>
        <w:ind w:left="709"/>
        <w:jc w:val="both"/>
        <w:rPr>
          <w:rFonts w:ascii="Palatino Linotype" w:eastAsia="Times New Roman" w:hAnsi="Palatino Linotype" w:cs="Tahoma"/>
          <w:spacing w:val="-1"/>
          <w:sz w:val="20"/>
          <w:szCs w:val="20"/>
        </w:rPr>
      </w:pPr>
      <w:r w:rsidRPr="0089352B">
        <w:rPr>
          <w:rFonts w:ascii="Palatino Linotype" w:eastAsia="Times New Roman" w:hAnsi="Palatino Linotype" w:cs="Tahoma"/>
          <w:spacing w:val="-1"/>
          <w:sz w:val="20"/>
          <w:szCs w:val="20"/>
        </w:rPr>
        <w:t>Factura (si aplica)</w:t>
      </w:r>
    </w:p>
    <w:p w14:paraId="61300D88" w14:textId="77777777" w:rsidR="0038023A" w:rsidRPr="0089352B" w:rsidRDefault="0038023A" w:rsidP="0038023A">
      <w:pPr>
        <w:pStyle w:val="Prrafodelista"/>
        <w:numPr>
          <w:ilvl w:val="0"/>
          <w:numId w:val="1"/>
        </w:numPr>
        <w:tabs>
          <w:tab w:val="left" w:pos="426"/>
        </w:tabs>
        <w:autoSpaceDE w:val="0"/>
        <w:autoSpaceDN w:val="0"/>
        <w:adjustRightInd w:val="0"/>
        <w:ind w:left="709"/>
        <w:jc w:val="both"/>
        <w:rPr>
          <w:rFonts w:ascii="Palatino Linotype" w:eastAsia="Times New Roman" w:hAnsi="Palatino Linotype" w:cs="Tahoma"/>
          <w:spacing w:val="-1"/>
          <w:sz w:val="20"/>
          <w:szCs w:val="20"/>
        </w:rPr>
      </w:pPr>
      <w:proofErr w:type="spellStart"/>
      <w:r w:rsidRPr="0089352B">
        <w:rPr>
          <w:rFonts w:ascii="Palatino Linotype" w:eastAsia="Times New Roman" w:hAnsi="Palatino Linotype" w:cs="Tahoma"/>
          <w:spacing w:val="-1"/>
          <w:sz w:val="20"/>
          <w:szCs w:val="20"/>
        </w:rPr>
        <w:t>Pre-acta</w:t>
      </w:r>
      <w:proofErr w:type="spellEnd"/>
      <w:r w:rsidRPr="0089352B">
        <w:rPr>
          <w:rFonts w:ascii="Palatino Linotype" w:eastAsia="Times New Roman" w:hAnsi="Palatino Linotype" w:cs="Tahoma"/>
          <w:spacing w:val="-1"/>
          <w:sz w:val="20"/>
          <w:szCs w:val="20"/>
        </w:rPr>
        <w:t xml:space="preserve"> de obra con sus respectivas cantidades de obra ejecutadas.</w:t>
      </w:r>
    </w:p>
    <w:p w14:paraId="0B840F00" w14:textId="77777777" w:rsidR="0038023A" w:rsidRPr="0089352B" w:rsidRDefault="0038023A" w:rsidP="0038023A">
      <w:pPr>
        <w:pStyle w:val="Prrafodelista"/>
        <w:tabs>
          <w:tab w:val="left" w:pos="426"/>
        </w:tabs>
        <w:autoSpaceDE w:val="0"/>
        <w:autoSpaceDN w:val="0"/>
        <w:adjustRightInd w:val="0"/>
        <w:ind w:left="709"/>
        <w:jc w:val="both"/>
        <w:rPr>
          <w:rFonts w:ascii="Palatino Linotype" w:eastAsia="Times New Roman" w:hAnsi="Palatino Linotype" w:cs="Tahoma"/>
          <w:spacing w:val="-1"/>
          <w:sz w:val="20"/>
          <w:szCs w:val="20"/>
        </w:rPr>
      </w:pPr>
      <w:r w:rsidRPr="0089352B">
        <w:rPr>
          <w:rFonts w:ascii="Palatino Linotype" w:eastAsia="Times New Roman" w:hAnsi="Palatino Linotype" w:cs="Tahoma"/>
          <w:b/>
          <w:spacing w:val="-1"/>
          <w:sz w:val="20"/>
          <w:szCs w:val="20"/>
        </w:rPr>
        <w:t>Nota:</w:t>
      </w:r>
      <w:r w:rsidRPr="0089352B">
        <w:rPr>
          <w:rFonts w:ascii="Palatino Linotype" w:eastAsia="Times New Roman" w:hAnsi="Palatino Linotype" w:cs="Tahoma"/>
          <w:spacing w:val="-1"/>
          <w:sz w:val="20"/>
          <w:szCs w:val="20"/>
        </w:rPr>
        <w:t xml:space="preserve"> Las actas de obra parciales tendrán carácter provisional en lo que se refiere a la calidad de la obra y a las cantidades de obra aprobadas por el Interventor o supervisor. El Interventor o supervisor podrá, en actas posteriores, hacer correcciones o modificaciones a cualquiera de las actas anteriores aprobadas por él. Ningún documento que no sea el acta de recibo definitivo de la totalidad o parte de las obras, podrá considerarse como constitutivo de aprobación de las obras objeto del contrato.</w:t>
      </w:r>
    </w:p>
    <w:p w14:paraId="64401863" w14:textId="77777777" w:rsidR="0038023A" w:rsidRPr="0089352B" w:rsidRDefault="0038023A" w:rsidP="0038023A">
      <w:pPr>
        <w:pStyle w:val="Prrafodelista"/>
        <w:numPr>
          <w:ilvl w:val="0"/>
          <w:numId w:val="4"/>
        </w:numPr>
        <w:tabs>
          <w:tab w:val="left" w:pos="426"/>
        </w:tabs>
        <w:autoSpaceDE w:val="0"/>
        <w:autoSpaceDN w:val="0"/>
        <w:adjustRightInd w:val="0"/>
        <w:ind w:left="709"/>
        <w:jc w:val="both"/>
        <w:rPr>
          <w:rFonts w:ascii="Palatino Linotype" w:eastAsia="Times New Roman" w:hAnsi="Palatino Linotype" w:cs="Tahoma"/>
          <w:spacing w:val="-1"/>
          <w:sz w:val="20"/>
          <w:szCs w:val="20"/>
        </w:rPr>
      </w:pPr>
      <w:r w:rsidRPr="0089352B">
        <w:rPr>
          <w:rFonts w:ascii="Palatino Linotype" w:eastAsia="Times New Roman" w:hAnsi="Palatino Linotype" w:cs="Tahoma"/>
          <w:spacing w:val="-1"/>
          <w:sz w:val="20"/>
          <w:szCs w:val="20"/>
        </w:rPr>
        <w:t>Información financiera y presupuestal del contrato de obra.</w:t>
      </w:r>
    </w:p>
    <w:p w14:paraId="09F4804F" w14:textId="77777777" w:rsidR="0038023A" w:rsidRPr="0089352B" w:rsidRDefault="0038023A" w:rsidP="0038023A">
      <w:pPr>
        <w:pStyle w:val="Prrafodelista"/>
        <w:numPr>
          <w:ilvl w:val="0"/>
          <w:numId w:val="4"/>
        </w:numPr>
        <w:tabs>
          <w:tab w:val="left" w:pos="426"/>
        </w:tabs>
        <w:autoSpaceDE w:val="0"/>
        <w:autoSpaceDN w:val="0"/>
        <w:adjustRightInd w:val="0"/>
        <w:ind w:left="709"/>
        <w:jc w:val="both"/>
        <w:rPr>
          <w:rFonts w:ascii="Palatino Linotype" w:eastAsia="Times New Roman" w:hAnsi="Palatino Linotype" w:cs="Tahoma"/>
          <w:spacing w:val="-1"/>
          <w:sz w:val="20"/>
          <w:szCs w:val="20"/>
        </w:rPr>
      </w:pPr>
      <w:r w:rsidRPr="0089352B">
        <w:rPr>
          <w:rFonts w:ascii="Palatino Linotype" w:eastAsia="Times New Roman" w:hAnsi="Palatino Linotype" w:cs="Tahoma"/>
          <w:spacing w:val="-1"/>
          <w:sz w:val="20"/>
          <w:szCs w:val="20"/>
        </w:rPr>
        <w:t>Presentar certificación de pago de los aportes parafiscales y de seguridad social</w:t>
      </w:r>
      <w:r>
        <w:rPr>
          <w:rFonts w:ascii="Palatino Linotype" w:eastAsia="Times New Roman" w:hAnsi="Palatino Linotype" w:cs="Tahoma"/>
          <w:spacing w:val="-1"/>
          <w:sz w:val="20"/>
          <w:szCs w:val="20"/>
        </w:rPr>
        <w:t>, tanto del contratista como de su personal de mano de obra,</w:t>
      </w:r>
      <w:r w:rsidRPr="0089352B">
        <w:rPr>
          <w:rFonts w:ascii="Palatino Linotype" w:eastAsia="Times New Roman" w:hAnsi="Palatino Linotype" w:cs="Tahoma"/>
          <w:spacing w:val="-1"/>
          <w:sz w:val="20"/>
          <w:szCs w:val="20"/>
        </w:rPr>
        <w:t xml:space="preserve"> con sus soportes, suscrita por el representante legal o el revisor fiscal según el caso de acuerdo con la normatividad vigente, para el periodo correspondiente del acta, así como los del servicio nacional de aprendizaje– SENA, Instituto Colombiano de bienestar Familiar– ICBF y las cajas de Compensación Familiar, cuando corresponda. </w:t>
      </w:r>
    </w:p>
    <w:p w14:paraId="03EB1139" w14:textId="77777777" w:rsidR="0038023A" w:rsidRPr="0089352B" w:rsidRDefault="0038023A" w:rsidP="0038023A">
      <w:pPr>
        <w:pStyle w:val="Prrafodelista"/>
        <w:numPr>
          <w:ilvl w:val="0"/>
          <w:numId w:val="4"/>
        </w:numPr>
        <w:tabs>
          <w:tab w:val="left" w:pos="426"/>
        </w:tabs>
        <w:autoSpaceDE w:val="0"/>
        <w:autoSpaceDN w:val="0"/>
        <w:adjustRightInd w:val="0"/>
        <w:ind w:left="709"/>
        <w:jc w:val="both"/>
        <w:rPr>
          <w:rFonts w:ascii="Palatino Linotype" w:eastAsia="Times New Roman" w:hAnsi="Palatino Linotype" w:cs="Tahoma"/>
          <w:spacing w:val="-1"/>
          <w:sz w:val="20"/>
          <w:szCs w:val="20"/>
        </w:rPr>
      </w:pPr>
      <w:r w:rsidRPr="0089352B">
        <w:rPr>
          <w:rFonts w:ascii="Palatino Linotype" w:eastAsia="Times New Roman" w:hAnsi="Palatino Linotype" w:cs="Tahoma"/>
          <w:spacing w:val="-1"/>
          <w:sz w:val="20"/>
          <w:szCs w:val="20"/>
        </w:rPr>
        <w:t>Seguimiento al programa de obra y flujo de inversiones.</w:t>
      </w:r>
    </w:p>
    <w:p w14:paraId="6C0065DC" w14:textId="77777777" w:rsidR="0038023A" w:rsidRPr="0089352B" w:rsidRDefault="0038023A" w:rsidP="0038023A">
      <w:pPr>
        <w:pStyle w:val="Prrafodelista"/>
        <w:numPr>
          <w:ilvl w:val="0"/>
          <w:numId w:val="4"/>
        </w:numPr>
        <w:tabs>
          <w:tab w:val="left" w:pos="426"/>
        </w:tabs>
        <w:autoSpaceDE w:val="0"/>
        <w:autoSpaceDN w:val="0"/>
        <w:adjustRightInd w:val="0"/>
        <w:ind w:left="709"/>
        <w:jc w:val="both"/>
        <w:rPr>
          <w:rFonts w:ascii="Palatino Linotype" w:eastAsia="Times New Roman" w:hAnsi="Palatino Linotype" w:cs="Tahoma"/>
          <w:spacing w:val="-1"/>
          <w:sz w:val="20"/>
          <w:szCs w:val="20"/>
        </w:rPr>
      </w:pPr>
      <w:r w:rsidRPr="0089352B">
        <w:rPr>
          <w:rFonts w:ascii="Palatino Linotype" w:eastAsia="Times New Roman" w:hAnsi="Palatino Linotype" w:cs="Tahoma"/>
          <w:spacing w:val="-1"/>
          <w:sz w:val="20"/>
          <w:szCs w:val="20"/>
        </w:rPr>
        <w:t>Registro fotográfico físico y en medio magnético.</w:t>
      </w:r>
    </w:p>
    <w:p w14:paraId="6650A4ED" w14:textId="77777777" w:rsidR="0038023A" w:rsidRPr="0089352B" w:rsidRDefault="0038023A" w:rsidP="0038023A">
      <w:pPr>
        <w:pStyle w:val="Prrafodelista"/>
        <w:numPr>
          <w:ilvl w:val="0"/>
          <w:numId w:val="4"/>
        </w:numPr>
        <w:tabs>
          <w:tab w:val="left" w:pos="426"/>
        </w:tabs>
        <w:autoSpaceDE w:val="0"/>
        <w:autoSpaceDN w:val="0"/>
        <w:adjustRightInd w:val="0"/>
        <w:ind w:left="709"/>
        <w:jc w:val="both"/>
        <w:rPr>
          <w:rFonts w:ascii="Palatino Linotype" w:eastAsia="Times New Roman" w:hAnsi="Palatino Linotype" w:cs="Tahoma"/>
          <w:spacing w:val="-1"/>
          <w:sz w:val="20"/>
          <w:szCs w:val="20"/>
        </w:rPr>
      </w:pPr>
      <w:r w:rsidRPr="0089352B">
        <w:rPr>
          <w:rFonts w:ascii="Palatino Linotype" w:eastAsia="Times New Roman" w:hAnsi="Palatino Linotype" w:cs="Tahoma"/>
          <w:spacing w:val="-1"/>
          <w:sz w:val="20"/>
          <w:szCs w:val="20"/>
        </w:rPr>
        <w:t>Presentar certificación de antecedentes de la procuraduría, contraloría, policía y registro Nacional de medidas correctivas.</w:t>
      </w:r>
    </w:p>
    <w:p w14:paraId="3ED4099D" w14:textId="77777777" w:rsidR="0038023A" w:rsidRPr="00D511A6" w:rsidRDefault="0038023A" w:rsidP="0038023A">
      <w:pPr>
        <w:pStyle w:val="Prrafodelista"/>
        <w:numPr>
          <w:ilvl w:val="0"/>
          <w:numId w:val="5"/>
        </w:numPr>
        <w:tabs>
          <w:tab w:val="left" w:pos="426"/>
        </w:tabs>
        <w:autoSpaceDE w:val="0"/>
        <w:autoSpaceDN w:val="0"/>
        <w:adjustRightInd w:val="0"/>
        <w:jc w:val="both"/>
        <w:rPr>
          <w:rFonts w:ascii="Palatino Linotype" w:eastAsia="Times New Roman" w:hAnsi="Palatino Linotype" w:cs="Tahoma"/>
          <w:spacing w:val="-1"/>
          <w:sz w:val="20"/>
          <w:szCs w:val="20"/>
        </w:rPr>
      </w:pPr>
      <w:r w:rsidRPr="00D511A6">
        <w:rPr>
          <w:rFonts w:ascii="Palatino Linotype" w:eastAsia="Times New Roman" w:hAnsi="Palatino Linotype" w:cs="Tahoma"/>
          <w:spacing w:val="-1"/>
          <w:sz w:val="20"/>
          <w:szCs w:val="20"/>
        </w:rPr>
        <w:t xml:space="preserve">Presentar informes mensuales, los cuales deberán ser aprobados por la Supervisión o Interventoría y contener por cada uno de los frentes de trabajo: </w:t>
      </w:r>
    </w:p>
    <w:p w14:paraId="6781ACFE" w14:textId="77777777" w:rsidR="0038023A" w:rsidRPr="0089352B" w:rsidRDefault="0038023A" w:rsidP="0038023A">
      <w:pPr>
        <w:pStyle w:val="Prrafodelista"/>
        <w:numPr>
          <w:ilvl w:val="0"/>
          <w:numId w:val="2"/>
        </w:numPr>
        <w:tabs>
          <w:tab w:val="left" w:pos="426"/>
        </w:tabs>
        <w:autoSpaceDE w:val="0"/>
        <w:autoSpaceDN w:val="0"/>
        <w:adjustRightInd w:val="0"/>
        <w:ind w:left="709"/>
        <w:jc w:val="both"/>
        <w:rPr>
          <w:rFonts w:ascii="Palatino Linotype" w:eastAsia="Times New Roman" w:hAnsi="Palatino Linotype" w:cs="Tahoma"/>
          <w:spacing w:val="-1"/>
          <w:sz w:val="20"/>
          <w:szCs w:val="20"/>
        </w:rPr>
      </w:pPr>
      <w:r w:rsidRPr="0089352B">
        <w:rPr>
          <w:rFonts w:ascii="Palatino Linotype" w:eastAsia="Times New Roman" w:hAnsi="Palatino Linotype" w:cs="Tahoma"/>
          <w:spacing w:val="-1"/>
          <w:sz w:val="20"/>
          <w:szCs w:val="20"/>
        </w:rPr>
        <w:t xml:space="preserve">Avance de cada una de las actividades programadas. </w:t>
      </w:r>
    </w:p>
    <w:p w14:paraId="74D667C2" w14:textId="77777777" w:rsidR="0038023A" w:rsidRPr="0089352B" w:rsidRDefault="0038023A" w:rsidP="0038023A">
      <w:pPr>
        <w:pStyle w:val="Prrafodelista"/>
        <w:numPr>
          <w:ilvl w:val="0"/>
          <w:numId w:val="2"/>
        </w:numPr>
        <w:tabs>
          <w:tab w:val="left" w:pos="426"/>
        </w:tabs>
        <w:autoSpaceDE w:val="0"/>
        <w:autoSpaceDN w:val="0"/>
        <w:adjustRightInd w:val="0"/>
        <w:ind w:left="709"/>
        <w:jc w:val="both"/>
        <w:rPr>
          <w:rFonts w:ascii="Palatino Linotype" w:eastAsia="Times New Roman" w:hAnsi="Palatino Linotype" w:cs="Tahoma"/>
          <w:spacing w:val="-1"/>
          <w:sz w:val="20"/>
          <w:szCs w:val="20"/>
        </w:rPr>
      </w:pPr>
      <w:r w:rsidRPr="0089352B">
        <w:rPr>
          <w:rFonts w:ascii="Palatino Linotype" w:eastAsia="Times New Roman" w:hAnsi="Palatino Linotype" w:cs="Tahoma"/>
          <w:spacing w:val="-1"/>
          <w:sz w:val="20"/>
          <w:szCs w:val="20"/>
        </w:rPr>
        <w:t xml:space="preserve">Cantidades de Obra ejecutadas. </w:t>
      </w:r>
    </w:p>
    <w:p w14:paraId="6057755C" w14:textId="77777777" w:rsidR="0038023A" w:rsidRPr="0089352B" w:rsidRDefault="0038023A" w:rsidP="0038023A">
      <w:pPr>
        <w:pStyle w:val="Prrafodelista"/>
        <w:numPr>
          <w:ilvl w:val="0"/>
          <w:numId w:val="2"/>
        </w:numPr>
        <w:tabs>
          <w:tab w:val="left" w:pos="426"/>
        </w:tabs>
        <w:autoSpaceDE w:val="0"/>
        <w:autoSpaceDN w:val="0"/>
        <w:adjustRightInd w:val="0"/>
        <w:ind w:left="709"/>
        <w:jc w:val="both"/>
        <w:rPr>
          <w:rFonts w:ascii="Palatino Linotype" w:eastAsia="Times New Roman" w:hAnsi="Palatino Linotype" w:cs="Tahoma"/>
          <w:spacing w:val="-1"/>
          <w:sz w:val="20"/>
          <w:szCs w:val="20"/>
        </w:rPr>
      </w:pPr>
      <w:r w:rsidRPr="0089352B">
        <w:rPr>
          <w:rFonts w:ascii="Palatino Linotype" w:eastAsia="Times New Roman" w:hAnsi="Palatino Linotype" w:cs="Tahoma"/>
          <w:spacing w:val="-1"/>
          <w:sz w:val="20"/>
          <w:szCs w:val="20"/>
        </w:rPr>
        <w:t xml:space="preserve">Registros fotográficos. </w:t>
      </w:r>
    </w:p>
    <w:p w14:paraId="163E3C3E" w14:textId="77777777" w:rsidR="0038023A" w:rsidRPr="0089352B" w:rsidRDefault="0038023A" w:rsidP="0038023A">
      <w:pPr>
        <w:pStyle w:val="Prrafodelista"/>
        <w:numPr>
          <w:ilvl w:val="0"/>
          <w:numId w:val="2"/>
        </w:numPr>
        <w:tabs>
          <w:tab w:val="left" w:pos="426"/>
        </w:tabs>
        <w:autoSpaceDE w:val="0"/>
        <w:autoSpaceDN w:val="0"/>
        <w:adjustRightInd w:val="0"/>
        <w:ind w:left="709"/>
        <w:jc w:val="both"/>
        <w:rPr>
          <w:rFonts w:ascii="Palatino Linotype" w:eastAsia="Times New Roman" w:hAnsi="Palatino Linotype" w:cs="Tahoma"/>
          <w:spacing w:val="-1"/>
          <w:sz w:val="20"/>
          <w:szCs w:val="20"/>
        </w:rPr>
      </w:pPr>
      <w:r w:rsidRPr="0089352B">
        <w:rPr>
          <w:rFonts w:ascii="Palatino Linotype" w:eastAsia="Times New Roman" w:hAnsi="Palatino Linotype" w:cs="Tahoma"/>
          <w:spacing w:val="-1"/>
          <w:sz w:val="20"/>
          <w:szCs w:val="20"/>
        </w:rPr>
        <w:t xml:space="preserve">Resumen de las actividades realizadas en el mes. </w:t>
      </w:r>
    </w:p>
    <w:p w14:paraId="6C99C6A0" w14:textId="77777777" w:rsidR="0038023A" w:rsidRPr="0089352B" w:rsidRDefault="0038023A" w:rsidP="0038023A">
      <w:pPr>
        <w:pStyle w:val="Prrafodelista"/>
        <w:numPr>
          <w:ilvl w:val="0"/>
          <w:numId w:val="2"/>
        </w:numPr>
        <w:tabs>
          <w:tab w:val="left" w:pos="426"/>
        </w:tabs>
        <w:autoSpaceDE w:val="0"/>
        <w:autoSpaceDN w:val="0"/>
        <w:adjustRightInd w:val="0"/>
        <w:ind w:left="709"/>
        <w:jc w:val="both"/>
        <w:rPr>
          <w:rFonts w:ascii="Palatino Linotype" w:eastAsia="Times New Roman" w:hAnsi="Palatino Linotype" w:cs="Tahoma"/>
          <w:spacing w:val="-1"/>
          <w:sz w:val="20"/>
          <w:szCs w:val="20"/>
        </w:rPr>
      </w:pPr>
      <w:r w:rsidRPr="0089352B">
        <w:rPr>
          <w:rFonts w:ascii="Palatino Linotype" w:eastAsia="Times New Roman" w:hAnsi="Palatino Linotype" w:cs="Tahoma"/>
          <w:spacing w:val="-1"/>
          <w:sz w:val="20"/>
          <w:szCs w:val="20"/>
        </w:rPr>
        <w:t xml:space="preserve">Relación del personal empleado en la ejecución de la Obra. </w:t>
      </w:r>
    </w:p>
    <w:p w14:paraId="6265D97D" w14:textId="77777777" w:rsidR="0038023A" w:rsidRPr="0089352B" w:rsidRDefault="0038023A" w:rsidP="0038023A">
      <w:pPr>
        <w:pStyle w:val="Prrafodelista"/>
        <w:numPr>
          <w:ilvl w:val="0"/>
          <w:numId w:val="2"/>
        </w:numPr>
        <w:tabs>
          <w:tab w:val="left" w:pos="426"/>
        </w:tabs>
        <w:autoSpaceDE w:val="0"/>
        <w:autoSpaceDN w:val="0"/>
        <w:adjustRightInd w:val="0"/>
        <w:ind w:left="709"/>
        <w:jc w:val="both"/>
        <w:rPr>
          <w:rFonts w:ascii="Palatino Linotype" w:eastAsia="Times New Roman" w:hAnsi="Palatino Linotype" w:cs="Tahoma"/>
          <w:spacing w:val="-1"/>
          <w:sz w:val="20"/>
          <w:szCs w:val="20"/>
        </w:rPr>
      </w:pPr>
      <w:r w:rsidRPr="0089352B">
        <w:rPr>
          <w:rFonts w:ascii="Palatino Linotype" w:eastAsia="Times New Roman" w:hAnsi="Palatino Linotype" w:cs="Tahoma"/>
          <w:spacing w:val="-1"/>
          <w:sz w:val="20"/>
          <w:szCs w:val="20"/>
        </w:rPr>
        <w:t xml:space="preserve">Actualización del programa de Obra. </w:t>
      </w:r>
    </w:p>
    <w:p w14:paraId="785589DE" w14:textId="77777777" w:rsidR="0038023A" w:rsidRDefault="0038023A" w:rsidP="0038023A">
      <w:pPr>
        <w:pStyle w:val="Prrafodelista"/>
        <w:numPr>
          <w:ilvl w:val="0"/>
          <w:numId w:val="2"/>
        </w:numPr>
        <w:tabs>
          <w:tab w:val="left" w:pos="426"/>
        </w:tabs>
        <w:autoSpaceDE w:val="0"/>
        <w:autoSpaceDN w:val="0"/>
        <w:adjustRightInd w:val="0"/>
        <w:ind w:left="709"/>
        <w:jc w:val="both"/>
        <w:rPr>
          <w:rFonts w:ascii="Palatino Linotype" w:eastAsia="Times New Roman" w:hAnsi="Palatino Linotype" w:cs="Tahoma"/>
          <w:spacing w:val="-1"/>
          <w:sz w:val="20"/>
          <w:szCs w:val="20"/>
        </w:rPr>
      </w:pPr>
      <w:r w:rsidRPr="0089352B">
        <w:rPr>
          <w:rFonts w:ascii="Palatino Linotype" w:eastAsia="Times New Roman" w:hAnsi="Palatino Linotype" w:cs="Tahoma"/>
          <w:spacing w:val="-1"/>
          <w:sz w:val="20"/>
          <w:szCs w:val="20"/>
        </w:rPr>
        <w:t xml:space="preserve">Acreditación, de acuerdo con lo establecido en el inciso segundo de artículo 41 de la Ley 80 de 1993–adicionado mediante el artículo 23 de la Ley 1150 de 2007-, que se encuentra al día en </w:t>
      </w:r>
      <w:proofErr w:type="gramStart"/>
      <w:r w:rsidRPr="0089352B">
        <w:rPr>
          <w:rFonts w:ascii="Palatino Linotype" w:eastAsia="Times New Roman" w:hAnsi="Palatino Linotype" w:cs="Tahoma"/>
          <w:spacing w:val="-1"/>
          <w:sz w:val="20"/>
          <w:szCs w:val="20"/>
        </w:rPr>
        <w:t xml:space="preserve">el  </w:t>
      </w:r>
      <w:r w:rsidRPr="0089352B">
        <w:rPr>
          <w:rFonts w:ascii="Palatino Linotype" w:eastAsia="Times New Roman" w:hAnsi="Palatino Linotype" w:cs="Tahoma"/>
          <w:spacing w:val="-1"/>
          <w:sz w:val="20"/>
          <w:szCs w:val="20"/>
        </w:rPr>
        <w:lastRenderedPageBreak/>
        <w:t>pago</w:t>
      </w:r>
      <w:proofErr w:type="gramEnd"/>
      <w:r w:rsidRPr="0089352B">
        <w:rPr>
          <w:rFonts w:ascii="Palatino Linotype" w:eastAsia="Times New Roman" w:hAnsi="Palatino Linotype" w:cs="Tahoma"/>
          <w:spacing w:val="-1"/>
          <w:sz w:val="20"/>
          <w:szCs w:val="20"/>
        </w:rPr>
        <w:t xml:space="preserve"> de aportes parafiscales relativos al sistema de Seguridad social Integral, así como los propios al Servicio Nacional de Aprendizaje– SENA, Instituto Colombiano de bienestar Familiar– ICBF y las cajas de Compensación Familiar, cuando corresponda.</w:t>
      </w:r>
    </w:p>
    <w:p w14:paraId="0496F45A" w14:textId="77777777" w:rsidR="0038023A" w:rsidRPr="00D511A6" w:rsidRDefault="0038023A" w:rsidP="0038023A">
      <w:pPr>
        <w:pStyle w:val="Prrafodelista"/>
        <w:numPr>
          <w:ilvl w:val="0"/>
          <w:numId w:val="5"/>
        </w:numPr>
        <w:tabs>
          <w:tab w:val="left" w:pos="426"/>
        </w:tabs>
        <w:autoSpaceDE w:val="0"/>
        <w:autoSpaceDN w:val="0"/>
        <w:adjustRightInd w:val="0"/>
        <w:jc w:val="both"/>
        <w:rPr>
          <w:rFonts w:ascii="Palatino Linotype" w:eastAsia="Times New Roman" w:hAnsi="Palatino Linotype" w:cs="Tahoma"/>
          <w:spacing w:val="-1"/>
          <w:sz w:val="20"/>
          <w:szCs w:val="20"/>
        </w:rPr>
      </w:pPr>
      <w:r w:rsidRPr="00D511A6">
        <w:rPr>
          <w:rFonts w:ascii="Palatino Linotype" w:eastAsia="Times New Roman" w:hAnsi="Palatino Linotype" w:cs="Tahoma"/>
          <w:spacing w:val="-1"/>
          <w:sz w:val="20"/>
          <w:szCs w:val="20"/>
        </w:rPr>
        <w:t xml:space="preserve">Presentar informe final, el cual deberá ser aprobado por la Supervisión o Interventoría y contener: </w:t>
      </w:r>
    </w:p>
    <w:p w14:paraId="2E28C6FC" w14:textId="77777777" w:rsidR="0038023A" w:rsidRPr="0089352B" w:rsidRDefault="0038023A" w:rsidP="0038023A">
      <w:pPr>
        <w:pStyle w:val="Prrafodelista"/>
        <w:numPr>
          <w:ilvl w:val="0"/>
          <w:numId w:val="3"/>
        </w:numPr>
        <w:tabs>
          <w:tab w:val="left" w:pos="426"/>
        </w:tabs>
        <w:autoSpaceDE w:val="0"/>
        <w:autoSpaceDN w:val="0"/>
        <w:adjustRightInd w:val="0"/>
        <w:ind w:left="709"/>
        <w:jc w:val="both"/>
        <w:rPr>
          <w:rFonts w:ascii="Palatino Linotype" w:eastAsia="Times New Roman" w:hAnsi="Palatino Linotype" w:cs="Tahoma"/>
          <w:spacing w:val="-1"/>
          <w:sz w:val="20"/>
          <w:szCs w:val="20"/>
        </w:rPr>
      </w:pPr>
      <w:r w:rsidRPr="0089352B">
        <w:rPr>
          <w:rFonts w:ascii="Palatino Linotype" w:eastAsia="Times New Roman" w:hAnsi="Palatino Linotype" w:cs="Tahoma"/>
          <w:spacing w:val="-1"/>
          <w:sz w:val="20"/>
          <w:szCs w:val="20"/>
        </w:rPr>
        <w:t xml:space="preserve">Resumen de actividades y desarrollo de la Obra </w:t>
      </w:r>
    </w:p>
    <w:p w14:paraId="6D66846A" w14:textId="77777777" w:rsidR="0038023A" w:rsidRDefault="0038023A" w:rsidP="0038023A">
      <w:pPr>
        <w:pStyle w:val="Prrafodelista"/>
        <w:numPr>
          <w:ilvl w:val="0"/>
          <w:numId w:val="3"/>
        </w:numPr>
        <w:tabs>
          <w:tab w:val="left" w:pos="426"/>
        </w:tabs>
        <w:autoSpaceDE w:val="0"/>
        <w:autoSpaceDN w:val="0"/>
        <w:adjustRightInd w:val="0"/>
        <w:ind w:left="709"/>
        <w:jc w:val="both"/>
        <w:rPr>
          <w:rFonts w:ascii="Palatino Linotype" w:eastAsia="Times New Roman" w:hAnsi="Palatino Linotype" w:cs="Tahoma"/>
          <w:spacing w:val="-1"/>
          <w:sz w:val="20"/>
          <w:szCs w:val="20"/>
        </w:rPr>
      </w:pPr>
      <w:r w:rsidRPr="0089352B">
        <w:rPr>
          <w:rFonts w:ascii="Palatino Linotype" w:eastAsia="Times New Roman" w:hAnsi="Palatino Linotype" w:cs="Tahoma"/>
          <w:spacing w:val="-1"/>
          <w:sz w:val="20"/>
          <w:szCs w:val="20"/>
        </w:rPr>
        <w:t xml:space="preserve">Documentación técnica entre ella: Acreditación, de acuerdo con lo establecido en el inciso segundo del artículo 41 de la Ley 80 de 1993–adicionado mediante el artículo 23 de la Ley 1150 de 2007-, que se encuentra al día en el pago de aportes parafiscales relativos al sistema de Seguridad social Integral, así como los propios al Servicio Nacional de Aprendizaje– SENA, Instituto Colombiano de bienestar Familiar– ICBF y las cajas Cuando corresponda. Registro fotográfico definitivo.  </w:t>
      </w:r>
    </w:p>
    <w:p w14:paraId="10F2D2AB" w14:textId="77777777" w:rsidR="0038023A" w:rsidRDefault="0038023A" w:rsidP="0038023A">
      <w:pPr>
        <w:pStyle w:val="Prrafodelista"/>
        <w:numPr>
          <w:ilvl w:val="0"/>
          <w:numId w:val="5"/>
        </w:numPr>
        <w:tabs>
          <w:tab w:val="left" w:pos="426"/>
        </w:tabs>
        <w:autoSpaceDE w:val="0"/>
        <w:autoSpaceDN w:val="0"/>
        <w:adjustRightInd w:val="0"/>
        <w:jc w:val="both"/>
        <w:rPr>
          <w:rFonts w:ascii="Palatino Linotype" w:eastAsia="Times New Roman" w:hAnsi="Palatino Linotype" w:cs="Tahoma"/>
          <w:spacing w:val="-1"/>
          <w:sz w:val="20"/>
          <w:szCs w:val="20"/>
        </w:rPr>
      </w:pPr>
      <w:r w:rsidRPr="00D511A6">
        <w:rPr>
          <w:rFonts w:ascii="Palatino Linotype" w:eastAsia="Times New Roman" w:hAnsi="Palatino Linotype" w:cs="Tahoma"/>
          <w:spacing w:val="-1"/>
          <w:sz w:val="20"/>
          <w:szCs w:val="20"/>
        </w:rPr>
        <w:t>Elaborar y presentar conjuntamente con el interventor la entrega final de la obra y de liquidación.</w:t>
      </w:r>
    </w:p>
    <w:p w14:paraId="4E889CD9" w14:textId="77777777" w:rsidR="0038023A" w:rsidRPr="00D511A6" w:rsidRDefault="0038023A" w:rsidP="0038023A">
      <w:pPr>
        <w:pStyle w:val="Prrafodelista"/>
        <w:numPr>
          <w:ilvl w:val="0"/>
          <w:numId w:val="5"/>
        </w:numPr>
        <w:tabs>
          <w:tab w:val="left" w:pos="426"/>
        </w:tabs>
        <w:autoSpaceDE w:val="0"/>
        <w:autoSpaceDN w:val="0"/>
        <w:adjustRightInd w:val="0"/>
        <w:jc w:val="both"/>
        <w:rPr>
          <w:rFonts w:ascii="Palatino Linotype" w:eastAsia="Times New Roman" w:hAnsi="Palatino Linotype" w:cs="Tahoma"/>
          <w:spacing w:val="-1"/>
          <w:sz w:val="20"/>
          <w:szCs w:val="20"/>
        </w:rPr>
      </w:pPr>
      <w:r w:rsidRPr="00D511A6">
        <w:rPr>
          <w:rFonts w:ascii="Palatino Linotype" w:eastAsia="Times New Roman" w:hAnsi="Palatino Linotype" w:cs="Tahoma"/>
          <w:spacing w:val="-1"/>
          <w:sz w:val="20"/>
          <w:szCs w:val="20"/>
        </w:rPr>
        <w:t>Presentar toda l</w:t>
      </w:r>
      <w:r w:rsidRPr="00D511A6">
        <w:rPr>
          <w:rFonts w:ascii="Palatino Linotype" w:eastAsia="Times New Roman" w:hAnsi="Palatino Linotype" w:cs="Tahoma"/>
          <w:sz w:val="20"/>
          <w:szCs w:val="20"/>
        </w:rPr>
        <w:t>a</w:t>
      </w:r>
      <w:r w:rsidRPr="00D511A6">
        <w:rPr>
          <w:rFonts w:ascii="Palatino Linotype" w:eastAsia="Times New Roman" w:hAnsi="Palatino Linotype" w:cs="Tahoma"/>
          <w:spacing w:val="1"/>
          <w:sz w:val="20"/>
          <w:szCs w:val="20"/>
        </w:rPr>
        <w:t xml:space="preserve"> información </w:t>
      </w:r>
      <w:r w:rsidRPr="00D511A6">
        <w:rPr>
          <w:rFonts w:ascii="Palatino Linotype" w:eastAsia="Times New Roman" w:hAnsi="Palatino Linotype" w:cs="Tahoma"/>
          <w:sz w:val="20"/>
          <w:szCs w:val="20"/>
        </w:rPr>
        <w:t>re</w:t>
      </w:r>
      <w:r w:rsidRPr="00D511A6">
        <w:rPr>
          <w:rFonts w:ascii="Palatino Linotype" w:eastAsia="Times New Roman" w:hAnsi="Palatino Linotype" w:cs="Tahoma"/>
          <w:spacing w:val="-1"/>
          <w:sz w:val="20"/>
          <w:szCs w:val="20"/>
        </w:rPr>
        <w:t>que</w:t>
      </w:r>
      <w:r w:rsidRPr="00D511A6">
        <w:rPr>
          <w:rFonts w:ascii="Palatino Linotype" w:eastAsia="Times New Roman" w:hAnsi="Palatino Linotype" w:cs="Tahoma"/>
          <w:sz w:val="20"/>
          <w:szCs w:val="20"/>
        </w:rPr>
        <w:t>ri</w:t>
      </w:r>
      <w:r w:rsidRPr="00D511A6">
        <w:rPr>
          <w:rFonts w:ascii="Palatino Linotype" w:eastAsia="Times New Roman" w:hAnsi="Palatino Linotype" w:cs="Tahoma"/>
          <w:spacing w:val="1"/>
          <w:sz w:val="20"/>
          <w:szCs w:val="20"/>
        </w:rPr>
        <w:t>da</w:t>
      </w:r>
      <w:r w:rsidRPr="00D511A6">
        <w:rPr>
          <w:rFonts w:ascii="Palatino Linotype" w:eastAsia="Times New Roman" w:hAnsi="Palatino Linotype" w:cs="Tahoma"/>
          <w:sz w:val="20"/>
          <w:szCs w:val="20"/>
        </w:rPr>
        <w:t xml:space="preserve"> p</w:t>
      </w:r>
      <w:r w:rsidRPr="00D511A6">
        <w:rPr>
          <w:rFonts w:ascii="Palatino Linotype" w:eastAsia="Times New Roman" w:hAnsi="Palatino Linotype" w:cs="Tahoma"/>
          <w:spacing w:val="-1"/>
          <w:sz w:val="20"/>
          <w:szCs w:val="20"/>
        </w:rPr>
        <w:t>o</w:t>
      </w:r>
      <w:r w:rsidRPr="00D511A6">
        <w:rPr>
          <w:rFonts w:ascii="Palatino Linotype" w:eastAsia="Times New Roman" w:hAnsi="Palatino Linotype" w:cs="Tahoma"/>
          <w:sz w:val="20"/>
          <w:szCs w:val="20"/>
        </w:rPr>
        <w:t xml:space="preserve">r </w:t>
      </w:r>
      <w:r w:rsidRPr="00D511A6">
        <w:rPr>
          <w:rFonts w:ascii="Palatino Linotype" w:eastAsia="Times New Roman" w:hAnsi="Palatino Linotype" w:cs="Tahoma"/>
          <w:spacing w:val="1"/>
          <w:sz w:val="20"/>
          <w:szCs w:val="20"/>
        </w:rPr>
        <w:t>e</w:t>
      </w:r>
      <w:r w:rsidRPr="00D511A6">
        <w:rPr>
          <w:rFonts w:ascii="Palatino Linotype" w:eastAsia="Times New Roman" w:hAnsi="Palatino Linotype" w:cs="Tahoma"/>
          <w:sz w:val="20"/>
          <w:szCs w:val="20"/>
        </w:rPr>
        <w:t>l supervisor o</w:t>
      </w:r>
      <w:r w:rsidRPr="00D511A6">
        <w:rPr>
          <w:rFonts w:ascii="Palatino Linotype" w:eastAsia="Times New Roman" w:hAnsi="Palatino Linotype" w:cs="Tahoma"/>
          <w:spacing w:val="-1"/>
          <w:sz w:val="20"/>
          <w:szCs w:val="20"/>
        </w:rPr>
        <w:t xml:space="preserve"> E</w:t>
      </w:r>
      <w:r w:rsidRPr="00D511A6">
        <w:rPr>
          <w:rFonts w:ascii="Palatino Linotype" w:eastAsia="Times New Roman" w:hAnsi="Palatino Linotype" w:cs="Tahoma"/>
          <w:sz w:val="20"/>
          <w:szCs w:val="20"/>
        </w:rPr>
        <w:t>l Municipio.</w:t>
      </w:r>
    </w:p>
    <w:p w14:paraId="69F6098B" w14:textId="77777777" w:rsidR="0038023A" w:rsidRPr="00D511A6" w:rsidRDefault="0038023A" w:rsidP="0038023A">
      <w:pPr>
        <w:pStyle w:val="Prrafodelista"/>
        <w:numPr>
          <w:ilvl w:val="0"/>
          <w:numId w:val="5"/>
        </w:numPr>
        <w:tabs>
          <w:tab w:val="left" w:pos="426"/>
        </w:tabs>
        <w:autoSpaceDE w:val="0"/>
        <w:autoSpaceDN w:val="0"/>
        <w:adjustRightInd w:val="0"/>
        <w:jc w:val="both"/>
        <w:rPr>
          <w:rFonts w:ascii="Palatino Linotype" w:eastAsia="Times New Roman" w:hAnsi="Palatino Linotype" w:cs="Tahoma"/>
          <w:spacing w:val="-1"/>
          <w:sz w:val="20"/>
          <w:szCs w:val="20"/>
        </w:rPr>
      </w:pPr>
      <w:r>
        <w:rPr>
          <w:rFonts w:ascii="Palatino Linotype" w:eastAsia="Times New Roman" w:hAnsi="Palatino Linotype" w:cs="Tahoma"/>
          <w:sz w:val="20"/>
          <w:szCs w:val="20"/>
        </w:rPr>
        <w:t>A</w:t>
      </w:r>
      <w:r w:rsidRPr="00D511A6">
        <w:rPr>
          <w:rFonts w:ascii="Palatino Linotype" w:eastAsia="Times New Roman" w:hAnsi="Palatino Linotype" w:cs="Tahoma"/>
          <w:spacing w:val="-1"/>
          <w:sz w:val="20"/>
          <w:szCs w:val="20"/>
        </w:rPr>
        <w:t>ctualizar las garantías de cumplimiento y responsabilidad civil en los plazos establecidos por la ley cuando se realicen pr</w:t>
      </w:r>
      <w:r>
        <w:rPr>
          <w:rFonts w:ascii="Palatino Linotype" w:eastAsia="Times New Roman" w:hAnsi="Palatino Linotype" w:cs="Tahoma"/>
          <w:spacing w:val="-1"/>
          <w:sz w:val="20"/>
          <w:szCs w:val="20"/>
        </w:rPr>
        <w:t>ó</w:t>
      </w:r>
      <w:r w:rsidRPr="00D511A6">
        <w:rPr>
          <w:rFonts w:ascii="Palatino Linotype" w:eastAsia="Times New Roman" w:hAnsi="Palatino Linotype" w:cs="Tahoma"/>
          <w:spacing w:val="-1"/>
          <w:sz w:val="20"/>
          <w:szCs w:val="20"/>
        </w:rPr>
        <w:t xml:space="preserve">rrogas, adiciones, modificaciones y recibo definitivo de la obra. </w:t>
      </w:r>
      <w:bookmarkEnd w:id="1"/>
    </w:p>
    <w:p w14:paraId="1ED91C19" w14:textId="77777777" w:rsidR="0038023A" w:rsidRPr="00500675" w:rsidRDefault="0038023A" w:rsidP="0038023A">
      <w:pPr>
        <w:tabs>
          <w:tab w:val="left" w:pos="425"/>
        </w:tabs>
        <w:jc w:val="both"/>
        <w:rPr>
          <w:rFonts w:ascii="Palatino Linotype" w:hAnsi="Palatino Linotype" w:cs="Arial"/>
          <w:sz w:val="20"/>
          <w:szCs w:val="20"/>
        </w:rPr>
      </w:pPr>
      <w:r w:rsidRPr="00D34863">
        <w:rPr>
          <w:rFonts w:ascii="Palatino Linotype" w:hAnsi="Palatino Linotype" w:cs="Arial"/>
          <w:b/>
          <w:sz w:val="20"/>
          <w:szCs w:val="20"/>
          <w:u w:val="single"/>
        </w:rPr>
        <w:t>CLÁUSULA CUARTA - OBLIGACIONES DEL MUNICIPIO</w:t>
      </w:r>
      <w:r w:rsidRPr="00D34863">
        <w:rPr>
          <w:rFonts w:ascii="Palatino Linotype" w:hAnsi="Palatino Linotype" w:cs="Arial"/>
          <w:b/>
          <w:sz w:val="20"/>
          <w:szCs w:val="20"/>
        </w:rPr>
        <w:t>:</w:t>
      </w:r>
      <w:r w:rsidRPr="00D34863">
        <w:rPr>
          <w:rFonts w:ascii="Palatino Linotype" w:hAnsi="Palatino Linotype" w:cs="Arial"/>
          <w:sz w:val="20"/>
          <w:szCs w:val="20"/>
        </w:rPr>
        <w:t xml:space="preserve"> </w:t>
      </w:r>
      <w:r w:rsidRPr="00D34863">
        <w:rPr>
          <w:rFonts w:ascii="Palatino Linotype" w:hAnsi="Palatino Linotype" w:cs="Arial"/>
          <w:b/>
          <w:sz w:val="20"/>
          <w:szCs w:val="20"/>
        </w:rPr>
        <w:t xml:space="preserve">EL MUNICIPIO </w:t>
      </w:r>
      <w:r w:rsidRPr="00D34863">
        <w:rPr>
          <w:rFonts w:ascii="Palatino Linotype" w:hAnsi="Palatino Linotype" w:cs="Arial"/>
          <w:sz w:val="20"/>
          <w:szCs w:val="20"/>
        </w:rPr>
        <w:t>se compromete a cumplir con las siguientes obligaciones:</w:t>
      </w:r>
      <w:r w:rsidRPr="00D34863">
        <w:rPr>
          <w:rFonts w:ascii="Palatino Linotype" w:eastAsia="Arial" w:hAnsi="Palatino Linotype" w:cs="Arial"/>
          <w:color w:val="000000" w:themeColor="text1"/>
          <w:sz w:val="20"/>
          <w:szCs w:val="20"/>
          <w:lang w:val="es-ES_tradnl"/>
        </w:rPr>
        <w:t xml:space="preserve"> </w:t>
      </w:r>
      <w:r>
        <w:rPr>
          <w:rFonts w:ascii="Palatino Linotype" w:hAnsi="Palatino Linotype" w:cs="Arial"/>
          <w:b/>
          <w:bCs/>
          <w:sz w:val="20"/>
          <w:szCs w:val="20"/>
        </w:rPr>
        <w:t xml:space="preserve">1. </w:t>
      </w:r>
      <w:r w:rsidRPr="00D34863">
        <w:rPr>
          <w:rFonts w:ascii="Palatino Linotype" w:eastAsia="MS Mincho" w:hAnsi="Palatino Linotype"/>
          <w:sz w:val="20"/>
          <w:szCs w:val="20"/>
          <w:lang w:eastAsia="es-ES"/>
        </w:rPr>
        <w:t>Cancelar a EL CONTRATISTA el valor del presente contrato</w:t>
      </w:r>
      <w:r>
        <w:rPr>
          <w:rFonts w:ascii="Palatino Linotype" w:eastAsia="MS Mincho" w:hAnsi="Palatino Linotype"/>
          <w:sz w:val="20"/>
          <w:szCs w:val="20"/>
          <w:lang w:eastAsia="es-ES"/>
        </w:rPr>
        <w:t xml:space="preserve"> de conformidad con las cláusulas QUINTA y SEXTA del presente contrato</w:t>
      </w:r>
      <w:r w:rsidRPr="00D34863">
        <w:rPr>
          <w:rFonts w:ascii="Palatino Linotype" w:eastAsia="MS Mincho" w:hAnsi="Palatino Linotype"/>
          <w:sz w:val="20"/>
          <w:szCs w:val="20"/>
          <w:lang w:eastAsia="es-ES"/>
        </w:rPr>
        <w:t>.</w:t>
      </w:r>
      <w:r>
        <w:rPr>
          <w:rFonts w:ascii="Palatino Linotype" w:hAnsi="Palatino Linotype" w:cs="Arial"/>
          <w:b/>
          <w:bCs/>
          <w:sz w:val="20"/>
          <w:szCs w:val="20"/>
        </w:rPr>
        <w:t xml:space="preserve"> 2. </w:t>
      </w:r>
      <w:r w:rsidRPr="00D34863">
        <w:rPr>
          <w:rFonts w:ascii="Palatino Linotype" w:eastAsia="MS Mincho" w:hAnsi="Palatino Linotype"/>
          <w:sz w:val="20"/>
          <w:szCs w:val="20"/>
          <w:lang w:eastAsia="es-ES"/>
        </w:rPr>
        <w:t>Designar al supervisor del contrato a suscribir.</w:t>
      </w:r>
      <w:r>
        <w:rPr>
          <w:rFonts w:ascii="Palatino Linotype" w:hAnsi="Palatino Linotype" w:cs="Arial"/>
          <w:b/>
          <w:bCs/>
          <w:sz w:val="20"/>
          <w:szCs w:val="20"/>
        </w:rPr>
        <w:t xml:space="preserve"> 3. </w:t>
      </w:r>
      <w:r w:rsidRPr="00D34863">
        <w:rPr>
          <w:rFonts w:ascii="Palatino Linotype" w:eastAsia="MS Mincho" w:hAnsi="Palatino Linotype"/>
          <w:sz w:val="20"/>
          <w:szCs w:val="20"/>
          <w:lang w:eastAsia="es-ES"/>
        </w:rPr>
        <w:t>Certificar el cumplimiento a satisfacción del objeto y las obligaciones contractuales a través del supervisor designado.</w:t>
      </w:r>
      <w:r>
        <w:rPr>
          <w:rFonts w:ascii="Palatino Linotype" w:hAnsi="Palatino Linotype" w:cs="Arial"/>
          <w:b/>
          <w:bCs/>
          <w:sz w:val="20"/>
          <w:szCs w:val="20"/>
        </w:rPr>
        <w:t xml:space="preserve"> 4. </w:t>
      </w:r>
      <w:r w:rsidRPr="0099598E">
        <w:rPr>
          <w:rFonts w:ascii="Palatino Linotype" w:eastAsia="MS Mincho" w:hAnsi="Palatino Linotype"/>
          <w:sz w:val="20"/>
          <w:szCs w:val="20"/>
          <w:lang w:eastAsia="es-ES"/>
        </w:rPr>
        <w:t>Vigilar que EL CONTRATISTA efectúe el pago de los impuestos y estampillas que genere el presente contrato en los términos y cuantía que señale la ley, para que pueda predicarse el perfeccionamiento y la ejecución del mismo contrato.</w:t>
      </w:r>
      <w:r>
        <w:rPr>
          <w:rFonts w:ascii="Palatino Linotype" w:hAnsi="Palatino Linotype" w:cs="Arial"/>
          <w:b/>
          <w:bCs/>
          <w:sz w:val="20"/>
          <w:szCs w:val="20"/>
        </w:rPr>
        <w:t xml:space="preserve"> </w:t>
      </w:r>
      <w:r w:rsidRPr="00D34863">
        <w:rPr>
          <w:rFonts w:ascii="Palatino Linotype" w:hAnsi="Palatino Linotype" w:cs="Arial"/>
          <w:b/>
          <w:sz w:val="20"/>
          <w:szCs w:val="20"/>
          <w:u w:val="single"/>
        </w:rPr>
        <w:t>CLÁUSULA QUINTA - VALOR DEL CONTRATO</w:t>
      </w:r>
      <w:r w:rsidRPr="00D34863">
        <w:rPr>
          <w:rFonts w:ascii="Palatino Linotype" w:hAnsi="Palatino Linotype" w:cs="Arial"/>
          <w:b/>
          <w:sz w:val="20"/>
          <w:szCs w:val="20"/>
        </w:rPr>
        <w:t xml:space="preserve">: </w:t>
      </w:r>
      <w:r w:rsidRPr="00D34863">
        <w:rPr>
          <w:rFonts w:ascii="Palatino Linotype" w:hAnsi="Palatino Linotype" w:cs="Arial"/>
          <w:sz w:val="20"/>
          <w:szCs w:val="20"/>
        </w:rPr>
        <w:t>Para todos los efectos legales y fiscales el valor del presente contrato asciende a la suma de</w:t>
      </w:r>
      <w:r w:rsidRPr="00D34863">
        <w:rPr>
          <w:rFonts w:ascii="Palatino Linotype" w:eastAsia="Times New Roman" w:hAnsi="Palatino Linotype" w:cs="Arial"/>
          <w:b/>
          <w:bCs/>
          <w:sz w:val="20"/>
          <w:szCs w:val="20"/>
        </w:rPr>
        <w:t xml:space="preserve"> </w:t>
      </w:r>
      <w:r>
        <w:rPr>
          <w:rFonts w:ascii="Palatino Linotype" w:hAnsi="Palatino Linotype" w:cs="Arial"/>
          <w:b/>
          <w:sz w:val="20"/>
          <w:szCs w:val="20"/>
        </w:rPr>
        <w:t>[VALOR EN LETRAS]</w:t>
      </w:r>
      <w:r w:rsidRPr="002E640C">
        <w:rPr>
          <w:rFonts w:ascii="Palatino Linotype" w:hAnsi="Palatino Linotype" w:cs="Arial"/>
          <w:b/>
          <w:sz w:val="20"/>
          <w:szCs w:val="20"/>
        </w:rPr>
        <w:t xml:space="preserve"> M/CTE ($</w:t>
      </w:r>
      <w:r>
        <w:rPr>
          <w:rFonts w:ascii="Palatino Linotype" w:hAnsi="Palatino Linotype" w:cs="Arial"/>
          <w:b/>
          <w:sz w:val="20"/>
          <w:szCs w:val="20"/>
        </w:rPr>
        <w:t>[VALOR EN NÚMEROS]</w:t>
      </w:r>
      <w:r w:rsidRPr="002E640C">
        <w:rPr>
          <w:rFonts w:ascii="Palatino Linotype" w:hAnsi="Palatino Linotype" w:cs="Arial"/>
          <w:b/>
          <w:sz w:val="20"/>
          <w:szCs w:val="20"/>
        </w:rPr>
        <w:t xml:space="preserve">) </w:t>
      </w:r>
      <w:r>
        <w:rPr>
          <w:rFonts w:ascii="Palatino Linotype" w:eastAsia="Century Gothic" w:hAnsi="Palatino Linotype" w:cs="Arial"/>
          <w:b/>
          <w:sz w:val="20"/>
          <w:szCs w:val="20"/>
        </w:rPr>
        <w:t>AIU INCLUÍDO</w:t>
      </w:r>
      <w:r>
        <w:rPr>
          <w:rFonts w:ascii="Palatino Linotype" w:hAnsi="Palatino Linotype" w:cs="Arial"/>
          <w:b/>
          <w:spacing w:val="-4"/>
          <w:sz w:val="20"/>
          <w:szCs w:val="20"/>
        </w:rPr>
        <w:t xml:space="preserve">, </w:t>
      </w:r>
      <w:r>
        <w:rPr>
          <w:rFonts w:ascii="Palatino Linotype" w:hAnsi="Palatino Linotype" w:cs="Arial"/>
          <w:spacing w:val="-4"/>
          <w:sz w:val="20"/>
          <w:szCs w:val="20"/>
        </w:rPr>
        <w:t xml:space="preserve">de conformidad con la oferta económica presentada por el contratista, la cual hace parte integral del presente negocio jurídico. </w:t>
      </w:r>
      <w:r>
        <w:rPr>
          <w:rFonts w:ascii="Palatino Linotype" w:hAnsi="Palatino Linotype" w:cs="Arial"/>
          <w:b/>
          <w:bCs/>
          <w:spacing w:val="-4"/>
          <w:sz w:val="20"/>
          <w:szCs w:val="20"/>
        </w:rPr>
        <w:t xml:space="preserve">PARÁGRAFO. </w:t>
      </w:r>
      <w:r w:rsidRPr="00D34863">
        <w:rPr>
          <w:rFonts w:ascii="Palatino Linotype" w:hAnsi="Palatino Linotype" w:cs="Arial"/>
          <w:spacing w:val="-4"/>
          <w:sz w:val="20"/>
          <w:szCs w:val="20"/>
          <w:lang w:val="es-ES_tradnl"/>
        </w:rPr>
        <w:t>El Municipio de Manizales</w:t>
      </w:r>
      <w:r w:rsidRPr="00D34863">
        <w:rPr>
          <w:rFonts w:ascii="Palatino Linotype" w:hAnsi="Palatino Linotype" w:cs="Arial"/>
          <w:spacing w:val="-4"/>
          <w:sz w:val="20"/>
          <w:szCs w:val="20"/>
        </w:rPr>
        <w:t xml:space="preserve"> pagará al Contratista el valor del presente Contrato con cargo al certificado de disponibilidad presupuestal señalado en la cláusula octava del presente contrato</w:t>
      </w:r>
      <w:r w:rsidRPr="00D34863">
        <w:rPr>
          <w:rFonts w:ascii="Palatino Linotype" w:eastAsia="Arial" w:hAnsi="Palatino Linotype" w:cs="Arial"/>
          <w:spacing w:val="-4"/>
          <w:sz w:val="20"/>
          <w:szCs w:val="20"/>
        </w:rPr>
        <w:t xml:space="preserve">. </w:t>
      </w:r>
      <w:r w:rsidRPr="00D34863">
        <w:rPr>
          <w:rFonts w:ascii="Palatino Linotype" w:hAnsi="Palatino Linotype" w:cs="Arial"/>
          <w:b/>
          <w:sz w:val="20"/>
          <w:szCs w:val="20"/>
          <w:u w:val="single"/>
        </w:rPr>
        <w:t>CLÁUSULA SEXTA - FORMA DE PAGO:</w:t>
      </w:r>
      <w:r>
        <w:rPr>
          <w:rFonts w:ascii="Palatino Linotype" w:hAnsi="Palatino Linotype" w:cs="Arial"/>
          <w:sz w:val="20"/>
          <w:szCs w:val="20"/>
        </w:rPr>
        <w:t xml:space="preserve"> </w:t>
      </w:r>
      <w:r w:rsidRPr="00500675">
        <w:rPr>
          <w:rFonts w:ascii="Palatino Linotype" w:hAnsi="Palatino Linotype" w:cs="Arial"/>
          <w:sz w:val="20"/>
          <w:szCs w:val="20"/>
        </w:rPr>
        <w:t>El contrato será cancelado al contratista por el método de Precios Unitarios. No se entregará anticipo.</w:t>
      </w:r>
      <w:r>
        <w:rPr>
          <w:rFonts w:ascii="Palatino Linotype" w:hAnsi="Palatino Linotype" w:cs="Arial"/>
          <w:sz w:val="20"/>
          <w:szCs w:val="20"/>
        </w:rPr>
        <w:t xml:space="preserve"> </w:t>
      </w:r>
      <w:r w:rsidRPr="00500675">
        <w:rPr>
          <w:rFonts w:ascii="Palatino Linotype" w:hAnsi="Palatino Linotype" w:cs="Arial"/>
          <w:sz w:val="20"/>
          <w:szCs w:val="20"/>
        </w:rPr>
        <w:t>EL MUNICIPIO cancelará el valor del contrato de la siguiente forma:</w:t>
      </w:r>
      <w:r>
        <w:rPr>
          <w:rFonts w:ascii="Palatino Linotype" w:hAnsi="Palatino Linotype" w:cs="Arial"/>
          <w:sz w:val="20"/>
          <w:szCs w:val="20"/>
        </w:rPr>
        <w:t xml:space="preserve"> </w:t>
      </w:r>
      <w:r>
        <w:rPr>
          <w:rFonts w:ascii="Palatino Linotype" w:hAnsi="Palatino Linotype" w:cs="Arial"/>
          <w:b/>
          <w:bCs/>
          <w:sz w:val="20"/>
          <w:szCs w:val="20"/>
        </w:rPr>
        <w:t xml:space="preserve">- </w:t>
      </w:r>
      <w:r w:rsidRPr="00500675">
        <w:rPr>
          <w:rFonts w:ascii="Palatino Linotype" w:hAnsi="Palatino Linotype" w:cs="Arial"/>
          <w:sz w:val="20"/>
          <w:szCs w:val="20"/>
        </w:rPr>
        <w:t>Mediante actas parciales, previa constancia de recibo a satisfacción por parte del interventor/supervisor, en las que además debe constar el cumplimiento de las obligaciones contractuales y el aporte a los sistemas de seguridad social en salud, pensiones y riesgos laborales, así como los aportes a las cajas de compensación familiar y Servicio Nacional de Aprendizaje SENA.</w:t>
      </w:r>
      <w:r>
        <w:rPr>
          <w:rFonts w:ascii="Palatino Linotype" w:hAnsi="Palatino Linotype" w:cs="Arial"/>
          <w:sz w:val="20"/>
          <w:szCs w:val="20"/>
        </w:rPr>
        <w:t xml:space="preserve"> </w:t>
      </w:r>
      <w:r w:rsidRPr="00500675">
        <w:rPr>
          <w:rFonts w:ascii="Palatino Linotype" w:hAnsi="Palatino Linotype" w:cs="Arial"/>
          <w:b/>
          <w:bCs/>
          <w:sz w:val="20"/>
          <w:szCs w:val="20"/>
        </w:rPr>
        <w:softHyphen/>
      </w:r>
      <w:r>
        <w:rPr>
          <w:rFonts w:ascii="Palatino Linotype" w:hAnsi="Palatino Linotype" w:cs="Arial"/>
          <w:b/>
          <w:bCs/>
          <w:sz w:val="20"/>
          <w:szCs w:val="20"/>
        </w:rPr>
        <w:t xml:space="preserve">- </w:t>
      </w:r>
      <w:r w:rsidRPr="00500675">
        <w:rPr>
          <w:rFonts w:ascii="Palatino Linotype" w:hAnsi="Palatino Linotype" w:cs="Arial"/>
          <w:sz w:val="20"/>
          <w:szCs w:val="20"/>
        </w:rPr>
        <w:t>Un último pago por un porcentaje no inferior al 10%, a la firma del acta de liquidación del contrato.</w:t>
      </w:r>
    </w:p>
    <w:p w14:paraId="0A17B590" w14:textId="77777777" w:rsidR="0038023A" w:rsidRPr="00500675" w:rsidRDefault="0038023A" w:rsidP="0038023A">
      <w:pPr>
        <w:tabs>
          <w:tab w:val="left" w:pos="425"/>
        </w:tabs>
        <w:jc w:val="both"/>
        <w:rPr>
          <w:rFonts w:ascii="Palatino Linotype" w:hAnsi="Palatino Linotype" w:cs="Arial"/>
          <w:sz w:val="20"/>
          <w:szCs w:val="20"/>
        </w:rPr>
      </w:pPr>
      <w:r w:rsidRPr="00500675">
        <w:rPr>
          <w:rFonts w:ascii="Palatino Linotype" w:hAnsi="Palatino Linotype" w:cs="Arial"/>
          <w:sz w:val="20"/>
          <w:szCs w:val="20"/>
        </w:rPr>
        <w:t>El valor de los imprevistos sólo será cancelado previa demostración de la existencia de los mismos y hasta el porcentaje indicado por el contratista en su propuesta.</w:t>
      </w:r>
      <w:r>
        <w:rPr>
          <w:rFonts w:ascii="Palatino Linotype" w:hAnsi="Palatino Linotype" w:cs="Arial"/>
          <w:sz w:val="20"/>
          <w:szCs w:val="20"/>
        </w:rPr>
        <w:t xml:space="preserve"> </w:t>
      </w:r>
      <w:r w:rsidRPr="00500675">
        <w:rPr>
          <w:rFonts w:ascii="Palatino Linotype" w:hAnsi="Palatino Linotype" w:cs="Arial"/>
          <w:sz w:val="20"/>
          <w:szCs w:val="20"/>
        </w:rPr>
        <w:t>En el evento que no se hubieren realizado totalmente los aportes, esta entidad retendrá las sumas adeudadas al sistema en el momento de la liquidación y hará el correspondiente pago; advirtiendo que será causal de terminación unilateral del contrato cuando</w:t>
      </w:r>
      <w:r>
        <w:rPr>
          <w:rFonts w:ascii="Palatino Linotype" w:hAnsi="Palatino Linotype" w:cs="Arial"/>
          <w:sz w:val="20"/>
          <w:szCs w:val="20"/>
        </w:rPr>
        <w:t xml:space="preserve">, por parte de </w:t>
      </w:r>
      <w:r w:rsidRPr="00705AA1">
        <w:rPr>
          <w:rFonts w:ascii="Palatino Linotype" w:hAnsi="Palatino Linotype" w:cs="Arial"/>
          <w:b/>
          <w:sz w:val="20"/>
          <w:szCs w:val="20"/>
        </w:rPr>
        <w:t>EL MUNICIPIO</w:t>
      </w:r>
      <w:r w:rsidRPr="00705AA1">
        <w:rPr>
          <w:rFonts w:ascii="Palatino Linotype" w:hAnsi="Palatino Linotype" w:cs="Arial"/>
          <w:sz w:val="20"/>
          <w:szCs w:val="20"/>
        </w:rPr>
        <w:t>,</w:t>
      </w:r>
      <w:r w:rsidRPr="00500675">
        <w:rPr>
          <w:rFonts w:ascii="Palatino Linotype" w:hAnsi="Palatino Linotype" w:cs="Arial"/>
          <w:sz w:val="20"/>
          <w:szCs w:val="20"/>
        </w:rPr>
        <w:t xml:space="preserve"> se compruebe la evasión en el pago total o parcial de aportes por parte del contratista durante la ejecución del contrato.</w:t>
      </w:r>
      <w:r>
        <w:rPr>
          <w:rFonts w:ascii="Palatino Linotype" w:hAnsi="Palatino Linotype" w:cs="Arial"/>
          <w:spacing w:val="-4"/>
          <w:sz w:val="20"/>
          <w:szCs w:val="20"/>
        </w:rPr>
        <w:t xml:space="preserve"> </w:t>
      </w:r>
      <w:r w:rsidRPr="00D34863">
        <w:rPr>
          <w:rFonts w:ascii="Palatino Linotype" w:hAnsi="Palatino Linotype" w:cs="Arial"/>
          <w:b/>
          <w:sz w:val="20"/>
          <w:szCs w:val="20"/>
          <w:u w:val="single"/>
        </w:rPr>
        <w:t>CLÁUSULA SÉPTIMA</w:t>
      </w:r>
      <w:r>
        <w:rPr>
          <w:rFonts w:ascii="Palatino Linotype" w:hAnsi="Palatino Linotype" w:cs="Arial"/>
          <w:b/>
          <w:sz w:val="20"/>
          <w:szCs w:val="20"/>
          <w:u w:val="single"/>
        </w:rPr>
        <w:t xml:space="preserve"> </w:t>
      </w:r>
      <w:r w:rsidRPr="00D34863">
        <w:rPr>
          <w:rFonts w:ascii="Palatino Linotype" w:hAnsi="Palatino Linotype" w:cs="Arial"/>
          <w:b/>
          <w:sz w:val="20"/>
          <w:szCs w:val="20"/>
          <w:u w:val="single"/>
        </w:rPr>
        <w:t>- PLAZO</w:t>
      </w:r>
      <w:r w:rsidRPr="00D34863">
        <w:rPr>
          <w:rFonts w:ascii="Palatino Linotype" w:hAnsi="Palatino Linotype" w:cs="Arial"/>
          <w:sz w:val="20"/>
          <w:szCs w:val="20"/>
        </w:rPr>
        <w:t xml:space="preserve">: </w:t>
      </w:r>
      <w:r>
        <w:rPr>
          <w:rFonts w:ascii="Palatino Linotype" w:hAnsi="Palatino Linotype" w:cs="Arial"/>
          <w:sz w:val="20"/>
          <w:szCs w:val="20"/>
        </w:rPr>
        <w:t>[PLAZO EN MESES]</w:t>
      </w:r>
      <w:r w:rsidRPr="001C31D2">
        <w:rPr>
          <w:rFonts w:ascii="Palatino Linotype" w:hAnsi="Palatino Linotype" w:cs="Arial"/>
          <w:sz w:val="20"/>
          <w:szCs w:val="20"/>
        </w:rPr>
        <w:t xml:space="preserve"> a partir de la suscripción del acta de inicio, previa aprob</w:t>
      </w:r>
      <w:r>
        <w:rPr>
          <w:rFonts w:ascii="Palatino Linotype" w:hAnsi="Palatino Linotype" w:cs="Arial"/>
          <w:sz w:val="20"/>
          <w:szCs w:val="20"/>
        </w:rPr>
        <w:t>ación de las garantías exigidas</w:t>
      </w:r>
      <w:r w:rsidRPr="00D34863">
        <w:rPr>
          <w:rFonts w:ascii="Palatino Linotype" w:hAnsi="Palatino Linotype" w:cs="Arial"/>
          <w:sz w:val="20"/>
          <w:szCs w:val="20"/>
        </w:rPr>
        <w:t xml:space="preserve">. </w:t>
      </w:r>
      <w:r w:rsidRPr="00D34863">
        <w:rPr>
          <w:rFonts w:ascii="Palatino Linotype" w:hAnsi="Palatino Linotype" w:cs="Arial"/>
          <w:b/>
          <w:sz w:val="20"/>
          <w:szCs w:val="20"/>
          <w:u w:val="single"/>
        </w:rPr>
        <w:t>CLÁUSULA OCTAVA - DISPONIBILIDAD PRESUPUESTAL</w:t>
      </w:r>
      <w:r w:rsidRPr="00D34863">
        <w:rPr>
          <w:rFonts w:ascii="Palatino Linotype" w:hAnsi="Palatino Linotype" w:cs="Arial"/>
          <w:b/>
          <w:sz w:val="20"/>
          <w:szCs w:val="20"/>
        </w:rPr>
        <w:t xml:space="preserve">: </w:t>
      </w:r>
      <w:r w:rsidRPr="00D34863">
        <w:rPr>
          <w:rFonts w:ascii="Palatino Linotype" w:hAnsi="Palatino Linotype" w:cs="Arial"/>
          <w:spacing w:val="-4"/>
          <w:sz w:val="20"/>
          <w:szCs w:val="20"/>
        </w:rPr>
        <w:t xml:space="preserve">De conformidad con los artículos 25, numerales 6° y 13° de la ley 80 de 1993 y del </w:t>
      </w:r>
      <w:proofErr w:type="spellStart"/>
      <w:r w:rsidRPr="00D34863">
        <w:rPr>
          <w:rFonts w:ascii="Palatino Linotype" w:hAnsi="Palatino Linotype" w:cs="Arial"/>
          <w:spacing w:val="-4"/>
          <w:sz w:val="20"/>
          <w:szCs w:val="20"/>
        </w:rPr>
        <w:t>articulo</w:t>
      </w:r>
      <w:proofErr w:type="spellEnd"/>
      <w:r w:rsidRPr="00D34863">
        <w:rPr>
          <w:rFonts w:ascii="Palatino Linotype" w:hAnsi="Palatino Linotype" w:cs="Arial"/>
          <w:spacing w:val="-4"/>
          <w:sz w:val="20"/>
          <w:szCs w:val="20"/>
        </w:rPr>
        <w:t xml:space="preserve"> 2</w:t>
      </w:r>
      <w:r w:rsidRPr="00D34863">
        <w:rPr>
          <w:rFonts w:ascii="Palatino Linotype" w:hAnsi="Palatino Linotype" w:cs="Arial"/>
          <w:bCs/>
          <w:spacing w:val="-4"/>
          <w:sz w:val="20"/>
          <w:szCs w:val="20"/>
        </w:rPr>
        <w:t>.8.1.7.3 del Decreto 1068 de 2015,</w:t>
      </w:r>
      <w:r w:rsidRPr="00D34863">
        <w:rPr>
          <w:rFonts w:ascii="Palatino Linotype" w:hAnsi="Palatino Linotype" w:cs="Arial"/>
          <w:spacing w:val="-4"/>
          <w:sz w:val="20"/>
          <w:szCs w:val="20"/>
        </w:rPr>
        <w:t xml:space="preserve"> </w:t>
      </w:r>
      <w:r w:rsidRPr="00D34863">
        <w:rPr>
          <w:rFonts w:ascii="Palatino Linotype" w:hAnsi="Palatino Linotype" w:cs="Arial"/>
          <w:b/>
          <w:bCs/>
          <w:spacing w:val="-4"/>
          <w:sz w:val="20"/>
          <w:szCs w:val="20"/>
        </w:rPr>
        <w:t>EL MUNICIPIO</w:t>
      </w:r>
      <w:r w:rsidRPr="00D34863">
        <w:rPr>
          <w:rFonts w:ascii="Palatino Linotype" w:hAnsi="Palatino Linotype" w:cs="Arial"/>
          <w:spacing w:val="-4"/>
          <w:sz w:val="20"/>
          <w:szCs w:val="20"/>
        </w:rPr>
        <w:t xml:space="preserve">, a través de las Secretarías de Hacienda y </w:t>
      </w:r>
      <w:r>
        <w:rPr>
          <w:rFonts w:ascii="Palatino Linotype" w:hAnsi="Palatino Linotype" w:cs="Arial"/>
          <w:spacing w:val="-4"/>
          <w:sz w:val="20"/>
          <w:szCs w:val="20"/>
        </w:rPr>
        <w:lastRenderedPageBreak/>
        <w:t>Deporte</w:t>
      </w:r>
      <w:r w:rsidRPr="00D34863">
        <w:rPr>
          <w:rFonts w:ascii="Palatino Linotype" w:hAnsi="Palatino Linotype" w:cs="Arial"/>
          <w:spacing w:val="-4"/>
          <w:sz w:val="20"/>
          <w:szCs w:val="20"/>
        </w:rPr>
        <w:t>, se compromete a hacer el registro presupuestal con la cual debe cubrirse el valor del presente contrato, en la presente vigencia fiscal, con cargo al siguiente certificado de disponibilidad presupuestal:</w:t>
      </w:r>
    </w:p>
    <w:tbl>
      <w:tblPr>
        <w:tblW w:w="101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923"/>
        <w:gridCol w:w="1017"/>
        <w:gridCol w:w="649"/>
        <w:gridCol w:w="1290"/>
        <w:gridCol w:w="2002"/>
        <w:gridCol w:w="1993"/>
        <w:gridCol w:w="1316"/>
      </w:tblGrid>
      <w:tr w:rsidR="0038023A" w:rsidRPr="00500675" w14:paraId="5CCCB84A" w14:textId="77777777" w:rsidTr="005B5188">
        <w:trPr>
          <w:jc w:val="center"/>
        </w:trPr>
        <w:tc>
          <w:tcPr>
            <w:tcW w:w="1966" w:type="dxa"/>
            <w:shd w:val="clear" w:color="auto" w:fill="BFBFBF"/>
          </w:tcPr>
          <w:p w14:paraId="4A9D1DEB" w14:textId="77777777" w:rsidR="0038023A" w:rsidRPr="00500675" w:rsidRDefault="0038023A" w:rsidP="005B5188">
            <w:pPr>
              <w:jc w:val="center"/>
              <w:rPr>
                <w:rFonts w:ascii="Palatino Linotype" w:hAnsi="Palatino Linotype" w:cs="Tahoma"/>
                <w:b/>
                <w:sz w:val="20"/>
                <w:szCs w:val="20"/>
              </w:rPr>
            </w:pPr>
            <w:r>
              <w:rPr>
                <w:rFonts w:ascii="Palatino Linotype" w:hAnsi="Palatino Linotype" w:cs="Tahoma"/>
                <w:b/>
                <w:sz w:val="20"/>
                <w:szCs w:val="20"/>
              </w:rPr>
              <w:t>CCPET</w:t>
            </w:r>
          </w:p>
        </w:tc>
        <w:tc>
          <w:tcPr>
            <w:tcW w:w="916" w:type="dxa"/>
            <w:shd w:val="clear" w:color="auto" w:fill="BFBFBF"/>
          </w:tcPr>
          <w:p w14:paraId="08919A97" w14:textId="77777777" w:rsidR="0038023A" w:rsidRPr="00500675" w:rsidRDefault="0038023A" w:rsidP="005B5188">
            <w:pPr>
              <w:jc w:val="center"/>
              <w:rPr>
                <w:rFonts w:ascii="Palatino Linotype" w:hAnsi="Palatino Linotype" w:cs="Tahoma"/>
                <w:b/>
                <w:sz w:val="20"/>
                <w:szCs w:val="20"/>
              </w:rPr>
            </w:pPr>
            <w:r>
              <w:rPr>
                <w:rFonts w:ascii="Palatino Linotype" w:hAnsi="Palatino Linotype" w:cs="Tahoma"/>
                <w:b/>
                <w:sz w:val="20"/>
                <w:szCs w:val="20"/>
              </w:rPr>
              <w:t>MGA</w:t>
            </w:r>
          </w:p>
        </w:tc>
        <w:tc>
          <w:tcPr>
            <w:tcW w:w="649" w:type="dxa"/>
            <w:shd w:val="clear" w:color="auto" w:fill="BFBFBF"/>
            <w:vAlign w:val="center"/>
          </w:tcPr>
          <w:p w14:paraId="54E43AA4" w14:textId="77777777" w:rsidR="0038023A" w:rsidRPr="00500675" w:rsidRDefault="0038023A" w:rsidP="005B5188">
            <w:pPr>
              <w:jc w:val="center"/>
              <w:rPr>
                <w:rFonts w:ascii="Palatino Linotype" w:hAnsi="Palatino Linotype" w:cs="Tahoma"/>
                <w:b/>
                <w:sz w:val="20"/>
                <w:szCs w:val="20"/>
              </w:rPr>
            </w:pPr>
            <w:r w:rsidRPr="00500675">
              <w:rPr>
                <w:rFonts w:ascii="Palatino Linotype" w:hAnsi="Palatino Linotype" w:cs="Tahoma"/>
                <w:b/>
                <w:sz w:val="20"/>
                <w:szCs w:val="20"/>
              </w:rPr>
              <w:t>CDP</w:t>
            </w:r>
          </w:p>
        </w:tc>
        <w:tc>
          <w:tcPr>
            <w:tcW w:w="1290" w:type="dxa"/>
            <w:shd w:val="clear" w:color="auto" w:fill="BFBFBF"/>
            <w:vAlign w:val="center"/>
          </w:tcPr>
          <w:p w14:paraId="52AA90BA" w14:textId="77777777" w:rsidR="0038023A" w:rsidRPr="00500675" w:rsidRDefault="0038023A" w:rsidP="005B5188">
            <w:pPr>
              <w:jc w:val="center"/>
              <w:rPr>
                <w:rFonts w:ascii="Palatino Linotype" w:hAnsi="Palatino Linotype" w:cs="Tahoma"/>
                <w:b/>
                <w:sz w:val="20"/>
                <w:szCs w:val="20"/>
              </w:rPr>
            </w:pPr>
            <w:r w:rsidRPr="00500675">
              <w:rPr>
                <w:rFonts w:ascii="Palatino Linotype" w:hAnsi="Palatino Linotype" w:cs="Tahoma"/>
                <w:b/>
                <w:sz w:val="20"/>
                <w:szCs w:val="20"/>
              </w:rPr>
              <w:t>REGISTRO</w:t>
            </w:r>
          </w:p>
        </w:tc>
        <w:tc>
          <w:tcPr>
            <w:tcW w:w="2060" w:type="dxa"/>
            <w:shd w:val="clear" w:color="auto" w:fill="BFBFBF"/>
            <w:vAlign w:val="center"/>
          </w:tcPr>
          <w:p w14:paraId="747EFFAA" w14:textId="77777777" w:rsidR="0038023A" w:rsidRPr="00500675" w:rsidRDefault="0038023A" w:rsidP="005B5188">
            <w:pPr>
              <w:jc w:val="center"/>
              <w:rPr>
                <w:rFonts w:ascii="Palatino Linotype" w:hAnsi="Palatino Linotype" w:cs="Tahoma"/>
                <w:b/>
                <w:sz w:val="20"/>
                <w:szCs w:val="20"/>
              </w:rPr>
            </w:pPr>
            <w:r w:rsidRPr="00500675">
              <w:rPr>
                <w:rFonts w:ascii="Palatino Linotype" w:hAnsi="Palatino Linotype" w:cs="Tahoma"/>
                <w:b/>
                <w:sz w:val="20"/>
                <w:szCs w:val="20"/>
              </w:rPr>
              <w:t>RUBRO</w:t>
            </w:r>
          </w:p>
        </w:tc>
        <w:tc>
          <w:tcPr>
            <w:tcW w:w="1993" w:type="dxa"/>
            <w:shd w:val="clear" w:color="auto" w:fill="BFBFBF"/>
            <w:vAlign w:val="center"/>
          </w:tcPr>
          <w:p w14:paraId="472323A1" w14:textId="77777777" w:rsidR="0038023A" w:rsidRPr="00500675" w:rsidRDefault="0038023A" w:rsidP="005B5188">
            <w:pPr>
              <w:jc w:val="center"/>
              <w:rPr>
                <w:rFonts w:ascii="Palatino Linotype" w:hAnsi="Palatino Linotype" w:cs="Tahoma"/>
                <w:b/>
                <w:sz w:val="20"/>
                <w:szCs w:val="20"/>
              </w:rPr>
            </w:pPr>
            <w:r w:rsidRPr="00500675">
              <w:rPr>
                <w:rFonts w:ascii="Palatino Linotype" w:hAnsi="Palatino Linotype" w:cs="Tahoma"/>
                <w:b/>
                <w:sz w:val="20"/>
                <w:szCs w:val="20"/>
              </w:rPr>
              <w:t>DENOMINACIÓN</w:t>
            </w:r>
          </w:p>
        </w:tc>
        <w:tc>
          <w:tcPr>
            <w:tcW w:w="1316" w:type="dxa"/>
            <w:shd w:val="clear" w:color="auto" w:fill="BFBFBF"/>
          </w:tcPr>
          <w:p w14:paraId="2A1AAF88" w14:textId="77777777" w:rsidR="0038023A" w:rsidRPr="00500675" w:rsidRDefault="0038023A" w:rsidP="005B5188">
            <w:pPr>
              <w:jc w:val="center"/>
              <w:rPr>
                <w:rFonts w:ascii="Palatino Linotype" w:hAnsi="Palatino Linotype" w:cs="Tahoma"/>
                <w:b/>
                <w:sz w:val="20"/>
                <w:szCs w:val="20"/>
              </w:rPr>
            </w:pPr>
            <w:r w:rsidRPr="00500675">
              <w:rPr>
                <w:rFonts w:ascii="Palatino Linotype" w:hAnsi="Palatino Linotype" w:cs="Tahoma"/>
                <w:b/>
                <w:sz w:val="20"/>
                <w:szCs w:val="20"/>
              </w:rPr>
              <w:t>VALOR</w:t>
            </w:r>
          </w:p>
        </w:tc>
      </w:tr>
      <w:tr w:rsidR="0038023A" w:rsidRPr="00500675" w14:paraId="0B719F49" w14:textId="77777777" w:rsidTr="005B5188">
        <w:trPr>
          <w:trHeight w:val="399"/>
          <w:jc w:val="center"/>
        </w:trPr>
        <w:tc>
          <w:tcPr>
            <w:tcW w:w="1966" w:type="dxa"/>
            <w:vAlign w:val="center"/>
          </w:tcPr>
          <w:p w14:paraId="34C6DE74" w14:textId="77777777" w:rsidR="0038023A" w:rsidRPr="00500675" w:rsidRDefault="0038023A" w:rsidP="005B5188">
            <w:pPr>
              <w:jc w:val="center"/>
              <w:rPr>
                <w:rFonts w:ascii="Palatino Linotype" w:hAnsi="Palatino Linotype" w:cs="Tahoma"/>
                <w:sz w:val="20"/>
                <w:szCs w:val="20"/>
              </w:rPr>
            </w:pPr>
            <w:r>
              <w:rPr>
                <w:rFonts w:ascii="Palatino Linotype" w:hAnsi="Palatino Linotype" w:cs="Tahoma"/>
                <w:sz w:val="20"/>
                <w:szCs w:val="20"/>
              </w:rPr>
              <w:t>XXXXXXX</w:t>
            </w:r>
          </w:p>
        </w:tc>
        <w:tc>
          <w:tcPr>
            <w:tcW w:w="916" w:type="dxa"/>
            <w:vAlign w:val="center"/>
          </w:tcPr>
          <w:p w14:paraId="4C50CD60" w14:textId="77777777" w:rsidR="0038023A" w:rsidRPr="00500675" w:rsidRDefault="0038023A" w:rsidP="005B5188">
            <w:pPr>
              <w:jc w:val="center"/>
              <w:rPr>
                <w:rFonts w:ascii="Palatino Linotype" w:hAnsi="Palatino Linotype" w:cs="Tahoma"/>
                <w:sz w:val="20"/>
                <w:szCs w:val="20"/>
              </w:rPr>
            </w:pPr>
            <w:r>
              <w:rPr>
                <w:rFonts w:ascii="Palatino Linotype" w:hAnsi="Palatino Linotype" w:cs="Tahoma"/>
                <w:sz w:val="20"/>
                <w:szCs w:val="20"/>
              </w:rPr>
              <w:t>XXXXXX</w:t>
            </w:r>
          </w:p>
        </w:tc>
        <w:tc>
          <w:tcPr>
            <w:tcW w:w="649" w:type="dxa"/>
            <w:shd w:val="clear" w:color="auto" w:fill="auto"/>
            <w:vAlign w:val="center"/>
          </w:tcPr>
          <w:p w14:paraId="52E3AF6B" w14:textId="77777777" w:rsidR="0038023A" w:rsidRPr="00500675" w:rsidRDefault="0038023A" w:rsidP="005B5188">
            <w:pPr>
              <w:jc w:val="center"/>
              <w:rPr>
                <w:rFonts w:ascii="Palatino Linotype" w:hAnsi="Palatino Linotype" w:cs="Tahoma"/>
                <w:sz w:val="20"/>
                <w:szCs w:val="20"/>
              </w:rPr>
            </w:pPr>
            <w:r>
              <w:rPr>
                <w:rFonts w:ascii="Palatino Linotype" w:hAnsi="Palatino Linotype" w:cs="Tahoma"/>
                <w:sz w:val="20"/>
                <w:szCs w:val="20"/>
              </w:rPr>
              <w:t>XX</w:t>
            </w:r>
          </w:p>
        </w:tc>
        <w:tc>
          <w:tcPr>
            <w:tcW w:w="1290" w:type="dxa"/>
            <w:shd w:val="clear" w:color="auto" w:fill="auto"/>
            <w:vAlign w:val="center"/>
          </w:tcPr>
          <w:p w14:paraId="03CD8A05" w14:textId="77777777" w:rsidR="0038023A" w:rsidRPr="00500675" w:rsidRDefault="0038023A" w:rsidP="005B5188">
            <w:pPr>
              <w:jc w:val="center"/>
              <w:rPr>
                <w:rFonts w:ascii="Palatino Linotype" w:hAnsi="Palatino Linotype" w:cs="Tahoma"/>
                <w:sz w:val="20"/>
                <w:szCs w:val="20"/>
              </w:rPr>
            </w:pPr>
            <w:r>
              <w:rPr>
                <w:rFonts w:ascii="Palatino Linotype" w:hAnsi="Palatino Linotype" w:cs="Tahoma"/>
                <w:sz w:val="20"/>
                <w:szCs w:val="20"/>
              </w:rPr>
              <w:t>XXXXXX</w:t>
            </w:r>
          </w:p>
        </w:tc>
        <w:tc>
          <w:tcPr>
            <w:tcW w:w="2060" w:type="dxa"/>
            <w:shd w:val="clear" w:color="auto" w:fill="auto"/>
            <w:vAlign w:val="center"/>
          </w:tcPr>
          <w:p w14:paraId="7F3495BD" w14:textId="77777777" w:rsidR="0038023A" w:rsidRPr="00500675" w:rsidRDefault="0038023A" w:rsidP="005B5188">
            <w:pPr>
              <w:ind w:right="-134"/>
              <w:jc w:val="center"/>
              <w:rPr>
                <w:rFonts w:ascii="Palatino Linotype" w:hAnsi="Palatino Linotype" w:cs="Tahoma"/>
                <w:sz w:val="20"/>
                <w:szCs w:val="20"/>
              </w:rPr>
            </w:pPr>
            <w:r>
              <w:rPr>
                <w:rFonts w:ascii="Palatino Linotype" w:hAnsi="Palatino Linotype" w:cs="Tahoma"/>
                <w:sz w:val="20"/>
                <w:szCs w:val="20"/>
              </w:rPr>
              <w:t>36-1-3-11-1-5-35-2</w:t>
            </w:r>
          </w:p>
        </w:tc>
        <w:tc>
          <w:tcPr>
            <w:tcW w:w="1993" w:type="dxa"/>
            <w:shd w:val="clear" w:color="auto" w:fill="auto"/>
            <w:vAlign w:val="center"/>
          </w:tcPr>
          <w:p w14:paraId="1F616F25" w14:textId="77777777" w:rsidR="0038023A" w:rsidRPr="00500675" w:rsidRDefault="0038023A" w:rsidP="005B5188">
            <w:pPr>
              <w:jc w:val="center"/>
              <w:rPr>
                <w:rFonts w:ascii="Palatino Linotype" w:hAnsi="Palatino Linotype" w:cs="Tahoma"/>
                <w:sz w:val="20"/>
                <w:szCs w:val="20"/>
              </w:rPr>
            </w:pPr>
            <w:r w:rsidRPr="00500675">
              <w:rPr>
                <w:rFonts w:ascii="Palatino Linotype" w:hAnsi="Palatino Linotype" w:cs="Tahoma"/>
                <w:sz w:val="20"/>
                <w:szCs w:val="20"/>
              </w:rPr>
              <w:t>Espacios Públicos de Entrenamiento Escenarios Deportivos</w:t>
            </w:r>
          </w:p>
        </w:tc>
        <w:tc>
          <w:tcPr>
            <w:tcW w:w="1316" w:type="dxa"/>
            <w:shd w:val="clear" w:color="auto" w:fill="auto"/>
            <w:vAlign w:val="center"/>
          </w:tcPr>
          <w:p w14:paraId="77F19F1A" w14:textId="77777777" w:rsidR="0038023A" w:rsidRPr="00500675" w:rsidRDefault="0038023A" w:rsidP="005B5188">
            <w:pPr>
              <w:jc w:val="center"/>
              <w:rPr>
                <w:rFonts w:ascii="Palatino Linotype" w:eastAsia="MS Mincho" w:hAnsi="Palatino Linotype" w:cs="Tahoma"/>
                <w:bCs/>
                <w:sz w:val="20"/>
                <w:szCs w:val="20"/>
              </w:rPr>
            </w:pPr>
            <w:r w:rsidRPr="00500675">
              <w:rPr>
                <w:rFonts w:ascii="Palatino Linotype" w:eastAsia="MS Mincho" w:hAnsi="Palatino Linotype" w:cs="Tahoma"/>
                <w:bCs/>
                <w:sz w:val="20"/>
                <w:szCs w:val="20"/>
              </w:rPr>
              <w:t>$</w:t>
            </w:r>
            <w:r>
              <w:rPr>
                <w:rFonts w:ascii="Palatino Linotype" w:eastAsia="MS Mincho" w:hAnsi="Palatino Linotype" w:cs="Tahoma"/>
                <w:bCs/>
                <w:sz w:val="20"/>
                <w:szCs w:val="20"/>
              </w:rPr>
              <w:t>[VALOR EN NÚMEROS]</w:t>
            </w:r>
          </w:p>
        </w:tc>
      </w:tr>
    </w:tbl>
    <w:p w14:paraId="20F86A4B" w14:textId="77777777" w:rsidR="0038023A" w:rsidRDefault="0038023A" w:rsidP="0038023A">
      <w:pPr>
        <w:jc w:val="both"/>
        <w:rPr>
          <w:rFonts w:ascii="Palatino Linotype" w:hAnsi="Palatino Linotype" w:cs="Arial"/>
          <w:spacing w:val="-4"/>
          <w:sz w:val="20"/>
          <w:szCs w:val="20"/>
          <w:lang w:val="es-ES_tradnl"/>
        </w:rPr>
      </w:pPr>
      <w:r w:rsidRPr="00D34863">
        <w:rPr>
          <w:rFonts w:ascii="Palatino Linotype" w:hAnsi="Palatino Linotype" w:cs="Arial"/>
          <w:spacing w:val="-4"/>
          <w:sz w:val="20"/>
          <w:szCs w:val="20"/>
        </w:rPr>
        <w:t xml:space="preserve">Una vez hecho el registro y la reserva, dicha partida presupuestal solo podrá destinarse al cumplimiento del contrato para el cual se efectuó, a menos que quede libre del compromiso originado en el contrato. </w:t>
      </w:r>
      <w:r w:rsidRPr="00D34863">
        <w:rPr>
          <w:rFonts w:ascii="Palatino Linotype" w:hAnsi="Palatino Linotype" w:cs="Arial"/>
          <w:b/>
          <w:sz w:val="20"/>
          <w:szCs w:val="20"/>
          <w:u w:val="single"/>
        </w:rPr>
        <w:t>CLÁUSULA NOVENA - REVISIÓN DE LA CONTRALORÍA MUNICIPAL</w:t>
      </w:r>
      <w:r w:rsidRPr="00D34863">
        <w:rPr>
          <w:rFonts w:ascii="Palatino Linotype" w:hAnsi="Palatino Linotype" w:cs="Arial"/>
          <w:b/>
          <w:sz w:val="20"/>
          <w:szCs w:val="20"/>
        </w:rPr>
        <w:t xml:space="preserve">: </w:t>
      </w:r>
      <w:r w:rsidRPr="00D34863">
        <w:rPr>
          <w:rFonts w:ascii="Palatino Linotype" w:hAnsi="Palatino Linotype" w:cs="Arial"/>
          <w:b/>
          <w:spacing w:val="-4"/>
          <w:sz w:val="20"/>
          <w:szCs w:val="20"/>
        </w:rPr>
        <w:t xml:space="preserve">- </w:t>
      </w:r>
      <w:r w:rsidRPr="00D34863">
        <w:rPr>
          <w:rFonts w:ascii="Palatino Linotype" w:hAnsi="Palatino Linotype" w:cs="Arial"/>
          <w:spacing w:val="-4"/>
          <w:sz w:val="20"/>
          <w:szCs w:val="20"/>
        </w:rPr>
        <w:t xml:space="preserve">El presente contrato podrá ser revisado por la Contraloría Municipal, entidad que de conformidad con los artículos 65 de la Ley 80 de 1993 y 165 numeral 3 de la Ley 136 de 1994, podrá exigir informe sobre su gestión fiscal a los servidores públicos o a las persona jurídicas o naturales privadas que administre bienes o fondos del Municipio de Manizales. </w:t>
      </w:r>
      <w:r w:rsidRPr="00D34863">
        <w:rPr>
          <w:rFonts w:ascii="Palatino Linotype" w:hAnsi="Palatino Linotype" w:cs="Arial"/>
          <w:b/>
          <w:sz w:val="20"/>
          <w:szCs w:val="20"/>
          <w:u w:val="single"/>
        </w:rPr>
        <w:t>CLÁUSULA DÉCIMA - GARANTÍAS</w:t>
      </w:r>
      <w:r w:rsidRPr="00D34863">
        <w:rPr>
          <w:rFonts w:ascii="Palatino Linotype" w:hAnsi="Palatino Linotype" w:cs="Arial"/>
          <w:b/>
          <w:sz w:val="20"/>
          <w:szCs w:val="20"/>
        </w:rPr>
        <w:t xml:space="preserve"> </w:t>
      </w:r>
      <w:r w:rsidRPr="00D34863">
        <w:rPr>
          <w:rFonts w:ascii="Palatino Linotype" w:hAnsi="Palatino Linotype" w:cs="Arial"/>
          <w:bCs/>
          <w:sz w:val="20"/>
          <w:szCs w:val="20"/>
        </w:rPr>
        <w:t>De</w:t>
      </w:r>
      <w:r w:rsidRPr="00D34863">
        <w:rPr>
          <w:rFonts w:ascii="Palatino Linotype" w:hAnsi="Palatino Linotype" w:cs="Arial"/>
          <w:spacing w:val="-4"/>
          <w:sz w:val="20"/>
          <w:szCs w:val="20"/>
          <w:lang w:val="es-ES_tradnl"/>
        </w:rPr>
        <w:t xml:space="preserve"> conformidad con lo dispuesto en el artículo 7º de la Ley 1150 de 2008 y Decreto 1082 de 2015 articulo 2.2.1.2.3.1.7, el proponente favorecido deberá constituir garantía en favor de </w:t>
      </w:r>
      <w:r w:rsidRPr="00D34863">
        <w:rPr>
          <w:rFonts w:ascii="Palatino Linotype" w:hAnsi="Palatino Linotype" w:cs="Arial"/>
          <w:b/>
          <w:bCs/>
          <w:spacing w:val="-4"/>
          <w:sz w:val="20"/>
          <w:szCs w:val="20"/>
          <w:lang w:val="es-ES_tradnl"/>
        </w:rPr>
        <w:t>EL MUNICIPIO</w:t>
      </w:r>
      <w:r w:rsidRPr="00D34863">
        <w:rPr>
          <w:rFonts w:ascii="Palatino Linotype" w:hAnsi="Palatino Linotype" w:cs="Arial"/>
          <w:spacing w:val="-4"/>
          <w:sz w:val="20"/>
          <w:szCs w:val="20"/>
          <w:lang w:val="es-ES_tradnl"/>
        </w:rPr>
        <w:t>, para amparar los siguientes riesgos:</w:t>
      </w:r>
    </w:p>
    <w:tbl>
      <w:tblPr>
        <w:tblStyle w:val="Tablaconcuadrcula"/>
        <w:tblW w:w="5000" w:type="pct"/>
        <w:tblLook w:val="04A0" w:firstRow="1" w:lastRow="0" w:firstColumn="1" w:lastColumn="0" w:noHBand="0" w:noVBand="1"/>
      </w:tblPr>
      <w:tblGrid>
        <w:gridCol w:w="3768"/>
        <w:gridCol w:w="2433"/>
        <w:gridCol w:w="2627"/>
      </w:tblGrid>
      <w:tr w:rsidR="0038023A" w:rsidRPr="00DF4F27" w14:paraId="6798E1FC" w14:textId="77777777" w:rsidTr="005B5188">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7512909E" w14:textId="77777777" w:rsidR="0038023A" w:rsidRPr="00DF4F27" w:rsidRDefault="0038023A" w:rsidP="005B5188">
            <w:pPr>
              <w:jc w:val="center"/>
              <w:rPr>
                <w:rFonts w:ascii="Palatino Linotype" w:eastAsia="Times New Roman" w:hAnsi="Palatino Linotype" w:cs="Arial"/>
                <w:b/>
                <w:color w:val="FFFFFF" w:themeColor="background1"/>
                <w:sz w:val="20"/>
                <w:szCs w:val="20"/>
                <w:lang w:eastAsia="es-CO"/>
              </w:rPr>
            </w:pPr>
            <w:r w:rsidRPr="00DF4F27">
              <w:rPr>
                <w:rFonts w:ascii="Palatino Linotype" w:eastAsia="Times New Roman" w:hAnsi="Palatino Linotype" w:cs="Arial"/>
                <w:b/>
                <w:color w:val="FFFFFF" w:themeColor="background1"/>
                <w:sz w:val="20"/>
                <w:szCs w:val="20"/>
                <w:lang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6442E147" w14:textId="77777777" w:rsidR="0038023A" w:rsidRPr="00DF4F27" w:rsidRDefault="0038023A" w:rsidP="005B5188">
            <w:pPr>
              <w:jc w:val="center"/>
              <w:rPr>
                <w:rFonts w:ascii="Palatino Linotype" w:eastAsia="Times New Roman" w:hAnsi="Palatino Linotype" w:cs="Arial"/>
                <w:b/>
                <w:color w:val="FFFFFF" w:themeColor="background1"/>
                <w:sz w:val="20"/>
                <w:szCs w:val="20"/>
                <w:lang w:eastAsia="es-CO"/>
              </w:rPr>
            </w:pPr>
            <w:r w:rsidRPr="00DF4F27">
              <w:rPr>
                <w:rFonts w:ascii="Palatino Linotype" w:eastAsia="Times New Roman" w:hAnsi="Palatino Linotype" w:cs="Arial"/>
                <w:b/>
                <w:color w:val="FFFFFF" w:themeColor="background1"/>
                <w:sz w:val="20"/>
                <w:szCs w:val="20"/>
                <w:lang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74C93F93" w14:textId="77777777" w:rsidR="0038023A" w:rsidRPr="00DF4F27" w:rsidRDefault="0038023A" w:rsidP="005B5188">
            <w:pPr>
              <w:jc w:val="center"/>
              <w:rPr>
                <w:rFonts w:ascii="Palatino Linotype" w:eastAsia="Times New Roman" w:hAnsi="Palatino Linotype" w:cs="Arial"/>
                <w:b/>
                <w:color w:val="FFFFFF" w:themeColor="background1"/>
                <w:sz w:val="20"/>
                <w:szCs w:val="20"/>
                <w:lang w:eastAsia="es-CO"/>
              </w:rPr>
            </w:pPr>
            <w:r w:rsidRPr="00DF4F27">
              <w:rPr>
                <w:rFonts w:ascii="Palatino Linotype" w:eastAsia="Times New Roman" w:hAnsi="Palatino Linotype" w:cs="Arial"/>
                <w:b/>
                <w:color w:val="FFFFFF" w:themeColor="background1"/>
                <w:sz w:val="20"/>
                <w:szCs w:val="20"/>
                <w:lang w:eastAsia="es-CO"/>
              </w:rPr>
              <w:t>Valor Asegurado</w:t>
            </w:r>
          </w:p>
        </w:tc>
      </w:tr>
      <w:tr w:rsidR="0038023A" w:rsidRPr="00DF4F27" w14:paraId="2B32EFC5" w14:textId="77777777" w:rsidTr="005B5188">
        <w:tc>
          <w:tcPr>
            <w:tcW w:w="2134" w:type="pct"/>
            <w:tcBorders>
              <w:top w:val="single" w:sz="4" w:space="0" w:color="auto"/>
              <w:left w:val="single" w:sz="4" w:space="0" w:color="auto"/>
              <w:bottom w:val="single" w:sz="4" w:space="0" w:color="auto"/>
              <w:right w:val="single" w:sz="4" w:space="0" w:color="auto"/>
            </w:tcBorders>
            <w:hideMark/>
          </w:tcPr>
          <w:p w14:paraId="6F227CDA" w14:textId="77777777" w:rsidR="0038023A" w:rsidRPr="00DF4F27" w:rsidRDefault="0038023A" w:rsidP="005B5188">
            <w:pPr>
              <w:jc w:val="both"/>
              <w:rPr>
                <w:rFonts w:ascii="Palatino Linotype" w:eastAsia="Times New Roman" w:hAnsi="Palatino Linotype" w:cs="Arial"/>
                <w:color w:val="000000" w:themeColor="text1"/>
                <w:sz w:val="20"/>
                <w:szCs w:val="20"/>
                <w:lang w:eastAsia="es-CO"/>
              </w:rPr>
            </w:pPr>
            <w:r w:rsidRPr="00DF4F27">
              <w:rPr>
                <w:rFonts w:ascii="Palatino Linotype" w:eastAsia="Times New Roman" w:hAnsi="Palatino Linotype" w:cs="Arial"/>
                <w:b/>
                <w:color w:val="000000" w:themeColor="text1"/>
                <w:sz w:val="20"/>
                <w:szCs w:val="20"/>
                <w:lang w:eastAsia="es-CO"/>
              </w:rPr>
              <w:t>Cumplimiento general</w:t>
            </w:r>
            <w:r w:rsidRPr="00DF4F27">
              <w:rPr>
                <w:rFonts w:ascii="Palatino Linotype" w:eastAsia="Times New Roman" w:hAnsi="Palatino Linotype" w:cs="Arial"/>
                <w:color w:val="000000" w:themeColor="text1"/>
                <w:sz w:val="20"/>
                <w:szCs w:val="20"/>
                <w:lang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191C9E26" w14:textId="77777777" w:rsidR="0038023A" w:rsidRPr="00DF4F27" w:rsidRDefault="0038023A" w:rsidP="005B5188">
            <w:pPr>
              <w:jc w:val="both"/>
              <w:rPr>
                <w:rFonts w:ascii="Palatino Linotype" w:eastAsia="Times New Roman" w:hAnsi="Palatino Linotype" w:cs="Arial"/>
                <w:color w:val="000000" w:themeColor="text1"/>
                <w:sz w:val="20"/>
                <w:szCs w:val="20"/>
                <w:lang w:eastAsia="es-CO"/>
              </w:rPr>
            </w:pPr>
            <w:r w:rsidRPr="00DF4F27">
              <w:rPr>
                <w:rFonts w:ascii="Palatino Linotype" w:eastAsia="Times New Roman" w:hAnsi="Palatino Linotype" w:cs="Arial"/>
                <w:color w:val="000000" w:themeColor="text1"/>
                <w:sz w:val="20"/>
                <w:szCs w:val="20"/>
                <w:lang w:eastAsia="es-CO"/>
              </w:rPr>
              <w:t>Vigencia del contrato y seis (06) meses más</w:t>
            </w:r>
          </w:p>
        </w:tc>
        <w:tc>
          <w:tcPr>
            <w:tcW w:w="1488" w:type="pct"/>
            <w:tcBorders>
              <w:top w:val="single" w:sz="4" w:space="0" w:color="auto"/>
              <w:left w:val="single" w:sz="4" w:space="0" w:color="auto"/>
              <w:bottom w:val="single" w:sz="4" w:space="0" w:color="auto"/>
              <w:right w:val="single" w:sz="4" w:space="0" w:color="auto"/>
            </w:tcBorders>
            <w:hideMark/>
          </w:tcPr>
          <w:p w14:paraId="79EBE175" w14:textId="77777777" w:rsidR="0038023A" w:rsidRPr="00DF4F27" w:rsidRDefault="0038023A" w:rsidP="005B5188">
            <w:pPr>
              <w:jc w:val="both"/>
              <w:rPr>
                <w:rFonts w:ascii="Palatino Linotype" w:eastAsia="Times New Roman" w:hAnsi="Palatino Linotype" w:cs="Arial"/>
                <w:color w:val="000000" w:themeColor="text1"/>
                <w:sz w:val="20"/>
                <w:szCs w:val="20"/>
                <w:lang w:eastAsia="es-CO"/>
              </w:rPr>
            </w:pPr>
            <w:r w:rsidRPr="00DF4F27">
              <w:rPr>
                <w:rFonts w:ascii="Palatino Linotype" w:eastAsia="Times New Roman" w:hAnsi="Palatino Linotype" w:cs="Arial"/>
                <w:color w:val="000000" w:themeColor="text1"/>
                <w:sz w:val="20"/>
                <w:szCs w:val="20"/>
                <w:lang w:eastAsia="es-CO"/>
              </w:rPr>
              <w:t xml:space="preserve">10% del valor del contrato. </w:t>
            </w:r>
          </w:p>
          <w:p w14:paraId="6935348C" w14:textId="77777777" w:rsidR="0038023A" w:rsidRPr="00DF4F27" w:rsidRDefault="0038023A" w:rsidP="005B5188">
            <w:pPr>
              <w:jc w:val="both"/>
              <w:rPr>
                <w:rFonts w:ascii="Palatino Linotype" w:eastAsia="Times New Roman" w:hAnsi="Palatino Linotype" w:cs="Arial"/>
                <w:color w:val="000000" w:themeColor="text1"/>
                <w:sz w:val="20"/>
                <w:szCs w:val="20"/>
                <w:lang w:eastAsia="es-CO"/>
              </w:rPr>
            </w:pPr>
            <w:r w:rsidRPr="00DF4F27">
              <w:rPr>
                <w:rFonts w:ascii="Palatino Linotype" w:eastAsia="Times New Roman" w:hAnsi="Palatino Linotype" w:cs="Arial"/>
                <w:color w:val="000000" w:themeColor="text1"/>
                <w:sz w:val="20"/>
                <w:szCs w:val="20"/>
                <w:lang w:eastAsia="es-CO"/>
              </w:rPr>
              <w:t>En ningún caso sea inferior al valor de la cláusula penal pecuniaria.</w:t>
            </w:r>
          </w:p>
          <w:p w14:paraId="392DC031" w14:textId="77777777" w:rsidR="0038023A" w:rsidRPr="00DF4F27" w:rsidRDefault="0038023A" w:rsidP="005B5188">
            <w:pPr>
              <w:jc w:val="both"/>
              <w:rPr>
                <w:rFonts w:ascii="Palatino Linotype" w:eastAsia="Times New Roman" w:hAnsi="Palatino Linotype" w:cs="Arial"/>
                <w:color w:val="000000" w:themeColor="text1"/>
                <w:sz w:val="20"/>
                <w:szCs w:val="20"/>
                <w:highlight w:val="lightGray"/>
                <w:lang w:eastAsia="es-CO"/>
              </w:rPr>
            </w:pPr>
          </w:p>
        </w:tc>
      </w:tr>
      <w:tr w:rsidR="0038023A" w:rsidRPr="00DF4F27" w14:paraId="24EF895E" w14:textId="77777777" w:rsidTr="005B5188">
        <w:tc>
          <w:tcPr>
            <w:tcW w:w="2134" w:type="pct"/>
            <w:tcBorders>
              <w:top w:val="single" w:sz="4" w:space="0" w:color="auto"/>
              <w:left w:val="single" w:sz="4" w:space="0" w:color="auto"/>
              <w:bottom w:val="single" w:sz="4" w:space="0" w:color="auto"/>
              <w:right w:val="single" w:sz="4" w:space="0" w:color="auto"/>
            </w:tcBorders>
            <w:hideMark/>
          </w:tcPr>
          <w:p w14:paraId="5C25157B" w14:textId="77777777" w:rsidR="0038023A" w:rsidRPr="00DF4F27" w:rsidRDefault="0038023A" w:rsidP="005B5188">
            <w:pPr>
              <w:jc w:val="both"/>
              <w:rPr>
                <w:rFonts w:ascii="Palatino Linotype" w:eastAsia="Times New Roman" w:hAnsi="Palatino Linotype" w:cs="Arial"/>
                <w:color w:val="000000" w:themeColor="text1"/>
                <w:sz w:val="20"/>
                <w:szCs w:val="20"/>
                <w:lang w:eastAsia="es-CO"/>
              </w:rPr>
            </w:pPr>
            <w:r w:rsidRPr="00DF4F27">
              <w:rPr>
                <w:rFonts w:ascii="Palatino Linotype" w:eastAsia="Times New Roman" w:hAnsi="Palatino Linotype" w:cs="Arial"/>
                <w:b/>
                <w:color w:val="000000" w:themeColor="text1"/>
                <w:sz w:val="20"/>
                <w:szCs w:val="20"/>
                <w:lang w:eastAsia="es-CO"/>
              </w:rPr>
              <w:t>Pago de salarios, prestaciones sociales legales e indemnizaciones laborales</w:t>
            </w:r>
            <w:r w:rsidRPr="00DF4F27">
              <w:rPr>
                <w:rFonts w:ascii="Palatino Linotype" w:eastAsia="Times New Roman" w:hAnsi="Palatino Linotype" w:cs="Arial"/>
                <w:color w:val="000000" w:themeColor="text1"/>
                <w:sz w:val="20"/>
                <w:szCs w:val="20"/>
                <w:lang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15B60360" w14:textId="77777777" w:rsidR="0038023A" w:rsidRPr="00DF4F27" w:rsidRDefault="0038023A" w:rsidP="005B5188">
            <w:pPr>
              <w:jc w:val="both"/>
              <w:rPr>
                <w:rFonts w:ascii="Palatino Linotype" w:eastAsia="Times New Roman" w:hAnsi="Palatino Linotype" w:cs="Arial"/>
                <w:color w:val="000000" w:themeColor="text1"/>
                <w:sz w:val="20"/>
                <w:szCs w:val="20"/>
                <w:lang w:eastAsia="es-CO"/>
              </w:rPr>
            </w:pPr>
            <w:r w:rsidRPr="00DF4F27">
              <w:rPr>
                <w:rFonts w:ascii="Palatino Linotype" w:eastAsia="Times New Roman" w:hAnsi="Palatino Linotype" w:cs="Arial"/>
                <w:color w:val="000000" w:themeColor="text1"/>
                <w:sz w:val="20"/>
                <w:szCs w:val="20"/>
                <w:lang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2AC3EBD" w14:textId="77777777" w:rsidR="0038023A" w:rsidRPr="00DF4F27" w:rsidRDefault="0038023A" w:rsidP="005B5188">
            <w:pPr>
              <w:jc w:val="both"/>
              <w:rPr>
                <w:rFonts w:ascii="Palatino Linotype" w:eastAsia="Times New Roman" w:hAnsi="Palatino Linotype" w:cs="Arial"/>
                <w:color w:val="000000" w:themeColor="text1"/>
                <w:sz w:val="20"/>
                <w:szCs w:val="20"/>
                <w:highlight w:val="lightGray"/>
                <w:lang w:eastAsia="es-CO"/>
              </w:rPr>
            </w:pPr>
            <w:r w:rsidRPr="00DF4F27">
              <w:rPr>
                <w:rFonts w:ascii="Palatino Linotype" w:eastAsia="Times New Roman" w:hAnsi="Palatino Linotype" w:cs="Arial"/>
                <w:color w:val="000000" w:themeColor="text1"/>
                <w:sz w:val="20"/>
                <w:szCs w:val="20"/>
                <w:lang w:eastAsia="es-CO"/>
              </w:rPr>
              <w:t>20% del valor del contrato.</w:t>
            </w:r>
          </w:p>
        </w:tc>
      </w:tr>
      <w:tr w:rsidR="0038023A" w:rsidRPr="00DF4F27" w14:paraId="5059A834" w14:textId="77777777" w:rsidTr="005B5188">
        <w:tc>
          <w:tcPr>
            <w:tcW w:w="2134" w:type="pct"/>
            <w:tcBorders>
              <w:top w:val="single" w:sz="4" w:space="0" w:color="auto"/>
              <w:left w:val="single" w:sz="4" w:space="0" w:color="auto"/>
              <w:bottom w:val="single" w:sz="4" w:space="0" w:color="auto"/>
              <w:right w:val="single" w:sz="4" w:space="0" w:color="auto"/>
            </w:tcBorders>
            <w:hideMark/>
          </w:tcPr>
          <w:p w14:paraId="1475912D" w14:textId="77777777" w:rsidR="0038023A" w:rsidRPr="00DF4F27" w:rsidRDefault="0038023A" w:rsidP="005B5188">
            <w:pPr>
              <w:jc w:val="both"/>
              <w:rPr>
                <w:rFonts w:ascii="Palatino Linotype" w:eastAsia="Times New Roman" w:hAnsi="Palatino Linotype" w:cs="Arial"/>
                <w:color w:val="000000" w:themeColor="text1"/>
                <w:sz w:val="20"/>
                <w:szCs w:val="20"/>
                <w:lang w:eastAsia="es-CO"/>
              </w:rPr>
            </w:pPr>
            <w:r w:rsidRPr="00DF4F27">
              <w:rPr>
                <w:rFonts w:ascii="Palatino Linotype" w:eastAsia="Times New Roman" w:hAnsi="Palatino Linotype" w:cs="Arial"/>
                <w:b/>
                <w:color w:val="000000" w:themeColor="text1"/>
                <w:sz w:val="20"/>
                <w:szCs w:val="20"/>
                <w:lang w:eastAsia="es-CO"/>
              </w:rPr>
              <w:t>Estabilidad y calidad de las obras</w:t>
            </w:r>
            <w:r w:rsidRPr="00DF4F27">
              <w:rPr>
                <w:rFonts w:ascii="Palatino Linotype" w:eastAsia="Times New Roman" w:hAnsi="Palatino Linotype" w:cs="Arial"/>
                <w:color w:val="000000" w:themeColor="text1"/>
                <w:sz w:val="20"/>
                <w:szCs w:val="20"/>
                <w:lang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D4F3466" w14:textId="77777777" w:rsidR="0038023A" w:rsidRPr="00DF4F27" w:rsidRDefault="0038023A" w:rsidP="005B5188">
            <w:pPr>
              <w:jc w:val="both"/>
              <w:rPr>
                <w:rFonts w:ascii="Palatino Linotype" w:eastAsia="Times New Roman" w:hAnsi="Palatino Linotype" w:cs="Arial"/>
                <w:color w:val="000000" w:themeColor="text1"/>
                <w:sz w:val="20"/>
                <w:szCs w:val="20"/>
                <w:highlight w:val="lightGray"/>
                <w:lang w:eastAsia="es-CO"/>
              </w:rPr>
            </w:pPr>
            <w:r w:rsidRPr="00DF4F27">
              <w:rPr>
                <w:rFonts w:ascii="Palatino Linotype" w:eastAsia="Times New Roman" w:hAnsi="Palatino Linotype" w:cs="Arial"/>
                <w:color w:val="000000" w:themeColor="text1"/>
                <w:sz w:val="20"/>
                <w:szCs w:val="20"/>
                <w:lang w:eastAsia="es-CO"/>
              </w:rPr>
              <w:t>Cinco (5) años contados a partir de la fecha de suscripción del Acta de Recibo Final por parte del supervisor.</w:t>
            </w:r>
          </w:p>
        </w:tc>
        <w:tc>
          <w:tcPr>
            <w:tcW w:w="1488" w:type="pct"/>
            <w:tcBorders>
              <w:top w:val="single" w:sz="4" w:space="0" w:color="auto"/>
              <w:left w:val="single" w:sz="4" w:space="0" w:color="auto"/>
              <w:bottom w:val="single" w:sz="4" w:space="0" w:color="auto"/>
              <w:right w:val="single" w:sz="4" w:space="0" w:color="auto"/>
            </w:tcBorders>
            <w:hideMark/>
          </w:tcPr>
          <w:p w14:paraId="629A3114" w14:textId="77777777" w:rsidR="0038023A" w:rsidRPr="00DF4F27" w:rsidRDefault="0038023A" w:rsidP="005B5188">
            <w:pPr>
              <w:jc w:val="both"/>
              <w:rPr>
                <w:rFonts w:ascii="Palatino Linotype" w:eastAsia="Times New Roman" w:hAnsi="Palatino Linotype" w:cs="Arial"/>
                <w:color w:val="000000" w:themeColor="text1"/>
                <w:sz w:val="20"/>
                <w:szCs w:val="20"/>
                <w:highlight w:val="lightGray"/>
                <w:lang w:eastAsia="es-CO"/>
              </w:rPr>
            </w:pPr>
            <w:r w:rsidRPr="00DF4F27">
              <w:rPr>
                <w:rFonts w:ascii="Palatino Linotype" w:eastAsia="Times New Roman" w:hAnsi="Palatino Linotype" w:cs="Arial"/>
                <w:color w:val="000000" w:themeColor="text1"/>
                <w:sz w:val="20"/>
                <w:szCs w:val="20"/>
                <w:lang w:eastAsia="es-CO"/>
              </w:rPr>
              <w:t>Por una cuantía equivalente al 30% del valor final de las obras</w:t>
            </w:r>
          </w:p>
        </w:tc>
      </w:tr>
      <w:tr w:rsidR="0038023A" w:rsidRPr="00DF4F27" w14:paraId="5DD15612" w14:textId="77777777" w:rsidTr="005B5188">
        <w:tc>
          <w:tcPr>
            <w:tcW w:w="2134" w:type="pct"/>
            <w:tcBorders>
              <w:top w:val="single" w:sz="4" w:space="0" w:color="auto"/>
              <w:left w:val="single" w:sz="4" w:space="0" w:color="auto"/>
              <w:bottom w:val="single" w:sz="4" w:space="0" w:color="auto"/>
              <w:right w:val="single" w:sz="4" w:space="0" w:color="auto"/>
            </w:tcBorders>
          </w:tcPr>
          <w:p w14:paraId="1A96A7DD" w14:textId="77777777" w:rsidR="0038023A" w:rsidRPr="00DF4F27" w:rsidRDefault="0038023A" w:rsidP="005B5188">
            <w:pPr>
              <w:rPr>
                <w:rFonts w:ascii="Palatino Linotype" w:eastAsia="Times New Roman" w:hAnsi="Palatino Linotype" w:cs="Arial"/>
                <w:b/>
                <w:bCs/>
                <w:color w:val="000000" w:themeColor="text1"/>
                <w:sz w:val="20"/>
                <w:szCs w:val="20"/>
                <w:lang w:eastAsia="es-CO"/>
              </w:rPr>
            </w:pPr>
            <w:r w:rsidRPr="00DF4F27">
              <w:rPr>
                <w:rFonts w:ascii="Palatino Linotype" w:eastAsia="Arial" w:hAnsi="Palatino Linotype"/>
                <w:b/>
                <w:bCs/>
                <w:color w:val="000000" w:themeColor="text1"/>
                <w:sz w:val="20"/>
                <w:szCs w:val="20"/>
              </w:rPr>
              <w:t>Responsabilidad</w:t>
            </w:r>
            <w:r>
              <w:rPr>
                <w:rFonts w:ascii="Palatino Linotype" w:eastAsia="Arial" w:hAnsi="Palatino Linotype"/>
                <w:b/>
                <w:bCs/>
                <w:color w:val="000000" w:themeColor="text1"/>
                <w:sz w:val="20"/>
                <w:szCs w:val="20"/>
              </w:rPr>
              <w:t xml:space="preserve"> </w:t>
            </w:r>
            <w:r w:rsidRPr="00DF4F27">
              <w:rPr>
                <w:rFonts w:ascii="Palatino Linotype" w:eastAsia="Arial" w:hAnsi="Palatino Linotype"/>
                <w:b/>
                <w:bCs/>
                <w:color w:val="000000" w:themeColor="text1"/>
                <w:sz w:val="20"/>
                <w:szCs w:val="20"/>
              </w:rPr>
              <w:t>Civil Extracontractual</w:t>
            </w:r>
          </w:p>
        </w:tc>
        <w:tc>
          <w:tcPr>
            <w:tcW w:w="1378" w:type="pct"/>
            <w:tcBorders>
              <w:top w:val="single" w:sz="4" w:space="0" w:color="auto"/>
              <w:left w:val="single" w:sz="4" w:space="0" w:color="auto"/>
              <w:bottom w:val="single" w:sz="4" w:space="0" w:color="auto"/>
              <w:right w:val="single" w:sz="4" w:space="0" w:color="auto"/>
            </w:tcBorders>
          </w:tcPr>
          <w:p w14:paraId="20B27C04" w14:textId="77777777" w:rsidR="0038023A" w:rsidRPr="00DF4F27" w:rsidRDefault="0038023A" w:rsidP="005B5188">
            <w:pPr>
              <w:jc w:val="both"/>
              <w:rPr>
                <w:rFonts w:ascii="Palatino Linotype" w:eastAsia="Times New Roman" w:hAnsi="Palatino Linotype" w:cs="Arial"/>
                <w:color w:val="000000" w:themeColor="text1"/>
                <w:sz w:val="20"/>
                <w:szCs w:val="20"/>
                <w:lang w:eastAsia="es-CO"/>
              </w:rPr>
            </w:pPr>
            <w:r w:rsidRPr="00DF4F27">
              <w:rPr>
                <w:rFonts w:ascii="Palatino Linotype" w:eastAsia="Times New Roman" w:hAnsi="Palatino Linotype" w:cs="Arial"/>
                <w:color w:val="000000" w:themeColor="text1"/>
                <w:sz w:val="20"/>
                <w:szCs w:val="20"/>
                <w:lang w:eastAsia="es-ES"/>
              </w:rPr>
              <w:t>Igual al período de ejecución del contrato.</w:t>
            </w:r>
          </w:p>
        </w:tc>
        <w:tc>
          <w:tcPr>
            <w:tcW w:w="1488" w:type="pct"/>
            <w:tcBorders>
              <w:top w:val="single" w:sz="4" w:space="0" w:color="auto"/>
              <w:left w:val="single" w:sz="4" w:space="0" w:color="auto"/>
              <w:bottom w:val="single" w:sz="4" w:space="0" w:color="auto"/>
              <w:right w:val="single" w:sz="4" w:space="0" w:color="auto"/>
            </w:tcBorders>
          </w:tcPr>
          <w:p w14:paraId="7A4C57CD" w14:textId="77777777" w:rsidR="0038023A" w:rsidRPr="00DF4F27" w:rsidRDefault="0038023A" w:rsidP="005B5188">
            <w:pPr>
              <w:jc w:val="both"/>
              <w:rPr>
                <w:rFonts w:ascii="Palatino Linotype" w:eastAsia="Times New Roman" w:hAnsi="Palatino Linotype" w:cs="Arial"/>
                <w:color w:val="000000" w:themeColor="text1"/>
                <w:sz w:val="20"/>
                <w:szCs w:val="20"/>
                <w:lang w:eastAsia="es-CO"/>
              </w:rPr>
            </w:pPr>
            <w:r w:rsidRPr="00DF4F27">
              <w:rPr>
                <w:rFonts w:ascii="Palatino Linotype" w:eastAsia="Times New Roman" w:hAnsi="Palatino Linotype" w:cs="Arial"/>
                <w:color w:val="000000" w:themeColor="text1"/>
                <w:sz w:val="20"/>
                <w:szCs w:val="20"/>
                <w:lang w:eastAsia="es-CO"/>
              </w:rPr>
              <w:t>200 SMLMV</w:t>
            </w:r>
          </w:p>
        </w:tc>
      </w:tr>
    </w:tbl>
    <w:p w14:paraId="42DFE175" w14:textId="77777777" w:rsidR="0038023A" w:rsidRPr="00B1156E" w:rsidRDefault="0038023A" w:rsidP="0038023A">
      <w:pPr>
        <w:jc w:val="both"/>
        <w:rPr>
          <w:rFonts w:ascii="Palatino Linotype" w:hAnsi="Palatino Linotype" w:cs="Arial"/>
          <w:b/>
          <w:spacing w:val="-4"/>
          <w:sz w:val="20"/>
          <w:szCs w:val="20"/>
          <w:u w:val="single"/>
        </w:rPr>
      </w:pPr>
      <w:r w:rsidRPr="00D34863">
        <w:rPr>
          <w:rFonts w:ascii="Palatino Linotype" w:hAnsi="Palatino Linotype" w:cs="Arial"/>
          <w:b/>
          <w:spacing w:val="-4"/>
          <w:sz w:val="20"/>
          <w:szCs w:val="20"/>
        </w:rPr>
        <w:t xml:space="preserve">PARÁGRAFO 1º. </w:t>
      </w:r>
      <w:r w:rsidRPr="00D34863">
        <w:rPr>
          <w:rFonts w:ascii="Palatino Linotype" w:hAnsi="Palatino Linotype" w:cs="Arial"/>
          <w:b/>
          <w:bCs/>
          <w:spacing w:val="-4"/>
          <w:sz w:val="20"/>
          <w:szCs w:val="20"/>
        </w:rPr>
        <w:t>EL MUNICIPIO</w:t>
      </w:r>
      <w:r w:rsidRPr="00D34863">
        <w:rPr>
          <w:rFonts w:ascii="Palatino Linotype" w:hAnsi="Palatino Linotype" w:cs="Arial"/>
          <w:spacing w:val="-4"/>
          <w:sz w:val="20"/>
          <w:szCs w:val="20"/>
        </w:rPr>
        <w:t xml:space="preserve"> no acepta la imposición de garantías, en los términos del artículo 1061 del Código de Comercio. Se entiende que la compañía de seguros renuncia a tales garantías con la expedición de la respectiva garantía exigida.</w:t>
      </w:r>
      <w:r w:rsidRPr="00D34863">
        <w:rPr>
          <w:rFonts w:ascii="Palatino Linotype" w:hAnsi="Palatino Linotype" w:cs="Arial"/>
          <w:b/>
          <w:spacing w:val="-4"/>
          <w:sz w:val="20"/>
          <w:szCs w:val="20"/>
        </w:rPr>
        <w:t xml:space="preserve"> PARÁGRAFO 2º. </w:t>
      </w:r>
      <w:r w:rsidRPr="00D34863">
        <w:rPr>
          <w:rFonts w:ascii="Palatino Linotype" w:hAnsi="Palatino Linotype" w:cs="Arial"/>
          <w:b/>
          <w:bCs/>
          <w:spacing w:val="-4"/>
          <w:sz w:val="20"/>
          <w:szCs w:val="20"/>
          <w:lang w:val="es-ES_tradnl"/>
        </w:rPr>
        <w:t xml:space="preserve">EL CONTRATISTA </w:t>
      </w:r>
      <w:r w:rsidRPr="00D34863">
        <w:rPr>
          <w:rFonts w:ascii="Palatino Linotype" w:hAnsi="Palatino Linotype" w:cs="Arial"/>
          <w:spacing w:val="-4"/>
          <w:sz w:val="20"/>
          <w:szCs w:val="20"/>
          <w:lang w:val="es-ES_tradnl"/>
        </w:rPr>
        <w:t xml:space="preserve">deberá otorgar las garantías exigidas y presentarlas para su aprobación a </w:t>
      </w:r>
      <w:r w:rsidRPr="00D34863">
        <w:rPr>
          <w:rFonts w:ascii="Palatino Linotype" w:hAnsi="Palatino Linotype" w:cs="Arial"/>
          <w:b/>
          <w:bCs/>
          <w:spacing w:val="-4"/>
          <w:sz w:val="20"/>
          <w:szCs w:val="20"/>
          <w:lang w:val="es-ES_tradnl"/>
        </w:rPr>
        <w:t>EL MUNICIPIO</w:t>
      </w:r>
      <w:r w:rsidRPr="00D34863">
        <w:rPr>
          <w:rFonts w:ascii="Palatino Linotype" w:hAnsi="Palatino Linotype" w:cs="Arial"/>
          <w:spacing w:val="-4"/>
          <w:sz w:val="20"/>
          <w:szCs w:val="20"/>
          <w:lang w:val="es-ES_tradnl"/>
        </w:rPr>
        <w:t>, dentro de los tres (3) días hábiles siguientes a la suscripción del negocio jurídico</w:t>
      </w:r>
      <w:r w:rsidRPr="00D34863">
        <w:rPr>
          <w:rFonts w:ascii="Palatino Linotype" w:hAnsi="Palatino Linotype" w:cs="Arial"/>
          <w:spacing w:val="-4"/>
          <w:sz w:val="20"/>
          <w:szCs w:val="20"/>
        </w:rPr>
        <w:t xml:space="preserve"> </w:t>
      </w:r>
      <w:r w:rsidRPr="00D34863">
        <w:rPr>
          <w:rFonts w:ascii="Palatino Linotype" w:hAnsi="Palatino Linotype" w:cs="Arial"/>
          <w:spacing w:val="-4"/>
          <w:sz w:val="20"/>
          <w:szCs w:val="20"/>
          <w:lang w:val="es-ES_tradnl"/>
        </w:rPr>
        <w:t xml:space="preserve">so pena de poderse declarar el incumplimiento del mismo por parte de la entidad contratante. </w:t>
      </w:r>
      <w:r w:rsidRPr="00D34863">
        <w:rPr>
          <w:rFonts w:ascii="Palatino Linotype" w:hAnsi="Palatino Linotype" w:cs="Arial"/>
          <w:b/>
          <w:sz w:val="20"/>
          <w:szCs w:val="20"/>
          <w:u w:val="single"/>
        </w:rPr>
        <w:t xml:space="preserve">CLÁUSULA DÉCIMA PRIMERA - </w:t>
      </w:r>
      <w:r w:rsidRPr="00D34863">
        <w:rPr>
          <w:rFonts w:ascii="Palatino Linotype" w:hAnsi="Palatino Linotype" w:cs="Arial"/>
          <w:b/>
          <w:bCs/>
          <w:spacing w:val="-4"/>
          <w:sz w:val="20"/>
          <w:szCs w:val="20"/>
          <w:u w:val="single"/>
        </w:rPr>
        <w:t>REPOSICIÓN O AMPLIACIÓN DE LA GARANTÍA</w:t>
      </w:r>
      <w:r w:rsidRPr="00D34863">
        <w:rPr>
          <w:rFonts w:ascii="Palatino Linotype" w:hAnsi="Palatino Linotype" w:cs="Arial"/>
          <w:b/>
          <w:bCs/>
          <w:spacing w:val="-4"/>
          <w:sz w:val="20"/>
          <w:szCs w:val="20"/>
        </w:rPr>
        <w:t xml:space="preserve">: </w:t>
      </w:r>
      <w:r w:rsidRPr="00D34863">
        <w:rPr>
          <w:rFonts w:ascii="Palatino Linotype" w:hAnsi="Palatino Linotype" w:cs="Arial"/>
          <w:spacing w:val="-4"/>
          <w:sz w:val="20"/>
          <w:szCs w:val="20"/>
        </w:rPr>
        <w:t xml:space="preserve">De acuerdo con artículo 2.2.1.2.3.1.8 del decreto 1082 de 2015, </w:t>
      </w:r>
      <w:r w:rsidRPr="00D34863">
        <w:rPr>
          <w:rFonts w:ascii="Palatino Linotype" w:hAnsi="Palatino Linotype" w:cs="Arial"/>
          <w:b/>
          <w:bCs/>
          <w:spacing w:val="-4"/>
          <w:sz w:val="20"/>
          <w:szCs w:val="20"/>
        </w:rPr>
        <w:t xml:space="preserve">EL CONTRATISTA </w:t>
      </w:r>
      <w:r w:rsidRPr="00D34863">
        <w:rPr>
          <w:rFonts w:ascii="Palatino Linotype" w:hAnsi="Palatino Linotype" w:cs="Arial"/>
          <w:spacing w:val="-4"/>
          <w:sz w:val="20"/>
          <w:szCs w:val="20"/>
        </w:rPr>
        <w:t xml:space="preserve">repondrá el monto de la garantía única cada vez que en razón de sanciones impuestas o por otro hecho se disminuyere o agotare, es decir, cuando por razón de siniestros se vea afectado su valor. De igual manera cuando se adicione el valor o se prorrogue el plazo. </w:t>
      </w:r>
      <w:r w:rsidRPr="00D34863">
        <w:rPr>
          <w:rFonts w:ascii="Palatino Linotype" w:hAnsi="Palatino Linotype" w:cs="Arial"/>
          <w:b/>
          <w:bCs/>
          <w:spacing w:val="-4"/>
          <w:sz w:val="20"/>
          <w:szCs w:val="20"/>
          <w:u w:val="single"/>
        </w:rPr>
        <w:t>CLÁUSULA DÉCIMA SEGUNDA - PENAL PECUNIARIA</w:t>
      </w:r>
      <w:r w:rsidRPr="00D34863">
        <w:rPr>
          <w:rFonts w:ascii="Palatino Linotype" w:hAnsi="Palatino Linotype" w:cs="Arial"/>
          <w:spacing w:val="-4"/>
          <w:sz w:val="20"/>
          <w:szCs w:val="20"/>
        </w:rPr>
        <w:t xml:space="preserve">. </w:t>
      </w:r>
      <w:r w:rsidRPr="00D34863">
        <w:rPr>
          <w:rFonts w:ascii="Palatino Linotype" w:hAnsi="Palatino Linotype" w:cs="Arial"/>
          <w:color w:val="000000"/>
          <w:spacing w:val="-3"/>
          <w:sz w:val="20"/>
          <w:szCs w:val="20"/>
          <w:lang w:val="es-ES_tradnl"/>
        </w:rPr>
        <w:t xml:space="preserve">Las partes acuerdan </w:t>
      </w:r>
      <w:proofErr w:type="gramStart"/>
      <w:r w:rsidRPr="00D34863">
        <w:rPr>
          <w:rFonts w:ascii="Palatino Linotype" w:hAnsi="Palatino Linotype" w:cs="Arial"/>
          <w:color w:val="000000"/>
          <w:spacing w:val="-3"/>
          <w:sz w:val="20"/>
          <w:szCs w:val="20"/>
          <w:lang w:val="es-ES_tradnl"/>
        </w:rPr>
        <w:t>que</w:t>
      </w:r>
      <w:proofErr w:type="gramEnd"/>
      <w:r w:rsidRPr="00D34863">
        <w:rPr>
          <w:rFonts w:ascii="Palatino Linotype" w:hAnsi="Palatino Linotype" w:cs="Arial"/>
          <w:color w:val="000000"/>
          <w:spacing w:val="-3"/>
          <w:sz w:val="20"/>
          <w:szCs w:val="20"/>
          <w:lang w:val="es-ES_tradnl"/>
        </w:rPr>
        <w:t xml:space="preserve"> en caso de incumplimiento total, defectuoso o parcial, al final del término de ejecución del contrato de las obligaciones a cargo del CONTRATISTA, éste pagará al MUNICIPIO a título de pena y estimación anticipada de perjuicios, una </w:t>
      </w:r>
      <w:r w:rsidRPr="00D34863">
        <w:rPr>
          <w:rFonts w:ascii="Palatino Linotype" w:hAnsi="Palatino Linotype" w:cs="Arial"/>
          <w:color w:val="000000"/>
          <w:spacing w:val="-3"/>
          <w:sz w:val="20"/>
          <w:szCs w:val="20"/>
          <w:lang w:val="es-ES_tradnl"/>
        </w:rPr>
        <w:lastRenderedPageBreak/>
        <w:t xml:space="preserve">suma equivalente al diez (10%) del valor del contrato. En el evento en que los perjuicios superen el valor estimado en esta cláusula, EL MUNICIPIO adelantará las acciones pertinentes para lograr su cobro imputando el valor pagado a dichos perjuicios. Las partes acuerdan que la cuantía de la cláusula penal pecuniaria podrá ser deducida de las sumas que por cualquier concepto se deban AL CONTRATISTA y si fuere necesario de la garantía de cumplimiento del contrato, llegándose en última instancia al cobro por la vía jurisdiccional para el saldo no cubierto. Lo dispuesto en la presente cláusula también podrá ser aplicado en el evento en que en </w:t>
      </w:r>
      <w:proofErr w:type="gramStart"/>
      <w:r w:rsidRPr="00D34863">
        <w:rPr>
          <w:rFonts w:ascii="Palatino Linotype" w:hAnsi="Palatino Linotype" w:cs="Arial"/>
          <w:color w:val="000000"/>
          <w:spacing w:val="-3"/>
          <w:sz w:val="20"/>
          <w:szCs w:val="20"/>
          <w:lang w:val="es-ES_tradnl"/>
        </w:rPr>
        <w:t>cualquier  momento</w:t>
      </w:r>
      <w:proofErr w:type="gramEnd"/>
      <w:r w:rsidRPr="00D34863">
        <w:rPr>
          <w:rFonts w:ascii="Palatino Linotype" w:hAnsi="Palatino Linotype" w:cs="Arial"/>
          <w:color w:val="000000"/>
          <w:spacing w:val="-3"/>
          <w:sz w:val="20"/>
          <w:szCs w:val="20"/>
          <w:lang w:val="es-ES_tradnl"/>
        </w:rPr>
        <w:t xml:space="preserve"> de ejecución del contrato el monto de la totalidad de las multas sucesivas impuestas por el MUNICIPIO, iguale o supere el diez por ciento (10%) del valor del contrato. </w:t>
      </w:r>
      <w:r w:rsidRPr="00D34863">
        <w:rPr>
          <w:rFonts w:ascii="Palatino Linotype" w:hAnsi="Palatino Linotype" w:cs="Arial"/>
          <w:b/>
          <w:bCs/>
          <w:color w:val="000000"/>
          <w:spacing w:val="-3"/>
          <w:sz w:val="20"/>
          <w:szCs w:val="20"/>
          <w:lang w:val="es-ES_tradnl"/>
        </w:rPr>
        <w:t>PARÁGRAFO: PROCEDIMIENTO PARA LA DECLARATORIA DE INCUMPLIMIENTO, APLICACIÓN DE LA CLÁUSULA PENAL, LA IMPOSICIÓN DE MULTAS, Y DEMÁS SANCIONES CONTRACTUALES</w:t>
      </w:r>
      <w:r w:rsidRPr="00D34863">
        <w:rPr>
          <w:rFonts w:ascii="Palatino Linotype" w:hAnsi="Palatino Linotype" w:cs="Arial"/>
          <w:color w:val="000000"/>
          <w:spacing w:val="-3"/>
          <w:sz w:val="20"/>
          <w:szCs w:val="20"/>
          <w:lang w:val="es-ES_tradnl"/>
        </w:rPr>
        <w:t xml:space="preserve">.  De conformidad con el artículo 17 de la Ley 1150 de 2007, el artículo 86 de la Ley 1474 de 2011 (Estatuto Anticorrupción), EL MUNICIPIO tendrá la facultad de imponer las multas, y/o aplicar la cláusula y demás sanciones, mediante acto administrativo, garantizando el debido proceso en el desarrollo de la actuación administrativa correspondiente, de acuerdo con el procedimiento establecido por la ley. </w:t>
      </w:r>
      <w:r w:rsidRPr="00D34863">
        <w:rPr>
          <w:rFonts w:ascii="Palatino Linotype" w:hAnsi="Palatino Linotype" w:cs="Arial"/>
          <w:b/>
          <w:bCs/>
          <w:spacing w:val="-4"/>
          <w:sz w:val="20"/>
          <w:szCs w:val="20"/>
          <w:u w:val="single"/>
        </w:rPr>
        <w:t xml:space="preserve">CLÁUSULA DÉCIMA TERCERA - </w:t>
      </w:r>
      <w:r w:rsidRPr="00D34863">
        <w:rPr>
          <w:rFonts w:ascii="Palatino Linotype" w:hAnsi="Palatino Linotype" w:cs="Arial"/>
          <w:b/>
          <w:spacing w:val="-4"/>
          <w:sz w:val="20"/>
          <w:szCs w:val="20"/>
          <w:u w:val="single"/>
        </w:rPr>
        <w:t>MULTAS</w:t>
      </w:r>
      <w:r w:rsidRPr="00D34863">
        <w:rPr>
          <w:rFonts w:ascii="Palatino Linotype" w:hAnsi="Palatino Linotype" w:cs="Arial"/>
          <w:b/>
          <w:spacing w:val="-4"/>
          <w:sz w:val="20"/>
          <w:szCs w:val="20"/>
        </w:rPr>
        <w:t>:</w:t>
      </w:r>
      <w:r w:rsidRPr="00D34863">
        <w:rPr>
          <w:rFonts w:ascii="Palatino Linotype" w:hAnsi="Palatino Linotype" w:cs="Arial"/>
          <w:spacing w:val="-4"/>
          <w:sz w:val="20"/>
          <w:szCs w:val="20"/>
        </w:rPr>
        <w:t xml:space="preserve"> </w:t>
      </w:r>
      <w:r w:rsidRPr="00D34863">
        <w:rPr>
          <w:rFonts w:ascii="Palatino Linotype" w:hAnsi="Palatino Linotype" w:cs="Arial"/>
          <w:color w:val="000000"/>
          <w:spacing w:val="-3"/>
          <w:sz w:val="20"/>
          <w:szCs w:val="20"/>
          <w:lang w:val="es-ES_tradnl"/>
        </w:rPr>
        <w:t xml:space="preserve">Las partes acuerdan </w:t>
      </w:r>
      <w:proofErr w:type="gramStart"/>
      <w:r w:rsidRPr="00D34863">
        <w:rPr>
          <w:rFonts w:ascii="Palatino Linotype" w:hAnsi="Palatino Linotype" w:cs="Arial"/>
          <w:color w:val="000000"/>
          <w:spacing w:val="-3"/>
          <w:sz w:val="20"/>
          <w:szCs w:val="20"/>
          <w:lang w:val="es-ES_tradnl"/>
        </w:rPr>
        <w:t>que</w:t>
      </w:r>
      <w:proofErr w:type="gramEnd"/>
      <w:r w:rsidRPr="00D34863">
        <w:rPr>
          <w:rFonts w:ascii="Palatino Linotype" w:hAnsi="Palatino Linotype" w:cs="Arial"/>
          <w:color w:val="000000"/>
          <w:spacing w:val="-3"/>
          <w:sz w:val="20"/>
          <w:szCs w:val="20"/>
          <w:lang w:val="es-ES_tradnl"/>
        </w:rPr>
        <w:t xml:space="preserve"> en caso de mora o incumplimiento de las obligaciones por parte de EL CONTRATISTA y previo requerimiento e informe del supervisor, EL MUNICIPIO podrá imponer y hacer exigibles las multas diarias y sucesivas hasta el uno (1%) por ciento del valor de este contrato por cada día de retraso o proporcional a las obligaciones incumplidas, según el caso, las cuales entre si no podrán exceder el diez (10%) del valor del mismo. </w:t>
      </w:r>
      <w:r w:rsidRPr="00D34863">
        <w:rPr>
          <w:rFonts w:ascii="Palatino Linotype" w:hAnsi="Palatino Linotype" w:cs="Arial"/>
          <w:b/>
          <w:spacing w:val="-4"/>
          <w:sz w:val="20"/>
          <w:szCs w:val="20"/>
          <w:u w:val="single"/>
        </w:rPr>
        <w:t>CLÁUSULA DÉCIMA CUARTA - INGRESO DE MULTAS Y CLÁUSULA PENAL</w:t>
      </w:r>
      <w:r w:rsidRPr="00D34863">
        <w:rPr>
          <w:rFonts w:ascii="Palatino Linotype" w:hAnsi="Palatino Linotype" w:cs="Arial"/>
          <w:spacing w:val="-4"/>
          <w:sz w:val="20"/>
          <w:szCs w:val="20"/>
        </w:rPr>
        <w:t xml:space="preserve">: El valor de las multas y de la cláusula penal pecuniaria ingresará al Tesoro de </w:t>
      </w:r>
      <w:r w:rsidRPr="00D34863">
        <w:rPr>
          <w:rFonts w:ascii="Palatino Linotype" w:hAnsi="Palatino Linotype" w:cs="Arial"/>
          <w:b/>
          <w:bCs/>
          <w:spacing w:val="-4"/>
          <w:sz w:val="20"/>
          <w:szCs w:val="20"/>
        </w:rPr>
        <w:t>EL MUNICIPIO</w:t>
      </w:r>
      <w:r w:rsidRPr="00D34863">
        <w:rPr>
          <w:rFonts w:ascii="Palatino Linotype" w:hAnsi="Palatino Linotype" w:cs="Arial"/>
          <w:spacing w:val="-4"/>
          <w:sz w:val="20"/>
          <w:szCs w:val="20"/>
        </w:rPr>
        <w:t xml:space="preserve"> y se podrá hacer uso de la figura de compensación de las sumas adeudadas al contratista, en los términos del parágrafo del artículo 17 de la ley 1150 de 2007. </w:t>
      </w:r>
      <w:r w:rsidRPr="00D34863">
        <w:rPr>
          <w:rFonts w:ascii="Palatino Linotype" w:hAnsi="Palatino Linotype" w:cs="Arial"/>
          <w:b/>
          <w:spacing w:val="-4"/>
          <w:sz w:val="20"/>
          <w:szCs w:val="20"/>
          <w:u w:val="single"/>
        </w:rPr>
        <w:t>CLÁUSULA DÉCIMA QUINTA</w:t>
      </w:r>
      <w:r w:rsidRPr="00B1156E">
        <w:rPr>
          <w:rFonts w:ascii="Palatino Linotype" w:hAnsi="Palatino Linotype" w:cs="Arial"/>
          <w:b/>
          <w:spacing w:val="-3"/>
          <w:sz w:val="20"/>
          <w:szCs w:val="20"/>
          <w:u w:val="single"/>
        </w:rPr>
        <w:t>: TERMINACIÓN, MODIFICACIÓN E INTERPRETACIÓN UNILATERALES</w:t>
      </w:r>
      <w:r>
        <w:rPr>
          <w:rFonts w:ascii="Palatino Linotype" w:hAnsi="Palatino Linotype" w:cs="Arial"/>
          <w:b/>
          <w:spacing w:val="-3"/>
          <w:sz w:val="20"/>
          <w:szCs w:val="20"/>
          <w:u w:val="single"/>
        </w:rPr>
        <w:t>:</w:t>
      </w:r>
      <w:r w:rsidRPr="00B1156E">
        <w:rPr>
          <w:rFonts w:ascii="Palatino Linotype" w:hAnsi="Palatino Linotype" w:cs="Arial"/>
          <w:b/>
          <w:spacing w:val="-3"/>
          <w:sz w:val="20"/>
          <w:szCs w:val="20"/>
        </w:rPr>
        <w:t xml:space="preserve"> </w:t>
      </w:r>
      <w:r w:rsidRPr="00B1156E">
        <w:rPr>
          <w:rFonts w:ascii="Palatino Linotype" w:hAnsi="Palatino Linotype" w:cs="Arial"/>
          <w:spacing w:val="-3"/>
          <w:sz w:val="20"/>
          <w:szCs w:val="20"/>
        </w:rPr>
        <w:t>EL MUNICIPIO podrá terminar, interpretar o modificar unilateralmente el presente contrato en los términos de los artículos 15,16, y 17 de la ley 80 de 1993 y del artículo 31 de la ley 782 de 2002 prorrogado por la ley 1941 de 2018.</w:t>
      </w:r>
      <w:r w:rsidRPr="00B1156E">
        <w:rPr>
          <w:rFonts w:ascii="Palatino Linotype" w:hAnsi="Palatino Linotype" w:cs="Arial"/>
          <w:b/>
          <w:spacing w:val="-3"/>
          <w:sz w:val="20"/>
          <w:szCs w:val="20"/>
        </w:rPr>
        <w:t xml:space="preserve"> PARÁGRAFO: </w:t>
      </w:r>
      <w:r w:rsidRPr="00B1156E">
        <w:rPr>
          <w:rFonts w:ascii="Palatino Linotype" w:hAnsi="Palatino Linotype" w:cs="Arial"/>
          <w:spacing w:val="-3"/>
          <w:sz w:val="20"/>
          <w:szCs w:val="20"/>
        </w:rPr>
        <w:t>El Municipio podrá terminar unilateralmente el presente contrato en los términos del artículo 90, modificado por el artículo 31 de la ley 782 de 2001 y siguientes de la ley 418 de 1997 prorrogada por la Ley 1941 de 2018.</w:t>
      </w:r>
      <w:r w:rsidRPr="00B1156E">
        <w:rPr>
          <w:rFonts w:ascii="Palatino Linotype" w:hAnsi="Palatino Linotype" w:cs="Arial"/>
          <w:spacing w:val="-3"/>
          <w:sz w:val="20"/>
          <w:szCs w:val="20"/>
          <w:u w:val="single"/>
        </w:rPr>
        <w:t xml:space="preserve"> </w:t>
      </w:r>
      <w:r w:rsidRPr="00B1156E">
        <w:rPr>
          <w:rFonts w:ascii="Palatino Linotype" w:hAnsi="Palatino Linotype" w:cs="Arial"/>
          <w:b/>
          <w:spacing w:val="-3"/>
          <w:sz w:val="20"/>
          <w:szCs w:val="20"/>
          <w:u w:val="single"/>
        </w:rPr>
        <w:t xml:space="preserve">CLÁUSULA DÉCIMA </w:t>
      </w:r>
      <w:r>
        <w:rPr>
          <w:rFonts w:ascii="Palatino Linotype" w:hAnsi="Palatino Linotype" w:cs="Arial"/>
          <w:b/>
          <w:spacing w:val="-3"/>
          <w:sz w:val="20"/>
          <w:szCs w:val="20"/>
          <w:u w:val="single"/>
        </w:rPr>
        <w:t xml:space="preserve">SEXTA – </w:t>
      </w:r>
      <w:r w:rsidRPr="00B1156E">
        <w:rPr>
          <w:rFonts w:ascii="Palatino Linotype" w:hAnsi="Palatino Linotype" w:cs="Arial"/>
          <w:b/>
          <w:spacing w:val="-3"/>
          <w:sz w:val="20"/>
          <w:szCs w:val="20"/>
          <w:u w:val="single"/>
        </w:rPr>
        <w:t>CADUCIDAD</w:t>
      </w:r>
      <w:r>
        <w:rPr>
          <w:rFonts w:ascii="Palatino Linotype" w:hAnsi="Palatino Linotype" w:cs="Arial"/>
          <w:spacing w:val="-3"/>
          <w:sz w:val="20"/>
          <w:szCs w:val="20"/>
          <w:u w:val="single"/>
        </w:rPr>
        <w:t>:</w:t>
      </w:r>
      <w:r w:rsidRPr="00B1156E">
        <w:rPr>
          <w:rFonts w:ascii="Palatino Linotype" w:hAnsi="Palatino Linotype" w:cs="Arial"/>
          <w:spacing w:val="-3"/>
          <w:sz w:val="20"/>
          <w:szCs w:val="20"/>
        </w:rPr>
        <w:t xml:space="preserve"> </w:t>
      </w:r>
      <w:r w:rsidRPr="00B1156E">
        <w:rPr>
          <w:rFonts w:ascii="Palatino Linotype" w:hAnsi="Palatino Linotype" w:cs="Arial"/>
          <w:b/>
          <w:spacing w:val="-3"/>
          <w:sz w:val="20"/>
          <w:szCs w:val="20"/>
        </w:rPr>
        <w:t>EL MUNICIPIO</w:t>
      </w:r>
      <w:r w:rsidRPr="00B1156E">
        <w:rPr>
          <w:rFonts w:ascii="Palatino Linotype" w:hAnsi="Palatino Linotype" w:cs="Arial"/>
          <w:spacing w:val="-3"/>
          <w:sz w:val="20"/>
          <w:szCs w:val="20"/>
        </w:rPr>
        <w:t xml:space="preserve"> podrá declarar la caducidad del contrato cuando: </w:t>
      </w:r>
      <w:r w:rsidRPr="00B1156E">
        <w:rPr>
          <w:rFonts w:ascii="Palatino Linotype" w:hAnsi="Palatino Linotype" w:cs="Arial"/>
          <w:b/>
          <w:spacing w:val="-3"/>
          <w:sz w:val="20"/>
          <w:szCs w:val="20"/>
        </w:rPr>
        <w:t>a)</w:t>
      </w:r>
      <w:r w:rsidRPr="00B1156E">
        <w:rPr>
          <w:rFonts w:ascii="Palatino Linotype" w:hAnsi="Palatino Linotype" w:cs="Arial"/>
          <w:spacing w:val="-3"/>
          <w:sz w:val="20"/>
          <w:szCs w:val="20"/>
        </w:rPr>
        <w:t xml:space="preserve"> Se presenten hechos constitutivos de incumplimiento de obligaciones a cargo de</w:t>
      </w:r>
      <w:r>
        <w:rPr>
          <w:rFonts w:ascii="Palatino Linotype" w:hAnsi="Palatino Linotype" w:cs="Arial"/>
          <w:spacing w:val="-3"/>
          <w:sz w:val="20"/>
          <w:szCs w:val="20"/>
        </w:rPr>
        <w:t xml:space="preserve">l </w:t>
      </w:r>
      <w:r w:rsidRPr="00B1156E">
        <w:rPr>
          <w:rFonts w:ascii="Palatino Linotype" w:hAnsi="Palatino Linotype" w:cs="Arial"/>
          <w:b/>
          <w:spacing w:val="-3"/>
          <w:sz w:val="20"/>
          <w:szCs w:val="20"/>
        </w:rPr>
        <w:t>CONTRATISTA</w:t>
      </w:r>
      <w:r w:rsidRPr="00B1156E">
        <w:rPr>
          <w:rFonts w:ascii="Palatino Linotype" w:hAnsi="Palatino Linotype" w:cs="Arial"/>
          <w:spacing w:val="-3"/>
          <w:sz w:val="20"/>
          <w:szCs w:val="20"/>
        </w:rPr>
        <w:t xml:space="preserve"> que afecten de manera grave y directa la ejecución del contrato y evidencie que pueda conducir a su paralización en los términos del artículo 18 de la ley 80 de 1993, </w:t>
      </w:r>
      <w:r w:rsidRPr="00B1156E">
        <w:rPr>
          <w:rFonts w:ascii="Palatino Linotype" w:hAnsi="Palatino Linotype" w:cs="Arial"/>
          <w:b/>
          <w:spacing w:val="-3"/>
          <w:sz w:val="20"/>
          <w:szCs w:val="20"/>
        </w:rPr>
        <w:t>b)</w:t>
      </w:r>
      <w:r w:rsidRPr="00B1156E">
        <w:rPr>
          <w:rFonts w:ascii="Palatino Linotype" w:hAnsi="Palatino Linotype" w:cs="Arial"/>
          <w:spacing w:val="-3"/>
          <w:sz w:val="20"/>
          <w:szCs w:val="20"/>
        </w:rPr>
        <w:t xml:space="preserve"> Cuando </w:t>
      </w:r>
      <w:r>
        <w:rPr>
          <w:rFonts w:ascii="Palatino Linotype" w:hAnsi="Palatino Linotype" w:cs="Arial"/>
          <w:b/>
          <w:spacing w:val="-3"/>
          <w:sz w:val="20"/>
          <w:szCs w:val="20"/>
        </w:rPr>
        <w:t>EL</w:t>
      </w:r>
      <w:r w:rsidRPr="00B1156E">
        <w:rPr>
          <w:rFonts w:ascii="Palatino Linotype" w:hAnsi="Palatino Linotype" w:cs="Arial"/>
          <w:b/>
          <w:spacing w:val="-3"/>
          <w:sz w:val="20"/>
          <w:szCs w:val="20"/>
        </w:rPr>
        <w:t xml:space="preserve"> CONTRATISTA</w:t>
      </w:r>
      <w:r w:rsidRPr="00B1156E">
        <w:rPr>
          <w:rFonts w:ascii="Palatino Linotype" w:hAnsi="Palatino Linotype" w:cs="Arial"/>
          <w:spacing w:val="-3"/>
          <w:sz w:val="20"/>
          <w:szCs w:val="20"/>
        </w:rPr>
        <w:t xml:space="preserve"> acceda a peticiones o amenazas de quienes actúen por fuera de la ley con el fin de obligarle a hacer u omitir algún acto o hecho, de acuerdo con el inciso 2º , del numeral 5º del artículo 5º de la ley 80 de 1993, </w:t>
      </w:r>
      <w:r w:rsidRPr="00B1156E">
        <w:rPr>
          <w:rFonts w:ascii="Palatino Linotype" w:hAnsi="Palatino Linotype" w:cs="Arial"/>
          <w:b/>
          <w:spacing w:val="-3"/>
          <w:sz w:val="20"/>
          <w:szCs w:val="20"/>
        </w:rPr>
        <w:t xml:space="preserve">c) </w:t>
      </w:r>
      <w:r w:rsidRPr="00B1156E">
        <w:rPr>
          <w:rFonts w:ascii="Palatino Linotype" w:hAnsi="Palatino Linotype" w:cs="Arial"/>
          <w:spacing w:val="-3"/>
          <w:sz w:val="20"/>
          <w:szCs w:val="20"/>
        </w:rPr>
        <w:t xml:space="preserve">Cuando </w:t>
      </w:r>
      <w:r>
        <w:rPr>
          <w:rFonts w:ascii="Palatino Linotype" w:hAnsi="Palatino Linotype" w:cs="Arial"/>
          <w:b/>
          <w:spacing w:val="-3"/>
          <w:sz w:val="20"/>
          <w:szCs w:val="20"/>
        </w:rPr>
        <w:t>EL</w:t>
      </w:r>
      <w:r w:rsidRPr="00B1156E">
        <w:rPr>
          <w:rFonts w:ascii="Palatino Linotype" w:hAnsi="Palatino Linotype" w:cs="Arial"/>
          <w:b/>
          <w:spacing w:val="-3"/>
          <w:sz w:val="20"/>
          <w:szCs w:val="20"/>
        </w:rPr>
        <w:t xml:space="preserve"> CONTRATISTA</w:t>
      </w:r>
      <w:r w:rsidRPr="00B1156E">
        <w:rPr>
          <w:rFonts w:ascii="Palatino Linotype" w:hAnsi="Palatino Linotype" w:cs="Arial"/>
          <w:spacing w:val="-3"/>
          <w:sz w:val="20"/>
          <w:szCs w:val="20"/>
        </w:rPr>
        <w:t xml:space="preserve"> incurra en la conducta prevista en el artículo 25 de la ley 40 de 1993. </w:t>
      </w:r>
      <w:r w:rsidRPr="00B1156E">
        <w:rPr>
          <w:rFonts w:ascii="Palatino Linotype" w:hAnsi="Palatino Linotype" w:cs="Arial"/>
          <w:b/>
          <w:spacing w:val="-3"/>
          <w:sz w:val="20"/>
          <w:szCs w:val="20"/>
        </w:rPr>
        <w:t>d)</w:t>
      </w:r>
      <w:r w:rsidRPr="00B1156E">
        <w:rPr>
          <w:rFonts w:ascii="Palatino Linotype" w:hAnsi="Palatino Linotype" w:cs="Arial"/>
          <w:spacing w:val="-3"/>
          <w:sz w:val="20"/>
          <w:szCs w:val="20"/>
        </w:rPr>
        <w:t xml:space="preserve"> Cuando se presente cualquiera de las causales previstas en el artículo 31 de la ley 782 de 2002 prorrogada por la Ley 1941 de 2018 y </w:t>
      </w:r>
      <w:r w:rsidRPr="00B1156E">
        <w:rPr>
          <w:rFonts w:ascii="Palatino Linotype" w:hAnsi="Palatino Linotype" w:cs="Arial"/>
          <w:b/>
          <w:spacing w:val="-3"/>
          <w:sz w:val="20"/>
          <w:szCs w:val="20"/>
        </w:rPr>
        <w:t>e)</w:t>
      </w:r>
      <w:r w:rsidRPr="00B1156E">
        <w:rPr>
          <w:rFonts w:ascii="Palatino Linotype" w:hAnsi="Palatino Linotype" w:cs="Arial"/>
          <w:spacing w:val="-3"/>
          <w:sz w:val="20"/>
          <w:szCs w:val="20"/>
        </w:rPr>
        <w:t xml:space="preserve"> Cuando </w:t>
      </w:r>
      <w:r>
        <w:rPr>
          <w:rFonts w:ascii="Palatino Linotype" w:hAnsi="Palatino Linotype" w:cs="Arial"/>
          <w:b/>
          <w:spacing w:val="-3"/>
          <w:sz w:val="20"/>
          <w:szCs w:val="20"/>
        </w:rPr>
        <w:t>EL</w:t>
      </w:r>
      <w:r w:rsidRPr="00B1156E">
        <w:rPr>
          <w:rFonts w:ascii="Palatino Linotype" w:hAnsi="Palatino Linotype" w:cs="Arial"/>
          <w:b/>
          <w:spacing w:val="-3"/>
          <w:sz w:val="20"/>
          <w:szCs w:val="20"/>
        </w:rPr>
        <w:t xml:space="preserve"> CONTRATISTA</w:t>
      </w:r>
      <w:r w:rsidRPr="00B1156E">
        <w:rPr>
          <w:rFonts w:ascii="Palatino Linotype" w:hAnsi="Palatino Linotype" w:cs="Arial"/>
          <w:spacing w:val="-3"/>
          <w:sz w:val="20"/>
          <w:szCs w:val="20"/>
        </w:rPr>
        <w:t xml:space="preserve"> incumpla con el pago de sus obligaciones para con sus empleados, de que trata el artículo 50 de la ley 789 de 2002 modificada por el artículo 1º de la ley 828 de 2003. </w:t>
      </w:r>
      <w:r w:rsidRPr="00B1156E">
        <w:rPr>
          <w:rFonts w:ascii="Palatino Linotype" w:hAnsi="Palatino Linotype" w:cs="Arial"/>
          <w:b/>
          <w:spacing w:val="-3"/>
          <w:sz w:val="20"/>
          <w:szCs w:val="20"/>
          <w:u w:val="single"/>
        </w:rPr>
        <w:t xml:space="preserve">CLÁUSULA DÉCIMA </w:t>
      </w:r>
      <w:r>
        <w:rPr>
          <w:rFonts w:ascii="Palatino Linotype" w:hAnsi="Palatino Linotype" w:cs="Arial"/>
          <w:b/>
          <w:spacing w:val="-3"/>
          <w:sz w:val="20"/>
          <w:szCs w:val="20"/>
          <w:u w:val="single"/>
        </w:rPr>
        <w:t xml:space="preserve">SÉPTIMA - </w:t>
      </w:r>
      <w:r w:rsidRPr="00B1156E">
        <w:rPr>
          <w:rFonts w:ascii="Palatino Linotype" w:hAnsi="Palatino Linotype" w:cs="Arial"/>
          <w:b/>
          <w:spacing w:val="-3"/>
          <w:sz w:val="20"/>
          <w:szCs w:val="20"/>
          <w:u w:val="single"/>
        </w:rPr>
        <w:t>SOMETIMIENTO A LAS LEYES NACIONALES</w:t>
      </w:r>
      <w:r>
        <w:rPr>
          <w:rFonts w:ascii="Palatino Linotype" w:hAnsi="Palatino Linotype" w:cs="Arial"/>
          <w:spacing w:val="-3"/>
          <w:sz w:val="20"/>
          <w:szCs w:val="20"/>
          <w:u w:val="single"/>
        </w:rPr>
        <w:t>:</w:t>
      </w:r>
      <w:r>
        <w:rPr>
          <w:rFonts w:ascii="Palatino Linotype" w:hAnsi="Palatino Linotype" w:cs="Arial"/>
          <w:spacing w:val="-3"/>
          <w:sz w:val="20"/>
          <w:szCs w:val="20"/>
        </w:rPr>
        <w:t xml:space="preserve"> </w:t>
      </w:r>
      <w:r w:rsidRPr="00B1156E">
        <w:rPr>
          <w:rFonts w:ascii="Palatino Linotype" w:hAnsi="Palatino Linotype" w:cs="Arial"/>
          <w:spacing w:val="-3"/>
          <w:sz w:val="20"/>
          <w:szCs w:val="20"/>
        </w:rPr>
        <w:t>El presente contrato deberá someterse a la ley nacional.</w:t>
      </w:r>
      <w:r>
        <w:rPr>
          <w:rFonts w:ascii="Palatino Linotype" w:hAnsi="Palatino Linotype" w:cs="Arial"/>
          <w:spacing w:val="-3"/>
          <w:sz w:val="20"/>
          <w:szCs w:val="20"/>
        </w:rPr>
        <w:t xml:space="preserve"> </w:t>
      </w:r>
      <w:r w:rsidRPr="00B1156E">
        <w:rPr>
          <w:rFonts w:ascii="Palatino Linotype" w:hAnsi="Palatino Linotype" w:cs="Arial"/>
          <w:b/>
          <w:spacing w:val="-3"/>
          <w:sz w:val="20"/>
          <w:szCs w:val="20"/>
          <w:u w:val="single"/>
        </w:rPr>
        <w:t xml:space="preserve">CLÁUSULA DÉCIMA </w:t>
      </w:r>
      <w:r>
        <w:rPr>
          <w:rFonts w:ascii="Palatino Linotype" w:hAnsi="Palatino Linotype" w:cs="Arial"/>
          <w:b/>
          <w:spacing w:val="-3"/>
          <w:sz w:val="20"/>
          <w:szCs w:val="20"/>
          <w:u w:val="single"/>
        </w:rPr>
        <w:t xml:space="preserve">OCTAVA - </w:t>
      </w:r>
      <w:r w:rsidRPr="00D34863">
        <w:rPr>
          <w:rFonts w:ascii="Palatino Linotype" w:hAnsi="Palatino Linotype" w:cs="Arial"/>
          <w:b/>
          <w:spacing w:val="-4"/>
          <w:sz w:val="20"/>
          <w:szCs w:val="20"/>
          <w:u w:val="single"/>
        </w:rPr>
        <w:t>CESIÓN DEL CONTRATO</w:t>
      </w:r>
      <w:r w:rsidRPr="00D34863">
        <w:rPr>
          <w:rFonts w:ascii="Palatino Linotype" w:hAnsi="Palatino Linotype" w:cs="Arial"/>
          <w:spacing w:val="-4"/>
          <w:sz w:val="20"/>
          <w:szCs w:val="20"/>
        </w:rPr>
        <w:t xml:space="preserve">: </w:t>
      </w:r>
      <w:r w:rsidRPr="00D34863">
        <w:rPr>
          <w:rFonts w:ascii="Palatino Linotype" w:hAnsi="Palatino Linotype" w:cs="Arial"/>
          <w:b/>
          <w:bCs/>
          <w:spacing w:val="-4"/>
          <w:sz w:val="20"/>
          <w:szCs w:val="20"/>
        </w:rPr>
        <w:t xml:space="preserve">EL CONTRATISTA </w:t>
      </w:r>
      <w:r w:rsidRPr="00D34863">
        <w:rPr>
          <w:rFonts w:ascii="Palatino Linotype" w:hAnsi="Palatino Linotype" w:cs="Arial"/>
          <w:spacing w:val="-4"/>
          <w:sz w:val="20"/>
          <w:szCs w:val="20"/>
        </w:rPr>
        <w:t xml:space="preserve">no podrá ceder el contrato sin previa autorización escrita del Municipio, según lo señalado en el inciso 3 del artículo 41 de la ley 80 de 1993. </w:t>
      </w:r>
      <w:r w:rsidRPr="00D34863">
        <w:rPr>
          <w:rFonts w:ascii="Palatino Linotype" w:hAnsi="Palatino Linotype" w:cs="Arial"/>
          <w:b/>
          <w:spacing w:val="-4"/>
          <w:sz w:val="20"/>
          <w:szCs w:val="20"/>
        </w:rPr>
        <w:t>PARÁGRAFO 1</w:t>
      </w:r>
      <w:r w:rsidRPr="00D34863">
        <w:rPr>
          <w:rFonts w:ascii="Palatino Linotype" w:hAnsi="Palatino Linotype" w:cs="Arial"/>
          <w:spacing w:val="-4"/>
          <w:sz w:val="20"/>
          <w:szCs w:val="20"/>
        </w:rPr>
        <w:t xml:space="preserve">: Si a </w:t>
      </w:r>
      <w:r w:rsidRPr="00D34863">
        <w:rPr>
          <w:rFonts w:ascii="Palatino Linotype" w:hAnsi="Palatino Linotype" w:cs="Arial"/>
          <w:b/>
          <w:bCs/>
          <w:spacing w:val="-4"/>
          <w:sz w:val="20"/>
          <w:szCs w:val="20"/>
        </w:rPr>
        <w:t xml:space="preserve">EL CONTRATISTA </w:t>
      </w:r>
      <w:r w:rsidRPr="00D34863">
        <w:rPr>
          <w:rFonts w:ascii="Palatino Linotype" w:hAnsi="Palatino Linotype" w:cs="Arial"/>
          <w:spacing w:val="-4"/>
          <w:sz w:val="20"/>
          <w:szCs w:val="20"/>
        </w:rPr>
        <w:t xml:space="preserve">le llegare a sobrevenir inhabilidad o incompatibilidad, deberá ceder el presente contrato previa autorización escrita de </w:t>
      </w:r>
      <w:r w:rsidRPr="00D34863">
        <w:rPr>
          <w:rFonts w:ascii="Palatino Linotype" w:hAnsi="Palatino Linotype" w:cs="Arial"/>
          <w:b/>
          <w:bCs/>
          <w:spacing w:val="-4"/>
          <w:sz w:val="20"/>
          <w:szCs w:val="20"/>
        </w:rPr>
        <w:t>EL MUNICIPIO</w:t>
      </w:r>
      <w:r w:rsidRPr="00D34863">
        <w:rPr>
          <w:rFonts w:ascii="Palatino Linotype" w:hAnsi="Palatino Linotype" w:cs="Arial"/>
          <w:spacing w:val="-4"/>
          <w:sz w:val="20"/>
          <w:szCs w:val="20"/>
        </w:rPr>
        <w:t>, y si ésta no fuere posible, deberán renunciar a su ejecución, de conformidad con lo establecido en el artículo 9, inciso 1, de la ley 80 de 1993.</w:t>
      </w:r>
      <w:r w:rsidRPr="00D34863">
        <w:rPr>
          <w:rFonts w:ascii="Palatino Linotype" w:hAnsi="Palatino Linotype" w:cs="Arial"/>
          <w:b/>
          <w:spacing w:val="-4"/>
          <w:sz w:val="20"/>
          <w:szCs w:val="20"/>
        </w:rPr>
        <w:t xml:space="preserve">  PARÁGRAFO </w:t>
      </w:r>
      <w:r w:rsidRPr="00D34863">
        <w:rPr>
          <w:rFonts w:ascii="Palatino Linotype" w:hAnsi="Palatino Linotype" w:cs="Arial"/>
          <w:b/>
          <w:spacing w:val="-4"/>
          <w:sz w:val="20"/>
          <w:szCs w:val="20"/>
        </w:rPr>
        <w:lastRenderedPageBreak/>
        <w:t xml:space="preserve">2: </w:t>
      </w:r>
      <w:r w:rsidRPr="00D34863">
        <w:rPr>
          <w:rFonts w:ascii="Palatino Linotype" w:hAnsi="Palatino Linotype" w:cs="Arial"/>
          <w:spacing w:val="-4"/>
          <w:sz w:val="20"/>
          <w:szCs w:val="20"/>
        </w:rPr>
        <w:t xml:space="preserve">En aras de asegurar la solvencia económica </w:t>
      </w:r>
      <w:r w:rsidRPr="00D34863">
        <w:rPr>
          <w:rFonts w:ascii="Palatino Linotype" w:hAnsi="Palatino Linotype" w:cs="Arial"/>
          <w:b/>
          <w:bCs/>
          <w:spacing w:val="-4"/>
          <w:sz w:val="20"/>
          <w:szCs w:val="20"/>
        </w:rPr>
        <w:t xml:space="preserve">EL CONTRATISTA </w:t>
      </w:r>
      <w:r w:rsidRPr="00D34863">
        <w:rPr>
          <w:rFonts w:ascii="Palatino Linotype" w:hAnsi="Palatino Linotype" w:cs="Arial"/>
          <w:spacing w:val="-4"/>
          <w:sz w:val="20"/>
          <w:szCs w:val="20"/>
        </w:rPr>
        <w:t xml:space="preserve">durante el tiempo de ejecución del contrato y su liquidación, y el uso por parte de la entidad de figuras tales como la compensación, no se aceptará la cesión de los derechos económicos derivados del presente contrato. </w:t>
      </w:r>
      <w:r w:rsidRPr="00D34863">
        <w:rPr>
          <w:rFonts w:ascii="Palatino Linotype" w:hAnsi="Palatino Linotype" w:cs="Arial"/>
          <w:b/>
          <w:spacing w:val="-4"/>
          <w:sz w:val="20"/>
          <w:szCs w:val="20"/>
          <w:u w:val="single"/>
        </w:rPr>
        <w:t xml:space="preserve">CLÁUSULA DÉCIMA </w:t>
      </w:r>
      <w:r>
        <w:rPr>
          <w:rFonts w:ascii="Palatino Linotype" w:hAnsi="Palatino Linotype" w:cs="Arial"/>
          <w:b/>
          <w:spacing w:val="-4"/>
          <w:sz w:val="20"/>
          <w:szCs w:val="20"/>
          <w:u w:val="single"/>
        </w:rPr>
        <w:t>NOVENA</w:t>
      </w:r>
      <w:r w:rsidRPr="00D34863">
        <w:rPr>
          <w:rFonts w:ascii="Palatino Linotype" w:hAnsi="Palatino Linotype" w:cs="Arial"/>
          <w:b/>
          <w:spacing w:val="-4"/>
          <w:sz w:val="20"/>
          <w:szCs w:val="20"/>
          <w:u w:val="single"/>
        </w:rPr>
        <w:t xml:space="preserve"> - </w:t>
      </w:r>
      <w:r w:rsidRPr="00D34863">
        <w:rPr>
          <w:rFonts w:ascii="Palatino Linotype" w:hAnsi="Palatino Linotype" w:cs="Arial"/>
          <w:b/>
          <w:bCs/>
          <w:sz w:val="20"/>
          <w:szCs w:val="20"/>
          <w:u w:val="single"/>
          <w:lang w:val="es-ES_tradnl"/>
        </w:rPr>
        <w:t>ESTAMPILLAS</w:t>
      </w:r>
      <w:r w:rsidRPr="00D34863">
        <w:rPr>
          <w:rFonts w:ascii="Palatino Linotype" w:hAnsi="Palatino Linotype" w:cs="Arial"/>
          <w:b/>
          <w:bCs/>
          <w:sz w:val="20"/>
          <w:szCs w:val="20"/>
          <w:lang w:val="es-ES_tradnl"/>
        </w:rPr>
        <w:t>:</w:t>
      </w:r>
      <w:r w:rsidRPr="00D34863">
        <w:rPr>
          <w:rFonts w:ascii="Palatino Linotype" w:hAnsi="Palatino Linotype" w:cs="Arial"/>
          <w:bCs/>
          <w:sz w:val="20"/>
          <w:szCs w:val="20"/>
          <w:lang w:val="es-ES_tradnl"/>
        </w:rPr>
        <w:t xml:space="preserve"> Queda a cargo de EL CONTRATISTA el pago de las siguientes estampillas: a) </w:t>
      </w:r>
      <w:r w:rsidRPr="00D34863">
        <w:rPr>
          <w:rFonts w:ascii="Palatino Linotype" w:hAnsi="Palatino Linotype" w:cs="Arial"/>
          <w:bCs/>
          <w:color w:val="000000" w:themeColor="text1"/>
          <w:sz w:val="20"/>
          <w:szCs w:val="20"/>
          <w:u w:val="single"/>
          <w:lang w:val="es-ES_tradnl"/>
        </w:rPr>
        <w:t>Estampilla para el Bienestar del Adulto Mayor</w:t>
      </w:r>
      <w:r w:rsidRPr="00D34863">
        <w:rPr>
          <w:rFonts w:ascii="Palatino Linotype" w:hAnsi="Palatino Linotype" w:cs="Arial"/>
          <w:bCs/>
          <w:color w:val="000000" w:themeColor="text1"/>
          <w:sz w:val="20"/>
          <w:szCs w:val="20"/>
          <w:lang w:val="es-ES_tradnl"/>
        </w:rPr>
        <w:t xml:space="preserve">, la que de conformidad con la ley 687 de 2001 modificada por la ley 1276 de 2009, del Acuerdo 0794 de 2012, y el Decreto 0484 de 2012, </w:t>
      </w:r>
      <w:r w:rsidRPr="00D34863">
        <w:rPr>
          <w:rFonts w:ascii="Palatino Linotype" w:hAnsi="Palatino Linotype" w:cs="Arial"/>
          <w:bCs/>
          <w:color w:val="000000" w:themeColor="text1"/>
          <w:sz w:val="20"/>
          <w:szCs w:val="20"/>
          <w:u w:val="single"/>
          <w:lang w:val="es-ES_tradnl"/>
        </w:rPr>
        <w:t>la cual equivale al 2% del valor del contrato, antes</w:t>
      </w:r>
      <w:r w:rsidRPr="00D34863">
        <w:rPr>
          <w:rFonts w:ascii="Palatino Linotype" w:hAnsi="Palatino Linotype" w:cs="Arial"/>
          <w:bCs/>
          <w:color w:val="000000" w:themeColor="text1"/>
          <w:sz w:val="20"/>
          <w:szCs w:val="20"/>
          <w:lang w:val="es-ES_tradnl"/>
        </w:rPr>
        <w:t xml:space="preserve"> </w:t>
      </w:r>
      <w:r w:rsidRPr="00D34863">
        <w:rPr>
          <w:rFonts w:ascii="Palatino Linotype" w:hAnsi="Palatino Linotype" w:cs="Arial"/>
          <w:bCs/>
          <w:color w:val="000000" w:themeColor="text1"/>
          <w:sz w:val="20"/>
          <w:szCs w:val="20"/>
          <w:u w:val="single"/>
          <w:lang w:val="es-ES_tradnl"/>
        </w:rPr>
        <w:t>de IVA</w:t>
      </w:r>
      <w:r w:rsidRPr="00D34863">
        <w:rPr>
          <w:rFonts w:ascii="Palatino Linotype" w:hAnsi="Palatino Linotype" w:cs="Arial"/>
          <w:bCs/>
          <w:color w:val="000000" w:themeColor="text1"/>
          <w:sz w:val="20"/>
          <w:szCs w:val="20"/>
          <w:lang w:val="es-ES_tradnl"/>
        </w:rPr>
        <w:t xml:space="preserve">. El cumplimiento del pago y/o Recibo seriado de la Estampilla para el bienestar del Adulto Mayor constituye requisito indispensable para que se dé inicio a la ejecución del contrato. b) </w:t>
      </w:r>
      <w:r w:rsidRPr="00D34863">
        <w:rPr>
          <w:rFonts w:ascii="Palatino Linotype" w:hAnsi="Palatino Linotype" w:cs="Arial"/>
          <w:bCs/>
          <w:color w:val="000000" w:themeColor="text1"/>
          <w:sz w:val="20"/>
          <w:szCs w:val="20"/>
          <w:u w:val="single"/>
          <w:lang w:val="es-ES_tradnl"/>
        </w:rPr>
        <w:t>Estampilla Pro Universidad de Caldas y Nacional Sede Manizales Hacia el tercer Milenio</w:t>
      </w:r>
      <w:r w:rsidRPr="00D34863">
        <w:rPr>
          <w:rFonts w:ascii="Palatino Linotype" w:hAnsi="Palatino Linotype" w:cs="Arial"/>
          <w:bCs/>
          <w:color w:val="000000" w:themeColor="text1"/>
          <w:sz w:val="20"/>
          <w:szCs w:val="20"/>
          <w:lang w:val="es-ES_tradnl"/>
        </w:rPr>
        <w:t xml:space="preserve">, de conformidad con lo estipulado en la ley 1869 de 2017, la Ordenanza No 816 de 2017 y del Acuerdo 0798 de 2012, modificado por el Acuerdo 0996 de 2008, la cual equivale al 1% del valor del contrato, antes de IVA.  </w:t>
      </w:r>
      <w:r w:rsidRPr="00D34863">
        <w:rPr>
          <w:rFonts w:ascii="Palatino Linotype" w:hAnsi="Palatino Linotype" w:cs="Arial"/>
          <w:b/>
          <w:spacing w:val="-4"/>
          <w:sz w:val="20"/>
          <w:szCs w:val="20"/>
          <w:u w:val="single"/>
        </w:rPr>
        <w:t xml:space="preserve">CLÁUSULA </w:t>
      </w:r>
      <w:r>
        <w:rPr>
          <w:rFonts w:ascii="Palatino Linotype" w:hAnsi="Palatino Linotype" w:cs="Arial"/>
          <w:b/>
          <w:spacing w:val="-4"/>
          <w:sz w:val="20"/>
          <w:szCs w:val="20"/>
          <w:u w:val="single"/>
        </w:rPr>
        <w:t>VIGÉSIMA</w:t>
      </w:r>
      <w:r w:rsidRPr="00D34863">
        <w:rPr>
          <w:rFonts w:ascii="Palatino Linotype" w:hAnsi="Palatino Linotype" w:cs="Arial"/>
          <w:b/>
          <w:spacing w:val="-4"/>
          <w:sz w:val="20"/>
          <w:szCs w:val="20"/>
          <w:u w:val="single"/>
        </w:rPr>
        <w:t xml:space="preserve"> - </w:t>
      </w:r>
      <w:r w:rsidRPr="00D34863">
        <w:rPr>
          <w:rFonts w:ascii="Palatino Linotype" w:hAnsi="Palatino Linotype" w:cs="Arial"/>
          <w:b/>
          <w:bCs/>
          <w:sz w:val="20"/>
          <w:szCs w:val="20"/>
          <w:u w:val="single"/>
          <w:lang w:val="es-ES_tradnl"/>
        </w:rPr>
        <w:t>PROHIBICIÓN A SUBCONTRATAR</w:t>
      </w:r>
      <w:r>
        <w:rPr>
          <w:rFonts w:ascii="Palatino Linotype" w:hAnsi="Palatino Linotype" w:cs="Arial"/>
          <w:b/>
          <w:bCs/>
          <w:sz w:val="20"/>
          <w:szCs w:val="20"/>
          <w:lang w:val="es-ES_tradnl"/>
        </w:rPr>
        <w:t xml:space="preserve">: </w:t>
      </w:r>
      <w:r w:rsidRPr="00D34863">
        <w:rPr>
          <w:rFonts w:ascii="Palatino Linotype" w:hAnsi="Palatino Linotype" w:cs="Arial"/>
          <w:bCs/>
          <w:sz w:val="20"/>
          <w:szCs w:val="20"/>
          <w:lang w:val="es-ES_tradnl"/>
        </w:rPr>
        <w:t>EL CONTRATISTA no podrá subcontratar ni total ni parcialmente el presente contrato, sin previa autorización escrita del Municipio.</w:t>
      </w:r>
      <w:r w:rsidRPr="00D34863">
        <w:rPr>
          <w:rFonts w:ascii="Palatino Linotype" w:hAnsi="Palatino Linotype" w:cs="Arial"/>
          <w:b/>
          <w:bCs/>
          <w:sz w:val="20"/>
          <w:szCs w:val="20"/>
          <w:lang w:val="es-ES_tradnl"/>
        </w:rPr>
        <w:t xml:space="preserve">  </w:t>
      </w:r>
      <w:r w:rsidRPr="00D34863">
        <w:rPr>
          <w:rFonts w:ascii="Palatino Linotype" w:hAnsi="Palatino Linotype" w:cs="Arial"/>
          <w:b/>
          <w:bCs/>
          <w:sz w:val="20"/>
          <w:szCs w:val="20"/>
          <w:u w:val="single"/>
          <w:lang w:val="es-ES_tradnl"/>
        </w:rPr>
        <w:t xml:space="preserve">CLAUSULA </w:t>
      </w:r>
      <w:r>
        <w:rPr>
          <w:rFonts w:ascii="Palatino Linotype" w:hAnsi="Palatino Linotype" w:cs="Arial"/>
          <w:b/>
          <w:bCs/>
          <w:sz w:val="20"/>
          <w:szCs w:val="20"/>
          <w:u w:val="single"/>
          <w:lang w:val="es-ES_tradnl"/>
        </w:rPr>
        <w:t>VIGÉSIMA PRIMERA</w:t>
      </w:r>
      <w:r w:rsidRPr="00D34863">
        <w:rPr>
          <w:rFonts w:ascii="Palatino Linotype" w:hAnsi="Palatino Linotype" w:cs="Arial"/>
          <w:b/>
          <w:bCs/>
          <w:sz w:val="20"/>
          <w:szCs w:val="20"/>
          <w:lang w:val="es-ES_tradnl"/>
        </w:rPr>
        <w:t>:</w:t>
      </w:r>
      <w:r w:rsidRPr="00D34863">
        <w:rPr>
          <w:rFonts w:ascii="Palatino Linotype" w:hAnsi="Palatino Linotype" w:cs="Arial"/>
          <w:bCs/>
          <w:sz w:val="20"/>
          <w:szCs w:val="20"/>
          <w:lang w:val="es-ES_tradnl"/>
        </w:rPr>
        <w:t xml:space="preserve"> De conformidad con lo dispuesto en el inciso 2° del artículo 23 de la Ley 1150 de 2008, para la realización del pago derivado de este contrato, EL CONTRATISTA deberá acreditar que se encuentra al día en el pago de aportes parafiscales relativos al Sistema de Seguridad Social Integral, así como los del SENA, ICBF y Cajas de Compensación Familiar, cuando corresponda. </w:t>
      </w:r>
      <w:r w:rsidRPr="00D34863">
        <w:rPr>
          <w:rFonts w:ascii="Palatino Linotype" w:hAnsi="Palatino Linotype" w:cs="Arial"/>
          <w:spacing w:val="-4"/>
          <w:sz w:val="20"/>
          <w:szCs w:val="20"/>
        </w:rPr>
        <w:t xml:space="preserve"> </w:t>
      </w:r>
      <w:r w:rsidRPr="00D34863">
        <w:rPr>
          <w:rFonts w:ascii="Palatino Linotype" w:hAnsi="Palatino Linotype" w:cs="Arial"/>
          <w:b/>
          <w:spacing w:val="-4"/>
          <w:sz w:val="20"/>
          <w:szCs w:val="20"/>
          <w:u w:val="single"/>
        </w:rPr>
        <w:t xml:space="preserve">CLÁUSULA </w:t>
      </w:r>
      <w:r>
        <w:rPr>
          <w:rFonts w:ascii="Palatino Linotype" w:hAnsi="Palatino Linotype" w:cs="Arial"/>
          <w:b/>
          <w:spacing w:val="-4"/>
          <w:sz w:val="20"/>
          <w:szCs w:val="20"/>
          <w:u w:val="single"/>
        </w:rPr>
        <w:t xml:space="preserve">VIGÉSIMA SEGUNDA </w:t>
      </w:r>
      <w:r w:rsidRPr="00D34863">
        <w:rPr>
          <w:rFonts w:ascii="Palatino Linotype" w:hAnsi="Palatino Linotype" w:cs="Arial"/>
          <w:b/>
          <w:spacing w:val="-4"/>
          <w:sz w:val="20"/>
          <w:szCs w:val="20"/>
          <w:u w:val="single"/>
        </w:rPr>
        <w:t>- INHABILIDADES E INCOMPATIBILIDADES</w:t>
      </w:r>
      <w:r w:rsidRPr="00D34863">
        <w:rPr>
          <w:rFonts w:ascii="Palatino Linotype" w:hAnsi="Palatino Linotype" w:cs="Arial"/>
          <w:spacing w:val="-4"/>
          <w:sz w:val="20"/>
          <w:szCs w:val="20"/>
        </w:rPr>
        <w:t xml:space="preserve">: </w:t>
      </w:r>
      <w:r w:rsidRPr="00D34863">
        <w:rPr>
          <w:rFonts w:ascii="Palatino Linotype" w:hAnsi="Palatino Linotype" w:cs="Arial"/>
          <w:b/>
          <w:bCs/>
          <w:spacing w:val="-4"/>
          <w:sz w:val="20"/>
          <w:szCs w:val="20"/>
        </w:rPr>
        <w:t xml:space="preserve">EL CONTRATISTA </w:t>
      </w:r>
      <w:r w:rsidRPr="00D34863">
        <w:rPr>
          <w:rFonts w:ascii="Palatino Linotype" w:hAnsi="Palatino Linotype" w:cs="Arial"/>
          <w:spacing w:val="-4"/>
          <w:sz w:val="20"/>
          <w:szCs w:val="20"/>
        </w:rPr>
        <w:t xml:space="preserve">manifiesta bajo la gravedad del juramento, que se entenderá prestado con la firma del presente contrato, que no se halla incurso en ninguna de las inhabilidades e incompatibilidades consagradas en los artículos 8 y 9 de la ley 80 de 1993, y demás normas concordantes. Así mismo manifiesta que no es deudor moroso de ninguna entidad del estado, que no se encuentra reportado en el boletín de responsables fiscales de la Contraloría General de la República y estar al día en el pago de las obligaciones parafiscales y a los Sistemas de salud y seguridad social, los cuales ha cancelado oportunamente durante los seis (6) meses anteriores a la suscripción del contrato. </w:t>
      </w:r>
      <w:r w:rsidRPr="00D34863">
        <w:rPr>
          <w:rFonts w:ascii="Palatino Linotype" w:hAnsi="Palatino Linotype" w:cs="Arial"/>
          <w:b/>
          <w:spacing w:val="-3"/>
          <w:sz w:val="20"/>
          <w:szCs w:val="20"/>
          <w:u w:val="single"/>
        </w:rPr>
        <w:t>CLÁUSULA VIGÉSIMA</w:t>
      </w:r>
      <w:r>
        <w:rPr>
          <w:rFonts w:ascii="Palatino Linotype" w:hAnsi="Palatino Linotype" w:cs="Arial"/>
          <w:b/>
          <w:spacing w:val="-3"/>
          <w:sz w:val="20"/>
          <w:szCs w:val="20"/>
          <w:u w:val="single"/>
        </w:rPr>
        <w:t xml:space="preserve"> TERCERA</w:t>
      </w:r>
      <w:r w:rsidRPr="00D34863">
        <w:rPr>
          <w:rFonts w:ascii="Palatino Linotype" w:hAnsi="Palatino Linotype" w:cs="Arial"/>
          <w:b/>
          <w:spacing w:val="-3"/>
          <w:sz w:val="20"/>
          <w:szCs w:val="20"/>
          <w:u w:val="single"/>
        </w:rPr>
        <w:t xml:space="preserve"> - AFILIACIÓN AL SISTEMA DE SEGURIDAD SOCIAL INTEGRAL</w:t>
      </w:r>
      <w:r>
        <w:rPr>
          <w:rFonts w:ascii="Palatino Linotype" w:hAnsi="Palatino Linotype" w:cs="Arial"/>
          <w:b/>
          <w:spacing w:val="-3"/>
          <w:sz w:val="20"/>
          <w:szCs w:val="20"/>
        </w:rPr>
        <w:t xml:space="preserve">: </w:t>
      </w:r>
      <w:r w:rsidRPr="00D34863">
        <w:rPr>
          <w:rFonts w:ascii="Palatino Linotype" w:hAnsi="Palatino Linotype" w:cs="Arial"/>
          <w:spacing w:val="-3"/>
          <w:sz w:val="20"/>
          <w:szCs w:val="20"/>
        </w:rPr>
        <w:t xml:space="preserve">De conformidad con el artículo 41 de la Ley 80 de 1993, modificado por el artículo 23 de la Ley 1150 de 2007, y el artículo 244 de la Ley 1955 de 2019, </w:t>
      </w:r>
      <w:r w:rsidRPr="00D34863">
        <w:rPr>
          <w:rFonts w:ascii="Palatino Linotype" w:hAnsi="Palatino Linotype" w:cs="Arial"/>
          <w:b/>
          <w:bCs/>
          <w:spacing w:val="-3"/>
          <w:sz w:val="20"/>
          <w:szCs w:val="20"/>
        </w:rPr>
        <w:t xml:space="preserve">EL CONTRATISTA </w:t>
      </w:r>
      <w:r w:rsidRPr="00D34863">
        <w:rPr>
          <w:rFonts w:ascii="Palatino Linotype" w:hAnsi="Palatino Linotype" w:cs="Arial"/>
          <w:spacing w:val="-3"/>
          <w:sz w:val="20"/>
          <w:szCs w:val="20"/>
        </w:rPr>
        <w:t xml:space="preserve">deberá acreditar durante la ejecución del presente contrato, tanto su afiliación al Sistema Integral de Seguridad Social, en Salud, Pensiones y Administración de Riesgos Laborales, como el pago de aportes parafiscales si hubiere lugar a ellos. </w:t>
      </w:r>
      <w:r w:rsidRPr="00D34863">
        <w:rPr>
          <w:rFonts w:ascii="Palatino Linotype" w:hAnsi="Palatino Linotype" w:cs="Arial"/>
          <w:b/>
          <w:bCs/>
          <w:spacing w:val="-3"/>
          <w:sz w:val="20"/>
          <w:szCs w:val="20"/>
        </w:rPr>
        <w:t xml:space="preserve">EL CONTRATISTA </w:t>
      </w:r>
      <w:r w:rsidRPr="00D34863">
        <w:rPr>
          <w:rFonts w:ascii="Palatino Linotype" w:hAnsi="Palatino Linotype" w:cs="Arial"/>
          <w:spacing w:val="-3"/>
          <w:sz w:val="20"/>
          <w:szCs w:val="20"/>
        </w:rPr>
        <w:t xml:space="preserve">debe acreditar el pago de estas afiliaciones ante el supervisor del presente contrato. </w:t>
      </w:r>
      <w:r w:rsidRPr="00D34863">
        <w:rPr>
          <w:rFonts w:ascii="Palatino Linotype" w:hAnsi="Palatino Linotype" w:cs="Arial"/>
          <w:b/>
          <w:spacing w:val="-4"/>
          <w:sz w:val="20"/>
          <w:szCs w:val="20"/>
          <w:u w:val="single"/>
        </w:rPr>
        <w:t xml:space="preserve">CLÁUSULA VIGÉSIMA </w:t>
      </w:r>
      <w:r>
        <w:rPr>
          <w:rFonts w:ascii="Palatino Linotype" w:hAnsi="Palatino Linotype" w:cs="Arial"/>
          <w:b/>
          <w:spacing w:val="-4"/>
          <w:sz w:val="20"/>
          <w:szCs w:val="20"/>
          <w:u w:val="single"/>
        </w:rPr>
        <w:t>CUARTA:</w:t>
      </w:r>
      <w:r w:rsidRPr="00D34863">
        <w:rPr>
          <w:rFonts w:ascii="Palatino Linotype" w:hAnsi="Palatino Linotype" w:cs="Arial"/>
          <w:b/>
          <w:spacing w:val="-4"/>
          <w:sz w:val="20"/>
          <w:szCs w:val="20"/>
        </w:rPr>
        <w:t xml:space="preserve"> </w:t>
      </w:r>
      <w:r w:rsidRPr="00D34863">
        <w:rPr>
          <w:rFonts w:ascii="Palatino Linotype" w:hAnsi="Palatino Linotype" w:cs="Arial"/>
          <w:b/>
          <w:bCs/>
          <w:spacing w:val="-4"/>
          <w:sz w:val="20"/>
          <w:szCs w:val="20"/>
        </w:rPr>
        <w:t xml:space="preserve">EL CONTRATISTA </w:t>
      </w:r>
      <w:r w:rsidRPr="00D34863">
        <w:rPr>
          <w:rFonts w:ascii="Palatino Linotype" w:hAnsi="Palatino Linotype" w:cs="Arial"/>
          <w:spacing w:val="-4"/>
          <w:sz w:val="20"/>
          <w:szCs w:val="20"/>
        </w:rPr>
        <w:t xml:space="preserve">responderá por haber ocultado al contratar, inhabilidades e incompatibilidades o prohibiciones, o por haber suministrado información falsa, por la buena calidad del objeto contratado, según lo indicado por el artículo 26, numerales 7 y 8, de la ley 80 de 1993. </w:t>
      </w:r>
      <w:r w:rsidRPr="00D34863">
        <w:rPr>
          <w:rFonts w:ascii="Palatino Linotype" w:hAnsi="Palatino Linotype" w:cs="Arial"/>
          <w:b/>
          <w:spacing w:val="-4"/>
          <w:sz w:val="20"/>
          <w:szCs w:val="20"/>
          <w:u w:val="single"/>
        </w:rPr>
        <w:t xml:space="preserve">CLÁUSULA VIGÉSIMA </w:t>
      </w:r>
      <w:r>
        <w:rPr>
          <w:rFonts w:ascii="Palatino Linotype" w:hAnsi="Palatino Linotype" w:cs="Arial"/>
          <w:b/>
          <w:spacing w:val="-4"/>
          <w:sz w:val="20"/>
          <w:szCs w:val="20"/>
          <w:u w:val="single"/>
        </w:rPr>
        <w:t xml:space="preserve">QUINTA </w:t>
      </w:r>
      <w:r w:rsidRPr="00D34863">
        <w:rPr>
          <w:rFonts w:ascii="Palatino Linotype" w:hAnsi="Palatino Linotype" w:cs="Arial"/>
          <w:b/>
          <w:spacing w:val="-4"/>
          <w:sz w:val="20"/>
          <w:szCs w:val="20"/>
          <w:u w:val="single"/>
        </w:rPr>
        <w:t xml:space="preserve">- </w:t>
      </w:r>
      <w:r>
        <w:rPr>
          <w:rFonts w:ascii="Palatino Linotype" w:hAnsi="Palatino Linotype" w:cs="Arial"/>
          <w:b/>
          <w:spacing w:val="-4"/>
          <w:sz w:val="20"/>
          <w:szCs w:val="20"/>
          <w:u w:val="single"/>
        </w:rPr>
        <w:t xml:space="preserve"> </w:t>
      </w:r>
      <w:r w:rsidRPr="00D34863">
        <w:rPr>
          <w:rFonts w:ascii="Palatino Linotype" w:hAnsi="Palatino Linotype" w:cs="Arial"/>
          <w:b/>
          <w:spacing w:val="-4"/>
          <w:sz w:val="20"/>
          <w:szCs w:val="20"/>
          <w:u w:val="single"/>
        </w:rPr>
        <w:t xml:space="preserve"> IMPUESTOS</w:t>
      </w:r>
      <w:r w:rsidRPr="00D34863">
        <w:rPr>
          <w:rFonts w:ascii="Palatino Linotype" w:hAnsi="Palatino Linotype" w:cs="Arial"/>
          <w:spacing w:val="-4"/>
          <w:sz w:val="20"/>
          <w:szCs w:val="20"/>
        </w:rPr>
        <w:t xml:space="preserve">: </w:t>
      </w:r>
      <w:r w:rsidRPr="00D34863">
        <w:rPr>
          <w:rFonts w:ascii="Palatino Linotype" w:hAnsi="Palatino Linotype" w:cs="Arial"/>
          <w:b/>
          <w:bCs/>
          <w:spacing w:val="-4"/>
          <w:sz w:val="20"/>
          <w:szCs w:val="20"/>
        </w:rPr>
        <w:t xml:space="preserve">EL CONTRATISTA </w:t>
      </w:r>
      <w:r w:rsidRPr="00D34863">
        <w:rPr>
          <w:rFonts w:ascii="Palatino Linotype" w:hAnsi="Palatino Linotype" w:cs="Arial"/>
          <w:spacing w:val="-4"/>
          <w:sz w:val="20"/>
          <w:szCs w:val="20"/>
        </w:rPr>
        <w:t xml:space="preserve">deberá cancelar los impuestos que se originen en la celebración del presente contrato. </w:t>
      </w:r>
      <w:r w:rsidRPr="00D34863">
        <w:rPr>
          <w:rFonts w:ascii="Palatino Linotype" w:hAnsi="Palatino Linotype" w:cs="Arial"/>
          <w:b/>
          <w:spacing w:val="-4"/>
          <w:sz w:val="20"/>
          <w:szCs w:val="20"/>
          <w:u w:val="single"/>
        </w:rPr>
        <w:t xml:space="preserve">CLÁUSULA VIGÉSIMA </w:t>
      </w:r>
      <w:r>
        <w:rPr>
          <w:rFonts w:ascii="Palatino Linotype" w:hAnsi="Palatino Linotype" w:cs="Arial"/>
          <w:b/>
          <w:spacing w:val="-4"/>
          <w:sz w:val="20"/>
          <w:szCs w:val="20"/>
          <w:u w:val="single"/>
        </w:rPr>
        <w:t>SEXTA</w:t>
      </w:r>
      <w:r w:rsidRPr="00D34863">
        <w:rPr>
          <w:rFonts w:ascii="Palatino Linotype" w:hAnsi="Palatino Linotype" w:cs="Arial"/>
          <w:b/>
          <w:spacing w:val="-4"/>
          <w:sz w:val="20"/>
          <w:szCs w:val="20"/>
          <w:u w:val="single"/>
        </w:rPr>
        <w:t xml:space="preserve"> - PERFECCIONAMIENTO</w:t>
      </w:r>
      <w:r w:rsidRPr="00D34863">
        <w:rPr>
          <w:rFonts w:ascii="Palatino Linotype" w:hAnsi="Palatino Linotype" w:cs="Arial"/>
          <w:spacing w:val="-4"/>
          <w:sz w:val="20"/>
          <w:szCs w:val="20"/>
        </w:rPr>
        <w:t xml:space="preserve">: </w:t>
      </w:r>
      <w:r w:rsidRPr="00D34863">
        <w:rPr>
          <w:rFonts w:ascii="Palatino Linotype" w:hAnsi="Palatino Linotype" w:cs="Arial"/>
          <w:color w:val="000000"/>
          <w:sz w:val="20"/>
          <w:szCs w:val="20"/>
          <w:lang w:val="es-ES_tradnl"/>
        </w:rPr>
        <w:t>El contrato se perfecciona con la aceptación en el SECOP II del contrato y el presente clausulado por ambas partes</w:t>
      </w:r>
      <w:r w:rsidRPr="00D34863">
        <w:rPr>
          <w:rFonts w:ascii="Palatino Linotype" w:hAnsi="Palatino Linotype" w:cs="Arial"/>
          <w:spacing w:val="-4"/>
          <w:sz w:val="20"/>
          <w:szCs w:val="20"/>
        </w:rPr>
        <w:t xml:space="preserve">. </w:t>
      </w:r>
      <w:r w:rsidRPr="00D34863">
        <w:rPr>
          <w:rFonts w:ascii="Palatino Linotype" w:hAnsi="Palatino Linotype" w:cs="Arial"/>
          <w:b/>
          <w:spacing w:val="-4"/>
          <w:sz w:val="20"/>
          <w:szCs w:val="20"/>
          <w:u w:val="single"/>
        </w:rPr>
        <w:t xml:space="preserve">CLÁUSULA VIGÉSIMA </w:t>
      </w:r>
      <w:r>
        <w:rPr>
          <w:rFonts w:ascii="Palatino Linotype" w:hAnsi="Palatino Linotype" w:cs="Arial"/>
          <w:b/>
          <w:spacing w:val="-4"/>
          <w:sz w:val="20"/>
          <w:szCs w:val="20"/>
          <w:u w:val="single"/>
        </w:rPr>
        <w:t>SÉPTIMA</w:t>
      </w:r>
      <w:r w:rsidRPr="00D34863">
        <w:rPr>
          <w:rFonts w:ascii="Palatino Linotype" w:hAnsi="Palatino Linotype" w:cs="Arial"/>
          <w:b/>
          <w:spacing w:val="-4"/>
          <w:sz w:val="20"/>
          <w:szCs w:val="20"/>
          <w:u w:val="single"/>
        </w:rPr>
        <w:t xml:space="preserve"> - EJECUCIÓN</w:t>
      </w:r>
      <w:r w:rsidRPr="00D34863">
        <w:rPr>
          <w:rFonts w:ascii="Palatino Linotype" w:hAnsi="Palatino Linotype" w:cs="Arial"/>
          <w:spacing w:val="-4"/>
          <w:sz w:val="20"/>
          <w:szCs w:val="20"/>
        </w:rPr>
        <w:t>: Para la ejecución del presente contrato, se requerirá la aprobación de la</w:t>
      </w:r>
      <w:r>
        <w:rPr>
          <w:rFonts w:ascii="Palatino Linotype" w:hAnsi="Palatino Linotype" w:cs="Arial"/>
          <w:spacing w:val="-4"/>
          <w:sz w:val="20"/>
          <w:szCs w:val="20"/>
        </w:rPr>
        <w:t>s</w:t>
      </w:r>
      <w:r w:rsidRPr="00D34863">
        <w:rPr>
          <w:rFonts w:ascii="Palatino Linotype" w:hAnsi="Palatino Linotype" w:cs="Arial"/>
          <w:spacing w:val="-4"/>
          <w:sz w:val="20"/>
          <w:szCs w:val="20"/>
        </w:rPr>
        <w:t xml:space="preserve"> garantía</w:t>
      </w:r>
      <w:r>
        <w:rPr>
          <w:rFonts w:ascii="Palatino Linotype" w:hAnsi="Palatino Linotype" w:cs="Arial"/>
          <w:spacing w:val="-4"/>
          <w:sz w:val="20"/>
          <w:szCs w:val="20"/>
        </w:rPr>
        <w:t>s</w:t>
      </w:r>
      <w:r w:rsidRPr="00D34863">
        <w:rPr>
          <w:rFonts w:ascii="Palatino Linotype" w:hAnsi="Palatino Linotype" w:cs="Arial"/>
          <w:spacing w:val="-4"/>
          <w:sz w:val="20"/>
          <w:szCs w:val="20"/>
        </w:rPr>
        <w:t xml:space="preserve"> exigida</w:t>
      </w:r>
      <w:r>
        <w:rPr>
          <w:rFonts w:ascii="Palatino Linotype" w:hAnsi="Palatino Linotype" w:cs="Arial"/>
          <w:spacing w:val="-4"/>
          <w:sz w:val="20"/>
          <w:szCs w:val="20"/>
        </w:rPr>
        <w:t>s</w:t>
      </w:r>
      <w:r w:rsidRPr="00D34863">
        <w:rPr>
          <w:rFonts w:ascii="Palatino Linotype" w:hAnsi="Palatino Linotype" w:cs="Arial"/>
          <w:spacing w:val="-4"/>
          <w:sz w:val="20"/>
          <w:szCs w:val="20"/>
        </w:rPr>
        <w:t xml:space="preserve"> si a ello hubiere lugar, la existencia de la disponibilidad presupuestal correspondiente, el pago de las estampillas e impuestos que genere el presente contrato y acreditar el estar al día en el pago de aportes parafiscales al Sistema de Seguridad Social Integral, de conformidad con el inciso segundo del artículo 41 de la Ley 80 de 1993. </w:t>
      </w:r>
      <w:r w:rsidRPr="00D34863">
        <w:rPr>
          <w:rFonts w:ascii="Palatino Linotype" w:hAnsi="Palatino Linotype" w:cs="Arial"/>
          <w:b/>
          <w:spacing w:val="-4"/>
          <w:sz w:val="20"/>
          <w:szCs w:val="20"/>
        </w:rPr>
        <w:t>PAR</w:t>
      </w:r>
      <w:r>
        <w:rPr>
          <w:rFonts w:ascii="Palatino Linotype" w:hAnsi="Palatino Linotype" w:cs="Arial"/>
          <w:b/>
          <w:spacing w:val="-4"/>
          <w:sz w:val="20"/>
          <w:szCs w:val="20"/>
        </w:rPr>
        <w:t>Á</w:t>
      </w:r>
      <w:r w:rsidRPr="00D34863">
        <w:rPr>
          <w:rFonts w:ascii="Palatino Linotype" w:hAnsi="Palatino Linotype" w:cs="Arial"/>
          <w:b/>
          <w:spacing w:val="-4"/>
          <w:sz w:val="20"/>
          <w:szCs w:val="20"/>
        </w:rPr>
        <w:t>GRAFO. REGISTRO PRESUPUESTAL:</w:t>
      </w:r>
      <w:r w:rsidRPr="00D34863">
        <w:rPr>
          <w:rFonts w:ascii="Palatino Linotype" w:hAnsi="Palatino Linotype" w:cs="Arial"/>
          <w:spacing w:val="-4"/>
          <w:sz w:val="20"/>
          <w:szCs w:val="20"/>
        </w:rPr>
        <w:t xml:space="preserve"> Para la ejecución del contrato, se requerirá además del certificado de disponibilidad presupuestal, la aprobación del registro presupuestal del compromiso de que trata el </w:t>
      </w:r>
      <w:proofErr w:type="spellStart"/>
      <w:r w:rsidRPr="00D34863">
        <w:rPr>
          <w:rFonts w:ascii="Palatino Linotype" w:hAnsi="Palatino Linotype" w:cs="Arial"/>
          <w:spacing w:val="-4"/>
          <w:sz w:val="20"/>
          <w:szCs w:val="20"/>
        </w:rPr>
        <w:t>articulo</w:t>
      </w:r>
      <w:proofErr w:type="spellEnd"/>
      <w:r w:rsidRPr="00D34863">
        <w:rPr>
          <w:rFonts w:ascii="Palatino Linotype" w:hAnsi="Palatino Linotype" w:cs="Arial"/>
          <w:spacing w:val="-4"/>
          <w:sz w:val="20"/>
          <w:szCs w:val="20"/>
        </w:rPr>
        <w:t xml:space="preserve"> 2</w:t>
      </w:r>
      <w:r w:rsidRPr="00D34863">
        <w:rPr>
          <w:rFonts w:ascii="Palatino Linotype" w:hAnsi="Palatino Linotype" w:cs="Arial"/>
          <w:bCs/>
          <w:spacing w:val="-4"/>
          <w:sz w:val="20"/>
          <w:szCs w:val="20"/>
        </w:rPr>
        <w:t xml:space="preserve">.8.1.7.3 del Decreto 1068 de 2015. </w:t>
      </w:r>
      <w:r w:rsidRPr="00D34863">
        <w:rPr>
          <w:rFonts w:ascii="Palatino Linotype" w:hAnsi="Palatino Linotype" w:cs="Arial"/>
          <w:b/>
          <w:bCs/>
          <w:spacing w:val="-4"/>
          <w:sz w:val="20"/>
          <w:szCs w:val="20"/>
          <w:u w:val="single"/>
        </w:rPr>
        <w:t xml:space="preserve">CLÁUSULA VIGÉSIMA </w:t>
      </w:r>
      <w:r>
        <w:rPr>
          <w:rFonts w:ascii="Palatino Linotype" w:hAnsi="Palatino Linotype" w:cs="Arial"/>
          <w:b/>
          <w:spacing w:val="-4"/>
          <w:sz w:val="20"/>
          <w:szCs w:val="20"/>
          <w:u w:val="single"/>
        </w:rPr>
        <w:t>OCTAVA</w:t>
      </w:r>
      <w:r w:rsidRPr="00D34863">
        <w:rPr>
          <w:rFonts w:ascii="Palatino Linotype" w:hAnsi="Palatino Linotype" w:cs="Arial"/>
          <w:b/>
          <w:spacing w:val="-4"/>
          <w:sz w:val="20"/>
          <w:szCs w:val="20"/>
          <w:u w:val="single"/>
        </w:rPr>
        <w:t xml:space="preserve"> - </w:t>
      </w:r>
      <w:r w:rsidRPr="00D34863">
        <w:rPr>
          <w:rFonts w:ascii="Palatino Linotype" w:hAnsi="Palatino Linotype" w:cs="Arial"/>
          <w:b/>
          <w:bCs/>
          <w:spacing w:val="-4"/>
          <w:sz w:val="20"/>
          <w:szCs w:val="20"/>
          <w:u w:val="single"/>
        </w:rPr>
        <w:t xml:space="preserve">INDEPENDENCIA </w:t>
      </w:r>
      <w:r>
        <w:rPr>
          <w:rFonts w:ascii="Palatino Linotype" w:hAnsi="Palatino Linotype" w:cs="Arial"/>
          <w:b/>
          <w:bCs/>
          <w:spacing w:val="-4"/>
          <w:sz w:val="20"/>
          <w:szCs w:val="20"/>
          <w:u w:val="single"/>
        </w:rPr>
        <w:t>DEL</w:t>
      </w:r>
      <w:r w:rsidRPr="00D34863">
        <w:rPr>
          <w:rFonts w:ascii="Palatino Linotype" w:hAnsi="Palatino Linotype" w:cs="Arial"/>
          <w:b/>
          <w:bCs/>
          <w:spacing w:val="-4"/>
          <w:sz w:val="20"/>
          <w:szCs w:val="20"/>
          <w:u w:val="single"/>
        </w:rPr>
        <w:t xml:space="preserve"> CONTRATISTA</w:t>
      </w:r>
      <w:r w:rsidRPr="00D34863">
        <w:rPr>
          <w:rFonts w:ascii="Palatino Linotype" w:hAnsi="Palatino Linotype" w:cs="Arial"/>
          <w:b/>
          <w:bCs/>
          <w:spacing w:val="-4"/>
          <w:sz w:val="20"/>
          <w:szCs w:val="20"/>
        </w:rPr>
        <w:t xml:space="preserve">: EL </w:t>
      </w:r>
      <w:r w:rsidRPr="00D34863">
        <w:rPr>
          <w:rFonts w:ascii="Palatino Linotype" w:hAnsi="Palatino Linotype" w:cs="Arial"/>
          <w:b/>
          <w:bCs/>
          <w:spacing w:val="-4"/>
          <w:sz w:val="20"/>
          <w:szCs w:val="20"/>
        </w:rPr>
        <w:lastRenderedPageBreak/>
        <w:t xml:space="preserve">CONTRATISTA </w:t>
      </w:r>
      <w:r w:rsidRPr="00D34863">
        <w:rPr>
          <w:rFonts w:ascii="Palatino Linotype" w:hAnsi="Palatino Linotype" w:cs="Arial"/>
          <w:spacing w:val="-4"/>
          <w:sz w:val="20"/>
          <w:szCs w:val="20"/>
        </w:rPr>
        <w:t xml:space="preserve">es independiente del Municipio de Manizales y, en consecuencia, </w:t>
      </w:r>
      <w:r w:rsidRPr="00D34863">
        <w:rPr>
          <w:rFonts w:ascii="Palatino Linotype" w:hAnsi="Palatino Linotype" w:cs="Arial"/>
          <w:b/>
          <w:bCs/>
          <w:spacing w:val="-4"/>
          <w:sz w:val="20"/>
          <w:szCs w:val="20"/>
        </w:rPr>
        <w:t xml:space="preserve">EL CONTRATISTA </w:t>
      </w:r>
      <w:r w:rsidRPr="00D34863">
        <w:rPr>
          <w:rFonts w:ascii="Palatino Linotype" w:hAnsi="Palatino Linotype" w:cs="Arial"/>
          <w:spacing w:val="-4"/>
          <w:sz w:val="20"/>
          <w:szCs w:val="20"/>
        </w:rPr>
        <w:t xml:space="preserve">no es su representante, agente o mandatario, no tiene la facultad de hacer declaraciones, representaciones o compromisos en nombre del Municipio de Manizales, ni de tomar decisiones o iniciar acciones que generen obligaciones a su cargo. </w:t>
      </w:r>
      <w:r w:rsidRPr="00D34863">
        <w:rPr>
          <w:rFonts w:ascii="Palatino Linotype" w:hAnsi="Palatino Linotype" w:cs="Arial"/>
          <w:b/>
          <w:spacing w:val="-4"/>
          <w:sz w:val="20"/>
          <w:szCs w:val="20"/>
          <w:u w:val="single"/>
        </w:rPr>
        <w:t xml:space="preserve">CLÁUSULA VIGÉSIMA </w:t>
      </w:r>
      <w:r>
        <w:rPr>
          <w:rFonts w:ascii="Palatino Linotype" w:hAnsi="Palatino Linotype" w:cs="Arial"/>
          <w:b/>
          <w:bCs/>
          <w:spacing w:val="-4"/>
          <w:sz w:val="20"/>
          <w:szCs w:val="20"/>
          <w:u w:val="single"/>
        </w:rPr>
        <w:t>NOVENA</w:t>
      </w:r>
      <w:r w:rsidRPr="00D34863">
        <w:rPr>
          <w:rFonts w:ascii="Palatino Linotype" w:hAnsi="Palatino Linotype" w:cs="Arial"/>
          <w:b/>
          <w:bCs/>
          <w:spacing w:val="-4"/>
          <w:sz w:val="20"/>
          <w:szCs w:val="20"/>
          <w:u w:val="single"/>
        </w:rPr>
        <w:t xml:space="preserve"> - </w:t>
      </w:r>
      <w:r w:rsidRPr="00D34863">
        <w:rPr>
          <w:rFonts w:ascii="Palatino Linotype" w:hAnsi="Palatino Linotype" w:cs="Arial"/>
          <w:b/>
          <w:spacing w:val="-4"/>
          <w:sz w:val="20"/>
          <w:szCs w:val="20"/>
          <w:u w:val="single"/>
        </w:rPr>
        <w:t>EXCLUSIÓN LABORAL</w:t>
      </w:r>
      <w:r>
        <w:rPr>
          <w:rFonts w:ascii="Palatino Linotype" w:hAnsi="Palatino Linotype" w:cs="Arial"/>
          <w:spacing w:val="-4"/>
          <w:sz w:val="20"/>
          <w:szCs w:val="20"/>
        </w:rPr>
        <w:t>:</w:t>
      </w:r>
      <w:r w:rsidRPr="00D34863">
        <w:rPr>
          <w:rFonts w:ascii="Palatino Linotype" w:hAnsi="Palatino Linotype" w:cs="Arial"/>
          <w:spacing w:val="-4"/>
          <w:sz w:val="20"/>
          <w:szCs w:val="20"/>
        </w:rPr>
        <w:t xml:space="preserve"> El presente contrato no genera relación laboral con </w:t>
      </w:r>
      <w:r w:rsidRPr="00D34863">
        <w:rPr>
          <w:rFonts w:ascii="Palatino Linotype" w:hAnsi="Palatino Linotype" w:cs="Arial"/>
          <w:b/>
          <w:bCs/>
          <w:spacing w:val="-4"/>
          <w:sz w:val="20"/>
          <w:szCs w:val="20"/>
        </w:rPr>
        <w:t xml:space="preserve">EL CONTRATISTA </w:t>
      </w:r>
      <w:r w:rsidRPr="00D34863">
        <w:rPr>
          <w:rFonts w:ascii="Palatino Linotype" w:hAnsi="Palatino Linotype" w:cs="Arial"/>
          <w:spacing w:val="-4"/>
          <w:sz w:val="20"/>
          <w:szCs w:val="20"/>
        </w:rPr>
        <w:t xml:space="preserve">y, en consecuencia, tampoco el pago de prestaciones sociales y de ningún tipo de emolumento distinto al valor acordado. De igual manera, el personal utilizado por </w:t>
      </w:r>
      <w:r w:rsidRPr="00D34863">
        <w:rPr>
          <w:rFonts w:ascii="Palatino Linotype" w:hAnsi="Palatino Linotype" w:cs="Arial"/>
          <w:b/>
          <w:bCs/>
          <w:spacing w:val="-4"/>
          <w:sz w:val="20"/>
          <w:szCs w:val="20"/>
        </w:rPr>
        <w:t xml:space="preserve">EL CONTRATISTA </w:t>
      </w:r>
      <w:r w:rsidRPr="00D34863">
        <w:rPr>
          <w:rFonts w:ascii="Palatino Linotype" w:hAnsi="Palatino Linotype" w:cs="Arial"/>
          <w:spacing w:val="-4"/>
          <w:sz w:val="20"/>
          <w:szCs w:val="20"/>
        </w:rPr>
        <w:t xml:space="preserve">para la ejecución del contrato no adquiere ningún tipo de vinculación laboral con el Municipio, por tanto, los salarios o prestaciones sociales del personal utilizado para el cumplimiento del presente contrato correrán por cuenta de </w:t>
      </w:r>
      <w:r w:rsidRPr="00D34863">
        <w:rPr>
          <w:rFonts w:ascii="Palatino Linotype" w:hAnsi="Palatino Linotype" w:cs="Arial"/>
          <w:b/>
          <w:bCs/>
          <w:spacing w:val="-4"/>
          <w:sz w:val="20"/>
          <w:szCs w:val="20"/>
        </w:rPr>
        <w:t>LA CONTRATISTA</w:t>
      </w:r>
      <w:r w:rsidRPr="00D34863">
        <w:rPr>
          <w:rFonts w:ascii="Palatino Linotype" w:hAnsi="Palatino Linotype" w:cs="Arial"/>
          <w:spacing w:val="-4"/>
          <w:sz w:val="20"/>
          <w:szCs w:val="20"/>
        </w:rPr>
        <w:t xml:space="preserve">. </w:t>
      </w:r>
      <w:r w:rsidRPr="00D34863">
        <w:rPr>
          <w:rFonts w:ascii="Palatino Linotype" w:hAnsi="Palatino Linotype" w:cs="Arial"/>
          <w:b/>
          <w:spacing w:val="-4"/>
          <w:sz w:val="20"/>
          <w:szCs w:val="20"/>
          <w:u w:val="single"/>
        </w:rPr>
        <w:t xml:space="preserve">CLÁUSULA </w:t>
      </w:r>
      <w:r>
        <w:rPr>
          <w:rFonts w:ascii="Palatino Linotype" w:hAnsi="Palatino Linotype" w:cs="Arial"/>
          <w:b/>
          <w:spacing w:val="-4"/>
          <w:sz w:val="20"/>
          <w:szCs w:val="20"/>
          <w:u w:val="single"/>
        </w:rPr>
        <w:t>TRIGÉSIMA</w:t>
      </w:r>
      <w:r w:rsidRPr="00D34863">
        <w:rPr>
          <w:rFonts w:ascii="Palatino Linotype" w:hAnsi="Palatino Linotype" w:cs="Arial"/>
          <w:b/>
          <w:spacing w:val="-4"/>
          <w:sz w:val="20"/>
          <w:szCs w:val="20"/>
          <w:u w:val="single"/>
        </w:rPr>
        <w:t xml:space="preserve"> - INDEMNIDAD</w:t>
      </w:r>
      <w:r w:rsidRPr="00D34863">
        <w:rPr>
          <w:rFonts w:ascii="Palatino Linotype" w:hAnsi="Palatino Linotype" w:cs="Arial"/>
          <w:b/>
          <w:spacing w:val="-4"/>
          <w:sz w:val="20"/>
          <w:szCs w:val="20"/>
        </w:rPr>
        <w:t xml:space="preserve">: EL CONTRATISTA </w:t>
      </w:r>
      <w:r w:rsidRPr="00D34863">
        <w:rPr>
          <w:rFonts w:ascii="Palatino Linotype" w:hAnsi="Palatino Linotype" w:cs="Arial"/>
          <w:spacing w:val="-4"/>
          <w:sz w:val="20"/>
          <w:szCs w:val="20"/>
        </w:rPr>
        <w:t xml:space="preserve">deberá mantener a </w:t>
      </w:r>
      <w:r w:rsidRPr="00D34863">
        <w:rPr>
          <w:rFonts w:ascii="Palatino Linotype" w:hAnsi="Palatino Linotype" w:cs="Arial"/>
          <w:b/>
          <w:spacing w:val="-4"/>
          <w:sz w:val="20"/>
          <w:szCs w:val="20"/>
        </w:rPr>
        <w:t>EL MUNICIPIO</w:t>
      </w:r>
      <w:r w:rsidRPr="00D34863">
        <w:rPr>
          <w:rFonts w:ascii="Palatino Linotype" w:hAnsi="Palatino Linotype" w:cs="Arial"/>
          <w:spacing w:val="-4"/>
          <w:sz w:val="20"/>
          <w:szCs w:val="20"/>
        </w:rPr>
        <w:t xml:space="preserve"> indemne y libre de todo reclamo, litigio, acción legal y reivindicación de cualquier clase, incluyendo los perjuicios, daños o lesiones causados a personas o propiedades de terceros por la acción u omisión en la realización de presente contrato</w:t>
      </w:r>
      <w:r w:rsidRPr="00D34863">
        <w:rPr>
          <w:rFonts w:ascii="Palatino Linotype" w:hAnsi="Palatino Linotype" w:cs="Arial"/>
          <w:spacing w:val="-4"/>
          <w:sz w:val="20"/>
          <w:szCs w:val="20"/>
          <w:u w:val="single"/>
        </w:rPr>
        <w:t xml:space="preserve">. </w:t>
      </w:r>
      <w:r w:rsidRPr="00D34863">
        <w:rPr>
          <w:rFonts w:ascii="Palatino Linotype" w:hAnsi="Palatino Linotype" w:cs="Arial"/>
          <w:b/>
          <w:bCs/>
          <w:spacing w:val="-4"/>
          <w:sz w:val="20"/>
          <w:szCs w:val="20"/>
          <w:u w:val="single"/>
        </w:rPr>
        <w:t xml:space="preserve">CLÁUSULA </w:t>
      </w:r>
      <w:r>
        <w:rPr>
          <w:rFonts w:ascii="Palatino Linotype" w:hAnsi="Palatino Linotype" w:cs="Arial"/>
          <w:b/>
          <w:spacing w:val="-4"/>
          <w:sz w:val="20"/>
          <w:szCs w:val="20"/>
          <w:u w:val="single"/>
        </w:rPr>
        <w:t>TRIGÉSIMA PRIMERA</w:t>
      </w:r>
      <w:r w:rsidRPr="00D34863">
        <w:rPr>
          <w:rFonts w:ascii="Palatino Linotype" w:hAnsi="Palatino Linotype" w:cs="Arial"/>
          <w:b/>
          <w:bCs/>
          <w:spacing w:val="-4"/>
          <w:sz w:val="20"/>
          <w:szCs w:val="20"/>
          <w:u w:val="single"/>
        </w:rPr>
        <w:t xml:space="preserve"> - CASO FORTUITO Y FUERZA MAYOR</w:t>
      </w:r>
      <w:r w:rsidRPr="00D34863">
        <w:rPr>
          <w:rFonts w:ascii="Palatino Linotype" w:hAnsi="Palatino Linotype" w:cs="Arial"/>
          <w:b/>
          <w:bCs/>
          <w:spacing w:val="-4"/>
          <w:sz w:val="20"/>
          <w:szCs w:val="20"/>
        </w:rPr>
        <w:t xml:space="preserve">: </w:t>
      </w:r>
      <w:r w:rsidRPr="00D34863">
        <w:rPr>
          <w:rFonts w:ascii="Palatino Linotype" w:hAnsi="Palatino Linotype" w:cs="Arial"/>
          <w:spacing w:val="-4"/>
          <w:sz w:val="20"/>
          <w:szCs w:val="20"/>
        </w:rPr>
        <w:t>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w:t>
      </w:r>
      <w:r>
        <w:rPr>
          <w:rFonts w:ascii="Palatino Linotype" w:hAnsi="Palatino Linotype" w:cs="Arial"/>
          <w:spacing w:val="-4"/>
          <w:sz w:val="20"/>
          <w:szCs w:val="20"/>
        </w:rPr>
        <w:t>/o</w:t>
      </w:r>
      <w:r w:rsidRPr="00D34863">
        <w:rPr>
          <w:rFonts w:ascii="Palatino Linotype" w:hAnsi="Palatino Linotype" w:cs="Arial"/>
          <w:spacing w:val="-4"/>
          <w:sz w:val="20"/>
          <w:szCs w:val="20"/>
        </w:rPr>
        <w:t xml:space="preserve"> caso fortuito debidamente invocadas y constatadas de acuerdo con la ley y la jurisprudencia colombiana. </w:t>
      </w:r>
      <w:r w:rsidRPr="00D34863">
        <w:rPr>
          <w:rFonts w:ascii="Palatino Linotype" w:hAnsi="Palatino Linotype" w:cs="Arial"/>
          <w:b/>
          <w:bCs/>
          <w:spacing w:val="-4"/>
          <w:sz w:val="20"/>
          <w:szCs w:val="20"/>
          <w:u w:val="single"/>
        </w:rPr>
        <w:t xml:space="preserve">CLÁUSULA </w:t>
      </w:r>
      <w:r>
        <w:rPr>
          <w:rFonts w:ascii="Palatino Linotype" w:hAnsi="Palatino Linotype" w:cs="Arial"/>
          <w:b/>
          <w:bCs/>
          <w:spacing w:val="-4"/>
          <w:sz w:val="20"/>
          <w:szCs w:val="20"/>
          <w:u w:val="single"/>
        </w:rPr>
        <w:t>TRIGÉSIMA SEGUNDA</w:t>
      </w:r>
      <w:r w:rsidRPr="00D34863">
        <w:rPr>
          <w:rFonts w:ascii="Palatino Linotype" w:hAnsi="Palatino Linotype" w:cs="Arial"/>
          <w:b/>
          <w:bCs/>
          <w:spacing w:val="-4"/>
          <w:sz w:val="20"/>
          <w:szCs w:val="20"/>
          <w:u w:val="single"/>
        </w:rPr>
        <w:t xml:space="preserve"> - PROPIEDAD INTELECTUAL</w:t>
      </w:r>
      <w:r w:rsidRPr="00D34863">
        <w:rPr>
          <w:rFonts w:ascii="Palatino Linotype" w:hAnsi="Palatino Linotype" w:cs="Arial"/>
          <w:b/>
          <w:bCs/>
          <w:spacing w:val="-4"/>
          <w:sz w:val="20"/>
          <w:szCs w:val="20"/>
        </w:rPr>
        <w:t xml:space="preserve">: </w:t>
      </w:r>
      <w:r w:rsidRPr="00D34863">
        <w:rPr>
          <w:rFonts w:ascii="Palatino Linotype" w:hAnsi="Palatino Linotype" w:cs="Arial"/>
          <w:spacing w:val="-4"/>
          <w:sz w:val="20"/>
          <w:szCs w:val="20"/>
        </w:rPr>
        <w:t xml:space="preserve">Si de la ejecución del presente contrato resultan estudios, investigaciones, descubrimientos, invenciones, información, mejoras y/o diseños, éstos pertenecen a la Entidad Estatal contratante de conformidad con lo establecido en el Artículo 20 de la Ley 23 de 1982. Así mismo, </w:t>
      </w:r>
      <w:r w:rsidRPr="00D34863">
        <w:rPr>
          <w:rFonts w:ascii="Palatino Linotype" w:hAnsi="Palatino Linotype" w:cs="Arial"/>
          <w:b/>
          <w:bCs/>
          <w:spacing w:val="-4"/>
          <w:sz w:val="20"/>
          <w:szCs w:val="20"/>
        </w:rPr>
        <w:t xml:space="preserve">EL CONTRATISTA </w:t>
      </w:r>
      <w:r w:rsidRPr="00D34863">
        <w:rPr>
          <w:rFonts w:ascii="Palatino Linotype" w:hAnsi="Palatino Linotype" w:cs="Arial"/>
          <w:spacing w:val="-4"/>
          <w:sz w:val="20"/>
          <w:szCs w:val="20"/>
        </w:rPr>
        <w:t xml:space="preserve">garantiza que los trabajos y servicios prestados a la Entidad Estatal contratante por el objeto de este contrato no infringen ni vulneran los derechos de propiedad intelectual o industrial o cualesquiera otros derechos legales o contractuales de terceros. </w:t>
      </w:r>
      <w:r w:rsidRPr="00D34863">
        <w:rPr>
          <w:rFonts w:ascii="Palatino Linotype" w:hAnsi="Palatino Linotype" w:cs="Arial"/>
          <w:b/>
          <w:spacing w:val="-4"/>
          <w:sz w:val="20"/>
          <w:szCs w:val="20"/>
          <w:u w:val="single"/>
        </w:rPr>
        <w:t>CLÁUSULA TRIGÉSIMA</w:t>
      </w:r>
      <w:r>
        <w:rPr>
          <w:rFonts w:ascii="Palatino Linotype" w:hAnsi="Palatino Linotype" w:cs="Arial"/>
          <w:b/>
          <w:spacing w:val="-4"/>
          <w:sz w:val="20"/>
          <w:szCs w:val="20"/>
          <w:u w:val="single"/>
        </w:rPr>
        <w:t xml:space="preserve"> TERCERA</w:t>
      </w:r>
      <w:r w:rsidRPr="00D34863">
        <w:rPr>
          <w:rFonts w:ascii="Palatino Linotype" w:hAnsi="Palatino Linotype" w:cs="Arial"/>
          <w:b/>
          <w:spacing w:val="-4"/>
          <w:sz w:val="20"/>
          <w:szCs w:val="20"/>
          <w:u w:val="single"/>
        </w:rPr>
        <w:t xml:space="preserve"> - PROTECCIÓN DE DATOS PERSONALES</w:t>
      </w:r>
      <w:r>
        <w:rPr>
          <w:rFonts w:ascii="Palatino Linotype" w:hAnsi="Palatino Linotype" w:cs="Arial"/>
          <w:b/>
          <w:spacing w:val="-4"/>
          <w:sz w:val="20"/>
          <w:szCs w:val="20"/>
        </w:rPr>
        <w:t xml:space="preserve">: </w:t>
      </w:r>
      <w:r w:rsidRPr="00D34863">
        <w:rPr>
          <w:rFonts w:ascii="Palatino Linotype" w:hAnsi="Palatino Linotype" w:cs="Arial"/>
          <w:spacing w:val="-4"/>
          <w:sz w:val="20"/>
          <w:szCs w:val="20"/>
        </w:rPr>
        <w:t xml:space="preserve">En caso de que </w:t>
      </w:r>
      <w:r>
        <w:rPr>
          <w:rFonts w:ascii="Palatino Linotype" w:hAnsi="Palatino Linotype" w:cs="Arial"/>
          <w:b/>
          <w:bCs/>
          <w:spacing w:val="-4"/>
          <w:sz w:val="20"/>
          <w:szCs w:val="20"/>
        </w:rPr>
        <w:t>EL</w:t>
      </w:r>
      <w:r w:rsidRPr="00D34863">
        <w:rPr>
          <w:rFonts w:ascii="Palatino Linotype" w:hAnsi="Palatino Linotype" w:cs="Arial"/>
          <w:b/>
          <w:bCs/>
          <w:spacing w:val="-4"/>
          <w:sz w:val="20"/>
          <w:szCs w:val="20"/>
        </w:rPr>
        <w:t xml:space="preserve"> CONTRATISTA</w:t>
      </w:r>
      <w:r w:rsidRPr="00D34863">
        <w:rPr>
          <w:rFonts w:ascii="Palatino Linotype" w:hAnsi="Palatino Linotype" w:cs="Arial"/>
          <w:spacing w:val="-4"/>
          <w:sz w:val="20"/>
          <w:szCs w:val="20"/>
        </w:rPr>
        <w:t xml:space="preserve">, a causa de la ejecución del contrato, tenga acceso a datos personales de funcionarios de la Alcaldía de Manizales y/o de los terceros, deberá cumplir con lo consagrado en la Ley 1581 de 2012, con el fin de garantizar el tratamiento legal de la información y su protección. </w:t>
      </w:r>
      <w:r w:rsidRPr="00D34863">
        <w:rPr>
          <w:rFonts w:ascii="Palatino Linotype" w:eastAsia="Times New Roman" w:hAnsi="Palatino Linotype" w:cs="Arial"/>
          <w:b/>
          <w:bCs/>
          <w:spacing w:val="-4"/>
          <w:sz w:val="20"/>
          <w:szCs w:val="20"/>
          <w:u w:val="single"/>
          <w:lang w:eastAsia="es-CO"/>
        </w:rPr>
        <w:t xml:space="preserve">CLÁUSULA TRIGÉSIMA </w:t>
      </w:r>
      <w:r>
        <w:rPr>
          <w:rFonts w:ascii="Palatino Linotype" w:eastAsia="Times New Roman" w:hAnsi="Palatino Linotype" w:cs="Arial"/>
          <w:b/>
          <w:bCs/>
          <w:spacing w:val="-4"/>
          <w:sz w:val="20"/>
          <w:szCs w:val="20"/>
          <w:u w:val="single"/>
          <w:lang w:eastAsia="es-CO"/>
        </w:rPr>
        <w:t>CUARTA</w:t>
      </w:r>
      <w:r w:rsidRPr="00D34863">
        <w:rPr>
          <w:rFonts w:ascii="Palatino Linotype" w:eastAsia="Times New Roman" w:hAnsi="Palatino Linotype" w:cs="Arial"/>
          <w:b/>
          <w:bCs/>
          <w:spacing w:val="-4"/>
          <w:sz w:val="20"/>
          <w:szCs w:val="20"/>
          <w:u w:val="single"/>
          <w:lang w:eastAsia="es-CO"/>
        </w:rPr>
        <w:t xml:space="preserve"> </w:t>
      </w:r>
      <w:r>
        <w:rPr>
          <w:rFonts w:ascii="Palatino Linotype" w:hAnsi="Palatino Linotype" w:cs="Arial"/>
          <w:b/>
          <w:spacing w:val="-3"/>
          <w:sz w:val="20"/>
          <w:szCs w:val="20"/>
          <w:u w:val="single"/>
        </w:rPr>
        <w:t>–</w:t>
      </w:r>
      <w:r w:rsidRPr="00D34863">
        <w:rPr>
          <w:rFonts w:ascii="Palatino Linotype" w:hAnsi="Palatino Linotype" w:cs="Arial"/>
          <w:b/>
          <w:spacing w:val="-3"/>
          <w:sz w:val="20"/>
          <w:szCs w:val="20"/>
          <w:u w:val="single"/>
        </w:rPr>
        <w:t xml:space="preserve"> SUPERVISIÓN</w:t>
      </w:r>
      <w:r>
        <w:rPr>
          <w:rFonts w:ascii="Palatino Linotype" w:hAnsi="Palatino Linotype" w:cs="Arial"/>
          <w:b/>
          <w:spacing w:val="-3"/>
          <w:sz w:val="20"/>
          <w:szCs w:val="20"/>
        </w:rPr>
        <w:t xml:space="preserve">: </w:t>
      </w:r>
      <w:r w:rsidRPr="00D34863">
        <w:rPr>
          <w:rFonts w:ascii="Palatino Linotype" w:hAnsi="Palatino Linotype" w:cs="Arial"/>
          <w:spacing w:val="-3"/>
          <w:sz w:val="20"/>
          <w:szCs w:val="20"/>
        </w:rPr>
        <w:t>La Supervisión del presente contrato estará a cargo de</w:t>
      </w:r>
      <w:r>
        <w:rPr>
          <w:rFonts w:ascii="Palatino Linotype" w:hAnsi="Palatino Linotype" w:cs="Arial"/>
          <w:sz w:val="20"/>
          <w:szCs w:val="20"/>
          <w:lang w:val="es-ES_tradnl"/>
        </w:rPr>
        <w:t xml:space="preserve"> [NOMBRE DEL SUPERVISOR], [CARGO DEL SUPERVISOR] </w:t>
      </w:r>
      <w:r w:rsidRPr="00D34863">
        <w:rPr>
          <w:rFonts w:ascii="Palatino Linotype" w:hAnsi="Palatino Linotype" w:cs="Arial"/>
          <w:spacing w:val="-3"/>
          <w:sz w:val="20"/>
          <w:szCs w:val="20"/>
        </w:rPr>
        <w:t xml:space="preserve">de la Secretaría de </w:t>
      </w:r>
      <w:r>
        <w:rPr>
          <w:rFonts w:ascii="Palatino Linotype" w:hAnsi="Palatino Linotype" w:cs="Arial"/>
          <w:spacing w:val="-3"/>
          <w:sz w:val="20"/>
          <w:szCs w:val="20"/>
        </w:rPr>
        <w:t>[SECRETARÍA]</w:t>
      </w:r>
      <w:r w:rsidRPr="00D34863">
        <w:rPr>
          <w:rFonts w:ascii="Palatino Linotype" w:hAnsi="Palatino Linotype" w:cs="Arial"/>
          <w:spacing w:val="-3"/>
          <w:sz w:val="20"/>
          <w:szCs w:val="20"/>
        </w:rPr>
        <w:t xml:space="preserve">, o quien haga sus veces, quien verificará el cumplimiento de las obligaciones, de los informes entregados y su veracidad, teniendo las facultades establecidas en el artículo 84 de la Ley 1474 de 2011; adicionalmente, desarrollará las obligaciones contenidas en el Decreto 0181 del 01 de marzo del 2017 “Manual de Procedimiento para las supervisiones e interventorías de los contratos y los convenios que celebre la administración central del Municipio de Manizales” y en especial ejercerá las siguientes: </w:t>
      </w:r>
      <w:r w:rsidRPr="00D34863">
        <w:rPr>
          <w:rFonts w:ascii="Palatino Linotype" w:hAnsi="Palatino Linotype" w:cs="Arial"/>
          <w:b/>
          <w:spacing w:val="-3"/>
          <w:sz w:val="20"/>
          <w:szCs w:val="20"/>
        </w:rPr>
        <w:t>1.</w:t>
      </w:r>
      <w:r w:rsidRPr="00D34863">
        <w:rPr>
          <w:rFonts w:ascii="Palatino Linotype" w:hAnsi="Palatino Linotype" w:cs="Arial"/>
          <w:spacing w:val="-3"/>
          <w:sz w:val="20"/>
          <w:szCs w:val="20"/>
        </w:rPr>
        <w:t xml:space="preserve"> Supervisar y controlar el correcto cumplimiento del objeto del presente contrato; </w:t>
      </w:r>
      <w:r w:rsidRPr="00D34863">
        <w:rPr>
          <w:rFonts w:ascii="Palatino Linotype" w:hAnsi="Palatino Linotype" w:cs="Arial"/>
          <w:b/>
          <w:spacing w:val="-3"/>
          <w:sz w:val="20"/>
          <w:szCs w:val="20"/>
        </w:rPr>
        <w:t>2.</w:t>
      </w:r>
      <w:r w:rsidRPr="00D34863">
        <w:rPr>
          <w:rFonts w:ascii="Palatino Linotype" w:hAnsi="Palatino Linotype" w:cs="Arial"/>
          <w:spacing w:val="-3"/>
          <w:sz w:val="20"/>
          <w:szCs w:val="20"/>
        </w:rPr>
        <w:t xml:space="preserve"> Expedir las certificaciones correspondientes al cumplimiento del contrato que soporten los pagos previstos en el mismo, de acuerdo con los tiempos; </w:t>
      </w:r>
      <w:r w:rsidRPr="00D34863">
        <w:rPr>
          <w:rFonts w:ascii="Palatino Linotype" w:hAnsi="Palatino Linotype" w:cs="Arial"/>
          <w:b/>
          <w:spacing w:val="-3"/>
          <w:sz w:val="20"/>
          <w:szCs w:val="20"/>
        </w:rPr>
        <w:t>3.</w:t>
      </w:r>
      <w:r w:rsidRPr="00D34863">
        <w:rPr>
          <w:rFonts w:ascii="Palatino Linotype" w:hAnsi="Palatino Linotype" w:cs="Arial"/>
          <w:spacing w:val="-3"/>
          <w:sz w:val="20"/>
          <w:szCs w:val="20"/>
        </w:rPr>
        <w:t xml:space="preserve"> Verificar y dejar constancia del cumplimiento de las obligaciones del contratista frente a los aportes parafiscales; </w:t>
      </w:r>
      <w:r w:rsidRPr="00D34863">
        <w:rPr>
          <w:rFonts w:ascii="Palatino Linotype" w:hAnsi="Palatino Linotype" w:cs="Arial"/>
          <w:b/>
          <w:spacing w:val="-3"/>
          <w:sz w:val="20"/>
          <w:szCs w:val="20"/>
        </w:rPr>
        <w:t>4.</w:t>
      </w:r>
      <w:r w:rsidRPr="00D34863">
        <w:rPr>
          <w:rFonts w:ascii="Palatino Linotype" w:hAnsi="Palatino Linotype" w:cs="Arial"/>
          <w:spacing w:val="-3"/>
          <w:sz w:val="20"/>
          <w:szCs w:val="20"/>
        </w:rPr>
        <w:t xml:space="preserve"> Presentar informe mensual de supervisión de contrato; </w:t>
      </w:r>
      <w:r w:rsidRPr="00D34863">
        <w:rPr>
          <w:rFonts w:ascii="Palatino Linotype" w:hAnsi="Palatino Linotype" w:cs="Arial"/>
          <w:b/>
          <w:spacing w:val="-3"/>
          <w:sz w:val="20"/>
          <w:szCs w:val="20"/>
        </w:rPr>
        <w:t>5.</w:t>
      </w:r>
      <w:r w:rsidRPr="00D34863">
        <w:rPr>
          <w:rFonts w:ascii="Palatino Linotype" w:hAnsi="Palatino Linotype" w:cs="Arial"/>
          <w:spacing w:val="-3"/>
          <w:sz w:val="20"/>
          <w:szCs w:val="20"/>
        </w:rPr>
        <w:t xml:space="preserve"> Informar oportunamente al ordenador del gasto, cualquier anomalía en la ejecución  del contrato; </w:t>
      </w:r>
      <w:r w:rsidRPr="00D34863">
        <w:rPr>
          <w:rFonts w:ascii="Palatino Linotype" w:hAnsi="Palatino Linotype" w:cs="Arial"/>
          <w:b/>
          <w:spacing w:val="-3"/>
          <w:sz w:val="20"/>
          <w:szCs w:val="20"/>
        </w:rPr>
        <w:t>6.</w:t>
      </w:r>
      <w:r w:rsidRPr="00D34863">
        <w:rPr>
          <w:rFonts w:ascii="Palatino Linotype" w:hAnsi="Palatino Linotype" w:cs="Arial"/>
          <w:spacing w:val="-3"/>
          <w:sz w:val="20"/>
          <w:szCs w:val="20"/>
        </w:rPr>
        <w:t xml:space="preserve"> Proyectar el acta de liquidación del presente contrato dentro de los cuatro meses siguientes a su terminación o cuando sea el caso, suscribirla en su calidad de Supervisor, hacerla suscribir por el contratista y finalmente por parte del Ordenador del Gasto; </w:t>
      </w:r>
      <w:r w:rsidRPr="00D34863">
        <w:rPr>
          <w:rFonts w:ascii="Palatino Linotype" w:hAnsi="Palatino Linotype" w:cs="Arial"/>
          <w:b/>
          <w:spacing w:val="-3"/>
          <w:sz w:val="20"/>
          <w:szCs w:val="20"/>
        </w:rPr>
        <w:t>7.</w:t>
      </w:r>
      <w:r w:rsidRPr="00D34863">
        <w:rPr>
          <w:rFonts w:ascii="Palatino Linotype" w:hAnsi="Palatino Linotype" w:cs="Arial"/>
          <w:spacing w:val="-3"/>
          <w:sz w:val="20"/>
          <w:szCs w:val="20"/>
        </w:rPr>
        <w:t xml:space="preserve"> Presentar informe final de ejecución del contrato. </w:t>
      </w:r>
      <w:r w:rsidRPr="00D34863">
        <w:rPr>
          <w:rFonts w:ascii="Palatino Linotype" w:hAnsi="Palatino Linotype" w:cs="Arial"/>
          <w:b/>
          <w:spacing w:val="-3"/>
          <w:sz w:val="20"/>
          <w:szCs w:val="20"/>
        </w:rPr>
        <w:t>8.</w:t>
      </w:r>
      <w:r w:rsidRPr="00D34863">
        <w:rPr>
          <w:rFonts w:ascii="Palatino Linotype" w:hAnsi="Palatino Linotype" w:cs="Arial"/>
          <w:spacing w:val="-3"/>
          <w:sz w:val="20"/>
          <w:szCs w:val="20"/>
        </w:rPr>
        <w:t xml:space="preserve"> Entregar a la Secretaría Jurídica – Área de Contratación, a través de oficio remisorio, los documentos generados en la relación contractual para que sean incorporados en la carpeta respectiva. </w:t>
      </w:r>
      <w:r w:rsidRPr="00D34863">
        <w:rPr>
          <w:rFonts w:ascii="Palatino Linotype" w:hAnsi="Palatino Linotype" w:cs="Arial"/>
          <w:b/>
          <w:spacing w:val="-3"/>
          <w:sz w:val="20"/>
          <w:szCs w:val="20"/>
        </w:rPr>
        <w:t>9.</w:t>
      </w:r>
      <w:r w:rsidRPr="00D34863">
        <w:rPr>
          <w:rFonts w:ascii="Palatino Linotype" w:hAnsi="Palatino Linotype" w:cs="Arial"/>
          <w:spacing w:val="-3"/>
          <w:sz w:val="20"/>
          <w:szCs w:val="20"/>
        </w:rPr>
        <w:t xml:space="preserve"> Verificar que se realicen las publicaciones en el SECOP dentro de los tres (03) días siguientes a la expedición de los documentos e imprimir el pantallazo para ser incorporado al expediente </w:t>
      </w:r>
      <w:r w:rsidRPr="00D34863">
        <w:rPr>
          <w:rFonts w:ascii="Palatino Linotype" w:hAnsi="Palatino Linotype" w:cs="Arial"/>
          <w:spacing w:val="-3"/>
          <w:sz w:val="20"/>
          <w:szCs w:val="20"/>
        </w:rPr>
        <w:lastRenderedPageBreak/>
        <w:t>contractual.</w:t>
      </w:r>
      <w:r w:rsidRPr="00D34863">
        <w:rPr>
          <w:rFonts w:ascii="Palatino Linotype" w:hAnsi="Palatino Linotype" w:cs="Arial"/>
          <w:b/>
          <w:spacing w:val="-3"/>
          <w:sz w:val="20"/>
          <w:szCs w:val="20"/>
          <w:lang w:val="es-ES_tradnl"/>
        </w:rPr>
        <w:t xml:space="preserve"> PARÁGRAFO.</w:t>
      </w:r>
      <w:r w:rsidRPr="00D34863">
        <w:rPr>
          <w:rFonts w:ascii="Palatino Linotype" w:hAnsi="Palatino Linotype" w:cs="Arial"/>
          <w:spacing w:val="-3"/>
          <w:sz w:val="20"/>
          <w:szCs w:val="20"/>
          <w:lang w:val="es-ES_tradnl"/>
        </w:rPr>
        <w:t xml:space="preserve"> - En el caso de falta temporal o absoluta del supervisor designado, se procederá a su reasignación mediante comunicación escrita. </w:t>
      </w:r>
      <w:r w:rsidRPr="00D34863">
        <w:rPr>
          <w:rFonts w:ascii="Palatino Linotype" w:hAnsi="Palatino Linotype" w:cs="Arial"/>
          <w:b/>
          <w:spacing w:val="-4"/>
          <w:sz w:val="20"/>
          <w:szCs w:val="20"/>
          <w:u w:val="single"/>
        </w:rPr>
        <w:t xml:space="preserve">CLÁUSULA TRIGÉSIMA </w:t>
      </w:r>
      <w:r>
        <w:rPr>
          <w:rFonts w:ascii="Palatino Linotype" w:hAnsi="Palatino Linotype" w:cs="Arial"/>
          <w:b/>
          <w:spacing w:val="-4"/>
          <w:sz w:val="20"/>
          <w:szCs w:val="20"/>
          <w:u w:val="single"/>
        </w:rPr>
        <w:t xml:space="preserve">QUINTA </w:t>
      </w:r>
      <w:r w:rsidRPr="00D34863">
        <w:rPr>
          <w:rFonts w:ascii="Palatino Linotype" w:hAnsi="Palatino Linotype" w:cs="Arial"/>
          <w:b/>
          <w:spacing w:val="-4"/>
          <w:sz w:val="20"/>
          <w:szCs w:val="20"/>
          <w:u w:val="single"/>
        </w:rPr>
        <w:t>- PERIODICIDAD DE LOS INFORMES</w:t>
      </w:r>
      <w:r w:rsidRPr="00D34863">
        <w:rPr>
          <w:rFonts w:ascii="Palatino Linotype" w:hAnsi="Palatino Linotype" w:cs="Arial"/>
          <w:spacing w:val="-4"/>
          <w:sz w:val="20"/>
          <w:szCs w:val="20"/>
        </w:rPr>
        <w:t>: EL Supervisor deberá presentar informes de recibo a satisfacción</w:t>
      </w:r>
      <w:r>
        <w:rPr>
          <w:rFonts w:ascii="Palatino Linotype" w:hAnsi="Palatino Linotype" w:cs="Arial"/>
          <w:spacing w:val="-4"/>
          <w:sz w:val="20"/>
          <w:szCs w:val="20"/>
        </w:rPr>
        <w:t>, para el pago de las actas de cobro que presente el contratista</w:t>
      </w:r>
      <w:r w:rsidRPr="00D34863">
        <w:rPr>
          <w:rFonts w:ascii="Palatino Linotype" w:hAnsi="Palatino Linotype" w:cs="Arial"/>
          <w:spacing w:val="-4"/>
          <w:sz w:val="20"/>
          <w:szCs w:val="20"/>
        </w:rPr>
        <w:t xml:space="preserve">. </w:t>
      </w:r>
      <w:r w:rsidRPr="00D34863">
        <w:rPr>
          <w:rFonts w:ascii="Palatino Linotype" w:hAnsi="Palatino Linotype" w:cs="Arial"/>
          <w:b/>
          <w:spacing w:val="-4"/>
          <w:sz w:val="20"/>
          <w:szCs w:val="20"/>
          <w:u w:val="single"/>
        </w:rPr>
        <w:t xml:space="preserve">CLÁUSULA TRIGÉSIMA </w:t>
      </w:r>
      <w:r>
        <w:rPr>
          <w:rFonts w:ascii="Palatino Linotype" w:hAnsi="Palatino Linotype" w:cs="Arial"/>
          <w:b/>
          <w:spacing w:val="-4"/>
          <w:sz w:val="20"/>
          <w:szCs w:val="20"/>
          <w:u w:val="single"/>
        </w:rPr>
        <w:t>SEXTA</w:t>
      </w:r>
      <w:r w:rsidRPr="00D34863">
        <w:rPr>
          <w:rFonts w:ascii="Palatino Linotype" w:hAnsi="Palatino Linotype" w:cs="Arial"/>
          <w:b/>
          <w:spacing w:val="-4"/>
          <w:sz w:val="20"/>
          <w:szCs w:val="20"/>
          <w:u w:val="single"/>
        </w:rPr>
        <w:t xml:space="preserve"> - ADICIÓN Y PRÓRROGA</w:t>
      </w:r>
      <w:r w:rsidRPr="00D34863">
        <w:rPr>
          <w:rFonts w:ascii="Palatino Linotype" w:hAnsi="Palatino Linotype" w:cs="Arial"/>
          <w:b/>
          <w:spacing w:val="-4"/>
          <w:sz w:val="20"/>
          <w:szCs w:val="20"/>
        </w:rPr>
        <w:t xml:space="preserve">: </w:t>
      </w:r>
      <w:r w:rsidRPr="00D34863">
        <w:rPr>
          <w:rFonts w:ascii="Palatino Linotype" w:hAnsi="Palatino Linotype" w:cs="Arial"/>
          <w:spacing w:val="-4"/>
          <w:sz w:val="20"/>
          <w:szCs w:val="20"/>
        </w:rPr>
        <w:t xml:space="preserve">Cuando haya necesidad de modificar el plazo o el valor convenido en el presente contrato se podrá suscribir una adición y/o prórroga, en los términos establecidos en el inciso final del artículo 40 de la Ley 80 de 1993. Para lo cual </w:t>
      </w:r>
      <w:r w:rsidRPr="00D34863">
        <w:rPr>
          <w:rFonts w:ascii="Palatino Linotype" w:hAnsi="Palatino Linotype" w:cs="Arial"/>
          <w:b/>
          <w:bCs/>
          <w:spacing w:val="-4"/>
          <w:sz w:val="20"/>
          <w:szCs w:val="20"/>
        </w:rPr>
        <w:t xml:space="preserve">EL CONTRATISTA </w:t>
      </w:r>
      <w:r w:rsidRPr="00D34863">
        <w:rPr>
          <w:rFonts w:ascii="Palatino Linotype" w:hAnsi="Palatino Linotype" w:cs="Arial"/>
          <w:spacing w:val="-4"/>
          <w:sz w:val="20"/>
          <w:szCs w:val="20"/>
        </w:rPr>
        <w:t xml:space="preserve">deberá presentar al ordenador del gasto su solicitud, la cual deberá estar acompañada por la justificación técnica del supervisor, quien debe presentar la Oficina del Área Jurídica dentro del plazo indicado en el Decreto 0181 de 2017. </w:t>
      </w:r>
      <w:r w:rsidRPr="00D34863">
        <w:rPr>
          <w:rFonts w:ascii="Palatino Linotype" w:hAnsi="Palatino Linotype" w:cs="Arial"/>
          <w:b/>
          <w:spacing w:val="-4"/>
          <w:sz w:val="20"/>
          <w:szCs w:val="20"/>
          <w:u w:val="single"/>
        </w:rPr>
        <w:t xml:space="preserve">CLÁUSULA TRIGÉSIMA </w:t>
      </w:r>
      <w:r>
        <w:rPr>
          <w:rFonts w:ascii="Palatino Linotype" w:hAnsi="Palatino Linotype" w:cs="Arial"/>
          <w:b/>
          <w:spacing w:val="-4"/>
          <w:sz w:val="20"/>
          <w:szCs w:val="20"/>
          <w:u w:val="single"/>
        </w:rPr>
        <w:t>SÉPTIMA</w:t>
      </w:r>
      <w:r w:rsidRPr="00D34863">
        <w:rPr>
          <w:rFonts w:ascii="Palatino Linotype" w:hAnsi="Palatino Linotype" w:cs="Arial"/>
          <w:b/>
          <w:spacing w:val="-4"/>
          <w:sz w:val="20"/>
          <w:szCs w:val="20"/>
          <w:u w:val="single"/>
        </w:rPr>
        <w:t xml:space="preserve"> </w:t>
      </w:r>
      <w:r>
        <w:rPr>
          <w:rFonts w:ascii="Palatino Linotype" w:hAnsi="Palatino Linotype" w:cs="Arial"/>
          <w:b/>
          <w:spacing w:val="-4"/>
          <w:sz w:val="20"/>
          <w:szCs w:val="20"/>
          <w:u w:val="single"/>
        </w:rPr>
        <w:t>–</w:t>
      </w:r>
      <w:r w:rsidRPr="00D34863">
        <w:rPr>
          <w:rFonts w:ascii="Palatino Linotype" w:hAnsi="Palatino Linotype" w:cs="Arial"/>
          <w:b/>
          <w:spacing w:val="-4"/>
          <w:sz w:val="20"/>
          <w:szCs w:val="20"/>
          <w:u w:val="single"/>
        </w:rPr>
        <w:t xml:space="preserve"> SUSPENSIÓN</w:t>
      </w:r>
      <w:r>
        <w:rPr>
          <w:rFonts w:ascii="Palatino Linotype" w:hAnsi="Palatino Linotype" w:cs="Arial"/>
          <w:b/>
          <w:spacing w:val="-4"/>
          <w:sz w:val="20"/>
          <w:szCs w:val="20"/>
        </w:rPr>
        <w:t xml:space="preserve">: </w:t>
      </w:r>
      <w:r w:rsidRPr="00D34863">
        <w:rPr>
          <w:rFonts w:ascii="Palatino Linotype" w:hAnsi="Palatino Linotype" w:cs="Arial"/>
          <w:spacing w:val="-4"/>
          <w:sz w:val="20"/>
          <w:szCs w:val="20"/>
        </w:rPr>
        <w:t xml:space="preserve">Por razones de fuerza mayor o caso fortuito o de mutuo acuerdo se podrá suspender temporalmente la ejecución del contrato, mediante la suscripción de un acta en la que conste tal hecho, sin que para los efectos del plazo extintivo se compute el tiempo de la suspensión. </w:t>
      </w:r>
      <w:r w:rsidRPr="00D34863">
        <w:rPr>
          <w:rFonts w:ascii="Palatino Linotype" w:hAnsi="Palatino Linotype" w:cs="Arial"/>
          <w:b/>
          <w:spacing w:val="-4"/>
          <w:sz w:val="20"/>
          <w:szCs w:val="20"/>
          <w:u w:val="single"/>
        </w:rPr>
        <w:t xml:space="preserve">CLÁUSULA TRIGÉSIMA </w:t>
      </w:r>
      <w:r>
        <w:rPr>
          <w:rFonts w:ascii="Palatino Linotype" w:hAnsi="Palatino Linotype" w:cs="Arial"/>
          <w:b/>
          <w:spacing w:val="-4"/>
          <w:sz w:val="20"/>
          <w:szCs w:val="20"/>
          <w:u w:val="single"/>
        </w:rPr>
        <w:t>OCTAVA</w:t>
      </w:r>
      <w:r w:rsidRPr="00D34863">
        <w:rPr>
          <w:rFonts w:ascii="Palatino Linotype" w:hAnsi="Palatino Linotype" w:cs="Arial"/>
          <w:b/>
          <w:spacing w:val="-4"/>
          <w:sz w:val="20"/>
          <w:szCs w:val="20"/>
          <w:u w:val="single"/>
        </w:rPr>
        <w:t xml:space="preserve"> - LIQUIDACIÓN</w:t>
      </w:r>
      <w:r w:rsidRPr="00D34863">
        <w:rPr>
          <w:rFonts w:ascii="Palatino Linotype" w:hAnsi="Palatino Linotype" w:cs="Arial"/>
          <w:b/>
          <w:spacing w:val="-4"/>
          <w:sz w:val="20"/>
          <w:szCs w:val="20"/>
        </w:rPr>
        <w:t xml:space="preserve">: </w:t>
      </w:r>
      <w:r w:rsidRPr="00D34863">
        <w:rPr>
          <w:rFonts w:ascii="Palatino Linotype" w:hAnsi="Palatino Linotype" w:cs="Arial"/>
          <w:spacing w:val="-4"/>
          <w:sz w:val="20"/>
          <w:szCs w:val="20"/>
        </w:rPr>
        <w:t xml:space="preserve">La liquidación del presente contrato se efectuará de común acuerdo dentro de los cuatro (04) meses siguientes a la expiración de su plazo. En caso de que </w:t>
      </w:r>
      <w:r w:rsidRPr="00D34863">
        <w:rPr>
          <w:rFonts w:ascii="Palatino Linotype" w:hAnsi="Palatino Linotype" w:cs="Arial"/>
          <w:b/>
          <w:bCs/>
          <w:spacing w:val="-4"/>
          <w:sz w:val="20"/>
          <w:szCs w:val="20"/>
        </w:rPr>
        <w:t xml:space="preserve">EL CONTRATISTA </w:t>
      </w:r>
      <w:r w:rsidRPr="00D34863">
        <w:rPr>
          <w:rFonts w:ascii="Palatino Linotype" w:hAnsi="Palatino Linotype" w:cs="Arial"/>
          <w:spacing w:val="-4"/>
          <w:sz w:val="20"/>
          <w:szCs w:val="20"/>
        </w:rPr>
        <w:t xml:space="preserve">no se presente a la liquidación o si no se llega a un acuerdo, </w:t>
      </w:r>
      <w:r w:rsidRPr="00D34863">
        <w:rPr>
          <w:rFonts w:ascii="Palatino Linotype" w:hAnsi="Palatino Linotype" w:cs="Arial"/>
          <w:b/>
          <w:bCs/>
          <w:spacing w:val="-4"/>
          <w:sz w:val="20"/>
          <w:szCs w:val="20"/>
        </w:rPr>
        <w:t>EL MUNICIPIO</w:t>
      </w:r>
      <w:r w:rsidRPr="00D34863">
        <w:rPr>
          <w:rFonts w:ascii="Palatino Linotype" w:hAnsi="Palatino Linotype" w:cs="Arial"/>
          <w:spacing w:val="-4"/>
          <w:sz w:val="20"/>
          <w:szCs w:val="20"/>
        </w:rPr>
        <w:t xml:space="preserve"> podrá liquidar unilateralmente el contrato. </w:t>
      </w:r>
      <w:r w:rsidRPr="00D34863">
        <w:rPr>
          <w:rFonts w:ascii="Palatino Linotype" w:hAnsi="Palatino Linotype" w:cs="Arial"/>
          <w:b/>
          <w:spacing w:val="-4"/>
          <w:sz w:val="20"/>
          <w:szCs w:val="20"/>
          <w:u w:val="single"/>
        </w:rPr>
        <w:t xml:space="preserve">CLÁUSULA TRIGÉSIMA </w:t>
      </w:r>
      <w:r>
        <w:rPr>
          <w:rFonts w:ascii="Palatino Linotype" w:hAnsi="Palatino Linotype" w:cs="Arial"/>
          <w:b/>
          <w:spacing w:val="-4"/>
          <w:sz w:val="20"/>
          <w:szCs w:val="20"/>
          <w:u w:val="single"/>
        </w:rPr>
        <w:t>NOVENA:</w:t>
      </w:r>
      <w:r w:rsidRPr="00D34863">
        <w:rPr>
          <w:rFonts w:ascii="Palatino Linotype" w:hAnsi="Palatino Linotype" w:cs="Arial"/>
          <w:spacing w:val="-4"/>
          <w:sz w:val="20"/>
          <w:szCs w:val="20"/>
        </w:rPr>
        <w:t xml:space="preserve"> Las situaciones no previstas en el siguiente contrato serán resueltas por las partes a través de los representantes de cada una de ellas, de común acuerdo, teniendo en cuenta cualquier modificación de la que sea objeto, debe constar por escrito y ser suscrita por las partes intervinientes. </w:t>
      </w:r>
      <w:r w:rsidRPr="00D34863">
        <w:rPr>
          <w:rFonts w:ascii="Palatino Linotype" w:hAnsi="Palatino Linotype" w:cs="Arial"/>
          <w:b/>
          <w:bCs/>
          <w:color w:val="000000"/>
          <w:sz w:val="20"/>
          <w:szCs w:val="20"/>
          <w:u w:val="single"/>
          <w:lang w:val="es-ES_tradnl"/>
        </w:rPr>
        <w:t xml:space="preserve">CLÁUSULA </w:t>
      </w:r>
      <w:r>
        <w:rPr>
          <w:rFonts w:ascii="Palatino Linotype" w:hAnsi="Palatino Linotype" w:cs="Arial"/>
          <w:b/>
          <w:bCs/>
          <w:color w:val="000000"/>
          <w:sz w:val="20"/>
          <w:szCs w:val="20"/>
          <w:u w:val="single"/>
          <w:lang w:val="es-ES_tradnl"/>
        </w:rPr>
        <w:t>CUADRAGÉSIMA</w:t>
      </w:r>
      <w:r w:rsidRPr="00D34863">
        <w:rPr>
          <w:rFonts w:ascii="Palatino Linotype" w:hAnsi="Palatino Linotype" w:cs="Arial"/>
          <w:b/>
          <w:bCs/>
          <w:color w:val="000000"/>
          <w:sz w:val="20"/>
          <w:szCs w:val="20"/>
          <w:u w:val="single"/>
          <w:lang w:val="es-ES_tradnl"/>
        </w:rPr>
        <w:t xml:space="preserve"> </w:t>
      </w:r>
      <w:r>
        <w:rPr>
          <w:rFonts w:ascii="Palatino Linotype" w:hAnsi="Palatino Linotype" w:cs="Arial"/>
          <w:b/>
          <w:bCs/>
          <w:color w:val="000000"/>
          <w:sz w:val="20"/>
          <w:szCs w:val="20"/>
          <w:u w:val="single"/>
          <w:lang w:val="es-ES_tradnl"/>
        </w:rPr>
        <w:t xml:space="preserve">- </w:t>
      </w:r>
      <w:r w:rsidRPr="00D34863">
        <w:rPr>
          <w:rFonts w:ascii="Palatino Linotype" w:hAnsi="Palatino Linotype" w:cs="Arial"/>
          <w:b/>
          <w:bCs/>
          <w:color w:val="000000"/>
          <w:sz w:val="20"/>
          <w:szCs w:val="20"/>
          <w:u w:val="single"/>
          <w:lang w:val="es-ES_tradnl"/>
        </w:rPr>
        <w:t>DOCUMENTOS CONTRACTUALE</w:t>
      </w:r>
      <w:r w:rsidRPr="00D34863">
        <w:rPr>
          <w:rFonts w:ascii="Palatino Linotype" w:hAnsi="Palatino Linotype" w:cs="Arial"/>
          <w:b/>
          <w:bCs/>
          <w:color w:val="000000"/>
          <w:sz w:val="20"/>
          <w:szCs w:val="20"/>
          <w:lang w:val="es-ES_tradnl"/>
        </w:rPr>
        <w:t xml:space="preserve">S: </w:t>
      </w:r>
      <w:r w:rsidRPr="00D34863">
        <w:rPr>
          <w:rFonts w:ascii="Palatino Linotype" w:hAnsi="Palatino Linotype" w:cs="Arial"/>
          <w:color w:val="000000"/>
          <w:sz w:val="20"/>
          <w:szCs w:val="20"/>
          <w:lang w:val="es-ES_tradnl"/>
        </w:rPr>
        <w:t xml:space="preserve">Para todos los efectos, son documentos del contrato y por lo tanto hacen parte integral del mismo, todos los documentos previos que sirven como soporte para la elaboración del mismo, así como los demás que se generen con ocasión de la ejecución contractual, los cuales definen igualmente las actividades, alcance y obligaciones contractuales. </w:t>
      </w:r>
      <w:r w:rsidRPr="00D34863">
        <w:rPr>
          <w:rFonts w:ascii="Palatino Linotype" w:hAnsi="Palatino Linotype" w:cs="Arial"/>
          <w:b/>
          <w:bCs/>
          <w:color w:val="000000"/>
          <w:sz w:val="20"/>
          <w:szCs w:val="20"/>
          <w:lang w:val="es-ES_tradnl"/>
        </w:rPr>
        <w:t>PARÁGRAFO:</w:t>
      </w:r>
      <w:r w:rsidRPr="00D34863">
        <w:rPr>
          <w:rFonts w:ascii="Palatino Linotype" w:hAnsi="Palatino Linotype" w:cs="Arial"/>
          <w:color w:val="000000"/>
          <w:sz w:val="20"/>
          <w:szCs w:val="20"/>
          <w:lang w:val="es-ES_tradnl"/>
        </w:rPr>
        <w:t xml:space="preserve"> Cualquier discrepancia entre la propuesta del CONTRATISTA y lo señalado en el contrato, prevalecerá lo acordado por las partes en </w:t>
      </w:r>
      <w:r>
        <w:rPr>
          <w:rFonts w:ascii="Palatino Linotype" w:hAnsi="Palatino Linotype" w:cs="Arial"/>
          <w:color w:val="000000"/>
          <w:sz w:val="20"/>
          <w:szCs w:val="20"/>
          <w:lang w:val="es-ES_tradnl"/>
        </w:rPr>
        <w:t>e</w:t>
      </w:r>
      <w:r w:rsidRPr="00D34863">
        <w:rPr>
          <w:rFonts w:ascii="Palatino Linotype" w:hAnsi="Palatino Linotype" w:cs="Arial"/>
          <w:color w:val="000000"/>
          <w:sz w:val="20"/>
          <w:szCs w:val="20"/>
          <w:lang w:val="es-ES_tradnl"/>
        </w:rPr>
        <w:t xml:space="preserve">ste último. </w:t>
      </w:r>
      <w:r w:rsidRPr="00D34863">
        <w:rPr>
          <w:rFonts w:ascii="Palatino Linotype" w:hAnsi="Palatino Linotype" w:cs="Arial"/>
          <w:b/>
          <w:bCs/>
          <w:color w:val="000000"/>
          <w:sz w:val="20"/>
          <w:szCs w:val="20"/>
          <w:u w:val="single"/>
          <w:lang w:val="es-ES_tradnl"/>
        </w:rPr>
        <w:t xml:space="preserve">CLÁUSULA </w:t>
      </w:r>
      <w:r>
        <w:rPr>
          <w:rFonts w:ascii="Palatino Linotype" w:hAnsi="Palatino Linotype" w:cs="Arial"/>
          <w:b/>
          <w:bCs/>
          <w:color w:val="000000"/>
          <w:sz w:val="20"/>
          <w:szCs w:val="20"/>
          <w:u w:val="single"/>
          <w:lang w:val="es-ES_tradnl"/>
        </w:rPr>
        <w:t>CUADRAGÉSIMA PRIMERA</w:t>
      </w:r>
      <w:r w:rsidRPr="00D34863">
        <w:rPr>
          <w:rFonts w:ascii="Palatino Linotype" w:hAnsi="Palatino Linotype" w:cs="Arial"/>
          <w:b/>
          <w:bCs/>
          <w:color w:val="000000"/>
          <w:sz w:val="20"/>
          <w:szCs w:val="20"/>
          <w:u w:val="single"/>
          <w:lang w:val="es-ES_tradnl"/>
        </w:rPr>
        <w:t xml:space="preserve"> - NOTIFICACIÓN ELECTRÓNICA</w:t>
      </w:r>
      <w:r w:rsidRPr="00D34863">
        <w:rPr>
          <w:rFonts w:ascii="Palatino Linotype" w:hAnsi="Palatino Linotype" w:cs="Arial"/>
          <w:color w:val="000000"/>
          <w:sz w:val="20"/>
          <w:szCs w:val="20"/>
          <w:lang w:val="es-ES_tradnl"/>
        </w:rPr>
        <w:t xml:space="preserve">: </w:t>
      </w:r>
      <w:r w:rsidRPr="00BD03B6">
        <w:rPr>
          <w:rFonts w:ascii="Palatino Linotype" w:hAnsi="Palatino Linotype" w:cs="Arial"/>
          <w:b/>
          <w:bCs/>
          <w:color w:val="000000"/>
          <w:sz w:val="20"/>
          <w:szCs w:val="20"/>
          <w:lang w:val="es-ES_tradnl"/>
        </w:rPr>
        <w:t>EL CONTRATISTA</w:t>
      </w:r>
      <w:r w:rsidRPr="00D34863">
        <w:rPr>
          <w:rFonts w:ascii="Palatino Linotype" w:hAnsi="Palatino Linotype" w:cs="Arial"/>
          <w:color w:val="000000"/>
          <w:sz w:val="20"/>
          <w:szCs w:val="20"/>
          <w:lang w:val="es-ES_tradnl"/>
        </w:rPr>
        <w:t xml:space="preserve"> autoriza la notificación electrónica de los actos que profiera el Municipio en desarrollo de la gestión contractual en todas sus etapas (contractual y </w:t>
      </w:r>
      <w:proofErr w:type="spellStart"/>
      <w:r w:rsidRPr="00D34863">
        <w:rPr>
          <w:rFonts w:ascii="Palatino Linotype" w:hAnsi="Palatino Linotype" w:cs="Arial"/>
          <w:color w:val="000000"/>
          <w:sz w:val="20"/>
          <w:szCs w:val="20"/>
          <w:lang w:val="es-ES_tradnl"/>
        </w:rPr>
        <w:t>postcontractual</w:t>
      </w:r>
      <w:proofErr w:type="spellEnd"/>
      <w:r w:rsidRPr="00D34863">
        <w:rPr>
          <w:rFonts w:ascii="Palatino Linotype" w:hAnsi="Palatino Linotype" w:cs="Arial"/>
          <w:color w:val="000000"/>
          <w:sz w:val="20"/>
          <w:szCs w:val="20"/>
          <w:lang w:val="es-ES_tradnl"/>
        </w:rPr>
        <w:t xml:space="preserve">), de conformidad con lo establecido en el artículo 56 del Código de Procedimiento Administrativo y de lo Contencioso Administrativo – CPACA. Para fines de la notificación electrónica la misma se efectuará al correo electrónico registrado en el SECOP II por el contratista, el cual se compromete a mantenerlo activo, vigente o a reportar cualquier modificación sobre el correo electrónico para los fines de notificación que autoriza al Ministerio. </w:t>
      </w:r>
      <w:r w:rsidRPr="00D34863">
        <w:rPr>
          <w:rFonts w:ascii="Palatino Linotype" w:hAnsi="Palatino Linotype" w:cs="Helvetica"/>
          <w:b/>
          <w:sz w:val="20"/>
          <w:szCs w:val="20"/>
          <w:u w:val="single"/>
          <w:shd w:val="clear" w:color="auto" w:fill="FFFFFF"/>
        </w:rPr>
        <w:t>C</w:t>
      </w:r>
      <w:r w:rsidRPr="00D34863">
        <w:rPr>
          <w:rFonts w:ascii="Palatino Linotype" w:hAnsi="Palatino Linotype" w:cs="Helvetica"/>
          <w:b/>
          <w:bCs/>
          <w:sz w:val="20"/>
          <w:szCs w:val="20"/>
          <w:u w:val="single"/>
          <w:shd w:val="clear" w:color="auto" w:fill="FFFFFF"/>
        </w:rPr>
        <w:t xml:space="preserve">LÁUSULA </w:t>
      </w:r>
      <w:r>
        <w:rPr>
          <w:rFonts w:ascii="Palatino Linotype" w:hAnsi="Palatino Linotype" w:cs="Arial"/>
          <w:b/>
          <w:bCs/>
          <w:color w:val="000000"/>
          <w:sz w:val="20"/>
          <w:szCs w:val="20"/>
          <w:u w:val="single"/>
          <w:lang w:val="es-ES_tradnl"/>
        </w:rPr>
        <w:t>CUADRAGÉSIMA SEGUNDA</w:t>
      </w:r>
      <w:r w:rsidRPr="00D34863">
        <w:rPr>
          <w:rFonts w:ascii="Palatino Linotype" w:hAnsi="Palatino Linotype" w:cs="Helvetica"/>
          <w:b/>
          <w:bCs/>
          <w:sz w:val="20"/>
          <w:szCs w:val="20"/>
          <w:u w:val="single"/>
          <w:shd w:val="clear" w:color="auto" w:fill="FFFFFF"/>
        </w:rPr>
        <w:t xml:space="preserve"> - PARA LOS CONTRATISTAS QUE FACTURAN ELECTRÓNICAMENTE</w:t>
      </w:r>
      <w:r w:rsidRPr="00D34863">
        <w:rPr>
          <w:rFonts w:ascii="Palatino Linotype" w:hAnsi="Palatino Linotype" w:cs="Helvetica"/>
          <w:sz w:val="20"/>
          <w:szCs w:val="20"/>
          <w:shd w:val="clear" w:color="auto" w:fill="FFFFFF"/>
        </w:rPr>
        <w:t>: El SUPERVISOR del presente contrato, elaborará y enviará a EL CONTRATISTA, el Acta de Pago y/o de Liquidación en el formato controlado correspondiente, en las fechas establecidas para el pago. Posteriormente, y sólo con el envío previo de dicho documento, EL CONTRATISTA facturará y enviará factura electrónica al correo </w:t>
      </w:r>
      <w:hyperlink r:id="rId8" w:tgtFrame="_blank" w:history="1">
        <w:r w:rsidRPr="00D34863">
          <w:rPr>
            <w:rStyle w:val="Hipervnculo"/>
            <w:rFonts w:ascii="Palatino Linotype" w:hAnsi="Palatino Linotype" w:cs="Helvetica"/>
            <w:sz w:val="20"/>
            <w:szCs w:val="20"/>
            <w:shd w:val="clear" w:color="auto" w:fill="FFFFFF"/>
          </w:rPr>
          <w:t>facturaelectronica@manizales.gov.co</w:t>
        </w:r>
      </w:hyperlink>
      <w:r w:rsidRPr="00D34863">
        <w:rPr>
          <w:rFonts w:ascii="Palatino Linotype" w:hAnsi="Palatino Linotype" w:cs="Helvetica"/>
          <w:sz w:val="20"/>
          <w:szCs w:val="20"/>
          <w:shd w:val="clear" w:color="auto" w:fill="FFFFFF"/>
        </w:rPr>
        <w:t xml:space="preserve">, único correo autorizado para recibir la facturación, junto con la anteriormente referenciada Acta de Pago o de Liquidación. Con el cumplimiento de dichos lineamientos, se dará inicio al procedimiento correspondiente al Pago. </w:t>
      </w:r>
      <w:r w:rsidRPr="00D34863">
        <w:rPr>
          <w:rFonts w:ascii="Palatino Linotype" w:hAnsi="Palatino Linotype" w:cs="Arial"/>
          <w:b/>
          <w:bCs/>
          <w:color w:val="000000"/>
          <w:sz w:val="20"/>
          <w:szCs w:val="20"/>
          <w:u w:val="single"/>
          <w:lang w:val="es-ES_tradnl"/>
        </w:rPr>
        <w:t>CLÁUSULA CUADRAGÉSIMA</w:t>
      </w:r>
      <w:r>
        <w:rPr>
          <w:rFonts w:ascii="Palatino Linotype" w:hAnsi="Palatino Linotype" w:cs="Arial"/>
          <w:b/>
          <w:bCs/>
          <w:color w:val="000000"/>
          <w:sz w:val="20"/>
          <w:szCs w:val="20"/>
          <w:u w:val="single"/>
          <w:lang w:val="es-ES_tradnl"/>
        </w:rPr>
        <w:t xml:space="preserve"> TERCERA</w:t>
      </w:r>
      <w:r w:rsidRPr="00D34863">
        <w:rPr>
          <w:rFonts w:ascii="Palatino Linotype" w:hAnsi="Palatino Linotype" w:cs="Arial"/>
          <w:b/>
          <w:bCs/>
          <w:color w:val="000000"/>
          <w:sz w:val="20"/>
          <w:szCs w:val="20"/>
          <w:u w:val="single"/>
          <w:lang w:val="es-ES_tradnl"/>
        </w:rPr>
        <w:t xml:space="preserve"> - PUBLICACIÓN EN EL SECOP II</w:t>
      </w:r>
      <w:r w:rsidRPr="00D34863">
        <w:rPr>
          <w:rFonts w:ascii="Palatino Linotype" w:hAnsi="Palatino Linotype" w:cs="Arial"/>
          <w:b/>
          <w:color w:val="000000"/>
          <w:sz w:val="20"/>
          <w:szCs w:val="20"/>
          <w:u w:val="single"/>
          <w:lang w:val="es-ES_tradnl"/>
        </w:rPr>
        <w:t>:</w:t>
      </w:r>
      <w:r w:rsidRPr="00D34863">
        <w:rPr>
          <w:rFonts w:ascii="Palatino Linotype" w:hAnsi="Palatino Linotype" w:cs="Arial"/>
          <w:b/>
          <w:color w:val="000000"/>
          <w:sz w:val="20"/>
          <w:szCs w:val="20"/>
          <w:lang w:val="es-ES_tradnl"/>
        </w:rPr>
        <w:t xml:space="preserve"> </w:t>
      </w:r>
      <w:r w:rsidRPr="00D34863">
        <w:rPr>
          <w:rFonts w:ascii="Palatino Linotype" w:hAnsi="Palatino Linotype" w:cs="Tahoma"/>
          <w:color w:val="000000"/>
          <w:sz w:val="20"/>
          <w:szCs w:val="20"/>
          <w:lang w:val="es-ES_tradnl"/>
        </w:rPr>
        <w:t>El MUNICIPIO deberá publicar el presente contrato en el SECOP II</w:t>
      </w:r>
      <w:r w:rsidRPr="00D34863">
        <w:rPr>
          <w:rFonts w:ascii="Palatino Linotype" w:hAnsi="Palatino Linotype" w:cs="Arial"/>
          <w:color w:val="000000"/>
          <w:sz w:val="20"/>
          <w:szCs w:val="20"/>
          <w:lang w:val="es-ES_tradnl"/>
        </w:rPr>
        <w:t xml:space="preserve">.  </w:t>
      </w:r>
      <w:r w:rsidRPr="00D34863">
        <w:rPr>
          <w:rFonts w:ascii="Palatino Linotype" w:hAnsi="Palatino Linotype" w:cs="Arial"/>
          <w:b/>
          <w:bCs/>
          <w:color w:val="000000"/>
          <w:sz w:val="20"/>
          <w:szCs w:val="20"/>
          <w:u w:val="single"/>
          <w:lang w:val="es-ES_tradnl"/>
        </w:rPr>
        <w:t xml:space="preserve">CLÁUSULA CUADRAGÉSIMA </w:t>
      </w:r>
      <w:r>
        <w:rPr>
          <w:rFonts w:ascii="Palatino Linotype" w:hAnsi="Palatino Linotype" w:cs="Arial"/>
          <w:b/>
          <w:bCs/>
          <w:color w:val="000000"/>
          <w:sz w:val="20"/>
          <w:szCs w:val="20"/>
          <w:u w:val="single"/>
          <w:lang w:val="es-ES_tradnl"/>
        </w:rPr>
        <w:t>CUARTA</w:t>
      </w:r>
      <w:r w:rsidRPr="00D34863">
        <w:rPr>
          <w:rFonts w:ascii="Palatino Linotype" w:hAnsi="Palatino Linotype" w:cs="Arial"/>
          <w:b/>
          <w:bCs/>
          <w:color w:val="000000"/>
          <w:sz w:val="20"/>
          <w:szCs w:val="20"/>
          <w:u w:val="single"/>
          <w:lang w:val="es-ES_tradnl"/>
        </w:rPr>
        <w:t xml:space="preserve"> - DOMICILIO</w:t>
      </w:r>
      <w:r w:rsidRPr="00D34863">
        <w:rPr>
          <w:rFonts w:ascii="Palatino Linotype" w:hAnsi="Palatino Linotype" w:cs="Arial"/>
          <w:b/>
          <w:bCs/>
          <w:color w:val="000000"/>
          <w:sz w:val="20"/>
          <w:szCs w:val="20"/>
          <w:lang w:val="es-ES_tradnl"/>
        </w:rPr>
        <w:t>:</w:t>
      </w:r>
      <w:r w:rsidRPr="00D34863">
        <w:rPr>
          <w:rFonts w:ascii="Palatino Linotype" w:hAnsi="Palatino Linotype" w:cs="Arial"/>
          <w:color w:val="000000"/>
          <w:sz w:val="20"/>
          <w:szCs w:val="20"/>
          <w:lang w:val="es-ES_tradnl"/>
        </w:rPr>
        <w:t xml:space="preserve"> Para todos los efectos legales y contractuales se fija como domicilio la ciudad de Manizales. </w:t>
      </w:r>
    </w:p>
    <w:p w14:paraId="21D91514" w14:textId="77777777" w:rsidR="0038023A" w:rsidRPr="00D34863" w:rsidRDefault="0038023A" w:rsidP="0038023A">
      <w:pPr>
        <w:jc w:val="both"/>
        <w:rPr>
          <w:rFonts w:ascii="Palatino Linotype" w:hAnsi="Palatino Linotype" w:cs="Arial"/>
          <w:b/>
          <w:spacing w:val="-4"/>
          <w:sz w:val="20"/>
          <w:szCs w:val="20"/>
        </w:rPr>
      </w:pPr>
    </w:p>
    <w:p w14:paraId="200A765C" w14:textId="77777777" w:rsidR="0038023A" w:rsidRPr="00D34863" w:rsidRDefault="0038023A" w:rsidP="0038023A">
      <w:pPr>
        <w:autoSpaceDE w:val="0"/>
        <w:autoSpaceDN w:val="0"/>
        <w:adjustRightInd w:val="0"/>
        <w:ind w:left="709"/>
        <w:jc w:val="both"/>
        <w:rPr>
          <w:rFonts w:ascii="Palatino Linotype" w:hAnsi="Palatino Linotype" w:cs="Arial"/>
          <w:i/>
          <w:iCs/>
          <w:color w:val="000000"/>
          <w:sz w:val="20"/>
          <w:szCs w:val="20"/>
          <w:u w:val="single"/>
          <w:lang w:val="es-ES_tradnl"/>
        </w:rPr>
      </w:pPr>
      <w:r w:rsidRPr="00D34863">
        <w:rPr>
          <w:rFonts w:ascii="Palatino Linotype" w:eastAsia="SimSun" w:hAnsi="Palatino Linotype"/>
          <w:i/>
          <w:iCs/>
          <w:color w:val="000000"/>
          <w:sz w:val="20"/>
          <w:szCs w:val="20"/>
          <w:u w:val="single"/>
          <w:lang w:val="es-ES_tradnl" w:eastAsia="es-CO"/>
        </w:rPr>
        <w:t xml:space="preserve">El presente documento es suscrito por las partes (Entidad Estatal y Proveedor) de manera electrónica a través de la plataforma del Portal del Único de Contratación </w:t>
      </w:r>
      <w:r w:rsidRPr="00D34863">
        <w:rPr>
          <w:rFonts w:ascii="Palatino Linotype" w:eastAsia="SimSun" w:hAnsi="Palatino Linotype" w:cs="PÙ?»˛"/>
          <w:i/>
          <w:iCs/>
          <w:color w:val="000000"/>
          <w:sz w:val="20"/>
          <w:szCs w:val="20"/>
          <w:u w:val="single"/>
          <w:lang w:val="es-ES_tradnl" w:eastAsia="es-CO"/>
        </w:rPr>
        <w:t xml:space="preserve">– </w:t>
      </w:r>
      <w:r w:rsidRPr="00D34863">
        <w:rPr>
          <w:rFonts w:ascii="Palatino Linotype" w:eastAsia="SimSun" w:hAnsi="Palatino Linotype"/>
          <w:i/>
          <w:iCs/>
          <w:color w:val="000000"/>
          <w:sz w:val="20"/>
          <w:szCs w:val="20"/>
          <w:u w:val="single"/>
          <w:lang w:val="es-ES_tradnl" w:eastAsia="es-CO"/>
        </w:rPr>
        <w:t xml:space="preserve">SECOP II, de conformidad con las </w:t>
      </w:r>
      <w:r w:rsidRPr="00D34863">
        <w:rPr>
          <w:rFonts w:ascii="Palatino Linotype" w:eastAsia="SimSun" w:hAnsi="Palatino Linotype"/>
          <w:i/>
          <w:iCs/>
          <w:color w:val="000000"/>
          <w:sz w:val="20"/>
          <w:szCs w:val="20"/>
          <w:u w:val="single"/>
          <w:lang w:val="es-ES_tradnl" w:eastAsia="es-CO"/>
        </w:rPr>
        <w:lastRenderedPageBreak/>
        <w:t>condiciones establecidas por la Agencia Nacional de Contratación Colombia Compra Eficiente en su calidad de administrador del Sistema Electrónico de Contratación Pública.</w:t>
      </w:r>
    </w:p>
    <w:p w14:paraId="4C6B75F2" w14:textId="77777777" w:rsidR="0038023A" w:rsidRPr="00D34863" w:rsidRDefault="0038023A" w:rsidP="0038023A">
      <w:pPr>
        <w:tabs>
          <w:tab w:val="left" w:pos="317"/>
        </w:tabs>
        <w:ind w:left="709"/>
        <w:contextualSpacing/>
        <w:jc w:val="both"/>
        <w:rPr>
          <w:rFonts w:ascii="Palatino Linotype" w:hAnsi="Palatino Linotype" w:cs="Arial"/>
          <w:color w:val="000000"/>
          <w:sz w:val="20"/>
          <w:szCs w:val="20"/>
          <w:lang w:val="es-ES_tradnl"/>
        </w:rPr>
      </w:pPr>
    </w:p>
    <w:p w14:paraId="5198AC8A" w14:textId="77777777" w:rsidR="0038023A" w:rsidRDefault="0038023A" w:rsidP="0038023A">
      <w:pPr>
        <w:widowControl w:val="0"/>
        <w:tabs>
          <w:tab w:val="center" w:pos="4419"/>
        </w:tabs>
        <w:overflowPunct w:val="0"/>
        <w:autoSpaceDE w:val="0"/>
        <w:jc w:val="both"/>
        <w:textAlignment w:val="baseline"/>
        <w:rPr>
          <w:rFonts w:ascii="Palatino Linotype" w:eastAsia="MS Mincho" w:hAnsi="Palatino Linotype" w:cs="Arial"/>
          <w:b/>
          <w:bCs/>
          <w:color w:val="000000"/>
          <w:sz w:val="20"/>
          <w:szCs w:val="20"/>
          <w:lang w:val="es-ES_tradnl" w:eastAsia="es-ES"/>
        </w:rPr>
      </w:pPr>
    </w:p>
    <w:p w14:paraId="69200BFD" w14:textId="5A126B48" w:rsidR="0038023A" w:rsidRPr="00D34863" w:rsidRDefault="0038023A" w:rsidP="0038023A">
      <w:pPr>
        <w:widowControl w:val="0"/>
        <w:tabs>
          <w:tab w:val="center" w:pos="4419"/>
        </w:tabs>
        <w:overflowPunct w:val="0"/>
        <w:autoSpaceDE w:val="0"/>
        <w:jc w:val="both"/>
        <w:textAlignment w:val="baseline"/>
        <w:rPr>
          <w:rFonts w:ascii="Palatino Linotype" w:eastAsia="Calibri" w:hAnsi="Palatino Linotype" w:cs="Arial"/>
          <w:bCs/>
          <w:color w:val="000000"/>
          <w:sz w:val="20"/>
          <w:szCs w:val="20"/>
          <w:lang w:val="es-ES_tradnl"/>
        </w:rPr>
      </w:pPr>
      <w:r w:rsidRPr="00D34863">
        <w:rPr>
          <w:rFonts w:ascii="Palatino Linotype" w:eastAsia="MS Mincho" w:hAnsi="Palatino Linotype" w:cs="Arial"/>
          <w:b/>
          <w:bCs/>
          <w:color w:val="000000"/>
          <w:sz w:val="20"/>
          <w:szCs w:val="20"/>
          <w:lang w:val="es-ES_tradnl" w:eastAsia="es-ES"/>
        </w:rPr>
        <w:t>Aprobó:</w:t>
      </w:r>
      <w:r w:rsidRPr="00D34863">
        <w:rPr>
          <w:rFonts w:ascii="Palatino Linotype" w:eastAsia="MS Mincho" w:hAnsi="Palatino Linotype" w:cs="Arial"/>
          <w:color w:val="000000"/>
          <w:sz w:val="20"/>
          <w:szCs w:val="20"/>
          <w:lang w:val="es-ES_tradnl" w:eastAsia="es-ES"/>
        </w:rPr>
        <w:t xml:space="preserve"> </w:t>
      </w:r>
      <w:r w:rsidRPr="00F41BD8">
        <w:rPr>
          <w:rFonts w:ascii="Palatino Linotype" w:hAnsi="Palatino Linotype" w:cs="Arial"/>
          <w:b/>
          <w:bCs/>
          <w:sz w:val="20"/>
          <w:szCs w:val="20"/>
          <w:highlight w:val="lightGray"/>
        </w:rPr>
        <w:t>[SECRETARIO DE DESPACHO – ORDENADOR DEL GASTO]</w:t>
      </w:r>
      <w:r w:rsidRPr="00F41BD8">
        <w:rPr>
          <w:rFonts w:ascii="Palatino Linotype" w:eastAsia="Calibri" w:hAnsi="Palatino Linotype" w:cs="Arial"/>
          <w:b/>
          <w:bCs/>
          <w:color w:val="000000"/>
          <w:sz w:val="20"/>
          <w:szCs w:val="20"/>
          <w:highlight w:val="lightGray"/>
          <w:lang w:val="es-ES_tradnl"/>
        </w:rPr>
        <w:t>.</w:t>
      </w:r>
      <w:r w:rsidRPr="00D34863">
        <w:rPr>
          <w:rFonts w:ascii="Palatino Linotype" w:eastAsia="Calibri" w:hAnsi="Palatino Linotype" w:cs="Arial"/>
          <w:b/>
          <w:bCs/>
          <w:color w:val="000000"/>
          <w:sz w:val="20"/>
          <w:szCs w:val="20"/>
          <w:lang w:val="es-ES_tradnl"/>
        </w:rPr>
        <w:t xml:space="preserve"> </w:t>
      </w:r>
      <w:r w:rsidRPr="00D34863">
        <w:rPr>
          <w:rFonts w:ascii="Palatino Linotype" w:eastAsia="Calibri" w:hAnsi="Palatino Linotype" w:cs="Arial"/>
          <w:bCs/>
          <w:color w:val="000000"/>
          <w:sz w:val="20"/>
          <w:szCs w:val="20"/>
          <w:lang w:val="es-ES_tradnl"/>
        </w:rPr>
        <w:t xml:space="preserve">Secretario de Despacho. Secretaría de </w:t>
      </w:r>
      <w:r w:rsidR="008111B5">
        <w:rPr>
          <w:rFonts w:ascii="Palatino Linotype" w:eastAsia="Calibri" w:hAnsi="Palatino Linotype" w:cs="Arial"/>
          <w:bCs/>
          <w:color w:val="000000"/>
          <w:sz w:val="20"/>
          <w:szCs w:val="20"/>
          <w:lang w:val="es-ES_tradnl"/>
        </w:rPr>
        <w:t>Movilidad</w:t>
      </w:r>
      <w:r w:rsidRPr="00D34863">
        <w:rPr>
          <w:rFonts w:ascii="Palatino Linotype" w:eastAsia="Calibri" w:hAnsi="Palatino Linotype" w:cs="Arial"/>
          <w:bCs/>
          <w:color w:val="000000"/>
          <w:sz w:val="20"/>
          <w:szCs w:val="20"/>
          <w:lang w:val="es-ES_tradnl"/>
        </w:rPr>
        <w:t>.</w:t>
      </w:r>
    </w:p>
    <w:p w14:paraId="0D78CB4B" w14:textId="77777777" w:rsidR="0038023A" w:rsidRPr="00D34863" w:rsidRDefault="0038023A" w:rsidP="0038023A">
      <w:pPr>
        <w:widowControl w:val="0"/>
        <w:tabs>
          <w:tab w:val="center" w:pos="4419"/>
        </w:tabs>
        <w:overflowPunct w:val="0"/>
        <w:autoSpaceDE w:val="0"/>
        <w:jc w:val="both"/>
        <w:textAlignment w:val="baseline"/>
        <w:rPr>
          <w:rFonts w:ascii="Palatino Linotype" w:eastAsia="Calibri" w:hAnsi="Palatino Linotype" w:cs="Arial"/>
          <w:bCs/>
          <w:color w:val="000000"/>
          <w:sz w:val="20"/>
          <w:szCs w:val="20"/>
          <w:lang w:val="es-ES_tradnl"/>
        </w:rPr>
      </w:pPr>
    </w:p>
    <w:p w14:paraId="6E1BC2AD" w14:textId="77777777" w:rsidR="0038023A" w:rsidRDefault="0038023A" w:rsidP="0038023A">
      <w:pPr>
        <w:widowControl w:val="0"/>
        <w:tabs>
          <w:tab w:val="center" w:pos="4419"/>
        </w:tabs>
        <w:overflowPunct w:val="0"/>
        <w:autoSpaceDE w:val="0"/>
        <w:jc w:val="both"/>
        <w:textAlignment w:val="baseline"/>
        <w:rPr>
          <w:rFonts w:ascii="Palatino Linotype" w:eastAsia="Calibri" w:hAnsi="Palatino Linotype" w:cs="Arial"/>
          <w:b/>
          <w:bCs/>
          <w:color w:val="000000"/>
          <w:sz w:val="20"/>
          <w:szCs w:val="20"/>
        </w:rPr>
      </w:pPr>
    </w:p>
    <w:p w14:paraId="3A085D29" w14:textId="77777777" w:rsidR="0038023A" w:rsidRPr="00D34863" w:rsidRDefault="0038023A" w:rsidP="0038023A">
      <w:pPr>
        <w:widowControl w:val="0"/>
        <w:tabs>
          <w:tab w:val="center" w:pos="4419"/>
        </w:tabs>
        <w:overflowPunct w:val="0"/>
        <w:autoSpaceDE w:val="0"/>
        <w:jc w:val="both"/>
        <w:textAlignment w:val="baseline"/>
        <w:rPr>
          <w:rFonts w:ascii="Palatino Linotype" w:eastAsia="Calibri" w:hAnsi="Palatino Linotype" w:cs="Arial"/>
          <w:b/>
          <w:bCs/>
          <w:color w:val="000000"/>
          <w:sz w:val="20"/>
          <w:szCs w:val="20"/>
        </w:rPr>
      </w:pPr>
      <w:r w:rsidRPr="00D34863">
        <w:rPr>
          <w:rFonts w:ascii="Palatino Linotype" w:eastAsia="Calibri" w:hAnsi="Palatino Linotype" w:cs="Arial"/>
          <w:b/>
          <w:bCs/>
          <w:color w:val="000000"/>
          <w:sz w:val="20"/>
          <w:szCs w:val="20"/>
        </w:rPr>
        <w:t xml:space="preserve">Firma el Supervisor en señal de conocimiento de las funciones que como tal asume: </w:t>
      </w:r>
    </w:p>
    <w:p w14:paraId="6DEAC08A" w14:textId="77777777" w:rsidR="0038023A" w:rsidRPr="00D34863" w:rsidRDefault="0038023A" w:rsidP="0038023A">
      <w:pPr>
        <w:widowControl w:val="0"/>
        <w:tabs>
          <w:tab w:val="center" w:pos="4419"/>
        </w:tabs>
        <w:overflowPunct w:val="0"/>
        <w:autoSpaceDE w:val="0"/>
        <w:jc w:val="both"/>
        <w:textAlignment w:val="baseline"/>
        <w:rPr>
          <w:rFonts w:ascii="Palatino Linotype" w:eastAsia="Calibri" w:hAnsi="Palatino Linotype" w:cs="Arial"/>
          <w:b/>
          <w:bCs/>
          <w:color w:val="000000"/>
          <w:sz w:val="20"/>
          <w:szCs w:val="20"/>
        </w:rPr>
      </w:pPr>
      <w:r>
        <w:rPr>
          <w:rFonts w:ascii="Palatino Linotype" w:eastAsia="Calibri" w:hAnsi="Palatino Linotype" w:cs="Arial"/>
          <w:b/>
          <w:bCs/>
          <w:color w:val="000000"/>
          <w:sz w:val="20"/>
          <w:szCs w:val="20"/>
        </w:rPr>
        <w:t>[SUPERVISOR]</w:t>
      </w:r>
      <w:r w:rsidRPr="00BD03B6">
        <w:rPr>
          <w:rFonts w:ascii="Palatino Linotype" w:eastAsia="Calibri" w:hAnsi="Palatino Linotype" w:cs="Arial"/>
          <w:b/>
          <w:bCs/>
          <w:color w:val="000000"/>
          <w:sz w:val="20"/>
          <w:szCs w:val="20"/>
        </w:rPr>
        <w:t xml:space="preserve"> </w:t>
      </w:r>
      <w:r>
        <w:rPr>
          <w:rFonts w:ascii="Palatino Linotype" w:eastAsia="Calibri" w:hAnsi="Palatino Linotype" w:cs="Arial"/>
          <w:b/>
          <w:bCs/>
          <w:color w:val="000000"/>
          <w:sz w:val="20"/>
          <w:szCs w:val="20"/>
        </w:rPr>
        <w:t>–</w:t>
      </w:r>
      <w:r w:rsidRPr="00BD03B6">
        <w:rPr>
          <w:rFonts w:ascii="Palatino Linotype" w:eastAsia="Calibri" w:hAnsi="Palatino Linotype" w:cs="Arial"/>
          <w:b/>
          <w:bCs/>
          <w:color w:val="000000"/>
          <w:sz w:val="20"/>
          <w:szCs w:val="20"/>
        </w:rPr>
        <w:t xml:space="preserve"> </w:t>
      </w:r>
      <w:r>
        <w:rPr>
          <w:rFonts w:ascii="Palatino Linotype" w:hAnsi="Palatino Linotype" w:cs="Arial"/>
          <w:sz w:val="20"/>
          <w:szCs w:val="20"/>
        </w:rPr>
        <w:t>[CARGO DEL SUPERVISOR]</w:t>
      </w:r>
    </w:p>
    <w:p w14:paraId="61E95562" w14:textId="77777777" w:rsidR="0038023A" w:rsidRDefault="0038023A" w:rsidP="0038023A">
      <w:pPr>
        <w:jc w:val="both"/>
        <w:rPr>
          <w:rFonts w:ascii="Palatino Linotype" w:eastAsia="Times New Roman" w:hAnsi="Palatino Linotype"/>
          <w:b/>
          <w:i/>
          <w:color w:val="000000"/>
          <w:sz w:val="18"/>
          <w:szCs w:val="18"/>
        </w:rPr>
      </w:pPr>
    </w:p>
    <w:p w14:paraId="4F7D7621" w14:textId="77777777" w:rsidR="0038023A" w:rsidRDefault="0038023A" w:rsidP="0038023A">
      <w:pPr>
        <w:jc w:val="both"/>
        <w:rPr>
          <w:rFonts w:ascii="Palatino Linotype" w:eastAsia="Times New Roman" w:hAnsi="Palatino Linotype"/>
          <w:b/>
          <w:i/>
          <w:color w:val="000000"/>
          <w:sz w:val="18"/>
          <w:szCs w:val="18"/>
        </w:rPr>
      </w:pPr>
    </w:p>
    <w:p w14:paraId="1B29AE8D" w14:textId="77777777" w:rsidR="0038023A" w:rsidRPr="00C53D96" w:rsidRDefault="0038023A" w:rsidP="0038023A">
      <w:pPr>
        <w:jc w:val="both"/>
        <w:rPr>
          <w:rFonts w:ascii="Palatino Linotype" w:eastAsia="Times New Roman" w:hAnsi="Palatino Linotype"/>
          <w:i/>
          <w:color w:val="000000"/>
          <w:sz w:val="18"/>
          <w:szCs w:val="18"/>
        </w:rPr>
      </w:pPr>
      <w:r w:rsidRPr="00C53D96">
        <w:rPr>
          <w:rFonts w:ascii="Palatino Linotype" w:eastAsia="Times New Roman" w:hAnsi="Palatino Linotype"/>
          <w:b/>
          <w:i/>
          <w:color w:val="000000"/>
          <w:sz w:val="18"/>
          <w:szCs w:val="18"/>
        </w:rPr>
        <w:t>Revisó:</w:t>
      </w:r>
      <w:r w:rsidRPr="00C53D96">
        <w:rPr>
          <w:rFonts w:ascii="Palatino Linotype" w:eastAsia="Times New Roman" w:hAnsi="Palatino Linotype"/>
          <w:i/>
          <w:color w:val="000000"/>
          <w:sz w:val="18"/>
          <w:szCs w:val="18"/>
        </w:rPr>
        <w:t xml:space="preserve"> </w:t>
      </w:r>
      <w:r>
        <w:rPr>
          <w:rFonts w:ascii="Palatino Linotype" w:eastAsia="Times New Roman" w:hAnsi="Palatino Linotype"/>
          <w:i/>
          <w:color w:val="000000"/>
          <w:sz w:val="18"/>
          <w:szCs w:val="18"/>
        </w:rPr>
        <w:t>[ABOGADO]</w:t>
      </w:r>
      <w:r w:rsidRPr="00C53D96">
        <w:rPr>
          <w:rFonts w:ascii="Palatino Linotype" w:eastAsia="Times New Roman" w:hAnsi="Palatino Linotype"/>
          <w:i/>
          <w:color w:val="000000"/>
          <w:sz w:val="18"/>
          <w:szCs w:val="18"/>
        </w:rPr>
        <w:t xml:space="preserve">- </w:t>
      </w:r>
      <w:r>
        <w:rPr>
          <w:rFonts w:ascii="Palatino Linotype" w:eastAsia="Times New Roman" w:hAnsi="Palatino Linotype"/>
          <w:i/>
          <w:color w:val="000000"/>
          <w:sz w:val="18"/>
          <w:szCs w:val="18"/>
        </w:rPr>
        <w:t>[CARGO DEL ABOGADO]</w:t>
      </w:r>
      <w:r w:rsidRPr="00C53D96">
        <w:rPr>
          <w:rFonts w:ascii="Palatino Linotype" w:eastAsia="Times New Roman" w:hAnsi="Palatino Linotype"/>
          <w:i/>
          <w:color w:val="000000"/>
          <w:sz w:val="18"/>
          <w:szCs w:val="18"/>
        </w:rPr>
        <w:t xml:space="preserve"> - </w:t>
      </w:r>
      <w:proofErr w:type="gramStart"/>
      <w:r w:rsidRPr="00C53D96">
        <w:rPr>
          <w:rFonts w:ascii="Palatino Linotype" w:eastAsia="Times New Roman" w:hAnsi="Palatino Linotype"/>
          <w:i/>
          <w:color w:val="000000"/>
          <w:sz w:val="18"/>
          <w:szCs w:val="18"/>
        </w:rPr>
        <w:t>Secretaria</w:t>
      </w:r>
      <w:proofErr w:type="gramEnd"/>
      <w:r w:rsidRPr="00C53D96">
        <w:rPr>
          <w:rFonts w:ascii="Palatino Linotype" w:eastAsia="Times New Roman" w:hAnsi="Palatino Linotype"/>
          <w:i/>
          <w:color w:val="000000"/>
          <w:sz w:val="18"/>
          <w:szCs w:val="18"/>
        </w:rPr>
        <w:t xml:space="preserve"> Jurídica.</w:t>
      </w:r>
      <w:r w:rsidRPr="00C53D96">
        <w:rPr>
          <w:rFonts w:ascii="Palatino Linotype" w:hAnsi="Palatino Linotype"/>
          <w:noProof/>
          <w:sz w:val="18"/>
          <w:szCs w:val="18"/>
          <w:lang w:eastAsia="es-CO"/>
        </w:rPr>
        <w:t xml:space="preserve"> </w:t>
      </w:r>
    </w:p>
    <w:p w14:paraId="291A138B" w14:textId="0AB56607" w:rsidR="0038023A" w:rsidRPr="00143330" w:rsidRDefault="0038023A" w:rsidP="0038023A">
      <w:pPr>
        <w:jc w:val="both"/>
        <w:rPr>
          <w:rFonts w:ascii="Palatino Linotype" w:eastAsia="Times New Roman" w:hAnsi="Palatino Linotype"/>
          <w:i/>
          <w:color w:val="000000"/>
          <w:sz w:val="18"/>
          <w:szCs w:val="18"/>
        </w:rPr>
        <w:sectPr w:rsidR="0038023A" w:rsidRPr="00143330" w:rsidSect="0034024E">
          <w:headerReference w:type="default" r:id="rId9"/>
          <w:footerReference w:type="default" r:id="rId10"/>
          <w:pgSz w:w="12240" w:h="15840" w:code="1"/>
          <w:pgMar w:top="1418" w:right="1701" w:bottom="1418" w:left="1701" w:header="851" w:footer="851" w:gutter="0"/>
          <w:pgNumType w:start="1"/>
          <w:cols w:space="708"/>
          <w:docGrid w:linePitch="360"/>
        </w:sectPr>
      </w:pPr>
      <w:r w:rsidRPr="00C53D96">
        <w:rPr>
          <w:rFonts w:ascii="Palatino Linotype" w:eastAsia="Times New Roman" w:hAnsi="Palatino Linotype"/>
          <w:b/>
          <w:i/>
          <w:color w:val="000000"/>
          <w:sz w:val="18"/>
          <w:szCs w:val="18"/>
        </w:rPr>
        <w:t>Aprobó:</w:t>
      </w:r>
      <w:r w:rsidRPr="00C53D96">
        <w:rPr>
          <w:rFonts w:ascii="Palatino Linotype" w:eastAsia="Times New Roman" w:hAnsi="Palatino Linotype"/>
          <w:i/>
          <w:color w:val="000000"/>
          <w:sz w:val="18"/>
          <w:szCs w:val="18"/>
        </w:rPr>
        <w:t xml:space="preserve"> </w:t>
      </w:r>
      <w:r>
        <w:rPr>
          <w:rFonts w:ascii="Palatino Linotype" w:eastAsia="Times New Roman" w:hAnsi="Palatino Linotype"/>
          <w:i/>
          <w:color w:val="000000"/>
          <w:sz w:val="18"/>
          <w:szCs w:val="18"/>
        </w:rPr>
        <w:t>[ABOGADO]</w:t>
      </w:r>
      <w:r w:rsidRPr="00C53D96">
        <w:rPr>
          <w:rFonts w:ascii="Palatino Linotype" w:eastAsia="Times New Roman" w:hAnsi="Palatino Linotype"/>
          <w:i/>
          <w:color w:val="000000"/>
          <w:sz w:val="18"/>
          <w:szCs w:val="18"/>
        </w:rPr>
        <w:t xml:space="preserve">- </w:t>
      </w:r>
      <w:r>
        <w:rPr>
          <w:rFonts w:ascii="Palatino Linotype" w:eastAsia="Times New Roman" w:hAnsi="Palatino Linotype"/>
          <w:i/>
          <w:color w:val="000000"/>
          <w:sz w:val="18"/>
          <w:szCs w:val="18"/>
        </w:rPr>
        <w:t>[CARGO DEL ABOGADO]</w:t>
      </w:r>
      <w:r w:rsidRPr="00C53D96">
        <w:rPr>
          <w:rFonts w:ascii="Palatino Linotype" w:eastAsia="Times New Roman" w:hAnsi="Palatino Linotype"/>
          <w:i/>
          <w:color w:val="000000"/>
          <w:sz w:val="18"/>
          <w:szCs w:val="18"/>
        </w:rPr>
        <w:t xml:space="preserve"> - </w:t>
      </w:r>
      <w:proofErr w:type="gramStart"/>
      <w:r w:rsidRPr="00C53D96">
        <w:rPr>
          <w:rFonts w:ascii="Palatino Linotype" w:eastAsia="Times New Roman" w:hAnsi="Palatino Linotype"/>
          <w:i/>
          <w:color w:val="000000"/>
          <w:sz w:val="18"/>
          <w:szCs w:val="18"/>
        </w:rPr>
        <w:t>Secretaria</w:t>
      </w:r>
      <w:proofErr w:type="gramEnd"/>
      <w:r w:rsidRPr="00C53D96">
        <w:rPr>
          <w:rFonts w:ascii="Palatino Linotype" w:eastAsia="Times New Roman" w:hAnsi="Palatino Linotype"/>
          <w:i/>
          <w:color w:val="000000"/>
          <w:sz w:val="18"/>
          <w:szCs w:val="18"/>
        </w:rPr>
        <w:t xml:space="preserve"> Ju</w:t>
      </w:r>
      <w:r>
        <w:rPr>
          <w:rFonts w:ascii="Palatino Linotype" w:eastAsia="Times New Roman" w:hAnsi="Palatino Linotype"/>
          <w:i/>
          <w:color w:val="000000"/>
          <w:sz w:val="18"/>
          <w:szCs w:val="18"/>
        </w:rPr>
        <w:t>rídica.</w:t>
      </w:r>
    </w:p>
    <w:p w14:paraId="4628CCFE" w14:textId="334996F5" w:rsidR="0038023A" w:rsidRDefault="0038023A" w:rsidP="0038023A">
      <w:pPr>
        <w:tabs>
          <w:tab w:val="left" w:pos="3844"/>
        </w:tabs>
      </w:pPr>
    </w:p>
    <w:sectPr w:rsidR="0038023A">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E88B4A" w14:textId="77777777" w:rsidR="006E01CD" w:rsidRDefault="006E01CD" w:rsidP="0038023A">
      <w:r>
        <w:separator/>
      </w:r>
    </w:p>
  </w:endnote>
  <w:endnote w:type="continuationSeparator" w:id="0">
    <w:p w14:paraId="6F5E4460" w14:textId="77777777" w:rsidR="006E01CD" w:rsidRDefault="006E01CD" w:rsidP="00380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PÙ?»˛">
    <w:altName w:val="Calibri"/>
    <w:panose1 w:val="00000000000000000000"/>
    <w:charset w:val="4D"/>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42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2240"/>
      <w:gridCol w:w="991"/>
      <w:gridCol w:w="283"/>
    </w:tblGrid>
    <w:tr w:rsidR="0038023A" w:rsidRPr="003D005D" w14:paraId="601A0004" w14:textId="77777777" w:rsidTr="008431B5">
      <w:trPr>
        <w:trHeight w:val="220"/>
      </w:trPr>
      <w:tc>
        <w:tcPr>
          <w:tcW w:w="897" w:type="pct"/>
          <w:shd w:val="clear" w:color="auto" w:fill="auto"/>
          <w:vAlign w:val="center"/>
        </w:tcPr>
        <w:p w14:paraId="36C14106" w14:textId="77777777" w:rsidR="0038023A" w:rsidRPr="003D005D" w:rsidRDefault="0038023A" w:rsidP="0030510F">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616" w:type="pct"/>
          <w:shd w:val="clear" w:color="auto" w:fill="auto"/>
          <w:vAlign w:val="center"/>
        </w:tcPr>
        <w:p w14:paraId="2EE85561" w14:textId="77777777" w:rsidR="0038023A" w:rsidRPr="003D005D" w:rsidRDefault="0038023A" w:rsidP="00637C24">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w:t>
          </w:r>
          <w:r>
            <w:rPr>
              <w:rFonts w:eastAsia="Arial" w:cs="Arial"/>
              <w:color w:val="595959"/>
              <w:sz w:val="16"/>
              <w:szCs w:val="16"/>
              <w:lang w:eastAsia="es-CO"/>
            </w:rPr>
            <w:t>IDI-05 - Adaptación</w:t>
          </w:r>
        </w:p>
      </w:tc>
      <w:tc>
        <w:tcPr>
          <w:tcW w:w="1157" w:type="pct"/>
          <w:shd w:val="clear" w:color="auto" w:fill="auto"/>
          <w:vAlign w:val="center"/>
        </w:tcPr>
        <w:p w14:paraId="222027AE" w14:textId="77777777" w:rsidR="0038023A" w:rsidRPr="003D005D" w:rsidRDefault="0038023A" w:rsidP="0030510F">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30" w:type="pct"/>
          <w:shd w:val="clear" w:color="auto" w:fill="auto"/>
          <w:vAlign w:val="center"/>
        </w:tcPr>
        <w:p w14:paraId="469F15F4" w14:textId="77777777" w:rsidR="0038023A" w:rsidRPr="003D005D" w:rsidRDefault="0038023A" w:rsidP="0030510F">
          <w:pPr>
            <w:spacing w:after="4" w:line="249" w:lineRule="auto"/>
            <w:ind w:left="10" w:hanging="10"/>
            <w:rPr>
              <w:rFonts w:eastAsia="Arial" w:cs="Arial"/>
              <w:color w:val="595959"/>
              <w:sz w:val="16"/>
              <w:szCs w:val="16"/>
              <w:lang w:eastAsia="es-CO"/>
            </w:rPr>
          </w:pPr>
          <w:r>
            <w:rPr>
              <w:rFonts w:eastAsia="Arial" w:cs="Arial"/>
              <w:color w:val="595959"/>
              <w:sz w:val="16"/>
              <w:szCs w:val="16"/>
              <w:lang w:eastAsia="es-CO"/>
            </w:rPr>
            <w:t>1</w:t>
          </w:r>
        </w:p>
      </w:tc>
    </w:tr>
  </w:tbl>
  <w:p w14:paraId="607F7324" w14:textId="77777777" w:rsidR="0038023A" w:rsidRDefault="0038023A" w:rsidP="0030510F">
    <w:pPr>
      <w:pStyle w:val="Piedepgina"/>
    </w:pPr>
  </w:p>
  <w:p w14:paraId="1471162E" w14:textId="77777777" w:rsidR="0038023A" w:rsidRPr="00C50D27" w:rsidRDefault="0038023A"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810953" w14:textId="77777777" w:rsidR="006E01CD" w:rsidRDefault="006E01CD" w:rsidP="0038023A">
      <w:r>
        <w:separator/>
      </w:r>
    </w:p>
  </w:footnote>
  <w:footnote w:type="continuationSeparator" w:id="0">
    <w:p w14:paraId="2FC053DD" w14:textId="77777777" w:rsidR="006E01CD" w:rsidRDefault="006E01CD" w:rsidP="00380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6A057" w14:textId="77777777" w:rsidR="0038023A" w:rsidRPr="0038023A" w:rsidRDefault="0038023A" w:rsidP="0038023A">
    <w:pPr>
      <w:pStyle w:val="Encabezado"/>
      <w:rPr>
        <w:rFonts w:ascii="Arial Narrow" w:hAnsi="Arial Narrow" w:cs="Arial"/>
        <w:b/>
        <w:color w:val="404040" w:themeColor="text1" w:themeTint="BF"/>
        <w:sz w:val="22"/>
      </w:rPr>
    </w:pPr>
    <w:r w:rsidRPr="0038023A">
      <w:rPr>
        <w:rFonts w:ascii="Arial Narrow" w:hAnsi="Arial Narrow" w:cs="Arial"/>
        <w:b/>
        <w:color w:val="404040" w:themeColor="text1" w:themeTint="BF"/>
        <w:sz w:val="22"/>
        <w:highlight w:val="lightGray"/>
      </w:rPr>
      <w:t>NÚMERO DEL PROCESO DE CONTRATACIÓN]</w:t>
    </w:r>
  </w:p>
  <w:p w14:paraId="53B1E852" w14:textId="77777777" w:rsidR="0038023A" w:rsidRPr="0038023A" w:rsidRDefault="0038023A" w:rsidP="0038023A">
    <w:pPr>
      <w:pStyle w:val="Encabezado"/>
      <w:jc w:val="right"/>
      <w:rPr>
        <w:rFonts w:ascii="Arial Narrow" w:hAnsi="Arial Narrow"/>
        <w:b/>
        <w:color w:val="3B3838" w:themeColor="background2" w:themeShade="40"/>
        <w:sz w:val="22"/>
      </w:rPr>
    </w:pPr>
    <w:r w:rsidRPr="0038023A">
      <w:rPr>
        <w:rFonts w:ascii="Arial Narrow" w:hAnsi="Arial Narrow" w:cs="Arial"/>
        <w:b/>
        <w:color w:val="3B3838" w:themeColor="background2" w:themeShade="40"/>
        <w:sz w:val="22"/>
      </w:rPr>
      <w:t>ANEXO 5</w:t>
    </w:r>
    <w:r w:rsidRPr="0038023A">
      <w:rPr>
        <w:rFonts w:ascii="Arial Narrow" w:hAnsi="Arial Narrow"/>
        <w:b/>
        <w:color w:val="3B3838" w:themeColor="background2" w:themeShade="40"/>
        <w:sz w:val="22"/>
      </w:rPr>
      <w:t xml:space="preserve"> </w:t>
    </w:r>
  </w:p>
  <w:p w14:paraId="686C7770" w14:textId="77777777" w:rsidR="0038023A" w:rsidRPr="00B0093A" w:rsidRDefault="0038023A" w:rsidP="00B0093A">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29E5E" w14:textId="77777777" w:rsidR="0038023A" w:rsidRPr="0038023A" w:rsidRDefault="0038023A">
    <w:pPr>
      <w:pStyle w:val="Encabezado"/>
      <w:rPr>
        <w:rFonts w:ascii="Arial Narrow" w:hAnsi="Arial Narrow"/>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60AC7"/>
    <w:multiLevelType w:val="hybridMultilevel"/>
    <w:tmpl w:val="580646CC"/>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 w15:restartNumberingAfterBreak="0">
    <w:nsid w:val="38E85A72"/>
    <w:multiLevelType w:val="hybridMultilevel"/>
    <w:tmpl w:val="DC36829C"/>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2" w15:restartNumberingAfterBreak="0">
    <w:nsid w:val="4EEE5506"/>
    <w:multiLevelType w:val="hybridMultilevel"/>
    <w:tmpl w:val="BF8CF2E2"/>
    <w:lvl w:ilvl="0" w:tplc="4CE66FF8">
      <w:start w:val="2"/>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5531762C"/>
    <w:multiLevelType w:val="hybridMultilevel"/>
    <w:tmpl w:val="6F7413B0"/>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4" w15:restartNumberingAfterBreak="0">
    <w:nsid w:val="6E8C2DE5"/>
    <w:multiLevelType w:val="hybridMultilevel"/>
    <w:tmpl w:val="BF605CF2"/>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23A"/>
    <w:rsid w:val="0038023A"/>
    <w:rsid w:val="006E01CD"/>
    <w:rsid w:val="008111B5"/>
    <w:rsid w:val="00C76C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B0C4D"/>
  <w15:chartTrackingRefBased/>
  <w15:docId w15:val="{96987C36-1FD8-4EA9-A77D-8B6411D9B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023A"/>
    <w:pPr>
      <w:spacing w:after="0" w:line="240" w:lineRule="auto"/>
    </w:pPr>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8023A"/>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8023A"/>
  </w:style>
  <w:style w:type="paragraph" w:styleId="Piedepgina">
    <w:name w:val="footer"/>
    <w:basedOn w:val="Normal"/>
    <w:link w:val="PiedepginaCar"/>
    <w:uiPriority w:val="99"/>
    <w:unhideWhenUsed/>
    <w:rsid w:val="0038023A"/>
    <w:pPr>
      <w:tabs>
        <w:tab w:val="center" w:pos="4419"/>
        <w:tab w:val="right" w:pos="8838"/>
      </w:tabs>
    </w:pPr>
  </w:style>
  <w:style w:type="character" w:customStyle="1" w:styleId="PiedepginaCar">
    <w:name w:val="Pie de página Car"/>
    <w:basedOn w:val="Fuentedeprrafopredeter"/>
    <w:link w:val="Piedepgina"/>
    <w:uiPriority w:val="99"/>
    <w:rsid w:val="0038023A"/>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titulo 3,Bullets"/>
    <w:basedOn w:val="Normal"/>
    <w:link w:val="PrrafodelistaCar"/>
    <w:uiPriority w:val="34"/>
    <w:qFormat/>
    <w:rsid w:val="0038023A"/>
    <w:pPr>
      <w:ind w:left="720"/>
      <w:contextualSpacing/>
    </w:p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locked/>
    <w:rsid w:val="0038023A"/>
    <w:rPr>
      <w:sz w:val="24"/>
    </w:rPr>
  </w:style>
  <w:style w:type="table" w:styleId="Tablaconcuadrcula">
    <w:name w:val="Table Grid"/>
    <w:basedOn w:val="Tablanormal"/>
    <w:uiPriority w:val="59"/>
    <w:rsid w:val="003802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38023A"/>
    <w:rPr>
      <w:color w:val="0563C1" w:themeColor="hyperlink"/>
      <w:u w:val="single"/>
    </w:rPr>
  </w:style>
  <w:style w:type="table" w:customStyle="1" w:styleId="Cuadrculadetablaclara1">
    <w:name w:val="Cuadrícula de tabla clara1"/>
    <w:basedOn w:val="Tablanormal"/>
    <w:next w:val="Tablanormal"/>
    <w:uiPriority w:val="99"/>
    <w:rsid w:val="0038023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cturaelectronica@manizales.gov.c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cs.google.com/forms/d/e/1FAIpQLSevjxPaNDbrEmrmUykBkD6wAcl6Lpd3t%20D3n-WtbWb3tUJZcQ/viewfor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6493</Words>
  <Characters>35713</Characters>
  <Application>Microsoft Office Word</Application>
  <DocSecurity>0</DocSecurity>
  <Lines>297</Lines>
  <Paragraphs>84</Paragraphs>
  <ScaleCrop>false</ScaleCrop>
  <Company/>
  <LinksUpToDate>false</LinksUpToDate>
  <CharactersWithSpaces>42122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alcaldia manizales</dc:creator>
  <cp:keywords/>
  <dc:description/>
  <cp:lastModifiedBy>alcaldia manizales</cp:lastModifiedBy>
  <cp:revision>2</cp:revision>
  <dcterms:created xsi:type="dcterms:W3CDTF">2021-09-21T14:15:00Z</dcterms:created>
  <dcterms:modified xsi:type="dcterms:W3CDTF">2021-09-21T14:15:00Z</dcterms:modified>
</cp:coreProperties>
</file>