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9FBA54" w14:textId="3F159542" w:rsidR="0080596C" w:rsidRPr="00615ABD" w:rsidRDefault="003218C3" w:rsidP="0080596C">
      <w:pPr>
        <w:ind w:right="-228"/>
        <w:jc w:val="center"/>
        <w:rPr>
          <w:rFonts w:ascii="Arial" w:hAnsi="Arial" w:cs="Arial"/>
          <w:b/>
          <w:sz w:val="22"/>
          <w:szCs w:val="22"/>
        </w:rPr>
      </w:pPr>
      <w:r w:rsidRPr="00615ABD">
        <w:rPr>
          <w:rFonts w:ascii="Arial" w:hAnsi="Arial" w:cs="Arial"/>
          <w:b/>
          <w:sz w:val="22"/>
          <w:szCs w:val="22"/>
        </w:rPr>
        <w:t>SELECCIÓN ABREVIADA MENOR CUANTIA SAMC 00</w:t>
      </w:r>
      <w:r w:rsidR="008B05AA">
        <w:rPr>
          <w:rFonts w:ascii="Arial" w:hAnsi="Arial" w:cs="Arial"/>
          <w:b/>
          <w:sz w:val="22"/>
          <w:szCs w:val="22"/>
        </w:rPr>
        <w:t>4</w:t>
      </w:r>
      <w:r w:rsidRPr="00615ABD">
        <w:rPr>
          <w:rFonts w:ascii="Arial" w:hAnsi="Arial" w:cs="Arial"/>
          <w:b/>
          <w:sz w:val="22"/>
          <w:szCs w:val="22"/>
        </w:rPr>
        <w:t xml:space="preserve"> 2021</w:t>
      </w:r>
    </w:p>
    <w:p w14:paraId="73BF87C3" w14:textId="77777777" w:rsidR="007E5DFD" w:rsidRPr="00615ABD" w:rsidRDefault="007E5DFD" w:rsidP="00A63170">
      <w:pPr>
        <w:ind w:right="-228"/>
        <w:rPr>
          <w:rFonts w:ascii="Arial" w:hAnsi="Arial" w:cs="Arial"/>
          <w:b/>
          <w:sz w:val="22"/>
          <w:szCs w:val="22"/>
        </w:rPr>
      </w:pPr>
    </w:p>
    <w:p w14:paraId="15C82B8B" w14:textId="77777777" w:rsidR="0080596C" w:rsidRPr="00615ABD" w:rsidRDefault="0080596C" w:rsidP="0080596C">
      <w:pPr>
        <w:ind w:right="-228"/>
        <w:jc w:val="center"/>
        <w:rPr>
          <w:rFonts w:ascii="Arial" w:hAnsi="Arial" w:cs="Arial"/>
          <w:b/>
          <w:sz w:val="22"/>
          <w:szCs w:val="22"/>
        </w:rPr>
      </w:pPr>
      <w:r w:rsidRPr="00615ABD">
        <w:rPr>
          <w:rFonts w:ascii="Arial" w:hAnsi="Arial" w:cs="Arial"/>
          <w:b/>
          <w:sz w:val="22"/>
          <w:szCs w:val="22"/>
        </w:rPr>
        <w:t xml:space="preserve"> AVISO DE CONVOCATORIA PÚBLICA</w:t>
      </w:r>
    </w:p>
    <w:p w14:paraId="3B3B35F5" w14:textId="77777777" w:rsidR="0080596C" w:rsidRPr="00615ABD" w:rsidRDefault="0080596C" w:rsidP="0080596C">
      <w:pPr>
        <w:ind w:right="-228"/>
        <w:jc w:val="center"/>
        <w:rPr>
          <w:rFonts w:ascii="Arial" w:hAnsi="Arial" w:cs="Arial"/>
          <w:b/>
          <w:sz w:val="22"/>
          <w:szCs w:val="22"/>
        </w:rPr>
      </w:pPr>
    </w:p>
    <w:p w14:paraId="6991D643" w14:textId="77777777" w:rsidR="007E5DFD" w:rsidRPr="00615ABD" w:rsidRDefault="007E5DFD" w:rsidP="0080596C">
      <w:pPr>
        <w:ind w:right="-228"/>
        <w:jc w:val="center"/>
        <w:rPr>
          <w:rFonts w:ascii="Arial" w:hAnsi="Arial" w:cs="Arial"/>
          <w:b/>
          <w:sz w:val="22"/>
          <w:szCs w:val="22"/>
        </w:rPr>
      </w:pPr>
    </w:p>
    <w:p w14:paraId="00EF8ABC" w14:textId="77777777" w:rsidR="00375D58" w:rsidRPr="00615ABD" w:rsidRDefault="00375D58" w:rsidP="0080596C">
      <w:pPr>
        <w:ind w:right="-228"/>
        <w:jc w:val="center"/>
        <w:rPr>
          <w:rFonts w:ascii="Arial" w:hAnsi="Arial" w:cs="Arial"/>
          <w:b/>
          <w:sz w:val="22"/>
          <w:szCs w:val="22"/>
        </w:rPr>
      </w:pPr>
    </w:p>
    <w:p w14:paraId="1AD5B583" w14:textId="77777777" w:rsidR="0080596C" w:rsidRPr="00615ABD" w:rsidRDefault="0080596C" w:rsidP="0080596C">
      <w:pPr>
        <w:ind w:right="-228"/>
        <w:rPr>
          <w:rFonts w:ascii="Arial" w:hAnsi="Arial" w:cs="Arial"/>
          <w:b/>
          <w:sz w:val="22"/>
          <w:szCs w:val="22"/>
          <w:u w:val="single"/>
        </w:rPr>
      </w:pPr>
      <w:r w:rsidRPr="00615ABD">
        <w:rPr>
          <w:rFonts w:ascii="Arial" w:hAnsi="Arial" w:cs="Arial"/>
          <w:b/>
          <w:sz w:val="22"/>
          <w:szCs w:val="22"/>
          <w:u w:val="single"/>
        </w:rPr>
        <w:t>1. NOMBRE Y DIRECCION DE LA ENTIDAD</w:t>
      </w:r>
    </w:p>
    <w:p w14:paraId="13A12F05" w14:textId="77777777" w:rsidR="0080596C" w:rsidRPr="00615ABD" w:rsidRDefault="0080596C" w:rsidP="0080596C">
      <w:pPr>
        <w:ind w:right="-228"/>
        <w:jc w:val="both"/>
        <w:rPr>
          <w:rFonts w:ascii="Arial" w:hAnsi="Arial" w:cs="Arial"/>
          <w:sz w:val="22"/>
          <w:szCs w:val="22"/>
        </w:rPr>
      </w:pPr>
    </w:p>
    <w:p w14:paraId="299590C9" w14:textId="77777777" w:rsidR="0080596C" w:rsidRPr="00615ABD" w:rsidRDefault="0080596C" w:rsidP="0080596C">
      <w:pPr>
        <w:ind w:right="-228"/>
        <w:jc w:val="both"/>
        <w:rPr>
          <w:rFonts w:ascii="Arial" w:hAnsi="Arial" w:cs="Arial"/>
          <w:sz w:val="22"/>
          <w:szCs w:val="22"/>
        </w:rPr>
      </w:pPr>
      <w:r w:rsidRPr="00615ABD">
        <w:rPr>
          <w:rFonts w:ascii="Arial" w:hAnsi="Arial" w:cs="Arial"/>
          <w:sz w:val="22"/>
          <w:szCs w:val="22"/>
        </w:rPr>
        <w:t>La Entidad contratante es BOMBEROS DE BUCARAMANGA, entidad descentralizada del orden municipal</w:t>
      </w:r>
    </w:p>
    <w:p w14:paraId="69E02ACF" w14:textId="77777777" w:rsidR="0080596C" w:rsidRPr="00615ABD" w:rsidRDefault="0080596C" w:rsidP="0080596C">
      <w:pPr>
        <w:ind w:right="-228"/>
        <w:jc w:val="both"/>
        <w:rPr>
          <w:rFonts w:ascii="Arial" w:hAnsi="Arial" w:cs="Arial"/>
          <w:sz w:val="22"/>
          <w:szCs w:val="22"/>
        </w:rPr>
      </w:pPr>
    </w:p>
    <w:p w14:paraId="78904F73" w14:textId="00AA042D" w:rsidR="0080596C" w:rsidRPr="00615ABD" w:rsidRDefault="0080596C" w:rsidP="00375D58">
      <w:pPr>
        <w:ind w:right="-228"/>
        <w:jc w:val="both"/>
        <w:rPr>
          <w:rFonts w:ascii="Arial" w:hAnsi="Arial" w:cs="Arial"/>
          <w:sz w:val="22"/>
          <w:szCs w:val="22"/>
        </w:rPr>
      </w:pPr>
      <w:r w:rsidRPr="00615ABD">
        <w:rPr>
          <w:rFonts w:ascii="Arial" w:hAnsi="Arial" w:cs="Arial"/>
          <w:sz w:val="22"/>
          <w:szCs w:val="22"/>
        </w:rPr>
        <w:t>La dirección de la entidad es Calle 44 No. 10-13 de Bucaramanga.</w:t>
      </w:r>
    </w:p>
    <w:p w14:paraId="156ED678" w14:textId="77777777" w:rsidR="00375D58" w:rsidRPr="00615ABD" w:rsidRDefault="00375D58" w:rsidP="00375D58">
      <w:pPr>
        <w:ind w:right="-228"/>
        <w:jc w:val="both"/>
        <w:rPr>
          <w:rFonts w:ascii="Arial" w:hAnsi="Arial" w:cs="Arial"/>
          <w:sz w:val="22"/>
          <w:szCs w:val="22"/>
        </w:rPr>
      </w:pPr>
    </w:p>
    <w:p w14:paraId="2D775D1D" w14:textId="77777777" w:rsidR="00375D58" w:rsidRPr="00615ABD" w:rsidRDefault="00375D58" w:rsidP="00375D58">
      <w:pPr>
        <w:ind w:right="-228"/>
        <w:jc w:val="both"/>
        <w:rPr>
          <w:rFonts w:ascii="Arial" w:hAnsi="Arial" w:cs="Arial"/>
          <w:b/>
          <w:sz w:val="22"/>
          <w:szCs w:val="22"/>
        </w:rPr>
      </w:pPr>
    </w:p>
    <w:p w14:paraId="5344E696" w14:textId="77777777" w:rsidR="0080596C" w:rsidRPr="00615ABD" w:rsidRDefault="0080596C" w:rsidP="0080596C">
      <w:pPr>
        <w:ind w:right="-228"/>
        <w:jc w:val="both"/>
        <w:rPr>
          <w:rFonts w:ascii="Arial" w:hAnsi="Arial" w:cs="Arial"/>
          <w:b/>
          <w:sz w:val="22"/>
          <w:szCs w:val="22"/>
        </w:rPr>
      </w:pPr>
      <w:r w:rsidRPr="00615ABD">
        <w:rPr>
          <w:rFonts w:ascii="Arial" w:hAnsi="Arial" w:cs="Arial"/>
          <w:b/>
          <w:sz w:val="22"/>
          <w:szCs w:val="22"/>
          <w:u w:val="single"/>
        </w:rPr>
        <w:t>2. DIRECCION Y CORREO ELECTRONICO DONDE SE ATENDERA A LOS INTERESADOS Y PARA PRESENTACION DE DOCUMENTOS</w:t>
      </w:r>
      <w:r w:rsidRPr="00615ABD">
        <w:rPr>
          <w:rFonts w:ascii="Arial" w:hAnsi="Arial" w:cs="Arial"/>
          <w:b/>
          <w:sz w:val="22"/>
          <w:szCs w:val="22"/>
        </w:rPr>
        <w:t xml:space="preserve"> </w:t>
      </w:r>
      <w:r w:rsidRPr="00615ABD">
        <w:rPr>
          <w:rFonts w:ascii="Arial" w:hAnsi="Arial" w:cs="Arial"/>
          <w:sz w:val="22"/>
          <w:szCs w:val="22"/>
        </w:rPr>
        <w:t>(Todo dentro de los plazos señalados en el cronograma)</w:t>
      </w:r>
    </w:p>
    <w:p w14:paraId="154EF36B" w14:textId="77777777" w:rsidR="0080596C" w:rsidRPr="00615ABD" w:rsidRDefault="0080596C" w:rsidP="0080596C">
      <w:pPr>
        <w:ind w:right="-228"/>
        <w:jc w:val="both"/>
        <w:rPr>
          <w:rFonts w:ascii="Arial" w:hAnsi="Arial" w:cs="Arial"/>
          <w:sz w:val="22"/>
          <w:szCs w:val="22"/>
        </w:rPr>
      </w:pPr>
    </w:p>
    <w:p w14:paraId="2E39A1AE" w14:textId="77777777" w:rsidR="001963E9" w:rsidRPr="00615ABD" w:rsidRDefault="001963E9" w:rsidP="001963E9">
      <w:pPr>
        <w:jc w:val="both"/>
        <w:rPr>
          <w:rFonts w:ascii="Arial" w:hAnsi="Arial" w:cs="Arial"/>
          <w:sz w:val="22"/>
          <w:szCs w:val="22"/>
          <w:lang w:val="es-CO"/>
        </w:rPr>
      </w:pPr>
      <w:r w:rsidRPr="00615ABD">
        <w:rPr>
          <w:rFonts w:ascii="Arial" w:hAnsi="Arial" w:cs="Arial"/>
          <w:sz w:val="22"/>
          <w:szCs w:val="22"/>
          <w:lang w:val="es-CO"/>
        </w:rPr>
        <w:t>La Entidad contratante es BOMBEROS DE BUCARAMANGA. Para efectos de correspondencia y tramitación:</w:t>
      </w:r>
    </w:p>
    <w:p w14:paraId="73FC651A" w14:textId="77777777" w:rsidR="001963E9" w:rsidRPr="00615ABD" w:rsidRDefault="001963E9" w:rsidP="001963E9">
      <w:pPr>
        <w:jc w:val="both"/>
        <w:rPr>
          <w:rFonts w:ascii="Arial" w:hAnsi="Arial" w:cs="Arial"/>
          <w:sz w:val="22"/>
          <w:szCs w:val="22"/>
          <w:lang w:val="es-CO"/>
        </w:rPr>
      </w:pPr>
    </w:p>
    <w:p w14:paraId="34BF8EEE" w14:textId="77777777" w:rsidR="001963E9" w:rsidRPr="00615ABD" w:rsidRDefault="001963E9" w:rsidP="001963E9">
      <w:pPr>
        <w:jc w:val="both"/>
        <w:rPr>
          <w:rFonts w:ascii="Arial" w:hAnsi="Arial" w:cs="Arial"/>
          <w:sz w:val="22"/>
          <w:szCs w:val="22"/>
          <w:lang w:val="es-CO"/>
        </w:rPr>
      </w:pPr>
      <w:r w:rsidRPr="00615ABD">
        <w:rPr>
          <w:rFonts w:ascii="Arial" w:hAnsi="Arial" w:cs="Arial"/>
          <w:sz w:val="22"/>
          <w:szCs w:val="22"/>
          <w:lang w:val="es-CO"/>
        </w:rPr>
        <w:t>Los pliegos de condiciones, serán publicados en el Sistema Electrónico de Contratación Pública - SECOP II.</w:t>
      </w:r>
    </w:p>
    <w:p w14:paraId="33DB1D4C" w14:textId="77777777" w:rsidR="001963E9" w:rsidRPr="00615ABD" w:rsidRDefault="001963E9" w:rsidP="001963E9">
      <w:pPr>
        <w:jc w:val="both"/>
        <w:rPr>
          <w:rFonts w:ascii="Arial" w:hAnsi="Arial" w:cs="Arial"/>
          <w:sz w:val="22"/>
          <w:szCs w:val="22"/>
          <w:lang w:val="es-CO"/>
        </w:rPr>
      </w:pPr>
    </w:p>
    <w:p w14:paraId="77FFC878" w14:textId="77777777" w:rsidR="001963E9" w:rsidRPr="00615ABD" w:rsidRDefault="001963E9" w:rsidP="001963E9">
      <w:pPr>
        <w:jc w:val="both"/>
        <w:rPr>
          <w:rFonts w:ascii="Arial" w:hAnsi="Arial" w:cs="Arial"/>
          <w:sz w:val="22"/>
          <w:szCs w:val="22"/>
          <w:lang w:val="es-CO"/>
        </w:rPr>
      </w:pPr>
      <w:r w:rsidRPr="00615ABD">
        <w:rPr>
          <w:rFonts w:ascii="Arial" w:hAnsi="Arial" w:cs="Arial"/>
          <w:sz w:val="22"/>
          <w:szCs w:val="22"/>
          <w:lang w:val="es-CO"/>
        </w:rPr>
        <w:t>Publicado el pliego de condiciones cualquier interesado puede solicitar aclaraciones que BOMBEROS DE BUCARAMANGA- responderá a través del Sistema Electrónico de Contratación Pública - SECOP II.</w:t>
      </w:r>
    </w:p>
    <w:p w14:paraId="2ABA97F6" w14:textId="77777777" w:rsidR="001963E9" w:rsidRPr="00615ABD" w:rsidRDefault="001963E9" w:rsidP="001963E9">
      <w:pPr>
        <w:jc w:val="both"/>
        <w:rPr>
          <w:rFonts w:ascii="Arial" w:hAnsi="Arial" w:cs="Arial"/>
          <w:sz w:val="22"/>
          <w:szCs w:val="22"/>
          <w:lang w:val="es-CO"/>
        </w:rPr>
      </w:pPr>
    </w:p>
    <w:p w14:paraId="25676D85" w14:textId="77777777" w:rsidR="001963E9" w:rsidRPr="00615ABD" w:rsidRDefault="001963E9" w:rsidP="0080596C">
      <w:pPr>
        <w:ind w:right="-228"/>
        <w:jc w:val="both"/>
        <w:rPr>
          <w:rFonts w:ascii="Arial" w:hAnsi="Arial" w:cs="Arial"/>
          <w:sz w:val="22"/>
          <w:szCs w:val="22"/>
          <w:lang w:val="es-CO"/>
        </w:rPr>
      </w:pPr>
    </w:p>
    <w:p w14:paraId="10DD0B11" w14:textId="60CDAC5E" w:rsidR="0080596C" w:rsidRPr="00615ABD" w:rsidRDefault="0080596C" w:rsidP="001963E9">
      <w:pPr>
        <w:ind w:right="-228"/>
        <w:jc w:val="both"/>
        <w:rPr>
          <w:rFonts w:ascii="Arial" w:hAnsi="Arial" w:cs="Arial"/>
          <w:sz w:val="22"/>
          <w:szCs w:val="22"/>
        </w:rPr>
      </w:pPr>
      <w:r w:rsidRPr="00615ABD">
        <w:rPr>
          <w:rFonts w:ascii="Arial" w:hAnsi="Arial" w:cs="Arial"/>
          <w:sz w:val="22"/>
          <w:szCs w:val="22"/>
        </w:rPr>
        <w:t xml:space="preserve">Correo electrónico: </w:t>
      </w:r>
      <w:hyperlink r:id="rId8" w:history="1">
        <w:r w:rsidR="00A63170" w:rsidRPr="00615ABD">
          <w:rPr>
            <w:rStyle w:val="Hipervnculo"/>
            <w:rFonts w:ascii="Arial" w:hAnsi="Arial" w:cs="Arial"/>
            <w:sz w:val="22"/>
            <w:szCs w:val="22"/>
          </w:rPr>
          <w:t>contratos@bomberosdebucaramanga.gov.co-</w:t>
        </w:r>
      </w:hyperlink>
      <w:r w:rsidR="00A63170" w:rsidRPr="00615ABD">
        <w:rPr>
          <w:rFonts w:ascii="Arial" w:hAnsi="Arial" w:cs="Arial"/>
          <w:sz w:val="22"/>
          <w:szCs w:val="22"/>
        </w:rPr>
        <w:t xml:space="preserve">   </w:t>
      </w:r>
      <w:r w:rsidR="00A63170" w:rsidRPr="00615ABD">
        <w:rPr>
          <w:rStyle w:val="Hipervnculo"/>
          <w:rFonts w:ascii="Arial" w:hAnsi="Arial" w:cs="Arial"/>
          <w:sz w:val="22"/>
          <w:szCs w:val="22"/>
        </w:rPr>
        <w:t>contratacionbomberos2@gmail.com</w:t>
      </w:r>
    </w:p>
    <w:p w14:paraId="0AFE51B0" w14:textId="77777777" w:rsidR="0080596C" w:rsidRPr="00615ABD" w:rsidRDefault="0080596C" w:rsidP="0080596C">
      <w:pPr>
        <w:ind w:right="-228"/>
        <w:jc w:val="both"/>
        <w:rPr>
          <w:rFonts w:ascii="Arial" w:hAnsi="Arial" w:cs="Arial"/>
          <w:sz w:val="22"/>
          <w:szCs w:val="22"/>
        </w:rPr>
      </w:pPr>
    </w:p>
    <w:p w14:paraId="172B193A" w14:textId="77777777" w:rsidR="0080596C" w:rsidRPr="00615ABD" w:rsidRDefault="0080596C" w:rsidP="0080596C">
      <w:pPr>
        <w:ind w:left="720"/>
        <w:jc w:val="both"/>
        <w:rPr>
          <w:rFonts w:ascii="Arial" w:hAnsi="Arial" w:cs="Arial"/>
          <w:sz w:val="22"/>
          <w:szCs w:val="22"/>
        </w:rPr>
      </w:pPr>
    </w:p>
    <w:p w14:paraId="37E1334D" w14:textId="77777777" w:rsidR="00375D58" w:rsidRPr="00615ABD" w:rsidRDefault="00375D58" w:rsidP="0080596C">
      <w:pPr>
        <w:ind w:left="720"/>
        <w:jc w:val="both"/>
        <w:rPr>
          <w:rFonts w:ascii="Arial" w:hAnsi="Arial" w:cs="Arial"/>
          <w:sz w:val="22"/>
          <w:szCs w:val="22"/>
        </w:rPr>
      </w:pPr>
    </w:p>
    <w:p w14:paraId="6B73805D" w14:textId="77777777" w:rsidR="0080596C" w:rsidRPr="00615ABD" w:rsidRDefault="0080596C" w:rsidP="0080596C">
      <w:pPr>
        <w:pStyle w:val="Ttulo1"/>
        <w:keepNext w:val="0"/>
        <w:widowControl w:val="0"/>
        <w:numPr>
          <w:ilvl w:val="0"/>
          <w:numId w:val="0"/>
        </w:numPr>
        <w:tabs>
          <w:tab w:val="left" w:pos="883"/>
        </w:tabs>
        <w:autoSpaceDE w:val="0"/>
        <w:autoSpaceDN w:val="0"/>
        <w:spacing w:before="0" w:after="0"/>
        <w:ind w:left="432" w:right="-228" w:hanging="432"/>
        <w:jc w:val="both"/>
        <w:rPr>
          <w:sz w:val="22"/>
          <w:szCs w:val="22"/>
        </w:rPr>
      </w:pPr>
      <w:r w:rsidRPr="00615ABD">
        <w:rPr>
          <w:sz w:val="22"/>
          <w:szCs w:val="22"/>
        </w:rPr>
        <w:t xml:space="preserve">3. </w:t>
      </w:r>
      <w:r w:rsidRPr="00615ABD">
        <w:rPr>
          <w:sz w:val="22"/>
          <w:szCs w:val="22"/>
          <w:u w:val="single"/>
        </w:rPr>
        <w:t>OBJETO DEL CONTRATO Y CANTIDADES A</w:t>
      </w:r>
      <w:r w:rsidRPr="00615ABD">
        <w:rPr>
          <w:spacing w:val="-1"/>
          <w:sz w:val="22"/>
          <w:szCs w:val="22"/>
          <w:u w:val="single"/>
        </w:rPr>
        <w:t xml:space="preserve"> </w:t>
      </w:r>
      <w:r w:rsidRPr="00615ABD">
        <w:rPr>
          <w:sz w:val="22"/>
          <w:szCs w:val="22"/>
          <w:u w:val="single"/>
        </w:rPr>
        <w:t>ADQUIRIR</w:t>
      </w:r>
    </w:p>
    <w:p w14:paraId="491055C3" w14:textId="77777777" w:rsidR="0080596C" w:rsidRPr="00615ABD" w:rsidRDefault="0080596C" w:rsidP="0080596C">
      <w:pPr>
        <w:ind w:right="-228"/>
        <w:jc w:val="both"/>
        <w:rPr>
          <w:rFonts w:ascii="Arial" w:hAnsi="Arial" w:cs="Arial"/>
          <w:sz w:val="22"/>
          <w:szCs w:val="22"/>
        </w:rPr>
      </w:pPr>
    </w:p>
    <w:p w14:paraId="12B6FBED" w14:textId="598A4A50" w:rsidR="0080596C" w:rsidRPr="00615ABD" w:rsidRDefault="0080596C" w:rsidP="00B31572">
      <w:pPr>
        <w:ind w:right="-228"/>
        <w:jc w:val="both"/>
        <w:rPr>
          <w:rFonts w:ascii="Arial" w:hAnsi="Arial" w:cs="Arial"/>
          <w:b/>
          <w:sz w:val="22"/>
          <w:szCs w:val="22"/>
        </w:rPr>
      </w:pPr>
      <w:r w:rsidRPr="00615ABD">
        <w:rPr>
          <w:rFonts w:ascii="Arial" w:hAnsi="Arial" w:cs="Arial"/>
          <w:i/>
          <w:sz w:val="22"/>
          <w:szCs w:val="22"/>
        </w:rPr>
        <w:t>OBJETO: “</w:t>
      </w:r>
      <w:r w:rsidR="003218C3" w:rsidRPr="00615ABD">
        <w:rPr>
          <w:rFonts w:ascii="Arial" w:hAnsi="Arial" w:cs="Arial"/>
          <w:b/>
          <w:sz w:val="22"/>
          <w:szCs w:val="22"/>
        </w:rPr>
        <w:t>EJECUCION DE OBRAS DE ADECUACIÓN A LA PLANTA FÍSICA ESTACION CENTRAL Y EDIFICIO ADMINISTRATIVO DE BOMBEROS DE BUCARAMANGA</w:t>
      </w:r>
      <w:r w:rsidR="00ED524C" w:rsidRPr="00615ABD">
        <w:rPr>
          <w:rFonts w:ascii="Arial" w:hAnsi="Arial" w:cs="Arial"/>
          <w:i/>
          <w:sz w:val="22"/>
          <w:szCs w:val="22"/>
        </w:rPr>
        <w:t>.</w:t>
      </w:r>
      <w:r w:rsidR="00302D7E" w:rsidRPr="00615ABD">
        <w:rPr>
          <w:rFonts w:ascii="Arial" w:hAnsi="Arial" w:cs="Arial"/>
          <w:i/>
          <w:sz w:val="22"/>
          <w:szCs w:val="22"/>
        </w:rPr>
        <w:t>”</w:t>
      </w:r>
    </w:p>
    <w:p w14:paraId="0D54644E" w14:textId="77777777" w:rsidR="0080596C" w:rsidRPr="00615ABD" w:rsidRDefault="0080596C" w:rsidP="0080596C">
      <w:pPr>
        <w:ind w:right="-228"/>
        <w:jc w:val="both"/>
        <w:rPr>
          <w:rFonts w:ascii="Arial" w:hAnsi="Arial" w:cs="Arial"/>
          <w:i/>
          <w:sz w:val="22"/>
          <w:szCs w:val="22"/>
        </w:rPr>
      </w:pPr>
    </w:p>
    <w:p w14:paraId="5579E1F8" w14:textId="77777777" w:rsidR="00375D58" w:rsidRPr="00615ABD" w:rsidRDefault="00375D58" w:rsidP="0080596C">
      <w:pPr>
        <w:ind w:right="-228"/>
        <w:jc w:val="both"/>
        <w:rPr>
          <w:rFonts w:ascii="Arial" w:hAnsi="Arial" w:cs="Arial"/>
          <w:i/>
          <w:sz w:val="22"/>
          <w:szCs w:val="22"/>
        </w:rPr>
      </w:pPr>
    </w:p>
    <w:p w14:paraId="3FDECE7F" w14:textId="77777777" w:rsidR="00375D58" w:rsidRPr="00615ABD" w:rsidRDefault="0080596C" w:rsidP="001963E9">
      <w:pPr>
        <w:tabs>
          <w:tab w:val="left" w:pos="897"/>
        </w:tabs>
        <w:autoSpaceDE w:val="0"/>
        <w:autoSpaceDN w:val="0"/>
        <w:ind w:right="-228"/>
        <w:jc w:val="both"/>
        <w:rPr>
          <w:rFonts w:ascii="Arial" w:hAnsi="Arial" w:cs="Arial"/>
          <w:b/>
          <w:sz w:val="22"/>
          <w:szCs w:val="22"/>
        </w:rPr>
      </w:pPr>
      <w:r w:rsidRPr="00615ABD">
        <w:rPr>
          <w:rFonts w:ascii="Arial" w:hAnsi="Arial" w:cs="Arial"/>
          <w:b/>
          <w:sz w:val="22"/>
          <w:szCs w:val="22"/>
          <w:u w:val="single"/>
        </w:rPr>
        <w:t>4. MODALIDAD DE SELECCIÓN DEL CONTRATISTA.</w:t>
      </w:r>
      <w:r w:rsidRPr="00615ABD">
        <w:rPr>
          <w:rFonts w:ascii="Arial" w:hAnsi="Arial" w:cs="Arial"/>
          <w:b/>
          <w:sz w:val="22"/>
          <w:szCs w:val="22"/>
        </w:rPr>
        <w:t xml:space="preserve"> </w:t>
      </w:r>
    </w:p>
    <w:p w14:paraId="054459BD" w14:textId="77777777" w:rsidR="00375D58" w:rsidRPr="00615ABD" w:rsidRDefault="00375D58" w:rsidP="001963E9">
      <w:pPr>
        <w:tabs>
          <w:tab w:val="left" w:pos="897"/>
        </w:tabs>
        <w:autoSpaceDE w:val="0"/>
        <w:autoSpaceDN w:val="0"/>
        <w:ind w:right="-228"/>
        <w:jc w:val="both"/>
        <w:rPr>
          <w:rFonts w:ascii="Arial" w:hAnsi="Arial" w:cs="Arial"/>
          <w:b/>
          <w:sz w:val="22"/>
          <w:szCs w:val="22"/>
        </w:rPr>
      </w:pPr>
    </w:p>
    <w:p w14:paraId="6A6D1A6C" w14:textId="61A4AB16" w:rsidR="001963E9" w:rsidRPr="00615ABD" w:rsidRDefault="001963E9" w:rsidP="001963E9">
      <w:pPr>
        <w:tabs>
          <w:tab w:val="left" w:pos="897"/>
        </w:tabs>
        <w:autoSpaceDE w:val="0"/>
        <w:autoSpaceDN w:val="0"/>
        <w:ind w:right="-228"/>
        <w:jc w:val="both"/>
        <w:rPr>
          <w:rFonts w:ascii="Arial" w:hAnsi="Arial" w:cs="Arial"/>
          <w:sz w:val="22"/>
          <w:szCs w:val="22"/>
        </w:rPr>
      </w:pPr>
      <w:r w:rsidRPr="00615ABD">
        <w:rPr>
          <w:rFonts w:ascii="Arial" w:hAnsi="Arial" w:cs="Arial"/>
          <w:sz w:val="22"/>
          <w:szCs w:val="22"/>
        </w:rPr>
        <w:t>La modalidad de selección para el presente procedimiento de contratación es la de SELECCIÓN ABREVIADA, PARA LA ADQUISICIÓN DE BIENES Y SERVICIOS DE CARACTERÍSTICAS TÉCNICAS UNIFORMES, PROCEDIMIENTO DE SUBASTA INVERSA ELECTRONICA. El presente proceso se adelantará aplicando lo establecido en los artículos2.2.1.2.1.2.1, 2.2.1.2.1.2.2, 2.2.1.2.1.2.3 y 2.2.1.2.1.2.4 del Decreto 1082 de 2015.</w:t>
      </w:r>
      <w:r w:rsidR="00375D58" w:rsidRPr="00615ABD">
        <w:rPr>
          <w:rFonts w:ascii="Arial" w:hAnsi="Arial" w:cs="Arial"/>
          <w:sz w:val="22"/>
          <w:szCs w:val="22"/>
        </w:rPr>
        <w:t xml:space="preserve"> CONTRATO DE OBRA.</w:t>
      </w:r>
    </w:p>
    <w:p w14:paraId="20CF3210" w14:textId="39CD726C" w:rsidR="00836367" w:rsidRPr="00615ABD" w:rsidRDefault="00836367" w:rsidP="001963E9">
      <w:pPr>
        <w:tabs>
          <w:tab w:val="left" w:pos="897"/>
        </w:tabs>
        <w:autoSpaceDE w:val="0"/>
        <w:autoSpaceDN w:val="0"/>
        <w:ind w:right="-228"/>
        <w:jc w:val="both"/>
        <w:rPr>
          <w:rFonts w:ascii="Arial" w:hAnsi="Arial" w:cs="Arial"/>
          <w:b/>
          <w:sz w:val="22"/>
          <w:szCs w:val="22"/>
        </w:rPr>
      </w:pPr>
    </w:p>
    <w:p w14:paraId="269AC4D1" w14:textId="566B95B7" w:rsidR="00615ABD" w:rsidRPr="00615ABD" w:rsidRDefault="00615ABD" w:rsidP="00615ABD">
      <w:pPr>
        <w:tabs>
          <w:tab w:val="left" w:pos="897"/>
        </w:tabs>
        <w:autoSpaceDE w:val="0"/>
        <w:autoSpaceDN w:val="0"/>
        <w:ind w:right="-228"/>
        <w:jc w:val="both"/>
        <w:rPr>
          <w:rFonts w:ascii="Arial" w:hAnsi="Arial" w:cs="Arial"/>
          <w:b/>
          <w:sz w:val="22"/>
          <w:szCs w:val="22"/>
          <w:u w:val="single"/>
        </w:rPr>
      </w:pPr>
      <w:r w:rsidRPr="00615ABD">
        <w:rPr>
          <w:rFonts w:ascii="Arial" w:hAnsi="Arial" w:cs="Arial"/>
          <w:b/>
          <w:sz w:val="22"/>
          <w:szCs w:val="22"/>
          <w:u w:val="single"/>
        </w:rPr>
        <w:t xml:space="preserve">4.1. </w:t>
      </w:r>
      <w:bookmarkStart w:id="0" w:name="_Toc518641662"/>
      <w:bookmarkStart w:id="1" w:name="_Toc32147321"/>
      <w:bookmarkStart w:id="2" w:name="_Toc73379505"/>
      <w:bookmarkStart w:id="3" w:name="_Toc508648261"/>
      <w:bookmarkStart w:id="4" w:name="_Toc508984045"/>
      <w:bookmarkStart w:id="5" w:name="_Toc509843876"/>
      <w:bookmarkStart w:id="6" w:name="_Toc511924784"/>
      <w:r w:rsidRPr="00615ABD">
        <w:rPr>
          <w:rFonts w:ascii="Arial" w:hAnsi="Arial" w:cs="Arial"/>
          <w:b/>
          <w:sz w:val="22"/>
          <w:szCs w:val="22"/>
          <w:u w:val="single"/>
        </w:rPr>
        <w:t>MANIFESTACIÓN DE INTERÉS</w:t>
      </w:r>
      <w:bookmarkEnd w:id="0"/>
      <w:bookmarkEnd w:id="1"/>
      <w:bookmarkEnd w:id="2"/>
    </w:p>
    <w:p w14:paraId="642E9B5F" w14:textId="77777777" w:rsidR="00615ABD" w:rsidRPr="00615ABD" w:rsidRDefault="00615ABD" w:rsidP="00615ABD">
      <w:pPr>
        <w:tabs>
          <w:tab w:val="left" w:pos="897"/>
        </w:tabs>
        <w:autoSpaceDE w:val="0"/>
        <w:autoSpaceDN w:val="0"/>
        <w:ind w:right="-228"/>
        <w:rPr>
          <w:rFonts w:ascii="Arial" w:hAnsi="Arial" w:cs="Arial"/>
          <w:b/>
          <w:sz w:val="22"/>
          <w:szCs w:val="22"/>
        </w:rPr>
      </w:pPr>
    </w:p>
    <w:bookmarkEnd w:id="3"/>
    <w:bookmarkEnd w:id="4"/>
    <w:bookmarkEnd w:id="5"/>
    <w:bookmarkEnd w:id="6"/>
    <w:p w14:paraId="1A7D5235" w14:textId="77777777" w:rsidR="00615ABD" w:rsidRPr="00615ABD" w:rsidRDefault="00615ABD" w:rsidP="00615ABD">
      <w:pPr>
        <w:spacing w:line="276" w:lineRule="auto"/>
        <w:jc w:val="both"/>
        <w:rPr>
          <w:rFonts w:ascii="Arial" w:hAnsi="Arial" w:cs="Arial"/>
          <w:color w:val="000000" w:themeColor="text1"/>
          <w:sz w:val="22"/>
          <w:szCs w:val="22"/>
        </w:rPr>
      </w:pPr>
      <w:r w:rsidRPr="00615ABD">
        <w:rPr>
          <w:rFonts w:ascii="Arial" w:hAnsi="Arial" w:cs="Arial"/>
          <w:color w:val="000000" w:themeColor="text1"/>
          <w:sz w:val="22"/>
          <w:szCs w:val="22"/>
        </w:rPr>
        <w:t>Los interesados en participar en el presente proceso de selección contarán con un término de tres (3) días hábiles contados a partir de la fecha de apertura del proceso de contratación para manifestar su intención de participar. Los interesados deben enviar una comunicación suscrita por la persona natural, el representante legal de la persona jurídica, por todos los integrantes del proponente plural (</w:t>
      </w:r>
      <w:r w:rsidRPr="00615ABD">
        <w:rPr>
          <w:rFonts w:ascii="Arial" w:hAnsi="Arial" w:cs="Arial"/>
          <w:color w:val="000000" w:themeColor="text1"/>
          <w:sz w:val="22"/>
          <w:szCs w:val="22"/>
        </w:rPr>
        <w:fldChar w:fldCharType="begin"/>
      </w:r>
      <w:r w:rsidRPr="00615ABD">
        <w:rPr>
          <w:rFonts w:ascii="Arial" w:hAnsi="Arial" w:cs="Arial"/>
          <w:color w:val="000000" w:themeColor="text1"/>
          <w:sz w:val="22"/>
          <w:szCs w:val="22"/>
        </w:rPr>
        <w:instrText xml:space="preserve"> REF _Ref25305885 \h  \* MERGEFORMAT </w:instrText>
      </w:r>
      <w:r w:rsidRPr="00615ABD">
        <w:rPr>
          <w:rFonts w:ascii="Arial" w:hAnsi="Arial" w:cs="Arial"/>
          <w:color w:val="000000" w:themeColor="text1"/>
          <w:sz w:val="22"/>
          <w:szCs w:val="22"/>
        </w:rPr>
      </w:r>
      <w:r w:rsidRPr="00615ABD">
        <w:rPr>
          <w:rFonts w:ascii="Arial" w:hAnsi="Arial" w:cs="Arial"/>
          <w:color w:val="000000" w:themeColor="text1"/>
          <w:sz w:val="22"/>
          <w:szCs w:val="22"/>
        </w:rPr>
        <w:fldChar w:fldCharType="separate"/>
      </w:r>
      <w:r w:rsidRPr="00615ABD">
        <w:rPr>
          <w:rFonts w:ascii="Arial" w:eastAsia="Arial,Times New Roman" w:hAnsi="Arial" w:cs="Arial"/>
          <w:color w:val="000000" w:themeColor="text1"/>
          <w:sz w:val="22"/>
          <w:szCs w:val="22"/>
        </w:rPr>
        <w:t>Formato 10 – Carta Manifestación de Interés</w:t>
      </w:r>
      <w:r w:rsidRPr="00615ABD">
        <w:rPr>
          <w:rFonts w:ascii="Arial" w:hAnsi="Arial" w:cs="Arial"/>
          <w:color w:val="000000" w:themeColor="text1"/>
          <w:sz w:val="22"/>
          <w:szCs w:val="22"/>
        </w:rPr>
        <w:fldChar w:fldCharType="end"/>
      </w:r>
      <w:r w:rsidRPr="00615ABD">
        <w:rPr>
          <w:rFonts w:ascii="Arial" w:hAnsi="Arial" w:cs="Arial"/>
          <w:color w:val="000000" w:themeColor="text1"/>
          <w:sz w:val="22"/>
          <w:szCs w:val="22"/>
        </w:rPr>
        <w:t xml:space="preserve">), según corresponda, al correo electrónico, o a falta de este a la dirección física indicada en el numeral </w:t>
      </w:r>
      <w:r w:rsidRPr="00615ABD">
        <w:rPr>
          <w:rFonts w:ascii="Arial" w:hAnsi="Arial" w:cs="Arial"/>
          <w:color w:val="000000" w:themeColor="text1"/>
          <w:sz w:val="22"/>
          <w:szCs w:val="22"/>
        </w:rPr>
        <w:fldChar w:fldCharType="begin"/>
      </w:r>
      <w:r w:rsidRPr="00615ABD">
        <w:rPr>
          <w:rFonts w:ascii="Arial" w:hAnsi="Arial" w:cs="Arial"/>
          <w:color w:val="000000" w:themeColor="text1"/>
          <w:sz w:val="22"/>
          <w:szCs w:val="22"/>
        </w:rPr>
        <w:instrText xml:space="preserve"> REF _Ref25305833 \r \h  \* MERGEFORMAT </w:instrText>
      </w:r>
      <w:r w:rsidRPr="00615ABD">
        <w:rPr>
          <w:rFonts w:ascii="Arial" w:hAnsi="Arial" w:cs="Arial"/>
          <w:color w:val="000000" w:themeColor="text1"/>
          <w:sz w:val="22"/>
          <w:szCs w:val="22"/>
        </w:rPr>
      </w:r>
      <w:r w:rsidRPr="00615ABD">
        <w:rPr>
          <w:rFonts w:ascii="Arial" w:hAnsi="Arial" w:cs="Arial"/>
          <w:color w:val="000000" w:themeColor="text1"/>
          <w:sz w:val="22"/>
          <w:szCs w:val="22"/>
        </w:rPr>
        <w:fldChar w:fldCharType="separate"/>
      </w:r>
      <w:r w:rsidRPr="00615ABD">
        <w:rPr>
          <w:rFonts w:ascii="Arial" w:hAnsi="Arial" w:cs="Arial"/>
          <w:color w:val="000000" w:themeColor="text1"/>
          <w:sz w:val="22"/>
          <w:szCs w:val="22"/>
        </w:rPr>
        <w:t>1.3</w:t>
      </w:r>
      <w:r w:rsidRPr="00615ABD">
        <w:rPr>
          <w:rFonts w:ascii="Arial" w:hAnsi="Arial" w:cs="Arial"/>
          <w:color w:val="000000" w:themeColor="text1"/>
          <w:sz w:val="22"/>
          <w:szCs w:val="22"/>
        </w:rPr>
        <w:fldChar w:fldCharType="end"/>
      </w:r>
      <w:r w:rsidRPr="00615ABD">
        <w:rPr>
          <w:rFonts w:ascii="Arial" w:hAnsi="Arial" w:cs="Arial"/>
          <w:color w:val="000000" w:themeColor="text1"/>
          <w:sz w:val="22"/>
          <w:szCs w:val="22"/>
        </w:rPr>
        <w:t xml:space="preserve"> del presente pliego. </w:t>
      </w:r>
    </w:p>
    <w:p w14:paraId="54C76B48" w14:textId="77777777" w:rsidR="00615ABD" w:rsidRPr="00615ABD" w:rsidRDefault="00615ABD" w:rsidP="00615ABD">
      <w:pPr>
        <w:spacing w:line="276" w:lineRule="auto"/>
        <w:jc w:val="both"/>
        <w:rPr>
          <w:rFonts w:ascii="Arial" w:hAnsi="Arial" w:cs="Arial"/>
          <w:color w:val="000000" w:themeColor="text1"/>
          <w:sz w:val="22"/>
          <w:szCs w:val="22"/>
        </w:rPr>
      </w:pPr>
      <w:r w:rsidRPr="00615ABD">
        <w:rPr>
          <w:rFonts w:ascii="Arial" w:eastAsia="Arial,Calibri" w:hAnsi="Arial" w:cs="Arial"/>
          <w:color w:val="000000" w:themeColor="text1"/>
          <w:sz w:val="22"/>
          <w:szCs w:val="22"/>
          <w:highlight w:val="lightGray"/>
          <w:lang w:eastAsia="es-CO"/>
        </w:rPr>
        <w:t xml:space="preserve"> [</w:t>
      </w:r>
      <w:r w:rsidRPr="00615ABD">
        <w:rPr>
          <w:rFonts w:ascii="Arial" w:hAnsi="Arial" w:cs="Arial"/>
          <w:color w:val="000000" w:themeColor="text1"/>
          <w:sz w:val="22"/>
          <w:szCs w:val="22"/>
          <w:highlight w:val="lightGray"/>
        </w:rPr>
        <w:t xml:space="preserve">Para los procesos en SECOP II el proponente debe manifestar su interés mediante el módulo correspondiente, de acuerdo con la Guía para manifestar interés y la Guía para </w:t>
      </w:r>
      <w:r w:rsidRPr="00615ABD">
        <w:rPr>
          <w:rFonts w:ascii="Arial" w:hAnsi="Arial" w:cs="Arial"/>
          <w:color w:val="000000" w:themeColor="text1"/>
          <w:sz w:val="22"/>
          <w:szCs w:val="22"/>
          <w:highlight w:val="lightGray"/>
        </w:rPr>
        <w:lastRenderedPageBreak/>
        <w:t xml:space="preserve">presentar Ofertas en el SECOP II, por lo cual no se </w:t>
      </w:r>
      <w:r w:rsidRPr="00615ABD">
        <w:rPr>
          <w:rFonts w:ascii="Arial" w:eastAsiaTheme="minorEastAsia" w:hAnsi="Arial" w:cs="Arial"/>
          <w:color w:val="000000" w:themeColor="text1"/>
          <w:sz w:val="22"/>
          <w:szCs w:val="22"/>
          <w:highlight w:val="lightGray"/>
        </w:rPr>
        <w:t xml:space="preserve">requerirá el Formato 10 – Carta Manifestación de Interés]. </w:t>
      </w:r>
    </w:p>
    <w:p w14:paraId="016B938F" w14:textId="77777777" w:rsidR="00615ABD" w:rsidRPr="00615ABD" w:rsidRDefault="00615ABD" w:rsidP="00615ABD">
      <w:pPr>
        <w:spacing w:line="276" w:lineRule="auto"/>
        <w:jc w:val="both"/>
        <w:rPr>
          <w:rFonts w:ascii="Arial" w:hAnsi="Arial" w:cs="Arial"/>
          <w:color w:val="000000" w:themeColor="text1"/>
          <w:sz w:val="22"/>
          <w:szCs w:val="22"/>
        </w:rPr>
      </w:pPr>
      <w:r w:rsidRPr="00615ABD">
        <w:rPr>
          <w:rFonts w:ascii="Arial" w:hAnsi="Arial" w:cs="Arial"/>
          <w:color w:val="000000" w:themeColor="text1"/>
          <w:sz w:val="22"/>
          <w:szCs w:val="22"/>
        </w:rPr>
        <w:t>En dicho documento se debe manifestar de forma expresa el interés de participar en el proceso de selección,</w:t>
      </w:r>
      <w:r w:rsidRPr="00615ABD">
        <w:rPr>
          <w:rFonts w:ascii="Arial" w:hAnsi="Arial" w:cs="Arial"/>
          <w:color w:val="000000" w:themeColor="text1"/>
          <w:sz w:val="22"/>
          <w:szCs w:val="22"/>
          <w:lang w:eastAsia="es-CO"/>
        </w:rPr>
        <w:t xml:space="preserve"> el</w:t>
      </w:r>
      <w:r w:rsidRPr="00615ABD">
        <w:rPr>
          <w:rFonts w:ascii="Arial" w:eastAsia="Arial" w:hAnsi="Arial" w:cs="Arial"/>
          <w:color w:val="000000" w:themeColor="text1"/>
          <w:sz w:val="22"/>
          <w:szCs w:val="22"/>
          <w:lang w:eastAsia="es-CO"/>
        </w:rPr>
        <w:t xml:space="preserve"> </w:t>
      </w:r>
      <w:r w:rsidRPr="00615ABD">
        <w:rPr>
          <w:rFonts w:ascii="Arial" w:hAnsi="Arial" w:cs="Arial"/>
          <w:color w:val="000000" w:themeColor="text1"/>
          <w:sz w:val="22"/>
          <w:szCs w:val="22"/>
          <w:lang w:eastAsia="es-CO"/>
        </w:rPr>
        <w:t>objeto</w:t>
      </w:r>
      <w:r w:rsidRPr="00615ABD">
        <w:rPr>
          <w:rFonts w:ascii="Arial" w:eastAsia="Arial" w:hAnsi="Arial" w:cs="Arial"/>
          <w:color w:val="000000" w:themeColor="text1"/>
          <w:sz w:val="22"/>
          <w:szCs w:val="22"/>
          <w:lang w:eastAsia="es-CO"/>
        </w:rPr>
        <w:t xml:space="preserve">, </w:t>
      </w:r>
      <w:r w:rsidRPr="00615ABD">
        <w:rPr>
          <w:rFonts w:ascii="Arial" w:hAnsi="Arial" w:cs="Arial"/>
          <w:color w:val="000000" w:themeColor="text1"/>
          <w:sz w:val="22"/>
          <w:szCs w:val="22"/>
          <w:lang w:eastAsia="es-CO"/>
        </w:rPr>
        <w:t>el</w:t>
      </w:r>
      <w:r w:rsidRPr="00615ABD">
        <w:rPr>
          <w:rFonts w:ascii="Arial" w:eastAsia="Arial" w:hAnsi="Arial" w:cs="Arial"/>
          <w:color w:val="000000" w:themeColor="text1"/>
          <w:sz w:val="22"/>
          <w:szCs w:val="22"/>
          <w:lang w:eastAsia="es-CO"/>
        </w:rPr>
        <w:t xml:space="preserve"> </w:t>
      </w:r>
      <w:r w:rsidRPr="00615ABD">
        <w:rPr>
          <w:rFonts w:ascii="Arial" w:hAnsi="Arial" w:cs="Arial"/>
          <w:color w:val="000000" w:themeColor="text1"/>
          <w:sz w:val="22"/>
          <w:szCs w:val="22"/>
          <w:lang w:eastAsia="es-CO"/>
        </w:rPr>
        <w:t>número</w:t>
      </w:r>
      <w:r w:rsidRPr="00615ABD">
        <w:rPr>
          <w:rFonts w:ascii="Arial" w:eastAsia="Arial" w:hAnsi="Arial" w:cs="Arial"/>
          <w:color w:val="000000" w:themeColor="text1"/>
          <w:sz w:val="22"/>
          <w:szCs w:val="22"/>
          <w:lang w:eastAsia="es-CO"/>
        </w:rPr>
        <w:t xml:space="preserve"> </w:t>
      </w:r>
      <w:r w:rsidRPr="00615ABD">
        <w:rPr>
          <w:rFonts w:ascii="Arial" w:hAnsi="Arial" w:cs="Arial"/>
          <w:color w:val="000000" w:themeColor="text1"/>
          <w:sz w:val="22"/>
          <w:szCs w:val="22"/>
          <w:lang w:eastAsia="es-CO"/>
        </w:rPr>
        <w:t>del</w:t>
      </w:r>
      <w:r w:rsidRPr="00615ABD">
        <w:rPr>
          <w:rFonts w:ascii="Arial" w:eastAsia="Arial" w:hAnsi="Arial" w:cs="Arial"/>
          <w:color w:val="000000" w:themeColor="text1"/>
          <w:sz w:val="22"/>
          <w:szCs w:val="22"/>
          <w:lang w:eastAsia="es-CO"/>
        </w:rPr>
        <w:t xml:space="preserve"> </w:t>
      </w:r>
      <w:r w:rsidRPr="00615ABD">
        <w:rPr>
          <w:rFonts w:ascii="Arial" w:hAnsi="Arial" w:cs="Arial"/>
          <w:color w:val="000000" w:themeColor="text1"/>
          <w:sz w:val="22"/>
          <w:szCs w:val="22"/>
          <w:lang w:eastAsia="es-CO"/>
        </w:rPr>
        <w:t>proceso de contratación,</w:t>
      </w:r>
      <w:r w:rsidRPr="00615ABD">
        <w:rPr>
          <w:rFonts w:ascii="Arial" w:hAnsi="Arial" w:cs="Arial"/>
          <w:color w:val="000000" w:themeColor="text1"/>
          <w:sz w:val="22"/>
          <w:szCs w:val="22"/>
        </w:rPr>
        <w:t xml:space="preserve"> </w:t>
      </w:r>
      <w:r w:rsidRPr="00615ABD">
        <w:rPr>
          <w:rFonts w:ascii="Arial" w:hAnsi="Arial" w:cs="Arial"/>
          <w:color w:val="000000" w:themeColor="text1"/>
          <w:sz w:val="22"/>
          <w:szCs w:val="22"/>
          <w:lang w:eastAsia="es-CO"/>
        </w:rPr>
        <w:t>el</w:t>
      </w:r>
      <w:r w:rsidRPr="00615ABD">
        <w:rPr>
          <w:rFonts w:ascii="Arial" w:eastAsia="Arial" w:hAnsi="Arial" w:cs="Arial"/>
          <w:color w:val="000000" w:themeColor="text1"/>
          <w:sz w:val="22"/>
          <w:szCs w:val="22"/>
          <w:lang w:eastAsia="es-CO"/>
        </w:rPr>
        <w:t xml:space="preserve"> </w:t>
      </w:r>
      <w:r w:rsidRPr="00615ABD">
        <w:rPr>
          <w:rFonts w:ascii="Arial" w:hAnsi="Arial" w:cs="Arial"/>
          <w:color w:val="000000" w:themeColor="text1"/>
          <w:sz w:val="22"/>
          <w:szCs w:val="22"/>
          <w:lang w:eastAsia="es-CO"/>
        </w:rPr>
        <w:t>nombre</w:t>
      </w:r>
      <w:r w:rsidRPr="00615ABD">
        <w:rPr>
          <w:rFonts w:ascii="Arial" w:eastAsia="Arial" w:hAnsi="Arial" w:cs="Arial"/>
          <w:color w:val="000000" w:themeColor="text1"/>
          <w:sz w:val="22"/>
          <w:szCs w:val="22"/>
          <w:lang w:eastAsia="es-CO"/>
        </w:rPr>
        <w:t xml:space="preserve"> </w:t>
      </w:r>
      <w:r w:rsidRPr="00615ABD">
        <w:rPr>
          <w:rFonts w:ascii="Arial" w:hAnsi="Arial" w:cs="Arial"/>
          <w:color w:val="000000" w:themeColor="text1"/>
          <w:sz w:val="22"/>
          <w:szCs w:val="22"/>
          <w:lang w:eastAsia="es-CO"/>
        </w:rPr>
        <w:t>de</w:t>
      </w:r>
      <w:r w:rsidRPr="00615ABD">
        <w:rPr>
          <w:rFonts w:ascii="Arial" w:eastAsia="Arial" w:hAnsi="Arial" w:cs="Arial"/>
          <w:color w:val="000000" w:themeColor="text1"/>
          <w:sz w:val="22"/>
          <w:szCs w:val="22"/>
          <w:lang w:eastAsia="es-CO"/>
        </w:rPr>
        <w:t xml:space="preserve"> </w:t>
      </w:r>
      <w:r w:rsidRPr="00615ABD">
        <w:rPr>
          <w:rFonts w:ascii="Arial" w:hAnsi="Arial" w:cs="Arial"/>
          <w:color w:val="000000" w:themeColor="text1"/>
          <w:sz w:val="22"/>
          <w:szCs w:val="22"/>
          <w:lang w:eastAsia="es-CO"/>
        </w:rPr>
        <w:t>la</w:t>
      </w:r>
      <w:r w:rsidRPr="00615ABD">
        <w:rPr>
          <w:rFonts w:ascii="Arial" w:eastAsia="Arial" w:hAnsi="Arial" w:cs="Arial"/>
          <w:color w:val="000000" w:themeColor="text1"/>
          <w:sz w:val="22"/>
          <w:szCs w:val="22"/>
          <w:lang w:eastAsia="es-CO"/>
        </w:rPr>
        <w:t xml:space="preserve"> </w:t>
      </w:r>
      <w:r w:rsidRPr="00615ABD">
        <w:rPr>
          <w:rFonts w:ascii="Arial" w:hAnsi="Arial" w:cs="Arial"/>
          <w:color w:val="000000" w:themeColor="text1"/>
          <w:sz w:val="22"/>
          <w:szCs w:val="22"/>
          <w:lang w:eastAsia="es-CO"/>
        </w:rPr>
        <w:t>entidad,</w:t>
      </w:r>
      <w:r w:rsidRPr="00615ABD">
        <w:rPr>
          <w:rFonts w:ascii="Arial" w:eastAsia="Arial" w:hAnsi="Arial" w:cs="Arial"/>
          <w:color w:val="000000" w:themeColor="text1"/>
          <w:sz w:val="22"/>
          <w:szCs w:val="22"/>
          <w:lang w:eastAsia="es-CO"/>
        </w:rPr>
        <w:t xml:space="preserve"> </w:t>
      </w:r>
      <w:r w:rsidRPr="00615ABD">
        <w:rPr>
          <w:rFonts w:ascii="Arial" w:hAnsi="Arial" w:cs="Arial"/>
          <w:color w:val="000000" w:themeColor="text1"/>
          <w:sz w:val="22"/>
          <w:szCs w:val="22"/>
          <w:lang w:eastAsia="es-CO"/>
        </w:rPr>
        <w:t>el</w:t>
      </w:r>
      <w:r w:rsidRPr="00615ABD">
        <w:rPr>
          <w:rFonts w:ascii="Arial" w:eastAsia="Arial" w:hAnsi="Arial" w:cs="Arial"/>
          <w:color w:val="000000" w:themeColor="text1"/>
          <w:sz w:val="22"/>
          <w:szCs w:val="22"/>
          <w:lang w:eastAsia="es-CO"/>
        </w:rPr>
        <w:t xml:space="preserve"> </w:t>
      </w:r>
      <w:r w:rsidRPr="00615ABD">
        <w:rPr>
          <w:rFonts w:ascii="Arial" w:hAnsi="Arial" w:cs="Arial"/>
          <w:color w:val="000000" w:themeColor="text1"/>
          <w:sz w:val="22"/>
          <w:szCs w:val="22"/>
          <w:lang w:eastAsia="es-CO"/>
        </w:rPr>
        <w:t>nombre</w:t>
      </w:r>
      <w:r w:rsidRPr="00615ABD">
        <w:rPr>
          <w:rFonts w:ascii="Arial" w:eastAsia="Arial" w:hAnsi="Arial" w:cs="Arial"/>
          <w:color w:val="000000" w:themeColor="text1"/>
          <w:sz w:val="22"/>
          <w:szCs w:val="22"/>
          <w:lang w:eastAsia="es-CO"/>
        </w:rPr>
        <w:t xml:space="preserve"> </w:t>
      </w:r>
      <w:r w:rsidRPr="00615ABD">
        <w:rPr>
          <w:rFonts w:ascii="Arial" w:hAnsi="Arial" w:cs="Arial"/>
          <w:color w:val="000000" w:themeColor="text1"/>
          <w:sz w:val="22"/>
          <w:szCs w:val="22"/>
          <w:lang w:eastAsia="es-CO"/>
        </w:rPr>
        <w:t>y</w:t>
      </w:r>
      <w:r w:rsidRPr="00615ABD">
        <w:rPr>
          <w:rFonts w:ascii="Arial" w:eastAsia="Arial" w:hAnsi="Arial" w:cs="Arial"/>
          <w:color w:val="000000" w:themeColor="text1"/>
          <w:sz w:val="22"/>
          <w:szCs w:val="22"/>
          <w:lang w:eastAsia="es-CO"/>
        </w:rPr>
        <w:t xml:space="preserve"> </w:t>
      </w:r>
      <w:r w:rsidRPr="00615ABD">
        <w:rPr>
          <w:rFonts w:ascii="Arial" w:hAnsi="Arial" w:cs="Arial"/>
          <w:color w:val="000000" w:themeColor="text1"/>
          <w:sz w:val="22"/>
          <w:szCs w:val="22"/>
          <w:lang w:eastAsia="es-CO"/>
        </w:rPr>
        <w:t>dirección</w:t>
      </w:r>
      <w:r w:rsidRPr="00615ABD">
        <w:rPr>
          <w:rFonts w:ascii="Arial" w:eastAsia="Arial" w:hAnsi="Arial" w:cs="Arial"/>
          <w:color w:val="000000" w:themeColor="text1"/>
          <w:sz w:val="22"/>
          <w:szCs w:val="22"/>
          <w:lang w:eastAsia="es-CO"/>
        </w:rPr>
        <w:t xml:space="preserve"> </w:t>
      </w:r>
      <w:r w:rsidRPr="00615ABD">
        <w:rPr>
          <w:rFonts w:ascii="Arial" w:hAnsi="Arial" w:cs="Arial"/>
          <w:color w:val="000000" w:themeColor="text1"/>
          <w:sz w:val="22"/>
          <w:szCs w:val="22"/>
          <w:lang w:eastAsia="es-CO"/>
        </w:rPr>
        <w:t>comercial</w:t>
      </w:r>
      <w:r w:rsidRPr="00615ABD">
        <w:rPr>
          <w:rFonts w:ascii="Arial" w:eastAsia="Arial" w:hAnsi="Arial" w:cs="Arial"/>
          <w:color w:val="000000" w:themeColor="text1"/>
          <w:sz w:val="22"/>
          <w:szCs w:val="22"/>
          <w:lang w:eastAsia="es-CO"/>
        </w:rPr>
        <w:t xml:space="preserve"> </w:t>
      </w:r>
      <w:r w:rsidRPr="00615ABD">
        <w:rPr>
          <w:rFonts w:ascii="Arial" w:hAnsi="Arial" w:cs="Arial"/>
          <w:color w:val="000000" w:themeColor="text1"/>
          <w:sz w:val="22"/>
          <w:szCs w:val="22"/>
          <w:lang w:eastAsia="es-CO"/>
        </w:rPr>
        <w:t>del</w:t>
      </w:r>
      <w:r w:rsidRPr="00615ABD">
        <w:rPr>
          <w:rFonts w:ascii="Arial" w:eastAsia="Arial" w:hAnsi="Arial" w:cs="Arial"/>
          <w:color w:val="000000" w:themeColor="text1"/>
          <w:sz w:val="22"/>
          <w:szCs w:val="22"/>
          <w:lang w:eastAsia="es-CO"/>
        </w:rPr>
        <w:t xml:space="preserve"> interesado</w:t>
      </w:r>
      <w:r w:rsidRPr="00615ABD">
        <w:rPr>
          <w:rFonts w:ascii="Arial" w:hAnsi="Arial" w:cs="Arial"/>
          <w:color w:val="000000" w:themeColor="text1"/>
          <w:sz w:val="22"/>
          <w:szCs w:val="22"/>
          <w:lang w:eastAsia="es-CO"/>
        </w:rPr>
        <w:t xml:space="preserve"> y el</w:t>
      </w:r>
      <w:r w:rsidRPr="00615ABD">
        <w:rPr>
          <w:rFonts w:ascii="Arial" w:eastAsia="Arial" w:hAnsi="Arial" w:cs="Arial"/>
          <w:color w:val="000000" w:themeColor="text1"/>
          <w:sz w:val="22"/>
          <w:szCs w:val="22"/>
          <w:lang w:eastAsia="es-CO"/>
        </w:rPr>
        <w:t xml:space="preserve"> </w:t>
      </w:r>
      <w:r w:rsidRPr="00615ABD">
        <w:rPr>
          <w:rFonts w:ascii="Arial" w:hAnsi="Arial" w:cs="Arial"/>
          <w:color w:val="000000" w:themeColor="text1"/>
          <w:sz w:val="22"/>
          <w:szCs w:val="22"/>
          <w:lang w:eastAsia="es-CO"/>
        </w:rPr>
        <w:t>nombre</w:t>
      </w:r>
      <w:r w:rsidRPr="00615ABD">
        <w:rPr>
          <w:rFonts w:ascii="Arial" w:eastAsia="Arial" w:hAnsi="Arial" w:cs="Arial"/>
          <w:color w:val="000000" w:themeColor="text1"/>
          <w:sz w:val="22"/>
          <w:szCs w:val="22"/>
          <w:lang w:eastAsia="es-CO"/>
        </w:rPr>
        <w:t xml:space="preserve"> </w:t>
      </w:r>
      <w:r w:rsidRPr="00615ABD">
        <w:rPr>
          <w:rFonts w:ascii="Arial" w:hAnsi="Arial" w:cs="Arial"/>
          <w:color w:val="000000" w:themeColor="text1"/>
          <w:sz w:val="22"/>
          <w:szCs w:val="22"/>
          <w:lang w:eastAsia="es-CO"/>
        </w:rPr>
        <w:t>del</w:t>
      </w:r>
      <w:r w:rsidRPr="00615ABD">
        <w:rPr>
          <w:rFonts w:ascii="Arial" w:eastAsia="Arial" w:hAnsi="Arial" w:cs="Arial"/>
          <w:color w:val="000000" w:themeColor="text1"/>
          <w:sz w:val="22"/>
          <w:szCs w:val="22"/>
          <w:lang w:eastAsia="es-CO"/>
        </w:rPr>
        <w:t xml:space="preserve"> </w:t>
      </w:r>
      <w:r w:rsidRPr="00615ABD">
        <w:rPr>
          <w:rFonts w:ascii="Arial" w:hAnsi="Arial" w:cs="Arial"/>
          <w:color w:val="000000" w:themeColor="text1"/>
          <w:sz w:val="22"/>
          <w:szCs w:val="22"/>
          <w:lang w:eastAsia="es-CO"/>
        </w:rPr>
        <w:t>representante</w:t>
      </w:r>
      <w:r w:rsidRPr="00615ABD">
        <w:rPr>
          <w:rFonts w:ascii="Arial" w:eastAsia="Arial" w:hAnsi="Arial" w:cs="Arial"/>
          <w:color w:val="000000" w:themeColor="text1"/>
          <w:sz w:val="22"/>
          <w:szCs w:val="22"/>
          <w:lang w:eastAsia="es-CO"/>
        </w:rPr>
        <w:t xml:space="preserve"> </w:t>
      </w:r>
      <w:r w:rsidRPr="00615ABD">
        <w:rPr>
          <w:rFonts w:ascii="Arial" w:hAnsi="Arial" w:cs="Arial"/>
          <w:color w:val="000000" w:themeColor="text1"/>
          <w:sz w:val="22"/>
          <w:szCs w:val="22"/>
          <w:lang w:eastAsia="es-CO"/>
        </w:rPr>
        <w:t>legal</w:t>
      </w:r>
      <w:r w:rsidRPr="00615ABD">
        <w:rPr>
          <w:rFonts w:ascii="Arial" w:hAnsi="Arial" w:cs="Arial"/>
          <w:color w:val="000000" w:themeColor="text1"/>
          <w:sz w:val="22"/>
          <w:szCs w:val="22"/>
        </w:rPr>
        <w:t>.</w:t>
      </w:r>
    </w:p>
    <w:p w14:paraId="170885BB" w14:textId="77777777" w:rsidR="00615ABD" w:rsidRPr="00615ABD" w:rsidRDefault="00615ABD" w:rsidP="00615ABD">
      <w:pPr>
        <w:spacing w:line="276" w:lineRule="auto"/>
        <w:jc w:val="both"/>
        <w:rPr>
          <w:rFonts w:ascii="Arial" w:hAnsi="Arial" w:cs="Arial"/>
          <w:color w:val="000000" w:themeColor="text1"/>
          <w:sz w:val="22"/>
          <w:szCs w:val="22"/>
        </w:rPr>
      </w:pPr>
      <w:r w:rsidRPr="00615ABD">
        <w:rPr>
          <w:rFonts w:ascii="Arial" w:hAnsi="Arial" w:cs="Arial"/>
          <w:color w:val="000000" w:themeColor="text1"/>
          <w:sz w:val="22"/>
          <w:szCs w:val="22"/>
        </w:rPr>
        <w:t xml:space="preserve">Tratándose de consorcio y uniones temporales, se debe indicar claramente quienes lo integrarán y el porcentaje de participación </w:t>
      </w:r>
      <w:r w:rsidRPr="00615ABD">
        <w:rPr>
          <w:rFonts w:ascii="Arial" w:hAnsi="Arial" w:cs="Arial"/>
          <w:color w:val="000000" w:themeColor="text1"/>
          <w:sz w:val="22"/>
          <w:szCs w:val="22"/>
          <w:highlight w:val="lightGray"/>
        </w:rPr>
        <w:t>[Los porcentajes señalados en el Formato 10 – Carta de manifestación de interés son indicativos y podrán ser modificados de acuerdo con los límites establecidos en este pliego de condiciones].</w:t>
      </w:r>
    </w:p>
    <w:p w14:paraId="3CFF13ED" w14:textId="77777777" w:rsidR="00615ABD" w:rsidRPr="00615ABD" w:rsidRDefault="00615ABD" w:rsidP="00615ABD">
      <w:pPr>
        <w:spacing w:line="276" w:lineRule="auto"/>
        <w:jc w:val="both"/>
        <w:rPr>
          <w:rFonts w:ascii="Arial" w:hAnsi="Arial" w:cs="Arial"/>
          <w:color w:val="000000" w:themeColor="text1"/>
          <w:sz w:val="22"/>
          <w:szCs w:val="22"/>
        </w:rPr>
      </w:pPr>
      <w:r w:rsidRPr="00615ABD">
        <w:rPr>
          <w:rFonts w:ascii="Arial" w:hAnsi="Arial" w:cs="Arial"/>
          <w:color w:val="000000" w:themeColor="text1"/>
          <w:sz w:val="22"/>
          <w:szCs w:val="22"/>
        </w:rPr>
        <w:t>La manifestación de interés constituye una condición de procedibilidad para participar, so pena de rechazo de la oferta; por lo tanto, solo puede presentar oferta quien manifestó interés, y debe hacerlo en la forma individual o como proponente plural, según como se haya inscrito. Quienes manifiesten interés bajo la forma de proponente plural deben presentar la oferta con los integrantes inscritos, sin incluir otros. Sin embargo, es posible reducir el número de integrantes, siempre y cuando la oferta no la presente un solo miembro.</w:t>
      </w:r>
    </w:p>
    <w:p w14:paraId="20AC4AE5" w14:textId="77777777" w:rsidR="00615ABD" w:rsidRPr="00615ABD" w:rsidRDefault="00615ABD" w:rsidP="00615ABD">
      <w:pPr>
        <w:spacing w:line="276" w:lineRule="auto"/>
        <w:jc w:val="both"/>
        <w:rPr>
          <w:rFonts w:ascii="Arial" w:hAnsi="Arial" w:cs="Arial"/>
          <w:color w:val="000000" w:themeColor="text1"/>
          <w:sz w:val="22"/>
          <w:szCs w:val="22"/>
        </w:rPr>
      </w:pPr>
      <w:r w:rsidRPr="00615ABD">
        <w:rPr>
          <w:rFonts w:ascii="Arial" w:hAnsi="Arial" w:cs="Arial"/>
          <w:color w:val="000000" w:themeColor="text1"/>
          <w:sz w:val="22"/>
          <w:szCs w:val="22"/>
        </w:rPr>
        <w:t>En caso de duplicidad de manifestación de interés, bien sea individualmente y/o como integrante de una estructura plural, se tomará como válida únicamente la primera en el tiempo, y las demás se desestimarán. Por lo tanto, tratándose de consorcios o uniones temporales</w:t>
      </w:r>
      <w:r w:rsidRPr="00615ABD" w:rsidDel="006506ED">
        <w:rPr>
          <w:rFonts w:ascii="Arial" w:hAnsi="Arial" w:cs="Arial"/>
          <w:color w:val="000000" w:themeColor="text1"/>
          <w:sz w:val="22"/>
          <w:szCs w:val="22"/>
        </w:rPr>
        <w:t xml:space="preserve"> </w:t>
      </w:r>
      <w:r w:rsidRPr="00615ABD">
        <w:rPr>
          <w:rFonts w:ascii="Arial" w:hAnsi="Arial" w:cs="Arial"/>
          <w:color w:val="000000" w:themeColor="text1"/>
          <w:sz w:val="22"/>
          <w:szCs w:val="22"/>
        </w:rPr>
        <w:t>donde uno o varios integrantes incurran en esta conducta, se desestimarán las demás manifestaciones de interés de los consorcios o uniones temporales donde un mismo integrante o integrantes sean coincidentes.</w:t>
      </w:r>
    </w:p>
    <w:p w14:paraId="0CC2029E" w14:textId="73B67B3A" w:rsidR="00615ABD" w:rsidRPr="00615ABD" w:rsidRDefault="00615ABD" w:rsidP="00615ABD">
      <w:pPr>
        <w:spacing w:line="276" w:lineRule="auto"/>
        <w:jc w:val="both"/>
        <w:rPr>
          <w:rFonts w:ascii="Arial" w:hAnsi="Arial" w:cs="Arial"/>
          <w:color w:val="000000" w:themeColor="text1"/>
          <w:sz w:val="22"/>
          <w:szCs w:val="22"/>
          <w:highlight w:val="lightGray"/>
        </w:rPr>
      </w:pPr>
      <w:r w:rsidRPr="00615ABD">
        <w:rPr>
          <w:rFonts w:ascii="Arial" w:hAnsi="Arial" w:cs="Arial"/>
          <w:color w:val="000000" w:themeColor="text1"/>
          <w:sz w:val="22"/>
          <w:szCs w:val="22"/>
          <w:highlight w:val="lightGray"/>
        </w:rPr>
        <w:t>[En los procesos de contratación adelantados por SECOP II el proponente plural debe manifestar interés utilizando el módulo correspondiente de acuerdo con la Guía para manifestar interés y la Guía para presentar Ofertas en el SECOP II, y no podrá hacerlo si solamente manifestó interés uno de los miembros del proponente plural desde su cuenta singular].</w:t>
      </w:r>
    </w:p>
    <w:p w14:paraId="22175221" w14:textId="77777777" w:rsidR="00615ABD" w:rsidRPr="00615ABD" w:rsidRDefault="00615ABD" w:rsidP="00615ABD">
      <w:pPr>
        <w:spacing w:line="276" w:lineRule="auto"/>
        <w:jc w:val="both"/>
        <w:rPr>
          <w:rFonts w:ascii="Arial" w:hAnsi="Arial" w:cs="Arial"/>
          <w:color w:val="000000" w:themeColor="text1"/>
          <w:sz w:val="22"/>
          <w:szCs w:val="22"/>
          <w:highlight w:val="lightGray"/>
        </w:rPr>
      </w:pPr>
    </w:p>
    <w:p w14:paraId="09EB2F8F" w14:textId="19A2F26B" w:rsidR="00615ABD" w:rsidRPr="00615ABD" w:rsidRDefault="00615ABD" w:rsidP="00615ABD">
      <w:pPr>
        <w:tabs>
          <w:tab w:val="left" w:pos="897"/>
        </w:tabs>
        <w:autoSpaceDE w:val="0"/>
        <w:autoSpaceDN w:val="0"/>
        <w:ind w:right="-228"/>
        <w:jc w:val="both"/>
        <w:rPr>
          <w:rFonts w:ascii="Arial" w:hAnsi="Arial" w:cs="Arial"/>
          <w:b/>
          <w:sz w:val="22"/>
          <w:szCs w:val="22"/>
          <w:u w:val="single"/>
        </w:rPr>
      </w:pPr>
      <w:bookmarkStart w:id="7" w:name="_Toc32238513"/>
      <w:bookmarkStart w:id="8" w:name="_Toc32238843"/>
      <w:bookmarkStart w:id="9" w:name="_Toc518641663"/>
      <w:bookmarkStart w:id="10" w:name="_Toc32147322"/>
      <w:bookmarkStart w:id="11" w:name="_Toc73379506"/>
      <w:bookmarkEnd w:id="7"/>
      <w:bookmarkEnd w:id="8"/>
      <w:r w:rsidRPr="00615ABD">
        <w:rPr>
          <w:rFonts w:ascii="Arial" w:hAnsi="Arial" w:cs="Arial"/>
          <w:b/>
          <w:sz w:val="22"/>
          <w:szCs w:val="22"/>
          <w:u w:val="single"/>
        </w:rPr>
        <w:t>4.2. AUDIENCIA PÚBLICA DE SORTEO</w:t>
      </w:r>
      <w:bookmarkEnd w:id="9"/>
      <w:bookmarkEnd w:id="10"/>
      <w:bookmarkEnd w:id="11"/>
      <w:r w:rsidRPr="00615ABD">
        <w:rPr>
          <w:rFonts w:ascii="Arial" w:hAnsi="Arial" w:cs="Arial"/>
          <w:b/>
          <w:sz w:val="22"/>
          <w:szCs w:val="22"/>
          <w:u w:val="single"/>
        </w:rPr>
        <w:t xml:space="preserve"> </w:t>
      </w:r>
    </w:p>
    <w:p w14:paraId="3AA24599" w14:textId="77777777" w:rsidR="00615ABD" w:rsidRPr="00615ABD" w:rsidRDefault="00615ABD" w:rsidP="00615ABD">
      <w:pPr>
        <w:tabs>
          <w:tab w:val="left" w:pos="897"/>
        </w:tabs>
        <w:autoSpaceDE w:val="0"/>
        <w:autoSpaceDN w:val="0"/>
        <w:ind w:right="-228"/>
        <w:jc w:val="both"/>
        <w:rPr>
          <w:rFonts w:ascii="Arial" w:hAnsi="Arial" w:cs="Arial"/>
          <w:b/>
          <w:sz w:val="22"/>
          <w:szCs w:val="22"/>
          <w:u w:val="single"/>
        </w:rPr>
      </w:pPr>
    </w:p>
    <w:p w14:paraId="1E8C315B" w14:textId="77777777" w:rsidR="00615ABD" w:rsidRPr="00615ABD" w:rsidRDefault="00615ABD" w:rsidP="00615ABD">
      <w:pPr>
        <w:jc w:val="both"/>
        <w:rPr>
          <w:rFonts w:ascii="Arial" w:hAnsi="Arial" w:cs="Arial"/>
          <w:color w:val="000000" w:themeColor="text1"/>
          <w:sz w:val="22"/>
          <w:szCs w:val="22"/>
          <w:lang w:eastAsia="es-CO"/>
        </w:rPr>
      </w:pPr>
      <w:r w:rsidRPr="00615ABD">
        <w:rPr>
          <w:rFonts w:ascii="Arial" w:hAnsi="Arial" w:cs="Arial"/>
          <w:color w:val="000000" w:themeColor="text1"/>
          <w:sz w:val="22"/>
          <w:szCs w:val="22"/>
          <w:lang w:eastAsia="es-CO"/>
        </w:rPr>
        <w:t xml:space="preserve">Si la entidad recibe más de diez (10) manifestaciones de interés realizará un sorteo a través de: </w:t>
      </w:r>
    </w:p>
    <w:p w14:paraId="034E3093" w14:textId="77777777" w:rsidR="00615ABD" w:rsidRPr="00615ABD" w:rsidRDefault="00615ABD" w:rsidP="00615ABD">
      <w:pPr>
        <w:jc w:val="both"/>
        <w:rPr>
          <w:rFonts w:ascii="Arial" w:hAnsi="Arial" w:cs="Arial"/>
          <w:color w:val="000000" w:themeColor="text1"/>
          <w:sz w:val="22"/>
          <w:szCs w:val="22"/>
          <w:lang w:eastAsia="es-CO"/>
        </w:rPr>
      </w:pPr>
      <w:r w:rsidRPr="00615ABD">
        <w:rPr>
          <w:rFonts w:ascii="Arial" w:hAnsi="Arial" w:cs="Arial"/>
          <w:color w:val="000000" w:themeColor="text1"/>
          <w:sz w:val="22"/>
          <w:szCs w:val="22"/>
          <w:lang w:eastAsia="es-CO"/>
        </w:rPr>
        <w:t>Por medio de link de plataforma zoom se hará el sorteo en el cual Los diez manifestantes seleccionados del sorteo serán producto de la escogencia de un sorteo por balotas:</w:t>
      </w:r>
    </w:p>
    <w:p w14:paraId="69AA39F0" w14:textId="77777777" w:rsidR="00615ABD" w:rsidRPr="00615ABD" w:rsidRDefault="00615ABD" w:rsidP="00615ABD">
      <w:pPr>
        <w:jc w:val="both"/>
        <w:rPr>
          <w:rFonts w:ascii="Arial" w:hAnsi="Arial" w:cs="Arial"/>
          <w:color w:val="000000" w:themeColor="text1"/>
          <w:sz w:val="22"/>
          <w:szCs w:val="22"/>
          <w:lang w:eastAsia="es-CO"/>
        </w:rPr>
      </w:pPr>
      <w:r w:rsidRPr="00615ABD">
        <w:rPr>
          <w:rFonts w:ascii="Arial" w:hAnsi="Arial" w:cs="Arial"/>
          <w:color w:val="000000" w:themeColor="text1"/>
          <w:sz w:val="22"/>
          <w:szCs w:val="22"/>
          <w:lang w:eastAsia="es-CO"/>
        </w:rPr>
        <w:t>Los participantes tendrán que conectarse a la audiencia que con dos días de antelación se subirá  a la plataforma SECOP II un aviso afirmativo con la información de link y demás.</w:t>
      </w:r>
    </w:p>
    <w:p w14:paraId="427D916B" w14:textId="77777777" w:rsidR="00615ABD" w:rsidRPr="00615ABD" w:rsidRDefault="00615ABD" w:rsidP="00615ABD">
      <w:pPr>
        <w:jc w:val="both"/>
        <w:rPr>
          <w:rFonts w:ascii="Arial" w:hAnsi="Arial" w:cs="Arial"/>
          <w:color w:val="000000" w:themeColor="text1"/>
          <w:sz w:val="22"/>
          <w:szCs w:val="22"/>
          <w:lang w:eastAsia="es-CO"/>
        </w:rPr>
      </w:pPr>
      <w:r w:rsidRPr="00615ABD">
        <w:rPr>
          <w:rFonts w:ascii="Arial" w:hAnsi="Arial" w:cs="Arial"/>
          <w:color w:val="000000" w:themeColor="text1"/>
          <w:sz w:val="22"/>
          <w:szCs w:val="22"/>
          <w:lang w:eastAsia="es-CO"/>
        </w:rPr>
        <w:t>La entidad al inicio de la audiencia tendrá en cuenta el orden de llegada a la misma de cada participante y asignara el número de llegada el cual será utilizado para el orden para sacar las balotas.</w:t>
      </w:r>
    </w:p>
    <w:p w14:paraId="66408F8F" w14:textId="77777777" w:rsidR="00615ABD" w:rsidRPr="00615ABD" w:rsidRDefault="00615ABD" w:rsidP="00615ABD">
      <w:pPr>
        <w:jc w:val="both"/>
        <w:rPr>
          <w:rFonts w:ascii="Arial" w:hAnsi="Arial" w:cs="Arial"/>
          <w:color w:val="000000" w:themeColor="text1"/>
          <w:sz w:val="22"/>
          <w:szCs w:val="22"/>
          <w:lang w:eastAsia="es-CO"/>
        </w:rPr>
      </w:pPr>
      <w:r w:rsidRPr="00615ABD">
        <w:rPr>
          <w:rFonts w:ascii="Arial" w:hAnsi="Arial" w:cs="Arial"/>
          <w:color w:val="000000" w:themeColor="text1"/>
          <w:sz w:val="22"/>
          <w:szCs w:val="22"/>
          <w:lang w:eastAsia="es-CO"/>
        </w:rPr>
        <w:t>·        Se utilizaran treinta (30) balotas en una bolsa numeradas del número 1 al 30, De esta bolsa se extraerá un ficha o balota de manera ordenada con el numero asignado a cada participante como se mencionó por le orden de llegada y se ilustrara que numero corresponde. Ejemplo: el participante que se conectó de primero a la audiencia tendrá asignado el número 1 y la primera balota que se saque cualquiera sea su número del 1 al 30 se le asignara y así sucesivamente. Asignados la totalidad de los  listado se publicara previamente en formato Excel y los 10 participantes admitidos, serán quienes hayan obtenido las 10 balotas en el rango de 1 a 10.</w:t>
      </w:r>
    </w:p>
    <w:p w14:paraId="55D04B0C" w14:textId="77777777" w:rsidR="00615ABD" w:rsidRPr="00615ABD" w:rsidRDefault="00615ABD" w:rsidP="00615ABD">
      <w:pPr>
        <w:jc w:val="both"/>
        <w:rPr>
          <w:rFonts w:ascii="Arial" w:hAnsi="Arial" w:cs="Arial"/>
          <w:color w:val="000000" w:themeColor="text1"/>
          <w:sz w:val="22"/>
          <w:szCs w:val="22"/>
          <w:lang w:eastAsia="es-CO"/>
        </w:rPr>
      </w:pPr>
      <w:r w:rsidRPr="00615ABD">
        <w:rPr>
          <w:rFonts w:ascii="Arial" w:hAnsi="Arial" w:cs="Arial"/>
          <w:color w:val="000000" w:themeColor="text1"/>
          <w:sz w:val="22"/>
          <w:szCs w:val="22"/>
        </w:rPr>
        <w:t xml:space="preserve">El proceso de selección para la consolidación de posibles proponentes se realizará el día hábil siguiente al vencimiento del plazo para manifestar interés en audiencia de sorteo, la cual se llevará a cabo en la hora y lugar previsto para tal fin en el </w:t>
      </w:r>
      <w:r w:rsidRPr="00615ABD">
        <w:rPr>
          <w:rFonts w:ascii="Arial" w:hAnsi="Arial" w:cs="Arial"/>
          <w:color w:val="000000" w:themeColor="text1"/>
          <w:sz w:val="22"/>
          <w:szCs w:val="22"/>
        </w:rPr>
        <w:fldChar w:fldCharType="begin"/>
      </w:r>
      <w:r w:rsidRPr="00615ABD">
        <w:rPr>
          <w:rFonts w:ascii="Arial" w:hAnsi="Arial" w:cs="Arial"/>
          <w:color w:val="000000" w:themeColor="text1"/>
          <w:sz w:val="22"/>
          <w:szCs w:val="22"/>
        </w:rPr>
        <w:instrText xml:space="preserve"> REF _Ref508648948 \h  \* MERGEFORMAT </w:instrText>
      </w:r>
      <w:r w:rsidRPr="00615ABD">
        <w:rPr>
          <w:rFonts w:ascii="Arial" w:hAnsi="Arial" w:cs="Arial"/>
          <w:color w:val="000000" w:themeColor="text1"/>
          <w:sz w:val="22"/>
          <w:szCs w:val="22"/>
        </w:rPr>
      </w:r>
      <w:r w:rsidRPr="00615ABD">
        <w:rPr>
          <w:rFonts w:ascii="Arial" w:hAnsi="Arial" w:cs="Arial"/>
          <w:color w:val="000000" w:themeColor="text1"/>
          <w:sz w:val="22"/>
          <w:szCs w:val="22"/>
        </w:rPr>
        <w:fldChar w:fldCharType="separate"/>
      </w:r>
      <w:r w:rsidRPr="00615ABD">
        <w:rPr>
          <w:rFonts w:ascii="Arial" w:eastAsia="Arial" w:hAnsi="Arial" w:cs="Arial"/>
          <w:color w:val="000000" w:themeColor="text1"/>
          <w:sz w:val="22"/>
          <w:szCs w:val="22"/>
        </w:rPr>
        <w:t>Anexo 2 – Cronograma</w:t>
      </w:r>
      <w:r w:rsidRPr="00615ABD">
        <w:rPr>
          <w:rFonts w:ascii="Arial" w:hAnsi="Arial" w:cs="Arial"/>
          <w:color w:val="000000" w:themeColor="text1"/>
          <w:sz w:val="22"/>
          <w:szCs w:val="22"/>
        </w:rPr>
        <w:fldChar w:fldCharType="end"/>
      </w:r>
      <w:r w:rsidRPr="00615ABD">
        <w:rPr>
          <w:rFonts w:ascii="Arial" w:hAnsi="Arial" w:cs="Arial"/>
          <w:color w:val="000000" w:themeColor="text1"/>
          <w:sz w:val="22"/>
          <w:szCs w:val="22"/>
        </w:rPr>
        <w:t>. Secop II</w:t>
      </w:r>
    </w:p>
    <w:p w14:paraId="32DBECFE" w14:textId="77777777" w:rsidR="00615ABD" w:rsidRPr="00615ABD" w:rsidRDefault="00615ABD" w:rsidP="00615ABD">
      <w:pPr>
        <w:spacing w:line="276" w:lineRule="auto"/>
        <w:jc w:val="both"/>
        <w:rPr>
          <w:rFonts w:ascii="Arial" w:hAnsi="Arial" w:cs="Arial"/>
          <w:color w:val="000000" w:themeColor="text1"/>
          <w:sz w:val="22"/>
          <w:szCs w:val="22"/>
        </w:rPr>
      </w:pPr>
      <w:r w:rsidRPr="00615ABD">
        <w:rPr>
          <w:rFonts w:ascii="Arial" w:hAnsi="Arial" w:cs="Arial"/>
          <w:color w:val="000000" w:themeColor="text1"/>
          <w:sz w:val="22"/>
          <w:szCs w:val="22"/>
        </w:rPr>
        <w:t xml:space="preserve">El plazo para la presentación de las ofertas iniciará el día hábil siguiente a la fecha en la cual la entidad comunique a los interesados el resultado del sorteo. </w:t>
      </w:r>
      <w:bookmarkStart w:id="12" w:name="_Toc424219468"/>
      <w:bookmarkStart w:id="13" w:name="_Toc504124511"/>
      <w:bookmarkStart w:id="14" w:name="_Toc508648263"/>
      <w:bookmarkStart w:id="15" w:name="_Toc508984047"/>
      <w:bookmarkStart w:id="16" w:name="_Toc509843878"/>
      <w:bookmarkStart w:id="17" w:name="_Toc511924786"/>
    </w:p>
    <w:bookmarkEnd w:id="12"/>
    <w:bookmarkEnd w:id="13"/>
    <w:bookmarkEnd w:id="14"/>
    <w:bookmarkEnd w:id="15"/>
    <w:bookmarkEnd w:id="16"/>
    <w:bookmarkEnd w:id="17"/>
    <w:p w14:paraId="4299F00C" w14:textId="77777777" w:rsidR="00615ABD" w:rsidRPr="00E235CE" w:rsidRDefault="00615ABD" w:rsidP="001963E9">
      <w:pPr>
        <w:tabs>
          <w:tab w:val="left" w:pos="897"/>
        </w:tabs>
        <w:autoSpaceDE w:val="0"/>
        <w:autoSpaceDN w:val="0"/>
        <w:ind w:right="-228"/>
        <w:rPr>
          <w:rFonts w:ascii="Arial" w:hAnsi="Arial" w:cs="Arial"/>
          <w:sz w:val="22"/>
          <w:szCs w:val="22"/>
        </w:rPr>
      </w:pPr>
    </w:p>
    <w:p w14:paraId="49FEC53A" w14:textId="76E97BDF" w:rsidR="0080596C" w:rsidRPr="00E235CE" w:rsidRDefault="005F0ED0" w:rsidP="001963E9">
      <w:pPr>
        <w:tabs>
          <w:tab w:val="left" w:pos="897"/>
        </w:tabs>
        <w:autoSpaceDE w:val="0"/>
        <w:autoSpaceDN w:val="0"/>
        <w:ind w:right="-228"/>
        <w:jc w:val="both"/>
        <w:rPr>
          <w:rFonts w:ascii="Arial" w:hAnsi="Arial" w:cs="Arial"/>
          <w:sz w:val="22"/>
          <w:szCs w:val="22"/>
        </w:rPr>
      </w:pPr>
      <w:r>
        <w:rPr>
          <w:rFonts w:ascii="Arial" w:hAnsi="Arial" w:cs="Arial"/>
          <w:b/>
          <w:sz w:val="22"/>
          <w:szCs w:val="22"/>
          <w:u w:val="single"/>
        </w:rPr>
        <w:lastRenderedPageBreak/>
        <w:t>5</w:t>
      </w:r>
      <w:r w:rsidR="0080596C" w:rsidRPr="00E235CE">
        <w:rPr>
          <w:rFonts w:ascii="Arial" w:hAnsi="Arial" w:cs="Arial"/>
          <w:b/>
          <w:sz w:val="22"/>
          <w:szCs w:val="22"/>
          <w:u w:val="single"/>
        </w:rPr>
        <w:t>. PLAZO ESTIMADO DEL CONTRATO.</w:t>
      </w:r>
      <w:r w:rsidR="0080596C" w:rsidRPr="00E235CE">
        <w:rPr>
          <w:rFonts w:ascii="Arial" w:hAnsi="Arial" w:cs="Arial"/>
          <w:b/>
          <w:sz w:val="22"/>
          <w:szCs w:val="22"/>
        </w:rPr>
        <w:t xml:space="preserve"> </w:t>
      </w:r>
      <w:r w:rsidR="0080596C" w:rsidRPr="00E235CE">
        <w:rPr>
          <w:rFonts w:ascii="Arial" w:hAnsi="Arial" w:cs="Arial"/>
          <w:sz w:val="22"/>
          <w:szCs w:val="22"/>
        </w:rPr>
        <w:t xml:space="preserve">El plazo </w:t>
      </w:r>
      <w:r w:rsidR="002F2414">
        <w:rPr>
          <w:rFonts w:ascii="Arial" w:hAnsi="Arial" w:cs="Arial"/>
          <w:sz w:val="22"/>
          <w:szCs w:val="22"/>
        </w:rPr>
        <w:t xml:space="preserve">de ejecución del contrato es de </w:t>
      </w:r>
      <w:r w:rsidR="003218C3">
        <w:rPr>
          <w:rFonts w:ascii="Arial" w:hAnsi="Arial" w:cs="Arial"/>
          <w:sz w:val="22"/>
          <w:szCs w:val="22"/>
        </w:rPr>
        <w:t>UN</w:t>
      </w:r>
      <w:r w:rsidR="00302D7E" w:rsidRPr="00E235CE">
        <w:rPr>
          <w:rFonts w:ascii="Arial" w:hAnsi="Arial" w:cs="Arial"/>
          <w:sz w:val="22"/>
          <w:szCs w:val="22"/>
        </w:rPr>
        <w:t xml:space="preserve"> (</w:t>
      </w:r>
      <w:r w:rsidR="00ED524C" w:rsidRPr="00E235CE">
        <w:rPr>
          <w:rFonts w:ascii="Arial" w:hAnsi="Arial" w:cs="Arial"/>
          <w:sz w:val="22"/>
          <w:szCs w:val="22"/>
        </w:rPr>
        <w:t>0</w:t>
      </w:r>
      <w:r w:rsidR="003218C3">
        <w:rPr>
          <w:rFonts w:ascii="Arial" w:hAnsi="Arial" w:cs="Arial"/>
          <w:sz w:val="22"/>
          <w:szCs w:val="22"/>
        </w:rPr>
        <w:t>1</w:t>
      </w:r>
      <w:r w:rsidR="00302D7E" w:rsidRPr="00E235CE">
        <w:rPr>
          <w:rFonts w:ascii="Arial" w:hAnsi="Arial" w:cs="Arial"/>
          <w:sz w:val="22"/>
          <w:szCs w:val="22"/>
        </w:rPr>
        <w:t xml:space="preserve">) </w:t>
      </w:r>
      <w:r w:rsidR="00ED524C" w:rsidRPr="00E235CE">
        <w:rPr>
          <w:rFonts w:ascii="Arial" w:hAnsi="Arial" w:cs="Arial"/>
          <w:sz w:val="22"/>
          <w:szCs w:val="22"/>
        </w:rPr>
        <w:t>MESES</w:t>
      </w:r>
      <w:r w:rsidR="002F2414">
        <w:rPr>
          <w:rFonts w:ascii="Arial" w:hAnsi="Arial" w:cs="Arial"/>
          <w:sz w:val="22"/>
          <w:szCs w:val="22"/>
        </w:rPr>
        <w:t>, VEINTE (20) DIAS</w:t>
      </w:r>
      <w:r w:rsidR="0080596C" w:rsidRPr="00E235CE">
        <w:rPr>
          <w:rFonts w:ascii="Arial" w:hAnsi="Arial" w:cs="Arial"/>
          <w:sz w:val="22"/>
          <w:szCs w:val="22"/>
        </w:rPr>
        <w:t>, contados a partir del cumplimiento de los requisitos de legalización, ejecución y suscripción del acta de inicio, sin que supere la vigencia fiscal de</w:t>
      </w:r>
      <w:r w:rsidR="0080596C" w:rsidRPr="00E235CE">
        <w:rPr>
          <w:rFonts w:ascii="Arial" w:hAnsi="Arial" w:cs="Arial"/>
          <w:spacing w:val="-10"/>
          <w:sz w:val="22"/>
          <w:szCs w:val="22"/>
        </w:rPr>
        <w:t xml:space="preserve"> </w:t>
      </w:r>
      <w:r w:rsidR="0080596C" w:rsidRPr="00E235CE">
        <w:rPr>
          <w:rFonts w:ascii="Arial" w:hAnsi="Arial" w:cs="Arial"/>
          <w:sz w:val="22"/>
          <w:szCs w:val="22"/>
        </w:rPr>
        <w:t>20</w:t>
      </w:r>
      <w:r w:rsidR="00302D7E" w:rsidRPr="00E235CE">
        <w:rPr>
          <w:rFonts w:ascii="Arial" w:hAnsi="Arial" w:cs="Arial"/>
          <w:sz w:val="22"/>
          <w:szCs w:val="22"/>
        </w:rPr>
        <w:t>2</w:t>
      </w:r>
      <w:r w:rsidR="00140328" w:rsidRPr="00E235CE">
        <w:rPr>
          <w:rFonts w:ascii="Arial" w:hAnsi="Arial" w:cs="Arial"/>
          <w:sz w:val="22"/>
          <w:szCs w:val="22"/>
        </w:rPr>
        <w:t>1</w:t>
      </w:r>
      <w:r w:rsidR="0080596C" w:rsidRPr="00E235CE">
        <w:rPr>
          <w:rFonts w:ascii="Arial" w:hAnsi="Arial" w:cs="Arial"/>
          <w:sz w:val="22"/>
          <w:szCs w:val="22"/>
        </w:rPr>
        <w:t>.</w:t>
      </w:r>
    </w:p>
    <w:p w14:paraId="25550518" w14:textId="77777777" w:rsidR="00375D58" w:rsidRPr="00E235CE" w:rsidRDefault="00375D58" w:rsidP="0080596C">
      <w:pPr>
        <w:pStyle w:val="Textoindependiente"/>
        <w:spacing w:before="11"/>
        <w:ind w:right="-228"/>
        <w:rPr>
          <w:rFonts w:ascii="Arial" w:hAnsi="Arial" w:cs="Arial"/>
          <w:sz w:val="22"/>
          <w:szCs w:val="22"/>
        </w:rPr>
      </w:pPr>
    </w:p>
    <w:p w14:paraId="5220727C" w14:textId="1CE9E0CD" w:rsidR="0080596C" w:rsidRPr="00E235CE" w:rsidRDefault="005F0ED0" w:rsidP="0080596C">
      <w:pPr>
        <w:pStyle w:val="Prrafodelista"/>
        <w:tabs>
          <w:tab w:val="left" w:pos="895"/>
        </w:tabs>
        <w:autoSpaceDE w:val="0"/>
        <w:autoSpaceDN w:val="0"/>
        <w:ind w:left="0" w:right="-228" w:firstLine="0"/>
        <w:rPr>
          <w:rFonts w:ascii="Arial" w:hAnsi="Arial" w:cs="Arial"/>
          <w:b/>
          <w:spacing w:val="25"/>
        </w:rPr>
      </w:pPr>
      <w:r>
        <w:rPr>
          <w:rFonts w:ascii="Arial" w:hAnsi="Arial" w:cs="Arial"/>
          <w:b/>
          <w:u w:val="single"/>
        </w:rPr>
        <w:t>6</w:t>
      </w:r>
      <w:r w:rsidR="0080596C" w:rsidRPr="00E235CE">
        <w:rPr>
          <w:rFonts w:ascii="Arial" w:hAnsi="Arial" w:cs="Arial"/>
          <w:b/>
          <w:u w:val="single"/>
        </w:rPr>
        <w:t>. FECHA</w:t>
      </w:r>
      <w:r w:rsidR="0080596C" w:rsidRPr="00E235CE">
        <w:rPr>
          <w:rFonts w:ascii="Arial" w:hAnsi="Arial" w:cs="Arial"/>
          <w:b/>
          <w:spacing w:val="10"/>
          <w:u w:val="single"/>
        </w:rPr>
        <w:t xml:space="preserve"> </w:t>
      </w:r>
      <w:r w:rsidR="0080596C" w:rsidRPr="00E235CE">
        <w:rPr>
          <w:rFonts w:ascii="Arial" w:hAnsi="Arial" w:cs="Arial"/>
          <w:b/>
          <w:u w:val="single"/>
        </w:rPr>
        <w:t>LÍMITE,</w:t>
      </w:r>
      <w:r w:rsidR="0080596C" w:rsidRPr="00E235CE">
        <w:rPr>
          <w:rFonts w:ascii="Arial" w:hAnsi="Arial" w:cs="Arial"/>
          <w:b/>
          <w:spacing w:val="12"/>
          <w:u w:val="single"/>
        </w:rPr>
        <w:t xml:space="preserve"> </w:t>
      </w:r>
      <w:r w:rsidR="0080596C" w:rsidRPr="00E235CE">
        <w:rPr>
          <w:rFonts w:ascii="Arial" w:hAnsi="Arial" w:cs="Arial"/>
          <w:b/>
          <w:u w:val="single"/>
        </w:rPr>
        <w:t>LUGAR</w:t>
      </w:r>
      <w:r w:rsidR="0080596C" w:rsidRPr="00E235CE">
        <w:rPr>
          <w:rFonts w:ascii="Arial" w:hAnsi="Arial" w:cs="Arial"/>
          <w:b/>
          <w:spacing w:val="12"/>
          <w:u w:val="single"/>
        </w:rPr>
        <w:t xml:space="preserve"> </w:t>
      </w:r>
      <w:r w:rsidR="0080596C" w:rsidRPr="00E235CE">
        <w:rPr>
          <w:rFonts w:ascii="Arial" w:hAnsi="Arial" w:cs="Arial"/>
          <w:b/>
          <w:u w:val="single"/>
        </w:rPr>
        <w:t>Y</w:t>
      </w:r>
      <w:r w:rsidR="0080596C" w:rsidRPr="00E235CE">
        <w:rPr>
          <w:rFonts w:ascii="Arial" w:hAnsi="Arial" w:cs="Arial"/>
          <w:b/>
          <w:spacing w:val="12"/>
          <w:u w:val="single"/>
        </w:rPr>
        <w:t xml:space="preserve"> </w:t>
      </w:r>
      <w:r w:rsidR="0080596C" w:rsidRPr="00E235CE">
        <w:rPr>
          <w:rFonts w:ascii="Arial" w:hAnsi="Arial" w:cs="Arial"/>
          <w:b/>
          <w:u w:val="single"/>
        </w:rPr>
        <w:t>FORMA</w:t>
      </w:r>
      <w:r w:rsidR="0080596C" w:rsidRPr="00E235CE">
        <w:rPr>
          <w:rFonts w:ascii="Arial" w:hAnsi="Arial" w:cs="Arial"/>
          <w:b/>
          <w:spacing w:val="13"/>
          <w:u w:val="single"/>
        </w:rPr>
        <w:t xml:space="preserve"> </w:t>
      </w:r>
      <w:r w:rsidR="0080596C" w:rsidRPr="00E235CE">
        <w:rPr>
          <w:rFonts w:ascii="Arial" w:hAnsi="Arial" w:cs="Arial"/>
          <w:b/>
          <w:u w:val="single"/>
        </w:rPr>
        <w:t>DE</w:t>
      </w:r>
      <w:r w:rsidR="0080596C" w:rsidRPr="00E235CE">
        <w:rPr>
          <w:rFonts w:ascii="Arial" w:hAnsi="Arial" w:cs="Arial"/>
          <w:b/>
          <w:spacing w:val="12"/>
          <w:u w:val="single"/>
        </w:rPr>
        <w:t xml:space="preserve"> </w:t>
      </w:r>
      <w:r w:rsidR="0080596C" w:rsidRPr="00E235CE">
        <w:rPr>
          <w:rFonts w:ascii="Arial" w:hAnsi="Arial" w:cs="Arial"/>
          <w:b/>
          <w:u w:val="single"/>
        </w:rPr>
        <w:t>PRESENTACION</w:t>
      </w:r>
      <w:r w:rsidR="0080596C" w:rsidRPr="00E235CE">
        <w:rPr>
          <w:rFonts w:ascii="Arial" w:hAnsi="Arial" w:cs="Arial"/>
          <w:b/>
          <w:spacing w:val="10"/>
          <w:u w:val="single"/>
        </w:rPr>
        <w:t xml:space="preserve"> </w:t>
      </w:r>
      <w:r w:rsidR="0080596C" w:rsidRPr="00E235CE">
        <w:rPr>
          <w:rFonts w:ascii="Arial" w:hAnsi="Arial" w:cs="Arial"/>
          <w:b/>
          <w:u w:val="single"/>
        </w:rPr>
        <w:t>DE</w:t>
      </w:r>
      <w:r w:rsidR="0080596C" w:rsidRPr="00E235CE">
        <w:rPr>
          <w:rFonts w:ascii="Arial" w:hAnsi="Arial" w:cs="Arial"/>
          <w:b/>
          <w:spacing w:val="12"/>
          <w:u w:val="single"/>
        </w:rPr>
        <w:t xml:space="preserve"> </w:t>
      </w:r>
      <w:r w:rsidR="0080596C" w:rsidRPr="00E235CE">
        <w:rPr>
          <w:rFonts w:ascii="Arial" w:hAnsi="Arial" w:cs="Arial"/>
          <w:b/>
          <w:u w:val="single"/>
        </w:rPr>
        <w:t>OFERTAS.</w:t>
      </w:r>
      <w:r w:rsidR="0080596C" w:rsidRPr="00E235CE">
        <w:rPr>
          <w:rFonts w:ascii="Arial" w:hAnsi="Arial" w:cs="Arial"/>
          <w:b/>
          <w:spacing w:val="25"/>
        </w:rPr>
        <w:t xml:space="preserve"> </w:t>
      </w:r>
    </w:p>
    <w:p w14:paraId="41D4E6D3" w14:textId="77777777" w:rsidR="0080596C" w:rsidRPr="00E235CE" w:rsidRDefault="0080596C" w:rsidP="0080596C">
      <w:pPr>
        <w:pStyle w:val="Prrafodelista"/>
        <w:tabs>
          <w:tab w:val="left" w:pos="895"/>
        </w:tabs>
        <w:autoSpaceDE w:val="0"/>
        <w:autoSpaceDN w:val="0"/>
        <w:ind w:left="0" w:right="-228" w:firstLine="0"/>
        <w:rPr>
          <w:rFonts w:ascii="Arial" w:hAnsi="Arial" w:cs="Arial"/>
          <w:b/>
          <w:spacing w:val="25"/>
        </w:rPr>
      </w:pPr>
    </w:p>
    <w:p w14:paraId="68FD88AA" w14:textId="77777777" w:rsidR="001963E9" w:rsidRPr="00E235CE" w:rsidRDefault="001963E9" w:rsidP="001963E9">
      <w:pPr>
        <w:jc w:val="both"/>
        <w:rPr>
          <w:rFonts w:ascii="Arial" w:hAnsi="Arial" w:cs="Arial"/>
          <w:sz w:val="22"/>
          <w:szCs w:val="22"/>
        </w:rPr>
      </w:pPr>
      <w:r w:rsidRPr="00E235CE">
        <w:rPr>
          <w:rFonts w:ascii="Arial" w:hAnsi="Arial" w:cs="Arial"/>
          <w:sz w:val="22"/>
          <w:szCs w:val="22"/>
        </w:rPr>
        <w:t>El Proponente debe presentar su oferta a través del SECOP II de acuerdo con lo establecido en esta sección, para lo cual debe estar previamente registrado en esta plataforma.</w:t>
      </w:r>
    </w:p>
    <w:p w14:paraId="6170C1E4" w14:textId="77777777" w:rsidR="001963E9" w:rsidRPr="00E235CE" w:rsidRDefault="001963E9" w:rsidP="001963E9">
      <w:pPr>
        <w:jc w:val="both"/>
        <w:rPr>
          <w:rFonts w:ascii="Arial" w:hAnsi="Arial" w:cs="Arial"/>
          <w:sz w:val="22"/>
          <w:szCs w:val="22"/>
        </w:rPr>
      </w:pPr>
    </w:p>
    <w:p w14:paraId="3DCB2364" w14:textId="77777777" w:rsidR="001963E9" w:rsidRPr="00E235CE" w:rsidRDefault="001963E9" w:rsidP="001963E9">
      <w:pPr>
        <w:jc w:val="both"/>
        <w:rPr>
          <w:rFonts w:ascii="Arial" w:hAnsi="Arial" w:cs="Arial"/>
          <w:sz w:val="22"/>
          <w:szCs w:val="22"/>
        </w:rPr>
      </w:pPr>
      <w:r w:rsidRPr="00E235CE">
        <w:rPr>
          <w:rFonts w:ascii="Arial" w:hAnsi="Arial" w:cs="Arial"/>
          <w:sz w:val="22"/>
          <w:szCs w:val="22"/>
        </w:rPr>
        <w:t>Será de exclusiva responsabilidad del proponente interesado ingresar su oferta en la Plataforma SECOP II con suficiente antelación.</w:t>
      </w:r>
    </w:p>
    <w:p w14:paraId="35198BD2" w14:textId="77777777" w:rsidR="001963E9" w:rsidRPr="00E235CE" w:rsidRDefault="001963E9" w:rsidP="001963E9">
      <w:pPr>
        <w:jc w:val="both"/>
        <w:rPr>
          <w:rFonts w:ascii="Arial" w:hAnsi="Arial" w:cs="Arial"/>
          <w:sz w:val="22"/>
          <w:szCs w:val="22"/>
        </w:rPr>
      </w:pPr>
    </w:p>
    <w:p w14:paraId="3015BE9F" w14:textId="77777777" w:rsidR="001963E9" w:rsidRPr="00E235CE" w:rsidRDefault="001963E9" w:rsidP="001963E9">
      <w:pPr>
        <w:jc w:val="both"/>
        <w:rPr>
          <w:rFonts w:ascii="Arial" w:hAnsi="Arial" w:cs="Arial"/>
          <w:sz w:val="22"/>
          <w:szCs w:val="22"/>
        </w:rPr>
      </w:pPr>
      <w:r w:rsidRPr="00E235CE">
        <w:rPr>
          <w:rFonts w:ascii="Arial" w:hAnsi="Arial" w:cs="Arial"/>
          <w:sz w:val="22"/>
          <w:szCs w:val="22"/>
        </w:rPr>
        <w:t xml:space="preserve">Las instrucciones para el registro y la presentación de ofertas en el SECOP II se encuentran en el manual de uso del SECOP II para Proveedores, al cual podrá acceder a través de la página web de Colombia Compra Eficiente, disponible en el siguiente enlace: </w:t>
      </w:r>
    </w:p>
    <w:p w14:paraId="4D3EB09A" w14:textId="77777777" w:rsidR="001963E9" w:rsidRPr="00E235CE" w:rsidRDefault="001963E9" w:rsidP="001963E9">
      <w:pPr>
        <w:jc w:val="both"/>
        <w:rPr>
          <w:rFonts w:ascii="Arial" w:hAnsi="Arial" w:cs="Arial"/>
          <w:sz w:val="22"/>
          <w:szCs w:val="22"/>
        </w:rPr>
      </w:pPr>
      <w:r w:rsidRPr="00E235CE">
        <w:rPr>
          <w:rFonts w:ascii="Arial" w:hAnsi="Arial" w:cs="Arial"/>
          <w:sz w:val="22"/>
          <w:szCs w:val="22"/>
        </w:rPr>
        <w:t xml:space="preserve">http://www.colombiacompra.gov.co/. </w:t>
      </w:r>
    </w:p>
    <w:p w14:paraId="7909F1C9" w14:textId="77777777" w:rsidR="001963E9" w:rsidRPr="00E235CE" w:rsidRDefault="001963E9" w:rsidP="001963E9">
      <w:pPr>
        <w:jc w:val="both"/>
        <w:rPr>
          <w:rFonts w:ascii="Arial" w:hAnsi="Arial" w:cs="Arial"/>
          <w:sz w:val="22"/>
          <w:szCs w:val="22"/>
        </w:rPr>
      </w:pPr>
      <w:r w:rsidRPr="00E235CE">
        <w:rPr>
          <w:rFonts w:ascii="Arial" w:hAnsi="Arial" w:cs="Arial"/>
          <w:sz w:val="22"/>
          <w:szCs w:val="22"/>
        </w:rPr>
        <w:t xml:space="preserve">El Proponente debe ingresar al enlace SECOP II http://www.colombiacompra.gov.co/secop/que-es-el-secop-ii. </w:t>
      </w:r>
    </w:p>
    <w:p w14:paraId="0D8DB72A" w14:textId="77777777" w:rsidR="001963E9" w:rsidRPr="00E235CE" w:rsidRDefault="001963E9" w:rsidP="001963E9">
      <w:pPr>
        <w:jc w:val="both"/>
        <w:rPr>
          <w:rFonts w:ascii="Arial" w:hAnsi="Arial" w:cs="Arial"/>
          <w:sz w:val="22"/>
          <w:szCs w:val="22"/>
        </w:rPr>
      </w:pPr>
      <w:r w:rsidRPr="00E235CE">
        <w:rPr>
          <w:rFonts w:ascii="Arial" w:hAnsi="Arial" w:cs="Arial"/>
          <w:sz w:val="22"/>
          <w:szCs w:val="22"/>
        </w:rPr>
        <w:t xml:space="preserve">Posteriormente, el Proponente debe acceder al SECOP II para Proveedores </w:t>
      </w:r>
    </w:p>
    <w:p w14:paraId="10B88593" w14:textId="77777777" w:rsidR="001963E9" w:rsidRPr="00E235CE" w:rsidRDefault="001963E9" w:rsidP="001963E9">
      <w:pPr>
        <w:jc w:val="both"/>
        <w:rPr>
          <w:rFonts w:ascii="Arial" w:hAnsi="Arial" w:cs="Arial"/>
          <w:sz w:val="22"/>
          <w:szCs w:val="22"/>
        </w:rPr>
      </w:pPr>
    </w:p>
    <w:p w14:paraId="11E91E8A" w14:textId="77777777" w:rsidR="001963E9" w:rsidRPr="00E235CE" w:rsidRDefault="001963E9" w:rsidP="001963E9">
      <w:pPr>
        <w:jc w:val="both"/>
        <w:rPr>
          <w:rFonts w:ascii="Arial" w:hAnsi="Arial" w:cs="Arial"/>
          <w:sz w:val="22"/>
          <w:szCs w:val="22"/>
        </w:rPr>
      </w:pPr>
      <w:r w:rsidRPr="00E235CE">
        <w:rPr>
          <w:rFonts w:ascii="Arial" w:hAnsi="Arial" w:cs="Arial"/>
          <w:sz w:val="22"/>
          <w:szCs w:val="22"/>
        </w:rPr>
        <w:t xml:space="preserve">http://www.colombiacompra.gov.co/secop/que-es- el-secop-ii/secop-ii-para-proveedores. </w:t>
      </w:r>
    </w:p>
    <w:p w14:paraId="37454835" w14:textId="77777777" w:rsidR="001963E9" w:rsidRPr="00E235CE" w:rsidRDefault="001963E9" w:rsidP="001963E9">
      <w:pPr>
        <w:jc w:val="both"/>
        <w:rPr>
          <w:rFonts w:ascii="Arial" w:hAnsi="Arial" w:cs="Arial"/>
          <w:sz w:val="22"/>
          <w:szCs w:val="22"/>
        </w:rPr>
      </w:pPr>
    </w:p>
    <w:p w14:paraId="77EFFC4E" w14:textId="77777777" w:rsidR="001963E9" w:rsidRPr="00E235CE" w:rsidRDefault="001963E9" w:rsidP="001963E9">
      <w:pPr>
        <w:jc w:val="both"/>
        <w:rPr>
          <w:rFonts w:ascii="Arial" w:hAnsi="Arial" w:cs="Arial"/>
          <w:sz w:val="22"/>
          <w:szCs w:val="22"/>
        </w:rPr>
      </w:pPr>
      <w:r w:rsidRPr="00E235CE">
        <w:rPr>
          <w:rFonts w:ascii="Arial" w:hAnsi="Arial" w:cs="Arial"/>
          <w:sz w:val="22"/>
          <w:szCs w:val="22"/>
        </w:rPr>
        <w:t>Y en la parte inferior de la página, podrá descargar el “Manual de uso del SECOP II Proveedores”.</w:t>
      </w:r>
    </w:p>
    <w:p w14:paraId="4CAF417C" w14:textId="77777777" w:rsidR="001963E9" w:rsidRPr="00E235CE" w:rsidRDefault="001963E9" w:rsidP="001963E9">
      <w:pPr>
        <w:jc w:val="both"/>
        <w:rPr>
          <w:rFonts w:ascii="Arial" w:hAnsi="Arial" w:cs="Arial"/>
          <w:sz w:val="22"/>
          <w:szCs w:val="22"/>
        </w:rPr>
      </w:pPr>
    </w:p>
    <w:p w14:paraId="7A700357" w14:textId="77777777" w:rsidR="001963E9" w:rsidRPr="00E235CE" w:rsidRDefault="001963E9" w:rsidP="001963E9">
      <w:pPr>
        <w:jc w:val="both"/>
        <w:rPr>
          <w:rFonts w:ascii="Arial" w:hAnsi="Arial" w:cs="Arial"/>
          <w:sz w:val="22"/>
          <w:szCs w:val="22"/>
        </w:rPr>
      </w:pPr>
      <w:r w:rsidRPr="00E235CE">
        <w:rPr>
          <w:rFonts w:ascii="Arial" w:hAnsi="Arial" w:cs="Arial"/>
          <w:sz w:val="22"/>
          <w:szCs w:val="22"/>
        </w:rPr>
        <w:t>El Proponente debe presentar su oferta en la fecha establecida en el Cronograma ingresando al “Área de trabajo del proceso”, suscribiéndose al presente Proceso de Contratación y creando su oferta en el SECOP II. Tenga en cuenta que la sección “Presentación de observaciones y ofertas” del Manual de uso del SECOP II para Proveedores, explica cómo crear ofertas en SECOP II.</w:t>
      </w:r>
    </w:p>
    <w:p w14:paraId="363D23E1" w14:textId="77777777" w:rsidR="001963E9" w:rsidRPr="00E235CE" w:rsidRDefault="001963E9" w:rsidP="001963E9">
      <w:pPr>
        <w:jc w:val="both"/>
        <w:rPr>
          <w:rFonts w:ascii="Arial" w:hAnsi="Arial" w:cs="Arial"/>
          <w:sz w:val="22"/>
          <w:szCs w:val="22"/>
        </w:rPr>
      </w:pPr>
    </w:p>
    <w:p w14:paraId="62965191" w14:textId="77777777" w:rsidR="001963E9" w:rsidRPr="00E235CE" w:rsidRDefault="001963E9" w:rsidP="001963E9">
      <w:pPr>
        <w:jc w:val="both"/>
        <w:rPr>
          <w:rFonts w:ascii="Arial" w:hAnsi="Arial" w:cs="Arial"/>
          <w:sz w:val="22"/>
          <w:szCs w:val="22"/>
        </w:rPr>
      </w:pPr>
      <w:r w:rsidRPr="00E235CE">
        <w:rPr>
          <w:rFonts w:ascii="Arial" w:hAnsi="Arial" w:cs="Arial"/>
          <w:sz w:val="22"/>
          <w:szCs w:val="22"/>
        </w:rPr>
        <w:t>Las uniones temporales, consorcios interesados en presentar ofertas en el SECOP II deben tener en cuenta que los integrantes del Proponente plural deben estar previamente registrados como Proveedor individual en el SECOP II. Una vez hecho esto, uno de los integrantes del proponente plural debe crear en el SECOP II el Proveedor plural (proponente plural) y emplear este usuario para el envío de su oferta como Proponente plural. El integrante que creó el Proveedor plural es el único habilitado en el SECOP II para presentar la oferta como Proponente plural. Los pasos para inscribirse como Proveedor plural (Proponente plural) se encuentran en la sección IX. C del manual de proveedores para el Uso del SECOP II.</w:t>
      </w:r>
    </w:p>
    <w:p w14:paraId="3BC417EB" w14:textId="77777777" w:rsidR="001963E9" w:rsidRPr="00E235CE" w:rsidRDefault="001963E9" w:rsidP="001963E9">
      <w:pPr>
        <w:jc w:val="both"/>
        <w:rPr>
          <w:rFonts w:ascii="Arial" w:hAnsi="Arial" w:cs="Arial"/>
          <w:sz w:val="22"/>
          <w:szCs w:val="22"/>
        </w:rPr>
      </w:pPr>
    </w:p>
    <w:p w14:paraId="6CD66FF4" w14:textId="77777777" w:rsidR="001963E9" w:rsidRPr="00E235CE" w:rsidRDefault="001963E9" w:rsidP="001963E9">
      <w:pPr>
        <w:jc w:val="both"/>
        <w:rPr>
          <w:rFonts w:ascii="Arial" w:hAnsi="Arial" w:cs="Arial"/>
          <w:sz w:val="22"/>
          <w:szCs w:val="22"/>
        </w:rPr>
      </w:pPr>
      <w:r w:rsidRPr="00E235CE">
        <w:rPr>
          <w:rFonts w:ascii="Arial" w:hAnsi="Arial" w:cs="Arial"/>
          <w:sz w:val="22"/>
          <w:szCs w:val="22"/>
        </w:rPr>
        <w:t>El pliego de condiciones del presente Proceso de Contratación está conformado por los requerimientos contenidos en el presente documento y la información solicitada en los formularios o requerimientos de información incluidos en el pliego electrónico, formatos, cuestionario y anexos contenidos en SECOP II.</w:t>
      </w:r>
    </w:p>
    <w:p w14:paraId="7991DED2" w14:textId="77777777" w:rsidR="001963E9" w:rsidRPr="00E235CE" w:rsidRDefault="001963E9" w:rsidP="001963E9">
      <w:pPr>
        <w:jc w:val="both"/>
        <w:rPr>
          <w:rFonts w:ascii="Arial" w:hAnsi="Arial" w:cs="Arial"/>
          <w:sz w:val="22"/>
          <w:szCs w:val="22"/>
        </w:rPr>
      </w:pPr>
    </w:p>
    <w:p w14:paraId="488693F1" w14:textId="6C1E0FCE" w:rsidR="007E5DFD" w:rsidRPr="00E235CE" w:rsidRDefault="001963E9" w:rsidP="001963E9">
      <w:pPr>
        <w:jc w:val="both"/>
        <w:rPr>
          <w:rFonts w:ascii="Arial" w:hAnsi="Arial" w:cs="Arial"/>
          <w:sz w:val="22"/>
          <w:szCs w:val="22"/>
        </w:rPr>
      </w:pPr>
      <w:r w:rsidRPr="00E235CE">
        <w:rPr>
          <w:rFonts w:ascii="Arial" w:hAnsi="Arial" w:cs="Arial"/>
          <w:sz w:val="22"/>
          <w:szCs w:val="22"/>
        </w:rPr>
        <w:t>NOTA: Para el caso de oferentes plurales, debe crear la cuenta conforme a la guía expedida por Colombia Compra Eficiente, esto es, cuando se constituya como unión temporal o consorcio a través del SECOP II y presentar la oferta desde esa cuenta. No serán tenidas en cuenta las ofertas de un proponente plural presentadas desde la cuenta de uno de los integrantes de dicho proponente plural.</w:t>
      </w:r>
    </w:p>
    <w:p w14:paraId="405DBB56" w14:textId="77777777" w:rsidR="001963E9" w:rsidRPr="00E235CE" w:rsidRDefault="001963E9" w:rsidP="001963E9">
      <w:pPr>
        <w:jc w:val="both"/>
        <w:rPr>
          <w:rFonts w:ascii="Arial" w:hAnsi="Arial" w:cs="Arial"/>
          <w:sz w:val="22"/>
          <w:szCs w:val="22"/>
        </w:rPr>
      </w:pPr>
    </w:p>
    <w:p w14:paraId="6DE66416" w14:textId="6CF63720" w:rsidR="0080596C" w:rsidRPr="00E235CE" w:rsidRDefault="005F0ED0" w:rsidP="0080596C">
      <w:pPr>
        <w:pStyle w:val="Ttulo1"/>
        <w:keepNext w:val="0"/>
        <w:widowControl w:val="0"/>
        <w:numPr>
          <w:ilvl w:val="0"/>
          <w:numId w:val="0"/>
        </w:numPr>
        <w:tabs>
          <w:tab w:val="left" w:pos="883"/>
        </w:tabs>
        <w:autoSpaceDE w:val="0"/>
        <w:autoSpaceDN w:val="0"/>
        <w:spacing w:before="0" w:after="0"/>
        <w:ind w:left="432" w:hanging="432"/>
        <w:jc w:val="both"/>
        <w:rPr>
          <w:sz w:val="22"/>
          <w:szCs w:val="22"/>
        </w:rPr>
      </w:pPr>
      <w:r>
        <w:rPr>
          <w:sz w:val="22"/>
          <w:szCs w:val="22"/>
          <w:u w:val="single"/>
        </w:rPr>
        <w:t>7</w:t>
      </w:r>
      <w:r w:rsidR="0080596C" w:rsidRPr="00E235CE">
        <w:rPr>
          <w:sz w:val="22"/>
          <w:szCs w:val="22"/>
          <w:u w:val="single"/>
        </w:rPr>
        <w:t xml:space="preserve">. VALOR ESTIMADO DEL CONTRATO </w:t>
      </w:r>
    </w:p>
    <w:p w14:paraId="3A9A812D" w14:textId="77777777" w:rsidR="0080596C" w:rsidRPr="00E235CE" w:rsidRDefault="0080596C" w:rsidP="0080596C">
      <w:pPr>
        <w:pStyle w:val="Textoindependiente"/>
        <w:spacing w:before="6"/>
        <w:rPr>
          <w:rFonts w:ascii="Arial" w:hAnsi="Arial" w:cs="Arial"/>
          <w:b/>
          <w:sz w:val="22"/>
          <w:szCs w:val="22"/>
        </w:rPr>
      </w:pPr>
    </w:p>
    <w:p w14:paraId="4826DDFC" w14:textId="723EBB41" w:rsidR="003218C3" w:rsidRDefault="001963E9" w:rsidP="001963E9">
      <w:pPr>
        <w:jc w:val="both"/>
        <w:rPr>
          <w:rFonts w:ascii="Arial" w:hAnsi="Arial" w:cs="Arial"/>
          <w:sz w:val="22"/>
          <w:szCs w:val="22"/>
        </w:rPr>
      </w:pPr>
      <w:r w:rsidRPr="00E235CE">
        <w:rPr>
          <w:rFonts w:ascii="Arial" w:hAnsi="Arial" w:cs="Arial"/>
          <w:sz w:val="22"/>
          <w:szCs w:val="22"/>
        </w:rPr>
        <w:t xml:space="preserve">Se establece un presupuesto oficial es de </w:t>
      </w:r>
      <w:r w:rsidR="003218C3" w:rsidRPr="003218C3">
        <w:rPr>
          <w:rFonts w:ascii="Arial" w:hAnsi="Arial" w:cs="Arial"/>
          <w:b/>
          <w:sz w:val="22"/>
          <w:szCs w:val="22"/>
        </w:rPr>
        <w:t xml:space="preserve">$ 179.980.107,47 (CIENTO SETENTA Y NUEVE MILLONES NOVECIENTOS OCHENTA MIL CIENTO SIETE PESOS CON CUARENTA Y SIETE CENTAVOS MCTE). </w:t>
      </w:r>
      <w:r w:rsidR="003218C3" w:rsidRPr="00E235CE">
        <w:rPr>
          <w:rFonts w:ascii="Arial" w:hAnsi="Arial" w:cs="Arial"/>
          <w:sz w:val="22"/>
          <w:szCs w:val="22"/>
        </w:rPr>
        <w:t>Promedio</w:t>
      </w:r>
      <w:r w:rsidRPr="00E235CE">
        <w:rPr>
          <w:rFonts w:ascii="Arial" w:hAnsi="Arial" w:cs="Arial"/>
          <w:sz w:val="22"/>
          <w:szCs w:val="22"/>
        </w:rPr>
        <w:t xml:space="preserve"> definido por la Entidad para la ejecución del contrato. </w:t>
      </w:r>
    </w:p>
    <w:p w14:paraId="3BC98682" w14:textId="77777777" w:rsidR="003218C3" w:rsidRDefault="003218C3" w:rsidP="001963E9">
      <w:pPr>
        <w:jc w:val="both"/>
        <w:rPr>
          <w:rFonts w:ascii="Arial" w:hAnsi="Arial" w:cs="Arial"/>
          <w:sz w:val="22"/>
          <w:szCs w:val="22"/>
        </w:rPr>
      </w:pPr>
    </w:p>
    <w:p w14:paraId="362D24F8" w14:textId="24D86EB5" w:rsidR="00375D58" w:rsidRDefault="001963E9" w:rsidP="001963E9">
      <w:pPr>
        <w:jc w:val="both"/>
        <w:rPr>
          <w:rFonts w:ascii="Arial" w:hAnsi="Arial" w:cs="Arial"/>
          <w:sz w:val="22"/>
          <w:szCs w:val="22"/>
        </w:rPr>
      </w:pPr>
      <w:r w:rsidRPr="00E235CE">
        <w:rPr>
          <w:rFonts w:ascii="Arial" w:hAnsi="Arial" w:cs="Arial"/>
          <w:sz w:val="22"/>
          <w:szCs w:val="22"/>
        </w:rPr>
        <w:lastRenderedPageBreak/>
        <w:t xml:space="preserve">El valor del contrato será tipo compraventa, en el cual se incluyen los gravámenes a que hay lugar. </w:t>
      </w:r>
      <w:r w:rsidR="00ED212F" w:rsidRPr="00E235CE">
        <w:rPr>
          <w:rFonts w:ascii="Arial" w:hAnsi="Arial" w:cs="Arial"/>
          <w:b/>
          <w:sz w:val="22"/>
          <w:szCs w:val="22"/>
        </w:rPr>
        <w:t xml:space="preserve">, </w:t>
      </w:r>
      <w:r w:rsidR="00ED212F" w:rsidRPr="00E235CE">
        <w:rPr>
          <w:rFonts w:ascii="Arial" w:hAnsi="Arial" w:cs="Arial"/>
          <w:sz w:val="22"/>
          <w:szCs w:val="22"/>
        </w:rPr>
        <w:t xml:space="preserve">el cual se encuentra amparado por </w:t>
      </w:r>
      <w:r w:rsidR="00375D58">
        <w:rPr>
          <w:rFonts w:ascii="Arial" w:hAnsi="Arial" w:cs="Arial"/>
          <w:sz w:val="22"/>
          <w:szCs w:val="22"/>
        </w:rPr>
        <w:t xml:space="preserve">los </w:t>
      </w:r>
      <w:r w:rsidR="002F2414" w:rsidRPr="002F2414">
        <w:rPr>
          <w:rFonts w:ascii="Arial" w:hAnsi="Arial" w:cs="Arial"/>
          <w:sz w:val="22"/>
          <w:szCs w:val="22"/>
        </w:rPr>
        <w:t>Certificado</w:t>
      </w:r>
      <w:r w:rsidR="00375D58">
        <w:rPr>
          <w:rFonts w:ascii="Arial" w:hAnsi="Arial" w:cs="Arial"/>
          <w:sz w:val="22"/>
          <w:szCs w:val="22"/>
        </w:rPr>
        <w:t>s</w:t>
      </w:r>
      <w:r w:rsidR="002F2414" w:rsidRPr="002F2414">
        <w:rPr>
          <w:rFonts w:ascii="Arial" w:hAnsi="Arial" w:cs="Arial"/>
          <w:sz w:val="22"/>
          <w:szCs w:val="22"/>
        </w:rPr>
        <w:t xml:space="preserve"> de Disponibilidad Presupuestal</w:t>
      </w:r>
      <w:r w:rsidR="00375D58">
        <w:rPr>
          <w:rFonts w:ascii="Arial" w:hAnsi="Arial" w:cs="Arial"/>
          <w:sz w:val="22"/>
          <w:szCs w:val="22"/>
        </w:rPr>
        <w:t>:</w:t>
      </w:r>
    </w:p>
    <w:p w14:paraId="20602E2E" w14:textId="77777777" w:rsidR="00375D58" w:rsidRDefault="00375D58" w:rsidP="001963E9">
      <w:pPr>
        <w:jc w:val="both"/>
        <w:rPr>
          <w:rFonts w:ascii="Arial" w:hAnsi="Arial" w:cs="Arial"/>
          <w:sz w:val="22"/>
          <w:szCs w:val="22"/>
        </w:rPr>
      </w:pPr>
    </w:p>
    <w:tbl>
      <w:tblPr>
        <w:tblW w:w="11062" w:type="dxa"/>
        <w:jc w:val="center"/>
        <w:tblLayout w:type="fixed"/>
        <w:tblLook w:val="0400" w:firstRow="0" w:lastRow="0" w:firstColumn="0" w:lastColumn="0" w:noHBand="0" w:noVBand="1"/>
      </w:tblPr>
      <w:tblGrid>
        <w:gridCol w:w="2461"/>
        <w:gridCol w:w="3295"/>
        <w:gridCol w:w="1080"/>
        <w:gridCol w:w="2113"/>
        <w:gridCol w:w="2113"/>
      </w:tblGrid>
      <w:tr w:rsidR="00291363" w:rsidRPr="00C25809" w14:paraId="3BDA22F1" w14:textId="77777777" w:rsidTr="00612188">
        <w:trPr>
          <w:trHeight w:val="516"/>
          <w:jc w:val="center"/>
        </w:trPr>
        <w:tc>
          <w:tcPr>
            <w:tcW w:w="2461" w:type="dxa"/>
            <w:tcBorders>
              <w:top w:val="single" w:sz="4" w:space="0" w:color="000000"/>
              <w:left w:val="single" w:sz="4" w:space="0" w:color="000000"/>
              <w:bottom w:val="single" w:sz="4" w:space="0" w:color="000000"/>
              <w:right w:val="single" w:sz="4" w:space="0" w:color="000000"/>
            </w:tcBorders>
            <w:shd w:val="clear" w:color="auto" w:fill="D9E2F3"/>
          </w:tcPr>
          <w:p w14:paraId="560B80A8" w14:textId="77777777" w:rsidR="00291363" w:rsidRPr="00C25809" w:rsidRDefault="00291363" w:rsidP="00612188">
            <w:pPr>
              <w:spacing w:line="259" w:lineRule="auto"/>
              <w:rPr>
                <w:rFonts w:ascii="Arial" w:hAnsi="Arial" w:cs="Arial"/>
                <w:b/>
                <w:bCs/>
                <w:sz w:val="22"/>
                <w:szCs w:val="22"/>
              </w:rPr>
            </w:pPr>
            <w:r w:rsidRPr="00C25809">
              <w:rPr>
                <w:rFonts w:ascii="Arial" w:hAnsi="Arial" w:cs="Arial"/>
                <w:b/>
                <w:bCs/>
                <w:sz w:val="22"/>
                <w:szCs w:val="22"/>
              </w:rPr>
              <w:t xml:space="preserve">IMPUTACION </w:t>
            </w:r>
          </w:p>
          <w:p w14:paraId="12538659" w14:textId="77777777" w:rsidR="00291363" w:rsidRPr="00C25809" w:rsidRDefault="00291363" w:rsidP="00612188">
            <w:pPr>
              <w:spacing w:line="259" w:lineRule="auto"/>
              <w:rPr>
                <w:rFonts w:ascii="Arial" w:hAnsi="Arial" w:cs="Arial"/>
                <w:b/>
                <w:bCs/>
                <w:sz w:val="22"/>
                <w:szCs w:val="22"/>
              </w:rPr>
            </w:pPr>
            <w:r w:rsidRPr="00C25809">
              <w:rPr>
                <w:rFonts w:ascii="Arial" w:hAnsi="Arial" w:cs="Arial"/>
                <w:b/>
                <w:bCs/>
                <w:sz w:val="22"/>
                <w:szCs w:val="22"/>
              </w:rPr>
              <w:t xml:space="preserve">PRESUPUESTAL  </w:t>
            </w:r>
          </w:p>
        </w:tc>
        <w:tc>
          <w:tcPr>
            <w:tcW w:w="3295"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2955CB97" w14:textId="77777777" w:rsidR="00291363" w:rsidRPr="00C25809" w:rsidRDefault="00291363" w:rsidP="00612188">
            <w:pPr>
              <w:spacing w:line="259" w:lineRule="auto"/>
              <w:ind w:left="1"/>
              <w:jc w:val="center"/>
              <w:rPr>
                <w:rFonts w:ascii="Arial" w:hAnsi="Arial" w:cs="Arial"/>
                <w:b/>
                <w:bCs/>
                <w:sz w:val="22"/>
                <w:szCs w:val="22"/>
              </w:rPr>
            </w:pPr>
            <w:r w:rsidRPr="00C25809">
              <w:rPr>
                <w:rFonts w:ascii="Arial" w:hAnsi="Arial" w:cs="Arial"/>
                <w:b/>
                <w:bCs/>
                <w:sz w:val="22"/>
                <w:szCs w:val="22"/>
              </w:rPr>
              <w:t>FONDO</w:t>
            </w:r>
          </w:p>
        </w:tc>
        <w:tc>
          <w:tcPr>
            <w:tcW w:w="1080"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5B702FBA" w14:textId="77777777" w:rsidR="00291363" w:rsidRPr="00C25809" w:rsidRDefault="00291363" w:rsidP="00612188">
            <w:pPr>
              <w:spacing w:line="259" w:lineRule="auto"/>
              <w:jc w:val="center"/>
              <w:rPr>
                <w:rFonts w:ascii="Arial" w:hAnsi="Arial" w:cs="Arial"/>
                <w:b/>
                <w:bCs/>
                <w:sz w:val="22"/>
                <w:szCs w:val="22"/>
              </w:rPr>
            </w:pPr>
            <w:r w:rsidRPr="00C25809">
              <w:rPr>
                <w:rFonts w:ascii="Arial" w:hAnsi="Arial" w:cs="Arial"/>
                <w:b/>
                <w:bCs/>
                <w:sz w:val="22"/>
                <w:szCs w:val="22"/>
              </w:rPr>
              <w:t>N° CDP</w:t>
            </w:r>
          </w:p>
        </w:tc>
        <w:tc>
          <w:tcPr>
            <w:tcW w:w="2113"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79E3E488" w14:textId="77777777" w:rsidR="00291363" w:rsidRPr="00C25809" w:rsidRDefault="00291363" w:rsidP="00612188">
            <w:pPr>
              <w:spacing w:line="259" w:lineRule="auto"/>
              <w:jc w:val="center"/>
              <w:rPr>
                <w:rFonts w:ascii="Arial" w:hAnsi="Arial" w:cs="Arial"/>
                <w:b/>
                <w:bCs/>
                <w:sz w:val="22"/>
                <w:szCs w:val="22"/>
              </w:rPr>
            </w:pPr>
            <w:r w:rsidRPr="00C25809">
              <w:rPr>
                <w:rFonts w:ascii="Arial" w:hAnsi="Arial" w:cs="Arial"/>
                <w:b/>
                <w:bCs/>
                <w:sz w:val="22"/>
                <w:szCs w:val="22"/>
              </w:rPr>
              <w:t>VALOR</w:t>
            </w:r>
          </w:p>
        </w:tc>
        <w:tc>
          <w:tcPr>
            <w:tcW w:w="2113" w:type="dxa"/>
            <w:tcBorders>
              <w:top w:val="single" w:sz="4" w:space="0" w:color="000000"/>
              <w:left w:val="single" w:sz="4" w:space="0" w:color="000000"/>
              <w:bottom w:val="single" w:sz="4" w:space="0" w:color="000000"/>
              <w:right w:val="single" w:sz="4" w:space="0" w:color="000000"/>
            </w:tcBorders>
            <w:shd w:val="clear" w:color="auto" w:fill="D9E2F3"/>
          </w:tcPr>
          <w:p w14:paraId="36C3402D" w14:textId="77777777" w:rsidR="00291363" w:rsidRPr="00C25809" w:rsidRDefault="00291363" w:rsidP="00612188">
            <w:pPr>
              <w:spacing w:line="259" w:lineRule="auto"/>
              <w:jc w:val="center"/>
              <w:rPr>
                <w:rFonts w:ascii="Arial" w:hAnsi="Arial" w:cs="Arial"/>
                <w:b/>
                <w:bCs/>
                <w:sz w:val="22"/>
                <w:szCs w:val="22"/>
              </w:rPr>
            </w:pPr>
          </w:p>
          <w:p w14:paraId="7B81C11B" w14:textId="77777777" w:rsidR="00291363" w:rsidRPr="00C25809" w:rsidRDefault="00291363" w:rsidP="00612188">
            <w:pPr>
              <w:spacing w:line="259" w:lineRule="auto"/>
              <w:jc w:val="center"/>
              <w:rPr>
                <w:rFonts w:ascii="Arial" w:hAnsi="Arial" w:cs="Arial"/>
                <w:b/>
                <w:bCs/>
                <w:sz w:val="22"/>
                <w:szCs w:val="22"/>
              </w:rPr>
            </w:pPr>
            <w:r w:rsidRPr="00C25809">
              <w:rPr>
                <w:rFonts w:ascii="Arial" w:hAnsi="Arial" w:cs="Arial"/>
                <w:b/>
                <w:bCs/>
                <w:sz w:val="22"/>
                <w:szCs w:val="22"/>
              </w:rPr>
              <w:t>BPIM</w:t>
            </w:r>
          </w:p>
        </w:tc>
      </w:tr>
      <w:tr w:rsidR="00291363" w:rsidRPr="00C25809" w14:paraId="173E32D8" w14:textId="77777777" w:rsidTr="00612188">
        <w:trPr>
          <w:trHeight w:val="298"/>
          <w:jc w:val="center"/>
        </w:trPr>
        <w:tc>
          <w:tcPr>
            <w:tcW w:w="2461" w:type="dxa"/>
            <w:tcBorders>
              <w:top w:val="single" w:sz="4" w:space="0" w:color="000000"/>
              <w:left w:val="single" w:sz="4" w:space="0" w:color="000000"/>
              <w:bottom w:val="single" w:sz="4" w:space="0" w:color="000000"/>
              <w:right w:val="single" w:sz="4" w:space="0" w:color="000000"/>
            </w:tcBorders>
          </w:tcPr>
          <w:p w14:paraId="3A7B5463" w14:textId="77777777" w:rsidR="00291363" w:rsidRPr="00C25809" w:rsidRDefault="00291363" w:rsidP="00612188">
            <w:pPr>
              <w:spacing w:line="259" w:lineRule="auto"/>
              <w:rPr>
                <w:rFonts w:ascii="Arial" w:hAnsi="Arial" w:cs="Arial"/>
                <w:sz w:val="22"/>
                <w:szCs w:val="22"/>
              </w:rPr>
            </w:pPr>
            <w:r w:rsidRPr="00C25809">
              <w:rPr>
                <w:rFonts w:ascii="Arial" w:hAnsi="Arial" w:cs="Arial"/>
                <w:sz w:val="22"/>
                <w:szCs w:val="22"/>
              </w:rPr>
              <w:t>2.3.2.01.01.001.02.14</w:t>
            </w:r>
          </w:p>
        </w:tc>
        <w:tc>
          <w:tcPr>
            <w:tcW w:w="3295" w:type="dxa"/>
            <w:tcBorders>
              <w:top w:val="single" w:sz="4" w:space="0" w:color="000000"/>
              <w:left w:val="single" w:sz="4" w:space="0" w:color="000000"/>
              <w:bottom w:val="single" w:sz="4" w:space="0" w:color="000000"/>
              <w:right w:val="single" w:sz="4" w:space="0" w:color="000000"/>
            </w:tcBorders>
          </w:tcPr>
          <w:p w14:paraId="286135D4" w14:textId="77777777" w:rsidR="00291363" w:rsidRPr="00C25809" w:rsidRDefault="00291363" w:rsidP="00612188">
            <w:pPr>
              <w:spacing w:line="259" w:lineRule="auto"/>
              <w:ind w:left="1"/>
              <w:rPr>
                <w:rFonts w:ascii="Arial" w:hAnsi="Arial" w:cs="Arial"/>
                <w:sz w:val="22"/>
                <w:szCs w:val="22"/>
              </w:rPr>
            </w:pPr>
            <w:r w:rsidRPr="00C25809">
              <w:rPr>
                <w:rFonts w:ascii="Arial" w:hAnsi="Arial" w:cs="Arial"/>
                <w:sz w:val="22"/>
                <w:szCs w:val="22"/>
              </w:rPr>
              <w:t xml:space="preserve">OTROS EDIFICIOS NO RESIDENCIALES </w:t>
            </w:r>
          </w:p>
        </w:tc>
        <w:tc>
          <w:tcPr>
            <w:tcW w:w="1080" w:type="dxa"/>
            <w:tcBorders>
              <w:top w:val="single" w:sz="4" w:space="0" w:color="000000"/>
              <w:left w:val="single" w:sz="4" w:space="0" w:color="000000"/>
              <w:bottom w:val="single" w:sz="4" w:space="0" w:color="000000"/>
              <w:right w:val="single" w:sz="4" w:space="0" w:color="000000"/>
            </w:tcBorders>
          </w:tcPr>
          <w:p w14:paraId="345AD404" w14:textId="77777777" w:rsidR="00291363" w:rsidRPr="00C25809" w:rsidRDefault="00291363" w:rsidP="00612188">
            <w:pPr>
              <w:spacing w:line="259" w:lineRule="auto"/>
              <w:rPr>
                <w:rFonts w:ascii="Arial" w:hAnsi="Arial" w:cs="Arial"/>
                <w:sz w:val="22"/>
                <w:szCs w:val="22"/>
              </w:rPr>
            </w:pPr>
            <w:r>
              <w:rPr>
                <w:rFonts w:ascii="Arial" w:hAnsi="Arial" w:cs="Arial"/>
                <w:sz w:val="22"/>
                <w:szCs w:val="22"/>
              </w:rPr>
              <w:t>276</w:t>
            </w:r>
          </w:p>
        </w:tc>
        <w:tc>
          <w:tcPr>
            <w:tcW w:w="2113" w:type="dxa"/>
            <w:tcBorders>
              <w:top w:val="single" w:sz="4" w:space="0" w:color="000000"/>
              <w:left w:val="single" w:sz="4" w:space="0" w:color="000000"/>
              <w:bottom w:val="single" w:sz="4" w:space="0" w:color="000000"/>
              <w:right w:val="single" w:sz="4" w:space="0" w:color="000000"/>
            </w:tcBorders>
          </w:tcPr>
          <w:p w14:paraId="1B847AAB" w14:textId="77777777" w:rsidR="00291363" w:rsidRPr="00C25809" w:rsidRDefault="00291363" w:rsidP="00612188">
            <w:pPr>
              <w:spacing w:line="259" w:lineRule="auto"/>
              <w:rPr>
                <w:rFonts w:ascii="Arial" w:hAnsi="Arial" w:cs="Arial"/>
                <w:sz w:val="22"/>
                <w:szCs w:val="22"/>
              </w:rPr>
            </w:pPr>
            <w:r w:rsidRPr="00C25809">
              <w:rPr>
                <w:rFonts w:ascii="Arial" w:hAnsi="Arial" w:cs="Arial"/>
                <w:sz w:val="22"/>
                <w:szCs w:val="22"/>
              </w:rPr>
              <w:t>$ 129.985.645</w:t>
            </w:r>
          </w:p>
        </w:tc>
        <w:tc>
          <w:tcPr>
            <w:tcW w:w="2113" w:type="dxa"/>
            <w:tcBorders>
              <w:top w:val="single" w:sz="4" w:space="0" w:color="000000"/>
              <w:left w:val="single" w:sz="4" w:space="0" w:color="000000"/>
              <w:bottom w:val="single" w:sz="4" w:space="0" w:color="000000"/>
              <w:right w:val="single" w:sz="4" w:space="0" w:color="000000"/>
            </w:tcBorders>
          </w:tcPr>
          <w:p w14:paraId="4462A419" w14:textId="77777777" w:rsidR="00291363" w:rsidRPr="00C25809" w:rsidRDefault="00291363" w:rsidP="00612188">
            <w:pPr>
              <w:spacing w:line="259" w:lineRule="auto"/>
              <w:rPr>
                <w:rFonts w:ascii="Arial" w:hAnsi="Arial" w:cs="Arial"/>
                <w:sz w:val="22"/>
                <w:szCs w:val="22"/>
              </w:rPr>
            </w:pPr>
            <w:r>
              <w:rPr>
                <w:rFonts w:ascii="Arial" w:hAnsi="Arial" w:cs="Arial"/>
                <w:sz w:val="22"/>
                <w:szCs w:val="22"/>
              </w:rPr>
              <w:t>2021680010174</w:t>
            </w:r>
          </w:p>
        </w:tc>
      </w:tr>
      <w:tr w:rsidR="00291363" w:rsidRPr="00C25809" w14:paraId="576E373C" w14:textId="77777777" w:rsidTr="00612188">
        <w:trPr>
          <w:trHeight w:val="298"/>
          <w:jc w:val="center"/>
        </w:trPr>
        <w:tc>
          <w:tcPr>
            <w:tcW w:w="2461" w:type="dxa"/>
            <w:tcBorders>
              <w:top w:val="single" w:sz="4" w:space="0" w:color="000000"/>
              <w:left w:val="single" w:sz="4" w:space="0" w:color="000000"/>
              <w:bottom w:val="single" w:sz="4" w:space="0" w:color="000000"/>
              <w:right w:val="single" w:sz="4" w:space="0" w:color="000000"/>
            </w:tcBorders>
          </w:tcPr>
          <w:p w14:paraId="48314130" w14:textId="77777777" w:rsidR="00291363" w:rsidRPr="00C25809" w:rsidRDefault="00291363" w:rsidP="00612188">
            <w:pPr>
              <w:spacing w:line="259" w:lineRule="auto"/>
              <w:rPr>
                <w:rFonts w:ascii="Arial" w:hAnsi="Arial" w:cs="Arial"/>
                <w:sz w:val="22"/>
                <w:szCs w:val="22"/>
              </w:rPr>
            </w:pPr>
            <w:r w:rsidRPr="00C25809">
              <w:rPr>
                <w:rFonts w:ascii="Arial" w:hAnsi="Arial" w:cs="Arial"/>
                <w:sz w:val="22"/>
                <w:szCs w:val="22"/>
              </w:rPr>
              <w:t>2.1.2.02.02.005</w:t>
            </w:r>
          </w:p>
        </w:tc>
        <w:tc>
          <w:tcPr>
            <w:tcW w:w="3295" w:type="dxa"/>
            <w:tcBorders>
              <w:top w:val="single" w:sz="4" w:space="0" w:color="000000"/>
              <w:left w:val="single" w:sz="4" w:space="0" w:color="000000"/>
              <w:bottom w:val="single" w:sz="4" w:space="0" w:color="000000"/>
              <w:right w:val="single" w:sz="4" w:space="0" w:color="000000"/>
            </w:tcBorders>
          </w:tcPr>
          <w:p w14:paraId="249EBB89" w14:textId="77777777" w:rsidR="00291363" w:rsidRPr="00C25809" w:rsidRDefault="00291363" w:rsidP="00612188">
            <w:pPr>
              <w:spacing w:line="259" w:lineRule="auto"/>
              <w:ind w:left="1"/>
              <w:rPr>
                <w:rFonts w:ascii="Arial" w:hAnsi="Arial" w:cs="Arial"/>
                <w:sz w:val="22"/>
                <w:szCs w:val="22"/>
              </w:rPr>
            </w:pPr>
            <w:r w:rsidRPr="00C25809">
              <w:rPr>
                <w:rFonts w:ascii="Arial" w:hAnsi="Arial" w:cs="Arial"/>
                <w:sz w:val="22"/>
                <w:szCs w:val="22"/>
              </w:rPr>
              <w:t xml:space="preserve">SERVICIOS DE LA CONSTRUCCION </w:t>
            </w:r>
          </w:p>
        </w:tc>
        <w:tc>
          <w:tcPr>
            <w:tcW w:w="1080" w:type="dxa"/>
            <w:tcBorders>
              <w:top w:val="single" w:sz="4" w:space="0" w:color="000000"/>
              <w:left w:val="single" w:sz="4" w:space="0" w:color="000000"/>
              <w:bottom w:val="single" w:sz="4" w:space="0" w:color="000000"/>
              <w:right w:val="single" w:sz="4" w:space="0" w:color="000000"/>
            </w:tcBorders>
          </w:tcPr>
          <w:p w14:paraId="788D3C3A" w14:textId="77777777" w:rsidR="00291363" w:rsidRPr="00C25809" w:rsidRDefault="00291363" w:rsidP="00612188">
            <w:pPr>
              <w:spacing w:line="259" w:lineRule="auto"/>
              <w:rPr>
                <w:rFonts w:ascii="Arial" w:hAnsi="Arial" w:cs="Arial"/>
                <w:sz w:val="22"/>
                <w:szCs w:val="22"/>
              </w:rPr>
            </w:pPr>
            <w:r>
              <w:rPr>
                <w:rFonts w:ascii="Arial" w:hAnsi="Arial" w:cs="Arial"/>
                <w:sz w:val="22"/>
                <w:szCs w:val="22"/>
              </w:rPr>
              <w:t>276</w:t>
            </w:r>
          </w:p>
        </w:tc>
        <w:tc>
          <w:tcPr>
            <w:tcW w:w="2113" w:type="dxa"/>
            <w:tcBorders>
              <w:top w:val="single" w:sz="4" w:space="0" w:color="000000"/>
              <w:left w:val="single" w:sz="4" w:space="0" w:color="000000"/>
              <w:bottom w:val="single" w:sz="4" w:space="0" w:color="000000"/>
              <w:right w:val="single" w:sz="4" w:space="0" w:color="000000"/>
            </w:tcBorders>
          </w:tcPr>
          <w:p w14:paraId="5D4C6585" w14:textId="77777777" w:rsidR="00291363" w:rsidRPr="00C25809" w:rsidRDefault="00291363" w:rsidP="00612188">
            <w:pPr>
              <w:spacing w:line="259" w:lineRule="auto"/>
              <w:rPr>
                <w:rFonts w:ascii="Arial" w:hAnsi="Arial" w:cs="Arial"/>
                <w:sz w:val="22"/>
                <w:szCs w:val="22"/>
              </w:rPr>
            </w:pPr>
            <w:r w:rsidRPr="00C25809">
              <w:rPr>
                <w:rFonts w:ascii="Arial" w:hAnsi="Arial" w:cs="Arial"/>
                <w:sz w:val="22"/>
                <w:szCs w:val="22"/>
              </w:rPr>
              <w:t>$ 49.994.462,47</w:t>
            </w:r>
          </w:p>
        </w:tc>
        <w:tc>
          <w:tcPr>
            <w:tcW w:w="2113" w:type="dxa"/>
            <w:tcBorders>
              <w:top w:val="single" w:sz="4" w:space="0" w:color="000000"/>
              <w:left w:val="single" w:sz="4" w:space="0" w:color="000000"/>
              <w:bottom w:val="single" w:sz="4" w:space="0" w:color="000000"/>
              <w:right w:val="single" w:sz="4" w:space="0" w:color="000000"/>
            </w:tcBorders>
          </w:tcPr>
          <w:p w14:paraId="56DF813F" w14:textId="77777777" w:rsidR="00291363" w:rsidRPr="00C25809" w:rsidRDefault="00291363" w:rsidP="00612188">
            <w:pPr>
              <w:spacing w:line="259" w:lineRule="auto"/>
              <w:jc w:val="center"/>
              <w:rPr>
                <w:rFonts w:ascii="Arial" w:hAnsi="Arial" w:cs="Arial"/>
                <w:sz w:val="22"/>
                <w:szCs w:val="22"/>
              </w:rPr>
            </w:pPr>
            <w:r w:rsidRPr="00C25809">
              <w:rPr>
                <w:rFonts w:ascii="Arial" w:hAnsi="Arial" w:cs="Arial"/>
                <w:sz w:val="22"/>
                <w:szCs w:val="22"/>
              </w:rPr>
              <w:t>N/A</w:t>
            </w:r>
          </w:p>
        </w:tc>
      </w:tr>
    </w:tbl>
    <w:p w14:paraId="1E1BE0FC" w14:textId="77777777" w:rsidR="00375D58" w:rsidRDefault="00375D58" w:rsidP="001963E9">
      <w:pPr>
        <w:jc w:val="both"/>
        <w:rPr>
          <w:rFonts w:ascii="Arial" w:hAnsi="Arial" w:cs="Arial"/>
          <w:sz w:val="22"/>
          <w:szCs w:val="22"/>
        </w:rPr>
      </w:pPr>
    </w:p>
    <w:p w14:paraId="700F3669" w14:textId="77777777" w:rsidR="00375D58" w:rsidRDefault="00375D58" w:rsidP="001963E9">
      <w:pPr>
        <w:jc w:val="both"/>
        <w:rPr>
          <w:rFonts w:ascii="Arial" w:hAnsi="Arial" w:cs="Arial"/>
          <w:sz w:val="22"/>
          <w:szCs w:val="22"/>
        </w:rPr>
      </w:pPr>
    </w:p>
    <w:p w14:paraId="4CDB377A" w14:textId="77777777" w:rsidR="002F2414" w:rsidRPr="00E235CE" w:rsidRDefault="002F2414" w:rsidP="001963E9">
      <w:pPr>
        <w:jc w:val="both"/>
        <w:rPr>
          <w:rFonts w:ascii="Arial" w:hAnsi="Arial" w:cs="Arial"/>
          <w:b/>
          <w:sz w:val="22"/>
          <w:szCs w:val="22"/>
        </w:rPr>
      </w:pPr>
    </w:p>
    <w:p w14:paraId="426C2286" w14:textId="77777777" w:rsidR="0080596C" w:rsidRPr="00E235CE" w:rsidRDefault="0080596C" w:rsidP="0080596C">
      <w:pPr>
        <w:pStyle w:val="Ttulo1"/>
        <w:keepNext w:val="0"/>
        <w:widowControl w:val="0"/>
        <w:numPr>
          <w:ilvl w:val="0"/>
          <w:numId w:val="0"/>
        </w:numPr>
        <w:tabs>
          <w:tab w:val="left" w:pos="883"/>
        </w:tabs>
        <w:autoSpaceDE w:val="0"/>
        <w:autoSpaceDN w:val="0"/>
        <w:spacing w:before="0" w:after="0"/>
        <w:ind w:left="432" w:right="-87" w:hanging="432"/>
        <w:jc w:val="both"/>
        <w:rPr>
          <w:sz w:val="22"/>
          <w:szCs w:val="22"/>
        </w:rPr>
      </w:pPr>
      <w:r w:rsidRPr="00E235CE">
        <w:rPr>
          <w:sz w:val="22"/>
          <w:szCs w:val="22"/>
          <w:u w:val="single"/>
        </w:rPr>
        <w:t>8. ACUERDOS COMERCIALES QUE COBIJAN LA</w:t>
      </w:r>
      <w:r w:rsidRPr="00E235CE">
        <w:rPr>
          <w:spacing w:val="-5"/>
          <w:sz w:val="22"/>
          <w:szCs w:val="22"/>
          <w:u w:val="single"/>
        </w:rPr>
        <w:t xml:space="preserve"> </w:t>
      </w:r>
      <w:r w:rsidRPr="00E235CE">
        <w:rPr>
          <w:sz w:val="22"/>
          <w:szCs w:val="22"/>
          <w:u w:val="single"/>
        </w:rPr>
        <w:t>CONTRATACION.</w:t>
      </w:r>
    </w:p>
    <w:p w14:paraId="49753AF5" w14:textId="77777777" w:rsidR="0080596C" w:rsidRPr="00E235CE" w:rsidRDefault="0080596C" w:rsidP="0080596C">
      <w:pPr>
        <w:pStyle w:val="Textoindependiente"/>
        <w:spacing w:before="10"/>
        <w:ind w:right="-87"/>
        <w:rPr>
          <w:rFonts w:ascii="Arial" w:hAnsi="Arial" w:cs="Arial"/>
          <w:b/>
          <w:sz w:val="22"/>
          <w:szCs w:val="22"/>
        </w:rPr>
      </w:pPr>
    </w:p>
    <w:p w14:paraId="31639F66" w14:textId="77777777" w:rsidR="0080596C" w:rsidRPr="00E235CE" w:rsidRDefault="0080596C" w:rsidP="0080596C">
      <w:pPr>
        <w:pStyle w:val="Textoindependiente"/>
        <w:ind w:right="-87"/>
        <w:rPr>
          <w:rFonts w:ascii="Arial" w:hAnsi="Arial" w:cs="Arial"/>
          <w:sz w:val="22"/>
          <w:szCs w:val="22"/>
        </w:rPr>
      </w:pPr>
      <w:r w:rsidRPr="00E235CE">
        <w:rPr>
          <w:rFonts w:ascii="Arial" w:hAnsi="Arial" w:cs="Arial"/>
          <w:sz w:val="22"/>
          <w:szCs w:val="22"/>
        </w:rPr>
        <w:t>La presente contratación no se encuentra cobijada por los acuerdos internacionales y/o tratados de libre comercio suscritos por Colombia y vigentes a la fecha.</w:t>
      </w:r>
    </w:p>
    <w:p w14:paraId="55E6D017" w14:textId="77777777" w:rsidR="0080596C" w:rsidRPr="00E235CE" w:rsidRDefault="0080596C" w:rsidP="0080596C">
      <w:pPr>
        <w:pStyle w:val="Textoindependiente"/>
        <w:spacing w:before="2"/>
        <w:ind w:right="-87"/>
        <w:rPr>
          <w:rFonts w:ascii="Arial" w:hAnsi="Arial" w:cs="Arial"/>
          <w:sz w:val="22"/>
          <w:szCs w:val="22"/>
        </w:rPr>
      </w:pPr>
    </w:p>
    <w:p w14:paraId="12C9D980" w14:textId="77777777" w:rsidR="0080596C" w:rsidRPr="00E235CE" w:rsidRDefault="0080596C" w:rsidP="0080596C">
      <w:pPr>
        <w:pStyle w:val="Textoindependiente"/>
        <w:ind w:right="-87"/>
        <w:rPr>
          <w:rFonts w:ascii="Arial" w:hAnsi="Arial" w:cs="Arial"/>
          <w:sz w:val="22"/>
          <w:szCs w:val="22"/>
        </w:rPr>
      </w:pPr>
      <w:r w:rsidRPr="00E235CE">
        <w:rPr>
          <w:rFonts w:ascii="Arial" w:hAnsi="Arial" w:cs="Arial"/>
          <w:sz w:val="22"/>
          <w:szCs w:val="22"/>
        </w:rPr>
        <w:t>Lo anterior, de conformidad con lo estipulado en el Decreto 356 de 1994 que establece:</w:t>
      </w:r>
    </w:p>
    <w:p w14:paraId="64A9C07D" w14:textId="77777777" w:rsidR="0080596C" w:rsidRPr="00E235CE" w:rsidRDefault="0080596C" w:rsidP="0080596C">
      <w:pPr>
        <w:pStyle w:val="Textoindependiente"/>
        <w:spacing w:before="10"/>
        <w:ind w:right="-87"/>
        <w:rPr>
          <w:rFonts w:ascii="Arial" w:hAnsi="Arial" w:cs="Arial"/>
          <w:sz w:val="22"/>
          <w:szCs w:val="22"/>
        </w:rPr>
      </w:pPr>
    </w:p>
    <w:p w14:paraId="5F4A7611" w14:textId="77777777" w:rsidR="0080596C" w:rsidRPr="00E235CE" w:rsidRDefault="0080596C" w:rsidP="0080596C">
      <w:pPr>
        <w:pStyle w:val="NormalWeb"/>
        <w:shd w:val="clear" w:color="auto" w:fill="FFFFFF"/>
        <w:spacing w:before="0" w:beforeAutospacing="0" w:after="0"/>
        <w:ind w:right="-87"/>
        <w:jc w:val="both"/>
        <w:rPr>
          <w:rFonts w:ascii="Arial" w:hAnsi="Arial" w:cs="Arial"/>
          <w:i/>
          <w:sz w:val="22"/>
          <w:szCs w:val="22"/>
        </w:rPr>
      </w:pPr>
      <w:r w:rsidRPr="00E235CE">
        <w:rPr>
          <w:rFonts w:ascii="Arial" w:hAnsi="Arial" w:cs="Arial"/>
          <w:i/>
          <w:sz w:val="22"/>
          <w:szCs w:val="22"/>
        </w:rPr>
        <w:t>Artículo 2: Servicios de Vigilancia y Seguridad Privada. Para efectos del presente Decreto, entiéndase por servicios de vigilancia y seguridad privada, las actividades de que en forma remunerada o en beneficio de una organización pública o privada, desarrollan las personas naturales o jurídicas tendientes a prevenir o detener perturbaciones a la seguridad y tranquilidad individual en lo relacionado con la vida y los bienes propios o de terceros y la fabricación, instalación, comercialización y utilización de equipos para vigilancia y seguridad privada, blindajes y transporte con este mismo fin.</w:t>
      </w:r>
    </w:p>
    <w:p w14:paraId="46A05147" w14:textId="77777777" w:rsidR="0080596C" w:rsidRPr="00E235CE" w:rsidRDefault="0080596C" w:rsidP="0080596C">
      <w:pPr>
        <w:pStyle w:val="Textoindependiente"/>
        <w:ind w:right="-87"/>
        <w:rPr>
          <w:rFonts w:ascii="Arial" w:hAnsi="Arial" w:cs="Arial"/>
          <w:i/>
          <w:sz w:val="22"/>
          <w:szCs w:val="22"/>
        </w:rPr>
      </w:pPr>
    </w:p>
    <w:p w14:paraId="0F5AE83D" w14:textId="77777777" w:rsidR="0080596C" w:rsidRPr="00E235CE" w:rsidRDefault="0080596C" w:rsidP="0080596C">
      <w:pPr>
        <w:ind w:right="-87"/>
        <w:jc w:val="both"/>
        <w:rPr>
          <w:rFonts w:ascii="Arial" w:hAnsi="Arial" w:cs="Arial"/>
          <w:i/>
          <w:sz w:val="22"/>
          <w:szCs w:val="22"/>
        </w:rPr>
      </w:pPr>
      <w:r w:rsidRPr="00E235CE">
        <w:rPr>
          <w:rFonts w:ascii="Arial" w:hAnsi="Arial" w:cs="Arial"/>
          <w:i/>
          <w:sz w:val="22"/>
          <w:szCs w:val="22"/>
        </w:rPr>
        <w:t>Artículo 3: Permiso del Estado. Los servicios de vigilancia y seguridad privada, de que trata el artículo anterior, solamente podrán prestarse mediante la obtención de licencia o credencial expedida por la Superintendencia de Vigilancia y Seguridad privada, con base en potestad discrecional, orientada a proteger la seguridad ciudadana.</w:t>
      </w:r>
    </w:p>
    <w:p w14:paraId="2D8C1EAA" w14:textId="77777777" w:rsidR="0080596C" w:rsidRPr="00E235CE" w:rsidRDefault="0080596C" w:rsidP="0080596C">
      <w:pPr>
        <w:pStyle w:val="Textoindependiente"/>
        <w:spacing w:before="9"/>
        <w:ind w:right="-87"/>
        <w:rPr>
          <w:rFonts w:ascii="Arial" w:hAnsi="Arial" w:cs="Arial"/>
          <w:i/>
          <w:sz w:val="22"/>
          <w:szCs w:val="22"/>
        </w:rPr>
      </w:pPr>
    </w:p>
    <w:p w14:paraId="73812391" w14:textId="77777777" w:rsidR="0080596C" w:rsidRPr="00E235CE" w:rsidRDefault="0080596C" w:rsidP="0080596C">
      <w:pPr>
        <w:spacing w:before="1"/>
        <w:ind w:right="-87"/>
        <w:jc w:val="both"/>
        <w:rPr>
          <w:rFonts w:ascii="Arial" w:hAnsi="Arial" w:cs="Arial"/>
          <w:i/>
          <w:sz w:val="22"/>
          <w:szCs w:val="22"/>
        </w:rPr>
      </w:pPr>
      <w:r w:rsidRPr="00E235CE">
        <w:rPr>
          <w:rFonts w:ascii="Arial" w:hAnsi="Arial" w:cs="Arial"/>
          <w:i/>
          <w:sz w:val="22"/>
          <w:szCs w:val="22"/>
        </w:rPr>
        <w:t>Artículo 12: Socios: Los socios de las empresas de vigilancia y de seguridad privada deberán ser personas naturales de nacionalidad colombiana</w:t>
      </w:r>
    </w:p>
    <w:p w14:paraId="3C3E5A47" w14:textId="77777777" w:rsidR="0080596C" w:rsidRPr="00E235CE" w:rsidRDefault="0080596C" w:rsidP="0080596C">
      <w:pPr>
        <w:pStyle w:val="Textoindependiente"/>
        <w:spacing w:before="11"/>
        <w:ind w:right="-87"/>
        <w:rPr>
          <w:rFonts w:ascii="Arial" w:hAnsi="Arial" w:cs="Arial"/>
          <w:i/>
          <w:sz w:val="22"/>
          <w:szCs w:val="22"/>
        </w:rPr>
      </w:pPr>
    </w:p>
    <w:p w14:paraId="3F1A1F26" w14:textId="77777777" w:rsidR="0080596C" w:rsidRPr="00E235CE" w:rsidRDefault="0080596C" w:rsidP="0080596C">
      <w:pPr>
        <w:jc w:val="both"/>
        <w:rPr>
          <w:rFonts w:ascii="Arial" w:hAnsi="Arial" w:cs="Arial"/>
          <w:i/>
          <w:sz w:val="22"/>
          <w:szCs w:val="22"/>
        </w:rPr>
      </w:pPr>
      <w:r w:rsidRPr="00E235CE">
        <w:rPr>
          <w:rFonts w:ascii="Arial" w:hAnsi="Arial" w:cs="Arial"/>
          <w:sz w:val="22"/>
          <w:szCs w:val="22"/>
        </w:rPr>
        <w:t>De conformidad con lo anterior, se colige la no posibilidad de aplicación de los tratados de libre comercio, ya que según lo argumentado por la Corte Constitucional mediante sentencia C – 123 de 2011, “</w:t>
      </w:r>
      <w:r w:rsidRPr="00E235CE">
        <w:rPr>
          <w:rFonts w:ascii="Arial" w:hAnsi="Arial" w:cs="Arial"/>
          <w:i/>
          <w:sz w:val="22"/>
          <w:szCs w:val="22"/>
        </w:rPr>
        <w:t>el hecho de circunscribir a personas naturales y de nacionalidad colombiana la calidad de socios de las empresas de seguridad y vigilancia privada no representa una restricción desproporcionada de los derechos de los extranjeros… la Sala precisa que lo relevante en este caso no es tanto la calidad de extranjero sino el objeto social de estas empresas, relativo a la prestación de un servicio público que guarda estrecha relación con la garantía de orden público, entendido por éste “las condiciones mínimas de seguridad, tranquilidad, salubridad y moralidad que deben existir en el seno de la comunidad para garantizar el normal desarrollo de la vida en sociedad… la medida se refleja entonces como un ejemplo legítimo de la atribución que tiene el Legislador, en este caso extraordinario, de regular la prestación de los servicios públicos (art. 365 CP) y de limitar los derechos de los extranjeros por razones de orden público (art. 100CP)…”</w:t>
      </w:r>
    </w:p>
    <w:p w14:paraId="6829C7F9" w14:textId="77777777" w:rsidR="007E5DFD" w:rsidRPr="00E235CE" w:rsidRDefault="007E5DFD" w:rsidP="0080596C">
      <w:pPr>
        <w:jc w:val="both"/>
        <w:rPr>
          <w:rFonts w:ascii="Arial" w:hAnsi="Arial" w:cs="Arial"/>
          <w:sz w:val="22"/>
          <w:szCs w:val="22"/>
        </w:rPr>
      </w:pPr>
    </w:p>
    <w:p w14:paraId="25E98D20" w14:textId="77777777" w:rsidR="0080596C" w:rsidRPr="00E235CE" w:rsidRDefault="0080596C" w:rsidP="0080596C">
      <w:pPr>
        <w:pStyle w:val="Ttulo1"/>
        <w:keepNext w:val="0"/>
        <w:widowControl w:val="0"/>
        <w:numPr>
          <w:ilvl w:val="0"/>
          <w:numId w:val="0"/>
        </w:numPr>
        <w:tabs>
          <w:tab w:val="left" w:pos="994"/>
        </w:tabs>
        <w:autoSpaceDE w:val="0"/>
        <w:autoSpaceDN w:val="0"/>
        <w:spacing w:before="0" w:after="0"/>
        <w:jc w:val="both"/>
        <w:rPr>
          <w:sz w:val="22"/>
          <w:szCs w:val="22"/>
        </w:rPr>
      </w:pPr>
      <w:r w:rsidRPr="00E235CE">
        <w:rPr>
          <w:sz w:val="22"/>
          <w:szCs w:val="22"/>
          <w:u w:val="single"/>
        </w:rPr>
        <w:t>9. ENUMERACION Y BREVE DESCRIPCION DE LAS CONDICIONES PARA</w:t>
      </w:r>
      <w:r w:rsidRPr="00E235CE">
        <w:rPr>
          <w:spacing w:val="-7"/>
          <w:sz w:val="22"/>
          <w:szCs w:val="22"/>
          <w:u w:val="single"/>
        </w:rPr>
        <w:t xml:space="preserve"> </w:t>
      </w:r>
      <w:r w:rsidRPr="00E235CE">
        <w:rPr>
          <w:sz w:val="22"/>
          <w:szCs w:val="22"/>
          <w:u w:val="single"/>
        </w:rPr>
        <w:t>PARTICIPAR</w:t>
      </w:r>
    </w:p>
    <w:p w14:paraId="0BD7CD29" w14:textId="77777777" w:rsidR="0080596C" w:rsidRPr="00E235CE" w:rsidRDefault="0080596C" w:rsidP="0080596C">
      <w:pPr>
        <w:pStyle w:val="Textoindependiente"/>
        <w:spacing w:before="10"/>
        <w:rPr>
          <w:rFonts w:ascii="Arial" w:hAnsi="Arial" w:cs="Arial"/>
          <w:b/>
          <w:sz w:val="22"/>
          <w:szCs w:val="22"/>
        </w:rPr>
      </w:pPr>
    </w:p>
    <w:p w14:paraId="70E64AC6" w14:textId="77777777" w:rsidR="0080596C" w:rsidRPr="00E235CE" w:rsidRDefault="0080596C" w:rsidP="0080596C">
      <w:pPr>
        <w:pStyle w:val="Textoindependiente"/>
        <w:spacing w:before="1"/>
        <w:ind w:right="267"/>
        <w:rPr>
          <w:rFonts w:ascii="Arial" w:hAnsi="Arial" w:cs="Arial"/>
          <w:sz w:val="22"/>
          <w:szCs w:val="22"/>
        </w:rPr>
      </w:pPr>
      <w:r w:rsidRPr="00E235CE">
        <w:rPr>
          <w:rFonts w:ascii="Arial" w:hAnsi="Arial" w:cs="Arial"/>
          <w:sz w:val="22"/>
          <w:szCs w:val="22"/>
        </w:rPr>
        <w:t>Podrán participar en el presente proceso, todas las personas jurídicas nacionales, en consorcio o unión temporal, legalmente constituidas y domiciliadas en Colombia.</w:t>
      </w:r>
    </w:p>
    <w:p w14:paraId="4DCF8690" w14:textId="77777777" w:rsidR="0080596C" w:rsidRPr="00E235CE" w:rsidRDefault="0080596C" w:rsidP="0080596C">
      <w:pPr>
        <w:pStyle w:val="Textoindependiente"/>
        <w:spacing w:before="10"/>
        <w:rPr>
          <w:rFonts w:ascii="Arial" w:hAnsi="Arial" w:cs="Arial"/>
          <w:sz w:val="22"/>
          <w:szCs w:val="22"/>
        </w:rPr>
      </w:pPr>
    </w:p>
    <w:p w14:paraId="2D6A2D3D" w14:textId="77777777" w:rsidR="0080596C" w:rsidRPr="00E235CE" w:rsidRDefault="0080596C" w:rsidP="0080596C">
      <w:pPr>
        <w:pStyle w:val="Textoindependiente"/>
        <w:spacing w:before="1"/>
        <w:ind w:right="270"/>
        <w:rPr>
          <w:rFonts w:ascii="Arial" w:hAnsi="Arial" w:cs="Arial"/>
          <w:sz w:val="22"/>
          <w:szCs w:val="22"/>
        </w:rPr>
      </w:pPr>
      <w:r w:rsidRPr="00E235CE">
        <w:rPr>
          <w:rFonts w:ascii="Arial" w:hAnsi="Arial" w:cs="Arial"/>
          <w:sz w:val="22"/>
          <w:szCs w:val="22"/>
        </w:rPr>
        <w:t>Los requisitos habilitantes y demás se indican de manera completa en el pliego de condiciones del proceso.</w:t>
      </w:r>
    </w:p>
    <w:p w14:paraId="55BC35AC" w14:textId="3063E0BA" w:rsidR="00B31572" w:rsidRPr="00E235CE" w:rsidRDefault="00B31572" w:rsidP="0080596C">
      <w:pPr>
        <w:jc w:val="both"/>
        <w:rPr>
          <w:rFonts w:ascii="Arial" w:hAnsi="Arial" w:cs="Arial"/>
          <w:sz w:val="22"/>
          <w:szCs w:val="22"/>
        </w:rPr>
      </w:pPr>
    </w:p>
    <w:p w14:paraId="02B0FFDD" w14:textId="77777777" w:rsidR="00B31572" w:rsidRDefault="00B31572" w:rsidP="0080596C">
      <w:pPr>
        <w:jc w:val="both"/>
        <w:rPr>
          <w:rFonts w:ascii="Arial" w:hAnsi="Arial" w:cs="Arial"/>
          <w:sz w:val="22"/>
          <w:szCs w:val="22"/>
        </w:rPr>
      </w:pPr>
    </w:p>
    <w:p w14:paraId="49B13C24" w14:textId="77777777" w:rsidR="00375D58" w:rsidRDefault="00375D58" w:rsidP="0080596C">
      <w:pPr>
        <w:jc w:val="both"/>
        <w:rPr>
          <w:rFonts w:ascii="Arial" w:hAnsi="Arial" w:cs="Arial"/>
          <w:sz w:val="22"/>
          <w:szCs w:val="22"/>
        </w:rPr>
      </w:pPr>
    </w:p>
    <w:p w14:paraId="2F5D036D" w14:textId="77777777" w:rsidR="00375D58" w:rsidRDefault="00375D58" w:rsidP="0080596C">
      <w:pPr>
        <w:jc w:val="both"/>
        <w:rPr>
          <w:rFonts w:ascii="Arial" w:hAnsi="Arial" w:cs="Arial"/>
          <w:sz w:val="22"/>
          <w:szCs w:val="22"/>
        </w:rPr>
      </w:pPr>
    </w:p>
    <w:p w14:paraId="1E5937FA" w14:textId="77777777" w:rsidR="00375D58" w:rsidRPr="00E235CE" w:rsidRDefault="00375D58" w:rsidP="0080596C">
      <w:pPr>
        <w:jc w:val="both"/>
        <w:rPr>
          <w:rFonts w:ascii="Arial" w:hAnsi="Arial" w:cs="Arial"/>
          <w:sz w:val="22"/>
          <w:szCs w:val="22"/>
        </w:rPr>
      </w:pPr>
    </w:p>
    <w:p w14:paraId="4100E43E" w14:textId="58A09A48" w:rsidR="00A63170" w:rsidRPr="00E235CE" w:rsidRDefault="0078683C" w:rsidP="00ED524C">
      <w:pPr>
        <w:pStyle w:val="Ttulo1"/>
        <w:keepNext w:val="0"/>
        <w:widowControl w:val="0"/>
        <w:numPr>
          <w:ilvl w:val="0"/>
          <w:numId w:val="0"/>
        </w:numPr>
        <w:tabs>
          <w:tab w:val="left" w:pos="994"/>
        </w:tabs>
        <w:autoSpaceDE w:val="0"/>
        <w:autoSpaceDN w:val="0"/>
        <w:spacing w:before="0" w:after="0"/>
        <w:ind w:left="432" w:hanging="432"/>
        <w:jc w:val="both"/>
        <w:rPr>
          <w:sz w:val="22"/>
          <w:szCs w:val="22"/>
          <w:u w:val="single"/>
        </w:rPr>
      </w:pPr>
      <w:r w:rsidRPr="00E235CE">
        <w:rPr>
          <w:sz w:val="22"/>
          <w:szCs w:val="22"/>
          <w:u w:val="single"/>
        </w:rPr>
        <w:t>1</w:t>
      </w:r>
      <w:r w:rsidR="00ED524C" w:rsidRPr="00E235CE">
        <w:rPr>
          <w:sz w:val="22"/>
          <w:szCs w:val="22"/>
          <w:u w:val="single"/>
        </w:rPr>
        <w:t>0</w:t>
      </w:r>
      <w:r w:rsidRPr="00E235CE">
        <w:rPr>
          <w:sz w:val="22"/>
          <w:szCs w:val="22"/>
          <w:u w:val="single"/>
        </w:rPr>
        <w:t>. CRONOGRAMA DEL</w:t>
      </w:r>
      <w:r w:rsidRPr="00E235CE">
        <w:rPr>
          <w:spacing w:val="-1"/>
          <w:sz w:val="22"/>
          <w:szCs w:val="22"/>
          <w:u w:val="single"/>
        </w:rPr>
        <w:t xml:space="preserve"> </w:t>
      </w:r>
      <w:r w:rsidRPr="00E235CE">
        <w:rPr>
          <w:sz w:val="22"/>
          <w:szCs w:val="22"/>
          <w:u w:val="single"/>
        </w:rPr>
        <w:t>PROCES</w:t>
      </w:r>
      <w:r w:rsidR="00ED524C" w:rsidRPr="00E235CE">
        <w:rPr>
          <w:sz w:val="22"/>
          <w:szCs w:val="22"/>
          <w:u w:val="single"/>
        </w:rPr>
        <w:t>O</w:t>
      </w:r>
    </w:p>
    <w:p w14:paraId="7BDA0656" w14:textId="77777777" w:rsidR="00E235CE" w:rsidRPr="00E235CE" w:rsidRDefault="00E235CE" w:rsidP="00E235CE">
      <w:pPr>
        <w:rPr>
          <w:rFonts w:ascii="Arial" w:hAnsi="Arial" w:cs="Arial"/>
          <w:sz w:val="22"/>
          <w:szCs w:val="22"/>
          <w:lang w:val="es-MX"/>
        </w:rPr>
      </w:pPr>
    </w:p>
    <w:p w14:paraId="6EB6AE2C" w14:textId="76320AEC" w:rsidR="001963E9" w:rsidRDefault="00E235CE" w:rsidP="00E235CE">
      <w:pPr>
        <w:rPr>
          <w:rFonts w:ascii="Arial" w:hAnsi="Arial" w:cs="Arial"/>
          <w:sz w:val="22"/>
          <w:szCs w:val="22"/>
          <w:lang w:val="es-MX"/>
        </w:rPr>
      </w:pPr>
      <w:r w:rsidRPr="00E235CE">
        <w:rPr>
          <w:rFonts w:ascii="Arial" w:hAnsi="Arial" w:cs="Arial"/>
          <w:sz w:val="22"/>
          <w:szCs w:val="22"/>
          <w:lang w:val="es-MX"/>
        </w:rPr>
        <w:t>El presente proceso de selección se desarrollará de conformidad con el cronograma señalado en la plataforma de SECOP II.</w:t>
      </w:r>
    </w:p>
    <w:p w14:paraId="5F40734A" w14:textId="77777777" w:rsidR="00287879" w:rsidRPr="00E235CE" w:rsidRDefault="00287879" w:rsidP="00ED524C">
      <w:pPr>
        <w:rPr>
          <w:rFonts w:ascii="Arial" w:hAnsi="Arial" w:cs="Arial"/>
          <w:sz w:val="22"/>
          <w:szCs w:val="22"/>
          <w:lang w:val="es-ES_tradnl"/>
        </w:rPr>
      </w:pPr>
    </w:p>
    <w:p w14:paraId="2B6C2A95" w14:textId="54A5212D" w:rsidR="00F152B2" w:rsidRPr="00E235CE" w:rsidRDefault="00F152B2" w:rsidP="00F152B2">
      <w:pPr>
        <w:pStyle w:val="Prrafodelista"/>
        <w:tabs>
          <w:tab w:val="left" w:pos="994"/>
        </w:tabs>
        <w:autoSpaceDE w:val="0"/>
        <w:autoSpaceDN w:val="0"/>
        <w:spacing w:before="100"/>
        <w:ind w:left="0" w:firstLine="0"/>
        <w:jc w:val="left"/>
        <w:rPr>
          <w:rFonts w:ascii="Arial" w:hAnsi="Arial" w:cs="Arial"/>
          <w:b/>
        </w:rPr>
      </w:pPr>
      <w:r w:rsidRPr="00E235CE">
        <w:rPr>
          <w:rFonts w:ascii="Arial" w:hAnsi="Arial" w:cs="Arial"/>
          <w:b/>
          <w:u w:val="single"/>
        </w:rPr>
        <w:t>1</w:t>
      </w:r>
      <w:r w:rsidR="00ED524C" w:rsidRPr="00E235CE">
        <w:rPr>
          <w:rFonts w:ascii="Arial" w:hAnsi="Arial" w:cs="Arial"/>
          <w:b/>
          <w:u w:val="single"/>
        </w:rPr>
        <w:t>1</w:t>
      </w:r>
      <w:r w:rsidRPr="00E235CE">
        <w:rPr>
          <w:rFonts w:ascii="Arial" w:hAnsi="Arial" w:cs="Arial"/>
          <w:b/>
          <w:u w:val="single"/>
        </w:rPr>
        <w:t>. FORMA DE CONSULTA DE LOS</w:t>
      </w:r>
      <w:r w:rsidRPr="00E235CE">
        <w:rPr>
          <w:rFonts w:ascii="Arial" w:hAnsi="Arial" w:cs="Arial"/>
          <w:b/>
          <w:spacing w:val="-1"/>
          <w:u w:val="single"/>
        </w:rPr>
        <w:t xml:space="preserve"> </w:t>
      </w:r>
      <w:r w:rsidRPr="00E235CE">
        <w:rPr>
          <w:rFonts w:ascii="Arial" w:hAnsi="Arial" w:cs="Arial"/>
          <w:b/>
          <w:u w:val="single"/>
        </w:rPr>
        <w:t>DOCUMENTOS</w:t>
      </w:r>
    </w:p>
    <w:p w14:paraId="6FAA59A3" w14:textId="77777777" w:rsidR="00F152B2" w:rsidRPr="00E235CE" w:rsidRDefault="00F152B2" w:rsidP="00F152B2">
      <w:pPr>
        <w:pStyle w:val="Textoindependiente"/>
        <w:spacing w:before="4"/>
        <w:rPr>
          <w:rFonts w:ascii="Arial" w:hAnsi="Arial" w:cs="Arial"/>
          <w:b/>
          <w:sz w:val="22"/>
          <w:szCs w:val="22"/>
        </w:rPr>
      </w:pPr>
    </w:p>
    <w:p w14:paraId="32D3D0C7" w14:textId="77777777" w:rsidR="00E235CE" w:rsidRPr="00E235CE" w:rsidRDefault="00E235CE" w:rsidP="00E235CE">
      <w:pPr>
        <w:jc w:val="both"/>
        <w:rPr>
          <w:rFonts w:ascii="Arial" w:hAnsi="Arial" w:cs="Arial"/>
          <w:sz w:val="22"/>
          <w:szCs w:val="22"/>
          <w:lang w:val="es-CO"/>
        </w:rPr>
      </w:pPr>
    </w:p>
    <w:p w14:paraId="02FD3684" w14:textId="37333383" w:rsidR="00E235CE" w:rsidRPr="00E235CE" w:rsidRDefault="00E235CE" w:rsidP="00E235CE">
      <w:pPr>
        <w:jc w:val="both"/>
        <w:rPr>
          <w:rFonts w:ascii="Arial" w:hAnsi="Arial" w:cs="Arial"/>
          <w:sz w:val="22"/>
          <w:szCs w:val="22"/>
          <w:lang w:val="es-CO"/>
        </w:rPr>
      </w:pPr>
      <w:r w:rsidRPr="00E235CE">
        <w:rPr>
          <w:rFonts w:ascii="Arial" w:hAnsi="Arial" w:cs="Arial"/>
          <w:sz w:val="22"/>
          <w:szCs w:val="22"/>
          <w:lang w:val="es-CO"/>
        </w:rPr>
        <w:t>Los pliegos de condiciones y demás documentos contractuales,  serán publicados en el Sistema Electrónico de Contratación Pública - SECOP II.</w:t>
      </w:r>
    </w:p>
    <w:p w14:paraId="614EAC13" w14:textId="77777777" w:rsidR="001A2756" w:rsidRDefault="001A2756" w:rsidP="00D85EA6">
      <w:pPr>
        <w:pStyle w:val="Sinespaciado"/>
        <w:rPr>
          <w:rFonts w:ascii="Arial" w:hAnsi="Arial" w:cs="Arial"/>
          <w:color w:val="0000FF"/>
          <w:sz w:val="22"/>
          <w:szCs w:val="22"/>
          <w:u w:val="single" w:color="0000FF"/>
          <w:lang w:eastAsia="es-ES"/>
        </w:rPr>
      </w:pPr>
    </w:p>
    <w:p w14:paraId="10EC1392" w14:textId="77777777" w:rsidR="002F2414" w:rsidRDefault="002F2414" w:rsidP="00D85EA6">
      <w:pPr>
        <w:pStyle w:val="Sinespaciado"/>
        <w:rPr>
          <w:rFonts w:ascii="Arial" w:hAnsi="Arial" w:cs="Arial"/>
          <w:color w:val="0000FF"/>
          <w:sz w:val="22"/>
          <w:szCs w:val="22"/>
          <w:u w:val="single" w:color="0000FF"/>
          <w:lang w:eastAsia="es-ES"/>
        </w:rPr>
      </w:pPr>
    </w:p>
    <w:p w14:paraId="4BB7901F" w14:textId="753B174C" w:rsidR="002F2414" w:rsidRPr="008B05AA" w:rsidRDefault="008B05AA" w:rsidP="00D85EA6">
      <w:pPr>
        <w:pStyle w:val="Sinespaciado"/>
        <w:rPr>
          <w:rFonts w:ascii="Arial" w:hAnsi="Arial" w:cs="Arial"/>
          <w:b/>
          <w:color w:val="BFBFBF" w:themeColor="background1" w:themeShade="BF"/>
          <w:sz w:val="22"/>
          <w:szCs w:val="22"/>
        </w:rPr>
      </w:pPr>
      <w:bookmarkStart w:id="18" w:name="_GoBack"/>
      <w:r w:rsidRPr="008B05AA">
        <w:rPr>
          <w:rFonts w:ascii="Arial" w:hAnsi="Arial" w:cs="Arial"/>
          <w:b/>
          <w:color w:val="BFBFBF" w:themeColor="background1" w:themeShade="BF"/>
          <w:sz w:val="22"/>
          <w:szCs w:val="22"/>
        </w:rPr>
        <w:t>ORIGINAL FIRMADO</w:t>
      </w:r>
    </w:p>
    <w:bookmarkEnd w:id="18"/>
    <w:p w14:paraId="222C455F" w14:textId="4FD13C39" w:rsidR="00C334A6" w:rsidRPr="00E235CE" w:rsidRDefault="00140328" w:rsidP="00D85EA6">
      <w:pPr>
        <w:pStyle w:val="Sinespaciado"/>
        <w:rPr>
          <w:rFonts w:ascii="Arial" w:hAnsi="Arial" w:cs="Arial"/>
          <w:b/>
          <w:sz w:val="22"/>
          <w:szCs w:val="22"/>
        </w:rPr>
      </w:pPr>
      <w:r w:rsidRPr="00E235CE">
        <w:rPr>
          <w:rFonts w:ascii="Arial" w:hAnsi="Arial" w:cs="Arial"/>
          <w:b/>
          <w:sz w:val="22"/>
          <w:szCs w:val="22"/>
        </w:rPr>
        <w:t xml:space="preserve">YELITZA OLIVEROS RAMIREZ </w:t>
      </w:r>
    </w:p>
    <w:p w14:paraId="176E19A4" w14:textId="77DB06C4" w:rsidR="00C334A6" w:rsidRPr="00E235CE" w:rsidRDefault="00C334A6" w:rsidP="00D85EA6">
      <w:pPr>
        <w:pStyle w:val="Sinespaciado"/>
        <w:rPr>
          <w:rFonts w:ascii="Arial" w:hAnsi="Arial" w:cs="Arial"/>
          <w:sz w:val="22"/>
          <w:szCs w:val="22"/>
        </w:rPr>
      </w:pPr>
      <w:r w:rsidRPr="00E235CE">
        <w:rPr>
          <w:rFonts w:ascii="Arial" w:hAnsi="Arial" w:cs="Arial"/>
          <w:sz w:val="22"/>
          <w:szCs w:val="22"/>
        </w:rPr>
        <w:t>Director</w:t>
      </w:r>
      <w:r w:rsidR="00140328" w:rsidRPr="00E235CE">
        <w:rPr>
          <w:rFonts w:ascii="Arial" w:hAnsi="Arial" w:cs="Arial"/>
          <w:sz w:val="22"/>
          <w:szCs w:val="22"/>
        </w:rPr>
        <w:t>a</w:t>
      </w:r>
      <w:r w:rsidRPr="00E235CE">
        <w:rPr>
          <w:rFonts w:ascii="Arial" w:hAnsi="Arial" w:cs="Arial"/>
          <w:sz w:val="22"/>
          <w:szCs w:val="22"/>
        </w:rPr>
        <w:t xml:space="preserve"> General</w:t>
      </w:r>
    </w:p>
    <w:p w14:paraId="75DA7108" w14:textId="77777777" w:rsidR="00C334A6" w:rsidRPr="00E235CE" w:rsidRDefault="00C334A6" w:rsidP="00D85EA6">
      <w:pPr>
        <w:pStyle w:val="Sinespaciado"/>
        <w:rPr>
          <w:rFonts w:ascii="Arial" w:hAnsi="Arial" w:cs="Arial"/>
          <w:sz w:val="22"/>
          <w:szCs w:val="22"/>
        </w:rPr>
      </w:pPr>
      <w:r w:rsidRPr="00E235CE">
        <w:rPr>
          <w:rFonts w:ascii="Arial" w:hAnsi="Arial" w:cs="Arial"/>
          <w:sz w:val="22"/>
          <w:szCs w:val="22"/>
        </w:rPr>
        <w:t>Bomberos de Bucaramanga</w:t>
      </w:r>
    </w:p>
    <w:p w14:paraId="582F328C" w14:textId="77777777" w:rsidR="00D85EA6" w:rsidRPr="00D85EA6" w:rsidRDefault="00D85EA6" w:rsidP="00D85EA6">
      <w:pPr>
        <w:pStyle w:val="Sinespaciado"/>
        <w:rPr>
          <w:rFonts w:ascii="Arial" w:hAnsi="Arial" w:cs="Arial"/>
        </w:rPr>
      </w:pPr>
    </w:p>
    <w:p w14:paraId="25B2FB67" w14:textId="7B793445" w:rsidR="00C334A6" w:rsidRPr="002F2414" w:rsidRDefault="00C334A6" w:rsidP="00D85EA6">
      <w:pPr>
        <w:pStyle w:val="Sinespaciado"/>
        <w:rPr>
          <w:rFonts w:ascii="Arial" w:hAnsi="Arial" w:cs="Arial"/>
          <w:sz w:val="16"/>
          <w:szCs w:val="16"/>
        </w:rPr>
      </w:pPr>
      <w:r w:rsidRPr="002F2414">
        <w:rPr>
          <w:rFonts w:ascii="Arial" w:hAnsi="Arial" w:cs="Arial"/>
          <w:sz w:val="16"/>
          <w:szCs w:val="16"/>
        </w:rPr>
        <w:t>Proyectó: Abg. Jennifer D. Sarmiento Sierra - CPS 0</w:t>
      </w:r>
      <w:r w:rsidR="00E235CE" w:rsidRPr="002F2414">
        <w:rPr>
          <w:rFonts w:ascii="Arial" w:hAnsi="Arial" w:cs="Arial"/>
          <w:sz w:val="16"/>
          <w:szCs w:val="16"/>
        </w:rPr>
        <w:t>65</w:t>
      </w:r>
      <w:r w:rsidRPr="002F2414">
        <w:rPr>
          <w:rFonts w:ascii="Arial" w:hAnsi="Arial" w:cs="Arial"/>
          <w:sz w:val="16"/>
          <w:szCs w:val="16"/>
        </w:rPr>
        <w:t>-</w:t>
      </w:r>
      <w:r w:rsidR="007E5DFD" w:rsidRPr="002F2414">
        <w:rPr>
          <w:rFonts w:ascii="Arial" w:hAnsi="Arial" w:cs="Arial"/>
          <w:sz w:val="16"/>
          <w:szCs w:val="16"/>
        </w:rPr>
        <w:t>202</w:t>
      </w:r>
      <w:r w:rsidR="00140328" w:rsidRPr="002F2414">
        <w:rPr>
          <w:rFonts w:ascii="Arial" w:hAnsi="Arial" w:cs="Arial"/>
          <w:sz w:val="16"/>
          <w:szCs w:val="16"/>
        </w:rPr>
        <w:t>1</w:t>
      </w:r>
    </w:p>
    <w:p w14:paraId="5E637063" w14:textId="4872D17A" w:rsidR="00F152B2" w:rsidRPr="002F2414" w:rsidRDefault="00C334A6" w:rsidP="009B2396">
      <w:pPr>
        <w:pStyle w:val="Sinespaciado"/>
        <w:rPr>
          <w:rFonts w:ascii="Arial" w:hAnsi="Arial" w:cs="Arial"/>
          <w:sz w:val="16"/>
          <w:szCs w:val="16"/>
        </w:rPr>
      </w:pPr>
      <w:r w:rsidRPr="002F2414">
        <w:rPr>
          <w:rFonts w:ascii="Arial" w:hAnsi="Arial" w:cs="Arial"/>
          <w:sz w:val="16"/>
          <w:szCs w:val="16"/>
        </w:rPr>
        <w:t xml:space="preserve">Revisó aspectos jurídicos: </w:t>
      </w:r>
      <w:r w:rsidR="00140328" w:rsidRPr="002F2414">
        <w:rPr>
          <w:rFonts w:ascii="Arial" w:hAnsi="Arial" w:cs="Arial"/>
          <w:sz w:val="16"/>
          <w:szCs w:val="16"/>
        </w:rPr>
        <w:t>Deisy Yessenia Villamizar C</w:t>
      </w:r>
      <w:r w:rsidRPr="002F2414">
        <w:rPr>
          <w:rFonts w:ascii="Arial" w:hAnsi="Arial" w:cs="Arial"/>
          <w:sz w:val="16"/>
          <w:szCs w:val="16"/>
        </w:rPr>
        <w:t>. Jefe Oficina Asesora Jurídica.</w:t>
      </w:r>
    </w:p>
    <w:sectPr w:rsidR="00F152B2" w:rsidRPr="002F2414" w:rsidSect="00004642">
      <w:headerReference w:type="even" r:id="rId9"/>
      <w:headerReference w:type="default" r:id="rId10"/>
      <w:footerReference w:type="default" r:id="rId11"/>
      <w:headerReference w:type="first" r:id="rId12"/>
      <w:pgSz w:w="12242" w:h="19442" w:code="154"/>
      <w:pgMar w:top="2470" w:right="1699" w:bottom="1411" w:left="1699" w:header="45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AD50EF" w14:textId="77777777" w:rsidR="001B3ACE" w:rsidRDefault="001B3ACE">
      <w:r>
        <w:separator/>
      </w:r>
    </w:p>
  </w:endnote>
  <w:endnote w:type="continuationSeparator" w:id="0">
    <w:p w14:paraId="33C77BE5" w14:textId="77777777" w:rsidR="001B3ACE" w:rsidRDefault="001B3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Times New Roman">
    <w:altName w:val="Arial"/>
    <w:charset w:val="00"/>
    <w:family w:val="roman"/>
    <w:pitch w:val="default"/>
  </w:font>
  <w:font w:name="Arial,Calibri">
    <w:altName w:val="Arial"/>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12915" w14:textId="77777777" w:rsidR="003E0D44" w:rsidRPr="00D85EA6" w:rsidRDefault="00D85EA6" w:rsidP="009D1835">
    <w:pPr>
      <w:pStyle w:val="Piedepgina"/>
      <w:jc w:val="center"/>
      <w:rPr>
        <w:rFonts w:ascii="Arial" w:hAnsi="Arial" w:cs="Arial"/>
        <w:b/>
        <w:sz w:val="28"/>
      </w:rPr>
    </w:pPr>
    <w:r w:rsidRPr="00D85EA6">
      <w:rPr>
        <w:rFonts w:ascii="Arial" w:hAnsi="Arial" w:cs="Arial"/>
        <w:b/>
        <w:sz w:val="28"/>
      </w:rPr>
      <w:t>EXCELENCIA Y COMPROMISO</w:t>
    </w:r>
  </w:p>
  <w:p w14:paraId="3F81FA7F" w14:textId="77777777" w:rsidR="003E0D44" w:rsidRPr="00CD246D" w:rsidRDefault="00F152B2" w:rsidP="009D1835">
    <w:pPr>
      <w:pStyle w:val="Piedepgina"/>
      <w:rPr>
        <w:rFonts w:ascii="Arial" w:hAnsi="Arial" w:cs="Arial"/>
        <w:snapToGrid w:val="0"/>
        <w:sz w:val="16"/>
      </w:rPr>
    </w:pPr>
    <w:r w:rsidRPr="00CD246D">
      <w:rPr>
        <w:rFonts w:ascii="Arial" w:hAnsi="Arial" w:cs="Arial"/>
        <w:noProof/>
        <w:sz w:val="16"/>
        <w:lang w:val="en-US" w:eastAsia="en-US"/>
      </w:rPr>
      <mc:AlternateContent>
        <mc:Choice Requires="wps">
          <w:drawing>
            <wp:anchor distT="0" distB="0" distL="114300" distR="114300" simplePos="0" relativeHeight="251655680" behindDoc="0" locked="0" layoutInCell="1" allowOverlap="1" wp14:anchorId="5446A1AD" wp14:editId="34B54B8E">
              <wp:simplePos x="0" y="0"/>
              <wp:positionH relativeFrom="column">
                <wp:posOffset>-48895</wp:posOffset>
              </wp:positionH>
              <wp:positionV relativeFrom="paragraph">
                <wp:posOffset>-1905</wp:posOffset>
              </wp:positionV>
              <wp:extent cx="6350" cy="586105"/>
              <wp:effectExtent l="96520" t="99695" r="20955" b="19050"/>
              <wp:wrapNone/>
              <wp:docPr id="2"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0" cy="586105"/>
                      </a:xfrm>
                      <a:prstGeom prst="straightConnector1">
                        <a:avLst/>
                      </a:prstGeom>
                      <a:noFill/>
                      <a:ln w="38100">
                        <a:solidFill>
                          <a:srgbClr val="F2F2F2"/>
                        </a:solidFill>
                        <a:round/>
                        <a:headEnd/>
                        <a:tailEnd/>
                      </a:ln>
                      <a:effectLst>
                        <a:outerShdw dist="107763" dir="13500000" algn="ctr" rotWithShape="0">
                          <a:srgbClr val="4E6128">
                            <a:alpha val="50000"/>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96FE88" id="_x0000_t32" coordsize="21600,21600" o:spt="32" o:oned="t" path="m,l21600,21600e" filled="f">
              <v:path arrowok="t" fillok="f" o:connecttype="none"/>
              <o:lock v:ext="edit" shapetype="t"/>
            </v:shapetype>
            <v:shape id="AutoShape 8" o:spid="_x0000_s1026" type="#_x0000_t32" style="position:absolute;margin-left:-3.85pt;margin-top:-.15pt;width:.5pt;height:46.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" strokecolor="#f2f2f2" strokeweight="3pt">
              <v:shadow on="t" color="#4e6128" opacity=".5" offset="-6pt,-6pt"/>
            </v:shape>
          </w:pict>
        </mc:Fallback>
      </mc:AlternateContent>
    </w:r>
    <w:r w:rsidR="003E0D44" w:rsidRPr="00CD246D">
      <w:rPr>
        <w:rFonts w:ascii="Arial" w:hAnsi="Arial" w:cs="Arial"/>
        <w:snapToGrid w:val="0"/>
        <w:sz w:val="16"/>
      </w:rPr>
      <w:t>Sede Administrativa: Calle 44 Número 10 -13</w:t>
    </w:r>
  </w:p>
  <w:p w14:paraId="7873BB51" w14:textId="77777777" w:rsidR="003E0D44" w:rsidRPr="00CD246D" w:rsidRDefault="003E0D44" w:rsidP="009D1835">
    <w:pPr>
      <w:pStyle w:val="Piedepgina"/>
      <w:tabs>
        <w:tab w:val="left" w:pos="8594"/>
      </w:tabs>
      <w:rPr>
        <w:rFonts w:ascii="Arial" w:hAnsi="Arial" w:cs="Arial"/>
        <w:snapToGrid w:val="0"/>
        <w:sz w:val="16"/>
      </w:rPr>
    </w:pPr>
    <w:r w:rsidRPr="00CD246D">
      <w:rPr>
        <w:rFonts w:ascii="Arial" w:hAnsi="Arial" w:cs="Arial"/>
        <w:snapToGrid w:val="0"/>
        <w:sz w:val="16"/>
      </w:rPr>
      <w:t>Bucaramanga, Santander</w:t>
    </w:r>
    <w:r w:rsidRPr="00CD246D">
      <w:rPr>
        <w:rFonts w:ascii="Arial" w:hAnsi="Arial" w:cs="Arial"/>
        <w:snapToGrid w:val="0"/>
        <w:sz w:val="16"/>
      </w:rPr>
      <w:tab/>
    </w:r>
    <w:r w:rsidRPr="00CD246D">
      <w:rPr>
        <w:rFonts w:ascii="Arial" w:hAnsi="Arial" w:cs="Arial"/>
        <w:snapToGrid w:val="0"/>
        <w:sz w:val="16"/>
      </w:rPr>
      <w:tab/>
    </w:r>
    <w:r w:rsidRPr="00CD246D">
      <w:rPr>
        <w:rFonts w:ascii="Arial" w:hAnsi="Arial" w:cs="Arial"/>
        <w:snapToGrid w:val="0"/>
        <w:sz w:val="16"/>
      </w:rPr>
      <w:tab/>
      <w:t xml:space="preserve">                                                 </w:t>
    </w:r>
  </w:p>
  <w:p w14:paraId="0AE602D2" w14:textId="77777777" w:rsidR="003E0D44" w:rsidRPr="00CD246D" w:rsidRDefault="003E0D44" w:rsidP="009D1835">
    <w:pPr>
      <w:pStyle w:val="Piedepgina"/>
      <w:rPr>
        <w:rFonts w:ascii="Arial" w:hAnsi="Arial" w:cs="Arial"/>
        <w:snapToGrid w:val="0"/>
        <w:sz w:val="16"/>
      </w:rPr>
    </w:pPr>
    <w:r w:rsidRPr="00CD246D">
      <w:rPr>
        <w:rFonts w:ascii="Arial" w:hAnsi="Arial" w:cs="Arial"/>
        <w:snapToGrid w:val="0"/>
        <w:sz w:val="16"/>
      </w:rPr>
      <w:t>PBX: 6526666 Línea Emergencias 119 – 123</w:t>
    </w:r>
    <w:r w:rsidRPr="00CD246D">
      <w:rPr>
        <w:rFonts w:ascii="Arial" w:hAnsi="Arial" w:cs="Arial"/>
        <w:snapToGrid w:val="0"/>
        <w:sz w:val="16"/>
      </w:rPr>
      <w:tab/>
      <w:t xml:space="preserve">            </w:t>
    </w:r>
  </w:p>
  <w:p w14:paraId="3506F773" w14:textId="77777777" w:rsidR="003E0D44" w:rsidRPr="00CD246D" w:rsidRDefault="003E0D44" w:rsidP="009D1835">
    <w:pPr>
      <w:pStyle w:val="Piedepgina"/>
      <w:rPr>
        <w:rFonts w:ascii="Arial" w:hAnsi="Arial" w:cs="Arial"/>
        <w:snapToGrid w:val="0"/>
        <w:sz w:val="16"/>
      </w:rPr>
    </w:pPr>
    <w:r w:rsidRPr="00CD246D">
      <w:rPr>
        <w:rFonts w:ascii="Arial" w:hAnsi="Arial" w:cs="Arial"/>
        <w:snapToGrid w:val="0"/>
        <w:sz w:val="16"/>
      </w:rPr>
      <w:t>Telefax: Dirección General: 6522220</w:t>
    </w:r>
  </w:p>
  <w:p w14:paraId="674FC35A" w14:textId="77777777" w:rsidR="003E0D44" w:rsidRPr="009D1835" w:rsidRDefault="003E0D44" w:rsidP="009D183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DB7B3B" w14:textId="77777777" w:rsidR="001B3ACE" w:rsidRDefault="001B3ACE">
      <w:r>
        <w:separator/>
      </w:r>
    </w:p>
  </w:footnote>
  <w:footnote w:type="continuationSeparator" w:id="0">
    <w:p w14:paraId="402B3F99" w14:textId="77777777" w:rsidR="001B3ACE" w:rsidRDefault="001B3AC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65EFC" w14:textId="77777777" w:rsidR="003E0D44" w:rsidRDefault="008B05AA">
    <w:pPr>
      <w:pStyle w:val="Encabezado"/>
    </w:pPr>
    <w:r>
      <w:rPr>
        <w:noProof/>
      </w:rPr>
      <w:pict w14:anchorId="7A23DCD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72874876" o:spid="_x0000_s2060" type="#_x0000_t136" style="position:absolute;margin-left:0;margin-top:0;width:553.9pt;height:69.2pt;rotation:315;z-index:-251658752;mso-position-horizontal:center;mso-position-horizontal-relative:margin;mso-position-vertical:center;mso-position-vertical-relative:margin" o:allowincell="f" fillcolor="silver" stroked="f">
          <v:fill opacity=".5"/>
          <v:textpath style="font-family:&quot;Times New Roman&quot;;font-size:1pt" string="COPIA CONTROLADA"/>
          <w10:wrap anchorx="margin" anchory="margin"/>
        </v:shape>
      </w:pict>
    </w:r>
  </w:p>
  <w:p w14:paraId="7FB6C242" w14:textId="77777777" w:rsidR="003E0D44" w:rsidRDefault="003E0D44"/>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108" w:tblpY="18"/>
      <w:tblW w:w="4834" w:type="pct"/>
      <w:tblBorders>
        <w:top w:val="single" w:sz="4" w:space="0" w:color="auto"/>
        <w:insideH w:val="single" w:sz="4" w:space="0" w:color="auto"/>
        <w:insideV w:val="single" w:sz="4" w:space="0" w:color="auto"/>
      </w:tblBorders>
      <w:tblLook w:val="01E0" w:firstRow="1" w:lastRow="1" w:firstColumn="1" w:lastColumn="1" w:noHBand="0" w:noVBand="0"/>
    </w:tblPr>
    <w:tblGrid>
      <w:gridCol w:w="1240"/>
      <w:gridCol w:w="4096"/>
      <w:gridCol w:w="3423"/>
    </w:tblGrid>
    <w:tr w:rsidR="00140328" w:rsidRPr="00F7134A" w14:paraId="1F1C2668" w14:textId="77777777" w:rsidTr="006A67B7">
      <w:trPr>
        <w:trHeight w:val="284"/>
      </w:trPr>
      <w:tc>
        <w:tcPr>
          <w:tcW w:w="708" w:type="pct"/>
          <w:vMerge w:val="restart"/>
          <w:tcBorders>
            <w:left w:val="single" w:sz="4" w:space="0" w:color="auto"/>
            <w:bottom w:val="single" w:sz="4" w:space="0" w:color="auto"/>
          </w:tcBorders>
          <w:vAlign w:val="center"/>
        </w:tcPr>
        <w:p w14:paraId="4B1AD7FA" w14:textId="04035C1E" w:rsidR="00140328" w:rsidRPr="002E7118" w:rsidRDefault="00140328" w:rsidP="00140328">
          <w:pPr>
            <w:pStyle w:val="Sinespaciado"/>
          </w:pPr>
          <w:r w:rsidRPr="002F0DF5">
            <w:rPr>
              <w:noProof/>
              <w:lang w:val="en-US" w:eastAsia="en-US"/>
            </w:rPr>
            <w:drawing>
              <wp:inline distT="0" distB="0" distL="0" distR="0" wp14:anchorId="7602238D" wp14:editId="1B50C0DB">
                <wp:extent cx="635000" cy="698500"/>
                <wp:effectExtent l="0" t="0" r="0" b="63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000" cy="698500"/>
                        </a:xfrm>
                        <a:prstGeom prst="rect">
                          <a:avLst/>
                        </a:prstGeom>
                        <a:noFill/>
                        <a:ln>
                          <a:noFill/>
                        </a:ln>
                      </pic:spPr>
                    </pic:pic>
                  </a:graphicData>
                </a:graphic>
              </wp:inline>
            </w:drawing>
          </w:r>
        </w:p>
      </w:tc>
      <w:tc>
        <w:tcPr>
          <w:tcW w:w="2338" w:type="pct"/>
          <w:vMerge w:val="restart"/>
          <w:vAlign w:val="center"/>
        </w:tcPr>
        <w:p w14:paraId="5FDC601E" w14:textId="77777777" w:rsidR="00140328" w:rsidRPr="005773EC" w:rsidRDefault="00140328" w:rsidP="00140328">
          <w:pPr>
            <w:tabs>
              <w:tab w:val="left" w:pos="426"/>
            </w:tabs>
            <w:jc w:val="center"/>
            <w:rPr>
              <w:rFonts w:ascii="Arial" w:hAnsi="Arial" w:cs="Arial"/>
              <w:b/>
              <w:sz w:val="20"/>
              <w:szCs w:val="20"/>
            </w:rPr>
          </w:pPr>
          <w:r w:rsidRPr="005773EC">
            <w:rPr>
              <w:rFonts w:ascii="Arial" w:hAnsi="Arial" w:cs="Arial"/>
              <w:b/>
              <w:sz w:val="20"/>
              <w:szCs w:val="20"/>
            </w:rPr>
            <w:t>AVISO CONVOCATORIA</w:t>
          </w:r>
        </w:p>
      </w:tc>
      <w:tc>
        <w:tcPr>
          <w:tcW w:w="1954" w:type="pct"/>
          <w:tcBorders>
            <w:bottom w:val="single" w:sz="4" w:space="0" w:color="auto"/>
            <w:right w:val="single" w:sz="4" w:space="0" w:color="auto"/>
          </w:tcBorders>
          <w:vAlign w:val="center"/>
        </w:tcPr>
        <w:p w14:paraId="246057FC" w14:textId="77777777" w:rsidR="00140328" w:rsidRPr="005773EC" w:rsidRDefault="00140328" w:rsidP="00140328">
          <w:pPr>
            <w:tabs>
              <w:tab w:val="left" w:pos="426"/>
            </w:tabs>
            <w:rPr>
              <w:rFonts w:ascii="Arial" w:hAnsi="Arial" w:cs="Arial"/>
              <w:sz w:val="20"/>
              <w:szCs w:val="20"/>
            </w:rPr>
          </w:pPr>
          <w:r w:rsidRPr="005773EC">
            <w:rPr>
              <w:rFonts w:ascii="Arial" w:hAnsi="Arial" w:cs="Arial"/>
              <w:sz w:val="20"/>
              <w:szCs w:val="20"/>
            </w:rPr>
            <w:t>Código:  F-GJ-SGC-101-013</w:t>
          </w:r>
        </w:p>
      </w:tc>
    </w:tr>
    <w:tr w:rsidR="00140328" w:rsidRPr="00F7134A" w14:paraId="302443F7" w14:textId="77777777" w:rsidTr="006A67B7">
      <w:trPr>
        <w:trHeight w:val="284"/>
      </w:trPr>
      <w:tc>
        <w:tcPr>
          <w:tcW w:w="708" w:type="pct"/>
          <w:vMerge/>
          <w:tcBorders>
            <w:left w:val="single" w:sz="4" w:space="0" w:color="auto"/>
            <w:bottom w:val="single" w:sz="4" w:space="0" w:color="auto"/>
          </w:tcBorders>
          <w:vAlign w:val="center"/>
        </w:tcPr>
        <w:p w14:paraId="15FA1EAE" w14:textId="77777777" w:rsidR="00140328" w:rsidRPr="00F7134A" w:rsidRDefault="00140328" w:rsidP="00140328">
          <w:pPr>
            <w:tabs>
              <w:tab w:val="left" w:pos="426"/>
            </w:tabs>
            <w:rPr>
              <w:rFonts w:ascii="Arial" w:hAnsi="Arial" w:cs="Arial"/>
              <w:sz w:val="22"/>
              <w:szCs w:val="22"/>
            </w:rPr>
          </w:pPr>
        </w:p>
      </w:tc>
      <w:tc>
        <w:tcPr>
          <w:tcW w:w="2338" w:type="pct"/>
          <w:vMerge/>
          <w:vAlign w:val="center"/>
        </w:tcPr>
        <w:p w14:paraId="3777A3D9" w14:textId="77777777" w:rsidR="00140328" w:rsidRPr="003E6D5E" w:rsidRDefault="00140328" w:rsidP="00140328">
          <w:pPr>
            <w:tabs>
              <w:tab w:val="left" w:pos="426"/>
            </w:tabs>
            <w:rPr>
              <w:rFonts w:ascii="Arial" w:hAnsi="Arial" w:cs="Arial"/>
              <w:b/>
              <w:sz w:val="20"/>
              <w:szCs w:val="20"/>
            </w:rPr>
          </w:pPr>
        </w:p>
      </w:tc>
      <w:tc>
        <w:tcPr>
          <w:tcW w:w="1954" w:type="pct"/>
          <w:tcBorders>
            <w:bottom w:val="single" w:sz="4" w:space="0" w:color="auto"/>
            <w:right w:val="single" w:sz="4" w:space="0" w:color="auto"/>
          </w:tcBorders>
          <w:vAlign w:val="center"/>
        </w:tcPr>
        <w:p w14:paraId="03D57CE0" w14:textId="77777777" w:rsidR="00140328" w:rsidRPr="005773EC" w:rsidRDefault="00140328" w:rsidP="00140328">
          <w:pPr>
            <w:tabs>
              <w:tab w:val="left" w:pos="426"/>
            </w:tabs>
            <w:rPr>
              <w:rFonts w:ascii="Arial" w:hAnsi="Arial" w:cs="Arial"/>
              <w:sz w:val="20"/>
              <w:szCs w:val="20"/>
              <w:lang w:val="es-419"/>
            </w:rPr>
          </w:pPr>
          <w:r w:rsidRPr="005773EC">
            <w:rPr>
              <w:rFonts w:ascii="Arial" w:hAnsi="Arial" w:cs="Arial"/>
              <w:sz w:val="20"/>
              <w:szCs w:val="20"/>
              <w:lang w:val="es-419"/>
            </w:rPr>
            <w:t>Versión: 0.0</w:t>
          </w:r>
        </w:p>
      </w:tc>
    </w:tr>
    <w:tr w:rsidR="00140328" w:rsidRPr="00F7134A" w14:paraId="0EB43328" w14:textId="77777777" w:rsidTr="006A67B7">
      <w:trPr>
        <w:trHeight w:val="284"/>
      </w:trPr>
      <w:tc>
        <w:tcPr>
          <w:tcW w:w="708" w:type="pct"/>
          <w:vMerge/>
          <w:tcBorders>
            <w:left w:val="single" w:sz="4" w:space="0" w:color="auto"/>
            <w:bottom w:val="single" w:sz="4" w:space="0" w:color="auto"/>
          </w:tcBorders>
          <w:vAlign w:val="center"/>
        </w:tcPr>
        <w:p w14:paraId="7A50231C" w14:textId="77777777" w:rsidR="00140328" w:rsidRPr="00F7134A" w:rsidRDefault="00140328" w:rsidP="00140328">
          <w:pPr>
            <w:tabs>
              <w:tab w:val="left" w:pos="426"/>
            </w:tabs>
            <w:rPr>
              <w:rFonts w:ascii="Arial" w:hAnsi="Arial" w:cs="Arial"/>
              <w:sz w:val="22"/>
              <w:szCs w:val="22"/>
            </w:rPr>
          </w:pPr>
        </w:p>
      </w:tc>
      <w:tc>
        <w:tcPr>
          <w:tcW w:w="2338" w:type="pct"/>
          <w:vMerge/>
          <w:vAlign w:val="center"/>
        </w:tcPr>
        <w:p w14:paraId="6F5FD4D7" w14:textId="77777777" w:rsidR="00140328" w:rsidRPr="003E6D5E" w:rsidRDefault="00140328" w:rsidP="00140328">
          <w:pPr>
            <w:tabs>
              <w:tab w:val="left" w:pos="426"/>
            </w:tabs>
            <w:rPr>
              <w:rFonts w:ascii="Arial" w:hAnsi="Arial" w:cs="Arial"/>
              <w:sz w:val="20"/>
              <w:szCs w:val="20"/>
            </w:rPr>
          </w:pPr>
        </w:p>
      </w:tc>
      <w:tc>
        <w:tcPr>
          <w:tcW w:w="1954" w:type="pct"/>
          <w:tcBorders>
            <w:bottom w:val="single" w:sz="4" w:space="0" w:color="auto"/>
            <w:right w:val="single" w:sz="4" w:space="0" w:color="auto"/>
          </w:tcBorders>
          <w:vAlign w:val="center"/>
        </w:tcPr>
        <w:p w14:paraId="4A753D0F" w14:textId="77777777" w:rsidR="00140328" w:rsidRPr="005773EC" w:rsidRDefault="00140328" w:rsidP="00140328">
          <w:pPr>
            <w:tabs>
              <w:tab w:val="left" w:pos="426"/>
            </w:tabs>
            <w:rPr>
              <w:rFonts w:ascii="Arial" w:hAnsi="Arial" w:cs="Arial"/>
              <w:sz w:val="20"/>
              <w:szCs w:val="20"/>
            </w:rPr>
          </w:pPr>
          <w:r w:rsidRPr="005773EC">
            <w:rPr>
              <w:rFonts w:ascii="Arial" w:hAnsi="Arial" w:cs="Arial"/>
              <w:sz w:val="20"/>
              <w:szCs w:val="20"/>
            </w:rPr>
            <w:t>Fecha Aprobación:</w:t>
          </w:r>
          <w:r>
            <w:rPr>
              <w:rFonts w:ascii="Arial" w:hAnsi="Arial" w:cs="Arial"/>
              <w:sz w:val="20"/>
              <w:szCs w:val="20"/>
            </w:rPr>
            <w:t xml:space="preserve"> </w:t>
          </w:r>
          <w:r w:rsidRPr="00A9709A">
            <w:rPr>
              <w:rFonts w:ascii="Arial" w:hAnsi="Arial" w:cs="Arial"/>
              <w:sz w:val="20"/>
              <w:szCs w:val="20"/>
            </w:rPr>
            <w:t xml:space="preserve"> julio 01 de 2020</w:t>
          </w:r>
        </w:p>
      </w:tc>
    </w:tr>
    <w:tr w:rsidR="00140328" w:rsidRPr="00F7134A" w14:paraId="4B804293" w14:textId="77777777" w:rsidTr="006A67B7">
      <w:trPr>
        <w:trHeight w:val="284"/>
      </w:trPr>
      <w:tc>
        <w:tcPr>
          <w:tcW w:w="708" w:type="pct"/>
          <w:vMerge/>
          <w:tcBorders>
            <w:left w:val="single" w:sz="4" w:space="0" w:color="auto"/>
            <w:bottom w:val="single" w:sz="4" w:space="0" w:color="auto"/>
          </w:tcBorders>
          <w:vAlign w:val="center"/>
        </w:tcPr>
        <w:p w14:paraId="321B3CAE" w14:textId="77777777" w:rsidR="00140328" w:rsidRPr="00F7134A" w:rsidRDefault="00140328" w:rsidP="00140328">
          <w:pPr>
            <w:tabs>
              <w:tab w:val="left" w:pos="426"/>
            </w:tabs>
            <w:rPr>
              <w:rFonts w:ascii="Arial" w:hAnsi="Arial" w:cs="Arial"/>
              <w:sz w:val="22"/>
              <w:szCs w:val="22"/>
            </w:rPr>
          </w:pPr>
        </w:p>
      </w:tc>
      <w:tc>
        <w:tcPr>
          <w:tcW w:w="2338" w:type="pct"/>
          <w:vMerge/>
          <w:tcBorders>
            <w:bottom w:val="single" w:sz="4" w:space="0" w:color="auto"/>
          </w:tcBorders>
          <w:vAlign w:val="center"/>
        </w:tcPr>
        <w:p w14:paraId="59F3AD0F" w14:textId="77777777" w:rsidR="00140328" w:rsidRPr="003E6D5E" w:rsidRDefault="00140328" w:rsidP="00140328">
          <w:pPr>
            <w:tabs>
              <w:tab w:val="left" w:pos="426"/>
            </w:tabs>
            <w:rPr>
              <w:rFonts w:ascii="Arial" w:hAnsi="Arial" w:cs="Arial"/>
              <w:sz w:val="20"/>
              <w:szCs w:val="20"/>
            </w:rPr>
          </w:pPr>
        </w:p>
      </w:tc>
      <w:tc>
        <w:tcPr>
          <w:tcW w:w="1954" w:type="pct"/>
          <w:tcBorders>
            <w:bottom w:val="single" w:sz="4" w:space="0" w:color="auto"/>
            <w:right w:val="single" w:sz="4" w:space="0" w:color="auto"/>
          </w:tcBorders>
          <w:vAlign w:val="center"/>
        </w:tcPr>
        <w:p w14:paraId="74430E15" w14:textId="09436309" w:rsidR="00140328" w:rsidRPr="005773EC" w:rsidRDefault="00140328" w:rsidP="00140328">
          <w:pPr>
            <w:tabs>
              <w:tab w:val="left" w:pos="426"/>
            </w:tabs>
            <w:rPr>
              <w:rFonts w:ascii="Arial" w:hAnsi="Arial" w:cs="Arial"/>
              <w:sz w:val="20"/>
              <w:szCs w:val="20"/>
            </w:rPr>
          </w:pPr>
          <w:r w:rsidRPr="005773EC">
            <w:rPr>
              <w:rFonts w:ascii="Arial" w:hAnsi="Arial" w:cs="Arial"/>
              <w:sz w:val="20"/>
              <w:szCs w:val="20"/>
            </w:rPr>
            <w:t>Página</w:t>
          </w:r>
          <w:r>
            <w:rPr>
              <w:rFonts w:ascii="Arial" w:hAnsi="Arial" w:cs="Arial"/>
              <w:sz w:val="20"/>
              <w:szCs w:val="20"/>
            </w:rPr>
            <w:t xml:space="preserve">: </w:t>
          </w:r>
          <w:r w:rsidRPr="005773EC">
            <w:rPr>
              <w:rFonts w:ascii="Arial" w:hAnsi="Arial" w:cs="Arial"/>
              <w:bCs/>
              <w:sz w:val="20"/>
              <w:szCs w:val="20"/>
            </w:rPr>
            <w:fldChar w:fldCharType="begin"/>
          </w:r>
          <w:r w:rsidRPr="005773EC">
            <w:rPr>
              <w:rFonts w:ascii="Arial" w:hAnsi="Arial" w:cs="Arial"/>
              <w:bCs/>
              <w:sz w:val="20"/>
              <w:szCs w:val="20"/>
            </w:rPr>
            <w:instrText>PAGE  \* Arabic  \* MERGEFORMAT</w:instrText>
          </w:r>
          <w:r w:rsidRPr="005773EC">
            <w:rPr>
              <w:rFonts w:ascii="Arial" w:hAnsi="Arial" w:cs="Arial"/>
              <w:bCs/>
              <w:sz w:val="20"/>
              <w:szCs w:val="20"/>
            </w:rPr>
            <w:fldChar w:fldCharType="separate"/>
          </w:r>
          <w:r w:rsidR="008B05AA">
            <w:rPr>
              <w:rFonts w:ascii="Arial" w:hAnsi="Arial" w:cs="Arial"/>
              <w:bCs/>
              <w:noProof/>
              <w:sz w:val="20"/>
              <w:szCs w:val="20"/>
            </w:rPr>
            <w:t>5</w:t>
          </w:r>
          <w:r w:rsidRPr="005773EC">
            <w:rPr>
              <w:rFonts w:ascii="Arial" w:hAnsi="Arial" w:cs="Arial"/>
              <w:bCs/>
              <w:sz w:val="20"/>
              <w:szCs w:val="20"/>
            </w:rPr>
            <w:fldChar w:fldCharType="end"/>
          </w:r>
          <w:r w:rsidRPr="005773EC">
            <w:rPr>
              <w:rFonts w:ascii="Arial" w:hAnsi="Arial" w:cs="Arial"/>
              <w:sz w:val="20"/>
              <w:szCs w:val="20"/>
            </w:rPr>
            <w:t xml:space="preserve"> de </w:t>
          </w:r>
          <w:r w:rsidRPr="005773EC">
            <w:rPr>
              <w:rFonts w:ascii="Arial" w:hAnsi="Arial" w:cs="Arial"/>
              <w:bCs/>
              <w:sz w:val="20"/>
              <w:szCs w:val="20"/>
            </w:rPr>
            <w:fldChar w:fldCharType="begin"/>
          </w:r>
          <w:r w:rsidRPr="005773EC">
            <w:rPr>
              <w:rFonts w:ascii="Arial" w:hAnsi="Arial" w:cs="Arial"/>
              <w:bCs/>
              <w:sz w:val="20"/>
              <w:szCs w:val="20"/>
            </w:rPr>
            <w:instrText>NUMPAGES  \* Arabic  \* MERGEFORMAT</w:instrText>
          </w:r>
          <w:r w:rsidRPr="005773EC">
            <w:rPr>
              <w:rFonts w:ascii="Arial" w:hAnsi="Arial" w:cs="Arial"/>
              <w:bCs/>
              <w:sz w:val="20"/>
              <w:szCs w:val="20"/>
            </w:rPr>
            <w:fldChar w:fldCharType="separate"/>
          </w:r>
          <w:r w:rsidR="008B05AA">
            <w:rPr>
              <w:rFonts w:ascii="Arial" w:hAnsi="Arial" w:cs="Arial"/>
              <w:bCs/>
              <w:noProof/>
              <w:sz w:val="20"/>
              <w:szCs w:val="20"/>
            </w:rPr>
            <w:t>5</w:t>
          </w:r>
          <w:r w:rsidRPr="005773EC">
            <w:rPr>
              <w:rFonts w:ascii="Arial" w:hAnsi="Arial" w:cs="Arial"/>
              <w:bCs/>
              <w:sz w:val="20"/>
              <w:szCs w:val="20"/>
            </w:rPr>
            <w:fldChar w:fldCharType="end"/>
          </w:r>
        </w:p>
      </w:tc>
    </w:tr>
    <w:tr w:rsidR="00140328" w:rsidRPr="00F7134A" w14:paraId="5B5EE224" w14:textId="77777777" w:rsidTr="006A67B7">
      <w:trPr>
        <w:trHeight w:val="284"/>
      </w:trPr>
      <w:tc>
        <w:tcPr>
          <w:tcW w:w="5000" w:type="pct"/>
          <w:gridSpan w:val="3"/>
          <w:tcBorders>
            <w:top w:val="single" w:sz="4" w:space="0" w:color="auto"/>
          </w:tcBorders>
          <w:vAlign w:val="center"/>
        </w:tcPr>
        <w:p w14:paraId="1286E07D" w14:textId="77777777" w:rsidR="00140328" w:rsidRPr="003E6D5E" w:rsidRDefault="00140328" w:rsidP="00140328">
          <w:pPr>
            <w:tabs>
              <w:tab w:val="left" w:pos="426"/>
            </w:tabs>
            <w:jc w:val="center"/>
            <w:rPr>
              <w:rFonts w:ascii="Arial" w:hAnsi="Arial" w:cs="Arial"/>
              <w:sz w:val="20"/>
              <w:szCs w:val="20"/>
            </w:rPr>
          </w:pPr>
        </w:p>
      </w:tc>
    </w:tr>
  </w:tbl>
  <w:p w14:paraId="0FB04E4B" w14:textId="77777777" w:rsidR="003E0D44" w:rsidRDefault="008B05AA" w:rsidP="008D65CF">
    <w:pPr>
      <w:pStyle w:val="Encabezado"/>
      <w:tabs>
        <w:tab w:val="clear" w:pos="8504"/>
        <w:tab w:val="right" w:pos="8647"/>
      </w:tabs>
      <w:rPr>
        <w:rFonts w:ascii="Arial" w:hAnsi="Arial" w:cs="Arial"/>
        <w:b/>
        <w:sz w:val="22"/>
        <w:szCs w:val="22"/>
      </w:rPr>
    </w:pPr>
    <w:r>
      <w:rPr>
        <w:noProof/>
      </w:rPr>
      <w:pict w14:anchorId="0FF565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72874877" o:spid="_x0000_s2061" type="#_x0000_t136" style="position:absolute;margin-left:0;margin-top:0;width:553.9pt;height:69.2pt;rotation:315;z-index:-251657728;mso-position-horizontal:center;mso-position-horizontal-relative:margin;mso-position-vertical:center;mso-position-vertical-relative:margin" o:allowincell="f" fillcolor="silver" stroked="f">
          <v:fill opacity=".5"/>
          <v:textpath style="font-family:&quot;Times New Roman&quot;;font-size:1pt" string="COPIA CONTROLADA"/>
          <w10:wrap anchorx="margin" anchory="margin"/>
        </v:shape>
      </w:pict>
    </w:r>
  </w:p>
  <w:p w14:paraId="79B85FE5" w14:textId="77777777" w:rsidR="003E0D44" w:rsidRPr="00033671" w:rsidRDefault="003E0D44" w:rsidP="009D1835">
    <w:pPr>
      <w:pStyle w:val="Encabezado"/>
      <w:jc w:val="center"/>
      <w:rPr>
        <w:rFonts w:ascii="Arial" w:hAnsi="Arial" w:cs="Arial"/>
        <w:b/>
        <w:sz w:val="22"/>
        <w:szCs w:val="22"/>
      </w:rPr>
    </w:pPr>
  </w:p>
  <w:p w14:paraId="3143CD6D" w14:textId="77777777" w:rsidR="003E0D44" w:rsidRDefault="003E0D44" w:rsidP="006540A1">
    <w:pPr>
      <w:pStyle w:val="Encabezado"/>
      <w:jc w:val="cent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B6C848" w14:textId="77777777" w:rsidR="003E0D44" w:rsidRDefault="008B05AA">
    <w:pPr>
      <w:pStyle w:val="Encabezado"/>
    </w:pPr>
    <w:r>
      <w:rPr>
        <w:noProof/>
      </w:rPr>
      <w:pict w14:anchorId="2A205B0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72874875" o:spid="_x0000_s2059" type="#_x0000_t136" style="position:absolute;margin-left:0;margin-top:0;width:553.9pt;height:69.2pt;rotation:315;z-index:-251659776;mso-position-horizontal:center;mso-position-horizontal-relative:margin;mso-position-vertical:center;mso-position-vertical-relative:margin" o:allowincell="f" fillcolor="silver" stroked="f">
          <v:fill opacity=".5"/>
          <v:textpath style="font-family:&quot;Times New Roman&quot;;font-size:1pt" string="COPIA CONTROLADA"/>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97276"/>
    <w:multiLevelType w:val="hybridMultilevel"/>
    <w:tmpl w:val="CDF855CC"/>
    <w:lvl w:ilvl="0" w:tplc="0C0A0005">
      <w:start w:val="1"/>
      <w:numFmt w:val="bullet"/>
      <w:lvlText w:val=""/>
      <w:lvlJc w:val="left"/>
      <w:pPr>
        <w:ind w:left="2280" w:hanging="360"/>
      </w:pPr>
      <w:rPr>
        <w:rFonts w:ascii="Wingdings" w:hAnsi="Wingdings" w:hint="default"/>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1" w15:restartNumberingAfterBreak="0">
    <w:nsid w:val="04DA6143"/>
    <w:multiLevelType w:val="hybridMultilevel"/>
    <w:tmpl w:val="1DB85B38"/>
    <w:lvl w:ilvl="0" w:tplc="B4CC93A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5E0380"/>
    <w:multiLevelType w:val="multilevel"/>
    <w:tmpl w:val="33268118"/>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A9F25C6"/>
    <w:multiLevelType w:val="hybridMultilevel"/>
    <w:tmpl w:val="870C35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D77768"/>
    <w:multiLevelType w:val="multilevel"/>
    <w:tmpl w:val="4ACA77BA"/>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1E0B70"/>
    <w:multiLevelType w:val="hybridMultilevel"/>
    <w:tmpl w:val="EFAE7B8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39D161F"/>
    <w:multiLevelType w:val="hybridMultilevel"/>
    <w:tmpl w:val="B46E5FCA"/>
    <w:lvl w:ilvl="0" w:tplc="4EA20060">
      <w:start w:val="1"/>
      <w:numFmt w:val="decimal"/>
      <w:lvlText w:val="%1."/>
      <w:lvlJc w:val="left"/>
      <w:pPr>
        <w:ind w:left="505" w:hanging="221"/>
      </w:pPr>
      <w:rPr>
        <w:rFonts w:hint="default"/>
        <w:spacing w:val="-3"/>
        <w:u w:val="single" w:color="000000"/>
        <w:lang w:val="es-ES" w:eastAsia="es-ES" w:bidi="es-ES"/>
      </w:rPr>
    </w:lvl>
    <w:lvl w:ilvl="1" w:tplc="AAA0412A">
      <w:numFmt w:val="bullet"/>
      <w:lvlText w:val=""/>
      <w:lvlJc w:val="left"/>
      <w:pPr>
        <w:ind w:left="1225" w:hanging="348"/>
      </w:pPr>
      <w:rPr>
        <w:rFonts w:ascii="Symbol" w:eastAsia="Symbol" w:hAnsi="Symbol" w:cs="Symbol" w:hint="default"/>
        <w:w w:val="100"/>
        <w:sz w:val="24"/>
        <w:szCs w:val="24"/>
        <w:lang w:val="es-ES" w:eastAsia="es-ES" w:bidi="es-ES"/>
      </w:rPr>
    </w:lvl>
    <w:lvl w:ilvl="2" w:tplc="798C58AC">
      <w:numFmt w:val="bullet"/>
      <w:lvlText w:val="•"/>
      <w:lvlJc w:val="left"/>
      <w:pPr>
        <w:ind w:left="2196" w:hanging="348"/>
      </w:pPr>
      <w:rPr>
        <w:rFonts w:hint="default"/>
        <w:lang w:val="es-ES" w:eastAsia="es-ES" w:bidi="es-ES"/>
      </w:rPr>
    </w:lvl>
    <w:lvl w:ilvl="3" w:tplc="30664224">
      <w:numFmt w:val="bullet"/>
      <w:lvlText w:val="•"/>
      <w:lvlJc w:val="left"/>
      <w:pPr>
        <w:ind w:left="3169" w:hanging="348"/>
      </w:pPr>
      <w:rPr>
        <w:rFonts w:hint="default"/>
        <w:lang w:val="es-ES" w:eastAsia="es-ES" w:bidi="es-ES"/>
      </w:rPr>
    </w:lvl>
    <w:lvl w:ilvl="4" w:tplc="B3EE52DE">
      <w:numFmt w:val="bullet"/>
      <w:lvlText w:val="•"/>
      <w:lvlJc w:val="left"/>
      <w:pPr>
        <w:ind w:left="4143" w:hanging="348"/>
      </w:pPr>
      <w:rPr>
        <w:rFonts w:hint="default"/>
        <w:lang w:val="es-ES" w:eastAsia="es-ES" w:bidi="es-ES"/>
      </w:rPr>
    </w:lvl>
    <w:lvl w:ilvl="5" w:tplc="A8F6935C">
      <w:numFmt w:val="bullet"/>
      <w:lvlText w:val="•"/>
      <w:lvlJc w:val="left"/>
      <w:pPr>
        <w:ind w:left="5116" w:hanging="348"/>
      </w:pPr>
      <w:rPr>
        <w:rFonts w:hint="default"/>
        <w:lang w:val="es-ES" w:eastAsia="es-ES" w:bidi="es-ES"/>
      </w:rPr>
    </w:lvl>
    <w:lvl w:ilvl="6" w:tplc="AF502DD4">
      <w:numFmt w:val="bullet"/>
      <w:lvlText w:val="•"/>
      <w:lvlJc w:val="left"/>
      <w:pPr>
        <w:ind w:left="6089" w:hanging="348"/>
      </w:pPr>
      <w:rPr>
        <w:rFonts w:hint="default"/>
        <w:lang w:val="es-ES" w:eastAsia="es-ES" w:bidi="es-ES"/>
      </w:rPr>
    </w:lvl>
    <w:lvl w:ilvl="7" w:tplc="6BB462E8">
      <w:numFmt w:val="bullet"/>
      <w:lvlText w:val="•"/>
      <w:lvlJc w:val="left"/>
      <w:pPr>
        <w:ind w:left="7063" w:hanging="348"/>
      </w:pPr>
      <w:rPr>
        <w:rFonts w:hint="default"/>
        <w:lang w:val="es-ES" w:eastAsia="es-ES" w:bidi="es-ES"/>
      </w:rPr>
    </w:lvl>
    <w:lvl w:ilvl="8" w:tplc="D272D5BE">
      <w:numFmt w:val="bullet"/>
      <w:lvlText w:val="•"/>
      <w:lvlJc w:val="left"/>
      <w:pPr>
        <w:ind w:left="8036" w:hanging="348"/>
      </w:pPr>
      <w:rPr>
        <w:rFonts w:hint="default"/>
        <w:lang w:val="es-ES" w:eastAsia="es-ES" w:bidi="es-ES"/>
      </w:rPr>
    </w:lvl>
  </w:abstractNum>
  <w:abstractNum w:abstractNumId="7" w15:restartNumberingAfterBreak="0">
    <w:nsid w:val="1B65309B"/>
    <w:multiLevelType w:val="hybridMultilevel"/>
    <w:tmpl w:val="BA5CF57C"/>
    <w:lvl w:ilvl="0" w:tplc="240A0001">
      <w:start w:val="1"/>
      <w:numFmt w:val="bullet"/>
      <w:lvlText w:val=""/>
      <w:lvlJc w:val="left"/>
      <w:pPr>
        <w:ind w:left="797" w:hanging="360"/>
      </w:pPr>
      <w:rPr>
        <w:rFonts w:ascii="Symbol" w:hAnsi="Symbol" w:hint="default"/>
      </w:rPr>
    </w:lvl>
    <w:lvl w:ilvl="1" w:tplc="240A0003" w:tentative="1">
      <w:start w:val="1"/>
      <w:numFmt w:val="bullet"/>
      <w:lvlText w:val="o"/>
      <w:lvlJc w:val="left"/>
      <w:pPr>
        <w:ind w:left="1517" w:hanging="360"/>
      </w:pPr>
      <w:rPr>
        <w:rFonts w:ascii="Courier New" w:hAnsi="Courier New" w:cs="Courier New" w:hint="default"/>
      </w:rPr>
    </w:lvl>
    <w:lvl w:ilvl="2" w:tplc="240A0005" w:tentative="1">
      <w:start w:val="1"/>
      <w:numFmt w:val="bullet"/>
      <w:lvlText w:val=""/>
      <w:lvlJc w:val="left"/>
      <w:pPr>
        <w:ind w:left="2237" w:hanging="360"/>
      </w:pPr>
      <w:rPr>
        <w:rFonts w:ascii="Wingdings" w:hAnsi="Wingdings" w:hint="default"/>
      </w:rPr>
    </w:lvl>
    <w:lvl w:ilvl="3" w:tplc="240A0001" w:tentative="1">
      <w:start w:val="1"/>
      <w:numFmt w:val="bullet"/>
      <w:lvlText w:val=""/>
      <w:lvlJc w:val="left"/>
      <w:pPr>
        <w:ind w:left="2957" w:hanging="360"/>
      </w:pPr>
      <w:rPr>
        <w:rFonts w:ascii="Symbol" w:hAnsi="Symbol" w:hint="default"/>
      </w:rPr>
    </w:lvl>
    <w:lvl w:ilvl="4" w:tplc="240A0003" w:tentative="1">
      <w:start w:val="1"/>
      <w:numFmt w:val="bullet"/>
      <w:lvlText w:val="o"/>
      <w:lvlJc w:val="left"/>
      <w:pPr>
        <w:ind w:left="3677" w:hanging="360"/>
      </w:pPr>
      <w:rPr>
        <w:rFonts w:ascii="Courier New" w:hAnsi="Courier New" w:cs="Courier New" w:hint="default"/>
      </w:rPr>
    </w:lvl>
    <w:lvl w:ilvl="5" w:tplc="240A0005" w:tentative="1">
      <w:start w:val="1"/>
      <w:numFmt w:val="bullet"/>
      <w:lvlText w:val=""/>
      <w:lvlJc w:val="left"/>
      <w:pPr>
        <w:ind w:left="4397" w:hanging="360"/>
      </w:pPr>
      <w:rPr>
        <w:rFonts w:ascii="Wingdings" w:hAnsi="Wingdings" w:hint="default"/>
      </w:rPr>
    </w:lvl>
    <w:lvl w:ilvl="6" w:tplc="240A0001" w:tentative="1">
      <w:start w:val="1"/>
      <w:numFmt w:val="bullet"/>
      <w:lvlText w:val=""/>
      <w:lvlJc w:val="left"/>
      <w:pPr>
        <w:ind w:left="5117" w:hanging="360"/>
      </w:pPr>
      <w:rPr>
        <w:rFonts w:ascii="Symbol" w:hAnsi="Symbol" w:hint="default"/>
      </w:rPr>
    </w:lvl>
    <w:lvl w:ilvl="7" w:tplc="240A0003" w:tentative="1">
      <w:start w:val="1"/>
      <w:numFmt w:val="bullet"/>
      <w:lvlText w:val="o"/>
      <w:lvlJc w:val="left"/>
      <w:pPr>
        <w:ind w:left="5837" w:hanging="360"/>
      </w:pPr>
      <w:rPr>
        <w:rFonts w:ascii="Courier New" w:hAnsi="Courier New" w:cs="Courier New" w:hint="default"/>
      </w:rPr>
    </w:lvl>
    <w:lvl w:ilvl="8" w:tplc="240A0005" w:tentative="1">
      <w:start w:val="1"/>
      <w:numFmt w:val="bullet"/>
      <w:lvlText w:val=""/>
      <w:lvlJc w:val="left"/>
      <w:pPr>
        <w:ind w:left="6557" w:hanging="360"/>
      </w:pPr>
      <w:rPr>
        <w:rFonts w:ascii="Wingdings" w:hAnsi="Wingdings" w:hint="default"/>
      </w:rPr>
    </w:lvl>
  </w:abstractNum>
  <w:abstractNum w:abstractNumId="8" w15:restartNumberingAfterBreak="0">
    <w:nsid w:val="1CF06C65"/>
    <w:multiLevelType w:val="hybridMultilevel"/>
    <w:tmpl w:val="393410CE"/>
    <w:lvl w:ilvl="0" w:tplc="0C0A0005">
      <w:start w:val="1"/>
      <w:numFmt w:val="bullet"/>
      <w:lvlText w:val=""/>
      <w:lvlJc w:val="left"/>
      <w:pPr>
        <w:ind w:left="2280" w:hanging="360"/>
      </w:pPr>
      <w:rPr>
        <w:rFonts w:ascii="Wingdings" w:hAnsi="Wingdings" w:hint="default"/>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9" w15:restartNumberingAfterBreak="0">
    <w:nsid w:val="1F2573A8"/>
    <w:multiLevelType w:val="hybridMultilevel"/>
    <w:tmpl w:val="79868DDC"/>
    <w:lvl w:ilvl="0" w:tplc="C2860E3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856E78E">
      <w:start w:val="1"/>
      <w:numFmt w:val="bullet"/>
      <w:lvlRestart w:val="0"/>
      <w:lvlText w:val="*"/>
      <w:lvlJc w:val="left"/>
      <w:pPr>
        <w:ind w:left="9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49AD7F2">
      <w:start w:val="1"/>
      <w:numFmt w:val="bullet"/>
      <w:lvlText w:val="▪"/>
      <w:lvlJc w:val="left"/>
      <w:pPr>
        <w:ind w:left="19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55A46E6">
      <w:start w:val="1"/>
      <w:numFmt w:val="bullet"/>
      <w:lvlText w:val="•"/>
      <w:lvlJc w:val="left"/>
      <w:pPr>
        <w:ind w:left="27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423628">
      <w:start w:val="1"/>
      <w:numFmt w:val="bullet"/>
      <w:lvlText w:val="o"/>
      <w:lvlJc w:val="left"/>
      <w:pPr>
        <w:ind w:left="34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D601BA6">
      <w:start w:val="1"/>
      <w:numFmt w:val="bullet"/>
      <w:lvlText w:val="▪"/>
      <w:lvlJc w:val="left"/>
      <w:pPr>
        <w:ind w:left="41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460580A">
      <w:start w:val="1"/>
      <w:numFmt w:val="bullet"/>
      <w:lvlText w:val="•"/>
      <w:lvlJc w:val="left"/>
      <w:pPr>
        <w:ind w:left="48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0806598">
      <w:start w:val="1"/>
      <w:numFmt w:val="bullet"/>
      <w:lvlText w:val="o"/>
      <w:lvlJc w:val="left"/>
      <w:pPr>
        <w:ind w:left="55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D246988">
      <w:start w:val="1"/>
      <w:numFmt w:val="bullet"/>
      <w:lvlText w:val="▪"/>
      <w:lvlJc w:val="left"/>
      <w:pPr>
        <w:ind w:left="63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124190F"/>
    <w:multiLevelType w:val="hybridMultilevel"/>
    <w:tmpl w:val="1E3C6C46"/>
    <w:lvl w:ilvl="0" w:tplc="36C6AF40">
      <w:start w:val="1"/>
      <w:numFmt w:val="bullet"/>
      <w:lvlText w:val="•"/>
      <w:lvlJc w:val="left"/>
      <w:pPr>
        <w:ind w:left="7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5F03DC8">
      <w:start w:val="1"/>
      <w:numFmt w:val="bullet"/>
      <w:lvlText w:val="o"/>
      <w:lvlJc w:val="left"/>
      <w:pPr>
        <w:ind w:left="1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E52A412">
      <w:start w:val="1"/>
      <w:numFmt w:val="bullet"/>
      <w:lvlText w:val="▪"/>
      <w:lvlJc w:val="left"/>
      <w:pPr>
        <w:ind w:left="21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7DC6CC6">
      <w:start w:val="1"/>
      <w:numFmt w:val="bullet"/>
      <w:lvlText w:val="•"/>
      <w:lvlJc w:val="left"/>
      <w:pPr>
        <w:ind w:left="2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0C9982">
      <w:start w:val="1"/>
      <w:numFmt w:val="bullet"/>
      <w:lvlText w:val="o"/>
      <w:lvlJc w:val="left"/>
      <w:pPr>
        <w:ind w:left="3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1061100">
      <w:start w:val="1"/>
      <w:numFmt w:val="bullet"/>
      <w:lvlText w:val="▪"/>
      <w:lvlJc w:val="left"/>
      <w:pPr>
        <w:ind w:left="43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05EDAF2">
      <w:start w:val="1"/>
      <w:numFmt w:val="bullet"/>
      <w:lvlText w:val="•"/>
      <w:lvlJc w:val="left"/>
      <w:pPr>
        <w:ind w:left="50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EA4FEE2">
      <w:start w:val="1"/>
      <w:numFmt w:val="bullet"/>
      <w:lvlText w:val="o"/>
      <w:lvlJc w:val="left"/>
      <w:pPr>
        <w:ind w:left="57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5F8A18C">
      <w:start w:val="1"/>
      <w:numFmt w:val="bullet"/>
      <w:lvlText w:val="▪"/>
      <w:lvlJc w:val="left"/>
      <w:pPr>
        <w:ind w:left="64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4A46BC0"/>
    <w:multiLevelType w:val="multilevel"/>
    <w:tmpl w:val="45868AE2"/>
    <w:lvl w:ilvl="0">
      <w:start w:val="1"/>
      <w:numFmt w:val="decimal"/>
      <w:lvlText w:val="%1."/>
      <w:lvlJc w:val="left"/>
      <w:pPr>
        <w:ind w:left="720" w:hanging="360"/>
      </w:pPr>
      <w:rPr>
        <w:rFonts w:hint="default"/>
        <w:b w:val="0"/>
        <w:color w:val="auto"/>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266823F3"/>
    <w:multiLevelType w:val="hybridMultilevel"/>
    <w:tmpl w:val="A08EF1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98D3E6F"/>
    <w:multiLevelType w:val="hybridMultilevel"/>
    <w:tmpl w:val="7AB612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B261031"/>
    <w:multiLevelType w:val="hybridMultilevel"/>
    <w:tmpl w:val="D4740FEA"/>
    <w:lvl w:ilvl="0" w:tplc="F91412E0">
      <w:start w:val="1"/>
      <w:numFmt w:val="lowerLetter"/>
      <w:lvlText w:val="%1."/>
      <w:lvlJc w:val="left"/>
      <w:pPr>
        <w:ind w:left="1250" w:hanging="348"/>
      </w:pPr>
      <w:rPr>
        <w:rFonts w:ascii="Arial" w:eastAsia="Arial" w:hAnsi="Arial" w:cs="Arial" w:hint="default"/>
        <w:spacing w:val="-1"/>
        <w:w w:val="99"/>
        <w:sz w:val="22"/>
        <w:szCs w:val="22"/>
        <w:lang w:val="es-CO" w:eastAsia="es-CO" w:bidi="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C544E59"/>
    <w:multiLevelType w:val="hybridMultilevel"/>
    <w:tmpl w:val="5FCA5824"/>
    <w:lvl w:ilvl="0" w:tplc="D05A98B2">
      <w:start w:val="1"/>
      <w:numFmt w:val="upperLetter"/>
      <w:lvlText w:val="%1."/>
      <w:lvlJc w:val="left"/>
      <w:pPr>
        <w:ind w:left="631" w:hanging="360"/>
      </w:pPr>
      <w:rPr>
        <w:rFonts w:hint="default"/>
      </w:rPr>
    </w:lvl>
    <w:lvl w:ilvl="1" w:tplc="0C0A0019" w:tentative="1">
      <w:start w:val="1"/>
      <w:numFmt w:val="lowerLetter"/>
      <w:lvlText w:val="%2."/>
      <w:lvlJc w:val="left"/>
      <w:pPr>
        <w:ind w:left="1351" w:hanging="360"/>
      </w:pPr>
    </w:lvl>
    <w:lvl w:ilvl="2" w:tplc="0C0A001B" w:tentative="1">
      <w:start w:val="1"/>
      <w:numFmt w:val="lowerRoman"/>
      <w:lvlText w:val="%3."/>
      <w:lvlJc w:val="right"/>
      <w:pPr>
        <w:ind w:left="2071" w:hanging="180"/>
      </w:pPr>
    </w:lvl>
    <w:lvl w:ilvl="3" w:tplc="0C0A000F" w:tentative="1">
      <w:start w:val="1"/>
      <w:numFmt w:val="decimal"/>
      <w:lvlText w:val="%4."/>
      <w:lvlJc w:val="left"/>
      <w:pPr>
        <w:ind w:left="2791" w:hanging="360"/>
      </w:pPr>
    </w:lvl>
    <w:lvl w:ilvl="4" w:tplc="0C0A0019" w:tentative="1">
      <w:start w:val="1"/>
      <w:numFmt w:val="lowerLetter"/>
      <w:lvlText w:val="%5."/>
      <w:lvlJc w:val="left"/>
      <w:pPr>
        <w:ind w:left="3511" w:hanging="360"/>
      </w:pPr>
    </w:lvl>
    <w:lvl w:ilvl="5" w:tplc="0C0A001B" w:tentative="1">
      <w:start w:val="1"/>
      <w:numFmt w:val="lowerRoman"/>
      <w:lvlText w:val="%6."/>
      <w:lvlJc w:val="right"/>
      <w:pPr>
        <w:ind w:left="4231" w:hanging="180"/>
      </w:pPr>
    </w:lvl>
    <w:lvl w:ilvl="6" w:tplc="0C0A000F" w:tentative="1">
      <w:start w:val="1"/>
      <w:numFmt w:val="decimal"/>
      <w:lvlText w:val="%7."/>
      <w:lvlJc w:val="left"/>
      <w:pPr>
        <w:ind w:left="4951" w:hanging="360"/>
      </w:pPr>
    </w:lvl>
    <w:lvl w:ilvl="7" w:tplc="0C0A0019" w:tentative="1">
      <w:start w:val="1"/>
      <w:numFmt w:val="lowerLetter"/>
      <w:lvlText w:val="%8."/>
      <w:lvlJc w:val="left"/>
      <w:pPr>
        <w:ind w:left="5671" w:hanging="360"/>
      </w:pPr>
    </w:lvl>
    <w:lvl w:ilvl="8" w:tplc="0C0A001B" w:tentative="1">
      <w:start w:val="1"/>
      <w:numFmt w:val="lowerRoman"/>
      <w:lvlText w:val="%9."/>
      <w:lvlJc w:val="right"/>
      <w:pPr>
        <w:ind w:left="6391" w:hanging="180"/>
      </w:pPr>
    </w:lvl>
  </w:abstractNum>
  <w:abstractNum w:abstractNumId="16" w15:restartNumberingAfterBreak="0">
    <w:nsid w:val="302D7DEC"/>
    <w:multiLevelType w:val="hybridMultilevel"/>
    <w:tmpl w:val="3E861CA6"/>
    <w:lvl w:ilvl="0" w:tplc="78AE380E">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0B310AD"/>
    <w:multiLevelType w:val="hybridMultilevel"/>
    <w:tmpl w:val="EB662766"/>
    <w:lvl w:ilvl="0" w:tplc="CE5C162A">
      <w:numFmt w:val="bullet"/>
      <w:lvlText w:val="-"/>
      <w:lvlJc w:val="left"/>
      <w:pPr>
        <w:ind w:left="962" w:hanging="360"/>
      </w:pPr>
      <w:rPr>
        <w:rFonts w:ascii="Arial" w:eastAsia="Arial" w:hAnsi="Arial" w:cs="Arial" w:hint="default"/>
        <w:spacing w:val="-4"/>
        <w:w w:val="99"/>
        <w:sz w:val="24"/>
        <w:szCs w:val="24"/>
        <w:lang w:val="es-CO" w:eastAsia="es-CO" w:bidi="es-CO"/>
      </w:rPr>
    </w:lvl>
    <w:lvl w:ilvl="1" w:tplc="B0F2B5BC">
      <w:numFmt w:val="bullet"/>
      <w:lvlText w:val="•"/>
      <w:lvlJc w:val="left"/>
      <w:pPr>
        <w:ind w:left="1848" w:hanging="360"/>
      </w:pPr>
      <w:rPr>
        <w:rFonts w:hint="default"/>
        <w:lang w:val="es-CO" w:eastAsia="es-CO" w:bidi="es-CO"/>
      </w:rPr>
    </w:lvl>
    <w:lvl w:ilvl="2" w:tplc="97CA91C8">
      <w:numFmt w:val="bullet"/>
      <w:lvlText w:val="•"/>
      <w:lvlJc w:val="left"/>
      <w:pPr>
        <w:ind w:left="2736" w:hanging="360"/>
      </w:pPr>
      <w:rPr>
        <w:rFonts w:hint="default"/>
        <w:lang w:val="es-CO" w:eastAsia="es-CO" w:bidi="es-CO"/>
      </w:rPr>
    </w:lvl>
    <w:lvl w:ilvl="3" w:tplc="0DAE06F2">
      <w:numFmt w:val="bullet"/>
      <w:lvlText w:val="•"/>
      <w:lvlJc w:val="left"/>
      <w:pPr>
        <w:ind w:left="3624" w:hanging="360"/>
      </w:pPr>
      <w:rPr>
        <w:rFonts w:hint="default"/>
        <w:lang w:val="es-CO" w:eastAsia="es-CO" w:bidi="es-CO"/>
      </w:rPr>
    </w:lvl>
    <w:lvl w:ilvl="4" w:tplc="C696EDFA">
      <w:numFmt w:val="bullet"/>
      <w:lvlText w:val="•"/>
      <w:lvlJc w:val="left"/>
      <w:pPr>
        <w:ind w:left="4512" w:hanging="360"/>
      </w:pPr>
      <w:rPr>
        <w:rFonts w:hint="default"/>
        <w:lang w:val="es-CO" w:eastAsia="es-CO" w:bidi="es-CO"/>
      </w:rPr>
    </w:lvl>
    <w:lvl w:ilvl="5" w:tplc="4CBC5412">
      <w:numFmt w:val="bullet"/>
      <w:lvlText w:val="•"/>
      <w:lvlJc w:val="left"/>
      <w:pPr>
        <w:ind w:left="5400" w:hanging="360"/>
      </w:pPr>
      <w:rPr>
        <w:rFonts w:hint="default"/>
        <w:lang w:val="es-CO" w:eastAsia="es-CO" w:bidi="es-CO"/>
      </w:rPr>
    </w:lvl>
    <w:lvl w:ilvl="6" w:tplc="8C26F4F4">
      <w:numFmt w:val="bullet"/>
      <w:lvlText w:val="•"/>
      <w:lvlJc w:val="left"/>
      <w:pPr>
        <w:ind w:left="6288" w:hanging="360"/>
      </w:pPr>
      <w:rPr>
        <w:rFonts w:hint="default"/>
        <w:lang w:val="es-CO" w:eastAsia="es-CO" w:bidi="es-CO"/>
      </w:rPr>
    </w:lvl>
    <w:lvl w:ilvl="7" w:tplc="C6705FFA">
      <w:numFmt w:val="bullet"/>
      <w:lvlText w:val="•"/>
      <w:lvlJc w:val="left"/>
      <w:pPr>
        <w:ind w:left="7176" w:hanging="360"/>
      </w:pPr>
      <w:rPr>
        <w:rFonts w:hint="default"/>
        <w:lang w:val="es-CO" w:eastAsia="es-CO" w:bidi="es-CO"/>
      </w:rPr>
    </w:lvl>
    <w:lvl w:ilvl="8" w:tplc="4DD076B2">
      <w:numFmt w:val="bullet"/>
      <w:lvlText w:val="•"/>
      <w:lvlJc w:val="left"/>
      <w:pPr>
        <w:ind w:left="8064" w:hanging="360"/>
      </w:pPr>
      <w:rPr>
        <w:rFonts w:hint="default"/>
        <w:lang w:val="es-CO" w:eastAsia="es-CO" w:bidi="es-CO"/>
      </w:rPr>
    </w:lvl>
  </w:abstractNum>
  <w:abstractNum w:abstractNumId="18" w15:restartNumberingAfterBreak="0">
    <w:nsid w:val="35E378DC"/>
    <w:multiLevelType w:val="hybridMultilevel"/>
    <w:tmpl w:val="13F05EEE"/>
    <w:lvl w:ilvl="0" w:tplc="B4CC93A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9467165"/>
    <w:multiLevelType w:val="hybridMultilevel"/>
    <w:tmpl w:val="063EEC7E"/>
    <w:lvl w:ilvl="0" w:tplc="65C83036">
      <w:start w:val="1"/>
      <w:numFmt w:val="lowerLetter"/>
      <w:lvlText w:val="%1)"/>
      <w:lvlJc w:val="left"/>
      <w:pPr>
        <w:ind w:left="634" w:hanging="360"/>
      </w:pPr>
      <w:rPr>
        <w:rFonts w:hint="default"/>
        <w:b/>
      </w:rPr>
    </w:lvl>
    <w:lvl w:ilvl="1" w:tplc="0C0A0019" w:tentative="1">
      <w:start w:val="1"/>
      <w:numFmt w:val="lowerLetter"/>
      <w:lvlText w:val="%2."/>
      <w:lvlJc w:val="left"/>
      <w:pPr>
        <w:ind w:left="1354" w:hanging="360"/>
      </w:pPr>
    </w:lvl>
    <w:lvl w:ilvl="2" w:tplc="0C0A001B" w:tentative="1">
      <w:start w:val="1"/>
      <w:numFmt w:val="lowerRoman"/>
      <w:lvlText w:val="%3."/>
      <w:lvlJc w:val="right"/>
      <w:pPr>
        <w:ind w:left="2074" w:hanging="180"/>
      </w:pPr>
    </w:lvl>
    <w:lvl w:ilvl="3" w:tplc="0C0A000F" w:tentative="1">
      <w:start w:val="1"/>
      <w:numFmt w:val="decimal"/>
      <w:lvlText w:val="%4."/>
      <w:lvlJc w:val="left"/>
      <w:pPr>
        <w:ind w:left="2794" w:hanging="360"/>
      </w:pPr>
    </w:lvl>
    <w:lvl w:ilvl="4" w:tplc="0C0A0019" w:tentative="1">
      <w:start w:val="1"/>
      <w:numFmt w:val="lowerLetter"/>
      <w:lvlText w:val="%5."/>
      <w:lvlJc w:val="left"/>
      <w:pPr>
        <w:ind w:left="3514" w:hanging="360"/>
      </w:pPr>
    </w:lvl>
    <w:lvl w:ilvl="5" w:tplc="0C0A001B" w:tentative="1">
      <w:start w:val="1"/>
      <w:numFmt w:val="lowerRoman"/>
      <w:lvlText w:val="%6."/>
      <w:lvlJc w:val="right"/>
      <w:pPr>
        <w:ind w:left="4234" w:hanging="180"/>
      </w:pPr>
    </w:lvl>
    <w:lvl w:ilvl="6" w:tplc="0C0A000F" w:tentative="1">
      <w:start w:val="1"/>
      <w:numFmt w:val="decimal"/>
      <w:lvlText w:val="%7."/>
      <w:lvlJc w:val="left"/>
      <w:pPr>
        <w:ind w:left="4954" w:hanging="360"/>
      </w:pPr>
    </w:lvl>
    <w:lvl w:ilvl="7" w:tplc="0C0A0019" w:tentative="1">
      <w:start w:val="1"/>
      <w:numFmt w:val="lowerLetter"/>
      <w:lvlText w:val="%8."/>
      <w:lvlJc w:val="left"/>
      <w:pPr>
        <w:ind w:left="5674" w:hanging="360"/>
      </w:pPr>
    </w:lvl>
    <w:lvl w:ilvl="8" w:tplc="0C0A001B" w:tentative="1">
      <w:start w:val="1"/>
      <w:numFmt w:val="lowerRoman"/>
      <w:lvlText w:val="%9."/>
      <w:lvlJc w:val="right"/>
      <w:pPr>
        <w:ind w:left="6394" w:hanging="180"/>
      </w:pPr>
    </w:lvl>
  </w:abstractNum>
  <w:abstractNum w:abstractNumId="20" w15:restartNumberingAfterBreak="0">
    <w:nsid w:val="3A9E6D75"/>
    <w:multiLevelType w:val="multilevel"/>
    <w:tmpl w:val="0C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1" w15:restartNumberingAfterBreak="0">
    <w:nsid w:val="3BFF662A"/>
    <w:multiLevelType w:val="multilevel"/>
    <w:tmpl w:val="33268118"/>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426148D4"/>
    <w:multiLevelType w:val="hybridMultilevel"/>
    <w:tmpl w:val="657CAA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2FE45D0"/>
    <w:multiLevelType w:val="hybridMultilevel"/>
    <w:tmpl w:val="F5961F1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5" w15:restartNumberingAfterBreak="0">
    <w:nsid w:val="465152B8"/>
    <w:multiLevelType w:val="multilevel"/>
    <w:tmpl w:val="5A642EE4"/>
    <w:lvl w:ilvl="0">
      <w:start w:val="2"/>
      <w:numFmt w:val="decimal"/>
      <w:lvlText w:val="%1"/>
      <w:lvlJc w:val="left"/>
      <w:pPr>
        <w:ind w:left="360" w:hanging="360"/>
      </w:pPr>
      <w:rPr>
        <w:rFonts w:hint="default"/>
      </w:rPr>
    </w:lvl>
    <w:lvl w:ilvl="1">
      <w:start w:val="1"/>
      <w:numFmt w:val="decimal"/>
      <w:lvlText w:val="%1.%2"/>
      <w:lvlJc w:val="left"/>
      <w:pPr>
        <w:ind w:left="275" w:hanging="360"/>
      </w:pPr>
      <w:rPr>
        <w:rFonts w:hint="default"/>
      </w:rPr>
    </w:lvl>
    <w:lvl w:ilvl="2">
      <w:start w:val="1"/>
      <w:numFmt w:val="decimal"/>
      <w:lvlText w:val="%1.%2.%3"/>
      <w:lvlJc w:val="left"/>
      <w:pPr>
        <w:ind w:left="550" w:hanging="720"/>
      </w:pPr>
      <w:rPr>
        <w:rFonts w:hint="default"/>
      </w:rPr>
    </w:lvl>
    <w:lvl w:ilvl="3">
      <w:start w:val="1"/>
      <w:numFmt w:val="decimal"/>
      <w:lvlText w:val="%1.%2.%3.%4"/>
      <w:lvlJc w:val="left"/>
      <w:pPr>
        <w:ind w:left="465" w:hanging="720"/>
      </w:pPr>
      <w:rPr>
        <w:rFonts w:hint="default"/>
      </w:rPr>
    </w:lvl>
    <w:lvl w:ilvl="4">
      <w:start w:val="1"/>
      <w:numFmt w:val="decimal"/>
      <w:lvlText w:val="%1.%2.%3.%4.%5"/>
      <w:lvlJc w:val="left"/>
      <w:pPr>
        <w:ind w:left="740" w:hanging="1080"/>
      </w:pPr>
      <w:rPr>
        <w:rFonts w:hint="default"/>
      </w:rPr>
    </w:lvl>
    <w:lvl w:ilvl="5">
      <w:start w:val="1"/>
      <w:numFmt w:val="decimal"/>
      <w:lvlText w:val="%1.%2.%3.%4.%5.%6"/>
      <w:lvlJc w:val="left"/>
      <w:pPr>
        <w:ind w:left="655" w:hanging="1080"/>
      </w:pPr>
      <w:rPr>
        <w:rFonts w:hint="default"/>
      </w:rPr>
    </w:lvl>
    <w:lvl w:ilvl="6">
      <w:start w:val="1"/>
      <w:numFmt w:val="decimal"/>
      <w:lvlText w:val="%1.%2.%3.%4.%5.%6.%7"/>
      <w:lvlJc w:val="left"/>
      <w:pPr>
        <w:ind w:left="930" w:hanging="1440"/>
      </w:pPr>
      <w:rPr>
        <w:rFonts w:hint="default"/>
      </w:rPr>
    </w:lvl>
    <w:lvl w:ilvl="7">
      <w:start w:val="1"/>
      <w:numFmt w:val="decimal"/>
      <w:lvlText w:val="%1.%2.%3.%4.%5.%6.%7.%8"/>
      <w:lvlJc w:val="left"/>
      <w:pPr>
        <w:ind w:left="845" w:hanging="1440"/>
      </w:pPr>
      <w:rPr>
        <w:rFonts w:hint="default"/>
      </w:rPr>
    </w:lvl>
    <w:lvl w:ilvl="8">
      <w:start w:val="1"/>
      <w:numFmt w:val="decimal"/>
      <w:lvlText w:val="%1.%2.%3.%4.%5.%6.%7.%8.%9"/>
      <w:lvlJc w:val="left"/>
      <w:pPr>
        <w:ind w:left="1120" w:hanging="1800"/>
      </w:pPr>
      <w:rPr>
        <w:rFonts w:hint="default"/>
      </w:rPr>
    </w:lvl>
  </w:abstractNum>
  <w:abstractNum w:abstractNumId="26" w15:restartNumberingAfterBreak="0">
    <w:nsid w:val="48BD3C4A"/>
    <w:multiLevelType w:val="hybridMultilevel"/>
    <w:tmpl w:val="AC48CF90"/>
    <w:lvl w:ilvl="0" w:tplc="EB12BA7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A6B1D60"/>
    <w:multiLevelType w:val="hybridMultilevel"/>
    <w:tmpl w:val="B1E06D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155F90"/>
    <w:multiLevelType w:val="hybridMultilevel"/>
    <w:tmpl w:val="D0689D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4910D3E"/>
    <w:multiLevelType w:val="multilevel"/>
    <w:tmpl w:val="DD42B20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5785402F"/>
    <w:multiLevelType w:val="hybridMultilevel"/>
    <w:tmpl w:val="F6D4A4CA"/>
    <w:lvl w:ilvl="0" w:tplc="78AE380E">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AA0704C"/>
    <w:multiLevelType w:val="hybridMultilevel"/>
    <w:tmpl w:val="BCEE7B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B504F9C"/>
    <w:multiLevelType w:val="hybridMultilevel"/>
    <w:tmpl w:val="681C6F4A"/>
    <w:lvl w:ilvl="0" w:tplc="864441E4">
      <w:start w:val="2"/>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CD532C"/>
    <w:multiLevelType w:val="hybridMultilevel"/>
    <w:tmpl w:val="3118BA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6076B3A"/>
    <w:multiLevelType w:val="hybridMultilevel"/>
    <w:tmpl w:val="40489F4E"/>
    <w:lvl w:ilvl="0" w:tplc="98A43A32">
      <w:start w:val="1"/>
      <w:numFmt w:val="upperLetter"/>
      <w:lvlText w:val="%1."/>
      <w:lvlJc w:val="left"/>
      <w:pPr>
        <w:ind w:left="542" w:hanging="348"/>
      </w:pPr>
      <w:rPr>
        <w:rFonts w:ascii="Arial" w:eastAsia="Arial" w:hAnsi="Arial" w:cs="Arial" w:hint="default"/>
        <w:b/>
        <w:bCs/>
        <w:spacing w:val="-5"/>
        <w:w w:val="99"/>
        <w:sz w:val="20"/>
        <w:szCs w:val="20"/>
        <w:lang w:val="es-CO" w:eastAsia="es-CO" w:bidi="es-CO"/>
      </w:rPr>
    </w:lvl>
    <w:lvl w:ilvl="1" w:tplc="F91412E0">
      <w:start w:val="1"/>
      <w:numFmt w:val="lowerLetter"/>
      <w:lvlText w:val="%2."/>
      <w:lvlJc w:val="left"/>
      <w:pPr>
        <w:ind w:left="1250" w:hanging="348"/>
      </w:pPr>
      <w:rPr>
        <w:rFonts w:ascii="Arial" w:eastAsia="Arial" w:hAnsi="Arial" w:cs="Arial" w:hint="default"/>
        <w:spacing w:val="-1"/>
        <w:w w:val="99"/>
        <w:sz w:val="22"/>
        <w:szCs w:val="22"/>
        <w:lang w:val="es-CO" w:eastAsia="es-CO" w:bidi="es-CO"/>
      </w:rPr>
    </w:lvl>
    <w:lvl w:ilvl="2" w:tplc="C54A474C">
      <w:numFmt w:val="bullet"/>
      <w:lvlText w:val="•"/>
      <w:lvlJc w:val="left"/>
      <w:pPr>
        <w:ind w:left="2264" w:hanging="348"/>
      </w:pPr>
      <w:rPr>
        <w:rFonts w:hint="default"/>
        <w:lang w:val="es-CO" w:eastAsia="es-CO" w:bidi="es-CO"/>
      </w:rPr>
    </w:lvl>
    <w:lvl w:ilvl="3" w:tplc="9A9A7454">
      <w:numFmt w:val="bullet"/>
      <w:lvlText w:val="•"/>
      <w:lvlJc w:val="left"/>
      <w:pPr>
        <w:ind w:left="3269" w:hanging="348"/>
      </w:pPr>
      <w:rPr>
        <w:rFonts w:hint="default"/>
        <w:lang w:val="es-CO" w:eastAsia="es-CO" w:bidi="es-CO"/>
      </w:rPr>
    </w:lvl>
    <w:lvl w:ilvl="4" w:tplc="2E748038">
      <w:numFmt w:val="bullet"/>
      <w:lvlText w:val="•"/>
      <w:lvlJc w:val="left"/>
      <w:pPr>
        <w:ind w:left="4274" w:hanging="348"/>
      </w:pPr>
      <w:rPr>
        <w:rFonts w:hint="default"/>
        <w:lang w:val="es-CO" w:eastAsia="es-CO" w:bidi="es-CO"/>
      </w:rPr>
    </w:lvl>
    <w:lvl w:ilvl="5" w:tplc="82D24DDE">
      <w:numFmt w:val="bullet"/>
      <w:lvlText w:val="•"/>
      <w:lvlJc w:val="left"/>
      <w:pPr>
        <w:ind w:left="5278" w:hanging="348"/>
      </w:pPr>
      <w:rPr>
        <w:rFonts w:hint="default"/>
        <w:lang w:val="es-CO" w:eastAsia="es-CO" w:bidi="es-CO"/>
      </w:rPr>
    </w:lvl>
    <w:lvl w:ilvl="6" w:tplc="B96021DC">
      <w:numFmt w:val="bullet"/>
      <w:lvlText w:val="•"/>
      <w:lvlJc w:val="left"/>
      <w:pPr>
        <w:ind w:left="6283" w:hanging="348"/>
      </w:pPr>
      <w:rPr>
        <w:rFonts w:hint="default"/>
        <w:lang w:val="es-CO" w:eastAsia="es-CO" w:bidi="es-CO"/>
      </w:rPr>
    </w:lvl>
    <w:lvl w:ilvl="7" w:tplc="408CB376">
      <w:numFmt w:val="bullet"/>
      <w:lvlText w:val="•"/>
      <w:lvlJc w:val="left"/>
      <w:pPr>
        <w:ind w:left="7288" w:hanging="348"/>
      </w:pPr>
      <w:rPr>
        <w:rFonts w:hint="default"/>
        <w:lang w:val="es-CO" w:eastAsia="es-CO" w:bidi="es-CO"/>
      </w:rPr>
    </w:lvl>
    <w:lvl w:ilvl="8" w:tplc="556EE502">
      <w:numFmt w:val="bullet"/>
      <w:lvlText w:val="•"/>
      <w:lvlJc w:val="left"/>
      <w:pPr>
        <w:ind w:left="8292" w:hanging="348"/>
      </w:pPr>
      <w:rPr>
        <w:rFonts w:hint="default"/>
        <w:lang w:val="es-CO" w:eastAsia="es-CO" w:bidi="es-CO"/>
      </w:rPr>
    </w:lvl>
  </w:abstractNum>
  <w:abstractNum w:abstractNumId="35" w15:restartNumberingAfterBreak="0">
    <w:nsid w:val="69B93084"/>
    <w:multiLevelType w:val="hybridMultilevel"/>
    <w:tmpl w:val="DE7AAD90"/>
    <w:lvl w:ilvl="0" w:tplc="1910FB54">
      <w:numFmt w:val="bullet"/>
      <w:lvlText w:val=""/>
      <w:lvlJc w:val="left"/>
      <w:pPr>
        <w:ind w:left="1682" w:hanging="190"/>
      </w:pPr>
      <w:rPr>
        <w:rFonts w:ascii="Symbol" w:eastAsia="Symbol" w:hAnsi="Symbol" w:cs="Symbol" w:hint="default"/>
        <w:w w:val="99"/>
        <w:sz w:val="20"/>
        <w:szCs w:val="20"/>
      </w:rPr>
    </w:lvl>
    <w:lvl w:ilvl="1" w:tplc="55C86476">
      <w:numFmt w:val="bullet"/>
      <w:lvlText w:val="•"/>
      <w:lvlJc w:val="left"/>
      <w:pPr>
        <w:ind w:left="2676" w:hanging="190"/>
      </w:pPr>
      <w:rPr>
        <w:rFonts w:hint="default"/>
      </w:rPr>
    </w:lvl>
    <w:lvl w:ilvl="2" w:tplc="722C9E7A">
      <w:numFmt w:val="bullet"/>
      <w:lvlText w:val="•"/>
      <w:lvlJc w:val="left"/>
      <w:pPr>
        <w:ind w:left="3672" w:hanging="190"/>
      </w:pPr>
      <w:rPr>
        <w:rFonts w:hint="default"/>
      </w:rPr>
    </w:lvl>
    <w:lvl w:ilvl="3" w:tplc="53685098">
      <w:numFmt w:val="bullet"/>
      <w:lvlText w:val="•"/>
      <w:lvlJc w:val="left"/>
      <w:pPr>
        <w:ind w:left="4668" w:hanging="190"/>
      </w:pPr>
      <w:rPr>
        <w:rFonts w:hint="default"/>
      </w:rPr>
    </w:lvl>
    <w:lvl w:ilvl="4" w:tplc="3E70CD36">
      <w:numFmt w:val="bullet"/>
      <w:lvlText w:val="•"/>
      <w:lvlJc w:val="left"/>
      <w:pPr>
        <w:ind w:left="5664" w:hanging="190"/>
      </w:pPr>
      <w:rPr>
        <w:rFonts w:hint="default"/>
      </w:rPr>
    </w:lvl>
    <w:lvl w:ilvl="5" w:tplc="1570BBD2">
      <w:numFmt w:val="bullet"/>
      <w:lvlText w:val="•"/>
      <w:lvlJc w:val="left"/>
      <w:pPr>
        <w:ind w:left="6660" w:hanging="190"/>
      </w:pPr>
      <w:rPr>
        <w:rFonts w:hint="default"/>
      </w:rPr>
    </w:lvl>
    <w:lvl w:ilvl="6" w:tplc="E872F77C">
      <w:numFmt w:val="bullet"/>
      <w:lvlText w:val="•"/>
      <w:lvlJc w:val="left"/>
      <w:pPr>
        <w:ind w:left="7656" w:hanging="190"/>
      </w:pPr>
      <w:rPr>
        <w:rFonts w:hint="default"/>
      </w:rPr>
    </w:lvl>
    <w:lvl w:ilvl="7" w:tplc="010C606A">
      <w:numFmt w:val="bullet"/>
      <w:lvlText w:val="•"/>
      <w:lvlJc w:val="left"/>
      <w:pPr>
        <w:ind w:left="8652" w:hanging="190"/>
      </w:pPr>
      <w:rPr>
        <w:rFonts w:hint="default"/>
      </w:rPr>
    </w:lvl>
    <w:lvl w:ilvl="8" w:tplc="1BDAC35E">
      <w:numFmt w:val="bullet"/>
      <w:lvlText w:val="•"/>
      <w:lvlJc w:val="left"/>
      <w:pPr>
        <w:ind w:left="9648" w:hanging="190"/>
      </w:pPr>
      <w:rPr>
        <w:rFonts w:hint="default"/>
      </w:rPr>
    </w:lvl>
  </w:abstractNum>
  <w:abstractNum w:abstractNumId="36" w15:restartNumberingAfterBreak="0">
    <w:nsid w:val="6BF97364"/>
    <w:multiLevelType w:val="hybridMultilevel"/>
    <w:tmpl w:val="F2DEC50E"/>
    <w:lvl w:ilvl="0" w:tplc="73E248E6">
      <w:start w:val="1"/>
      <w:numFmt w:val="decimal"/>
      <w:lvlText w:val="%1."/>
      <w:lvlJc w:val="left"/>
      <w:pPr>
        <w:ind w:left="640" w:hanging="360"/>
      </w:pPr>
      <w:rPr>
        <w:rFonts w:hint="default"/>
      </w:rPr>
    </w:lvl>
    <w:lvl w:ilvl="1" w:tplc="0C0A0019">
      <w:start w:val="1"/>
      <w:numFmt w:val="lowerLetter"/>
      <w:lvlText w:val="%2."/>
      <w:lvlJc w:val="left"/>
      <w:pPr>
        <w:ind w:left="1360" w:hanging="360"/>
      </w:pPr>
    </w:lvl>
    <w:lvl w:ilvl="2" w:tplc="0C0A001B" w:tentative="1">
      <w:start w:val="1"/>
      <w:numFmt w:val="lowerRoman"/>
      <w:lvlText w:val="%3."/>
      <w:lvlJc w:val="right"/>
      <w:pPr>
        <w:ind w:left="2080" w:hanging="180"/>
      </w:pPr>
    </w:lvl>
    <w:lvl w:ilvl="3" w:tplc="0C0A000F" w:tentative="1">
      <w:start w:val="1"/>
      <w:numFmt w:val="decimal"/>
      <w:lvlText w:val="%4."/>
      <w:lvlJc w:val="left"/>
      <w:pPr>
        <w:ind w:left="2800" w:hanging="360"/>
      </w:pPr>
    </w:lvl>
    <w:lvl w:ilvl="4" w:tplc="0C0A0019" w:tentative="1">
      <w:start w:val="1"/>
      <w:numFmt w:val="lowerLetter"/>
      <w:lvlText w:val="%5."/>
      <w:lvlJc w:val="left"/>
      <w:pPr>
        <w:ind w:left="3520" w:hanging="360"/>
      </w:pPr>
    </w:lvl>
    <w:lvl w:ilvl="5" w:tplc="0C0A001B" w:tentative="1">
      <w:start w:val="1"/>
      <w:numFmt w:val="lowerRoman"/>
      <w:lvlText w:val="%6."/>
      <w:lvlJc w:val="right"/>
      <w:pPr>
        <w:ind w:left="4240" w:hanging="180"/>
      </w:pPr>
    </w:lvl>
    <w:lvl w:ilvl="6" w:tplc="0C0A000F" w:tentative="1">
      <w:start w:val="1"/>
      <w:numFmt w:val="decimal"/>
      <w:lvlText w:val="%7."/>
      <w:lvlJc w:val="left"/>
      <w:pPr>
        <w:ind w:left="4960" w:hanging="360"/>
      </w:pPr>
    </w:lvl>
    <w:lvl w:ilvl="7" w:tplc="0C0A0019" w:tentative="1">
      <w:start w:val="1"/>
      <w:numFmt w:val="lowerLetter"/>
      <w:lvlText w:val="%8."/>
      <w:lvlJc w:val="left"/>
      <w:pPr>
        <w:ind w:left="5680" w:hanging="360"/>
      </w:pPr>
    </w:lvl>
    <w:lvl w:ilvl="8" w:tplc="0C0A001B" w:tentative="1">
      <w:start w:val="1"/>
      <w:numFmt w:val="lowerRoman"/>
      <w:lvlText w:val="%9."/>
      <w:lvlJc w:val="right"/>
      <w:pPr>
        <w:ind w:left="6400" w:hanging="180"/>
      </w:pPr>
    </w:lvl>
  </w:abstractNum>
  <w:abstractNum w:abstractNumId="37" w15:restartNumberingAfterBreak="0">
    <w:nsid w:val="6F3F0AF2"/>
    <w:multiLevelType w:val="hybridMultilevel"/>
    <w:tmpl w:val="514AFE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025174C"/>
    <w:multiLevelType w:val="multilevel"/>
    <w:tmpl w:val="DD42B20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70873136"/>
    <w:multiLevelType w:val="hybridMultilevel"/>
    <w:tmpl w:val="F63A9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3776827"/>
    <w:multiLevelType w:val="hybridMultilevel"/>
    <w:tmpl w:val="00728B46"/>
    <w:lvl w:ilvl="0" w:tplc="903839A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B6AD92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AC2000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FAEF82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35A67F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0CC80B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594700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F06A53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3D8DE1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73BD61AF"/>
    <w:multiLevelType w:val="hybridMultilevel"/>
    <w:tmpl w:val="8B20CECA"/>
    <w:lvl w:ilvl="0" w:tplc="9FF63C4A">
      <w:start w:val="1"/>
      <w:numFmt w:val="decimal"/>
      <w:lvlText w:val="%1"/>
      <w:lvlJc w:val="left"/>
      <w:pPr>
        <w:ind w:left="36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1" w:tplc="3B766C28">
      <w:start w:val="1"/>
      <w:numFmt w:val="lowerLetter"/>
      <w:lvlText w:val="%2)"/>
      <w:lvlJc w:val="left"/>
      <w:pPr>
        <w:ind w:left="1233"/>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2" w:tplc="AA46AFCE">
      <w:start w:val="1"/>
      <w:numFmt w:val="lowerRoman"/>
      <w:lvlText w:val="%3"/>
      <w:lvlJc w:val="left"/>
      <w:pPr>
        <w:ind w:left="1978"/>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3" w:tplc="00D077DE">
      <w:start w:val="1"/>
      <w:numFmt w:val="decimal"/>
      <w:lvlText w:val="%4"/>
      <w:lvlJc w:val="left"/>
      <w:pPr>
        <w:ind w:left="2698"/>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4" w:tplc="1116F47A">
      <w:start w:val="1"/>
      <w:numFmt w:val="lowerLetter"/>
      <w:lvlText w:val="%5"/>
      <w:lvlJc w:val="left"/>
      <w:pPr>
        <w:ind w:left="3418"/>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5" w:tplc="8214D0EA">
      <w:start w:val="1"/>
      <w:numFmt w:val="lowerRoman"/>
      <w:lvlText w:val="%6"/>
      <w:lvlJc w:val="left"/>
      <w:pPr>
        <w:ind w:left="4138"/>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6" w:tplc="16F296A4">
      <w:start w:val="1"/>
      <w:numFmt w:val="decimal"/>
      <w:lvlText w:val="%7"/>
      <w:lvlJc w:val="left"/>
      <w:pPr>
        <w:ind w:left="4858"/>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7" w:tplc="B63C9CA2">
      <w:start w:val="1"/>
      <w:numFmt w:val="lowerLetter"/>
      <w:lvlText w:val="%8"/>
      <w:lvlJc w:val="left"/>
      <w:pPr>
        <w:ind w:left="5578"/>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8" w:tplc="6240B06E">
      <w:start w:val="1"/>
      <w:numFmt w:val="lowerRoman"/>
      <w:lvlText w:val="%9"/>
      <w:lvlJc w:val="left"/>
      <w:pPr>
        <w:ind w:left="6298"/>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78187DE2"/>
    <w:multiLevelType w:val="hybridMultilevel"/>
    <w:tmpl w:val="4F5A9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EDE601F"/>
    <w:multiLevelType w:val="hybridMultilevel"/>
    <w:tmpl w:val="EE3CFE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0"/>
  </w:num>
  <w:num w:numId="2">
    <w:abstractNumId w:val="13"/>
  </w:num>
  <w:num w:numId="3">
    <w:abstractNumId w:val="42"/>
  </w:num>
  <w:num w:numId="4">
    <w:abstractNumId w:val="12"/>
  </w:num>
  <w:num w:numId="5">
    <w:abstractNumId w:val="23"/>
  </w:num>
  <w:num w:numId="6">
    <w:abstractNumId w:val="5"/>
  </w:num>
  <w:num w:numId="7">
    <w:abstractNumId w:val="37"/>
  </w:num>
  <w:num w:numId="8">
    <w:abstractNumId w:val="39"/>
  </w:num>
  <w:num w:numId="9">
    <w:abstractNumId w:val="31"/>
  </w:num>
  <w:num w:numId="10">
    <w:abstractNumId w:val="18"/>
  </w:num>
  <w:num w:numId="11">
    <w:abstractNumId w:val="3"/>
  </w:num>
  <w:num w:numId="12">
    <w:abstractNumId w:val="1"/>
  </w:num>
  <w:num w:numId="13">
    <w:abstractNumId w:val="30"/>
  </w:num>
  <w:num w:numId="14">
    <w:abstractNumId w:val="16"/>
  </w:num>
  <w:num w:numId="15">
    <w:abstractNumId w:val="38"/>
  </w:num>
  <w:num w:numId="16">
    <w:abstractNumId w:val="21"/>
  </w:num>
  <w:num w:numId="17">
    <w:abstractNumId w:val="2"/>
  </w:num>
  <w:num w:numId="18">
    <w:abstractNumId w:val="40"/>
  </w:num>
  <w:num w:numId="19">
    <w:abstractNumId w:val="26"/>
  </w:num>
  <w:num w:numId="20">
    <w:abstractNumId w:val="32"/>
  </w:num>
  <w:num w:numId="21">
    <w:abstractNumId w:val="41"/>
  </w:num>
  <w:num w:numId="22">
    <w:abstractNumId w:val="36"/>
  </w:num>
  <w:num w:numId="23">
    <w:abstractNumId w:val="8"/>
  </w:num>
  <w:num w:numId="24">
    <w:abstractNumId w:val="0"/>
  </w:num>
  <w:num w:numId="25">
    <w:abstractNumId w:val="35"/>
  </w:num>
  <w:num w:numId="26">
    <w:abstractNumId w:val="11"/>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num>
  <w:num w:numId="29">
    <w:abstractNumId w:val="7"/>
  </w:num>
  <w:num w:numId="30">
    <w:abstractNumId w:val="43"/>
  </w:num>
  <w:num w:numId="31">
    <w:abstractNumId w:val="27"/>
  </w:num>
  <w:num w:numId="32">
    <w:abstractNumId w:val="33"/>
  </w:num>
  <w:num w:numId="33">
    <w:abstractNumId w:val="34"/>
  </w:num>
  <w:num w:numId="34">
    <w:abstractNumId w:val="25"/>
  </w:num>
  <w:num w:numId="35">
    <w:abstractNumId w:val="17"/>
  </w:num>
  <w:num w:numId="36">
    <w:abstractNumId w:val="19"/>
  </w:num>
  <w:num w:numId="37">
    <w:abstractNumId w:val="28"/>
  </w:num>
  <w:num w:numId="38">
    <w:abstractNumId w:val="4"/>
  </w:num>
  <w:num w:numId="39">
    <w:abstractNumId w:val="9"/>
  </w:num>
  <w:num w:numId="40">
    <w:abstractNumId w:val="10"/>
  </w:num>
  <w:num w:numId="41">
    <w:abstractNumId w:val="15"/>
  </w:num>
  <w:num w:numId="42">
    <w:abstractNumId w:val="14"/>
  </w:num>
  <w:num w:numId="43">
    <w:abstractNumId w:val="6"/>
  </w:num>
  <w:num w:numId="44">
    <w:abstractNumId w:val="22"/>
  </w:num>
  <w:num w:numId="45">
    <w:abstractNumId w:val="2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6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471A"/>
    <w:rsid w:val="0000098D"/>
    <w:rsid w:val="00002BBA"/>
    <w:rsid w:val="00002CEF"/>
    <w:rsid w:val="00004642"/>
    <w:rsid w:val="0000605C"/>
    <w:rsid w:val="00010257"/>
    <w:rsid w:val="0001049E"/>
    <w:rsid w:val="0001346F"/>
    <w:rsid w:val="00015362"/>
    <w:rsid w:val="00016511"/>
    <w:rsid w:val="0001733F"/>
    <w:rsid w:val="0001781E"/>
    <w:rsid w:val="00017F47"/>
    <w:rsid w:val="0002113E"/>
    <w:rsid w:val="000218FD"/>
    <w:rsid w:val="00022E2B"/>
    <w:rsid w:val="00024364"/>
    <w:rsid w:val="00026CCC"/>
    <w:rsid w:val="00027076"/>
    <w:rsid w:val="000300FB"/>
    <w:rsid w:val="000303CC"/>
    <w:rsid w:val="000303EE"/>
    <w:rsid w:val="000311FF"/>
    <w:rsid w:val="000315D1"/>
    <w:rsid w:val="000321D0"/>
    <w:rsid w:val="00033671"/>
    <w:rsid w:val="000338FD"/>
    <w:rsid w:val="00033921"/>
    <w:rsid w:val="0003467E"/>
    <w:rsid w:val="00035D3A"/>
    <w:rsid w:val="0003749B"/>
    <w:rsid w:val="00040810"/>
    <w:rsid w:val="00042402"/>
    <w:rsid w:val="00046280"/>
    <w:rsid w:val="000510D9"/>
    <w:rsid w:val="00051F7F"/>
    <w:rsid w:val="0005279E"/>
    <w:rsid w:val="00052D2C"/>
    <w:rsid w:val="00057C1B"/>
    <w:rsid w:val="00060978"/>
    <w:rsid w:val="000637B6"/>
    <w:rsid w:val="00063C8E"/>
    <w:rsid w:val="00066031"/>
    <w:rsid w:val="000703DD"/>
    <w:rsid w:val="00070DD8"/>
    <w:rsid w:val="00073C2F"/>
    <w:rsid w:val="00074DF7"/>
    <w:rsid w:val="00075549"/>
    <w:rsid w:val="00076DE1"/>
    <w:rsid w:val="00080E8A"/>
    <w:rsid w:val="000812E7"/>
    <w:rsid w:val="00082CC6"/>
    <w:rsid w:val="0008452C"/>
    <w:rsid w:val="000851B4"/>
    <w:rsid w:val="000863B1"/>
    <w:rsid w:val="000863EA"/>
    <w:rsid w:val="00086C54"/>
    <w:rsid w:val="000921E6"/>
    <w:rsid w:val="00093170"/>
    <w:rsid w:val="00094BF7"/>
    <w:rsid w:val="00095D52"/>
    <w:rsid w:val="00096961"/>
    <w:rsid w:val="00097653"/>
    <w:rsid w:val="00097943"/>
    <w:rsid w:val="000A0981"/>
    <w:rsid w:val="000A12BE"/>
    <w:rsid w:val="000A20E8"/>
    <w:rsid w:val="000A2103"/>
    <w:rsid w:val="000A2B56"/>
    <w:rsid w:val="000A41AF"/>
    <w:rsid w:val="000A4CF5"/>
    <w:rsid w:val="000A520A"/>
    <w:rsid w:val="000A581C"/>
    <w:rsid w:val="000A60C8"/>
    <w:rsid w:val="000A7911"/>
    <w:rsid w:val="000A7B30"/>
    <w:rsid w:val="000B0DDE"/>
    <w:rsid w:val="000B72B0"/>
    <w:rsid w:val="000B7B73"/>
    <w:rsid w:val="000B7BF5"/>
    <w:rsid w:val="000C0159"/>
    <w:rsid w:val="000C094B"/>
    <w:rsid w:val="000C0D0D"/>
    <w:rsid w:val="000C190F"/>
    <w:rsid w:val="000C3D7A"/>
    <w:rsid w:val="000C3EC7"/>
    <w:rsid w:val="000C6CA7"/>
    <w:rsid w:val="000C6F77"/>
    <w:rsid w:val="000D0A19"/>
    <w:rsid w:val="000D45D5"/>
    <w:rsid w:val="000D4C42"/>
    <w:rsid w:val="000E023D"/>
    <w:rsid w:val="000E0253"/>
    <w:rsid w:val="000E4AEF"/>
    <w:rsid w:val="000E4D8E"/>
    <w:rsid w:val="000E6328"/>
    <w:rsid w:val="000E65E3"/>
    <w:rsid w:val="000F0EA3"/>
    <w:rsid w:val="000F1298"/>
    <w:rsid w:val="000F4BB3"/>
    <w:rsid w:val="000F586E"/>
    <w:rsid w:val="000F6499"/>
    <w:rsid w:val="000F6B7F"/>
    <w:rsid w:val="000F79C4"/>
    <w:rsid w:val="0010084E"/>
    <w:rsid w:val="00101408"/>
    <w:rsid w:val="001023FD"/>
    <w:rsid w:val="00103886"/>
    <w:rsid w:val="0010557F"/>
    <w:rsid w:val="00105676"/>
    <w:rsid w:val="00105773"/>
    <w:rsid w:val="001059CA"/>
    <w:rsid w:val="00106D2F"/>
    <w:rsid w:val="00107AAC"/>
    <w:rsid w:val="0011044A"/>
    <w:rsid w:val="001116D1"/>
    <w:rsid w:val="0011182C"/>
    <w:rsid w:val="00111EDD"/>
    <w:rsid w:val="0011427C"/>
    <w:rsid w:val="00114862"/>
    <w:rsid w:val="00114D55"/>
    <w:rsid w:val="00115825"/>
    <w:rsid w:val="00115C6C"/>
    <w:rsid w:val="00115DA7"/>
    <w:rsid w:val="0012065E"/>
    <w:rsid w:val="00123F98"/>
    <w:rsid w:val="0012440D"/>
    <w:rsid w:val="00124E4F"/>
    <w:rsid w:val="00126731"/>
    <w:rsid w:val="0012797E"/>
    <w:rsid w:val="00130322"/>
    <w:rsid w:val="001314E5"/>
    <w:rsid w:val="0013485B"/>
    <w:rsid w:val="001350EB"/>
    <w:rsid w:val="00136DE8"/>
    <w:rsid w:val="00137577"/>
    <w:rsid w:val="00140328"/>
    <w:rsid w:val="00140351"/>
    <w:rsid w:val="0014037B"/>
    <w:rsid w:val="00140A26"/>
    <w:rsid w:val="001431DF"/>
    <w:rsid w:val="00143412"/>
    <w:rsid w:val="00144510"/>
    <w:rsid w:val="00145148"/>
    <w:rsid w:val="00147043"/>
    <w:rsid w:val="00147AAE"/>
    <w:rsid w:val="00150628"/>
    <w:rsid w:val="001509F9"/>
    <w:rsid w:val="00150E1C"/>
    <w:rsid w:val="0015223D"/>
    <w:rsid w:val="001542FA"/>
    <w:rsid w:val="00154C25"/>
    <w:rsid w:val="00156E66"/>
    <w:rsid w:val="001612E1"/>
    <w:rsid w:val="001629F4"/>
    <w:rsid w:val="00163B5C"/>
    <w:rsid w:val="00165447"/>
    <w:rsid w:val="00165953"/>
    <w:rsid w:val="00167547"/>
    <w:rsid w:val="00167EEB"/>
    <w:rsid w:val="00172F14"/>
    <w:rsid w:val="00173523"/>
    <w:rsid w:val="00175503"/>
    <w:rsid w:val="00177B3D"/>
    <w:rsid w:val="0018354C"/>
    <w:rsid w:val="001861BD"/>
    <w:rsid w:val="001862F4"/>
    <w:rsid w:val="0018659B"/>
    <w:rsid w:val="00191548"/>
    <w:rsid w:val="00193A4D"/>
    <w:rsid w:val="001946A7"/>
    <w:rsid w:val="00195146"/>
    <w:rsid w:val="001963E9"/>
    <w:rsid w:val="001967E2"/>
    <w:rsid w:val="001A0602"/>
    <w:rsid w:val="001A0E9C"/>
    <w:rsid w:val="001A262F"/>
    <w:rsid w:val="001A2756"/>
    <w:rsid w:val="001A48F0"/>
    <w:rsid w:val="001A5CED"/>
    <w:rsid w:val="001A6C99"/>
    <w:rsid w:val="001B26A6"/>
    <w:rsid w:val="001B3ACE"/>
    <w:rsid w:val="001B5A93"/>
    <w:rsid w:val="001B70CA"/>
    <w:rsid w:val="001C0696"/>
    <w:rsid w:val="001C3284"/>
    <w:rsid w:val="001C4AE5"/>
    <w:rsid w:val="001C4BCB"/>
    <w:rsid w:val="001C4CFD"/>
    <w:rsid w:val="001C4DD4"/>
    <w:rsid w:val="001C63B9"/>
    <w:rsid w:val="001C7E53"/>
    <w:rsid w:val="001D1B8B"/>
    <w:rsid w:val="001D2366"/>
    <w:rsid w:val="001D41F3"/>
    <w:rsid w:val="001D54C2"/>
    <w:rsid w:val="001D7FDD"/>
    <w:rsid w:val="001E4684"/>
    <w:rsid w:val="001E4FA9"/>
    <w:rsid w:val="001E51D4"/>
    <w:rsid w:val="001E6E6F"/>
    <w:rsid w:val="001F0531"/>
    <w:rsid w:val="001F144F"/>
    <w:rsid w:val="001F2D04"/>
    <w:rsid w:val="001F41F6"/>
    <w:rsid w:val="001F4821"/>
    <w:rsid w:val="001F5D65"/>
    <w:rsid w:val="002035F9"/>
    <w:rsid w:val="002050E4"/>
    <w:rsid w:val="0020632F"/>
    <w:rsid w:val="002064B5"/>
    <w:rsid w:val="00206B1C"/>
    <w:rsid w:val="0020706F"/>
    <w:rsid w:val="00212A28"/>
    <w:rsid w:val="0021457A"/>
    <w:rsid w:val="00214663"/>
    <w:rsid w:val="0021504E"/>
    <w:rsid w:val="00215F54"/>
    <w:rsid w:val="00216887"/>
    <w:rsid w:val="00216E58"/>
    <w:rsid w:val="00222663"/>
    <w:rsid w:val="00223BFA"/>
    <w:rsid w:val="002264BE"/>
    <w:rsid w:val="002275D4"/>
    <w:rsid w:val="00227C0E"/>
    <w:rsid w:val="002303EE"/>
    <w:rsid w:val="002335B5"/>
    <w:rsid w:val="0023487F"/>
    <w:rsid w:val="00234D4C"/>
    <w:rsid w:val="00235C85"/>
    <w:rsid w:val="00236C9B"/>
    <w:rsid w:val="0023726C"/>
    <w:rsid w:val="00237D62"/>
    <w:rsid w:val="00240A45"/>
    <w:rsid w:val="00240DEA"/>
    <w:rsid w:val="00241B20"/>
    <w:rsid w:val="00242F31"/>
    <w:rsid w:val="00244C7C"/>
    <w:rsid w:val="00246FB3"/>
    <w:rsid w:val="0025194B"/>
    <w:rsid w:val="002523AD"/>
    <w:rsid w:val="002541C5"/>
    <w:rsid w:val="00254B6B"/>
    <w:rsid w:val="00254ED4"/>
    <w:rsid w:val="00257B54"/>
    <w:rsid w:val="0026056F"/>
    <w:rsid w:val="00262D85"/>
    <w:rsid w:val="002649D0"/>
    <w:rsid w:val="00264C67"/>
    <w:rsid w:val="00265684"/>
    <w:rsid w:val="002668D0"/>
    <w:rsid w:val="00266FBE"/>
    <w:rsid w:val="00267340"/>
    <w:rsid w:val="00273E24"/>
    <w:rsid w:val="002749F7"/>
    <w:rsid w:val="002772A8"/>
    <w:rsid w:val="0027758F"/>
    <w:rsid w:val="0028148F"/>
    <w:rsid w:val="0028256F"/>
    <w:rsid w:val="002834B7"/>
    <w:rsid w:val="00284A38"/>
    <w:rsid w:val="00284F34"/>
    <w:rsid w:val="00285D43"/>
    <w:rsid w:val="00287879"/>
    <w:rsid w:val="00291363"/>
    <w:rsid w:val="0029216A"/>
    <w:rsid w:val="00294EF4"/>
    <w:rsid w:val="00294F62"/>
    <w:rsid w:val="00296EEA"/>
    <w:rsid w:val="002A110A"/>
    <w:rsid w:val="002A114E"/>
    <w:rsid w:val="002A44D2"/>
    <w:rsid w:val="002A7727"/>
    <w:rsid w:val="002A7B29"/>
    <w:rsid w:val="002B02E6"/>
    <w:rsid w:val="002B091D"/>
    <w:rsid w:val="002B14F4"/>
    <w:rsid w:val="002B2E8A"/>
    <w:rsid w:val="002B3A57"/>
    <w:rsid w:val="002B427C"/>
    <w:rsid w:val="002B4EEC"/>
    <w:rsid w:val="002B53D6"/>
    <w:rsid w:val="002B5F2A"/>
    <w:rsid w:val="002B60E7"/>
    <w:rsid w:val="002B701C"/>
    <w:rsid w:val="002B703E"/>
    <w:rsid w:val="002C08DE"/>
    <w:rsid w:val="002C0E72"/>
    <w:rsid w:val="002C1224"/>
    <w:rsid w:val="002C1948"/>
    <w:rsid w:val="002C4896"/>
    <w:rsid w:val="002C6314"/>
    <w:rsid w:val="002C6EE7"/>
    <w:rsid w:val="002D09D0"/>
    <w:rsid w:val="002D0BD5"/>
    <w:rsid w:val="002D21CD"/>
    <w:rsid w:val="002D2BA9"/>
    <w:rsid w:val="002D3AF4"/>
    <w:rsid w:val="002D6C29"/>
    <w:rsid w:val="002E1263"/>
    <w:rsid w:val="002E2C27"/>
    <w:rsid w:val="002E3502"/>
    <w:rsid w:val="002E3763"/>
    <w:rsid w:val="002E4363"/>
    <w:rsid w:val="002E468C"/>
    <w:rsid w:val="002E48A3"/>
    <w:rsid w:val="002E5D2F"/>
    <w:rsid w:val="002E7614"/>
    <w:rsid w:val="002F082B"/>
    <w:rsid w:val="002F0DAB"/>
    <w:rsid w:val="002F1F10"/>
    <w:rsid w:val="002F2414"/>
    <w:rsid w:val="002F5DBC"/>
    <w:rsid w:val="0030119E"/>
    <w:rsid w:val="00302D7E"/>
    <w:rsid w:val="003101EE"/>
    <w:rsid w:val="00311009"/>
    <w:rsid w:val="00311237"/>
    <w:rsid w:val="00311944"/>
    <w:rsid w:val="00313EB7"/>
    <w:rsid w:val="00314751"/>
    <w:rsid w:val="00314BA1"/>
    <w:rsid w:val="003218C3"/>
    <w:rsid w:val="003227A1"/>
    <w:rsid w:val="00322B4F"/>
    <w:rsid w:val="00322CEF"/>
    <w:rsid w:val="00323998"/>
    <w:rsid w:val="00323FB0"/>
    <w:rsid w:val="003257AE"/>
    <w:rsid w:val="003267B2"/>
    <w:rsid w:val="003273A7"/>
    <w:rsid w:val="00327D5E"/>
    <w:rsid w:val="00331642"/>
    <w:rsid w:val="00332D23"/>
    <w:rsid w:val="003356B5"/>
    <w:rsid w:val="003375A5"/>
    <w:rsid w:val="003422EC"/>
    <w:rsid w:val="00342B57"/>
    <w:rsid w:val="003432AA"/>
    <w:rsid w:val="00344DC3"/>
    <w:rsid w:val="00345B81"/>
    <w:rsid w:val="0034760F"/>
    <w:rsid w:val="00350714"/>
    <w:rsid w:val="003521D3"/>
    <w:rsid w:val="00356A3C"/>
    <w:rsid w:val="003601B0"/>
    <w:rsid w:val="003606EE"/>
    <w:rsid w:val="00361DFB"/>
    <w:rsid w:val="003644BF"/>
    <w:rsid w:val="00371372"/>
    <w:rsid w:val="00375D58"/>
    <w:rsid w:val="003775BC"/>
    <w:rsid w:val="00377A5D"/>
    <w:rsid w:val="003802F4"/>
    <w:rsid w:val="00381B88"/>
    <w:rsid w:val="00381C3F"/>
    <w:rsid w:val="003911F6"/>
    <w:rsid w:val="003931F0"/>
    <w:rsid w:val="0039428E"/>
    <w:rsid w:val="00394549"/>
    <w:rsid w:val="00394F05"/>
    <w:rsid w:val="00395552"/>
    <w:rsid w:val="00395EAC"/>
    <w:rsid w:val="003965D0"/>
    <w:rsid w:val="00397FBA"/>
    <w:rsid w:val="003A15C1"/>
    <w:rsid w:val="003A3BAB"/>
    <w:rsid w:val="003A5B52"/>
    <w:rsid w:val="003A6E18"/>
    <w:rsid w:val="003A717D"/>
    <w:rsid w:val="003B16EE"/>
    <w:rsid w:val="003B1986"/>
    <w:rsid w:val="003B2B2F"/>
    <w:rsid w:val="003B2DE8"/>
    <w:rsid w:val="003B3E4F"/>
    <w:rsid w:val="003B4632"/>
    <w:rsid w:val="003C0BF2"/>
    <w:rsid w:val="003C0C36"/>
    <w:rsid w:val="003C1DAC"/>
    <w:rsid w:val="003C24C5"/>
    <w:rsid w:val="003C2E4A"/>
    <w:rsid w:val="003D1CF0"/>
    <w:rsid w:val="003D2151"/>
    <w:rsid w:val="003D40D1"/>
    <w:rsid w:val="003D4F3F"/>
    <w:rsid w:val="003D61EE"/>
    <w:rsid w:val="003D765E"/>
    <w:rsid w:val="003D7D0C"/>
    <w:rsid w:val="003E0300"/>
    <w:rsid w:val="003E0778"/>
    <w:rsid w:val="003E0D44"/>
    <w:rsid w:val="003E6737"/>
    <w:rsid w:val="003E6D5E"/>
    <w:rsid w:val="003E7E66"/>
    <w:rsid w:val="003F2B51"/>
    <w:rsid w:val="003F3B2D"/>
    <w:rsid w:val="003F469B"/>
    <w:rsid w:val="003F52B2"/>
    <w:rsid w:val="003F5604"/>
    <w:rsid w:val="003F5BB3"/>
    <w:rsid w:val="003F6A22"/>
    <w:rsid w:val="00402F52"/>
    <w:rsid w:val="00406267"/>
    <w:rsid w:val="004063D3"/>
    <w:rsid w:val="0040706C"/>
    <w:rsid w:val="00410000"/>
    <w:rsid w:val="00411B06"/>
    <w:rsid w:val="00411FE0"/>
    <w:rsid w:val="00412C2A"/>
    <w:rsid w:val="00413032"/>
    <w:rsid w:val="00413923"/>
    <w:rsid w:val="0041418A"/>
    <w:rsid w:val="00415046"/>
    <w:rsid w:val="0041528B"/>
    <w:rsid w:val="004169EF"/>
    <w:rsid w:val="00416F7C"/>
    <w:rsid w:val="00423D6F"/>
    <w:rsid w:val="004255BD"/>
    <w:rsid w:val="004264C6"/>
    <w:rsid w:val="004264F8"/>
    <w:rsid w:val="00426824"/>
    <w:rsid w:val="00427376"/>
    <w:rsid w:val="00427DEC"/>
    <w:rsid w:val="004306B8"/>
    <w:rsid w:val="00432FF2"/>
    <w:rsid w:val="00435891"/>
    <w:rsid w:val="00435F94"/>
    <w:rsid w:val="00441851"/>
    <w:rsid w:val="00441C3F"/>
    <w:rsid w:val="00444A03"/>
    <w:rsid w:val="0044523E"/>
    <w:rsid w:val="004456B5"/>
    <w:rsid w:val="00446937"/>
    <w:rsid w:val="00447B46"/>
    <w:rsid w:val="00447DA1"/>
    <w:rsid w:val="0045307E"/>
    <w:rsid w:val="00455049"/>
    <w:rsid w:val="00455DAD"/>
    <w:rsid w:val="00456D6D"/>
    <w:rsid w:val="004606B6"/>
    <w:rsid w:val="00460FAE"/>
    <w:rsid w:val="00461777"/>
    <w:rsid w:val="00462C2A"/>
    <w:rsid w:val="00464A5C"/>
    <w:rsid w:val="00464C6A"/>
    <w:rsid w:val="00464FA1"/>
    <w:rsid w:val="004660B5"/>
    <w:rsid w:val="00466438"/>
    <w:rsid w:val="004666A5"/>
    <w:rsid w:val="00473D53"/>
    <w:rsid w:val="00474E6B"/>
    <w:rsid w:val="00475443"/>
    <w:rsid w:val="00476B23"/>
    <w:rsid w:val="00477616"/>
    <w:rsid w:val="0048047F"/>
    <w:rsid w:val="00482267"/>
    <w:rsid w:val="00485F2B"/>
    <w:rsid w:val="004863D8"/>
    <w:rsid w:val="004905FF"/>
    <w:rsid w:val="00491112"/>
    <w:rsid w:val="00492EBD"/>
    <w:rsid w:val="004934C4"/>
    <w:rsid w:val="00495288"/>
    <w:rsid w:val="00495B31"/>
    <w:rsid w:val="00496EF3"/>
    <w:rsid w:val="004A03EA"/>
    <w:rsid w:val="004A269E"/>
    <w:rsid w:val="004A2E34"/>
    <w:rsid w:val="004A3AA6"/>
    <w:rsid w:val="004A3F73"/>
    <w:rsid w:val="004A4C1B"/>
    <w:rsid w:val="004A5352"/>
    <w:rsid w:val="004A5613"/>
    <w:rsid w:val="004A592B"/>
    <w:rsid w:val="004A74A9"/>
    <w:rsid w:val="004A7E46"/>
    <w:rsid w:val="004B242A"/>
    <w:rsid w:val="004B327D"/>
    <w:rsid w:val="004B4248"/>
    <w:rsid w:val="004B4BCB"/>
    <w:rsid w:val="004B5BD6"/>
    <w:rsid w:val="004B60CF"/>
    <w:rsid w:val="004C1989"/>
    <w:rsid w:val="004C287D"/>
    <w:rsid w:val="004C7FA2"/>
    <w:rsid w:val="004D03A4"/>
    <w:rsid w:val="004D395B"/>
    <w:rsid w:val="004D5D88"/>
    <w:rsid w:val="004D685B"/>
    <w:rsid w:val="004D765D"/>
    <w:rsid w:val="004D76CF"/>
    <w:rsid w:val="004E0521"/>
    <w:rsid w:val="004E135B"/>
    <w:rsid w:val="004E1873"/>
    <w:rsid w:val="004E1915"/>
    <w:rsid w:val="004E431A"/>
    <w:rsid w:val="004E55D0"/>
    <w:rsid w:val="004E67CF"/>
    <w:rsid w:val="004E6C17"/>
    <w:rsid w:val="004F21A0"/>
    <w:rsid w:val="004F242B"/>
    <w:rsid w:val="004F2D3A"/>
    <w:rsid w:val="004F52EC"/>
    <w:rsid w:val="004F626E"/>
    <w:rsid w:val="004F6614"/>
    <w:rsid w:val="004F6657"/>
    <w:rsid w:val="0050062D"/>
    <w:rsid w:val="00500B5D"/>
    <w:rsid w:val="005014BA"/>
    <w:rsid w:val="0050336F"/>
    <w:rsid w:val="0050745B"/>
    <w:rsid w:val="00512DF6"/>
    <w:rsid w:val="00513811"/>
    <w:rsid w:val="0052003C"/>
    <w:rsid w:val="005219ED"/>
    <w:rsid w:val="00521DE6"/>
    <w:rsid w:val="00526541"/>
    <w:rsid w:val="0052663E"/>
    <w:rsid w:val="005311CA"/>
    <w:rsid w:val="005322D6"/>
    <w:rsid w:val="00532894"/>
    <w:rsid w:val="00532C1A"/>
    <w:rsid w:val="005332C3"/>
    <w:rsid w:val="00533555"/>
    <w:rsid w:val="00535B2D"/>
    <w:rsid w:val="005403BD"/>
    <w:rsid w:val="00542434"/>
    <w:rsid w:val="0054413C"/>
    <w:rsid w:val="00545ECE"/>
    <w:rsid w:val="00552CE2"/>
    <w:rsid w:val="00553FBA"/>
    <w:rsid w:val="00554125"/>
    <w:rsid w:val="00556990"/>
    <w:rsid w:val="00560816"/>
    <w:rsid w:val="005627EA"/>
    <w:rsid w:val="00564B87"/>
    <w:rsid w:val="00565BDF"/>
    <w:rsid w:val="0056773C"/>
    <w:rsid w:val="00567F9D"/>
    <w:rsid w:val="005707F8"/>
    <w:rsid w:val="005738F6"/>
    <w:rsid w:val="00574CE0"/>
    <w:rsid w:val="0057577D"/>
    <w:rsid w:val="00575BBB"/>
    <w:rsid w:val="00584D31"/>
    <w:rsid w:val="00585BCC"/>
    <w:rsid w:val="0059265F"/>
    <w:rsid w:val="005934BB"/>
    <w:rsid w:val="0059526F"/>
    <w:rsid w:val="00595CB8"/>
    <w:rsid w:val="0059705A"/>
    <w:rsid w:val="005A069F"/>
    <w:rsid w:val="005A2743"/>
    <w:rsid w:val="005A3FFA"/>
    <w:rsid w:val="005A6908"/>
    <w:rsid w:val="005A70ED"/>
    <w:rsid w:val="005B0F8E"/>
    <w:rsid w:val="005B1767"/>
    <w:rsid w:val="005B3063"/>
    <w:rsid w:val="005B3F0A"/>
    <w:rsid w:val="005B4F86"/>
    <w:rsid w:val="005B60B9"/>
    <w:rsid w:val="005C0757"/>
    <w:rsid w:val="005C129B"/>
    <w:rsid w:val="005C1451"/>
    <w:rsid w:val="005C27AF"/>
    <w:rsid w:val="005C5168"/>
    <w:rsid w:val="005C6695"/>
    <w:rsid w:val="005C6B46"/>
    <w:rsid w:val="005D03D6"/>
    <w:rsid w:val="005D03ED"/>
    <w:rsid w:val="005D1CA9"/>
    <w:rsid w:val="005D3519"/>
    <w:rsid w:val="005D3643"/>
    <w:rsid w:val="005D3BDF"/>
    <w:rsid w:val="005D4C3B"/>
    <w:rsid w:val="005E0BAE"/>
    <w:rsid w:val="005E1125"/>
    <w:rsid w:val="005E1211"/>
    <w:rsid w:val="005E3C79"/>
    <w:rsid w:val="005E5FF1"/>
    <w:rsid w:val="005E676A"/>
    <w:rsid w:val="005E7424"/>
    <w:rsid w:val="005F0723"/>
    <w:rsid w:val="005F0B12"/>
    <w:rsid w:val="005F0ED0"/>
    <w:rsid w:val="005F14BC"/>
    <w:rsid w:val="005F278D"/>
    <w:rsid w:val="005F3482"/>
    <w:rsid w:val="005F4F14"/>
    <w:rsid w:val="005F62FE"/>
    <w:rsid w:val="005F6B2A"/>
    <w:rsid w:val="005F7D76"/>
    <w:rsid w:val="0060312B"/>
    <w:rsid w:val="00604C8F"/>
    <w:rsid w:val="00604D24"/>
    <w:rsid w:val="00605C51"/>
    <w:rsid w:val="0061005F"/>
    <w:rsid w:val="0061275E"/>
    <w:rsid w:val="00613BF2"/>
    <w:rsid w:val="00615ABD"/>
    <w:rsid w:val="00615C4D"/>
    <w:rsid w:val="00617483"/>
    <w:rsid w:val="00622CD6"/>
    <w:rsid w:val="006235B8"/>
    <w:rsid w:val="00624156"/>
    <w:rsid w:val="00624241"/>
    <w:rsid w:val="00627498"/>
    <w:rsid w:val="00630068"/>
    <w:rsid w:val="00630339"/>
    <w:rsid w:val="00630584"/>
    <w:rsid w:val="00635615"/>
    <w:rsid w:val="00635B27"/>
    <w:rsid w:val="0063645D"/>
    <w:rsid w:val="00636785"/>
    <w:rsid w:val="006415F2"/>
    <w:rsid w:val="006418E9"/>
    <w:rsid w:val="00641ED3"/>
    <w:rsid w:val="006467E7"/>
    <w:rsid w:val="00646BC2"/>
    <w:rsid w:val="006473D3"/>
    <w:rsid w:val="00647FFE"/>
    <w:rsid w:val="00650328"/>
    <w:rsid w:val="00650367"/>
    <w:rsid w:val="0065202F"/>
    <w:rsid w:val="006526EA"/>
    <w:rsid w:val="006535A8"/>
    <w:rsid w:val="006540A1"/>
    <w:rsid w:val="00654C90"/>
    <w:rsid w:val="00655C4C"/>
    <w:rsid w:val="0065669E"/>
    <w:rsid w:val="0066149F"/>
    <w:rsid w:val="00664CC5"/>
    <w:rsid w:val="00665894"/>
    <w:rsid w:val="00667E3E"/>
    <w:rsid w:val="00667EA0"/>
    <w:rsid w:val="0067254B"/>
    <w:rsid w:val="00672809"/>
    <w:rsid w:val="006733F7"/>
    <w:rsid w:val="00677F0E"/>
    <w:rsid w:val="00685253"/>
    <w:rsid w:val="00686760"/>
    <w:rsid w:val="00686B2D"/>
    <w:rsid w:val="00692F11"/>
    <w:rsid w:val="0069759A"/>
    <w:rsid w:val="006A1A9F"/>
    <w:rsid w:val="006A2EEF"/>
    <w:rsid w:val="006A64EE"/>
    <w:rsid w:val="006A6588"/>
    <w:rsid w:val="006A7F14"/>
    <w:rsid w:val="006B016E"/>
    <w:rsid w:val="006B09D5"/>
    <w:rsid w:val="006B132F"/>
    <w:rsid w:val="006B302D"/>
    <w:rsid w:val="006B46D5"/>
    <w:rsid w:val="006C09A1"/>
    <w:rsid w:val="006C152D"/>
    <w:rsid w:val="006C16EE"/>
    <w:rsid w:val="006C539C"/>
    <w:rsid w:val="006C6DA7"/>
    <w:rsid w:val="006C7D89"/>
    <w:rsid w:val="006D0CC0"/>
    <w:rsid w:val="006D2FCA"/>
    <w:rsid w:val="006D3F1C"/>
    <w:rsid w:val="006D46BB"/>
    <w:rsid w:val="006D471A"/>
    <w:rsid w:val="006D5F41"/>
    <w:rsid w:val="006E001D"/>
    <w:rsid w:val="006E02CC"/>
    <w:rsid w:val="006E1BA0"/>
    <w:rsid w:val="006E2441"/>
    <w:rsid w:val="006E2ABE"/>
    <w:rsid w:val="006E353F"/>
    <w:rsid w:val="006E4FA8"/>
    <w:rsid w:val="006E5001"/>
    <w:rsid w:val="006E756D"/>
    <w:rsid w:val="006E790C"/>
    <w:rsid w:val="006F0C67"/>
    <w:rsid w:val="006F12FB"/>
    <w:rsid w:val="006F2B83"/>
    <w:rsid w:val="006F3314"/>
    <w:rsid w:val="006F4B17"/>
    <w:rsid w:val="006F6898"/>
    <w:rsid w:val="006F6CDA"/>
    <w:rsid w:val="006F71E8"/>
    <w:rsid w:val="007023DA"/>
    <w:rsid w:val="00702D65"/>
    <w:rsid w:val="00703785"/>
    <w:rsid w:val="007045E3"/>
    <w:rsid w:val="0070675F"/>
    <w:rsid w:val="007101EA"/>
    <w:rsid w:val="00710532"/>
    <w:rsid w:val="00710FF4"/>
    <w:rsid w:val="00711940"/>
    <w:rsid w:val="0071339F"/>
    <w:rsid w:val="00713AD5"/>
    <w:rsid w:val="00714655"/>
    <w:rsid w:val="00715F1E"/>
    <w:rsid w:val="00721002"/>
    <w:rsid w:val="00722D7F"/>
    <w:rsid w:val="00723F76"/>
    <w:rsid w:val="0072649E"/>
    <w:rsid w:val="00726ABF"/>
    <w:rsid w:val="00726B62"/>
    <w:rsid w:val="00727566"/>
    <w:rsid w:val="00732B31"/>
    <w:rsid w:val="00734483"/>
    <w:rsid w:val="007368D1"/>
    <w:rsid w:val="007404CD"/>
    <w:rsid w:val="00744354"/>
    <w:rsid w:val="0074495F"/>
    <w:rsid w:val="007476CF"/>
    <w:rsid w:val="0074776D"/>
    <w:rsid w:val="00747E29"/>
    <w:rsid w:val="007516A5"/>
    <w:rsid w:val="00755A3E"/>
    <w:rsid w:val="00755DC9"/>
    <w:rsid w:val="00756DB4"/>
    <w:rsid w:val="00757080"/>
    <w:rsid w:val="00762240"/>
    <w:rsid w:val="0076486D"/>
    <w:rsid w:val="007648F3"/>
    <w:rsid w:val="00765C3B"/>
    <w:rsid w:val="007660EC"/>
    <w:rsid w:val="00767210"/>
    <w:rsid w:val="00767EED"/>
    <w:rsid w:val="0077179E"/>
    <w:rsid w:val="00773D50"/>
    <w:rsid w:val="00773FF9"/>
    <w:rsid w:val="00775A85"/>
    <w:rsid w:val="00776996"/>
    <w:rsid w:val="00777E74"/>
    <w:rsid w:val="00781BEF"/>
    <w:rsid w:val="007829C5"/>
    <w:rsid w:val="0078490D"/>
    <w:rsid w:val="0078527C"/>
    <w:rsid w:val="0078683C"/>
    <w:rsid w:val="00791B6A"/>
    <w:rsid w:val="00791DB5"/>
    <w:rsid w:val="0079226D"/>
    <w:rsid w:val="00794155"/>
    <w:rsid w:val="007956EE"/>
    <w:rsid w:val="007958E5"/>
    <w:rsid w:val="007960EF"/>
    <w:rsid w:val="00796AAA"/>
    <w:rsid w:val="007A0BDA"/>
    <w:rsid w:val="007A1E3C"/>
    <w:rsid w:val="007A417F"/>
    <w:rsid w:val="007B13FC"/>
    <w:rsid w:val="007B172F"/>
    <w:rsid w:val="007B1EF2"/>
    <w:rsid w:val="007B2FFA"/>
    <w:rsid w:val="007B331C"/>
    <w:rsid w:val="007B44AE"/>
    <w:rsid w:val="007C00D0"/>
    <w:rsid w:val="007C13CD"/>
    <w:rsid w:val="007C26D8"/>
    <w:rsid w:val="007C29D9"/>
    <w:rsid w:val="007C4BC8"/>
    <w:rsid w:val="007C537B"/>
    <w:rsid w:val="007D2BC3"/>
    <w:rsid w:val="007D4C53"/>
    <w:rsid w:val="007D7206"/>
    <w:rsid w:val="007D78B6"/>
    <w:rsid w:val="007E2CC6"/>
    <w:rsid w:val="007E38CB"/>
    <w:rsid w:val="007E5DFD"/>
    <w:rsid w:val="007E6433"/>
    <w:rsid w:val="007E761A"/>
    <w:rsid w:val="007E7BBA"/>
    <w:rsid w:val="007F1ECE"/>
    <w:rsid w:val="007F2A12"/>
    <w:rsid w:val="007F2DAC"/>
    <w:rsid w:val="007F51DF"/>
    <w:rsid w:val="007F7140"/>
    <w:rsid w:val="008008F9"/>
    <w:rsid w:val="00802A32"/>
    <w:rsid w:val="00802BD0"/>
    <w:rsid w:val="0080420E"/>
    <w:rsid w:val="008046BC"/>
    <w:rsid w:val="00805862"/>
    <w:rsid w:val="0080596C"/>
    <w:rsid w:val="00805998"/>
    <w:rsid w:val="00806E91"/>
    <w:rsid w:val="00806EA8"/>
    <w:rsid w:val="00807C08"/>
    <w:rsid w:val="0081073E"/>
    <w:rsid w:val="00810D7D"/>
    <w:rsid w:val="00814502"/>
    <w:rsid w:val="00814A0C"/>
    <w:rsid w:val="008156C8"/>
    <w:rsid w:val="008166D1"/>
    <w:rsid w:val="0081784F"/>
    <w:rsid w:val="008203EA"/>
    <w:rsid w:val="00820C0F"/>
    <w:rsid w:val="00822A89"/>
    <w:rsid w:val="0082379C"/>
    <w:rsid w:val="00824D68"/>
    <w:rsid w:val="00824D79"/>
    <w:rsid w:val="00825372"/>
    <w:rsid w:val="0082553D"/>
    <w:rsid w:val="00825D4E"/>
    <w:rsid w:val="008268B4"/>
    <w:rsid w:val="008306BF"/>
    <w:rsid w:val="008312CD"/>
    <w:rsid w:val="0083253C"/>
    <w:rsid w:val="008341EB"/>
    <w:rsid w:val="00834ACB"/>
    <w:rsid w:val="0083630C"/>
    <w:rsid w:val="00836367"/>
    <w:rsid w:val="00837DD7"/>
    <w:rsid w:val="00840607"/>
    <w:rsid w:val="008421CB"/>
    <w:rsid w:val="008457E5"/>
    <w:rsid w:val="0084709A"/>
    <w:rsid w:val="00850789"/>
    <w:rsid w:val="00851C38"/>
    <w:rsid w:val="00851C8F"/>
    <w:rsid w:val="00852799"/>
    <w:rsid w:val="00857766"/>
    <w:rsid w:val="00860465"/>
    <w:rsid w:val="00860E9E"/>
    <w:rsid w:val="00862448"/>
    <w:rsid w:val="00862499"/>
    <w:rsid w:val="00862F11"/>
    <w:rsid w:val="00864F52"/>
    <w:rsid w:val="008653E5"/>
    <w:rsid w:val="00865C41"/>
    <w:rsid w:val="00866F99"/>
    <w:rsid w:val="00867805"/>
    <w:rsid w:val="008679CB"/>
    <w:rsid w:val="008747D2"/>
    <w:rsid w:val="00875ED8"/>
    <w:rsid w:val="00880F17"/>
    <w:rsid w:val="00881787"/>
    <w:rsid w:val="008818C7"/>
    <w:rsid w:val="00881E34"/>
    <w:rsid w:val="008820A9"/>
    <w:rsid w:val="0088224A"/>
    <w:rsid w:val="0088382A"/>
    <w:rsid w:val="00885F6D"/>
    <w:rsid w:val="00886D9B"/>
    <w:rsid w:val="00891712"/>
    <w:rsid w:val="00891741"/>
    <w:rsid w:val="008957BE"/>
    <w:rsid w:val="008959EF"/>
    <w:rsid w:val="0089677B"/>
    <w:rsid w:val="00896B03"/>
    <w:rsid w:val="008A2F59"/>
    <w:rsid w:val="008A47C2"/>
    <w:rsid w:val="008A53BE"/>
    <w:rsid w:val="008A54F9"/>
    <w:rsid w:val="008A6C50"/>
    <w:rsid w:val="008A7D43"/>
    <w:rsid w:val="008A7F73"/>
    <w:rsid w:val="008B05AA"/>
    <w:rsid w:val="008B0818"/>
    <w:rsid w:val="008B37E4"/>
    <w:rsid w:val="008B3FA1"/>
    <w:rsid w:val="008B6064"/>
    <w:rsid w:val="008B68B1"/>
    <w:rsid w:val="008B6F8E"/>
    <w:rsid w:val="008C0E82"/>
    <w:rsid w:val="008C33E0"/>
    <w:rsid w:val="008C4E35"/>
    <w:rsid w:val="008C541A"/>
    <w:rsid w:val="008C5E18"/>
    <w:rsid w:val="008C7FA0"/>
    <w:rsid w:val="008D0DEC"/>
    <w:rsid w:val="008D106B"/>
    <w:rsid w:val="008D525E"/>
    <w:rsid w:val="008D65CF"/>
    <w:rsid w:val="008D7717"/>
    <w:rsid w:val="008E0CC4"/>
    <w:rsid w:val="008E30AD"/>
    <w:rsid w:val="008E4AD4"/>
    <w:rsid w:val="008E626C"/>
    <w:rsid w:val="008E7C64"/>
    <w:rsid w:val="008F30C3"/>
    <w:rsid w:val="008F40D0"/>
    <w:rsid w:val="008F4179"/>
    <w:rsid w:val="00901A7B"/>
    <w:rsid w:val="00902E36"/>
    <w:rsid w:val="00903A54"/>
    <w:rsid w:val="00904F2F"/>
    <w:rsid w:val="0090556E"/>
    <w:rsid w:val="00907D8F"/>
    <w:rsid w:val="00907F5F"/>
    <w:rsid w:val="00910DE0"/>
    <w:rsid w:val="00912212"/>
    <w:rsid w:val="00912566"/>
    <w:rsid w:val="00912DD7"/>
    <w:rsid w:val="00912E5B"/>
    <w:rsid w:val="00914FA0"/>
    <w:rsid w:val="009160A4"/>
    <w:rsid w:val="00916E26"/>
    <w:rsid w:val="00917BF6"/>
    <w:rsid w:val="0092149E"/>
    <w:rsid w:val="00923271"/>
    <w:rsid w:val="00923AAD"/>
    <w:rsid w:val="00925AAB"/>
    <w:rsid w:val="00927991"/>
    <w:rsid w:val="00930172"/>
    <w:rsid w:val="00930925"/>
    <w:rsid w:val="00930B68"/>
    <w:rsid w:val="00930D79"/>
    <w:rsid w:val="00932986"/>
    <w:rsid w:val="00935067"/>
    <w:rsid w:val="009355D8"/>
    <w:rsid w:val="0093578E"/>
    <w:rsid w:val="00935807"/>
    <w:rsid w:val="00936206"/>
    <w:rsid w:val="009370A7"/>
    <w:rsid w:val="00937E74"/>
    <w:rsid w:val="00941B2F"/>
    <w:rsid w:val="0094398D"/>
    <w:rsid w:val="009504C7"/>
    <w:rsid w:val="00952285"/>
    <w:rsid w:val="00954D17"/>
    <w:rsid w:val="00954EB4"/>
    <w:rsid w:val="00955CE8"/>
    <w:rsid w:val="009605B0"/>
    <w:rsid w:val="009618BB"/>
    <w:rsid w:val="00962A52"/>
    <w:rsid w:val="0096424C"/>
    <w:rsid w:val="00965492"/>
    <w:rsid w:val="0096597B"/>
    <w:rsid w:val="00966A34"/>
    <w:rsid w:val="00967D76"/>
    <w:rsid w:val="00970316"/>
    <w:rsid w:val="00972160"/>
    <w:rsid w:val="009725A9"/>
    <w:rsid w:val="009737B8"/>
    <w:rsid w:val="009738AA"/>
    <w:rsid w:val="00973CB4"/>
    <w:rsid w:val="00976031"/>
    <w:rsid w:val="00976294"/>
    <w:rsid w:val="0098131D"/>
    <w:rsid w:val="00981572"/>
    <w:rsid w:val="0098545F"/>
    <w:rsid w:val="009860AA"/>
    <w:rsid w:val="00986B0B"/>
    <w:rsid w:val="00990495"/>
    <w:rsid w:val="009906E5"/>
    <w:rsid w:val="0099089B"/>
    <w:rsid w:val="0099101A"/>
    <w:rsid w:val="009917BC"/>
    <w:rsid w:val="009932D1"/>
    <w:rsid w:val="0099516F"/>
    <w:rsid w:val="00995BD1"/>
    <w:rsid w:val="009961B8"/>
    <w:rsid w:val="00996C0F"/>
    <w:rsid w:val="00996FFB"/>
    <w:rsid w:val="00997CA2"/>
    <w:rsid w:val="009A0E5F"/>
    <w:rsid w:val="009A27F2"/>
    <w:rsid w:val="009A2ECF"/>
    <w:rsid w:val="009A48B2"/>
    <w:rsid w:val="009A5807"/>
    <w:rsid w:val="009B0FBC"/>
    <w:rsid w:val="009B179B"/>
    <w:rsid w:val="009B2396"/>
    <w:rsid w:val="009B2C48"/>
    <w:rsid w:val="009B356B"/>
    <w:rsid w:val="009B3941"/>
    <w:rsid w:val="009B4142"/>
    <w:rsid w:val="009B53AA"/>
    <w:rsid w:val="009B58B6"/>
    <w:rsid w:val="009B65A7"/>
    <w:rsid w:val="009B68AA"/>
    <w:rsid w:val="009C02E2"/>
    <w:rsid w:val="009C1213"/>
    <w:rsid w:val="009C2BB2"/>
    <w:rsid w:val="009C55D6"/>
    <w:rsid w:val="009C5AF6"/>
    <w:rsid w:val="009C6FC4"/>
    <w:rsid w:val="009D1835"/>
    <w:rsid w:val="009D22DC"/>
    <w:rsid w:val="009D2CAE"/>
    <w:rsid w:val="009D4F5A"/>
    <w:rsid w:val="009D56ED"/>
    <w:rsid w:val="009E004D"/>
    <w:rsid w:val="009E1FEC"/>
    <w:rsid w:val="009E2332"/>
    <w:rsid w:val="009E2D49"/>
    <w:rsid w:val="009E3D46"/>
    <w:rsid w:val="009E5249"/>
    <w:rsid w:val="009E58A1"/>
    <w:rsid w:val="009E7E93"/>
    <w:rsid w:val="009F0B9D"/>
    <w:rsid w:val="009F4783"/>
    <w:rsid w:val="009F58A6"/>
    <w:rsid w:val="00A05220"/>
    <w:rsid w:val="00A054C2"/>
    <w:rsid w:val="00A06544"/>
    <w:rsid w:val="00A07C4F"/>
    <w:rsid w:val="00A129DA"/>
    <w:rsid w:val="00A17729"/>
    <w:rsid w:val="00A20FEC"/>
    <w:rsid w:val="00A21073"/>
    <w:rsid w:val="00A211B3"/>
    <w:rsid w:val="00A228DD"/>
    <w:rsid w:val="00A24AE2"/>
    <w:rsid w:val="00A24CD7"/>
    <w:rsid w:val="00A25832"/>
    <w:rsid w:val="00A30323"/>
    <w:rsid w:val="00A3047F"/>
    <w:rsid w:val="00A30ADE"/>
    <w:rsid w:val="00A33CC1"/>
    <w:rsid w:val="00A414DA"/>
    <w:rsid w:val="00A42147"/>
    <w:rsid w:val="00A424DD"/>
    <w:rsid w:val="00A4289A"/>
    <w:rsid w:val="00A428F2"/>
    <w:rsid w:val="00A44D4B"/>
    <w:rsid w:val="00A45913"/>
    <w:rsid w:val="00A47A4F"/>
    <w:rsid w:val="00A50DC9"/>
    <w:rsid w:val="00A52C4C"/>
    <w:rsid w:val="00A56505"/>
    <w:rsid w:val="00A62955"/>
    <w:rsid w:val="00A63170"/>
    <w:rsid w:val="00A63910"/>
    <w:rsid w:val="00A6431A"/>
    <w:rsid w:val="00A64FEC"/>
    <w:rsid w:val="00A661B2"/>
    <w:rsid w:val="00A66AA3"/>
    <w:rsid w:val="00A67D83"/>
    <w:rsid w:val="00A70276"/>
    <w:rsid w:val="00A72BF5"/>
    <w:rsid w:val="00A72BFE"/>
    <w:rsid w:val="00A742B5"/>
    <w:rsid w:val="00A75B3C"/>
    <w:rsid w:val="00A779ED"/>
    <w:rsid w:val="00A8093F"/>
    <w:rsid w:val="00A8178D"/>
    <w:rsid w:val="00A82190"/>
    <w:rsid w:val="00A82E36"/>
    <w:rsid w:val="00A84A29"/>
    <w:rsid w:val="00A85C8E"/>
    <w:rsid w:val="00A91D2B"/>
    <w:rsid w:val="00A94E0C"/>
    <w:rsid w:val="00A9583C"/>
    <w:rsid w:val="00A96991"/>
    <w:rsid w:val="00A97A4C"/>
    <w:rsid w:val="00AA0A92"/>
    <w:rsid w:val="00AA0D61"/>
    <w:rsid w:val="00AA0D81"/>
    <w:rsid w:val="00AA2EB6"/>
    <w:rsid w:val="00AA34B8"/>
    <w:rsid w:val="00AA4454"/>
    <w:rsid w:val="00AA57A1"/>
    <w:rsid w:val="00AA5C10"/>
    <w:rsid w:val="00AB580E"/>
    <w:rsid w:val="00AC551A"/>
    <w:rsid w:val="00AC5D15"/>
    <w:rsid w:val="00AD2403"/>
    <w:rsid w:val="00AD2BB5"/>
    <w:rsid w:val="00AD2DA2"/>
    <w:rsid w:val="00AD3C23"/>
    <w:rsid w:val="00AD4C4D"/>
    <w:rsid w:val="00AD5780"/>
    <w:rsid w:val="00AD76FD"/>
    <w:rsid w:val="00AE06D1"/>
    <w:rsid w:val="00AE0D14"/>
    <w:rsid w:val="00AE0DAB"/>
    <w:rsid w:val="00AE2061"/>
    <w:rsid w:val="00AE2648"/>
    <w:rsid w:val="00AE2D2E"/>
    <w:rsid w:val="00AE3352"/>
    <w:rsid w:val="00AE3504"/>
    <w:rsid w:val="00AE44A6"/>
    <w:rsid w:val="00AE51D1"/>
    <w:rsid w:val="00AE588B"/>
    <w:rsid w:val="00AF00ED"/>
    <w:rsid w:val="00AF1FF7"/>
    <w:rsid w:val="00AF23E7"/>
    <w:rsid w:val="00AF39DC"/>
    <w:rsid w:val="00AF3ED7"/>
    <w:rsid w:val="00AF6E8A"/>
    <w:rsid w:val="00B00769"/>
    <w:rsid w:val="00B00777"/>
    <w:rsid w:val="00B00A32"/>
    <w:rsid w:val="00B01122"/>
    <w:rsid w:val="00B011DC"/>
    <w:rsid w:val="00B01DE7"/>
    <w:rsid w:val="00B02AF2"/>
    <w:rsid w:val="00B03750"/>
    <w:rsid w:val="00B05AD3"/>
    <w:rsid w:val="00B10E7D"/>
    <w:rsid w:val="00B13DF5"/>
    <w:rsid w:val="00B168B7"/>
    <w:rsid w:val="00B16A41"/>
    <w:rsid w:val="00B206D7"/>
    <w:rsid w:val="00B21537"/>
    <w:rsid w:val="00B23F86"/>
    <w:rsid w:val="00B2431D"/>
    <w:rsid w:val="00B26254"/>
    <w:rsid w:val="00B3088B"/>
    <w:rsid w:val="00B31572"/>
    <w:rsid w:val="00B41377"/>
    <w:rsid w:val="00B419D7"/>
    <w:rsid w:val="00B423B2"/>
    <w:rsid w:val="00B432EB"/>
    <w:rsid w:val="00B44A14"/>
    <w:rsid w:val="00B44A82"/>
    <w:rsid w:val="00B458AE"/>
    <w:rsid w:val="00B461FE"/>
    <w:rsid w:val="00B520E8"/>
    <w:rsid w:val="00B531CF"/>
    <w:rsid w:val="00B53395"/>
    <w:rsid w:val="00B5727C"/>
    <w:rsid w:val="00B61021"/>
    <w:rsid w:val="00B62116"/>
    <w:rsid w:val="00B62C9D"/>
    <w:rsid w:val="00B633F4"/>
    <w:rsid w:val="00B6347F"/>
    <w:rsid w:val="00B6389F"/>
    <w:rsid w:val="00B664F5"/>
    <w:rsid w:val="00B679E5"/>
    <w:rsid w:val="00B67A57"/>
    <w:rsid w:val="00B72FEC"/>
    <w:rsid w:val="00B73AE3"/>
    <w:rsid w:val="00B74659"/>
    <w:rsid w:val="00B769ED"/>
    <w:rsid w:val="00B800F4"/>
    <w:rsid w:val="00B80359"/>
    <w:rsid w:val="00B81513"/>
    <w:rsid w:val="00B858BF"/>
    <w:rsid w:val="00B90FE3"/>
    <w:rsid w:val="00B93726"/>
    <w:rsid w:val="00B9625F"/>
    <w:rsid w:val="00B96FD5"/>
    <w:rsid w:val="00B97311"/>
    <w:rsid w:val="00BA351E"/>
    <w:rsid w:val="00BA3FDD"/>
    <w:rsid w:val="00BA4594"/>
    <w:rsid w:val="00BA4C87"/>
    <w:rsid w:val="00BA5A11"/>
    <w:rsid w:val="00BA624C"/>
    <w:rsid w:val="00BA69E5"/>
    <w:rsid w:val="00BB1A4F"/>
    <w:rsid w:val="00BB4C66"/>
    <w:rsid w:val="00BB507E"/>
    <w:rsid w:val="00BB59A0"/>
    <w:rsid w:val="00BB682C"/>
    <w:rsid w:val="00BC0157"/>
    <w:rsid w:val="00BC02E3"/>
    <w:rsid w:val="00BC2BD6"/>
    <w:rsid w:val="00BC4E00"/>
    <w:rsid w:val="00BC657D"/>
    <w:rsid w:val="00BC78A9"/>
    <w:rsid w:val="00BC7FA4"/>
    <w:rsid w:val="00BD030C"/>
    <w:rsid w:val="00BD08E1"/>
    <w:rsid w:val="00BD31C5"/>
    <w:rsid w:val="00BD3DB6"/>
    <w:rsid w:val="00BD5062"/>
    <w:rsid w:val="00BD5451"/>
    <w:rsid w:val="00BE08AA"/>
    <w:rsid w:val="00BE1ECB"/>
    <w:rsid w:val="00BE3271"/>
    <w:rsid w:val="00BE413E"/>
    <w:rsid w:val="00BE4999"/>
    <w:rsid w:val="00BE526A"/>
    <w:rsid w:val="00BE693A"/>
    <w:rsid w:val="00BE7CB9"/>
    <w:rsid w:val="00BF116E"/>
    <w:rsid w:val="00BF266D"/>
    <w:rsid w:val="00BF6077"/>
    <w:rsid w:val="00BF751E"/>
    <w:rsid w:val="00C004D7"/>
    <w:rsid w:val="00C0164E"/>
    <w:rsid w:val="00C0192D"/>
    <w:rsid w:val="00C027F8"/>
    <w:rsid w:val="00C02897"/>
    <w:rsid w:val="00C051ED"/>
    <w:rsid w:val="00C0607B"/>
    <w:rsid w:val="00C07B10"/>
    <w:rsid w:val="00C07B17"/>
    <w:rsid w:val="00C12399"/>
    <w:rsid w:val="00C125E7"/>
    <w:rsid w:val="00C1603A"/>
    <w:rsid w:val="00C163BE"/>
    <w:rsid w:val="00C163E5"/>
    <w:rsid w:val="00C21AD8"/>
    <w:rsid w:val="00C22AEE"/>
    <w:rsid w:val="00C2549C"/>
    <w:rsid w:val="00C25E8D"/>
    <w:rsid w:val="00C26C2E"/>
    <w:rsid w:val="00C26DF0"/>
    <w:rsid w:val="00C30136"/>
    <w:rsid w:val="00C323AB"/>
    <w:rsid w:val="00C33018"/>
    <w:rsid w:val="00C334A6"/>
    <w:rsid w:val="00C33653"/>
    <w:rsid w:val="00C37429"/>
    <w:rsid w:val="00C409F5"/>
    <w:rsid w:val="00C40CC3"/>
    <w:rsid w:val="00C42998"/>
    <w:rsid w:val="00C441C7"/>
    <w:rsid w:val="00C44243"/>
    <w:rsid w:val="00C453E5"/>
    <w:rsid w:val="00C5162F"/>
    <w:rsid w:val="00C54A86"/>
    <w:rsid w:val="00C55E33"/>
    <w:rsid w:val="00C55F9A"/>
    <w:rsid w:val="00C56516"/>
    <w:rsid w:val="00C57FB0"/>
    <w:rsid w:val="00C60069"/>
    <w:rsid w:val="00C6082B"/>
    <w:rsid w:val="00C608B3"/>
    <w:rsid w:val="00C610DC"/>
    <w:rsid w:val="00C618E0"/>
    <w:rsid w:val="00C61CD8"/>
    <w:rsid w:val="00C632CB"/>
    <w:rsid w:val="00C63620"/>
    <w:rsid w:val="00C642A1"/>
    <w:rsid w:val="00C649ED"/>
    <w:rsid w:val="00C71175"/>
    <w:rsid w:val="00C7156B"/>
    <w:rsid w:val="00C71AC0"/>
    <w:rsid w:val="00C71C3A"/>
    <w:rsid w:val="00C75A6B"/>
    <w:rsid w:val="00C76AE8"/>
    <w:rsid w:val="00C77179"/>
    <w:rsid w:val="00C80170"/>
    <w:rsid w:val="00C81BD4"/>
    <w:rsid w:val="00C8255D"/>
    <w:rsid w:val="00C83E9E"/>
    <w:rsid w:val="00C84678"/>
    <w:rsid w:val="00C852B5"/>
    <w:rsid w:val="00C857F1"/>
    <w:rsid w:val="00C86658"/>
    <w:rsid w:val="00C87297"/>
    <w:rsid w:val="00C92120"/>
    <w:rsid w:val="00C93E66"/>
    <w:rsid w:val="00C94CB5"/>
    <w:rsid w:val="00C95858"/>
    <w:rsid w:val="00C95D45"/>
    <w:rsid w:val="00C96A70"/>
    <w:rsid w:val="00CA0EDE"/>
    <w:rsid w:val="00CA28B7"/>
    <w:rsid w:val="00CA2EDA"/>
    <w:rsid w:val="00CA6259"/>
    <w:rsid w:val="00CB0306"/>
    <w:rsid w:val="00CB084B"/>
    <w:rsid w:val="00CB0BE1"/>
    <w:rsid w:val="00CB1EA7"/>
    <w:rsid w:val="00CB49C5"/>
    <w:rsid w:val="00CC0637"/>
    <w:rsid w:val="00CC1B89"/>
    <w:rsid w:val="00CC1F90"/>
    <w:rsid w:val="00CC6499"/>
    <w:rsid w:val="00CD02E3"/>
    <w:rsid w:val="00CD0DD3"/>
    <w:rsid w:val="00CD386A"/>
    <w:rsid w:val="00CD3C81"/>
    <w:rsid w:val="00CE1150"/>
    <w:rsid w:val="00CE2AFB"/>
    <w:rsid w:val="00CE2B1B"/>
    <w:rsid w:val="00CE5048"/>
    <w:rsid w:val="00CE52E7"/>
    <w:rsid w:val="00CE732E"/>
    <w:rsid w:val="00CE79AA"/>
    <w:rsid w:val="00CE7A4E"/>
    <w:rsid w:val="00CF1AD8"/>
    <w:rsid w:val="00CF2041"/>
    <w:rsid w:val="00CF368D"/>
    <w:rsid w:val="00D0074C"/>
    <w:rsid w:val="00D00BF7"/>
    <w:rsid w:val="00D01ABC"/>
    <w:rsid w:val="00D02C3A"/>
    <w:rsid w:val="00D04666"/>
    <w:rsid w:val="00D0550D"/>
    <w:rsid w:val="00D05A13"/>
    <w:rsid w:val="00D10744"/>
    <w:rsid w:val="00D11C99"/>
    <w:rsid w:val="00D125B2"/>
    <w:rsid w:val="00D12828"/>
    <w:rsid w:val="00D179B2"/>
    <w:rsid w:val="00D20370"/>
    <w:rsid w:val="00D21B53"/>
    <w:rsid w:val="00D232C2"/>
    <w:rsid w:val="00D23463"/>
    <w:rsid w:val="00D27237"/>
    <w:rsid w:val="00D27788"/>
    <w:rsid w:val="00D2789E"/>
    <w:rsid w:val="00D27B27"/>
    <w:rsid w:val="00D30348"/>
    <w:rsid w:val="00D30407"/>
    <w:rsid w:val="00D31210"/>
    <w:rsid w:val="00D32374"/>
    <w:rsid w:val="00D33D8F"/>
    <w:rsid w:val="00D379C7"/>
    <w:rsid w:val="00D46774"/>
    <w:rsid w:val="00D47AFA"/>
    <w:rsid w:val="00D501C2"/>
    <w:rsid w:val="00D51B3D"/>
    <w:rsid w:val="00D51F75"/>
    <w:rsid w:val="00D61707"/>
    <w:rsid w:val="00D61ACC"/>
    <w:rsid w:val="00D6231C"/>
    <w:rsid w:val="00D65026"/>
    <w:rsid w:val="00D651A6"/>
    <w:rsid w:val="00D657E0"/>
    <w:rsid w:val="00D70708"/>
    <w:rsid w:val="00D70781"/>
    <w:rsid w:val="00D74C6A"/>
    <w:rsid w:val="00D851A1"/>
    <w:rsid w:val="00D85EA6"/>
    <w:rsid w:val="00D8701E"/>
    <w:rsid w:val="00D877B7"/>
    <w:rsid w:val="00D87A53"/>
    <w:rsid w:val="00D87E1A"/>
    <w:rsid w:val="00D9198F"/>
    <w:rsid w:val="00D9284D"/>
    <w:rsid w:val="00D930BB"/>
    <w:rsid w:val="00D97426"/>
    <w:rsid w:val="00D97EFB"/>
    <w:rsid w:val="00DA3625"/>
    <w:rsid w:val="00DA48A2"/>
    <w:rsid w:val="00DA4AF3"/>
    <w:rsid w:val="00DA4E74"/>
    <w:rsid w:val="00DA54EF"/>
    <w:rsid w:val="00DA5C67"/>
    <w:rsid w:val="00DA5F72"/>
    <w:rsid w:val="00DA62B4"/>
    <w:rsid w:val="00DA67C3"/>
    <w:rsid w:val="00DA73C0"/>
    <w:rsid w:val="00DA7D3B"/>
    <w:rsid w:val="00DB0161"/>
    <w:rsid w:val="00DB3E1B"/>
    <w:rsid w:val="00DB3E2E"/>
    <w:rsid w:val="00DB6CA0"/>
    <w:rsid w:val="00DB759C"/>
    <w:rsid w:val="00DB7E99"/>
    <w:rsid w:val="00DC1C76"/>
    <w:rsid w:val="00DC3292"/>
    <w:rsid w:val="00DC4B74"/>
    <w:rsid w:val="00DC58C7"/>
    <w:rsid w:val="00DD1B4A"/>
    <w:rsid w:val="00DD3887"/>
    <w:rsid w:val="00DD38E4"/>
    <w:rsid w:val="00DD3B31"/>
    <w:rsid w:val="00DD541D"/>
    <w:rsid w:val="00DD56F1"/>
    <w:rsid w:val="00DD6779"/>
    <w:rsid w:val="00DD7596"/>
    <w:rsid w:val="00DE237A"/>
    <w:rsid w:val="00DE3571"/>
    <w:rsid w:val="00DE41DA"/>
    <w:rsid w:val="00DE791B"/>
    <w:rsid w:val="00DF1ACF"/>
    <w:rsid w:val="00DF4502"/>
    <w:rsid w:val="00DF4655"/>
    <w:rsid w:val="00DF71BE"/>
    <w:rsid w:val="00E0127A"/>
    <w:rsid w:val="00E02137"/>
    <w:rsid w:val="00E04DA0"/>
    <w:rsid w:val="00E05101"/>
    <w:rsid w:val="00E05D4B"/>
    <w:rsid w:val="00E076B2"/>
    <w:rsid w:val="00E10885"/>
    <w:rsid w:val="00E10E79"/>
    <w:rsid w:val="00E11833"/>
    <w:rsid w:val="00E137BB"/>
    <w:rsid w:val="00E1499C"/>
    <w:rsid w:val="00E16CB6"/>
    <w:rsid w:val="00E170AB"/>
    <w:rsid w:val="00E17C30"/>
    <w:rsid w:val="00E207F9"/>
    <w:rsid w:val="00E235CE"/>
    <w:rsid w:val="00E24189"/>
    <w:rsid w:val="00E24314"/>
    <w:rsid w:val="00E26ED2"/>
    <w:rsid w:val="00E27BA6"/>
    <w:rsid w:val="00E30618"/>
    <w:rsid w:val="00E3207B"/>
    <w:rsid w:val="00E322A8"/>
    <w:rsid w:val="00E3340C"/>
    <w:rsid w:val="00E334A8"/>
    <w:rsid w:val="00E40ABF"/>
    <w:rsid w:val="00E4263D"/>
    <w:rsid w:val="00E43098"/>
    <w:rsid w:val="00E4324D"/>
    <w:rsid w:val="00E4408E"/>
    <w:rsid w:val="00E45F49"/>
    <w:rsid w:val="00E476E9"/>
    <w:rsid w:val="00E47BDD"/>
    <w:rsid w:val="00E501EF"/>
    <w:rsid w:val="00E50232"/>
    <w:rsid w:val="00E518D3"/>
    <w:rsid w:val="00E51CEB"/>
    <w:rsid w:val="00E52E79"/>
    <w:rsid w:val="00E533A5"/>
    <w:rsid w:val="00E54592"/>
    <w:rsid w:val="00E54BB9"/>
    <w:rsid w:val="00E55D58"/>
    <w:rsid w:val="00E563FB"/>
    <w:rsid w:val="00E56BE8"/>
    <w:rsid w:val="00E56ED7"/>
    <w:rsid w:val="00E62D6C"/>
    <w:rsid w:val="00E6337C"/>
    <w:rsid w:val="00E65257"/>
    <w:rsid w:val="00E65936"/>
    <w:rsid w:val="00E67146"/>
    <w:rsid w:val="00E67633"/>
    <w:rsid w:val="00E70334"/>
    <w:rsid w:val="00E7239C"/>
    <w:rsid w:val="00E76F24"/>
    <w:rsid w:val="00E816A4"/>
    <w:rsid w:val="00E849CE"/>
    <w:rsid w:val="00E84A5F"/>
    <w:rsid w:val="00E85003"/>
    <w:rsid w:val="00E8559A"/>
    <w:rsid w:val="00E86107"/>
    <w:rsid w:val="00E86D7C"/>
    <w:rsid w:val="00E9135A"/>
    <w:rsid w:val="00E91E30"/>
    <w:rsid w:val="00E9217D"/>
    <w:rsid w:val="00E945CF"/>
    <w:rsid w:val="00E94911"/>
    <w:rsid w:val="00E9529C"/>
    <w:rsid w:val="00E95AC1"/>
    <w:rsid w:val="00E96648"/>
    <w:rsid w:val="00E969C8"/>
    <w:rsid w:val="00E977FB"/>
    <w:rsid w:val="00E9788B"/>
    <w:rsid w:val="00EA00FA"/>
    <w:rsid w:val="00EA1A52"/>
    <w:rsid w:val="00EA3A5D"/>
    <w:rsid w:val="00EA5E19"/>
    <w:rsid w:val="00EA5F39"/>
    <w:rsid w:val="00EB1023"/>
    <w:rsid w:val="00EB25D6"/>
    <w:rsid w:val="00EB7B65"/>
    <w:rsid w:val="00EB7B88"/>
    <w:rsid w:val="00EB7BFA"/>
    <w:rsid w:val="00EB7FCA"/>
    <w:rsid w:val="00EC0517"/>
    <w:rsid w:val="00EC0737"/>
    <w:rsid w:val="00EC0AEA"/>
    <w:rsid w:val="00EC0D73"/>
    <w:rsid w:val="00EC13ED"/>
    <w:rsid w:val="00EC1A8C"/>
    <w:rsid w:val="00EC2907"/>
    <w:rsid w:val="00EC2EAB"/>
    <w:rsid w:val="00EC4FF9"/>
    <w:rsid w:val="00EC5EB1"/>
    <w:rsid w:val="00EC605A"/>
    <w:rsid w:val="00EC6129"/>
    <w:rsid w:val="00EC67C6"/>
    <w:rsid w:val="00EC7A56"/>
    <w:rsid w:val="00ED212F"/>
    <w:rsid w:val="00ED2D8A"/>
    <w:rsid w:val="00ED2DC9"/>
    <w:rsid w:val="00ED3D75"/>
    <w:rsid w:val="00ED47BE"/>
    <w:rsid w:val="00ED524C"/>
    <w:rsid w:val="00ED712A"/>
    <w:rsid w:val="00ED7A63"/>
    <w:rsid w:val="00EE4B63"/>
    <w:rsid w:val="00EF2145"/>
    <w:rsid w:val="00EF37BE"/>
    <w:rsid w:val="00EF4382"/>
    <w:rsid w:val="00EF7066"/>
    <w:rsid w:val="00EF7E75"/>
    <w:rsid w:val="00F00731"/>
    <w:rsid w:val="00F00E3F"/>
    <w:rsid w:val="00F03E6D"/>
    <w:rsid w:val="00F04C3C"/>
    <w:rsid w:val="00F04CE8"/>
    <w:rsid w:val="00F12044"/>
    <w:rsid w:val="00F128E0"/>
    <w:rsid w:val="00F12DB1"/>
    <w:rsid w:val="00F134DE"/>
    <w:rsid w:val="00F13723"/>
    <w:rsid w:val="00F13C5E"/>
    <w:rsid w:val="00F13FF3"/>
    <w:rsid w:val="00F142A1"/>
    <w:rsid w:val="00F14527"/>
    <w:rsid w:val="00F1507D"/>
    <w:rsid w:val="00F152B2"/>
    <w:rsid w:val="00F17D5E"/>
    <w:rsid w:val="00F23078"/>
    <w:rsid w:val="00F24957"/>
    <w:rsid w:val="00F24D66"/>
    <w:rsid w:val="00F258E2"/>
    <w:rsid w:val="00F27C5B"/>
    <w:rsid w:val="00F32B0D"/>
    <w:rsid w:val="00F35365"/>
    <w:rsid w:val="00F37EFE"/>
    <w:rsid w:val="00F40BD3"/>
    <w:rsid w:val="00F44690"/>
    <w:rsid w:val="00F45062"/>
    <w:rsid w:val="00F55262"/>
    <w:rsid w:val="00F554FB"/>
    <w:rsid w:val="00F55C33"/>
    <w:rsid w:val="00F569FF"/>
    <w:rsid w:val="00F608D7"/>
    <w:rsid w:val="00F61CD2"/>
    <w:rsid w:val="00F70115"/>
    <w:rsid w:val="00F70DD2"/>
    <w:rsid w:val="00F71983"/>
    <w:rsid w:val="00F726BD"/>
    <w:rsid w:val="00F7438E"/>
    <w:rsid w:val="00F7707A"/>
    <w:rsid w:val="00F777E0"/>
    <w:rsid w:val="00F809E8"/>
    <w:rsid w:val="00F8374E"/>
    <w:rsid w:val="00F84402"/>
    <w:rsid w:val="00F84BA6"/>
    <w:rsid w:val="00F855FD"/>
    <w:rsid w:val="00F8619D"/>
    <w:rsid w:val="00F877AF"/>
    <w:rsid w:val="00F87CAF"/>
    <w:rsid w:val="00F9157E"/>
    <w:rsid w:val="00F92F95"/>
    <w:rsid w:val="00F93DE5"/>
    <w:rsid w:val="00F9616F"/>
    <w:rsid w:val="00FA0BC6"/>
    <w:rsid w:val="00FA3FAA"/>
    <w:rsid w:val="00FA57D7"/>
    <w:rsid w:val="00FA6CEA"/>
    <w:rsid w:val="00FA6E31"/>
    <w:rsid w:val="00FA708D"/>
    <w:rsid w:val="00FB2A1F"/>
    <w:rsid w:val="00FB384D"/>
    <w:rsid w:val="00FB43C9"/>
    <w:rsid w:val="00FB569C"/>
    <w:rsid w:val="00FB58EE"/>
    <w:rsid w:val="00FB5DC8"/>
    <w:rsid w:val="00FB616A"/>
    <w:rsid w:val="00FB6B53"/>
    <w:rsid w:val="00FB7E4C"/>
    <w:rsid w:val="00FC09AE"/>
    <w:rsid w:val="00FC284B"/>
    <w:rsid w:val="00FC37D0"/>
    <w:rsid w:val="00FC397F"/>
    <w:rsid w:val="00FC6792"/>
    <w:rsid w:val="00FC76F1"/>
    <w:rsid w:val="00FD050B"/>
    <w:rsid w:val="00FD0669"/>
    <w:rsid w:val="00FD0C0D"/>
    <w:rsid w:val="00FD4C12"/>
    <w:rsid w:val="00FE193F"/>
    <w:rsid w:val="00FE326D"/>
    <w:rsid w:val="00FF0EFD"/>
    <w:rsid w:val="00FF1F2F"/>
    <w:rsid w:val="00FF4AF3"/>
    <w:rsid w:val="00FF4FFF"/>
    <w:rsid w:val="00FF53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2"/>
    <o:shapelayout v:ext="edit">
      <o:idmap v:ext="edit" data="1"/>
    </o:shapelayout>
  </w:shapeDefaults>
  <w:decimalSymbol w:val="."/>
  <w:listSeparator w:val=","/>
  <w14:docId w14:val="5EF5F354"/>
  <w15:docId w15:val="{20476F6D-212A-458B-9016-0839B66F2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1" w:qFormat="1"/>
    <w:lsdException w:name="heading 2" w:uiPriority="1" w:qFormat="1"/>
    <w:lsdException w:name="heading 3" w:uiPriority="1" w:qFormat="1"/>
    <w:lsdException w:name="heading 4" w:qFormat="1"/>
    <w:lsdException w:name="heading 5" w:qFormat="1"/>
    <w:lsdException w:name="heading 6"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qFormat="1"/>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1" w:qFormat="1"/>
    <w:lsdException w:name="Medium Shading 2 Accent 1" w:uiPriority="60"/>
    <w:lsdException w:name="Medium List 1 Accent 1" w:uiPriority="61"/>
    <w:lsdException w:name="Revision" w:semiHidden="1" w:uiPriority="62"/>
    <w:lsdException w:name="List Paragraph" w:uiPriority="1"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99"/>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semiHidden="1" w:uiPriority="61" w:unhideWhenUsed="1"/>
    <w:lsdException w:name="TOC Heading" w:semiHidden="1" w:uiPriority="62"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471A"/>
    <w:rPr>
      <w:sz w:val="24"/>
      <w:szCs w:val="24"/>
      <w:lang w:val="es-ES" w:eastAsia="es-ES"/>
    </w:rPr>
  </w:style>
  <w:style w:type="paragraph" w:styleId="Ttulo1">
    <w:name w:val="heading 1"/>
    <w:aliases w:val="Edgar 1"/>
    <w:basedOn w:val="Normal"/>
    <w:next w:val="Normal"/>
    <w:link w:val="Ttulo1Car"/>
    <w:uiPriority w:val="1"/>
    <w:qFormat/>
    <w:rsid w:val="004E1873"/>
    <w:pPr>
      <w:keepNext/>
      <w:numPr>
        <w:numId w:val="1"/>
      </w:numPr>
      <w:spacing w:before="240" w:after="60"/>
      <w:outlineLvl w:val="0"/>
    </w:pPr>
    <w:rPr>
      <w:rFonts w:ascii="Arial" w:hAnsi="Arial" w:cs="Arial"/>
      <w:b/>
      <w:bCs/>
      <w:kern w:val="32"/>
      <w:sz w:val="32"/>
      <w:szCs w:val="32"/>
      <w:lang w:val="es-ES_tradnl"/>
    </w:rPr>
  </w:style>
  <w:style w:type="paragraph" w:styleId="Ttulo2">
    <w:name w:val="heading 2"/>
    <w:basedOn w:val="Normal"/>
    <w:next w:val="Normal"/>
    <w:link w:val="Ttulo2Car"/>
    <w:uiPriority w:val="1"/>
    <w:qFormat/>
    <w:rsid w:val="008C7FA0"/>
    <w:pPr>
      <w:keepNext/>
      <w:numPr>
        <w:ilvl w:val="1"/>
        <w:numId w:val="1"/>
      </w:numPr>
      <w:spacing w:before="240" w:after="60"/>
      <w:outlineLvl w:val="1"/>
    </w:pPr>
    <w:rPr>
      <w:rFonts w:ascii="Calibri Light" w:hAnsi="Calibri Light"/>
      <w:b/>
      <w:bCs/>
      <w:i/>
      <w:iCs/>
      <w:sz w:val="28"/>
      <w:szCs w:val="28"/>
    </w:rPr>
  </w:style>
  <w:style w:type="paragraph" w:styleId="Ttulo3">
    <w:name w:val="heading 3"/>
    <w:basedOn w:val="Normal"/>
    <w:next w:val="Normal"/>
    <w:link w:val="Ttulo3Car"/>
    <w:uiPriority w:val="1"/>
    <w:qFormat/>
    <w:rsid w:val="004E1873"/>
    <w:pPr>
      <w:keepNext/>
      <w:numPr>
        <w:ilvl w:val="2"/>
        <w:numId w:val="1"/>
      </w:numPr>
      <w:spacing w:before="240" w:after="60"/>
      <w:outlineLvl w:val="2"/>
    </w:pPr>
    <w:rPr>
      <w:rFonts w:ascii="Cambria" w:hAnsi="Cambria"/>
      <w:b/>
      <w:bCs/>
      <w:sz w:val="26"/>
      <w:szCs w:val="26"/>
    </w:rPr>
  </w:style>
  <w:style w:type="paragraph" w:styleId="Ttulo4">
    <w:name w:val="heading 4"/>
    <w:basedOn w:val="Normal"/>
    <w:next w:val="Normal"/>
    <w:link w:val="Ttulo4Car"/>
    <w:qFormat/>
    <w:rsid w:val="008C7FA0"/>
    <w:pPr>
      <w:keepNext/>
      <w:numPr>
        <w:ilvl w:val="3"/>
        <w:numId w:val="1"/>
      </w:numPr>
      <w:spacing w:before="240" w:after="60"/>
      <w:outlineLvl w:val="3"/>
    </w:pPr>
    <w:rPr>
      <w:rFonts w:ascii="Calibri" w:hAnsi="Calibri"/>
      <w:b/>
      <w:bCs/>
      <w:sz w:val="28"/>
      <w:szCs w:val="28"/>
    </w:rPr>
  </w:style>
  <w:style w:type="paragraph" w:styleId="Ttulo5">
    <w:name w:val="heading 5"/>
    <w:basedOn w:val="Normal"/>
    <w:next w:val="Normal"/>
    <w:link w:val="Ttulo5Car"/>
    <w:qFormat/>
    <w:rsid w:val="008C7FA0"/>
    <w:pPr>
      <w:numPr>
        <w:ilvl w:val="4"/>
        <w:numId w:val="1"/>
      </w:numPr>
      <w:spacing w:before="240" w:after="60"/>
      <w:outlineLvl w:val="4"/>
    </w:pPr>
    <w:rPr>
      <w:rFonts w:ascii="Calibri" w:hAnsi="Calibri"/>
      <w:b/>
      <w:bCs/>
      <w:i/>
      <w:iCs/>
      <w:sz w:val="26"/>
      <w:szCs w:val="26"/>
    </w:rPr>
  </w:style>
  <w:style w:type="paragraph" w:styleId="Ttulo6">
    <w:name w:val="heading 6"/>
    <w:basedOn w:val="Normal"/>
    <w:next w:val="Normal"/>
    <w:link w:val="Ttulo6Car"/>
    <w:qFormat/>
    <w:rsid w:val="008C7FA0"/>
    <w:pPr>
      <w:numPr>
        <w:ilvl w:val="5"/>
        <w:numId w:val="1"/>
      </w:numPr>
      <w:spacing w:before="240" w:after="60"/>
      <w:outlineLvl w:val="5"/>
    </w:pPr>
    <w:rPr>
      <w:rFonts w:ascii="Calibri" w:hAnsi="Calibri"/>
      <w:b/>
      <w:bCs/>
      <w:sz w:val="22"/>
      <w:szCs w:val="22"/>
    </w:rPr>
  </w:style>
  <w:style w:type="paragraph" w:styleId="Ttulo7">
    <w:name w:val="heading 7"/>
    <w:basedOn w:val="Normal"/>
    <w:next w:val="Normal"/>
    <w:link w:val="Ttulo7Car"/>
    <w:uiPriority w:val="99"/>
    <w:qFormat/>
    <w:rsid w:val="008C7FA0"/>
    <w:pPr>
      <w:numPr>
        <w:ilvl w:val="6"/>
        <w:numId w:val="1"/>
      </w:numPr>
      <w:spacing w:before="240" w:after="60"/>
      <w:outlineLvl w:val="6"/>
    </w:pPr>
    <w:rPr>
      <w:rFonts w:ascii="Calibri" w:hAnsi="Calibri"/>
    </w:rPr>
  </w:style>
  <w:style w:type="paragraph" w:styleId="Ttulo8">
    <w:name w:val="heading 8"/>
    <w:basedOn w:val="Normal"/>
    <w:next w:val="Normal"/>
    <w:link w:val="Ttulo8Car"/>
    <w:uiPriority w:val="99"/>
    <w:qFormat/>
    <w:rsid w:val="008C7FA0"/>
    <w:pPr>
      <w:numPr>
        <w:ilvl w:val="7"/>
        <w:numId w:val="1"/>
      </w:numPr>
      <w:spacing w:before="240" w:after="60"/>
      <w:outlineLvl w:val="7"/>
    </w:pPr>
    <w:rPr>
      <w:rFonts w:ascii="Calibri" w:hAnsi="Calibri"/>
      <w:i/>
      <w:iCs/>
    </w:rPr>
  </w:style>
  <w:style w:type="paragraph" w:styleId="Ttulo9">
    <w:name w:val="heading 9"/>
    <w:basedOn w:val="Normal"/>
    <w:next w:val="Normal"/>
    <w:link w:val="Ttulo9Car"/>
    <w:uiPriority w:val="99"/>
    <w:qFormat/>
    <w:rsid w:val="008C7FA0"/>
    <w:pPr>
      <w:numPr>
        <w:ilvl w:val="8"/>
        <w:numId w:val="1"/>
      </w:numPr>
      <w:spacing w:before="240" w:after="60"/>
      <w:outlineLvl w:val="8"/>
    </w:pPr>
    <w:rPr>
      <w:rFonts w:ascii="Calibri Light" w:hAnsi="Calibri Light"/>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D471A"/>
    <w:pPr>
      <w:tabs>
        <w:tab w:val="center" w:pos="4252"/>
        <w:tab w:val="right" w:pos="8504"/>
      </w:tabs>
    </w:pPr>
  </w:style>
  <w:style w:type="paragraph" w:styleId="Piedepgina">
    <w:name w:val="footer"/>
    <w:basedOn w:val="Normal"/>
    <w:link w:val="PiedepginaCar"/>
    <w:rsid w:val="006D471A"/>
    <w:pPr>
      <w:tabs>
        <w:tab w:val="center" w:pos="4252"/>
        <w:tab w:val="right" w:pos="8504"/>
      </w:tabs>
    </w:pPr>
  </w:style>
  <w:style w:type="paragraph" w:customStyle="1" w:styleId="CarCarCar1Car">
    <w:name w:val="Car Car Car1 Car"/>
    <w:basedOn w:val="Normal"/>
    <w:rsid w:val="00CA28B7"/>
    <w:pPr>
      <w:spacing w:after="160" w:line="240" w:lineRule="exact"/>
    </w:pPr>
    <w:rPr>
      <w:rFonts w:ascii="Verdana" w:hAnsi="Verdana"/>
      <w:sz w:val="20"/>
      <w:szCs w:val="20"/>
      <w:lang w:val="en-US" w:eastAsia="en-US"/>
    </w:rPr>
  </w:style>
  <w:style w:type="character" w:styleId="Hipervnculo">
    <w:name w:val="Hyperlink"/>
    <w:uiPriority w:val="99"/>
    <w:rsid w:val="006540A1"/>
    <w:rPr>
      <w:color w:val="0000FF"/>
      <w:u w:val="single"/>
    </w:rPr>
  </w:style>
  <w:style w:type="paragraph" w:customStyle="1" w:styleId="CarCarCar1Car0">
    <w:name w:val="Car Car Car1 Car"/>
    <w:basedOn w:val="Normal"/>
    <w:rsid w:val="009C6FC4"/>
    <w:pPr>
      <w:spacing w:after="160" w:line="240" w:lineRule="exact"/>
    </w:pPr>
    <w:rPr>
      <w:rFonts w:ascii="Verdana" w:hAnsi="Verdana"/>
      <w:sz w:val="20"/>
      <w:szCs w:val="20"/>
      <w:lang w:val="en-US" w:eastAsia="en-US"/>
    </w:rPr>
  </w:style>
  <w:style w:type="table" w:styleId="Tablaconcuadrcula">
    <w:name w:val="Table Grid"/>
    <w:basedOn w:val="Tablanormal"/>
    <w:uiPriority w:val="39"/>
    <w:rsid w:val="009C6FC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9C6FC4"/>
  </w:style>
  <w:style w:type="paragraph" w:customStyle="1" w:styleId="CarCarCar1CarCarCarCar">
    <w:name w:val="Car Car Car1 Car Car Car Car"/>
    <w:basedOn w:val="Normal"/>
    <w:rsid w:val="00C0607B"/>
    <w:pPr>
      <w:spacing w:after="160" w:line="240" w:lineRule="exact"/>
    </w:pPr>
    <w:rPr>
      <w:rFonts w:ascii="Verdana" w:hAnsi="Verdana"/>
      <w:sz w:val="20"/>
      <w:szCs w:val="20"/>
      <w:lang w:val="en-US" w:eastAsia="en-US"/>
    </w:rPr>
  </w:style>
  <w:style w:type="character" w:styleId="nfasis">
    <w:name w:val="Emphasis"/>
    <w:qFormat/>
    <w:rsid w:val="009D1835"/>
    <w:rPr>
      <w:i/>
      <w:iCs/>
    </w:rPr>
  </w:style>
  <w:style w:type="paragraph" w:styleId="Subttulo">
    <w:name w:val="Subtitle"/>
    <w:basedOn w:val="Normal"/>
    <w:next w:val="Normal"/>
    <w:link w:val="SubttuloCar"/>
    <w:qFormat/>
    <w:rsid w:val="009D1835"/>
    <w:pPr>
      <w:spacing w:after="60"/>
      <w:jc w:val="center"/>
      <w:outlineLvl w:val="1"/>
    </w:pPr>
    <w:rPr>
      <w:rFonts w:ascii="Cambria" w:hAnsi="Cambria"/>
    </w:rPr>
  </w:style>
  <w:style w:type="character" w:customStyle="1" w:styleId="SubttuloCar">
    <w:name w:val="Subtítulo Car"/>
    <w:link w:val="Subttulo"/>
    <w:rsid w:val="009D1835"/>
    <w:rPr>
      <w:rFonts w:ascii="Cambria" w:eastAsia="Times New Roman" w:hAnsi="Cambria" w:cs="Times New Roman"/>
      <w:sz w:val="24"/>
      <w:szCs w:val="24"/>
      <w:lang w:val="es-ES" w:eastAsia="es-ES"/>
    </w:rPr>
  </w:style>
  <w:style w:type="character" w:styleId="Textoennegrita">
    <w:name w:val="Strong"/>
    <w:uiPriority w:val="22"/>
    <w:qFormat/>
    <w:rsid w:val="009D1835"/>
    <w:rPr>
      <w:b/>
      <w:bCs/>
    </w:rPr>
  </w:style>
  <w:style w:type="paragraph" w:styleId="NormalWeb">
    <w:name w:val="Normal (Web)"/>
    <w:basedOn w:val="Normal"/>
    <w:uiPriority w:val="99"/>
    <w:rsid w:val="009D1835"/>
    <w:pPr>
      <w:spacing w:before="100" w:beforeAutospacing="1" w:after="115"/>
    </w:pPr>
  </w:style>
  <w:style w:type="character" w:customStyle="1" w:styleId="PiedepginaCar">
    <w:name w:val="Pie de página Car"/>
    <w:link w:val="Piedepgina"/>
    <w:uiPriority w:val="99"/>
    <w:rsid w:val="009D1835"/>
    <w:rPr>
      <w:sz w:val="24"/>
      <w:szCs w:val="24"/>
      <w:lang w:val="es-ES" w:eastAsia="es-ES"/>
    </w:rPr>
  </w:style>
  <w:style w:type="paragraph" w:styleId="Textodeglobo">
    <w:name w:val="Balloon Text"/>
    <w:basedOn w:val="Normal"/>
    <w:link w:val="TextodegloboCar"/>
    <w:uiPriority w:val="99"/>
    <w:rsid w:val="004D03A4"/>
    <w:rPr>
      <w:rFonts w:ascii="Segoe UI" w:hAnsi="Segoe UI" w:cs="Segoe UI"/>
      <w:sz w:val="18"/>
      <w:szCs w:val="18"/>
    </w:rPr>
  </w:style>
  <w:style w:type="character" w:customStyle="1" w:styleId="TextodegloboCar">
    <w:name w:val="Texto de globo Car"/>
    <w:link w:val="Textodeglobo"/>
    <w:uiPriority w:val="99"/>
    <w:rsid w:val="004D03A4"/>
    <w:rPr>
      <w:rFonts w:ascii="Segoe UI" w:hAnsi="Segoe UI" w:cs="Segoe UI"/>
      <w:sz w:val="18"/>
      <w:szCs w:val="18"/>
      <w:lang w:val="es-ES" w:eastAsia="es-ES"/>
    </w:rPr>
  </w:style>
  <w:style w:type="paragraph" w:customStyle="1" w:styleId="Sombreadomedio1-nfasis11">
    <w:name w:val="Sombreado medio 1 - Énfasis 11"/>
    <w:link w:val="Sombreadomedio1-nfasis1Car"/>
    <w:uiPriority w:val="1"/>
    <w:qFormat/>
    <w:rsid w:val="008D65CF"/>
    <w:rPr>
      <w:sz w:val="24"/>
      <w:szCs w:val="24"/>
      <w:lang w:val="es-ES" w:eastAsia="es-ES"/>
    </w:rPr>
  </w:style>
  <w:style w:type="paragraph" w:customStyle="1" w:styleId="Cuadrculamedia1-nfasis21">
    <w:name w:val="Cuadrícula media 1 - Énfasis 21"/>
    <w:aliases w:val="List Paragraph,Fotografía,HOJA,Bolita,Párrafo de lista4,BOLADEF,Párrafo de lista3,Párrafo de lista21,BOLA,Nivel 1 OS,Colorful List Accent 1,Colorful List - Accent 11,Bullet List,FooterText,numbered,List Paragraph1,l"/>
    <w:basedOn w:val="Normal"/>
    <w:link w:val="Cuadrculamedia1-nfasis2Car"/>
    <w:uiPriority w:val="34"/>
    <w:qFormat/>
    <w:rsid w:val="006F6898"/>
    <w:pPr>
      <w:overflowPunct w:val="0"/>
      <w:autoSpaceDE w:val="0"/>
      <w:autoSpaceDN w:val="0"/>
      <w:adjustRightInd w:val="0"/>
      <w:ind w:left="720"/>
      <w:contextualSpacing/>
    </w:pPr>
    <w:rPr>
      <w:rFonts w:ascii="Arial" w:hAnsi="Arial"/>
      <w:sz w:val="28"/>
      <w:szCs w:val="20"/>
      <w:lang w:val="es-ES_tradnl"/>
    </w:rPr>
  </w:style>
  <w:style w:type="character" w:customStyle="1" w:styleId="Ttulo1Car">
    <w:name w:val="Título 1 Car"/>
    <w:aliases w:val="Edgar 1 Car"/>
    <w:link w:val="Ttulo1"/>
    <w:uiPriority w:val="1"/>
    <w:rsid w:val="004E1873"/>
    <w:rPr>
      <w:rFonts w:ascii="Arial" w:hAnsi="Arial" w:cs="Arial"/>
      <w:b/>
      <w:bCs/>
      <w:kern w:val="32"/>
      <w:sz w:val="32"/>
      <w:szCs w:val="32"/>
      <w:lang w:val="es-ES_tradnl" w:eastAsia="es-ES"/>
    </w:rPr>
  </w:style>
  <w:style w:type="character" w:customStyle="1" w:styleId="Ttulo3Car">
    <w:name w:val="Título 3 Car"/>
    <w:link w:val="Ttulo3"/>
    <w:uiPriority w:val="1"/>
    <w:rsid w:val="004E1873"/>
    <w:rPr>
      <w:rFonts w:ascii="Cambria" w:hAnsi="Cambria"/>
      <w:b/>
      <w:bCs/>
      <w:sz w:val="26"/>
      <w:szCs w:val="26"/>
      <w:lang w:val="es-ES" w:eastAsia="es-ES"/>
    </w:rPr>
  </w:style>
  <w:style w:type="paragraph" w:styleId="Textoindependiente">
    <w:name w:val="Body Text"/>
    <w:basedOn w:val="Normal"/>
    <w:link w:val="TextoindependienteCar"/>
    <w:uiPriority w:val="1"/>
    <w:qFormat/>
    <w:rsid w:val="004E1873"/>
    <w:pPr>
      <w:jc w:val="both"/>
    </w:pPr>
  </w:style>
  <w:style w:type="character" w:customStyle="1" w:styleId="TextoindependienteCar">
    <w:name w:val="Texto independiente Car"/>
    <w:link w:val="Textoindependiente"/>
    <w:rsid w:val="004E1873"/>
    <w:rPr>
      <w:sz w:val="24"/>
      <w:szCs w:val="24"/>
      <w:lang w:val="es-ES" w:eastAsia="es-ES"/>
    </w:rPr>
  </w:style>
  <w:style w:type="character" w:customStyle="1" w:styleId="EncabezadoCar">
    <w:name w:val="Encabezado Car"/>
    <w:link w:val="Encabezado"/>
    <w:uiPriority w:val="99"/>
    <w:rsid w:val="004E1873"/>
    <w:rPr>
      <w:sz w:val="24"/>
      <w:szCs w:val="24"/>
      <w:lang w:val="es-ES" w:eastAsia="es-ES"/>
    </w:rPr>
  </w:style>
  <w:style w:type="paragraph" w:styleId="Textoindependiente2">
    <w:name w:val="Body Text 2"/>
    <w:basedOn w:val="Normal"/>
    <w:link w:val="Textoindependiente2Car"/>
    <w:rsid w:val="004E1873"/>
    <w:pPr>
      <w:spacing w:after="120" w:line="480" w:lineRule="auto"/>
    </w:pPr>
  </w:style>
  <w:style w:type="character" w:customStyle="1" w:styleId="Textoindependiente2Car">
    <w:name w:val="Texto independiente 2 Car"/>
    <w:link w:val="Textoindependiente2"/>
    <w:rsid w:val="004E1873"/>
    <w:rPr>
      <w:sz w:val="24"/>
      <w:szCs w:val="24"/>
      <w:lang w:val="es-ES" w:eastAsia="es-ES"/>
    </w:rPr>
  </w:style>
  <w:style w:type="paragraph" w:customStyle="1" w:styleId="Estilo">
    <w:name w:val="Estilo"/>
    <w:link w:val="EstiloCar"/>
    <w:rsid w:val="004E1873"/>
    <w:pPr>
      <w:widowControl w:val="0"/>
      <w:autoSpaceDE w:val="0"/>
      <w:autoSpaceDN w:val="0"/>
      <w:adjustRightInd w:val="0"/>
    </w:pPr>
    <w:rPr>
      <w:rFonts w:ascii="Arial" w:hAnsi="Arial" w:cs="Arial"/>
      <w:sz w:val="24"/>
      <w:szCs w:val="24"/>
      <w:lang w:val="es-ES" w:eastAsia="es-ES"/>
    </w:rPr>
  </w:style>
  <w:style w:type="character" w:customStyle="1" w:styleId="EstiloCar">
    <w:name w:val="Estilo Car"/>
    <w:link w:val="Estilo"/>
    <w:rsid w:val="004E1873"/>
    <w:rPr>
      <w:rFonts w:ascii="Arial" w:hAnsi="Arial" w:cs="Arial"/>
      <w:sz w:val="24"/>
      <w:szCs w:val="24"/>
      <w:lang w:val="es-ES" w:eastAsia="es-ES"/>
    </w:rPr>
  </w:style>
  <w:style w:type="paragraph" w:styleId="Textosinformato">
    <w:name w:val="Plain Text"/>
    <w:basedOn w:val="Normal"/>
    <w:link w:val="TextosinformatoCar"/>
    <w:rsid w:val="004E1873"/>
    <w:rPr>
      <w:rFonts w:ascii="Courier New" w:hAnsi="Courier New"/>
      <w:sz w:val="20"/>
      <w:szCs w:val="20"/>
    </w:rPr>
  </w:style>
  <w:style w:type="character" w:customStyle="1" w:styleId="TextosinformatoCar">
    <w:name w:val="Texto sin formato Car"/>
    <w:link w:val="Textosinformato"/>
    <w:rsid w:val="004E1873"/>
    <w:rPr>
      <w:rFonts w:ascii="Courier New" w:hAnsi="Courier New"/>
      <w:lang w:val="es-ES" w:eastAsia="es-ES"/>
    </w:rPr>
  </w:style>
  <w:style w:type="paragraph" w:styleId="Lista3">
    <w:name w:val="List 3"/>
    <w:basedOn w:val="Normal"/>
    <w:rsid w:val="004E1873"/>
    <w:pPr>
      <w:ind w:left="849" w:hanging="283"/>
    </w:pPr>
    <w:rPr>
      <w:sz w:val="20"/>
      <w:szCs w:val="20"/>
      <w:lang w:val="es-ES_tradnl"/>
    </w:rPr>
  </w:style>
  <w:style w:type="paragraph" w:customStyle="1" w:styleId="Default">
    <w:name w:val="Default"/>
    <w:link w:val="DefaultCar"/>
    <w:uiPriority w:val="99"/>
    <w:rsid w:val="004E1873"/>
    <w:pPr>
      <w:autoSpaceDE w:val="0"/>
      <w:autoSpaceDN w:val="0"/>
      <w:adjustRightInd w:val="0"/>
    </w:pPr>
    <w:rPr>
      <w:rFonts w:ascii="Arial" w:hAnsi="Arial" w:cs="Arial"/>
      <w:color w:val="000000"/>
      <w:sz w:val="24"/>
      <w:szCs w:val="24"/>
      <w:lang w:val="es-MX" w:eastAsia="es-MX"/>
    </w:rPr>
  </w:style>
  <w:style w:type="paragraph" w:customStyle="1" w:styleId="BodyText28">
    <w:name w:val="Body Text 28"/>
    <w:basedOn w:val="Normal"/>
    <w:rsid w:val="004E1873"/>
    <w:pPr>
      <w:widowControl w:val="0"/>
      <w:overflowPunct w:val="0"/>
      <w:autoSpaceDE w:val="0"/>
      <w:autoSpaceDN w:val="0"/>
      <w:adjustRightInd w:val="0"/>
      <w:jc w:val="both"/>
      <w:textAlignment w:val="baseline"/>
    </w:pPr>
    <w:rPr>
      <w:rFonts w:ascii="Arial" w:hAnsi="Arial"/>
      <w:sz w:val="22"/>
      <w:szCs w:val="20"/>
      <w:lang w:val="es-CO"/>
    </w:rPr>
  </w:style>
  <w:style w:type="paragraph" w:styleId="Ttulo">
    <w:name w:val="Title"/>
    <w:basedOn w:val="Normal"/>
    <w:next w:val="Normal"/>
    <w:link w:val="TtuloCar"/>
    <w:qFormat/>
    <w:rsid w:val="004E1873"/>
    <w:pPr>
      <w:spacing w:before="240" w:after="60"/>
      <w:jc w:val="center"/>
      <w:outlineLvl w:val="0"/>
    </w:pPr>
    <w:rPr>
      <w:rFonts w:ascii="Cambria" w:hAnsi="Cambria"/>
      <w:b/>
      <w:bCs/>
      <w:kern w:val="28"/>
      <w:sz w:val="32"/>
      <w:szCs w:val="32"/>
    </w:rPr>
  </w:style>
  <w:style w:type="character" w:customStyle="1" w:styleId="TtuloCar">
    <w:name w:val="Título Car"/>
    <w:link w:val="Ttulo"/>
    <w:rsid w:val="004E1873"/>
    <w:rPr>
      <w:rFonts w:ascii="Cambria" w:hAnsi="Cambria"/>
      <w:b/>
      <w:bCs/>
      <w:kern w:val="28"/>
      <w:sz w:val="32"/>
      <w:szCs w:val="32"/>
      <w:lang w:val="es-ES" w:eastAsia="es-ES"/>
    </w:rPr>
  </w:style>
  <w:style w:type="paragraph" w:styleId="Textoindependiente3">
    <w:name w:val="Body Text 3"/>
    <w:basedOn w:val="Normal"/>
    <w:link w:val="Textoindependiente3Car"/>
    <w:uiPriority w:val="99"/>
    <w:rsid w:val="004E1873"/>
    <w:pPr>
      <w:spacing w:after="120" w:line="276" w:lineRule="auto"/>
    </w:pPr>
    <w:rPr>
      <w:rFonts w:ascii="Calibri" w:eastAsia="Calibri" w:hAnsi="Calibri"/>
      <w:sz w:val="16"/>
      <w:szCs w:val="16"/>
      <w:lang w:eastAsia="en-US"/>
    </w:rPr>
  </w:style>
  <w:style w:type="character" w:customStyle="1" w:styleId="Textoindependiente3Car">
    <w:name w:val="Texto independiente 3 Car"/>
    <w:link w:val="Textoindependiente3"/>
    <w:uiPriority w:val="99"/>
    <w:rsid w:val="004E1873"/>
    <w:rPr>
      <w:rFonts w:ascii="Calibri" w:eastAsia="Calibri" w:hAnsi="Calibri"/>
      <w:sz w:val="16"/>
      <w:szCs w:val="16"/>
      <w:lang w:val="es-ES" w:eastAsia="en-US"/>
    </w:rPr>
  </w:style>
  <w:style w:type="character" w:customStyle="1" w:styleId="Sombreadomedio1-nfasis1Car">
    <w:name w:val="Sombreado medio 1 - Énfasis 1 Car"/>
    <w:link w:val="Sombreadomedio1-nfasis11"/>
    <w:uiPriority w:val="1"/>
    <w:rsid w:val="004E1873"/>
    <w:rPr>
      <w:sz w:val="24"/>
      <w:szCs w:val="24"/>
      <w:lang w:val="es-ES" w:eastAsia="es-ES"/>
    </w:rPr>
  </w:style>
  <w:style w:type="character" w:customStyle="1" w:styleId="DefaultCar">
    <w:name w:val="Default Car"/>
    <w:link w:val="Default"/>
    <w:rsid w:val="004E1873"/>
    <w:rPr>
      <w:rFonts w:ascii="Arial" w:hAnsi="Arial" w:cs="Arial"/>
      <w:color w:val="000000"/>
      <w:sz w:val="24"/>
      <w:szCs w:val="24"/>
      <w:lang w:val="es-MX" w:eastAsia="es-MX"/>
    </w:rPr>
  </w:style>
  <w:style w:type="character" w:customStyle="1" w:styleId="iaj1">
    <w:name w:val="i_aj1"/>
    <w:rsid w:val="004E1873"/>
    <w:rPr>
      <w:i/>
      <w:iCs/>
    </w:rPr>
  </w:style>
  <w:style w:type="paragraph" w:customStyle="1" w:styleId="western">
    <w:name w:val="western"/>
    <w:basedOn w:val="Normal"/>
    <w:rsid w:val="004E1873"/>
    <w:pPr>
      <w:spacing w:before="100" w:beforeAutospacing="1" w:after="100" w:afterAutospacing="1"/>
    </w:pPr>
    <w:rPr>
      <w:lang w:val="es-CO" w:eastAsia="es-CO"/>
    </w:rPr>
  </w:style>
  <w:style w:type="character" w:customStyle="1" w:styleId="apple-converted-space">
    <w:name w:val="apple-converted-space"/>
    <w:rsid w:val="004E1873"/>
  </w:style>
  <w:style w:type="character" w:customStyle="1" w:styleId="Cuadrculamedia1-nfasis2Car">
    <w:name w:val="Cuadrícula media 1 - Énfasis 2 Car"/>
    <w:aliases w:val="List Paragraph Car,Fotografía Car,HOJA Car,Bolita Car,Párrafo de lista4 Car,BOLADEF Car,Párrafo de lista3 Car,Párrafo de lista21 Car,BOLA Car,Nivel 1 OS Car,Colorful List Accent 1 Car,Colorful List - Accent 11 Car"/>
    <w:link w:val="Cuadrculamedia1-nfasis21"/>
    <w:uiPriority w:val="34"/>
    <w:rsid w:val="000D4C42"/>
    <w:rPr>
      <w:rFonts w:ascii="Arial" w:hAnsi="Arial"/>
      <w:sz w:val="28"/>
      <w:lang w:val="es-ES_tradnl"/>
    </w:rPr>
  </w:style>
  <w:style w:type="paragraph" w:customStyle="1" w:styleId="Prrafodelista1">
    <w:name w:val="Párrafo de lista1"/>
    <w:basedOn w:val="Normal"/>
    <w:rsid w:val="00E67146"/>
    <w:pPr>
      <w:ind w:left="720"/>
      <w:contextualSpacing/>
    </w:pPr>
  </w:style>
  <w:style w:type="paragraph" w:customStyle="1" w:styleId="subtitulos">
    <w:name w:val="subtitulos"/>
    <w:basedOn w:val="Normal"/>
    <w:rsid w:val="00EB7FCA"/>
    <w:pPr>
      <w:spacing w:before="100" w:beforeAutospacing="1" w:after="100" w:afterAutospacing="1"/>
    </w:pPr>
  </w:style>
  <w:style w:type="paragraph" w:styleId="Lista2">
    <w:name w:val="List 2"/>
    <w:basedOn w:val="Normal"/>
    <w:rsid w:val="00E24314"/>
    <w:pPr>
      <w:ind w:left="720" w:hanging="360"/>
      <w:contextualSpacing/>
    </w:pPr>
  </w:style>
  <w:style w:type="character" w:styleId="Refdecomentario">
    <w:name w:val="annotation reference"/>
    <w:rsid w:val="00B23F86"/>
    <w:rPr>
      <w:sz w:val="16"/>
      <w:szCs w:val="16"/>
    </w:rPr>
  </w:style>
  <w:style w:type="paragraph" w:styleId="Textocomentario">
    <w:name w:val="annotation text"/>
    <w:basedOn w:val="Normal"/>
    <w:link w:val="TextocomentarioCar"/>
    <w:uiPriority w:val="99"/>
    <w:rsid w:val="00B23F86"/>
    <w:rPr>
      <w:sz w:val="20"/>
      <w:szCs w:val="20"/>
    </w:rPr>
  </w:style>
  <w:style w:type="character" w:customStyle="1" w:styleId="TextocomentarioCar">
    <w:name w:val="Texto comentario Car"/>
    <w:link w:val="Textocomentario"/>
    <w:uiPriority w:val="99"/>
    <w:rsid w:val="00B23F86"/>
    <w:rPr>
      <w:lang w:val="es-ES" w:eastAsia="es-ES"/>
    </w:rPr>
  </w:style>
  <w:style w:type="paragraph" w:styleId="Asuntodelcomentario">
    <w:name w:val="annotation subject"/>
    <w:basedOn w:val="Textocomentario"/>
    <w:next w:val="Textocomentario"/>
    <w:link w:val="AsuntodelcomentarioCar"/>
    <w:rsid w:val="00B23F86"/>
    <w:rPr>
      <w:b/>
      <w:bCs/>
    </w:rPr>
  </w:style>
  <w:style w:type="character" w:customStyle="1" w:styleId="AsuntodelcomentarioCar">
    <w:name w:val="Asunto del comentario Car"/>
    <w:link w:val="Asuntodelcomentario"/>
    <w:rsid w:val="00B23F86"/>
    <w:rPr>
      <w:b/>
      <w:bCs/>
      <w:lang w:val="es-ES" w:eastAsia="es-ES"/>
    </w:rPr>
  </w:style>
  <w:style w:type="paragraph" w:customStyle="1" w:styleId="Sinespaciado1">
    <w:name w:val="Sin espaciado1"/>
    <w:uiPriority w:val="1"/>
    <w:qFormat/>
    <w:rsid w:val="003F2B51"/>
    <w:rPr>
      <w:rFonts w:ascii="Calibri" w:eastAsia="Calibri" w:hAnsi="Calibri"/>
      <w:sz w:val="22"/>
      <w:szCs w:val="22"/>
      <w:lang w:eastAsia="en-US"/>
    </w:rPr>
  </w:style>
  <w:style w:type="character" w:customStyle="1" w:styleId="Ttulo2Car">
    <w:name w:val="Título 2 Car"/>
    <w:link w:val="Ttulo2"/>
    <w:uiPriority w:val="1"/>
    <w:rsid w:val="008C7FA0"/>
    <w:rPr>
      <w:rFonts w:ascii="Calibri Light" w:hAnsi="Calibri Light"/>
      <w:b/>
      <w:bCs/>
      <w:i/>
      <w:iCs/>
      <w:sz w:val="28"/>
      <w:szCs w:val="28"/>
      <w:lang w:val="es-ES" w:eastAsia="es-ES"/>
    </w:rPr>
  </w:style>
  <w:style w:type="character" w:customStyle="1" w:styleId="Ttulo4Car">
    <w:name w:val="Título 4 Car"/>
    <w:link w:val="Ttulo4"/>
    <w:rsid w:val="008C7FA0"/>
    <w:rPr>
      <w:rFonts w:ascii="Calibri" w:hAnsi="Calibri"/>
      <w:b/>
      <w:bCs/>
      <w:sz w:val="28"/>
      <w:szCs w:val="28"/>
      <w:lang w:val="es-ES" w:eastAsia="es-ES"/>
    </w:rPr>
  </w:style>
  <w:style w:type="character" w:customStyle="1" w:styleId="Ttulo5Car">
    <w:name w:val="Título 5 Car"/>
    <w:link w:val="Ttulo5"/>
    <w:rsid w:val="008C7FA0"/>
    <w:rPr>
      <w:rFonts w:ascii="Calibri" w:hAnsi="Calibri"/>
      <w:b/>
      <w:bCs/>
      <w:i/>
      <w:iCs/>
      <w:sz w:val="26"/>
      <w:szCs w:val="26"/>
      <w:lang w:val="es-ES" w:eastAsia="es-ES"/>
    </w:rPr>
  </w:style>
  <w:style w:type="character" w:customStyle="1" w:styleId="Ttulo6Car">
    <w:name w:val="Título 6 Car"/>
    <w:link w:val="Ttulo6"/>
    <w:rsid w:val="008C7FA0"/>
    <w:rPr>
      <w:rFonts w:ascii="Calibri" w:hAnsi="Calibri"/>
      <w:b/>
      <w:bCs/>
      <w:sz w:val="22"/>
      <w:szCs w:val="22"/>
      <w:lang w:val="es-ES" w:eastAsia="es-ES"/>
    </w:rPr>
  </w:style>
  <w:style w:type="character" w:customStyle="1" w:styleId="Ttulo7Car">
    <w:name w:val="Título 7 Car"/>
    <w:link w:val="Ttulo7"/>
    <w:rsid w:val="008C7FA0"/>
    <w:rPr>
      <w:rFonts w:ascii="Calibri" w:hAnsi="Calibri"/>
      <w:sz w:val="24"/>
      <w:szCs w:val="24"/>
      <w:lang w:val="es-ES" w:eastAsia="es-ES"/>
    </w:rPr>
  </w:style>
  <w:style w:type="character" w:customStyle="1" w:styleId="Ttulo8Car">
    <w:name w:val="Título 8 Car"/>
    <w:link w:val="Ttulo8"/>
    <w:rsid w:val="008C7FA0"/>
    <w:rPr>
      <w:rFonts w:ascii="Calibri" w:hAnsi="Calibri"/>
      <w:i/>
      <w:iCs/>
      <w:sz w:val="24"/>
      <w:szCs w:val="24"/>
      <w:lang w:val="es-ES" w:eastAsia="es-ES"/>
    </w:rPr>
  </w:style>
  <w:style w:type="character" w:customStyle="1" w:styleId="Ttulo9Car">
    <w:name w:val="Título 9 Car"/>
    <w:link w:val="Ttulo9"/>
    <w:rsid w:val="008C7FA0"/>
    <w:rPr>
      <w:rFonts w:ascii="Calibri Light" w:hAnsi="Calibri Light"/>
      <w:sz w:val="22"/>
      <w:szCs w:val="22"/>
      <w:lang w:val="es-ES" w:eastAsia="es-ES"/>
    </w:rPr>
  </w:style>
  <w:style w:type="paragraph" w:customStyle="1" w:styleId="TableParagraph">
    <w:name w:val="Table Paragraph"/>
    <w:basedOn w:val="Normal"/>
    <w:uiPriority w:val="1"/>
    <w:qFormat/>
    <w:rsid w:val="00CE2AFB"/>
    <w:pPr>
      <w:widowControl w:val="0"/>
    </w:pPr>
    <w:rPr>
      <w:rFonts w:ascii="Cambria" w:eastAsia="Cambria" w:hAnsi="Cambria" w:cs="Cambria"/>
      <w:sz w:val="22"/>
      <w:szCs w:val="22"/>
      <w:lang w:val="en-US" w:eastAsia="en-US"/>
    </w:rPr>
  </w:style>
  <w:style w:type="paragraph" w:styleId="Prrafodelista">
    <w:name w:val="List Paragraph"/>
    <w:aliases w:val="Lista vistosa - Énfasis 11"/>
    <w:basedOn w:val="Normal"/>
    <w:link w:val="PrrafodelistaCar"/>
    <w:uiPriority w:val="1"/>
    <w:qFormat/>
    <w:rsid w:val="007956EE"/>
    <w:pPr>
      <w:widowControl w:val="0"/>
      <w:ind w:left="851" w:hanging="283"/>
      <w:jc w:val="both"/>
    </w:pPr>
    <w:rPr>
      <w:rFonts w:ascii="Arial Narrow" w:eastAsia="Arial Narrow" w:hAnsi="Arial Narrow" w:cs="Arial Narrow"/>
      <w:sz w:val="22"/>
      <w:szCs w:val="22"/>
      <w:lang w:val="es-CO" w:eastAsia="en-US"/>
    </w:rPr>
  </w:style>
  <w:style w:type="character" w:customStyle="1" w:styleId="baj">
    <w:name w:val="b_aj"/>
    <w:rsid w:val="005738F6"/>
  </w:style>
  <w:style w:type="paragraph" w:styleId="Sinespaciado">
    <w:name w:val="No Spacing"/>
    <w:basedOn w:val="Normal"/>
    <w:link w:val="SinespaciadoCar"/>
    <w:uiPriority w:val="99"/>
    <w:qFormat/>
    <w:rsid w:val="00C610DC"/>
    <w:pPr>
      <w:jc w:val="both"/>
    </w:pPr>
    <w:rPr>
      <w:rFonts w:ascii="Calibri" w:hAnsi="Calibri"/>
      <w:sz w:val="20"/>
      <w:szCs w:val="20"/>
      <w:lang w:val="es-CO" w:eastAsia="es-CO"/>
    </w:rPr>
  </w:style>
  <w:style w:type="character" w:customStyle="1" w:styleId="SinespaciadoCar">
    <w:name w:val="Sin espaciado Car"/>
    <w:link w:val="Sinespaciado"/>
    <w:uiPriority w:val="99"/>
    <w:rsid w:val="00C610DC"/>
    <w:rPr>
      <w:rFonts w:ascii="Calibri" w:hAnsi="Calibri"/>
    </w:rPr>
  </w:style>
  <w:style w:type="table" w:customStyle="1" w:styleId="TableNormal1">
    <w:name w:val="Table Normal1"/>
    <w:uiPriority w:val="2"/>
    <w:semiHidden/>
    <w:unhideWhenUsed/>
    <w:qFormat/>
    <w:rsid w:val="00912566"/>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
    <w:uiPriority w:val="2"/>
    <w:semiHidden/>
    <w:unhideWhenUsed/>
    <w:qFormat/>
    <w:rsid w:val="00912566"/>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PrrafodelistaCar">
    <w:name w:val="Párrafo de lista Car"/>
    <w:aliases w:val="Lista vistosa - Énfasis 11 Car"/>
    <w:link w:val="Prrafodelista"/>
    <w:uiPriority w:val="34"/>
    <w:rsid w:val="00A24AE2"/>
    <w:rPr>
      <w:rFonts w:ascii="Arial Narrow" w:eastAsia="Arial Narrow" w:hAnsi="Arial Narrow" w:cs="Arial Narrow"/>
      <w:sz w:val="22"/>
      <w:szCs w:val="22"/>
      <w:lang w:eastAsia="en-US"/>
    </w:rPr>
  </w:style>
  <w:style w:type="table" w:customStyle="1" w:styleId="TableGrid">
    <w:name w:val="TableGrid"/>
    <w:rsid w:val="00F32B0D"/>
    <w:rPr>
      <w:rFonts w:ascii="Calibri" w:hAnsi="Calibri"/>
      <w:sz w:val="22"/>
      <w:szCs w:val="22"/>
      <w:lang w:val="es-ES" w:eastAsia="es-ES"/>
    </w:rPr>
    <w:tblPr>
      <w:tblCellMar>
        <w:top w:w="0" w:type="dxa"/>
        <w:left w:w="0" w:type="dxa"/>
        <w:bottom w:w="0" w:type="dxa"/>
        <w:right w:w="0" w:type="dxa"/>
      </w:tblCellMar>
    </w:tblPr>
  </w:style>
  <w:style w:type="paragraph" w:customStyle="1" w:styleId="centrado">
    <w:name w:val="centrado"/>
    <w:basedOn w:val="Normal"/>
    <w:uiPriority w:val="99"/>
    <w:semiHidden/>
    <w:rsid w:val="00E86D7C"/>
    <w:pPr>
      <w:spacing w:before="100" w:beforeAutospacing="1" w:after="100" w:afterAutospacing="1"/>
    </w:pPr>
    <w:rPr>
      <w:lang w:val="es-CO" w:eastAsia="es-CO"/>
    </w:rPr>
  </w:style>
  <w:style w:type="character" w:customStyle="1" w:styleId="letra14pt">
    <w:name w:val="letra14pt"/>
    <w:rsid w:val="00E86D7C"/>
  </w:style>
  <w:style w:type="character" w:customStyle="1" w:styleId="iaj">
    <w:name w:val="i_aj"/>
    <w:rsid w:val="00E86D7C"/>
  </w:style>
  <w:style w:type="paragraph" w:customStyle="1" w:styleId="Textoindependiente31">
    <w:name w:val="Texto independiente 31"/>
    <w:basedOn w:val="Normal"/>
    <w:link w:val="Textoindependiente31Car"/>
    <w:rsid w:val="00F152B2"/>
    <w:pPr>
      <w:suppressAutoHyphens/>
      <w:jc w:val="both"/>
    </w:pPr>
    <w:rPr>
      <w:rFonts w:ascii="Arial" w:eastAsia="Batang" w:hAnsi="Arial" w:cs="Arial"/>
      <w:b/>
      <w:bCs/>
      <w:sz w:val="22"/>
      <w:szCs w:val="22"/>
      <w:lang w:eastAsia="ar-SA"/>
    </w:rPr>
  </w:style>
  <w:style w:type="character" w:customStyle="1" w:styleId="Textoindependiente31Car">
    <w:name w:val="Texto independiente 31 Car"/>
    <w:link w:val="Textoindependiente31"/>
    <w:rsid w:val="00F152B2"/>
    <w:rPr>
      <w:rFonts w:ascii="Arial" w:eastAsia="Batang" w:hAnsi="Arial" w:cs="Arial"/>
      <w:b/>
      <w:bCs/>
      <w:sz w:val="22"/>
      <w:szCs w:val="22"/>
      <w:lang w:val="es-ES" w:eastAsia="ar-SA"/>
    </w:rPr>
  </w:style>
  <w:style w:type="character" w:customStyle="1" w:styleId="Mencinsinresolver1">
    <w:name w:val="Mención sin resolver1"/>
    <w:basedOn w:val="Fuentedeprrafopredeter"/>
    <w:uiPriority w:val="99"/>
    <w:semiHidden/>
    <w:unhideWhenUsed/>
    <w:rsid w:val="00A63170"/>
    <w:rPr>
      <w:color w:val="605E5C"/>
      <w:shd w:val="clear" w:color="auto" w:fill="E1DFDD"/>
    </w:rPr>
  </w:style>
  <w:style w:type="paragraph" w:customStyle="1" w:styleId="Capitulo2">
    <w:name w:val="Capitulo 2"/>
    <w:basedOn w:val="Normal"/>
    <w:autoRedefine/>
    <w:qFormat/>
    <w:rsid w:val="00615ABD"/>
    <w:pPr>
      <w:keepNext/>
      <w:numPr>
        <w:numId w:val="45"/>
      </w:numPr>
      <w:spacing w:before="120" w:after="200" w:line="276" w:lineRule="auto"/>
      <w:ind w:left="708" w:hanging="708"/>
      <w:jc w:val="both"/>
      <w:outlineLvl w:val="1"/>
    </w:pPr>
    <w:rPr>
      <w:rFonts w:ascii="Arial" w:hAnsi="Arial" w:cs="Arial"/>
      <w:b/>
      <w:color w:val="3B3838" w:themeColor="background2" w:themeShade="40"/>
      <w:sz w:val="20"/>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057044">
      <w:bodyDiv w:val="1"/>
      <w:marLeft w:val="0"/>
      <w:marRight w:val="0"/>
      <w:marTop w:val="0"/>
      <w:marBottom w:val="0"/>
      <w:divBdr>
        <w:top w:val="none" w:sz="0" w:space="0" w:color="auto"/>
        <w:left w:val="none" w:sz="0" w:space="0" w:color="auto"/>
        <w:bottom w:val="none" w:sz="0" w:space="0" w:color="auto"/>
        <w:right w:val="none" w:sz="0" w:space="0" w:color="auto"/>
      </w:divBdr>
    </w:div>
    <w:div w:id="113325915">
      <w:bodyDiv w:val="1"/>
      <w:marLeft w:val="0"/>
      <w:marRight w:val="0"/>
      <w:marTop w:val="0"/>
      <w:marBottom w:val="0"/>
      <w:divBdr>
        <w:top w:val="none" w:sz="0" w:space="0" w:color="auto"/>
        <w:left w:val="none" w:sz="0" w:space="0" w:color="auto"/>
        <w:bottom w:val="none" w:sz="0" w:space="0" w:color="auto"/>
        <w:right w:val="none" w:sz="0" w:space="0" w:color="auto"/>
      </w:divBdr>
    </w:div>
    <w:div w:id="129130339">
      <w:bodyDiv w:val="1"/>
      <w:marLeft w:val="0"/>
      <w:marRight w:val="0"/>
      <w:marTop w:val="0"/>
      <w:marBottom w:val="0"/>
      <w:divBdr>
        <w:top w:val="none" w:sz="0" w:space="0" w:color="auto"/>
        <w:left w:val="none" w:sz="0" w:space="0" w:color="auto"/>
        <w:bottom w:val="none" w:sz="0" w:space="0" w:color="auto"/>
        <w:right w:val="none" w:sz="0" w:space="0" w:color="auto"/>
      </w:divBdr>
    </w:div>
    <w:div w:id="414984572">
      <w:bodyDiv w:val="1"/>
      <w:marLeft w:val="0"/>
      <w:marRight w:val="0"/>
      <w:marTop w:val="0"/>
      <w:marBottom w:val="0"/>
      <w:divBdr>
        <w:top w:val="none" w:sz="0" w:space="0" w:color="auto"/>
        <w:left w:val="none" w:sz="0" w:space="0" w:color="auto"/>
        <w:bottom w:val="none" w:sz="0" w:space="0" w:color="auto"/>
        <w:right w:val="none" w:sz="0" w:space="0" w:color="auto"/>
      </w:divBdr>
    </w:div>
    <w:div w:id="465314769">
      <w:bodyDiv w:val="1"/>
      <w:marLeft w:val="0"/>
      <w:marRight w:val="0"/>
      <w:marTop w:val="0"/>
      <w:marBottom w:val="0"/>
      <w:divBdr>
        <w:top w:val="none" w:sz="0" w:space="0" w:color="auto"/>
        <w:left w:val="none" w:sz="0" w:space="0" w:color="auto"/>
        <w:bottom w:val="none" w:sz="0" w:space="0" w:color="auto"/>
        <w:right w:val="none" w:sz="0" w:space="0" w:color="auto"/>
      </w:divBdr>
    </w:div>
    <w:div w:id="512495912">
      <w:bodyDiv w:val="1"/>
      <w:marLeft w:val="0"/>
      <w:marRight w:val="0"/>
      <w:marTop w:val="0"/>
      <w:marBottom w:val="0"/>
      <w:divBdr>
        <w:top w:val="none" w:sz="0" w:space="0" w:color="auto"/>
        <w:left w:val="none" w:sz="0" w:space="0" w:color="auto"/>
        <w:bottom w:val="none" w:sz="0" w:space="0" w:color="auto"/>
        <w:right w:val="none" w:sz="0" w:space="0" w:color="auto"/>
      </w:divBdr>
    </w:div>
    <w:div w:id="524557722">
      <w:bodyDiv w:val="1"/>
      <w:marLeft w:val="0"/>
      <w:marRight w:val="0"/>
      <w:marTop w:val="0"/>
      <w:marBottom w:val="0"/>
      <w:divBdr>
        <w:top w:val="none" w:sz="0" w:space="0" w:color="auto"/>
        <w:left w:val="none" w:sz="0" w:space="0" w:color="auto"/>
        <w:bottom w:val="none" w:sz="0" w:space="0" w:color="auto"/>
        <w:right w:val="none" w:sz="0" w:space="0" w:color="auto"/>
      </w:divBdr>
    </w:div>
    <w:div w:id="530075143">
      <w:bodyDiv w:val="1"/>
      <w:marLeft w:val="0"/>
      <w:marRight w:val="0"/>
      <w:marTop w:val="0"/>
      <w:marBottom w:val="0"/>
      <w:divBdr>
        <w:top w:val="none" w:sz="0" w:space="0" w:color="auto"/>
        <w:left w:val="none" w:sz="0" w:space="0" w:color="auto"/>
        <w:bottom w:val="none" w:sz="0" w:space="0" w:color="auto"/>
        <w:right w:val="none" w:sz="0" w:space="0" w:color="auto"/>
      </w:divBdr>
    </w:div>
    <w:div w:id="635916488">
      <w:bodyDiv w:val="1"/>
      <w:marLeft w:val="0"/>
      <w:marRight w:val="0"/>
      <w:marTop w:val="0"/>
      <w:marBottom w:val="0"/>
      <w:divBdr>
        <w:top w:val="none" w:sz="0" w:space="0" w:color="auto"/>
        <w:left w:val="none" w:sz="0" w:space="0" w:color="auto"/>
        <w:bottom w:val="none" w:sz="0" w:space="0" w:color="auto"/>
        <w:right w:val="none" w:sz="0" w:space="0" w:color="auto"/>
      </w:divBdr>
    </w:div>
    <w:div w:id="672490046">
      <w:bodyDiv w:val="1"/>
      <w:marLeft w:val="0"/>
      <w:marRight w:val="0"/>
      <w:marTop w:val="0"/>
      <w:marBottom w:val="0"/>
      <w:divBdr>
        <w:top w:val="none" w:sz="0" w:space="0" w:color="auto"/>
        <w:left w:val="none" w:sz="0" w:space="0" w:color="auto"/>
        <w:bottom w:val="none" w:sz="0" w:space="0" w:color="auto"/>
        <w:right w:val="none" w:sz="0" w:space="0" w:color="auto"/>
      </w:divBdr>
    </w:div>
    <w:div w:id="819272792">
      <w:bodyDiv w:val="1"/>
      <w:marLeft w:val="0"/>
      <w:marRight w:val="0"/>
      <w:marTop w:val="0"/>
      <w:marBottom w:val="0"/>
      <w:divBdr>
        <w:top w:val="none" w:sz="0" w:space="0" w:color="auto"/>
        <w:left w:val="none" w:sz="0" w:space="0" w:color="auto"/>
        <w:bottom w:val="none" w:sz="0" w:space="0" w:color="auto"/>
        <w:right w:val="none" w:sz="0" w:space="0" w:color="auto"/>
      </w:divBdr>
    </w:div>
    <w:div w:id="853953652">
      <w:bodyDiv w:val="1"/>
      <w:marLeft w:val="0"/>
      <w:marRight w:val="0"/>
      <w:marTop w:val="0"/>
      <w:marBottom w:val="0"/>
      <w:divBdr>
        <w:top w:val="none" w:sz="0" w:space="0" w:color="auto"/>
        <w:left w:val="none" w:sz="0" w:space="0" w:color="auto"/>
        <w:bottom w:val="none" w:sz="0" w:space="0" w:color="auto"/>
        <w:right w:val="none" w:sz="0" w:space="0" w:color="auto"/>
      </w:divBdr>
    </w:div>
    <w:div w:id="858352254">
      <w:bodyDiv w:val="1"/>
      <w:marLeft w:val="0"/>
      <w:marRight w:val="0"/>
      <w:marTop w:val="0"/>
      <w:marBottom w:val="0"/>
      <w:divBdr>
        <w:top w:val="none" w:sz="0" w:space="0" w:color="auto"/>
        <w:left w:val="none" w:sz="0" w:space="0" w:color="auto"/>
        <w:bottom w:val="none" w:sz="0" w:space="0" w:color="auto"/>
        <w:right w:val="none" w:sz="0" w:space="0" w:color="auto"/>
      </w:divBdr>
    </w:div>
    <w:div w:id="858738136">
      <w:bodyDiv w:val="1"/>
      <w:marLeft w:val="0"/>
      <w:marRight w:val="0"/>
      <w:marTop w:val="0"/>
      <w:marBottom w:val="0"/>
      <w:divBdr>
        <w:top w:val="none" w:sz="0" w:space="0" w:color="auto"/>
        <w:left w:val="none" w:sz="0" w:space="0" w:color="auto"/>
        <w:bottom w:val="none" w:sz="0" w:space="0" w:color="auto"/>
        <w:right w:val="none" w:sz="0" w:space="0" w:color="auto"/>
      </w:divBdr>
    </w:div>
    <w:div w:id="861211322">
      <w:bodyDiv w:val="1"/>
      <w:marLeft w:val="0"/>
      <w:marRight w:val="0"/>
      <w:marTop w:val="0"/>
      <w:marBottom w:val="0"/>
      <w:divBdr>
        <w:top w:val="none" w:sz="0" w:space="0" w:color="auto"/>
        <w:left w:val="none" w:sz="0" w:space="0" w:color="auto"/>
        <w:bottom w:val="none" w:sz="0" w:space="0" w:color="auto"/>
        <w:right w:val="none" w:sz="0" w:space="0" w:color="auto"/>
      </w:divBdr>
    </w:div>
    <w:div w:id="901873059">
      <w:bodyDiv w:val="1"/>
      <w:marLeft w:val="0"/>
      <w:marRight w:val="0"/>
      <w:marTop w:val="0"/>
      <w:marBottom w:val="0"/>
      <w:divBdr>
        <w:top w:val="none" w:sz="0" w:space="0" w:color="auto"/>
        <w:left w:val="none" w:sz="0" w:space="0" w:color="auto"/>
        <w:bottom w:val="none" w:sz="0" w:space="0" w:color="auto"/>
        <w:right w:val="none" w:sz="0" w:space="0" w:color="auto"/>
      </w:divBdr>
    </w:div>
    <w:div w:id="1006322084">
      <w:bodyDiv w:val="1"/>
      <w:marLeft w:val="0"/>
      <w:marRight w:val="0"/>
      <w:marTop w:val="0"/>
      <w:marBottom w:val="0"/>
      <w:divBdr>
        <w:top w:val="none" w:sz="0" w:space="0" w:color="auto"/>
        <w:left w:val="none" w:sz="0" w:space="0" w:color="auto"/>
        <w:bottom w:val="none" w:sz="0" w:space="0" w:color="auto"/>
        <w:right w:val="none" w:sz="0" w:space="0" w:color="auto"/>
      </w:divBdr>
    </w:div>
    <w:div w:id="1031689736">
      <w:bodyDiv w:val="1"/>
      <w:marLeft w:val="0"/>
      <w:marRight w:val="0"/>
      <w:marTop w:val="0"/>
      <w:marBottom w:val="0"/>
      <w:divBdr>
        <w:top w:val="none" w:sz="0" w:space="0" w:color="auto"/>
        <w:left w:val="none" w:sz="0" w:space="0" w:color="auto"/>
        <w:bottom w:val="none" w:sz="0" w:space="0" w:color="auto"/>
        <w:right w:val="none" w:sz="0" w:space="0" w:color="auto"/>
      </w:divBdr>
    </w:div>
    <w:div w:id="1054701406">
      <w:bodyDiv w:val="1"/>
      <w:marLeft w:val="0"/>
      <w:marRight w:val="0"/>
      <w:marTop w:val="0"/>
      <w:marBottom w:val="0"/>
      <w:divBdr>
        <w:top w:val="none" w:sz="0" w:space="0" w:color="auto"/>
        <w:left w:val="none" w:sz="0" w:space="0" w:color="auto"/>
        <w:bottom w:val="none" w:sz="0" w:space="0" w:color="auto"/>
        <w:right w:val="none" w:sz="0" w:space="0" w:color="auto"/>
      </w:divBdr>
    </w:div>
    <w:div w:id="1087964689">
      <w:bodyDiv w:val="1"/>
      <w:marLeft w:val="0"/>
      <w:marRight w:val="0"/>
      <w:marTop w:val="0"/>
      <w:marBottom w:val="0"/>
      <w:divBdr>
        <w:top w:val="none" w:sz="0" w:space="0" w:color="auto"/>
        <w:left w:val="none" w:sz="0" w:space="0" w:color="auto"/>
        <w:bottom w:val="none" w:sz="0" w:space="0" w:color="auto"/>
        <w:right w:val="none" w:sz="0" w:space="0" w:color="auto"/>
      </w:divBdr>
    </w:div>
    <w:div w:id="1182672211">
      <w:bodyDiv w:val="1"/>
      <w:marLeft w:val="0"/>
      <w:marRight w:val="0"/>
      <w:marTop w:val="0"/>
      <w:marBottom w:val="0"/>
      <w:divBdr>
        <w:top w:val="none" w:sz="0" w:space="0" w:color="auto"/>
        <w:left w:val="none" w:sz="0" w:space="0" w:color="auto"/>
        <w:bottom w:val="none" w:sz="0" w:space="0" w:color="auto"/>
        <w:right w:val="none" w:sz="0" w:space="0" w:color="auto"/>
      </w:divBdr>
    </w:div>
    <w:div w:id="1247569805">
      <w:bodyDiv w:val="1"/>
      <w:marLeft w:val="0"/>
      <w:marRight w:val="0"/>
      <w:marTop w:val="0"/>
      <w:marBottom w:val="0"/>
      <w:divBdr>
        <w:top w:val="none" w:sz="0" w:space="0" w:color="auto"/>
        <w:left w:val="none" w:sz="0" w:space="0" w:color="auto"/>
        <w:bottom w:val="none" w:sz="0" w:space="0" w:color="auto"/>
        <w:right w:val="none" w:sz="0" w:space="0" w:color="auto"/>
      </w:divBdr>
    </w:div>
    <w:div w:id="1346590693">
      <w:bodyDiv w:val="1"/>
      <w:marLeft w:val="0"/>
      <w:marRight w:val="0"/>
      <w:marTop w:val="0"/>
      <w:marBottom w:val="0"/>
      <w:divBdr>
        <w:top w:val="none" w:sz="0" w:space="0" w:color="auto"/>
        <w:left w:val="none" w:sz="0" w:space="0" w:color="auto"/>
        <w:bottom w:val="none" w:sz="0" w:space="0" w:color="auto"/>
        <w:right w:val="none" w:sz="0" w:space="0" w:color="auto"/>
      </w:divBdr>
    </w:div>
    <w:div w:id="1370258820">
      <w:bodyDiv w:val="1"/>
      <w:marLeft w:val="0"/>
      <w:marRight w:val="0"/>
      <w:marTop w:val="0"/>
      <w:marBottom w:val="0"/>
      <w:divBdr>
        <w:top w:val="none" w:sz="0" w:space="0" w:color="auto"/>
        <w:left w:val="none" w:sz="0" w:space="0" w:color="auto"/>
        <w:bottom w:val="none" w:sz="0" w:space="0" w:color="auto"/>
        <w:right w:val="none" w:sz="0" w:space="0" w:color="auto"/>
      </w:divBdr>
    </w:div>
    <w:div w:id="1447768908">
      <w:bodyDiv w:val="1"/>
      <w:marLeft w:val="0"/>
      <w:marRight w:val="0"/>
      <w:marTop w:val="0"/>
      <w:marBottom w:val="0"/>
      <w:divBdr>
        <w:top w:val="none" w:sz="0" w:space="0" w:color="auto"/>
        <w:left w:val="none" w:sz="0" w:space="0" w:color="auto"/>
        <w:bottom w:val="none" w:sz="0" w:space="0" w:color="auto"/>
        <w:right w:val="none" w:sz="0" w:space="0" w:color="auto"/>
      </w:divBdr>
    </w:div>
    <w:div w:id="1457604230">
      <w:bodyDiv w:val="1"/>
      <w:marLeft w:val="0"/>
      <w:marRight w:val="0"/>
      <w:marTop w:val="0"/>
      <w:marBottom w:val="0"/>
      <w:divBdr>
        <w:top w:val="none" w:sz="0" w:space="0" w:color="auto"/>
        <w:left w:val="none" w:sz="0" w:space="0" w:color="auto"/>
        <w:bottom w:val="none" w:sz="0" w:space="0" w:color="auto"/>
        <w:right w:val="none" w:sz="0" w:space="0" w:color="auto"/>
      </w:divBdr>
    </w:div>
    <w:div w:id="1459494556">
      <w:bodyDiv w:val="1"/>
      <w:marLeft w:val="0"/>
      <w:marRight w:val="0"/>
      <w:marTop w:val="0"/>
      <w:marBottom w:val="0"/>
      <w:divBdr>
        <w:top w:val="none" w:sz="0" w:space="0" w:color="auto"/>
        <w:left w:val="none" w:sz="0" w:space="0" w:color="auto"/>
        <w:bottom w:val="none" w:sz="0" w:space="0" w:color="auto"/>
        <w:right w:val="none" w:sz="0" w:space="0" w:color="auto"/>
      </w:divBdr>
      <w:divsChild>
        <w:div w:id="730809918">
          <w:marLeft w:val="-75"/>
          <w:marRight w:val="-75"/>
          <w:marTop w:val="75"/>
          <w:marBottom w:val="0"/>
          <w:divBdr>
            <w:top w:val="none" w:sz="0" w:space="0" w:color="auto"/>
            <w:left w:val="none" w:sz="0" w:space="0" w:color="auto"/>
            <w:bottom w:val="none" w:sz="0" w:space="0" w:color="auto"/>
            <w:right w:val="none" w:sz="0" w:space="0" w:color="auto"/>
          </w:divBdr>
        </w:div>
      </w:divsChild>
    </w:div>
    <w:div w:id="1527061350">
      <w:bodyDiv w:val="1"/>
      <w:marLeft w:val="0"/>
      <w:marRight w:val="0"/>
      <w:marTop w:val="0"/>
      <w:marBottom w:val="0"/>
      <w:divBdr>
        <w:top w:val="none" w:sz="0" w:space="0" w:color="auto"/>
        <w:left w:val="none" w:sz="0" w:space="0" w:color="auto"/>
        <w:bottom w:val="none" w:sz="0" w:space="0" w:color="auto"/>
        <w:right w:val="none" w:sz="0" w:space="0" w:color="auto"/>
      </w:divBdr>
    </w:div>
    <w:div w:id="1579024962">
      <w:bodyDiv w:val="1"/>
      <w:marLeft w:val="0"/>
      <w:marRight w:val="0"/>
      <w:marTop w:val="0"/>
      <w:marBottom w:val="0"/>
      <w:divBdr>
        <w:top w:val="none" w:sz="0" w:space="0" w:color="auto"/>
        <w:left w:val="none" w:sz="0" w:space="0" w:color="auto"/>
        <w:bottom w:val="none" w:sz="0" w:space="0" w:color="auto"/>
        <w:right w:val="none" w:sz="0" w:space="0" w:color="auto"/>
      </w:divBdr>
    </w:div>
    <w:div w:id="1609310272">
      <w:bodyDiv w:val="1"/>
      <w:marLeft w:val="0"/>
      <w:marRight w:val="0"/>
      <w:marTop w:val="0"/>
      <w:marBottom w:val="0"/>
      <w:divBdr>
        <w:top w:val="none" w:sz="0" w:space="0" w:color="auto"/>
        <w:left w:val="none" w:sz="0" w:space="0" w:color="auto"/>
        <w:bottom w:val="none" w:sz="0" w:space="0" w:color="auto"/>
        <w:right w:val="none" w:sz="0" w:space="0" w:color="auto"/>
      </w:divBdr>
    </w:div>
    <w:div w:id="1613630208">
      <w:bodyDiv w:val="1"/>
      <w:marLeft w:val="0"/>
      <w:marRight w:val="0"/>
      <w:marTop w:val="0"/>
      <w:marBottom w:val="0"/>
      <w:divBdr>
        <w:top w:val="none" w:sz="0" w:space="0" w:color="auto"/>
        <w:left w:val="none" w:sz="0" w:space="0" w:color="auto"/>
        <w:bottom w:val="none" w:sz="0" w:space="0" w:color="auto"/>
        <w:right w:val="none" w:sz="0" w:space="0" w:color="auto"/>
      </w:divBdr>
    </w:div>
    <w:div w:id="1653675708">
      <w:bodyDiv w:val="1"/>
      <w:marLeft w:val="0"/>
      <w:marRight w:val="0"/>
      <w:marTop w:val="0"/>
      <w:marBottom w:val="0"/>
      <w:divBdr>
        <w:top w:val="none" w:sz="0" w:space="0" w:color="auto"/>
        <w:left w:val="none" w:sz="0" w:space="0" w:color="auto"/>
        <w:bottom w:val="none" w:sz="0" w:space="0" w:color="auto"/>
        <w:right w:val="none" w:sz="0" w:space="0" w:color="auto"/>
      </w:divBdr>
    </w:div>
    <w:div w:id="1713074974">
      <w:bodyDiv w:val="1"/>
      <w:marLeft w:val="0"/>
      <w:marRight w:val="0"/>
      <w:marTop w:val="0"/>
      <w:marBottom w:val="0"/>
      <w:divBdr>
        <w:top w:val="none" w:sz="0" w:space="0" w:color="auto"/>
        <w:left w:val="none" w:sz="0" w:space="0" w:color="auto"/>
        <w:bottom w:val="none" w:sz="0" w:space="0" w:color="auto"/>
        <w:right w:val="none" w:sz="0" w:space="0" w:color="auto"/>
      </w:divBdr>
    </w:div>
    <w:div w:id="1723481568">
      <w:bodyDiv w:val="1"/>
      <w:marLeft w:val="0"/>
      <w:marRight w:val="0"/>
      <w:marTop w:val="0"/>
      <w:marBottom w:val="0"/>
      <w:divBdr>
        <w:top w:val="none" w:sz="0" w:space="0" w:color="auto"/>
        <w:left w:val="none" w:sz="0" w:space="0" w:color="auto"/>
        <w:bottom w:val="none" w:sz="0" w:space="0" w:color="auto"/>
        <w:right w:val="none" w:sz="0" w:space="0" w:color="auto"/>
      </w:divBdr>
    </w:div>
    <w:div w:id="1752584604">
      <w:bodyDiv w:val="1"/>
      <w:marLeft w:val="0"/>
      <w:marRight w:val="0"/>
      <w:marTop w:val="0"/>
      <w:marBottom w:val="0"/>
      <w:divBdr>
        <w:top w:val="none" w:sz="0" w:space="0" w:color="auto"/>
        <w:left w:val="none" w:sz="0" w:space="0" w:color="auto"/>
        <w:bottom w:val="none" w:sz="0" w:space="0" w:color="auto"/>
        <w:right w:val="none" w:sz="0" w:space="0" w:color="auto"/>
      </w:divBdr>
    </w:div>
    <w:div w:id="1759673827">
      <w:bodyDiv w:val="1"/>
      <w:marLeft w:val="0"/>
      <w:marRight w:val="0"/>
      <w:marTop w:val="0"/>
      <w:marBottom w:val="0"/>
      <w:divBdr>
        <w:top w:val="none" w:sz="0" w:space="0" w:color="auto"/>
        <w:left w:val="none" w:sz="0" w:space="0" w:color="auto"/>
        <w:bottom w:val="none" w:sz="0" w:space="0" w:color="auto"/>
        <w:right w:val="none" w:sz="0" w:space="0" w:color="auto"/>
      </w:divBdr>
    </w:div>
    <w:div w:id="1886524870">
      <w:bodyDiv w:val="1"/>
      <w:marLeft w:val="0"/>
      <w:marRight w:val="0"/>
      <w:marTop w:val="0"/>
      <w:marBottom w:val="0"/>
      <w:divBdr>
        <w:top w:val="none" w:sz="0" w:space="0" w:color="auto"/>
        <w:left w:val="none" w:sz="0" w:space="0" w:color="auto"/>
        <w:bottom w:val="none" w:sz="0" w:space="0" w:color="auto"/>
        <w:right w:val="none" w:sz="0" w:space="0" w:color="auto"/>
      </w:divBdr>
    </w:div>
    <w:div w:id="1924879282">
      <w:bodyDiv w:val="1"/>
      <w:marLeft w:val="0"/>
      <w:marRight w:val="0"/>
      <w:marTop w:val="0"/>
      <w:marBottom w:val="0"/>
      <w:divBdr>
        <w:top w:val="none" w:sz="0" w:space="0" w:color="auto"/>
        <w:left w:val="none" w:sz="0" w:space="0" w:color="auto"/>
        <w:bottom w:val="none" w:sz="0" w:space="0" w:color="auto"/>
        <w:right w:val="none" w:sz="0" w:space="0" w:color="auto"/>
      </w:divBdr>
    </w:div>
    <w:div w:id="1950425899">
      <w:bodyDiv w:val="1"/>
      <w:marLeft w:val="0"/>
      <w:marRight w:val="0"/>
      <w:marTop w:val="0"/>
      <w:marBottom w:val="0"/>
      <w:divBdr>
        <w:top w:val="none" w:sz="0" w:space="0" w:color="auto"/>
        <w:left w:val="none" w:sz="0" w:space="0" w:color="auto"/>
        <w:bottom w:val="none" w:sz="0" w:space="0" w:color="auto"/>
        <w:right w:val="none" w:sz="0" w:space="0" w:color="auto"/>
      </w:divBdr>
      <w:divsChild>
        <w:div w:id="714349209">
          <w:marLeft w:val="0"/>
          <w:marRight w:val="0"/>
          <w:marTop w:val="0"/>
          <w:marBottom w:val="0"/>
          <w:divBdr>
            <w:top w:val="none" w:sz="0" w:space="0" w:color="auto"/>
            <w:left w:val="none" w:sz="0" w:space="0" w:color="auto"/>
            <w:bottom w:val="none" w:sz="0" w:space="0" w:color="auto"/>
            <w:right w:val="none" w:sz="0" w:space="0" w:color="auto"/>
          </w:divBdr>
        </w:div>
      </w:divsChild>
    </w:div>
    <w:div w:id="1953660638">
      <w:bodyDiv w:val="1"/>
      <w:marLeft w:val="0"/>
      <w:marRight w:val="0"/>
      <w:marTop w:val="0"/>
      <w:marBottom w:val="0"/>
      <w:divBdr>
        <w:top w:val="none" w:sz="0" w:space="0" w:color="auto"/>
        <w:left w:val="none" w:sz="0" w:space="0" w:color="auto"/>
        <w:bottom w:val="none" w:sz="0" w:space="0" w:color="auto"/>
        <w:right w:val="none" w:sz="0" w:space="0" w:color="auto"/>
      </w:divBdr>
    </w:div>
    <w:div w:id="2045666004">
      <w:bodyDiv w:val="1"/>
      <w:marLeft w:val="0"/>
      <w:marRight w:val="0"/>
      <w:marTop w:val="0"/>
      <w:marBottom w:val="0"/>
      <w:divBdr>
        <w:top w:val="none" w:sz="0" w:space="0" w:color="auto"/>
        <w:left w:val="none" w:sz="0" w:space="0" w:color="auto"/>
        <w:bottom w:val="none" w:sz="0" w:space="0" w:color="auto"/>
        <w:right w:val="none" w:sz="0" w:space="0" w:color="auto"/>
      </w:divBdr>
    </w:div>
    <w:div w:id="2099986540">
      <w:bodyDiv w:val="1"/>
      <w:marLeft w:val="0"/>
      <w:marRight w:val="0"/>
      <w:marTop w:val="0"/>
      <w:marBottom w:val="0"/>
      <w:divBdr>
        <w:top w:val="none" w:sz="0" w:space="0" w:color="auto"/>
        <w:left w:val="none" w:sz="0" w:space="0" w:color="auto"/>
        <w:bottom w:val="none" w:sz="0" w:space="0" w:color="auto"/>
        <w:right w:val="none" w:sz="0" w:space="0" w:color="auto"/>
      </w:divBdr>
      <w:divsChild>
        <w:div w:id="270210620">
          <w:marLeft w:val="0"/>
          <w:marRight w:val="0"/>
          <w:marTop w:val="0"/>
          <w:marBottom w:val="150"/>
          <w:divBdr>
            <w:top w:val="none" w:sz="0" w:space="0" w:color="auto"/>
            <w:left w:val="none" w:sz="0" w:space="0" w:color="auto"/>
            <w:bottom w:val="none" w:sz="0" w:space="0" w:color="auto"/>
            <w:right w:val="none" w:sz="0" w:space="0" w:color="auto"/>
          </w:divBdr>
        </w:div>
        <w:div w:id="777985269">
          <w:marLeft w:val="0"/>
          <w:marRight w:val="0"/>
          <w:marTop w:val="0"/>
          <w:marBottom w:val="0"/>
          <w:divBdr>
            <w:top w:val="none" w:sz="0" w:space="0" w:color="auto"/>
            <w:left w:val="none" w:sz="0" w:space="0" w:color="auto"/>
            <w:bottom w:val="none" w:sz="0" w:space="0" w:color="auto"/>
            <w:right w:val="none" w:sz="0" w:space="0" w:color="auto"/>
          </w:divBdr>
        </w:div>
        <w:div w:id="2069717890">
          <w:marLeft w:val="0"/>
          <w:marRight w:val="0"/>
          <w:marTop w:val="0"/>
          <w:marBottom w:val="150"/>
          <w:divBdr>
            <w:top w:val="none" w:sz="0" w:space="0" w:color="auto"/>
            <w:left w:val="none" w:sz="0" w:space="0" w:color="auto"/>
            <w:bottom w:val="none" w:sz="0" w:space="0" w:color="auto"/>
            <w:right w:val="none" w:sz="0" w:space="0" w:color="auto"/>
          </w:divBdr>
        </w:div>
      </w:divsChild>
    </w:div>
    <w:div w:id="2136020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ratos@bomberosdebucaramang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02D47-00B1-4938-841F-E9239A6BD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2889</TotalTime>
  <Pages>5</Pages>
  <Words>2034</Words>
  <Characters>11595</Characters>
  <Application>Microsoft Office Word</Application>
  <DocSecurity>0</DocSecurity>
  <Lines>96</Lines>
  <Paragraphs>27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DE</vt:lpstr>
      <vt:lpstr>DE</vt:lpstr>
    </vt:vector>
  </TitlesOfParts>
  <Company>PERSONAL</Company>
  <LinksUpToDate>false</LinksUpToDate>
  <CharactersWithSpaces>13602</CharactersWithSpaces>
  <SharedDoc>false</SharedDoc>
  <HLinks>
    <vt:vector size="6" baseType="variant">
      <vt:variant>
        <vt:i4>6357106</vt:i4>
      </vt:variant>
      <vt:variant>
        <vt:i4>0</vt:i4>
      </vt:variant>
      <vt:variant>
        <vt:i4>0</vt:i4>
      </vt:variant>
      <vt:variant>
        <vt:i4>5</vt:i4>
      </vt:variant>
      <vt:variant>
        <vt:lpwstr>https://www.supervigilancia.gov.co/publicaciones/7299/circular-externa-20194000000025/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dc:title>
  <dc:subject/>
  <dc:creator>Rodolfo Galindo</dc:creator>
  <cp:keywords/>
  <dc:description/>
  <cp:lastModifiedBy>SOPORTESS</cp:lastModifiedBy>
  <cp:revision>35</cp:revision>
  <cp:lastPrinted>2021-03-16T22:29:00Z</cp:lastPrinted>
  <dcterms:created xsi:type="dcterms:W3CDTF">2019-04-10T11:31:00Z</dcterms:created>
  <dcterms:modified xsi:type="dcterms:W3CDTF">2021-09-23T20:45:00Z</dcterms:modified>
</cp:coreProperties>
</file>