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615" w:rsidRPr="00AD753E" w:rsidRDefault="00DB2615" w:rsidP="0082659F">
      <w:pPr>
        <w:pStyle w:val="TextoTextos"/>
        <w:tabs>
          <w:tab w:val="clear" w:pos="580"/>
        </w:tabs>
        <w:spacing w:before="0" w:after="0" w:line="276" w:lineRule="auto"/>
        <w:ind w:left="1134"/>
        <w:jc w:val="left"/>
        <w:rPr>
          <w:rFonts w:ascii="Arial" w:hAnsi="Arial" w:cs="Arial"/>
          <w:b/>
          <w:bCs/>
          <w:color w:val="auto"/>
          <w:sz w:val="20"/>
          <w:szCs w:val="20"/>
          <w:lang w:val="es-CO"/>
        </w:rPr>
      </w:pPr>
      <w:r w:rsidRPr="00AD753E">
        <w:rPr>
          <w:rFonts w:ascii="Arial" w:hAnsi="Arial" w:cs="Arial"/>
          <w:b/>
          <w:bCs/>
          <w:noProof/>
          <w:color w:val="auto"/>
          <w:sz w:val="20"/>
          <w:szCs w:val="20"/>
          <w:lang w:val="es-CO" w:eastAsia="es-CO"/>
        </w:rPr>
        <w:drawing>
          <wp:anchor distT="0" distB="0" distL="114300" distR="114300" simplePos="0" relativeHeight="251659264" behindDoc="1" locked="0" layoutInCell="1" allowOverlap="1" wp14:anchorId="78D65483" wp14:editId="5175311B">
            <wp:simplePos x="0" y="0"/>
            <wp:positionH relativeFrom="column">
              <wp:posOffset>-73660</wp:posOffset>
            </wp:positionH>
            <wp:positionV relativeFrom="paragraph">
              <wp:posOffset>124622</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2615" w:rsidRPr="00AD753E" w:rsidRDefault="00DB2615" w:rsidP="0082659F">
      <w:pPr>
        <w:pStyle w:val="TextoTextos"/>
        <w:tabs>
          <w:tab w:val="clear" w:pos="580"/>
        </w:tabs>
        <w:spacing w:before="0" w:after="0" w:line="276" w:lineRule="auto"/>
        <w:ind w:left="1134"/>
        <w:jc w:val="left"/>
        <w:rPr>
          <w:rFonts w:ascii="Arial" w:hAnsi="Arial" w:cs="Arial"/>
          <w:b/>
          <w:bCs/>
          <w:color w:val="auto"/>
          <w:sz w:val="20"/>
          <w:szCs w:val="20"/>
          <w:lang w:val="es-CO"/>
        </w:rPr>
      </w:pPr>
      <w:r w:rsidRPr="00AD753E">
        <w:rPr>
          <w:rFonts w:ascii="Arial" w:hAnsi="Arial" w:cs="Arial"/>
          <w:b/>
          <w:bCs/>
          <w:noProof/>
          <w:color w:val="auto"/>
          <w:sz w:val="20"/>
          <w:szCs w:val="20"/>
          <w:lang w:val="es-CO" w:eastAsia="es-CO"/>
        </w:rPr>
        <w:drawing>
          <wp:anchor distT="0" distB="0" distL="114300" distR="114300" simplePos="0" relativeHeight="251660288" behindDoc="1" locked="0" layoutInCell="1" allowOverlap="1" wp14:anchorId="0F51DF30" wp14:editId="52EBDF39">
            <wp:simplePos x="0" y="0"/>
            <wp:positionH relativeFrom="column">
              <wp:posOffset>3847465</wp:posOffset>
            </wp:positionH>
            <wp:positionV relativeFrom="paragraph">
              <wp:posOffset>20793</wp:posOffset>
            </wp:positionV>
            <wp:extent cx="2176145" cy="126809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76145" cy="1268095"/>
                    </a:xfrm>
                    <a:prstGeom prst="rect">
                      <a:avLst/>
                    </a:prstGeom>
                    <a:noFill/>
                  </pic:spPr>
                </pic:pic>
              </a:graphicData>
            </a:graphic>
            <wp14:sizeRelH relativeFrom="page">
              <wp14:pctWidth>0</wp14:pctWidth>
            </wp14:sizeRelH>
            <wp14:sizeRelV relativeFrom="page">
              <wp14:pctHeight>0</wp14:pctHeight>
            </wp14:sizeRelV>
          </wp:anchor>
        </w:drawing>
      </w:r>
      <w:r w:rsidRPr="00AD753E">
        <w:rPr>
          <w:rFonts w:ascii="Arial" w:hAnsi="Arial" w:cs="Arial"/>
          <w:b/>
          <w:bCs/>
          <w:color w:val="auto"/>
          <w:sz w:val="20"/>
          <w:szCs w:val="20"/>
          <w:lang w:val="es-CO"/>
        </w:rPr>
        <w:t>MINISTERIO DE DEFENSA NACIONAL</w:t>
      </w:r>
    </w:p>
    <w:p w:rsidR="00DB2615" w:rsidRPr="00AD753E" w:rsidRDefault="00DB2615"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AD753E">
        <w:rPr>
          <w:rFonts w:ascii="Arial" w:hAnsi="Arial" w:cs="Arial"/>
          <w:bCs/>
          <w:color w:val="auto"/>
          <w:sz w:val="20"/>
          <w:szCs w:val="20"/>
          <w:lang w:val="es-CO"/>
        </w:rPr>
        <w:t>POLICÍA NACIONAL</w:t>
      </w:r>
    </w:p>
    <w:p w:rsidR="00DB2615" w:rsidRPr="00AD753E" w:rsidRDefault="00DB2615"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AD753E">
        <w:rPr>
          <w:rFonts w:ascii="Arial" w:hAnsi="Arial" w:cs="Arial"/>
          <w:bCs/>
          <w:color w:val="auto"/>
          <w:sz w:val="20"/>
          <w:szCs w:val="20"/>
          <w:lang w:val="es-CO"/>
        </w:rPr>
        <w:t>DIRECCIÓN DE SANIDAD</w:t>
      </w:r>
    </w:p>
    <w:p w:rsidR="00DB2615" w:rsidRPr="00AD753E" w:rsidRDefault="00DB2615" w:rsidP="0082659F">
      <w:pPr>
        <w:pStyle w:val="TextoTextos"/>
        <w:tabs>
          <w:tab w:val="clear" w:pos="580"/>
        </w:tabs>
        <w:spacing w:before="0" w:after="0" w:line="276" w:lineRule="auto"/>
        <w:ind w:left="1134"/>
        <w:jc w:val="left"/>
        <w:rPr>
          <w:rFonts w:ascii="Arial" w:hAnsi="Arial" w:cs="Arial"/>
          <w:bCs/>
          <w:color w:val="auto"/>
          <w:sz w:val="20"/>
          <w:szCs w:val="20"/>
          <w:lang w:val="es-CO"/>
        </w:rPr>
      </w:pPr>
      <w:r w:rsidRPr="00AD753E">
        <w:rPr>
          <w:rFonts w:ascii="Arial" w:hAnsi="Arial" w:cs="Arial"/>
          <w:bCs/>
          <w:color w:val="auto"/>
          <w:sz w:val="20"/>
          <w:szCs w:val="20"/>
          <w:lang w:val="es-CO"/>
        </w:rPr>
        <w:t>SECCIONAL ANTIOQUIA</w:t>
      </w:r>
    </w:p>
    <w:p w:rsidR="00DB2615" w:rsidRPr="00AD753E" w:rsidRDefault="00DB2615" w:rsidP="003610AA">
      <w:pPr>
        <w:pStyle w:val="Encabezado"/>
        <w:rPr>
          <w:rFonts w:cs="Arial"/>
          <w:lang w:val="es-CO"/>
        </w:rPr>
      </w:pPr>
    </w:p>
    <w:p w:rsidR="00DB2615" w:rsidRPr="00AD753E" w:rsidRDefault="00DB2615" w:rsidP="00DA7BF8">
      <w:pPr>
        <w:jc w:val="center"/>
        <w:rPr>
          <w:rFonts w:cs="Arial"/>
          <w:b/>
          <w:szCs w:val="20"/>
          <w:lang w:val="es-CO"/>
        </w:rPr>
      </w:pPr>
    </w:p>
    <w:p w:rsidR="00DB2615" w:rsidRPr="00AD753E" w:rsidRDefault="00DB2615" w:rsidP="00DA7BF8">
      <w:pPr>
        <w:jc w:val="center"/>
        <w:rPr>
          <w:rFonts w:cs="Arial"/>
          <w:b/>
          <w:szCs w:val="20"/>
          <w:lang w:val="es-CO"/>
        </w:rPr>
      </w:pPr>
    </w:p>
    <w:p w:rsidR="00DB2615" w:rsidRPr="00AD753E" w:rsidRDefault="00DB2615" w:rsidP="00DA7BF8">
      <w:pPr>
        <w:jc w:val="center"/>
        <w:rPr>
          <w:rFonts w:cs="Arial"/>
          <w:b/>
          <w:szCs w:val="20"/>
          <w:lang w:val="es-CO"/>
        </w:rPr>
      </w:pPr>
      <w:r w:rsidRPr="00AD753E">
        <w:rPr>
          <w:rFonts w:cs="Arial"/>
          <w:b/>
          <w:szCs w:val="20"/>
          <w:lang w:val="es-CO"/>
        </w:rPr>
        <w:t>ANEXO TÉCNICO</w:t>
      </w:r>
    </w:p>
    <w:p w:rsidR="00DB2615" w:rsidRPr="00AD753E" w:rsidRDefault="00DB2615" w:rsidP="00DA7BF8">
      <w:pPr>
        <w:jc w:val="center"/>
        <w:rPr>
          <w:rFonts w:cs="Arial"/>
          <w:b/>
          <w:szCs w:val="20"/>
          <w:lang w:val="es-CO"/>
        </w:rPr>
      </w:pPr>
    </w:p>
    <w:p w:rsidR="00DB2615" w:rsidRPr="00AD753E" w:rsidRDefault="00DB2615" w:rsidP="00DA7BF8">
      <w:pPr>
        <w:jc w:val="center"/>
        <w:rPr>
          <w:rFonts w:cs="Arial"/>
          <w:b/>
          <w:szCs w:val="20"/>
          <w:lang w:val="es-CO"/>
        </w:rPr>
      </w:pPr>
      <w:r w:rsidRPr="00AD753E">
        <w:rPr>
          <w:rFonts w:cs="Arial"/>
          <w:b/>
          <w:szCs w:val="20"/>
          <w:lang w:val="es-CO"/>
        </w:rPr>
        <w:t>PROCESO DE CONTRATACIÓN</w:t>
      </w:r>
    </w:p>
    <w:p w:rsidR="00DB2615" w:rsidRDefault="00DB2615" w:rsidP="00DA7BF8">
      <w:pPr>
        <w:jc w:val="center"/>
        <w:rPr>
          <w:rFonts w:cs="Arial"/>
          <w:szCs w:val="20"/>
          <w:lang w:val="es-CO"/>
        </w:rPr>
      </w:pPr>
    </w:p>
    <w:p w:rsidR="00D567F5" w:rsidRPr="00AD753E" w:rsidRDefault="00D567F5" w:rsidP="00DA7BF8">
      <w:pPr>
        <w:jc w:val="center"/>
        <w:rPr>
          <w:rFonts w:cs="Arial"/>
          <w:szCs w:val="20"/>
          <w:lang w:val="es-CO"/>
        </w:rPr>
      </w:pPr>
    </w:p>
    <w:p w:rsidR="00DB2615" w:rsidRPr="00AD753E" w:rsidRDefault="00D567F5" w:rsidP="008E266B">
      <w:pPr>
        <w:jc w:val="center"/>
        <w:rPr>
          <w:rFonts w:cs="Arial"/>
          <w:b/>
          <w:szCs w:val="20"/>
          <w:lang w:val="es-CO"/>
        </w:rPr>
      </w:pPr>
      <w:r w:rsidRPr="00AD753E">
        <w:rPr>
          <w:rFonts w:cs="Arial"/>
          <w:b/>
          <w:noProof/>
          <w:szCs w:val="20"/>
          <w:lang w:val="es-CO"/>
        </w:rPr>
        <w:t>SELECCIÓN ABREVIADA – PRESTACIÓN SERVICIOS DE SALUD</w:t>
      </w:r>
    </w:p>
    <w:p w:rsidR="00D567F5" w:rsidRDefault="00D567F5" w:rsidP="008E266B">
      <w:pPr>
        <w:jc w:val="center"/>
        <w:rPr>
          <w:rFonts w:cs="Arial"/>
          <w:b/>
          <w:szCs w:val="20"/>
          <w:lang w:val="es-CO"/>
        </w:rPr>
      </w:pPr>
    </w:p>
    <w:p w:rsidR="00DB2615" w:rsidRPr="00AD753E" w:rsidRDefault="00DB2615" w:rsidP="008E266B">
      <w:pPr>
        <w:jc w:val="center"/>
        <w:rPr>
          <w:rFonts w:cs="Arial"/>
          <w:b/>
          <w:bCs/>
          <w:szCs w:val="20"/>
          <w:lang w:val="es-CO"/>
        </w:rPr>
      </w:pPr>
      <w:r w:rsidRPr="00AD753E">
        <w:rPr>
          <w:rFonts w:cs="Arial"/>
          <w:b/>
          <w:szCs w:val="20"/>
          <w:lang w:val="es-CO"/>
        </w:rPr>
        <w:t xml:space="preserve">PN SECSA </w:t>
      </w:r>
      <w:r w:rsidRPr="00AD753E">
        <w:rPr>
          <w:rFonts w:cs="Arial"/>
          <w:b/>
          <w:noProof/>
          <w:szCs w:val="20"/>
          <w:lang w:val="es-CO"/>
        </w:rPr>
        <w:t>SA PSS</w:t>
      </w:r>
      <w:r w:rsidRPr="00AD753E">
        <w:rPr>
          <w:rFonts w:cs="Arial"/>
          <w:b/>
          <w:szCs w:val="20"/>
          <w:lang w:val="es-CO"/>
        </w:rPr>
        <w:t xml:space="preserve"> </w:t>
      </w:r>
      <w:r w:rsidRPr="00AD753E">
        <w:rPr>
          <w:rFonts w:cs="Arial"/>
          <w:b/>
          <w:noProof/>
          <w:szCs w:val="20"/>
          <w:lang w:val="es-CO"/>
        </w:rPr>
        <w:t>248</w:t>
      </w:r>
      <w:r w:rsidRPr="00AD753E">
        <w:rPr>
          <w:rFonts w:cs="Arial"/>
          <w:b/>
          <w:bCs/>
          <w:szCs w:val="20"/>
          <w:lang w:val="es-CO"/>
        </w:rPr>
        <w:t>-2018</w:t>
      </w:r>
    </w:p>
    <w:p w:rsidR="00DB2615" w:rsidRPr="00AD753E" w:rsidRDefault="00DB2615" w:rsidP="001A44EF">
      <w:pPr>
        <w:pStyle w:val="Captulo"/>
      </w:pPr>
    </w:p>
    <w:p w:rsidR="00DB2615" w:rsidRDefault="00DB2615" w:rsidP="001A44EF">
      <w:pPr>
        <w:pStyle w:val="Captulo"/>
      </w:pPr>
    </w:p>
    <w:p w:rsidR="00D567F5" w:rsidRPr="00AD753E" w:rsidRDefault="00D567F5" w:rsidP="001A44EF">
      <w:pPr>
        <w:pStyle w:val="Captulo"/>
      </w:pPr>
    </w:p>
    <w:p w:rsidR="00DB2615" w:rsidRPr="00AD753E" w:rsidRDefault="00DB2615" w:rsidP="00D87E75">
      <w:pPr>
        <w:pStyle w:val="Captulo"/>
      </w:pPr>
      <w:r w:rsidRPr="00AD753E">
        <w:t xml:space="preserve">DESCRIPCIÓN  Y  FICHA TÉCNICA </w:t>
      </w:r>
    </w:p>
    <w:p w:rsidR="00DB2615" w:rsidRDefault="00DB2615" w:rsidP="00D87E75">
      <w:pPr>
        <w:pStyle w:val="Captulo"/>
      </w:pPr>
    </w:p>
    <w:p w:rsidR="00D567F5" w:rsidRPr="00AD753E" w:rsidRDefault="00D567F5" w:rsidP="00D87E75">
      <w:pPr>
        <w:pStyle w:val="Captulo"/>
      </w:pPr>
    </w:p>
    <w:p w:rsidR="00D567F5" w:rsidRDefault="00DB2615" w:rsidP="00DB2615">
      <w:pPr>
        <w:rPr>
          <w:rFonts w:cs="Arial"/>
          <w:b/>
          <w:szCs w:val="20"/>
          <w:lang w:val="es-CO"/>
        </w:rPr>
      </w:pPr>
      <w:r w:rsidRPr="00DB2615">
        <w:rPr>
          <w:rFonts w:cs="Arial"/>
          <w:b/>
          <w:szCs w:val="20"/>
          <w:lang w:val="es-CO"/>
        </w:rPr>
        <w:t>OBJETO</w:t>
      </w:r>
    </w:p>
    <w:p w:rsidR="00DB2615" w:rsidRPr="00DB2615" w:rsidRDefault="00DB2615" w:rsidP="00DB2615">
      <w:pPr>
        <w:rPr>
          <w:rFonts w:cs="Arial"/>
          <w:szCs w:val="20"/>
          <w:lang w:val="es-CO"/>
        </w:rPr>
      </w:pPr>
      <w:r w:rsidRPr="00DB2615">
        <w:rPr>
          <w:rFonts w:cs="Arial"/>
          <w:noProof/>
          <w:szCs w:val="20"/>
          <w:lang w:val="es-CO"/>
        </w:rPr>
        <w:t>Prestación de servicios de salud para la atención y realización de procedimientos en la especialidad de los servicios de GINECO-OBSTETRICIA, con el fin de atender a las usuarias y beneficiarias del Subsistema de Salud de la Policía Nacional</w:t>
      </w:r>
    </w:p>
    <w:p w:rsidR="00DB2615" w:rsidRDefault="00DB2615" w:rsidP="00D567F5">
      <w:pPr>
        <w:pStyle w:val="Captulo"/>
        <w:jc w:val="both"/>
      </w:pPr>
    </w:p>
    <w:p w:rsidR="00D567F5" w:rsidRPr="00A678AB" w:rsidRDefault="00D567F5" w:rsidP="00D567F5">
      <w:pPr>
        <w:rPr>
          <w:rFonts w:cs="Arial"/>
          <w:b/>
          <w:bCs/>
          <w:szCs w:val="20"/>
        </w:rPr>
      </w:pPr>
    </w:p>
    <w:p w:rsidR="00D567F5" w:rsidRPr="00D567F5" w:rsidRDefault="00D567F5" w:rsidP="00D567F5">
      <w:pPr>
        <w:rPr>
          <w:rFonts w:cs="Arial"/>
          <w:b/>
          <w:bCs/>
          <w:szCs w:val="20"/>
        </w:rPr>
      </w:pPr>
      <w:r w:rsidRPr="00D567F5">
        <w:rPr>
          <w:rFonts w:cs="Arial"/>
          <w:b/>
          <w:bCs/>
          <w:szCs w:val="20"/>
        </w:rPr>
        <w:t>EXPERIENCIA MÍNIMA DEL PROPONENTE</w:t>
      </w:r>
      <w:r w:rsidRPr="00D567F5">
        <w:rPr>
          <w:rFonts w:cs="Arial"/>
          <w:szCs w:val="20"/>
        </w:rPr>
        <w:t>.</w:t>
      </w:r>
    </w:p>
    <w:p w:rsidR="00D567F5" w:rsidRPr="002E599D" w:rsidRDefault="00D567F5" w:rsidP="00D567F5">
      <w:pPr>
        <w:tabs>
          <w:tab w:val="left" w:pos="0"/>
        </w:tabs>
        <w:rPr>
          <w:rFonts w:eastAsia="Calibri" w:cs="Arial"/>
          <w:szCs w:val="20"/>
        </w:rPr>
      </w:pPr>
      <w:r w:rsidRPr="002E599D">
        <w:rPr>
          <w:rFonts w:cs="Arial"/>
          <w:szCs w:val="20"/>
        </w:rPr>
        <w:t>Con el fin de garantizar la calidad de los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dentro de los tres (3) últimos años (2015, 2016  y/o 2017) de proyectos iguales o similares al presente proceso contractual cuya suma supere el 50% del presupuesto asignado al presente proceso, con empresas públicas o privadas, para lo cual el oferente deberá  presentar máximo tres (3) certificaciones (certificación por contrato) con concepto favorable de la recepción de los contratos.</w:t>
      </w:r>
      <w:r w:rsidRPr="002E599D">
        <w:rPr>
          <w:rFonts w:eastAsia="Calibri" w:cs="Arial"/>
          <w:szCs w:val="20"/>
        </w:rPr>
        <w:t xml:space="preserve"> </w:t>
      </w:r>
    </w:p>
    <w:p w:rsidR="00D567F5" w:rsidRPr="002E599D" w:rsidRDefault="00D567F5" w:rsidP="00D567F5">
      <w:pPr>
        <w:tabs>
          <w:tab w:val="left" w:pos="0"/>
        </w:tabs>
        <w:rPr>
          <w:rFonts w:eastAsia="Calibri" w:cs="Arial"/>
          <w:szCs w:val="20"/>
        </w:rPr>
      </w:pPr>
    </w:p>
    <w:p w:rsidR="00D567F5" w:rsidRPr="00952D92" w:rsidRDefault="00D567F5" w:rsidP="00D567F5">
      <w:pPr>
        <w:ind w:right="-40"/>
        <w:rPr>
          <w:rFonts w:cs="Arial"/>
          <w:bCs/>
          <w:szCs w:val="20"/>
        </w:rPr>
      </w:pPr>
      <w:r w:rsidRPr="00952D92">
        <w:rPr>
          <w:rFonts w:cs="Arial"/>
          <w:bCs/>
          <w:szCs w:val="20"/>
        </w:rPr>
        <w:t>Las certificaciones de Experiencia deben contener la siguiente información: objeto del contrato, número del contrato, valor, plazo, fecha de inicio y finalización, nombre del contrato y nombre del contratista, debidamente suscrita por el Representante legal o persona autorizada.</w:t>
      </w:r>
    </w:p>
    <w:p w:rsidR="00D567F5" w:rsidRPr="002E599D" w:rsidRDefault="00D567F5" w:rsidP="00D567F5">
      <w:pPr>
        <w:ind w:right="-40"/>
        <w:rPr>
          <w:rFonts w:cs="Arial"/>
          <w:bCs/>
          <w:szCs w:val="20"/>
        </w:rPr>
      </w:pPr>
    </w:p>
    <w:p w:rsidR="00D567F5" w:rsidRPr="002E599D" w:rsidRDefault="00D567F5" w:rsidP="00D567F5">
      <w:pPr>
        <w:ind w:right="-40"/>
        <w:rPr>
          <w:rFonts w:cs="Arial"/>
          <w:bCs/>
          <w:szCs w:val="20"/>
        </w:rPr>
      </w:pPr>
      <w:r w:rsidRPr="002E599D">
        <w:rPr>
          <w:rFonts w:cs="Arial"/>
          <w:bCs/>
          <w:szCs w:val="20"/>
        </w:rPr>
        <w:t>Vale la pena aclarar que en cada certificación que se presente se debe justificar un solo contrato, las certificaciones que presenten más de un contrato, se tomará el contrato de mayor valor. Sin embargo, en el evento de que el Oferente certifique más de tres (3) contratos en una o varias certificaciones, la Dirección de Sanidad de la Policía Nacional - Seccional Sanidad Antioquia sólo tendrá en cuenta los 3 contratos de mayor valor.</w:t>
      </w:r>
    </w:p>
    <w:p w:rsidR="00D567F5" w:rsidRPr="002E599D" w:rsidRDefault="00D567F5" w:rsidP="00D567F5">
      <w:pPr>
        <w:tabs>
          <w:tab w:val="left" w:pos="284"/>
        </w:tabs>
        <w:ind w:right="-40"/>
        <w:rPr>
          <w:rFonts w:cs="Arial"/>
          <w:bCs/>
          <w:szCs w:val="20"/>
        </w:rPr>
      </w:pPr>
    </w:p>
    <w:p w:rsidR="00D567F5" w:rsidRPr="002E599D" w:rsidRDefault="00D567F5" w:rsidP="00D567F5">
      <w:pPr>
        <w:tabs>
          <w:tab w:val="left" w:pos="0"/>
        </w:tabs>
        <w:rPr>
          <w:rFonts w:eastAsia="Calibri" w:cs="Arial"/>
          <w:szCs w:val="20"/>
        </w:rPr>
      </w:pPr>
      <w:r w:rsidRPr="002E599D">
        <w:rPr>
          <w:rFonts w:cs="Arial"/>
          <w:bCs/>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D567F5" w:rsidRPr="002E599D" w:rsidRDefault="00D567F5" w:rsidP="00D567F5">
      <w:pPr>
        <w:rPr>
          <w:rFonts w:cs="Arial"/>
          <w:szCs w:val="20"/>
        </w:rPr>
      </w:pPr>
    </w:p>
    <w:p w:rsidR="00D567F5" w:rsidRPr="002E599D" w:rsidRDefault="00D567F5" w:rsidP="00D567F5">
      <w:pPr>
        <w:rPr>
          <w:rFonts w:cs="Arial"/>
          <w:szCs w:val="20"/>
        </w:rPr>
      </w:pPr>
      <w:r w:rsidRPr="002E599D">
        <w:rPr>
          <w:rFonts w:cs="Arial"/>
          <w:spacing w:val="-3"/>
          <w:szCs w:val="20"/>
        </w:rPr>
        <w:t xml:space="preserve">Si son contratos realizados bajo la modalidad de Consorcio o de Unión Temporal, la SECCIONAL SANIDAD ANTIOQUIA </w:t>
      </w:r>
      <w:r w:rsidRPr="002E599D">
        <w:rPr>
          <w:rFonts w:cs="Arial"/>
          <w:szCs w:val="20"/>
        </w:rPr>
        <w:t xml:space="preserve">tomará </w:t>
      </w:r>
      <w:r w:rsidRPr="002E599D">
        <w:rPr>
          <w:rFonts w:cs="Arial"/>
          <w:spacing w:val="-3"/>
          <w:szCs w:val="20"/>
        </w:rPr>
        <w:t>de cada uno de los integrantes</w:t>
      </w:r>
      <w:r w:rsidRPr="002E599D">
        <w:rPr>
          <w:rFonts w:cs="Arial"/>
          <w:szCs w:val="20"/>
        </w:rPr>
        <w:t xml:space="preserve"> para la ejecución del contrato.</w:t>
      </w:r>
    </w:p>
    <w:p w:rsidR="00D567F5" w:rsidRPr="002E599D" w:rsidRDefault="00D567F5" w:rsidP="00D567F5">
      <w:pPr>
        <w:rPr>
          <w:rFonts w:cs="Arial"/>
          <w:szCs w:val="20"/>
        </w:rPr>
      </w:pPr>
    </w:p>
    <w:p w:rsidR="00D567F5" w:rsidRPr="002E599D" w:rsidRDefault="00D567F5" w:rsidP="00D567F5">
      <w:pPr>
        <w:rPr>
          <w:rFonts w:cs="Arial"/>
          <w:szCs w:val="20"/>
        </w:rPr>
      </w:pPr>
      <w:r w:rsidRPr="002E599D">
        <w:rPr>
          <w:rFonts w:cs="Arial"/>
          <w:szCs w:val="20"/>
        </w:rPr>
        <w:t>En el evento que el oferente presenta certificaciones en número superior al máximo permitido,</w:t>
      </w:r>
      <w:r w:rsidRPr="002E599D">
        <w:rPr>
          <w:rFonts w:cs="Arial"/>
          <w:b/>
          <w:szCs w:val="20"/>
        </w:rPr>
        <w:t xml:space="preserve"> </w:t>
      </w:r>
      <w:r w:rsidRPr="002E599D">
        <w:rPr>
          <w:rFonts w:cs="Arial"/>
          <w:szCs w:val="20"/>
        </w:rPr>
        <w:t>la Seccional Sanidad Antioquia tomará para la verificación y evaluación de la experiencia, únicamente las relacionadas en el Anexo No. 3 de este documento.</w:t>
      </w:r>
    </w:p>
    <w:p w:rsidR="00D567F5" w:rsidRDefault="00D567F5" w:rsidP="00D567F5">
      <w:pPr>
        <w:rPr>
          <w:rFonts w:cs="Arial"/>
          <w:szCs w:val="20"/>
        </w:rPr>
      </w:pPr>
    </w:p>
    <w:p w:rsidR="00D567F5" w:rsidRDefault="00D567F5" w:rsidP="00D567F5">
      <w:pPr>
        <w:rPr>
          <w:rFonts w:cs="Arial"/>
          <w:szCs w:val="20"/>
        </w:rPr>
      </w:pPr>
    </w:p>
    <w:p w:rsidR="00D567F5" w:rsidRPr="00D567F5" w:rsidRDefault="00D567F5" w:rsidP="00D567F5">
      <w:pPr>
        <w:tabs>
          <w:tab w:val="left" w:pos="1980"/>
        </w:tabs>
        <w:rPr>
          <w:rFonts w:eastAsia="Calibri" w:cs="Arial"/>
          <w:b/>
          <w:szCs w:val="20"/>
        </w:rPr>
      </w:pPr>
      <w:r w:rsidRPr="00D567F5">
        <w:rPr>
          <w:rFonts w:eastAsia="Calibri" w:cs="Arial"/>
          <w:b/>
          <w:szCs w:val="20"/>
          <w:lang w:val="x-none"/>
        </w:rPr>
        <w:t>COMPETENCIA DE LOS CONTRATISTAS</w:t>
      </w:r>
    </w:p>
    <w:p w:rsidR="00D567F5" w:rsidRPr="003B3D83" w:rsidRDefault="00D567F5" w:rsidP="00D567F5">
      <w:pPr>
        <w:tabs>
          <w:tab w:val="left" w:pos="1980"/>
        </w:tabs>
        <w:ind w:left="709"/>
        <w:rPr>
          <w:rFonts w:eastAsia="Calibri" w:cs="Arial"/>
          <w:b/>
          <w:szCs w:val="20"/>
          <w:lang w:val="x-none"/>
        </w:rPr>
      </w:pPr>
    </w:p>
    <w:p w:rsidR="00D567F5" w:rsidRPr="003B3D83" w:rsidRDefault="00D567F5" w:rsidP="00D567F5">
      <w:pPr>
        <w:pStyle w:val="Prrafodelista"/>
        <w:tabs>
          <w:tab w:val="left" w:pos="1980"/>
        </w:tabs>
        <w:ind w:left="0"/>
        <w:rPr>
          <w:rFonts w:cs="Arial"/>
          <w:szCs w:val="20"/>
          <w:lang w:val="x-none"/>
        </w:rPr>
      </w:pPr>
      <w:r w:rsidRPr="00A04D2B">
        <w:rPr>
          <w:rFonts w:eastAsia="Calibri" w:cs="Arial"/>
          <w:b/>
          <w:szCs w:val="20"/>
          <w:lang w:val="x-none"/>
        </w:rPr>
        <w:t>NIVEL DE EDUCACIÓN O NIVEL ACADÉMICO</w:t>
      </w:r>
      <w:r>
        <w:rPr>
          <w:rFonts w:eastAsia="Calibri" w:cs="Arial"/>
          <w:b/>
          <w:szCs w:val="20"/>
        </w:rPr>
        <w:t xml:space="preserve"> </w:t>
      </w:r>
      <w:r w:rsidRPr="003B3D83">
        <w:rPr>
          <w:rFonts w:cs="Arial"/>
          <w:szCs w:val="20"/>
          <w:lang w:val="x-none"/>
        </w:rPr>
        <w:t xml:space="preserve">Con el fin de garantizar la excelente prestación del servicio y la idoneidad del talento humano que se vincula al proyecto se requiere personal Profesional en </w:t>
      </w:r>
      <w:r w:rsidRPr="003B3D83">
        <w:rPr>
          <w:rFonts w:cs="Arial"/>
          <w:szCs w:val="20"/>
        </w:rPr>
        <w:t>Ginecología y Obstetricia</w:t>
      </w:r>
      <w:r w:rsidRPr="003B3D83">
        <w:rPr>
          <w:rFonts w:cs="Arial"/>
          <w:szCs w:val="20"/>
          <w:lang w:val="x-none"/>
        </w:rPr>
        <w:t xml:space="preserve"> encargado de prestar los servicios</w:t>
      </w:r>
      <w:r w:rsidRPr="003B3D83">
        <w:rPr>
          <w:rFonts w:cs="Arial"/>
          <w:szCs w:val="20"/>
        </w:rPr>
        <w:t>. E</w:t>
      </w:r>
      <w:r w:rsidRPr="003B3D83">
        <w:rPr>
          <w:rFonts w:cs="Arial"/>
          <w:szCs w:val="20"/>
          <w:lang w:val="x-none"/>
        </w:rPr>
        <w:t>l proponente deberá certificar que este personal cuenta con el conocimiento y con un mínimo de un (1) año de experiencia en Colombia relacionado con el objeto del presente contrato; el personal deberá acreditar estudios profesionales en instituciones de educación aprobadas y debidamente reconocidos ante el Ministerio de Educación en Colombia, en el áreas de la salud objeto del contrato a suscribir.</w:t>
      </w:r>
    </w:p>
    <w:p w:rsidR="00D567F5" w:rsidRPr="003B3D83" w:rsidRDefault="00D567F5" w:rsidP="00D567F5">
      <w:pPr>
        <w:tabs>
          <w:tab w:val="left" w:pos="1980"/>
        </w:tabs>
        <w:rPr>
          <w:rFonts w:cs="Arial"/>
          <w:szCs w:val="20"/>
          <w:lang w:val="x-none"/>
        </w:rPr>
      </w:pPr>
      <w:r w:rsidRPr="003B3D83">
        <w:rPr>
          <w:rFonts w:cs="Arial"/>
          <w:szCs w:val="20"/>
          <w:lang w:val="x-none"/>
        </w:rPr>
        <w:t xml:space="preserve">Este aspecto se verificará en el </w:t>
      </w:r>
      <w:r w:rsidRPr="003B3D83">
        <w:rPr>
          <w:rFonts w:cs="Arial"/>
          <w:b/>
          <w:szCs w:val="20"/>
          <w:lang w:val="x-none"/>
        </w:rPr>
        <w:t xml:space="preserve">Anexo </w:t>
      </w:r>
      <w:r>
        <w:rPr>
          <w:rFonts w:cs="Arial"/>
          <w:b/>
          <w:szCs w:val="20"/>
        </w:rPr>
        <w:t>4</w:t>
      </w:r>
      <w:r w:rsidRPr="003B3D83">
        <w:rPr>
          <w:rFonts w:cs="Arial"/>
          <w:szCs w:val="20"/>
          <w:lang w:val="x-none"/>
        </w:rPr>
        <w:t xml:space="preserve"> </w:t>
      </w:r>
      <w:r w:rsidRPr="00A678AB">
        <w:rPr>
          <w:szCs w:val="20"/>
          <w:u w:val="single"/>
        </w:rPr>
        <w:t>Ofrecimiento recurso humano</w:t>
      </w:r>
      <w:r>
        <w:rPr>
          <w:szCs w:val="20"/>
          <w:u w:val="single"/>
        </w:rPr>
        <w:t>.</w:t>
      </w:r>
    </w:p>
    <w:p w:rsidR="00D567F5" w:rsidRPr="003B3D83" w:rsidRDefault="00D567F5" w:rsidP="00D567F5">
      <w:pPr>
        <w:tabs>
          <w:tab w:val="left" w:pos="1980"/>
        </w:tabs>
        <w:rPr>
          <w:rFonts w:eastAsia="Calibri" w:cs="Arial"/>
          <w:szCs w:val="20"/>
        </w:rPr>
      </w:pPr>
    </w:p>
    <w:p w:rsidR="00D567F5" w:rsidRPr="003B3D83" w:rsidRDefault="00D567F5" w:rsidP="00D567F5">
      <w:pPr>
        <w:tabs>
          <w:tab w:val="left" w:pos="1980"/>
        </w:tabs>
        <w:rPr>
          <w:rFonts w:eastAsia="Calibri" w:cs="Arial"/>
          <w:szCs w:val="20"/>
          <w:lang w:val="es-ES_tradnl"/>
        </w:rPr>
      </w:pPr>
      <w:r w:rsidRPr="003B3D83">
        <w:rPr>
          <w:rFonts w:eastAsia="Calibri" w:cs="Arial"/>
          <w:b/>
          <w:szCs w:val="20"/>
          <w:lang w:val="x-none"/>
        </w:rPr>
        <w:t>EXPERIENCIA</w:t>
      </w:r>
      <w:r>
        <w:rPr>
          <w:rFonts w:eastAsia="Calibri" w:cs="Arial"/>
          <w:b/>
          <w:szCs w:val="20"/>
        </w:rPr>
        <w:t xml:space="preserve"> </w:t>
      </w:r>
      <w:r w:rsidRPr="003B3D83">
        <w:rPr>
          <w:rFonts w:cs="Arial"/>
          <w:szCs w:val="20"/>
          <w:lang w:val="es-ES_tradnl"/>
        </w:rPr>
        <w:t>L</w:t>
      </w:r>
      <w:r w:rsidRPr="003B3D83">
        <w:rPr>
          <w:rFonts w:cs="Arial"/>
          <w:szCs w:val="20"/>
          <w:lang w:val="x-none"/>
        </w:rPr>
        <w:t xml:space="preserve">os proponentes deberán certificar </w:t>
      </w:r>
      <w:r w:rsidRPr="003B3D83">
        <w:rPr>
          <w:rFonts w:cs="Arial"/>
          <w:szCs w:val="20"/>
        </w:rPr>
        <w:t>como mínimo un (01) año de</w:t>
      </w:r>
      <w:r w:rsidRPr="003B3D83">
        <w:rPr>
          <w:rFonts w:cs="Arial"/>
          <w:szCs w:val="20"/>
          <w:lang w:val="es-ES_tradnl"/>
        </w:rPr>
        <w:t xml:space="preserve"> experiencia del personal vinculado </w:t>
      </w:r>
      <w:r w:rsidRPr="003B3D83">
        <w:rPr>
          <w:rFonts w:eastAsia="Calibri" w:cs="Arial"/>
          <w:szCs w:val="20"/>
          <w:lang w:val="es-ES_tradnl"/>
        </w:rPr>
        <w:t>acreditando el</w:t>
      </w:r>
      <w:r w:rsidRPr="003B3D83">
        <w:rPr>
          <w:rFonts w:eastAsia="Calibri" w:cs="Arial"/>
          <w:szCs w:val="20"/>
          <w:lang w:val="x-none"/>
        </w:rPr>
        <w:t xml:space="preserve"> tiempo de práctica</w:t>
      </w:r>
      <w:r w:rsidRPr="003B3D83">
        <w:rPr>
          <w:rFonts w:eastAsia="Calibri" w:cs="Arial"/>
          <w:b/>
          <w:szCs w:val="20"/>
          <w:lang w:val="x-none"/>
        </w:rPr>
        <w:t xml:space="preserve"> </w:t>
      </w:r>
      <w:r w:rsidRPr="003B3D83">
        <w:rPr>
          <w:rFonts w:eastAsia="Calibri" w:cs="Arial"/>
          <w:szCs w:val="20"/>
          <w:lang w:val="x-none"/>
        </w:rPr>
        <w:t>de las personas que prestaran los servicios requeridos, identificando el perfil</w:t>
      </w:r>
      <w:r w:rsidRPr="003B3D83">
        <w:rPr>
          <w:rFonts w:eastAsia="Calibri" w:cs="Arial"/>
          <w:szCs w:val="20"/>
          <w:lang w:val="es-ES_tradnl"/>
        </w:rPr>
        <w:t xml:space="preserve">, el tipo de </w:t>
      </w:r>
      <w:r w:rsidRPr="003B3D83">
        <w:rPr>
          <w:rFonts w:eastAsia="Calibri" w:cs="Arial"/>
          <w:szCs w:val="20"/>
          <w:lang w:val="x-none"/>
        </w:rPr>
        <w:t>función</w:t>
      </w:r>
      <w:r w:rsidRPr="003B3D83">
        <w:rPr>
          <w:rFonts w:eastAsia="Calibri" w:cs="Arial"/>
          <w:szCs w:val="20"/>
          <w:lang w:val="es-ES_tradnl"/>
        </w:rPr>
        <w:t xml:space="preserve">, </w:t>
      </w:r>
      <w:r w:rsidRPr="003B3D83">
        <w:rPr>
          <w:rFonts w:eastAsia="Calibri" w:cs="Arial"/>
          <w:szCs w:val="20"/>
          <w:lang w:val="x-none"/>
        </w:rPr>
        <w:t>responsabilidades específicas o relacionadas requeridas</w:t>
      </w:r>
      <w:r w:rsidRPr="003B3D83">
        <w:rPr>
          <w:rFonts w:eastAsia="Calibri" w:cs="Arial"/>
          <w:szCs w:val="20"/>
          <w:lang w:val="es-ES_tradnl"/>
        </w:rPr>
        <w:t xml:space="preserve"> con el objeto a contratar.</w:t>
      </w:r>
    </w:p>
    <w:p w:rsidR="00D567F5" w:rsidRPr="003B3D83" w:rsidRDefault="00D567F5" w:rsidP="00D567F5">
      <w:pPr>
        <w:tabs>
          <w:tab w:val="left" w:pos="1980"/>
        </w:tabs>
        <w:rPr>
          <w:rFonts w:eastAsia="Calibri" w:cs="Arial"/>
          <w:szCs w:val="20"/>
          <w:lang w:val="es-ES_tradnl"/>
        </w:rPr>
      </w:pPr>
      <w:r w:rsidRPr="003B3D83">
        <w:rPr>
          <w:rFonts w:eastAsia="Calibri" w:cs="Arial"/>
          <w:szCs w:val="20"/>
          <w:lang w:val="es-ES_tradnl"/>
        </w:rPr>
        <w:t xml:space="preserve">Este aspecto se verifica en el </w:t>
      </w:r>
      <w:r w:rsidRPr="003B3D83">
        <w:rPr>
          <w:rFonts w:eastAsia="Calibri" w:cs="Arial"/>
          <w:b/>
          <w:szCs w:val="20"/>
          <w:lang w:val="es-ES_tradnl"/>
        </w:rPr>
        <w:t>Anexo</w:t>
      </w:r>
      <w:r w:rsidRPr="003B3D83">
        <w:rPr>
          <w:rFonts w:eastAsia="Calibri" w:cs="Arial"/>
          <w:szCs w:val="20"/>
          <w:lang w:val="es-ES_tradnl"/>
        </w:rPr>
        <w:t xml:space="preserve"> </w:t>
      </w:r>
      <w:r w:rsidRPr="002F5316">
        <w:rPr>
          <w:rFonts w:eastAsia="Calibri" w:cs="Arial"/>
          <w:b/>
          <w:szCs w:val="20"/>
          <w:lang w:val="es-ES_tradnl"/>
        </w:rPr>
        <w:t>4</w:t>
      </w:r>
      <w:r w:rsidRPr="003B3D83">
        <w:rPr>
          <w:rFonts w:eastAsia="Calibri" w:cs="Arial"/>
          <w:b/>
          <w:szCs w:val="20"/>
          <w:lang w:val="es-ES_tradnl"/>
        </w:rPr>
        <w:t xml:space="preserve"> </w:t>
      </w:r>
      <w:r w:rsidRPr="003B3D83">
        <w:rPr>
          <w:rFonts w:eastAsia="Calibri" w:cs="Arial"/>
          <w:szCs w:val="20"/>
          <w:lang w:val="es-ES_tradnl"/>
        </w:rPr>
        <w:t>Ofrecimiento Recurso Humano</w:t>
      </w:r>
    </w:p>
    <w:p w:rsidR="00D567F5" w:rsidRPr="004178B0" w:rsidRDefault="00D567F5" w:rsidP="00D567F5">
      <w:pPr>
        <w:tabs>
          <w:tab w:val="left" w:pos="1980"/>
        </w:tabs>
        <w:rPr>
          <w:rFonts w:cs="Arial"/>
          <w:i/>
          <w:szCs w:val="20"/>
          <w:lang w:val="x-none"/>
        </w:rPr>
      </w:pPr>
      <w:r w:rsidRPr="003B3D83">
        <w:rPr>
          <w:rFonts w:cs="Arial"/>
          <w:szCs w:val="20"/>
          <w:lang w:val="x-none"/>
        </w:rPr>
        <w:t xml:space="preserve">Este aspecto se verificará en el </w:t>
      </w:r>
      <w:r w:rsidRPr="003B3D83">
        <w:rPr>
          <w:rFonts w:cs="Arial"/>
          <w:b/>
          <w:szCs w:val="20"/>
          <w:lang w:val="x-none"/>
        </w:rPr>
        <w:t xml:space="preserve">Anexo </w:t>
      </w:r>
      <w:r>
        <w:rPr>
          <w:rFonts w:cs="Arial"/>
          <w:b/>
          <w:szCs w:val="20"/>
        </w:rPr>
        <w:t>1</w:t>
      </w:r>
      <w:r w:rsidRPr="003B3D83">
        <w:rPr>
          <w:rFonts w:cs="Arial"/>
          <w:szCs w:val="20"/>
          <w:lang w:val="x-none"/>
        </w:rPr>
        <w:t xml:space="preserve"> </w:t>
      </w:r>
      <w:r w:rsidRPr="004178B0">
        <w:rPr>
          <w:rFonts w:cs="Arial"/>
          <w:i/>
          <w:szCs w:val="20"/>
        </w:rPr>
        <w:t>E</w:t>
      </w:r>
      <w:r w:rsidRPr="004178B0">
        <w:rPr>
          <w:rFonts w:cs="Arial"/>
          <w:i/>
          <w:szCs w:val="20"/>
          <w:lang w:val="x-none"/>
        </w:rPr>
        <w:t>specificaciones técnicas de verificación y de obligatorio cumplimiento</w:t>
      </w:r>
    </w:p>
    <w:p w:rsidR="00D567F5" w:rsidRPr="003B3D83" w:rsidRDefault="00D567F5" w:rsidP="00D567F5">
      <w:pPr>
        <w:tabs>
          <w:tab w:val="left" w:pos="1980"/>
        </w:tabs>
        <w:rPr>
          <w:rFonts w:eastAsia="Calibri" w:cs="Arial"/>
          <w:b/>
          <w:szCs w:val="20"/>
        </w:rPr>
      </w:pPr>
    </w:p>
    <w:p w:rsidR="00D567F5" w:rsidRPr="003B3D83" w:rsidRDefault="00D567F5" w:rsidP="00D567F5">
      <w:pPr>
        <w:tabs>
          <w:tab w:val="left" w:pos="1980"/>
        </w:tabs>
        <w:rPr>
          <w:rFonts w:cs="Arial"/>
          <w:szCs w:val="20"/>
          <w:lang w:val="x-none"/>
        </w:rPr>
      </w:pPr>
      <w:r w:rsidRPr="004178B0">
        <w:rPr>
          <w:rFonts w:eastAsia="Calibri" w:cs="Arial"/>
          <w:b/>
          <w:szCs w:val="20"/>
        </w:rPr>
        <w:t>HABILIDADES</w:t>
      </w:r>
      <w:r>
        <w:rPr>
          <w:rFonts w:eastAsia="Calibri" w:cs="Arial"/>
          <w:b/>
          <w:szCs w:val="20"/>
        </w:rPr>
        <w:t xml:space="preserve"> </w:t>
      </w:r>
      <w:r w:rsidRPr="004178B0">
        <w:rPr>
          <w:szCs w:val="20"/>
        </w:rPr>
        <w:t>Este</w:t>
      </w:r>
      <w:r>
        <w:rPr>
          <w:szCs w:val="20"/>
        </w:rPr>
        <w:t xml:space="preserve"> aspecto se verificará en el </w:t>
      </w:r>
      <w:r w:rsidRPr="003B3D83">
        <w:rPr>
          <w:rFonts w:cs="Arial"/>
          <w:b/>
          <w:szCs w:val="20"/>
          <w:lang w:val="x-none"/>
        </w:rPr>
        <w:t xml:space="preserve">Anexo </w:t>
      </w:r>
      <w:r>
        <w:rPr>
          <w:rFonts w:cs="Arial"/>
          <w:b/>
          <w:szCs w:val="20"/>
        </w:rPr>
        <w:t>1</w:t>
      </w:r>
      <w:r w:rsidRPr="003B3D83">
        <w:rPr>
          <w:rFonts w:cs="Arial"/>
          <w:szCs w:val="20"/>
          <w:lang w:val="x-none"/>
        </w:rPr>
        <w:t xml:space="preserve"> </w:t>
      </w:r>
      <w:r w:rsidRPr="004178B0">
        <w:rPr>
          <w:rFonts w:cs="Arial"/>
          <w:i/>
          <w:szCs w:val="20"/>
        </w:rPr>
        <w:t>E</w:t>
      </w:r>
      <w:r w:rsidRPr="004178B0">
        <w:rPr>
          <w:rFonts w:cs="Arial"/>
          <w:i/>
          <w:szCs w:val="20"/>
          <w:lang w:val="x-none"/>
        </w:rPr>
        <w:t>specificaciones técnicas de verificación y de obligatorio cumplimiento</w:t>
      </w:r>
    </w:p>
    <w:p w:rsidR="00D567F5" w:rsidRPr="003B3D83" w:rsidRDefault="00D567F5" w:rsidP="00D567F5">
      <w:pPr>
        <w:snapToGrid w:val="0"/>
        <w:rPr>
          <w:rFonts w:cs="Arial"/>
          <w:szCs w:val="20"/>
        </w:rPr>
      </w:pPr>
    </w:p>
    <w:p w:rsidR="00D567F5" w:rsidRPr="003B3D83" w:rsidRDefault="00D567F5" w:rsidP="00D567F5">
      <w:pPr>
        <w:tabs>
          <w:tab w:val="left" w:pos="1980"/>
        </w:tabs>
        <w:rPr>
          <w:rFonts w:cs="Arial"/>
          <w:szCs w:val="20"/>
        </w:rPr>
      </w:pPr>
      <w:r>
        <w:rPr>
          <w:rFonts w:eastAsia="Calibri" w:cs="Arial"/>
          <w:b/>
          <w:szCs w:val="20"/>
        </w:rPr>
        <w:t xml:space="preserve">FORMACIÓN </w:t>
      </w:r>
      <w:r w:rsidRPr="003B3D83">
        <w:rPr>
          <w:rFonts w:cs="Arial"/>
          <w:szCs w:val="20"/>
          <w:lang w:val="x-none"/>
        </w:rPr>
        <w:t>La formación como el factor complementario de esa educación.</w:t>
      </w:r>
      <w:r>
        <w:rPr>
          <w:rFonts w:cs="Arial"/>
          <w:szCs w:val="20"/>
        </w:rPr>
        <w:t xml:space="preserve"> </w:t>
      </w:r>
      <w:r w:rsidRPr="003B3D83">
        <w:rPr>
          <w:rFonts w:cs="Arial"/>
          <w:szCs w:val="20"/>
          <w:lang w:val="x-none"/>
        </w:rPr>
        <w:t xml:space="preserve">Su educación tendrá que ser médico </w:t>
      </w:r>
      <w:r w:rsidRPr="003B3D83">
        <w:rPr>
          <w:rFonts w:cs="Arial"/>
          <w:szCs w:val="20"/>
        </w:rPr>
        <w:t>especialista en Ginecología y Obstetricia,</w:t>
      </w:r>
      <w:r w:rsidRPr="003B3D83">
        <w:rPr>
          <w:rFonts w:cs="Arial"/>
          <w:szCs w:val="20"/>
          <w:lang w:val="x-none"/>
        </w:rPr>
        <w:t xml:space="preserve"> y su formación </w:t>
      </w:r>
      <w:r w:rsidRPr="003B3D83">
        <w:rPr>
          <w:rFonts w:cs="Arial"/>
          <w:szCs w:val="20"/>
        </w:rPr>
        <w:t>la respaldarán l</w:t>
      </w:r>
      <w:r w:rsidRPr="003B3D83">
        <w:rPr>
          <w:rFonts w:cs="Arial"/>
          <w:szCs w:val="20"/>
          <w:lang w:val="x-none"/>
        </w:rPr>
        <w:t xml:space="preserve">os </w:t>
      </w:r>
      <w:r w:rsidRPr="003B3D83">
        <w:rPr>
          <w:rFonts w:cs="Arial"/>
          <w:szCs w:val="20"/>
        </w:rPr>
        <w:t>respectivos documentos de las instituciones universitarias debidamente registradas en los entes del estado</w:t>
      </w:r>
      <w:r w:rsidRPr="003B3D83">
        <w:rPr>
          <w:rFonts w:cs="Arial"/>
          <w:szCs w:val="20"/>
          <w:lang w:val="x-none"/>
        </w:rPr>
        <w:t>.</w:t>
      </w:r>
    </w:p>
    <w:p w:rsidR="00D567F5" w:rsidRDefault="00D567F5" w:rsidP="00D567F5">
      <w:pPr>
        <w:tabs>
          <w:tab w:val="left" w:pos="1980"/>
        </w:tabs>
        <w:rPr>
          <w:rFonts w:cs="Arial"/>
          <w:szCs w:val="20"/>
          <w:lang w:val="x-none"/>
        </w:rPr>
      </w:pPr>
      <w:r w:rsidRPr="003B3D83">
        <w:rPr>
          <w:rFonts w:cs="Arial"/>
          <w:szCs w:val="20"/>
          <w:lang w:val="x-none"/>
        </w:rPr>
        <w:t xml:space="preserve"> </w:t>
      </w:r>
    </w:p>
    <w:p w:rsidR="00D567F5" w:rsidRDefault="00D567F5" w:rsidP="00D567F5">
      <w:pPr>
        <w:tabs>
          <w:tab w:val="left" w:pos="1980"/>
        </w:tabs>
        <w:rPr>
          <w:rFonts w:cs="Arial"/>
          <w:szCs w:val="20"/>
        </w:rPr>
      </w:pPr>
    </w:p>
    <w:p w:rsidR="00D567F5" w:rsidRPr="00D567F5" w:rsidRDefault="00D567F5" w:rsidP="00D567F5">
      <w:pPr>
        <w:tabs>
          <w:tab w:val="left" w:pos="1980"/>
        </w:tabs>
        <w:rPr>
          <w:rFonts w:cs="Arial"/>
          <w:b/>
          <w:bCs/>
          <w:szCs w:val="20"/>
        </w:rPr>
      </w:pPr>
      <w:r w:rsidRPr="00D567F5">
        <w:rPr>
          <w:rFonts w:eastAsia="Calibri" w:cs="Arial"/>
          <w:b/>
          <w:szCs w:val="20"/>
          <w:lang w:val="x-none"/>
        </w:rPr>
        <w:t>INSTALACIONES</w:t>
      </w:r>
    </w:p>
    <w:p w:rsidR="00D567F5" w:rsidRPr="004178B0" w:rsidRDefault="00D567F5" w:rsidP="00D567F5">
      <w:pPr>
        <w:tabs>
          <w:tab w:val="left" w:pos="1980"/>
        </w:tabs>
        <w:ind w:left="-11"/>
        <w:rPr>
          <w:rFonts w:cs="Arial"/>
          <w:b/>
          <w:bCs/>
          <w:szCs w:val="20"/>
        </w:rPr>
      </w:pPr>
      <w:r w:rsidRPr="004178B0">
        <w:rPr>
          <w:rFonts w:cs="Arial"/>
          <w:szCs w:val="20"/>
        </w:rPr>
        <w:t>Los servicios serán prestados en las instalaciones de la Seccional Sanidad Antioquia, en la ciudad de Envigado (Antioquia).</w:t>
      </w:r>
    </w:p>
    <w:p w:rsidR="00D567F5" w:rsidRDefault="00D567F5" w:rsidP="00D567F5">
      <w:pPr>
        <w:tabs>
          <w:tab w:val="left" w:pos="0"/>
        </w:tabs>
        <w:rPr>
          <w:rFonts w:cs="Arial"/>
          <w:b/>
          <w:bCs/>
          <w:szCs w:val="20"/>
        </w:rPr>
      </w:pPr>
    </w:p>
    <w:p w:rsidR="00D567F5" w:rsidRPr="003B3D83" w:rsidRDefault="00D567F5" w:rsidP="00D567F5">
      <w:pPr>
        <w:tabs>
          <w:tab w:val="left" w:pos="0"/>
        </w:tabs>
        <w:rPr>
          <w:rFonts w:cs="Arial"/>
          <w:b/>
          <w:bCs/>
          <w:szCs w:val="20"/>
        </w:rPr>
      </w:pPr>
    </w:p>
    <w:p w:rsidR="00D567F5" w:rsidRPr="00D567F5" w:rsidRDefault="00D567F5" w:rsidP="00D567F5">
      <w:pPr>
        <w:tabs>
          <w:tab w:val="left" w:pos="1980"/>
        </w:tabs>
        <w:rPr>
          <w:rFonts w:cs="Arial"/>
          <w:szCs w:val="20"/>
        </w:rPr>
      </w:pPr>
      <w:r w:rsidRPr="00D567F5">
        <w:rPr>
          <w:rFonts w:eastAsia="Calibri" w:cs="Arial"/>
          <w:b/>
          <w:szCs w:val="20"/>
          <w:lang w:val="x-none"/>
        </w:rPr>
        <w:t>CALIDAD</w:t>
      </w:r>
      <w:r w:rsidRPr="00D567F5">
        <w:rPr>
          <w:rFonts w:cs="Arial"/>
          <w:b/>
          <w:szCs w:val="20"/>
        </w:rPr>
        <w:t xml:space="preserve"> DEL SERVICIO</w:t>
      </w:r>
    </w:p>
    <w:p w:rsidR="00D567F5" w:rsidRPr="004178B0" w:rsidRDefault="00D567F5" w:rsidP="00D567F5">
      <w:pPr>
        <w:tabs>
          <w:tab w:val="left" w:pos="1980"/>
        </w:tabs>
        <w:ind w:left="-11"/>
        <w:rPr>
          <w:rFonts w:cs="Arial"/>
          <w:szCs w:val="20"/>
        </w:rPr>
      </w:pPr>
      <w:r w:rsidRPr="004178B0">
        <w:rPr>
          <w:rFonts w:cs="Arial"/>
          <w:szCs w:val="20"/>
        </w:rPr>
        <w:t>El oferente</w:t>
      </w:r>
      <w:r w:rsidRPr="004178B0">
        <w:rPr>
          <w:rFonts w:cs="Arial"/>
          <w:b/>
          <w:szCs w:val="20"/>
        </w:rPr>
        <w:t xml:space="preserve"> </w:t>
      </w:r>
      <w:r w:rsidRPr="004178B0">
        <w:rPr>
          <w:rFonts w:cs="Arial"/>
          <w:szCs w:val="20"/>
        </w:rPr>
        <w:t>se compromete a prestar el servicio, siguiendo los parámetros de calidad y seguridad exigidos para el personal que labora en una Institución de mediana complejidad y los requisitos exigidos por la Secretaria Departamental de Salud.</w:t>
      </w:r>
    </w:p>
    <w:p w:rsidR="00D567F5" w:rsidRDefault="00D567F5" w:rsidP="00D567F5">
      <w:pPr>
        <w:tabs>
          <w:tab w:val="left" w:pos="720"/>
        </w:tabs>
        <w:spacing w:line="280" w:lineRule="exact"/>
        <w:rPr>
          <w:rFonts w:cs="Arial"/>
          <w:szCs w:val="20"/>
        </w:rPr>
      </w:pPr>
    </w:p>
    <w:p w:rsidR="00D567F5" w:rsidRPr="004178B0" w:rsidRDefault="00D567F5" w:rsidP="00D567F5">
      <w:pPr>
        <w:tabs>
          <w:tab w:val="left" w:pos="720"/>
        </w:tabs>
        <w:spacing w:line="280" w:lineRule="exact"/>
        <w:rPr>
          <w:rFonts w:cs="Arial"/>
          <w:szCs w:val="20"/>
        </w:rPr>
      </w:pPr>
    </w:p>
    <w:p w:rsidR="00D567F5" w:rsidRPr="00D567F5" w:rsidRDefault="00D567F5" w:rsidP="00D567F5">
      <w:pPr>
        <w:tabs>
          <w:tab w:val="left" w:pos="1980"/>
        </w:tabs>
        <w:rPr>
          <w:rFonts w:eastAsia="Calibri"/>
          <w:b/>
          <w:szCs w:val="20"/>
        </w:rPr>
      </w:pPr>
      <w:r w:rsidRPr="00D567F5">
        <w:rPr>
          <w:rFonts w:eastAsia="Calibri"/>
          <w:b/>
          <w:szCs w:val="20"/>
        </w:rPr>
        <w:t xml:space="preserve">OTRAS </w:t>
      </w:r>
      <w:r w:rsidRPr="00D567F5">
        <w:rPr>
          <w:rFonts w:eastAsia="Calibri" w:cs="Arial"/>
          <w:b/>
          <w:szCs w:val="20"/>
          <w:lang w:val="x-none"/>
        </w:rPr>
        <w:t>CONDICIONES</w:t>
      </w:r>
      <w:r w:rsidRPr="00D567F5">
        <w:rPr>
          <w:rFonts w:eastAsia="Calibri"/>
          <w:b/>
          <w:szCs w:val="20"/>
        </w:rPr>
        <w:t xml:space="preserve"> TÉCNICAS VERIFICABLES </w:t>
      </w:r>
    </w:p>
    <w:p w:rsidR="00D567F5" w:rsidRDefault="00D567F5" w:rsidP="00D567F5">
      <w:pPr>
        <w:tabs>
          <w:tab w:val="left" w:pos="0"/>
        </w:tabs>
        <w:rPr>
          <w:rFonts w:cs="Arial"/>
          <w:szCs w:val="20"/>
        </w:rPr>
      </w:pPr>
      <w:r>
        <w:rPr>
          <w:rFonts w:cs="Arial"/>
          <w:szCs w:val="20"/>
        </w:rPr>
        <w:t xml:space="preserve">El Oferente deberá contar con mínimo 7 especialistas GINECO-OBSTETRAS para la prestación del servicio las 24 horas del día,  los 7 días de la semana; sería, 1 ginecólogo 24 hrs (urgencias, hospitalización y CONSULTA EXTERNA) y otro de 13:00 a 19:00 horas para Cirugía y cuando no haya programación quirúrgica, estará en Consulta externa, consulta de Alto Riesgo Obstétrico y Consulta externa de Ginecología. </w:t>
      </w:r>
    </w:p>
    <w:p w:rsidR="00D567F5" w:rsidRDefault="00D567F5" w:rsidP="00D567F5">
      <w:pPr>
        <w:tabs>
          <w:tab w:val="left" w:pos="0"/>
        </w:tabs>
        <w:rPr>
          <w:rFonts w:cs="Arial"/>
          <w:szCs w:val="20"/>
        </w:rPr>
      </w:pPr>
    </w:p>
    <w:p w:rsidR="00D567F5" w:rsidRDefault="00D567F5" w:rsidP="00D567F5">
      <w:pPr>
        <w:tabs>
          <w:tab w:val="left" w:pos="0"/>
        </w:tabs>
        <w:rPr>
          <w:rFonts w:cs="Arial"/>
          <w:szCs w:val="20"/>
        </w:rPr>
      </w:pPr>
      <w:r>
        <w:rPr>
          <w:rFonts w:cs="Arial"/>
          <w:szCs w:val="20"/>
        </w:rPr>
        <w:t>Deben reunir mínimo los siguientes requisitos:</w:t>
      </w:r>
    </w:p>
    <w:p w:rsidR="00D567F5" w:rsidRDefault="00D567F5" w:rsidP="00D567F5">
      <w:pPr>
        <w:tabs>
          <w:tab w:val="left" w:pos="142"/>
        </w:tabs>
        <w:ind w:left="567" w:hanging="141"/>
        <w:rPr>
          <w:rFonts w:cs="Arial"/>
          <w:szCs w:val="20"/>
        </w:rPr>
      </w:pPr>
      <w:r>
        <w:rPr>
          <w:rFonts w:cs="Arial"/>
          <w:szCs w:val="20"/>
        </w:rPr>
        <w:t>•</w:t>
      </w:r>
      <w:r>
        <w:rPr>
          <w:rFonts w:cs="Arial"/>
          <w:szCs w:val="20"/>
        </w:rPr>
        <w:tab/>
        <w:t>No deben  estar cursando  en ningún proceso disciplinario o de Responsabilidad Medica demostrado a través del certificado de la procuraduría y certificado expedido por el Tribunal de Ética Médica competente.</w:t>
      </w:r>
    </w:p>
    <w:p w:rsidR="00D567F5" w:rsidRDefault="00D567F5" w:rsidP="00D567F5">
      <w:pPr>
        <w:tabs>
          <w:tab w:val="left" w:pos="142"/>
        </w:tabs>
        <w:ind w:left="567" w:hanging="141"/>
        <w:rPr>
          <w:rFonts w:cs="Arial"/>
          <w:szCs w:val="20"/>
        </w:rPr>
      </w:pPr>
      <w:r>
        <w:rPr>
          <w:rFonts w:cs="Arial"/>
          <w:szCs w:val="20"/>
        </w:rPr>
        <w:t>•</w:t>
      </w:r>
      <w:r>
        <w:rPr>
          <w:rFonts w:cs="Arial"/>
          <w:szCs w:val="20"/>
        </w:rPr>
        <w:tab/>
        <w:t>Para los estudios de postgrado provenientes del exterior deben presentar certificado de homologación del título ante las autoridades competentes.</w:t>
      </w:r>
    </w:p>
    <w:p w:rsidR="00D567F5" w:rsidRDefault="00D567F5" w:rsidP="00D567F5">
      <w:pPr>
        <w:tabs>
          <w:tab w:val="left" w:pos="142"/>
        </w:tabs>
        <w:ind w:left="567" w:hanging="141"/>
        <w:rPr>
          <w:rFonts w:cs="Arial"/>
          <w:szCs w:val="20"/>
        </w:rPr>
      </w:pPr>
      <w:r>
        <w:rPr>
          <w:rFonts w:cs="Arial"/>
          <w:szCs w:val="20"/>
        </w:rPr>
        <w:t>•</w:t>
      </w:r>
      <w:r>
        <w:rPr>
          <w:rFonts w:cs="Arial"/>
          <w:szCs w:val="20"/>
        </w:rPr>
        <w:tab/>
        <w:t>Cada profesional debe presentar el registro de su especialidad expedido por la oficina de registro y control del Servicio Seccional de Salud de Antioquia o quien haga sus veces.</w:t>
      </w:r>
    </w:p>
    <w:p w:rsidR="00D567F5" w:rsidRDefault="00D567F5" w:rsidP="00D567F5">
      <w:pPr>
        <w:tabs>
          <w:tab w:val="left" w:pos="142"/>
        </w:tabs>
        <w:ind w:left="567" w:hanging="141"/>
        <w:rPr>
          <w:rFonts w:cs="Arial"/>
          <w:szCs w:val="20"/>
        </w:rPr>
      </w:pPr>
      <w:r>
        <w:rPr>
          <w:rFonts w:cs="Arial"/>
          <w:szCs w:val="20"/>
        </w:rPr>
        <w:lastRenderedPageBreak/>
        <w:t>•</w:t>
      </w:r>
      <w:r>
        <w:rPr>
          <w:rFonts w:cs="Arial"/>
          <w:szCs w:val="20"/>
        </w:rPr>
        <w:tab/>
        <w:t>Cada profesional debe contar con una experiencia laboral de un año en la especialidad de Gineco-obstetricia.</w:t>
      </w:r>
    </w:p>
    <w:p w:rsidR="00D567F5" w:rsidRDefault="00D567F5" w:rsidP="00D567F5">
      <w:pPr>
        <w:tabs>
          <w:tab w:val="left" w:pos="142"/>
        </w:tabs>
        <w:rPr>
          <w:rFonts w:cs="Arial"/>
          <w:szCs w:val="20"/>
        </w:rPr>
      </w:pPr>
    </w:p>
    <w:p w:rsidR="00D567F5" w:rsidRDefault="00D567F5" w:rsidP="00D567F5">
      <w:pPr>
        <w:tabs>
          <w:tab w:val="left" w:pos="142"/>
        </w:tabs>
        <w:rPr>
          <w:rFonts w:cs="Arial"/>
          <w:szCs w:val="20"/>
        </w:rPr>
      </w:pPr>
    </w:p>
    <w:p w:rsidR="00D567F5" w:rsidRPr="00D567F5" w:rsidRDefault="00D567F5" w:rsidP="00D567F5">
      <w:pPr>
        <w:tabs>
          <w:tab w:val="left" w:pos="1980"/>
        </w:tabs>
        <w:rPr>
          <w:rFonts w:eastAsia="Calibri" w:cs="Arial"/>
          <w:b/>
          <w:szCs w:val="20"/>
          <w:lang w:val="x-none"/>
        </w:rPr>
      </w:pPr>
      <w:r w:rsidRPr="00D567F5">
        <w:rPr>
          <w:rFonts w:eastAsia="Calibri"/>
          <w:b/>
          <w:szCs w:val="20"/>
        </w:rPr>
        <w:t>CONDICIONES</w:t>
      </w:r>
      <w:r w:rsidRPr="00D567F5">
        <w:rPr>
          <w:rFonts w:eastAsia="Calibri" w:cs="Arial"/>
          <w:b/>
          <w:szCs w:val="20"/>
          <w:lang w:val="x-none"/>
        </w:rPr>
        <w:t xml:space="preserve">  TÉCNICAS ADICIONALES DE CALIFICACIÓN Y SU JUSTIFICACIÓN:</w:t>
      </w:r>
    </w:p>
    <w:p w:rsidR="00D567F5" w:rsidRPr="009B05AF" w:rsidRDefault="00D567F5" w:rsidP="00D567F5">
      <w:pPr>
        <w:rPr>
          <w:rFonts w:eastAsia="Calibri" w:cs="Arial"/>
          <w:szCs w:val="20"/>
        </w:rPr>
      </w:pPr>
      <w:r w:rsidRPr="009B05AF">
        <w:rPr>
          <w:rFonts w:eastAsia="Calibri" w:cs="Arial"/>
          <w:szCs w:val="20"/>
        </w:rPr>
        <w:t>En virtud de que la dinámica de asignación de puntaje se realiza de forma total, toda propuesta alternativa presentada que mejore las condiciones mínimas exigidas en el pliego, podrá ser  tenida en cuenta, siempre y cuando  el proponente  que la presente,  este ofertando la totalidad de los servicios y equipos requeridos para cumplimiento del contrato a celebrar.</w:t>
      </w:r>
    </w:p>
    <w:p w:rsidR="00D567F5" w:rsidRDefault="00D567F5" w:rsidP="00D567F5">
      <w:pPr>
        <w:rPr>
          <w:szCs w:val="20"/>
        </w:rPr>
      </w:pPr>
    </w:p>
    <w:p w:rsidR="00D567F5" w:rsidRPr="00D567F5" w:rsidRDefault="00D567F5" w:rsidP="00D567F5">
      <w:pPr>
        <w:pStyle w:val="Captulo"/>
        <w:jc w:val="both"/>
        <w:rPr>
          <w:lang w:val="es-ES"/>
        </w:rPr>
      </w:pPr>
    </w:p>
    <w:p w:rsidR="00D567F5" w:rsidRDefault="00D567F5" w:rsidP="00D567F5">
      <w:pPr>
        <w:pStyle w:val="Captulo"/>
        <w:jc w:val="both"/>
      </w:pPr>
    </w:p>
    <w:p w:rsidR="00DB2615" w:rsidRPr="00AD753E" w:rsidRDefault="00DB2615">
      <w:pPr>
        <w:rPr>
          <w:rFonts w:eastAsia="MS Mincho" w:cs="Arial"/>
          <w:szCs w:val="20"/>
          <w:lang w:val="es-CO"/>
        </w:rPr>
      </w:pPr>
      <w:r w:rsidRPr="00AD753E">
        <w:rPr>
          <w:rFonts w:eastAsia="MS Mincho" w:cs="Arial"/>
          <w:szCs w:val="20"/>
          <w:lang w:val="es-CO"/>
        </w:rPr>
        <w:br w:type="page"/>
      </w:r>
    </w:p>
    <w:p w:rsidR="00DB2615" w:rsidRPr="00AD753E" w:rsidRDefault="00DB2615" w:rsidP="00250798">
      <w:pPr>
        <w:pStyle w:val="Prrafodelista"/>
        <w:ind w:left="360"/>
        <w:jc w:val="center"/>
        <w:rPr>
          <w:rFonts w:cs="Arial"/>
          <w:b/>
          <w:szCs w:val="20"/>
        </w:rPr>
      </w:pPr>
      <w:r w:rsidRPr="00AD753E">
        <w:rPr>
          <w:rFonts w:cs="Arial"/>
          <w:b/>
          <w:szCs w:val="20"/>
        </w:rPr>
        <w:lastRenderedPageBreak/>
        <w:t>CONDICIONES  DEL CONTRATO</w:t>
      </w:r>
    </w:p>
    <w:p w:rsidR="00DB2615" w:rsidRPr="00AD753E" w:rsidRDefault="00DB2615" w:rsidP="00A24DA0">
      <w:pPr>
        <w:rPr>
          <w:rFonts w:cs="Arial"/>
          <w:b/>
          <w:szCs w:val="20"/>
          <w:lang w:val="es-CO"/>
        </w:rPr>
      </w:pPr>
    </w:p>
    <w:p w:rsidR="00DB2615" w:rsidRPr="00AD753E" w:rsidRDefault="00DB2615" w:rsidP="00A24DA0">
      <w:pPr>
        <w:rPr>
          <w:rFonts w:cs="Arial"/>
          <w:b/>
          <w:szCs w:val="20"/>
          <w:lang w:val="es-CO"/>
        </w:rPr>
      </w:pPr>
    </w:p>
    <w:p w:rsidR="00DB2615" w:rsidRPr="00AD753E" w:rsidRDefault="00DB2615" w:rsidP="00A24DA0">
      <w:pPr>
        <w:rPr>
          <w:rFonts w:cs="Arial"/>
          <w:b/>
          <w:szCs w:val="20"/>
          <w:lang w:val="es-CO"/>
        </w:rPr>
      </w:pPr>
      <w:r w:rsidRPr="00AD753E">
        <w:rPr>
          <w:rFonts w:cs="Arial"/>
          <w:b/>
          <w:szCs w:val="20"/>
          <w:lang w:val="es-CO"/>
        </w:rPr>
        <w:t xml:space="preserve">LUGAR DE ENTREGA </w:t>
      </w:r>
    </w:p>
    <w:p w:rsidR="00DB2615" w:rsidRPr="00AD753E" w:rsidRDefault="00DB2615" w:rsidP="00A24DA0">
      <w:pPr>
        <w:rPr>
          <w:rFonts w:cs="Arial"/>
          <w:szCs w:val="20"/>
          <w:lang w:val="es-CO"/>
        </w:rPr>
      </w:pPr>
      <w:r w:rsidRPr="00AD753E">
        <w:rPr>
          <w:rFonts w:cs="Arial"/>
          <w:noProof/>
          <w:szCs w:val="20"/>
          <w:lang w:val="es-CO"/>
        </w:rPr>
        <w:t>El contrato se ejecutará preferencialmente en la red propia y solo en el evento de presentarse un caso de fuerza mayor o caso fortuito, considerados como excepcionales o cuando por limitaciones físicas de la infraestructura de la red propia, el tipo de procedimiento o condiciones del paciente no lo permita, en el área de influencia de la regional. Los servicios serán prestados en las instalaciones del ESPIM, Clínica de la Policía Regional Valle de Aburrá.</w:t>
      </w:r>
    </w:p>
    <w:p w:rsidR="00DB2615" w:rsidRPr="00AD753E" w:rsidRDefault="00DB2615" w:rsidP="00A24DA0">
      <w:pPr>
        <w:rPr>
          <w:rFonts w:cs="Arial"/>
          <w:szCs w:val="20"/>
          <w:lang w:val="es-CO"/>
        </w:rPr>
      </w:pPr>
    </w:p>
    <w:p w:rsidR="00DB2615" w:rsidRPr="00AD753E" w:rsidRDefault="00DB2615" w:rsidP="00A24DA0">
      <w:pPr>
        <w:rPr>
          <w:rFonts w:cs="Arial"/>
          <w:szCs w:val="20"/>
          <w:lang w:val="es-CO"/>
        </w:rPr>
      </w:pPr>
    </w:p>
    <w:p w:rsidR="00DB2615" w:rsidRPr="00AD753E" w:rsidRDefault="00DB2615" w:rsidP="007573BB">
      <w:pPr>
        <w:rPr>
          <w:rFonts w:cs="Arial"/>
          <w:b/>
          <w:szCs w:val="20"/>
          <w:lang w:val="es-CO"/>
        </w:rPr>
      </w:pPr>
      <w:r w:rsidRPr="00AD753E">
        <w:rPr>
          <w:rFonts w:cs="Arial"/>
          <w:b/>
          <w:szCs w:val="20"/>
          <w:lang w:val="es-CO"/>
        </w:rPr>
        <w:t xml:space="preserve">FORMA DE EJECUCIÓN DEL CONTRATO </w:t>
      </w:r>
    </w:p>
    <w:p w:rsidR="00DB2615" w:rsidRPr="00AD753E" w:rsidRDefault="00DB2615" w:rsidP="007573BB">
      <w:pPr>
        <w:tabs>
          <w:tab w:val="left" w:pos="156"/>
          <w:tab w:val="left" w:pos="312"/>
        </w:tabs>
        <w:rPr>
          <w:rFonts w:cs="Arial"/>
          <w:szCs w:val="20"/>
          <w:lang w:val="es-CO"/>
        </w:rPr>
      </w:pPr>
      <w:r w:rsidRPr="00AD753E">
        <w:rPr>
          <w:rFonts w:cs="Arial"/>
          <w:szCs w:val="20"/>
          <w:lang w:val="es-CO"/>
        </w:rPr>
        <w:t xml:space="preserve">El objeto del contrato a celebrar se ejecutará en forma de </w:t>
      </w:r>
      <w:r w:rsidRPr="00AD753E">
        <w:rPr>
          <w:rFonts w:cs="Arial"/>
          <w:b/>
          <w:szCs w:val="20"/>
          <w:lang w:val="es-CO"/>
        </w:rPr>
        <w:t>tracto sucesivo</w:t>
      </w:r>
      <w:r w:rsidRPr="00AD753E">
        <w:rPr>
          <w:rFonts w:cs="Arial"/>
          <w:szCs w:val="20"/>
          <w:lang w:val="es-CO"/>
        </w:rPr>
        <w:t>, y de acuerdo a los requerimientos del supervisor.</w:t>
      </w:r>
    </w:p>
    <w:p w:rsidR="00DB2615" w:rsidRPr="00AD753E" w:rsidRDefault="00DB2615" w:rsidP="007573BB">
      <w:pPr>
        <w:tabs>
          <w:tab w:val="left" w:pos="156"/>
          <w:tab w:val="left" w:pos="312"/>
        </w:tabs>
        <w:rPr>
          <w:rFonts w:cs="Arial"/>
          <w:szCs w:val="20"/>
          <w:lang w:val="es-CO"/>
        </w:rPr>
      </w:pPr>
    </w:p>
    <w:p w:rsidR="00DB2615" w:rsidRPr="00AD753E" w:rsidRDefault="00DB2615" w:rsidP="007573BB">
      <w:pPr>
        <w:tabs>
          <w:tab w:val="left" w:pos="156"/>
          <w:tab w:val="left" w:pos="312"/>
        </w:tabs>
        <w:rPr>
          <w:rFonts w:cs="Arial"/>
          <w:szCs w:val="20"/>
          <w:lang w:val="es-CO"/>
        </w:rPr>
      </w:pPr>
    </w:p>
    <w:p w:rsidR="00DB2615" w:rsidRPr="00AD753E" w:rsidRDefault="00DB2615" w:rsidP="007573BB">
      <w:pPr>
        <w:rPr>
          <w:rFonts w:cs="Arial"/>
          <w:b/>
          <w:szCs w:val="20"/>
          <w:lang w:val="es-CO"/>
        </w:rPr>
      </w:pPr>
      <w:r w:rsidRPr="00AD753E">
        <w:rPr>
          <w:rFonts w:cs="Arial"/>
          <w:b/>
          <w:szCs w:val="20"/>
          <w:lang w:val="es-CO"/>
        </w:rPr>
        <w:t xml:space="preserve">PLAZO DE EJECUCIÓN DEL CONTRATO </w:t>
      </w:r>
    </w:p>
    <w:p w:rsidR="00DB2615" w:rsidRPr="00AD753E" w:rsidRDefault="00DB2615" w:rsidP="007573BB">
      <w:pPr>
        <w:rPr>
          <w:rFonts w:cs="Arial"/>
          <w:szCs w:val="20"/>
          <w:lang w:val="es-CO"/>
        </w:rPr>
      </w:pPr>
      <w:r w:rsidRPr="00AD753E">
        <w:rPr>
          <w:rFonts w:cs="Arial"/>
          <w:noProof/>
          <w:szCs w:val="20"/>
          <w:lang w:val="es-CO"/>
        </w:rPr>
        <w:t>Desde entrega de la carta de inicio de ejecución de contrato hasta el 15 de mayo de 2019 o hasta agotar el presupuesto asignado, lo que ocurra primero.</w:t>
      </w:r>
    </w:p>
    <w:p w:rsidR="00DB2615" w:rsidRPr="00AD753E" w:rsidRDefault="00DB2615" w:rsidP="007573BB">
      <w:pPr>
        <w:rPr>
          <w:rFonts w:cs="Arial"/>
          <w:szCs w:val="20"/>
          <w:lang w:val="es-CO"/>
        </w:rPr>
      </w:pPr>
    </w:p>
    <w:p w:rsidR="00DB2615" w:rsidRPr="00AD753E" w:rsidRDefault="00DB2615" w:rsidP="007573BB">
      <w:pPr>
        <w:rPr>
          <w:rFonts w:cs="Arial"/>
          <w:szCs w:val="20"/>
          <w:lang w:val="es-CO"/>
        </w:rPr>
      </w:pPr>
    </w:p>
    <w:p w:rsidR="003F5F3D" w:rsidRPr="003F5F3D" w:rsidRDefault="00DB2615" w:rsidP="003F5F3D">
      <w:pPr>
        <w:rPr>
          <w:rFonts w:cs="Arial"/>
          <w:b/>
          <w:szCs w:val="20"/>
          <w:lang w:val="es-CO"/>
        </w:rPr>
      </w:pPr>
      <w:r w:rsidRPr="00AD753E">
        <w:rPr>
          <w:rFonts w:cs="Arial"/>
          <w:b/>
          <w:szCs w:val="20"/>
          <w:lang w:val="es-CO"/>
        </w:rPr>
        <w:t xml:space="preserve">FORMA DE PAGO. </w:t>
      </w:r>
    </w:p>
    <w:p w:rsidR="003F5F3D" w:rsidRPr="003F5F3D" w:rsidRDefault="003F5F3D" w:rsidP="003F5F3D">
      <w:pPr>
        <w:rPr>
          <w:rFonts w:cs="Arial"/>
          <w:szCs w:val="20"/>
        </w:rPr>
      </w:pPr>
      <w:r w:rsidRPr="003F5F3D">
        <w:rPr>
          <w:rFonts w:cs="Arial"/>
          <w:szCs w:val="20"/>
        </w:rPr>
        <w:t>El pago se realizará en moneda legal colombiana, en forma mensual, dentro de los 30 días hábiles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3F5F3D" w:rsidRPr="003F5F3D" w:rsidRDefault="003F5F3D" w:rsidP="003F5F3D">
      <w:pPr>
        <w:rPr>
          <w:rFonts w:cs="Arial"/>
          <w:szCs w:val="20"/>
        </w:rPr>
      </w:pPr>
    </w:p>
    <w:p w:rsidR="003F5F3D" w:rsidRPr="003F5F3D" w:rsidRDefault="003F5F3D" w:rsidP="003F5F3D">
      <w:pPr>
        <w:rPr>
          <w:rFonts w:cs="Arial"/>
          <w:szCs w:val="20"/>
        </w:rPr>
      </w:pPr>
      <w:r w:rsidRPr="003F5F3D">
        <w:rPr>
          <w:rFonts w:cs="Arial"/>
          <w:szCs w:val="20"/>
        </w:rPr>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rsidR="003F5F3D" w:rsidRPr="003F5F3D" w:rsidRDefault="003F5F3D" w:rsidP="003F5F3D">
      <w:pPr>
        <w:rPr>
          <w:rFonts w:cs="Arial"/>
          <w:szCs w:val="20"/>
        </w:rPr>
      </w:pPr>
    </w:p>
    <w:p w:rsidR="003F5F3D" w:rsidRPr="003F5F3D" w:rsidRDefault="003F5F3D" w:rsidP="003F5F3D">
      <w:pPr>
        <w:rPr>
          <w:rFonts w:cs="Arial"/>
          <w:szCs w:val="20"/>
        </w:rPr>
      </w:pPr>
      <w:r w:rsidRPr="003F5F3D">
        <w:rPr>
          <w:rFonts w:cs="Arial"/>
          <w:szCs w:val="20"/>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DB2615" w:rsidRPr="00AD753E" w:rsidRDefault="00DB2615" w:rsidP="007573BB">
      <w:pPr>
        <w:rPr>
          <w:rFonts w:cs="Arial"/>
          <w:szCs w:val="20"/>
        </w:rPr>
      </w:pPr>
    </w:p>
    <w:p w:rsidR="00DB2615" w:rsidRPr="00AD753E" w:rsidRDefault="00DB2615" w:rsidP="007573BB">
      <w:pPr>
        <w:autoSpaceDE w:val="0"/>
        <w:autoSpaceDN w:val="0"/>
        <w:adjustRightInd w:val="0"/>
        <w:rPr>
          <w:rFonts w:cs="Arial"/>
          <w:b/>
          <w:bCs/>
          <w:szCs w:val="20"/>
          <w:lang w:val="es-CO"/>
        </w:rPr>
      </w:pPr>
      <w:r w:rsidRPr="00AD753E">
        <w:rPr>
          <w:rFonts w:cs="Arial"/>
          <w:b/>
          <w:bCs/>
          <w:szCs w:val="20"/>
          <w:lang w:val="es-CO"/>
        </w:rPr>
        <w:t>PARÁGRAFO 1: AUDITORIA DE CUENTAS.</w:t>
      </w:r>
    </w:p>
    <w:p w:rsidR="00DB2615" w:rsidRPr="00AD753E" w:rsidRDefault="00DB2615" w:rsidP="007573BB">
      <w:pPr>
        <w:autoSpaceDE w:val="0"/>
        <w:autoSpaceDN w:val="0"/>
        <w:adjustRightInd w:val="0"/>
        <w:rPr>
          <w:rFonts w:cs="Arial"/>
          <w:szCs w:val="20"/>
          <w:lang w:val="es-CO"/>
        </w:rPr>
      </w:pPr>
      <w:r w:rsidRPr="00AD753E">
        <w:rPr>
          <w:rFonts w:cs="Arial"/>
          <w:szCs w:val="20"/>
          <w:lang w:val="es-CO"/>
        </w:rPr>
        <w:t>La facturación presentada estará sujeta a la auditoría de cuentas, para lo cual el responsable de la ventanilla única central de cuentas SECSA, tramitara la cuenta acompañada del recibo a satisfacción técnico, para que se realice la auditoria, la cual será expedida dentro de los (5) cinco días siguientes a su recepción.</w:t>
      </w:r>
    </w:p>
    <w:p w:rsidR="00DB2615" w:rsidRPr="00AD753E" w:rsidRDefault="00DB2615" w:rsidP="007573BB">
      <w:pPr>
        <w:autoSpaceDE w:val="0"/>
        <w:autoSpaceDN w:val="0"/>
        <w:adjustRightInd w:val="0"/>
        <w:rPr>
          <w:rFonts w:cs="Arial"/>
          <w:b/>
          <w:bCs/>
          <w:szCs w:val="20"/>
          <w:lang w:val="es-CO"/>
        </w:rPr>
      </w:pPr>
    </w:p>
    <w:p w:rsidR="00DB2615" w:rsidRPr="00AD753E" w:rsidRDefault="00DB2615" w:rsidP="007573BB">
      <w:pPr>
        <w:autoSpaceDE w:val="0"/>
        <w:autoSpaceDN w:val="0"/>
        <w:adjustRightInd w:val="0"/>
        <w:rPr>
          <w:rFonts w:cs="Arial"/>
          <w:b/>
          <w:bCs/>
          <w:szCs w:val="20"/>
          <w:lang w:val="es-CO"/>
        </w:rPr>
      </w:pPr>
      <w:r w:rsidRPr="00AD753E">
        <w:rPr>
          <w:rFonts w:cs="Arial"/>
          <w:b/>
          <w:bCs/>
          <w:szCs w:val="20"/>
          <w:lang w:val="es-CO"/>
        </w:rPr>
        <w:t>PARÁGRAFO 2: OBJECIONES Y GLOSAS.</w:t>
      </w:r>
    </w:p>
    <w:p w:rsidR="00DB2615" w:rsidRPr="00AD753E" w:rsidRDefault="00DB2615" w:rsidP="007573BB">
      <w:pPr>
        <w:autoSpaceDE w:val="0"/>
        <w:autoSpaceDN w:val="0"/>
        <w:adjustRightInd w:val="0"/>
        <w:rPr>
          <w:rFonts w:cs="Arial"/>
          <w:szCs w:val="20"/>
          <w:lang w:val="es-CO"/>
        </w:rPr>
      </w:pPr>
      <w:r w:rsidRPr="00AD753E">
        <w:rPr>
          <w:rFonts w:cs="Arial"/>
          <w:szCs w:val="20"/>
          <w:lang w:val="es-CO"/>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DB2615" w:rsidRPr="00AD753E" w:rsidRDefault="00DB2615" w:rsidP="007573BB">
      <w:pPr>
        <w:autoSpaceDE w:val="0"/>
        <w:autoSpaceDN w:val="0"/>
        <w:adjustRightInd w:val="0"/>
        <w:rPr>
          <w:rFonts w:cs="Arial"/>
          <w:szCs w:val="20"/>
          <w:lang w:val="es-CO"/>
        </w:rPr>
      </w:pPr>
    </w:p>
    <w:p w:rsidR="00DB2615" w:rsidRPr="00AD753E" w:rsidRDefault="00DB2615" w:rsidP="007573BB">
      <w:pPr>
        <w:autoSpaceDE w:val="0"/>
        <w:autoSpaceDN w:val="0"/>
        <w:adjustRightInd w:val="0"/>
        <w:rPr>
          <w:rFonts w:cs="Arial"/>
          <w:szCs w:val="20"/>
          <w:lang w:val="es-CO"/>
        </w:rPr>
      </w:pPr>
      <w:r w:rsidRPr="00AD753E">
        <w:rPr>
          <w:rFonts w:cs="Arial"/>
          <w:szCs w:val="20"/>
          <w:lang w:val="es-CO"/>
        </w:rPr>
        <w:t>El valor de la factura que no fue objeto de glosa, continuara con el trámite de pago definido en la forma de pago. Si una objeción no es satisfactoria para las partes, esta será resuelta mediante la intervención de un comité Ad Hoc, nombrado por el Jefe Seccional Sanidad Antioquia.</w:t>
      </w:r>
    </w:p>
    <w:p w:rsidR="00DB2615" w:rsidRPr="00AD753E" w:rsidRDefault="00DB2615" w:rsidP="007573BB">
      <w:pPr>
        <w:rPr>
          <w:rFonts w:cs="Arial"/>
          <w:szCs w:val="20"/>
          <w:lang w:val="es-CO"/>
        </w:rPr>
      </w:pPr>
    </w:p>
    <w:p w:rsidR="00DB2615" w:rsidRPr="00AD753E" w:rsidRDefault="00DB2615" w:rsidP="007573BB">
      <w:pPr>
        <w:rPr>
          <w:rFonts w:cs="Arial"/>
          <w:szCs w:val="20"/>
          <w:lang w:val="es-CO"/>
        </w:rPr>
      </w:pPr>
    </w:p>
    <w:p w:rsidR="00DB2615" w:rsidRPr="00AD753E" w:rsidRDefault="00DB2615" w:rsidP="007573BB">
      <w:pPr>
        <w:rPr>
          <w:rFonts w:cs="Arial"/>
          <w:b/>
          <w:szCs w:val="20"/>
          <w:lang w:val="es-CO"/>
        </w:rPr>
      </w:pPr>
      <w:r w:rsidRPr="00AD753E">
        <w:rPr>
          <w:rFonts w:cs="Arial"/>
          <w:b/>
          <w:szCs w:val="20"/>
          <w:lang w:val="es-CO"/>
        </w:rPr>
        <w:lastRenderedPageBreak/>
        <w:t>SUPERVISOR DEL CONTRATO</w:t>
      </w:r>
    </w:p>
    <w:p w:rsidR="003F5F3D" w:rsidRPr="003F5F3D" w:rsidRDefault="003F5F3D" w:rsidP="003F5F3D">
      <w:pPr>
        <w:rPr>
          <w:rFonts w:cs="Arial"/>
          <w:szCs w:val="20"/>
        </w:rPr>
      </w:pPr>
      <w:r w:rsidRPr="003F5F3D">
        <w:rPr>
          <w:rFonts w:cs="Arial"/>
          <w:szCs w:val="20"/>
        </w:rPr>
        <w:t>El supervisor del contrato será el Líder Grupo Prestación de Servicios Asistenciales de la Clínica Regional Valle de Aburra o quien haga sus veces, o quien con posterioridad designe la Jefatura Seccional Antioquia quien verificará la ejecución idónea y el cumplimiento del objeto del contrato de acuerdo con las funciones asignadas para el efecto en la Resolución 00090 del 15/01/2018.</w:t>
      </w:r>
    </w:p>
    <w:p w:rsidR="00DB2615" w:rsidRPr="00AD753E" w:rsidRDefault="00DB2615" w:rsidP="007573BB">
      <w:pPr>
        <w:pStyle w:val="Prrafodelista"/>
        <w:ind w:left="0"/>
        <w:rPr>
          <w:rFonts w:cs="Arial"/>
          <w:szCs w:val="20"/>
          <w:lang w:val="es-ES"/>
        </w:rPr>
      </w:pPr>
    </w:p>
    <w:p w:rsidR="00DB2615" w:rsidRPr="00AD753E" w:rsidRDefault="00DB2615" w:rsidP="007573BB">
      <w:pPr>
        <w:pStyle w:val="Prrafodelista"/>
        <w:ind w:left="0"/>
        <w:rPr>
          <w:rFonts w:cs="Arial"/>
          <w:szCs w:val="20"/>
        </w:rPr>
      </w:pPr>
    </w:p>
    <w:p w:rsidR="00DB2615" w:rsidRPr="00AD753E" w:rsidRDefault="00DB2615" w:rsidP="007573BB">
      <w:pPr>
        <w:pStyle w:val="Prrafodelista"/>
        <w:ind w:left="0"/>
        <w:rPr>
          <w:rFonts w:cs="Arial"/>
          <w:b/>
          <w:szCs w:val="20"/>
        </w:rPr>
      </w:pPr>
      <w:r w:rsidRPr="00AD753E">
        <w:rPr>
          <w:rFonts w:cs="Arial"/>
          <w:b/>
          <w:szCs w:val="20"/>
        </w:rPr>
        <w:t xml:space="preserve">FORMA Y PROCEDIMIENTO DE ADJUDICACIÓN </w:t>
      </w:r>
    </w:p>
    <w:p w:rsidR="003F5F3D" w:rsidRPr="003F5F3D" w:rsidRDefault="003F5F3D" w:rsidP="003F5F3D">
      <w:pPr>
        <w:jc w:val="left"/>
        <w:rPr>
          <w:rFonts w:cs="Arial"/>
          <w:szCs w:val="20"/>
          <w:lang w:val="es-CO"/>
        </w:rPr>
      </w:pPr>
      <w:r w:rsidRPr="003F5F3D">
        <w:rPr>
          <w:rFonts w:cs="Arial"/>
          <w:szCs w:val="20"/>
          <w:lang w:val="es-CO"/>
        </w:rPr>
        <w:t xml:space="preserve">La adjudicación del presente proceso se efectuará en forma Total, </w:t>
      </w:r>
      <w:r w:rsidRPr="00AD753E">
        <w:rPr>
          <w:rFonts w:cs="Arial"/>
          <w:szCs w:val="20"/>
          <w:lang w:val="es-CO"/>
        </w:rPr>
        <w:t xml:space="preserve">a la entidad que cumpla con los </w:t>
      </w:r>
      <w:r w:rsidRPr="003F5F3D">
        <w:rPr>
          <w:rFonts w:cs="Arial"/>
          <w:szCs w:val="20"/>
          <w:lang w:val="es-CO"/>
        </w:rPr>
        <w:t>requisitos contenidos dentro del pliego de condiciones expedidos por la Seccional Sanidad Antioquia.</w:t>
      </w:r>
    </w:p>
    <w:p w:rsidR="003F5F3D" w:rsidRPr="00AD753E" w:rsidRDefault="003F5F3D" w:rsidP="003F5F3D">
      <w:pPr>
        <w:rPr>
          <w:rFonts w:cs="Arial"/>
          <w:szCs w:val="20"/>
          <w:lang w:val="es-CO"/>
        </w:rPr>
      </w:pPr>
      <w:r w:rsidRPr="00AD753E">
        <w:rPr>
          <w:rFonts w:cs="Arial"/>
          <w:szCs w:val="20"/>
          <w:lang w:val="es-CO"/>
        </w:rPr>
        <w:t>No se aceptan ofertas parciales.</w:t>
      </w:r>
    </w:p>
    <w:p w:rsidR="003F5F3D" w:rsidRPr="00AD753E" w:rsidRDefault="003F5F3D" w:rsidP="007573BB">
      <w:pPr>
        <w:pStyle w:val="Prrafodelista"/>
        <w:ind w:left="0"/>
        <w:rPr>
          <w:rFonts w:cs="Arial"/>
          <w:b/>
          <w:szCs w:val="20"/>
        </w:rPr>
      </w:pPr>
    </w:p>
    <w:p w:rsidR="00DB2615" w:rsidRPr="00AD753E" w:rsidRDefault="00DB2615" w:rsidP="007573BB">
      <w:pPr>
        <w:rPr>
          <w:rFonts w:cs="Arial"/>
          <w:szCs w:val="20"/>
          <w:lang w:val="es-CO"/>
        </w:rPr>
      </w:pPr>
    </w:p>
    <w:p w:rsidR="00DB2615" w:rsidRPr="00AD753E" w:rsidRDefault="00DB2615">
      <w:pPr>
        <w:jc w:val="left"/>
        <w:rPr>
          <w:rFonts w:cs="Arial"/>
          <w:szCs w:val="20"/>
          <w:lang w:val="es-CO"/>
        </w:rPr>
      </w:pPr>
      <w:r w:rsidRPr="00AD753E">
        <w:rPr>
          <w:rFonts w:cs="Arial"/>
          <w:szCs w:val="20"/>
          <w:lang w:val="es-CO"/>
        </w:rPr>
        <w:br w:type="page"/>
      </w:r>
    </w:p>
    <w:p w:rsidR="00DB2615" w:rsidRPr="00AD753E" w:rsidRDefault="00DB2615" w:rsidP="00205BFE">
      <w:pPr>
        <w:tabs>
          <w:tab w:val="left" w:pos="-1080"/>
          <w:tab w:val="left" w:pos="0"/>
        </w:tabs>
        <w:jc w:val="center"/>
        <w:rPr>
          <w:rFonts w:eastAsia="MS Mincho" w:cs="Arial"/>
          <w:b/>
          <w:szCs w:val="20"/>
          <w:lang w:val="es-CO"/>
        </w:rPr>
      </w:pPr>
      <w:r w:rsidRPr="00AD753E">
        <w:rPr>
          <w:rFonts w:eastAsia="MS Mincho" w:cs="Arial"/>
          <w:b/>
          <w:szCs w:val="20"/>
          <w:lang w:val="es-CO"/>
        </w:rPr>
        <w:lastRenderedPageBreak/>
        <w:t>FORMULARIO No. 1</w:t>
      </w:r>
    </w:p>
    <w:p w:rsidR="00DB2615" w:rsidRPr="00AD753E" w:rsidRDefault="00DB2615" w:rsidP="00205BFE">
      <w:pPr>
        <w:tabs>
          <w:tab w:val="left" w:pos="-1080"/>
          <w:tab w:val="left" w:pos="0"/>
        </w:tabs>
        <w:jc w:val="center"/>
        <w:rPr>
          <w:rFonts w:eastAsia="MS Mincho" w:cs="Arial"/>
          <w:b/>
          <w:szCs w:val="20"/>
          <w:lang w:val="es-CO"/>
        </w:rPr>
      </w:pPr>
    </w:p>
    <w:p w:rsidR="00DB2615" w:rsidRPr="00AD753E" w:rsidRDefault="00DB2615" w:rsidP="00431DD3">
      <w:pPr>
        <w:tabs>
          <w:tab w:val="left" w:pos="-1080"/>
          <w:tab w:val="left" w:pos="0"/>
        </w:tabs>
        <w:jc w:val="center"/>
        <w:rPr>
          <w:rFonts w:eastAsia="MS Mincho" w:cs="Arial"/>
          <w:b/>
          <w:szCs w:val="20"/>
          <w:lang w:val="es-CO"/>
        </w:rPr>
      </w:pPr>
      <w:r w:rsidRPr="00AD753E">
        <w:rPr>
          <w:rFonts w:eastAsia="MS Mincho" w:cs="Arial"/>
          <w:b/>
          <w:szCs w:val="20"/>
          <w:lang w:val="es-CO"/>
        </w:rPr>
        <w:t>ESPECIFICACIONES TÉCNICAS</w:t>
      </w:r>
    </w:p>
    <w:p w:rsidR="00431DD3" w:rsidRPr="00AD753E" w:rsidRDefault="00431DD3" w:rsidP="00431DD3">
      <w:pPr>
        <w:tabs>
          <w:tab w:val="left" w:pos="-1080"/>
          <w:tab w:val="left" w:pos="0"/>
        </w:tabs>
        <w:jc w:val="center"/>
        <w:rPr>
          <w:rFonts w:eastAsia="MS Mincho" w:cs="Arial"/>
          <w:b/>
          <w:szCs w:val="20"/>
          <w:lang w:val="es-CO"/>
        </w:rPr>
      </w:pPr>
    </w:p>
    <w:p w:rsidR="00DB2615" w:rsidRPr="00AD753E" w:rsidRDefault="00DB2615" w:rsidP="00205BFE">
      <w:pPr>
        <w:tabs>
          <w:tab w:val="left" w:pos="-1080"/>
          <w:tab w:val="left" w:pos="0"/>
        </w:tabs>
        <w:rPr>
          <w:rFonts w:eastAsia="MS Mincho" w:cs="Arial"/>
          <w:szCs w:val="20"/>
          <w:lang w:val="es-CO"/>
        </w:rPr>
      </w:pPr>
      <w:r w:rsidRPr="00AD753E">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DB2615" w:rsidRPr="00AD753E" w:rsidRDefault="00DB2615" w:rsidP="00205BFE">
      <w:pPr>
        <w:pStyle w:val="Textoindependiente2"/>
        <w:tabs>
          <w:tab w:val="left" w:pos="142"/>
        </w:tabs>
        <w:rPr>
          <w:rFonts w:eastAsia="Calibri"/>
          <w:sz w:val="20"/>
          <w:lang w:val="es-CO"/>
        </w:rPr>
      </w:pPr>
    </w:p>
    <w:tbl>
      <w:tblPr>
        <w:tblW w:w="9497" w:type="dxa"/>
        <w:jc w:val="center"/>
        <w:tblCellMar>
          <w:left w:w="70" w:type="dxa"/>
          <w:right w:w="70" w:type="dxa"/>
        </w:tblCellMar>
        <w:tblLook w:val="04A0" w:firstRow="1" w:lastRow="0" w:firstColumn="1" w:lastColumn="0" w:noHBand="0" w:noVBand="1"/>
      </w:tblPr>
      <w:tblGrid>
        <w:gridCol w:w="1417"/>
        <w:gridCol w:w="4501"/>
        <w:gridCol w:w="1878"/>
        <w:gridCol w:w="1701"/>
      </w:tblGrid>
      <w:tr w:rsidR="00AD753E" w:rsidRPr="003F5F3D" w:rsidTr="003F5F3D">
        <w:trPr>
          <w:trHeight w:val="300"/>
          <w:jc w:val="center"/>
        </w:trPr>
        <w:tc>
          <w:tcPr>
            <w:tcW w:w="1417" w:type="dxa"/>
            <w:tcBorders>
              <w:top w:val="single" w:sz="4" w:space="0" w:color="auto"/>
              <w:left w:val="single" w:sz="4" w:space="0" w:color="auto"/>
              <w:bottom w:val="single" w:sz="4" w:space="0" w:color="auto"/>
              <w:right w:val="single" w:sz="4" w:space="0" w:color="auto"/>
            </w:tcBorders>
            <w:noWrap/>
            <w:vAlign w:val="bottom"/>
            <w:hideMark/>
          </w:tcPr>
          <w:p w:rsidR="003F5F3D" w:rsidRPr="003F5F3D" w:rsidRDefault="003F5F3D" w:rsidP="003F5F3D">
            <w:pPr>
              <w:jc w:val="center"/>
              <w:rPr>
                <w:rFonts w:cs="Arial"/>
                <w:b/>
                <w:bCs/>
                <w:sz w:val="18"/>
                <w:szCs w:val="20"/>
              </w:rPr>
            </w:pPr>
            <w:r w:rsidRPr="003F5F3D">
              <w:rPr>
                <w:rFonts w:cs="Arial"/>
                <w:b/>
                <w:bCs/>
                <w:sz w:val="18"/>
                <w:szCs w:val="20"/>
              </w:rPr>
              <w:t>ITEMS</w:t>
            </w:r>
          </w:p>
        </w:tc>
        <w:tc>
          <w:tcPr>
            <w:tcW w:w="4501" w:type="dxa"/>
            <w:tcBorders>
              <w:top w:val="single" w:sz="4" w:space="0" w:color="auto"/>
              <w:left w:val="nil"/>
              <w:bottom w:val="single" w:sz="4" w:space="0" w:color="auto"/>
              <w:right w:val="single" w:sz="4" w:space="0" w:color="auto"/>
            </w:tcBorders>
            <w:noWrap/>
            <w:vAlign w:val="bottom"/>
            <w:hideMark/>
          </w:tcPr>
          <w:p w:rsidR="003F5F3D" w:rsidRPr="003F5F3D" w:rsidRDefault="003F5F3D" w:rsidP="003F5F3D">
            <w:pPr>
              <w:jc w:val="center"/>
              <w:rPr>
                <w:rFonts w:cs="Arial"/>
                <w:b/>
                <w:bCs/>
                <w:sz w:val="18"/>
                <w:szCs w:val="20"/>
              </w:rPr>
            </w:pPr>
            <w:r w:rsidRPr="003F5F3D">
              <w:rPr>
                <w:rFonts w:cs="Arial"/>
                <w:b/>
                <w:bCs/>
                <w:sz w:val="18"/>
                <w:szCs w:val="20"/>
              </w:rPr>
              <w:t xml:space="preserve">CONDICIONES TECNICAS MINIMAS </w:t>
            </w:r>
          </w:p>
        </w:tc>
        <w:tc>
          <w:tcPr>
            <w:tcW w:w="1878" w:type="dxa"/>
            <w:tcBorders>
              <w:top w:val="single" w:sz="4" w:space="0" w:color="auto"/>
              <w:left w:val="nil"/>
              <w:bottom w:val="single" w:sz="4" w:space="0" w:color="auto"/>
              <w:right w:val="single" w:sz="4" w:space="0" w:color="auto"/>
            </w:tcBorders>
            <w:noWrap/>
            <w:vAlign w:val="bottom"/>
            <w:hideMark/>
          </w:tcPr>
          <w:p w:rsidR="003F5F3D" w:rsidRPr="003F5F3D" w:rsidRDefault="003F5F3D" w:rsidP="003F5F3D">
            <w:pPr>
              <w:jc w:val="center"/>
              <w:rPr>
                <w:rFonts w:cs="Arial"/>
                <w:b/>
                <w:bCs/>
                <w:sz w:val="18"/>
                <w:szCs w:val="20"/>
              </w:rPr>
            </w:pPr>
            <w:r w:rsidRPr="003F5F3D">
              <w:rPr>
                <w:rFonts w:cs="Arial"/>
                <w:b/>
                <w:bCs/>
                <w:sz w:val="18"/>
                <w:szCs w:val="20"/>
              </w:rPr>
              <w:t>CUMPLE</w:t>
            </w:r>
          </w:p>
        </w:tc>
        <w:tc>
          <w:tcPr>
            <w:tcW w:w="1701" w:type="dxa"/>
            <w:tcBorders>
              <w:top w:val="single" w:sz="4" w:space="0" w:color="auto"/>
              <w:left w:val="nil"/>
              <w:bottom w:val="single" w:sz="4" w:space="0" w:color="auto"/>
              <w:right w:val="single" w:sz="4" w:space="0" w:color="auto"/>
            </w:tcBorders>
            <w:noWrap/>
            <w:vAlign w:val="bottom"/>
            <w:hideMark/>
          </w:tcPr>
          <w:p w:rsidR="003F5F3D" w:rsidRPr="003F5F3D" w:rsidRDefault="003F5F3D" w:rsidP="003F5F3D">
            <w:pPr>
              <w:jc w:val="center"/>
              <w:rPr>
                <w:rFonts w:cs="Arial"/>
                <w:b/>
                <w:bCs/>
                <w:sz w:val="18"/>
                <w:szCs w:val="20"/>
              </w:rPr>
            </w:pPr>
            <w:r w:rsidRPr="003F5F3D">
              <w:rPr>
                <w:rFonts w:cs="Arial"/>
                <w:b/>
                <w:bCs/>
                <w:sz w:val="18"/>
                <w:szCs w:val="20"/>
              </w:rPr>
              <w:t>NO CUMPLE</w:t>
            </w:r>
          </w:p>
        </w:tc>
      </w:tr>
      <w:tr w:rsidR="00AD753E" w:rsidRPr="003F5F3D" w:rsidTr="00431DD3">
        <w:trPr>
          <w:trHeight w:val="366"/>
          <w:jc w:val="center"/>
        </w:trPr>
        <w:tc>
          <w:tcPr>
            <w:tcW w:w="1417" w:type="dxa"/>
            <w:tcBorders>
              <w:top w:val="nil"/>
              <w:left w:val="single" w:sz="4" w:space="0" w:color="auto"/>
              <w:bottom w:val="single" w:sz="4" w:space="0" w:color="auto"/>
              <w:right w:val="single" w:sz="4" w:space="0" w:color="auto"/>
            </w:tcBorders>
            <w:noWrap/>
            <w:vAlign w:val="center"/>
            <w:hideMark/>
          </w:tcPr>
          <w:p w:rsidR="003F5F3D" w:rsidRPr="003F5F3D" w:rsidRDefault="003F5F3D" w:rsidP="003F5F3D">
            <w:pPr>
              <w:jc w:val="center"/>
              <w:rPr>
                <w:rFonts w:cs="Arial"/>
                <w:b/>
                <w:sz w:val="18"/>
                <w:szCs w:val="20"/>
              </w:rPr>
            </w:pPr>
            <w:r w:rsidRPr="003F5F3D">
              <w:rPr>
                <w:rFonts w:cs="Arial"/>
                <w:b/>
                <w:sz w:val="18"/>
                <w:szCs w:val="20"/>
              </w:rPr>
              <w:t>1</w:t>
            </w:r>
          </w:p>
        </w:tc>
        <w:tc>
          <w:tcPr>
            <w:tcW w:w="4501" w:type="dxa"/>
            <w:tcBorders>
              <w:top w:val="nil"/>
              <w:left w:val="nil"/>
              <w:bottom w:val="single" w:sz="4" w:space="0" w:color="auto"/>
              <w:right w:val="single" w:sz="4" w:space="0" w:color="auto"/>
            </w:tcBorders>
            <w:vAlign w:val="center"/>
            <w:hideMark/>
          </w:tcPr>
          <w:p w:rsidR="003F5F3D" w:rsidRPr="003F5F3D" w:rsidRDefault="003F5F3D" w:rsidP="003F5F3D">
            <w:pPr>
              <w:jc w:val="left"/>
              <w:rPr>
                <w:rFonts w:cs="Arial"/>
                <w:sz w:val="18"/>
                <w:szCs w:val="20"/>
              </w:rPr>
            </w:pPr>
            <w:r w:rsidRPr="003F5F3D">
              <w:rPr>
                <w:rFonts w:cs="Arial"/>
                <w:sz w:val="18"/>
                <w:szCs w:val="20"/>
              </w:rPr>
              <w:t>Condiciones Técnicas Mínimas del Servicio</w:t>
            </w:r>
          </w:p>
        </w:tc>
        <w:tc>
          <w:tcPr>
            <w:tcW w:w="1878" w:type="dxa"/>
            <w:tcBorders>
              <w:top w:val="nil"/>
              <w:left w:val="nil"/>
              <w:bottom w:val="single" w:sz="4" w:space="0" w:color="auto"/>
              <w:right w:val="single" w:sz="4" w:space="0" w:color="auto"/>
            </w:tcBorders>
            <w:noWrap/>
            <w:vAlign w:val="bottom"/>
            <w:hideMark/>
          </w:tcPr>
          <w:p w:rsidR="003F5F3D" w:rsidRPr="003F5F3D" w:rsidRDefault="003F5F3D" w:rsidP="003F5F3D">
            <w:pPr>
              <w:jc w:val="left"/>
              <w:rPr>
                <w:rFonts w:cs="Arial"/>
                <w:sz w:val="18"/>
                <w:szCs w:val="20"/>
              </w:rPr>
            </w:pPr>
            <w:r w:rsidRPr="003F5F3D">
              <w:rPr>
                <w:rFonts w:cs="Arial"/>
                <w:sz w:val="18"/>
                <w:szCs w:val="20"/>
              </w:rPr>
              <w:t> </w:t>
            </w:r>
          </w:p>
        </w:tc>
        <w:tc>
          <w:tcPr>
            <w:tcW w:w="1701" w:type="dxa"/>
            <w:tcBorders>
              <w:top w:val="nil"/>
              <w:left w:val="nil"/>
              <w:bottom w:val="single" w:sz="4" w:space="0" w:color="auto"/>
              <w:right w:val="single" w:sz="4" w:space="0" w:color="auto"/>
            </w:tcBorders>
            <w:noWrap/>
            <w:vAlign w:val="bottom"/>
            <w:hideMark/>
          </w:tcPr>
          <w:p w:rsidR="003F5F3D" w:rsidRPr="003F5F3D" w:rsidRDefault="003F5F3D" w:rsidP="003F5F3D">
            <w:pPr>
              <w:jc w:val="left"/>
              <w:rPr>
                <w:rFonts w:cs="Arial"/>
                <w:sz w:val="18"/>
                <w:szCs w:val="20"/>
              </w:rPr>
            </w:pPr>
            <w:r w:rsidRPr="003F5F3D">
              <w:rPr>
                <w:rFonts w:cs="Arial"/>
                <w:sz w:val="18"/>
                <w:szCs w:val="20"/>
              </w:rPr>
              <w:t> </w:t>
            </w:r>
          </w:p>
        </w:tc>
      </w:tr>
      <w:tr w:rsidR="00AD753E" w:rsidRPr="003F5F3D" w:rsidTr="00431DD3">
        <w:trPr>
          <w:trHeight w:val="459"/>
          <w:jc w:val="center"/>
        </w:trPr>
        <w:tc>
          <w:tcPr>
            <w:tcW w:w="1417" w:type="dxa"/>
            <w:tcBorders>
              <w:top w:val="nil"/>
              <w:left w:val="single" w:sz="4" w:space="0" w:color="auto"/>
              <w:bottom w:val="single" w:sz="4" w:space="0" w:color="auto"/>
              <w:right w:val="single" w:sz="4" w:space="0" w:color="auto"/>
            </w:tcBorders>
            <w:noWrap/>
            <w:vAlign w:val="center"/>
            <w:hideMark/>
          </w:tcPr>
          <w:p w:rsidR="003F5F3D" w:rsidRPr="003F5F3D" w:rsidRDefault="003F5F3D" w:rsidP="003F5F3D">
            <w:pPr>
              <w:jc w:val="center"/>
              <w:rPr>
                <w:rFonts w:cs="Arial"/>
                <w:b/>
                <w:sz w:val="18"/>
                <w:szCs w:val="20"/>
              </w:rPr>
            </w:pPr>
            <w:r w:rsidRPr="003F5F3D">
              <w:rPr>
                <w:rFonts w:cs="Arial"/>
                <w:b/>
                <w:sz w:val="18"/>
                <w:szCs w:val="20"/>
              </w:rPr>
              <w:t>2</w:t>
            </w:r>
          </w:p>
        </w:tc>
        <w:tc>
          <w:tcPr>
            <w:tcW w:w="4501" w:type="dxa"/>
            <w:tcBorders>
              <w:top w:val="nil"/>
              <w:left w:val="nil"/>
              <w:bottom w:val="single" w:sz="4" w:space="0" w:color="auto"/>
              <w:right w:val="single" w:sz="4" w:space="0" w:color="auto"/>
            </w:tcBorders>
            <w:vAlign w:val="center"/>
            <w:hideMark/>
          </w:tcPr>
          <w:p w:rsidR="003F5F3D" w:rsidRPr="003F5F3D" w:rsidRDefault="003F5F3D" w:rsidP="003F5F3D">
            <w:pPr>
              <w:jc w:val="left"/>
              <w:rPr>
                <w:rFonts w:cs="Arial"/>
                <w:sz w:val="18"/>
                <w:szCs w:val="20"/>
              </w:rPr>
            </w:pPr>
            <w:r w:rsidRPr="003F5F3D">
              <w:rPr>
                <w:rFonts w:cs="Arial"/>
                <w:sz w:val="18"/>
                <w:szCs w:val="20"/>
              </w:rPr>
              <w:t>Experiencia del recurso ofertado</w:t>
            </w:r>
          </w:p>
        </w:tc>
        <w:tc>
          <w:tcPr>
            <w:tcW w:w="1878" w:type="dxa"/>
            <w:tcBorders>
              <w:top w:val="nil"/>
              <w:left w:val="nil"/>
              <w:bottom w:val="single" w:sz="4" w:space="0" w:color="auto"/>
              <w:right w:val="single" w:sz="4" w:space="0" w:color="auto"/>
            </w:tcBorders>
            <w:noWrap/>
            <w:vAlign w:val="bottom"/>
            <w:hideMark/>
          </w:tcPr>
          <w:p w:rsidR="003F5F3D" w:rsidRPr="003F5F3D" w:rsidRDefault="003F5F3D" w:rsidP="003F5F3D">
            <w:pPr>
              <w:jc w:val="left"/>
              <w:rPr>
                <w:rFonts w:cs="Arial"/>
                <w:sz w:val="18"/>
                <w:szCs w:val="20"/>
              </w:rPr>
            </w:pPr>
          </w:p>
        </w:tc>
        <w:tc>
          <w:tcPr>
            <w:tcW w:w="1701" w:type="dxa"/>
            <w:tcBorders>
              <w:top w:val="nil"/>
              <w:left w:val="nil"/>
              <w:bottom w:val="single" w:sz="4" w:space="0" w:color="auto"/>
              <w:right w:val="single" w:sz="4" w:space="0" w:color="auto"/>
            </w:tcBorders>
            <w:noWrap/>
            <w:vAlign w:val="bottom"/>
            <w:hideMark/>
          </w:tcPr>
          <w:p w:rsidR="003F5F3D" w:rsidRPr="003F5F3D" w:rsidRDefault="003F5F3D" w:rsidP="003F5F3D">
            <w:pPr>
              <w:jc w:val="left"/>
              <w:rPr>
                <w:rFonts w:cs="Arial"/>
                <w:sz w:val="18"/>
                <w:szCs w:val="20"/>
              </w:rPr>
            </w:pPr>
          </w:p>
        </w:tc>
      </w:tr>
      <w:tr w:rsidR="00AD753E" w:rsidRPr="003F5F3D" w:rsidTr="003F5F3D">
        <w:trPr>
          <w:trHeight w:val="300"/>
          <w:jc w:val="center"/>
        </w:trPr>
        <w:tc>
          <w:tcPr>
            <w:tcW w:w="1417" w:type="dxa"/>
            <w:tcBorders>
              <w:top w:val="nil"/>
              <w:left w:val="single" w:sz="4" w:space="0" w:color="auto"/>
              <w:bottom w:val="single" w:sz="4" w:space="0" w:color="auto"/>
              <w:right w:val="single" w:sz="4" w:space="0" w:color="auto"/>
            </w:tcBorders>
            <w:noWrap/>
            <w:vAlign w:val="center"/>
            <w:hideMark/>
          </w:tcPr>
          <w:p w:rsidR="003F5F3D" w:rsidRPr="003F5F3D" w:rsidRDefault="003F5F3D" w:rsidP="003F5F3D">
            <w:pPr>
              <w:jc w:val="center"/>
              <w:rPr>
                <w:rFonts w:cs="Arial"/>
                <w:b/>
                <w:sz w:val="18"/>
                <w:szCs w:val="20"/>
              </w:rPr>
            </w:pPr>
            <w:r w:rsidRPr="003F5F3D">
              <w:rPr>
                <w:rFonts w:cs="Arial"/>
                <w:b/>
                <w:sz w:val="18"/>
                <w:szCs w:val="20"/>
              </w:rPr>
              <w:t>3</w:t>
            </w:r>
          </w:p>
        </w:tc>
        <w:tc>
          <w:tcPr>
            <w:tcW w:w="4501" w:type="dxa"/>
            <w:tcBorders>
              <w:top w:val="nil"/>
              <w:left w:val="nil"/>
              <w:bottom w:val="single" w:sz="4" w:space="0" w:color="auto"/>
              <w:right w:val="single" w:sz="4" w:space="0" w:color="auto"/>
            </w:tcBorders>
            <w:noWrap/>
            <w:vAlign w:val="center"/>
            <w:hideMark/>
          </w:tcPr>
          <w:p w:rsidR="003F5F3D" w:rsidRPr="003F5F3D" w:rsidRDefault="003F5F3D" w:rsidP="003F5F3D">
            <w:pPr>
              <w:jc w:val="left"/>
              <w:rPr>
                <w:rFonts w:cs="Arial"/>
                <w:sz w:val="18"/>
                <w:szCs w:val="20"/>
              </w:rPr>
            </w:pPr>
            <w:r w:rsidRPr="003F5F3D">
              <w:rPr>
                <w:rFonts w:cs="Arial"/>
                <w:sz w:val="18"/>
                <w:szCs w:val="20"/>
              </w:rPr>
              <w:t>Otras condiciones técnicas verificables</w:t>
            </w:r>
          </w:p>
        </w:tc>
        <w:tc>
          <w:tcPr>
            <w:tcW w:w="1878" w:type="dxa"/>
            <w:tcBorders>
              <w:top w:val="nil"/>
              <w:left w:val="nil"/>
              <w:bottom w:val="single" w:sz="4" w:space="0" w:color="auto"/>
              <w:right w:val="single" w:sz="4" w:space="0" w:color="auto"/>
            </w:tcBorders>
            <w:noWrap/>
            <w:vAlign w:val="bottom"/>
            <w:hideMark/>
          </w:tcPr>
          <w:p w:rsidR="003F5F3D" w:rsidRPr="003F5F3D" w:rsidRDefault="003F5F3D" w:rsidP="003F5F3D">
            <w:pPr>
              <w:jc w:val="left"/>
              <w:rPr>
                <w:rFonts w:cs="Arial"/>
                <w:sz w:val="18"/>
                <w:szCs w:val="20"/>
              </w:rPr>
            </w:pPr>
            <w:r w:rsidRPr="003F5F3D">
              <w:rPr>
                <w:rFonts w:cs="Arial"/>
                <w:sz w:val="18"/>
                <w:szCs w:val="20"/>
              </w:rPr>
              <w:t> </w:t>
            </w:r>
          </w:p>
        </w:tc>
        <w:tc>
          <w:tcPr>
            <w:tcW w:w="1701" w:type="dxa"/>
            <w:tcBorders>
              <w:top w:val="nil"/>
              <w:left w:val="nil"/>
              <w:bottom w:val="single" w:sz="4" w:space="0" w:color="auto"/>
              <w:right w:val="single" w:sz="4" w:space="0" w:color="auto"/>
            </w:tcBorders>
            <w:noWrap/>
            <w:vAlign w:val="bottom"/>
            <w:hideMark/>
          </w:tcPr>
          <w:p w:rsidR="003F5F3D" w:rsidRPr="003F5F3D" w:rsidRDefault="003F5F3D" w:rsidP="003F5F3D">
            <w:pPr>
              <w:jc w:val="left"/>
              <w:rPr>
                <w:rFonts w:cs="Arial"/>
                <w:sz w:val="18"/>
                <w:szCs w:val="20"/>
              </w:rPr>
            </w:pPr>
            <w:r w:rsidRPr="003F5F3D">
              <w:rPr>
                <w:rFonts w:cs="Arial"/>
                <w:sz w:val="18"/>
                <w:szCs w:val="20"/>
              </w:rPr>
              <w:t> </w:t>
            </w:r>
          </w:p>
        </w:tc>
      </w:tr>
    </w:tbl>
    <w:p w:rsidR="00DB2615" w:rsidRPr="00AD753E" w:rsidRDefault="00DB2615" w:rsidP="00205BFE">
      <w:pPr>
        <w:rPr>
          <w:rFonts w:eastAsia="Calibri" w:cs="Arial"/>
          <w:szCs w:val="20"/>
          <w:lang w:val="es-CO"/>
        </w:rPr>
      </w:pPr>
    </w:p>
    <w:tbl>
      <w:tblPr>
        <w:tblW w:w="5000" w:type="pct"/>
        <w:jc w:val="center"/>
        <w:tblCellMar>
          <w:left w:w="70" w:type="dxa"/>
          <w:right w:w="70" w:type="dxa"/>
        </w:tblCellMar>
        <w:tblLook w:val="04A0" w:firstRow="1" w:lastRow="0" w:firstColumn="1" w:lastColumn="0" w:noHBand="0" w:noVBand="1"/>
      </w:tblPr>
      <w:tblGrid>
        <w:gridCol w:w="820"/>
        <w:gridCol w:w="6702"/>
        <w:gridCol w:w="1012"/>
        <w:gridCol w:w="1010"/>
      </w:tblGrid>
      <w:tr w:rsidR="00AD753E" w:rsidRPr="003F5F3D" w:rsidTr="003F5F3D">
        <w:trPr>
          <w:trHeight w:val="413"/>
          <w:jc w:val="center"/>
        </w:trPr>
        <w:tc>
          <w:tcPr>
            <w:tcW w:w="430" w:type="pct"/>
            <w:tcBorders>
              <w:top w:val="single" w:sz="8" w:space="0" w:color="auto"/>
              <w:left w:val="single" w:sz="8" w:space="0" w:color="auto"/>
              <w:bottom w:val="single" w:sz="8" w:space="0" w:color="auto"/>
              <w:right w:val="single" w:sz="4" w:space="0" w:color="auto"/>
            </w:tcBorders>
            <w:vAlign w:val="center"/>
            <w:hideMark/>
          </w:tcPr>
          <w:p w:rsidR="003F5F3D" w:rsidRPr="003F5F3D" w:rsidRDefault="003F5F3D" w:rsidP="003F5F3D">
            <w:pPr>
              <w:tabs>
                <w:tab w:val="left" w:pos="240"/>
              </w:tabs>
              <w:jc w:val="center"/>
              <w:rPr>
                <w:rFonts w:cs="Arial"/>
                <w:b/>
                <w:sz w:val="18"/>
                <w:szCs w:val="20"/>
                <w:lang w:val="es-CO"/>
              </w:rPr>
            </w:pPr>
            <w:r w:rsidRPr="003F5F3D">
              <w:rPr>
                <w:rFonts w:cs="Arial"/>
                <w:b/>
                <w:sz w:val="18"/>
                <w:szCs w:val="20"/>
                <w:lang w:val="es-CO"/>
              </w:rPr>
              <w:t>ITEM</w:t>
            </w:r>
          </w:p>
        </w:tc>
        <w:tc>
          <w:tcPr>
            <w:tcW w:w="3511" w:type="pct"/>
            <w:tcBorders>
              <w:top w:val="single" w:sz="8" w:space="0" w:color="auto"/>
              <w:left w:val="single" w:sz="8" w:space="0" w:color="auto"/>
              <w:bottom w:val="single" w:sz="8" w:space="0" w:color="auto"/>
              <w:right w:val="single" w:sz="4" w:space="0" w:color="auto"/>
            </w:tcBorders>
            <w:vAlign w:val="center"/>
            <w:hideMark/>
          </w:tcPr>
          <w:p w:rsidR="003F5F3D" w:rsidRPr="003F5F3D" w:rsidRDefault="003F5F3D" w:rsidP="003F5F3D">
            <w:pPr>
              <w:tabs>
                <w:tab w:val="left" w:pos="240"/>
              </w:tabs>
              <w:jc w:val="center"/>
              <w:rPr>
                <w:rFonts w:cs="Arial"/>
                <w:b/>
                <w:sz w:val="18"/>
                <w:szCs w:val="20"/>
                <w:lang w:val="es-CO"/>
              </w:rPr>
            </w:pPr>
            <w:r w:rsidRPr="003F5F3D">
              <w:rPr>
                <w:rFonts w:cs="Arial"/>
                <w:b/>
                <w:sz w:val="18"/>
                <w:szCs w:val="20"/>
                <w:lang w:val="es-CO"/>
              </w:rPr>
              <w:t xml:space="preserve">CONDICIONES TECNICAS MINIMAS </w:t>
            </w:r>
          </w:p>
        </w:tc>
        <w:tc>
          <w:tcPr>
            <w:tcW w:w="530" w:type="pct"/>
            <w:tcBorders>
              <w:top w:val="single" w:sz="8" w:space="0" w:color="auto"/>
              <w:left w:val="single" w:sz="8" w:space="0" w:color="auto"/>
              <w:bottom w:val="single" w:sz="8" w:space="0" w:color="auto"/>
              <w:right w:val="single" w:sz="4" w:space="0" w:color="auto"/>
            </w:tcBorders>
            <w:vAlign w:val="center"/>
            <w:hideMark/>
          </w:tcPr>
          <w:p w:rsidR="003F5F3D" w:rsidRPr="003F5F3D" w:rsidRDefault="003F5F3D" w:rsidP="003F5F3D">
            <w:pPr>
              <w:tabs>
                <w:tab w:val="left" w:pos="240"/>
              </w:tabs>
              <w:jc w:val="center"/>
              <w:rPr>
                <w:rFonts w:cs="Arial"/>
                <w:b/>
                <w:sz w:val="18"/>
                <w:szCs w:val="20"/>
                <w:lang w:val="es-CO"/>
              </w:rPr>
            </w:pPr>
            <w:r w:rsidRPr="003F5F3D">
              <w:rPr>
                <w:rFonts w:cs="Arial"/>
                <w:b/>
                <w:sz w:val="18"/>
                <w:szCs w:val="20"/>
                <w:lang w:val="es-CO"/>
              </w:rPr>
              <w:t>CUMPLE</w:t>
            </w:r>
          </w:p>
        </w:tc>
        <w:tc>
          <w:tcPr>
            <w:tcW w:w="529" w:type="pct"/>
            <w:tcBorders>
              <w:top w:val="single" w:sz="8" w:space="0" w:color="auto"/>
              <w:left w:val="single" w:sz="8" w:space="0" w:color="auto"/>
              <w:bottom w:val="single" w:sz="8" w:space="0" w:color="auto"/>
              <w:right w:val="single" w:sz="4" w:space="0" w:color="auto"/>
            </w:tcBorders>
            <w:vAlign w:val="center"/>
            <w:hideMark/>
          </w:tcPr>
          <w:p w:rsidR="003F5F3D" w:rsidRPr="003F5F3D" w:rsidRDefault="003F5F3D" w:rsidP="003F5F3D">
            <w:pPr>
              <w:tabs>
                <w:tab w:val="left" w:pos="240"/>
              </w:tabs>
              <w:jc w:val="center"/>
              <w:rPr>
                <w:rFonts w:cs="Arial"/>
                <w:b/>
                <w:sz w:val="18"/>
                <w:szCs w:val="20"/>
                <w:lang w:val="es-CO"/>
              </w:rPr>
            </w:pPr>
            <w:r w:rsidRPr="003F5F3D">
              <w:rPr>
                <w:rFonts w:cs="Arial"/>
                <w:b/>
                <w:sz w:val="18"/>
                <w:szCs w:val="20"/>
                <w:lang w:val="es-CO"/>
              </w:rPr>
              <w:t>NO CUMPLE</w:t>
            </w:r>
          </w:p>
        </w:tc>
      </w:tr>
      <w:tr w:rsidR="00AD753E" w:rsidRPr="003F5F3D" w:rsidTr="003F5F3D">
        <w:trPr>
          <w:trHeight w:val="413"/>
          <w:jc w:val="center"/>
        </w:trPr>
        <w:tc>
          <w:tcPr>
            <w:tcW w:w="430" w:type="pct"/>
            <w:tcBorders>
              <w:top w:val="single" w:sz="8" w:space="0" w:color="auto"/>
              <w:left w:val="single" w:sz="8" w:space="0" w:color="auto"/>
              <w:bottom w:val="single" w:sz="8" w:space="0" w:color="auto"/>
              <w:right w:val="single" w:sz="4" w:space="0" w:color="auto"/>
            </w:tcBorders>
            <w:hideMark/>
          </w:tcPr>
          <w:p w:rsidR="003F5F3D" w:rsidRPr="003F5F3D" w:rsidRDefault="003F5F3D" w:rsidP="003F5F3D">
            <w:pPr>
              <w:jc w:val="center"/>
              <w:rPr>
                <w:rFonts w:cs="Arial"/>
                <w:b/>
                <w:sz w:val="18"/>
                <w:szCs w:val="20"/>
              </w:rPr>
            </w:pPr>
            <w:r w:rsidRPr="003F5F3D">
              <w:rPr>
                <w:rFonts w:cs="Arial"/>
                <w:b/>
                <w:sz w:val="18"/>
                <w:szCs w:val="20"/>
              </w:rPr>
              <w:t>1</w:t>
            </w:r>
          </w:p>
        </w:tc>
        <w:tc>
          <w:tcPr>
            <w:tcW w:w="3511" w:type="pct"/>
            <w:tcBorders>
              <w:top w:val="single" w:sz="8" w:space="0" w:color="auto"/>
              <w:left w:val="single" w:sz="8" w:space="0" w:color="auto"/>
              <w:bottom w:val="single" w:sz="8" w:space="0" w:color="auto"/>
              <w:right w:val="single" w:sz="4" w:space="0" w:color="auto"/>
            </w:tcBorders>
            <w:hideMark/>
          </w:tcPr>
          <w:p w:rsidR="003F5F3D" w:rsidRPr="003F5F3D" w:rsidRDefault="003F5F3D" w:rsidP="003F5F3D">
            <w:pPr>
              <w:rPr>
                <w:rFonts w:cs="Arial"/>
                <w:sz w:val="18"/>
                <w:szCs w:val="20"/>
              </w:rPr>
            </w:pPr>
            <w:r w:rsidRPr="003F5F3D">
              <w:rPr>
                <w:rFonts w:cs="Arial"/>
                <w:sz w:val="18"/>
                <w:szCs w:val="20"/>
              </w:rPr>
              <w:t>Servicio de Medicina Especializada en Gineco-Obstetricia para el área de Urgencias, Consulta externa, Hospitalización, y Cirugía para el ESPIM (establecimiento de sanidad policial con internación Clínica de la Policía Valle de Aburrá), para un total de 892 horas mensuales.</w:t>
            </w:r>
          </w:p>
        </w:tc>
        <w:tc>
          <w:tcPr>
            <w:tcW w:w="530" w:type="pct"/>
            <w:tcBorders>
              <w:top w:val="single" w:sz="8" w:space="0" w:color="auto"/>
              <w:left w:val="single" w:sz="8" w:space="0" w:color="auto"/>
              <w:bottom w:val="single" w:sz="8" w:space="0" w:color="auto"/>
              <w:right w:val="single" w:sz="4" w:space="0" w:color="auto"/>
            </w:tcBorders>
          </w:tcPr>
          <w:p w:rsidR="003F5F3D" w:rsidRPr="003F5F3D" w:rsidRDefault="003F5F3D" w:rsidP="003F5F3D">
            <w:pPr>
              <w:rPr>
                <w:rFonts w:cs="Arial"/>
                <w:sz w:val="18"/>
                <w:szCs w:val="20"/>
              </w:rPr>
            </w:pPr>
          </w:p>
        </w:tc>
        <w:tc>
          <w:tcPr>
            <w:tcW w:w="529" w:type="pct"/>
            <w:tcBorders>
              <w:top w:val="single" w:sz="8" w:space="0" w:color="auto"/>
              <w:left w:val="single" w:sz="8" w:space="0" w:color="auto"/>
              <w:bottom w:val="single" w:sz="8" w:space="0" w:color="auto"/>
              <w:right w:val="single" w:sz="4" w:space="0" w:color="auto"/>
            </w:tcBorders>
          </w:tcPr>
          <w:p w:rsidR="003F5F3D" w:rsidRPr="003F5F3D" w:rsidRDefault="003F5F3D" w:rsidP="003F5F3D">
            <w:pPr>
              <w:rPr>
                <w:rFonts w:cs="Arial"/>
                <w:sz w:val="18"/>
                <w:szCs w:val="20"/>
              </w:rPr>
            </w:pPr>
          </w:p>
        </w:tc>
      </w:tr>
      <w:tr w:rsidR="00AD753E" w:rsidRPr="003F5F3D" w:rsidTr="003F5F3D">
        <w:trPr>
          <w:trHeight w:val="413"/>
          <w:jc w:val="center"/>
        </w:trPr>
        <w:tc>
          <w:tcPr>
            <w:tcW w:w="430" w:type="pct"/>
            <w:tcBorders>
              <w:top w:val="single" w:sz="8" w:space="0" w:color="auto"/>
              <w:left w:val="single" w:sz="8" w:space="0" w:color="auto"/>
              <w:bottom w:val="single" w:sz="8" w:space="0" w:color="auto"/>
              <w:right w:val="single" w:sz="4" w:space="0" w:color="auto"/>
            </w:tcBorders>
            <w:hideMark/>
          </w:tcPr>
          <w:p w:rsidR="003F5F3D" w:rsidRPr="003F5F3D" w:rsidRDefault="003F5F3D" w:rsidP="003F5F3D">
            <w:pPr>
              <w:jc w:val="center"/>
              <w:rPr>
                <w:rFonts w:cs="Arial"/>
                <w:b/>
                <w:sz w:val="18"/>
                <w:szCs w:val="20"/>
              </w:rPr>
            </w:pPr>
            <w:r w:rsidRPr="003F5F3D">
              <w:rPr>
                <w:rFonts w:cs="Arial"/>
                <w:b/>
                <w:sz w:val="18"/>
                <w:szCs w:val="20"/>
              </w:rPr>
              <w:t>2</w:t>
            </w:r>
          </w:p>
        </w:tc>
        <w:tc>
          <w:tcPr>
            <w:tcW w:w="3511" w:type="pct"/>
            <w:tcBorders>
              <w:top w:val="single" w:sz="8" w:space="0" w:color="auto"/>
              <w:left w:val="single" w:sz="8" w:space="0" w:color="auto"/>
              <w:bottom w:val="single" w:sz="8" w:space="0" w:color="auto"/>
              <w:right w:val="single" w:sz="4" w:space="0" w:color="auto"/>
            </w:tcBorders>
            <w:hideMark/>
          </w:tcPr>
          <w:p w:rsidR="003F5F3D" w:rsidRPr="003F5F3D" w:rsidRDefault="003F5F3D" w:rsidP="003F5F3D">
            <w:pPr>
              <w:rPr>
                <w:rFonts w:cs="Arial"/>
                <w:sz w:val="18"/>
                <w:szCs w:val="20"/>
              </w:rPr>
            </w:pPr>
            <w:r w:rsidRPr="003F5F3D">
              <w:rPr>
                <w:rFonts w:cs="Arial"/>
                <w:sz w:val="18"/>
                <w:szCs w:val="20"/>
              </w:rPr>
              <w:t xml:space="preserve">El oferente establecerá un médico ginecólogo, quien será el enlace directo y permanente entre la entidad contratante y el prestador, a través del cual se canalizaran las exigencias del servicio de acuerdo a lo establecido en el objeto contractual, tales como: </w:t>
            </w:r>
          </w:p>
          <w:p w:rsidR="003F5F3D" w:rsidRPr="003F5F3D" w:rsidRDefault="003F5F3D" w:rsidP="009076F4">
            <w:pPr>
              <w:numPr>
                <w:ilvl w:val="0"/>
                <w:numId w:val="3"/>
              </w:numPr>
              <w:jc w:val="left"/>
              <w:rPr>
                <w:rFonts w:cs="Arial"/>
                <w:sz w:val="18"/>
                <w:szCs w:val="20"/>
              </w:rPr>
            </w:pPr>
            <w:r w:rsidRPr="003F5F3D">
              <w:rPr>
                <w:rFonts w:cs="Arial"/>
                <w:sz w:val="18"/>
                <w:szCs w:val="20"/>
              </w:rPr>
              <w:t xml:space="preserve">Acogerse a los </w:t>
            </w:r>
            <w:r w:rsidRPr="003F5F3D">
              <w:rPr>
                <w:rFonts w:cs="Arial"/>
                <w:b/>
                <w:sz w:val="18"/>
                <w:szCs w:val="20"/>
              </w:rPr>
              <w:t>indicadores</w:t>
            </w:r>
            <w:r w:rsidRPr="003F5F3D">
              <w:rPr>
                <w:rFonts w:cs="Arial"/>
                <w:sz w:val="18"/>
                <w:szCs w:val="20"/>
              </w:rPr>
              <w:t xml:space="preserve"> establecidos en el instructivo 073 de la Dirección de Sanidad Policial.</w:t>
            </w:r>
          </w:p>
          <w:p w:rsidR="003F5F3D" w:rsidRPr="003F5F3D" w:rsidRDefault="003F5F3D" w:rsidP="009076F4">
            <w:pPr>
              <w:numPr>
                <w:ilvl w:val="0"/>
                <w:numId w:val="3"/>
              </w:numPr>
              <w:jc w:val="left"/>
              <w:rPr>
                <w:rFonts w:cs="Arial"/>
                <w:sz w:val="18"/>
                <w:szCs w:val="20"/>
              </w:rPr>
            </w:pPr>
            <w:r w:rsidRPr="003F5F3D">
              <w:rPr>
                <w:rFonts w:cs="Arial"/>
                <w:sz w:val="18"/>
                <w:szCs w:val="20"/>
              </w:rPr>
              <w:t xml:space="preserve">Participar activamente en los diferentes </w:t>
            </w:r>
            <w:r w:rsidRPr="003F5F3D">
              <w:rPr>
                <w:rFonts w:cs="Arial"/>
                <w:b/>
                <w:sz w:val="18"/>
                <w:szCs w:val="20"/>
              </w:rPr>
              <w:t>comités</w:t>
            </w:r>
            <w:r w:rsidRPr="003F5F3D">
              <w:rPr>
                <w:rFonts w:cs="Arial"/>
                <w:sz w:val="18"/>
                <w:szCs w:val="20"/>
              </w:rPr>
              <w:t xml:space="preserve"> hospitalarios.</w:t>
            </w:r>
          </w:p>
          <w:p w:rsidR="003F5F3D" w:rsidRPr="003F5F3D" w:rsidRDefault="003F5F3D" w:rsidP="009076F4">
            <w:pPr>
              <w:numPr>
                <w:ilvl w:val="0"/>
                <w:numId w:val="3"/>
              </w:numPr>
              <w:jc w:val="left"/>
              <w:rPr>
                <w:rFonts w:cs="Arial"/>
                <w:sz w:val="18"/>
                <w:szCs w:val="20"/>
              </w:rPr>
            </w:pPr>
            <w:r w:rsidRPr="003F5F3D">
              <w:rPr>
                <w:rFonts w:cs="Arial"/>
                <w:b/>
                <w:sz w:val="18"/>
                <w:szCs w:val="20"/>
              </w:rPr>
              <w:t>Socializar</w:t>
            </w:r>
            <w:r w:rsidRPr="003F5F3D">
              <w:rPr>
                <w:rFonts w:cs="Arial"/>
                <w:sz w:val="18"/>
                <w:szCs w:val="20"/>
              </w:rPr>
              <w:t xml:space="preserve"> entre el talento humano contratado los lineamientos, directrices, políticas y normatividad interna relaciona con el servicio contratado.</w:t>
            </w:r>
          </w:p>
          <w:p w:rsidR="003F5F3D" w:rsidRPr="003F5F3D" w:rsidRDefault="003F5F3D" w:rsidP="009076F4">
            <w:pPr>
              <w:numPr>
                <w:ilvl w:val="0"/>
                <w:numId w:val="3"/>
              </w:numPr>
              <w:jc w:val="left"/>
              <w:rPr>
                <w:rFonts w:cs="Arial"/>
                <w:sz w:val="18"/>
                <w:szCs w:val="20"/>
              </w:rPr>
            </w:pPr>
            <w:r w:rsidRPr="003F5F3D">
              <w:rPr>
                <w:rFonts w:cs="Arial"/>
                <w:sz w:val="18"/>
                <w:szCs w:val="20"/>
              </w:rPr>
              <w:t xml:space="preserve">Adherirse a las guías y protocolos institucionales y </w:t>
            </w:r>
            <w:r w:rsidRPr="003F5F3D">
              <w:rPr>
                <w:rFonts w:cs="Arial"/>
                <w:b/>
                <w:sz w:val="18"/>
                <w:szCs w:val="20"/>
              </w:rPr>
              <w:t>participar activamente en su actualización y adaptación</w:t>
            </w:r>
            <w:r w:rsidRPr="003F5F3D">
              <w:rPr>
                <w:rFonts w:cs="Arial"/>
                <w:sz w:val="18"/>
                <w:szCs w:val="20"/>
              </w:rPr>
              <w:t>.</w:t>
            </w:r>
          </w:p>
          <w:p w:rsidR="003F5F3D" w:rsidRPr="003F5F3D" w:rsidRDefault="003F5F3D" w:rsidP="009076F4">
            <w:pPr>
              <w:numPr>
                <w:ilvl w:val="0"/>
                <w:numId w:val="3"/>
              </w:numPr>
              <w:jc w:val="left"/>
              <w:rPr>
                <w:rFonts w:cs="Arial"/>
                <w:i/>
                <w:sz w:val="18"/>
                <w:szCs w:val="20"/>
              </w:rPr>
            </w:pPr>
            <w:r w:rsidRPr="003F5F3D">
              <w:rPr>
                <w:rFonts w:cs="Arial"/>
                <w:sz w:val="18"/>
                <w:szCs w:val="20"/>
              </w:rPr>
              <w:t xml:space="preserve">Diligenciamiento y presentación del respectivo cuadro de </w:t>
            </w:r>
            <w:r w:rsidRPr="003F5F3D">
              <w:rPr>
                <w:rFonts w:cs="Arial"/>
                <w:b/>
                <w:sz w:val="18"/>
                <w:szCs w:val="20"/>
              </w:rPr>
              <w:t>turnos y agendas</w:t>
            </w:r>
            <w:r w:rsidRPr="003F5F3D">
              <w:rPr>
                <w:rFonts w:cs="Arial"/>
                <w:sz w:val="18"/>
                <w:szCs w:val="20"/>
              </w:rPr>
              <w:t xml:space="preserve"> de los Ginecólogos del mes siguiente que serán entregadas al Departamento Médico de la Clínica de la Policía Regional del Valle de Aburrá dentro de los primeros </w:t>
            </w:r>
            <w:r w:rsidRPr="003F5F3D">
              <w:rPr>
                <w:rFonts w:cs="Arial"/>
                <w:i/>
                <w:sz w:val="18"/>
                <w:szCs w:val="20"/>
              </w:rPr>
              <w:t>5 (cinco) días del mes en curso.</w:t>
            </w:r>
          </w:p>
        </w:tc>
        <w:tc>
          <w:tcPr>
            <w:tcW w:w="530" w:type="pct"/>
            <w:tcBorders>
              <w:top w:val="single" w:sz="8" w:space="0" w:color="auto"/>
              <w:left w:val="single" w:sz="8" w:space="0" w:color="auto"/>
              <w:bottom w:val="single" w:sz="8" w:space="0" w:color="auto"/>
              <w:right w:val="single" w:sz="4" w:space="0" w:color="auto"/>
            </w:tcBorders>
          </w:tcPr>
          <w:p w:rsidR="003F5F3D" w:rsidRPr="003F5F3D" w:rsidRDefault="003F5F3D" w:rsidP="003F5F3D">
            <w:pPr>
              <w:rPr>
                <w:rFonts w:cs="Arial"/>
                <w:sz w:val="18"/>
                <w:szCs w:val="20"/>
              </w:rPr>
            </w:pPr>
          </w:p>
        </w:tc>
        <w:tc>
          <w:tcPr>
            <w:tcW w:w="529" w:type="pct"/>
            <w:tcBorders>
              <w:top w:val="single" w:sz="8" w:space="0" w:color="auto"/>
              <w:left w:val="single" w:sz="8" w:space="0" w:color="auto"/>
              <w:bottom w:val="single" w:sz="8" w:space="0" w:color="auto"/>
              <w:right w:val="single" w:sz="4" w:space="0" w:color="auto"/>
            </w:tcBorders>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eastAsia="Calibri" w:cs="Arial"/>
                <w:b/>
                <w:sz w:val="18"/>
                <w:szCs w:val="20"/>
              </w:rPr>
            </w:pPr>
            <w:r w:rsidRPr="003F5F3D">
              <w:rPr>
                <w:rFonts w:eastAsia="Calibri" w:cs="Arial"/>
                <w:b/>
                <w:sz w:val="18"/>
                <w:szCs w:val="20"/>
              </w:rPr>
              <w:t>3</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rPr>
                <w:rFonts w:cs="Arial"/>
                <w:sz w:val="18"/>
                <w:szCs w:val="20"/>
                <w:lang w:val="es-ES_tradnl"/>
              </w:rPr>
            </w:pPr>
            <w:r w:rsidRPr="003F5F3D">
              <w:rPr>
                <w:rFonts w:eastAsia="Calibri" w:cs="Arial"/>
                <w:b/>
                <w:sz w:val="18"/>
                <w:szCs w:val="20"/>
                <w:lang w:val="x-none"/>
              </w:rPr>
              <w:t xml:space="preserve">Experiencia Proponente en ofrecer el servicio: </w:t>
            </w:r>
            <w:r w:rsidRPr="003F5F3D">
              <w:rPr>
                <w:rFonts w:cs="Arial"/>
                <w:bCs/>
                <w:sz w:val="18"/>
                <w:szCs w:val="20"/>
                <w:lang w:val="x-none"/>
              </w:rPr>
              <w:t>Los oferentes deben cumplir las especificaciones técnicas establecidas</w:t>
            </w:r>
            <w:r w:rsidRPr="003F5F3D">
              <w:rPr>
                <w:rFonts w:cs="Arial"/>
                <w:b/>
                <w:sz w:val="18"/>
                <w:szCs w:val="20"/>
                <w:lang w:val="x-none"/>
              </w:rPr>
              <w:t xml:space="preserve">, </w:t>
            </w:r>
            <w:r w:rsidRPr="003F5F3D">
              <w:rPr>
                <w:rFonts w:cs="Arial"/>
                <w:bCs/>
                <w:sz w:val="18"/>
                <w:szCs w:val="20"/>
                <w:lang w:val="x-none"/>
              </w:rPr>
              <w:t>de acuerdo a lo estipulado en el presente pliego de condiciones</w:t>
            </w:r>
            <w:r w:rsidRPr="003F5F3D">
              <w:rPr>
                <w:rFonts w:cs="Arial"/>
                <w:bCs/>
                <w:sz w:val="18"/>
                <w:szCs w:val="20"/>
                <w:lang w:val="es-CO"/>
              </w:rPr>
              <w:t>. C</w:t>
            </w:r>
            <w:r w:rsidRPr="003F5F3D">
              <w:rPr>
                <w:rFonts w:cs="Arial"/>
                <w:sz w:val="18"/>
                <w:szCs w:val="20"/>
                <w:lang w:val="x-none"/>
              </w:rPr>
              <w:t xml:space="preserve">on el fin de garantizar la calidad en los servicios </w:t>
            </w:r>
            <w:r w:rsidRPr="003F5F3D">
              <w:rPr>
                <w:rFonts w:cs="Arial"/>
                <w:sz w:val="18"/>
                <w:szCs w:val="20"/>
              </w:rPr>
              <w:t xml:space="preserve">a </w:t>
            </w:r>
            <w:r w:rsidRPr="003F5F3D">
              <w:rPr>
                <w:rFonts w:cs="Arial"/>
                <w:sz w:val="18"/>
                <w:szCs w:val="20"/>
                <w:lang w:val="x-none"/>
              </w:rPr>
              <w:t xml:space="preserve">adquirir, se requiere que el oferente acredite </w:t>
            </w:r>
            <w:r w:rsidRPr="003F5F3D">
              <w:rPr>
                <w:rFonts w:cs="Arial"/>
                <w:bCs/>
                <w:sz w:val="18"/>
                <w:szCs w:val="20"/>
                <w:lang w:val="es-ES_tradnl"/>
              </w:rPr>
              <w:t xml:space="preserve">experiencia durante los últimos tres años en la prestación de servicios igual o similar al objeto contratado.  La experiencia debe ser apropiada y proporcional a la naturaleza del contrato a suscribir; para lo cual presentará hasta </w:t>
            </w:r>
            <w:r w:rsidRPr="003F5F3D">
              <w:rPr>
                <w:rFonts w:cs="Arial"/>
                <w:b/>
                <w:bCs/>
                <w:sz w:val="18"/>
                <w:szCs w:val="20"/>
                <w:lang w:val="es-ES_tradnl"/>
              </w:rPr>
              <w:t xml:space="preserve">tres (03) certificaciones de contratos ejecutados </w:t>
            </w:r>
            <w:r w:rsidRPr="003F5F3D">
              <w:rPr>
                <w:rFonts w:cs="Arial"/>
                <w:bCs/>
                <w:sz w:val="18"/>
                <w:szCs w:val="20"/>
                <w:lang w:val="es-ES_tradnl"/>
              </w:rPr>
              <w:t xml:space="preserve">cuyo objeto sea igual o guarde coherencia con el objeto de la presente contratación, y cuya sumatoria sea igual o mayor al 50% del valor ofertado. </w:t>
            </w:r>
            <w:r w:rsidRPr="003F5F3D">
              <w:rPr>
                <w:rFonts w:cs="Arial"/>
                <w:sz w:val="18"/>
                <w:szCs w:val="20"/>
                <w:lang w:val="es-ES_tradnl"/>
              </w:rPr>
              <w:t xml:space="preserve">Las certificaciones deben contener la siguiente información: </w:t>
            </w:r>
          </w:p>
          <w:p w:rsidR="003F5F3D" w:rsidRPr="003F5F3D" w:rsidRDefault="003F5F3D" w:rsidP="009076F4">
            <w:pPr>
              <w:numPr>
                <w:ilvl w:val="0"/>
                <w:numId w:val="4"/>
              </w:numPr>
              <w:tabs>
                <w:tab w:val="clear" w:pos="170"/>
                <w:tab w:val="left" w:pos="178"/>
                <w:tab w:val="num" w:pos="567"/>
              </w:tabs>
              <w:ind w:left="709" w:hanging="709"/>
              <w:jc w:val="left"/>
              <w:rPr>
                <w:rFonts w:cs="Arial"/>
                <w:sz w:val="18"/>
                <w:szCs w:val="20"/>
              </w:rPr>
            </w:pPr>
            <w:r w:rsidRPr="003F5F3D">
              <w:rPr>
                <w:rFonts w:cs="Arial"/>
                <w:sz w:val="18"/>
                <w:szCs w:val="20"/>
              </w:rPr>
              <w:t xml:space="preserve">Objeto del contrato </w:t>
            </w:r>
          </w:p>
          <w:p w:rsidR="003F5F3D" w:rsidRPr="003F5F3D" w:rsidRDefault="003F5F3D" w:rsidP="009076F4">
            <w:pPr>
              <w:numPr>
                <w:ilvl w:val="0"/>
                <w:numId w:val="4"/>
              </w:numPr>
              <w:tabs>
                <w:tab w:val="clear" w:pos="170"/>
                <w:tab w:val="left" w:pos="178"/>
                <w:tab w:val="num" w:pos="567"/>
              </w:tabs>
              <w:ind w:left="709" w:hanging="709"/>
              <w:jc w:val="left"/>
              <w:rPr>
                <w:rFonts w:cs="Arial"/>
                <w:sz w:val="18"/>
                <w:szCs w:val="20"/>
              </w:rPr>
            </w:pPr>
            <w:r w:rsidRPr="003F5F3D">
              <w:rPr>
                <w:rFonts w:cs="Arial"/>
                <w:sz w:val="18"/>
                <w:szCs w:val="20"/>
              </w:rPr>
              <w:t xml:space="preserve">No. Del contrato  </w:t>
            </w:r>
          </w:p>
          <w:p w:rsidR="003F5F3D" w:rsidRPr="003F5F3D" w:rsidRDefault="003F5F3D" w:rsidP="009076F4">
            <w:pPr>
              <w:numPr>
                <w:ilvl w:val="0"/>
                <w:numId w:val="4"/>
              </w:numPr>
              <w:tabs>
                <w:tab w:val="clear" w:pos="170"/>
                <w:tab w:val="left" w:pos="178"/>
                <w:tab w:val="num" w:pos="567"/>
              </w:tabs>
              <w:ind w:left="709" w:hanging="709"/>
              <w:jc w:val="left"/>
              <w:rPr>
                <w:rFonts w:cs="Arial"/>
                <w:sz w:val="18"/>
                <w:szCs w:val="20"/>
              </w:rPr>
            </w:pPr>
            <w:r w:rsidRPr="003F5F3D">
              <w:rPr>
                <w:rFonts w:cs="Arial"/>
                <w:sz w:val="18"/>
                <w:szCs w:val="20"/>
              </w:rPr>
              <w:t xml:space="preserve">Valor </w:t>
            </w:r>
          </w:p>
          <w:p w:rsidR="003F5F3D" w:rsidRPr="003F5F3D" w:rsidRDefault="003F5F3D" w:rsidP="009076F4">
            <w:pPr>
              <w:numPr>
                <w:ilvl w:val="0"/>
                <w:numId w:val="4"/>
              </w:numPr>
              <w:tabs>
                <w:tab w:val="clear" w:pos="170"/>
                <w:tab w:val="left" w:pos="178"/>
                <w:tab w:val="num" w:pos="567"/>
              </w:tabs>
              <w:ind w:left="709" w:hanging="709"/>
              <w:jc w:val="left"/>
              <w:rPr>
                <w:rFonts w:cs="Arial"/>
                <w:sz w:val="18"/>
                <w:szCs w:val="20"/>
              </w:rPr>
            </w:pPr>
            <w:r w:rsidRPr="003F5F3D">
              <w:rPr>
                <w:rFonts w:cs="Arial"/>
                <w:sz w:val="18"/>
                <w:szCs w:val="20"/>
              </w:rPr>
              <w:t xml:space="preserve">Plazo </w:t>
            </w:r>
          </w:p>
          <w:p w:rsidR="003F5F3D" w:rsidRPr="003F5F3D" w:rsidRDefault="003F5F3D" w:rsidP="009076F4">
            <w:pPr>
              <w:numPr>
                <w:ilvl w:val="0"/>
                <w:numId w:val="4"/>
              </w:numPr>
              <w:tabs>
                <w:tab w:val="clear" w:pos="170"/>
                <w:tab w:val="left" w:pos="178"/>
                <w:tab w:val="num" w:pos="567"/>
              </w:tabs>
              <w:ind w:left="709" w:hanging="709"/>
              <w:jc w:val="left"/>
              <w:rPr>
                <w:rFonts w:cs="Arial"/>
                <w:sz w:val="18"/>
                <w:szCs w:val="20"/>
              </w:rPr>
            </w:pPr>
            <w:r w:rsidRPr="003F5F3D">
              <w:rPr>
                <w:rFonts w:cs="Arial"/>
                <w:sz w:val="18"/>
                <w:szCs w:val="20"/>
              </w:rPr>
              <w:t xml:space="preserve">Fechas de inicio y finalización del contrato </w:t>
            </w:r>
          </w:p>
          <w:p w:rsidR="003F5F3D" w:rsidRPr="003F5F3D" w:rsidRDefault="003F5F3D" w:rsidP="009076F4">
            <w:pPr>
              <w:numPr>
                <w:ilvl w:val="0"/>
                <w:numId w:val="4"/>
              </w:numPr>
              <w:tabs>
                <w:tab w:val="clear" w:pos="170"/>
                <w:tab w:val="left" w:pos="178"/>
                <w:tab w:val="num" w:pos="567"/>
              </w:tabs>
              <w:ind w:left="709" w:hanging="709"/>
              <w:jc w:val="left"/>
              <w:rPr>
                <w:rFonts w:cs="Arial"/>
                <w:sz w:val="18"/>
                <w:szCs w:val="20"/>
              </w:rPr>
            </w:pPr>
            <w:r w:rsidRPr="003F5F3D">
              <w:rPr>
                <w:rFonts w:cs="Arial"/>
                <w:sz w:val="18"/>
                <w:szCs w:val="20"/>
              </w:rPr>
              <w:t>Cumplimiento</w:t>
            </w:r>
          </w:p>
          <w:p w:rsidR="003F5F3D" w:rsidRPr="003F5F3D" w:rsidRDefault="003F5F3D" w:rsidP="009076F4">
            <w:pPr>
              <w:numPr>
                <w:ilvl w:val="0"/>
                <w:numId w:val="4"/>
              </w:numPr>
              <w:tabs>
                <w:tab w:val="clear" w:pos="170"/>
                <w:tab w:val="left" w:pos="178"/>
                <w:tab w:val="num" w:pos="567"/>
              </w:tabs>
              <w:ind w:left="709" w:hanging="709"/>
              <w:jc w:val="left"/>
              <w:rPr>
                <w:rFonts w:cs="Arial"/>
                <w:b/>
                <w:spacing w:val="-2"/>
                <w:sz w:val="18"/>
                <w:szCs w:val="20"/>
              </w:rPr>
            </w:pPr>
            <w:r w:rsidRPr="003F5F3D">
              <w:rPr>
                <w:rFonts w:cs="Arial"/>
                <w:sz w:val="18"/>
                <w:szCs w:val="20"/>
              </w:rPr>
              <w:t xml:space="preserve">Nombre y NIT del contratante  y del contratista </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eastAsia="Calibri" w:cs="Arial"/>
                <w:b/>
                <w:sz w:val="18"/>
                <w:szCs w:val="20"/>
                <w:lang w:val="x-none"/>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eastAsia="Calibri" w:cs="Arial"/>
                <w:b/>
                <w:sz w:val="18"/>
                <w:szCs w:val="20"/>
                <w:lang w:val="x-none"/>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tabs>
                <w:tab w:val="left" w:pos="1980"/>
              </w:tabs>
              <w:jc w:val="center"/>
              <w:rPr>
                <w:rFonts w:eastAsia="Calibri" w:cs="Arial"/>
                <w:b/>
                <w:sz w:val="18"/>
                <w:szCs w:val="20"/>
              </w:rPr>
            </w:pPr>
            <w:r w:rsidRPr="003F5F3D">
              <w:rPr>
                <w:rFonts w:eastAsia="Calibri" w:cs="Arial"/>
                <w:b/>
                <w:sz w:val="18"/>
                <w:szCs w:val="20"/>
              </w:rPr>
              <w:t>4</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F5F3D" w:rsidRPr="003F5F3D" w:rsidRDefault="003F5F3D" w:rsidP="003F5F3D">
            <w:pPr>
              <w:tabs>
                <w:tab w:val="left" w:pos="1980"/>
              </w:tabs>
              <w:rPr>
                <w:rFonts w:eastAsia="Calibri" w:cs="Arial"/>
                <w:b/>
                <w:sz w:val="18"/>
                <w:szCs w:val="20"/>
                <w:lang w:val="x-none"/>
              </w:rPr>
            </w:pPr>
          </w:p>
          <w:p w:rsidR="003F5F3D" w:rsidRPr="003F5F3D" w:rsidRDefault="003F5F3D" w:rsidP="003F5F3D">
            <w:pPr>
              <w:tabs>
                <w:tab w:val="left" w:pos="1980"/>
              </w:tabs>
              <w:rPr>
                <w:rFonts w:eastAsia="Calibri" w:cs="Arial"/>
                <w:b/>
                <w:sz w:val="18"/>
                <w:szCs w:val="20"/>
                <w:lang w:val="x-none"/>
              </w:rPr>
            </w:pPr>
            <w:r w:rsidRPr="003F5F3D">
              <w:rPr>
                <w:rFonts w:eastAsia="Calibri" w:cs="Arial"/>
                <w:b/>
                <w:sz w:val="18"/>
                <w:szCs w:val="20"/>
                <w:lang w:val="x-none"/>
              </w:rPr>
              <w:t>COMPETENCIA DE LOS CONTRATISTAS</w:t>
            </w:r>
          </w:p>
          <w:p w:rsidR="003F5F3D" w:rsidRPr="003F5F3D" w:rsidRDefault="003F5F3D" w:rsidP="003F5F3D">
            <w:pPr>
              <w:tabs>
                <w:tab w:val="left" w:pos="1980"/>
              </w:tabs>
              <w:rPr>
                <w:rFonts w:eastAsia="Calibri" w:cs="Arial"/>
                <w:b/>
                <w:sz w:val="18"/>
                <w:szCs w:val="20"/>
                <w:lang w:val="x-none"/>
              </w:rPr>
            </w:pPr>
          </w:p>
          <w:p w:rsidR="003F5F3D" w:rsidRPr="003F5F3D" w:rsidRDefault="003F5F3D" w:rsidP="003F5F3D">
            <w:pPr>
              <w:tabs>
                <w:tab w:val="left" w:pos="1980"/>
              </w:tabs>
              <w:rPr>
                <w:rFonts w:eastAsia="Calibri" w:cs="Arial"/>
                <w:b/>
                <w:sz w:val="18"/>
                <w:szCs w:val="20"/>
                <w:lang w:val="x-none"/>
              </w:rPr>
            </w:pPr>
            <w:r w:rsidRPr="003F5F3D">
              <w:rPr>
                <w:rFonts w:eastAsia="Calibri" w:cs="Arial"/>
                <w:b/>
                <w:sz w:val="18"/>
                <w:szCs w:val="20"/>
                <w:lang w:val="x-none"/>
              </w:rPr>
              <w:t>NIVEL DE EDUCACION O NIVEL ACADEMICO</w:t>
            </w:r>
          </w:p>
          <w:p w:rsidR="003F5F3D" w:rsidRPr="003F5F3D" w:rsidRDefault="003F5F3D" w:rsidP="003F5F3D">
            <w:pPr>
              <w:snapToGrid w:val="0"/>
              <w:rPr>
                <w:rFonts w:eastAsia="Calibri" w:cs="Arial"/>
                <w:sz w:val="18"/>
                <w:szCs w:val="20"/>
              </w:rPr>
            </w:pPr>
            <w:r w:rsidRPr="003F5F3D">
              <w:rPr>
                <w:rFonts w:cs="Arial"/>
                <w:sz w:val="18"/>
                <w:szCs w:val="20"/>
              </w:rPr>
              <w:t xml:space="preserve">Con el fin de garantizar la idoneidad del talento humano que se vincula al proyecto, los proponentes deben certificar el personal vinculado acreditando sus títulos, los cuales deben estar debidamente reconocidos </w:t>
            </w:r>
            <w:r w:rsidRPr="003F5F3D">
              <w:rPr>
                <w:rFonts w:eastAsia="Calibri" w:cs="Arial"/>
                <w:sz w:val="18"/>
                <w:szCs w:val="20"/>
              </w:rPr>
              <w:t>ante el Ministerio de Educación</w:t>
            </w:r>
            <w:r w:rsidRPr="003F5F3D">
              <w:rPr>
                <w:rFonts w:cs="Arial"/>
                <w:sz w:val="18"/>
                <w:szCs w:val="20"/>
              </w:rPr>
              <w:t xml:space="preserve"> en Colombia, en donde conste la determinación de su actividad</w:t>
            </w:r>
            <w:r w:rsidRPr="003F5F3D">
              <w:rPr>
                <w:rFonts w:eastAsia="Calibri" w:cs="Arial"/>
                <w:sz w:val="18"/>
                <w:szCs w:val="20"/>
              </w:rPr>
              <w:t xml:space="preserve"> profesional-universitaria (médico especialista Gineco-Obstétra), y debidamente registrados en la Secretaria de Salud de Antioquia. Igualmente, las hojas de vida de todos los profesionales deben reposar en la oficina de Talento Humano.</w:t>
            </w:r>
          </w:p>
          <w:p w:rsidR="003F5F3D" w:rsidRPr="003F5F3D" w:rsidRDefault="003F5F3D" w:rsidP="003F5F3D">
            <w:pPr>
              <w:snapToGrid w:val="0"/>
              <w:rPr>
                <w:rFonts w:eastAsia="Calibri" w:cs="Arial"/>
                <w:sz w:val="18"/>
                <w:szCs w:val="20"/>
              </w:rPr>
            </w:pPr>
          </w:p>
          <w:p w:rsidR="003F5F3D" w:rsidRPr="003F5F3D" w:rsidRDefault="003F5F3D" w:rsidP="003F5F3D">
            <w:pPr>
              <w:snapToGrid w:val="0"/>
              <w:rPr>
                <w:rFonts w:eastAsia="Calibri" w:cs="Arial"/>
                <w:b/>
                <w:sz w:val="18"/>
                <w:szCs w:val="20"/>
              </w:rPr>
            </w:pPr>
            <w:r w:rsidRPr="003F5F3D">
              <w:rPr>
                <w:rFonts w:eastAsia="Calibri" w:cs="Arial"/>
                <w:b/>
                <w:sz w:val="18"/>
                <w:szCs w:val="20"/>
              </w:rPr>
              <w:t>COMPETENCIAS:</w:t>
            </w:r>
            <w:r w:rsidRPr="003F5F3D">
              <w:rPr>
                <w:rFonts w:eastAsia="Calibri" w:cs="Arial"/>
                <w:sz w:val="18"/>
                <w:szCs w:val="20"/>
              </w:rPr>
              <w:t xml:space="preserve"> Sumado a lo anterior, el oferente debe certificar que el talento humano contratado se encuentre debidamente capacitado y certificado (sic) en reanimación cerebro cardiopulmonar (RCP) básico (BLS) en instituciones legalmente acreditadas en el País y avaladas por el Ministerio de Educación Nacional, dicha certificación no debe superar los dos (2) años (de actualización).</w:t>
            </w:r>
          </w:p>
          <w:p w:rsidR="003F5F3D" w:rsidRPr="003F5F3D" w:rsidRDefault="003F5F3D" w:rsidP="003F5F3D">
            <w:pPr>
              <w:snapToGrid w:val="0"/>
              <w:rPr>
                <w:rFonts w:eastAsia="Calibri" w:cs="Arial"/>
                <w:sz w:val="18"/>
                <w:szCs w:val="20"/>
              </w:rPr>
            </w:pPr>
          </w:p>
          <w:p w:rsidR="003F5F3D" w:rsidRPr="003F5F3D" w:rsidRDefault="003F5F3D" w:rsidP="003F5F3D">
            <w:pPr>
              <w:tabs>
                <w:tab w:val="left" w:pos="1980"/>
              </w:tabs>
              <w:rPr>
                <w:rFonts w:eastAsia="Calibri" w:cs="Arial"/>
                <w:sz w:val="18"/>
                <w:szCs w:val="20"/>
                <w:lang w:val="es-ES_tradnl"/>
              </w:rPr>
            </w:pPr>
            <w:r w:rsidRPr="003F5F3D">
              <w:rPr>
                <w:rFonts w:eastAsia="Calibri" w:cs="Arial"/>
                <w:b/>
                <w:sz w:val="18"/>
                <w:szCs w:val="20"/>
                <w:lang w:val="x-none"/>
              </w:rPr>
              <w:t xml:space="preserve">EXPERIENCIA: </w:t>
            </w:r>
            <w:r w:rsidRPr="003F5F3D">
              <w:rPr>
                <w:rFonts w:cs="Arial"/>
                <w:sz w:val="18"/>
                <w:szCs w:val="20"/>
                <w:lang w:val="es-ES_tradnl"/>
              </w:rPr>
              <w:t>L</w:t>
            </w:r>
            <w:r w:rsidRPr="003F5F3D">
              <w:rPr>
                <w:rFonts w:cs="Arial"/>
                <w:sz w:val="18"/>
                <w:szCs w:val="20"/>
                <w:lang w:val="x-none"/>
              </w:rPr>
              <w:t>os proponentes deberán certificar como mínimo un (01) año de</w:t>
            </w:r>
            <w:r w:rsidRPr="003F5F3D">
              <w:rPr>
                <w:rFonts w:cs="Arial"/>
                <w:sz w:val="18"/>
                <w:szCs w:val="20"/>
                <w:lang w:val="es-ES_tradnl"/>
              </w:rPr>
              <w:t xml:space="preserve"> experiencia del personal vinculado, </w:t>
            </w:r>
            <w:r w:rsidRPr="003F5F3D">
              <w:rPr>
                <w:rFonts w:eastAsia="Calibri" w:cs="Arial"/>
                <w:sz w:val="18"/>
                <w:szCs w:val="20"/>
                <w:lang w:val="es-ES_tradnl"/>
              </w:rPr>
              <w:t>acreditando el</w:t>
            </w:r>
            <w:r w:rsidRPr="003F5F3D">
              <w:rPr>
                <w:rFonts w:eastAsia="Calibri" w:cs="Arial"/>
                <w:sz w:val="18"/>
                <w:szCs w:val="20"/>
                <w:lang w:val="x-none"/>
              </w:rPr>
              <w:t xml:space="preserve"> tiempo de práctica</w:t>
            </w:r>
            <w:r w:rsidRPr="003F5F3D">
              <w:rPr>
                <w:rFonts w:eastAsia="Calibri" w:cs="Arial"/>
                <w:b/>
                <w:sz w:val="18"/>
                <w:szCs w:val="20"/>
                <w:lang w:val="x-none"/>
              </w:rPr>
              <w:t xml:space="preserve"> </w:t>
            </w:r>
            <w:r w:rsidRPr="003F5F3D">
              <w:rPr>
                <w:rFonts w:eastAsia="Calibri" w:cs="Arial"/>
                <w:sz w:val="18"/>
                <w:szCs w:val="20"/>
                <w:lang w:val="x-none"/>
              </w:rPr>
              <w:t>de las personas que prestaran los servicios requeridos, identificando el perfil</w:t>
            </w:r>
            <w:r w:rsidRPr="003F5F3D">
              <w:rPr>
                <w:rFonts w:eastAsia="Calibri" w:cs="Arial"/>
                <w:sz w:val="18"/>
                <w:szCs w:val="20"/>
                <w:lang w:val="es-ES_tradnl"/>
              </w:rPr>
              <w:t xml:space="preserve">, el tipo de </w:t>
            </w:r>
            <w:r w:rsidRPr="003F5F3D">
              <w:rPr>
                <w:rFonts w:eastAsia="Calibri" w:cs="Arial"/>
                <w:sz w:val="18"/>
                <w:szCs w:val="20"/>
                <w:lang w:val="x-none"/>
              </w:rPr>
              <w:t>función</w:t>
            </w:r>
            <w:r w:rsidRPr="003F5F3D">
              <w:rPr>
                <w:rFonts w:eastAsia="Calibri" w:cs="Arial"/>
                <w:sz w:val="18"/>
                <w:szCs w:val="20"/>
                <w:lang w:val="es-ES_tradnl"/>
              </w:rPr>
              <w:t xml:space="preserve">, </w:t>
            </w:r>
            <w:r w:rsidRPr="003F5F3D">
              <w:rPr>
                <w:rFonts w:eastAsia="Calibri" w:cs="Arial"/>
                <w:sz w:val="18"/>
                <w:szCs w:val="20"/>
                <w:lang w:val="x-none"/>
              </w:rPr>
              <w:t>responsabilidades específicas o relacionadas</w:t>
            </w:r>
            <w:r w:rsidRPr="003F5F3D">
              <w:rPr>
                <w:rFonts w:eastAsia="Calibri" w:cs="Arial"/>
                <w:sz w:val="18"/>
                <w:szCs w:val="20"/>
                <w:lang w:val="es-MX"/>
              </w:rPr>
              <w:t>,</w:t>
            </w:r>
            <w:r w:rsidRPr="003F5F3D">
              <w:rPr>
                <w:rFonts w:eastAsia="Calibri" w:cs="Arial"/>
                <w:sz w:val="18"/>
                <w:szCs w:val="20"/>
                <w:lang w:val="x-none"/>
              </w:rPr>
              <w:t xml:space="preserve"> requeridas</w:t>
            </w:r>
            <w:r w:rsidRPr="003F5F3D">
              <w:rPr>
                <w:rFonts w:eastAsia="Calibri" w:cs="Arial"/>
                <w:sz w:val="18"/>
                <w:szCs w:val="20"/>
                <w:lang w:val="es-ES_tradnl"/>
              </w:rPr>
              <w:t xml:space="preserve"> en el objeto a contratar.</w:t>
            </w:r>
          </w:p>
          <w:p w:rsidR="003F5F3D" w:rsidRPr="003F5F3D" w:rsidRDefault="003F5F3D" w:rsidP="003F5F3D">
            <w:pPr>
              <w:tabs>
                <w:tab w:val="left" w:pos="1980"/>
              </w:tabs>
              <w:rPr>
                <w:rFonts w:eastAsia="Calibri" w:cs="Arial"/>
                <w:sz w:val="18"/>
                <w:szCs w:val="20"/>
                <w:lang w:val="es-ES_tradnl"/>
              </w:rPr>
            </w:pPr>
          </w:p>
          <w:p w:rsidR="003F5F3D" w:rsidRPr="003F5F3D" w:rsidRDefault="003F5F3D" w:rsidP="003F5F3D">
            <w:pPr>
              <w:tabs>
                <w:tab w:val="left" w:pos="154"/>
              </w:tabs>
              <w:rPr>
                <w:rFonts w:cs="Arial"/>
                <w:sz w:val="18"/>
                <w:szCs w:val="20"/>
                <w:lang w:val="es-MX"/>
              </w:rPr>
            </w:pPr>
            <w:r w:rsidRPr="003F5F3D">
              <w:rPr>
                <w:rFonts w:cs="Arial"/>
                <w:bCs/>
                <w:sz w:val="18"/>
                <w:szCs w:val="20"/>
                <w:lang w:val="es-MX" w:eastAsia="en-US"/>
              </w:rPr>
              <w:t xml:space="preserve">Los anteriores aspectos serán evaluados por los comités designados por la Jefatura de la Seccional Sanidad Antioquia, proceso que se desarrollará a través de documentos y de una visita física; visita cuyo fin es verificar </w:t>
            </w:r>
            <w:r w:rsidRPr="003F5F3D">
              <w:rPr>
                <w:rFonts w:cs="Arial"/>
                <w:sz w:val="18"/>
                <w:szCs w:val="20"/>
                <w:lang w:val="x-none" w:eastAsia="en-US"/>
              </w:rPr>
              <w:t xml:space="preserve">que la unidad ejecutora </w:t>
            </w:r>
            <w:r w:rsidRPr="003F5F3D">
              <w:rPr>
                <w:rFonts w:cs="Arial"/>
                <w:sz w:val="18"/>
                <w:szCs w:val="20"/>
                <w:lang w:val="es-MX" w:eastAsia="en-US"/>
              </w:rPr>
              <w:t xml:space="preserve">cumpla con las exigencias del objeto contractual, entre otros con </w:t>
            </w:r>
            <w:r w:rsidRPr="003F5F3D">
              <w:rPr>
                <w:rFonts w:cs="Arial"/>
                <w:sz w:val="18"/>
                <w:szCs w:val="20"/>
                <w:lang w:val="es-MX"/>
              </w:rPr>
              <w:t xml:space="preserve">procedimientos estandarizados de selección de talento humano, específicamente de médicos ginecólogos y de pago de nómina. </w:t>
            </w:r>
            <w:r w:rsidRPr="003F5F3D">
              <w:rPr>
                <w:rFonts w:cs="Arial"/>
                <w:sz w:val="18"/>
                <w:szCs w:val="20"/>
              </w:rPr>
              <w:t>(MEDICOS GINECOLOGOS)</w:t>
            </w:r>
          </w:p>
          <w:p w:rsidR="003F5F3D" w:rsidRPr="003F5F3D" w:rsidRDefault="003F5F3D" w:rsidP="003F5F3D">
            <w:pPr>
              <w:tabs>
                <w:tab w:val="left" w:pos="154"/>
                <w:tab w:val="num" w:pos="1068"/>
              </w:tabs>
              <w:ind w:left="426"/>
              <w:rPr>
                <w:rFonts w:cs="Arial"/>
                <w:sz w:val="18"/>
                <w:szCs w:val="20"/>
                <w:lang w:val="es-MX"/>
              </w:rPr>
            </w:pPr>
          </w:p>
          <w:p w:rsidR="003F5F3D" w:rsidRPr="003F5F3D" w:rsidRDefault="003F5F3D" w:rsidP="003F5F3D">
            <w:pPr>
              <w:tabs>
                <w:tab w:val="left" w:pos="154"/>
                <w:tab w:val="num" w:pos="1068"/>
              </w:tabs>
              <w:rPr>
                <w:rFonts w:cs="Arial"/>
                <w:sz w:val="18"/>
                <w:szCs w:val="20"/>
                <w:lang w:val="es-MX"/>
              </w:rPr>
            </w:pPr>
            <w:r w:rsidRPr="003F5F3D">
              <w:rPr>
                <w:rFonts w:cs="Arial"/>
                <w:b/>
                <w:sz w:val="18"/>
                <w:szCs w:val="20"/>
                <w:lang w:val="es-MX"/>
              </w:rPr>
              <w:t>NOTA:</w:t>
            </w:r>
            <w:r w:rsidRPr="003F5F3D">
              <w:rPr>
                <w:rFonts w:cs="Arial"/>
                <w:sz w:val="18"/>
                <w:szCs w:val="20"/>
                <w:lang w:val="es-MX"/>
              </w:rPr>
              <w:t xml:space="preserve"> </w:t>
            </w:r>
            <w:r w:rsidRPr="003F5F3D">
              <w:rPr>
                <w:rFonts w:cs="Arial"/>
                <w:b/>
                <w:i/>
                <w:sz w:val="18"/>
                <w:szCs w:val="20"/>
                <w:lang w:val="es-MX"/>
              </w:rPr>
              <w:t>Los oferentes de ciudades diferentes al Área Metropolitana Del Valle De Aburra, deben contar como mínimo, con una sede administrativa en esta Área Metropolitana.</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tabs>
                <w:tab w:val="left" w:pos="1980"/>
              </w:tabs>
              <w:rPr>
                <w:rFonts w:eastAsia="Calibri" w:cs="Arial"/>
                <w:b/>
                <w:sz w:val="18"/>
                <w:szCs w:val="20"/>
                <w:lang w:val="x-none"/>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tabs>
                <w:tab w:val="left" w:pos="1980"/>
              </w:tabs>
              <w:rPr>
                <w:rFonts w:eastAsia="Calibri" w:cs="Arial"/>
                <w:b/>
                <w:sz w:val="18"/>
                <w:szCs w:val="20"/>
                <w:lang w:val="x-none"/>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t>5</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rPr>
                <w:rFonts w:cs="Arial"/>
                <w:sz w:val="18"/>
                <w:szCs w:val="20"/>
              </w:rPr>
            </w:pPr>
            <w:r w:rsidRPr="003F5F3D">
              <w:rPr>
                <w:rFonts w:cs="Arial"/>
                <w:sz w:val="18"/>
                <w:szCs w:val="20"/>
              </w:rPr>
              <w:t xml:space="preserve">Certificar que los profesionales de salud que vayan a prestar sus servicios en la institución, cuenten con diploma y acta de grado que certifique su profesionalidad, además de registro médico que lo habilite para trabajar en Antioquia, además de certificar </w:t>
            </w:r>
            <w:r w:rsidRPr="003F5F3D">
              <w:rPr>
                <w:rFonts w:eastAsia="Calibri" w:cs="Arial"/>
                <w:sz w:val="18"/>
                <w:szCs w:val="20"/>
              </w:rPr>
              <w:t>capacitación en reanimación cerebro cardiopulmonar (RCP) básico (BLS) en instituciones legalmente  acreditadas en el País y avaladas por el Ministerio de Educación Nacional, dicha certificación no debe superar los dos (2) años (de actualización).</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t>6</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rPr>
                <w:rFonts w:cs="Arial"/>
                <w:sz w:val="18"/>
                <w:szCs w:val="20"/>
              </w:rPr>
            </w:pPr>
            <w:r w:rsidRPr="003F5F3D">
              <w:rPr>
                <w:rFonts w:cs="Arial"/>
                <w:sz w:val="18"/>
                <w:szCs w:val="20"/>
              </w:rPr>
              <w:t>Certificar mediante escrito que los profesionales de salud que vayan a prestar sus servicios en la institución, cuenten con el esquema de vacunación al día según el plan ampliado de inmunización vigente(PAI), pruebas psicotécnicas, de conocimientos y Certificado Médico Ocupacional.</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t>7</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rPr>
                <w:rFonts w:cs="Arial"/>
                <w:sz w:val="18"/>
                <w:szCs w:val="20"/>
              </w:rPr>
            </w:pPr>
            <w:r w:rsidRPr="003F5F3D">
              <w:rPr>
                <w:rFonts w:cs="Arial"/>
                <w:sz w:val="18"/>
                <w:szCs w:val="20"/>
              </w:rPr>
              <w:t>Sustituir o reemplazar el profesional cuando este no llegue en condiciones aptas para la prestación del servicio o no se presente a laborar,  en un lapso no mayor a una (1) hora, luego de informada la novedad.</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t>8</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rPr>
                <w:rFonts w:cs="Arial"/>
                <w:sz w:val="18"/>
                <w:szCs w:val="20"/>
              </w:rPr>
            </w:pPr>
            <w:r w:rsidRPr="003F5F3D">
              <w:rPr>
                <w:rFonts w:cs="Arial"/>
                <w:sz w:val="18"/>
                <w:szCs w:val="20"/>
              </w:rPr>
              <w:t>Anexar fotocopia del protocolo que se tiene estandarizado en la entidad para el proceso de selección de personal, específicamente para  médicos Gineco-Obstetras.</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t>9</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rPr>
                <w:rFonts w:cs="Arial"/>
                <w:sz w:val="18"/>
                <w:szCs w:val="20"/>
              </w:rPr>
            </w:pPr>
            <w:r w:rsidRPr="003F5F3D">
              <w:rPr>
                <w:rFonts w:cs="Arial"/>
                <w:sz w:val="18"/>
                <w:szCs w:val="20"/>
              </w:rPr>
              <w:t>Anexar fotocopia del protocolo que se tiene establecido en la entidad para el pago de nómina.</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t>10</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rPr>
                <w:rFonts w:cs="Arial"/>
                <w:sz w:val="18"/>
                <w:szCs w:val="20"/>
              </w:rPr>
            </w:pPr>
            <w:r w:rsidRPr="003F5F3D">
              <w:rPr>
                <w:rFonts w:cs="Arial"/>
                <w:sz w:val="18"/>
                <w:szCs w:val="20"/>
              </w:rPr>
              <w:t xml:space="preserve">Anexar el listado de hojas de vida de MÉDICOS GINECO-OBSTETRAS que tienen en su banco de selección de personal, a efectos de realizar los estudios de seguridad. </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t>11</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rPr>
                <w:rFonts w:cs="Arial"/>
                <w:sz w:val="18"/>
                <w:szCs w:val="20"/>
              </w:rPr>
            </w:pPr>
            <w:r w:rsidRPr="003F5F3D">
              <w:rPr>
                <w:rFonts w:cs="Arial"/>
                <w:sz w:val="18"/>
                <w:szCs w:val="20"/>
              </w:rPr>
              <w:t>El futuro contratista deberá exigir a los médicos especialistas la constitución la póliza de responsabilidad civil profesional individua.</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t>12</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shd w:val="clear" w:color="auto" w:fill="FFFFFF"/>
              <w:rPr>
                <w:rFonts w:cs="Arial"/>
                <w:sz w:val="18"/>
                <w:szCs w:val="20"/>
              </w:rPr>
            </w:pPr>
            <w:r w:rsidRPr="003F5F3D">
              <w:rPr>
                <w:rFonts w:cs="Arial"/>
                <w:sz w:val="18"/>
                <w:szCs w:val="20"/>
              </w:rPr>
              <w:t xml:space="preserve">Presentar y desarrollar un cronograma de educación médica continua para el talento humano contratado, el cual debe contemplar las 5 primeras causas de morbilidad en la especialidad de Ginecología y Obstetricia del ESPIM.  </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r w:rsidR="00AD753E" w:rsidRPr="003F5F3D" w:rsidTr="003F5F3D">
        <w:trPr>
          <w:trHeight w:val="340"/>
          <w:jc w:val="center"/>
        </w:trPr>
        <w:tc>
          <w:tcPr>
            <w:tcW w:w="4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F5F3D" w:rsidRPr="003F5F3D" w:rsidRDefault="003F5F3D" w:rsidP="003F5F3D">
            <w:pPr>
              <w:jc w:val="center"/>
              <w:rPr>
                <w:rFonts w:cs="Arial"/>
                <w:b/>
                <w:sz w:val="18"/>
                <w:szCs w:val="20"/>
              </w:rPr>
            </w:pPr>
            <w:r w:rsidRPr="003F5F3D">
              <w:rPr>
                <w:rFonts w:cs="Arial"/>
                <w:b/>
                <w:sz w:val="18"/>
                <w:szCs w:val="20"/>
              </w:rPr>
              <w:lastRenderedPageBreak/>
              <w:t>13</w:t>
            </w:r>
          </w:p>
        </w:tc>
        <w:tc>
          <w:tcPr>
            <w:tcW w:w="351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3F5F3D" w:rsidRPr="003F5F3D" w:rsidRDefault="003F5F3D" w:rsidP="003F5F3D">
            <w:pPr>
              <w:jc w:val="left"/>
              <w:rPr>
                <w:rFonts w:cs="Arial"/>
                <w:sz w:val="18"/>
                <w:szCs w:val="20"/>
              </w:rPr>
            </w:pPr>
            <w:r w:rsidRPr="003F5F3D">
              <w:rPr>
                <w:rFonts w:cs="Arial"/>
                <w:sz w:val="18"/>
                <w:szCs w:val="20"/>
              </w:rPr>
              <w:t>Acta conformación del Comité Paritario de Seguridad y Salud en el Trabajo, conforme a la Resolución 2013 de 1986 y Decreto 1072 del 2015.</w:t>
            </w:r>
          </w:p>
          <w:p w:rsidR="003F5F3D" w:rsidRPr="003F5F3D" w:rsidRDefault="003F5F3D" w:rsidP="003F5F3D">
            <w:pPr>
              <w:autoSpaceDE w:val="0"/>
              <w:autoSpaceDN w:val="0"/>
              <w:spacing w:line="276" w:lineRule="auto"/>
              <w:jc w:val="left"/>
              <w:rPr>
                <w:rFonts w:cs="Arial"/>
                <w:sz w:val="18"/>
                <w:szCs w:val="20"/>
              </w:rPr>
            </w:pPr>
            <w:r w:rsidRPr="003F5F3D">
              <w:rPr>
                <w:rFonts w:cs="Arial"/>
                <w:sz w:val="18"/>
                <w:szCs w:val="20"/>
              </w:rPr>
              <w:t xml:space="preserve">Con base a la resolución 1111 de 2017 “por la cual se definen los estándares mínimos del Sistema de Seguridad y Salud en el Trabajo para empleadores y contratantes” en su Artículo 10. Fases de Adecuación, transición y aplicación  del Sistema de Gestión de Seguridad y Salud en el Trabajo con estándares mínimos,  de junio del año 2017 a diciembre del año 2019: </w:t>
            </w:r>
          </w:p>
          <w:p w:rsidR="003F5F3D" w:rsidRPr="003F5F3D" w:rsidRDefault="003F5F3D" w:rsidP="009076F4">
            <w:pPr>
              <w:numPr>
                <w:ilvl w:val="0"/>
                <w:numId w:val="5"/>
              </w:numPr>
              <w:autoSpaceDE w:val="0"/>
              <w:autoSpaceDN w:val="0"/>
              <w:spacing w:line="276" w:lineRule="auto"/>
              <w:ind w:left="270" w:hanging="218"/>
              <w:contextualSpacing/>
              <w:jc w:val="left"/>
              <w:rPr>
                <w:rFonts w:cs="Arial"/>
                <w:sz w:val="18"/>
                <w:szCs w:val="20"/>
              </w:rPr>
            </w:pPr>
            <w:r w:rsidRPr="003F5F3D">
              <w:rPr>
                <w:rFonts w:cs="Arial"/>
                <w:sz w:val="18"/>
                <w:szCs w:val="20"/>
              </w:rPr>
              <w:t xml:space="preserve">El oferente deberá presentar la evaluación inicial conforme a la tabla de valores y calificación de estándares mínimos del Sistema de Gestión de Seguridad y Salud en el Trabajo, mediante el diligenciamiento del formulario que hace parte de la Resolución, a su vez deben ser anexados los documentos que soporten la calificación “cumple totalmente” en dicha evaluación, la cual hace parte de la primera fase. </w:t>
            </w:r>
          </w:p>
          <w:p w:rsidR="003F5F3D" w:rsidRPr="003F5F3D" w:rsidRDefault="003F5F3D" w:rsidP="009076F4">
            <w:pPr>
              <w:numPr>
                <w:ilvl w:val="0"/>
                <w:numId w:val="5"/>
              </w:numPr>
              <w:autoSpaceDE w:val="0"/>
              <w:autoSpaceDN w:val="0"/>
              <w:spacing w:line="276" w:lineRule="auto"/>
              <w:ind w:left="270" w:hanging="218"/>
              <w:contextualSpacing/>
              <w:jc w:val="left"/>
              <w:rPr>
                <w:rFonts w:cs="Arial"/>
                <w:sz w:val="18"/>
                <w:szCs w:val="20"/>
              </w:rPr>
            </w:pPr>
            <w:r w:rsidRPr="003F5F3D">
              <w:rPr>
                <w:rFonts w:cs="Arial"/>
                <w:sz w:val="18"/>
                <w:szCs w:val="20"/>
              </w:rPr>
              <w:t>Presentar los planes de mejoramiento conforme a la evaluación inicial.</w:t>
            </w:r>
          </w:p>
          <w:p w:rsidR="003F5F3D" w:rsidRPr="003F5F3D" w:rsidRDefault="003F5F3D" w:rsidP="009076F4">
            <w:pPr>
              <w:numPr>
                <w:ilvl w:val="0"/>
                <w:numId w:val="5"/>
              </w:numPr>
              <w:autoSpaceDE w:val="0"/>
              <w:autoSpaceDN w:val="0"/>
              <w:spacing w:line="276" w:lineRule="auto"/>
              <w:ind w:left="270" w:hanging="218"/>
              <w:contextualSpacing/>
              <w:jc w:val="left"/>
              <w:rPr>
                <w:rFonts w:cs="Arial"/>
                <w:sz w:val="18"/>
                <w:szCs w:val="20"/>
              </w:rPr>
            </w:pPr>
            <w:r w:rsidRPr="003F5F3D">
              <w:rPr>
                <w:rFonts w:cs="Arial"/>
                <w:sz w:val="18"/>
                <w:szCs w:val="20"/>
              </w:rPr>
              <w:t>Presentar los soportes de la ejecución del sistema de Gestión en Seguridad y Salud en el trabajo.</w:t>
            </w:r>
          </w:p>
        </w:tc>
        <w:tc>
          <w:tcPr>
            <w:tcW w:w="5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c>
          <w:tcPr>
            <w:tcW w:w="52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F5F3D" w:rsidRPr="003F5F3D" w:rsidRDefault="003F5F3D" w:rsidP="003F5F3D">
            <w:pPr>
              <w:rPr>
                <w:rFonts w:cs="Arial"/>
                <w:sz w:val="18"/>
                <w:szCs w:val="20"/>
              </w:rPr>
            </w:pPr>
          </w:p>
        </w:tc>
      </w:tr>
    </w:tbl>
    <w:p w:rsidR="00DB2615" w:rsidRPr="00AD753E" w:rsidRDefault="00DB2615" w:rsidP="00205BFE">
      <w:pPr>
        <w:rPr>
          <w:rFonts w:eastAsia="Calibri" w:cs="Arial"/>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
        <w:gridCol w:w="4375"/>
        <w:gridCol w:w="1893"/>
        <w:gridCol w:w="1893"/>
      </w:tblGrid>
      <w:tr w:rsidR="00AD753E" w:rsidRPr="00431DD3" w:rsidTr="00431DD3">
        <w:trPr>
          <w:trHeight w:val="390"/>
        </w:trPr>
        <w:tc>
          <w:tcPr>
            <w:tcW w:w="758" w:type="pct"/>
            <w:tcBorders>
              <w:top w:val="single" w:sz="4" w:space="0" w:color="auto"/>
              <w:left w:val="single" w:sz="4" w:space="0" w:color="auto"/>
              <w:bottom w:val="single" w:sz="4" w:space="0" w:color="auto"/>
              <w:right w:val="single" w:sz="4" w:space="0" w:color="auto"/>
            </w:tcBorders>
            <w:hideMark/>
          </w:tcPr>
          <w:p w:rsidR="00431DD3" w:rsidRPr="00431DD3" w:rsidRDefault="00431DD3" w:rsidP="00431DD3">
            <w:pPr>
              <w:tabs>
                <w:tab w:val="left" w:pos="240"/>
              </w:tabs>
              <w:contextualSpacing/>
              <w:jc w:val="center"/>
              <w:rPr>
                <w:rFonts w:eastAsia="MS Mincho" w:cs="Arial"/>
                <w:b/>
                <w:sz w:val="18"/>
                <w:szCs w:val="20"/>
              </w:rPr>
            </w:pPr>
            <w:r w:rsidRPr="00431DD3">
              <w:rPr>
                <w:rFonts w:eastAsia="MS Mincho" w:cs="Arial"/>
                <w:b/>
                <w:bCs/>
                <w:sz w:val="18"/>
                <w:szCs w:val="20"/>
                <w:lang w:val="x-none"/>
              </w:rPr>
              <w:t>ITEMS</w:t>
            </w:r>
          </w:p>
        </w:tc>
        <w:tc>
          <w:tcPr>
            <w:tcW w:w="2274" w:type="pct"/>
            <w:tcBorders>
              <w:top w:val="single" w:sz="4" w:space="0" w:color="auto"/>
              <w:left w:val="single" w:sz="4" w:space="0" w:color="auto"/>
              <w:bottom w:val="single" w:sz="4" w:space="0" w:color="auto"/>
              <w:right w:val="single" w:sz="4" w:space="0" w:color="auto"/>
            </w:tcBorders>
            <w:hideMark/>
          </w:tcPr>
          <w:p w:rsidR="00431DD3" w:rsidRPr="00431DD3" w:rsidRDefault="00431DD3" w:rsidP="00431DD3">
            <w:pPr>
              <w:tabs>
                <w:tab w:val="left" w:pos="240"/>
              </w:tabs>
              <w:contextualSpacing/>
              <w:jc w:val="center"/>
              <w:rPr>
                <w:rFonts w:eastAsia="MS Mincho" w:cs="Arial"/>
                <w:b/>
                <w:sz w:val="18"/>
                <w:szCs w:val="20"/>
              </w:rPr>
            </w:pPr>
            <w:r w:rsidRPr="00431DD3">
              <w:rPr>
                <w:rFonts w:eastAsia="MS Mincho" w:cs="Arial"/>
                <w:b/>
                <w:bCs/>
                <w:sz w:val="18"/>
                <w:szCs w:val="20"/>
                <w:lang w:val="x-none"/>
              </w:rPr>
              <w:t>CONDICIONES</w:t>
            </w:r>
            <w:r w:rsidRPr="00431DD3">
              <w:rPr>
                <w:rFonts w:eastAsia="MS Mincho" w:cs="Arial"/>
                <w:b/>
                <w:bCs/>
                <w:sz w:val="18"/>
                <w:szCs w:val="20"/>
              </w:rPr>
              <w:t xml:space="preserve"> ECONOMICAS</w:t>
            </w:r>
          </w:p>
        </w:tc>
        <w:tc>
          <w:tcPr>
            <w:tcW w:w="984" w:type="pct"/>
            <w:tcBorders>
              <w:top w:val="single" w:sz="4" w:space="0" w:color="auto"/>
              <w:left w:val="single" w:sz="4" w:space="0" w:color="auto"/>
              <w:bottom w:val="single" w:sz="4" w:space="0" w:color="auto"/>
              <w:right w:val="single" w:sz="4" w:space="0" w:color="auto"/>
            </w:tcBorders>
            <w:hideMark/>
          </w:tcPr>
          <w:p w:rsidR="00431DD3" w:rsidRPr="00431DD3" w:rsidRDefault="00431DD3" w:rsidP="00431DD3">
            <w:pPr>
              <w:tabs>
                <w:tab w:val="left" w:pos="240"/>
              </w:tabs>
              <w:contextualSpacing/>
              <w:jc w:val="center"/>
              <w:rPr>
                <w:rFonts w:eastAsia="MS Mincho" w:cs="Arial"/>
                <w:b/>
                <w:sz w:val="18"/>
                <w:szCs w:val="20"/>
              </w:rPr>
            </w:pPr>
            <w:r w:rsidRPr="00431DD3">
              <w:rPr>
                <w:rFonts w:eastAsia="MS Mincho" w:cs="Arial"/>
                <w:b/>
                <w:bCs/>
                <w:sz w:val="18"/>
                <w:szCs w:val="20"/>
                <w:lang w:val="x-none"/>
              </w:rPr>
              <w:t>CUMPLE</w:t>
            </w:r>
          </w:p>
        </w:tc>
        <w:tc>
          <w:tcPr>
            <w:tcW w:w="984" w:type="pct"/>
            <w:tcBorders>
              <w:top w:val="single" w:sz="4" w:space="0" w:color="auto"/>
              <w:left w:val="single" w:sz="4" w:space="0" w:color="auto"/>
              <w:bottom w:val="single" w:sz="4" w:space="0" w:color="auto"/>
              <w:right w:val="single" w:sz="4" w:space="0" w:color="auto"/>
            </w:tcBorders>
            <w:hideMark/>
          </w:tcPr>
          <w:p w:rsidR="00431DD3" w:rsidRPr="00431DD3" w:rsidRDefault="00431DD3" w:rsidP="00431DD3">
            <w:pPr>
              <w:tabs>
                <w:tab w:val="left" w:pos="240"/>
              </w:tabs>
              <w:contextualSpacing/>
              <w:jc w:val="center"/>
              <w:rPr>
                <w:rFonts w:eastAsia="MS Mincho" w:cs="Arial"/>
                <w:b/>
                <w:sz w:val="18"/>
                <w:szCs w:val="20"/>
              </w:rPr>
            </w:pPr>
            <w:r w:rsidRPr="00431DD3">
              <w:rPr>
                <w:rFonts w:eastAsia="MS Mincho" w:cs="Arial"/>
                <w:b/>
                <w:bCs/>
                <w:sz w:val="18"/>
                <w:szCs w:val="20"/>
                <w:lang w:val="x-none"/>
              </w:rPr>
              <w:t>NO CUMPLE</w:t>
            </w:r>
          </w:p>
        </w:tc>
      </w:tr>
      <w:tr w:rsidR="00AD753E" w:rsidRPr="00431DD3" w:rsidTr="00431DD3">
        <w:tc>
          <w:tcPr>
            <w:tcW w:w="758" w:type="pct"/>
            <w:tcBorders>
              <w:top w:val="single" w:sz="4" w:space="0" w:color="auto"/>
              <w:left w:val="single" w:sz="4" w:space="0" w:color="auto"/>
              <w:bottom w:val="single" w:sz="4" w:space="0" w:color="auto"/>
              <w:right w:val="single" w:sz="4" w:space="0" w:color="auto"/>
            </w:tcBorders>
            <w:hideMark/>
          </w:tcPr>
          <w:p w:rsidR="00431DD3" w:rsidRPr="00431DD3" w:rsidRDefault="00431DD3" w:rsidP="00431DD3">
            <w:pPr>
              <w:tabs>
                <w:tab w:val="left" w:pos="240"/>
              </w:tabs>
              <w:contextualSpacing/>
              <w:jc w:val="center"/>
              <w:rPr>
                <w:rFonts w:eastAsia="MS Mincho" w:cs="Arial"/>
                <w:b/>
                <w:sz w:val="18"/>
                <w:szCs w:val="20"/>
              </w:rPr>
            </w:pPr>
            <w:r w:rsidRPr="00431DD3">
              <w:rPr>
                <w:rFonts w:eastAsia="MS Mincho" w:cs="Arial"/>
                <w:b/>
                <w:sz w:val="18"/>
                <w:szCs w:val="20"/>
              </w:rPr>
              <w:t>1</w:t>
            </w:r>
          </w:p>
        </w:tc>
        <w:tc>
          <w:tcPr>
            <w:tcW w:w="2274" w:type="pct"/>
            <w:tcBorders>
              <w:top w:val="single" w:sz="4" w:space="0" w:color="auto"/>
              <w:left w:val="single" w:sz="4" w:space="0" w:color="auto"/>
              <w:bottom w:val="single" w:sz="4" w:space="0" w:color="auto"/>
              <w:right w:val="single" w:sz="4" w:space="0" w:color="auto"/>
            </w:tcBorders>
            <w:vAlign w:val="center"/>
            <w:hideMark/>
          </w:tcPr>
          <w:p w:rsidR="00431DD3" w:rsidRPr="00431DD3" w:rsidRDefault="00431DD3" w:rsidP="00431DD3">
            <w:pPr>
              <w:jc w:val="left"/>
              <w:rPr>
                <w:rFonts w:eastAsia="MS Mincho" w:cs="Arial"/>
                <w:sz w:val="18"/>
                <w:szCs w:val="20"/>
              </w:rPr>
            </w:pPr>
            <w:r w:rsidRPr="00431DD3">
              <w:rPr>
                <w:rFonts w:eastAsia="MS Mincho" w:cs="Arial"/>
                <w:sz w:val="18"/>
                <w:szCs w:val="20"/>
              </w:rPr>
              <w:t>Precio Techo</w:t>
            </w:r>
          </w:p>
        </w:tc>
        <w:tc>
          <w:tcPr>
            <w:tcW w:w="984" w:type="pct"/>
            <w:tcBorders>
              <w:top w:val="single" w:sz="4" w:space="0" w:color="auto"/>
              <w:left w:val="single" w:sz="4" w:space="0" w:color="auto"/>
              <w:bottom w:val="single" w:sz="4" w:space="0" w:color="auto"/>
              <w:right w:val="single" w:sz="4" w:space="0" w:color="auto"/>
            </w:tcBorders>
          </w:tcPr>
          <w:p w:rsidR="00431DD3" w:rsidRPr="00431DD3" w:rsidRDefault="00431DD3" w:rsidP="00431DD3">
            <w:pPr>
              <w:tabs>
                <w:tab w:val="left" w:pos="240"/>
              </w:tabs>
              <w:contextualSpacing/>
              <w:jc w:val="left"/>
              <w:rPr>
                <w:rFonts w:eastAsia="MS Mincho" w:cs="Arial"/>
                <w:b/>
                <w:sz w:val="18"/>
                <w:szCs w:val="20"/>
              </w:rPr>
            </w:pPr>
          </w:p>
        </w:tc>
        <w:tc>
          <w:tcPr>
            <w:tcW w:w="984" w:type="pct"/>
            <w:tcBorders>
              <w:top w:val="single" w:sz="4" w:space="0" w:color="auto"/>
              <w:left w:val="single" w:sz="4" w:space="0" w:color="auto"/>
              <w:bottom w:val="single" w:sz="4" w:space="0" w:color="auto"/>
              <w:right w:val="single" w:sz="4" w:space="0" w:color="auto"/>
            </w:tcBorders>
          </w:tcPr>
          <w:p w:rsidR="00431DD3" w:rsidRPr="00431DD3" w:rsidRDefault="00431DD3" w:rsidP="00431DD3">
            <w:pPr>
              <w:tabs>
                <w:tab w:val="left" w:pos="240"/>
              </w:tabs>
              <w:contextualSpacing/>
              <w:jc w:val="left"/>
              <w:rPr>
                <w:rFonts w:eastAsia="MS Mincho" w:cs="Arial"/>
                <w:b/>
                <w:sz w:val="18"/>
                <w:szCs w:val="20"/>
              </w:rPr>
            </w:pPr>
          </w:p>
        </w:tc>
      </w:tr>
      <w:tr w:rsidR="00AD753E" w:rsidRPr="00431DD3" w:rsidTr="00431DD3">
        <w:tc>
          <w:tcPr>
            <w:tcW w:w="758" w:type="pct"/>
            <w:tcBorders>
              <w:top w:val="single" w:sz="4" w:space="0" w:color="auto"/>
              <w:left w:val="single" w:sz="4" w:space="0" w:color="auto"/>
              <w:bottom w:val="single" w:sz="4" w:space="0" w:color="auto"/>
              <w:right w:val="single" w:sz="4" w:space="0" w:color="auto"/>
            </w:tcBorders>
            <w:hideMark/>
          </w:tcPr>
          <w:p w:rsidR="00431DD3" w:rsidRPr="00431DD3" w:rsidRDefault="00431DD3" w:rsidP="00431DD3">
            <w:pPr>
              <w:tabs>
                <w:tab w:val="left" w:pos="240"/>
              </w:tabs>
              <w:contextualSpacing/>
              <w:jc w:val="center"/>
              <w:rPr>
                <w:rFonts w:eastAsia="MS Mincho" w:cs="Arial"/>
                <w:b/>
                <w:sz w:val="18"/>
                <w:szCs w:val="20"/>
              </w:rPr>
            </w:pPr>
            <w:r w:rsidRPr="00431DD3">
              <w:rPr>
                <w:rFonts w:eastAsia="MS Mincho" w:cs="Arial"/>
                <w:b/>
                <w:sz w:val="18"/>
                <w:szCs w:val="20"/>
              </w:rPr>
              <w:t>2</w:t>
            </w:r>
          </w:p>
        </w:tc>
        <w:tc>
          <w:tcPr>
            <w:tcW w:w="2274" w:type="pct"/>
            <w:tcBorders>
              <w:top w:val="single" w:sz="4" w:space="0" w:color="auto"/>
              <w:left w:val="single" w:sz="4" w:space="0" w:color="auto"/>
              <w:bottom w:val="single" w:sz="4" w:space="0" w:color="auto"/>
              <w:right w:val="single" w:sz="4" w:space="0" w:color="auto"/>
            </w:tcBorders>
            <w:vAlign w:val="center"/>
            <w:hideMark/>
          </w:tcPr>
          <w:p w:rsidR="00431DD3" w:rsidRPr="00431DD3" w:rsidRDefault="00431DD3" w:rsidP="00431DD3">
            <w:pPr>
              <w:jc w:val="left"/>
              <w:rPr>
                <w:rFonts w:eastAsia="MS Mincho" w:cs="Arial"/>
                <w:sz w:val="18"/>
                <w:szCs w:val="20"/>
              </w:rPr>
            </w:pPr>
            <w:r w:rsidRPr="00431DD3">
              <w:rPr>
                <w:rFonts w:eastAsia="MS Mincho" w:cs="Arial"/>
                <w:sz w:val="18"/>
                <w:szCs w:val="20"/>
              </w:rPr>
              <w:t>Indicadores Financieros</w:t>
            </w:r>
          </w:p>
        </w:tc>
        <w:tc>
          <w:tcPr>
            <w:tcW w:w="984" w:type="pct"/>
            <w:tcBorders>
              <w:top w:val="single" w:sz="4" w:space="0" w:color="auto"/>
              <w:left w:val="single" w:sz="4" w:space="0" w:color="auto"/>
              <w:bottom w:val="single" w:sz="4" w:space="0" w:color="auto"/>
              <w:right w:val="single" w:sz="4" w:space="0" w:color="auto"/>
            </w:tcBorders>
          </w:tcPr>
          <w:p w:rsidR="00431DD3" w:rsidRPr="00431DD3" w:rsidRDefault="00431DD3" w:rsidP="00431DD3">
            <w:pPr>
              <w:tabs>
                <w:tab w:val="left" w:pos="240"/>
              </w:tabs>
              <w:contextualSpacing/>
              <w:jc w:val="left"/>
              <w:rPr>
                <w:rFonts w:eastAsia="MS Mincho" w:cs="Arial"/>
                <w:b/>
                <w:sz w:val="18"/>
                <w:szCs w:val="20"/>
              </w:rPr>
            </w:pPr>
          </w:p>
        </w:tc>
        <w:tc>
          <w:tcPr>
            <w:tcW w:w="984" w:type="pct"/>
            <w:tcBorders>
              <w:top w:val="single" w:sz="4" w:space="0" w:color="auto"/>
              <w:left w:val="single" w:sz="4" w:space="0" w:color="auto"/>
              <w:bottom w:val="single" w:sz="4" w:space="0" w:color="auto"/>
              <w:right w:val="single" w:sz="4" w:space="0" w:color="auto"/>
            </w:tcBorders>
          </w:tcPr>
          <w:p w:rsidR="00431DD3" w:rsidRPr="00431DD3" w:rsidRDefault="00431DD3" w:rsidP="00431DD3">
            <w:pPr>
              <w:tabs>
                <w:tab w:val="left" w:pos="240"/>
              </w:tabs>
              <w:contextualSpacing/>
              <w:jc w:val="left"/>
              <w:rPr>
                <w:rFonts w:eastAsia="MS Mincho" w:cs="Arial"/>
                <w:b/>
                <w:sz w:val="18"/>
                <w:szCs w:val="20"/>
              </w:rPr>
            </w:pPr>
          </w:p>
        </w:tc>
      </w:tr>
    </w:tbl>
    <w:p w:rsidR="00DB2615" w:rsidRPr="00AD753E" w:rsidRDefault="00DB2615" w:rsidP="00205BFE">
      <w:pPr>
        <w:rPr>
          <w:rFonts w:eastAsia="Calibri" w:cs="Arial"/>
          <w:szCs w:val="20"/>
          <w:lang w:val="es-CO"/>
        </w:rPr>
      </w:pPr>
    </w:p>
    <w:p w:rsidR="00DB2615" w:rsidRPr="00AD753E" w:rsidRDefault="00DB2615" w:rsidP="00205BFE">
      <w:pPr>
        <w:rPr>
          <w:rFonts w:eastAsia="Calibri" w:cs="Arial"/>
          <w:szCs w:val="20"/>
          <w:lang w:val="es-CO"/>
        </w:rPr>
      </w:pPr>
    </w:p>
    <w:p w:rsidR="00DB2615" w:rsidRPr="00AD753E" w:rsidRDefault="00DB2615" w:rsidP="00205BFE">
      <w:pPr>
        <w:tabs>
          <w:tab w:val="left" w:pos="-1080"/>
          <w:tab w:val="left" w:pos="0"/>
        </w:tabs>
        <w:rPr>
          <w:rFonts w:cs="Arial"/>
          <w:szCs w:val="20"/>
          <w:lang w:val="es-CO"/>
        </w:rPr>
      </w:pPr>
      <w:r w:rsidRPr="00AD753E">
        <w:rPr>
          <w:rFonts w:eastAsia="MS Mincho" w:cs="Arial"/>
          <w:szCs w:val="20"/>
          <w:lang w:val="es-CO"/>
        </w:rPr>
        <w:t xml:space="preserve">Declaramos bajo nuestra responsabilidad personal, y comprometiendo la responsabilidad institucional </w:t>
      </w:r>
      <w:r w:rsidRPr="00AD753E">
        <w:rPr>
          <w:rFonts w:eastAsia="MS Mincho" w:cs="Arial"/>
          <w:b/>
          <w:szCs w:val="20"/>
          <w:lang w:val="es-CO"/>
        </w:rPr>
        <w:t xml:space="preserve"> </w:t>
      </w:r>
      <w:r w:rsidRPr="00AD753E">
        <w:rPr>
          <w:rFonts w:eastAsia="MS Mincho" w:cs="Arial"/>
          <w:szCs w:val="20"/>
          <w:lang w:val="es-CO"/>
        </w:rPr>
        <w:t xml:space="preserve">de las personas jurídicas que representamos, </w:t>
      </w:r>
      <w:r w:rsidRPr="00AD753E">
        <w:rPr>
          <w:rFonts w:eastAsia="MS Mincho" w:cs="Arial"/>
          <w:szCs w:val="20"/>
          <w:u w:val="single"/>
          <w:lang w:val="es-CO"/>
        </w:rPr>
        <w:t xml:space="preserve">que cumplimos en su totalidad con las </w:t>
      </w:r>
      <w:r w:rsidRPr="00AD753E">
        <w:rPr>
          <w:rFonts w:eastAsia="MS Mincho" w:cs="Arial"/>
          <w:szCs w:val="20"/>
          <w:lang w:val="es-CO"/>
        </w:rPr>
        <w:t>especificaciones técnicas de verificación y de obligatorio cumplimiento</w:t>
      </w:r>
      <w:r w:rsidR="00431DD3" w:rsidRPr="00AD753E">
        <w:rPr>
          <w:rFonts w:eastAsia="MS Mincho" w:cs="Arial"/>
          <w:szCs w:val="20"/>
          <w:lang w:val="es-CO"/>
        </w:rPr>
        <w:t>.</w:t>
      </w:r>
    </w:p>
    <w:p w:rsidR="00DB2615" w:rsidRPr="00AD753E" w:rsidRDefault="00DB2615" w:rsidP="00205BFE">
      <w:pPr>
        <w:pStyle w:val="Prrafodelista"/>
        <w:tabs>
          <w:tab w:val="left" w:pos="240"/>
        </w:tabs>
        <w:ind w:left="0"/>
        <w:rPr>
          <w:rFonts w:cs="Arial"/>
          <w:szCs w:val="20"/>
        </w:rPr>
      </w:pPr>
    </w:p>
    <w:p w:rsidR="00DB2615" w:rsidRPr="00AD753E" w:rsidRDefault="00DB2615" w:rsidP="00205BFE">
      <w:pPr>
        <w:pStyle w:val="Prrafodelista"/>
        <w:tabs>
          <w:tab w:val="left" w:pos="240"/>
          <w:tab w:val="left" w:pos="6210"/>
        </w:tabs>
        <w:ind w:left="0"/>
        <w:jc w:val="center"/>
        <w:rPr>
          <w:rFonts w:cs="Arial"/>
          <w:b/>
          <w:szCs w:val="20"/>
        </w:rPr>
      </w:pPr>
    </w:p>
    <w:p w:rsidR="00DB2615" w:rsidRPr="00AD753E" w:rsidRDefault="00DB2615" w:rsidP="00205BFE">
      <w:pPr>
        <w:rPr>
          <w:rFonts w:cs="Arial"/>
          <w:b/>
          <w:szCs w:val="20"/>
          <w:lang w:val="es-CO"/>
        </w:rPr>
      </w:pPr>
      <w:r w:rsidRPr="00AD753E">
        <w:rPr>
          <w:rFonts w:cs="Arial"/>
          <w:b/>
          <w:szCs w:val="20"/>
          <w:lang w:val="es-CO"/>
        </w:rPr>
        <w:t>NOMBRE DEL PROPONENTE</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 xml:space="preserve">: </w:t>
      </w:r>
    </w:p>
    <w:p w:rsidR="00DB2615" w:rsidRPr="00AD753E" w:rsidRDefault="00DB2615" w:rsidP="00205BFE">
      <w:pPr>
        <w:rPr>
          <w:rFonts w:cs="Arial"/>
          <w:b/>
          <w:szCs w:val="20"/>
          <w:lang w:val="es-CO"/>
        </w:rPr>
      </w:pPr>
    </w:p>
    <w:p w:rsidR="00DB2615" w:rsidRPr="00AD753E" w:rsidRDefault="00DB2615" w:rsidP="00205BFE">
      <w:pPr>
        <w:rPr>
          <w:rFonts w:cs="Arial"/>
          <w:b/>
          <w:szCs w:val="20"/>
          <w:lang w:val="es-CO"/>
        </w:rPr>
      </w:pPr>
      <w:r w:rsidRPr="00AD753E">
        <w:rPr>
          <w:rFonts w:cs="Arial"/>
          <w:b/>
          <w:szCs w:val="20"/>
          <w:lang w:val="es-CO"/>
        </w:rPr>
        <w:t>NIT o C.C.</w:t>
      </w:r>
      <w:r w:rsidRPr="00AD753E">
        <w:rPr>
          <w:rFonts w:cs="Arial"/>
          <w:b/>
          <w:szCs w:val="20"/>
          <w:lang w:val="es-CO"/>
        </w:rPr>
        <w:tab/>
        <w:t xml:space="preserve"> </w:t>
      </w:r>
    </w:p>
    <w:p w:rsidR="00DB2615" w:rsidRPr="00AD753E" w:rsidRDefault="00DB2615" w:rsidP="00205BFE">
      <w:pPr>
        <w:rPr>
          <w:rFonts w:cs="Arial"/>
          <w:b/>
          <w:szCs w:val="20"/>
          <w:lang w:val="es-CO"/>
        </w:rPr>
      </w:pPr>
    </w:p>
    <w:p w:rsidR="00DB2615" w:rsidRPr="00AD753E" w:rsidRDefault="00DB2615" w:rsidP="00205BFE">
      <w:pPr>
        <w:rPr>
          <w:rFonts w:cs="Arial"/>
          <w:b/>
          <w:szCs w:val="20"/>
          <w:lang w:val="es-CO"/>
        </w:rPr>
      </w:pPr>
      <w:r w:rsidRPr="00AD753E">
        <w:rPr>
          <w:rFonts w:cs="Arial"/>
          <w:b/>
          <w:szCs w:val="20"/>
          <w:lang w:val="es-CO"/>
        </w:rPr>
        <w:t>NOMBRE DEL REPRESENTANTE LEGAL</w:t>
      </w:r>
      <w:r w:rsidRPr="00AD753E">
        <w:rPr>
          <w:rFonts w:cs="Arial"/>
          <w:b/>
          <w:szCs w:val="20"/>
          <w:lang w:val="es-CO"/>
        </w:rPr>
        <w:tab/>
      </w:r>
      <w:r w:rsidRPr="00AD753E">
        <w:rPr>
          <w:rFonts w:cs="Arial"/>
          <w:b/>
          <w:szCs w:val="20"/>
          <w:lang w:val="es-CO"/>
        </w:rPr>
        <w:tab/>
        <w:t xml:space="preserve">: </w:t>
      </w:r>
    </w:p>
    <w:p w:rsidR="00DB2615" w:rsidRPr="00AD753E" w:rsidRDefault="00DB2615" w:rsidP="00205BFE">
      <w:pPr>
        <w:rPr>
          <w:rFonts w:cs="Arial"/>
          <w:b/>
          <w:szCs w:val="20"/>
          <w:lang w:val="es-CO"/>
        </w:rPr>
      </w:pPr>
    </w:p>
    <w:p w:rsidR="00DB2615" w:rsidRPr="00AD753E" w:rsidRDefault="00DB2615" w:rsidP="00205BFE">
      <w:pPr>
        <w:rPr>
          <w:rFonts w:cs="Arial"/>
          <w:b/>
          <w:szCs w:val="20"/>
          <w:lang w:val="es-CO"/>
        </w:rPr>
      </w:pPr>
      <w:r w:rsidRPr="00AD753E">
        <w:rPr>
          <w:rFonts w:cs="Arial"/>
          <w:b/>
          <w:szCs w:val="20"/>
          <w:lang w:val="es-CO"/>
        </w:rPr>
        <w:t>C.C.</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De</w:t>
      </w:r>
    </w:p>
    <w:p w:rsidR="00DB2615" w:rsidRPr="00AD753E" w:rsidRDefault="00DB2615" w:rsidP="00205BFE">
      <w:pPr>
        <w:rPr>
          <w:rFonts w:cs="Arial"/>
          <w:b/>
          <w:szCs w:val="20"/>
          <w:lang w:val="es-CO"/>
        </w:rPr>
      </w:pPr>
    </w:p>
    <w:p w:rsidR="00DB2615" w:rsidRPr="00AD753E" w:rsidRDefault="00DB2615" w:rsidP="00205BFE">
      <w:pPr>
        <w:rPr>
          <w:rFonts w:cs="Arial"/>
          <w:b/>
          <w:szCs w:val="20"/>
          <w:lang w:val="es-CO"/>
        </w:rPr>
      </w:pPr>
      <w:r w:rsidRPr="00AD753E">
        <w:rPr>
          <w:rFonts w:cs="Arial"/>
          <w:b/>
          <w:szCs w:val="20"/>
          <w:lang w:val="es-CO"/>
        </w:rPr>
        <w:t>FIRMA DEL REPRESENTANTE LEGAL</w:t>
      </w:r>
      <w:r w:rsidRPr="00AD753E">
        <w:rPr>
          <w:rFonts w:cs="Arial"/>
          <w:b/>
          <w:szCs w:val="20"/>
          <w:lang w:val="es-CO"/>
        </w:rPr>
        <w:tab/>
      </w:r>
      <w:r w:rsidRPr="00AD753E">
        <w:rPr>
          <w:rFonts w:cs="Arial"/>
          <w:b/>
          <w:szCs w:val="20"/>
          <w:lang w:val="es-CO"/>
        </w:rPr>
        <w:tab/>
        <w:t xml:space="preserve">: </w:t>
      </w:r>
    </w:p>
    <w:p w:rsidR="00DB2615" w:rsidRPr="00AD753E" w:rsidRDefault="00DB2615" w:rsidP="00205BFE">
      <w:pPr>
        <w:rPr>
          <w:rFonts w:cs="Arial"/>
          <w:b/>
          <w:szCs w:val="20"/>
          <w:lang w:val="es-CO"/>
        </w:rPr>
      </w:pPr>
    </w:p>
    <w:p w:rsidR="00DB2615" w:rsidRPr="00AD753E" w:rsidRDefault="00DB2615" w:rsidP="00205BFE">
      <w:pPr>
        <w:rPr>
          <w:rFonts w:cs="Arial"/>
          <w:b/>
          <w:szCs w:val="20"/>
          <w:lang w:val="es-CO"/>
        </w:rPr>
      </w:pPr>
      <w:r w:rsidRPr="00AD753E">
        <w:rPr>
          <w:rFonts w:cs="Arial"/>
          <w:b/>
          <w:szCs w:val="20"/>
          <w:lang w:val="es-CO"/>
        </w:rPr>
        <w:t>DIRECCIÓN</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 xml:space="preserve">: </w:t>
      </w:r>
    </w:p>
    <w:p w:rsidR="00DB2615" w:rsidRPr="00AD753E" w:rsidRDefault="00DB2615" w:rsidP="00205BFE">
      <w:pPr>
        <w:rPr>
          <w:rFonts w:cs="Arial"/>
          <w:b/>
          <w:szCs w:val="20"/>
          <w:lang w:val="es-CO"/>
        </w:rPr>
      </w:pPr>
    </w:p>
    <w:p w:rsidR="00DB2615" w:rsidRPr="00AD753E" w:rsidRDefault="00DB2615" w:rsidP="00205BFE">
      <w:pPr>
        <w:rPr>
          <w:rFonts w:cs="Arial"/>
          <w:b/>
          <w:szCs w:val="20"/>
          <w:lang w:val="es-CO"/>
        </w:rPr>
      </w:pPr>
      <w:r w:rsidRPr="00AD753E">
        <w:rPr>
          <w:rFonts w:cs="Arial"/>
          <w:b/>
          <w:szCs w:val="20"/>
          <w:lang w:val="es-CO"/>
        </w:rPr>
        <w:t>TELÉFONO</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w:t>
      </w:r>
    </w:p>
    <w:p w:rsidR="00DB2615" w:rsidRPr="00AD753E" w:rsidRDefault="00DB2615" w:rsidP="00205BFE">
      <w:pPr>
        <w:rPr>
          <w:rFonts w:cs="Arial"/>
          <w:b/>
          <w:szCs w:val="20"/>
          <w:lang w:val="es-CO"/>
        </w:rPr>
      </w:pPr>
    </w:p>
    <w:p w:rsidR="00DB2615" w:rsidRPr="00AD753E" w:rsidRDefault="00DB2615" w:rsidP="00205BFE">
      <w:pPr>
        <w:rPr>
          <w:rFonts w:eastAsia="Calibri" w:cs="Arial"/>
          <w:b/>
          <w:szCs w:val="20"/>
          <w:lang w:val="es-CO"/>
        </w:rPr>
      </w:pPr>
      <w:r w:rsidRPr="00AD753E">
        <w:rPr>
          <w:rFonts w:cs="Arial"/>
          <w:b/>
          <w:szCs w:val="20"/>
          <w:lang w:val="es-CO"/>
        </w:rPr>
        <w:t>E-MAIL</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w:t>
      </w:r>
    </w:p>
    <w:p w:rsidR="00DB2615" w:rsidRPr="00AD753E" w:rsidRDefault="00DB2615" w:rsidP="00205BFE">
      <w:pPr>
        <w:rPr>
          <w:rFonts w:eastAsia="Calibri" w:cs="Arial"/>
          <w:b/>
          <w:szCs w:val="20"/>
          <w:lang w:val="es-CO"/>
        </w:rPr>
      </w:pPr>
    </w:p>
    <w:p w:rsidR="00DB2615" w:rsidRPr="00AD753E" w:rsidRDefault="00DB2615">
      <w:pPr>
        <w:rPr>
          <w:rFonts w:cs="Arial"/>
          <w:b/>
          <w:szCs w:val="20"/>
          <w:lang w:val="es-CO"/>
        </w:rPr>
      </w:pPr>
    </w:p>
    <w:p w:rsidR="00DB2615" w:rsidRPr="00AD753E" w:rsidRDefault="00DB2615">
      <w:pPr>
        <w:jc w:val="left"/>
        <w:rPr>
          <w:rFonts w:cs="Arial"/>
          <w:b/>
          <w:szCs w:val="20"/>
          <w:lang w:val="es-CO"/>
        </w:rPr>
      </w:pPr>
      <w:r w:rsidRPr="00AD753E">
        <w:rPr>
          <w:rFonts w:cs="Arial"/>
          <w:b/>
          <w:szCs w:val="20"/>
          <w:lang w:val="es-CO"/>
        </w:rPr>
        <w:br w:type="page"/>
      </w:r>
    </w:p>
    <w:p w:rsidR="00DB2615" w:rsidRPr="00AD753E" w:rsidRDefault="00DB2615" w:rsidP="00205BFE">
      <w:pPr>
        <w:jc w:val="center"/>
        <w:rPr>
          <w:rFonts w:cs="Arial"/>
          <w:b/>
          <w:szCs w:val="20"/>
          <w:lang w:val="es-CO"/>
        </w:rPr>
      </w:pPr>
      <w:r w:rsidRPr="00AD753E">
        <w:rPr>
          <w:rFonts w:cs="Arial"/>
          <w:b/>
          <w:szCs w:val="20"/>
          <w:lang w:val="es-CO"/>
        </w:rPr>
        <w:lastRenderedPageBreak/>
        <w:t>FORMULARIO No. 2</w:t>
      </w:r>
    </w:p>
    <w:p w:rsidR="00DB2615" w:rsidRPr="00AD753E" w:rsidRDefault="00DB2615" w:rsidP="00A24DA0">
      <w:pPr>
        <w:rPr>
          <w:rFonts w:cs="Arial"/>
          <w:b/>
          <w:szCs w:val="20"/>
          <w:lang w:val="es-CO"/>
        </w:rPr>
      </w:pPr>
    </w:p>
    <w:p w:rsidR="00DB2615" w:rsidRPr="00AD753E" w:rsidRDefault="00DB2615" w:rsidP="007573BB">
      <w:pPr>
        <w:pStyle w:val="Prrafodelista2"/>
        <w:tabs>
          <w:tab w:val="left" w:pos="240"/>
          <w:tab w:val="left" w:pos="6210"/>
        </w:tabs>
        <w:ind w:left="0"/>
        <w:jc w:val="center"/>
        <w:rPr>
          <w:rFonts w:cs="Arial"/>
          <w:b/>
          <w:szCs w:val="20"/>
        </w:rPr>
      </w:pPr>
      <w:r w:rsidRPr="00AD753E">
        <w:rPr>
          <w:rFonts w:cs="Arial"/>
          <w:b/>
          <w:szCs w:val="20"/>
        </w:rPr>
        <w:t xml:space="preserve">FICHA TÉCNICA DE PRODUCTOS Y SERVICIOS </w:t>
      </w:r>
    </w:p>
    <w:p w:rsidR="00431DD3" w:rsidRPr="00431DD3" w:rsidRDefault="00431DD3" w:rsidP="00431DD3">
      <w:pPr>
        <w:rPr>
          <w:rFonts w:cs="Arial"/>
          <w:szCs w:val="20"/>
        </w:rPr>
      </w:pPr>
    </w:p>
    <w:p w:rsidR="00431DD3" w:rsidRPr="00431DD3" w:rsidRDefault="00431DD3" w:rsidP="00431DD3">
      <w:pPr>
        <w:rPr>
          <w:rFonts w:cs="Arial"/>
          <w:szCs w:val="20"/>
        </w:rPr>
      </w:pPr>
      <w:r w:rsidRPr="00431DD3">
        <w:rPr>
          <w:rFonts w:cs="Arial"/>
          <w:szCs w:val="20"/>
        </w:rPr>
        <w:t>La ejecución del contrato se hará a través de la prestación del servicio en tiempo de forma coordinada con el Líder Grupo Prestación Servicios Asistenciales, con el objetivo de prestar un servicio con oportunidad.</w:t>
      </w:r>
    </w:p>
    <w:p w:rsidR="00431DD3" w:rsidRPr="00431DD3" w:rsidRDefault="00431DD3" w:rsidP="00431DD3">
      <w:pPr>
        <w:rPr>
          <w:rFonts w:cs="Arial"/>
          <w:szCs w:val="20"/>
        </w:rPr>
      </w:pPr>
    </w:p>
    <w:p w:rsidR="00431DD3" w:rsidRPr="00431DD3" w:rsidRDefault="00431DD3" w:rsidP="009076F4">
      <w:pPr>
        <w:numPr>
          <w:ilvl w:val="0"/>
          <w:numId w:val="6"/>
        </w:numPr>
        <w:jc w:val="left"/>
        <w:rPr>
          <w:rFonts w:cs="Arial"/>
          <w:szCs w:val="20"/>
        </w:rPr>
      </w:pPr>
      <w:r w:rsidRPr="00431DD3">
        <w:rPr>
          <w:rFonts w:cs="Arial"/>
          <w:szCs w:val="20"/>
        </w:rPr>
        <w:t xml:space="preserve">Tener oportunidad en la prestación del servicio, mediante la presencialidad  en la Clínica las 24 horas del día los siete días de la semana, según programación y cuadros de turnos convenidos. </w:t>
      </w:r>
    </w:p>
    <w:p w:rsidR="00431DD3" w:rsidRPr="00431DD3" w:rsidRDefault="00431DD3" w:rsidP="009076F4">
      <w:pPr>
        <w:numPr>
          <w:ilvl w:val="0"/>
          <w:numId w:val="6"/>
        </w:numPr>
        <w:jc w:val="left"/>
        <w:rPr>
          <w:rFonts w:cs="Arial"/>
          <w:szCs w:val="20"/>
        </w:rPr>
      </w:pPr>
      <w:r w:rsidRPr="00431DD3">
        <w:rPr>
          <w:rFonts w:cs="Arial"/>
          <w:szCs w:val="20"/>
        </w:rPr>
        <w:t>Ajustar la programación de la cobertura de los procesos y sub procesos en la especialidad de Ginecobstetricia de acuerdo a las necesidades institucionales definidas por el departamento médico y las áreas que este delegue, las cuales se basan en las necesidades de los servicios.</w:t>
      </w:r>
    </w:p>
    <w:p w:rsidR="00431DD3" w:rsidRPr="00AD753E" w:rsidRDefault="00431DD3" w:rsidP="009076F4">
      <w:pPr>
        <w:numPr>
          <w:ilvl w:val="0"/>
          <w:numId w:val="6"/>
        </w:numPr>
        <w:jc w:val="left"/>
        <w:rPr>
          <w:rFonts w:cs="Arial"/>
          <w:szCs w:val="20"/>
        </w:rPr>
      </w:pPr>
      <w:r w:rsidRPr="00431DD3">
        <w:rPr>
          <w:rFonts w:cs="Arial"/>
          <w:szCs w:val="20"/>
        </w:rPr>
        <w:t>No tener continuidad en la prestación del servicio médico por un tiempo mayor a 12 horas por un mismo profesional, aceptando las siguientes modalidades:</w:t>
      </w:r>
    </w:p>
    <w:p w:rsidR="00AD753E" w:rsidRPr="00431DD3" w:rsidRDefault="00AD753E" w:rsidP="00AD753E">
      <w:pPr>
        <w:ind w:left="360"/>
        <w:jc w:val="left"/>
        <w:rPr>
          <w:rFonts w:cs="Arial"/>
          <w:szCs w:val="20"/>
        </w:rPr>
      </w:pPr>
    </w:p>
    <w:p w:rsidR="00431DD3" w:rsidRPr="00431DD3" w:rsidRDefault="00431DD3" w:rsidP="009076F4">
      <w:pPr>
        <w:numPr>
          <w:ilvl w:val="0"/>
          <w:numId w:val="7"/>
        </w:numPr>
        <w:contextualSpacing/>
        <w:jc w:val="left"/>
        <w:rPr>
          <w:rFonts w:cs="Arial"/>
          <w:szCs w:val="20"/>
          <w:lang w:val="x-none"/>
        </w:rPr>
      </w:pPr>
      <w:r w:rsidRPr="00431DD3">
        <w:rPr>
          <w:rFonts w:cs="Arial"/>
          <w:szCs w:val="20"/>
          <w:lang w:val="x-none"/>
        </w:rPr>
        <w:t>Turno de 18 o 24 horas cumpliéndolo de manera discontinua, es decir turno de 12 horas descanso de 6 horas, Asumir la oportunidad en la definición de conductas desde el mismo momento de la atención de urgencias evitando diferir sin causa justificada los tratamientos quirúrgicos que se derivaran de la atención.</w:t>
      </w:r>
    </w:p>
    <w:p w:rsidR="00431DD3" w:rsidRPr="00431DD3" w:rsidRDefault="00431DD3" w:rsidP="009076F4">
      <w:pPr>
        <w:numPr>
          <w:ilvl w:val="0"/>
          <w:numId w:val="6"/>
        </w:numPr>
        <w:jc w:val="left"/>
        <w:rPr>
          <w:rFonts w:cs="Arial"/>
          <w:szCs w:val="20"/>
        </w:rPr>
      </w:pPr>
      <w:r w:rsidRPr="00431DD3">
        <w:rPr>
          <w:rFonts w:cs="Arial"/>
          <w:szCs w:val="20"/>
        </w:rPr>
        <w:t>En caso de que se presente el cambio de especialista que prestaba sus servicios en la institución por uno nuevo, el profesional entrante debe presentar la documentación que lo acredita como tal por lo menos 20 días antes para ser analizada su hoja de vida por el área de Talento Humano de la Seccional Sanidad Antioquia, supervisor del contrato y demás dependencias que tengan que ver con su contratación</w:t>
      </w:r>
    </w:p>
    <w:p w:rsidR="00431DD3" w:rsidRPr="00431DD3" w:rsidRDefault="00431DD3" w:rsidP="009076F4">
      <w:pPr>
        <w:numPr>
          <w:ilvl w:val="0"/>
          <w:numId w:val="6"/>
        </w:numPr>
        <w:jc w:val="left"/>
        <w:rPr>
          <w:rFonts w:cs="Arial"/>
          <w:szCs w:val="20"/>
        </w:rPr>
      </w:pPr>
      <w:r w:rsidRPr="00431DD3">
        <w:rPr>
          <w:rFonts w:cs="Arial"/>
          <w:szCs w:val="20"/>
        </w:rPr>
        <w:t>Atender a los usuarios sin ningún tipo de discriminación y con la mayor diligencia y cuidado, utilizando el equipo humano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rsidR="00431DD3" w:rsidRPr="00431DD3" w:rsidRDefault="00431DD3" w:rsidP="009076F4">
      <w:pPr>
        <w:numPr>
          <w:ilvl w:val="0"/>
          <w:numId w:val="6"/>
        </w:numPr>
        <w:jc w:val="left"/>
        <w:rPr>
          <w:rFonts w:cs="Arial"/>
          <w:szCs w:val="20"/>
        </w:rPr>
      </w:pPr>
      <w:r w:rsidRPr="00431DD3">
        <w:rPr>
          <w:rFonts w:cs="Arial"/>
          <w:bCs/>
          <w:szCs w:val="20"/>
        </w:rPr>
        <w:t xml:space="preserve">Participar en el cumplimiento del decreto 4747 del 7 de diciembre del 2007 en lo que refiere a </w:t>
      </w:r>
      <w:r w:rsidRPr="00431DD3">
        <w:rPr>
          <w:rFonts w:cs="Arial"/>
          <w:szCs w:val="20"/>
        </w:rPr>
        <w:t>las relaciones entre los prestadores de servicios de salud y las entidades responsables de la población en  lo referente a :</w:t>
      </w:r>
    </w:p>
    <w:p w:rsidR="00431DD3" w:rsidRPr="00431DD3" w:rsidRDefault="00431DD3" w:rsidP="009076F4">
      <w:pPr>
        <w:numPr>
          <w:ilvl w:val="0"/>
          <w:numId w:val="7"/>
        </w:numPr>
        <w:tabs>
          <w:tab w:val="num" w:pos="1440"/>
        </w:tabs>
        <w:ind w:left="1418" w:hanging="1058"/>
        <w:contextualSpacing/>
        <w:jc w:val="left"/>
        <w:rPr>
          <w:rFonts w:cs="Arial"/>
          <w:bCs/>
          <w:szCs w:val="20"/>
          <w:lang w:val="x-none"/>
        </w:rPr>
      </w:pPr>
      <w:r w:rsidRPr="00431DD3">
        <w:rPr>
          <w:rFonts w:cs="Arial"/>
          <w:bCs/>
          <w:szCs w:val="20"/>
          <w:lang w:val="x-none"/>
        </w:rPr>
        <w:t>Cumplimiento del proceso de referencia y contrarreferencia establecido por  Sanidad de la Policía Nacional al igual que el de SOAT.</w:t>
      </w:r>
    </w:p>
    <w:p w:rsidR="00431DD3" w:rsidRPr="00431DD3" w:rsidRDefault="00431DD3" w:rsidP="009076F4">
      <w:pPr>
        <w:numPr>
          <w:ilvl w:val="0"/>
          <w:numId w:val="7"/>
        </w:numPr>
        <w:tabs>
          <w:tab w:val="num" w:pos="1440"/>
        </w:tabs>
        <w:ind w:left="1418" w:hanging="1058"/>
        <w:contextualSpacing/>
        <w:jc w:val="left"/>
        <w:rPr>
          <w:rFonts w:cs="Arial"/>
          <w:bCs/>
          <w:szCs w:val="20"/>
          <w:lang w:val="x-none"/>
        </w:rPr>
      </w:pPr>
      <w:r w:rsidRPr="00431DD3">
        <w:rPr>
          <w:rFonts w:cs="Arial"/>
          <w:bCs/>
          <w:szCs w:val="20"/>
          <w:lang w:val="x-none"/>
        </w:rPr>
        <w:t>Registro del sistema de codificación única de procedimientos en salud CUPS.</w:t>
      </w:r>
    </w:p>
    <w:p w:rsidR="00431DD3" w:rsidRPr="00431DD3" w:rsidRDefault="00431DD3" w:rsidP="009076F4">
      <w:pPr>
        <w:numPr>
          <w:ilvl w:val="0"/>
          <w:numId w:val="7"/>
        </w:numPr>
        <w:tabs>
          <w:tab w:val="num" w:pos="1440"/>
        </w:tabs>
        <w:ind w:left="1418" w:hanging="1058"/>
        <w:contextualSpacing/>
        <w:jc w:val="left"/>
        <w:rPr>
          <w:rFonts w:cs="Arial"/>
          <w:bCs/>
          <w:szCs w:val="20"/>
          <w:lang w:val="x-none"/>
        </w:rPr>
      </w:pPr>
      <w:r w:rsidRPr="00431DD3">
        <w:rPr>
          <w:rFonts w:cs="Arial"/>
          <w:bCs/>
          <w:szCs w:val="20"/>
          <w:lang w:val="x-none"/>
        </w:rPr>
        <w:t>Registro individual de prestaciones en salud RIPS, con los respectivos soportes de cada uno de ellos en la historia clínica.</w:t>
      </w:r>
    </w:p>
    <w:p w:rsidR="00431DD3" w:rsidRPr="00431DD3" w:rsidRDefault="00431DD3" w:rsidP="009076F4">
      <w:pPr>
        <w:numPr>
          <w:ilvl w:val="0"/>
          <w:numId w:val="7"/>
        </w:numPr>
        <w:tabs>
          <w:tab w:val="num" w:pos="1440"/>
        </w:tabs>
        <w:ind w:left="1418" w:hanging="1058"/>
        <w:contextualSpacing/>
        <w:jc w:val="left"/>
        <w:rPr>
          <w:rFonts w:cs="Arial"/>
          <w:bCs/>
          <w:szCs w:val="20"/>
          <w:lang w:val="x-none"/>
        </w:rPr>
      </w:pPr>
      <w:r w:rsidRPr="00431DD3">
        <w:rPr>
          <w:rFonts w:cs="Arial"/>
          <w:bCs/>
          <w:szCs w:val="20"/>
          <w:lang w:val="x-none"/>
        </w:rPr>
        <w:t>Colaboración activa con el ente administrativo en lo que refiere a los conceptos generados para solucionar tramites de glosas por parte de otras entidades a Policía Nacional.</w:t>
      </w:r>
    </w:p>
    <w:p w:rsidR="00431DD3" w:rsidRPr="00431DD3" w:rsidRDefault="00431DD3" w:rsidP="009076F4">
      <w:pPr>
        <w:numPr>
          <w:ilvl w:val="0"/>
          <w:numId w:val="6"/>
        </w:numPr>
        <w:jc w:val="left"/>
        <w:rPr>
          <w:rFonts w:cs="Arial"/>
          <w:szCs w:val="20"/>
          <w:lang w:val="es-MX"/>
        </w:rPr>
      </w:pPr>
      <w:r w:rsidRPr="00431DD3">
        <w:rPr>
          <w:rFonts w:cs="Arial"/>
          <w:szCs w:val="20"/>
          <w:lang w:val="es-MX"/>
        </w:rPr>
        <w:t>Cumplimiento estricto del instructivo 073 en lo referente a la malla de pertinencia y manual de referencia y contrarreferencia.</w:t>
      </w:r>
    </w:p>
    <w:p w:rsidR="00431DD3" w:rsidRPr="00431DD3" w:rsidRDefault="00431DD3" w:rsidP="009076F4">
      <w:pPr>
        <w:numPr>
          <w:ilvl w:val="0"/>
          <w:numId w:val="6"/>
        </w:numPr>
        <w:jc w:val="left"/>
        <w:rPr>
          <w:rFonts w:cs="Arial"/>
          <w:szCs w:val="20"/>
          <w:lang w:val="es-MX"/>
        </w:rPr>
      </w:pPr>
      <w:r w:rsidRPr="00431DD3">
        <w:rPr>
          <w:rFonts w:cs="Arial"/>
          <w:szCs w:val="20"/>
          <w:lang w:val="es-MX"/>
        </w:rPr>
        <w:t>La productividad reportada por la seccional y reflejada en los informes mensuales arrojados por estadística deben ser concordantes con las horas contratadas.</w:t>
      </w:r>
    </w:p>
    <w:p w:rsidR="00431DD3" w:rsidRPr="00431DD3" w:rsidRDefault="00431DD3" w:rsidP="009076F4">
      <w:pPr>
        <w:numPr>
          <w:ilvl w:val="0"/>
          <w:numId w:val="6"/>
        </w:numPr>
        <w:jc w:val="left"/>
        <w:rPr>
          <w:rFonts w:cs="Arial"/>
          <w:bCs/>
          <w:szCs w:val="20"/>
        </w:rPr>
      </w:pPr>
      <w:r w:rsidRPr="00431DD3">
        <w:rPr>
          <w:rFonts w:cs="Arial"/>
          <w:bCs/>
          <w:szCs w:val="20"/>
        </w:rPr>
        <w:t xml:space="preserve">Dar cumplimiento a la normatividad establecida en el Resolución 1995 del 8 de julio de 1999  por el cual se establecen las normas para el manejo de la historia clínica, utilizando como medio de registro el Software en salud SISAP en todos los servicios donde se atiendan pacientes si existe el sistema disponible, en caso de que no exista el sistema o esté inhabilitado se debe registrar en la historia clínica manual, una vez se autorice por la dirección. </w:t>
      </w:r>
    </w:p>
    <w:p w:rsidR="00431DD3" w:rsidRPr="00431DD3" w:rsidRDefault="00431DD3" w:rsidP="009076F4">
      <w:pPr>
        <w:numPr>
          <w:ilvl w:val="0"/>
          <w:numId w:val="6"/>
        </w:numPr>
        <w:jc w:val="left"/>
        <w:rPr>
          <w:rFonts w:cs="Arial"/>
          <w:bCs/>
          <w:szCs w:val="20"/>
        </w:rPr>
      </w:pPr>
      <w:r w:rsidRPr="00431DD3">
        <w:rPr>
          <w:rFonts w:cs="Arial"/>
          <w:szCs w:val="20"/>
          <w:lang w:val="es-MX"/>
        </w:rPr>
        <w:t>Conocer y cumplir el nomograma establecido por la DISAN.</w:t>
      </w:r>
    </w:p>
    <w:p w:rsidR="00431DD3" w:rsidRPr="00431DD3" w:rsidRDefault="00431DD3" w:rsidP="009076F4">
      <w:pPr>
        <w:numPr>
          <w:ilvl w:val="0"/>
          <w:numId w:val="6"/>
        </w:numPr>
        <w:jc w:val="left"/>
        <w:rPr>
          <w:rFonts w:cs="Arial"/>
          <w:szCs w:val="20"/>
        </w:rPr>
      </w:pPr>
      <w:r w:rsidRPr="00431DD3">
        <w:rPr>
          <w:rFonts w:cs="Arial"/>
          <w:szCs w:val="20"/>
        </w:rPr>
        <w:t>El Contratista debe garantizar que el servicio prestado sea acorde con el contratado con la Seccional Sanidad Antioquia, con criterios de oportunidad, eficacia, efectividad, eficiencia y racionalidad.</w:t>
      </w:r>
    </w:p>
    <w:p w:rsidR="00431DD3" w:rsidRPr="00431DD3" w:rsidRDefault="00431DD3" w:rsidP="009076F4">
      <w:pPr>
        <w:numPr>
          <w:ilvl w:val="0"/>
          <w:numId w:val="6"/>
        </w:numPr>
        <w:jc w:val="left"/>
        <w:rPr>
          <w:rFonts w:cs="Arial"/>
          <w:szCs w:val="20"/>
        </w:rPr>
      </w:pPr>
      <w:r w:rsidRPr="00431DD3">
        <w:rPr>
          <w:rFonts w:cs="Arial"/>
          <w:szCs w:val="20"/>
        </w:rPr>
        <w:t xml:space="preserve">Prestar los servicios de salud contemplados en el Plan de Servicios de Sanidad Militar y Policial (Acuerdo 002 del 27 abril 2001), de acuerdo a las necesidades requeridas por la Seccional Sanidad </w:t>
      </w:r>
      <w:r w:rsidRPr="00431DD3">
        <w:rPr>
          <w:rFonts w:cs="Arial"/>
          <w:szCs w:val="20"/>
        </w:rPr>
        <w:lastRenderedPageBreak/>
        <w:t>Antioquia, a todos los usuarios y beneficiarios de la Policía Nacional, que acrediten debidamente su derecho.</w:t>
      </w:r>
    </w:p>
    <w:p w:rsidR="00431DD3" w:rsidRPr="00431DD3" w:rsidRDefault="00431DD3" w:rsidP="009076F4">
      <w:pPr>
        <w:numPr>
          <w:ilvl w:val="0"/>
          <w:numId w:val="6"/>
        </w:numPr>
        <w:jc w:val="left"/>
        <w:rPr>
          <w:rFonts w:cs="Arial"/>
          <w:bCs/>
          <w:szCs w:val="20"/>
        </w:rPr>
      </w:pPr>
      <w:r w:rsidRPr="00431DD3">
        <w:rPr>
          <w:rFonts w:cs="Arial"/>
          <w:bCs/>
          <w:szCs w:val="20"/>
        </w:rPr>
        <w:t xml:space="preserve">Acordar con los líderes de los servicios de Cirugía y Consulta Externa y Urgencias de la Clínica de la Policía Regional Valle de Aburrá  y establecimientos de sanidad policial, la disponibilidad de horarios que tiene la Institución y programar la agenda en forma coordinada entre las dos partes. </w:t>
      </w:r>
    </w:p>
    <w:p w:rsidR="00431DD3" w:rsidRPr="00431DD3" w:rsidRDefault="00431DD3" w:rsidP="009076F4">
      <w:pPr>
        <w:numPr>
          <w:ilvl w:val="0"/>
          <w:numId w:val="6"/>
        </w:numPr>
        <w:jc w:val="left"/>
        <w:rPr>
          <w:rFonts w:cs="Arial"/>
          <w:bCs/>
          <w:szCs w:val="20"/>
        </w:rPr>
      </w:pPr>
      <w:r w:rsidRPr="00431DD3">
        <w:rPr>
          <w:rFonts w:cs="Arial"/>
          <w:szCs w:val="20"/>
        </w:rPr>
        <w:t xml:space="preserve">Enviar el ofrecimiento de servicios mensual a más tardar el día 20 del mes anterior a su ejecución y notificar los cambios de turnos por escrito con máximo 5 días de antelación al cambio, haciéndolos llegar al Departamento Médico o al correo institucional </w:t>
      </w:r>
      <w:r w:rsidRPr="00431DD3">
        <w:rPr>
          <w:rFonts w:cs="Arial"/>
          <w:i/>
          <w:szCs w:val="20"/>
        </w:rPr>
        <w:t>meval.cliva-urg@policia.gov.co</w:t>
      </w:r>
      <w:r w:rsidRPr="00431DD3">
        <w:rPr>
          <w:rFonts w:cs="Arial"/>
          <w:szCs w:val="20"/>
        </w:rPr>
        <w:t>. Lo anterior debido a que dichos cambios se deben registrar en el Software SISAP para su adecuado funcionamiento.</w:t>
      </w:r>
    </w:p>
    <w:p w:rsidR="00431DD3" w:rsidRPr="00431DD3" w:rsidRDefault="00431DD3" w:rsidP="009076F4">
      <w:pPr>
        <w:numPr>
          <w:ilvl w:val="0"/>
          <w:numId w:val="6"/>
        </w:numPr>
        <w:contextualSpacing/>
        <w:jc w:val="left"/>
        <w:rPr>
          <w:rFonts w:cs="Arial"/>
          <w:bCs/>
          <w:szCs w:val="20"/>
          <w:lang w:val="x-none"/>
        </w:rPr>
      </w:pPr>
      <w:r w:rsidRPr="00431DD3">
        <w:rPr>
          <w:rFonts w:cs="Arial"/>
          <w:bCs/>
          <w:szCs w:val="20"/>
          <w:lang w:val="x-none"/>
        </w:rPr>
        <w:t xml:space="preserve">En el servicio de </w:t>
      </w:r>
      <w:r w:rsidRPr="00431DD3">
        <w:rPr>
          <w:rFonts w:cs="Arial"/>
          <w:bCs/>
          <w:szCs w:val="20"/>
          <w:lang w:val="es-CO"/>
        </w:rPr>
        <w:t>C</w:t>
      </w:r>
      <w:r w:rsidRPr="00431DD3">
        <w:rPr>
          <w:rFonts w:cs="Arial"/>
          <w:bCs/>
          <w:szCs w:val="20"/>
          <w:lang w:val="x-none"/>
        </w:rPr>
        <w:t xml:space="preserve">onsulta </w:t>
      </w:r>
      <w:r w:rsidRPr="00431DD3">
        <w:rPr>
          <w:rFonts w:cs="Arial"/>
          <w:bCs/>
          <w:szCs w:val="20"/>
          <w:lang w:val="es-CO"/>
        </w:rPr>
        <w:t>E</w:t>
      </w:r>
      <w:r w:rsidRPr="00431DD3">
        <w:rPr>
          <w:rFonts w:cs="Arial"/>
          <w:bCs/>
          <w:szCs w:val="20"/>
          <w:lang w:val="x-none"/>
        </w:rPr>
        <w:t>xterna y según la agenda conciliada entre ambas partes,  será de  tres  pacientes por hora</w:t>
      </w:r>
      <w:r w:rsidRPr="00431DD3">
        <w:rPr>
          <w:rFonts w:cs="Arial"/>
          <w:bCs/>
          <w:szCs w:val="20"/>
          <w:lang w:val="es-CO"/>
        </w:rPr>
        <w:t xml:space="preserve"> y para las maternas en Alto Riesgo Obstétrico será de 30 minutos cada consulta, es decir dos por hora.</w:t>
      </w:r>
    </w:p>
    <w:p w:rsidR="00431DD3" w:rsidRPr="00431DD3" w:rsidRDefault="00431DD3" w:rsidP="009076F4">
      <w:pPr>
        <w:numPr>
          <w:ilvl w:val="0"/>
          <w:numId w:val="6"/>
        </w:numPr>
        <w:jc w:val="left"/>
        <w:rPr>
          <w:rFonts w:cs="Arial"/>
          <w:bCs/>
          <w:szCs w:val="20"/>
        </w:rPr>
      </w:pPr>
      <w:r w:rsidRPr="00431DD3">
        <w:rPr>
          <w:rFonts w:cs="Arial"/>
          <w:bCs/>
          <w:szCs w:val="20"/>
        </w:rPr>
        <w:t>La programación de los servicios, se realizará de acuerdo a la demanda que estos generen y teniendo en cuenta los indicadores de productividad.</w:t>
      </w:r>
    </w:p>
    <w:p w:rsidR="00431DD3" w:rsidRPr="00431DD3" w:rsidRDefault="00431DD3" w:rsidP="009076F4">
      <w:pPr>
        <w:numPr>
          <w:ilvl w:val="0"/>
          <w:numId w:val="6"/>
        </w:numPr>
        <w:jc w:val="left"/>
        <w:rPr>
          <w:rFonts w:cs="Arial"/>
          <w:bCs/>
          <w:szCs w:val="20"/>
        </w:rPr>
      </w:pPr>
      <w:r w:rsidRPr="00431DD3">
        <w:rPr>
          <w:rFonts w:cs="Arial"/>
          <w:bCs/>
          <w:szCs w:val="20"/>
        </w:rPr>
        <w:t>Custodiar y verificar que los formatos de notificación obligatoria, certificados de nacimiento y defunción, sean diligenciados adecuadamente por el profesional y el sistema correspondiente.</w:t>
      </w:r>
    </w:p>
    <w:p w:rsidR="00431DD3" w:rsidRPr="00431DD3" w:rsidRDefault="00431DD3" w:rsidP="009076F4">
      <w:pPr>
        <w:numPr>
          <w:ilvl w:val="0"/>
          <w:numId w:val="6"/>
        </w:numPr>
        <w:jc w:val="left"/>
        <w:rPr>
          <w:rFonts w:cs="Arial"/>
          <w:bCs/>
          <w:szCs w:val="20"/>
        </w:rPr>
      </w:pPr>
      <w:r w:rsidRPr="00431DD3">
        <w:rPr>
          <w:rFonts w:cs="Arial"/>
          <w:bCs/>
          <w:szCs w:val="20"/>
        </w:rPr>
        <w:t>Cumplir con la normatividad de los comités COVE e INFECCIONES INTRAHOSPITALARIAS,  SEGURIDAD en lo que respecta al diligenciamiento oportuno de los formatos de notificación de infecciones intra hospitalarias, sintomáticos respiratorios, eventos adversos y todos los demás generados por dichos comités.</w:t>
      </w:r>
    </w:p>
    <w:p w:rsidR="00431DD3" w:rsidRPr="00431DD3" w:rsidRDefault="00431DD3" w:rsidP="009076F4">
      <w:pPr>
        <w:numPr>
          <w:ilvl w:val="0"/>
          <w:numId w:val="6"/>
        </w:numPr>
        <w:contextualSpacing/>
        <w:jc w:val="left"/>
        <w:rPr>
          <w:rFonts w:cs="Arial"/>
          <w:szCs w:val="20"/>
          <w:lang w:val="x-none"/>
        </w:rPr>
      </w:pPr>
      <w:r w:rsidRPr="00431DD3">
        <w:rPr>
          <w:rFonts w:cs="Arial"/>
          <w:szCs w:val="20"/>
          <w:lang w:val="x-none"/>
        </w:rPr>
        <w:t>Cumplir con la Directiva 007 de 2011 por las cual se reglamenta el “Diligenciamiento de las Excusas de Servicios de los usuarios del Subsistema de Salud de la Policía Nacional”</w:t>
      </w:r>
    </w:p>
    <w:p w:rsidR="00431DD3" w:rsidRPr="00431DD3" w:rsidRDefault="00431DD3" w:rsidP="009076F4">
      <w:pPr>
        <w:numPr>
          <w:ilvl w:val="0"/>
          <w:numId w:val="6"/>
        </w:numPr>
        <w:contextualSpacing/>
        <w:jc w:val="left"/>
        <w:rPr>
          <w:rFonts w:cs="Arial"/>
          <w:szCs w:val="20"/>
          <w:lang w:val="x-none"/>
        </w:rPr>
      </w:pPr>
      <w:r w:rsidRPr="00431DD3">
        <w:rPr>
          <w:rFonts w:cs="Arial"/>
          <w:szCs w:val="20"/>
          <w:lang w:val="x-none"/>
        </w:rPr>
        <w:t>Custodiar y verificar el adecuado diligenciamiento de la excusa de servicio sin omitir  en lo absoluto algún dato que sea solicitado en el formato, no se permite tachones, enmendaduras y uso de correctores.</w:t>
      </w:r>
    </w:p>
    <w:p w:rsidR="00431DD3" w:rsidRPr="00431DD3" w:rsidRDefault="00431DD3" w:rsidP="009076F4">
      <w:pPr>
        <w:numPr>
          <w:ilvl w:val="0"/>
          <w:numId w:val="6"/>
        </w:numPr>
        <w:jc w:val="left"/>
        <w:rPr>
          <w:rFonts w:cs="Arial"/>
          <w:szCs w:val="20"/>
        </w:rPr>
      </w:pPr>
      <w:r w:rsidRPr="00431DD3">
        <w:rPr>
          <w:rFonts w:cs="Arial"/>
          <w:szCs w:val="20"/>
        </w:rPr>
        <w:t>Acogerá las guías de manejo clínico establecidas por la institución como propias en el desarrollo de sus funciones asistenciales.</w:t>
      </w:r>
    </w:p>
    <w:p w:rsidR="00431DD3" w:rsidRPr="00431DD3" w:rsidRDefault="00431DD3" w:rsidP="009076F4">
      <w:pPr>
        <w:numPr>
          <w:ilvl w:val="0"/>
          <w:numId w:val="6"/>
        </w:numPr>
        <w:jc w:val="left"/>
        <w:rPr>
          <w:rFonts w:cs="Arial"/>
          <w:szCs w:val="20"/>
        </w:rPr>
      </w:pPr>
      <w:r w:rsidRPr="00431DD3">
        <w:rPr>
          <w:rFonts w:cs="Arial"/>
          <w:szCs w:val="20"/>
        </w:rPr>
        <w:t>Presentará las guías de manejo en caso de que la institución no cuente con ellas según la morbilidad que se maneje, concordante con la priorización por incidencia de la patología atendida en el último semestre en las áreas de atención promoción y prevención, consulta externa, servicios de sala de partos, urgencias y  rehabilitación con el fin de garantizar la calidad en la prestación de los servicios.</w:t>
      </w:r>
      <w:r w:rsidRPr="00431DD3">
        <w:rPr>
          <w:rFonts w:cs="Arial"/>
          <w:szCs w:val="20"/>
          <w:lang w:val="es-CO"/>
        </w:rPr>
        <w:t xml:space="preserve"> En caso de no contar con las mismas adherirse a las Guías establecidas por el Ministerio de Salud con sus respectivas actualizaciones.</w:t>
      </w:r>
    </w:p>
    <w:p w:rsidR="00431DD3" w:rsidRPr="00431DD3" w:rsidRDefault="00431DD3" w:rsidP="009076F4">
      <w:pPr>
        <w:numPr>
          <w:ilvl w:val="0"/>
          <w:numId w:val="6"/>
        </w:numPr>
        <w:jc w:val="left"/>
        <w:rPr>
          <w:rFonts w:cs="Arial"/>
          <w:szCs w:val="20"/>
        </w:rPr>
      </w:pPr>
      <w:r w:rsidRPr="00431DD3">
        <w:rPr>
          <w:rFonts w:cs="Arial"/>
          <w:bCs/>
          <w:szCs w:val="20"/>
        </w:rPr>
        <w:t>Realizar las actividades y procedimientos diagnósticos y terapéuticos para el manejo de patologías establecidos dentro del  plan integral del Subsistema de Salud de las Fuerzas Militares y la Policía Nacional (Acuerdo 002 de 2001 CSSMP y subsiguientes), observando las normas propias de su profesión, actividad u oficio.</w:t>
      </w:r>
    </w:p>
    <w:p w:rsidR="00431DD3" w:rsidRPr="00431DD3" w:rsidRDefault="00431DD3" w:rsidP="009076F4">
      <w:pPr>
        <w:numPr>
          <w:ilvl w:val="0"/>
          <w:numId w:val="6"/>
        </w:numPr>
        <w:jc w:val="left"/>
        <w:rPr>
          <w:rFonts w:cs="Arial"/>
          <w:szCs w:val="20"/>
        </w:rPr>
      </w:pPr>
      <w:r w:rsidRPr="00431DD3">
        <w:rPr>
          <w:rFonts w:cs="Arial"/>
          <w:szCs w:val="20"/>
        </w:rPr>
        <w:t xml:space="preserve">Participar en los programas docente-asistenciales que desarrolle la Dirección de Sanidad, con el fin de aumentar el potencial y mejorar el aprendizaje mediante la participación de  reuniones académicas, convenios con centros educativos o de formación (Universidades, Institutos, EPS, IPS, etc.  en donde mínimo se debe certificar una asistencia del 85% de los eventos programados, excepción de casos de fuerza mayor presentados con anterioridad y aprobados por la dirección de la Clínica, en cuyo caso el afectado presentará constancia de capacitación externa sobre el tema tratado respaldado por institución debidamente certificada en los tres meses siguientes a la presentación del tema. </w:t>
      </w:r>
    </w:p>
    <w:p w:rsidR="00431DD3" w:rsidRPr="00431DD3" w:rsidRDefault="00431DD3" w:rsidP="009076F4">
      <w:pPr>
        <w:numPr>
          <w:ilvl w:val="0"/>
          <w:numId w:val="6"/>
        </w:numPr>
        <w:jc w:val="left"/>
        <w:rPr>
          <w:rFonts w:cs="Arial"/>
          <w:szCs w:val="20"/>
        </w:rPr>
      </w:pPr>
      <w:r w:rsidRPr="00431DD3">
        <w:rPr>
          <w:rFonts w:cs="Arial"/>
          <w:szCs w:val="20"/>
          <w:lang w:val="es-MX"/>
        </w:rPr>
        <w:t>Cumplir con la reserva de las patologías diagnosticadas en los pacientes atendidos en la Seccional Sanidad Antioquia, referente al secreto profesional y derecho a la intimidad conforme al artículo 34 de la ley 23 de 1981.</w:t>
      </w:r>
    </w:p>
    <w:p w:rsidR="00431DD3" w:rsidRPr="00431DD3" w:rsidRDefault="00431DD3" w:rsidP="009076F4">
      <w:pPr>
        <w:numPr>
          <w:ilvl w:val="0"/>
          <w:numId w:val="6"/>
        </w:numPr>
        <w:jc w:val="left"/>
        <w:rPr>
          <w:rFonts w:cs="Arial"/>
          <w:szCs w:val="20"/>
        </w:rPr>
      </w:pPr>
      <w:r w:rsidRPr="00431DD3">
        <w:rPr>
          <w:rFonts w:cs="Arial"/>
          <w:szCs w:val="20"/>
        </w:rPr>
        <w:t>Según la meta establecida por el nivel central para procedimiento quirúrgico cesárea, no se podrán realizar más del 35% de las mismas con respecto a los partos realizados en el mes, cuando se sobrepase esta meta se deberá realizar por parte de ustedes el análisis correspondiente de cada uno de los casos, informando las medidas correspondientes y plan de mejora que allá lugar para cumplir con las metas establecidas en la Policía Nacional.</w:t>
      </w:r>
    </w:p>
    <w:p w:rsidR="00431DD3" w:rsidRPr="00431DD3" w:rsidRDefault="00431DD3" w:rsidP="009076F4">
      <w:pPr>
        <w:numPr>
          <w:ilvl w:val="0"/>
          <w:numId w:val="6"/>
        </w:numPr>
        <w:jc w:val="left"/>
        <w:rPr>
          <w:rFonts w:cs="Arial"/>
          <w:szCs w:val="20"/>
        </w:rPr>
      </w:pPr>
      <w:r w:rsidRPr="00431DD3">
        <w:rPr>
          <w:rFonts w:cs="Arial"/>
          <w:szCs w:val="20"/>
        </w:rPr>
        <w:lastRenderedPageBreak/>
        <w:t xml:space="preserve">Cuando se genere una interconsulta por el servicio de ginecobstetricia el Ginecólogo de Turno deberá de acudir al servicio que le solicitó la atención de manera pronta y oportuna durante las 24 horas del día, no dejando la responsabilidad en el personal de médicos generales.  </w:t>
      </w:r>
    </w:p>
    <w:p w:rsidR="00431DD3" w:rsidRPr="00431DD3" w:rsidRDefault="00431DD3" w:rsidP="009076F4">
      <w:pPr>
        <w:numPr>
          <w:ilvl w:val="0"/>
          <w:numId w:val="6"/>
        </w:numPr>
        <w:jc w:val="left"/>
        <w:rPr>
          <w:rFonts w:cs="Arial"/>
          <w:szCs w:val="20"/>
        </w:rPr>
      </w:pPr>
      <w:r w:rsidRPr="00431DD3">
        <w:rPr>
          <w:rFonts w:cs="Arial"/>
          <w:szCs w:val="20"/>
        </w:rPr>
        <w:t xml:space="preserve">Cuando se cancele citas de maternas de alto riesgo y estén agendadas de lunes a viernes por consulta externa estas deberán ser ofertadas al sábado siguiendo en un horario de 13:00 a 15:00 horas, con el fin de cubrir la necesidad y garantizar la cubertura de las pacientes de alto riesgo obstétrico. </w:t>
      </w:r>
    </w:p>
    <w:p w:rsidR="00431DD3" w:rsidRPr="00431DD3" w:rsidRDefault="00431DD3" w:rsidP="009076F4">
      <w:pPr>
        <w:numPr>
          <w:ilvl w:val="0"/>
          <w:numId w:val="6"/>
        </w:numPr>
        <w:shd w:val="clear" w:color="auto" w:fill="FFFFFF"/>
        <w:spacing w:before="100"/>
        <w:jc w:val="left"/>
        <w:rPr>
          <w:rFonts w:cs="Arial"/>
          <w:szCs w:val="20"/>
          <w:lang w:val="es-CO" w:eastAsia="es-CO"/>
        </w:rPr>
      </w:pPr>
      <w:r w:rsidRPr="00431DD3">
        <w:rPr>
          <w:rFonts w:cs="Arial"/>
          <w:szCs w:val="20"/>
        </w:rPr>
        <w:t>El contratista se compromete a realizar la interrupción voluntaria del embarazo o aborto cuando se cumpla con alguna de las tres circunstancias previstas por la Corte Constitucional; por lo tanto, no le es oponible al contratista negarse a realizar tal acto médico argumentando la objeción de conciencia, pues, ésta es de carácter individual; razón por la cual, el contratista no puede utilizar la objeción de conciencia como política interna para negarse a practicar la Interrupción o aborto, ni obligar a su personal médico a declararse objetor de conciencia. En ningún caso la objeción de conciencia puede convertirse en excusa para negar la prestación del servicio. Si un médico decide no practicar la interrupción o aborto amparado en la objeción de conciencia, el Contratista está obligado a remitir a otro médico que sí la realice.</w:t>
      </w:r>
    </w:p>
    <w:p w:rsidR="00431DD3" w:rsidRPr="00431DD3" w:rsidRDefault="00431DD3" w:rsidP="009076F4">
      <w:pPr>
        <w:numPr>
          <w:ilvl w:val="0"/>
          <w:numId w:val="6"/>
        </w:numPr>
        <w:shd w:val="clear" w:color="auto" w:fill="FFFFFF"/>
        <w:spacing w:before="100"/>
        <w:jc w:val="left"/>
        <w:rPr>
          <w:rFonts w:cs="Arial"/>
          <w:szCs w:val="20"/>
          <w:lang w:val="es-CO" w:eastAsia="es-CO"/>
        </w:rPr>
      </w:pPr>
      <w:r w:rsidRPr="00431DD3">
        <w:rPr>
          <w:rFonts w:cs="Arial"/>
          <w:szCs w:val="20"/>
        </w:rPr>
        <w:t xml:space="preserve">Para cubrir las necesidades de los servicios de urgencias, consulta externa y hospitalización dando cumplimiento a los lineamientos de3l instructivo 019 de 28 de junio del 2013 se requieren las siguientes horas diarias: </w:t>
      </w:r>
    </w:p>
    <w:p w:rsidR="00431DD3" w:rsidRPr="00431DD3" w:rsidRDefault="00431DD3" w:rsidP="009076F4">
      <w:pPr>
        <w:numPr>
          <w:ilvl w:val="0"/>
          <w:numId w:val="8"/>
        </w:numPr>
        <w:shd w:val="clear" w:color="auto" w:fill="FFFFFF"/>
        <w:spacing w:before="100"/>
        <w:ind w:left="709"/>
        <w:rPr>
          <w:rFonts w:cs="Arial"/>
          <w:szCs w:val="20"/>
          <w:lang w:val="es-CO" w:eastAsia="es-CO"/>
        </w:rPr>
      </w:pPr>
      <w:r w:rsidRPr="00431DD3">
        <w:rPr>
          <w:rFonts w:cs="Arial"/>
          <w:szCs w:val="20"/>
          <w:lang w:val="es-CO" w:eastAsia="es-CO"/>
        </w:rPr>
        <w:t>Días hábiles: 1 ginecólogo de 7:00 a 19:00 horas, 1 ginecólogo de 19:00 a 07:00 horas y 1 ginecólogo de 13 a 19 horas para un total de 30 horas días de ginecobstetra. Se debe garantizar ginecobstetra las 24 horas de la cobertura de urgencias</w:t>
      </w:r>
    </w:p>
    <w:p w:rsidR="00431DD3" w:rsidRPr="00AD753E" w:rsidRDefault="00431DD3" w:rsidP="009076F4">
      <w:pPr>
        <w:numPr>
          <w:ilvl w:val="0"/>
          <w:numId w:val="8"/>
        </w:numPr>
        <w:shd w:val="clear" w:color="auto" w:fill="FFFFFF"/>
        <w:spacing w:before="100"/>
        <w:ind w:left="709"/>
        <w:rPr>
          <w:rFonts w:cs="Arial"/>
          <w:szCs w:val="20"/>
          <w:lang w:val="es-CO" w:eastAsia="es-CO"/>
        </w:rPr>
      </w:pPr>
      <w:r w:rsidRPr="00431DD3">
        <w:rPr>
          <w:rFonts w:cs="Arial"/>
          <w:szCs w:val="20"/>
          <w:lang w:val="es-CO" w:eastAsia="es-CO"/>
        </w:rPr>
        <w:t>Sábados, domingos y festivos: 1 ginecólogo de 07:00 a 19:00 horas y 1 ginecólogo de 19:00 a 07:00 horas, para un total de 24 horas día de ginecobstetra</w:t>
      </w:r>
      <w:r w:rsidRPr="00AD753E">
        <w:rPr>
          <w:rFonts w:cs="Arial"/>
          <w:szCs w:val="20"/>
          <w:lang w:val="es-CO" w:eastAsia="es-CO"/>
        </w:rPr>
        <w:t>.</w:t>
      </w:r>
    </w:p>
    <w:p w:rsidR="00431DD3" w:rsidRPr="00431DD3" w:rsidRDefault="00431DD3" w:rsidP="009076F4">
      <w:pPr>
        <w:numPr>
          <w:ilvl w:val="0"/>
          <w:numId w:val="8"/>
        </w:numPr>
        <w:shd w:val="clear" w:color="auto" w:fill="FFFFFF"/>
        <w:spacing w:before="100"/>
        <w:ind w:left="709"/>
        <w:rPr>
          <w:rFonts w:cs="Arial"/>
          <w:szCs w:val="20"/>
          <w:lang w:val="es-CO" w:eastAsia="es-CO"/>
        </w:rPr>
      </w:pPr>
      <w:r w:rsidRPr="00431DD3">
        <w:rPr>
          <w:rFonts w:cs="Arial"/>
          <w:szCs w:val="20"/>
          <w:lang w:val="es-CO" w:eastAsia="es-CO"/>
        </w:rPr>
        <w:t xml:space="preserve">El servicio será </w:t>
      </w:r>
      <w:r w:rsidRPr="00AD753E">
        <w:rPr>
          <w:rFonts w:cs="Arial"/>
          <w:szCs w:val="20"/>
          <w:lang w:val="es-CO" w:eastAsia="es-CO"/>
        </w:rPr>
        <w:t>cubierto de la siguiente manera:</w:t>
      </w:r>
    </w:p>
    <w:p w:rsidR="00431DD3" w:rsidRPr="00431DD3" w:rsidRDefault="00431DD3" w:rsidP="00AD753E">
      <w:pPr>
        <w:shd w:val="clear" w:color="auto" w:fill="FFFFFF"/>
        <w:spacing w:before="100"/>
        <w:ind w:left="709"/>
        <w:rPr>
          <w:rFonts w:cs="Arial"/>
          <w:szCs w:val="20"/>
          <w:lang w:val="es-CO" w:eastAsia="es-CO"/>
        </w:rPr>
      </w:pPr>
      <w:r w:rsidRPr="00AD753E">
        <w:rPr>
          <w:rFonts w:cs="Arial"/>
          <w:b/>
          <w:szCs w:val="20"/>
          <w:u w:val="single"/>
          <w:lang w:val="es-CO" w:eastAsia="es-CO"/>
        </w:rPr>
        <w:t>*</w:t>
      </w:r>
      <w:r w:rsidRPr="00431DD3">
        <w:rPr>
          <w:rFonts w:cs="Arial"/>
          <w:b/>
          <w:szCs w:val="20"/>
          <w:u w:val="single"/>
          <w:lang w:val="es-CO" w:eastAsia="es-CO"/>
        </w:rPr>
        <w:t>URGENCIAS</w:t>
      </w:r>
      <w:r w:rsidRPr="00431DD3">
        <w:rPr>
          <w:rFonts w:cs="Arial"/>
          <w:b/>
          <w:szCs w:val="20"/>
          <w:lang w:val="es-CO" w:eastAsia="es-CO"/>
        </w:rPr>
        <w:t xml:space="preserve">: </w:t>
      </w:r>
      <w:r w:rsidRPr="00431DD3">
        <w:rPr>
          <w:rFonts w:cs="Arial"/>
          <w:szCs w:val="20"/>
          <w:lang w:val="es-CO" w:eastAsia="es-CO"/>
        </w:rPr>
        <w:t>Durante las 24 horas del día los especialistas acudirán al servicio de urgencias para que les sean presentados los pacientes que necesitan de su evaluación, prima la urgencia vital sobre la actividad programada, la cual se aplazara durante el tiempo que se maneje la urgencia y</w:t>
      </w:r>
      <w:r w:rsidRPr="00431DD3">
        <w:rPr>
          <w:rFonts w:cs="Arial"/>
          <w:sz w:val="22"/>
          <w:szCs w:val="20"/>
          <w:lang w:val="es-CO" w:eastAsia="es-CO"/>
        </w:rPr>
        <w:t xml:space="preserve"> se</w:t>
      </w:r>
      <w:r w:rsidRPr="00431DD3">
        <w:rPr>
          <w:rFonts w:cs="Arial"/>
          <w:b/>
          <w:sz w:val="22"/>
          <w:szCs w:val="20"/>
          <w:lang w:val="es-CO" w:eastAsia="es-CO"/>
        </w:rPr>
        <w:t xml:space="preserve"> </w:t>
      </w:r>
      <w:r w:rsidRPr="00431DD3">
        <w:rPr>
          <w:rFonts w:cs="Arial"/>
          <w:sz w:val="22"/>
          <w:szCs w:val="20"/>
          <w:lang w:val="es-CO" w:eastAsia="es-CO"/>
        </w:rPr>
        <w:t xml:space="preserve">diferirán todas las </w:t>
      </w:r>
      <w:r w:rsidRPr="00431DD3">
        <w:rPr>
          <w:rFonts w:cs="Arial"/>
          <w:szCs w:val="20"/>
          <w:lang w:val="es-CO" w:eastAsia="es-CO"/>
        </w:rPr>
        <w:t>pacientes, tanto de ginecología general como ARO, para sábado o mingo más cercano a la oferta.</w:t>
      </w:r>
    </w:p>
    <w:p w:rsidR="00AD753E" w:rsidRPr="00AD753E" w:rsidRDefault="00431DD3" w:rsidP="00AD753E">
      <w:pPr>
        <w:shd w:val="clear" w:color="auto" w:fill="FFFFFF"/>
        <w:spacing w:before="100"/>
        <w:ind w:left="709"/>
        <w:rPr>
          <w:rFonts w:cs="Arial"/>
          <w:b/>
          <w:szCs w:val="20"/>
          <w:lang w:val="es-CO" w:eastAsia="es-CO"/>
        </w:rPr>
      </w:pPr>
      <w:r w:rsidRPr="00AD753E">
        <w:rPr>
          <w:rFonts w:cs="Arial"/>
          <w:b/>
          <w:szCs w:val="20"/>
          <w:u w:val="single"/>
          <w:lang w:val="es-CO" w:eastAsia="es-CO"/>
        </w:rPr>
        <w:t>*</w:t>
      </w:r>
      <w:r w:rsidRPr="00431DD3">
        <w:rPr>
          <w:rFonts w:cs="Arial"/>
          <w:b/>
          <w:szCs w:val="20"/>
          <w:u w:val="single"/>
          <w:lang w:val="es-CO" w:eastAsia="es-CO"/>
        </w:rPr>
        <w:t>RONDA</w:t>
      </w:r>
      <w:r w:rsidRPr="00431DD3">
        <w:rPr>
          <w:rFonts w:cs="Arial"/>
          <w:b/>
          <w:szCs w:val="20"/>
          <w:lang w:val="es-CO" w:eastAsia="es-CO"/>
        </w:rPr>
        <w:t xml:space="preserve">: </w:t>
      </w:r>
      <w:r w:rsidRPr="00431DD3">
        <w:rPr>
          <w:rFonts w:cs="Arial"/>
          <w:szCs w:val="20"/>
          <w:lang w:val="es-CO" w:eastAsia="es-CO"/>
        </w:rPr>
        <w:t>La ronda será pasada en el servicio de hospitalización (segundo y tercer piso y UCE) todos los días de lunes a domingo de 07:00 a 09:00 horas siempre y cuando no existan pacientes para evaluar en el servicio de urgencias o se presenta una cirugía vital que obligue a posponer la ronda mientras esta dura. En el momento que se presente una urgencia y se posponga la ronda se debe realizar la hora de amortiguación que se deja en la tarde de 12:00 a 13:00 horas</w:t>
      </w:r>
      <w:r w:rsidRPr="00431DD3">
        <w:rPr>
          <w:rFonts w:cs="Arial"/>
          <w:b/>
          <w:szCs w:val="20"/>
          <w:lang w:val="es-CO" w:eastAsia="es-CO"/>
        </w:rPr>
        <w:t>.</w:t>
      </w:r>
    </w:p>
    <w:p w:rsidR="00431DD3" w:rsidRPr="00431DD3" w:rsidRDefault="00431DD3" w:rsidP="00AD753E">
      <w:pPr>
        <w:shd w:val="clear" w:color="auto" w:fill="FFFFFF"/>
        <w:spacing w:before="100"/>
        <w:ind w:left="709"/>
        <w:rPr>
          <w:rFonts w:cs="Arial"/>
          <w:szCs w:val="20"/>
          <w:lang w:val="es-CO" w:eastAsia="es-CO"/>
        </w:rPr>
      </w:pPr>
      <w:r w:rsidRPr="00AD753E">
        <w:rPr>
          <w:rFonts w:cs="Arial"/>
          <w:b/>
          <w:szCs w:val="20"/>
          <w:u w:val="single"/>
          <w:lang w:val="es-CO" w:eastAsia="es-CO"/>
        </w:rPr>
        <w:t>*</w:t>
      </w:r>
      <w:r w:rsidRPr="00431DD3">
        <w:rPr>
          <w:rFonts w:cs="Arial"/>
          <w:b/>
          <w:szCs w:val="20"/>
          <w:u w:val="single"/>
          <w:lang w:val="es-CO" w:eastAsia="es-CO"/>
        </w:rPr>
        <w:t>SALA DE PARTOS Y QUIROFANOS:</w:t>
      </w:r>
      <w:r w:rsidRPr="00431DD3">
        <w:rPr>
          <w:rFonts w:cs="Arial"/>
          <w:b/>
          <w:szCs w:val="20"/>
          <w:lang w:val="es-CO" w:eastAsia="es-CO"/>
        </w:rPr>
        <w:t xml:space="preserve"> </w:t>
      </w:r>
      <w:r w:rsidRPr="00431DD3">
        <w:rPr>
          <w:rFonts w:cs="Arial"/>
          <w:szCs w:val="20"/>
          <w:lang w:val="es-CO" w:eastAsia="es-CO"/>
        </w:rPr>
        <w:t>La vigilancia del trabajo de parto u su atención correrá a cargo del especialista en ginecobstetricia el cual tendrá el derecho y obligación de solicitar estar acompañado por el médico general y/o pediatra según su criterio derivado de la complejidad del caso a atender.</w:t>
      </w:r>
    </w:p>
    <w:p w:rsidR="00431DD3" w:rsidRPr="00431DD3" w:rsidRDefault="00431DD3" w:rsidP="00AD753E">
      <w:pPr>
        <w:shd w:val="clear" w:color="auto" w:fill="FFFFFF"/>
        <w:spacing w:before="100" w:beforeAutospacing="1"/>
        <w:ind w:left="709"/>
        <w:rPr>
          <w:rFonts w:cs="Arial"/>
          <w:szCs w:val="20"/>
          <w:lang w:val="es-CO" w:eastAsia="es-CO"/>
        </w:rPr>
      </w:pPr>
      <w:r w:rsidRPr="00431DD3">
        <w:rPr>
          <w:rFonts w:cs="Arial"/>
          <w:szCs w:val="20"/>
          <w:lang w:val="es-CO" w:eastAsia="es-CO"/>
        </w:rPr>
        <w:t>En el posparto inmediato, el diligenciamiento de la historia clínica de la materna así como toda la papelería que derive  la atención correrá a cargo del especialista en ginecobstetricia. Se recalca que la elaboración del registro del recién nacido vivo se debe hacer máxima en las 24 horas siguientes al nacimiento.</w:t>
      </w:r>
    </w:p>
    <w:p w:rsidR="00431DD3" w:rsidRPr="00431DD3" w:rsidRDefault="00431DD3" w:rsidP="00AD753E">
      <w:pPr>
        <w:shd w:val="clear" w:color="auto" w:fill="FFFFFF"/>
        <w:spacing w:before="100" w:beforeAutospacing="1"/>
        <w:ind w:left="709"/>
        <w:rPr>
          <w:rFonts w:cs="Arial"/>
          <w:szCs w:val="20"/>
          <w:lang w:val="es-CO" w:eastAsia="es-CO"/>
        </w:rPr>
      </w:pPr>
      <w:r w:rsidRPr="00431DD3">
        <w:rPr>
          <w:rFonts w:cs="Arial"/>
          <w:szCs w:val="20"/>
          <w:lang w:val="es-CO" w:eastAsia="es-CO"/>
        </w:rPr>
        <w:t>Verificara la individualización de la historia clínica materna de la historia clínica del neonato, la cual estará a cargo del pediatra o médico general que asista el parto.</w:t>
      </w:r>
    </w:p>
    <w:p w:rsidR="00431DD3" w:rsidRPr="00431DD3" w:rsidRDefault="00431DD3" w:rsidP="00AD753E">
      <w:pPr>
        <w:shd w:val="clear" w:color="auto" w:fill="FFFFFF"/>
        <w:spacing w:before="100" w:beforeAutospacing="1"/>
        <w:ind w:left="709"/>
        <w:rPr>
          <w:rFonts w:cs="Arial"/>
          <w:szCs w:val="20"/>
          <w:lang w:val="es-CO" w:eastAsia="es-CO"/>
        </w:rPr>
      </w:pPr>
      <w:r w:rsidRPr="00431DD3">
        <w:rPr>
          <w:rFonts w:cs="Arial"/>
          <w:szCs w:val="20"/>
          <w:lang w:val="es-CO" w:eastAsia="es-CO"/>
        </w:rPr>
        <w:t>Los horarios para cirugía electiva: de lunes a sábado en la tarde acordados con el líder del servicio de cirugía, no se realizara cirugía electiva en las mañanas ni noches, de lunes a domingo.</w:t>
      </w:r>
    </w:p>
    <w:p w:rsidR="00431DD3" w:rsidRPr="00431DD3" w:rsidRDefault="00431DD3" w:rsidP="00AD753E">
      <w:pPr>
        <w:shd w:val="clear" w:color="auto" w:fill="FFFFFF"/>
        <w:spacing w:before="100" w:beforeAutospacing="1"/>
        <w:ind w:left="709"/>
        <w:rPr>
          <w:rFonts w:cs="Arial"/>
          <w:szCs w:val="20"/>
          <w:lang w:val="es-CO" w:eastAsia="es-CO"/>
        </w:rPr>
      </w:pPr>
      <w:r w:rsidRPr="00431DD3">
        <w:rPr>
          <w:rFonts w:cs="Arial"/>
          <w:szCs w:val="20"/>
          <w:lang w:val="es-CO" w:eastAsia="es-CO"/>
        </w:rPr>
        <w:lastRenderedPageBreak/>
        <w:t>La cirugía electiva en los días hábiles, estará a cargo del especialista que llega de 13:00 a 19:00 horas, el día que no se programe cirugía, dicho especialista realizara consulta externa en el horario pactado</w:t>
      </w:r>
    </w:p>
    <w:p w:rsidR="00431DD3" w:rsidRPr="00AD753E" w:rsidRDefault="00431DD3" w:rsidP="00AD753E">
      <w:pPr>
        <w:shd w:val="clear" w:color="auto" w:fill="FFFFFF"/>
        <w:spacing w:before="100"/>
        <w:ind w:left="709"/>
        <w:rPr>
          <w:rFonts w:cs="Arial"/>
          <w:szCs w:val="20"/>
          <w:lang w:val="es-CO" w:eastAsia="es-CO"/>
        </w:rPr>
      </w:pPr>
      <w:r w:rsidRPr="00AD753E">
        <w:rPr>
          <w:rFonts w:cs="Arial"/>
          <w:b/>
          <w:szCs w:val="20"/>
          <w:u w:val="single"/>
          <w:lang w:val="es-CO" w:eastAsia="es-CO"/>
        </w:rPr>
        <w:t>*</w:t>
      </w:r>
      <w:r w:rsidRPr="00431DD3">
        <w:rPr>
          <w:rFonts w:cs="Arial"/>
          <w:b/>
          <w:szCs w:val="20"/>
          <w:u w:val="single"/>
          <w:lang w:val="es-CO" w:eastAsia="es-CO"/>
        </w:rPr>
        <w:t>CONSULTA EXTERNA</w:t>
      </w:r>
      <w:r w:rsidRPr="00431DD3">
        <w:rPr>
          <w:rFonts w:cs="Arial"/>
          <w:b/>
          <w:szCs w:val="20"/>
          <w:lang w:val="es-CO" w:eastAsia="es-CO"/>
        </w:rPr>
        <w:t xml:space="preserve">: </w:t>
      </w:r>
      <w:r w:rsidRPr="00431DD3">
        <w:rPr>
          <w:rFonts w:cs="Arial"/>
          <w:szCs w:val="20"/>
          <w:lang w:val="es-CO" w:eastAsia="es-CO"/>
        </w:rPr>
        <w:t>Se atenderá de las 09:00 a las 12:00 y de 13:00 a 16:00. Cuando se presente una urgencia durante este horario, se debe reasumir la consulta externa inmediatamente después de terminar la atención urgente en el horario establecido para la consulta externa. En el momento en que se presente una urgencia se reprogramara la consulta en las horas de amortiguación que se deja en la tarde de 16:00 a 19:00 horas y las usuarias que estén en la ultima hora de esa consulta se reprogramaran para el día sábado y/o domingo inmediatamente siguiente</w:t>
      </w:r>
      <w:r w:rsidR="00AD753E" w:rsidRPr="00AD753E">
        <w:rPr>
          <w:rFonts w:cs="Arial"/>
          <w:szCs w:val="20"/>
          <w:lang w:val="es-CO" w:eastAsia="es-CO"/>
        </w:rPr>
        <w:t>.</w:t>
      </w:r>
    </w:p>
    <w:p w:rsidR="00AD753E" w:rsidRPr="00431DD3" w:rsidRDefault="00AD753E" w:rsidP="00431DD3">
      <w:pPr>
        <w:shd w:val="clear" w:color="auto" w:fill="FFFFFF"/>
        <w:spacing w:before="100"/>
        <w:ind w:left="1080"/>
        <w:jc w:val="left"/>
        <w:rPr>
          <w:rFonts w:cs="Arial"/>
          <w:szCs w:val="20"/>
          <w:lang w:val="es-CO" w:eastAsia="es-CO"/>
        </w:rPr>
      </w:pPr>
    </w:p>
    <w:p w:rsidR="00AD753E" w:rsidRPr="00AD753E" w:rsidRDefault="00431DD3" w:rsidP="00AD753E">
      <w:pPr>
        <w:shd w:val="clear" w:color="auto" w:fill="FFFFFF"/>
        <w:rPr>
          <w:rFonts w:cs="Arial"/>
          <w:szCs w:val="20"/>
          <w:lang w:val="es-CO" w:eastAsia="es-CO"/>
        </w:rPr>
      </w:pPr>
      <w:r w:rsidRPr="00431DD3">
        <w:rPr>
          <w:rFonts w:cs="Arial"/>
          <w:szCs w:val="20"/>
          <w:u w:val="single"/>
          <w:lang w:val="es-CO" w:eastAsia="es-CO"/>
        </w:rPr>
        <w:t>Los días sábados:</w:t>
      </w:r>
      <w:r w:rsidRPr="00431DD3">
        <w:rPr>
          <w:rFonts w:cs="Arial"/>
          <w:szCs w:val="20"/>
          <w:lang w:val="es-CO" w:eastAsia="es-CO"/>
        </w:rPr>
        <w:t xml:space="preserve">  la consulta se agendara de 09:00 a 12:00 horas por el call center y las usuarias de alto riesgo obstétrico serán reprogramadas por necesidades de las urgencia presentadas durante la semana de 13:00 a 15:00, a partir de las 12:00 horas no se hará ninguna actividad o procedimiento electivo.</w:t>
      </w:r>
    </w:p>
    <w:p w:rsidR="00AD753E" w:rsidRPr="00AD753E" w:rsidRDefault="00AD753E" w:rsidP="00AD753E">
      <w:pPr>
        <w:shd w:val="clear" w:color="auto" w:fill="FFFFFF"/>
        <w:rPr>
          <w:rFonts w:cs="Arial"/>
          <w:szCs w:val="20"/>
          <w:lang w:val="es-CO" w:eastAsia="es-CO"/>
        </w:rPr>
      </w:pPr>
    </w:p>
    <w:p w:rsidR="00431DD3" w:rsidRPr="00431DD3" w:rsidRDefault="00431DD3" w:rsidP="00AD753E">
      <w:pPr>
        <w:shd w:val="clear" w:color="auto" w:fill="FFFFFF"/>
        <w:rPr>
          <w:rFonts w:cs="Arial"/>
          <w:szCs w:val="20"/>
          <w:lang w:val="es-CO" w:eastAsia="es-CO"/>
        </w:rPr>
      </w:pPr>
      <w:r w:rsidRPr="00431DD3">
        <w:rPr>
          <w:rFonts w:cs="Arial"/>
          <w:szCs w:val="20"/>
          <w:u w:val="single"/>
          <w:lang w:val="es-CO" w:eastAsia="es-CO"/>
        </w:rPr>
        <w:t xml:space="preserve">Los domingos y festivos: </w:t>
      </w:r>
      <w:r w:rsidRPr="00431DD3">
        <w:rPr>
          <w:rFonts w:cs="Arial"/>
          <w:szCs w:val="20"/>
          <w:lang w:val="es-CO" w:eastAsia="es-CO"/>
        </w:rPr>
        <w:t>Se harán revisiones posquirúrgicas de 9:00 a 12:00 horas, un paciente cada 20 minutos. Adicionalmente, se atenderán las pacientes en caso de no haber sido atendidas y que fueron reprogramadas por casos de urgencias.</w:t>
      </w:r>
    </w:p>
    <w:p w:rsidR="00431DD3" w:rsidRPr="00431DD3" w:rsidRDefault="00431DD3" w:rsidP="00431DD3">
      <w:pPr>
        <w:shd w:val="clear" w:color="auto" w:fill="FFFFFF"/>
        <w:spacing w:before="100" w:beforeAutospacing="1"/>
        <w:rPr>
          <w:rFonts w:cs="Arial"/>
          <w:szCs w:val="20"/>
          <w:lang w:val="es-CO" w:eastAsia="es-CO"/>
        </w:rPr>
      </w:pPr>
      <w:r w:rsidRPr="00431DD3">
        <w:rPr>
          <w:rFonts w:cs="Arial"/>
          <w:szCs w:val="20"/>
          <w:lang w:val="es-CO" w:eastAsia="es-CO"/>
        </w:rPr>
        <w:t>Se verán tres (3) pacientes por hora, la atención de consulta externa se realizara de acuerdo a la demanda del servicio, la cual será coordinada con el líder del servicio para que el tiempo de asignación de consulta no sea superior a los 14 días. Los tiempos de consulta serán así: 40 minutos para el ingreso a control prenatal; 30 minutos para control prenatal bajo riesgo obstétrico-alto riesgo obstétrico y 20 minutos ginecología general y según la instrucción de Sanidad nivel central.</w:t>
      </w:r>
    </w:p>
    <w:p w:rsidR="00431DD3" w:rsidRPr="00431DD3" w:rsidRDefault="00AD753E" w:rsidP="00AD753E">
      <w:pPr>
        <w:shd w:val="clear" w:color="auto" w:fill="FFFFFF"/>
        <w:spacing w:before="100"/>
        <w:ind w:left="1080"/>
        <w:jc w:val="left"/>
        <w:rPr>
          <w:rFonts w:cs="Arial"/>
          <w:szCs w:val="20"/>
          <w:lang w:val="es-CO" w:eastAsia="es-CO"/>
        </w:rPr>
      </w:pPr>
      <w:r w:rsidRPr="00AD753E">
        <w:rPr>
          <w:rFonts w:cs="Arial"/>
          <w:b/>
          <w:szCs w:val="20"/>
          <w:u w:val="single"/>
          <w:lang w:val="es-CO" w:eastAsia="es-CO"/>
        </w:rPr>
        <w:t>*</w:t>
      </w:r>
      <w:r w:rsidR="00431DD3" w:rsidRPr="00431DD3">
        <w:rPr>
          <w:rFonts w:cs="Arial"/>
          <w:b/>
          <w:szCs w:val="20"/>
          <w:u w:val="single"/>
          <w:lang w:val="es-CO" w:eastAsia="es-CO"/>
        </w:rPr>
        <w:t xml:space="preserve">COLPOSCOPIAS: </w:t>
      </w:r>
      <w:r w:rsidR="00431DD3" w:rsidRPr="00431DD3">
        <w:rPr>
          <w:rFonts w:cs="Arial"/>
          <w:szCs w:val="20"/>
          <w:lang w:val="es-CO" w:eastAsia="es-CO"/>
        </w:rPr>
        <w:t>las colposcopias se realizaran una vez a la semana de 13:00 a 18:00 horas  los días viernes  y una jornada adicional los días sábados cada 15 días de 8:00 a 15:00 horas.</w:t>
      </w:r>
    </w:p>
    <w:p w:rsidR="00AD753E" w:rsidRPr="00AD753E" w:rsidRDefault="00AD753E" w:rsidP="00431DD3">
      <w:pPr>
        <w:tabs>
          <w:tab w:val="left" w:pos="-3261"/>
          <w:tab w:val="left" w:pos="-2552"/>
        </w:tabs>
        <w:rPr>
          <w:rFonts w:cs="Arial"/>
          <w:szCs w:val="20"/>
          <w:lang w:val="es-CO"/>
        </w:rPr>
      </w:pPr>
    </w:p>
    <w:p w:rsidR="00431DD3" w:rsidRPr="00431DD3" w:rsidRDefault="00431DD3" w:rsidP="00431DD3">
      <w:pPr>
        <w:tabs>
          <w:tab w:val="left" w:pos="-3261"/>
          <w:tab w:val="left" w:pos="-2552"/>
        </w:tabs>
        <w:rPr>
          <w:rFonts w:cs="Arial"/>
          <w:szCs w:val="20"/>
          <w:lang w:val="es-CO"/>
        </w:rPr>
      </w:pPr>
      <w:r w:rsidRPr="00431DD3">
        <w:rPr>
          <w:rFonts w:cs="Arial"/>
          <w:szCs w:val="20"/>
          <w:lang w:val="es-CO"/>
        </w:rPr>
        <w:t>El CUPS de los servicios a contratar es:</w:t>
      </w:r>
    </w:p>
    <w:p w:rsidR="00431DD3" w:rsidRPr="00431DD3" w:rsidRDefault="00431DD3" w:rsidP="00431DD3">
      <w:pPr>
        <w:tabs>
          <w:tab w:val="left" w:pos="-3261"/>
          <w:tab w:val="left" w:pos="-2552"/>
        </w:tabs>
        <w:jc w:val="center"/>
        <w:rPr>
          <w:rFonts w:cs="Arial"/>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22"/>
        <w:gridCol w:w="8198"/>
      </w:tblGrid>
      <w:tr w:rsidR="00AD753E" w:rsidRPr="00431DD3" w:rsidTr="00431DD3">
        <w:tc>
          <w:tcPr>
            <w:tcW w:w="739" w:type="pct"/>
            <w:tcBorders>
              <w:top w:val="single" w:sz="4" w:space="0" w:color="auto"/>
              <w:left w:val="single" w:sz="4" w:space="0" w:color="auto"/>
              <w:bottom w:val="single" w:sz="4" w:space="0" w:color="auto"/>
              <w:right w:val="single" w:sz="4" w:space="0" w:color="auto"/>
            </w:tcBorders>
            <w:vAlign w:val="center"/>
            <w:hideMark/>
          </w:tcPr>
          <w:p w:rsidR="00431DD3" w:rsidRPr="00431DD3" w:rsidRDefault="00431DD3" w:rsidP="00431DD3">
            <w:pPr>
              <w:tabs>
                <w:tab w:val="left" w:pos="-3261"/>
                <w:tab w:val="left" w:pos="-2552"/>
              </w:tabs>
              <w:jc w:val="center"/>
              <w:rPr>
                <w:rFonts w:cs="Arial"/>
                <w:b/>
                <w:szCs w:val="20"/>
                <w:lang w:val="es-CO"/>
              </w:rPr>
            </w:pPr>
            <w:r w:rsidRPr="00431DD3">
              <w:rPr>
                <w:rFonts w:cs="Arial"/>
                <w:b/>
                <w:szCs w:val="20"/>
                <w:lang w:val="es-CO"/>
              </w:rPr>
              <w:t>CÓDIGO</w:t>
            </w:r>
          </w:p>
        </w:tc>
        <w:tc>
          <w:tcPr>
            <w:tcW w:w="4261" w:type="pct"/>
            <w:tcBorders>
              <w:top w:val="single" w:sz="4" w:space="0" w:color="auto"/>
              <w:left w:val="single" w:sz="4" w:space="0" w:color="auto"/>
              <w:bottom w:val="single" w:sz="4" w:space="0" w:color="auto"/>
              <w:right w:val="single" w:sz="4" w:space="0" w:color="auto"/>
            </w:tcBorders>
            <w:vAlign w:val="center"/>
            <w:hideMark/>
          </w:tcPr>
          <w:p w:rsidR="00431DD3" w:rsidRPr="00431DD3" w:rsidRDefault="00431DD3" w:rsidP="00431DD3">
            <w:pPr>
              <w:tabs>
                <w:tab w:val="left" w:pos="-3261"/>
                <w:tab w:val="left" w:pos="-2552"/>
              </w:tabs>
              <w:jc w:val="center"/>
              <w:rPr>
                <w:rFonts w:cs="Arial"/>
                <w:b/>
                <w:szCs w:val="20"/>
                <w:lang w:val="es-CO"/>
              </w:rPr>
            </w:pPr>
            <w:r w:rsidRPr="00431DD3">
              <w:rPr>
                <w:rFonts w:cs="Arial"/>
                <w:b/>
                <w:szCs w:val="20"/>
                <w:lang w:val="es-CO"/>
              </w:rPr>
              <w:t>DESCRIPCIÓN</w:t>
            </w:r>
          </w:p>
        </w:tc>
      </w:tr>
      <w:tr w:rsidR="00AD753E" w:rsidRPr="00431DD3" w:rsidTr="00431DD3">
        <w:tc>
          <w:tcPr>
            <w:tcW w:w="739" w:type="pct"/>
            <w:tcBorders>
              <w:top w:val="single" w:sz="4" w:space="0" w:color="auto"/>
              <w:left w:val="single" w:sz="4" w:space="0" w:color="auto"/>
              <w:bottom w:val="single" w:sz="4" w:space="0" w:color="auto"/>
              <w:right w:val="single" w:sz="4" w:space="0" w:color="auto"/>
            </w:tcBorders>
            <w:hideMark/>
          </w:tcPr>
          <w:p w:rsidR="00431DD3" w:rsidRPr="00431DD3" w:rsidRDefault="00431DD3" w:rsidP="00431DD3">
            <w:pPr>
              <w:tabs>
                <w:tab w:val="left" w:pos="-3261"/>
                <w:tab w:val="left" w:pos="-2552"/>
              </w:tabs>
              <w:jc w:val="center"/>
              <w:rPr>
                <w:rFonts w:cs="Arial"/>
                <w:szCs w:val="20"/>
                <w:lang w:val="es-CO"/>
              </w:rPr>
            </w:pPr>
            <w:r w:rsidRPr="00431DD3">
              <w:rPr>
                <w:rFonts w:cs="Arial"/>
                <w:szCs w:val="20"/>
                <w:lang w:val="es-CO"/>
              </w:rPr>
              <w:t>890402</w:t>
            </w:r>
          </w:p>
        </w:tc>
        <w:tc>
          <w:tcPr>
            <w:tcW w:w="4261" w:type="pct"/>
            <w:tcBorders>
              <w:top w:val="single" w:sz="4" w:space="0" w:color="auto"/>
              <w:left w:val="single" w:sz="4" w:space="0" w:color="auto"/>
              <w:bottom w:val="single" w:sz="4" w:space="0" w:color="auto"/>
              <w:right w:val="single" w:sz="4" w:space="0" w:color="auto"/>
            </w:tcBorders>
            <w:hideMark/>
          </w:tcPr>
          <w:p w:rsidR="00431DD3" w:rsidRPr="00431DD3" w:rsidRDefault="00431DD3" w:rsidP="00431DD3">
            <w:pPr>
              <w:tabs>
                <w:tab w:val="left" w:pos="-3261"/>
                <w:tab w:val="left" w:pos="-2552"/>
              </w:tabs>
              <w:jc w:val="center"/>
              <w:rPr>
                <w:rFonts w:cs="Arial"/>
                <w:szCs w:val="20"/>
                <w:lang w:val="es-CO"/>
              </w:rPr>
            </w:pPr>
            <w:r w:rsidRPr="00431DD3">
              <w:rPr>
                <w:rFonts w:cs="Arial"/>
                <w:szCs w:val="20"/>
                <w:lang w:val="es-CO"/>
              </w:rPr>
              <w:t>Interconsulta por medicina especializada</w:t>
            </w:r>
          </w:p>
        </w:tc>
      </w:tr>
    </w:tbl>
    <w:p w:rsidR="00DB2615" w:rsidRPr="00AD753E" w:rsidRDefault="00DB2615" w:rsidP="0060748B">
      <w:pPr>
        <w:rPr>
          <w:rFonts w:cs="Arial"/>
          <w:szCs w:val="20"/>
          <w:lang w:val="es-CO"/>
        </w:rPr>
      </w:pPr>
    </w:p>
    <w:p w:rsidR="00DB2615" w:rsidRPr="00AD753E" w:rsidRDefault="00DB2615" w:rsidP="0060748B">
      <w:pPr>
        <w:tabs>
          <w:tab w:val="left" w:pos="-1080"/>
          <w:tab w:val="left" w:pos="0"/>
        </w:tabs>
        <w:rPr>
          <w:rFonts w:cs="Arial"/>
          <w:szCs w:val="20"/>
          <w:lang w:val="es-CO"/>
        </w:rPr>
      </w:pPr>
      <w:r w:rsidRPr="00AD753E">
        <w:rPr>
          <w:rFonts w:eastAsia="MS Mincho" w:cs="Arial"/>
          <w:szCs w:val="20"/>
          <w:lang w:val="es-CO"/>
        </w:rPr>
        <w:t xml:space="preserve">Declaramos bajo nuestra responsabilidad personal, y comprometiendo la responsabilidad institucional </w:t>
      </w:r>
      <w:r w:rsidRPr="00AD753E">
        <w:rPr>
          <w:rFonts w:eastAsia="MS Mincho" w:cs="Arial"/>
          <w:b/>
          <w:szCs w:val="20"/>
          <w:lang w:val="es-CO"/>
        </w:rPr>
        <w:t xml:space="preserve"> </w:t>
      </w:r>
      <w:r w:rsidRPr="00AD753E">
        <w:rPr>
          <w:rFonts w:eastAsia="MS Mincho" w:cs="Arial"/>
          <w:szCs w:val="20"/>
          <w:lang w:val="es-CO"/>
        </w:rPr>
        <w:t xml:space="preserve">de las personas jurídicas que representamos, </w:t>
      </w:r>
      <w:r w:rsidRPr="00AD753E">
        <w:rPr>
          <w:rFonts w:eastAsia="MS Mincho" w:cs="Arial"/>
          <w:szCs w:val="20"/>
          <w:u w:val="single"/>
          <w:lang w:val="es-CO"/>
        </w:rPr>
        <w:t xml:space="preserve">que cumplimos en su totalidad con las </w:t>
      </w:r>
      <w:r w:rsidRPr="00AD753E">
        <w:rPr>
          <w:rFonts w:eastAsia="MS Mincho" w:cs="Arial"/>
          <w:szCs w:val="20"/>
          <w:lang w:val="es-CO"/>
        </w:rPr>
        <w:t>especificaciones técnicas de verificación y de obligatorio cumplimiento</w:t>
      </w:r>
    </w:p>
    <w:p w:rsidR="00DB2615" w:rsidRPr="00AD753E" w:rsidRDefault="00DB2615" w:rsidP="0060748B">
      <w:pPr>
        <w:pStyle w:val="Prrafodelista"/>
        <w:tabs>
          <w:tab w:val="left" w:pos="240"/>
          <w:tab w:val="left" w:pos="6210"/>
        </w:tabs>
        <w:ind w:left="0"/>
        <w:rPr>
          <w:rFonts w:cs="Arial"/>
          <w:b/>
          <w:szCs w:val="20"/>
        </w:rPr>
      </w:pPr>
    </w:p>
    <w:p w:rsidR="00DB2615" w:rsidRPr="00AD753E" w:rsidRDefault="00DB2615" w:rsidP="00AD753E">
      <w:pPr>
        <w:rPr>
          <w:rFonts w:cs="Arial"/>
          <w:b/>
          <w:szCs w:val="20"/>
          <w:lang w:val="es-CO"/>
        </w:rPr>
      </w:pPr>
      <w:r w:rsidRPr="00AD753E">
        <w:rPr>
          <w:rFonts w:cs="Arial"/>
          <w:b/>
          <w:szCs w:val="20"/>
          <w:lang w:val="es-CO"/>
        </w:rPr>
        <w:t>NOMBRE DEL PROPONENTE</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 xml:space="preserve">: </w:t>
      </w:r>
    </w:p>
    <w:p w:rsidR="00DB2615" w:rsidRPr="00AD753E" w:rsidRDefault="00DB2615" w:rsidP="00AD753E">
      <w:pPr>
        <w:rPr>
          <w:rFonts w:cs="Arial"/>
          <w:b/>
          <w:szCs w:val="20"/>
          <w:lang w:val="es-CO"/>
        </w:rPr>
      </w:pPr>
    </w:p>
    <w:p w:rsidR="00DB2615" w:rsidRPr="00AD753E" w:rsidRDefault="00DB2615" w:rsidP="00AD753E">
      <w:pPr>
        <w:rPr>
          <w:rFonts w:cs="Arial"/>
          <w:b/>
          <w:szCs w:val="20"/>
          <w:lang w:val="es-CO"/>
        </w:rPr>
      </w:pPr>
      <w:r w:rsidRPr="00AD753E">
        <w:rPr>
          <w:rFonts w:cs="Arial"/>
          <w:b/>
          <w:szCs w:val="20"/>
          <w:lang w:val="es-CO"/>
        </w:rPr>
        <w:t>NIT o C.C.</w:t>
      </w:r>
      <w:r w:rsidRPr="00AD753E">
        <w:rPr>
          <w:rFonts w:cs="Arial"/>
          <w:b/>
          <w:szCs w:val="20"/>
          <w:lang w:val="es-CO"/>
        </w:rPr>
        <w:tab/>
        <w:t xml:space="preserve"> </w:t>
      </w:r>
    </w:p>
    <w:p w:rsidR="00DB2615" w:rsidRPr="00AD753E" w:rsidRDefault="00DB2615" w:rsidP="00AD753E">
      <w:pPr>
        <w:rPr>
          <w:rFonts w:cs="Arial"/>
          <w:b/>
          <w:szCs w:val="20"/>
          <w:lang w:val="es-CO"/>
        </w:rPr>
      </w:pPr>
    </w:p>
    <w:p w:rsidR="00DB2615" w:rsidRPr="00AD753E" w:rsidRDefault="00DB2615" w:rsidP="00AD753E">
      <w:pPr>
        <w:rPr>
          <w:rFonts w:cs="Arial"/>
          <w:b/>
          <w:szCs w:val="20"/>
          <w:lang w:val="es-CO"/>
        </w:rPr>
      </w:pPr>
      <w:r w:rsidRPr="00AD753E">
        <w:rPr>
          <w:rFonts w:cs="Arial"/>
          <w:b/>
          <w:szCs w:val="20"/>
          <w:lang w:val="es-CO"/>
        </w:rPr>
        <w:t>NOMBRE DEL REPRESENTANTE LEGAL</w:t>
      </w:r>
      <w:r w:rsidRPr="00AD753E">
        <w:rPr>
          <w:rFonts w:cs="Arial"/>
          <w:b/>
          <w:szCs w:val="20"/>
          <w:lang w:val="es-CO"/>
        </w:rPr>
        <w:tab/>
      </w:r>
      <w:r w:rsidRPr="00AD753E">
        <w:rPr>
          <w:rFonts w:cs="Arial"/>
          <w:b/>
          <w:szCs w:val="20"/>
          <w:lang w:val="es-CO"/>
        </w:rPr>
        <w:tab/>
        <w:t xml:space="preserve">: </w:t>
      </w:r>
    </w:p>
    <w:p w:rsidR="00DB2615" w:rsidRPr="00AD753E" w:rsidRDefault="00DB2615" w:rsidP="00AD753E">
      <w:pPr>
        <w:rPr>
          <w:rFonts w:cs="Arial"/>
          <w:b/>
          <w:szCs w:val="20"/>
          <w:lang w:val="es-CO"/>
        </w:rPr>
      </w:pPr>
    </w:p>
    <w:p w:rsidR="00DB2615" w:rsidRPr="00AD753E" w:rsidRDefault="00DB2615" w:rsidP="00AD753E">
      <w:pPr>
        <w:rPr>
          <w:rFonts w:cs="Arial"/>
          <w:b/>
          <w:szCs w:val="20"/>
          <w:lang w:val="es-CO"/>
        </w:rPr>
      </w:pPr>
      <w:r w:rsidRPr="00AD753E">
        <w:rPr>
          <w:rFonts w:cs="Arial"/>
          <w:b/>
          <w:szCs w:val="20"/>
          <w:lang w:val="es-CO"/>
        </w:rPr>
        <w:t>C.C.</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De</w:t>
      </w:r>
    </w:p>
    <w:p w:rsidR="00DB2615" w:rsidRPr="00AD753E" w:rsidRDefault="00DB2615" w:rsidP="00AD753E">
      <w:pPr>
        <w:rPr>
          <w:rFonts w:cs="Arial"/>
          <w:b/>
          <w:szCs w:val="20"/>
          <w:lang w:val="es-CO"/>
        </w:rPr>
      </w:pPr>
    </w:p>
    <w:p w:rsidR="00DB2615" w:rsidRPr="00AD753E" w:rsidRDefault="00DB2615" w:rsidP="00AD753E">
      <w:pPr>
        <w:rPr>
          <w:rFonts w:cs="Arial"/>
          <w:b/>
          <w:szCs w:val="20"/>
          <w:lang w:val="es-CO"/>
        </w:rPr>
      </w:pPr>
      <w:r w:rsidRPr="00AD753E">
        <w:rPr>
          <w:rFonts w:cs="Arial"/>
          <w:b/>
          <w:szCs w:val="20"/>
          <w:lang w:val="es-CO"/>
        </w:rPr>
        <w:t>FIRMA DEL REPRESENTANTE LEGAL</w:t>
      </w:r>
      <w:r w:rsidRPr="00AD753E">
        <w:rPr>
          <w:rFonts w:cs="Arial"/>
          <w:b/>
          <w:szCs w:val="20"/>
          <w:lang w:val="es-CO"/>
        </w:rPr>
        <w:tab/>
      </w:r>
      <w:r w:rsidRPr="00AD753E">
        <w:rPr>
          <w:rFonts w:cs="Arial"/>
          <w:b/>
          <w:szCs w:val="20"/>
          <w:lang w:val="es-CO"/>
        </w:rPr>
        <w:tab/>
        <w:t xml:space="preserve">: </w:t>
      </w:r>
    </w:p>
    <w:p w:rsidR="00DB2615" w:rsidRPr="00AD753E" w:rsidRDefault="00DB2615" w:rsidP="00AD753E">
      <w:pPr>
        <w:rPr>
          <w:rFonts w:cs="Arial"/>
          <w:b/>
          <w:szCs w:val="20"/>
          <w:lang w:val="es-CO"/>
        </w:rPr>
      </w:pPr>
    </w:p>
    <w:p w:rsidR="00DB2615" w:rsidRPr="00AD753E" w:rsidRDefault="00DB2615" w:rsidP="00AD753E">
      <w:pPr>
        <w:rPr>
          <w:rFonts w:cs="Arial"/>
          <w:b/>
          <w:szCs w:val="20"/>
          <w:lang w:val="es-CO"/>
        </w:rPr>
      </w:pPr>
      <w:r w:rsidRPr="00AD753E">
        <w:rPr>
          <w:rFonts w:cs="Arial"/>
          <w:b/>
          <w:szCs w:val="20"/>
          <w:lang w:val="es-CO"/>
        </w:rPr>
        <w:t>DIRECCIÓN</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 xml:space="preserve">: </w:t>
      </w:r>
    </w:p>
    <w:p w:rsidR="00DB2615" w:rsidRPr="00AD753E" w:rsidRDefault="00DB2615" w:rsidP="00AD753E">
      <w:pPr>
        <w:rPr>
          <w:rFonts w:cs="Arial"/>
          <w:b/>
          <w:szCs w:val="20"/>
          <w:lang w:val="es-CO"/>
        </w:rPr>
      </w:pPr>
    </w:p>
    <w:p w:rsidR="00DB2615" w:rsidRPr="00AD753E" w:rsidRDefault="00DB2615" w:rsidP="00AD753E">
      <w:pPr>
        <w:rPr>
          <w:rFonts w:cs="Arial"/>
          <w:b/>
          <w:szCs w:val="20"/>
          <w:lang w:val="es-CO"/>
        </w:rPr>
      </w:pPr>
      <w:r w:rsidRPr="00AD753E">
        <w:rPr>
          <w:rFonts w:cs="Arial"/>
          <w:b/>
          <w:szCs w:val="20"/>
          <w:lang w:val="es-CO"/>
        </w:rPr>
        <w:t>TELÉFONO</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w:t>
      </w:r>
    </w:p>
    <w:p w:rsidR="00DB2615" w:rsidRPr="00AD753E" w:rsidRDefault="00DB2615" w:rsidP="00AD753E">
      <w:pPr>
        <w:rPr>
          <w:rFonts w:cs="Arial"/>
          <w:b/>
          <w:szCs w:val="20"/>
          <w:lang w:val="es-CO"/>
        </w:rPr>
      </w:pPr>
    </w:p>
    <w:p w:rsidR="00DB2615" w:rsidRPr="00AD753E" w:rsidRDefault="00DB2615" w:rsidP="00AD753E">
      <w:pPr>
        <w:rPr>
          <w:rFonts w:cs="Arial"/>
          <w:szCs w:val="20"/>
          <w:lang w:val="es-CO"/>
        </w:rPr>
      </w:pPr>
      <w:r w:rsidRPr="00AD753E">
        <w:rPr>
          <w:rFonts w:cs="Arial"/>
          <w:b/>
          <w:szCs w:val="20"/>
          <w:lang w:val="es-CO"/>
        </w:rPr>
        <w:t>E-MAIL</w:t>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r>
      <w:r w:rsidRPr="00AD753E">
        <w:rPr>
          <w:rFonts w:cs="Arial"/>
          <w:b/>
          <w:szCs w:val="20"/>
          <w:lang w:val="es-CO"/>
        </w:rPr>
        <w:tab/>
        <w:t>:</w:t>
      </w:r>
      <w:r w:rsidRPr="00AD753E">
        <w:rPr>
          <w:lang w:val="es-CO"/>
        </w:rPr>
        <w:br w:type="page"/>
      </w:r>
    </w:p>
    <w:p w:rsidR="00DB2615" w:rsidRPr="00AD753E" w:rsidRDefault="00DB2615" w:rsidP="00E90404">
      <w:pPr>
        <w:pStyle w:val="Textoindependiente2"/>
        <w:rPr>
          <w:sz w:val="20"/>
          <w:lang w:val="es-CO"/>
        </w:rPr>
      </w:pPr>
    </w:p>
    <w:p w:rsidR="00DB2615" w:rsidRPr="00AD753E" w:rsidRDefault="00DB2615" w:rsidP="007573BB">
      <w:pPr>
        <w:pStyle w:val="Prrafodelista"/>
        <w:tabs>
          <w:tab w:val="left" w:pos="240"/>
          <w:tab w:val="left" w:pos="6210"/>
        </w:tabs>
        <w:ind w:left="0"/>
        <w:jc w:val="center"/>
        <w:rPr>
          <w:rFonts w:cs="Arial"/>
          <w:b/>
          <w:szCs w:val="20"/>
        </w:rPr>
      </w:pPr>
      <w:r w:rsidRPr="00AD753E">
        <w:rPr>
          <w:rFonts w:cs="Arial"/>
          <w:b/>
          <w:szCs w:val="20"/>
        </w:rPr>
        <w:t>FORMULARIO No. 3</w:t>
      </w:r>
    </w:p>
    <w:p w:rsidR="00DB2615" w:rsidRPr="00AD753E" w:rsidRDefault="00DB2615" w:rsidP="007573BB">
      <w:pPr>
        <w:pStyle w:val="Textoindependiente2"/>
        <w:jc w:val="center"/>
        <w:rPr>
          <w:b/>
          <w:sz w:val="20"/>
          <w:lang w:val="es-CO"/>
        </w:rPr>
      </w:pPr>
    </w:p>
    <w:p w:rsidR="00DB2615" w:rsidRPr="00AD753E" w:rsidRDefault="00DB2615" w:rsidP="007573BB">
      <w:pPr>
        <w:pStyle w:val="Textoindependiente2"/>
        <w:jc w:val="center"/>
        <w:rPr>
          <w:b/>
          <w:sz w:val="20"/>
          <w:lang w:val="es-CO"/>
        </w:rPr>
      </w:pPr>
      <w:r w:rsidRPr="00AD753E">
        <w:rPr>
          <w:b/>
          <w:sz w:val="20"/>
          <w:lang w:val="es-CO"/>
        </w:rPr>
        <w:t>FORMATO SUGERIDO PARA CERTIFICAR EXPERIENCIA DEL PROPONENTE</w:t>
      </w:r>
    </w:p>
    <w:p w:rsidR="00DB2615" w:rsidRPr="00AD753E" w:rsidRDefault="00DB2615" w:rsidP="007573BB">
      <w:pPr>
        <w:rPr>
          <w:rFonts w:cs="Arial"/>
          <w:b/>
          <w:bCs/>
          <w:szCs w:val="20"/>
          <w:lang w:val="es-CO"/>
        </w:rPr>
      </w:pPr>
    </w:p>
    <w:p w:rsidR="00DB2615" w:rsidRPr="00AD753E" w:rsidRDefault="00DB2615" w:rsidP="007573BB">
      <w:pPr>
        <w:rPr>
          <w:rFonts w:cs="Arial"/>
          <w:b/>
          <w:bCs/>
          <w:sz w:val="18"/>
          <w:szCs w:val="18"/>
          <w:lang w:val="es-CO"/>
        </w:rPr>
      </w:pPr>
      <w:r w:rsidRPr="00AD753E">
        <w:rPr>
          <w:rFonts w:cs="Arial"/>
          <w:b/>
          <w:bCs/>
          <w:sz w:val="18"/>
          <w:szCs w:val="18"/>
          <w:lang w:val="es-CO"/>
        </w:rPr>
        <w:t>LOGO DE LA EMPRESA</w:t>
      </w:r>
    </w:p>
    <w:p w:rsidR="00DB2615" w:rsidRPr="00AD753E" w:rsidRDefault="00DB2615" w:rsidP="001A44EF">
      <w:pPr>
        <w:rPr>
          <w:rFonts w:cs="Arial"/>
          <w:bCs/>
          <w:szCs w:val="18"/>
          <w:lang w:val="es-CO"/>
        </w:rPr>
      </w:pPr>
    </w:p>
    <w:p w:rsidR="00DB2615" w:rsidRPr="00AD753E" w:rsidRDefault="00DB2615" w:rsidP="007573BB">
      <w:pPr>
        <w:rPr>
          <w:rFonts w:cs="Arial"/>
          <w:b/>
          <w:bCs/>
          <w:sz w:val="18"/>
          <w:szCs w:val="18"/>
          <w:lang w:val="es-CO"/>
        </w:rPr>
      </w:pPr>
      <w:r w:rsidRPr="00AD753E">
        <w:rPr>
          <w:rFonts w:cs="Arial"/>
          <w:b/>
          <w:bCs/>
          <w:sz w:val="18"/>
          <w:szCs w:val="18"/>
          <w:lang w:val="es-CO"/>
        </w:rPr>
        <w:t>QUIEN REALICE LA CERTIFICACIÓN</w:t>
      </w:r>
    </w:p>
    <w:p w:rsidR="00DB2615" w:rsidRPr="00AD753E" w:rsidRDefault="00DB2615" w:rsidP="007573BB">
      <w:pPr>
        <w:rPr>
          <w:rFonts w:cs="Arial"/>
          <w:b/>
          <w:bCs/>
          <w:sz w:val="10"/>
          <w:szCs w:val="18"/>
          <w:lang w:val="es-CO"/>
        </w:rPr>
      </w:pPr>
    </w:p>
    <w:p w:rsidR="00DB2615" w:rsidRPr="00AD753E" w:rsidRDefault="00DB2615" w:rsidP="007573BB">
      <w:pPr>
        <w:rPr>
          <w:rFonts w:cs="Arial"/>
          <w:b/>
          <w:bCs/>
          <w:szCs w:val="18"/>
          <w:lang w:val="es-CO"/>
        </w:rPr>
      </w:pPr>
    </w:p>
    <w:p w:rsidR="00DB2615" w:rsidRPr="00AD753E" w:rsidRDefault="00DB2615" w:rsidP="007573BB">
      <w:pPr>
        <w:rPr>
          <w:rFonts w:cs="Arial"/>
          <w:b/>
          <w:bCs/>
          <w:sz w:val="18"/>
          <w:szCs w:val="18"/>
          <w:lang w:val="es-CO"/>
        </w:rPr>
      </w:pPr>
      <w:r w:rsidRPr="00AD753E">
        <w:rPr>
          <w:rFonts w:cs="Arial"/>
          <w:b/>
          <w:bCs/>
          <w:sz w:val="18"/>
          <w:szCs w:val="18"/>
          <w:lang w:val="es-CO"/>
        </w:rPr>
        <w:t>H A C E  C O N S T A R:</w:t>
      </w:r>
    </w:p>
    <w:p w:rsidR="00DB2615" w:rsidRPr="00AD753E" w:rsidRDefault="00DB2615" w:rsidP="007573BB">
      <w:pPr>
        <w:rPr>
          <w:rFonts w:cs="Arial"/>
          <w:b/>
          <w:bCs/>
          <w:sz w:val="18"/>
          <w:szCs w:val="18"/>
          <w:lang w:val="es-CO"/>
        </w:rPr>
      </w:pPr>
    </w:p>
    <w:p w:rsidR="00DB2615" w:rsidRPr="00AD753E" w:rsidRDefault="00DB2615" w:rsidP="007573BB">
      <w:pPr>
        <w:jc w:val="center"/>
        <w:rPr>
          <w:rFonts w:cs="Arial"/>
          <w:b/>
          <w:bCs/>
          <w:sz w:val="18"/>
          <w:szCs w:val="18"/>
          <w:lang w:val="es-CO"/>
        </w:rPr>
      </w:pPr>
    </w:p>
    <w:p w:rsidR="00DB2615" w:rsidRPr="00AD753E" w:rsidRDefault="00DB2615" w:rsidP="007573BB">
      <w:pPr>
        <w:rPr>
          <w:rFonts w:cs="Arial"/>
          <w:sz w:val="18"/>
          <w:szCs w:val="18"/>
          <w:lang w:val="es-CO"/>
        </w:rPr>
      </w:pPr>
      <w:r w:rsidRPr="00AD753E">
        <w:rPr>
          <w:rFonts w:cs="Arial"/>
          <w:bCs/>
          <w:sz w:val="18"/>
          <w:szCs w:val="18"/>
          <w:lang w:val="es-CO"/>
        </w:rPr>
        <w:t xml:space="preserve">Que revisados los antecedentes que se encuentran en las bases de datos de la oficina de contratos de la (EMPRESA QUE CERTIFICA), encuentra que  ha suscrito con la empresa </w:t>
      </w:r>
      <w:r w:rsidRPr="00AD753E">
        <w:rPr>
          <w:rFonts w:cs="Arial"/>
          <w:sz w:val="18"/>
          <w:szCs w:val="18"/>
          <w:lang w:val="es-CO"/>
        </w:rPr>
        <w:t xml:space="preserve">XXXXX  </w:t>
      </w:r>
      <w:r w:rsidRPr="00AD753E">
        <w:rPr>
          <w:rFonts w:cs="Arial"/>
          <w:bCs/>
          <w:sz w:val="18"/>
          <w:szCs w:val="18"/>
          <w:lang w:val="es-CO"/>
        </w:rPr>
        <w:t xml:space="preserve">con NIT.  </w:t>
      </w:r>
      <w:r w:rsidRPr="00AD753E">
        <w:rPr>
          <w:rFonts w:cs="Arial"/>
          <w:sz w:val="18"/>
          <w:szCs w:val="18"/>
          <w:lang w:val="es-CO"/>
        </w:rPr>
        <w:t>XXXXXX, en el año 201X  el (los) Siguiente (s) Contrato(s):</w:t>
      </w:r>
    </w:p>
    <w:p w:rsidR="00DB2615" w:rsidRPr="00AD753E" w:rsidRDefault="00DB2615"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AD753E" w:rsidRPr="00AD753E"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b/>
                <w:sz w:val="18"/>
                <w:szCs w:val="18"/>
                <w:lang w:val="es-CO"/>
              </w:rPr>
            </w:pPr>
            <w:r w:rsidRPr="00AD753E">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b/>
                <w:sz w:val="18"/>
                <w:szCs w:val="18"/>
                <w:lang w:val="es-CO"/>
              </w:rPr>
            </w:pPr>
            <w:r w:rsidRPr="00AD753E">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DB2615" w:rsidRPr="00AD753E" w:rsidRDefault="00DB2615" w:rsidP="00D42818">
            <w:pPr>
              <w:jc w:val="center"/>
              <w:rPr>
                <w:rFonts w:cs="Arial"/>
                <w:b/>
                <w:sz w:val="18"/>
                <w:szCs w:val="18"/>
                <w:lang w:val="es-CO"/>
              </w:rPr>
            </w:pPr>
            <w:r w:rsidRPr="00AD753E">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b/>
                <w:sz w:val="18"/>
                <w:szCs w:val="18"/>
                <w:lang w:val="es-CO"/>
              </w:rPr>
            </w:pPr>
            <w:r w:rsidRPr="00AD753E">
              <w:rPr>
                <w:rFonts w:cs="Arial"/>
                <w:b/>
                <w:sz w:val="18"/>
                <w:szCs w:val="18"/>
                <w:lang w:val="es-CO"/>
              </w:rPr>
              <w:t>OBJETO</w:t>
            </w:r>
          </w:p>
        </w:tc>
      </w:tr>
      <w:tr w:rsidR="00AD753E" w:rsidRPr="00AD753E"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b/>
                <w:sz w:val="18"/>
                <w:szCs w:val="18"/>
                <w:lang w:val="es-CO"/>
              </w:rPr>
            </w:pPr>
            <w:r w:rsidRPr="00AD753E">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b/>
                <w:sz w:val="18"/>
                <w:szCs w:val="18"/>
                <w:lang w:val="es-CO"/>
              </w:rPr>
            </w:pPr>
            <w:r w:rsidRPr="00AD753E">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b/>
                <w:sz w:val="18"/>
                <w:szCs w:val="18"/>
                <w:lang w:val="es-CO"/>
              </w:rPr>
            </w:pPr>
          </w:p>
        </w:tc>
      </w:tr>
      <w:tr w:rsidR="00DB2615" w:rsidRPr="00AD753E"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sz w:val="18"/>
                <w:szCs w:val="18"/>
                <w:lang w:val="es-CO"/>
              </w:rPr>
            </w:pPr>
            <w:r w:rsidRPr="00AD753E">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DB2615" w:rsidRPr="00AD753E" w:rsidRDefault="00DB2615" w:rsidP="00D42818">
            <w:pPr>
              <w:jc w:val="center"/>
              <w:rPr>
                <w:rFonts w:cs="Arial"/>
                <w:sz w:val="18"/>
                <w:szCs w:val="18"/>
                <w:lang w:val="es-CO"/>
              </w:rPr>
            </w:pPr>
          </w:p>
          <w:p w:rsidR="00DB2615" w:rsidRPr="00AD753E" w:rsidRDefault="00DB2615" w:rsidP="00D42818">
            <w:pPr>
              <w:jc w:val="center"/>
              <w:rPr>
                <w:rFonts w:cs="Arial"/>
                <w:sz w:val="18"/>
                <w:szCs w:val="18"/>
                <w:lang w:val="es-CO"/>
              </w:rPr>
            </w:pPr>
            <w:r w:rsidRPr="00AD753E">
              <w:rPr>
                <w:rFonts w:cs="Arial"/>
                <w:sz w:val="18"/>
                <w:szCs w:val="18"/>
                <w:lang w:val="es-CO"/>
              </w:rPr>
              <w:t>$XXX</w:t>
            </w:r>
          </w:p>
          <w:p w:rsidR="00DB2615" w:rsidRPr="00AD753E" w:rsidRDefault="00DB2615"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DB2615" w:rsidRPr="00AD753E" w:rsidRDefault="00DB2615" w:rsidP="00D42818">
            <w:pPr>
              <w:jc w:val="center"/>
              <w:rPr>
                <w:rFonts w:cs="Arial"/>
                <w:sz w:val="18"/>
                <w:szCs w:val="18"/>
                <w:lang w:val="es-CO"/>
              </w:rPr>
            </w:pPr>
          </w:p>
          <w:p w:rsidR="00DB2615" w:rsidRPr="00AD753E" w:rsidRDefault="00DB2615" w:rsidP="00D42818">
            <w:pPr>
              <w:jc w:val="center"/>
              <w:rPr>
                <w:rFonts w:cs="Arial"/>
                <w:sz w:val="18"/>
                <w:szCs w:val="18"/>
                <w:lang w:val="es-CO"/>
              </w:rPr>
            </w:pPr>
            <w:r w:rsidRPr="00AD753E">
              <w:rPr>
                <w:rFonts w:cs="Arial"/>
                <w:sz w:val="18"/>
                <w:szCs w:val="18"/>
                <w:lang w:val="es-CO"/>
              </w:rPr>
              <w:t>XXX</w:t>
            </w:r>
          </w:p>
          <w:p w:rsidR="00DB2615" w:rsidRPr="00AD753E" w:rsidRDefault="00DB2615"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DB2615" w:rsidRPr="00AD753E" w:rsidRDefault="00DB2615" w:rsidP="00D42818">
            <w:pPr>
              <w:jc w:val="center"/>
              <w:rPr>
                <w:rFonts w:cs="Arial"/>
                <w:sz w:val="18"/>
                <w:szCs w:val="18"/>
                <w:lang w:val="es-CO"/>
              </w:rPr>
            </w:pPr>
          </w:p>
          <w:p w:rsidR="00DB2615" w:rsidRPr="00AD753E" w:rsidRDefault="00DB2615" w:rsidP="00D42818">
            <w:pPr>
              <w:jc w:val="center"/>
              <w:rPr>
                <w:rFonts w:cs="Arial"/>
                <w:sz w:val="18"/>
                <w:szCs w:val="18"/>
                <w:lang w:val="es-CO"/>
              </w:rPr>
            </w:pPr>
            <w:r w:rsidRPr="00AD753E">
              <w:rPr>
                <w:rFonts w:cs="Arial"/>
                <w:sz w:val="18"/>
                <w:szCs w:val="18"/>
                <w:lang w:val="es-CO"/>
              </w:rPr>
              <w:t>XXX</w:t>
            </w:r>
          </w:p>
          <w:p w:rsidR="00DB2615" w:rsidRPr="00AD753E" w:rsidRDefault="00DB2615"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DB2615" w:rsidRPr="00AD753E" w:rsidRDefault="00DB2615" w:rsidP="00D42818">
            <w:pPr>
              <w:jc w:val="center"/>
              <w:rPr>
                <w:rFonts w:cs="Arial"/>
                <w:sz w:val="18"/>
                <w:szCs w:val="18"/>
                <w:lang w:val="es-CO"/>
              </w:rPr>
            </w:pPr>
            <w:r w:rsidRPr="00AD753E">
              <w:rPr>
                <w:rFonts w:cs="Arial"/>
                <w:sz w:val="18"/>
                <w:szCs w:val="18"/>
                <w:lang w:val="es-CO"/>
              </w:rPr>
              <w:t>XXXX</w:t>
            </w:r>
          </w:p>
        </w:tc>
      </w:tr>
    </w:tbl>
    <w:p w:rsidR="00DB2615" w:rsidRPr="00AD753E" w:rsidRDefault="00DB2615" w:rsidP="007573BB">
      <w:pPr>
        <w:rPr>
          <w:rFonts w:cs="Arial"/>
          <w:sz w:val="18"/>
          <w:szCs w:val="18"/>
          <w:lang w:val="es-CO"/>
        </w:rPr>
      </w:pPr>
    </w:p>
    <w:p w:rsidR="00DB2615" w:rsidRPr="00AD753E" w:rsidRDefault="00DB2615" w:rsidP="007573BB">
      <w:pPr>
        <w:rPr>
          <w:rFonts w:cs="Arial"/>
          <w:sz w:val="18"/>
          <w:szCs w:val="18"/>
          <w:lang w:val="es-CO"/>
        </w:rPr>
      </w:pPr>
      <w:r w:rsidRPr="00AD753E">
        <w:rPr>
          <w:rFonts w:cs="Arial"/>
          <w:sz w:val="18"/>
          <w:szCs w:val="18"/>
          <w:lang w:val="es-CO"/>
        </w:rPr>
        <w:t>Respecto a su ejecución, la empresa</w:t>
      </w:r>
      <w:r w:rsidRPr="00AD753E">
        <w:rPr>
          <w:rFonts w:cs="Arial"/>
          <w:b/>
          <w:sz w:val="18"/>
          <w:szCs w:val="18"/>
          <w:lang w:val="es-CO"/>
        </w:rPr>
        <w:t xml:space="preserve"> </w:t>
      </w:r>
      <w:r w:rsidRPr="00AD753E">
        <w:rPr>
          <w:rFonts w:cs="Arial"/>
          <w:sz w:val="18"/>
          <w:szCs w:val="18"/>
          <w:lang w:val="es-CO"/>
        </w:rPr>
        <w:t>XXXX. Cumplió con lo pactado en el contrato, y la calidad del servicio o suministro dependiendo del objeto del contrato, fue la esperada.</w:t>
      </w:r>
    </w:p>
    <w:p w:rsidR="00DB2615" w:rsidRPr="00AD753E" w:rsidRDefault="00DB2615" w:rsidP="007573BB">
      <w:pPr>
        <w:rPr>
          <w:rFonts w:cs="Arial"/>
          <w:sz w:val="18"/>
          <w:szCs w:val="18"/>
          <w:lang w:val="es-CO"/>
        </w:rPr>
      </w:pPr>
    </w:p>
    <w:p w:rsidR="00DB2615" w:rsidRPr="00AD753E" w:rsidRDefault="00DB2615" w:rsidP="007573BB">
      <w:pPr>
        <w:rPr>
          <w:rFonts w:cs="Arial"/>
          <w:sz w:val="18"/>
          <w:szCs w:val="18"/>
          <w:lang w:val="es-CO"/>
        </w:rPr>
      </w:pPr>
    </w:p>
    <w:p w:rsidR="00DB2615" w:rsidRPr="00AD753E" w:rsidRDefault="00DB2615" w:rsidP="007573BB">
      <w:pPr>
        <w:rPr>
          <w:rFonts w:cs="Arial"/>
          <w:caps/>
          <w:sz w:val="18"/>
          <w:szCs w:val="18"/>
          <w:lang w:val="es-CO"/>
        </w:rPr>
      </w:pPr>
      <w:r w:rsidRPr="00AD753E">
        <w:rPr>
          <w:rFonts w:cs="Arial"/>
          <w:sz w:val="18"/>
          <w:szCs w:val="18"/>
          <w:lang w:val="es-CO"/>
        </w:rPr>
        <w:t xml:space="preserve">Se expide en </w:t>
      </w:r>
      <w:r w:rsidRPr="00AD753E">
        <w:rPr>
          <w:rFonts w:cs="Arial"/>
          <w:sz w:val="18"/>
          <w:szCs w:val="18"/>
          <w:u w:val="single"/>
          <w:lang w:val="es-CO"/>
        </w:rPr>
        <w:t xml:space="preserve">                                            </w:t>
      </w:r>
      <w:r w:rsidRPr="00AD753E">
        <w:rPr>
          <w:rFonts w:cs="Arial"/>
          <w:sz w:val="18"/>
          <w:szCs w:val="18"/>
          <w:lang w:val="es-CO"/>
        </w:rPr>
        <w:t xml:space="preserve">, a los </w:t>
      </w:r>
      <w:r w:rsidRPr="00AD753E">
        <w:rPr>
          <w:rFonts w:cs="Arial"/>
          <w:sz w:val="18"/>
          <w:szCs w:val="18"/>
          <w:u w:val="single"/>
          <w:lang w:val="es-CO"/>
        </w:rPr>
        <w:t xml:space="preserve">                                                                                  . </w:t>
      </w:r>
    </w:p>
    <w:p w:rsidR="00DB2615" w:rsidRPr="00AD753E" w:rsidRDefault="00DB2615" w:rsidP="007573BB">
      <w:pPr>
        <w:rPr>
          <w:rFonts w:cs="Arial"/>
          <w:sz w:val="18"/>
          <w:szCs w:val="18"/>
          <w:lang w:val="es-CO"/>
        </w:rPr>
      </w:pPr>
    </w:p>
    <w:p w:rsidR="00DB2615" w:rsidRPr="00AD753E" w:rsidRDefault="00DB2615" w:rsidP="007573BB">
      <w:pPr>
        <w:rPr>
          <w:rFonts w:cs="Arial"/>
          <w:caps/>
          <w:sz w:val="18"/>
          <w:szCs w:val="18"/>
          <w:lang w:val="es-CO"/>
        </w:rPr>
      </w:pPr>
      <w:r w:rsidRPr="00AD753E">
        <w:rPr>
          <w:rFonts w:cs="Arial"/>
          <w:sz w:val="18"/>
          <w:szCs w:val="18"/>
          <w:lang w:val="es-CO"/>
        </w:rPr>
        <w:t>Atentamente</w:t>
      </w:r>
      <w:r w:rsidRPr="00AD753E">
        <w:rPr>
          <w:rFonts w:cs="Arial"/>
          <w:caps/>
          <w:sz w:val="18"/>
          <w:szCs w:val="18"/>
          <w:lang w:val="es-CO"/>
        </w:rPr>
        <w:t xml:space="preserve">, </w:t>
      </w:r>
    </w:p>
    <w:p w:rsidR="00DB2615" w:rsidRPr="00AD753E" w:rsidRDefault="00DB2615" w:rsidP="007573BB">
      <w:pPr>
        <w:rPr>
          <w:rFonts w:cs="Arial"/>
          <w:caps/>
          <w:sz w:val="18"/>
          <w:szCs w:val="18"/>
          <w:lang w:val="es-CO"/>
        </w:rPr>
      </w:pPr>
    </w:p>
    <w:p w:rsidR="00DB2615" w:rsidRPr="00AD753E" w:rsidRDefault="00DB2615" w:rsidP="007573BB">
      <w:pPr>
        <w:rPr>
          <w:rFonts w:cs="Arial"/>
          <w:caps/>
          <w:sz w:val="18"/>
          <w:szCs w:val="18"/>
          <w:lang w:val="es-CO"/>
        </w:rPr>
      </w:pPr>
    </w:p>
    <w:p w:rsidR="00DB2615" w:rsidRPr="00AD753E" w:rsidRDefault="00DB2615" w:rsidP="007573BB">
      <w:pPr>
        <w:rPr>
          <w:rFonts w:cs="Arial"/>
          <w:sz w:val="18"/>
          <w:szCs w:val="18"/>
          <w:lang w:val="es-CO"/>
        </w:rPr>
      </w:pPr>
      <w:r w:rsidRPr="00AD753E">
        <w:rPr>
          <w:rFonts w:cs="Arial"/>
          <w:sz w:val="18"/>
          <w:szCs w:val="18"/>
          <w:lang w:val="es-CO"/>
        </w:rPr>
        <w:t>FIRMA DE LA EMPRESA</w:t>
      </w:r>
    </w:p>
    <w:p w:rsidR="00DB2615" w:rsidRPr="00AD753E" w:rsidRDefault="00DB2615" w:rsidP="007573BB">
      <w:pPr>
        <w:pStyle w:val="Textoindependiente2"/>
        <w:rPr>
          <w:sz w:val="20"/>
          <w:lang w:val="es-CO"/>
        </w:rPr>
      </w:pPr>
    </w:p>
    <w:p w:rsidR="00DB2615" w:rsidRPr="00AD753E" w:rsidRDefault="00DB2615" w:rsidP="007573BB">
      <w:pPr>
        <w:pStyle w:val="Textoindependiente2"/>
        <w:rPr>
          <w:sz w:val="20"/>
          <w:lang w:val="es-CO"/>
        </w:rPr>
      </w:pPr>
    </w:p>
    <w:p w:rsidR="00DB2615" w:rsidRPr="00AD753E" w:rsidRDefault="00DB2615" w:rsidP="007573BB">
      <w:pPr>
        <w:pStyle w:val="Textoindependiente2"/>
        <w:rPr>
          <w:sz w:val="20"/>
          <w:lang w:val="es-CO"/>
        </w:rPr>
      </w:pPr>
    </w:p>
    <w:p w:rsidR="00DB2615" w:rsidRPr="00AD753E" w:rsidRDefault="00DB2615" w:rsidP="007573BB">
      <w:pPr>
        <w:pStyle w:val="Textoindependiente2"/>
        <w:rPr>
          <w:sz w:val="20"/>
          <w:lang w:val="es-CO"/>
        </w:rPr>
      </w:pPr>
    </w:p>
    <w:p w:rsidR="00DB2615" w:rsidRPr="00AD753E" w:rsidRDefault="00DB2615" w:rsidP="007573BB">
      <w:pPr>
        <w:pStyle w:val="Textoindependiente2"/>
        <w:rPr>
          <w:b/>
          <w:sz w:val="20"/>
          <w:u w:val="single"/>
          <w:lang w:val="es-CO"/>
        </w:rPr>
      </w:pPr>
      <w:r w:rsidRPr="00AD753E">
        <w:rPr>
          <w:b/>
          <w:sz w:val="20"/>
          <w:u w:val="single"/>
          <w:lang w:val="es-CO"/>
        </w:rPr>
        <w:t xml:space="preserve">NOTA: En todo caso, y mediante archivo adjunto, los </w:t>
      </w:r>
      <w:r w:rsidRPr="00AD753E">
        <w:rPr>
          <w:b/>
          <w:i/>
          <w:sz w:val="20"/>
          <w:u w:val="single"/>
          <w:lang w:val="es-CO"/>
        </w:rPr>
        <w:t>Estudio Previos</w:t>
      </w:r>
      <w:r w:rsidRPr="00AD753E">
        <w:rPr>
          <w:b/>
          <w:sz w:val="20"/>
          <w:u w:val="single"/>
          <w:lang w:val="es-CO"/>
        </w:rPr>
        <w:t xml:space="preserve"> forman parte integral del presente proceso.</w:t>
      </w:r>
    </w:p>
    <w:p w:rsidR="00DB2615" w:rsidRPr="00AD753E" w:rsidRDefault="00DB2615" w:rsidP="007573BB">
      <w:pPr>
        <w:pStyle w:val="Textoindependiente2"/>
        <w:rPr>
          <w:b/>
          <w:sz w:val="20"/>
          <w:u w:val="single"/>
          <w:lang w:val="es-CO"/>
        </w:rPr>
        <w:sectPr w:rsidR="00DB2615" w:rsidRPr="00AD753E" w:rsidSect="0082659F">
          <w:headerReference w:type="default" r:id="rId10"/>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DB2615" w:rsidRPr="00AD753E" w:rsidRDefault="00DB2615" w:rsidP="0060748B">
      <w:pPr>
        <w:jc w:val="center"/>
        <w:rPr>
          <w:rFonts w:cs="Arial"/>
          <w:szCs w:val="20"/>
          <w:lang w:val="es-CO"/>
        </w:rPr>
      </w:pPr>
    </w:p>
    <w:p w:rsidR="00DB2615" w:rsidRPr="00AD753E" w:rsidRDefault="00DB2615" w:rsidP="0060748B">
      <w:pPr>
        <w:jc w:val="center"/>
        <w:rPr>
          <w:rFonts w:cs="Arial"/>
          <w:szCs w:val="20"/>
          <w:lang w:val="es-CO"/>
        </w:rPr>
      </w:pPr>
    </w:p>
    <w:p w:rsidR="00DB2615" w:rsidRPr="00AD753E" w:rsidRDefault="00DB2615" w:rsidP="0060748B">
      <w:pPr>
        <w:jc w:val="center"/>
        <w:rPr>
          <w:rFonts w:cs="Arial"/>
          <w:szCs w:val="20"/>
          <w:lang w:val="es-CO"/>
        </w:rPr>
      </w:pPr>
    </w:p>
    <w:p w:rsidR="00DB2615" w:rsidRPr="00AD753E" w:rsidRDefault="00DB2615" w:rsidP="0060748B">
      <w:pPr>
        <w:pStyle w:val="Sangra2detindependiente"/>
        <w:ind w:left="0" w:firstLine="0"/>
        <w:rPr>
          <w:b/>
          <w:sz w:val="10"/>
          <w:szCs w:val="10"/>
          <w:lang w:val="es-CO"/>
        </w:rPr>
      </w:pPr>
      <w:r w:rsidRPr="00AD753E">
        <w:rPr>
          <w:sz w:val="10"/>
          <w:szCs w:val="10"/>
          <w:lang w:val="es-CO"/>
        </w:rPr>
        <w:t xml:space="preserve">Elaborado Por: </w:t>
      </w:r>
      <w:r w:rsidRPr="00AD753E">
        <w:rPr>
          <w:noProof/>
          <w:sz w:val="10"/>
          <w:szCs w:val="10"/>
          <w:lang w:val="es-CO"/>
        </w:rPr>
        <w:t>Subintendente ELIAB FRANCO BEDOYA</w:t>
      </w:r>
    </w:p>
    <w:p w:rsidR="00DB2615" w:rsidRPr="00AD753E" w:rsidRDefault="00DB2615" w:rsidP="0060748B">
      <w:pPr>
        <w:pStyle w:val="Sangra2detindependiente"/>
        <w:ind w:left="0" w:firstLine="0"/>
        <w:rPr>
          <w:sz w:val="10"/>
          <w:szCs w:val="10"/>
          <w:lang w:val="es-CO"/>
        </w:rPr>
      </w:pPr>
      <w:r w:rsidRPr="00AD753E">
        <w:rPr>
          <w:sz w:val="10"/>
          <w:szCs w:val="10"/>
          <w:lang w:val="es-CO"/>
        </w:rPr>
        <w:t xml:space="preserve">Revisado Por: </w:t>
      </w:r>
      <w:r w:rsidRPr="00AD753E">
        <w:rPr>
          <w:noProof/>
          <w:sz w:val="10"/>
          <w:szCs w:val="10"/>
          <w:lang w:val="es-CO"/>
        </w:rPr>
        <w:t>Abogado RUBEN DARÍO HINCAPIÉ ARROYAVE</w:t>
      </w:r>
    </w:p>
    <w:p w:rsidR="00DB2615" w:rsidRPr="00AD753E" w:rsidRDefault="00DB2615" w:rsidP="0060748B">
      <w:pPr>
        <w:pStyle w:val="Sangra2detindependiente"/>
        <w:ind w:left="0" w:firstLine="0"/>
        <w:rPr>
          <w:rFonts w:cs="Arial"/>
          <w:sz w:val="10"/>
          <w:szCs w:val="10"/>
          <w:lang w:val="es-CO"/>
        </w:rPr>
      </w:pPr>
      <w:r w:rsidRPr="00AD753E">
        <w:rPr>
          <w:rFonts w:cs="Arial"/>
          <w:sz w:val="10"/>
          <w:szCs w:val="10"/>
          <w:lang w:val="es-CO"/>
        </w:rPr>
        <w:t xml:space="preserve">Fecha De Elaboración: </w:t>
      </w:r>
      <w:r w:rsidR="00D567F5">
        <w:rPr>
          <w:rFonts w:cs="Arial"/>
          <w:sz w:val="10"/>
          <w:szCs w:val="10"/>
          <w:lang w:val="es-CO"/>
        </w:rPr>
        <w:t>30</w:t>
      </w:r>
      <w:bookmarkStart w:id="0" w:name="_GoBack"/>
      <w:bookmarkEnd w:id="0"/>
      <w:r w:rsidRPr="00AD753E">
        <w:rPr>
          <w:rFonts w:cs="Arial"/>
          <w:noProof/>
          <w:sz w:val="10"/>
          <w:szCs w:val="10"/>
          <w:lang w:val="es-CO"/>
        </w:rPr>
        <w:t>/10/2018</w:t>
      </w:r>
    </w:p>
    <w:p w:rsidR="00DB2615" w:rsidRPr="00AD753E" w:rsidRDefault="00DB2615" w:rsidP="0060748B">
      <w:pPr>
        <w:pStyle w:val="Sangra2detindependiente"/>
        <w:ind w:left="0" w:firstLine="0"/>
        <w:rPr>
          <w:b/>
          <w:sz w:val="10"/>
          <w:szCs w:val="10"/>
          <w:lang w:val="es-CO"/>
        </w:rPr>
      </w:pPr>
      <w:r w:rsidRPr="00AD753E">
        <w:rPr>
          <w:rFonts w:cs="Arial"/>
          <w:sz w:val="10"/>
          <w:szCs w:val="10"/>
          <w:lang w:val="es-CO"/>
        </w:rPr>
        <w:t>Ubicación: D: //Precontratos/</w:t>
      </w:r>
      <w:r w:rsidRPr="00AD753E">
        <w:rPr>
          <w:rFonts w:cs="Arial"/>
          <w:noProof/>
          <w:sz w:val="10"/>
          <w:szCs w:val="10"/>
          <w:lang w:val="es-CO"/>
        </w:rPr>
        <w:t>Selección Abreviada – Prestación Servicios de Salud</w:t>
      </w:r>
      <w:r w:rsidRPr="00AD753E">
        <w:rPr>
          <w:rFonts w:cs="Arial"/>
          <w:sz w:val="10"/>
          <w:szCs w:val="10"/>
          <w:lang w:val="es-CO"/>
        </w:rPr>
        <w:t>/</w:t>
      </w:r>
      <w:r w:rsidRPr="00AD753E">
        <w:rPr>
          <w:rFonts w:cs="Arial"/>
          <w:noProof/>
          <w:sz w:val="10"/>
          <w:szCs w:val="10"/>
          <w:lang w:val="es-CO"/>
        </w:rPr>
        <w:t>248</w:t>
      </w:r>
      <w:r w:rsidRPr="00AD753E">
        <w:rPr>
          <w:rFonts w:cs="Arial"/>
          <w:sz w:val="10"/>
          <w:szCs w:val="10"/>
          <w:lang w:val="es-CO"/>
        </w:rPr>
        <w:t xml:space="preserve">. </w:t>
      </w:r>
      <w:r w:rsidRPr="00AD753E">
        <w:rPr>
          <w:rFonts w:cs="Arial"/>
          <w:noProof/>
          <w:sz w:val="10"/>
          <w:szCs w:val="10"/>
          <w:lang w:val="es-CO"/>
        </w:rPr>
        <w:t>Ginecolgía y Obstetricia</w:t>
      </w:r>
    </w:p>
    <w:p w:rsidR="00DB2615" w:rsidRPr="00AD753E" w:rsidRDefault="00DB2615" w:rsidP="00590885">
      <w:pPr>
        <w:rPr>
          <w:rFonts w:cs="Arial"/>
          <w:szCs w:val="20"/>
          <w:lang w:val="es-CO"/>
        </w:rPr>
      </w:pPr>
    </w:p>
    <w:p w:rsidR="00DB2615" w:rsidRPr="00AD753E" w:rsidRDefault="00DB2615" w:rsidP="00590885">
      <w:pPr>
        <w:rPr>
          <w:rFonts w:cs="Arial"/>
          <w:szCs w:val="20"/>
          <w:lang w:val="es-CO"/>
        </w:rPr>
      </w:pPr>
    </w:p>
    <w:p w:rsidR="00DB2615" w:rsidRPr="00AD753E" w:rsidRDefault="00DB2615" w:rsidP="00590885">
      <w:pPr>
        <w:rPr>
          <w:rFonts w:cs="Arial"/>
          <w:sz w:val="10"/>
          <w:szCs w:val="10"/>
          <w:lang w:val="es-CO"/>
        </w:rPr>
      </w:pPr>
      <w:r w:rsidRPr="00AD753E">
        <w:rPr>
          <w:rFonts w:cs="Arial"/>
          <w:sz w:val="10"/>
          <w:szCs w:val="10"/>
          <w:lang w:val="es-CO"/>
        </w:rPr>
        <w:t>“Humanismo y Calidad. Camino a la Excelencia en la Sanidad Policial”</w:t>
      </w:r>
    </w:p>
    <w:p w:rsidR="00DB2615" w:rsidRPr="00AD753E" w:rsidRDefault="00DB2615" w:rsidP="00590885">
      <w:pPr>
        <w:rPr>
          <w:rFonts w:cs="Arial"/>
          <w:szCs w:val="20"/>
          <w:lang w:val="es-CO"/>
        </w:rPr>
      </w:pPr>
    </w:p>
    <w:p w:rsidR="00DB2615" w:rsidRPr="00AD753E" w:rsidRDefault="00DB2615" w:rsidP="00590885">
      <w:pPr>
        <w:rPr>
          <w:rFonts w:cs="Arial"/>
          <w:szCs w:val="20"/>
          <w:lang w:val="es-CO"/>
        </w:rPr>
      </w:pPr>
    </w:p>
    <w:p w:rsidR="00DB2615" w:rsidRPr="00AD753E" w:rsidRDefault="00DB2615" w:rsidP="0060748B">
      <w:pPr>
        <w:rPr>
          <w:rFonts w:cs="Arial"/>
          <w:sz w:val="17"/>
          <w:szCs w:val="17"/>
          <w:lang w:val="es-CO"/>
        </w:rPr>
      </w:pPr>
      <w:r w:rsidRPr="00AD753E">
        <w:rPr>
          <w:rFonts w:cs="Arial"/>
          <w:sz w:val="17"/>
          <w:szCs w:val="17"/>
          <w:lang w:val="es-CO"/>
        </w:rPr>
        <w:t xml:space="preserve">Carrera 43A 48Csur-45 Barrio Primavera, Envigado </w:t>
      </w:r>
    </w:p>
    <w:p w:rsidR="00DB2615" w:rsidRPr="00AD753E" w:rsidRDefault="00DB2615" w:rsidP="0060748B">
      <w:pPr>
        <w:rPr>
          <w:rFonts w:cs="Arial"/>
          <w:sz w:val="17"/>
          <w:szCs w:val="17"/>
          <w:lang w:val="es-CO"/>
        </w:rPr>
      </w:pPr>
      <w:r w:rsidRPr="00AD753E">
        <w:rPr>
          <w:rFonts w:cs="Arial"/>
          <w:sz w:val="17"/>
          <w:szCs w:val="17"/>
          <w:lang w:val="es-CO"/>
        </w:rPr>
        <w:t>Teléfonos  3396738  – 3396737</w:t>
      </w:r>
    </w:p>
    <w:p w:rsidR="00DB2615" w:rsidRPr="00AD753E" w:rsidRDefault="00D567F5" w:rsidP="0060748B">
      <w:pPr>
        <w:tabs>
          <w:tab w:val="left" w:pos="0"/>
        </w:tabs>
        <w:rPr>
          <w:rFonts w:cs="Arial"/>
          <w:sz w:val="17"/>
          <w:szCs w:val="17"/>
          <w:lang w:val="es-CO"/>
        </w:rPr>
      </w:pPr>
      <w:hyperlink r:id="rId11" w:history="1">
        <w:r w:rsidR="00DB2615" w:rsidRPr="00AD753E">
          <w:rPr>
            <w:rStyle w:val="Hipervnculo"/>
            <w:rFonts w:cs="Arial"/>
            <w:color w:val="auto"/>
            <w:sz w:val="17"/>
            <w:szCs w:val="17"/>
            <w:lang w:val="es-CO"/>
          </w:rPr>
          <w:t>meval.cliva-prc@policia.gov.co</w:t>
        </w:r>
      </w:hyperlink>
      <w:r w:rsidR="00DB2615" w:rsidRPr="00AD753E">
        <w:rPr>
          <w:rFonts w:cs="Arial"/>
          <w:sz w:val="17"/>
          <w:szCs w:val="17"/>
          <w:lang w:val="es-CO"/>
        </w:rPr>
        <w:t xml:space="preserve"> </w:t>
      </w:r>
    </w:p>
    <w:p w:rsidR="00DB2615" w:rsidRPr="00AD753E" w:rsidRDefault="00D567F5" w:rsidP="006F4C58">
      <w:pPr>
        <w:rPr>
          <w:rStyle w:val="Hipervnculo"/>
          <w:rFonts w:cs="Arial"/>
          <w:b/>
          <w:color w:val="auto"/>
          <w:sz w:val="18"/>
          <w:szCs w:val="17"/>
          <w:lang w:val="es-CO"/>
        </w:rPr>
        <w:sectPr w:rsidR="00DB2615" w:rsidRPr="00AD753E" w:rsidSect="0082659F">
          <w:headerReference w:type="default" r:id="rId12"/>
          <w:footerReference w:type="default" r:id="rId13"/>
          <w:headerReference w:type="first" r:id="rId14"/>
          <w:footerReference w:type="first" r:id="rId15"/>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hyperlink r:id="rId16" w:history="1">
        <w:r w:rsidR="00DB2615" w:rsidRPr="00AD753E">
          <w:rPr>
            <w:rStyle w:val="Hipervnculo"/>
            <w:rFonts w:cs="Arial"/>
            <w:b/>
            <w:color w:val="auto"/>
            <w:sz w:val="18"/>
            <w:szCs w:val="17"/>
            <w:lang w:val="es-CO"/>
          </w:rPr>
          <w:t>www.policia.gov.co</w:t>
        </w:r>
      </w:hyperlink>
    </w:p>
    <w:p w:rsidR="00DB2615" w:rsidRPr="00AD753E" w:rsidRDefault="00DB2615" w:rsidP="006F4C58">
      <w:pPr>
        <w:rPr>
          <w:rFonts w:cs="Arial"/>
          <w:szCs w:val="20"/>
          <w:lang w:val="es-CO"/>
        </w:rPr>
      </w:pPr>
    </w:p>
    <w:sectPr w:rsidR="00DB2615" w:rsidRPr="00AD753E" w:rsidSect="00DB2615">
      <w:headerReference w:type="default" r:id="rId17"/>
      <w:footerReference w:type="default" r:id="rId18"/>
      <w:headerReference w:type="first" r:id="rId19"/>
      <w:footerReference w:type="first" r:id="rId20"/>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76F4" w:rsidRDefault="009076F4">
      <w:r>
        <w:separator/>
      </w:r>
    </w:p>
  </w:endnote>
  <w:endnote w:type="continuationSeparator" w:id="0">
    <w:p w:rsidR="009076F4" w:rsidRDefault="00907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615" w:rsidRPr="00211771" w:rsidRDefault="00DB2615" w:rsidP="00211771">
    <w:pPr>
      <w:pStyle w:val="Piedepgina"/>
      <w:jc w:val="center"/>
      <w:rPr>
        <w:rFonts w:cs="Arial"/>
        <w:bCs/>
        <w:color w:val="000000"/>
        <w:sz w:val="12"/>
        <w:szCs w:val="12"/>
      </w:rPr>
    </w:pPr>
    <w:r w:rsidRPr="00292AA7">
      <w:rPr>
        <w:rFonts w:cs="Arial"/>
        <w:bCs/>
        <w:color w:val="000000"/>
        <w:sz w:val="12"/>
        <w:szCs w:val="12"/>
      </w:rPr>
      <w:t xml:space="preserve">Pagina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6</w:t>
    </w:r>
    <w:r w:rsidRPr="00292AA7">
      <w:rPr>
        <w:rFonts w:cs="Arial"/>
        <w:bCs/>
        <w:color w:val="000000"/>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615" w:rsidRPr="001764F5" w:rsidRDefault="00DB2615" w:rsidP="001764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8F0" w:rsidRPr="00211771" w:rsidRDefault="00C968F0" w:rsidP="00211771">
    <w:pPr>
      <w:pStyle w:val="Piedepgina"/>
      <w:jc w:val="center"/>
      <w:rPr>
        <w:rFonts w:cs="Arial"/>
        <w:bCs/>
        <w:color w:val="000000"/>
        <w:sz w:val="12"/>
        <w:szCs w:val="12"/>
      </w:rPr>
    </w:pPr>
    <w:r w:rsidRPr="00292AA7">
      <w:rPr>
        <w:rFonts w:cs="Arial"/>
        <w:bCs/>
        <w:color w:val="000000"/>
        <w:sz w:val="12"/>
        <w:szCs w:val="12"/>
      </w:rPr>
      <w:t xml:space="preserve">Pagina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sidR="00722400">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sidR="00AD33BE">
      <w:rPr>
        <w:rFonts w:cs="Arial"/>
        <w:bCs/>
        <w:noProof/>
        <w:color w:val="000000"/>
        <w:sz w:val="12"/>
        <w:szCs w:val="12"/>
      </w:rPr>
      <w:t>6</w:t>
    </w:r>
    <w:r w:rsidRPr="00292AA7">
      <w:rPr>
        <w:rFonts w:cs="Arial"/>
        <w:bCs/>
        <w:color w:val="000000"/>
        <w:sz w:val="12"/>
        <w:szCs w:val="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8F0" w:rsidRPr="001764F5" w:rsidRDefault="00C968F0" w:rsidP="001764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76F4" w:rsidRDefault="009076F4">
      <w:r>
        <w:separator/>
      </w:r>
    </w:p>
  </w:footnote>
  <w:footnote w:type="continuationSeparator" w:id="0">
    <w:p w:rsidR="009076F4" w:rsidRDefault="009076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1"/>
      <w:gridCol w:w="3846"/>
      <w:gridCol w:w="2827"/>
    </w:tblGrid>
    <w:tr w:rsidR="00DB2615" w:rsidRPr="00735ADB" w:rsidTr="00854F69">
      <w:trPr>
        <w:cantSplit/>
        <w:trHeight w:val="930"/>
      </w:trPr>
      <w:tc>
        <w:tcPr>
          <w:tcW w:w="1504" w:type="pct"/>
          <w:tcBorders>
            <w:bottom w:val="single" w:sz="4" w:space="0" w:color="auto"/>
          </w:tcBorders>
          <w:vAlign w:val="center"/>
        </w:tcPr>
        <w:p w:rsidR="00DB2615" w:rsidRPr="00735ADB" w:rsidRDefault="00DB2615" w:rsidP="00854F69">
          <w:pPr>
            <w:pStyle w:val="Encabezado"/>
            <w:jc w:val="center"/>
            <w:rPr>
              <w:rFonts w:cs="Arial"/>
              <w:b/>
              <w:bCs/>
              <w:i/>
              <w:szCs w:val="20"/>
            </w:rPr>
          </w:pPr>
          <w:r w:rsidRPr="00735ADB">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5pt;height:45.2pt" o:ole="" fillcolor="window">
                <v:imagedata r:id="rId1" o:title=""/>
              </v:shape>
              <o:OLEObject Type="Embed" ProgID="PBrush" ShapeID="_x0000_i1025" DrawAspect="Content" ObjectID="_1602345820" r:id="rId2"/>
            </w:object>
          </w:r>
        </w:p>
      </w:tc>
      <w:tc>
        <w:tcPr>
          <w:tcW w:w="2015" w:type="pct"/>
          <w:tcBorders>
            <w:bottom w:val="single" w:sz="4" w:space="0" w:color="auto"/>
          </w:tcBorders>
          <w:vAlign w:val="center"/>
        </w:tcPr>
        <w:p w:rsidR="00DB2615" w:rsidRPr="003F5F3D" w:rsidRDefault="00DB2615" w:rsidP="00854F69">
          <w:pPr>
            <w:pStyle w:val="Encabezado"/>
            <w:jc w:val="center"/>
            <w:rPr>
              <w:rFonts w:cs="Arial"/>
              <w:b/>
              <w:szCs w:val="20"/>
            </w:rPr>
          </w:pPr>
          <w:r w:rsidRPr="003F5F3D">
            <w:rPr>
              <w:rFonts w:cs="Arial"/>
              <w:b/>
              <w:szCs w:val="20"/>
            </w:rPr>
            <w:t>ANEXO TÉCNICO</w:t>
          </w:r>
        </w:p>
        <w:p w:rsidR="00DB2615" w:rsidRPr="003F5F3D" w:rsidRDefault="00DB2615" w:rsidP="00D347BB">
          <w:pPr>
            <w:pStyle w:val="Encabezado"/>
            <w:jc w:val="center"/>
            <w:rPr>
              <w:rFonts w:cs="Arial"/>
              <w:b/>
              <w:szCs w:val="20"/>
            </w:rPr>
          </w:pPr>
          <w:r w:rsidRPr="003F5F3D">
            <w:rPr>
              <w:rFonts w:cs="Arial"/>
              <w:b/>
              <w:szCs w:val="20"/>
            </w:rPr>
            <w:t xml:space="preserve">PN SECSA </w:t>
          </w:r>
          <w:r w:rsidRPr="003F5F3D">
            <w:rPr>
              <w:rFonts w:cs="Arial"/>
              <w:b/>
              <w:noProof/>
              <w:szCs w:val="20"/>
            </w:rPr>
            <w:t>SA PSS</w:t>
          </w:r>
          <w:r w:rsidRPr="003F5F3D">
            <w:rPr>
              <w:rFonts w:cs="Arial"/>
              <w:b/>
              <w:szCs w:val="20"/>
            </w:rPr>
            <w:t xml:space="preserve"> </w:t>
          </w:r>
          <w:r w:rsidRPr="003F5F3D">
            <w:rPr>
              <w:rFonts w:cs="Arial"/>
              <w:b/>
              <w:noProof/>
              <w:szCs w:val="20"/>
            </w:rPr>
            <w:t>248-</w:t>
          </w:r>
          <w:r w:rsidRPr="003F5F3D">
            <w:rPr>
              <w:rFonts w:cs="Arial"/>
              <w:b/>
              <w:szCs w:val="20"/>
            </w:rPr>
            <w:t>2018</w:t>
          </w:r>
        </w:p>
      </w:tc>
      <w:tc>
        <w:tcPr>
          <w:tcW w:w="1481" w:type="pct"/>
          <w:vAlign w:val="center"/>
        </w:tcPr>
        <w:p w:rsidR="00DB2615" w:rsidRPr="0017066F" w:rsidRDefault="00DB2615"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sidR="00D567F5">
            <w:rPr>
              <w:rFonts w:cs="Arial"/>
              <w:b/>
              <w:noProof/>
              <w:szCs w:val="20"/>
            </w:rPr>
            <w:t>13</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sidR="00D567F5">
            <w:rPr>
              <w:rFonts w:cs="Arial"/>
              <w:b/>
              <w:noProof/>
              <w:szCs w:val="20"/>
            </w:rPr>
            <w:t>13</w:t>
          </w:r>
          <w:r w:rsidRPr="0017066F">
            <w:rPr>
              <w:rFonts w:cs="Arial"/>
              <w:b/>
              <w:szCs w:val="20"/>
            </w:rPr>
            <w:fldChar w:fldCharType="end"/>
          </w:r>
        </w:p>
      </w:tc>
    </w:tr>
  </w:tbl>
  <w:p w:rsidR="00DB2615" w:rsidRDefault="00DB2615" w:rsidP="006074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615" w:rsidRPr="00590885" w:rsidRDefault="00DB2615" w:rsidP="0059088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615" w:rsidRPr="00211771" w:rsidRDefault="00DB2615" w:rsidP="0021177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8F0" w:rsidRPr="00590885" w:rsidRDefault="00C968F0" w:rsidP="0059088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8F0" w:rsidRPr="00211771" w:rsidRDefault="00C968F0" w:rsidP="002117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12775A"/>
    <w:multiLevelType w:val="hybridMultilevel"/>
    <w:tmpl w:val="AA5E8430"/>
    <w:lvl w:ilvl="0" w:tplc="CA3E29A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27B2153B"/>
    <w:multiLevelType w:val="hybridMultilevel"/>
    <w:tmpl w:val="FD44BBEA"/>
    <w:lvl w:ilvl="0" w:tplc="0C0A0001">
      <w:start w:val="1"/>
      <w:numFmt w:val="bullet"/>
      <w:lvlText w:val=""/>
      <w:lvlJc w:val="left"/>
      <w:pPr>
        <w:ind w:left="840" w:hanging="360"/>
      </w:pPr>
      <w:rPr>
        <w:rFonts w:ascii="Symbol" w:hAnsi="Symbol" w:hint="default"/>
      </w:rPr>
    </w:lvl>
    <w:lvl w:ilvl="1" w:tplc="0C0A0003">
      <w:start w:val="1"/>
      <w:numFmt w:val="bullet"/>
      <w:lvlText w:val="o"/>
      <w:lvlJc w:val="left"/>
      <w:pPr>
        <w:ind w:left="1560" w:hanging="360"/>
      </w:pPr>
      <w:rPr>
        <w:rFonts w:ascii="Courier New" w:hAnsi="Courier New" w:cs="Courier New" w:hint="default"/>
      </w:rPr>
    </w:lvl>
    <w:lvl w:ilvl="2" w:tplc="0C0A0005">
      <w:start w:val="1"/>
      <w:numFmt w:val="bullet"/>
      <w:lvlText w:val=""/>
      <w:lvlJc w:val="left"/>
      <w:pPr>
        <w:ind w:left="2280" w:hanging="360"/>
      </w:pPr>
      <w:rPr>
        <w:rFonts w:ascii="Wingdings" w:hAnsi="Wingdings" w:hint="default"/>
      </w:rPr>
    </w:lvl>
    <w:lvl w:ilvl="3" w:tplc="0C0A0001">
      <w:start w:val="1"/>
      <w:numFmt w:val="bullet"/>
      <w:lvlText w:val=""/>
      <w:lvlJc w:val="left"/>
      <w:pPr>
        <w:ind w:left="3000" w:hanging="360"/>
      </w:pPr>
      <w:rPr>
        <w:rFonts w:ascii="Symbol" w:hAnsi="Symbol" w:hint="default"/>
      </w:rPr>
    </w:lvl>
    <w:lvl w:ilvl="4" w:tplc="0C0A0003">
      <w:start w:val="1"/>
      <w:numFmt w:val="bullet"/>
      <w:lvlText w:val="o"/>
      <w:lvlJc w:val="left"/>
      <w:pPr>
        <w:ind w:left="3720" w:hanging="360"/>
      </w:pPr>
      <w:rPr>
        <w:rFonts w:ascii="Courier New" w:hAnsi="Courier New" w:cs="Courier New" w:hint="default"/>
      </w:rPr>
    </w:lvl>
    <w:lvl w:ilvl="5" w:tplc="0C0A0005">
      <w:start w:val="1"/>
      <w:numFmt w:val="bullet"/>
      <w:lvlText w:val=""/>
      <w:lvlJc w:val="left"/>
      <w:pPr>
        <w:ind w:left="4440" w:hanging="360"/>
      </w:pPr>
      <w:rPr>
        <w:rFonts w:ascii="Wingdings" w:hAnsi="Wingdings" w:hint="default"/>
      </w:rPr>
    </w:lvl>
    <w:lvl w:ilvl="6" w:tplc="0C0A0001">
      <w:start w:val="1"/>
      <w:numFmt w:val="bullet"/>
      <w:lvlText w:val=""/>
      <w:lvlJc w:val="left"/>
      <w:pPr>
        <w:ind w:left="5160" w:hanging="360"/>
      </w:pPr>
      <w:rPr>
        <w:rFonts w:ascii="Symbol" w:hAnsi="Symbol" w:hint="default"/>
      </w:rPr>
    </w:lvl>
    <w:lvl w:ilvl="7" w:tplc="0C0A0003">
      <w:start w:val="1"/>
      <w:numFmt w:val="bullet"/>
      <w:lvlText w:val="o"/>
      <w:lvlJc w:val="left"/>
      <w:pPr>
        <w:ind w:left="5880" w:hanging="360"/>
      </w:pPr>
      <w:rPr>
        <w:rFonts w:ascii="Courier New" w:hAnsi="Courier New" w:cs="Courier New" w:hint="default"/>
      </w:rPr>
    </w:lvl>
    <w:lvl w:ilvl="8" w:tplc="0C0A0005">
      <w:start w:val="1"/>
      <w:numFmt w:val="bullet"/>
      <w:lvlText w:val=""/>
      <w:lvlJc w:val="left"/>
      <w:pPr>
        <w:ind w:left="6600" w:hanging="360"/>
      </w:pPr>
      <w:rPr>
        <w:rFonts w:ascii="Wingdings" w:hAnsi="Wingdings" w:hint="default"/>
      </w:rPr>
    </w:lvl>
  </w:abstractNum>
  <w:abstractNum w:abstractNumId="5"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start w:val="1"/>
      <w:numFmt w:val="bullet"/>
      <w:lvlText w:val=""/>
      <w:lvlJc w:val="left"/>
      <w:pPr>
        <w:tabs>
          <w:tab w:val="num" w:pos="2584"/>
        </w:tabs>
        <w:ind w:left="2584" w:hanging="360"/>
      </w:pPr>
      <w:rPr>
        <w:rFonts w:ascii="Wingdings" w:hAnsi="Wingdings" w:hint="default"/>
      </w:rPr>
    </w:lvl>
    <w:lvl w:ilvl="3" w:tplc="0C0A0001">
      <w:start w:val="1"/>
      <w:numFmt w:val="bullet"/>
      <w:lvlText w:val=""/>
      <w:lvlJc w:val="left"/>
      <w:pPr>
        <w:tabs>
          <w:tab w:val="num" w:pos="3304"/>
        </w:tabs>
        <w:ind w:left="3304" w:hanging="360"/>
      </w:pPr>
      <w:rPr>
        <w:rFonts w:ascii="Symbol" w:hAnsi="Symbol" w:hint="default"/>
      </w:rPr>
    </w:lvl>
    <w:lvl w:ilvl="4" w:tplc="0C0A0003">
      <w:start w:val="1"/>
      <w:numFmt w:val="bullet"/>
      <w:lvlText w:val="o"/>
      <w:lvlJc w:val="left"/>
      <w:pPr>
        <w:tabs>
          <w:tab w:val="num" w:pos="4024"/>
        </w:tabs>
        <w:ind w:left="4024" w:hanging="360"/>
      </w:pPr>
      <w:rPr>
        <w:rFonts w:ascii="Courier New" w:hAnsi="Courier New" w:cs="Courier New" w:hint="default"/>
      </w:rPr>
    </w:lvl>
    <w:lvl w:ilvl="5" w:tplc="0C0A0005">
      <w:start w:val="1"/>
      <w:numFmt w:val="bullet"/>
      <w:lvlText w:val=""/>
      <w:lvlJc w:val="left"/>
      <w:pPr>
        <w:tabs>
          <w:tab w:val="num" w:pos="4744"/>
        </w:tabs>
        <w:ind w:left="4744" w:hanging="360"/>
      </w:pPr>
      <w:rPr>
        <w:rFonts w:ascii="Wingdings" w:hAnsi="Wingdings" w:hint="default"/>
      </w:rPr>
    </w:lvl>
    <w:lvl w:ilvl="6" w:tplc="0C0A0001">
      <w:start w:val="1"/>
      <w:numFmt w:val="bullet"/>
      <w:lvlText w:val=""/>
      <w:lvlJc w:val="left"/>
      <w:pPr>
        <w:tabs>
          <w:tab w:val="num" w:pos="5464"/>
        </w:tabs>
        <w:ind w:left="5464" w:hanging="360"/>
      </w:pPr>
      <w:rPr>
        <w:rFonts w:ascii="Symbol" w:hAnsi="Symbol" w:hint="default"/>
      </w:rPr>
    </w:lvl>
    <w:lvl w:ilvl="7" w:tplc="0C0A0003">
      <w:start w:val="1"/>
      <w:numFmt w:val="bullet"/>
      <w:lvlText w:val="o"/>
      <w:lvlJc w:val="left"/>
      <w:pPr>
        <w:tabs>
          <w:tab w:val="num" w:pos="6184"/>
        </w:tabs>
        <w:ind w:left="6184" w:hanging="360"/>
      </w:pPr>
      <w:rPr>
        <w:rFonts w:ascii="Courier New" w:hAnsi="Courier New" w:cs="Courier New" w:hint="default"/>
      </w:rPr>
    </w:lvl>
    <w:lvl w:ilvl="8" w:tplc="0C0A0005">
      <w:start w:val="1"/>
      <w:numFmt w:val="bullet"/>
      <w:lvlText w:val=""/>
      <w:lvlJc w:val="left"/>
      <w:pPr>
        <w:tabs>
          <w:tab w:val="num" w:pos="6904"/>
        </w:tabs>
        <w:ind w:left="6904" w:hanging="360"/>
      </w:pPr>
      <w:rPr>
        <w:rFonts w:ascii="Wingdings" w:hAnsi="Wingdings" w:hint="default"/>
      </w:rPr>
    </w:lvl>
  </w:abstractNum>
  <w:abstractNum w:abstractNumId="6" w15:restartNumberingAfterBreak="0">
    <w:nsid w:val="321E56A2"/>
    <w:multiLevelType w:val="hybridMultilevel"/>
    <w:tmpl w:val="4E1E5684"/>
    <w:lvl w:ilvl="0" w:tplc="8D5C6D50">
      <w:start w:val="1"/>
      <w:numFmt w:val="upp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 w15:restartNumberingAfterBreak="0">
    <w:nsid w:val="46A4344D"/>
    <w:multiLevelType w:val="hybridMultilevel"/>
    <w:tmpl w:val="14C2C634"/>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240A0001">
      <w:start w:val="1"/>
      <w:numFmt w:val="bullet"/>
      <w:lvlText w:val=""/>
      <w:lvlJc w:val="left"/>
      <w:pPr>
        <w:tabs>
          <w:tab w:val="num" w:pos="1800"/>
        </w:tabs>
        <w:ind w:left="1800" w:hanging="180"/>
      </w:pPr>
      <w:rPr>
        <w:rFonts w:ascii="Symbol" w:hAnsi="Symbol" w:hint="default"/>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8" w15:restartNumberingAfterBreak="0">
    <w:nsid w:val="58643E01"/>
    <w:multiLevelType w:val="hybridMultilevel"/>
    <w:tmpl w:val="DDC69410"/>
    <w:lvl w:ilvl="0" w:tplc="9402A614">
      <w:start w:val="1"/>
      <w:numFmt w:val="bullet"/>
      <w:lvlText w:val="-"/>
      <w:lvlJc w:val="left"/>
      <w:pPr>
        <w:ind w:left="720" w:hanging="360"/>
      </w:pPr>
      <w:rPr>
        <w:rFonts w:ascii="Arial" w:eastAsia="Times New Roman" w:hAnsi="Arial" w:cs="Aria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9" w15:restartNumberingAfterBreak="0">
    <w:nsid w:val="6FF13457"/>
    <w:multiLevelType w:val="hybridMultilevel"/>
    <w:tmpl w:val="62B8BA5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D865688"/>
    <w:multiLevelType w:val="multilevel"/>
    <w:tmpl w:val="C5526404"/>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1"/>
  </w:num>
  <w:num w:numId="2">
    <w:abstractNumId w:val="9"/>
  </w:num>
  <w:num w:numId="3">
    <w:abstractNumId w:val="8"/>
  </w:num>
  <w:num w:numId="4">
    <w:abstractNumId w:val="5"/>
  </w:num>
  <w:num w:numId="5">
    <w:abstractNumId w:val="4"/>
  </w:num>
  <w:num w:numId="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7C42"/>
    <w:rsid w:val="00020D02"/>
    <w:rsid w:val="00021CC5"/>
    <w:rsid w:val="00021EDE"/>
    <w:rsid w:val="0002276F"/>
    <w:rsid w:val="000232E0"/>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DF3"/>
    <w:rsid w:val="0005131C"/>
    <w:rsid w:val="00053A50"/>
    <w:rsid w:val="00053B77"/>
    <w:rsid w:val="00056962"/>
    <w:rsid w:val="00057475"/>
    <w:rsid w:val="000617F1"/>
    <w:rsid w:val="00062979"/>
    <w:rsid w:val="00066414"/>
    <w:rsid w:val="00074F25"/>
    <w:rsid w:val="00075DCC"/>
    <w:rsid w:val="00076088"/>
    <w:rsid w:val="0007627C"/>
    <w:rsid w:val="00076D91"/>
    <w:rsid w:val="00080F91"/>
    <w:rsid w:val="00082D47"/>
    <w:rsid w:val="00082ED8"/>
    <w:rsid w:val="000838CB"/>
    <w:rsid w:val="00085F34"/>
    <w:rsid w:val="000912C3"/>
    <w:rsid w:val="000938D3"/>
    <w:rsid w:val="00094B0E"/>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E03"/>
    <w:rsid w:val="000E22D8"/>
    <w:rsid w:val="000E4DFB"/>
    <w:rsid w:val="000E613D"/>
    <w:rsid w:val="000F0354"/>
    <w:rsid w:val="000F2B39"/>
    <w:rsid w:val="000F315F"/>
    <w:rsid w:val="00102053"/>
    <w:rsid w:val="001072A8"/>
    <w:rsid w:val="0010761F"/>
    <w:rsid w:val="00107AF0"/>
    <w:rsid w:val="0011128F"/>
    <w:rsid w:val="00116DB8"/>
    <w:rsid w:val="0011788C"/>
    <w:rsid w:val="00121720"/>
    <w:rsid w:val="00121953"/>
    <w:rsid w:val="00121D06"/>
    <w:rsid w:val="001223B6"/>
    <w:rsid w:val="00123D00"/>
    <w:rsid w:val="00125D24"/>
    <w:rsid w:val="0013155B"/>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A0890"/>
    <w:rsid w:val="001A0B74"/>
    <w:rsid w:val="001A1324"/>
    <w:rsid w:val="001A1763"/>
    <w:rsid w:val="001A2E28"/>
    <w:rsid w:val="001A3CE0"/>
    <w:rsid w:val="001A44EF"/>
    <w:rsid w:val="001B1B97"/>
    <w:rsid w:val="001B6EB7"/>
    <w:rsid w:val="001C07C3"/>
    <w:rsid w:val="001C46C7"/>
    <w:rsid w:val="001C7AFD"/>
    <w:rsid w:val="001D186A"/>
    <w:rsid w:val="001D29F9"/>
    <w:rsid w:val="001E0CA5"/>
    <w:rsid w:val="001E1FD6"/>
    <w:rsid w:val="001E24B0"/>
    <w:rsid w:val="001E4EC3"/>
    <w:rsid w:val="001E5E46"/>
    <w:rsid w:val="001E745E"/>
    <w:rsid w:val="001F013B"/>
    <w:rsid w:val="001F2C1A"/>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4186"/>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11E8"/>
    <w:rsid w:val="00251DA6"/>
    <w:rsid w:val="00253AFA"/>
    <w:rsid w:val="00254862"/>
    <w:rsid w:val="00254935"/>
    <w:rsid w:val="002551C6"/>
    <w:rsid w:val="00255C84"/>
    <w:rsid w:val="002567DA"/>
    <w:rsid w:val="00260C76"/>
    <w:rsid w:val="002614CC"/>
    <w:rsid w:val="00261D8F"/>
    <w:rsid w:val="002630ED"/>
    <w:rsid w:val="00263D20"/>
    <w:rsid w:val="00265F9F"/>
    <w:rsid w:val="002665D6"/>
    <w:rsid w:val="00274D33"/>
    <w:rsid w:val="00276101"/>
    <w:rsid w:val="00276861"/>
    <w:rsid w:val="002802A9"/>
    <w:rsid w:val="00282287"/>
    <w:rsid w:val="00292AA7"/>
    <w:rsid w:val="002939B7"/>
    <w:rsid w:val="00293A25"/>
    <w:rsid w:val="0029418B"/>
    <w:rsid w:val="00294BEE"/>
    <w:rsid w:val="00297580"/>
    <w:rsid w:val="002A0BED"/>
    <w:rsid w:val="002A1B05"/>
    <w:rsid w:val="002A254F"/>
    <w:rsid w:val="002A2F29"/>
    <w:rsid w:val="002A3546"/>
    <w:rsid w:val="002A48BB"/>
    <w:rsid w:val="002A7D7A"/>
    <w:rsid w:val="002B0783"/>
    <w:rsid w:val="002B0FF2"/>
    <w:rsid w:val="002B210E"/>
    <w:rsid w:val="002B7089"/>
    <w:rsid w:val="002C11D6"/>
    <w:rsid w:val="002C14A0"/>
    <w:rsid w:val="002C337B"/>
    <w:rsid w:val="002C6A3D"/>
    <w:rsid w:val="002D0394"/>
    <w:rsid w:val="002D2608"/>
    <w:rsid w:val="002D3BA8"/>
    <w:rsid w:val="002D4EF1"/>
    <w:rsid w:val="002D541E"/>
    <w:rsid w:val="002E085F"/>
    <w:rsid w:val="002E19A5"/>
    <w:rsid w:val="002E4311"/>
    <w:rsid w:val="002E74D4"/>
    <w:rsid w:val="002F038A"/>
    <w:rsid w:val="002F19B4"/>
    <w:rsid w:val="002F1D3C"/>
    <w:rsid w:val="002F4784"/>
    <w:rsid w:val="002F4AF9"/>
    <w:rsid w:val="002F600C"/>
    <w:rsid w:val="0030493A"/>
    <w:rsid w:val="00306A03"/>
    <w:rsid w:val="00307082"/>
    <w:rsid w:val="00310079"/>
    <w:rsid w:val="0031060D"/>
    <w:rsid w:val="003112E3"/>
    <w:rsid w:val="003130F7"/>
    <w:rsid w:val="0031396D"/>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6DCD"/>
    <w:rsid w:val="00347E31"/>
    <w:rsid w:val="00350383"/>
    <w:rsid w:val="00350D20"/>
    <w:rsid w:val="003514E5"/>
    <w:rsid w:val="00353C3B"/>
    <w:rsid w:val="00354DF2"/>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612F"/>
    <w:rsid w:val="003A6BD7"/>
    <w:rsid w:val="003B0750"/>
    <w:rsid w:val="003B142E"/>
    <w:rsid w:val="003B18DB"/>
    <w:rsid w:val="003B1FFF"/>
    <w:rsid w:val="003B37D2"/>
    <w:rsid w:val="003B5BB9"/>
    <w:rsid w:val="003B7A1D"/>
    <w:rsid w:val="003C038E"/>
    <w:rsid w:val="003C0E46"/>
    <w:rsid w:val="003C1A0C"/>
    <w:rsid w:val="003C1B60"/>
    <w:rsid w:val="003C5102"/>
    <w:rsid w:val="003D2CC0"/>
    <w:rsid w:val="003D6334"/>
    <w:rsid w:val="003E083C"/>
    <w:rsid w:val="003E2A0D"/>
    <w:rsid w:val="003E4049"/>
    <w:rsid w:val="003E43D5"/>
    <w:rsid w:val="003F0F1A"/>
    <w:rsid w:val="003F14F7"/>
    <w:rsid w:val="003F26F0"/>
    <w:rsid w:val="003F4A42"/>
    <w:rsid w:val="003F5F3D"/>
    <w:rsid w:val="003F61FC"/>
    <w:rsid w:val="00400A87"/>
    <w:rsid w:val="00402FFF"/>
    <w:rsid w:val="00403EC0"/>
    <w:rsid w:val="00404924"/>
    <w:rsid w:val="00406B5B"/>
    <w:rsid w:val="0041097F"/>
    <w:rsid w:val="0041135A"/>
    <w:rsid w:val="004149DC"/>
    <w:rsid w:val="00420008"/>
    <w:rsid w:val="004216E6"/>
    <w:rsid w:val="00421BC0"/>
    <w:rsid w:val="00425546"/>
    <w:rsid w:val="00425B8B"/>
    <w:rsid w:val="00431DD3"/>
    <w:rsid w:val="00433611"/>
    <w:rsid w:val="00433E31"/>
    <w:rsid w:val="00436078"/>
    <w:rsid w:val="00437420"/>
    <w:rsid w:val="00441461"/>
    <w:rsid w:val="00444100"/>
    <w:rsid w:val="00446B5D"/>
    <w:rsid w:val="0044700A"/>
    <w:rsid w:val="00450E1E"/>
    <w:rsid w:val="004558BB"/>
    <w:rsid w:val="00457C59"/>
    <w:rsid w:val="00462963"/>
    <w:rsid w:val="0046342A"/>
    <w:rsid w:val="00466F89"/>
    <w:rsid w:val="00470FBA"/>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F02E1"/>
    <w:rsid w:val="004F3C80"/>
    <w:rsid w:val="004F4A82"/>
    <w:rsid w:val="004F5788"/>
    <w:rsid w:val="005006B8"/>
    <w:rsid w:val="00500734"/>
    <w:rsid w:val="0051217A"/>
    <w:rsid w:val="005124A9"/>
    <w:rsid w:val="00513872"/>
    <w:rsid w:val="00515F10"/>
    <w:rsid w:val="00516484"/>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60B2B"/>
    <w:rsid w:val="0056137C"/>
    <w:rsid w:val="00563378"/>
    <w:rsid w:val="005636D9"/>
    <w:rsid w:val="0056529A"/>
    <w:rsid w:val="0056592E"/>
    <w:rsid w:val="00567E2C"/>
    <w:rsid w:val="005719AA"/>
    <w:rsid w:val="005745BF"/>
    <w:rsid w:val="0057563A"/>
    <w:rsid w:val="00576B42"/>
    <w:rsid w:val="00576E23"/>
    <w:rsid w:val="00580596"/>
    <w:rsid w:val="005827E1"/>
    <w:rsid w:val="005838F6"/>
    <w:rsid w:val="005840DC"/>
    <w:rsid w:val="00586308"/>
    <w:rsid w:val="00590885"/>
    <w:rsid w:val="00590F89"/>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101E"/>
    <w:rsid w:val="005C10EE"/>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6665"/>
    <w:rsid w:val="006674A6"/>
    <w:rsid w:val="00671CDF"/>
    <w:rsid w:val="0067401E"/>
    <w:rsid w:val="006746FF"/>
    <w:rsid w:val="00676918"/>
    <w:rsid w:val="006773B5"/>
    <w:rsid w:val="006805DD"/>
    <w:rsid w:val="00680C54"/>
    <w:rsid w:val="00680C84"/>
    <w:rsid w:val="00681F93"/>
    <w:rsid w:val="00682B09"/>
    <w:rsid w:val="00685CC9"/>
    <w:rsid w:val="00686780"/>
    <w:rsid w:val="00694EBB"/>
    <w:rsid w:val="0069509F"/>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E05D1"/>
    <w:rsid w:val="006E170A"/>
    <w:rsid w:val="006E17D0"/>
    <w:rsid w:val="006E20D0"/>
    <w:rsid w:val="006E3299"/>
    <w:rsid w:val="006E3BD4"/>
    <w:rsid w:val="006E57E9"/>
    <w:rsid w:val="006E67A1"/>
    <w:rsid w:val="006E7885"/>
    <w:rsid w:val="006E7F2A"/>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6144"/>
    <w:rsid w:val="007166AF"/>
    <w:rsid w:val="007169E1"/>
    <w:rsid w:val="00720055"/>
    <w:rsid w:val="007211B7"/>
    <w:rsid w:val="007223D1"/>
    <w:rsid w:val="00722400"/>
    <w:rsid w:val="00722968"/>
    <w:rsid w:val="007247AC"/>
    <w:rsid w:val="00725431"/>
    <w:rsid w:val="00727C66"/>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BA3"/>
    <w:rsid w:val="007D1219"/>
    <w:rsid w:val="007D30B6"/>
    <w:rsid w:val="007D4294"/>
    <w:rsid w:val="007D688E"/>
    <w:rsid w:val="007E0553"/>
    <w:rsid w:val="007E1CB0"/>
    <w:rsid w:val="007E25C2"/>
    <w:rsid w:val="007E3C1B"/>
    <w:rsid w:val="007E5507"/>
    <w:rsid w:val="007F103E"/>
    <w:rsid w:val="007F2932"/>
    <w:rsid w:val="007F2A8E"/>
    <w:rsid w:val="007F3540"/>
    <w:rsid w:val="007F3626"/>
    <w:rsid w:val="007F3DB7"/>
    <w:rsid w:val="007F70F5"/>
    <w:rsid w:val="007F71C7"/>
    <w:rsid w:val="0080129E"/>
    <w:rsid w:val="00801668"/>
    <w:rsid w:val="00803095"/>
    <w:rsid w:val="008043CB"/>
    <w:rsid w:val="008054DE"/>
    <w:rsid w:val="0080662B"/>
    <w:rsid w:val="00806E7D"/>
    <w:rsid w:val="008104AB"/>
    <w:rsid w:val="008132BB"/>
    <w:rsid w:val="00813D45"/>
    <w:rsid w:val="00814B4C"/>
    <w:rsid w:val="00817265"/>
    <w:rsid w:val="00817678"/>
    <w:rsid w:val="00820FA1"/>
    <w:rsid w:val="0082179E"/>
    <w:rsid w:val="00821877"/>
    <w:rsid w:val="008231E9"/>
    <w:rsid w:val="00823734"/>
    <w:rsid w:val="0082424A"/>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62BC"/>
    <w:rsid w:val="008A67CC"/>
    <w:rsid w:val="008B48F2"/>
    <w:rsid w:val="008B5692"/>
    <w:rsid w:val="008B5DD8"/>
    <w:rsid w:val="008B7789"/>
    <w:rsid w:val="008B7CC6"/>
    <w:rsid w:val="008C067C"/>
    <w:rsid w:val="008C3B2F"/>
    <w:rsid w:val="008C44D3"/>
    <w:rsid w:val="008C598C"/>
    <w:rsid w:val="008C7CAE"/>
    <w:rsid w:val="008D108C"/>
    <w:rsid w:val="008D3E77"/>
    <w:rsid w:val="008D4094"/>
    <w:rsid w:val="008D5CED"/>
    <w:rsid w:val="008D6C19"/>
    <w:rsid w:val="008D7051"/>
    <w:rsid w:val="008D7868"/>
    <w:rsid w:val="008E266B"/>
    <w:rsid w:val="008E4AC7"/>
    <w:rsid w:val="008E4F1D"/>
    <w:rsid w:val="008E5C38"/>
    <w:rsid w:val="008F0385"/>
    <w:rsid w:val="008F051F"/>
    <w:rsid w:val="008F0CFB"/>
    <w:rsid w:val="008F228E"/>
    <w:rsid w:val="008F26A5"/>
    <w:rsid w:val="008F49EF"/>
    <w:rsid w:val="008F4CCA"/>
    <w:rsid w:val="008F59B7"/>
    <w:rsid w:val="008F6B24"/>
    <w:rsid w:val="008F6C80"/>
    <w:rsid w:val="008F76E2"/>
    <w:rsid w:val="009000B3"/>
    <w:rsid w:val="0090239A"/>
    <w:rsid w:val="00906C3B"/>
    <w:rsid w:val="009076F4"/>
    <w:rsid w:val="00907D7F"/>
    <w:rsid w:val="00910311"/>
    <w:rsid w:val="00910490"/>
    <w:rsid w:val="009111B3"/>
    <w:rsid w:val="009111D6"/>
    <w:rsid w:val="00913B8A"/>
    <w:rsid w:val="00915182"/>
    <w:rsid w:val="009202EC"/>
    <w:rsid w:val="00920408"/>
    <w:rsid w:val="009206B3"/>
    <w:rsid w:val="0092255C"/>
    <w:rsid w:val="00924149"/>
    <w:rsid w:val="0092473F"/>
    <w:rsid w:val="00924848"/>
    <w:rsid w:val="00925717"/>
    <w:rsid w:val="00934261"/>
    <w:rsid w:val="00935110"/>
    <w:rsid w:val="009357FC"/>
    <w:rsid w:val="00935C34"/>
    <w:rsid w:val="0093665A"/>
    <w:rsid w:val="00937834"/>
    <w:rsid w:val="00937F83"/>
    <w:rsid w:val="00941BEF"/>
    <w:rsid w:val="00943E93"/>
    <w:rsid w:val="00944DFE"/>
    <w:rsid w:val="00951B5E"/>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63B"/>
    <w:rsid w:val="009A23DB"/>
    <w:rsid w:val="009A3E5E"/>
    <w:rsid w:val="009A4CCE"/>
    <w:rsid w:val="009A67E2"/>
    <w:rsid w:val="009B69BE"/>
    <w:rsid w:val="009B747D"/>
    <w:rsid w:val="009B766D"/>
    <w:rsid w:val="009B7B59"/>
    <w:rsid w:val="009C132C"/>
    <w:rsid w:val="009C4365"/>
    <w:rsid w:val="009C6F8A"/>
    <w:rsid w:val="009C7E17"/>
    <w:rsid w:val="009D25A0"/>
    <w:rsid w:val="009D3410"/>
    <w:rsid w:val="009D4854"/>
    <w:rsid w:val="009D4E1C"/>
    <w:rsid w:val="009D5F72"/>
    <w:rsid w:val="009E4A4D"/>
    <w:rsid w:val="009E4EB5"/>
    <w:rsid w:val="009E5029"/>
    <w:rsid w:val="009E5A9C"/>
    <w:rsid w:val="009E5E2F"/>
    <w:rsid w:val="009E62BA"/>
    <w:rsid w:val="009E65A9"/>
    <w:rsid w:val="009F003D"/>
    <w:rsid w:val="009F0441"/>
    <w:rsid w:val="009F114A"/>
    <w:rsid w:val="009F488F"/>
    <w:rsid w:val="009F4978"/>
    <w:rsid w:val="00A01B8B"/>
    <w:rsid w:val="00A02042"/>
    <w:rsid w:val="00A02506"/>
    <w:rsid w:val="00A14240"/>
    <w:rsid w:val="00A14994"/>
    <w:rsid w:val="00A14A9A"/>
    <w:rsid w:val="00A1657C"/>
    <w:rsid w:val="00A16696"/>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C04"/>
    <w:rsid w:val="00A65E61"/>
    <w:rsid w:val="00A727FC"/>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B1274"/>
    <w:rsid w:val="00AB6F5A"/>
    <w:rsid w:val="00AB74B9"/>
    <w:rsid w:val="00AB7F3A"/>
    <w:rsid w:val="00AC0907"/>
    <w:rsid w:val="00AC1453"/>
    <w:rsid w:val="00AC1554"/>
    <w:rsid w:val="00AC1580"/>
    <w:rsid w:val="00AC447B"/>
    <w:rsid w:val="00AC53AF"/>
    <w:rsid w:val="00AC5787"/>
    <w:rsid w:val="00AC66BE"/>
    <w:rsid w:val="00AC7815"/>
    <w:rsid w:val="00AD0240"/>
    <w:rsid w:val="00AD1FD8"/>
    <w:rsid w:val="00AD33BE"/>
    <w:rsid w:val="00AD37E5"/>
    <w:rsid w:val="00AD4CEB"/>
    <w:rsid w:val="00AD753E"/>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35C0"/>
    <w:rsid w:val="00B03C17"/>
    <w:rsid w:val="00B051A2"/>
    <w:rsid w:val="00B1599A"/>
    <w:rsid w:val="00B20DF8"/>
    <w:rsid w:val="00B218B6"/>
    <w:rsid w:val="00B22981"/>
    <w:rsid w:val="00B22CB4"/>
    <w:rsid w:val="00B24C16"/>
    <w:rsid w:val="00B24FF8"/>
    <w:rsid w:val="00B26CF9"/>
    <w:rsid w:val="00B26F73"/>
    <w:rsid w:val="00B30BAF"/>
    <w:rsid w:val="00B329C8"/>
    <w:rsid w:val="00B338ED"/>
    <w:rsid w:val="00B36145"/>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90EE2"/>
    <w:rsid w:val="00B96310"/>
    <w:rsid w:val="00BA1025"/>
    <w:rsid w:val="00BA28C2"/>
    <w:rsid w:val="00BA30BA"/>
    <w:rsid w:val="00BA6632"/>
    <w:rsid w:val="00BB1699"/>
    <w:rsid w:val="00BB36A1"/>
    <w:rsid w:val="00BB54A2"/>
    <w:rsid w:val="00BB7F61"/>
    <w:rsid w:val="00BC2221"/>
    <w:rsid w:val="00BC2A66"/>
    <w:rsid w:val="00BD542A"/>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6A57"/>
    <w:rsid w:val="00C16AEA"/>
    <w:rsid w:val="00C17455"/>
    <w:rsid w:val="00C17CC4"/>
    <w:rsid w:val="00C21593"/>
    <w:rsid w:val="00C30192"/>
    <w:rsid w:val="00C305D7"/>
    <w:rsid w:val="00C30F41"/>
    <w:rsid w:val="00C315B3"/>
    <w:rsid w:val="00C3516B"/>
    <w:rsid w:val="00C35249"/>
    <w:rsid w:val="00C36775"/>
    <w:rsid w:val="00C51157"/>
    <w:rsid w:val="00C51BE5"/>
    <w:rsid w:val="00C530ED"/>
    <w:rsid w:val="00C533E6"/>
    <w:rsid w:val="00C53582"/>
    <w:rsid w:val="00C54604"/>
    <w:rsid w:val="00C572AF"/>
    <w:rsid w:val="00C5746B"/>
    <w:rsid w:val="00C604AB"/>
    <w:rsid w:val="00C6161C"/>
    <w:rsid w:val="00C616E6"/>
    <w:rsid w:val="00C62D17"/>
    <w:rsid w:val="00C650E1"/>
    <w:rsid w:val="00C65DC8"/>
    <w:rsid w:val="00C72655"/>
    <w:rsid w:val="00C73C51"/>
    <w:rsid w:val="00C75A72"/>
    <w:rsid w:val="00C827D0"/>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5061"/>
    <w:rsid w:val="00CD00B4"/>
    <w:rsid w:val="00CD0484"/>
    <w:rsid w:val="00CD058B"/>
    <w:rsid w:val="00CD2ABA"/>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D05772"/>
    <w:rsid w:val="00D05978"/>
    <w:rsid w:val="00D10CE1"/>
    <w:rsid w:val="00D1276C"/>
    <w:rsid w:val="00D15EE8"/>
    <w:rsid w:val="00D202A9"/>
    <w:rsid w:val="00D231C2"/>
    <w:rsid w:val="00D23565"/>
    <w:rsid w:val="00D23C27"/>
    <w:rsid w:val="00D250FC"/>
    <w:rsid w:val="00D2574A"/>
    <w:rsid w:val="00D30225"/>
    <w:rsid w:val="00D32DEC"/>
    <w:rsid w:val="00D33F0E"/>
    <w:rsid w:val="00D347BB"/>
    <w:rsid w:val="00D35593"/>
    <w:rsid w:val="00D35901"/>
    <w:rsid w:val="00D36E49"/>
    <w:rsid w:val="00D37EC6"/>
    <w:rsid w:val="00D42818"/>
    <w:rsid w:val="00D44FAE"/>
    <w:rsid w:val="00D50223"/>
    <w:rsid w:val="00D508F0"/>
    <w:rsid w:val="00D5278E"/>
    <w:rsid w:val="00D52F3D"/>
    <w:rsid w:val="00D567F5"/>
    <w:rsid w:val="00D56A43"/>
    <w:rsid w:val="00D57825"/>
    <w:rsid w:val="00D57B00"/>
    <w:rsid w:val="00D63C58"/>
    <w:rsid w:val="00D649AF"/>
    <w:rsid w:val="00D71902"/>
    <w:rsid w:val="00D737D0"/>
    <w:rsid w:val="00D76AAA"/>
    <w:rsid w:val="00D806D6"/>
    <w:rsid w:val="00D83134"/>
    <w:rsid w:val="00D86272"/>
    <w:rsid w:val="00D87E75"/>
    <w:rsid w:val="00D926A2"/>
    <w:rsid w:val="00D93D11"/>
    <w:rsid w:val="00D96488"/>
    <w:rsid w:val="00D96937"/>
    <w:rsid w:val="00D97BA9"/>
    <w:rsid w:val="00DA00AF"/>
    <w:rsid w:val="00DA051F"/>
    <w:rsid w:val="00DA1BE3"/>
    <w:rsid w:val="00DA1DD5"/>
    <w:rsid w:val="00DA3932"/>
    <w:rsid w:val="00DA3B32"/>
    <w:rsid w:val="00DA61FD"/>
    <w:rsid w:val="00DA693A"/>
    <w:rsid w:val="00DA7BF8"/>
    <w:rsid w:val="00DB0D4E"/>
    <w:rsid w:val="00DB1736"/>
    <w:rsid w:val="00DB2615"/>
    <w:rsid w:val="00DB35EA"/>
    <w:rsid w:val="00DB3B32"/>
    <w:rsid w:val="00DB4BED"/>
    <w:rsid w:val="00DC007D"/>
    <w:rsid w:val="00DC2C7A"/>
    <w:rsid w:val="00DC3323"/>
    <w:rsid w:val="00DC584D"/>
    <w:rsid w:val="00DC69C4"/>
    <w:rsid w:val="00DD184D"/>
    <w:rsid w:val="00DD2647"/>
    <w:rsid w:val="00DD485D"/>
    <w:rsid w:val="00DD6974"/>
    <w:rsid w:val="00DE0BFB"/>
    <w:rsid w:val="00DE382B"/>
    <w:rsid w:val="00DE4080"/>
    <w:rsid w:val="00DE6834"/>
    <w:rsid w:val="00DE7B5A"/>
    <w:rsid w:val="00DF1F1D"/>
    <w:rsid w:val="00DF2780"/>
    <w:rsid w:val="00DF30BB"/>
    <w:rsid w:val="00DF4D9B"/>
    <w:rsid w:val="00DF4DF7"/>
    <w:rsid w:val="00DF6C31"/>
    <w:rsid w:val="00E00E58"/>
    <w:rsid w:val="00E02347"/>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5E39"/>
    <w:rsid w:val="00E5626F"/>
    <w:rsid w:val="00E57BB4"/>
    <w:rsid w:val="00E57C11"/>
    <w:rsid w:val="00E60FFA"/>
    <w:rsid w:val="00E614CA"/>
    <w:rsid w:val="00E625BF"/>
    <w:rsid w:val="00E62679"/>
    <w:rsid w:val="00E652AF"/>
    <w:rsid w:val="00E67E20"/>
    <w:rsid w:val="00E75002"/>
    <w:rsid w:val="00E771F4"/>
    <w:rsid w:val="00E81225"/>
    <w:rsid w:val="00E8129D"/>
    <w:rsid w:val="00E8136D"/>
    <w:rsid w:val="00E82860"/>
    <w:rsid w:val="00E8483D"/>
    <w:rsid w:val="00E8569D"/>
    <w:rsid w:val="00E860B9"/>
    <w:rsid w:val="00E867A1"/>
    <w:rsid w:val="00E90404"/>
    <w:rsid w:val="00E91826"/>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976"/>
    <w:rsid w:val="00EE0A99"/>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3841"/>
    <w:rsid w:val="00F03AB0"/>
    <w:rsid w:val="00F05E82"/>
    <w:rsid w:val="00F100D7"/>
    <w:rsid w:val="00F101E6"/>
    <w:rsid w:val="00F12C9D"/>
    <w:rsid w:val="00F12E04"/>
    <w:rsid w:val="00F16DBC"/>
    <w:rsid w:val="00F16F84"/>
    <w:rsid w:val="00F178A4"/>
    <w:rsid w:val="00F21379"/>
    <w:rsid w:val="00F2360E"/>
    <w:rsid w:val="00F26DD3"/>
    <w:rsid w:val="00F26FC8"/>
    <w:rsid w:val="00F311CE"/>
    <w:rsid w:val="00F36627"/>
    <w:rsid w:val="00F41699"/>
    <w:rsid w:val="00F43D6A"/>
    <w:rsid w:val="00F46AFD"/>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83F"/>
    <w:rsid w:val="00F77F78"/>
    <w:rsid w:val="00F812B6"/>
    <w:rsid w:val="00F8163C"/>
    <w:rsid w:val="00F828AA"/>
    <w:rsid w:val="00F83938"/>
    <w:rsid w:val="00F8553E"/>
    <w:rsid w:val="00F90402"/>
    <w:rsid w:val="00F91BE7"/>
    <w:rsid w:val="00F93A52"/>
    <w:rsid w:val="00F964F9"/>
    <w:rsid w:val="00FA01ED"/>
    <w:rsid w:val="00FA0D34"/>
    <w:rsid w:val="00FA19CF"/>
    <w:rsid w:val="00FA22D9"/>
    <w:rsid w:val="00FA273B"/>
    <w:rsid w:val="00FA3503"/>
    <w:rsid w:val="00FA3520"/>
    <w:rsid w:val="00FA6AB0"/>
    <w:rsid w:val="00FB1CD5"/>
    <w:rsid w:val="00FB782F"/>
    <w:rsid w:val="00FB7E3D"/>
    <w:rsid w:val="00FC05C9"/>
    <w:rsid w:val="00FC3234"/>
    <w:rsid w:val="00FC3551"/>
    <w:rsid w:val="00FD0B23"/>
    <w:rsid w:val="00FD2B86"/>
    <w:rsid w:val="00FD3CD2"/>
    <w:rsid w:val="00FD6981"/>
    <w:rsid w:val="00FE2091"/>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oNotEmbedSmartTags/>
  <w:decimalSymbol w:val=","/>
  <w:listSeparator w:val=","/>
  <w15:docId w15:val="{FB592EF7-70F6-4A39-BB78-FCDF57DA6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Puest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248392231">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533421709">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730690036">
      <w:bodyDiv w:val="1"/>
      <w:marLeft w:val="0"/>
      <w:marRight w:val="0"/>
      <w:marTop w:val="0"/>
      <w:marBottom w:val="0"/>
      <w:divBdr>
        <w:top w:val="none" w:sz="0" w:space="0" w:color="auto"/>
        <w:left w:val="none" w:sz="0" w:space="0" w:color="auto"/>
        <w:bottom w:val="none" w:sz="0" w:space="0" w:color="auto"/>
        <w:right w:val="none" w:sz="0" w:space="0" w:color="auto"/>
      </w:divBdr>
    </w:div>
    <w:div w:id="823743785">
      <w:bodyDiv w:val="1"/>
      <w:marLeft w:val="0"/>
      <w:marRight w:val="0"/>
      <w:marTop w:val="0"/>
      <w:marBottom w:val="0"/>
      <w:divBdr>
        <w:top w:val="none" w:sz="0" w:space="0" w:color="auto"/>
        <w:left w:val="none" w:sz="0" w:space="0" w:color="auto"/>
        <w:bottom w:val="none" w:sz="0" w:space="0" w:color="auto"/>
        <w:right w:val="none" w:sz="0" w:space="0" w:color="auto"/>
      </w:divBdr>
    </w:div>
    <w:div w:id="1018240754">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 w:id="1222134065">
      <w:bodyDiv w:val="1"/>
      <w:marLeft w:val="0"/>
      <w:marRight w:val="0"/>
      <w:marTop w:val="0"/>
      <w:marBottom w:val="0"/>
      <w:divBdr>
        <w:top w:val="none" w:sz="0" w:space="0" w:color="auto"/>
        <w:left w:val="none" w:sz="0" w:space="0" w:color="auto"/>
        <w:bottom w:val="none" w:sz="0" w:space="0" w:color="auto"/>
        <w:right w:val="none" w:sz="0" w:space="0" w:color="auto"/>
      </w:divBdr>
    </w:div>
    <w:div w:id="1258175120">
      <w:bodyDiv w:val="1"/>
      <w:marLeft w:val="0"/>
      <w:marRight w:val="0"/>
      <w:marTop w:val="0"/>
      <w:marBottom w:val="0"/>
      <w:divBdr>
        <w:top w:val="none" w:sz="0" w:space="0" w:color="auto"/>
        <w:left w:val="none" w:sz="0" w:space="0" w:color="auto"/>
        <w:bottom w:val="none" w:sz="0" w:space="0" w:color="auto"/>
        <w:right w:val="none" w:sz="0" w:space="0" w:color="auto"/>
      </w:divBdr>
    </w:div>
    <w:div w:id="1770734072">
      <w:bodyDiv w:val="1"/>
      <w:marLeft w:val="0"/>
      <w:marRight w:val="0"/>
      <w:marTop w:val="0"/>
      <w:marBottom w:val="0"/>
      <w:divBdr>
        <w:top w:val="none" w:sz="0" w:space="0" w:color="auto"/>
        <w:left w:val="none" w:sz="0" w:space="0" w:color="auto"/>
        <w:bottom w:val="none" w:sz="0" w:space="0" w:color="auto"/>
        <w:right w:val="none" w:sz="0" w:space="0" w:color="auto"/>
      </w:divBdr>
    </w:div>
    <w:div w:id="2129466399">
      <w:bodyDiv w:val="1"/>
      <w:marLeft w:val="0"/>
      <w:marRight w:val="0"/>
      <w:marTop w:val="0"/>
      <w:marBottom w:val="0"/>
      <w:divBdr>
        <w:top w:val="none" w:sz="0" w:space="0" w:color="auto"/>
        <w:left w:val="none" w:sz="0" w:space="0" w:color="auto"/>
        <w:bottom w:val="none" w:sz="0" w:space="0" w:color="auto"/>
        <w:right w:val="none" w:sz="0" w:space="0" w:color="auto"/>
      </w:divBdr>
    </w:div>
    <w:div w:id="213918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val.secsa-prc@polici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FE2DE-E434-42DB-AC19-3093CD38F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13</Pages>
  <Words>5398</Words>
  <Characters>29694</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35022</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HECTOR DAVID ARREDONDO MALDONADO</cp:lastModifiedBy>
  <cp:revision>3</cp:revision>
  <cp:lastPrinted>2012-03-12T23:26:00Z</cp:lastPrinted>
  <dcterms:created xsi:type="dcterms:W3CDTF">2018-10-17T18:28:00Z</dcterms:created>
  <dcterms:modified xsi:type="dcterms:W3CDTF">2018-10-30T00:17:00Z</dcterms:modified>
</cp:coreProperties>
</file>