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CD8ACB" w14:textId="164E9D2F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="00A17AB9">
        <w:rPr>
          <w:rFonts w:cs="Arial"/>
          <w:b/>
          <w:sz w:val="20"/>
          <w:szCs w:val="20"/>
          <w:highlight w:val="lightGray"/>
        </w:rPr>
        <w:t>MP-STYT-SAMC-OP-71-2021</w:t>
      </w:r>
      <w:bookmarkStart w:id="0" w:name="_GoBack"/>
      <w:bookmarkEnd w:id="0"/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56363876" w14:textId="4323E800" w:rsidR="00A17AB9" w:rsidRPr="0028657F" w:rsidRDefault="004003F4" w:rsidP="00A17AB9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</w:t>
      </w:r>
      <w:bookmarkStart w:id="1" w:name="_Hlk511125131"/>
      <w:r w:rsidR="00A17AB9">
        <w:rPr>
          <w:b/>
          <w:sz w:val="20"/>
          <w:szCs w:val="20"/>
          <w:highlight w:val="lightGray"/>
        </w:rPr>
        <w:t>ALCALDIA MUNICIPIO DE PALMIRA</w:t>
      </w:r>
      <w:r w:rsidR="00A17AB9" w:rsidRPr="0028657F">
        <w:rPr>
          <w:b/>
          <w:sz w:val="20"/>
          <w:szCs w:val="20"/>
          <w:highlight w:val="lightGray"/>
        </w:rPr>
        <w:t xml:space="preserve">] </w:t>
      </w:r>
    </w:p>
    <w:p w14:paraId="7920DCCF" w14:textId="77777777" w:rsidR="00A17AB9" w:rsidRPr="0028657F" w:rsidRDefault="00A17AB9" w:rsidP="00A17AB9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>[</w:t>
      </w:r>
      <w:r>
        <w:rPr>
          <w:sz w:val="20"/>
          <w:szCs w:val="20"/>
          <w:highlight w:val="lightGray"/>
        </w:rPr>
        <w:t>Calle 30 con carrera 29</w:t>
      </w:r>
      <w:r w:rsidRPr="0028657F">
        <w:rPr>
          <w:sz w:val="20"/>
          <w:szCs w:val="20"/>
          <w:highlight w:val="lightGray"/>
        </w:rPr>
        <w:t>]</w:t>
      </w:r>
    </w:p>
    <w:p w14:paraId="7CC3D826" w14:textId="77777777" w:rsidR="00A17AB9" w:rsidRPr="0028657F" w:rsidRDefault="00A17AB9" w:rsidP="00A17AB9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</w:t>
      </w:r>
      <w:r>
        <w:rPr>
          <w:sz w:val="20"/>
          <w:szCs w:val="20"/>
          <w:highlight w:val="lightGray"/>
        </w:rPr>
        <w:t>Palmira</w:t>
      </w:r>
      <w:r w:rsidRPr="0028657F">
        <w:rPr>
          <w:sz w:val="20"/>
          <w:szCs w:val="20"/>
          <w:highlight w:val="lightGray"/>
        </w:rPr>
        <w:t>]</w:t>
      </w:r>
      <w:r w:rsidRPr="0028657F">
        <w:rPr>
          <w:sz w:val="20"/>
          <w:szCs w:val="20"/>
        </w:rPr>
        <w:t xml:space="preserve"> </w:t>
      </w:r>
    </w:p>
    <w:p w14:paraId="004819D4" w14:textId="77777777" w:rsidR="00A17AB9" w:rsidRPr="0041501D" w:rsidRDefault="00A17AB9" w:rsidP="00A17AB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9137C68" w14:textId="77777777" w:rsidR="00A17AB9" w:rsidRPr="0041501D" w:rsidRDefault="00A17AB9" w:rsidP="00A17AB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2B9889EF" w14:textId="77777777" w:rsidR="00A17AB9" w:rsidRPr="0041501D" w:rsidRDefault="00A17AB9" w:rsidP="00A17AB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Contratación No. </w:t>
      </w:r>
      <w:r>
        <w:rPr>
          <w:b/>
          <w:sz w:val="20"/>
          <w:szCs w:val="20"/>
          <w:highlight w:val="lightGray"/>
        </w:rPr>
        <w:t>MP-STYT-SAMC-OP-71-2021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5F06A1F" w14:textId="77777777" w:rsidR="00A17AB9" w:rsidRPr="0041501D" w:rsidRDefault="00A17AB9" w:rsidP="00A17AB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  <w:r w:rsidRPr="00540F96">
        <w:rPr>
          <w:color w:val="000000" w:themeColor="text1"/>
          <w:sz w:val="20"/>
          <w:szCs w:val="20"/>
          <w:highlight w:val="lightGray"/>
        </w:rPr>
        <w:t>Modernización, fortalecimiento y obras complementarias de la red semafórica para el municipio de Palmira</w:t>
      </w:r>
    </w:p>
    <w:p w14:paraId="1A85BD49" w14:textId="605C7660" w:rsidR="004003F4" w:rsidRPr="003F018A" w:rsidRDefault="004003F4" w:rsidP="00A17AB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Acepto que se comunique y notifique las decisiones surgidas en el Proceso de Contratación se realicen a través del usuario del Secop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862BEF" w14:textId="77777777" w:rsidR="00161457" w:rsidRDefault="00161457" w:rsidP="00D97E04">
      <w:pPr>
        <w:spacing w:before="0" w:after="0"/>
      </w:pPr>
      <w:r>
        <w:separator/>
      </w:r>
    </w:p>
  </w:endnote>
  <w:endnote w:type="continuationSeparator" w:id="0">
    <w:p w14:paraId="12287FCF" w14:textId="77777777" w:rsidR="00161457" w:rsidRDefault="00161457" w:rsidP="00D97E04">
      <w:pPr>
        <w:spacing w:before="0" w:after="0"/>
      </w:pPr>
      <w:r>
        <w:continuationSeparator/>
      </w:r>
    </w:p>
  </w:endnote>
  <w:endnote w:type="continuationNotice" w:id="1">
    <w:p w14:paraId="60B36456" w14:textId="77777777" w:rsidR="00161457" w:rsidRDefault="0016145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1367E878" w:rsidR="000D0094" w:rsidRDefault="00003D17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B1F372" w14:textId="77777777" w:rsidR="00161457" w:rsidRDefault="00161457" w:rsidP="00D97E04">
      <w:pPr>
        <w:spacing w:before="0" w:after="0"/>
      </w:pPr>
      <w:r>
        <w:separator/>
      </w:r>
    </w:p>
  </w:footnote>
  <w:footnote w:type="continuationSeparator" w:id="0">
    <w:p w14:paraId="40591246" w14:textId="77777777" w:rsidR="00161457" w:rsidRDefault="00161457" w:rsidP="00D97E04">
      <w:pPr>
        <w:spacing w:before="0" w:after="0"/>
      </w:pPr>
      <w:r>
        <w:continuationSeparator/>
      </w:r>
    </w:p>
  </w:footnote>
  <w:footnote w:type="continuationNotice" w:id="1">
    <w:p w14:paraId="1E0B78E2" w14:textId="77777777" w:rsidR="00161457" w:rsidRDefault="0016145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797CD2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797CD2" w:rsidRDefault="003F018A" w:rsidP="00797CD2">
          <w:pPr>
            <w:pStyle w:val="Encabezado"/>
            <w:jc w:val="center"/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77777777" w:rsidR="003F018A" w:rsidRPr="00797CD2" w:rsidRDefault="003F018A" w:rsidP="00797CD2">
          <w:pPr>
            <w:pStyle w:val="Encabezado"/>
            <w:jc w:val="center"/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2) </w:t>
          </w:r>
        </w:p>
      </w:tc>
    </w:tr>
    <w:tr w:rsidR="003F018A" w:rsidRPr="00797CD2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b/>
              <w:color w:val="000000" w:themeColor="text1"/>
              <w:sz w:val="18"/>
              <w:szCs w:val="18"/>
            </w:rPr>
          </w:pPr>
          <w:r w:rsidRPr="00797CD2">
            <w:rPr>
              <w:rFonts w:asciiTheme="minorHAnsi" w:eastAsia="Arial" w:hAnsiTheme="minorHAnsi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797CD2" w:rsidRDefault="003F018A" w:rsidP="00797CD2">
          <w:pPr>
            <w:spacing w:before="0" w:after="0" w:line="247" w:lineRule="auto"/>
            <w:ind w:left="10" w:hanging="10"/>
            <w:jc w:val="center"/>
            <w:rPr>
              <w:rFonts w:asciiTheme="minorHAnsi" w:eastAsia="Arial" w:hAnsiTheme="minorHAnsi" w:cs="Arial"/>
              <w:b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eastAsia="Arial" w:hAnsiTheme="minorHAnsi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begin"/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instrText xml:space="preserve"> PAGE </w:instrTex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separate"/>
          </w:r>
          <w:r w:rsidR="00A17AB9">
            <w:rPr>
              <w:rFonts w:asciiTheme="minorHAnsi" w:eastAsia="Arial" w:hAnsiTheme="minorHAnsi" w:cs="Arial"/>
              <w:noProof/>
              <w:color w:val="000000" w:themeColor="text1"/>
              <w:sz w:val="16"/>
              <w:szCs w:val="16"/>
            </w:rPr>
            <w:t>3</w: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end"/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t xml:space="preserve"> de </w: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begin"/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separate"/>
          </w:r>
          <w:r w:rsidR="00A17AB9">
            <w:rPr>
              <w:rFonts w:asciiTheme="minorHAnsi" w:eastAsia="Arial" w:hAnsiTheme="minorHAnsi" w:cs="Arial"/>
              <w:noProof/>
              <w:color w:val="000000" w:themeColor="text1"/>
              <w:sz w:val="16"/>
              <w:szCs w:val="16"/>
            </w:rPr>
            <w:t>3</w: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797CD2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b/>
              <w:color w:val="000000" w:themeColor="text1"/>
              <w:sz w:val="18"/>
              <w:szCs w:val="18"/>
            </w:rPr>
          </w:pPr>
          <w:r w:rsidRPr="00797CD2">
            <w:rPr>
              <w:rFonts w:asciiTheme="minorHAnsi" w:eastAsia="Arial" w:hAnsiTheme="minorHAnsi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77777777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457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17AB9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3307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A0D8C"/>
    <w:rsid w:val="00101792"/>
    <w:rsid w:val="001C4138"/>
    <w:rsid w:val="001F7AB4"/>
    <w:rsid w:val="00200BF3"/>
    <w:rsid w:val="00321B2C"/>
    <w:rsid w:val="0033377A"/>
    <w:rsid w:val="003C5353"/>
    <w:rsid w:val="004453F0"/>
    <w:rsid w:val="00472857"/>
    <w:rsid w:val="006F0BED"/>
    <w:rsid w:val="007E5347"/>
    <w:rsid w:val="00975055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10FC50-AC64-42CE-8EA2-CE82068D87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59344A-01BB-4078-9DD9-B1DAF7535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850</Words>
  <Characters>4679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Lorena Niño</cp:lastModifiedBy>
  <cp:revision>2</cp:revision>
  <cp:lastPrinted>2020-11-13T23:38:00Z</cp:lastPrinted>
  <dcterms:created xsi:type="dcterms:W3CDTF">2021-10-08T23:14:00Z</dcterms:created>
  <dcterms:modified xsi:type="dcterms:W3CDTF">2021-10-08T23:14:00Z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