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4AE4" w:rsidRDefault="000D4AE4" w:rsidP="006F3B6D">
      <w:pPr>
        <w:pStyle w:val="Ttulo2"/>
        <w:rPr>
          <w:rFonts w:ascii="Arial Narrow" w:hAnsi="Arial Narrow"/>
          <w:lang w:val="es-MX" w:eastAsia="es-MX"/>
        </w:rPr>
      </w:pPr>
      <w:r w:rsidRPr="00457AB3">
        <w:rPr>
          <w:rFonts w:ascii="Arial Narrow" w:hAnsi="Arial Narrow"/>
          <w:lang w:val="es-MX" w:eastAsia="es-MX"/>
        </w:rPr>
        <w:t>INVITACIÓN PÚBLICA</w:t>
      </w:r>
      <w:r w:rsidR="00457AB3">
        <w:rPr>
          <w:rFonts w:ascii="Arial Narrow" w:hAnsi="Arial Narrow"/>
          <w:lang w:val="es-MX" w:eastAsia="es-MX"/>
        </w:rPr>
        <w:t xml:space="preserve"> MÍNIMA CUANTIA</w:t>
      </w:r>
    </w:p>
    <w:p w:rsidR="004C4AEC" w:rsidRPr="00C843CE" w:rsidRDefault="004C4AEC" w:rsidP="006F3B6D">
      <w:pPr>
        <w:pStyle w:val="Ttulo2"/>
        <w:rPr>
          <w:rFonts w:ascii="Arial Narrow" w:hAnsi="Arial Narrow"/>
          <w:lang w:val="es-ES"/>
        </w:rPr>
      </w:pPr>
      <w:r w:rsidRPr="00C843CE">
        <w:rPr>
          <w:rFonts w:ascii="Arial Narrow" w:hAnsi="Arial Narrow"/>
          <w:bCs/>
          <w:i/>
          <w:lang w:val="es-MX"/>
        </w:rPr>
        <w:t>L</w:t>
      </w:r>
      <w:r w:rsidRPr="00C843CE">
        <w:rPr>
          <w:rFonts w:ascii="Arial Narrow" w:hAnsi="Arial Narrow"/>
          <w:bCs/>
          <w:i/>
          <w:lang w:val="es-CO"/>
        </w:rPr>
        <w:t xml:space="preserve">A CÁRCEL Y PENITENCIARIA CON ALTA Y MEDIA SEGURIDAD </w:t>
      </w:r>
      <w:r w:rsidRPr="00C843CE">
        <w:rPr>
          <w:rFonts w:ascii="Arial Narrow" w:hAnsi="Arial Narrow"/>
          <w:bCs/>
          <w:i/>
          <w:lang w:val="es-ES"/>
        </w:rPr>
        <w:t>LA PAZ</w:t>
      </w:r>
      <w:r w:rsidRPr="00C843CE">
        <w:rPr>
          <w:rFonts w:ascii="Arial Narrow" w:hAnsi="Arial Narrow"/>
          <w:lang w:val="es-ES"/>
        </w:rPr>
        <w:t xml:space="preserve"> </w:t>
      </w:r>
    </w:p>
    <w:p w:rsidR="006F3B6D" w:rsidRPr="00C843CE" w:rsidRDefault="004F6EA1" w:rsidP="006F3B6D">
      <w:pPr>
        <w:pStyle w:val="Ttulo2"/>
        <w:rPr>
          <w:rFonts w:ascii="Arial Narrow" w:hAnsi="Arial Narrow" w:cs="Arial"/>
          <w:szCs w:val="22"/>
        </w:rPr>
      </w:pPr>
      <w:r w:rsidRPr="00C843CE">
        <w:rPr>
          <w:rFonts w:ascii="Arial Narrow" w:hAnsi="Arial Narrow" w:cs="Arial"/>
          <w:szCs w:val="22"/>
        </w:rPr>
        <w:t>INSTITUTO NACIONAL PENITENCIARIO Y CARCELARIO INPEC</w:t>
      </w:r>
    </w:p>
    <w:p w:rsidR="006F3B6D" w:rsidRPr="00457AB3" w:rsidRDefault="006F3B6D" w:rsidP="006F3B6D">
      <w:pPr>
        <w:pStyle w:val="Default"/>
        <w:jc w:val="center"/>
        <w:rPr>
          <w:rFonts w:ascii="Arial Narrow" w:hAnsi="Arial Narrow"/>
          <w:b/>
          <w:color w:val="auto"/>
          <w:sz w:val="22"/>
          <w:szCs w:val="22"/>
        </w:rPr>
      </w:pPr>
    </w:p>
    <w:p w:rsidR="006F3B6D" w:rsidRPr="00457AB3" w:rsidRDefault="006F3B6D" w:rsidP="00A80D0F">
      <w:pPr>
        <w:pStyle w:val="Ttulo2"/>
        <w:rPr>
          <w:rFonts w:ascii="Arial Narrow" w:hAnsi="Arial Narrow"/>
          <w:b w:val="0"/>
        </w:rPr>
      </w:pPr>
      <w:r w:rsidRPr="00457AB3">
        <w:rPr>
          <w:rFonts w:ascii="Arial Narrow" w:hAnsi="Arial Narrow"/>
        </w:rPr>
        <w:t xml:space="preserve">INVITACIÓN PÚBLICA No.  </w:t>
      </w:r>
      <w:r w:rsidR="004364B9" w:rsidRPr="00080238">
        <w:rPr>
          <w:rFonts w:ascii="Arial Narrow" w:hAnsi="Arial Narrow"/>
        </w:rPr>
        <w:t>0</w:t>
      </w:r>
      <w:r w:rsidR="002D56B7" w:rsidRPr="00080238">
        <w:rPr>
          <w:rFonts w:ascii="Arial Narrow" w:hAnsi="Arial Narrow"/>
        </w:rPr>
        <w:t>5</w:t>
      </w:r>
      <w:r w:rsidR="00080238" w:rsidRPr="00080238">
        <w:rPr>
          <w:rFonts w:ascii="Arial Narrow" w:hAnsi="Arial Narrow"/>
        </w:rPr>
        <w:t>2</w:t>
      </w:r>
      <w:r w:rsidRPr="00457AB3">
        <w:rPr>
          <w:rFonts w:ascii="Arial Narrow" w:hAnsi="Arial Narrow"/>
          <w:b w:val="0"/>
          <w:color w:val="808080" w:themeColor="background1" w:themeShade="80"/>
        </w:rPr>
        <w:t xml:space="preserve"> </w:t>
      </w:r>
      <w:r w:rsidRPr="00457AB3">
        <w:rPr>
          <w:rFonts w:ascii="Arial Narrow" w:hAnsi="Arial Narrow"/>
        </w:rPr>
        <w:t xml:space="preserve">de </w:t>
      </w:r>
      <w:r w:rsidR="00910941">
        <w:rPr>
          <w:rFonts w:ascii="Arial Narrow" w:hAnsi="Arial Narrow"/>
        </w:rPr>
        <w:t>201</w:t>
      </w:r>
      <w:r w:rsidR="0046203D">
        <w:rPr>
          <w:rFonts w:ascii="Arial Narrow" w:hAnsi="Arial Narrow"/>
        </w:rPr>
        <w:t>8</w:t>
      </w:r>
    </w:p>
    <w:p w:rsidR="006F3B6D" w:rsidRDefault="006F3B6D" w:rsidP="006F3B6D">
      <w:pPr>
        <w:pStyle w:val="Default"/>
        <w:jc w:val="center"/>
        <w:rPr>
          <w:rFonts w:ascii="Arial Narrow" w:hAnsi="Arial Narrow"/>
          <w:b/>
          <w:color w:val="auto"/>
          <w:sz w:val="22"/>
          <w:szCs w:val="22"/>
        </w:rPr>
      </w:pPr>
    </w:p>
    <w:p w:rsidR="001C69D0" w:rsidRPr="00457AB3" w:rsidRDefault="001C69D0" w:rsidP="006F3B6D">
      <w:pPr>
        <w:pStyle w:val="Default"/>
        <w:jc w:val="center"/>
        <w:rPr>
          <w:rFonts w:ascii="Arial Narrow" w:hAnsi="Arial Narrow"/>
          <w:b/>
          <w:color w:val="auto"/>
          <w:sz w:val="22"/>
          <w:szCs w:val="22"/>
        </w:rPr>
      </w:pPr>
    </w:p>
    <w:p w:rsidR="00BE2F7B" w:rsidRDefault="006F3B6D" w:rsidP="00553DFE">
      <w:pPr>
        <w:pStyle w:val="Style2"/>
        <w:jc w:val="both"/>
        <w:rPr>
          <w:rFonts w:ascii="Arial Narrow" w:hAnsi="Arial Narrow" w:cs="Arial"/>
          <w:bCs/>
          <w:sz w:val="22"/>
          <w:lang w:val="es-ES_tradnl"/>
        </w:rPr>
      </w:pPr>
      <w:r w:rsidRPr="003E2656">
        <w:rPr>
          <w:rFonts w:ascii="Arial Narrow" w:hAnsi="Arial Narrow" w:cs="Arial"/>
          <w:b/>
          <w:sz w:val="22"/>
          <w:szCs w:val="22"/>
          <w:lang w:val="es-CO"/>
        </w:rPr>
        <w:t xml:space="preserve">LA PRESENTE INVITACIÓN PÚBLICA, TIENE COMO FIN </w:t>
      </w:r>
      <w:r w:rsidR="004F6EA1" w:rsidRPr="003E2656">
        <w:rPr>
          <w:rFonts w:ascii="Arial Narrow" w:hAnsi="Arial Narrow" w:cs="Arial"/>
          <w:b/>
          <w:sz w:val="22"/>
          <w:szCs w:val="22"/>
          <w:lang w:val="es-CO"/>
        </w:rPr>
        <w:t xml:space="preserve">DE </w:t>
      </w:r>
      <w:r w:rsidR="004F6EA1" w:rsidRPr="003E2656">
        <w:rPr>
          <w:rFonts w:ascii="Arial Narrow" w:hAnsi="Arial Narrow" w:cs="Arial"/>
          <w:b/>
          <w:bCs/>
          <w:sz w:val="22"/>
          <w:szCs w:val="22"/>
          <w:lang w:val="es-CO"/>
        </w:rPr>
        <w:t xml:space="preserve">CONTRATAR </w:t>
      </w:r>
      <w:r w:rsidR="004B31DD" w:rsidRPr="004B31DD">
        <w:rPr>
          <w:rFonts w:ascii="Arial Narrow" w:hAnsi="Arial Narrow" w:cs="Arial"/>
          <w:sz w:val="22"/>
          <w:szCs w:val="22"/>
          <w:lang w:val="es-ES_tradnl"/>
        </w:rPr>
        <w:t>“</w:t>
      </w:r>
      <w:r w:rsidR="00553DFE" w:rsidRPr="00553DFE">
        <w:rPr>
          <w:rFonts w:ascii="Arial Narrow" w:hAnsi="Arial Narrow" w:cs="Arial"/>
          <w:bCs/>
          <w:i/>
          <w:sz w:val="22"/>
          <w:szCs w:val="22"/>
          <w:lang w:val="es-ES"/>
        </w:rPr>
        <w:t>Contratar la compra de Instrumentos Musicales para el fortalecimiento del programa de Cultura, Deporte y Recreación e Insumos y Materiales para el Cuidado y Mantenimiento del Material Bibliográfico, dirigidos a la Población Privada de la Libertad de La Cárcel y Penitenciaria con Alta y Media Seguridad la Paz del INPEC</w:t>
      </w:r>
      <w:r w:rsidR="004B31DD" w:rsidRPr="004B31DD">
        <w:rPr>
          <w:rFonts w:ascii="Arial Narrow" w:hAnsi="Arial Narrow" w:cs="Arial"/>
          <w:sz w:val="22"/>
          <w:szCs w:val="22"/>
          <w:lang w:val="es-ES"/>
        </w:rPr>
        <w:t>”.</w:t>
      </w:r>
    </w:p>
    <w:p w:rsidR="00AA29BD" w:rsidRPr="00BE2F7B" w:rsidRDefault="00AA29BD" w:rsidP="00BE2F7B">
      <w:pPr>
        <w:pStyle w:val="Style2"/>
        <w:jc w:val="both"/>
        <w:rPr>
          <w:rFonts w:ascii="Arial Narrow" w:hAnsi="Arial Narrow" w:cs="Arial"/>
          <w:bCs/>
          <w:sz w:val="22"/>
          <w:lang w:val="es-CO"/>
        </w:rPr>
      </w:pPr>
    </w:p>
    <w:p w:rsidR="006C04AA" w:rsidRPr="00BE2F7B" w:rsidRDefault="006C04AA" w:rsidP="00BE2F7B">
      <w:pPr>
        <w:pStyle w:val="Style2"/>
        <w:keepNext/>
        <w:widowControl/>
        <w:kinsoku w:val="0"/>
        <w:autoSpaceDE/>
        <w:ind w:right="0"/>
        <w:jc w:val="both"/>
        <w:rPr>
          <w:rFonts w:ascii="Arial Narrow" w:hAnsi="Arial Narrow" w:cs="Arial"/>
          <w:b/>
          <w:bCs/>
          <w:sz w:val="22"/>
          <w:szCs w:val="22"/>
          <w:lang w:val="es-CO"/>
        </w:rPr>
      </w:pPr>
    </w:p>
    <w:p w:rsidR="006F3B6D" w:rsidRPr="00457AB3" w:rsidRDefault="006F3B6D" w:rsidP="00583C77">
      <w:pPr>
        <w:pStyle w:val="Ttulo2"/>
        <w:numPr>
          <w:ilvl w:val="0"/>
          <w:numId w:val="6"/>
        </w:numPr>
        <w:tabs>
          <w:tab w:val="left" w:pos="0"/>
        </w:tabs>
        <w:ind w:left="426" w:hanging="426"/>
        <w:jc w:val="left"/>
        <w:rPr>
          <w:rFonts w:ascii="Arial Narrow" w:eastAsia="Calibri" w:hAnsi="Arial Narrow" w:cs="Arial"/>
          <w:b w:val="0"/>
          <w:sz w:val="22"/>
          <w:szCs w:val="22"/>
          <w:lang w:val="es-CO"/>
        </w:rPr>
      </w:pPr>
      <w:r w:rsidRPr="00457AB3">
        <w:rPr>
          <w:rFonts w:ascii="Arial Narrow" w:eastAsia="Calibri" w:hAnsi="Arial Narrow" w:cs="Arial"/>
          <w:sz w:val="22"/>
          <w:szCs w:val="22"/>
          <w:lang w:val="es-CO"/>
        </w:rPr>
        <w:t>INFORMACIÓN GENERAL</w:t>
      </w:r>
    </w:p>
    <w:p w:rsidR="006F3B6D" w:rsidRPr="00457AB3" w:rsidRDefault="006F3B6D" w:rsidP="006F3B6D">
      <w:pPr>
        <w:rPr>
          <w:rFonts w:ascii="Arial Narrow" w:eastAsia="Calibri" w:hAnsi="Arial Narrow" w:cs="Arial"/>
          <w:sz w:val="22"/>
          <w:szCs w:val="22"/>
          <w:lang w:val="es-CO"/>
        </w:rPr>
      </w:pPr>
    </w:p>
    <w:p w:rsidR="00086A09" w:rsidRPr="00C77552" w:rsidRDefault="00734890" w:rsidP="00086A09">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eastAsia="Lucida Sans Unicode" w:hAnsi="Arial Narrow" w:cs="Arial"/>
          <w:kern w:val="1"/>
          <w:sz w:val="22"/>
          <w:szCs w:val="22"/>
          <w:lang w:val="es-ES_tradnl" w:eastAsia="ar-SA"/>
        </w:rPr>
      </w:pPr>
      <w:r w:rsidRPr="00734890">
        <w:rPr>
          <w:rFonts w:ascii="Arial Narrow" w:hAnsi="Arial Narrow" w:cs="Arial"/>
          <w:sz w:val="22"/>
          <w:szCs w:val="22"/>
        </w:rPr>
        <w:t xml:space="preserve">El presente proceso se regirá por el procedimiento referido en el numeral 5 del artículo 2º de la Ley 1150 de 2007, adicionado por el artículo 94 de la Ley 1474 de 2011, reglamentado por el Decreto 1082 de 2015, por cuanto el presupuesto oficial no supera el 10% de la menor cuantía fijada para la Entidad. Esta invitación estará publicada </w:t>
      </w:r>
      <w:r w:rsidRPr="00536A42">
        <w:rPr>
          <w:rFonts w:ascii="Arial Narrow" w:hAnsi="Arial Narrow" w:cs="Arial"/>
          <w:sz w:val="22"/>
          <w:szCs w:val="22"/>
        </w:rPr>
        <w:t xml:space="preserve">desde el </w:t>
      </w:r>
      <w:r w:rsidR="00E62931">
        <w:rPr>
          <w:rFonts w:ascii="Arial Narrow" w:hAnsi="Arial Narrow" w:cs="Arial"/>
          <w:sz w:val="22"/>
          <w:szCs w:val="22"/>
        </w:rPr>
        <w:t>01</w:t>
      </w:r>
      <w:r w:rsidRPr="00536A42">
        <w:rPr>
          <w:rFonts w:ascii="Arial Narrow" w:hAnsi="Arial Narrow" w:cs="Arial"/>
          <w:sz w:val="22"/>
          <w:szCs w:val="22"/>
        </w:rPr>
        <w:t xml:space="preserve"> de </w:t>
      </w:r>
      <w:r w:rsidR="00E62931">
        <w:rPr>
          <w:rFonts w:ascii="Arial Narrow" w:hAnsi="Arial Narrow" w:cs="Arial"/>
          <w:sz w:val="22"/>
          <w:szCs w:val="22"/>
        </w:rPr>
        <w:t>Noviembre</w:t>
      </w:r>
      <w:r w:rsidR="000257AA" w:rsidRPr="00536A42">
        <w:rPr>
          <w:rFonts w:ascii="Arial Narrow" w:hAnsi="Arial Narrow" w:cs="Arial"/>
          <w:sz w:val="22"/>
          <w:szCs w:val="22"/>
        </w:rPr>
        <w:t xml:space="preserve"> </w:t>
      </w:r>
      <w:proofErr w:type="spellStart"/>
      <w:r w:rsidRPr="00536A42">
        <w:rPr>
          <w:rFonts w:ascii="Arial Narrow" w:hAnsi="Arial Narrow" w:cs="Arial"/>
          <w:sz w:val="22"/>
          <w:szCs w:val="22"/>
        </w:rPr>
        <w:t>de</w:t>
      </w:r>
      <w:proofErr w:type="spellEnd"/>
      <w:r w:rsidRPr="00536A42">
        <w:rPr>
          <w:rFonts w:ascii="Arial Narrow" w:hAnsi="Arial Narrow" w:cs="Arial"/>
          <w:sz w:val="22"/>
          <w:szCs w:val="22"/>
        </w:rPr>
        <w:t xml:space="preserve"> 2018 en el Sistema Electrónico para la contratación públic</w:t>
      </w:r>
      <w:r w:rsidR="00086A09" w:rsidRPr="00536A42">
        <w:rPr>
          <w:rFonts w:ascii="Arial Narrow" w:hAnsi="Arial Narrow" w:cs="Arial"/>
          <w:sz w:val="22"/>
          <w:szCs w:val="22"/>
        </w:rPr>
        <w:t>a –SECOP II</w:t>
      </w:r>
      <w:r w:rsidR="006042BA" w:rsidRPr="00536A42">
        <w:rPr>
          <w:rFonts w:ascii="Arial Narrow" w:hAnsi="Arial Narrow" w:cs="Arial"/>
          <w:sz w:val="22"/>
          <w:szCs w:val="22"/>
        </w:rPr>
        <w:t xml:space="preserve"> y las ofertas que llegaren a presentarse como consecuencia de la misma se realizaran</w:t>
      </w:r>
      <w:r w:rsidR="00916560" w:rsidRPr="00536A42">
        <w:rPr>
          <w:rFonts w:ascii="Arial Narrow" w:hAnsi="Arial Narrow" w:cs="Arial"/>
          <w:sz w:val="22"/>
          <w:szCs w:val="22"/>
        </w:rPr>
        <w:t xml:space="preserve">  a partir del día </w:t>
      </w:r>
      <w:r w:rsidR="00E62931">
        <w:rPr>
          <w:rFonts w:ascii="Arial Narrow" w:hAnsi="Arial Narrow" w:cs="Arial"/>
          <w:sz w:val="22"/>
          <w:szCs w:val="22"/>
        </w:rPr>
        <w:t>02</w:t>
      </w:r>
      <w:r w:rsidRPr="00536A42">
        <w:rPr>
          <w:rFonts w:ascii="Arial Narrow" w:hAnsi="Arial Narrow" w:cs="Arial"/>
          <w:sz w:val="22"/>
          <w:szCs w:val="22"/>
        </w:rPr>
        <w:t xml:space="preserve"> de </w:t>
      </w:r>
      <w:r w:rsidR="00E62931">
        <w:rPr>
          <w:rFonts w:ascii="Arial Narrow" w:hAnsi="Arial Narrow" w:cs="Arial"/>
          <w:sz w:val="22"/>
          <w:szCs w:val="22"/>
        </w:rPr>
        <w:t>Noviembre</w:t>
      </w:r>
      <w:r w:rsidR="00086A09" w:rsidRPr="00536A42">
        <w:rPr>
          <w:rFonts w:ascii="Arial Narrow" w:hAnsi="Arial Narrow" w:cs="Arial"/>
          <w:sz w:val="22"/>
          <w:szCs w:val="22"/>
        </w:rPr>
        <w:t xml:space="preserve"> </w:t>
      </w:r>
      <w:proofErr w:type="spellStart"/>
      <w:r w:rsidRPr="00536A42">
        <w:rPr>
          <w:rFonts w:ascii="Arial Narrow" w:hAnsi="Arial Narrow" w:cs="Arial"/>
          <w:sz w:val="22"/>
          <w:szCs w:val="22"/>
        </w:rPr>
        <w:t>de</w:t>
      </w:r>
      <w:proofErr w:type="spellEnd"/>
      <w:r w:rsidRPr="00536A42">
        <w:rPr>
          <w:rFonts w:ascii="Arial Narrow" w:hAnsi="Arial Narrow" w:cs="Arial"/>
          <w:sz w:val="22"/>
          <w:szCs w:val="22"/>
        </w:rPr>
        <w:t xml:space="preserve"> 2018 a l</w:t>
      </w:r>
      <w:r w:rsidR="005E1751" w:rsidRPr="00536A42">
        <w:rPr>
          <w:rFonts w:ascii="Arial Narrow" w:hAnsi="Arial Narrow" w:cs="Arial"/>
          <w:sz w:val="22"/>
          <w:szCs w:val="22"/>
        </w:rPr>
        <w:t>a hora 0</w:t>
      </w:r>
      <w:r w:rsidR="00E62931">
        <w:rPr>
          <w:rFonts w:ascii="Arial Narrow" w:hAnsi="Arial Narrow" w:cs="Arial"/>
          <w:sz w:val="22"/>
          <w:szCs w:val="22"/>
        </w:rPr>
        <w:t>4</w:t>
      </w:r>
      <w:r w:rsidR="00EA7FFD" w:rsidRPr="00536A42">
        <w:rPr>
          <w:rFonts w:ascii="Arial Narrow" w:hAnsi="Arial Narrow" w:cs="Arial"/>
          <w:sz w:val="22"/>
          <w:szCs w:val="22"/>
        </w:rPr>
        <w:t>:</w:t>
      </w:r>
      <w:r w:rsidR="00E62931">
        <w:rPr>
          <w:rFonts w:ascii="Arial Narrow" w:hAnsi="Arial Narrow" w:cs="Arial"/>
          <w:sz w:val="22"/>
          <w:szCs w:val="22"/>
        </w:rPr>
        <w:t>3</w:t>
      </w:r>
      <w:r w:rsidR="00E50AB0" w:rsidRPr="00536A42">
        <w:rPr>
          <w:rFonts w:ascii="Arial Narrow" w:hAnsi="Arial Narrow" w:cs="Arial"/>
          <w:sz w:val="22"/>
          <w:szCs w:val="22"/>
        </w:rPr>
        <w:t>0</w:t>
      </w:r>
      <w:r w:rsidR="00916560" w:rsidRPr="00536A42">
        <w:rPr>
          <w:rFonts w:ascii="Arial Narrow" w:hAnsi="Arial Narrow" w:cs="Arial"/>
          <w:sz w:val="22"/>
          <w:szCs w:val="22"/>
        </w:rPr>
        <w:t xml:space="preserve"> </w:t>
      </w:r>
      <w:r w:rsidR="007A50D0" w:rsidRPr="00536A42">
        <w:rPr>
          <w:rFonts w:ascii="Arial Narrow" w:hAnsi="Arial Narrow" w:cs="Arial"/>
          <w:sz w:val="22"/>
          <w:szCs w:val="22"/>
        </w:rPr>
        <w:t>p</w:t>
      </w:r>
      <w:r w:rsidR="005E1751" w:rsidRPr="00536A42">
        <w:rPr>
          <w:rFonts w:ascii="Arial Narrow" w:hAnsi="Arial Narrow" w:cs="Arial"/>
          <w:sz w:val="22"/>
          <w:szCs w:val="22"/>
        </w:rPr>
        <w:t>.</w:t>
      </w:r>
      <w:r w:rsidR="00916560" w:rsidRPr="00536A42">
        <w:rPr>
          <w:rFonts w:ascii="Arial Narrow" w:hAnsi="Arial Narrow" w:cs="Arial"/>
          <w:sz w:val="22"/>
          <w:szCs w:val="22"/>
        </w:rPr>
        <w:t xml:space="preserve">m. hasta el día </w:t>
      </w:r>
      <w:r w:rsidR="007A50D0" w:rsidRPr="00536A42">
        <w:rPr>
          <w:rFonts w:ascii="Arial Narrow" w:hAnsi="Arial Narrow" w:cs="Arial"/>
          <w:sz w:val="22"/>
          <w:szCs w:val="22"/>
        </w:rPr>
        <w:t>0</w:t>
      </w:r>
      <w:r w:rsidR="00E62931">
        <w:rPr>
          <w:rFonts w:ascii="Arial Narrow" w:hAnsi="Arial Narrow" w:cs="Arial"/>
          <w:sz w:val="22"/>
          <w:szCs w:val="22"/>
        </w:rPr>
        <w:t>7</w:t>
      </w:r>
      <w:r w:rsidRPr="00536A42">
        <w:rPr>
          <w:rFonts w:ascii="Arial Narrow" w:hAnsi="Arial Narrow" w:cs="Arial"/>
          <w:sz w:val="22"/>
          <w:szCs w:val="22"/>
        </w:rPr>
        <w:t xml:space="preserve"> de </w:t>
      </w:r>
      <w:r w:rsidR="007A50D0" w:rsidRPr="00536A42">
        <w:rPr>
          <w:rFonts w:ascii="Arial Narrow" w:hAnsi="Arial Narrow" w:cs="Arial"/>
          <w:sz w:val="22"/>
          <w:szCs w:val="22"/>
        </w:rPr>
        <w:t>Noviem</w:t>
      </w:r>
      <w:r w:rsidR="000E4E13" w:rsidRPr="00536A42">
        <w:rPr>
          <w:rFonts w:ascii="Arial Narrow" w:hAnsi="Arial Narrow" w:cs="Arial"/>
          <w:sz w:val="22"/>
          <w:szCs w:val="22"/>
        </w:rPr>
        <w:t>bre</w:t>
      </w:r>
      <w:r w:rsidR="003B7405" w:rsidRPr="00536A42">
        <w:rPr>
          <w:rFonts w:ascii="Arial Narrow" w:hAnsi="Arial Narrow" w:cs="Arial"/>
          <w:sz w:val="22"/>
          <w:szCs w:val="22"/>
        </w:rPr>
        <w:t xml:space="preserve"> de 2018 a las horas </w:t>
      </w:r>
      <w:r w:rsidR="00E62931">
        <w:rPr>
          <w:rFonts w:ascii="Arial Narrow" w:hAnsi="Arial Narrow" w:cs="Arial"/>
          <w:sz w:val="22"/>
          <w:szCs w:val="22"/>
        </w:rPr>
        <w:t>1</w:t>
      </w:r>
      <w:r w:rsidR="004F590A" w:rsidRPr="00536A42">
        <w:rPr>
          <w:rFonts w:ascii="Arial Narrow" w:hAnsi="Arial Narrow" w:cs="Arial"/>
          <w:sz w:val="22"/>
          <w:szCs w:val="22"/>
        </w:rPr>
        <w:t>0</w:t>
      </w:r>
      <w:r w:rsidRPr="00536A42">
        <w:rPr>
          <w:rFonts w:ascii="Arial Narrow" w:hAnsi="Arial Narrow" w:cs="Arial"/>
          <w:sz w:val="22"/>
          <w:szCs w:val="22"/>
        </w:rPr>
        <w:t xml:space="preserve">:00 </w:t>
      </w:r>
      <w:r w:rsidR="00E62931">
        <w:rPr>
          <w:rFonts w:ascii="Arial Narrow" w:hAnsi="Arial Narrow" w:cs="Arial"/>
          <w:sz w:val="22"/>
          <w:szCs w:val="22"/>
        </w:rPr>
        <w:t>a</w:t>
      </w:r>
      <w:r w:rsidRPr="00536A42">
        <w:rPr>
          <w:rFonts w:ascii="Arial Narrow" w:hAnsi="Arial Narrow" w:cs="Arial"/>
          <w:sz w:val="22"/>
          <w:szCs w:val="22"/>
        </w:rPr>
        <w:t xml:space="preserve">.m. El comité </w:t>
      </w:r>
      <w:r w:rsidR="004A1343" w:rsidRPr="00536A42">
        <w:rPr>
          <w:rFonts w:ascii="Arial Narrow" w:hAnsi="Arial Narrow" w:cs="Arial"/>
          <w:sz w:val="22"/>
          <w:szCs w:val="22"/>
        </w:rPr>
        <w:t xml:space="preserve">evaluador estará conformado por: </w:t>
      </w:r>
      <w:r w:rsidR="0057248E" w:rsidRPr="00536A42">
        <w:rPr>
          <w:rFonts w:ascii="Arial Narrow" w:hAnsi="Arial Narrow" w:cs="Arial"/>
          <w:sz w:val="22"/>
          <w:szCs w:val="22"/>
        </w:rPr>
        <w:t>VERIFICACIÓN JURÍDICA –</w:t>
      </w:r>
      <w:r w:rsidR="0057248E" w:rsidRPr="0057248E">
        <w:rPr>
          <w:rFonts w:ascii="Arial Narrow" w:hAnsi="Arial Narrow" w:cs="Arial"/>
          <w:sz w:val="22"/>
          <w:szCs w:val="22"/>
        </w:rPr>
        <w:t xml:space="preserve"> </w:t>
      </w:r>
      <w:r w:rsidR="0057248E" w:rsidRPr="0057248E">
        <w:rPr>
          <w:rFonts w:ascii="Arial Narrow" w:hAnsi="Arial Narrow" w:cs="Arial"/>
          <w:bCs/>
          <w:sz w:val="22"/>
          <w:szCs w:val="22"/>
          <w:lang w:val="es-CO"/>
        </w:rPr>
        <w:t>Jorge Patiño Benavides, Asesor Jurídico</w:t>
      </w:r>
      <w:r w:rsidR="0057248E" w:rsidRPr="0057248E">
        <w:rPr>
          <w:rFonts w:ascii="Arial Narrow" w:hAnsi="Arial Narrow" w:cs="Arial"/>
          <w:sz w:val="22"/>
          <w:szCs w:val="22"/>
        </w:rPr>
        <w:t>; VERIFICACIÓN TÉCNICA –</w:t>
      </w:r>
      <w:r w:rsidR="0057248E" w:rsidRPr="0057248E">
        <w:rPr>
          <w:rFonts w:ascii="Arial Narrow" w:hAnsi="Arial Narrow" w:cs="Arial"/>
          <w:bCs/>
          <w:sz w:val="22"/>
          <w:szCs w:val="22"/>
        </w:rPr>
        <w:t xml:space="preserve"> DG. </w:t>
      </w:r>
      <w:proofErr w:type="spellStart"/>
      <w:r w:rsidR="00FD4BBE">
        <w:rPr>
          <w:rFonts w:ascii="Arial Narrow" w:hAnsi="Arial Narrow" w:cs="Arial"/>
          <w:bCs/>
          <w:sz w:val="22"/>
          <w:szCs w:val="22"/>
        </w:rPr>
        <w:t>Elber</w:t>
      </w:r>
      <w:proofErr w:type="spellEnd"/>
      <w:r w:rsidR="00FD4BBE">
        <w:rPr>
          <w:rFonts w:ascii="Arial Narrow" w:hAnsi="Arial Narrow" w:cs="Arial"/>
          <w:bCs/>
          <w:sz w:val="22"/>
          <w:szCs w:val="22"/>
        </w:rPr>
        <w:t xml:space="preserve"> Eduardo Burbano, Responsable del Centro Educativo, Te. </w:t>
      </w:r>
      <w:proofErr w:type="spellStart"/>
      <w:r w:rsidR="00FD4BBE">
        <w:rPr>
          <w:rFonts w:ascii="Arial Narrow" w:hAnsi="Arial Narrow" w:cs="Arial"/>
          <w:bCs/>
          <w:sz w:val="22"/>
          <w:szCs w:val="22"/>
        </w:rPr>
        <w:t>Armel</w:t>
      </w:r>
      <w:proofErr w:type="spellEnd"/>
      <w:r w:rsidR="00FD4BBE">
        <w:rPr>
          <w:rFonts w:ascii="Arial Narrow" w:hAnsi="Arial Narrow" w:cs="Arial"/>
          <w:bCs/>
          <w:sz w:val="22"/>
          <w:szCs w:val="22"/>
        </w:rPr>
        <w:t xml:space="preserve"> Duran </w:t>
      </w:r>
      <w:proofErr w:type="spellStart"/>
      <w:r w:rsidR="00FD4BBE">
        <w:rPr>
          <w:rFonts w:ascii="Arial Narrow" w:hAnsi="Arial Narrow" w:cs="Arial"/>
          <w:bCs/>
          <w:sz w:val="22"/>
          <w:szCs w:val="22"/>
        </w:rPr>
        <w:t>Duran</w:t>
      </w:r>
      <w:proofErr w:type="spellEnd"/>
      <w:r w:rsidR="0057248E" w:rsidRPr="0057248E">
        <w:rPr>
          <w:rFonts w:ascii="Arial Narrow" w:hAnsi="Arial Narrow" w:cs="Arial"/>
          <w:bCs/>
          <w:sz w:val="22"/>
          <w:szCs w:val="22"/>
        </w:rPr>
        <w:t xml:space="preserve">, </w:t>
      </w:r>
      <w:r w:rsidR="00E50AB0" w:rsidRPr="00E50AB0">
        <w:rPr>
          <w:rFonts w:ascii="Arial Narrow" w:hAnsi="Arial Narrow" w:cs="Arial"/>
          <w:bCs/>
          <w:sz w:val="22"/>
          <w:szCs w:val="22"/>
        </w:rPr>
        <w:t xml:space="preserve">Responsable Área </w:t>
      </w:r>
      <w:r w:rsidR="00FD4BBE">
        <w:rPr>
          <w:rFonts w:ascii="Arial Narrow" w:hAnsi="Arial Narrow" w:cs="Arial"/>
          <w:bCs/>
          <w:sz w:val="22"/>
          <w:szCs w:val="22"/>
        </w:rPr>
        <w:t>Atención y Tratamiento,</w:t>
      </w:r>
      <w:r w:rsidR="008C3740">
        <w:rPr>
          <w:rFonts w:ascii="Arial Narrow" w:hAnsi="Arial Narrow" w:cs="Arial"/>
          <w:bCs/>
          <w:sz w:val="22"/>
          <w:szCs w:val="22"/>
        </w:rPr>
        <w:t xml:space="preserve"> </w:t>
      </w:r>
      <w:r w:rsidR="0057248E" w:rsidRPr="0057248E">
        <w:rPr>
          <w:rFonts w:ascii="Arial Narrow" w:hAnsi="Arial Narrow" w:cs="Arial"/>
          <w:sz w:val="22"/>
          <w:szCs w:val="22"/>
        </w:rPr>
        <w:t xml:space="preserve">ECONOMICA – </w:t>
      </w:r>
      <w:r w:rsidR="008C3740" w:rsidRPr="008C3740">
        <w:rPr>
          <w:rFonts w:ascii="Arial Narrow" w:hAnsi="Arial Narrow" w:cs="Arial"/>
          <w:sz w:val="22"/>
          <w:szCs w:val="22"/>
        </w:rPr>
        <w:t xml:space="preserve">Libia Esther Losada Molina, Responsable Área Administrativa y </w:t>
      </w:r>
      <w:r w:rsidR="00953719">
        <w:rPr>
          <w:rFonts w:ascii="Arial Narrow" w:hAnsi="Arial Narrow" w:cs="Arial"/>
          <w:sz w:val="22"/>
          <w:szCs w:val="22"/>
        </w:rPr>
        <w:t>Financiera.</w:t>
      </w:r>
      <w:r w:rsidR="008C3740" w:rsidRPr="008C3740">
        <w:rPr>
          <w:rFonts w:ascii="Arial Narrow" w:hAnsi="Arial Narrow" w:cs="Arial"/>
          <w:sz w:val="22"/>
          <w:szCs w:val="22"/>
        </w:rPr>
        <w:t xml:space="preserve"> </w:t>
      </w:r>
      <w:r w:rsidR="00E62931">
        <w:rPr>
          <w:rFonts w:ascii="Arial Narrow" w:hAnsi="Arial Narrow" w:cs="Arial"/>
          <w:sz w:val="22"/>
          <w:szCs w:val="22"/>
        </w:rPr>
        <w:t xml:space="preserve"> </w:t>
      </w:r>
    </w:p>
    <w:p w:rsidR="001740C3" w:rsidRDefault="001740C3" w:rsidP="006F3B6D">
      <w:pPr>
        <w:jc w:val="both"/>
        <w:rPr>
          <w:rFonts w:ascii="Arial Narrow" w:hAnsi="Arial Narrow" w:cs="Arial"/>
          <w:sz w:val="22"/>
          <w:szCs w:val="22"/>
          <w:lang w:val="es-ES_tradnl"/>
        </w:rPr>
      </w:pPr>
    </w:p>
    <w:p w:rsidR="00D92CE2" w:rsidRDefault="00D92CE2" w:rsidP="006F3B6D">
      <w:pPr>
        <w:jc w:val="both"/>
        <w:rPr>
          <w:rFonts w:ascii="Arial Narrow" w:hAnsi="Arial Narrow" w:cs="Arial"/>
          <w:sz w:val="22"/>
          <w:szCs w:val="22"/>
          <w:lang w:val="es-ES_tradnl"/>
        </w:rPr>
      </w:pPr>
    </w:p>
    <w:p w:rsidR="006F3B6D" w:rsidRDefault="006F3B6D" w:rsidP="00583C77">
      <w:pPr>
        <w:pStyle w:val="CM4"/>
        <w:numPr>
          <w:ilvl w:val="0"/>
          <w:numId w:val="6"/>
        </w:numPr>
        <w:ind w:left="426" w:hanging="426"/>
        <w:rPr>
          <w:rFonts w:ascii="Arial Narrow" w:hAnsi="Arial Narrow"/>
          <w:b/>
          <w:bCs/>
          <w:color w:val="auto"/>
          <w:sz w:val="22"/>
          <w:szCs w:val="22"/>
          <w:lang w:val="es-MX"/>
        </w:rPr>
      </w:pPr>
      <w:r w:rsidRPr="00457AB3">
        <w:rPr>
          <w:rFonts w:ascii="Arial Narrow" w:hAnsi="Arial Narrow"/>
          <w:b/>
          <w:bCs/>
          <w:color w:val="auto"/>
          <w:sz w:val="22"/>
          <w:szCs w:val="22"/>
          <w:lang w:val="es-MX"/>
        </w:rPr>
        <w:t>OBJETO</w:t>
      </w:r>
    </w:p>
    <w:p w:rsidR="006D3966" w:rsidRPr="006D3966" w:rsidRDefault="006D3966" w:rsidP="006D3966">
      <w:pPr>
        <w:pStyle w:val="Default"/>
        <w:rPr>
          <w:lang w:val="es-MX"/>
        </w:rPr>
      </w:pPr>
    </w:p>
    <w:p w:rsidR="005401B7" w:rsidRDefault="00D719AA" w:rsidP="00553DFE">
      <w:pPr>
        <w:pStyle w:val="Style2"/>
        <w:jc w:val="both"/>
        <w:rPr>
          <w:rFonts w:ascii="Arial Narrow" w:hAnsi="Arial Narrow" w:cs="Arial"/>
          <w:sz w:val="22"/>
          <w:szCs w:val="22"/>
          <w:lang w:val="es-ES"/>
        </w:rPr>
      </w:pPr>
      <w:r w:rsidRPr="00D719AA">
        <w:rPr>
          <w:rFonts w:ascii="Arial Narrow" w:hAnsi="Arial Narrow" w:cs="Arial"/>
          <w:sz w:val="22"/>
          <w:szCs w:val="22"/>
          <w:lang w:val="es-CO"/>
        </w:rPr>
        <w:t>“</w:t>
      </w:r>
      <w:r w:rsidR="00553DFE" w:rsidRPr="00553DFE">
        <w:rPr>
          <w:rFonts w:ascii="Arial Narrow" w:hAnsi="Arial Narrow" w:cs="Arial"/>
          <w:bCs/>
          <w:i/>
          <w:sz w:val="22"/>
          <w:szCs w:val="22"/>
          <w:lang w:val="es-ES"/>
        </w:rPr>
        <w:t>Contratar la compra de Instrumentos Musicales para el fortalecimiento del programa de Cultura, Deporte y Recreación e Insumos y Materiales para el Cuidado y Mantenimiento del Material Bibliográfico, dirigidos a la Población Privada de la Libertad de La Cárcel y Penitenciaria con Alta y Media Seguridad la Paz del INPEC</w:t>
      </w:r>
      <w:r w:rsidRPr="007A1358">
        <w:rPr>
          <w:rFonts w:ascii="Arial Narrow" w:hAnsi="Arial Narrow" w:cs="Arial"/>
          <w:sz w:val="22"/>
          <w:szCs w:val="22"/>
          <w:lang w:val="es-ES"/>
        </w:rPr>
        <w:t>”.</w:t>
      </w:r>
    </w:p>
    <w:p w:rsidR="00BF51E9" w:rsidRDefault="00BF51E9" w:rsidP="004D0B5D">
      <w:pPr>
        <w:pStyle w:val="Style2"/>
        <w:rPr>
          <w:rFonts w:ascii="Arial Narrow" w:hAnsi="Arial Narrow" w:cs="Arial"/>
          <w:sz w:val="22"/>
          <w:szCs w:val="22"/>
          <w:lang w:val="es-ES"/>
        </w:rPr>
      </w:pPr>
    </w:p>
    <w:p w:rsidR="0000167E" w:rsidRPr="00E30141" w:rsidRDefault="0000167E" w:rsidP="00EC278A">
      <w:pPr>
        <w:pStyle w:val="Style2"/>
        <w:keepNext/>
        <w:widowControl/>
        <w:kinsoku w:val="0"/>
        <w:autoSpaceDE/>
        <w:jc w:val="both"/>
        <w:rPr>
          <w:rFonts w:ascii="Arial Narrow" w:hAnsi="Arial Narrow"/>
          <w:b/>
          <w:bCs/>
          <w:sz w:val="22"/>
          <w:szCs w:val="22"/>
          <w:lang w:val="es-CO"/>
        </w:rPr>
      </w:pPr>
    </w:p>
    <w:p w:rsidR="006F3B6D" w:rsidRDefault="006F3B6D" w:rsidP="00583C77">
      <w:pPr>
        <w:pStyle w:val="CM4"/>
        <w:numPr>
          <w:ilvl w:val="1"/>
          <w:numId w:val="13"/>
        </w:numPr>
        <w:ind w:left="709" w:hanging="709"/>
        <w:jc w:val="both"/>
        <w:rPr>
          <w:rFonts w:ascii="Arial Narrow" w:hAnsi="Arial Narrow"/>
          <w:b/>
          <w:bCs/>
          <w:sz w:val="22"/>
          <w:szCs w:val="22"/>
          <w:lang w:val="es-ES_tradnl"/>
        </w:rPr>
      </w:pPr>
      <w:r w:rsidRPr="00457AB3">
        <w:rPr>
          <w:rFonts w:ascii="Arial Narrow" w:hAnsi="Arial Narrow"/>
          <w:b/>
          <w:bCs/>
          <w:sz w:val="22"/>
          <w:szCs w:val="22"/>
          <w:lang w:val="es-ES_tradnl"/>
        </w:rPr>
        <w:t>OBJETO SEGÚN CLASIFICACIÓN BIENES Y SERVICIOS</w:t>
      </w:r>
    </w:p>
    <w:p w:rsidR="00121AC0" w:rsidRDefault="00121AC0" w:rsidP="00121AC0">
      <w:pPr>
        <w:pStyle w:val="Default"/>
        <w:rPr>
          <w:lang w:val="es-ES_tradnl"/>
        </w:rPr>
      </w:pPr>
    </w:p>
    <w:p w:rsidR="001F037A" w:rsidRPr="001F037A" w:rsidRDefault="001F037A" w:rsidP="001F037A">
      <w:pPr>
        <w:widowControl w:val="0"/>
        <w:autoSpaceDE w:val="0"/>
        <w:autoSpaceDN w:val="0"/>
        <w:adjustRightInd w:val="0"/>
        <w:jc w:val="both"/>
        <w:rPr>
          <w:rFonts w:ascii="Arial Narrow" w:eastAsia="Calibri" w:hAnsi="Arial Narrow" w:cs="Arial Narrow"/>
          <w:b/>
          <w:bCs/>
          <w:color w:val="FF0000"/>
          <w:spacing w:val="-7"/>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44"/>
        <w:gridCol w:w="936"/>
        <w:gridCol w:w="1613"/>
        <w:gridCol w:w="1197"/>
        <w:gridCol w:w="1354"/>
        <w:gridCol w:w="1395"/>
      </w:tblGrid>
      <w:tr w:rsidR="001F037A" w:rsidRPr="001F037A" w:rsidTr="00CC28B0">
        <w:trPr>
          <w:trHeight w:val="255"/>
          <w:jc w:val="center"/>
        </w:trPr>
        <w:tc>
          <w:tcPr>
            <w:tcW w:w="1677" w:type="dxa"/>
            <w:shd w:val="clear" w:color="auto" w:fill="F2F2F2"/>
          </w:tcPr>
          <w:p w:rsidR="001F037A" w:rsidRPr="001F037A" w:rsidRDefault="001F037A" w:rsidP="001F037A">
            <w:pPr>
              <w:shd w:val="clear" w:color="auto" w:fill="FFFFFF"/>
              <w:suppressAutoHyphens/>
              <w:jc w:val="center"/>
              <w:rPr>
                <w:rFonts w:ascii="Arial Narrow" w:hAnsi="Arial Narrow" w:cs="Arial Narrow"/>
                <w:b/>
                <w:bCs/>
                <w:sz w:val="24"/>
                <w:szCs w:val="24"/>
                <w:lang w:val="es-ES_tradnl" w:eastAsia="ar-SA"/>
              </w:rPr>
            </w:pPr>
            <w:r w:rsidRPr="001F037A">
              <w:rPr>
                <w:rFonts w:ascii="Arial Narrow" w:hAnsi="Arial Narrow" w:cs="Arial Narrow"/>
                <w:b/>
                <w:bCs/>
                <w:sz w:val="22"/>
                <w:szCs w:val="22"/>
                <w:lang w:val="es-ES_tradnl" w:eastAsia="ar-SA"/>
              </w:rPr>
              <w:t>Clasificación UNSPSC</w:t>
            </w:r>
          </w:p>
        </w:tc>
        <w:tc>
          <w:tcPr>
            <w:tcW w:w="936" w:type="dxa"/>
            <w:shd w:val="clear" w:color="auto" w:fill="F2F2F2"/>
            <w:vAlign w:val="center"/>
          </w:tcPr>
          <w:p w:rsidR="001F037A" w:rsidRPr="001F037A" w:rsidRDefault="001F037A" w:rsidP="001F037A">
            <w:pPr>
              <w:shd w:val="clear" w:color="auto" w:fill="FFFFFF"/>
              <w:suppressAutoHyphens/>
              <w:jc w:val="center"/>
              <w:rPr>
                <w:rFonts w:ascii="Arial Narrow" w:hAnsi="Arial Narrow" w:cs="Arial Narrow"/>
                <w:b/>
                <w:bCs/>
                <w:sz w:val="24"/>
                <w:szCs w:val="24"/>
                <w:lang w:val="es-ES_tradnl" w:eastAsia="ar-SA"/>
              </w:rPr>
            </w:pPr>
            <w:r w:rsidRPr="001F037A">
              <w:rPr>
                <w:rFonts w:ascii="Arial Narrow" w:hAnsi="Arial Narrow" w:cs="Arial Narrow"/>
                <w:b/>
                <w:bCs/>
                <w:sz w:val="22"/>
                <w:szCs w:val="22"/>
                <w:lang w:val="es-ES_tradnl" w:eastAsia="ar-SA"/>
              </w:rPr>
              <w:t>Grupo</w:t>
            </w:r>
          </w:p>
        </w:tc>
        <w:tc>
          <w:tcPr>
            <w:tcW w:w="1613" w:type="dxa"/>
            <w:shd w:val="clear" w:color="auto" w:fill="F2F2F2"/>
            <w:vAlign w:val="center"/>
          </w:tcPr>
          <w:p w:rsidR="001F037A" w:rsidRPr="001F037A" w:rsidRDefault="001F037A" w:rsidP="001F037A">
            <w:pPr>
              <w:shd w:val="clear" w:color="auto" w:fill="FFFFFF"/>
              <w:suppressAutoHyphens/>
              <w:jc w:val="center"/>
              <w:rPr>
                <w:rFonts w:ascii="Arial Narrow" w:hAnsi="Arial Narrow" w:cs="Arial Narrow"/>
                <w:b/>
                <w:bCs/>
                <w:sz w:val="24"/>
                <w:szCs w:val="24"/>
                <w:lang w:val="es-ES_tradnl" w:eastAsia="ar-SA"/>
              </w:rPr>
            </w:pPr>
            <w:r w:rsidRPr="001F037A">
              <w:rPr>
                <w:rFonts w:ascii="Arial Narrow" w:hAnsi="Arial Narrow" w:cs="Arial Narrow"/>
                <w:b/>
                <w:bCs/>
                <w:sz w:val="22"/>
                <w:szCs w:val="22"/>
                <w:lang w:val="es-ES_tradnl" w:eastAsia="ar-SA"/>
              </w:rPr>
              <w:t>Segmento</w:t>
            </w:r>
          </w:p>
        </w:tc>
        <w:tc>
          <w:tcPr>
            <w:tcW w:w="1197" w:type="dxa"/>
            <w:shd w:val="clear" w:color="auto" w:fill="F2F2F2"/>
            <w:vAlign w:val="center"/>
          </w:tcPr>
          <w:p w:rsidR="001F037A" w:rsidRPr="001F037A" w:rsidRDefault="001F037A" w:rsidP="001F037A">
            <w:pPr>
              <w:shd w:val="clear" w:color="auto" w:fill="FFFFFF"/>
              <w:suppressAutoHyphens/>
              <w:jc w:val="center"/>
              <w:rPr>
                <w:rFonts w:ascii="Arial Narrow" w:hAnsi="Arial Narrow" w:cs="Arial Narrow"/>
                <w:b/>
                <w:bCs/>
                <w:sz w:val="24"/>
                <w:szCs w:val="24"/>
                <w:lang w:val="es-ES_tradnl" w:eastAsia="ar-SA"/>
              </w:rPr>
            </w:pPr>
            <w:r w:rsidRPr="001F037A">
              <w:rPr>
                <w:rFonts w:ascii="Arial Narrow" w:hAnsi="Arial Narrow" w:cs="Arial Narrow"/>
                <w:b/>
                <w:bCs/>
                <w:sz w:val="22"/>
                <w:szCs w:val="22"/>
                <w:lang w:val="es-ES_tradnl" w:eastAsia="ar-SA"/>
              </w:rPr>
              <w:t>Familia</w:t>
            </w:r>
          </w:p>
        </w:tc>
        <w:tc>
          <w:tcPr>
            <w:tcW w:w="1354" w:type="dxa"/>
            <w:shd w:val="clear" w:color="auto" w:fill="F2F2F2"/>
            <w:vAlign w:val="center"/>
          </w:tcPr>
          <w:p w:rsidR="001F037A" w:rsidRPr="001F037A" w:rsidRDefault="001F037A" w:rsidP="001F037A">
            <w:pPr>
              <w:shd w:val="clear" w:color="auto" w:fill="FFFFFF"/>
              <w:suppressAutoHyphens/>
              <w:jc w:val="center"/>
              <w:rPr>
                <w:rFonts w:ascii="Arial Narrow" w:hAnsi="Arial Narrow" w:cs="Arial Narrow"/>
                <w:b/>
                <w:bCs/>
                <w:sz w:val="24"/>
                <w:szCs w:val="24"/>
                <w:lang w:val="es-ES_tradnl" w:eastAsia="ar-SA"/>
              </w:rPr>
            </w:pPr>
            <w:r w:rsidRPr="001F037A">
              <w:rPr>
                <w:rFonts w:ascii="Arial Narrow" w:hAnsi="Arial Narrow" w:cs="Arial Narrow"/>
                <w:b/>
                <w:bCs/>
                <w:sz w:val="22"/>
                <w:szCs w:val="22"/>
                <w:lang w:val="es-ES_tradnl" w:eastAsia="ar-SA"/>
              </w:rPr>
              <w:t>Clase</w:t>
            </w:r>
          </w:p>
        </w:tc>
        <w:tc>
          <w:tcPr>
            <w:tcW w:w="1395" w:type="dxa"/>
            <w:shd w:val="clear" w:color="auto" w:fill="F2F2F2"/>
            <w:vAlign w:val="center"/>
          </w:tcPr>
          <w:p w:rsidR="001F037A" w:rsidRPr="001F037A" w:rsidRDefault="001F037A" w:rsidP="001F037A">
            <w:pPr>
              <w:shd w:val="clear" w:color="auto" w:fill="FFFFFF"/>
              <w:suppressAutoHyphens/>
              <w:jc w:val="center"/>
              <w:rPr>
                <w:rFonts w:ascii="Arial Narrow" w:hAnsi="Arial Narrow" w:cs="Arial Narrow"/>
                <w:b/>
                <w:bCs/>
                <w:sz w:val="24"/>
                <w:szCs w:val="24"/>
                <w:lang w:val="es-ES_tradnl" w:eastAsia="ar-SA"/>
              </w:rPr>
            </w:pPr>
            <w:r w:rsidRPr="001F037A">
              <w:rPr>
                <w:rFonts w:ascii="Arial Narrow" w:hAnsi="Arial Narrow" w:cs="Arial Narrow"/>
                <w:b/>
                <w:bCs/>
                <w:sz w:val="22"/>
                <w:szCs w:val="22"/>
                <w:lang w:val="es-ES_tradnl" w:eastAsia="ar-SA"/>
              </w:rPr>
              <w:t>Producto</w:t>
            </w:r>
          </w:p>
        </w:tc>
      </w:tr>
      <w:tr w:rsidR="001F037A" w:rsidRPr="001F037A" w:rsidTr="00CC28B0">
        <w:trPr>
          <w:trHeight w:val="400"/>
          <w:jc w:val="center"/>
        </w:trPr>
        <w:tc>
          <w:tcPr>
            <w:tcW w:w="1677" w:type="dxa"/>
            <w:shd w:val="clear" w:color="auto" w:fill="auto"/>
          </w:tcPr>
          <w:p w:rsidR="001F037A" w:rsidRPr="001F037A" w:rsidRDefault="001F037A" w:rsidP="001F037A">
            <w:pPr>
              <w:shd w:val="clear" w:color="auto" w:fill="FFFFFF"/>
              <w:suppressAutoHyphens/>
              <w:jc w:val="center"/>
              <w:rPr>
                <w:rFonts w:ascii="Arial" w:eastAsia="Calibri" w:hAnsi="Arial" w:cs="Arial"/>
                <w:b/>
                <w:sz w:val="24"/>
                <w:szCs w:val="24"/>
                <w:lang w:val="es-CO"/>
              </w:rPr>
            </w:pPr>
            <w:r w:rsidRPr="001F037A">
              <w:rPr>
                <w:rFonts w:ascii="Arial" w:eastAsia="Calibri" w:hAnsi="Arial" w:cs="Arial"/>
                <w:b/>
                <w:sz w:val="24"/>
                <w:szCs w:val="24"/>
                <w:lang w:val="es-CO"/>
              </w:rPr>
              <w:t>12191502</w:t>
            </w:r>
          </w:p>
          <w:p w:rsidR="001F037A" w:rsidRPr="001F037A" w:rsidRDefault="001F037A" w:rsidP="001F037A">
            <w:pPr>
              <w:shd w:val="clear" w:color="auto" w:fill="FFFFFF"/>
              <w:suppressAutoHyphens/>
              <w:jc w:val="center"/>
              <w:rPr>
                <w:rFonts w:ascii="Arial Narrow" w:hAnsi="Arial Narrow" w:cs="Arial Narrow"/>
                <w:b/>
                <w:bCs/>
                <w:sz w:val="24"/>
                <w:szCs w:val="24"/>
                <w:lang w:val="es-ES_tradnl" w:eastAsia="ar-SA"/>
              </w:rPr>
            </w:pPr>
            <w:r w:rsidRPr="001F037A">
              <w:rPr>
                <w:rFonts w:ascii="Arial" w:eastAsia="Calibri" w:hAnsi="Arial" w:cs="Arial"/>
                <w:color w:val="404040"/>
                <w:sz w:val="24"/>
                <w:szCs w:val="24"/>
                <w:lang w:val="es-CO"/>
              </w:rPr>
              <w:t>Disolventes alifáticos</w:t>
            </w:r>
          </w:p>
        </w:tc>
        <w:tc>
          <w:tcPr>
            <w:tcW w:w="936" w:type="dxa"/>
            <w:shd w:val="clear" w:color="auto" w:fill="auto"/>
            <w:vAlign w:val="center"/>
          </w:tcPr>
          <w:p w:rsidR="001F037A" w:rsidRPr="001F037A" w:rsidRDefault="001F037A" w:rsidP="001F037A">
            <w:pPr>
              <w:shd w:val="clear" w:color="auto" w:fill="FFFFFF"/>
              <w:suppressAutoHyphens/>
              <w:jc w:val="center"/>
              <w:rPr>
                <w:rFonts w:ascii="Arial" w:hAnsi="Arial" w:cs="Arial"/>
                <w:bCs/>
                <w:sz w:val="22"/>
                <w:szCs w:val="22"/>
                <w:lang w:val="es-ES_tradnl" w:eastAsia="ar-SA"/>
              </w:rPr>
            </w:pPr>
            <w:r w:rsidRPr="001F037A">
              <w:rPr>
                <w:rFonts w:ascii="Arial" w:hAnsi="Arial" w:cs="Arial"/>
                <w:bCs/>
                <w:sz w:val="24"/>
                <w:szCs w:val="22"/>
                <w:lang w:val="es-ES_tradnl" w:eastAsia="ar-SA"/>
              </w:rPr>
              <w:t>B</w:t>
            </w:r>
          </w:p>
        </w:tc>
        <w:tc>
          <w:tcPr>
            <w:tcW w:w="1613" w:type="dxa"/>
            <w:shd w:val="clear" w:color="auto" w:fill="auto"/>
            <w:vAlign w:val="center"/>
          </w:tcPr>
          <w:p w:rsidR="001F037A" w:rsidRPr="001F037A" w:rsidRDefault="001F037A" w:rsidP="001F037A">
            <w:pPr>
              <w:shd w:val="clear" w:color="auto" w:fill="FFFFFF"/>
              <w:suppressAutoHyphens/>
              <w:jc w:val="center"/>
              <w:rPr>
                <w:rFonts w:ascii="Arial" w:hAnsi="Arial" w:cs="Arial"/>
                <w:bCs/>
                <w:sz w:val="24"/>
                <w:szCs w:val="22"/>
                <w:lang w:val="es-ES_tradnl" w:eastAsia="ar-SA"/>
              </w:rPr>
            </w:pPr>
            <w:r w:rsidRPr="001F037A">
              <w:rPr>
                <w:rFonts w:ascii="Arial" w:hAnsi="Arial" w:cs="Arial"/>
                <w:bCs/>
                <w:sz w:val="24"/>
                <w:szCs w:val="22"/>
                <w:lang w:val="es-ES_tradnl" w:eastAsia="ar-SA"/>
              </w:rPr>
              <w:t>12</w:t>
            </w:r>
          </w:p>
        </w:tc>
        <w:tc>
          <w:tcPr>
            <w:tcW w:w="1197" w:type="dxa"/>
            <w:shd w:val="clear" w:color="auto" w:fill="auto"/>
            <w:vAlign w:val="center"/>
          </w:tcPr>
          <w:p w:rsidR="001F037A" w:rsidRPr="001F037A" w:rsidRDefault="001F037A" w:rsidP="001F037A">
            <w:pPr>
              <w:shd w:val="clear" w:color="auto" w:fill="FFFFFF"/>
              <w:suppressAutoHyphens/>
              <w:jc w:val="center"/>
              <w:rPr>
                <w:rFonts w:ascii="Arial" w:hAnsi="Arial" w:cs="Arial"/>
                <w:bCs/>
                <w:sz w:val="24"/>
                <w:szCs w:val="22"/>
                <w:lang w:val="es-ES_tradnl" w:eastAsia="ar-SA"/>
              </w:rPr>
            </w:pPr>
            <w:r w:rsidRPr="001F037A">
              <w:rPr>
                <w:rFonts w:ascii="Arial" w:hAnsi="Arial" w:cs="Arial"/>
                <w:bCs/>
                <w:sz w:val="24"/>
                <w:szCs w:val="22"/>
                <w:lang w:val="es-ES_tradnl" w:eastAsia="ar-SA"/>
              </w:rPr>
              <w:t>19</w:t>
            </w:r>
          </w:p>
        </w:tc>
        <w:tc>
          <w:tcPr>
            <w:tcW w:w="1354" w:type="dxa"/>
            <w:shd w:val="clear" w:color="auto" w:fill="auto"/>
            <w:vAlign w:val="center"/>
          </w:tcPr>
          <w:p w:rsidR="001F037A" w:rsidRPr="001F037A" w:rsidRDefault="001F037A" w:rsidP="001F037A">
            <w:pPr>
              <w:shd w:val="clear" w:color="auto" w:fill="FFFFFF"/>
              <w:suppressAutoHyphens/>
              <w:jc w:val="center"/>
              <w:rPr>
                <w:rFonts w:ascii="Arial" w:hAnsi="Arial" w:cs="Arial"/>
                <w:bCs/>
                <w:sz w:val="24"/>
                <w:szCs w:val="22"/>
                <w:lang w:val="es-ES_tradnl" w:eastAsia="ar-SA"/>
              </w:rPr>
            </w:pPr>
            <w:r w:rsidRPr="001F037A">
              <w:rPr>
                <w:rFonts w:ascii="Arial" w:hAnsi="Arial" w:cs="Arial"/>
                <w:bCs/>
                <w:sz w:val="24"/>
                <w:szCs w:val="22"/>
                <w:lang w:val="es-ES_tradnl" w:eastAsia="ar-SA"/>
              </w:rPr>
              <w:t>15</w:t>
            </w:r>
          </w:p>
        </w:tc>
        <w:tc>
          <w:tcPr>
            <w:tcW w:w="1395" w:type="dxa"/>
            <w:shd w:val="clear" w:color="auto" w:fill="auto"/>
            <w:vAlign w:val="center"/>
          </w:tcPr>
          <w:p w:rsidR="001F037A" w:rsidRPr="001F037A" w:rsidRDefault="001F037A" w:rsidP="001F037A">
            <w:pPr>
              <w:shd w:val="clear" w:color="auto" w:fill="FFFFFF"/>
              <w:suppressAutoHyphens/>
              <w:jc w:val="center"/>
              <w:rPr>
                <w:rFonts w:ascii="Arial" w:hAnsi="Arial" w:cs="Arial"/>
                <w:bCs/>
                <w:sz w:val="24"/>
                <w:szCs w:val="22"/>
                <w:lang w:val="es-ES_tradnl" w:eastAsia="ar-SA"/>
              </w:rPr>
            </w:pPr>
            <w:r w:rsidRPr="001F037A">
              <w:rPr>
                <w:rFonts w:ascii="Arial" w:hAnsi="Arial" w:cs="Arial"/>
                <w:bCs/>
                <w:sz w:val="24"/>
                <w:szCs w:val="22"/>
                <w:lang w:val="es-ES_tradnl" w:eastAsia="ar-SA"/>
              </w:rPr>
              <w:t>02</w:t>
            </w:r>
          </w:p>
        </w:tc>
      </w:tr>
      <w:tr w:rsidR="001F037A" w:rsidRPr="001F037A" w:rsidTr="00CC28B0">
        <w:trPr>
          <w:trHeight w:val="255"/>
          <w:jc w:val="center"/>
        </w:trPr>
        <w:tc>
          <w:tcPr>
            <w:tcW w:w="1677" w:type="dxa"/>
            <w:shd w:val="clear" w:color="auto" w:fill="auto"/>
          </w:tcPr>
          <w:p w:rsidR="001F037A" w:rsidRPr="001F037A" w:rsidRDefault="001F037A" w:rsidP="001F037A">
            <w:pPr>
              <w:jc w:val="center"/>
              <w:rPr>
                <w:rFonts w:ascii="Arial" w:hAnsi="Arial" w:cs="Arial"/>
                <w:b/>
                <w:sz w:val="24"/>
                <w:szCs w:val="24"/>
                <w:lang w:val="es-CO"/>
              </w:rPr>
            </w:pPr>
            <w:r w:rsidRPr="001F037A">
              <w:rPr>
                <w:rFonts w:ascii="Arial" w:hAnsi="Arial" w:cs="Arial"/>
                <w:b/>
                <w:sz w:val="24"/>
                <w:szCs w:val="24"/>
                <w:lang w:val="es-CO"/>
              </w:rPr>
              <w:t>14121503</w:t>
            </w:r>
          </w:p>
          <w:p w:rsidR="001F037A" w:rsidRPr="001F037A" w:rsidRDefault="001F037A" w:rsidP="001F037A">
            <w:pPr>
              <w:jc w:val="center"/>
              <w:rPr>
                <w:rFonts w:ascii="Arial" w:hAnsi="Arial" w:cs="Arial"/>
                <w:color w:val="000000"/>
                <w:sz w:val="24"/>
                <w:szCs w:val="24"/>
                <w:lang w:val="es-MX"/>
              </w:rPr>
            </w:pPr>
            <w:r w:rsidRPr="001F037A">
              <w:rPr>
                <w:rFonts w:ascii="Arial" w:hAnsi="Arial" w:cs="Arial"/>
                <w:color w:val="000000"/>
                <w:sz w:val="24"/>
                <w:szCs w:val="24"/>
                <w:lang w:val="es-MX"/>
              </w:rPr>
              <w:t>Cartón</w:t>
            </w:r>
          </w:p>
        </w:tc>
        <w:tc>
          <w:tcPr>
            <w:tcW w:w="936" w:type="dxa"/>
            <w:shd w:val="clear" w:color="auto" w:fill="auto"/>
            <w:vAlign w:val="center"/>
          </w:tcPr>
          <w:p w:rsidR="001F037A" w:rsidRPr="001F037A" w:rsidRDefault="001F037A" w:rsidP="001F037A">
            <w:pPr>
              <w:shd w:val="clear" w:color="auto" w:fill="FFFFFF"/>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C</w:t>
            </w:r>
          </w:p>
        </w:tc>
        <w:tc>
          <w:tcPr>
            <w:tcW w:w="1613" w:type="dxa"/>
            <w:shd w:val="clear" w:color="auto" w:fill="auto"/>
            <w:vAlign w:val="center"/>
          </w:tcPr>
          <w:p w:rsidR="001F037A" w:rsidRPr="001F037A" w:rsidRDefault="001F037A" w:rsidP="001F037A">
            <w:pPr>
              <w:shd w:val="clear" w:color="auto" w:fill="FFFFFF"/>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14</w:t>
            </w:r>
          </w:p>
        </w:tc>
        <w:tc>
          <w:tcPr>
            <w:tcW w:w="1197" w:type="dxa"/>
            <w:shd w:val="clear" w:color="auto" w:fill="auto"/>
            <w:vAlign w:val="center"/>
          </w:tcPr>
          <w:p w:rsidR="001F037A" w:rsidRPr="001F037A" w:rsidRDefault="001F037A" w:rsidP="001F037A">
            <w:pPr>
              <w:shd w:val="clear" w:color="auto" w:fill="FFFFFF"/>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12</w:t>
            </w:r>
          </w:p>
        </w:tc>
        <w:tc>
          <w:tcPr>
            <w:tcW w:w="1354" w:type="dxa"/>
            <w:shd w:val="clear" w:color="auto" w:fill="auto"/>
            <w:vAlign w:val="center"/>
          </w:tcPr>
          <w:p w:rsidR="001F037A" w:rsidRPr="001F037A" w:rsidRDefault="001F037A" w:rsidP="001F037A">
            <w:pPr>
              <w:shd w:val="clear" w:color="auto" w:fill="FFFFFF"/>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15</w:t>
            </w:r>
          </w:p>
        </w:tc>
        <w:tc>
          <w:tcPr>
            <w:tcW w:w="1395" w:type="dxa"/>
            <w:shd w:val="clear" w:color="auto" w:fill="auto"/>
            <w:vAlign w:val="center"/>
          </w:tcPr>
          <w:p w:rsidR="001F037A" w:rsidRPr="001F037A" w:rsidRDefault="001F037A" w:rsidP="001F037A">
            <w:pPr>
              <w:shd w:val="clear" w:color="auto" w:fill="FFFFFF"/>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03</w:t>
            </w:r>
          </w:p>
        </w:tc>
      </w:tr>
      <w:tr w:rsidR="001F037A" w:rsidRPr="001F037A" w:rsidTr="00CC28B0">
        <w:trPr>
          <w:trHeight w:val="255"/>
          <w:jc w:val="center"/>
        </w:trPr>
        <w:tc>
          <w:tcPr>
            <w:tcW w:w="1677" w:type="dxa"/>
            <w:shd w:val="clear" w:color="auto" w:fill="auto"/>
            <w:vAlign w:val="center"/>
          </w:tcPr>
          <w:p w:rsidR="001F037A" w:rsidRPr="001F037A" w:rsidRDefault="001F037A" w:rsidP="001F037A">
            <w:pPr>
              <w:jc w:val="center"/>
              <w:rPr>
                <w:rFonts w:ascii="Arial" w:hAnsi="Arial" w:cs="Arial"/>
                <w:b/>
                <w:sz w:val="24"/>
                <w:szCs w:val="24"/>
                <w:lang w:val="es-ES_tradnl"/>
              </w:rPr>
            </w:pPr>
            <w:r w:rsidRPr="001F037A">
              <w:rPr>
                <w:rFonts w:ascii="Arial" w:hAnsi="Arial" w:cs="Arial"/>
                <w:b/>
                <w:sz w:val="22"/>
                <w:szCs w:val="22"/>
                <w:lang w:val="es-ES_tradnl"/>
              </w:rPr>
              <w:t>23131507</w:t>
            </w:r>
          </w:p>
          <w:p w:rsidR="001F037A" w:rsidRPr="001F037A" w:rsidRDefault="001F037A" w:rsidP="001F037A">
            <w:pPr>
              <w:jc w:val="center"/>
              <w:rPr>
                <w:rFonts w:ascii="Arial" w:hAnsi="Arial" w:cs="Arial"/>
                <w:sz w:val="24"/>
                <w:szCs w:val="24"/>
                <w:lang w:val="es-ES_tradnl"/>
              </w:rPr>
            </w:pPr>
            <w:r w:rsidRPr="001F037A">
              <w:rPr>
                <w:rFonts w:ascii="Arial" w:hAnsi="Arial" w:cs="Arial"/>
                <w:sz w:val="24"/>
                <w:szCs w:val="24"/>
                <w:lang w:val="es-CO"/>
              </w:rPr>
              <w:t>Tela para lijar</w:t>
            </w:r>
          </w:p>
        </w:tc>
        <w:tc>
          <w:tcPr>
            <w:tcW w:w="936" w:type="dxa"/>
            <w:shd w:val="clear" w:color="auto" w:fill="auto"/>
            <w:vAlign w:val="center"/>
          </w:tcPr>
          <w:p w:rsidR="001F037A" w:rsidRPr="001F037A" w:rsidRDefault="001F037A" w:rsidP="001F037A">
            <w:pPr>
              <w:jc w:val="center"/>
              <w:rPr>
                <w:rFonts w:ascii="Arial" w:hAnsi="Arial" w:cs="Arial"/>
                <w:sz w:val="24"/>
                <w:szCs w:val="24"/>
                <w:lang w:val="es-ES_tradnl"/>
              </w:rPr>
            </w:pPr>
            <w:r w:rsidRPr="001F037A">
              <w:rPr>
                <w:rFonts w:ascii="Arial" w:hAnsi="Arial" w:cs="Arial"/>
                <w:sz w:val="24"/>
                <w:szCs w:val="24"/>
                <w:lang w:val="es-ES_tradnl"/>
              </w:rPr>
              <w:t>C</w:t>
            </w:r>
          </w:p>
        </w:tc>
        <w:tc>
          <w:tcPr>
            <w:tcW w:w="1613"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23</w:t>
            </w:r>
          </w:p>
        </w:tc>
        <w:tc>
          <w:tcPr>
            <w:tcW w:w="1197"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13</w:t>
            </w:r>
          </w:p>
        </w:tc>
        <w:tc>
          <w:tcPr>
            <w:tcW w:w="1354"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15</w:t>
            </w:r>
          </w:p>
        </w:tc>
        <w:tc>
          <w:tcPr>
            <w:tcW w:w="1395"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07</w:t>
            </w:r>
          </w:p>
        </w:tc>
      </w:tr>
      <w:tr w:rsidR="001F037A" w:rsidRPr="001F037A" w:rsidTr="00CC28B0">
        <w:trPr>
          <w:trHeight w:val="255"/>
          <w:jc w:val="center"/>
        </w:trPr>
        <w:tc>
          <w:tcPr>
            <w:tcW w:w="1677" w:type="dxa"/>
            <w:shd w:val="clear" w:color="auto" w:fill="auto"/>
            <w:vAlign w:val="center"/>
          </w:tcPr>
          <w:p w:rsidR="001F037A" w:rsidRPr="001F037A" w:rsidRDefault="001F037A" w:rsidP="001F037A">
            <w:pPr>
              <w:jc w:val="center"/>
              <w:rPr>
                <w:rFonts w:ascii="Arial" w:hAnsi="Arial" w:cs="Arial"/>
                <w:b/>
                <w:sz w:val="22"/>
                <w:szCs w:val="22"/>
                <w:lang w:val="es-CO"/>
              </w:rPr>
            </w:pPr>
            <w:r w:rsidRPr="001F037A">
              <w:rPr>
                <w:rFonts w:ascii="Arial" w:hAnsi="Arial" w:cs="Arial"/>
                <w:b/>
                <w:sz w:val="22"/>
                <w:szCs w:val="22"/>
                <w:lang w:val="es-CO"/>
              </w:rPr>
              <w:t>31201501</w:t>
            </w:r>
          </w:p>
          <w:p w:rsidR="001F037A" w:rsidRPr="001F037A" w:rsidRDefault="001F037A" w:rsidP="001F037A">
            <w:pPr>
              <w:jc w:val="center"/>
              <w:rPr>
                <w:rFonts w:ascii="Arial" w:hAnsi="Arial" w:cs="Arial"/>
                <w:sz w:val="24"/>
                <w:szCs w:val="24"/>
                <w:lang w:val="es-ES_tradnl"/>
              </w:rPr>
            </w:pPr>
            <w:r w:rsidRPr="001F037A">
              <w:rPr>
                <w:rFonts w:ascii="Arial" w:hAnsi="Arial" w:cs="Arial"/>
                <w:sz w:val="24"/>
                <w:szCs w:val="24"/>
                <w:lang w:val="es-CO"/>
              </w:rPr>
              <w:t>Cinta de ductos</w:t>
            </w:r>
          </w:p>
        </w:tc>
        <w:tc>
          <w:tcPr>
            <w:tcW w:w="936" w:type="dxa"/>
            <w:shd w:val="clear" w:color="auto" w:fill="auto"/>
            <w:vAlign w:val="center"/>
          </w:tcPr>
          <w:p w:rsidR="001F037A" w:rsidRPr="001F037A" w:rsidRDefault="001F037A" w:rsidP="001F037A">
            <w:pPr>
              <w:jc w:val="center"/>
              <w:rPr>
                <w:rFonts w:ascii="Arial" w:hAnsi="Arial" w:cs="Arial"/>
                <w:sz w:val="24"/>
                <w:szCs w:val="24"/>
                <w:lang w:val="es-ES_tradnl"/>
              </w:rPr>
            </w:pPr>
            <w:r w:rsidRPr="001F037A">
              <w:rPr>
                <w:rFonts w:ascii="Arial" w:hAnsi="Arial" w:cs="Arial"/>
                <w:sz w:val="24"/>
                <w:szCs w:val="24"/>
                <w:lang w:val="es-ES_tradnl"/>
              </w:rPr>
              <w:t>D</w:t>
            </w:r>
          </w:p>
          <w:p w:rsidR="001F037A" w:rsidRPr="001F037A" w:rsidRDefault="001F037A" w:rsidP="001F037A">
            <w:pPr>
              <w:jc w:val="center"/>
              <w:rPr>
                <w:rFonts w:ascii="Arial" w:hAnsi="Arial" w:cs="Arial"/>
                <w:sz w:val="24"/>
                <w:szCs w:val="24"/>
                <w:lang w:val="es-ES_tradnl"/>
              </w:rPr>
            </w:pPr>
          </w:p>
        </w:tc>
        <w:tc>
          <w:tcPr>
            <w:tcW w:w="1613"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31</w:t>
            </w:r>
          </w:p>
        </w:tc>
        <w:tc>
          <w:tcPr>
            <w:tcW w:w="1197"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20</w:t>
            </w:r>
          </w:p>
        </w:tc>
        <w:tc>
          <w:tcPr>
            <w:tcW w:w="1354"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15</w:t>
            </w:r>
          </w:p>
        </w:tc>
        <w:tc>
          <w:tcPr>
            <w:tcW w:w="1395"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01</w:t>
            </w:r>
          </w:p>
        </w:tc>
      </w:tr>
      <w:tr w:rsidR="001F037A" w:rsidRPr="001F037A" w:rsidTr="00CC28B0">
        <w:trPr>
          <w:trHeight w:val="255"/>
          <w:jc w:val="center"/>
        </w:trPr>
        <w:tc>
          <w:tcPr>
            <w:tcW w:w="1677" w:type="dxa"/>
            <w:shd w:val="clear" w:color="auto" w:fill="auto"/>
            <w:vAlign w:val="center"/>
          </w:tcPr>
          <w:p w:rsidR="001F037A" w:rsidRPr="001F037A" w:rsidRDefault="001F037A" w:rsidP="001F037A">
            <w:pPr>
              <w:jc w:val="center"/>
              <w:rPr>
                <w:rFonts w:ascii="Arial" w:hAnsi="Arial" w:cs="Arial"/>
                <w:b/>
                <w:sz w:val="22"/>
                <w:szCs w:val="22"/>
                <w:lang w:val="es-ES_tradnl"/>
              </w:rPr>
            </w:pPr>
            <w:r w:rsidRPr="001F037A">
              <w:rPr>
                <w:rFonts w:ascii="Arial" w:hAnsi="Arial" w:cs="Arial"/>
                <w:b/>
                <w:sz w:val="22"/>
                <w:szCs w:val="22"/>
                <w:lang w:val="es-ES_tradnl"/>
              </w:rPr>
              <w:lastRenderedPageBreak/>
              <w:t>31201610</w:t>
            </w:r>
          </w:p>
          <w:p w:rsidR="001F037A" w:rsidRPr="001F037A" w:rsidRDefault="001F037A" w:rsidP="001F037A">
            <w:pPr>
              <w:jc w:val="center"/>
              <w:rPr>
                <w:rFonts w:ascii="Arial" w:hAnsi="Arial" w:cs="Arial"/>
                <w:sz w:val="24"/>
                <w:szCs w:val="24"/>
                <w:lang w:val="es-ES_tradnl"/>
              </w:rPr>
            </w:pPr>
            <w:r w:rsidRPr="001F037A">
              <w:rPr>
                <w:rFonts w:ascii="Arial" w:eastAsia="Calibri" w:hAnsi="Arial" w:cs="Arial"/>
                <w:sz w:val="22"/>
                <w:szCs w:val="22"/>
                <w:lang w:val="es-CO"/>
              </w:rPr>
              <w:t>Pegamentos</w:t>
            </w:r>
          </w:p>
        </w:tc>
        <w:tc>
          <w:tcPr>
            <w:tcW w:w="936" w:type="dxa"/>
            <w:shd w:val="clear" w:color="auto" w:fill="auto"/>
            <w:vAlign w:val="center"/>
          </w:tcPr>
          <w:p w:rsidR="001F037A" w:rsidRPr="001F037A" w:rsidRDefault="001F037A" w:rsidP="001F037A">
            <w:pPr>
              <w:jc w:val="center"/>
              <w:rPr>
                <w:rFonts w:ascii="Arial" w:hAnsi="Arial" w:cs="Arial"/>
                <w:sz w:val="24"/>
                <w:szCs w:val="24"/>
                <w:lang w:val="es-ES_tradnl"/>
              </w:rPr>
            </w:pPr>
            <w:r w:rsidRPr="001F037A">
              <w:rPr>
                <w:rFonts w:ascii="Arial" w:hAnsi="Arial" w:cs="Arial"/>
                <w:sz w:val="24"/>
                <w:szCs w:val="24"/>
                <w:lang w:val="es-ES_tradnl"/>
              </w:rPr>
              <w:t>D</w:t>
            </w:r>
          </w:p>
        </w:tc>
        <w:tc>
          <w:tcPr>
            <w:tcW w:w="1613"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31</w:t>
            </w:r>
          </w:p>
        </w:tc>
        <w:tc>
          <w:tcPr>
            <w:tcW w:w="1197"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20</w:t>
            </w:r>
          </w:p>
        </w:tc>
        <w:tc>
          <w:tcPr>
            <w:tcW w:w="1354"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16</w:t>
            </w:r>
          </w:p>
        </w:tc>
        <w:tc>
          <w:tcPr>
            <w:tcW w:w="1395"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10</w:t>
            </w:r>
          </w:p>
        </w:tc>
      </w:tr>
      <w:tr w:rsidR="001F037A" w:rsidRPr="001F037A" w:rsidTr="00CC28B0">
        <w:trPr>
          <w:trHeight w:val="255"/>
          <w:jc w:val="center"/>
        </w:trPr>
        <w:tc>
          <w:tcPr>
            <w:tcW w:w="1677" w:type="dxa"/>
            <w:shd w:val="clear" w:color="auto" w:fill="auto"/>
            <w:vAlign w:val="center"/>
          </w:tcPr>
          <w:p w:rsidR="001F037A" w:rsidRPr="001F037A" w:rsidRDefault="001F037A" w:rsidP="001F037A">
            <w:pPr>
              <w:jc w:val="center"/>
              <w:rPr>
                <w:rFonts w:ascii="Arial" w:hAnsi="Arial" w:cs="Arial"/>
                <w:b/>
                <w:sz w:val="24"/>
                <w:szCs w:val="24"/>
                <w:lang w:val="es-ES_tradnl"/>
              </w:rPr>
            </w:pPr>
            <w:r w:rsidRPr="001F037A">
              <w:rPr>
                <w:rFonts w:ascii="Arial" w:hAnsi="Arial" w:cs="Arial"/>
                <w:b/>
                <w:sz w:val="22"/>
                <w:szCs w:val="22"/>
                <w:lang w:val="es-ES_tradnl"/>
              </w:rPr>
              <w:t>31201623</w:t>
            </w:r>
          </w:p>
          <w:p w:rsidR="001F037A" w:rsidRPr="001F037A" w:rsidRDefault="001F037A" w:rsidP="001F037A">
            <w:pPr>
              <w:jc w:val="center"/>
              <w:rPr>
                <w:rFonts w:ascii="Arial" w:hAnsi="Arial" w:cs="Arial"/>
                <w:sz w:val="24"/>
                <w:szCs w:val="24"/>
                <w:lang w:val="es-ES_tradnl"/>
              </w:rPr>
            </w:pPr>
            <w:r w:rsidRPr="001F037A">
              <w:rPr>
                <w:rFonts w:ascii="Arial" w:hAnsi="Arial" w:cs="Arial"/>
                <w:sz w:val="24"/>
                <w:szCs w:val="24"/>
                <w:lang w:val="es-CO"/>
              </w:rPr>
              <w:t>Adhesivo de contacto</w:t>
            </w:r>
          </w:p>
        </w:tc>
        <w:tc>
          <w:tcPr>
            <w:tcW w:w="936" w:type="dxa"/>
            <w:shd w:val="clear" w:color="auto" w:fill="auto"/>
            <w:vAlign w:val="center"/>
          </w:tcPr>
          <w:p w:rsidR="001F037A" w:rsidRPr="001F037A" w:rsidRDefault="001F037A" w:rsidP="001F037A">
            <w:pPr>
              <w:jc w:val="center"/>
              <w:rPr>
                <w:rFonts w:ascii="Arial" w:hAnsi="Arial" w:cs="Arial"/>
                <w:sz w:val="24"/>
                <w:szCs w:val="24"/>
                <w:lang w:val="es-ES_tradnl"/>
              </w:rPr>
            </w:pPr>
            <w:r w:rsidRPr="001F037A">
              <w:rPr>
                <w:rFonts w:ascii="Arial" w:hAnsi="Arial" w:cs="Arial"/>
                <w:sz w:val="24"/>
                <w:szCs w:val="24"/>
                <w:lang w:val="es-ES_tradnl"/>
              </w:rPr>
              <w:t>D</w:t>
            </w:r>
          </w:p>
        </w:tc>
        <w:tc>
          <w:tcPr>
            <w:tcW w:w="1613"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31</w:t>
            </w:r>
          </w:p>
        </w:tc>
        <w:tc>
          <w:tcPr>
            <w:tcW w:w="1197"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20</w:t>
            </w:r>
          </w:p>
        </w:tc>
        <w:tc>
          <w:tcPr>
            <w:tcW w:w="1354"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16</w:t>
            </w:r>
          </w:p>
        </w:tc>
        <w:tc>
          <w:tcPr>
            <w:tcW w:w="1395"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23</w:t>
            </w:r>
          </w:p>
        </w:tc>
      </w:tr>
      <w:tr w:rsidR="001F037A" w:rsidRPr="001F037A" w:rsidTr="00CC28B0">
        <w:trPr>
          <w:trHeight w:val="616"/>
          <w:jc w:val="center"/>
        </w:trPr>
        <w:tc>
          <w:tcPr>
            <w:tcW w:w="1677" w:type="dxa"/>
            <w:shd w:val="clear" w:color="auto" w:fill="auto"/>
            <w:vAlign w:val="center"/>
          </w:tcPr>
          <w:p w:rsidR="001F037A" w:rsidRPr="001F037A" w:rsidRDefault="001F037A" w:rsidP="001F037A">
            <w:pPr>
              <w:jc w:val="center"/>
              <w:rPr>
                <w:rFonts w:ascii="Arial" w:hAnsi="Arial" w:cs="Arial"/>
                <w:b/>
                <w:sz w:val="22"/>
                <w:szCs w:val="22"/>
                <w:lang w:val="es-CO"/>
              </w:rPr>
            </w:pPr>
            <w:r w:rsidRPr="001F037A">
              <w:rPr>
                <w:rFonts w:ascii="Arial" w:hAnsi="Arial" w:cs="Arial"/>
                <w:b/>
                <w:sz w:val="22"/>
                <w:szCs w:val="22"/>
                <w:lang w:val="es-CO"/>
              </w:rPr>
              <w:t>46182001</w:t>
            </w:r>
          </w:p>
          <w:p w:rsidR="001F037A" w:rsidRPr="001F037A" w:rsidRDefault="001F037A" w:rsidP="001F037A">
            <w:pPr>
              <w:jc w:val="center"/>
              <w:rPr>
                <w:rFonts w:ascii="Arial" w:hAnsi="Arial" w:cs="Arial"/>
                <w:sz w:val="24"/>
                <w:szCs w:val="24"/>
                <w:lang w:val="es-ES_tradnl"/>
              </w:rPr>
            </w:pPr>
            <w:r w:rsidRPr="001F037A">
              <w:rPr>
                <w:rFonts w:ascii="Arial" w:hAnsi="Arial" w:cs="Arial"/>
                <w:sz w:val="24"/>
                <w:szCs w:val="24"/>
                <w:lang w:val="es-CO"/>
              </w:rPr>
              <w:t>Máscaras o accesorios</w:t>
            </w:r>
          </w:p>
        </w:tc>
        <w:tc>
          <w:tcPr>
            <w:tcW w:w="936" w:type="dxa"/>
            <w:shd w:val="clear" w:color="auto" w:fill="auto"/>
            <w:vAlign w:val="center"/>
          </w:tcPr>
          <w:p w:rsidR="001F037A" w:rsidRPr="001F037A" w:rsidRDefault="001F037A" w:rsidP="001F037A">
            <w:pPr>
              <w:jc w:val="center"/>
              <w:rPr>
                <w:rFonts w:ascii="Arial" w:hAnsi="Arial" w:cs="Arial"/>
                <w:sz w:val="24"/>
                <w:szCs w:val="24"/>
                <w:lang w:val="es-ES_tradnl"/>
              </w:rPr>
            </w:pPr>
            <w:r w:rsidRPr="001F037A">
              <w:rPr>
                <w:rFonts w:ascii="Arial" w:hAnsi="Arial" w:cs="Arial"/>
                <w:sz w:val="24"/>
                <w:szCs w:val="24"/>
                <w:lang w:val="es-ES_tradnl"/>
              </w:rPr>
              <w:t>E</w:t>
            </w:r>
          </w:p>
        </w:tc>
        <w:tc>
          <w:tcPr>
            <w:tcW w:w="1613"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46</w:t>
            </w:r>
          </w:p>
        </w:tc>
        <w:tc>
          <w:tcPr>
            <w:tcW w:w="1197"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18</w:t>
            </w:r>
          </w:p>
        </w:tc>
        <w:tc>
          <w:tcPr>
            <w:tcW w:w="1354"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20</w:t>
            </w:r>
          </w:p>
        </w:tc>
        <w:tc>
          <w:tcPr>
            <w:tcW w:w="1395"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01</w:t>
            </w:r>
          </w:p>
        </w:tc>
      </w:tr>
      <w:tr w:rsidR="001F037A" w:rsidRPr="001F037A" w:rsidTr="00CC28B0">
        <w:trPr>
          <w:trHeight w:val="651"/>
          <w:jc w:val="center"/>
        </w:trPr>
        <w:tc>
          <w:tcPr>
            <w:tcW w:w="1677" w:type="dxa"/>
            <w:shd w:val="clear" w:color="auto" w:fill="auto"/>
            <w:vAlign w:val="center"/>
          </w:tcPr>
          <w:p w:rsidR="001F037A" w:rsidRPr="001F037A" w:rsidRDefault="001F037A" w:rsidP="001F037A">
            <w:pPr>
              <w:jc w:val="center"/>
              <w:rPr>
                <w:rFonts w:ascii="Arial" w:hAnsi="Arial" w:cs="Arial"/>
                <w:b/>
                <w:sz w:val="24"/>
                <w:szCs w:val="24"/>
                <w:lang w:val="es-ES_tradnl"/>
              </w:rPr>
            </w:pPr>
            <w:r w:rsidRPr="001F037A">
              <w:rPr>
                <w:rFonts w:ascii="Arial" w:hAnsi="Arial" w:cs="Arial"/>
                <w:b/>
                <w:sz w:val="22"/>
                <w:szCs w:val="22"/>
                <w:lang w:val="es-CO"/>
              </w:rPr>
              <w:t>42132203</w:t>
            </w:r>
          </w:p>
          <w:p w:rsidR="001F037A" w:rsidRPr="001F037A" w:rsidRDefault="001F037A" w:rsidP="001F037A">
            <w:pPr>
              <w:jc w:val="center"/>
              <w:rPr>
                <w:rFonts w:ascii="Arial" w:hAnsi="Arial" w:cs="Arial"/>
                <w:sz w:val="24"/>
                <w:szCs w:val="24"/>
                <w:lang w:val="es-CO"/>
              </w:rPr>
            </w:pPr>
            <w:r w:rsidRPr="001F037A">
              <w:rPr>
                <w:rFonts w:ascii="Arial" w:hAnsi="Arial" w:cs="Arial"/>
                <w:sz w:val="24"/>
                <w:szCs w:val="24"/>
                <w:lang w:val="es-CO"/>
              </w:rPr>
              <w:t>Guantes de examen o para procedimientos no</w:t>
            </w:r>
          </w:p>
          <w:p w:rsidR="001F037A" w:rsidRPr="001F037A" w:rsidRDefault="001F037A" w:rsidP="001F037A">
            <w:pPr>
              <w:jc w:val="center"/>
              <w:rPr>
                <w:rFonts w:ascii="Arial" w:hAnsi="Arial" w:cs="Arial"/>
                <w:sz w:val="24"/>
                <w:szCs w:val="24"/>
                <w:lang w:val="es-ES_tradnl"/>
              </w:rPr>
            </w:pPr>
            <w:r w:rsidRPr="001F037A">
              <w:rPr>
                <w:rFonts w:ascii="Arial" w:hAnsi="Arial" w:cs="Arial"/>
                <w:sz w:val="24"/>
                <w:szCs w:val="24"/>
                <w:lang w:val="es-CO"/>
              </w:rPr>
              <w:t>quirúrgicos</w:t>
            </w:r>
          </w:p>
        </w:tc>
        <w:tc>
          <w:tcPr>
            <w:tcW w:w="936" w:type="dxa"/>
            <w:shd w:val="clear" w:color="auto" w:fill="auto"/>
            <w:vAlign w:val="center"/>
          </w:tcPr>
          <w:p w:rsidR="001F037A" w:rsidRPr="001F037A" w:rsidRDefault="001F037A" w:rsidP="001F037A">
            <w:pPr>
              <w:jc w:val="center"/>
              <w:rPr>
                <w:rFonts w:ascii="Arial" w:hAnsi="Arial" w:cs="Arial"/>
                <w:sz w:val="24"/>
                <w:szCs w:val="24"/>
                <w:lang w:val="es-ES_tradnl"/>
              </w:rPr>
            </w:pPr>
            <w:r w:rsidRPr="001F037A">
              <w:rPr>
                <w:rFonts w:ascii="Arial" w:hAnsi="Arial" w:cs="Arial"/>
                <w:sz w:val="24"/>
                <w:szCs w:val="24"/>
                <w:lang w:val="es-ES_tradnl"/>
              </w:rPr>
              <w:t>E</w:t>
            </w:r>
          </w:p>
        </w:tc>
        <w:tc>
          <w:tcPr>
            <w:tcW w:w="1613"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42</w:t>
            </w:r>
          </w:p>
        </w:tc>
        <w:tc>
          <w:tcPr>
            <w:tcW w:w="1197"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13</w:t>
            </w:r>
          </w:p>
        </w:tc>
        <w:tc>
          <w:tcPr>
            <w:tcW w:w="1354"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22</w:t>
            </w:r>
          </w:p>
        </w:tc>
        <w:tc>
          <w:tcPr>
            <w:tcW w:w="1395"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03</w:t>
            </w:r>
          </w:p>
        </w:tc>
      </w:tr>
      <w:tr w:rsidR="001F037A" w:rsidRPr="001F037A" w:rsidTr="00CC28B0">
        <w:trPr>
          <w:trHeight w:val="255"/>
          <w:jc w:val="center"/>
        </w:trPr>
        <w:tc>
          <w:tcPr>
            <w:tcW w:w="1677" w:type="dxa"/>
            <w:shd w:val="clear" w:color="auto" w:fill="auto"/>
            <w:vAlign w:val="center"/>
          </w:tcPr>
          <w:p w:rsidR="001F037A" w:rsidRPr="001F037A" w:rsidRDefault="001F037A" w:rsidP="001F037A">
            <w:pPr>
              <w:jc w:val="center"/>
              <w:rPr>
                <w:rFonts w:ascii="Arial" w:hAnsi="Arial" w:cs="Arial"/>
                <w:b/>
                <w:sz w:val="24"/>
                <w:szCs w:val="24"/>
                <w:lang w:val="es-ES_tradnl"/>
              </w:rPr>
            </w:pPr>
            <w:r w:rsidRPr="001F037A">
              <w:rPr>
                <w:rFonts w:ascii="Arial" w:hAnsi="Arial" w:cs="Arial"/>
                <w:b/>
                <w:sz w:val="22"/>
                <w:szCs w:val="22"/>
                <w:lang w:val="es-ES_tradnl"/>
              </w:rPr>
              <w:t>52121507</w:t>
            </w:r>
          </w:p>
          <w:p w:rsidR="001F037A" w:rsidRPr="001F037A" w:rsidRDefault="001F037A" w:rsidP="001F037A">
            <w:pPr>
              <w:jc w:val="center"/>
              <w:rPr>
                <w:rFonts w:ascii="Arial" w:hAnsi="Arial" w:cs="Arial"/>
                <w:sz w:val="24"/>
                <w:szCs w:val="24"/>
                <w:lang w:val="es-ES_tradnl"/>
              </w:rPr>
            </w:pPr>
            <w:r w:rsidRPr="001F037A">
              <w:rPr>
                <w:rFonts w:ascii="Arial" w:hAnsi="Arial" w:cs="Arial"/>
                <w:sz w:val="24"/>
                <w:szCs w:val="24"/>
                <w:lang w:val="es-ES_tradnl"/>
              </w:rPr>
              <w:t>Plumones</w:t>
            </w:r>
          </w:p>
        </w:tc>
        <w:tc>
          <w:tcPr>
            <w:tcW w:w="936" w:type="dxa"/>
            <w:shd w:val="clear" w:color="auto" w:fill="auto"/>
            <w:vAlign w:val="center"/>
          </w:tcPr>
          <w:p w:rsidR="001F037A" w:rsidRPr="001F037A" w:rsidRDefault="001F037A" w:rsidP="001F037A">
            <w:pPr>
              <w:jc w:val="center"/>
              <w:rPr>
                <w:rFonts w:ascii="Arial" w:hAnsi="Arial" w:cs="Arial"/>
                <w:sz w:val="24"/>
                <w:szCs w:val="24"/>
                <w:lang w:val="es-ES_tradnl"/>
              </w:rPr>
            </w:pPr>
            <w:r w:rsidRPr="001F037A">
              <w:rPr>
                <w:rFonts w:ascii="Arial" w:hAnsi="Arial" w:cs="Arial"/>
                <w:sz w:val="24"/>
                <w:szCs w:val="24"/>
                <w:lang w:val="es-ES_tradnl"/>
              </w:rPr>
              <w:t>E</w:t>
            </w:r>
          </w:p>
        </w:tc>
        <w:tc>
          <w:tcPr>
            <w:tcW w:w="1613"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52</w:t>
            </w:r>
          </w:p>
        </w:tc>
        <w:tc>
          <w:tcPr>
            <w:tcW w:w="1197"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12</w:t>
            </w:r>
          </w:p>
        </w:tc>
        <w:tc>
          <w:tcPr>
            <w:tcW w:w="1354"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15</w:t>
            </w:r>
          </w:p>
        </w:tc>
        <w:tc>
          <w:tcPr>
            <w:tcW w:w="1395" w:type="dxa"/>
            <w:shd w:val="clear" w:color="auto" w:fill="auto"/>
            <w:vAlign w:val="center"/>
          </w:tcPr>
          <w:p w:rsidR="001F037A" w:rsidRPr="001F037A" w:rsidRDefault="001F037A" w:rsidP="001F037A">
            <w:pPr>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07</w:t>
            </w:r>
          </w:p>
        </w:tc>
      </w:tr>
      <w:tr w:rsidR="001F037A" w:rsidRPr="001F037A" w:rsidTr="00CC28B0">
        <w:trPr>
          <w:trHeight w:val="617"/>
          <w:jc w:val="center"/>
        </w:trPr>
        <w:tc>
          <w:tcPr>
            <w:tcW w:w="1677" w:type="dxa"/>
          </w:tcPr>
          <w:p w:rsidR="001F037A" w:rsidRPr="001F037A" w:rsidRDefault="001F037A" w:rsidP="001F037A">
            <w:pPr>
              <w:shd w:val="clear" w:color="auto" w:fill="FFFFFF"/>
              <w:suppressAutoHyphens/>
              <w:jc w:val="center"/>
              <w:rPr>
                <w:rFonts w:ascii="Arial" w:hAnsi="Arial" w:cs="Arial"/>
                <w:sz w:val="24"/>
                <w:szCs w:val="24"/>
                <w:lang w:val="es-ES_tradnl" w:eastAsia="ar-SA"/>
              </w:rPr>
            </w:pPr>
            <w:r w:rsidRPr="001F037A">
              <w:rPr>
                <w:rFonts w:ascii="Arial" w:hAnsi="Arial" w:cs="Arial"/>
                <w:b/>
                <w:sz w:val="22"/>
                <w:szCs w:val="22"/>
                <w:lang w:val="es-ES_tradnl"/>
              </w:rPr>
              <w:t>60131002</w:t>
            </w:r>
            <w:r w:rsidRPr="001F037A">
              <w:rPr>
                <w:rFonts w:ascii="Arial" w:hAnsi="Arial" w:cs="Arial"/>
                <w:sz w:val="22"/>
                <w:szCs w:val="22"/>
                <w:lang w:val="es-ES_tradnl" w:eastAsia="ar-SA"/>
              </w:rPr>
              <w:br/>
              <w:t>Acordeones</w:t>
            </w:r>
          </w:p>
        </w:tc>
        <w:tc>
          <w:tcPr>
            <w:tcW w:w="936" w:type="dxa"/>
            <w:vAlign w:val="center"/>
          </w:tcPr>
          <w:p w:rsidR="001F037A" w:rsidRPr="001F037A" w:rsidRDefault="001F037A" w:rsidP="001F037A">
            <w:pPr>
              <w:shd w:val="clear" w:color="auto" w:fill="FFFFFF"/>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E</w:t>
            </w:r>
          </w:p>
        </w:tc>
        <w:tc>
          <w:tcPr>
            <w:tcW w:w="1613" w:type="dxa"/>
            <w:vAlign w:val="center"/>
          </w:tcPr>
          <w:p w:rsidR="001F037A" w:rsidRPr="001F037A" w:rsidRDefault="001F037A" w:rsidP="001F037A">
            <w:pPr>
              <w:shd w:val="clear" w:color="auto" w:fill="FFFFFF"/>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60</w:t>
            </w:r>
          </w:p>
        </w:tc>
        <w:tc>
          <w:tcPr>
            <w:tcW w:w="1197" w:type="dxa"/>
            <w:vAlign w:val="center"/>
          </w:tcPr>
          <w:p w:rsidR="001F037A" w:rsidRPr="001F037A" w:rsidRDefault="001F037A" w:rsidP="001F037A">
            <w:pPr>
              <w:shd w:val="clear" w:color="auto" w:fill="FFFFFF"/>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13</w:t>
            </w:r>
          </w:p>
        </w:tc>
        <w:tc>
          <w:tcPr>
            <w:tcW w:w="1354" w:type="dxa"/>
            <w:vAlign w:val="center"/>
          </w:tcPr>
          <w:p w:rsidR="001F037A" w:rsidRPr="001F037A" w:rsidRDefault="001F037A" w:rsidP="001F037A">
            <w:pPr>
              <w:shd w:val="clear" w:color="auto" w:fill="FFFFFF"/>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10</w:t>
            </w:r>
          </w:p>
        </w:tc>
        <w:tc>
          <w:tcPr>
            <w:tcW w:w="1395" w:type="dxa"/>
            <w:vAlign w:val="center"/>
          </w:tcPr>
          <w:p w:rsidR="001F037A" w:rsidRPr="001F037A" w:rsidRDefault="001F037A" w:rsidP="001F037A">
            <w:pPr>
              <w:shd w:val="clear" w:color="auto" w:fill="FFFFFF"/>
              <w:suppressAutoHyphens/>
              <w:jc w:val="center"/>
              <w:rPr>
                <w:rFonts w:ascii="Arial" w:hAnsi="Arial" w:cs="Arial"/>
                <w:sz w:val="24"/>
                <w:szCs w:val="24"/>
                <w:lang w:val="es-ES_tradnl" w:eastAsia="ar-SA"/>
              </w:rPr>
            </w:pPr>
            <w:r w:rsidRPr="001F037A">
              <w:rPr>
                <w:rFonts w:ascii="Arial" w:hAnsi="Arial" w:cs="Arial"/>
                <w:sz w:val="24"/>
                <w:szCs w:val="24"/>
                <w:lang w:val="es-ES_tradnl" w:eastAsia="ar-SA"/>
              </w:rPr>
              <w:t>02</w:t>
            </w:r>
          </w:p>
        </w:tc>
      </w:tr>
    </w:tbl>
    <w:p w:rsidR="001F037A" w:rsidRPr="001F037A" w:rsidRDefault="001F037A" w:rsidP="001F037A">
      <w:pPr>
        <w:keepNext/>
        <w:widowControl w:val="0"/>
        <w:kinsoku w:val="0"/>
        <w:autoSpaceDE w:val="0"/>
        <w:autoSpaceDN w:val="0"/>
        <w:spacing w:line="206" w:lineRule="auto"/>
        <w:ind w:right="72"/>
        <w:jc w:val="both"/>
        <w:rPr>
          <w:rFonts w:ascii="Arial Narrow" w:hAnsi="Arial Narrow" w:cs="Arial Narrow"/>
          <w:sz w:val="22"/>
          <w:szCs w:val="22"/>
        </w:rPr>
      </w:pPr>
    </w:p>
    <w:p w:rsidR="0000167E" w:rsidRPr="00D657E5" w:rsidRDefault="0000167E" w:rsidP="00D657E5">
      <w:pPr>
        <w:pStyle w:val="Default"/>
        <w:rPr>
          <w:lang w:val="es-ES_tradnl"/>
        </w:rPr>
      </w:pPr>
    </w:p>
    <w:p w:rsidR="004F44BF" w:rsidRDefault="004F44BF" w:rsidP="000737A6">
      <w:pPr>
        <w:jc w:val="both"/>
        <w:rPr>
          <w:rFonts w:ascii="Arial" w:hAnsi="Arial" w:cs="Arial"/>
          <w:b/>
          <w:sz w:val="22"/>
          <w:szCs w:val="22"/>
        </w:rPr>
      </w:pPr>
    </w:p>
    <w:p w:rsidR="006F3B6D" w:rsidRDefault="006F3B6D" w:rsidP="00583C77">
      <w:pPr>
        <w:pStyle w:val="CM4"/>
        <w:numPr>
          <w:ilvl w:val="1"/>
          <w:numId w:val="13"/>
        </w:numPr>
        <w:jc w:val="both"/>
        <w:rPr>
          <w:rFonts w:ascii="Arial Narrow" w:hAnsi="Arial Narrow"/>
          <w:b/>
          <w:bCs/>
          <w:sz w:val="22"/>
          <w:szCs w:val="22"/>
        </w:rPr>
      </w:pPr>
      <w:r w:rsidRPr="00457AB3">
        <w:rPr>
          <w:rFonts w:ascii="Arial Narrow" w:hAnsi="Arial Narrow"/>
          <w:b/>
          <w:bCs/>
          <w:sz w:val="22"/>
          <w:szCs w:val="22"/>
        </w:rPr>
        <w:t>ESPECIFICACIONES TECNICAS Y ALCANCE DEL OBJETO A CONTRATAR</w:t>
      </w:r>
    </w:p>
    <w:p w:rsidR="00C76B6C" w:rsidRDefault="00C76B6C" w:rsidP="00C76B6C">
      <w:pPr>
        <w:pStyle w:val="Default"/>
      </w:pPr>
    </w:p>
    <w:p w:rsidR="00DC2AB6" w:rsidRPr="00C76B6C" w:rsidRDefault="00DC2AB6" w:rsidP="00C76B6C">
      <w:pPr>
        <w:pStyle w:val="Default"/>
      </w:pPr>
    </w:p>
    <w:p w:rsidR="00276370" w:rsidRDefault="00747BA2" w:rsidP="00277D14">
      <w:pPr>
        <w:pStyle w:val="Style2"/>
        <w:jc w:val="both"/>
        <w:rPr>
          <w:rFonts w:ascii="Arial Narrow" w:hAnsi="Arial Narrow" w:cs="Arial"/>
          <w:bCs/>
          <w:sz w:val="22"/>
          <w:szCs w:val="22"/>
          <w:lang w:val="es-ES"/>
        </w:rPr>
      </w:pPr>
      <w:r w:rsidRPr="00276370">
        <w:rPr>
          <w:rFonts w:ascii="Arial Narrow" w:hAnsi="Arial Narrow"/>
          <w:sz w:val="22"/>
          <w:szCs w:val="22"/>
          <w:lang w:val="es-CO"/>
        </w:rPr>
        <w:t xml:space="preserve">Para </w:t>
      </w:r>
      <w:r w:rsidR="00625DCE" w:rsidRPr="00625DCE">
        <w:rPr>
          <w:rFonts w:ascii="Arial Narrow" w:hAnsi="Arial Narrow" w:cs="Arial"/>
          <w:sz w:val="22"/>
          <w:szCs w:val="22"/>
          <w:lang w:val="es-ES_tradnl"/>
        </w:rPr>
        <w:t>“</w:t>
      </w:r>
      <w:r w:rsidR="00553DFE" w:rsidRPr="00553DFE">
        <w:rPr>
          <w:rFonts w:ascii="Arial Narrow" w:hAnsi="Arial Narrow" w:cs="Arial"/>
          <w:color w:val="263238"/>
          <w:sz w:val="24"/>
          <w:szCs w:val="24"/>
          <w:lang w:val="es-ES"/>
        </w:rPr>
        <w:t>Contratar la compra de Instrumentos Musicales para el fortalecimiento del programa de Cultura, Deporte y Recreación e Insumos y Materiales para el Cuidado y Mantenimiento del Material Bibliográfico, dirigidos a la Población Privada de la Libertad de La Cárcel y Penitenciaria con Alta y Media Seguridad la Paz del INPEC</w:t>
      </w:r>
      <w:r w:rsidR="00625DCE" w:rsidRPr="00625DCE">
        <w:rPr>
          <w:rFonts w:ascii="Arial Narrow" w:hAnsi="Arial Narrow" w:cs="Arial"/>
          <w:sz w:val="22"/>
          <w:szCs w:val="22"/>
          <w:lang w:val="es-ES"/>
        </w:rPr>
        <w:t>”.</w:t>
      </w:r>
    </w:p>
    <w:p w:rsidR="004C6792" w:rsidRDefault="004C6792" w:rsidP="00276370">
      <w:pPr>
        <w:pStyle w:val="Style2"/>
        <w:keepNext/>
        <w:widowControl/>
        <w:kinsoku w:val="0"/>
        <w:autoSpaceDE/>
        <w:ind w:right="0"/>
        <w:jc w:val="both"/>
        <w:rPr>
          <w:rFonts w:ascii="Arial Narrow" w:hAnsi="Arial Narrow" w:cs="Arial"/>
          <w:bCs/>
          <w:sz w:val="22"/>
          <w:szCs w:val="22"/>
          <w:lang w:val="es-CO"/>
        </w:rPr>
      </w:pPr>
    </w:p>
    <w:p w:rsidR="00277D14" w:rsidRPr="00277D14" w:rsidRDefault="00277D14" w:rsidP="00277D14">
      <w:pPr>
        <w:widowControl w:val="0"/>
        <w:autoSpaceDE w:val="0"/>
        <w:autoSpaceDN w:val="0"/>
        <w:ind w:left="720" w:right="72"/>
        <w:jc w:val="both"/>
        <w:rPr>
          <w:rFonts w:ascii="Arial Narrow" w:hAnsi="Arial Narrow" w:cs="Arial Narrow"/>
          <w:b/>
          <w:bCs/>
          <w:sz w:val="22"/>
          <w:szCs w:val="22"/>
          <w:lang w:val="es-MX"/>
        </w:rPr>
      </w:pPr>
    </w:p>
    <w:p w:rsidR="00277D14" w:rsidRDefault="00277D14" w:rsidP="00277D14">
      <w:pPr>
        <w:widowControl w:val="0"/>
        <w:autoSpaceDE w:val="0"/>
        <w:autoSpaceDN w:val="0"/>
        <w:ind w:left="720" w:right="72"/>
        <w:jc w:val="both"/>
        <w:rPr>
          <w:rFonts w:ascii="Arial Narrow" w:hAnsi="Arial Narrow" w:cs="Arial Narrow"/>
          <w:b/>
          <w:bCs/>
          <w:sz w:val="22"/>
          <w:szCs w:val="22"/>
          <w:lang w:val="es-MX"/>
        </w:rPr>
      </w:pPr>
      <w:r w:rsidRPr="00277D14">
        <w:rPr>
          <w:rFonts w:ascii="Arial Narrow" w:hAnsi="Arial Narrow" w:cs="Arial Narrow"/>
          <w:b/>
          <w:bCs/>
          <w:sz w:val="22"/>
          <w:szCs w:val="22"/>
          <w:lang w:val="es-MX"/>
        </w:rPr>
        <w:t>LOTE 1</w:t>
      </w:r>
    </w:p>
    <w:p w:rsidR="00DC2AB6" w:rsidRPr="00277D14" w:rsidRDefault="00DC2AB6" w:rsidP="00277D14">
      <w:pPr>
        <w:widowControl w:val="0"/>
        <w:autoSpaceDE w:val="0"/>
        <w:autoSpaceDN w:val="0"/>
        <w:ind w:left="720" w:right="72"/>
        <w:jc w:val="both"/>
        <w:rPr>
          <w:rFonts w:ascii="Arial Narrow" w:hAnsi="Arial Narrow" w:cs="Arial Narrow"/>
          <w:b/>
          <w:bCs/>
          <w:sz w:val="22"/>
          <w:szCs w:val="22"/>
          <w:lang w:val="es-MX"/>
        </w:rPr>
      </w:pPr>
    </w:p>
    <w:p w:rsidR="00277D14" w:rsidRPr="00277D14" w:rsidRDefault="00277D14" w:rsidP="00277D14">
      <w:pPr>
        <w:widowControl w:val="0"/>
        <w:autoSpaceDE w:val="0"/>
        <w:autoSpaceDN w:val="0"/>
        <w:ind w:left="720" w:right="72"/>
        <w:jc w:val="both"/>
        <w:rPr>
          <w:rFonts w:ascii="Arial Narrow" w:hAnsi="Arial Narrow" w:cs="Arial Narrow"/>
          <w:b/>
          <w:bCs/>
          <w:sz w:val="22"/>
          <w:szCs w:val="22"/>
          <w:lang w:val="es-MX"/>
        </w:rPr>
      </w:pPr>
    </w:p>
    <w:tbl>
      <w:tblPr>
        <w:tblW w:w="8644" w:type="dxa"/>
        <w:jc w:val="center"/>
        <w:tblCellMar>
          <w:left w:w="70" w:type="dxa"/>
          <w:right w:w="70" w:type="dxa"/>
        </w:tblCellMar>
        <w:tblLook w:val="00A0" w:firstRow="1" w:lastRow="0" w:firstColumn="1" w:lastColumn="0" w:noHBand="0" w:noVBand="0"/>
      </w:tblPr>
      <w:tblGrid>
        <w:gridCol w:w="779"/>
        <w:gridCol w:w="2089"/>
        <w:gridCol w:w="3114"/>
        <w:gridCol w:w="1189"/>
        <w:gridCol w:w="1473"/>
      </w:tblGrid>
      <w:tr w:rsidR="00277D14" w:rsidRPr="00277D14" w:rsidTr="00CC28B0">
        <w:trPr>
          <w:trHeight w:val="785"/>
          <w:jc w:val="center"/>
        </w:trPr>
        <w:tc>
          <w:tcPr>
            <w:tcW w:w="779" w:type="dxa"/>
            <w:tcBorders>
              <w:top w:val="single" w:sz="8" w:space="0" w:color="auto"/>
              <w:left w:val="single" w:sz="8" w:space="0" w:color="auto"/>
              <w:bottom w:val="single" w:sz="8" w:space="0" w:color="000000"/>
              <w:right w:val="single" w:sz="8" w:space="0" w:color="auto"/>
            </w:tcBorders>
            <w:shd w:val="clear" w:color="auto" w:fill="F2F2F2"/>
            <w:vAlign w:val="center"/>
          </w:tcPr>
          <w:p w:rsidR="00277D14" w:rsidRPr="00277D14" w:rsidRDefault="00277D14" w:rsidP="00277D14">
            <w:pPr>
              <w:jc w:val="center"/>
              <w:rPr>
                <w:rFonts w:ascii="Arial Narrow" w:hAnsi="Arial Narrow" w:cs="Arial Narrow"/>
                <w:b/>
                <w:bCs/>
                <w:color w:val="000000"/>
                <w:lang w:val="es-CO" w:eastAsia="es-CO"/>
              </w:rPr>
            </w:pPr>
            <w:r w:rsidRPr="00277D14">
              <w:rPr>
                <w:rFonts w:ascii="Arial Narrow" w:hAnsi="Arial Narrow" w:cs="Arial Narrow"/>
                <w:b/>
                <w:bCs/>
                <w:color w:val="000000"/>
                <w:lang w:val="es-CO" w:eastAsia="es-CO"/>
              </w:rPr>
              <w:t>ITEM</w:t>
            </w:r>
          </w:p>
        </w:tc>
        <w:tc>
          <w:tcPr>
            <w:tcW w:w="2089" w:type="dxa"/>
            <w:tcBorders>
              <w:top w:val="single" w:sz="8" w:space="0" w:color="auto"/>
              <w:left w:val="single" w:sz="8" w:space="0" w:color="auto"/>
              <w:bottom w:val="single" w:sz="8" w:space="0" w:color="000000"/>
              <w:right w:val="single" w:sz="8" w:space="0" w:color="auto"/>
            </w:tcBorders>
            <w:shd w:val="clear" w:color="auto" w:fill="F2F2F2"/>
            <w:vAlign w:val="center"/>
          </w:tcPr>
          <w:p w:rsidR="00277D14" w:rsidRPr="00277D14" w:rsidRDefault="00277D14" w:rsidP="00277D14">
            <w:pPr>
              <w:jc w:val="center"/>
              <w:rPr>
                <w:rFonts w:ascii="Arial Narrow" w:hAnsi="Arial Narrow" w:cs="Arial Narrow"/>
                <w:b/>
                <w:bCs/>
                <w:color w:val="000000"/>
                <w:lang w:val="es-CO" w:eastAsia="es-CO"/>
              </w:rPr>
            </w:pPr>
            <w:r w:rsidRPr="00277D14">
              <w:rPr>
                <w:rFonts w:ascii="Arial Narrow" w:hAnsi="Arial Narrow" w:cs="Arial Narrow"/>
                <w:b/>
                <w:bCs/>
                <w:color w:val="000000"/>
                <w:lang w:val="es-CO" w:eastAsia="es-CO"/>
              </w:rPr>
              <w:t>ARTICULO</w:t>
            </w:r>
          </w:p>
        </w:tc>
        <w:tc>
          <w:tcPr>
            <w:tcW w:w="3114" w:type="dxa"/>
            <w:tcBorders>
              <w:top w:val="single" w:sz="8" w:space="0" w:color="auto"/>
              <w:left w:val="single" w:sz="8" w:space="0" w:color="auto"/>
              <w:bottom w:val="single" w:sz="8" w:space="0" w:color="000000"/>
              <w:right w:val="single" w:sz="8" w:space="0" w:color="auto"/>
            </w:tcBorders>
            <w:shd w:val="clear" w:color="auto" w:fill="F2F2F2"/>
            <w:vAlign w:val="center"/>
          </w:tcPr>
          <w:p w:rsidR="00277D14" w:rsidRPr="00277D14" w:rsidRDefault="00277D14" w:rsidP="00277D14">
            <w:pPr>
              <w:jc w:val="center"/>
              <w:rPr>
                <w:rFonts w:ascii="Arial Narrow" w:hAnsi="Arial Narrow" w:cs="Arial Narrow"/>
                <w:b/>
                <w:bCs/>
                <w:color w:val="000000"/>
                <w:lang w:val="es-CO" w:eastAsia="es-CO"/>
              </w:rPr>
            </w:pPr>
            <w:r w:rsidRPr="00277D14">
              <w:rPr>
                <w:rFonts w:ascii="Arial Narrow" w:hAnsi="Arial Narrow" w:cs="Arial Narrow"/>
                <w:b/>
                <w:bCs/>
                <w:color w:val="000000"/>
                <w:lang w:val="es-CO" w:eastAsia="es-CO"/>
              </w:rPr>
              <w:t>ESPECIFICACIONES TECNICAS</w:t>
            </w:r>
          </w:p>
        </w:tc>
        <w:tc>
          <w:tcPr>
            <w:tcW w:w="1189" w:type="dxa"/>
            <w:tcBorders>
              <w:top w:val="single" w:sz="8" w:space="0" w:color="auto"/>
              <w:left w:val="single" w:sz="8" w:space="0" w:color="auto"/>
              <w:bottom w:val="single" w:sz="8" w:space="0" w:color="000000"/>
              <w:right w:val="single" w:sz="4" w:space="0" w:color="auto"/>
            </w:tcBorders>
            <w:shd w:val="clear" w:color="auto" w:fill="F2F2F2"/>
            <w:vAlign w:val="center"/>
          </w:tcPr>
          <w:p w:rsidR="00277D14" w:rsidRPr="00277D14" w:rsidRDefault="00277D14" w:rsidP="00277D14">
            <w:pPr>
              <w:jc w:val="center"/>
              <w:rPr>
                <w:rFonts w:ascii="Arial Narrow" w:hAnsi="Arial Narrow" w:cs="Arial Narrow"/>
                <w:b/>
                <w:bCs/>
                <w:color w:val="000000"/>
                <w:sz w:val="14"/>
                <w:szCs w:val="14"/>
                <w:lang w:val="es-CO" w:eastAsia="es-CO"/>
              </w:rPr>
            </w:pPr>
            <w:r w:rsidRPr="00277D14">
              <w:rPr>
                <w:rFonts w:ascii="Arial Narrow" w:hAnsi="Arial Narrow" w:cs="Arial Narrow"/>
                <w:b/>
                <w:bCs/>
                <w:color w:val="000000"/>
                <w:sz w:val="14"/>
                <w:szCs w:val="14"/>
                <w:lang w:val="es-CO" w:eastAsia="es-CO"/>
              </w:rPr>
              <w:t>CANTIDAD</w:t>
            </w:r>
          </w:p>
          <w:p w:rsidR="00277D14" w:rsidRPr="00277D14" w:rsidRDefault="00277D14" w:rsidP="00277D14">
            <w:pPr>
              <w:jc w:val="center"/>
              <w:rPr>
                <w:rFonts w:ascii="Arial Narrow" w:hAnsi="Arial Narrow" w:cs="Arial Narrow"/>
                <w:b/>
                <w:bCs/>
                <w:color w:val="000000"/>
                <w:sz w:val="14"/>
                <w:szCs w:val="14"/>
                <w:lang w:val="es-CO" w:eastAsia="es-CO"/>
              </w:rPr>
            </w:pPr>
            <w:r w:rsidRPr="00277D14">
              <w:rPr>
                <w:rFonts w:ascii="Arial Narrow" w:hAnsi="Arial Narrow" w:cs="Arial Narrow"/>
                <w:b/>
                <w:bCs/>
                <w:color w:val="000000"/>
                <w:sz w:val="14"/>
                <w:szCs w:val="14"/>
                <w:lang w:val="es-CO" w:eastAsia="es-CO"/>
              </w:rPr>
              <w:t>(UNIDADES)</w:t>
            </w:r>
          </w:p>
        </w:tc>
        <w:tc>
          <w:tcPr>
            <w:tcW w:w="1473" w:type="dxa"/>
            <w:tcBorders>
              <w:top w:val="single" w:sz="4" w:space="0" w:color="auto"/>
              <w:left w:val="single" w:sz="4" w:space="0" w:color="auto"/>
              <w:bottom w:val="single" w:sz="4" w:space="0" w:color="auto"/>
              <w:right w:val="single" w:sz="4" w:space="0" w:color="auto"/>
            </w:tcBorders>
            <w:shd w:val="clear" w:color="auto" w:fill="F2F2F2"/>
            <w:vAlign w:val="center"/>
          </w:tcPr>
          <w:p w:rsidR="00277D14" w:rsidRPr="00277D14" w:rsidRDefault="00277D14" w:rsidP="00277D14">
            <w:pPr>
              <w:jc w:val="center"/>
              <w:rPr>
                <w:rFonts w:ascii="Arial Narrow" w:hAnsi="Arial Narrow" w:cs="Arial Narrow"/>
                <w:b/>
                <w:bCs/>
                <w:color w:val="000000"/>
                <w:sz w:val="14"/>
                <w:szCs w:val="14"/>
                <w:lang w:val="es-CO" w:eastAsia="es-CO"/>
              </w:rPr>
            </w:pPr>
            <w:r w:rsidRPr="00277D14">
              <w:rPr>
                <w:rFonts w:ascii="Calibri" w:hAnsi="Calibri" w:cs="Calibri"/>
                <w:b/>
                <w:bCs/>
                <w:color w:val="000000"/>
                <w:sz w:val="18"/>
                <w:szCs w:val="18"/>
                <w:lang w:val="es-ES_tradnl" w:eastAsia="es-MX"/>
              </w:rPr>
              <w:t>Clasificación UNSPSC</w:t>
            </w:r>
          </w:p>
        </w:tc>
      </w:tr>
      <w:tr w:rsidR="00277D14" w:rsidRPr="00277D14" w:rsidTr="00CC28B0">
        <w:trPr>
          <w:trHeight w:val="780"/>
          <w:jc w:val="center"/>
        </w:trPr>
        <w:tc>
          <w:tcPr>
            <w:tcW w:w="779" w:type="dxa"/>
            <w:tcBorders>
              <w:top w:val="nil"/>
              <w:left w:val="single" w:sz="8" w:space="0" w:color="auto"/>
              <w:bottom w:val="single" w:sz="8" w:space="0" w:color="000000"/>
              <w:right w:val="single" w:sz="8" w:space="0" w:color="auto"/>
            </w:tcBorders>
            <w:vAlign w:val="center"/>
          </w:tcPr>
          <w:p w:rsidR="00277D14" w:rsidRPr="00277D14" w:rsidRDefault="00277D14" w:rsidP="00277D14">
            <w:pPr>
              <w:jc w:val="center"/>
              <w:rPr>
                <w:rFonts w:ascii="Arial" w:hAnsi="Arial" w:cs="Arial"/>
                <w:b/>
                <w:bCs/>
                <w:color w:val="000000"/>
                <w:sz w:val="24"/>
                <w:szCs w:val="24"/>
                <w:lang w:val="es-MX" w:eastAsia="es-MX"/>
              </w:rPr>
            </w:pPr>
            <w:r w:rsidRPr="00277D14">
              <w:rPr>
                <w:rFonts w:ascii="Arial" w:hAnsi="Arial" w:cs="Arial"/>
                <w:b/>
                <w:bCs/>
                <w:color w:val="000000"/>
                <w:sz w:val="22"/>
                <w:szCs w:val="22"/>
                <w:lang w:val="es-MX" w:eastAsia="es-MX"/>
              </w:rPr>
              <w:t>1</w:t>
            </w:r>
          </w:p>
        </w:tc>
        <w:tc>
          <w:tcPr>
            <w:tcW w:w="2089" w:type="dxa"/>
            <w:tcBorders>
              <w:top w:val="nil"/>
              <w:left w:val="single" w:sz="8" w:space="0" w:color="auto"/>
              <w:bottom w:val="single" w:sz="8" w:space="0" w:color="000000"/>
              <w:right w:val="single" w:sz="8" w:space="0" w:color="auto"/>
            </w:tcBorders>
            <w:vAlign w:val="center"/>
          </w:tcPr>
          <w:p w:rsidR="00277D14" w:rsidRPr="00277D14" w:rsidRDefault="00277D14" w:rsidP="00277D14">
            <w:pPr>
              <w:jc w:val="both"/>
              <w:rPr>
                <w:rFonts w:ascii="Arial" w:hAnsi="Arial" w:cs="Arial"/>
                <w:b/>
                <w:color w:val="000000"/>
                <w:sz w:val="24"/>
                <w:szCs w:val="24"/>
                <w:lang w:val="es-MX" w:eastAsia="es-MX"/>
              </w:rPr>
            </w:pPr>
            <w:r w:rsidRPr="00277D14">
              <w:rPr>
                <w:rFonts w:ascii="Arial" w:hAnsi="Arial" w:cs="Arial"/>
                <w:b/>
                <w:color w:val="000000"/>
                <w:sz w:val="22"/>
                <w:szCs w:val="22"/>
                <w:lang w:val="es-MX" w:eastAsia="es-MX"/>
              </w:rPr>
              <w:t>ACORDEON</w:t>
            </w:r>
          </w:p>
        </w:tc>
        <w:tc>
          <w:tcPr>
            <w:tcW w:w="3114" w:type="dxa"/>
            <w:tcBorders>
              <w:top w:val="nil"/>
              <w:left w:val="nil"/>
              <w:bottom w:val="single" w:sz="8" w:space="0" w:color="auto"/>
              <w:right w:val="single" w:sz="8" w:space="0" w:color="auto"/>
            </w:tcBorders>
            <w:vAlign w:val="center"/>
          </w:tcPr>
          <w:p w:rsidR="00277D14" w:rsidRPr="00277D14" w:rsidRDefault="00277D14" w:rsidP="00277D14">
            <w:pPr>
              <w:jc w:val="both"/>
              <w:rPr>
                <w:rFonts w:ascii="Arial" w:hAnsi="Arial" w:cs="Arial"/>
                <w:color w:val="000000"/>
                <w:sz w:val="24"/>
                <w:szCs w:val="24"/>
                <w:lang w:val="es-MX" w:eastAsia="es-MX"/>
              </w:rPr>
            </w:pPr>
            <w:r w:rsidRPr="00277D14">
              <w:rPr>
                <w:rFonts w:ascii="Arial" w:hAnsi="Arial" w:cs="Arial"/>
                <w:color w:val="000000"/>
                <w:sz w:val="22"/>
                <w:szCs w:val="22"/>
                <w:lang w:val="es-MX" w:eastAsia="es-MX"/>
              </w:rPr>
              <w:t>Acordeón vallenato con teclado y fuelles finos, buena sonoridad y claridad al tocarlos, con registros y bajos de igual sonoridad, de muy buena calidad</w:t>
            </w:r>
          </w:p>
        </w:tc>
        <w:tc>
          <w:tcPr>
            <w:tcW w:w="1189" w:type="dxa"/>
            <w:tcBorders>
              <w:top w:val="nil"/>
              <w:left w:val="nil"/>
              <w:bottom w:val="single" w:sz="8" w:space="0" w:color="000000"/>
              <w:right w:val="single" w:sz="8" w:space="0" w:color="auto"/>
            </w:tcBorders>
            <w:vAlign w:val="center"/>
          </w:tcPr>
          <w:p w:rsidR="00277D14" w:rsidRPr="00277D14" w:rsidRDefault="00277D14" w:rsidP="00277D14">
            <w:pPr>
              <w:jc w:val="center"/>
              <w:rPr>
                <w:rFonts w:ascii="Calibri" w:hAnsi="Calibri" w:cs="Calibri"/>
                <w:color w:val="000000"/>
                <w:sz w:val="24"/>
                <w:szCs w:val="24"/>
                <w:lang w:val="es-MX" w:eastAsia="es-MX"/>
              </w:rPr>
            </w:pPr>
            <w:r w:rsidRPr="00277D14">
              <w:rPr>
                <w:rFonts w:ascii="Calibri" w:hAnsi="Calibri" w:cs="Calibri"/>
                <w:color w:val="000000"/>
                <w:sz w:val="24"/>
                <w:szCs w:val="24"/>
                <w:lang w:val="es-MX" w:eastAsia="es-MX"/>
              </w:rPr>
              <w:t>1</w:t>
            </w:r>
          </w:p>
        </w:tc>
        <w:tc>
          <w:tcPr>
            <w:tcW w:w="1473" w:type="dxa"/>
            <w:tcBorders>
              <w:top w:val="single" w:sz="4" w:space="0" w:color="auto"/>
              <w:left w:val="nil"/>
              <w:bottom w:val="single" w:sz="8" w:space="0" w:color="000000"/>
              <w:right w:val="single" w:sz="8" w:space="0" w:color="auto"/>
            </w:tcBorders>
            <w:vAlign w:val="center"/>
          </w:tcPr>
          <w:p w:rsidR="00277D14" w:rsidRPr="00277D14" w:rsidRDefault="00277D14" w:rsidP="00277D14">
            <w:pPr>
              <w:jc w:val="center"/>
              <w:rPr>
                <w:rFonts w:ascii="Calibri" w:hAnsi="Calibri" w:cs="Calibri"/>
                <w:sz w:val="24"/>
                <w:szCs w:val="24"/>
                <w:lang w:val="es-ES_tradnl"/>
              </w:rPr>
            </w:pPr>
            <w:r w:rsidRPr="00277D14">
              <w:rPr>
                <w:rFonts w:ascii="Calibri" w:hAnsi="Calibri" w:cs="Calibri"/>
                <w:sz w:val="22"/>
                <w:szCs w:val="22"/>
                <w:lang w:val="es-ES_tradnl"/>
              </w:rPr>
              <w:t>60131002</w:t>
            </w:r>
          </w:p>
          <w:p w:rsidR="00277D14" w:rsidRPr="00277D14" w:rsidRDefault="00277D14" w:rsidP="00277D14">
            <w:pPr>
              <w:jc w:val="center"/>
              <w:rPr>
                <w:rFonts w:ascii="Arial" w:hAnsi="Arial" w:cs="Arial"/>
                <w:color w:val="000000"/>
                <w:sz w:val="24"/>
                <w:szCs w:val="24"/>
                <w:lang w:val="es-MX" w:eastAsia="es-MX"/>
              </w:rPr>
            </w:pPr>
          </w:p>
        </w:tc>
      </w:tr>
    </w:tbl>
    <w:p w:rsidR="00277D14" w:rsidRDefault="00277D14" w:rsidP="00277D14">
      <w:pPr>
        <w:widowControl w:val="0"/>
        <w:autoSpaceDE w:val="0"/>
        <w:autoSpaceDN w:val="0"/>
        <w:ind w:left="720" w:right="72"/>
        <w:jc w:val="both"/>
        <w:rPr>
          <w:rFonts w:ascii="Arial Narrow" w:hAnsi="Arial Narrow" w:cs="Arial Narrow"/>
          <w:b/>
          <w:bCs/>
          <w:sz w:val="22"/>
          <w:szCs w:val="22"/>
          <w:lang w:val="es-MX"/>
        </w:rPr>
      </w:pPr>
    </w:p>
    <w:p w:rsidR="00DC2AB6" w:rsidRDefault="00DC2AB6" w:rsidP="00277D14">
      <w:pPr>
        <w:widowControl w:val="0"/>
        <w:autoSpaceDE w:val="0"/>
        <w:autoSpaceDN w:val="0"/>
        <w:ind w:left="720" w:right="72"/>
        <w:jc w:val="both"/>
        <w:rPr>
          <w:rFonts w:ascii="Arial Narrow" w:hAnsi="Arial Narrow" w:cs="Arial Narrow"/>
          <w:b/>
          <w:bCs/>
          <w:sz w:val="22"/>
          <w:szCs w:val="22"/>
          <w:lang w:val="es-MX"/>
        </w:rPr>
      </w:pPr>
    </w:p>
    <w:p w:rsidR="00DC2AB6" w:rsidRDefault="00DC2AB6" w:rsidP="00277D14">
      <w:pPr>
        <w:widowControl w:val="0"/>
        <w:autoSpaceDE w:val="0"/>
        <w:autoSpaceDN w:val="0"/>
        <w:ind w:left="720" w:right="72"/>
        <w:jc w:val="both"/>
        <w:rPr>
          <w:rFonts w:ascii="Arial Narrow" w:hAnsi="Arial Narrow" w:cs="Arial Narrow"/>
          <w:b/>
          <w:bCs/>
          <w:sz w:val="22"/>
          <w:szCs w:val="22"/>
          <w:lang w:val="es-MX"/>
        </w:rPr>
      </w:pPr>
    </w:p>
    <w:p w:rsidR="00DC2AB6" w:rsidRDefault="00DC2AB6" w:rsidP="00277D14">
      <w:pPr>
        <w:widowControl w:val="0"/>
        <w:autoSpaceDE w:val="0"/>
        <w:autoSpaceDN w:val="0"/>
        <w:ind w:left="720" w:right="72"/>
        <w:jc w:val="both"/>
        <w:rPr>
          <w:rFonts w:ascii="Arial Narrow" w:hAnsi="Arial Narrow" w:cs="Arial Narrow"/>
          <w:b/>
          <w:bCs/>
          <w:sz w:val="22"/>
          <w:szCs w:val="22"/>
          <w:lang w:val="es-MX"/>
        </w:rPr>
      </w:pPr>
    </w:p>
    <w:p w:rsidR="00DC2AB6" w:rsidRDefault="00DC2AB6" w:rsidP="00277D14">
      <w:pPr>
        <w:widowControl w:val="0"/>
        <w:autoSpaceDE w:val="0"/>
        <w:autoSpaceDN w:val="0"/>
        <w:ind w:left="720" w:right="72"/>
        <w:jc w:val="both"/>
        <w:rPr>
          <w:rFonts w:ascii="Arial Narrow" w:hAnsi="Arial Narrow" w:cs="Arial Narrow"/>
          <w:b/>
          <w:bCs/>
          <w:sz w:val="22"/>
          <w:szCs w:val="22"/>
          <w:lang w:val="es-MX"/>
        </w:rPr>
      </w:pPr>
    </w:p>
    <w:p w:rsidR="00DC2AB6" w:rsidRPr="00277D14" w:rsidRDefault="00DC2AB6" w:rsidP="00277D14">
      <w:pPr>
        <w:widowControl w:val="0"/>
        <w:autoSpaceDE w:val="0"/>
        <w:autoSpaceDN w:val="0"/>
        <w:ind w:left="720" w:right="72"/>
        <w:jc w:val="both"/>
        <w:rPr>
          <w:rFonts w:ascii="Arial Narrow" w:hAnsi="Arial Narrow" w:cs="Arial Narrow"/>
          <w:b/>
          <w:bCs/>
          <w:sz w:val="22"/>
          <w:szCs w:val="22"/>
          <w:lang w:val="es-MX"/>
        </w:rPr>
      </w:pPr>
    </w:p>
    <w:p w:rsidR="00277D14" w:rsidRPr="00277D14" w:rsidRDefault="00277D14" w:rsidP="00277D14">
      <w:pPr>
        <w:widowControl w:val="0"/>
        <w:autoSpaceDE w:val="0"/>
        <w:autoSpaceDN w:val="0"/>
        <w:ind w:left="720" w:right="72"/>
        <w:jc w:val="both"/>
        <w:rPr>
          <w:rFonts w:ascii="Arial Narrow" w:hAnsi="Arial Narrow" w:cs="Arial Narrow"/>
          <w:b/>
          <w:bCs/>
          <w:sz w:val="22"/>
          <w:szCs w:val="22"/>
          <w:lang w:val="es-MX"/>
        </w:rPr>
      </w:pPr>
      <w:r w:rsidRPr="00277D14">
        <w:rPr>
          <w:rFonts w:ascii="Arial Narrow" w:hAnsi="Arial Narrow" w:cs="Arial Narrow"/>
          <w:b/>
          <w:bCs/>
          <w:sz w:val="22"/>
          <w:szCs w:val="22"/>
          <w:lang w:val="es-MX"/>
        </w:rPr>
        <w:t>LOTE 2</w:t>
      </w:r>
    </w:p>
    <w:p w:rsidR="00277D14" w:rsidRPr="00277D14" w:rsidRDefault="00277D14" w:rsidP="00277D14">
      <w:pPr>
        <w:widowControl w:val="0"/>
        <w:autoSpaceDE w:val="0"/>
        <w:autoSpaceDN w:val="0"/>
        <w:ind w:left="720" w:right="72"/>
        <w:jc w:val="both"/>
        <w:rPr>
          <w:rFonts w:ascii="Arial Narrow" w:hAnsi="Arial Narrow" w:cs="Arial Narrow"/>
          <w:b/>
          <w:bCs/>
          <w:sz w:val="22"/>
          <w:szCs w:val="22"/>
          <w:lang w:val="es-MX"/>
        </w:rPr>
      </w:pPr>
    </w:p>
    <w:tbl>
      <w:tblPr>
        <w:tblW w:w="8662" w:type="dxa"/>
        <w:tblInd w:w="55" w:type="dxa"/>
        <w:tblLayout w:type="fixed"/>
        <w:tblCellMar>
          <w:left w:w="70" w:type="dxa"/>
          <w:right w:w="70" w:type="dxa"/>
        </w:tblCellMar>
        <w:tblLook w:val="04A0" w:firstRow="1" w:lastRow="0" w:firstColumn="1" w:lastColumn="0" w:noHBand="0" w:noVBand="1"/>
      </w:tblPr>
      <w:tblGrid>
        <w:gridCol w:w="724"/>
        <w:gridCol w:w="2126"/>
        <w:gridCol w:w="3119"/>
        <w:gridCol w:w="1134"/>
        <w:gridCol w:w="1559"/>
      </w:tblGrid>
      <w:tr w:rsidR="00277D14" w:rsidRPr="00277D14" w:rsidTr="00CC28B0">
        <w:trPr>
          <w:trHeight w:val="300"/>
        </w:trPr>
        <w:tc>
          <w:tcPr>
            <w:tcW w:w="724"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277D14" w:rsidRPr="00277D14" w:rsidRDefault="00277D14" w:rsidP="00277D14">
            <w:pPr>
              <w:jc w:val="center"/>
              <w:rPr>
                <w:rFonts w:ascii="Arial Narrow" w:hAnsi="Arial Narrow"/>
                <w:b/>
                <w:bCs/>
                <w:color w:val="000000"/>
                <w:lang w:val="es-CO" w:eastAsia="es-CO"/>
              </w:rPr>
            </w:pPr>
            <w:r w:rsidRPr="00277D14">
              <w:rPr>
                <w:rFonts w:ascii="Arial Narrow" w:hAnsi="Arial Narrow"/>
                <w:b/>
                <w:bCs/>
                <w:color w:val="000000"/>
                <w:lang w:val="es-CO" w:eastAsia="es-CO"/>
              </w:rPr>
              <w:t>ITEM</w:t>
            </w:r>
          </w:p>
        </w:tc>
        <w:tc>
          <w:tcPr>
            <w:tcW w:w="2126"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277D14" w:rsidRPr="00277D14" w:rsidRDefault="00277D14" w:rsidP="00277D14">
            <w:pPr>
              <w:jc w:val="center"/>
              <w:rPr>
                <w:rFonts w:ascii="Arial Narrow" w:hAnsi="Arial Narrow"/>
                <w:b/>
                <w:bCs/>
                <w:color w:val="000000"/>
                <w:lang w:val="es-CO" w:eastAsia="es-CO"/>
              </w:rPr>
            </w:pPr>
            <w:r w:rsidRPr="00277D14">
              <w:rPr>
                <w:rFonts w:ascii="Arial Narrow" w:hAnsi="Arial Narrow"/>
                <w:b/>
                <w:bCs/>
                <w:color w:val="000000"/>
                <w:lang w:val="es-CO" w:eastAsia="es-CO"/>
              </w:rPr>
              <w:t>ARTICULO</w:t>
            </w:r>
          </w:p>
        </w:tc>
        <w:tc>
          <w:tcPr>
            <w:tcW w:w="3119"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277D14" w:rsidRPr="00277D14" w:rsidRDefault="00277D14" w:rsidP="00277D14">
            <w:pPr>
              <w:jc w:val="center"/>
              <w:rPr>
                <w:rFonts w:ascii="Arial Narrow" w:hAnsi="Arial Narrow"/>
                <w:b/>
                <w:bCs/>
                <w:color w:val="000000"/>
                <w:lang w:val="es-CO" w:eastAsia="es-CO"/>
              </w:rPr>
            </w:pPr>
            <w:r w:rsidRPr="00277D14">
              <w:rPr>
                <w:rFonts w:ascii="Arial Narrow" w:hAnsi="Arial Narrow"/>
                <w:b/>
                <w:bCs/>
                <w:color w:val="000000"/>
                <w:lang w:val="es-CO" w:eastAsia="es-CO"/>
              </w:rPr>
              <w:t>ESPECIFICACIONES TECNICAS</w:t>
            </w:r>
          </w:p>
        </w:tc>
        <w:tc>
          <w:tcPr>
            <w:tcW w:w="1134" w:type="dxa"/>
            <w:tcBorders>
              <w:top w:val="single" w:sz="8" w:space="0" w:color="auto"/>
              <w:left w:val="nil"/>
              <w:bottom w:val="nil"/>
              <w:right w:val="single" w:sz="8" w:space="0" w:color="auto"/>
            </w:tcBorders>
            <w:shd w:val="clear" w:color="000000" w:fill="F2F2F2"/>
            <w:vAlign w:val="center"/>
            <w:hideMark/>
          </w:tcPr>
          <w:p w:rsidR="00277D14" w:rsidRPr="00277D14" w:rsidRDefault="00277D14" w:rsidP="00277D14">
            <w:pPr>
              <w:jc w:val="center"/>
              <w:rPr>
                <w:rFonts w:ascii="Arial Narrow" w:hAnsi="Arial Narrow"/>
                <w:b/>
                <w:bCs/>
                <w:color w:val="000000"/>
                <w:sz w:val="14"/>
                <w:szCs w:val="14"/>
                <w:lang w:val="es-CO" w:eastAsia="es-CO"/>
              </w:rPr>
            </w:pPr>
            <w:r w:rsidRPr="00277D14">
              <w:rPr>
                <w:rFonts w:ascii="Arial Narrow" w:hAnsi="Arial Narrow"/>
                <w:b/>
                <w:bCs/>
                <w:color w:val="000000"/>
                <w:sz w:val="14"/>
                <w:szCs w:val="14"/>
                <w:lang w:val="es-CO" w:eastAsia="es-CO"/>
              </w:rPr>
              <w:t>CANTIDAD</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277D14" w:rsidRPr="00277D14" w:rsidRDefault="00277D14" w:rsidP="00277D14">
            <w:pPr>
              <w:jc w:val="center"/>
              <w:rPr>
                <w:rFonts w:ascii="Calibri" w:hAnsi="Calibri"/>
                <w:b/>
                <w:bCs/>
                <w:color w:val="000000"/>
                <w:sz w:val="18"/>
                <w:szCs w:val="18"/>
                <w:lang w:val="es-CO" w:eastAsia="es-CO"/>
              </w:rPr>
            </w:pPr>
            <w:r w:rsidRPr="00277D14">
              <w:rPr>
                <w:rFonts w:ascii="Calibri" w:hAnsi="Calibri" w:cs="Calibri"/>
                <w:b/>
                <w:bCs/>
                <w:color w:val="000000"/>
                <w:sz w:val="18"/>
                <w:szCs w:val="18"/>
                <w:lang w:val="es-ES_tradnl" w:eastAsia="es-MX"/>
              </w:rPr>
              <w:t>Clasificación UNSPSC</w:t>
            </w:r>
          </w:p>
        </w:tc>
      </w:tr>
      <w:tr w:rsidR="00277D14" w:rsidRPr="00277D14" w:rsidTr="00CC28B0">
        <w:trPr>
          <w:trHeight w:val="315"/>
        </w:trPr>
        <w:tc>
          <w:tcPr>
            <w:tcW w:w="724" w:type="dxa"/>
            <w:vMerge/>
            <w:tcBorders>
              <w:top w:val="single" w:sz="8" w:space="0" w:color="auto"/>
              <w:left w:val="single" w:sz="8" w:space="0" w:color="auto"/>
              <w:bottom w:val="single" w:sz="8" w:space="0" w:color="000000"/>
              <w:right w:val="single" w:sz="8" w:space="0" w:color="auto"/>
            </w:tcBorders>
            <w:vAlign w:val="center"/>
            <w:hideMark/>
          </w:tcPr>
          <w:p w:rsidR="00277D14" w:rsidRPr="00277D14" w:rsidRDefault="00277D14" w:rsidP="00277D14">
            <w:pPr>
              <w:rPr>
                <w:rFonts w:ascii="Arial Narrow" w:hAnsi="Arial Narrow"/>
                <w:b/>
                <w:bCs/>
                <w:color w:val="000000"/>
                <w:lang w:val="es-CO" w:eastAsia="es-CO"/>
              </w:rPr>
            </w:pPr>
          </w:p>
        </w:tc>
        <w:tc>
          <w:tcPr>
            <w:tcW w:w="2126" w:type="dxa"/>
            <w:vMerge/>
            <w:tcBorders>
              <w:top w:val="single" w:sz="8" w:space="0" w:color="auto"/>
              <w:left w:val="single" w:sz="8" w:space="0" w:color="auto"/>
              <w:bottom w:val="single" w:sz="8" w:space="0" w:color="000000"/>
              <w:right w:val="single" w:sz="8" w:space="0" w:color="auto"/>
            </w:tcBorders>
            <w:vAlign w:val="center"/>
            <w:hideMark/>
          </w:tcPr>
          <w:p w:rsidR="00277D14" w:rsidRPr="00277D14" w:rsidRDefault="00277D14" w:rsidP="00277D14">
            <w:pPr>
              <w:rPr>
                <w:rFonts w:ascii="Arial Narrow" w:hAnsi="Arial Narrow"/>
                <w:b/>
                <w:bCs/>
                <w:color w:val="000000"/>
                <w:lang w:val="es-CO" w:eastAsia="es-CO"/>
              </w:rPr>
            </w:pPr>
          </w:p>
        </w:tc>
        <w:tc>
          <w:tcPr>
            <w:tcW w:w="3119" w:type="dxa"/>
            <w:vMerge/>
            <w:tcBorders>
              <w:top w:val="single" w:sz="8" w:space="0" w:color="auto"/>
              <w:left w:val="single" w:sz="8" w:space="0" w:color="auto"/>
              <w:bottom w:val="single" w:sz="8" w:space="0" w:color="000000"/>
              <w:right w:val="single" w:sz="8" w:space="0" w:color="auto"/>
            </w:tcBorders>
            <w:vAlign w:val="center"/>
            <w:hideMark/>
          </w:tcPr>
          <w:p w:rsidR="00277D14" w:rsidRPr="00277D14" w:rsidRDefault="00277D14" w:rsidP="00277D14">
            <w:pPr>
              <w:rPr>
                <w:rFonts w:ascii="Arial Narrow" w:hAnsi="Arial Narrow"/>
                <w:b/>
                <w:bCs/>
                <w:color w:val="000000"/>
                <w:lang w:val="es-CO" w:eastAsia="es-CO"/>
              </w:rPr>
            </w:pPr>
          </w:p>
        </w:tc>
        <w:tc>
          <w:tcPr>
            <w:tcW w:w="1134" w:type="dxa"/>
            <w:tcBorders>
              <w:top w:val="nil"/>
              <w:left w:val="nil"/>
              <w:bottom w:val="single" w:sz="8" w:space="0" w:color="000000"/>
              <w:right w:val="single" w:sz="8" w:space="0" w:color="auto"/>
            </w:tcBorders>
            <w:shd w:val="clear" w:color="000000" w:fill="F2F2F2"/>
            <w:vAlign w:val="center"/>
            <w:hideMark/>
          </w:tcPr>
          <w:p w:rsidR="00277D14" w:rsidRPr="00277D14" w:rsidRDefault="00277D14" w:rsidP="00277D14">
            <w:pPr>
              <w:jc w:val="center"/>
              <w:rPr>
                <w:rFonts w:ascii="Arial Narrow" w:hAnsi="Arial Narrow"/>
                <w:b/>
                <w:bCs/>
                <w:color w:val="000000"/>
                <w:sz w:val="14"/>
                <w:szCs w:val="14"/>
                <w:lang w:val="es-CO" w:eastAsia="es-CO"/>
              </w:rPr>
            </w:pPr>
            <w:r w:rsidRPr="00277D14">
              <w:rPr>
                <w:rFonts w:ascii="Arial Narrow" w:hAnsi="Arial Narrow"/>
                <w:b/>
                <w:bCs/>
                <w:color w:val="000000"/>
                <w:sz w:val="14"/>
                <w:szCs w:val="14"/>
                <w:lang w:val="es-CO" w:eastAsia="es-CO"/>
              </w:rPr>
              <w:t>(UNIDADES)</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277D14" w:rsidRPr="00277D14" w:rsidRDefault="00277D14" w:rsidP="00277D14">
            <w:pPr>
              <w:rPr>
                <w:rFonts w:ascii="Calibri" w:hAnsi="Calibri"/>
                <w:b/>
                <w:bCs/>
                <w:color w:val="000000"/>
                <w:sz w:val="18"/>
                <w:szCs w:val="18"/>
                <w:lang w:val="es-CO" w:eastAsia="es-CO"/>
              </w:rPr>
            </w:pPr>
          </w:p>
        </w:tc>
      </w:tr>
      <w:tr w:rsidR="00277D14" w:rsidRPr="00277D14" w:rsidTr="00CC28B0">
        <w:trPr>
          <w:trHeight w:val="825"/>
        </w:trPr>
        <w:tc>
          <w:tcPr>
            <w:tcW w:w="724" w:type="dxa"/>
            <w:vMerge w:val="restart"/>
            <w:tcBorders>
              <w:top w:val="nil"/>
              <w:left w:val="single" w:sz="8" w:space="0" w:color="auto"/>
              <w:bottom w:val="single" w:sz="8" w:space="0" w:color="000000"/>
              <w:right w:val="single" w:sz="8" w:space="0" w:color="auto"/>
            </w:tcBorders>
            <w:shd w:val="clear" w:color="auto" w:fill="auto"/>
            <w:vAlign w:val="center"/>
            <w:hideMark/>
          </w:tcPr>
          <w:p w:rsidR="00277D14" w:rsidRPr="00277D14" w:rsidRDefault="00277D14" w:rsidP="00277D14">
            <w:pPr>
              <w:jc w:val="center"/>
              <w:rPr>
                <w:rFonts w:ascii="Arial" w:hAnsi="Arial" w:cs="Arial"/>
                <w:b/>
                <w:bCs/>
                <w:color w:val="000000"/>
                <w:sz w:val="22"/>
                <w:szCs w:val="22"/>
                <w:lang w:val="es-CO" w:eastAsia="es-CO"/>
              </w:rPr>
            </w:pPr>
            <w:r w:rsidRPr="00277D14">
              <w:rPr>
                <w:rFonts w:ascii="Arial" w:hAnsi="Arial" w:cs="Arial"/>
                <w:b/>
                <w:bCs/>
                <w:color w:val="000000"/>
                <w:sz w:val="22"/>
                <w:szCs w:val="22"/>
                <w:lang w:val="es-MX" w:eastAsia="es-MX"/>
              </w:rPr>
              <w:t>1</w:t>
            </w:r>
          </w:p>
        </w:tc>
        <w:tc>
          <w:tcPr>
            <w:tcW w:w="2126" w:type="dxa"/>
            <w:vMerge w:val="restart"/>
            <w:tcBorders>
              <w:top w:val="nil"/>
              <w:left w:val="single" w:sz="8" w:space="0" w:color="auto"/>
              <w:bottom w:val="single" w:sz="8" w:space="0" w:color="000000"/>
              <w:right w:val="single" w:sz="8" w:space="0" w:color="auto"/>
            </w:tcBorders>
            <w:shd w:val="clear" w:color="auto" w:fill="auto"/>
            <w:vAlign w:val="center"/>
            <w:hideMark/>
          </w:tcPr>
          <w:p w:rsidR="00277D14" w:rsidRPr="00277D14" w:rsidRDefault="00277D14" w:rsidP="00277D14">
            <w:pPr>
              <w:jc w:val="both"/>
              <w:rPr>
                <w:rFonts w:ascii="Arial" w:hAnsi="Arial" w:cs="Arial"/>
                <w:b/>
                <w:bCs/>
                <w:color w:val="000000"/>
                <w:sz w:val="22"/>
                <w:szCs w:val="22"/>
                <w:lang w:val="es-CO" w:eastAsia="es-CO"/>
              </w:rPr>
            </w:pPr>
            <w:r w:rsidRPr="00277D14">
              <w:rPr>
                <w:rFonts w:ascii="Arial" w:hAnsi="Arial" w:cs="Arial"/>
                <w:b/>
                <w:bCs/>
                <w:color w:val="000000"/>
                <w:sz w:val="22"/>
                <w:szCs w:val="22"/>
                <w:lang w:val="es-MX" w:eastAsia="es-MX"/>
              </w:rPr>
              <w:t>CARTON INDUSTRIAL</w:t>
            </w:r>
          </w:p>
        </w:tc>
        <w:tc>
          <w:tcPr>
            <w:tcW w:w="3119" w:type="dxa"/>
            <w:vMerge w:val="restart"/>
            <w:tcBorders>
              <w:top w:val="nil"/>
              <w:left w:val="single" w:sz="8" w:space="0" w:color="auto"/>
              <w:bottom w:val="single" w:sz="8" w:space="0" w:color="000000"/>
              <w:right w:val="single" w:sz="8" w:space="0" w:color="auto"/>
            </w:tcBorders>
            <w:shd w:val="clear" w:color="auto" w:fill="auto"/>
            <w:vAlign w:val="center"/>
            <w:hideMark/>
          </w:tcPr>
          <w:p w:rsidR="00277D14" w:rsidRPr="00277D14" w:rsidRDefault="00277D14" w:rsidP="00A20C5B">
            <w:pPr>
              <w:jc w:val="both"/>
              <w:rPr>
                <w:rFonts w:ascii="Arial" w:hAnsi="Arial" w:cs="Arial"/>
                <w:color w:val="000000"/>
                <w:sz w:val="22"/>
                <w:szCs w:val="22"/>
                <w:lang w:val="es-CO" w:eastAsia="es-CO"/>
              </w:rPr>
            </w:pPr>
            <w:r w:rsidRPr="00277D14">
              <w:rPr>
                <w:rFonts w:ascii="Arial" w:hAnsi="Arial" w:cs="Arial"/>
                <w:color w:val="000000"/>
                <w:sz w:val="22"/>
                <w:szCs w:val="22"/>
                <w:lang w:val="es-MX" w:eastAsia="es-MX"/>
              </w:rPr>
              <w:t>Cartón rígido compacto calibre 620, de grosor de 3mm, reciclable. M2</w:t>
            </w:r>
            <w:r w:rsidRPr="00277D14">
              <w:rPr>
                <w:rFonts w:ascii="Arial" w:hAnsi="Arial" w:cs="Arial"/>
                <w:color w:val="FFFFFF"/>
                <w:sz w:val="22"/>
                <w:szCs w:val="22"/>
                <w:lang w:val="es-MX" w:eastAsia="es-MX"/>
              </w:rPr>
              <w:t xml:space="preserve"> </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277D14" w:rsidRPr="00277D14" w:rsidRDefault="00277D14" w:rsidP="00277D14">
            <w:pPr>
              <w:jc w:val="center"/>
              <w:rPr>
                <w:rFonts w:ascii="Calibri" w:hAnsi="Calibri"/>
                <w:color w:val="000000"/>
                <w:sz w:val="22"/>
                <w:szCs w:val="22"/>
                <w:lang w:val="es-CO" w:eastAsia="es-CO"/>
              </w:rPr>
            </w:pPr>
            <w:r w:rsidRPr="00277D14">
              <w:rPr>
                <w:rFonts w:ascii="Calibri" w:hAnsi="Calibri"/>
                <w:color w:val="000000"/>
                <w:sz w:val="22"/>
                <w:szCs w:val="22"/>
                <w:lang w:val="es-MX" w:eastAsia="es-CO"/>
              </w:rPr>
              <w:t>40</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tcPr>
          <w:p w:rsidR="00277D14" w:rsidRPr="00277D14" w:rsidRDefault="00277D14" w:rsidP="00277D14">
            <w:pPr>
              <w:jc w:val="center"/>
              <w:rPr>
                <w:rFonts w:ascii="Calibri" w:hAnsi="Calibri"/>
                <w:color w:val="000000"/>
                <w:sz w:val="22"/>
                <w:szCs w:val="22"/>
                <w:lang w:val="es-CO" w:eastAsia="es-CO"/>
              </w:rPr>
            </w:pPr>
            <w:r w:rsidRPr="00277D14">
              <w:rPr>
                <w:rFonts w:ascii="Arial" w:hAnsi="Arial" w:cs="Arial"/>
                <w:b/>
                <w:sz w:val="22"/>
                <w:szCs w:val="22"/>
                <w:lang w:val="es-CO"/>
              </w:rPr>
              <w:t>14121503</w:t>
            </w:r>
          </w:p>
        </w:tc>
      </w:tr>
      <w:tr w:rsidR="00277D14" w:rsidRPr="00277D14" w:rsidTr="00A20C5B">
        <w:trPr>
          <w:trHeight w:val="253"/>
        </w:trPr>
        <w:tc>
          <w:tcPr>
            <w:tcW w:w="724" w:type="dxa"/>
            <w:vMerge/>
            <w:tcBorders>
              <w:top w:val="nil"/>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b/>
                <w:bCs/>
                <w:color w:val="000000"/>
                <w:sz w:val="22"/>
                <w:szCs w:val="22"/>
                <w:lang w:val="es-CO" w:eastAsia="es-CO"/>
              </w:rPr>
            </w:pPr>
          </w:p>
        </w:tc>
        <w:tc>
          <w:tcPr>
            <w:tcW w:w="2126" w:type="dxa"/>
            <w:vMerge/>
            <w:tcBorders>
              <w:top w:val="nil"/>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b/>
                <w:bCs/>
                <w:color w:val="000000"/>
                <w:sz w:val="22"/>
                <w:szCs w:val="22"/>
                <w:lang w:val="es-CO" w:eastAsia="es-CO"/>
              </w:rPr>
            </w:pPr>
          </w:p>
        </w:tc>
        <w:tc>
          <w:tcPr>
            <w:tcW w:w="3119" w:type="dxa"/>
            <w:vMerge/>
            <w:tcBorders>
              <w:top w:val="nil"/>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color w:val="000000"/>
                <w:sz w:val="22"/>
                <w:szCs w:val="22"/>
                <w:lang w:val="es-CO" w:eastAsia="es-CO"/>
              </w:rPr>
            </w:pPr>
          </w:p>
        </w:tc>
        <w:tc>
          <w:tcPr>
            <w:tcW w:w="1134" w:type="dxa"/>
            <w:vMerge/>
            <w:tcBorders>
              <w:top w:val="nil"/>
              <w:left w:val="single" w:sz="8" w:space="0" w:color="auto"/>
              <w:bottom w:val="single" w:sz="8" w:space="0" w:color="000000"/>
              <w:right w:val="single" w:sz="8" w:space="0" w:color="auto"/>
            </w:tcBorders>
            <w:vAlign w:val="center"/>
            <w:hideMark/>
          </w:tcPr>
          <w:p w:rsidR="00277D14" w:rsidRPr="00277D14" w:rsidRDefault="00277D14" w:rsidP="00277D14">
            <w:pPr>
              <w:rPr>
                <w:rFonts w:ascii="Calibri" w:hAnsi="Calibri"/>
                <w:color w:val="000000"/>
                <w:sz w:val="22"/>
                <w:szCs w:val="22"/>
                <w:lang w:val="es-CO" w:eastAsia="es-CO"/>
              </w:rPr>
            </w:pPr>
          </w:p>
        </w:tc>
        <w:tc>
          <w:tcPr>
            <w:tcW w:w="1559" w:type="dxa"/>
            <w:vMerge/>
            <w:tcBorders>
              <w:top w:val="nil"/>
              <w:left w:val="single" w:sz="8" w:space="0" w:color="auto"/>
              <w:bottom w:val="single" w:sz="8" w:space="0" w:color="000000"/>
              <w:right w:val="single" w:sz="8" w:space="0" w:color="auto"/>
            </w:tcBorders>
            <w:vAlign w:val="center"/>
          </w:tcPr>
          <w:p w:rsidR="00277D14" w:rsidRPr="00277D14" w:rsidRDefault="00277D14" w:rsidP="00277D14">
            <w:pPr>
              <w:rPr>
                <w:rFonts w:ascii="Calibri" w:hAnsi="Calibri"/>
                <w:color w:val="000000"/>
                <w:sz w:val="22"/>
                <w:szCs w:val="22"/>
                <w:lang w:val="es-CO" w:eastAsia="es-CO"/>
              </w:rPr>
            </w:pPr>
          </w:p>
        </w:tc>
      </w:tr>
      <w:tr w:rsidR="00277D14" w:rsidRPr="00277D14" w:rsidTr="00CC28B0">
        <w:trPr>
          <w:trHeight w:val="540"/>
        </w:trPr>
        <w:tc>
          <w:tcPr>
            <w:tcW w:w="724" w:type="dxa"/>
            <w:vMerge w:val="restart"/>
            <w:tcBorders>
              <w:top w:val="nil"/>
              <w:left w:val="single" w:sz="8" w:space="0" w:color="auto"/>
              <w:bottom w:val="single" w:sz="8" w:space="0" w:color="000000"/>
              <w:right w:val="single" w:sz="8" w:space="0" w:color="auto"/>
            </w:tcBorders>
            <w:shd w:val="clear" w:color="auto" w:fill="auto"/>
            <w:vAlign w:val="center"/>
            <w:hideMark/>
          </w:tcPr>
          <w:p w:rsidR="00277D14" w:rsidRPr="00277D14" w:rsidRDefault="00277D14" w:rsidP="00277D14">
            <w:pPr>
              <w:jc w:val="center"/>
              <w:rPr>
                <w:rFonts w:ascii="Arial" w:hAnsi="Arial" w:cs="Arial"/>
                <w:b/>
                <w:bCs/>
                <w:color w:val="000000"/>
                <w:sz w:val="24"/>
                <w:szCs w:val="24"/>
                <w:lang w:val="es-CO" w:eastAsia="es-CO"/>
              </w:rPr>
            </w:pPr>
            <w:r w:rsidRPr="00277D14">
              <w:rPr>
                <w:rFonts w:ascii="Arial" w:hAnsi="Arial" w:cs="Arial"/>
                <w:b/>
                <w:bCs/>
                <w:color w:val="000000"/>
                <w:sz w:val="24"/>
                <w:szCs w:val="24"/>
                <w:lang w:val="es-MX" w:eastAsia="es-MX"/>
              </w:rPr>
              <w:t>2</w:t>
            </w:r>
          </w:p>
        </w:tc>
        <w:tc>
          <w:tcPr>
            <w:tcW w:w="2126" w:type="dxa"/>
            <w:vMerge w:val="restart"/>
            <w:tcBorders>
              <w:top w:val="nil"/>
              <w:left w:val="single" w:sz="8" w:space="0" w:color="auto"/>
              <w:bottom w:val="single" w:sz="8" w:space="0" w:color="000000"/>
              <w:right w:val="single" w:sz="8" w:space="0" w:color="auto"/>
            </w:tcBorders>
            <w:shd w:val="clear" w:color="auto" w:fill="auto"/>
            <w:vAlign w:val="center"/>
            <w:hideMark/>
          </w:tcPr>
          <w:p w:rsidR="00277D14" w:rsidRPr="00277D14" w:rsidRDefault="00277D14" w:rsidP="00277D14">
            <w:pPr>
              <w:jc w:val="both"/>
              <w:rPr>
                <w:rFonts w:ascii="Arial" w:hAnsi="Arial" w:cs="Arial"/>
                <w:b/>
                <w:bCs/>
                <w:color w:val="000000"/>
                <w:sz w:val="22"/>
                <w:szCs w:val="22"/>
                <w:lang w:val="es-CO" w:eastAsia="es-CO"/>
              </w:rPr>
            </w:pPr>
            <w:r w:rsidRPr="00277D14">
              <w:rPr>
                <w:rFonts w:ascii="Arial" w:hAnsi="Arial" w:cs="Arial"/>
                <w:b/>
                <w:bCs/>
                <w:color w:val="000000"/>
                <w:sz w:val="22"/>
                <w:szCs w:val="22"/>
                <w:lang w:val="es-MX" w:eastAsia="es-MX"/>
              </w:rPr>
              <w:t>COLBÒN</w:t>
            </w:r>
          </w:p>
        </w:tc>
        <w:tc>
          <w:tcPr>
            <w:tcW w:w="3119" w:type="dxa"/>
            <w:vMerge w:val="restart"/>
            <w:tcBorders>
              <w:top w:val="nil"/>
              <w:left w:val="single" w:sz="8" w:space="0" w:color="auto"/>
              <w:bottom w:val="single" w:sz="8" w:space="0" w:color="000000"/>
              <w:right w:val="single" w:sz="8" w:space="0" w:color="auto"/>
            </w:tcBorders>
            <w:shd w:val="clear" w:color="auto" w:fill="auto"/>
            <w:vAlign w:val="center"/>
            <w:hideMark/>
          </w:tcPr>
          <w:p w:rsidR="00277D14" w:rsidRPr="00277D14" w:rsidRDefault="00277D14" w:rsidP="00277D14">
            <w:pPr>
              <w:jc w:val="both"/>
              <w:rPr>
                <w:rFonts w:ascii="Arial" w:hAnsi="Arial" w:cs="Arial"/>
                <w:color w:val="000000"/>
                <w:sz w:val="22"/>
                <w:szCs w:val="22"/>
                <w:lang w:val="es-CO" w:eastAsia="es-CO"/>
              </w:rPr>
            </w:pPr>
            <w:proofErr w:type="spellStart"/>
            <w:r w:rsidRPr="00277D14">
              <w:rPr>
                <w:rFonts w:ascii="Arial" w:hAnsi="Arial" w:cs="Arial"/>
                <w:color w:val="000000"/>
                <w:sz w:val="22"/>
                <w:szCs w:val="22"/>
                <w:lang w:val="es-MX" w:eastAsia="es-MX"/>
              </w:rPr>
              <w:t>Colbòn</w:t>
            </w:r>
            <w:proofErr w:type="spellEnd"/>
            <w:r w:rsidRPr="00277D14">
              <w:rPr>
                <w:rFonts w:ascii="Arial" w:hAnsi="Arial" w:cs="Arial"/>
                <w:color w:val="000000"/>
                <w:sz w:val="22"/>
                <w:szCs w:val="22"/>
                <w:lang w:val="es-MX" w:eastAsia="es-MX"/>
              </w:rPr>
              <w:t xml:space="preserve"> pegante de papel por kilogramo. Por 1 kilo.</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277D14" w:rsidRPr="00277D14" w:rsidRDefault="00277D14" w:rsidP="00277D14">
            <w:pPr>
              <w:jc w:val="center"/>
              <w:rPr>
                <w:rFonts w:ascii="Arial" w:hAnsi="Arial" w:cs="Arial"/>
                <w:color w:val="000000"/>
                <w:sz w:val="22"/>
                <w:szCs w:val="22"/>
                <w:lang w:val="es-CO" w:eastAsia="es-CO"/>
              </w:rPr>
            </w:pPr>
            <w:r w:rsidRPr="00277D14">
              <w:rPr>
                <w:rFonts w:ascii="Arial" w:hAnsi="Arial" w:cs="Arial"/>
                <w:color w:val="000000"/>
                <w:sz w:val="22"/>
                <w:szCs w:val="22"/>
                <w:lang w:val="es-MX" w:eastAsia="es-MX"/>
              </w:rPr>
              <w:t>4</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tcPr>
          <w:p w:rsidR="00277D14" w:rsidRPr="00277D14" w:rsidRDefault="00277D14" w:rsidP="00277D14">
            <w:pPr>
              <w:jc w:val="center"/>
              <w:rPr>
                <w:rFonts w:ascii="Arial" w:hAnsi="Arial" w:cs="Arial"/>
                <w:b/>
                <w:sz w:val="22"/>
                <w:szCs w:val="22"/>
                <w:lang w:val="es-ES_tradnl"/>
              </w:rPr>
            </w:pPr>
            <w:r w:rsidRPr="00277D14">
              <w:rPr>
                <w:rFonts w:ascii="Arial" w:hAnsi="Arial" w:cs="Arial"/>
                <w:b/>
                <w:sz w:val="22"/>
                <w:szCs w:val="22"/>
                <w:lang w:val="es-ES_tradnl"/>
              </w:rPr>
              <w:t>31201610</w:t>
            </w:r>
          </w:p>
          <w:p w:rsidR="00277D14" w:rsidRPr="00277D14" w:rsidRDefault="00277D14" w:rsidP="00277D14">
            <w:pPr>
              <w:jc w:val="center"/>
              <w:rPr>
                <w:rFonts w:ascii="Calibri" w:hAnsi="Calibri"/>
                <w:color w:val="000000"/>
                <w:sz w:val="22"/>
                <w:szCs w:val="22"/>
                <w:lang w:val="es-CO" w:eastAsia="es-CO"/>
              </w:rPr>
            </w:pPr>
          </w:p>
        </w:tc>
      </w:tr>
      <w:tr w:rsidR="00277D14" w:rsidRPr="00277D14" w:rsidTr="00A20C5B">
        <w:trPr>
          <w:trHeight w:val="276"/>
        </w:trPr>
        <w:tc>
          <w:tcPr>
            <w:tcW w:w="724" w:type="dxa"/>
            <w:vMerge/>
            <w:tcBorders>
              <w:top w:val="nil"/>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b/>
                <w:bCs/>
                <w:color w:val="000000"/>
                <w:sz w:val="24"/>
                <w:szCs w:val="24"/>
                <w:lang w:val="es-CO" w:eastAsia="es-CO"/>
              </w:rPr>
            </w:pPr>
          </w:p>
        </w:tc>
        <w:tc>
          <w:tcPr>
            <w:tcW w:w="2126" w:type="dxa"/>
            <w:vMerge/>
            <w:tcBorders>
              <w:top w:val="nil"/>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b/>
                <w:bCs/>
                <w:color w:val="000000"/>
                <w:sz w:val="22"/>
                <w:szCs w:val="22"/>
                <w:lang w:val="es-CO" w:eastAsia="es-CO"/>
              </w:rPr>
            </w:pPr>
          </w:p>
        </w:tc>
        <w:tc>
          <w:tcPr>
            <w:tcW w:w="3119" w:type="dxa"/>
            <w:vMerge/>
            <w:tcBorders>
              <w:top w:val="nil"/>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color w:val="000000"/>
                <w:sz w:val="22"/>
                <w:szCs w:val="22"/>
                <w:lang w:val="es-CO" w:eastAsia="es-CO"/>
              </w:rPr>
            </w:pPr>
          </w:p>
        </w:tc>
        <w:tc>
          <w:tcPr>
            <w:tcW w:w="1134" w:type="dxa"/>
            <w:vMerge/>
            <w:tcBorders>
              <w:top w:val="nil"/>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color w:val="000000"/>
                <w:sz w:val="22"/>
                <w:szCs w:val="22"/>
                <w:lang w:val="es-CO" w:eastAsia="es-CO"/>
              </w:rPr>
            </w:pPr>
          </w:p>
        </w:tc>
        <w:tc>
          <w:tcPr>
            <w:tcW w:w="1559" w:type="dxa"/>
            <w:vMerge/>
            <w:tcBorders>
              <w:top w:val="nil"/>
              <w:left w:val="single" w:sz="8" w:space="0" w:color="auto"/>
              <w:bottom w:val="single" w:sz="8" w:space="0" w:color="000000"/>
              <w:right w:val="single" w:sz="8" w:space="0" w:color="auto"/>
            </w:tcBorders>
            <w:vAlign w:val="center"/>
          </w:tcPr>
          <w:p w:rsidR="00277D14" w:rsidRPr="00277D14" w:rsidRDefault="00277D14" w:rsidP="00277D14">
            <w:pPr>
              <w:rPr>
                <w:rFonts w:ascii="Calibri" w:hAnsi="Calibri"/>
                <w:color w:val="000000"/>
                <w:sz w:val="22"/>
                <w:szCs w:val="22"/>
                <w:lang w:val="es-CO" w:eastAsia="es-CO"/>
              </w:rPr>
            </w:pPr>
          </w:p>
        </w:tc>
      </w:tr>
      <w:tr w:rsidR="00277D14" w:rsidRPr="00277D14" w:rsidTr="00CC28B0">
        <w:trPr>
          <w:trHeight w:val="585"/>
        </w:trPr>
        <w:tc>
          <w:tcPr>
            <w:tcW w:w="724" w:type="dxa"/>
            <w:vMerge w:val="restart"/>
            <w:tcBorders>
              <w:top w:val="nil"/>
              <w:left w:val="single" w:sz="8" w:space="0" w:color="auto"/>
              <w:bottom w:val="single" w:sz="8" w:space="0" w:color="000000"/>
              <w:right w:val="single" w:sz="8" w:space="0" w:color="auto"/>
            </w:tcBorders>
            <w:shd w:val="clear" w:color="auto" w:fill="auto"/>
            <w:vAlign w:val="center"/>
            <w:hideMark/>
          </w:tcPr>
          <w:p w:rsidR="00277D14" w:rsidRPr="00277D14" w:rsidRDefault="004E5EBB" w:rsidP="00277D14">
            <w:pPr>
              <w:jc w:val="center"/>
              <w:rPr>
                <w:rFonts w:ascii="Arial" w:hAnsi="Arial" w:cs="Arial"/>
                <w:b/>
                <w:bCs/>
                <w:color w:val="000000"/>
                <w:sz w:val="22"/>
                <w:szCs w:val="22"/>
                <w:lang w:val="es-CO" w:eastAsia="es-CO"/>
              </w:rPr>
            </w:pPr>
            <w:r>
              <w:rPr>
                <w:rFonts w:ascii="Arial" w:hAnsi="Arial" w:cs="Arial"/>
                <w:b/>
                <w:bCs/>
                <w:color w:val="000000"/>
                <w:sz w:val="22"/>
                <w:szCs w:val="22"/>
                <w:lang w:val="es-MX" w:eastAsia="es-MX"/>
              </w:rPr>
              <w:t>3</w:t>
            </w:r>
          </w:p>
        </w:tc>
        <w:tc>
          <w:tcPr>
            <w:tcW w:w="2126" w:type="dxa"/>
            <w:vMerge w:val="restart"/>
            <w:tcBorders>
              <w:top w:val="nil"/>
              <w:left w:val="single" w:sz="8" w:space="0" w:color="auto"/>
              <w:bottom w:val="single" w:sz="8" w:space="0" w:color="000000"/>
              <w:right w:val="single" w:sz="8" w:space="0" w:color="auto"/>
            </w:tcBorders>
            <w:shd w:val="clear" w:color="auto" w:fill="auto"/>
            <w:vAlign w:val="center"/>
            <w:hideMark/>
          </w:tcPr>
          <w:p w:rsidR="00277D14" w:rsidRPr="00277D14" w:rsidRDefault="00277D14" w:rsidP="00277D14">
            <w:pPr>
              <w:jc w:val="both"/>
              <w:rPr>
                <w:rFonts w:ascii="Arial" w:hAnsi="Arial" w:cs="Arial"/>
                <w:b/>
                <w:bCs/>
                <w:color w:val="000000"/>
                <w:sz w:val="22"/>
                <w:szCs w:val="22"/>
                <w:lang w:val="es-CO" w:eastAsia="es-CO"/>
              </w:rPr>
            </w:pPr>
            <w:r w:rsidRPr="00277D14">
              <w:rPr>
                <w:rFonts w:ascii="Arial" w:hAnsi="Arial" w:cs="Arial"/>
                <w:b/>
                <w:bCs/>
                <w:color w:val="000000"/>
                <w:sz w:val="22"/>
                <w:szCs w:val="22"/>
                <w:lang w:val="es-MX" w:eastAsia="es-MX"/>
              </w:rPr>
              <w:t>CINTA INDUSTRIAL GRIS</w:t>
            </w:r>
          </w:p>
        </w:tc>
        <w:tc>
          <w:tcPr>
            <w:tcW w:w="3119" w:type="dxa"/>
            <w:vMerge w:val="restart"/>
            <w:tcBorders>
              <w:top w:val="nil"/>
              <w:left w:val="single" w:sz="8" w:space="0" w:color="auto"/>
              <w:bottom w:val="single" w:sz="8" w:space="0" w:color="000000"/>
              <w:right w:val="single" w:sz="8" w:space="0" w:color="auto"/>
            </w:tcBorders>
            <w:shd w:val="clear" w:color="auto" w:fill="auto"/>
            <w:vAlign w:val="center"/>
            <w:hideMark/>
          </w:tcPr>
          <w:p w:rsidR="00277D14" w:rsidRPr="00277D14" w:rsidRDefault="00277D14" w:rsidP="00277D14">
            <w:pPr>
              <w:jc w:val="both"/>
              <w:rPr>
                <w:rFonts w:ascii="Arial" w:hAnsi="Arial" w:cs="Arial"/>
                <w:color w:val="000000"/>
                <w:sz w:val="22"/>
                <w:szCs w:val="22"/>
                <w:lang w:val="es-CO" w:eastAsia="es-CO"/>
              </w:rPr>
            </w:pPr>
            <w:r w:rsidRPr="00277D14">
              <w:rPr>
                <w:rFonts w:ascii="Arial" w:hAnsi="Arial" w:cs="Arial"/>
                <w:color w:val="000000"/>
                <w:sz w:val="22"/>
                <w:szCs w:val="22"/>
                <w:lang w:val="es-MX" w:eastAsia="es-MX"/>
              </w:rPr>
              <w:t>Cinta adhesiva resistente gris, grosor 9,1 x 48 mm de medida.</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277D14" w:rsidRPr="00277D14" w:rsidRDefault="00277D14" w:rsidP="00277D14">
            <w:pPr>
              <w:jc w:val="center"/>
              <w:rPr>
                <w:rFonts w:ascii="Arial" w:hAnsi="Arial" w:cs="Arial"/>
                <w:color w:val="000000"/>
                <w:sz w:val="22"/>
                <w:szCs w:val="22"/>
                <w:lang w:val="es-CO" w:eastAsia="es-CO"/>
              </w:rPr>
            </w:pPr>
            <w:r w:rsidRPr="00277D14">
              <w:rPr>
                <w:rFonts w:ascii="Arial" w:hAnsi="Arial" w:cs="Arial"/>
                <w:color w:val="000000"/>
                <w:sz w:val="22"/>
                <w:szCs w:val="22"/>
                <w:lang w:val="es-MX" w:eastAsia="es-MX"/>
              </w:rPr>
              <w:t>5</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tcPr>
          <w:p w:rsidR="00277D14" w:rsidRPr="00277D14" w:rsidRDefault="00277D14" w:rsidP="00277D14">
            <w:pPr>
              <w:jc w:val="center"/>
              <w:rPr>
                <w:rFonts w:ascii="Calibri" w:hAnsi="Calibri"/>
                <w:b/>
                <w:color w:val="000000"/>
                <w:sz w:val="22"/>
                <w:szCs w:val="22"/>
                <w:lang w:val="es-CO" w:eastAsia="es-CO"/>
              </w:rPr>
            </w:pPr>
            <w:r w:rsidRPr="00277D14">
              <w:rPr>
                <w:rFonts w:ascii="Arial" w:eastAsia="Calibri" w:hAnsi="Arial" w:cs="Arial"/>
                <w:b/>
                <w:color w:val="404040"/>
                <w:sz w:val="22"/>
                <w:szCs w:val="22"/>
                <w:lang w:val="es-CO"/>
              </w:rPr>
              <w:t>31201501</w:t>
            </w:r>
          </w:p>
        </w:tc>
      </w:tr>
      <w:tr w:rsidR="00277D14" w:rsidRPr="00277D14" w:rsidTr="00A20C5B">
        <w:trPr>
          <w:trHeight w:val="253"/>
        </w:trPr>
        <w:tc>
          <w:tcPr>
            <w:tcW w:w="724" w:type="dxa"/>
            <w:vMerge/>
            <w:tcBorders>
              <w:top w:val="nil"/>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b/>
                <w:bCs/>
                <w:color w:val="000000"/>
                <w:sz w:val="22"/>
                <w:szCs w:val="22"/>
                <w:lang w:val="es-CO" w:eastAsia="es-CO"/>
              </w:rPr>
            </w:pPr>
          </w:p>
        </w:tc>
        <w:tc>
          <w:tcPr>
            <w:tcW w:w="2126" w:type="dxa"/>
            <w:vMerge/>
            <w:tcBorders>
              <w:top w:val="nil"/>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b/>
                <w:bCs/>
                <w:color w:val="000000"/>
                <w:sz w:val="22"/>
                <w:szCs w:val="22"/>
                <w:lang w:val="es-CO" w:eastAsia="es-CO"/>
              </w:rPr>
            </w:pPr>
          </w:p>
        </w:tc>
        <w:tc>
          <w:tcPr>
            <w:tcW w:w="3119" w:type="dxa"/>
            <w:vMerge/>
            <w:tcBorders>
              <w:top w:val="nil"/>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color w:val="000000"/>
                <w:sz w:val="22"/>
                <w:szCs w:val="22"/>
                <w:lang w:val="es-CO" w:eastAsia="es-CO"/>
              </w:rPr>
            </w:pPr>
          </w:p>
        </w:tc>
        <w:tc>
          <w:tcPr>
            <w:tcW w:w="1134" w:type="dxa"/>
            <w:vMerge/>
            <w:tcBorders>
              <w:top w:val="nil"/>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color w:val="000000"/>
                <w:sz w:val="22"/>
                <w:szCs w:val="22"/>
                <w:lang w:val="es-CO" w:eastAsia="es-CO"/>
              </w:rPr>
            </w:pPr>
          </w:p>
        </w:tc>
        <w:tc>
          <w:tcPr>
            <w:tcW w:w="1559" w:type="dxa"/>
            <w:vMerge/>
            <w:tcBorders>
              <w:top w:val="nil"/>
              <w:left w:val="single" w:sz="8" w:space="0" w:color="auto"/>
              <w:bottom w:val="single" w:sz="8" w:space="0" w:color="000000"/>
              <w:right w:val="single" w:sz="8" w:space="0" w:color="auto"/>
            </w:tcBorders>
            <w:vAlign w:val="center"/>
          </w:tcPr>
          <w:p w:rsidR="00277D14" w:rsidRPr="00277D14" w:rsidRDefault="00277D14" w:rsidP="00277D14">
            <w:pPr>
              <w:rPr>
                <w:rFonts w:ascii="Calibri" w:hAnsi="Calibri"/>
                <w:color w:val="000000"/>
                <w:sz w:val="22"/>
                <w:szCs w:val="22"/>
                <w:lang w:val="es-CO" w:eastAsia="es-CO"/>
              </w:rPr>
            </w:pPr>
          </w:p>
        </w:tc>
      </w:tr>
      <w:tr w:rsidR="00277D14" w:rsidRPr="00277D14" w:rsidTr="00CC28B0">
        <w:trPr>
          <w:trHeight w:val="825"/>
        </w:trPr>
        <w:tc>
          <w:tcPr>
            <w:tcW w:w="724" w:type="dxa"/>
            <w:vMerge w:val="restart"/>
            <w:tcBorders>
              <w:top w:val="nil"/>
              <w:left w:val="single" w:sz="8" w:space="0" w:color="auto"/>
              <w:bottom w:val="single" w:sz="8" w:space="0" w:color="000000"/>
              <w:right w:val="single" w:sz="8" w:space="0" w:color="auto"/>
            </w:tcBorders>
            <w:shd w:val="clear" w:color="auto" w:fill="auto"/>
            <w:vAlign w:val="center"/>
            <w:hideMark/>
          </w:tcPr>
          <w:p w:rsidR="00277D14" w:rsidRPr="00277D14" w:rsidRDefault="004E5EBB" w:rsidP="00277D14">
            <w:pPr>
              <w:jc w:val="center"/>
              <w:rPr>
                <w:rFonts w:ascii="Arial" w:hAnsi="Arial" w:cs="Arial"/>
                <w:b/>
                <w:bCs/>
                <w:color w:val="000000"/>
                <w:sz w:val="22"/>
                <w:szCs w:val="22"/>
                <w:lang w:val="es-CO" w:eastAsia="es-CO"/>
              </w:rPr>
            </w:pPr>
            <w:r>
              <w:rPr>
                <w:rFonts w:ascii="Arial" w:hAnsi="Arial" w:cs="Arial"/>
                <w:b/>
                <w:bCs/>
                <w:color w:val="000000"/>
                <w:sz w:val="22"/>
                <w:szCs w:val="22"/>
                <w:lang w:val="es-MX" w:eastAsia="es-MX"/>
              </w:rPr>
              <w:t>4</w:t>
            </w:r>
          </w:p>
        </w:tc>
        <w:tc>
          <w:tcPr>
            <w:tcW w:w="2126" w:type="dxa"/>
            <w:vMerge w:val="restart"/>
            <w:tcBorders>
              <w:top w:val="nil"/>
              <w:left w:val="single" w:sz="8" w:space="0" w:color="auto"/>
              <w:bottom w:val="single" w:sz="8" w:space="0" w:color="000000"/>
              <w:right w:val="single" w:sz="8" w:space="0" w:color="auto"/>
            </w:tcBorders>
            <w:shd w:val="clear" w:color="auto" w:fill="auto"/>
            <w:vAlign w:val="center"/>
            <w:hideMark/>
          </w:tcPr>
          <w:p w:rsidR="00277D14" w:rsidRPr="00277D14" w:rsidRDefault="00277D14" w:rsidP="00277D14">
            <w:pPr>
              <w:jc w:val="both"/>
              <w:rPr>
                <w:rFonts w:ascii="Arial" w:hAnsi="Arial" w:cs="Arial"/>
                <w:b/>
                <w:bCs/>
                <w:color w:val="000000"/>
                <w:sz w:val="22"/>
                <w:szCs w:val="22"/>
                <w:lang w:val="es-CO" w:eastAsia="es-CO"/>
              </w:rPr>
            </w:pPr>
            <w:r w:rsidRPr="00277D14">
              <w:rPr>
                <w:rFonts w:ascii="Arial" w:hAnsi="Arial" w:cs="Arial"/>
                <w:b/>
                <w:bCs/>
                <w:color w:val="000000"/>
                <w:sz w:val="22"/>
                <w:szCs w:val="22"/>
                <w:lang w:val="es-MX" w:eastAsia="es-MX"/>
              </w:rPr>
              <w:t xml:space="preserve">PLUMONES </w:t>
            </w:r>
          </w:p>
        </w:tc>
        <w:tc>
          <w:tcPr>
            <w:tcW w:w="3119" w:type="dxa"/>
            <w:vMerge w:val="restart"/>
            <w:tcBorders>
              <w:top w:val="nil"/>
              <w:left w:val="single" w:sz="8" w:space="0" w:color="auto"/>
              <w:bottom w:val="single" w:sz="8" w:space="0" w:color="000000"/>
              <w:right w:val="single" w:sz="8" w:space="0" w:color="auto"/>
            </w:tcBorders>
            <w:shd w:val="clear" w:color="auto" w:fill="auto"/>
            <w:vAlign w:val="center"/>
            <w:hideMark/>
          </w:tcPr>
          <w:p w:rsidR="00277D14" w:rsidRPr="00277D14" w:rsidRDefault="00277D14" w:rsidP="00277D14">
            <w:pPr>
              <w:jc w:val="both"/>
              <w:rPr>
                <w:rFonts w:ascii="Arial" w:hAnsi="Arial" w:cs="Arial"/>
                <w:color w:val="000000"/>
                <w:sz w:val="22"/>
                <w:szCs w:val="22"/>
                <w:lang w:val="es-CO" w:eastAsia="es-CO"/>
              </w:rPr>
            </w:pPr>
            <w:r w:rsidRPr="00277D14">
              <w:rPr>
                <w:rFonts w:ascii="Arial" w:hAnsi="Arial" w:cs="Arial"/>
                <w:color w:val="000000"/>
                <w:sz w:val="22"/>
                <w:szCs w:val="22"/>
                <w:lang w:val="es-MX" w:eastAsia="es-MX"/>
              </w:rPr>
              <w:t>Para limpiar polvo especialmente en las estanterías de biblioteca.</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277D14" w:rsidRPr="00277D14" w:rsidRDefault="00277D14" w:rsidP="00277D14">
            <w:pPr>
              <w:jc w:val="center"/>
              <w:rPr>
                <w:rFonts w:ascii="Arial" w:hAnsi="Arial" w:cs="Arial"/>
                <w:color w:val="000000"/>
                <w:sz w:val="22"/>
                <w:szCs w:val="22"/>
                <w:lang w:val="es-CO" w:eastAsia="es-CO"/>
              </w:rPr>
            </w:pPr>
            <w:r w:rsidRPr="00277D14">
              <w:rPr>
                <w:rFonts w:ascii="Arial" w:hAnsi="Arial" w:cs="Arial"/>
                <w:color w:val="000000"/>
                <w:sz w:val="22"/>
                <w:szCs w:val="22"/>
                <w:lang w:val="es-MX" w:eastAsia="es-MX"/>
              </w:rPr>
              <w:t>3</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tcPr>
          <w:p w:rsidR="00277D14" w:rsidRPr="00277D14" w:rsidRDefault="00277D14" w:rsidP="00277D14">
            <w:pPr>
              <w:jc w:val="center"/>
              <w:rPr>
                <w:rFonts w:ascii="Arial" w:hAnsi="Arial" w:cs="Arial"/>
                <w:b/>
                <w:sz w:val="24"/>
                <w:szCs w:val="24"/>
                <w:lang w:val="es-ES_tradnl"/>
              </w:rPr>
            </w:pPr>
            <w:r w:rsidRPr="00277D14">
              <w:rPr>
                <w:rFonts w:ascii="Arial" w:hAnsi="Arial" w:cs="Arial"/>
                <w:b/>
                <w:sz w:val="22"/>
                <w:szCs w:val="22"/>
                <w:lang w:val="es-ES_tradnl"/>
              </w:rPr>
              <w:t>52121507</w:t>
            </w:r>
          </w:p>
          <w:p w:rsidR="00277D14" w:rsidRPr="00277D14" w:rsidRDefault="00277D14" w:rsidP="00277D14">
            <w:pPr>
              <w:jc w:val="center"/>
              <w:rPr>
                <w:rFonts w:ascii="Calibri" w:hAnsi="Calibri"/>
                <w:color w:val="000000"/>
                <w:sz w:val="22"/>
                <w:szCs w:val="22"/>
                <w:lang w:val="es-CO" w:eastAsia="es-CO"/>
              </w:rPr>
            </w:pPr>
          </w:p>
        </w:tc>
      </w:tr>
      <w:tr w:rsidR="00277D14" w:rsidRPr="00277D14" w:rsidTr="00CC28B0">
        <w:trPr>
          <w:trHeight w:val="315"/>
        </w:trPr>
        <w:tc>
          <w:tcPr>
            <w:tcW w:w="724" w:type="dxa"/>
            <w:vMerge/>
            <w:tcBorders>
              <w:top w:val="nil"/>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b/>
                <w:bCs/>
                <w:color w:val="000000"/>
                <w:sz w:val="22"/>
                <w:szCs w:val="22"/>
                <w:lang w:val="es-CO" w:eastAsia="es-CO"/>
              </w:rPr>
            </w:pPr>
          </w:p>
        </w:tc>
        <w:tc>
          <w:tcPr>
            <w:tcW w:w="2126" w:type="dxa"/>
            <w:vMerge/>
            <w:tcBorders>
              <w:top w:val="nil"/>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b/>
                <w:bCs/>
                <w:color w:val="000000"/>
                <w:sz w:val="22"/>
                <w:szCs w:val="22"/>
                <w:lang w:val="es-CO" w:eastAsia="es-CO"/>
              </w:rPr>
            </w:pPr>
          </w:p>
        </w:tc>
        <w:tc>
          <w:tcPr>
            <w:tcW w:w="3119" w:type="dxa"/>
            <w:vMerge/>
            <w:tcBorders>
              <w:top w:val="nil"/>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color w:val="000000"/>
                <w:sz w:val="22"/>
                <w:szCs w:val="22"/>
                <w:lang w:val="es-CO" w:eastAsia="es-CO"/>
              </w:rPr>
            </w:pPr>
          </w:p>
        </w:tc>
        <w:tc>
          <w:tcPr>
            <w:tcW w:w="1134" w:type="dxa"/>
            <w:vMerge/>
            <w:tcBorders>
              <w:top w:val="nil"/>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color w:val="000000"/>
                <w:sz w:val="22"/>
                <w:szCs w:val="22"/>
                <w:lang w:val="es-CO" w:eastAsia="es-CO"/>
              </w:rPr>
            </w:pPr>
          </w:p>
        </w:tc>
        <w:tc>
          <w:tcPr>
            <w:tcW w:w="1559" w:type="dxa"/>
            <w:vMerge/>
            <w:tcBorders>
              <w:top w:val="nil"/>
              <w:left w:val="single" w:sz="8" w:space="0" w:color="auto"/>
              <w:bottom w:val="single" w:sz="8" w:space="0" w:color="000000"/>
              <w:right w:val="single" w:sz="8" w:space="0" w:color="auto"/>
            </w:tcBorders>
            <w:vAlign w:val="center"/>
          </w:tcPr>
          <w:p w:rsidR="00277D14" w:rsidRPr="00277D14" w:rsidRDefault="00277D14" w:rsidP="00277D14">
            <w:pPr>
              <w:rPr>
                <w:rFonts w:ascii="Calibri" w:hAnsi="Calibri"/>
                <w:color w:val="000000"/>
                <w:sz w:val="22"/>
                <w:szCs w:val="22"/>
                <w:lang w:val="es-CO" w:eastAsia="es-CO"/>
              </w:rPr>
            </w:pPr>
          </w:p>
        </w:tc>
      </w:tr>
      <w:tr w:rsidR="00277D14" w:rsidRPr="00277D14" w:rsidTr="00CC28B0">
        <w:trPr>
          <w:trHeight w:val="540"/>
        </w:trPr>
        <w:tc>
          <w:tcPr>
            <w:tcW w:w="724" w:type="dxa"/>
            <w:vMerge w:val="restart"/>
            <w:tcBorders>
              <w:top w:val="nil"/>
              <w:left w:val="single" w:sz="8" w:space="0" w:color="auto"/>
              <w:bottom w:val="single" w:sz="8" w:space="0" w:color="000000"/>
              <w:right w:val="single" w:sz="8" w:space="0" w:color="auto"/>
            </w:tcBorders>
            <w:shd w:val="clear" w:color="auto" w:fill="auto"/>
            <w:vAlign w:val="center"/>
            <w:hideMark/>
          </w:tcPr>
          <w:p w:rsidR="00277D14" w:rsidRPr="00277D14" w:rsidRDefault="004E5EBB" w:rsidP="00277D14">
            <w:pPr>
              <w:jc w:val="center"/>
              <w:rPr>
                <w:rFonts w:ascii="Arial" w:hAnsi="Arial" w:cs="Arial"/>
                <w:b/>
                <w:bCs/>
                <w:color w:val="000000"/>
                <w:sz w:val="22"/>
                <w:szCs w:val="22"/>
                <w:lang w:val="es-CO" w:eastAsia="es-CO"/>
              </w:rPr>
            </w:pPr>
            <w:r>
              <w:rPr>
                <w:rFonts w:ascii="Arial" w:hAnsi="Arial" w:cs="Arial"/>
                <w:b/>
                <w:bCs/>
                <w:color w:val="000000"/>
                <w:sz w:val="22"/>
                <w:szCs w:val="22"/>
                <w:lang w:val="es-MX" w:eastAsia="es-MX"/>
              </w:rPr>
              <w:t>5</w:t>
            </w:r>
          </w:p>
        </w:tc>
        <w:tc>
          <w:tcPr>
            <w:tcW w:w="2126" w:type="dxa"/>
            <w:vMerge w:val="restart"/>
            <w:tcBorders>
              <w:top w:val="nil"/>
              <w:left w:val="single" w:sz="8" w:space="0" w:color="auto"/>
              <w:bottom w:val="single" w:sz="8" w:space="0" w:color="000000"/>
              <w:right w:val="single" w:sz="8" w:space="0" w:color="auto"/>
            </w:tcBorders>
            <w:shd w:val="clear" w:color="auto" w:fill="auto"/>
            <w:vAlign w:val="center"/>
            <w:hideMark/>
          </w:tcPr>
          <w:p w:rsidR="00277D14" w:rsidRPr="00277D14" w:rsidRDefault="00277D14" w:rsidP="00277D14">
            <w:pPr>
              <w:jc w:val="both"/>
              <w:rPr>
                <w:rFonts w:ascii="Arial" w:hAnsi="Arial" w:cs="Arial"/>
                <w:b/>
                <w:bCs/>
                <w:color w:val="000000"/>
                <w:sz w:val="22"/>
                <w:szCs w:val="22"/>
                <w:lang w:val="es-CO" w:eastAsia="es-CO"/>
              </w:rPr>
            </w:pPr>
            <w:r w:rsidRPr="00277D14">
              <w:rPr>
                <w:rFonts w:ascii="Arial" w:hAnsi="Arial" w:cs="Arial"/>
                <w:b/>
                <w:bCs/>
                <w:color w:val="000000"/>
                <w:sz w:val="22"/>
                <w:szCs w:val="22"/>
                <w:lang w:val="es-MX" w:eastAsia="es-MX"/>
              </w:rPr>
              <w:t xml:space="preserve">CONTAC </w:t>
            </w:r>
          </w:p>
        </w:tc>
        <w:tc>
          <w:tcPr>
            <w:tcW w:w="3119" w:type="dxa"/>
            <w:vMerge w:val="restart"/>
            <w:tcBorders>
              <w:top w:val="nil"/>
              <w:left w:val="single" w:sz="8" w:space="0" w:color="auto"/>
              <w:bottom w:val="single" w:sz="8" w:space="0" w:color="000000"/>
              <w:right w:val="single" w:sz="8" w:space="0" w:color="auto"/>
            </w:tcBorders>
            <w:shd w:val="clear" w:color="auto" w:fill="auto"/>
            <w:vAlign w:val="center"/>
            <w:hideMark/>
          </w:tcPr>
          <w:p w:rsidR="00277D14" w:rsidRPr="00277D14" w:rsidRDefault="00277D14" w:rsidP="00277D14">
            <w:pPr>
              <w:jc w:val="both"/>
              <w:rPr>
                <w:rFonts w:ascii="Arial" w:hAnsi="Arial" w:cs="Arial"/>
                <w:color w:val="000000"/>
                <w:sz w:val="22"/>
                <w:szCs w:val="22"/>
                <w:lang w:val="es-CO" w:eastAsia="es-CO"/>
              </w:rPr>
            </w:pPr>
            <w:r w:rsidRPr="00277D14">
              <w:rPr>
                <w:rFonts w:ascii="Arial" w:hAnsi="Arial" w:cs="Arial"/>
                <w:color w:val="000000"/>
                <w:sz w:val="22"/>
                <w:szCs w:val="22"/>
                <w:lang w:val="es-MX" w:eastAsia="es-MX"/>
              </w:rPr>
              <w:t xml:space="preserve">En rollos para manejos de forrar libros, rollos de 20 </w:t>
            </w:r>
            <w:proofErr w:type="spellStart"/>
            <w:r w:rsidRPr="00277D14">
              <w:rPr>
                <w:rFonts w:ascii="Arial" w:hAnsi="Arial" w:cs="Arial"/>
                <w:color w:val="000000"/>
                <w:sz w:val="22"/>
                <w:szCs w:val="22"/>
                <w:lang w:val="es-MX" w:eastAsia="es-MX"/>
              </w:rPr>
              <w:t>mt</w:t>
            </w:r>
            <w:proofErr w:type="spellEnd"/>
            <w:r w:rsidRPr="00277D14">
              <w:rPr>
                <w:rFonts w:ascii="Arial" w:hAnsi="Arial" w:cs="Arial"/>
                <w:color w:val="000000"/>
                <w:sz w:val="22"/>
                <w:szCs w:val="22"/>
                <w:lang w:val="es-MX" w:eastAsia="es-MX"/>
              </w:rPr>
              <w:t>, transparente.</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277D14" w:rsidRPr="00277D14" w:rsidRDefault="00277D14" w:rsidP="00277D14">
            <w:pPr>
              <w:jc w:val="center"/>
              <w:rPr>
                <w:rFonts w:ascii="Arial" w:hAnsi="Arial" w:cs="Arial"/>
                <w:color w:val="000000"/>
                <w:sz w:val="22"/>
                <w:szCs w:val="22"/>
                <w:lang w:val="es-CO" w:eastAsia="es-CO"/>
              </w:rPr>
            </w:pPr>
            <w:r w:rsidRPr="00277D14">
              <w:rPr>
                <w:rFonts w:ascii="Arial" w:hAnsi="Arial" w:cs="Arial"/>
                <w:color w:val="000000"/>
                <w:sz w:val="22"/>
                <w:szCs w:val="22"/>
                <w:lang w:val="es-MX" w:eastAsia="es-MX"/>
              </w:rPr>
              <w:t>9</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tcPr>
          <w:p w:rsidR="00277D14" w:rsidRPr="00277D14" w:rsidRDefault="00277D14" w:rsidP="00277D14">
            <w:pPr>
              <w:jc w:val="center"/>
              <w:rPr>
                <w:rFonts w:ascii="Arial" w:hAnsi="Arial" w:cs="Arial"/>
                <w:b/>
                <w:sz w:val="24"/>
                <w:szCs w:val="24"/>
                <w:lang w:val="es-ES_tradnl"/>
              </w:rPr>
            </w:pPr>
            <w:r w:rsidRPr="00277D14">
              <w:rPr>
                <w:rFonts w:ascii="Arial" w:hAnsi="Arial" w:cs="Arial"/>
                <w:b/>
                <w:sz w:val="22"/>
                <w:szCs w:val="22"/>
                <w:lang w:val="es-ES_tradnl"/>
              </w:rPr>
              <w:t>31201623</w:t>
            </w:r>
          </w:p>
          <w:p w:rsidR="00277D14" w:rsidRPr="00277D14" w:rsidRDefault="00277D14" w:rsidP="00277D14">
            <w:pPr>
              <w:jc w:val="center"/>
              <w:rPr>
                <w:rFonts w:ascii="Calibri" w:hAnsi="Calibri"/>
                <w:color w:val="000000"/>
                <w:sz w:val="22"/>
                <w:szCs w:val="22"/>
                <w:lang w:val="es-CO" w:eastAsia="es-CO"/>
              </w:rPr>
            </w:pPr>
          </w:p>
        </w:tc>
      </w:tr>
      <w:tr w:rsidR="00277D14" w:rsidRPr="00277D14" w:rsidTr="00A20C5B">
        <w:trPr>
          <w:trHeight w:val="343"/>
        </w:trPr>
        <w:tc>
          <w:tcPr>
            <w:tcW w:w="724" w:type="dxa"/>
            <w:vMerge/>
            <w:tcBorders>
              <w:top w:val="nil"/>
              <w:left w:val="single" w:sz="8" w:space="0" w:color="auto"/>
              <w:bottom w:val="single" w:sz="4" w:space="0" w:color="auto"/>
              <w:right w:val="single" w:sz="8" w:space="0" w:color="auto"/>
            </w:tcBorders>
            <w:vAlign w:val="center"/>
            <w:hideMark/>
          </w:tcPr>
          <w:p w:rsidR="00277D14" w:rsidRPr="00277D14" w:rsidRDefault="00277D14" w:rsidP="00277D14">
            <w:pPr>
              <w:rPr>
                <w:rFonts w:ascii="Arial" w:hAnsi="Arial" w:cs="Arial"/>
                <w:b/>
                <w:bCs/>
                <w:color w:val="000000"/>
                <w:sz w:val="22"/>
                <w:szCs w:val="22"/>
                <w:lang w:val="es-CO" w:eastAsia="es-CO"/>
              </w:rPr>
            </w:pPr>
          </w:p>
        </w:tc>
        <w:tc>
          <w:tcPr>
            <w:tcW w:w="2126" w:type="dxa"/>
            <w:vMerge/>
            <w:tcBorders>
              <w:top w:val="nil"/>
              <w:left w:val="single" w:sz="8" w:space="0" w:color="auto"/>
              <w:bottom w:val="single" w:sz="4" w:space="0" w:color="auto"/>
              <w:right w:val="single" w:sz="8" w:space="0" w:color="auto"/>
            </w:tcBorders>
            <w:vAlign w:val="center"/>
            <w:hideMark/>
          </w:tcPr>
          <w:p w:rsidR="00277D14" w:rsidRPr="00277D14" w:rsidRDefault="00277D14" w:rsidP="00277D14">
            <w:pPr>
              <w:rPr>
                <w:rFonts w:ascii="Arial" w:hAnsi="Arial" w:cs="Arial"/>
                <w:b/>
                <w:bCs/>
                <w:color w:val="000000"/>
                <w:sz w:val="22"/>
                <w:szCs w:val="22"/>
                <w:lang w:val="es-CO" w:eastAsia="es-CO"/>
              </w:rPr>
            </w:pPr>
          </w:p>
        </w:tc>
        <w:tc>
          <w:tcPr>
            <w:tcW w:w="3119" w:type="dxa"/>
            <w:vMerge/>
            <w:tcBorders>
              <w:top w:val="nil"/>
              <w:left w:val="single" w:sz="8" w:space="0" w:color="auto"/>
              <w:bottom w:val="single" w:sz="4" w:space="0" w:color="auto"/>
              <w:right w:val="single" w:sz="8" w:space="0" w:color="auto"/>
            </w:tcBorders>
            <w:vAlign w:val="center"/>
            <w:hideMark/>
          </w:tcPr>
          <w:p w:rsidR="00277D14" w:rsidRPr="00277D14" w:rsidRDefault="00277D14" w:rsidP="00277D14">
            <w:pPr>
              <w:rPr>
                <w:rFonts w:ascii="Arial" w:hAnsi="Arial" w:cs="Arial"/>
                <w:color w:val="000000"/>
                <w:sz w:val="22"/>
                <w:szCs w:val="22"/>
                <w:lang w:val="es-CO" w:eastAsia="es-CO"/>
              </w:rPr>
            </w:pPr>
          </w:p>
        </w:tc>
        <w:tc>
          <w:tcPr>
            <w:tcW w:w="1134" w:type="dxa"/>
            <w:vMerge/>
            <w:tcBorders>
              <w:top w:val="nil"/>
              <w:left w:val="single" w:sz="8" w:space="0" w:color="auto"/>
              <w:bottom w:val="single" w:sz="4" w:space="0" w:color="auto"/>
              <w:right w:val="single" w:sz="8" w:space="0" w:color="auto"/>
            </w:tcBorders>
            <w:vAlign w:val="center"/>
            <w:hideMark/>
          </w:tcPr>
          <w:p w:rsidR="00277D14" w:rsidRPr="00277D14" w:rsidRDefault="00277D14" w:rsidP="00277D14">
            <w:pPr>
              <w:rPr>
                <w:rFonts w:ascii="Arial" w:hAnsi="Arial" w:cs="Arial"/>
                <w:color w:val="000000"/>
                <w:sz w:val="22"/>
                <w:szCs w:val="22"/>
                <w:lang w:val="es-CO" w:eastAsia="es-CO"/>
              </w:rPr>
            </w:pPr>
          </w:p>
        </w:tc>
        <w:tc>
          <w:tcPr>
            <w:tcW w:w="1559" w:type="dxa"/>
            <w:vMerge/>
            <w:tcBorders>
              <w:top w:val="nil"/>
              <w:left w:val="single" w:sz="8" w:space="0" w:color="auto"/>
              <w:bottom w:val="single" w:sz="4" w:space="0" w:color="auto"/>
              <w:right w:val="single" w:sz="8" w:space="0" w:color="auto"/>
            </w:tcBorders>
            <w:vAlign w:val="center"/>
          </w:tcPr>
          <w:p w:rsidR="00277D14" w:rsidRPr="00277D14" w:rsidRDefault="00277D14" w:rsidP="00277D14">
            <w:pPr>
              <w:rPr>
                <w:rFonts w:ascii="Calibri" w:hAnsi="Calibri"/>
                <w:color w:val="000000"/>
                <w:sz w:val="22"/>
                <w:szCs w:val="22"/>
                <w:lang w:val="es-CO" w:eastAsia="es-CO"/>
              </w:rPr>
            </w:pPr>
          </w:p>
        </w:tc>
      </w:tr>
      <w:tr w:rsidR="00277D14" w:rsidRPr="00277D14" w:rsidTr="00CC28B0">
        <w:trPr>
          <w:trHeight w:val="540"/>
        </w:trPr>
        <w:tc>
          <w:tcPr>
            <w:tcW w:w="724"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277D14" w:rsidRPr="00277D14" w:rsidRDefault="004E5EBB" w:rsidP="00277D14">
            <w:pPr>
              <w:jc w:val="center"/>
              <w:rPr>
                <w:rFonts w:ascii="Arial" w:hAnsi="Arial" w:cs="Arial"/>
                <w:b/>
                <w:bCs/>
                <w:color w:val="000000"/>
                <w:sz w:val="22"/>
                <w:szCs w:val="22"/>
                <w:lang w:val="es-CO" w:eastAsia="es-CO"/>
              </w:rPr>
            </w:pPr>
            <w:r>
              <w:rPr>
                <w:rFonts w:ascii="Arial" w:hAnsi="Arial" w:cs="Arial"/>
                <w:b/>
                <w:bCs/>
                <w:color w:val="000000"/>
                <w:sz w:val="22"/>
                <w:szCs w:val="22"/>
                <w:lang w:val="es-MX" w:eastAsia="es-MX"/>
              </w:rPr>
              <w:t>6</w:t>
            </w:r>
          </w:p>
        </w:tc>
        <w:tc>
          <w:tcPr>
            <w:tcW w:w="2126"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277D14" w:rsidRPr="00277D14" w:rsidRDefault="00277D14" w:rsidP="00277D14">
            <w:pPr>
              <w:jc w:val="both"/>
              <w:rPr>
                <w:rFonts w:ascii="Arial" w:hAnsi="Arial" w:cs="Arial"/>
                <w:b/>
                <w:bCs/>
                <w:color w:val="000000"/>
                <w:sz w:val="22"/>
                <w:szCs w:val="22"/>
                <w:lang w:val="es-CO" w:eastAsia="es-CO"/>
              </w:rPr>
            </w:pPr>
            <w:r w:rsidRPr="00277D14">
              <w:rPr>
                <w:rFonts w:ascii="Arial" w:hAnsi="Arial" w:cs="Arial"/>
                <w:b/>
                <w:bCs/>
                <w:color w:val="000000"/>
                <w:sz w:val="22"/>
                <w:szCs w:val="22"/>
                <w:lang w:val="es-MX" w:eastAsia="es-MX"/>
              </w:rPr>
              <w:t>PAPEL LIJA 180</w:t>
            </w:r>
          </w:p>
        </w:tc>
        <w:tc>
          <w:tcPr>
            <w:tcW w:w="3119"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277D14" w:rsidRPr="00277D14" w:rsidRDefault="00277D14" w:rsidP="00277D14">
            <w:pPr>
              <w:jc w:val="both"/>
              <w:rPr>
                <w:rFonts w:ascii="Arial" w:hAnsi="Arial" w:cs="Arial"/>
                <w:color w:val="000000"/>
                <w:sz w:val="22"/>
                <w:szCs w:val="22"/>
                <w:lang w:val="es-CO" w:eastAsia="es-CO"/>
              </w:rPr>
            </w:pPr>
            <w:r w:rsidRPr="00277D14">
              <w:rPr>
                <w:rFonts w:ascii="Arial" w:hAnsi="Arial" w:cs="Arial"/>
                <w:color w:val="000000"/>
                <w:sz w:val="22"/>
                <w:szCs w:val="22"/>
                <w:lang w:val="es-MX" w:eastAsia="es-MX"/>
              </w:rPr>
              <w:t>Papel lija agua grano 180 para pulir y lijar pasta de libros</w:t>
            </w:r>
          </w:p>
        </w:tc>
        <w:tc>
          <w:tcPr>
            <w:tcW w:w="1134"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277D14" w:rsidRPr="00277D14" w:rsidRDefault="00277D14" w:rsidP="00277D14">
            <w:pPr>
              <w:jc w:val="center"/>
              <w:rPr>
                <w:rFonts w:ascii="Arial" w:hAnsi="Arial" w:cs="Arial"/>
                <w:color w:val="000000"/>
                <w:sz w:val="18"/>
                <w:szCs w:val="18"/>
                <w:lang w:val="es-CO" w:eastAsia="es-CO"/>
              </w:rPr>
            </w:pPr>
            <w:r w:rsidRPr="00277D14">
              <w:rPr>
                <w:rFonts w:ascii="Arial" w:hAnsi="Arial" w:cs="Arial"/>
                <w:color w:val="000000"/>
                <w:sz w:val="18"/>
                <w:szCs w:val="18"/>
                <w:lang w:val="es-MX" w:eastAsia="es-MX"/>
              </w:rPr>
              <w:t>31</w:t>
            </w:r>
          </w:p>
        </w:tc>
        <w:tc>
          <w:tcPr>
            <w:tcW w:w="1559" w:type="dxa"/>
            <w:vMerge w:val="restart"/>
            <w:tcBorders>
              <w:top w:val="single" w:sz="4" w:space="0" w:color="auto"/>
              <w:left w:val="single" w:sz="8" w:space="0" w:color="auto"/>
              <w:bottom w:val="single" w:sz="8" w:space="0" w:color="000000"/>
              <w:right w:val="single" w:sz="8" w:space="0" w:color="auto"/>
            </w:tcBorders>
            <w:shd w:val="clear" w:color="auto" w:fill="auto"/>
            <w:vAlign w:val="center"/>
          </w:tcPr>
          <w:p w:rsidR="00277D14" w:rsidRPr="00277D14" w:rsidRDefault="00277D14" w:rsidP="00277D14">
            <w:pPr>
              <w:jc w:val="center"/>
              <w:rPr>
                <w:rFonts w:ascii="Arial" w:hAnsi="Arial" w:cs="Arial"/>
                <w:b/>
                <w:sz w:val="24"/>
                <w:szCs w:val="24"/>
                <w:lang w:val="es-ES_tradnl"/>
              </w:rPr>
            </w:pPr>
            <w:r w:rsidRPr="00277D14">
              <w:rPr>
                <w:rFonts w:ascii="Arial" w:hAnsi="Arial" w:cs="Arial"/>
                <w:b/>
                <w:sz w:val="22"/>
                <w:szCs w:val="22"/>
                <w:lang w:val="es-ES_tradnl"/>
              </w:rPr>
              <w:t>23131507</w:t>
            </w:r>
          </w:p>
          <w:p w:rsidR="00277D14" w:rsidRPr="00277D14" w:rsidRDefault="00277D14" w:rsidP="00277D14">
            <w:pPr>
              <w:jc w:val="center"/>
              <w:rPr>
                <w:rFonts w:ascii="Calibri" w:hAnsi="Calibri"/>
                <w:color w:val="000000"/>
                <w:sz w:val="22"/>
                <w:szCs w:val="22"/>
                <w:lang w:val="es-CO" w:eastAsia="es-CO"/>
              </w:rPr>
            </w:pPr>
          </w:p>
        </w:tc>
      </w:tr>
      <w:tr w:rsidR="00277D14" w:rsidRPr="00277D14" w:rsidTr="00A20C5B">
        <w:trPr>
          <w:trHeight w:val="253"/>
        </w:trPr>
        <w:tc>
          <w:tcPr>
            <w:tcW w:w="724" w:type="dxa"/>
            <w:vMerge/>
            <w:tcBorders>
              <w:top w:val="single" w:sz="8" w:space="0" w:color="auto"/>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b/>
                <w:bCs/>
                <w:color w:val="000000"/>
                <w:sz w:val="22"/>
                <w:szCs w:val="22"/>
                <w:lang w:val="es-CO" w:eastAsia="es-CO"/>
              </w:rPr>
            </w:pPr>
          </w:p>
        </w:tc>
        <w:tc>
          <w:tcPr>
            <w:tcW w:w="2126" w:type="dxa"/>
            <w:vMerge/>
            <w:tcBorders>
              <w:top w:val="single" w:sz="8" w:space="0" w:color="auto"/>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b/>
                <w:bCs/>
                <w:color w:val="000000"/>
                <w:sz w:val="22"/>
                <w:szCs w:val="22"/>
                <w:lang w:val="es-CO" w:eastAsia="es-CO"/>
              </w:rPr>
            </w:pPr>
          </w:p>
        </w:tc>
        <w:tc>
          <w:tcPr>
            <w:tcW w:w="3119" w:type="dxa"/>
            <w:vMerge/>
            <w:tcBorders>
              <w:top w:val="single" w:sz="8" w:space="0" w:color="auto"/>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color w:val="000000"/>
                <w:sz w:val="22"/>
                <w:szCs w:val="22"/>
                <w:lang w:val="es-CO" w:eastAsia="es-CO"/>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color w:val="000000"/>
                <w:sz w:val="18"/>
                <w:szCs w:val="18"/>
                <w:lang w:val="es-CO" w:eastAsia="es-CO"/>
              </w:rPr>
            </w:pPr>
          </w:p>
        </w:tc>
        <w:tc>
          <w:tcPr>
            <w:tcW w:w="1559" w:type="dxa"/>
            <w:vMerge/>
            <w:tcBorders>
              <w:top w:val="single" w:sz="8" w:space="0" w:color="auto"/>
              <w:left w:val="single" w:sz="8" w:space="0" w:color="auto"/>
              <w:bottom w:val="single" w:sz="8" w:space="0" w:color="000000"/>
              <w:right w:val="single" w:sz="8" w:space="0" w:color="auto"/>
            </w:tcBorders>
            <w:vAlign w:val="center"/>
          </w:tcPr>
          <w:p w:rsidR="00277D14" w:rsidRPr="00277D14" w:rsidRDefault="00277D14" w:rsidP="00277D14">
            <w:pPr>
              <w:rPr>
                <w:rFonts w:ascii="Calibri" w:hAnsi="Calibri"/>
                <w:color w:val="000000"/>
                <w:sz w:val="22"/>
                <w:szCs w:val="22"/>
                <w:lang w:val="es-CO" w:eastAsia="es-CO"/>
              </w:rPr>
            </w:pPr>
          </w:p>
        </w:tc>
      </w:tr>
      <w:tr w:rsidR="00277D14" w:rsidRPr="00277D14" w:rsidTr="00CC28B0">
        <w:trPr>
          <w:trHeight w:val="300"/>
        </w:trPr>
        <w:tc>
          <w:tcPr>
            <w:tcW w:w="724" w:type="dxa"/>
            <w:vMerge w:val="restart"/>
            <w:tcBorders>
              <w:top w:val="nil"/>
              <w:left w:val="single" w:sz="8" w:space="0" w:color="auto"/>
              <w:bottom w:val="single" w:sz="8" w:space="0" w:color="000000"/>
              <w:right w:val="single" w:sz="8" w:space="0" w:color="auto"/>
            </w:tcBorders>
            <w:shd w:val="clear" w:color="auto" w:fill="auto"/>
            <w:vAlign w:val="center"/>
            <w:hideMark/>
          </w:tcPr>
          <w:p w:rsidR="00277D14" w:rsidRPr="00277D14" w:rsidRDefault="004E5EBB" w:rsidP="00277D14">
            <w:pPr>
              <w:jc w:val="center"/>
              <w:rPr>
                <w:rFonts w:ascii="Arial" w:hAnsi="Arial" w:cs="Arial"/>
                <w:b/>
                <w:bCs/>
                <w:color w:val="000000"/>
                <w:sz w:val="22"/>
                <w:szCs w:val="22"/>
                <w:lang w:val="es-CO" w:eastAsia="es-CO"/>
              </w:rPr>
            </w:pPr>
            <w:r>
              <w:rPr>
                <w:rFonts w:ascii="Arial" w:hAnsi="Arial" w:cs="Arial"/>
                <w:b/>
                <w:bCs/>
                <w:color w:val="000000"/>
                <w:sz w:val="22"/>
                <w:szCs w:val="22"/>
                <w:lang w:val="es-MX" w:eastAsia="es-MX"/>
              </w:rPr>
              <w:t>7</w:t>
            </w:r>
          </w:p>
        </w:tc>
        <w:tc>
          <w:tcPr>
            <w:tcW w:w="2126" w:type="dxa"/>
            <w:vMerge w:val="restart"/>
            <w:tcBorders>
              <w:top w:val="nil"/>
              <w:left w:val="single" w:sz="8" w:space="0" w:color="auto"/>
              <w:bottom w:val="single" w:sz="8" w:space="0" w:color="000000"/>
              <w:right w:val="single" w:sz="8" w:space="0" w:color="auto"/>
            </w:tcBorders>
            <w:shd w:val="clear" w:color="auto" w:fill="auto"/>
            <w:vAlign w:val="center"/>
            <w:hideMark/>
          </w:tcPr>
          <w:p w:rsidR="00277D14" w:rsidRPr="00277D14" w:rsidRDefault="00277D14" w:rsidP="00277D14">
            <w:pPr>
              <w:jc w:val="both"/>
              <w:rPr>
                <w:rFonts w:ascii="Arial" w:hAnsi="Arial" w:cs="Arial"/>
                <w:b/>
                <w:bCs/>
                <w:color w:val="000000"/>
                <w:sz w:val="22"/>
                <w:szCs w:val="22"/>
                <w:lang w:val="es-CO" w:eastAsia="es-CO"/>
              </w:rPr>
            </w:pPr>
            <w:r w:rsidRPr="00277D14">
              <w:rPr>
                <w:rFonts w:ascii="Arial" w:hAnsi="Arial" w:cs="Arial"/>
                <w:b/>
                <w:bCs/>
                <w:color w:val="000000"/>
                <w:sz w:val="22"/>
                <w:szCs w:val="22"/>
                <w:lang w:val="es-MX" w:eastAsia="es-MX"/>
              </w:rPr>
              <w:t>TAPABOCAS</w:t>
            </w:r>
          </w:p>
        </w:tc>
        <w:tc>
          <w:tcPr>
            <w:tcW w:w="3119" w:type="dxa"/>
            <w:vMerge w:val="restart"/>
            <w:tcBorders>
              <w:top w:val="nil"/>
              <w:left w:val="single" w:sz="8" w:space="0" w:color="auto"/>
              <w:bottom w:val="single" w:sz="8" w:space="0" w:color="000000"/>
              <w:right w:val="single" w:sz="8" w:space="0" w:color="auto"/>
            </w:tcBorders>
            <w:shd w:val="clear" w:color="auto" w:fill="auto"/>
            <w:vAlign w:val="center"/>
            <w:hideMark/>
          </w:tcPr>
          <w:p w:rsidR="00277D14" w:rsidRPr="00277D14" w:rsidRDefault="00277D14" w:rsidP="00277D14">
            <w:pPr>
              <w:jc w:val="both"/>
              <w:rPr>
                <w:rFonts w:ascii="Arial" w:hAnsi="Arial" w:cs="Arial"/>
                <w:color w:val="000000"/>
                <w:sz w:val="22"/>
                <w:szCs w:val="22"/>
                <w:lang w:val="es-CO" w:eastAsia="es-CO"/>
              </w:rPr>
            </w:pPr>
            <w:r w:rsidRPr="00277D14">
              <w:rPr>
                <w:rFonts w:ascii="Arial" w:hAnsi="Arial" w:cs="Arial"/>
                <w:color w:val="000000"/>
                <w:sz w:val="22"/>
                <w:szCs w:val="22"/>
                <w:lang w:val="es-MX" w:eastAsia="es-MX"/>
              </w:rPr>
              <w:t xml:space="preserve">Mascarilla N95 3m polvos partículas  9010 </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277D14" w:rsidRPr="00277D14" w:rsidRDefault="00277D14" w:rsidP="00277D14">
            <w:pPr>
              <w:jc w:val="center"/>
              <w:rPr>
                <w:rFonts w:ascii="Arial" w:hAnsi="Arial" w:cs="Arial"/>
                <w:color w:val="000000"/>
                <w:sz w:val="18"/>
                <w:szCs w:val="18"/>
                <w:lang w:val="es-CO" w:eastAsia="es-CO"/>
              </w:rPr>
            </w:pPr>
            <w:r w:rsidRPr="00277D14">
              <w:rPr>
                <w:rFonts w:ascii="Arial" w:hAnsi="Arial" w:cs="Arial"/>
                <w:color w:val="000000"/>
                <w:sz w:val="18"/>
                <w:szCs w:val="18"/>
                <w:lang w:val="es-MX" w:eastAsia="es-MX"/>
              </w:rPr>
              <w:t>10</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tcPr>
          <w:p w:rsidR="00277D14" w:rsidRPr="00277D14" w:rsidRDefault="00277D14" w:rsidP="00277D14">
            <w:pPr>
              <w:jc w:val="center"/>
              <w:rPr>
                <w:rFonts w:ascii="Arial" w:hAnsi="Arial" w:cs="Arial"/>
                <w:b/>
                <w:sz w:val="22"/>
                <w:szCs w:val="22"/>
                <w:lang w:val="es-CO"/>
              </w:rPr>
            </w:pPr>
            <w:r w:rsidRPr="00277D14">
              <w:rPr>
                <w:rFonts w:ascii="Arial" w:hAnsi="Arial" w:cs="Arial"/>
                <w:b/>
                <w:sz w:val="22"/>
                <w:szCs w:val="22"/>
                <w:lang w:val="es-CO"/>
              </w:rPr>
              <w:t>46182001</w:t>
            </w:r>
          </w:p>
          <w:p w:rsidR="00277D14" w:rsidRPr="00277D14" w:rsidRDefault="00277D14" w:rsidP="00277D14">
            <w:pPr>
              <w:jc w:val="center"/>
              <w:rPr>
                <w:rFonts w:ascii="Calibri" w:hAnsi="Calibri"/>
                <w:color w:val="000000"/>
                <w:sz w:val="22"/>
                <w:szCs w:val="22"/>
                <w:lang w:val="es-CO" w:eastAsia="es-CO"/>
              </w:rPr>
            </w:pPr>
          </w:p>
        </w:tc>
      </w:tr>
      <w:tr w:rsidR="00277D14" w:rsidRPr="00277D14" w:rsidTr="00A20C5B">
        <w:trPr>
          <w:trHeight w:val="283"/>
        </w:trPr>
        <w:tc>
          <w:tcPr>
            <w:tcW w:w="724" w:type="dxa"/>
            <w:vMerge/>
            <w:tcBorders>
              <w:top w:val="nil"/>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b/>
                <w:bCs/>
                <w:color w:val="000000"/>
                <w:sz w:val="22"/>
                <w:szCs w:val="22"/>
                <w:lang w:val="es-CO" w:eastAsia="es-CO"/>
              </w:rPr>
            </w:pPr>
          </w:p>
        </w:tc>
        <w:tc>
          <w:tcPr>
            <w:tcW w:w="2126" w:type="dxa"/>
            <w:vMerge/>
            <w:tcBorders>
              <w:top w:val="nil"/>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b/>
                <w:bCs/>
                <w:color w:val="000000"/>
                <w:sz w:val="22"/>
                <w:szCs w:val="22"/>
                <w:lang w:val="es-CO" w:eastAsia="es-CO"/>
              </w:rPr>
            </w:pPr>
          </w:p>
        </w:tc>
        <w:tc>
          <w:tcPr>
            <w:tcW w:w="3119" w:type="dxa"/>
            <w:vMerge/>
            <w:tcBorders>
              <w:top w:val="nil"/>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color w:val="000000"/>
                <w:sz w:val="22"/>
                <w:szCs w:val="22"/>
                <w:lang w:val="es-CO" w:eastAsia="es-CO"/>
              </w:rPr>
            </w:pPr>
          </w:p>
        </w:tc>
        <w:tc>
          <w:tcPr>
            <w:tcW w:w="1134" w:type="dxa"/>
            <w:vMerge/>
            <w:tcBorders>
              <w:top w:val="nil"/>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color w:val="000000"/>
                <w:sz w:val="18"/>
                <w:szCs w:val="18"/>
                <w:lang w:val="es-CO" w:eastAsia="es-CO"/>
              </w:rPr>
            </w:pPr>
          </w:p>
        </w:tc>
        <w:tc>
          <w:tcPr>
            <w:tcW w:w="1559" w:type="dxa"/>
            <w:vMerge/>
            <w:tcBorders>
              <w:top w:val="nil"/>
              <w:left w:val="single" w:sz="8" w:space="0" w:color="auto"/>
              <w:bottom w:val="single" w:sz="8" w:space="0" w:color="000000"/>
              <w:right w:val="single" w:sz="8" w:space="0" w:color="auto"/>
            </w:tcBorders>
            <w:vAlign w:val="center"/>
          </w:tcPr>
          <w:p w:rsidR="00277D14" w:rsidRPr="00277D14" w:rsidRDefault="00277D14" w:rsidP="00277D14">
            <w:pPr>
              <w:rPr>
                <w:rFonts w:ascii="Calibri" w:hAnsi="Calibri"/>
                <w:color w:val="000000"/>
                <w:sz w:val="22"/>
                <w:szCs w:val="22"/>
                <w:lang w:val="es-CO" w:eastAsia="es-CO"/>
              </w:rPr>
            </w:pPr>
          </w:p>
        </w:tc>
      </w:tr>
      <w:tr w:rsidR="00277D14" w:rsidRPr="00277D14" w:rsidTr="00A20C5B">
        <w:trPr>
          <w:trHeight w:val="644"/>
        </w:trPr>
        <w:tc>
          <w:tcPr>
            <w:tcW w:w="724" w:type="dxa"/>
            <w:tcBorders>
              <w:top w:val="nil"/>
              <w:left w:val="single" w:sz="8" w:space="0" w:color="auto"/>
              <w:bottom w:val="nil"/>
              <w:right w:val="single" w:sz="8" w:space="0" w:color="auto"/>
            </w:tcBorders>
            <w:shd w:val="clear" w:color="auto" w:fill="auto"/>
            <w:vAlign w:val="center"/>
            <w:hideMark/>
          </w:tcPr>
          <w:p w:rsidR="00277D14" w:rsidRPr="00277D14" w:rsidRDefault="004E5EBB" w:rsidP="00277D14">
            <w:pPr>
              <w:jc w:val="center"/>
              <w:rPr>
                <w:rFonts w:ascii="Arial" w:hAnsi="Arial" w:cs="Arial"/>
                <w:b/>
                <w:bCs/>
                <w:color w:val="000000"/>
                <w:sz w:val="22"/>
                <w:szCs w:val="22"/>
                <w:lang w:val="es-CO" w:eastAsia="es-CO"/>
              </w:rPr>
            </w:pPr>
            <w:r>
              <w:rPr>
                <w:rFonts w:ascii="Arial" w:hAnsi="Arial" w:cs="Arial"/>
                <w:b/>
                <w:bCs/>
                <w:color w:val="000000"/>
                <w:sz w:val="22"/>
                <w:szCs w:val="22"/>
                <w:lang w:val="es-CO" w:eastAsia="es-CO"/>
              </w:rPr>
              <w:t>8</w:t>
            </w:r>
          </w:p>
        </w:tc>
        <w:tc>
          <w:tcPr>
            <w:tcW w:w="2126" w:type="dxa"/>
            <w:tcBorders>
              <w:top w:val="nil"/>
              <w:left w:val="nil"/>
              <w:bottom w:val="nil"/>
              <w:right w:val="single" w:sz="8" w:space="0" w:color="auto"/>
            </w:tcBorders>
            <w:shd w:val="clear" w:color="auto" w:fill="auto"/>
            <w:vAlign w:val="center"/>
            <w:hideMark/>
          </w:tcPr>
          <w:p w:rsidR="00277D14" w:rsidRPr="00277D14" w:rsidRDefault="00277D14" w:rsidP="00277D14">
            <w:pPr>
              <w:jc w:val="both"/>
              <w:rPr>
                <w:rFonts w:ascii="Arial" w:hAnsi="Arial" w:cs="Arial"/>
                <w:b/>
                <w:bCs/>
                <w:color w:val="000000"/>
                <w:sz w:val="22"/>
                <w:szCs w:val="22"/>
                <w:lang w:val="es-CO" w:eastAsia="es-CO"/>
              </w:rPr>
            </w:pPr>
            <w:r w:rsidRPr="00277D14">
              <w:rPr>
                <w:rFonts w:ascii="Arial" w:hAnsi="Arial" w:cs="Arial"/>
                <w:b/>
                <w:bCs/>
                <w:color w:val="000000"/>
                <w:sz w:val="22"/>
                <w:szCs w:val="22"/>
                <w:lang w:val="es-CO" w:eastAsia="es-CO"/>
              </w:rPr>
              <w:t>VARSOL</w:t>
            </w:r>
          </w:p>
        </w:tc>
        <w:tc>
          <w:tcPr>
            <w:tcW w:w="3119" w:type="dxa"/>
            <w:tcBorders>
              <w:top w:val="nil"/>
              <w:left w:val="nil"/>
              <w:bottom w:val="nil"/>
              <w:right w:val="single" w:sz="8" w:space="0" w:color="auto"/>
            </w:tcBorders>
            <w:shd w:val="clear" w:color="auto" w:fill="auto"/>
            <w:vAlign w:val="center"/>
            <w:hideMark/>
          </w:tcPr>
          <w:p w:rsidR="00277D14" w:rsidRPr="00277D14" w:rsidRDefault="00277D14" w:rsidP="00277D14">
            <w:pPr>
              <w:jc w:val="both"/>
              <w:rPr>
                <w:rFonts w:ascii="Arial" w:hAnsi="Arial" w:cs="Arial"/>
                <w:color w:val="000000"/>
                <w:sz w:val="22"/>
                <w:szCs w:val="22"/>
                <w:lang w:val="es-CO" w:eastAsia="es-CO"/>
              </w:rPr>
            </w:pPr>
            <w:r w:rsidRPr="00277D14">
              <w:rPr>
                <w:rFonts w:ascii="Arial" w:hAnsi="Arial" w:cs="Arial"/>
                <w:color w:val="000000"/>
                <w:sz w:val="22"/>
                <w:szCs w:val="22"/>
                <w:lang w:val="es-CO" w:eastAsia="es-CO"/>
              </w:rPr>
              <w:t xml:space="preserve">Limpiador liquido transparente, botella plástica por 500 ml </w:t>
            </w:r>
            <w:proofErr w:type="spellStart"/>
            <w:r w:rsidRPr="00277D14">
              <w:rPr>
                <w:rFonts w:ascii="Arial" w:hAnsi="Arial" w:cs="Arial"/>
                <w:color w:val="000000"/>
                <w:sz w:val="22"/>
                <w:szCs w:val="22"/>
                <w:lang w:val="es-CO" w:eastAsia="es-CO"/>
              </w:rPr>
              <w:t>inoloro</w:t>
            </w:r>
            <w:proofErr w:type="spellEnd"/>
          </w:p>
        </w:tc>
        <w:tc>
          <w:tcPr>
            <w:tcW w:w="1134" w:type="dxa"/>
            <w:tcBorders>
              <w:top w:val="nil"/>
              <w:left w:val="nil"/>
              <w:bottom w:val="nil"/>
              <w:right w:val="single" w:sz="8" w:space="0" w:color="auto"/>
            </w:tcBorders>
            <w:shd w:val="clear" w:color="auto" w:fill="auto"/>
            <w:vAlign w:val="center"/>
            <w:hideMark/>
          </w:tcPr>
          <w:p w:rsidR="00277D14" w:rsidRPr="00277D14" w:rsidRDefault="00277D14" w:rsidP="00277D14">
            <w:pPr>
              <w:jc w:val="center"/>
              <w:rPr>
                <w:rFonts w:ascii="Arial" w:hAnsi="Arial" w:cs="Arial"/>
                <w:color w:val="000000"/>
                <w:sz w:val="18"/>
                <w:szCs w:val="18"/>
                <w:lang w:val="es-CO" w:eastAsia="es-CO"/>
              </w:rPr>
            </w:pPr>
            <w:r w:rsidRPr="00277D14">
              <w:rPr>
                <w:rFonts w:ascii="Arial" w:hAnsi="Arial" w:cs="Arial"/>
                <w:color w:val="000000"/>
                <w:sz w:val="18"/>
                <w:szCs w:val="18"/>
                <w:lang w:val="es-CO" w:eastAsia="es-CO"/>
              </w:rPr>
              <w:t>2</w:t>
            </w:r>
          </w:p>
        </w:tc>
        <w:tc>
          <w:tcPr>
            <w:tcW w:w="1559" w:type="dxa"/>
            <w:tcBorders>
              <w:top w:val="nil"/>
              <w:left w:val="nil"/>
              <w:bottom w:val="nil"/>
              <w:right w:val="single" w:sz="8" w:space="0" w:color="auto"/>
            </w:tcBorders>
            <w:shd w:val="clear" w:color="auto" w:fill="auto"/>
            <w:vAlign w:val="center"/>
          </w:tcPr>
          <w:p w:rsidR="00277D14" w:rsidRPr="00277D14" w:rsidRDefault="00277D14" w:rsidP="00277D14">
            <w:pPr>
              <w:jc w:val="center"/>
              <w:rPr>
                <w:rFonts w:ascii="Calibri" w:hAnsi="Calibri"/>
                <w:b/>
                <w:color w:val="000000"/>
                <w:sz w:val="22"/>
                <w:szCs w:val="22"/>
                <w:lang w:val="es-CO" w:eastAsia="es-CO"/>
              </w:rPr>
            </w:pPr>
            <w:r w:rsidRPr="00277D14">
              <w:rPr>
                <w:rFonts w:ascii="Arial" w:eastAsia="Calibri" w:hAnsi="Arial" w:cs="Arial"/>
                <w:b/>
                <w:color w:val="404040"/>
                <w:sz w:val="22"/>
                <w:szCs w:val="22"/>
                <w:lang w:val="es-CO"/>
              </w:rPr>
              <w:t>12191502</w:t>
            </w:r>
          </w:p>
        </w:tc>
      </w:tr>
      <w:tr w:rsidR="00277D14" w:rsidRPr="00277D14" w:rsidTr="00CC28B0">
        <w:trPr>
          <w:trHeight w:val="540"/>
        </w:trPr>
        <w:tc>
          <w:tcPr>
            <w:tcW w:w="72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77D14" w:rsidRPr="00277D14" w:rsidRDefault="004E5EBB" w:rsidP="00277D14">
            <w:pPr>
              <w:jc w:val="center"/>
              <w:rPr>
                <w:rFonts w:ascii="Arial" w:hAnsi="Arial" w:cs="Arial"/>
                <w:b/>
                <w:bCs/>
                <w:color w:val="000000"/>
                <w:sz w:val="22"/>
                <w:szCs w:val="22"/>
                <w:lang w:val="es-CO" w:eastAsia="es-CO"/>
              </w:rPr>
            </w:pPr>
            <w:r>
              <w:rPr>
                <w:rFonts w:ascii="Arial" w:hAnsi="Arial" w:cs="Arial"/>
                <w:b/>
                <w:bCs/>
                <w:color w:val="000000"/>
                <w:sz w:val="22"/>
                <w:szCs w:val="22"/>
                <w:lang w:val="es-MX" w:eastAsia="es-MX"/>
              </w:rPr>
              <w:t>9</w:t>
            </w:r>
          </w:p>
        </w:tc>
        <w:tc>
          <w:tcPr>
            <w:tcW w:w="212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77D14" w:rsidRPr="00277D14" w:rsidRDefault="00277D14" w:rsidP="00277D14">
            <w:pPr>
              <w:jc w:val="both"/>
              <w:rPr>
                <w:rFonts w:ascii="Arial" w:hAnsi="Arial" w:cs="Arial"/>
                <w:b/>
                <w:bCs/>
                <w:color w:val="000000"/>
                <w:sz w:val="22"/>
                <w:szCs w:val="22"/>
                <w:lang w:val="es-CO" w:eastAsia="es-CO"/>
              </w:rPr>
            </w:pPr>
            <w:r w:rsidRPr="00277D14">
              <w:rPr>
                <w:rFonts w:ascii="Arial" w:hAnsi="Arial" w:cs="Arial"/>
                <w:b/>
                <w:bCs/>
                <w:color w:val="000000"/>
                <w:sz w:val="22"/>
                <w:szCs w:val="22"/>
                <w:lang w:val="es-MX" w:eastAsia="es-MX"/>
              </w:rPr>
              <w:t>GUANTES</w:t>
            </w:r>
          </w:p>
        </w:tc>
        <w:tc>
          <w:tcPr>
            <w:tcW w:w="31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77D14" w:rsidRPr="00277D14" w:rsidRDefault="00277D14" w:rsidP="00277D14">
            <w:pPr>
              <w:jc w:val="both"/>
              <w:rPr>
                <w:rFonts w:ascii="Arial" w:hAnsi="Arial" w:cs="Arial"/>
                <w:color w:val="000000"/>
                <w:sz w:val="22"/>
                <w:szCs w:val="22"/>
                <w:lang w:val="es-CO" w:eastAsia="es-CO"/>
              </w:rPr>
            </w:pPr>
            <w:r w:rsidRPr="00277D14">
              <w:rPr>
                <w:rFonts w:ascii="Arial" w:hAnsi="Arial" w:cs="Arial"/>
                <w:color w:val="000000"/>
                <w:sz w:val="22"/>
                <w:szCs w:val="22"/>
                <w:lang w:val="es-MX" w:eastAsia="es-MX"/>
              </w:rPr>
              <w:t>Guantes caucho multipropósito o nitrilo natural azul G40, par</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77D14" w:rsidRPr="00277D14" w:rsidRDefault="00277D14" w:rsidP="00277D14">
            <w:pPr>
              <w:jc w:val="center"/>
              <w:rPr>
                <w:rFonts w:ascii="Arial" w:hAnsi="Arial" w:cs="Arial"/>
                <w:color w:val="000000"/>
                <w:sz w:val="18"/>
                <w:szCs w:val="18"/>
                <w:lang w:val="es-CO" w:eastAsia="es-CO"/>
              </w:rPr>
            </w:pPr>
            <w:r w:rsidRPr="00277D14">
              <w:rPr>
                <w:rFonts w:ascii="Arial" w:hAnsi="Arial" w:cs="Arial"/>
                <w:color w:val="000000"/>
                <w:sz w:val="18"/>
                <w:szCs w:val="18"/>
                <w:lang w:val="es-MX" w:eastAsia="es-MX"/>
              </w:rPr>
              <w:t>6</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277D14" w:rsidRPr="00277D14" w:rsidRDefault="00277D14" w:rsidP="00277D14">
            <w:pPr>
              <w:jc w:val="center"/>
              <w:rPr>
                <w:rFonts w:ascii="Calibri" w:hAnsi="Calibri"/>
                <w:b/>
                <w:color w:val="000000"/>
                <w:sz w:val="22"/>
                <w:szCs w:val="22"/>
                <w:lang w:val="es-CO" w:eastAsia="es-CO"/>
              </w:rPr>
            </w:pPr>
            <w:r w:rsidRPr="00277D14">
              <w:rPr>
                <w:rFonts w:ascii="Arial" w:eastAsia="Calibri" w:hAnsi="Arial" w:cs="Arial"/>
                <w:b/>
                <w:color w:val="404040"/>
                <w:sz w:val="22"/>
                <w:szCs w:val="22"/>
                <w:lang w:val="es-CO"/>
              </w:rPr>
              <w:t>42132203</w:t>
            </w:r>
          </w:p>
        </w:tc>
      </w:tr>
      <w:tr w:rsidR="00277D14" w:rsidRPr="00277D14" w:rsidTr="00CC28B0">
        <w:trPr>
          <w:trHeight w:val="315"/>
        </w:trPr>
        <w:tc>
          <w:tcPr>
            <w:tcW w:w="724" w:type="dxa"/>
            <w:vMerge/>
            <w:tcBorders>
              <w:top w:val="single" w:sz="8" w:space="0" w:color="auto"/>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b/>
                <w:bCs/>
                <w:color w:val="000000"/>
                <w:sz w:val="22"/>
                <w:szCs w:val="22"/>
                <w:lang w:val="es-CO" w:eastAsia="es-CO"/>
              </w:rPr>
            </w:pPr>
          </w:p>
        </w:tc>
        <w:tc>
          <w:tcPr>
            <w:tcW w:w="2126" w:type="dxa"/>
            <w:vMerge/>
            <w:tcBorders>
              <w:top w:val="single" w:sz="8" w:space="0" w:color="auto"/>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b/>
                <w:bCs/>
                <w:color w:val="000000"/>
                <w:sz w:val="22"/>
                <w:szCs w:val="22"/>
                <w:lang w:val="es-CO" w:eastAsia="es-CO"/>
              </w:rPr>
            </w:pPr>
          </w:p>
        </w:tc>
        <w:tc>
          <w:tcPr>
            <w:tcW w:w="3119" w:type="dxa"/>
            <w:vMerge/>
            <w:tcBorders>
              <w:top w:val="single" w:sz="8" w:space="0" w:color="auto"/>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color w:val="000000"/>
                <w:sz w:val="22"/>
                <w:szCs w:val="22"/>
                <w:lang w:val="es-CO" w:eastAsia="es-CO"/>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277D14" w:rsidRPr="00277D14" w:rsidRDefault="00277D14" w:rsidP="00277D14">
            <w:pPr>
              <w:rPr>
                <w:rFonts w:ascii="Arial" w:hAnsi="Arial" w:cs="Arial"/>
                <w:color w:val="000000"/>
                <w:sz w:val="18"/>
                <w:szCs w:val="18"/>
                <w:lang w:val="es-CO" w:eastAsia="es-CO"/>
              </w:rPr>
            </w:pPr>
          </w:p>
        </w:tc>
        <w:tc>
          <w:tcPr>
            <w:tcW w:w="1559" w:type="dxa"/>
            <w:vMerge/>
            <w:tcBorders>
              <w:top w:val="single" w:sz="8" w:space="0" w:color="auto"/>
              <w:left w:val="single" w:sz="8" w:space="0" w:color="auto"/>
              <w:bottom w:val="single" w:sz="8" w:space="0" w:color="000000"/>
              <w:right w:val="single" w:sz="8" w:space="0" w:color="auto"/>
            </w:tcBorders>
            <w:vAlign w:val="center"/>
          </w:tcPr>
          <w:p w:rsidR="00277D14" w:rsidRPr="00277D14" w:rsidRDefault="00277D14" w:rsidP="00277D14">
            <w:pPr>
              <w:rPr>
                <w:rFonts w:ascii="Calibri" w:hAnsi="Calibri"/>
                <w:color w:val="000000"/>
                <w:sz w:val="22"/>
                <w:szCs w:val="22"/>
                <w:lang w:val="es-CO" w:eastAsia="es-CO"/>
              </w:rPr>
            </w:pPr>
          </w:p>
        </w:tc>
      </w:tr>
    </w:tbl>
    <w:p w:rsidR="00277D14" w:rsidRPr="00277D14" w:rsidRDefault="00277D14" w:rsidP="00277D14">
      <w:pPr>
        <w:widowControl w:val="0"/>
        <w:autoSpaceDE w:val="0"/>
        <w:autoSpaceDN w:val="0"/>
        <w:ind w:left="720" w:right="72"/>
        <w:jc w:val="both"/>
        <w:rPr>
          <w:rFonts w:ascii="Arial Narrow" w:hAnsi="Arial Narrow" w:cs="Arial Narrow"/>
          <w:b/>
          <w:bCs/>
          <w:sz w:val="22"/>
          <w:szCs w:val="22"/>
          <w:lang w:val="es-MX"/>
        </w:rPr>
      </w:pPr>
    </w:p>
    <w:p w:rsidR="00747BA2" w:rsidRDefault="00747BA2" w:rsidP="00874DE6">
      <w:pPr>
        <w:pStyle w:val="Default"/>
        <w:jc w:val="both"/>
        <w:rPr>
          <w:rFonts w:ascii="Arial Narrow" w:hAnsi="Arial Narrow"/>
          <w:sz w:val="22"/>
          <w:szCs w:val="20"/>
          <w:u w:val="single"/>
          <w:lang w:val="es-ES_tradnl"/>
        </w:rPr>
      </w:pPr>
      <w:r w:rsidRPr="007117EB">
        <w:rPr>
          <w:rFonts w:ascii="Arial Narrow" w:hAnsi="Arial Narrow"/>
          <w:sz w:val="22"/>
          <w:szCs w:val="20"/>
          <w:u w:val="single"/>
          <w:lang w:val="es-ES_tradnl"/>
        </w:rPr>
        <w:t xml:space="preserve">Las especificaciones técnicas descritas anteriormente son de carácter obligatorio, por lo tanto será causal de rechazo, el no ofrecimiento de alguna de ellas. (No modificar, no adicionar y no suprimir), en el </w:t>
      </w:r>
      <w:r w:rsidR="008247C1">
        <w:rPr>
          <w:rFonts w:ascii="Arial Narrow" w:hAnsi="Arial Narrow"/>
          <w:sz w:val="22"/>
          <w:szCs w:val="20"/>
          <w:u w:val="single"/>
          <w:lang w:val="es-ES_tradnl"/>
        </w:rPr>
        <w:t xml:space="preserve">Cuestionario </w:t>
      </w:r>
      <w:r w:rsidRPr="007117EB">
        <w:rPr>
          <w:rFonts w:ascii="Arial Narrow" w:hAnsi="Arial Narrow"/>
          <w:sz w:val="22"/>
          <w:szCs w:val="20"/>
          <w:u w:val="single"/>
          <w:lang w:val="es-ES_tradnl"/>
        </w:rPr>
        <w:t xml:space="preserve"> correspondiente</w:t>
      </w:r>
      <w:r w:rsidR="008247C1">
        <w:rPr>
          <w:rFonts w:ascii="Arial Narrow" w:hAnsi="Arial Narrow"/>
          <w:sz w:val="22"/>
          <w:szCs w:val="20"/>
          <w:u w:val="single"/>
          <w:lang w:val="es-ES_tradnl"/>
        </w:rPr>
        <w:t xml:space="preserve"> del SECOP II</w:t>
      </w:r>
      <w:r w:rsidR="00874DE6" w:rsidRPr="007117EB">
        <w:rPr>
          <w:rFonts w:ascii="Arial Narrow" w:hAnsi="Arial Narrow"/>
          <w:sz w:val="22"/>
          <w:szCs w:val="20"/>
          <w:u w:val="single"/>
          <w:lang w:val="es-ES_tradnl"/>
        </w:rPr>
        <w:t>.</w:t>
      </w:r>
    </w:p>
    <w:p w:rsidR="008247C1" w:rsidRDefault="008247C1" w:rsidP="00874DE6">
      <w:pPr>
        <w:pStyle w:val="Default"/>
        <w:jc w:val="both"/>
        <w:rPr>
          <w:rFonts w:ascii="Arial Narrow" w:hAnsi="Arial Narrow"/>
          <w:sz w:val="22"/>
          <w:szCs w:val="20"/>
          <w:u w:val="single"/>
          <w:lang w:val="es-ES_tradnl"/>
        </w:rPr>
      </w:pPr>
    </w:p>
    <w:p w:rsidR="008247C1" w:rsidRDefault="008247C1" w:rsidP="00874DE6">
      <w:pPr>
        <w:pStyle w:val="Default"/>
        <w:jc w:val="both"/>
        <w:rPr>
          <w:rFonts w:ascii="Arial Narrow" w:hAnsi="Arial Narrow"/>
          <w:sz w:val="22"/>
          <w:szCs w:val="20"/>
          <w:u w:val="single"/>
          <w:lang w:val="es-ES_tradnl"/>
        </w:rPr>
      </w:pPr>
    </w:p>
    <w:p w:rsidR="008247C1" w:rsidRPr="007117EB" w:rsidRDefault="008247C1" w:rsidP="00874DE6">
      <w:pPr>
        <w:pStyle w:val="Default"/>
        <w:jc w:val="both"/>
        <w:rPr>
          <w:rFonts w:ascii="Arial Narrow" w:hAnsi="Arial Narrow"/>
          <w:sz w:val="22"/>
          <w:szCs w:val="20"/>
          <w:u w:val="single"/>
          <w:lang w:val="es-ES_tradnl"/>
        </w:rPr>
      </w:pPr>
      <w:r>
        <w:rPr>
          <w:rFonts w:ascii="Arial Narrow" w:hAnsi="Arial Narrow"/>
          <w:sz w:val="22"/>
          <w:szCs w:val="20"/>
          <w:u w:val="single"/>
          <w:lang w:val="es-ES_tradnl"/>
        </w:rPr>
        <w:t xml:space="preserve">La selección se hará por lotes, el proponente se puede presentar para cualquiera de los dos (02) lotes o para </w:t>
      </w:r>
      <w:r w:rsidR="001852BC">
        <w:rPr>
          <w:rFonts w:ascii="Arial Narrow" w:hAnsi="Arial Narrow"/>
          <w:sz w:val="22"/>
          <w:szCs w:val="20"/>
          <w:u w:val="single"/>
          <w:lang w:val="es-ES_tradnl"/>
        </w:rPr>
        <w:t xml:space="preserve">uno de </w:t>
      </w:r>
      <w:r>
        <w:rPr>
          <w:rFonts w:ascii="Arial Narrow" w:hAnsi="Arial Narrow"/>
          <w:sz w:val="22"/>
          <w:szCs w:val="20"/>
          <w:u w:val="single"/>
          <w:lang w:val="es-ES_tradnl"/>
        </w:rPr>
        <w:t>los dos (02) lotes.</w:t>
      </w:r>
    </w:p>
    <w:p w:rsidR="00747BA2" w:rsidRDefault="00747BA2" w:rsidP="00747BA2">
      <w:pPr>
        <w:pStyle w:val="Default"/>
        <w:rPr>
          <w:b/>
          <w:bCs/>
          <w:u w:val="single"/>
          <w:lang w:val="es-ES_tradnl"/>
        </w:rPr>
      </w:pPr>
    </w:p>
    <w:p w:rsidR="00A20C5B" w:rsidRPr="00462C9C" w:rsidRDefault="00A20C5B" w:rsidP="00747BA2">
      <w:pPr>
        <w:pStyle w:val="Default"/>
        <w:rPr>
          <w:b/>
          <w:bCs/>
          <w:u w:val="single"/>
          <w:lang w:val="es-ES_tradnl"/>
        </w:rPr>
      </w:pPr>
    </w:p>
    <w:p w:rsidR="003E3BA6" w:rsidRDefault="003E3BA6" w:rsidP="00747BA2">
      <w:pPr>
        <w:pStyle w:val="Default"/>
      </w:pPr>
    </w:p>
    <w:p w:rsidR="006F3B6D" w:rsidRPr="00746280" w:rsidRDefault="006F3B6D" w:rsidP="00583C77">
      <w:pPr>
        <w:pStyle w:val="Prrafodelista"/>
        <w:numPr>
          <w:ilvl w:val="1"/>
          <w:numId w:val="13"/>
        </w:numPr>
        <w:tabs>
          <w:tab w:val="left" w:pos="3474"/>
        </w:tabs>
        <w:jc w:val="both"/>
        <w:rPr>
          <w:rFonts w:ascii="Arial Narrow" w:hAnsi="Arial Narrow" w:cs="Arial"/>
          <w:sz w:val="22"/>
          <w:szCs w:val="22"/>
        </w:rPr>
      </w:pPr>
      <w:r w:rsidRPr="00746280">
        <w:rPr>
          <w:rFonts w:ascii="Arial Narrow" w:hAnsi="Arial Narrow" w:cs="Arial"/>
          <w:b/>
          <w:sz w:val="22"/>
          <w:szCs w:val="22"/>
        </w:rPr>
        <w:lastRenderedPageBreak/>
        <w:t>IDENTIFICACIÓN DEL CONTRATO A CELEBRAR</w:t>
      </w:r>
    </w:p>
    <w:p w:rsidR="00633B69" w:rsidRPr="00746280" w:rsidRDefault="00633B69" w:rsidP="006F3B6D">
      <w:pPr>
        <w:pStyle w:val="Textoindependiente311"/>
        <w:widowControl/>
        <w:tabs>
          <w:tab w:val="clear" w:pos="-720"/>
          <w:tab w:val="clear" w:pos="1560"/>
          <w:tab w:val="left" w:pos="3474"/>
        </w:tabs>
        <w:suppressAutoHyphens w:val="0"/>
        <w:jc w:val="both"/>
        <w:rPr>
          <w:rFonts w:ascii="Arial Narrow" w:hAnsi="Arial Narrow" w:cs="Arial"/>
          <w:sz w:val="22"/>
          <w:szCs w:val="22"/>
        </w:rPr>
      </w:pPr>
    </w:p>
    <w:p w:rsidR="000737A6" w:rsidRPr="00ED7B15" w:rsidRDefault="006F3B6D" w:rsidP="000737A6">
      <w:pPr>
        <w:pStyle w:val="Textoindependiente311"/>
        <w:widowControl/>
        <w:shd w:val="clear" w:color="auto" w:fill="FFFFFF"/>
        <w:tabs>
          <w:tab w:val="clear" w:pos="-720"/>
          <w:tab w:val="clear" w:pos="1560"/>
          <w:tab w:val="left" w:pos="3474"/>
        </w:tabs>
        <w:suppressAutoHyphens w:val="0"/>
        <w:spacing w:line="276" w:lineRule="auto"/>
        <w:ind w:right="49"/>
        <w:jc w:val="both"/>
        <w:rPr>
          <w:rFonts w:ascii="Arial Narrow" w:hAnsi="Arial Narrow" w:cs="Arial"/>
          <w:sz w:val="22"/>
          <w:szCs w:val="22"/>
        </w:rPr>
      </w:pPr>
      <w:r w:rsidRPr="00746280">
        <w:rPr>
          <w:rFonts w:ascii="Arial Narrow" w:hAnsi="Arial Narrow" w:cs="Arial"/>
          <w:sz w:val="22"/>
          <w:szCs w:val="22"/>
        </w:rPr>
        <w:t xml:space="preserve">El contrato a celebrar es </w:t>
      </w:r>
      <w:r w:rsidRPr="00ED7B15">
        <w:rPr>
          <w:rFonts w:ascii="Arial Narrow" w:hAnsi="Arial Narrow" w:cs="Arial"/>
          <w:sz w:val="22"/>
          <w:szCs w:val="22"/>
        </w:rPr>
        <w:t xml:space="preserve">de </w:t>
      </w:r>
      <w:r w:rsidR="00055D8D">
        <w:rPr>
          <w:rFonts w:ascii="Arial Narrow" w:hAnsi="Arial Narrow" w:cs="Arial"/>
          <w:b/>
          <w:sz w:val="22"/>
          <w:szCs w:val="22"/>
        </w:rPr>
        <w:t>Compraventa</w:t>
      </w:r>
      <w:r w:rsidR="00F951B9">
        <w:rPr>
          <w:rFonts w:ascii="Arial Narrow" w:hAnsi="Arial Narrow" w:cs="Arial"/>
          <w:b/>
          <w:sz w:val="22"/>
          <w:szCs w:val="22"/>
        </w:rPr>
        <w:t>.</w:t>
      </w:r>
    </w:p>
    <w:p w:rsidR="00FB6698" w:rsidRDefault="00FB6698" w:rsidP="006F3B6D">
      <w:pPr>
        <w:pStyle w:val="Textoindependiente311"/>
        <w:widowControl/>
        <w:tabs>
          <w:tab w:val="clear" w:pos="-720"/>
          <w:tab w:val="clear" w:pos="1560"/>
          <w:tab w:val="left" w:pos="3474"/>
        </w:tabs>
        <w:suppressAutoHyphens w:val="0"/>
        <w:jc w:val="both"/>
        <w:rPr>
          <w:rFonts w:ascii="Arial Narrow" w:hAnsi="Arial Narrow" w:cs="Arial"/>
          <w:b/>
          <w:sz w:val="22"/>
          <w:szCs w:val="22"/>
          <w:lang w:val="es-ES"/>
        </w:rPr>
      </w:pPr>
    </w:p>
    <w:p w:rsidR="00005360" w:rsidRDefault="00005360" w:rsidP="006F3B6D">
      <w:pPr>
        <w:pStyle w:val="Textoindependiente311"/>
        <w:widowControl/>
        <w:tabs>
          <w:tab w:val="clear" w:pos="-720"/>
          <w:tab w:val="clear" w:pos="1560"/>
          <w:tab w:val="left" w:pos="3474"/>
        </w:tabs>
        <w:suppressAutoHyphens w:val="0"/>
        <w:jc w:val="both"/>
        <w:rPr>
          <w:rFonts w:ascii="Arial Narrow" w:hAnsi="Arial Narrow" w:cs="Arial"/>
          <w:b/>
          <w:sz w:val="22"/>
          <w:szCs w:val="22"/>
          <w:lang w:val="es-ES"/>
        </w:rPr>
      </w:pPr>
    </w:p>
    <w:p w:rsidR="006F3B6D" w:rsidRPr="00070103" w:rsidRDefault="00F33C6A" w:rsidP="006F3B6D">
      <w:pPr>
        <w:pStyle w:val="Default"/>
        <w:numPr>
          <w:ilvl w:val="1"/>
          <w:numId w:val="13"/>
        </w:numPr>
        <w:jc w:val="both"/>
        <w:rPr>
          <w:rFonts w:ascii="Arial Narrow" w:hAnsi="Arial Narrow"/>
          <w:b/>
          <w:color w:val="auto"/>
          <w:sz w:val="22"/>
          <w:szCs w:val="22"/>
        </w:rPr>
      </w:pPr>
      <w:r w:rsidRPr="00070103">
        <w:rPr>
          <w:rFonts w:ascii="Arial Narrow" w:hAnsi="Arial Narrow"/>
          <w:b/>
          <w:color w:val="auto"/>
          <w:sz w:val="22"/>
          <w:szCs w:val="22"/>
        </w:rPr>
        <w:t>CONDICIONES</w:t>
      </w:r>
      <w:r w:rsidR="006F3B6D" w:rsidRPr="00070103">
        <w:rPr>
          <w:rFonts w:ascii="Arial Narrow" w:hAnsi="Arial Narrow"/>
          <w:b/>
          <w:color w:val="auto"/>
          <w:sz w:val="22"/>
          <w:szCs w:val="22"/>
        </w:rPr>
        <w:t xml:space="preserve"> DE LA OFERTA</w:t>
      </w:r>
    </w:p>
    <w:p w:rsidR="004809EF" w:rsidRPr="00746280" w:rsidRDefault="004809EF" w:rsidP="006F3B6D">
      <w:pPr>
        <w:pStyle w:val="Default"/>
        <w:jc w:val="both"/>
        <w:rPr>
          <w:rFonts w:ascii="Arial Narrow" w:hAnsi="Arial Narrow"/>
          <w:b/>
          <w:color w:val="auto"/>
          <w:sz w:val="22"/>
          <w:szCs w:val="22"/>
        </w:rPr>
      </w:pPr>
    </w:p>
    <w:p w:rsidR="006F3B6D" w:rsidRPr="00746280" w:rsidRDefault="006F3B6D" w:rsidP="006F3B6D">
      <w:pPr>
        <w:pStyle w:val="Default"/>
        <w:jc w:val="both"/>
        <w:rPr>
          <w:rFonts w:ascii="Arial Narrow" w:hAnsi="Arial Narrow"/>
          <w:color w:val="auto"/>
          <w:sz w:val="22"/>
          <w:szCs w:val="22"/>
        </w:rPr>
      </w:pPr>
      <w:r w:rsidRPr="00746280">
        <w:rPr>
          <w:rFonts w:ascii="Arial Narrow" w:hAnsi="Arial Narrow"/>
          <w:color w:val="auto"/>
          <w:sz w:val="22"/>
          <w:szCs w:val="22"/>
        </w:rPr>
        <w:t>El proponente debe</w:t>
      </w:r>
      <w:r w:rsidR="003E3BA6">
        <w:rPr>
          <w:rFonts w:ascii="Arial Narrow" w:hAnsi="Arial Narrow"/>
          <w:color w:val="auto"/>
          <w:sz w:val="22"/>
          <w:szCs w:val="22"/>
        </w:rPr>
        <w:t>rá ofertar sobre la totalidad de</w:t>
      </w:r>
      <w:r w:rsidR="003E3B66">
        <w:rPr>
          <w:rFonts w:ascii="Arial Narrow" w:hAnsi="Arial Narrow"/>
          <w:color w:val="auto"/>
          <w:sz w:val="22"/>
          <w:szCs w:val="22"/>
        </w:rPr>
        <w:t xml:space="preserve"> los</w:t>
      </w:r>
      <w:r w:rsidRPr="00746280">
        <w:rPr>
          <w:rFonts w:ascii="Arial Narrow" w:hAnsi="Arial Narrow"/>
          <w:color w:val="auto"/>
          <w:sz w:val="22"/>
          <w:szCs w:val="22"/>
        </w:rPr>
        <w:t xml:space="preserve"> </w:t>
      </w:r>
      <w:r w:rsidR="007A244A">
        <w:rPr>
          <w:rFonts w:ascii="Arial Narrow" w:hAnsi="Arial Narrow"/>
          <w:color w:val="auto"/>
          <w:sz w:val="22"/>
          <w:szCs w:val="22"/>
        </w:rPr>
        <w:t>Servicios</w:t>
      </w:r>
      <w:r w:rsidRPr="00746280">
        <w:rPr>
          <w:rFonts w:ascii="Arial Narrow" w:hAnsi="Arial Narrow"/>
          <w:color w:val="auto"/>
          <w:sz w:val="22"/>
          <w:szCs w:val="22"/>
        </w:rPr>
        <w:t xml:space="preserve"> solicitados en esta contratación o de lo contrario, la propuesta será rechazada.</w:t>
      </w:r>
    </w:p>
    <w:p w:rsidR="00AF751A" w:rsidRDefault="00AF751A" w:rsidP="00AF751A">
      <w:pPr>
        <w:pStyle w:val="Default"/>
        <w:tabs>
          <w:tab w:val="left" w:pos="1701"/>
        </w:tabs>
        <w:ind w:left="1440"/>
        <w:jc w:val="both"/>
        <w:rPr>
          <w:rFonts w:ascii="Arial Narrow" w:hAnsi="Arial Narrow"/>
          <w:b/>
          <w:color w:val="auto"/>
          <w:sz w:val="22"/>
          <w:szCs w:val="22"/>
        </w:rPr>
      </w:pPr>
    </w:p>
    <w:p w:rsidR="004809EF" w:rsidRPr="00746280" w:rsidRDefault="004809EF" w:rsidP="00AF751A">
      <w:pPr>
        <w:pStyle w:val="Default"/>
        <w:tabs>
          <w:tab w:val="left" w:pos="1701"/>
        </w:tabs>
        <w:ind w:left="1440"/>
        <w:jc w:val="both"/>
        <w:rPr>
          <w:rFonts w:ascii="Arial Narrow" w:hAnsi="Arial Narrow"/>
          <w:b/>
          <w:color w:val="auto"/>
          <w:sz w:val="22"/>
          <w:szCs w:val="22"/>
        </w:rPr>
      </w:pPr>
    </w:p>
    <w:p w:rsidR="006F3B6D" w:rsidRPr="00746280" w:rsidRDefault="006F3B6D" w:rsidP="00583C77">
      <w:pPr>
        <w:pStyle w:val="Default"/>
        <w:numPr>
          <w:ilvl w:val="1"/>
          <w:numId w:val="13"/>
        </w:numPr>
        <w:tabs>
          <w:tab w:val="left" w:pos="1701"/>
        </w:tabs>
        <w:jc w:val="both"/>
        <w:rPr>
          <w:rFonts w:ascii="Arial Narrow" w:hAnsi="Arial Narrow"/>
          <w:b/>
          <w:color w:val="auto"/>
          <w:sz w:val="22"/>
          <w:szCs w:val="22"/>
        </w:rPr>
      </w:pPr>
      <w:r w:rsidRPr="00746280">
        <w:rPr>
          <w:rFonts w:ascii="Arial Narrow" w:hAnsi="Arial Narrow"/>
          <w:b/>
          <w:color w:val="auto"/>
          <w:sz w:val="22"/>
          <w:szCs w:val="22"/>
        </w:rPr>
        <w:t>VALOR DEL CONTRATO Y FORMA DE PAGO</w:t>
      </w:r>
    </w:p>
    <w:p w:rsidR="00A87B94" w:rsidRDefault="00A87B94" w:rsidP="00A87B94">
      <w:pPr>
        <w:pStyle w:val="Default"/>
        <w:tabs>
          <w:tab w:val="left" w:pos="1701"/>
        </w:tabs>
        <w:ind w:left="1440"/>
        <w:jc w:val="both"/>
        <w:rPr>
          <w:rFonts w:ascii="Arial Narrow" w:hAnsi="Arial Narrow"/>
          <w:b/>
          <w:color w:val="auto"/>
          <w:sz w:val="22"/>
          <w:szCs w:val="22"/>
        </w:rPr>
      </w:pPr>
    </w:p>
    <w:p w:rsidR="00DC2AB6" w:rsidRDefault="000737A6" w:rsidP="006F3B6D">
      <w:pPr>
        <w:pStyle w:val="Sinespaciado"/>
        <w:jc w:val="both"/>
        <w:rPr>
          <w:rFonts w:ascii="Arial Narrow" w:hAnsi="Arial Narrow" w:cs="Arial"/>
          <w:sz w:val="22"/>
          <w:szCs w:val="22"/>
        </w:rPr>
      </w:pPr>
      <w:r w:rsidRPr="005E09CB">
        <w:rPr>
          <w:rFonts w:ascii="Arial Narrow" w:hAnsi="Arial Narrow" w:cs="Arial"/>
          <w:sz w:val="22"/>
          <w:szCs w:val="22"/>
        </w:rPr>
        <w:t xml:space="preserve">El valor </w:t>
      </w:r>
      <w:r w:rsidR="00F33C6A" w:rsidRPr="005E09CB">
        <w:rPr>
          <w:rFonts w:ascii="Arial Narrow" w:hAnsi="Arial Narrow" w:cs="Arial"/>
          <w:sz w:val="22"/>
          <w:szCs w:val="22"/>
        </w:rPr>
        <w:t xml:space="preserve">total </w:t>
      </w:r>
      <w:r w:rsidR="00560762">
        <w:rPr>
          <w:rFonts w:ascii="Arial Narrow" w:hAnsi="Arial Narrow" w:cs="Arial"/>
          <w:sz w:val="22"/>
          <w:szCs w:val="22"/>
        </w:rPr>
        <w:t xml:space="preserve">del contrato será hasta </w:t>
      </w:r>
      <w:r w:rsidRPr="005E09CB">
        <w:rPr>
          <w:rFonts w:ascii="Arial Narrow" w:hAnsi="Arial Narrow" w:cs="Arial"/>
          <w:sz w:val="22"/>
          <w:szCs w:val="22"/>
        </w:rPr>
        <w:t xml:space="preserve"> la suma</w:t>
      </w:r>
      <w:r w:rsidRPr="00D03E2F">
        <w:rPr>
          <w:rFonts w:ascii="Arial Narrow" w:hAnsi="Arial Narrow" w:cs="Arial"/>
          <w:sz w:val="22"/>
          <w:szCs w:val="22"/>
        </w:rPr>
        <w:t xml:space="preserve"> </w:t>
      </w:r>
      <w:r w:rsidR="00D947A1">
        <w:rPr>
          <w:rFonts w:ascii="Arial Narrow" w:hAnsi="Arial Narrow" w:cs="Arial"/>
          <w:sz w:val="22"/>
          <w:szCs w:val="22"/>
        </w:rPr>
        <w:t>de</w:t>
      </w:r>
    </w:p>
    <w:p w:rsidR="00DC2AB6" w:rsidRDefault="00DC2AB6" w:rsidP="006F3B6D">
      <w:pPr>
        <w:pStyle w:val="Sinespaciado"/>
        <w:jc w:val="both"/>
        <w:rPr>
          <w:rFonts w:ascii="Arial Narrow" w:hAnsi="Arial Narrow" w:cs="Arial"/>
          <w:sz w:val="22"/>
          <w:szCs w:val="22"/>
        </w:rPr>
      </w:pPr>
    </w:p>
    <w:p w:rsidR="00DC2AB6" w:rsidRPr="00DC2AB6" w:rsidRDefault="00DC2AB6" w:rsidP="00DC2AB6">
      <w:pPr>
        <w:tabs>
          <w:tab w:val="left" w:pos="1876"/>
        </w:tabs>
        <w:autoSpaceDE w:val="0"/>
        <w:autoSpaceDN w:val="0"/>
        <w:adjustRightInd w:val="0"/>
        <w:spacing w:after="200" w:line="276" w:lineRule="auto"/>
        <w:rPr>
          <w:rFonts w:ascii="Arial Narrow" w:eastAsia="Calibri" w:hAnsi="Arial Narrow" w:cs="Arial Narrow"/>
          <w:sz w:val="22"/>
          <w:szCs w:val="22"/>
          <w:lang w:val="es-CO" w:eastAsia="en-US"/>
        </w:rPr>
      </w:pPr>
      <w:r w:rsidRPr="00DC2AB6">
        <w:rPr>
          <w:rFonts w:ascii="Arial Narrow" w:eastAsia="Calibri" w:hAnsi="Arial Narrow" w:cs="Arial Narrow"/>
          <w:b/>
          <w:sz w:val="22"/>
          <w:szCs w:val="22"/>
          <w:lang w:val="es-CO" w:eastAsia="es-CO"/>
        </w:rPr>
        <w:t xml:space="preserve">LOTE 1: </w:t>
      </w:r>
      <w:r w:rsidRPr="00DC2AB6">
        <w:rPr>
          <w:rFonts w:ascii="Arial Narrow" w:eastAsia="Calibri" w:hAnsi="Arial Narrow" w:cs="Arial Narrow"/>
          <w:sz w:val="22"/>
          <w:szCs w:val="22"/>
          <w:lang w:val="es-CO" w:eastAsia="en-US"/>
        </w:rPr>
        <w:t xml:space="preserve">Dos Millones Ciento Ochenta y Dos Mil Quinientos  Pesos </w:t>
      </w:r>
      <w:r w:rsidRPr="00DC2AB6">
        <w:rPr>
          <w:rFonts w:ascii="Arial Narrow" w:eastAsia="Calibri" w:hAnsi="Arial Narrow" w:cs="Arial Narrow"/>
          <w:b/>
          <w:bCs/>
          <w:sz w:val="22"/>
          <w:szCs w:val="22"/>
          <w:lang w:val="es-CO" w:eastAsia="en-US"/>
        </w:rPr>
        <w:t>($2.182.500.00</w:t>
      </w:r>
      <w:r w:rsidRPr="00DC2AB6">
        <w:rPr>
          <w:rFonts w:ascii="Calibri" w:eastAsia="Calibri" w:hAnsi="Calibri" w:cs="Calibri"/>
          <w:b/>
          <w:bCs/>
          <w:sz w:val="22"/>
          <w:szCs w:val="22"/>
          <w:lang w:val="es-MX" w:eastAsia="es-MX"/>
        </w:rPr>
        <w:t>)</w:t>
      </w:r>
      <w:r w:rsidRPr="00DC2AB6">
        <w:rPr>
          <w:rFonts w:ascii="Arial Narrow" w:eastAsia="Calibri" w:hAnsi="Arial Narrow" w:cs="Arial Narrow"/>
          <w:b/>
          <w:bCs/>
          <w:sz w:val="22"/>
          <w:szCs w:val="22"/>
          <w:lang w:val="es-CO" w:eastAsia="en-US"/>
        </w:rPr>
        <w:t xml:space="preserve"> </w:t>
      </w:r>
      <w:proofErr w:type="spellStart"/>
      <w:r w:rsidRPr="00DC2AB6">
        <w:rPr>
          <w:rFonts w:ascii="Arial Narrow" w:eastAsia="Calibri" w:hAnsi="Arial Narrow" w:cs="Arial Narrow"/>
          <w:b/>
          <w:bCs/>
          <w:sz w:val="22"/>
          <w:szCs w:val="22"/>
          <w:lang w:val="es-CO" w:eastAsia="en-US"/>
        </w:rPr>
        <w:t>Mcte</w:t>
      </w:r>
      <w:proofErr w:type="spellEnd"/>
      <w:r w:rsidRPr="00DC2AB6">
        <w:rPr>
          <w:rFonts w:ascii="Arial Narrow" w:eastAsia="Calibri" w:hAnsi="Arial Narrow" w:cs="Arial Narrow"/>
          <w:b/>
          <w:bCs/>
          <w:sz w:val="22"/>
          <w:szCs w:val="22"/>
          <w:lang w:val="es-CO" w:eastAsia="en-US"/>
        </w:rPr>
        <w:t>.</w:t>
      </w:r>
    </w:p>
    <w:p w:rsidR="00DC2AB6" w:rsidRPr="00DC2AB6" w:rsidRDefault="00DC2AB6" w:rsidP="00DC2AB6">
      <w:pPr>
        <w:tabs>
          <w:tab w:val="left" w:pos="1876"/>
        </w:tabs>
        <w:autoSpaceDE w:val="0"/>
        <w:autoSpaceDN w:val="0"/>
        <w:adjustRightInd w:val="0"/>
        <w:spacing w:after="200" w:line="276" w:lineRule="auto"/>
        <w:rPr>
          <w:rFonts w:ascii="Arial Narrow" w:eastAsia="Calibri" w:hAnsi="Arial Narrow" w:cs="Arial Narrow"/>
          <w:sz w:val="22"/>
          <w:szCs w:val="22"/>
          <w:lang w:val="es-CO" w:eastAsia="en-US"/>
        </w:rPr>
      </w:pPr>
      <w:r w:rsidRPr="00DC2AB6">
        <w:rPr>
          <w:rFonts w:ascii="Arial Narrow" w:eastAsia="Calibri" w:hAnsi="Arial Narrow" w:cs="Arial Narrow"/>
          <w:b/>
          <w:sz w:val="22"/>
          <w:szCs w:val="22"/>
          <w:lang w:val="es-CO" w:eastAsia="es-CO"/>
        </w:rPr>
        <w:t xml:space="preserve">LOTE 2: </w:t>
      </w:r>
      <w:r w:rsidRPr="00DC2AB6">
        <w:rPr>
          <w:rFonts w:ascii="Arial Narrow" w:eastAsia="Calibri" w:hAnsi="Arial Narrow" w:cs="Arial Narrow"/>
          <w:sz w:val="22"/>
          <w:szCs w:val="22"/>
          <w:lang w:val="es-CO" w:eastAsia="en-US"/>
        </w:rPr>
        <w:t xml:space="preserve">Un Millón Quinientos Setenta y Tres Mil Quinientos Quince  Pesos </w:t>
      </w:r>
      <w:r w:rsidRPr="00DC2AB6">
        <w:rPr>
          <w:rFonts w:ascii="Arial Narrow" w:eastAsia="Calibri" w:hAnsi="Arial Narrow" w:cs="Arial Narrow"/>
          <w:b/>
          <w:bCs/>
          <w:sz w:val="22"/>
          <w:szCs w:val="22"/>
          <w:lang w:val="es-CO" w:eastAsia="en-US"/>
        </w:rPr>
        <w:t>($1.573.515.00</w:t>
      </w:r>
      <w:r w:rsidRPr="00DC2AB6">
        <w:rPr>
          <w:rFonts w:ascii="Calibri" w:eastAsia="Calibri" w:hAnsi="Calibri" w:cs="Calibri"/>
          <w:b/>
          <w:bCs/>
          <w:sz w:val="22"/>
          <w:szCs w:val="22"/>
          <w:lang w:val="es-MX" w:eastAsia="es-MX"/>
        </w:rPr>
        <w:t>)</w:t>
      </w:r>
      <w:r w:rsidRPr="00DC2AB6">
        <w:rPr>
          <w:rFonts w:ascii="Arial Narrow" w:eastAsia="Calibri" w:hAnsi="Arial Narrow" w:cs="Arial Narrow"/>
          <w:b/>
          <w:bCs/>
          <w:sz w:val="22"/>
          <w:szCs w:val="22"/>
          <w:lang w:val="es-CO" w:eastAsia="en-US"/>
        </w:rPr>
        <w:t xml:space="preserve"> </w:t>
      </w:r>
      <w:proofErr w:type="spellStart"/>
      <w:r w:rsidRPr="00DC2AB6">
        <w:rPr>
          <w:rFonts w:ascii="Arial Narrow" w:eastAsia="Calibri" w:hAnsi="Arial Narrow" w:cs="Arial Narrow"/>
          <w:b/>
          <w:bCs/>
          <w:sz w:val="22"/>
          <w:szCs w:val="22"/>
          <w:lang w:val="es-CO" w:eastAsia="en-US"/>
        </w:rPr>
        <w:t>Mcte</w:t>
      </w:r>
      <w:proofErr w:type="spellEnd"/>
      <w:r w:rsidRPr="00DC2AB6">
        <w:rPr>
          <w:rFonts w:ascii="Arial Narrow" w:eastAsia="Calibri" w:hAnsi="Arial Narrow" w:cs="Arial Narrow"/>
          <w:b/>
          <w:bCs/>
          <w:sz w:val="22"/>
          <w:szCs w:val="22"/>
          <w:lang w:val="es-CO" w:eastAsia="en-US"/>
        </w:rPr>
        <w:t>.</w:t>
      </w:r>
    </w:p>
    <w:p w:rsidR="00946DBC" w:rsidRPr="00746280" w:rsidRDefault="00E2230D" w:rsidP="00946DBC">
      <w:pPr>
        <w:jc w:val="both"/>
        <w:rPr>
          <w:rFonts w:ascii="Arial Narrow" w:hAnsi="Arial Narrow" w:cs="Arial"/>
          <w:sz w:val="22"/>
          <w:szCs w:val="22"/>
        </w:rPr>
      </w:pPr>
      <w:r w:rsidRPr="00E2230D">
        <w:rPr>
          <w:rFonts w:ascii="Arial Narrow" w:hAnsi="Arial Narrow" w:cs="Arial"/>
          <w:bCs/>
          <w:sz w:val="22"/>
          <w:szCs w:val="22"/>
        </w:rPr>
        <w:t>L</w:t>
      </w:r>
      <w:r w:rsidRPr="00E2230D">
        <w:rPr>
          <w:rFonts w:ascii="Arial Narrow" w:hAnsi="Arial Narrow" w:cs="Arial"/>
          <w:bCs/>
          <w:sz w:val="22"/>
          <w:szCs w:val="22"/>
          <w:lang w:val="es-CO"/>
        </w:rPr>
        <w:t xml:space="preserve">a Cárcel y Penitenciaria con Alta y Media Seguridad </w:t>
      </w:r>
      <w:r w:rsidRPr="00E2230D">
        <w:rPr>
          <w:rFonts w:ascii="Arial Narrow" w:hAnsi="Arial Narrow" w:cs="Arial"/>
          <w:bCs/>
          <w:sz w:val="22"/>
          <w:szCs w:val="22"/>
        </w:rPr>
        <w:t>la Paz del INPEC</w:t>
      </w:r>
      <w:r w:rsidR="0089299B">
        <w:rPr>
          <w:rFonts w:ascii="Arial Narrow" w:hAnsi="Arial Narrow" w:cs="Arial"/>
          <w:sz w:val="22"/>
          <w:szCs w:val="22"/>
          <w:lang w:val="es-ES_tradnl"/>
        </w:rPr>
        <w:t>,</w:t>
      </w:r>
      <w:r w:rsidR="0089299B" w:rsidRPr="0089299B">
        <w:rPr>
          <w:rFonts w:ascii="Arial Narrow" w:hAnsi="Arial Narrow" w:cs="Arial"/>
          <w:sz w:val="22"/>
          <w:szCs w:val="22"/>
        </w:rPr>
        <w:t xml:space="preserve"> </w:t>
      </w:r>
      <w:r w:rsidR="00946DBC" w:rsidRPr="00746280">
        <w:rPr>
          <w:rFonts w:ascii="Arial Narrow" w:hAnsi="Arial Narrow" w:cs="Arial"/>
          <w:sz w:val="22"/>
          <w:szCs w:val="22"/>
        </w:rPr>
        <w:t>pagará al CONTRATISTA el valor del contrato, con cargo al presupuesto del</w:t>
      </w:r>
      <w:r w:rsidR="008434F7" w:rsidRPr="00746280">
        <w:rPr>
          <w:rFonts w:ascii="Arial Narrow" w:hAnsi="Arial Narrow" w:cs="Arial"/>
          <w:sz w:val="22"/>
          <w:szCs w:val="22"/>
        </w:rPr>
        <w:t xml:space="preserve"> INPEC</w:t>
      </w:r>
      <w:r w:rsidR="00946DBC" w:rsidRPr="00746280">
        <w:rPr>
          <w:rFonts w:ascii="Arial Narrow" w:hAnsi="Arial Narrow" w:cs="Arial"/>
          <w:sz w:val="22"/>
          <w:szCs w:val="22"/>
        </w:rPr>
        <w:t>, en pesos colombianos, así:</w:t>
      </w:r>
    </w:p>
    <w:p w:rsidR="00946DBC" w:rsidRPr="00746280" w:rsidRDefault="00946DBC" w:rsidP="00946DBC">
      <w:pPr>
        <w:jc w:val="both"/>
        <w:rPr>
          <w:rFonts w:ascii="Arial Narrow" w:hAnsi="Arial Narrow" w:cs="Arial"/>
          <w:sz w:val="22"/>
          <w:szCs w:val="22"/>
        </w:rPr>
      </w:pPr>
    </w:p>
    <w:p w:rsidR="00D947A1" w:rsidRDefault="00E2230D" w:rsidP="00D947A1">
      <w:pPr>
        <w:jc w:val="both"/>
        <w:rPr>
          <w:rFonts w:ascii="Arial Narrow" w:hAnsi="Arial Narrow" w:cs="Arial"/>
          <w:sz w:val="22"/>
          <w:szCs w:val="22"/>
          <w:lang w:val="es-ES_tradnl"/>
        </w:rPr>
      </w:pPr>
      <w:r w:rsidRPr="00E2230D">
        <w:rPr>
          <w:rFonts w:ascii="Arial Narrow" w:hAnsi="Arial Narrow" w:cs="Arial"/>
          <w:bCs/>
          <w:sz w:val="22"/>
          <w:szCs w:val="22"/>
        </w:rPr>
        <w:t>L</w:t>
      </w:r>
      <w:r w:rsidRPr="00E2230D">
        <w:rPr>
          <w:rFonts w:ascii="Arial Narrow" w:hAnsi="Arial Narrow" w:cs="Arial"/>
          <w:bCs/>
          <w:sz w:val="22"/>
          <w:szCs w:val="22"/>
          <w:lang w:val="es-CO"/>
        </w:rPr>
        <w:t xml:space="preserve">a Cárcel y Penitenciaria con Alta y Media Seguridad </w:t>
      </w:r>
      <w:r w:rsidRPr="00E2230D">
        <w:rPr>
          <w:rFonts w:ascii="Arial Narrow" w:hAnsi="Arial Narrow" w:cs="Arial"/>
          <w:bCs/>
          <w:sz w:val="22"/>
          <w:szCs w:val="22"/>
        </w:rPr>
        <w:t>la Paz del INPEC</w:t>
      </w:r>
      <w:r w:rsidR="00D947A1" w:rsidRPr="00D947A1">
        <w:rPr>
          <w:rFonts w:ascii="Arial Narrow" w:hAnsi="Arial Narrow" w:cs="Arial"/>
          <w:sz w:val="22"/>
          <w:szCs w:val="22"/>
          <w:lang w:val="es-ES_tradnl"/>
        </w:rPr>
        <w:t xml:space="preserve">, </w:t>
      </w:r>
      <w:r w:rsidR="001B0011" w:rsidRPr="001B0011">
        <w:rPr>
          <w:rFonts w:ascii="Arial Narrow" w:hAnsi="Arial Narrow" w:cs="Arial"/>
          <w:sz w:val="22"/>
          <w:szCs w:val="22"/>
        </w:rPr>
        <w:t>efectuará un solo pago  al contrati</w:t>
      </w:r>
      <w:r w:rsidR="0038224E">
        <w:rPr>
          <w:rFonts w:ascii="Arial Narrow" w:hAnsi="Arial Narrow" w:cs="Arial"/>
          <w:sz w:val="22"/>
          <w:szCs w:val="22"/>
        </w:rPr>
        <w:t xml:space="preserve">sta de acuerdo </w:t>
      </w:r>
      <w:r w:rsidR="005D60CD">
        <w:rPr>
          <w:rFonts w:ascii="Arial Narrow" w:hAnsi="Arial Narrow" w:cs="Arial"/>
          <w:sz w:val="22"/>
          <w:szCs w:val="22"/>
        </w:rPr>
        <w:t xml:space="preserve">a la entrega de los </w:t>
      </w:r>
      <w:r w:rsidR="000B7B85">
        <w:rPr>
          <w:rFonts w:ascii="Arial Narrow" w:hAnsi="Arial Narrow" w:cs="Arial"/>
          <w:sz w:val="22"/>
          <w:szCs w:val="22"/>
        </w:rPr>
        <w:t>Servicios</w:t>
      </w:r>
      <w:r w:rsidR="001B0011" w:rsidRPr="001B0011">
        <w:rPr>
          <w:rFonts w:ascii="Arial Narrow" w:hAnsi="Arial Narrow" w:cs="Arial"/>
          <w:sz w:val="22"/>
          <w:szCs w:val="22"/>
        </w:rPr>
        <w:t xml:space="preserve"> recibido</w:t>
      </w:r>
      <w:r w:rsidR="0038224E">
        <w:rPr>
          <w:rFonts w:ascii="Arial Narrow" w:hAnsi="Arial Narrow" w:cs="Arial"/>
          <w:sz w:val="22"/>
          <w:szCs w:val="22"/>
        </w:rPr>
        <w:t xml:space="preserve">s; es decir, por la entrega de los </w:t>
      </w:r>
      <w:r w:rsidR="000B7B85">
        <w:rPr>
          <w:rFonts w:ascii="Arial Narrow" w:hAnsi="Arial Narrow" w:cs="Arial"/>
          <w:sz w:val="22"/>
          <w:szCs w:val="22"/>
        </w:rPr>
        <w:t>Servicios</w:t>
      </w:r>
      <w:r w:rsidR="00D947A1" w:rsidRPr="00D947A1">
        <w:rPr>
          <w:rFonts w:ascii="Arial Narrow" w:hAnsi="Arial Narrow" w:cs="Arial"/>
          <w:sz w:val="22"/>
          <w:szCs w:val="22"/>
          <w:lang w:val="es-ES_tradnl"/>
        </w:rPr>
        <w:t>; previa presentación de la factura periódica correspondiente, a la cual debe anexar certificación de estar a paz y salvo con los pagos de aportes al sistema de seguridad social integral y parafiscales, a la fecha de la presentación de la misma, firmada por el representante legal o revisor fiscal y adjuntar copia de las respectivas planillas.</w:t>
      </w:r>
    </w:p>
    <w:p w:rsidR="00D947A1" w:rsidRPr="00D947A1" w:rsidRDefault="00D947A1" w:rsidP="00D947A1">
      <w:pPr>
        <w:jc w:val="both"/>
        <w:rPr>
          <w:rFonts w:ascii="Arial Narrow" w:hAnsi="Arial Narrow" w:cs="Arial"/>
          <w:sz w:val="22"/>
          <w:szCs w:val="22"/>
          <w:lang w:val="es-ES_tradnl"/>
        </w:rPr>
      </w:pPr>
    </w:p>
    <w:p w:rsidR="008434F7" w:rsidRPr="00746280" w:rsidRDefault="008434F7" w:rsidP="008434F7">
      <w:pPr>
        <w:jc w:val="both"/>
        <w:rPr>
          <w:rFonts w:ascii="Arial Narrow" w:hAnsi="Arial Narrow" w:cs="Arial"/>
          <w:sz w:val="22"/>
          <w:szCs w:val="22"/>
        </w:rPr>
      </w:pPr>
      <w:r w:rsidRPr="00746280">
        <w:rPr>
          <w:rFonts w:ascii="Arial Narrow" w:hAnsi="Arial Narrow" w:cs="Arial"/>
          <w:sz w:val="22"/>
          <w:szCs w:val="22"/>
        </w:rPr>
        <w:t>Para cada uno de los pagos, se deberá contar con la previa certificación del Supervisor del contrato, en la que conste el cumplimiento a satisfacción del objeto contractual, durante dicho período.</w:t>
      </w:r>
    </w:p>
    <w:p w:rsidR="008434F7" w:rsidRPr="00746280" w:rsidRDefault="008434F7" w:rsidP="008434F7">
      <w:pPr>
        <w:jc w:val="both"/>
        <w:rPr>
          <w:rFonts w:ascii="Arial Narrow" w:hAnsi="Arial Narrow" w:cs="Arial"/>
          <w:sz w:val="22"/>
          <w:szCs w:val="22"/>
        </w:rPr>
      </w:pPr>
    </w:p>
    <w:p w:rsidR="008434F7" w:rsidRPr="00746280" w:rsidRDefault="008434F7" w:rsidP="008434F7">
      <w:pPr>
        <w:jc w:val="both"/>
        <w:rPr>
          <w:rFonts w:ascii="Arial Narrow" w:hAnsi="Arial Narrow" w:cs="Arial"/>
          <w:sz w:val="22"/>
          <w:szCs w:val="22"/>
        </w:rPr>
      </w:pPr>
      <w:r w:rsidRPr="00746280">
        <w:rPr>
          <w:rFonts w:ascii="Arial Narrow" w:hAnsi="Arial Narrow" w:cs="Arial"/>
          <w:sz w:val="22"/>
          <w:szCs w:val="22"/>
        </w:rPr>
        <w:t xml:space="preserve">Las facturas serán canceladas por </w:t>
      </w:r>
      <w:r w:rsidR="00E2230D" w:rsidRPr="00E2230D">
        <w:rPr>
          <w:rFonts w:ascii="Arial Narrow" w:hAnsi="Arial Narrow" w:cs="Arial"/>
          <w:bCs/>
          <w:sz w:val="22"/>
          <w:szCs w:val="22"/>
        </w:rPr>
        <w:t>L</w:t>
      </w:r>
      <w:r w:rsidR="00E2230D" w:rsidRPr="00E2230D">
        <w:rPr>
          <w:rFonts w:ascii="Arial Narrow" w:hAnsi="Arial Narrow" w:cs="Arial"/>
          <w:bCs/>
          <w:sz w:val="22"/>
          <w:szCs w:val="22"/>
          <w:lang w:val="es-CO"/>
        </w:rPr>
        <w:t xml:space="preserve">a Cárcel y Penitenciaria con Alta y Media Seguridad </w:t>
      </w:r>
      <w:r w:rsidR="00E2230D" w:rsidRPr="00E2230D">
        <w:rPr>
          <w:rFonts w:ascii="Arial Narrow" w:hAnsi="Arial Narrow" w:cs="Arial"/>
          <w:bCs/>
          <w:sz w:val="22"/>
          <w:szCs w:val="22"/>
        </w:rPr>
        <w:t>la Paz del INPEC</w:t>
      </w:r>
      <w:r w:rsidR="0089299B">
        <w:rPr>
          <w:rFonts w:ascii="Arial Narrow" w:hAnsi="Arial Narrow" w:cs="Arial"/>
          <w:sz w:val="22"/>
          <w:szCs w:val="22"/>
          <w:lang w:val="es-ES_tradnl"/>
        </w:rPr>
        <w:t>,</w:t>
      </w:r>
      <w:r w:rsidRPr="00746280">
        <w:rPr>
          <w:rFonts w:ascii="Arial Narrow" w:hAnsi="Arial Narrow" w:cs="Arial"/>
          <w:sz w:val="22"/>
          <w:szCs w:val="22"/>
        </w:rPr>
        <w:t xml:space="preserve"> dentro de los </w:t>
      </w:r>
      <w:r w:rsidR="0089299B">
        <w:rPr>
          <w:rFonts w:ascii="Arial Narrow" w:hAnsi="Arial Narrow" w:cs="Arial"/>
          <w:sz w:val="22"/>
          <w:szCs w:val="22"/>
        </w:rPr>
        <w:t>sesenta</w:t>
      </w:r>
      <w:r w:rsidRPr="00746280">
        <w:rPr>
          <w:rFonts w:ascii="Arial Narrow" w:hAnsi="Arial Narrow" w:cs="Arial"/>
          <w:sz w:val="22"/>
          <w:szCs w:val="22"/>
        </w:rPr>
        <w:t xml:space="preserve"> (</w:t>
      </w:r>
      <w:r w:rsidR="0089299B">
        <w:rPr>
          <w:rFonts w:ascii="Arial Narrow" w:hAnsi="Arial Narrow" w:cs="Arial"/>
          <w:sz w:val="22"/>
          <w:szCs w:val="22"/>
        </w:rPr>
        <w:t>6</w:t>
      </w:r>
      <w:r w:rsidRPr="00746280">
        <w:rPr>
          <w:rFonts w:ascii="Arial Narrow" w:hAnsi="Arial Narrow" w:cs="Arial"/>
          <w:sz w:val="22"/>
          <w:szCs w:val="22"/>
        </w:rPr>
        <w:t xml:space="preserve">0) días siguientes a la fecha de radicación de las mismas con sus soportes, en concordancia con lo establecido en el artículo 615 y 617 del Estatuto Tributario, previa certificación del supervisor del contrato, donde conste el cumplimiento a satisfacción del objeto contractual, previa revisión </w:t>
      </w:r>
      <w:r w:rsidR="0089299B" w:rsidRPr="0089299B">
        <w:rPr>
          <w:rFonts w:ascii="Arial Narrow" w:hAnsi="Arial Narrow" w:cs="Arial"/>
          <w:sz w:val="22"/>
          <w:szCs w:val="22"/>
          <w:lang w:val="es-ES_tradnl"/>
        </w:rPr>
        <w:t xml:space="preserve">del Área Administrativa y Financiera que tiene a su cargo la recepción, verificación y aprobación en </w:t>
      </w:r>
      <w:r w:rsidR="00E2230D" w:rsidRPr="00E2230D">
        <w:rPr>
          <w:rFonts w:ascii="Arial Narrow" w:hAnsi="Arial Narrow" w:cs="Arial"/>
          <w:bCs/>
          <w:sz w:val="22"/>
          <w:szCs w:val="22"/>
        </w:rPr>
        <w:t>L</w:t>
      </w:r>
      <w:r w:rsidR="00E2230D" w:rsidRPr="00E2230D">
        <w:rPr>
          <w:rFonts w:ascii="Arial Narrow" w:hAnsi="Arial Narrow" w:cs="Arial"/>
          <w:bCs/>
          <w:sz w:val="22"/>
          <w:szCs w:val="22"/>
          <w:lang w:val="es-CO"/>
        </w:rPr>
        <w:t xml:space="preserve">a Cárcel y Penitenciaria con Alta y Media Seguridad </w:t>
      </w:r>
      <w:r w:rsidR="00E2230D" w:rsidRPr="00E2230D">
        <w:rPr>
          <w:rFonts w:ascii="Arial Narrow" w:hAnsi="Arial Narrow" w:cs="Arial"/>
          <w:bCs/>
          <w:sz w:val="22"/>
          <w:szCs w:val="22"/>
        </w:rPr>
        <w:t>la Paz del INPEC</w:t>
      </w:r>
      <w:r w:rsidR="0089299B" w:rsidRPr="0089299B">
        <w:rPr>
          <w:rFonts w:ascii="Arial Narrow" w:hAnsi="Arial Narrow" w:cs="Arial"/>
          <w:sz w:val="22"/>
          <w:szCs w:val="22"/>
          <w:lang w:val="es-ES_tradnl"/>
        </w:rPr>
        <w:t>, previa disponibilidad del PAC.</w:t>
      </w:r>
    </w:p>
    <w:p w:rsidR="008434F7" w:rsidRPr="00746280" w:rsidRDefault="008434F7" w:rsidP="008434F7">
      <w:pPr>
        <w:jc w:val="both"/>
        <w:rPr>
          <w:rFonts w:ascii="Arial Narrow" w:hAnsi="Arial Narrow" w:cs="Arial"/>
          <w:sz w:val="22"/>
          <w:szCs w:val="22"/>
        </w:rPr>
      </w:pPr>
    </w:p>
    <w:p w:rsidR="008434F7" w:rsidRPr="00746280" w:rsidRDefault="008434F7" w:rsidP="008434F7">
      <w:pPr>
        <w:jc w:val="both"/>
        <w:rPr>
          <w:rFonts w:ascii="Arial Narrow" w:hAnsi="Arial Narrow" w:cs="Arial"/>
          <w:sz w:val="22"/>
          <w:szCs w:val="22"/>
        </w:rPr>
      </w:pPr>
      <w:r w:rsidRPr="00746280">
        <w:rPr>
          <w:rFonts w:ascii="Arial Narrow" w:hAnsi="Arial Narrow" w:cs="Arial"/>
          <w:sz w:val="22"/>
          <w:szCs w:val="22"/>
        </w:rPr>
        <w:t>El contratista deberá acreditar que se encuentra al día en el pago de aportes parafiscales relativos al sistema de seguridad social integral, tales como: SENA, ICBF Y Cajas de compensación Familiar, si hubiere lugar a ello.</w:t>
      </w:r>
    </w:p>
    <w:p w:rsidR="008434F7" w:rsidRPr="00746280" w:rsidRDefault="008434F7" w:rsidP="008434F7">
      <w:pPr>
        <w:jc w:val="both"/>
        <w:rPr>
          <w:rFonts w:ascii="Arial Narrow" w:hAnsi="Arial Narrow" w:cs="Arial"/>
          <w:sz w:val="22"/>
          <w:szCs w:val="22"/>
        </w:rPr>
      </w:pPr>
    </w:p>
    <w:p w:rsidR="008434F7" w:rsidRDefault="008434F7" w:rsidP="008434F7">
      <w:pPr>
        <w:jc w:val="both"/>
        <w:rPr>
          <w:rFonts w:ascii="Arial Narrow" w:hAnsi="Arial Narrow" w:cs="Arial"/>
          <w:sz w:val="22"/>
          <w:szCs w:val="22"/>
        </w:rPr>
      </w:pPr>
      <w:r w:rsidRPr="00746280">
        <w:rPr>
          <w:rFonts w:ascii="Arial Narrow" w:hAnsi="Arial Narrow" w:cs="Arial"/>
          <w:sz w:val="22"/>
          <w:szCs w:val="22"/>
        </w:rPr>
        <w:t>Si las facturas no han sido correctamente elaboradas o no se acompañan de los documentos requeridos para pago, el término se contara desde la fecha en que se presente en debida forma o se aporte el último de los documentos.</w:t>
      </w:r>
    </w:p>
    <w:p w:rsidR="008A3FD3" w:rsidRPr="00746280" w:rsidRDefault="008A3FD3" w:rsidP="008434F7">
      <w:pPr>
        <w:jc w:val="both"/>
        <w:rPr>
          <w:rFonts w:ascii="Arial Narrow" w:hAnsi="Arial Narrow" w:cs="Arial"/>
          <w:sz w:val="22"/>
          <w:szCs w:val="22"/>
        </w:rPr>
      </w:pPr>
    </w:p>
    <w:p w:rsidR="003B4939" w:rsidRDefault="008434F7" w:rsidP="008434F7">
      <w:pPr>
        <w:jc w:val="both"/>
        <w:rPr>
          <w:rFonts w:ascii="Arial Narrow" w:hAnsi="Arial Narrow" w:cs="Arial"/>
          <w:sz w:val="22"/>
          <w:szCs w:val="22"/>
        </w:rPr>
      </w:pPr>
      <w:r w:rsidRPr="00746280">
        <w:rPr>
          <w:rFonts w:ascii="Arial Narrow" w:hAnsi="Arial Narrow" w:cs="Arial"/>
          <w:sz w:val="22"/>
          <w:szCs w:val="22"/>
        </w:rPr>
        <w:t xml:space="preserve">En relación con los descuentos de Ley relacionados con la Retención en la Fuente Renta por </w:t>
      </w:r>
      <w:r w:rsidR="00E82A3E">
        <w:rPr>
          <w:rFonts w:ascii="Arial Narrow" w:hAnsi="Arial Narrow" w:cs="Arial"/>
          <w:sz w:val="22"/>
          <w:szCs w:val="22"/>
        </w:rPr>
        <w:t xml:space="preserve"> </w:t>
      </w:r>
      <w:r w:rsidR="00BE35C6">
        <w:rPr>
          <w:rFonts w:ascii="Arial Narrow" w:hAnsi="Arial Narrow" w:cs="Arial"/>
          <w:sz w:val="22"/>
          <w:szCs w:val="22"/>
        </w:rPr>
        <w:t>Servicios</w:t>
      </w:r>
      <w:r w:rsidR="007B554B">
        <w:rPr>
          <w:rFonts w:ascii="Arial Narrow" w:hAnsi="Arial Narrow" w:cs="Arial"/>
          <w:sz w:val="22"/>
          <w:szCs w:val="22"/>
        </w:rPr>
        <w:t xml:space="preserve"> e ICA por </w:t>
      </w:r>
      <w:r w:rsidR="00BE35C6">
        <w:rPr>
          <w:rFonts w:ascii="Arial Narrow" w:hAnsi="Arial Narrow" w:cs="Arial"/>
          <w:sz w:val="22"/>
          <w:szCs w:val="22"/>
        </w:rPr>
        <w:t>Servicios</w:t>
      </w:r>
      <w:r w:rsidR="003B4939">
        <w:rPr>
          <w:rFonts w:ascii="Arial Narrow" w:hAnsi="Arial Narrow" w:cs="Arial"/>
          <w:sz w:val="22"/>
          <w:szCs w:val="22"/>
        </w:rPr>
        <w:t xml:space="preserve"> se realizará </w:t>
      </w:r>
      <w:r w:rsidRPr="00746280">
        <w:rPr>
          <w:rFonts w:ascii="Arial Narrow" w:hAnsi="Arial Narrow" w:cs="Arial"/>
          <w:sz w:val="22"/>
          <w:szCs w:val="22"/>
        </w:rPr>
        <w:t xml:space="preserve">en el momento de tramitar el pago, una vez el contratista allegue la factura o </w:t>
      </w:r>
      <w:r w:rsidRPr="00746280">
        <w:rPr>
          <w:rFonts w:ascii="Arial Narrow" w:hAnsi="Arial Narrow" w:cs="Arial"/>
          <w:sz w:val="22"/>
          <w:szCs w:val="22"/>
        </w:rPr>
        <w:lastRenderedPageBreak/>
        <w:t>documento equivalente, previo Visto Bueno del Supervisor del Contrato, la retención a practicar depende de la naturaleza del proveedor.</w:t>
      </w:r>
    </w:p>
    <w:p w:rsidR="00BE35C6" w:rsidRDefault="00BE35C6" w:rsidP="008434F7">
      <w:pPr>
        <w:jc w:val="both"/>
        <w:rPr>
          <w:rFonts w:ascii="Arial Narrow" w:hAnsi="Arial Narrow" w:cs="Arial"/>
          <w:sz w:val="22"/>
          <w:szCs w:val="22"/>
        </w:rPr>
      </w:pPr>
    </w:p>
    <w:p w:rsidR="00BE35C6" w:rsidRDefault="00BE35C6" w:rsidP="008434F7">
      <w:pPr>
        <w:jc w:val="both"/>
        <w:rPr>
          <w:rFonts w:ascii="Arial Narrow" w:hAnsi="Arial Narrow" w:cs="Arial"/>
          <w:sz w:val="22"/>
          <w:szCs w:val="22"/>
        </w:rPr>
      </w:pPr>
    </w:p>
    <w:p w:rsidR="006F3B6D" w:rsidRPr="00746280" w:rsidRDefault="006F3B6D" w:rsidP="00583C77">
      <w:pPr>
        <w:pStyle w:val="Default"/>
        <w:numPr>
          <w:ilvl w:val="1"/>
          <w:numId w:val="13"/>
        </w:numPr>
        <w:jc w:val="both"/>
        <w:rPr>
          <w:rFonts w:ascii="Arial Narrow" w:hAnsi="Arial Narrow"/>
          <w:b/>
          <w:color w:val="auto"/>
          <w:sz w:val="22"/>
          <w:szCs w:val="22"/>
        </w:rPr>
      </w:pPr>
      <w:r w:rsidRPr="00746280">
        <w:rPr>
          <w:rFonts w:ascii="Arial Narrow" w:hAnsi="Arial Narrow"/>
          <w:b/>
          <w:color w:val="auto"/>
          <w:sz w:val="22"/>
          <w:szCs w:val="22"/>
        </w:rPr>
        <w:t xml:space="preserve">PRESUPUESTO OFICIAL </w:t>
      </w:r>
    </w:p>
    <w:p w:rsidR="00DD48DA" w:rsidRPr="00746280" w:rsidRDefault="00DD48DA" w:rsidP="006F3B6D">
      <w:pPr>
        <w:pStyle w:val="Default"/>
        <w:ind w:left="1440"/>
        <w:jc w:val="both"/>
        <w:rPr>
          <w:rFonts w:ascii="Arial Narrow" w:hAnsi="Arial Narrow"/>
          <w:b/>
          <w:color w:val="auto"/>
          <w:sz w:val="22"/>
          <w:szCs w:val="22"/>
        </w:rPr>
      </w:pPr>
    </w:p>
    <w:p w:rsidR="00055D8D" w:rsidRPr="00DC2AB6" w:rsidRDefault="006F3B6D" w:rsidP="00055D8D">
      <w:pPr>
        <w:pStyle w:val="Sinespaciado"/>
        <w:jc w:val="both"/>
        <w:rPr>
          <w:rFonts w:ascii="Arial Narrow" w:hAnsi="Arial Narrow" w:cs="Arial"/>
          <w:bCs/>
          <w:sz w:val="22"/>
          <w:szCs w:val="22"/>
          <w:lang w:val="es-CO"/>
        </w:rPr>
      </w:pPr>
      <w:r w:rsidRPr="00784D8F">
        <w:rPr>
          <w:rFonts w:ascii="Arial Narrow" w:hAnsi="Arial Narrow"/>
          <w:sz w:val="22"/>
          <w:szCs w:val="22"/>
        </w:rPr>
        <w:t xml:space="preserve">El presupuesto oficial estimado para esta contratación es de hasta </w:t>
      </w:r>
      <w:r w:rsidR="00DC2AB6" w:rsidRPr="00DC2AB6">
        <w:rPr>
          <w:rFonts w:ascii="Arial Narrow" w:eastAsiaTheme="minorHAnsi" w:hAnsi="Arial Narrow" w:cs="Arial"/>
          <w:b/>
          <w:color w:val="000000" w:themeColor="text1"/>
          <w:sz w:val="22"/>
          <w:szCs w:val="22"/>
          <w:lang w:val="es-CO" w:eastAsia="en-US"/>
        </w:rPr>
        <w:t xml:space="preserve">LOTE 1: Dos Millones Ciento Ochenta y Dos Mil Quinientos  Pesos </w:t>
      </w:r>
      <w:r w:rsidR="00DC2AB6" w:rsidRPr="00DC2AB6">
        <w:rPr>
          <w:rFonts w:ascii="Arial Narrow" w:eastAsiaTheme="minorHAnsi" w:hAnsi="Arial Narrow" w:cs="Arial"/>
          <w:b/>
          <w:bCs/>
          <w:color w:val="000000" w:themeColor="text1"/>
          <w:sz w:val="22"/>
          <w:szCs w:val="22"/>
          <w:lang w:val="es-CO" w:eastAsia="en-US"/>
        </w:rPr>
        <w:t>($2.182.500.00</w:t>
      </w:r>
      <w:r w:rsidR="00DC2AB6" w:rsidRPr="00DC2AB6">
        <w:rPr>
          <w:rFonts w:ascii="Arial Narrow" w:eastAsiaTheme="minorHAnsi" w:hAnsi="Arial Narrow" w:cs="Arial"/>
          <w:b/>
          <w:bCs/>
          <w:color w:val="000000" w:themeColor="text1"/>
          <w:sz w:val="22"/>
          <w:szCs w:val="22"/>
          <w:lang w:val="es-MX" w:eastAsia="en-US"/>
        </w:rPr>
        <w:t>)</w:t>
      </w:r>
      <w:r w:rsidR="00DC2AB6" w:rsidRPr="00DC2AB6">
        <w:rPr>
          <w:rFonts w:ascii="Arial Narrow" w:eastAsiaTheme="minorHAnsi" w:hAnsi="Arial Narrow" w:cs="Arial"/>
          <w:b/>
          <w:bCs/>
          <w:color w:val="000000" w:themeColor="text1"/>
          <w:sz w:val="22"/>
          <w:szCs w:val="22"/>
          <w:lang w:val="es-CO" w:eastAsia="en-US"/>
        </w:rPr>
        <w:t xml:space="preserve"> </w:t>
      </w:r>
      <w:proofErr w:type="spellStart"/>
      <w:r w:rsidR="00DC2AB6" w:rsidRPr="00DC2AB6">
        <w:rPr>
          <w:rFonts w:ascii="Arial Narrow" w:eastAsiaTheme="minorHAnsi" w:hAnsi="Arial Narrow" w:cs="Arial"/>
          <w:b/>
          <w:bCs/>
          <w:color w:val="000000" w:themeColor="text1"/>
          <w:sz w:val="22"/>
          <w:szCs w:val="22"/>
          <w:lang w:val="es-CO" w:eastAsia="en-US"/>
        </w:rPr>
        <w:t>Mc</w:t>
      </w:r>
      <w:r w:rsidR="00DC2AB6">
        <w:rPr>
          <w:rFonts w:ascii="Arial Narrow" w:eastAsiaTheme="minorHAnsi" w:hAnsi="Arial Narrow" w:cs="Arial"/>
          <w:b/>
          <w:bCs/>
          <w:color w:val="000000" w:themeColor="text1"/>
          <w:sz w:val="22"/>
          <w:szCs w:val="22"/>
          <w:lang w:val="es-CO" w:eastAsia="en-US"/>
        </w:rPr>
        <w:t>te</w:t>
      </w:r>
      <w:proofErr w:type="spellEnd"/>
      <w:r w:rsidR="00DC2AB6">
        <w:rPr>
          <w:rFonts w:ascii="Arial Narrow" w:eastAsiaTheme="minorHAnsi" w:hAnsi="Arial Narrow" w:cs="Arial"/>
          <w:b/>
          <w:bCs/>
          <w:color w:val="000000" w:themeColor="text1"/>
          <w:sz w:val="22"/>
          <w:szCs w:val="22"/>
          <w:lang w:val="es-CO" w:eastAsia="en-US"/>
        </w:rPr>
        <w:t xml:space="preserve"> y L</w:t>
      </w:r>
      <w:r w:rsidR="00DC2AB6" w:rsidRPr="00DC2AB6">
        <w:rPr>
          <w:rFonts w:ascii="Arial Narrow" w:eastAsiaTheme="minorHAnsi" w:hAnsi="Arial Narrow" w:cs="Arial"/>
          <w:b/>
          <w:color w:val="000000" w:themeColor="text1"/>
          <w:sz w:val="22"/>
          <w:szCs w:val="22"/>
          <w:lang w:val="es-CO" w:eastAsia="en-US"/>
        </w:rPr>
        <w:t xml:space="preserve">OTE 2: Un Millón Quinientos Setenta y Tres Mil Quinientos Quince  Pesos </w:t>
      </w:r>
      <w:r w:rsidR="00DC2AB6" w:rsidRPr="00DC2AB6">
        <w:rPr>
          <w:rFonts w:ascii="Arial Narrow" w:eastAsiaTheme="minorHAnsi" w:hAnsi="Arial Narrow" w:cs="Arial"/>
          <w:b/>
          <w:bCs/>
          <w:color w:val="000000" w:themeColor="text1"/>
          <w:sz w:val="22"/>
          <w:szCs w:val="22"/>
          <w:lang w:val="es-CO" w:eastAsia="en-US"/>
        </w:rPr>
        <w:t>($1.573.515.00</w:t>
      </w:r>
      <w:r w:rsidR="00DC2AB6" w:rsidRPr="00DC2AB6">
        <w:rPr>
          <w:rFonts w:ascii="Arial Narrow" w:eastAsiaTheme="minorHAnsi" w:hAnsi="Arial Narrow" w:cs="Arial"/>
          <w:b/>
          <w:bCs/>
          <w:color w:val="000000" w:themeColor="text1"/>
          <w:sz w:val="22"/>
          <w:szCs w:val="22"/>
          <w:lang w:val="es-MX" w:eastAsia="en-US"/>
        </w:rPr>
        <w:t>)</w:t>
      </w:r>
      <w:r w:rsidR="00DC2AB6" w:rsidRPr="00DC2AB6">
        <w:rPr>
          <w:rFonts w:ascii="Arial Narrow" w:eastAsiaTheme="minorHAnsi" w:hAnsi="Arial Narrow" w:cs="Arial"/>
          <w:b/>
          <w:bCs/>
          <w:color w:val="000000" w:themeColor="text1"/>
          <w:sz w:val="22"/>
          <w:szCs w:val="22"/>
          <w:lang w:val="es-CO" w:eastAsia="en-US"/>
        </w:rPr>
        <w:t xml:space="preserve"> </w:t>
      </w:r>
      <w:proofErr w:type="spellStart"/>
      <w:r w:rsidR="00DC2AB6" w:rsidRPr="00DC2AB6">
        <w:rPr>
          <w:rFonts w:ascii="Arial Narrow" w:eastAsiaTheme="minorHAnsi" w:hAnsi="Arial Narrow" w:cs="Arial"/>
          <w:b/>
          <w:bCs/>
          <w:color w:val="000000" w:themeColor="text1"/>
          <w:sz w:val="22"/>
          <w:szCs w:val="22"/>
          <w:lang w:val="es-CO" w:eastAsia="en-US"/>
        </w:rPr>
        <w:t>Mcte</w:t>
      </w:r>
      <w:proofErr w:type="spellEnd"/>
      <w:r w:rsidR="00DC2AB6" w:rsidRPr="00DC2AB6">
        <w:rPr>
          <w:rFonts w:ascii="Arial Narrow" w:eastAsiaTheme="minorHAnsi" w:hAnsi="Arial Narrow" w:cs="Arial"/>
          <w:b/>
          <w:bCs/>
          <w:color w:val="000000" w:themeColor="text1"/>
          <w:sz w:val="22"/>
          <w:szCs w:val="22"/>
          <w:lang w:val="es-CO" w:eastAsia="en-US"/>
        </w:rPr>
        <w:t>.</w:t>
      </w:r>
      <w:r w:rsidR="005F68CC">
        <w:rPr>
          <w:rFonts w:ascii="Arial Narrow" w:eastAsiaTheme="minorHAnsi" w:hAnsi="Arial Narrow" w:cs="Arial"/>
          <w:b/>
          <w:color w:val="000000" w:themeColor="text1"/>
          <w:sz w:val="22"/>
          <w:szCs w:val="22"/>
          <w:lang w:val="es-CO" w:eastAsia="en-US"/>
        </w:rPr>
        <w:t xml:space="preserve">, </w:t>
      </w:r>
      <w:r w:rsidR="00E90055">
        <w:rPr>
          <w:rFonts w:ascii="Arial Narrow" w:eastAsiaTheme="minorHAnsi" w:hAnsi="Arial Narrow" w:cs="Arial"/>
          <w:sz w:val="22"/>
          <w:szCs w:val="22"/>
          <w:lang w:val="es-CO" w:eastAsia="en-US"/>
        </w:rPr>
        <w:t>de acuerdo a la cotización</w:t>
      </w:r>
      <w:r w:rsidR="00406425">
        <w:rPr>
          <w:rFonts w:ascii="Arial Narrow" w:hAnsi="Arial Narrow"/>
          <w:b/>
          <w:sz w:val="22"/>
          <w:szCs w:val="22"/>
          <w:lang w:val="es-CO"/>
        </w:rPr>
        <w:t xml:space="preserve"> </w:t>
      </w:r>
      <w:r w:rsidRPr="00784D8F">
        <w:rPr>
          <w:rFonts w:ascii="Arial Narrow" w:hAnsi="Arial Narrow"/>
          <w:sz w:val="22"/>
          <w:szCs w:val="22"/>
        </w:rPr>
        <w:t xml:space="preserve">y demás impuestos, tasas, contribuciones, costos directos e indirectos, que se encuentra amparado en </w:t>
      </w:r>
      <w:r w:rsidRPr="00201820">
        <w:rPr>
          <w:rFonts w:ascii="Arial Narrow" w:hAnsi="Arial Narrow"/>
          <w:sz w:val="22"/>
          <w:szCs w:val="22"/>
        </w:rPr>
        <w:t xml:space="preserve">el </w:t>
      </w:r>
      <w:r w:rsidR="00E90055" w:rsidRPr="00E90055">
        <w:rPr>
          <w:rFonts w:ascii="Arial Narrow" w:hAnsi="Arial Narrow" w:cs="Arial"/>
          <w:color w:val="000000" w:themeColor="text1"/>
          <w:sz w:val="22"/>
          <w:szCs w:val="22"/>
        </w:rPr>
        <w:t xml:space="preserve">La disponibilidad presupuestal se respalda con el </w:t>
      </w:r>
      <w:r w:rsidR="00DC2AB6" w:rsidRPr="00DC2AB6">
        <w:rPr>
          <w:rFonts w:ascii="Arial Narrow" w:hAnsi="Arial Narrow" w:cs="Arial"/>
          <w:b/>
          <w:bCs/>
          <w:sz w:val="22"/>
          <w:szCs w:val="22"/>
          <w:lang w:val="es-CO"/>
        </w:rPr>
        <w:t xml:space="preserve">CDP- No. 15018 de fecha 29 de Agosto de 2018, </w:t>
      </w:r>
      <w:r w:rsidR="00DC2AB6" w:rsidRPr="00DC2AB6">
        <w:rPr>
          <w:rFonts w:ascii="Arial Narrow" w:hAnsi="Arial Narrow" w:cs="Arial"/>
          <w:bCs/>
          <w:sz w:val="22"/>
          <w:szCs w:val="22"/>
          <w:lang w:val="es-CO"/>
        </w:rPr>
        <w:t>Unidad/Subunidad Ejecutora 12.-08-.00-501 EPAMS ITAGUI - GESTION, DEPENDENCIA 12.-08-.00-501 EPAMS ITAGUI -GESTION, POSICIÓN CATÁLOGO DE GASTOS A-3-5-3-6 ATENCION REHABILITACION AL RECLUSO, FUENTE Nación, RECURSO 10, SITUAC. CSF. OBJETO: Dar inicio proceso contractual para la compra de Instrumentos Musicales e insumos y materiales, para el fortalecimiento de los programas cultura, Deporte y Recreación y mantenimiento bibliográfico según oficio 2018IE0095606 fecha 28-08-2018</w:t>
      </w:r>
      <w:r w:rsidR="00DC2AB6" w:rsidRPr="00DC2AB6">
        <w:rPr>
          <w:rFonts w:ascii="Arial Narrow" w:hAnsi="Arial Narrow" w:cs="Arial"/>
          <w:bCs/>
          <w:sz w:val="22"/>
          <w:szCs w:val="22"/>
          <w:lang w:val="es-ES"/>
        </w:rPr>
        <w:t xml:space="preserve">, </w:t>
      </w:r>
      <w:r w:rsidR="00DC2AB6" w:rsidRPr="00DC2AB6">
        <w:rPr>
          <w:rFonts w:ascii="Arial Narrow" w:hAnsi="Arial Narrow" w:cs="Arial"/>
          <w:bCs/>
          <w:sz w:val="22"/>
          <w:szCs w:val="22"/>
          <w:lang w:val="es-CO"/>
        </w:rPr>
        <w:t>Expedido por Jefe de Presupuesto de la CPAMSPA del</w:t>
      </w:r>
      <w:r w:rsidR="00DC2AB6" w:rsidRPr="00DC2AB6">
        <w:rPr>
          <w:rFonts w:ascii="Arial Narrow" w:hAnsi="Arial Narrow" w:cs="Arial"/>
          <w:bCs/>
          <w:sz w:val="22"/>
          <w:szCs w:val="22"/>
          <w:lang w:val="es-ES"/>
        </w:rPr>
        <w:t xml:space="preserve"> INPEC., por valor de Tres Millones Setecientos cincuenta y Siete Mil Cien Pesos ($ 3.757.100.00) M/</w:t>
      </w:r>
      <w:proofErr w:type="gramStart"/>
      <w:r w:rsidR="00DC2AB6" w:rsidRPr="00DC2AB6">
        <w:rPr>
          <w:rFonts w:ascii="Arial Narrow" w:hAnsi="Arial Narrow" w:cs="Arial"/>
          <w:bCs/>
          <w:sz w:val="22"/>
          <w:szCs w:val="22"/>
          <w:lang w:val="es-ES"/>
        </w:rPr>
        <w:t>CTE.</w:t>
      </w:r>
      <w:r w:rsidR="00055D8D" w:rsidRPr="00DC2AB6">
        <w:rPr>
          <w:rFonts w:ascii="Arial Narrow" w:hAnsi="Arial Narrow" w:cs="Arial"/>
          <w:bCs/>
          <w:sz w:val="22"/>
          <w:szCs w:val="22"/>
          <w:lang w:val="es-CO"/>
        </w:rPr>
        <w:t>.</w:t>
      </w:r>
      <w:proofErr w:type="gramEnd"/>
    </w:p>
    <w:p w:rsidR="00197411" w:rsidRDefault="00197411" w:rsidP="00F82047">
      <w:pPr>
        <w:pStyle w:val="Sinespaciado"/>
        <w:jc w:val="both"/>
        <w:rPr>
          <w:rFonts w:ascii="Arial Narrow" w:hAnsi="Arial Narrow" w:cs="Arial"/>
          <w:sz w:val="22"/>
          <w:szCs w:val="22"/>
        </w:rPr>
      </w:pPr>
    </w:p>
    <w:p w:rsidR="00197411" w:rsidRDefault="00197411" w:rsidP="00F82047">
      <w:pPr>
        <w:pStyle w:val="Sinespaciado"/>
        <w:jc w:val="both"/>
        <w:rPr>
          <w:rFonts w:ascii="Arial Narrow" w:hAnsi="Arial Narrow" w:cs="Arial"/>
          <w:sz w:val="22"/>
          <w:szCs w:val="22"/>
        </w:rPr>
      </w:pPr>
    </w:p>
    <w:p w:rsidR="006F3B6D" w:rsidRPr="005E09CB" w:rsidRDefault="006F3B6D" w:rsidP="00583C77">
      <w:pPr>
        <w:pStyle w:val="Default"/>
        <w:numPr>
          <w:ilvl w:val="1"/>
          <w:numId w:val="13"/>
        </w:numPr>
        <w:ind w:left="426" w:hanging="426"/>
        <w:jc w:val="both"/>
        <w:rPr>
          <w:rFonts w:ascii="Arial Narrow" w:hAnsi="Arial Narrow"/>
          <w:b/>
          <w:color w:val="auto"/>
          <w:sz w:val="22"/>
          <w:szCs w:val="22"/>
        </w:rPr>
      </w:pPr>
      <w:r w:rsidRPr="005E09CB">
        <w:rPr>
          <w:rFonts w:ascii="Arial Narrow" w:hAnsi="Arial Narrow"/>
          <w:b/>
          <w:color w:val="auto"/>
          <w:sz w:val="22"/>
          <w:szCs w:val="22"/>
        </w:rPr>
        <w:t>JUSTIFICACIÓN DEL VALOR DEL CONTRATO</w:t>
      </w:r>
    </w:p>
    <w:p w:rsidR="001401F9" w:rsidRDefault="001401F9" w:rsidP="001137B7">
      <w:pPr>
        <w:jc w:val="both"/>
        <w:rPr>
          <w:rFonts w:ascii="Arial Narrow" w:hAnsi="Arial Narrow" w:cs="Arial"/>
          <w:bCs/>
          <w:sz w:val="22"/>
          <w:szCs w:val="22"/>
        </w:rPr>
      </w:pPr>
    </w:p>
    <w:p w:rsidR="00C16248" w:rsidRDefault="00C16248" w:rsidP="001137B7">
      <w:pPr>
        <w:jc w:val="both"/>
        <w:rPr>
          <w:rFonts w:ascii="Arial Narrow" w:hAnsi="Arial Narrow" w:cs="Arial"/>
          <w:bCs/>
          <w:sz w:val="22"/>
          <w:szCs w:val="22"/>
        </w:rPr>
      </w:pPr>
    </w:p>
    <w:p w:rsidR="001137B7" w:rsidRDefault="00E2230D" w:rsidP="001137B7">
      <w:pPr>
        <w:jc w:val="both"/>
        <w:rPr>
          <w:rFonts w:ascii="Arial Narrow" w:hAnsi="Arial Narrow" w:cs="Arial"/>
          <w:sz w:val="22"/>
          <w:szCs w:val="22"/>
          <w:lang w:val="es-MX"/>
        </w:rPr>
      </w:pPr>
      <w:r w:rsidRPr="00E2230D">
        <w:rPr>
          <w:rFonts w:ascii="Arial Narrow" w:hAnsi="Arial Narrow" w:cs="Arial"/>
          <w:bCs/>
          <w:sz w:val="22"/>
          <w:szCs w:val="22"/>
        </w:rPr>
        <w:t>L</w:t>
      </w:r>
      <w:r w:rsidRPr="00E2230D">
        <w:rPr>
          <w:rFonts w:ascii="Arial Narrow" w:hAnsi="Arial Narrow" w:cs="Arial"/>
          <w:bCs/>
          <w:sz w:val="22"/>
          <w:szCs w:val="22"/>
          <w:lang w:val="es-CO"/>
        </w:rPr>
        <w:t xml:space="preserve">a Cárcel y Penitenciaria con Alta y Media Seguridad </w:t>
      </w:r>
      <w:r w:rsidRPr="00E2230D">
        <w:rPr>
          <w:rFonts w:ascii="Arial Narrow" w:hAnsi="Arial Narrow" w:cs="Arial"/>
          <w:bCs/>
          <w:sz w:val="22"/>
          <w:szCs w:val="22"/>
        </w:rPr>
        <w:t>la Paz del INPEC</w:t>
      </w:r>
      <w:r w:rsidR="001137B7" w:rsidRPr="00746280">
        <w:rPr>
          <w:rFonts w:ascii="Arial Narrow" w:hAnsi="Arial Narrow" w:cs="Arial"/>
          <w:sz w:val="22"/>
          <w:szCs w:val="22"/>
          <w:lang w:val="es-MX"/>
        </w:rPr>
        <w:t>, en aras de efectuar un estudio de mercado más ajustado, procedió a realizar la consulta de los precios de mercado, adelantando el estudio mediante la</w:t>
      </w:r>
      <w:r w:rsidR="00C145D0" w:rsidRPr="00746280">
        <w:rPr>
          <w:rFonts w:ascii="Arial Narrow" w:hAnsi="Arial Narrow" w:cs="Arial"/>
          <w:sz w:val="22"/>
          <w:szCs w:val="22"/>
          <w:lang w:val="es-MX"/>
        </w:rPr>
        <w:t xml:space="preserve"> invitación a cotizar de </w:t>
      </w:r>
      <w:r w:rsidR="00B14B82">
        <w:rPr>
          <w:rFonts w:ascii="Arial Narrow" w:hAnsi="Arial Narrow" w:cs="Arial"/>
          <w:sz w:val="22"/>
          <w:szCs w:val="22"/>
          <w:lang w:val="es-MX"/>
        </w:rPr>
        <w:t>tres</w:t>
      </w:r>
      <w:r w:rsidR="00B75A51">
        <w:rPr>
          <w:rFonts w:ascii="Arial Narrow" w:hAnsi="Arial Narrow" w:cs="Arial"/>
          <w:sz w:val="22"/>
          <w:szCs w:val="22"/>
          <w:lang w:val="es-MX"/>
        </w:rPr>
        <w:t xml:space="preserve"> </w:t>
      </w:r>
      <w:r w:rsidR="005E0541">
        <w:rPr>
          <w:rFonts w:ascii="Arial Narrow" w:hAnsi="Arial Narrow" w:cs="Arial"/>
          <w:sz w:val="22"/>
          <w:szCs w:val="22"/>
          <w:lang w:val="es-MX"/>
        </w:rPr>
        <w:t>(</w:t>
      </w:r>
      <w:r w:rsidR="008D3D23">
        <w:rPr>
          <w:rFonts w:ascii="Arial Narrow" w:hAnsi="Arial Narrow" w:cs="Arial"/>
          <w:sz w:val="22"/>
          <w:szCs w:val="22"/>
          <w:lang w:val="es-MX"/>
        </w:rPr>
        <w:t>0</w:t>
      </w:r>
      <w:r w:rsidR="00B14B82">
        <w:rPr>
          <w:rFonts w:ascii="Arial Narrow" w:hAnsi="Arial Narrow" w:cs="Arial"/>
          <w:sz w:val="22"/>
          <w:szCs w:val="22"/>
          <w:lang w:val="es-MX"/>
        </w:rPr>
        <w:t>3</w:t>
      </w:r>
      <w:r w:rsidR="005E0541" w:rsidRPr="005E0541">
        <w:rPr>
          <w:rFonts w:ascii="Arial Narrow" w:hAnsi="Arial Narrow" w:cs="Arial"/>
          <w:sz w:val="22"/>
          <w:szCs w:val="22"/>
          <w:lang w:val="es-MX"/>
        </w:rPr>
        <w:t xml:space="preserve">) </w:t>
      </w:r>
      <w:r w:rsidR="001137B7" w:rsidRPr="005E0541">
        <w:rPr>
          <w:rFonts w:ascii="Arial Narrow" w:hAnsi="Arial Narrow" w:cs="Arial"/>
          <w:sz w:val="22"/>
          <w:szCs w:val="22"/>
          <w:lang w:val="es-MX"/>
        </w:rPr>
        <w:t>proponentes, de los cuales se obtuvo respues</w:t>
      </w:r>
      <w:r w:rsidR="005E09CB">
        <w:rPr>
          <w:rFonts w:ascii="Arial Narrow" w:hAnsi="Arial Narrow" w:cs="Arial"/>
          <w:sz w:val="22"/>
          <w:szCs w:val="22"/>
          <w:lang w:val="es-MX"/>
        </w:rPr>
        <w:t>ta con la siguiente información:</w:t>
      </w:r>
    </w:p>
    <w:p w:rsidR="00FD0387" w:rsidRPr="005E0541" w:rsidRDefault="00FD0387" w:rsidP="001137B7">
      <w:pPr>
        <w:jc w:val="both"/>
        <w:rPr>
          <w:rFonts w:ascii="Arial Narrow" w:hAnsi="Arial Narrow" w:cs="Arial"/>
          <w:sz w:val="22"/>
          <w:szCs w:val="22"/>
          <w:lang w:val="es-MX"/>
        </w:rPr>
      </w:pPr>
    </w:p>
    <w:p w:rsidR="00C145D0" w:rsidRDefault="005E0541" w:rsidP="001137B7">
      <w:pPr>
        <w:jc w:val="both"/>
        <w:rPr>
          <w:rFonts w:ascii="Arial Narrow" w:hAnsi="Arial Narrow" w:cs="Arial"/>
          <w:sz w:val="22"/>
          <w:szCs w:val="22"/>
          <w:lang w:val="es-MX"/>
        </w:rPr>
      </w:pPr>
      <w:r>
        <w:rPr>
          <w:rFonts w:ascii="Arial Narrow" w:hAnsi="Arial Narrow" w:cs="Arial"/>
          <w:sz w:val="22"/>
          <w:szCs w:val="22"/>
          <w:lang w:val="es-MX"/>
        </w:rPr>
        <w:t xml:space="preserve">Proponentes </w:t>
      </w:r>
      <w:proofErr w:type="gramStart"/>
      <w:r>
        <w:rPr>
          <w:rFonts w:ascii="Arial Narrow" w:hAnsi="Arial Narrow" w:cs="Arial"/>
          <w:sz w:val="22"/>
          <w:szCs w:val="22"/>
          <w:lang w:val="es-MX"/>
        </w:rPr>
        <w:t>a</w:t>
      </w:r>
      <w:proofErr w:type="gramEnd"/>
      <w:r>
        <w:rPr>
          <w:rFonts w:ascii="Arial Narrow" w:hAnsi="Arial Narrow" w:cs="Arial"/>
          <w:sz w:val="22"/>
          <w:szCs w:val="22"/>
          <w:lang w:val="es-MX"/>
        </w:rPr>
        <w:t xml:space="preserve"> los cuales se les solicito cotización</w:t>
      </w:r>
    </w:p>
    <w:p w:rsidR="00DC2AB6" w:rsidRDefault="00DC2AB6" w:rsidP="001137B7">
      <w:pPr>
        <w:jc w:val="both"/>
        <w:rPr>
          <w:rFonts w:ascii="Arial Narrow" w:hAnsi="Arial Narrow" w:cs="Arial"/>
          <w:sz w:val="22"/>
          <w:szCs w:val="22"/>
          <w:lang w:val="es-MX"/>
        </w:rPr>
      </w:pPr>
    </w:p>
    <w:p w:rsidR="00C16248" w:rsidRPr="005E0541" w:rsidRDefault="00C16248" w:rsidP="001137B7">
      <w:pPr>
        <w:jc w:val="both"/>
        <w:rPr>
          <w:rFonts w:ascii="Arial Narrow" w:hAnsi="Arial Narrow" w:cs="Arial"/>
          <w:sz w:val="22"/>
          <w:szCs w:val="22"/>
          <w:lang w:val="es-MX"/>
        </w:rPr>
      </w:pPr>
    </w:p>
    <w:p w:rsidR="00DC2AB6" w:rsidRPr="001401F9" w:rsidRDefault="00DC2AB6" w:rsidP="00DC2AB6">
      <w:pPr>
        <w:numPr>
          <w:ilvl w:val="0"/>
          <w:numId w:val="9"/>
        </w:numPr>
        <w:autoSpaceDE w:val="0"/>
        <w:autoSpaceDN w:val="0"/>
        <w:adjustRightInd w:val="0"/>
        <w:ind w:left="502"/>
        <w:jc w:val="both"/>
        <w:rPr>
          <w:rFonts w:ascii="Arial Narrow" w:hAnsi="Arial Narrow" w:cs="Arial Narrow"/>
          <w:b/>
          <w:bCs/>
          <w:sz w:val="22"/>
          <w:szCs w:val="22"/>
          <w:lang w:val="en-US"/>
        </w:rPr>
      </w:pPr>
      <w:r w:rsidRPr="001401F9">
        <w:rPr>
          <w:rFonts w:ascii="Arial Narrow" w:hAnsi="Arial Narrow" w:cs="Arial Narrow"/>
          <w:b/>
          <w:bCs/>
          <w:sz w:val="22"/>
          <w:szCs w:val="22"/>
          <w:shd w:val="clear" w:color="auto" w:fill="FFFFFF"/>
          <w:lang w:val="en-US"/>
        </w:rPr>
        <w:t>GESCOM</w:t>
      </w:r>
    </w:p>
    <w:p w:rsidR="00DC2AB6" w:rsidRPr="001401F9" w:rsidRDefault="00DC2AB6" w:rsidP="00DC2AB6">
      <w:pPr>
        <w:numPr>
          <w:ilvl w:val="0"/>
          <w:numId w:val="9"/>
        </w:numPr>
        <w:autoSpaceDE w:val="0"/>
        <w:autoSpaceDN w:val="0"/>
        <w:adjustRightInd w:val="0"/>
        <w:ind w:left="502"/>
        <w:jc w:val="both"/>
        <w:rPr>
          <w:rFonts w:ascii="Arial Narrow" w:hAnsi="Arial Narrow" w:cs="Arial Narrow"/>
          <w:b/>
          <w:bCs/>
          <w:sz w:val="22"/>
          <w:szCs w:val="22"/>
          <w:lang w:val="en-US"/>
        </w:rPr>
      </w:pPr>
      <w:r w:rsidRPr="001401F9">
        <w:rPr>
          <w:rFonts w:ascii="Arial Narrow" w:hAnsi="Arial Narrow" w:cs="Arial Narrow"/>
          <w:b/>
          <w:bCs/>
          <w:sz w:val="22"/>
          <w:szCs w:val="22"/>
          <w:lang w:val="es-CO"/>
        </w:rPr>
        <w:t>SUPRISA S.A.S</w:t>
      </w:r>
      <w:r w:rsidRPr="001401F9">
        <w:rPr>
          <w:rFonts w:ascii="Arial Narrow" w:hAnsi="Arial Narrow" w:cs="Arial Narrow"/>
          <w:b/>
          <w:bCs/>
          <w:sz w:val="22"/>
          <w:szCs w:val="22"/>
          <w:lang w:val="en-US"/>
        </w:rPr>
        <w:t>.</w:t>
      </w:r>
    </w:p>
    <w:p w:rsidR="00DC2AB6" w:rsidRPr="001401F9" w:rsidRDefault="00DC2AB6" w:rsidP="00DC2AB6">
      <w:pPr>
        <w:numPr>
          <w:ilvl w:val="0"/>
          <w:numId w:val="9"/>
        </w:numPr>
        <w:autoSpaceDE w:val="0"/>
        <w:autoSpaceDN w:val="0"/>
        <w:adjustRightInd w:val="0"/>
        <w:ind w:left="502"/>
        <w:jc w:val="both"/>
        <w:rPr>
          <w:rFonts w:ascii="Arial Narrow" w:hAnsi="Arial Narrow" w:cs="Arial Narrow"/>
          <w:b/>
          <w:bCs/>
          <w:sz w:val="22"/>
          <w:szCs w:val="22"/>
        </w:rPr>
      </w:pPr>
      <w:r w:rsidRPr="001401F9">
        <w:rPr>
          <w:rFonts w:ascii="Arial Narrow" w:hAnsi="Arial Narrow" w:cs="Arial Narrow"/>
          <w:b/>
          <w:bCs/>
          <w:sz w:val="22"/>
          <w:szCs w:val="22"/>
          <w:lang w:val="es-CO"/>
        </w:rPr>
        <w:t>COMERCIALIZADORA CMF S.A.</w:t>
      </w:r>
    </w:p>
    <w:p w:rsidR="00DC2AB6" w:rsidRPr="00500089" w:rsidRDefault="00DC2AB6" w:rsidP="00DC2AB6">
      <w:pPr>
        <w:numPr>
          <w:ilvl w:val="0"/>
          <w:numId w:val="9"/>
        </w:numPr>
        <w:autoSpaceDE w:val="0"/>
        <w:autoSpaceDN w:val="0"/>
        <w:adjustRightInd w:val="0"/>
        <w:ind w:left="502"/>
        <w:jc w:val="both"/>
        <w:rPr>
          <w:rFonts w:ascii="Arial Narrow" w:hAnsi="Arial Narrow" w:cs="Arial Narrow"/>
          <w:b/>
          <w:bCs/>
          <w:sz w:val="22"/>
          <w:szCs w:val="22"/>
        </w:rPr>
      </w:pPr>
      <w:r w:rsidRPr="00500089">
        <w:rPr>
          <w:rFonts w:ascii="Arial Narrow" w:hAnsi="Arial Narrow" w:cs="Arial Narrow"/>
          <w:b/>
          <w:bCs/>
          <w:sz w:val="22"/>
          <w:szCs w:val="22"/>
        </w:rPr>
        <w:t>PAPELERIA EL CID LTDA</w:t>
      </w:r>
    </w:p>
    <w:p w:rsidR="004C40F5" w:rsidRDefault="004C40F5" w:rsidP="005E0541">
      <w:pPr>
        <w:widowControl w:val="0"/>
        <w:autoSpaceDE w:val="0"/>
        <w:autoSpaceDN w:val="0"/>
        <w:adjustRightInd w:val="0"/>
        <w:jc w:val="both"/>
        <w:rPr>
          <w:rFonts w:ascii="Arial Narrow" w:hAnsi="Arial Narrow" w:cs="Arial"/>
          <w:bCs/>
          <w:sz w:val="22"/>
          <w:szCs w:val="22"/>
          <w:lang w:val="es-CO" w:eastAsia="es-CO"/>
        </w:rPr>
      </w:pPr>
    </w:p>
    <w:p w:rsidR="00D521D2" w:rsidRDefault="00DC2AB6" w:rsidP="005E0541">
      <w:pPr>
        <w:widowControl w:val="0"/>
        <w:autoSpaceDE w:val="0"/>
        <w:autoSpaceDN w:val="0"/>
        <w:adjustRightInd w:val="0"/>
        <w:jc w:val="both"/>
        <w:rPr>
          <w:rFonts w:ascii="Arial Narrow" w:hAnsi="Arial Narrow" w:cs="Arial"/>
          <w:bCs/>
          <w:sz w:val="22"/>
          <w:szCs w:val="22"/>
          <w:lang w:val="es-CO" w:eastAsia="es-CO"/>
        </w:rPr>
      </w:pPr>
      <w:r>
        <w:rPr>
          <w:rFonts w:ascii="Arial Narrow" w:hAnsi="Arial Narrow" w:cs="Arial"/>
          <w:bCs/>
          <w:sz w:val="22"/>
          <w:szCs w:val="22"/>
          <w:lang w:val="es-CO" w:eastAsia="es-CO"/>
        </w:rPr>
        <w:t xml:space="preserve">Dos </w:t>
      </w:r>
      <w:r w:rsidR="00C27196">
        <w:rPr>
          <w:rFonts w:ascii="Arial Narrow" w:hAnsi="Arial Narrow" w:cs="Arial"/>
          <w:bCs/>
          <w:sz w:val="22"/>
          <w:szCs w:val="22"/>
          <w:lang w:val="es-CO" w:eastAsia="es-CO"/>
        </w:rPr>
        <w:t xml:space="preserve"> (0</w:t>
      </w:r>
      <w:r>
        <w:rPr>
          <w:rFonts w:ascii="Arial Narrow" w:hAnsi="Arial Narrow" w:cs="Arial"/>
          <w:bCs/>
          <w:sz w:val="22"/>
          <w:szCs w:val="22"/>
          <w:lang w:val="es-CO" w:eastAsia="es-CO"/>
        </w:rPr>
        <w:t>2</w:t>
      </w:r>
      <w:r w:rsidR="00B00663">
        <w:rPr>
          <w:rFonts w:ascii="Arial Narrow" w:hAnsi="Arial Narrow" w:cs="Arial"/>
          <w:bCs/>
          <w:sz w:val="22"/>
          <w:szCs w:val="22"/>
          <w:lang w:val="es-CO" w:eastAsia="es-CO"/>
        </w:rPr>
        <w:t>) empresa</w:t>
      </w:r>
      <w:r>
        <w:rPr>
          <w:rFonts w:ascii="Arial Narrow" w:hAnsi="Arial Narrow" w:cs="Arial"/>
          <w:bCs/>
          <w:sz w:val="22"/>
          <w:szCs w:val="22"/>
          <w:lang w:val="es-CO" w:eastAsia="es-CO"/>
        </w:rPr>
        <w:t>s</w:t>
      </w:r>
      <w:r w:rsidR="00B00663">
        <w:rPr>
          <w:rFonts w:ascii="Arial Narrow" w:hAnsi="Arial Narrow" w:cs="Arial"/>
          <w:bCs/>
          <w:sz w:val="22"/>
          <w:szCs w:val="22"/>
          <w:lang w:val="es-CO" w:eastAsia="es-CO"/>
        </w:rPr>
        <w:t xml:space="preserve"> present</w:t>
      </w:r>
      <w:r w:rsidR="00C27196">
        <w:rPr>
          <w:rFonts w:ascii="Arial Narrow" w:hAnsi="Arial Narrow" w:cs="Arial"/>
          <w:bCs/>
          <w:sz w:val="22"/>
          <w:szCs w:val="22"/>
          <w:lang w:val="es-CO" w:eastAsia="es-CO"/>
        </w:rPr>
        <w:t xml:space="preserve">o cotización </w:t>
      </w:r>
      <w:r w:rsidR="00B00663">
        <w:rPr>
          <w:rFonts w:ascii="Arial Narrow" w:hAnsi="Arial Narrow" w:cs="Arial"/>
          <w:bCs/>
          <w:sz w:val="22"/>
          <w:szCs w:val="22"/>
          <w:lang w:val="es-CO" w:eastAsia="es-CO"/>
        </w:rPr>
        <w:t>así</w:t>
      </w:r>
      <w:r w:rsidR="00C27196">
        <w:rPr>
          <w:rFonts w:ascii="Arial Narrow" w:hAnsi="Arial Narrow" w:cs="Arial"/>
          <w:bCs/>
          <w:sz w:val="22"/>
          <w:szCs w:val="22"/>
          <w:lang w:val="es-CO" w:eastAsia="es-CO"/>
        </w:rPr>
        <w:t>:</w:t>
      </w:r>
      <w:r w:rsidR="008A1873">
        <w:rPr>
          <w:rFonts w:ascii="Arial Narrow" w:hAnsi="Arial Narrow" w:cs="Arial"/>
          <w:bCs/>
          <w:sz w:val="22"/>
          <w:szCs w:val="22"/>
          <w:lang w:val="es-CO" w:eastAsia="es-CO"/>
        </w:rPr>
        <w:t xml:space="preserve"> </w:t>
      </w:r>
    </w:p>
    <w:p w:rsidR="00C16248" w:rsidRDefault="00C16248" w:rsidP="005E0541">
      <w:pPr>
        <w:widowControl w:val="0"/>
        <w:autoSpaceDE w:val="0"/>
        <w:autoSpaceDN w:val="0"/>
        <w:adjustRightInd w:val="0"/>
        <w:jc w:val="both"/>
        <w:rPr>
          <w:rFonts w:ascii="Arial Narrow" w:hAnsi="Arial Narrow" w:cs="Arial"/>
          <w:bCs/>
          <w:sz w:val="22"/>
          <w:szCs w:val="22"/>
          <w:lang w:val="es-CO" w:eastAsia="es-CO"/>
        </w:rPr>
      </w:pPr>
    </w:p>
    <w:p w:rsidR="00C16248" w:rsidRDefault="00C16248" w:rsidP="005E0541">
      <w:pPr>
        <w:widowControl w:val="0"/>
        <w:autoSpaceDE w:val="0"/>
        <w:autoSpaceDN w:val="0"/>
        <w:adjustRightInd w:val="0"/>
        <w:jc w:val="both"/>
        <w:rPr>
          <w:rFonts w:ascii="Arial Narrow" w:hAnsi="Arial Narrow" w:cs="Arial"/>
          <w:bCs/>
          <w:sz w:val="22"/>
          <w:szCs w:val="22"/>
          <w:lang w:val="es-CO" w:eastAsia="es-CO"/>
        </w:rPr>
      </w:pPr>
    </w:p>
    <w:p w:rsidR="00C16248" w:rsidRDefault="00C16248" w:rsidP="005E0541">
      <w:pPr>
        <w:widowControl w:val="0"/>
        <w:autoSpaceDE w:val="0"/>
        <w:autoSpaceDN w:val="0"/>
        <w:adjustRightInd w:val="0"/>
        <w:jc w:val="both"/>
        <w:rPr>
          <w:rFonts w:ascii="Arial Narrow" w:hAnsi="Arial Narrow" w:cs="Arial"/>
          <w:bCs/>
          <w:sz w:val="22"/>
          <w:szCs w:val="22"/>
          <w:lang w:val="es-CO" w:eastAsia="es-CO"/>
        </w:rPr>
      </w:pPr>
    </w:p>
    <w:p w:rsidR="00DC2AB6" w:rsidRDefault="00DC2AB6" w:rsidP="005E0541">
      <w:pPr>
        <w:widowControl w:val="0"/>
        <w:autoSpaceDE w:val="0"/>
        <w:autoSpaceDN w:val="0"/>
        <w:adjustRightInd w:val="0"/>
        <w:jc w:val="both"/>
        <w:rPr>
          <w:rFonts w:ascii="Arial Narrow" w:hAnsi="Arial Narrow" w:cs="Arial"/>
          <w:bCs/>
          <w:sz w:val="22"/>
          <w:szCs w:val="22"/>
          <w:lang w:val="es-CO" w:eastAsia="es-CO"/>
        </w:rPr>
      </w:pPr>
    </w:p>
    <w:p w:rsidR="00C16248" w:rsidRDefault="00C16248" w:rsidP="005E0541">
      <w:pPr>
        <w:widowControl w:val="0"/>
        <w:autoSpaceDE w:val="0"/>
        <w:autoSpaceDN w:val="0"/>
        <w:adjustRightInd w:val="0"/>
        <w:jc w:val="both"/>
        <w:rPr>
          <w:rFonts w:ascii="Arial Narrow" w:hAnsi="Arial Narrow" w:cs="Arial"/>
          <w:bCs/>
          <w:sz w:val="22"/>
          <w:szCs w:val="22"/>
          <w:lang w:val="es-CO" w:eastAsia="es-CO"/>
        </w:rPr>
      </w:pPr>
    </w:p>
    <w:p w:rsidR="00C16248" w:rsidRDefault="00C16248" w:rsidP="005E0541">
      <w:pPr>
        <w:widowControl w:val="0"/>
        <w:autoSpaceDE w:val="0"/>
        <w:autoSpaceDN w:val="0"/>
        <w:adjustRightInd w:val="0"/>
        <w:jc w:val="both"/>
        <w:rPr>
          <w:rFonts w:ascii="Arial Narrow" w:hAnsi="Arial Narrow" w:cs="Arial"/>
          <w:bCs/>
          <w:sz w:val="22"/>
          <w:szCs w:val="22"/>
          <w:lang w:val="es-CO" w:eastAsia="es-CO"/>
        </w:rPr>
      </w:pPr>
    </w:p>
    <w:p w:rsidR="00C16248" w:rsidRDefault="00C16248" w:rsidP="005E0541">
      <w:pPr>
        <w:widowControl w:val="0"/>
        <w:autoSpaceDE w:val="0"/>
        <w:autoSpaceDN w:val="0"/>
        <w:adjustRightInd w:val="0"/>
        <w:jc w:val="both"/>
        <w:rPr>
          <w:rFonts w:ascii="Arial Narrow" w:hAnsi="Arial Narrow" w:cs="Arial"/>
          <w:bCs/>
          <w:sz w:val="22"/>
          <w:szCs w:val="22"/>
          <w:lang w:val="es-CO" w:eastAsia="es-CO"/>
        </w:rPr>
      </w:pPr>
    </w:p>
    <w:p w:rsidR="00C16248" w:rsidRDefault="00C16248" w:rsidP="005E0541">
      <w:pPr>
        <w:widowControl w:val="0"/>
        <w:autoSpaceDE w:val="0"/>
        <w:autoSpaceDN w:val="0"/>
        <w:adjustRightInd w:val="0"/>
        <w:jc w:val="both"/>
        <w:rPr>
          <w:rFonts w:ascii="Arial Narrow" w:hAnsi="Arial Narrow" w:cs="Arial"/>
          <w:bCs/>
          <w:sz w:val="22"/>
          <w:szCs w:val="22"/>
          <w:lang w:val="es-CO" w:eastAsia="es-CO"/>
        </w:rPr>
      </w:pPr>
    </w:p>
    <w:p w:rsidR="00C16248" w:rsidRDefault="00C16248" w:rsidP="005E0541">
      <w:pPr>
        <w:widowControl w:val="0"/>
        <w:autoSpaceDE w:val="0"/>
        <w:autoSpaceDN w:val="0"/>
        <w:adjustRightInd w:val="0"/>
        <w:jc w:val="both"/>
        <w:rPr>
          <w:rFonts w:ascii="Arial Narrow" w:hAnsi="Arial Narrow" w:cs="Arial"/>
          <w:bCs/>
          <w:sz w:val="22"/>
          <w:szCs w:val="22"/>
          <w:lang w:val="es-CO" w:eastAsia="es-CO"/>
        </w:rPr>
      </w:pPr>
    </w:p>
    <w:p w:rsidR="00C16248" w:rsidRDefault="00C16248" w:rsidP="005E0541">
      <w:pPr>
        <w:widowControl w:val="0"/>
        <w:autoSpaceDE w:val="0"/>
        <w:autoSpaceDN w:val="0"/>
        <w:adjustRightInd w:val="0"/>
        <w:jc w:val="both"/>
        <w:rPr>
          <w:rFonts w:ascii="Arial Narrow" w:hAnsi="Arial Narrow" w:cs="Arial"/>
          <w:bCs/>
          <w:sz w:val="22"/>
          <w:szCs w:val="22"/>
          <w:lang w:val="es-CO" w:eastAsia="es-CO"/>
        </w:rPr>
      </w:pPr>
    </w:p>
    <w:p w:rsidR="00C16248" w:rsidRDefault="00C16248" w:rsidP="005E0541">
      <w:pPr>
        <w:widowControl w:val="0"/>
        <w:autoSpaceDE w:val="0"/>
        <w:autoSpaceDN w:val="0"/>
        <w:adjustRightInd w:val="0"/>
        <w:jc w:val="both"/>
        <w:rPr>
          <w:rFonts w:ascii="Arial Narrow" w:hAnsi="Arial Narrow" w:cs="Arial"/>
          <w:bCs/>
          <w:sz w:val="22"/>
          <w:szCs w:val="22"/>
          <w:lang w:val="es-CO" w:eastAsia="es-CO"/>
        </w:rPr>
      </w:pPr>
    </w:p>
    <w:p w:rsidR="00C16248" w:rsidRPr="00DC2AB6" w:rsidRDefault="00DC2AB6" w:rsidP="00DC2AB6">
      <w:pPr>
        <w:tabs>
          <w:tab w:val="left" w:pos="1876"/>
        </w:tabs>
        <w:autoSpaceDE w:val="0"/>
        <w:autoSpaceDN w:val="0"/>
        <w:adjustRightInd w:val="0"/>
        <w:jc w:val="both"/>
        <w:rPr>
          <w:rFonts w:ascii="Arial Narrow" w:hAnsi="Arial Narrow" w:cs="Arial Narrow"/>
          <w:b/>
          <w:sz w:val="22"/>
          <w:szCs w:val="22"/>
          <w:lang w:val="es-CO" w:eastAsia="es-CO"/>
        </w:rPr>
      </w:pPr>
      <w:r w:rsidRPr="00DC2AB6">
        <w:rPr>
          <w:rFonts w:ascii="Arial Narrow" w:hAnsi="Arial Narrow" w:cs="Arial Narrow"/>
          <w:b/>
          <w:sz w:val="22"/>
          <w:szCs w:val="22"/>
          <w:lang w:val="es-CO" w:eastAsia="es-CO"/>
        </w:rPr>
        <w:lastRenderedPageBreak/>
        <w:t>LOTE 1</w:t>
      </w:r>
    </w:p>
    <w:p w:rsidR="00DC2AB6" w:rsidRPr="00DC2AB6" w:rsidRDefault="00DC2AB6" w:rsidP="00DC2AB6">
      <w:pPr>
        <w:tabs>
          <w:tab w:val="left" w:pos="1876"/>
        </w:tabs>
        <w:autoSpaceDE w:val="0"/>
        <w:autoSpaceDN w:val="0"/>
        <w:adjustRightInd w:val="0"/>
        <w:jc w:val="both"/>
        <w:rPr>
          <w:rFonts w:ascii="Arial Narrow" w:hAnsi="Arial Narrow" w:cs="Arial Narrow"/>
          <w:sz w:val="22"/>
          <w:szCs w:val="22"/>
          <w:lang w:val="es-CO" w:eastAsia="es-CO"/>
        </w:rPr>
      </w:pPr>
    </w:p>
    <w:tbl>
      <w:tblPr>
        <w:tblW w:w="10943" w:type="dxa"/>
        <w:jc w:val="center"/>
        <w:tblInd w:w="-497" w:type="dxa"/>
        <w:tblCellMar>
          <w:left w:w="70" w:type="dxa"/>
          <w:right w:w="70" w:type="dxa"/>
        </w:tblCellMar>
        <w:tblLook w:val="04A0" w:firstRow="1" w:lastRow="0" w:firstColumn="1" w:lastColumn="0" w:noHBand="0" w:noVBand="1"/>
      </w:tblPr>
      <w:tblGrid>
        <w:gridCol w:w="532"/>
        <w:gridCol w:w="1311"/>
        <w:gridCol w:w="1877"/>
        <w:gridCol w:w="851"/>
        <w:gridCol w:w="1276"/>
        <w:gridCol w:w="1240"/>
        <w:gridCol w:w="1311"/>
        <w:gridCol w:w="1240"/>
        <w:gridCol w:w="1305"/>
      </w:tblGrid>
      <w:tr w:rsidR="00FA68E9" w:rsidRPr="00DC2AB6" w:rsidTr="00AA4F7B">
        <w:trPr>
          <w:trHeight w:val="315"/>
          <w:jc w:val="center"/>
        </w:trPr>
        <w:tc>
          <w:tcPr>
            <w:tcW w:w="4571" w:type="dxa"/>
            <w:gridSpan w:val="4"/>
            <w:tcBorders>
              <w:top w:val="single" w:sz="8" w:space="0" w:color="auto"/>
              <w:left w:val="single" w:sz="8" w:space="0" w:color="auto"/>
              <w:bottom w:val="single" w:sz="8" w:space="0" w:color="auto"/>
              <w:right w:val="single" w:sz="8" w:space="0" w:color="000000"/>
            </w:tcBorders>
            <w:shd w:val="clear" w:color="000000" w:fill="F2F2F2"/>
            <w:noWrap/>
            <w:vAlign w:val="bottom"/>
            <w:hideMark/>
          </w:tcPr>
          <w:p w:rsidR="00FA68E9" w:rsidRPr="00DC2AB6" w:rsidRDefault="00FA68E9" w:rsidP="00DC2AB6">
            <w:pPr>
              <w:jc w:val="center"/>
              <w:rPr>
                <w:rFonts w:ascii="Calibri" w:hAnsi="Calibri"/>
                <w:b/>
                <w:bCs/>
                <w:color w:val="000000"/>
                <w:sz w:val="22"/>
                <w:szCs w:val="22"/>
                <w:lang w:val="es-CO" w:eastAsia="es-CO"/>
              </w:rPr>
            </w:pPr>
            <w:r w:rsidRPr="00DC2AB6">
              <w:rPr>
                <w:rFonts w:ascii="Calibri" w:hAnsi="Calibri"/>
                <w:b/>
                <w:bCs/>
                <w:color w:val="000000"/>
                <w:sz w:val="22"/>
                <w:szCs w:val="22"/>
                <w:lang w:val="es-CO" w:eastAsia="es-CO"/>
              </w:rPr>
              <w:t>ESTUDIO ECONOMICO</w:t>
            </w:r>
          </w:p>
        </w:tc>
        <w:tc>
          <w:tcPr>
            <w:tcW w:w="2516" w:type="dxa"/>
            <w:gridSpan w:val="2"/>
            <w:tcBorders>
              <w:top w:val="single" w:sz="8" w:space="0" w:color="auto"/>
              <w:left w:val="nil"/>
              <w:bottom w:val="single" w:sz="8" w:space="0" w:color="auto"/>
              <w:right w:val="single" w:sz="8" w:space="0" w:color="000000"/>
            </w:tcBorders>
            <w:shd w:val="clear" w:color="000000" w:fill="F2F2F2"/>
            <w:noWrap/>
            <w:vAlign w:val="bottom"/>
            <w:hideMark/>
          </w:tcPr>
          <w:p w:rsidR="00FA68E9" w:rsidRPr="00DC2AB6" w:rsidRDefault="00FA68E9" w:rsidP="00DC2AB6">
            <w:pPr>
              <w:jc w:val="center"/>
              <w:rPr>
                <w:rFonts w:ascii="Calibri" w:hAnsi="Calibri"/>
                <w:b/>
                <w:bCs/>
                <w:color w:val="000000"/>
                <w:sz w:val="22"/>
                <w:szCs w:val="22"/>
                <w:lang w:val="es-CO" w:eastAsia="es-CO"/>
              </w:rPr>
            </w:pPr>
            <w:r w:rsidRPr="00DC2AB6">
              <w:rPr>
                <w:rFonts w:ascii="Calibri" w:hAnsi="Calibri"/>
                <w:b/>
                <w:bCs/>
                <w:color w:val="000000"/>
                <w:sz w:val="22"/>
                <w:szCs w:val="22"/>
                <w:lang w:val="es-CO" w:eastAsia="es-CO"/>
              </w:rPr>
              <w:t>SUPRISA S.A.S</w:t>
            </w:r>
          </w:p>
        </w:tc>
        <w:tc>
          <w:tcPr>
            <w:tcW w:w="2551" w:type="dxa"/>
            <w:gridSpan w:val="2"/>
            <w:tcBorders>
              <w:top w:val="single" w:sz="8" w:space="0" w:color="auto"/>
              <w:left w:val="nil"/>
              <w:bottom w:val="single" w:sz="8" w:space="0" w:color="auto"/>
              <w:right w:val="single" w:sz="8" w:space="0" w:color="000000"/>
            </w:tcBorders>
            <w:shd w:val="clear" w:color="000000" w:fill="F2F2F2"/>
            <w:noWrap/>
            <w:vAlign w:val="bottom"/>
            <w:hideMark/>
          </w:tcPr>
          <w:p w:rsidR="00FA68E9" w:rsidRPr="00DC2AB6" w:rsidRDefault="00FA68E9" w:rsidP="00DC2AB6">
            <w:pPr>
              <w:jc w:val="center"/>
              <w:rPr>
                <w:rFonts w:ascii="Calibri" w:hAnsi="Calibri"/>
                <w:b/>
                <w:bCs/>
                <w:color w:val="000000"/>
                <w:sz w:val="18"/>
                <w:szCs w:val="18"/>
                <w:lang w:val="es-CO" w:eastAsia="es-CO"/>
              </w:rPr>
            </w:pPr>
            <w:r w:rsidRPr="00DC2AB6">
              <w:rPr>
                <w:rFonts w:ascii="Calibri" w:hAnsi="Calibri"/>
                <w:b/>
                <w:bCs/>
                <w:color w:val="000000"/>
                <w:sz w:val="18"/>
                <w:szCs w:val="18"/>
                <w:lang w:val="es-CO" w:eastAsia="es-CO"/>
              </w:rPr>
              <w:t>COMERCIALIZADORA CMF S.A.</w:t>
            </w:r>
          </w:p>
        </w:tc>
        <w:tc>
          <w:tcPr>
            <w:tcW w:w="1305" w:type="dxa"/>
            <w:vMerge w:val="restart"/>
            <w:tcBorders>
              <w:top w:val="single" w:sz="8" w:space="0" w:color="auto"/>
              <w:left w:val="nil"/>
              <w:right w:val="single" w:sz="8" w:space="0" w:color="000000"/>
            </w:tcBorders>
            <w:shd w:val="clear" w:color="000000" w:fill="F2F2F2"/>
          </w:tcPr>
          <w:p w:rsidR="00FA68E9" w:rsidRPr="00DC2AB6" w:rsidRDefault="00FA68E9" w:rsidP="00DC2AB6">
            <w:pPr>
              <w:jc w:val="center"/>
              <w:rPr>
                <w:rFonts w:ascii="Calibri" w:hAnsi="Calibri"/>
                <w:b/>
                <w:bCs/>
                <w:color w:val="000000"/>
                <w:sz w:val="18"/>
                <w:szCs w:val="18"/>
                <w:lang w:val="es-CO" w:eastAsia="es-CO"/>
              </w:rPr>
            </w:pPr>
            <w:r w:rsidRPr="000B5043">
              <w:rPr>
                <w:rFonts w:ascii="Calibri" w:hAnsi="Calibri" w:cs="Calibri"/>
                <w:b/>
                <w:bCs/>
                <w:color w:val="000000"/>
                <w:lang w:val="es-CO" w:eastAsia="es-CO"/>
              </w:rPr>
              <w:t>VALOR UNITARIO PROMEDIO</w:t>
            </w:r>
          </w:p>
        </w:tc>
      </w:tr>
      <w:tr w:rsidR="00FA68E9" w:rsidRPr="00DC2AB6" w:rsidTr="00AA4F7B">
        <w:trPr>
          <w:trHeight w:val="450"/>
          <w:jc w:val="center"/>
        </w:trPr>
        <w:tc>
          <w:tcPr>
            <w:tcW w:w="532" w:type="dxa"/>
            <w:vMerge w:val="restart"/>
            <w:tcBorders>
              <w:top w:val="nil"/>
              <w:left w:val="single" w:sz="8" w:space="0" w:color="auto"/>
              <w:bottom w:val="single" w:sz="8" w:space="0" w:color="000000"/>
              <w:right w:val="single" w:sz="8" w:space="0" w:color="auto"/>
            </w:tcBorders>
            <w:shd w:val="clear" w:color="000000" w:fill="F2F2F2"/>
            <w:vAlign w:val="center"/>
            <w:hideMark/>
          </w:tcPr>
          <w:p w:rsidR="00FA68E9" w:rsidRPr="00DC2AB6" w:rsidRDefault="00FA68E9" w:rsidP="00DC2AB6">
            <w:pPr>
              <w:jc w:val="center"/>
              <w:rPr>
                <w:rFonts w:ascii="Arial Narrow" w:hAnsi="Arial Narrow"/>
                <w:b/>
                <w:bCs/>
                <w:color w:val="000000"/>
                <w:lang w:val="es-CO" w:eastAsia="es-CO"/>
              </w:rPr>
            </w:pPr>
            <w:r w:rsidRPr="00DC2AB6">
              <w:rPr>
                <w:rFonts w:ascii="Arial Narrow" w:hAnsi="Arial Narrow"/>
                <w:b/>
                <w:bCs/>
                <w:color w:val="000000"/>
                <w:lang w:val="es-CO" w:eastAsia="es-CO"/>
              </w:rPr>
              <w:t>ITEM</w:t>
            </w:r>
          </w:p>
        </w:tc>
        <w:tc>
          <w:tcPr>
            <w:tcW w:w="1311" w:type="dxa"/>
            <w:vMerge w:val="restart"/>
            <w:tcBorders>
              <w:top w:val="nil"/>
              <w:left w:val="single" w:sz="8" w:space="0" w:color="auto"/>
              <w:bottom w:val="single" w:sz="8" w:space="0" w:color="000000"/>
              <w:right w:val="single" w:sz="8" w:space="0" w:color="auto"/>
            </w:tcBorders>
            <w:shd w:val="clear" w:color="000000" w:fill="F2F2F2"/>
            <w:vAlign w:val="center"/>
            <w:hideMark/>
          </w:tcPr>
          <w:p w:rsidR="00FA68E9" w:rsidRPr="00DC2AB6" w:rsidRDefault="00FA68E9" w:rsidP="00DC2AB6">
            <w:pPr>
              <w:jc w:val="center"/>
              <w:rPr>
                <w:rFonts w:ascii="Arial Narrow" w:hAnsi="Arial Narrow"/>
                <w:b/>
                <w:bCs/>
                <w:color w:val="000000"/>
                <w:lang w:val="es-CO" w:eastAsia="es-CO"/>
              </w:rPr>
            </w:pPr>
            <w:r w:rsidRPr="00DC2AB6">
              <w:rPr>
                <w:rFonts w:ascii="Arial Narrow" w:hAnsi="Arial Narrow"/>
                <w:b/>
                <w:bCs/>
                <w:color w:val="000000"/>
                <w:lang w:val="es-CO" w:eastAsia="es-CO"/>
              </w:rPr>
              <w:t>ARTICULO</w:t>
            </w:r>
          </w:p>
        </w:tc>
        <w:tc>
          <w:tcPr>
            <w:tcW w:w="1877" w:type="dxa"/>
            <w:vMerge w:val="restart"/>
            <w:tcBorders>
              <w:top w:val="nil"/>
              <w:left w:val="single" w:sz="8" w:space="0" w:color="auto"/>
              <w:bottom w:val="single" w:sz="8" w:space="0" w:color="000000"/>
              <w:right w:val="single" w:sz="8" w:space="0" w:color="auto"/>
            </w:tcBorders>
            <w:shd w:val="clear" w:color="000000" w:fill="F2F2F2"/>
            <w:vAlign w:val="center"/>
            <w:hideMark/>
          </w:tcPr>
          <w:p w:rsidR="00FA68E9" w:rsidRPr="00DC2AB6" w:rsidRDefault="00FA68E9" w:rsidP="00DC2AB6">
            <w:pPr>
              <w:jc w:val="center"/>
              <w:rPr>
                <w:rFonts w:ascii="Arial Narrow" w:hAnsi="Arial Narrow"/>
                <w:b/>
                <w:bCs/>
                <w:color w:val="000000"/>
                <w:lang w:val="es-CO" w:eastAsia="es-CO"/>
              </w:rPr>
            </w:pPr>
            <w:r w:rsidRPr="00DC2AB6">
              <w:rPr>
                <w:rFonts w:ascii="Arial Narrow" w:hAnsi="Arial Narrow"/>
                <w:b/>
                <w:bCs/>
                <w:color w:val="000000"/>
                <w:lang w:val="es-CO" w:eastAsia="es-CO"/>
              </w:rPr>
              <w:t>ESPECIFICACIONES TECNICAS</w:t>
            </w:r>
          </w:p>
        </w:tc>
        <w:tc>
          <w:tcPr>
            <w:tcW w:w="851" w:type="dxa"/>
            <w:tcBorders>
              <w:top w:val="nil"/>
              <w:left w:val="nil"/>
              <w:bottom w:val="nil"/>
              <w:right w:val="single" w:sz="8" w:space="0" w:color="auto"/>
            </w:tcBorders>
            <w:shd w:val="clear" w:color="000000" w:fill="F2F2F2"/>
            <w:vAlign w:val="center"/>
            <w:hideMark/>
          </w:tcPr>
          <w:p w:rsidR="00FA68E9" w:rsidRPr="00DC2AB6" w:rsidRDefault="00FA68E9" w:rsidP="00DC2AB6">
            <w:pPr>
              <w:jc w:val="center"/>
              <w:rPr>
                <w:rFonts w:ascii="Arial Narrow" w:hAnsi="Arial Narrow"/>
                <w:b/>
                <w:bCs/>
                <w:color w:val="000000"/>
                <w:sz w:val="14"/>
                <w:szCs w:val="14"/>
                <w:lang w:val="es-CO" w:eastAsia="es-CO"/>
              </w:rPr>
            </w:pPr>
            <w:r w:rsidRPr="00DC2AB6">
              <w:rPr>
                <w:rFonts w:ascii="Arial Narrow" w:hAnsi="Arial Narrow"/>
                <w:b/>
                <w:bCs/>
                <w:color w:val="000000"/>
                <w:sz w:val="14"/>
                <w:szCs w:val="14"/>
                <w:lang w:val="es-CO" w:eastAsia="es-CO"/>
              </w:rPr>
              <w:t>CANTIDAD</w:t>
            </w:r>
          </w:p>
        </w:tc>
        <w:tc>
          <w:tcPr>
            <w:tcW w:w="1276" w:type="dxa"/>
            <w:vMerge w:val="restart"/>
            <w:tcBorders>
              <w:top w:val="nil"/>
              <w:left w:val="single" w:sz="8" w:space="0" w:color="auto"/>
              <w:bottom w:val="single" w:sz="8" w:space="0" w:color="000000"/>
              <w:right w:val="single" w:sz="8" w:space="0" w:color="auto"/>
            </w:tcBorders>
            <w:shd w:val="clear" w:color="000000" w:fill="F2F2F2"/>
            <w:vAlign w:val="center"/>
            <w:hideMark/>
          </w:tcPr>
          <w:p w:rsidR="00FA68E9" w:rsidRPr="00DC2AB6" w:rsidRDefault="00FA68E9" w:rsidP="00DC2AB6">
            <w:pPr>
              <w:jc w:val="center"/>
              <w:rPr>
                <w:rFonts w:ascii="Calibri" w:hAnsi="Calibri"/>
                <w:b/>
                <w:bCs/>
                <w:color w:val="000000"/>
                <w:sz w:val="18"/>
                <w:szCs w:val="18"/>
                <w:lang w:val="es-CO" w:eastAsia="es-CO"/>
              </w:rPr>
            </w:pPr>
            <w:r w:rsidRPr="00DC2AB6">
              <w:rPr>
                <w:rFonts w:ascii="Calibri" w:hAnsi="Calibri"/>
                <w:b/>
                <w:bCs/>
                <w:color w:val="000000"/>
                <w:sz w:val="18"/>
                <w:szCs w:val="18"/>
                <w:lang w:val="es-ES_tradnl" w:eastAsia="es-CO"/>
              </w:rPr>
              <w:t>VALOR UNITARIO</w:t>
            </w:r>
          </w:p>
        </w:tc>
        <w:tc>
          <w:tcPr>
            <w:tcW w:w="1240" w:type="dxa"/>
            <w:vMerge w:val="restart"/>
            <w:tcBorders>
              <w:top w:val="nil"/>
              <w:left w:val="single" w:sz="8" w:space="0" w:color="auto"/>
              <w:bottom w:val="single" w:sz="8" w:space="0" w:color="000000"/>
              <w:right w:val="single" w:sz="8" w:space="0" w:color="auto"/>
            </w:tcBorders>
            <w:shd w:val="clear" w:color="000000" w:fill="F2F2F2"/>
            <w:noWrap/>
            <w:vAlign w:val="center"/>
            <w:hideMark/>
          </w:tcPr>
          <w:p w:rsidR="00FA68E9" w:rsidRPr="00DC2AB6" w:rsidRDefault="00FA68E9" w:rsidP="00DC2AB6">
            <w:pPr>
              <w:jc w:val="center"/>
              <w:rPr>
                <w:rFonts w:ascii="Calibri" w:hAnsi="Calibri"/>
                <w:b/>
                <w:bCs/>
                <w:color w:val="000000"/>
                <w:sz w:val="18"/>
                <w:szCs w:val="18"/>
                <w:lang w:val="es-CO" w:eastAsia="es-CO"/>
              </w:rPr>
            </w:pPr>
            <w:r w:rsidRPr="00DC2AB6">
              <w:rPr>
                <w:rFonts w:ascii="Calibri" w:hAnsi="Calibri"/>
                <w:b/>
                <w:bCs/>
                <w:color w:val="000000"/>
                <w:sz w:val="18"/>
                <w:szCs w:val="18"/>
                <w:lang w:val="es-ES_tradnl" w:eastAsia="es-CO"/>
              </w:rPr>
              <w:t>VALOR TOTAL</w:t>
            </w:r>
          </w:p>
        </w:tc>
        <w:tc>
          <w:tcPr>
            <w:tcW w:w="1311" w:type="dxa"/>
            <w:vMerge w:val="restart"/>
            <w:tcBorders>
              <w:top w:val="nil"/>
              <w:left w:val="single" w:sz="8" w:space="0" w:color="auto"/>
              <w:bottom w:val="single" w:sz="8" w:space="0" w:color="000000"/>
              <w:right w:val="single" w:sz="8" w:space="0" w:color="auto"/>
            </w:tcBorders>
            <w:shd w:val="clear" w:color="000000" w:fill="F2F2F2"/>
            <w:vAlign w:val="center"/>
            <w:hideMark/>
          </w:tcPr>
          <w:p w:rsidR="00FA68E9" w:rsidRPr="00DC2AB6" w:rsidRDefault="00FA68E9" w:rsidP="00DC2AB6">
            <w:pPr>
              <w:jc w:val="center"/>
              <w:rPr>
                <w:rFonts w:ascii="Calibri" w:hAnsi="Calibri"/>
                <w:b/>
                <w:bCs/>
                <w:color w:val="000000"/>
                <w:sz w:val="18"/>
                <w:szCs w:val="18"/>
                <w:lang w:val="es-CO" w:eastAsia="es-CO"/>
              </w:rPr>
            </w:pPr>
            <w:r w:rsidRPr="00DC2AB6">
              <w:rPr>
                <w:rFonts w:ascii="Calibri" w:hAnsi="Calibri"/>
                <w:b/>
                <w:bCs/>
                <w:color w:val="000000"/>
                <w:sz w:val="18"/>
                <w:szCs w:val="18"/>
                <w:lang w:val="es-ES_tradnl" w:eastAsia="es-CO"/>
              </w:rPr>
              <w:t>VALOR UNITARIO</w:t>
            </w:r>
          </w:p>
        </w:tc>
        <w:tc>
          <w:tcPr>
            <w:tcW w:w="1240" w:type="dxa"/>
            <w:vMerge w:val="restart"/>
            <w:tcBorders>
              <w:top w:val="nil"/>
              <w:left w:val="single" w:sz="8" w:space="0" w:color="auto"/>
              <w:bottom w:val="single" w:sz="8" w:space="0" w:color="000000"/>
              <w:right w:val="single" w:sz="8" w:space="0" w:color="auto"/>
            </w:tcBorders>
            <w:shd w:val="clear" w:color="000000" w:fill="F2F2F2"/>
            <w:vAlign w:val="center"/>
            <w:hideMark/>
          </w:tcPr>
          <w:p w:rsidR="00FA68E9" w:rsidRPr="00DC2AB6" w:rsidRDefault="00FA68E9" w:rsidP="00DC2AB6">
            <w:pPr>
              <w:jc w:val="center"/>
              <w:rPr>
                <w:rFonts w:ascii="Calibri" w:hAnsi="Calibri"/>
                <w:b/>
                <w:bCs/>
                <w:color w:val="000000"/>
                <w:sz w:val="18"/>
                <w:szCs w:val="18"/>
                <w:lang w:val="es-CO" w:eastAsia="es-CO"/>
              </w:rPr>
            </w:pPr>
            <w:r w:rsidRPr="00DC2AB6">
              <w:rPr>
                <w:rFonts w:ascii="Calibri" w:hAnsi="Calibri"/>
                <w:b/>
                <w:bCs/>
                <w:color w:val="000000"/>
                <w:sz w:val="18"/>
                <w:szCs w:val="18"/>
                <w:lang w:val="es-ES_tradnl" w:eastAsia="es-CO"/>
              </w:rPr>
              <w:t>VALOR TOTAL</w:t>
            </w:r>
          </w:p>
        </w:tc>
        <w:tc>
          <w:tcPr>
            <w:tcW w:w="1305" w:type="dxa"/>
            <w:vMerge/>
            <w:tcBorders>
              <w:left w:val="single" w:sz="8" w:space="0" w:color="auto"/>
              <w:right w:val="single" w:sz="8" w:space="0" w:color="000000"/>
            </w:tcBorders>
            <w:shd w:val="clear" w:color="000000" w:fill="F2F2F2"/>
          </w:tcPr>
          <w:p w:rsidR="00FA68E9" w:rsidRPr="00DC2AB6" w:rsidRDefault="00FA68E9" w:rsidP="00DC2AB6">
            <w:pPr>
              <w:jc w:val="center"/>
              <w:rPr>
                <w:rFonts w:ascii="Calibri" w:hAnsi="Calibri"/>
                <w:b/>
                <w:bCs/>
                <w:color w:val="000000"/>
                <w:sz w:val="18"/>
                <w:szCs w:val="18"/>
                <w:lang w:val="es-ES_tradnl" w:eastAsia="es-CO"/>
              </w:rPr>
            </w:pPr>
          </w:p>
        </w:tc>
      </w:tr>
      <w:tr w:rsidR="00FA68E9" w:rsidRPr="00DC2AB6" w:rsidTr="00AA4F7B">
        <w:trPr>
          <w:trHeight w:val="183"/>
          <w:jc w:val="center"/>
        </w:trPr>
        <w:tc>
          <w:tcPr>
            <w:tcW w:w="532" w:type="dxa"/>
            <w:vMerge/>
            <w:tcBorders>
              <w:top w:val="nil"/>
              <w:left w:val="single" w:sz="8" w:space="0" w:color="auto"/>
              <w:bottom w:val="single" w:sz="8" w:space="0" w:color="000000"/>
              <w:right w:val="single" w:sz="8" w:space="0" w:color="auto"/>
            </w:tcBorders>
            <w:vAlign w:val="center"/>
            <w:hideMark/>
          </w:tcPr>
          <w:p w:rsidR="00FA68E9" w:rsidRPr="00DC2AB6" w:rsidRDefault="00FA68E9" w:rsidP="00DC2AB6">
            <w:pPr>
              <w:rPr>
                <w:rFonts w:ascii="Arial Narrow" w:hAnsi="Arial Narrow"/>
                <w:b/>
                <w:bCs/>
                <w:color w:val="000000"/>
                <w:lang w:val="es-CO" w:eastAsia="es-CO"/>
              </w:rPr>
            </w:pPr>
          </w:p>
        </w:tc>
        <w:tc>
          <w:tcPr>
            <w:tcW w:w="1311" w:type="dxa"/>
            <w:vMerge/>
            <w:tcBorders>
              <w:top w:val="nil"/>
              <w:left w:val="single" w:sz="8" w:space="0" w:color="auto"/>
              <w:bottom w:val="single" w:sz="8" w:space="0" w:color="000000"/>
              <w:right w:val="single" w:sz="8" w:space="0" w:color="auto"/>
            </w:tcBorders>
            <w:vAlign w:val="center"/>
            <w:hideMark/>
          </w:tcPr>
          <w:p w:rsidR="00FA68E9" w:rsidRPr="00DC2AB6" w:rsidRDefault="00FA68E9" w:rsidP="00DC2AB6">
            <w:pPr>
              <w:rPr>
                <w:rFonts w:ascii="Arial Narrow" w:hAnsi="Arial Narrow"/>
                <w:b/>
                <w:bCs/>
                <w:color w:val="000000"/>
                <w:lang w:val="es-CO" w:eastAsia="es-CO"/>
              </w:rPr>
            </w:pPr>
          </w:p>
        </w:tc>
        <w:tc>
          <w:tcPr>
            <w:tcW w:w="1877" w:type="dxa"/>
            <w:vMerge/>
            <w:tcBorders>
              <w:top w:val="nil"/>
              <w:left w:val="single" w:sz="8" w:space="0" w:color="auto"/>
              <w:bottom w:val="single" w:sz="8" w:space="0" w:color="000000"/>
              <w:right w:val="single" w:sz="8" w:space="0" w:color="auto"/>
            </w:tcBorders>
            <w:vAlign w:val="center"/>
            <w:hideMark/>
          </w:tcPr>
          <w:p w:rsidR="00FA68E9" w:rsidRPr="00DC2AB6" w:rsidRDefault="00FA68E9" w:rsidP="00DC2AB6">
            <w:pPr>
              <w:rPr>
                <w:rFonts w:ascii="Arial Narrow" w:hAnsi="Arial Narrow"/>
                <w:b/>
                <w:bCs/>
                <w:color w:val="000000"/>
                <w:lang w:val="es-CO" w:eastAsia="es-CO"/>
              </w:rPr>
            </w:pPr>
          </w:p>
        </w:tc>
        <w:tc>
          <w:tcPr>
            <w:tcW w:w="851" w:type="dxa"/>
            <w:tcBorders>
              <w:top w:val="nil"/>
              <w:left w:val="nil"/>
              <w:bottom w:val="single" w:sz="8" w:space="0" w:color="000000"/>
              <w:right w:val="single" w:sz="8" w:space="0" w:color="auto"/>
            </w:tcBorders>
            <w:shd w:val="clear" w:color="000000" w:fill="F2F2F2"/>
            <w:vAlign w:val="center"/>
            <w:hideMark/>
          </w:tcPr>
          <w:p w:rsidR="00FA68E9" w:rsidRPr="00DC2AB6" w:rsidRDefault="00FA68E9" w:rsidP="00DC2AB6">
            <w:pPr>
              <w:jc w:val="center"/>
              <w:rPr>
                <w:rFonts w:ascii="Arial Narrow" w:hAnsi="Arial Narrow"/>
                <w:b/>
                <w:bCs/>
                <w:color w:val="000000"/>
                <w:sz w:val="14"/>
                <w:szCs w:val="14"/>
                <w:lang w:val="es-CO" w:eastAsia="es-CO"/>
              </w:rPr>
            </w:pPr>
            <w:r w:rsidRPr="00DC2AB6">
              <w:rPr>
                <w:rFonts w:ascii="Arial Narrow" w:hAnsi="Arial Narrow"/>
                <w:b/>
                <w:bCs/>
                <w:color w:val="000000"/>
                <w:sz w:val="14"/>
                <w:szCs w:val="14"/>
                <w:lang w:val="es-CO" w:eastAsia="es-CO"/>
              </w:rPr>
              <w:t>(UNIDADES)</w:t>
            </w:r>
          </w:p>
        </w:tc>
        <w:tc>
          <w:tcPr>
            <w:tcW w:w="1276" w:type="dxa"/>
            <w:vMerge/>
            <w:tcBorders>
              <w:top w:val="nil"/>
              <w:left w:val="single" w:sz="8" w:space="0" w:color="auto"/>
              <w:bottom w:val="single" w:sz="8" w:space="0" w:color="000000"/>
              <w:right w:val="single" w:sz="8" w:space="0" w:color="auto"/>
            </w:tcBorders>
            <w:vAlign w:val="center"/>
            <w:hideMark/>
          </w:tcPr>
          <w:p w:rsidR="00FA68E9" w:rsidRPr="00DC2AB6" w:rsidRDefault="00FA68E9" w:rsidP="00DC2AB6">
            <w:pPr>
              <w:rPr>
                <w:rFonts w:ascii="Calibri" w:hAnsi="Calibri"/>
                <w:b/>
                <w:bCs/>
                <w:color w:val="000000"/>
                <w:sz w:val="18"/>
                <w:szCs w:val="18"/>
                <w:lang w:val="es-CO" w:eastAsia="es-CO"/>
              </w:rPr>
            </w:pPr>
          </w:p>
        </w:tc>
        <w:tc>
          <w:tcPr>
            <w:tcW w:w="1240" w:type="dxa"/>
            <w:vMerge/>
            <w:tcBorders>
              <w:top w:val="nil"/>
              <w:left w:val="single" w:sz="8" w:space="0" w:color="auto"/>
              <w:bottom w:val="single" w:sz="8" w:space="0" w:color="000000"/>
              <w:right w:val="single" w:sz="8" w:space="0" w:color="auto"/>
            </w:tcBorders>
            <w:vAlign w:val="center"/>
            <w:hideMark/>
          </w:tcPr>
          <w:p w:rsidR="00FA68E9" w:rsidRPr="00DC2AB6" w:rsidRDefault="00FA68E9" w:rsidP="00DC2AB6">
            <w:pPr>
              <w:rPr>
                <w:rFonts w:ascii="Calibri" w:hAnsi="Calibri"/>
                <w:b/>
                <w:bCs/>
                <w:color w:val="000000"/>
                <w:sz w:val="18"/>
                <w:szCs w:val="18"/>
                <w:lang w:val="es-CO" w:eastAsia="es-CO"/>
              </w:rPr>
            </w:pPr>
          </w:p>
        </w:tc>
        <w:tc>
          <w:tcPr>
            <w:tcW w:w="1311" w:type="dxa"/>
            <w:vMerge/>
            <w:tcBorders>
              <w:top w:val="nil"/>
              <w:left w:val="single" w:sz="8" w:space="0" w:color="auto"/>
              <w:bottom w:val="single" w:sz="8" w:space="0" w:color="000000"/>
              <w:right w:val="single" w:sz="8" w:space="0" w:color="auto"/>
            </w:tcBorders>
            <w:vAlign w:val="center"/>
            <w:hideMark/>
          </w:tcPr>
          <w:p w:rsidR="00FA68E9" w:rsidRPr="00DC2AB6" w:rsidRDefault="00FA68E9" w:rsidP="00DC2AB6">
            <w:pPr>
              <w:rPr>
                <w:rFonts w:ascii="Calibri" w:hAnsi="Calibri"/>
                <w:b/>
                <w:bCs/>
                <w:color w:val="000000"/>
                <w:sz w:val="18"/>
                <w:szCs w:val="18"/>
                <w:lang w:val="es-CO" w:eastAsia="es-CO"/>
              </w:rPr>
            </w:pPr>
          </w:p>
        </w:tc>
        <w:tc>
          <w:tcPr>
            <w:tcW w:w="1240" w:type="dxa"/>
            <w:vMerge/>
            <w:tcBorders>
              <w:top w:val="nil"/>
              <w:left w:val="single" w:sz="8" w:space="0" w:color="auto"/>
              <w:bottom w:val="single" w:sz="8" w:space="0" w:color="000000"/>
              <w:right w:val="single" w:sz="8" w:space="0" w:color="auto"/>
            </w:tcBorders>
            <w:vAlign w:val="center"/>
            <w:hideMark/>
          </w:tcPr>
          <w:p w:rsidR="00FA68E9" w:rsidRPr="00DC2AB6" w:rsidRDefault="00FA68E9" w:rsidP="00DC2AB6">
            <w:pPr>
              <w:rPr>
                <w:rFonts w:ascii="Calibri" w:hAnsi="Calibri"/>
                <w:b/>
                <w:bCs/>
                <w:color w:val="000000"/>
                <w:sz w:val="18"/>
                <w:szCs w:val="18"/>
                <w:lang w:val="es-CO" w:eastAsia="es-CO"/>
              </w:rPr>
            </w:pPr>
          </w:p>
        </w:tc>
        <w:tc>
          <w:tcPr>
            <w:tcW w:w="1305" w:type="dxa"/>
            <w:vMerge/>
            <w:tcBorders>
              <w:left w:val="single" w:sz="8" w:space="0" w:color="auto"/>
              <w:bottom w:val="single" w:sz="8" w:space="0" w:color="000000"/>
              <w:right w:val="single" w:sz="8" w:space="0" w:color="000000"/>
            </w:tcBorders>
          </w:tcPr>
          <w:p w:rsidR="00FA68E9" w:rsidRPr="00DC2AB6" w:rsidRDefault="00FA68E9" w:rsidP="00DC2AB6">
            <w:pPr>
              <w:rPr>
                <w:rFonts w:ascii="Calibri" w:hAnsi="Calibri"/>
                <w:b/>
                <w:bCs/>
                <w:color w:val="000000"/>
                <w:sz w:val="18"/>
                <w:szCs w:val="18"/>
                <w:lang w:val="es-CO" w:eastAsia="es-CO"/>
              </w:rPr>
            </w:pPr>
          </w:p>
        </w:tc>
      </w:tr>
      <w:tr w:rsidR="00FA68E9" w:rsidRPr="00DC2AB6" w:rsidTr="00AA4F7B">
        <w:trPr>
          <w:trHeight w:val="2050"/>
          <w:jc w:val="center"/>
        </w:trPr>
        <w:tc>
          <w:tcPr>
            <w:tcW w:w="532" w:type="dxa"/>
            <w:tcBorders>
              <w:top w:val="nil"/>
              <w:left w:val="single" w:sz="8" w:space="0" w:color="auto"/>
              <w:bottom w:val="single" w:sz="8" w:space="0" w:color="000000"/>
              <w:right w:val="single" w:sz="8" w:space="0" w:color="auto"/>
            </w:tcBorders>
            <w:shd w:val="clear" w:color="auto" w:fill="auto"/>
            <w:vAlign w:val="center"/>
            <w:hideMark/>
          </w:tcPr>
          <w:p w:rsidR="00FA68E9" w:rsidRPr="00DC2AB6" w:rsidRDefault="00FA68E9" w:rsidP="00DC2AB6">
            <w:pPr>
              <w:jc w:val="center"/>
              <w:rPr>
                <w:rFonts w:ascii="Arial" w:hAnsi="Arial" w:cs="Arial"/>
                <w:b/>
                <w:bCs/>
                <w:color w:val="000000"/>
                <w:sz w:val="22"/>
                <w:szCs w:val="22"/>
                <w:lang w:val="es-CO" w:eastAsia="es-CO"/>
              </w:rPr>
            </w:pPr>
            <w:r w:rsidRPr="00DC2AB6">
              <w:rPr>
                <w:rFonts w:ascii="Arial" w:hAnsi="Arial" w:cs="Arial"/>
                <w:b/>
                <w:bCs/>
                <w:color w:val="000000"/>
                <w:sz w:val="22"/>
                <w:szCs w:val="22"/>
                <w:lang w:val="es-MX" w:eastAsia="es-MX"/>
              </w:rPr>
              <w:t>1</w:t>
            </w:r>
          </w:p>
        </w:tc>
        <w:tc>
          <w:tcPr>
            <w:tcW w:w="1311" w:type="dxa"/>
            <w:tcBorders>
              <w:top w:val="nil"/>
              <w:left w:val="single" w:sz="8" w:space="0" w:color="auto"/>
              <w:bottom w:val="single" w:sz="8" w:space="0" w:color="000000"/>
              <w:right w:val="single" w:sz="8" w:space="0" w:color="auto"/>
            </w:tcBorders>
            <w:shd w:val="clear" w:color="auto" w:fill="auto"/>
            <w:vAlign w:val="center"/>
            <w:hideMark/>
          </w:tcPr>
          <w:p w:rsidR="00FA68E9" w:rsidRPr="00DC2AB6" w:rsidRDefault="00FA68E9" w:rsidP="00DC2AB6">
            <w:pPr>
              <w:jc w:val="both"/>
              <w:rPr>
                <w:rFonts w:ascii="Arial" w:hAnsi="Arial" w:cs="Arial"/>
                <w:b/>
                <w:bCs/>
                <w:color w:val="000000"/>
                <w:sz w:val="22"/>
                <w:szCs w:val="22"/>
                <w:lang w:val="es-CO" w:eastAsia="es-CO"/>
              </w:rPr>
            </w:pPr>
            <w:r w:rsidRPr="00DC2AB6">
              <w:rPr>
                <w:rFonts w:ascii="Arial" w:hAnsi="Arial" w:cs="Arial"/>
                <w:b/>
                <w:bCs/>
                <w:color w:val="000000"/>
                <w:szCs w:val="22"/>
                <w:lang w:val="es-MX" w:eastAsia="es-MX"/>
              </w:rPr>
              <w:t>ACORDEON</w:t>
            </w:r>
          </w:p>
        </w:tc>
        <w:tc>
          <w:tcPr>
            <w:tcW w:w="1877" w:type="dxa"/>
            <w:tcBorders>
              <w:top w:val="nil"/>
              <w:left w:val="single" w:sz="8" w:space="0" w:color="auto"/>
              <w:bottom w:val="single" w:sz="8" w:space="0" w:color="000000"/>
              <w:right w:val="single" w:sz="8" w:space="0" w:color="auto"/>
            </w:tcBorders>
            <w:shd w:val="clear" w:color="auto" w:fill="auto"/>
            <w:vAlign w:val="center"/>
            <w:hideMark/>
          </w:tcPr>
          <w:p w:rsidR="00FA68E9" w:rsidRPr="00DC2AB6" w:rsidRDefault="00FA68E9" w:rsidP="00DC2AB6">
            <w:pPr>
              <w:jc w:val="both"/>
              <w:rPr>
                <w:rFonts w:ascii="Arial" w:hAnsi="Arial" w:cs="Arial"/>
                <w:color w:val="000000"/>
                <w:sz w:val="22"/>
                <w:szCs w:val="22"/>
                <w:lang w:val="es-CO" w:eastAsia="es-CO"/>
              </w:rPr>
            </w:pPr>
            <w:r w:rsidRPr="00DC2AB6">
              <w:rPr>
                <w:rFonts w:ascii="Arial" w:hAnsi="Arial" w:cs="Arial"/>
                <w:color w:val="000000"/>
                <w:szCs w:val="22"/>
                <w:lang w:val="es-MX" w:eastAsia="es-MX"/>
              </w:rPr>
              <w:t>Acordeón vallenato con teclado y fuelles finos, buena sonoridad y claridad al tocarlos, con registros y bajos de igual sonoridad, de muy buena calidad</w:t>
            </w:r>
          </w:p>
        </w:tc>
        <w:tc>
          <w:tcPr>
            <w:tcW w:w="851" w:type="dxa"/>
            <w:tcBorders>
              <w:top w:val="nil"/>
              <w:left w:val="single" w:sz="8" w:space="0" w:color="auto"/>
              <w:bottom w:val="single" w:sz="8" w:space="0" w:color="000000"/>
              <w:right w:val="single" w:sz="8" w:space="0" w:color="auto"/>
            </w:tcBorders>
            <w:shd w:val="clear" w:color="auto" w:fill="auto"/>
            <w:vAlign w:val="center"/>
            <w:hideMark/>
          </w:tcPr>
          <w:p w:rsidR="00FA68E9" w:rsidRPr="00DC2AB6" w:rsidRDefault="00FA68E9" w:rsidP="00DC2AB6">
            <w:pPr>
              <w:jc w:val="center"/>
              <w:rPr>
                <w:rFonts w:ascii="Calibri" w:hAnsi="Calibri"/>
                <w:color w:val="000000"/>
                <w:sz w:val="24"/>
                <w:szCs w:val="24"/>
                <w:lang w:val="es-CO" w:eastAsia="es-CO"/>
              </w:rPr>
            </w:pPr>
            <w:r w:rsidRPr="00DC2AB6">
              <w:rPr>
                <w:rFonts w:ascii="Calibri" w:hAnsi="Calibri"/>
                <w:color w:val="000000"/>
                <w:sz w:val="24"/>
                <w:szCs w:val="24"/>
                <w:lang w:val="es-MX" w:eastAsia="es-CO"/>
              </w:rPr>
              <w:t>1</w:t>
            </w:r>
          </w:p>
        </w:tc>
        <w:tc>
          <w:tcPr>
            <w:tcW w:w="1276" w:type="dxa"/>
            <w:tcBorders>
              <w:top w:val="nil"/>
              <w:left w:val="single" w:sz="8" w:space="0" w:color="auto"/>
              <w:bottom w:val="single" w:sz="8" w:space="0" w:color="000000"/>
              <w:right w:val="single" w:sz="8" w:space="0" w:color="auto"/>
            </w:tcBorders>
            <w:shd w:val="clear" w:color="auto" w:fill="auto"/>
            <w:vAlign w:val="center"/>
            <w:hideMark/>
          </w:tcPr>
          <w:p w:rsidR="00FA68E9" w:rsidRPr="00DC2AB6" w:rsidRDefault="00FA68E9" w:rsidP="00DC2AB6">
            <w:pPr>
              <w:jc w:val="center"/>
              <w:rPr>
                <w:rFonts w:ascii="Calibri" w:hAnsi="Calibri"/>
                <w:color w:val="000000"/>
                <w:sz w:val="18"/>
                <w:szCs w:val="18"/>
                <w:lang w:val="es-CO" w:eastAsia="es-CO"/>
              </w:rPr>
            </w:pPr>
            <w:r w:rsidRPr="00DC2AB6">
              <w:rPr>
                <w:rFonts w:ascii="Calibri" w:hAnsi="Calibri"/>
                <w:color w:val="000000"/>
                <w:sz w:val="18"/>
                <w:szCs w:val="18"/>
                <w:lang w:val="es-CO" w:eastAsia="es-CO"/>
              </w:rPr>
              <w:t>$ 2.500.000,00</w:t>
            </w:r>
          </w:p>
        </w:tc>
        <w:tc>
          <w:tcPr>
            <w:tcW w:w="1240" w:type="dxa"/>
            <w:tcBorders>
              <w:top w:val="nil"/>
              <w:left w:val="single" w:sz="8" w:space="0" w:color="auto"/>
              <w:bottom w:val="single" w:sz="8" w:space="0" w:color="000000"/>
              <w:right w:val="single" w:sz="8" w:space="0" w:color="auto"/>
            </w:tcBorders>
            <w:shd w:val="clear" w:color="auto" w:fill="auto"/>
            <w:noWrap/>
            <w:vAlign w:val="center"/>
            <w:hideMark/>
          </w:tcPr>
          <w:p w:rsidR="00FA68E9" w:rsidRPr="00DC2AB6" w:rsidRDefault="00FA68E9" w:rsidP="00DC2AB6">
            <w:pPr>
              <w:jc w:val="center"/>
              <w:rPr>
                <w:rFonts w:ascii="Calibri" w:hAnsi="Calibri"/>
                <w:color w:val="000000"/>
                <w:sz w:val="18"/>
                <w:szCs w:val="18"/>
                <w:lang w:val="es-CO" w:eastAsia="es-CO"/>
              </w:rPr>
            </w:pPr>
            <w:r w:rsidRPr="00DC2AB6">
              <w:rPr>
                <w:rFonts w:ascii="Calibri" w:hAnsi="Calibri"/>
                <w:color w:val="000000"/>
                <w:sz w:val="18"/>
                <w:szCs w:val="18"/>
                <w:lang w:val="es-CO" w:eastAsia="es-CO"/>
              </w:rPr>
              <w:t>$ 2.500.000,00</w:t>
            </w:r>
          </w:p>
        </w:tc>
        <w:tc>
          <w:tcPr>
            <w:tcW w:w="1311" w:type="dxa"/>
            <w:tcBorders>
              <w:top w:val="nil"/>
              <w:left w:val="single" w:sz="8" w:space="0" w:color="auto"/>
              <w:bottom w:val="single" w:sz="8" w:space="0" w:color="000000"/>
              <w:right w:val="single" w:sz="8" w:space="0" w:color="auto"/>
            </w:tcBorders>
            <w:shd w:val="clear" w:color="auto" w:fill="auto"/>
            <w:vAlign w:val="center"/>
            <w:hideMark/>
          </w:tcPr>
          <w:p w:rsidR="00FA68E9" w:rsidRPr="00DC2AB6" w:rsidRDefault="00FA68E9" w:rsidP="00DC2AB6">
            <w:pPr>
              <w:jc w:val="center"/>
              <w:rPr>
                <w:rFonts w:ascii="Calibri" w:hAnsi="Calibri"/>
                <w:color w:val="000000"/>
                <w:sz w:val="18"/>
                <w:szCs w:val="18"/>
                <w:lang w:val="es-CO" w:eastAsia="es-CO"/>
              </w:rPr>
            </w:pPr>
            <w:r w:rsidRPr="00DC2AB6">
              <w:rPr>
                <w:rFonts w:ascii="Calibri" w:hAnsi="Calibri"/>
                <w:color w:val="000000"/>
                <w:sz w:val="18"/>
                <w:szCs w:val="18"/>
                <w:lang w:val="es-CO" w:eastAsia="es-CO"/>
              </w:rPr>
              <w:t>$ 1.865.000,00</w:t>
            </w:r>
          </w:p>
        </w:tc>
        <w:tc>
          <w:tcPr>
            <w:tcW w:w="1240" w:type="dxa"/>
            <w:tcBorders>
              <w:top w:val="nil"/>
              <w:left w:val="single" w:sz="8" w:space="0" w:color="auto"/>
              <w:bottom w:val="single" w:sz="8" w:space="0" w:color="000000"/>
              <w:right w:val="single" w:sz="8" w:space="0" w:color="auto"/>
            </w:tcBorders>
            <w:shd w:val="clear" w:color="auto" w:fill="auto"/>
            <w:noWrap/>
            <w:vAlign w:val="center"/>
            <w:hideMark/>
          </w:tcPr>
          <w:p w:rsidR="00FA68E9" w:rsidRPr="00DC2AB6" w:rsidRDefault="00FA68E9" w:rsidP="00DC2AB6">
            <w:pPr>
              <w:jc w:val="center"/>
              <w:rPr>
                <w:rFonts w:ascii="Calibri" w:hAnsi="Calibri"/>
                <w:color w:val="000000"/>
                <w:sz w:val="18"/>
                <w:szCs w:val="18"/>
                <w:lang w:val="es-CO" w:eastAsia="es-CO"/>
              </w:rPr>
            </w:pPr>
            <w:r w:rsidRPr="00DC2AB6">
              <w:rPr>
                <w:rFonts w:ascii="Calibri" w:hAnsi="Calibri"/>
                <w:color w:val="000000"/>
                <w:sz w:val="18"/>
                <w:szCs w:val="18"/>
                <w:lang w:val="es-CO" w:eastAsia="es-CO"/>
              </w:rPr>
              <w:t>$ 1.865.000,00</w:t>
            </w:r>
          </w:p>
        </w:tc>
        <w:tc>
          <w:tcPr>
            <w:tcW w:w="1305" w:type="dxa"/>
            <w:tcBorders>
              <w:top w:val="nil"/>
              <w:left w:val="single" w:sz="8" w:space="0" w:color="auto"/>
              <w:right w:val="single" w:sz="8" w:space="0" w:color="auto"/>
            </w:tcBorders>
            <w:vAlign w:val="center"/>
          </w:tcPr>
          <w:p w:rsidR="00FA68E9" w:rsidRPr="00AA4F7B" w:rsidRDefault="00AA4F7B" w:rsidP="00AA4F7B">
            <w:pPr>
              <w:jc w:val="center"/>
              <w:rPr>
                <w:rFonts w:ascii="Calibri" w:hAnsi="Calibri"/>
                <w:color w:val="000000"/>
                <w:sz w:val="18"/>
                <w:szCs w:val="18"/>
                <w:lang w:eastAsia="es-CO"/>
              </w:rPr>
            </w:pPr>
            <w:r>
              <w:rPr>
                <w:rFonts w:ascii="Calibri" w:hAnsi="Calibri"/>
                <w:color w:val="000000"/>
                <w:sz w:val="18"/>
                <w:szCs w:val="18"/>
                <w:lang w:eastAsia="es-CO"/>
              </w:rPr>
              <w:t xml:space="preserve">$ </w:t>
            </w:r>
            <w:r w:rsidRPr="00AA4F7B">
              <w:rPr>
                <w:rFonts w:ascii="Calibri" w:hAnsi="Calibri"/>
                <w:color w:val="000000"/>
                <w:sz w:val="18"/>
                <w:szCs w:val="18"/>
                <w:lang w:eastAsia="es-CO"/>
              </w:rPr>
              <w:t>2.182.500,00</w:t>
            </w:r>
          </w:p>
        </w:tc>
      </w:tr>
      <w:tr w:rsidR="00FA68E9" w:rsidRPr="00DC2AB6" w:rsidTr="00AA4F7B">
        <w:trPr>
          <w:trHeight w:val="461"/>
          <w:jc w:val="center"/>
        </w:trPr>
        <w:tc>
          <w:tcPr>
            <w:tcW w:w="4571" w:type="dxa"/>
            <w:gridSpan w:val="4"/>
            <w:tcBorders>
              <w:top w:val="single" w:sz="8" w:space="0" w:color="auto"/>
              <w:left w:val="single" w:sz="8" w:space="0" w:color="auto"/>
              <w:bottom w:val="single" w:sz="8" w:space="0" w:color="auto"/>
              <w:right w:val="single" w:sz="8" w:space="0" w:color="000000"/>
            </w:tcBorders>
            <w:shd w:val="clear" w:color="000000" w:fill="F2F2F2"/>
            <w:noWrap/>
            <w:vAlign w:val="center"/>
            <w:hideMark/>
          </w:tcPr>
          <w:p w:rsidR="00FA68E9" w:rsidRPr="00DC2AB6" w:rsidRDefault="00FA68E9" w:rsidP="00DC2AB6">
            <w:pPr>
              <w:jc w:val="center"/>
              <w:rPr>
                <w:rFonts w:ascii="Calibri" w:hAnsi="Calibri"/>
                <w:b/>
                <w:bCs/>
                <w:color w:val="000000"/>
                <w:sz w:val="22"/>
                <w:szCs w:val="22"/>
                <w:lang w:val="es-CO" w:eastAsia="es-CO"/>
              </w:rPr>
            </w:pPr>
            <w:r w:rsidRPr="00DC2AB6">
              <w:rPr>
                <w:rFonts w:ascii="Calibri" w:hAnsi="Calibri"/>
                <w:b/>
                <w:bCs/>
                <w:color w:val="000000"/>
                <w:sz w:val="22"/>
                <w:szCs w:val="22"/>
                <w:lang w:val="es-CO" w:eastAsia="es-CO"/>
              </w:rPr>
              <w:t>VALOR TOTAL</w:t>
            </w:r>
          </w:p>
        </w:tc>
        <w:tc>
          <w:tcPr>
            <w:tcW w:w="2516" w:type="dxa"/>
            <w:gridSpan w:val="2"/>
            <w:tcBorders>
              <w:top w:val="single" w:sz="8" w:space="0" w:color="auto"/>
              <w:left w:val="nil"/>
              <w:bottom w:val="single" w:sz="8" w:space="0" w:color="auto"/>
              <w:right w:val="single" w:sz="8" w:space="0" w:color="000000"/>
            </w:tcBorders>
            <w:shd w:val="clear" w:color="000000" w:fill="F2F2F2"/>
            <w:noWrap/>
            <w:vAlign w:val="center"/>
            <w:hideMark/>
          </w:tcPr>
          <w:p w:rsidR="00FA68E9" w:rsidRPr="00DC2AB6" w:rsidRDefault="00FA68E9" w:rsidP="00DC2AB6">
            <w:pPr>
              <w:jc w:val="center"/>
              <w:rPr>
                <w:rFonts w:ascii="Calibri" w:hAnsi="Calibri"/>
                <w:b/>
                <w:bCs/>
                <w:color w:val="000000"/>
                <w:sz w:val="24"/>
                <w:szCs w:val="22"/>
                <w:lang w:val="es-CO" w:eastAsia="es-CO"/>
              </w:rPr>
            </w:pPr>
            <w:r w:rsidRPr="00DC2AB6">
              <w:rPr>
                <w:rFonts w:ascii="Calibri" w:hAnsi="Calibri"/>
                <w:b/>
                <w:bCs/>
                <w:color w:val="000000"/>
                <w:sz w:val="24"/>
                <w:szCs w:val="22"/>
                <w:lang w:val="es-CO" w:eastAsia="es-CO"/>
              </w:rPr>
              <w:t>$ 2.500.000,00</w:t>
            </w:r>
          </w:p>
        </w:tc>
        <w:tc>
          <w:tcPr>
            <w:tcW w:w="2551" w:type="dxa"/>
            <w:gridSpan w:val="2"/>
            <w:tcBorders>
              <w:top w:val="single" w:sz="8" w:space="0" w:color="auto"/>
              <w:left w:val="nil"/>
              <w:bottom w:val="single" w:sz="8" w:space="0" w:color="auto"/>
              <w:right w:val="single" w:sz="8" w:space="0" w:color="000000"/>
            </w:tcBorders>
            <w:shd w:val="clear" w:color="000000" w:fill="F2F2F2"/>
            <w:noWrap/>
            <w:vAlign w:val="center"/>
            <w:hideMark/>
          </w:tcPr>
          <w:p w:rsidR="00FA68E9" w:rsidRPr="00DC2AB6" w:rsidRDefault="00FA68E9" w:rsidP="00DC2AB6">
            <w:pPr>
              <w:jc w:val="center"/>
              <w:rPr>
                <w:rFonts w:ascii="Calibri" w:hAnsi="Calibri"/>
                <w:b/>
                <w:bCs/>
                <w:color w:val="000000"/>
                <w:sz w:val="24"/>
                <w:szCs w:val="22"/>
                <w:lang w:val="es-CO" w:eastAsia="es-CO"/>
              </w:rPr>
            </w:pPr>
            <w:r w:rsidRPr="00DC2AB6">
              <w:rPr>
                <w:rFonts w:ascii="Calibri" w:hAnsi="Calibri"/>
                <w:b/>
                <w:bCs/>
                <w:color w:val="000000"/>
                <w:sz w:val="24"/>
                <w:szCs w:val="22"/>
                <w:lang w:val="es-CO" w:eastAsia="es-CO"/>
              </w:rPr>
              <w:t>$ 1.865.000,00</w:t>
            </w:r>
          </w:p>
        </w:tc>
        <w:tc>
          <w:tcPr>
            <w:tcW w:w="1305" w:type="dxa"/>
            <w:tcBorders>
              <w:top w:val="single" w:sz="8" w:space="0" w:color="auto"/>
              <w:left w:val="nil"/>
              <w:bottom w:val="single" w:sz="8" w:space="0" w:color="auto"/>
              <w:right w:val="single" w:sz="8" w:space="0" w:color="000000"/>
            </w:tcBorders>
            <w:shd w:val="clear" w:color="000000" w:fill="F2F2F2"/>
          </w:tcPr>
          <w:p w:rsidR="00FA68E9" w:rsidRPr="00DC2AB6" w:rsidRDefault="00FA68E9" w:rsidP="00DC2AB6">
            <w:pPr>
              <w:jc w:val="center"/>
              <w:rPr>
                <w:rFonts w:ascii="Calibri" w:hAnsi="Calibri"/>
                <w:b/>
                <w:bCs/>
                <w:color w:val="000000"/>
                <w:sz w:val="24"/>
                <w:szCs w:val="22"/>
                <w:lang w:val="es-CO" w:eastAsia="es-CO"/>
              </w:rPr>
            </w:pPr>
          </w:p>
        </w:tc>
      </w:tr>
    </w:tbl>
    <w:p w:rsidR="00DC2AB6" w:rsidRPr="00DC2AB6" w:rsidRDefault="00DC2AB6" w:rsidP="00DC2AB6">
      <w:pPr>
        <w:tabs>
          <w:tab w:val="left" w:pos="1876"/>
        </w:tabs>
        <w:autoSpaceDE w:val="0"/>
        <w:autoSpaceDN w:val="0"/>
        <w:adjustRightInd w:val="0"/>
        <w:jc w:val="both"/>
        <w:rPr>
          <w:rFonts w:ascii="Arial Narrow" w:hAnsi="Arial Narrow" w:cs="Arial Narrow"/>
          <w:sz w:val="22"/>
          <w:szCs w:val="22"/>
          <w:lang w:val="es-CO" w:eastAsia="es-CO"/>
        </w:rPr>
      </w:pPr>
    </w:p>
    <w:p w:rsidR="00DC2AB6" w:rsidRPr="00DC2AB6" w:rsidRDefault="00DC2AB6" w:rsidP="00DC2AB6">
      <w:pPr>
        <w:tabs>
          <w:tab w:val="left" w:pos="1876"/>
        </w:tabs>
        <w:autoSpaceDE w:val="0"/>
        <w:autoSpaceDN w:val="0"/>
        <w:adjustRightInd w:val="0"/>
        <w:jc w:val="both"/>
        <w:rPr>
          <w:rFonts w:ascii="Arial Narrow" w:hAnsi="Arial Narrow" w:cs="Arial Narrow"/>
          <w:sz w:val="22"/>
          <w:szCs w:val="22"/>
          <w:lang w:val="es-CO" w:eastAsia="es-CO"/>
        </w:rPr>
      </w:pPr>
    </w:p>
    <w:p w:rsidR="00DC2AB6" w:rsidRPr="00DC2AB6" w:rsidRDefault="00DC2AB6" w:rsidP="00DC2AB6">
      <w:pPr>
        <w:tabs>
          <w:tab w:val="left" w:pos="1876"/>
        </w:tabs>
        <w:autoSpaceDE w:val="0"/>
        <w:autoSpaceDN w:val="0"/>
        <w:adjustRightInd w:val="0"/>
        <w:jc w:val="both"/>
        <w:rPr>
          <w:rFonts w:ascii="Arial Narrow" w:hAnsi="Arial Narrow" w:cs="Arial Narrow"/>
          <w:b/>
          <w:sz w:val="22"/>
          <w:szCs w:val="22"/>
          <w:lang w:val="es-CO" w:eastAsia="es-CO"/>
        </w:rPr>
      </w:pPr>
      <w:r w:rsidRPr="00DC2AB6">
        <w:rPr>
          <w:rFonts w:ascii="Arial Narrow" w:hAnsi="Arial Narrow" w:cs="Arial Narrow"/>
          <w:b/>
          <w:sz w:val="22"/>
          <w:szCs w:val="22"/>
          <w:lang w:val="es-CO" w:eastAsia="es-CO"/>
        </w:rPr>
        <w:t>LOTE 2</w:t>
      </w:r>
    </w:p>
    <w:p w:rsidR="00DC2AB6" w:rsidRPr="00DC2AB6" w:rsidRDefault="00DC2AB6" w:rsidP="00DC2AB6">
      <w:pPr>
        <w:tabs>
          <w:tab w:val="left" w:pos="1876"/>
        </w:tabs>
        <w:autoSpaceDE w:val="0"/>
        <w:autoSpaceDN w:val="0"/>
        <w:adjustRightInd w:val="0"/>
        <w:jc w:val="both"/>
        <w:rPr>
          <w:rFonts w:ascii="Arial Narrow" w:hAnsi="Arial Narrow" w:cs="Arial Narrow"/>
          <w:b/>
          <w:sz w:val="22"/>
          <w:szCs w:val="22"/>
          <w:lang w:val="es-CO" w:eastAsia="es-CO"/>
        </w:rPr>
      </w:pPr>
    </w:p>
    <w:tbl>
      <w:tblPr>
        <w:tblW w:w="11128" w:type="dxa"/>
        <w:jc w:val="center"/>
        <w:tblInd w:w="55" w:type="dxa"/>
        <w:tblCellMar>
          <w:left w:w="70" w:type="dxa"/>
          <w:right w:w="70" w:type="dxa"/>
        </w:tblCellMar>
        <w:tblLook w:val="04A0" w:firstRow="1" w:lastRow="0" w:firstColumn="1" w:lastColumn="0" w:noHBand="0" w:noVBand="1"/>
      </w:tblPr>
      <w:tblGrid>
        <w:gridCol w:w="532"/>
        <w:gridCol w:w="1489"/>
        <w:gridCol w:w="2363"/>
        <w:gridCol w:w="816"/>
        <w:gridCol w:w="1200"/>
        <w:gridCol w:w="1200"/>
        <w:gridCol w:w="1200"/>
        <w:gridCol w:w="1149"/>
        <w:gridCol w:w="1179"/>
      </w:tblGrid>
      <w:tr w:rsidR="000B5043" w:rsidRPr="000B5043" w:rsidTr="000B5043">
        <w:trPr>
          <w:trHeight w:val="300"/>
          <w:jc w:val="center"/>
        </w:trPr>
        <w:tc>
          <w:tcPr>
            <w:tcW w:w="5200" w:type="dxa"/>
            <w:gridSpan w:val="4"/>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0B5043" w:rsidRPr="000B5043" w:rsidRDefault="000B5043" w:rsidP="000B5043">
            <w:pPr>
              <w:jc w:val="center"/>
              <w:rPr>
                <w:rFonts w:ascii="Calibri" w:hAnsi="Calibri" w:cs="Calibri"/>
                <w:b/>
                <w:bCs/>
                <w:color w:val="000000"/>
                <w:sz w:val="22"/>
                <w:szCs w:val="22"/>
                <w:lang w:val="es-CO" w:eastAsia="es-CO"/>
              </w:rPr>
            </w:pPr>
            <w:r w:rsidRPr="000B5043">
              <w:rPr>
                <w:rFonts w:ascii="Calibri" w:hAnsi="Calibri" w:cs="Calibri"/>
                <w:b/>
                <w:bCs/>
                <w:color w:val="000000"/>
                <w:sz w:val="22"/>
                <w:szCs w:val="22"/>
                <w:lang w:val="es-CO" w:eastAsia="es-CO"/>
              </w:rPr>
              <w:t>ESTUDIO ECONOMICO</w:t>
            </w:r>
          </w:p>
        </w:tc>
        <w:tc>
          <w:tcPr>
            <w:tcW w:w="2400" w:type="dxa"/>
            <w:gridSpan w:val="2"/>
            <w:tcBorders>
              <w:top w:val="single" w:sz="4" w:space="0" w:color="auto"/>
              <w:left w:val="nil"/>
              <w:bottom w:val="single" w:sz="4" w:space="0" w:color="auto"/>
              <w:right w:val="single" w:sz="4" w:space="0" w:color="auto"/>
            </w:tcBorders>
            <w:shd w:val="clear" w:color="auto" w:fill="F2F2F2"/>
            <w:noWrap/>
            <w:vAlign w:val="center"/>
            <w:hideMark/>
          </w:tcPr>
          <w:p w:rsidR="000B5043" w:rsidRPr="000B5043" w:rsidRDefault="000B5043" w:rsidP="000B5043">
            <w:pPr>
              <w:jc w:val="center"/>
              <w:rPr>
                <w:rFonts w:ascii="Calibri" w:hAnsi="Calibri" w:cs="Calibri"/>
                <w:b/>
                <w:bCs/>
                <w:color w:val="000000"/>
                <w:sz w:val="22"/>
                <w:szCs w:val="22"/>
                <w:lang w:val="es-CO" w:eastAsia="es-CO"/>
              </w:rPr>
            </w:pPr>
            <w:r w:rsidRPr="000B5043">
              <w:rPr>
                <w:rFonts w:ascii="Calibri" w:hAnsi="Calibri" w:cs="Calibri"/>
                <w:b/>
                <w:bCs/>
                <w:color w:val="000000"/>
                <w:sz w:val="22"/>
                <w:szCs w:val="22"/>
                <w:lang w:val="es-CO" w:eastAsia="es-CO"/>
              </w:rPr>
              <w:t>SUPRISA S.A.S</w:t>
            </w:r>
          </w:p>
        </w:tc>
        <w:tc>
          <w:tcPr>
            <w:tcW w:w="2349" w:type="dxa"/>
            <w:gridSpan w:val="2"/>
            <w:tcBorders>
              <w:top w:val="single" w:sz="4" w:space="0" w:color="auto"/>
              <w:left w:val="nil"/>
              <w:bottom w:val="single" w:sz="4" w:space="0" w:color="auto"/>
              <w:right w:val="single" w:sz="4" w:space="0" w:color="auto"/>
            </w:tcBorders>
            <w:shd w:val="clear" w:color="auto" w:fill="F2F2F2"/>
            <w:noWrap/>
            <w:vAlign w:val="center"/>
            <w:hideMark/>
          </w:tcPr>
          <w:p w:rsidR="000B5043" w:rsidRPr="000B5043" w:rsidRDefault="000B5043" w:rsidP="000B5043">
            <w:pPr>
              <w:jc w:val="center"/>
              <w:rPr>
                <w:rFonts w:ascii="Calibri" w:hAnsi="Calibri" w:cs="Calibri"/>
                <w:b/>
                <w:bCs/>
                <w:color w:val="000000"/>
                <w:sz w:val="18"/>
                <w:szCs w:val="18"/>
                <w:lang w:val="es-CO" w:eastAsia="es-CO"/>
              </w:rPr>
            </w:pPr>
            <w:r w:rsidRPr="000B5043">
              <w:rPr>
                <w:rFonts w:ascii="Calibri" w:hAnsi="Calibri" w:cs="Calibri"/>
                <w:b/>
                <w:bCs/>
                <w:color w:val="000000"/>
                <w:sz w:val="18"/>
                <w:szCs w:val="18"/>
                <w:lang w:val="es-CO" w:eastAsia="es-CO"/>
              </w:rPr>
              <w:t>COMERCIALIZADORA CMF S.A.</w:t>
            </w:r>
          </w:p>
        </w:tc>
        <w:tc>
          <w:tcPr>
            <w:tcW w:w="1179"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rsidR="000B5043" w:rsidRPr="000B5043" w:rsidRDefault="000B5043" w:rsidP="000B5043">
            <w:pPr>
              <w:jc w:val="center"/>
              <w:rPr>
                <w:rFonts w:ascii="Calibri" w:hAnsi="Calibri" w:cs="Calibri"/>
                <w:b/>
                <w:bCs/>
                <w:color w:val="000000"/>
                <w:lang w:val="es-CO" w:eastAsia="es-CO"/>
              </w:rPr>
            </w:pPr>
            <w:r w:rsidRPr="000B5043">
              <w:rPr>
                <w:rFonts w:ascii="Calibri" w:hAnsi="Calibri" w:cs="Calibri"/>
                <w:b/>
                <w:bCs/>
                <w:color w:val="000000"/>
                <w:lang w:val="es-CO" w:eastAsia="es-CO"/>
              </w:rPr>
              <w:t>VALOR UNITARIO PROMEDIO</w:t>
            </w:r>
          </w:p>
        </w:tc>
      </w:tr>
      <w:tr w:rsidR="000B5043" w:rsidRPr="000B5043" w:rsidTr="000B5043">
        <w:trPr>
          <w:trHeight w:val="450"/>
          <w:jc w:val="center"/>
        </w:trPr>
        <w:tc>
          <w:tcPr>
            <w:tcW w:w="532" w:type="dxa"/>
            <w:vMerge w:val="restart"/>
            <w:tcBorders>
              <w:top w:val="nil"/>
              <w:left w:val="single" w:sz="4" w:space="0" w:color="auto"/>
              <w:bottom w:val="single" w:sz="4" w:space="0" w:color="auto"/>
              <w:right w:val="single" w:sz="4" w:space="0" w:color="auto"/>
            </w:tcBorders>
            <w:shd w:val="clear" w:color="auto" w:fill="F2F2F2"/>
            <w:vAlign w:val="center"/>
            <w:hideMark/>
          </w:tcPr>
          <w:p w:rsidR="000B5043" w:rsidRPr="000B5043" w:rsidRDefault="000B5043" w:rsidP="000B5043">
            <w:pPr>
              <w:jc w:val="center"/>
              <w:rPr>
                <w:rFonts w:ascii="Arial Narrow" w:hAnsi="Arial Narrow" w:cs="Calibri"/>
                <w:b/>
                <w:bCs/>
                <w:color w:val="000000"/>
                <w:lang w:val="es-CO" w:eastAsia="es-CO"/>
              </w:rPr>
            </w:pPr>
            <w:r w:rsidRPr="000B5043">
              <w:rPr>
                <w:rFonts w:ascii="Arial Narrow" w:hAnsi="Arial Narrow" w:cs="Calibri"/>
                <w:b/>
                <w:bCs/>
                <w:color w:val="000000"/>
                <w:lang w:val="es-CO" w:eastAsia="es-CO"/>
              </w:rPr>
              <w:t>ITEM</w:t>
            </w:r>
          </w:p>
        </w:tc>
        <w:tc>
          <w:tcPr>
            <w:tcW w:w="1489" w:type="dxa"/>
            <w:vMerge w:val="restart"/>
            <w:tcBorders>
              <w:top w:val="nil"/>
              <w:left w:val="single" w:sz="4" w:space="0" w:color="auto"/>
              <w:bottom w:val="single" w:sz="4" w:space="0" w:color="auto"/>
              <w:right w:val="single" w:sz="4" w:space="0" w:color="auto"/>
            </w:tcBorders>
            <w:shd w:val="clear" w:color="auto" w:fill="F2F2F2"/>
            <w:vAlign w:val="center"/>
            <w:hideMark/>
          </w:tcPr>
          <w:p w:rsidR="000B5043" w:rsidRPr="000B5043" w:rsidRDefault="000B5043" w:rsidP="000B5043">
            <w:pPr>
              <w:jc w:val="center"/>
              <w:rPr>
                <w:rFonts w:ascii="Arial Narrow" w:hAnsi="Arial Narrow" w:cs="Calibri"/>
                <w:b/>
                <w:bCs/>
                <w:color w:val="000000"/>
                <w:lang w:val="es-CO" w:eastAsia="es-CO"/>
              </w:rPr>
            </w:pPr>
            <w:r w:rsidRPr="000B5043">
              <w:rPr>
                <w:rFonts w:ascii="Arial Narrow" w:hAnsi="Arial Narrow" w:cs="Calibri"/>
                <w:b/>
                <w:bCs/>
                <w:color w:val="000000"/>
                <w:lang w:val="es-CO" w:eastAsia="es-CO"/>
              </w:rPr>
              <w:t>ARTICULO</w:t>
            </w:r>
          </w:p>
        </w:tc>
        <w:tc>
          <w:tcPr>
            <w:tcW w:w="2363" w:type="dxa"/>
            <w:vMerge w:val="restart"/>
            <w:tcBorders>
              <w:top w:val="nil"/>
              <w:left w:val="single" w:sz="4" w:space="0" w:color="auto"/>
              <w:bottom w:val="single" w:sz="4" w:space="0" w:color="auto"/>
              <w:right w:val="single" w:sz="4" w:space="0" w:color="auto"/>
            </w:tcBorders>
            <w:shd w:val="clear" w:color="auto" w:fill="F2F2F2"/>
            <w:vAlign w:val="center"/>
            <w:hideMark/>
          </w:tcPr>
          <w:p w:rsidR="000B5043" w:rsidRPr="000B5043" w:rsidRDefault="000B5043" w:rsidP="000B5043">
            <w:pPr>
              <w:jc w:val="center"/>
              <w:rPr>
                <w:rFonts w:ascii="Arial Narrow" w:hAnsi="Arial Narrow" w:cs="Calibri"/>
                <w:b/>
                <w:bCs/>
                <w:color w:val="000000"/>
                <w:lang w:val="es-CO" w:eastAsia="es-CO"/>
              </w:rPr>
            </w:pPr>
            <w:r w:rsidRPr="000B5043">
              <w:rPr>
                <w:rFonts w:ascii="Arial Narrow" w:hAnsi="Arial Narrow" w:cs="Calibri"/>
                <w:b/>
                <w:bCs/>
                <w:color w:val="000000"/>
                <w:lang w:val="es-CO" w:eastAsia="es-CO"/>
              </w:rPr>
              <w:t>ESPECIFICACIONES TECNICAS</w:t>
            </w:r>
          </w:p>
        </w:tc>
        <w:tc>
          <w:tcPr>
            <w:tcW w:w="816" w:type="dxa"/>
            <w:tcBorders>
              <w:top w:val="nil"/>
              <w:left w:val="nil"/>
              <w:bottom w:val="single" w:sz="4" w:space="0" w:color="auto"/>
              <w:right w:val="single" w:sz="4" w:space="0" w:color="auto"/>
            </w:tcBorders>
            <w:shd w:val="clear" w:color="auto" w:fill="F2F2F2"/>
            <w:vAlign w:val="center"/>
            <w:hideMark/>
          </w:tcPr>
          <w:p w:rsidR="000B5043" w:rsidRPr="000B5043" w:rsidRDefault="000B5043" w:rsidP="000B5043">
            <w:pPr>
              <w:jc w:val="center"/>
              <w:rPr>
                <w:rFonts w:ascii="Arial Narrow" w:hAnsi="Arial Narrow" w:cs="Calibri"/>
                <w:b/>
                <w:bCs/>
                <w:color w:val="000000"/>
                <w:sz w:val="14"/>
                <w:szCs w:val="14"/>
                <w:lang w:val="es-CO" w:eastAsia="es-CO"/>
              </w:rPr>
            </w:pPr>
            <w:r w:rsidRPr="000B5043">
              <w:rPr>
                <w:rFonts w:ascii="Arial Narrow" w:hAnsi="Arial Narrow" w:cs="Calibri"/>
                <w:b/>
                <w:bCs/>
                <w:color w:val="000000"/>
                <w:sz w:val="14"/>
                <w:szCs w:val="14"/>
                <w:lang w:val="es-CO" w:eastAsia="es-CO"/>
              </w:rPr>
              <w:t>CANTIDAD</w:t>
            </w:r>
          </w:p>
        </w:tc>
        <w:tc>
          <w:tcPr>
            <w:tcW w:w="1200" w:type="dxa"/>
            <w:vMerge w:val="restart"/>
            <w:tcBorders>
              <w:top w:val="nil"/>
              <w:left w:val="single" w:sz="4" w:space="0" w:color="auto"/>
              <w:bottom w:val="single" w:sz="4" w:space="0" w:color="auto"/>
              <w:right w:val="single" w:sz="4" w:space="0" w:color="auto"/>
            </w:tcBorders>
            <w:shd w:val="clear" w:color="auto" w:fill="F2F2F2"/>
            <w:vAlign w:val="center"/>
            <w:hideMark/>
          </w:tcPr>
          <w:p w:rsidR="000B5043" w:rsidRPr="000B5043" w:rsidRDefault="000B5043" w:rsidP="000B5043">
            <w:pPr>
              <w:jc w:val="center"/>
              <w:rPr>
                <w:rFonts w:ascii="Calibri" w:hAnsi="Calibri" w:cs="Calibri"/>
                <w:b/>
                <w:bCs/>
                <w:color w:val="000000"/>
                <w:sz w:val="18"/>
                <w:szCs w:val="18"/>
                <w:lang w:val="es-CO" w:eastAsia="es-CO"/>
              </w:rPr>
            </w:pPr>
            <w:r w:rsidRPr="000B5043">
              <w:rPr>
                <w:rFonts w:ascii="Calibri" w:hAnsi="Calibri" w:cs="Calibri"/>
                <w:b/>
                <w:bCs/>
                <w:color w:val="000000"/>
                <w:sz w:val="18"/>
                <w:szCs w:val="18"/>
                <w:lang w:val="es-ES_tradnl" w:eastAsia="es-CO"/>
              </w:rPr>
              <w:t>VALOR UNITARIO</w:t>
            </w:r>
          </w:p>
        </w:tc>
        <w:tc>
          <w:tcPr>
            <w:tcW w:w="1200" w:type="dxa"/>
            <w:vMerge w:val="restart"/>
            <w:tcBorders>
              <w:top w:val="nil"/>
              <w:left w:val="single" w:sz="4" w:space="0" w:color="auto"/>
              <w:bottom w:val="single" w:sz="4" w:space="0" w:color="auto"/>
              <w:right w:val="single" w:sz="4" w:space="0" w:color="auto"/>
            </w:tcBorders>
            <w:shd w:val="clear" w:color="auto" w:fill="F2F2F2"/>
            <w:noWrap/>
            <w:vAlign w:val="center"/>
            <w:hideMark/>
          </w:tcPr>
          <w:p w:rsidR="000B5043" w:rsidRPr="000B5043" w:rsidRDefault="000B5043" w:rsidP="000B5043">
            <w:pPr>
              <w:jc w:val="center"/>
              <w:rPr>
                <w:rFonts w:ascii="Calibri" w:hAnsi="Calibri" w:cs="Calibri"/>
                <w:b/>
                <w:bCs/>
                <w:color w:val="000000"/>
                <w:sz w:val="18"/>
                <w:szCs w:val="18"/>
                <w:lang w:val="es-CO" w:eastAsia="es-CO"/>
              </w:rPr>
            </w:pPr>
            <w:r w:rsidRPr="000B5043">
              <w:rPr>
                <w:rFonts w:ascii="Calibri" w:hAnsi="Calibri" w:cs="Calibri"/>
                <w:b/>
                <w:bCs/>
                <w:color w:val="000000"/>
                <w:sz w:val="18"/>
                <w:szCs w:val="18"/>
                <w:lang w:val="es-ES_tradnl" w:eastAsia="es-CO"/>
              </w:rPr>
              <w:t>VALOR TOTAL</w:t>
            </w:r>
          </w:p>
        </w:tc>
        <w:tc>
          <w:tcPr>
            <w:tcW w:w="1200" w:type="dxa"/>
            <w:vMerge w:val="restart"/>
            <w:tcBorders>
              <w:top w:val="nil"/>
              <w:left w:val="single" w:sz="4" w:space="0" w:color="auto"/>
              <w:bottom w:val="single" w:sz="4" w:space="0" w:color="auto"/>
              <w:right w:val="single" w:sz="4" w:space="0" w:color="auto"/>
            </w:tcBorders>
            <w:shd w:val="clear" w:color="auto" w:fill="F2F2F2"/>
            <w:vAlign w:val="center"/>
            <w:hideMark/>
          </w:tcPr>
          <w:p w:rsidR="000B5043" w:rsidRPr="000B5043" w:rsidRDefault="000B5043" w:rsidP="000B5043">
            <w:pPr>
              <w:jc w:val="center"/>
              <w:rPr>
                <w:rFonts w:ascii="Calibri" w:hAnsi="Calibri" w:cs="Calibri"/>
                <w:b/>
                <w:bCs/>
                <w:color w:val="000000"/>
                <w:sz w:val="18"/>
                <w:szCs w:val="18"/>
                <w:lang w:val="es-CO" w:eastAsia="es-CO"/>
              </w:rPr>
            </w:pPr>
            <w:r w:rsidRPr="000B5043">
              <w:rPr>
                <w:rFonts w:ascii="Calibri" w:hAnsi="Calibri" w:cs="Calibri"/>
                <w:b/>
                <w:bCs/>
                <w:color w:val="000000"/>
                <w:sz w:val="18"/>
                <w:szCs w:val="18"/>
                <w:lang w:val="es-ES_tradnl" w:eastAsia="es-CO"/>
              </w:rPr>
              <w:t>VALOR UNITARIO</w:t>
            </w:r>
          </w:p>
        </w:tc>
        <w:tc>
          <w:tcPr>
            <w:tcW w:w="1149" w:type="dxa"/>
            <w:vMerge w:val="restart"/>
            <w:tcBorders>
              <w:top w:val="nil"/>
              <w:left w:val="single" w:sz="4" w:space="0" w:color="auto"/>
              <w:bottom w:val="single" w:sz="4" w:space="0" w:color="auto"/>
              <w:right w:val="single" w:sz="4" w:space="0" w:color="auto"/>
            </w:tcBorders>
            <w:shd w:val="clear" w:color="auto" w:fill="F2F2F2"/>
            <w:vAlign w:val="center"/>
            <w:hideMark/>
          </w:tcPr>
          <w:p w:rsidR="000B5043" w:rsidRPr="000B5043" w:rsidRDefault="000B5043" w:rsidP="000B5043">
            <w:pPr>
              <w:jc w:val="center"/>
              <w:rPr>
                <w:rFonts w:ascii="Calibri" w:hAnsi="Calibri" w:cs="Calibri"/>
                <w:b/>
                <w:bCs/>
                <w:color w:val="000000"/>
                <w:sz w:val="18"/>
                <w:szCs w:val="18"/>
                <w:lang w:val="es-CO" w:eastAsia="es-CO"/>
              </w:rPr>
            </w:pPr>
            <w:r w:rsidRPr="000B5043">
              <w:rPr>
                <w:rFonts w:ascii="Calibri" w:hAnsi="Calibri" w:cs="Calibri"/>
                <w:b/>
                <w:bCs/>
                <w:color w:val="000000"/>
                <w:sz w:val="18"/>
                <w:szCs w:val="18"/>
                <w:lang w:val="es-ES_tradnl" w:eastAsia="es-CO"/>
              </w:rPr>
              <w:t>VALOR TOTAL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5043" w:rsidRPr="000B5043" w:rsidRDefault="000B5043" w:rsidP="000B5043">
            <w:pPr>
              <w:rPr>
                <w:rFonts w:ascii="Calibri" w:hAnsi="Calibri" w:cs="Calibri"/>
                <w:b/>
                <w:bCs/>
                <w:color w:val="000000"/>
                <w:lang w:val="es-CO" w:eastAsia="es-CO"/>
              </w:rPr>
            </w:pPr>
          </w:p>
        </w:tc>
      </w:tr>
      <w:tr w:rsidR="000B5043" w:rsidRPr="000B5043" w:rsidTr="000B5043">
        <w:trPr>
          <w:trHeight w:val="360"/>
          <w:jc w:val="center"/>
        </w:trPr>
        <w:tc>
          <w:tcPr>
            <w:tcW w:w="0" w:type="auto"/>
            <w:vMerge/>
            <w:tcBorders>
              <w:top w:val="nil"/>
              <w:left w:val="single" w:sz="4" w:space="0" w:color="auto"/>
              <w:bottom w:val="single" w:sz="4" w:space="0" w:color="auto"/>
              <w:right w:val="single" w:sz="4" w:space="0" w:color="auto"/>
            </w:tcBorders>
            <w:vAlign w:val="center"/>
            <w:hideMark/>
          </w:tcPr>
          <w:p w:rsidR="000B5043" w:rsidRPr="000B5043" w:rsidRDefault="000B5043" w:rsidP="000B5043">
            <w:pPr>
              <w:rPr>
                <w:rFonts w:ascii="Arial Narrow" w:hAnsi="Arial Narrow" w:cs="Calibri"/>
                <w:b/>
                <w:bCs/>
                <w:color w:val="000000"/>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rsidR="000B5043" w:rsidRPr="000B5043" w:rsidRDefault="000B5043" w:rsidP="000B5043">
            <w:pPr>
              <w:rPr>
                <w:rFonts w:ascii="Arial Narrow" w:hAnsi="Arial Narrow" w:cs="Calibri"/>
                <w:b/>
                <w:bCs/>
                <w:color w:val="000000"/>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rsidR="000B5043" w:rsidRPr="000B5043" w:rsidRDefault="000B5043" w:rsidP="000B5043">
            <w:pPr>
              <w:rPr>
                <w:rFonts w:ascii="Arial Narrow" w:hAnsi="Arial Narrow" w:cs="Calibri"/>
                <w:b/>
                <w:bCs/>
                <w:color w:val="000000"/>
                <w:lang w:val="es-CO" w:eastAsia="es-CO"/>
              </w:rPr>
            </w:pPr>
          </w:p>
        </w:tc>
        <w:tc>
          <w:tcPr>
            <w:tcW w:w="816" w:type="dxa"/>
            <w:tcBorders>
              <w:top w:val="nil"/>
              <w:left w:val="nil"/>
              <w:bottom w:val="single" w:sz="4" w:space="0" w:color="auto"/>
              <w:right w:val="single" w:sz="4" w:space="0" w:color="auto"/>
            </w:tcBorders>
            <w:shd w:val="clear" w:color="auto" w:fill="F2F2F2"/>
            <w:vAlign w:val="center"/>
            <w:hideMark/>
          </w:tcPr>
          <w:p w:rsidR="000B5043" w:rsidRPr="000B5043" w:rsidRDefault="000B5043" w:rsidP="000B5043">
            <w:pPr>
              <w:jc w:val="center"/>
              <w:rPr>
                <w:rFonts w:ascii="Arial Narrow" w:hAnsi="Arial Narrow" w:cs="Calibri"/>
                <w:b/>
                <w:bCs/>
                <w:color w:val="000000"/>
                <w:sz w:val="14"/>
                <w:szCs w:val="14"/>
                <w:lang w:val="es-CO" w:eastAsia="es-CO"/>
              </w:rPr>
            </w:pPr>
            <w:r w:rsidRPr="000B5043">
              <w:rPr>
                <w:rFonts w:ascii="Arial Narrow" w:hAnsi="Arial Narrow" w:cs="Calibri"/>
                <w:b/>
                <w:bCs/>
                <w:color w:val="000000"/>
                <w:sz w:val="14"/>
                <w:szCs w:val="14"/>
                <w:lang w:val="es-CO" w:eastAsia="es-CO"/>
              </w:rPr>
              <w:t>(UNIDADES)</w:t>
            </w:r>
          </w:p>
        </w:tc>
        <w:tc>
          <w:tcPr>
            <w:tcW w:w="0" w:type="auto"/>
            <w:vMerge/>
            <w:tcBorders>
              <w:top w:val="nil"/>
              <w:left w:val="single" w:sz="4" w:space="0" w:color="auto"/>
              <w:bottom w:val="single" w:sz="4" w:space="0" w:color="auto"/>
              <w:right w:val="single" w:sz="4" w:space="0" w:color="auto"/>
            </w:tcBorders>
            <w:vAlign w:val="center"/>
            <w:hideMark/>
          </w:tcPr>
          <w:p w:rsidR="000B5043" w:rsidRPr="000B5043" w:rsidRDefault="000B5043" w:rsidP="000B5043">
            <w:pPr>
              <w:rPr>
                <w:rFonts w:ascii="Calibri" w:hAnsi="Calibri" w:cs="Calibri"/>
                <w:b/>
                <w:bCs/>
                <w:color w:val="000000"/>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rsidR="000B5043" w:rsidRPr="000B5043" w:rsidRDefault="000B5043" w:rsidP="000B5043">
            <w:pPr>
              <w:rPr>
                <w:rFonts w:ascii="Calibri" w:hAnsi="Calibri" w:cs="Calibri"/>
                <w:b/>
                <w:bCs/>
                <w:color w:val="000000"/>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rsidR="000B5043" w:rsidRPr="000B5043" w:rsidRDefault="000B5043" w:rsidP="000B5043">
            <w:pPr>
              <w:rPr>
                <w:rFonts w:ascii="Calibri" w:hAnsi="Calibri" w:cs="Calibri"/>
                <w:b/>
                <w:bCs/>
                <w:color w:val="000000"/>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rsidR="000B5043" w:rsidRPr="000B5043" w:rsidRDefault="000B5043" w:rsidP="000B5043">
            <w:pPr>
              <w:rPr>
                <w:rFonts w:ascii="Calibri" w:hAnsi="Calibri" w:cs="Calibri"/>
                <w:b/>
                <w:bCs/>
                <w:color w:val="000000"/>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5043" w:rsidRPr="000B5043" w:rsidRDefault="000B5043" w:rsidP="000B5043">
            <w:pPr>
              <w:rPr>
                <w:rFonts w:ascii="Calibri" w:hAnsi="Calibri" w:cs="Calibri"/>
                <w:b/>
                <w:bCs/>
                <w:color w:val="000000"/>
                <w:lang w:val="es-CO" w:eastAsia="es-CO"/>
              </w:rPr>
            </w:pPr>
          </w:p>
        </w:tc>
      </w:tr>
      <w:tr w:rsidR="000B5043" w:rsidRPr="000B5043" w:rsidTr="000B5043">
        <w:trPr>
          <w:trHeight w:val="1002"/>
          <w:jc w:val="center"/>
        </w:trPr>
        <w:tc>
          <w:tcPr>
            <w:tcW w:w="532" w:type="dxa"/>
            <w:tcBorders>
              <w:top w:val="nil"/>
              <w:left w:val="single" w:sz="4" w:space="0" w:color="auto"/>
              <w:bottom w:val="single" w:sz="4" w:space="0" w:color="auto"/>
              <w:right w:val="single" w:sz="4" w:space="0" w:color="auto"/>
            </w:tcBorders>
            <w:vAlign w:val="center"/>
            <w:hideMark/>
          </w:tcPr>
          <w:p w:rsidR="000B5043" w:rsidRPr="000B5043" w:rsidRDefault="000B5043" w:rsidP="000B5043">
            <w:pPr>
              <w:jc w:val="center"/>
              <w:rPr>
                <w:rFonts w:ascii="Arial" w:hAnsi="Arial" w:cs="Arial"/>
                <w:b/>
                <w:bCs/>
                <w:color w:val="000000"/>
                <w:sz w:val="22"/>
                <w:szCs w:val="22"/>
                <w:lang w:val="es-CO" w:eastAsia="es-CO"/>
              </w:rPr>
            </w:pPr>
            <w:r w:rsidRPr="000B5043">
              <w:rPr>
                <w:rFonts w:ascii="Arial" w:hAnsi="Arial" w:cs="Arial"/>
                <w:b/>
                <w:bCs/>
                <w:color w:val="000000"/>
                <w:sz w:val="22"/>
                <w:szCs w:val="22"/>
                <w:lang w:val="es-MX" w:eastAsia="es-CO"/>
              </w:rPr>
              <w:t>1</w:t>
            </w:r>
          </w:p>
        </w:tc>
        <w:tc>
          <w:tcPr>
            <w:tcW w:w="1489" w:type="dxa"/>
            <w:tcBorders>
              <w:top w:val="nil"/>
              <w:left w:val="nil"/>
              <w:bottom w:val="single" w:sz="4" w:space="0" w:color="auto"/>
              <w:right w:val="single" w:sz="4" w:space="0" w:color="auto"/>
            </w:tcBorders>
            <w:vAlign w:val="center"/>
            <w:hideMark/>
          </w:tcPr>
          <w:p w:rsidR="000B5043" w:rsidRPr="000B5043" w:rsidRDefault="000B5043" w:rsidP="000B5043">
            <w:pPr>
              <w:jc w:val="both"/>
              <w:rPr>
                <w:rFonts w:ascii="Arial" w:hAnsi="Arial" w:cs="Arial"/>
                <w:b/>
                <w:bCs/>
                <w:color w:val="000000"/>
                <w:lang w:val="es-CO" w:eastAsia="es-CO"/>
              </w:rPr>
            </w:pPr>
            <w:r w:rsidRPr="000B5043">
              <w:rPr>
                <w:rFonts w:ascii="Arial" w:hAnsi="Arial" w:cs="Arial"/>
                <w:b/>
                <w:bCs/>
                <w:color w:val="000000"/>
                <w:lang w:val="es-MX" w:eastAsia="es-CO"/>
              </w:rPr>
              <w:t>CARTON INDUSTRIAL</w:t>
            </w:r>
          </w:p>
        </w:tc>
        <w:tc>
          <w:tcPr>
            <w:tcW w:w="2363" w:type="dxa"/>
            <w:tcBorders>
              <w:top w:val="nil"/>
              <w:left w:val="nil"/>
              <w:bottom w:val="single" w:sz="4" w:space="0" w:color="auto"/>
              <w:right w:val="single" w:sz="4" w:space="0" w:color="auto"/>
            </w:tcBorders>
            <w:vAlign w:val="center"/>
            <w:hideMark/>
          </w:tcPr>
          <w:p w:rsidR="000B5043" w:rsidRPr="000B5043" w:rsidRDefault="000B5043" w:rsidP="000B5043">
            <w:pPr>
              <w:jc w:val="both"/>
              <w:rPr>
                <w:rFonts w:ascii="Arial" w:hAnsi="Arial" w:cs="Arial"/>
                <w:color w:val="000000"/>
                <w:lang w:val="es-CO" w:eastAsia="es-CO"/>
              </w:rPr>
            </w:pPr>
            <w:r w:rsidRPr="000B5043">
              <w:rPr>
                <w:rFonts w:ascii="Arial" w:hAnsi="Arial" w:cs="Arial"/>
                <w:color w:val="000000"/>
                <w:lang w:val="es-MX" w:eastAsia="es-CO"/>
              </w:rPr>
              <w:t>Cartón rígido compacto calibre 620, de grosor de 3mm, reciclable. M2</w:t>
            </w:r>
            <w:r w:rsidRPr="000B5043">
              <w:rPr>
                <w:rFonts w:ascii="Arial" w:hAnsi="Arial" w:cs="Arial"/>
                <w:color w:val="FFFFFF"/>
                <w:lang w:val="es-MX" w:eastAsia="es-CO"/>
              </w:rPr>
              <w:t xml:space="preserve"> </w:t>
            </w:r>
            <w:r w:rsidRPr="000B5043">
              <w:rPr>
                <w:rFonts w:ascii="Arial" w:hAnsi="Arial" w:cs="Arial"/>
                <w:color w:val="000000"/>
                <w:lang w:val="es-MX" w:eastAsia="es-CO"/>
              </w:rPr>
              <w:t xml:space="preserve"> </w:t>
            </w:r>
          </w:p>
        </w:tc>
        <w:tc>
          <w:tcPr>
            <w:tcW w:w="816" w:type="dxa"/>
            <w:tcBorders>
              <w:top w:val="nil"/>
              <w:left w:val="nil"/>
              <w:bottom w:val="single" w:sz="4" w:space="0" w:color="auto"/>
              <w:right w:val="single" w:sz="4" w:space="0" w:color="auto"/>
            </w:tcBorders>
            <w:vAlign w:val="center"/>
            <w:hideMark/>
          </w:tcPr>
          <w:p w:rsidR="000B5043" w:rsidRPr="000B5043" w:rsidRDefault="000B5043" w:rsidP="000B5043">
            <w:pPr>
              <w:jc w:val="center"/>
              <w:rPr>
                <w:rFonts w:ascii="Calibri" w:hAnsi="Calibri" w:cs="Calibri"/>
                <w:color w:val="000000"/>
                <w:sz w:val="22"/>
                <w:szCs w:val="22"/>
                <w:lang w:val="es-CO" w:eastAsia="es-CO"/>
              </w:rPr>
            </w:pPr>
            <w:r w:rsidRPr="000B5043">
              <w:rPr>
                <w:rFonts w:ascii="Calibri" w:hAnsi="Calibri" w:cs="Calibri"/>
                <w:color w:val="000000"/>
                <w:sz w:val="22"/>
                <w:szCs w:val="22"/>
                <w:lang w:val="es-MX" w:eastAsia="es-CO"/>
              </w:rPr>
              <w:t>40</w:t>
            </w:r>
          </w:p>
        </w:tc>
        <w:tc>
          <w:tcPr>
            <w:tcW w:w="1200" w:type="dxa"/>
            <w:tcBorders>
              <w:top w:val="nil"/>
              <w:left w:val="nil"/>
              <w:bottom w:val="single" w:sz="4" w:space="0" w:color="auto"/>
              <w:right w:val="single" w:sz="4" w:space="0" w:color="auto"/>
            </w:tcBorders>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$ 3.570,00 </w:t>
            </w:r>
          </w:p>
        </w:tc>
        <w:tc>
          <w:tcPr>
            <w:tcW w:w="1200" w:type="dxa"/>
            <w:tcBorders>
              <w:top w:val="nil"/>
              <w:left w:val="nil"/>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$ 142.800,00 </w:t>
            </w:r>
          </w:p>
        </w:tc>
        <w:tc>
          <w:tcPr>
            <w:tcW w:w="1200" w:type="dxa"/>
            <w:tcBorders>
              <w:top w:val="nil"/>
              <w:left w:val="nil"/>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$ 3.680,00 </w:t>
            </w:r>
          </w:p>
        </w:tc>
        <w:tc>
          <w:tcPr>
            <w:tcW w:w="1149" w:type="dxa"/>
            <w:tcBorders>
              <w:top w:val="nil"/>
              <w:left w:val="nil"/>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$ 147.200,00 </w:t>
            </w:r>
          </w:p>
        </w:tc>
        <w:tc>
          <w:tcPr>
            <w:tcW w:w="1179" w:type="dxa"/>
            <w:tcBorders>
              <w:top w:val="nil"/>
              <w:left w:val="nil"/>
              <w:bottom w:val="single" w:sz="4" w:space="0" w:color="auto"/>
              <w:right w:val="single" w:sz="4" w:space="0" w:color="auto"/>
            </w:tcBorders>
            <w:vAlign w:val="center"/>
            <w:hideMark/>
          </w:tcPr>
          <w:p w:rsidR="000B5043" w:rsidRPr="000B5043" w:rsidRDefault="000B5043" w:rsidP="000B5043">
            <w:pP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$ 3.625,00 </w:t>
            </w:r>
          </w:p>
        </w:tc>
      </w:tr>
      <w:tr w:rsidR="000B5043" w:rsidRPr="000B5043" w:rsidTr="000B5043">
        <w:trPr>
          <w:trHeight w:val="669"/>
          <w:jc w:val="center"/>
        </w:trPr>
        <w:tc>
          <w:tcPr>
            <w:tcW w:w="532" w:type="dxa"/>
            <w:tcBorders>
              <w:top w:val="nil"/>
              <w:left w:val="single" w:sz="4" w:space="0" w:color="auto"/>
              <w:bottom w:val="single" w:sz="4" w:space="0" w:color="auto"/>
              <w:right w:val="single" w:sz="4" w:space="0" w:color="auto"/>
            </w:tcBorders>
            <w:vAlign w:val="center"/>
            <w:hideMark/>
          </w:tcPr>
          <w:p w:rsidR="000B5043" w:rsidRPr="000B5043" w:rsidRDefault="000B5043" w:rsidP="000B5043">
            <w:pPr>
              <w:jc w:val="center"/>
              <w:rPr>
                <w:rFonts w:ascii="Arial" w:hAnsi="Arial" w:cs="Arial"/>
                <w:b/>
                <w:bCs/>
                <w:color w:val="000000"/>
                <w:sz w:val="24"/>
                <w:szCs w:val="24"/>
                <w:lang w:val="es-CO" w:eastAsia="es-CO"/>
              </w:rPr>
            </w:pPr>
            <w:r w:rsidRPr="000B5043">
              <w:rPr>
                <w:rFonts w:ascii="Arial" w:hAnsi="Arial" w:cs="Arial"/>
                <w:b/>
                <w:bCs/>
                <w:color w:val="000000"/>
                <w:sz w:val="24"/>
                <w:szCs w:val="24"/>
                <w:lang w:val="es-MX" w:eastAsia="es-CO"/>
              </w:rPr>
              <w:t>2</w:t>
            </w:r>
          </w:p>
        </w:tc>
        <w:tc>
          <w:tcPr>
            <w:tcW w:w="1489" w:type="dxa"/>
            <w:tcBorders>
              <w:top w:val="nil"/>
              <w:left w:val="nil"/>
              <w:bottom w:val="single" w:sz="4" w:space="0" w:color="auto"/>
              <w:right w:val="single" w:sz="4" w:space="0" w:color="auto"/>
            </w:tcBorders>
            <w:vAlign w:val="center"/>
            <w:hideMark/>
          </w:tcPr>
          <w:p w:rsidR="000B5043" w:rsidRPr="000B5043" w:rsidRDefault="000B5043" w:rsidP="000B5043">
            <w:pPr>
              <w:jc w:val="both"/>
              <w:rPr>
                <w:rFonts w:ascii="Arial" w:hAnsi="Arial" w:cs="Arial"/>
                <w:b/>
                <w:bCs/>
                <w:color w:val="000000"/>
                <w:lang w:val="es-CO" w:eastAsia="es-CO"/>
              </w:rPr>
            </w:pPr>
            <w:r w:rsidRPr="000B5043">
              <w:rPr>
                <w:rFonts w:ascii="Arial" w:hAnsi="Arial" w:cs="Arial"/>
                <w:b/>
                <w:bCs/>
                <w:color w:val="000000"/>
                <w:lang w:val="es-MX" w:eastAsia="es-CO"/>
              </w:rPr>
              <w:t>COLBÒN</w:t>
            </w:r>
          </w:p>
        </w:tc>
        <w:tc>
          <w:tcPr>
            <w:tcW w:w="2363" w:type="dxa"/>
            <w:tcBorders>
              <w:top w:val="nil"/>
              <w:left w:val="nil"/>
              <w:bottom w:val="single" w:sz="4" w:space="0" w:color="auto"/>
              <w:right w:val="single" w:sz="4" w:space="0" w:color="auto"/>
            </w:tcBorders>
            <w:vAlign w:val="center"/>
            <w:hideMark/>
          </w:tcPr>
          <w:p w:rsidR="000B5043" w:rsidRPr="000B5043" w:rsidRDefault="000B5043" w:rsidP="000B5043">
            <w:pPr>
              <w:jc w:val="both"/>
              <w:rPr>
                <w:rFonts w:ascii="Arial" w:hAnsi="Arial" w:cs="Arial"/>
                <w:color w:val="000000"/>
                <w:lang w:val="es-CO" w:eastAsia="es-CO"/>
              </w:rPr>
            </w:pPr>
            <w:proofErr w:type="spellStart"/>
            <w:r w:rsidRPr="000B5043">
              <w:rPr>
                <w:rFonts w:ascii="Arial" w:hAnsi="Arial" w:cs="Arial"/>
                <w:color w:val="000000"/>
                <w:lang w:val="es-MX" w:eastAsia="es-CO"/>
              </w:rPr>
              <w:t>Colbòn</w:t>
            </w:r>
            <w:proofErr w:type="spellEnd"/>
            <w:r w:rsidRPr="000B5043">
              <w:rPr>
                <w:rFonts w:ascii="Arial" w:hAnsi="Arial" w:cs="Arial"/>
                <w:color w:val="000000"/>
                <w:lang w:val="es-MX" w:eastAsia="es-CO"/>
              </w:rPr>
              <w:t xml:space="preserve"> pegante de papel por kilogramo. Por 1 kilo.</w:t>
            </w:r>
          </w:p>
        </w:tc>
        <w:tc>
          <w:tcPr>
            <w:tcW w:w="816" w:type="dxa"/>
            <w:tcBorders>
              <w:top w:val="nil"/>
              <w:left w:val="nil"/>
              <w:bottom w:val="single" w:sz="4" w:space="0" w:color="auto"/>
              <w:right w:val="single" w:sz="4" w:space="0" w:color="auto"/>
            </w:tcBorders>
            <w:vAlign w:val="center"/>
            <w:hideMark/>
          </w:tcPr>
          <w:p w:rsidR="000B5043" w:rsidRPr="000B5043" w:rsidRDefault="000B5043" w:rsidP="000B5043">
            <w:pPr>
              <w:jc w:val="center"/>
              <w:rPr>
                <w:rFonts w:ascii="Arial" w:hAnsi="Arial" w:cs="Arial"/>
                <w:color w:val="000000"/>
                <w:sz w:val="22"/>
                <w:szCs w:val="22"/>
                <w:lang w:val="es-CO" w:eastAsia="es-CO"/>
              </w:rPr>
            </w:pPr>
            <w:r w:rsidRPr="000B5043">
              <w:rPr>
                <w:rFonts w:ascii="Arial" w:hAnsi="Arial" w:cs="Arial"/>
                <w:color w:val="000000"/>
                <w:sz w:val="22"/>
                <w:szCs w:val="22"/>
                <w:lang w:val="es-MX" w:eastAsia="es-CO"/>
              </w:rPr>
              <w:t>4</w:t>
            </w:r>
          </w:p>
        </w:tc>
        <w:tc>
          <w:tcPr>
            <w:tcW w:w="1200" w:type="dxa"/>
            <w:tcBorders>
              <w:top w:val="nil"/>
              <w:left w:val="nil"/>
              <w:bottom w:val="single" w:sz="4" w:space="0" w:color="auto"/>
              <w:right w:val="single" w:sz="4" w:space="0" w:color="auto"/>
            </w:tcBorders>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$ 17.800,00 </w:t>
            </w:r>
          </w:p>
        </w:tc>
        <w:tc>
          <w:tcPr>
            <w:tcW w:w="1200" w:type="dxa"/>
            <w:tcBorders>
              <w:top w:val="nil"/>
              <w:left w:val="nil"/>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$ 71.200,00 </w:t>
            </w:r>
          </w:p>
        </w:tc>
        <w:tc>
          <w:tcPr>
            <w:tcW w:w="1200" w:type="dxa"/>
            <w:tcBorders>
              <w:top w:val="nil"/>
              <w:left w:val="nil"/>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$ 19.970,00 </w:t>
            </w:r>
          </w:p>
        </w:tc>
        <w:tc>
          <w:tcPr>
            <w:tcW w:w="1149" w:type="dxa"/>
            <w:tcBorders>
              <w:top w:val="nil"/>
              <w:left w:val="nil"/>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$ 79.880,00 </w:t>
            </w:r>
          </w:p>
        </w:tc>
        <w:tc>
          <w:tcPr>
            <w:tcW w:w="1179" w:type="dxa"/>
            <w:tcBorders>
              <w:top w:val="nil"/>
              <w:left w:val="nil"/>
              <w:bottom w:val="single" w:sz="4" w:space="0" w:color="auto"/>
              <w:right w:val="single" w:sz="4" w:space="0" w:color="auto"/>
            </w:tcBorders>
            <w:vAlign w:val="center"/>
            <w:hideMark/>
          </w:tcPr>
          <w:p w:rsidR="000B5043" w:rsidRPr="000B5043" w:rsidRDefault="000B5043" w:rsidP="000B5043">
            <w:pP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$ 18.885,00 </w:t>
            </w:r>
          </w:p>
        </w:tc>
      </w:tr>
      <w:tr w:rsidR="000B5043" w:rsidRPr="000B5043" w:rsidTr="000B5043">
        <w:trPr>
          <w:trHeight w:val="825"/>
          <w:jc w:val="center"/>
        </w:trPr>
        <w:tc>
          <w:tcPr>
            <w:tcW w:w="532" w:type="dxa"/>
            <w:tcBorders>
              <w:top w:val="nil"/>
              <w:left w:val="single" w:sz="4" w:space="0" w:color="auto"/>
              <w:bottom w:val="single" w:sz="4" w:space="0" w:color="auto"/>
              <w:right w:val="single" w:sz="4" w:space="0" w:color="auto"/>
            </w:tcBorders>
            <w:vAlign w:val="center"/>
            <w:hideMark/>
          </w:tcPr>
          <w:p w:rsidR="000B5043" w:rsidRPr="000B5043" w:rsidRDefault="000B5043" w:rsidP="000B5043">
            <w:pPr>
              <w:jc w:val="center"/>
              <w:rPr>
                <w:rFonts w:ascii="Arial" w:hAnsi="Arial" w:cs="Arial"/>
                <w:b/>
                <w:bCs/>
                <w:color w:val="000000"/>
                <w:sz w:val="22"/>
                <w:szCs w:val="22"/>
                <w:lang w:val="es-CO" w:eastAsia="es-CO"/>
              </w:rPr>
            </w:pPr>
            <w:r w:rsidRPr="000B5043">
              <w:rPr>
                <w:rFonts w:ascii="Arial" w:hAnsi="Arial" w:cs="Arial"/>
                <w:b/>
                <w:bCs/>
                <w:color w:val="000000"/>
                <w:sz w:val="22"/>
                <w:szCs w:val="22"/>
                <w:lang w:val="es-MX" w:eastAsia="es-CO"/>
              </w:rPr>
              <w:t>3</w:t>
            </w:r>
          </w:p>
        </w:tc>
        <w:tc>
          <w:tcPr>
            <w:tcW w:w="1489" w:type="dxa"/>
            <w:tcBorders>
              <w:top w:val="nil"/>
              <w:left w:val="nil"/>
              <w:bottom w:val="single" w:sz="4" w:space="0" w:color="auto"/>
              <w:right w:val="single" w:sz="4" w:space="0" w:color="auto"/>
            </w:tcBorders>
            <w:vAlign w:val="center"/>
            <w:hideMark/>
          </w:tcPr>
          <w:p w:rsidR="000B5043" w:rsidRPr="000B5043" w:rsidRDefault="000B5043" w:rsidP="000B5043">
            <w:pPr>
              <w:jc w:val="both"/>
              <w:rPr>
                <w:rFonts w:ascii="Arial" w:hAnsi="Arial" w:cs="Arial"/>
                <w:b/>
                <w:bCs/>
                <w:color w:val="000000"/>
                <w:lang w:val="es-CO" w:eastAsia="es-CO"/>
              </w:rPr>
            </w:pPr>
            <w:r w:rsidRPr="000B5043">
              <w:rPr>
                <w:rFonts w:ascii="Arial" w:hAnsi="Arial" w:cs="Arial"/>
                <w:b/>
                <w:bCs/>
                <w:color w:val="000000"/>
                <w:lang w:val="es-MX" w:eastAsia="es-CO"/>
              </w:rPr>
              <w:t>CINTA INDUSTRIAL GRIS</w:t>
            </w:r>
          </w:p>
        </w:tc>
        <w:tc>
          <w:tcPr>
            <w:tcW w:w="2363" w:type="dxa"/>
            <w:tcBorders>
              <w:top w:val="nil"/>
              <w:left w:val="nil"/>
              <w:bottom w:val="single" w:sz="4" w:space="0" w:color="auto"/>
              <w:right w:val="single" w:sz="4" w:space="0" w:color="auto"/>
            </w:tcBorders>
            <w:vAlign w:val="center"/>
            <w:hideMark/>
          </w:tcPr>
          <w:p w:rsidR="000B5043" w:rsidRPr="000B5043" w:rsidRDefault="000B5043" w:rsidP="000B5043">
            <w:pPr>
              <w:jc w:val="both"/>
              <w:rPr>
                <w:rFonts w:ascii="Arial" w:hAnsi="Arial" w:cs="Arial"/>
                <w:color w:val="000000"/>
                <w:lang w:val="es-CO" w:eastAsia="es-CO"/>
              </w:rPr>
            </w:pPr>
            <w:r w:rsidRPr="000B5043">
              <w:rPr>
                <w:rFonts w:ascii="Arial" w:hAnsi="Arial" w:cs="Arial"/>
                <w:color w:val="000000"/>
                <w:lang w:val="es-MX" w:eastAsia="es-CO"/>
              </w:rPr>
              <w:t>Cinta adhesiva resistente gris, grosor 9,1 x 48 mm de medida.</w:t>
            </w:r>
          </w:p>
        </w:tc>
        <w:tc>
          <w:tcPr>
            <w:tcW w:w="816" w:type="dxa"/>
            <w:tcBorders>
              <w:top w:val="nil"/>
              <w:left w:val="nil"/>
              <w:bottom w:val="single" w:sz="4" w:space="0" w:color="auto"/>
              <w:right w:val="single" w:sz="4" w:space="0" w:color="auto"/>
            </w:tcBorders>
            <w:vAlign w:val="center"/>
            <w:hideMark/>
          </w:tcPr>
          <w:p w:rsidR="000B5043" w:rsidRPr="000B5043" w:rsidRDefault="000B5043" w:rsidP="000B5043">
            <w:pPr>
              <w:jc w:val="center"/>
              <w:rPr>
                <w:rFonts w:ascii="Arial" w:hAnsi="Arial" w:cs="Arial"/>
                <w:color w:val="000000"/>
                <w:sz w:val="22"/>
                <w:szCs w:val="22"/>
                <w:lang w:val="es-CO" w:eastAsia="es-CO"/>
              </w:rPr>
            </w:pPr>
            <w:r w:rsidRPr="000B5043">
              <w:rPr>
                <w:rFonts w:ascii="Arial" w:hAnsi="Arial" w:cs="Arial"/>
                <w:color w:val="000000"/>
                <w:sz w:val="22"/>
                <w:szCs w:val="22"/>
                <w:lang w:val="es-MX" w:eastAsia="es-CO"/>
              </w:rPr>
              <w:t>5</w:t>
            </w:r>
          </w:p>
        </w:tc>
        <w:tc>
          <w:tcPr>
            <w:tcW w:w="1200" w:type="dxa"/>
            <w:tcBorders>
              <w:top w:val="nil"/>
              <w:left w:val="nil"/>
              <w:bottom w:val="single" w:sz="4" w:space="0" w:color="auto"/>
              <w:right w:val="single" w:sz="4" w:space="0" w:color="auto"/>
            </w:tcBorders>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$ 14.000,00 </w:t>
            </w:r>
          </w:p>
        </w:tc>
        <w:tc>
          <w:tcPr>
            <w:tcW w:w="1200" w:type="dxa"/>
            <w:tcBorders>
              <w:top w:val="nil"/>
              <w:left w:val="nil"/>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$ 70.000,00 </w:t>
            </w:r>
          </w:p>
        </w:tc>
        <w:tc>
          <w:tcPr>
            <w:tcW w:w="1200" w:type="dxa"/>
            <w:tcBorders>
              <w:top w:val="nil"/>
              <w:left w:val="nil"/>
              <w:bottom w:val="single" w:sz="4" w:space="0" w:color="auto"/>
              <w:right w:val="single" w:sz="4" w:space="0" w:color="auto"/>
            </w:tcBorders>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$ 16.350,00 </w:t>
            </w:r>
          </w:p>
        </w:tc>
        <w:tc>
          <w:tcPr>
            <w:tcW w:w="1149" w:type="dxa"/>
            <w:tcBorders>
              <w:top w:val="nil"/>
              <w:left w:val="nil"/>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$ 81.750,00 </w:t>
            </w:r>
          </w:p>
        </w:tc>
        <w:tc>
          <w:tcPr>
            <w:tcW w:w="1179" w:type="dxa"/>
            <w:tcBorders>
              <w:top w:val="nil"/>
              <w:left w:val="nil"/>
              <w:bottom w:val="single" w:sz="4" w:space="0" w:color="auto"/>
              <w:right w:val="single" w:sz="4" w:space="0" w:color="auto"/>
            </w:tcBorders>
            <w:vAlign w:val="center"/>
            <w:hideMark/>
          </w:tcPr>
          <w:p w:rsidR="000B5043" w:rsidRPr="000B5043" w:rsidRDefault="000B5043" w:rsidP="000B5043">
            <w:pP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$ 15.175,00 </w:t>
            </w:r>
          </w:p>
        </w:tc>
      </w:tr>
      <w:tr w:rsidR="000B5043" w:rsidRPr="000B5043" w:rsidTr="000B5043">
        <w:trPr>
          <w:trHeight w:val="871"/>
          <w:jc w:val="center"/>
        </w:trPr>
        <w:tc>
          <w:tcPr>
            <w:tcW w:w="532" w:type="dxa"/>
            <w:tcBorders>
              <w:top w:val="nil"/>
              <w:left w:val="single" w:sz="4" w:space="0" w:color="auto"/>
              <w:bottom w:val="single" w:sz="4" w:space="0" w:color="auto"/>
              <w:right w:val="single" w:sz="4" w:space="0" w:color="auto"/>
            </w:tcBorders>
            <w:vAlign w:val="center"/>
            <w:hideMark/>
          </w:tcPr>
          <w:p w:rsidR="000B5043" w:rsidRPr="000B5043" w:rsidRDefault="000B5043" w:rsidP="000B5043">
            <w:pPr>
              <w:jc w:val="center"/>
              <w:rPr>
                <w:rFonts w:ascii="Arial" w:hAnsi="Arial" w:cs="Arial"/>
                <w:b/>
                <w:bCs/>
                <w:color w:val="000000"/>
                <w:sz w:val="24"/>
                <w:szCs w:val="24"/>
                <w:lang w:val="es-CO" w:eastAsia="es-CO"/>
              </w:rPr>
            </w:pPr>
            <w:r w:rsidRPr="000B5043">
              <w:rPr>
                <w:rFonts w:ascii="Arial" w:hAnsi="Arial" w:cs="Arial"/>
                <w:b/>
                <w:bCs/>
                <w:color w:val="000000"/>
                <w:sz w:val="24"/>
                <w:szCs w:val="24"/>
                <w:lang w:val="es-MX" w:eastAsia="es-CO"/>
              </w:rPr>
              <w:t>4</w:t>
            </w:r>
          </w:p>
        </w:tc>
        <w:tc>
          <w:tcPr>
            <w:tcW w:w="1489" w:type="dxa"/>
            <w:tcBorders>
              <w:top w:val="nil"/>
              <w:left w:val="nil"/>
              <w:bottom w:val="single" w:sz="4" w:space="0" w:color="auto"/>
              <w:right w:val="single" w:sz="4" w:space="0" w:color="auto"/>
            </w:tcBorders>
            <w:vAlign w:val="center"/>
            <w:hideMark/>
          </w:tcPr>
          <w:p w:rsidR="000B5043" w:rsidRPr="000B5043" w:rsidRDefault="000B5043" w:rsidP="000B5043">
            <w:pPr>
              <w:jc w:val="both"/>
              <w:rPr>
                <w:rFonts w:ascii="Arial" w:hAnsi="Arial" w:cs="Arial"/>
                <w:b/>
                <w:bCs/>
                <w:color w:val="000000"/>
                <w:lang w:val="es-CO" w:eastAsia="es-CO"/>
              </w:rPr>
            </w:pPr>
            <w:r w:rsidRPr="000B5043">
              <w:rPr>
                <w:rFonts w:ascii="Arial" w:hAnsi="Arial" w:cs="Arial"/>
                <w:b/>
                <w:bCs/>
                <w:color w:val="000000"/>
                <w:lang w:val="es-MX" w:eastAsia="es-CO"/>
              </w:rPr>
              <w:t xml:space="preserve">PLUMONES </w:t>
            </w:r>
          </w:p>
        </w:tc>
        <w:tc>
          <w:tcPr>
            <w:tcW w:w="2363" w:type="dxa"/>
            <w:tcBorders>
              <w:top w:val="nil"/>
              <w:left w:val="nil"/>
              <w:bottom w:val="single" w:sz="4" w:space="0" w:color="auto"/>
              <w:right w:val="single" w:sz="4" w:space="0" w:color="auto"/>
            </w:tcBorders>
            <w:vAlign w:val="center"/>
            <w:hideMark/>
          </w:tcPr>
          <w:p w:rsidR="000B5043" w:rsidRPr="000B5043" w:rsidRDefault="000B5043" w:rsidP="000B5043">
            <w:pPr>
              <w:jc w:val="both"/>
              <w:rPr>
                <w:rFonts w:ascii="Arial" w:hAnsi="Arial" w:cs="Arial"/>
                <w:color w:val="000000"/>
                <w:lang w:val="es-CO" w:eastAsia="es-CO"/>
              </w:rPr>
            </w:pPr>
            <w:r w:rsidRPr="000B5043">
              <w:rPr>
                <w:rFonts w:ascii="Arial" w:hAnsi="Arial" w:cs="Arial"/>
                <w:color w:val="000000"/>
                <w:lang w:val="es-MX" w:eastAsia="es-CO"/>
              </w:rPr>
              <w:t>Para limpiar polvo especialmente en las estanterías de biblioteca.</w:t>
            </w:r>
          </w:p>
        </w:tc>
        <w:tc>
          <w:tcPr>
            <w:tcW w:w="816" w:type="dxa"/>
            <w:tcBorders>
              <w:top w:val="nil"/>
              <w:left w:val="nil"/>
              <w:bottom w:val="single" w:sz="4" w:space="0" w:color="auto"/>
              <w:right w:val="single" w:sz="4" w:space="0" w:color="auto"/>
            </w:tcBorders>
            <w:vAlign w:val="center"/>
            <w:hideMark/>
          </w:tcPr>
          <w:p w:rsidR="000B5043" w:rsidRPr="000B5043" w:rsidRDefault="000B5043" w:rsidP="000B5043">
            <w:pPr>
              <w:jc w:val="center"/>
              <w:rPr>
                <w:rFonts w:ascii="Arial" w:hAnsi="Arial" w:cs="Arial"/>
                <w:color w:val="000000"/>
                <w:sz w:val="22"/>
                <w:szCs w:val="22"/>
                <w:lang w:val="es-CO" w:eastAsia="es-CO"/>
              </w:rPr>
            </w:pPr>
            <w:r w:rsidRPr="000B5043">
              <w:rPr>
                <w:rFonts w:ascii="Arial" w:hAnsi="Arial" w:cs="Arial"/>
                <w:color w:val="000000"/>
                <w:sz w:val="22"/>
                <w:szCs w:val="22"/>
                <w:lang w:val="es-MX" w:eastAsia="es-CO"/>
              </w:rPr>
              <w:t>3</w:t>
            </w:r>
          </w:p>
        </w:tc>
        <w:tc>
          <w:tcPr>
            <w:tcW w:w="1200" w:type="dxa"/>
            <w:tcBorders>
              <w:top w:val="nil"/>
              <w:left w:val="nil"/>
              <w:bottom w:val="single" w:sz="4" w:space="0" w:color="auto"/>
              <w:right w:val="single" w:sz="4" w:space="0" w:color="auto"/>
            </w:tcBorders>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$ 9.600,00 </w:t>
            </w:r>
          </w:p>
        </w:tc>
        <w:tc>
          <w:tcPr>
            <w:tcW w:w="1200" w:type="dxa"/>
            <w:tcBorders>
              <w:top w:val="nil"/>
              <w:left w:val="nil"/>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$ 28.800,00 </w:t>
            </w:r>
          </w:p>
        </w:tc>
        <w:tc>
          <w:tcPr>
            <w:tcW w:w="1200" w:type="dxa"/>
            <w:tcBorders>
              <w:top w:val="nil"/>
              <w:left w:val="nil"/>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$ 21.700,00 </w:t>
            </w:r>
          </w:p>
        </w:tc>
        <w:tc>
          <w:tcPr>
            <w:tcW w:w="1149" w:type="dxa"/>
            <w:tcBorders>
              <w:top w:val="nil"/>
              <w:left w:val="nil"/>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$ 65.100,00 </w:t>
            </w:r>
          </w:p>
        </w:tc>
        <w:tc>
          <w:tcPr>
            <w:tcW w:w="1179" w:type="dxa"/>
            <w:tcBorders>
              <w:top w:val="nil"/>
              <w:left w:val="nil"/>
              <w:bottom w:val="single" w:sz="4" w:space="0" w:color="auto"/>
              <w:right w:val="single" w:sz="4" w:space="0" w:color="auto"/>
            </w:tcBorders>
            <w:vAlign w:val="center"/>
            <w:hideMark/>
          </w:tcPr>
          <w:p w:rsidR="000B5043" w:rsidRPr="000B5043" w:rsidRDefault="000B5043" w:rsidP="000B5043">
            <w:pP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  15.650,00 </w:t>
            </w:r>
          </w:p>
        </w:tc>
      </w:tr>
      <w:tr w:rsidR="000B5043" w:rsidRPr="000B5043" w:rsidTr="000B5043">
        <w:trPr>
          <w:trHeight w:val="800"/>
          <w:jc w:val="center"/>
        </w:trPr>
        <w:tc>
          <w:tcPr>
            <w:tcW w:w="532" w:type="dxa"/>
            <w:tcBorders>
              <w:top w:val="nil"/>
              <w:left w:val="single" w:sz="4" w:space="0" w:color="auto"/>
              <w:bottom w:val="single" w:sz="4" w:space="0" w:color="auto"/>
              <w:right w:val="single" w:sz="4" w:space="0" w:color="auto"/>
            </w:tcBorders>
            <w:vAlign w:val="center"/>
            <w:hideMark/>
          </w:tcPr>
          <w:p w:rsidR="000B5043" w:rsidRPr="000B5043" w:rsidRDefault="000B5043" w:rsidP="000B5043">
            <w:pPr>
              <w:jc w:val="center"/>
              <w:rPr>
                <w:rFonts w:ascii="Arial" w:hAnsi="Arial" w:cs="Arial"/>
                <w:b/>
                <w:bCs/>
                <w:color w:val="000000"/>
                <w:sz w:val="22"/>
                <w:szCs w:val="22"/>
                <w:lang w:val="es-CO" w:eastAsia="es-CO"/>
              </w:rPr>
            </w:pPr>
            <w:r w:rsidRPr="000B5043">
              <w:rPr>
                <w:rFonts w:ascii="Arial" w:hAnsi="Arial" w:cs="Arial"/>
                <w:b/>
                <w:bCs/>
                <w:color w:val="000000"/>
                <w:sz w:val="22"/>
                <w:szCs w:val="22"/>
                <w:lang w:val="es-MX" w:eastAsia="es-CO"/>
              </w:rPr>
              <w:t>5</w:t>
            </w:r>
          </w:p>
        </w:tc>
        <w:tc>
          <w:tcPr>
            <w:tcW w:w="1489" w:type="dxa"/>
            <w:tcBorders>
              <w:top w:val="nil"/>
              <w:left w:val="nil"/>
              <w:bottom w:val="single" w:sz="4" w:space="0" w:color="auto"/>
              <w:right w:val="single" w:sz="4" w:space="0" w:color="auto"/>
            </w:tcBorders>
            <w:vAlign w:val="center"/>
            <w:hideMark/>
          </w:tcPr>
          <w:p w:rsidR="000B5043" w:rsidRPr="000B5043" w:rsidRDefault="000B5043" w:rsidP="000B5043">
            <w:pPr>
              <w:jc w:val="both"/>
              <w:rPr>
                <w:rFonts w:ascii="Arial" w:hAnsi="Arial" w:cs="Arial"/>
                <w:b/>
                <w:bCs/>
                <w:color w:val="000000"/>
                <w:lang w:val="es-CO" w:eastAsia="es-CO"/>
              </w:rPr>
            </w:pPr>
            <w:r w:rsidRPr="000B5043">
              <w:rPr>
                <w:rFonts w:ascii="Arial" w:hAnsi="Arial" w:cs="Arial"/>
                <w:b/>
                <w:bCs/>
                <w:color w:val="000000"/>
                <w:lang w:val="es-MX" w:eastAsia="es-CO"/>
              </w:rPr>
              <w:t xml:space="preserve">CONTAC </w:t>
            </w:r>
          </w:p>
        </w:tc>
        <w:tc>
          <w:tcPr>
            <w:tcW w:w="2363" w:type="dxa"/>
            <w:tcBorders>
              <w:top w:val="nil"/>
              <w:left w:val="nil"/>
              <w:bottom w:val="single" w:sz="4" w:space="0" w:color="auto"/>
              <w:right w:val="single" w:sz="4" w:space="0" w:color="auto"/>
            </w:tcBorders>
            <w:vAlign w:val="center"/>
            <w:hideMark/>
          </w:tcPr>
          <w:p w:rsidR="000B5043" w:rsidRPr="000B5043" w:rsidRDefault="000B5043" w:rsidP="000B5043">
            <w:pPr>
              <w:jc w:val="both"/>
              <w:rPr>
                <w:rFonts w:ascii="Arial" w:hAnsi="Arial" w:cs="Arial"/>
                <w:color w:val="000000"/>
                <w:lang w:val="es-CO" w:eastAsia="es-CO"/>
              </w:rPr>
            </w:pPr>
            <w:r w:rsidRPr="000B5043">
              <w:rPr>
                <w:rFonts w:ascii="Arial" w:hAnsi="Arial" w:cs="Arial"/>
                <w:color w:val="000000"/>
                <w:lang w:val="es-MX" w:eastAsia="es-CO"/>
              </w:rPr>
              <w:t xml:space="preserve">En rollos para manejos de forrar libros, rollos de 20 </w:t>
            </w:r>
            <w:proofErr w:type="spellStart"/>
            <w:r w:rsidRPr="000B5043">
              <w:rPr>
                <w:rFonts w:ascii="Arial" w:hAnsi="Arial" w:cs="Arial"/>
                <w:color w:val="000000"/>
                <w:lang w:val="es-MX" w:eastAsia="es-CO"/>
              </w:rPr>
              <w:t>mt</w:t>
            </w:r>
            <w:proofErr w:type="spellEnd"/>
            <w:r w:rsidRPr="000B5043">
              <w:rPr>
                <w:rFonts w:ascii="Arial" w:hAnsi="Arial" w:cs="Arial"/>
                <w:color w:val="000000"/>
                <w:lang w:val="es-MX" w:eastAsia="es-CO"/>
              </w:rPr>
              <w:t>, transparente.</w:t>
            </w:r>
          </w:p>
        </w:tc>
        <w:tc>
          <w:tcPr>
            <w:tcW w:w="816" w:type="dxa"/>
            <w:tcBorders>
              <w:top w:val="nil"/>
              <w:left w:val="nil"/>
              <w:bottom w:val="single" w:sz="4" w:space="0" w:color="auto"/>
              <w:right w:val="single" w:sz="4" w:space="0" w:color="auto"/>
            </w:tcBorders>
            <w:vAlign w:val="center"/>
            <w:hideMark/>
          </w:tcPr>
          <w:p w:rsidR="000B5043" w:rsidRPr="000B5043" w:rsidRDefault="000B5043" w:rsidP="000B5043">
            <w:pPr>
              <w:jc w:val="center"/>
              <w:rPr>
                <w:rFonts w:ascii="Arial" w:hAnsi="Arial" w:cs="Arial"/>
                <w:color w:val="000000"/>
                <w:sz w:val="22"/>
                <w:szCs w:val="22"/>
                <w:lang w:val="es-CO" w:eastAsia="es-CO"/>
              </w:rPr>
            </w:pPr>
            <w:r w:rsidRPr="000B5043">
              <w:rPr>
                <w:rFonts w:ascii="Arial" w:hAnsi="Arial" w:cs="Arial"/>
                <w:color w:val="000000"/>
                <w:sz w:val="22"/>
                <w:szCs w:val="22"/>
                <w:lang w:val="es-MX" w:eastAsia="es-CO"/>
              </w:rPr>
              <w:t>9</w:t>
            </w:r>
          </w:p>
        </w:tc>
        <w:tc>
          <w:tcPr>
            <w:tcW w:w="1200" w:type="dxa"/>
            <w:tcBorders>
              <w:top w:val="nil"/>
              <w:left w:val="nil"/>
              <w:bottom w:val="single" w:sz="4" w:space="0" w:color="auto"/>
              <w:right w:val="single" w:sz="4" w:space="0" w:color="auto"/>
            </w:tcBorders>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$ 102.900,00 </w:t>
            </w:r>
          </w:p>
        </w:tc>
        <w:tc>
          <w:tcPr>
            <w:tcW w:w="1200" w:type="dxa"/>
            <w:tcBorders>
              <w:top w:val="nil"/>
              <w:left w:val="nil"/>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$ 926.100,00 </w:t>
            </w:r>
          </w:p>
        </w:tc>
        <w:tc>
          <w:tcPr>
            <w:tcW w:w="1200" w:type="dxa"/>
            <w:tcBorders>
              <w:top w:val="nil"/>
              <w:left w:val="nil"/>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$ 118.600,00 </w:t>
            </w:r>
          </w:p>
        </w:tc>
        <w:tc>
          <w:tcPr>
            <w:tcW w:w="1149" w:type="dxa"/>
            <w:tcBorders>
              <w:top w:val="nil"/>
              <w:left w:val="nil"/>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6"/>
                <w:szCs w:val="16"/>
                <w:lang w:val="es-CO" w:eastAsia="es-CO"/>
              </w:rPr>
            </w:pPr>
            <w:r w:rsidRPr="000B5043">
              <w:rPr>
                <w:rFonts w:ascii="Calibri" w:hAnsi="Calibri" w:cs="Calibri"/>
                <w:color w:val="000000"/>
                <w:sz w:val="16"/>
                <w:szCs w:val="16"/>
                <w:lang w:val="es-CO" w:eastAsia="es-CO"/>
              </w:rPr>
              <w:t xml:space="preserve">$ 1.067.400,00 </w:t>
            </w:r>
          </w:p>
        </w:tc>
        <w:tc>
          <w:tcPr>
            <w:tcW w:w="1179" w:type="dxa"/>
            <w:tcBorders>
              <w:top w:val="nil"/>
              <w:left w:val="nil"/>
              <w:bottom w:val="single" w:sz="4" w:space="0" w:color="auto"/>
              <w:right w:val="single" w:sz="4" w:space="0" w:color="auto"/>
            </w:tcBorders>
            <w:vAlign w:val="center"/>
            <w:hideMark/>
          </w:tcPr>
          <w:p w:rsidR="000B5043" w:rsidRPr="000B5043" w:rsidRDefault="000B5043" w:rsidP="000B5043">
            <w:pP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$ 110.750,00 </w:t>
            </w:r>
          </w:p>
        </w:tc>
      </w:tr>
      <w:tr w:rsidR="000B5043" w:rsidRPr="000B5043" w:rsidTr="000B5043">
        <w:trPr>
          <w:trHeight w:val="709"/>
          <w:jc w:val="center"/>
        </w:trPr>
        <w:tc>
          <w:tcPr>
            <w:tcW w:w="532" w:type="dxa"/>
            <w:tcBorders>
              <w:top w:val="nil"/>
              <w:left w:val="single" w:sz="4" w:space="0" w:color="auto"/>
              <w:bottom w:val="single" w:sz="4" w:space="0" w:color="auto"/>
              <w:right w:val="single" w:sz="4" w:space="0" w:color="auto"/>
            </w:tcBorders>
            <w:vAlign w:val="center"/>
            <w:hideMark/>
          </w:tcPr>
          <w:p w:rsidR="000B5043" w:rsidRPr="000B5043" w:rsidRDefault="000B5043" w:rsidP="000B5043">
            <w:pPr>
              <w:jc w:val="center"/>
              <w:rPr>
                <w:rFonts w:ascii="Arial" w:hAnsi="Arial" w:cs="Arial"/>
                <w:b/>
                <w:bCs/>
                <w:color w:val="000000"/>
                <w:sz w:val="24"/>
                <w:szCs w:val="24"/>
                <w:lang w:val="es-CO" w:eastAsia="es-CO"/>
              </w:rPr>
            </w:pPr>
            <w:r w:rsidRPr="000B5043">
              <w:rPr>
                <w:rFonts w:ascii="Arial" w:hAnsi="Arial" w:cs="Arial"/>
                <w:b/>
                <w:bCs/>
                <w:color w:val="000000"/>
                <w:sz w:val="24"/>
                <w:szCs w:val="24"/>
                <w:lang w:val="es-MX" w:eastAsia="es-CO"/>
              </w:rPr>
              <w:t>6</w:t>
            </w:r>
          </w:p>
        </w:tc>
        <w:tc>
          <w:tcPr>
            <w:tcW w:w="1489" w:type="dxa"/>
            <w:tcBorders>
              <w:top w:val="nil"/>
              <w:left w:val="nil"/>
              <w:bottom w:val="single" w:sz="4" w:space="0" w:color="auto"/>
              <w:right w:val="single" w:sz="4" w:space="0" w:color="auto"/>
            </w:tcBorders>
            <w:vAlign w:val="center"/>
            <w:hideMark/>
          </w:tcPr>
          <w:p w:rsidR="000B5043" w:rsidRPr="000B5043" w:rsidRDefault="000B5043" w:rsidP="000B5043">
            <w:pPr>
              <w:jc w:val="both"/>
              <w:rPr>
                <w:rFonts w:ascii="Arial" w:hAnsi="Arial" w:cs="Arial"/>
                <w:b/>
                <w:bCs/>
                <w:color w:val="000000"/>
                <w:lang w:val="es-CO" w:eastAsia="es-CO"/>
              </w:rPr>
            </w:pPr>
            <w:r w:rsidRPr="000B5043">
              <w:rPr>
                <w:rFonts w:ascii="Arial" w:hAnsi="Arial" w:cs="Arial"/>
                <w:b/>
                <w:bCs/>
                <w:color w:val="000000"/>
                <w:lang w:val="es-MX" w:eastAsia="es-CO"/>
              </w:rPr>
              <w:t>PAPEL LIJA 180</w:t>
            </w:r>
          </w:p>
        </w:tc>
        <w:tc>
          <w:tcPr>
            <w:tcW w:w="2363" w:type="dxa"/>
            <w:tcBorders>
              <w:top w:val="nil"/>
              <w:left w:val="nil"/>
              <w:bottom w:val="single" w:sz="4" w:space="0" w:color="auto"/>
              <w:right w:val="single" w:sz="4" w:space="0" w:color="auto"/>
            </w:tcBorders>
            <w:vAlign w:val="center"/>
            <w:hideMark/>
          </w:tcPr>
          <w:p w:rsidR="000B5043" w:rsidRPr="000B5043" w:rsidRDefault="000B5043" w:rsidP="000B5043">
            <w:pPr>
              <w:jc w:val="both"/>
              <w:rPr>
                <w:rFonts w:ascii="Arial" w:hAnsi="Arial" w:cs="Arial"/>
                <w:color w:val="000000"/>
                <w:lang w:val="es-CO" w:eastAsia="es-CO"/>
              </w:rPr>
            </w:pPr>
            <w:r w:rsidRPr="000B5043">
              <w:rPr>
                <w:rFonts w:ascii="Arial" w:hAnsi="Arial" w:cs="Arial"/>
                <w:color w:val="000000"/>
                <w:lang w:val="es-MX" w:eastAsia="es-CO"/>
              </w:rPr>
              <w:t>Papel lija agua grano 180 para pulir y lijar pasta de libros</w:t>
            </w:r>
          </w:p>
        </w:tc>
        <w:tc>
          <w:tcPr>
            <w:tcW w:w="816" w:type="dxa"/>
            <w:tcBorders>
              <w:top w:val="nil"/>
              <w:left w:val="nil"/>
              <w:bottom w:val="single" w:sz="4" w:space="0" w:color="auto"/>
              <w:right w:val="single" w:sz="4" w:space="0" w:color="auto"/>
            </w:tcBorders>
            <w:vAlign w:val="center"/>
            <w:hideMark/>
          </w:tcPr>
          <w:p w:rsidR="000B5043" w:rsidRPr="000B5043" w:rsidRDefault="000B5043" w:rsidP="000B5043">
            <w:pPr>
              <w:jc w:val="center"/>
              <w:rPr>
                <w:rFonts w:ascii="Arial" w:hAnsi="Arial" w:cs="Arial"/>
                <w:color w:val="000000"/>
                <w:sz w:val="18"/>
                <w:szCs w:val="18"/>
                <w:lang w:val="es-CO" w:eastAsia="es-CO"/>
              </w:rPr>
            </w:pPr>
            <w:r w:rsidRPr="000B5043">
              <w:rPr>
                <w:rFonts w:ascii="Arial" w:hAnsi="Arial" w:cs="Arial"/>
                <w:color w:val="000000"/>
                <w:sz w:val="18"/>
                <w:szCs w:val="18"/>
                <w:lang w:val="es-MX" w:eastAsia="es-CO"/>
              </w:rPr>
              <w:t>31</w:t>
            </w:r>
          </w:p>
        </w:tc>
        <w:tc>
          <w:tcPr>
            <w:tcW w:w="1200" w:type="dxa"/>
            <w:tcBorders>
              <w:top w:val="nil"/>
              <w:left w:val="nil"/>
              <w:bottom w:val="single" w:sz="4" w:space="0" w:color="auto"/>
              <w:right w:val="single" w:sz="4" w:space="0" w:color="auto"/>
            </w:tcBorders>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$ 2.000,00 </w:t>
            </w:r>
          </w:p>
        </w:tc>
        <w:tc>
          <w:tcPr>
            <w:tcW w:w="1200" w:type="dxa"/>
            <w:tcBorders>
              <w:top w:val="nil"/>
              <w:left w:val="nil"/>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$ 62.000,00 </w:t>
            </w:r>
          </w:p>
        </w:tc>
        <w:tc>
          <w:tcPr>
            <w:tcW w:w="1200" w:type="dxa"/>
            <w:tcBorders>
              <w:top w:val="nil"/>
              <w:left w:val="nil"/>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$ 3.200,00 </w:t>
            </w:r>
          </w:p>
        </w:tc>
        <w:tc>
          <w:tcPr>
            <w:tcW w:w="1149" w:type="dxa"/>
            <w:tcBorders>
              <w:top w:val="nil"/>
              <w:left w:val="nil"/>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$ 99.200,00 </w:t>
            </w:r>
          </w:p>
        </w:tc>
        <w:tc>
          <w:tcPr>
            <w:tcW w:w="1179" w:type="dxa"/>
            <w:tcBorders>
              <w:top w:val="nil"/>
              <w:left w:val="nil"/>
              <w:bottom w:val="single" w:sz="4" w:space="0" w:color="auto"/>
              <w:right w:val="single" w:sz="4" w:space="0" w:color="auto"/>
            </w:tcBorders>
            <w:vAlign w:val="center"/>
            <w:hideMark/>
          </w:tcPr>
          <w:p w:rsidR="000B5043" w:rsidRPr="000B5043" w:rsidRDefault="000B5043" w:rsidP="000B5043">
            <w:pP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$ 2.600,00 </w:t>
            </w:r>
          </w:p>
        </w:tc>
      </w:tr>
      <w:tr w:rsidR="000B5043" w:rsidRPr="000B5043" w:rsidTr="000B5043">
        <w:trPr>
          <w:trHeight w:val="552"/>
          <w:jc w:val="center"/>
        </w:trPr>
        <w:tc>
          <w:tcPr>
            <w:tcW w:w="532" w:type="dxa"/>
            <w:tcBorders>
              <w:top w:val="nil"/>
              <w:left w:val="single" w:sz="4" w:space="0" w:color="auto"/>
              <w:bottom w:val="single" w:sz="4" w:space="0" w:color="auto"/>
              <w:right w:val="single" w:sz="4" w:space="0" w:color="auto"/>
            </w:tcBorders>
            <w:vAlign w:val="center"/>
            <w:hideMark/>
          </w:tcPr>
          <w:p w:rsidR="000B5043" w:rsidRPr="000B5043" w:rsidRDefault="000B5043" w:rsidP="000B5043">
            <w:pPr>
              <w:jc w:val="center"/>
              <w:rPr>
                <w:rFonts w:ascii="Arial" w:hAnsi="Arial" w:cs="Arial"/>
                <w:b/>
                <w:bCs/>
                <w:color w:val="000000"/>
                <w:sz w:val="22"/>
                <w:szCs w:val="22"/>
                <w:lang w:val="es-CO" w:eastAsia="es-CO"/>
              </w:rPr>
            </w:pPr>
            <w:r w:rsidRPr="000B5043">
              <w:rPr>
                <w:rFonts w:ascii="Arial" w:hAnsi="Arial" w:cs="Arial"/>
                <w:b/>
                <w:bCs/>
                <w:color w:val="000000"/>
                <w:sz w:val="22"/>
                <w:szCs w:val="22"/>
                <w:lang w:val="es-MX" w:eastAsia="es-CO"/>
              </w:rPr>
              <w:t>7</w:t>
            </w:r>
          </w:p>
        </w:tc>
        <w:tc>
          <w:tcPr>
            <w:tcW w:w="1489" w:type="dxa"/>
            <w:tcBorders>
              <w:top w:val="nil"/>
              <w:left w:val="nil"/>
              <w:bottom w:val="single" w:sz="4" w:space="0" w:color="auto"/>
              <w:right w:val="single" w:sz="4" w:space="0" w:color="auto"/>
            </w:tcBorders>
            <w:vAlign w:val="center"/>
            <w:hideMark/>
          </w:tcPr>
          <w:p w:rsidR="000B5043" w:rsidRPr="000B5043" w:rsidRDefault="000B5043" w:rsidP="000B5043">
            <w:pPr>
              <w:jc w:val="both"/>
              <w:rPr>
                <w:rFonts w:ascii="Arial" w:hAnsi="Arial" w:cs="Arial"/>
                <w:b/>
                <w:bCs/>
                <w:color w:val="000000"/>
                <w:lang w:val="es-CO" w:eastAsia="es-CO"/>
              </w:rPr>
            </w:pPr>
            <w:r w:rsidRPr="000B5043">
              <w:rPr>
                <w:rFonts w:ascii="Arial" w:hAnsi="Arial" w:cs="Arial"/>
                <w:b/>
                <w:bCs/>
                <w:color w:val="000000"/>
                <w:lang w:val="es-MX" w:eastAsia="es-CO"/>
              </w:rPr>
              <w:t>TAPABOCAS</w:t>
            </w:r>
          </w:p>
        </w:tc>
        <w:tc>
          <w:tcPr>
            <w:tcW w:w="2363" w:type="dxa"/>
            <w:tcBorders>
              <w:top w:val="nil"/>
              <w:left w:val="nil"/>
              <w:bottom w:val="single" w:sz="4" w:space="0" w:color="auto"/>
              <w:right w:val="single" w:sz="4" w:space="0" w:color="auto"/>
            </w:tcBorders>
            <w:vAlign w:val="center"/>
            <w:hideMark/>
          </w:tcPr>
          <w:p w:rsidR="000B5043" w:rsidRPr="000B5043" w:rsidRDefault="000B5043" w:rsidP="000B5043">
            <w:pPr>
              <w:jc w:val="both"/>
              <w:rPr>
                <w:rFonts w:ascii="Arial" w:hAnsi="Arial" w:cs="Arial"/>
                <w:color w:val="000000"/>
                <w:lang w:val="es-CO" w:eastAsia="es-CO"/>
              </w:rPr>
            </w:pPr>
            <w:r w:rsidRPr="000B5043">
              <w:rPr>
                <w:rFonts w:ascii="Arial" w:hAnsi="Arial" w:cs="Arial"/>
                <w:color w:val="000000"/>
                <w:lang w:val="es-MX" w:eastAsia="es-CO"/>
              </w:rPr>
              <w:t xml:space="preserve">Mascarilla N95 3m polvos partículas  9010 </w:t>
            </w:r>
          </w:p>
        </w:tc>
        <w:tc>
          <w:tcPr>
            <w:tcW w:w="816" w:type="dxa"/>
            <w:tcBorders>
              <w:top w:val="nil"/>
              <w:left w:val="nil"/>
              <w:bottom w:val="single" w:sz="4" w:space="0" w:color="auto"/>
              <w:right w:val="single" w:sz="4" w:space="0" w:color="auto"/>
            </w:tcBorders>
            <w:vAlign w:val="center"/>
            <w:hideMark/>
          </w:tcPr>
          <w:p w:rsidR="000B5043" w:rsidRPr="000B5043" w:rsidRDefault="000B5043" w:rsidP="000B5043">
            <w:pPr>
              <w:jc w:val="center"/>
              <w:rPr>
                <w:rFonts w:ascii="Arial" w:hAnsi="Arial" w:cs="Arial"/>
                <w:color w:val="000000"/>
                <w:sz w:val="18"/>
                <w:szCs w:val="18"/>
                <w:lang w:val="es-CO" w:eastAsia="es-CO"/>
              </w:rPr>
            </w:pPr>
            <w:r w:rsidRPr="000B5043">
              <w:rPr>
                <w:rFonts w:ascii="Arial" w:hAnsi="Arial" w:cs="Arial"/>
                <w:color w:val="000000"/>
                <w:sz w:val="18"/>
                <w:szCs w:val="18"/>
                <w:lang w:val="es-MX" w:eastAsia="es-CO"/>
              </w:rPr>
              <w:t>10</w:t>
            </w:r>
          </w:p>
        </w:tc>
        <w:tc>
          <w:tcPr>
            <w:tcW w:w="1200" w:type="dxa"/>
            <w:tcBorders>
              <w:top w:val="nil"/>
              <w:left w:val="nil"/>
              <w:bottom w:val="single" w:sz="4" w:space="0" w:color="auto"/>
              <w:right w:val="single" w:sz="4" w:space="0" w:color="auto"/>
            </w:tcBorders>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$ 4.000,00 </w:t>
            </w:r>
          </w:p>
        </w:tc>
        <w:tc>
          <w:tcPr>
            <w:tcW w:w="1200" w:type="dxa"/>
            <w:tcBorders>
              <w:top w:val="nil"/>
              <w:left w:val="nil"/>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$ 40.000,00 </w:t>
            </w:r>
          </w:p>
        </w:tc>
        <w:tc>
          <w:tcPr>
            <w:tcW w:w="1200" w:type="dxa"/>
            <w:tcBorders>
              <w:top w:val="nil"/>
              <w:left w:val="nil"/>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$ 5.200,00 </w:t>
            </w:r>
          </w:p>
        </w:tc>
        <w:tc>
          <w:tcPr>
            <w:tcW w:w="1149" w:type="dxa"/>
            <w:tcBorders>
              <w:top w:val="nil"/>
              <w:left w:val="nil"/>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$ 52.000,00 </w:t>
            </w:r>
          </w:p>
        </w:tc>
        <w:tc>
          <w:tcPr>
            <w:tcW w:w="1179" w:type="dxa"/>
            <w:tcBorders>
              <w:top w:val="nil"/>
              <w:left w:val="nil"/>
              <w:bottom w:val="single" w:sz="4" w:space="0" w:color="auto"/>
              <w:right w:val="single" w:sz="4" w:space="0" w:color="auto"/>
            </w:tcBorders>
            <w:vAlign w:val="center"/>
            <w:hideMark/>
          </w:tcPr>
          <w:p w:rsidR="000B5043" w:rsidRPr="000B5043" w:rsidRDefault="000B5043" w:rsidP="000B5043">
            <w:pP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$ 4.600,00 </w:t>
            </w:r>
          </w:p>
        </w:tc>
      </w:tr>
      <w:tr w:rsidR="000B5043" w:rsidRPr="000B5043" w:rsidTr="000B5043">
        <w:trPr>
          <w:trHeight w:val="1020"/>
          <w:jc w:val="center"/>
        </w:trPr>
        <w:tc>
          <w:tcPr>
            <w:tcW w:w="532" w:type="dxa"/>
            <w:tcBorders>
              <w:top w:val="single" w:sz="4" w:space="0" w:color="auto"/>
              <w:left w:val="single" w:sz="4" w:space="0" w:color="auto"/>
              <w:bottom w:val="single" w:sz="4" w:space="0" w:color="auto"/>
              <w:right w:val="single" w:sz="4" w:space="0" w:color="auto"/>
            </w:tcBorders>
            <w:vAlign w:val="center"/>
            <w:hideMark/>
          </w:tcPr>
          <w:p w:rsidR="000B5043" w:rsidRPr="000B5043" w:rsidRDefault="000B5043" w:rsidP="000B5043">
            <w:pPr>
              <w:jc w:val="center"/>
              <w:rPr>
                <w:rFonts w:ascii="Arial" w:hAnsi="Arial" w:cs="Arial"/>
                <w:b/>
                <w:bCs/>
                <w:color w:val="000000"/>
                <w:sz w:val="24"/>
                <w:szCs w:val="24"/>
                <w:lang w:val="es-CO" w:eastAsia="es-CO"/>
              </w:rPr>
            </w:pPr>
            <w:r w:rsidRPr="000B5043">
              <w:rPr>
                <w:rFonts w:ascii="Arial" w:hAnsi="Arial" w:cs="Arial"/>
                <w:b/>
                <w:bCs/>
                <w:color w:val="000000"/>
                <w:sz w:val="24"/>
                <w:szCs w:val="24"/>
                <w:lang w:val="es-CO" w:eastAsia="es-CO"/>
              </w:rPr>
              <w:lastRenderedPageBreak/>
              <w:t>8</w:t>
            </w:r>
          </w:p>
        </w:tc>
        <w:tc>
          <w:tcPr>
            <w:tcW w:w="1489" w:type="dxa"/>
            <w:tcBorders>
              <w:top w:val="single" w:sz="4" w:space="0" w:color="auto"/>
              <w:left w:val="single" w:sz="4" w:space="0" w:color="auto"/>
              <w:bottom w:val="single" w:sz="4" w:space="0" w:color="auto"/>
              <w:right w:val="single" w:sz="4" w:space="0" w:color="auto"/>
            </w:tcBorders>
            <w:vAlign w:val="center"/>
            <w:hideMark/>
          </w:tcPr>
          <w:p w:rsidR="000B5043" w:rsidRPr="000B5043" w:rsidRDefault="000B5043" w:rsidP="000B5043">
            <w:pPr>
              <w:jc w:val="both"/>
              <w:rPr>
                <w:rFonts w:ascii="Arial" w:hAnsi="Arial" w:cs="Arial"/>
                <w:b/>
                <w:bCs/>
                <w:color w:val="000000"/>
                <w:lang w:val="es-CO" w:eastAsia="es-CO"/>
              </w:rPr>
            </w:pPr>
            <w:r w:rsidRPr="000B5043">
              <w:rPr>
                <w:rFonts w:ascii="Arial" w:hAnsi="Arial" w:cs="Arial"/>
                <w:b/>
                <w:bCs/>
                <w:color w:val="000000"/>
                <w:lang w:val="es-CO" w:eastAsia="es-CO"/>
              </w:rPr>
              <w:t>VARSOL</w:t>
            </w:r>
          </w:p>
        </w:tc>
        <w:tc>
          <w:tcPr>
            <w:tcW w:w="2363" w:type="dxa"/>
            <w:tcBorders>
              <w:top w:val="single" w:sz="4" w:space="0" w:color="auto"/>
              <w:left w:val="single" w:sz="4" w:space="0" w:color="auto"/>
              <w:bottom w:val="single" w:sz="4" w:space="0" w:color="auto"/>
              <w:right w:val="single" w:sz="4" w:space="0" w:color="auto"/>
            </w:tcBorders>
            <w:vAlign w:val="center"/>
            <w:hideMark/>
          </w:tcPr>
          <w:p w:rsidR="000B5043" w:rsidRPr="000B5043" w:rsidRDefault="000B5043" w:rsidP="000B5043">
            <w:pPr>
              <w:jc w:val="both"/>
              <w:rPr>
                <w:rFonts w:ascii="Arial" w:hAnsi="Arial" w:cs="Arial"/>
                <w:color w:val="000000"/>
                <w:lang w:val="es-CO" w:eastAsia="es-CO"/>
              </w:rPr>
            </w:pPr>
            <w:r w:rsidRPr="000B5043">
              <w:rPr>
                <w:rFonts w:ascii="Arial" w:hAnsi="Arial" w:cs="Arial"/>
                <w:color w:val="000000"/>
                <w:lang w:val="es-CO" w:eastAsia="es-CO"/>
              </w:rPr>
              <w:t xml:space="preserve">Limpiador liquido transparente, botella plástica por 500 ml </w:t>
            </w:r>
            <w:proofErr w:type="spellStart"/>
            <w:r w:rsidRPr="000B5043">
              <w:rPr>
                <w:rFonts w:ascii="Arial" w:hAnsi="Arial" w:cs="Arial"/>
                <w:color w:val="000000"/>
                <w:lang w:val="es-CO" w:eastAsia="es-CO"/>
              </w:rPr>
              <w:t>inoloro</w:t>
            </w:r>
            <w:proofErr w:type="spellEnd"/>
          </w:p>
        </w:tc>
        <w:tc>
          <w:tcPr>
            <w:tcW w:w="816" w:type="dxa"/>
            <w:tcBorders>
              <w:top w:val="single" w:sz="4" w:space="0" w:color="auto"/>
              <w:left w:val="single" w:sz="4" w:space="0" w:color="auto"/>
              <w:bottom w:val="single" w:sz="4" w:space="0" w:color="auto"/>
              <w:right w:val="single" w:sz="4" w:space="0" w:color="auto"/>
            </w:tcBorders>
            <w:vAlign w:val="center"/>
            <w:hideMark/>
          </w:tcPr>
          <w:p w:rsidR="000B5043" w:rsidRPr="000B5043" w:rsidRDefault="000B5043" w:rsidP="000B5043">
            <w:pPr>
              <w:jc w:val="center"/>
              <w:rPr>
                <w:rFonts w:ascii="Arial" w:hAnsi="Arial" w:cs="Arial"/>
                <w:color w:val="000000"/>
                <w:sz w:val="18"/>
                <w:szCs w:val="18"/>
                <w:lang w:val="es-CO" w:eastAsia="es-CO"/>
              </w:rPr>
            </w:pPr>
            <w:r w:rsidRPr="000B5043">
              <w:rPr>
                <w:rFonts w:ascii="Arial" w:hAnsi="Arial" w:cs="Arial"/>
                <w:color w:val="000000"/>
                <w:sz w:val="18"/>
                <w:szCs w:val="18"/>
                <w:lang w:val="es-CO" w:eastAsia="es-CO"/>
              </w:rPr>
              <w:t>2</w:t>
            </w:r>
          </w:p>
        </w:tc>
        <w:tc>
          <w:tcPr>
            <w:tcW w:w="1200" w:type="dxa"/>
            <w:tcBorders>
              <w:top w:val="single" w:sz="4" w:space="0" w:color="auto"/>
              <w:left w:val="single" w:sz="4" w:space="0" w:color="auto"/>
              <w:bottom w:val="single" w:sz="4" w:space="0" w:color="auto"/>
              <w:right w:val="single" w:sz="4" w:space="0" w:color="auto"/>
            </w:tcBorders>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$ 9.600,00 </w:t>
            </w:r>
          </w:p>
        </w:tc>
        <w:tc>
          <w:tcPr>
            <w:tcW w:w="1200" w:type="dxa"/>
            <w:tcBorders>
              <w:top w:val="single" w:sz="4" w:space="0" w:color="auto"/>
              <w:left w:val="single" w:sz="4" w:space="0" w:color="auto"/>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$ 19.200,00 </w:t>
            </w:r>
          </w:p>
        </w:tc>
        <w:tc>
          <w:tcPr>
            <w:tcW w:w="1200" w:type="dxa"/>
            <w:tcBorders>
              <w:top w:val="single" w:sz="4" w:space="0" w:color="auto"/>
              <w:left w:val="single" w:sz="4" w:space="0" w:color="auto"/>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$ 12.000,00 </w:t>
            </w:r>
          </w:p>
        </w:tc>
        <w:tc>
          <w:tcPr>
            <w:tcW w:w="1149" w:type="dxa"/>
            <w:tcBorders>
              <w:top w:val="single" w:sz="4" w:space="0" w:color="auto"/>
              <w:left w:val="single" w:sz="4" w:space="0" w:color="auto"/>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$ 24.000,00 </w:t>
            </w:r>
          </w:p>
        </w:tc>
        <w:tc>
          <w:tcPr>
            <w:tcW w:w="1179" w:type="dxa"/>
            <w:tcBorders>
              <w:top w:val="single" w:sz="4" w:space="0" w:color="auto"/>
              <w:left w:val="single" w:sz="4" w:space="0" w:color="auto"/>
              <w:bottom w:val="single" w:sz="4" w:space="0" w:color="auto"/>
              <w:right w:val="single" w:sz="4" w:space="0" w:color="auto"/>
            </w:tcBorders>
            <w:vAlign w:val="center"/>
            <w:hideMark/>
          </w:tcPr>
          <w:p w:rsidR="000B5043" w:rsidRPr="000B5043" w:rsidRDefault="000B5043" w:rsidP="000B5043">
            <w:pP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$ 10.800,00 </w:t>
            </w:r>
          </w:p>
        </w:tc>
      </w:tr>
      <w:tr w:rsidR="000B5043" w:rsidRPr="000B5043" w:rsidTr="000B5043">
        <w:trPr>
          <w:trHeight w:val="799"/>
          <w:jc w:val="center"/>
        </w:trPr>
        <w:tc>
          <w:tcPr>
            <w:tcW w:w="532" w:type="dxa"/>
            <w:tcBorders>
              <w:top w:val="single" w:sz="4" w:space="0" w:color="auto"/>
              <w:left w:val="single" w:sz="4" w:space="0" w:color="auto"/>
              <w:bottom w:val="single" w:sz="4" w:space="0" w:color="auto"/>
              <w:right w:val="single" w:sz="4" w:space="0" w:color="auto"/>
            </w:tcBorders>
            <w:vAlign w:val="center"/>
            <w:hideMark/>
          </w:tcPr>
          <w:p w:rsidR="000B5043" w:rsidRPr="000B5043" w:rsidRDefault="000B5043" w:rsidP="000B5043">
            <w:pPr>
              <w:jc w:val="center"/>
              <w:rPr>
                <w:rFonts w:ascii="Arial" w:hAnsi="Arial" w:cs="Arial"/>
                <w:b/>
                <w:bCs/>
                <w:color w:val="000000"/>
                <w:sz w:val="22"/>
                <w:szCs w:val="22"/>
                <w:lang w:val="es-CO" w:eastAsia="es-CO"/>
              </w:rPr>
            </w:pPr>
            <w:r w:rsidRPr="000B5043">
              <w:rPr>
                <w:rFonts w:ascii="Arial" w:hAnsi="Arial" w:cs="Arial"/>
                <w:b/>
                <w:bCs/>
                <w:color w:val="000000"/>
                <w:sz w:val="22"/>
                <w:szCs w:val="22"/>
                <w:lang w:val="es-MX" w:eastAsia="es-CO"/>
              </w:rPr>
              <w:t>9</w:t>
            </w:r>
          </w:p>
        </w:tc>
        <w:tc>
          <w:tcPr>
            <w:tcW w:w="1489" w:type="dxa"/>
            <w:tcBorders>
              <w:top w:val="single" w:sz="4" w:space="0" w:color="auto"/>
              <w:left w:val="nil"/>
              <w:bottom w:val="single" w:sz="4" w:space="0" w:color="auto"/>
              <w:right w:val="single" w:sz="4" w:space="0" w:color="auto"/>
            </w:tcBorders>
            <w:vAlign w:val="center"/>
            <w:hideMark/>
          </w:tcPr>
          <w:p w:rsidR="000B5043" w:rsidRPr="000B5043" w:rsidRDefault="000B5043" w:rsidP="000B5043">
            <w:pPr>
              <w:jc w:val="both"/>
              <w:rPr>
                <w:rFonts w:ascii="Arial" w:hAnsi="Arial" w:cs="Arial"/>
                <w:b/>
                <w:bCs/>
                <w:color w:val="000000"/>
                <w:lang w:val="es-CO" w:eastAsia="es-CO"/>
              </w:rPr>
            </w:pPr>
            <w:r w:rsidRPr="000B5043">
              <w:rPr>
                <w:rFonts w:ascii="Arial" w:hAnsi="Arial" w:cs="Arial"/>
                <w:b/>
                <w:bCs/>
                <w:color w:val="000000"/>
                <w:lang w:val="es-MX" w:eastAsia="es-CO"/>
              </w:rPr>
              <w:t>GUANTES</w:t>
            </w:r>
          </w:p>
        </w:tc>
        <w:tc>
          <w:tcPr>
            <w:tcW w:w="2363" w:type="dxa"/>
            <w:tcBorders>
              <w:top w:val="single" w:sz="4" w:space="0" w:color="auto"/>
              <w:left w:val="nil"/>
              <w:bottom w:val="single" w:sz="4" w:space="0" w:color="auto"/>
              <w:right w:val="single" w:sz="4" w:space="0" w:color="auto"/>
            </w:tcBorders>
            <w:vAlign w:val="center"/>
            <w:hideMark/>
          </w:tcPr>
          <w:p w:rsidR="000B5043" w:rsidRPr="000B5043" w:rsidRDefault="000B5043" w:rsidP="000B5043">
            <w:pPr>
              <w:jc w:val="both"/>
              <w:rPr>
                <w:rFonts w:ascii="Arial" w:hAnsi="Arial" w:cs="Arial"/>
                <w:color w:val="000000"/>
                <w:lang w:val="es-CO" w:eastAsia="es-CO"/>
              </w:rPr>
            </w:pPr>
            <w:r w:rsidRPr="000B5043">
              <w:rPr>
                <w:rFonts w:ascii="Arial" w:hAnsi="Arial" w:cs="Arial"/>
                <w:color w:val="000000"/>
                <w:lang w:val="es-MX" w:eastAsia="es-CO"/>
              </w:rPr>
              <w:t>Guantes caucho multipropósito o nitrilo natural azul G40, par</w:t>
            </w:r>
          </w:p>
        </w:tc>
        <w:tc>
          <w:tcPr>
            <w:tcW w:w="816" w:type="dxa"/>
            <w:tcBorders>
              <w:top w:val="single" w:sz="4" w:space="0" w:color="auto"/>
              <w:left w:val="nil"/>
              <w:bottom w:val="single" w:sz="4" w:space="0" w:color="auto"/>
              <w:right w:val="single" w:sz="4" w:space="0" w:color="auto"/>
            </w:tcBorders>
            <w:vAlign w:val="center"/>
            <w:hideMark/>
          </w:tcPr>
          <w:p w:rsidR="000B5043" w:rsidRPr="000B5043" w:rsidRDefault="000B5043" w:rsidP="000B5043">
            <w:pPr>
              <w:jc w:val="center"/>
              <w:rPr>
                <w:rFonts w:ascii="Arial" w:hAnsi="Arial" w:cs="Arial"/>
                <w:color w:val="000000"/>
                <w:sz w:val="18"/>
                <w:szCs w:val="18"/>
                <w:lang w:val="es-CO" w:eastAsia="es-CO"/>
              </w:rPr>
            </w:pPr>
            <w:r w:rsidRPr="000B5043">
              <w:rPr>
                <w:rFonts w:ascii="Arial" w:hAnsi="Arial" w:cs="Arial"/>
                <w:color w:val="000000"/>
                <w:sz w:val="18"/>
                <w:szCs w:val="18"/>
                <w:lang w:val="es-MX" w:eastAsia="es-CO"/>
              </w:rPr>
              <w:t>6</w:t>
            </w:r>
          </w:p>
        </w:tc>
        <w:tc>
          <w:tcPr>
            <w:tcW w:w="1200" w:type="dxa"/>
            <w:tcBorders>
              <w:top w:val="single" w:sz="4" w:space="0" w:color="auto"/>
              <w:left w:val="nil"/>
              <w:bottom w:val="single" w:sz="4" w:space="0" w:color="auto"/>
              <w:right w:val="single" w:sz="4" w:space="0" w:color="auto"/>
            </w:tcBorders>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$ 13.800,00 </w:t>
            </w:r>
          </w:p>
        </w:tc>
        <w:tc>
          <w:tcPr>
            <w:tcW w:w="1200" w:type="dxa"/>
            <w:tcBorders>
              <w:top w:val="single" w:sz="4" w:space="0" w:color="auto"/>
              <w:left w:val="nil"/>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$ 82.800,00 </w:t>
            </w:r>
          </w:p>
        </w:tc>
        <w:tc>
          <w:tcPr>
            <w:tcW w:w="1200" w:type="dxa"/>
            <w:tcBorders>
              <w:top w:val="single" w:sz="4" w:space="0" w:color="auto"/>
              <w:left w:val="nil"/>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$ 14.600,00 </w:t>
            </w:r>
          </w:p>
        </w:tc>
        <w:tc>
          <w:tcPr>
            <w:tcW w:w="1149" w:type="dxa"/>
            <w:tcBorders>
              <w:top w:val="single" w:sz="4" w:space="0" w:color="auto"/>
              <w:left w:val="nil"/>
              <w:bottom w:val="single" w:sz="4" w:space="0" w:color="auto"/>
              <w:right w:val="single" w:sz="4" w:space="0" w:color="auto"/>
            </w:tcBorders>
            <w:noWrap/>
            <w:vAlign w:val="center"/>
            <w:hideMark/>
          </w:tcPr>
          <w:p w:rsidR="000B5043" w:rsidRPr="000B5043" w:rsidRDefault="000B5043" w:rsidP="000B5043">
            <w:pPr>
              <w:jc w:val="cente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$ 87.600,00 </w:t>
            </w:r>
          </w:p>
        </w:tc>
        <w:tc>
          <w:tcPr>
            <w:tcW w:w="1179" w:type="dxa"/>
            <w:tcBorders>
              <w:top w:val="single" w:sz="4" w:space="0" w:color="auto"/>
              <w:left w:val="nil"/>
              <w:bottom w:val="single" w:sz="4" w:space="0" w:color="auto"/>
              <w:right w:val="single" w:sz="4" w:space="0" w:color="auto"/>
            </w:tcBorders>
            <w:vAlign w:val="center"/>
            <w:hideMark/>
          </w:tcPr>
          <w:p w:rsidR="000B5043" w:rsidRPr="000B5043" w:rsidRDefault="000B5043" w:rsidP="000B5043">
            <w:pPr>
              <w:rPr>
                <w:rFonts w:ascii="Calibri" w:hAnsi="Calibri" w:cs="Calibri"/>
                <w:color w:val="000000"/>
                <w:sz w:val="18"/>
                <w:szCs w:val="18"/>
                <w:lang w:val="es-CO" w:eastAsia="es-CO"/>
              </w:rPr>
            </w:pPr>
            <w:r w:rsidRPr="000B5043">
              <w:rPr>
                <w:rFonts w:ascii="Calibri" w:hAnsi="Calibri" w:cs="Calibri"/>
                <w:color w:val="000000"/>
                <w:sz w:val="18"/>
                <w:szCs w:val="18"/>
                <w:lang w:val="es-CO" w:eastAsia="es-CO"/>
              </w:rPr>
              <w:t xml:space="preserve"> $  14.200,00 </w:t>
            </w:r>
          </w:p>
        </w:tc>
      </w:tr>
      <w:tr w:rsidR="000B5043" w:rsidRPr="000B5043" w:rsidTr="000B5043">
        <w:trPr>
          <w:trHeight w:val="315"/>
          <w:jc w:val="center"/>
        </w:trPr>
        <w:tc>
          <w:tcPr>
            <w:tcW w:w="5200" w:type="dxa"/>
            <w:gridSpan w:val="4"/>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0B5043" w:rsidRPr="000B5043" w:rsidRDefault="000B5043" w:rsidP="000B5043">
            <w:pPr>
              <w:jc w:val="center"/>
              <w:rPr>
                <w:rFonts w:ascii="Calibri" w:hAnsi="Calibri" w:cs="Calibri"/>
                <w:b/>
                <w:bCs/>
                <w:color w:val="000000"/>
                <w:sz w:val="24"/>
                <w:szCs w:val="24"/>
                <w:lang w:val="es-CO" w:eastAsia="es-CO"/>
              </w:rPr>
            </w:pPr>
            <w:r w:rsidRPr="000B5043">
              <w:rPr>
                <w:rFonts w:ascii="Calibri" w:hAnsi="Calibri" w:cs="Calibri"/>
                <w:b/>
                <w:bCs/>
                <w:color w:val="000000"/>
                <w:sz w:val="24"/>
                <w:szCs w:val="24"/>
                <w:lang w:val="es-CO" w:eastAsia="es-CO"/>
              </w:rPr>
              <w:t>VALOR TOTAL</w:t>
            </w:r>
          </w:p>
        </w:tc>
        <w:tc>
          <w:tcPr>
            <w:tcW w:w="2400" w:type="dxa"/>
            <w:gridSpan w:val="2"/>
            <w:tcBorders>
              <w:top w:val="single" w:sz="4" w:space="0" w:color="auto"/>
              <w:left w:val="nil"/>
              <w:bottom w:val="single" w:sz="4" w:space="0" w:color="auto"/>
              <w:right w:val="single" w:sz="4" w:space="0" w:color="auto"/>
            </w:tcBorders>
            <w:shd w:val="clear" w:color="auto" w:fill="F2F2F2"/>
            <w:noWrap/>
            <w:vAlign w:val="center"/>
            <w:hideMark/>
          </w:tcPr>
          <w:p w:rsidR="000B5043" w:rsidRPr="000B5043" w:rsidRDefault="000B5043" w:rsidP="000B5043">
            <w:pPr>
              <w:jc w:val="center"/>
              <w:rPr>
                <w:rFonts w:ascii="Calibri" w:hAnsi="Calibri" w:cs="Calibri"/>
                <w:b/>
                <w:bCs/>
                <w:color w:val="000000"/>
                <w:sz w:val="24"/>
                <w:szCs w:val="24"/>
                <w:lang w:val="es-CO" w:eastAsia="es-CO"/>
              </w:rPr>
            </w:pPr>
            <w:r w:rsidRPr="000B5043">
              <w:rPr>
                <w:rFonts w:ascii="Calibri" w:hAnsi="Calibri" w:cs="Calibri"/>
                <w:b/>
                <w:bCs/>
                <w:color w:val="000000"/>
                <w:sz w:val="24"/>
                <w:szCs w:val="24"/>
                <w:lang w:val="es-CO" w:eastAsia="es-CO"/>
              </w:rPr>
              <w:t xml:space="preserve">$ 1.442.900,00 </w:t>
            </w:r>
          </w:p>
        </w:tc>
        <w:tc>
          <w:tcPr>
            <w:tcW w:w="2349" w:type="dxa"/>
            <w:gridSpan w:val="2"/>
            <w:tcBorders>
              <w:top w:val="single" w:sz="4" w:space="0" w:color="auto"/>
              <w:left w:val="nil"/>
              <w:bottom w:val="single" w:sz="4" w:space="0" w:color="auto"/>
              <w:right w:val="single" w:sz="4" w:space="0" w:color="auto"/>
            </w:tcBorders>
            <w:shd w:val="clear" w:color="auto" w:fill="F2F2F2"/>
            <w:noWrap/>
            <w:vAlign w:val="center"/>
            <w:hideMark/>
          </w:tcPr>
          <w:p w:rsidR="000B5043" w:rsidRPr="000B5043" w:rsidRDefault="000B5043" w:rsidP="000B5043">
            <w:pPr>
              <w:jc w:val="center"/>
              <w:rPr>
                <w:rFonts w:ascii="Calibri" w:hAnsi="Calibri" w:cs="Calibri"/>
                <w:b/>
                <w:bCs/>
                <w:color w:val="000000"/>
                <w:sz w:val="24"/>
                <w:szCs w:val="24"/>
                <w:lang w:val="es-CO" w:eastAsia="es-CO"/>
              </w:rPr>
            </w:pPr>
            <w:r w:rsidRPr="000B5043">
              <w:rPr>
                <w:rFonts w:ascii="Calibri" w:hAnsi="Calibri" w:cs="Calibri"/>
                <w:b/>
                <w:bCs/>
                <w:color w:val="000000"/>
                <w:sz w:val="24"/>
                <w:szCs w:val="24"/>
                <w:lang w:val="es-CO" w:eastAsia="es-CO"/>
              </w:rPr>
              <w:t xml:space="preserve">$ 1.704.130,00 </w:t>
            </w:r>
          </w:p>
        </w:tc>
        <w:tc>
          <w:tcPr>
            <w:tcW w:w="1179" w:type="dxa"/>
            <w:noWrap/>
            <w:vAlign w:val="bottom"/>
            <w:hideMark/>
          </w:tcPr>
          <w:p w:rsidR="000B5043" w:rsidRPr="000B5043" w:rsidRDefault="000B5043" w:rsidP="000B5043">
            <w:pPr>
              <w:rPr>
                <w:rFonts w:ascii="Calibri" w:eastAsia="Calibri" w:hAnsi="Calibri"/>
                <w:sz w:val="22"/>
                <w:szCs w:val="22"/>
              </w:rPr>
            </w:pPr>
          </w:p>
        </w:tc>
      </w:tr>
    </w:tbl>
    <w:p w:rsidR="00DC2AB6" w:rsidRPr="00DC2AB6" w:rsidRDefault="00DC2AB6" w:rsidP="00DC2AB6">
      <w:pPr>
        <w:tabs>
          <w:tab w:val="left" w:pos="1876"/>
        </w:tabs>
        <w:autoSpaceDE w:val="0"/>
        <w:autoSpaceDN w:val="0"/>
        <w:adjustRightInd w:val="0"/>
        <w:jc w:val="both"/>
        <w:rPr>
          <w:rFonts w:ascii="Arial Narrow" w:hAnsi="Arial Narrow" w:cs="Arial Narrow"/>
          <w:b/>
          <w:sz w:val="22"/>
          <w:szCs w:val="22"/>
          <w:lang w:val="es-CO" w:eastAsia="es-CO"/>
        </w:rPr>
      </w:pPr>
    </w:p>
    <w:p w:rsidR="00842CF1" w:rsidRDefault="001137B7" w:rsidP="001137B7">
      <w:pPr>
        <w:jc w:val="both"/>
        <w:rPr>
          <w:rFonts w:ascii="Arial Narrow" w:hAnsi="Arial Narrow" w:cs="Arial"/>
          <w:sz w:val="22"/>
          <w:szCs w:val="22"/>
          <w:lang w:val="es-MX"/>
        </w:rPr>
      </w:pPr>
      <w:r w:rsidRPr="00746280">
        <w:rPr>
          <w:rFonts w:ascii="Arial Narrow" w:hAnsi="Arial Narrow" w:cs="Arial"/>
          <w:sz w:val="22"/>
          <w:szCs w:val="22"/>
          <w:lang w:val="es-MX"/>
        </w:rPr>
        <w:t xml:space="preserve">Una vez realizado el </w:t>
      </w:r>
      <w:r w:rsidR="003150DD">
        <w:rPr>
          <w:rFonts w:ascii="Arial Narrow" w:hAnsi="Arial Narrow" w:cs="Arial"/>
          <w:sz w:val="22"/>
          <w:szCs w:val="22"/>
          <w:lang w:val="es-MX"/>
        </w:rPr>
        <w:t>valor de la cotización</w:t>
      </w:r>
      <w:r w:rsidRPr="00746280">
        <w:rPr>
          <w:rFonts w:ascii="Arial Narrow" w:hAnsi="Arial Narrow" w:cs="Arial"/>
          <w:sz w:val="22"/>
          <w:szCs w:val="22"/>
          <w:lang w:val="es-MX"/>
        </w:rPr>
        <w:t xml:space="preserve">, el valor ofertado no supera los recursos establecidos por la entidad </w:t>
      </w:r>
      <w:proofErr w:type="gramStart"/>
      <w:r w:rsidRPr="00746280">
        <w:rPr>
          <w:rFonts w:ascii="Arial Narrow" w:hAnsi="Arial Narrow" w:cs="Arial"/>
          <w:sz w:val="22"/>
          <w:szCs w:val="22"/>
          <w:lang w:val="es-MX"/>
        </w:rPr>
        <w:t>para</w:t>
      </w:r>
      <w:proofErr w:type="gramEnd"/>
      <w:r w:rsidRPr="00746280">
        <w:rPr>
          <w:rFonts w:ascii="Arial Narrow" w:hAnsi="Arial Narrow" w:cs="Arial"/>
          <w:sz w:val="22"/>
          <w:szCs w:val="22"/>
          <w:lang w:val="es-MX"/>
        </w:rPr>
        <w:t xml:space="preserve"> la presente contratación. </w:t>
      </w:r>
    </w:p>
    <w:p w:rsidR="00906288" w:rsidRDefault="00906288" w:rsidP="001137B7">
      <w:pPr>
        <w:jc w:val="both"/>
        <w:rPr>
          <w:rFonts w:ascii="Arial Narrow" w:hAnsi="Arial Narrow" w:cs="Arial"/>
          <w:sz w:val="22"/>
          <w:szCs w:val="22"/>
          <w:lang w:val="es-MX"/>
        </w:rPr>
      </w:pPr>
    </w:p>
    <w:p w:rsidR="00906288" w:rsidRDefault="00906288" w:rsidP="001137B7">
      <w:pPr>
        <w:jc w:val="both"/>
        <w:rPr>
          <w:rFonts w:ascii="Arial Narrow" w:hAnsi="Arial Narrow" w:cs="Arial"/>
          <w:sz w:val="22"/>
          <w:szCs w:val="22"/>
          <w:lang w:val="es-MX"/>
        </w:rPr>
      </w:pPr>
    </w:p>
    <w:p w:rsidR="006F3B6D" w:rsidRPr="00AE5952" w:rsidRDefault="006F3B6D" w:rsidP="006F3B6D">
      <w:pPr>
        <w:pStyle w:val="Default"/>
        <w:numPr>
          <w:ilvl w:val="0"/>
          <w:numId w:val="13"/>
        </w:numPr>
        <w:spacing w:line="276" w:lineRule="auto"/>
        <w:jc w:val="both"/>
        <w:rPr>
          <w:rFonts w:ascii="Arial Narrow" w:hAnsi="Arial Narrow"/>
          <w:b/>
          <w:sz w:val="22"/>
          <w:szCs w:val="22"/>
        </w:rPr>
      </w:pPr>
      <w:r w:rsidRPr="00AE5952">
        <w:rPr>
          <w:rFonts w:ascii="Arial Narrow" w:hAnsi="Arial Narrow"/>
          <w:b/>
          <w:color w:val="auto"/>
          <w:sz w:val="22"/>
          <w:szCs w:val="22"/>
        </w:rPr>
        <w:t xml:space="preserve">OBLIGACIONES DEL CONTRATISTA </w:t>
      </w:r>
    </w:p>
    <w:p w:rsidR="00DB48F8" w:rsidRPr="00746280" w:rsidRDefault="00DB48F8" w:rsidP="00A06072">
      <w:pPr>
        <w:spacing w:line="276" w:lineRule="auto"/>
        <w:jc w:val="both"/>
        <w:rPr>
          <w:rFonts w:ascii="Arial Narrow" w:hAnsi="Arial Narrow" w:cs="Arial"/>
          <w:b/>
          <w:sz w:val="22"/>
          <w:szCs w:val="22"/>
        </w:rPr>
      </w:pPr>
    </w:p>
    <w:p w:rsidR="00EC120B" w:rsidRPr="007A1358" w:rsidRDefault="00EC120B" w:rsidP="00A06072">
      <w:pPr>
        <w:autoSpaceDE w:val="0"/>
        <w:autoSpaceDN w:val="0"/>
        <w:adjustRightInd w:val="0"/>
        <w:jc w:val="both"/>
        <w:rPr>
          <w:rFonts w:ascii="Arial Narrow" w:eastAsia="Calibri" w:hAnsi="Arial Narrow" w:cs="Arial"/>
          <w:sz w:val="22"/>
          <w:szCs w:val="22"/>
        </w:rPr>
      </w:pPr>
      <w:r w:rsidRPr="007A1358">
        <w:rPr>
          <w:rFonts w:ascii="Arial Narrow" w:eastAsia="Calibri" w:hAnsi="Arial Narrow" w:cs="Arial"/>
          <w:sz w:val="22"/>
          <w:szCs w:val="22"/>
        </w:rPr>
        <w:t xml:space="preserve">Para el cumplimiento del objeto contractual, el </w:t>
      </w:r>
      <w:r w:rsidR="00E2230D">
        <w:rPr>
          <w:rFonts w:ascii="Arial Narrow" w:eastAsia="Calibri" w:hAnsi="Arial Narrow" w:cs="Arial"/>
          <w:sz w:val="22"/>
          <w:szCs w:val="22"/>
        </w:rPr>
        <w:t xml:space="preserve">contratista se obliga para con </w:t>
      </w:r>
      <w:r w:rsidR="00E2230D" w:rsidRPr="00E2230D">
        <w:rPr>
          <w:rFonts w:ascii="Arial Narrow" w:eastAsia="Calibri" w:hAnsi="Arial Narrow" w:cs="Arial"/>
          <w:bCs/>
          <w:sz w:val="22"/>
          <w:szCs w:val="22"/>
        </w:rPr>
        <w:t>L</w:t>
      </w:r>
      <w:r w:rsidR="00E2230D" w:rsidRPr="00E2230D">
        <w:rPr>
          <w:rFonts w:ascii="Arial Narrow" w:eastAsia="Calibri" w:hAnsi="Arial Narrow" w:cs="Arial"/>
          <w:bCs/>
          <w:sz w:val="22"/>
          <w:szCs w:val="22"/>
          <w:lang w:val="es-CO"/>
        </w:rPr>
        <w:t xml:space="preserve">a Cárcel y Penitenciaria con Alta y Media Seguridad </w:t>
      </w:r>
      <w:r w:rsidR="00E2230D" w:rsidRPr="00E2230D">
        <w:rPr>
          <w:rFonts w:ascii="Arial Narrow" w:eastAsia="Calibri" w:hAnsi="Arial Narrow" w:cs="Arial"/>
          <w:bCs/>
          <w:sz w:val="22"/>
          <w:szCs w:val="22"/>
        </w:rPr>
        <w:t>la Paz del INPEC</w:t>
      </w:r>
      <w:r w:rsidRPr="007A1358">
        <w:rPr>
          <w:rFonts w:ascii="Arial Narrow" w:eastAsia="Calibri" w:hAnsi="Arial Narrow" w:cs="Arial"/>
          <w:sz w:val="22"/>
          <w:szCs w:val="22"/>
        </w:rPr>
        <w:t xml:space="preserve">, además de las obligaciones contempladas en la Ley 80 de 1993, Ley 1150 de 2007, y sus Decretos reglamentarios </w:t>
      </w:r>
      <w:proofErr w:type="gramStart"/>
      <w:r w:rsidRPr="007A1358">
        <w:rPr>
          <w:rFonts w:ascii="Arial Narrow" w:eastAsia="Calibri" w:hAnsi="Arial Narrow" w:cs="Arial"/>
          <w:sz w:val="22"/>
          <w:szCs w:val="22"/>
        </w:rPr>
        <w:t>a</w:t>
      </w:r>
      <w:proofErr w:type="gramEnd"/>
      <w:r w:rsidRPr="007A1358">
        <w:rPr>
          <w:rFonts w:ascii="Arial Narrow" w:eastAsia="Calibri" w:hAnsi="Arial Narrow" w:cs="Arial"/>
          <w:sz w:val="22"/>
          <w:szCs w:val="22"/>
        </w:rPr>
        <w:t>:</w:t>
      </w:r>
    </w:p>
    <w:p w:rsidR="00EC120B" w:rsidRPr="007A1358" w:rsidRDefault="00EC120B" w:rsidP="00A06072">
      <w:pPr>
        <w:autoSpaceDE w:val="0"/>
        <w:autoSpaceDN w:val="0"/>
        <w:adjustRightInd w:val="0"/>
        <w:jc w:val="both"/>
        <w:rPr>
          <w:rFonts w:ascii="Arial Narrow" w:hAnsi="Arial Narrow" w:cs="Arial"/>
          <w:sz w:val="22"/>
          <w:szCs w:val="22"/>
        </w:rPr>
      </w:pPr>
    </w:p>
    <w:p w:rsidR="00EC120B" w:rsidRDefault="00EC120B" w:rsidP="00583C77">
      <w:pPr>
        <w:numPr>
          <w:ilvl w:val="0"/>
          <w:numId w:val="10"/>
        </w:numPr>
        <w:ind w:left="284" w:right="11" w:hanging="284"/>
        <w:jc w:val="both"/>
        <w:rPr>
          <w:rFonts w:ascii="Arial Narrow" w:eastAsia="Calibri" w:hAnsi="Arial Narrow" w:cs="Arial"/>
          <w:sz w:val="22"/>
          <w:szCs w:val="22"/>
        </w:rPr>
      </w:pPr>
      <w:r w:rsidRPr="007A1358">
        <w:rPr>
          <w:rFonts w:ascii="Arial Narrow" w:eastAsia="Calibri" w:hAnsi="Arial Narrow" w:cs="Arial"/>
          <w:sz w:val="22"/>
          <w:szCs w:val="22"/>
        </w:rPr>
        <w:t xml:space="preserve">Realizar la </w:t>
      </w:r>
      <w:r w:rsidR="0047125E">
        <w:rPr>
          <w:rFonts w:ascii="Arial Narrow" w:eastAsia="Calibri" w:hAnsi="Arial Narrow" w:cs="Arial"/>
          <w:sz w:val="22"/>
          <w:szCs w:val="22"/>
        </w:rPr>
        <w:t xml:space="preserve">entrega de los </w:t>
      </w:r>
      <w:r w:rsidR="00BF51E9">
        <w:rPr>
          <w:rFonts w:ascii="Arial Narrow" w:eastAsia="Calibri" w:hAnsi="Arial Narrow" w:cs="Arial"/>
          <w:sz w:val="22"/>
          <w:szCs w:val="22"/>
        </w:rPr>
        <w:t>elementos</w:t>
      </w:r>
      <w:r w:rsidR="00562D2F">
        <w:rPr>
          <w:rFonts w:ascii="Arial Narrow" w:eastAsia="Calibri" w:hAnsi="Arial Narrow" w:cs="Arial"/>
          <w:sz w:val="22"/>
          <w:szCs w:val="22"/>
        </w:rPr>
        <w:t xml:space="preserve"> </w:t>
      </w:r>
      <w:r w:rsidRPr="007A1358">
        <w:rPr>
          <w:rFonts w:ascii="Arial Narrow" w:eastAsia="Calibri" w:hAnsi="Arial Narrow" w:cs="Arial"/>
          <w:sz w:val="22"/>
          <w:szCs w:val="22"/>
        </w:rPr>
        <w:t xml:space="preserve">objeto del contrato, de conformidad con las especificaciones técnicas establecidas, en los plazos y condiciones económicas y técnicas señaladas en los estudios previos, </w:t>
      </w:r>
      <w:r w:rsidRPr="007A1358">
        <w:rPr>
          <w:rFonts w:ascii="Arial Narrow" w:hAnsi="Arial Narrow" w:cs="Arial"/>
          <w:sz w:val="22"/>
          <w:szCs w:val="22"/>
        </w:rPr>
        <w:t xml:space="preserve">en la aceptación de la oferta </w:t>
      </w:r>
      <w:r w:rsidRPr="007A1358">
        <w:rPr>
          <w:rFonts w:ascii="Arial Narrow" w:eastAsia="Calibri" w:hAnsi="Arial Narrow" w:cs="Arial"/>
          <w:sz w:val="22"/>
          <w:szCs w:val="22"/>
        </w:rPr>
        <w:t>y de acuerdo con su propuesta.</w:t>
      </w:r>
    </w:p>
    <w:p w:rsidR="00402807" w:rsidRDefault="00402807" w:rsidP="00402807">
      <w:pPr>
        <w:ind w:right="11"/>
        <w:jc w:val="both"/>
        <w:rPr>
          <w:rFonts w:ascii="Arial Narrow" w:eastAsia="Calibri" w:hAnsi="Arial Narrow" w:cs="Arial"/>
          <w:sz w:val="22"/>
          <w:szCs w:val="22"/>
        </w:rPr>
      </w:pPr>
    </w:p>
    <w:p w:rsidR="00EC120B" w:rsidRDefault="00EC120B" w:rsidP="00583C77">
      <w:pPr>
        <w:numPr>
          <w:ilvl w:val="0"/>
          <w:numId w:val="10"/>
        </w:numPr>
        <w:autoSpaceDE w:val="0"/>
        <w:autoSpaceDN w:val="0"/>
        <w:adjustRightInd w:val="0"/>
        <w:ind w:left="284" w:hanging="284"/>
        <w:contextualSpacing/>
        <w:jc w:val="both"/>
        <w:rPr>
          <w:rFonts w:ascii="Arial Narrow" w:eastAsia="Calibri" w:hAnsi="Arial Narrow" w:cs="Arial"/>
          <w:sz w:val="22"/>
          <w:szCs w:val="22"/>
        </w:rPr>
      </w:pPr>
      <w:r w:rsidRPr="007A1358">
        <w:rPr>
          <w:rFonts w:ascii="Arial Narrow" w:eastAsia="Calibri" w:hAnsi="Arial Narrow" w:cs="Arial"/>
          <w:sz w:val="22"/>
          <w:szCs w:val="22"/>
        </w:rPr>
        <w:t>Cumplir a cabalidad con lo establecido en el objeto y alcance descritos en el presente documento en los términos y condiciones pactados.</w:t>
      </w:r>
    </w:p>
    <w:p w:rsidR="0058086B" w:rsidRDefault="0058086B" w:rsidP="0058086B">
      <w:pPr>
        <w:autoSpaceDE w:val="0"/>
        <w:autoSpaceDN w:val="0"/>
        <w:adjustRightInd w:val="0"/>
        <w:ind w:left="284"/>
        <w:contextualSpacing/>
        <w:jc w:val="both"/>
        <w:rPr>
          <w:rFonts w:ascii="Arial Narrow" w:eastAsia="Calibri" w:hAnsi="Arial Narrow" w:cs="Arial"/>
          <w:sz w:val="22"/>
          <w:szCs w:val="22"/>
        </w:rPr>
      </w:pPr>
    </w:p>
    <w:p w:rsidR="0053240B" w:rsidRPr="007A1358" w:rsidRDefault="0053240B" w:rsidP="0058086B">
      <w:pPr>
        <w:autoSpaceDE w:val="0"/>
        <w:autoSpaceDN w:val="0"/>
        <w:adjustRightInd w:val="0"/>
        <w:ind w:left="284"/>
        <w:contextualSpacing/>
        <w:jc w:val="both"/>
        <w:rPr>
          <w:rFonts w:ascii="Arial Narrow" w:eastAsia="Calibri" w:hAnsi="Arial Narrow" w:cs="Arial"/>
          <w:sz w:val="22"/>
          <w:szCs w:val="22"/>
        </w:rPr>
      </w:pPr>
    </w:p>
    <w:p w:rsidR="006F3B6D" w:rsidRDefault="006F3B6D" w:rsidP="00583C77">
      <w:pPr>
        <w:pStyle w:val="Default"/>
        <w:numPr>
          <w:ilvl w:val="0"/>
          <w:numId w:val="13"/>
        </w:numPr>
        <w:rPr>
          <w:rFonts w:ascii="Arial Narrow" w:hAnsi="Arial Narrow"/>
          <w:b/>
          <w:color w:val="auto"/>
          <w:sz w:val="22"/>
          <w:szCs w:val="22"/>
        </w:rPr>
      </w:pPr>
      <w:r w:rsidRPr="00746280">
        <w:rPr>
          <w:rFonts w:ascii="Arial Narrow" w:hAnsi="Arial Narrow"/>
          <w:b/>
          <w:color w:val="auto"/>
          <w:sz w:val="22"/>
          <w:szCs w:val="22"/>
        </w:rPr>
        <w:t xml:space="preserve">PLAZO DE EJECUCIÓN. </w:t>
      </w:r>
    </w:p>
    <w:p w:rsidR="006465C2" w:rsidRDefault="006465C2" w:rsidP="00303FF1">
      <w:pPr>
        <w:rPr>
          <w:rFonts w:ascii="Arial Narrow" w:hAnsi="Arial Narrow" w:cs="Arial"/>
          <w:sz w:val="22"/>
          <w:szCs w:val="22"/>
        </w:rPr>
      </w:pPr>
    </w:p>
    <w:p w:rsidR="00DC2AB6" w:rsidRDefault="00DC2AB6" w:rsidP="00DC2AB6">
      <w:pPr>
        <w:rPr>
          <w:rFonts w:ascii="Arial Narrow" w:hAnsi="Arial Narrow" w:cs="Arial Narrow"/>
          <w:sz w:val="22"/>
          <w:szCs w:val="22"/>
        </w:rPr>
      </w:pPr>
      <w:r w:rsidRPr="007A1358">
        <w:rPr>
          <w:rFonts w:ascii="Arial Narrow" w:hAnsi="Arial Narrow" w:cs="Arial Narrow"/>
          <w:sz w:val="22"/>
          <w:szCs w:val="22"/>
        </w:rPr>
        <w:t xml:space="preserve">El plazo de ejecución del contrato será hasta </w:t>
      </w:r>
      <w:r>
        <w:rPr>
          <w:rFonts w:ascii="Arial Narrow" w:hAnsi="Arial Narrow" w:cs="Arial Narrow"/>
          <w:sz w:val="22"/>
          <w:szCs w:val="22"/>
        </w:rPr>
        <w:t>Quince</w:t>
      </w:r>
      <w:r w:rsidRPr="0007658D">
        <w:rPr>
          <w:rFonts w:ascii="Arial Narrow" w:hAnsi="Arial Narrow" w:cs="Arial Narrow"/>
          <w:sz w:val="22"/>
          <w:szCs w:val="22"/>
        </w:rPr>
        <w:t xml:space="preserve"> (</w:t>
      </w:r>
      <w:r>
        <w:rPr>
          <w:rFonts w:ascii="Arial Narrow" w:hAnsi="Arial Narrow" w:cs="Arial Narrow"/>
          <w:sz w:val="22"/>
          <w:szCs w:val="22"/>
        </w:rPr>
        <w:t>15</w:t>
      </w:r>
      <w:r w:rsidRPr="0007658D">
        <w:rPr>
          <w:rFonts w:ascii="Arial Narrow" w:hAnsi="Arial Narrow" w:cs="Arial Narrow"/>
          <w:sz w:val="22"/>
          <w:szCs w:val="22"/>
        </w:rPr>
        <w:t xml:space="preserve">) días </w:t>
      </w:r>
      <w:r>
        <w:rPr>
          <w:rFonts w:ascii="Arial Narrow" w:hAnsi="Arial Narrow" w:cs="Arial Narrow"/>
          <w:sz w:val="22"/>
          <w:szCs w:val="22"/>
        </w:rPr>
        <w:t>calendario</w:t>
      </w:r>
      <w:r w:rsidRPr="007A1358">
        <w:rPr>
          <w:rFonts w:ascii="Arial Narrow" w:hAnsi="Arial Narrow" w:cs="Arial Narrow"/>
          <w:sz w:val="22"/>
          <w:szCs w:val="22"/>
        </w:rPr>
        <w:t xml:space="preserve">, a partir de la </w:t>
      </w:r>
      <w:r>
        <w:rPr>
          <w:rFonts w:ascii="Arial Narrow" w:hAnsi="Arial Narrow" w:cs="Arial Narrow"/>
          <w:sz w:val="22"/>
          <w:szCs w:val="22"/>
        </w:rPr>
        <w:t xml:space="preserve">firma del acta de inicio y </w:t>
      </w:r>
      <w:r w:rsidRPr="007A1358">
        <w:rPr>
          <w:rFonts w:ascii="Arial Narrow" w:hAnsi="Arial Narrow" w:cs="Arial Narrow"/>
          <w:sz w:val="22"/>
          <w:szCs w:val="22"/>
        </w:rPr>
        <w:t>el Registro Presupuestal.</w:t>
      </w:r>
    </w:p>
    <w:p w:rsidR="00DC2AB6" w:rsidRDefault="00DC2AB6" w:rsidP="00DC2AB6">
      <w:pPr>
        <w:rPr>
          <w:rFonts w:ascii="Arial Narrow" w:hAnsi="Arial Narrow" w:cs="Arial Narrow"/>
          <w:sz w:val="22"/>
          <w:szCs w:val="22"/>
        </w:rPr>
      </w:pPr>
    </w:p>
    <w:p w:rsidR="00DC2AB6" w:rsidRDefault="00DC2AB6" w:rsidP="00DC2AB6">
      <w:pPr>
        <w:rPr>
          <w:rFonts w:ascii="Arial Narrow" w:hAnsi="Arial Narrow" w:cs="Arial Narrow"/>
          <w:sz w:val="22"/>
          <w:szCs w:val="22"/>
        </w:rPr>
      </w:pPr>
      <w:r>
        <w:rPr>
          <w:rFonts w:ascii="Arial Narrow" w:hAnsi="Arial Narrow" w:cs="Arial Narrow"/>
          <w:sz w:val="22"/>
          <w:szCs w:val="22"/>
        </w:rPr>
        <w:t>La entrega de los Instrumentos debe ser en una sola entrega en total.</w:t>
      </w:r>
    </w:p>
    <w:p w:rsidR="008B0E98" w:rsidRDefault="008B0E98" w:rsidP="008B0E98">
      <w:pPr>
        <w:jc w:val="both"/>
        <w:rPr>
          <w:rFonts w:ascii="Arial Narrow" w:hAnsi="Arial Narrow" w:cs="Arial"/>
          <w:sz w:val="22"/>
          <w:szCs w:val="22"/>
        </w:rPr>
      </w:pPr>
    </w:p>
    <w:p w:rsidR="00CA26E1" w:rsidRDefault="00CA26E1" w:rsidP="001B2B15">
      <w:pPr>
        <w:jc w:val="both"/>
        <w:rPr>
          <w:rFonts w:ascii="Arial Narrow" w:hAnsi="Arial Narrow" w:cs="Arial"/>
          <w:color w:val="000000"/>
          <w:sz w:val="22"/>
          <w:szCs w:val="22"/>
          <w:lang w:val="es-ES_tradnl"/>
        </w:rPr>
      </w:pPr>
    </w:p>
    <w:p w:rsidR="006F3B6D" w:rsidRPr="00746280" w:rsidRDefault="006F3B6D" w:rsidP="00583C77">
      <w:pPr>
        <w:pStyle w:val="Default"/>
        <w:numPr>
          <w:ilvl w:val="0"/>
          <w:numId w:val="13"/>
        </w:numPr>
        <w:jc w:val="both"/>
        <w:rPr>
          <w:rFonts w:ascii="Arial Narrow" w:hAnsi="Arial Narrow"/>
          <w:b/>
          <w:color w:val="auto"/>
          <w:sz w:val="22"/>
          <w:szCs w:val="22"/>
        </w:rPr>
      </w:pPr>
      <w:r w:rsidRPr="00746280">
        <w:rPr>
          <w:rFonts w:ascii="Arial Narrow" w:hAnsi="Arial Narrow"/>
          <w:b/>
          <w:color w:val="auto"/>
          <w:sz w:val="22"/>
          <w:szCs w:val="22"/>
        </w:rPr>
        <w:t>LUGAR DE EJECUCIÓN DEL CONTRATO.</w:t>
      </w:r>
    </w:p>
    <w:p w:rsidR="006F3B6D" w:rsidRPr="00746280" w:rsidRDefault="006F3B6D" w:rsidP="006F3B6D">
      <w:pPr>
        <w:pStyle w:val="Default"/>
        <w:jc w:val="both"/>
        <w:rPr>
          <w:rFonts w:ascii="Arial Narrow" w:hAnsi="Arial Narrow"/>
          <w:b/>
          <w:color w:val="auto"/>
          <w:sz w:val="22"/>
          <w:szCs w:val="22"/>
        </w:rPr>
      </w:pPr>
    </w:p>
    <w:p w:rsidR="008B0E98" w:rsidRDefault="008B0E98" w:rsidP="008B0E98">
      <w:pPr>
        <w:pStyle w:val="Default"/>
        <w:jc w:val="both"/>
        <w:rPr>
          <w:rFonts w:ascii="Arial Narrow" w:hAnsi="Arial Narrow"/>
          <w:bCs/>
          <w:sz w:val="22"/>
          <w:szCs w:val="22"/>
          <w:lang w:val="es-ES_tradnl"/>
        </w:rPr>
      </w:pPr>
      <w:r w:rsidRPr="007A1358">
        <w:rPr>
          <w:rFonts w:ascii="Arial Narrow" w:hAnsi="Arial Narrow"/>
          <w:color w:val="auto"/>
          <w:sz w:val="22"/>
          <w:szCs w:val="22"/>
        </w:rPr>
        <w:t>El lugar de ejecución</w:t>
      </w:r>
      <w:r>
        <w:rPr>
          <w:rFonts w:ascii="Arial Narrow" w:hAnsi="Arial Narrow"/>
          <w:color w:val="auto"/>
          <w:sz w:val="22"/>
          <w:szCs w:val="22"/>
        </w:rPr>
        <w:t xml:space="preserve"> donde se entregaran y recibirán los elementos,</w:t>
      </w:r>
      <w:r w:rsidRPr="007A1358">
        <w:rPr>
          <w:rFonts w:ascii="Arial Narrow" w:hAnsi="Arial Narrow"/>
          <w:color w:val="auto"/>
          <w:sz w:val="22"/>
          <w:szCs w:val="22"/>
        </w:rPr>
        <w:t xml:space="preserve"> será en </w:t>
      </w:r>
      <w:r>
        <w:rPr>
          <w:rFonts w:ascii="Arial Narrow" w:hAnsi="Arial Narrow"/>
          <w:color w:val="auto"/>
          <w:sz w:val="22"/>
          <w:szCs w:val="22"/>
        </w:rPr>
        <w:t>el Municipio de Itagüí, en la Carrea 70 No. 23-10 Barrio San Francisco,</w:t>
      </w:r>
      <w:r>
        <w:rPr>
          <w:rFonts w:ascii="Arial Narrow" w:hAnsi="Arial Narrow"/>
          <w:bCs/>
          <w:sz w:val="22"/>
          <w:szCs w:val="22"/>
          <w:lang w:val="es-CO"/>
        </w:rPr>
        <w:t xml:space="preserve"> </w:t>
      </w:r>
      <w:r w:rsidRPr="005E4C39">
        <w:rPr>
          <w:rFonts w:ascii="Arial Narrow" w:hAnsi="Arial Narrow"/>
          <w:bCs/>
          <w:sz w:val="22"/>
          <w:szCs w:val="22"/>
          <w:lang w:val="es-CO"/>
        </w:rPr>
        <w:t xml:space="preserve">Cárcel y Penitenciaria con Alta y Media Seguridad la Paz </w:t>
      </w:r>
      <w:r w:rsidRPr="005E4C39">
        <w:rPr>
          <w:rFonts w:ascii="Arial Narrow" w:hAnsi="Arial Narrow"/>
          <w:bCs/>
          <w:sz w:val="22"/>
          <w:szCs w:val="22"/>
          <w:lang w:val="es-ES_tradnl"/>
        </w:rPr>
        <w:t>del INPEC</w:t>
      </w:r>
      <w:r>
        <w:rPr>
          <w:rFonts w:ascii="Arial Narrow" w:hAnsi="Arial Narrow"/>
          <w:bCs/>
          <w:sz w:val="22"/>
          <w:szCs w:val="22"/>
          <w:lang w:val="es-ES_tradnl"/>
        </w:rPr>
        <w:t>.</w:t>
      </w:r>
    </w:p>
    <w:p w:rsidR="0026197B" w:rsidRPr="00D42D96" w:rsidRDefault="0026197B" w:rsidP="00D42D96">
      <w:pPr>
        <w:jc w:val="both"/>
        <w:rPr>
          <w:rFonts w:ascii="Arial Narrow" w:hAnsi="Arial Narrow" w:cs="Arial"/>
          <w:sz w:val="22"/>
          <w:szCs w:val="22"/>
        </w:rPr>
      </w:pPr>
    </w:p>
    <w:p w:rsidR="006F3B6D" w:rsidRPr="00746280" w:rsidRDefault="006F3B6D" w:rsidP="00583C77">
      <w:pPr>
        <w:pStyle w:val="Default"/>
        <w:numPr>
          <w:ilvl w:val="0"/>
          <w:numId w:val="13"/>
        </w:numPr>
        <w:jc w:val="both"/>
        <w:rPr>
          <w:rFonts w:ascii="Arial Narrow" w:hAnsi="Arial Narrow"/>
          <w:b/>
          <w:color w:val="auto"/>
          <w:sz w:val="22"/>
          <w:szCs w:val="22"/>
        </w:rPr>
      </w:pPr>
      <w:r w:rsidRPr="00746280">
        <w:rPr>
          <w:rFonts w:ascii="Arial Narrow" w:hAnsi="Arial Narrow"/>
          <w:b/>
          <w:color w:val="auto"/>
          <w:sz w:val="22"/>
          <w:szCs w:val="22"/>
        </w:rPr>
        <w:t>SUPERVISOR DESIGNADO</w:t>
      </w:r>
    </w:p>
    <w:p w:rsidR="006F3B6D" w:rsidRPr="00746280" w:rsidRDefault="006F3B6D" w:rsidP="006F3B6D">
      <w:pPr>
        <w:pStyle w:val="Sinespaciado"/>
        <w:jc w:val="both"/>
        <w:rPr>
          <w:rFonts w:ascii="Arial Narrow" w:hAnsi="Arial Narrow" w:cs="Arial"/>
          <w:sz w:val="22"/>
          <w:szCs w:val="22"/>
          <w:lang w:val="es-ES"/>
        </w:rPr>
      </w:pPr>
    </w:p>
    <w:p w:rsidR="00CC2C48" w:rsidRPr="00CC2C48" w:rsidRDefault="00CC2C48" w:rsidP="00CC2C48">
      <w:pPr>
        <w:tabs>
          <w:tab w:val="left" w:pos="900"/>
        </w:tabs>
        <w:jc w:val="both"/>
        <w:rPr>
          <w:rFonts w:ascii="Arial Narrow" w:hAnsi="Arial Narrow" w:cs="Arial"/>
          <w:sz w:val="22"/>
          <w:szCs w:val="22"/>
          <w:lang w:val="es-ES_tradnl"/>
        </w:rPr>
      </w:pPr>
      <w:r w:rsidRPr="00CC2C48">
        <w:rPr>
          <w:rFonts w:ascii="Arial Narrow" w:hAnsi="Arial Narrow" w:cs="Arial"/>
          <w:sz w:val="22"/>
          <w:szCs w:val="22"/>
          <w:lang w:val="es-ES_tradnl"/>
        </w:rPr>
        <w:t xml:space="preserve">La supervisión del contrato será ejercida por el Responsable del </w:t>
      </w:r>
      <w:r w:rsidR="00DC2AB6">
        <w:rPr>
          <w:rFonts w:ascii="Arial Narrow" w:hAnsi="Arial Narrow" w:cs="Arial"/>
          <w:sz w:val="22"/>
          <w:szCs w:val="22"/>
          <w:lang w:val="es-ES_tradnl"/>
        </w:rPr>
        <w:t>Centro Educativo</w:t>
      </w:r>
      <w:r w:rsidRPr="00CC2C48">
        <w:rPr>
          <w:rFonts w:ascii="Arial Narrow" w:hAnsi="Arial Narrow" w:cs="Arial"/>
          <w:sz w:val="22"/>
          <w:szCs w:val="22"/>
          <w:lang w:val="es-ES_tradnl"/>
        </w:rPr>
        <w:t xml:space="preserve"> de </w:t>
      </w:r>
      <w:r w:rsidRPr="00CC2C48">
        <w:rPr>
          <w:rFonts w:ascii="Arial Narrow" w:hAnsi="Arial Narrow" w:cs="Arial"/>
          <w:bCs/>
          <w:sz w:val="22"/>
          <w:szCs w:val="22"/>
          <w:lang w:val="es-ES_tradnl"/>
        </w:rPr>
        <w:t>La  Cárcel y Penitenciaría con Alta y Media Seguridad La Paz- Incluye Pabellón De Reclusión Especial, Pabellón de Justicia y Paz CPAMSPA del INPEC</w:t>
      </w:r>
      <w:r w:rsidRPr="00CC2C48">
        <w:rPr>
          <w:rFonts w:ascii="Arial Narrow" w:hAnsi="Arial Narrow" w:cs="Arial"/>
          <w:sz w:val="22"/>
          <w:szCs w:val="22"/>
          <w:lang w:val="es-ES_tradnl"/>
        </w:rPr>
        <w:t>.</w:t>
      </w:r>
    </w:p>
    <w:p w:rsidR="00CC2C48" w:rsidRPr="00CC2C48" w:rsidRDefault="00CC2C48" w:rsidP="00CC2C48">
      <w:pPr>
        <w:tabs>
          <w:tab w:val="left" w:pos="900"/>
        </w:tabs>
        <w:jc w:val="both"/>
        <w:rPr>
          <w:rFonts w:ascii="Arial Narrow" w:hAnsi="Arial Narrow" w:cs="Arial"/>
          <w:color w:val="FF0000"/>
          <w:sz w:val="22"/>
          <w:szCs w:val="22"/>
          <w:lang w:val="es-ES_tradnl"/>
        </w:rPr>
      </w:pPr>
    </w:p>
    <w:p w:rsidR="00954A76" w:rsidRDefault="00CC2C48" w:rsidP="00CC2C48">
      <w:pPr>
        <w:pStyle w:val="Sinespaciado"/>
        <w:jc w:val="both"/>
        <w:rPr>
          <w:rFonts w:ascii="Arial Narrow" w:hAnsi="Arial Narrow" w:cs="Arial"/>
          <w:bCs/>
          <w:sz w:val="22"/>
          <w:szCs w:val="22"/>
          <w:lang w:eastAsia="es-ES"/>
        </w:rPr>
      </w:pPr>
      <w:r w:rsidRPr="00CC2C48">
        <w:rPr>
          <w:rFonts w:ascii="Arial Narrow" w:hAnsi="Arial Narrow" w:cs="Arial"/>
          <w:bCs/>
          <w:sz w:val="22"/>
          <w:szCs w:val="22"/>
          <w:lang w:eastAsia="es-ES"/>
        </w:rPr>
        <w:lastRenderedPageBreak/>
        <w:t>El supervisor deberá dar cumplimiento a lo dispuesto en la Ley 1474 de 2011, artículo 82 y siguientes, en cuanto al seguimiento técnico, administrativo, financiero, contable y jurídico del objeto contractual.</w:t>
      </w:r>
    </w:p>
    <w:p w:rsidR="004E0429" w:rsidRDefault="004E0429" w:rsidP="00CC2C48">
      <w:pPr>
        <w:pStyle w:val="Sinespaciado"/>
        <w:jc w:val="both"/>
        <w:rPr>
          <w:rFonts w:ascii="Arial Narrow" w:hAnsi="Arial Narrow" w:cs="Arial"/>
          <w:bCs/>
          <w:sz w:val="24"/>
          <w:szCs w:val="24"/>
          <w:lang w:eastAsia="es-ES"/>
        </w:rPr>
      </w:pPr>
    </w:p>
    <w:p w:rsidR="0026197B" w:rsidRDefault="0026197B" w:rsidP="0026197B">
      <w:pPr>
        <w:pStyle w:val="Sinespaciado"/>
        <w:jc w:val="both"/>
        <w:rPr>
          <w:rFonts w:ascii="Arial Narrow" w:hAnsi="Arial Narrow"/>
          <w:sz w:val="22"/>
          <w:szCs w:val="22"/>
          <w:lang w:eastAsia="es-ES"/>
        </w:rPr>
      </w:pPr>
    </w:p>
    <w:p w:rsidR="006F3B6D" w:rsidRPr="00746280" w:rsidRDefault="006F3B6D" w:rsidP="00583C77">
      <w:pPr>
        <w:pStyle w:val="Prrafodelista"/>
        <w:numPr>
          <w:ilvl w:val="0"/>
          <w:numId w:val="13"/>
        </w:numPr>
        <w:tabs>
          <w:tab w:val="left" w:pos="-180"/>
          <w:tab w:val="left" w:pos="0"/>
          <w:tab w:val="left" w:pos="426"/>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b/>
          <w:sz w:val="22"/>
          <w:szCs w:val="22"/>
        </w:rPr>
      </w:pPr>
      <w:r w:rsidRPr="00746280">
        <w:rPr>
          <w:rFonts w:ascii="Arial Narrow" w:hAnsi="Arial Narrow" w:cs="Arial"/>
          <w:b/>
          <w:sz w:val="22"/>
          <w:szCs w:val="22"/>
        </w:rPr>
        <w:t>REQUISITOS HABILITANTES</w:t>
      </w:r>
    </w:p>
    <w:p w:rsidR="006F3B6D" w:rsidRPr="00746280" w:rsidRDefault="006F3B6D" w:rsidP="006F3B6D">
      <w:pPr>
        <w:pStyle w:val="Default"/>
        <w:rPr>
          <w:rFonts w:ascii="Arial Narrow" w:hAnsi="Arial Narrow"/>
          <w:b/>
          <w:color w:val="auto"/>
          <w:sz w:val="22"/>
          <w:szCs w:val="22"/>
          <w:lang w:val="es-MX"/>
        </w:rPr>
      </w:pPr>
    </w:p>
    <w:p w:rsidR="006F3B6D" w:rsidRPr="00746280" w:rsidRDefault="006F3B6D" w:rsidP="00583C77">
      <w:pPr>
        <w:pStyle w:val="Default"/>
        <w:numPr>
          <w:ilvl w:val="1"/>
          <w:numId w:val="13"/>
        </w:numPr>
        <w:jc w:val="both"/>
        <w:rPr>
          <w:rFonts w:ascii="Arial Narrow" w:hAnsi="Arial Narrow"/>
          <w:b/>
          <w:bCs/>
          <w:color w:val="auto"/>
          <w:sz w:val="22"/>
          <w:szCs w:val="22"/>
        </w:rPr>
      </w:pPr>
      <w:r w:rsidRPr="00746280">
        <w:rPr>
          <w:rFonts w:ascii="Arial Narrow" w:hAnsi="Arial Narrow"/>
          <w:b/>
          <w:bCs/>
          <w:color w:val="auto"/>
          <w:sz w:val="22"/>
          <w:szCs w:val="22"/>
        </w:rPr>
        <w:t xml:space="preserve">CAPACIDAD JURÍDICA </w:t>
      </w:r>
    </w:p>
    <w:p w:rsidR="006F3B6D" w:rsidRPr="00746280" w:rsidRDefault="006F3B6D" w:rsidP="006F3B6D">
      <w:pPr>
        <w:pStyle w:val="Default"/>
        <w:ind w:left="426" w:firstLine="282"/>
        <w:jc w:val="both"/>
        <w:rPr>
          <w:rFonts w:ascii="Arial Narrow" w:hAnsi="Arial Narrow"/>
          <w:color w:val="auto"/>
          <w:sz w:val="22"/>
          <w:szCs w:val="22"/>
        </w:rPr>
      </w:pPr>
    </w:p>
    <w:p w:rsidR="006F3B6D" w:rsidRPr="00746280" w:rsidRDefault="006F3B6D" w:rsidP="00583C77">
      <w:pPr>
        <w:pStyle w:val="Default"/>
        <w:numPr>
          <w:ilvl w:val="2"/>
          <w:numId w:val="13"/>
        </w:numPr>
        <w:jc w:val="both"/>
        <w:rPr>
          <w:rFonts w:ascii="Arial Narrow" w:hAnsi="Arial Narrow"/>
          <w:b/>
          <w:bCs/>
          <w:color w:val="auto"/>
          <w:sz w:val="22"/>
          <w:szCs w:val="22"/>
        </w:rPr>
      </w:pPr>
      <w:r w:rsidRPr="00746280">
        <w:rPr>
          <w:rFonts w:ascii="Arial Narrow" w:hAnsi="Arial Narrow"/>
          <w:b/>
          <w:bCs/>
          <w:color w:val="auto"/>
          <w:sz w:val="22"/>
          <w:szCs w:val="22"/>
        </w:rPr>
        <w:t xml:space="preserve">Carta de presentación de la propuesta: </w:t>
      </w:r>
    </w:p>
    <w:p w:rsidR="006F3B6D" w:rsidRPr="00746280" w:rsidRDefault="006F3B6D" w:rsidP="006F3B6D">
      <w:pPr>
        <w:pStyle w:val="Default"/>
        <w:ind w:left="426" w:firstLine="282"/>
        <w:jc w:val="both"/>
        <w:rPr>
          <w:rFonts w:ascii="Arial Narrow" w:hAnsi="Arial Narrow"/>
          <w:color w:val="auto"/>
          <w:sz w:val="22"/>
          <w:szCs w:val="22"/>
        </w:rPr>
      </w:pPr>
    </w:p>
    <w:p w:rsidR="006F3B6D" w:rsidRPr="00746280" w:rsidRDefault="006F3B6D" w:rsidP="006F3B6D">
      <w:pPr>
        <w:pStyle w:val="Default"/>
        <w:jc w:val="both"/>
        <w:rPr>
          <w:rFonts w:ascii="Arial Narrow" w:hAnsi="Arial Narrow"/>
          <w:color w:val="auto"/>
          <w:sz w:val="22"/>
          <w:szCs w:val="22"/>
        </w:rPr>
      </w:pPr>
      <w:r w:rsidRPr="00746280">
        <w:rPr>
          <w:rFonts w:ascii="Arial Narrow" w:hAnsi="Arial Narrow"/>
          <w:color w:val="auto"/>
          <w:sz w:val="22"/>
          <w:szCs w:val="22"/>
        </w:rPr>
        <w:t xml:space="preserve">De acuerdo con el contenido del Anexo No. 1, la carta de presentación de la propuesta debe estar suscrita por la persona natural o por el representante legal de la persona jurídica o por el representante designado por los miembros del consorcio o de la unión temporal. </w:t>
      </w:r>
      <w:r w:rsidRPr="00746280">
        <w:rPr>
          <w:rFonts w:ascii="Arial Narrow" w:hAnsi="Arial Narrow"/>
          <w:color w:val="auto"/>
          <w:sz w:val="22"/>
          <w:szCs w:val="22"/>
          <w:u w:val="single"/>
        </w:rPr>
        <w:t>El proponente deberá aportar fotocopia de la cédula de ciudadanía de quien suscribe la propuesta</w:t>
      </w:r>
      <w:r w:rsidRPr="00746280">
        <w:rPr>
          <w:rFonts w:ascii="Arial Narrow" w:hAnsi="Arial Narrow"/>
          <w:color w:val="auto"/>
          <w:sz w:val="22"/>
          <w:szCs w:val="22"/>
        </w:rPr>
        <w:t>.</w:t>
      </w:r>
    </w:p>
    <w:p w:rsidR="006F3B6D" w:rsidRPr="00746280" w:rsidRDefault="006F3B6D" w:rsidP="006F3B6D">
      <w:pPr>
        <w:pStyle w:val="Default"/>
        <w:jc w:val="both"/>
        <w:rPr>
          <w:rFonts w:ascii="Arial Narrow" w:hAnsi="Arial Narrow"/>
          <w:color w:val="auto"/>
          <w:sz w:val="22"/>
          <w:szCs w:val="22"/>
        </w:rPr>
      </w:pPr>
    </w:p>
    <w:p w:rsidR="006F3B6D" w:rsidRPr="00746280" w:rsidRDefault="006F3B6D" w:rsidP="006F3B6D">
      <w:pPr>
        <w:pStyle w:val="Default"/>
        <w:jc w:val="both"/>
        <w:rPr>
          <w:rFonts w:ascii="Arial Narrow" w:hAnsi="Arial Narrow"/>
          <w:color w:val="auto"/>
          <w:sz w:val="22"/>
          <w:szCs w:val="22"/>
        </w:rPr>
      </w:pPr>
      <w:r w:rsidRPr="00746280">
        <w:rPr>
          <w:rFonts w:ascii="Arial Narrow" w:hAnsi="Arial Narrow"/>
          <w:color w:val="auto"/>
          <w:sz w:val="22"/>
          <w:szCs w:val="22"/>
        </w:rPr>
        <w:t xml:space="preserve">Quien suscriba la carta de presentación de la propuesta deberá: </w:t>
      </w:r>
    </w:p>
    <w:p w:rsidR="006F3B6D" w:rsidRPr="00746280" w:rsidRDefault="006F3B6D" w:rsidP="006F3B6D">
      <w:pPr>
        <w:pStyle w:val="Default"/>
        <w:jc w:val="both"/>
        <w:rPr>
          <w:rFonts w:ascii="Arial Narrow" w:hAnsi="Arial Narrow"/>
          <w:color w:val="auto"/>
          <w:sz w:val="22"/>
          <w:szCs w:val="22"/>
        </w:rPr>
      </w:pPr>
    </w:p>
    <w:p w:rsidR="006F3B6D" w:rsidRPr="00746280" w:rsidRDefault="006F3B6D" w:rsidP="006F3B6D">
      <w:pPr>
        <w:pStyle w:val="Default"/>
        <w:jc w:val="both"/>
        <w:rPr>
          <w:rFonts w:ascii="Arial Narrow" w:hAnsi="Arial Narrow"/>
          <w:color w:val="auto"/>
          <w:sz w:val="22"/>
          <w:szCs w:val="22"/>
        </w:rPr>
      </w:pPr>
      <w:r w:rsidRPr="00746280">
        <w:rPr>
          <w:rFonts w:ascii="Arial Narrow" w:hAnsi="Arial Narrow"/>
          <w:color w:val="auto"/>
          <w:sz w:val="22"/>
          <w:szCs w:val="22"/>
        </w:rPr>
        <w:t xml:space="preserve">a) </w:t>
      </w:r>
      <w:r w:rsidRPr="00746280">
        <w:rPr>
          <w:rFonts w:ascii="Arial Narrow" w:hAnsi="Arial Narrow"/>
          <w:color w:val="auto"/>
          <w:sz w:val="22"/>
          <w:szCs w:val="22"/>
          <w:u w:val="single"/>
        </w:rPr>
        <w:t xml:space="preserve">En caso de ser persona jurídica: </w:t>
      </w:r>
      <w:r w:rsidR="00746280">
        <w:rPr>
          <w:rFonts w:ascii="Arial Narrow" w:hAnsi="Arial Narrow"/>
          <w:color w:val="auto"/>
          <w:sz w:val="22"/>
          <w:szCs w:val="22"/>
        </w:rPr>
        <w:t>t</w:t>
      </w:r>
      <w:r w:rsidRPr="00746280">
        <w:rPr>
          <w:rFonts w:ascii="Arial Narrow" w:hAnsi="Arial Narrow"/>
          <w:color w:val="auto"/>
          <w:sz w:val="22"/>
          <w:szCs w:val="22"/>
        </w:rPr>
        <w:t xml:space="preserve">ener la calidad de representante legal o apoderado del proponente, con facultad expresa de actuar en nombre y representación del mismo. En este último caso, la facultad de representación debe comprender las de presentar la propuesta, celebrar el contrato (en caso de resultar adjudicatario) y liquidarlo. Si la presentación de la propuesta implica la transgresión del deber establecido en el numeral 7° del artículo 23 de la ley 222 de 1995, el proponente individual o el integrante de la propuesta conjunta deberá, además, allegar autorización de la junta de socios o asamblea general de accionistas, según corresponda.  </w:t>
      </w:r>
    </w:p>
    <w:p w:rsidR="006F3B6D" w:rsidRPr="00746280" w:rsidRDefault="006F3B6D" w:rsidP="006F3B6D">
      <w:pPr>
        <w:pStyle w:val="Default"/>
        <w:jc w:val="both"/>
        <w:rPr>
          <w:rFonts w:ascii="Arial Narrow" w:hAnsi="Arial Narrow"/>
          <w:color w:val="auto"/>
          <w:sz w:val="22"/>
          <w:szCs w:val="22"/>
        </w:rPr>
      </w:pPr>
    </w:p>
    <w:p w:rsidR="006F3B6D" w:rsidRPr="00746280" w:rsidRDefault="006F3B6D" w:rsidP="006F3B6D">
      <w:pPr>
        <w:pStyle w:val="Default"/>
        <w:jc w:val="both"/>
        <w:rPr>
          <w:rFonts w:ascii="Arial Narrow" w:hAnsi="Arial Narrow"/>
          <w:color w:val="auto"/>
          <w:sz w:val="22"/>
          <w:szCs w:val="22"/>
        </w:rPr>
      </w:pPr>
      <w:r w:rsidRPr="00746280">
        <w:rPr>
          <w:rFonts w:ascii="Arial Narrow" w:hAnsi="Arial Narrow"/>
          <w:color w:val="auto"/>
          <w:sz w:val="22"/>
          <w:szCs w:val="22"/>
        </w:rPr>
        <w:t>b</w:t>
      </w:r>
      <w:r w:rsidRPr="00746280">
        <w:rPr>
          <w:rFonts w:ascii="Arial Narrow" w:hAnsi="Arial Narrow"/>
          <w:color w:val="auto"/>
          <w:sz w:val="22"/>
          <w:szCs w:val="22"/>
          <w:u w:val="single"/>
        </w:rPr>
        <w:t>) En caso de ser consorcio o unión temporal</w:t>
      </w:r>
      <w:r w:rsidR="00746280">
        <w:rPr>
          <w:rFonts w:ascii="Arial Narrow" w:hAnsi="Arial Narrow"/>
          <w:color w:val="auto"/>
          <w:sz w:val="22"/>
          <w:szCs w:val="22"/>
        </w:rPr>
        <w:t>: t</w:t>
      </w:r>
      <w:r w:rsidRPr="00746280">
        <w:rPr>
          <w:rFonts w:ascii="Arial Narrow" w:hAnsi="Arial Narrow"/>
          <w:color w:val="auto"/>
          <w:sz w:val="22"/>
          <w:szCs w:val="22"/>
        </w:rPr>
        <w:t xml:space="preserve">ener la calidad de representante del consorcio o unión temporal, con facultad expresa de actuar en nombre y representación del mismo. Tal facultad de representación debe comprender la de presentar la propuesta, celebrar el contrato (en caso de resultar adjudicatarios) y liquidarlo. </w:t>
      </w:r>
    </w:p>
    <w:p w:rsidR="006F3B6D" w:rsidRPr="00746280" w:rsidRDefault="006F3B6D" w:rsidP="006F3B6D">
      <w:pPr>
        <w:pStyle w:val="Default"/>
        <w:jc w:val="both"/>
        <w:rPr>
          <w:rFonts w:ascii="Arial Narrow" w:hAnsi="Arial Narrow"/>
          <w:color w:val="auto"/>
          <w:sz w:val="22"/>
          <w:szCs w:val="22"/>
        </w:rPr>
      </w:pPr>
    </w:p>
    <w:p w:rsidR="006F3B6D" w:rsidRPr="00746280" w:rsidRDefault="006F3B6D" w:rsidP="006F3B6D">
      <w:pPr>
        <w:pStyle w:val="Default"/>
        <w:jc w:val="both"/>
        <w:rPr>
          <w:rFonts w:ascii="Arial Narrow" w:hAnsi="Arial Narrow"/>
          <w:color w:val="auto"/>
          <w:sz w:val="22"/>
          <w:szCs w:val="22"/>
        </w:rPr>
      </w:pPr>
      <w:r w:rsidRPr="00746280">
        <w:rPr>
          <w:rFonts w:ascii="Arial Narrow" w:hAnsi="Arial Narrow"/>
          <w:color w:val="auto"/>
          <w:sz w:val="22"/>
          <w:szCs w:val="22"/>
        </w:rPr>
        <w:t xml:space="preserve">c) </w:t>
      </w:r>
      <w:r w:rsidRPr="00746280">
        <w:rPr>
          <w:rFonts w:ascii="Arial Narrow" w:hAnsi="Arial Narrow"/>
          <w:color w:val="auto"/>
          <w:sz w:val="22"/>
          <w:szCs w:val="22"/>
          <w:u w:val="single"/>
        </w:rPr>
        <w:t>Los proponentes que tengan la calidad de personas naturales deberán presentar fotocopia de su documento de</w:t>
      </w:r>
      <w:r w:rsidR="00746280">
        <w:rPr>
          <w:rFonts w:ascii="Arial Narrow" w:hAnsi="Arial Narrow"/>
          <w:color w:val="auto"/>
          <w:sz w:val="22"/>
          <w:szCs w:val="22"/>
          <w:u w:val="single"/>
        </w:rPr>
        <w:t xml:space="preserve"> identificación:</w:t>
      </w:r>
      <w:r w:rsidR="00746280" w:rsidRPr="00746280">
        <w:rPr>
          <w:rFonts w:ascii="Arial Narrow" w:hAnsi="Arial Narrow"/>
          <w:color w:val="auto"/>
          <w:sz w:val="22"/>
          <w:szCs w:val="22"/>
        </w:rPr>
        <w:t xml:space="preserve"> l</w:t>
      </w:r>
      <w:r w:rsidRPr="00746280">
        <w:rPr>
          <w:rFonts w:ascii="Arial Narrow" w:hAnsi="Arial Narrow"/>
          <w:color w:val="auto"/>
          <w:sz w:val="22"/>
          <w:szCs w:val="22"/>
        </w:rPr>
        <w:t xml:space="preserve">as propuestas presentadas por personas naturales de origen extranjero que se encuentren dentro del país, deberán estar acompañadas de la autorización correspondiente, expedida de conformidad con las normas de control migratorio vigentes. </w:t>
      </w:r>
    </w:p>
    <w:p w:rsidR="006F3B6D" w:rsidRPr="00746280" w:rsidRDefault="006F3B6D" w:rsidP="006F3B6D">
      <w:pPr>
        <w:pStyle w:val="Default"/>
        <w:jc w:val="both"/>
        <w:rPr>
          <w:rFonts w:ascii="Arial Narrow" w:hAnsi="Arial Narrow"/>
          <w:color w:val="auto"/>
          <w:sz w:val="22"/>
          <w:szCs w:val="22"/>
        </w:rPr>
      </w:pPr>
    </w:p>
    <w:p w:rsidR="006F3B6D" w:rsidRDefault="006F3B6D" w:rsidP="00431986">
      <w:pPr>
        <w:pStyle w:val="Prrafodelista"/>
        <w:numPr>
          <w:ilvl w:val="0"/>
          <w:numId w:val="17"/>
        </w:numPr>
        <w:shd w:val="clear" w:color="auto" w:fill="FFFFFF"/>
        <w:ind w:right="31"/>
        <w:jc w:val="both"/>
        <w:rPr>
          <w:rFonts w:ascii="Arial Narrow" w:hAnsi="Arial Narrow" w:cs="Arial"/>
          <w:color w:val="000000"/>
          <w:sz w:val="22"/>
          <w:szCs w:val="22"/>
          <w:lang w:eastAsia="es-CO"/>
        </w:rPr>
      </w:pPr>
      <w:r w:rsidRPr="00431986">
        <w:rPr>
          <w:rFonts w:ascii="Arial Narrow" w:hAnsi="Arial Narrow" w:cs="Arial"/>
          <w:color w:val="000000"/>
          <w:sz w:val="22"/>
          <w:szCs w:val="22"/>
          <w:lang w:eastAsia="es-CO"/>
        </w:rPr>
        <w:t>Los proponentes y cada uno de los integrantes de consorcios o uniones temporales varones, menores de 50 años de nacionalidad colombiana, deberán presentar fotocopia de la Libreta Militar y del Representante Legal.</w:t>
      </w:r>
    </w:p>
    <w:p w:rsidR="00D61418" w:rsidRPr="00D61418" w:rsidRDefault="00D61418" w:rsidP="00D61418">
      <w:pPr>
        <w:shd w:val="clear" w:color="auto" w:fill="FFFFFF"/>
        <w:ind w:right="31"/>
        <w:jc w:val="both"/>
        <w:rPr>
          <w:rFonts w:ascii="Arial Narrow" w:hAnsi="Arial Narrow" w:cs="Arial"/>
          <w:color w:val="333333"/>
          <w:sz w:val="22"/>
          <w:szCs w:val="22"/>
          <w:lang w:eastAsia="es-CO"/>
        </w:rPr>
      </w:pPr>
    </w:p>
    <w:p w:rsidR="006F3B6D" w:rsidRPr="00A534AB" w:rsidRDefault="006338D3" w:rsidP="00583C77">
      <w:pPr>
        <w:pStyle w:val="Default"/>
        <w:numPr>
          <w:ilvl w:val="2"/>
          <w:numId w:val="13"/>
        </w:numPr>
        <w:jc w:val="both"/>
        <w:rPr>
          <w:rFonts w:ascii="Arial Narrow" w:hAnsi="Arial Narrow"/>
          <w:color w:val="auto"/>
          <w:sz w:val="22"/>
          <w:szCs w:val="22"/>
        </w:rPr>
      </w:pPr>
      <w:r w:rsidRPr="00A534AB">
        <w:rPr>
          <w:rFonts w:ascii="Arial Narrow" w:hAnsi="Arial Narrow"/>
          <w:b/>
          <w:bCs/>
          <w:color w:val="auto"/>
          <w:sz w:val="22"/>
          <w:szCs w:val="22"/>
        </w:rPr>
        <w:t>Acreditación</w:t>
      </w:r>
      <w:r w:rsidR="006F3B6D" w:rsidRPr="00A534AB">
        <w:rPr>
          <w:rFonts w:ascii="Arial Narrow" w:hAnsi="Arial Narrow"/>
          <w:b/>
          <w:bCs/>
          <w:color w:val="auto"/>
          <w:sz w:val="22"/>
          <w:szCs w:val="22"/>
        </w:rPr>
        <w:t xml:space="preserve"> de la existencia y la representación legal </w:t>
      </w:r>
    </w:p>
    <w:p w:rsidR="006F3B6D" w:rsidRPr="00462C9C" w:rsidRDefault="006F3B6D" w:rsidP="006F3B6D">
      <w:pPr>
        <w:pStyle w:val="Default"/>
        <w:jc w:val="both"/>
        <w:rPr>
          <w:color w:val="auto"/>
          <w:sz w:val="22"/>
          <w:szCs w:val="22"/>
        </w:rPr>
      </w:pPr>
    </w:p>
    <w:p w:rsidR="006F3B6D" w:rsidRPr="00746280" w:rsidRDefault="006F3B6D" w:rsidP="006F3B6D">
      <w:pPr>
        <w:pStyle w:val="Default"/>
        <w:jc w:val="both"/>
        <w:rPr>
          <w:rFonts w:ascii="Arial Narrow" w:hAnsi="Arial Narrow"/>
          <w:color w:val="auto"/>
          <w:sz w:val="22"/>
          <w:szCs w:val="22"/>
        </w:rPr>
      </w:pPr>
      <w:r w:rsidRPr="00746280">
        <w:rPr>
          <w:rFonts w:ascii="Arial Narrow" w:hAnsi="Arial Narrow"/>
          <w:color w:val="auto"/>
          <w:sz w:val="22"/>
          <w:szCs w:val="22"/>
        </w:rPr>
        <w:t>Si la propuesta la presenta una persona jurídica, deberá anexar el certificado de existencia y representación legal, expedido por la Cámara de Comercio dentro del mes anterior al cierre del Proceso, en el cual conste quién ejerce la representación legal y las facultades del mismo.</w:t>
      </w:r>
    </w:p>
    <w:p w:rsidR="006F3B6D" w:rsidRPr="00746280" w:rsidRDefault="006F3B6D" w:rsidP="006F3B6D">
      <w:pPr>
        <w:pStyle w:val="Default"/>
        <w:jc w:val="both"/>
        <w:rPr>
          <w:rFonts w:ascii="Arial Narrow" w:hAnsi="Arial Narrow"/>
          <w:color w:val="auto"/>
          <w:sz w:val="22"/>
          <w:szCs w:val="22"/>
        </w:rPr>
      </w:pPr>
    </w:p>
    <w:p w:rsidR="006F3B6D" w:rsidRPr="00746280" w:rsidRDefault="006F3B6D" w:rsidP="006F3B6D">
      <w:pPr>
        <w:pStyle w:val="Default"/>
        <w:jc w:val="both"/>
        <w:rPr>
          <w:rFonts w:ascii="Arial Narrow" w:hAnsi="Arial Narrow"/>
          <w:color w:val="auto"/>
          <w:sz w:val="22"/>
          <w:szCs w:val="22"/>
        </w:rPr>
      </w:pPr>
      <w:r w:rsidRPr="00746280">
        <w:rPr>
          <w:rFonts w:ascii="Arial Narrow" w:hAnsi="Arial Narrow"/>
          <w:color w:val="auto"/>
          <w:sz w:val="22"/>
          <w:szCs w:val="22"/>
        </w:rPr>
        <w:t xml:space="preserve">En dicho certificado se debe acreditar que el objeto social del proponente permite realizar el objeto del presente Proceso de Selección, y que su duración no es inferior al término del plazo del contrato y un año más. </w:t>
      </w:r>
    </w:p>
    <w:p w:rsidR="006F3B6D" w:rsidRPr="00746280" w:rsidRDefault="006F3B6D" w:rsidP="006F3B6D">
      <w:pPr>
        <w:pStyle w:val="Default"/>
        <w:jc w:val="both"/>
        <w:rPr>
          <w:rFonts w:ascii="Arial Narrow" w:hAnsi="Arial Narrow"/>
          <w:color w:val="auto"/>
          <w:sz w:val="22"/>
          <w:szCs w:val="22"/>
        </w:rPr>
      </w:pPr>
    </w:p>
    <w:p w:rsidR="006F3B6D" w:rsidRPr="00746280" w:rsidRDefault="006F3B6D" w:rsidP="006F3B6D">
      <w:pPr>
        <w:ind w:right="31"/>
        <w:jc w:val="both"/>
        <w:rPr>
          <w:rFonts w:ascii="Arial Narrow" w:hAnsi="Arial Narrow" w:cs="Arial"/>
          <w:color w:val="000000"/>
          <w:sz w:val="22"/>
          <w:szCs w:val="22"/>
        </w:rPr>
      </w:pPr>
      <w:r w:rsidRPr="00746280">
        <w:rPr>
          <w:rFonts w:ascii="Arial Narrow" w:hAnsi="Arial Narrow" w:cs="Arial"/>
          <w:color w:val="000000"/>
          <w:sz w:val="22"/>
          <w:szCs w:val="22"/>
        </w:rPr>
        <w:t xml:space="preserve">Si el proponente es una persona natural deberá presentar un Certificado de Inscripción en el </w:t>
      </w:r>
      <w:r w:rsidRPr="00746280">
        <w:rPr>
          <w:rFonts w:ascii="Arial Narrow" w:hAnsi="Arial Narrow" w:cs="Arial"/>
          <w:color w:val="000000"/>
          <w:spacing w:val="1"/>
          <w:sz w:val="22"/>
          <w:szCs w:val="22"/>
        </w:rPr>
        <w:t xml:space="preserve">Registro Mercantil, expedido por la Cámara de Comercio en donde conste la determinación de </w:t>
      </w:r>
      <w:r w:rsidRPr="00746280">
        <w:rPr>
          <w:rFonts w:ascii="Arial Narrow" w:hAnsi="Arial Narrow" w:cs="Arial"/>
          <w:color w:val="000000"/>
          <w:sz w:val="22"/>
          <w:szCs w:val="22"/>
        </w:rPr>
        <w:t>su actividad, la cual debe tener relación con el objeto a contratar, con fecha de expedición no mayor a treinta (30) días calendario, a la fecha de presentación de las propuestas.</w:t>
      </w:r>
    </w:p>
    <w:p w:rsidR="006F3B6D" w:rsidRPr="00746280" w:rsidRDefault="006F3B6D" w:rsidP="006F3B6D">
      <w:pPr>
        <w:pStyle w:val="Default"/>
        <w:jc w:val="both"/>
        <w:rPr>
          <w:rFonts w:ascii="Arial Narrow" w:hAnsi="Arial Narrow"/>
          <w:color w:val="auto"/>
          <w:sz w:val="22"/>
          <w:szCs w:val="22"/>
        </w:rPr>
      </w:pPr>
    </w:p>
    <w:p w:rsidR="006F3B6D" w:rsidRPr="00746280" w:rsidRDefault="006F3B6D" w:rsidP="006F3B6D">
      <w:pPr>
        <w:pStyle w:val="Default"/>
        <w:jc w:val="both"/>
        <w:rPr>
          <w:rFonts w:ascii="Arial Narrow" w:hAnsi="Arial Narrow"/>
          <w:color w:val="auto"/>
          <w:sz w:val="22"/>
          <w:szCs w:val="22"/>
        </w:rPr>
      </w:pPr>
      <w:r w:rsidRPr="00746280">
        <w:rPr>
          <w:rFonts w:ascii="Arial Narrow" w:hAnsi="Arial Narrow"/>
          <w:color w:val="auto"/>
          <w:sz w:val="22"/>
          <w:szCs w:val="22"/>
        </w:rPr>
        <w:t>Para el caso de otras formas asociativas, podrán presentar el documento equivalente al de existencia y representación legal, que contenga los elementos necesarios para la verificación de la información requerida.</w:t>
      </w:r>
    </w:p>
    <w:p w:rsidR="006F3B6D" w:rsidRPr="00746280" w:rsidRDefault="006F3B6D" w:rsidP="006F3B6D">
      <w:pPr>
        <w:pStyle w:val="Default"/>
        <w:jc w:val="both"/>
        <w:rPr>
          <w:rFonts w:ascii="Arial Narrow" w:hAnsi="Arial Narrow"/>
          <w:color w:val="auto"/>
          <w:sz w:val="22"/>
          <w:szCs w:val="22"/>
        </w:rPr>
      </w:pPr>
    </w:p>
    <w:p w:rsidR="006F3B6D" w:rsidRPr="00746280" w:rsidRDefault="006F3B6D" w:rsidP="006F3B6D">
      <w:pPr>
        <w:pStyle w:val="Default"/>
        <w:jc w:val="both"/>
        <w:rPr>
          <w:rFonts w:ascii="Arial Narrow" w:hAnsi="Arial Narrow" w:cs="Times New Roman"/>
          <w:color w:val="auto"/>
          <w:sz w:val="22"/>
          <w:szCs w:val="22"/>
        </w:rPr>
      </w:pPr>
      <w:r w:rsidRPr="00746280">
        <w:rPr>
          <w:rFonts w:ascii="Arial Narrow" w:hAnsi="Arial Narrow" w:cs="Times New Roman"/>
          <w:color w:val="auto"/>
          <w:sz w:val="22"/>
          <w:szCs w:val="22"/>
        </w:rPr>
        <w:t xml:space="preserve">Las sociedades extranjeras sin sucursal en Colombia deberán acreditar que cuentan con un apoderado debidamente constituido, con domicilio en Colombia y ampliamente facultado para representarlas extrajudicialmente hasta la constitución de la sucursal en Colombia, en caso de resultar aceptada su propuesta, de conformidad con lo señalado en el título VIII del Libro II del Código de Comercio Colombiano. </w:t>
      </w:r>
    </w:p>
    <w:p w:rsidR="00EB0552" w:rsidRPr="00746280" w:rsidRDefault="00EB0552" w:rsidP="006F3B6D">
      <w:pPr>
        <w:pStyle w:val="Default"/>
        <w:jc w:val="both"/>
        <w:rPr>
          <w:rFonts w:ascii="Arial Narrow" w:hAnsi="Arial Narrow" w:cs="Times New Roman"/>
          <w:color w:val="auto"/>
          <w:sz w:val="22"/>
          <w:szCs w:val="22"/>
        </w:rPr>
      </w:pPr>
    </w:p>
    <w:p w:rsidR="006F3B6D" w:rsidRDefault="006F3B6D" w:rsidP="006F3B6D">
      <w:pPr>
        <w:pStyle w:val="Default"/>
        <w:jc w:val="both"/>
        <w:rPr>
          <w:rFonts w:ascii="Arial Narrow" w:hAnsi="Arial Narrow" w:cs="Times New Roman"/>
          <w:color w:val="auto"/>
          <w:sz w:val="22"/>
          <w:szCs w:val="22"/>
        </w:rPr>
      </w:pPr>
      <w:r w:rsidRPr="00746280">
        <w:rPr>
          <w:rFonts w:ascii="Arial Narrow" w:hAnsi="Arial Narrow" w:cs="Times New Roman"/>
          <w:color w:val="auto"/>
          <w:sz w:val="22"/>
          <w:szCs w:val="22"/>
        </w:rPr>
        <w:t xml:space="preserve">Si se trata de sociedades extranjeras sin sucursal en Colombia de países parte de la “Convención sobre la abolición del requisito de legalización para documentos públicos extranjeros”, se tendrán en cuenta las siguientes reglas: </w:t>
      </w:r>
    </w:p>
    <w:p w:rsidR="005D1F00" w:rsidRPr="00746280" w:rsidRDefault="005D1F00" w:rsidP="006F3B6D">
      <w:pPr>
        <w:pStyle w:val="Default"/>
        <w:jc w:val="both"/>
        <w:rPr>
          <w:rFonts w:ascii="Arial Narrow" w:hAnsi="Arial Narrow"/>
          <w:color w:val="auto"/>
          <w:sz w:val="22"/>
          <w:szCs w:val="22"/>
        </w:rPr>
      </w:pPr>
    </w:p>
    <w:p w:rsidR="006F3B6D" w:rsidRPr="00746280" w:rsidRDefault="006F3B6D" w:rsidP="00583C77">
      <w:pPr>
        <w:pStyle w:val="Default"/>
        <w:numPr>
          <w:ilvl w:val="0"/>
          <w:numId w:val="1"/>
        </w:numPr>
        <w:ind w:left="284" w:hanging="284"/>
        <w:jc w:val="both"/>
        <w:rPr>
          <w:rFonts w:ascii="Arial Narrow" w:hAnsi="Arial Narrow"/>
          <w:color w:val="auto"/>
          <w:sz w:val="22"/>
          <w:szCs w:val="22"/>
        </w:rPr>
      </w:pPr>
      <w:r w:rsidRPr="00746280">
        <w:rPr>
          <w:rFonts w:ascii="Arial Narrow" w:hAnsi="Arial Narrow"/>
          <w:color w:val="auto"/>
          <w:sz w:val="22"/>
          <w:szCs w:val="22"/>
        </w:rPr>
        <w:t xml:space="preserve">El documento público relacionado con sociedades extranjeras en el cual se certifique la existencia de la sociedad y el ejercicio de su objeto social, tendrá validez en Colombia con la sola Apostilla. </w:t>
      </w:r>
    </w:p>
    <w:p w:rsidR="006F3B6D" w:rsidRPr="00746280" w:rsidRDefault="006F3B6D" w:rsidP="00746280">
      <w:pPr>
        <w:pStyle w:val="Default"/>
        <w:ind w:left="284" w:hanging="284"/>
        <w:jc w:val="both"/>
        <w:rPr>
          <w:rFonts w:ascii="Arial Narrow" w:hAnsi="Arial Narrow"/>
          <w:color w:val="auto"/>
          <w:sz w:val="22"/>
          <w:szCs w:val="22"/>
        </w:rPr>
      </w:pPr>
    </w:p>
    <w:p w:rsidR="006F3B6D" w:rsidRPr="00746280" w:rsidRDefault="006F3B6D" w:rsidP="00583C77">
      <w:pPr>
        <w:pStyle w:val="Default"/>
        <w:numPr>
          <w:ilvl w:val="0"/>
          <w:numId w:val="1"/>
        </w:numPr>
        <w:ind w:left="284" w:hanging="284"/>
        <w:jc w:val="both"/>
        <w:rPr>
          <w:rFonts w:ascii="Arial Narrow" w:hAnsi="Arial Narrow"/>
          <w:color w:val="auto"/>
          <w:sz w:val="22"/>
          <w:szCs w:val="22"/>
        </w:rPr>
      </w:pPr>
      <w:r w:rsidRPr="00746280">
        <w:rPr>
          <w:rFonts w:ascii="Arial Narrow" w:hAnsi="Arial Narrow"/>
          <w:color w:val="auto"/>
          <w:sz w:val="22"/>
          <w:szCs w:val="22"/>
        </w:rPr>
        <w:t xml:space="preserve">Cuando el documento otorgado en el exterior deba ser autenticado, el interesado deberá velar porque la autoridad que autentica, certifique sobre la existencia de la sociedad y sobre la extensión del objeto social, documento éste que se deberá apostillar. </w:t>
      </w:r>
    </w:p>
    <w:p w:rsidR="006F3B6D" w:rsidRPr="00746280" w:rsidRDefault="006F3B6D" w:rsidP="00746280">
      <w:pPr>
        <w:pStyle w:val="Default"/>
        <w:ind w:left="284" w:hanging="284"/>
        <w:jc w:val="both"/>
        <w:rPr>
          <w:rFonts w:ascii="Arial Narrow" w:hAnsi="Arial Narrow"/>
          <w:color w:val="auto"/>
          <w:sz w:val="22"/>
          <w:szCs w:val="22"/>
        </w:rPr>
      </w:pPr>
    </w:p>
    <w:p w:rsidR="006F3B6D" w:rsidRPr="00746280" w:rsidRDefault="006F3B6D" w:rsidP="00583C77">
      <w:pPr>
        <w:pStyle w:val="Default"/>
        <w:numPr>
          <w:ilvl w:val="0"/>
          <w:numId w:val="1"/>
        </w:numPr>
        <w:ind w:left="284" w:hanging="284"/>
        <w:jc w:val="both"/>
        <w:rPr>
          <w:rFonts w:ascii="Arial Narrow" w:hAnsi="Arial Narrow"/>
          <w:color w:val="auto"/>
          <w:sz w:val="22"/>
          <w:szCs w:val="22"/>
        </w:rPr>
      </w:pPr>
      <w:r w:rsidRPr="00746280">
        <w:rPr>
          <w:rFonts w:ascii="Arial Narrow" w:hAnsi="Arial Narrow"/>
          <w:color w:val="auto"/>
          <w:sz w:val="22"/>
          <w:szCs w:val="22"/>
        </w:rPr>
        <w:t xml:space="preserve">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 </w:t>
      </w:r>
    </w:p>
    <w:p w:rsidR="006F3B6D" w:rsidRPr="00746280" w:rsidRDefault="006F3B6D" w:rsidP="00746280">
      <w:pPr>
        <w:pStyle w:val="Default"/>
        <w:ind w:left="284" w:hanging="284"/>
        <w:jc w:val="both"/>
        <w:rPr>
          <w:rFonts w:ascii="Arial Narrow" w:hAnsi="Arial Narrow"/>
          <w:color w:val="auto"/>
          <w:sz w:val="22"/>
          <w:szCs w:val="22"/>
        </w:rPr>
      </w:pPr>
    </w:p>
    <w:p w:rsidR="006F3B6D" w:rsidRPr="00746280" w:rsidRDefault="006F3B6D" w:rsidP="00583C77">
      <w:pPr>
        <w:pStyle w:val="Default"/>
        <w:numPr>
          <w:ilvl w:val="0"/>
          <w:numId w:val="1"/>
        </w:numPr>
        <w:ind w:left="284" w:hanging="284"/>
        <w:jc w:val="both"/>
        <w:rPr>
          <w:rFonts w:ascii="Arial Narrow" w:hAnsi="Arial Narrow"/>
          <w:color w:val="auto"/>
          <w:sz w:val="22"/>
          <w:szCs w:val="22"/>
        </w:rPr>
      </w:pPr>
      <w:r w:rsidRPr="00746280">
        <w:rPr>
          <w:rFonts w:ascii="Arial Narrow" w:hAnsi="Arial Narrow"/>
          <w:color w:val="auto"/>
          <w:sz w:val="22"/>
          <w:szCs w:val="22"/>
        </w:rPr>
        <w:t xml:space="preserve">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 </w:t>
      </w:r>
    </w:p>
    <w:p w:rsidR="006F3B6D" w:rsidRPr="00462C9C" w:rsidRDefault="006F3B6D" w:rsidP="006F3B6D">
      <w:pPr>
        <w:pStyle w:val="Default"/>
        <w:jc w:val="both"/>
        <w:rPr>
          <w:color w:val="auto"/>
          <w:sz w:val="22"/>
          <w:szCs w:val="22"/>
        </w:rPr>
      </w:pPr>
    </w:p>
    <w:p w:rsidR="006F3B6D" w:rsidRPr="00746280" w:rsidRDefault="00746280" w:rsidP="006F3B6D">
      <w:pPr>
        <w:pStyle w:val="Default"/>
        <w:jc w:val="both"/>
        <w:rPr>
          <w:rFonts w:ascii="Arial Narrow" w:hAnsi="Arial Narrow"/>
          <w:color w:val="auto"/>
          <w:sz w:val="22"/>
          <w:szCs w:val="22"/>
        </w:rPr>
      </w:pPr>
      <w:r>
        <w:rPr>
          <w:rFonts w:ascii="Arial Narrow" w:hAnsi="Arial Narrow"/>
          <w:color w:val="auto"/>
          <w:sz w:val="22"/>
          <w:szCs w:val="22"/>
        </w:rPr>
        <w:t xml:space="preserve">En el evento en que </w:t>
      </w:r>
      <w:r w:rsidR="006F3B6D" w:rsidRPr="00746280">
        <w:rPr>
          <w:rFonts w:ascii="Arial Narrow" w:hAnsi="Arial Narrow"/>
          <w:color w:val="auto"/>
          <w:sz w:val="22"/>
          <w:szCs w:val="22"/>
        </w:rPr>
        <w:t>el certificado expedido por la cámara de comercio, se haga la remisión a los estatutos de la Sociedad para establecer las facultades del Representante Legal, el oferente deberá anexar copia de la parte pertinente de dichos estatutos, y si de estos se desprende que hay limitación para presentar la propuesta en cuanto a su monto, se deberá igualmente adjuntar la autorización específica para participar en este Proceso de Selección y suscribir el contrato con</w:t>
      </w:r>
      <w:r w:rsidR="00236FEE">
        <w:rPr>
          <w:rFonts w:ascii="Arial Narrow" w:hAnsi="Arial Narrow"/>
          <w:color w:val="auto"/>
          <w:sz w:val="22"/>
          <w:szCs w:val="22"/>
        </w:rPr>
        <w:t xml:space="preserve"> </w:t>
      </w:r>
      <w:r w:rsidR="00E2230D" w:rsidRPr="00E2230D">
        <w:rPr>
          <w:rFonts w:ascii="Arial Narrow" w:hAnsi="Arial Narrow"/>
          <w:bCs/>
          <w:color w:val="auto"/>
          <w:sz w:val="22"/>
          <w:szCs w:val="22"/>
        </w:rPr>
        <w:t>L</w:t>
      </w:r>
      <w:r w:rsidR="00E2230D" w:rsidRPr="00E2230D">
        <w:rPr>
          <w:rFonts w:ascii="Arial Narrow" w:hAnsi="Arial Narrow"/>
          <w:bCs/>
          <w:color w:val="auto"/>
          <w:sz w:val="22"/>
          <w:szCs w:val="22"/>
          <w:lang w:val="es-CO"/>
        </w:rPr>
        <w:t xml:space="preserve">a Cárcel y Penitenciaria con Alta y Media Seguridad </w:t>
      </w:r>
      <w:r w:rsidR="00E2230D" w:rsidRPr="00E2230D">
        <w:rPr>
          <w:rFonts w:ascii="Arial Narrow" w:hAnsi="Arial Narrow"/>
          <w:bCs/>
          <w:color w:val="auto"/>
          <w:sz w:val="22"/>
          <w:szCs w:val="22"/>
        </w:rPr>
        <w:t>la Paz del INPEC</w:t>
      </w:r>
      <w:r w:rsidR="006F3B6D" w:rsidRPr="00746280">
        <w:rPr>
          <w:rFonts w:ascii="Arial Narrow" w:hAnsi="Arial Narrow"/>
          <w:color w:val="auto"/>
          <w:sz w:val="22"/>
          <w:szCs w:val="22"/>
        </w:rPr>
        <w:t xml:space="preserve">, en caso de resultar seleccionado. </w:t>
      </w:r>
    </w:p>
    <w:p w:rsidR="006F3B6D" w:rsidRPr="00746280" w:rsidRDefault="006F3B6D" w:rsidP="006F3B6D">
      <w:pPr>
        <w:pStyle w:val="Default"/>
        <w:jc w:val="both"/>
        <w:rPr>
          <w:rFonts w:ascii="Arial Narrow" w:hAnsi="Arial Narrow"/>
          <w:color w:val="auto"/>
          <w:sz w:val="22"/>
          <w:szCs w:val="22"/>
        </w:rPr>
      </w:pPr>
    </w:p>
    <w:p w:rsidR="006F3B6D" w:rsidRPr="00746280" w:rsidRDefault="006F3B6D" w:rsidP="006F3B6D">
      <w:pPr>
        <w:pStyle w:val="Default"/>
        <w:jc w:val="both"/>
        <w:rPr>
          <w:rFonts w:ascii="Arial Narrow" w:hAnsi="Arial Narrow"/>
          <w:color w:val="auto"/>
          <w:sz w:val="22"/>
          <w:szCs w:val="22"/>
        </w:rPr>
      </w:pPr>
      <w:r w:rsidRPr="00746280">
        <w:rPr>
          <w:rFonts w:ascii="Arial Narrow" w:hAnsi="Arial Narrow"/>
          <w:color w:val="auto"/>
          <w:sz w:val="22"/>
          <w:szCs w:val="22"/>
        </w:rPr>
        <w:t xml:space="preserve">Si la propuesta se presenta a nombre de una Sucursal, se deberá anexar los Certificados tanto de la sucursal como de la Casa principal. </w:t>
      </w:r>
    </w:p>
    <w:p w:rsidR="006F3B6D" w:rsidRPr="00746280" w:rsidRDefault="006F3B6D" w:rsidP="006F3B6D">
      <w:pPr>
        <w:pStyle w:val="Default"/>
        <w:jc w:val="both"/>
        <w:rPr>
          <w:rFonts w:ascii="Arial Narrow" w:hAnsi="Arial Narrow"/>
          <w:color w:val="auto"/>
          <w:sz w:val="22"/>
          <w:szCs w:val="22"/>
        </w:rPr>
      </w:pPr>
    </w:p>
    <w:p w:rsidR="007B66F1" w:rsidRDefault="006F3B6D" w:rsidP="006F3B6D">
      <w:pPr>
        <w:pStyle w:val="Default"/>
        <w:jc w:val="both"/>
        <w:rPr>
          <w:rFonts w:ascii="Arial Narrow" w:hAnsi="Arial Narrow"/>
          <w:color w:val="auto"/>
          <w:sz w:val="22"/>
          <w:szCs w:val="22"/>
        </w:rPr>
      </w:pPr>
      <w:r w:rsidRPr="00746280">
        <w:rPr>
          <w:rFonts w:ascii="Arial Narrow" w:hAnsi="Arial Narrow"/>
          <w:color w:val="auto"/>
          <w:sz w:val="22"/>
          <w:szCs w:val="22"/>
        </w:rPr>
        <w:t>Los proponentes plurales (uniones temporales o consorcios) deber</w:t>
      </w:r>
      <w:r w:rsidR="00FB4F57">
        <w:rPr>
          <w:rFonts w:ascii="Arial Narrow" w:hAnsi="Arial Narrow"/>
          <w:color w:val="auto"/>
          <w:sz w:val="22"/>
          <w:szCs w:val="22"/>
        </w:rPr>
        <w:t>án presentar el certificado de E</w:t>
      </w:r>
      <w:r w:rsidRPr="00746280">
        <w:rPr>
          <w:rFonts w:ascii="Arial Narrow" w:hAnsi="Arial Narrow"/>
          <w:color w:val="auto"/>
          <w:sz w:val="22"/>
          <w:szCs w:val="22"/>
        </w:rPr>
        <w:t xml:space="preserve">xistencia y </w:t>
      </w:r>
    </w:p>
    <w:p w:rsidR="006F3B6D" w:rsidRPr="00746280" w:rsidRDefault="00FB4F57" w:rsidP="006F3B6D">
      <w:pPr>
        <w:pStyle w:val="Default"/>
        <w:jc w:val="both"/>
        <w:rPr>
          <w:rFonts w:ascii="Arial Narrow" w:hAnsi="Arial Narrow"/>
          <w:color w:val="auto"/>
          <w:sz w:val="22"/>
          <w:szCs w:val="22"/>
        </w:rPr>
      </w:pPr>
      <w:r w:rsidRPr="00746280">
        <w:rPr>
          <w:rFonts w:ascii="Arial Narrow" w:hAnsi="Arial Narrow"/>
          <w:color w:val="auto"/>
          <w:sz w:val="22"/>
          <w:szCs w:val="22"/>
        </w:rPr>
        <w:t>Representación</w:t>
      </w:r>
      <w:r w:rsidR="006F3B6D" w:rsidRPr="00746280">
        <w:rPr>
          <w:rFonts w:ascii="Arial Narrow" w:hAnsi="Arial Narrow"/>
          <w:color w:val="auto"/>
          <w:sz w:val="22"/>
          <w:szCs w:val="22"/>
        </w:rPr>
        <w:t xml:space="preserve"> legal de las personas jurídicas y/o la fotocopia de la cedula de ciudadanía de las personas naturales que los conforman. En caso de que uno o varios de los integrantes de la forma conjunta sea una persona natural de origen extranjero o una sociedad extranjera sin sucursal en Colombia, la propuesta deberá acompañarse de los documentos indicados en los dos párrafos precedentes, según corresponda. </w:t>
      </w:r>
    </w:p>
    <w:p w:rsidR="006F3B6D" w:rsidRDefault="006F3B6D" w:rsidP="006F3B6D">
      <w:pPr>
        <w:pStyle w:val="Default"/>
        <w:jc w:val="both"/>
        <w:rPr>
          <w:b/>
          <w:bCs/>
          <w:color w:val="auto"/>
          <w:sz w:val="22"/>
          <w:szCs w:val="22"/>
        </w:rPr>
      </w:pPr>
    </w:p>
    <w:p w:rsidR="009559DD" w:rsidRPr="00462C9C" w:rsidRDefault="009559DD" w:rsidP="006F3B6D">
      <w:pPr>
        <w:pStyle w:val="Default"/>
        <w:jc w:val="both"/>
        <w:rPr>
          <w:b/>
          <w:bCs/>
          <w:color w:val="auto"/>
          <w:sz w:val="22"/>
          <w:szCs w:val="22"/>
        </w:rPr>
      </w:pPr>
    </w:p>
    <w:p w:rsidR="006F3B6D" w:rsidRPr="00A534AB" w:rsidRDefault="00EE7692" w:rsidP="00583C77">
      <w:pPr>
        <w:pStyle w:val="Default"/>
        <w:numPr>
          <w:ilvl w:val="3"/>
          <w:numId w:val="13"/>
        </w:numPr>
        <w:tabs>
          <w:tab w:val="left" w:pos="426"/>
        </w:tabs>
        <w:ind w:left="567" w:hanging="567"/>
        <w:jc w:val="both"/>
        <w:rPr>
          <w:rFonts w:ascii="Arial Narrow" w:hAnsi="Arial Narrow"/>
          <w:color w:val="auto"/>
          <w:sz w:val="22"/>
          <w:szCs w:val="22"/>
        </w:rPr>
      </w:pPr>
      <w:r w:rsidRPr="00A534AB">
        <w:rPr>
          <w:rFonts w:ascii="Arial Narrow" w:hAnsi="Arial Narrow"/>
          <w:b/>
          <w:bCs/>
          <w:color w:val="auto"/>
          <w:sz w:val="22"/>
          <w:szCs w:val="22"/>
        </w:rPr>
        <w:t>Objeto</w:t>
      </w:r>
      <w:r w:rsidR="006F3B6D" w:rsidRPr="00A534AB">
        <w:rPr>
          <w:rFonts w:ascii="Arial Narrow" w:hAnsi="Arial Narrow"/>
          <w:b/>
          <w:bCs/>
          <w:color w:val="auto"/>
          <w:sz w:val="22"/>
          <w:szCs w:val="22"/>
        </w:rPr>
        <w:t xml:space="preserve"> Social </w:t>
      </w:r>
    </w:p>
    <w:p w:rsidR="006F3B6D" w:rsidRPr="00A534AB" w:rsidRDefault="006F3B6D" w:rsidP="006F3B6D">
      <w:pPr>
        <w:pStyle w:val="Default"/>
        <w:jc w:val="both"/>
        <w:rPr>
          <w:rFonts w:ascii="Arial Narrow" w:hAnsi="Arial Narrow"/>
          <w:color w:val="auto"/>
          <w:sz w:val="22"/>
          <w:szCs w:val="22"/>
        </w:rPr>
      </w:pPr>
    </w:p>
    <w:p w:rsidR="006F3B6D" w:rsidRPr="00A534AB" w:rsidRDefault="006F3B6D" w:rsidP="006F3B6D">
      <w:pPr>
        <w:pStyle w:val="Default"/>
        <w:jc w:val="both"/>
        <w:rPr>
          <w:rFonts w:ascii="Arial Narrow" w:hAnsi="Arial Narrow"/>
          <w:color w:val="auto"/>
          <w:sz w:val="22"/>
          <w:szCs w:val="22"/>
        </w:rPr>
      </w:pPr>
      <w:r w:rsidRPr="00A534AB">
        <w:rPr>
          <w:rFonts w:ascii="Arial Narrow" w:hAnsi="Arial Narrow"/>
          <w:color w:val="auto"/>
          <w:sz w:val="22"/>
          <w:szCs w:val="22"/>
        </w:rPr>
        <w:t>El objeto social del proponente, de cada uno de sus miembros si se trata de un consorcio, o de una unión temporal, le debe permitir presentar la propuesta, celebrar y ejecutar el objeto del Contrato materia del presente Proceso de Selección.</w:t>
      </w:r>
    </w:p>
    <w:p w:rsidR="006F3B6D" w:rsidRPr="00A534AB" w:rsidRDefault="006F3B6D" w:rsidP="006F3B6D">
      <w:pPr>
        <w:pStyle w:val="Default"/>
        <w:jc w:val="both"/>
        <w:rPr>
          <w:rFonts w:ascii="Arial Narrow" w:hAnsi="Arial Narrow"/>
          <w:color w:val="auto"/>
          <w:sz w:val="22"/>
          <w:szCs w:val="22"/>
        </w:rPr>
      </w:pPr>
    </w:p>
    <w:p w:rsidR="00845E2E" w:rsidRPr="00A534AB" w:rsidRDefault="006F3B6D" w:rsidP="006F3B6D">
      <w:pPr>
        <w:pStyle w:val="Default"/>
        <w:jc w:val="both"/>
        <w:rPr>
          <w:rFonts w:ascii="Arial Narrow" w:hAnsi="Arial Narrow"/>
          <w:color w:val="auto"/>
          <w:sz w:val="22"/>
          <w:szCs w:val="22"/>
        </w:rPr>
      </w:pPr>
      <w:r w:rsidRPr="00A534AB">
        <w:rPr>
          <w:rFonts w:ascii="Arial Narrow" w:hAnsi="Arial Narrow"/>
          <w:color w:val="auto"/>
          <w:sz w:val="22"/>
          <w:szCs w:val="22"/>
        </w:rPr>
        <w:t xml:space="preserve">Este es un requisito de capacidad de la persona jurídica proponente que se circunscribe al desarrollo de la actividad prevista en su objeto social, lo cual se verificará en el Certificado de Existencia y Representación Legal. </w:t>
      </w:r>
    </w:p>
    <w:p w:rsidR="00FB4F57" w:rsidRDefault="00FB4F57" w:rsidP="006F3B6D">
      <w:pPr>
        <w:pStyle w:val="Default"/>
        <w:jc w:val="both"/>
        <w:rPr>
          <w:rFonts w:ascii="Arial Narrow" w:hAnsi="Arial Narrow"/>
          <w:color w:val="auto"/>
          <w:sz w:val="22"/>
          <w:szCs w:val="22"/>
        </w:rPr>
      </w:pPr>
    </w:p>
    <w:p w:rsidR="006F3B6D" w:rsidRPr="00A534AB" w:rsidRDefault="006F3B6D" w:rsidP="00583C77">
      <w:pPr>
        <w:pStyle w:val="Default"/>
        <w:numPr>
          <w:ilvl w:val="2"/>
          <w:numId w:val="13"/>
        </w:numPr>
        <w:tabs>
          <w:tab w:val="left" w:pos="0"/>
          <w:tab w:val="left" w:pos="567"/>
        </w:tabs>
        <w:ind w:left="0" w:firstLine="0"/>
        <w:jc w:val="both"/>
        <w:rPr>
          <w:rFonts w:ascii="Arial Narrow" w:hAnsi="Arial Narrow"/>
          <w:b/>
          <w:bCs/>
          <w:color w:val="auto"/>
          <w:sz w:val="22"/>
          <w:szCs w:val="22"/>
        </w:rPr>
      </w:pPr>
      <w:r w:rsidRPr="00A534AB">
        <w:rPr>
          <w:rFonts w:ascii="Arial Narrow" w:hAnsi="Arial Narrow"/>
          <w:b/>
          <w:bCs/>
          <w:color w:val="auto"/>
          <w:sz w:val="22"/>
          <w:szCs w:val="22"/>
        </w:rPr>
        <w:t>Certificación expedida por el revisor fiscal o p</w:t>
      </w:r>
      <w:r w:rsidR="00874DE6" w:rsidRPr="00A534AB">
        <w:rPr>
          <w:rFonts w:ascii="Arial Narrow" w:hAnsi="Arial Narrow"/>
          <w:b/>
          <w:bCs/>
          <w:color w:val="auto"/>
          <w:sz w:val="22"/>
          <w:szCs w:val="22"/>
        </w:rPr>
        <w:t xml:space="preserve">or el representante legal sobre </w:t>
      </w:r>
      <w:r w:rsidRPr="00A534AB">
        <w:rPr>
          <w:rFonts w:ascii="Arial Narrow" w:hAnsi="Arial Narrow"/>
          <w:b/>
          <w:bCs/>
          <w:color w:val="auto"/>
          <w:sz w:val="22"/>
          <w:szCs w:val="22"/>
        </w:rPr>
        <w:t>pago de aportes de sus empleados (artículo 50 de la Ley 789 de 2002 y 23 de la Ley 1150 de 2007).</w:t>
      </w:r>
    </w:p>
    <w:p w:rsidR="006F3B6D" w:rsidRPr="00A534AB" w:rsidRDefault="006F3B6D" w:rsidP="006F3B6D">
      <w:pPr>
        <w:pStyle w:val="Default"/>
        <w:tabs>
          <w:tab w:val="left" w:pos="426"/>
        </w:tabs>
        <w:jc w:val="both"/>
        <w:rPr>
          <w:rFonts w:ascii="Arial Narrow" w:hAnsi="Arial Narrow"/>
          <w:color w:val="auto"/>
          <w:sz w:val="22"/>
          <w:szCs w:val="22"/>
        </w:rPr>
      </w:pPr>
    </w:p>
    <w:p w:rsidR="006F3B6D" w:rsidRPr="00A534AB" w:rsidRDefault="006F3B6D" w:rsidP="006F3B6D">
      <w:pPr>
        <w:pStyle w:val="Default"/>
        <w:jc w:val="both"/>
        <w:rPr>
          <w:rFonts w:ascii="Arial Narrow" w:hAnsi="Arial Narrow"/>
          <w:color w:val="auto"/>
          <w:sz w:val="22"/>
          <w:szCs w:val="22"/>
        </w:rPr>
      </w:pPr>
      <w:r w:rsidRPr="00A534AB">
        <w:rPr>
          <w:rFonts w:ascii="Arial Narrow" w:hAnsi="Arial Narrow"/>
          <w:color w:val="auto"/>
          <w:sz w:val="22"/>
          <w:szCs w:val="22"/>
        </w:rPr>
        <w:t xml:space="preserve">De conformidad con lo establecido en el artículo 50 de la Ley 789 de 2002 y el artículo 23 de la Ley 1150 de 2007, el proponente deberá adjuntar una certificación expedida por el revisor fiscal – si la persona jurídica está obligada a tener revisor fiscal- o por la persona natural, según el caso, en donde acredite que dentro de los seis meses anteriores al  cierre del proceso de selección se encuentra al día con el pago de los aportes de sus empleados a los sistemas de salud, riesgos profesionales, pensiones y aportes a las Cajas de Compensación Familiar, Instituto Colombiano de Bienestar Familiar y Servicio Nacional de Aprendizaje, cuando a ello haya lugar. Si la persona jurídica no está obligada a tener Revisor Fiscal, conforme a la normatividad legal vigente, el representante legal deberá indicar las razones por las cuales no está obligada a tener revisor fiscal. Requisito que deberá ser acreditado también por el contratista para la realización de cada uno de los pagos derivados del contrato estatal. </w:t>
      </w:r>
    </w:p>
    <w:p w:rsidR="006F3B6D" w:rsidRPr="00A534AB" w:rsidRDefault="006F3B6D" w:rsidP="006F3B6D">
      <w:pPr>
        <w:pStyle w:val="Default"/>
        <w:jc w:val="both"/>
        <w:rPr>
          <w:rFonts w:ascii="Arial Narrow" w:hAnsi="Arial Narrow"/>
          <w:color w:val="auto"/>
          <w:sz w:val="22"/>
          <w:szCs w:val="22"/>
        </w:rPr>
      </w:pPr>
    </w:p>
    <w:p w:rsidR="00D61418" w:rsidRDefault="00A534AB" w:rsidP="006F3B6D">
      <w:pPr>
        <w:pStyle w:val="Default"/>
        <w:jc w:val="both"/>
        <w:rPr>
          <w:rFonts w:ascii="Arial Narrow" w:hAnsi="Arial Narrow"/>
          <w:color w:val="auto"/>
          <w:sz w:val="22"/>
          <w:szCs w:val="22"/>
        </w:rPr>
      </w:pPr>
      <w:r w:rsidRPr="00A534AB">
        <w:rPr>
          <w:rFonts w:ascii="Arial Narrow" w:hAnsi="Arial Narrow"/>
          <w:color w:val="auto"/>
          <w:sz w:val="22"/>
          <w:szCs w:val="22"/>
        </w:rPr>
        <w:t>En el caso que</w:t>
      </w:r>
      <w:r w:rsidR="006F3B6D" w:rsidRPr="00A534AB">
        <w:rPr>
          <w:rFonts w:ascii="Arial Narrow" w:hAnsi="Arial Narrow"/>
          <w:color w:val="auto"/>
          <w:sz w:val="22"/>
          <w:szCs w:val="22"/>
        </w:rPr>
        <w:t xml:space="preserve"> la entidad se encuentre amparada en la exoneración prevista en el artículo 25 de la ley 1607 de 2012, debe así manifestarlo en dicha certificación, además de certificar ser sujetos pasivos y estar al día  en el pago del impuesto de renta para la equidad (CREE)</w:t>
      </w:r>
      <w:r w:rsidR="003C12BE">
        <w:rPr>
          <w:rFonts w:ascii="Arial Narrow" w:hAnsi="Arial Narrow"/>
          <w:color w:val="auto"/>
          <w:sz w:val="22"/>
          <w:szCs w:val="22"/>
        </w:rPr>
        <w:t>.</w:t>
      </w:r>
    </w:p>
    <w:p w:rsidR="00B21D15" w:rsidRDefault="00B21D15" w:rsidP="006F3B6D">
      <w:pPr>
        <w:pStyle w:val="Default"/>
        <w:jc w:val="both"/>
        <w:rPr>
          <w:rFonts w:ascii="Arial Narrow" w:hAnsi="Arial Narrow"/>
          <w:color w:val="auto"/>
          <w:sz w:val="22"/>
          <w:szCs w:val="22"/>
        </w:rPr>
      </w:pPr>
    </w:p>
    <w:p w:rsidR="006F3B6D" w:rsidRPr="00A534AB" w:rsidRDefault="006F3B6D" w:rsidP="006F3B6D">
      <w:pPr>
        <w:pStyle w:val="Default"/>
        <w:jc w:val="both"/>
        <w:rPr>
          <w:rFonts w:ascii="Arial Narrow" w:hAnsi="Arial Narrow"/>
          <w:color w:val="auto"/>
          <w:sz w:val="22"/>
          <w:szCs w:val="22"/>
        </w:rPr>
      </w:pPr>
      <w:r w:rsidRPr="00A534AB">
        <w:rPr>
          <w:rFonts w:ascii="Arial Narrow" w:hAnsi="Arial Narrow"/>
          <w:color w:val="auto"/>
          <w:sz w:val="22"/>
          <w:szCs w:val="22"/>
        </w:rPr>
        <w:t>El revisor fiscal debe figurar inscrito en el certificado de la Cámara de Comercio, además de allegar los requisitos legales para la expedición de dicha certificación (fotocopia de cedula de ciudadanía – fotocopia tarjeta profesional – y certificado de antecedentes disciplinarios expedido por la junta de contadores).</w:t>
      </w:r>
    </w:p>
    <w:p w:rsidR="006F3B6D" w:rsidRPr="00A534AB" w:rsidRDefault="006F3B6D" w:rsidP="006F3B6D">
      <w:pPr>
        <w:pStyle w:val="Default"/>
        <w:jc w:val="both"/>
        <w:rPr>
          <w:rFonts w:ascii="Arial Narrow" w:hAnsi="Arial Narrow"/>
          <w:color w:val="auto"/>
          <w:sz w:val="22"/>
          <w:szCs w:val="22"/>
        </w:rPr>
      </w:pPr>
    </w:p>
    <w:p w:rsidR="006F3B6D" w:rsidRPr="00A534AB" w:rsidRDefault="006F3B6D" w:rsidP="006F3B6D">
      <w:pPr>
        <w:pStyle w:val="Default"/>
        <w:jc w:val="both"/>
        <w:rPr>
          <w:rFonts w:ascii="Arial Narrow" w:hAnsi="Arial Narrow"/>
          <w:color w:val="auto"/>
          <w:sz w:val="22"/>
          <w:szCs w:val="22"/>
        </w:rPr>
      </w:pPr>
      <w:r w:rsidRPr="00A534AB">
        <w:rPr>
          <w:rFonts w:ascii="Arial Narrow" w:hAnsi="Arial Narrow"/>
          <w:color w:val="auto"/>
          <w:sz w:val="22"/>
          <w:szCs w:val="22"/>
        </w:rPr>
        <w:t xml:space="preserve">En caso de consorcio o unión temporal esta certificación debe ser, además, presentada por cada una de las empresas que lo conforman. </w:t>
      </w:r>
    </w:p>
    <w:p w:rsidR="00FB6698" w:rsidRDefault="00FB6698" w:rsidP="006F3B6D">
      <w:pPr>
        <w:pStyle w:val="Default"/>
        <w:jc w:val="both"/>
        <w:rPr>
          <w:rFonts w:ascii="Arial Narrow" w:hAnsi="Arial Narrow"/>
          <w:color w:val="auto"/>
          <w:sz w:val="22"/>
          <w:szCs w:val="22"/>
        </w:rPr>
      </w:pPr>
    </w:p>
    <w:p w:rsidR="006F3B6D" w:rsidRPr="00A534AB" w:rsidRDefault="006F3B6D" w:rsidP="006F3B6D">
      <w:pPr>
        <w:pStyle w:val="Default"/>
        <w:jc w:val="both"/>
        <w:rPr>
          <w:rFonts w:ascii="Arial Narrow" w:hAnsi="Arial Narrow"/>
          <w:color w:val="auto"/>
          <w:sz w:val="22"/>
          <w:szCs w:val="22"/>
        </w:rPr>
      </w:pPr>
      <w:r w:rsidRPr="00A534AB">
        <w:rPr>
          <w:rFonts w:ascii="Arial Narrow" w:hAnsi="Arial Narrow"/>
          <w:color w:val="auto"/>
          <w:sz w:val="22"/>
          <w:szCs w:val="22"/>
        </w:rPr>
        <w:t xml:space="preserve">En caso tal que </w:t>
      </w:r>
      <w:r w:rsidR="00786501" w:rsidRPr="00A534AB">
        <w:rPr>
          <w:rFonts w:ascii="Arial Narrow" w:hAnsi="Arial Narrow"/>
          <w:b/>
          <w:bCs/>
          <w:color w:val="auto"/>
          <w:sz w:val="22"/>
          <w:szCs w:val="22"/>
        </w:rPr>
        <w:t>no</w:t>
      </w:r>
      <w:r w:rsidRPr="00A534AB">
        <w:rPr>
          <w:rFonts w:ascii="Arial Narrow" w:hAnsi="Arial Narrow"/>
          <w:b/>
          <w:bCs/>
          <w:color w:val="auto"/>
          <w:sz w:val="22"/>
          <w:szCs w:val="22"/>
        </w:rPr>
        <w:t xml:space="preserve"> </w:t>
      </w:r>
      <w:r w:rsidRPr="00A534AB">
        <w:rPr>
          <w:rFonts w:ascii="Arial Narrow" w:hAnsi="Arial Narrow"/>
          <w:color w:val="auto"/>
          <w:sz w:val="22"/>
          <w:szCs w:val="22"/>
        </w:rPr>
        <w:t xml:space="preserve">se encuentre obligado a pagar aportes parafiscales por algún periodo, </w:t>
      </w:r>
      <w:r w:rsidR="00A534AB" w:rsidRPr="00A534AB">
        <w:rPr>
          <w:rFonts w:ascii="Arial Narrow" w:hAnsi="Arial Narrow"/>
          <w:color w:val="auto"/>
          <w:sz w:val="22"/>
          <w:szCs w:val="22"/>
        </w:rPr>
        <w:t>deberá indicar dicha</w:t>
      </w:r>
      <w:r w:rsidRPr="00A534AB">
        <w:rPr>
          <w:rFonts w:ascii="Arial Narrow" w:hAnsi="Arial Narrow"/>
          <w:color w:val="auto"/>
          <w:sz w:val="22"/>
          <w:szCs w:val="22"/>
        </w:rPr>
        <w:t xml:space="preserve"> circunstancia, especificando la razón y los periodos exentos. </w:t>
      </w:r>
    </w:p>
    <w:p w:rsidR="00B00663" w:rsidRPr="00462C9C" w:rsidRDefault="00B00663" w:rsidP="006F3B6D">
      <w:pPr>
        <w:pStyle w:val="Default"/>
        <w:jc w:val="both"/>
        <w:rPr>
          <w:b/>
          <w:bCs/>
          <w:color w:val="auto"/>
          <w:sz w:val="22"/>
          <w:szCs w:val="22"/>
        </w:rPr>
      </w:pPr>
    </w:p>
    <w:p w:rsidR="006F3B6D" w:rsidRPr="007C74B8" w:rsidRDefault="00EE7692" w:rsidP="00583C77">
      <w:pPr>
        <w:pStyle w:val="Default"/>
        <w:numPr>
          <w:ilvl w:val="2"/>
          <w:numId w:val="13"/>
        </w:numPr>
        <w:jc w:val="both"/>
        <w:rPr>
          <w:rFonts w:ascii="Arial Narrow" w:hAnsi="Arial Narrow"/>
          <w:color w:val="auto"/>
          <w:sz w:val="22"/>
          <w:szCs w:val="22"/>
        </w:rPr>
      </w:pPr>
      <w:r w:rsidRPr="007C74B8">
        <w:rPr>
          <w:rFonts w:ascii="Arial Narrow" w:hAnsi="Arial Narrow"/>
          <w:b/>
          <w:bCs/>
          <w:color w:val="auto"/>
          <w:sz w:val="22"/>
          <w:szCs w:val="22"/>
        </w:rPr>
        <w:t>Documento</w:t>
      </w:r>
      <w:r w:rsidR="006F3B6D" w:rsidRPr="007C74B8">
        <w:rPr>
          <w:rFonts w:ascii="Arial Narrow" w:hAnsi="Arial Narrow"/>
          <w:b/>
          <w:bCs/>
          <w:color w:val="auto"/>
          <w:sz w:val="22"/>
          <w:szCs w:val="22"/>
        </w:rPr>
        <w:t xml:space="preserve"> de conformación del Consorcio o Unión Temporal </w:t>
      </w:r>
    </w:p>
    <w:p w:rsidR="006F3B6D" w:rsidRPr="007C74B8" w:rsidRDefault="006F3B6D" w:rsidP="006F3B6D">
      <w:pPr>
        <w:pStyle w:val="Default"/>
        <w:jc w:val="both"/>
        <w:rPr>
          <w:rFonts w:ascii="Arial Narrow" w:hAnsi="Arial Narrow"/>
          <w:color w:val="auto"/>
          <w:sz w:val="22"/>
          <w:szCs w:val="22"/>
        </w:rPr>
      </w:pPr>
    </w:p>
    <w:p w:rsidR="006F3B6D" w:rsidRDefault="006F3B6D" w:rsidP="006F3B6D">
      <w:pPr>
        <w:pStyle w:val="Default"/>
        <w:jc w:val="both"/>
        <w:rPr>
          <w:rFonts w:ascii="Arial Narrow" w:hAnsi="Arial Narrow"/>
          <w:color w:val="auto"/>
          <w:sz w:val="22"/>
          <w:szCs w:val="22"/>
        </w:rPr>
      </w:pPr>
      <w:r w:rsidRPr="007C74B8">
        <w:rPr>
          <w:rFonts w:ascii="Arial Narrow" w:hAnsi="Arial Narrow"/>
          <w:color w:val="auto"/>
          <w:sz w:val="22"/>
          <w:szCs w:val="22"/>
        </w:rPr>
        <w:t xml:space="preserve">Si la oferta es presentada por un Consorcio o una Unión Temporal, se deberá aportar el documento de </w:t>
      </w:r>
      <w:r w:rsidRPr="007C74B8">
        <w:rPr>
          <w:rFonts w:ascii="Arial Narrow" w:hAnsi="Arial Narrow"/>
          <w:color w:val="auto"/>
          <w:sz w:val="22"/>
          <w:szCs w:val="22"/>
        </w:rPr>
        <w:lastRenderedPageBreak/>
        <w:t xml:space="preserve">constitución suscrito por sus integrantes, el cual deberá expresar claramente su conformación, las reglas básicas que regulan las relaciones entre ellos y su responsabilidad, de tal manera que se demuestre el estricto cumplimiento a lo establecido en el artículo 7o. de la ley 80 de 1993, según Anexo No. 4, en el cual se deberá: </w:t>
      </w:r>
    </w:p>
    <w:p w:rsidR="00A94DD0" w:rsidRPr="007C74B8" w:rsidRDefault="00A94DD0" w:rsidP="006F3B6D">
      <w:pPr>
        <w:pStyle w:val="Default"/>
        <w:jc w:val="both"/>
        <w:rPr>
          <w:rFonts w:ascii="Arial Narrow" w:hAnsi="Arial Narrow"/>
          <w:color w:val="auto"/>
          <w:sz w:val="22"/>
          <w:szCs w:val="22"/>
        </w:rPr>
      </w:pPr>
    </w:p>
    <w:p w:rsidR="006F3B6D" w:rsidRPr="007C74B8" w:rsidRDefault="006F3B6D" w:rsidP="00583C77">
      <w:pPr>
        <w:pStyle w:val="Default"/>
        <w:numPr>
          <w:ilvl w:val="0"/>
          <w:numId w:val="2"/>
        </w:numPr>
        <w:ind w:left="284" w:hanging="284"/>
        <w:jc w:val="both"/>
        <w:rPr>
          <w:rFonts w:ascii="Arial Narrow" w:hAnsi="Arial Narrow"/>
          <w:color w:val="auto"/>
          <w:sz w:val="22"/>
          <w:szCs w:val="22"/>
        </w:rPr>
      </w:pPr>
      <w:r w:rsidRPr="007C74B8">
        <w:rPr>
          <w:rFonts w:ascii="Arial Narrow" w:hAnsi="Arial Narrow"/>
          <w:color w:val="auto"/>
          <w:sz w:val="22"/>
          <w:szCs w:val="22"/>
        </w:rPr>
        <w:t xml:space="preserve">Indicar en forma expresa si su participación es a título de consorcio o unión temporal. </w:t>
      </w:r>
    </w:p>
    <w:p w:rsidR="006F3B6D" w:rsidRPr="007C74B8" w:rsidRDefault="006F3B6D" w:rsidP="007C74B8">
      <w:pPr>
        <w:pStyle w:val="Default"/>
        <w:ind w:left="284" w:hanging="284"/>
        <w:jc w:val="both"/>
        <w:rPr>
          <w:rFonts w:ascii="Arial Narrow" w:hAnsi="Arial Narrow"/>
          <w:color w:val="auto"/>
          <w:sz w:val="22"/>
          <w:szCs w:val="22"/>
        </w:rPr>
      </w:pPr>
    </w:p>
    <w:p w:rsidR="006F3B6D" w:rsidRPr="007C74B8" w:rsidRDefault="006F3B6D" w:rsidP="00583C77">
      <w:pPr>
        <w:pStyle w:val="Default"/>
        <w:numPr>
          <w:ilvl w:val="0"/>
          <w:numId w:val="2"/>
        </w:numPr>
        <w:ind w:left="284" w:hanging="284"/>
        <w:jc w:val="both"/>
        <w:rPr>
          <w:rFonts w:ascii="Arial Narrow" w:hAnsi="Arial Narrow"/>
          <w:color w:val="auto"/>
          <w:sz w:val="22"/>
          <w:szCs w:val="22"/>
        </w:rPr>
      </w:pPr>
      <w:r w:rsidRPr="007C74B8">
        <w:rPr>
          <w:rFonts w:ascii="Arial Narrow" w:hAnsi="Arial Narrow"/>
          <w:color w:val="auto"/>
          <w:sz w:val="22"/>
          <w:szCs w:val="22"/>
        </w:rPr>
        <w:t xml:space="preserve">Identificar </w:t>
      </w:r>
      <w:r w:rsidR="007C74B8">
        <w:rPr>
          <w:rFonts w:ascii="Arial Narrow" w:hAnsi="Arial Narrow"/>
          <w:color w:val="auto"/>
          <w:sz w:val="22"/>
          <w:szCs w:val="22"/>
        </w:rPr>
        <w:t>a cada uno de sus integrantes: n</w:t>
      </w:r>
      <w:r w:rsidRPr="007C74B8">
        <w:rPr>
          <w:rFonts w:ascii="Arial Narrow" w:hAnsi="Arial Narrow"/>
          <w:color w:val="auto"/>
          <w:sz w:val="22"/>
          <w:szCs w:val="22"/>
        </w:rPr>
        <w:t xml:space="preserve">ombre o razón social, tipo y número del documento de identidad y domicilio. </w:t>
      </w:r>
    </w:p>
    <w:p w:rsidR="006F3B6D" w:rsidRPr="007C74B8" w:rsidRDefault="006F3B6D" w:rsidP="007C74B8">
      <w:pPr>
        <w:pStyle w:val="Default"/>
        <w:ind w:left="284" w:hanging="284"/>
        <w:jc w:val="both"/>
        <w:rPr>
          <w:rFonts w:ascii="Arial Narrow" w:hAnsi="Arial Narrow"/>
          <w:color w:val="auto"/>
          <w:sz w:val="22"/>
          <w:szCs w:val="22"/>
        </w:rPr>
      </w:pPr>
    </w:p>
    <w:p w:rsidR="006F3B6D" w:rsidRPr="007C74B8" w:rsidRDefault="006F3B6D" w:rsidP="00583C77">
      <w:pPr>
        <w:pStyle w:val="Default"/>
        <w:numPr>
          <w:ilvl w:val="0"/>
          <w:numId w:val="2"/>
        </w:numPr>
        <w:ind w:left="284" w:hanging="284"/>
        <w:jc w:val="both"/>
        <w:rPr>
          <w:rFonts w:ascii="Arial Narrow" w:hAnsi="Arial Narrow"/>
          <w:color w:val="auto"/>
          <w:sz w:val="22"/>
          <w:szCs w:val="22"/>
        </w:rPr>
      </w:pPr>
      <w:r w:rsidRPr="007C74B8">
        <w:rPr>
          <w:rFonts w:ascii="Arial Narrow" w:hAnsi="Arial Narrow"/>
          <w:color w:val="auto"/>
          <w:sz w:val="22"/>
          <w:szCs w:val="22"/>
        </w:rPr>
        <w:t xml:space="preserve">Designar la persona, que para todos los efectos, representará el consorcio o la unión temporal. Deberán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 </w:t>
      </w:r>
    </w:p>
    <w:p w:rsidR="006F3B6D" w:rsidRPr="007C74B8" w:rsidRDefault="006F3B6D" w:rsidP="007C74B8">
      <w:pPr>
        <w:pStyle w:val="Default"/>
        <w:ind w:left="284" w:hanging="284"/>
        <w:jc w:val="both"/>
        <w:rPr>
          <w:rFonts w:ascii="Arial Narrow" w:hAnsi="Arial Narrow"/>
          <w:color w:val="auto"/>
          <w:sz w:val="22"/>
          <w:szCs w:val="22"/>
        </w:rPr>
      </w:pPr>
    </w:p>
    <w:p w:rsidR="006F3B6D" w:rsidRPr="007C74B8" w:rsidRDefault="006F3B6D" w:rsidP="00583C77">
      <w:pPr>
        <w:pStyle w:val="Default"/>
        <w:numPr>
          <w:ilvl w:val="0"/>
          <w:numId w:val="2"/>
        </w:numPr>
        <w:ind w:left="284" w:hanging="284"/>
        <w:jc w:val="both"/>
        <w:rPr>
          <w:rFonts w:ascii="Arial Narrow" w:hAnsi="Arial Narrow"/>
          <w:color w:val="auto"/>
          <w:sz w:val="22"/>
          <w:szCs w:val="22"/>
        </w:rPr>
      </w:pPr>
      <w:r w:rsidRPr="007C74B8">
        <w:rPr>
          <w:rFonts w:ascii="Arial Narrow" w:hAnsi="Arial Narrow"/>
          <w:color w:val="auto"/>
          <w:sz w:val="22"/>
          <w:szCs w:val="22"/>
        </w:rPr>
        <w:t xml:space="preserve">Señalar las reglas básicas que regulen las relaciones entre los miembros del consorcio o la unión temporal y sus respectivas responsabilidades, su participación en la propuesta y en la ejecución del contrato de cada uno de los integrantes de la forma asociativa. </w:t>
      </w:r>
    </w:p>
    <w:p w:rsidR="006F3B6D" w:rsidRPr="007C74B8" w:rsidRDefault="006F3B6D" w:rsidP="007C74B8">
      <w:pPr>
        <w:pStyle w:val="Default"/>
        <w:ind w:left="284" w:hanging="284"/>
        <w:jc w:val="both"/>
        <w:rPr>
          <w:rFonts w:ascii="Arial Narrow" w:hAnsi="Arial Narrow"/>
          <w:color w:val="auto"/>
          <w:sz w:val="22"/>
          <w:szCs w:val="22"/>
        </w:rPr>
      </w:pPr>
    </w:p>
    <w:p w:rsidR="006F3B6D" w:rsidRPr="0045095D" w:rsidRDefault="006F3B6D" w:rsidP="00583C77">
      <w:pPr>
        <w:pStyle w:val="Default"/>
        <w:numPr>
          <w:ilvl w:val="0"/>
          <w:numId w:val="2"/>
        </w:numPr>
        <w:ind w:left="284" w:hanging="284"/>
        <w:jc w:val="both"/>
        <w:rPr>
          <w:rFonts w:ascii="Arial Narrow" w:hAnsi="Arial Narrow"/>
          <w:color w:val="auto"/>
          <w:sz w:val="22"/>
          <w:szCs w:val="22"/>
        </w:rPr>
      </w:pPr>
      <w:r w:rsidRPr="0045095D">
        <w:rPr>
          <w:rFonts w:ascii="Arial Narrow" w:hAnsi="Arial Narrow"/>
          <w:color w:val="auto"/>
          <w:sz w:val="22"/>
          <w:szCs w:val="22"/>
        </w:rPr>
        <w:t>Señ</w:t>
      </w:r>
      <w:r w:rsidRPr="007C74B8">
        <w:rPr>
          <w:rFonts w:ascii="Arial Narrow" w:hAnsi="Arial Narrow"/>
          <w:color w:val="auto"/>
          <w:sz w:val="22"/>
          <w:szCs w:val="22"/>
        </w:rPr>
        <w:t xml:space="preserve">alar en forma clara y precisa, en el caso de la UNIÓN TEMPORAL, los términos y extensión de la participación en la propuesta y en su ejecución y las obligaciones y responsabilidades de cada uno en la ejecución del contrato, los cuales no podrán ser modificados sin el consentimiento previo </w:t>
      </w:r>
      <w:r w:rsidR="0045095D" w:rsidRPr="0045095D">
        <w:rPr>
          <w:rFonts w:ascii="Arial Narrow" w:hAnsi="Arial Narrow"/>
          <w:bCs/>
          <w:color w:val="auto"/>
          <w:sz w:val="22"/>
          <w:szCs w:val="22"/>
          <w:lang w:val="es-ES_tradnl"/>
        </w:rPr>
        <w:t>L</w:t>
      </w:r>
      <w:r w:rsidR="0045095D" w:rsidRPr="0045095D">
        <w:rPr>
          <w:rFonts w:ascii="Arial Narrow" w:hAnsi="Arial Narrow"/>
          <w:bCs/>
          <w:color w:val="auto"/>
          <w:sz w:val="22"/>
          <w:szCs w:val="22"/>
          <w:lang w:val="es-CO"/>
        </w:rPr>
        <w:t xml:space="preserve">a Cárcel y Penitenciaria con Alta y Media Seguridad </w:t>
      </w:r>
      <w:r w:rsidR="0045095D" w:rsidRPr="0045095D">
        <w:rPr>
          <w:rFonts w:ascii="Arial Narrow" w:hAnsi="Arial Narrow"/>
          <w:bCs/>
          <w:color w:val="auto"/>
          <w:sz w:val="22"/>
          <w:szCs w:val="22"/>
        </w:rPr>
        <w:t>la Paz del</w:t>
      </w:r>
      <w:r w:rsidR="0045095D" w:rsidRPr="0045095D">
        <w:rPr>
          <w:rFonts w:ascii="Arial Narrow" w:hAnsi="Arial Narrow"/>
          <w:bCs/>
          <w:i/>
          <w:color w:val="auto"/>
          <w:sz w:val="22"/>
          <w:szCs w:val="22"/>
        </w:rPr>
        <w:t xml:space="preserve"> INPEC</w:t>
      </w:r>
      <w:r w:rsidRPr="0045095D">
        <w:rPr>
          <w:rFonts w:ascii="Arial Narrow" w:hAnsi="Arial Narrow"/>
          <w:b/>
          <w:bCs/>
          <w:color w:val="auto"/>
          <w:sz w:val="22"/>
          <w:szCs w:val="22"/>
        </w:rPr>
        <w:t xml:space="preserve"> </w:t>
      </w:r>
    </w:p>
    <w:p w:rsidR="006F3B6D" w:rsidRPr="007C74B8" w:rsidRDefault="006F3B6D" w:rsidP="007C74B8">
      <w:pPr>
        <w:pStyle w:val="Default"/>
        <w:ind w:left="284" w:hanging="284"/>
        <w:jc w:val="both"/>
        <w:rPr>
          <w:rFonts w:ascii="Arial Narrow" w:hAnsi="Arial Narrow"/>
          <w:color w:val="auto"/>
          <w:sz w:val="22"/>
          <w:szCs w:val="22"/>
        </w:rPr>
      </w:pPr>
    </w:p>
    <w:p w:rsidR="006F3B6D" w:rsidRPr="007C74B8" w:rsidRDefault="006F3B6D" w:rsidP="00583C77">
      <w:pPr>
        <w:pStyle w:val="Default"/>
        <w:numPr>
          <w:ilvl w:val="0"/>
          <w:numId w:val="2"/>
        </w:numPr>
        <w:ind w:left="284" w:hanging="284"/>
        <w:jc w:val="both"/>
        <w:rPr>
          <w:rFonts w:ascii="Arial Narrow" w:hAnsi="Arial Narrow"/>
          <w:color w:val="auto"/>
          <w:sz w:val="22"/>
          <w:szCs w:val="22"/>
        </w:rPr>
      </w:pPr>
      <w:r w:rsidRPr="007C74B8">
        <w:rPr>
          <w:rFonts w:ascii="Arial Narrow" w:hAnsi="Arial Narrow"/>
          <w:color w:val="auto"/>
          <w:sz w:val="22"/>
          <w:szCs w:val="22"/>
        </w:rPr>
        <w:t xml:space="preserve">Señalar la duración del mismo que no deberá ser inferior a la duración del contrato y un año más, contados a partir de la fecha de cierre del proceso de selección. Por tanto, deberá indicar que éste no podrá ser disuelto ni liquidado y, en ningún caso, podrá haber cesión del contrato entre quienes integran el consorcio o unión temporal. </w:t>
      </w:r>
    </w:p>
    <w:p w:rsidR="006F3B6D" w:rsidRPr="007C74B8" w:rsidRDefault="006F3B6D" w:rsidP="007C74B8">
      <w:pPr>
        <w:pStyle w:val="Default"/>
        <w:ind w:left="284" w:hanging="284"/>
        <w:jc w:val="both"/>
        <w:rPr>
          <w:rFonts w:ascii="Arial Narrow" w:hAnsi="Arial Narrow"/>
          <w:color w:val="auto"/>
          <w:sz w:val="22"/>
          <w:szCs w:val="22"/>
        </w:rPr>
      </w:pPr>
    </w:p>
    <w:p w:rsidR="006F3B6D" w:rsidRDefault="006F3B6D" w:rsidP="00583C77">
      <w:pPr>
        <w:pStyle w:val="Default"/>
        <w:numPr>
          <w:ilvl w:val="0"/>
          <w:numId w:val="2"/>
        </w:numPr>
        <w:ind w:left="284" w:hanging="284"/>
        <w:jc w:val="both"/>
        <w:rPr>
          <w:rFonts w:ascii="Arial Narrow" w:hAnsi="Arial Narrow"/>
          <w:color w:val="auto"/>
          <w:sz w:val="22"/>
          <w:szCs w:val="22"/>
        </w:rPr>
      </w:pPr>
      <w:r w:rsidRPr="007C74B8">
        <w:rPr>
          <w:rFonts w:ascii="Arial Narrow" w:hAnsi="Arial Narrow"/>
          <w:color w:val="auto"/>
          <w:sz w:val="22"/>
          <w:szCs w:val="22"/>
        </w:rPr>
        <w:t xml:space="preserve">Si los miembros del consorcio o la unión temporal o alguno de ellos, es persona jurídica, debe adjuntar a la propuesta el certificado de existencia y representación legal, atendiendo lo exigido para estos documentos en la presente invitación pública. </w:t>
      </w:r>
    </w:p>
    <w:p w:rsidR="000F7C3C" w:rsidRDefault="000F7C3C" w:rsidP="000F7C3C">
      <w:pPr>
        <w:pStyle w:val="Default"/>
        <w:jc w:val="both"/>
        <w:rPr>
          <w:rFonts w:ascii="Arial Narrow" w:hAnsi="Arial Narrow"/>
          <w:color w:val="auto"/>
          <w:sz w:val="22"/>
          <w:szCs w:val="22"/>
        </w:rPr>
      </w:pPr>
    </w:p>
    <w:p w:rsidR="006F3B6D" w:rsidRPr="007C74B8" w:rsidRDefault="006F3B6D" w:rsidP="006F3B6D">
      <w:pPr>
        <w:pStyle w:val="Default"/>
        <w:jc w:val="both"/>
        <w:rPr>
          <w:rFonts w:ascii="Arial Narrow" w:hAnsi="Arial Narrow"/>
          <w:color w:val="auto"/>
          <w:sz w:val="22"/>
          <w:szCs w:val="22"/>
        </w:rPr>
      </w:pPr>
      <w:r w:rsidRPr="007C74B8">
        <w:rPr>
          <w:rFonts w:ascii="Arial Narrow" w:hAnsi="Arial Narrow"/>
          <w:color w:val="auto"/>
          <w:sz w:val="22"/>
          <w:szCs w:val="22"/>
        </w:rPr>
        <w:t>En atención a lo dispuesto en el artículo 11 del Decreto 3050 de 1997,</w:t>
      </w:r>
      <w:r w:rsidR="007C74B8">
        <w:rPr>
          <w:rFonts w:ascii="Arial Narrow" w:hAnsi="Arial Narrow"/>
          <w:color w:val="auto"/>
          <w:sz w:val="22"/>
          <w:szCs w:val="22"/>
        </w:rPr>
        <w:t xml:space="preserve"> </w:t>
      </w:r>
      <w:r w:rsidRPr="007C74B8">
        <w:rPr>
          <w:rFonts w:ascii="Arial Narrow" w:hAnsi="Arial Narrow"/>
          <w:color w:val="auto"/>
          <w:sz w:val="22"/>
          <w:szCs w:val="22"/>
        </w:rPr>
        <w:t xml:space="preserve"> los integrantes del Consorcio o Unión Temporal en el documento de constitución y para efectos del pago, en relación con la facturación deben manifestar: </w:t>
      </w:r>
    </w:p>
    <w:p w:rsidR="006F3B6D" w:rsidRPr="007C74B8" w:rsidRDefault="006F3B6D" w:rsidP="006F3B6D">
      <w:pPr>
        <w:pStyle w:val="Default"/>
        <w:jc w:val="both"/>
        <w:rPr>
          <w:rFonts w:ascii="Arial Narrow" w:hAnsi="Arial Narrow"/>
          <w:color w:val="auto"/>
          <w:sz w:val="22"/>
          <w:szCs w:val="22"/>
        </w:rPr>
      </w:pPr>
    </w:p>
    <w:p w:rsidR="006F3B6D" w:rsidRPr="007C74B8" w:rsidRDefault="006F3B6D" w:rsidP="00583C77">
      <w:pPr>
        <w:pStyle w:val="Default"/>
        <w:numPr>
          <w:ilvl w:val="0"/>
          <w:numId w:val="3"/>
        </w:numPr>
        <w:ind w:left="284" w:hanging="284"/>
        <w:jc w:val="both"/>
        <w:rPr>
          <w:rFonts w:ascii="Arial Narrow" w:hAnsi="Arial Narrow"/>
          <w:color w:val="auto"/>
          <w:sz w:val="22"/>
          <w:szCs w:val="22"/>
        </w:rPr>
      </w:pPr>
      <w:r w:rsidRPr="007C74B8">
        <w:rPr>
          <w:rFonts w:ascii="Arial Narrow" w:hAnsi="Arial Narrow"/>
          <w:color w:val="auto"/>
          <w:sz w:val="22"/>
          <w:szCs w:val="22"/>
        </w:rPr>
        <w:t xml:space="preserve">Si la va a efectuar en representación del consorcio o la unión temporal uno de sus integrantes, caso en el cual debe informar el número del NIT de quien factura. </w:t>
      </w:r>
    </w:p>
    <w:p w:rsidR="00FB6698" w:rsidRPr="007C74B8" w:rsidRDefault="00FB6698" w:rsidP="007C74B8">
      <w:pPr>
        <w:pStyle w:val="Default"/>
        <w:ind w:left="284" w:hanging="284"/>
        <w:jc w:val="both"/>
        <w:rPr>
          <w:rFonts w:ascii="Arial Narrow" w:hAnsi="Arial Narrow"/>
          <w:color w:val="auto"/>
          <w:sz w:val="22"/>
          <w:szCs w:val="22"/>
        </w:rPr>
      </w:pPr>
    </w:p>
    <w:p w:rsidR="006F3B6D" w:rsidRPr="007C74B8" w:rsidRDefault="006F3B6D" w:rsidP="00583C77">
      <w:pPr>
        <w:pStyle w:val="Default"/>
        <w:numPr>
          <w:ilvl w:val="0"/>
          <w:numId w:val="3"/>
        </w:numPr>
        <w:ind w:left="284" w:hanging="284"/>
        <w:jc w:val="both"/>
        <w:rPr>
          <w:rFonts w:ascii="Arial Narrow" w:hAnsi="Arial Narrow"/>
          <w:color w:val="auto"/>
          <w:sz w:val="22"/>
          <w:szCs w:val="22"/>
        </w:rPr>
      </w:pPr>
      <w:r w:rsidRPr="007C74B8">
        <w:rPr>
          <w:rFonts w:ascii="Arial Narrow" w:hAnsi="Arial Narrow"/>
          <w:color w:val="auto"/>
          <w:sz w:val="22"/>
          <w:szCs w:val="22"/>
        </w:rPr>
        <w:t xml:space="preserve">Si la facturación la van a presentar en forma separada cada uno de los integrantes del consorcio o la unión temporal, caso en el cual deben informar el número de NIT de cada uno de ellos y la participación de cada uno en el valor del contrato. </w:t>
      </w:r>
    </w:p>
    <w:p w:rsidR="006F3B6D" w:rsidRPr="007C74B8" w:rsidRDefault="006F3B6D" w:rsidP="007C74B8">
      <w:pPr>
        <w:pStyle w:val="Default"/>
        <w:ind w:left="284" w:hanging="284"/>
        <w:jc w:val="both"/>
        <w:rPr>
          <w:rFonts w:ascii="Arial Narrow" w:hAnsi="Arial Narrow"/>
          <w:color w:val="auto"/>
          <w:sz w:val="22"/>
          <w:szCs w:val="22"/>
        </w:rPr>
      </w:pPr>
    </w:p>
    <w:p w:rsidR="006F3B6D" w:rsidRPr="007C74B8" w:rsidRDefault="006F3B6D" w:rsidP="00583C77">
      <w:pPr>
        <w:pStyle w:val="Default"/>
        <w:numPr>
          <w:ilvl w:val="0"/>
          <w:numId w:val="3"/>
        </w:numPr>
        <w:ind w:left="284" w:hanging="284"/>
        <w:jc w:val="both"/>
        <w:rPr>
          <w:rFonts w:ascii="Arial Narrow" w:hAnsi="Arial Narrow"/>
          <w:color w:val="auto"/>
          <w:sz w:val="22"/>
          <w:szCs w:val="22"/>
        </w:rPr>
      </w:pPr>
      <w:r w:rsidRPr="007C74B8">
        <w:rPr>
          <w:rFonts w:ascii="Arial Narrow" w:hAnsi="Arial Narrow"/>
          <w:color w:val="auto"/>
          <w:sz w:val="22"/>
          <w:szCs w:val="22"/>
        </w:rPr>
        <w:t xml:space="preserve">Si la va realizar el consorcio o unión temporal con su propio NIT, caso en el cual se debe indicar el número. Además se debe señalar el porcentaje o valor del contrato que corresponda a cada uno de los integrantes, el nombre o razón social y el NIT de cada uno de ellos. </w:t>
      </w:r>
    </w:p>
    <w:p w:rsidR="0026197B" w:rsidRDefault="0026197B" w:rsidP="006F3B6D">
      <w:pPr>
        <w:pStyle w:val="Prrafodelista"/>
        <w:rPr>
          <w:rFonts w:ascii="Arial" w:hAnsi="Arial" w:cs="Arial"/>
          <w:sz w:val="22"/>
          <w:szCs w:val="22"/>
        </w:rPr>
      </w:pPr>
    </w:p>
    <w:p w:rsidR="006F3B6D" w:rsidRPr="007C74B8" w:rsidRDefault="006F3B6D" w:rsidP="00583C77">
      <w:pPr>
        <w:pStyle w:val="Default"/>
        <w:numPr>
          <w:ilvl w:val="2"/>
          <w:numId w:val="13"/>
        </w:numPr>
        <w:tabs>
          <w:tab w:val="left" w:pos="426"/>
          <w:tab w:val="left" w:pos="709"/>
        </w:tabs>
        <w:jc w:val="both"/>
        <w:rPr>
          <w:rFonts w:ascii="Arial Narrow" w:hAnsi="Arial Narrow"/>
          <w:b/>
          <w:bCs/>
          <w:color w:val="auto"/>
          <w:sz w:val="22"/>
          <w:szCs w:val="22"/>
        </w:rPr>
      </w:pPr>
      <w:r w:rsidRPr="007C74B8">
        <w:rPr>
          <w:rFonts w:ascii="Arial Narrow" w:hAnsi="Arial Narrow"/>
          <w:b/>
          <w:bCs/>
          <w:color w:val="auto"/>
          <w:sz w:val="22"/>
          <w:szCs w:val="22"/>
        </w:rPr>
        <w:lastRenderedPageBreak/>
        <w:t xml:space="preserve">Verificación antecedentes fiscales, disciplinarias y Consulta al SIRI “Sistema de Información de Registro de Sanciones y Causas de Inhabilidad” </w:t>
      </w:r>
    </w:p>
    <w:p w:rsidR="006F3B6D" w:rsidRPr="007C74B8" w:rsidRDefault="006F3B6D" w:rsidP="006F3B6D">
      <w:pPr>
        <w:pStyle w:val="Default"/>
        <w:tabs>
          <w:tab w:val="left" w:pos="426"/>
          <w:tab w:val="left" w:pos="709"/>
        </w:tabs>
        <w:ind w:left="709" w:hanging="426"/>
        <w:jc w:val="both"/>
        <w:rPr>
          <w:rFonts w:ascii="Arial Narrow" w:hAnsi="Arial Narrow"/>
          <w:b/>
          <w:bCs/>
          <w:color w:val="auto"/>
          <w:sz w:val="22"/>
          <w:szCs w:val="22"/>
        </w:rPr>
      </w:pPr>
    </w:p>
    <w:p w:rsidR="006F3B6D" w:rsidRPr="007C74B8" w:rsidRDefault="006F3B6D" w:rsidP="006F3B6D">
      <w:pPr>
        <w:pStyle w:val="Default"/>
        <w:jc w:val="both"/>
        <w:rPr>
          <w:rFonts w:ascii="Arial Narrow" w:hAnsi="Arial Narrow"/>
          <w:color w:val="auto"/>
          <w:sz w:val="22"/>
          <w:szCs w:val="22"/>
        </w:rPr>
      </w:pPr>
      <w:r w:rsidRPr="007C74B8">
        <w:rPr>
          <w:rFonts w:ascii="Arial Narrow" w:hAnsi="Arial Narrow"/>
          <w:color w:val="auto"/>
          <w:sz w:val="22"/>
          <w:szCs w:val="22"/>
        </w:rPr>
        <w:t>El evaluador designado por el ordenador del gasto verificará si los proponentes se encuentran con sanciones disciplinarias que los inhabiliten para celebrar contratos c</w:t>
      </w:r>
      <w:r w:rsidR="00E6770B">
        <w:rPr>
          <w:rFonts w:ascii="Arial Narrow" w:hAnsi="Arial Narrow"/>
          <w:color w:val="auto"/>
          <w:sz w:val="22"/>
          <w:szCs w:val="22"/>
        </w:rPr>
        <w:t xml:space="preserve">on el Estado. Adicionalmente </w:t>
      </w:r>
      <w:r w:rsidR="0045095D" w:rsidRPr="0045095D">
        <w:rPr>
          <w:rFonts w:ascii="Arial Narrow" w:hAnsi="Arial Narrow"/>
          <w:bCs/>
          <w:color w:val="auto"/>
          <w:sz w:val="22"/>
          <w:szCs w:val="22"/>
          <w:lang w:val="es-ES_tradnl"/>
        </w:rPr>
        <w:t>L</w:t>
      </w:r>
      <w:r w:rsidR="0045095D" w:rsidRPr="0045095D">
        <w:rPr>
          <w:rFonts w:ascii="Arial Narrow" w:hAnsi="Arial Narrow"/>
          <w:bCs/>
          <w:color w:val="auto"/>
          <w:sz w:val="22"/>
          <w:szCs w:val="22"/>
          <w:lang w:val="es-CO"/>
        </w:rPr>
        <w:t xml:space="preserve">a Cárcel y Penitenciaria con Alta y Media Seguridad </w:t>
      </w:r>
      <w:r w:rsidR="0045095D" w:rsidRPr="0045095D">
        <w:rPr>
          <w:rFonts w:ascii="Arial Narrow" w:hAnsi="Arial Narrow"/>
          <w:bCs/>
          <w:color w:val="auto"/>
          <w:sz w:val="22"/>
          <w:szCs w:val="22"/>
        </w:rPr>
        <w:t>la Paz del</w:t>
      </w:r>
      <w:r w:rsidR="0045095D" w:rsidRPr="0045095D">
        <w:rPr>
          <w:rFonts w:ascii="Arial Narrow" w:hAnsi="Arial Narrow"/>
          <w:bCs/>
          <w:i/>
          <w:color w:val="auto"/>
          <w:sz w:val="22"/>
          <w:szCs w:val="22"/>
        </w:rPr>
        <w:t xml:space="preserve"> INPEC</w:t>
      </w:r>
      <w:r w:rsidR="00E6770B">
        <w:rPr>
          <w:rFonts w:ascii="Arial Narrow" w:hAnsi="Arial Narrow"/>
          <w:color w:val="auto"/>
          <w:sz w:val="22"/>
          <w:szCs w:val="22"/>
        </w:rPr>
        <w:t>,</w:t>
      </w:r>
      <w:r w:rsidRPr="007C74B8">
        <w:rPr>
          <w:rFonts w:ascii="Arial Narrow" w:hAnsi="Arial Narrow"/>
          <w:color w:val="auto"/>
          <w:sz w:val="22"/>
          <w:szCs w:val="22"/>
        </w:rPr>
        <w:t xml:space="preserve"> consultará al SIRI, de conformidad con lo establecido en la Ley 190 de 1995 y 1238 de 2008, y verificará si aparecen reportados en el boletín de responsables fiscales de la Contraloría General de la República. </w:t>
      </w:r>
    </w:p>
    <w:p w:rsidR="00787F73" w:rsidRDefault="00787F73" w:rsidP="006F3B6D">
      <w:pPr>
        <w:pStyle w:val="Default"/>
        <w:tabs>
          <w:tab w:val="left" w:pos="426"/>
        </w:tabs>
        <w:ind w:left="426"/>
        <w:jc w:val="both"/>
        <w:rPr>
          <w:b/>
          <w:bCs/>
          <w:color w:val="auto"/>
          <w:sz w:val="22"/>
          <w:szCs w:val="22"/>
        </w:rPr>
      </w:pPr>
    </w:p>
    <w:p w:rsidR="006F3B6D" w:rsidRPr="007C74B8" w:rsidRDefault="00EE7692" w:rsidP="00583C77">
      <w:pPr>
        <w:pStyle w:val="Default"/>
        <w:numPr>
          <w:ilvl w:val="2"/>
          <w:numId w:val="13"/>
        </w:numPr>
        <w:tabs>
          <w:tab w:val="left" w:pos="426"/>
        </w:tabs>
        <w:ind w:left="567" w:hanging="567"/>
        <w:jc w:val="both"/>
        <w:rPr>
          <w:rFonts w:ascii="Arial Narrow" w:hAnsi="Arial Narrow"/>
          <w:b/>
          <w:color w:val="auto"/>
          <w:sz w:val="22"/>
          <w:szCs w:val="22"/>
        </w:rPr>
      </w:pPr>
      <w:r w:rsidRPr="007C74B8">
        <w:rPr>
          <w:rFonts w:ascii="Arial Narrow" w:hAnsi="Arial Narrow"/>
          <w:b/>
          <w:bCs/>
          <w:color w:val="auto"/>
          <w:sz w:val="22"/>
          <w:szCs w:val="22"/>
        </w:rPr>
        <w:t>Registro</w:t>
      </w:r>
      <w:r w:rsidR="006F3B6D" w:rsidRPr="007C74B8">
        <w:rPr>
          <w:rFonts w:ascii="Arial Narrow" w:hAnsi="Arial Narrow"/>
          <w:b/>
          <w:color w:val="auto"/>
          <w:sz w:val="22"/>
          <w:szCs w:val="22"/>
        </w:rPr>
        <w:t xml:space="preserve"> Único Tributario – Rut. </w:t>
      </w:r>
    </w:p>
    <w:p w:rsidR="006F3B6D" w:rsidRPr="007C74B8" w:rsidRDefault="006F3B6D" w:rsidP="006F3B6D">
      <w:pPr>
        <w:pStyle w:val="Default"/>
        <w:jc w:val="both"/>
        <w:rPr>
          <w:rFonts w:ascii="Arial Narrow" w:hAnsi="Arial Narrow"/>
          <w:color w:val="auto"/>
          <w:sz w:val="22"/>
          <w:szCs w:val="22"/>
        </w:rPr>
      </w:pPr>
    </w:p>
    <w:p w:rsidR="0026197B" w:rsidRDefault="006F3B6D" w:rsidP="006F3B6D">
      <w:pPr>
        <w:pStyle w:val="Default"/>
        <w:jc w:val="both"/>
        <w:rPr>
          <w:rFonts w:ascii="Arial Narrow" w:eastAsiaTheme="minorHAnsi" w:hAnsi="Arial Narrow"/>
          <w:color w:val="auto"/>
          <w:sz w:val="22"/>
          <w:szCs w:val="22"/>
          <w:lang w:val="es-CO" w:eastAsia="en-US"/>
        </w:rPr>
      </w:pPr>
      <w:r w:rsidRPr="007C74B8">
        <w:rPr>
          <w:rFonts w:ascii="Arial Narrow" w:hAnsi="Arial Narrow"/>
          <w:color w:val="auto"/>
          <w:sz w:val="22"/>
          <w:szCs w:val="22"/>
        </w:rPr>
        <w:t xml:space="preserve">El proponente, persona natural o jurídica, o cada uno de los integrantes del Consorcio o Unión Temporal, debe allegar con su oferta, fotocopia del Registro Único Tributario, actualizado, de conformidad con lo dispuesto en la Resolución 139 de 2012 emitida por </w:t>
      </w:r>
      <w:r w:rsidRPr="007C74B8">
        <w:rPr>
          <w:rFonts w:ascii="Arial Narrow" w:eastAsiaTheme="minorHAnsi" w:hAnsi="Arial Narrow"/>
          <w:color w:val="auto"/>
          <w:sz w:val="22"/>
          <w:szCs w:val="22"/>
          <w:lang w:val="es-CO" w:eastAsia="en-US"/>
        </w:rPr>
        <w:t xml:space="preserve"> la Dirección de Impuestos y Aduanas Nacionales – DIAN</w:t>
      </w:r>
      <w:r w:rsidR="007C74B8">
        <w:rPr>
          <w:rFonts w:ascii="Arial Narrow" w:eastAsiaTheme="minorHAnsi" w:hAnsi="Arial Narrow"/>
          <w:color w:val="auto"/>
          <w:sz w:val="22"/>
          <w:szCs w:val="22"/>
          <w:lang w:val="es-CO" w:eastAsia="en-US"/>
        </w:rPr>
        <w:t>.</w:t>
      </w:r>
    </w:p>
    <w:p w:rsidR="00EF432A" w:rsidRPr="007C74B8" w:rsidRDefault="00EF432A" w:rsidP="006F3B6D">
      <w:pPr>
        <w:pStyle w:val="Default"/>
        <w:jc w:val="both"/>
        <w:rPr>
          <w:rFonts w:ascii="Arial Narrow" w:hAnsi="Arial Narrow"/>
          <w:color w:val="auto"/>
          <w:sz w:val="22"/>
          <w:szCs w:val="22"/>
        </w:rPr>
      </w:pPr>
    </w:p>
    <w:p w:rsidR="006F3B6D" w:rsidRPr="003C12BE" w:rsidRDefault="00EE7692" w:rsidP="00583C77">
      <w:pPr>
        <w:pStyle w:val="Default"/>
        <w:numPr>
          <w:ilvl w:val="2"/>
          <w:numId w:val="13"/>
        </w:numPr>
        <w:ind w:left="567" w:hanging="567"/>
        <w:jc w:val="both"/>
        <w:rPr>
          <w:rFonts w:ascii="Arial Narrow" w:hAnsi="Arial Narrow"/>
          <w:b/>
          <w:color w:val="auto"/>
          <w:sz w:val="22"/>
          <w:szCs w:val="22"/>
        </w:rPr>
      </w:pPr>
      <w:r w:rsidRPr="003C12BE">
        <w:rPr>
          <w:rFonts w:ascii="Arial Narrow" w:hAnsi="Arial Narrow"/>
          <w:b/>
          <w:bCs/>
          <w:color w:val="auto"/>
          <w:sz w:val="22"/>
          <w:szCs w:val="22"/>
        </w:rPr>
        <w:t>Formato</w:t>
      </w:r>
      <w:r w:rsidR="006F3B6D" w:rsidRPr="003C12BE">
        <w:rPr>
          <w:rFonts w:ascii="Arial Narrow" w:hAnsi="Arial Narrow"/>
          <w:b/>
          <w:color w:val="auto"/>
          <w:sz w:val="22"/>
          <w:szCs w:val="22"/>
        </w:rPr>
        <w:t xml:space="preserve"> SIIF.</w:t>
      </w:r>
    </w:p>
    <w:p w:rsidR="00D64808" w:rsidRPr="00462C9C" w:rsidRDefault="00D64808" w:rsidP="006F3B6D">
      <w:pPr>
        <w:pStyle w:val="Default"/>
        <w:jc w:val="both"/>
        <w:rPr>
          <w:color w:val="auto"/>
          <w:sz w:val="22"/>
          <w:szCs w:val="22"/>
        </w:rPr>
      </w:pPr>
    </w:p>
    <w:p w:rsidR="006F3B6D" w:rsidRPr="007C74B8" w:rsidRDefault="006F3B6D" w:rsidP="006F3B6D">
      <w:pPr>
        <w:pStyle w:val="Default"/>
        <w:jc w:val="both"/>
        <w:rPr>
          <w:rFonts w:ascii="Arial Narrow" w:hAnsi="Arial Narrow"/>
          <w:color w:val="auto"/>
          <w:sz w:val="22"/>
          <w:szCs w:val="22"/>
        </w:rPr>
      </w:pPr>
      <w:r w:rsidRPr="007C74B8">
        <w:rPr>
          <w:rFonts w:ascii="Arial Narrow" w:hAnsi="Arial Narrow"/>
          <w:color w:val="auto"/>
          <w:sz w:val="22"/>
          <w:szCs w:val="22"/>
        </w:rPr>
        <w:t xml:space="preserve">El proponente debe diligenciar la información contenida en el formato incluido como Anexo No. 5 y adjuntar el certificado de vigencia de la cuenta bancaria que exista a nombre del proponente. </w:t>
      </w:r>
    </w:p>
    <w:p w:rsidR="006F3B6D" w:rsidRPr="007C74B8" w:rsidRDefault="006F3B6D" w:rsidP="006F3B6D">
      <w:pPr>
        <w:pStyle w:val="Default"/>
        <w:jc w:val="both"/>
        <w:rPr>
          <w:rFonts w:ascii="Arial Narrow" w:hAnsi="Arial Narrow"/>
          <w:color w:val="auto"/>
          <w:sz w:val="22"/>
          <w:szCs w:val="22"/>
        </w:rPr>
      </w:pPr>
    </w:p>
    <w:p w:rsidR="003C12BE" w:rsidRDefault="006F3B6D" w:rsidP="0057731C">
      <w:pPr>
        <w:pStyle w:val="Default"/>
        <w:jc w:val="both"/>
        <w:rPr>
          <w:rFonts w:ascii="Arial Narrow" w:hAnsi="Arial Narrow"/>
          <w:color w:val="auto"/>
          <w:sz w:val="22"/>
          <w:szCs w:val="22"/>
        </w:rPr>
      </w:pPr>
      <w:r w:rsidRPr="005F3737">
        <w:rPr>
          <w:rFonts w:ascii="Arial Narrow" w:hAnsi="Arial Narrow"/>
          <w:color w:val="auto"/>
          <w:sz w:val="22"/>
          <w:szCs w:val="22"/>
        </w:rPr>
        <w:t xml:space="preserve">Cuando el proponente sea un Consorcio o Unión Temporal, sólo uno de los integrantes debe diligenciar el formato y anexar la certificación bancaria. </w:t>
      </w:r>
    </w:p>
    <w:p w:rsidR="005604CE" w:rsidRDefault="005604CE" w:rsidP="0057731C">
      <w:pPr>
        <w:pStyle w:val="Default"/>
        <w:jc w:val="both"/>
        <w:rPr>
          <w:rFonts w:ascii="Arial Narrow" w:hAnsi="Arial Narrow"/>
          <w:color w:val="auto"/>
          <w:sz w:val="22"/>
          <w:szCs w:val="22"/>
        </w:rPr>
      </w:pPr>
    </w:p>
    <w:p w:rsidR="006F3B6D" w:rsidRPr="005F3737" w:rsidRDefault="00EE7692" w:rsidP="00583C77">
      <w:pPr>
        <w:pStyle w:val="Default"/>
        <w:numPr>
          <w:ilvl w:val="2"/>
          <w:numId w:val="13"/>
        </w:numPr>
        <w:ind w:left="567" w:hanging="567"/>
        <w:jc w:val="both"/>
        <w:rPr>
          <w:rFonts w:ascii="Arial Narrow" w:hAnsi="Arial Narrow"/>
          <w:b/>
          <w:bCs/>
          <w:color w:val="auto"/>
          <w:sz w:val="22"/>
          <w:szCs w:val="22"/>
        </w:rPr>
      </w:pPr>
      <w:r w:rsidRPr="005F3737">
        <w:rPr>
          <w:rFonts w:ascii="Arial Narrow" w:hAnsi="Arial Narrow"/>
          <w:b/>
          <w:bCs/>
          <w:color w:val="auto"/>
          <w:sz w:val="22"/>
          <w:szCs w:val="22"/>
        </w:rPr>
        <w:t>Compromiso</w:t>
      </w:r>
      <w:r w:rsidR="006F3B6D" w:rsidRPr="005F3737">
        <w:rPr>
          <w:rFonts w:ascii="Arial Narrow" w:hAnsi="Arial Narrow"/>
          <w:b/>
          <w:bCs/>
          <w:color w:val="auto"/>
          <w:sz w:val="22"/>
          <w:szCs w:val="22"/>
        </w:rPr>
        <w:t xml:space="preserve"> Anticorrupción</w:t>
      </w:r>
    </w:p>
    <w:p w:rsidR="006F3B6D" w:rsidRPr="005F3737" w:rsidRDefault="006F3B6D" w:rsidP="00E9499C">
      <w:pPr>
        <w:shd w:val="clear" w:color="auto" w:fill="FFFFFF"/>
        <w:spacing w:before="100" w:beforeAutospacing="1" w:after="100" w:afterAutospacing="1"/>
        <w:jc w:val="both"/>
        <w:rPr>
          <w:rFonts w:ascii="Arial Narrow" w:hAnsi="Arial Narrow" w:cs="Arial"/>
          <w:sz w:val="22"/>
          <w:szCs w:val="22"/>
          <w:lang w:eastAsia="es-CO"/>
        </w:rPr>
      </w:pPr>
      <w:r w:rsidRPr="005F3737">
        <w:rPr>
          <w:rFonts w:ascii="Arial Narrow" w:hAnsi="Arial Narrow" w:cs="Arial"/>
          <w:sz w:val="22"/>
          <w:szCs w:val="22"/>
          <w:lang w:eastAsia="es-CO"/>
        </w:rPr>
        <w:t>El proponente deberá aportar con su propuesta, el Anexo No. 7 (Compromiso anticorrupción), debidamente diligenciado.</w:t>
      </w:r>
    </w:p>
    <w:p w:rsidR="00D64808" w:rsidRDefault="006F3B6D" w:rsidP="00E9499C">
      <w:pPr>
        <w:shd w:val="clear" w:color="auto" w:fill="FFFFFF"/>
        <w:spacing w:before="100" w:beforeAutospacing="1" w:after="100" w:afterAutospacing="1"/>
        <w:jc w:val="both"/>
        <w:rPr>
          <w:rFonts w:ascii="Arial Narrow" w:hAnsi="Arial Narrow" w:cs="Arial"/>
          <w:sz w:val="22"/>
          <w:szCs w:val="22"/>
          <w:lang w:eastAsia="es-CO"/>
        </w:rPr>
      </w:pPr>
      <w:r w:rsidRPr="005F3737">
        <w:rPr>
          <w:rFonts w:ascii="Arial Narrow" w:hAnsi="Arial Narrow" w:cs="Arial"/>
          <w:sz w:val="22"/>
          <w:szCs w:val="22"/>
          <w:lang w:eastAsia="es-CO"/>
        </w:rPr>
        <w:t>En caso de consorcio o unión temporal esta declaración deberá ser, además, suscrita por cada uno de l</w:t>
      </w:r>
      <w:r w:rsidR="0087130A">
        <w:rPr>
          <w:rFonts w:ascii="Arial Narrow" w:hAnsi="Arial Narrow" w:cs="Arial"/>
          <w:sz w:val="22"/>
          <w:szCs w:val="22"/>
          <w:lang w:eastAsia="es-CO"/>
        </w:rPr>
        <w:t>os integrantes que lo conforman.</w:t>
      </w:r>
    </w:p>
    <w:p w:rsidR="00C40D6A" w:rsidRDefault="00C40D6A" w:rsidP="00E9499C">
      <w:pPr>
        <w:shd w:val="clear" w:color="auto" w:fill="FFFFFF"/>
        <w:spacing w:before="100" w:beforeAutospacing="1" w:after="100" w:afterAutospacing="1"/>
        <w:jc w:val="both"/>
        <w:rPr>
          <w:rFonts w:ascii="Arial Narrow" w:hAnsi="Arial Narrow" w:cs="Arial"/>
          <w:sz w:val="22"/>
          <w:szCs w:val="22"/>
          <w:lang w:eastAsia="es-CO"/>
        </w:rPr>
      </w:pPr>
    </w:p>
    <w:p w:rsidR="000970FD" w:rsidRPr="005F3737" w:rsidRDefault="000970FD" w:rsidP="00583C77">
      <w:pPr>
        <w:pStyle w:val="Prrafodelista"/>
        <w:numPr>
          <w:ilvl w:val="2"/>
          <w:numId w:val="13"/>
        </w:numPr>
        <w:shd w:val="clear" w:color="auto" w:fill="FFFFFF"/>
        <w:spacing w:before="100" w:beforeAutospacing="1" w:after="100" w:afterAutospacing="1"/>
        <w:jc w:val="both"/>
        <w:rPr>
          <w:rFonts w:ascii="Arial Narrow" w:hAnsi="Arial Narrow" w:cs="Arial"/>
          <w:b/>
          <w:sz w:val="22"/>
          <w:szCs w:val="22"/>
          <w:lang w:eastAsia="es-CO"/>
        </w:rPr>
      </w:pPr>
      <w:r w:rsidRPr="005F3737">
        <w:rPr>
          <w:rFonts w:ascii="Arial Narrow" w:hAnsi="Arial Narrow" w:cs="Arial"/>
          <w:b/>
          <w:bCs/>
          <w:color w:val="000000"/>
          <w:spacing w:val="-4"/>
          <w:w w:val="105"/>
          <w:sz w:val="22"/>
          <w:szCs w:val="22"/>
          <w:lang w:val="es-CO"/>
        </w:rPr>
        <w:t xml:space="preserve">INHABILIDADES, SANCIONES Y MULTAS – A DIC 31 DE </w:t>
      </w:r>
      <w:r w:rsidRPr="00E6770B">
        <w:rPr>
          <w:rFonts w:ascii="Arial Narrow" w:hAnsi="Arial Narrow" w:cs="Arial"/>
          <w:b/>
          <w:bCs/>
          <w:spacing w:val="-4"/>
          <w:w w:val="105"/>
          <w:sz w:val="22"/>
          <w:szCs w:val="22"/>
          <w:lang w:val="es-CO"/>
        </w:rPr>
        <w:t>201</w:t>
      </w:r>
      <w:r w:rsidR="00E6770B" w:rsidRPr="00E6770B">
        <w:rPr>
          <w:rFonts w:ascii="Arial Narrow" w:hAnsi="Arial Narrow" w:cs="Arial"/>
          <w:b/>
          <w:bCs/>
          <w:spacing w:val="-4"/>
          <w:w w:val="105"/>
          <w:sz w:val="22"/>
          <w:szCs w:val="22"/>
          <w:lang w:val="es-CO"/>
        </w:rPr>
        <w:t>5.</w:t>
      </w:r>
    </w:p>
    <w:p w:rsidR="005A438F" w:rsidRPr="005F3737" w:rsidRDefault="000970FD" w:rsidP="003B06D8">
      <w:pPr>
        <w:tabs>
          <w:tab w:val="left" w:pos="1134"/>
        </w:tabs>
        <w:ind w:right="31"/>
        <w:jc w:val="both"/>
        <w:rPr>
          <w:rFonts w:ascii="Arial Narrow" w:hAnsi="Arial Narrow" w:cs="Arial"/>
          <w:color w:val="000000"/>
          <w:spacing w:val="-4"/>
          <w:w w:val="105"/>
          <w:sz w:val="24"/>
          <w:szCs w:val="24"/>
          <w:lang w:val="es-CO"/>
        </w:rPr>
      </w:pPr>
      <w:r w:rsidRPr="00E956C7">
        <w:rPr>
          <w:rFonts w:ascii="Arial Narrow" w:hAnsi="Arial Narrow" w:cs="Arial"/>
          <w:color w:val="000000"/>
          <w:spacing w:val="-4"/>
          <w:w w:val="105"/>
          <w:sz w:val="22"/>
          <w:szCs w:val="24"/>
          <w:lang w:val="es-CO"/>
        </w:rPr>
        <w:t>Se verificara frente al Registro Único Empresarial y Social, según lo contemplado en el artículo 90 de la Ley 1474 de 2011. </w:t>
      </w:r>
    </w:p>
    <w:p w:rsidR="003B06D8" w:rsidRPr="005F3737" w:rsidRDefault="003B06D8" w:rsidP="003B06D8">
      <w:pPr>
        <w:tabs>
          <w:tab w:val="left" w:pos="1134"/>
        </w:tabs>
        <w:ind w:right="31"/>
        <w:jc w:val="both"/>
        <w:rPr>
          <w:rFonts w:ascii="Arial Narrow" w:hAnsi="Arial Narrow" w:cs="Arial"/>
          <w:sz w:val="22"/>
          <w:szCs w:val="22"/>
          <w:lang w:eastAsia="es-CO"/>
        </w:rPr>
      </w:pPr>
    </w:p>
    <w:p w:rsidR="006F3B6D" w:rsidRPr="005F3737" w:rsidRDefault="006F3B6D" w:rsidP="00583C77">
      <w:pPr>
        <w:pStyle w:val="Prrafodelista"/>
        <w:numPr>
          <w:ilvl w:val="1"/>
          <w:numId w:val="7"/>
        </w:num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b/>
          <w:sz w:val="22"/>
          <w:szCs w:val="22"/>
        </w:rPr>
      </w:pPr>
      <w:r w:rsidRPr="005F3737">
        <w:rPr>
          <w:rFonts w:ascii="Arial Narrow" w:hAnsi="Arial Narrow" w:cs="Arial"/>
          <w:b/>
          <w:sz w:val="22"/>
          <w:szCs w:val="22"/>
        </w:rPr>
        <w:t>CAPACIDAD TÉCNICA</w:t>
      </w:r>
    </w:p>
    <w:p w:rsidR="006F3B6D" w:rsidRPr="005F3737" w:rsidRDefault="006F3B6D" w:rsidP="0071119A">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b/>
          <w:sz w:val="22"/>
          <w:szCs w:val="22"/>
        </w:rPr>
      </w:pPr>
    </w:p>
    <w:p w:rsidR="009559DD" w:rsidRPr="009559DD" w:rsidRDefault="00A343B1" w:rsidP="009559DD">
      <w:pPr>
        <w:autoSpaceDE w:val="0"/>
        <w:autoSpaceDN w:val="0"/>
        <w:rPr>
          <w:rFonts w:ascii="Arial Narrow" w:hAnsi="Arial Narrow" w:cs="Arial"/>
          <w:bCs/>
          <w:sz w:val="22"/>
          <w:szCs w:val="22"/>
          <w:lang w:val="es-ES_tradnl"/>
        </w:rPr>
      </w:pPr>
      <w:r w:rsidRPr="00A343B1">
        <w:rPr>
          <w:rFonts w:ascii="Arial Narrow" w:hAnsi="Arial Narrow" w:cs="Arial"/>
          <w:bCs/>
          <w:sz w:val="22"/>
          <w:szCs w:val="22"/>
          <w:lang w:val="es-ES_tradnl"/>
        </w:rPr>
        <w:t xml:space="preserve">De acuerdo al Concepto </w:t>
      </w:r>
      <w:r w:rsidR="00E058DE">
        <w:rPr>
          <w:rFonts w:ascii="Arial Narrow" w:hAnsi="Arial Narrow" w:cs="Arial"/>
          <w:bCs/>
          <w:sz w:val="22"/>
          <w:szCs w:val="22"/>
          <w:lang w:val="es-ES_tradnl"/>
        </w:rPr>
        <w:t>Jurídico</w:t>
      </w:r>
      <w:r w:rsidRPr="00A343B1">
        <w:rPr>
          <w:rFonts w:ascii="Arial Narrow" w:hAnsi="Arial Narrow" w:cs="Arial"/>
          <w:bCs/>
          <w:sz w:val="22"/>
          <w:szCs w:val="22"/>
          <w:lang w:val="es-ES_tradnl"/>
        </w:rPr>
        <w:t xml:space="preserve"> </w:t>
      </w:r>
      <w:r w:rsidRPr="00482433">
        <w:rPr>
          <w:rFonts w:ascii="Arial Narrow" w:hAnsi="Arial Narrow" w:cs="Arial"/>
          <w:bCs/>
          <w:sz w:val="22"/>
          <w:szCs w:val="22"/>
          <w:lang w:val="es-ES_tradnl"/>
        </w:rPr>
        <w:t>con oficio</w:t>
      </w:r>
      <w:r w:rsidR="00303FF1">
        <w:rPr>
          <w:rFonts w:ascii="Arial Narrow" w:hAnsi="Arial Narrow" w:cs="Arial"/>
          <w:bCs/>
          <w:sz w:val="22"/>
          <w:szCs w:val="22"/>
          <w:lang w:val="es-ES_tradnl"/>
        </w:rPr>
        <w:t xml:space="preserve"> </w:t>
      </w:r>
      <w:r w:rsidR="006D332D" w:rsidRPr="00C40D6A">
        <w:rPr>
          <w:rFonts w:ascii="Arial Narrow" w:hAnsi="Arial Narrow" w:cs="Arial"/>
          <w:bCs/>
          <w:sz w:val="22"/>
          <w:szCs w:val="22"/>
          <w:lang w:val="es-ES_tradnl"/>
        </w:rPr>
        <w:t xml:space="preserve">No. </w:t>
      </w:r>
      <w:r w:rsidR="009559DD" w:rsidRPr="00C40D6A">
        <w:rPr>
          <w:rFonts w:ascii="Arial Narrow" w:hAnsi="Arial Narrow" w:cs="Arial"/>
          <w:bCs/>
          <w:sz w:val="22"/>
          <w:szCs w:val="22"/>
          <w:lang w:val="es-ES_tradnl"/>
        </w:rPr>
        <w:t>2018IE01</w:t>
      </w:r>
      <w:r w:rsidR="00C40D6A" w:rsidRPr="00C40D6A">
        <w:rPr>
          <w:rFonts w:ascii="Arial Narrow" w:hAnsi="Arial Narrow" w:cs="Arial"/>
          <w:bCs/>
          <w:sz w:val="22"/>
          <w:szCs w:val="22"/>
          <w:lang w:val="es-ES_tradnl"/>
        </w:rPr>
        <w:t>31413</w:t>
      </w:r>
      <w:r w:rsidR="009559DD" w:rsidRPr="00C40D6A">
        <w:rPr>
          <w:rFonts w:ascii="Arial Narrow" w:hAnsi="Arial Narrow" w:cs="Arial"/>
          <w:bCs/>
          <w:sz w:val="22"/>
          <w:szCs w:val="22"/>
          <w:lang w:val="es-ES_tradnl"/>
        </w:rPr>
        <w:t xml:space="preserve"> del </w:t>
      </w:r>
      <w:r w:rsidR="00C40D6A" w:rsidRPr="00C40D6A">
        <w:rPr>
          <w:rFonts w:ascii="Arial Narrow" w:hAnsi="Arial Narrow" w:cs="Arial"/>
          <w:bCs/>
          <w:sz w:val="22"/>
          <w:szCs w:val="22"/>
          <w:lang w:val="es-ES_tradnl"/>
        </w:rPr>
        <w:t>26</w:t>
      </w:r>
      <w:r w:rsidR="009559DD" w:rsidRPr="00C40D6A">
        <w:rPr>
          <w:rFonts w:ascii="Arial Narrow" w:hAnsi="Arial Narrow" w:cs="Arial"/>
          <w:bCs/>
          <w:sz w:val="22"/>
          <w:szCs w:val="22"/>
          <w:lang w:val="es-ES_tradnl"/>
        </w:rPr>
        <w:t xml:space="preserve"> de Octubre de 2018, no</w:t>
      </w:r>
      <w:r w:rsidR="009559DD" w:rsidRPr="009559DD">
        <w:rPr>
          <w:rFonts w:ascii="Arial Narrow" w:hAnsi="Arial Narrow" w:cs="Arial"/>
          <w:bCs/>
          <w:sz w:val="22"/>
          <w:szCs w:val="22"/>
          <w:lang w:val="es-ES_tradnl"/>
        </w:rPr>
        <w:t xml:space="preserve"> se requiere experiencia.</w:t>
      </w:r>
    </w:p>
    <w:p w:rsidR="00EA2D83" w:rsidRPr="005F3737" w:rsidRDefault="00EA2D83" w:rsidP="006F3B6D">
      <w:pPr>
        <w:jc w:val="both"/>
        <w:rPr>
          <w:rFonts w:ascii="Arial Narrow" w:hAnsi="Arial Narrow" w:cs="Arial"/>
          <w:b/>
          <w:sz w:val="22"/>
          <w:szCs w:val="22"/>
        </w:rPr>
      </w:pPr>
    </w:p>
    <w:p w:rsidR="006F3B6D" w:rsidRPr="005F3737" w:rsidRDefault="006F3B6D" w:rsidP="00583C77">
      <w:pPr>
        <w:pStyle w:val="Prrafodelista"/>
        <w:numPr>
          <w:ilvl w:val="2"/>
          <w:numId w:val="7"/>
        </w:numPr>
        <w:autoSpaceDE w:val="0"/>
        <w:autoSpaceDN w:val="0"/>
        <w:jc w:val="both"/>
        <w:rPr>
          <w:rFonts w:ascii="Arial Narrow" w:hAnsi="Arial Narrow" w:cs="Arial"/>
          <w:b/>
          <w:color w:val="000000" w:themeColor="text1"/>
          <w:sz w:val="22"/>
          <w:szCs w:val="22"/>
        </w:rPr>
      </w:pPr>
      <w:r w:rsidRPr="005F3737">
        <w:rPr>
          <w:rFonts w:ascii="Arial Narrow" w:hAnsi="Arial Narrow" w:cs="Arial"/>
          <w:b/>
          <w:color w:val="000000" w:themeColor="text1"/>
          <w:sz w:val="22"/>
          <w:szCs w:val="22"/>
        </w:rPr>
        <w:t>Requerimientos Técnicos Mínimos</w:t>
      </w:r>
    </w:p>
    <w:p w:rsidR="000B6A11" w:rsidRPr="005F3737" w:rsidRDefault="000B6A11" w:rsidP="000B6A11">
      <w:pPr>
        <w:pStyle w:val="Prrafodelista"/>
        <w:autoSpaceDE w:val="0"/>
        <w:autoSpaceDN w:val="0"/>
        <w:jc w:val="both"/>
        <w:rPr>
          <w:rFonts w:ascii="Arial Narrow" w:hAnsi="Arial Narrow" w:cs="Arial"/>
          <w:b/>
          <w:color w:val="000000" w:themeColor="text1"/>
          <w:sz w:val="22"/>
          <w:szCs w:val="22"/>
        </w:rPr>
      </w:pPr>
    </w:p>
    <w:p w:rsidR="000B6A11" w:rsidRPr="005F3737" w:rsidRDefault="00DE5DA8" w:rsidP="000B6A11">
      <w:pPr>
        <w:jc w:val="both"/>
        <w:rPr>
          <w:rFonts w:ascii="Arial Narrow" w:hAnsi="Arial Narrow" w:cs="Arial"/>
          <w:sz w:val="22"/>
          <w:szCs w:val="22"/>
        </w:rPr>
      </w:pPr>
      <w:r w:rsidRPr="00DE5DA8">
        <w:rPr>
          <w:rFonts w:ascii="Arial Narrow" w:hAnsi="Arial Narrow" w:cs="Arial"/>
          <w:sz w:val="22"/>
          <w:szCs w:val="22"/>
          <w:lang w:val="es-CO"/>
        </w:rPr>
        <w:t xml:space="preserve">El oferente en su propuesta deberá relacionar y cumplir con la totalidad de los requerimientos técnicos mínimos señalados en el presente estudio previo, se diligenciara mediante la sección cuestionario de la </w:t>
      </w:r>
      <w:r w:rsidRPr="00DE5DA8">
        <w:rPr>
          <w:rFonts w:ascii="Arial Narrow" w:hAnsi="Arial Narrow" w:cs="Arial"/>
          <w:sz w:val="22"/>
          <w:szCs w:val="22"/>
          <w:lang w:val="es-CO"/>
        </w:rPr>
        <w:lastRenderedPageBreak/>
        <w:t>plataforma SECOP II. En el evento de no cumplir con alguno de los requerimientos técnicos mínimos, se declarará no hábil.</w:t>
      </w:r>
    </w:p>
    <w:p w:rsidR="00A67830" w:rsidRDefault="00A67830" w:rsidP="006F3B6D">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hAnsi="Arial Narrow" w:cs="Arial"/>
          <w:b/>
          <w:color w:val="000000" w:themeColor="text1"/>
          <w:sz w:val="22"/>
          <w:szCs w:val="22"/>
        </w:rPr>
      </w:pPr>
    </w:p>
    <w:p w:rsidR="00EF432A" w:rsidRDefault="00EF432A" w:rsidP="006F3B6D">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hAnsi="Arial Narrow" w:cs="Arial"/>
          <w:b/>
          <w:color w:val="000000" w:themeColor="text1"/>
          <w:sz w:val="22"/>
          <w:szCs w:val="22"/>
        </w:rPr>
      </w:pPr>
    </w:p>
    <w:p w:rsidR="006F3B6D" w:rsidRPr="005F3737" w:rsidRDefault="006F3B6D" w:rsidP="00583C77">
      <w:pPr>
        <w:pStyle w:val="Prrafodelista"/>
        <w:widowControl w:val="0"/>
        <w:numPr>
          <w:ilvl w:val="1"/>
          <w:numId w:val="7"/>
        </w:num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hAnsi="Arial Narrow" w:cs="Arial"/>
          <w:b/>
          <w:color w:val="000000" w:themeColor="text1"/>
          <w:sz w:val="22"/>
          <w:szCs w:val="22"/>
        </w:rPr>
      </w:pPr>
      <w:r w:rsidRPr="005F3737">
        <w:rPr>
          <w:rFonts w:ascii="Arial Narrow" w:hAnsi="Arial Narrow" w:cs="Arial"/>
          <w:b/>
          <w:color w:val="000000" w:themeColor="text1"/>
          <w:sz w:val="22"/>
          <w:szCs w:val="22"/>
        </w:rPr>
        <w:t>SELECCIÓN DEL CONTRATISTA</w:t>
      </w:r>
    </w:p>
    <w:p w:rsidR="006F3B6D" w:rsidRPr="005F3737" w:rsidRDefault="006F3B6D" w:rsidP="006F3B6D">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color w:val="000000" w:themeColor="text1"/>
          <w:sz w:val="22"/>
          <w:szCs w:val="22"/>
        </w:rPr>
      </w:pPr>
    </w:p>
    <w:p w:rsidR="001252F2" w:rsidRPr="005F3737" w:rsidRDefault="001252F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eastAsia="Calibri" w:hAnsi="Arial Narrow"/>
          <w:color w:val="000000" w:themeColor="text1"/>
          <w:sz w:val="22"/>
          <w:szCs w:val="22"/>
          <w:lang w:eastAsia="en-US"/>
        </w:rPr>
      </w:pPr>
      <w:r w:rsidRPr="005F3737">
        <w:rPr>
          <w:rFonts w:ascii="Arial Narrow" w:hAnsi="Arial Narrow"/>
          <w:color w:val="000000" w:themeColor="text1"/>
          <w:sz w:val="22"/>
          <w:szCs w:val="22"/>
        </w:rPr>
        <w:t xml:space="preserve">De conformidad con lo establecido en el numeral 4º del artículo 2.2.1.2.1.5.2., del Decreto 1082 de 2015, </w:t>
      </w:r>
      <w:r w:rsidRPr="005F3737">
        <w:rPr>
          <w:rFonts w:ascii="Arial Narrow" w:hAnsi="Arial Narrow"/>
          <w:sz w:val="22"/>
          <w:szCs w:val="22"/>
        </w:rPr>
        <w:t>La 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w:t>
      </w:r>
      <w:r w:rsidRPr="005F3737">
        <w:rPr>
          <w:rFonts w:ascii="Arial Narrow" w:eastAsia="Calibri" w:hAnsi="Arial Narrow"/>
          <w:color w:val="000000" w:themeColor="text1"/>
          <w:sz w:val="22"/>
          <w:szCs w:val="22"/>
          <w:lang w:eastAsia="en-US"/>
        </w:rPr>
        <w:t>.</w:t>
      </w:r>
    </w:p>
    <w:p w:rsidR="001252F2" w:rsidRPr="005F3737" w:rsidRDefault="001252F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eastAsia="Calibri" w:hAnsi="Arial Narrow"/>
          <w:color w:val="000000" w:themeColor="text1"/>
          <w:sz w:val="22"/>
          <w:szCs w:val="22"/>
          <w:lang w:eastAsia="en-US"/>
        </w:rPr>
      </w:pPr>
    </w:p>
    <w:p w:rsidR="001252F2" w:rsidRDefault="001252F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olor w:val="000000" w:themeColor="text1"/>
          <w:sz w:val="22"/>
          <w:szCs w:val="22"/>
        </w:rPr>
      </w:pPr>
      <w:r w:rsidRPr="005F3737">
        <w:rPr>
          <w:rFonts w:ascii="Arial Narrow" w:hAnsi="Arial Narrow"/>
          <w:color w:val="000000" w:themeColor="text1"/>
          <w:sz w:val="22"/>
          <w:szCs w:val="22"/>
        </w:rPr>
        <w:t>La entidad estatal debe publicar el informe de evaluación durante un (1) día hábil, según lo dispuesto en el numeral 5º del artículo 2.2.1.2.1.5.2., mencionado.</w:t>
      </w:r>
    </w:p>
    <w:p w:rsidR="00B062DD" w:rsidRPr="005F3737" w:rsidRDefault="00B062DD"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eastAsia="Calibri" w:hAnsi="Arial Narrow"/>
          <w:color w:val="000000" w:themeColor="text1"/>
          <w:sz w:val="22"/>
          <w:szCs w:val="22"/>
          <w:lang w:eastAsia="en-US"/>
        </w:rPr>
      </w:pPr>
    </w:p>
    <w:p w:rsidR="001252F2" w:rsidRDefault="001252F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eastAsia="Calibri" w:hAnsi="Arial Narrow"/>
          <w:color w:val="000000" w:themeColor="text1"/>
          <w:sz w:val="22"/>
          <w:szCs w:val="22"/>
          <w:lang w:eastAsia="en-US"/>
        </w:rPr>
      </w:pPr>
      <w:r w:rsidRPr="005F3737">
        <w:rPr>
          <w:rFonts w:ascii="Arial Narrow" w:eastAsia="Calibri" w:hAnsi="Arial Narrow"/>
          <w:color w:val="000000" w:themeColor="text1"/>
          <w:sz w:val="22"/>
          <w:szCs w:val="22"/>
          <w:lang w:eastAsia="en-US"/>
        </w:rPr>
        <w:t xml:space="preserve">En caso de empate, la entidad aceptará la oferta que haya sido presentada primero en el tiempo, conforme al numeral 7 del mismo artículo </w:t>
      </w:r>
      <w:r w:rsidRPr="005F3737">
        <w:rPr>
          <w:rFonts w:ascii="Arial Narrow" w:hAnsi="Arial Narrow"/>
          <w:color w:val="000000" w:themeColor="text1"/>
          <w:sz w:val="22"/>
          <w:szCs w:val="22"/>
        </w:rPr>
        <w:t>2.2.1.2.1.5.2., del Decreto 1082 de 2015</w:t>
      </w:r>
      <w:r w:rsidRPr="005F3737">
        <w:rPr>
          <w:rFonts w:ascii="Arial Narrow" w:eastAsia="Calibri" w:hAnsi="Arial Narrow"/>
          <w:color w:val="000000" w:themeColor="text1"/>
          <w:sz w:val="22"/>
          <w:szCs w:val="22"/>
          <w:lang w:eastAsia="en-US"/>
        </w:rPr>
        <w:t>.</w:t>
      </w:r>
    </w:p>
    <w:p w:rsidR="006465C2" w:rsidRDefault="006465C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eastAsia="Calibri" w:hAnsi="Arial Narrow"/>
          <w:color w:val="000000" w:themeColor="text1"/>
          <w:sz w:val="22"/>
          <w:szCs w:val="22"/>
          <w:lang w:eastAsia="en-US"/>
        </w:rPr>
      </w:pPr>
    </w:p>
    <w:p w:rsidR="001252F2" w:rsidRPr="005F3737" w:rsidRDefault="001252F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eastAsia="Calibri" w:hAnsi="Arial Narrow"/>
          <w:color w:val="000000" w:themeColor="text1"/>
          <w:sz w:val="22"/>
          <w:szCs w:val="22"/>
          <w:lang w:eastAsia="en-US"/>
        </w:rPr>
      </w:pPr>
    </w:p>
    <w:p w:rsidR="001252F2" w:rsidRPr="005F3737" w:rsidRDefault="001252F2" w:rsidP="00583C77">
      <w:pPr>
        <w:pStyle w:val="Prrafodelista"/>
        <w:numPr>
          <w:ilvl w:val="0"/>
          <w:numId w:val="7"/>
        </w:num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b/>
          <w:color w:val="000000" w:themeColor="text1"/>
          <w:sz w:val="22"/>
          <w:szCs w:val="22"/>
        </w:rPr>
      </w:pPr>
      <w:r w:rsidRPr="005F3737">
        <w:rPr>
          <w:rFonts w:ascii="Arial Narrow" w:hAnsi="Arial Narrow" w:cs="Arial"/>
          <w:b/>
          <w:color w:val="000000" w:themeColor="text1"/>
          <w:sz w:val="22"/>
          <w:szCs w:val="22"/>
        </w:rPr>
        <w:t>REGLAS DE SUBSANABILIDAD.</w:t>
      </w:r>
    </w:p>
    <w:p w:rsidR="001252F2" w:rsidRPr="005F3737" w:rsidRDefault="001252F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b/>
          <w:color w:val="000000" w:themeColor="text1"/>
          <w:sz w:val="22"/>
          <w:szCs w:val="22"/>
        </w:rPr>
      </w:pPr>
    </w:p>
    <w:p w:rsidR="001252F2" w:rsidRDefault="001252F2" w:rsidP="001252F2">
      <w:pPr>
        <w:pStyle w:val="Default"/>
        <w:jc w:val="both"/>
        <w:rPr>
          <w:rFonts w:ascii="Arial Narrow" w:hAnsi="Arial Narrow"/>
          <w:color w:val="000000" w:themeColor="text1"/>
          <w:sz w:val="22"/>
          <w:szCs w:val="22"/>
        </w:rPr>
      </w:pPr>
      <w:r w:rsidRPr="005F3737">
        <w:rPr>
          <w:rFonts w:ascii="Arial Narrow" w:hAnsi="Arial Narrow"/>
          <w:color w:val="000000" w:themeColor="text1"/>
          <w:sz w:val="22"/>
          <w:szCs w:val="22"/>
        </w:rPr>
        <w:t xml:space="preserve">A </w:t>
      </w:r>
      <w:r w:rsidRPr="00E2230D">
        <w:rPr>
          <w:rFonts w:ascii="Arial Narrow" w:hAnsi="Arial Narrow"/>
          <w:color w:val="000000" w:themeColor="text1"/>
          <w:sz w:val="22"/>
          <w:szCs w:val="22"/>
        </w:rPr>
        <w:t>solicitud</w:t>
      </w:r>
      <w:r w:rsidR="00E2230D">
        <w:rPr>
          <w:rFonts w:ascii="Arial Narrow" w:hAnsi="Arial Narrow"/>
          <w:color w:val="000000" w:themeColor="text1"/>
          <w:sz w:val="22"/>
          <w:szCs w:val="22"/>
        </w:rPr>
        <w:t xml:space="preserve"> de</w:t>
      </w:r>
      <w:r w:rsidRPr="00E2230D">
        <w:rPr>
          <w:rFonts w:ascii="Arial Narrow" w:hAnsi="Arial Narrow"/>
          <w:color w:val="000000" w:themeColor="text1"/>
          <w:sz w:val="22"/>
          <w:szCs w:val="22"/>
        </w:rPr>
        <w:t xml:space="preserve"> </w:t>
      </w:r>
      <w:r w:rsidR="00E2230D" w:rsidRPr="00E2230D">
        <w:rPr>
          <w:rFonts w:ascii="Arial Narrow" w:hAnsi="Arial Narrow"/>
          <w:bCs/>
          <w:color w:val="000000" w:themeColor="text1"/>
          <w:sz w:val="22"/>
          <w:szCs w:val="22"/>
        </w:rPr>
        <w:t>L</w:t>
      </w:r>
      <w:r w:rsidR="00E2230D" w:rsidRPr="00E2230D">
        <w:rPr>
          <w:rFonts w:ascii="Arial Narrow" w:hAnsi="Arial Narrow"/>
          <w:bCs/>
          <w:color w:val="000000" w:themeColor="text1"/>
          <w:sz w:val="22"/>
          <w:szCs w:val="22"/>
          <w:lang w:val="es-CO"/>
        </w:rPr>
        <w:t xml:space="preserve">a Cárcel y Penitenciaria con Alta y Media Seguridad </w:t>
      </w:r>
      <w:r w:rsidR="00E2230D" w:rsidRPr="00E2230D">
        <w:rPr>
          <w:rFonts w:ascii="Arial Narrow" w:hAnsi="Arial Narrow"/>
          <w:bCs/>
          <w:color w:val="000000" w:themeColor="text1"/>
          <w:sz w:val="22"/>
          <w:szCs w:val="22"/>
        </w:rPr>
        <w:t>la Paz del INPEC</w:t>
      </w:r>
      <w:r w:rsidRPr="00E2230D">
        <w:rPr>
          <w:rFonts w:ascii="Arial Narrow" w:hAnsi="Arial Narrow"/>
          <w:color w:val="000000" w:themeColor="text1"/>
          <w:sz w:val="22"/>
          <w:szCs w:val="22"/>
        </w:rPr>
        <w:t>,</w:t>
      </w:r>
      <w:r w:rsidRPr="005F3737">
        <w:rPr>
          <w:rFonts w:ascii="Arial Narrow" w:hAnsi="Arial Narrow"/>
          <w:color w:val="000000" w:themeColor="text1"/>
          <w:sz w:val="22"/>
          <w:szCs w:val="22"/>
        </w:rPr>
        <w:t xml:space="preserve"> los proponentes podrán subsanar la ausencia de requisitos o la falta de documentos necesarios para acreditar el cumplimiento de los requisitos habilitantes hasta la fecha y hora previstas en la solicitud. En ejercicio de esta posibilidad, los proponentes no podrán subsanar asuntos relacionados con la falta de capacidad para presentar la oferta, ni para acreditar circunstancias ocurridas con posterioridad a la fecha establecida para la presentación de la propuesta inicial, ni completar, adicionar o modificar la oferta presentada. </w:t>
      </w:r>
    </w:p>
    <w:p w:rsidR="00BB0F1D" w:rsidRDefault="00BB0F1D" w:rsidP="001252F2">
      <w:pPr>
        <w:pStyle w:val="Default"/>
        <w:jc w:val="both"/>
        <w:rPr>
          <w:rFonts w:ascii="Arial Narrow" w:hAnsi="Arial Narrow"/>
          <w:color w:val="000000" w:themeColor="text1"/>
          <w:sz w:val="22"/>
          <w:szCs w:val="22"/>
        </w:rPr>
      </w:pPr>
    </w:p>
    <w:p w:rsidR="001252F2" w:rsidRPr="005F3737" w:rsidRDefault="001252F2" w:rsidP="00583C77">
      <w:pPr>
        <w:pStyle w:val="Prrafodelista"/>
        <w:numPr>
          <w:ilvl w:val="0"/>
          <w:numId w:val="7"/>
        </w:numPr>
        <w:tabs>
          <w:tab w:val="left" w:pos="426"/>
        </w:tabs>
        <w:autoSpaceDE w:val="0"/>
        <w:autoSpaceDN w:val="0"/>
        <w:adjustRightInd w:val="0"/>
        <w:jc w:val="both"/>
        <w:rPr>
          <w:rFonts w:ascii="Arial Narrow" w:eastAsiaTheme="minorHAnsi" w:hAnsi="Arial Narrow" w:cs="Arial"/>
          <w:b/>
          <w:bCs/>
          <w:color w:val="000000" w:themeColor="text1"/>
          <w:sz w:val="22"/>
          <w:szCs w:val="22"/>
          <w:lang w:val="es-CO" w:eastAsia="en-US"/>
        </w:rPr>
      </w:pPr>
      <w:r w:rsidRPr="005F3737">
        <w:rPr>
          <w:rFonts w:ascii="Arial Narrow" w:eastAsiaTheme="minorHAnsi" w:hAnsi="Arial Narrow" w:cs="Arial"/>
          <w:b/>
          <w:bCs/>
          <w:color w:val="000000" w:themeColor="text1"/>
          <w:sz w:val="22"/>
          <w:szCs w:val="22"/>
          <w:lang w:val="es-CO" w:eastAsia="en-US"/>
        </w:rPr>
        <w:t>ADENDAS</w:t>
      </w:r>
    </w:p>
    <w:p w:rsidR="001252F2" w:rsidRPr="005F3737" w:rsidRDefault="001252F2" w:rsidP="001252F2">
      <w:pPr>
        <w:autoSpaceDE w:val="0"/>
        <w:autoSpaceDN w:val="0"/>
        <w:adjustRightInd w:val="0"/>
        <w:jc w:val="both"/>
        <w:rPr>
          <w:rFonts w:ascii="Arial Narrow" w:eastAsiaTheme="minorHAnsi" w:hAnsi="Arial Narrow" w:cs="Arial"/>
          <w:b/>
          <w:bCs/>
          <w:color w:val="000000" w:themeColor="text1"/>
          <w:sz w:val="22"/>
          <w:szCs w:val="22"/>
          <w:lang w:val="es-CO" w:eastAsia="en-US"/>
        </w:rPr>
      </w:pPr>
    </w:p>
    <w:p w:rsidR="001252F2" w:rsidRPr="005F3737" w:rsidRDefault="00E2230D" w:rsidP="001252F2">
      <w:pPr>
        <w:pStyle w:val="Default"/>
        <w:jc w:val="both"/>
        <w:rPr>
          <w:rFonts w:ascii="Arial Narrow" w:hAnsi="Arial Narrow"/>
          <w:color w:val="000000" w:themeColor="text1"/>
          <w:sz w:val="22"/>
          <w:szCs w:val="22"/>
        </w:rPr>
      </w:pPr>
      <w:r w:rsidRPr="00E2230D">
        <w:rPr>
          <w:rFonts w:ascii="Arial Narrow" w:hAnsi="Arial Narrow"/>
          <w:bCs/>
          <w:color w:val="000000" w:themeColor="text1"/>
          <w:sz w:val="22"/>
          <w:szCs w:val="22"/>
        </w:rPr>
        <w:t>L</w:t>
      </w:r>
      <w:r w:rsidRPr="00E2230D">
        <w:rPr>
          <w:rFonts w:ascii="Arial Narrow" w:hAnsi="Arial Narrow"/>
          <w:bCs/>
          <w:color w:val="000000" w:themeColor="text1"/>
          <w:sz w:val="22"/>
          <w:szCs w:val="22"/>
          <w:lang w:val="es-CO"/>
        </w:rPr>
        <w:t xml:space="preserve">a Cárcel y Penitenciaria con Alta y Media Seguridad </w:t>
      </w:r>
      <w:r w:rsidRPr="00E2230D">
        <w:rPr>
          <w:rFonts w:ascii="Arial Narrow" w:hAnsi="Arial Narrow"/>
          <w:bCs/>
          <w:color w:val="000000" w:themeColor="text1"/>
          <w:sz w:val="22"/>
          <w:szCs w:val="22"/>
        </w:rPr>
        <w:t>la Paz del INPEC</w:t>
      </w:r>
      <w:r w:rsidR="00E6770B">
        <w:rPr>
          <w:rFonts w:ascii="Arial Narrow" w:hAnsi="Arial Narrow"/>
          <w:color w:val="000000" w:themeColor="text1"/>
          <w:sz w:val="22"/>
          <w:szCs w:val="22"/>
          <w:lang w:val="es-ES_tradnl"/>
        </w:rPr>
        <w:t>,</w:t>
      </w:r>
      <w:r w:rsidR="00E6770B" w:rsidRPr="00E6770B">
        <w:rPr>
          <w:rFonts w:ascii="Arial Narrow" w:hAnsi="Arial Narrow"/>
          <w:color w:val="000000" w:themeColor="text1"/>
          <w:sz w:val="22"/>
          <w:szCs w:val="22"/>
        </w:rPr>
        <w:t xml:space="preserve"> </w:t>
      </w:r>
      <w:r w:rsidR="001252F2" w:rsidRPr="005F3737">
        <w:rPr>
          <w:rFonts w:ascii="Arial Narrow" w:hAnsi="Arial Narrow"/>
          <w:color w:val="000000" w:themeColor="text1"/>
          <w:sz w:val="22"/>
          <w:szCs w:val="22"/>
        </w:rPr>
        <w:t>podrá modificar, de oficio o a solicitud de los interesados, los términos de la presente Invitación Pública, hasta el día hábil anterior al plazo previsto para el vencimiento del término para la presentación de las propuestas, únicamente mediante ADENDAS, cuya publicación se realizará en el SECOP</w:t>
      </w:r>
      <w:r w:rsidR="00F31E4C">
        <w:rPr>
          <w:rFonts w:ascii="Arial Narrow" w:hAnsi="Arial Narrow"/>
          <w:color w:val="000000" w:themeColor="text1"/>
          <w:sz w:val="22"/>
          <w:szCs w:val="22"/>
        </w:rPr>
        <w:t xml:space="preserve"> II</w:t>
      </w:r>
      <w:r w:rsidR="001252F2" w:rsidRPr="005F3737">
        <w:rPr>
          <w:rFonts w:ascii="Arial Narrow" w:hAnsi="Arial Narrow"/>
          <w:color w:val="000000" w:themeColor="text1"/>
          <w:sz w:val="22"/>
          <w:szCs w:val="22"/>
        </w:rPr>
        <w:t xml:space="preserve"> y serán agregadas a esta invitación que se encuentra en </w:t>
      </w:r>
      <w:r w:rsidR="008901B9" w:rsidRPr="005F3737">
        <w:rPr>
          <w:rFonts w:ascii="Arial Narrow" w:hAnsi="Arial Narrow"/>
          <w:color w:val="000000" w:themeColor="text1"/>
          <w:sz w:val="22"/>
          <w:szCs w:val="22"/>
        </w:rPr>
        <w:t xml:space="preserve">la subdirección de </w:t>
      </w:r>
      <w:r w:rsidR="001252F2" w:rsidRPr="005F3737">
        <w:rPr>
          <w:rFonts w:ascii="Arial Narrow" w:hAnsi="Arial Narrow"/>
          <w:color w:val="000000" w:themeColor="text1"/>
          <w:sz w:val="22"/>
          <w:szCs w:val="22"/>
        </w:rPr>
        <w:t xml:space="preserve">Gestión Contractual para consulta. </w:t>
      </w:r>
    </w:p>
    <w:p w:rsidR="001252F2" w:rsidRPr="005F3737" w:rsidRDefault="001252F2" w:rsidP="001252F2">
      <w:pPr>
        <w:autoSpaceDE w:val="0"/>
        <w:autoSpaceDN w:val="0"/>
        <w:adjustRightInd w:val="0"/>
        <w:jc w:val="both"/>
        <w:rPr>
          <w:rFonts w:ascii="Arial Narrow" w:eastAsiaTheme="minorHAnsi" w:hAnsi="Arial Narrow" w:cs="Arial"/>
          <w:b/>
          <w:bCs/>
          <w:color w:val="000000" w:themeColor="text1"/>
          <w:sz w:val="22"/>
          <w:szCs w:val="22"/>
          <w:lang w:eastAsia="en-US"/>
        </w:rPr>
      </w:pPr>
    </w:p>
    <w:p w:rsidR="001252F2" w:rsidRDefault="001252F2" w:rsidP="00DA0741">
      <w:pPr>
        <w:autoSpaceDE w:val="0"/>
        <w:autoSpaceDN w:val="0"/>
        <w:adjustRightInd w:val="0"/>
        <w:jc w:val="both"/>
        <w:rPr>
          <w:rFonts w:ascii="Arial Narrow" w:eastAsiaTheme="minorHAnsi" w:hAnsi="Arial Narrow" w:cs="Arial"/>
          <w:color w:val="000000" w:themeColor="text1"/>
          <w:sz w:val="22"/>
          <w:szCs w:val="22"/>
          <w:lang w:val="es-CO" w:eastAsia="en-US"/>
        </w:rPr>
      </w:pPr>
      <w:r w:rsidRPr="005F3737">
        <w:rPr>
          <w:rFonts w:ascii="Arial Narrow" w:eastAsiaTheme="minorHAnsi" w:hAnsi="Arial Narrow" w:cs="Arial"/>
          <w:color w:val="000000" w:themeColor="text1"/>
          <w:sz w:val="22"/>
          <w:szCs w:val="22"/>
          <w:lang w:val="es-CO" w:eastAsia="en-US"/>
        </w:rPr>
        <w:t xml:space="preserve">En el evento en el que se modifiquen los plazos y términos del proceso de selección, la adenda incluirá el nuevo cronograma. </w:t>
      </w:r>
    </w:p>
    <w:p w:rsidR="00B062DD" w:rsidRPr="00462C9C" w:rsidRDefault="00B062DD" w:rsidP="00DA0741">
      <w:pPr>
        <w:autoSpaceDE w:val="0"/>
        <w:autoSpaceDN w:val="0"/>
        <w:adjustRightInd w:val="0"/>
        <w:jc w:val="both"/>
        <w:rPr>
          <w:b/>
          <w:color w:val="000000" w:themeColor="text1"/>
          <w:sz w:val="22"/>
          <w:szCs w:val="22"/>
          <w:lang w:val="es-CO"/>
        </w:rPr>
      </w:pPr>
    </w:p>
    <w:p w:rsidR="00192C8B" w:rsidRPr="00E956C7" w:rsidRDefault="001252F2" w:rsidP="00192C8B">
      <w:pPr>
        <w:pStyle w:val="Default"/>
        <w:numPr>
          <w:ilvl w:val="0"/>
          <w:numId w:val="7"/>
        </w:numPr>
        <w:jc w:val="both"/>
        <w:rPr>
          <w:rFonts w:ascii="Arial Narrow" w:hAnsi="Arial Narrow"/>
          <w:b/>
          <w:color w:val="000000" w:themeColor="text1"/>
          <w:sz w:val="22"/>
          <w:szCs w:val="22"/>
        </w:rPr>
      </w:pPr>
      <w:r w:rsidRPr="00E956C7">
        <w:rPr>
          <w:rFonts w:ascii="Arial Narrow" w:hAnsi="Arial Narrow"/>
          <w:b/>
          <w:bCs/>
          <w:color w:val="000000" w:themeColor="text1"/>
          <w:sz w:val="22"/>
          <w:szCs w:val="22"/>
        </w:rPr>
        <w:t xml:space="preserve">CAUSALES DE RECHAZO </w:t>
      </w:r>
    </w:p>
    <w:p w:rsidR="00E956C7" w:rsidRPr="00E956C7" w:rsidRDefault="00E956C7" w:rsidP="00E956C7">
      <w:pPr>
        <w:pStyle w:val="Default"/>
        <w:jc w:val="both"/>
        <w:rPr>
          <w:rFonts w:ascii="Arial Narrow" w:hAnsi="Arial Narrow"/>
          <w:b/>
          <w:color w:val="000000" w:themeColor="text1"/>
          <w:sz w:val="22"/>
          <w:szCs w:val="22"/>
        </w:rPr>
      </w:pPr>
    </w:p>
    <w:p w:rsidR="001252F2" w:rsidRPr="005F3737" w:rsidRDefault="00E2230D" w:rsidP="00E60A3A">
      <w:pPr>
        <w:pStyle w:val="Default"/>
        <w:jc w:val="both"/>
        <w:rPr>
          <w:rFonts w:ascii="Arial Narrow" w:hAnsi="Arial Narrow"/>
          <w:color w:val="000000" w:themeColor="text1"/>
          <w:sz w:val="22"/>
          <w:szCs w:val="22"/>
        </w:rPr>
      </w:pPr>
      <w:r w:rsidRPr="00E2230D">
        <w:rPr>
          <w:rFonts w:ascii="Arial Narrow" w:hAnsi="Arial Narrow"/>
          <w:bCs/>
          <w:color w:val="000000" w:themeColor="text1"/>
          <w:sz w:val="22"/>
          <w:szCs w:val="22"/>
        </w:rPr>
        <w:t>L</w:t>
      </w:r>
      <w:r w:rsidRPr="00E2230D">
        <w:rPr>
          <w:rFonts w:ascii="Arial Narrow" w:hAnsi="Arial Narrow"/>
          <w:bCs/>
          <w:color w:val="000000" w:themeColor="text1"/>
          <w:sz w:val="22"/>
          <w:szCs w:val="22"/>
          <w:lang w:val="es-CO"/>
        </w:rPr>
        <w:t xml:space="preserve">a Cárcel y Penitenciaria con Alta y Media Seguridad </w:t>
      </w:r>
      <w:r w:rsidRPr="00E2230D">
        <w:rPr>
          <w:rFonts w:ascii="Arial Narrow" w:hAnsi="Arial Narrow"/>
          <w:bCs/>
          <w:color w:val="000000" w:themeColor="text1"/>
          <w:sz w:val="22"/>
          <w:szCs w:val="22"/>
        </w:rPr>
        <w:t>la Paz del INPEC</w:t>
      </w:r>
      <w:r w:rsidR="00E6770B" w:rsidRPr="00E2230D">
        <w:rPr>
          <w:rFonts w:ascii="Arial Narrow" w:hAnsi="Arial Narrow"/>
          <w:color w:val="000000" w:themeColor="text1"/>
          <w:sz w:val="22"/>
          <w:szCs w:val="22"/>
          <w:lang w:val="es-ES_tradnl"/>
        </w:rPr>
        <w:t>,</w:t>
      </w:r>
      <w:r w:rsidR="00E6770B" w:rsidRPr="00E6770B">
        <w:rPr>
          <w:rFonts w:ascii="Arial Narrow" w:hAnsi="Arial Narrow"/>
          <w:color w:val="000000" w:themeColor="text1"/>
          <w:sz w:val="22"/>
          <w:szCs w:val="22"/>
        </w:rPr>
        <w:t xml:space="preserve"> </w:t>
      </w:r>
      <w:r w:rsidR="001252F2" w:rsidRPr="005F3737">
        <w:rPr>
          <w:rFonts w:ascii="Arial Narrow" w:hAnsi="Arial Narrow"/>
          <w:color w:val="000000" w:themeColor="text1"/>
          <w:sz w:val="22"/>
          <w:szCs w:val="22"/>
        </w:rPr>
        <w:t xml:space="preserve">rechazará las propuestas en los siguientes casos: </w:t>
      </w:r>
    </w:p>
    <w:p w:rsidR="001252F2" w:rsidRPr="005F3737" w:rsidRDefault="001252F2" w:rsidP="00E60A3A">
      <w:pPr>
        <w:pStyle w:val="Default"/>
        <w:jc w:val="both"/>
        <w:rPr>
          <w:rFonts w:ascii="Arial Narrow" w:hAnsi="Arial Narrow"/>
          <w:color w:val="000000" w:themeColor="text1"/>
          <w:sz w:val="22"/>
          <w:szCs w:val="22"/>
        </w:rPr>
      </w:pPr>
    </w:p>
    <w:p w:rsidR="00B431A8" w:rsidRPr="00D52584" w:rsidRDefault="00B431A8" w:rsidP="00B431A8">
      <w:pPr>
        <w:pStyle w:val="Default"/>
        <w:numPr>
          <w:ilvl w:val="0"/>
          <w:numId w:val="11"/>
        </w:numPr>
        <w:rPr>
          <w:rFonts w:ascii="Arial Narrow" w:hAnsi="Arial Narrow"/>
          <w:sz w:val="22"/>
          <w:szCs w:val="22"/>
          <w:lang w:val="es-CO"/>
        </w:rPr>
      </w:pPr>
      <w:r w:rsidRPr="00D52584">
        <w:rPr>
          <w:rFonts w:ascii="Arial Narrow" w:hAnsi="Arial Narrow"/>
          <w:sz w:val="22"/>
          <w:szCs w:val="22"/>
          <w:lang w:val="es-CO"/>
        </w:rPr>
        <w:t xml:space="preserve">Cuando no se cumplan los requisitos habilitantes una vez agotada la etapa para subsanar de acuerdo al cronograma del proceso. </w:t>
      </w:r>
    </w:p>
    <w:p w:rsidR="00B431A8" w:rsidRPr="00D52584" w:rsidRDefault="00B431A8" w:rsidP="00B431A8">
      <w:pPr>
        <w:pStyle w:val="Default"/>
        <w:numPr>
          <w:ilvl w:val="0"/>
          <w:numId w:val="11"/>
        </w:numPr>
        <w:rPr>
          <w:rFonts w:ascii="Arial Narrow" w:hAnsi="Arial Narrow"/>
          <w:sz w:val="22"/>
          <w:szCs w:val="22"/>
          <w:lang w:val="es-CO"/>
        </w:rPr>
      </w:pPr>
      <w:r w:rsidRPr="00D52584">
        <w:rPr>
          <w:rFonts w:ascii="Arial Narrow" w:hAnsi="Arial Narrow"/>
          <w:sz w:val="22"/>
          <w:szCs w:val="22"/>
          <w:lang w:val="es-CO"/>
        </w:rPr>
        <w:t xml:space="preserve">Si el proponente se encuentra incurso en alguna de las causales de incompatibilidad, inhabilidad o de prohibición previstas en la Constitución Política, en los Artículos 8 y 9 de la Ley 80 de 1993, Artículo 18 de la Ley 1150 de 2007, artículos 1,2,3,4 y 5 de la Ley 1474 de 2011, Parágrafo 2° literal </w:t>
      </w:r>
      <w:r w:rsidRPr="00D52584">
        <w:rPr>
          <w:rFonts w:ascii="Arial Narrow" w:hAnsi="Arial Narrow"/>
          <w:sz w:val="22"/>
          <w:szCs w:val="22"/>
          <w:lang w:val="es-CO"/>
        </w:rPr>
        <w:lastRenderedPageBreak/>
        <w:t>k) del artículo 84 de la Ley 1474 de 2011 que adiciona el artículo 8 de la Ley 80 de 1993, y 90 de la citada ley, Artículo 221 del Decreto 19 de 2012 y demás normas concordantes con la materia.</w:t>
      </w:r>
    </w:p>
    <w:p w:rsidR="00B431A8" w:rsidRPr="00D52584" w:rsidRDefault="00B431A8" w:rsidP="00B431A8">
      <w:pPr>
        <w:pStyle w:val="Default"/>
        <w:numPr>
          <w:ilvl w:val="0"/>
          <w:numId w:val="11"/>
        </w:numPr>
        <w:rPr>
          <w:rFonts w:ascii="Arial Narrow" w:hAnsi="Arial Narrow"/>
          <w:sz w:val="22"/>
          <w:szCs w:val="22"/>
          <w:lang w:val="es-CO"/>
        </w:rPr>
      </w:pPr>
      <w:r w:rsidRPr="00D52584">
        <w:rPr>
          <w:rFonts w:ascii="Arial Narrow" w:hAnsi="Arial Narrow"/>
          <w:sz w:val="22"/>
          <w:szCs w:val="22"/>
          <w:lang w:val="es-CO"/>
        </w:rPr>
        <w:t xml:space="preserve">Si la oferta contiene condicionamientos que no puedan ser aceptados, que impliquen modificar lo exigido en la presente invitación o que atenten contra los intereses </w:t>
      </w:r>
      <w:r w:rsidRPr="00D52584">
        <w:rPr>
          <w:rFonts w:ascii="Arial Narrow" w:hAnsi="Arial Narrow"/>
          <w:bCs/>
          <w:sz w:val="22"/>
          <w:szCs w:val="22"/>
          <w:lang w:val="es-CO"/>
        </w:rPr>
        <w:t>La Cárcel y Penitenciaria con Alta y Media Seguridad la Paz del INPEC.</w:t>
      </w:r>
    </w:p>
    <w:p w:rsidR="00B431A8" w:rsidRPr="00D52584" w:rsidRDefault="00B431A8" w:rsidP="00B431A8">
      <w:pPr>
        <w:pStyle w:val="Default"/>
        <w:numPr>
          <w:ilvl w:val="0"/>
          <w:numId w:val="11"/>
        </w:numPr>
        <w:rPr>
          <w:rFonts w:ascii="Arial Narrow" w:hAnsi="Arial Narrow"/>
          <w:sz w:val="22"/>
          <w:szCs w:val="22"/>
          <w:lang w:val="es-CO"/>
        </w:rPr>
      </w:pPr>
      <w:r w:rsidRPr="00D52584">
        <w:rPr>
          <w:rFonts w:ascii="Arial Narrow" w:hAnsi="Arial Narrow"/>
          <w:sz w:val="22"/>
          <w:szCs w:val="22"/>
          <w:lang w:val="es-CO"/>
        </w:rPr>
        <w:t>Cuando se pretenda Interferir, influenciar u obtener indebidamente información durante las etapas de análisis, evaluación y adjudicación de las ofertas.</w:t>
      </w:r>
    </w:p>
    <w:p w:rsidR="00B431A8" w:rsidRPr="00D52584" w:rsidRDefault="00B431A8" w:rsidP="00B431A8">
      <w:pPr>
        <w:pStyle w:val="Default"/>
        <w:numPr>
          <w:ilvl w:val="0"/>
          <w:numId w:val="11"/>
        </w:numPr>
        <w:rPr>
          <w:rFonts w:ascii="Arial Narrow" w:hAnsi="Arial Narrow"/>
          <w:sz w:val="22"/>
          <w:szCs w:val="22"/>
          <w:lang w:val="es-CO"/>
        </w:rPr>
      </w:pPr>
      <w:r w:rsidRPr="00D52584">
        <w:rPr>
          <w:rFonts w:ascii="Arial Narrow" w:hAnsi="Arial Narrow"/>
          <w:sz w:val="22"/>
          <w:szCs w:val="22"/>
          <w:lang w:val="es-CO"/>
        </w:rPr>
        <w:t>Si la oferta es presentada con posterioridad a la fecha y hora de límite de recepción de ofertas.</w:t>
      </w:r>
    </w:p>
    <w:p w:rsidR="00B431A8" w:rsidRPr="00D52584" w:rsidRDefault="00B431A8" w:rsidP="00B431A8">
      <w:pPr>
        <w:pStyle w:val="Default"/>
        <w:numPr>
          <w:ilvl w:val="0"/>
          <w:numId w:val="11"/>
        </w:numPr>
        <w:rPr>
          <w:rFonts w:ascii="Arial Narrow" w:hAnsi="Arial Narrow"/>
          <w:sz w:val="22"/>
          <w:szCs w:val="22"/>
          <w:lang w:val="es-CO"/>
        </w:rPr>
      </w:pPr>
      <w:r w:rsidRPr="00D52584">
        <w:rPr>
          <w:rFonts w:ascii="Arial Narrow" w:hAnsi="Arial Narrow"/>
          <w:sz w:val="22"/>
          <w:szCs w:val="22"/>
          <w:lang w:val="es-CO"/>
        </w:rPr>
        <w:t>Cuando para este mismo proceso de selección se presenten varias propuestas por el proponente.</w:t>
      </w:r>
    </w:p>
    <w:p w:rsidR="00B431A8" w:rsidRPr="00D52584" w:rsidRDefault="00D715CA" w:rsidP="00B431A8">
      <w:pPr>
        <w:pStyle w:val="Default"/>
        <w:numPr>
          <w:ilvl w:val="0"/>
          <w:numId w:val="11"/>
        </w:numPr>
        <w:rPr>
          <w:rFonts w:ascii="Arial Narrow" w:hAnsi="Arial Narrow"/>
          <w:sz w:val="22"/>
          <w:szCs w:val="22"/>
          <w:lang w:val="es-CO"/>
        </w:rPr>
      </w:pPr>
      <w:r>
        <w:rPr>
          <w:rFonts w:ascii="Arial Narrow" w:hAnsi="Arial Narrow" w:cs="Arial Narrow"/>
          <w:sz w:val="22"/>
          <w:szCs w:val="22"/>
          <w:lang w:val="es-CO"/>
        </w:rPr>
        <w:t xml:space="preserve">Cuando no se cumplan con todas las especificaciones técnicas obligatorias, </w:t>
      </w:r>
      <w:r>
        <w:rPr>
          <w:rFonts w:ascii="Arial Narrow" w:hAnsi="Arial Narrow"/>
          <w:sz w:val="22"/>
        </w:rPr>
        <w:t xml:space="preserve">en el Cuestionario  correspondiente del SECOP II, </w:t>
      </w:r>
      <w:r>
        <w:rPr>
          <w:rFonts w:ascii="Arial Narrow" w:hAnsi="Arial Narrow" w:cs="Arial Narrow"/>
          <w:sz w:val="22"/>
          <w:szCs w:val="22"/>
          <w:lang w:val="es-CO"/>
        </w:rPr>
        <w:t>cuando el proponente realice modificaciones en cuanto a cantidades y características técnicas.</w:t>
      </w:r>
    </w:p>
    <w:p w:rsidR="00B431A8" w:rsidRPr="00D52584" w:rsidRDefault="00B431A8" w:rsidP="00B431A8">
      <w:pPr>
        <w:pStyle w:val="Default"/>
        <w:numPr>
          <w:ilvl w:val="0"/>
          <w:numId w:val="11"/>
        </w:numPr>
        <w:rPr>
          <w:rFonts w:ascii="Arial Narrow" w:hAnsi="Arial Narrow"/>
          <w:sz w:val="22"/>
          <w:szCs w:val="22"/>
          <w:lang w:val="es-CO"/>
        </w:rPr>
      </w:pPr>
      <w:r w:rsidRPr="00D52584">
        <w:rPr>
          <w:rFonts w:ascii="Arial Narrow" w:hAnsi="Arial Narrow"/>
          <w:sz w:val="22"/>
          <w:szCs w:val="22"/>
          <w:lang w:val="es-CO"/>
        </w:rPr>
        <w:t>Cuando</w:t>
      </w:r>
      <w:r w:rsidRPr="00D52584">
        <w:rPr>
          <w:rFonts w:ascii="Arial Narrow" w:hAnsi="Arial Narrow"/>
          <w:bCs/>
          <w:sz w:val="22"/>
          <w:szCs w:val="22"/>
          <w:lang w:val="es-CO"/>
        </w:rPr>
        <w:t xml:space="preserve"> la entidad determine con la información a su alcance que el valor de la oferta de menor precio resulta artificialmente bajo, previo agotamiento del procedimiento establecido en el Artículo 2.2.1.1.2.2.4.</w:t>
      </w:r>
      <w:r w:rsidRPr="00D52584">
        <w:rPr>
          <w:rFonts w:ascii="Arial Narrow" w:hAnsi="Arial Narrow"/>
          <w:sz w:val="22"/>
          <w:szCs w:val="22"/>
          <w:lang w:val="es-CO"/>
        </w:rPr>
        <w:t xml:space="preserve"> </w:t>
      </w:r>
      <w:r w:rsidRPr="00D52584">
        <w:rPr>
          <w:rFonts w:ascii="Arial Narrow" w:hAnsi="Arial Narrow"/>
          <w:bCs/>
          <w:sz w:val="22"/>
          <w:szCs w:val="22"/>
          <w:lang w:val="es-CO"/>
        </w:rPr>
        <w:t xml:space="preserve">del Decreto 1082 de 2015. </w:t>
      </w:r>
    </w:p>
    <w:p w:rsidR="00B431A8" w:rsidRPr="00D52584" w:rsidRDefault="00B431A8" w:rsidP="00B431A8">
      <w:pPr>
        <w:pStyle w:val="Default"/>
        <w:numPr>
          <w:ilvl w:val="0"/>
          <w:numId w:val="11"/>
        </w:numPr>
        <w:rPr>
          <w:rFonts w:ascii="Arial Narrow" w:hAnsi="Arial Narrow"/>
          <w:sz w:val="22"/>
          <w:szCs w:val="22"/>
          <w:lang w:val="es-CO"/>
        </w:rPr>
      </w:pPr>
      <w:r w:rsidRPr="00D52584">
        <w:rPr>
          <w:rFonts w:ascii="Arial Narrow" w:hAnsi="Arial Narrow"/>
          <w:sz w:val="22"/>
          <w:szCs w:val="22"/>
          <w:lang w:val="es-CO"/>
        </w:rPr>
        <w:t>Cuando la oferta no contenga la propuesta económica.</w:t>
      </w:r>
    </w:p>
    <w:p w:rsidR="00B431A8" w:rsidRPr="00D52584" w:rsidRDefault="00B431A8" w:rsidP="00B431A8">
      <w:pPr>
        <w:pStyle w:val="Default"/>
        <w:numPr>
          <w:ilvl w:val="0"/>
          <w:numId w:val="11"/>
        </w:numPr>
        <w:rPr>
          <w:rFonts w:ascii="Arial Narrow" w:hAnsi="Arial Narrow"/>
          <w:sz w:val="22"/>
          <w:szCs w:val="22"/>
          <w:lang w:val="es-CO"/>
        </w:rPr>
      </w:pPr>
      <w:r w:rsidRPr="00D52584">
        <w:rPr>
          <w:rFonts w:ascii="Arial Narrow" w:hAnsi="Arial Narrow"/>
          <w:sz w:val="22"/>
          <w:szCs w:val="22"/>
          <w:lang w:val="es-CO"/>
        </w:rPr>
        <w:t>Cuando se compruebe inexactitud o inconsistencia en la información suministrada por el Proponente.</w:t>
      </w:r>
    </w:p>
    <w:p w:rsidR="00B431A8" w:rsidRPr="00D52584" w:rsidRDefault="00B431A8" w:rsidP="00B431A8">
      <w:pPr>
        <w:pStyle w:val="Default"/>
        <w:numPr>
          <w:ilvl w:val="0"/>
          <w:numId w:val="11"/>
        </w:numPr>
        <w:rPr>
          <w:rFonts w:ascii="Arial Narrow" w:hAnsi="Arial Narrow"/>
          <w:sz w:val="22"/>
          <w:szCs w:val="22"/>
          <w:lang w:val="es-CO"/>
        </w:rPr>
      </w:pPr>
      <w:r w:rsidRPr="00D52584">
        <w:rPr>
          <w:rFonts w:ascii="Arial Narrow" w:hAnsi="Arial Narrow"/>
          <w:sz w:val="22"/>
          <w:szCs w:val="22"/>
          <w:lang w:val="es-CO"/>
        </w:rPr>
        <w:t>Cuando la oferta presentada exceda el presupuesto oficial del presente proceso de selección.</w:t>
      </w:r>
    </w:p>
    <w:p w:rsidR="00B431A8" w:rsidRPr="00D52584" w:rsidRDefault="00B431A8" w:rsidP="00B431A8">
      <w:pPr>
        <w:pStyle w:val="Default"/>
        <w:numPr>
          <w:ilvl w:val="0"/>
          <w:numId w:val="11"/>
        </w:numPr>
        <w:rPr>
          <w:rFonts w:ascii="Arial Narrow" w:hAnsi="Arial Narrow"/>
          <w:sz w:val="22"/>
          <w:szCs w:val="22"/>
          <w:lang w:val="es-CO"/>
        </w:rPr>
      </w:pPr>
      <w:r w:rsidRPr="00D52584">
        <w:rPr>
          <w:rFonts w:ascii="Arial Narrow" w:hAnsi="Arial Narrow"/>
          <w:sz w:val="22"/>
          <w:szCs w:val="22"/>
          <w:lang w:val="es-CO"/>
        </w:rPr>
        <w:t>En los demás casos establecidos en la Constitución y la ley.</w:t>
      </w:r>
    </w:p>
    <w:p w:rsidR="007D2152" w:rsidRDefault="007D2152" w:rsidP="00B431A8">
      <w:pPr>
        <w:pStyle w:val="Prrafodelista"/>
        <w:ind w:left="426"/>
        <w:jc w:val="both"/>
        <w:rPr>
          <w:rFonts w:ascii="Arial Narrow" w:hAnsi="Arial Narrow" w:cs="Arial"/>
          <w:sz w:val="22"/>
          <w:szCs w:val="22"/>
          <w:lang w:val="es-CO"/>
        </w:rPr>
      </w:pPr>
    </w:p>
    <w:p w:rsidR="00E956C7" w:rsidRDefault="001252F2" w:rsidP="00E60A3A">
      <w:pPr>
        <w:pStyle w:val="Default"/>
        <w:jc w:val="both"/>
        <w:rPr>
          <w:rFonts w:ascii="Arial Narrow" w:hAnsi="Arial Narrow"/>
          <w:color w:val="000000" w:themeColor="text1"/>
          <w:sz w:val="22"/>
          <w:szCs w:val="22"/>
        </w:rPr>
      </w:pPr>
      <w:r w:rsidRPr="005F3737">
        <w:rPr>
          <w:rFonts w:ascii="Arial Narrow" w:hAnsi="Arial Narrow"/>
          <w:color w:val="000000" w:themeColor="text1"/>
          <w:sz w:val="22"/>
          <w:szCs w:val="22"/>
        </w:rPr>
        <w:t xml:space="preserve">La ausencia de requisitos o falta de documentos referentes a la futura contratación o al proponente, no necesarios para la comparación de las propuestas, no servirá de título suficiente para el rechazo de los ofrecimientos hechos (artículo 5º Ley 1150 de 2007). </w:t>
      </w:r>
    </w:p>
    <w:p w:rsidR="00F614E4" w:rsidRDefault="00F614E4" w:rsidP="001252F2">
      <w:pPr>
        <w:pStyle w:val="Default"/>
        <w:jc w:val="both"/>
        <w:rPr>
          <w:rFonts w:ascii="Arial Narrow" w:hAnsi="Arial Narrow"/>
          <w:color w:val="000000" w:themeColor="text1"/>
          <w:sz w:val="22"/>
          <w:szCs w:val="22"/>
        </w:rPr>
      </w:pPr>
    </w:p>
    <w:p w:rsidR="00D611C5" w:rsidRDefault="00D611C5" w:rsidP="001252F2">
      <w:pPr>
        <w:pStyle w:val="Default"/>
        <w:jc w:val="both"/>
        <w:rPr>
          <w:rFonts w:ascii="Arial Narrow" w:hAnsi="Arial Narrow"/>
          <w:color w:val="000000" w:themeColor="text1"/>
          <w:sz w:val="22"/>
          <w:szCs w:val="22"/>
        </w:rPr>
      </w:pPr>
    </w:p>
    <w:p w:rsidR="001252F2" w:rsidRPr="005F3737" w:rsidRDefault="001252F2" w:rsidP="00583C77">
      <w:pPr>
        <w:pStyle w:val="Prrafodelista"/>
        <w:numPr>
          <w:ilvl w:val="0"/>
          <w:numId w:val="7"/>
        </w:num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b/>
          <w:color w:val="000000" w:themeColor="text1"/>
          <w:sz w:val="22"/>
          <w:szCs w:val="22"/>
        </w:rPr>
      </w:pPr>
      <w:r w:rsidRPr="005F3737">
        <w:rPr>
          <w:rFonts w:ascii="Arial Narrow" w:hAnsi="Arial Narrow" w:cs="Arial"/>
          <w:b/>
          <w:color w:val="000000" w:themeColor="text1"/>
          <w:sz w:val="22"/>
          <w:szCs w:val="22"/>
        </w:rPr>
        <w:t xml:space="preserve"> PROPUESTA ÚNICA HABIL Y DECLARATORIA DE DESIERTO</w:t>
      </w:r>
    </w:p>
    <w:p w:rsidR="001252F2" w:rsidRPr="005F3737" w:rsidRDefault="001252F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color w:val="000000" w:themeColor="text1"/>
          <w:sz w:val="22"/>
          <w:szCs w:val="22"/>
        </w:rPr>
      </w:pPr>
    </w:p>
    <w:p w:rsidR="009164BF" w:rsidRPr="005F3737" w:rsidRDefault="009164BF" w:rsidP="00E60A3A">
      <w:pPr>
        <w:jc w:val="both"/>
        <w:rPr>
          <w:rFonts w:ascii="Arial Narrow" w:hAnsi="Arial Narrow"/>
          <w:bCs/>
          <w:sz w:val="22"/>
          <w:szCs w:val="22"/>
          <w:lang w:val="es-CO"/>
        </w:rPr>
      </w:pPr>
      <w:r w:rsidRPr="005F3737">
        <w:rPr>
          <w:rFonts w:ascii="Arial Narrow" w:hAnsi="Arial Narrow"/>
          <w:bCs/>
          <w:sz w:val="22"/>
          <w:szCs w:val="22"/>
          <w:lang w:val="es-CO"/>
        </w:rPr>
        <w:t>El proceso será declarado desierto cuando:</w:t>
      </w:r>
    </w:p>
    <w:p w:rsidR="009164BF" w:rsidRPr="005F3737" w:rsidRDefault="009164BF" w:rsidP="00E60A3A">
      <w:pPr>
        <w:jc w:val="both"/>
        <w:rPr>
          <w:rFonts w:ascii="Arial Narrow" w:hAnsi="Arial Narrow"/>
          <w:bCs/>
          <w:sz w:val="22"/>
          <w:szCs w:val="22"/>
          <w:lang w:val="es-CO"/>
        </w:rPr>
      </w:pPr>
    </w:p>
    <w:p w:rsidR="009164BF" w:rsidRPr="005F3737" w:rsidRDefault="009164BF" w:rsidP="00E60A3A">
      <w:pPr>
        <w:numPr>
          <w:ilvl w:val="0"/>
          <w:numId w:val="12"/>
        </w:numPr>
        <w:ind w:left="426" w:hanging="284"/>
        <w:jc w:val="both"/>
        <w:rPr>
          <w:rFonts w:ascii="Arial Narrow" w:hAnsi="Arial Narrow"/>
          <w:sz w:val="22"/>
          <w:szCs w:val="22"/>
        </w:rPr>
      </w:pPr>
      <w:r w:rsidRPr="005F3737">
        <w:rPr>
          <w:rFonts w:ascii="Arial Narrow" w:hAnsi="Arial Narrow"/>
          <w:sz w:val="22"/>
          <w:szCs w:val="22"/>
          <w:lang w:val="es-CO"/>
        </w:rPr>
        <w:t xml:space="preserve">Cuando todas las ofertas presentadas excedan el valor del presupuesto oficial y/o se determine que su valor es artificialmente bajo, de acuerdo con lo </w:t>
      </w:r>
      <w:r w:rsidRPr="005F3737">
        <w:rPr>
          <w:rFonts w:ascii="Arial Narrow" w:hAnsi="Arial Narrow"/>
          <w:sz w:val="22"/>
          <w:szCs w:val="22"/>
        </w:rPr>
        <w:t>establecido en el de acuerdo con lo establecido en el Artículo 2.2.1.1.2.2.4.</w:t>
      </w:r>
      <w:r w:rsidRPr="005F3737">
        <w:rPr>
          <w:rFonts w:ascii="Arial Narrow" w:hAnsi="Arial Narrow"/>
          <w:color w:val="000000"/>
          <w:sz w:val="22"/>
          <w:szCs w:val="22"/>
        </w:rPr>
        <w:t xml:space="preserve"> </w:t>
      </w:r>
      <w:r w:rsidRPr="005F3737">
        <w:rPr>
          <w:rFonts w:ascii="Arial Narrow" w:hAnsi="Arial Narrow"/>
          <w:sz w:val="22"/>
          <w:szCs w:val="22"/>
        </w:rPr>
        <w:t>del Decreto 1082 de 2015.</w:t>
      </w:r>
    </w:p>
    <w:p w:rsidR="009164BF" w:rsidRPr="005F3737" w:rsidRDefault="009164BF" w:rsidP="00E60A3A">
      <w:pPr>
        <w:pStyle w:val="Prrafodelista"/>
        <w:numPr>
          <w:ilvl w:val="0"/>
          <w:numId w:val="12"/>
        </w:numPr>
        <w:ind w:left="426" w:hanging="284"/>
        <w:jc w:val="both"/>
        <w:rPr>
          <w:rFonts w:ascii="Arial Narrow" w:hAnsi="Arial Narrow"/>
          <w:sz w:val="22"/>
          <w:szCs w:val="22"/>
          <w:lang w:val="es-CO"/>
        </w:rPr>
      </w:pPr>
      <w:r w:rsidRPr="005F3737">
        <w:rPr>
          <w:rFonts w:ascii="Arial Narrow" w:hAnsi="Arial Narrow"/>
          <w:sz w:val="22"/>
          <w:szCs w:val="22"/>
          <w:lang w:val="es-CO"/>
        </w:rPr>
        <w:t>Cuando no se presente ninguna oferta.</w:t>
      </w:r>
    </w:p>
    <w:p w:rsidR="009164BF" w:rsidRDefault="009164BF" w:rsidP="00E60A3A">
      <w:pPr>
        <w:numPr>
          <w:ilvl w:val="0"/>
          <w:numId w:val="12"/>
        </w:numPr>
        <w:ind w:left="426" w:hanging="284"/>
        <w:jc w:val="both"/>
        <w:rPr>
          <w:rFonts w:ascii="Arial Narrow" w:hAnsi="Arial Narrow"/>
          <w:sz w:val="22"/>
          <w:szCs w:val="22"/>
        </w:rPr>
      </w:pPr>
      <w:r w:rsidRPr="005F3737">
        <w:rPr>
          <w:rFonts w:ascii="Arial Narrow" w:hAnsi="Arial Narrow"/>
          <w:sz w:val="22"/>
          <w:szCs w:val="22"/>
        </w:rPr>
        <w:t>En caso de no lograrse la habilitación de ningún proponente.</w:t>
      </w:r>
    </w:p>
    <w:p w:rsidR="00561B77" w:rsidRDefault="00561B77" w:rsidP="00561B77">
      <w:pPr>
        <w:jc w:val="both"/>
        <w:rPr>
          <w:rFonts w:ascii="Arial Narrow" w:hAnsi="Arial Narrow"/>
          <w:sz w:val="22"/>
          <w:szCs w:val="22"/>
        </w:rPr>
      </w:pPr>
    </w:p>
    <w:p w:rsidR="00561B77" w:rsidRPr="005F3737" w:rsidRDefault="00561B77" w:rsidP="00561B77">
      <w:pPr>
        <w:jc w:val="both"/>
        <w:rPr>
          <w:rFonts w:ascii="Arial Narrow" w:hAnsi="Arial Narrow"/>
          <w:sz w:val="22"/>
          <w:szCs w:val="22"/>
        </w:rPr>
      </w:pPr>
    </w:p>
    <w:p w:rsidR="001252F2" w:rsidRPr="005F3737" w:rsidRDefault="001252F2" w:rsidP="00583C77">
      <w:pPr>
        <w:pStyle w:val="Prrafodelista"/>
        <w:numPr>
          <w:ilvl w:val="0"/>
          <w:numId w:val="7"/>
        </w:num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b/>
          <w:color w:val="000000" w:themeColor="text1"/>
          <w:sz w:val="22"/>
          <w:szCs w:val="22"/>
        </w:rPr>
      </w:pPr>
      <w:r w:rsidRPr="005F3737">
        <w:rPr>
          <w:rFonts w:ascii="Arial Narrow" w:hAnsi="Arial Narrow" w:cs="Arial"/>
          <w:b/>
          <w:color w:val="000000" w:themeColor="text1"/>
          <w:sz w:val="22"/>
          <w:szCs w:val="22"/>
        </w:rPr>
        <w:t xml:space="preserve"> ACEPTACIÓN DE LA OFERTA, FORMACIÓN DEL CONTRATO Y REQUISITOS DE EJECUCIÓN</w:t>
      </w:r>
    </w:p>
    <w:p w:rsidR="001252F2" w:rsidRPr="005F3737" w:rsidRDefault="001252F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b/>
          <w:color w:val="000000" w:themeColor="text1"/>
          <w:sz w:val="22"/>
          <w:szCs w:val="22"/>
        </w:rPr>
      </w:pPr>
    </w:p>
    <w:p w:rsidR="001252F2" w:rsidRPr="005F3737" w:rsidRDefault="001252F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color w:val="000000" w:themeColor="text1"/>
          <w:sz w:val="22"/>
          <w:szCs w:val="22"/>
        </w:rPr>
      </w:pPr>
      <w:r w:rsidRPr="005F3737">
        <w:rPr>
          <w:rFonts w:ascii="Arial Narrow" w:hAnsi="Arial Narrow" w:cs="Arial"/>
          <w:color w:val="000000" w:themeColor="text1"/>
          <w:sz w:val="22"/>
          <w:szCs w:val="22"/>
        </w:rPr>
        <w:t>De conformidad con lo dispuesto en el artículo 2, numeral 5º, literal c), de la Ley 1150 de 2007</w:t>
      </w:r>
      <w:r w:rsidR="005F3737">
        <w:rPr>
          <w:rFonts w:ascii="Arial Narrow" w:hAnsi="Arial Narrow" w:cs="Arial"/>
          <w:color w:val="000000" w:themeColor="text1"/>
          <w:sz w:val="22"/>
          <w:szCs w:val="22"/>
        </w:rPr>
        <w:t xml:space="preserve">, </w:t>
      </w:r>
      <w:r w:rsidRPr="005F3737">
        <w:rPr>
          <w:rFonts w:ascii="Arial Narrow" w:hAnsi="Arial Narrow" w:cs="Arial"/>
          <w:color w:val="000000" w:themeColor="text1"/>
          <w:sz w:val="22"/>
          <w:szCs w:val="22"/>
        </w:rPr>
        <w:t xml:space="preserve"> y en el artículo 2.2.1.2.1.5.2., numeral 6, del Decreto 1082 de 2015, la entidad debe aceptar la oferta de menor precio, mediante comunicación escrita, siempre que cumpla con las condiciones establecidas en esta invitación para participar. En la aceptación de la oferta, la entidad debe informar al contratista el nombre del supervisor del contrato.</w:t>
      </w:r>
    </w:p>
    <w:p w:rsidR="001252F2" w:rsidRPr="005F3737" w:rsidRDefault="001252F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color w:val="000000" w:themeColor="text1"/>
          <w:sz w:val="22"/>
          <w:szCs w:val="22"/>
        </w:rPr>
      </w:pPr>
    </w:p>
    <w:p w:rsidR="001252F2" w:rsidRPr="005F3737" w:rsidRDefault="001252F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color w:val="000000" w:themeColor="text1"/>
          <w:sz w:val="22"/>
          <w:szCs w:val="22"/>
        </w:rPr>
      </w:pPr>
      <w:r w:rsidRPr="005F3737">
        <w:rPr>
          <w:rFonts w:ascii="Arial Narrow" w:hAnsi="Arial Narrow" w:cs="Arial"/>
          <w:color w:val="000000" w:themeColor="text1"/>
          <w:sz w:val="22"/>
          <w:szCs w:val="22"/>
        </w:rPr>
        <w:t>La oferta y su aceptación constituyen el con</w:t>
      </w:r>
      <w:r w:rsidR="005F3737">
        <w:rPr>
          <w:rFonts w:ascii="Arial Narrow" w:hAnsi="Arial Narrow" w:cs="Arial"/>
          <w:color w:val="000000" w:themeColor="text1"/>
          <w:sz w:val="22"/>
          <w:szCs w:val="22"/>
        </w:rPr>
        <w:t>trato, según lo dispuesto en los artículos citados p</w:t>
      </w:r>
      <w:r w:rsidRPr="005F3737">
        <w:rPr>
          <w:rFonts w:ascii="Arial Narrow" w:hAnsi="Arial Narrow" w:cs="Arial"/>
          <w:color w:val="000000" w:themeColor="text1"/>
          <w:sz w:val="22"/>
          <w:szCs w:val="22"/>
        </w:rPr>
        <w:t xml:space="preserve">ara su ejecución, conforme al artículo 41 de la Ley 80 de 1993, se requiere la expedición del Registro. </w:t>
      </w:r>
    </w:p>
    <w:p w:rsidR="001252F2" w:rsidRDefault="001252F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color w:val="000000" w:themeColor="text1"/>
          <w:sz w:val="22"/>
          <w:szCs w:val="22"/>
        </w:rPr>
      </w:pPr>
    </w:p>
    <w:p w:rsidR="001252F2" w:rsidRPr="005F3737" w:rsidRDefault="001252F2" w:rsidP="001252F2">
      <w:pPr>
        <w:pStyle w:val="Default"/>
        <w:rPr>
          <w:rFonts w:ascii="Arial Narrow" w:hAnsi="Arial Narrow"/>
          <w:color w:val="000000" w:themeColor="text1"/>
          <w:sz w:val="22"/>
          <w:szCs w:val="22"/>
        </w:rPr>
      </w:pPr>
    </w:p>
    <w:p w:rsidR="001252F2" w:rsidRPr="005F3737" w:rsidRDefault="00BF51E9" w:rsidP="00583C77">
      <w:pPr>
        <w:pStyle w:val="Default"/>
        <w:numPr>
          <w:ilvl w:val="0"/>
          <w:numId w:val="7"/>
        </w:numPr>
        <w:jc w:val="both"/>
        <w:rPr>
          <w:rFonts w:ascii="Arial Narrow" w:hAnsi="Arial Narrow"/>
          <w:b/>
          <w:color w:val="000000" w:themeColor="text1"/>
          <w:sz w:val="22"/>
          <w:szCs w:val="22"/>
        </w:rPr>
      </w:pPr>
      <w:r>
        <w:rPr>
          <w:rFonts w:ascii="Arial Narrow" w:hAnsi="Arial Narrow"/>
          <w:b/>
          <w:color w:val="000000" w:themeColor="text1"/>
          <w:sz w:val="22"/>
          <w:szCs w:val="22"/>
        </w:rPr>
        <w:lastRenderedPageBreak/>
        <w:t xml:space="preserve"> LUGAR </w:t>
      </w:r>
      <w:r w:rsidR="001252F2" w:rsidRPr="005F3737">
        <w:rPr>
          <w:rFonts w:ascii="Arial Narrow" w:hAnsi="Arial Narrow"/>
          <w:b/>
          <w:color w:val="000000" w:themeColor="text1"/>
          <w:sz w:val="22"/>
          <w:szCs w:val="22"/>
        </w:rPr>
        <w:t xml:space="preserve"> ELECTRÓNICO PARA EL RECIBO DE PROPUESTAS</w:t>
      </w:r>
    </w:p>
    <w:p w:rsidR="001252F2" w:rsidRPr="005F3737" w:rsidRDefault="001252F2" w:rsidP="001252F2">
      <w:pPr>
        <w:pStyle w:val="Default"/>
        <w:jc w:val="both"/>
        <w:rPr>
          <w:rFonts w:ascii="Arial Narrow" w:hAnsi="Arial Narrow"/>
          <w:color w:val="000000" w:themeColor="text1"/>
          <w:sz w:val="22"/>
          <w:szCs w:val="22"/>
        </w:rPr>
      </w:pPr>
    </w:p>
    <w:p w:rsidR="00F4378C" w:rsidRPr="00995176" w:rsidRDefault="00041C5C" w:rsidP="00E60A3A">
      <w:pPr>
        <w:pStyle w:val="Default"/>
        <w:jc w:val="both"/>
        <w:rPr>
          <w:rFonts w:ascii="Arial Narrow" w:hAnsi="Arial Narrow"/>
          <w:color w:val="000000" w:themeColor="text1"/>
          <w:sz w:val="22"/>
          <w:szCs w:val="22"/>
        </w:rPr>
      </w:pPr>
      <w:r w:rsidRPr="00041C5C">
        <w:rPr>
          <w:rFonts w:ascii="Arial Narrow" w:hAnsi="Arial Narrow"/>
          <w:bCs/>
          <w:color w:val="000000" w:themeColor="text1"/>
          <w:sz w:val="22"/>
          <w:szCs w:val="22"/>
        </w:rPr>
        <w:t>L</w:t>
      </w:r>
      <w:r w:rsidRPr="00041C5C">
        <w:rPr>
          <w:rFonts w:ascii="Arial Narrow" w:hAnsi="Arial Narrow"/>
          <w:bCs/>
          <w:color w:val="000000" w:themeColor="text1"/>
          <w:sz w:val="22"/>
          <w:szCs w:val="22"/>
          <w:lang w:val="es-CO"/>
        </w:rPr>
        <w:t xml:space="preserve">a Cárcel y Penitenciaria con Alta y Media Seguridad </w:t>
      </w:r>
      <w:r w:rsidRPr="00041C5C">
        <w:rPr>
          <w:rFonts w:ascii="Arial Narrow" w:hAnsi="Arial Narrow"/>
          <w:bCs/>
          <w:color w:val="000000" w:themeColor="text1"/>
          <w:sz w:val="22"/>
          <w:szCs w:val="22"/>
        </w:rPr>
        <w:t>la Paz del INPEC</w:t>
      </w:r>
      <w:r w:rsidR="00F4378C" w:rsidRPr="00995176">
        <w:rPr>
          <w:rFonts w:ascii="Arial Narrow" w:hAnsi="Arial Narrow"/>
          <w:color w:val="000000" w:themeColor="text1"/>
          <w:sz w:val="22"/>
          <w:szCs w:val="22"/>
          <w:lang w:val="es-ES_tradnl"/>
        </w:rPr>
        <w:t>,</w:t>
      </w:r>
      <w:r w:rsidR="00F4378C" w:rsidRPr="00995176">
        <w:rPr>
          <w:rFonts w:ascii="Arial Narrow" w:hAnsi="Arial Narrow"/>
          <w:color w:val="000000" w:themeColor="text1"/>
          <w:sz w:val="22"/>
          <w:szCs w:val="22"/>
        </w:rPr>
        <w:t xml:space="preserve"> publicará en el Sistema Electrónico para la Contratación Pública – SECOP II, Portal Único de Contratación www.colombiacompra.gov.co, la totalidad de los documentos del presente proceso de selección. </w:t>
      </w:r>
    </w:p>
    <w:p w:rsidR="00F4378C" w:rsidRPr="00995176" w:rsidRDefault="00F4378C" w:rsidP="00E60A3A">
      <w:pPr>
        <w:pStyle w:val="Default"/>
        <w:jc w:val="both"/>
        <w:rPr>
          <w:rFonts w:ascii="Arial Narrow" w:hAnsi="Arial Narrow"/>
          <w:color w:val="000000" w:themeColor="text1"/>
          <w:sz w:val="22"/>
          <w:szCs w:val="22"/>
        </w:rPr>
      </w:pPr>
    </w:p>
    <w:p w:rsidR="00E60A3A" w:rsidRDefault="00F4378C" w:rsidP="00E60A3A">
      <w:pPr>
        <w:pStyle w:val="Default"/>
        <w:jc w:val="both"/>
        <w:rPr>
          <w:rFonts w:ascii="Arial Narrow" w:hAnsi="Arial Narrow"/>
          <w:color w:val="000000" w:themeColor="text1"/>
          <w:sz w:val="22"/>
          <w:szCs w:val="22"/>
        </w:rPr>
      </w:pPr>
      <w:r w:rsidRPr="00995176">
        <w:rPr>
          <w:rFonts w:ascii="Arial Narrow" w:hAnsi="Arial Narrow"/>
          <w:color w:val="000000" w:themeColor="text1"/>
          <w:sz w:val="22"/>
          <w:szCs w:val="22"/>
        </w:rPr>
        <w:t xml:space="preserve">Las propuestas deberán presentarse  a través del  Sistema Electrónico para la Contratación Pública – SECOP II, Portal Único de Contratación www.colombiacompra.gov.co, en la fecha señalada en la presente Invitación Pública. </w:t>
      </w:r>
    </w:p>
    <w:p w:rsidR="008022FF" w:rsidRDefault="008022FF" w:rsidP="00E60A3A">
      <w:pPr>
        <w:pStyle w:val="Default"/>
        <w:jc w:val="both"/>
        <w:rPr>
          <w:rFonts w:ascii="Arial Narrow" w:hAnsi="Arial Narrow"/>
          <w:color w:val="000000" w:themeColor="text1"/>
          <w:sz w:val="22"/>
          <w:szCs w:val="22"/>
        </w:rPr>
      </w:pPr>
    </w:p>
    <w:p w:rsidR="001252F2" w:rsidRPr="005F3737" w:rsidRDefault="001252F2" w:rsidP="00583C77">
      <w:pPr>
        <w:pStyle w:val="Prrafodelista"/>
        <w:numPr>
          <w:ilvl w:val="0"/>
          <w:numId w:val="7"/>
        </w:numPr>
        <w:autoSpaceDE w:val="0"/>
        <w:autoSpaceDN w:val="0"/>
        <w:adjustRightInd w:val="0"/>
        <w:jc w:val="both"/>
        <w:rPr>
          <w:rFonts w:ascii="Arial Narrow" w:hAnsi="Arial Narrow" w:cs="Arial"/>
          <w:b/>
          <w:color w:val="000000" w:themeColor="text1"/>
          <w:sz w:val="22"/>
          <w:szCs w:val="22"/>
          <w:lang w:val="es-CO"/>
        </w:rPr>
      </w:pPr>
      <w:r w:rsidRPr="005F3737">
        <w:rPr>
          <w:rFonts w:ascii="Arial Narrow" w:hAnsi="Arial Narrow" w:cs="Arial"/>
          <w:b/>
          <w:color w:val="000000" w:themeColor="text1"/>
          <w:sz w:val="22"/>
          <w:szCs w:val="22"/>
          <w:lang w:val="es-CO"/>
        </w:rPr>
        <w:t xml:space="preserve"> PRESENTACION DE LA OFERTA</w:t>
      </w:r>
    </w:p>
    <w:p w:rsidR="001252F2" w:rsidRPr="00462C9C" w:rsidRDefault="001252F2" w:rsidP="001252F2">
      <w:pPr>
        <w:jc w:val="both"/>
        <w:rPr>
          <w:rFonts w:ascii="Arial" w:hAnsi="Arial" w:cs="Arial"/>
          <w:color w:val="000000" w:themeColor="text1"/>
          <w:sz w:val="22"/>
          <w:szCs w:val="22"/>
        </w:rPr>
      </w:pPr>
    </w:p>
    <w:p w:rsidR="00CF39D8" w:rsidRPr="00CF39D8" w:rsidRDefault="00CF39D8" w:rsidP="00CF39D8">
      <w:pPr>
        <w:jc w:val="both"/>
        <w:rPr>
          <w:rFonts w:ascii="Arial Narrow" w:hAnsi="Arial Narrow" w:cs="Arial"/>
          <w:color w:val="000000" w:themeColor="text1"/>
          <w:sz w:val="22"/>
          <w:szCs w:val="22"/>
        </w:rPr>
      </w:pPr>
      <w:r w:rsidRPr="00CF39D8">
        <w:rPr>
          <w:rFonts w:ascii="Arial Narrow" w:hAnsi="Arial Narrow" w:cs="Arial"/>
          <w:color w:val="000000" w:themeColor="text1"/>
          <w:sz w:val="22"/>
          <w:szCs w:val="22"/>
        </w:rPr>
        <w:t>La presentación de la propuesta implica la aceptación y conocimiento de la legislación colombiana sobre los temas objeto del presente proceso y de todas las condiciones y obligaciones establecidas en el estudio previo.</w:t>
      </w:r>
    </w:p>
    <w:p w:rsidR="00CF39D8" w:rsidRPr="00CF39D8" w:rsidRDefault="00CF39D8" w:rsidP="00CF39D8">
      <w:pPr>
        <w:rPr>
          <w:rFonts w:ascii="Arial Narrow" w:hAnsi="Arial Narrow" w:cs="Arial"/>
          <w:color w:val="000000" w:themeColor="text1"/>
          <w:sz w:val="22"/>
          <w:szCs w:val="22"/>
        </w:rPr>
      </w:pPr>
    </w:p>
    <w:p w:rsidR="00CF39D8" w:rsidRPr="00CF39D8" w:rsidRDefault="00CF39D8" w:rsidP="00CF39D8">
      <w:pPr>
        <w:autoSpaceDE w:val="0"/>
        <w:autoSpaceDN w:val="0"/>
        <w:adjustRightInd w:val="0"/>
        <w:jc w:val="both"/>
        <w:rPr>
          <w:rFonts w:ascii="Arial Narrow" w:hAnsi="Arial Narrow" w:cs="Arial"/>
          <w:color w:val="000000" w:themeColor="text1"/>
          <w:sz w:val="22"/>
          <w:szCs w:val="22"/>
        </w:rPr>
      </w:pPr>
      <w:r w:rsidRPr="00CF39D8">
        <w:rPr>
          <w:rFonts w:ascii="Arial Narrow" w:hAnsi="Arial Narrow" w:cs="Arial"/>
          <w:color w:val="000000" w:themeColor="text1"/>
          <w:sz w:val="22"/>
          <w:szCs w:val="22"/>
        </w:rPr>
        <w:t>El proponente deb</w:t>
      </w:r>
      <w:r w:rsidR="00EA2D83">
        <w:rPr>
          <w:rFonts w:ascii="Arial Narrow" w:hAnsi="Arial Narrow" w:cs="Arial"/>
          <w:color w:val="000000" w:themeColor="text1"/>
          <w:sz w:val="22"/>
          <w:szCs w:val="22"/>
        </w:rPr>
        <w:t xml:space="preserve">erá presentar en su propuesta en el cuestionario del SECOP II, tiene establecido para esto, </w:t>
      </w:r>
      <w:r w:rsidRPr="00CF39D8">
        <w:rPr>
          <w:rFonts w:ascii="Arial Narrow" w:hAnsi="Arial Narrow" w:cs="Arial"/>
          <w:color w:val="000000" w:themeColor="text1"/>
          <w:sz w:val="22"/>
          <w:szCs w:val="22"/>
        </w:rPr>
        <w:t xml:space="preserve">  discriminando el valor unitario.</w:t>
      </w:r>
    </w:p>
    <w:p w:rsidR="00CF39D8" w:rsidRPr="00CF39D8" w:rsidRDefault="00CF39D8" w:rsidP="00CF39D8">
      <w:pPr>
        <w:autoSpaceDE w:val="0"/>
        <w:autoSpaceDN w:val="0"/>
        <w:adjustRightInd w:val="0"/>
        <w:jc w:val="both"/>
        <w:rPr>
          <w:rFonts w:ascii="Arial Narrow" w:hAnsi="Arial Narrow" w:cs="Arial"/>
          <w:color w:val="000000" w:themeColor="text1"/>
          <w:sz w:val="22"/>
          <w:szCs w:val="22"/>
        </w:rPr>
      </w:pPr>
    </w:p>
    <w:p w:rsidR="00CF39D8" w:rsidRPr="00CF39D8" w:rsidRDefault="00CF39D8" w:rsidP="00CF39D8">
      <w:pPr>
        <w:autoSpaceDE w:val="0"/>
        <w:autoSpaceDN w:val="0"/>
        <w:adjustRightInd w:val="0"/>
        <w:jc w:val="both"/>
        <w:rPr>
          <w:rFonts w:ascii="Arial Narrow" w:hAnsi="Arial Narrow" w:cs="Arial"/>
          <w:color w:val="000000" w:themeColor="text1"/>
          <w:sz w:val="22"/>
          <w:szCs w:val="22"/>
        </w:rPr>
      </w:pPr>
      <w:r w:rsidRPr="00CF39D8">
        <w:rPr>
          <w:rFonts w:ascii="Arial Narrow" w:hAnsi="Arial Narrow" w:cs="Arial"/>
          <w:color w:val="000000" w:themeColor="text1"/>
          <w:sz w:val="22"/>
          <w:szCs w:val="22"/>
        </w:rPr>
        <w:t xml:space="preserve">Sí ofrece algún descuento ya debe estar aplicado al valor unitario. El precio deberá ser expresado en números enteros. </w:t>
      </w:r>
    </w:p>
    <w:p w:rsidR="00CF39D8" w:rsidRPr="00CF39D8" w:rsidRDefault="00CF39D8" w:rsidP="00CF39D8">
      <w:pPr>
        <w:rPr>
          <w:rFonts w:ascii="Arial Narrow" w:hAnsi="Arial Narrow" w:cs="Arial"/>
          <w:color w:val="000000" w:themeColor="text1"/>
          <w:sz w:val="22"/>
          <w:szCs w:val="22"/>
        </w:rPr>
      </w:pPr>
    </w:p>
    <w:p w:rsidR="00FB4F57" w:rsidRDefault="00CF39D8" w:rsidP="00FD5736">
      <w:pPr>
        <w:jc w:val="both"/>
        <w:rPr>
          <w:rFonts w:ascii="Arial Narrow" w:hAnsi="Arial Narrow" w:cs="Arial"/>
          <w:color w:val="000000" w:themeColor="text1"/>
          <w:sz w:val="22"/>
          <w:szCs w:val="22"/>
        </w:rPr>
      </w:pPr>
      <w:r w:rsidRPr="00CF39D8">
        <w:rPr>
          <w:rFonts w:ascii="Arial Narrow" w:hAnsi="Arial Narrow" w:cs="Arial"/>
          <w:color w:val="000000" w:themeColor="text1"/>
          <w:sz w:val="22"/>
          <w:szCs w:val="22"/>
        </w:rPr>
        <w:t>No se aceptarán propuestas enviadas por correo, e – mail, fax ni por cualquier otro medio diferente al previsto en la presente invitación.  Las propuestas que se presenten después de la fecha y hora fijada para su entrega se tendrán como extemporáneas.</w:t>
      </w:r>
    </w:p>
    <w:p w:rsidR="00C10F3E" w:rsidRDefault="00C10F3E" w:rsidP="00FD5736">
      <w:pPr>
        <w:jc w:val="both"/>
        <w:rPr>
          <w:rFonts w:ascii="Arial" w:hAnsi="Arial" w:cs="Arial"/>
          <w:color w:val="000000" w:themeColor="text1"/>
          <w:sz w:val="22"/>
          <w:szCs w:val="22"/>
        </w:rPr>
      </w:pPr>
    </w:p>
    <w:p w:rsidR="00F07BC3" w:rsidRDefault="00F07BC3" w:rsidP="001252F2">
      <w:pPr>
        <w:widowControl w:val="0"/>
        <w:suppressAutoHyphens/>
        <w:ind w:left="720"/>
        <w:rPr>
          <w:rFonts w:ascii="Arial" w:hAnsi="Arial" w:cs="Arial"/>
          <w:color w:val="000000" w:themeColor="text1"/>
          <w:sz w:val="22"/>
          <w:szCs w:val="22"/>
        </w:rPr>
      </w:pPr>
    </w:p>
    <w:p w:rsidR="001252F2" w:rsidRPr="005F3737" w:rsidRDefault="00AC66AC" w:rsidP="00583C77">
      <w:pPr>
        <w:pStyle w:val="Prrafodelista"/>
        <w:numPr>
          <w:ilvl w:val="0"/>
          <w:numId w:val="7"/>
        </w:numPr>
        <w:tabs>
          <w:tab w:val="left" w:pos="-720"/>
        </w:tabs>
        <w:jc w:val="both"/>
        <w:rPr>
          <w:rFonts w:ascii="Arial Narrow" w:hAnsi="Arial Narrow" w:cs="Arial"/>
          <w:b/>
          <w:color w:val="000000" w:themeColor="text1"/>
          <w:sz w:val="22"/>
          <w:szCs w:val="22"/>
        </w:rPr>
      </w:pPr>
      <w:r w:rsidRPr="005F3737">
        <w:rPr>
          <w:rFonts w:ascii="Arial Narrow" w:hAnsi="Arial Narrow" w:cs="Arial"/>
          <w:b/>
          <w:color w:val="000000" w:themeColor="text1"/>
          <w:sz w:val="22"/>
          <w:szCs w:val="22"/>
        </w:rPr>
        <w:t>DOCUMENTOS QUE DEBEN ACOMPAÑ</w:t>
      </w:r>
      <w:r w:rsidR="001252F2" w:rsidRPr="005F3737">
        <w:rPr>
          <w:rFonts w:ascii="Arial Narrow" w:hAnsi="Arial Narrow" w:cs="Arial"/>
          <w:b/>
          <w:color w:val="000000" w:themeColor="text1"/>
          <w:sz w:val="22"/>
          <w:szCs w:val="22"/>
        </w:rPr>
        <w:t>AR LA OFERTA O REQUISITOS HABILITANTES</w:t>
      </w:r>
    </w:p>
    <w:p w:rsidR="001252F2" w:rsidRDefault="001252F2" w:rsidP="001252F2">
      <w:pPr>
        <w:tabs>
          <w:tab w:val="left" w:pos="-720"/>
        </w:tabs>
        <w:rPr>
          <w:rFonts w:ascii="Arial Narrow" w:hAnsi="Arial Narrow" w:cs="Arial"/>
          <w:color w:val="000000" w:themeColor="text1"/>
          <w:sz w:val="22"/>
          <w:szCs w:val="22"/>
        </w:rPr>
      </w:pPr>
    </w:p>
    <w:p w:rsidR="001252F2" w:rsidRPr="005F3737" w:rsidRDefault="001252F2" w:rsidP="001252F2">
      <w:pPr>
        <w:adjustRightInd w:val="0"/>
        <w:rPr>
          <w:rFonts w:ascii="Arial Narrow" w:hAnsi="Arial Narrow" w:cs="Arial"/>
          <w:b/>
          <w:color w:val="000000" w:themeColor="text1"/>
          <w:sz w:val="22"/>
          <w:szCs w:val="22"/>
        </w:rPr>
      </w:pPr>
      <w:r w:rsidRPr="005F3737">
        <w:rPr>
          <w:rFonts w:ascii="Arial Narrow" w:hAnsi="Arial Narrow" w:cs="Arial"/>
          <w:b/>
          <w:color w:val="000000" w:themeColor="text1"/>
          <w:sz w:val="22"/>
          <w:szCs w:val="22"/>
        </w:rPr>
        <w:t>En el primer sobre:</w:t>
      </w:r>
    </w:p>
    <w:p w:rsidR="00FB4F57" w:rsidRPr="005F3737" w:rsidRDefault="00FB4F57" w:rsidP="001252F2">
      <w:pPr>
        <w:adjustRightInd w:val="0"/>
        <w:rPr>
          <w:rFonts w:ascii="Arial Narrow" w:hAnsi="Arial Narrow" w:cs="Arial"/>
          <w:b/>
          <w:color w:val="000000" w:themeColor="text1"/>
          <w:sz w:val="22"/>
          <w:szCs w:val="22"/>
        </w:rPr>
      </w:pPr>
    </w:p>
    <w:p w:rsidR="001252F2" w:rsidRPr="005F3737" w:rsidRDefault="001252F2" w:rsidP="00583C77">
      <w:pPr>
        <w:pStyle w:val="Prrafodelista"/>
        <w:widowControl w:val="0"/>
        <w:numPr>
          <w:ilvl w:val="0"/>
          <w:numId w:val="5"/>
        </w:numPr>
        <w:suppressAutoHyphens/>
        <w:adjustRightInd w:val="0"/>
        <w:ind w:left="284" w:hanging="284"/>
        <w:jc w:val="both"/>
        <w:rPr>
          <w:rFonts w:ascii="Arial Narrow" w:hAnsi="Arial Narrow" w:cs="Arial"/>
          <w:color w:val="000000" w:themeColor="text1"/>
          <w:sz w:val="22"/>
          <w:szCs w:val="22"/>
        </w:rPr>
      </w:pPr>
      <w:r w:rsidRPr="005F3737">
        <w:rPr>
          <w:rFonts w:ascii="Arial Narrow" w:hAnsi="Arial Narrow" w:cs="Arial"/>
          <w:color w:val="000000" w:themeColor="text1"/>
          <w:sz w:val="22"/>
          <w:szCs w:val="22"/>
        </w:rPr>
        <w:t>El anexo 1 Carta de Presentación de la Oferta firmado por el representante legal.</w:t>
      </w:r>
    </w:p>
    <w:p w:rsidR="001252F2" w:rsidRPr="005F3737" w:rsidRDefault="001252F2" w:rsidP="00583C77">
      <w:pPr>
        <w:pStyle w:val="Prrafodelista"/>
        <w:widowControl w:val="0"/>
        <w:numPr>
          <w:ilvl w:val="0"/>
          <w:numId w:val="5"/>
        </w:numPr>
        <w:suppressAutoHyphens/>
        <w:adjustRightInd w:val="0"/>
        <w:ind w:left="284" w:hanging="284"/>
        <w:jc w:val="both"/>
        <w:rPr>
          <w:rFonts w:ascii="Arial Narrow" w:hAnsi="Arial Narrow" w:cs="Arial"/>
          <w:color w:val="000000" w:themeColor="text1"/>
          <w:sz w:val="22"/>
          <w:szCs w:val="22"/>
        </w:rPr>
      </w:pPr>
      <w:r w:rsidRPr="005F3737">
        <w:rPr>
          <w:rFonts w:ascii="Arial Narrow" w:hAnsi="Arial Narrow" w:cs="Arial"/>
          <w:color w:val="000000" w:themeColor="text1"/>
          <w:sz w:val="22"/>
          <w:szCs w:val="22"/>
        </w:rPr>
        <w:t>El anexo 4 Modelo de documento de conformación de Consorcio o Unión Temporal.</w:t>
      </w:r>
    </w:p>
    <w:p w:rsidR="001252F2" w:rsidRPr="00DF05A7" w:rsidRDefault="001252F2" w:rsidP="00DF05A7">
      <w:pPr>
        <w:pStyle w:val="Prrafodelista"/>
        <w:widowControl w:val="0"/>
        <w:numPr>
          <w:ilvl w:val="0"/>
          <w:numId w:val="5"/>
        </w:numPr>
        <w:suppressAutoHyphens/>
        <w:adjustRightInd w:val="0"/>
        <w:ind w:left="284" w:hanging="284"/>
        <w:jc w:val="both"/>
        <w:rPr>
          <w:rFonts w:ascii="Arial Narrow" w:hAnsi="Arial Narrow" w:cs="Arial"/>
          <w:color w:val="000000" w:themeColor="text1"/>
          <w:sz w:val="22"/>
          <w:szCs w:val="22"/>
        </w:rPr>
      </w:pPr>
      <w:r w:rsidRPr="005F3737">
        <w:rPr>
          <w:rFonts w:ascii="Arial Narrow" w:hAnsi="Arial Narrow" w:cs="Arial"/>
          <w:color w:val="000000" w:themeColor="text1"/>
          <w:sz w:val="22"/>
          <w:szCs w:val="22"/>
        </w:rPr>
        <w:t>El anexo 5 Formato SIIF diligenciado (Anexar Certificación Bancaria)</w:t>
      </w:r>
      <w:r w:rsidR="0021444F">
        <w:rPr>
          <w:rFonts w:ascii="Arial Narrow" w:hAnsi="Arial Narrow" w:cs="Arial"/>
          <w:color w:val="000000" w:themeColor="text1"/>
          <w:sz w:val="22"/>
          <w:szCs w:val="22"/>
        </w:rPr>
        <w:t>.</w:t>
      </w:r>
    </w:p>
    <w:p w:rsidR="001252F2" w:rsidRPr="005F3737" w:rsidRDefault="001252F2" w:rsidP="00583C77">
      <w:pPr>
        <w:pStyle w:val="Prrafodelista"/>
        <w:widowControl w:val="0"/>
        <w:numPr>
          <w:ilvl w:val="0"/>
          <w:numId w:val="5"/>
        </w:numPr>
        <w:suppressAutoHyphens/>
        <w:adjustRightInd w:val="0"/>
        <w:ind w:left="284" w:hanging="284"/>
        <w:jc w:val="both"/>
        <w:rPr>
          <w:rFonts w:ascii="Arial Narrow" w:hAnsi="Arial Narrow" w:cs="Arial"/>
          <w:color w:val="000000" w:themeColor="text1"/>
          <w:sz w:val="22"/>
          <w:szCs w:val="22"/>
        </w:rPr>
      </w:pPr>
      <w:r w:rsidRPr="005F3737">
        <w:rPr>
          <w:rFonts w:ascii="Arial Narrow" w:hAnsi="Arial Narrow" w:cs="Arial"/>
          <w:color w:val="000000" w:themeColor="text1"/>
          <w:sz w:val="22"/>
          <w:szCs w:val="22"/>
        </w:rPr>
        <w:t>El anexo 7 Compromiso Anticorrupción.</w:t>
      </w:r>
    </w:p>
    <w:p w:rsidR="001252F2" w:rsidRPr="005F3737" w:rsidRDefault="001252F2" w:rsidP="00583C77">
      <w:pPr>
        <w:pStyle w:val="Prrafodelista"/>
        <w:widowControl w:val="0"/>
        <w:numPr>
          <w:ilvl w:val="0"/>
          <w:numId w:val="5"/>
        </w:numPr>
        <w:suppressAutoHyphens/>
        <w:adjustRightInd w:val="0"/>
        <w:ind w:left="284" w:hanging="284"/>
        <w:jc w:val="both"/>
        <w:rPr>
          <w:rFonts w:ascii="Arial Narrow" w:hAnsi="Arial Narrow" w:cs="Arial"/>
          <w:color w:val="000000" w:themeColor="text1"/>
          <w:sz w:val="22"/>
          <w:szCs w:val="22"/>
        </w:rPr>
      </w:pPr>
      <w:r w:rsidRPr="005F3737">
        <w:rPr>
          <w:rFonts w:ascii="Arial Narrow" w:hAnsi="Arial Narrow" w:cs="Arial"/>
          <w:color w:val="000000" w:themeColor="text1"/>
          <w:sz w:val="22"/>
          <w:szCs w:val="22"/>
        </w:rPr>
        <w:t>Fotocopia de la cédula del Representante Legal.</w:t>
      </w:r>
    </w:p>
    <w:p w:rsidR="001252F2" w:rsidRDefault="001252F2" w:rsidP="00583C77">
      <w:pPr>
        <w:pStyle w:val="Prrafodelista"/>
        <w:widowControl w:val="0"/>
        <w:numPr>
          <w:ilvl w:val="0"/>
          <w:numId w:val="5"/>
        </w:numPr>
        <w:suppressAutoHyphens/>
        <w:adjustRightInd w:val="0"/>
        <w:ind w:left="284" w:hanging="284"/>
        <w:jc w:val="both"/>
        <w:rPr>
          <w:rFonts w:ascii="Arial Narrow" w:hAnsi="Arial Narrow" w:cs="Arial"/>
          <w:color w:val="000000" w:themeColor="text1"/>
          <w:sz w:val="22"/>
          <w:szCs w:val="22"/>
        </w:rPr>
      </w:pPr>
      <w:r w:rsidRPr="005F3737">
        <w:rPr>
          <w:rFonts w:ascii="Arial Narrow" w:hAnsi="Arial Narrow" w:cs="Arial"/>
          <w:color w:val="000000" w:themeColor="text1"/>
          <w:sz w:val="22"/>
          <w:szCs w:val="22"/>
        </w:rPr>
        <w:t>Fotocopia del NIT.</w:t>
      </w:r>
    </w:p>
    <w:p w:rsidR="00E10E90" w:rsidRPr="005F3737" w:rsidRDefault="00E10E90" w:rsidP="00E10E90">
      <w:pPr>
        <w:pStyle w:val="Prrafodelista"/>
        <w:widowControl w:val="0"/>
        <w:numPr>
          <w:ilvl w:val="0"/>
          <w:numId w:val="5"/>
        </w:numPr>
        <w:suppressAutoHyphens/>
        <w:adjustRightInd w:val="0"/>
        <w:ind w:left="284" w:hanging="284"/>
        <w:jc w:val="both"/>
        <w:rPr>
          <w:rFonts w:ascii="Arial Narrow" w:hAnsi="Arial Narrow" w:cs="Arial"/>
          <w:color w:val="000000" w:themeColor="text1"/>
          <w:sz w:val="22"/>
          <w:szCs w:val="22"/>
        </w:rPr>
      </w:pPr>
      <w:r>
        <w:rPr>
          <w:rFonts w:ascii="Arial Narrow" w:hAnsi="Arial Narrow" w:cs="Arial"/>
          <w:color w:val="000000" w:themeColor="text1"/>
          <w:sz w:val="22"/>
          <w:szCs w:val="22"/>
        </w:rPr>
        <w:t>Certificado de Incompatibilidades e Inhabilidades</w:t>
      </w:r>
    </w:p>
    <w:p w:rsidR="001252F2" w:rsidRPr="005F3737" w:rsidRDefault="001252F2" w:rsidP="00583C77">
      <w:pPr>
        <w:pStyle w:val="Prrafodelista"/>
        <w:widowControl w:val="0"/>
        <w:numPr>
          <w:ilvl w:val="0"/>
          <w:numId w:val="5"/>
        </w:numPr>
        <w:suppressAutoHyphens/>
        <w:adjustRightInd w:val="0"/>
        <w:ind w:left="284" w:hanging="284"/>
        <w:jc w:val="both"/>
        <w:rPr>
          <w:rFonts w:ascii="Arial Narrow" w:hAnsi="Arial Narrow" w:cs="Arial"/>
          <w:color w:val="000000" w:themeColor="text1"/>
          <w:sz w:val="22"/>
          <w:szCs w:val="22"/>
        </w:rPr>
      </w:pPr>
      <w:r w:rsidRPr="005F3737">
        <w:rPr>
          <w:rFonts w:ascii="Arial Narrow" w:hAnsi="Arial Narrow" w:cs="Arial"/>
          <w:color w:val="000000" w:themeColor="text1"/>
          <w:sz w:val="22"/>
          <w:szCs w:val="22"/>
        </w:rPr>
        <w:t>Certificado de Existencia y Representación expedido por la Cámara de Comercio.</w:t>
      </w:r>
    </w:p>
    <w:p w:rsidR="001252F2" w:rsidRPr="005F3737" w:rsidRDefault="001252F2" w:rsidP="00583C77">
      <w:pPr>
        <w:pStyle w:val="Prrafodelista"/>
        <w:widowControl w:val="0"/>
        <w:numPr>
          <w:ilvl w:val="0"/>
          <w:numId w:val="5"/>
        </w:numPr>
        <w:suppressAutoHyphens/>
        <w:adjustRightInd w:val="0"/>
        <w:ind w:left="284" w:hanging="284"/>
        <w:jc w:val="both"/>
        <w:rPr>
          <w:rFonts w:ascii="Arial Narrow" w:hAnsi="Arial Narrow" w:cs="Arial"/>
          <w:color w:val="000000" w:themeColor="text1"/>
          <w:sz w:val="22"/>
          <w:szCs w:val="22"/>
        </w:rPr>
      </w:pPr>
      <w:r w:rsidRPr="005F3737">
        <w:rPr>
          <w:rFonts w:ascii="Arial Narrow" w:hAnsi="Arial Narrow" w:cs="Arial"/>
          <w:color w:val="000000" w:themeColor="text1"/>
          <w:sz w:val="22"/>
          <w:szCs w:val="22"/>
        </w:rPr>
        <w:t>Registro Único Tributario RUT.</w:t>
      </w:r>
    </w:p>
    <w:p w:rsidR="001252F2" w:rsidRPr="005F3737" w:rsidRDefault="001252F2" w:rsidP="00583C77">
      <w:pPr>
        <w:pStyle w:val="Prrafodelista"/>
        <w:widowControl w:val="0"/>
        <w:numPr>
          <w:ilvl w:val="0"/>
          <w:numId w:val="5"/>
        </w:numPr>
        <w:suppressAutoHyphens/>
        <w:adjustRightInd w:val="0"/>
        <w:ind w:left="284" w:hanging="284"/>
        <w:jc w:val="both"/>
        <w:rPr>
          <w:rFonts w:ascii="Arial Narrow" w:hAnsi="Arial Narrow" w:cs="Arial"/>
          <w:color w:val="000000" w:themeColor="text1"/>
          <w:sz w:val="22"/>
          <w:szCs w:val="22"/>
        </w:rPr>
      </w:pPr>
      <w:r w:rsidRPr="005F3737">
        <w:rPr>
          <w:rFonts w:ascii="Arial Narrow" w:hAnsi="Arial Narrow" w:cs="Arial"/>
          <w:color w:val="000000" w:themeColor="text1"/>
          <w:sz w:val="22"/>
          <w:szCs w:val="22"/>
        </w:rPr>
        <w:t>Certificado de la Contraloría General de la República de no ser responsable fiscal ni la empresa ni su representante legal.</w:t>
      </w:r>
    </w:p>
    <w:p w:rsidR="001252F2" w:rsidRDefault="001252F2" w:rsidP="00583C77">
      <w:pPr>
        <w:pStyle w:val="Prrafodelista"/>
        <w:widowControl w:val="0"/>
        <w:numPr>
          <w:ilvl w:val="0"/>
          <w:numId w:val="5"/>
        </w:numPr>
        <w:suppressAutoHyphens/>
        <w:adjustRightInd w:val="0"/>
        <w:ind w:left="284" w:hanging="284"/>
        <w:jc w:val="both"/>
        <w:rPr>
          <w:rFonts w:ascii="Arial Narrow" w:hAnsi="Arial Narrow" w:cs="Arial"/>
          <w:color w:val="000000" w:themeColor="text1"/>
          <w:sz w:val="22"/>
          <w:szCs w:val="22"/>
        </w:rPr>
      </w:pPr>
      <w:r w:rsidRPr="005F3737">
        <w:rPr>
          <w:rFonts w:ascii="Arial Narrow" w:hAnsi="Arial Narrow" w:cs="Arial"/>
          <w:color w:val="000000" w:themeColor="text1"/>
          <w:sz w:val="22"/>
          <w:szCs w:val="22"/>
        </w:rPr>
        <w:t>Certificado de la Procuraduría General de la Nación de no tener antecedentes Disciplinarios ni la empresa ni su representante legal.</w:t>
      </w:r>
    </w:p>
    <w:p w:rsidR="00B84100" w:rsidRDefault="00B84100" w:rsidP="00B84100">
      <w:pPr>
        <w:widowControl w:val="0"/>
        <w:suppressAutoHyphens/>
        <w:adjustRightInd w:val="0"/>
        <w:jc w:val="both"/>
        <w:rPr>
          <w:rFonts w:ascii="Arial Narrow" w:hAnsi="Arial Narrow" w:cs="Arial"/>
          <w:color w:val="000000" w:themeColor="text1"/>
          <w:sz w:val="22"/>
          <w:szCs w:val="22"/>
        </w:rPr>
      </w:pPr>
    </w:p>
    <w:p w:rsidR="00561B77" w:rsidRDefault="00561B77" w:rsidP="00B84100">
      <w:pPr>
        <w:widowControl w:val="0"/>
        <w:suppressAutoHyphens/>
        <w:adjustRightInd w:val="0"/>
        <w:jc w:val="both"/>
        <w:rPr>
          <w:rFonts w:ascii="Arial Narrow" w:hAnsi="Arial Narrow" w:cs="Arial"/>
          <w:color w:val="000000" w:themeColor="text1"/>
          <w:sz w:val="22"/>
          <w:szCs w:val="22"/>
        </w:rPr>
      </w:pPr>
    </w:p>
    <w:p w:rsidR="00561B77" w:rsidRDefault="00561B77" w:rsidP="00B84100">
      <w:pPr>
        <w:widowControl w:val="0"/>
        <w:suppressAutoHyphens/>
        <w:adjustRightInd w:val="0"/>
        <w:jc w:val="both"/>
        <w:rPr>
          <w:rFonts w:ascii="Arial Narrow" w:hAnsi="Arial Narrow" w:cs="Arial"/>
          <w:color w:val="000000" w:themeColor="text1"/>
          <w:sz w:val="22"/>
          <w:szCs w:val="22"/>
        </w:rPr>
      </w:pPr>
    </w:p>
    <w:p w:rsidR="00561B77" w:rsidRDefault="00561B77" w:rsidP="00B84100">
      <w:pPr>
        <w:widowControl w:val="0"/>
        <w:suppressAutoHyphens/>
        <w:adjustRightInd w:val="0"/>
        <w:jc w:val="both"/>
        <w:rPr>
          <w:rFonts w:ascii="Arial Narrow" w:hAnsi="Arial Narrow" w:cs="Arial"/>
          <w:color w:val="000000" w:themeColor="text1"/>
          <w:sz w:val="22"/>
          <w:szCs w:val="22"/>
        </w:rPr>
      </w:pPr>
    </w:p>
    <w:p w:rsidR="00561B77" w:rsidRPr="00B84100" w:rsidRDefault="00561B77" w:rsidP="00B84100">
      <w:pPr>
        <w:widowControl w:val="0"/>
        <w:suppressAutoHyphens/>
        <w:adjustRightInd w:val="0"/>
        <w:jc w:val="both"/>
        <w:rPr>
          <w:rFonts w:ascii="Arial Narrow" w:hAnsi="Arial Narrow" w:cs="Arial"/>
          <w:color w:val="000000" w:themeColor="text1"/>
          <w:sz w:val="22"/>
          <w:szCs w:val="22"/>
        </w:rPr>
      </w:pPr>
    </w:p>
    <w:p w:rsidR="006F3B6D" w:rsidRDefault="006F3B6D" w:rsidP="00583C77">
      <w:pPr>
        <w:pStyle w:val="Prrafodelista"/>
        <w:numPr>
          <w:ilvl w:val="0"/>
          <w:numId w:val="7"/>
        </w:numPr>
        <w:adjustRightInd w:val="0"/>
        <w:rPr>
          <w:rFonts w:ascii="Arial Narrow" w:hAnsi="Arial Narrow" w:cs="Arial"/>
          <w:b/>
          <w:sz w:val="22"/>
          <w:szCs w:val="22"/>
        </w:rPr>
      </w:pPr>
      <w:r w:rsidRPr="0021444F">
        <w:rPr>
          <w:rFonts w:ascii="Arial Narrow" w:hAnsi="Arial Narrow" w:cs="Arial"/>
          <w:b/>
          <w:sz w:val="22"/>
          <w:szCs w:val="22"/>
        </w:rPr>
        <w:lastRenderedPageBreak/>
        <w:t>CRONOGRAMA.</w:t>
      </w:r>
    </w:p>
    <w:p w:rsidR="00B9420D" w:rsidRPr="0021444F" w:rsidRDefault="00B9420D" w:rsidP="00FB6698">
      <w:pPr>
        <w:pStyle w:val="Prrafodelista"/>
        <w:adjustRightInd w:val="0"/>
        <w:ind w:left="390"/>
        <w:rPr>
          <w:rFonts w:ascii="Arial Narrow" w:hAnsi="Arial Narrow" w:cs="Arial"/>
          <w:b/>
          <w:sz w:val="22"/>
          <w:szCs w:val="22"/>
        </w:rPr>
      </w:pPr>
    </w:p>
    <w:tbl>
      <w:tblPr>
        <w:tblStyle w:val="Tablaconcuadrcula111"/>
        <w:tblW w:w="9162" w:type="dxa"/>
        <w:jc w:val="center"/>
        <w:tblLook w:val="04A0" w:firstRow="1" w:lastRow="0" w:firstColumn="1" w:lastColumn="0" w:noHBand="0" w:noVBand="1"/>
      </w:tblPr>
      <w:tblGrid>
        <w:gridCol w:w="2834"/>
        <w:gridCol w:w="2697"/>
        <w:gridCol w:w="3631"/>
      </w:tblGrid>
      <w:tr w:rsidR="00C77552" w:rsidRPr="00C77552" w:rsidTr="002E7416">
        <w:trPr>
          <w:trHeight w:val="332"/>
          <w:jc w:val="center"/>
        </w:trPr>
        <w:tc>
          <w:tcPr>
            <w:tcW w:w="2834" w:type="dxa"/>
            <w:shd w:val="clear" w:color="auto" w:fill="F2F2F2" w:themeFill="background1" w:themeFillShade="F2"/>
          </w:tcPr>
          <w:p w:rsidR="00C77552" w:rsidRPr="00C77552" w:rsidRDefault="00C77552" w:rsidP="00C77552">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b/>
                <w:kern w:val="1"/>
                <w:sz w:val="22"/>
                <w:szCs w:val="22"/>
                <w:lang w:val="es-ES_tradnl" w:eastAsia="ar-SA"/>
              </w:rPr>
            </w:pPr>
            <w:r w:rsidRPr="00C77552">
              <w:rPr>
                <w:rFonts w:ascii="Arial Narrow" w:eastAsia="Lucida Sans Unicode" w:hAnsi="Arial Narrow" w:cs="Arial"/>
                <w:b/>
                <w:kern w:val="1"/>
                <w:sz w:val="22"/>
                <w:szCs w:val="22"/>
                <w:lang w:val="es-ES_tradnl" w:eastAsia="ar-SA"/>
              </w:rPr>
              <w:t>ACTIVIDAD</w:t>
            </w:r>
          </w:p>
        </w:tc>
        <w:tc>
          <w:tcPr>
            <w:tcW w:w="2697" w:type="dxa"/>
            <w:shd w:val="clear" w:color="auto" w:fill="F2F2F2" w:themeFill="background1" w:themeFillShade="F2"/>
          </w:tcPr>
          <w:p w:rsidR="00C77552" w:rsidRPr="00C77552" w:rsidRDefault="00C77552" w:rsidP="00C77552">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b/>
                <w:kern w:val="1"/>
                <w:sz w:val="22"/>
                <w:szCs w:val="22"/>
                <w:lang w:val="es-ES_tradnl" w:eastAsia="ar-SA"/>
              </w:rPr>
            </w:pPr>
            <w:r w:rsidRPr="00C77552">
              <w:rPr>
                <w:rFonts w:ascii="Arial Narrow" w:eastAsia="Lucida Sans Unicode" w:hAnsi="Arial Narrow" w:cs="Arial"/>
                <w:b/>
                <w:kern w:val="1"/>
                <w:sz w:val="22"/>
                <w:szCs w:val="22"/>
                <w:lang w:val="es-ES_tradnl" w:eastAsia="ar-SA"/>
              </w:rPr>
              <w:t>FECHA Y HORA</w:t>
            </w:r>
          </w:p>
        </w:tc>
        <w:tc>
          <w:tcPr>
            <w:tcW w:w="3631" w:type="dxa"/>
            <w:shd w:val="clear" w:color="auto" w:fill="F2F2F2" w:themeFill="background1" w:themeFillShade="F2"/>
          </w:tcPr>
          <w:p w:rsidR="00C77552" w:rsidRPr="00C77552" w:rsidRDefault="00C77552" w:rsidP="00C77552">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b/>
                <w:kern w:val="1"/>
                <w:sz w:val="22"/>
                <w:szCs w:val="22"/>
                <w:lang w:val="es-ES_tradnl" w:eastAsia="ar-SA"/>
              </w:rPr>
            </w:pPr>
            <w:r w:rsidRPr="00C77552">
              <w:rPr>
                <w:rFonts w:ascii="Arial Narrow" w:eastAsia="Lucida Sans Unicode" w:hAnsi="Arial Narrow" w:cs="Arial"/>
                <w:b/>
                <w:kern w:val="1"/>
                <w:sz w:val="22"/>
                <w:szCs w:val="22"/>
                <w:lang w:val="es-ES_tradnl" w:eastAsia="ar-SA"/>
              </w:rPr>
              <w:t>LUGAR</w:t>
            </w:r>
          </w:p>
        </w:tc>
      </w:tr>
      <w:tr w:rsidR="00C77552" w:rsidRPr="00C77552" w:rsidTr="002E7416">
        <w:trPr>
          <w:jc w:val="center"/>
        </w:trPr>
        <w:tc>
          <w:tcPr>
            <w:tcW w:w="2834" w:type="dxa"/>
            <w:vAlign w:val="center"/>
          </w:tcPr>
          <w:p w:rsidR="00C77552" w:rsidRPr="00C77552" w:rsidRDefault="00C77552" w:rsidP="00C77552">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eastAsia="Lucida Sans Unicode" w:hAnsi="Arial Narrow" w:cs="Arial"/>
                <w:kern w:val="1"/>
                <w:sz w:val="22"/>
                <w:szCs w:val="22"/>
                <w:lang w:val="es-ES_tradnl" w:eastAsia="ar-SA"/>
              </w:rPr>
            </w:pPr>
            <w:r w:rsidRPr="00C77552">
              <w:rPr>
                <w:rFonts w:ascii="Arial Narrow" w:eastAsia="Lucida Sans Unicode" w:hAnsi="Arial Narrow" w:cs="Arial"/>
                <w:kern w:val="1"/>
                <w:sz w:val="22"/>
                <w:szCs w:val="22"/>
                <w:lang w:val="es-ES_tradnl" w:eastAsia="ar-SA"/>
              </w:rPr>
              <w:t>Publicación Estudios Previos e invitación a presentar ofertas</w:t>
            </w:r>
          </w:p>
        </w:tc>
        <w:tc>
          <w:tcPr>
            <w:tcW w:w="2697" w:type="dxa"/>
            <w:vAlign w:val="center"/>
          </w:tcPr>
          <w:p w:rsidR="00C77552" w:rsidRPr="00C77552" w:rsidRDefault="00C77552" w:rsidP="0080729B">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rPr>
                <w:rFonts w:ascii="Arial Narrow" w:eastAsia="Lucida Sans Unicode" w:hAnsi="Arial Narrow" w:cs="Arial"/>
                <w:kern w:val="1"/>
                <w:sz w:val="22"/>
                <w:szCs w:val="22"/>
                <w:lang w:val="es-ES_tradnl" w:eastAsia="ar-SA"/>
              </w:rPr>
            </w:pPr>
            <w:r w:rsidRPr="00C77552">
              <w:rPr>
                <w:rFonts w:ascii="Arial Narrow" w:eastAsia="Lucida Sans Unicode" w:hAnsi="Arial Narrow" w:cs="Arial"/>
                <w:kern w:val="1"/>
                <w:sz w:val="22"/>
                <w:szCs w:val="22"/>
                <w:lang w:val="es-ES_tradnl" w:eastAsia="ar-SA"/>
              </w:rPr>
              <w:t xml:space="preserve">  </w:t>
            </w:r>
            <w:r w:rsidR="00754D11">
              <w:rPr>
                <w:rFonts w:ascii="Arial Narrow" w:eastAsia="Lucida Sans Unicode" w:hAnsi="Arial Narrow" w:cs="Arial"/>
                <w:kern w:val="1"/>
                <w:sz w:val="22"/>
                <w:szCs w:val="22"/>
                <w:lang w:val="es-ES_tradnl" w:eastAsia="ar-SA"/>
              </w:rPr>
              <w:t>01</w:t>
            </w:r>
            <w:r w:rsidRPr="00C77552">
              <w:rPr>
                <w:rFonts w:ascii="Arial Narrow" w:eastAsia="Lucida Sans Unicode" w:hAnsi="Arial Narrow" w:cs="Arial"/>
                <w:kern w:val="1"/>
                <w:sz w:val="22"/>
                <w:szCs w:val="22"/>
                <w:lang w:val="es-ES_tradnl" w:eastAsia="ar-SA"/>
              </w:rPr>
              <w:t>-</w:t>
            </w:r>
            <w:r w:rsidR="00691C9E">
              <w:rPr>
                <w:rFonts w:ascii="Arial Narrow" w:eastAsia="Lucida Sans Unicode" w:hAnsi="Arial Narrow" w:cs="Arial"/>
                <w:kern w:val="1"/>
                <w:sz w:val="22"/>
                <w:szCs w:val="22"/>
                <w:lang w:val="es-ES_tradnl" w:eastAsia="ar-SA"/>
              </w:rPr>
              <w:t>1</w:t>
            </w:r>
            <w:r w:rsidR="00754D11">
              <w:rPr>
                <w:rFonts w:ascii="Arial Narrow" w:eastAsia="Lucida Sans Unicode" w:hAnsi="Arial Narrow" w:cs="Arial"/>
                <w:kern w:val="1"/>
                <w:sz w:val="22"/>
                <w:szCs w:val="22"/>
                <w:lang w:val="es-ES_tradnl" w:eastAsia="ar-SA"/>
              </w:rPr>
              <w:t>1</w:t>
            </w:r>
            <w:r w:rsidRPr="00C77552">
              <w:rPr>
                <w:rFonts w:ascii="Arial Narrow" w:eastAsia="Lucida Sans Unicode" w:hAnsi="Arial Narrow" w:cs="Arial"/>
                <w:kern w:val="1"/>
                <w:sz w:val="22"/>
                <w:szCs w:val="22"/>
                <w:lang w:val="es-ES_tradnl" w:eastAsia="ar-SA"/>
              </w:rPr>
              <w:t xml:space="preserve">-18, </w:t>
            </w:r>
            <w:r w:rsidRPr="00C77552">
              <w:rPr>
                <w:rFonts w:ascii="Arial Narrow" w:eastAsia="Lucida Sans Unicode" w:hAnsi="Arial Narrow" w:cs="Arial"/>
                <w:b/>
                <w:kern w:val="1"/>
                <w:sz w:val="22"/>
                <w:szCs w:val="22"/>
                <w:lang w:val="es-ES_tradnl" w:eastAsia="ar-SA"/>
              </w:rPr>
              <w:t>hora</w:t>
            </w:r>
            <w:r w:rsidRPr="00C77552">
              <w:rPr>
                <w:rFonts w:ascii="Arial Narrow" w:eastAsia="Lucida Sans Unicode" w:hAnsi="Arial Narrow" w:cs="Arial"/>
                <w:kern w:val="1"/>
                <w:sz w:val="22"/>
                <w:szCs w:val="22"/>
                <w:lang w:val="es-ES_tradnl" w:eastAsia="ar-SA"/>
              </w:rPr>
              <w:t xml:space="preserve"> </w:t>
            </w:r>
            <w:r w:rsidR="00754D11">
              <w:rPr>
                <w:rFonts w:ascii="Arial Narrow" w:eastAsia="Lucida Sans Unicode" w:hAnsi="Arial Narrow" w:cs="Arial"/>
                <w:kern w:val="1"/>
                <w:sz w:val="22"/>
                <w:szCs w:val="22"/>
                <w:lang w:val="es-ES_tradnl" w:eastAsia="ar-SA"/>
              </w:rPr>
              <w:t>10</w:t>
            </w:r>
            <w:r w:rsidRPr="00C77552">
              <w:rPr>
                <w:rFonts w:ascii="Arial Narrow" w:eastAsia="Lucida Sans Unicode" w:hAnsi="Arial Narrow" w:cs="Arial"/>
                <w:kern w:val="1"/>
                <w:sz w:val="22"/>
                <w:szCs w:val="22"/>
                <w:lang w:val="es-ES_tradnl" w:eastAsia="ar-SA"/>
              </w:rPr>
              <w:t>:</w:t>
            </w:r>
            <w:r w:rsidR="0080729B">
              <w:rPr>
                <w:rFonts w:ascii="Arial Narrow" w:eastAsia="Lucida Sans Unicode" w:hAnsi="Arial Narrow" w:cs="Arial"/>
                <w:kern w:val="1"/>
                <w:sz w:val="22"/>
                <w:szCs w:val="22"/>
                <w:lang w:val="es-ES_tradnl" w:eastAsia="ar-SA"/>
              </w:rPr>
              <w:t>35</w:t>
            </w:r>
            <w:r w:rsidR="00014DF2">
              <w:rPr>
                <w:rFonts w:ascii="Arial Narrow" w:eastAsia="Lucida Sans Unicode" w:hAnsi="Arial Narrow" w:cs="Arial"/>
                <w:kern w:val="1"/>
                <w:sz w:val="22"/>
                <w:szCs w:val="22"/>
                <w:lang w:val="es-ES_tradnl" w:eastAsia="ar-SA"/>
              </w:rPr>
              <w:t xml:space="preserve"> </w:t>
            </w:r>
            <w:r w:rsidRPr="00C77552">
              <w:rPr>
                <w:rFonts w:ascii="Arial Narrow" w:eastAsia="Lucida Sans Unicode" w:hAnsi="Arial Narrow" w:cs="Arial"/>
                <w:kern w:val="1"/>
                <w:sz w:val="22"/>
                <w:szCs w:val="22"/>
                <w:lang w:val="es-ES_tradnl" w:eastAsia="ar-SA"/>
              </w:rPr>
              <w:t xml:space="preserve"> </w:t>
            </w:r>
            <w:r w:rsidR="00754D11">
              <w:rPr>
                <w:rFonts w:ascii="Arial Narrow" w:eastAsia="Lucida Sans Unicode" w:hAnsi="Arial Narrow" w:cs="Arial"/>
                <w:kern w:val="1"/>
                <w:sz w:val="22"/>
                <w:szCs w:val="22"/>
                <w:lang w:val="es-ES_tradnl" w:eastAsia="ar-SA"/>
              </w:rPr>
              <w:t>A</w:t>
            </w:r>
            <w:r w:rsidR="00AC3249">
              <w:rPr>
                <w:rFonts w:ascii="Arial Narrow" w:eastAsia="Lucida Sans Unicode" w:hAnsi="Arial Narrow" w:cs="Arial"/>
                <w:kern w:val="1"/>
                <w:sz w:val="22"/>
                <w:szCs w:val="22"/>
                <w:lang w:val="es-ES_tradnl" w:eastAsia="ar-SA"/>
              </w:rPr>
              <w:t>.</w:t>
            </w:r>
            <w:r w:rsidRPr="00C77552">
              <w:rPr>
                <w:rFonts w:ascii="Arial Narrow" w:eastAsia="Lucida Sans Unicode" w:hAnsi="Arial Narrow" w:cs="Arial"/>
                <w:kern w:val="1"/>
                <w:sz w:val="22"/>
                <w:szCs w:val="22"/>
                <w:lang w:val="es-ES_tradnl" w:eastAsia="ar-SA"/>
              </w:rPr>
              <w:t>M.</w:t>
            </w:r>
          </w:p>
        </w:tc>
        <w:tc>
          <w:tcPr>
            <w:tcW w:w="3631" w:type="dxa"/>
          </w:tcPr>
          <w:p w:rsidR="00C77552" w:rsidRPr="00C77552" w:rsidRDefault="00C77552" w:rsidP="00C77552">
            <w:pPr>
              <w:widowControl w:val="0"/>
              <w:suppressAutoHyphens/>
              <w:jc w:val="both"/>
              <w:rPr>
                <w:rFonts w:ascii="Arial Narrow" w:eastAsia="DDMDPG+ArialNarrow" w:hAnsi="Arial Narrow" w:cs="Arial"/>
                <w:bCs/>
                <w:kern w:val="1"/>
                <w:sz w:val="22"/>
                <w:szCs w:val="22"/>
                <w:lang w:val="es-ES_tradnl" w:eastAsia="ar-SA"/>
              </w:rPr>
            </w:pPr>
            <w:r w:rsidRPr="00C77552">
              <w:rPr>
                <w:rFonts w:ascii="Arial Narrow" w:eastAsia="DDMDPG+ArialNarrow" w:hAnsi="Arial Narrow" w:cs="Arial"/>
                <w:kern w:val="1"/>
                <w:sz w:val="22"/>
                <w:szCs w:val="22"/>
                <w:lang w:val="es-ES_tradnl" w:eastAsia="ar-SA"/>
              </w:rPr>
              <w:t xml:space="preserve">Sistema Electrónico para la Contratación Pública SECOP. Portal Único de Contratación. </w:t>
            </w:r>
            <w:hyperlink r:id="rId9" w:history="1">
              <w:r w:rsidRPr="00C77552">
                <w:rPr>
                  <w:rFonts w:ascii="Arial Narrow" w:eastAsia="DDMDPG+ArialNarrow" w:hAnsi="Arial Narrow" w:cs="Arial"/>
                  <w:color w:val="0066CC"/>
                  <w:kern w:val="1"/>
                  <w:sz w:val="22"/>
                  <w:szCs w:val="22"/>
                  <w:lang w:eastAsia="ar-SA"/>
                </w:rPr>
                <w:t>www.colombiacompra.gov.co</w:t>
              </w:r>
            </w:hyperlink>
            <w:r w:rsidRPr="00C77552">
              <w:rPr>
                <w:rFonts w:ascii="Arial Narrow" w:eastAsia="DDMDPG+ArialNarrow" w:hAnsi="Arial Narrow" w:cs="Arial"/>
                <w:kern w:val="1"/>
                <w:sz w:val="22"/>
                <w:szCs w:val="22"/>
                <w:lang w:eastAsia="ar-SA"/>
              </w:rPr>
              <w:t xml:space="preserve"> - </w:t>
            </w:r>
            <w:r w:rsidRPr="00C77552">
              <w:rPr>
                <w:rFonts w:ascii="Arial Narrow" w:eastAsia="DDMDPG+ArialNarrow" w:hAnsi="Arial Narrow" w:cs="Arial"/>
                <w:kern w:val="1"/>
                <w:sz w:val="22"/>
                <w:szCs w:val="22"/>
                <w:lang w:val="es-ES_tradnl" w:eastAsia="ar-SA"/>
              </w:rPr>
              <w:t xml:space="preserve"> SECOP  II</w:t>
            </w:r>
          </w:p>
        </w:tc>
      </w:tr>
      <w:tr w:rsidR="00C77552" w:rsidRPr="00C77552" w:rsidTr="002E7416">
        <w:trPr>
          <w:trHeight w:val="1530"/>
          <w:jc w:val="center"/>
        </w:trPr>
        <w:tc>
          <w:tcPr>
            <w:tcW w:w="2834" w:type="dxa"/>
            <w:vAlign w:val="center"/>
          </w:tcPr>
          <w:p w:rsidR="00C77552" w:rsidRPr="00C77552" w:rsidRDefault="00C77552" w:rsidP="00C77552">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eastAsia="Lucida Sans Unicode" w:hAnsi="Arial Narrow" w:cs="Arial"/>
                <w:b/>
                <w:kern w:val="1"/>
                <w:sz w:val="22"/>
                <w:szCs w:val="22"/>
                <w:lang w:val="es-ES_tradnl" w:eastAsia="ar-SA"/>
              </w:rPr>
            </w:pPr>
            <w:r w:rsidRPr="00C77552">
              <w:rPr>
                <w:rFonts w:ascii="Arial Narrow" w:eastAsia="Lucida Sans Unicode" w:hAnsi="Arial Narrow" w:cs="Arial"/>
                <w:kern w:val="1"/>
                <w:sz w:val="22"/>
                <w:szCs w:val="22"/>
                <w:lang w:val="es-ES_tradnl" w:eastAsia="ar-SA"/>
              </w:rPr>
              <w:t>Plazo máximo para formular observaciones o comentarios a la invitación, para contestarlos por parte de la entidad y para efectuar adendas</w:t>
            </w:r>
          </w:p>
        </w:tc>
        <w:tc>
          <w:tcPr>
            <w:tcW w:w="2697" w:type="dxa"/>
            <w:vAlign w:val="center"/>
          </w:tcPr>
          <w:p w:rsidR="00C77552" w:rsidRPr="00C77552" w:rsidRDefault="00C77552" w:rsidP="00C77552">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eastAsia="Lucida Sans Unicode" w:hAnsi="Arial Narrow" w:cs="Arial"/>
                <w:kern w:val="1"/>
                <w:sz w:val="22"/>
                <w:szCs w:val="22"/>
                <w:lang w:val="es-ES_tradnl" w:eastAsia="ar-SA"/>
              </w:rPr>
            </w:pPr>
            <w:r w:rsidRPr="00C77552">
              <w:rPr>
                <w:rFonts w:ascii="Arial Narrow" w:eastAsia="Lucida Sans Unicode" w:hAnsi="Arial Narrow" w:cs="Arial"/>
                <w:b/>
                <w:kern w:val="1"/>
                <w:sz w:val="22"/>
                <w:szCs w:val="22"/>
                <w:lang w:val="es-ES_tradnl" w:eastAsia="ar-SA"/>
              </w:rPr>
              <w:t>Observaciones:</w:t>
            </w:r>
            <w:r w:rsidRPr="00C77552">
              <w:rPr>
                <w:rFonts w:ascii="Arial Narrow" w:eastAsia="Lucida Sans Unicode" w:hAnsi="Arial Narrow" w:cs="Arial"/>
                <w:kern w:val="1"/>
                <w:sz w:val="22"/>
                <w:szCs w:val="22"/>
                <w:lang w:val="es-ES_tradnl" w:eastAsia="ar-SA"/>
              </w:rPr>
              <w:t xml:space="preserve"> </w:t>
            </w:r>
            <w:r w:rsidR="00754D11">
              <w:rPr>
                <w:rFonts w:ascii="Arial Narrow" w:eastAsia="Lucida Sans Unicode" w:hAnsi="Arial Narrow" w:cs="Arial"/>
                <w:kern w:val="1"/>
                <w:sz w:val="22"/>
                <w:szCs w:val="22"/>
                <w:lang w:val="es-ES_tradnl" w:eastAsia="ar-SA"/>
              </w:rPr>
              <w:t>01</w:t>
            </w:r>
            <w:r w:rsidR="00754D11" w:rsidRPr="00C77552">
              <w:rPr>
                <w:rFonts w:ascii="Arial Narrow" w:eastAsia="Lucida Sans Unicode" w:hAnsi="Arial Narrow" w:cs="Arial"/>
                <w:kern w:val="1"/>
                <w:sz w:val="22"/>
                <w:szCs w:val="22"/>
                <w:lang w:val="es-ES_tradnl" w:eastAsia="ar-SA"/>
              </w:rPr>
              <w:t>-</w:t>
            </w:r>
            <w:r w:rsidR="00754D11">
              <w:rPr>
                <w:rFonts w:ascii="Arial Narrow" w:eastAsia="Lucida Sans Unicode" w:hAnsi="Arial Narrow" w:cs="Arial"/>
                <w:kern w:val="1"/>
                <w:sz w:val="22"/>
                <w:szCs w:val="22"/>
                <w:lang w:val="es-ES_tradnl" w:eastAsia="ar-SA"/>
              </w:rPr>
              <w:t>11</w:t>
            </w:r>
            <w:r w:rsidR="00754D11" w:rsidRPr="00C77552">
              <w:rPr>
                <w:rFonts w:ascii="Arial Narrow" w:eastAsia="Lucida Sans Unicode" w:hAnsi="Arial Narrow" w:cs="Arial"/>
                <w:kern w:val="1"/>
                <w:sz w:val="22"/>
                <w:szCs w:val="22"/>
                <w:lang w:val="es-ES_tradnl" w:eastAsia="ar-SA"/>
              </w:rPr>
              <w:t>-18</w:t>
            </w:r>
            <w:r w:rsidRPr="00C77552">
              <w:rPr>
                <w:rFonts w:ascii="Arial Narrow" w:eastAsia="Lucida Sans Unicode" w:hAnsi="Arial Narrow" w:cs="Arial"/>
                <w:kern w:val="1"/>
                <w:sz w:val="22"/>
                <w:szCs w:val="22"/>
                <w:lang w:val="es-ES_tradnl" w:eastAsia="ar-SA"/>
              </w:rPr>
              <w:t xml:space="preserve">, </w:t>
            </w:r>
            <w:r w:rsidRPr="00C77552">
              <w:rPr>
                <w:rFonts w:ascii="Arial Narrow" w:eastAsia="Lucida Sans Unicode" w:hAnsi="Arial Narrow" w:cs="Arial"/>
                <w:b/>
                <w:kern w:val="1"/>
                <w:sz w:val="22"/>
                <w:szCs w:val="22"/>
                <w:lang w:val="es-ES_tradnl" w:eastAsia="ar-SA"/>
              </w:rPr>
              <w:t xml:space="preserve">hora </w:t>
            </w:r>
            <w:r w:rsidR="00CD6BF6">
              <w:rPr>
                <w:rFonts w:ascii="Arial Narrow" w:eastAsia="Lucida Sans Unicode" w:hAnsi="Arial Narrow" w:cs="Arial"/>
                <w:kern w:val="1"/>
                <w:sz w:val="22"/>
                <w:szCs w:val="22"/>
                <w:lang w:val="es-ES_tradnl" w:eastAsia="ar-SA"/>
              </w:rPr>
              <w:t>10:4</w:t>
            </w:r>
            <w:r w:rsidR="00754D11">
              <w:rPr>
                <w:rFonts w:ascii="Arial Narrow" w:eastAsia="Lucida Sans Unicode" w:hAnsi="Arial Narrow" w:cs="Arial"/>
                <w:kern w:val="1"/>
                <w:sz w:val="22"/>
                <w:szCs w:val="22"/>
                <w:lang w:val="es-ES_tradnl" w:eastAsia="ar-SA"/>
              </w:rPr>
              <w:t>0</w:t>
            </w:r>
            <w:r w:rsidRPr="00C77552">
              <w:rPr>
                <w:rFonts w:ascii="Arial Narrow" w:eastAsia="Lucida Sans Unicode" w:hAnsi="Arial Narrow" w:cs="Arial"/>
                <w:kern w:val="1"/>
                <w:sz w:val="22"/>
                <w:szCs w:val="22"/>
                <w:lang w:val="es-ES_tradnl" w:eastAsia="ar-SA"/>
              </w:rPr>
              <w:t xml:space="preserve"> </w:t>
            </w:r>
            <w:r w:rsidR="00754D11">
              <w:rPr>
                <w:rFonts w:ascii="Arial Narrow" w:eastAsia="Lucida Sans Unicode" w:hAnsi="Arial Narrow" w:cs="Arial"/>
                <w:kern w:val="1"/>
                <w:sz w:val="22"/>
                <w:szCs w:val="22"/>
                <w:lang w:val="es-ES_tradnl" w:eastAsia="ar-SA"/>
              </w:rPr>
              <w:t>A</w:t>
            </w:r>
            <w:r w:rsidR="00014DF2">
              <w:rPr>
                <w:rFonts w:ascii="Arial Narrow" w:eastAsia="Lucida Sans Unicode" w:hAnsi="Arial Narrow" w:cs="Arial"/>
                <w:kern w:val="1"/>
                <w:sz w:val="22"/>
                <w:szCs w:val="22"/>
                <w:lang w:val="es-ES_tradnl" w:eastAsia="ar-SA"/>
              </w:rPr>
              <w:t>.</w:t>
            </w:r>
            <w:r w:rsidRPr="00C77552">
              <w:rPr>
                <w:rFonts w:ascii="Arial Narrow" w:eastAsia="Lucida Sans Unicode" w:hAnsi="Arial Narrow" w:cs="Arial"/>
                <w:kern w:val="1"/>
                <w:sz w:val="22"/>
                <w:szCs w:val="22"/>
                <w:lang w:val="es-ES_tradnl" w:eastAsia="ar-SA"/>
              </w:rPr>
              <w:t xml:space="preserve">M. </w:t>
            </w:r>
            <w:r w:rsidRPr="00C77552">
              <w:rPr>
                <w:rFonts w:ascii="Arial Narrow" w:eastAsia="Lucida Sans Unicode" w:hAnsi="Arial Narrow" w:cs="Arial"/>
                <w:b/>
                <w:kern w:val="1"/>
                <w:sz w:val="22"/>
                <w:szCs w:val="22"/>
                <w:lang w:val="es-ES_tradnl" w:eastAsia="ar-SA"/>
              </w:rPr>
              <w:t xml:space="preserve">hasta </w:t>
            </w:r>
            <w:r w:rsidR="00754D11">
              <w:rPr>
                <w:rFonts w:ascii="Arial Narrow" w:eastAsia="Lucida Sans Unicode" w:hAnsi="Arial Narrow" w:cs="Arial"/>
                <w:kern w:val="1"/>
                <w:sz w:val="22"/>
                <w:szCs w:val="22"/>
                <w:lang w:val="es-ES_tradnl" w:eastAsia="ar-SA"/>
              </w:rPr>
              <w:t>02</w:t>
            </w:r>
            <w:r w:rsidRPr="00C77552">
              <w:rPr>
                <w:rFonts w:ascii="Arial Narrow" w:eastAsia="Lucida Sans Unicode" w:hAnsi="Arial Narrow" w:cs="Arial"/>
                <w:kern w:val="1"/>
                <w:sz w:val="22"/>
                <w:szCs w:val="22"/>
                <w:lang w:val="es-ES_tradnl" w:eastAsia="ar-SA"/>
              </w:rPr>
              <w:t>-</w:t>
            </w:r>
            <w:r w:rsidR="00D838A1">
              <w:rPr>
                <w:rFonts w:ascii="Arial Narrow" w:eastAsia="Lucida Sans Unicode" w:hAnsi="Arial Narrow" w:cs="Arial"/>
                <w:kern w:val="1"/>
                <w:sz w:val="22"/>
                <w:szCs w:val="22"/>
                <w:lang w:val="es-ES_tradnl" w:eastAsia="ar-SA"/>
              </w:rPr>
              <w:t>1</w:t>
            </w:r>
            <w:r w:rsidR="00754D11">
              <w:rPr>
                <w:rFonts w:ascii="Arial Narrow" w:eastAsia="Lucida Sans Unicode" w:hAnsi="Arial Narrow" w:cs="Arial"/>
                <w:kern w:val="1"/>
                <w:sz w:val="22"/>
                <w:szCs w:val="22"/>
                <w:lang w:val="es-ES_tradnl" w:eastAsia="ar-SA"/>
              </w:rPr>
              <w:t>1</w:t>
            </w:r>
            <w:r w:rsidR="00D838A1">
              <w:rPr>
                <w:rFonts w:ascii="Arial Narrow" w:eastAsia="Lucida Sans Unicode" w:hAnsi="Arial Narrow" w:cs="Arial"/>
                <w:kern w:val="1"/>
                <w:sz w:val="22"/>
                <w:szCs w:val="22"/>
                <w:lang w:val="es-ES_tradnl" w:eastAsia="ar-SA"/>
              </w:rPr>
              <w:t>-1</w:t>
            </w:r>
            <w:r w:rsidRPr="00C77552">
              <w:rPr>
                <w:rFonts w:ascii="Arial Narrow" w:eastAsia="Lucida Sans Unicode" w:hAnsi="Arial Narrow" w:cs="Arial"/>
                <w:kern w:val="1"/>
                <w:sz w:val="22"/>
                <w:szCs w:val="22"/>
                <w:lang w:val="es-ES_tradnl" w:eastAsia="ar-SA"/>
              </w:rPr>
              <w:t>8,</w:t>
            </w:r>
            <w:r w:rsidRPr="00C77552">
              <w:rPr>
                <w:rFonts w:ascii="Arial Narrow" w:eastAsia="Lucida Sans Unicode" w:hAnsi="Arial Narrow" w:cs="Arial"/>
                <w:b/>
                <w:kern w:val="1"/>
                <w:sz w:val="22"/>
                <w:szCs w:val="22"/>
                <w:lang w:val="es-ES_tradnl" w:eastAsia="ar-SA"/>
              </w:rPr>
              <w:t xml:space="preserve"> hora </w:t>
            </w:r>
            <w:r w:rsidR="00754D11" w:rsidRPr="00754D11">
              <w:rPr>
                <w:rFonts w:ascii="Arial Narrow" w:eastAsia="Lucida Sans Unicode" w:hAnsi="Arial Narrow" w:cs="Arial"/>
                <w:kern w:val="1"/>
                <w:sz w:val="22"/>
                <w:szCs w:val="22"/>
                <w:lang w:val="es-ES_tradnl" w:eastAsia="ar-SA"/>
              </w:rPr>
              <w:t>1</w:t>
            </w:r>
            <w:r w:rsidR="00014DF2" w:rsidRPr="00014DF2">
              <w:rPr>
                <w:rFonts w:ascii="Arial Narrow" w:eastAsia="Lucida Sans Unicode" w:hAnsi="Arial Narrow" w:cs="Arial"/>
                <w:kern w:val="1"/>
                <w:sz w:val="22"/>
                <w:szCs w:val="22"/>
                <w:lang w:val="es-ES_tradnl" w:eastAsia="ar-SA"/>
              </w:rPr>
              <w:t>0</w:t>
            </w:r>
            <w:r w:rsidRPr="00C77552">
              <w:rPr>
                <w:rFonts w:ascii="Arial Narrow" w:eastAsia="Lucida Sans Unicode" w:hAnsi="Arial Narrow" w:cs="Arial"/>
                <w:kern w:val="1"/>
                <w:sz w:val="22"/>
                <w:szCs w:val="22"/>
                <w:lang w:val="es-ES_tradnl" w:eastAsia="ar-SA"/>
              </w:rPr>
              <w:t>:</w:t>
            </w:r>
            <w:r w:rsidR="00CD6BF6">
              <w:rPr>
                <w:rFonts w:ascii="Arial Narrow" w:eastAsia="Lucida Sans Unicode" w:hAnsi="Arial Narrow" w:cs="Arial"/>
                <w:kern w:val="1"/>
                <w:sz w:val="22"/>
                <w:szCs w:val="22"/>
                <w:lang w:val="es-ES_tradnl" w:eastAsia="ar-SA"/>
              </w:rPr>
              <w:t>4</w:t>
            </w:r>
            <w:r w:rsidR="00D838A1">
              <w:rPr>
                <w:rFonts w:ascii="Arial Narrow" w:eastAsia="Lucida Sans Unicode" w:hAnsi="Arial Narrow" w:cs="Arial"/>
                <w:kern w:val="1"/>
                <w:sz w:val="22"/>
                <w:szCs w:val="22"/>
                <w:lang w:val="es-ES_tradnl" w:eastAsia="ar-SA"/>
              </w:rPr>
              <w:t>0</w:t>
            </w:r>
            <w:r w:rsidR="00754D11">
              <w:rPr>
                <w:rFonts w:ascii="Arial Narrow" w:eastAsia="Lucida Sans Unicode" w:hAnsi="Arial Narrow" w:cs="Arial"/>
                <w:kern w:val="1"/>
                <w:sz w:val="22"/>
                <w:szCs w:val="22"/>
                <w:lang w:val="es-ES_tradnl" w:eastAsia="ar-SA"/>
              </w:rPr>
              <w:t xml:space="preserve"> A</w:t>
            </w:r>
            <w:r w:rsidR="00014DF2">
              <w:rPr>
                <w:rFonts w:ascii="Arial Narrow" w:eastAsia="Lucida Sans Unicode" w:hAnsi="Arial Narrow" w:cs="Arial"/>
                <w:kern w:val="1"/>
                <w:sz w:val="22"/>
                <w:szCs w:val="22"/>
                <w:lang w:val="es-ES_tradnl" w:eastAsia="ar-SA"/>
              </w:rPr>
              <w:t>.</w:t>
            </w:r>
            <w:r w:rsidRPr="00C77552">
              <w:rPr>
                <w:rFonts w:ascii="Arial Narrow" w:eastAsia="Lucida Sans Unicode" w:hAnsi="Arial Narrow" w:cs="Arial"/>
                <w:kern w:val="1"/>
                <w:sz w:val="22"/>
                <w:szCs w:val="22"/>
                <w:lang w:val="es-ES_tradnl" w:eastAsia="ar-SA"/>
              </w:rPr>
              <w:t xml:space="preserve"> M.</w:t>
            </w:r>
          </w:p>
          <w:p w:rsidR="00C77552" w:rsidRPr="00C77552" w:rsidRDefault="00C77552" w:rsidP="00C77552">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eastAsia="Lucida Sans Unicode" w:hAnsi="Arial Narrow" w:cs="Arial"/>
                <w:b/>
                <w:kern w:val="1"/>
                <w:sz w:val="22"/>
                <w:szCs w:val="22"/>
                <w:lang w:val="es-ES_tradnl" w:eastAsia="ar-SA"/>
              </w:rPr>
            </w:pPr>
          </w:p>
          <w:p w:rsidR="00C77552" w:rsidRPr="00C77552" w:rsidRDefault="00C77552" w:rsidP="00783E79">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eastAsia="Lucida Sans Unicode" w:hAnsi="Arial Narrow" w:cs="Arial"/>
                <w:kern w:val="1"/>
                <w:sz w:val="22"/>
                <w:szCs w:val="22"/>
                <w:lang w:val="es-ES_tradnl" w:eastAsia="ar-SA"/>
              </w:rPr>
            </w:pPr>
            <w:r w:rsidRPr="00C77552">
              <w:rPr>
                <w:rFonts w:ascii="Arial Narrow" w:eastAsia="Lucida Sans Unicode" w:hAnsi="Arial Narrow" w:cs="Arial"/>
                <w:b/>
                <w:kern w:val="1"/>
                <w:sz w:val="22"/>
                <w:szCs w:val="22"/>
                <w:lang w:val="es-ES_tradnl" w:eastAsia="ar-SA"/>
              </w:rPr>
              <w:t xml:space="preserve">Respuesta Observaciones: </w:t>
            </w:r>
            <w:r w:rsidR="00754D11">
              <w:rPr>
                <w:rFonts w:ascii="Arial Narrow" w:eastAsia="Lucida Sans Unicode" w:hAnsi="Arial Narrow" w:cs="Arial"/>
                <w:kern w:val="1"/>
                <w:sz w:val="22"/>
                <w:szCs w:val="22"/>
                <w:lang w:val="es-ES_tradnl" w:eastAsia="ar-SA"/>
              </w:rPr>
              <w:t>02-11</w:t>
            </w:r>
            <w:r w:rsidRPr="00C77552">
              <w:rPr>
                <w:rFonts w:ascii="Arial Narrow" w:eastAsia="Lucida Sans Unicode" w:hAnsi="Arial Narrow" w:cs="Arial"/>
                <w:kern w:val="1"/>
                <w:sz w:val="22"/>
                <w:szCs w:val="22"/>
                <w:lang w:val="es-ES_tradnl" w:eastAsia="ar-SA"/>
              </w:rPr>
              <w:t>-18</w:t>
            </w:r>
            <w:r w:rsidRPr="00C77552">
              <w:rPr>
                <w:rFonts w:ascii="Arial Narrow" w:eastAsia="Lucida Sans Unicode" w:hAnsi="Arial Narrow" w:cs="Arial"/>
                <w:b/>
                <w:kern w:val="1"/>
                <w:sz w:val="22"/>
                <w:szCs w:val="22"/>
                <w:lang w:val="es-ES_tradnl" w:eastAsia="ar-SA"/>
              </w:rPr>
              <w:t xml:space="preserve"> hora</w:t>
            </w:r>
            <w:r w:rsidRPr="00C77552">
              <w:rPr>
                <w:rFonts w:ascii="Arial Narrow" w:eastAsia="Lucida Sans Unicode" w:hAnsi="Arial Narrow" w:cs="Arial"/>
                <w:kern w:val="1"/>
                <w:sz w:val="22"/>
                <w:szCs w:val="22"/>
                <w:lang w:val="es-ES_tradnl" w:eastAsia="ar-SA"/>
              </w:rPr>
              <w:t xml:space="preserve"> 0</w:t>
            </w:r>
            <w:r w:rsidR="00783E79">
              <w:rPr>
                <w:rFonts w:ascii="Arial Narrow" w:eastAsia="Lucida Sans Unicode" w:hAnsi="Arial Narrow" w:cs="Arial"/>
                <w:kern w:val="1"/>
                <w:sz w:val="22"/>
                <w:szCs w:val="22"/>
                <w:lang w:val="es-ES_tradnl" w:eastAsia="ar-SA"/>
              </w:rPr>
              <w:t>4</w:t>
            </w:r>
            <w:r w:rsidRPr="00C77552">
              <w:rPr>
                <w:rFonts w:ascii="Arial Narrow" w:eastAsia="Lucida Sans Unicode" w:hAnsi="Arial Narrow" w:cs="Arial"/>
                <w:kern w:val="1"/>
                <w:sz w:val="22"/>
                <w:szCs w:val="22"/>
                <w:lang w:val="es-ES_tradnl" w:eastAsia="ar-SA"/>
              </w:rPr>
              <w:t>:</w:t>
            </w:r>
            <w:r w:rsidR="006F24CC">
              <w:rPr>
                <w:rFonts w:ascii="Arial Narrow" w:eastAsia="Lucida Sans Unicode" w:hAnsi="Arial Narrow" w:cs="Arial"/>
                <w:kern w:val="1"/>
                <w:sz w:val="22"/>
                <w:szCs w:val="22"/>
                <w:lang w:val="es-ES_tradnl" w:eastAsia="ar-SA"/>
              </w:rPr>
              <w:t>0</w:t>
            </w:r>
            <w:r w:rsidRPr="00C77552">
              <w:rPr>
                <w:rFonts w:ascii="Arial Narrow" w:eastAsia="Lucida Sans Unicode" w:hAnsi="Arial Narrow" w:cs="Arial"/>
                <w:kern w:val="1"/>
                <w:sz w:val="22"/>
                <w:szCs w:val="22"/>
                <w:lang w:val="es-ES_tradnl" w:eastAsia="ar-SA"/>
              </w:rPr>
              <w:t>0 PM</w:t>
            </w:r>
          </w:p>
        </w:tc>
        <w:tc>
          <w:tcPr>
            <w:tcW w:w="3631" w:type="dxa"/>
            <w:vAlign w:val="center"/>
          </w:tcPr>
          <w:p w:rsidR="00C77552" w:rsidRPr="00C77552" w:rsidRDefault="00C77552" w:rsidP="00C77552">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eastAsia="Lucida Sans Unicode" w:hAnsi="Arial Narrow" w:cs="Arial"/>
                <w:b/>
                <w:kern w:val="1"/>
                <w:sz w:val="22"/>
                <w:szCs w:val="22"/>
                <w:lang w:val="es-ES_tradnl" w:eastAsia="ar-SA"/>
              </w:rPr>
            </w:pPr>
            <w:r w:rsidRPr="00C77552">
              <w:rPr>
                <w:rFonts w:ascii="Arial Narrow" w:eastAsia="DDMDPG+ArialNarrow" w:hAnsi="Arial Narrow" w:cs="Arial"/>
                <w:kern w:val="1"/>
                <w:sz w:val="22"/>
                <w:szCs w:val="22"/>
                <w:lang w:val="es-ES_tradnl" w:eastAsia="ar-SA"/>
              </w:rPr>
              <w:t xml:space="preserve">Sistema Electrónico para la Contratación Pública SECOP. Portal Único de Contratación. </w:t>
            </w:r>
            <w:hyperlink r:id="rId10" w:history="1">
              <w:r w:rsidRPr="00C77552">
                <w:rPr>
                  <w:rFonts w:ascii="Arial Narrow" w:eastAsia="DDMDPG+ArialNarrow" w:hAnsi="Arial Narrow" w:cs="Arial"/>
                  <w:color w:val="0066CC"/>
                  <w:kern w:val="1"/>
                  <w:sz w:val="22"/>
                  <w:szCs w:val="22"/>
                  <w:lang w:eastAsia="ar-SA"/>
                </w:rPr>
                <w:t>www.colombiacompra.gov.co</w:t>
              </w:r>
            </w:hyperlink>
            <w:r w:rsidRPr="00C77552">
              <w:rPr>
                <w:rFonts w:ascii="Arial Narrow" w:eastAsia="DDMDPG+ArialNarrow" w:hAnsi="Arial Narrow" w:cs="Arial"/>
                <w:kern w:val="1"/>
                <w:sz w:val="22"/>
                <w:szCs w:val="22"/>
                <w:lang w:eastAsia="ar-SA"/>
              </w:rPr>
              <w:t xml:space="preserve"> - </w:t>
            </w:r>
            <w:r w:rsidRPr="00C77552">
              <w:rPr>
                <w:rFonts w:ascii="Arial Narrow" w:eastAsia="DDMDPG+ArialNarrow" w:hAnsi="Arial Narrow" w:cs="Arial"/>
                <w:kern w:val="1"/>
                <w:sz w:val="22"/>
                <w:szCs w:val="22"/>
                <w:lang w:val="es-ES_tradnl" w:eastAsia="ar-SA"/>
              </w:rPr>
              <w:t xml:space="preserve"> SECOP  II</w:t>
            </w:r>
          </w:p>
        </w:tc>
      </w:tr>
      <w:tr w:rsidR="00C77552" w:rsidRPr="00C77552" w:rsidTr="002E7416">
        <w:trPr>
          <w:trHeight w:val="784"/>
          <w:jc w:val="center"/>
        </w:trPr>
        <w:tc>
          <w:tcPr>
            <w:tcW w:w="2834" w:type="dxa"/>
            <w:vAlign w:val="center"/>
          </w:tcPr>
          <w:p w:rsidR="00C77552" w:rsidRPr="00C77552" w:rsidRDefault="00C77552" w:rsidP="00C77552">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eastAsia="Lucida Sans Unicode" w:hAnsi="Arial Narrow" w:cs="Arial"/>
                <w:kern w:val="1"/>
                <w:sz w:val="22"/>
                <w:szCs w:val="22"/>
                <w:lang w:val="es-ES_tradnl" w:eastAsia="ar-SA"/>
              </w:rPr>
            </w:pPr>
            <w:r w:rsidRPr="00C77552">
              <w:rPr>
                <w:rFonts w:ascii="Arial Narrow" w:eastAsia="Lucida Sans Unicode" w:hAnsi="Arial Narrow" w:cs="Arial"/>
                <w:bCs/>
                <w:kern w:val="1"/>
                <w:sz w:val="22"/>
                <w:szCs w:val="22"/>
                <w:lang w:val="es-ES_tradnl" w:eastAsia="ar-SA"/>
              </w:rPr>
              <w:t>Plazo máximo para presentar oferta</w:t>
            </w:r>
          </w:p>
        </w:tc>
        <w:tc>
          <w:tcPr>
            <w:tcW w:w="2697" w:type="dxa"/>
            <w:vAlign w:val="center"/>
          </w:tcPr>
          <w:p w:rsidR="00C77552" w:rsidRPr="00C77552" w:rsidRDefault="00754D11" w:rsidP="00C77552">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eastAsia="Lucida Sans Unicode" w:hAnsi="Arial Narrow" w:cs="Arial"/>
                <w:kern w:val="1"/>
                <w:sz w:val="22"/>
                <w:szCs w:val="22"/>
                <w:lang w:val="es-ES_tradnl" w:eastAsia="ar-SA"/>
              </w:rPr>
            </w:pPr>
            <w:r>
              <w:rPr>
                <w:rFonts w:ascii="Arial Narrow" w:eastAsia="Lucida Sans Unicode" w:hAnsi="Arial Narrow" w:cs="Arial"/>
                <w:kern w:val="1"/>
                <w:sz w:val="22"/>
                <w:szCs w:val="22"/>
                <w:lang w:val="es-ES_tradnl" w:eastAsia="ar-SA"/>
              </w:rPr>
              <w:t>02-11-</w:t>
            </w:r>
            <w:r w:rsidR="00C77552" w:rsidRPr="00C77552">
              <w:rPr>
                <w:rFonts w:ascii="Arial Narrow" w:eastAsia="Lucida Sans Unicode" w:hAnsi="Arial Narrow" w:cs="Arial"/>
                <w:kern w:val="1"/>
                <w:sz w:val="22"/>
                <w:szCs w:val="22"/>
                <w:lang w:val="es-ES_tradnl" w:eastAsia="ar-SA"/>
              </w:rPr>
              <w:t xml:space="preserve">18 </w:t>
            </w:r>
            <w:r w:rsidR="00C77552" w:rsidRPr="00C77552">
              <w:rPr>
                <w:rFonts w:ascii="Arial Narrow" w:eastAsia="Lucida Sans Unicode" w:hAnsi="Arial Narrow" w:cs="Arial"/>
                <w:b/>
                <w:kern w:val="1"/>
                <w:sz w:val="22"/>
                <w:szCs w:val="22"/>
                <w:lang w:val="es-ES_tradnl" w:eastAsia="ar-SA"/>
              </w:rPr>
              <w:t>desde hora</w:t>
            </w:r>
            <w:r w:rsidR="00C77552" w:rsidRPr="00C77552">
              <w:rPr>
                <w:rFonts w:ascii="Arial Narrow" w:eastAsia="Lucida Sans Unicode" w:hAnsi="Arial Narrow" w:cs="Arial"/>
                <w:kern w:val="1"/>
                <w:sz w:val="22"/>
                <w:szCs w:val="22"/>
                <w:lang w:val="es-ES_tradnl" w:eastAsia="ar-SA"/>
              </w:rPr>
              <w:t xml:space="preserve"> </w:t>
            </w:r>
            <w:r w:rsidR="00207FF6">
              <w:rPr>
                <w:rFonts w:ascii="Arial Narrow" w:eastAsia="Lucida Sans Unicode" w:hAnsi="Arial Narrow" w:cs="Arial"/>
                <w:kern w:val="1"/>
                <w:sz w:val="22"/>
                <w:szCs w:val="22"/>
                <w:lang w:val="es-ES_tradnl" w:eastAsia="ar-SA"/>
              </w:rPr>
              <w:t>0</w:t>
            </w:r>
            <w:r>
              <w:rPr>
                <w:rFonts w:ascii="Arial Narrow" w:eastAsia="Lucida Sans Unicode" w:hAnsi="Arial Narrow" w:cs="Arial"/>
                <w:kern w:val="1"/>
                <w:sz w:val="22"/>
                <w:szCs w:val="22"/>
                <w:lang w:val="es-ES_tradnl" w:eastAsia="ar-SA"/>
              </w:rPr>
              <w:t>4</w:t>
            </w:r>
            <w:r w:rsidR="00C77552" w:rsidRPr="00C77552">
              <w:rPr>
                <w:rFonts w:ascii="Arial Narrow" w:eastAsia="Lucida Sans Unicode" w:hAnsi="Arial Narrow" w:cs="Arial"/>
                <w:kern w:val="1"/>
                <w:sz w:val="22"/>
                <w:szCs w:val="22"/>
                <w:lang w:val="es-ES_tradnl" w:eastAsia="ar-SA"/>
              </w:rPr>
              <w:t>:</w:t>
            </w:r>
            <w:r>
              <w:rPr>
                <w:rFonts w:ascii="Arial Narrow" w:eastAsia="Lucida Sans Unicode" w:hAnsi="Arial Narrow" w:cs="Arial"/>
                <w:kern w:val="1"/>
                <w:sz w:val="22"/>
                <w:szCs w:val="22"/>
                <w:lang w:val="es-ES_tradnl" w:eastAsia="ar-SA"/>
              </w:rPr>
              <w:t>3</w:t>
            </w:r>
            <w:r w:rsidR="00970CEB">
              <w:rPr>
                <w:rFonts w:ascii="Arial Narrow" w:eastAsia="Lucida Sans Unicode" w:hAnsi="Arial Narrow" w:cs="Arial"/>
                <w:kern w:val="1"/>
                <w:sz w:val="22"/>
                <w:szCs w:val="22"/>
                <w:lang w:val="es-ES_tradnl" w:eastAsia="ar-SA"/>
              </w:rPr>
              <w:t>0</w:t>
            </w:r>
            <w:r w:rsidR="001B436A">
              <w:rPr>
                <w:rFonts w:ascii="Arial Narrow" w:eastAsia="Lucida Sans Unicode" w:hAnsi="Arial Narrow" w:cs="Arial"/>
                <w:kern w:val="1"/>
                <w:sz w:val="22"/>
                <w:szCs w:val="22"/>
                <w:lang w:val="es-ES_tradnl" w:eastAsia="ar-SA"/>
              </w:rPr>
              <w:t xml:space="preserve"> </w:t>
            </w:r>
            <w:r w:rsidR="00652B67">
              <w:rPr>
                <w:rFonts w:ascii="Arial Narrow" w:eastAsia="Lucida Sans Unicode" w:hAnsi="Arial Narrow" w:cs="Arial"/>
                <w:kern w:val="1"/>
                <w:sz w:val="22"/>
                <w:szCs w:val="22"/>
                <w:lang w:val="es-ES_tradnl" w:eastAsia="ar-SA"/>
              </w:rPr>
              <w:t>P</w:t>
            </w:r>
            <w:r w:rsidR="00970CEB">
              <w:rPr>
                <w:rFonts w:ascii="Arial Narrow" w:eastAsia="Lucida Sans Unicode" w:hAnsi="Arial Narrow" w:cs="Arial"/>
                <w:kern w:val="1"/>
                <w:sz w:val="22"/>
                <w:szCs w:val="22"/>
                <w:lang w:val="es-ES_tradnl" w:eastAsia="ar-SA"/>
              </w:rPr>
              <w:t>.</w:t>
            </w:r>
            <w:r w:rsidR="001B436A">
              <w:rPr>
                <w:rFonts w:ascii="Arial Narrow" w:eastAsia="Lucida Sans Unicode" w:hAnsi="Arial Narrow" w:cs="Arial"/>
                <w:kern w:val="1"/>
                <w:sz w:val="22"/>
                <w:szCs w:val="22"/>
                <w:lang w:val="es-ES_tradnl" w:eastAsia="ar-SA"/>
              </w:rPr>
              <w:t xml:space="preserve">M al </w:t>
            </w:r>
            <w:r w:rsidR="00652B67">
              <w:rPr>
                <w:rFonts w:ascii="Arial Narrow" w:eastAsia="Lucida Sans Unicode" w:hAnsi="Arial Narrow" w:cs="Arial"/>
                <w:kern w:val="1"/>
                <w:sz w:val="22"/>
                <w:szCs w:val="22"/>
                <w:lang w:val="es-ES_tradnl" w:eastAsia="ar-SA"/>
              </w:rPr>
              <w:t>0</w:t>
            </w:r>
            <w:r w:rsidR="00783E79">
              <w:rPr>
                <w:rFonts w:ascii="Arial Narrow" w:eastAsia="Lucida Sans Unicode" w:hAnsi="Arial Narrow" w:cs="Arial"/>
                <w:kern w:val="1"/>
                <w:sz w:val="22"/>
                <w:szCs w:val="22"/>
                <w:lang w:val="es-ES_tradnl" w:eastAsia="ar-SA"/>
              </w:rPr>
              <w:t>7</w:t>
            </w:r>
            <w:r w:rsidR="00652B67">
              <w:rPr>
                <w:rFonts w:ascii="Arial Narrow" w:eastAsia="Lucida Sans Unicode" w:hAnsi="Arial Narrow" w:cs="Arial"/>
                <w:kern w:val="1"/>
                <w:sz w:val="22"/>
                <w:szCs w:val="22"/>
                <w:lang w:val="es-ES_tradnl" w:eastAsia="ar-SA"/>
              </w:rPr>
              <w:t>-</w:t>
            </w:r>
            <w:r w:rsidR="001B436A">
              <w:rPr>
                <w:rFonts w:ascii="Arial Narrow" w:eastAsia="Lucida Sans Unicode" w:hAnsi="Arial Narrow" w:cs="Arial"/>
                <w:kern w:val="1"/>
                <w:sz w:val="22"/>
                <w:szCs w:val="22"/>
                <w:lang w:val="es-ES_tradnl" w:eastAsia="ar-SA"/>
              </w:rPr>
              <w:t>1</w:t>
            </w:r>
            <w:r w:rsidR="00652B67">
              <w:rPr>
                <w:rFonts w:ascii="Arial Narrow" w:eastAsia="Lucida Sans Unicode" w:hAnsi="Arial Narrow" w:cs="Arial"/>
                <w:kern w:val="1"/>
                <w:sz w:val="22"/>
                <w:szCs w:val="22"/>
                <w:lang w:val="es-ES_tradnl" w:eastAsia="ar-SA"/>
              </w:rPr>
              <w:t>1</w:t>
            </w:r>
            <w:r w:rsidR="00C77552" w:rsidRPr="00C77552">
              <w:rPr>
                <w:rFonts w:ascii="Arial Narrow" w:eastAsia="Lucida Sans Unicode" w:hAnsi="Arial Narrow" w:cs="Arial"/>
                <w:kern w:val="1"/>
                <w:sz w:val="22"/>
                <w:szCs w:val="22"/>
                <w:lang w:val="es-ES_tradnl" w:eastAsia="ar-SA"/>
              </w:rPr>
              <w:t xml:space="preserve">-18, </w:t>
            </w:r>
            <w:r w:rsidR="00C77552" w:rsidRPr="00C77552">
              <w:rPr>
                <w:rFonts w:ascii="Arial Narrow" w:eastAsia="Lucida Sans Unicode" w:hAnsi="Arial Narrow" w:cs="Arial"/>
                <w:b/>
                <w:kern w:val="1"/>
                <w:sz w:val="22"/>
                <w:szCs w:val="22"/>
                <w:lang w:val="es-ES_tradnl" w:eastAsia="ar-SA"/>
              </w:rPr>
              <w:t>hasta la hora</w:t>
            </w:r>
            <w:r w:rsidR="00827FF0">
              <w:rPr>
                <w:rFonts w:ascii="Arial Narrow" w:eastAsia="Lucida Sans Unicode" w:hAnsi="Arial Narrow" w:cs="Arial"/>
                <w:kern w:val="1"/>
                <w:sz w:val="22"/>
                <w:szCs w:val="22"/>
                <w:lang w:val="es-ES_tradnl" w:eastAsia="ar-SA"/>
              </w:rPr>
              <w:t xml:space="preserve"> </w:t>
            </w:r>
            <w:r w:rsidR="00783E79">
              <w:rPr>
                <w:rFonts w:ascii="Arial Narrow" w:eastAsia="Lucida Sans Unicode" w:hAnsi="Arial Narrow" w:cs="Arial"/>
                <w:kern w:val="1"/>
                <w:sz w:val="22"/>
                <w:szCs w:val="22"/>
                <w:lang w:val="es-ES_tradnl" w:eastAsia="ar-SA"/>
              </w:rPr>
              <w:t>10:</w:t>
            </w:r>
            <w:r w:rsidR="00C77552" w:rsidRPr="00C77552">
              <w:rPr>
                <w:rFonts w:ascii="Arial Narrow" w:eastAsia="Lucida Sans Unicode" w:hAnsi="Arial Narrow" w:cs="Arial"/>
                <w:kern w:val="1"/>
                <w:sz w:val="22"/>
                <w:szCs w:val="22"/>
                <w:lang w:val="es-ES_tradnl" w:eastAsia="ar-SA"/>
              </w:rPr>
              <w:t xml:space="preserve">00 </w:t>
            </w:r>
            <w:r w:rsidR="00783E79">
              <w:rPr>
                <w:rFonts w:ascii="Arial Narrow" w:eastAsia="Lucida Sans Unicode" w:hAnsi="Arial Narrow" w:cs="Arial"/>
                <w:kern w:val="1"/>
                <w:sz w:val="22"/>
                <w:szCs w:val="22"/>
                <w:lang w:val="es-ES_tradnl" w:eastAsia="ar-SA"/>
              </w:rPr>
              <w:t>A</w:t>
            </w:r>
            <w:r w:rsidR="00F201FF">
              <w:rPr>
                <w:rFonts w:ascii="Arial Narrow" w:eastAsia="Lucida Sans Unicode" w:hAnsi="Arial Narrow" w:cs="Arial"/>
                <w:kern w:val="1"/>
                <w:sz w:val="22"/>
                <w:szCs w:val="22"/>
                <w:lang w:val="es-ES_tradnl" w:eastAsia="ar-SA"/>
              </w:rPr>
              <w:t>.</w:t>
            </w:r>
            <w:r w:rsidR="00C77552" w:rsidRPr="00C77552">
              <w:rPr>
                <w:rFonts w:ascii="Arial Narrow" w:eastAsia="Lucida Sans Unicode" w:hAnsi="Arial Narrow" w:cs="Arial"/>
                <w:kern w:val="1"/>
                <w:sz w:val="22"/>
                <w:szCs w:val="22"/>
                <w:lang w:val="es-ES_tradnl" w:eastAsia="ar-SA"/>
              </w:rPr>
              <w:t>M.</w:t>
            </w:r>
          </w:p>
          <w:p w:rsidR="00C77552" w:rsidRPr="00C77552" w:rsidRDefault="00C77552" w:rsidP="00C77552">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kern w:val="1"/>
                <w:sz w:val="22"/>
                <w:szCs w:val="22"/>
                <w:lang w:val="es-ES_tradnl" w:eastAsia="ar-SA"/>
              </w:rPr>
            </w:pPr>
          </w:p>
        </w:tc>
        <w:tc>
          <w:tcPr>
            <w:tcW w:w="3631" w:type="dxa"/>
            <w:vAlign w:val="center"/>
          </w:tcPr>
          <w:p w:rsidR="00C77552" w:rsidRPr="00C77552" w:rsidRDefault="00C77552" w:rsidP="00C77552">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eastAsia="DDMDPG+ArialNarrow" w:hAnsi="Arial Narrow" w:cs="Arial"/>
                <w:kern w:val="1"/>
                <w:sz w:val="22"/>
                <w:szCs w:val="22"/>
                <w:lang w:val="es-ES_tradnl" w:eastAsia="ar-SA"/>
              </w:rPr>
            </w:pPr>
            <w:r w:rsidRPr="00C77552">
              <w:rPr>
                <w:rFonts w:ascii="Arial Narrow" w:eastAsia="DDMDPG+ArialNarrow" w:hAnsi="Arial Narrow" w:cs="Arial"/>
                <w:kern w:val="1"/>
                <w:sz w:val="22"/>
                <w:szCs w:val="22"/>
                <w:lang w:val="es-ES_tradnl" w:eastAsia="ar-SA"/>
              </w:rPr>
              <w:t xml:space="preserve">Sistema Electrónico para la Contratación Pública SECOP. Portal Único de Contratación. </w:t>
            </w:r>
            <w:hyperlink r:id="rId11" w:history="1">
              <w:r w:rsidRPr="00C77552">
                <w:rPr>
                  <w:rFonts w:ascii="Arial Narrow" w:eastAsia="DDMDPG+ArialNarrow" w:hAnsi="Arial Narrow" w:cs="Arial"/>
                  <w:color w:val="0066CC"/>
                  <w:kern w:val="1"/>
                  <w:sz w:val="22"/>
                  <w:szCs w:val="22"/>
                  <w:lang w:eastAsia="ar-SA"/>
                </w:rPr>
                <w:t>www.colombiacompra.gov.co</w:t>
              </w:r>
            </w:hyperlink>
            <w:r w:rsidRPr="00C77552">
              <w:rPr>
                <w:rFonts w:ascii="Arial Narrow" w:eastAsia="DDMDPG+ArialNarrow" w:hAnsi="Arial Narrow" w:cs="Arial"/>
                <w:kern w:val="1"/>
                <w:sz w:val="22"/>
                <w:szCs w:val="22"/>
                <w:lang w:eastAsia="ar-SA"/>
              </w:rPr>
              <w:t xml:space="preserve"> - </w:t>
            </w:r>
            <w:r w:rsidRPr="00C77552">
              <w:rPr>
                <w:rFonts w:ascii="Arial Narrow" w:eastAsia="DDMDPG+ArialNarrow" w:hAnsi="Arial Narrow" w:cs="Arial"/>
                <w:kern w:val="1"/>
                <w:sz w:val="22"/>
                <w:szCs w:val="22"/>
                <w:lang w:val="es-ES_tradnl" w:eastAsia="ar-SA"/>
              </w:rPr>
              <w:t xml:space="preserve"> SECOP  II</w:t>
            </w:r>
          </w:p>
        </w:tc>
      </w:tr>
      <w:tr w:rsidR="00C77552" w:rsidRPr="00C77552" w:rsidTr="002E7416">
        <w:trPr>
          <w:trHeight w:val="944"/>
          <w:jc w:val="center"/>
        </w:trPr>
        <w:tc>
          <w:tcPr>
            <w:tcW w:w="2834" w:type="dxa"/>
            <w:vAlign w:val="center"/>
          </w:tcPr>
          <w:p w:rsidR="00C77552" w:rsidRPr="00C77552" w:rsidRDefault="00C77552" w:rsidP="00C77552">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eastAsia="Lucida Sans Unicode" w:hAnsi="Arial Narrow" w:cs="Arial"/>
                <w:bCs/>
                <w:kern w:val="1"/>
                <w:sz w:val="22"/>
                <w:szCs w:val="22"/>
                <w:lang w:val="es-ES_tradnl" w:eastAsia="ar-SA"/>
              </w:rPr>
            </w:pPr>
            <w:r w:rsidRPr="00C77552">
              <w:rPr>
                <w:rFonts w:ascii="Arial Narrow" w:eastAsia="Lucida Sans Unicode" w:hAnsi="Arial Narrow" w:cs="Arial"/>
                <w:bCs/>
                <w:kern w:val="1"/>
                <w:sz w:val="22"/>
                <w:szCs w:val="22"/>
                <w:lang w:val="es-ES_tradnl" w:eastAsia="ar-SA"/>
              </w:rPr>
              <w:t>Audiencia Apertura de Sobres</w:t>
            </w:r>
          </w:p>
        </w:tc>
        <w:tc>
          <w:tcPr>
            <w:tcW w:w="2697" w:type="dxa"/>
            <w:vAlign w:val="center"/>
          </w:tcPr>
          <w:p w:rsidR="00C77552" w:rsidRPr="00C77552" w:rsidRDefault="002450EB" w:rsidP="002450EB">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kern w:val="1"/>
                <w:sz w:val="22"/>
                <w:szCs w:val="22"/>
                <w:lang w:val="es-ES_tradnl" w:eastAsia="ar-SA"/>
              </w:rPr>
            </w:pPr>
            <w:r>
              <w:rPr>
                <w:rFonts w:ascii="Arial Narrow" w:eastAsia="Lucida Sans Unicode" w:hAnsi="Arial Narrow" w:cs="Arial"/>
                <w:kern w:val="1"/>
                <w:sz w:val="22"/>
                <w:szCs w:val="22"/>
                <w:lang w:val="es-ES_tradnl" w:eastAsia="ar-SA"/>
              </w:rPr>
              <w:t>07</w:t>
            </w:r>
            <w:r w:rsidR="00E2104A">
              <w:rPr>
                <w:rFonts w:ascii="Arial Narrow" w:eastAsia="Lucida Sans Unicode" w:hAnsi="Arial Narrow" w:cs="Arial"/>
                <w:kern w:val="1"/>
                <w:sz w:val="22"/>
                <w:szCs w:val="22"/>
                <w:lang w:val="es-ES_tradnl" w:eastAsia="ar-SA"/>
              </w:rPr>
              <w:t>-11</w:t>
            </w:r>
            <w:r w:rsidR="00E2104A" w:rsidRPr="00C77552">
              <w:rPr>
                <w:rFonts w:ascii="Arial Narrow" w:eastAsia="Lucida Sans Unicode" w:hAnsi="Arial Narrow" w:cs="Arial"/>
                <w:kern w:val="1"/>
                <w:sz w:val="22"/>
                <w:szCs w:val="22"/>
                <w:lang w:val="es-ES_tradnl" w:eastAsia="ar-SA"/>
              </w:rPr>
              <w:t>-18</w:t>
            </w:r>
            <w:r w:rsidR="00C77552" w:rsidRPr="00C77552">
              <w:rPr>
                <w:rFonts w:ascii="Arial Narrow" w:eastAsia="Lucida Sans Unicode" w:hAnsi="Arial Narrow" w:cs="Arial"/>
                <w:kern w:val="1"/>
                <w:sz w:val="22"/>
                <w:szCs w:val="22"/>
                <w:lang w:val="es-ES_tradnl" w:eastAsia="ar-SA"/>
              </w:rPr>
              <w:t xml:space="preserve">, </w:t>
            </w:r>
            <w:r w:rsidR="00C77552" w:rsidRPr="00C77552">
              <w:rPr>
                <w:rFonts w:ascii="Arial Narrow" w:eastAsia="Lucida Sans Unicode" w:hAnsi="Arial Narrow" w:cs="Arial"/>
                <w:b/>
                <w:kern w:val="1"/>
                <w:sz w:val="22"/>
                <w:szCs w:val="22"/>
                <w:lang w:val="es-ES_tradnl" w:eastAsia="ar-SA"/>
              </w:rPr>
              <w:t>hora</w:t>
            </w:r>
            <w:r w:rsidR="00983503">
              <w:rPr>
                <w:rFonts w:ascii="Arial Narrow" w:eastAsia="Lucida Sans Unicode" w:hAnsi="Arial Narrow" w:cs="Arial"/>
                <w:kern w:val="1"/>
                <w:sz w:val="22"/>
                <w:szCs w:val="22"/>
                <w:lang w:val="es-ES_tradnl" w:eastAsia="ar-SA"/>
              </w:rPr>
              <w:t xml:space="preserve"> </w:t>
            </w:r>
            <w:r>
              <w:rPr>
                <w:rFonts w:ascii="Arial Narrow" w:eastAsia="Lucida Sans Unicode" w:hAnsi="Arial Narrow" w:cs="Arial"/>
                <w:kern w:val="1"/>
                <w:sz w:val="22"/>
                <w:szCs w:val="22"/>
                <w:lang w:val="es-ES_tradnl" w:eastAsia="ar-SA"/>
              </w:rPr>
              <w:t>10</w:t>
            </w:r>
            <w:r w:rsidR="00C77552" w:rsidRPr="00C77552">
              <w:rPr>
                <w:rFonts w:ascii="Arial Narrow" w:eastAsia="Lucida Sans Unicode" w:hAnsi="Arial Narrow" w:cs="Arial"/>
                <w:kern w:val="1"/>
                <w:sz w:val="22"/>
                <w:szCs w:val="22"/>
                <w:lang w:val="es-ES_tradnl" w:eastAsia="ar-SA"/>
              </w:rPr>
              <w:t xml:space="preserve">:30 </w:t>
            </w:r>
            <w:r>
              <w:rPr>
                <w:rFonts w:ascii="Arial Narrow" w:eastAsia="Lucida Sans Unicode" w:hAnsi="Arial Narrow" w:cs="Arial"/>
                <w:kern w:val="1"/>
                <w:sz w:val="22"/>
                <w:szCs w:val="22"/>
                <w:lang w:val="es-ES_tradnl" w:eastAsia="ar-SA"/>
              </w:rPr>
              <w:t>A</w:t>
            </w:r>
            <w:r w:rsidR="00C77552" w:rsidRPr="00C77552">
              <w:rPr>
                <w:rFonts w:ascii="Arial Narrow" w:eastAsia="Lucida Sans Unicode" w:hAnsi="Arial Narrow" w:cs="Arial"/>
                <w:kern w:val="1"/>
                <w:sz w:val="22"/>
                <w:szCs w:val="22"/>
                <w:lang w:val="es-ES_tradnl" w:eastAsia="ar-SA"/>
              </w:rPr>
              <w:t>.M.</w:t>
            </w:r>
          </w:p>
        </w:tc>
        <w:tc>
          <w:tcPr>
            <w:tcW w:w="3631" w:type="dxa"/>
            <w:vAlign w:val="center"/>
          </w:tcPr>
          <w:p w:rsidR="00C77552" w:rsidRPr="00C77552" w:rsidRDefault="00C77552" w:rsidP="00C77552">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eastAsia="DDMDPG+ArialNarrow" w:hAnsi="Arial Narrow" w:cs="Arial"/>
                <w:kern w:val="1"/>
                <w:sz w:val="22"/>
                <w:szCs w:val="22"/>
                <w:lang w:val="es-ES_tradnl" w:eastAsia="ar-SA"/>
              </w:rPr>
            </w:pPr>
            <w:r w:rsidRPr="00C77552">
              <w:rPr>
                <w:rFonts w:ascii="Arial Narrow" w:eastAsia="DDMDPG+ArialNarrow" w:hAnsi="Arial Narrow" w:cs="Arial"/>
                <w:kern w:val="1"/>
                <w:sz w:val="22"/>
                <w:szCs w:val="22"/>
                <w:lang w:val="es-ES_tradnl" w:eastAsia="ar-SA"/>
              </w:rPr>
              <w:t xml:space="preserve">Sistema Electrónico para la Contratación Pública SECOP. Portal Único de Contratación. </w:t>
            </w:r>
            <w:hyperlink r:id="rId12" w:history="1">
              <w:r w:rsidRPr="00C77552">
                <w:rPr>
                  <w:rFonts w:ascii="Arial Narrow" w:eastAsia="DDMDPG+ArialNarrow" w:hAnsi="Arial Narrow" w:cs="Arial"/>
                  <w:color w:val="0066CC"/>
                  <w:kern w:val="1"/>
                  <w:sz w:val="22"/>
                  <w:szCs w:val="22"/>
                  <w:lang w:eastAsia="ar-SA"/>
                </w:rPr>
                <w:t>www.colombiacompra.gov.co</w:t>
              </w:r>
            </w:hyperlink>
            <w:r w:rsidRPr="00C77552">
              <w:rPr>
                <w:rFonts w:ascii="Arial Narrow" w:eastAsia="DDMDPG+ArialNarrow" w:hAnsi="Arial Narrow" w:cs="Arial"/>
                <w:kern w:val="1"/>
                <w:sz w:val="22"/>
                <w:szCs w:val="22"/>
                <w:lang w:eastAsia="ar-SA"/>
              </w:rPr>
              <w:t xml:space="preserve"> - </w:t>
            </w:r>
            <w:r w:rsidRPr="00C77552">
              <w:rPr>
                <w:rFonts w:ascii="Arial Narrow" w:eastAsia="DDMDPG+ArialNarrow" w:hAnsi="Arial Narrow" w:cs="Arial"/>
                <w:kern w:val="1"/>
                <w:sz w:val="22"/>
                <w:szCs w:val="22"/>
                <w:lang w:val="es-ES_tradnl" w:eastAsia="ar-SA"/>
              </w:rPr>
              <w:t xml:space="preserve"> SECOP  II</w:t>
            </w:r>
          </w:p>
        </w:tc>
      </w:tr>
      <w:tr w:rsidR="00C77552" w:rsidRPr="00C77552" w:rsidTr="002E7416">
        <w:trPr>
          <w:trHeight w:val="1117"/>
          <w:jc w:val="center"/>
        </w:trPr>
        <w:tc>
          <w:tcPr>
            <w:tcW w:w="2834" w:type="dxa"/>
            <w:vAlign w:val="center"/>
          </w:tcPr>
          <w:p w:rsidR="00C77552" w:rsidRPr="00C77552" w:rsidRDefault="00C77552" w:rsidP="00C77552">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eastAsia="Lucida Sans Unicode" w:hAnsi="Arial Narrow" w:cs="Arial"/>
                <w:bCs/>
                <w:kern w:val="1"/>
                <w:sz w:val="22"/>
                <w:szCs w:val="22"/>
                <w:lang w:val="es-ES_tradnl" w:eastAsia="ar-SA"/>
              </w:rPr>
            </w:pPr>
            <w:r w:rsidRPr="00C77552">
              <w:rPr>
                <w:rFonts w:ascii="Arial Narrow" w:eastAsia="Lucida Sans Unicode" w:hAnsi="Arial Narrow" w:cs="Arial"/>
                <w:bCs/>
                <w:kern w:val="1"/>
                <w:sz w:val="22"/>
                <w:szCs w:val="22"/>
                <w:lang w:val="es-ES_tradnl" w:eastAsia="ar-SA"/>
              </w:rPr>
              <w:t>Acta Apertura de Sobres</w:t>
            </w:r>
          </w:p>
        </w:tc>
        <w:tc>
          <w:tcPr>
            <w:tcW w:w="2697" w:type="dxa"/>
            <w:vAlign w:val="center"/>
          </w:tcPr>
          <w:p w:rsidR="00C77552" w:rsidRPr="00C77552" w:rsidRDefault="002450EB" w:rsidP="002450EB">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kern w:val="1"/>
                <w:sz w:val="22"/>
                <w:szCs w:val="22"/>
                <w:lang w:val="es-ES_tradnl" w:eastAsia="ar-SA"/>
              </w:rPr>
            </w:pPr>
            <w:r>
              <w:rPr>
                <w:rFonts w:ascii="Arial Narrow" w:eastAsia="Lucida Sans Unicode" w:hAnsi="Arial Narrow" w:cs="Arial"/>
                <w:kern w:val="1"/>
                <w:sz w:val="22"/>
                <w:szCs w:val="22"/>
                <w:lang w:val="es-ES_tradnl" w:eastAsia="ar-SA"/>
              </w:rPr>
              <w:t>07</w:t>
            </w:r>
            <w:r w:rsidR="00E2104A">
              <w:rPr>
                <w:rFonts w:ascii="Arial Narrow" w:eastAsia="Lucida Sans Unicode" w:hAnsi="Arial Narrow" w:cs="Arial"/>
                <w:kern w:val="1"/>
                <w:sz w:val="22"/>
                <w:szCs w:val="22"/>
                <w:lang w:val="es-ES_tradnl" w:eastAsia="ar-SA"/>
              </w:rPr>
              <w:t>-11</w:t>
            </w:r>
            <w:r w:rsidR="00E2104A" w:rsidRPr="00C77552">
              <w:rPr>
                <w:rFonts w:ascii="Arial Narrow" w:eastAsia="Lucida Sans Unicode" w:hAnsi="Arial Narrow" w:cs="Arial"/>
                <w:kern w:val="1"/>
                <w:sz w:val="22"/>
                <w:szCs w:val="22"/>
                <w:lang w:val="es-ES_tradnl" w:eastAsia="ar-SA"/>
              </w:rPr>
              <w:t>-18</w:t>
            </w:r>
            <w:r w:rsidR="00C77552" w:rsidRPr="00C77552">
              <w:rPr>
                <w:rFonts w:ascii="Arial Narrow" w:eastAsia="Lucida Sans Unicode" w:hAnsi="Arial Narrow" w:cs="Arial"/>
                <w:kern w:val="1"/>
                <w:sz w:val="22"/>
                <w:szCs w:val="22"/>
                <w:lang w:val="es-ES_tradnl" w:eastAsia="ar-SA"/>
              </w:rPr>
              <w:t xml:space="preserve">, </w:t>
            </w:r>
            <w:r w:rsidR="00C77552" w:rsidRPr="00C77552">
              <w:rPr>
                <w:rFonts w:ascii="Arial Narrow" w:eastAsia="Lucida Sans Unicode" w:hAnsi="Arial Narrow" w:cs="Arial"/>
                <w:b/>
                <w:kern w:val="1"/>
                <w:sz w:val="22"/>
                <w:szCs w:val="22"/>
                <w:lang w:val="es-ES_tradnl" w:eastAsia="ar-SA"/>
              </w:rPr>
              <w:t>hora</w:t>
            </w:r>
            <w:r w:rsidR="00560BCD">
              <w:rPr>
                <w:rFonts w:ascii="Arial Narrow" w:eastAsia="Lucida Sans Unicode" w:hAnsi="Arial Narrow" w:cs="Arial"/>
                <w:kern w:val="1"/>
                <w:sz w:val="22"/>
                <w:szCs w:val="22"/>
                <w:lang w:val="es-ES_tradnl" w:eastAsia="ar-SA"/>
              </w:rPr>
              <w:t xml:space="preserve"> </w:t>
            </w:r>
            <w:r>
              <w:rPr>
                <w:rFonts w:ascii="Arial Narrow" w:eastAsia="Lucida Sans Unicode" w:hAnsi="Arial Narrow" w:cs="Arial"/>
                <w:kern w:val="1"/>
                <w:sz w:val="22"/>
                <w:szCs w:val="22"/>
                <w:lang w:val="es-ES_tradnl" w:eastAsia="ar-SA"/>
              </w:rPr>
              <w:t>10</w:t>
            </w:r>
            <w:r w:rsidR="00C77552" w:rsidRPr="00C77552">
              <w:rPr>
                <w:rFonts w:ascii="Arial Narrow" w:eastAsia="Lucida Sans Unicode" w:hAnsi="Arial Narrow" w:cs="Arial"/>
                <w:kern w:val="1"/>
                <w:sz w:val="22"/>
                <w:szCs w:val="22"/>
                <w:lang w:val="es-ES_tradnl" w:eastAsia="ar-SA"/>
              </w:rPr>
              <w:t xml:space="preserve">:45  </w:t>
            </w:r>
            <w:r>
              <w:rPr>
                <w:rFonts w:ascii="Arial Narrow" w:eastAsia="Lucida Sans Unicode" w:hAnsi="Arial Narrow" w:cs="Arial"/>
                <w:kern w:val="1"/>
                <w:sz w:val="22"/>
                <w:szCs w:val="22"/>
                <w:lang w:val="es-ES_tradnl" w:eastAsia="ar-SA"/>
              </w:rPr>
              <w:t>A</w:t>
            </w:r>
            <w:r w:rsidR="00C77552" w:rsidRPr="00C77552">
              <w:rPr>
                <w:rFonts w:ascii="Arial Narrow" w:eastAsia="Lucida Sans Unicode" w:hAnsi="Arial Narrow" w:cs="Arial"/>
                <w:kern w:val="1"/>
                <w:sz w:val="22"/>
                <w:szCs w:val="22"/>
                <w:lang w:val="es-ES_tradnl" w:eastAsia="ar-SA"/>
              </w:rPr>
              <w:t>.M</w:t>
            </w:r>
          </w:p>
        </w:tc>
        <w:tc>
          <w:tcPr>
            <w:tcW w:w="3631" w:type="dxa"/>
            <w:vAlign w:val="center"/>
          </w:tcPr>
          <w:p w:rsidR="00C77552" w:rsidRPr="00C77552" w:rsidRDefault="00C77552" w:rsidP="00C77552">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eastAsia="DDMDPG+ArialNarrow" w:hAnsi="Arial Narrow" w:cs="Arial"/>
                <w:kern w:val="1"/>
                <w:sz w:val="22"/>
                <w:szCs w:val="22"/>
                <w:lang w:val="es-ES_tradnl" w:eastAsia="ar-SA"/>
              </w:rPr>
            </w:pPr>
            <w:r w:rsidRPr="00C77552">
              <w:rPr>
                <w:rFonts w:ascii="Arial Narrow" w:eastAsia="DDMDPG+ArialNarrow" w:hAnsi="Arial Narrow" w:cs="Arial"/>
                <w:kern w:val="1"/>
                <w:sz w:val="22"/>
                <w:szCs w:val="22"/>
                <w:lang w:val="es-ES_tradnl" w:eastAsia="ar-SA"/>
              </w:rPr>
              <w:t xml:space="preserve">Sistema Electrónico para la Contratación Pública SECOP. Portal Único de Contratación. </w:t>
            </w:r>
            <w:hyperlink r:id="rId13" w:history="1">
              <w:r w:rsidRPr="00C77552">
                <w:rPr>
                  <w:rFonts w:ascii="Arial Narrow" w:eastAsia="DDMDPG+ArialNarrow" w:hAnsi="Arial Narrow" w:cs="Arial"/>
                  <w:color w:val="0066CC"/>
                  <w:kern w:val="1"/>
                  <w:sz w:val="22"/>
                  <w:szCs w:val="22"/>
                  <w:lang w:eastAsia="ar-SA"/>
                </w:rPr>
                <w:t>www.colombiacompra.gov.co</w:t>
              </w:r>
            </w:hyperlink>
            <w:r w:rsidRPr="00C77552">
              <w:rPr>
                <w:rFonts w:ascii="Arial Narrow" w:eastAsia="DDMDPG+ArialNarrow" w:hAnsi="Arial Narrow" w:cs="Arial"/>
                <w:kern w:val="1"/>
                <w:sz w:val="22"/>
                <w:szCs w:val="22"/>
                <w:lang w:eastAsia="ar-SA"/>
              </w:rPr>
              <w:t xml:space="preserve"> - </w:t>
            </w:r>
            <w:r w:rsidRPr="00C77552">
              <w:rPr>
                <w:rFonts w:ascii="Arial Narrow" w:eastAsia="DDMDPG+ArialNarrow" w:hAnsi="Arial Narrow" w:cs="Arial"/>
                <w:kern w:val="1"/>
                <w:sz w:val="22"/>
                <w:szCs w:val="22"/>
                <w:lang w:val="es-ES_tradnl" w:eastAsia="ar-SA"/>
              </w:rPr>
              <w:t xml:space="preserve"> SECOP  II</w:t>
            </w:r>
          </w:p>
        </w:tc>
      </w:tr>
      <w:tr w:rsidR="00C77552" w:rsidRPr="00C77552" w:rsidTr="002E7416">
        <w:trPr>
          <w:jc w:val="center"/>
        </w:trPr>
        <w:tc>
          <w:tcPr>
            <w:tcW w:w="2834" w:type="dxa"/>
            <w:vAlign w:val="center"/>
          </w:tcPr>
          <w:p w:rsidR="00C77552" w:rsidRPr="00C77552" w:rsidRDefault="00C77552" w:rsidP="00C77552">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eastAsia="Lucida Sans Unicode" w:hAnsi="Arial Narrow" w:cs="Arial"/>
                <w:bCs/>
                <w:kern w:val="1"/>
                <w:sz w:val="22"/>
                <w:szCs w:val="22"/>
                <w:lang w:val="es-ES_tradnl" w:eastAsia="ar-SA"/>
              </w:rPr>
            </w:pPr>
            <w:r w:rsidRPr="00C77552">
              <w:rPr>
                <w:rFonts w:ascii="Arial Narrow" w:eastAsia="Lucida Sans Unicode" w:hAnsi="Arial Narrow" w:cs="Arial"/>
                <w:bCs/>
                <w:kern w:val="1"/>
                <w:sz w:val="22"/>
                <w:szCs w:val="22"/>
                <w:lang w:val="es-ES_tradnl" w:eastAsia="ar-SA"/>
              </w:rPr>
              <w:t>Verificación de los requisitos habilitantes (Capacidad Jurídica) y verificación de las condiciones, técnicas exigidas), solicitud de documentos a los proponentes  y evaluación</w:t>
            </w:r>
          </w:p>
        </w:tc>
        <w:tc>
          <w:tcPr>
            <w:tcW w:w="2697" w:type="dxa"/>
            <w:vAlign w:val="center"/>
          </w:tcPr>
          <w:p w:rsidR="00C77552" w:rsidRPr="00C77552" w:rsidRDefault="00E2104A" w:rsidP="002450EB">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kern w:val="1"/>
                <w:sz w:val="22"/>
                <w:szCs w:val="22"/>
                <w:lang w:val="es-ES_tradnl" w:eastAsia="ar-SA"/>
              </w:rPr>
            </w:pPr>
            <w:r>
              <w:rPr>
                <w:rFonts w:ascii="Arial Narrow" w:eastAsia="Lucida Sans Unicode" w:hAnsi="Arial Narrow" w:cs="Arial"/>
                <w:kern w:val="1"/>
                <w:sz w:val="22"/>
                <w:szCs w:val="22"/>
                <w:lang w:val="es-ES_tradnl" w:eastAsia="ar-SA"/>
              </w:rPr>
              <w:t>0</w:t>
            </w:r>
            <w:r w:rsidR="002450EB">
              <w:rPr>
                <w:rFonts w:ascii="Arial Narrow" w:eastAsia="Lucida Sans Unicode" w:hAnsi="Arial Narrow" w:cs="Arial"/>
                <w:kern w:val="1"/>
                <w:sz w:val="22"/>
                <w:szCs w:val="22"/>
                <w:lang w:val="es-ES_tradnl" w:eastAsia="ar-SA"/>
              </w:rPr>
              <w:t>7</w:t>
            </w:r>
            <w:r>
              <w:rPr>
                <w:rFonts w:ascii="Arial Narrow" w:eastAsia="Lucida Sans Unicode" w:hAnsi="Arial Narrow" w:cs="Arial"/>
                <w:kern w:val="1"/>
                <w:sz w:val="22"/>
                <w:szCs w:val="22"/>
                <w:lang w:val="es-ES_tradnl" w:eastAsia="ar-SA"/>
              </w:rPr>
              <w:t>-11</w:t>
            </w:r>
            <w:r w:rsidRPr="00C77552">
              <w:rPr>
                <w:rFonts w:ascii="Arial Narrow" w:eastAsia="Lucida Sans Unicode" w:hAnsi="Arial Narrow" w:cs="Arial"/>
                <w:kern w:val="1"/>
                <w:sz w:val="22"/>
                <w:szCs w:val="22"/>
                <w:lang w:val="es-ES_tradnl" w:eastAsia="ar-SA"/>
              </w:rPr>
              <w:t>-18</w:t>
            </w:r>
            <w:r w:rsidR="00C77552" w:rsidRPr="00C77552">
              <w:rPr>
                <w:rFonts w:ascii="Arial Narrow" w:eastAsia="Lucida Sans Unicode" w:hAnsi="Arial Narrow" w:cs="Arial"/>
                <w:kern w:val="1"/>
                <w:sz w:val="22"/>
                <w:szCs w:val="22"/>
                <w:lang w:val="es-ES_tradnl" w:eastAsia="ar-SA"/>
              </w:rPr>
              <w:t xml:space="preserve">, </w:t>
            </w:r>
            <w:r w:rsidR="00C77552" w:rsidRPr="00C77552">
              <w:rPr>
                <w:rFonts w:ascii="Arial Narrow" w:eastAsia="Lucida Sans Unicode" w:hAnsi="Arial Narrow" w:cs="Arial"/>
                <w:b/>
                <w:kern w:val="1"/>
                <w:sz w:val="22"/>
                <w:szCs w:val="22"/>
                <w:lang w:val="es-ES_tradnl" w:eastAsia="ar-SA"/>
              </w:rPr>
              <w:t>hora</w:t>
            </w:r>
            <w:r w:rsidR="00A66996">
              <w:rPr>
                <w:rFonts w:ascii="Arial Narrow" w:eastAsia="Lucida Sans Unicode" w:hAnsi="Arial Narrow" w:cs="Arial"/>
                <w:kern w:val="1"/>
                <w:sz w:val="22"/>
                <w:szCs w:val="22"/>
                <w:lang w:val="es-ES_tradnl" w:eastAsia="ar-SA"/>
              </w:rPr>
              <w:t xml:space="preserve"> </w:t>
            </w:r>
            <w:r w:rsidR="002450EB">
              <w:rPr>
                <w:rFonts w:ascii="Arial Narrow" w:eastAsia="Lucida Sans Unicode" w:hAnsi="Arial Narrow" w:cs="Arial"/>
                <w:kern w:val="1"/>
                <w:sz w:val="22"/>
                <w:szCs w:val="22"/>
                <w:lang w:val="es-ES_tradnl" w:eastAsia="ar-SA"/>
              </w:rPr>
              <w:t>11</w:t>
            </w:r>
            <w:r w:rsidR="00C77552" w:rsidRPr="00C77552">
              <w:rPr>
                <w:rFonts w:ascii="Arial Narrow" w:eastAsia="Lucida Sans Unicode" w:hAnsi="Arial Narrow" w:cs="Arial"/>
                <w:kern w:val="1"/>
                <w:sz w:val="22"/>
                <w:szCs w:val="22"/>
                <w:lang w:val="es-ES_tradnl" w:eastAsia="ar-SA"/>
              </w:rPr>
              <w:t xml:space="preserve">:00 </w:t>
            </w:r>
            <w:r w:rsidR="002450EB">
              <w:rPr>
                <w:rFonts w:ascii="Arial Narrow" w:eastAsia="Lucida Sans Unicode" w:hAnsi="Arial Narrow" w:cs="Arial"/>
                <w:kern w:val="1"/>
                <w:sz w:val="22"/>
                <w:szCs w:val="22"/>
                <w:lang w:val="es-ES_tradnl" w:eastAsia="ar-SA"/>
              </w:rPr>
              <w:t>A</w:t>
            </w:r>
            <w:r w:rsidR="00C77552" w:rsidRPr="00C77552">
              <w:rPr>
                <w:rFonts w:ascii="Arial Narrow" w:eastAsia="Lucida Sans Unicode" w:hAnsi="Arial Narrow" w:cs="Arial"/>
                <w:kern w:val="1"/>
                <w:sz w:val="22"/>
                <w:szCs w:val="22"/>
                <w:lang w:val="es-ES_tradnl" w:eastAsia="ar-SA"/>
              </w:rPr>
              <w:t>.M.</w:t>
            </w:r>
          </w:p>
        </w:tc>
        <w:tc>
          <w:tcPr>
            <w:tcW w:w="3631" w:type="dxa"/>
            <w:vAlign w:val="center"/>
          </w:tcPr>
          <w:p w:rsidR="00C77552" w:rsidRPr="00C77552" w:rsidRDefault="00C77552" w:rsidP="00C77552">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eastAsia="Lucida Sans Unicode" w:hAnsi="Arial Narrow" w:cs="Arial"/>
                <w:bCs/>
                <w:kern w:val="1"/>
                <w:sz w:val="22"/>
                <w:szCs w:val="22"/>
                <w:lang w:val="es-ES_tradnl" w:eastAsia="ar-SA"/>
              </w:rPr>
            </w:pPr>
            <w:r w:rsidRPr="00C77552">
              <w:rPr>
                <w:rFonts w:ascii="Arial Narrow" w:eastAsia="DDMDPG+ArialNarrow" w:hAnsi="Arial Narrow" w:cs="Arial"/>
                <w:kern w:val="1"/>
                <w:sz w:val="22"/>
                <w:szCs w:val="22"/>
                <w:lang w:val="es-ES_tradnl" w:eastAsia="ar-SA"/>
              </w:rPr>
              <w:t>Dirección de la CPAMSPA del INPEC, carrera 70 No. 23-10, Barrio San Francisco del Municipio de Itagüí- Antioquia.</w:t>
            </w:r>
          </w:p>
        </w:tc>
      </w:tr>
      <w:tr w:rsidR="00C77552" w:rsidRPr="00C77552" w:rsidTr="002E7416">
        <w:trPr>
          <w:jc w:val="center"/>
        </w:trPr>
        <w:tc>
          <w:tcPr>
            <w:tcW w:w="2834" w:type="dxa"/>
            <w:vAlign w:val="center"/>
          </w:tcPr>
          <w:p w:rsidR="00C77552" w:rsidRPr="00C77552" w:rsidRDefault="00C77552" w:rsidP="00C77552">
            <w:pPr>
              <w:widowControl w:val="0"/>
              <w:suppressAutoHyphens/>
              <w:jc w:val="both"/>
              <w:rPr>
                <w:rFonts w:ascii="Arial Narrow" w:eastAsia="DDMDPG+ArialNarrow" w:hAnsi="Arial Narrow" w:cs="Arial"/>
                <w:bCs/>
                <w:kern w:val="1"/>
                <w:sz w:val="22"/>
                <w:szCs w:val="22"/>
                <w:lang w:val="es-ES_tradnl" w:eastAsia="ar-SA"/>
              </w:rPr>
            </w:pPr>
            <w:r w:rsidRPr="00C77552">
              <w:rPr>
                <w:rFonts w:ascii="Arial Narrow" w:eastAsia="DDMDPG+ArialNarrow" w:hAnsi="Arial Narrow" w:cs="Arial"/>
                <w:bCs/>
                <w:kern w:val="1"/>
                <w:sz w:val="22"/>
                <w:szCs w:val="22"/>
                <w:lang w:val="es-ES_tradnl" w:eastAsia="ar-SA"/>
              </w:rPr>
              <w:t>Publicación informe de evaluación de las propuestas</w:t>
            </w:r>
          </w:p>
        </w:tc>
        <w:tc>
          <w:tcPr>
            <w:tcW w:w="2697" w:type="dxa"/>
            <w:vAlign w:val="center"/>
          </w:tcPr>
          <w:p w:rsidR="00C77552" w:rsidRPr="00C77552" w:rsidRDefault="00E2104A" w:rsidP="00D850A9">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kern w:val="1"/>
                <w:sz w:val="22"/>
                <w:szCs w:val="22"/>
                <w:lang w:val="es-ES_tradnl" w:eastAsia="ar-SA"/>
              </w:rPr>
            </w:pPr>
            <w:r>
              <w:rPr>
                <w:rFonts w:ascii="Arial Narrow" w:eastAsia="Lucida Sans Unicode" w:hAnsi="Arial Narrow" w:cs="Arial"/>
                <w:kern w:val="1"/>
                <w:sz w:val="22"/>
                <w:szCs w:val="22"/>
                <w:lang w:val="es-ES_tradnl" w:eastAsia="ar-SA"/>
              </w:rPr>
              <w:t>0</w:t>
            </w:r>
            <w:r w:rsidR="00D850A9">
              <w:rPr>
                <w:rFonts w:ascii="Arial Narrow" w:eastAsia="Lucida Sans Unicode" w:hAnsi="Arial Narrow" w:cs="Arial"/>
                <w:kern w:val="1"/>
                <w:sz w:val="22"/>
                <w:szCs w:val="22"/>
                <w:lang w:val="es-ES_tradnl" w:eastAsia="ar-SA"/>
              </w:rPr>
              <w:t>7</w:t>
            </w:r>
            <w:r>
              <w:rPr>
                <w:rFonts w:ascii="Arial Narrow" w:eastAsia="Lucida Sans Unicode" w:hAnsi="Arial Narrow" w:cs="Arial"/>
                <w:kern w:val="1"/>
                <w:sz w:val="22"/>
                <w:szCs w:val="22"/>
                <w:lang w:val="es-ES_tradnl" w:eastAsia="ar-SA"/>
              </w:rPr>
              <w:t>-11</w:t>
            </w:r>
            <w:r w:rsidRPr="00C77552">
              <w:rPr>
                <w:rFonts w:ascii="Arial Narrow" w:eastAsia="Lucida Sans Unicode" w:hAnsi="Arial Narrow" w:cs="Arial"/>
                <w:kern w:val="1"/>
                <w:sz w:val="22"/>
                <w:szCs w:val="22"/>
                <w:lang w:val="es-ES_tradnl" w:eastAsia="ar-SA"/>
              </w:rPr>
              <w:t>-18</w:t>
            </w:r>
            <w:r w:rsidR="00C77552" w:rsidRPr="00C77552">
              <w:rPr>
                <w:rFonts w:ascii="Arial Narrow" w:eastAsia="Lucida Sans Unicode" w:hAnsi="Arial Narrow" w:cs="Arial"/>
                <w:kern w:val="1"/>
                <w:sz w:val="22"/>
                <w:szCs w:val="22"/>
                <w:lang w:val="es-ES_tradnl" w:eastAsia="ar-SA"/>
              </w:rPr>
              <w:t xml:space="preserve">, </w:t>
            </w:r>
            <w:r w:rsidR="00C77552" w:rsidRPr="00C77552">
              <w:rPr>
                <w:rFonts w:ascii="Arial Narrow" w:eastAsia="Lucida Sans Unicode" w:hAnsi="Arial Narrow" w:cs="Arial"/>
                <w:b/>
                <w:kern w:val="1"/>
                <w:sz w:val="22"/>
                <w:szCs w:val="22"/>
                <w:lang w:val="es-ES_tradnl" w:eastAsia="ar-SA"/>
              </w:rPr>
              <w:t>hora</w:t>
            </w:r>
            <w:r w:rsidR="00134990">
              <w:rPr>
                <w:rFonts w:ascii="Arial Narrow" w:eastAsia="Lucida Sans Unicode" w:hAnsi="Arial Narrow" w:cs="Arial"/>
                <w:kern w:val="1"/>
                <w:sz w:val="22"/>
                <w:szCs w:val="22"/>
                <w:lang w:val="es-ES_tradnl" w:eastAsia="ar-SA"/>
              </w:rPr>
              <w:t xml:space="preserve"> 0</w:t>
            </w:r>
            <w:r w:rsidR="00D850A9">
              <w:rPr>
                <w:rFonts w:ascii="Arial Narrow" w:eastAsia="Lucida Sans Unicode" w:hAnsi="Arial Narrow" w:cs="Arial"/>
                <w:kern w:val="1"/>
                <w:sz w:val="22"/>
                <w:szCs w:val="22"/>
                <w:lang w:val="es-ES_tradnl" w:eastAsia="ar-SA"/>
              </w:rPr>
              <w:t>2</w:t>
            </w:r>
            <w:r w:rsidR="00134990">
              <w:rPr>
                <w:rFonts w:ascii="Arial Narrow" w:eastAsia="Lucida Sans Unicode" w:hAnsi="Arial Narrow" w:cs="Arial"/>
                <w:kern w:val="1"/>
                <w:sz w:val="22"/>
                <w:szCs w:val="22"/>
                <w:lang w:val="es-ES_tradnl" w:eastAsia="ar-SA"/>
              </w:rPr>
              <w:t>:0</w:t>
            </w:r>
            <w:r w:rsidR="00C77552" w:rsidRPr="00C77552">
              <w:rPr>
                <w:rFonts w:ascii="Arial Narrow" w:eastAsia="Lucida Sans Unicode" w:hAnsi="Arial Narrow" w:cs="Arial"/>
                <w:kern w:val="1"/>
                <w:sz w:val="22"/>
                <w:szCs w:val="22"/>
                <w:lang w:val="es-ES_tradnl" w:eastAsia="ar-SA"/>
              </w:rPr>
              <w:t>0 P. M.</w:t>
            </w:r>
          </w:p>
        </w:tc>
        <w:tc>
          <w:tcPr>
            <w:tcW w:w="3631" w:type="dxa"/>
          </w:tcPr>
          <w:p w:rsidR="00C77552" w:rsidRPr="00C77552" w:rsidRDefault="00C77552" w:rsidP="00C77552">
            <w:pPr>
              <w:widowControl w:val="0"/>
              <w:suppressAutoHyphens/>
              <w:jc w:val="both"/>
              <w:rPr>
                <w:rFonts w:ascii="Arial Narrow" w:eastAsia="DDMDPG+ArialNarrow" w:hAnsi="Arial Narrow" w:cs="Arial"/>
                <w:bCs/>
                <w:kern w:val="1"/>
                <w:sz w:val="22"/>
                <w:szCs w:val="22"/>
                <w:lang w:val="es-ES_tradnl" w:eastAsia="ar-SA"/>
              </w:rPr>
            </w:pPr>
            <w:r w:rsidRPr="00C77552">
              <w:rPr>
                <w:rFonts w:ascii="Arial Narrow" w:eastAsia="DDMDPG+ArialNarrow" w:hAnsi="Arial Narrow" w:cs="Arial"/>
                <w:kern w:val="1"/>
                <w:sz w:val="22"/>
                <w:szCs w:val="22"/>
                <w:lang w:val="es-ES_tradnl" w:eastAsia="ar-SA"/>
              </w:rPr>
              <w:t xml:space="preserve">Sistema Electrónico para la Contratación Pública SECOP. Portal Único de Contratación. </w:t>
            </w:r>
            <w:hyperlink r:id="rId14" w:history="1">
              <w:r w:rsidRPr="00C77552">
                <w:rPr>
                  <w:rFonts w:ascii="Arial Narrow" w:hAnsi="Arial Narrow" w:cs="Arial"/>
                  <w:sz w:val="22"/>
                  <w:szCs w:val="22"/>
                </w:rPr>
                <w:t>www.colombiacompra.gov.co</w:t>
              </w:r>
            </w:hyperlink>
            <w:r w:rsidRPr="00C77552">
              <w:rPr>
                <w:rFonts w:ascii="Arial Narrow" w:hAnsi="Arial Narrow" w:cs="Arial"/>
                <w:sz w:val="22"/>
                <w:szCs w:val="22"/>
              </w:rPr>
              <w:t xml:space="preserve"> –SECOP II </w:t>
            </w:r>
            <w:r w:rsidRPr="00C77552">
              <w:rPr>
                <w:rFonts w:ascii="Arial Narrow" w:eastAsia="DDMDPG+ArialNarrow" w:hAnsi="Arial Narrow" w:cs="Arial"/>
                <w:kern w:val="1"/>
                <w:sz w:val="22"/>
                <w:szCs w:val="22"/>
                <w:lang w:val="es-ES_tradnl" w:eastAsia="ar-SA"/>
              </w:rPr>
              <w:t xml:space="preserve"> </w:t>
            </w:r>
          </w:p>
        </w:tc>
      </w:tr>
      <w:tr w:rsidR="00C77552" w:rsidRPr="00C77552" w:rsidTr="002E7416">
        <w:trPr>
          <w:jc w:val="center"/>
        </w:trPr>
        <w:tc>
          <w:tcPr>
            <w:tcW w:w="2834" w:type="dxa"/>
            <w:vAlign w:val="center"/>
          </w:tcPr>
          <w:p w:rsidR="00C77552" w:rsidRPr="00C77552" w:rsidRDefault="00C77552" w:rsidP="00C77552">
            <w:pPr>
              <w:widowControl w:val="0"/>
              <w:suppressAutoHyphens/>
              <w:jc w:val="both"/>
              <w:rPr>
                <w:rFonts w:ascii="Arial Narrow" w:eastAsia="DDMDPG+ArialNarrow" w:hAnsi="Arial Narrow" w:cs="Arial"/>
                <w:bCs/>
                <w:kern w:val="1"/>
                <w:sz w:val="22"/>
                <w:szCs w:val="22"/>
                <w:lang w:val="es-ES_tradnl" w:eastAsia="ar-SA"/>
              </w:rPr>
            </w:pPr>
            <w:r w:rsidRPr="00C77552">
              <w:rPr>
                <w:rFonts w:ascii="Arial Narrow" w:eastAsia="DDMDPG+ArialNarrow" w:hAnsi="Arial Narrow" w:cs="Arial"/>
                <w:bCs/>
                <w:kern w:val="1"/>
                <w:sz w:val="22"/>
                <w:szCs w:val="22"/>
                <w:lang w:val="es-ES_tradnl" w:eastAsia="ar-SA"/>
              </w:rPr>
              <w:t>Plazo para que los oferentes presenten observaciones a la evaluación.</w:t>
            </w:r>
          </w:p>
        </w:tc>
        <w:tc>
          <w:tcPr>
            <w:tcW w:w="2697" w:type="dxa"/>
            <w:vAlign w:val="center"/>
          </w:tcPr>
          <w:p w:rsidR="00C77552" w:rsidRPr="00C77552" w:rsidRDefault="00E2104A" w:rsidP="00C93D9C">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kern w:val="1"/>
                <w:sz w:val="22"/>
                <w:szCs w:val="22"/>
                <w:lang w:val="es-ES_tradnl" w:eastAsia="ar-SA"/>
              </w:rPr>
            </w:pPr>
            <w:r>
              <w:rPr>
                <w:rFonts w:ascii="Arial Narrow" w:eastAsia="Lucida Sans Unicode" w:hAnsi="Arial Narrow" w:cs="Arial"/>
                <w:kern w:val="1"/>
                <w:sz w:val="22"/>
                <w:szCs w:val="22"/>
                <w:lang w:val="es-ES_tradnl" w:eastAsia="ar-SA"/>
              </w:rPr>
              <w:t>0</w:t>
            </w:r>
            <w:r w:rsidR="00C93D9C">
              <w:rPr>
                <w:rFonts w:ascii="Arial Narrow" w:eastAsia="Lucida Sans Unicode" w:hAnsi="Arial Narrow" w:cs="Arial"/>
                <w:kern w:val="1"/>
                <w:sz w:val="22"/>
                <w:szCs w:val="22"/>
                <w:lang w:val="es-ES_tradnl" w:eastAsia="ar-SA"/>
              </w:rPr>
              <w:t>8</w:t>
            </w:r>
            <w:r>
              <w:rPr>
                <w:rFonts w:ascii="Arial Narrow" w:eastAsia="Lucida Sans Unicode" w:hAnsi="Arial Narrow" w:cs="Arial"/>
                <w:kern w:val="1"/>
                <w:sz w:val="22"/>
                <w:szCs w:val="22"/>
                <w:lang w:val="es-ES_tradnl" w:eastAsia="ar-SA"/>
              </w:rPr>
              <w:t>-11</w:t>
            </w:r>
            <w:r w:rsidRPr="00C77552">
              <w:rPr>
                <w:rFonts w:ascii="Arial Narrow" w:eastAsia="Lucida Sans Unicode" w:hAnsi="Arial Narrow" w:cs="Arial"/>
                <w:kern w:val="1"/>
                <w:sz w:val="22"/>
                <w:szCs w:val="22"/>
                <w:lang w:val="es-ES_tradnl" w:eastAsia="ar-SA"/>
              </w:rPr>
              <w:t>-18</w:t>
            </w:r>
            <w:r w:rsidR="00C77552" w:rsidRPr="00C77552">
              <w:rPr>
                <w:rFonts w:ascii="Arial Narrow" w:eastAsia="Lucida Sans Unicode" w:hAnsi="Arial Narrow" w:cs="Arial"/>
                <w:kern w:val="1"/>
                <w:sz w:val="22"/>
                <w:szCs w:val="22"/>
                <w:lang w:val="es-ES_tradnl" w:eastAsia="ar-SA"/>
              </w:rPr>
              <w:t xml:space="preserve">, </w:t>
            </w:r>
            <w:r w:rsidR="00C77552" w:rsidRPr="00C77552">
              <w:rPr>
                <w:rFonts w:ascii="Arial Narrow" w:eastAsia="Lucida Sans Unicode" w:hAnsi="Arial Narrow" w:cs="Arial"/>
                <w:b/>
                <w:kern w:val="1"/>
                <w:sz w:val="22"/>
                <w:szCs w:val="22"/>
                <w:lang w:val="es-ES_tradnl" w:eastAsia="ar-SA"/>
              </w:rPr>
              <w:t>hora</w:t>
            </w:r>
            <w:r w:rsidR="00021E90">
              <w:rPr>
                <w:rFonts w:ascii="Arial Narrow" w:eastAsia="Lucida Sans Unicode" w:hAnsi="Arial Narrow" w:cs="Arial"/>
                <w:kern w:val="1"/>
                <w:sz w:val="22"/>
                <w:szCs w:val="22"/>
                <w:lang w:val="es-ES_tradnl" w:eastAsia="ar-SA"/>
              </w:rPr>
              <w:t xml:space="preserve"> 0</w:t>
            </w:r>
            <w:r w:rsidR="00C93D9C">
              <w:rPr>
                <w:rFonts w:ascii="Arial Narrow" w:eastAsia="Lucida Sans Unicode" w:hAnsi="Arial Narrow" w:cs="Arial"/>
                <w:kern w:val="1"/>
                <w:sz w:val="22"/>
                <w:szCs w:val="22"/>
                <w:lang w:val="es-ES_tradnl" w:eastAsia="ar-SA"/>
              </w:rPr>
              <w:t>2</w:t>
            </w:r>
            <w:r w:rsidR="00C77552" w:rsidRPr="00C77552">
              <w:rPr>
                <w:rFonts w:ascii="Arial Narrow" w:eastAsia="Lucida Sans Unicode" w:hAnsi="Arial Narrow" w:cs="Arial"/>
                <w:kern w:val="1"/>
                <w:sz w:val="22"/>
                <w:szCs w:val="22"/>
                <w:lang w:val="es-ES_tradnl" w:eastAsia="ar-SA"/>
              </w:rPr>
              <w:t>:</w:t>
            </w:r>
            <w:r w:rsidR="00134990">
              <w:rPr>
                <w:rFonts w:ascii="Arial Narrow" w:eastAsia="Lucida Sans Unicode" w:hAnsi="Arial Narrow" w:cs="Arial"/>
                <w:kern w:val="1"/>
                <w:sz w:val="22"/>
                <w:szCs w:val="22"/>
                <w:lang w:val="es-ES_tradnl" w:eastAsia="ar-SA"/>
              </w:rPr>
              <w:t>0</w:t>
            </w:r>
            <w:r w:rsidR="00C77552" w:rsidRPr="00C77552">
              <w:rPr>
                <w:rFonts w:ascii="Arial Narrow" w:eastAsia="Lucida Sans Unicode" w:hAnsi="Arial Narrow" w:cs="Arial"/>
                <w:kern w:val="1"/>
                <w:sz w:val="22"/>
                <w:szCs w:val="22"/>
                <w:lang w:val="es-ES_tradnl" w:eastAsia="ar-SA"/>
              </w:rPr>
              <w:t>0 P. M.</w:t>
            </w:r>
          </w:p>
        </w:tc>
        <w:tc>
          <w:tcPr>
            <w:tcW w:w="3631" w:type="dxa"/>
          </w:tcPr>
          <w:p w:rsidR="00C77552" w:rsidRPr="00C77552" w:rsidRDefault="00C77552" w:rsidP="00C77552">
            <w:pPr>
              <w:widowControl w:val="0"/>
              <w:suppressAutoHyphens/>
              <w:jc w:val="both"/>
              <w:rPr>
                <w:rFonts w:ascii="Arial Narrow" w:eastAsia="DDMDPG+ArialNarrow" w:hAnsi="Arial Narrow" w:cs="Arial"/>
                <w:kern w:val="1"/>
                <w:sz w:val="22"/>
                <w:szCs w:val="22"/>
                <w:lang w:val="es-ES_tradnl" w:eastAsia="ar-SA"/>
              </w:rPr>
            </w:pPr>
            <w:r w:rsidRPr="00C77552">
              <w:rPr>
                <w:rFonts w:ascii="Arial Narrow" w:eastAsia="DDMDPG+ArialNarrow" w:hAnsi="Arial Narrow" w:cs="Arial"/>
                <w:kern w:val="1"/>
                <w:sz w:val="22"/>
                <w:szCs w:val="22"/>
                <w:lang w:val="es-ES_tradnl" w:eastAsia="ar-SA"/>
              </w:rPr>
              <w:t xml:space="preserve">Sistema Electrónico para la Contratación Pública SECOP. Portal Único de Contratación. </w:t>
            </w:r>
            <w:hyperlink r:id="rId15" w:history="1">
              <w:r w:rsidRPr="00C77552">
                <w:rPr>
                  <w:rFonts w:ascii="Arial Narrow" w:eastAsia="DDMDPG+ArialNarrow" w:hAnsi="Arial Narrow" w:cs="Arial"/>
                  <w:color w:val="0066CC"/>
                  <w:kern w:val="1"/>
                  <w:sz w:val="22"/>
                  <w:szCs w:val="22"/>
                  <w:lang w:eastAsia="ar-SA"/>
                </w:rPr>
                <w:t>www.colombiacompra.gov.co</w:t>
              </w:r>
            </w:hyperlink>
            <w:r w:rsidRPr="00C77552">
              <w:rPr>
                <w:rFonts w:ascii="Arial Narrow" w:eastAsia="DDMDPG+ArialNarrow" w:hAnsi="Arial Narrow" w:cs="Arial"/>
                <w:kern w:val="1"/>
                <w:sz w:val="22"/>
                <w:szCs w:val="22"/>
                <w:lang w:eastAsia="ar-SA"/>
              </w:rPr>
              <w:t xml:space="preserve"> - </w:t>
            </w:r>
            <w:r w:rsidRPr="00C77552">
              <w:rPr>
                <w:rFonts w:ascii="Arial Narrow" w:eastAsia="DDMDPG+ArialNarrow" w:hAnsi="Arial Narrow" w:cs="Arial"/>
                <w:kern w:val="1"/>
                <w:sz w:val="22"/>
                <w:szCs w:val="22"/>
                <w:lang w:val="es-ES_tradnl" w:eastAsia="ar-SA"/>
              </w:rPr>
              <w:t xml:space="preserve"> SECOP  II</w:t>
            </w:r>
          </w:p>
        </w:tc>
      </w:tr>
      <w:tr w:rsidR="00C77552" w:rsidRPr="00C77552" w:rsidTr="002E7416">
        <w:trPr>
          <w:jc w:val="center"/>
        </w:trPr>
        <w:tc>
          <w:tcPr>
            <w:tcW w:w="2834" w:type="dxa"/>
            <w:vAlign w:val="center"/>
          </w:tcPr>
          <w:p w:rsidR="00C77552" w:rsidRPr="00C77552" w:rsidRDefault="00C77552" w:rsidP="00C77552">
            <w:pPr>
              <w:widowControl w:val="0"/>
              <w:suppressAutoHyphens/>
              <w:jc w:val="both"/>
              <w:rPr>
                <w:rFonts w:ascii="Arial Narrow" w:eastAsia="DDMDPG+ArialNarrow" w:hAnsi="Arial Narrow" w:cs="Arial"/>
                <w:bCs/>
                <w:kern w:val="1"/>
                <w:sz w:val="22"/>
                <w:szCs w:val="22"/>
                <w:lang w:val="es-ES_tradnl" w:eastAsia="ar-SA"/>
              </w:rPr>
            </w:pPr>
            <w:r w:rsidRPr="00C77552">
              <w:rPr>
                <w:rFonts w:ascii="Arial Narrow" w:eastAsia="DDMDPG+ArialNarrow" w:hAnsi="Arial Narrow" w:cs="Arial"/>
                <w:bCs/>
                <w:kern w:val="1"/>
                <w:sz w:val="22"/>
                <w:szCs w:val="22"/>
                <w:lang w:val="es-ES_tradnl" w:eastAsia="ar-SA"/>
              </w:rPr>
              <w:t>Respuesta a las Observaciones, si las hay.</w:t>
            </w:r>
          </w:p>
          <w:p w:rsidR="00C77552" w:rsidRPr="00C77552" w:rsidRDefault="00C77552" w:rsidP="00C77552">
            <w:pPr>
              <w:widowControl w:val="0"/>
              <w:suppressAutoHyphens/>
              <w:jc w:val="both"/>
              <w:rPr>
                <w:rFonts w:ascii="Arial Narrow" w:eastAsia="DDMDPG+ArialNarrow" w:hAnsi="Arial Narrow" w:cs="Arial"/>
                <w:bCs/>
                <w:kern w:val="1"/>
                <w:sz w:val="22"/>
                <w:szCs w:val="22"/>
                <w:lang w:val="es-ES_tradnl" w:eastAsia="ar-SA"/>
              </w:rPr>
            </w:pPr>
          </w:p>
        </w:tc>
        <w:tc>
          <w:tcPr>
            <w:tcW w:w="2697" w:type="dxa"/>
            <w:vAlign w:val="center"/>
          </w:tcPr>
          <w:p w:rsidR="00C77552" w:rsidRPr="00C77552" w:rsidRDefault="00021E90" w:rsidP="00021E90">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kern w:val="1"/>
                <w:sz w:val="22"/>
                <w:szCs w:val="22"/>
                <w:lang w:val="es-ES_tradnl" w:eastAsia="ar-SA"/>
              </w:rPr>
            </w:pPr>
            <w:r>
              <w:rPr>
                <w:rFonts w:ascii="Arial Narrow" w:eastAsia="Lucida Sans Unicode" w:hAnsi="Arial Narrow" w:cs="Arial"/>
                <w:kern w:val="1"/>
                <w:sz w:val="22"/>
                <w:szCs w:val="22"/>
                <w:lang w:val="es-ES_tradnl" w:eastAsia="ar-SA"/>
              </w:rPr>
              <w:t>08</w:t>
            </w:r>
            <w:r w:rsidR="00E72A4A" w:rsidRPr="00C77552">
              <w:rPr>
                <w:rFonts w:ascii="Arial Narrow" w:eastAsia="Lucida Sans Unicode" w:hAnsi="Arial Narrow" w:cs="Arial"/>
                <w:kern w:val="1"/>
                <w:sz w:val="22"/>
                <w:szCs w:val="22"/>
                <w:lang w:val="es-ES_tradnl" w:eastAsia="ar-SA"/>
              </w:rPr>
              <w:t>-</w:t>
            </w:r>
            <w:r w:rsidR="00E72A4A">
              <w:rPr>
                <w:rFonts w:ascii="Arial Narrow" w:eastAsia="Lucida Sans Unicode" w:hAnsi="Arial Narrow" w:cs="Arial"/>
                <w:kern w:val="1"/>
                <w:sz w:val="22"/>
                <w:szCs w:val="22"/>
                <w:lang w:val="es-ES_tradnl" w:eastAsia="ar-SA"/>
              </w:rPr>
              <w:t>1</w:t>
            </w:r>
            <w:r>
              <w:rPr>
                <w:rFonts w:ascii="Arial Narrow" w:eastAsia="Lucida Sans Unicode" w:hAnsi="Arial Narrow" w:cs="Arial"/>
                <w:kern w:val="1"/>
                <w:sz w:val="22"/>
                <w:szCs w:val="22"/>
                <w:lang w:val="es-ES_tradnl" w:eastAsia="ar-SA"/>
              </w:rPr>
              <w:t>1</w:t>
            </w:r>
            <w:r w:rsidR="00E72A4A" w:rsidRPr="00C77552">
              <w:rPr>
                <w:rFonts w:ascii="Arial Narrow" w:eastAsia="Lucida Sans Unicode" w:hAnsi="Arial Narrow" w:cs="Arial"/>
                <w:kern w:val="1"/>
                <w:sz w:val="22"/>
                <w:szCs w:val="22"/>
                <w:lang w:val="es-ES_tradnl" w:eastAsia="ar-SA"/>
              </w:rPr>
              <w:t>-18</w:t>
            </w:r>
          </w:p>
        </w:tc>
        <w:tc>
          <w:tcPr>
            <w:tcW w:w="3631" w:type="dxa"/>
          </w:tcPr>
          <w:p w:rsidR="00C77552" w:rsidRPr="00C77552" w:rsidRDefault="00C77552" w:rsidP="00C77552">
            <w:pPr>
              <w:widowControl w:val="0"/>
              <w:suppressAutoHyphens/>
              <w:jc w:val="both"/>
              <w:rPr>
                <w:rFonts w:ascii="Arial Narrow" w:eastAsia="DDMDPG+ArialNarrow" w:hAnsi="Arial Narrow" w:cs="Arial"/>
                <w:bCs/>
                <w:kern w:val="1"/>
                <w:sz w:val="22"/>
                <w:szCs w:val="22"/>
                <w:lang w:val="es-ES_tradnl" w:eastAsia="ar-SA"/>
              </w:rPr>
            </w:pPr>
            <w:r w:rsidRPr="00C77552">
              <w:rPr>
                <w:rFonts w:ascii="Arial Narrow" w:eastAsia="DDMDPG+ArialNarrow" w:hAnsi="Arial Narrow" w:cs="Arial"/>
                <w:kern w:val="1"/>
                <w:sz w:val="22"/>
                <w:szCs w:val="22"/>
                <w:lang w:val="es-ES_tradnl" w:eastAsia="ar-SA"/>
              </w:rPr>
              <w:t xml:space="preserve">Sistema Electrónico para la Contratación Pública SECOP. Portal Único de Contratación. </w:t>
            </w:r>
            <w:hyperlink r:id="rId16" w:history="1">
              <w:r w:rsidRPr="00C77552">
                <w:rPr>
                  <w:rFonts w:ascii="Arial Narrow" w:eastAsia="DDMDPG+ArialNarrow" w:hAnsi="Arial Narrow" w:cs="Arial"/>
                  <w:color w:val="0066CC"/>
                  <w:kern w:val="1"/>
                  <w:sz w:val="22"/>
                  <w:szCs w:val="22"/>
                  <w:lang w:eastAsia="ar-SA"/>
                </w:rPr>
                <w:t>www.colombiacompra.gov.co</w:t>
              </w:r>
            </w:hyperlink>
            <w:r w:rsidRPr="00C77552">
              <w:rPr>
                <w:rFonts w:ascii="Arial Narrow" w:eastAsia="DDMDPG+ArialNarrow" w:hAnsi="Arial Narrow" w:cs="Arial"/>
                <w:kern w:val="1"/>
                <w:sz w:val="22"/>
                <w:szCs w:val="22"/>
                <w:lang w:eastAsia="ar-SA"/>
              </w:rPr>
              <w:t xml:space="preserve">- </w:t>
            </w:r>
            <w:r w:rsidRPr="00C77552">
              <w:rPr>
                <w:rFonts w:ascii="Arial Narrow" w:eastAsia="DDMDPG+ArialNarrow" w:hAnsi="Arial Narrow" w:cs="Arial"/>
                <w:kern w:val="1"/>
                <w:sz w:val="22"/>
                <w:szCs w:val="22"/>
                <w:lang w:val="es-ES_tradnl" w:eastAsia="ar-SA"/>
              </w:rPr>
              <w:t xml:space="preserve"> SECOP  II</w:t>
            </w:r>
          </w:p>
        </w:tc>
      </w:tr>
      <w:tr w:rsidR="00C77552" w:rsidRPr="00C77552" w:rsidTr="002E7416">
        <w:trPr>
          <w:jc w:val="center"/>
        </w:trPr>
        <w:tc>
          <w:tcPr>
            <w:tcW w:w="2834" w:type="dxa"/>
            <w:vAlign w:val="center"/>
          </w:tcPr>
          <w:p w:rsidR="00C77552" w:rsidRPr="00C77552" w:rsidRDefault="00C77552" w:rsidP="00C77552">
            <w:pPr>
              <w:widowControl w:val="0"/>
              <w:suppressAutoHyphens/>
              <w:jc w:val="both"/>
              <w:rPr>
                <w:rFonts w:ascii="Arial Narrow" w:eastAsia="DDMDPG+ArialNarrow" w:hAnsi="Arial Narrow" w:cs="Arial"/>
                <w:bCs/>
                <w:kern w:val="1"/>
                <w:sz w:val="22"/>
                <w:szCs w:val="22"/>
                <w:lang w:val="es-ES_tradnl" w:eastAsia="ar-SA"/>
              </w:rPr>
            </w:pPr>
            <w:r w:rsidRPr="00C77552">
              <w:rPr>
                <w:rFonts w:ascii="Arial Narrow" w:eastAsia="DDMDPG+ArialNarrow" w:hAnsi="Arial Narrow" w:cs="Arial"/>
                <w:bCs/>
                <w:kern w:val="1"/>
                <w:sz w:val="22"/>
                <w:szCs w:val="22"/>
                <w:lang w:val="es-ES_tradnl" w:eastAsia="ar-SA"/>
              </w:rPr>
              <w:t>Comunicación aceptación de la oferta.</w:t>
            </w:r>
          </w:p>
          <w:p w:rsidR="00C77552" w:rsidRPr="00C77552" w:rsidRDefault="00C77552" w:rsidP="00C77552">
            <w:pPr>
              <w:widowControl w:val="0"/>
              <w:suppressAutoHyphens/>
              <w:jc w:val="both"/>
              <w:rPr>
                <w:rFonts w:ascii="Arial Narrow" w:eastAsia="DDMDPG+ArialNarrow" w:hAnsi="Arial Narrow" w:cs="Arial"/>
                <w:bCs/>
                <w:kern w:val="1"/>
                <w:sz w:val="22"/>
                <w:szCs w:val="22"/>
                <w:lang w:val="es-ES_tradnl" w:eastAsia="ar-SA"/>
              </w:rPr>
            </w:pPr>
          </w:p>
        </w:tc>
        <w:tc>
          <w:tcPr>
            <w:tcW w:w="2697" w:type="dxa"/>
            <w:vAlign w:val="center"/>
          </w:tcPr>
          <w:p w:rsidR="00C77552" w:rsidRPr="00C77552" w:rsidRDefault="00021E90" w:rsidP="00C93D9C">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kern w:val="1"/>
                <w:sz w:val="22"/>
                <w:szCs w:val="22"/>
                <w:lang w:val="es-ES_tradnl" w:eastAsia="ar-SA"/>
              </w:rPr>
            </w:pPr>
            <w:r>
              <w:rPr>
                <w:rFonts w:ascii="Arial Narrow" w:eastAsia="Lucida Sans Unicode" w:hAnsi="Arial Narrow" w:cs="Arial"/>
                <w:kern w:val="1"/>
                <w:sz w:val="22"/>
                <w:szCs w:val="22"/>
                <w:lang w:val="es-ES_tradnl" w:eastAsia="ar-SA"/>
              </w:rPr>
              <w:t>08</w:t>
            </w:r>
            <w:r w:rsidR="00E72A4A" w:rsidRPr="00C77552">
              <w:rPr>
                <w:rFonts w:ascii="Arial Narrow" w:eastAsia="Lucida Sans Unicode" w:hAnsi="Arial Narrow" w:cs="Arial"/>
                <w:kern w:val="1"/>
                <w:sz w:val="22"/>
                <w:szCs w:val="22"/>
                <w:lang w:val="es-ES_tradnl" w:eastAsia="ar-SA"/>
              </w:rPr>
              <w:t>-</w:t>
            </w:r>
            <w:r>
              <w:rPr>
                <w:rFonts w:ascii="Arial Narrow" w:eastAsia="Lucida Sans Unicode" w:hAnsi="Arial Narrow" w:cs="Arial"/>
                <w:kern w:val="1"/>
                <w:sz w:val="22"/>
                <w:szCs w:val="22"/>
                <w:lang w:val="es-ES_tradnl" w:eastAsia="ar-SA"/>
              </w:rPr>
              <w:t>11</w:t>
            </w:r>
            <w:r w:rsidR="00E72A4A" w:rsidRPr="00C77552">
              <w:rPr>
                <w:rFonts w:ascii="Arial Narrow" w:eastAsia="Lucida Sans Unicode" w:hAnsi="Arial Narrow" w:cs="Arial"/>
                <w:kern w:val="1"/>
                <w:sz w:val="22"/>
                <w:szCs w:val="22"/>
                <w:lang w:val="es-ES_tradnl" w:eastAsia="ar-SA"/>
              </w:rPr>
              <w:t>-18</w:t>
            </w:r>
            <w:r w:rsidR="00C77552" w:rsidRPr="00C77552">
              <w:rPr>
                <w:rFonts w:ascii="Arial Narrow" w:eastAsia="Lucida Sans Unicode" w:hAnsi="Arial Narrow" w:cs="Arial"/>
                <w:kern w:val="1"/>
                <w:sz w:val="22"/>
                <w:szCs w:val="22"/>
                <w:lang w:val="es-ES_tradnl" w:eastAsia="ar-SA"/>
              </w:rPr>
              <w:t xml:space="preserve">, </w:t>
            </w:r>
            <w:r w:rsidR="00C77552" w:rsidRPr="00C77552">
              <w:rPr>
                <w:rFonts w:ascii="Arial Narrow" w:eastAsia="Lucida Sans Unicode" w:hAnsi="Arial Narrow" w:cs="Arial"/>
                <w:b/>
                <w:kern w:val="1"/>
                <w:sz w:val="22"/>
                <w:szCs w:val="22"/>
                <w:lang w:val="es-ES_tradnl" w:eastAsia="ar-SA"/>
              </w:rPr>
              <w:t>hora</w:t>
            </w:r>
            <w:r w:rsidR="00280BB2">
              <w:rPr>
                <w:rFonts w:ascii="Arial Narrow" w:eastAsia="Lucida Sans Unicode" w:hAnsi="Arial Narrow" w:cs="Arial"/>
                <w:kern w:val="1"/>
                <w:sz w:val="22"/>
                <w:szCs w:val="22"/>
                <w:lang w:val="es-ES_tradnl" w:eastAsia="ar-SA"/>
              </w:rPr>
              <w:t xml:space="preserve"> </w:t>
            </w:r>
            <w:r w:rsidR="00C93D9C">
              <w:rPr>
                <w:rFonts w:ascii="Arial Narrow" w:eastAsia="Lucida Sans Unicode" w:hAnsi="Arial Narrow" w:cs="Arial"/>
                <w:kern w:val="1"/>
                <w:sz w:val="22"/>
                <w:szCs w:val="22"/>
                <w:lang w:val="es-ES_tradnl" w:eastAsia="ar-SA"/>
              </w:rPr>
              <w:t>05:00</w:t>
            </w:r>
            <w:r w:rsidR="00C77552" w:rsidRPr="00C77552">
              <w:rPr>
                <w:rFonts w:ascii="Arial Narrow" w:eastAsia="Lucida Sans Unicode" w:hAnsi="Arial Narrow" w:cs="Arial"/>
                <w:kern w:val="1"/>
                <w:sz w:val="22"/>
                <w:szCs w:val="22"/>
                <w:lang w:val="es-ES_tradnl" w:eastAsia="ar-SA"/>
              </w:rPr>
              <w:t xml:space="preserve"> P.M</w:t>
            </w:r>
          </w:p>
        </w:tc>
        <w:tc>
          <w:tcPr>
            <w:tcW w:w="3631" w:type="dxa"/>
          </w:tcPr>
          <w:p w:rsidR="00C77552" w:rsidRPr="00C77552" w:rsidRDefault="00C77552" w:rsidP="00C77552">
            <w:pPr>
              <w:widowControl w:val="0"/>
              <w:suppressAutoHyphens/>
              <w:jc w:val="both"/>
              <w:rPr>
                <w:rFonts w:ascii="Arial Narrow" w:eastAsia="DDMDPG+ArialNarrow" w:hAnsi="Arial Narrow" w:cs="Arial"/>
                <w:kern w:val="1"/>
                <w:sz w:val="22"/>
                <w:szCs w:val="22"/>
                <w:lang w:val="es-ES_tradnl" w:eastAsia="ar-SA"/>
              </w:rPr>
            </w:pPr>
            <w:r w:rsidRPr="00C77552">
              <w:rPr>
                <w:rFonts w:ascii="Arial Narrow" w:eastAsia="DDMDPG+ArialNarrow" w:hAnsi="Arial Narrow" w:cs="Arial"/>
                <w:kern w:val="1"/>
                <w:sz w:val="22"/>
                <w:szCs w:val="22"/>
                <w:lang w:val="es-ES_tradnl" w:eastAsia="ar-SA"/>
              </w:rPr>
              <w:t xml:space="preserve">Sistema Electrónico para la Contratación Pública SECOP. Portal Único de Contratación. </w:t>
            </w:r>
            <w:hyperlink r:id="rId17" w:history="1">
              <w:r w:rsidRPr="00C77552">
                <w:rPr>
                  <w:rFonts w:ascii="Arial Narrow" w:hAnsi="Arial Narrow" w:cs="Arial"/>
                  <w:sz w:val="22"/>
                  <w:szCs w:val="22"/>
                </w:rPr>
                <w:t>www.colombiacompra.gov.co</w:t>
              </w:r>
            </w:hyperlink>
            <w:r w:rsidRPr="00C77552">
              <w:rPr>
                <w:rFonts w:ascii="Arial Narrow" w:hAnsi="Arial Narrow" w:cs="Arial"/>
                <w:sz w:val="22"/>
                <w:szCs w:val="22"/>
              </w:rPr>
              <w:t xml:space="preserve">  -SECOP II</w:t>
            </w:r>
          </w:p>
        </w:tc>
      </w:tr>
    </w:tbl>
    <w:p w:rsidR="006F3B6D" w:rsidRPr="0021444F" w:rsidRDefault="006F3B6D" w:rsidP="00583C77">
      <w:pPr>
        <w:pStyle w:val="Prrafodelista"/>
        <w:numPr>
          <w:ilvl w:val="0"/>
          <w:numId w:val="7"/>
        </w:numPr>
        <w:adjustRightInd w:val="0"/>
        <w:rPr>
          <w:rFonts w:ascii="Arial Narrow" w:hAnsi="Arial Narrow" w:cs="Arial"/>
          <w:b/>
          <w:color w:val="000000" w:themeColor="text1"/>
          <w:sz w:val="22"/>
          <w:szCs w:val="22"/>
        </w:rPr>
      </w:pPr>
      <w:r w:rsidRPr="0021444F">
        <w:rPr>
          <w:rFonts w:ascii="Arial Narrow" w:hAnsi="Arial Narrow" w:cs="Arial"/>
          <w:b/>
          <w:color w:val="000000" w:themeColor="text1"/>
          <w:sz w:val="22"/>
          <w:szCs w:val="22"/>
        </w:rPr>
        <w:lastRenderedPageBreak/>
        <w:t>ESTIPULACIONES CONTRACTUALES</w:t>
      </w:r>
    </w:p>
    <w:p w:rsidR="00041C5C" w:rsidRDefault="00041C5C" w:rsidP="00E956C7">
      <w:pPr>
        <w:adjustRightInd w:val="0"/>
        <w:rPr>
          <w:rFonts w:ascii="Arial Narrow" w:hAnsi="Arial Narrow" w:cs="Arial"/>
          <w:b/>
          <w:color w:val="000000" w:themeColor="text1"/>
          <w:sz w:val="22"/>
          <w:szCs w:val="22"/>
        </w:rPr>
      </w:pPr>
    </w:p>
    <w:p w:rsidR="00D27A8E" w:rsidRDefault="006F3B6D" w:rsidP="00E60A3A">
      <w:pPr>
        <w:adjustRightInd w:val="0"/>
        <w:jc w:val="both"/>
        <w:rPr>
          <w:rFonts w:ascii="Arial Narrow" w:hAnsi="Arial Narrow" w:cs="Arial"/>
          <w:color w:val="000000" w:themeColor="text1"/>
          <w:sz w:val="22"/>
          <w:szCs w:val="22"/>
        </w:rPr>
      </w:pPr>
      <w:r w:rsidRPr="0021444F">
        <w:rPr>
          <w:rFonts w:ascii="Arial Narrow" w:hAnsi="Arial Narrow" w:cs="Arial"/>
          <w:color w:val="000000" w:themeColor="text1"/>
          <w:sz w:val="22"/>
          <w:szCs w:val="22"/>
        </w:rPr>
        <w:t>La presentación de la oferta implica para el contratista seleccionado la aceptación de las condiciones y estipulaciones legales inherentes al contrato a celebrar. Por lo tanto, para todos los efectos legales, además de las estipulaciones de la presente invitación, se entienden pactadas e incorporadas al contrato a partir de la Comunicación de Aceptación de la Oferta las siguientes cláusulas:</w:t>
      </w:r>
    </w:p>
    <w:p w:rsidR="00E60A3A" w:rsidRDefault="00E60A3A" w:rsidP="00E60A3A">
      <w:pPr>
        <w:adjustRightInd w:val="0"/>
        <w:jc w:val="both"/>
        <w:rPr>
          <w:rFonts w:ascii="Arial Narrow" w:hAnsi="Arial Narrow"/>
          <w:color w:val="000000" w:themeColor="text1"/>
          <w:sz w:val="22"/>
          <w:szCs w:val="22"/>
        </w:rPr>
      </w:pPr>
    </w:p>
    <w:p w:rsidR="001719A5" w:rsidRPr="0021444F" w:rsidRDefault="001719A5" w:rsidP="006F3B6D">
      <w:pPr>
        <w:pStyle w:val="Default"/>
        <w:jc w:val="both"/>
        <w:rPr>
          <w:rFonts w:ascii="Arial Narrow" w:hAnsi="Arial Narrow"/>
          <w:color w:val="000000" w:themeColor="text1"/>
          <w:sz w:val="22"/>
          <w:szCs w:val="22"/>
        </w:rPr>
      </w:pPr>
    </w:p>
    <w:p w:rsidR="006F3B6D" w:rsidRPr="0021444F" w:rsidRDefault="005800C9" w:rsidP="006F3B6D">
      <w:pPr>
        <w:pStyle w:val="Default"/>
        <w:jc w:val="both"/>
        <w:rPr>
          <w:rFonts w:ascii="Arial Narrow" w:eastAsiaTheme="minorHAnsi" w:hAnsi="Arial Narrow"/>
          <w:b/>
          <w:bCs/>
          <w:color w:val="000000" w:themeColor="text1"/>
          <w:sz w:val="22"/>
          <w:szCs w:val="22"/>
          <w:lang w:val="es-CO" w:eastAsia="en-US"/>
        </w:rPr>
      </w:pPr>
      <w:r w:rsidRPr="0021444F">
        <w:rPr>
          <w:rFonts w:ascii="Arial Narrow" w:eastAsiaTheme="minorHAnsi" w:hAnsi="Arial Narrow"/>
          <w:b/>
          <w:bCs/>
          <w:color w:val="000000" w:themeColor="text1"/>
          <w:sz w:val="22"/>
          <w:szCs w:val="22"/>
          <w:lang w:val="es-CO" w:eastAsia="en-US"/>
        </w:rPr>
        <w:t xml:space="preserve">17.1. </w:t>
      </w:r>
      <w:r w:rsidR="006F3B6D" w:rsidRPr="0021444F">
        <w:rPr>
          <w:rFonts w:ascii="Arial Narrow" w:eastAsiaTheme="minorHAnsi" w:hAnsi="Arial Narrow"/>
          <w:b/>
          <w:bCs/>
          <w:color w:val="000000" w:themeColor="text1"/>
          <w:sz w:val="22"/>
          <w:szCs w:val="22"/>
          <w:lang w:val="es-CO" w:eastAsia="en-US"/>
        </w:rPr>
        <w:t>INCORPORACIÓN DE CLÁUSULAS EXCEPCIONALES AL DERECHO COMÚN.</w:t>
      </w:r>
    </w:p>
    <w:p w:rsidR="006F3B6D" w:rsidRDefault="006F3B6D" w:rsidP="006F3B6D">
      <w:pPr>
        <w:pStyle w:val="Default"/>
        <w:ind w:left="426"/>
        <w:jc w:val="both"/>
        <w:rPr>
          <w:rFonts w:ascii="Arial Narrow" w:eastAsiaTheme="minorHAnsi" w:hAnsi="Arial Narrow"/>
          <w:b/>
          <w:bCs/>
          <w:color w:val="000000" w:themeColor="text1"/>
          <w:sz w:val="22"/>
          <w:szCs w:val="22"/>
          <w:lang w:val="es-CO" w:eastAsia="en-US"/>
        </w:rPr>
      </w:pPr>
      <w:r w:rsidRPr="0021444F">
        <w:rPr>
          <w:rFonts w:ascii="Arial Narrow" w:eastAsiaTheme="minorHAnsi" w:hAnsi="Arial Narrow"/>
          <w:b/>
          <w:bCs/>
          <w:color w:val="000000" w:themeColor="text1"/>
          <w:sz w:val="22"/>
          <w:szCs w:val="22"/>
          <w:lang w:val="es-CO" w:eastAsia="en-US"/>
        </w:rPr>
        <w:t xml:space="preserve"> </w:t>
      </w:r>
    </w:p>
    <w:p w:rsidR="00EF432A" w:rsidRPr="0021444F" w:rsidRDefault="00EF432A" w:rsidP="006F3B6D">
      <w:pPr>
        <w:pStyle w:val="Default"/>
        <w:ind w:left="426"/>
        <w:jc w:val="both"/>
        <w:rPr>
          <w:rFonts w:ascii="Arial Narrow" w:eastAsiaTheme="minorHAnsi" w:hAnsi="Arial Narrow"/>
          <w:b/>
          <w:bCs/>
          <w:color w:val="000000" w:themeColor="text1"/>
          <w:sz w:val="22"/>
          <w:szCs w:val="22"/>
          <w:lang w:val="es-CO" w:eastAsia="en-US"/>
        </w:rPr>
      </w:pPr>
    </w:p>
    <w:p w:rsidR="006F3B6D" w:rsidRPr="0021444F" w:rsidRDefault="006F3B6D" w:rsidP="006F3B6D">
      <w:pPr>
        <w:pStyle w:val="Default"/>
        <w:jc w:val="both"/>
        <w:rPr>
          <w:rFonts w:ascii="Arial Narrow" w:eastAsiaTheme="minorHAnsi" w:hAnsi="Arial Narrow"/>
          <w:color w:val="000000" w:themeColor="text1"/>
          <w:sz w:val="22"/>
          <w:szCs w:val="22"/>
          <w:lang w:val="es-CO" w:eastAsia="en-US"/>
        </w:rPr>
      </w:pPr>
      <w:r w:rsidRPr="0021444F">
        <w:rPr>
          <w:rFonts w:ascii="Arial Narrow" w:eastAsiaTheme="minorHAnsi" w:hAnsi="Arial Narrow"/>
          <w:color w:val="000000" w:themeColor="text1"/>
          <w:sz w:val="22"/>
          <w:szCs w:val="22"/>
          <w:lang w:val="es-CO" w:eastAsia="en-US"/>
        </w:rPr>
        <w:t>Se entenderán pactadas por las partes las cláusulas de caducidad, terminación, modificación e interpretación unilaterales establecidas en los artículos 1</w:t>
      </w:r>
      <w:r w:rsidR="003B6DC9" w:rsidRPr="0021444F">
        <w:rPr>
          <w:rFonts w:ascii="Arial Narrow" w:eastAsiaTheme="minorHAnsi" w:hAnsi="Arial Narrow"/>
          <w:color w:val="000000" w:themeColor="text1"/>
          <w:sz w:val="22"/>
          <w:szCs w:val="22"/>
          <w:lang w:val="es-CO" w:eastAsia="en-US"/>
        </w:rPr>
        <w:t>4</w:t>
      </w:r>
      <w:r w:rsidRPr="0021444F">
        <w:rPr>
          <w:rFonts w:ascii="Arial Narrow" w:eastAsiaTheme="minorHAnsi" w:hAnsi="Arial Narrow"/>
          <w:color w:val="000000" w:themeColor="text1"/>
          <w:sz w:val="22"/>
          <w:szCs w:val="22"/>
          <w:lang w:val="es-CO" w:eastAsia="en-US"/>
        </w:rPr>
        <w:t xml:space="preserve"> al 18 de la Ley 80 de 1993.</w:t>
      </w:r>
    </w:p>
    <w:p w:rsidR="006F3B6D" w:rsidRDefault="006F3B6D" w:rsidP="006F3B6D">
      <w:pPr>
        <w:pStyle w:val="Default"/>
        <w:jc w:val="both"/>
        <w:rPr>
          <w:rFonts w:ascii="Arial Narrow" w:eastAsiaTheme="minorHAnsi" w:hAnsi="Arial Narrow"/>
          <w:color w:val="000000" w:themeColor="text1"/>
          <w:sz w:val="22"/>
          <w:szCs w:val="22"/>
          <w:lang w:val="es-CO" w:eastAsia="en-US"/>
        </w:rPr>
      </w:pPr>
    </w:p>
    <w:p w:rsidR="0037192D" w:rsidRPr="0021444F" w:rsidRDefault="0037192D" w:rsidP="006F3B6D">
      <w:pPr>
        <w:pStyle w:val="Default"/>
        <w:jc w:val="both"/>
        <w:rPr>
          <w:rFonts w:ascii="Arial Narrow" w:eastAsiaTheme="minorHAnsi" w:hAnsi="Arial Narrow"/>
          <w:color w:val="000000" w:themeColor="text1"/>
          <w:sz w:val="22"/>
          <w:szCs w:val="22"/>
          <w:lang w:val="es-CO" w:eastAsia="en-US"/>
        </w:rPr>
      </w:pPr>
    </w:p>
    <w:p w:rsidR="006F3B6D" w:rsidRPr="0021444F" w:rsidRDefault="006F3B6D" w:rsidP="00583C77">
      <w:pPr>
        <w:pStyle w:val="Default"/>
        <w:numPr>
          <w:ilvl w:val="1"/>
          <w:numId w:val="7"/>
        </w:numPr>
        <w:ind w:left="0" w:firstLine="0"/>
        <w:jc w:val="both"/>
        <w:rPr>
          <w:rFonts w:ascii="Arial Narrow" w:hAnsi="Arial Narrow"/>
          <w:b/>
          <w:color w:val="000000" w:themeColor="text1"/>
          <w:sz w:val="22"/>
          <w:szCs w:val="22"/>
          <w:lang w:val="es-CO"/>
        </w:rPr>
      </w:pPr>
      <w:r w:rsidRPr="0021444F">
        <w:rPr>
          <w:rFonts w:ascii="Arial Narrow" w:hAnsi="Arial Narrow"/>
          <w:b/>
          <w:color w:val="000000" w:themeColor="text1"/>
          <w:sz w:val="22"/>
          <w:szCs w:val="22"/>
        </w:rPr>
        <w:t xml:space="preserve">ESTIMACIÓN, TIPIFICACIÓN Y ASIGNACIÓN DE RIESGOS PREVISIBLES QUE PUEDAN AFECTAR EL EQUILIBRIO ECONÓMICO DEL CONTRATO. </w:t>
      </w:r>
    </w:p>
    <w:p w:rsidR="006F3B6D" w:rsidRDefault="006F3B6D" w:rsidP="006F3B6D">
      <w:pPr>
        <w:pStyle w:val="Default"/>
        <w:ind w:left="1440"/>
        <w:jc w:val="both"/>
        <w:rPr>
          <w:rFonts w:ascii="Arial Narrow" w:hAnsi="Arial Narrow"/>
          <w:b/>
          <w:color w:val="000000" w:themeColor="text1"/>
          <w:sz w:val="22"/>
          <w:szCs w:val="22"/>
        </w:rPr>
      </w:pPr>
    </w:p>
    <w:p w:rsidR="00EF432A" w:rsidRPr="0021444F" w:rsidRDefault="00EF432A" w:rsidP="006F3B6D">
      <w:pPr>
        <w:pStyle w:val="Default"/>
        <w:ind w:left="1440"/>
        <w:jc w:val="both"/>
        <w:rPr>
          <w:rFonts w:ascii="Arial Narrow" w:hAnsi="Arial Narrow"/>
          <w:b/>
          <w:color w:val="000000" w:themeColor="text1"/>
          <w:sz w:val="22"/>
          <w:szCs w:val="22"/>
        </w:rPr>
      </w:pPr>
    </w:p>
    <w:p w:rsidR="00B9420D" w:rsidRDefault="00041C5C" w:rsidP="00607134">
      <w:pPr>
        <w:jc w:val="both"/>
        <w:rPr>
          <w:rFonts w:ascii="Arial Narrow" w:hAnsi="Arial Narrow" w:cs="Arial"/>
          <w:sz w:val="22"/>
          <w:szCs w:val="22"/>
          <w:lang w:val="es-CO" w:eastAsia="es-CO"/>
        </w:rPr>
      </w:pPr>
      <w:r w:rsidRPr="00041C5C">
        <w:rPr>
          <w:rFonts w:ascii="Arial Narrow" w:hAnsi="Arial Narrow" w:cs="Arial"/>
          <w:bCs/>
          <w:sz w:val="22"/>
          <w:szCs w:val="22"/>
          <w:lang w:eastAsia="es-CO"/>
        </w:rPr>
        <w:t>L</w:t>
      </w:r>
      <w:r w:rsidRPr="00041C5C">
        <w:rPr>
          <w:rFonts w:ascii="Arial Narrow" w:hAnsi="Arial Narrow" w:cs="Arial"/>
          <w:bCs/>
          <w:sz w:val="22"/>
          <w:szCs w:val="22"/>
          <w:lang w:val="es-CO" w:eastAsia="es-CO"/>
        </w:rPr>
        <w:t xml:space="preserve">a Cárcel y Penitenciaria con Alta y Media Seguridad </w:t>
      </w:r>
      <w:r w:rsidRPr="00041C5C">
        <w:rPr>
          <w:rFonts w:ascii="Arial Narrow" w:hAnsi="Arial Narrow" w:cs="Arial"/>
          <w:bCs/>
          <w:sz w:val="22"/>
          <w:szCs w:val="22"/>
          <w:lang w:eastAsia="es-CO"/>
        </w:rPr>
        <w:t>la Paz del INPEC</w:t>
      </w:r>
      <w:r w:rsidR="009D712F" w:rsidRPr="00041C5C">
        <w:rPr>
          <w:rFonts w:ascii="Arial Narrow" w:hAnsi="Arial Narrow" w:cs="Arial"/>
          <w:sz w:val="22"/>
          <w:szCs w:val="22"/>
          <w:lang w:val="es-CO" w:eastAsia="es-CO"/>
        </w:rPr>
        <w:t>,</w:t>
      </w:r>
      <w:r w:rsidR="009D712F" w:rsidRPr="0021444F">
        <w:rPr>
          <w:rFonts w:ascii="Arial Narrow" w:hAnsi="Arial Narrow" w:cs="Arial"/>
          <w:sz w:val="22"/>
          <w:szCs w:val="22"/>
          <w:lang w:val="es-CO" w:eastAsia="es-CO"/>
        </w:rPr>
        <w:t xml:space="preserve"> identifica los siguientes riesgos asociados al Proceso de Contratación:</w:t>
      </w:r>
      <w:r w:rsidR="0055734E" w:rsidRPr="0021444F">
        <w:rPr>
          <w:rFonts w:ascii="Arial Narrow" w:hAnsi="Arial Narrow" w:cs="Arial"/>
          <w:sz w:val="22"/>
          <w:szCs w:val="22"/>
          <w:lang w:val="es-CO" w:eastAsia="es-CO"/>
        </w:rPr>
        <w:t xml:space="preserve"> </w:t>
      </w:r>
    </w:p>
    <w:p w:rsidR="00B45C09" w:rsidRDefault="00B45C09" w:rsidP="00607134">
      <w:pPr>
        <w:jc w:val="both"/>
        <w:rPr>
          <w:rFonts w:ascii="Arial Narrow" w:hAnsi="Arial Narrow" w:cs="Arial"/>
          <w:sz w:val="22"/>
          <w:szCs w:val="22"/>
          <w:lang w:val="es-CO" w:eastAsia="es-CO"/>
        </w:rPr>
      </w:pPr>
    </w:p>
    <w:p w:rsidR="0016100B" w:rsidRDefault="0016100B" w:rsidP="00607134">
      <w:pPr>
        <w:jc w:val="both"/>
        <w:rPr>
          <w:rFonts w:ascii="Arial Narrow" w:hAnsi="Arial Narrow" w:cs="Arial"/>
          <w:sz w:val="22"/>
          <w:szCs w:val="22"/>
          <w:lang w:val="es-CO" w:eastAsia="es-CO"/>
        </w:rPr>
      </w:pPr>
    </w:p>
    <w:p w:rsidR="00026E80" w:rsidRDefault="00B9420D" w:rsidP="00B9420D">
      <w:pPr>
        <w:jc w:val="center"/>
        <w:rPr>
          <w:rFonts w:ascii="Arial Narrow" w:hAnsi="Arial Narrow" w:cs="Arial"/>
          <w:b/>
          <w:sz w:val="24"/>
          <w:szCs w:val="22"/>
          <w:lang w:val="es-CO" w:eastAsia="es-CO"/>
        </w:rPr>
      </w:pPr>
      <w:r w:rsidRPr="00B9420D">
        <w:rPr>
          <w:rFonts w:ascii="Arial Narrow" w:hAnsi="Arial Narrow" w:cs="Arial"/>
          <w:b/>
          <w:sz w:val="24"/>
          <w:szCs w:val="22"/>
          <w:lang w:val="es-CO" w:eastAsia="es-CO"/>
        </w:rPr>
        <w:t>ANÁLISIS DEL RIESGO Y LA FORMA DE MITIGARLOS</w:t>
      </w:r>
    </w:p>
    <w:p w:rsidR="00C40D6A" w:rsidRDefault="00C40D6A" w:rsidP="00C40D6A">
      <w:pPr>
        <w:rPr>
          <w:rFonts w:ascii="Arial Narrow" w:hAnsi="Arial Narrow" w:cs="Arial Narrow"/>
          <w:sz w:val="22"/>
          <w:szCs w:val="22"/>
          <w:lang w:val="es-CO" w:eastAsia="es-CO"/>
        </w:rPr>
      </w:pPr>
    </w:p>
    <w:tbl>
      <w:tblPr>
        <w:tblW w:w="9951" w:type="dxa"/>
        <w:jc w:val="center"/>
        <w:tblLayout w:type="fixed"/>
        <w:tblCellMar>
          <w:left w:w="70" w:type="dxa"/>
          <w:right w:w="70" w:type="dxa"/>
        </w:tblCellMar>
        <w:tblLook w:val="00A0" w:firstRow="1" w:lastRow="0" w:firstColumn="1" w:lastColumn="0" w:noHBand="0" w:noVBand="0"/>
      </w:tblPr>
      <w:tblGrid>
        <w:gridCol w:w="337"/>
        <w:gridCol w:w="338"/>
        <w:gridCol w:w="337"/>
        <w:gridCol w:w="337"/>
        <w:gridCol w:w="337"/>
        <w:gridCol w:w="1873"/>
        <w:gridCol w:w="1457"/>
        <w:gridCol w:w="528"/>
        <w:gridCol w:w="425"/>
        <w:gridCol w:w="1276"/>
        <w:gridCol w:w="567"/>
        <w:gridCol w:w="1190"/>
        <w:gridCol w:w="949"/>
      </w:tblGrid>
      <w:tr w:rsidR="00C40D6A" w:rsidRPr="00903C11" w:rsidTr="00CC28B0">
        <w:trPr>
          <w:trHeight w:val="705"/>
          <w:jc w:val="center"/>
        </w:trPr>
        <w:tc>
          <w:tcPr>
            <w:tcW w:w="337" w:type="dxa"/>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No.</w:t>
            </w:r>
          </w:p>
        </w:tc>
        <w:tc>
          <w:tcPr>
            <w:tcW w:w="338" w:type="dxa"/>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Clase</w:t>
            </w:r>
          </w:p>
        </w:tc>
        <w:tc>
          <w:tcPr>
            <w:tcW w:w="337" w:type="dxa"/>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Fuente</w:t>
            </w:r>
          </w:p>
        </w:tc>
        <w:tc>
          <w:tcPr>
            <w:tcW w:w="337" w:type="dxa"/>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Etapa</w:t>
            </w:r>
          </w:p>
        </w:tc>
        <w:tc>
          <w:tcPr>
            <w:tcW w:w="337" w:type="dxa"/>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Tipo</w:t>
            </w:r>
          </w:p>
        </w:tc>
        <w:tc>
          <w:tcPr>
            <w:tcW w:w="1873"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 xml:space="preserve">Descripción (Qué puede pasar y cómo puede </w:t>
            </w:r>
            <w:r w:rsidRPr="00903C11">
              <w:rPr>
                <w:rFonts w:ascii="Arial Narrow" w:hAnsi="Arial Narrow" w:cs="Arial Narrow"/>
                <w:b/>
                <w:bCs/>
                <w:color w:val="000000"/>
                <w:sz w:val="16"/>
                <w:szCs w:val="16"/>
                <w:vertAlign w:val="superscript"/>
                <w:lang w:eastAsia="es-CO"/>
              </w:rPr>
              <w:t>ocurrir</w:t>
            </w:r>
            <w:r w:rsidRPr="00903C11">
              <w:rPr>
                <w:rFonts w:ascii="Arial Narrow" w:hAnsi="Arial Narrow" w:cs="Arial Narrow"/>
                <w:b/>
                <w:bCs/>
                <w:color w:val="000000"/>
                <w:sz w:val="16"/>
                <w:szCs w:val="16"/>
                <w:lang w:eastAsia="es-CO"/>
              </w:rPr>
              <w:t>)</w:t>
            </w:r>
          </w:p>
        </w:tc>
        <w:tc>
          <w:tcPr>
            <w:tcW w:w="1457"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Consecuencia de la ocurrencia del evento</w:t>
            </w:r>
          </w:p>
        </w:tc>
        <w:tc>
          <w:tcPr>
            <w:tcW w:w="528" w:type="dxa"/>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Probabilidad</w:t>
            </w:r>
          </w:p>
        </w:tc>
        <w:tc>
          <w:tcPr>
            <w:tcW w:w="425" w:type="dxa"/>
            <w:vMerge w:val="restart"/>
            <w:tcBorders>
              <w:top w:val="single" w:sz="8" w:space="0" w:color="auto"/>
              <w:left w:val="single" w:sz="8" w:space="0" w:color="auto"/>
              <w:bottom w:val="single" w:sz="8" w:space="0" w:color="000000"/>
              <w:right w:val="single" w:sz="8" w:space="0" w:color="auto"/>
            </w:tcBorders>
            <w:shd w:val="clear" w:color="000000" w:fill="27BAC9"/>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¿A quién se le asigna?</w:t>
            </w:r>
          </w:p>
        </w:tc>
        <w:tc>
          <w:tcPr>
            <w:tcW w:w="1276" w:type="dxa"/>
            <w:vMerge w:val="restart"/>
            <w:tcBorders>
              <w:top w:val="single" w:sz="8" w:space="0" w:color="auto"/>
              <w:left w:val="single" w:sz="8" w:space="0" w:color="auto"/>
              <w:bottom w:val="single" w:sz="8" w:space="0" w:color="000000"/>
              <w:right w:val="single" w:sz="8" w:space="0" w:color="auto"/>
            </w:tcBorders>
            <w:shd w:val="clear" w:color="000000" w:fill="27BAC9"/>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Tratamiento/Controles a ser implementados</w:t>
            </w:r>
          </w:p>
        </w:tc>
        <w:tc>
          <w:tcPr>
            <w:tcW w:w="567" w:type="dxa"/>
            <w:vMerge w:val="restart"/>
            <w:tcBorders>
              <w:top w:val="single" w:sz="8" w:space="0" w:color="auto"/>
              <w:left w:val="single" w:sz="8" w:space="0" w:color="auto"/>
              <w:bottom w:val="single" w:sz="8" w:space="0" w:color="000000"/>
              <w:right w:val="single" w:sz="8" w:space="0" w:color="auto"/>
            </w:tcBorders>
            <w:shd w:val="clear" w:color="000000" w:fill="27BAC9"/>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Impacto después del Tratamiento</w:t>
            </w:r>
          </w:p>
        </w:tc>
        <w:tc>
          <w:tcPr>
            <w:tcW w:w="2139" w:type="dxa"/>
            <w:gridSpan w:val="2"/>
            <w:tcBorders>
              <w:top w:val="single" w:sz="8" w:space="0" w:color="auto"/>
              <w:left w:val="nil"/>
              <w:bottom w:val="single" w:sz="8" w:space="0" w:color="auto"/>
              <w:right w:val="single" w:sz="8" w:space="0" w:color="000000"/>
            </w:tcBorders>
            <w:shd w:val="clear" w:color="000000" w:fill="27BAC9"/>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Control y Monitoreo por parte del</w:t>
            </w:r>
            <w:r>
              <w:rPr>
                <w:rFonts w:ascii="Arial Narrow" w:hAnsi="Arial Narrow" w:cs="Arial Narrow"/>
                <w:b/>
                <w:bCs/>
                <w:color w:val="000000"/>
                <w:sz w:val="16"/>
                <w:szCs w:val="16"/>
                <w:lang w:eastAsia="es-CO"/>
              </w:rPr>
              <w:t xml:space="preserve"> EPC LA PAZ DEL</w:t>
            </w:r>
            <w:r w:rsidRPr="00903C11">
              <w:rPr>
                <w:rFonts w:ascii="Arial Narrow" w:hAnsi="Arial Narrow" w:cs="Arial Narrow"/>
                <w:b/>
                <w:bCs/>
                <w:color w:val="000000"/>
                <w:sz w:val="16"/>
                <w:szCs w:val="16"/>
                <w:lang w:eastAsia="es-CO"/>
              </w:rPr>
              <w:t xml:space="preserve"> INPEC</w:t>
            </w:r>
          </w:p>
        </w:tc>
      </w:tr>
      <w:tr w:rsidR="00C40D6A" w:rsidRPr="00903C11" w:rsidTr="00CC28B0">
        <w:trPr>
          <w:trHeight w:val="855"/>
          <w:jc w:val="center"/>
        </w:trPr>
        <w:tc>
          <w:tcPr>
            <w:tcW w:w="337" w:type="dxa"/>
            <w:vMerge/>
            <w:tcBorders>
              <w:top w:val="single" w:sz="8" w:space="0" w:color="auto"/>
              <w:left w:val="single" w:sz="8" w:space="0" w:color="auto"/>
              <w:bottom w:val="single" w:sz="4"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lang w:val="es-CO" w:eastAsia="es-CO"/>
              </w:rPr>
            </w:pPr>
          </w:p>
        </w:tc>
        <w:tc>
          <w:tcPr>
            <w:tcW w:w="338" w:type="dxa"/>
            <w:vMerge/>
            <w:tcBorders>
              <w:top w:val="single" w:sz="8" w:space="0" w:color="auto"/>
              <w:left w:val="single" w:sz="8" w:space="0" w:color="auto"/>
              <w:bottom w:val="single" w:sz="4"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lang w:val="es-CO" w:eastAsia="es-CO"/>
              </w:rPr>
            </w:pPr>
          </w:p>
        </w:tc>
        <w:tc>
          <w:tcPr>
            <w:tcW w:w="337" w:type="dxa"/>
            <w:vMerge/>
            <w:tcBorders>
              <w:top w:val="single" w:sz="8" w:space="0" w:color="auto"/>
              <w:left w:val="single" w:sz="8" w:space="0" w:color="auto"/>
              <w:bottom w:val="single" w:sz="4"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lang w:val="es-CO" w:eastAsia="es-CO"/>
              </w:rPr>
            </w:pPr>
          </w:p>
        </w:tc>
        <w:tc>
          <w:tcPr>
            <w:tcW w:w="337" w:type="dxa"/>
            <w:vMerge/>
            <w:tcBorders>
              <w:top w:val="single" w:sz="8" w:space="0" w:color="auto"/>
              <w:left w:val="single" w:sz="8" w:space="0" w:color="auto"/>
              <w:bottom w:val="single" w:sz="4"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lang w:val="es-CO" w:eastAsia="es-CO"/>
              </w:rPr>
            </w:pPr>
          </w:p>
        </w:tc>
        <w:tc>
          <w:tcPr>
            <w:tcW w:w="337" w:type="dxa"/>
            <w:vMerge/>
            <w:tcBorders>
              <w:top w:val="single" w:sz="8" w:space="0" w:color="auto"/>
              <w:left w:val="single" w:sz="8" w:space="0" w:color="auto"/>
              <w:bottom w:val="single" w:sz="4"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lang w:val="es-CO" w:eastAsia="es-CO"/>
              </w:rPr>
            </w:pPr>
          </w:p>
        </w:tc>
        <w:tc>
          <w:tcPr>
            <w:tcW w:w="1873" w:type="dxa"/>
            <w:vMerge/>
            <w:tcBorders>
              <w:top w:val="single" w:sz="8" w:space="0" w:color="auto"/>
              <w:left w:val="single" w:sz="8" w:space="0" w:color="auto"/>
              <w:bottom w:val="single" w:sz="4"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lang w:val="es-CO" w:eastAsia="es-CO"/>
              </w:rPr>
            </w:pPr>
          </w:p>
        </w:tc>
        <w:tc>
          <w:tcPr>
            <w:tcW w:w="1457" w:type="dxa"/>
            <w:vMerge/>
            <w:tcBorders>
              <w:top w:val="single" w:sz="8" w:space="0" w:color="auto"/>
              <w:left w:val="single" w:sz="8" w:space="0" w:color="auto"/>
              <w:bottom w:val="single" w:sz="4"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lang w:val="es-CO" w:eastAsia="es-CO"/>
              </w:rPr>
            </w:pPr>
          </w:p>
        </w:tc>
        <w:tc>
          <w:tcPr>
            <w:tcW w:w="528" w:type="dxa"/>
            <w:vMerge/>
            <w:tcBorders>
              <w:top w:val="single" w:sz="8" w:space="0" w:color="auto"/>
              <w:left w:val="single" w:sz="8" w:space="0" w:color="auto"/>
              <w:bottom w:val="single" w:sz="4"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lang w:val="es-CO" w:eastAsia="es-CO"/>
              </w:rPr>
            </w:pPr>
          </w:p>
        </w:tc>
        <w:tc>
          <w:tcPr>
            <w:tcW w:w="425" w:type="dxa"/>
            <w:vMerge/>
            <w:tcBorders>
              <w:top w:val="single" w:sz="8" w:space="0" w:color="auto"/>
              <w:left w:val="single" w:sz="8" w:space="0" w:color="auto"/>
              <w:bottom w:val="single" w:sz="4"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lang w:val="es-CO" w:eastAsia="es-CO"/>
              </w:rPr>
            </w:pPr>
          </w:p>
        </w:tc>
        <w:tc>
          <w:tcPr>
            <w:tcW w:w="1276" w:type="dxa"/>
            <w:vMerge/>
            <w:tcBorders>
              <w:top w:val="single" w:sz="8" w:space="0" w:color="auto"/>
              <w:left w:val="single" w:sz="8" w:space="0" w:color="auto"/>
              <w:bottom w:val="single" w:sz="4"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lang w:val="es-CO" w:eastAsia="es-CO"/>
              </w:rPr>
            </w:pPr>
          </w:p>
        </w:tc>
        <w:tc>
          <w:tcPr>
            <w:tcW w:w="567" w:type="dxa"/>
            <w:vMerge/>
            <w:tcBorders>
              <w:top w:val="single" w:sz="8" w:space="0" w:color="auto"/>
              <w:left w:val="single" w:sz="8" w:space="0" w:color="auto"/>
              <w:bottom w:val="single" w:sz="4"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lang w:val="es-CO" w:eastAsia="es-CO"/>
              </w:rPr>
            </w:pPr>
          </w:p>
        </w:tc>
        <w:tc>
          <w:tcPr>
            <w:tcW w:w="1190" w:type="dxa"/>
            <w:tcBorders>
              <w:top w:val="nil"/>
              <w:left w:val="nil"/>
              <w:bottom w:val="single" w:sz="4" w:space="0" w:color="auto"/>
              <w:right w:val="single" w:sz="8" w:space="0" w:color="auto"/>
            </w:tcBorders>
            <w:shd w:val="clear" w:color="000000" w:fill="27BAC9"/>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¿Cómo?</w:t>
            </w:r>
          </w:p>
        </w:tc>
        <w:tc>
          <w:tcPr>
            <w:tcW w:w="949" w:type="dxa"/>
            <w:tcBorders>
              <w:top w:val="single" w:sz="8" w:space="0" w:color="auto"/>
              <w:left w:val="nil"/>
              <w:bottom w:val="single" w:sz="8" w:space="0" w:color="auto"/>
              <w:right w:val="single" w:sz="8" w:space="0" w:color="000000"/>
            </w:tcBorders>
            <w:shd w:val="clear" w:color="000000" w:fill="27BAC9"/>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¿Cuándo?</w:t>
            </w:r>
          </w:p>
        </w:tc>
      </w:tr>
      <w:tr w:rsidR="00C40D6A" w:rsidRPr="00903C11" w:rsidTr="00CC28B0">
        <w:trPr>
          <w:cantSplit/>
          <w:trHeight w:val="2040"/>
          <w:jc w:val="center"/>
        </w:trPr>
        <w:tc>
          <w:tcPr>
            <w:tcW w:w="337" w:type="dxa"/>
            <w:tcBorders>
              <w:top w:val="single" w:sz="4" w:space="0" w:color="auto"/>
              <w:left w:val="single" w:sz="8" w:space="0" w:color="auto"/>
              <w:bottom w:val="single" w:sz="4"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1</w:t>
            </w:r>
          </w:p>
        </w:tc>
        <w:tc>
          <w:tcPr>
            <w:tcW w:w="338" w:type="dxa"/>
            <w:tcBorders>
              <w:top w:val="single" w:sz="4" w:space="0" w:color="auto"/>
              <w:left w:val="nil"/>
              <w:bottom w:val="single" w:sz="4"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General</w:t>
            </w:r>
          </w:p>
        </w:tc>
        <w:tc>
          <w:tcPr>
            <w:tcW w:w="337" w:type="dxa"/>
            <w:tcBorders>
              <w:top w:val="single" w:sz="4" w:space="0" w:color="auto"/>
              <w:left w:val="nil"/>
              <w:bottom w:val="single" w:sz="4"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Externo</w:t>
            </w:r>
          </w:p>
        </w:tc>
        <w:tc>
          <w:tcPr>
            <w:tcW w:w="337" w:type="dxa"/>
            <w:tcBorders>
              <w:top w:val="single" w:sz="4" w:space="0" w:color="auto"/>
              <w:left w:val="nil"/>
              <w:bottom w:val="single" w:sz="4"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Planeación</w:t>
            </w:r>
          </w:p>
        </w:tc>
        <w:tc>
          <w:tcPr>
            <w:tcW w:w="337" w:type="dxa"/>
            <w:tcBorders>
              <w:top w:val="single" w:sz="4" w:space="0" w:color="auto"/>
              <w:left w:val="nil"/>
              <w:bottom w:val="single" w:sz="4"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Económico</w:t>
            </w:r>
          </w:p>
        </w:tc>
        <w:tc>
          <w:tcPr>
            <w:tcW w:w="1873" w:type="dxa"/>
            <w:tcBorders>
              <w:top w:val="single" w:sz="4" w:space="0" w:color="auto"/>
              <w:left w:val="nil"/>
              <w:bottom w:val="single" w:sz="4" w:space="0" w:color="auto"/>
              <w:right w:val="single" w:sz="8" w:space="0" w:color="auto"/>
            </w:tcBorders>
            <w:vAlign w:val="center"/>
          </w:tcPr>
          <w:tbl>
            <w:tblPr>
              <w:tblW w:w="0" w:type="auto"/>
              <w:tblLayout w:type="fixed"/>
              <w:tblLook w:val="0000" w:firstRow="0" w:lastRow="0" w:firstColumn="0" w:lastColumn="0" w:noHBand="0" w:noVBand="0"/>
            </w:tblPr>
            <w:tblGrid>
              <w:gridCol w:w="1701"/>
            </w:tblGrid>
            <w:tr w:rsidR="00C40D6A" w:rsidRPr="00903C11" w:rsidTr="00CC28B0">
              <w:trPr>
                <w:trHeight w:val="811"/>
              </w:trPr>
              <w:tc>
                <w:tcPr>
                  <w:tcW w:w="1701" w:type="dxa"/>
                </w:tcPr>
                <w:p w:rsidR="00C40D6A" w:rsidRPr="00903C11" w:rsidRDefault="00C40D6A" w:rsidP="00CC28B0">
                  <w:pPr>
                    <w:rPr>
                      <w:rFonts w:ascii="Arial Narrow" w:hAnsi="Arial Narrow" w:cs="Arial Narrow"/>
                      <w:b/>
                      <w:bCs/>
                      <w:color w:val="000000"/>
                      <w:sz w:val="16"/>
                      <w:szCs w:val="16"/>
                      <w:lang w:val="es-MX" w:eastAsia="es-CO"/>
                    </w:rPr>
                  </w:pPr>
                  <w:r>
                    <w:rPr>
                      <w:rFonts w:ascii="Arial Narrow" w:hAnsi="Arial Narrow" w:cs="Arial Narrow"/>
                      <w:b/>
                      <w:bCs/>
                      <w:color w:val="000000"/>
                      <w:sz w:val="16"/>
                      <w:szCs w:val="16"/>
                      <w:lang w:val="es-MX" w:eastAsia="es-CO"/>
                    </w:rPr>
                    <w:t>Que se presente aumento o disminución de precios generados en prorrogas o suspensiones imputables al contratista. No abra lugar a reajuste.</w:t>
                  </w:r>
                </w:p>
              </w:tc>
            </w:tr>
          </w:tbl>
          <w:p w:rsidR="00C40D6A" w:rsidRPr="00903C11" w:rsidRDefault="00C40D6A" w:rsidP="00CC28B0">
            <w:pPr>
              <w:rPr>
                <w:rFonts w:ascii="Arial Narrow" w:hAnsi="Arial Narrow" w:cs="Arial Narrow"/>
                <w:b/>
                <w:bCs/>
                <w:color w:val="000000"/>
                <w:sz w:val="16"/>
                <w:szCs w:val="16"/>
                <w:highlight w:val="yellow"/>
                <w:lang w:val="es-CO" w:eastAsia="es-CO"/>
              </w:rPr>
            </w:pPr>
          </w:p>
        </w:tc>
        <w:tc>
          <w:tcPr>
            <w:tcW w:w="1457" w:type="dxa"/>
            <w:tcBorders>
              <w:top w:val="single" w:sz="4" w:space="0" w:color="auto"/>
              <w:left w:val="nil"/>
              <w:bottom w:val="single" w:sz="4"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highlight w:val="yellow"/>
                <w:lang w:val="es-CO" w:eastAsia="es-CO"/>
              </w:rPr>
            </w:pPr>
            <w:r>
              <w:rPr>
                <w:rFonts w:ascii="Arial Narrow" w:hAnsi="Arial Narrow" w:cs="Arial Narrow"/>
                <w:b/>
                <w:bCs/>
                <w:color w:val="000000"/>
                <w:sz w:val="16"/>
                <w:szCs w:val="16"/>
                <w:lang w:eastAsia="es-CO"/>
              </w:rPr>
              <w:t>Puede afectar las utilidades esperadas o generar perdidas</w:t>
            </w:r>
          </w:p>
        </w:tc>
        <w:tc>
          <w:tcPr>
            <w:tcW w:w="528" w:type="dxa"/>
            <w:tcBorders>
              <w:top w:val="single" w:sz="4" w:space="0" w:color="auto"/>
              <w:left w:val="nil"/>
              <w:bottom w:val="single" w:sz="4"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Baja</w:t>
            </w:r>
          </w:p>
        </w:tc>
        <w:tc>
          <w:tcPr>
            <w:tcW w:w="425" w:type="dxa"/>
            <w:tcBorders>
              <w:top w:val="single" w:sz="4" w:space="0" w:color="auto"/>
              <w:left w:val="nil"/>
              <w:bottom w:val="single" w:sz="4"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Contratista</w:t>
            </w:r>
          </w:p>
        </w:tc>
        <w:tc>
          <w:tcPr>
            <w:tcW w:w="1276" w:type="dxa"/>
            <w:tcBorders>
              <w:top w:val="single" w:sz="4" w:space="0" w:color="auto"/>
              <w:left w:val="nil"/>
              <w:bottom w:val="single" w:sz="4"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lang w:val="es-CO" w:eastAsia="es-CO"/>
              </w:rPr>
            </w:pPr>
            <w:r>
              <w:rPr>
                <w:rFonts w:ascii="Arial Narrow" w:hAnsi="Arial Narrow" w:cs="Arial Narrow"/>
                <w:b/>
                <w:bCs/>
                <w:color w:val="000000"/>
                <w:sz w:val="16"/>
                <w:szCs w:val="16"/>
                <w:lang w:eastAsia="es-CO"/>
              </w:rPr>
              <w:t>Solicitar los</w:t>
            </w:r>
            <w:r w:rsidRPr="00903C11">
              <w:rPr>
                <w:rFonts w:ascii="Arial Narrow" w:hAnsi="Arial Narrow" w:cs="Arial Narrow"/>
                <w:b/>
                <w:bCs/>
                <w:color w:val="000000"/>
                <w:sz w:val="16"/>
                <w:szCs w:val="16"/>
                <w:lang w:eastAsia="es-CO"/>
              </w:rPr>
              <w:t xml:space="preserve"> </w:t>
            </w:r>
            <w:r>
              <w:rPr>
                <w:rFonts w:ascii="Arial Narrow" w:hAnsi="Arial Narrow" w:cs="Arial Narrow"/>
                <w:b/>
                <w:bCs/>
                <w:color w:val="000000"/>
                <w:sz w:val="16"/>
                <w:szCs w:val="16"/>
                <w:lang w:eastAsia="es-CO"/>
              </w:rPr>
              <w:t>Instru</w:t>
            </w:r>
            <w:r w:rsidRPr="00903C11">
              <w:rPr>
                <w:rFonts w:ascii="Arial Narrow" w:hAnsi="Arial Narrow" w:cs="Arial Narrow"/>
                <w:b/>
                <w:bCs/>
                <w:color w:val="000000"/>
                <w:sz w:val="16"/>
                <w:szCs w:val="16"/>
                <w:lang w:eastAsia="es-CO"/>
              </w:rPr>
              <w:t>mento</w:t>
            </w:r>
            <w:r>
              <w:rPr>
                <w:rFonts w:ascii="Arial Narrow" w:hAnsi="Arial Narrow" w:cs="Arial Narrow"/>
                <w:b/>
                <w:bCs/>
                <w:color w:val="000000"/>
                <w:sz w:val="16"/>
                <w:szCs w:val="16"/>
                <w:lang w:eastAsia="es-CO"/>
              </w:rPr>
              <w:t>s</w:t>
            </w:r>
            <w:r w:rsidRPr="00903C11">
              <w:rPr>
                <w:rFonts w:ascii="Arial Narrow" w:hAnsi="Arial Narrow" w:cs="Arial Narrow"/>
                <w:b/>
                <w:bCs/>
                <w:color w:val="000000"/>
                <w:sz w:val="16"/>
                <w:szCs w:val="16"/>
                <w:lang w:eastAsia="es-CO"/>
              </w:rPr>
              <w:t xml:space="preserve"> por parte del supervisor con anticipación y establecer claramente la forma</w:t>
            </w:r>
            <w:r>
              <w:rPr>
                <w:rFonts w:ascii="Arial Narrow" w:hAnsi="Arial Narrow" w:cs="Arial Narrow"/>
                <w:b/>
                <w:bCs/>
                <w:color w:val="000000"/>
                <w:sz w:val="16"/>
                <w:szCs w:val="16"/>
                <w:lang w:eastAsia="es-CO"/>
              </w:rPr>
              <w:t xml:space="preserve"> y plazo de entrega.</w:t>
            </w:r>
          </w:p>
        </w:tc>
        <w:tc>
          <w:tcPr>
            <w:tcW w:w="567" w:type="dxa"/>
            <w:tcBorders>
              <w:top w:val="single" w:sz="4" w:space="0" w:color="auto"/>
              <w:left w:val="nil"/>
              <w:bottom w:val="single" w:sz="4"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Bajo</w:t>
            </w:r>
          </w:p>
        </w:tc>
        <w:tc>
          <w:tcPr>
            <w:tcW w:w="1190" w:type="dxa"/>
            <w:tcBorders>
              <w:top w:val="single" w:sz="4" w:space="0" w:color="auto"/>
              <w:left w:val="nil"/>
              <w:bottom w:val="single" w:sz="4"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 xml:space="preserve">Verificación por parte del supervisor del contrato, el cumplimiento de las cláusulas del contrato. </w:t>
            </w:r>
          </w:p>
        </w:tc>
        <w:tc>
          <w:tcPr>
            <w:tcW w:w="949" w:type="dxa"/>
            <w:tcBorders>
              <w:top w:val="single" w:sz="8" w:space="0" w:color="auto"/>
              <w:left w:val="nil"/>
              <w:bottom w:val="single" w:sz="4" w:space="0" w:color="auto"/>
              <w:right w:val="single" w:sz="8" w:space="0" w:color="000000"/>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En el estudio Previos, Invitación Pública, Comunicación de la Oferta, solicitudes del supervisor, controles por parte del supervisor.</w:t>
            </w:r>
          </w:p>
        </w:tc>
      </w:tr>
      <w:tr w:rsidR="00C40D6A" w:rsidRPr="00903C11" w:rsidTr="00CC28B0">
        <w:trPr>
          <w:cantSplit/>
          <w:trHeight w:val="1283"/>
          <w:jc w:val="center"/>
        </w:trPr>
        <w:tc>
          <w:tcPr>
            <w:tcW w:w="337" w:type="dxa"/>
            <w:tcBorders>
              <w:top w:val="single" w:sz="4" w:space="0" w:color="auto"/>
              <w:left w:val="single" w:sz="8" w:space="0" w:color="auto"/>
              <w:bottom w:val="single" w:sz="4"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lastRenderedPageBreak/>
              <w:t>2</w:t>
            </w:r>
          </w:p>
        </w:tc>
        <w:tc>
          <w:tcPr>
            <w:tcW w:w="338" w:type="dxa"/>
            <w:tcBorders>
              <w:top w:val="single" w:sz="4" w:space="0" w:color="auto"/>
              <w:left w:val="nil"/>
              <w:bottom w:val="single" w:sz="4"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General</w:t>
            </w:r>
          </w:p>
        </w:tc>
        <w:tc>
          <w:tcPr>
            <w:tcW w:w="337" w:type="dxa"/>
            <w:tcBorders>
              <w:top w:val="single" w:sz="4" w:space="0" w:color="auto"/>
              <w:left w:val="nil"/>
              <w:bottom w:val="single" w:sz="4"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Externo</w:t>
            </w:r>
          </w:p>
        </w:tc>
        <w:tc>
          <w:tcPr>
            <w:tcW w:w="337" w:type="dxa"/>
            <w:tcBorders>
              <w:top w:val="single" w:sz="4" w:space="0" w:color="auto"/>
              <w:left w:val="nil"/>
              <w:bottom w:val="single" w:sz="4"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Ejecución</w:t>
            </w:r>
          </w:p>
        </w:tc>
        <w:tc>
          <w:tcPr>
            <w:tcW w:w="337" w:type="dxa"/>
            <w:tcBorders>
              <w:top w:val="single" w:sz="4" w:space="0" w:color="auto"/>
              <w:left w:val="nil"/>
              <w:bottom w:val="single" w:sz="4"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Operacional</w:t>
            </w:r>
          </w:p>
        </w:tc>
        <w:tc>
          <w:tcPr>
            <w:tcW w:w="1873" w:type="dxa"/>
            <w:tcBorders>
              <w:top w:val="single" w:sz="4" w:space="0" w:color="auto"/>
              <w:left w:val="nil"/>
              <w:bottom w:val="single" w:sz="4"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val="es-CO" w:eastAsia="es-CO"/>
              </w:rPr>
              <w:t xml:space="preserve">No realizar la entrega oportuna de los </w:t>
            </w:r>
            <w:r>
              <w:rPr>
                <w:rFonts w:ascii="Arial Narrow" w:hAnsi="Arial Narrow" w:cs="Arial Narrow"/>
                <w:b/>
                <w:bCs/>
                <w:color w:val="000000"/>
                <w:sz w:val="16"/>
                <w:szCs w:val="16"/>
                <w:lang w:val="es-CO" w:eastAsia="es-CO"/>
              </w:rPr>
              <w:t>elementos</w:t>
            </w:r>
            <w:r w:rsidRPr="00903C11">
              <w:rPr>
                <w:rFonts w:ascii="Arial Narrow" w:hAnsi="Arial Narrow" w:cs="Arial Narrow"/>
                <w:b/>
                <w:bCs/>
                <w:color w:val="000000"/>
                <w:sz w:val="16"/>
                <w:szCs w:val="16"/>
                <w:lang w:val="es-CO" w:eastAsia="es-CO"/>
              </w:rPr>
              <w:t xml:space="preserve"> en los tiempos</w:t>
            </w:r>
            <w:r>
              <w:rPr>
                <w:rFonts w:ascii="Arial Narrow" w:hAnsi="Arial Narrow" w:cs="Arial Narrow"/>
                <w:b/>
                <w:bCs/>
                <w:color w:val="000000"/>
                <w:sz w:val="16"/>
                <w:szCs w:val="16"/>
                <w:lang w:val="es-CO" w:eastAsia="es-CO"/>
              </w:rPr>
              <w:t xml:space="preserve"> y días</w:t>
            </w:r>
            <w:r w:rsidRPr="00903C11">
              <w:rPr>
                <w:rFonts w:ascii="Arial Narrow" w:hAnsi="Arial Narrow" w:cs="Arial Narrow"/>
                <w:b/>
                <w:bCs/>
                <w:color w:val="000000"/>
                <w:sz w:val="16"/>
                <w:szCs w:val="16"/>
                <w:lang w:val="es-CO" w:eastAsia="es-CO"/>
              </w:rPr>
              <w:t xml:space="preserve"> establecidos.</w:t>
            </w:r>
          </w:p>
        </w:tc>
        <w:tc>
          <w:tcPr>
            <w:tcW w:w="1457" w:type="dxa"/>
            <w:tcBorders>
              <w:top w:val="single" w:sz="4" w:space="0" w:color="auto"/>
              <w:left w:val="nil"/>
              <w:bottom w:val="single" w:sz="4"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val="es-CO" w:eastAsia="es-CO"/>
              </w:rPr>
              <w:t xml:space="preserve">No se cumpliría la obligación de la </w:t>
            </w:r>
            <w:r>
              <w:rPr>
                <w:rFonts w:ascii="Arial Narrow" w:hAnsi="Arial Narrow" w:cs="Arial Narrow"/>
                <w:b/>
                <w:bCs/>
                <w:color w:val="000000"/>
                <w:sz w:val="16"/>
                <w:szCs w:val="16"/>
                <w:lang w:val="es-CO" w:eastAsia="es-CO"/>
              </w:rPr>
              <w:t>CPAMSPA</w:t>
            </w:r>
            <w:r w:rsidRPr="00903C11">
              <w:rPr>
                <w:rFonts w:ascii="Arial Narrow" w:hAnsi="Arial Narrow" w:cs="Arial Narrow"/>
                <w:b/>
                <w:bCs/>
                <w:color w:val="000000"/>
                <w:sz w:val="16"/>
                <w:szCs w:val="16"/>
                <w:lang w:val="es-CO" w:eastAsia="es-CO"/>
              </w:rPr>
              <w:t xml:space="preserve">, de entregar los </w:t>
            </w:r>
            <w:r>
              <w:rPr>
                <w:rFonts w:ascii="Arial Narrow" w:hAnsi="Arial Narrow" w:cs="Arial Narrow"/>
                <w:b/>
                <w:bCs/>
                <w:sz w:val="16"/>
                <w:szCs w:val="16"/>
                <w:lang w:val="es-CO"/>
              </w:rPr>
              <w:t>Instrumentos</w:t>
            </w:r>
            <w:r w:rsidRPr="007337D9">
              <w:rPr>
                <w:rFonts w:ascii="Arial Narrow" w:hAnsi="Arial Narrow" w:cs="Arial Narrow"/>
                <w:b/>
                <w:bCs/>
                <w:sz w:val="16"/>
                <w:szCs w:val="16"/>
                <w:lang w:val="es-CO"/>
              </w:rPr>
              <w:t xml:space="preserve"> Musicales</w:t>
            </w:r>
            <w:r>
              <w:rPr>
                <w:rFonts w:ascii="Arial Narrow" w:hAnsi="Arial Narrow" w:cs="Arial Narrow"/>
                <w:b/>
                <w:bCs/>
                <w:sz w:val="16"/>
                <w:szCs w:val="16"/>
                <w:lang w:val="es-CO"/>
              </w:rPr>
              <w:t xml:space="preserve"> Y Materiales para mantenimiento de las bibliotecas,  para el </w:t>
            </w:r>
            <w:r>
              <w:rPr>
                <w:rFonts w:ascii="Arial Narrow" w:hAnsi="Arial Narrow" w:cs="Arial Narrow"/>
                <w:b/>
                <w:bCs/>
                <w:color w:val="000000"/>
                <w:sz w:val="16"/>
                <w:szCs w:val="16"/>
                <w:lang w:val="es-CO" w:eastAsia="es-CO"/>
              </w:rPr>
              <w:t>Fortalecimiento del Programa de Cultura, Deporte y Recreación.</w:t>
            </w:r>
          </w:p>
        </w:tc>
        <w:tc>
          <w:tcPr>
            <w:tcW w:w="528" w:type="dxa"/>
            <w:tcBorders>
              <w:top w:val="single" w:sz="4" w:space="0" w:color="auto"/>
              <w:left w:val="nil"/>
              <w:bottom w:val="single" w:sz="4"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Baja</w:t>
            </w:r>
          </w:p>
        </w:tc>
        <w:tc>
          <w:tcPr>
            <w:tcW w:w="425" w:type="dxa"/>
            <w:tcBorders>
              <w:top w:val="single" w:sz="4" w:space="0" w:color="auto"/>
              <w:left w:val="nil"/>
              <w:bottom w:val="single" w:sz="4"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Contratista</w:t>
            </w:r>
          </w:p>
        </w:tc>
        <w:tc>
          <w:tcPr>
            <w:tcW w:w="1276" w:type="dxa"/>
            <w:tcBorders>
              <w:top w:val="single" w:sz="4" w:space="0" w:color="auto"/>
              <w:left w:val="nil"/>
              <w:bottom w:val="single" w:sz="4"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Verificación al cumplimiento del plazo contractual</w:t>
            </w:r>
          </w:p>
        </w:tc>
        <w:tc>
          <w:tcPr>
            <w:tcW w:w="567" w:type="dxa"/>
            <w:tcBorders>
              <w:top w:val="single" w:sz="4" w:space="0" w:color="auto"/>
              <w:left w:val="nil"/>
              <w:bottom w:val="single" w:sz="4"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Bajo</w:t>
            </w:r>
          </w:p>
        </w:tc>
        <w:tc>
          <w:tcPr>
            <w:tcW w:w="1190" w:type="dxa"/>
            <w:tcBorders>
              <w:top w:val="single" w:sz="4" w:space="0" w:color="auto"/>
              <w:left w:val="nil"/>
              <w:bottom w:val="single" w:sz="4"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Verificación del cumplimiento del plazo y objeto contractual</w:t>
            </w:r>
            <w:r>
              <w:rPr>
                <w:rFonts w:ascii="Arial Narrow" w:hAnsi="Arial Narrow" w:cs="Arial Narrow"/>
                <w:b/>
                <w:bCs/>
                <w:color w:val="000000"/>
                <w:sz w:val="16"/>
                <w:szCs w:val="16"/>
                <w:lang w:eastAsia="es-CO"/>
              </w:rPr>
              <w:t xml:space="preserve"> por parte del supervisor.</w:t>
            </w:r>
          </w:p>
        </w:tc>
        <w:tc>
          <w:tcPr>
            <w:tcW w:w="949" w:type="dxa"/>
            <w:tcBorders>
              <w:top w:val="single" w:sz="4" w:space="0" w:color="auto"/>
              <w:left w:val="nil"/>
              <w:bottom w:val="single" w:sz="8" w:space="0" w:color="auto"/>
              <w:right w:val="single" w:sz="8" w:space="0" w:color="000000"/>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 xml:space="preserve">Solicitudes del supervisor  y recibo de los </w:t>
            </w:r>
            <w:r>
              <w:rPr>
                <w:rFonts w:ascii="Arial Narrow" w:hAnsi="Arial Narrow" w:cs="Arial Narrow"/>
                <w:b/>
                <w:bCs/>
                <w:color w:val="000000"/>
                <w:sz w:val="16"/>
                <w:szCs w:val="16"/>
                <w:lang w:eastAsia="es-CO"/>
              </w:rPr>
              <w:t>elementos</w:t>
            </w:r>
          </w:p>
        </w:tc>
      </w:tr>
      <w:tr w:rsidR="00C40D6A" w:rsidRPr="00903C11" w:rsidTr="00CC28B0">
        <w:trPr>
          <w:cantSplit/>
          <w:trHeight w:val="2100"/>
          <w:jc w:val="center"/>
        </w:trPr>
        <w:tc>
          <w:tcPr>
            <w:tcW w:w="337" w:type="dxa"/>
            <w:tcBorders>
              <w:top w:val="single" w:sz="4" w:space="0" w:color="auto"/>
              <w:left w:val="single" w:sz="8" w:space="0" w:color="auto"/>
              <w:bottom w:val="single" w:sz="4"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3</w:t>
            </w:r>
          </w:p>
        </w:tc>
        <w:tc>
          <w:tcPr>
            <w:tcW w:w="338" w:type="dxa"/>
            <w:tcBorders>
              <w:top w:val="single" w:sz="4" w:space="0" w:color="auto"/>
              <w:left w:val="nil"/>
              <w:bottom w:val="single" w:sz="4"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General</w:t>
            </w:r>
          </w:p>
        </w:tc>
        <w:tc>
          <w:tcPr>
            <w:tcW w:w="337" w:type="dxa"/>
            <w:tcBorders>
              <w:top w:val="single" w:sz="4" w:space="0" w:color="auto"/>
              <w:left w:val="nil"/>
              <w:bottom w:val="single" w:sz="4"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Externo</w:t>
            </w:r>
          </w:p>
        </w:tc>
        <w:tc>
          <w:tcPr>
            <w:tcW w:w="337" w:type="dxa"/>
            <w:tcBorders>
              <w:top w:val="single" w:sz="4" w:space="0" w:color="auto"/>
              <w:left w:val="nil"/>
              <w:bottom w:val="single" w:sz="4"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Ejecución</w:t>
            </w:r>
          </w:p>
        </w:tc>
        <w:tc>
          <w:tcPr>
            <w:tcW w:w="337" w:type="dxa"/>
            <w:tcBorders>
              <w:top w:val="single" w:sz="4" w:space="0" w:color="auto"/>
              <w:left w:val="nil"/>
              <w:bottom w:val="single" w:sz="4"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Operacional</w:t>
            </w:r>
          </w:p>
        </w:tc>
        <w:tc>
          <w:tcPr>
            <w:tcW w:w="1873" w:type="dxa"/>
            <w:tcBorders>
              <w:top w:val="single" w:sz="4" w:space="0" w:color="auto"/>
              <w:left w:val="nil"/>
              <w:bottom w:val="single" w:sz="4"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 xml:space="preserve">No realizar la entrega de los elementos en las condiciones </w:t>
            </w:r>
            <w:r>
              <w:rPr>
                <w:rFonts w:ascii="Arial Narrow" w:hAnsi="Arial Narrow" w:cs="Arial Narrow"/>
                <w:b/>
                <w:bCs/>
                <w:color w:val="000000"/>
                <w:sz w:val="16"/>
                <w:szCs w:val="16"/>
                <w:lang w:eastAsia="es-CO"/>
              </w:rPr>
              <w:t>técnicas establecidas</w:t>
            </w:r>
            <w:r w:rsidRPr="00903C11">
              <w:rPr>
                <w:rFonts w:ascii="Arial Narrow" w:hAnsi="Arial Narrow" w:cs="Arial Narrow"/>
                <w:b/>
                <w:bCs/>
                <w:color w:val="000000"/>
                <w:sz w:val="16"/>
                <w:szCs w:val="16"/>
                <w:lang w:eastAsia="es-CO"/>
              </w:rPr>
              <w:t xml:space="preserve"> en el estudio previo y la invitación publica</w:t>
            </w:r>
          </w:p>
        </w:tc>
        <w:tc>
          <w:tcPr>
            <w:tcW w:w="1457" w:type="dxa"/>
            <w:tcBorders>
              <w:top w:val="single" w:sz="4" w:space="0" w:color="auto"/>
              <w:left w:val="nil"/>
              <w:bottom w:val="single" w:sz="4"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 xml:space="preserve">No se cumplirá con la obligación y el objeto del presente estudio y la invitación publica para la entrega de los </w:t>
            </w:r>
            <w:r>
              <w:rPr>
                <w:rFonts w:ascii="Arial Narrow" w:hAnsi="Arial Narrow" w:cs="Arial Narrow"/>
                <w:b/>
                <w:bCs/>
                <w:color w:val="000000"/>
                <w:sz w:val="16"/>
                <w:szCs w:val="16"/>
                <w:lang w:eastAsia="es-CO"/>
              </w:rPr>
              <w:t>elementos</w:t>
            </w:r>
            <w:r w:rsidRPr="00903C11">
              <w:rPr>
                <w:rFonts w:ascii="Arial Narrow" w:hAnsi="Arial Narrow" w:cs="Arial Narrow"/>
                <w:b/>
                <w:bCs/>
                <w:color w:val="000000"/>
                <w:sz w:val="16"/>
                <w:szCs w:val="16"/>
                <w:lang w:eastAsia="es-CO"/>
              </w:rPr>
              <w:t>.</w:t>
            </w:r>
          </w:p>
        </w:tc>
        <w:tc>
          <w:tcPr>
            <w:tcW w:w="528" w:type="dxa"/>
            <w:tcBorders>
              <w:top w:val="single" w:sz="4" w:space="0" w:color="auto"/>
              <w:left w:val="nil"/>
              <w:bottom w:val="single" w:sz="4"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Baja</w:t>
            </w:r>
          </w:p>
        </w:tc>
        <w:tc>
          <w:tcPr>
            <w:tcW w:w="425" w:type="dxa"/>
            <w:tcBorders>
              <w:top w:val="single" w:sz="4" w:space="0" w:color="auto"/>
              <w:left w:val="nil"/>
              <w:bottom w:val="single" w:sz="4"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Contratista</w:t>
            </w:r>
          </w:p>
        </w:tc>
        <w:tc>
          <w:tcPr>
            <w:tcW w:w="1276" w:type="dxa"/>
            <w:tcBorders>
              <w:top w:val="single" w:sz="4" w:space="0" w:color="auto"/>
              <w:left w:val="nil"/>
              <w:bottom w:val="single" w:sz="4"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Verificación por parte del Supervisor del Contrato del Cumplimiento del Objeto Contractual.</w:t>
            </w:r>
          </w:p>
        </w:tc>
        <w:tc>
          <w:tcPr>
            <w:tcW w:w="567" w:type="dxa"/>
            <w:tcBorders>
              <w:top w:val="single" w:sz="4" w:space="0" w:color="auto"/>
              <w:left w:val="nil"/>
              <w:bottom w:val="single" w:sz="4"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Bajo</w:t>
            </w:r>
          </w:p>
        </w:tc>
        <w:tc>
          <w:tcPr>
            <w:tcW w:w="1190" w:type="dxa"/>
            <w:tcBorders>
              <w:top w:val="single" w:sz="4" w:space="0" w:color="auto"/>
              <w:left w:val="nil"/>
              <w:bottom w:val="single" w:sz="4"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 xml:space="preserve">Verificación al momento de la entrega del elemento por parte del supervisor </w:t>
            </w:r>
          </w:p>
        </w:tc>
        <w:tc>
          <w:tcPr>
            <w:tcW w:w="949" w:type="dxa"/>
            <w:tcBorders>
              <w:top w:val="single" w:sz="8" w:space="0" w:color="auto"/>
              <w:left w:val="nil"/>
              <w:bottom w:val="single" w:sz="4" w:space="0" w:color="auto"/>
              <w:right w:val="single" w:sz="8" w:space="0" w:color="000000"/>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 xml:space="preserve">Al momento de legalización del contrato y del recibo de los </w:t>
            </w:r>
            <w:r>
              <w:rPr>
                <w:rFonts w:ascii="Arial Narrow" w:hAnsi="Arial Narrow" w:cs="Arial Narrow"/>
                <w:b/>
                <w:bCs/>
                <w:color w:val="000000"/>
                <w:sz w:val="16"/>
                <w:szCs w:val="16"/>
                <w:lang w:eastAsia="es-CO"/>
              </w:rPr>
              <w:t>elementos</w:t>
            </w:r>
          </w:p>
        </w:tc>
      </w:tr>
      <w:tr w:rsidR="00C40D6A" w:rsidRPr="00903C11" w:rsidTr="00CC28B0">
        <w:trPr>
          <w:cantSplit/>
          <w:trHeight w:val="1800"/>
          <w:jc w:val="center"/>
        </w:trPr>
        <w:tc>
          <w:tcPr>
            <w:tcW w:w="337" w:type="dxa"/>
            <w:tcBorders>
              <w:top w:val="single" w:sz="4" w:space="0" w:color="auto"/>
              <w:left w:val="single" w:sz="8" w:space="0" w:color="auto"/>
              <w:bottom w:val="single" w:sz="8"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4</w:t>
            </w:r>
          </w:p>
        </w:tc>
        <w:tc>
          <w:tcPr>
            <w:tcW w:w="338" w:type="dxa"/>
            <w:tcBorders>
              <w:top w:val="single" w:sz="4" w:space="0" w:color="auto"/>
              <w:left w:val="nil"/>
              <w:bottom w:val="single" w:sz="8"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Especifico</w:t>
            </w:r>
          </w:p>
        </w:tc>
        <w:tc>
          <w:tcPr>
            <w:tcW w:w="337" w:type="dxa"/>
            <w:tcBorders>
              <w:top w:val="single" w:sz="4" w:space="0" w:color="auto"/>
              <w:left w:val="nil"/>
              <w:bottom w:val="single" w:sz="8"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Interno</w:t>
            </w:r>
          </w:p>
        </w:tc>
        <w:tc>
          <w:tcPr>
            <w:tcW w:w="337" w:type="dxa"/>
            <w:tcBorders>
              <w:top w:val="single" w:sz="4" w:space="0" w:color="auto"/>
              <w:left w:val="nil"/>
              <w:bottom w:val="single" w:sz="8"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Ejecución</w:t>
            </w:r>
          </w:p>
        </w:tc>
        <w:tc>
          <w:tcPr>
            <w:tcW w:w="337" w:type="dxa"/>
            <w:tcBorders>
              <w:top w:val="single" w:sz="4" w:space="0" w:color="auto"/>
              <w:left w:val="nil"/>
              <w:bottom w:val="single" w:sz="8"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Operacional</w:t>
            </w:r>
          </w:p>
        </w:tc>
        <w:tc>
          <w:tcPr>
            <w:tcW w:w="1873" w:type="dxa"/>
            <w:tcBorders>
              <w:top w:val="single" w:sz="4" w:space="0" w:color="auto"/>
              <w:left w:val="nil"/>
              <w:bottom w:val="single" w:sz="8"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 xml:space="preserve">Que se le impongan condiciones no establecidas al momento de entregar de los elementos o se modifiquen las establecidas </w:t>
            </w:r>
          </w:p>
        </w:tc>
        <w:tc>
          <w:tcPr>
            <w:tcW w:w="1457" w:type="dxa"/>
            <w:tcBorders>
              <w:top w:val="single" w:sz="4" w:space="0" w:color="auto"/>
              <w:left w:val="nil"/>
              <w:bottom w:val="single" w:sz="8"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 xml:space="preserve">Detrimento Público y no cumplimiento de la empresa seleccionada con </w:t>
            </w:r>
            <w:r>
              <w:rPr>
                <w:rFonts w:ascii="Arial Narrow" w:hAnsi="Arial Narrow" w:cs="Arial Narrow"/>
                <w:b/>
                <w:bCs/>
                <w:color w:val="000000"/>
                <w:sz w:val="16"/>
                <w:szCs w:val="16"/>
                <w:lang w:eastAsia="es-CO"/>
              </w:rPr>
              <w:t>la CPAMSPA</w:t>
            </w:r>
            <w:r w:rsidRPr="00903C11">
              <w:rPr>
                <w:rFonts w:ascii="Arial Narrow" w:hAnsi="Arial Narrow" w:cs="Arial Narrow"/>
                <w:b/>
                <w:bCs/>
                <w:color w:val="000000"/>
                <w:sz w:val="16"/>
                <w:szCs w:val="16"/>
                <w:lang w:eastAsia="es-CO"/>
              </w:rPr>
              <w:t xml:space="preserve"> en la entrega de los </w:t>
            </w:r>
            <w:r>
              <w:rPr>
                <w:rFonts w:ascii="Arial Narrow" w:hAnsi="Arial Narrow" w:cs="Arial Narrow"/>
                <w:b/>
                <w:bCs/>
                <w:color w:val="000000"/>
                <w:sz w:val="16"/>
                <w:szCs w:val="16"/>
                <w:lang w:eastAsia="es-CO"/>
              </w:rPr>
              <w:t>Instru</w:t>
            </w:r>
            <w:r w:rsidRPr="00903C11">
              <w:rPr>
                <w:rFonts w:ascii="Arial Narrow" w:hAnsi="Arial Narrow" w:cs="Arial Narrow"/>
                <w:b/>
                <w:bCs/>
                <w:color w:val="000000"/>
                <w:sz w:val="16"/>
                <w:szCs w:val="16"/>
                <w:lang w:eastAsia="es-CO"/>
              </w:rPr>
              <w:t>mentos con las exigencias establecidas.</w:t>
            </w:r>
          </w:p>
        </w:tc>
        <w:tc>
          <w:tcPr>
            <w:tcW w:w="528" w:type="dxa"/>
            <w:tcBorders>
              <w:top w:val="single" w:sz="4" w:space="0" w:color="auto"/>
              <w:left w:val="nil"/>
              <w:bottom w:val="single" w:sz="8"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Baja</w:t>
            </w:r>
          </w:p>
        </w:tc>
        <w:tc>
          <w:tcPr>
            <w:tcW w:w="425" w:type="dxa"/>
            <w:tcBorders>
              <w:top w:val="single" w:sz="4" w:space="0" w:color="auto"/>
              <w:left w:val="nil"/>
              <w:bottom w:val="single" w:sz="8"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Contratista</w:t>
            </w:r>
          </w:p>
        </w:tc>
        <w:tc>
          <w:tcPr>
            <w:tcW w:w="1276" w:type="dxa"/>
            <w:tcBorders>
              <w:top w:val="single" w:sz="4" w:space="0" w:color="auto"/>
              <w:left w:val="nil"/>
              <w:bottom w:val="single" w:sz="8"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Verificación por parte del Supervisor del Contrato del Cumplimiento del Objeto Contractual.</w:t>
            </w:r>
          </w:p>
        </w:tc>
        <w:tc>
          <w:tcPr>
            <w:tcW w:w="567" w:type="dxa"/>
            <w:tcBorders>
              <w:top w:val="single" w:sz="4" w:space="0" w:color="auto"/>
              <w:left w:val="nil"/>
              <w:bottom w:val="single" w:sz="8" w:space="0" w:color="auto"/>
              <w:right w:val="single" w:sz="8" w:space="0" w:color="auto"/>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Alto</w:t>
            </w:r>
          </w:p>
        </w:tc>
        <w:tc>
          <w:tcPr>
            <w:tcW w:w="1190" w:type="dxa"/>
            <w:tcBorders>
              <w:top w:val="single" w:sz="4" w:space="0" w:color="auto"/>
              <w:left w:val="nil"/>
              <w:bottom w:val="single" w:sz="8" w:space="0" w:color="auto"/>
              <w:right w:val="single" w:sz="8" w:space="0" w:color="auto"/>
            </w:tcBorders>
            <w:vAlign w:val="center"/>
          </w:tcPr>
          <w:p w:rsidR="00C40D6A" w:rsidRPr="00903C11" w:rsidRDefault="00C40D6A" w:rsidP="00CC28B0">
            <w:pP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Verificación del cumplimiento del objeto contractual</w:t>
            </w:r>
          </w:p>
        </w:tc>
        <w:tc>
          <w:tcPr>
            <w:tcW w:w="949" w:type="dxa"/>
            <w:tcBorders>
              <w:top w:val="single" w:sz="4" w:space="0" w:color="auto"/>
              <w:left w:val="nil"/>
              <w:bottom w:val="single" w:sz="8" w:space="0" w:color="auto"/>
              <w:right w:val="single" w:sz="8" w:space="0" w:color="000000"/>
            </w:tcBorders>
            <w:textDirection w:val="btLr"/>
            <w:vAlign w:val="center"/>
          </w:tcPr>
          <w:p w:rsidR="00C40D6A" w:rsidRPr="00903C11" w:rsidRDefault="00C40D6A" w:rsidP="00CC28B0">
            <w:pPr>
              <w:jc w:val="center"/>
              <w:rPr>
                <w:rFonts w:ascii="Arial Narrow" w:hAnsi="Arial Narrow" w:cs="Arial Narrow"/>
                <w:b/>
                <w:bCs/>
                <w:color w:val="000000"/>
                <w:sz w:val="16"/>
                <w:szCs w:val="16"/>
                <w:lang w:val="es-CO" w:eastAsia="es-CO"/>
              </w:rPr>
            </w:pPr>
            <w:r w:rsidRPr="00903C11">
              <w:rPr>
                <w:rFonts w:ascii="Arial Narrow" w:hAnsi="Arial Narrow" w:cs="Arial Narrow"/>
                <w:b/>
                <w:bCs/>
                <w:color w:val="000000"/>
                <w:sz w:val="16"/>
                <w:szCs w:val="16"/>
                <w:lang w:eastAsia="es-CO"/>
              </w:rPr>
              <w:t xml:space="preserve">Al momento de legalización del contrato </w:t>
            </w:r>
          </w:p>
        </w:tc>
      </w:tr>
    </w:tbl>
    <w:p w:rsidR="00BD42A8" w:rsidRDefault="00BD42A8" w:rsidP="00B9420D">
      <w:pPr>
        <w:jc w:val="center"/>
        <w:rPr>
          <w:rFonts w:ascii="Arial Narrow" w:hAnsi="Arial Narrow" w:cs="Arial"/>
          <w:b/>
          <w:sz w:val="24"/>
          <w:szCs w:val="22"/>
          <w:lang w:val="es-ES_tradnl" w:eastAsia="es-CO"/>
        </w:rPr>
      </w:pPr>
    </w:p>
    <w:p w:rsidR="006F3B6D" w:rsidRPr="0021444F" w:rsidRDefault="006F3B6D" w:rsidP="00583C77">
      <w:pPr>
        <w:pStyle w:val="Default"/>
        <w:numPr>
          <w:ilvl w:val="1"/>
          <w:numId w:val="7"/>
        </w:numPr>
        <w:ind w:left="426" w:hanging="426"/>
        <w:jc w:val="both"/>
        <w:rPr>
          <w:rFonts w:ascii="Arial Narrow" w:hAnsi="Arial Narrow"/>
          <w:b/>
          <w:bCs/>
          <w:color w:val="000000" w:themeColor="text1"/>
          <w:sz w:val="22"/>
          <w:szCs w:val="22"/>
        </w:rPr>
      </w:pPr>
      <w:r w:rsidRPr="0021444F">
        <w:rPr>
          <w:rFonts w:ascii="Arial Narrow" w:hAnsi="Arial Narrow"/>
          <w:b/>
          <w:bCs/>
          <w:color w:val="000000" w:themeColor="text1"/>
          <w:sz w:val="22"/>
          <w:szCs w:val="22"/>
        </w:rPr>
        <w:t>GARANTÍA ÚNICA</w:t>
      </w:r>
      <w:r w:rsidRPr="0021444F">
        <w:rPr>
          <w:rFonts w:ascii="Arial Narrow" w:hAnsi="Arial Narrow"/>
          <w:b/>
          <w:color w:val="000000" w:themeColor="text1"/>
          <w:sz w:val="22"/>
          <w:szCs w:val="22"/>
        </w:rPr>
        <w:t xml:space="preserve">:  </w:t>
      </w:r>
    </w:p>
    <w:p w:rsidR="00B9420D" w:rsidRDefault="00B9420D" w:rsidP="00B9420D">
      <w:pPr>
        <w:tabs>
          <w:tab w:val="left" w:pos="284"/>
        </w:tabs>
        <w:ind w:left="360"/>
        <w:contextualSpacing/>
        <w:jc w:val="both"/>
        <w:rPr>
          <w:rFonts w:ascii="Arial Narrow" w:eastAsia="SimSun" w:hAnsi="Arial Narrow" w:cs="Arial"/>
          <w:b/>
          <w:bCs/>
          <w:snapToGrid w:val="0"/>
          <w:sz w:val="22"/>
          <w:szCs w:val="22"/>
          <w:u w:val="single"/>
          <w:lang w:val="es-ES_tradnl"/>
        </w:rPr>
      </w:pPr>
    </w:p>
    <w:p w:rsidR="00B9420D" w:rsidRPr="00B9420D" w:rsidRDefault="00B9420D" w:rsidP="00B9420D">
      <w:pPr>
        <w:ind w:right="11"/>
        <w:jc w:val="both"/>
        <w:rPr>
          <w:rFonts w:ascii="Arial Narrow" w:hAnsi="Arial Narrow" w:cs="Arial"/>
          <w:sz w:val="22"/>
          <w:szCs w:val="22"/>
        </w:rPr>
      </w:pPr>
      <w:r w:rsidRPr="00B9420D">
        <w:rPr>
          <w:rFonts w:ascii="Arial Narrow" w:hAnsi="Arial Narrow" w:cs="Arial"/>
          <w:sz w:val="22"/>
          <w:szCs w:val="22"/>
        </w:rPr>
        <w:t xml:space="preserve">De acuerdo con lo establecido en inciso  </w:t>
      </w:r>
      <w:r w:rsidR="00B55288">
        <w:rPr>
          <w:rFonts w:ascii="Arial Narrow" w:hAnsi="Arial Narrow" w:cs="Arial"/>
          <w:sz w:val="22"/>
          <w:szCs w:val="22"/>
        </w:rPr>
        <w:t xml:space="preserve">final del artículo 7 de la </w:t>
      </w:r>
      <w:r w:rsidRPr="00B9420D">
        <w:rPr>
          <w:rFonts w:ascii="Arial Narrow" w:hAnsi="Arial Narrow" w:cs="Arial"/>
          <w:sz w:val="22"/>
          <w:szCs w:val="22"/>
        </w:rPr>
        <w:t>ley 1150 de 2007, en concordancia con el artículo 2.2.1.2.1.5.4.Del decreto 1082 de 2015, la entidad  estatal tiene  la potestad de exigir o no garantías en la contratación de mínima cuantía.</w:t>
      </w:r>
    </w:p>
    <w:p w:rsidR="00B9420D" w:rsidRPr="00B9420D" w:rsidRDefault="00B9420D" w:rsidP="00B9420D">
      <w:pPr>
        <w:ind w:right="11"/>
        <w:jc w:val="both"/>
        <w:rPr>
          <w:rFonts w:ascii="Arial Narrow" w:hAnsi="Arial Narrow" w:cs="Arial"/>
          <w:sz w:val="22"/>
          <w:szCs w:val="22"/>
        </w:rPr>
      </w:pPr>
    </w:p>
    <w:p w:rsidR="00B9420D" w:rsidRDefault="00B9420D" w:rsidP="00B9420D">
      <w:pPr>
        <w:ind w:right="11"/>
        <w:jc w:val="both"/>
        <w:rPr>
          <w:rFonts w:ascii="Arial Narrow" w:hAnsi="Arial Narrow" w:cs="Arial"/>
          <w:sz w:val="22"/>
          <w:szCs w:val="22"/>
        </w:rPr>
      </w:pPr>
      <w:r w:rsidRPr="00B9420D">
        <w:rPr>
          <w:rFonts w:ascii="Arial Narrow" w:hAnsi="Arial Narrow" w:cs="Arial"/>
          <w:sz w:val="22"/>
          <w:szCs w:val="22"/>
        </w:rPr>
        <w:t>De acuerdo al concepto jurídico, teniendo en cuenta, el objeto del contrato, el análisis del riesgo y la forma de pago, no se exigen garantías.</w:t>
      </w:r>
    </w:p>
    <w:p w:rsidR="0018312B" w:rsidRDefault="0018312B" w:rsidP="00B9420D">
      <w:pPr>
        <w:ind w:right="11"/>
        <w:jc w:val="both"/>
        <w:rPr>
          <w:rFonts w:ascii="Arial Narrow" w:hAnsi="Arial Narrow" w:cs="Arial"/>
          <w:sz w:val="22"/>
          <w:szCs w:val="22"/>
        </w:rPr>
      </w:pPr>
    </w:p>
    <w:p w:rsidR="00C40D6A" w:rsidRPr="00B9420D" w:rsidRDefault="00C40D6A" w:rsidP="00B9420D">
      <w:pPr>
        <w:ind w:right="11"/>
        <w:jc w:val="both"/>
        <w:rPr>
          <w:rFonts w:ascii="Arial Narrow" w:hAnsi="Arial Narrow" w:cs="Arial"/>
          <w:sz w:val="22"/>
          <w:szCs w:val="22"/>
        </w:rPr>
      </w:pPr>
    </w:p>
    <w:p w:rsidR="006F3B6D" w:rsidRPr="0021444F" w:rsidRDefault="006F3B6D" w:rsidP="00583C77">
      <w:pPr>
        <w:pStyle w:val="Prrafodelista"/>
        <w:numPr>
          <w:ilvl w:val="1"/>
          <w:numId w:val="7"/>
        </w:numPr>
        <w:ind w:left="426" w:hanging="426"/>
        <w:jc w:val="both"/>
        <w:rPr>
          <w:rFonts w:ascii="Arial Narrow" w:hAnsi="Arial Narrow" w:cs="Arial"/>
          <w:b/>
          <w:sz w:val="22"/>
          <w:szCs w:val="22"/>
          <w:lang w:val="es-CO"/>
        </w:rPr>
      </w:pPr>
      <w:r w:rsidRPr="0021444F">
        <w:rPr>
          <w:rFonts w:ascii="Arial Narrow" w:hAnsi="Arial Narrow" w:cs="Arial"/>
          <w:b/>
          <w:sz w:val="22"/>
          <w:szCs w:val="22"/>
          <w:lang w:val="es-CO"/>
        </w:rPr>
        <w:t xml:space="preserve"> TRATADOS DE LIBRE COMERCIO.</w:t>
      </w:r>
    </w:p>
    <w:p w:rsidR="006F3B6D" w:rsidRDefault="006F3B6D" w:rsidP="006F3B6D">
      <w:pPr>
        <w:pStyle w:val="Prrafodelista"/>
        <w:ind w:left="1440"/>
        <w:jc w:val="both"/>
        <w:rPr>
          <w:rFonts w:ascii="Arial Narrow" w:hAnsi="Arial Narrow" w:cs="Arial"/>
          <w:b/>
          <w:sz w:val="22"/>
          <w:szCs w:val="22"/>
          <w:lang w:val="es-CO"/>
        </w:rPr>
      </w:pPr>
    </w:p>
    <w:p w:rsidR="008D7E96" w:rsidRDefault="008D7E96" w:rsidP="008D7E96">
      <w:pPr>
        <w:widowControl w:val="0"/>
        <w:adjustRightInd w:val="0"/>
        <w:jc w:val="both"/>
        <w:rPr>
          <w:rFonts w:ascii="Arial Narrow" w:hAnsi="Arial Narrow" w:cs="Arial"/>
          <w:bCs/>
          <w:sz w:val="22"/>
          <w:szCs w:val="22"/>
        </w:rPr>
      </w:pPr>
      <w:r w:rsidRPr="0021444F">
        <w:rPr>
          <w:rFonts w:ascii="Arial Narrow" w:hAnsi="Arial Narrow" w:cs="Arial"/>
          <w:bCs/>
          <w:sz w:val="22"/>
          <w:szCs w:val="22"/>
        </w:rPr>
        <w:t xml:space="preserve">De acuerdo a los lineamientos fijados por </w:t>
      </w:r>
      <w:r w:rsidR="009509C4" w:rsidRPr="009509C4">
        <w:rPr>
          <w:rFonts w:ascii="Arial Narrow" w:hAnsi="Arial Narrow" w:cs="Arial"/>
          <w:bCs/>
          <w:sz w:val="22"/>
          <w:szCs w:val="22"/>
        </w:rPr>
        <w:t>L</w:t>
      </w:r>
      <w:r w:rsidR="009509C4" w:rsidRPr="009509C4">
        <w:rPr>
          <w:rFonts w:ascii="Arial Narrow" w:hAnsi="Arial Narrow" w:cs="Arial"/>
          <w:bCs/>
          <w:sz w:val="22"/>
          <w:szCs w:val="22"/>
          <w:lang w:val="es-CO"/>
        </w:rPr>
        <w:t xml:space="preserve">a Cárcel y Penitenciaria con Alta y Media Seguridad </w:t>
      </w:r>
      <w:r w:rsidR="009509C4" w:rsidRPr="009509C4">
        <w:rPr>
          <w:rFonts w:ascii="Arial Narrow" w:hAnsi="Arial Narrow" w:cs="Arial"/>
          <w:bCs/>
          <w:sz w:val="22"/>
          <w:szCs w:val="22"/>
        </w:rPr>
        <w:t xml:space="preserve">la Paz del INPEC </w:t>
      </w:r>
      <w:r w:rsidRPr="0021444F">
        <w:rPr>
          <w:rFonts w:ascii="Arial Narrow" w:hAnsi="Arial Narrow" w:cs="Arial"/>
          <w:bCs/>
          <w:sz w:val="22"/>
          <w:szCs w:val="22"/>
        </w:rPr>
        <w:t xml:space="preserve">y el Departamento Nacional de Planeación en el Manual Explicativo de los capítulos de contratación pública de los acuerdos comerciales negociados por Colombia para entidades contratantes, numeral 1.2.3 exclusiones de aplicabilidad y excepciones, numeral 5, se logra concluir que el presente proceso no está cobijado por un acuerdo internacional o un tratado de libre comercio vigente.  </w:t>
      </w:r>
    </w:p>
    <w:p w:rsidR="00D55078" w:rsidRDefault="00D55078" w:rsidP="008D7E96">
      <w:pPr>
        <w:widowControl w:val="0"/>
        <w:adjustRightInd w:val="0"/>
        <w:jc w:val="both"/>
        <w:rPr>
          <w:rFonts w:ascii="Arial Narrow" w:hAnsi="Arial Narrow" w:cs="Arial"/>
          <w:bCs/>
          <w:sz w:val="22"/>
          <w:szCs w:val="22"/>
        </w:rPr>
      </w:pPr>
    </w:p>
    <w:p w:rsidR="00D43A78" w:rsidRDefault="00D43A78" w:rsidP="008D7E96">
      <w:pPr>
        <w:widowControl w:val="0"/>
        <w:adjustRightInd w:val="0"/>
        <w:jc w:val="both"/>
        <w:rPr>
          <w:rFonts w:ascii="Arial Narrow" w:hAnsi="Arial Narrow" w:cs="Arial"/>
          <w:bCs/>
          <w:sz w:val="22"/>
          <w:szCs w:val="22"/>
        </w:rPr>
      </w:pPr>
    </w:p>
    <w:p w:rsidR="00D43A78" w:rsidRDefault="00D43A78" w:rsidP="008D7E96">
      <w:pPr>
        <w:widowControl w:val="0"/>
        <w:adjustRightInd w:val="0"/>
        <w:jc w:val="both"/>
        <w:rPr>
          <w:rFonts w:ascii="Arial Narrow" w:hAnsi="Arial Narrow" w:cs="Arial"/>
          <w:bCs/>
          <w:sz w:val="22"/>
          <w:szCs w:val="22"/>
        </w:rPr>
      </w:pPr>
    </w:p>
    <w:p w:rsidR="00D43A78" w:rsidRDefault="00D43A78" w:rsidP="008D7E96">
      <w:pPr>
        <w:widowControl w:val="0"/>
        <w:adjustRightInd w:val="0"/>
        <w:jc w:val="both"/>
        <w:rPr>
          <w:rFonts w:ascii="Arial Narrow" w:hAnsi="Arial Narrow" w:cs="Arial"/>
          <w:bCs/>
          <w:sz w:val="22"/>
          <w:szCs w:val="22"/>
        </w:rPr>
      </w:pPr>
    </w:p>
    <w:p w:rsidR="00DB7DB4" w:rsidRDefault="00DB7DB4" w:rsidP="008D7E96">
      <w:pPr>
        <w:widowControl w:val="0"/>
        <w:adjustRightInd w:val="0"/>
        <w:jc w:val="both"/>
        <w:rPr>
          <w:rFonts w:ascii="Arial Narrow" w:hAnsi="Arial Narrow" w:cs="Arial"/>
          <w:bCs/>
          <w:sz w:val="22"/>
          <w:szCs w:val="22"/>
        </w:rPr>
      </w:pPr>
    </w:p>
    <w:p w:rsidR="006F3B6D" w:rsidRPr="0021444F" w:rsidRDefault="006F3B6D" w:rsidP="00583C77">
      <w:pPr>
        <w:pStyle w:val="Prrafodelista"/>
        <w:numPr>
          <w:ilvl w:val="1"/>
          <w:numId w:val="7"/>
        </w:numPr>
        <w:adjustRightInd w:val="0"/>
        <w:ind w:left="426" w:hanging="426"/>
        <w:jc w:val="both"/>
        <w:rPr>
          <w:rFonts w:ascii="Arial Narrow" w:hAnsi="Arial Narrow" w:cs="Arial"/>
          <w:b/>
          <w:color w:val="000000" w:themeColor="text1"/>
          <w:sz w:val="22"/>
          <w:szCs w:val="22"/>
        </w:rPr>
      </w:pPr>
      <w:r w:rsidRPr="0021444F">
        <w:rPr>
          <w:rFonts w:ascii="Arial Narrow" w:hAnsi="Arial Narrow" w:cs="Arial"/>
          <w:b/>
          <w:bCs/>
          <w:color w:val="000000" w:themeColor="text1"/>
          <w:sz w:val="22"/>
          <w:szCs w:val="22"/>
        </w:rPr>
        <w:lastRenderedPageBreak/>
        <w:t>INDEMNIDAD.</w:t>
      </w:r>
    </w:p>
    <w:p w:rsidR="00DD6249" w:rsidRPr="0021444F" w:rsidRDefault="00DD6249" w:rsidP="006F3B6D">
      <w:pPr>
        <w:adjustRightInd w:val="0"/>
        <w:jc w:val="both"/>
        <w:rPr>
          <w:rFonts w:ascii="Arial Narrow" w:hAnsi="Arial Narrow" w:cs="Arial"/>
          <w:color w:val="000000" w:themeColor="text1"/>
          <w:sz w:val="22"/>
          <w:szCs w:val="22"/>
        </w:rPr>
      </w:pPr>
    </w:p>
    <w:p w:rsidR="0021444F" w:rsidRDefault="006F3B6D" w:rsidP="006F3B6D">
      <w:pPr>
        <w:adjustRightInd w:val="0"/>
        <w:jc w:val="both"/>
        <w:rPr>
          <w:rFonts w:ascii="Arial Narrow" w:hAnsi="Arial Narrow" w:cs="Arial"/>
          <w:color w:val="000000" w:themeColor="text1"/>
          <w:sz w:val="22"/>
          <w:szCs w:val="22"/>
        </w:rPr>
      </w:pPr>
      <w:r w:rsidRPr="0021444F">
        <w:rPr>
          <w:rFonts w:ascii="Arial Narrow" w:hAnsi="Arial Narrow" w:cs="Arial"/>
          <w:b/>
          <w:color w:val="000000" w:themeColor="text1"/>
          <w:sz w:val="22"/>
          <w:szCs w:val="22"/>
        </w:rPr>
        <w:t>EL CONTRATISTA</w:t>
      </w:r>
      <w:r w:rsidRPr="0021444F">
        <w:rPr>
          <w:rFonts w:ascii="Arial Narrow" w:hAnsi="Arial Narrow" w:cs="Arial"/>
          <w:color w:val="000000" w:themeColor="text1"/>
          <w:sz w:val="22"/>
          <w:szCs w:val="22"/>
        </w:rPr>
        <w:t xml:space="preserve"> acepta, su obligación de mantener libre o exento de daño a </w:t>
      </w:r>
      <w:r w:rsidR="009509C4" w:rsidRPr="009509C4">
        <w:rPr>
          <w:rFonts w:ascii="Arial Narrow" w:hAnsi="Arial Narrow" w:cs="Arial"/>
          <w:b/>
          <w:bCs/>
          <w:color w:val="000000" w:themeColor="text1"/>
          <w:sz w:val="22"/>
          <w:szCs w:val="22"/>
        </w:rPr>
        <w:t>L</w:t>
      </w:r>
      <w:r w:rsidR="009509C4" w:rsidRPr="009509C4">
        <w:rPr>
          <w:rFonts w:ascii="Arial Narrow" w:hAnsi="Arial Narrow" w:cs="Arial"/>
          <w:b/>
          <w:bCs/>
          <w:color w:val="000000" w:themeColor="text1"/>
          <w:sz w:val="22"/>
          <w:szCs w:val="22"/>
          <w:lang w:val="es-CO"/>
        </w:rPr>
        <w:t xml:space="preserve">a Cárcel y Penitenciaria con Alta y Media Seguridad </w:t>
      </w:r>
      <w:r w:rsidR="009509C4" w:rsidRPr="009509C4">
        <w:rPr>
          <w:rFonts w:ascii="Arial Narrow" w:hAnsi="Arial Narrow" w:cs="Arial"/>
          <w:b/>
          <w:bCs/>
          <w:color w:val="000000" w:themeColor="text1"/>
          <w:sz w:val="22"/>
          <w:szCs w:val="22"/>
        </w:rPr>
        <w:t>la Paz del INPEC</w:t>
      </w:r>
      <w:r w:rsidRPr="0021444F">
        <w:rPr>
          <w:rFonts w:ascii="Arial Narrow" w:hAnsi="Arial Narrow" w:cs="Arial"/>
          <w:color w:val="000000" w:themeColor="text1"/>
          <w:sz w:val="22"/>
          <w:szCs w:val="22"/>
        </w:rPr>
        <w:t>, de cualquier reclamación proveniente de terceros que tenga</w:t>
      </w:r>
      <w:r w:rsidR="00DB1315">
        <w:rPr>
          <w:rFonts w:ascii="Arial Narrow" w:hAnsi="Arial Narrow" w:cs="Arial"/>
          <w:color w:val="000000" w:themeColor="text1"/>
          <w:sz w:val="22"/>
          <w:szCs w:val="22"/>
        </w:rPr>
        <w:t xml:space="preserve"> como causa las actuaciones del</w:t>
      </w:r>
      <w:r w:rsidRPr="0021444F">
        <w:rPr>
          <w:rFonts w:ascii="Arial Narrow" w:hAnsi="Arial Narrow" w:cs="Arial"/>
          <w:color w:val="000000" w:themeColor="text1"/>
          <w:sz w:val="22"/>
          <w:szCs w:val="22"/>
        </w:rPr>
        <w:t xml:space="preserve"> </w:t>
      </w:r>
      <w:r w:rsidRPr="0021444F">
        <w:rPr>
          <w:rFonts w:ascii="Arial Narrow" w:hAnsi="Arial Narrow" w:cs="Arial"/>
          <w:b/>
          <w:color w:val="000000" w:themeColor="text1"/>
          <w:sz w:val="22"/>
          <w:szCs w:val="22"/>
        </w:rPr>
        <w:t>CONTRATISTA.</w:t>
      </w:r>
      <w:r w:rsidRPr="0021444F">
        <w:rPr>
          <w:rFonts w:ascii="Arial Narrow" w:hAnsi="Arial Narrow" w:cs="Arial"/>
          <w:color w:val="000000" w:themeColor="text1"/>
          <w:sz w:val="22"/>
          <w:szCs w:val="22"/>
        </w:rPr>
        <w:t xml:space="preserve"> </w:t>
      </w:r>
    </w:p>
    <w:p w:rsidR="0026197B" w:rsidRDefault="0026197B" w:rsidP="006F3B6D">
      <w:pPr>
        <w:adjustRightInd w:val="0"/>
        <w:jc w:val="both"/>
        <w:rPr>
          <w:rFonts w:ascii="Arial Narrow" w:hAnsi="Arial Narrow" w:cs="Arial"/>
          <w:color w:val="000000" w:themeColor="text1"/>
          <w:sz w:val="22"/>
          <w:szCs w:val="22"/>
        </w:rPr>
      </w:pPr>
    </w:p>
    <w:p w:rsidR="00DB7DB4" w:rsidRDefault="00DB7DB4" w:rsidP="006F3B6D">
      <w:pPr>
        <w:adjustRightInd w:val="0"/>
        <w:jc w:val="both"/>
        <w:rPr>
          <w:rFonts w:ascii="Arial Narrow" w:hAnsi="Arial Narrow" w:cs="Arial"/>
          <w:color w:val="000000" w:themeColor="text1"/>
          <w:sz w:val="22"/>
          <w:szCs w:val="22"/>
        </w:rPr>
      </w:pPr>
    </w:p>
    <w:p w:rsidR="006F3B6D" w:rsidRPr="0021444F" w:rsidRDefault="006F3B6D" w:rsidP="00583C77">
      <w:pPr>
        <w:pStyle w:val="Prrafodelista"/>
        <w:numPr>
          <w:ilvl w:val="1"/>
          <w:numId w:val="7"/>
        </w:numPr>
        <w:adjustRightInd w:val="0"/>
        <w:ind w:left="426" w:hanging="426"/>
        <w:jc w:val="both"/>
        <w:rPr>
          <w:rFonts w:ascii="Arial Narrow" w:hAnsi="Arial Narrow" w:cs="Arial"/>
          <w:color w:val="000000" w:themeColor="text1"/>
          <w:sz w:val="22"/>
          <w:szCs w:val="22"/>
        </w:rPr>
      </w:pPr>
      <w:r w:rsidRPr="0021444F">
        <w:rPr>
          <w:rFonts w:ascii="Arial Narrow" w:hAnsi="Arial Narrow" w:cs="Arial"/>
          <w:b/>
          <w:bCs/>
          <w:color w:val="000000" w:themeColor="text1"/>
          <w:sz w:val="22"/>
          <w:szCs w:val="22"/>
        </w:rPr>
        <w:t>PAGO DE PARAFISCALES</w:t>
      </w:r>
      <w:r w:rsidRPr="0021444F">
        <w:rPr>
          <w:rFonts w:ascii="Arial Narrow" w:hAnsi="Arial Narrow" w:cs="Arial"/>
          <w:color w:val="000000" w:themeColor="text1"/>
          <w:sz w:val="22"/>
          <w:szCs w:val="22"/>
        </w:rPr>
        <w:t xml:space="preserve">. </w:t>
      </w:r>
    </w:p>
    <w:p w:rsidR="006F3B6D" w:rsidRDefault="006F3B6D" w:rsidP="006F3B6D">
      <w:pPr>
        <w:adjustRightInd w:val="0"/>
        <w:jc w:val="both"/>
        <w:rPr>
          <w:rFonts w:ascii="Arial Narrow" w:hAnsi="Arial Narrow" w:cs="Arial"/>
          <w:b/>
          <w:color w:val="000000" w:themeColor="text1"/>
          <w:sz w:val="22"/>
          <w:szCs w:val="22"/>
        </w:rPr>
      </w:pPr>
    </w:p>
    <w:p w:rsidR="00D55078" w:rsidRDefault="006F3B6D" w:rsidP="006F3B6D">
      <w:pPr>
        <w:adjustRightInd w:val="0"/>
        <w:jc w:val="both"/>
        <w:rPr>
          <w:rFonts w:ascii="Arial Narrow" w:hAnsi="Arial Narrow" w:cs="Arial"/>
          <w:color w:val="000000" w:themeColor="text1"/>
          <w:sz w:val="22"/>
          <w:szCs w:val="22"/>
        </w:rPr>
      </w:pPr>
      <w:r w:rsidRPr="0021444F">
        <w:rPr>
          <w:rFonts w:ascii="Arial Narrow" w:hAnsi="Arial Narrow" w:cs="Arial"/>
          <w:b/>
          <w:color w:val="000000" w:themeColor="text1"/>
          <w:sz w:val="22"/>
          <w:szCs w:val="22"/>
        </w:rPr>
        <w:t>EL CONTRATISTA</w:t>
      </w:r>
      <w:r w:rsidRPr="0021444F">
        <w:rPr>
          <w:rFonts w:ascii="Arial Narrow" w:hAnsi="Arial Narrow" w:cs="Arial"/>
          <w:color w:val="000000" w:themeColor="text1"/>
          <w:sz w:val="22"/>
          <w:szCs w:val="22"/>
        </w:rPr>
        <w:t xml:space="preserve"> está obligado a cumplir y mantener al día su compromiso de pago al Sistema de Seguridad Social Integral y demás pagos parafiscales, cuando correspondan, conforme al artículo 23 de la Ley 1150 de 2007.</w:t>
      </w:r>
    </w:p>
    <w:p w:rsidR="00DB1315" w:rsidRDefault="00DB1315" w:rsidP="006F3B6D">
      <w:pPr>
        <w:adjustRightInd w:val="0"/>
        <w:jc w:val="both"/>
        <w:rPr>
          <w:rFonts w:ascii="Arial Narrow" w:hAnsi="Arial Narrow" w:cs="Arial"/>
          <w:color w:val="000000" w:themeColor="text1"/>
          <w:sz w:val="22"/>
          <w:szCs w:val="22"/>
        </w:rPr>
      </w:pPr>
    </w:p>
    <w:p w:rsidR="00DB7DB4" w:rsidRDefault="00DB7DB4" w:rsidP="006F3B6D">
      <w:pPr>
        <w:adjustRightInd w:val="0"/>
        <w:jc w:val="both"/>
        <w:rPr>
          <w:rFonts w:ascii="Arial Narrow" w:hAnsi="Arial Narrow" w:cs="Arial"/>
          <w:color w:val="000000" w:themeColor="text1"/>
          <w:sz w:val="22"/>
          <w:szCs w:val="22"/>
        </w:rPr>
      </w:pPr>
    </w:p>
    <w:p w:rsidR="006F3B6D" w:rsidRPr="0021444F" w:rsidRDefault="006F3B6D" w:rsidP="00583C77">
      <w:pPr>
        <w:pStyle w:val="Prrafodelista"/>
        <w:numPr>
          <w:ilvl w:val="1"/>
          <w:numId w:val="7"/>
        </w:numPr>
        <w:adjustRightInd w:val="0"/>
        <w:ind w:left="426" w:hanging="426"/>
        <w:jc w:val="both"/>
        <w:rPr>
          <w:rFonts w:ascii="Arial Narrow" w:hAnsi="Arial Narrow" w:cs="Arial"/>
          <w:b/>
          <w:color w:val="000000" w:themeColor="text1"/>
          <w:sz w:val="22"/>
          <w:szCs w:val="22"/>
        </w:rPr>
      </w:pPr>
      <w:r w:rsidRPr="0021444F">
        <w:rPr>
          <w:rFonts w:ascii="Arial Narrow" w:hAnsi="Arial Narrow" w:cs="Arial"/>
          <w:b/>
          <w:bCs/>
          <w:color w:val="000000" w:themeColor="text1"/>
          <w:sz w:val="22"/>
          <w:szCs w:val="22"/>
        </w:rPr>
        <w:t>PROHIBICIONES</w:t>
      </w:r>
      <w:r w:rsidRPr="0021444F">
        <w:rPr>
          <w:rFonts w:ascii="Arial Narrow" w:hAnsi="Arial Narrow" w:cs="Arial"/>
          <w:b/>
          <w:color w:val="000000" w:themeColor="text1"/>
          <w:sz w:val="22"/>
          <w:szCs w:val="22"/>
        </w:rPr>
        <w:t xml:space="preserve">. </w:t>
      </w:r>
    </w:p>
    <w:p w:rsidR="006F3B6D" w:rsidRDefault="006F3B6D" w:rsidP="006F3B6D">
      <w:pPr>
        <w:adjustRightInd w:val="0"/>
        <w:jc w:val="both"/>
        <w:rPr>
          <w:rFonts w:ascii="Arial Narrow" w:hAnsi="Arial Narrow" w:cs="Arial"/>
          <w:color w:val="000000" w:themeColor="text1"/>
          <w:sz w:val="22"/>
          <w:szCs w:val="22"/>
        </w:rPr>
      </w:pPr>
    </w:p>
    <w:p w:rsidR="006F3B6D" w:rsidRDefault="006F3B6D" w:rsidP="006F3B6D">
      <w:pPr>
        <w:adjustRightInd w:val="0"/>
        <w:jc w:val="both"/>
        <w:rPr>
          <w:rFonts w:ascii="Arial Narrow" w:hAnsi="Arial Narrow" w:cs="Arial"/>
          <w:color w:val="000000" w:themeColor="text1"/>
          <w:sz w:val="22"/>
          <w:szCs w:val="22"/>
        </w:rPr>
      </w:pPr>
      <w:r w:rsidRPr="0021444F">
        <w:rPr>
          <w:rFonts w:ascii="Arial Narrow" w:hAnsi="Arial Narrow" w:cs="Arial"/>
          <w:b/>
          <w:color w:val="000000" w:themeColor="text1"/>
          <w:sz w:val="22"/>
          <w:szCs w:val="22"/>
        </w:rPr>
        <w:t>EL CONTRATISTA</w:t>
      </w:r>
      <w:r w:rsidRPr="0021444F">
        <w:rPr>
          <w:rFonts w:ascii="Arial Narrow" w:hAnsi="Arial Narrow" w:cs="Arial"/>
          <w:color w:val="000000" w:themeColor="text1"/>
          <w:sz w:val="22"/>
          <w:szCs w:val="22"/>
        </w:rPr>
        <w:t xml:space="preserve"> se obliga de manera expresa a cumplir las siguientes reglas y limitaciones: </w:t>
      </w:r>
      <w:r w:rsidRPr="0021444F">
        <w:rPr>
          <w:rFonts w:ascii="Arial Narrow" w:hAnsi="Arial Narrow" w:cs="Arial"/>
          <w:b/>
          <w:bCs/>
          <w:color w:val="000000" w:themeColor="text1"/>
          <w:sz w:val="22"/>
          <w:szCs w:val="22"/>
        </w:rPr>
        <w:t>1</w:t>
      </w:r>
      <w:r w:rsidRPr="0021444F">
        <w:rPr>
          <w:rFonts w:ascii="Arial Narrow" w:hAnsi="Arial Narrow" w:cs="Arial"/>
          <w:color w:val="000000" w:themeColor="text1"/>
          <w:sz w:val="22"/>
          <w:szCs w:val="22"/>
        </w:rPr>
        <w:t>.</w:t>
      </w:r>
      <w:r w:rsidRPr="0021444F">
        <w:rPr>
          <w:rFonts w:ascii="Arial Narrow" w:hAnsi="Arial Narrow" w:cs="Arial"/>
          <w:b/>
          <w:bCs/>
          <w:color w:val="000000" w:themeColor="text1"/>
          <w:sz w:val="22"/>
          <w:szCs w:val="22"/>
        </w:rPr>
        <w:t xml:space="preserve"> </w:t>
      </w:r>
      <w:r w:rsidRPr="0021444F">
        <w:rPr>
          <w:rFonts w:ascii="Arial Narrow" w:hAnsi="Arial Narrow" w:cs="Arial"/>
          <w:color w:val="000000" w:themeColor="text1"/>
          <w:sz w:val="22"/>
          <w:szCs w:val="22"/>
        </w:rPr>
        <w:t xml:space="preserve">No iniciar la ejecución del contrato mientras no se cumplan los requisitos para ello. </w:t>
      </w:r>
      <w:r w:rsidRPr="0021444F">
        <w:rPr>
          <w:rFonts w:ascii="Arial Narrow" w:hAnsi="Arial Narrow" w:cs="Arial"/>
          <w:b/>
          <w:color w:val="000000" w:themeColor="text1"/>
          <w:sz w:val="22"/>
          <w:szCs w:val="22"/>
        </w:rPr>
        <w:t>EL CONTRATISTA</w:t>
      </w:r>
      <w:r w:rsidRPr="0021444F">
        <w:rPr>
          <w:rFonts w:ascii="Arial Narrow" w:hAnsi="Arial Narrow" w:cs="Arial"/>
          <w:color w:val="000000" w:themeColor="text1"/>
          <w:sz w:val="22"/>
          <w:szCs w:val="22"/>
        </w:rPr>
        <w:t xml:space="preserve"> no podrá solicitar pago alguno con cargo a este contrato por trabajos realizados sin el cumplimiento de los requisitos establecidos para ese efecto. </w:t>
      </w:r>
      <w:r w:rsidRPr="0021444F">
        <w:rPr>
          <w:rFonts w:ascii="Arial Narrow" w:hAnsi="Arial Narrow" w:cs="Arial"/>
          <w:b/>
          <w:bCs/>
          <w:color w:val="000000" w:themeColor="text1"/>
          <w:sz w:val="22"/>
          <w:szCs w:val="22"/>
        </w:rPr>
        <w:t>2</w:t>
      </w:r>
      <w:r w:rsidRPr="0021444F">
        <w:rPr>
          <w:rFonts w:ascii="Arial Narrow" w:hAnsi="Arial Narrow" w:cs="Arial"/>
          <w:color w:val="000000" w:themeColor="text1"/>
          <w:sz w:val="22"/>
          <w:szCs w:val="22"/>
        </w:rPr>
        <w:t xml:space="preserve">. Las adiciones o prórrogas se acordarán por escrito. </w:t>
      </w:r>
      <w:r w:rsidRPr="0021444F">
        <w:rPr>
          <w:rFonts w:ascii="Arial Narrow" w:hAnsi="Arial Narrow" w:cs="Arial"/>
          <w:b/>
          <w:bCs/>
          <w:color w:val="000000" w:themeColor="text1"/>
          <w:sz w:val="22"/>
          <w:szCs w:val="22"/>
        </w:rPr>
        <w:t xml:space="preserve">3. </w:t>
      </w:r>
      <w:r w:rsidRPr="0021444F">
        <w:rPr>
          <w:rFonts w:ascii="Arial Narrow" w:hAnsi="Arial Narrow" w:cs="Arial"/>
          <w:b/>
          <w:color w:val="000000" w:themeColor="text1"/>
          <w:sz w:val="22"/>
          <w:szCs w:val="22"/>
        </w:rPr>
        <w:t>EL CONTRATISTA</w:t>
      </w:r>
      <w:r w:rsidRPr="0021444F">
        <w:rPr>
          <w:rFonts w:ascii="Arial Narrow" w:hAnsi="Arial Narrow" w:cs="Arial"/>
          <w:color w:val="000000" w:themeColor="text1"/>
          <w:sz w:val="22"/>
          <w:szCs w:val="22"/>
        </w:rPr>
        <w:t xml:space="preserve"> sólo podrá ejecutar las actividades hasta concurrencia del valor y tiempo pactados en este documento o en las adiciones que se suscriban.</w:t>
      </w:r>
    </w:p>
    <w:p w:rsidR="00C83712" w:rsidRDefault="00C83712" w:rsidP="006F3B6D">
      <w:pPr>
        <w:adjustRightInd w:val="0"/>
        <w:jc w:val="both"/>
        <w:rPr>
          <w:rFonts w:ascii="Arial Narrow" w:hAnsi="Arial Narrow" w:cs="Arial"/>
          <w:color w:val="000000" w:themeColor="text1"/>
          <w:sz w:val="22"/>
          <w:szCs w:val="22"/>
        </w:rPr>
      </w:pPr>
    </w:p>
    <w:p w:rsidR="006F3B6D" w:rsidRPr="0021444F" w:rsidRDefault="006F3B6D" w:rsidP="00583C77">
      <w:pPr>
        <w:pStyle w:val="Prrafodelista"/>
        <w:numPr>
          <w:ilvl w:val="1"/>
          <w:numId w:val="7"/>
        </w:numPr>
        <w:adjustRightInd w:val="0"/>
        <w:ind w:left="426" w:hanging="426"/>
        <w:jc w:val="both"/>
        <w:rPr>
          <w:rFonts w:ascii="Arial Narrow" w:hAnsi="Arial Narrow" w:cs="Arial"/>
          <w:b/>
          <w:bCs/>
          <w:color w:val="000000" w:themeColor="text1"/>
          <w:sz w:val="22"/>
          <w:szCs w:val="22"/>
        </w:rPr>
      </w:pPr>
      <w:r w:rsidRPr="0021444F">
        <w:rPr>
          <w:rFonts w:ascii="Arial Narrow" w:hAnsi="Arial Narrow" w:cs="Arial"/>
          <w:b/>
          <w:bCs/>
          <w:color w:val="000000" w:themeColor="text1"/>
          <w:sz w:val="22"/>
          <w:szCs w:val="22"/>
        </w:rPr>
        <w:t xml:space="preserve">PENAL PECUNIARIA. </w:t>
      </w:r>
    </w:p>
    <w:p w:rsidR="006F3B6D" w:rsidRPr="0021444F" w:rsidRDefault="006F3B6D" w:rsidP="006F3B6D">
      <w:pPr>
        <w:pStyle w:val="Prrafodelista"/>
        <w:adjustRightInd w:val="0"/>
        <w:ind w:left="1440"/>
        <w:jc w:val="both"/>
        <w:rPr>
          <w:rFonts w:ascii="Arial Narrow" w:hAnsi="Arial Narrow" w:cs="Arial"/>
          <w:b/>
          <w:bCs/>
          <w:color w:val="000000" w:themeColor="text1"/>
          <w:sz w:val="22"/>
          <w:szCs w:val="22"/>
        </w:rPr>
      </w:pPr>
    </w:p>
    <w:p w:rsidR="00E956C7" w:rsidRDefault="006F3B6D" w:rsidP="006F3B6D">
      <w:pPr>
        <w:adjustRightInd w:val="0"/>
        <w:jc w:val="both"/>
        <w:rPr>
          <w:rFonts w:ascii="Arial Narrow" w:hAnsi="Arial Narrow" w:cs="Arial"/>
          <w:b/>
          <w:bCs/>
          <w:color w:val="000000" w:themeColor="text1"/>
          <w:sz w:val="22"/>
          <w:szCs w:val="22"/>
          <w:lang w:val="es-CO"/>
        </w:rPr>
      </w:pPr>
      <w:r w:rsidRPr="0021444F">
        <w:rPr>
          <w:rFonts w:ascii="Arial Narrow" w:hAnsi="Arial Narrow" w:cs="Arial"/>
          <w:color w:val="000000" w:themeColor="text1"/>
          <w:sz w:val="22"/>
          <w:szCs w:val="22"/>
        </w:rPr>
        <w:t xml:space="preserve">En caso de incumplimiento definitivo, las partes acuerdan como indemnización a favor de </w:t>
      </w:r>
      <w:r w:rsidR="002C2884" w:rsidRPr="002C2884">
        <w:rPr>
          <w:rFonts w:ascii="Arial Narrow" w:hAnsi="Arial Narrow" w:cs="Arial"/>
          <w:b/>
          <w:bCs/>
          <w:color w:val="000000" w:themeColor="text1"/>
          <w:sz w:val="22"/>
          <w:szCs w:val="22"/>
        </w:rPr>
        <w:t>L</w:t>
      </w:r>
      <w:r w:rsidR="002C2884" w:rsidRPr="002C2884">
        <w:rPr>
          <w:rFonts w:ascii="Arial Narrow" w:hAnsi="Arial Narrow" w:cs="Arial"/>
          <w:b/>
          <w:bCs/>
          <w:color w:val="000000" w:themeColor="text1"/>
          <w:sz w:val="22"/>
          <w:szCs w:val="22"/>
          <w:lang w:val="es-CO"/>
        </w:rPr>
        <w:t xml:space="preserve">a Cárcel y Penitenciaria con Alta y Media Seguridad </w:t>
      </w:r>
      <w:r w:rsidR="002C2884" w:rsidRPr="002C2884">
        <w:rPr>
          <w:rFonts w:ascii="Arial Narrow" w:hAnsi="Arial Narrow" w:cs="Arial"/>
          <w:b/>
          <w:bCs/>
          <w:color w:val="000000" w:themeColor="text1"/>
          <w:sz w:val="22"/>
          <w:szCs w:val="22"/>
        </w:rPr>
        <w:t>la Paz del INPEC</w:t>
      </w:r>
      <w:r w:rsidRPr="0021444F">
        <w:rPr>
          <w:rFonts w:ascii="Arial Narrow" w:hAnsi="Arial Narrow" w:cs="Arial"/>
          <w:color w:val="000000" w:themeColor="text1"/>
          <w:sz w:val="22"/>
          <w:szCs w:val="22"/>
        </w:rPr>
        <w:t xml:space="preserve">, una suma equivalente al </w:t>
      </w:r>
      <w:r w:rsidR="005B7AED" w:rsidRPr="0021444F">
        <w:rPr>
          <w:rFonts w:ascii="Arial Narrow" w:hAnsi="Arial Narrow" w:cs="Arial"/>
          <w:color w:val="000000" w:themeColor="text1"/>
          <w:sz w:val="22"/>
          <w:szCs w:val="22"/>
        </w:rPr>
        <w:t>diez</w:t>
      </w:r>
      <w:r w:rsidRPr="0021444F">
        <w:rPr>
          <w:rFonts w:ascii="Arial Narrow" w:hAnsi="Arial Narrow" w:cs="Arial"/>
          <w:color w:val="000000" w:themeColor="text1"/>
          <w:sz w:val="22"/>
          <w:szCs w:val="22"/>
        </w:rPr>
        <w:t xml:space="preserve"> (</w:t>
      </w:r>
      <w:r w:rsidR="005B7AED" w:rsidRPr="0021444F">
        <w:rPr>
          <w:rFonts w:ascii="Arial Narrow" w:hAnsi="Arial Narrow" w:cs="Arial"/>
          <w:color w:val="000000" w:themeColor="text1"/>
          <w:sz w:val="22"/>
          <w:szCs w:val="22"/>
        </w:rPr>
        <w:t>1</w:t>
      </w:r>
      <w:r w:rsidRPr="0021444F">
        <w:rPr>
          <w:rFonts w:ascii="Arial Narrow" w:hAnsi="Arial Narrow" w:cs="Arial"/>
          <w:color w:val="000000" w:themeColor="text1"/>
          <w:sz w:val="22"/>
          <w:szCs w:val="22"/>
        </w:rPr>
        <w:t xml:space="preserve">0%) del valor total del contrato. En caso de que </w:t>
      </w:r>
      <w:r w:rsidRPr="0021444F">
        <w:rPr>
          <w:rFonts w:ascii="Arial Narrow" w:hAnsi="Arial Narrow" w:cs="Arial"/>
          <w:b/>
          <w:color w:val="000000" w:themeColor="text1"/>
          <w:sz w:val="22"/>
          <w:szCs w:val="22"/>
        </w:rPr>
        <w:t>EL CONTRATISTA</w:t>
      </w:r>
      <w:r w:rsidRPr="0021444F">
        <w:rPr>
          <w:rFonts w:ascii="Arial Narrow" w:hAnsi="Arial Narrow" w:cs="Arial"/>
          <w:color w:val="000000" w:themeColor="text1"/>
          <w:sz w:val="22"/>
          <w:szCs w:val="22"/>
        </w:rPr>
        <w:t xml:space="preserve"> no pague la suma correspondiente por este concepto, dentro de los treinta (30) días siguientes a la fecha de su notificación, </w:t>
      </w:r>
      <w:r w:rsidR="002C2884" w:rsidRPr="002C2884">
        <w:rPr>
          <w:rFonts w:ascii="Arial Narrow" w:hAnsi="Arial Narrow" w:cs="Arial"/>
          <w:b/>
          <w:bCs/>
          <w:color w:val="000000" w:themeColor="text1"/>
          <w:sz w:val="22"/>
          <w:szCs w:val="22"/>
        </w:rPr>
        <w:t>L</w:t>
      </w:r>
      <w:r w:rsidR="002C2884" w:rsidRPr="002C2884">
        <w:rPr>
          <w:rFonts w:ascii="Arial Narrow" w:hAnsi="Arial Narrow" w:cs="Arial"/>
          <w:b/>
          <w:bCs/>
          <w:color w:val="000000" w:themeColor="text1"/>
          <w:sz w:val="22"/>
          <w:szCs w:val="22"/>
          <w:lang w:val="es-CO"/>
        </w:rPr>
        <w:t xml:space="preserve">a Cárcel y Penitenciaria con Alta y </w:t>
      </w:r>
    </w:p>
    <w:p w:rsidR="006F3B6D" w:rsidRPr="0021444F" w:rsidRDefault="002C2884" w:rsidP="006F3B6D">
      <w:pPr>
        <w:adjustRightInd w:val="0"/>
        <w:jc w:val="both"/>
        <w:rPr>
          <w:rFonts w:ascii="Arial Narrow" w:hAnsi="Arial Narrow" w:cs="Arial"/>
          <w:color w:val="000000" w:themeColor="text1"/>
          <w:sz w:val="22"/>
          <w:szCs w:val="22"/>
        </w:rPr>
      </w:pPr>
      <w:r w:rsidRPr="002C2884">
        <w:rPr>
          <w:rFonts w:ascii="Arial Narrow" w:hAnsi="Arial Narrow" w:cs="Arial"/>
          <w:b/>
          <w:bCs/>
          <w:color w:val="000000" w:themeColor="text1"/>
          <w:sz w:val="22"/>
          <w:szCs w:val="22"/>
          <w:lang w:val="es-CO"/>
        </w:rPr>
        <w:t xml:space="preserve">Media Seguridad </w:t>
      </w:r>
      <w:r w:rsidRPr="002C2884">
        <w:rPr>
          <w:rFonts w:ascii="Arial Narrow" w:hAnsi="Arial Narrow" w:cs="Arial"/>
          <w:b/>
          <w:bCs/>
          <w:color w:val="000000" w:themeColor="text1"/>
          <w:sz w:val="22"/>
          <w:szCs w:val="22"/>
        </w:rPr>
        <w:t>la Paz del INPEC</w:t>
      </w:r>
      <w:r w:rsidR="006F3B6D" w:rsidRPr="0021444F">
        <w:rPr>
          <w:rFonts w:ascii="Arial Narrow" w:hAnsi="Arial Narrow" w:cs="Arial"/>
          <w:color w:val="000000" w:themeColor="text1"/>
          <w:sz w:val="22"/>
          <w:szCs w:val="22"/>
        </w:rPr>
        <w:t xml:space="preserve"> hará efectiva la póliza de cumplimiento del contrato o deducirá el valor de esta cláusula penal de cualquier cantidad que adeude al </w:t>
      </w:r>
      <w:r w:rsidR="006F3B6D" w:rsidRPr="0021444F">
        <w:rPr>
          <w:rFonts w:ascii="Arial Narrow" w:hAnsi="Arial Narrow" w:cs="Arial"/>
          <w:b/>
          <w:color w:val="000000" w:themeColor="text1"/>
          <w:sz w:val="22"/>
          <w:szCs w:val="22"/>
        </w:rPr>
        <w:t>CONTRATISTA</w:t>
      </w:r>
      <w:r w:rsidR="006F3B6D" w:rsidRPr="0021444F">
        <w:rPr>
          <w:rFonts w:ascii="Arial Narrow" w:hAnsi="Arial Narrow" w:cs="Arial"/>
          <w:color w:val="000000" w:themeColor="text1"/>
          <w:sz w:val="22"/>
          <w:szCs w:val="22"/>
        </w:rPr>
        <w:t xml:space="preserve"> por razón del mismo, para lo cual está autorizado expresamente. </w:t>
      </w:r>
    </w:p>
    <w:p w:rsidR="006F3B6D" w:rsidRPr="0021444F" w:rsidRDefault="006F3B6D" w:rsidP="006F3B6D">
      <w:pPr>
        <w:adjustRightInd w:val="0"/>
        <w:jc w:val="both"/>
        <w:rPr>
          <w:rFonts w:ascii="Arial Narrow" w:hAnsi="Arial Narrow" w:cs="Arial"/>
          <w:color w:val="000000" w:themeColor="text1"/>
          <w:sz w:val="22"/>
          <w:szCs w:val="22"/>
        </w:rPr>
      </w:pPr>
    </w:p>
    <w:p w:rsidR="006F3B6D" w:rsidRDefault="006F3B6D" w:rsidP="006F3B6D">
      <w:pPr>
        <w:adjustRightInd w:val="0"/>
        <w:jc w:val="both"/>
        <w:rPr>
          <w:rFonts w:ascii="Arial Narrow" w:hAnsi="Arial Narrow" w:cs="Arial"/>
          <w:color w:val="000000" w:themeColor="text1"/>
          <w:sz w:val="22"/>
          <w:szCs w:val="22"/>
        </w:rPr>
      </w:pPr>
      <w:r w:rsidRPr="0021444F">
        <w:rPr>
          <w:rFonts w:ascii="Arial Narrow" w:hAnsi="Arial Narrow" w:cs="Arial"/>
          <w:color w:val="000000" w:themeColor="text1"/>
          <w:sz w:val="22"/>
          <w:szCs w:val="22"/>
        </w:rPr>
        <w:t xml:space="preserve">El valor de la cláusula penal que se haga efectivo se considerará como pago parcial de los perjuicios ocasionados a </w:t>
      </w:r>
      <w:r w:rsidR="005F45BF" w:rsidRPr="005F45BF">
        <w:rPr>
          <w:rFonts w:ascii="Arial Narrow" w:hAnsi="Arial Narrow" w:cs="Arial"/>
          <w:b/>
          <w:bCs/>
          <w:color w:val="000000" w:themeColor="text1"/>
          <w:sz w:val="22"/>
          <w:szCs w:val="22"/>
        </w:rPr>
        <w:t>L</w:t>
      </w:r>
      <w:r w:rsidR="005F45BF" w:rsidRPr="005F45BF">
        <w:rPr>
          <w:rFonts w:ascii="Arial Narrow" w:hAnsi="Arial Narrow" w:cs="Arial"/>
          <w:b/>
          <w:bCs/>
          <w:color w:val="000000" w:themeColor="text1"/>
          <w:sz w:val="22"/>
          <w:szCs w:val="22"/>
          <w:lang w:val="es-CO"/>
        </w:rPr>
        <w:t xml:space="preserve">a Cárcel y Penitenciaria con Alta y Media Seguridad </w:t>
      </w:r>
      <w:r w:rsidR="005F45BF" w:rsidRPr="005F45BF">
        <w:rPr>
          <w:rFonts w:ascii="Arial Narrow" w:hAnsi="Arial Narrow" w:cs="Arial"/>
          <w:b/>
          <w:bCs/>
          <w:color w:val="000000" w:themeColor="text1"/>
          <w:sz w:val="22"/>
          <w:szCs w:val="22"/>
        </w:rPr>
        <w:t>la Paz del INPEC</w:t>
      </w:r>
      <w:r w:rsidRPr="0021444F">
        <w:rPr>
          <w:rFonts w:ascii="Arial Narrow" w:hAnsi="Arial Narrow" w:cs="Arial"/>
          <w:color w:val="000000" w:themeColor="text1"/>
          <w:sz w:val="22"/>
          <w:szCs w:val="22"/>
        </w:rPr>
        <w:t>, quedando éste facultado para reclamar, por vía judicial o extrajudicial, el valor de los perjuicios que exceda el monto de la cláusula penal.</w:t>
      </w:r>
    </w:p>
    <w:p w:rsidR="00154DE0" w:rsidRPr="0021444F" w:rsidRDefault="00154DE0" w:rsidP="006F3B6D">
      <w:pPr>
        <w:adjustRightInd w:val="0"/>
        <w:jc w:val="both"/>
        <w:rPr>
          <w:rFonts w:ascii="Arial Narrow" w:hAnsi="Arial Narrow" w:cs="Arial"/>
          <w:color w:val="000000" w:themeColor="text1"/>
          <w:sz w:val="22"/>
          <w:szCs w:val="22"/>
        </w:rPr>
      </w:pPr>
    </w:p>
    <w:p w:rsidR="006F3B6D" w:rsidRPr="0021444F" w:rsidRDefault="006F3B6D" w:rsidP="006F3B6D">
      <w:pPr>
        <w:adjustRightInd w:val="0"/>
        <w:jc w:val="both"/>
        <w:rPr>
          <w:rFonts w:ascii="Arial Narrow" w:hAnsi="Arial Narrow" w:cs="Arial"/>
          <w:color w:val="000000" w:themeColor="text1"/>
          <w:sz w:val="22"/>
          <w:szCs w:val="22"/>
        </w:rPr>
      </w:pPr>
      <w:r w:rsidRPr="0021444F">
        <w:rPr>
          <w:rFonts w:ascii="Arial Narrow" w:hAnsi="Arial Narrow" w:cs="Arial"/>
          <w:color w:val="000000" w:themeColor="text1"/>
          <w:sz w:val="22"/>
          <w:szCs w:val="22"/>
        </w:rPr>
        <w:t xml:space="preserve">La aplicación de la cláusula penal podrá hacerse efectiva aún en el evento de que la ejecución del contrato no se lleve a cabo por hecho o causa imputable a EL </w:t>
      </w:r>
      <w:r w:rsidRPr="0021444F">
        <w:rPr>
          <w:rFonts w:ascii="Arial Narrow" w:hAnsi="Arial Narrow" w:cs="Arial"/>
          <w:b/>
          <w:color w:val="000000" w:themeColor="text1"/>
          <w:sz w:val="22"/>
          <w:szCs w:val="22"/>
        </w:rPr>
        <w:t>CONTRATISTA</w:t>
      </w:r>
      <w:r w:rsidRPr="0021444F">
        <w:rPr>
          <w:rFonts w:ascii="Arial Narrow" w:hAnsi="Arial Narrow" w:cs="Arial"/>
          <w:color w:val="000000" w:themeColor="text1"/>
          <w:sz w:val="22"/>
          <w:szCs w:val="22"/>
        </w:rPr>
        <w:t xml:space="preserve">, en los términos aquí señalados o durante la presente vigencia fiscal. </w:t>
      </w:r>
    </w:p>
    <w:p w:rsidR="006F3B6D" w:rsidRPr="0021444F" w:rsidRDefault="006F3B6D" w:rsidP="006F3B6D">
      <w:pPr>
        <w:adjustRightInd w:val="0"/>
        <w:jc w:val="both"/>
        <w:rPr>
          <w:rFonts w:ascii="Arial Narrow" w:hAnsi="Arial Narrow" w:cs="Arial"/>
          <w:color w:val="000000" w:themeColor="text1"/>
          <w:sz w:val="22"/>
          <w:szCs w:val="22"/>
        </w:rPr>
      </w:pPr>
    </w:p>
    <w:p w:rsidR="006F3B6D" w:rsidRDefault="006F3B6D" w:rsidP="006F3B6D">
      <w:pPr>
        <w:adjustRightInd w:val="0"/>
        <w:jc w:val="both"/>
        <w:rPr>
          <w:rFonts w:ascii="Arial Narrow" w:hAnsi="Arial Narrow" w:cs="Arial"/>
          <w:color w:val="000000" w:themeColor="text1"/>
          <w:sz w:val="22"/>
          <w:szCs w:val="22"/>
        </w:rPr>
      </w:pPr>
      <w:r w:rsidRPr="0021444F">
        <w:rPr>
          <w:rFonts w:ascii="Arial Narrow" w:hAnsi="Arial Narrow" w:cs="Arial"/>
          <w:color w:val="000000" w:themeColor="text1"/>
          <w:sz w:val="22"/>
          <w:szCs w:val="22"/>
        </w:rPr>
        <w:t xml:space="preserve">Para garantizar el derecho a la defensa del </w:t>
      </w:r>
      <w:r w:rsidRPr="0021444F">
        <w:rPr>
          <w:rFonts w:ascii="Arial Narrow" w:hAnsi="Arial Narrow" w:cs="Arial"/>
          <w:b/>
          <w:color w:val="000000" w:themeColor="text1"/>
          <w:sz w:val="22"/>
          <w:szCs w:val="22"/>
        </w:rPr>
        <w:t>CONTRATISTA</w:t>
      </w:r>
      <w:r w:rsidRPr="0021444F">
        <w:rPr>
          <w:rFonts w:ascii="Arial Narrow" w:hAnsi="Arial Narrow" w:cs="Arial"/>
          <w:color w:val="000000" w:themeColor="text1"/>
          <w:sz w:val="22"/>
          <w:szCs w:val="22"/>
        </w:rPr>
        <w:t xml:space="preserve"> en consonancia a lo dispuesto en el artículo 17 de la Ley 1150 de 2007, previa a la imposición de multas, cláusula penal, declaratoria de siniestro o caducidad,</w:t>
      </w:r>
      <w:r w:rsidR="00994178">
        <w:rPr>
          <w:rFonts w:ascii="Arial Narrow" w:hAnsi="Arial Narrow" w:cs="Arial"/>
          <w:color w:val="000000" w:themeColor="text1"/>
          <w:sz w:val="22"/>
          <w:szCs w:val="22"/>
        </w:rPr>
        <w:t xml:space="preserve"> </w:t>
      </w:r>
      <w:r w:rsidR="005F45BF" w:rsidRPr="005F45BF">
        <w:rPr>
          <w:rFonts w:ascii="Arial Narrow" w:hAnsi="Arial Narrow" w:cs="Arial"/>
          <w:b/>
          <w:bCs/>
          <w:color w:val="000000" w:themeColor="text1"/>
          <w:sz w:val="22"/>
          <w:szCs w:val="22"/>
        </w:rPr>
        <w:t>L</w:t>
      </w:r>
      <w:r w:rsidR="005F45BF" w:rsidRPr="005F45BF">
        <w:rPr>
          <w:rFonts w:ascii="Arial Narrow" w:hAnsi="Arial Narrow" w:cs="Arial"/>
          <w:b/>
          <w:bCs/>
          <w:color w:val="000000" w:themeColor="text1"/>
          <w:sz w:val="22"/>
          <w:szCs w:val="22"/>
          <w:lang w:val="es-CO"/>
        </w:rPr>
        <w:t xml:space="preserve">a Cárcel y Penitenciaria con Alta y Media Seguridad </w:t>
      </w:r>
      <w:r w:rsidR="005F45BF" w:rsidRPr="005F45BF">
        <w:rPr>
          <w:rFonts w:ascii="Arial Narrow" w:hAnsi="Arial Narrow" w:cs="Arial"/>
          <w:b/>
          <w:bCs/>
          <w:color w:val="000000" w:themeColor="text1"/>
          <w:sz w:val="22"/>
          <w:szCs w:val="22"/>
        </w:rPr>
        <w:t>la Paz del INPEC</w:t>
      </w:r>
      <w:r w:rsidR="00994178" w:rsidRPr="00994178">
        <w:rPr>
          <w:rFonts w:ascii="Arial Narrow" w:hAnsi="Arial Narrow" w:cs="Arial"/>
          <w:b/>
          <w:bCs/>
          <w:color w:val="000000" w:themeColor="text1"/>
          <w:sz w:val="22"/>
          <w:szCs w:val="22"/>
        </w:rPr>
        <w:t xml:space="preserve"> </w:t>
      </w:r>
      <w:r w:rsidRPr="0021444F">
        <w:rPr>
          <w:rFonts w:ascii="Arial Narrow" w:hAnsi="Arial Narrow" w:cs="Arial"/>
          <w:color w:val="000000" w:themeColor="text1"/>
          <w:sz w:val="22"/>
          <w:szCs w:val="22"/>
        </w:rPr>
        <w:t>dará aplicación al procedimiento previsto en el artículo 86 de la Ley 1474 de 2011.</w:t>
      </w:r>
    </w:p>
    <w:p w:rsidR="008B5C27" w:rsidRDefault="008B5C27" w:rsidP="006F3B6D">
      <w:pPr>
        <w:adjustRightInd w:val="0"/>
        <w:jc w:val="both"/>
        <w:rPr>
          <w:rFonts w:ascii="Arial Narrow" w:hAnsi="Arial Narrow" w:cs="Arial"/>
          <w:color w:val="000000" w:themeColor="text1"/>
          <w:sz w:val="22"/>
          <w:szCs w:val="22"/>
        </w:rPr>
      </w:pPr>
    </w:p>
    <w:p w:rsidR="00267A77" w:rsidRDefault="00267A77" w:rsidP="006F3B6D">
      <w:pPr>
        <w:adjustRightInd w:val="0"/>
        <w:jc w:val="both"/>
        <w:rPr>
          <w:rFonts w:ascii="Arial Narrow" w:hAnsi="Arial Narrow" w:cs="Arial"/>
          <w:color w:val="000000" w:themeColor="text1"/>
          <w:sz w:val="22"/>
          <w:szCs w:val="22"/>
        </w:rPr>
      </w:pPr>
    </w:p>
    <w:p w:rsidR="00267A77" w:rsidRDefault="00267A77" w:rsidP="006F3B6D">
      <w:pPr>
        <w:adjustRightInd w:val="0"/>
        <w:jc w:val="both"/>
        <w:rPr>
          <w:rFonts w:ascii="Arial Narrow" w:hAnsi="Arial Narrow" w:cs="Arial"/>
          <w:color w:val="000000" w:themeColor="text1"/>
          <w:sz w:val="22"/>
          <w:szCs w:val="22"/>
        </w:rPr>
      </w:pPr>
      <w:bookmarkStart w:id="0" w:name="_GoBack"/>
      <w:bookmarkEnd w:id="0"/>
    </w:p>
    <w:p w:rsidR="006F3B6D" w:rsidRPr="0021444F" w:rsidRDefault="006F3B6D" w:rsidP="00583C77">
      <w:pPr>
        <w:pStyle w:val="Prrafodelista"/>
        <w:numPr>
          <w:ilvl w:val="1"/>
          <w:numId w:val="7"/>
        </w:numPr>
        <w:adjustRightInd w:val="0"/>
        <w:ind w:left="426" w:hanging="426"/>
        <w:jc w:val="both"/>
        <w:rPr>
          <w:rFonts w:ascii="Arial Narrow" w:hAnsi="Arial Narrow" w:cs="Arial"/>
          <w:color w:val="000000" w:themeColor="text1"/>
          <w:sz w:val="22"/>
          <w:szCs w:val="22"/>
        </w:rPr>
      </w:pPr>
      <w:r w:rsidRPr="0021444F">
        <w:rPr>
          <w:rFonts w:ascii="Arial Narrow" w:hAnsi="Arial Narrow" w:cs="Arial"/>
          <w:b/>
          <w:bCs/>
          <w:color w:val="000000" w:themeColor="text1"/>
          <w:sz w:val="22"/>
          <w:szCs w:val="22"/>
        </w:rPr>
        <w:lastRenderedPageBreak/>
        <w:t>MULTAS</w:t>
      </w:r>
      <w:r w:rsidRPr="0021444F">
        <w:rPr>
          <w:rFonts w:ascii="Arial Narrow" w:hAnsi="Arial Narrow" w:cs="Arial"/>
          <w:color w:val="000000" w:themeColor="text1"/>
          <w:sz w:val="22"/>
          <w:szCs w:val="22"/>
        </w:rPr>
        <w:t>.</w:t>
      </w:r>
    </w:p>
    <w:p w:rsidR="006F3B6D" w:rsidRPr="0021444F" w:rsidRDefault="006F3B6D" w:rsidP="006F3B6D">
      <w:pPr>
        <w:pStyle w:val="Prrafodelista"/>
        <w:adjustRightInd w:val="0"/>
        <w:ind w:left="1440"/>
        <w:jc w:val="both"/>
        <w:rPr>
          <w:rFonts w:ascii="Arial Narrow" w:hAnsi="Arial Narrow" w:cs="Arial"/>
          <w:color w:val="000000" w:themeColor="text1"/>
          <w:sz w:val="22"/>
          <w:szCs w:val="22"/>
        </w:rPr>
      </w:pPr>
    </w:p>
    <w:p w:rsidR="006F3B6D" w:rsidRDefault="006F3B6D" w:rsidP="006F3B6D">
      <w:pPr>
        <w:adjustRightInd w:val="0"/>
        <w:jc w:val="both"/>
        <w:rPr>
          <w:rFonts w:ascii="Arial Narrow" w:hAnsi="Arial Narrow" w:cs="Arial"/>
          <w:color w:val="000000" w:themeColor="text1"/>
          <w:sz w:val="22"/>
          <w:szCs w:val="22"/>
        </w:rPr>
      </w:pPr>
      <w:r w:rsidRPr="0021444F">
        <w:rPr>
          <w:rFonts w:ascii="Arial Narrow" w:hAnsi="Arial Narrow" w:cs="Arial"/>
          <w:color w:val="000000" w:themeColor="text1"/>
          <w:sz w:val="22"/>
          <w:szCs w:val="22"/>
        </w:rPr>
        <w:t xml:space="preserve">En caso de que </w:t>
      </w:r>
      <w:r w:rsidRPr="0021444F">
        <w:rPr>
          <w:rFonts w:ascii="Arial Narrow" w:hAnsi="Arial Narrow" w:cs="Arial"/>
          <w:b/>
          <w:color w:val="000000" w:themeColor="text1"/>
          <w:sz w:val="22"/>
          <w:szCs w:val="22"/>
        </w:rPr>
        <w:t>EL CONTRATISTA</w:t>
      </w:r>
      <w:r w:rsidRPr="0021444F">
        <w:rPr>
          <w:rFonts w:ascii="Arial Narrow" w:hAnsi="Arial Narrow" w:cs="Arial"/>
          <w:color w:val="000000" w:themeColor="text1"/>
          <w:sz w:val="22"/>
          <w:szCs w:val="22"/>
        </w:rPr>
        <w:t xml:space="preserve"> se constituya en mora o incumpla total o parcialmente las obligaciones que asume en virtud de este contrato, salvo fuerza mayor o caso fortuito, se causarán multas sucesivas del uno por ciento (1%) del valor del contrato por cada día de retardo, sin exceder el diez por ciento (10%) del valor total del mismo y sin perjuicio de </w:t>
      </w:r>
      <w:r w:rsidRPr="005F45BF">
        <w:rPr>
          <w:rFonts w:ascii="Arial Narrow" w:hAnsi="Arial Narrow" w:cs="Arial"/>
          <w:color w:val="000000" w:themeColor="text1"/>
          <w:sz w:val="22"/>
          <w:szCs w:val="22"/>
        </w:rPr>
        <w:t>que</w:t>
      </w:r>
      <w:r w:rsidR="00994178" w:rsidRPr="005F45BF">
        <w:rPr>
          <w:rFonts w:ascii="Arial Narrow" w:hAnsi="Arial Narrow" w:cs="Arial"/>
          <w:color w:val="000000" w:themeColor="text1"/>
          <w:sz w:val="22"/>
          <w:szCs w:val="22"/>
        </w:rPr>
        <w:t xml:space="preserve"> </w:t>
      </w:r>
      <w:r w:rsidR="005F45BF" w:rsidRPr="005F45BF">
        <w:rPr>
          <w:rFonts w:ascii="Arial Narrow" w:hAnsi="Arial Narrow" w:cs="Arial"/>
          <w:b/>
          <w:bCs/>
          <w:sz w:val="22"/>
          <w:szCs w:val="22"/>
        </w:rPr>
        <w:t>L</w:t>
      </w:r>
      <w:r w:rsidR="005F45BF" w:rsidRPr="005F45BF">
        <w:rPr>
          <w:rFonts w:ascii="Arial Narrow" w:hAnsi="Arial Narrow" w:cs="Arial"/>
          <w:b/>
          <w:bCs/>
          <w:sz w:val="22"/>
          <w:szCs w:val="22"/>
          <w:lang w:val="es-CO"/>
        </w:rPr>
        <w:t xml:space="preserve">a Cárcel y Penitenciaria con Alta y Media Seguridad </w:t>
      </w:r>
      <w:r w:rsidR="005F45BF" w:rsidRPr="005F45BF">
        <w:rPr>
          <w:rFonts w:ascii="Arial Narrow" w:hAnsi="Arial Narrow" w:cs="Arial"/>
          <w:b/>
          <w:bCs/>
          <w:sz w:val="22"/>
          <w:szCs w:val="22"/>
        </w:rPr>
        <w:t>la Paz del INPEC</w:t>
      </w:r>
      <w:r w:rsidR="00994178">
        <w:rPr>
          <w:rFonts w:ascii="Arial Narrow" w:hAnsi="Arial Narrow" w:cs="Arial"/>
          <w:b/>
          <w:bCs/>
          <w:color w:val="000000" w:themeColor="text1"/>
          <w:sz w:val="22"/>
          <w:szCs w:val="22"/>
        </w:rPr>
        <w:t>,</w:t>
      </w:r>
      <w:r w:rsidR="00994178" w:rsidRPr="00994178">
        <w:rPr>
          <w:rFonts w:ascii="Arial Narrow" w:hAnsi="Arial Narrow" w:cs="Arial"/>
          <w:b/>
          <w:bCs/>
          <w:color w:val="000000" w:themeColor="text1"/>
          <w:sz w:val="22"/>
          <w:szCs w:val="22"/>
        </w:rPr>
        <w:t xml:space="preserve"> </w:t>
      </w:r>
      <w:r w:rsidRPr="0021444F">
        <w:rPr>
          <w:rFonts w:ascii="Arial Narrow" w:hAnsi="Arial Narrow" w:cs="Arial"/>
          <w:color w:val="000000" w:themeColor="text1"/>
          <w:sz w:val="22"/>
          <w:szCs w:val="22"/>
        </w:rPr>
        <w:t>pueda hacer efectiva la sanción pecuniaria por incumplimiento o declarar la caducidad del contrato. EL CONTRATISTA autoriza expresamente a</w:t>
      </w:r>
      <w:r w:rsidR="00994178">
        <w:rPr>
          <w:rFonts w:ascii="Arial Narrow" w:hAnsi="Arial Narrow" w:cs="Arial"/>
          <w:color w:val="000000" w:themeColor="text1"/>
          <w:sz w:val="22"/>
          <w:szCs w:val="22"/>
        </w:rPr>
        <w:t xml:space="preserve"> </w:t>
      </w:r>
      <w:r w:rsidR="005F45BF" w:rsidRPr="005F45BF">
        <w:rPr>
          <w:rFonts w:ascii="Arial Narrow" w:hAnsi="Arial Narrow" w:cs="Arial"/>
          <w:bCs/>
          <w:color w:val="000000" w:themeColor="text1"/>
          <w:sz w:val="22"/>
          <w:szCs w:val="22"/>
        </w:rPr>
        <w:t>L</w:t>
      </w:r>
      <w:r w:rsidR="005F45BF" w:rsidRPr="005F45BF">
        <w:rPr>
          <w:rFonts w:ascii="Arial Narrow" w:hAnsi="Arial Narrow" w:cs="Arial"/>
          <w:bCs/>
          <w:color w:val="000000" w:themeColor="text1"/>
          <w:sz w:val="22"/>
          <w:szCs w:val="22"/>
          <w:lang w:val="es-CO"/>
        </w:rPr>
        <w:t xml:space="preserve">a Cárcel y Penitenciaria con Alta y Media Seguridad </w:t>
      </w:r>
      <w:r w:rsidR="005F45BF" w:rsidRPr="005F45BF">
        <w:rPr>
          <w:rFonts w:ascii="Arial Narrow" w:hAnsi="Arial Narrow" w:cs="Arial"/>
          <w:bCs/>
          <w:color w:val="000000" w:themeColor="text1"/>
          <w:sz w:val="22"/>
          <w:szCs w:val="22"/>
        </w:rPr>
        <w:t>la Paz del INPEC</w:t>
      </w:r>
      <w:r w:rsidR="00994178">
        <w:rPr>
          <w:rFonts w:ascii="Arial Narrow" w:hAnsi="Arial Narrow" w:cs="Arial"/>
          <w:bCs/>
          <w:color w:val="000000" w:themeColor="text1"/>
          <w:sz w:val="22"/>
          <w:szCs w:val="22"/>
        </w:rPr>
        <w:t>,</w:t>
      </w:r>
      <w:r w:rsidR="00994178" w:rsidRPr="00994178">
        <w:rPr>
          <w:rFonts w:ascii="Arial Narrow" w:hAnsi="Arial Narrow" w:cs="Arial"/>
          <w:bCs/>
          <w:color w:val="000000" w:themeColor="text1"/>
          <w:sz w:val="22"/>
          <w:szCs w:val="22"/>
        </w:rPr>
        <w:t xml:space="preserve"> </w:t>
      </w:r>
      <w:r w:rsidRPr="0021444F">
        <w:rPr>
          <w:rFonts w:ascii="Arial Narrow" w:hAnsi="Arial Narrow" w:cs="Arial"/>
          <w:color w:val="000000" w:themeColor="text1"/>
          <w:sz w:val="22"/>
          <w:szCs w:val="22"/>
        </w:rPr>
        <w:t>para deducir directamente el valor de las multas causadas de cualquier suma que se adeude al contratista por razón de este contrato. En su defecto, podrá ser deducido del monto de la garantía de cumplimiento que se haga efectiva. La suma de los valores por multas causadas en desarrollo del presente contrato no podrá exceder el diez por ciento (10%) de su valor.  El procedimiento para la aplicación de multas será el establecido en el artículo 86 de la Ley 1474 de 2011.</w:t>
      </w:r>
    </w:p>
    <w:p w:rsidR="00827B7B" w:rsidRDefault="00827B7B" w:rsidP="006F3B6D">
      <w:pPr>
        <w:adjustRightInd w:val="0"/>
        <w:jc w:val="both"/>
        <w:rPr>
          <w:rFonts w:ascii="Arial Narrow" w:hAnsi="Arial Narrow" w:cs="Arial"/>
          <w:color w:val="000000" w:themeColor="text1"/>
          <w:sz w:val="22"/>
          <w:szCs w:val="22"/>
        </w:rPr>
      </w:pPr>
    </w:p>
    <w:p w:rsidR="00EF432A" w:rsidRDefault="00EF432A" w:rsidP="006F3B6D">
      <w:pPr>
        <w:adjustRightInd w:val="0"/>
        <w:jc w:val="both"/>
        <w:rPr>
          <w:rFonts w:ascii="Arial Narrow" w:hAnsi="Arial Narrow" w:cs="Arial"/>
          <w:color w:val="000000" w:themeColor="text1"/>
          <w:sz w:val="22"/>
          <w:szCs w:val="22"/>
        </w:rPr>
      </w:pPr>
    </w:p>
    <w:p w:rsidR="006F3B6D" w:rsidRPr="0021444F" w:rsidRDefault="006F3B6D" w:rsidP="006F3B6D">
      <w:pPr>
        <w:adjustRightInd w:val="0"/>
        <w:jc w:val="both"/>
        <w:rPr>
          <w:rFonts w:ascii="Arial Narrow" w:hAnsi="Arial Narrow" w:cs="Arial"/>
          <w:b/>
          <w:bCs/>
          <w:color w:val="000000" w:themeColor="text1"/>
          <w:sz w:val="22"/>
          <w:szCs w:val="22"/>
        </w:rPr>
      </w:pPr>
      <w:r w:rsidRPr="0021444F">
        <w:rPr>
          <w:rFonts w:ascii="Arial Narrow" w:hAnsi="Arial Narrow" w:cs="Arial"/>
          <w:b/>
          <w:color w:val="000000" w:themeColor="text1"/>
          <w:sz w:val="22"/>
          <w:szCs w:val="22"/>
        </w:rPr>
        <w:t>17.10</w:t>
      </w:r>
      <w:r w:rsidRPr="0021444F">
        <w:rPr>
          <w:rFonts w:ascii="Arial Narrow" w:hAnsi="Arial Narrow" w:cs="Arial"/>
          <w:color w:val="000000" w:themeColor="text1"/>
          <w:sz w:val="22"/>
          <w:szCs w:val="22"/>
        </w:rPr>
        <w:t xml:space="preserve">. </w:t>
      </w:r>
      <w:r w:rsidRPr="0021444F">
        <w:rPr>
          <w:rFonts w:ascii="Arial Narrow" w:hAnsi="Arial Narrow" w:cs="Arial"/>
          <w:b/>
          <w:bCs/>
          <w:color w:val="000000" w:themeColor="text1"/>
          <w:sz w:val="22"/>
          <w:szCs w:val="22"/>
        </w:rPr>
        <w:t xml:space="preserve">CESIÓN. </w:t>
      </w:r>
    </w:p>
    <w:p w:rsidR="006F3B6D" w:rsidRPr="0021444F" w:rsidRDefault="006F3B6D" w:rsidP="006F3B6D">
      <w:pPr>
        <w:adjustRightInd w:val="0"/>
        <w:jc w:val="both"/>
        <w:rPr>
          <w:rFonts w:ascii="Arial Narrow" w:hAnsi="Arial Narrow" w:cs="Arial"/>
          <w:color w:val="000000" w:themeColor="text1"/>
          <w:sz w:val="22"/>
          <w:szCs w:val="22"/>
        </w:rPr>
      </w:pPr>
    </w:p>
    <w:p w:rsidR="00506122" w:rsidRDefault="006F3B6D" w:rsidP="006F3B6D">
      <w:pPr>
        <w:adjustRightInd w:val="0"/>
        <w:jc w:val="both"/>
        <w:rPr>
          <w:rFonts w:ascii="Arial Narrow" w:hAnsi="Arial Narrow" w:cs="Arial"/>
          <w:bCs/>
          <w:color w:val="000000" w:themeColor="text1"/>
          <w:sz w:val="22"/>
          <w:szCs w:val="22"/>
        </w:rPr>
      </w:pPr>
      <w:r w:rsidRPr="0021444F">
        <w:rPr>
          <w:rFonts w:ascii="Arial Narrow" w:hAnsi="Arial Narrow" w:cs="Arial"/>
          <w:color w:val="000000" w:themeColor="text1"/>
          <w:sz w:val="22"/>
          <w:szCs w:val="22"/>
        </w:rPr>
        <w:t xml:space="preserve">EL CONTRATISTA no podrá ceder total ni parcialmente los derechos u obligaciones surgidos de este contrato, sin la autorización previa y escrita </w:t>
      </w:r>
      <w:r w:rsidR="00C46A0D">
        <w:rPr>
          <w:rFonts w:ascii="Arial Narrow" w:hAnsi="Arial Narrow" w:cs="Arial"/>
          <w:color w:val="000000" w:themeColor="text1"/>
          <w:sz w:val="22"/>
          <w:szCs w:val="22"/>
        </w:rPr>
        <w:t xml:space="preserve"> de </w:t>
      </w:r>
      <w:r w:rsidR="00C46A0D" w:rsidRPr="00C46A0D">
        <w:rPr>
          <w:rFonts w:ascii="Arial Narrow" w:hAnsi="Arial Narrow" w:cs="Arial"/>
          <w:bCs/>
          <w:color w:val="000000" w:themeColor="text1"/>
          <w:sz w:val="22"/>
          <w:szCs w:val="22"/>
        </w:rPr>
        <w:t>L</w:t>
      </w:r>
      <w:r w:rsidR="00C46A0D" w:rsidRPr="00C46A0D">
        <w:rPr>
          <w:rFonts w:ascii="Arial Narrow" w:hAnsi="Arial Narrow" w:cs="Arial"/>
          <w:bCs/>
          <w:color w:val="000000" w:themeColor="text1"/>
          <w:sz w:val="22"/>
          <w:szCs w:val="22"/>
          <w:lang w:val="es-CO"/>
        </w:rPr>
        <w:t xml:space="preserve">a Cárcel y Penitenciaria con Alta y Media Seguridad </w:t>
      </w:r>
      <w:r w:rsidR="00C46A0D" w:rsidRPr="00C46A0D">
        <w:rPr>
          <w:rFonts w:ascii="Arial Narrow" w:hAnsi="Arial Narrow" w:cs="Arial"/>
          <w:bCs/>
          <w:color w:val="000000" w:themeColor="text1"/>
          <w:sz w:val="22"/>
          <w:szCs w:val="22"/>
        </w:rPr>
        <w:t>la Paz del INPEC</w:t>
      </w:r>
      <w:r w:rsidR="00C46A0D">
        <w:rPr>
          <w:rFonts w:ascii="Arial Narrow" w:hAnsi="Arial Narrow" w:cs="Arial"/>
          <w:bCs/>
          <w:color w:val="000000" w:themeColor="text1"/>
          <w:sz w:val="22"/>
          <w:szCs w:val="22"/>
        </w:rPr>
        <w:t>.</w:t>
      </w:r>
    </w:p>
    <w:p w:rsidR="000639CC" w:rsidRDefault="000639CC" w:rsidP="006F3B6D">
      <w:pPr>
        <w:adjustRightInd w:val="0"/>
        <w:jc w:val="both"/>
        <w:rPr>
          <w:rFonts w:ascii="Arial Narrow" w:hAnsi="Arial Narrow" w:cs="Arial"/>
          <w:bCs/>
          <w:color w:val="000000" w:themeColor="text1"/>
          <w:sz w:val="22"/>
          <w:szCs w:val="22"/>
        </w:rPr>
      </w:pPr>
    </w:p>
    <w:p w:rsidR="008725E0" w:rsidRDefault="008725E0" w:rsidP="006F3B6D">
      <w:pPr>
        <w:adjustRightInd w:val="0"/>
        <w:jc w:val="both"/>
        <w:rPr>
          <w:rFonts w:ascii="Arial Narrow" w:hAnsi="Arial Narrow" w:cs="Arial"/>
          <w:bCs/>
          <w:color w:val="000000" w:themeColor="text1"/>
          <w:sz w:val="22"/>
          <w:szCs w:val="22"/>
        </w:rPr>
      </w:pPr>
    </w:p>
    <w:p w:rsidR="006F3B6D" w:rsidRPr="0021444F" w:rsidRDefault="006F3B6D" w:rsidP="006F3B6D">
      <w:pPr>
        <w:tabs>
          <w:tab w:val="left" w:pos="567"/>
        </w:tabs>
        <w:adjustRightInd w:val="0"/>
        <w:ind w:left="426" w:hanging="426"/>
        <w:jc w:val="both"/>
        <w:rPr>
          <w:rFonts w:ascii="Arial Narrow" w:hAnsi="Arial Narrow" w:cs="Arial"/>
          <w:b/>
          <w:bCs/>
          <w:color w:val="000000" w:themeColor="text1"/>
          <w:sz w:val="22"/>
          <w:szCs w:val="22"/>
        </w:rPr>
      </w:pPr>
      <w:r w:rsidRPr="0021444F">
        <w:rPr>
          <w:rFonts w:ascii="Arial Narrow" w:hAnsi="Arial Narrow" w:cs="Arial"/>
          <w:b/>
          <w:color w:val="000000" w:themeColor="text1"/>
          <w:sz w:val="22"/>
          <w:szCs w:val="22"/>
        </w:rPr>
        <w:t>17.11</w:t>
      </w:r>
      <w:r w:rsidR="00473B12" w:rsidRPr="0021444F">
        <w:rPr>
          <w:rFonts w:ascii="Arial Narrow" w:hAnsi="Arial Narrow" w:cs="Arial"/>
          <w:b/>
          <w:color w:val="000000" w:themeColor="text1"/>
          <w:sz w:val="22"/>
          <w:szCs w:val="22"/>
        </w:rPr>
        <w:t>. SOLUCIÓN</w:t>
      </w:r>
      <w:r w:rsidRPr="0021444F">
        <w:rPr>
          <w:rFonts w:ascii="Arial Narrow" w:hAnsi="Arial Narrow" w:cs="Arial"/>
          <w:b/>
          <w:bCs/>
          <w:color w:val="000000" w:themeColor="text1"/>
          <w:sz w:val="22"/>
          <w:szCs w:val="22"/>
        </w:rPr>
        <w:t xml:space="preserve"> DE CONFLICTOS. </w:t>
      </w:r>
    </w:p>
    <w:p w:rsidR="008725E0" w:rsidRDefault="008725E0" w:rsidP="006F3B6D">
      <w:pPr>
        <w:adjustRightInd w:val="0"/>
        <w:jc w:val="both"/>
        <w:rPr>
          <w:rFonts w:ascii="Arial Narrow" w:hAnsi="Arial Narrow" w:cs="Arial"/>
          <w:color w:val="000000" w:themeColor="text1"/>
          <w:sz w:val="22"/>
          <w:szCs w:val="22"/>
        </w:rPr>
      </w:pPr>
    </w:p>
    <w:p w:rsidR="006F3B6D" w:rsidRDefault="006F3B6D" w:rsidP="006F3B6D">
      <w:pPr>
        <w:adjustRightInd w:val="0"/>
        <w:jc w:val="both"/>
        <w:rPr>
          <w:rFonts w:ascii="Arial Narrow" w:hAnsi="Arial Narrow" w:cs="Arial"/>
          <w:color w:val="000000" w:themeColor="text1"/>
          <w:sz w:val="22"/>
          <w:szCs w:val="22"/>
        </w:rPr>
      </w:pPr>
      <w:r w:rsidRPr="0021444F">
        <w:rPr>
          <w:rFonts w:ascii="Arial Narrow" w:hAnsi="Arial Narrow" w:cs="Arial"/>
          <w:color w:val="000000" w:themeColor="text1"/>
          <w:sz w:val="22"/>
          <w:szCs w:val="22"/>
        </w:rPr>
        <w:t>Las partes acuerdan que, para la solución de las diferencias y discrepancias que surjan de la celebración, ejecución, terminación o liquidación de este contrato, acudirán a los procedimientos de transacción, amigable composición o conciliación.</w:t>
      </w:r>
    </w:p>
    <w:p w:rsidR="000639CC" w:rsidRDefault="000639CC" w:rsidP="006F3B6D">
      <w:pPr>
        <w:adjustRightInd w:val="0"/>
        <w:jc w:val="both"/>
        <w:rPr>
          <w:rFonts w:ascii="Arial Narrow" w:hAnsi="Arial Narrow" w:cs="Arial"/>
          <w:color w:val="000000" w:themeColor="text1"/>
          <w:sz w:val="22"/>
          <w:szCs w:val="22"/>
        </w:rPr>
      </w:pPr>
    </w:p>
    <w:p w:rsidR="008725E0" w:rsidRDefault="008725E0" w:rsidP="006F3B6D">
      <w:pPr>
        <w:adjustRightInd w:val="0"/>
        <w:jc w:val="both"/>
        <w:rPr>
          <w:rFonts w:ascii="Arial Narrow" w:hAnsi="Arial Narrow" w:cs="Arial"/>
          <w:color w:val="000000" w:themeColor="text1"/>
          <w:sz w:val="22"/>
          <w:szCs w:val="22"/>
        </w:rPr>
      </w:pPr>
    </w:p>
    <w:p w:rsidR="006F3B6D" w:rsidRPr="0021444F" w:rsidRDefault="006F3B6D" w:rsidP="006F3B6D">
      <w:pPr>
        <w:adjustRightInd w:val="0"/>
        <w:jc w:val="both"/>
        <w:rPr>
          <w:rFonts w:ascii="Arial Narrow" w:hAnsi="Arial Narrow" w:cs="Arial"/>
          <w:b/>
          <w:color w:val="000000" w:themeColor="text1"/>
          <w:sz w:val="22"/>
          <w:szCs w:val="22"/>
        </w:rPr>
      </w:pPr>
      <w:r w:rsidRPr="0021444F">
        <w:rPr>
          <w:rFonts w:ascii="Arial Narrow" w:hAnsi="Arial Narrow" w:cs="Arial"/>
          <w:b/>
          <w:color w:val="000000" w:themeColor="text1"/>
          <w:sz w:val="22"/>
          <w:szCs w:val="22"/>
        </w:rPr>
        <w:t>17.12</w:t>
      </w:r>
      <w:r w:rsidR="00575CD2" w:rsidRPr="0021444F">
        <w:rPr>
          <w:rFonts w:ascii="Arial Narrow" w:hAnsi="Arial Narrow" w:cs="Arial"/>
          <w:b/>
          <w:color w:val="000000" w:themeColor="text1"/>
          <w:sz w:val="22"/>
          <w:szCs w:val="22"/>
        </w:rPr>
        <w:t>. LUGAR</w:t>
      </w:r>
      <w:r w:rsidRPr="0021444F">
        <w:rPr>
          <w:rFonts w:ascii="Arial Narrow" w:hAnsi="Arial Narrow" w:cs="Arial"/>
          <w:b/>
          <w:color w:val="000000" w:themeColor="text1"/>
          <w:sz w:val="22"/>
          <w:szCs w:val="22"/>
        </w:rPr>
        <w:t xml:space="preserve"> DE EJECUCIÓN Y DOMICILIO CONTRACTUAL</w:t>
      </w:r>
    </w:p>
    <w:p w:rsidR="00506122" w:rsidRDefault="00506122" w:rsidP="006F3B6D">
      <w:pPr>
        <w:adjustRightInd w:val="0"/>
        <w:ind w:left="426" w:firstLine="282"/>
        <w:jc w:val="both"/>
        <w:rPr>
          <w:rFonts w:ascii="Arial Narrow" w:hAnsi="Arial Narrow" w:cs="Arial"/>
          <w:b/>
          <w:color w:val="000000" w:themeColor="text1"/>
          <w:sz w:val="22"/>
          <w:szCs w:val="22"/>
        </w:rPr>
      </w:pPr>
    </w:p>
    <w:p w:rsidR="006F3B6D" w:rsidRDefault="006F3B6D" w:rsidP="006F3B6D">
      <w:pPr>
        <w:adjustRightInd w:val="0"/>
        <w:jc w:val="both"/>
        <w:rPr>
          <w:rFonts w:ascii="Arial Narrow" w:hAnsi="Arial Narrow" w:cs="Arial"/>
          <w:color w:val="000000" w:themeColor="text1"/>
          <w:sz w:val="22"/>
          <w:szCs w:val="22"/>
        </w:rPr>
      </w:pPr>
      <w:r w:rsidRPr="0021444F">
        <w:rPr>
          <w:rFonts w:ascii="Arial Narrow" w:hAnsi="Arial Narrow" w:cs="Arial"/>
          <w:color w:val="000000" w:themeColor="text1"/>
          <w:sz w:val="22"/>
          <w:szCs w:val="22"/>
        </w:rPr>
        <w:t xml:space="preserve">Para todos los efectos legales y contractuales, el lugar de ejecución en los sitios requeridos y domicilio contractual será </w:t>
      </w:r>
      <w:r w:rsidR="00994178">
        <w:rPr>
          <w:rFonts w:ascii="Arial Narrow" w:hAnsi="Arial Narrow" w:cs="Arial"/>
          <w:color w:val="000000" w:themeColor="text1"/>
          <w:sz w:val="22"/>
          <w:szCs w:val="22"/>
        </w:rPr>
        <w:t xml:space="preserve">el Municipio de Itagüí </w:t>
      </w:r>
      <w:r w:rsidR="00C83712">
        <w:rPr>
          <w:rFonts w:ascii="Arial Narrow" w:hAnsi="Arial Narrow" w:cs="Arial"/>
          <w:color w:val="000000" w:themeColor="text1"/>
          <w:sz w:val="22"/>
          <w:szCs w:val="22"/>
        </w:rPr>
        <w:t>–</w:t>
      </w:r>
      <w:r w:rsidR="00994178">
        <w:rPr>
          <w:rFonts w:ascii="Arial Narrow" w:hAnsi="Arial Narrow" w:cs="Arial"/>
          <w:color w:val="000000" w:themeColor="text1"/>
          <w:sz w:val="22"/>
          <w:szCs w:val="22"/>
        </w:rPr>
        <w:t xml:space="preserve"> Antioquia</w:t>
      </w:r>
      <w:r w:rsidR="00C83712">
        <w:rPr>
          <w:rFonts w:ascii="Arial Narrow" w:hAnsi="Arial Narrow" w:cs="Arial"/>
          <w:color w:val="000000" w:themeColor="text1"/>
          <w:sz w:val="22"/>
          <w:szCs w:val="22"/>
        </w:rPr>
        <w:t xml:space="preserve">, Carrera 70 No. 23-10 Barrio San Francisco, </w:t>
      </w:r>
      <w:r w:rsidR="00C46A0D" w:rsidRPr="00C46A0D">
        <w:rPr>
          <w:rFonts w:ascii="Arial Narrow" w:hAnsi="Arial Narrow" w:cs="Arial"/>
          <w:bCs/>
          <w:color w:val="000000" w:themeColor="text1"/>
          <w:sz w:val="22"/>
          <w:szCs w:val="22"/>
          <w:lang w:val="es-CO"/>
        </w:rPr>
        <w:t xml:space="preserve">Cárcel y Penitenciaria con Alta y Media Seguridad </w:t>
      </w:r>
      <w:r w:rsidR="00C46A0D" w:rsidRPr="00C46A0D">
        <w:rPr>
          <w:rFonts w:ascii="Arial Narrow" w:hAnsi="Arial Narrow" w:cs="Arial"/>
          <w:bCs/>
          <w:color w:val="000000" w:themeColor="text1"/>
          <w:sz w:val="22"/>
          <w:szCs w:val="22"/>
        </w:rPr>
        <w:t>la Paz del INPEC</w:t>
      </w:r>
      <w:r w:rsidR="00C83712" w:rsidRPr="00C46A0D">
        <w:rPr>
          <w:rFonts w:ascii="Arial Narrow" w:hAnsi="Arial Narrow" w:cs="Arial"/>
          <w:color w:val="000000" w:themeColor="text1"/>
          <w:sz w:val="22"/>
          <w:szCs w:val="22"/>
        </w:rPr>
        <w:t>.</w:t>
      </w:r>
    </w:p>
    <w:p w:rsidR="00506122" w:rsidRPr="0021444F" w:rsidRDefault="00506122" w:rsidP="006F3B6D">
      <w:pPr>
        <w:adjustRightInd w:val="0"/>
        <w:jc w:val="both"/>
        <w:rPr>
          <w:rFonts w:ascii="Arial Narrow" w:hAnsi="Arial Narrow" w:cs="Arial"/>
          <w:color w:val="000000" w:themeColor="text1"/>
          <w:sz w:val="22"/>
          <w:szCs w:val="22"/>
        </w:rPr>
      </w:pPr>
    </w:p>
    <w:p w:rsidR="006F3B6D" w:rsidRDefault="006F3B6D" w:rsidP="006F3B6D">
      <w:pPr>
        <w:adjustRightInd w:val="0"/>
        <w:jc w:val="both"/>
        <w:rPr>
          <w:rFonts w:ascii="Arial" w:hAnsi="Arial" w:cs="Arial"/>
          <w:color w:val="000000" w:themeColor="text1"/>
          <w:sz w:val="22"/>
          <w:szCs w:val="22"/>
        </w:rPr>
      </w:pPr>
    </w:p>
    <w:p w:rsidR="007B5FB3" w:rsidRPr="00BA612A" w:rsidRDefault="008767CF" w:rsidP="006F3B6D">
      <w:pPr>
        <w:adjustRightInd w:val="0"/>
        <w:jc w:val="both"/>
        <w:rPr>
          <w:rFonts w:ascii="Arial Narrow" w:hAnsi="Arial Narrow" w:cs="Arial"/>
          <w:color w:val="000000" w:themeColor="text1"/>
          <w:sz w:val="22"/>
          <w:szCs w:val="22"/>
        </w:rPr>
      </w:pPr>
      <w:r>
        <w:rPr>
          <w:rFonts w:ascii="Arial Narrow" w:hAnsi="Arial Narrow" w:cs="Arial"/>
          <w:color w:val="000000" w:themeColor="text1"/>
          <w:sz w:val="22"/>
          <w:szCs w:val="22"/>
        </w:rPr>
        <w:t xml:space="preserve">Se expide al primer </w:t>
      </w:r>
      <w:r w:rsidR="00013D83" w:rsidRPr="00BA612A">
        <w:rPr>
          <w:rFonts w:ascii="Arial Narrow" w:hAnsi="Arial Narrow" w:cs="Arial"/>
          <w:color w:val="000000" w:themeColor="text1"/>
          <w:sz w:val="22"/>
          <w:szCs w:val="22"/>
        </w:rPr>
        <w:t>(</w:t>
      </w:r>
      <w:r>
        <w:rPr>
          <w:rFonts w:ascii="Arial Narrow" w:hAnsi="Arial Narrow" w:cs="Arial"/>
          <w:color w:val="000000" w:themeColor="text1"/>
          <w:sz w:val="22"/>
          <w:szCs w:val="22"/>
        </w:rPr>
        <w:t>01) día</w:t>
      </w:r>
      <w:r w:rsidR="00013D83" w:rsidRPr="00BA612A">
        <w:rPr>
          <w:rFonts w:ascii="Arial Narrow" w:hAnsi="Arial Narrow" w:cs="Arial"/>
          <w:color w:val="000000" w:themeColor="text1"/>
          <w:sz w:val="22"/>
          <w:szCs w:val="22"/>
        </w:rPr>
        <w:t xml:space="preserve"> del mes de </w:t>
      </w:r>
      <w:r>
        <w:rPr>
          <w:rFonts w:ascii="Arial Narrow" w:hAnsi="Arial Narrow" w:cs="Arial"/>
          <w:color w:val="000000" w:themeColor="text1"/>
          <w:sz w:val="22"/>
          <w:szCs w:val="22"/>
        </w:rPr>
        <w:t>Noviembre</w:t>
      </w:r>
      <w:r w:rsidR="00013D83" w:rsidRPr="00BA612A">
        <w:rPr>
          <w:rFonts w:ascii="Arial Narrow" w:hAnsi="Arial Narrow" w:cs="Arial"/>
          <w:color w:val="000000" w:themeColor="text1"/>
          <w:sz w:val="22"/>
          <w:szCs w:val="22"/>
        </w:rPr>
        <w:t xml:space="preserve"> de 201</w:t>
      </w:r>
      <w:r w:rsidR="00AD0350" w:rsidRPr="00BA612A">
        <w:rPr>
          <w:rFonts w:ascii="Arial Narrow" w:hAnsi="Arial Narrow" w:cs="Arial"/>
          <w:color w:val="000000" w:themeColor="text1"/>
          <w:sz w:val="22"/>
          <w:szCs w:val="22"/>
        </w:rPr>
        <w:t>8</w:t>
      </w:r>
      <w:r w:rsidR="00013D83" w:rsidRPr="00BA612A">
        <w:rPr>
          <w:rFonts w:ascii="Arial Narrow" w:hAnsi="Arial Narrow" w:cs="Arial"/>
          <w:color w:val="000000" w:themeColor="text1"/>
          <w:sz w:val="22"/>
          <w:szCs w:val="22"/>
        </w:rPr>
        <w:t>.</w:t>
      </w:r>
    </w:p>
    <w:p w:rsidR="00013D83" w:rsidRDefault="00013D83" w:rsidP="006F3B6D">
      <w:pPr>
        <w:adjustRightInd w:val="0"/>
        <w:jc w:val="both"/>
        <w:rPr>
          <w:rFonts w:ascii="Arial Narrow" w:hAnsi="Arial Narrow" w:cs="Arial"/>
          <w:color w:val="000000" w:themeColor="text1"/>
          <w:sz w:val="22"/>
          <w:szCs w:val="22"/>
        </w:rPr>
      </w:pPr>
    </w:p>
    <w:p w:rsidR="00DD6249" w:rsidRDefault="006F3B6D" w:rsidP="006F3B6D">
      <w:pPr>
        <w:adjustRightInd w:val="0"/>
        <w:rPr>
          <w:rFonts w:ascii="Arial Narrow" w:hAnsi="Arial Narrow" w:cs="Arial"/>
          <w:color w:val="000000" w:themeColor="text1"/>
          <w:sz w:val="22"/>
          <w:szCs w:val="22"/>
        </w:rPr>
      </w:pPr>
      <w:r w:rsidRPr="00BA612A">
        <w:rPr>
          <w:rFonts w:ascii="Arial Narrow" w:hAnsi="Arial Narrow" w:cs="Arial"/>
          <w:color w:val="000000" w:themeColor="text1"/>
          <w:sz w:val="22"/>
          <w:szCs w:val="22"/>
        </w:rPr>
        <w:t>Atentamente,</w:t>
      </w:r>
    </w:p>
    <w:p w:rsidR="00DD6249" w:rsidRDefault="00DD6249" w:rsidP="006F3B6D">
      <w:pPr>
        <w:adjustRightInd w:val="0"/>
        <w:rPr>
          <w:rFonts w:ascii="Arial Narrow" w:hAnsi="Arial Narrow" w:cs="Arial"/>
          <w:color w:val="000000" w:themeColor="text1"/>
          <w:sz w:val="22"/>
          <w:szCs w:val="22"/>
        </w:rPr>
      </w:pPr>
    </w:p>
    <w:p w:rsidR="008357A2" w:rsidRDefault="008357A2" w:rsidP="006F3B6D">
      <w:pPr>
        <w:adjustRightInd w:val="0"/>
        <w:rPr>
          <w:rFonts w:ascii="Arial Narrow" w:hAnsi="Arial Narrow" w:cs="Arial"/>
          <w:color w:val="000000" w:themeColor="text1"/>
          <w:sz w:val="22"/>
          <w:szCs w:val="22"/>
        </w:rPr>
      </w:pPr>
    </w:p>
    <w:p w:rsidR="00BA612A" w:rsidRDefault="00656FE9" w:rsidP="00C51990">
      <w:pPr>
        <w:ind w:right="-92"/>
        <w:jc w:val="center"/>
        <w:rPr>
          <w:rFonts w:ascii="Arial Narrow" w:hAnsi="Arial Narrow" w:cs="Arial"/>
          <w:b/>
          <w:sz w:val="22"/>
          <w:szCs w:val="22"/>
        </w:rPr>
      </w:pPr>
      <w:r>
        <w:rPr>
          <w:rFonts w:ascii="Arial Narrow" w:hAnsi="Arial Narrow" w:cs="Arial"/>
          <w:b/>
          <w:sz w:val="22"/>
          <w:szCs w:val="22"/>
        </w:rPr>
        <w:t>Dra. ANA SOFIA HIDALGO ALVARADO</w:t>
      </w:r>
    </w:p>
    <w:p w:rsidR="002E5311" w:rsidRDefault="00994178" w:rsidP="00C51990">
      <w:pPr>
        <w:ind w:right="-92"/>
        <w:jc w:val="center"/>
        <w:rPr>
          <w:rFonts w:ascii="Arial Narrow" w:hAnsi="Arial Narrow" w:cs="Arial"/>
          <w:sz w:val="22"/>
          <w:szCs w:val="22"/>
          <w:lang w:val="es-CO"/>
        </w:rPr>
      </w:pPr>
      <w:r w:rsidRPr="00BA612A">
        <w:rPr>
          <w:rFonts w:ascii="Arial Narrow" w:hAnsi="Arial Narrow" w:cs="Arial"/>
          <w:sz w:val="22"/>
          <w:szCs w:val="22"/>
          <w:lang w:val="es-CO"/>
        </w:rPr>
        <w:t xml:space="preserve"> Director</w:t>
      </w:r>
      <w:r w:rsidR="00656FE9">
        <w:rPr>
          <w:rFonts w:ascii="Arial Narrow" w:hAnsi="Arial Narrow" w:cs="Arial"/>
          <w:sz w:val="22"/>
          <w:szCs w:val="22"/>
          <w:lang w:val="es-CO"/>
        </w:rPr>
        <w:t>a</w:t>
      </w:r>
      <w:r w:rsidR="00BA612A">
        <w:rPr>
          <w:rFonts w:ascii="Arial Narrow" w:hAnsi="Arial Narrow" w:cs="Arial"/>
          <w:sz w:val="22"/>
          <w:szCs w:val="22"/>
          <w:lang w:val="es-CO"/>
        </w:rPr>
        <w:t xml:space="preserve"> </w:t>
      </w:r>
    </w:p>
    <w:p w:rsidR="00C51990" w:rsidRDefault="002E5311" w:rsidP="00C51990">
      <w:pPr>
        <w:ind w:right="-92"/>
        <w:jc w:val="center"/>
        <w:rPr>
          <w:rFonts w:ascii="Arial Narrow" w:hAnsi="Arial Narrow" w:cs="Arial"/>
          <w:sz w:val="22"/>
          <w:szCs w:val="22"/>
          <w:lang w:val="es-CO"/>
        </w:rPr>
      </w:pPr>
      <w:r w:rsidRPr="00BA612A">
        <w:rPr>
          <w:rFonts w:ascii="Arial Narrow" w:hAnsi="Arial Narrow" w:cs="Arial"/>
          <w:sz w:val="22"/>
          <w:szCs w:val="22"/>
          <w:lang w:val="es-CO"/>
        </w:rPr>
        <w:t>C</w:t>
      </w:r>
      <w:r>
        <w:rPr>
          <w:rFonts w:ascii="Arial Narrow" w:hAnsi="Arial Narrow" w:cs="Arial"/>
          <w:sz w:val="22"/>
          <w:szCs w:val="22"/>
          <w:lang w:val="es-CO"/>
        </w:rPr>
        <w:t xml:space="preserve">árcel y </w:t>
      </w:r>
      <w:r w:rsidR="00BA612A">
        <w:rPr>
          <w:rFonts w:ascii="Arial Narrow" w:hAnsi="Arial Narrow" w:cs="Arial"/>
          <w:sz w:val="22"/>
          <w:szCs w:val="22"/>
          <w:lang w:val="es-CO"/>
        </w:rPr>
        <w:t>P</w:t>
      </w:r>
      <w:r>
        <w:rPr>
          <w:rFonts w:ascii="Arial Narrow" w:hAnsi="Arial Narrow" w:cs="Arial"/>
          <w:sz w:val="22"/>
          <w:szCs w:val="22"/>
          <w:lang w:val="es-CO"/>
        </w:rPr>
        <w:t xml:space="preserve">enitenciaria con </w:t>
      </w:r>
      <w:r w:rsidR="00BA612A">
        <w:rPr>
          <w:rFonts w:ascii="Arial Narrow" w:hAnsi="Arial Narrow" w:cs="Arial"/>
          <w:sz w:val="22"/>
          <w:szCs w:val="22"/>
          <w:lang w:val="es-CO"/>
        </w:rPr>
        <w:t>A</w:t>
      </w:r>
      <w:r>
        <w:rPr>
          <w:rFonts w:ascii="Arial Narrow" w:hAnsi="Arial Narrow" w:cs="Arial"/>
          <w:sz w:val="22"/>
          <w:szCs w:val="22"/>
          <w:lang w:val="es-CO"/>
        </w:rPr>
        <w:t xml:space="preserve">lta y </w:t>
      </w:r>
      <w:r w:rsidR="00BA612A">
        <w:rPr>
          <w:rFonts w:ascii="Arial Narrow" w:hAnsi="Arial Narrow" w:cs="Arial"/>
          <w:sz w:val="22"/>
          <w:szCs w:val="22"/>
          <w:lang w:val="es-CO"/>
        </w:rPr>
        <w:t>M</w:t>
      </w:r>
      <w:r>
        <w:rPr>
          <w:rFonts w:ascii="Arial Narrow" w:hAnsi="Arial Narrow" w:cs="Arial"/>
          <w:sz w:val="22"/>
          <w:szCs w:val="22"/>
          <w:lang w:val="es-CO"/>
        </w:rPr>
        <w:t xml:space="preserve">edia </w:t>
      </w:r>
      <w:r w:rsidR="00BA612A">
        <w:rPr>
          <w:rFonts w:ascii="Arial Narrow" w:hAnsi="Arial Narrow" w:cs="Arial"/>
          <w:sz w:val="22"/>
          <w:szCs w:val="22"/>
          <w:lang w:val="es-CO"/>
        </w:rPr>
        <w:t>S</w:t>
      </w:r>
      <w:r>
        <w:rPr>
          <w:rFonts w:ascii="Arial Narrow" w:hAnsi="Arial Narrow" w:cs="Arial"/>
          <w:sz w:val="22"/>
          <w:szCs w:val="22"/>
          <w:lang w:val="es-CO"/>
        </w:rPr>
        <w:t>eguridad  la</w:t>
      </w:r>
      <w:r w:rsidR="00656FE9">
        <w:rPr>
          <w:rFonts w:ascii="Arial Narrow" w:hAnsi="Arial Narrow" w:cs="Arial"/>
          <w:sz w:val="22"/>
          <w:szCs w:val="22"/>
          <w:lang w:val="es-CO"/>
        </w:rPr>
        <w:t xml:space="preserve"> </w:t>
      </w:r>
      <w:r>
        <w:rPr>
          <w:rFonts w:ascii="Arial Narrow" w:hAnsi="Arial Narrow" w:cs="Arial"/>
          <w:sz w:val="22"/>
          <w:szCs w:val="22"/>
          <w:lang w:val="es-CO"/>
        </w:rPr>
        <w:t>Paz</w:t>
      </w:r>
      <w:r w:rsidR="00994178" w:rsidRPr="00BA612A">
        <w:rPr>
          <w:rFonts w:ascii="Arial Narrow" w:hAnsi="Arial Narrow" w:cs="Arial"/>
          <w:sz w:val="22"/>
          <w:szCs w:val="22"/>
          <w:lang w:val="es-CO"/>
        </w:rPr>
        <w:t xml:space="preserve"> </w:t>
      </w:r>
      <w:r w:rsidR="00E956C7">
        <w:rPr>
          <w:rFonts w:ascii="Arial Narrow" w:hAnsi="Arial Narrow" w:cs="Arial"/>
          <w:sz w:val="22"/>
          <w:szCs w:val="22"/>
          <w:lang w:val="es-CO"/>
        </w:rPr>
        <w:t>–</w:t>
      </w:r>
      <w:r w:rsidR="00994178" w:rsidRPr="00BA612A">
        <w:rPr>
          <w:rFonts w:ascii="Arial Narrow" w:hAnsi="Arial Narrow" w:cs="Arial"/>
          <w:sz w:val="22"/>
          <w:szCs w:val="22"/>
          <w:lang w:val="es-CO"/>
        </w:rPr>
        <w:t xml:space="preserve"> INPEC</w:t>
      </w:r>
    </w:p>
    <w:p w:rsidR="006164E2" w:rsidRDefault="006164E2" w:rsidP="00C51990">
      <w:pPr>
        <w:ind w:right="-92"/>
        <w:jc w:val="center"/>
        <w:rPr>
          <w:rFonts w:ascii="Arial Narrow" w:hAnsi="Arial Narrow" w:cs="Arial"/>
          <w:sz w:val="22"/>
          <w:szCs w:val="22"/>
          <w:lang w:val="es-CO"/>
        </w:rPr>
      </w:pPr>
    </w:p>
    <w:p w:rsidR="00467C6D" w:rsidRDefault="00467C6D" w:rsidP="00467C6D">
      <w:pPr>
        <w:pStyle w:val="Default"/>
        <w:ind w:right="-60"/>
        <w:rPr>
          <w:sz w:val="16"/>
          <w:szCs w:val="16"/>
        </w:rPr>
      </w:pPr>
      <w:r w:rsidRPr="00462C9C">
        <w:rPr>
          <w:sz w:val="16"/>
          <w:szCs w:val="16"/>
        </w:rPr>
        <w:t xml:space="preserve">Aprobó: </w:t>
      </w:r>
      <w:r>
        <w:rPr>
          <w:sz w:val="16"/>
          <w:szCs w:val="16"/>
        </w:rPr>
        <w:t>Dra. Ana Sofía Hidalgo</w:t>
      </w:r>
    </w:p>
    <w:p w:rsidR="00425DDF" w:rsidRPr="00462C9C" w:rsidRDefault="00425DDF" w:rsidP="00425DDF">
      <w:pPr>
        <w:pStyle w:val="Default"/>
        <w:ind w:right="-60"/>
        <w:rPr>
          <w:sz w:val="16"/>
          <w:szCs w:val="16"/>
        </w:rPr>
      </w:pPr>
      <w:r w:rsidRPr="00462C9C">
        <w:rPr>
          <w:sz w:val="16"/>
          <w:szCs w:val="16"/>
        </w:rPr>
        <w:t xml:space="preserve">Revisó: </w:t>
      </w:r>
      <w:r w:rsidR="00467C6D">
        <w:rPr>
          <w:sz w:val="16"/>
          <w:szCs w:val="16"/>
        </w:rPr>
        <w:t>Libia Losada Molina</w:t>
      </w:r>
    </w:p>
    <w:p w:rsidR="006F3B6D" w:rsidRPr="00462C9C" w:rsidRDefault="006F3B6D" w:rsidP="006F3B6D">
      <w:pPr>
        <w:pStyle w:val="Default"/>
        <w:ind w:right="-60"/>
        <w:rPr>
          <w:color w:val="auto"/>
          <w:sz w:val="16"/>
          <w:szCs w:val="16"/>
        </w:rPr>
      </w:pPr>
      <w:r w:rsidRPr="00462C9C">
        <w:rPr>
          <w:sz w:val="16"/>
          <w:szCs w:val="16"/>
        </w:rPr>
        <w:t>Proyectó:</w:t>
      </w:r>
      <w:r w:rsidR="00994178">
        <w:rPr>
          <w:sz w:val="16"/>
          <w:szCs w:val="16"/>
        </w:rPr>
        <w:t xml:space="preserve"> </w:t>
      </w:r>
      <w:r w:rsidR="00BA612A">
        <w:rPr>
          <w:sz w:val="16"/>
          <w:szCs w:val="16"/>
        </w:rPr>
        <w:t>Marcela Romo Melo</w:t>
      </w:r>
      <w:r w:rsidRPr="00462C9C">
        <w:rPr>
          <w:sz w:val="16"/>
          <w:szCs w:val="16"/>
        </w:rPr>
        <w:t xml:space="preserve"> </w:t>
      </w:r>
    </w:p>
    <w:p w:rsidR="002622DE" w:rsidRPr="00462C9C" w:rsidRDefault="0021552B" w:rsidP="00C51990">
      <w:pPr>
        <w:pStyle w:val="Default"/>
        <w:ind w:right="-60"/>
        <w:rPr>
          <w:b/>
          <w:bCs/>
          <w:color w:val="000000" w:themeColor="text1"/>
          <w:sz w:val="22"/>
          <w:szCs w:val="22"/>
        </w:rPr>
      </w:pPr>
      <w:r>
        <w:rPr>
          <w:sz w:val="16"/>
          <w:szCs w:val="16"/>
        </w:rPr>
        <w:t>Fecha:</w:t>
      </w:r>
      <w:r w:rsidR="00013D83">
        <w:rPr>
          <w:sz w:val="16"/>
          <w:szCs w:val="16"/>
        </w:rPr>
        <w:t xml:space="preserve"> </w:t>
      </w:r>
      <w:r w:rsidR="00DE3885">
        <w:rPr>
          <w:sz w:val="16"/>
          <w:szCs w:val="16"/>
        </w:rPr>
        <w:t>01</w:t>
      </w:r>
      <w:r w:rsidR="008767CF">
        <w:rPr>
          <w:sz w:val="16"/>
          <w:szCs w:val="16"/>
        </w:rPr>
        <w:t>/11</w:t>
      </w:r>
      <w:r w:rsidR="000028E2">
        <w:rPr>
          <w:sz w:val="16"/>
          <w:szCs w:val="16"/>
        </w:rPr>
        <w:t>/2018</w:t>
      </w:r>
    </w:p>
    <w:sectPr w:rsidR="002622DE" w:rsidRPr="00462C9C" w:rsidSect="002E7416">
      <w:headerReference w:type="default" r:id="rId18"/>
      <w:footerReference w:type="default" r:id="rId19"/>
      <w:pgSz w:w="12240" w:h="15840" w:code="1"/>
      <w:pgMar w:top="1474" w:right="1701" w:bottom="1985" w:left="1701" w:header="28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812" w:rsidRDefault="00440812">
      <w:r>
        <w:separator/>
      </w:r>
    </w:p>
  </w:endnote>
  <w:endnote w:type="continuationSeparator" w:id="0">
    <w:p w:rsidR="00440812" w:rsidRDefault="00440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DDMDPG+ArialNarrow">
    <w:altName w:val="Arial"/>
    <w:charset w:val="00"/>
    <w:family w:val="swiss"/>
    <w:pitch w:val="default"/>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rPr>
      <w:id w:val="1931548528"/>
      <w:docPartObj>
        <w:docPartGallery w:val="Page Numbers (Bottom of Page)"/>
        <w:docPartUnique/>
      </w:docPartObj>
    </w:sdtPr>
    <w:sdtEndPr/>
    <w:sdtContent>
      <w:p w:rsidR="00CC28B0" w:rsidRPr="00567F52" w:rsidRDefault="00CC28B0"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267A77">
          <w:rPr>
            <w:rFonts w:ascii="Arial Narrow" w:hAnsi="Arial Narrow" w:cs="Arial"/>
            <w:b/>
            <w:noProof/>
            <w:sz w:val="22"/>
            <w:szCs w:val="22"/>
          </w:rPr>
          <w:t>20</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267A77">
          <w:rPr>
            <w:rFonts w:ascii="Arial Narrow" w:hAnsi="Arial Narrow" w:cs="Arial"/>
            <w:b/>
            <w:noProof/>
            <w:sz w:val="22"/>
            <w:szCs w:val="22"/>
          </w:rPr>
          <w:t>20</w:t>
        </w:r>
        <w:r w:rsidRPr="00567F52">
          <w:rPr>
            <w:rFonts w:ascii="Arial Narrow" w:hAnsi="Arial Narrow"/>
            <w:b/>
            <w:sz w:val="22"/>
            <w:szCs w:val="22"/>
          </w:rPr>
          <w:fldChar w:fldCharType="end"/>
        </w:r>
      </w:p>
      <w:p w:rsidR="00CC28B0" w:rsidRPr="000D4AE4" w:rsidRDefault="00CC28B0">
        <w:pPr>
          <w:pStyle w:val="Piedepgina"/>
          <w:jc w:val="right"/>
          <w:rPr>
            <w:b/>
          </w:rPr>
        </w:pPr>
        <w:r w:rsidRPr="000D4AE4">
          <w:rPr>
            <w:rFonts w:ascii="Arial Narrow" w:hAnsi="Arial Narrow" w:cs="Arial"/>
            <w:b/>
            <w:sz w:val="22"/>
            <w:szCs w:val="22"/>
            <w:lang w:val="es-MX"/>
          </w:rPr>
          <w:t>PA-LA-M03-F11 V01</w:t>
        </w:r>
      </w:p>
    </w:sdtContent>
  </w:sdt>
  <w:p w:rsidR="00CC28B0" w:rsidRDefault="00CC28B0" w:rsidP="000D4AE4">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812" w:rsidRDefault="00440812">
      <w:r>
        <w:separator/>
      </w:r>
    </w:p>
  </w:footnote>
  <w:footnote w:type="continuationSeparator" w:id="0">
    <w:p w:rsidR="00440812" w:rsidRDefault="004408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8B0" w:rsidRDefault="00CC28B0">
    <w:pPr>
      <w:pStyle w:val="Encabezado"/>
      <w:jc w:val="right"/>
    </w:pPr>
  </w:p>
  <w:p w:rsidR="00CC28B0" w:rsidRDefault="00CC28B0" w:rsidP="000737A6">
    <w:pPr>
      <w:tabs>
        <w:tab w:val="left" w:pos="5270"/>
      </w:tabs>
      <w:rPr>
        <w:noProof/>
      </w:rPr>
    </w:pPr>
    <w:r>
      <w:rPr>
        <w:noProof/>
        <w:lang w:val="es-CO" w:eastAsia="es-CO"/>
      </w:rPr>
      <mc:AlternateContent>
        <mc:Choice Requires="wps">
          <w:drawing>
            <wp:anchor distT="0" distB="0" distL="114300" distR="114300" simplePos="0" relativeHeight="251659264" behindDoc="0" locked="0" layoutInCell="1" allowOverlap="1" wp14:anchorId="4C495FD0" wp14:editId="35ED9AD6">
              <wp:simplePos x="0" y="0"/>
              <wp:positionH relativeFrom="column">
                <wp:posOffset>1720215</wp:posOffset>
              </wp:positionH>
              <wp:positionV relativeFrom="paragraph">
                <wp:posOffset>445135</wp:posOffset>
              </wp:positionV>
              <wp:extent cx="4219575" cy="0"/>
              <wp:effectExtent l="0" t="0" r="9525" b="57150"/>
              <wp:wrapNone/>
              <wp:docPr id="2998" name="Conector recto 3"/>
              <wp:cNvGraphicFramePr/>
              <a:graphic xmlns:a="http://schemas.openxmlformats.org/drawingml/2006/main">
                <a:graphicData uri="http://schemas.microsoft.com/office/word/2010/wordprocessingShape">
                  <wps:wsp>
                    <wps:cNvCnPr/>
                    <wps:spPr bwMode="auto">
                      <a:xfrm>
                        <a:off x="0" y="0"/>
                        <a:ext cx="421957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anchor>
          </w:drawing>
        </mc:Choice>
        <mc:Fallback>
          <w:pict>
            <v:line id="Conector recto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45pt,35.05pt" to="467.7pt,3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" strokecolor="#003d5f" strokeweight="2pt">
              <v:shadow on="t" color="black" opacity="24903f" origin=",.5" offset="0,.55556mm"/>
            </v:line>
          </w:pict>
        </mc:Fallback>
      </mc:AlternateContent>
    </w:r>
    <w:r>
      <w:rPr>
        <w:noProof/>
        <w:lang w:val="es-CO" w:eastAsia="es-CO"/>
      </w:rPr>
      <w:drawing>
        <wp:inline distT="0" distB="0" distL="0" distR="0" wp14:anchorId="7759C946" wp14:editId="4A8B71D9">
          <wp:extent cx="1200150" cy="514350"/>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a:graphicData>
          </a:graphic>
        </wp:inline>
      </w:drawing>
    </w:r>
    <w:r w:rsidRPr="007B554B">
      <w:rPr>
        <w:noProof/>
        <w:lang w:val="es-CO" w:eastAsia="es-CO"/>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6CB161F"/>
    <w:multiLevelType w:val="hybridMultilevel"/>
    <w:tmpl w:val="F77C05B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3B7F4836"/>
    <w:multiLevelType w:val="hybridMultilevel"/>
    <w:tmpl w:val="3B081C1E"/>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nsid w:val="44D73B7D"/>
    <w:multiLevelType w:val="hybridMultilevel"/>
    <w:tmpl w:val="F79475E2"/>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9">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0">
    <w:nsid w:val="5724406B"/>
    <w:multiLevelType w:val="hybridMultilevel"/>
    <w:tmpl w:val="B96E4F22"/>
    <w:lvl w:ilvl="0" w:tplc="240A0017">
      <w:start w:val="4"/>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6B462D09"/>
    <w:multiLevelType w:val="hybridMultilevel"/>
    <w:tmpl w:val="BC220A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nsid w:val="6DB87C9C"/>
    <w:multiLevelType w:val="hybridMultilevel"/>
    <w:tmpl w:val="A89CD950"/>
    <w:lvl w:ilvl="0" w:tplc="90A21C5A">
      <w:start w:val="1"/>
      <w:numFmt w:val="lowerLetter"/>
      <w:lvlText w:val="%1)"/>
      <w:lvlJc w:val="left"/>
      <w:pPr>
        <w:ind w:left="36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1"/>
  </w:num>
  <w:num w:numId="2">
    <w:abstractNumId w:val="4"/>
  </w:num>
  <w:num w:numId="3">
    <w:abstractNumId w:val="2"/>
  </w:num>
  <w:num w:numId="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5"/>
  </w:num>
  <w:num w:numId="7">
    <w:abstractNumId w:val="14"/>
  </w:num>
  <w:num w:numId="8">
    <w:abstractNumId w:val="9"/>
  </w:num>
  <w:num w:numId="9">
    <w:abstractNumId w:val="8"/>
  </w:num>
  <w:num w:numId="10">
    <w:abstractNumId w:val="13"/>
  </w:num>
  <w:num w:numId="11">
    <w:abstractNumId w:val="3"/>
  </w:num>
  <w:num w:numId="12">
    <w:abstractNumId w:val="6"/>
  </w:num>
  <w:num w:numId="13">
    <w:abstractNumId w:val="5"/>
  </w:num>
  <w:num w:numId="14">
    <w:abstractNumId w:val="12"/>
  </w:num>
  <w:num w:numId="15">
    <w:abstractNumId w:val="1"/>
  </w:num>
  <w:num w:numId="16">
    <w:abstractNumId w:val="8"/>
  </w:num>
  <w:num w:numId="17">
    <w:abstractNumId w:val="10"/>
  </w:num>
  <w:num w:numId="18">
    <w:abstractNumId w:val="8"/>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E02"/>
    <w:rsid w:val="0000167E"/>
    <w:rsid w:val="00001E62"/>
    <w:rsid w:val="000028E2"/>
    <w:rsid w:val="00003F1A"/>
    <w:rsid w:val="00005360"/>
    <w:rsid w:val="0000559C"/>
    <w:rsid w:val="00006762"/>
    <w:rsid w:val="000123A3"/>
    <w:rsid w:val="0001287B"/>
    <w:rsid w:val="00013D83"/>
    <w:rsid w:val="00014DF2"/>
    <w:rsid w:val="0001701C"/>
    <w:rsid w:val="000214E5"/>
    <w:rsid w:val="000219A3"/>
    <w:rsid w:val="00021E90"/>
    <w:rsid w:val="00022B02"/>
    <w:rsid w:val="00022FBC"/>
    <w:rsid w:val="00025012"/>
    <w:rsid w:val="000257AA"/>
    <w:rsid w:val="00026E80"/>
    <w:rsid w:val="00030074"/>
    <w:rsid w:val="0003064A"/>
    <w:rsid w:val="00040645"/>
    <w:rsid w:val="00041C5C"/>
    <w:rsid w:val="00050536"/>
    <w:rsid w:val="00051C61"/>
    <w:rsid w:val="000529AE"/>
    <w:rsid w:val="00052FCB"/>
    <w:rsid w:val="00054C6E"/>
    <w:rsid w:val="00055108"/>
    <w:rsid w:val="00055D8D"/>
    <w:rsid w:val="000576BD"/>
    <w:rsid w:val="00060D5B"/>
    <w:rsid w:val="000639CC"/>
    <w:rsid w:val="000663DD"/>
    <w:rsid w:val="000672AA"/>
    <w:rsid w:val="00070103"/>
    <w:rsid w:val="00071EF4"/>
    <w:rsid w:val="000737A6"/>
    <w:rsid w:val="000752B1"/>
    <w:rsid w:val="0007790E"/>
    <w:rsid w:val="00080238"/>
    <w:rsid w:val="00081F5C"/>
    <w:rsid w:val="0008235A"/>
    <w:rsid w:val="000825FB"/>
    <w:rsid w:val="000827FC"/>
    <w:rsid w:val="00083C57"/>
    <w:rsid w:val="00084261"/>
    <w:rsid w:val="000849A7"/>
    <w:rsid w:val="000859F9"/>
    <w:rsid w:val="00085B4C"/>
    <w:rsid w:val="00086A09"/>
    <w:rsid w:val="000873C5"/>
    <w:rsid w:val="00092762"/>
    <w:rsid w:val="00093469"/>
    <w:rsid w:val="0009402D"/>
    <w:rsid w:val="000963EE"/>
    <w:rsid w:val="000970FD"/>
    <w:rsid w:val="0009743C"/>
    <w:rsid w:val="000A2BB4"/>
    <w:rsid w:val="000A3A0B"/>
    <w:rsid w:val="000A5E5F"/>
    <w:rsid w:val="000A6466"/>
    <w:rsid w:val="000A7618"/>
    <w:rsid w:val="000B1A3A"/>
    <w:rsid w:val="000B411F"/>
    <w:rsid w:val="000B5043"/>
    <w:rsid w:val="000B5074"/>
    <w:rsid w:val="000B6A11"/>
    <w:rsid w:val="000B7B85"/>
    <w:rsid w:val="000C2ABF"/>
    <w:rsid w:val="000C2DE2"/>
    <w:rsid w:val="000C5B8C"/>
    <w:rsid w:val="000D2437"/>
    <w:rsid w:val="000D2B87"/>
    <w:rsid w:val="000D2E89"/>
    <w:rsid w:val="000D2E93"/>
    <w:rsid w:val="000D4AE4"/>
    <w:rsid w:val="000D61BD"/>
    <w:rsid w:val="000E10CA"/>
    <w:rsid w:val="000E4E13"/>
    <w:rsid w:val="000E5B8B"/>
    <w:rsid w:val="000E6DFD"/>
    <w:rsid w:val="000E70B8"/>
    <w:rsid w:val="000E7E28"/>
    <w:rsid w:val="000F31A8"/>
    <w:rsid w:val="000F4F8F"/>
    <w:rsid w:val="000F745C"/>
    <w:rsid w:val="000F746A"/>
    <w:rsid w:val="000F7C3C"/>
    <w:rsid w:val="00100B03"/>
    <w:rsid w:val="00106A87"/>
    <w:rsid w:val="001119E4"/>
    <w:rsid w:val="00111FD9"/>
    <w:rsid w:val="0011278E"/>
    <w:rsid w:val="00112DAB"/>
    <w:rsid w:val="001137B7"/>
    <w:rsid w:val="0011624E"/>
    <w:rsid w:val="0011788A"/>
    <w:rsid w:val="00121AC0"/>
    <w:rsid w:val="001252F2"/>
    <w:rsid w:val="001256C0"/>
    <w:rsid w:val="0012621B"/>
    <w:rsid w:val="00132D33"/>
    <w:rsid w:val="00133331"/>
    <w:rsid w:val="00133837"/>
    <w:rsid w:val="00134990"/>
    <w:rsid w:val="00135830"/>
    <w:rsid w:val="001401F9"/>
    <w:rsid w:val="00143422"/>
    <w:rsid w:val="00152ACC"/>
    <w:rsid w:val="00154DE0"/>
    <w:rsid w:val="00156C3D"/>
    <w:rsid w:val="001606CD"/>
    <w:rsid w:val="0016100B"/>
    <w:rsid w:val="0016178F"/>
    <w:rsid w:val="001630E8"/>
    <w:rsid w:val="001654C4"/>
    <w:rsid w:val="00167B6E"/>
    <w:rsid w:val="00171814"/>
    <w:rsid w:val="001719A5"/>
    <w:rsid w:val="00173BF2"/>
    <w:rsid w:val="001740C3"/>
    <w:rsid w:val="00174667"/>
    <w:rsid w:val="001759D1"/>
    <w:rsid w:val="00175B3B"/>
    <w:rsid w:val="00175ED9"/>
    <w:rsid w:val="001772F9"/>
    <w:rsid w:val="00177869"/>
    <w:rsid w:val="0018139E"/>
    <w:rsid w:val="0018312B"/>
    <w:rsid w:val="001852BC"/>
    <w:rsid w:val="00192C8B"/>
    <w:rsid w:val="00194458"/>
    <w:rsid w:val="00196FEE"/>
    <w:rsid w:val="00197411"/>
    <w:rsid w:val="00197B37"/>
    <w:rsid w:val="001A06B8"/>
    <w:rsid w:val="001A12EC"/>
    <w:rsid w:val="001A18B2"/>
    <w:rsid w:val="001A1B2A"/>
    <w:rsid w:val="001A1BFC"/>
    <w:rsid w:val="001A1EC8"/>
    <w:rsid w:val="001A3DD0"/>
    <w:rsid w:val="001A6896"/>
    <w:rsid w:val="001A6D6D"/>
    <w:rsid w:val="001B0011"/>
    <w:rsid w:val="001B00BD"/>
    <w:rsid w:val="001B1401"/>
    <w:rsid w:val="001B2B15"/>
    <w:rsid w:val="001B436A"/>
    <w:rsid w:val="001B5110"/>
    <w:rsid w:val="001C14DE"/>
    <w:rsid w:val="001C1D76"/>
    <w:rsid w:val="001C3A29"/>
    <w:rsid w:val="001C69D0"/>
    <w:rsid w:val="001D6E00"/>
    <w:rsid w:val="001E20AE"/>
    <w:rsid w:val="001E2B49"/>
    <w:rsid w:val="001E4816"/>
    <w:rsid w:val="001E6CDC"/>
    <w:rsid w:val="001F022C"/>
    <w:rsid w:val="001F037A"/>
    <w:rsid w:val="001F0800"/>
    <w:rsid w:val="001F1901"/>
    <w:rsid w:val="001F276F"/>
    <w:rsid w:val="001F3D9C"/>
    <w:rsid w:val="001F55F1"/>
    <w:rsid w:val="001F6355"/>
    <w:rsid w:val="001F6724"/>
    <w:rsid w:val="001F6D6F"/>
    <w:rsid w:val="00201820"/>
    <w:rsid w:val="00202BB3"/>
    <w:rsid w:val="00204778"/>
    <w:rsid w:val="00207FF6"/>
    <w:rsid w:val="00213187"/>
    <w:rsid w:val="00213DDD"/>
    <w:rsid w:val="0021444F"/>
    <w:rsid w:val="0021552B"/>
    <w:rsid w:val="002157D4"/>
    <w:rsid w:val="0021582B"/>
    <w:rsid w:val="002159E6"/>
    <w:rsid w:val="002270A7"/>
    <w:rsid w:val="00231919"/>
    <w:rsid w:val="002332F2"/>
    <w:rsid w:val="00235041"/>
    <w:rsid w:val="002365D3"/>
    <w:rsid w:val="00236FEE"/>
    <w:rsid w:val="00241A04"/>
    <w:rsid w:val="00241BC8"/>
    <w:rsid w:val="00242264"/>
    <w:rsid w:val="002450EB"/>
    <w:rsid w:val="00245825"/>
    <w:rsid w:val="0024783D"/>
    <w:rsid w:val="002502A6"/>
    <w:rsid w:val="00253E18"/>
    <w:rsid w:val="002543AB"/>
    <w:rsid w:val="002548AD"/>
    <w:rsid w:val="00254DEB"/>
    <w:rsid w:val="0025602B"/>
    <w:rsid w:val="00260AB6"/>
    <w:rsid w:val="00260ADB"/>
    <w:rsid w:val="0026197B"/>
    <w:rsid w:val="002622DE"/>
    <w:rsid w:val="00265627"/>
    <w:rsid w:val="00267A3B"/>
    <w:rsid w:val="00267A77"/>
    <w:rsid w:val="0027333B"/>
    <w:rsid w:val="00276370"/>
    <w:rsid w:val="00277D14"/>
    <w:rsid w:val="00277FB4"/>
    <w:rsid w:val="00280BB2"/>
    <w:rsid w:val="00282049"/>
    <w:rsid w:val="002829D3"/>
    <w:rsid w:val="00284FD9"/>
    <w:rsid w:val="002900DD"/>
    <w:rsid w:val="00292282"/>
    <w:rsid w:val="0029438E"/>
    <w:rsid w:val="002953CB"/>
    <w:rsid w:val="00297A2F"/>
    <w:rsid w:val="002A0FE9"/>
    <w:rsid w:val="002A78A4"/>
    <w:rsid w:val="002A7A77"/>
    <w:rsid w:val="002B0F98"/>
    <w:rsid w:val="002B4668"/>
    <w:rsid w:val="002C2008"/>
    <w:rsid w:val="002C21CA"/>
    <w:rsid w:val="002C256B"/>
    <w:rsid w:val="002C2884"/>
    <w:rsid w:val="002C5B1B"/>
    <w:rsid w:val="002D2863"/>
    <w:rsid w:val="002D3965"/>
    <w:rsid w:val="002D46BE"/>
    <w:rsid w:val="002D4789"/>
    <w:rsid w:val="002D4CC8"/>
    <w:rsid w:val="002D56B7"/>
    <w:rsid w:val="002E475C"/>
    <w:rsid w:val="002E5311"/>
    <w:rsid w:val="002E7416"/>
    <w:rsid w:val="002F0DA1"/>
    <w:rsid w:val="00302152"/>
    <w:rsid w:val="00303519"/>
    <w:rsid w:val="00303FF1"/>
    <w:rsid w:val="00310A61"/>
    <w:rsid w:val="003126BC"/>
    <w:rsid w:val="00312762"/>
    <w:rsid w:val="003150DD"/>
    <w:rsid w:val="003160AC"/>
    <w:rsid w:val="00317940"/>
    <w:rsid w:val="0032704C"/>
    <w:rsid w:val="00327B2C"/>
    <w:rsid w:val="0033795E"/>
    <w:rsid w:val="00337C7C"/>
    <w:rsid w:val="00340758"/>
    <w:rsid w:val="00343529"/>
    <w:rsid w:val="00344240"/>
    <w:rsid w:val="003453A7"/>
    <w:rsid w:val="003508D2"/>
    <w:rsid w:val="003519B1"/>
    <w:rsid w:val="00354CA2"/>
    <w:rsid w:val="00356881"/>
    <w:rsid w:val="00356AF7"/>
    <w:rsid w:val="00356F29"/>
    <w:rsid w:val="003574C9"/>
    <w:rsid w:val="00357F48"/>
    <w:rsid w:val="0036050A"/>
    <w:rsid w:val="00360856"/>
    <w:rsid w:val="0036166B"/>
    <w:rsid w:val="00363373"/>
    <w:rsid w:val="00364DB4"/>
    <w:rsid w:val="003650C7"/>
    <w:rsid w:val="003653AA"/>
    <w:rsid w:val="003669DA"/>
    <w:rsid w:val="0037065A"/>
    <w:rsid w:val="00371829"/>
    <w:rsid w:val="0037192D"/>
    <w:rsid w:val="00372B9F"/>
    <w:rsid w:val="00374427"/>
    <w:rsid w:val="0037551F"/>
    <w:rsid w:val="00376533"/>
    <w:rsid w:val="003777A7"/>
    <w:rsid w:val="0038224E"/>
    <w:rsid w:val="00384ABC"/>
    <w:rsid w:val="00387856"/>
    <w:rsid w:val="00391982"/>
    <w:rsid w:val="003938A0"/>
    <w:rsid w:val="003956C7"/>
    <w:rsid w:val="00395ED9"/>
    <w:rsid w:val="003A0A97"/>
    <w:rsid w:val="003A4E94"/>
    <w:rsid w:val="003B06D8"/>
    <w:rsid w:val="003B23A8"/>
    <w:rsid w:val="003B3A39"/>
    <w:rsid w:val="003B4939"/>
    <w:rsid w:val="003B6DC9"/>
    <w:rsid w:val="003B7405"/>
    <w:rsid w:val="003C015A"/>
    <w:rsid w:val="003C02B6"/>
    <w:rsid w:val="003C0DF4"/>
    <w:rsid w:val="003C12BE"/>
    <w:rsid w:val="003C25D9"/>
    <w:rsid w:val="003C404F"/>
    <w:rsid w:val="003C7D68"/>
    <w:rsid w:val="003D0C34"/>
    <w:rsid w:val="003D1426"/>
    <w:rsid w:val="003E0E9B"/>
    <w:rsid w:val="003E12B1"/>
    <w:rsid w:val="003E229E"/>
    <w:rsid w:val="003E2656"/>
    <w:rsid w:val="003E2A6C"/>
    <w:rsid w:val="003E3B66"/>
    <w:rsid w:val="003E3BA6"/>
    <w:rsid w:val="003E4463"/>
    <w:rsid w:val="003F0BC4"/>
    <w:rsid w:val="003F1672"/>
    <w:rsid w:val="003F363E"/>
    <w:rsid w:val="003F3935"/>
    <w:rsid w:val="003F3FF3"/>
    <w:rsid w:val="003F47AC"/>
    <w:rsid w:val="003F5920"/>
    <w:rsid w:val="003F7C89"/>
    <w:rsid w:val="00402784"/>
    <w:rsid w:val="00402807"/>
    <w:rsid w:val="00403A06"/>
    <w:rsid w:val="00405294"/>
    <w:rsid w:val="00405656"/>
    <w:rsid w:val="00406425"/>
    <w:rsid w:val="0040738F"/>
    <w:rsid w:val="00411721"/>
    <w:rsid w:val="004118E4"/>
    <w:rsid w:val="00411E6F"/>
    <w:rsid w:val="004126D1"/>
    <w:rsid w:val="00416301"/>
    <w:rsid w:val="00417A0A"/>
    <w:rsid w:val="00422650"/>
    <w:rsid w:val="00425DDF"/>
    <w:rsid w:val="00431986"/>
    <w:rsid w:val="00434563"/>
    <w:rsid w:val="004364B9"/>
    <w:rsid w:val="0043658E"/>
    <w:rsid w:val="00440812"/>
    <w:rsid w:val="00440FD7"/>
    <w:rsid w:val="00443B81"/>
    <w:rsid w:val="004442F2"/>
    <w:rsid w:val="0045095D"/>
    <w:rsid w:val="00451F33"/>
    <w:rsid w:val="0045258C"/>
    <w:rsid w:val="00455351"/>
    <w:rsid w:val="00457AB3"/>
    <w:rsid w:val="00460D74"/>
    <w:rsid w:val="0046203D"/>
    <w:rsid w:val="00462598"/>
    <w:rsid w:val="00462C9C"/>
    <w:rsid w:val="004644D3"/>
    <w:rsid w:val="00466AE4"/>
    <w:rsid w:val="00466F6F"/>
    <w:rsid w:val="00467C6D"/>
    <w:rsid w:val="0047125E"/>
    <w:rsid w:val="00471427"/>
    <w:rsid w:val="00472599"/>
    <w:rsid w:val="00473B12"/>
    <w:rsid w:val="00475F82"/>
    <w:rsid w:val="00477414"/>
    <w:rsid w:val="00480120"/>
    <w:rsid w:val="004809EF"/>
    <w:rsid w:val="004810B9"/>
    <w:rsid w:val="00481501"/>
    <w:rsid w:val="00482433"/>
    <w:rsid w:val="00482A63"/>
    <w:rsid w:val="00483EF0"/>
    <w:rsid w:val="00490269"/>
    <w:rsid w:val="00492611"/>
    <w:rsid w:val="00492E76"/>
    <w:rsid w:val="004943E9"/>
    <w:rsid w:val="004A00F3"/>
    <w:rsid w:val="004A0147"/>
    <w:rsid w:val="004A0673"/>
    <w:rsid w:val="004A1343"/>
    <w:rsid w:val="004A4893"/>
    <w:rsid w:val="004A48F4"/>
    <w:rsid w:val="004B31DD"/>
    <w:rsid w:val="004B39B6"/>
    <w:rsid w:val="004C0640"/>
    <w:rsid w:val="004C28AB"/>
    <w:rsid w:val="004C32BB"/>
    <w:rsid w:val="004C40F5"/>
    <w:rsid w:val="004C46CA"/>
    <w:rsid w:val="004C4AEC"/>
    <w:rsid w:val="004C6792"/>
    <w:rsid w:val="004C7557"/>
    <w:rsid w:val="004C7AC3"/>
    <w:rsid w:val="004C7D63"/>
    <w:rsid w:val="004D0B5D"/>
    <w:rsid w:val="004D0CC2"/>
    <w:rsid w:val="004D1F0C"/>
    <w:rsid w:val="004E0429"/>
    <w:rsid w:val="004E052E"/>
    <w:rsid w:val="004E43F9"/>
    <w:rsid w:val="004E5EBB"/>
    <w:rsid w:val="004F0C81"/>
    <w:rsid w:val="004F190C"/>
    <w:rsid w:val="004F44BF"/>
    <w:rsid w:val="004F4E41"/>
    <w:rsid w:val="004F4FD7"/>
    <w:rsid w:val="004F590A"/>
    <w:rsid w:val="004F6EA1"/>
    <w:rsid w:val="004F7061"/>
    <w:rsid w:val="004F7575"/>
    <w:rsid w:val="00503299"/>
    <w:rsid w:val="00504CD7"/>
    <w:rsid w:val="00506122"/>
    <w:rsid w:val="0050736B"/>
    <w:rsid w:val="005104E7"/>
    <w:rsid w:val="00510764"/>
    <w:rsid w:val="005116E8"/>
    <w:rsid w:val="005232CA"/>
    <w:rsid w:val="005234F3"/>
    <w:rsid w:val="005256B0"/>
    <w:rsid w:val="0053240B"/>
    <w:rsid w:val="00535CEE"/>
    <w:rsid w:val="00536A42"/>
    <w:rsid w:val="0053752E"/>
    <w:rsid w:val="005401B7"/>
    <w:rsid w:val="00543A5D"/>
    <w:rsid w:val="00544672"/>
    <w:rsid w:val="0054588D"/>
    <w:rsid w:val="00547EF3"/>
    <w:rsid w:val="00553DFE"/>
    <w:rsid w:val="0055734E"/>
    <w:rsid w:val="00557825"/>
    <w:rsid w:val="005604CE"/>
    <w:rsid w:val="00560762"/>
    <w:rsid w:val="00560BCD"/>
    <w:rsid w:val="00561B77"/>
    <w:rsid w:val="00562D2F"/>
    <w:rsid w:val="00563D1E"/>
    <w:rsid w:val="00566692"/>
    <w:rsid w:val="00566D3F"/>
    <w:rsid w:val="005704E3"/>
    <w:rsid w:val="0057248E"/>
    <w:rsid w:val="005739E0"/>
    <w:rsid w:val="00574876"/>
    <w:rsid w:val="00575CD2"/>
    <w:rsid w:val="0057731C"/>
    <w:rsid w:val="00577DD3"/>
    <w:rsid w:val="005800C9"/>
    <w:rsid w:val="0058086B"/>
    <w:rsid w:val="0058278F"/>
    <w:rsid w:val="00582A03"/>
    <w:rsid w:val="00583C77"/>
    <w:rsid w:val="00583EAB"/>
    <w:rsid w:val="00587572"/>
    <w:rsid w:val="0059079B"/>
    <w:rsid w:val="00590AF8"/>
    <w:rsid w:val="00591931"/>
    <w:rsid w:val="00591BA6"/>
    <w:rsid w:val="005950F8"/>
    <w:rsid w:val="005975CE"/>
    <w:rsid w:val="005A083A"/>
    <w:rsid w:val="005A0D1B"/>
    <w:rsid w:val="005A243B"/>
    <w:rsid w:val="005A2DF4"/>
    <w:rsid w:val="005A438E"/>
    <w:rsid w:val="005A438F"/>
    <w:rsid w:val="005A6A2A"/>
    <w:rsid w:val="005A7EC1"/>
    <w:rsid w:val="005B10F8"/>
    <w:rsid w:val="005B1961"/>
    <w:rsid w:val="005B398E"/>
    <w:rsid w:val="005B493E"/>
    <w:rsid w:val="005B7442"/>
    <w:rsid w:val="005B7AED"/>
    <w:rsid w:val="005C031A"/>
    <w:rsid w:val="005C524C"/>
    <w:rsid w:val="005C65F4"/>
    <w:rsid w:val="005D1F00"/>
    <w:rsid w:val="005D218C"/>
    <w:rsid w:val="005D48FB"/>
    <w:rsid w:val="005D5086"/>
    <w:rsid w:val="005D60CD"/>
    <w:rsid w:val="005D6EE8"/>
    <w:rsid w:val="005E0541"/>
    <w:rsid w:val="005E09CB"/>
    <w:rsid w:val="005E1751"/>
    <w:rsid w:val="005E25D0"/>
    <w:rsid w:val="005E4761"/>
    <w:rsid w:val="005E7956"/>
    <w:rsid w:val="005F0539"/>
    <w:rsid w:val="005F3737"/>
    <w:rsid w:val="005F3EB1"/>
    <w:rsid w:val="005F45BF"/>
    <w:rsid w:val="005F68CC"/>
    <w:rsid w:val="005F7744"/>
    <w:rsid w:val="00600737"/>
    <w:rsid w:val="006042BA"/>
    <w:rsid w:val="00604822"/>
    <w:rsid w:val="00605DF8"/>
    <w:rsid w:val="00606D42"/>
    <w:rsid w:val="00607134"/>
    <w:rsid w:val="006102C1"/>
    <w:rsid w:val="006126CF"/>
    <w:rsid w:val="006128E4"/>
    <w:rsid w:val="006146ED"/>
    <w:rsid w:val="006164E2"/>
    <w:rsid w:val="006205A3"/>
    <w:rsid w:val="00621F93"/>
    <w:rsid w:val="00622D99"/>
    <w:rsid w:val="00625922"/>
    <w:rsid w:val="00625D23"/>
    <w:rsid w:val="00625DCE"/>
    <w:rsid w:val="00627196"/>
    <w:rsid w:val="006328C3"/>
    <w:rsid w:val="006338D3"/>
    <w:rsid w:val="00633A48"/>
    <w:rsid w:val="00633B69"/>
    <w:rsid w:val="00633D99"/>
    <w:rsid w:val="00641B4A"/>
    <w:rsid w:val="006465C2"/>
    <w:rsid w:val="006506C0"/>
    <w:rsid w:val="00652B67"/>
    <w:rsid w:val="006543EE"/>
    <w:rsid w:val="00655E6C"/>
    <w:rsid w:val="00656115"/>
    <w:rsid w:val="00656FE9"/>
    <w:rsid w:val="00660254"/>
    <w:rsid w:val="0066094C"/>
    <w:rsid w:val="00663598"/>
    <w:rsid w:val="00664670"/>
    <w:rsid w:val="00665EDE"/>
    <w:rsid w:val="00665F8C"/>
    <w:rsid w:val="006710A2"/>
    <w:rsid w:val="006812F7"/>
    <w:rsid w:val="00682589"/>
    <w:rsid w:val="006855CE"/>
    <w:rsid w:val="00691C9E"/>
    <w:rsid w:val="00691CFC"/>
    <w:rsid w:val="00692DD3"/>
    <w:rsid w:val="00696F85"/>
    <w:rsid w:val="00697287"/>
    <w:rsid w:val="0069796F"/>
    <w:rsid w:val="006A03BF"/>
    <w:rsid w:val="006A0818"/>
    <w:rsid w:val="006A1162"/>
    <w:rsid w:val="006A27A5"/>
    <w:rsid w:val="006A434E"/>
    <w:rsid w:val="006A65F8"/>
    <w:rsid w:val="006B0134"/>
    <w:rsid w:val="006B34BD"/>
    <w:rsid w:val="006B3EB1"/>
    <w:rsid w:val="006B754F"/>
    <w:rsid w:val="006C01C2"/>
    <w:rsid w:val="006C04AA"/>
    <w:rsid w:val="006C379A"/>
    <w:rsid w:val="006C7F05"/>
    <w:rsid w:val="006D332D"/>
    <w:rsid w:val="006D3966"/>
    <w:rsid w:val="006E04E7"/>
    <w:rsid w:val="006E1CFD"/>
    <w:rsid w:val="006E5980"/>
    <w:rsid w:val="006E7F3F"/>
    <w:rsid w:val="006F0446"/>
    <w:rsid w:val="006F18D6"/>
    <w:rsid w:val="006F24CC"/>
    <w:rsid w:val="006F2DB4"/>
    <w:rsid w:val="006F3B6D"/>
    <w:rsid w:val="0070364D"/>
    <w:rsid w:val="00704775"/>
    <w:rsid w:val="00705E5E"/>
    <w:rsid w:val="0071036A"/>
    <w:rsid w:val="0071119A"/>
    <w:rsid w:val="007117EB"/>
    <w:rsid w:val="00713991"/>
    <w:rsid w:val="0072176D"/>
    <w:rsid w:val="007241E4"/>
    <w:rsid w:val="00726462"/>
    <w:rsid w:val="00726A9B"/>
    <w:rsid w:val="00726B6F"/>
    <w:rsid w:val="0073415E"/>
    <w:rsid w:val="00734890"/>
    <w:rsid w:val="007355CE"/>
    <w:rsid w:val="00735A72"/>
    <w:rsid w:val="00736F4A"/>
    <w:rsid w:val="007401E8"/>
    <w:rsid w:val="00744B71"/>
    <w:rsid w:val="00745DF8"/>
    <w:rsid w:val="00746280"/>
    <w:rsid w:val="00747BA2"/>
    <w:rsid w:val="00750A01"/>
    <w:rsid w:val="00751E27"/>
    <w:rsid w:val="007543F8"/>
    <w:rsid w:val="00754D11"/>
    <w:rsid w:val="00755F5F"/>
    <w:rsid w:val="007610D7"/>
    <w:rsid w:val="00765E90"/>
    <w:rsid w:val="00767317"/>
    <w:rsid w:val="00770DD0"/>
    <w:rsid w:val="007715FC"/>
    <w:rsid w:val="00771E61"/>
    <w:rsid w:val="00775229"/>
    <w:rsid w:val="0077673E"/>
    <w:rsid w:val="00777DF6"/>
    <w:rsid w:val="00780CDD"/>
    <w:rsid w:val="00781BDD"/>
    <w:rsid w:val="007838CB"/>
    <w:rsid w:val="00783E79"/>
    <w:rsid w:val="00784D8F"/>
    <w:rsid w:val="007863C7"/>
    <w:rsid w:val="00786501"/>
    <w:rsid w:val="00787512"/>
    <w:rsid w:val="00787F47"/>
    <w:rsid w:val="00787F73"/>
    <w:rsid w:val="00795129"/>
    <w:rsid w:val="007A1EEC"/>
    <w:rsid w:val="007A244A"/>
    <w:rsid w:val="007A2555"/>
    <w:rsid w:val="007A2A57"/>
    <w:rsid w:val="007A4EA6"/>
    <w:rsid w:val="007A50D0"/>
    <w:rsid w:val="007A60A4"/>
    <w:rsid w:val="007B42B3"/>
    <w:rsid w:val="007B554B"/>
    <w:rsid w:val="007B5F21"/>
    <w:rsid w:val="007B5FB3"/>
    <w:rsid w:val="007B65A6"/>
    <w:rsid w:val="007B66F1"/>
    <w:rsid w:val="007B6D74"/>
    <w:rsid w:val="007C1BA3"/>
    <w:rsid w:val="007C34C7"/>
    <w:rsid w:val="007C460E"/>
    <w:rsid w:val="007C49F3"/>
    <w:rsid w:val="007C4E85"/>
    <w:rsid w:val="007C5889"/>
    <w:rsid w:val="007C74B8"/>
    <w:rsid w:val="007C7D0E"/>
    <w:rsid w:val="007D2152"/>
    <w:rsid w:val="007D2C90"/>
    <w:rsid w:val="007D46FF"/>
    <w:rsid w:val="007D4A90"/>
    <w:rsid w:val="007D4F3C"/>
    <w:rsid w:val="007E3229"/>
    <w:rsid w:val="007E623D"/>
    <w:rsid w:val="007F1CAF"/>
    <w:rsid w:val="007F2C11"/>
    <w:rsid w:val="007F2E42"/>
    <w:rsid w:val="007F3196"/>
    <w:rsid w:val="007F3A81"/>
    <w:rsid w:val="007F4640"/>
    <w:rsid w:val="007F7BEF"/>
    <w:rsid w:val="008022FF"/>
    <w:rsid w:val="008037E4"/>
    <w:rsid w:val="00803868"/>
    <w:rsid w:val="008046C8"/>
    <w:rsid w:val="008066C4"/>
    <w:rsid w:val="0080729B"/>
    <w:rsid w:val="0081055B"/>
    <w:rsid w:val="0081415F"/>
    <w:rsid w:val="0081452D"/>
    <w:rsid w:val="008155F2"/>
    <w:rsid w:val="00815A1D"/>
    <w:rsid w:val="008166ED"/>
    <w:rsid w:val="00823550"/>
    <w:rsid w:val="008247C1"/>
    <w:rsid w:val="00827B7B"/>
    <w:rsid w:val="00827FF0"/>
    <w:rsid w:val="008315EC"/>
    <w:rsid w:val="00831C9D"/>
    <w:rsid w:val="008336D4"/>
    <w:rsid w:val="00833AFD"/>
    <w:rsid w:val="00834AB8"/>
    <w:rsid w:val="008357A2"/>
    <w:rsid w:val="00841A42"/>
    <w:rsid w:val="00842CF1"/>
    <w:rsid w:val="008434F7"/>
    <w:rsid w:val="00844C80"/>
    <w:rsid w:val="00845E2E"/>
    <w:rsid w:val="008505D5"/>
    <w:rsid w:val="00851B05"/>
    <w:rsid w:val="008537C7"/>
    <w:rsid w:val="008539CD"/>
    <w:rsid w:val="00853EA6"/>
    <w:rsid w:val="0085545D"/>
    <w:rsid w:val="008560A0"/>
    <w:rsid w:val="008601FF"/>
    <w:rsid w:val="00863F00"/>
    <w:rsid w:val="008655C0"/>
    <w:rsid w:val="0087130A"/>
    <w:rsid w:val="008725E0"/>
    <w:rsid w:val="00874271"/>
    <w:rsid w:val="00874DE6"/>
    <w:rsid w:val="008767CF"/>
    <w:rsid w:val="00876D5D"/>
    <w:rsid w:val="00876FA5"/>
    <w:rsid w:val="00877610"/>
    <w:rsid w:val="00877B2E"/>
    <w:rsid w:val="008805C1"/>
    <w:rsid w:val="00881967"/>
    <w:rsid w:val="008900DA"/>
    <w:rsid w:val="008901B9"/>
    <w:rsid w:val="00890A68"/>
    <w:rsid w:val="0089299B"/>
    <w:rsid w:val="0089378E"/>
    <w:rsid w:val="00896DF2"/>
    <w:rsid w:val="00897771"/>
    <w:rsid w:val="008A1873"/>
    <w:rsid w:val="008A2926"/>
    <w:rsid w:val="008A2937"/>
    <w:rsid w:val="008A3FD3"/>
    <w:rsid w:val="008A7CF0"/>
    <w:rsid w:val="008B0E98"/>
    <w:rsid w:val="008B3C51"/>
    <w:rsid w:val="008B4433"/>
    <w:rsid w:val="008B45C5"/>
    <w:rsid w:val="008B5C27"/>
    <w:rsid w:val="008B7D7B"/>
    <w:rsid w:val="008C1A1A"/>
    <w:rsid w:val="008C1A27"/>
    <w:rsid w:val="008C2A48"/>
    <w:rsid w:val="008C3740"/>
    <w:rsid w:val="008C3AFA"/>
    <w:rsid w:val="008C6FF2"/>
    <w:rsid w:val="008D1C7D"/>
    <w:rsid w:val="008D3D23"/>
    <w:rsid w:val="008D41FC"/>
    <w:rsid w:val="008D449D"/>
    <w:rsid w:val="008D5880"/>
    <w:rsid w:val="008D6E54"/>
    <w:rsid w:val="008D7378"/>
    <w:rsid w:val="008D75B0"/>
    <w:rsid w:val="008D7E96"/>
    <w:rsid w:val="008D7F4A"/>
    <w:rsid w:val="008E4372"/>
    <w:rsid w:val="008E72EA"/>
    <w:rsid w:val="008F2983"/>
    <w:rsid w:val="008F3181"/>
    <w:rsid w:val="008F7297"/>
    <w:rsid w:val="008F7434"/>
    <w:rsid w:val="00900808"/>
    <w:rsid w:val="0090224D"/>
    <w:rsid w:val="009027D3"/>
    <w:rsid w:val="00906288"/>
    <w:rsid w:val="00906B74"/>
    <w:rsid w:val="00910941"/>
    <w:rsid w:val="00910D4B"/>
    <w:rsid w:val="00914185"/>
    <w:rsid w:val="0091487E"/>
    <w:rsid w:val="00914DD9"/>
    <w:rsid w:val="009164BF"/>
    <w:rsid w:val="00916560"/>
    <w:rsid w:val="00917ABB"/>
    <w:rsid w:val="00920644"/>
    <w:rsid w:val="00920946"/>
    <w:rsid w:val="00921EDB"/>
    <w:rsid w:val="00922A8C"/>
    <w:rsid w:val="00923B09"/>
    <w:rsid w:val="00927A63"/>
    <w:rsid w:val="009336CE"/>
    <w:rsid w:val="0093428D"/>
    <w:rsid w:val="0093725E"/>
    <w:rsid w:val="00937B9F"/>
    <w:rsid w:val="00944AE0"/>
    <w:rsid w:val="00944BBE"/>
    <w:rsid w:val="00946DBC"/>
    <w:rsid w:val="009509C4"/>
    <w:rsid w:val="00953719"/>
    <w:rsid w:val="00954A76"/>
    <w:rsid w:val="009559DD"/>
    <w:rsid w:val="00957A7E"/>
    <w:rsid w:val="00960939"/>
    <w:rsid w:val="00960D38"/>
    <w:rsid w:val="00963D07"/>
    <w:rsid w:val="00965121"/>
    <w:rsid w:val="0096715D"/>
    <w:rsid w:val="00970CEB"/>
    <w:rsid w:val="00971B89"/>
    <w:rsid w:val="00973664"/>
    <w:rsid w:val="009757EB"/>
    <w:rsid w:val="009770CB"/>
    <w:rsid w:val="00980340"/>
    <w:rsid w:val="00980514"/>
    <w:rsid w:val="00981415"/>
    <w:rsid w:val="00981A93"/>
    <w:rsid w:val="00983503"/>
    <w:rsid w:val="00986E5D"/>
    <w:rsid w:val="009879E2"/>
    <w:rsid w:val="00990BAC"/>
    <w:rsid w:val="00991616"/>
    <w:rsid w:val="00991BB3"/>
    <w:rsid w:val="00992C67"/>
    <w:rsid w:val="00994178"/>
    <w:rsid w:val="0099709E"/>
    <w:rsid w:val="009A0E11"/>
    <w:rsid w:val="009A0F43"/>
    <w:rsid w:val="009A114A"/>
    <w:rsid w:val="009A38EC"/>
    <w:rsid w:val="009A6827"/>
    <w:rsid w:val="009A7993"/>
    <w:rsid w:val="009B0236"/>
    <w:rsid w:val="009B05FE"/>
    <w:rsid w:val="009B1EC9"/>
    <w:rsid w:val="009B1F31"/>
    <w:rsid w:val="009B2EE5"/>
    <w:rsid w:val="009B3144"/>
    <w:rsid w:val="009B54DD"/>
    <w:rsid w:val="009B7FAC"/>
    <w:rsid w:val="009C489E"/>
    <w:rsid w:val="009C4AEA"/>
    <w:rsid w:val="009C6671"/>
    <w:rsid w:val="009D712F"/>
    <w:rsid w:val="009E1B06"/>
    <w:rsid w:val="009E25B6"/>
    <w:rsid w:val="009E29F8"/>
    <w:rsid w:val="009E3293"/>
    <w:rsid w:val="009E4688"/>
    <w:rsid w:val="009E6683"/>
    <w:rsid w:val="009F0397"/>
    <w:rsid w:val="009F6CF5"/>
    <w:rsid w:val="00A058F7"/>
    <w:rsid w:val="00A06072"/>
    <w:rsid w:val="00A07BB9"/>
    <w:rsid w:val="00A129F2"/>
    <w:rsid w:val="00A12C6E"/>
    <w:rsid w:val="00A139ED"/>
    <w:rsid w:val="00A13B1D"/>
    <w:rsid w:val="00A20C5B"/>
    <w:rsid w:val="00A21010"/>
    <w:rsid w:val="00A226F5"/>
    <w:rsid w:val="00A22F16"/>
    <w:rsid w:val="00A23426"/>
    <w:rsid w:val="00A23BB1"/>
    <w:rsid w:val="00A254EF"/>
    <w:rsid w:val="00A255C5"/>
    <w:rsid w:val="00A27AD1"/>
    <w:rsid w:val="00A33E11"/>
    <w:rsid w:val="00A343B1"/>
    <w:rsid w:val="00A3479E"/>
    <w:rsid w:val="00A35D19"/>
    <w:rsid w:val="00A406F2"/>
    <w:rsid w:val="00A42E6D"/>
    <w:rsid w:val="00A43C1B"/>
    <w:rsid w:val="00A446F4"/>
    <w:rsid w:val="00A52D26"/>
    <w:rsid w:val="00A534AB"/>
    <w:rsid w:val="00A54077"/>
    <w:rsid w:val="00A54178"/>
    <w:rsid w:val="00A54A11"/>
    <w:rsid w:val="00A56635"/>
    <w:rsid w:val="00A571D4"/>
    <w:rsid w:val="00A6197A"/>
    <w:rsid w:val="00A61D90"/>
    <w:rsid w:val="00A62284"/>
    <w:rsid w:val="00A64F2D"/>
    <w:rsid w:val="00A65442"/>
    <w:rsid w:val="00A66526"/>
    <w:rsid w:val="00A66996"/>
    <w:rsid w:val="00A67830"/>
    <w:rsid w:val="00A67E56"/>
    <w:rsid w:val="00A70D46"/>
    <w:rsid w:val="00A71E9C"/>
    <w:rsid w:val="00A7495D"/>
    <w:rsid w:val="00A7570D"/>
    <w:rsid w:val="00A75C25"/>
    <w:rsid w:val="00A80D0F"/>
    <w:rsid w:val="00A8237E"/>
    <w:rsid w:val="00A84314"/>
    <w:rsid w:val="00A87B94"/>
    <w:rsid w:val="00A87F4F"/>
    <w:rsid w:val="00A90F24"/>
    <w:rsid w:val="00A919EE"/>
    <w:rsid w:val="00A921F0"/>
    <w:rsid w:val="00A94DD0"/>
    <w:rsid w:val="00A9746C"/>
    <w:rsid w:val="00AA29BD"/>
    <w:rsid w:val="00AA4F7B"/>
    <w:rsid w:val="00AA6C96"/>
    <w:rsid w:val="00AB4AF1"/>
    <w:rsid w:val="00AB4C02"/>
    <w:rsid w:val="00AB706B"/>
    <w:rsid w:val="00AC3249"/>
    <w:rsid w:val="00AC3C36"/>
    <w:rsid w:val="00AC3E02"/>
    <w:rsid w:val="00AC66AC"/>
    <w:rsid w:val="00AC6EDF"/>
    <w:rsid w:val="00AC7A60"/>
    <w:rsid w:val="00AD0350"/>
    <w:rsid w:val="00AD3BE4"/>
    <w:rsid w:val="00AD76F1"/>
    <w:rsid w:val="00AD7DC0"/>
    <w:rsid w:val="00AE1969"/>
    <w:rsid w:val="00AE2C48"/>
    <w:rsid w:val="00AE342F"/>
    <w:rsid w:val="00AE5952"/>
    <w:rsid w:val="00AE5D69"/>
    <w:rsid w:val="00AE603C"/>
    <w:rsid w:val="00AE7234"/>
    <w:rsid w:val="00AE72CE"/>
    <w:rsid w:val="00AE7C7D"/>
    <w:rsid w:val="00AF1AC1"/>
    <w:rsid w:val="00AF4852"/>
    <w:rsid w:val="00AF6573"/>
    <w:rsid w:val="00AF751A"/>
    <w:rsid w:val="00B00663"/>
    <w:rsid w:val="00B02374"/>
    <w:rsid w:val="00B026C2"/>
    <w:rsid w:val="00B031BC"/>
    <w:rsid w:val="00B03539"/>
    <w:rsid w:val="00B0445E"/>
    <w:rsid w:val="00B05A8F"/>
    <w:rsid w:val="00B062DD"/>
    <w:rsid w:val="00B0744B"/>
    <w:rsid w:val="00B10757"/>
    <w:rsid w:val="00B107F0"/>
    <w:rsid w:val="00B135C0"/>
    <w:rsid w:val="00B14B82"/>
    <w:rsid w:val="00B161E1"/>
    <w:rsid w:val="00B21D15"/>
    <w:rsid w:val="00B21DC1"/>
    <w:rsid w:val="00B255B4"/>
    <w:rsid w:val="00B25B56"/>
    <w:rsid w:val="00B25EDA"/>
    <w:rsid w:val="00B2640A"/>
    <w:rsid w:val="00B274A4"/>
    <w:rsid w:val="00B2754F"/>
    <w:rsid w:val="00B31405"/>
    <w:rsid w:val="00B33064"/>
    <w:rsid w:val="00B33613"/>
    <w:rsid w:val="00B356A1"/>
    <w:rsid w:val="00B408A4"/>
    <w:rsid w:val="00B413D2"/>
    <w:rsid w:val="00B4169C"/>
    <w:rsid w:val="00B421AD"/>
    <w:rsid w:val="00B431A8"/>
    <w:rsid w:val="00B4399E"/>
    <w:rsid w:val="00B44BCE"/>
    <w:rsid w:val="00B45C09"/>
    <w:rsid w:val="00B549E6"/>
    <w:rsid w:val="00B55288"/>
    <w:rsid w:val="00B552FA"/>
    <w:rsid w:val="00B574C6"/>
    <w:rsid w:val="00B57505"/>
    <w:rsid w:val="00B601D1"/>
    <w:rsid w:val="00B608B7"/>
    <w:rsid w:val="00B62A09"/>
    <w:rsid w:val="00B6308E"/>
    <w:rsid w:val="00B6558C"/>
    <w:rsid w:val="00B655B7"/>
    <w:rsid w:val="00B65F79"/>
    <w:rsid w:val="00B70E47"/>
    <w:rsid w:val="00B75A51"/>
    <w:rsid w:val="00B837D5"/>
    <w:rsid w:val="00B840F1"/>
    <w:rsid w:val="00B84100"/>
    <w:rsid w:val="00B8733E"/>
    <w:rsid w:val="00B90F18"/>
    <w:rsid w:val="00B9420D"/>
    <w:rsid w:val="00B943DB"/>
    <w:rsid w:val="00B95889"/>
    <w:rsid w:val="00B96229"/>
    <w:rsid w:val="00B97D27"/>
    <w:rsid w:val="00BA0CB6"/>
    <w:rsid w:val="00BA4629"/>
    <w:rsid w:val="00BA54AE"/>
    <w:rsid w:val="00BA612A"/>
    <w:rsid w:val="00BA65AC"/>
    <w:rsid w:val="00BB0F1D"/>
    <w:rsid w:val="00BB1BFB"/>
    <w:rsid w:val="00BB27D2"/>
    <w:rsid w:val="00BB28A0"/>
    <w:rsid w:val="00BB7A89"/>
    <w:rsid w:val="00BC3108"/>
    <w:rsid w:val="00BC519D"/>
    <w:rsid w:val="00BC7044"/>
    <w:rsid w:val="00BC7F1F"/>
    <w:rsid w:val="00BD42A8"/>
    <w:rsid w:val="00BD6675"/>
    <w:rsid w:val="00BE2239"/>
    <w:rsid w:val="00BE2938"/>
    <w:rsid w:val="00BE2F7B"/>
    <w:rsid w:val="00BE35C6"/>
    <w:rsid w:val="00BF381A"/>
    <w:rsid w:val="00BF4BC2"/>
    <w:rsid w:val="00BF51E9"/>
    <w:rsid w:val="00BF560B"/>
    <w:rsid w:val="00C000C4"/>
    <w:rsid w:val="00C0307B"/>
    <w:rsid w:val="00C03612"/>
    <w:rsid w:val="00C04356"/>
    <w:rsid w:val="00C04A99"/>
    <w:rsid w:val="00C06490"/>
    <w:rsid w:val="00C10F3E"/>
    <w:rsid w:val="00C12D46"/>
    <w:rsid w:val="00C145D0"/>
    <w:rsid w:val="00C16248"/>
    <w:rsid w:val="00C1761F"/>
    <w:rsid w:val="00C22494"/>
    <w:rsid w:val="00C25A92"/>
    <w:rsid w:val="00C27196"/>
    <w:rsid w:val="00C27B05"/>
    <w:rsid w:val="00C3289B"/>
    <w:rsid w:val="00C35291"/>
    <w:rsid w:val="00C35299"/>
    <w:rsid w:val="00C35B7B"/>
    <w:rsid w:val="00C376AB"/>
    <w:rsid w:val="00C40D6A"/>
    <w:rsid w:val="00C41D2B"/>
    <w:rsid w:val="00C4273A"/>
    <w:rsid w:val="00C44378"/>
    <w:rsid w:val="00C46A0D"/>
    <w:rsid w:val="00C46CC2"/>
    <w:rsid w:val="00C47E2F"/>
    <w:rsid w:val="00C47E73"/>
    <w:rsid w:val="00C5192F"/>
    <w:rsid w:val="00C51990"/>
    <w:rsid w:val="00C53685"/>
    <w:rsid w:val="00C545CC"/>
    <w:rsid w:val="00C54C22"/>
    <w:rsid w:val="00C5664C"/>
    <w:rsid w:val="00C56B82"/>
    <w:rsid w:val="00C56F69"/>
    <w:rsid w:val="00C57BC2"/>
    <w:rsid w:val="00C625E6"/>
    <w:rsid w:val="00C6303B"/>
    <w:rsid w:val="00C65838"/>
    <w:rsid w:val="00C65DB0"/>
    <w:rsid w:val="00C72AD7"/>
    <w:rsid w:val="00C76B6C"/>
    <w:rsid w:val="00C77552"/>
    <w:rsid w:val="00C8121F"/>
    <w:rsid w:val="00C83712"/>
    <w:rsid w:val="00C83801"/>
    <w:rsid w:val="00C843CE"/>
    <w:rsid w:val="00C87942"/>
    <w:rsid w:val="00C91061"/>
    <w:rsid w:val="00C91922"/>
    <w:rsid w:val="00C923A8"/>
    <w:rsid w:val="00C92FAE"/>
    <w:rsid w:val="00C93D9C"/>
    <w:rsid w:val="00C951C4"/>
    <w:rsid w:val="00C957D0"/>
    <w:rsid w:val="00C96A97"/>
    <w:rsid w:val="00CA0179"/>
    <w:rsid w:val="00CA26E1"/>
    <w:rsid w:val="00CA32F5"/>
    <w:rsid w:val="00CA3D24"/>
    <w:rsid w:val="00CA64CF"/>
    <w:rsid w:val="00CA710C"/>
    <w:rsid w:val="00CB00E0"/>
    <w:rsid w:val="00CB1A0B"/>
    <w:rsid w:val="00CB407D"/>
    <w:rsid w:val="00CC0770"/>
    <w:rsid w:val="00CC28B0"/>
    <w:rsid w:val="00CC2C48"/>
    <w:rsid w:val="00CC46D3"/>
    <w:rsid w:val="00CC5801"/>
    <w:rsid w:val="00CC587D"/>
    <w:rsid w:val="00CC5D47"/>
    <w:rsid w:val="00CC6B90"/>
    <w:rsid w:val="00CD24D9"/>
    <w:rsid w:val="00CD3F11"/>
    <w:rsid w:val="00CD6BF6"/>
    <w:rsid w:val="00CD700A"/>
    <w:rsid w:val="00CD7FC9"/>
    <w:rsid w:val="00CF1175"/>
    <w:rsid w:val="00CF39D8"/>
    <w:rsid w:val="00D03A1D"/>
    <w:rsid w:val="00D03E2F"/>
    <w:rsid w:val="00D07E3B"/>
    <w:rsid w:val="00D12567"/>
    <w:rsid w:val="00D20C08"/>
    <w:rsid w:val="00D2759D"/>
    <w:rsid w:val="00D27A8E"/>
    <w:rsid w:val="00D33814"/>
    <w:rsid w:val="00D341B8"/>
    <w:rsid w:val="00D3451B"/>
    <w:rsid w:val="00D36711"/>
    <w:rsid w:val="00D36B91"/>
    <w:rsid w:val="00D427E1"/>
    <w:rsid w:val="00D42BE6"/>
    <w:rsid w:val="00D42D96"/>
    <w:rsid w:val="00D43A78"/>
    <w:rsid w:val="00D43E03"/>
    <w:rsid w:val="00D5009C"/>
    <w:rsid w:val="00D50F7E"/>
    <w:rsid w:val="00D521D2"/>
    <w:rsid w:val="00D55078"/>
    <w:rsid w:val="00D55C6E"/>
    <w:rsid w:val="00D5646F"/>
    <w:rsid w:val="00D601E1"/>
    <w:rsid w:val="00D60987"/>
    <w:rsid w:val="00D611C5"/>
    <w:rsid w:val="00D61418"/>
    <w:rsid w:val="00D6396A"/>
    <w:rsid w:val="00D64557"/>
    <w:rsid w:val="00D64808"/>
    <w:rsid w:val="00D654FB"/>
    <w:rsid w:val="00D657E5"/>
    <w:rsid w:val="00D7108B"/>
    <w:rsid w:val="00D715CA"/>
    <w:rsid w:val="00D719AA"/>
    <w:rsid w:val="00D7241F"/>
    <w:rsid w:val="00D744F6"/>
    <w:rsid w:val="00D746CE"/>
    <w:rsid w:val="00D75481"/>
    <w:rsid w:val="00D8136E"/>
    <w:rsid w:val="00D821CA"/>
    <w:rsid w:val="00D82B05"/>
    <w:rsid w:val="00D8378C"/>
    <w:rsid w:val="00D838A1"/>
    <w:rsid w:val="00D850A9"/>
    <w:rsid w:val="00D8511D"/>
    <w:rsid w:val="00D87F7E"/>
    <w:rsid w:val="00D90CC9"/>
    <w:rsid w:val="00D91140"/>
    <w:rsid w:val="00D92643"/>
    <w:rsid w:val="00D92CE2"/>
    <w:rsid w:val="00D938CE"/>
    <w:rsid w:val="00D947A1"/>
    <w:rsid w:val="00D95D9F"/>
    <w:rsid w:val="00D97D98"/>
    <w:rsid w:val="00DA0741"/>
    <w:rsid w:val="00DA312B"/>
    <w:rsid w:val="00DA5EE6"/>
    <w:rsid w:val="00DA65AC"/>
    <w:rsid w:val="00DA7F42"/>
    <w:rsid w:val="00DB1315"/>
    <w:rsid w:val="00DB4041"/>
    <w:rsid w:val="00DB48F8"/>
    <w:rsid w:val="00DB69B1"/>
    <w:rsid w:val="00DB6ED0"/>
    <w:rsid w:val="00DB7DB4"/>
    <w:rsid w:val="00DC13B1"/>
    <w:rsid w:val="00DC188D"/>
    <w:rsid w:val="00DC2AB6"/>
    <w:rsid w:val="00DD11F8"/>
    <w:rsid w:val="00DD285A"/>
    <w:rsid w:val="00DD3CD5"/>
    <w:rsid w:val="00DD4412"/>
    <w:rsid w:val="00DD48DA"/>
    <w:rsid w:val="00DD6249"/>
    <w:rsid w:val="00DE3885"/>
    <w:rsid w:val="00DE5DA8"/>
    <w:rsid w:val="00DE6845"/>
    <w:rsid w:val="00DF0286"/>
    <w:rsid w:val="00DF05A7"/>
    <w:rsid w:val="00DF1CE6"/>
    <w:rsid w:val="00DF2A20"/>
    <w:rsid w:val="00DF3D39"/>
    <w:rsid w:val="00DF41E7"/>
    <w:rsid w:val="00DF609E"/>
    <w:rsid w:val="00E058DE"/>
    <w:rsid w:val="00E10E90"/>
    <w:rsid w:val="00E1139E"/>
    <w:rsid w:val="00E15D02"/>
    <w:rsid w:val="00E168A6"/>
    <w:rsid w:val="00E16EF9"/>
    <w:rsid w:val="00E2104A"/>
    <w:rsid w:val="00E217F3"/>
    <w:rsid w:val="00E2230D"/>
    <w:rsid w:val="00E23EF4"/>
    <w:rsid w:val="00E24A68"/>
    <w:rsid w:val="00E26C31"/>
    <w:rsid w:val="00E30141"/>
    <w:rsid w:val="00E3052D"/>
    <w:rsid w:val="00E329A2"/>
    <w:rsid w:val="00E33E87"/>
    <w:rsid w:val="00E34253"/>
    <w:rsid w:val="00E34AD5"/>
    <w:rsid w:val="00E34CCA"/>
    <w:rsid w:val="00E362E9"/>
    <w:rsid w:val="00E41E6F"/>
    <w:rsid w:val="00E44E24"/>
    <w:rsid w:val="00E50AB0"/>
    <w:rsid w:val="00E51484"/>
    <w:rsid w:val="00E51C50"/>
    <w:rsid w:val="00E54721"/>
    <w:rsid w:val="00E5583B"/>
    <w:rsid w:val="00E60A3A"/>
    <w:rsid w:val="00E61C38"/>
    <w:rsid w:val="00E62931"/>
    <w:rsid w:val="00E62CF0"/>
    <w:rsid w:val="00E63084"/>
    <w:rsid w:val="00E6427A"/>
    <w:rsid w:val="00E6500B"/>
    <w:rsid w:val="00E66E8B"/>
    <w:rsid w:val="00E6770B"/>
    <w:rsid w:val="00E72A4A"/>
    <w:rsid w:val="00E74255"/>
    <w:rsid w:val="00E75CD2"/>
    <w:rsid w:val="00E802B1"/>
    <w:rsid w:val="00E82A3E"/>
    <w:rsid w:val="00E84FF0"/>
    <w:rsid w:val="00E8722E"/>
    <w:rsid w:val="00E90055"/>
    <w:rsid w:val="00E93E95"/>
    <w:rsid w:val="00E9499C"/>
    <w:rsid w:val="00E95217"/>
    <w:rsid w:val="00E956C7"/>
    <w:rsid w:val="00E971E7"/>
    <w:rsid w:val="00EA2B7D"/>
    <w:rsid w:val="00EA2D83"/>
    <w:rsid w:val="00EA5C8E"/>
    <w:rsid w:val="00EA6174"/>
    <w:rsid w:val="00EA64A4"/>
    <w:rsid w:val="00EA7FFD"/>
    <w:rsid w:val="00EB01B1"/>
    <w:rsid w:val="00EB0552"/>
    <w:rsid w:val="00EB127D"/>
    <w:rsid w:val="00EB23A3"/>
    <w:rsid w:val="00EB2DE5"/>
    <w:rsid w:val="00EB5C2E"/>
    <w:rsid w:val="00EB6529"/>
    <w:rsid w:val="00EB6CBF"/>
    <w:rsid w:val="00EC120B"/>
    <w:rsid w:val="00EC1494"/>
    <w:rsid w:val="00EC278A"/>
    <w:rsid w:val="00EC5F3A"/>
    <w:rsid w:val="00EC61F6"/>
    <w:rsid w:val="00ED0DFA"/>
    <w:rsid w:val="00ED423A"/>
    <w:rsid w:val="00ED7B15"/>
    <w:rsid w:val="00EE1E95"/>
    <w:rsid w:val="00EE31BC"/>
    <w:rsid w:val="00EE7692"/>
    <w:rsid w:val="00EE77D6"/>
    <w:rsid w:val="00EF0BB2"/>
    <w:rsid w:val="00EF2FD1"/>
    <w:rsid w:val="00EF30D5"/>
    <w:rsid w:val="00EF3426"/>
    <w:rsid w:val="00EF432A"/>
    <w:rsid w:val="00F02EB0"/>
    <w:rsid w:val="00F03297"/>
    <w:rsid w:val="00F067A6"/>
    <w:rsid w:val="00F07BC3"/>
    <w:rsid w:val="00F105B2"/>
    <w:rsid w:val="00F13001"/>
    <w:rsid w:val="00F151C3"/>
    <w:rsid w:val="00F1596C"/>
    <w:rsid w:val="00F174A6"/>
    <w:rsid w:val="00F201FF"/>
    <w:rsid w:val="00F22634"/>
    <w:rsid w:val="00F23822"/>
    <w:rsid w:val="00F24165"/>
    <w:rsid w:val="00F2603F"/>
    <w:rsid w:val="00F266B1"/>
    <w:rsid w:val="00F27495"/>
    <w:rsid w:val="00F31E4C"/>
    <w:rsid w:val="00F33C6A"/>
    <w:rsid w:val="00F37028"/>
    <w:rsid w:val="00F41543"/>
    <w:rsid w:val="00F4165B"/>
    <w:rsid w:val="00F41E9D"/>
    <w:rsid w:val="00F4378C"/>
    <w:rsid w:val="00F45C4F"/>
    <w:rsid w:val="00F4605D"/>
    <w:rsid w:val="00F47D7B"/>
    <w:rsid w:val="00F51C18"/>
    <w:rsid w:val="00F53D1E"/>
    <w:rsid w:val="00F55809"/>
    <w:rsid w:val="00F560AE"/>
    <w:rsid w:val="00F56D12"/>
    <w:rsid w:val="00F602F4"/>
    <w:rsid w:val="00F607BC"/>
    <w:rsid w:val="00F614E4"/>
    <w:rsid w:val="00F63B5A"/>
    <w:rsid w:val="00F668AB"/>
    <w:rsid w:val="00F72BA2"/>
    <w:rsid w:val="00F734D8"/>
    <w:rsid w:val="00F74457"/>
    <w:rsid w:val="00F777BA"/>
    <w:rsid w:val="00F77A1A"/>
    <w:rsid w:val="00F77CB1"/>
    <w:rsid w:val="00F82047"/>
    <w:rsid w:val="00F8247D"/>
    <w:rsid w:val="00F82852"/>
    <w:rsid w:val="00F8398E"/>
    <w:rsid w:val="00F86A0B"/>
    <w:rsid w:val="00F86BAD"/>
    <w:rsid w:val="00F94602"/>
    <w:rsid w:val="00F951B9"/>
    <w:rsid w:val="00F958FC"/>
    <w:rsid w:val="00F95E24"/>
    <w:rsid w:val="00F97EB9"/>
    <w:rsid w:val="00FA036B"/>
    <w:rsid w:val="00FA1D52"/>
    <w:rsid w:val="00FA572D"/>
    <w:rsid w:val="00FA68E9"/>
    <w:rsid w:val="00FB3882"/>
    <w:rsid w:val="00FB4F57"/>
    <w:rsid w:val="00FB62B6"/>
    <w:rsid w:val="00FB6698"/>
    <w:rsid w:val="00FC0305"/>
    <w:rsid w:val="00FC11CF"/>
    <w:rsid w:val="00FC3680"/>
    <w:rsid w:val="00FC71CF"/>
    <w:rsid w:val="00FC76C7"/>
    <w:rsid w:val="00FC79E7"/>
    <w:rsid w:val="00FD0387"/>
    <w:rsid w:val="00FD3617"/>
    <w:rsid w:val="00FD363D"/>
    <w:rsid w:val="00FD389F"/>
    <w:rsid w:val="00FD4BBE"/>
    <w:rsid w:val="00FD5736"/>
    <w:rsid w:val="00FD6ACB"/>
    <w:rsid w:val="00FE18D5"/>
    <w:rsid w:val="00FE1EB2"/>
    <w:rsid w:val="00FE6AA0"/>
    <w:rsid w:val="00FE73AA"/>
    <w:rsid w:val="00FF3E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8"/>
      </w:numPr>
      <w:spacing w:after="120"/>
      <w:jc w:val="both"/>
    </w:pPr>
    <w:rPr>
      <w:rFonts w:ascii="Verdana" w:hAnsi="Verdana"/>
      <w:szCs w:val="24"/>
    </w:rPr>
  </w:style>
  <w:style w:type="paragraph" w:customStyle="1" w:styleId="Vieta2">
    <w:name w:val="Viñeta 2"/>
    <w:basedOn w:val="Normal"/>
    <w:qFormat/>
    <w:rsid w:val="006F3B6D"/>
    <w:pPr>
      <w:numPr>
        <w:ilvl w:val="1"/>
        <w:numId w:val="8"/>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customStyle="1" w:styleId="Style2">
    <w:name w:val="Style 2"/>
    <w:basedOn w:val="Normal"/>
    <w:rsid w:val="00CA0179"/>
    <w:pPr>
      <w:widowControl w:val="0"/>
      <w:autoSpaceDE w:val="0"/>
      <w:autoSpaceDN w:val="0"/>
      <w:spacing w:line="206" w:lineRule="auto"/>
      <w:ind w:right="72"/>
    </w:pPr>
    <w:rPr>
      <w:rFonts w:ascii="Verdana" w:hAnsi="Verdana" w:cs="Verdana"/>
      <w:lang w:val="en-US"/>
    </w:rPr>
  </w:style>
  <w:style w:type="table" w:customStyle="1" w:styleId="Tablaconcuadrcula11">
    <w:name w:val="Tabla con cuadrícula11"/>
    <w:basedOn w:val="Tablanormal"/>
    <w:next w:val="Tablaconcuadrcula"/>
    <w:uiPriority w:val="59"/>
    <w:rsid w:val="006E7F3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basedOn w:val="Tablanormal"/>
    <w:next w:val="Tablaconcuadrcula"/>
    <w:uiPriority w:val="59"/>
    <w:rsid w:val="00C77552"/>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8"/>
      </w:numPr>
      <w:spacing w:after="120"/>
      <w:jc w:val="both"/>
    </w:pPr>
    <w:rPr>
      <w:rFonts w:ascii="Verdana" w:hAnsi="Verdana"/>
      <w:szCs w:val="24"/>
    </w:rPr>
  </w:style>
  <w:style w:type="paragraph" w:customStyle="1" w:styleId="Vieta2">
    <w:name w:val="Viñeta 2"/>
    <w:basedOn w:val="Normal"/>
    <w:qFormat/>
    <w:rsid w:val="006F3B6D"/>
    <w:pPr>
      <w:numPr>
        <w:ilvl w:val="1"/>
        <w:numId w:val="8"/>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customStyle="1" w:styleId="Style2">
    <w:name w:val="Style 2"/>
    <w:basedOn w:val="Normal"/>
    <w:rsid w:val="00CA0179"/>
    <w:pPr>
      <w:widowControl w:val="0"/>
      <w:autoSpaceDE w:val="0"/>
      <w:autoSpaceDN w:val="0"/>
      <w:spacing w:line="206" w:lineRule="auto"/>
      <w:ind w:right="72"/>
    </w:pPr>
    <w:rPr>
      <w:rFonts w:ascii="Verdana" w:hAnsi="Verdana" w:cs="Verdana"/>
      <w:lang w:val="en-US"/>
    </w:rPr>
  </w:style>
  <w:style w:type="table" w:customStyle="1" w:styleId="Tablaconcuadrcula11">
    <w:name w:val="Tabla con cuadrícula11"/>
    <w:basedOn w:val="Tablanormal"/>
    <w:next w:val="Tablaconcuadrcula"/>
    <w:uiPriority w:val="59"/>
    <w:rsid w:val="006E7F3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basedOn w:val="Tablanormal"/>
    <w:next w:val="Tablaconcuadrcula"/>
    <w:uiPriority w:val="59"/>
    <w:rsid w:val="00C77552"/>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96166">
      <w:bodyDiv w:val="1"/>
      <w:marLeft w:val="0"/>
      <w:marRight w:val="0"/>
      <w:marTop w:val="0"/>
      <w:marBottom w:val="0"/>
      <w:divBdr>
        <w:top w:val="none" w:sz="0" w:space="0" w:color="auto"/>
        <w:left w:val="none" w:sz="0" w:space="0" w:color="auto"/>
        <w:bottom w:val="none" w:sz="0" w:space="0" w:color="auto"/>
        <w:right w:val="none" w:sz="0" w:space="0" w:color="auto"/>
      </w:divBdr>
    </w:div>
    <w:div w:id="139228966">
      <w:bodyDiv w:val="1"/>
      <w:marLeft w:val="0"/>
      <w:marRight w:val="0"/>
      <w:marTop w:val="0"/>
      <w:marBottom w:val="0"/>
      <w:divBdr>
        <w:top w:val="none" w:sz="0" w:space="0" w:color="auto"/>
        <w:left w:val="none" w:sz="0" w:space="0" w:color="auto"/>
        <w:bottom w:val="none" w:sz="0" w:space="0" w:color="auto"/>
        <w:right w:val="none" w:sz="0" w:space="0" w:color="auto"/>
      </w:divBdr>
    </w:div>
    <w:div w:id="211426935">
      <w:bodyDiv w:val="1"/>
      <w:marLeft w:val="0"/>
      <w:marRight w:val="0"/>
      <w:marTop w:val="0"/>
      <w:marBottom w:val="0"/>
      <w:divBdr>
        <w:top w:val="none" w:sz="0" w:space="0" w:color="auto"/>
        <w:left w:val="none" w:sz="0" w:space="0" w:color="auto"/>
        <w:bottom w:val="none" w:sz="0" w:space="0" w:color="auto"/>
        <w:right w:val="none" w:sz="0" w:space="0" w:color="auto"/>
      </w:divBdr>
    </w:div>
    <w:div w:id="234904139">
      <w:bodyDiv w:val="1"/>
      <w:marLeft w:val="0"/>
      <w:marRight w:val="0"/>
      <w:marTop w:val="0"/>
      <w:marBottom w:val="0"/>
      <w:divBdr>
        <w:top w:val="none" w:sz="0" w:space="0" w:color="auto"/>
        <w:left w:val="none" w:sz="0" w:space="0" w:color="auto"/>
        <w:bottom w:val="none" w:sz="0" w:space="0" w:color="auto"/>
        <w:right w:val="none" w:sz="0" w:space="0" w:color="auto"/>
      </w:divBdr>
    </w:div>
    <w:div w:id="325862084">
      <w:bodyDiv w:val="1"/>
      <w:marLeft w:val="0"/>
      <w:marRight w:val="0"/>
      <w:marTop w:val="0"/>
      <w:marBottom w:val="0"/>
      <w:divBdr>
        <w:top w:val="none" w:sz="0" w:space="0" w:color="auto"/>
        <w:left w:val="none" w:sz="0" w:space="0" w:color="auto"/>
        <w:bottom w:val="none" w:sz="0" w:space="0" w:color="auto"/>
        <w:right w:val="none" w:sz="0" w:space="0" w:color="auto"/>
      </w:divBdr>
    </w:div>
    <w:div w:id="488059199">
      <w:bodyDiv w:val="1"/>
      <w:marLeft w:val="0"/>
      <w:marRight w:val="0"/>
      <w:marTop w:val="0"/>
      <w:marBottom w:val="0"/>
      <w:divBdr>
        <w:top w:val="none" w:sz="0" w:space="0" w:color="auto"/>
        <w:left w:val="none" w:sz="0" w:space="0" w:color="auto"/>
        <w:bottom w:val="none" w:sz="0" w:space="0" w:color="auto"/>
        <w:right w:val="none" w:sz="0" w:space="0" w:color="auto"/>
      </w:divBdr>
    </w:div>
    <w:div w:id="506486874">
      <w:bodyDiv w:val="1"/>
      <w:marLeft w:val="0"/>
      <w:marRight w:val="0"/>
      <w:marTop w:val="0"/>
      <w:marBottom w:val="0"/>
      <w:divBdr>
        <w:top w:val="none" w:sz="0" w:space="0" w:color="auto"/>
        <w:left w:val="none" w:sz="0" w:space="0" w:color="auto"/>
        <w:bottom w:val="none" w:sz="0" w:space="0" w:color="auto"/>
        <w:right w:val="none" w:sz="0" w:space="0" w:color="auto"/>
      </w:divBdr>
    </w:div>
    <w:div w:id="647058270">
      <w:bodyDiv w:val="1"/>
      <w:marLeft w:val="0"/>
      <w:marRight w:val="0"/>
      <w:marTop w:val="0"/>
      <w:marBottom w:val="0"/>
      <w:divBdr>
        <w:top w:val="none" w:sz="0" w:space="0" w:color="auto"/>
        <w:left w:val="none" w:sz="0" w:space="0" w:color="auto"/>
        <w:bottom w:val="none" w:sz="0" w:space="0" w:color="auto"/>
        <w:right w:val="none" w:sz="0" w:space="0" w:color="auto"/>
      </w:divBdr>
    </w:div>
    <w:div w:id="656225403">
      <w:bodyDiv w:val="1"/>
      <w:marLeft w:val="0"/>
      <w:marRight w:val="0"/>
      <w:marTop w:val="0"/>
      <w:marBottom w:val="0"/>
      <w:divBdr>
        <w:top w:val="none" w:sz="0" w:space="0" w:color="auto"/>
        <w:left w:val="none" w:sz="0" w:space="0" w:color="auto"/>
        <w:bottom w:val="none" w:sz="0" w:space="0" w:color="auto"/>
        <w:right w:val="none" w:sz="0" w:space="0" w:color="auto"/>
      </w:divBdr>
    </w:div>
    <w:div w:id="805052549">
      <w:bodyDiv w:val="1"/>
      <w:marLeft w:val="0"/>
      <w:marRight w:val="0"/>
      <w:marTop w:val="0"/>
      <w:marBottom w:val="0"/>
      <w:divBdr>
        <w:top w:val="none" w:sz="0" w:space="0" w:color="auto"/>
        <w:left w:val="none" w:sz="0" w:space="0" w:color="auto"/>
        <w:bottom w:val="none" w:sz="0" w:space="0" w:color="auto"/>
        <w:right w:val="none" w:sz="0" w:space="0" w:color="auto"/>
      </w:divBdr>
    </w:div>
    <w:div w:id="921915715">
      <w:bodyDiv w:val="1"/>
      <w:marLeft w:val="0"/>
      <w:marRight w:val="0"/>
      <w:marTop w:val="0"/>
      <w:marBottom w:val="0"/>
      <w:divBdr>
        <w:top w:val="none" w:sz="0" w:space="0" w:color="auto"/>
        <w:left w:val="none" w:sz="0" w:space="0" w:color="auto"/>
        <w:bottom w:val="none" w:sz="0" w:space="0" w:color="auto"/>
        <w:right w:val="none" w:sz="0" w:space="0" w:color="auto"/>
      </w:divBdr>
    </w:div>
    <w:div w:id="930088368">
      <w:bodyDiv w:val="1"/>
      <w:marLeft w:val="0"/>
      <w:marRight w:val="0"/>
      <w:marTop w:val="0"/>
      <w:marBottom w:val="0"/>
      <w:divBdr>
        <w:top w:val="none" w:sz="0" w:space="0" w:color="auto"/>
        <w:left w:val="none" w:sz="0" w:space="0" w:color="auto"/>
        <w:bottom w:val="none" w:sz="0" w:space="0" w:color="auto"/>
        <w:right w:val="none" w:sz="0" w:space="0" w:color="auto"/>
      </w:divBdr>
    </w:div>
    <w:div w:id="960460306">
      <w:bodyDiv w:val="1"/>
      <w:marLeft w:val="0"/>
      <w:marRight w:val="0"/>
      <w:marTop w:val="0"/>
      <w:marBottom w:val="0"/>
      <w:divBdr>
        <w:top w:val="none" w:sz="0" w:space="0" w:color="auto"/>
        <w:left w:val="none" w:sz="0" w:space="0" w:color="auto"/>
        <w:bottom w:val="none" w:sz="0" w:space="0" w:color="auto"/>
        <w:right w:val="none" w:sz="0" w:space="0" w:color="auto"/>
      </w:divBdr>
    </w:div>
    <w:div w:id="1085110976">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189375207">
      <w:bodyDiv w:val="1"/>
      <w:marLeft w:val="0"/>
      <w:marRight w:val="0"/>
      <w:marTop w:val="0"/>
      <w:marBottom w:val="0"/>
      <w:divBdr>
        <w:top w:val="none" w:sz="0" w:space="0" w:color="auto"/>
        <w:left w:val="none" w:sz="0" w:space="0" w:color="auto"/>
        <w:bottom w:val="none" w:sz="0" w:space="0" w:color="auto"/>
        <w:right w:val="none" w:sz="0" w:space="0" w:color="auto"/>
      </w:divBdr>
    </w:div>
    <w:div w:id="1403796585">
      <w:bodyDiv w:val="1"/>
      <w:marLeft w:val="0"/>
      <w:marRight w:val="0"/>
      <w:marTop w:val="0"/>
      <w:marBottom w:val="0"/>
      <w:divBdr>
        <w:top w:val="none" w:sz="0" w:space="0" w:color="auto"/>
        <w:left w:val="none" w:sz="0" w:space="0" w:color="auto"/>
        <w:bottom w:val="none" w:sz="0" w:space="0" w:color="auto"/>
        <w:right w:val="none" w:sz="0" w:space="0" w:color="auto"/>
      </w:divBdr>
    </w:div>
    <w:div w:id="1586299489">
      <w:bodyDiv w:val="1"/>
      <w:marLeft w:val="0"/>
      <w:marRight w:val="0"/>
      <w:marTop w:val="0"/>
      <w:marBottom w:val="0"/>
      <w:divBdr>
        <w:top w:val="none" w:sz="0" w:space="0" w:color="auto"/>
        <w:left w:val="none" w:sz="0" w:space="0" w:color="auto"/>
        <w:bottom w:val="none" w:sz="0" w:space="0" w:color="auto"/>
        <w:right w:val="none" w:sz="0" w:space="0" w:color="auto"/>
      </w:divBdr>
    </w:div>
    <w:div w:id="1637103425">
      <w:bodyDiv w:val="1"/>
      <w:marLeft w:val="0"/>
      <w:marRight w:val="0"/>
      <w:marTop w:val="0"/>
      <w:marBottom w:val="0"/>
      <w:divBdr>
        <w:top w:val="none" w:sz="0" w:space="0" w:color="auto"/>
        <w:left w:val="none" w:sz="0" w:space="0" w:color="auto"/>
        <w:bottom w:val="none" w:sz="0" w:space="0" w:color="auto"/>
        <w:right w:val="none" w:sz="0" w:space="0" w:color="auto"/>
      </w:divBdr>
    </w:div>
    <w:div w:id="1673869001">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727338674">
      <w:bodyDiv w:val="1"/>
      <w:marLeft w:val="0"/>
      <w:marRight w:val="0"/>
      <w:marTop w:val="0"/>
      <w:marBottom w:val="0"/>
      <w:divBdr>
        <w:top w:val="none" w:sz="0" w:space="0" w:color="auto"/>
        <w:left w:val="none" w:sz="0" w:space="0" w:color="auto"/>
        <w:bottom w:val="none" w:sz="0" w:space="0" w:color="auto"/>
        <w:right w:val="none" w:sz="0" w:space="0" w:color="auto"/>
      </w:divBdr>
    </w:div>
    <w:div w:id="1742290988">
      <w:bodyDiv w:val="1"/>
      <w:marLeft w:val="0"/>
      <w:marRight w:val="0"/>
      <w:marTop w:val="0"/>
      <w:marBottom w:val="0"/>
      <w:divBdr>
        <w:top w:val="none" w:sz="0" w:space="0" w:color="auto"/>
        <w:left w:val="none" w:sz="0" w:space="0" w:color="auto"/>
        <w:bottom w:val="none" w:sz="0" w:space="0" w:color="auto"/>
        <w:right w:val="none" w:sz="0" w:space="0" w:color="auto"/>
      </w:divBdr>
    </w:div>
    <w:div w:id="1791584387">
      <w:bodyDiv w:val="1"/>
      <w:marLeft w:val="0"/>
      <w:marRight w:val="0"/>
      <w:marTop w:val="0"/>
      <w:marBottom w:val="0"/>
      <w:divBdr>
        <w:top w:val="none" w:sz="0" w:space="0" w:color="auto"/>
        <w:left w:val="none" w:sz="0" w:space="0" w:color="auto"/>
        <w:bottom w:val="none" w:sz="0" w:space="0" w:color="auto"/>
        <w:right w:val="none" w:sz="0" w:space="0" w:color="auto"/>
      </w:divBdr>
    </w:div>
    <w:div w:id="1801454205">
      <w:bodyDiv w:val="1"/>
      <w:marLeft w:val="0"/>
      <w:marRight w:val="0"/>
      <w:marTop w:val="0"/>
      <w:marBottom w:val="0"/>
      <w:divBdr>
        <w:top w:val="none" w:sz="0" w:space="0" w:color="auto"/>
        <w:left w:val="none" w:sz="0" w:space="0" w:color="auto"/>
        <w:bottom w:val="none" w:sz="0" w:space="0" w:color="auto"/>
        <w:right w:val="none" w:sz="0" w:space="0" w:color="auto"/>
      </w:divBdr>
    </w:div>
    <w:div w:id="1802066125">
      <w:bodyDiv w:val="1"/>
      <w:marLeft w:val="0"/>
      <w:marRight w:val="0"/>
      <w:marTop w:val="0"/>
      <w:marBottom w:val="0"/>
      <w:divBdr>
        <w:top w:val="none" w:sz="0" w:space="0" w:color="auto"/>
        <w:left w:val="none" w:sz="0" w:space="0" w:color="auto"/>
        <w:bottom w:val="none" w:sz="0" w:space="0" w:color="auto"/>
        <w:right w:val="none" w:sz="0" w:space="0" w:color="auto"/>
      </w:divBdr>
    </w:div>
    <w:div w:id="1872453265">
      <w:bodyDiv w:val="1"/>
      <w:marLeft w:val="0"/>
      <w:marRight w:val="0"/>
      <w:marTop w:val="0"/>
      <w:marBottom w:val="0"/>
      <w:divBdr>
        <w:top w:val="none" w:sz="0" w:space="0" w:color="auto"/>
        <w:left w:val="none" w:sz="0" w:space="0" w:color="auto"/>
        <w:bottom w:val="none" w:sz="0" w:space="0" w:color="auto"/>
        <w:right w:val="none" w:sz="0" w:space="0" w:color="auto"/>
      </w:divBdr>
    </w:div>
    <w:div w:id="1930695010">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1987273626">
      <w:bodyDiv w:val="1"/>
      <w:marLeft w:val="0"/>
      <w:marRight w:val="0"/>
      <w:marTop w:val="0"/>
      <w:marBottom w:val="0"/>
      <w:divBdr>
        <w:top w:val="none" w:sz="0" w:space="0" w:color="auto"/>
        <w:left w:val="none" w:sz="0" w:space="0" w:color="auto"/>
        <w:bottom w:val="none" w:sz="0" w:space="0" w:color="auto"/>
        <w:right w:val="none" w:sz="0" w:space="0" w:color="auto"/>
      </w:divBdr>
    </w:div>
    <w:div w:id="2087264204">
      <w:bodyDiv w:val="1"/>
      <w:marLeft w:val="0"/>
      <w:marRight w:val="0"/>
      <w:marTop w:val="0"/>
      <w:marBottom w:val="0"/>
      <w:divBdr>
        <w:top w:val="none" w:sz="0" w:space="0" w:color="auto"/>
        <w:left w:val="none" w:sz="0" w:space="0" w:color="auto"/>
        <w:bottom w:val="none" w:sz="0" w:space="0" w:color="auto"/>
        <w:right w:val="none" w:sz="0" w:space="0" w:color="auto"/>
      </w:divBdr>
    </w:div>
    <w:div w:id="211258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lombiacompra.gov.c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lombiacompra.gov.co" TargetMode="External"/><Relationship Id="rId5" Type="http://schemas.openxmlformats.org/officeDocument/2006/relationships/settings" Target="settings.xml"/><Relationship Id="rId15" Type="http://schemas.openxmlformats.org/officeDocument/2006/relationships/hyperlink" Target="http://www.colombiacompra.gov.co" TargetMode="External"/><Relationship Id="rId10" Type="http://schemas.openxmlformats.org/officeDocument/2006/relationships/hyperlink" Target="http://www.colombiacompra.gov.co"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BB0E5A-86D8-4514-9914-C57FC64F1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20</Pages>
  <Words>7363</Words>
  <Characters>40501</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47769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CONTADOR</cp:lastModifiedBy>
  <cp:revision>81</cp:revision>
  <cp:lastPrinted>2018-10-09T15:53:00Z</cp:lastPrinted>
  <dcterms:created xsi:type="dcterms:W3CDTF">2018-10-26T23:35:00Z</dcterms:created>
  <dcterms:modified xsi:type="dcterms:W3CDTF">2018-11-01T15:31:00Z</dcterms:modified>
</cp:coreProperties>
</file>