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6D3D2" w14:textId="0F61327E" w:rsidR="00725157" w:rsidRPr="00FE425A" w:rsidRDefault="00725157" w:rsidP="009C405D">
      <w:pPr>
        <w:suppressAutoHyphens/>
        <w:jc w:val="both"/>
        <w:rPr>
          <w:b/>
          <w:bCs/>
          <w:sz w:val="24"/>
          <w:szCs w:val="24"/>
          <w:lang w:val="es-CO"/>
        </w:rPr>
      </w:pPr>
      <w:r w:rsidRPr="00725157">
        <w:rPr>
          <w:rFonts w:eastAsia="Calibri"/>
          <w:sz w:val="24"/>
          <w:szCs w:val="24"/>
          <w:lang w:eastAsia="zh-CN"/>
        </w:rPr>
        <w:t xml:space="preserve">Entre los suscritos, de una parte, </w:t>
      </w:r>
      <w:r w:rsidRPr="00725157">
        <w:rPr>
          <w:rFonts w:eastAsia="Calibri"/>
          <w:b/>
          <w:bCs/>
          <w:sz w:val="24"/>
          <w:szCs w:val="24"/>
          <w:lang w:val="es-CO" w:eastAsia="zh-CN"/>
        </w:rPr>
        <w:t>JOSEPH SWITER PLAZA PINILLA</w:t>
      </w:r>
      <w:r w:rsidRPr="00725157">
        <w:rPr>
          <w:rFonts w:eastAsia="Calibri"/>
          <w:sz w:val="24"/>
          <w:szCs w:val="24"/>
          <w:lang w:eastAsia="zh-CN"/>
        </w:rPr>
        <w:t xml:space="preserve">, identificado con la cedula de ciudadanía No. 1.033.794.453 expedida en Bogotá D.C., en calidad de Alcalde Local de Tunjuelito, en virtud del nombramiento realizado por la Alcaldesa Mayor de Bogotá, D.C., mediante Decreto No. 052 del 17 de febrero de 2021, debidamente posesionado de acuerdo con Acta de Posesión No. 046 del 02 de marzo de 2021, quien actúa como ordenador del gasto en nombre del </w:t>
      </w:r>
      <w:r w:rsidRPr="00725157">
        <w:rPr>
          <w:rFonts w:eastAsia="Calibri"/>
          <w:b/>
          <w:sz w:val="24"/>
          <w:szCs w:val="24"/>
          <w:lang w:eastAsia="zh-CN"/>
        </w:rPr>
        <w:t>FONDO DE DESARROLLO LOCAL DE TUNJUELITO</w:t>
      </w:r>
      <w:r w:rsidRPr="00725157">
        <w:rPr>
          <w:rFonts w:eastAsia="Calibri"/>
          <w:sz w:val="24"/>
          <w:szCs w:val="24"/>
          <w:lang w:eastAsia="zh-CN"/>
        </w:rPr>
        <w:t xml:space="preserve">, como consecuencia de la delegación de la capacidad para contratar otorgada por el Decreto 374 de 21 de junio de 2019 expedido con base en lo dispuesto en el Decreto ley 1421 de 1993 y lo señalado en el artículo 11 del Acuerdo Distrital 740 de 2019, quien en lo sucesivo se denominará </w:t>
      </w:r>
      <w:r w:rsidRPr="00725157">
        <w:rPr>
          <w:rFonts w:eastAsia="Calibri"/>
          <w:b/>
          <w:bCs/>
          <w:sz w:val="24"/>
          <w:szCs w:val="24"/>
          <w:lang w:eastAsia="zh-CN"/>
        </w:rPr>
        <w:t>EL FONDO</w:t>
      </w:r>
      <w:r w:rsidRPr="00725157">
        <w:rPr>
          <w:rFonts w:eastAsia="Calibri"/>
          <w:sz w:val="24"/>
          <w:szCs w:val="24"/>
          <w:lang w:eastAsia="zh-CN"/>
        </w:rPr>
        <w:t>,</w:t>
      </w:r>
      <w:r w:rsidRPr="00725157">
        <w:rPr>
          <w:rFonts w:eastAsia="Calibri"/>
          <w:b/>
          <w:sz w:val="24"/>
          <w:szCs w:val="24"/>
          <w:lang w:eastAsia="zh-CN"/>
        </w:rPr>
        <w:t xml:space="preserve"> </w:t>
      </w:r>
      <w:r w:rsidRPr="00725157">
        <w:rPr>
          <w:rFonts w:eastAsia="Calibri"/>
          <w:sz w:val="24"/>
          <w:szCs w:val="24"/>
          <w:lang w:eastAsia="zh-CN"/>
        </w:rPr>
        <w:t>y por la otra,</w:t>
      </w:r>
      <w:bookmarkStart w:id="0" w:name="_Hlk58564384"/>
      <w:r w:rsidRPr="00725157">
        <w:rPr>
          <w:rFonts w:eastAsia="Calibri"/>
          <w:b/>
          <w:bCs/>
          <w:sz w:val="24"/>
          <w:szCs w:val="24"/>
          <w:lang w:eastAsia="zh-CN" w:bidi="es-ES"/>
        </w:rPr>
        <w:t>_________________________________.</w:t>
      </w:r>
      <w:r w:rsidRPr="00725157">
        <w:rPr>
          <w:rFonts w:eastAsia="Calibri"/>
          <w:b/>
          <w:sz w:val="24"/>
          <w:szCs w:val="24"/>
          <w:lang w:eastAsia="zh-CN"/>
        </w:rPr>
        <w:t>,</w:t>
      </w:r>
      <w:bookmarkEnd w:id="0"/>
      <w:r w:rsidRPr="00725157">
        <w:rPr>
          <w:rFonts w:eastAsia="Calibri"/>
          <w:b/>
          <w:sz w:val="24"/>
          <w:szCs w:val="24"/>
          <w:lang w:eastAsia="zh-CN"/>
        </w:rPr>
        <w:t xml:space="preserve"> </w:t>
      </w:r>
      <w:r w:rsidRPr="00725157">
        <w:rPr>
          <w:rFonts w:eastAsia="Calibri"/>
          <w:sz w:val="24"/>
          <w:szCs w:val="24"/>
          <w:lang w:eastAsia="zh-CN"/>
        </w:rPr>
        <w:t xml:space="preserve">Sociedad Anónima identificada con NIT </w:t>
      </w:r>
      <w:r w:rsidRPr="00725157">
        <w:rPr>
          <w:rFonts w:eastAsia="Calibri"/>
          <w:sz w:val="24"/>
          <w:szCs w:val="24"/>
          <w:lang w:eastAsia="zh-CN" w:bidi="es-ES"/>
        </w:rPr>
        <w:t>________________</w:t>
      </w:r>
      <w:r w:rsidRPr="00725157">
        <w:rPr>
          <w:rFonts w:eastAsia="Calibri"/>
          <w:sz w:val="24"/>
          <w:szCs w:val="24"/>
          <w:lang w:eastAsia="zh-CN"/>
        </w:rPr>
        <w:t xml:space="preserve"> y Matrícula Mercantil No.____________  del 00 de  febrero de 19XX, Representada Legalmente por</w:t>
      </w:r>
      <w:r w:rsidRPr="00725157">
        <w:rPr>
          <w:rFonts w:eastAsia="Calibri"/>
          <w:b/>
          <w:bCs/>
          <w:sz w:val="24"/>
          <w:szCs w:val="24"/>
          <w:lang w:eastAsia="zh-CN" w:bidi="es-ES"/>
        </w:rPr>
        <w:t xml:space="preserve"> ______________________</w:t>
      </w:r>
      <w:r w:rsidRPr="00725157">
        <w:rPr>
          <w:rFonts w:eastAsia="Calibri"/>
          <w:sz w:val="24"/>
          <w:szCs w:val="24"/>
          <w:lang w:eastAsia="zh-CN"/>
        </w:rPr>
        <w:t>, identificado con Cédula de Ciudadanía No.</w:t>
      </w:r>
      <w:r w:rsidRPr="00725157">
        <w:rPr>
          <w:color w:val="000009"/>
          <w:sz w:val="24"/>
          <w:szCs w:val="24"/>
          <w:lang w:eastAsia="es-ES" w:bidi="es-ES"/>
        </w:rPr>
        <w:t>__________________</w:t>
      </w:r>
      <w:r w:rsidRPr="00725157">
        <w:rPr>
          <w:rFonts w:eastAsia="Calibri"/>
          <w:sz w:val="24"/>
          <w:szCs w:val="24"/>
          <w:lang w:eastAsia="zh-CN"/>
        </w:rPr>
        <w:t>, según consta en certificado</w:t>
      </w:r>
      <w:r w:rsidRPr="00725157">
        <w:rPr>
          <w:rFonts w:eastAsia="Calibri"/>
          <w:spacing w:val="9"/>
          <w:sz w:val="24"/>
          <w:szCs w:val="24"/>
          <w:lang w:eastAsia="zh-CN"/>
        </w:rPr>
        <w:t xml:space="preserve"> </w:t>
      </w:r>
      <w:r w:rsidRPr="00725157">
        <w:rPr>
          <w:rFonts w:eastAsia="Calibri"/>
          <w:sz w:val="24"/>
          <w:szCs w:val="24"/>
          <w:lang w:eastAsia="zh-CN"/>
        </w:rPr>
        <w:t>de</w:t>
      </w:r>
      <w:r w:rsidRPr="00725157">
        <w:rPr>
          <w:rFonts w:eastAsia="Calibri"/>
          <w:spacing w:val="9"/>
          <w:sz w:val="24"/>
          <w:szCs w:val="24"/>
          <w:lang w:eastAsia="zh-CN"/>
        </w:rPr>
        <w:t xml:space="preserve"> </w:t>
      </w:r>
      <w:r w:rsidRPr="00725157">
        <w:rPr>
          <w:rFonts w:eastAsia="Calibri"/>
          <w:sz w:val="24"/>
          <w:szCs w:val="24"/>
          <w:lang w:eastAsia="zh-CN"/>
        </w:rPr>
        <w:t>Existencia</w:t>
      </w:r>
      <w:r w:rsidRPr="00725157">
        <w:rPr>
          <w:rFonts w:eastAsia="Calibri"/>
          <w:spacing w:val="9"/>
          <w:sz w:val="24"/>
          <w:szCs w:val="24"/>
          <w:lang w:eastAsia="zh-CN"/>
        </w:rPr>
        <w:t xml:space="preserve"> </w:t>
      </w:r>
      <w:r w:rsidRPr="00725157">
        <w:rPr>
          <w:rFonts w:eastAsia="Calibri"/>
          <w:sz w:val="24"/>
          <w:szCs w:val="24"/>
          <w:lang w:eastAsia="zh-CN"/>
        </w:rPr>
        <w:t>y</w:t>
      </w:r>
      <w:r w:rsidRPr="00725157">
        <w:rPr>
          <w:rFonts w:eastAsia="Calibri"/>
          <w:spacing w:val="8"/>
          <w:sz w:val="24"/>
          <w:szCs w:val="24"/>
          <w:lang w:eastAsia="zh-CN"/>
        </w:rPr>
        <w:t xml:space="preserve"> </w:t>
      </w:r>
      <w:r w:rsidRPr="00725157">
        <w:rPr>
          <w:rFonts w:eastAsia="Calibri"/>
          <w:sz w:val="24"/>
          <w:szCs w:val="24"/>
          <w:lang w:eastAsia="zh-CN"/>
        </w:rPr>
        <w:t>Representación</w:t>
      </w:r>
      <w:r w:rsidRPr="00725157">
        <w:rPr>
          <w:rFonts w:eastAsia="Calibri"/>
          <w:spacing w:val="9"/>
          <w:sz w:val="24"/>
          <w:szCs w:val="24"/>
          <w:lang w:eastAsia="zh-CN"/>
        </w:rPr>
        <w:t xml:space="preserve"> </w:t>
      </w:r>
      <w:r w:rsidRPr="00725157">
        <w:rPr>
          <w:rFonts w:eastAsia="Calibri"/>
          <w:sz w:val="24"/>
          <w:szCs w:val="24"/>
          <w:lang w:eastAsia="zh-CN"/>
        </w:rPr>
        <w:t>Legal</w:t>
      </w:r>
      <w:r w:rsidRPr="00725157">
        <w:rPr>
          <w:rFonts w:eastAsia="Calibri"/>
          <w:spacing w:val="8"/>
          <w:sz w:val="24"/>
          <w:szCs w:val="24"/>
          <w:lang w:eastAsia="zh-CN"/>
        </w:rPr>
        <w:t xml:space="preserve"> </w:t>
      </w:r>
      <w:r w:rsidRPr="00725157">
        <w:rPr>
          <w:rFonts w:eastAsia="Calibri"/>
          <w:sz w:val="24"/>
          <w:szCs w:val="24"/>
          <w:lang w:eastAsia="zh-CN"/>
        </w:rPr>
        <w:t>expedido</w:t>
      </w:r>
      <w:r w:rsidRPr="00725157">
        <w:rPr>
          <w:rFonts w:eastAsia="Calibri"/>
          <w:spacing w:val="10"/>
          <w:sz w:val="24"/>
          <w:szCs w:val="24"/>
          <w:lang w:eastAsia="zh-CN"/>
        </w:rPr>
        <w:t xml:space="preserve"> </w:t>
      </w:r>
      <w:r w:rsidRPr="00725157">
        <w:rPr>
          <w:rFonts w:eastAsia="Calibri"/>
          <w:sz w:val="24"/>
          <w:szCs w:val="24"/>
          <w:lang w:eastAsia="zh-CN"/>
        </w:rPr>
        <w:t>por</w:t>
      </w:r>
      <w:r w:rsidRPr="00725157">
        <w:rPr>
          <w:rFonts w:eastAsia="Calibri"/>
          <w:spacing w:val="8"/>
          <w:sz w:val="24"/>
          <w:szCs w:val="24"/>
          <w:lang w:eastAsia="zh-CN"/>
        </w:rPr>
        <w:t xml:space="preserve"> </w:t>
      </w:r>
      <w:r w:rsidRPr="00725157">
        <w:rPr>
          <w:rFonts w:eastAsia="Calibri"/>
          <w:sz w:val="24"/>
          <w:szCs w:val="24"/>
          <w:lang w:eastAsia="zh-CN"/>
        </w:rPr>
        <w:t>la</w:t>
      </w:r>
      <w:r w:rsidRPr="00725157">
        <w:rPr>
          <w:rFonts w:eastAsia="Calibri"/>
          <w:spacing w:val="9"/>
          <w:sz w:val="24"/>
          <w:szCs w:val="24"/>
          <w:lang w:eastAsia="zh-CN"/>
        </w:rPr>
        <w:t xml:space="preserve"> </w:t>
      </w:r>
      <w:r w:rsidRPr="00725157">
        <w:rPr>
          <w:rFonts w:eastAsia="Calibri"/>
          <w:sz w:val="24"/>
          <w:szCs w:val="24"/>
          <w:lang w:eastAsia="zh-CN"/>
        </w:rPr>
        <w:t>Cámara</w:t>
      </w:r>
      <w:r w:rsidRPr="00725157">
        <w:rPr>
          <w:rFonts w:eastAsia="Calibri"/>
          <w:spacing w:val="9"/>
          <w:sz w:val="24"/>
          <w:szCs w:val="24"/>
          <w:lang w:eastAsia="zh-CN"/>
        </w:rPr>
        <w:t xml:space="preserve"> </w:t>
      </w:r>
      <w:r w:rsidRPr="00725157">
        <w:rPr>
          <w:rFonts w:eastAsia="Calibri"/>
          <w:sz w:val="24"/>
          <w:szCs w:val="24"/>
          <w:lang w:eastAsia="zh-CN"/>
        </w:rPr>
        <w:t>de</w:t>
      </w:r>
      <w:r w:rsidRPr="00725157">
        <w:rPr>
          <w:rFonts w:eastAsia="Calibri"/>
          <w:spacing w:val="9"/>
          <w:sz w:val="24"/>
          <w:szCs w:val="24"/>
          <w:lang w:eastAsia="zh-CN"/>
        </w:rPr>
        <w:t xml:space="preserve"> </w:t>
      </w:r>
      <w:r w:rsidRPr="00725157">
        <w:rPr>
          <w:rFonts w:eastAsia="Calibri"/>
          <w:sz w:val="24"/>
          <w:szCs w:val="24"/>
          <w:lang w:eastAsia="zh-CN"/>
        </w:rPr>
        <w:t>Comercio de</w:t>
      </w:r>
      <w:r w:rsidRPr="00725157">
        <w:rPr>
          <w:rFonts w:eastAsia="Calibri"/>
          <w:spacing w:val="30"/>
          <w:sz w:val="24"/>
          <w:szCs w:val="24"/>
          <w:lang w:eastAsia="zh-CN"/>
        </w:rPr>
        <w:t xml:space="preserve"> </w:t>
      </w:r>
      <w:r w:rsidRPr="00725157">
        <w:rPr>
          <w:rFonts w:eastAsia="Calibri"/>
          <w:sz w:val="24"/>
          <w:szCs w:val="24"/>
          <w:lang w:eastAsia="zh-CN"/>
        </w:rPr>
        <w:t>Bogotá</w:t>
      </w:r>
      <w:r w:rsidRPr="00725157">
        <w:rPr>
          <w:rFonts w:eastAsia="Calibri"/>
          <w:spacing w:val="31"/>
          <w:sz w:val="24"/>
          <w:szCs w:val="24"/>
          <w:lang w:eastAsia="zh-CN"/>
        </w:rPr>
        <w:t xml:space="preserve"> </w:t>
      </w:r>
      <w:r w:rsidRPr="00725157">
        <w:rPr>
          <w:rFonts w:eastAsia="Calibri"/>
          <w:sz w:val="24"/>
          <w:szCs w:val="24"/>
          <w:lang w:eastAsia="zh-CN"/>
        </w:rPr>
        <w:t>con</w:t>
      </w:r>
      <w:r w:rsidRPr="00725157">
        <w:rPr>
          <w:rFonts w:eastAsia="Calibri"/>
          <w:spacing w:val="28"/>
          <w:sz w:val="24"/>
          <w:szCs w:val="24"/>
          <w:lang w:eastAsia="zh-CN"/>
        </w:rPr>
        <w:t xml:space="preserve"> </w:t>
      </w:r>
      <w:r w:rsidRPr="00725157">
        <w:rPr>
          <w:rFonts w:eastAsia="Calibri"/>
          <w:sz w:val="24"/>
          <w:szCs w:val="24"/>
          <w:lang w:eastAsia="zh-CN"/>
        </w:rPr>
        <w:t>fecha</w:t>
      </w:r>
      <w:r w:rsidRPr="00725157">
        <w:rPr>
          <w:rFonts w:eastAsia="Calibri"/>
          <w:spacing w:val="28"/>
          <w:sz w:val="24"/>
          <w:szCs w:val="24"/>
          <w:lang w:eastAsia="zh-CN"/>
        </w:rPr>
        <w:t xml:space="preserve"> </w:t>
      </w:r>
      <w:r w:rsidRPr="00725157">
        <w:rPr>
          <w:rFonts w:eastAsia="Calibri"/>
          <w:sz w:val="24"/>
          <w:szCs w:val="24"/>
          <w:lang w:eastAsia="zh-CN"/>
        </w:rPr>
        <w:t>de</w:t>
      </w:r>
      <w:r w:rsidRPr="00725157">
        <w:rPr>
          <w:rFonts w:eastAsia="Calibri"/>
          <w:spacing w:val="31"/>
          <w:sz w:val="24"/>
          <w:szCs w:val="24"/>
          <w:lang w:eastAsia="zh-CN"/>
        </w:rPr>
        <w:t xml:space="preserve"> 00</w:t>
      </w:r>
      <w:r w:rsidRPr="00725157">
        <w:rPr>
          <w:rFonts w:eastAsia="Calibri"/>
          <w:spacing w:val="34"/>
          <w:sz w:val="24"/>
          <w:szCs w:val="24"/>
          <w:lang w:eastAsia="zh-CN"/>
        </w:rPr>
        <w:t xml:space="preserve"> </w:t>
      </w:r>
      <w:r w:rsidRPr="00725157">
        <w:rPr>
          <w:rFonts w:eastAsia="Calibri"/>
          <w:sz w:val="24"/>
          <w:szCs w:val="24"/>
          <w:lang w:eastAsia="zh-CN"/>
        </w:rPr>
        <w:t>de</w:t>
      </w:r>
      <w:r w:rsidRPr="00725157">
        <w:rPr>
          <w:rFonts w:eastAsia="Calibri"/>
          <w:spacing w:val="31"/>
          <w:sz w:val="24"/>
          <w:szCs w:val="24"/>
          <w:lang w:eastAsia="zh-CN"/>
        </w:rPr>
        <w:t xml:space="preserve"> </w:t>
      </w:r>
      <w:r w:rsidRPr="00725157">
        <w:rPr>
          <w:rFonts w:eastAsia="Calibri"/>
          <w:sz w:val="24"/>
          <w:szCs w:val="24"/>
          <w:lang w:eastAsia="zh-CN"/>
        </w:rPr>
        <w:t>___________de</w:t>
      </w:r>
      <w:r w:rsidRPr="00725157">
        <w:rPr>
          <w:rFonts w:eastAsia="Calibri"/>
          <w:spacing w:val="31"/>
          <w:sz w:val="24"/>
          <w:szCs w:val="24"/>
          <w:lang w:eastAsia="zh-CN"/>
        </w:rPr>
        <w:t xml:space="preserve"> </w:t>
      </w:r>
      <w:r w:rsidRPr="00725157">
        <w:rPr>
          <w:rFonts w:eastAsia="Calibri"/>
          <w:sz w:val="24"/>
          <w:szCs w:val="24"/>
          <w:lang w:eastAsia="zh-CN"/>
        </w:rPr>
        <w:t>2021,</w:t>
      </w:r>
      <w:r w:rsidRPr="00725157">
        <w:rPr>
          <w:rFonts w:eastAsia="Calibri"/>
          <w:spacing w:val="31"/>
          <w:sz w:val="24"/>
          <w:szCs w:val="24"/>
          <w:lang w:eastAsia="zh-CN"/>
        </w:rPr>
        <w:t xml:space="preserve"> </w:t>
      </w:r>
      <w:r w:rsidRPr="00725157">
        <w:rPr>
          <w:rFonts w:eastAsia="Calibri"/>
          <w:sz w:val="24"/>
          <w:szCs w:val="24"/>
          <w:lang w:eastAsia="zh-CN"/>
        </w:rPr>
        <w:t>quién</w:t>
      </w:r>
      <w:r w:rsidRPr="00725157">
        <w:rPr>
          <w:rFonts w:eastAsia="Calibri"/>
          <w:spacing w:val="31"/>
          <w:sz w:val="24"/>
          <w:szCs w:val="24"/>
          <w:lang w:eastAsia="zh-CN"/>
        </w:rPr>
        <w:t xml:space="preserve"> </w:t>
      </w:r>
      <w:r w:rsidRPr="00725157">
        <w:rPr>
          <w:rFonts w:eastAsia="Calibri"/>
          <w:sz w:val="24"/>
          <w:szCs w:val="24"/>
          <w:lang w:eastAsia="zh-CN"/>
        </w:rPr>
        <w:t>para</w:t>
      </w:r>
      <w:r w:rsidRPr="00725157">
        <w:rPr>
          <w:rFonts w:eastAsia="Calibri"/>
          <w:spacing w:val="30"/>
          <w:sz w:val="24"/>
          <w:szCs w:val="24"/>
          <w:lang w:eastAsia="zh-CN"/>
        </w:rPr>
        <w:t xml:space="preserve"> </w:t>
      </w:r>
      <w:r w:rsidRPr="00725157">
        <w:rPr>
          <w:rFonts w:eastAsia="Calibri"/>
          <w:sz w:val="24"/>
          <w:szCs w:val="24"/>
          <w:lang w:eastAsia="zh-CN"/>
        </w:rPr>
        <w:t>los</w:t>
      </w:r>
      <w:r w:rsidRPr="00725157">
        <w:rPr>
          <w:rFonts w:eastAsia="Calibri"/>
          <w:spacing w:val="28"/>
          <w:sz w:val="24"/>
          <w:szCs w:val="24"/>
          <w:lang w:eastAsia="zh-CN"/>
        </w:rPr>
        <w:t xml:space="preserve"> </w:t>
      </w:r>
      <w:r w:rsidRPr="00725157">
        <w:rPr>
          <w:rFonts w:eastAsia="Calibri"/>
          <w:sz w:val="24"/>
          <w:szCs w:val="24"/>
          <w:lang w:eastAsia="zh-CN"/>
        </w:rPr>
        <w:t>efectos</w:t>
      </w:r>
      <w:r w:rsidRPr="00725157">
        <w:rPr>
          <w:rFonts w:eastAsia="Calibri"/>
          <w:spacing w:val="29"/>
          <w:sz w:val="24"/>
          <w:szCs w:val="24"/>
          <w:lang w:eastAsia="zh-CN"/>
        </w:rPr>
        <w:t xml:space="preserve"> </w:t>
      </w:r>
      <w:r w:rsidRPr="00725157">
        <w:rPr>
          <w:rFonts w:eastAsia="Calibri"/>
          <w:sz w:val="24"/>
          <w:szCs w:val="24"/>
          <w:lang w:eastAsia="zh-CN"/>
        </w:rPr>
        <w:t>del</w:t>
      </w:r>
      <w:r w:rsidRPr="00725157">
        <w:rPr>
          <w:rFonts w:eastAsia="Calibri"/>
          <w:spacing w:val="30"/>
          <w:sz w:val="24"/>
          <w:szCs w:val="24"/>
          <w:lang w:eastAsia="zh-CN"/>
        </w:rPr>
        <w:t xml:space="preserve"> </w:t>
      </w:r>
      <w:r w:rsidRPr="00725157">
        <w:rPr>
          <w:rFonts w:eastAsia="Calibri"/>
          <w:sz w:val="24"/>
          <w:szCs w:val="24"/>
          <w:lang w:eastAsia="zh-CN"/>
        </w:rPr>
        <w:t>presente</w:t>
      </w:r>
      <w:r w:rsidRPr="00725157">
        <w:rPr>
          <w:rFonts w:eastAsia="Calibri"/>
          <w:b/>
          <w:spacing w:val="-18"/>
          <w:position w:val="-3"/>
          <w:sz w:val="24"/>
          <w:szCs w:val="24"/>
          <w:lang w:eastAsia="zh-CN"/>
        </w:rPr>
        <w:t xml:space="preserve"> </w:t>
      </w:r>
      <w:r w:rsidRPr="00725157">
        <w:rPr>
          <w:rFonts w:eastAsia="Calibri"/>
          <w:sz w:val="24"/>
          <w:szCs w:val="24"/>
          <w:lang w:eastAsia="zh-CN"/>
        </w:rPr>
        <w:t xml:space="preserve">contrato se denominará </w:t>
      </w:r>
      <w:r w:rsidRPr="00725157">
        <w:rPr>
          <w:rFonts w:eastAsia="Calibri"/>
          <w:b/>
          <w:sz w:val="24"/>
          <w:szCs w:val="24"/>
          <w:lang w:eastAsia="zh-CN"/>
        </w:rPr>
        <w:t xml:space="preserve">EL CONTRATISTA, </w:t>
      </w:r>
      <w:r w:rsidRPr="00725157">
        <w:rPr>
          <w:rFonts w:eastAsia="Calibri"/>
          <w:sz w:val="24"/>
          <w:szCs w:val="24"/>
          <w:lang w:eastAsia="zh-CN"/>
        </w:rPr>
        <w:t>hemos acordado celebrar el presente Contrato de Compraventa, con fundamento en lo preceptuado en la</w:t>
      </w:r>
      <w:r w:rsidRPr="00725157">
        <w:rPr>
          <w:rFonts w:eastAsia="Calibri"/>
          <w:spacing w:val="16"/>
          <w:sz w:val="24"/>
          <w:szCs w:val="24"/>
          <w:lang w:eastAsia="zh-CN"/>
        </w:rPr>
        <w:t xml:space="preserve"> </w:t>
      </w:r>
      <w:r w:rsidRPr="00725157">
        <w:rPr>
          <w:rFonts w:eastAsia="Calibri"/>
          <w:sz w:val="24"/>
          <w:szCs w:val="24"/>
          <w:lang w:eastAsia="zh-CN"/>
        </w:rPr>
        <w:t xml:space="preserve">Ley 80 de 1993, la Ley 1150 de 2007, el Decreto 1082 de 2015, Decreto 374 de 2019  y  demás normas legales concordantes que regulan la materia, previas las siguientes </w:t>
      </w:r>
      <w:r w:rsidRPr="00725157">
        <w:rPr>
          <w:b/>
          <w:sz w:val="24"/>
          <w:szCs w:val="24"/>
        </w:rPr>
        <w:t xml:space="preserve">CONSIDERACIONES: 1) </w:t>
      </w:r>
      <w:r w:rsidRPr="00725157">
        <w:rPr>
          <w:sz w:val="24"/>
          <w:szCs w:val="24"/>
        </w:rPr>
        <w:t xml:space="preserve">Que el Fondo de Desarrollo Local de Tunjuelito requiere contratar </w:t>
      </w:r>
      <w:r w:rsidR="00AC3A14">
        <w:rPr>
          <w:sz w:val="24"/>
          <w:szCs w:val="24"/>
        </w:rPr>
        <w:t xml:space="preserve">un operador que preste </w:t>
      </w:r>
      <w:r w:rsidR="00EF37C9">
        <w:rPr>
          <w:sz w:val="24"/>
          <w:szCs w:val="24"/>
        </w:rPr>
        <w:t>el servicio</w:t>
      </w:r>
      <w:r w:rsidR="006A676A">
        <w:rPr>
          <w:sz w:val="24"/>
          <w:szCs w:val="24"/>
        </w:rPr>
        <w:t xml:space="preserve"> de bienestar animal, con el siguiente</w:t>
      </w:r>
      <w:r w:rsidRPr="00725157">
        <w:rPr>
          <w:sz w:val="24"/>
          <w:szCs w:val="24"/>
        </w:rPr>
        <w:t xml:space="preserve"> objeto: </w:t>
      </w:r>
      <w:r w:rsidR="000429E7" w:rsidRPr="000429E7">
        <w:rPr>
          <w:b/>
          <w:sz w:val="24"/>
          <w:szCs w:val="24"/>
          <w:lang w:val="es-CO"/>
        </w:rPr>
        <w:t>“EJECUTAR EL PROYECTO DE INVERSIÓN No. 1915 DENOMINADO: “TUNJUELITO CUIDADORA Y PROTECTORA”, COMPONENTE: "ESTRATEGIAS DE CUIDADO", PARA IMPULSAR ACCIONES QUE PROMUEVAN LA RESIGNIFICACIÓN DEL TRABAJO DE CUIDADO EN LA LOCALIDAD DE TUNJUELITO, DESDE UNA PERSPÉCTIVA DE GÉNERO, CORRESPONDIENTES A LA VIGENCIA 2021.”</w:t>
      </w:r>
      <w:r w:rsidRPr="00725157">
        <w:rPr>
          <w:b/>
          <w:sz w:val="24"/>
          <w:szCs w:val="24"/>
        </w:rPr>
        <w:t xml:space="preserve"> 2) </w:t>
      </w:r>
      <w:r w:rsidRPr="00725157">
        <w:rPr>
          <w:sz w:val="24"/>
          <w:szCs w:val="24"/>
        </w:rPr>
        <w:t xml:space="preserve">Que el FONDO DE DESARROLLO LOCAL DE TUNJUELITO, inicio </w:t>
      </w:r>
      <w:r w:rsidR="002E5C54">
        <w:rPr>
          <w:sz w:val="24"/>
          <w:szCs w:val="24"/>
        </w:rPr>
        <w:t xml:space="preserve">la </w:t>
      </w:r>
      <w:bookmarkStart w:id="1" w:name="_Hlk79138311"/>
      <w:r w:rsidR="002E5C54">
        <w:rPr>
          <w:sz w:val="24"/>
          <w:szCs w:val="24"/>
        </w:rPr>
        <w:t xml:space="preserve">Licitación Pública </w:t>
      </w:r>
      <w:r w:rsidRPr="00725157">
        <w:rPr>
          <w:sz w:val="24"/>
          <w:szCs w:val="24"/>
        </w:rPr>
        <w:t>No. FDLT-</w:t>
      </w:r>
      <w:r w:rsidR="002E5C54">
        <w:rPr>
          <w:sz w:val="24"/>
          <w:szCs w:val="24"/>
        </w:rPr>
        <w:t>L</w:t>
      </w:r>
      <w:r w:rsidRPr="00725157">
        <w:rPr>
          <w:sz w:val="24"/>
          <w:szCs w:val="24"/>
        </w:rPr>
        <w:t>P-00</w:t>
      </w:r>
      <w:r w:rsidR="00971655">
        <w:rPr>
          <w:sz w:val="24"/>
          <w:szCs w:val="24"/>
        </w:rPr>
        <w:t>4</w:t>
      </w:r>
      <w:r w:rsidRPr="00725157">
        <w:rPr>
          <w:sz w:val="24"/>
          <w:szCs w:val="24"/>
        </w:rPr>
        <w:t>-2021</w:t>
      </w:r>
      <w:bookmarkEnd w:id="1"/>
      <w:r w:rsidRPr="00725157">
        <w:rPr>
          <w:sz w:val="24"/>
          <w:szCs w:val="24"/>
        </w:rPr>
        <w:t xml:space="preserve">, mediante su publicación en la dirección electrónica </w:t>
      </w:r>
      <w:hyperlink r:id="rId7">
        <w:r w:rsidRPr="00725157">
          <w:rPr>
            <w:color w:val="0000FF"/>
            <w:sz w:val="24"/>
            <w:szCs w:val="24"/>
            <w:u w:val="single" w:color="0000FF"/>
          </w:rPr>
          <w:t>www.colombiacompra.gov.co</w:t>
        </w:r>
      </w:hyperlink>
      <w:r w:rsidRPr="00725157">
        <w:rPr>
          <w:sz w:val="24"/>
          <w:szCs w:val="24"/>
        </w:rPr>
        <w:t xml:space="preserve">, el día 00 de </w:t>
      </w:r>
      <w:r w:rsidRPr="00725157">
        <w:rPr>
          <w:spacing w:val="22"/>
          <w:sz w:val="24"/>
          <w:szCs w:val="24"/>
        </w:rPr>
        <w:t xml:space="preserve">_______ </w:t>
      </w:r>
      <w:r w:rsidRPr="00725157">
        <w:rPr>
          <w:sz w:val="24"/>
          <w:szCs w:val="24"/>
        </w:rPr>
        <w:t xml:space="preserve">de 2021, de conformidad con lo dispuesto en la Ley 80 de 1993, Ley 1150 de 2007, el Decreto Nacional 1082 de 2015, y demás normas concordantes. </w:t>
      </w:r>
      <w:r w:rsidRPr="00725157">
        <w:rPr>
          <w:b/>
          <w:sz w:val="24"/>
          <w:szCs w:val="24"/>
        </w:rPr>
        <w:t xml:space="preserve">3) </w:t>
      </w:r>
      <w:r w:rsidRPr="00725157">
        <w:rPr>
          <w:sz w:val="24"/>
          <w:szCs w:val="24"/>
        </w:rPr>
        <w:t>Que, mediante la Resolución No. ____ del 00 de _________ de 2021 se dio apertura a</w:t>
      </w:r>
      <w:r w:rsidR="00363B27">
        <w:rPr>
          <w:sz w:val="24"/>
          <w:szCs w:val="24"/>
        </w:rPr>
        <w:t xml:space="preserve"> </w:t>
      </w:r>
      <w:r w:rsidRPr="00725157">
        <w:rPr>
          <w:sz w:val="24"/>
          <w:szCs w:val="24"/>
        </w:rPr>
        <w:t>l</w:t>
      </w:r>
      <w:r w:rsidR="00363B27">
        <w:rPr>
          <w:sz w:val="24"/>
          <w:szCs w:val="24"/>
        </w:rPr>
        <w:t>a</w:t>
      </w:r>
      <w:r w:rsidRPr="00725157">
        <w:rPr>
          <w:rFonts w:eastAsia="Times New Roman"/>
          <w:sz w:val="24"/>
          <w:szCs w:val="24"/>
          <w:lang w:eastAsia="es-CO"/>
        </w:rPr>
        <w:t xml:space="preserve"> </w:t>
      </w:r>
      <w:r w:rsidR="00363B27" w:rsidRPr="00363B27">
        <w:rPr>
          <w:rFonts w:eastAsia="Times New Roman"/>
          <w:sz w:val="24"/>
          <w:szCs w:val="24"/>
          <w:lang w:eastAsia="es-CO"/>
        </w:rPr>
        <w:t>Licitación Pública No. FDLT-LP-00</w:t>
      </w:r>
      <w:r w:rsidR="00A858FB">
        <w:rPr>
          <w:rFonts w:eastAsia="Times New Roman"/>
          <w:sz w:val="24"/>
          <w:szCs w:val="24"/>
          <w:lang w:eastAsia="es-CO"/>
        </w:rPr>
        <w:t>4</w:t>
      </w:r>
      <w:r w:rsidR="00363B27" w:rsidRPr="00363B27">
        <w:rPr>
          <w:rFonts w:eastAsia="Times New Roman"/>
          <w:sz w:val="24"/>
          <w:szCs w:val="24"/>
          <w:lang w:eastAsia="es-CO"/>
        </w:rPr>
        <w:t>-2021</w:t>
      </w:r>
      <w:r w:rsidR="00363B27">
        <w:rPr>
          <w:rFonts w:eastAsia="Times New Roman"/>
          <w:sz w:val="24"/>
          <w:szCs w:val="24"/>
          <w:lang w:eastAsia="es-CO"/>
        </w:rPr>
        <w:t>.</w:t>
      </w:r>
      <w:r w:rsidRPr="00725157">
        <w:rPr>
          <w:sz w:val="24"/>
          <w:szCs w:val="24"/>
        </w:rPr>
        <w:t xml:space="preserve"> </w:t>
      </w:r>
      <w:r w:rsidRPr="00725157">
        <w:rPr>
          <w:b/>
          <w:sz w:val="24"/>
          <w:szCs w:val="24"/>
        </w:rPr>
        <w:t xml:space="preserve">4) </w:t>
      </w:r>
      <w:r w:rsidRPr="00725157">
        <w:rPr>
          <w:sz w:val="24"/>
          <w:szCs w:val="24"/>
        </w:rPr>
        <w:t>Que, una vez surtido el proceso de recepción, verificación de requisitos habilitantes y evaluación de las propuestas, mediante Resolución No. ____ del 00 de ______ de 2021 se adjudicó l</w:t>
      </w:r>
      <w:r w:rsidR="00363B27">
        <w:rPr>
          <w:sz w:val="24"/>
          <w:szCs w:val="24"/>
        </w:rPr>
        <w:t>a</w:t>
      </w:r>
      <w:r w:rsidRPr="00725157">
        <w:rPr>
          <w:sz w:val="24"/>
          <w:szCs w:val="24"/>
        </w:rPr>
        <w:t xml:space="preserve"> </w:t>
      </w:r>
      <w:r w:rsidR="00363B27" w:rsidRPr="00363B27">
        <w:rPr>
          <w:rFonts w:eastAsia="Times New Roman"/>
          <w:sz w:val="24"/>
          <w:szCs w:val="24"/>
          <w:lang w:eastAsia="es-CO"/>
        </w:rPr>
        <w:t xml:space="preserve">Licitación Pública No. </w:t>
      </w:r>
      <w:r w:rsidR="00363B27" w:rsidRPr="00363B27">
        <w:rPr>
          <w:rFonts w:eastAsia="Times New Roman"/>
          <w:b/>
          <w:bCs/>
          <w:sz w:val="24"/>
          <w:szCs w:val="24"/>
          <w:lang w:eastAsia="es-CO"/>
        </w:rPr>
        <w:t>FDLT-LP-00</w:t>
      </w:r>
      <w:r w:rsidR="006A6E7E">
        <w:rPr>
          <w:rFonts w:eastAsia="Times New Roman"/>
          <w:b/>
          <w:bCs/>
          <w:sz w:val="24"/>
          <w:szCs w:val="24"/>
          <w:lang w:eastAsia="es-CO"/>
        </w:rPr>
        <w:t>4</w:t>
      </w:r>
      <w:r w:rsidR="00363B27" w:rsidRPr="00363B27">
        <w:rPr>
          <w:rFonts w:eastAsia="Times New Roman"/>
          <w:b/>
          <w:bCs/>
          <w:sz w:val="24"/>
          <w:szCs w:val="24"/>
          <w:lang w:eastAsia="es-CO"/>
        </w:rPr>
        <w:t>-2021</w:t>
      </w:r>
      <w:r w:rsidRPr="00725157">
        <w:rPr>
          <w:sz w:val="24"/>
          <w:szCs w:val="24"/>
        </w:rPr>
        <w:t xml:space="preserve">, cuyo objeto es: </w:t>
      </w:r>
      <w:r w:rsidR="00D81B5A" w:rsidRPr="00D81B5A">
        <w:rPr>
          <w:bCs/>
          <w:sz w:val="24"/>
          <w:szCs w:val="24"/>
          <w:lang w:val="es-CO"/>
        </w:rPr>
        <w:t>“</w:t>
      </w:r>
      <w:r w:rsidR="00D81B5A" w:rsidRPr="00D81B5A">
        <w:rPr>
          <w:b/>
          <w:bCs/>
          <w:sz w:val="24"/>
          <w:szCs w:val="24"/>
          <w:lang w:val="es-CO"/>
        </w:rPr>
        <w:t xml:space="preserve">EJECUTAR EL PROYECTO DE INVERSIÓN No. 1915 DENOMINADO: “TUNJUELITO CUIDADORA Y PROTECTORA”, COMPONENTE: "ESTRATEGIAS DE CUIDADO", PARA IMPULSAR </w:t>
      </w:r>
      <w:r w:rsidR="00D81B5A" w:rsidRPr="00D81B5A">
        <w:rPr>
          <w:b/>
          <w:bCs/>
          <w:sz w:val="24"/>
          <w:szCs w:val="24"/>
          <w:lang w:val="es-CO"/>
        </w:rPr>
        <w:lastRenderedPageBreak/>
        <w:t xml:space="preserve">ACCIONES QUE PROMUEVAN LA RESIGNIFICACIÓN DEL TRABAJO DE CUIDADO EN LA LOCALIDAD DE TUNJUELITO DESDE UNA PERSPÉCTIVA DE </w:t>
      </w:r>
      <w:r w:rsidR="00D81B5A" w:rsidRPr="00D81B5A">
        <w:rPr>
          <w:b/>
          <w:bCs/>
          <w:sz w:val="24"/>
          <w:szCs w:val="24"/>
          <w:lang w:val="es"/>
        </w:rPr>
        <w:t>GÉNERO</w:t>
      </w:r>
      <w:r w:rsidR="00D81B5A" w:rsidRPr="00D81B5A">
        <w:rPr>
          <w:b/>
          <w:bCs/>
          <w:sz w:val="24"/>
          <w:szCs w:val="24"/>
          <w:lang w:val="es-CO"/>
        </w:rPr>
        <w:t>, CORRESPONDIENTES A LA VIGENCIA 2021</w:t>
      </w:r>
      <w:r w:rsidR="00D81B5A">
        <w:rPr>
          <w:b/>
          <w:bCs/>
          <w:sz w:val="24"/>
          <w:szCs w:val="24"/>
          <w:lang w:val="es-CO"/>
        </w:rPr>
        <w:t>.</w:t>
      </w:r>
      <w:r w:rsidR="00D81B5A" w:rsidRPr="00D81B5A">
        <w:rPr>
          <w:b/>
          <w:bCs/>
          <w:sz w:val="24"/>
          <w:szCs w:val="24"/>
          <w:lang w:val="es-CO"/>
        </w:rPr>
        <w:t>”</w:t>
      </w:r>
      <w:r w:rsidR="00D81B5A">
        <w:rPr>
          <w:b/>
          <w:bCs/>
          <w:sz w:val="24"/>
          <w:szCs w:val="24"/>
          <w:lang w:val="es-CO"/>
        </w:rPr>
        <w:t>,</w:t>
      </w:r>
      <w:r w:rsidRPr="00725157">
        <w:rPr>
          <w:sz w:val="24"/>
          <w:szCs w:val="24"/>
        </w:rPr>
        <w:t xml:space="preserve"> al proponente denominado</w:t>
      </w:r>
      <w:r w:rsidRPr="00725157">
        <w:rPr>
          <w:rFonts w:eastAsia="Calibri"/>
          <w:b/>
          <w:bCs/>
          <w:sz w:val="24"/>
          <w:szCs w:val="24"/>
          <w:lang w:eastAsia="zh-CN" w:bidi="es-ES"/>
        </w:rPr>
        <w:t>_____________________________.</w:t>
      </w:r>
      <w:r w:rsidRPr="00725157">
        <w:rPr>
          <w:sz w:val="24"/>
          <w:szCs w:val="24"/>
        </w:rPr>
        <w:t xml:space="preserve">, identificado con Nit. </w:t>
      </w:r>
      <w:r w:rsidRPr="00725157">
        <w:rPr>
          <w:sz w:val="24"/>
          <w:szCs w:val="24"/>
          <w:lang w:bidi="es-ES"/>
        </w:rPr>
        <w:t>___________</w:t>
      </w:r>
      <w:r w:rsidRPr="00725157">
        <w:rPr>
          <w:sz w:val="24"/>
          <w:szCs w:val="24"/>
        </w:rPr>
        <w:t>por el valor de</w:t>
      </w:r>
      <w:r w:rsidRPr="00725157">
        <w:rPr>
          <w:b/>
          <w:bCs/>
          <w:sz w:val="24"/>
          <w:szCs w:val="24"/>
        </w:rPr>
        <w:t>_________________________________________________</w:t>
      </w:r>
      <w:r w:rsidRPr="00725157">
        <w:rPr>
          <w:sz w:val="24"/>
          <w:szCs w:val="24"/>
        </w:rPr>
        <w:t xml:space="preserve">, </w:t>
      </w:r>
      <w:r w:rsidRPr="00725157">
        <w:rPr>
          <w:rFonts w:eastAsia="Times New Roman"/>
          <w:sz w:val="24"/>
          <w:szCs w:val="24"/>
          <w:lang w:eastAsia="es-CO"/>
        </w:rPr>
        <w:t>incluido impuestos y todos los gastos directos e indirectos en que deba incurrir el contratista, de conformidad con los valores unitarios ofertados en la propuesta económica y lo establecido en los estudios previos definitivos, el pliego de condiciones definitivo, ficha técnica, anexos y formatos técnicos y demás documentos que hacen parte integral del proceso de selección, valor amparado por el Certificado de Disponibilidad Presupuestal No. XXX, expedido el XX de ________de 2021, expedido por el responsable del presupuesto del FDLT.</w:t>
      </w:r>
      <w:r w:rsidRPr="00725157">
        <w:rPr>
          <w:sz w:val="24"/>
          <w:szCs w:val="24"/>
        </w:rPr>
        <w:t xml:space="preserve"> </w:t>
      </w:r>
      <w:r w:rsidRPr="00725157">
        <w:rPr>
          <w:b/>
          <w:sz w:val="24"/>
          <w:szCs w:val="24"/>
        </w:rPr>
        <w:t xml:space="preserve">5) </w:t>
      </w:r>
      <w:r w:rsidRPr="00725157">
        <w:rPr>
          <w:spacing w:val="-2"/>
          <w:sz w:val="24"/>
          <w:szCs w:val="24"/>
        </w:rPr>
        <w:t xml:space="preserve">Que </w:t>
      </w:r>
      <w:r w:rsidRPr="00725157">
        <w:rPr>
          <w:sz w:val="24"/>
          <w:szCs w:val="24"/>
        </w:rPr>
        <w:t>por lo anterior se requiere suscribir el contrato para</w:t>
      </w:r>
      <w:r w:rsidR="00B609C6">
        <w:rPr>
          <w:sz w:val="24"/>
          <w:szCs w:val="24"/>
        </w:rPr>
        <w:t xml:space="preserve"> brinda bienestar </w:t>
      </w:r>
      <w:r w:rsidR="00CF0BD9">
        <w:rPr>
          <w:sz w:val="24"/>
          <w:szCs w:val="24"/>
        </w:rPr>
        <w:t>y protección a los perros y gastos de la localidad</w:t>
      </w:r>
      <w:r w:rsidRPr="00725157">
        <w:rPr>
          <w:sz w:val="24"/>
          <w:szCs w:val="24"/>
        </w:rPr>
        <w:t xml:space="preserve">. </w:t>
      </w:r>
      <w:r w:rsidRPr="00725157">
        <w:rPr>
          <w:b/>
          <w:sz w:val="24"/>
          <w:szCs w:val="24"/>
        </w:rPr>
        <w:t>6)</w:t>
      </w:r>
      <w:r w:rsidRPr="00725157">
        <w:rPr>
          <w:b/>
          <w:spacing w:val="25"/>
          <w:sz w:val="24"/>
          <w:szCs w:val="24"/>
        </w:rPr>
        <w:t xml:space="preserve"> </w:t>
      </w:r>
      <w:r w:rsidRPr="00725157">
        <w:rPr>
          <w:sz w:val="24"/>
          <w:szCs w:val="24"/>
        </w:rPr>
        <w:t>Que</w:t>
      </w:r>
      <w:r w:rsidRPr="00725157">
        <w:rPr>
          <w:spacing w:val="25"/>
          <w:sz w:val="24"/>
          <w:szCs w:val="24"/>
        </w:rPr>
        <w:t xml:space="preserve"> </w:t>
      </w:r>
      <w:r w:rsidRPr="00725157">
        <w:rPr>
          <w:sz w:val="24"/>
          <w:szCs w:val="24"/>
        </w:rPr>
        <w:t>el</w:t>
      </w:r>
      <w:r w:rsidRPr="00725157">
        <w:rPr>
          <w:spacing w:val="25"/>
          <w:sz w:val="24"/>
          <w:szCs w:val="24"/>
        </w:rPr>
        <w:t xml:space="preserve"> </w:t>
      </w:r>
      <w:r w:rsidRPr="00725157">
        <w:rPr>
          <w:sz w:val="24"/>
          <w:szCs w:val="24"/>
        </w:rPr>
        <w:t>Fondo</w:t>
      </w:r>
      <w:r w:rsidRPr="00725157">
        <w:rPr>
          <w:spacing w:val="27"/>
          <w:sz w:val="24"/>
          <w:szCs w:val="24"/>
        </w:rPr>
        <w:t xml:space="preserve"> </w:t>
      </w:r>
      <w:r w:rsidRPr="00725157">
        <w:rPr>
          <w:sz w:val="24"/>
          <w:szCs w:val="24"/>
        </w:rPr>
        <w:t>de</w:t>
      </w:r>
      <w:r w:rsidRPr="00725157">
        <w:rPr>
          <w:spacing w:val="27"/>
          <w:sz w:val="24"/>
          <w:szCs w:val="24"/>
        </w:rPr>
        <w:t xml:space="preserve"> </w:t>
      </w:r>
      <w:r w:rsidRPr="00725157">
        <w:rPr>
          <w:sz w:val="24"/>
          <w:szCs w:val="24"/>
        </w:rPr>
        <w:t>Desarrollo</w:t>
      </w:r>
      <w:r w:rsidRPr="00725157">
        <w:rPr>
          <w:spacing w:val="26"/>
          <w:sz w:val="24"/>
          <w:szCs w:val="24"/>
        </w:rPr>
        <w:t xml:space="preserve"> </w:t>
      </w:r>
      <w:r w:rsidRPr="00725157">
        <w:rPr>
          <w:sz w:val="24"/>
          <w:szCs w:val="24"/>
        </w:rPr>
        <w:t>Local</w:t>
      </w:r>
      <w:r w:rsidRPr="00725157">
        <w:rPr>
          <w:spacing w:val="26"/>
          <w:sz w:val="24"/>
          <w:szCs w:val="24"/>
        </w:rPr>
        <w:t xml:space="preserve"> </w:t>
      </w:r>
      <w:r w:rsidRPr="00725157">
        <w:rPr>
          <w:sz w:val="24"/>
          <w:szCs w:val="24"/>
        </w:rPr>
        <w:t>de</w:t>
      </w:r>
      <w:r w:rsidRPr="00725157">
        <w:rPr>
          <w:spacing w:val="23"/>
          <w:sz w:val="24"/>
          <w:szCs w:val="24"/>
        </w:rPr>
        <w:t xml:space="preserve"> </w:t>
      </w:r>
      <w:r w:rsidRPr="00725157">
        <w:rPr>
          <w:sz w:val="24"/>
          <w:szCs w:val="24"/>
        </w:rPr>
        <w:t>Tunjuelito</w:t>
      </w:r>
      <w:r w:rsidRPr="00725157">
        <w:rPr>
          <w:spacing w:val="27"/>
          <w:sz w:val="24"/>
          <w:szCs w:val="24"/>
        </w:rPr>
        <w:t xml:space="preserve"> </w:t>
      </w:r>
      <w:r w:rsidRPr="00725157">
        <w:rPr>
          <w:sz w:val="24"/>
          <w:szCs w:val="24"/>
        </w:rPr>
        <w:t>cuenta</w:t>
      </w:r>
      <w:r w:rsidRPr="00725157">
        <w:rPr>
          <w:spacing w:val="28"/>
          <w:sz w:val="24"/>
          <w:szCs w:val="24"/>
        </w:rPr>
        <w:t xml:space="preserve"> </w:t>
      </w:r>
      <w:r w:rsidRPr="00725157">
        <w:rPr>
          <w:sz w:val="24"/>
          <w:szCs w:val="24"/>
        </w:rPr>
        <w:t>con</w:t>
      </w:r>
      <w:r w:rsidRPr="00725157">
        <w:rPr>
          <w:spacing w:val="26"/>
          <w:sz w:val="24"/>
          <w:szCs w:val="24"/>
        </w:rPr>
        <w:t xml:space="preserve"> </w:t>
      </w:r>
      <w:r w:rsidRPr="00725157">
        <w:rPr>
          <w:sz w:val="24"/>
          <w:szCs w:val="24"/>
        </w:rPr>
        <w:t>los</w:t>
      </w:r>
      <w:r w:rsidRPr="00725157">
        <w:rPr>
          <w:spacing w:val="25"/>
          <w:sz w:val="24"/>
          <w:szCs w:val="24"/>
        </w:rPr>
        <w:t xml:space="preserve"> </w:t>
      </w:r>
      <w:r w:rsidRPr="00725157">
        <w:rPr>
          <w:sz w:val="24"/>
          <w:szCs w:val="24"/>
        </w:rPr>
        <w:t>recursos necesarios para adelantar la presente contratación, según consta en el</w:t>
      </w:r>
      <w:r w:rsidRPr="00725157">
        <w:rPr>
          <w:spacing w:val="12"/>
          <w:sz w:val="24"/>
          <w:szCs w:val="24"/>
        </w:rPr>
        <w:t xml:space="preserve"> </w:t>
      </w:r>
      <w:r w:rsidRPr="00725157">
        <w:rPr>
          <w:sz w:val="24"/>
          <w:szCs w:val="24"/>
        </w:rPr>
        <w:t>Certificado</w:t>
      </w:r>
      <w:r w:rsidRPr="00725157">
        <w:rPr>
          <w:spacing w:val="22"/>
          <w:sz w:val="24"/>
          <w:szCs w:val="24"/>
        </w:rPr>
        <w:t xml:space="preserve"> </w:t>
      </w:r>
      <w:r w:rsidRPr="00725157">
        <w:rPr>
          <w:sz w:val="24"/>
          <w:szCs w:val="24"/>
        </w:rPr>
        <w:t>de</w:t>
      </w:r>
      <w:r w:rsidRPr="00725157">
        <w:rPr>
          <w:b/>
          <w:spacing w:val="-18"/>
          <w:position w:val="-3"/>
          <w:sz w:val="24"/>
          <w:szCs w:val="24"/>
        </w:rPr>
        <w:t xml:space="preserve"> </w:t>
      </w:r>
      <w:r w:rsidRPr="00725157">
        <w:rPr>
          <w:sz w:val="24"/>
          <w:szCs w:val="24"/>
        </w:rPr>
        <w:t xml:space="preserve">Disponibilidad Presupuestal No. XXX expedido el XX de ________ de 2021 por el responsable de presupuesto del Fondo de Desarrollo Local de Tunjuelito, con cargo al Rubro presupuestal No._________________________, </w:t>
      </w:r>
      <w:r w:rsidR="003E3066" w:rsidRPr="00725157">
        <w:rPr>
          <w:i/>
          <w:iCs/>
          <w:sz w:val="24"/>
          <w:szCs w:val="24"/>
        </w:rPr>
        <w:t>“</w:t>
      </w:r>
      <w:r w:rsidR="003E3066" w:rsidRPr="003E3066">
        <w:rPr>
          <w:i/>
          <w:iCs/>
          <w:sz w:val="24"/>
          <w:szCs w:val="24"/>
        </w:rPr>
        <w:t>TUNJUELITO CUIDADORA Y PROTECTORA</w:t>
      </w:r>
      <w:r w:rsidRPr="00725157">
        <w:rPr>
          <w:i/>
          <w:iCs/>
          <w:sz w:val="24"/>
          <w:szCs w:val="24"/>
        </w:rPr>
        <w:t>.”</w:t>
      </w:r>
      <w:r w:rsidRPr="00725157">
        <w:rPr>
          <w:sz w:val="24"/>
          <w:szCs w:val="24"/>
        </w:rPr>
        <w:t xml:space="preserve">  por valor total de</w:t>
      </w:r>
      <w:r w:rsidRPr="00725157">
        <w:rPr>
          <w:b/>
          <w:bCs/>
          <w:sz w:val="24"/>
          <w:szCs w:val="24"/>
        </w:rPr>
        <w:t>__________________________________________</w:t>
      </w:r>
      <w:r w:rsidRPr="00725157">
        <w:rPr>
          <w:sz w:val="24"/>
          <w:szCs w:val="24"/>
        </w:rPr>
        <w:t xml:space="preserve">, Con fundamento en lo anterior, se firma el presente documento complementario al contrato electrónico de </w:t>
      </w:r>
      <w:r w:rsidR="00F42494">
        <w:rPr>
          <w:sz w:val="24"/>
          <w:szCs w:val="24"/>
        </w:rPr>
        <w:t>Prestación de Servicios</w:t>
      </w:r>
      <w:r w:rsidRPr="00725157">
        <w:rPr>
          <w:sz w:val="24"/>
          <w:szCs w:val="24"/>
        </w:rPr>
        <w:t xml:space="preserve"> publicado en la plataforma transaccional SECOP II, el cual se rige por las siguientes cláusulas: </w:t>
      </w:r>
      <w:r w:rsidRPr="00725157">
        <w:rPr>
          <w:b/>
          <w:sz w:val="24"/>
          <w:szCs w:val="24"/>
        </w:rPr>
        <w:t>CLÁUSULA PRIMERA.- OBJETO:</w:t>
      </w:r>
      <w:r w:rsidRPr="00725157">
        <w:rPr>
          <w:sz w:val="24"/>
          <w:szCs w:val="24"/>
        </w:rPr>
        <w:t xml:space="preserve"> </w:t>
      </w:r>
      <w:r w:rsidR="000F65EA" w:rsidRPr="000F65EA">
        <w:rPr>
          <w:rFonts w:eastAsia="Times New Roman"/>
          <w:b/>
          <w:bCs/>
          <w:sz w:val="24"/>
          <w:szCs w:val="24"/>
          <w:lang w:eastAsia="es-CO"/>
        </w:rPr>
        <w:t>“EJECUTAR EL PROYECTO DE INVERSIÓN No. 1915 DENOMINADO: “TUNJUELITO CUIDADORA Y PROTECTORA”, COMPONENTE: "ESTRATEGIAS DE CUIDADO", PARA IMPULSAR ACCIONES QUE PROMUEVAN LA RESIGNIFICACIÓN DEL TRABAJO DE CUIDADO EN LA LOCALIDAD DE TUNJUELITO DESDE UNA PERSPÉCTIVA DE GÉNERO, CORRESPONDIENTES A LA VIGENCIA 2021.”</w:t>
      </w:r>
      <w:r w:rsidRPr="00725157">
        <w:rPr>
          <w:rFonts w:eastAsia="Times New Roman"/>
          <w:b/>
          <w:bCs/>
          <w:sz w:val="24"/>
          <w:szCs w:val="24"/>
          <w:lang w:eastAsia="es-CO"/>
        </w:rPr>
        <w:t xml:space="preserve"> </w:t>
      </w:r>
      <w:r w:rsidRPr="00725157">
        <w:rPr>
          <w:b/>
          <w:sz w:val="24"/>
          <w:szCs w:val="24"/>
        </w:rPr>
        <w:t xml:space="preserve">CLÁUSULA SEGUNDA.- OBLIGACIONES DEL CONTRATISTA: </w:t>
      </w:r>
      <w:r w:rsidRPr="00725157">
        <w:rPr>
          <w:sz w:val="24"/>
          <w:szCs w:val="24"/>
        </w:rPr>
        <w:t xml:space="preserve">Además de los derechos y deberes previstos en el Artículo 5° de la Ley 80 de 1993, en desarrollo de la ejecución contractual y en cumplimiento del objeto descrito anteriormente, </w:t>
      </w:r>
      <w:r w:rsidRPr="00725157">
        <w:rPr>
          <w:b/>
          <w:sz w:val="24"/>
          <w:szCs w:val="24"/>
        </w:rPr>
        <w:t xml:space="preserve">EL CONTRATISTA </w:t>
      </w:r>
      <w:r w:rsidRPr="00725157">
        <w:rPr>
          <w:sz w:val="24"/>
          <w:szCs w:val="24"/>
        </w:rPr>
        <w:t xml:space="preserve">contrae las siguientes obligaciones: </w:t>
      </w:r>
      <w:r w:rsidRPr="00725157">
        <w:rPr>
          <w:b/>
          <w:spacing w:val="-3"/>
          <w:sz w:val="24"/>
          <w:szCs w:val="24"/>
        </w:rPr>
        <w:t xml:space="preserve">A) </w:t>
      </w:r>
      <w:r w:rsidRPr="00725157">
        <w:rPr>
          <w:b/>
          <w:sz w:val="24"/>
          <w:szCs w:val="24"/>
        </w:rPr>
        <w:t>OBLIGACIONES GENERALES DEL CONTRATISTA:</w:t>
      </w:r>
      <w:r w:rsidRPr="00725157">
        <w:rPr>
          <w:sz w:val="24"/>
          <w:szCs w:val="24"/>
        </w:rPr>
        <w:t xml:space="preserve"> </w:t>
      </w:r>
      <w:r w:rsidRPr="00725157">
        <w:rPr>
          <w:b/>
          <w:bCs/>
          <w:sz w:val="24"/>
          <w:szCs w:val="24"/>
        </w:rPr>
        <w:t xml:space="preserve">1. </w:t>
      </w:r>
      <w:r w:rsidR="007E5F99" w:rsidRPr="007E5F99">
        <w:rPr>
          <w:sz w:val="24"/>
          <w:szCs w:val="24"/>
          <w:lang w:val="es-CO" w:eastAsia="es-ES_tradnl"/>
        </w:rPr>
        <w:t>Cumplir con el objeto del contrato, teniendo en cuenta lo señalado en el estudio previo, anexo técnico, pliego de condiciones, la propuesta presentada por el contratista, y el contrato.</w:t>
      </w:r>
      <w:r w:rsidR="007E5F99" w:rsidRPr="007E5F99">
        <w:rPr>
          <w:b/>
          <w:bCs/>
          <w:sz w:val="24"/>
          <w:szCs w:val="24"/>
          <w:lang w:val="es-CO" w:eastAsia="es-ES_tradnl"/>
        </w:rPr>
        <w:t xml:space="preserve"> 2.</w:t>
      </w:r>
      <w:r w:rsidR="007E5F99">
        <w:rPr>
          <w:b/>
          <w:bCs/>
          <w:sz w:val="24"/>
          <w:szCs w:val="24"/>
        </w:rPr>
        <w:t xml:space="preserve"> </w:t>
      </w:r>
      <w:r w:rsidR="007E5F99" w:rsidRPr="007E5F99">
        <w:rPr>
          <w:sz w:val="24"/>
          <w:szCs w:val="24"/>
          <w:lang w:val="es-CO" w:eastAsia="es-ES_tradnl"/>
        </w:rPr>
        <w:t xml:space="preserve">Conocer a cabalidad el Pliego de Condiciones, el estudio previo, el anexo técnico y el contrato, para realizar la ejecución del mismo con eficiencia y eficacia. </w:t>
      </w:r>
      <w:r w:rsidR="007E5F99" w:rsidRPr="007E5F99">
        <w:rPr>
          <w:b/>
          <w:bCs/>
          <w:sz w:val="24"/>
          <w:szCs w:val="24"/>
          <w:lang w:val="es-CO" w:eastAsia="es-ES_tradnl"/>
        </w:rPr>
        <w:t>3.</w:t>
      </w:r>
      <w:r w:rsidR="007E5F99">
        <w:rPr>
          <w:b/>
          <w:bCs/>
          <w:sz w:val="24"/>
          <w:szCs w:val="24"/>
        </w:rPr>
        <w:t xml:space="preserve"> </w:t>
      </w:r>
      <w:r w:rsidR="007E5F99" w:rsidRPr="007E5F99">
        <w:rPr>
          <w:sz w:val="24"/>
          <w:szCs w:val="24"/>
          <w:lang w:val="es-CO" w:eastAsia="es-ES_tradnl"/>
        </w:rPr>
        <w:t xml:space="preserve">Suscribir el ACTA DE INICIO dentro los tres (3) días hábiles posteriores a la aprobación de las garantías y demás requisitos de legalización y ejecución por parte del Fondo de Desarrollo Local de </w:t>
      </w:r>
      <w:r w:rsidR="007E5F99" w:rsidRPr="007E5F99">
        <w:rPr>
          <w:sz w:val="24"/>
          <w:szCs w:val="24"/>
          <w:lang w:val="es-CO" w:eastAsia="es-ES_tradnl"/>
        </w:rPr>
        <w:lastRenderedPageBreak/>
        <w:t>Tunjuelito.</w:t>
      </w:r>
      <w:r w:rsidR="007E5F99">
        <w:rPr>
          <w:sz w:val="24"/>
          <w:szCs w:val="24"/>
          <w:lang w:val="es-CO" w:eastAsia="es-ES_tradnl"/>
        </w:rPr>
        <w:t xml:space="preserve"> </w:t>
      </w:r>
      <w:r w:rsidR="007E5F99" w:rsidRPr="007E5F99">
        <w:rPr>
          <w:b/>
          <w:bCs/>
          <w:sz w:val="24"/>
          <w:szCs w:val="24"/>
          <w:lang w:val="es-CO" w:eastAsia="es-ES_tradnl"/>
        </w:rPr>
        <w:t>4.</w:t>
      </w:r>
      <w:r w:rsidR="007E5F99">
        <w:rPr>
          <w:b/>
          <w:bCs/>
          <w:sz w:val="24"/>
          <w:szCs w:val="24"/>
        </w:rPr>
        <w:t xml:space="preserve"> </w:t>
      </w:r>
      <w:r w:rsidR="007E5F99" w:rsidRPr="007E5F99">
        <w:rPr>
          <w:sz w:val="24"/>
          <w:szCs w:val="24"/>
          <w:lang w:val="es-CO" w:eastAsia="es-ES_tradnl"/>
        </w:rPr>
        <w:t>Mantener vigentes las garantías contractuales. Para el efecto deberá constituir, ampliar, prorrogar o modificar las garantías en el evento en que se adicione el valor del contrato, se prorrogue su vigencia o se modifiquen sus condiciones. Así mismo, EL CONTRATISTA debe reponer las garantías cuando el valor de las mismas se vea afectado por razón de siniestros. De lo anterior el contratista debe comunicar a la compañía de seguros.</w:t>
      </w:r>
      <w:r w:rsidR="007E5F99">
        <w:rPr>
          <w:sz w:val="24"/>
          <w:szCs w:val="24"/>
          <w:lang w:val="es-CO" w:eastAsia="es-ES_tradnl"/>
        </w:rPr>
        <w:t xml:space="preserve"> </w:t>
      </w:r>
      <w:r w:rsidR="007E5F99" w:rsidRPr="007E5F99">
        <w:rPr>
          <w:b/>
          <w:bCs/>
          <w:sz w:val="24"/>
          <w:szCs w:val="24"/>
          <w:lang w:val="es-CO" w:eastAsia="es-ES_tradnl"/>
        </w:rPr>
        <w:t>5.</w:t>
      </w:r>
      <w:r w:rsidR="007E5F99" w:rsidRPr="007E5F99">
        <w:rPr>
          <w:sz w:val="24"/>
          <w:szCs w:val="24"/>
          <w:lang w:val="es-CO" w:eastAsia="es-ES_tradnl"/>
        </w:rPr>
        <w:t xml:space="preserve"> Entregar al supervisor los documentos elaborados en cumplimiento de las obligaciones contractuales, así como los informes y archivos a su cargo, requeridos sobre las actividades realizadas durante la ejecución del mismo (Cuando aplique).</w:t>
      </w:r>
      <w:r w:rsidR="007E5F99">
        <w:rPr>
          <w:sz w:val="24"/>
          <w:szCs w:val="24"/>
          <w:lang w:val="es-CO" w:eastAsia="es-ES_tradnl"/>
        </w:rPr>
        <w:t xml:space="preserve"> </w:t>
      </w:r>
      <w:r w:rsidR="007E5F99" w:rsidRPr="007E5F99">
        <w:rPr>
          <w:b/>
          <w:bCs/>
          <w:sz w:val="24"/>
          <w:szCs w:val="24"/>
          <w:lang w:val="es-CO" w:eastAsia="es-ES_tradnl"/>
        </w:rPr>
        <w:t>6.</w:t>
      </w:r>
      <w:r w:rsidR="007E5F99">
        <w:rPr>
          <w:b/>
          <w:bCs/>
          <w:sz w:val="24"/>
          <w:szCs w:val="24"/>
        </w:rPr>
        <w:t xml:space="preserve"> </w:t>
      </w:r>
      <w:r w:rsidR="007E5F99" w:rsidRPr="007E5F99">
        <w:rPr>
          <w:sz w:val="24"/>
          <w:szCs w:val="24"/>
          <w:lang w:val="es-CO" w:eastAsia="es-ES_tradnl"/>
        </w:rPr>
        <w:t xml:space="preserve">Dar aplicación a los subsistemas que componen el Sistema Integrado de Gestión adoptados por la Secretaría Distrital de Gobierno. </w:t>
      </w:r>
      <w:r w:rsidR="007E5F99" w:rsidRPr="007E5F99">
        <w:rPr>
          <w:b/>
          <w:bCs/>
          <w:sz w:val="24"/>
          <w:szCs w:val="24"/>
          <w:lang w:val="es-CO" w:eastAsia="es-ES_tradnl"/>
        </w:rPr>
        <w:t>7.</w:t>
      </w:r>
      <w:r w:rsidR="007E5F99">
        <w:rPr>
          <w:b/>
          <w:bCs/>
          <w:sz w:val="24"/>
          <w:szCs w:val="24"/>
        </w:rPr>
        <w:t xml:space="preserve"> </w:t>
      </w:r>
      <w:r w:rsidR="007E5F99" w:rsidRPr="007E5F99">
        <w:rPr>
          <w:sz w:val="24"/>
          <w:szCs w:val="24"/>
          <w:lang w:val="es-CO" w:eastAsia="es-ES_tradnl"/>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r w:rsidR="008A320A" w:rsidRPr="008A320A">
        <w:rPr>
          <w:b/>
          <w:bCs/>
          <w:sz w:val="24"/>
          <w:szCs w:val="24"/>
          <w:lang w:val="es-CO" w:eastAsia="es-ES_tradnl"/>
        </w:rPr>
        <w:t>8.</w:t>
      </w:r>
      <w:r w:rsidR="008A320A">
        <w:rPr>
          <w:b/>
          <w:bCs/>
          <w:sz w:val="24"/>
          <w:szCs w:val="24"/>
        </w:rPr>
        <w:t xml:space="preserve"> </w:t>
      </w:r>
      <w:r w:rsidR="007E5F99" w:rsidRPr="007E5F99">
        <w:rPr>
          <w:sz w:val="24"/>
          <w:szCs w:val="24"/>
          <w:lang w:val="es-CO" w:eastAsia="es-ES_tradnl"/>
        </w:rPr>
        <w:t xml:space="preserve">Dar estricto cumplimiento al Ideario Ético del Distrito expedido por la Alcaldía Mayor de Bogotá D.C., así como a todas las normas que en materia de ética y valores expida la Secretaría Distrital de Gobierno en la ejecución del contrato. </w:t>
      </w:r>
      <w:r w:rsidR="008A320A" w:rsidRPr="008A320A">
        <w:rPr>
          <w:b/>
          <w:bCs/>
          <w:sz w:val="24"/>
          <w:szCs w:val="24"/>
          <w:lang w:val="es-CO" w:eastAsia="es-ES_tradnl"/>
        </w:rPr>
        <w:t>9.</w:t>
      </w:r>
      <w:r w:rsidR="008A320A">
        <w:rPr>
          <w:b/>
          <w:bCs/>
          <w:sz w:val="24"/>
          <w:szCs w:val="24"/>
        </w:rPr>
        <w:t xml:space="preserve"> </w:t>
      </w:r>
      <w:r w:rsidR="007E5F99" w:rsidRPr="007E5F99">
        <w:rPr>
          <w:sz w:val="24"/>
          <w:szCs w:val="24"/>
          <w:lang w:val="es-CO" w:eastAsia="es-ES_tradnl"/>
        </w:rPr>
        <w:t>Utilizar de manera racional los recursos energéticos e hídricos de las instalaciones donde ejecuta sus actividades, así mismo realizar uso eficiente de los materiales e insumos; efectuar el manejo y disposición adecuada de los residuos sólidos ordinarios, peligrosos, especiales, igualmente realizar control y tratamiento de vertimientos y emisiones atmosféricas que se generen en ejercicio de las actividades derivadas de la ejecución del contrato.</w:t>
      </w:r>
      <w:r w:rsidR="008A320A">
        <w:rPr>
          <w:sz w:val="24"/>
          <w:szCs w:val="24"/>
          <w:lang w:val="es-CO" w:eastAsia="es-ES_tradnl"/>
        </w:rPr>
        <w:t xml:space="preserve"> </w:t>
      </w:r>
      <w:r w:rsidR="008A320A" w:rsidRPr="008A320A">
        <w:rPr>
          <w:b/>
          <w:bCs/>
          <w:sz w:val="24"/>
          <w:szCs w:val="24"/>
          <w:lang w:val="es-CO" w:eastAsia="es-ES_tradnl"/>
        </w:rPr>
        <w:t>10.</w:t>
      </w:r>
      <w:r w:rsidR="008A320A">
        <w:rPr>
          <w:b/>
          <w:bCs/>
          <w:sz w:val="24"/>
          <w:szCs w:val="24"/>
        </w:rPr>
        <w:t xml:space="preserve"> </w:t>
      </w:r>
      <w:r w:rsidR="007E5F99" w:rsidRPr="007E5F99">
        <w:rPr>
          <w:sz w:val="24"/>
          <w:szCs w:val="24"/>
          <w:lang w:val="es-CO" w:eastAsia="es-ES_tradnl"/>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r w:rsidR="008A320A">
        <w:rPr>
          <w:sz w:val="24"/>
          <w:szCs w:val="24"/>
          <w:lang w:val="es-CO" w:eastAsia="es-ES_tradnl"/>
        </w:rPr>
        <w:t xml:space="preserve"> </w:t>
      </w:r>
      <w:r w:rsidR="008A320A" w:rsidRPr="008A320A">
        <w:rPr>
          <w:b/>
          <w:bCs/>
          <w:sz w:val="24"/>
          <w:szCs w:val="24"/>
          <w:lang w:val="es-CO" w:eastAsia="es-ES_tradnl"/>
        </w:rPr>
        <w:t>11.</w:t>
      </w:r>
      <w:r w:rsidR="008A320A">
        <w:rPr>
          <w:b/>
          <w:bCs/>
          <w:sz w:val="24"/>
          <w:szCs w:val="24"/>
        </w:rPr>
        <w:t xml:space="preserve"> </w:t>
      </w:r>
      <w:r w:rsidR="007E5F99" w:rsidRPr="007E5F99">
        <w:rPr>
          <w:sz w:val="24"/>
          <w:szCs w:val="24"/>
          <w:lang w:val="es-CO" w:eastAsia="es-ES_tradnl"/>
        </w:rPr>
        <w:t xml:space="preserve">Responder ante las autoridades competentes por los actos u omisiones que ejecute en desarrollo del contrato, cuando en ellos se cause perjuicio a la administración o a terceros en los términos del artículo 52 de la ley 80 de 1993. </w:t>
      </w:r>
      <w:r w:rsidR="008A320A" w:rsidRPr="008A320A">
        <w:rPr>
          <w:b/>
          <w:bCs/>
          <w:sz w:val="24"/>
          <w:szCs w:val="24"/>
          <w:lang w:val="es-CO" w:eastAsia="es-ES_tradnl"/>
        </w:rPr>
        <w:t>12.</w:t>
      </w:r>
      <w:r w:rsidR="008A320A">
        <w:rPr>
          <w:b/>
          <w:bCs/>
          <w:sz w:val="24"/>
          <w:szCs w:val="24"/>
        </w:rPr>
        <w:t xml:space="preserve"> </w:t>
      </w:r>
      <w:r w:rsidR="007E5F99" w:rsidRPr="007E5F99">
        <w:rPr>
          <w:sz w:val="24"/>
          <w:szCs w:val="24"/>
          <w:lang w:val="es-CO" w:eastAsia="es-ES_tradnl"/>
        </w:rPr>
        <w:t>Reparar los daños e indemnizar los perjuicios que cause al FDLT por el incumplimiento del contrato.</w:t>
      </w:r>
      <w:r w:rsidR="008A320A">
        <w:rPr>
          <w:sz w:val="24"/>
          <w:szCs w:val="24"/>
          <w:lang w:val="es-CO" w:eastAsia="es-ES_tradnl"/>
        </w:rPr>
        <w:t xml:space="preserve"> </w:t>
      </w:r>
      <w:r w:rsidR="008A320A" w:rsidRPr="008A320A">
        <w:rPr>
          <w:b/>
          <w:bCs/>
          <w:sz w:val="24"/>
          <w:szCs w:val="24"/>
          <w:lang w:val="es-CO" w:eastAsia="es-ES_tradnl"/>
        </w:rPr>
        <w:t>13.</w:t>
      </w:r>
      <w:r w:rsidR="008A320A">
        <w:rPr>
          <w:b/>
          <w:bCs/>
          <w:sz w:val="24"/>
          <w:szCs w:val="24"/>
        </w:rPr>
        <w:t xml:space="preserve"> </w:t>
      </w:r>
      <w:r w:rsidR="007E5F99" w:rsidRPr="007E5F99">
        <w:rPr>
          <w:sz w:val="24"/>
          <w:szCs w:val="24"/>
          <w:lang w:val="es-CO" w:eastAsia="es-ES_tradnl"/>
        </w:rPr>
        <w:t>Dar cumplimiento a sus obligaciones frente al sistema de seguridad social integral y parafiscales para lo cual deberá realizar los aportes a que se refiere el artículo 50 de la ley</w:t>
      </w:r>
      <w:r w:rsidR="007E5F99" w:rsidRPr="007E5F99">
        <w:rPr>
          <w:rFonts w:ascii="Times New Roman" w:eastAsia="Times New Roman" w:hAnsi="Times New Roman" w:cs="Times New Roman"/>
          <w:sz w:val="24"/>
          <w:szCs w:val="24"/>
          <w:lang w:val="es-CO" w:eastAsia="es-ES_tradnl"/>
        </w:rPr>
        <w:t xml:space="preserve"> </w:t>
      </w:r>
      <w:r w:rsidR="007E5F99" w:rsidRPr="007E5F99">
        <w:rPr>
          <w:sz w:val="24"/>
          <w:szCs w:val="24"/>
          <w:lang w:val="es-CO" w:eastAsia="es-ES_tradnl"/>
        </w:rPr>
        <w:t xml:space="preserve">789 de 2002 y el artículo 23 de la Ley 1150 de 2007, en lo relacionado con los sistemas de salud, riesgos laborales, pensiones y aportes a las cajas de compensación familiar, SENA e ICBF, cuando haya lugar a ello, de conformidad con las normas y reglamentos que rigen la materia. </w:t>
      </w:r>
      <w:r w:rsidR="00973CC9" w:rsidRPr="00973CC9">
        <w:rPr>
          <w:b/>
          <w:bCs/>
          <w:sz w:val="24"/>
          <w:szCs w:val="24"/>
          <w:lang w:val="es-CO" w:eastAsia="es-ES_tradnl"/>
        </w:rPr>
        <w:t>14.</w:t>
      </w:r>
      <w:r w:rsidR="00973CC9">
        <w:rPr>
          <w:b/>
          <w:bCs/>
          <w:sz w:val="24"/>
          <w:szCs w:val="24"/>
        </w:rPr>
        <w:t xml:space="preserve"> </w:t>
      </w:r>
      <w:r w:rsidR="007E5F99" w:rsidRPr="007E5F99">
        <w:rPr>
          <w:sz w:val="24"/>
          <w:szCs w:val="24"/>
          <w:lang w:val="es-CO" w:eastAsia="es-ES_tradnl"/>
        </w:rPr>
        <w:t xml:space="preserve">Presentar los documentos que permitan verificar el cumplimiento de las obligaciones, para la realización del respectivo pago. </w:t>
      </w:r>
      <w:r w:rsidR="00A43593" w:rsidRPr="00A43593">
        <w:rPr>
          <w:b/>
          <w:bCs/>
          <w:sz w:val="24"/>
          <w:szCs w:val="24"/>
          <w:lang w:val="es-CO" w:eastAsia="es-ES_tradnl"/>
        </w:rPr>
        <w:t>15.</w:t>
      </w:r>
      <w:r w:rsidR="00A43593">
        <w:rPr>
          <w:b/>
          <w:bCs/>
          <w:sz w:val="24"/>
          <w:szCs w:val="24"/>
        </w:rPr>
        <w:t xml:space="preserve"> </w:t>
      </w:r>
      <w:r w:rsidR="007E5F99" w:rsidRPr="007E5F99">
        <w:rPr>
          <w:sz w:val="24"/>
          <w:szCs w:val="24"/>
          <w:lang w:val="es-CO" w:eastAsia="es-ES_tradnl"/>
        </w:rPr>
        <w:t xml:space="preserve">En el evento que el contratista por razones, o situaciones de mantenimiento, adecuación u otra circunstancia no pueda realizar las entregas de los bienes contratadas, éste debe adelantar las acciones </w:t>
      </w:r>
      <w:r w:rsidR="007E5F99" w:rsidRPr="007E5F99">
        <w:rPr>
          <w:sz w:val="24"/>
          <w:szCs w:val="24"/>
          <w:lang w:val="es-CO" w:eastAsia="es-ES_tradnl"/>
        </w:rPr>
        <w:lastRenderedPageBreak/>
        <w:t xml:space="preserve">conducentes para que el objeto del contrato se atienda sin restricciones que puedan afectar la operación de la Entidad. </w:t>
      </w:r>
      <w:r w:rsidR="00A43593" w:rsidRPr="00A43593">
        <w:rPr>
          <w:b/>
          <w:bCs/>
          <w:sz w:val="24"/>
          <w:szCs w:val="24"/>
          <w:lang w:val="es-CO" w:eastAsia="es-ES_tradnl"/>
        </w:rPr>
        <w:t>16.</w:t>
      </w:r>
      <w:r w:rsidR="00A43593">
        <w:rPr>
          <w:b/>
          <w:bCs/>
          <w:sz w:val="24"/>
          <w:szCs w:val="24"/>
        </w:rPr>
        <w:t xml:space="preserve"> </w:t>
      </w:r>
      <w:r w:rsidR="007E5F99" w:rsidRPr="007E5F99">
        <w:rPr>
          <w:sz w:val="24"/>
          <w:szCs w:val="24"/>
          <w:lang w:val="es-CO" w:eastAsia="es-ES_tradnl"/>
        </w:rPr>
        <w:t>Reconocer y pagar directamente y a sus expensas los daños y perjuicios causados a terceros durante el desarrollo del contrato, por hechos suyos o del personal a su cargo.</w:t>
      </w:r>
      <w:r w:rsidR="00A43593">
        <w:rPr>
          <w:sz w:val="24"/>
          <w:szCs w:val="24"/>
          <w:lang w:val="es-CO" w:eastAsia="es-ES_tradnl"/>
        </w:rPr>
        <w:t xml:space="preserve"> </w:t>
      </w:r>
      <w:r w:rsidR="00A43593" w:rsidRPr="00A43593">
        <w:rPr>
          <w:b/>
          <w:bCs/>
          <w:sz w:val="24"/>
          <w:szCs w:val="24"/>
          <w:lang w:val="es-CO" w:eastAsia="es-ES_tradnl"/>
        </w:rPr>
        <w:t>17.</w:t>
      </w:r>
      <w:r w:rsidR="007E5F99" w:rsidRPr="007E5F99">
        <w:rPr>
          <w:sz w:val="24"/>
          <w:szCs w:val="24"/>
          <w:lang w:val="es-CO" w:eastAsia="es-ES_tradnl"/>
        </w:rPr>
        <w:t xml:space="preserve"> Observar en todo momento un trato respetuoso para los representantes y funcionarios del FDLT, así como también para el Supervisor y/o Interventor en desarrollo de este contrato.</w:t>
      </w:r>
      <w:r w:rsidR="00A43593">
        <w:rPr>
          <w:sz w:val="24"/>
          <w:szCs w:val="24"/>
          <w:lang w:val="es-CO" w:eastAsia="es-ES_tradnl"/>
        </w:rPr>
        <w:t xml:space="preserve"> </w:t>
      </w:r>
      <w:r w:rsidR="00A43593" w:rsidRPr="00A43593">
        <w:rPr>
          <w:b/>
          <w:bCs/>
          <w:sz w:val="24"/>
          <w:szCs w:val="24"/>
          <w:lang w:val="es-CO" w:eastAsia="es-ES_tradnl"/>
        </w:rPr>
        <w:t>18.</w:t>
      </w:r>
      <w:r w:rsidR="007E5F99" w:rsidRPr="007E5F99">
        <w:rPr>
          <w:sz w:val="24"/>
          <w:szCs w:val="24"/>
          <w:lang w:val="es-CO" w:eastAsia="es-ES_tradnl"/>
        </w:rPr>
        <w:t xml:space="preserve"> </w:t>
      </w:r>
      <w:r w:rsidR="00A43593">
        <w:rPr>
          <w:b/>
          <w:bCs/>
          <w:sz w:val="24"/>
          <w:szCs w:val="24"/>
        </w:rPr>
        <w:t xml:space="preserve"> </w:t>
      </w:r>
      <w:r w:rsidR="007E5F99" w:rsidRPr="007E5F99">
        <w:rPr>
          <w:sz w:val="24"/>
          <w:szCs w:val="24"/>
          <w:lang w:val="es-CO" w:eastAsia="es-ES_tradnl"/>
        </w:rPr>
        <w:t xml:space="preserve">Formular oportuna y respetuosamente las sugerencias y recomendaciones que conduzcan a la correcta ejecución del contrato. </w:t>
      </w:r>
      <w:r w:rsidR="00A43593" w:rsidRPr="00A43593">
        <w:rPr>
          <w:b/>
          <w:bCs/>
          <w:sz w:val="24"/>
          <w:szCs w:val="24"/>
          <w:lang w:val="es-CO" w:eastAsia="es-ES_tradnl"/>
        </w:rPr>
        <w:t>19.</w:t>
      </w:r>
      <w:r w:rsidR="00A43593">
        <w:rPr>
          <w:b/>
          <w:bCs/>
          <w:sz w:val="24"/>
          <w:szCs w:val="24"/>
        </w:rPr>
        <w:t xml:space="preserve"> </w:t>
      </w:r>
      <w:r w:rsidR="007E5F99" w:rsidRPr="007E5F99">
        <w:rPr>
          <w:sz w:val="24"/>
          <w:szCs w:val="24"/>
          <w:lang w:val="es-CO" w:eastAsia="es-ES_tradnl"/>
        </w:rPr>
        <w:t>Abstenerse de ceder el contrato sin la expresa autorización dada por escrito por parte del FDLT.</w:t>
      </w:r>
      <w:r w:rsidR="00A43593">
        <w:rPr>
          <w:sz w:val="24"/>
          <w:szCs w:val="24"/>
          <w:lang w:val="es-CO" w:eastAsia="es-ES_tradnl"/>
        </w:rPr>
        <w:t xml:space="preserve"> </w:t>
      </w:r>
      <w:r w:rsidR="00A43593" w:rsidRPr="00A43593">
        <w:rPr>
          <w:b/>
          <w:bCs/>
          <w:sz w:val="24"/>
          <w:szCs w:val="24"/>
          <w:lang w:val="es-CO" w:eastAsia="es-ES_tradnl"/>
        </w:rPr>
        <w:t>20.</w:t>
      </w:r>
      <w:r w:rsidR="007E5F99" w:rsidRPr="007E5F99">
        <w:rPr>
          <w:sz w:val="24"/>
          <w:szCs w:val="24"/>
          <w:lang w:val="es-CO" w:eastAsia="es-ES_tradnl"/>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al momento de la presentación de la carta de aceptación. </w:t>
      </w:r>
      <w:r w:rsidR="00A43593" w:rsidRPr="00A43593">
        <w:rPr>
          <w:b/>
          <w:bCs/>
          <w:sz w:val="24"/>
          <w:szCs w:val="24"/>
          <w:lang w:val="es-CO" w:eastAsia="es-ES_tradnl"/>
        </w:rPr>
        <w:t>21.</w:t>
      </w:r>
      <w:r w:rsidR="00A43593">
        <w:rPr>
          <w:b/>
          <w:bCs/>
          <w:sz w:val="24"/>
          <w:szCs w:val="24"/>
        </w:rPr>
        <w:t xml:space="preserve"> </w:t>
      </w:r>
      <w:r w:rsidR="007E5F99" w:rsidRPr="007E5F99">
        <w:rPr>
          <w:sz w:val="24"/>
          <w:szCs w:val="24"/>
          <w:lang w:val="es-CO" w:eastAsia="es-ES_tradnl"/>
        </w:rPr>
        <w:t>Cancelar oportuna y totalmente a sus trabajadores y proveedores.</w:t>
      </w:r>
      <w:r w:rsidR="00A43593">
        <w:rPr>
          <w:sz w:val="24"/>
          <w:szCs w:val="24"/>
          <w:lang w:val="es-CO" w:eastAsia="es-ES_tradnl"/>
        </w:rPr>
        <w:t xml:space="preserve"> </w:t>
      </w:r>
      <w:r w:rsidR="00A43593" w:rsidRPr="00A43593">
        <w:rPr>
          <w:b/>
          <w:bCs/>
          <w:sz w:val="24"/>
          <w:szCs w:val="24"/>
          <w:lang w:val="es-CO" w:eastAsia="es-ES_tradnl"/>
        </w:rPr>
        <w:t>22.</w:t>
      </w:r>
      <w:r w:rsidR="00A43593">
        <w:rPr>
          <w:b/>
          <w:bCs/>
          <w:sz w:val="24"/>
          <w:szCs w:val="24"/>
        </w:rPr>
        <w:t xml:space="preserve"> </w:t>
      </w:r>
      <w:r w:rsidR="007E5F99" w:rsidRPr="007E5F99">
        <w:rPr>
          <w:sz w:val="24"/>
          <w:szCs w:val="24"/>
          <w:lang w:val="es-CO" w:eastAsia="es-ES_tradnl"/>
        </w:rPr>
        <w:t>EL CONTRATISTA deberá dar cabal cumplimiento a los compromisos de anticorrupción, apoyando la acción del estado colombiano y del FDLT para fortalecer la transparencia y la responsabilidad de rendir cuentas. Dentro de este marco, el contratista se compromete a impartir instrucciones a todos sus empleados y agentes y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FDLT y al personal de interventoría en el desarrollo del objeto.</w:t>
      </w:r>
      <w:r w:rsidR="00A43593">
        <w:rPr>
          <w:sz w:val="24"/>
          <w:szCs w:val="24"/>
          <w:lang w:val="es-CO" w:eastAsia="es-ES_tradnl"/>
        </w:rPr>
        <w:t xml:space="preserve"> </w:t>
      </w:r>
      <w:r w:rsidR="00A43593" w:rsidRPr="00A43593">
        <w:rPr>
          <w:b/>
          <w:bCs/>
          <w:sz w:val="24"/>
          <w:szCs w:val="24"/>
          <w:lang w:val="es-CO" w:eastAsia="es-ES_tradnl"/>
        </w:rPr>
        <w:t>23.</w:t>
      </w:r>
      <w:r w:rsidR="007E5F99" w:rsidRPr="007E5F99">
        <w:rPr>
          <w:sz w:val="24"/>
          <w:szCs w:val="24"/>
          <w:lang w:val="es-CO" w:eastAsia="es-ES_tradnl"/>
        </w:rPr>
        <w:t xml:space="preserve"> En los términos del artículo 52 de la ley 80 de 1993 el CONTRATISTA será civilmente responsable frente al FLDT de los perjuicios originados por el deficiente desempeño de sus funciones y obligaciones previstas en el contrato, además de las sanciones penales a que hubiere lugar.</w:t>
      </w:r>
      <w:r w:rsidR="00A43593">
        <w:rPr>
          <w:sz w:val="24"/>
          <w:szCs w:val="24"/>
          <w:lang w:val="es-CO" w:eastAsia="es-ES_tradnl"/>
        </w:rPr>
        <w:t xml:space="preserve"> </w:t>
      </w:r>
      <w:r w:rsidR="00A43593" w:rsidRPr="00A43593">
        <w:rPr>
          <w:b/>
          <w:bCs/>
          <w:sz w:val="24"/>
          <w:szCs w:val="24"/>
          <w:lang w:val="es-CO" w:eastAsia="es-ES_tradnl"/>
        </w:rPr>
        <w:t>24.</w:t>
      </w:r>
      <w:r w:rsidR="00A43593">
        <w:rPr>
          <w:b/>
          <w:bCs/>
          <w:sz w:val="24"/>
          <w:szCs w:val="24"/>
        </w:rPr>
        <w:t xml:space="preserve"> </w:t>
      </w:r>
      <w:r w:rsidR="007E5F99" w:rsidRPr="007E5F99">
        <w:rPr>
          <w:sz w:val="24"/>
          <w:szCs w:val="24"/>
          <w:lang w:val="es-CO" w:eastAsia="es-ES_tradnl"/>
        </w:rPr>
        <w:t>Llevar a cabo las correcciones y ajustes a los informes técnicos, recomendadas por el supervisor y/o interventor, dentro de los cinco (5) días calendario siguientes al recibo de la comunicación.</w:t>
      </w:r>
      <w:r w:rsidR="00A43593">
        <w:rPr>
          <w:sz w:val="24"/>
          <w:szCs w:val="24"/>
          <w:lang w:val="es-CO" w:eastAsia="es-ES_tradnl"/>
        </w:rPr>
        <w:t xml:space="preserve"> </w:t>
      </w:r>
      <w:r w:rsidR="00A43593" w:rsidRPr="00A43593">
        <w:rPr>
          <w:b/>
          <w:bCs/>
          <w:sz w:val="24"/>
          <w:szCs w:val="24"/>
          <w:lang w:val="es-CO" w:eastAsia="es-ES_tradnl"/>
        </w:rPr>
        <w:t>25.</w:t>
      </w:r>
      <w:r w:rsidR="00A43593">
        <w:rPr>
          <w:b/>
          <w:bCs/>
          <w:sz w:val="24"/>
          <w:szCs w:val="24"/>
        </w:rPr>
        <w:t xml:space="preserve"> </w:t>
      </w:r>
      <w:r w:rsidR="007E5F99" w:rsidRPr="007E5F99">
        <w:rPr>
          <w:sz w:val="24"/>
          <w:szCs w:val="24"/>
          <w:lang w:val="es-CO" w:eastAsia="es-ES_tradnl"/>
        </w:rPr>
        <w:t xml:space="preserve">Tener la disponibilidad de los profesionales presentados en su propuesta de acuerdo al cronograma, los cuales deben asistir obligatoriamente a las reuniones que el FDLT o cualquier ente de control requiera o considere pertinentes. </w:t>
      </w:r>
      <w:r w:rsidR="00A43593" w:rsidRPr="00A43593">
        <w:rPr>
          <w:b/>
          <w:bCs/>
          <w:sz w:val="24"/>
          <w:szCs w:val="24"/>
          <w:lang w:val="es-CO" w:eastAsia="es-ES_tradnl"/>
        </w:rPr>
        <w:t>26.</w:t>
      </w:r>
      <w:r w:rsidR="00A43593">
        <w:rPr>
          <w:b/>
          <w:bCs/>
          <w:sz w:val="24"/>
          <w:szCs w:val="24"/>
        </w:rPr>
        <w:t xml:space="preserve"> </w:t>
      </w:r>
      <w:r w:rsidR="007E5F99" w:rsidRPr="007E5F99">
        <w:rPr>
          <w:sz w:val="24"/>
          <w:szCs w:val="24"/>
          <w:lang w:val="es-CO" w:eastAsia="es-ES_tradnl"/>
        </w:rPr>
        <w:t>Se consideran imputables al contratista todas las acciones y omisiones de su personal, subcontratistas y proveedores, así como del personal al servicio de estos últimos. En</w:t>
      </w:r>
      <w:r w:rsidR="007E5F99" w:rsidRPr="007E5F99">
        <w:rPr>
          <w:rFonts w:ascii="Times New Roman" w:eastAsia="Times New Roman" w:hAnsi="Times New Roman" w:cs="Times New Roman"/>
          <w:sz w:val="24"/>
          <w:szCs w:val="24"/>
          <w:lang w:val="es-CO" w:eastAsia="es-ES_tradnl"/>
        </w:rPr>
        <w:t xml:space="preserve"> </w:t>
      </w:r>
      <w:r w:rsidR="007E5F99" w:rsidRPr="007E5F99">
        <w:rPr>
          <w:sz w:val="24"/>
          <w:szCs w:val="24"/>
          <w:lang w:val="es-CO" w:eastAsia="es-ES_tradnl"/>
        </w:rPr>
        <w:t xml:space="preserve">caso de que se intente una acción o se presente una reclamación contra el FDLT por la cual deba responder EL CONTRATISTA, aquella procederá a notificarle a la mayor brevedad para que EL CONTRATISTA adopte bajo su propia costa todas las medidas necesarias para resolver el conflicto y evitar perjuicios al FDLT. Si EL CONTRATISTA no logra resolver la </w:t>
      </w:r>
      <w:r w:rsidR="007E5F99" w:rsidRPr="007E5F99">
        <w:rPr>
          <w:sz w:val="24"/>
          <w:szCs w:val="24"/>
          <w:lang w:val="es-CO" w:eastAsia="es-ES_tradnl"/>
        </w:rPr>
        <w:lastRenderedPageBreak/>
        <w:t>controversia en el plazo que fije EL FDLT, la misma podrá hacerla directamente y EL CONTRATISTA asumirá todos los costos en que se incurra por tal motivo.</w:t>
      </w:r>
      <w:r w:rsidR="00A43593">
        <w:rPr>
          <w:sz w:val="24"/>
          <w:szCs w:val="24"/>
          <w:lang w:val="es-CO" w:eastAsia="es-ES_tradnl"/>
        </w:rPr>
        <w:t xml:space="preserve"> </w:t>
      </w:r>
      <w:r w:rsidR="00A43593" w:rsidRPr="00A43593">
        <w:rPr>
          <w:b/>
          <w:bCs/>
          <w:sz w:val="24"/>
          <w:szCs w:val="24"/>
          <w:lang w:val="es-CO" w:eastAsia="es-ES_tradnl"/>
        </w:rPr>
        <w:t>27.</w:t>
      </w:r>
      <w:r w:rsidR="00A43593">
        <w:rPr>
          <w:b/>
          <w:bCs/>
          <w:sz w:val="24"/>
          <w:szCs w:val="24"/>
        </w:rPr>
        <w:t xml:space="preserve"> </w:t>
      </w:r>
      <w:r w:rsidR="007E5F99" w:rsidRPr="007E5F99">
        <w:rPr>
          <w:sz w:val="24"/>
          <w:szCs w:val="24"/>
          <w:lang w:val="es-CO" w:eastAsia="es-ES_tradnl"/>
        </w:rPr>
        <w:t>Rendir y presentar durante el término de ejecución del contrato, los informes adicionales solicitados por el supervisor y/o interventor o entes de control o dirección del Distrito.</w:t>
      </w:r>
      <w:r w:rsidR="00A43593">
        <w:rPr>
          <w:sz w:val="24"/>
          <w:szCs w:val="24"/>
          <w:lang w:val="es-CO" w:eastAsia="es-ES_tradnl"/>
        </w:rPr>
        <w:t xml:space="preserve"> </w:t>
      </w:r>
      <w:r w:rsidR="00A43593" w:rsidRPr="00A43593">
        <w:rPr>
          <w:b/>
          <w:bCs/>
          <w:sz w:val="24"/>
          <w:szCs w:val="24"/>
          <w:lang w:val="es-CO" w:eastAsia="es-ES_tradnl"/>
        </w:rPr>
        <w:t>28.</w:t>
      </w:r>
      <w:r w:rsidR="00A43593">
        <w:rPr>
          <w:b/>
          <w:bCs/>
          <w:sz w:val="24"/>
          <w:szCs w:val="24"/>
        </w:rPr>
        <w:t xml:space="preserve"> </w:t>
      </w:r>
      <w:r w:rsidR="007E5F99" w:rsidRPr="007E5F99">
        <w:rPr>
          <w:sz w:val="24"/>
          <w:szCs w:val="24"/>
          <w:lang w:val="es-CO" w:eastAsia="es-ES_tradnl"/>
        </w:rPr>
        <w:t>Asistir a las reuniones que sean convocadas por el interventor del contrato o el ordenador del gasto del FDLT, para revisar el estado de ejecución del mismo, el cumplimiento de las obligaciones a cargo del contratista o cualquier aspecto técnico referente al mismo.</w:t>
      </w:r>
      <w:r w:rsidR="00A43593">
        <w:rPr>
          <w:sz w:val="24"/>
          <w:szCs w:val="24"/>
          <w:lang w:val="es-CO" w:eastAsia="es-ES_tradnl"/>
        </w:rPr>
        <w:t xml:space="preserve"> </w:t>
      </w:r>
      <w:r w:rsidR="00A43593" w:rsidRPr="00A43593">
        <w:rPr>
          <w:b/>
          <w:bCs/>
          <w:sz w:val="24"/>
          <w:szCs w:val="24"/>
          <w:lang w:val="es-CO" w:eastAsia="es-ES_tradnl"/>
        </w:rPr>
        <w:t>29.</w:t>
      </w:r>
      <w:r w:rsidR="00A43593">
        <w:rPr>
          <w:b/>
          <w:bCs/>
          <w:sz w:val="24"/>
          <w:szCs w:val="24"/>
        </w:rPr>
        <w:t xml:space="preserve"> </w:t>
      </w:r>
      <w:r w:rsidR="007E5F99" w:rsidRPr="007E5F99">
        <w:rPr>
          <w:sz w:val="24"/>
          <w:szCs w:val="24"/>
          <w:lang w:val="es-CO" w:eastAsia="es-ES_tradnl"/>
        </w:rPr>
        <w:t xml:space="preserve">Garantizar el personal suficiente para atender el objeto contratado en las condiciones solicitadas, en todo caso el proponente deberá contar con un profesional que sea el interlocutor con el FDLT y del cual presentará los datos y hoja de vida previa suscripción del acta de inicio. </w:t>
      </w:r>
      <w:r w:rsidR="00A43593" w:rsidRPr="00A43593">
        <w:rPr>
          <w:b/>
          <w:bCs/>
          <w:sz w:val="24"/>
          <w:szCs w:val="24"/>
          <w:lang w:val="es-CO" w:eastAsia="es-ES_tradnl"/>
        </w:rPr>
        <w:t>30.</w:t>
      </w:r>
      <w:r w:rsidR="00A43593">
        <w:rPr>
          <w:b/>
          <w:bCs/>
          <w:sz w:val="24"/>
          <w:szCs w:val="24"/>
        </w:rPr>
        <w:t xml:space="preserve"> </w:t>
      </w:r>
      <w:r w:rsidR="007E5F99" w:rsidRPr="007E5F99">
        <w:rPr>
          <w:sz w:val="24"/>
          <w:szCs w:val="24"/>
          <w:lang w:val="es-CO" w:eastAsia="es-ES_tradnl"/>
        </w:rPr>
        <w:t>Autorizar al FDLT a deducir los valores resultantes por perjuicios causados al fondo por conceptos de cualquier suma que ésta le adeude al contratista. En todo EL FDLT podrán realizar los actos procesales que sean indispensables para defender sus derechos.</w:t>
      </w:r>
      <w:r w:rsidR="00A43593">
        <w:rPr>
          <w:sz w:val="24"/>
          <w:szCs w:val="24"/>
          <w:lang w:val="es-CO" w:eastAsia="es-ES_tradnl"/>
        </w:rPr>
        <w:t xml:space="preserve"> </w:t>
      </w:r>
      <w:r w:rsidR="00A43593" w:rsidRPr="00A43593">
        <w:rPr>
          <w:b/>
          <w:bCs/>
          <w:sz w:val="24"/>
          <w:szCs w:val="24"/>
          <w:lang w:val="es-CO" w:eastAsia="es-ES_tradnl"/>
        </w:rPr>
        <w:t>31.</w:t>
      </w:r>
      <w:r w:rsidR="00A43593">
        <w:rPr>
          <w:b/>
          <w:bCs/>
          <w:sz w:val="24"/>
          <w:szCs w:val="24"/>
        </w:rPr>
        <w:t xml:space="preserve"> </w:t>
      </w:r>
      <w:r w:rsidR="007E5F99" w:rsidRPr="007E5F99">
        <w:rPr>
          <w:sz w:val="24"/>
          <w:szCs w:val="24"/>
          <w:lang w:val="es-CO" w:eastAsia="es-CO"/>
        </w:rPr>
        <w:t>Las demás inherentes al objeto y la naturaleza del contrato y aquellas indicadas en el estudio previo, anexo técnico, invitación pública, propuesta presentada por el contratista y el contrato.</w:t>
      </w:r>
      <w:r w:rsidR="00A43593">
        <w:rPr>
          <w:sz w:val="24"/>
          <w:szCs w:val="24"/>
          <w:lang w:val="es-CO" w:eastAsia="es-CO"/>
        </w:rPr>
        <w:t xml:space="preserve"> </w:t>
      </w:r>
      <w:r w:rsidRPr="00725157">
        <w:rPr>
          <w:b/>
          <w:spacing w:val="-3"/>
          <w:sz w:val="24"/>
          <w:szCs w:val="24"/>
        </w:rPr>
        <w:t xml:space="preserve">B) OBLIGACIONES ESPECÍFICAS </w:t>
      </w:r>
      <w:r w:rsidRPr="00725157">
        <w:rPr>
          <w:b/>
          <w:sz w:val="24"/>
          <w:szCs w:val="24"/>
        </w:rPr>
        <w:t xml:space="preserve">DEL </w:t>
      </w:r>
      <w:r w:rsidRPr="00725157">
        <w:rPr>
          <w:b/>
          <w:spacing w:val="-3"/>
          <w:sz w:val="24"/>
          <w:szCs w:val="24"/>
        </w:rPr>
        <w:t>CONTRATISTA. 1.</w:t>
      </w:r>
      <w:r w:rsidRPr="00725157">
        <w:rPr>
          <w:sz w:val="24"/>
          <w:szCs w:val="24"/>
        </w:rPr>
        <w:t xml:space="preserve"> </w:t>
      </w:r>
      <w:r w:rsidR="00591AD7" w:rsidRPr="00591AD7">
        <w:rPr>
          <w:sz w:val="24"/>
          <w:szCs w:val="24"/>
          <w:lang w:val="es-CO"/>
        </w:rPr>
        <w:t>Presentar el plan de trabajo dentro de los tiempos establecidos para aprobación del comité técnico.</w:t>
      </w:r>
      <w:r w:rsidR="00591AD7">
        <w:rPr>
          <w:sz w:val="24"/>
          <w:szCs w:val="24"/>
          <w:lang w:val="es-CO"/>
        </w:rPr>
        <w:t xml:space="preserve"> </w:t>
      </w:r>
      <w:r w:rsidR="00591AD7" w:rsidRPr="00591AD7">
        <w:rPr>
          <w:b/>
          <w:bCs/>
          <w:sz w:val="24"/>
          <w:szCs w:val="24"/>
          <w:lang w:val="es-CO"/>
        </w:rPr>
        <w:t>2.</w:t>
      </w:r>
      <w:r w:rsidR="00591AD7">
        <w:rPr>
          <w:sz w:val="24"/>
          <w:szCs w:val="24"/>
        </w:rPr>
        <w:t xml:space="preserve"> </w:t>
      </w:r>
      <w:r w:rsidR="00591AD7" w:rsidRPr="00591AD7">
        <w:rPr>
          <w:sz w:val="24"/>
          <w:szCs w:val="24"/>
          <w:lang w:val="es-CO"/>
        </w:rPr>
        <w:t xml:space="preserve">Emplear personal debidamente seleccionado, entrenado y capacitado, para el desarrollo del objeto contractual de acuerdo a los parámetros establecidos por la Alcaldía Local de Tunjuelito. </w:t>
      </w:r>
      <w:r w:rsidR="00591AD7" w:rsidRPr="00591AD7">
        <w:rPr>
          <w:b/>
          <w:bCs/>
          <w:sz w:val="24"/>
          <w:szCs w:val="24"/>
          <w:lang w:val="es-CO"/>
        </w:rPr>
        <w:t>3.</w:t>
      </w:r>
      <w:r w:rsidR="00591AD7">
        <w:rPr>
          <w:sz w:val="24"/>
          <w:szCs w:val="24"/>
        </w:rPr>
        <w:t xml:space="preserve"> </w:t>
      </w:r>
      <w:r w:rsidR="00591AD7" w:rsidRPr="00591AD7">
        <w:rPr>
          <w:sz w:val="24"/>
          <w:szCs w:val="24"/>
          <w:lang w:val="es-CO"/>
        </w:rPr>
        <w:t xml:space="preserve">Dotar al personal con los insumos requeridos y el equipo mínimo exigido por la secretaria Distrital de salud, para desempeñar el objeto contractual del presente proceso. </w:t>
      </w:r>
      <w:r w:rsidR="00591AD7" w:rsidRPr="00591AD7">
        <w:rPr>
          <w:b/>
          <w:bCs/>
          <w:sz w:val="24"/>
          <w:szCs w:val="24"/>
          <w:lang w:val="es-CO"/>
        </w:rPr>
        <w:t>4.</w:t>
      </w:r>
      <w:r w:rsidR="00591AD7">
        <w:rPr>
          <w:sz w:val="24"/>
          <w:szCs w:val="24"/>
        </w:rPr>
        <w:t xml:space="preserve"> </w:t>
      </w:r>
      <w:r w:rsidR="00591AD7" w:rsidRPr="00591AD7">
        <w:rPr>
          <w:sz w:val="24"/>
          <w:szCs w:val="24"/>
          <w:lang w:val="es-CO"/>
        </w:rPr>
        <w:t>Prestar el servicio de manera puntual y oportuna en la clínica para la atención de urgencias veterinarias.</w:t>
      </w:r>
      <w:r w:rsidR="00591AD7">
        <w:rPr>
          <w:sz w:val="24"/>
          <w:szCs w:val="24"/>
          <w:lang w:val="es-CO"/>
        </w:rPr>
        <w:t xml:space="preserve"> </w:t>
      </w:r>
      <w:r w:rsidR="00591AD7" w:rsidRPr="00591AD7">
        <w:rPr>
          <w:b/>
          <w:bCs/>
          <w:sz w:val="24"/>
          <w:szCs w:val="24"/>
          <w:lang w:val="es-CO"/>
        </w:rPr>
        <w:t>5.</w:t>
      </w:r>
      <w:r w:rsidR="00591AD7">
        <w:rPr>
          <w:sz w:val="24"/>
          <w:szCs w:val="24"/>
        </w:rPr>
        <w:t xml:space="preserve"> </w:t>
      </w:r>
      <w:r w:rsidR="00591AD7" w:rsidRPr="00591AD7">
        <w:rPr>
          <w:sz w:val="24"/>
          <w:szCs w:val="24"/>
          <w:lang w:val="es-CO"/>
        </w:rPr>
        <w:t>Realizar con calidad y oportunidad los registros y el diligenciamiento de historia clínica en medio digital y magnética, llevando un registro sistematizado de las urgencias atendidas.</w:t>
      </w:r>
      <w:r w:rsidR="00591AD7" w:rsidRPr="00591AD7">
        <w:rPr>
          <w:b/>
          <w:bCs/>
          <w:sz w:val="24"/>
          <w:szCs w:val="24"/>
          <w:lang w:val="es-CO"/>
        </w:rPr>
        <w:t>6.</w:t>
      </w:r>
      <w:r w:rsidR="00591AD7">
        <w:rPr>
          <w:sz w:val="24"/>
          <w:szCs w:val="24"/>
        </w:rPr>
        <w:t xml:space="preserve"> </w:t>
      </w:r>
      <w:r w:rsidR="00591AD7" w:rsidRPr="00591AD7">
        <w:rPr>
          <w:sz w:val="24"/>
          <w:szCs w:val="24"/>
          <w:lang w:val="es-CO"/>
        </w:rPr>
        <w:t>Para la sede en donde se atiendan las urgencias veterinarias, allegar mensualmente los manifiestos de transporte, certificaciones de tratamiento y disposición final, así como copia del formato para residuos infecciosos, medicamentos vencidos y/o, parcialmente consumidos y químicos (viales de vacunación, envases vacíos, otros).</w:t>
      </w:r>
      <w:r w:rsidR="00591AD7">
        <w:rPr>
          <w:sz w:val="24"/>
          <w:szCs w:val="24"/>
          <w:lang w:val="es-CO"/>
        </w:rPr>
        <w:t xml:space="preserve"> </w:t>
      </w:r>
      <w:r w:rsidR="00591AD7" w:rsidRPr="00591AD7">
        <w:rPr>
          <w:b/>
          <w:bCs/>
          <w:sz w:val="24"/>
          <w:szCs w:val="24"/>
          <w:lang w:val="es-CO"/>
        </w:rPr>
        <w:t>7.</w:t>
      </w:r>
      <w:r w:rsidR="00591AD7">
        <w:rPr>
          <w:sz w:val="24"/>
          <w:szCs w:val="24"/>
        </w:rPr>
        <w:t xml:space="preserve"> </w:t>
      </w:r>
      <w:r w:rsidR="00591AD7" w:rsidRPr="00591AD7">
        <w:rPr>
          <w:sz w:val="24"/>
          <w:szCs w:val="24"/>
          <w:lang w:val="es-CO"/>
        </w:rPr>
        <w:t>Remitir copia del oficio de radicación ante la secretaria Distrital de Ambiente, del informe de generación de residuos hospitalarios y similares sector salud y afines.</w:t>
      </w:r>
      <w:r w:rsidR="00591AD7">
        <w:rPr>
          <w:sz w:val="24"/>
          <w:szCs w:val="24"/>
          <w:lang w:val="es-CO"/>
        </w:rPr>
        <w:t xml:space="preserve"> </w:t>
      </w:r>
      <w:r w:rsidR="00591AD7" w:rsidRPr="00591AD7">
        <w:rPr>
          <w:b/>
          <w:bCs/>
          <w:sz w:val="24"/>
          <w:szCs w:val="24"/>
          <w:lang w:val="es-CO"/>
        </w:rPr>
        <w:t>8.</w:t>
      </w:r>
      <w:r w:rsidR="00591AD7">
        <w:rPr>
          <w:sz w:val="24"/>
          <w:szCs w:val="24"/>
        </w:rPr>
        <w:t xml:space="preserve"> </w:t>
      </w:r>
      <w:r w:rsidR="00591AD7" w:rsidRPr="00591AD7">
        <w:rPr>
          <w:sz w:val="24"/>
          <w:szCs w:val="24"/>
          <w:lang w:val="es-CO"/>
        </w:rPr>
        <w:t>Suministrar la dotación de bienes y enseres necesarios para la atención de las urgencias veterinarias requeridas de acuerdo con la urgencia atendida.</w:t>
      </w:r>
      <w:r w:rsidR="00591AD7">
        <w:rPr>
          <w:sz w:val="24"/>
          <w:szCs w:val="24"/>
          <w:lang w:val="es-CO"/>
        </w:rPr>
        <w:t xml:space="preserve"> </w:t>
      </w:r>
      <w:r w:rsidR="00591AD7" w:rsidRPr="00591AD7">
        <w:rPr>
          <w:b/>
          <w:bCs/>
          <w:sz w:val="24"/>
          <w:szCs w:val="24"/>
          <w:lang w:val="es-CO"/>
        </w:rPr>
        <w:t>9.</w:t>
      </w:r>
      <w:r w:rsidR="00591AD7">
        <w:rPr>
          <w:sz w:val="24"/>
          <w:szCs w:val="24"/>
        </w:rPr>
        <w:t xml:space="preserve"> </w:t>
      </w:r>
      <w:r w:rsidR="00591AD7" w:rsidRPr="00591AD7">
        <w:rPr>
          <w:sz w:val="24"/>
          <w:szCs w:val="24"/>
          <w:lang w:val="es-CO"/>
        </w:rPr>
        <w:t>Conformar y disponer en forma permanente de un equipo profesional y técnico idóneo y suficiente, que atienda el cumplimiento de los compromisos del objeto del contrato, de conformidad con las exigencias del anexo técnico y demás documentos que hacen parte integral del contrato.</w:t>
      </w:r>
      <w:r w:rsidR="00591AD7">
        <w:rPr>
          <w:sz w:val="24"/>
          <w:szCs w:val="24"/>
          <w:lang w:val="es-CO"/>
        </w:rPr>
        <w:t xml:space="preserve"> </w:t>
      </w:r>
      <w:r w:rsidR="00591AD7" w:rsidRPr="00591AD7">
        <w:rPr>
          <w:b/>
          <w:bCs/>
          <w:sz w:val="24"/>
          <w:szCs w:val="24"/>
          <w:lang w:val="es-CO"/>
        </w:rPr>
        <w:t>10.</w:t>
      </w:r>
      <w:r w:rsidR="00591AD7">
        <w:rPr>
          <w:sz w:val="24"/>
          <w:szCs w:val="24"/>
        </w:rPr>
        <w:t xml:space="preserve"> </w:t>
      </w:r>
      <w:r w:rsidR="00591AD7" w:rsidRPr="00591AD7">
        <w:rPr>
          <w:sz w:val="24"/>
          <w:szCs w:val="24"/>
          <w:lang w:val="es-CO"/>
        </w:rPr>
        <w:t xml:space="preserve">Responder ante las autoridades competentes por los actos u omisiones que ejecute en desarrollo del contrato, cuando con ellos se cause perjuicio a la Alcaldía a </w:t>
      </w:r>
      <w:r w:rsidR="00591AD7" w:rsidRPr="00591AD7">
        <w:rPr>
          <w:sz w:val="24"/>
          <w:szCs w:val="24"/>
          <w:lang w:val="es-CO"/>
        </w:rPr>
        <w:lastRenderedPageBreak/>
        <w:t>terceros en los términos del artículo 52 de la ley de 1980.</w:t>
      </w:r>
      <w:r w:rsidR="00591AD7">
        <w:rPr>
          <w:sz w:val="24"/>
          <w:szCs w:val="24"/>
          <w:lang w:val="es-CO"/>
        </w:rPr>
        <w:t xml:space="preserve"> </w:t>
      </w:r>
      <w:r w:rsidR="00591AD7" w:rsidRPr="00591AD7">
        <w:rPr>
          <w:b/>
          <w:bCs/>
          <w:sz w:val="24"/>
          <w:szCs w:val="24"/>
          <w:lang w:val="es-CO"/>
        </w:rPr>
        <w:t>11.</w:t>
      </w:r>
      <w:r w:rsidR="00591AD7">
        <w:rPr>
          <w:sz w:val="24"/>
          <w:szCs w:val="24"/>
        </w:rPr>
        <w:t xml:space="preserve"> </w:t>
      </w:r>
      <w:r w:rsidR="00591AD7" w:rsidRPr="00591AD7">
        <w:rPr>
          <w:sz w:val="24"/>
          <w:szCs w:val="24"/>
          <w:lang w:val="es-CO"/>
        </w:rPr>
        <w:t>Informar permanentemente las novedades presentadas en el cumplimiento del objeto contractual vía correo electrónico y en los informes mensuales.</w:t>
      </w:r>
      <w:r w:rsidR="00591AD7">
        <w:rPr>
          <w:sz w:val="24"/>
          <w:szCs w:val="24"/>
          <w:lang w:val="es-CO"/>
        </w:rPr>
        <w:t xml:space="preserve"> </w:t>
      </w:r>
      <w:r w:rsidR="00591AD7" w:rsidRPr="00591AD7">
        <w:rPr>
          <w:b/>
          <w:bCs/>
          <w:sz w:val="24"/>
          <w:szCs w:val="24"/>
          <w:lang w:val="es-CO"/>
        </w:rPr>
        <w:t>12.</w:t>
      </w:r>
      <w:r w:rsidR="00591AD7">
        <w:rPr>
          <w:sz w:val="24"/>
          <w:szCs w:val="24"/>
        </w:rPr>
        <w:t xml:space="preserve"> </w:t>
      </w:r>
      <w:r w:rsidR="00591AD7" w:rsidRPr="00591AD7">
        <w:rPr>
          <w:sz w:val="24"/>
          <w:szCs w:val="24"/>
          <w:lang w:val="es-CO"/>
        </w:rPr>
        <w:t>Informar vía correo electrónico cada semana el estado de ejecución del contrato al supervisor del contrato.</w:t>
      </w:r>
      <w:r w:rsidR="00591AD7">
        <w:rPr>
          <w:sz w:val="24"/>
          <w:szCs w:val="24"/>
          <w:lang w:val="es-CO"/>
        </w:rPr>
        <w:t xml:space="preserve"> </w:t>
      </w:r>
      <w:r w:rsidR="00591AD7" w:rsidRPr="00591AD7">
        <w:rPr>
          <w:b/>
          <w:bCs/>
          <w:sz w:val="24"/>
          <w:szCs w:val="24"/>
          <w:lang w:val="es-CO"/>
        </w:rPr>
        <w:t>13.</w:t>
      </w:r>
      <w:r w:rsidR="00591AD7">
        <w:rPr>
          <w:sz w:val="24"/>
          <w:szCs w:val="24"/>
        </w:rPr>
        <w:t xml:space="preserve"> </w:t>
      </w:r>
      <w:r w:rsidR="00591AD7" w:rsidRPr="00591AD7">
        <w:rPr>
          <w:sz w:val="24"/>
          <w:szCs w:val="24"/>
          <w:lang w:val="es-CO"/>
        </w:rPr>
        <w:t xml:space="preserve">Llevar a cabo las acciones de esterilización e implantación de chip acorde con las especificaciones técnicas y acorde con lo aprobado en las mesas de trabajo con el comité técnico y/o el referente </w:t>
      </w:r>
      <w:r w:rsidR="00591AD7" w:rsidRPr="00591AD7">
        <w:rPr>
          <w:i/>
          <w:iCs/>
          <w:sz w:val="24"/>
          <w:szCs w:val="24"/>
          <w:lang w:val="es-CO"/>
        </w:rPr>
        <w:t xml:space="preserve">PYBA </w:t>
      </w:r>
      <w:r w:rsidR="00591AD7" w:rsidRPr="00591AD7">
        <w:rPr>
          <w:sz w:val="24"/>
          <w:szCs w:val="24"/>
          <w:lang w:val="es-CO"/>
        </w:rPr>
        <w:t>del Fondo Local.</w:t>
      </w:r>
      <w:r w:rsidR="00591AD7">
        <w:rPr>
          <w:sz w:val="24"/>
          <w:szCs w:val="24"/>
          <w:lang w:val="es-CO"/>
        </w:rPr>
        <w:t xml:space="preserve"> </w:t>
      </w:r>
      <w:r w:rsidR="00591AD7" w:rsidRPr="00591AD7">
        <w:rPr>
          <w:b/>
          <w:bCs/>
          <w:sz w:val="24"/>
          <w:szCs w:val="24"/>
          <w:lang w:val="es-CO"/>
        </w:rPr>
        <w:t>14.</w:t>
      </w:r>
      <w:r w:rsidR="00591AD7">
        <w:rPr>
          <w:sz w:val="24"/>
          <w:szCs w:val="24"/>
        </w:rPr>
        <w:t xml:space="preserve"> </w:t>
      </w:r>
      <w:r w:rsidR="00591AD7" w:rsidRPr="00591AD7">
        <w:rPr>
          <w:sz w:val="24"/>
          <w:szCs w:val="24"/>
          <w:lang w:val="es-CO"/>
        </w:rPr>
        <w:t>Llevar a cabo las brigadas de medicina veterinaria conforme las especificaciones técnicas y acorde con lo aprobado en las mesas de trabajo con el comité técnico y/o el referente PYBA.</w:t>
      </w:r>
      <w:r w:rsidR="00591AD7">
        <w:rPr>
          <w:sz w:val="24"/>
          <w:szCs w:val="24"/>
          <w:lang w:val="es-CO"/>
        </w:rPr>
        <w:t xml:space="preserve"> </w:t>
      </w:r>
      <w:r w:rsidR="00591AD7" w:rsidRPr="00591AD7">
        <w:rPr>
          <w:b/>
          <w:bCs/>
          <w:sz w:val="24"/>
          <w:szCs w:val="24"/>
          <w:lang w:val="es-CO"/>
        </w:rPr>
        <w:t>15.</w:t>
      </w:r>
      <w:r w:rsidR="00591AD7">
        <w:rPr>
          <w:sz w:val="24"/>
          <w:szCs w:val="24"/>
        </w:rPr>
        <w:t xml:space="preserve"> </w:t>
      </w:r>
      <w:r w:rsidR="00591AD7" w:rsidRPr="00591AD7">
        <w:rPr>
          <w:sz w:val="24"/>
          <w:szCs w:val="24"/>
          <w:lang w:val="es-CO"/>
        </w:rPr>
        <w:t>Realizar el suministro de alimentos de acuerdo con los dispuestos en las especificaciones técnicas y acorde con lo aprobado en las mesas de trabajo con el comité técnico y/o el referente PYBA</w:t>
      </w:r>
      <w:r w:rsidR="00591AD7">
        <w:rPr>
          <w:sz w:val="24"/>
          <w:szCs w:val="24"/>
          <w:lang w:val="es-CO"/>
        </w:rPr>
        <w:t xml:space="preserve">. </w:t>
      </w:r>
      <w:r w:rsidR="00591AD7" w:rsidRPr="00591AD7">
        <w:rPr>
          <w:b/>
          <w:bCs/>
          <w:sz w:val="24"/>
          <w:szCs w:val="24"/>
          <w:lang w:val="es-CO"/>
        </w:rPr>
        <w:t>16.</w:t>
      </w:r>
      <w:r w:rsidR="00591AD7">
        <w:rPr>
          <w:sz w:val="24"/>
          <w:szCs w:val="24"/>
        </w:rPr>
        <w:t xml:space="preserve"> </w:t>
      </w:r>
      <w:r w:rsidR="00591AD7" w:rsidRPr="00591AD7">
        <w:rPr>
          <w:sz w:val="24"/>
          <w:szCs w:val="24"/>
          <w:lang w:val="es-CO"/>
        </w:rPr>
        <w:t>Realizar las jornadas de educación y adopción acorde con lo señalado en las especificaciones técnicas y acuerde con lo aprobado en las mesas de trabajo con el comité técnico y/o el referente PYBA.</w:t>
      </w:r>
      <w:r w:rsidR="00591AD7">
        <w:rPr>
          <w:sz w:val="24"/>
          <w:szCs w:val="24"/>
          <w:lang w:val="es-CO"/>
        </w:rPr>
        <w:t xml:space="preserve"> </w:t>
      </w:r>
      <w:r w:rsidR="00591AD7" w:rsidRPr="00591AD7">
        <w:rPr>
          <w:b/>
          <w:bCs/>
          <w:sz w:val="24"/>
          <w:szCs w:val="24"/>
          <w:lang w:val="es-CO"/>
        </w:rPr>
        <w:t>17.</w:t>
      </w:r>
      <w:r w:rsidR="00591AD7">
        <w:rPr>
          <w:sz w:val="24"/>
          <w:szCs w:val="24"/>
        </w:rPr>
        <w:t xml:space="preserve"> </w:t>
      </w:r>
      <w:r w:rsidR="00591AD7" w:rsidRPr="00591AD7">
        <w:rPr>
          <w:sz w:val="24"/>
          <w:szCs w:val="24"/>
          <w:lang w:val="es-CO"/>
        </w:rPr>
        <w:t>Entregar informes mensuales en medio magnético y físico del desarrollo del objeto del contrato donde se especifique el manejo administrativo, operativo, financiero y técnico dentro de los cinco (5) primeros días calendario de cada mes, según el anexo técnico (con soportes, bases de datos de atención, servicios, expedientes, documentos financieros). Adicionalmente en los informes se debe certificar el manejo de los vertimientos y disposición final.</w:t>
      </w:r>
      <w:r w:rsidR="00591AD7">
        <w:rPr>
          <w:sz w:val="24"/>
          <w:szCs w:val="24"/>
          <w:lang w:val="es-CO"/>
        </w:rPr>
        <w:t xml:space="preserve"> </w:t>
      </w:r>
      <w:r w:rsidR="00591AD7" w:rsidRPr="00591AD7">
        <w:rPr>
          <w:b/>
          <w:bCs/>
          <w:sz w:val="24"/>
          <w:szCs w:val="24"/>
          <w:lang w:val="es-CO"/>
        </w:rPr>
        <w:t>18.</w:t>
      </w:r>
      <w:r w:rsidR="00591AD7">
        <w:rPr>
          <w:sz w:val="24"/>
          <w:szCs w:val="24"/>
        </w:rPr>
        <w:t xml:space="preserve"> </w:t>
      </w:r>
      <w:r w:rsidR="00591AD7" w:rsidRPr="00591AD7">
        <w:rPr>
          <w:sz w:val="24"/>
          <w:szCs w:val="24"/>
          <w:lang w:val="es-CO"/>
        </w:rPr>
        <w:t>Presentar un informe final con toda la información del proyecto (soportes, bases de datos de atención, expedientes, documentos financieros, entre otros) sistematizado en medio físico y magnético, de acuerdo con las instrucciones y lineamientos suministrados por la Alcaldía local de Tunjuelito.</w:t>
      </w:r>
      <w:r w:rsidR="00591AD7">
        <w:rPr>
          <w:sz w:val="24"/>
          <w:szCs w:val="24"/>
          <w:lang w:val="es-CO"/>
        </w:rPr>
        <w:t xml:space="preserve"> </w:t>
      </w:r>
      <w:r w:rsidR="00591AD7" w:rsidRPr="00591AD7">
        <w:rPr>
          <w:b/>
          <w:bCs/>
          <w:sz w:val="24"/>
          <w:szCs w:val="24"/>
          <w:lang w:val="es-CO"/>
        </w:rPr>
        <w:t>19.</w:t>
      </w:r>
      <w:r w:rsidR="00591AD7">
        <w:rPr>
          <w:sz w:val="24"/>
          <w:szCs w:val="24"/>
        </w:rPr>
        <w:t xml:space="preserve"> </w:t>
      </w:r>
      <w:r w:rsidR="00591AD7" w:rsidRPr="00591AD7">
        <w:rPr>
          <w:sz w:val="24"/>
          <w:szCs w:val="24"/>
          <w:lang w:val="es-CO"/>
        </w:rPr>
        <w:t>Cumplir con todas las normas higiénico - sanitarias y de seguridad exigidas que sean pertinentes para la adecuada prestación del servicio.</w:t>
      </w:r>
      <w:r w:rsidR="00591AD7">
        <w:rPr>
          <w:sz w:val="24"/>
          <w:szCs w:val="24"/>
          <w:lang w:val="es-CO"/>
        </w:rPr>
        <w:t xml:space="preserve"> </w:t>
      </w:r>
      <w:r w:rsidR="00591AD7" w:rsidRPr="00591AD7">
        <w:rPr>
          <w:b/>
          <w:bCs/>
          <w:sz w:val="24"/>
          <w:szCs w:val="24"/>
          <w:lang w:val="es-CO"/>
        </w:rPr>
        <w:t>20.</w:t>
      </w:r>
      <w:r w:rsidR="00591AD7">
        <w:rPr>
          <w:sz w:val="24"/>
          <w:szCs w:val="24"/>
        </w:rPr>
        <w:t xml:space="preserve"> </w:t>
      </w:r>
      <w:r w:rsidR="00591AD7" w:rsidRPr="00591AD7">
        <w:rPr>
          <w:sz w:val="24"/>
          <w:szCs w:val="24"/>
          <w:lang w:val="es-CO"/>
        </w:rPr>
        <w:t>Atender las observaciones o requerimientos que le formule la Alcaldía local de Tunjuelito sobre el cumplimiento del objeto del contrato.</w:t>
      </w:r>
      <w:r w:rsidR="00591AD7">
        <w:rPr>
          <w:sz w:val="24"/>
          <w:szCs w:val="24"/>
          <w:lang w:val="es-CO"/>
        </w:rPr>
        <w:t xml:space="preserve"> </w:t>
      </w:r>
      <w:r w:rsidR="00591AD7" w:rsidRPr="00591AD7">
        <w:rPr>
          <w:b/>
          <w:bCs/>
          <w:sz w:val="24"/>
          <w:szCs w:val="24"/>
          <w:lang w:val="es-CO"/>
        </w:rPr>
        <w:t>21.</w:t>
      </w:r>
      <w:r w:rsidR="00591AD7">
        <w:rPr>
          <w:sz w:val="24"/>
          <w:szCs w:val="24"/>
        </w:rPr>
        <w:t xml:space="preserve"> </w:t>
      </w:r>
      <w:r w:rsidR="00591AD7" w:rsidRPr="00591AD7">
        <w:rPr>
          <w:sz w:val="24"/>
          <w:szCs w:val="24"/>
          <w:lang w:val="es-CO"/>
        </w:rPr>
        <w:t>Cumplir con todas las normas exigidas para el funcionamiento como clínica veterinaria en el D.C., para cada una de las sedes en donde se prestan los servicios.</w:t>
      </w:r>
      <w:r w:rsidR="00591AD7">
        <w:rPr>
          <w:sz w:val="24"/>
          <w:szCs w:val="24"/>
          <w:lang w:val="es-CO"/>
        </w:rPr>
        <w:t xml:space="preserve"> </w:t>
      </w:r>
      <w:r w:rsidR="00591AD7" w:rsidRPr="00591AD7">
        <w:rPr>
          <w:b/>
          <w:bCs/>
          <w:sz w:val="24"/>
          <w:szCs w:val="24"/>
          <w:lang w:val="es-CO"/>
        </w:rPr>
        <w:t>22.</w:t>
      </w:r>
      <w:r w:rsidR="00591AD7">
        <w:rPr>
          <w:sz w:val="24"/>
          <w:szCs w:val="24"/>
        </w:rPr>
        <w:t xml:space="preserve"> </w:t>
      </w:r>
      <w:r w:rsidR="00591AD7" w:rsidRPr="00591AD7">
        <w:rPr>
          <w:sz w:val="24"/>
          <w:szCs w:val="24"/>
          <w:lang w:val="es-CO"/>
        </w:rPr>
        <w:t>Disponer de equipos de cómputo necesarios donde se pueda instalar e implementar software para el manejo y diligenciamiento de información digital, cuando así se requiera.</w:t>
      </w:r>
      <w:r w:rsidR="00591AD7">
        <w:rPr>
          <w:sz w:val="24"/>
          <w:szCs w:val="24"/>
          <w:lang w:val="es-CO"/>
        </w:rPr>
        <w:t xml:space="preserve"> </w:t>
      </w:r>
      <w:r w:rsidR="00591AD7" w:rsidRPr="00591AD7">
        <w:rPr>
          <w:b/>
          <w:bCs/>
          <w:sz w:val="24"/>
          <w:szCs w:val="24"/>
          <w:lang w:val="es-CO"/>
        </w:rPr>
        <w:t>23.</w:t>
      </w:r>
      <w:r w:rsidR="00591AD7">
        <w:rPr>
          <w:sz w:val="24"/>
          <w:szCs w:val="24"/>
        </w:rPr>
        <w:t xml:space="preserve"> </w:t>
      </w:r>
      <w:r w:rsidR="00591AD7" w:rsidRPr="00591AD7">
        <w:rPr>
          <w:sz w:val="24"/>
          <w:szCs w:val="24"/>
          <w:lang w:val="es-CO"/>
        </w:rPr>
        <w:t>El contratista deberá garantizar la gestión adecuada de los residuos que genere dando cumplimiento a la normatividad ambiental vigente (licencias, permisos, conceptos) relacionados con el almacenamiento, aprovechamiento, recuperación, tratamiento y/o disposición final. Deberá dejar constancia de la gestión realizada y hacer la entrega de los certificados de disposición final cuando estos se requieran.</w:t>
      </w:r>
      <w:r w:rsidR="00AF3030">
        <w:rPr>
          <w:sz w:val="24"/>
          <w:szCs w:val="24"/>
          <w:lang w:val="es-CO"/>
        </w:rPr>
        <w:t xml:space="preserve"> </w:t>
      </w:r>
      <w:r w:rsidR="00AF3030" w:rsidRPr="00AF3030">
        <w:rPr>
          <w:b/>
          <w:bCs/>
          <w:sz w:val="24"/>
          <w:szCs w:val="24"/>
          <w:lang w:val="es-CO"/>
        </w:rPr>
        <w:t>24.</w:t>
      </w:r>
      <w:r w:rsidR="00AF3030">
        <w:rPr>
          <w:sz w:val="24"/>
          <w:szCs w:val="24"/>
        </w:rPr>
        <w:t xml:space="preserve"> </w:t>
      </w:r>
      <w:r w:rsidR="00591AD7" w:rsidRPr="00591AD7">
        <w:rPr>
          <w:sz w:val="24"/>
          <w:szCs w:val="24"/>
          <w:lang w:val="es-CO"/>
        </w:rPr>
        <w:t>El contratista no dejará sustancias o materiales nocivos para la flora, fauna o salud humana, ni contaminará los ambientes de trabajo en la institución, el suelo o los cuerpos de agua existentes.</w:t>
      </w:r>
      <w:r w:rsidR="00AF3030">
        <w:rPr>
          <w:sz w:val="24"/>
          <w:szCs w:val="24"/>
          <w:lang w:val="es-CO"/>
        </w:rPr>
        <w:t xml:space="preserve"> </w:t>
      </w:r>
      <w:r w:rsidR="00AF3030" w:rsidRPr="00AF3030">
        <w:rPr>
          <w:b/>
          <w:bCs/>
          <w:sz w:val="24"/>
          <w:szCs w:val="24"/>
          <w:lang w:val="es-CO"/>
        </w:rPr>
        <w:t>25.</w:t>
      </w:r>
      <w:r w:rsidR="00AF3030">
        <w:rPr>
          <w:sz w:val="24"/>
          <w:szCs w:val="24"/>
        </w:rPr>
        <w:t xml:space="preserve"> </w:t>
      </w:r>
      <w:r w:rsidR="00591AD7" w:rsidRPr="00591AD7">
        <w:rPr>
          <w:sz w:val="24"/>
          <w:szCs w:val="24"/>
          <w:lang w:val="es-CO"/>
        </w:rPr>
        <w:t>Cumplir con las especificaciones técnicas que hacen parte integral de este documento.</w:t>
      </w:r>
      <w:r w:rsidR="00AF3030">
        <w:rPr>
          <w:sz w:val="24"/>
          <w:szCs w:val="24"/>
          <w:lang w:val="es-CO"/>
        </w:rPr>
        <w:t xml:space="preserve"> </w:t>
      </w:r>
      <w:r w:rsidR="00AF3030" w:rsidRPr="00AF3030">
        <w:rPr>
          <w:b/>
          <w:bCs/>
          <w:sz w:val="24"/>
          <w:szCs w:val="24"/>
          <w:lang w:val="es-CO"/>
        </w:rPr>
        <w:t>26.</w:t>
      </w:r>
      <w:r w:rsidR="00AF3030">
        <w:rPr>
          <w:sz w:val="24"/>
          <w:szCs w:val="24"/>
        </w:rPr>
        <w:t xml:space="preserve"> </w:t>
      </w:r>
      <w:r w:rsidR="00591AD7" w:rsidRPr="00591AD7">
        <w:rPr>
          <w:sz w:val="24"/>
          <w:szCs w:val="24"/>
          <w:lang w:val="es-CO"/>
        </w:rPr>
        <w:t>Durante el desarrollo del contrato el Contratista será el responsable del cumplimiento de todas las medidas de manejo ambiental a implementar y de los requerimientos que la Autoridad Ambiental disponga.</w:t>
      </w:r>
      <w:r w:rsidR="00AF3030">
        <w:rPr>
          <w:sz w:val="24"/>
          <w:szCs w:val="24"/>
        </w:rPr>
        <w:t xml:space="preserve"> </w:t>
      </w:r>
      <w:r w:rsidRPr="00725157">
        <w:rPr>
          <w:b/>
          <w:sz w:val="24"/>
          <w:szCs w:val="24"/>
        </w:rPr>
        <w:t xml:space="preserve">CLÁUSULA TERCERA. - OBLIGACIONES DE EL FONDO: EL FONDO. </w:t>
      </w:r>
      <w:r w:rsidRPr="00725157">
        <w:rPr>
          <w:sz w:val="24"/>
          <w:szCs w:val="24"/>
        </w:rPr>
        <w:t>1. Designar un Apoyo a la Supervisión y/o contratar (cuando a ello haya lugar) la Interventoría para la vigilancia y control de la ejecución del objeto contratado. 2. Suministrar oportunamente la información, herramientas y apoyo logístico que se requiera para el cumplimiento de las obligaciones contractuales. 3. Pagar el valor del contrato en las condiciones pactadas. 4. Verificar que el contratista realice el pago de aportes al sistema de seguridad social integral, parafiscales, ICBF, SENA y cajas de compensación familiar (cuando a ello haya lugar), en las condiciones establecidas por la normatividad vigente. 5. Verificar a través del supervisor del contrato, que el contratista de cumplimiento a los criterios ambientales establecidos en la guía verde de contratación y demás criterios ambientales contemplados en las especificaciones. 6. Liquidar el contrato de acuerdo al manual de Interventoría y/o Supervisión que rige el FDLT. 7. Las demás establecidas en la normatividad vigente.</w:t>
      </w:r>
      <w:r w:rsidRPr="00725157">
        <w:rPr>
          <w:b/>
          <w:sz w:val="24"/>
          <w:szCs w:val="24"/>
        </w:rPr>
        <w:t xml:space="preserve"> CLÁUSULA CUARTA.- VALOR DEL CONTRATO</w:t>
      </w:r>
      <w:r w:rsidRPr="00725157">
        <w:rPr>
          <w:sz w:val="24"/>
          <w:szCs w:val="24"/>
        </w:rPr>
        <w:t>: Para todos los efectos legales y contractuales, el valor del presente contrato es por la suma</w:t>
      </w:r>
      <w:r w:rsidRPr="00725157">
        <w:rPr>
          <w:rFonts w:eastAsia="Times New Roman"/>
          <w:b/>
          <w:bCs/>
          <w:sz w:val="24"/>
          <w:szCs w:val="24"/>
          <w:lang w:eastAsia="es-CO"/>
        </w:rPr>
        <w:t>_______________________________________________</w:t>
      </w:r>
      <w:r w:rsidRPr="00725157">
        <w:rPr>
          <w:sz w:val="24"/>
          <w:szCs w:val="24"/>
        </w:rPr>
        <w:t xml:space="preserve">, </w:t>
      </w:r>
      <w:r w:rsidRPr="00725157">
        <w:rPr>
          <w:rFonts w:eastAsia="Times New Roman"/>
          <w:sz w:val="24"/>
          <w:szCs w:val="24"/>
          <w:lang w:eastAsia="es-CO"/>
        </w:rPr>
        <w:t>incluido impuestos y todos los gastos directos e indirectos en que deba incurrir el contratista, de conformidad con los valores unitarios ofertados en la propuesta económica y lo establecido en los estudios previos definitivos, el pliego de condiciones definitivo, anexos y formatos técnicos y demás documentos que hacen parte integral del proceso de selección</w:t>
      </w:r>
      <w:r w:rsidRPr="00725157">
        <w:rPr>
          <w:sz w:val="24"/>
          <w:szCs w:val="24"/>
        </w:rPr>
        <w:t xml:space="preserve">. </w:t>
      </w:r>
      <w:r w:rsidRPr="00341046">
        <w:rPr>
          <w:b/>
          <w:sz w:val="24"/>
          <w:szCs w:val="24"/>
        </w:rPr>
        <w:t>CLÁUSULA</w:t>
      </w:r>
      <w:r w:rsidRPr="00341046">
        <w:rPr>
          <w:b/>
          <w:spacing w:val="7"/>
          <w:sz w:val="24"/>
          <w:szCs w:val="24"/>
        </w:rPr>
        <w:t xml:space="preserve"> </w:t>
      </w:r>
      <w:r w:rsidRPr="00341046">
        <w:rPr>
          <w:b/>
          <w:sz w:val="24"/>
          <w:szCs w:val="24"/>
        </w:rPr>
        <w:t>QUINTA.-</w:t>
      </w:r>
      <w:r w:rsidRPr="00341046">
        <w:rPr>
          <w:b/>
          <w:spacing w:val="11"/>
          <w:sz w:val="24"/>
          <w:szCs w:val="24"/>
        </w:rPr>
        <w:t xml:space="preserve"> </w:t>
      </w:r>
      <w:r w:rsidRPr="00341046">
        <w:rPr>
          <w:b/>
          <w:sz w:val="24"/>
          <w:szCs w:val="24"/>
        </w:rPr>
        <w:t>FORMA</w:t>
      </w:r>
      <w:r w:rsidRPr="00341046">
        <w:rPr>
          <w:b/>
          <w:spacing w:val="7"/>
          <w:sz w:val="24"/>
          <w:szCs w:val="24"/>
        </w:rPr>
        <w:t xml:space="preserve"> </w:t>
      </w:r>
      <w:r w:rsidRPr="00341046">
        <w:rPr>
          <w:b/>
          <w:sz w:val="24"/>
          <w:szCs w:val="24"/>
        </w:rPr>
        <w:t>DE</w:t>
      </w:r>
      <w:r w:rsidRPr="00341046">
        <w:rPr>
          <w:b/>
          <w:spacing w:val="12"/>
          <w:sz w:val="24"/>
          <w:szCs w:val="24"/>
        </w:rPr>
        <w:t xml:space="preserve"> </w:t>
      </w:r>
      <w:r w:rsidRPr="00341046">
        <w:rPr>
          <w:b/>
          <w:sz w:val="24"/>
          <w:szCs w:val="24"/>
        </w:rPr>
        <w:t>PAGO:</w:t>
      </w:r>
      <w:r w:rsidRPr="00341046">
        <w:rPr>
          <w:sz w:val="24"/>
          <w:szCs w:val="24"/>
        </w:rPr>
        <w:t xml:space="preserve">  </w:t>
      </w:r>
      <w:r w:rsidR="009C405D" w:rsidRPr="00341046">
        <w:rPr>
          <w:rFonts w:eastAsia="Arial Narrow"/>
          <w:lang w:eastAsia="zh-CN"/>
        </w:rPr>
        <w:t>El FONDO DE DESARROLLO LOCAL DE TUNJUELITO se compromete a pagar el valor total del contrato de prestación de servicios me</w:t>
      </w:r>
      <w:r w:rsidR="009C405D" w:rsidRPr="009C405D">
        <w:rPr>
          <w:rFonts w:eastAsia="Arial Narrow"/>
          <w:lang w:eastAsia="zh-CN"/>
        </w:rPr>
        <w:t xml:space="preserve">diante pagos mensuales </w:t>
      </w:r>
      <w:r w:rsidR="009C405D" w:rsidRPr="009C405D">
        <w:rPr>
          <w:rFonts w:eastAsia="Times New Roman"/>
          <w:kern w:val="3"/>
          <w:lang w:eastAsia="zh-CN"/>
        </w:rPr>
        <w:t>parciales</w:t>
      </w:r>
      <w:r w:rsidR="009C405D" w:rsidRPr="009C405D">
        <w:rPr>
          <w:rFonts w:eastAsia="Arial Narrow"/>
          <w:lang w:eastAsia="zh-CN"/>
        </w:rPr>
        <w:t xml:space="preserve"> </w:t>
      </w:r>
      <w:r w:rsidR="009C405D" w:rsidRPr="009C405D">
        <w:rPr>
          <w:rFonts w:eastAsia="Times New Roman"/>
          <w:kern w:val="3"/>
          <w:lang w:eastAsia="zh-CN"/>
        </w:rPr>
        <w:t>de conformidad con el porcentaje de avance de ejecución física y financiera del contrato, que sean presentados por el contratista y avalados por la Supervisión definida por El Fondo; hasta el noventa por ciento (90%) del valor contrato, el diez por ciento (10%) del saldo restante se pagará contra liquidación del contrato.</w:t>
      </w:r>
      <w:r w:rsidR="009C405D" w:rsidRPr="009C405D">
        <w:rPr>
          <w:rFonts w:eastAsia="Arial Narrow"/>
          <w:lang w:eastAsia="zh-CN"/>
        </w:rPr>
        <w:t xml:space="preserve"> Los pagos se realizaran previa presentación de la factura, del informe financiero y de actividades en forma desagregada y con los respectivos soportes, de la factura o documento equivalente con el cumplimiento de los requisitos legales, de la certificación de cumplimiento a satisfacción suscrita por el interventor y/o el supervisor del contrato, de la suscripción del acta de liquidación para efectos del último pago, de la acreditación del pago de aportes al sistema de seguridad social integral en salud, pensiones, ARL y aportes parafiscales en el período respectivo.</w:t>
      </w:r>
      <w:r w:rsidR="009C405D">
        <w:rPr>
          <w:rFonts w:eastAsia="Times New Roman"/>
          <w:kern w:val="3"/>
          <w:lang w:eastAsia="zh-CN"/>
        </w:rPr>
        <w:t xml:space="preserve"> </w:t>
      </w:r>
      <w:r w:rsidR="009C405D" w:rsidRPr="009C405D">
        <w:rPr>
          <w:rFonts w:eastAsia="Arial Narrow"/>
          <w:lang w:eastAsia="zh-CN"/>
        </w:rPr>
        <w:t xml:space="preserve">No obstante, lo anterior, todos los pagos estarán sujetos a programación del PAC por parte del apoyo a la supervisión designado por la Alcaldía Local, para lo cual, el contratista deberá radicar oportunamente el informe de actividades realizadas con todos los soportes. El contratista deberá indicar la cuenta corriente o de ahorro, en la cual se le consignará el valor correspondiente a cada pago. </w:t>
      </w:r>
      <w:r w:rsidR="009C405D">
        <w:rPr>
          <w:rFonts w:eastAsia="Times New Roman"/>
          <w:kern w:val="3"/>
          <w:lang w:eastAsia="zh-CN"/>
        </w:rPr>
        <w:t xml:space="preserve"> </w:t>
      </w:r>
      <w:r w:rsidR="009C405D" w:rsidRPr="009C405D">
        <w:rPr>
          <w:rFonts w:eastAsia="Arial Narrow"/>
          <w:lang w:eastAsia="zh-CN"/>
        </w:rPr>
        <w:t>El cálculo de impuestos y la respectiva retención sobre los pagos, se hará de conformidad con las disposiciones legales que regulan la materia. EL FONDO, sólo adquiere obligaciones con el proponente favorecido en el presente proceso de selección, y bajo ningún motivo o circunstancia efectuará pagos a terceros.</w:t>
      </w:r>
      <w:r w:rsidR="009C405D">
        <w:rPr>
          <w:rFonts w:eastAsia="Times New Roman"/>
          <w:kern w:val="3"/>
          <w:lang w:eastAsia="zh-CN"/>
        </w:rPr>
        <w:t xml:space="preserve"> </w:t>
      </w:r>
      <w:r w:rsidR="009C405D" w:rsidRPr="009C405D">
        <w:rPr>
          <w:rFonts w:eastAsia="Arial Narrow"/>
          <w:lang w:eastAsia="zh-CN"/>
        </w:rPr>
        <w:t>Los pagos serán realizados por EL FONDO, en pesos colombianos, a través de la consignación en la cuenta corriente o de ahorros que indique el proponente seleccionado; abierta en una de las 21 entidades financieras afiliadas al Sistema Automático de Pagos, previos los descuentos de Ley.</w:t>
      </w:r>
      <w:r w:rsidR="009C405D">
        <w:rPr>
          <w:rFonts w:eastAsia="Times New Roman"/>
          <w:kern w:val="3"/>
          <w:lang w:eastAsia="zh-CN"/>
        </w:rPr>
        <w:t xml:space="preserve"> </w:t>
      </w:r>
      <w:r w:rsidR="009C405D" w:rsidRPr="009C405D">
        <w:rPr>
          <w:sz w:val="24"/>
          <w:szCs w:val="24"/>
          <w:lang w:val="es-CO" w:eastAsia="es-ES_tradnl"/>
        </w:rPr>
        <w:t>Documentos para el pago: 1. Informe de actividades</w:t>
      </w:r>
      <w:r w:rsidR="009C405D">
        <w:rPr>
          <w:sz w:val="24"/>
          <w:szCs w:val="24"/>
          <w:lang w:val="es-CO" w:eastAsia="es-ES_tradnl"/>
        </w:rPr>
        <w:t xml:space="preserve">, </w:t>
      </w:r>
      <w:r w:rsidR="009C405D" w:rsidRPr="009C405D">
        <w:rPr>
          <w:sz w:val="24"/>
          <w:szCs w:val="24"/>
          <w:lang w:val="es-CO" w:eastAsia="es-ES_tradnl"/>
        </w:rPr>
        <w:t>2. Factura de venta respectiva</w:t>
      </w:r>
      <w:r w:rsidR="009C405D">
        <w:rPr>
          <w:sz w:val="24"/>
          <w:szCs w:val="24"/>
          <w:lang w:val="es-CO" w:eastAsia="es-ES_tradnl"/>
        </w:rPr>
        <w:t xml:space="preserve">, </w:t>
      </w:r>
      <w:r w:rsidR="009C405D" w:rsidRPr="009C405D">
        <w:rPr>
          <w:sz w:val="24"/>
          <w:szCs w:val="24"/>
          <w:lang w:val="es-CO" w:eastAsia="es-ES_tradnl"/>
        </w:rPr>
        <w:t xml:space="preserve">3. Certificado de cumplimiento o acta de recibo a satisfacción expedido por el supervisor o interventor del contrato. </w:t>
      </w:r>
      <w:r w:rsidR="009C405D">
        <w:rPr>
          <w:rFonts w:eastAsia="Times New Roman"/>
          <w:kern w:val="3"/>
          <w:lang w:eastAsia="zh-CN"/>
        </w:rPr>
        <w:t xml:space="preserve">4. </w:t>
      </w:r>
      <w:r w:rsidR="009C405D" w:rsidRPr="009C405D">
        <w:rPr>
          <w:sz w:val="24"/>
          <w:szCs w:val="24"/>
          <w:lang w:val="es-CO" w:eastAsia="es-ES_tradnl"/>
        </w:rPr>
        <w:t>Acta de ingreso de los bienes al almacén. (cuando aplique)</w:t>
      </w:r>
      <w:r w:rsidR="009C405D">
        <w:rPr>
          <w:sz w:val="24"/>
          <w:szCs w:val="24"/>
          <w:lang w:val="es-CO" w:eastAsia="es-ES_tradnl"/>
        </w:rPr>
        <w:t>,</w:t>
      </w:r>
      <w:r w:rsidR="009C405D" w:rsidRPr="009C405D">
        <w:rPr>
          <w:sz w:val="24"/>
          <w:szCs w:val="24"/>
          <w:lang w:val="es-CO" w:eastAsia="es-ES_tradnl"/>
        </w:rPr>
        <w:t xml:space="preserve"> </w:t>
      </w:r>
      <w:r w:rsidR="009C405D">
        <w:rPr>
          <w:rFonts w:eastAsia="Times New Roman"/>
          <w:kern w:val="3"/>
          <w:lang w:val="es-CO" w:eastAsia="zh-CN"/>
        </w:rPr>
        <w:t xml:space="preserve">5. </w:t>
      </w:r>
      <w:r w:rsidR="009C405D" w:rsidRPr="009C405D">
        <w:rPr>
          <w:sz w:val="24"/>
          <w:szCs w:val="24"/>
          <w:lang w:val="es-CO" w:eastAsia="es-ES_tradnl"/>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w:t>
      </w:r>
      <w:r w:rsidR="009C405D" w:rsidRPr="009C405D">
        <w:rPr>
          <w:b/>
          <w:bCs/>
          <w:sz w:val="24"/>
          <w:szCs w:val="24"/>
          <w:lang w:val="es-CO" w:eastAsia="es-ES_tradnl"/>
        </w:rPr>
        <w:t>NOTAS:</w:t>
      </w:r>
      <w:r w:rsidR="009C405D" w:rsidRPr="009C405D">
        <w:rPr>
          <w:sz w:val="24"/>
          <w:szCs w:val="24"/>
          <w:lang w:val="es-CO" w:eastAsia="es-ES_tradnl"/>
        </w:rPr>
        <w:t xml:space="preserve">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 Los pagos que efectué el Fondo de Desarrollo Local de Tunjuelito, en virtud del presente contrato estarán sujetos a la aprobación de recursos del programa anual de caja-PAC y los recursos disponibles en Dirección Distrital de Tesorería.</w:t>
      </w:r>
      <w:r w:rsidR="009C405D">
        <w:rPr>
          <w:rFonts w:eastAsia="Times New Roman"/>
          <w:kern w:val="3"/>
          <w:lang w:eastAsia="zh-CN"/>
        </w:rPr>
        <w:t xml:space="preserve"> </w:t>
      </w:r>
      <w:r w:rsidR="009C405D" w:rsidRPr="009C405D">
        <w:rPr>
          <w:b/>
          <w:bCs/>
          <w:sz w:val="24"/>
          <w:szCs w:val="24"/>
          <w:lang w:val="es-CO" w:eastAsia="es-ES_tradnl"/>
        </w:rPr>
        <w:t>Nota 1.</w:t>
      </w:r>
      <w:r w:rsidR="009C405D" w:rsidRPr="009C405D">
        <w:rPr>
          <w:sz w:val="24"/>
          <w:szCs w:val="24"/>
          <w:lang w:val="es-CO" w:eastAsia="es-ES_tradnl"/>
        </w:rPr>
        <w:t xml:space="preserve"> Todo pago está sujeto a la disponibilidad de la Programación Anual Mensualizada de la caja PAC.</w:t>
      </w:r>
      <w:r w:rsidR="009C405D">
        <w:rPr>
          <w:rFonts w:eastAsia="Times New Roman"/>
          <w:kern w:val="3"/>
          <w:lang w:eastAsia="zh-CN"/>
        </w:rPr>
        <w:t xml:space="preserve"> </w:t>
      </w:r>
      <w:r w:rsidR="009C405D" w:rsidRPr="009C405D">
        <w:rPr>
          <w:b/>
          <w:bCs/>
          <w:sz w:val="24"/>
          <w:szCs w:val="24"/>
          <w:lang w:val="es-CO" w:eastAsia="es-ES_tradnl"/>
        </w:rPr>
        <w:t>Nota 2.</w:t>
      </w:r>
      <w:r w:rsidR="009C405D" w:rsidRPr="009C405D">
        <w:rPr>
          <w:sz w:val="24"/>
          <w:szCs w:val="24"/>
          <w:lang w:val="es-CO" w:eastAsia="es-ES_tradnl"/>
        </w:rPr>
        <w:t xml:space="preserve"> El Fondo de Desarrollo Local de Tunjuelito solo adquiere obligaciones con el proponente favorecido en el presente proceso de selección y bajo ningún motivo o circunstancia efectuara pagos a terceros.</w:t>
      </w:r>
      <w:r w:rsidR="009C405D">
        <w:rPr>
          <w:rFonts w:eastAsia="Times New Roman"/>
          <w:kern w:val="3"/>
          <w:lang w:eastAsia="zh-CN"/>
        </w:rPr>
        <w:t xml:space="preserve"> </w:t>
      </w:r>
      <w:r w:rsidR="009C405D" w:rsidRPr="009C405D">
        <w:rPr>
          <w:b/>
          <w:bCs/>
          <w:sz w:val="24"/>
          <w:szCs w:val="24"/>
          <w:lang w:val="es-CO" w:eastAsia="es-ES_tradnl"/>
        </w:rPr>
        <w:t xml:space="preserve">Nota 3. </w:t>
      </w:r>
      <w:r w:rsidR="009C405D" w:rsidRPr="009C405D">
        <w:rPr>
          <w:sz w:val="24"/>
          <w:szCs w:val="24"/>
          <w:lang w:val="es-CO" w:eastAsia="es-ES_tradnl"/>
        </w:rPr>
        <w:t>En el evento en el que el compromiso presupuestal relacionado con el objeto del presente proceso haya fenecido por no haber sido cancelado en la vigencia en que se constituye como reserva presupuestal, se pagará con cargo al presupuesto de la vigencia en que haga exigible. Dado lo anterior el pago estará sujeto al cumplimiento del procedimiento establecido en la Resolución No. 1602de diciembre del 2001 o la que se encuentra vigente.</w:t>
      </w:r>
      <w:r w:rsidR="009C405D">
        <w:rPr>
          <w:rFonts w:eastAsia="Times New Roman"/>
          <w:kern w:val="3"/>
          <w:lang w:eastAsia="zh-CN"/>
        </w:rPr>
        <w:t xml:space="preserve"> </w:t>
      </w:r>
      <w:r w:rsidR="009C405D" w:rsidRPr="009C405D">
        <w:rPr>
          <w:b/>
          <w:bCs/>
          <w:sz w:val="24"/>
          <w:szCs w:val="24"/>
          <w:lang w:val="es-CO" w:eastAsia="es-ES_tradnl"/>
        </w:rPr>
        <w:t>Nota 4.</w:t>
      </w:r>
      <w:r w:rsidR="009C405D" w:rsidRPr="009C405D">
        <w:rPr>
          <w:sz w:val="24"/>
          <w:szCs w:val="24"/>
          <w:lang w:val="es-CO" w:eastAsia="es-ES_tradnl"/>
        </w:rPr>
        <w:t xml:space="preserve"> Todos los pagos se realizarán previa presentación por parte del contratista de la factura y/o cuenta de cobro, el informe y la certificación del cumplimiento del contrato y el valor a pagar. En la certificación del cumplimiento el supervisor del contrato debe verificar y certificar el cumplimiento de las obligaciones laborales y de seguridad social en salud y pensiones por parte del Contratista.</w:t>
      </w:r>
      <w:r w:rsidR="009C405D">
        <w:rPr>
          <w:rFonts w:eastAsia="Times New Roman"/>
          <w:kern w:val="3"/>
          <w:lang w:eastAsia="zh-CN"/>
        </w:rPr>
        <w:t xml:space="preserve"> </w:t>
      </w:r>
      <w:r w:rsidR="009C405D" w:rsidRPr="009C405D">
        <w:rPr>
          <w:b/>
          <w:bCs/>
          <w:sz w:val="24"/>
          <w:szCs w:val="24"/>
          <w:lang w:val="es-CO" w:eastAsia="es-ES_tradnl"/>
        </w:rPr>
        <w:t>Nota 5.</w:t>
      </w:r>
      <w:r w:rsidR="009C405D" w:rsidRPr="009C405D">
        <w:rPr>
          <w:sz w:val="24"/>
          <w:szCs w:val="24"/>
          <w:lang w:val="es-CO" w:eastAsia="es-ES_tradnl"/>
        </w:rPr>
        <w:t xml:space="preserve"> (Solo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 Por lo anterior los contratistas que para el presente año superen el monto establecido o quienes ya estuvieran inscritos en el Régimen Común, deberán presentar factura de venta, con los requisitos del artículo 617 del Estatuto Tributario, incluyendo el Impuesto al valor agregado (IVA), para cada pago.   </w:t>
      </w:r>
      <w:r w:rsidR="009C405D">
        <w:rPr>
          <w:rFonts w:eastAsia="Times New Roman"/>
          <w:kern w:val="3"/>
          <w:lang w:val="es-CO" w:eastAsia="zh-CN"/>
        </w:rPr>
        <w:t xml:space="preserve"> </w:t>
      </w:r>
      <w:r w:rsidR="009C405D" w:rsidRPr="009C405D">
        <w:rPr>
          <w:sz w:val="24"/>
          <w:szCs w:val="24"/>
          <w:lang w:val="es-CO" w:eastAsia="es-ES_tradnl"/>
        </w:rPr>
        <w:t>Para el último pago se requerirá la presentación de los siguientes documentos:</w:t>
      </w:r>
      <w:r w:rsidR="009C405D">
        <w:rPr>
          <w:rFonts w:eastAsia="Times New Roman"/>
          <w:kern w:val="3"/>
          <w:lang w:eastAsia="zh-CN"/>
        </w:rPr>
        <w:t xml:space="preserve"> </w:t>
      </w:r>
      <w:r w:rsidR="009C405D" w:rsidRPr="009C405D">
        <w:rPr>
          <w:sz w:val="24"/>
          <w:szCs w:val="24"/>
          <w:lang w:val="es-CO" w:eastAsia="es-ES_tradnl"/>
        </w:rPr>
        <w:t>•</w:t>
      </w:r>
      <w:r w:rsidR="009C405D" w:rsidRPr="009C405D">
        <w:rPr>
          <w:sz w:val="24"/>
          <w:szCs w:val="24"/>
          <w:lang w:val="es-CO" w:eastAsia="es-ES_tradnl"/>
        </w:rPr>
        <w:tab/>
        <w:t>Informe final de actividades debidamente firmado por el supervisor de contrato, el apoyo a la supervisión y el contratista</w:t>
      </w:r>
      <w:r w:rsidR="009C405D">
        <w:rPr>
          <w:rFonts w:eastAsia="Times New Roman"/>
          <w:kern w:val="3"/>
          <w:lang w:eastAsia="zh-CN"/>
        </w:rPr>
        <w:t xml:space="preserve">. </w:t>
      </w:r>
      <w:r w:rsidR="009C405D" w:rsidRPr="009C405D">
        <w:rPr>
          <w:sz w:val="24"/>
          <w:szCs w:val="24"/>
          <w:lang w:val="es-CO" w:eastAsia="es-ES_tradnl"/>
        </w:rPr>
        <w:t>•Certificado de cumplimiento o acta de recibo a satisfacción expedido por el supervisor del contrato.</w:t>
      </w:r>
      <w:r w:rsidR="009C405D">
        <w:rPr>
          <w:rFonts w:eastAsia="Times New Roman"/>
          <w:kern w:val="3"/>
          <w:lang w:eastAsia="zh-CN"/>
        </w:rPr>
        <w:t xml:space="preserve"> </w:t>
      </w:r>
      <w:r w:rsidR="009C405D" w:rsidRPr="009C405D">
        <w:rPr>
          <w:sz w:val="24"/>
          <w:szCs w:val="24"/>
          <w:lang w:val="es-CO" w:eastAsia="es-ES_tradnl"/>
        </w:rPr>
        <w:t>•</w:t>
      </w:r>
      <w:r w:rsidR="009C405D" w:rsidRPr="009C405D">
        <w:rPr>
          <w:sz w:val="24"/>
          <w:szCs w:val="24"/>
          <w:lang w:val="es-CO" w:eastAsia="es-ES_tradnl"/>
        </w:rPr>
        <w:tab/>
        <w:t>Factura de venta respectiva</w:t>
      </w:r>
      <w:r w:rsidR="009C405D">
        <w:rPr>
          <w:rFonts w:eastAsia="Times New Roman"/>
          <w:kern w:val="3"/>
          <w:lang w:eastAsia="zh-CN"/>
        </w:rPr>
        <w:t xml:space="preserve">, </w:t>
      </w:r>
      <w:r w:rsidR="009C405D" w:rsidRPr="009C405D">
        <w:rPr>
          <w:sz w:val="24"/>
          <w:szCs w:val="24"/>
          <w:lang w:val="es-CO" w:eastAsia="es-ES_tradnl"/>
        </w:rPr>
        <w:t>•</w:t>
      </w:r>
      <w:r w:rsidR="009C405D" w:rsidRPr="009C405D">
        <w:rPr>
          <w:sz w:val="24"/>
          <w:szCs w:val="24"/>
          <w:lang w:val="es-CO" w:eastAsia="es-ES_tradnl"/>
        </w:rPr>
        <w:tab/>
        <w:t>Acta de Liquidación</w:t>
      </w:r>
      <w:r w:rsidR="009C405D">
        <w:rPr>
          <w:rFonts w:eastAsia="Times New Roman"/>
          <w:kern w:val="3"/>
          <w:lang w:eastAsia="zh-CN"/>
        </w:rPr>
        <w:t xml:space="preserve">, </w:t>
      </w:r>
      <w:r w:rsidR="009C405D" w:rsidRPr="009C405D">
        <w:rPr>
          <w:sz w:val="24"/>
          <w:szCs w:val="24"/>
          <w:lang w:val="es-CO" w:eastAsia="es-ES_tradnl"/>
        </w:rPr>
        <w:t>•</w:t>
      </w:r>
      <w:r w:rsidR="009C405D" w:rsidRPr="009C405D">
        <w:rPr>
          <w:sz w:val="24"/>
          <w:szCs w:val="24"/>
          <w:lang w:val="es-CO" w:eastAsia="es-ES_tradnl"/>
        </w:rPr>
        <w:tab/>
        <w:t>Acta de ingreso de los bienes al almacén</w:t>
      </w:r>
      <w:r w:rsidR="009C405D">
        <w:rPr>
          <w:sz w:val="24"/>
          <w:szCs w:val="24"/>
          <w:lang w:val="es-CO" w:eastAsia="es-ES_tradnl"/>
        </w:rPr>
        <w:t>,</w:t>
      </w:r>
      <w:r w:rsidR="009C405D" w:rsidRPr="009C405D">
        <w:rPr>
          <w:sz w:val="24"/>
          <w:szCs w:val="24"/>
          <w:lang w:val="es-CO" w:eastAsia="es-ES_tradnl"/>
        </w:rPr>
        <w:t xml:space="preserve"> •</w:t>
      </w:r>
      <w:r w:rsidR="009C405D" w:rsidRPr="009C405D">
        <w:rPr>
          <w:sz w:val="24"/>
          <w:szCs w:val="24"/>
          <w:lang w:val="es-CO" w:eastAsia="es-ES_tradnl"/>
        </w:rPr>
        <w:tab/>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Nota: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009C405D">
        <w:rPr>
          <w:rFonts w:eastAsia="Times New Roman"/>
          <w:kern w:val="3"/>
          <w:lang w:eastAsia="zh-CN"/>
        </w:rPr>
        <w:t xml:space="preserve"> </w:t>
      </w:r>
      <w:r w:rsidRPr="00725157">
        <w:rPr>
          <w:b/>
          <w:sz w:val="24"/>
          <w:szCs w:val="24"/>
        </w:rPr>
        <w:t xml:space="preserve">CLÁUSULA SEXTA.- PLAZO DE EJECUCIÓN: </w:t>
      </w:r>
      <w:r w:rsidRPr="00725157">
        <w:rPr>
          <w:sz w:val="24"/>
          <w:szCs w:val="24"/>
        </w:rPr>
        <w:t xml:space="preserve">El plazo de ejecución del presente contrato es de </w:t>
      </w:r>
      <w:r w:rsidR="001823C3">
        <w:rPr>
          <w:b/>
          <w:sz w:val="24"/>
          <w:szCs w:val="24"/>
        </w:rPr>
        <w:t>SIETE</w:t>
      </w:r>
      <w:r w:rsidRPr="00725157">
        <w:rPr>
          <w:b/>
          <w:sz w:val="24"/>
          <w:szCs w:val="24"/>
        </w:rPr>
        <w:t xml:space="preserve"> (0</w:t>
      </w:r>
      <w:r w:rsidR="001823C3">
        <w:rPr>
          <w:b/>
          <w:sz w:val="24"/>
          <w:szCs w:val="24"/>
        </w:rPr>
        <w:t>7</w:t>
      </w:r>
      <w:r w:rsidRPr="00725157">
        <w:rPr>
          <w:b/>
          <w:sz w:val="24"/>
          <w:szCs w:val="24"/>
        </w:rPr>
        <w:t>) MESES,</w:t>
      </w:r>
      <w:r w:rsidRPr="00725157">
        <w:rPr>
          <w:sz w:val="24"/>
          <w:szCs w:val="24"/>
        </w:rPr>
        <w:t xml:space="preserve"> contados a partir de la fecha de suscripción del acta de inicio. </w:t>
      </w:r>
      <w:r w:rsidRPr="00725157">
        <w:rPr>
          <w:b/>
          <w:sz w:val="24"/>
          <w:szCs w:val="24"/>
        </w:rPr>
        <w:t xml:space="preserve">CLÁUSULA SÉPTIMA. - DISPONIBILIDAD PRESUPUESTAL: </w:t>
      </w:r>
      <w:r w:rsidRPr="00725157">
        <w:rPr>
          <w:sz w:val="24"/>
          <w:szCs w:val="24"/>
        </w:rPr>
        <w:t>EL FONDO pagará a EL CONTRATISTA el valor del presente contrato</w:t>
      </w:r>
      <w:r w:rsidRPr="00725157">
        <w:rPr>
          <w:spacing w:val="20"/>
          <w:sz w:val="24"/>
          <w:szCs w:val="24"/>
        </w:rPr>
        <w:t xml:space="preserve"> </w:t>
      </w:r>
      <w:r w:rsidRPr="00725157">
        <w:rPr>
          <w:sz w:val="24"/>
          <w:szCs w:val="24"/>
        </w:rPr>
        <w:t>con</w:t>
      </w:r>
      <w:r w:rsidRPr="00725157">
        <w:rPr>
          <w:spacing w:val="20"/>
          <w:sz w:val="24"/>
          <w:szCs w:val="24"/>
        </w:rPr>
        <w:t xml:space="preserve"> </w:t>
      </w:r>
      <w:r w:rsidRPr="00725157">
        <w:rPr>
          <w:sz w:val="24"/>
          <w:szCs w:val="24"/>
        </w:rPr>
        <w:t>cargo</w:t>
      </w:r>
      <w:r w:rsidRPr="00725157">
        <w:rPr>
          <w:spacing w:val="20"/>
          <w:sz w:val="24"/>
          <w:szCs w:val="24"/>
        </w:rPr>
        <w:t xml:space="preserve"> </w:t>
      </w:r>
      <w:r w:rsidRPr="00725157">
        <w:rPr>
          <w:sz w:val="24"/>
          <w:szCs w:val="24"/>
        </w:rPr>
        <w:t>al</w:t>
      </w:r>
      <w:r w:rsidRPr="00725157">
        <w:rPr>
          <w:spacing w:val="17"/>
          <w:sz w:val="24"/>
          <w:szCs w:val="24"/>
        </w:rPr>
        <w:t xml:space="preserve"> </w:t>
      </w:r>
      <w:r w:rsidRPr="00725157">
        <w:rPr>
          <w:sz w:val="24"/>
          <w:szCs w:val="24"/>
        </w:rPr>
        <w:t>Certificado</w:t>
      </w:r>
      <w:r w:rsidRPr="00725157">
        <w:rPr>
          <w:spacing w:val="22"/>
          <w:sz w:val="24"/>
          <w:szCs w:val="24"/>
        </w:rPr>
        <w:t xml:space="preserve"> </w:t>
      </w:r>
      <w:r w:rsidRPr="00725157">
        <w:rPr>
          <w:sz w:val="24"/>
          <w:szCs w:val="24"/>
        </w:rPr>
        <w:t>de Disponibilidad Presupuestal No. XXX expedido el XX de _______ de 2021 por el responsable de presupuesto del Fondo de Desarrollo Local de Tunjuelito, con cargo al siguiente Rubro presupuestal No.______________</w:t>
      </w:r>
      <w:r w:rsidRPr="00341046">
        <w:rPr>
          <w:sz w:val="24"/>
          <w:szCs w:val="24"/>
        </w:rPr>
        <w:t xml:space="preserve">__________, </w:t>
      </w:r>
      <w:r w:rsidRPr="00341046">
        <w:rPr>
          <w:i/>
          <w:iCs/>
          <w:sz w:val="24"/>
          <w:szCs w:val="24"/>
        </w:rPr>
        <w:t>“</w:t>
      </w:r>
      <w:r w:rsidR="00341046" w:rsidRPr="00341046">
        <w:rPr>
          <w:i/>
          <w:iCs/>
          <w:sz w:val="24"/>
          <w:szCs w:val="24"/>
          <w:lang w:val="es-CO"/>
        </w:rPr>
        <w:t>TUNJUELITO PROTECTORA CON LOS ANIMALES DE COMPAÑÍA</w:t>
      </w:r>
      <w:r w:rsidRPr="00341046">
        <w:rPr>
          <w:i/>
          <w:iCs/>
          <w:sz w:val="24"/>
          <w:szCs w:val="24"/>
        </w:rPr>
        <w:t>.”</w:t>
      </w:r>
      <w:r w:rsidRPr="00725157">
        <w:rPr>
          <w:b/>
          <w:sz w:val="24"/>
          <w:szCs w:val="24"/>
        </w:rPr>
        <w:t xml:space="preserve"> CLÁUSULA OCTAVA.- SUPERVISIÓN Y/O INTERVENTORIA: </w:t>
      </w:r>
      <w:r w:rsidRPr="00725157">
        <w:rPr>
          <w:sz w:val="24"/>
          <w:szCs w:val="24"/>
        </w:rPr>
        <w:t>La supervisión del contrato será ejercida por el Alcalde Local o por quien designe como su Apoyo o contrate. El supervisor y/o su Apoyo ejercerán sus obligaciones conforme a lo establecido en el Manual de Contratación Local y están obligados a vigilar permanentemente la correcta ejecución del objeto contratado. El supervisor deberá realizar un seguimiento técnico, administrativo, financiero, contable</w:t>
      </w:r>
      <w:r w:rsidRPr="00725157">
        <w:rPr>
          <w:spacing w:val="12"/>
          <w:sz w:val="24"/>
          <w:szCs w:val="24"/>
        </w:rPr>
        <w:t xml:space="preserve"> </w:t>
      </w:r>
      <w:r w:rsidRPr="00725157">
        <w:rPr>
          <w:sz w:val="24"/>
          <w:szCs w:val="24"/>
        </w:rPr>
        <w:t xml:space="preserve">y jurídico sobre el cumplimiento del objeto del contrato, en concordancia con </w:t>
      </w:r>
      <w:r w:rsidRPr="00725157">
        <w:rPr>
          <w:spacing w:val="41"/>
          <w:sz w:val="24"/>
          <w:szCs w:val="24"/>
        </w:rPr>
        <w:t>el</w:t>
      </w:r>
      <w:r w:rsidRPr="00725157">
        <w:rPr>
          <w:spacing w:val="21"/>
          <w:sz w:val="24"/>
          <w:szCs w:val="24"/>
        </w:rPr>
        <w:t xml:space="preserve"> </w:t>
      </w:r>
      <w:r w:rsidRPr="00725157">
        <w:rPr>
          <w:sz w:val="24"/>
          <w:szCs w:val="24"/>
        </w:rPr>
        <w:t>artículo</w:t>
      </w:r>
      <w:r w:rsidRPr="00725157">
        <w:rPr>
          <w:b/>
          <w:spacing w:val="-18"/>
          <w:position w:val="-3"/>
          <w:sz w:val="24"/>
          <w:szCs w:val="24"/>
        </w:rPr>
        <w:t xml:space="preserve"> </w:t>
      </w:r>
      <w:r w:rsidRPr="00725157">
        <w:rPr>
          <w:sz w:val="24"/>
          <w:szCs w:val="24"/>
        </w:rPr>
        <w:t>83 de la Ley 1474 de 2011. Para tal fin deberán cumplir con las facultades y deberes establecidos en la referida ley y las demás normas concordantes vigentes. El Alcalde Local, podrá designar mediante comunicación escrita un servidor Público que se denominara “apoyo a la supervisión” y que tendrá como función apoyar a éste en la supervisión de la ejecución de las obligaciones contractuales que se deriven del contrato. En todo caso el Alcalde Local, podrá variar unilateralmente la designación del supervisor, comunicando su decisión por escrito al CONTRATISTA y al anterior supervisor. En ningún caso el supervisor del contrato podrá delegar la supervisión</w:t>
      </w:r>
      <w:r w:rsidRPr="00725157">
        <w:rPr>
          <w:spacing w:val="8"/>
          <w:sz w:val="24"/>
          <w:szCs w:val="24"/>
        </w:rPr>
        <w:t xml:space="preserve"> </w:t>
      </w:r>
      <w:r w:rsidRPr="00725157">
        <w:rPr>
          <w:sz w:val="24"/>
          <w:szCs w:val="24"/>
        </w:rPr>
        <w:t xml:space="preserve">en un tercero.  </w:t>
      </w:r>
      <w:r w:rsidRPr="00725157">
        <w:rPr>
          <w:b/>
          <w:sz w:val="24"/>
          <w:szCs w:val="24"/>
        </w:rPr>
        <w:t xml:space="preserve">CLÁUSULA NOVENA.- INEXISTENCIA DE RELACIÓN LABORAL: </w:t>
      </w:r>
      <w:r w:rsidRPr="00725157">
        <w:rPr>
          <w:sz w:val="24"/>
          <w:szCs w:val="24"/>
        </w:rPr>
        <w:t xml:space="preserve">EL CONTRATISTA </w:t>
      </w:r>
      <w:r w:rsidRPr="00725157">
        <w:rPr>
          <w:spacing w:val="-4"/>
          <w:sz w:val="24"/>
          <w:szCs w:val="24"/>
        </w:rPr>
        <w:t xml:space="preserve">ejecutará </w:t>
      </w:r>
      <w:r w:rsidRPr="00725157">
        <w:rPr>
          <w:sz w:val="24"/>
          <w:szCs w:val="24"/>
        </w:rPr>
        <w:t xml:space="preserve">el </w:t>
      </w:r>
      <w:r w:rsidRPr="00725157">
        <w:rPr>
          <w:spacing w:val="-4"/>
          <w:sz w:val="24"/>
          <w:szCs w:val="24"/>
        </w:rPr>
        <w:t xml:space="preserve">presente contrato </w:t>
      </w:r>
      <w:r w:rsidRPr="00725157">
        <w:rPr>
          <w:spacing w:val="-3"/>
          <w:sz w:val="24"/>
          <w:szCs w:val="24"/>
        </w:rPr>
        <w:t xml:space="preserve">con sus propios medios, </w:t>
      </w:r>
      <w:r w:rsidRPr="00725157">
        <w:rPr>
          <w:sz w:val="24"/>
          <w:szCs w:val="24"/>
        </w:rPr>
        <w:t xml:space="preserve">así </w:t>
      </w:r>
      <w:r w:rsidRPr="00725157">
        <w:rPr>
          <w:spacing w:val="-3"/>
          <w:sz w:val="24"/>
          <w:szCs w:val="24"/>
        </w:rPr>
        <w:t xml:space="preserve">como con autonomía técnica </w:t>
      </w:r>
      <w:r w:rsidRPr="00725157">
        <w:rPr>
          <w:sz w:val="24"/>
          <w:szCs w:val="24"/>
        </w:rPr>
        <w:t xml:space="preserve">y </w:t>
      </w:r>
      <w:r w:rsidRPr="00725157">
        <w:rPr>
          <w:spacing w:val="-3"/>
          <w:sz w:val="24"/>
          <w:szCs w:val="24"/>
        </w:rPr>
        <w:t xml:space="preserve">administrativa. En </w:t>
      </w:r>
      <w:r w:rsidRPr="00725157">
        <w:rPr>
          <w:spacing w:val="-4"/>
          <w:sz w:val="24"/>
          <w:szCs w:val="24"/>
        </w:rPr>
        <w:t xml:space="preserve">consecuencia, </w:t>
      </w:r>
      <w:r w:rsidRPr="00725157">
        <w:rPr>
          <w:sz w:val="24"/>
          <w:szCs w:val="24"/>
        </w:rPr>
        <w:t xml:space="preserve">no </w:t>
      </w:r>
      <w:r w:rsidRPr="00725157">
        <w:rPr>
          <w:spacing w:val="-3"/>
          <w:sz w:val="24"/>
          <w:szCs w:val="24"/>
        </w:rPr>
        <w:t xml:space="preserve">existirá </w:t>
      </w:r>
      <w:r w:rsidRPr="00725157">
        <w:rPr>
          <w:sz w:val="24"/>
          <w:szCs w:val="24"/>
        </w:rPr>
        <w:t>vínculo laboral alguno entre EL FONDO y EL CONTRATISTA por una parte y entre EL FONDO y el personal que se encuentre al servicio o dependencia de EL CONTRATISTA, por la otra parte. Será obligación de EL CONTRATISTA cancelar a su costa y bajo su responsabilidad, los honorarios y/o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FONDO se exime de cualquier pago de honorarios y/o salarios, obligaciones que asumirá integralmente EL CONTRATISTA. Así mismo, EL CONTRATISTA deberá tener afiliado a dicho personal al Sistema de Seguridad Social Integral   en</w:t>
      </w:r>
      <w:r w:rsidRPr="00725157">
        <w:rPr>
          <w:spacing w:val="-20"/>
          <w:sz w:val="24"/>
          <w:szCs w:val="24"/>
        </w:rPr>
        <w:t xml:space="preserve"> </w:t>
      </w:r>
      <w:r w:rsidRPr="00725157">
        <w:rPr>
          <w:sz w:val="24"/>
          <w:szCs w:val="24"/>
        </w:rPr>
        <w:t xml:space="preserve">Salud, Pensiones y Riesgos Laborales de acuerdo con lo dispuesto en la Ley 100 de 1993 y sus decretos reglamentarios. </w:t>
      </w:r>
      <w:r w:rsidRPr="00725157">
        <w:rPr>
          <w:b/>
          <w:sz w:val="24"/>
          <w:szCs w:val="24"/>
        </w:rPr>
        <w:t xml:space="preserve">CLÁUSULA DÉCIMA.- INDEPENDENCIA DE EL CONTRATISTA: </w:t>
      </w:r>
      <w:r w:rsidRPr="00725157">
        <w:rPr>
          <w:sz w:val="24"/>
          <w:szCs w:val="24"/>
        </w:rPr>
        <w:t xml:space="preserve">El CONTRATISTA es una entidad independiente de EL FONDO, y, en consecuencia, EL CONTRATISTA no es su representante, agente o mandatario. EL CONTRATISTA no tiene la facultad de hacer declaraciones, representaciones o compromisos en nombre de EL FONDO, ni de tomar decisiones o iniciar acciones que generen obligaciones a su cargo. </w:t>
      </w:r>
      <w:r w:rsidRPr="00725157">
        <w:rPr>
          <w:b/>
          <w:sz w:val="24"/>
          <w:szCs w:val="24"/>
        </w:rPr>
        <w:t xml:space="preserve">CLÁUSULA DÉCIMA PRIMERA.- CASO FORTUITO Y FUERZA MAYOR: </w:t>
      </w:r>
      <w:r w:rsidRPr="00725157">
        <w:rPr>
          <w:sz w:val="24"/>
          <w:szCs w:val="24"/>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725157">
        <w:rPr>
          <w:b/>
          <w:sz w:val="24"/>
          <w:szCs w:val="24"/>
        </w:rPr>
        <w:t xml:space="preserve">CLÁUSULA DÉCIMA SEGUNDA.- SUSPENSIÓN TEMPORAL: </w:t>
      </w:r>
      <w:r w:rsidRPr="00725157">
        <w:rPr>
          <w:sz w:val="24"/>
          <w:szCs w:val="24"/>
        </w:rPr>
        <w:t>Las partes podrán de común acuerdo suspender temporalmente la ejecución del contrato mediante la suscripción de un acta</w:t>
      </w:r>
      <w:r w:rsidRPr="00725157">
        <w:rPr>
          <w:spacing w:val="39"/>
          <w:sz w:val="24"/>
          <w:szCs w:val="24"/>
        </w:rPr>
        <w:t xml:space="preserve"> </w:t>
      </w:r>
      <w:r w:rsidRPr="00725157">
        <w:rPr>
          <w:sz w:val="24"/>
          <w:szCs w:val="24"/>
        </w:rPr>
        <w:t>donde conste</w:t>
      </w:r>
      <w:r w:rsidRPr="00725157">
        <w:rPr>
          <w:spacing w:val="11"/>
          <w:sz w:val="24"/>
          <w:szCs w:val="24"/>
        </w:rPr>
        <w:t xml:space="preserve"> </w:t>
      </w:r>
      <w:r w:rsidRPr="00725157">
        <w:rPr>
          <w:sz w:val="24"/>
          <w:szCs w:val="24"/>
        </w:rPr>
        <w:t>tal</w:t>
      </w:r>
      <w:r w:rsidRPr="00725157">
        <w:rPr>
          <w:spacing w:val="12"/>
          <w:sz w:val="24"/>
          <w:szCs w:val="24"/>
        </w:rPr>
        <w:t xml:space="preserve"> </w:t>
      </w:r>
      <w:r w:rsidRPr="00725157">
        <w:rPr>
          <w:sz w:val="24"/>
          <w:szCs w:val="24"/>
        </w:rPr>
        <w:t>evento,</w:t>
      </w:r>
      <w:r w:rsidRPr="00725157">
        <w:rPr>
          <w:spacing w:val="14"/>
          <w:sz w:val="24"/>
          <w:szCs w:val="24"/>
        </w:rPr>
        <w:t xml:space="preserve"> </w:t>
      </w:r>
      <w:r w:rsidRPr="00725157">
        <w:rPr>
          <w:sz w:val="24"/>
          <w:szCs w:val="24"/>
        </w:rPr>
        <w:t>sin</w:t>
      </w:r>
      <w:r w:rsidRPr="00725157">
        <w:rPr>
          <w:spacing w:val="8"/>
          <w:sz w:val="24"/>
          <w:szCs w:val="24"/>
        </w:rPr>
        <w:t xml:space="preserve"> </w:t>
      </w:r>
      <w:r w:rsidRPr="00725157">
        <w:rPr>
          <w:sz w:val="24"/>
          <w:szCs w:val="24"/>
        </w:rPr>
        <w:t>que</w:t>
      </w:r>
      <w:r w:rsidRPr="00725157">
        <w:rPr>
          <w:spacing w:val="14"/>
          <w:sz w:val="24"/>
          <w:szCs w:val="24"/>
        </w:rPr>
        <w:t xml:space="preserve"> </w:t>
      </w:r>
      <w:r w:rsidRPr="00725157">
        <w:rPr>
          <w:sz w:val="24"/>
          <w:szCs w:val="24"/>
        </w:rPr>
        <w:t>para</w:t>
      </w:r>
      <w:r w:rsidRPr="00725157">
        <w:rPr>
          <w:spacing w:val="12"/>
          <w:sz w:val="24"/>
          <w:szCs w:val="24"/>
        </w:rPr>
        <w:t xml:space="preserve"> </w:t>
      </w:r>
      <w:r w:rsidRPr="00725157">
        <w:rPr>
          <w:sz w:val="24"/>
          <w:szCs w:val="24"/>
        </w:rPr>
        <w:t>los</w:t>
      </w:r>
      <w:r w:rsidRPr="00725157">
        <w:rPr>
          <w:spacing w:val="13"/>
          <w:sz w:val="24"/>
          <w:szCs w:val="24"/>
        </w:rPr>
        <w:t xml:space="preserve"> </w:t>
      </w:r>
      <w:r w:rsidRPr="00725157">
        <w:rPr>
          <w:sz w:val="24"/>
          <w:szCs w:val="24"/>
        </w:rPr>
        <w:t>efectos</w:t>
      </w:r>
      <w:r w:rsidRPr="00725157">
        <w:rPr>
          <w:spacing w:val="10"/>
          <w:sz w:val="24"/>
          <w:szCs w:val="24"/>
        </w:rPr>
        <w:t xml:space="preserve"> </w:t>
      </w:r>
      <w:r w:rsidRPr="00725157">
        <w:rPr>
          <w:sz w:val="24"/>
          <w:szCs w:val="24"/>
        </w:rPr>
        <w:t>del</w:t>
      </w:r>
      <w:r w:rsidRPr="00725157">
        <w:rPr>
          <w:spacing w:val="13"/>
          <w:sz w:val="24"/>
          <w:szCs w:val="24"/>
        </w:rPr>
        <w:t xml:space="preserve"> </w:t>
      </w:r>
      <w:r w:rsidRPr="00725157">
        <w:rPr>
          <w:sz w:val="24"/>
          <w:szCs w:val="24"/>
        </w:rPr>
        <w:t>plazo</w:t>
      </w:r>
      <w:r w:rsidRPr="00725157">
        <w:rPr>
          <w:spacing w:val="13"/>
          <w:sz w:val="24"/>
          <w:szCs w:val="24"/>
        </w:rPr>
        <w:t xml:space="preserve"> </w:t>
      </w:r>
      <w:r w:rsidRPr="00725157">
        <w:rPr>
          <w:sz w:val="24"/>
          <w:szCs w:val="24"/>
        </w:rPr>
        <w:t>extintivo</w:t>
      </w:r>
      <w:r w:rsidRPr="00725157">
        <w:rPr>
          <w:spacing w:val="13"/>
          <w:sz w:val="24"/>
          <w:szCs w:val="24"/>
        </w:rPr>
        <w:t xml:space="preserve"> </w:t>
      </w:r>
      <w:r w:rsidRPr="00725157">
        <w:rPr>
          <w:sz w:val="24"/>
          <w:szCs w:val="24"/>
        </w:rPr>
        <w:t>se</w:t>
      </w:r>
      <w:r w:rsidRPr="00725157">
        <w:rPr>
          <w:spacing w:val="14"/>
          <w:sz w:val="24"/>
          <w:szCs w:val="24"/>
        </w:rPr>
        <w:t xml:space="preserve"> </w:t>
      </w:r>
      <w:r w:rsidRPr="00725157">
        <w:rPr>
          <w:sz w:val="24"/>
          <w:szCs w:val="24"/>
        </w:rPr>
        <w:t>compute</w:t>
      </w:r>
      <w:r w:rsidRPr="00725157">
        <w:rPr>
          <w:spacing w:val="11"/>
          <w:sz w:val="24"/>
          <w:szCs w:val="24"/>
        </w:rPr>
        <w:t xml:space="preserve"> </w:t>
      </w:r>
      <w:r w:rsidRPr="00725157">
        <w:rPr>
          <w:sz w:val="24"/>
          <w:szCs w:val="24"/>
        </w:rPr>
        <w:t>el</w:t>
      </w:r>
      <w:r w:rsidRPr="00725157">
        <w:rPr>
          <w:spacing w:val="13"/>
          <w:sz w:val="24"/>
          <w:szCs w:val="24"/>
        </w:rPr>
        <w:t xml:space="preserve"> </w:t>
      </w:r>
      <w:r w:rsidRPr="00725157">
        <w:rPr>
          <w:sz w:val="24"/>
          <w:szCs w:val="24"/>
        </w:rPr>
        <w:t>tiempo</w:t>
      </w:r>
      <w:r w:rsidRPr="00725157">
        <w:rPr>
          <w:spacing w:val="13"/>
          <w:sz w:val="24"/>
          <w:szCs w:val="24"/>
        </w:rPr>
        <w:t xml:space="preserve"> </w:t>
      </w:r>
      <w:r w:rsidRPr="00725157">
        <w:rPr>
          <w:sz w:val="24"/>
          <w:szCs w:val="24"/>
        </w:rPr>
        <w:t>de</w:t>
      </w:r>
      <w:r w:rsidRPr="00725157">
        <w:rPr>
          <w:b/>
          <w:spacing w:val="-18"/>
          <w:position w:val="-3"/>
          <w:sz w:val="24"/>
          <w:szCs w:val="24"/>
        </w:rPr>
        <w:t xml:space="preserve"> </w:t>
      </w:r>
      <w:r w:rsidRPr="00725157">
        <w:rPr>
          <w:sz w:val="24"/>
          <w:szCs w:val="24"/>
        </w:rPr>
        <w:t>la suspensión. En este caso EL CONTRATISTA prorrogará la vigencia de la garantía única</w:t>
      </w:r>
      <w:r w:rsidRPr="00725157">
        <w:rPr>
          <w:spacing w:val="5"/>
          <w:sz w:val="24"/>
          <w:szCs w:val="24"/>
        </w:rPr>
        <w:t xml:space="preserve"> </w:t>
      </w:r>
      <w:r w:rsidRPr="00725157">
        <w:rPr>
          <w:sz w:val="24"/>
          <w:szCs w:val="24"/>
        </w:rPr>
        <w:t>por</w:t>
      </w:r>
      <w:r w:rsidRPr="00725157">
        <w:rPr>
          <w:spacing w:val="5"/>
          <w:sz w:val="24"/>
          <w:szCs w:val="24"/>
        </w:rPr>
        <w:t xml:space="preserve"> </w:t>
      </w:r>
      <w:r w:rsidRPr="00725157">
        <w:rPr>
          <w:sz w:val="24"/>
          <w:szCs w:val="24"/>
        </w:rPr>
        <w:t>un</w:t>
      </w:r>
      <w:r w:rsidRPr="00725157">
        <w:rPr>
          <w:spacing w:val="7"/>
          <w:sz w:val="24"/>
          <w:szCs w:val="24"/>
        </w:rPr>
        <w:t xml:space="preserve"> </w:t>
      </w:r>
      <w:r w:rsidRPr="00725157">
        <w:rPr>
          <w:sz w:val="24"/>
          <w:szCs w:val="24"/>
        </w:rPr>
        <w:t>término</w:t>
      </w:r>
      <w:r w:rsidRPr="00725157">
        <w:rPr>
          <w:spacing w:val="8"/>
          <w:sz w:val="24"/>
          <w:szCs w:val="24"/>
        </w:rPr>
        <w:t xml:space="preserve"> </w:t>
      </w:r>
      <w:r w:rsidRPr="00725157">
        <w:rPr>
          <w:sz w:val="24"/>
          <w:szCs w:val="24"/>
        </w:rPr>
        <w:t>igual</w:t>
      </w:r>
      <w:r w:rsidRPr="00725157">
        <w:rPr>
          <w:spacing w:val="8"/>
          <w:sz w:val="24"/>
          <w:szCs w:val="24"/>
        </w:rPr>
        <w:t xml:space="preserve"> </w:t>
      </w:r>
      <w:r w:rsidRPr="00725157">
        <w:rPr>
          <w:sz w:val="24"/>
          <w:szCs w:val="24"/>
        </w:rPr>
        <w:t>al</w:t>
      </w:r>
      <w:r w:rsidRPr="00725157">
        <w:rPr>
          <w:spacing w:val="8"/>
          <w:sz w:val="24"/>
          <w:szCs w:val="24"/>
        </w:rPr>
        <w:t xml:space="preserve"> </w:t>
      </w:r>
      <w:r w:rsidRPr="00725157">
        <w:rPr>
          <w:sz w:val="24"/>
          <w:szCs w:val="24"/>
        </w:rPr>
        <w:t>de</w:t>
      </w:r>
      <w:r w:rsidRPr="00725157">
        <w:rPr>
          <w:spacing w:val="8"/>
          <w:sz w:val="24"/>
          <w:szCs w:val="24"/>
        </w:rPr>
        <w:t xml:space="preserve"> </w:t>
      </w:r>
      <w:r w:rsidRPr="00725157">
        <w:rPr>
          <w:sz w:val="24"/>
          <w:szCs w:val="24"/>
        </w:rPr>
        <w:t>la</w:t>
      </w:r>
      <w:r w:rsidRPr="00725157">
        <w:rPr>
          <w:spacing w:val="6"/>
          <w:sz w:val="24"/>
          <w:szCs w:val="24"/>
        </w:rPr>
        <w:t xml:space="preserve"> </w:t>
      </w:r>
      <w:r w:rsidRPr="00725157">
        <w:rPr>
          <w:sz w:val="24"/>
          <w:szCs w:val="24"/>
        </w:rPr>
        <w:t>suspensión.</w:t>
      </w:r>
      <w:r w:rsidRPr="00725157">
        <w:rPr>
          <w:spacing w:val="6"/>
          <w:sz w:val="24"/>
          <w:szCs w:val="24"/>
        </w:rPr>
        <w:t xml:space="preserve"> </w:t>
      </w:r>
      <w:r w:rsidRPr="00725157">
        <w:rPr>
          <w:sz w:val="24"/>
          <w:szCs w:val="24"/>
        </w:rPr>
        <w:t>En</w:t>
      </w:r>
      <w:r w:rsidRPr="00725157">
        <w:rPr>
          <w:spacing w:val="7"/>
          <w:sz w:val="24"/>
          <w:szCs w:val="24"/>
        </w:rPr>
        <w:t xml:space="preserve"> </w:t>
      </w:r>
      <w:r w:rsidRPr="00725157">
        <w:rPr>
          <w:sz w:val="24"/>
          <w:szCs w:val="24"/>
        </w:rPr>
        <w:t>el</w:t>
      </w:r>
      <w:r w:rsidRPr="00725157">
        <w:rPr>
          <w:spacing w:val="7"/>
          <w:sz w:val="24"/>
          <w:szCs w:val="24"/>
        </w:rPr>
        <w:t xml:space="preserve"> </w:t>
      </w:r>
      <w:r w:rsidRPr="00725157">
        <w:rPr>
          <w:sz w:val="24"/>
          <w:szCs w:val="24"/>
        </w:rPr>
        <w:t>acta</w:t>
      </w:r>
      <w:r w:rsidRPr="00725157">
        <w:rPr>
          <w:spacing w:val="7"/>
          <w:sz w:val="24"/>
          <w:szCs w:val="24"/>
        </w:rPr>
        <w:t xml:space="preserve"> </w:t>
      </w:r>
      <w:r w:rsidRPr="00725157">
        <w:rPr>
          <w:sz w:val="24"/>
          <w:szCs w:val="24"/>
        </w:rPr>
        <w:t>de</w:t>
      </w:r>
      <w:r w:rsidRPr="00725157">
        <w:rPr>
          <w:spacing w:val="7"/>
          <w:sz w:val="24"/>
          <w:szCs w:val="24"/>
        </w:rPr>
        <w:t xml:space="preserve"> </w:t>
      </w:r>
      <w:r w:rsidRPr="00725157">
        <w:rPr>
          <w:sz w:val="24"/>
          <w:szCs w:val="24"/>
        </w:rPr>
        <w:t>suspensión</w:t>
      </w:r>
      <w:r w:rsidRPr="00725157">
        <w:rPr>
          <w:spacing w:val="6"/>
          <w:sz w:val="24"/>
          <w:szCs w:val="24"/>
        </w:rPr>
        <w:t xml:space="preserve"> </w:t>
      </w:r>
      <w:r w:rsidRPr="00725157">
        <w:rPr>
          <w:sz w:val="24"/>
          <w:szCs w:val="24"/>
        </w:rPr>
        <w:t>se</w:t>
      </w:r>
      <w:r w:rsidRPr="00725157">
        <w:rPr>
          <w:spacing w:val="7"/>
          <w:sz w:val="24"/>
          <w:szCs w:val="24"/>
        </w:rPr>
        <w:t xml:space="preserve"> </w:t>
      </w:r>
      <w:r w:rsidRPr="00725157">
        <w:rPr>
          <w:sz w:val="24"/>
          <w:szCs w:val="24"/>
        </w:rPr>
        <w:t xml:space="preserve">expondrán los motivos que hayan dado lugar a la misma, la obligación de EL CONTRATISTA de prorrogar la vigencia de la garantía única por un término igual al de la suspensión y se fijará la fecha en la cual se reiniciará la prestación del servicio. </w:t>
      </w:r>
      <w:r w:rsidRPr="00725157">
        <w:rPr>
          <w:b/>
          <w:sz w:val="24"/>
          <w:szCs w:val="24"/>
        </w:rPr>
        <w:t xml:space="preserve">PARÁGRAFO: </w:t>
      </w:r>
      <w:r w:rsidRPr="00725157">
        <w:rPr>
          <w:sz w:val="24"/>
          <w:szCs w:val="24"/>
        </w:rPr>
        <w:t xml:space="preserve">Las partes de común acuerdo podrán, igualmente, adicionar, prorrogar o terminar anticipadamente la ejecución del contrato, así como, incluir modificaciones o ajustes a las condiciones pactadas sobre el objeto y/o las obligaciones contractuales, siempre que no se causen perjuicios a la entidad y sean procedentes de conformidad y en los términos del artículo 40º de la Ley 80 de 1993. </w:t>
      </w:r>
      <w:r w:rsidRPr="00725157">
        <w:rPr>
          <w:b/>
          <w:sz w:val="24"/>
          <w:szCs w:val="24"/>
        </w:rPr>
        <w:t xml:space="preserve">CLÁUSULA DÉCIMA TERCERA.- </w:t>
      </w:r>
      <w:r w:rsidRPr="00725157">
        <w:rPr>
          <w:b/>
          <w:spacing w:val="-4"/>
          <w:sz w:val="24"/>
          <w:szCs w:val="24"/>
        </w:rPr>
        <w:t xml:space="preserve">GARANTIAS: </w:t>
      </w:r>
      <w:r w:rsidRPr="00725157">
        <w:rPr>
          <w:sz w:val="24"/>
          <w:szCs w:val="24"/>
        </w:rPr>
        <w:t xml:space="preserve">EL CONTRATISTA debe presentar dentro de los tres (3) días hábiles siguientes a la firma del presente contrato una garantía de cumplimiento a favor del Fondo de Desarrollo Local de Tunjuelito de conformidad con lo establecido en el Artículo 2.2.1.2.3.1.2 y 2.2.1.2.3.1.7. del Decreto 1082 de 2015, y </w:t>
      </w:r>
      <w:r w:rsidRPr="00725157">
        <w:rPr>
          <w:spacing w:val="-2"/>
          <w:sz w:val="24"/>
          <w:szCs w:val="24"/>
        </w:rPr>
        <w:t xml:space="preserve">que </w:t>
      </w:r>
      <w:r w:rsidRPr="00725157">
        <w:rPr>
          <w:spacing w:val="-3"/>
          <w:sz w:val="24"/>
          <w:szCs w:val="24"/>
        </w:rPr>
        <w:t xml:space="preserve">ampare los siguientes </w:t>
      </w:r>
      <w:r w:rsidRPr="00725157">
        <w:rPr>
          <w:spacing w:val="-4"/>
          <w:sz w:val="24"/>
          <w:szCs w:val="24"/>
        </w:rPr>
        <w:t xml:space="preserve">riesgos: </w:t>
      </w:r>
      <w:r w:rsidRPr="00725157">
        <w:rPr>
          <w:b/>
          <w:sz w:val="24"/>
          <w:szCs w:val="24"/>
        </w:rPr>
        <w:t xml:space="preserve">a) Cumplimiento del contrato: </w:t>
      </w:r>
      <w:r w:rsidRPr="00725157">
        <w:rPr>
          <w:sz w:val="24"/>
          <w:szCs w:val="24"/>
        </w:rPr>
        <w:t>En cuantía equivalente al veinte por ciento (20%) del valor total del contrato y con una vigencia igual al plazo de ejecución del contrato y seis (6) meses más,</w:t>
      </w:r>
      <w:r w:rsidRPr="00725157">
        <w:rPr>
          <w:rFonts w:eastAsia="Times New Roman"/>
          <w:bCs/>
          <w:iCs/>
          <w:kern w:val="3"/>
          <w:sz w:val="24"/>
          <w:szCs w:val="24"/>
          <w:lang w:val="es-CO" w:eastAsia="zh-CN"/>
        </w:rPr>
        <w:t xml:space="preserve"> </w:t>
      </w:r>
      <w:r w:rsidRPr="00725157">
        <w:rPr>
          <w:bCs/>
          <w:iCs/>
          <w:sz w:val="24"/>
          <w:szCs w:val="24"/>
          <w:lang w:val="es-CO"/>
        </w:rPr>
        <w:t>y en todo caso se extenderá hasta la liquidación del contrato</w:t>
      </w:r>
      <w:r w:rsidRPr="00725157">
        <w:rPr>
          <w:sz w:val="24"/>
          <w:szCs w:val="24"/>
        </w:rPr>
        <w:t xml:space="preserve">, contados a partir de la fecha de expedición de la garantía. </w:t>
      </w:r>
      <w:r w:rsidRPr="00725157">
        <w:rPr>
          <w:b/>
          <w:sz w:val="24"/>
          <w:szCs w:val="24"/>
        </w:rPr>
        <w:t xml:space="preserve">b) </w:t>
      </w:r>
      <w:r w:rsidRPr="00725157">
        <w:rPr>
          <w:rFonts w:eastAsia="Times New Roman"/>
          <w:b/>
          <w:bCs/>
          <w:kern w:val="3"/>
          <w:sz w:val="24"/>
          <w:szCs w:val="24"/>
          <w:lang w:val="es-CO" w:eastAsia="zh-CN"/>
        </w:rPr>
        <w:t>Calidad y correcto funcionamiento de los bienes y equipos suministrados.</w:t>
      </w:r>
      <w:r w:rsidRPr="00725157">
        <w:rPr>
          <w:rFonts w:eastAsia="Times New Roman"/>
          <w:kern w:val="3"/>
          <w:sz w:val="24"/>
          <w:szCs w:val="24"/>
          <w:lang w:val="es-CO" w:eastAsia="zh-CN"/>
        </w:rPr>
        <w:t xml:space="preserve"> En cuantía equivalente </w:t>
      </w:r>
      <w:r w:rsidRPr="00725157">
        <w:rPr>
          <w:rFonts w:eastAsia="Times New Roman"/>
          <w:kern w:val="3"/>
          <w:sz w:val="24"/>
          <w:szCs w:val="24"/>
          <w:lang w:eastAsia="zh-CN" w:bidi="hi-IN"/>
        </w:rPr>
        <w:t xml:space="preserve">al (20%) del valor de contrato, vigente una vez termine la ejecución del contrato a partir de la firma del acta de entrega a satisfacción del mismo y un (1) año más; dicho amparo debe ser constituido a partir de la fecha de suscripción del contrato. </w:t>
      </w:r>
      <w:r w:rsidRPr="00725157">
        <w:rPr>
          <w:b/>
          <w:sz w:val="24"/>
          <w:szCs w:val="24"/>
        </w:rPr>
        <w:t xml:space="preserve">c)  Pago de Salarios, Prestaciones Sociales e indemnizaciones laborales: </w:t>
      </w:r>
      <w:r w:rsidRPr="00725157">
        <w:rPr>
          <w:sz w:val="24"/>
          <w:szCs w:val="24"/>
        </w:rPr>
        <w:t xml:space="preserve">En cuantía equivalente al cinco por ciento (5%) del valor total del contrato y con una vigencia igual al plazo de ejecución del contrato y tres (3) años más, contados a partir de la fecha de expedición de la garantía. </w:t>
      </w:r>
      <w:r w:rsidRPr="00725157">
        <w:rPr>
          <w:b/>
          <w:sz w:val="24"/>
          <w:szCs w:val="24"/>
        </w:rPr>
        <w:t xml:space="preserve">d) Responsabilidad Civil Extracontractual: </w:t>
      </w:r>
      <w:r w:rsidRPr="00725157">
        <w:rPr>
          <w:sz w:val="24"/>
          <w:szCs w:val="24"/>
        </w:rPr>
        <w:t xml:space="preserve">En cuantía no inferior a doscientos (200) salarios mínimos legales mensuales vigentes, con una vigencia igual al plazo de ejecución del contrato, contados a partir de la fecha de expedición de la garantía. </w:t>
      </w:r>
      <w:r w:rsidRPr="00725157">
        <w:rPr>
          <w:b/>
          <w:sz w:val="24"/>
          <w:szCs w:val="24"/>
        </w:rPr>
        <w:t xml:space="preserve">PARÁGRAFO PRIMERO: </w:t>
      </w:r>
      <w:r w:rsidRPr="00725157">
        <w:rPr>
          <w:sz w:val="24"/>
          <w:szCs w:val="24"/>
        </w:rPr>
        <w:t xml:space="preserve">Dentro de los términos estipulados en este contrato, las garantías o seguros no podrán ser canceladas sin la autorización de EL FONDO. EL CONTRATISTA deberá cumplir con todos los requisitos para mantener vigente las garantías o seguros a que se refiere esta cláusula. Estará a cargo de EL CONTRATISTA el pago de la prima y demás erogaciones de constitución y mantenimiento de las garantías mencionadas, Sin embargo, EL CONTRATISTA autoriza a EL FONDO para que con cargo a las sumas que éste le adeude, se descuente el valor de la prima del seguro cuando por cualquier circunstancia EL CONTRATISTA no las constituyere. </w:t>
      </w:r>
      <w:r w:rsidRPr="00725157">
        <w:rPr>
          <w:b/>
          <w:sz w:val="24"/>
          <w:szCs w:val="24"/>
        </w:rPr>
        <w:t xml:space="preserve">PARÁGRAFO SEGUNDO: </w:t>
      </w:r>
      <w:r w:rsidRPr="00725157">
        <w:rPr>
          <w:sz w:val="24"/>
          <w:szCs w:val="24"/>
        </w:rPr>
        <w:t>La garantía a que se refiere</w:t>
      </w:r>
      <w:r w:rsidRPr="00725157">
        <w:rPr>
          <w:spacing w:val="35"/>
          <w:sz w:val="24"/>
          <w:szCs w:val="24"/>
        </w:rPr>
        <w:t xml:space="preserve"> </w:t>
      </w:r>
      <w:r w:rsidRPr="00725157">
        <w:rPr>
          <w:sz w:val="24"/>
          <w:szCs w:val="24"/>
        </w:rPr>
        <w:t>esta</w:t>
      </w:r>
      <w:r w:rsidRPr="00725157">
        <w:rPr>
          <w:spacing w:val="36"/>
          <w:sz w:val="24"/>
          <w:szCs w:val="24"/>
        </w:rPr>
        <w:t xml:space="preserve"> </w:t>
      </w:r>
      <w:r w:rsidRPr="00725157">
        <w:rPr>
          <w:sz w:val="24"/>
          <w:szCs w:val="24"/>
        </w:rPr>
        <w:t>cláusula</w:t>
      </w:r>
      <w:r w:rsidRPr="00725157">
        <w:rPr>
          <w:spacing w:val="31"/>
          <w:sz w:val="24"/>
          <w:szCs w:val="24"/>
        </w:rPr>
        <w:t xml:space="preserve"> </w:t>
      </w:r>
      <w:r w:rsidRPr="00725157">
        <w:rPr>
          <w:sz w:val="24"/>
          <w:szCs w:val="24"/>
        </w:rPr>
        <w:t>debe</w:t>
      </w:r>
      <w:r w:rsidRPr="00725157">
        <w:rPr>
          <w:spacing w:val="36"/>
          <w:sz w:val="24"/>
          <w:szCs w:val="24"/>
        </w:rPr>
        <w:t xml:space="preserve"> </w:t>
      </w:r>
      <w:r w:rsidRPr="00725157">
        <w:rPr>
          <w:sz w:val="24"/>
          <w:szCs w:val="24"/>
        </w:rPr>
        <w:t>presentarse</w:t>
      </w:r>
      <w:r w:rsidRPr="00725157">
        <w:rPr>
          <w:spacing w:val="36"/>
          <w:sz w:val="24"/>
          <w:szCs w:val="24"/>
        </w:rPr>
        <w:t xml:space="preserve"> </w:t>
      </w:r>
      <w:r w:rsidRPr="00725157">
        <w:rPr>
          <w:sz w:val="24"/>
          <w:szCs w:val="24"/>
        </w:rPr>
        <w:t>para</w:t>
      </w:r>
      <w:r w:rsidRPr="00725157">
        <w:rPr>
          <w:spacing w:val="36"/>
          <w:sz w:val="24"/>
          <w:szCs w:val="24"/>
        </w:rPr>
        <w:t xml:space="preserve"> </w:t>
      </w:r>
      <w:r w:rsidRPr="00725157">
        <w:rPr>
          <w:sz w:val="24"/>
          <w:szCs w:val="24"/>
        </w:rPr>
        <w:t>su</w:t>
      </w:r>
      <w:r w:rsidRPr="00725157">
        <w:rPr>
          <w:spacing w:val="34"/>
          <w:sz w:val="24"/>
          <w:szCs w:val="24"/>
        </w:rPr>
        <w:t xml:space="preserve"> </w:t>
      </w:r>
      <w:r w:rsidRPr="00725157">
        <w:rPr>
          <w:sz w:val="24"/>
          <w:szCs w:val="24"/>
        </w:rPr>
        <w:t>aprobación</w:t>
      </w:r>
      <w:r w:rsidRPr="00725157">
        <w:rPr>
          <w:spacing w:val="36"/>
          <w:sz w:val="24"/>
          <w:szCs w:val="24"/>
        </w:rPr>
        <w:t xml:space="preserve"> </w:t>
      </w:r>
      <w:r w:rsidRPr="00725157">
        <w:rPr>
          <w:sz w:val="24"/>
          <w:szCs w:val="24"/>
        </w:rPr>
        <w:t>en</w:t>
      </w:r>
      <w:r w:rsidRPr="00725157">
        <w:rPr>
          <w:spacing w:val="35"/>
          <w:sz w:val="24"/>
          <w:szCs w:val="24"/>
        </w:rPr>
        <w:t xml:space="preserve"> </w:t>
      </w:r>
      <w:r w:rsidRPr="00725157">
        <w:rPr>
          <w:sz w:val="24"/>
          <w:szCs w:val="24"/>
        </w:rPr>
        <w:t>la</w:t>
      </w:r>
      <w:r w:rsidRPr="00725157">
        <w:rPr>
          <w:spacing w:val="34"/>
          <w:sz w:val="24"/>
          <w:szCs w:val="24"/>
        </w:rPr>
        <w:t xml:space="preserve"> </w:t>
      </w:r>
      <w:r w:rsidRPr="00725157">
        <w:rPr>
          <w:sz w:val="24"/>
          <w:szCs w:val="24"/>
        </w:rPr>
        <w:t>Oficina</w:t>
      </w:r>
      <w:r w:rsidRPr="00725157">
        <w:rPr>
          <w:spacing w:val="36"/>
          <w:sz w:val="24"/>
          <w:szCs w:val="24"/>
        </w:rPr>
        <w:t xml:space="preserve"> </w:t>
      </w:r>
      <w:r w:rsidRPr="00725157">
        <w:rPr>
          <w:sz w:val="24"/>
          <w:szCs w:val="24"/>
        </w:rPr>
        <w:t>Jurídica</w:t>
      </w:r>
      <w:r w:rsidRPr="00725157">
        <w:rPr>
          <w:spacing w:val="36"/>
          <w:sz w:val="24"/>
          <w:szCs w:val="24"/>
        </w:rPr>
        <w:t xml:space="preserve"> </w:t>
      </w:r>
      <w:r w:rsidRPr="00725157">
        <w:rPr>
          <w:sz w:val="24"/>
          <w:szCs w:val="24"/>
        </w:rPr>
        <w:t>del Fondo</w:t>
      </w:r>
      <w:r w:rsidRPr="00725157">
        <w:rPr>
          <w:spacing w:val="37"/>
          <w:sz w:val="24"/>
          <w:szCs w:val="24"/>
        </w:rPr>
        <w:t xml:space="preserve"> </w:t>
      </w:r>
      <w:r w:rsidRPr="00725157">
        <w:rPr>
          <w:sz w:val="24"/>
          <w:szCs w:val="24"/>
        </w:rPr>
        <w:t>de</w:t>
      </w:r>
      <w:r w:rsidRPr="00725157">
        <w:rPr>
          <w:spacing w:val="41"/>
          <w:sz w:val="24"/>
          <w:szCs w:val="24"/>
        </w:rPr>
        <w:t xml:space="preserve"> </w:t>
      </w:r>
      <w:r w:rsidRPr="00725157">
        <w:rPr>
          <w:sz w:val="24"/>
          <w:szCs w:val="24"/>
        </w:rPr>
        <w:t>Desarrollo</w:t>
      </w:r>
      <w:r w:rsidRPr="00725157">
        <w:rPr>
          <w:spacing w:val="37"/>
          <w:sz w:val="24"/>
          <w:szCs w:val="24"/>
        </w:rPr>
        <w:t xml:space="preserve"> </w:t>
      </w:r>
      <w:r w:rsidRPr="00725157">
        <w:rPr>
          <w:sz w:val="24"/>
          <w:szCs w:val="24"/>
        </w:rPr>
        <w:t>Local</w:t>
      </w:r>
      <w:r w:rsidRPr="00725157">
        <w:rPr>
          <w:spacing w:val="37"/>
          <w:sz w:val="24"/>
          <w:szCs w:val="24"/>
        </w:rPr>
        <w:t xml:space="preserve"> </w:t>
      </w:r>
      <w:r w:rsidRPr="00725157">
        <w:rPr>
          <w:sz w:val="24"/>
          <w:szCs w:val="24"/>
        </w:rPr>
        <w:t>de</w:t>
      </w:r>
      <w:r w:rsidRPr="00725157">
        <w:rPr>
          <w:spacing w:val="37"/>
          <w:sz w:val="24"/>
          <w:szCs w:val="24"/>
        </w:rPr>
        <w:t xml:space="preserve"> </w:t>
      </w:r>
      <w:r w:rsidRPr="00725157">
        <w:rPr>
          <w:sz w:val="24"/>
          <w:szCs w:val="24"/>
        </w:rPr>
        <w:t>Tunjuelito.</w:t>
      </w:r>
      <w:r w:rsidRPr="00725157">
        <w:rPr>
          <w:spacing w:val="37"/>
          <w:sz w:val="24"/>
          <w:szCs w:val="24"/>
        </w:rPr>
        <w:t xml:space="preserve"> </w:t>
      </w:r>
      <w:r w:rsidRPr="00725157">
        <w:rPr>
          <w:b/>
          <w:sz w:val="24"/>
          <w:szCs w:val="24"/>
        </w:rPr>
        <w:t>PARÁGRAFO</w:t>
      </w:r>
      <w:r w:rsidRPr="00725157">
        <w:rPr>
          <w:b/>
          <w:spacing w:val="40"/>
          <w:sz w:val="24"/>
          <w:szCs w:val="24"/>
        </w:rPr>
        <w:t xml:space="preserve"> </w:t>
      </w:r>
      <w:r w:rsidRPr="00725157">
        <w:rPr>
          <w:b/>
          <w:sz w:val="24"/>
          <w:szCs w:val="24"/>
        </w:rPr>
        <w:t>TERCERO:</w:t>
      </w:r>
      <w:r w:rsidRPr="00725157">
        <w:rPr>
          <w:b/>
          <w:spacing w:val="42"/>
          <w:sz w:val="24"/>
          <w:szCs w:val="24"/>
        </w:rPr>
        <w:t xml:space="preserve"> </w:t>
      </w:r>
      <w:r w:rsidRPr="00725157">
        <w:rPr>
          <w:sz w:val="24"/>
          <w:szCs w:val="24"/>
        </w:rPr>
        <w:t>En</w:t>
      </w:r>
      <w:r w:rsidRPr="00725157">
        <w:rPr>
          <w:spacing w:val="40"/>
          <w:sz w:val="24"/>
          <w:szCs w:val="24"/>
        </w:rPr>
        <w:t xml:space="preserve"> </w:t>
      </w:r>
      <w:r w:rsidRPr="00725157">
        <w:rPr>
          <w:sz w:val="24"/>
          <w:szCs w:val="24"/>
        </w:rPr>
        <w:t>caso</w:t>
      </w:r>
      <w:r w:rsidRPr="00725157">
        <w:rPr>
          <w:spacing w:val="40"/>
          <w:sz w:val="24"/>
          <w:szCs w:val="24"/>
        </w:rPr>
        <w:t xml:space="preserve"> </w:t>
      </w:r>
      <w:r w:rsidRPr="00725157">
        <w:rPr>
          <w:sz w:val="24"/>
          <w:szCs w:val="24"/>
        </w:rPr>
        <w:t xml:space="preserve">de que el presente contrato se adicione, prorrogue, suspenda o cualquier otro evento que fuere necesario, EL CONTRATISTA se obliga a modificar las garantías señaladas en ésta cláusula de acuerdo con las normas legales vigentes. </w:t>
      </w:r>
      <w:r w:rsidRPr="00725157">
        <w:rPr>
          <w:b/>
          <w:sz w:val="24"/>
          <w:szCs w:val="24"/>
        </w:rPr>
        <w:t>CLÁUSULA DÉCIMA</w:t>
      </w:r>
      <w:r w:rsidRPr="00725157">
        <w:rPr>
          <w:b/>
          <w:spacing w:val="17"/>
          <w:sz w:val="24"/>
          <w:szCs w:val="24"/>
        </w:rPr>
        <w:t xml:space="preserve"> </w:t>
      </w:r>
      <w:r w:rsidRPr="00725157">
        <w:rPr>
          <w:b/>
          <w:sz w:val="24"/>
          <w:szCs w:val="24"/>
        </w:rPr>
        <w:t xml:space="preserve">CUARTA.- INDEMNIDAD: </w:t>
      </w:r>
      <w:r w:rsidRPr="00725157">
        <w:rPr>
          <w:sz w:val="24"/>
          <w:szCs w:val="24"/>
        </w:rPr>
        <w:t xml:space="preserve">EL CONTRATISTA se obliga a indemnizar a EL FONDO con ocasión de la violación o el incumplimiento de las obligaciones previstas en el presente contrato. EL CONTRATISTA se obliga a mantener indemne a EL FONDO de cualquier daño o perjuicio originado en reclamaciones de terceros que tengan como causa sus actuaciones hasta por el monto del daño o perjuicio causado y hasta por el valor del presente contrato. EL CONTRATISTA mantendrá indemne a EL FONDO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725157">
        <w:rPr>
          <w:b/>
          <w:sz w:val="24"/>
          <w:szCs w:val="24"/>
        </w:rPr>
        <w:t>CLÁUSULA   DÉCIMA   QUINTA.-   CESIONES   Y   SUBCONTRATOS:</w:t>
      </w:r>
      <w:r w:rsidRPr="00725157">
        <w:rPr>
          <w:b/>
          <w:spacing w:val="7"/>
          <w:sz w:val="24"/>
          <w:szCs w:val="24"/>
        </w:rPr>
        <w:t xml:space="preserve"> </w:t>
      </w:r>
      <w:r w:rsidRPr="00725157">
        <w:rPr>
          <w:sz w:val="24"/>
          <w:szCs w:val="24"/>
        </w:rPr>
        <w:t xml:space="preserve">EL CONTRATISTA no puede ceder parcial ni totalmente sus obligaciones o derechos derivados del presente contrato sin la autorización previa y por escrito de EL FONDO. EL CONTRATISTA no puede subcontratar con cualquier tercero la ejecución de las actividades relacionadas con el objeto del presente contrato sin la autorización previa y por escrito de EL FONDO. Sin embargo, EL CONTRATISTA debe comunicar de estas contrataciones a EL FONDO y debe tener el debido registro de este tipo de negocios jurídicos. El CONTRATISTA debe mantener indemne a EL FONDO. </w:t>
      </w:r>
      <w:r w:rsidRPr="00725157">
        <w:rPr>
          <w:b/>
          <w:sz w:val="24"/>
          <w:szCs w:val="24"/>
        </w:rPr>
        <w:t xml:space="preserve">CLÁUSULA DÉCIMA </w:t>
      </w:r>
      <w:r w:rsidRPr="00725157">
        <w:rPr>
          <w:b/>
          <w:spacing w:val="11"/>
          <w:sz w:val="24"/>
          <w:szCs w:val="24"/>
        </w:rPr>
        <w:t>SEXTA</w:t>
      </w:r>
      <w:r w:rsidRPr="00725157">
        <w:rPr>
          <w:b/>
          <w:sz w:val="24"/>
          <w:szCs w:val="24"/>
        </w:rPr>
        <w:t xml:space="preserve">.- CLÁUSULAS </w:t>
      </w:r>
      <w:r w:rsidRPr="00725157">
        <w:rPr>
          <w:b/>
          <w:spacing w:val="17"/>
          <w:sz w:val="24"/>
          <w:szCs w:val="24"/>
        </w:rPr>
        <w:t>EXCEPCIONALES</w:t>
      </w:r>
      <w:r w:rsidRPr="00725157">
        <w:rPr>
          <w:b/>
          <w:sz w:val="24"/>
          <w:szCs w:val="24"/>
        </w:rPr>
        <w:t xml:space="preserve">: </w:t>
      </w:r>
      <w:r w:rsidRPr="00725157">
        <w:rPr>
          <w:sz w:val="24"/>
          <w:szCs w:val="24"/>
        </w:rPr>
        <w:t xml:space="preserve">EL </w:t>
      </w:r>
      <w:r w:rsidRPr="00725157">
        <w:rPr>
          <w:spacing w:val="17"/>
          <w:sz w:val="24"/>
          <w:szCs w:val="24"/>
        </w:rPr>
        <w:t>FONDO</w:t>
      </w:r>
      <w:r w:rsidRPr="00725157">
        <w:rPr>
          <w:sz w:val="24"/>
          <w:szCs w:val="24"/>
        </w:rPr>
        <w:t xml:space="preserve"> </w:t>
      </w:r>
      <w:r w:rsidRPr="00725157">
        <w:rPr>
          <w:spacing w:val="17"/>
          <w:sz w:val="24"/>
          <w:szCs w:val="24"/>
        </w:rPr>
        <w:t>puede</w:t>
      </w:r>
      <w:r w:rsidRPr="00725157">
        <w:rPr>
          <w:sz w:val="24"/>
          <w:szCs w:val="24"/>
        </w:rPr>
        <w:t xml:space="preserve"> </w:t>
      </w:r>
      <w:r w:rsidRPr="00725157">
        <w:rPr>
          <w:spacing w:val="17"/>
          <w:sz w:val="24"/>
          <w:szCs w:val="24"/>
        </w:rPr>
        <w:t>terminar</w:t>
      </w:r>
      <w:r w:rsidRPr="00725157">
        <w:rPr>
          <w:sz w:val="24"/>
          <w:szCs w:val="24"/>
        </w:rPr>
        <w:t xml:space="preserve">, modificar y/o interpretar unilateralmente el contrato, de acuerdo con los artículos 15°, 16° y 17° de la Ley 80 de 1993, cuando lo considere necesario para que EL CONTRATISTA cumpla con el objeto del presente contrato. </w:t>
      </w:r>
      <w:r w:rsidRPr="00725157">
        <w:rPr>
          <w:b/>
          <w:sz w:val="24"/>
          <w:szCs w:val="24"/>
        </w:rPr>
        <w:t xml:space="preserve">CLÁUSULA DÉCIMA SÉPTIMA.- INHABILIDAD E INCOMPATIBILIDAD: </w:t>
      </w:r>
      <w:r w:rsidRPr="00725157">
        <w:rPr>
          <w:sz w:val="24"/>
          <w:szCs w:val="24"/>
        </w:rPr>
        <w:t xml:space="preserve">Con la firma del presente contrato, EL CONTRATISTA declara bajo la gravedad del juramento no hallarse incurso en ninguna causal de inhabilidad o incompatibilidad legal para contratar con </w:t>
      </w:r>
      <w:r w:rsidRPr="00725157">
        <w:rPr>
          <w:b/>
          <w:sz w:val="24"/>
          <w:szCs w:val="24"/>
        </w:rPr>
        <w:t xml:space="preserve">EL FONDO </w:t>
      </w:r>
      <w:r w:rsidRPr="00725157">
        <w:rPr>
          <w:sz w:val="24"/>
          <w:szCs w:val="24"/>
        </w:rPr>
        <w:t xml:space="preserve">y en particular, en las establecidas en el artículo 8º de la Ley 80 de 1993, en el parágrafo tercero del artículo 4º de la Ley 716 de 2001, ni las del artículo 5º de la Ley 828 de 2003, en el artículo 66º de la Ley 863 de 2003, en el artículo 2º de la Ley 901 de 2004 y en los artículos 1º, 2º, 3º y 4º de la Ley 1474 de 2011. </w:t>
      </w:r>
      <w:r w:rsidRPr="00725157">
        <w:rPr>
          <w:b/>
          <w:sz w:val="24"/>
          <w:szCs w:val="24"/>
        </w:rPr>
        <w:t xml:space="preserve">CLÁUSULA DÉCIMA OCTAVA.- CADUCIDAD: </w:t>
      </w:r>
      <w:r w:rsidRPr="00725157">
        <w:rPr>
          <w:sz w:val="24"/>
          <w:szCs w:val="24"/>
        </w:rPr>
        <w:t xml:space="preserve">EL FONDO podrá declarar administrativamente la caducidad de éste contrato de acuerdo con las disposiciones y procedimientos legamente establecidos, cuando exista un incumplimiento grave que afecte la ejecución del presente contrato y podrá hacer efectiva las garantías, así como el valor de la cláusula penal pecuniaria, mediante </w:t>
      </w:r>
      <w:r w:rsidRPr="00725157">
        <w:rPr>
          <w:spacing w:val="17"/>
          <w:sz w:val="24"/>
          <w:szCs w:val="24"/>
        </w:rPr>
        <w:t xml:space="preserve"> </w:t>
      </w:r>
      <w:r w:rsidRPr="00725157">
        <w:rPr>
          <w:sz w:val="24"/>
          <w:szCs w:val="24"/>
        </w:rPr>
        <w:t xml:space="preserve">resolución </w:t>
      </w:r>
      <w:r w:rsidRPr="00725157">
        <w:rPr>
          <w:spacing w:val="16"/>
          <w:sz w:val="24"/>
          <w:szCs w:val="24"/>
        </w:rPr>
        <w:t xml:space="preserve"> </w:t>
      </w:r>
      <w:r w:rsidRPr="00725157">
        <w:rPr>
          <w:sz w:val="24"/>
          <w:szCs w:val="24"/>
        </w:rPr>
        <w:t xml:space="preserve">motivada </w:t>
      </w:r>
      <w:r w:rsidRPr="00725157">
        <w:rPr>
          <w:spacing w:val="17"/>
          <w:sz w:val="24"/>
          <w:szCs w:val="24"/>
        </w:rPr>
        <w:t xml:space="preserve"> </w:t>
      </w:r>
      <w:r w:rsidRPr="00725157">
        <w:rPr>
          <w:sz w:val="24"/>
          <w:szCs w:val="24"/>
        </w:rPr>
        <w:t xml:space="preserve">y </w:t>
      </w:r>
      <w:r w:rsidRPr="00725157">
        <w:rPr>
          <w:spacing w:val="15"/>
          <w:sz w:val="24"/>
          <w:szCs w:val="24"/>
        </w:rPr>
        <w:t xml:space="preserve"> </w:t>
      </w:r>
      <w:r w:rsidRPr="00725157">
        <w:rPr>
          <w:sz w:val="24"/>
          <w:szCs w:val="24"/>
        </w:rPr>
        <w:t xml:space="preserve">dentro </w:t>
      </w:r>
      <w:r w:rsidRPr="00725157">
        <w:rPr>
          <w:spacing w:val="15"/>
          <w:sz w:val="24"/>
          <w:szCs w:val="24"/>
        </w:rPr>
        <w:t xml:space="preserve"> </w:t>
      </w:r>
      <w:r w:rsidRPr="00725157">
        <w:rPr>
          <w:sz w:val="24"/>
          <w:szCs w:val="24"/>
        </w:rPr>
        <w:t xml:space="preserve">del </w:t>
      </w:r>
      <w:r w:rsidRPr="00725157">
        <w:rPr>
          <w:spacing w:val="17"/>
          <w:sz w:val="24"/>
          <w:szCs w:val="24"/>
        </w:rPr>
        <w:t xml:space="preserve"> </w:t>
      </w:r>
      <w:r w:rsidRPr="00725157">
        <w:rPr>
          <w:sz w:val="24"/>
          <w:szCs w:val="24"/>
        </w:rPr>
        <w:t xml:space="preserve">plazo </w:t>
      </w:r>
      <w:r w:rsidRPr="00725157">
        <w:rPr>
          <w:spacing w:val="17"/>
          <w:sz w:val="24"/>
          <w:szCs w:val="24"/>
        </w:rPr>
        <w:t xml:space="preserve"> </w:t>
      </w:r>
      <w:r w:rsidRPr="00725157">
        <w:rPr>
          <w:sz w:val="24"/>
          <w:szCs w:val="24"/>
        </w:rPr>
        <w:t xml:space="preserve">de </w:t>
      </w:r>
      <w:r w:rsidRPr="00725157">
        <w:rPr>
          <w:spacing w:val="16"/>
          <w:sz w:val="24"/>
          <w:szCs w:val="24"/>
        </w:rPr>
        <w:t xml:space="preserve"> </w:t>
      </w:r>
      <w:r w:rsidRPr="00725157">
        <w:rPr>
          <w:sz w:val="24"/>
          <w:szCs w:val="24"/>
        </w:rPr>
        <w:t xml:space="preserve">ejecución </w:t>
      </w:r>
      <w:r w:rsidRPr="00725157">
        <w:rPr>
          <w:spacing w:val="17"/>
          <w:sz w:val="24"/>
          <w:szCs w:val="24"/>
        </w:rPr>
        <w:t xml:space="preserve"> </w:t>
      </w:r>
      <w:r w:rsidRPr="00725157">
        <w:rPr>
          <w:sz w:val="24"/>
          <w:szCs w:val="24"/>
        </w:rPr>
        <w:t xml:space="preserve">del </w:t>
      </w:r>
      <w:r w:rsidRPr="00725157">
        <w:rPr>
          <w:spacing w:val="16"/>
          <w:sz w:val="24"/>
          <w:szCs w:val="24"/>
        </w:rPr>
        <w:t xml:space="preserve"> </w:t>
      </w:r>
      <w:r w:rsidRPr="00725157">
        <w:rPr>
          <w:sz w:val="24"/>
          <w:szCs w:val="24"/>
        </w:rPr>
        <w:t xml:space="preserve">contrato, </w:t>
      </w:r>
      <w:r w:rsidRPr="00725157">
        <w:rPr>
          <w:spacing w:val="18"/>
          <w:sz w:val="24"/>
          <w:szCs w:val="24"/>
        </w:rPr>
        <w:t xml:space="preserve"> </w:t>
      </w:r>
      <w:r w:rsidRPr="00725157">
        <w:rPr>
          <w:sz w:val="24"/>
          <w:szCs w:val="24"/>
        </w:rPr>
        <w:t xml:space="preserve">con fundamento  en  los  términos  previstos  en  el artículo  18º de  la Ley 80  de </w:t>
      </w:r>
      <w:r w:rsidRPr="00725157">
        <w:rPr>
          <w:spacing w:val="44"/>
          <w:sz w:val="24"/>
          <w:szCs w:val="24"/>
        </w:rPr>
        <w:t xml:space="preserve"> </w:t>
      </w:r>
      <w:r w:rsidRPr="00725157">
        <w:rPr>
          <w:sz w:val="24"/>
          <w:szCs w:val="24"/>
        </w:rPr>
        <w:t>1993.</w:t>
      </w:r>
      <w:r w:rsidRPr="00725157">
        <w:rPr>
          <w:spacing w:val="52"/>
          <w:sz w:val="24"/>
          <w:szCs w:val="24"/>
        </w:rPr>
        <w:t xml:space="preserve"> </w:t>
      </w:r>
      <w:r w:rsidRPr="00725157">
        <w:rPr>
          <w:sz w:val="24"/>
          <w:szCs w:val="24"/>
        </w:rPr>
        <w:t>La</w:t>
      </w:r>
      <w:r w:rsidRPr="00725157">
        <w:rPr>
          <w:b/>
          <w:spacing w:val="-18"/>
          <w:position w:val="-3"/>
          <w:sz w:val="24"/>
          <w:szCs w:val="24"/>
        </w:rPr>
        <w:t xml:space="preserve"> </w:t>
      </w:r>
      <w:r w:rsidRPr="00725157">
        <w:rPr>
          <w:sz w:val="24"/>
          <w:szCs w:val="24"/>
        </w:rPr>
        <w:t>declaratoria de caducidad no impedirá que EL FONDO contrate la continuación de la ejecución del objeto contratado y será constitutiva del siniestro de incumplimiento a</w:t>
      </w:r>
      <w:r w:rsidRPr="00725157">
        <w:rPr>
          <w:spacing w:val="8"/>
          <w:sz w:val="24"/>
          <w:szCs w:val="24"/>
        </w:rPr>
        <w:t xml:space="preserve"> </w:t>
      </w:r>
      <w:r w:rsidRPr="00725157">
        <w:rPr>
          <w:sz w:val="24"/>
          <w:szCs w:val="24"/>
        </w:rPr>
        <w:t xml:space="preserve">que se refiere el artículo 1072 del Código de Comercio. </w:t>
      </w:r>
      <w:r w:rsidRPr="00725157">
        <w:rPr>
          <w:b/>
          <w:sz w:val="24"/>
          <w:szCs w:val="24"/>
        </w:rPr>
        <w:t xml:space="preserve">CLÁUSULA DÉCIMA NOVENA.- MULTAS: </w:t>
      </w:r>
      <w:r w:rsidRPr="00725157">
        <w:rPr>
          <w:sz w:val="24"/>
          <w:szCs w:val="24"/>
        </w:rPr>
        <w:t xml:space="preserve">En caso de incumplimiento a las obligaciones de EL CONTRATISTA derivadas del presente contrato, EL FONDO puede adelantar el procedimiento establecido en la ley e imponer las siguientes multas sucesivas equivalentes al uno por ciento (1%) del valor del contrato, sin exceder en conjunto del diez por ciento (10%) del mismo. Se impondrán mediante resolución motivada y se harán efectivas de los saldos que por cualquier concepto adeude EL FONDO a EL CONTRATISTA o de la garantía única y si ello no fuere posible, se cobrará por jurisdicción coactiva. EL CONTRATISTA autoriza a EL FONDO a descontar y tomar el valor de las multas que se han mencionado, de cualquier suma que le adeude sin perjuicio de que se hagan efectivas conforme a la Ley. La imposición de la multa atenderá criterios de razonabilidad, proporcionalidad y gravedad de la obligación incumplida. Si pasaren más de treinta (30) días calendario sin que EL CONTRATISTA haya cumplido, EL FONDO podrá declarar la caducidad del contrato y/o hacer efectiva la cláusula penal. </w:t>
      </w:r>
      <w:r w:rsidRPr="00725157">
        <w:rPr>
          <w:b/>
          <w:sz w:val="24"/>
          <w:szCs w:val="24"/>
        </w:rPr>
        <w:t xml:space="preserve">CLÁUSULA VIGÉSIMA.- CLÁUSULA PENAL PECUNIARIA: </w:t>
      </w:r>
      <w:r w:rsidRPr="00725157">
        <w:rPr>
          <w:sz w:val="24"/>
          <w:szCs w:val="24"/>
        </w:rPr>
        <w:t>En caso de declaratoria de caducidad o de incumplimiento total o parcial de las obligaciones del presente contrato, EL CONTRATISTA debe pagar a EL FONDO, a título de indemnización, una suma equivalente al diez por ciento (10%) del valor total del contrato. El valor pactado de la presente</w:t>
      </w:r>
      <w:r w:rsidRPr="00725157">
        <w:rPr>
          <w:spacing w:val="10"/>
          <w:sz w:val="24"/>
          <w:szCs w:val="24"/>
        </w:rPr>
        <w:t xml:space="preserve"> </w:t>
      </w:r>
      <w:r w:rsidRPr="00725157">
        <w:rPr>
          <w:sz w:val="24"/>
          <w:szCs w:val="24"/>
        </w:rPr>
        <w:t>cláusula</w:t>
      </w:r>
      <w:r w:rsidRPr="00725157">
        <w:rPr>
          <w:spacing w:val="10"/>
          <w:sz w:val="24"/>
          <w:szCs w:val="24"/>
        </w:rPr>
        <w:t xml:space="preserve"> </w:t>
      </w:r>
      <w:r w:rsidRPr="00725157">
        <w:rPr>
          <w:sz w:val="24"/>
          <w:szCs w:val="24"/>
        </w:rPr>
        <w:t>penal</w:t>
      </w:r>
      <w:r w:rsidRPr="00725157">
        <w:rPr>
          <w:spacing w:val="8"/>
          <w:sz w:val="24"/>
          <w:szCs w:val="24"/>
        </w:rPr>
        <w:t xml:space="preserve"> </w:t>
      </w:r>
      <w:r w:rsidRPr="00725157">
        <w:rPr>
          <w:sz w:val="24"/>
          <w:szCs w:val="24"/>
        </w:rPr>
        <w:t>es</w:t>
      </w:r>
      <w:r w:rsidRPr="00725157">
        <w:rPr>
          <w:spacing w:val="10"/>
          <w:sz w:val="24"/>
          <w:szCs w:val="24"/>
        </w:rPr>
        <w:t xml:space="preserve"> </w:t>
      </w:r>
      <w:r w:rsidRPr="00725157">
        <w:rPr>
          <w:sz w:val="24"/>
          <w:szCs w:val="24"/>
        </w:rPr>
        <w:t>el</w:t>
      </w:r>
      <w:r w:rsidRPr="00725157">
        <w:rPr>
          <w:spacing w:val="8"/>
          <w:sz w:val="24"/>
          <w:szCs w:val="24"/>
        </w:rPr>
        <w:t xml:space="preserve"> </w:t>
      </w:r>
      <w:r w:rsidRPr="00725157">
        <w:rPr>
          <w:sz w:val="24"/>
          <w:szCs w:val="24"/>
        </w:rPr>
        <w:t>de</w:t>
      </w:r>
      <w:r w:rsidRPr="00725157">
        <w:rPr>
          <w:spacing w:val="11"/>
          <w:sz w:val="24"/>
          <w:szCs w:val="24"/>
        </w:rPr>
        <w:t xml:space="preserve"> </w:t>
      </w:r>
      <w:r w:rsidRPr="00725157">
        <w:rPr>
          <w:sz w:val="24"/>
          <w:szCs w:val="24"/>
        </w:rPr>
        <w:t>la</w:t>
      </w:r>
      <w:r w:rsidRPr="00725157">
        <w:rPr>
          <w:spacing w:val="10"/>
          <w:sz w:val="24"/>
          <w:szCs w:val="24"/>
        </w:rPr>
        <w:t xml:space="preserve"> </w:t>
      </w:r>
      <w:r w:rsidRPr="00725157">
        <w:rPr>
          <w:sz w:val="24"/>
          <w:szCs w:val="24"/>
        </w:rPr>
        <w:t>estimación</w:t>
      </w:r>
      <w:r w:rsidRPr="00725157">
        <w:rPr>
          <w:spacing w:val="11"/>
          <w:sz w:val="24"/>
          <w:szCs w:val="24"/>
        </w:rPr>
        <w:t xml:space="preserve"> </w:t>
      </w:r>
      <w:r w:rsidRPr="00725157">
        <w:rPr>
          <w:sz w:val="24"/>
          <w:szCs w:val="24"/>
        </w:rPr>
        <w:t>anticipada</w:t>
      </w:r>
      <w:r w:rsidRPr="00725157">
        <w:rPr>
          <w:spacing w:val="11"/>
          <w:sz w:val="24"/>
          <w:szCs w:val="24"/>
        </w:rPr>
        <w:t xml:space="preserve"> </w:t>
      </w:r>
      <w:r w:rsidRPr="00725157">
        <w:rPr>
          <w:sz w:val="24"/>
          <w:szCs w:val="24"/>
        </w:rPr>
        <w:t>de</w:t>
      </w:r>
      <w:r w:rsidRPr="00725157">
        <w:rPr>
          <w:spacing w:val="10"/>
          <w:sz w:val="24"/>
          <w:szCs w:val="24"/>
        </w:rPr>
        <w:t xml:space="preserve"> </w:t>
      </w:r>
      <w:r w:rsidRPr="00725157">
        <w:rPr>
          <w:sz w:val="24"/>
          <w:szCs w:val="24"/>
        </w:rPr>
        <w:t>perjuicios,</w:t>
      </w:r>
      <w:r w:rsidRPr="00725157">
        <w:rPr>
          <w:spacing w:val="11"/>
          <w:sz w:val="24"/>
          <w:szCs w:val="24"/>
        </w:rPr>
        <w:t xml:space="preserve"> </w:t>
      </w:r>
      <w:r w:rsidRPr="00725157">
        <w:rPr>
          <w:sz w:val="24"/>
          <w:szCs w:val="24"/>
        </w:rPr>
        <w:t>no</w:t>
      </w:r>
      <w:r w:rsidRPr="00725157">
        <w:rPr>
          <w:spacing w:val="10"/>
          <w:sz w:val="24"/>
          <w:szCs w:val="24"/>
        </w:rPr>
        <w:t xml:space="preserve"> </w:t>
      </w:r>
      <w:r w:rsidRPr="00725157">
        <w:rPr>
          <w:sz w:val="24"/>
          <w:szCs w:val="24"/>
        </w:rPr>
        <w:t>obstante,</w:t>
      </w:r>
      <w:r w:rsidRPr="00725157">
        <w:rPr>
          <w:spacing w:val="10"/>
          <w:sz w:val="24"/>
          <w:szCs w:val="24"/>
        </w:rPr>
        <w:t xml:space="preserve"> </w:t>
      </w:r>
      <w:r w:rsidRPr="00725157">
        <w:rPr>
          <w:sz w:val="24"/>
          <w:szCs w:val="24"/>
        </w:rPr>
        <w:t xml:space="preserve">la presente cláusula no impide el cobro de todos los perjuicios adicionales que se causen sobre el citado valor. Este valor puede ser compensado con los montos que EL FONDO adeude a EL CONTRATISTA con ocasión de la ejecución del presente contrato, de conformidad con las reglas del Código Civil. </w:t>
      </w:r>
      <w:r w:rsidRPr="00725157">
        <w:rPr>
          <w:b/>
          <w:sz w:val="24"/>
          <w:szCs w:val="24"/>
        </w:rPr>
        <w:t xml:space="preserve">CLÁUSULA VIGÉSIMA PRIMERA.- RESPONSABILIDAD DEL   CONTRATISTA: </w:t>
      </w:r>
      <w:r w:rsidRPr="00725157">
        <w:rPr>
          <w:sz w:val="24"/>
          <w:szCs w:val="24"/>
        </w:rPr>
        <w:t xml:space="preserve">EL CONTRATISTA es responsable por el cumplimiento del objeto establecido en la cláusula primera del presente contrato. EL CONTRATISTA será responsable por los daños </w:t>
      </w:r>
      <w:r w:rsidRPr="00725157">
        <w:rPr>
          <w:spacing w:val="2"/>
          <w:sz w:val="24"/>
          <w:szCs w:val="24"/>
        </w:rPr>
        <w:t xml:space="preserve">que </w:t>
      </w:r>
      <w:r w:rsidRPr="00725157">
        <w:rPr>
          <w:sz w:val="24"/>
          <w:szCs w:val="24"/>
        </w:rPr>
        <w:t xml:space="preserve">ocasionen sus empleados y/o consultores, los empleados y/o consultores de sus subcontratistas a EL FONDO en la ejecución del objeto del presente contrato. Ninguna de las partes será responsable frente a la otra o frente a terceros por daños especiales, imprevisibles o daños indirectos, derivados de fuerza mayor o caso fortuito de acuerdo con la ley. EL </w:t>
      </w:r>
      <w:r w:rsidRPr="00725157">
        <w:rPr>
          <w:spacing w:val="-3"/>
          <w:sz w:val="24"/>
          <w:szCs w:val="24"/>
        </w:rPr>
        <w:t xml:space="preserve">CONTRATISTA </w:t>
      </w:r>
      <w:r w:rsidRPr="00725157">
        <w:rPr>
          <w:sz w:val="24"/>
          <w:szCs w:val="24"/>
        </w:rPr>
        <w:t xml:space="preserve">responderá civil y penalmente ante las autoridades por sus acciones y omisiones en la actuación contractual en los términos de la ley, cuando con ellos se cause perjuicios a la administración o a terceros en los términos del artículo 52º de la Ley 80 de 1993. </w:t>
      </w:r>
      <w:r w:rsidRPr="00725157">
        <w:rPr>
          <w:b/>
          <w:sz w:val="24"/>
          <w:szCs w:val="24"/>
        </w:rPr>
        <w:t>CLÁUSULA VIGÉSIMA SEGUNDA.- IMPUESTOS Y</w:t>
      </w:r>
      <w:r w:rsidRPr="00725157">
        <w:rPr>
          <w:b/>
          <w:spacing w:val="-15"/>
          <w:sz w:val="24"/>
          <w:szCs w:val="24"/>
        </w:rPr>
        <w:t xml:space="preserve"> </w:t>
      </w:r>
      <w:r w:rsidRPr="00725157">
        <w:rPr>
          <w:b/>
          <w:sz w:val="24"/>
          <w:szCs w:val="24"/>
        </w:rPr>
        <w:t>RETENCIONES:</w:t>
      </w:r>
      <w:r w:rsidRPr="00725157">
        <w:rPr>
          <w:sz w:val="24"/>
          <w:szCs w:val="24"/>
        </w:rPr>
        <w:t xml:space="preserve"> Los impuestos y retenciones que surjan del presente contrato serán pagados en su totalidad   por EL CONTRATISTA</w:t>
      </w:r>
      <w:r w:rsidRPr="00725157">
        <w:rPr>
          <w:b/>
          <w:sz w:val="24"/>
          <w:szCs w:val="24"/>
        </w:rPr>
        <w:t xml:space="preserve">. CLÁUSULA VIGÉSIMA TERCERA.- PERFECCIONAMIENTO Y EJECUCIÓN DEL CONTRATO: </w:t>
      </w:r>
      <w:r w:rsidRPr="00725157">
        <w:rPr>
          <w:sz w:val="24"/>
          <w:szCs w:val="24"/>
        </w:rPr>
        <w:t xml:space="preserve">El presente contrato se perfecciona con la aceptación de las partes que se realizará a través de la plataforma SECOP II. Para su ejecución se requiere la expedición del Certificado de Registro Presupuestal, la aprobación de la garantía única, y la suscripción del acta de inicio correspondiente. </w:t>
      </w:r>
      <w:r w:rsidRPr="00725157">
        <w:rPr>
          <w:b/>
          <w:sz w:val="24"/>
          <w:szCs w:val="24"/>
        </w:rPr>
        <w:t>CLÁUSULA VIGÉSIMA CUARTA.- REGISTRO Y</w:t>
      </w:r>
      <w:r w:rsidRPr="00725157">
        <w:rPr>
          <w:b/>
          <w:spacing w:val="60"/>
          <w:sz w:val="24"/>
          <w:szCs w:val="24"/>
        </w:rPr>
        <w:t xml:space="preserve"> </w:t>
      </w:r>
      <w:r w:rsidRPr="00725157">
        <w:rPr>
          <w:b/>
          <w:sz w:val="24"/>
          <w:szCs w:val="24"/>
        </w:rPr>
        <w:t xml:space="preserve">APROPIACIONES PRESUPUESTALES: </w:t>
      </w:r>
      <w:r w:rsidRPr="00725157">
        <w:rPr>
          <w:sz w:val="24"/>
          <w:szCs w:val="24"/>
        </w:rPr>
        <w:t xml:space="preserve">El presente contrato está sujeto a registro presupuestal y el pago de su valor a las apropiaciones presupuestales. </w:t>
      </w:r>
      <w:r w:rsidRPr="00725157">
        <w:rPr>
          <w:b/>
          <w:sz w:val="24"/>
          <w:szCs w:val="24"/>
        </w:rPr>
        <w:t xml:space="preserve">CLÁUSULA VIGÉSIMA QUINTA.- CONFIDENCIALIDAD: </w:t>
      </w:r>
      <w:r w:rsidRPr="00725157">
        <w:rPr>
          <w:sz w:val="24"/>
          <w:szCs w:val="24"/>
        </w:rPr>
        <w:t xml:space="preserve">En caso que exista información sujeta a alguna reserva legal, las partes deben mantener la confidencialidad de esta información. Para ello, debe comunicar a la otra parte que la información suministrada tiene el carácter de confidencial. </w:t>
      </w:r>
      <w:r w:rsidRPr="00725157">
        <w:rPr>
          <w:b/>
          <w:sz w:val="24"/>
          <w:szCs w:val="24"/>
        </w:rPr>
        <w:t>CLÁUSULA VIGÉSIMA SEXTA.- RÉGIMEN LEGAL APLICABLE</w:t>
      </w:r>
      <w:r w:rsidRPr="00725157">
        <w:rPr>
          <w:b/>
          <w:spacing w:val="25"/>
          <w:sz w:val="24"/>
          <w:szCs w:val="24"/>
        </w:rPr>
        <w:t xml:space="preserve"> </w:t>
      </w:r>
      <w:r w:rsidRPr="00725157">
        <w:rPr>
          <w:b/>
          <w:sz w:val="24"/>
          <w:szCs w:val="24"/>
        </w:rPr>
        <w:t xml:space="preserve">Y JURISDICCIÓN: </w:t>
      </w:r>
      <w:r w:rsidRPr="00725157">
        <w:rPr>
          <w:sz w:val="24"/>
          <w:szCs w:val="24"/>
        </w:rPr>
        <w:t xml:space="preserve">Este contrato se rige por lo dispuesto en la Ley 80 de 1993, la Ley 1150 de 2007, la Ley 1450 de 2011, la Ley 1474 de 2011, el Decreto 019 de 2012, el Decreto 53 de 2012, el Decreto 1082 de 2015 y demás normas legales vigentes que le sean aplicables; a falta de regulación expresa, se regirá por las normas de los Códigos de Comercio y Civil Colombiano. Las controversias que surjan de la celebración, ejecución, terminación o liquidación del contrato y que no se resuelvan directamente serán competencia de la jurisdicción contencioso-administrativa. </w:t>
      </w:r>
      <w:r w:rsidRPr="00725157">
        <w:rPr>
          <w:b/>
          <w:sz w:val="24"/>
          <w:szCs w:val="24"/>
        </w:rPr>
        <w:t xml:space="preserve">CLÁUSULA VIGÉSIMA SÉPTIMA.- SOLUCIÓN DE CONTROVERSIAS: </w:t>
      </w:r>
      <w:r w:rsidRPr="00725157">
        <w:rPr>
          <w:sz w:val="24"/>
          <w:szCs w:val="24"/>
        </w:rPr>
        <w:t xml:space="preserve">Las partes acuerdan que para la solución de las diferencias y discrepancias que surjan de la celebración, ejecución, terminación o liquidación de este contrato acudirán a los procedimientos de transacción o conciliación, de acuerdo con lo previsto en el artículo 68 de la Ley 80 de 1993. </w:t>
      </w:r>
      <w:r w:rsidRPr="00725157">
        <w:rPr>
          <w:b/>
          <w:sz w:val="24"/>
          <w:szCs w:val="24"/>
        </w:rPr>
        <w:t xml:space="preserve">PARAGRAFO PRIMERO: </w:t>
      </w:r>
      <w:r w:rsidRPr="00725157">
        <w:rPr>
          <w:sz w:val="24"/>
          <w:szCs w:val="24"/>
        </w:rPr>
        <w:t xml:space="preserve">Las eventuales controversias que surjan de la celebración, ejecución, terminación o liquidación del contrato que no puedan ser solucionadas por los mecanismos alternativos señalados anteriormente serán competencia de la jurisdicción contencioso-administrativa. </w:t>
      </w:r>
      <w:r w:rsidRPr="00725157">
        <w:rPr>
          <w:b/>
          <w:sz w:val="24"/>
          <w:szCs w:val="24"/>
        </w:rPr>
        <w:t xml:space="preserve">CLÁUSULA VIGÉSIMA OCTAVA.- TERMINACIÓN: </w:t>
      </w:r>
      <w:r w:rsidRPr="00725157">
        <w:rPr>
          <w:sz w:val="24"/>
          <w:szCs w:val="24"/>
        </w:rPr>
        <w:t xml:space="preserve">El presente contrato se dará por terminado en cualquiera de los siguientes eventos: a) Por mutuo acuerdo de las partes, siempre que con ello no se causen perjuicios al </w:t>
      </w:r>
      <w:r w:rsidRPr="00725157">
        <w:rPr>
          <w:b/>
          <w:sz w:val="24"/>
          <w:szCs w:val="24"/>
        </w:rPr>
        <w:t xml:space="preserve">FONDO. </w:t>
      </w:r>
      <w:r w:rsidRPr="00725157">
        <w:rPr>
          <w:sz w:val="24"/>
          <w:szCs w:val="24"/>
        </w:rPr>
        <w:t xml:space="preserve">b) Por agotamiento del objeto o vencimiento del plazo sin que se haya suscrito una prórroga. c) Por fuerza mayor o caso fortuito que hagan imposible continuar su ejecución. </w:t>
      </w:r>
      <w:r w:rsidRPr="00725157">
        <w:rPr>
          <w:b/>
          <w:sz w:val="24"/>
          <w:szCs w:val="24"/>
        </w:rPr>
        <w:t xml:space="preserve">PARÁGRAFO: </w:t>
      </w:r>
      <w:r w:rsidRPr="00725157">
        <w:rPr>
          <w:sz w:val="24"/>
          <w:szCs w:val="24"/>
        </w:rPr>
        <w:t xml:space="preserve">La terminación anticipada del contrato se hará constar en acta suscrita por las partes. En cualquiera de los eventos se procederá a liquidar el contrato y al pago proporcional de los servicios prestados. </w:t>
      </w:r>
      <w:r w:rsidRPr="00725157">
        <w:rPr>
          <w:b/>
          <w:sz w:val="24"/>
          <w:szCs w:val="24"/>
        </w:rPr>
        <w:t>CLÁUSULA</w:t>
      </w:r>
      <w:r w:rsidRPr="00725157">
        <w:rPr>
          <w:b/>
          <w:spacing w:val="10"/>
          <w:sz w:val="24"/>
          <w:szCs w:val="24"/>
        </w:rPr>
        <w:t xml:space="preserve"> </w:t>
      </w:r>
      <w:r w:rsidRPr="00725157">
        <w:rPr>
          <w:b/>
          <w:sz w:val="24"/>
          <w:szCs w:val="24"/>
        </w:rPr>
        <w:t>VIGÉSIMA</w:t>
      </w:r>
      <w:r w:rsidRPr="00725157">
        <w:rPr>
          <w:b/>
          <w:spacing w:val="15"/>
          <w:sz w:val="24"/>
          <w:szCs w:val="24"/>
        </w:rPr>
        <w:t xml:space="preserve"> </w:t>
      </w:r>
      <w:r w:rsidRPr="00725157">
        <w:rPr>
          <w:b/>
          <w:sz w:val="24"/>
          <w:szCs w:val="24"/>
        </w:rPr>
        <w:t>NOVENA. -</w:t>
      </w:r>
      <w:r w:rsidRPr="00725157">
        <w:rPr>
          <w:b/>
          <w:spacing w:val="18"/>
          <w:sz w:val="24"/>
          <w:szCs w:val="24"/>
        </w:rPr>
        <w:t xml:space="preserve"> </w:t>
      </w:r>
      <w:r w:rsidRPr="00725157">
        <w:rPr>
          <w:b/>
          <w:sz w:val="24"/>
          <w:szCs w:val="24"/>
        </w:rPr>
        <w:t>LIQUIDACIÓN</w:t>
      </w:r>
      <w:r w:rsidRPr="00725157">
        <w:rPr>
          <w:b/>
          <w:spacing w:val="18"/>
          <w:sz w:val="24"/>
          <w:szCs w:val="24"/>
        </w:rPr>
        <w:t xml:space="preserve"> </w:t>
      </w:r>
      <w:r w:rsidRPr="00725157">
        <w:rPr>
          <w:b/>
          <w:sz w:val="24"/>
          <w:szCs w:val="24"/>
        </w:rPr>
        <w:t>DEL</w:t>
      </w:r>
      <w:r w:rsidRPr="00725157">
        <w:rPr>
          <w:b/>
          <w:spacing w:val="16"/>
          <w:sz w:val="24"/>
          <w:szCs w:val="24"/>
        </w:rPr>
        <w:t xml:space="preserve"> </w:t>
      </w:r>
      <w:r w:rsidRPr="00725157">
        <w:rPr>
          <w:b/>
          <w:sz w:val="24"/>
          <w:szCs w:val="24"/>
        </w:rPr>
        <w:t>CONTRATO:</w:t>
      </w:r>
      <w:r w:rsidRPr="00725157">
        <w:rPr>
          <w:b/>
          <w:spacing w:val="20"/>
          <w:sz w:val="24"/>
          <w:szCs w:val="24"/>
        </w:rPr>
        <w:t xml:space="preserve"> </w:t>
      </w:r>
      <w:r w:rsidRPr="00725157">
        <w:rPr>
          <w:sz w:val="24"/>
          <w:szCs w:val="24"/>
        </w:rPr>
        <w:t>Se</w:t>
      </w:r>
      <w:r w:rsidRPr="00725157">
        <w:rPr>
          <w:spacing w:val="14"/>
          <w:sz w:val="24"/>
          <w:szCs w:val="24"/>
        </w:rPr>
        <w:t xml:space="preserve"> </w:t>
      </w:r>
      <w:r w:rsidRPr="00725157">
        <w:rPr>
          <w:sz w:val="24"/>
          <w:szCs w:val="24"/>
        </w:rPr>
        <w:t>procederá</w:t>
      </w:r>
      <w:r w:rsidRPr="00725157">
        <w:rPr>
          <w:spacing w:val="16"/>
          <w:sz w:val="24"/>
          <w:szCs w:val="24"/>
        </w:rPr>
        <w:t xml:space="preserve"> </w:t>
      </w:r>
      <w:r w:rsidRPr="00725157">
        <w:rPr>
          <w:sz w:val="24"/>
          <w:szCs w:val="24"/>
        </w:rPr>
        <w:t>a la</w:t>
      </w:r>
      <w:r w:rsidRPr="00725157">
        <w:rPr>
          <w:spacing w:val="10"/>
          <w:sz w:val="24"/>
          <w:szCs w:val="24"/>
        </w:rPr>
        <w:t xml:space="preserve"> </w:t>
      </w:r>
      <w:r w:rsidRPr="00725157">
        <w:rPr>
          <w:sz w:val="24"/>
          <w:szCs w:val="24"/>
        </w:rPr>
        <w:t>liquidación</w:t>
      </w:r>
      <w:r w:rsidRPr="00725157">
        <w:rPr>
          <w:spacing w:val="11"/>
          <w:sz w:val="24"/>
          <w:szCs w:val="24"/>
        </w:rPr>
        <w:t xml:space="preserve"> </w:t>
      </w:r>
      <w:r w:rsidRPr="00725157">
        <w:rPr>
          <w:sz w:val="24"/>
          <w:szCs w:val="24"/>
        </w:rPr>
        <w:t>del</w:t>
      </w:r>
      <w:r w:rsidRPr="00725157">
        <w:rPr>
          <w:spacing w:val="10"/>
          <w:sz w:val="24"/>
          <w:szCs w:val="24"/>
        </w:rPr>
        <w:t xml:space="preserve"> </w:t>
      </w:r>
      <w:r w:rsidRPr="00725157">
        <w:rPr>
          <w:sz w:val="24"/>
          <w:szCs w:val="24"/>
        </w:rPr>
        <w:t>contrato</w:t>
      </w:r>
      <w:r w:rsidRPr="00725157">
        <w:rPr>
          <w:spacing w:val="11"/>
          <w:sz w:val="24"/>
          <w:szCs w:val="24"/>
        </w:rPr>
        <w:t xml:space="preserve"> </w:t>
      </w:r>
      <w:r w:rsidRPr="00725157">
        <w:rPr>
          <w:sz w:val="24"/>
          <w:szCs w:val="24"/>
        </w:rPr>
        <w:t>de</w:t>
      </w:r>
      <w:r w:rsidRPr="00725157">
        <w:rPr>
          <w:spacing w:val="12"/>
          <w:sz w:val="24"/>
          <w:szCs w:val="24"/>
        </w:rPr>
        <w:t xml:space="preserve"> </w:t>
      </w:r>
      <w:r w:rsidRPr="00725157">
        <w:rPr>
          <w:sz w:val="24"/>
          <w:szCs w:val="24"/>
        </w:rPr>
        <w:t>conformidad</w:t>
      </w:r>
      <w:r w:rsidRPr="00725157">
        <w:rPr>
          <w:spacing w:val="11"/>
          <w:sz w:val="24"/>
          <w:szCs w:val="24"/>
        </w:rPr>
        <w:t xml:space="preserve"> </w:t>
      </w:r>
      <w:r w:rsidRPr="00725157">
        <w:rPr>
          <w:sz w:val="24"/>
          <w:szCs w:val="24"/>
        </w:rPr>
        <w:t>con</w:t>
      </w:r>
      <w:r w:rsidRPr="00725157">
        <w:rPr>
          <w:spacing w:val="12"/>
          <w:sz w:val="24"/>
          <w:szCs w:val="24"/>
        </w:rPr>
        <w:t xml:space="preserve"> </w:t>
      </w:r>
      <w:r w:rsidRPr="00725157">
        <w:rPr>
          <w:sz w:val="24"/>
          <w:szCs w:val="24"/>
        </w:rPr>
        <w:t>lo</w:t>
      </w:r>
      <w:r w:rsidRPr="00725157">
        <w:rPr>
          <w:spacing w:val="10"/>
          <w:sz w:val="24"/>
          <w:szCs w:val="24"/>
        </w:rPr>
        <w:t xml:space="preserve"> </w:t>
      </w:r>
      <w:r w:rsidRPr="00725157">
        <w:rPr>
          <w:sz w:val="24"/>
          <w:szCs w:val="24"/>
        </w:rPr>
        <w:t>dispuesto</w:t>
      </w:r>
      <w:r w:rsidRPr="00725157">
        <w:rPr>
          <w:spacing w:val="10"/>
          <w:sz w:val="24"/>
          <w:szCs w:val="24"/>
        </w:rPr>
        <w:t xml:space="preserve"> </w:t>
      </w:r>
      <w:r w:rsidRPr="00725157">
        <w:rPr>
          <w:sz w:val="24"/>
          <w:szCs w:val="24"/>
        </w:rPr>
        <w:t>en</w:t>
      </w:r>
      <w:r w:rsidRPr="00725157">
        <w:rPr>
          <w:spacing w:val="8"/>
          <w:sz w:val="24"/>
          <w:szCs w:val="24"/>
        </w:rPr>
        <w:t xml:space="preserve"> </w:t>
      </w:r>
      <w:r w:rsidRPr="00725157">
        <w:rPr>
          <w:sz w:val="24"/>
          <w:szCs w:val="24"/>
        </w:rPr>
        <w:t>el</w:t>
      </w:r>
      <w:r w:rsidRPr="00725157">
        <w:rPr>
          <w:spacing w:val="10"/>
          <w:sz w:val="24"/>
          <w:szCs w:val="24"/>
        </w:rPr>
        <w:t xml:space="preserve"> </w:t>
      </w:r>
      <w:r w:rsidRPr="00725157">
        <w:rPr>
          <w:sz w:val="24"/>
          <w:szCs w:val="24"/>
        </w:rPr>
        <w:t>Artículo</w:t>
      </w:r>
      <w:r w:rsidRPr="00725157">
        <w:rPr>
          <w:spacing w:val="10"/>
          <w:sz w:val="24"/>
          <w:szCs w:val="24"/>
        </w:rPr>
        <w:t xml:space="preserve"> </w:t>
      </w:r>
      <w:r w:rsidRPr="00725157">
        <w:rPr>
          <w:sz w:val="24"/>
          <w:szCs w:val="24"/>
        </w:rPr>
        <w:t>11°</w:t>
      </w:r>
      <w:r w:rsidRPr="00725157">
        <w:rPr>
          <w:spacing w:val="11"/>
          <w:sz w:val="24"/>
          <w:szCs w:val="24"/>
        </w:rPr>
        <w:t xml:space="preserve"> </w:t>
      </w:r>
      <w:r w:rsidRPr="00725157">
        <w:rPr>
          <w:sz w:val="24"/>
          <w:szCs w:val="24"/>
        </w:rPr>
        <w:t>de</w:t>
      </w:r>
      <w:r w:rsidRPr="00725157">
        <w:rPr>
          <w:spacing w:val="11"/>
          <w:sz w:val="24"/>
          <w:szCs w:val="24"/>
        </w:rPr>
        <w:t xml:space="preserve"> </w:t>
      </w:r>
      <w:r w:rsidRPr="00725157">
        <w:rPr>
          <w:sz w:val="24"/>
          <w:szCs w:val="24"/>
        </w:rPr>
        <w:t>la</w:t>
      </w:r>
      <w:r w:rsidRPr="00725157">
        <w:rPr>
          <w:spacing w:val="11"/>
          <w:sz w:val="24"/>
          <w:szCs w:val="24"/>
        </w:rPr>
        <w:t xml:space="preserve"> </w:t>
      </w:r>
      <w:r w:rsidRPr="00725157">
        <w:rPr>
          <w:sz w:val="24"/>
          <w:szCs w:val="24"/>
        </w:rPr>
        <w:t xml:space="preserve">Ley 1150 de 2007 en consonancia con los preceptos del Artículo 60° de </w:t>
      </w:r>
      <w:r w:rsidRPr="00725157">
        <w:rPr>
          <w:spacing w:val="11"/>
          <w:sz w:val="24"/>
          <w:szCs w:val="24"/>
        </w:rPr>
        <w:t>la</w:t>
      </w:r>
      <w:r w:rsidRPr="00725157">
        <w:rPr>
          <w:sz w:val="24"/>
          <w:szCs w:val="24"/>
        </w:rPr>
        <w:t xml:space="preserve"> Ley 80 de</w:t>
      </w:r>
      <w:r w:rsidRPr="00725157">
        <w:rPr>
          <w:spacing w:val="4"/>
          <w:sz w:val="24"/>
          <w:szCs w:val="24"/>
        </w:rPr>
        <w:t xml:space="preserve"> </w:t>
      </w:r>
      <w:r w:rsidRPr="00725157">
        <w:rPr>
          <w:sz w:val="24"/>
          <w:szCs w:val="24"/>
        </w:rPr>
        <w:t>1.993</w:t>
      </w:r>
      <w:r w:rsidRPr="00725157">
        <w:rPr>
          <w:b/>
          <w:spacing w:val="-9"/>
          <w:position w:val="-3"/>
          <w:sz w:val="24"/>
          <w:szCs w:val="24"/>
        </w:rPr>
        <w:t xml:space="preserve"> </w:t>
      </w:r>
      <w:r w:rsidRPr="00725157">
        <w:rPr>
          <w:sz w:val="24"/>
          <w:szCs w:val="24"/>
        </w:rPr>
        <w:t xml:space="preserve">y demás normas legales vigentes que regulan la materia. </w:t>
      </w:r>
      <w:r w:rsidRPr="00725157">
        <w:rPr>
          <w:b/>
          <w:sz w:val="24"/>
          <w:szCs w:val="24"/>
        </w:rPr>
        <w:t xml:space="preserve">CLÁUSULA TRIGÉSIMA.- NOTIFICACIONES: </w:t>
      </w:r>
      <w:r w:rsidRPr="00725157">
        <w:rPr>
          <w:sz w:val="24"/>
          <w:szCs w:val="24"/>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Fondo de Desarrollo</w:t>
      </w:r>
      <w:r w:rsidRPr="00725157">
        <w:rPr>
          <w:spacing w:val="6"/>
          <w:sz w:val="24"/>
          <w:szCs w:val="24"/>
        </w:rPr>
        <w:t xml:space="preserve"> </w:t>
      </w:r>
      <w:r w:rsidRPr="00725157">
        <w:rPr>
          <w:sz w:val="24"/>
          <w:szCs w:val="24"/>
        </w:rPr>
        <w:t>Local</w:t>
      </w:r>
      <w:r w:rsidRPr="00725157">
        <w:rPr>
          <w:spacing w:val="6"/>
          <w:sz w:val="24"/>
          <w:szCs w:val="24"/>
        </w:rPr>
        <w:t xml:space="preserve"> </w:t>
      </w:r>
      <w:r w:rsidRPr="00725157">
        <w:rPr>
          <w:sz w:val="24"/>
          <w:szCs w:val="24"/>
        </w:rPr>
        <w:t>de</w:t>
      </w:r>
      <w:r w:rsidRPr="00725157">
        <w:rPr>
          <w:spacing w:val="4"/>
          <w:sz w:val="24"/>
          <w:szCs w:val="24"/>
        </w:rPr>
        <w:t xml:space="preserve"> </w:t>
      </w:r>
      <w:r w:rsidRPr="00725157">
        <w:rPr>
          <w:sz w:val="24"/>
          <w:szCs w:val="24"/>
        </w:rPr>
        <w:t>Tunjuelito:</w:t>
      </w:r>
      <w:r w:rsidRPr="00725157">
        <w:rPr>
          <w:spacing w:val="6"/>
          <w:sz w:val="24"/>
          <w:szCs w:val="24"/>
        </w:rPr>
        <w:t xml:space="preserve"> </w:t>
      </w:r>
      <w:r w:rsidRPr="00725157">
        <w:rPr>
          <w:sz w:val="24"/>
          <w:szCs w:val="24"/>
        </w:rPr>
        <w:t>Calle</w:t>
      </w:r>
      <w:r w:rsidRPr="00725157">
        <w:rPr>
          <w:spacing w:val="11"/>
          <w:sz w:val="24"/>
          <w:szCs w:val="24"/>
        </w:rPr>
        <w:t xml:space="preserve"> </w:t>
      </w:r>
      <w:r w:rsidRPr="00725157">
        <w:rPr>
          <w:sz w:val="24"/>
          <w:szCs w:val="24"/>
        </w:rPr>
        <w:t>51</w:t>
      </w:r>
      <w:r w:rsidRPr="00725157">
        <w:rPr>
          <w:spacing w:val="5"/>
          <w:sz w:val="24"/>
          <w:szCs w:val="24"/>
        </w:rPr>
        <w:t xml:space="preserve"> </w:t>
      </w:r>
      <w:r w:rsidRPr="00725157">
        <w:rPr>
          <w:sz w:val="24"/>
          <w:szCs w:val="24"/>
        </w:rPr>
        <w:t>sur</w:t>
      </w:r>
      <w:r w:rsidRPr="00725157">
        <w:rPr>
          <w:spacing w:val="6"/>
          <w:sz w:val="24"/>
          <w:szCs w:val="24"/>
        </w:rPr>
        <w:t xml:space="preserve"> </w:t>
      </w:r>
      <w:r w:rsidRPr="00725157">
        <w:rPr>
          <w:sz w:val="24"/>
          <w:szCs w:val="24"/>
        </w:rPr>
        <w:t>No.</w:t>
      </w:r>
      <w:r w:rsidRPr="00725157">
        <w:rPr>
          <w:spacing w:val="7"/>
          <w:sz w:val="24"/>
          <w:szCs w:val="24"/>
        </w:rPr>
        <w:t xml:space="preserve"> </w:t>
      </w:r>
      <w:r w:rsidRPr="00725157">
        <w:rPr>
          <w:sz w:val="24"/>
          <w:szCs w:val="24"/>
        </w:rPr>
        <w:t>7-35</w:t>
      </w:r>
      <w:r w:rsidRPr="00725157">
        <w:rPr>
          <w:spacing w:val="6"/>
          <w:sz w:val="24"/>
          <w:szCs w:val="24"/>
        </w:rPr>
        <w:t xml:space="preserve"> </w:t>
      </w:r>
      <w:r w:rsidRPr="00725157">
        <w:rPr>
          <w:sz w:val="24"/>
          <w:szCs w:val="24"/>
        </w:rPr>
        <w:t>vía</w:t>
      </w:r>
      <w:r w:rsidRPr="00725157">
        <w:rPr>
          <w:spacing w:val="7"/>
          <w:sz w:val="24"/>
          <w:szCs w:val="24"/>
        </w:rPr>
        <w:t xml:space="preserve"> </w:t>
      </w:r>
      <w:r w:rsidRPr="00725157">
        <w:rPr>
          <w:sz w:val="24"/>
          <w:szCs w:val="24"/>
        </w:rPr>
        <w:t>Usme,</w:t>
      </w:r>
      <w:r w:rsidRPr="00725157">
        <w:rPr>
          <w:spacing w:val="8"/>
          <w:sz w:val="24"/>
          <w:szCs w:val="24"/>
        </w:rPr>
        <w:t xml:space="preserve"> </w:t>
      </w:r>
      <w:r w:rsidRPr="00725157">
        <w:rPr>
          <w:sz w:val="24"/>
          <w:szCs w:val="24"/>
        </w:rPr>
        <w:t>de</w:t>
      </w:r>
      <w:r w:rsidRPr="00725157">
        <w:rPr>
          <w:spacing w:val="5"/>
          <w:sz w:val="24"/>
          <w:szCs w:val="24"/>
        </w:rPr>
        <w:t xml:space="preserve"> </w:t>
      </w:r>
      <w:r w:rsidRPr="00725157">
        <w:rPr>
          <w:sz w:val="24"/>
          <w:szCs w:val="24"/>
        </w:rPr>
        <w:t>la</w:t>
      </w:r>
      <w:r w:rsidRPr="00725157">
        <w:rPr>
          <w:spacing w:val="5"/>
          <w:sz w:val="24"/>
          <w:szCs w:val="24"/>
        </w:rPr>
        <w:t xml:space="preserve"> </w:t>
      </w:r>
      <w:r w:rsidRPr="00725157">
        <w:rPr>
          <w:sz w:val="24"/>
          <w:szCs w:val="24"/>
        </w:rPr>
        <w:t>ciudad</w:t>
      </w:r>
      <w:r w:rsidRPr="00725157">
        <w:rPr>
          <w:spacing w:val="7"/>
          <w:sz w:val="24"/>
          <w:szCs w:val="24"/>
        </w:rPr>
        <w:t xml:space="preserve"> </w:t>
      </w:r>
      <w:r w:rsidRPr="00725157">
        <w:rPr>
          <w:sz w:val="24"/>
          <w:szCs w:val="24"/>
        </w:rPr>
        <w:t>de</w:t>
      </w:r>
      <w:r w:rsidRPr="00725157">
        <w:rPr>
          <w:spacing w:val="7"/>
          <w:sz w:val="24"/>
          <w:szCs w:val="24"/>
        </w:rPr>
        <w:t xml:space="preserve"> </w:t>
      </w:r>
      <w:r w:rsidRPr="00725157">
        <w:rPr>
          <w:sz w:val="24"/>
          <w:szCs w:val="24"/>
        </w:rPr>
        <w:t>Bogotá D.C - Teléfono:7698460,</w:t>
      </w:r>
      <w:r w:rsidRPr="00725157">
        <w:rPr>
          <w:rFonts w:eastAsia="Calibri"/>
          <w:b/>
          <w:bCs/>
          <w:sz w:val="24"/>
          <w:szCs w:val="24"/>
          <w:lang w:eastAsia="zh-CN" w:bidi="es-ES"/>
        </w:rPr>
        <w:t>___________________________</w:t>
      </w:r>
      <w:r w:rsidRPr="00725157">
        <w:rPr>
          <w:b/>
          <w:sz w:val="24"/>
          <w:szCs w:val="24"/>
        </w:rPr>
        <w:t xml:space="preserve">: </w:t>
      </w:r>
      <w:r w:rsidRPr="00725157">
        <w:rPr>
          <w:bCs/>
          <w:sz w:val="24"/>
          <w:szCs w:val="24"/>
        </w:rPr>
        <w:t>En la</w:t>
      </w:r>
      <w:r w:rsidRPr="00725157">
        <w:rPr>
          <w:sz w:val="24"/>
          <w:szCs w:val="24"/>
        </w:rPr>
        <w:t xml:space="preserve">____________________, Correo Electrónico: </w:t>
      </w:r>
      <w:hyperlink r:id="rId8" w:history="1">
        <w:r w:rsidRPr="00725157">
          <w:rPr>
            <w:color w:val="0000FF"/>
            <w:sz w:val="24"/>
            <w:szCs w:val="24"/>
            <w:u w:val="single"/>
          </w:rPr>
          <w:t>_____________________________,</w:t>
        </w:r>
      </w:hyperlink>
      <w:r w:rsidRPr="00725157">
        <w:rPr>
          <w:sz w:val="24"/>
          <w:szCs w:val="24"/>
        </w:rPr>
        <w:t xml:space="preserve"> de la ciudad de Bogotá D.C. </w:t>
      </w:r>
      <w:r w:rsidRPr="00725157">
        <w:rPr>
          <w:b/>
          <w:sz w:val="24"/>
          <w:szCs w:val="24"/>
        </w:rPr>
        <w:t xml:space="preserve">CLÁUSULA TRIGÉSIMA PRIMERA.- VEEDURIA: </w:t>
      </w:r>
      <w:r w:rsidRPr="00725157">
        <w:rPr>
          <w:sz w:val="24"/>
          <w:szCs w:val="24"/>
        </w:rPr>
        <w:t xml:space="preserve">Este contrato está sujeto a la vigilancia y control ciudadano en los términos que señala el artículo 66° de la Ley 80 de 1993. </w:t>
      </w:r>
      <w:r w:rsidRPr="00725157">
        <w:rPr>
          <w:b/>
          <w:sz w:val="24"/>
          <w:szCs w:val="24"/>
        </w:rPr>
        <w:t xml:space="preserve">CLÁUSULA TRIGÉSIMA SEGUNDA. - DOCUMENTOS: </w:t>
      </w:r>
      <w:r w:rsidRPr="00725157">
        <w:rPr>
          <w:sz w:val="24"/>
          <w:szCs w:val="24"/>
        </w:rPr>
        <w:t xml:space="preserve">Hacen parte integrante del presente contrato los siguientes documentos: </w:t>
      </w:r>
      <w:r w:rsidRPr="00725157">
        <w:rPr>
          <w:b/>
          <w:sz w:val="24"/>
          <w:szCs w:val="24"/>
        </w:rPr>
        <w:t xml:space="preserve">a) </w:t>
      </w:r>
      <w:r w:rsidRPr="00725157">
        <w:rPr>
          <w:sz w:val="24"/>
          <w:szCs w:val="24"/>
        </w:rPr>
        <w:t>Los estudios previos,</w:t>
      </w:r>
      <w:r w:rsidR="0091022C">
        <w:rPr>
          <w:sz w:val="24"/>
          <w:szCs w:val="24"/>
        </w:rPr>
        <w:t xml:space="preserve"> el anexo técnico,</w:t>
      </w:r>
      <w:r w:rsidRPr="00725157">
        <w:rPr>
          <w:sz w:val="24"/>
          <w:szCs w:val="24"/>
        </w:rPr>
        <w:t xml:space="preserve"> el Análisis del Sector Económico y de los Oferentes, el Aviso de Convocatoria Pública y el Pliego de Condiciones. </w:t>
      </w:r>
      <w:r w:rsidRPr="00725157">
        <w:rPr>
          <w:b/>
          <w:sz w:val="24"/>
          <w:szCs w:val="24"/>
        </w:rPr>
        <w:t xml:space="preserve">b) </w:t>
      </w:r>
      <w:r w:rsidRPr="00725157">
        <w:rPr>
          <w:sz w:val="24"/>
          <w:szCs w:val="24"/>
        </w:rPr>
        <w:t>Los Documentos generados en el proceso de selección adelantado mediante Aviso de Invitación Pública No. FDLT-</w:t>
      </w:r>
      <w:r w:rsidR="006D033C">
        <w:rPr>
          <w:sz w:val="24"/>
          <w:szCs w:val="24"/>
        </w:rPr>
        <w:t>L</w:t>
      </w:r>
      <w:r w:rsidRPr="00725157">
        <w:rPr>
          <w:sz w:val="24"/>
          <w:szCs w:val="24"/>
        </w:rPr>
        <w:t>P-00</w:t>
      </w:r>
      <w:r w:rsidR="001F1720">
        <w:rPr>
          <w:sz w:val="24"/>
          <w:szCs w:val="24"/>
        </w:rPr>
        <w:t>4</w:t>
      </w:r>
      <w:r w:rsidRPr="00725157">
        <w:rPr>
          <w:sz w:val="24"/>
          <w:szCs w:val="24"/>
        </w:rPr>
        <w:t xml:space="preserve">-2021. </w:t>
      </w:r>
      <w:r w:rsidRPr="00725157">
        <w:rPr>
          <w:b/>
          <w:sz w:val="24"/>
          <w:szCs w:val="24"/>
        </w:rPr>
        <w:t xml:space="preserve">c) </w:t>
      </w:r>
      <w:r w:rsidRPr="00725157">
        <w:rPr>
          <w:sz w:val="24"/>
          <w:szCs w:val="24"/>
        </w:rPr>
        <w:t xml:space="preserve">el (Los) Certificado(s) de Disponibilidad Presupuestal y el (los) Certificado(s) de Registro Presupuestal. </w:t>
      </w:r>
      <w:r w:rsidRPr="00725157">
        <w:rPr>
          <w:b/>
          <w:sz w:val="24"/>
          <w:szCs w:val="24"/>
        </w:rPr>
        <w:t xml:space="preserve">d) </w:t>
      </w:r>
      <w:r w:rsidRPr="00725157">
        <w:rPr>
          <w:sz w:val="24"/>
          <w:szCs w:val="24"/>
        </w:rPr>
        <w:t xml:space="preserve">La oferta presentada. </w:t>
      </w:r>
      <w:r w:rsidRPr="00725157">
        <w:rPr>
          <w:b/>
          <w:sz w:val="24"/>
          <w:szCs w:val="24"/>
        </w:rPr>
        <w:t xml:space="preserve">e) </w:t>
      </w:r>
      <w:r w:rsidRPr="00725157">
        <w:rPr>
          <w:sz w:val="24"/>
          <w:szCs w:val="24"/>
        </w:rPr>
        <w:t xml:space="preserve">Los documentos, actas, acuerdos, comunicaciones y demás actos que se produzcan en desarrollo del objeto del contrato. </w:t>
      </w:r>
      <w:r w:rsidRPr="00725157">
        <w:rPr>
          <w:b/>
          <w:sz w:val="24"/>
          <w:szCs w:val="24"/>
        </w:rPr>
        <w:t>CLÁUSULA TRIGÉSIMA TERCERA.-  LUGAR    DE    EJECUCIÓN  Y    DOMICILIO CONTRACTUAL:</w:t>
      </w:r>
      <w:r w:rsidRPr="00725157">
        <w:rPr>
          <w:b/>
          <w:spacing w:val="50"/>
          <w:sz w:val="24"/>
          <w:szCs w:val="24"/>
        </w:rPr>
        <w:t xml:space="preserve"> </w:t>
      </w:r>
      <w:r w:rsidRPr="00725157">
        <w:rPr>
          <w:sz w:val="24"/>
          <w:szCs w:val="24"/>
        </w:rPr>
        <w:t>Las actividades previstas en el presente contrato se deben desarrollar en la ciudad de Bogotá D.C., y el domicilio contractual es la ciudad de Bogotá D.C.</w:t>
      </w:r>
    </w:p>
    <w:p w14:paraId="2B491A9F" w14:textId="77777777" w:rsidR="00725157" w:rsidRPr="00963B4B" w:rsidRDefault="00725157" w:rsidP="00725157">
      <w:pPr>
        <w:tabs>
          <w:tab w:val="left" w:pos="9463"/>
        </w:tabs>
        <w:ind w:right="244"/>
        <w:jc w:val="both"/>
        <w:rPr>
          <w:b/>
          <w:sz w:val="24"/>
          <w:szCs w:val="24"/>
        </w:rPr>
      </w:pPr>
    </w:p>
    <w:p w14:paraId="2E8F1F01" w14:textId="3EDB71FB" w:rsidR="00725157" w:rsidRPr="00963B4B" w:rsidRDefault="00725157" w:rsidP="00725157">
      <w:pPr>
        <w:tabs>
          <w:tab w:val="left" w:pos="9463"/>
        </w:tabs>
        <w:ind w:right="244"/>
        <w:jc w:val="both"/>
        <w:rPr>
          <w:b/>
          <w:sz w:val="24"/>
          <w:szCs w:val="24"/>
        </w:rPr>
      </w:pPr>
      <w:r w:rsidRPr="00963B4B">
        <w:rPr>
          <w:b/>
          <w:sz w:val="24"/>
          <w:szCs w:val="24"/>
        </w:rPr>
        <w:t xml:space="preserve">NOTA: </w:t>
      </w:r>
      <w:r w:rsidRPr="00963B4B">
        <w:rPr>
          <w:sz w:val="24"/>
          <w:szCs w:val="24"/>
        </w:rPr>
        <w:t xml:space="preserve">Este Documento es Complementario al Contrato Electrónico de </w:t>
      </w:r>
      <w:r w:rsidR="00963B4B">
        <w:rPr>
          <w:sz w:val="24"/>
          <w:szCs w:val="24"/>
        </w:rPr>
        <w:t>Prestación de Servicios</w:t>
      </w:r>
      <w:r w:rsidRPr="00963B4B">
        <w:rPr>
          <w:sz w:val="24"/>
          <w:szCs w:val="24"/>
        </w:rPr>
        <w:t xml:space="preserve"> No. XXX de 2021, el cual hace parte integral del mismo.</w:t>
      </w:r>
    </w:p>
    <w:p w14:paraId="43A529A7" w14:textId="77777777" w:rsidR="00725157" w:rsidRPr="00963B4B" w:rsidRDefault="00725157" w:rsidP="00725157">
      <w:pPr>
        <w:tabs>
          <w:tab w:val="left" w:pos="9463"/>
        </w:tabs>
        <w:ind w:right="244"/>
        <w:rPr>
          <w:sz w:val="24"/>
          <w:szCs w:val="24"/>
        </w:rPr>
      </w:pPr>
    </w:p>
    <w:p w14:paraId="323BBFAA" w14:textId="77777777" w:rsidR="00725157" w:rsidRPr="00725157" w:rsidRDefault="00725157" w:rsidP="00725157">
      <w:pPr>
        <w:tabs>
          <w:tab w:val="left" w:pos="9463"/>
        </w:tabs>
        <w:ind w:right="244"/>
        <w:rPr>
          <w:sz w:val="14"/>
          <w:szCs w:val="14"/>
        </w:rPr>
      </w:pPr>
    </w:p>
    <w:p w14:paraId="3934A7FD" w14:textId="77777777" w:rsidR="00725157" w:rsidRPr="00725157" w:rsidRDefault="00725157" w:rsidP="00725157">
      <w:pPr>
        <w:tabs>
          <w:tab w:val="left" w:pos="9463"/>
        </w:tabs>
        <w:ind w:right="244"/>
        <w:rPr>
          <w:sz w:val="14"/>
          <w:szCs w:val="14"/>
        </w:rPr>
      </w:pPr>
      <w:r w:rsidRPr="00725157">
        <w:rPr>
          <w:sz w:val="14"/>
          <w:szCs w:val="14"/>
        </w:rPr>
        <w:t>Proyectó: Jorge Alexander Rivas Chaves, Abogado de Apoyo del FDLT</w:t>
      </w:r>
    </w:p>
    <w:p w14:paraId="341D5679" w14:textId="77777777" w:rsidR="00725157" w:rsidRPr="00725157" w:rsidRDefault="00725157" w:rsidP="00725157">
      <w:pPr>
        <w:tabs>
          <w:tab w:val="left" w:pos="9463"/>
        </w:tabs>
        <w:ind w:right="244"/>
        <w:rPr>
          <w:sz w:val="14"/>
          <w:szCs w:val="14"/>
        </w:rPr>
      </w:pPr>
      <w:r w:rsidRPr="00725157">
        <w:rPr>
          <w:sz w:val="14"/>
          <w:szCs w:val="14"/>
        </w:rPr>
        <w:t>Revisó: Pedro Pablo Avella Avella – Abogado Especializado Coordinado de Contratación del FDLT.</w:t>
      </w:r>
    </w:p>
    <w:p w14:paraId="648B3752" w14:textId="77777777" w:rsidR="00725157" w:rsidRPr="00725157" w:rsidRDefault="00725157" w:rsidP="00725157">
      <w:pPr>
        <w:tabs>
          <w:tab w:val="left" w:pos="9463"/>
        </w:tabs>
        <w:ind w:right="244"/>
        <w:rPr>
          <w:bCs/>
          <w:iCs/>
          <w:sz w:val="14"/>
          <w:szCs w:val="14"/>
          <w:lang w:val="es-CO"/>
        </w:rPr>
      </w:pPr>
      <w:r w:rsidRPr="00725157">
        <w:rPr>
          <w:bCs/>
          <w:iCs/>
          <w:sz w:val="14"/>
          <w:szCs w:val="14"/>
          <w:lang w:val="es-CO"/>
        </w:rPr>
        <w:t xml:space="preserve">Aprobó: Luz Estela Clavijo Fandiño – Abogada especializada asesora del despacho.     </w:t>
      </w:r>
    </w:p>
    <w:p w14:paraId="4BD63D0C" w14:textId="77777777" w:rsidR="00725157" w:rsidRPr="00725157" w:rsidRDefault="00725157" w:rsidP="00725157">
      <w:pPr>
        <w:tabs>
          <w:tab w:val="left" w:pos="9463"/>
        </w:tabs>
        <w:ind w:right="244"/>
        <w:rPr>
          <w:sz w:val="14"/>
          <w:szCs w:val="14"/>
          <w:lang w:val="es-CO"/>
        </w:rPr>
      </w:pPr>
    </w:p>
    <w:p w14:paraId="74F0E3A7" w14:textId="77777777" w:rsidR="00725157" w:rsidRPr="00725157" w:rsidRDefault="00725157" w:rsidP="00725157">
      <w:pPr>
        <w:tabs>
          <w:tab w:val="left" w:pos="9463"/>
        </w:tabs>
        <w:ind w:right="244"/>
        <w:rPr>
          <w:sz w:val="14"/>
          <w:szCs w:val="14"/>
        </w:rPr>
      </w:pPr>
    </w:p>
    <w:p w14:paraId="585A65E4" w14:textId="77777777" w:rsidR="00725157" w:rsidRPr="00725157" w:rsidRDefault="00725157" w:rsidP="00725157">
      <w:pPr>
        <w:tabs>
          <w:tab w:val="left" w:pos="9463"/>
        </w:tabs>
        <w:ind w:right="244"/>
        <w:jc w:val="right"/>
        <w:outlineLvl w:val="1"/>
        <w:rPr>
          <w:b/>
          <w:bCs/>
          <w:sz w:val="24"/>
          <w:szCs w:val="24"/>
        </w:rPr>
      </w:pPr>
    </w:p>
    <w:p w14:paraId="0DABD490" w14:textId="0AA79931" w:rsidR="00270F00" w:rsidRPr="00725157" w:rsidRDefault="00270F00" w:rsidP="00725157"/>
    <w:sectPr w:rsidR="00270F00" w:rsidRPr="00725157" w:rsidSect="002675DF">
      <w:headerReference w:type="default" r:id="rId9"/>
      <w:footerReference w:type="default" r:id="rId10"/>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79A54" w14:textId="77777777" w:rsidR="002E4F62" w:rsidRDefault="002E4F62" w:rsidP="00270F00">
      <w:r>
        <w:separator/>
      </w:r>
    </w:p>
  </w:endnote>
  <w:endnote w:type="continuationSeparator" w:id="0">
    <w:p w14:paraId="57C732E2" w14:textId="77777777" w:rsidR="002E4F62" w:rsidRDefault="002E4F62" w:rsidP="00270F00">
      <w:r>
        <w:continuationSeparator/>
      </w:r>
    </w:p>
  </w:endnote>
  <w:endnote w:type="continuationNotice" w:id="1">
    <w:p w14:paraId="37190464" w14:textId="77777777" w:rsidR="002E4F62" w:rsidRDefault="002E4F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80"/>
    <w:family w:val="auto"/>
    <w:pitch w:val="variable"/>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Liberation Sans">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D5489" w14:textId="77777777" w:rsidR="002E4F62" w:rsidRDefault="002E4F62" w:rsidP="00270F00">
      <w:r>
        <w:separator/>
      </w:r>
    </w:p>
  </w:footnote>
  <w:footnote w:type="continuationSeparator" w:id="0">
    <w:p w14:paraId="32053395" w14:textId="77777777" w:rsidR="002E4F62" w:rsidRDefault="002E4F62" w:rsidP="00270F00">
      <w:r>
        <w:continuationSeparator/>
      </w:r>
    </w:p>
  </w:footnote>
  <w:footnote w:type="continuationNotice" w:id="1">
    <w:p w14:paraId="59B6BC04" w14:textId="77777777" w:rsidR="002E4F62" w:rsidRDefault="002E4F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CD6521">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4190993E" w:rsidR="005A007E" w:rsidRDefault="005A007E" w:rsidP="005A007E">
    <w:pPr>
      <w:pStyle w:val="Encabezado"/>
      <w:tabs>
        <w:tab w:val="clear" w:pos="4419"/>
        <w:tab w:val="clear" w:pos="8838"/>
        <w:tab w:val="left" w:pos="5295"/>
        <w:tab w:val="left" w:pos="5339"/>
      </w:tabs>
    </w:pPr>
  </w:p>
  <w:p w14:paraId="3EABBFC1" w14:textId="487AF931" w:rsidR="00CD3EBB" w:rsidRPr="00CD3EBB" w:rsidRDefault="00CD3EBB" w:rsidP="00CD3EBB">
    <w:pPr>
      <w:jc w:val="both"/>
      <w:rPr>
        <w:b/>
        <w:sz w:val="24"/>
        <w:szCs w:val="32"/>
      </w:rPr>
    </w:pPr>
    <w:r w:rsidRPr="00CD3EBB">
      <w:rPr>
        <w:b/>
        <w:sz w:val="24"/>
        <w:szCs w:val="32"/>
      </w:rPr>
      <w:t xml:space="preserve">CONTRATO DE </w:t>
    </w:r>
    <w:r w:rsidR="00B361D2">
      <w:rPr>
        <w:b/>
        <w:sz w:val="24"/>
        <w:szCs w:val="32"/>
      </w:rPr>
      <w:t>PRESTACIÓN DE SERVICIOS</w:t>
    </w:r>
    <w:r w:rsidRPr="00CD3EBB">
      <w:rPr>
        <w:b/>
        <w:sz w:val="24"/>
        <w:szCs w:val="32"/>
      </w:rPr>
      <w:t xml:space="preserve"> No. XXX DE 2021, CELEBRADO ENTRE EL FONDO DE DESARROLLO LOCAL DE TUNJUELITO IDENTIFICADO CON NIT. 899999061-9 e </w:t>
    </w:r>
    <w:r w:rsidRPr="00CD3EBB">
      <w:rPr>
        <w:b/>
        <w:bCs/>
        <w:sz w:val="24"/>
        <w:szCs w:val="32"/>
        <w:lang w:bidi="es-ES"/>
      </w:rPr>
      <w:t>XXXXXXXXXXXXXXXX.,</w:t>
    </w:r>
    <w:r w:rsidRPr="00CD3EBB">
      <w:rPr>
        <w:b/>
        <w:sz w:val="24"/>
        <w:szCs w:val="32"/>
      </w:rPr>
      <w:t xml:space="preserve"> IDENTIFICADA CON NIT. </w:t>
    </w:r>
    <w:r w:rsidRPr="00CD3EBB">
      <w:rPr>
        <w:b/>
        <w:sz w:val="24"/>
        <w:szCs w:val="32"/>
        <w:lang w:bidi="es-ES"/>
      </w:rPr>
      <w:t>XXXXX.</w:t>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11D3078F"/>
    <w:multiLevelType w:val="multilevel"/>
    <w:tmpl w:val="FCBAFD0E"/>
    <w:lvl w:ilvl="0">
      <w:start w:val="1"/>
      <w:numFmt w:val="decimal"/>
      <w:lvlText w:val="%1."/>
      <w:lvlJc w:val="left"/>
      <w:pPr>
        <w:ind w:left="720" w:hanging="360"/>
      </w:pPr>
      <w:rPr>
        <w:rFonts w:ascii="Arial" w:eastAsia="Garamond" w:hAnsi="Arial" w:cs="Arial" w:hint="default"/>
        <w:b/>
        <w:i w:val="0"/>
        <w:color w:val="000000"/>
        <w:sz w:val="22"/>
        <w:szCs w:val="22"/>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262082A"/>
    <w:multiLevelType w:val="hybridMultilevel"/>
    <w:tmpl w:val="74D22014"/>
    <w:lvl w:ilvl="0" w:tplc="F04C5672">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2"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8"/>
  </w:num>
  <w:num w:numId="3">
    <w:abstractNumId w:val="22"/>
  </w:num>
  <w:num w:numId="4">
    <w:abstractNumId w:val="19"/>
  </w:num>
  <w:num w:numId="5">
    <w:abstractNumId w:val="21"/>
  </w:num>
  <w:num w:numId="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29E7"/>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0F65EA"/>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23C3"/>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1720"/>
    <w:rsid w:val="001F3DA8"/>
    <w:rsid w:val="001F4F69"/>
    <w:rsid w:val="00201FF5"/>
    <w:rsid w:val="00202B91"/>
    <w:rsid w:val="0020466E"/>
    <w:rsid w:val="002052A5"/>
    <w:rsid w:val="00206286"/>
    <w:rsid w:val="00207907"/>
    <w:rsid w:val="002127AB"/>
    <w:rsid w:val="00212A85"/>
    <w:rsid w:val="00217958"/>
    <w:rsid w:val="00217B1B"/>
    <w:rsid w:val="002202A5"/>
    <w:rsid w:val="0022079A"/>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E5C54"/>
    <w:rsid w:val="002E687C"/>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046"/>
    <w:rsid w:val="00341133"/>
    <w:rsid w:val="003505B0"/>
    <w:rsid w:val="00351777"/>
    <w:rsid w:val="00351792"/>
    <w:rsid w:val="00353CB2"/>
    <w:rsid w:val="00353D58"/>
    <w:rsid w:val="00355457"/>
    <w:rsid w:val="003614A1"/>
    <w:rsid w:val="00363B27"/>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066"/>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1496A"/>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1AD7"/>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76A"/>
    <w:rsid w:val="006A6942"/>
    <w:rsid w:val="006A6E7E"/>
    <w:rsid w:val="006A77E9"/>
    <w:rsid w:val="006B2D42"/>
    <w:rsid w:val="006B51DD"/>
    <w:rsid w:val="006C4215"/>
    <w:rsid w:val="006C6798"/>
    <w:rsid w:val="006D033C"/>
    <w:rsid w:val="006D099B"/>
    <w:rsid w:val="006D0D88"/>
    <w:rsid w:val="006D2AB2"/>
    <w:rsid w:val="006D2CF3"/>
    <w:rsid w:val="006D694F"/>
    <w:rsid w:val="006D6C83"/>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E5F99"/>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A2855"/>
    <w:rsid w:val="008A320A"/>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22C"/>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3B4B"/>
    <w:rsid w:val="00964A40"/>
    <w:rsid w:val="00966A61"/>
    <w:rsid w:val="00970A7C"/>
    <w:rsid w:val="00971655"/>
    <w:rsid w:val="0097246C"/>
    <w:rsid w:val="00973CC9"/>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05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43593"/>
    <w:rsid w:val="00A44EA0"/>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858FB"/>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3A14"/>
    <w:rsid w:val="00AC5268"/>
    <w:rsid w:val="00AC68DA"/>
    <w:rsid w:val="00AD0103"/>
    <w:rsid w:val="00AD5708"/>
    <w:rsid w:val="00AD5B78"/>
    <w:rsid w:val="00AD6AB3"/>
    <w:rsid w:val="00AF2650"/>
    <w:rsid w:val="00AF303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1D2"/>
    <w:rsid w:val="00B367D0"/>
    <w:rsid w:val="00B43F5A"/>
    <w:rsid w:val="00B460D8"/>
    <w:rsid w:val="00B5396F"/>
    <w:rsid w:val="00B57640"/>
    <w:rsid w:val="00B60590"/>
    <w:rsid w:val="00B609C6"/>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0BD9"/>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1B5A"/>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8A6"/>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7C9"/>
    <w:rsid w:val="00EF3D50"/>
    <w:rsid w:val="00F01889"/>
    <w:rsid w:val="00F07350"/>
    <w:rsid w:val="00F07573"/>
    <w:rsid w:val="00F13A37"/>
    <w:rsid w:val="00F13F31"/>
    <w:rsid w:val="00F1417B"/>
    <w:rsid w:val="00F1656A"/>
    <w:rsid w:val="00F210B2"/>
    <w:rsid w:val="00F2362E"/>
    <w:rsid w:val="00F32B9E"/>
    <w:rsid w:val="00F336C6"/>
    <w:rsid w:val="00F349FE"/>
    <w:rsid w:val="00F37E70"/>
    <w:rsid w:val="00F37ECD"/>
    <w:rsid w:val="00F42494"/>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425A"/>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styleId="Mencinsinresolver">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IONES.VISUAR@GMAIL.COM,"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995</TotalTime>
  <Pages>6</Pages>
  <Words>7064</Words>
  <Characters>38854</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45827</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Jorge Alexander Rivas Chaves</cp:lastModifiedBy>
  <cp:revision>875</cp:revision>
  <dcterms:created xsi:type="dcterms:W3CDTF">2020-10-07T13:22:00Z</dcterms:created>
  <dcterms:modified xsi:type="dcterms:W3CDTF">2021-10-05T14:45:00Z</dcterms:modified>
</cp:coreProperties>
</file>