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689" w:rsidRPr="009F2620" w:rsidRDefault="00C16C37" w:rsidP="00971689">
      <w:pPr>
        <w:jc w:val="center"/>
        <w:rPr>
          <w:b/>
        </w:rPr>
      </w:pPr>
      <w:r>
        <w:rPr>
          <w:b/>
        </w:rPr>
        <w:t>ANEXO No 2</w:t>
      </w:r>
    </w:p>
    <w:p w:rsidR="00971689" w:rsidRPr="009F2620" w:rsidRDefault="00971689" w:rsidP="00971689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971689" w:rsidRPr="00FA671A" w:rsidRDefault="00971689" w:rsidP="00971689">
      <w:pPr>
        <w:jc w:val="center"/>
        <w:rPr>
          <w:b/>
        </w:rPr>
      </w:pPr>
      <w:r w:rsidRPr="00FA671A">
        <w:rPr>
          <w:b/>
        </w:rPr>
        <w:t xml:space="preserve">ESPECIFICACIONES TÉCNICAS MÍNIMAS </w:t>
      </w:r>
    </w:p>
    <w:p w:rsidR="00971689" w:rsidRPr="00FA671A" w:rsidRDefault="00971689" w:rsidP="00971689">
      <w:pPr>
        <w:tabs>
          <w:tab w:val="left" w:pos="-1080"/>
        </w:tabs>
        <w:jc w:val="both"/>
        <w:rPr>
          <w:rFonts w:eastAsia="MS Mincho"/>
        </w:rPr>
      </w:pPr>
    </w:p>
    <w:p w:rsidR="00971689" w:rsidRPr="00FA671A" w:rsidRDefault="00971689" w:rsidP="00971689">
      <w:pPr>
        <w:jc w:val="both"/>
        <w:rPr>
          <w:rFonts w:eastAsia="MS Mincho"/>
        </w:rPr>
      </w:pPr>
      <w:r w:rsidRPr="00FA671A">
        <w:rPr>
          <w:rFonts w:eastAsia="MS Mincho"/>
        </w:rPr>
        <w:t>El proponente deberá diligenciar y presentar junto con la oferta el formato de Especificaciones Técnicas que se presenta a continuación debidamente firmado por el representante legal, en el que exprese su manifestación de cumplimiento o no cumplimiento con cada una de las especificaciones técnicas solicitadas, las cuales serán verificadas por el Comité Técnico aplicando el criterio de cumple o no cumple.</w:t>
      </w:r>
    </w:p>
    <w:p w:rsidR="00971689" w:rsidRPr="00FA671A" w:rsidRDefault="00971689" w:rsidP="00971689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971689" w:rsidRPr="00FA671A" w:rsidRDefault="00971689" w:rsidP="00971689">
      <w:pPr>
        <w:rPr>
          <w:b/>
          <w:bCs/>
        </w:rPr>
      </w:pPr>
      <w:r w:rsidRPr="00FA671A">
        <w:rPr>
          <w:b/>
          <w:bCs/>
        </w:rPr>
        <w:t>CUMPLIMIENTO ESPECIFICACIÓN TÉCNICA.</w:t>
      </w:r>
    </w:p>
    <w:p w:rsidR="00971689" w:rsidRPr="00FA671A" w:rsidRDefault="00971689" w:rsidP="00971689">
      <w:pPr>
        <w:rPr>
          <w:b/>
          <w:bCs/>
        </w:rPr>
      </w:pPr>
    </w:p>
    <w:p w:rsidR="00971689" w:rsidRPr="00FA671A" w:rsidRDefault="00971689" w:rsidP="00971689">
      <w:pPr>
        <w:rPr>
          <w:b/>
          <w:bCs/>
        </w:rPr>
      </w:pPr>
    </w:p>
    <w:p w:rsidR="00971689" w:rsidRPr="00FA671A" w:rsidRDefault="00971689" w:rsidP="00971689">
      <w:pPr>
        <w:tabs>
          <w:tab w:val="left" w:pos="-1080"/>
          <w:tab w:val="left" w:pos="0"/>
        </w:tabs>
        <w:jc w:val="both"/>
        <w:rPr>
          <w:rFonts w:eastAsia="MS Mincho"/>
          <w:b/>
        </w:rPr>
      </w:pPr>
      <w:r w:rsidRPr="00FA671A">
        <w:rPr>
          <w:rFonts w:eastAsia="MS Mincho"/>
          <w:b/>
        </w:rPr>
        <w:t>PROPONENTE   _______________________________________________________________</w:t>
      </w:r>
    </w:p>
    <w:p w:rsidR="00971689" w:rsidRPr="00FA671A" w:rsidRDefault="00971689" w:rsidP="00971689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971689" w:rsidRPr="00FA671A" w:rsidRDefault="00971689" w:rsidP="00971689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971689" w:rsidRPr="00FA671A" w:rsidRDefault="00971689" w:rsidP="00971689">
      <w:pPr>
        <w:tabs>
          <w:tab w:val="left" w:pos="-1080"/>
          <w:tab w:val="left" w:pos="0"/>
        </w:tabs>
        <w:jc w:val="both"/>
      </w:pPr>
      <w:r w:rsidRPr="00FA671A">
        <w:rPr>
          <w:rFonts w:eastAsia="MS Mincho"/>
        </w:rPr>
        <w:t xml:space="preserve">Declaramos bajo nuestra responsabilidad personal, y comprometiendo la responsabilidad institucional </w:t>
      </w:r>
      <w:r w:rsidRPr="00FA671A">
        <w:rPr>
          <w:rFonts w:eastAsia="MS Mincho"/>
          <w:b/>
        </w:rPr>
        <w:t xml:space="preserve"> </w:t>
      </w:r>
      <w:r w:rsidRPr="00FA671A">
        <w:rPr>
          <w:rFonts w:eastAsia="MS Mincho"/>
        </w:rPr>
        <w:t xml:space="preserve">de las personas jurídicas que representamos, </w:t>
      </w:r>
      <w:r w:rsidRPr="00FA671A">
        <w:rPr>
          <w:rFonts w:eastAsia="MS Mincho"/>
          <w:u w:val="single"/>
        </w:rPr>
        <w:t xml:space="preserve">que cumplimos en su totalidad con las </w:t>
      </w:r>
      <w:r w:rsidRPr="00FA671A">
        <w:rPr>
          <w:rFonts w:eastAsia="MS Mincho"/>
        </w:rPr>
        <w:t>especificaciones técnicas de verificación y de obligatorio cumplimiento</w:t>
      </w:r>
    </w:p>
    <w:p w:rsidR="003C3935" w:rsidRDefault="003C3935" w:rsidP="00971689">
      <w:pPr>
        <w:adjustRightInd w:val="0"/>
        <w:rPr>
          <w:b/>
          <w:bCs/>
          <w:color w:val="000000"/>
          <w:lang w:eastAsia="es-CO"/>
        </w:rPr>
      </w:pPr>
    </w:p>
    <w:p w:rsidR="003C3935" w:rsidRDefault="003C3935" w:rsidP="003C3935">
      <w:pPr>
        <w:adjustRightInd w:val="0"/>
        <w:jc w:val="center"/>
        <w:rPr>
          <w:b/>
          <w:bCs/>
          <w:color w:val="000000"/>
          <w:lang w:eastAsia="es-CO"/>
        </w:rPr>
      </w:pPr>
    </w:p>
    <w:p w:rsidR="003C3935" w:rsidRPr="00B329C4" w:rsidRDefault="003C3935" w:rsidP="003C3935">
      <w:pPr>
        <w:pStyle w:val="Textoindependiente2"/>
        <w:tabs>
          <w:tab w:val="left" w:pos="1980"/>
        </w:tabs>
        <w:spacing w:after="0" w:line="240" w:lineRule="auto"/>
        <w:jc w:val="both"/>
        <w:rPr>
          <w:rFonts w:ascii="Arial" w:eastAsia="Calibri" w:hAnsi="Arial" w:cs="Arial"/>
          <w:b/>
          <w:color w:val="000000" w:themeColor="text1"/>
          <w:sz w:val="20"/>
          <w:szCs w:val="20"/>
        </w:rPr>
      </w:pPr>
      <w:r w:rsidRPr="00B329C4">
        <w:rPr>
          <w:rFonts w:ascii="Arial" w:eastAsia="Calibri" w:hAnsi="Arial" w:cs="Arial"/>
          <w:b/>
          <w:color w:val="000000" w:themeColor="text1"/>
          <w:sz w:val="20"/>
          <w:szCs w:val="22"/>
        </w:rPr>
        <w:t xml:space="preserve">*  </w:t>
      </w:r>
      <w:r w:rsidRPr="00B329C4">
        <w:rPr>
          <w:rFonts w:ascii="Arial" w:eastAsia="Calibri" w:hAnsi="Arial" w:cs="Arial"/>
          <w:b/>
          <w:color w:val="000000" w:themeColor="text1"/>
          <w:sz w:val="20"/>
          <w:szCs w:val="20"/>
        </w:rPr>
        <w:t>CONDICIONES TÉCNICAS MÍNIMAS HABILITABLES.</w:t>
      </w:r>
    </w:p>
    <w:p w:rsidR="003C3935" w:rsidRPr="00086EEB" w:rsidRDefault="003C3935" w:rsidP="003C3935">
      <w:pPr>
        <w:pStyle w:val="Textoindependiente2"/>
        <w:tabs>
          <w:tab w:val="left" w:pos="1980"/>
        </w:tabs>
        <w:spacing w:after="0" w:line="240" w:lineRule="auto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"/>
        <w:gridCol w:w="1379"/>
        <w:gridCol w:w="3641"/>
        <w:gridCol w:w="1005"/>
        <w:gridCol w:w="879"/>
        <w:gridCol w:w="1174"/>
      </w:tblGrid>
      <w:tr w:rsidR="00FF373B" w:rsidRPr="0060701F" w:rsidTr="00CB5D54">
        <w:trPr>
          <w:trHeight w:val="34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373B" w:rsidRPr="003B5ABE" w:rsidRDefault="00FF373B" w:rsidP="00CB5D54">
            <w:pPr>
              <w:jc w:val="center"/>
              <w:rPr>
                <w:b/>
                <w:bCs/>
              </w:rPr>
            </w:pPr>
            <w:r w:rsidRPr="00124442">
              <w:rPr>
                <w:b/>
              </w:rPr>
              <w:t xml:space="preserve">GRUPO </w:t>
            </w:r>
            <w:r>
              <w:rPr>
                <w:b/>
              </w:rPr>
              <w:t>1</w:t>
            </w:r>
          </w:p>
        </w:tc>
      </w:tr>
      <w:tr w:rsidR="00FF373B" w:rsidRPr="0060701F" w:rsidTr="00CB5D54">
        <w:trPr>
          <w:trHeight w:val="510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574C6E" w:rsidRDefault="00FF373B" w:rsidP="00CB5D54">
            <w:pPr>
              <w:jc w:val="center"/>
              <w:rPr>
                <w:b/>
                <w:bCs/>
                <w:sz w:val="18"/>
                <w:lang w:eastAsia="es-CO"/>
              </w:rPr>
            </w:pPr>
            <w:r w:rsidRPr="00FC43E4">
              <w:rPr>
                <w:b/>
                <w:bCs/>
                <w:sz w:val="18"/>
              </w:rPr>
              <w:t>ÍTEM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574C6E" w:rsidRDefault="00FF373B" w:rsidP="00CB5D54">
            <w:pPr>
              <w:jc w:val="center"/>
              <w:rPr>
                <w:b/>
                <w:bCs/>
                <w:sz w:val="18"/>
              </w:rPr>
            </w:pPr>
            <w:r w:rsidRPr="00574C6E">
              <w:rPr>
                <w:b/>
                <w:bCs/>
                <w:sz w:val="18"/>
              </w:rPr>
              <w:t>DESCRIPCIÓN DEL ELEMENTO</w:t>
            </w:r>
          </w:p>
        </w:tc>
        <w:tc>
          <w:tcPr>
            <w:tcW w:w="2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3B5ABE" w:rsidRDefault="00FF373B" w:rsidP="00CB5D54">
            <w:pPr>
              <w:jc w:val="center"/>
              <w:rPr>
                <w:b/>
                <w:bCs/>
              </w:rPr>
            </w:pPr>
            <w:r w:rsidRPr="003B5ABE">
              <w:rPr>
                <w:b/>
                <w:bCs/>
              </w:rPr>
              <w:t>ESPECIFICACIONES TÉCNICAS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3B5ABE" w:rsidRDefault="00FF373B" w:rsidP="00CB5D54">
            <w:pPr>
              <w:jc w:val="center"/>
              <w:rPr>
                <w:b/>
                <w:bCs/>
              </w:rPr>
            </w:pPr>
            <w:r w:rsidRPr="00FC43E4">
              <w:rPr>
                <w:b/>
                <w:bCs/>
                <w:sz w:val="18"/>
              </w:rPr>
              <w:t>UNIDAD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3B5ABE" w:rsidRDefault="00FF373B" w:rsidP="00CB5D54">
            <w:pPr>
              <w:jc w:val="center"/>
              <w:rPr>
                <w:b/>
                <w:bCs/>
              </w:rPr>
            </w:pPr>
            <w:r w:rsidRPr="00FC43E4">
              <w:rPr>
                <w:b/>
                <w:bCs/>
                <w:sz w:val="18"/>
              </w:rPr>
              <w:t>CUMPLE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3B5ABE" w:rsidRDefault="00FF373B" w:rsidP="00CB5D54">
            <w:pPr>
              <w:jc w:val="center"/>
              <w:rPr>
                <w:b/>
                <w:bCs/>
              </w:rPr>
            </w:pPr>
            <w:r w:rsidRPr="00313C62">
              <w:rPr>
                <w:b/>
                <w:sz w:val="18"/>
              </w:rPr>
              <w:t>NO CUMPLE</w:t>
            </w:r>
          </w:p>
        </w:tc>
      </w:tr>
      <w:tr w:rsidR="00FF373B" w:rsidRPr="00BF3F5D" w:rsidTr="00CB5D54">
        <w:trPr>
          <w:trHeight w:val="300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73B" w:rsidRPr="00BF3F5D" w:rsidRDefault="00FF373B" w:rsidP="00CB5D54">
            <w:pPr>
              <w:jc w:val="center"/>
              <w:rPr>
                <w:b/>
                <w:bCs/>
              </w:rPr>
            </w:pPr>
            <w:r w:rsidRPr="00BF3F5D">
              <w:rPr>
                <w:b/>
                <w:bCs/>
              </w:rPr>
              <w:t>1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center"/>
              <w:rPr>
                <w:sz w:val="18"/>
              </w:rPr>
            </w:pPr>
            <w:r w:rsidRPr="00BF3F5D">
              <w:rPr>
                <w:sz w:val="18"/>
              </w:rPr>
              <w:t>ESTACIÓN DE TRABAJO DE 3 PUESTOS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73B" w:rsidRPr="00BF3F5D" w:rsidRDefault="00FF373B" w:rsidP="00CB5D54">
            <w:pPr>
              <w:jc w:val="both"/>
            </w:pPr>
            <w:r w:rsidRPr="00BF3F5D">
              <w:t xml:space="preserve">ESTACION DE TRABAJO DE 3 PUESTOS                       superficie recta 060x110 ml25mm </w:t>
            </w:r>
            <w:proofErr w:type="spellStart"/>
            <w:r w:rsidRPr="00BF3F5D">
              <w:t>ct</w:t>
            </w:r>
            <w:proofErr w:type="spellEnd"/>
            <w:r w:rsidRPr="00BF3F5D">
              <w:t>/</w:t>
            </w:r>
            <w:proofErr w:type="spellStart"/>
            <w:r w:rsidRPr="00BF3F5D">
              <w:t>pl</w:t>
            </w:r>
            <w:proofErr w:type="spellEnd"/>
            <w:r w:rsidRPr="00BF3F5D">
              <w:t xml:space="preserve"> blanco   </w:t>
            </w:r>
            <w:proofErr w:type="spellStart"/>
            <w:r w:rsidRPr="00BF3F5D">
              <w:t>cant</w:t>
            </w:r>
            <w:proofErr w:type="spellEnd"/>
            <w:r w:rsidRPr="00BF3F5D">
              <w:t xml:space="preserve">, 6                                                                                   costado sencillo </w:t>
            </w:r>
            <w:proofErr w:type="spellStart"/>
            <w:r w:rsidRPr="00BF3F5D">
              <w:t>ofa</w:t>
            </w:r>
            <w:proofErr w:type="spellEnd"/>
            <w:r w:rsidRPr="00BF3F5D">
              <w:t xml:space="preserve"> 0,60 tubo 2",     cant</w:t>
            </w:r>
            <w:proofErr w:type="gramStart"/>
            <w:r w:rsidRPr="00BF3F5D">
              <w:t>,2</w:t>
            </w:r>
            <w:proofErr w:type="gramEnd"/>
            <w:r w:rsidRPr="00BF3F5D">
              <w:t xml:space="preserve">                  canaleta de 12x5 universal sencilla 110,cant,6                     tapa terminal canaleta 10 tapa terminal lisa  sencilla. En lámina, cant</w:t>
            </w:r>
            <w:proofErr w:type="gramStart"/>
            <w:r w:rsidRPr="00BF3F5D">
              <w:t>,2</w:t>
            </w:r>
            <w:proofErr w:type="gramEnd"/>
            <w:r w:rsidRPr="00BF3F5D">
              <w:t xml:space="preserve">                                                                           cajonera 2x1 2 cajones medianos 1 archivo Meridian nivelado f:30         ,  </w:t>
            </w:r>
            <w:proofErr w:type="spellStart"/>
            <w:r w:rsidRPr="00BF3F5D">
              <w:t>cant</w:t>
            </w:r>
            <w:proofErr w:type="spellEnd"/>
            <w:r w:rsidRPr="00BF3F5D">
              <w:t xml:space="preserve"> 6                                                                  chapeta especial soporte de vidrio acero inoxidable ,</w:t>
            </w:r>
            <w:proofErr w:type="spellStart"/>
            <w:r w:rsidRPr="00BF3F5D">
              <w:t>cant</w:t>
            </w:r>
            <w:proofErr w:type="spellEnd"/>
            <w:r w:rsidRPr="00BF3F5D">
              <w:t xml:space="preserve"> 8                                                                                                    pantalla vidrio laminado 3+3 solido/traslucido 60*55 ,  cant,4    sum/</w:t>
            </w:r>
            <w:proofErr w:type="spellStart"/>
            <w:r w:rsidRPr="00BF3F5D">
              <w:t>inst.</w:t>
            </w:r>
            <w:proofErr w:type="spellEnd"/>
            <w:r w:rsidRPr="00BF3F5D">
              <w:t xml:space="preserve"> </w:t>
            </w:r>
            <w:proofErr w:type="spellStart"/>
            <w:proofErr w:type="gramStart"/>
            <w:r w:rsidRPr="00BF3F5D">
              <w:t>pasacables</w:t>
            </w:r>
            <w:proofErr w:type="spellEnd"/>
            <w:proofErr w:type="gramEnd"/>
            <w:r w:rsidRPr="00BF3F5D">
              <w:t xml:space="preserve">     cant,6                                                           falda mega troquelada de 1metro,</w:t>
            </w:r>
            <w:r>
              <w:t xml:space="preserve"> con porta teclado entendible, deberá ser armado e instalado al momento de la entrega.</w:t>
            </w:r>
            <w:r w:rsidRPr="00BF3F5D">
              <w:t xml:space="preserve">       </w:t>
            </w:r>
          </w:p>
          <w:p w:rsidR="00FF373B" w:rsidRPr="00BF3F5D" w:rsidRDefault="00FF373B" w:rsidP="00CB5D54">
            <w:pPr>
              <w:jc w:val="both"/>
            </w:pPr>
            <w:r w:rsidRPr="00BF3F5D">
              <w:t xml:space="preserve">                                                                       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center"/>
              <w:rPr>
                <w:b/>
                <w:bCs/>
              </w:rPr>
            </w:pPr>
            <w:r w:rsidRPr="00BF3F5D">
              <w:rPr>
                <w:b/>
                <w:bCs/>
              </w:rPr>
              <w:t>2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BF3F5D" w:rsidRDefault="00FF373B" w:rsidP="00CB5D54">
            <w:pPr>
              <w:rPr>
                <w:rFonts w:ascii="Calibri" w:hAnsi="Calibri"/>
                <w:sz w:val="22"/>
                <w:szCs w:val="22"/>
              </w:rPr>
            </w:pPr>
            <w:r w:rsidRPr="00BF3F5D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BF3F5D" w:rsidRDefault="00FF373B" w:rsidP="00CB5D54">
            <w:pPr>
              <w:rPr>
                <w:rFonts w:ascii="Calibri" w:hAnsi="Calibri"/>
                <w:sz w:val="22"/>
                <w:szCs w:val="22"/>
              </w:rPr>
            </w:pPr>
            <w:r w:rsidRPr="00BF3F5D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FF373B" w:rsidRPr="00BF3F5D" w:rsidTr="00CB5D54">
        <w:trPr>
          <w:trHeight w:val="1020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73B" w:rsidRPr="00BF3F5D" w:rsidRDefault="00FF373B" w:rsidP="00CB5D54">
            <w:pPr>
              <w:jc w:val="center"/>
              <w:rPr>
                <w:b/>
                <w:bCs/>
              </w:rPr>
            </w:pPr>
            <w:r w:rsidRPr="00BF3F5D">
              <w:rPr>
                <w:b/>
                <w:bCs/>
              </w:rPr>
              <w:t>2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center"/>
              <w:rPr>
                <w:sz w:val="18"/>
              </w:rPr>
            </w:pPr>
            <w:r w:rsidRPr="00BF3F5D">
              <w:rPr>
                <w:sz w:val="18"/>
              </w:rPr>
              <w:t>ESTACIÓN DE TRABAJO DE 2 PUESTOS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both"/>
            </w:pPr>
            <w:r w:rsidRPr="00BF3F5D">
              <w:t xml:space="preserve">ESTACION DE TRABAJO DE 2 PUESTOS                       superficie recta 060x110 ml25mm </w:t>
            </w:r>
            <w:proofErr w:type="spellStart"/>
            <w:r w:rsidRPr="00BF3F5D">
              <w:t>ct</w:t>
            </w:r>
            <w:proofErr w:type="spellEnd"/>
            <w:r w:rsidRPr="00BF3F5D">
              <w:t>/</w:t>
            </w:r>
            <w:proofErr w:type="spellStart"/>
            <w:r w:rsidRPr="00BF3F5D">
              <w:t>pl</w:t>
            </w:r>
            <w:proofErr w:type="spellEnd"/>
            <w:r w:rsidRPr="00BF3F5D">
              <w:t xml:space="preserve"> blanco   cant</w:t>
            </w:r>
            <w:proofErr w:type="gramStart"/>
            <w:r w:rsidRPr="00BF3F5D">
              <w:t>,2</w:t>
            </w:r>
            <w:proofErr w:type="gramEnd"/>
            <w:r w:rsidRPr="00BF3F5D">
              <w:t xml:space="preserve">                                                                                  costado </w:t>
            </w:r>
            <w:proofErr w:type="spellStart"/>
            <w:r w:rsidRPr="00BF3F5D">
              <w:t>sencilllo</w:t>
            </w:r>
            <w:proofErr w:type="spellEnd"/>
            <w:r w:rsidRPr="00BF3F5D">
              <w:t xml:space="preserve"> </w:t>
            </w:r>
            <w:proofErr w:type="spellStart"/>
            <w:r w:rsidRPr="00BF3F5D">
              <w:t>ofa</w:t>
            </w:r>
            <w:proofErr w:type="spellEnd"/>
            <w:r w:rsidRPr="00BF3F5D">
              <w:t xml:space="preserve"> 0,60 tubo 2",     cant,1                  canaleta de 12x5 universal sencilla 110,cant,2                     tapa terminal canaleta 10 tapa terminal lisa  sencilla. </w:t>
            </w:r>
            <w:proofErr w:type="gramStart"/>
            <w:r w:rsidRPr="00BF3F5D">
              <w:t>en</w:t>
            </w:r>
            <w:proofErr w:type="gramEnd"/>
            <w:r w:rsidRPr="00BF3F5D">
              <w:t xml:space="preserve"> lámina , cant,1                                                                          </w:t>
            </w:r>
            <w:r w:rsidRPr="00BF3F5D">
              <w:lastRenderedPageBreak/>
              <w:t xml:space="preserve">cajonera 2x1 2 cajones medianos 1 archivo </w:t>
            </w:r>
            <w:proofErr w:type="spellStart"/>
            <w:r w:rsidRPr="00BF3F5D">
              <w:t>meridian</w:t>
            </w:r>
            <w:proofErr w:type="spellEnd"/>
            <w:r w:rsidRPr="00BF3F5D">
              <w:t xml:space="preserve"> nivelado f:30         ,  </w:t>
            </w:r>
            <w:proofErr w:type="spellStart"/>
            <w:r w:rsidRPr="00BF3F5D">
              <w:t>cant</w:t>
            </w:r>
            <w:proofErr w:type="spellEnd"/>
            <w:r w:rsidRPr="00BF3F5D">
              <w:t xml:space="preserve"> 2                                                                  chapeta especial soporte de vidrio acero inoxidable ,</w:t>
            </w:r>
            <w:proofErr w:type="spellStart"/>
            <w:r w:rsidRPr="00BF3F5D">
              <w:t>cant</w:t>
            </w:r>
            <w:proofErr w:type="spellEnd"/>
            <w:r w:rsidRPr="00BF3F5D">
              <w:t xml:space="preserve"> 2                                                                                                  pantalla vidrio laminado 3+3 solido/traslucido 60*55 ,  cant,1    sum/</w:t>
            </w:r>
            <w:proofErr w:type="spellStart"/>
            <w:r w:rsidRPr="00BF3F5D">
              <w:t>inst.</w:t>
            </w:r>
            <w:proofErr w:type="spellEnd"/>
            <w:r w:rsidRPr="00BF3F5D">
              <w:t xml:space="preserve"> </w:t>
            </w:r>
            <w:proofErr w:type="spellStart"/>
            <w:proofErr w:type="gramStart"/>
            <w:r w:rsidRPr="00BF3F5D">
              <w:t>pasacables</w:t>
            </w:r>
            <w:proofErr w:type="spellEnd"/>
            <w:proofErr w:type="gramEnd"/>
            <w:r w:rsidRPr="00BF3F5D">
              <w:t xml:space="preserve">     cant,6                                                           falda mega troquelada de 1metro, con porta teclado entendible. </w:t>
            </w:r>
            <w:r>
              <w:t>Deberá ser armado e instalado al momento de la entrega.</w:t>
            </w:r>
          </w:p>
          <w:p w:rsidR="00FF373B" w:rsidRPr="00BF3F5D" w:rsidRDefault="00FF373B" w:rsidP="00CB5D54">
            <w:pPr>
              <w:jc w:val="both"/>
            </w:pPr>
            <w:r w:rsidRPr="00BF3F5D">
              <w:t xml:space="preserve">                                                                       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center"/>
              <w:rPr>
                <w:b/>
                <w:bCs/>
              </w:rPr>
            </w:pPr>
            <w:r w:rsidRPr="00BF3F5D">
              <w:rPr>
                <w:b/>
                <w:bCs/>
              </w:rPr>
              <w:lastRenderedPageBreak/>
              <w:t>1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BF3F5D" w:rsidRDefault="00FF373B" w:rsidP="00CB5D54">
            <w:pPr>
              <w:rPr>
                <w:rFonts w:ascii="Calibri" w:hAnsi="Calibri"/>
                <w:sz w:val="22"/>
                <w:szCs w:val="22"/>
              </w:rPr>
            </w:pPr>
            <w:r w:rsidRPr="00BF3F5D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BF3F5D" w:rsidRDefault="00FF373B" w:rsidP="00CB5D54">
            <w:pPr>
              <w:rPr>
                <w:rFonts w:ascii="Calibri" w:hAnsi="Calibri"/>
                <w:sz w:val="22"/>
                <w:szCs w:val="22"/>
              </w:rPr>
            </w:pPr>
            <w:r w:rsidRPr="00BF3F5D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FF373B" w:rsidRPr="00BF3F5D" w:rsidTr="00CB5D54">
        <w:trPr>
          <w:trHeight w:val="510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73B" w:rsidRPr="00BF3F5D" w:rsidRDefault="00FF373B" w:rsidP="00CB5D54">
            <w:pPr>
              <w:jc w:val="center"/>
              <w:rPr>
                <w:b/>
                <w:bCs/>
              </w:rPr>
            </w:pPr>
            <w:r w:rsidRPr="00BF3F5D">
              <w:rPr>
                <w:b/>
                <w:bCs/>
              </w:rPr>
              <w:t>3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center"/>
              <w:rPr>
                <w:sz w:val="18"/>
              </w:rPr>
            </w:pPr>
            <w:r w:rsidRPr="00BF3F5D">
              <w:rPr>
                <w:sz w:val="18"/>
              </w:rPr>
              <w:t>ESTACIÓN DE TRABAJO INDIVIDUAL</w:t>
            </w:r>
          </w:p>
        </w:tc>
        <w:tc>
          <w:tcPr>
            <w:tcW w:w="2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both"/>
            </w:pPr>
          </w:p>
          <w:p w:rsidR="00FF373B" w:rsidRPr="00BF3F5D" w:rsidRDefault="00FF373B" w:rsidP="00CB5D54">
            <w:pPr>
              <w:jc w:val="both"/>
            </w:pPr>
            <w:r w:rsidRPr="00BF3F5D">
              <w:t xml:space="preserve">ESTACION DE TRABAJO DE INDIVIDUAL                                                                                superficie recta 060x110 ml25mm </w:t>
            </w:r>
            <w:proofErr w:type="spellStart"/>
            <w:r w:rsidRPr="00BF3F5D">
              <w:t>ct</w:t>
            </w:r>
            <w:proofErr w:type="spellEnd"/>
            <w:r w:rsidRPr="00BF3F5D">
              <w:t>/</w:t>
            </w:r>
            <w:proofErr w:type="spellStart"/>
            <w:r w:rsidRPr="00BF3F5D">
              <w:t>pl</w:t>
            </w:r>
            <w:proofErr w:type="spellEnd"/>
            <w:r w:rsidRPr="00BF3F5D">
              <w:t xml:space="preserve"> blanco   cant</w:t>
            </w:r>
            <w:proofErr w:type="gramStart"/>
            <w:r w:rsidRPr="00BF3F5D">
              <w:t>,3</w:t>
            </w:r>
            <w:proofErr w:type="gramEnd"/>
            <w:r w:rsidRPr="00BF3F5D">
              <w:t xml:space="preserve">                                                                                  costado </w:t>
            </w:r>
            <w:proofErr w:type="spellStart"/>
            <w:r w:rsidRPr="00BF3F5D">
              <w:t>sencilllo</w:t>
            </w:r>
            <w:proofErr w:type="spellEnd"/>
            <w:r w:rsidRPr="00BF3F5D">
              <w:t xml:space="preserve"> </w:t>
            </w:r>
            <w:proofErr w:type="spellStart"/>
            <w:r w:rsidRPr="00BF3F5D">
              <w:t>ofa</w:t>
            </w:r>
            <w:proofErr w:type="spellEnd"/>
            <w:r w:rsidRPr="00BF3F5D">
              <w:t xml:space="preserve"> 0,60 tubo 2",     cant,3                   canaleta de 12x5 universal sencilla 110,cant,3                     tapa terminal canaleta 10 tapa terminal lisa  sencilla. </w:t>
            </w:r>
            <w:proofErr w:type="gramStart"/>
            <w:r w:rsidRPr="00BF3F5D">
              <w:t>en</w:t>
            </w:r>
            <w:proofErr w:type="gramEnd"/>
            <w:r w:rsidRPr="00BF3F5D">
              <w:t xml:space="preserve"> </w:t>
            </w:r>
            <w:proofErr w:type="spellStart"/>
            <w:r w:rsidRPr="00BF3F5D">
              <w:t>lámin</w:t>
            </w:r>
            <w:proofErr w:type="spellEnd"/>
            <w:r w:rsidRPr="00BF3F5D">
              <w:t xml:space="preserve"> , cant,1                                                                          cajonera 2x1 2 cajones medianos 1 archivo </w:t>
            </w:r>
            <w:proofErr w:type="spellStart"/>
            <w:r w:rsidRPr="00BF3F5D">
              <w:t>meridian</w:t>
            </w:r>
            <w:proofErr w:type="spellEnd"/>
            <w:r w:rsidRPr="00BF3F5D">
              <w:t xml:space="preserve"> nivelado f:30         ,  </w:t>
            </w:r>
            <w:proofErr w:type="spellStart"/>
            <w:r w:rsidRPr="00BF3F5D">
              <w:t>cant</w:t>
            </w:r>
            <w:proofErr w:type="spellEnd"/>
            <w:r w:rsidRPr="00BF3F5D">
              <w:t xml:space="preserve"> 3                                                                                                                                                                    sum/</w:t>
            </w:r>
            <w:proofErr w:type="spellStart"/>
            <w:r w:rsidRPr="00BF3F5D">
              <w:t>inst.</w:t>
            </w:r>
            <w:proofErr w:type="spellEnd"/>
            <w:r w:rsidRPr="00BF3F5D">
              <w:t xml:space="preserve"> </w:t>
            </w:r>
            <w:proofErr w:type="spellStart"/>
            <w:proofErr w:type="gramStart"/>
            <w:r w:rsidRPr="00BF3F5D">
              <w:t>pasacables</w:t>
            </w:r>
            <w:proofErr w:type="spellEnd"/>
            <w:proofErr w:type="gramEnd"/>
            <w:r w:rsidRPr="00BF3F5D">
              <w:t xml:space="preserve">     cant,3                                                           falda mega troquelada de 1metro,</w:t>
            </w:r>
            <w:r>
              <w:t xml:space="preserve"> con porta teclado entendible, deberá ser armado e instalado al momento de la entrega.</w:t>
            </w:r>
          </w:p>
          <w:p w:rsidR="00FF373B" w:rsidRPr="00BF3F5D" w:rsidRDefault="00FF373B" w:rsidP="00CB5D54">
            <w:pPr>
              <w:jc w:val="both"/>
            </w:pPr>
          </w:p>
          <w:p w:rsidR="00FF373B" w:rsidRPr="00BF3F5D" w:rsidRDefault="00FF373B" w:rsidP="00CB5D54">
            <w:pPr>
              <w:jc w:val="both"/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center"/>
              <w:rPr>
                <w:b/>
                <w:bCs/>
              </w:rPr>
            </w:pPr>
            <w:r w:rsidRPr="00BF3F5D">
              <w:rPr>
                <w:b/>
                <w:bCs/>
              </w:rPr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BF3F5D" w:rsidRDefault="00FF373B" w:rsidP="00CB5D54">
            <w:pPr>
              <w:rPr>
                <w:rFonts w:ascii="Calibri" w:hAnsi="Calibri"/>
                <w:sz w:val="22"/>
                <w:szCs w:val="22"/>
              </w:rPr>
            </w:pPr>
            <w:r w:rsidRPr="00BF3F5D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BF3F5D" w:rsidRDefault="00FF373B" w:rsidP="00CB5D54">
            <w:pPr>
              <w:rPr>
                <w:rFonts w:ascii="Calibri" w:hAnsi="Calibri"/>
                <w:sz w:val="22"/>
                <w:szCs w:val="22"/>
              </w:rPr>
            </w:pPr>
            <w:r w:rsidRPr="00BF3F5D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FF373B" w:rsidRPr="00BF3F5D" w:rsidTr="00CB5D54">
        <w:trPr>
          <w:trHeight w:val="510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73B" w:rsidRPr="00BF3F5D" w:rsidRDefault="00FF373B" w:rsidP="00CB5D54">
            <w:pPr>
              <w:jc w:val="center"/>
              <w:rPr>
                <w:b/>
                <w:bCs/>
              </w:rPr>
            </w:pPr>
            <w:r w:rsidRPr="00BF3F5D">
              <w:rPr>
                <w:b/>
                <w:bCs/>
              </w:rPr>
              <w:t>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center"/>
              <w:rPr>
                <w:sz w:val="18"/>
              </w:rPr>
            </w:pPr>
            <w:r w:rsidRPr="00BF3F5D">
              <w:rPr>
                <w:sz w:val="18"/>
              </w:rPr>
              <w:t>SILLA TIPO GERENCIAL</w:t>
            </w:r>
          </w:p>
        </w:tc>
        <w:tc>
          <w:tcPr>
            <w:tcW w:w="2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both"/>
            </w:pPr>
          </w:p>
          <w:p w:rsidR="00FF373B" w:rsidRPr="00BF3F5D" w:rsidRDefault="00FF373B" w:rsidP="00CB5D54">
            <w:pPr>
              <w:jc w:val="both"/>
            </w:pPr>
            <w:r w:rsidRPr="00BF3F5D">
              <w:t>"SILLA OPERATIVA): con espaldar marco en Nylon con malla, tapizado.</w:t>
            </w:r>
          </w:p>
          <w:p w:rsidR="00FF373B" w:rsidRPr="00BF3F5D" w:rsidRDefault="00FF373B" w:rsidP="00CB5D54">
            <w:pPr>
              <w:jc w:val="both"/>
            </w:pPr>
            <w:r w:rsidRPr="00BF3F5D">
              <w:t xml:space="preserve">(CARACTERISTICAS TECNICAS): Rodachinas de doble pista diámetro 50mm para piso duro, base Irlanda en Nylon  diámetro 360 mm columna recorrido 130mm, Mecanismo </w:t>
            </w:r>
            <w:proofErr w:type="spellStart"/>
            <w:r w:rsidRPr="00BF3F5D">
              <w:t>Syncron</w:t>
            </w:r>
            <w:proofErr w:type="spellEnd"/>
            <w:r w:rsidRPr="00BF3F5D">
              <w:t xml:space="preserve"> auto pesante con 2 posiciones de bloqueo, Asiento tipo operativo </w:t>
            </w:r>
            <w:proofErr w:type="spellStart"/>
            <w:r w:rsidRPr="00BF3F5D">
              <w:t>sisax</w:t>
            </w:r>
            <w:proofErr w:type="spellEnd"/>
            <w:r w:rsidRPr="00BF3F5D">
              <w:t xml:space="preserve"> en PP con interno reforzado, Espuma inyectada densidad 60,. Espaldar marco Nylon tapizado en maya.</w:t>
            </w:r>
          </w:p>
          <w:p w:rsidR="00FF373B" w:rsidRPr="00BF3F5D" w:rsidRDefault="00FF373B" w:rsidP="00CB5D54">
            <w:pPr>
              <w:jc w:val="both"/>
            </w:pPr>
            <w:r w:rsidRPr="00BF3F5D">
              <w:t>(DIMENCIONES (cm): Altura de piso asiento: 46/59 cm, Profundidad de asiento: 39.5 cm, Ancho del total: 64 cm, Altura total: 94/107 cm, Alto del Respald</w:t>
            </w:r>
            <w:r>
              <w:t>o: 48 cm, elevación neumática, deberá ser armado e instalado al momento de la entrega.</w:t>
            </w:r>
          </w:p>
          <w:p w:rsidR="00FF373B" w:rsidRPr="00BF3F5D" w:rsidRDefault="00FF373B" w:rsidP="00CB5D54">
            <w:pPr>
              <w:jc w:val="both"/>
            </w:pPr>
            <w:r w:rsidRPr="00BF3F5D">
              <w:t xml:space="preserve">                                                                                                                              </w:t>
            </w:r>
          </w:p>
          <w:p w:rsidR="00FF373B" w:rsidRPr="00BF3F5D" w:rsidRDefault="00FF373B" w:rsidP="00CB5D54">
            <w:pPr>
              <w:jc w:val="both"/>
            </w:pPr>
          </w:p>
          <w:p w:rsidR="00FF373B" w:rsidRPr="00BF3F5D" w:rsidRDefault="00FF373B" w:rsidP="00CB5D54">
            <w:pPr>
              <w:jc w:val="both"/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3B" w:rsidRPr="00BF3F5D" w:rsidRDefault="00FF373B" w:rsidP="00CB5D54">
            <w:pPr>
              <w:jc w:val="center"/>
              <w:rPr>
                <w:b/>
                <w:bCs/>
              </w:rPr>
            </w:pPr>
            <w:r w:rsidRPr="00BF3F5D">
              <w:rPr>
                <w:b/>
                <w:bCs/>
              </w:rPr>
              <w:t>18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BF3F5D" w:rsidRDefault="00FF373B" w:rsidP="00CB5D54">
            <w:pPr>
              <w:rPr>
                <w:rFonts w:ascii="Calibri" w:hAnsi="Calibri"/>
                <w:sz w:val="22"/>
                <w:szCs w:val="22"/>
              </w:rPr>
            </w:pPr>
            <w:r w:rsidRPr="00BF3F5D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BF3F5D" w:rsidRDefault="00FF373B" w:rsidP="00CB5D54">
            <w:pPr>
              <w:rPr>
                <w:rFonts w:ascii="Calibri" w:hAnsi="Calibri"/>
                <w:sz w:val="22"/>
                <w:szCs w:val="22"/>
              </w:rPr>
            </w:pPr>
            <w:r w:rsidRPr="00BF3F5D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FF373B" w:rsidRPr="00BF3F5D" w:rsidRDefault="00FF373B" w:rsidP="00FF373B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:rsidR="00FF373B" w:rsidRPr="0060701F" w:rsidRDefault="00FF373B" w:rsidP="00FF373B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8"/>
        <w:gridCol w:w="1380"/>
        <w:gridCol w:w="3639"/>
        <w:gridCol w:w="1005"/>
        <w:gridCol w:w="878"/>
        <w:gridCol w:w="1178"/>
      </w:tblGrid>
      <w:tr w:rsidR="00FF373B" w:rsidRPr="003B5ABE" w:rsidTr="00CB5D54">
        <w:trPr>
          <w:trHeight w:val="51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373B" w:rsidRPr="003B5ABE" w:rsidRDefault="00FF373B" w:rsidP="00CB5D54">
            <w:pPr>
              <w:jc w:val="center"/>
              <w:rPr>
                <w:b/>
                <w:bCs/>
              </w:rPr>
            </w:pPr>
            <w:r w:rsidRPr="00124442">
              <w:rPr>
                <w:b/>
              </w:rPr>
              <w:t>GRUPO 2</w:t>
            </w:r>
          </w:p>
        </w:tc>
      </w:tr>
      <w:tr w:rsidR="00FF373B" w:rsidRPr="003B5ABE" w:rsidTr="00CB5D54">
        <w:trPr>
          <w:trHeight w:val="510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BC2325" w:rsidRDefault="00FF373B" w:rsidP="00CB5D54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C43E4">
              <w:rPr>
                <w:rFonts w:ascii="Arial" w:hAnsi="Arial" w:cs="Arial"/>
                <w:b/>
                <w:bCs/>
                <w:sz w:val="18"/>
                <w:szCs w:val="20"/>
              </w:rPr>
              <w:t>ÍTEM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FC43E4" w:rsidRDefault="00FF373B" w:rsidP="00CB5D54">
            <w:pPr>
              <w:jc w:val="center"/>
              <w:rPr>
                <w:b/>
                <w:bCs/>
                <w:sz w:val="18"/>
              </w:rPr>
            </w:pPr>
            <w:r w:rsidRPr="00FC43E4">
              <w:rPr>
                <w:b/>
                <w:bCs/>
                <w:sz w:val="18"/>
              </w:rPr>
              <w:t>DESCRIPCIÓN DEL ELEMENTO</w:t>
            </w:r>
          </w:p>
        </w:tc>
        <w:tc>
          <w:tcPr>
            <w:tcW w:w="20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FC43E4" w:rsidRDefault="00FF373B" w:rsidP="00CB5D54">
            <w:pPr>
              <w:jc w:val="center"/>
              <w:rPr>
                <w:b/>
                <w:bCs/>
                <w:sz w:val="18"/>
              </w:rPr>
            </w:pPr>
            <w:r w:rsidRPr="00FC43E4">
              <w:rPr>
                <w:b/>
                <w:bCs/>
                <w:sz w:val="18"/>
              </w:rPr>
              <w:t>ESPECIFICACIONES TÉCNICAS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FC43E4" w:rsidRDefault="00FF373B" w:rsidP="00CB5D54">
            <w:pPr>
              <w:jc w:val="center"/>
              <w:rPr>
                <w:b/>
                <w:bCs/>
                <w:sz w:val="18"/>
              </w:rPr>
            </w:pPr>
            <w:r w:rsidRPr="00FC43E4">
              <w:rPr>
                <w:b/>
                <w:bCs/>
                <w:sz w:val="18"/>
              </w:rPr>
              <w:t>UNIDAD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FC43E4" w:rsidRDefault="00FF373B" w:rsidP="00CB5D54">
            <w:pPr>
              <w:jc w:val="center"/>
              <w:rPr>
                <w:b/>
                <w:bCs/>
                <w:sz w:val="18"/>
              </w:rPr>
            </w:pPr>
            <w:r w:rsidRPr="00FC43E4">
              <w:rPr>
                <w:b/>
                <w:bCs/>
                <w:sz w:val="18"/>
              </w:rPr>
              <w:t>CUMPLE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F373B" w:rsidRPr="00313C62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313C62">
              <w:rPr>
                <w:rFonts w:ascii="Arial" w:hAnsi="Arial" w:cs="Arial"/>
                <w:b/>
                <w:sz w:val="18"/>
                <w:szCs w:val="20"/>
              </w:rPr>
              <w:t>NO CUMPLE</w:t>
            </w:r>
          </w:p>
        </w:tc>
      </w:tr>
      <w:tr w:rsidR="00FF373B" w:rsidRPr="0060701F" w:rsidTr="00CB5D54">
        <w:trPr>
          <w:trHeight w:val="300"/>
        </w:trPr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73B" w:rsidRPr="00013956" w:rsidRDefault="00FF373B" w:rsidP="00CB5D54">
            <w:pPr>
              <w:jc w:val="center"/>
              <w:rPr>
                <w:b/>
                <w:bCs/>
              </w:rPr>
            </w:pPr>
            <w:r w:rsidRPr="00013956">
              <w:rPr>
                <w:b/>
                <w:bCs/>
              </w:rPr>
              <w:t>1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73B" w:rsidRPr="0060701F" w:rsidRDefault="00FF373B" w:rsidP="00CB5D54">
            <w:pPr>
              <w:jc w:val="center"/>
              <w:rPr>
                <w:color w:val="FF0000"/>
              </w:rPr>
            </w:pPr>
            <w:r>
              <w:rPr>
                <w:color w:val="000000"/>
                <w:sz w:val="16"/>
              </w:rPr>
              <w:t xml:space="preserve">GALERÍA DE COMANDANTES DE LA POLICÍA NACIONAL </w:t>
            </w:r>
          </w:p>
        </w:tc>
        <w:tc>
          <w:tcPr>
            <w:tcW w:w="2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73B" w:rsidRPr="00BF3F5D" w:rsidRDefault="00FF373B" w:rsidP="00CB5D54">
            <w:pPr>
              <w:jc w:val="both"/>
            </w:pPr>
          </w:p>
          <w:p w:rsidR="00FF373B" w:rsidRPr="00BF3F5D" w:rsidRDefault="00FF373B" w:rsidP="00CB5D54">
            <w:pPr>
              <w:jc w:val="both"/>
            </w:pPr>
            <w:r w:rsidRPr="00BF3F5D">
              <w:t xml:space="preserve">Lamina acrílica transparente de 220x180 en 6 mm, lamina de cristal sobres puesta de 4mm por fotografía </w:t>
            </w:r>
            <w:proofErr w:type="spellStart"/>
            <w:r w:rsidRPr="00BF3F5D">
              <w:t>cold</w:t>
            </w:r>
            <w:proofErr w:type="spellEnd"/>
            <w:r w:rsidRPr="00BF3F5D">
              <w:t xml:space="preserve"> roll, sujetadores de pares con herrajes, </w:t>
            </w:r>
            <w:proofErr w:type="spellStart"/>
            <w:r w:rsidRPr="00BF3F5D">
              <w:t>distanciadores</w:t>
            </w:r>
            <w:proofErr w:type="spellEnd"/>
            <w:r w:rsidRPr="00BF3F5D">
              <w:t xml:space="preserve"> de aluminio o acero niquelado con retratos fotográfico y perfección en figura humana en pintura al aleo con terminación y delineación de colores de 20x23 cm, letra </w:t>
            </w:r>
            <w:proofErr w:type="spellStart"/>
            <w:r w:rsidRPr="00BF3F5D">
              <w:t>arial</w:t>
            </w:r>
            <w:proofErr w:type="spellEnd"/>
            <w:r w:rsidRPr="00BF3F5D">
              <w:t xml:space="preserve"> BOLD, 40 </w:t>
            </w:r>
            <w:proofErr w:type="spellStart"/>
            <w:r w:rsidRPr="00BF3F5D">
              <w:t>ptos</w:t>
            </w:r>
            <w:proofErr w:type="spellEnd"/>
            <w:r w:rsidRPr="00BF3F5D">
              <w:t xml:space="preserve"> altas y bajas rango y </w:t>
            </w:r>
            <w:proofErr w:type="spellStart"/>
            <w:r w:rsidRPr="00BF3F5D">
              <w:t>arial</w:t>
            </w:r>
            <w:proofErr w:type="spellEnd"/>
            <w:r w:rsidRPr="00BF3F5D">
              <w:t xml:space="preserve"> angular 40 </w:t>
            </w:r>
            <w:proofErr w:type="spellStart"/>
            <w:r w:rsidRPr="00BF3F5D">
              <w:t>pt</w:t>
            </w:r>
            <w:r>
              <w:t>os</w:t>
            </w:r>
            <w:proofErr w:type="spellEnd"/>
            <w:r>
              <w:t xml:space="preserve"> altas y bajas nombre y cargo, deberá ser armado e instalado al momento de la entrega.</w:t>
            </w:r>
          </w:p>
          <w:p w:rsidR="00FF373B" w:rsidRPr="00BF3F5D" w:rsidRDefault="00FF373B" w:rsidP="00CB5D54">
            <w:pPr>
              <w:jc w:val="both"/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73B" w:rsidRPr="00833436" w:rsidRDefault="00FF373B" w:rsidP="00CB5D54">
            <w:pPr>
              <w:jc w:val="center"/>
              <w:rPr>
                <w:b/>
                <w:bCs/>
              </w:rPr>
            </w:pPr>
            <w:r w:rsidRPr="00833436">
              <w:rPr>
                <w:b/>
                <w:bCs/>
              </w:rPr>
              <w:t>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60701F" w:rsidRDefault="00FF373B" w:rsidP="00CB5D54">
            <w:pPr>
              <w:rPr>
                <w:rFonts w:ascii="Calibri" w:hAnsi="Calibri"/>
                <w:color w:val="FF0000"/>
                <w:sz w:val="22"/>
                <w:szCs w:val="22"/>
              </w:rPr>
            </w:pPr>
            <w:r w:rsidRPr="0060701F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373B" w:rsidRPr="0060701F" w:rsidRDefault="00FF373B" w:rsidP="00CB5D54">
            <w:pPr>
              <w:rPr>
                <w:rFonts w:ascii="Calibri" w:hAnsi="Calibri"/>
                <w:color w:val="FF0000"/>
                <w:sz w:val="22"/>
                <w:szCs w:val="22"/>
              </w:rPr>
            </w:pPr>
            <w:r w:rsidRPr="0060701F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</w:tr>
    </w:tbl>
    <w:p w:rsidR="00FF373B" w:rsidRPr="00DB7404" w:rsidRDefault="00FF373B" w:rsidP="00FF373B">
      <w:pPr>
        <w:pStyle w:val="Prrafodelista"/>
        <w:tabs>
          <w:tab w:val="left" w:pos="240"/>
          <w:tab w:val="center" w:pos="4459"/>
          <w:tab w:val="left" w:pos="5820"/>
        </w:tabs>
        <w:ind w:left="0"/>
        <w:rPr>
          <w:rFonts w:ascii="Arial" w:hAnsi="Arial" w:cs="Arial"/>
          <w:b/>
          <w:sz w:val="20"/>
          <w:szCs w:val="22"/>
        </w:rPr>
      </w:pPr>
      <w:r w:rsidRPr="00DB7404">
        <w:rPr>
          <w:rFonts w:ascii="Arial" w:hAnsi="Arial" w:cs="Arial"/>
          <w:b/>
          <w:sz w:val="20"/>
          <w:szCs w:val="22"/>
        </w:rPr>
        <w:t xml:space="preserve">       *     CONDICIONES TECNICAS ADICIONES </w:t>
      </w:r>
    </w:p>
    <w:p w:rsidR="00FF373B" w:rsidRPr="004A537C" w:rsidRDefault="00FF373B" w:rsidP="00FF373B">
      <w:pPr>
        <w:pStyle w:val="Prrafodelista"/>
        <w:tabs>
          <w:tab w:val="left" w:pos="240"/>
          <w:tab w:val="center" w:pos="4459"/>
          <w:tab w:val="left" w:pos="5820"/>
        </w:tabs>
        <w:ind w:left="0"/>
        <w:rPr>
          <w:rFonts w:ascii="Arial" w:hAnsi="Arial" w:cs="Arial"/>
          <w:b/>
          <w:color w:val="FF0000"/>
          <w:sz w:val="16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6288"/>
        <w:gridCol w:w="985"/>
        <w:gridCol w:w="985"/>
      </w:tblGrid>
      <w:tr w:rsidR="00FF373B" w:rsidRPr="0060701F" w:rsidTr="00CB5D54">
        <w:trPr>
          <w:trHeight w:val="357"/>
        </w:trPr>
        <w:tc>
          <w:tcPr>
            <w:tcW w:w="5000" w:type="pct"/>
            <w:gridSpan w:val="4"/>
            <w:shd w:val="clear" w:color="auto" w:fill="BFBFBF" w:themeFill="background1" w:themeFillShade="BF"/>
            <w:noWrap/>
            <w:vAlign w:val="center"/>
          </w:tcPr>
          <w:p w:rsidR="00FF373B" w:rsidRPr="0060701F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Cs w:val="16"/>
              </w:rPr>
              <w:t>GRUPO 1 Y 2</w:t>
            </w:r>
          </w:p>
        </w:tc>
      </w:tr>
      <w:tr w:rsidR="00FF373B" w:rsidRPr="0060701F" w:rsidTr="00CB5D54">
        <w:trPr>
          <w:trHeight w:val="357"/>
        </w:trPr>
        <w:tc>
          <w:tcPr>
            <w:tcW w:w="182" w:type="pct"/>
            <w:shd w:val="clear" w:color="auto" w:fill="BFBFBF" w:themeFill="background1" w:themeFillShade="BF"/>
            <w:noWrap/>
            <w:vAlign w:val="center"/>
            <w:hideMark/>
          </w:tcPr>
          <w:p w:rsidR="00FF373B" w:rsidRPr="0060701F" w:rsidRDefault="00FF373B" w:rsidP="00CB5D54">
            <w:pPr>
              <w:pStyle w:val="Sinespaciado"/>
              <w:jc w:val="center"/>
              <w:rPr>
                <w:rFonts w:ascii="Arial" w:eastAsia="MS Mincho" w:hAnsi="Arial" w:cs="Arial"/>
                <w:color w:val="FF0000"/>
                <w:sz w:val="20"/>
                <w:szCs w:val="20"/>
              </w:rPr>
            </w:pPr>
            <w:r w:rsidRPr="00FC43E4">
              <w:rPr>
                <w:rFonts w:ascii="Arial" w:hAnsi="Arial" w:cs="Arial"/>
                <w:b/>
                <w:bCs/>
                <w:sz w:val="18"/>
                <w:szCs w:val="20"/>
              </w:rPr>
              <w:t>ÍTEM</w:t>
            </w:r>
          </w:p>
        </w:tc>
        <w:tc>
          <w:tcPr>
            <w:tcW w:w="3812" w:type="pct"/>
            <w:shd w:val="clear" w:color="auto" w:fill="BFBFBF" w:themeFill="background1" w:themeFillShade="BF"/>
            <w:vAlign w:val="center"/>
          </w:tcPr>
          <w:p w:rsidR="00FF373B" w:rsidRPr="00E53342" w:rsidRDefault="00FF373B" w:rsidP="00CB5D54">
            <w:pPr>
              <w:pStyle w:val="Sinespaciado"/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E53342">
              <w:rPr>
                <w:rFonts w:ascii="Arial" w:eastAsia="MS Mincho" w:hAnsi="Arial" w:cs="Arial"/>
                <w:b/>
                <w:sz w:val="20"/>
                <w:szCs w:val="20"/>
              </w:rPr>
              <w:t xml:space="preserve">       </w:t>
            </w:r>
            <w:r>
              <w:rPr>
                <w:rFonts w:ascii="Arial" w:eastAsia="MS Mincho" w:hAnsi="Arial" w:cs="Arial"/>
                <w:b/>
                <w:sz w:val="20"/>
                <w:szCs w:val="20"/>
              </w:rPr>
              <w:t>I.</w:t>
            </w:r>
            <w:r w:rsidRPr="00E53342">
              <w:rPr>
                <w:rFonts w:ascii="Arial" w:eastAsia="MS Mincho" w:hAnsi="Arial" w:cs="Arial"/>
                <w:b/>
                <w:sz w:val="20"/>
                <w:szCs w:val="20"/>
              </w:rPr>
              <w:t xml:space="preserve">  CAPACIDAD OPERATIVA</w:t>
            </w:r>
          </w:p>
        </w:tc>
        <w:tc>
          <w:tcPr>
            <w:tcW w:w="494" w:type="pct"/>
            <w:shd w:val="clear" w:color="auto" w:fill="BFBFBF" w:themeFill="background1" w:themeFillShade="BF"/>
            <w:vAlign w:val="center"/>
          </w:tcPr>
          <w:p w:rsidR="00FF373B" w:rsidRPr="00E53342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3342"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512" w:type="pct"/>
            <w:shd w:val="clear" w:color="auto" w:fill="BFBFBF" w:themeFill="background1" w:themeFillShade="BF"/>
            <w:vAlign w:val="center"/>
          </w:tcPr>
          <w:p w:rsidR="00FF373B" w:rsidRPr="00E53342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3342"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F47C30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7C30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812" w:type="pct"/>
            <w:shd w:val="clear" w:color="auto" w:fill="auto"/>
          </w:tcPr>
          <w:p w:rsidR="00FF373B" w:rsidRPr="00FF5685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</w:t>
            </w:r>
            <w:r w:rsidRPr="00FF5685">
              <w:rPr>
                <w:rFonts w:ascii="Arial" w:eastAsia="Calibri" w:hAnsi="Arial" w:cs="Arial"/>
                <w:sz w:val="20"/>
                <w:szCs w:val="20"/>
              </w:rPr>
              <w:t>El oferente deberá contar con la infraestructura logística, técnica, tecnológica, para la distribución de elementos de mobiliarios, enseres de oficina y galería de comandantes de la policía nacional y contar con talento humano para cumplir a cabalidad con el contrato</w:t>
            </w:r>
            <w:r w:rsidRPr="00FF5685">
              <w:rPr>
                <w:rFonts w:ascii="Arial" w:eastAsia="MS Mincho" w:hAnsi="Arial" w:cs="Arial"/>
                <w:sz w:val="20"/>
                <w:szCs w:val="20"/>
              </w:rPr>
              <w:t>. De igual forma que cuente con las normas de seguridad industrial.</w:t>
            </w:r>
          </w:p>
          <w:p w:rsidR="00FF373B" w:rsidRPr="00FF5685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16"/>
                <w:szCs w:val="20"/>
              </w:rPr>
            </w:pPr>
          </w:p>
          <w:p w:rsidR="00FF373B" w:rsidRPr="00FF5685" w:rsidRDefault="00FF373B" w:rsidP="00CB5D54">
            <w:pPr>
              <w:pStyle w:val="Sinespaciad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F5685">
              <w:rPr>
                <w:rFonts w:ascii="Arial" w:eastAsia="MS Mincho" w:hAnsi="Arial" w:cs="Arial"/>
                <w:sz w:val="20"/>
                <w:szCs w:val="20"/>
              </w:rPr>
              <w:t>Por lo anterior se requiere que el oferente certifique mediante escrito que cuenta con la capacidad administrativa y operacional propia, necesaria para adquisición de los elementos en el presente estudio de conveniencia y oportunidad</w:t>
            </w:r>
            <w:r>
              <w:rPr>
                <w:rFonts w:ascii="Arial" w:eastAsia="MS Mincho" w:hAnsi="Arial" w:cs="Arial"/>
                <w:sz w:val="20"/>
                <w:szCs w:val="20"/>
              </w:rPr>
              <w:t>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F47C30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7C30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812" w:type="pct"/>
            <w:shd w:val="clear" w:color="auto" w:fill="auto"/>
          </w:tcPr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</w:t>
            </w:r>
            <w:r w:rsidRPr="00681179">
              <w:rPr>
                <w:rFonts w:ascii="Arial" w:hAnsi="Arial" w:cs="Arial"/>
                <w:b/>
                <w:sz w:val="20"/>
                <w:szCs w:val="20"/>
              </w:rPr>
              <w:t xml:space="preserve">CALIDAD  </w:t>
            </w:r>
          </w:p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681179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El oferente deberá presentar certificación firmada por el representante legal de la empresa en la cual garantice la calidad de los elementos de mobiliarios, enseres de oficina y galería de comandantes de la policía nacional.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F47C30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7C30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812" w:type="pct"/>
            <w:shd w:val="clear" w:color="auto" w:fill="auto"/>
          </w:tcPr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sz w:val="16"/>
                <w:szCs w:val="20"/>
                <w:lang w:eastAsia="ar-SA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681179">
              <w:rPr>
                <w:rFonts w:ascii="Arial" w:eastAsia="MS Mincho" w:hAnsi="Arial" w:cs="Arial"/>
                <w:sz w:val="20"/>
                <w:szCs w:val="20"/>
                <w:lang w:eastAsia="es-CO"/>
              </w:rPr>
              <w:t xml:space="preserve">El oferente deberá señalar por escrito la garantía otorgada a los bienes ofertados, o de acuerdo a lo establecido en cada </w:t>
            </w:r>
            <w:r>
              <w:rPr>
                <w:rFonts w:ascii="Arial" w:eastAsia="MS Mincho" w:hAnsi="Arial" w:cs="Arial"/>
                <w:sz w:val="20"/>
                <w:szCs w:val="20"/>
                <w:lang w:eastAsia="es-CO"/>
              </w:rPr>
              <w:t>grupo</w:t>
            </w:r>
            <w:r w:rsidRPr="00681179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, contado a partir del momento de la entrega de los mismos.</w:t>
            </w:r>
            <w:r>
              <w:rPr>
                <w:rFonts w:ascii="Arial" w:eastAsia="MS Mincho" w:hAnsi="Arial" w:cs="Arial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F47C30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7C30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2" w:type="pct"/>
            <w:shd w:val="clear" w:color="auto" w:fill="auto"/>
          </w:tcPr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681179">
              <w:rPr>
                <w:rFonts w:ascii="Arial" w:hAnsi="Arial" w:cs="Arial"/>
                <w:b/>
                <w:sz w:val="20"/>
                <w:szCs w:val="20"/>
              </w:rPr>
              <w:t>VERIFICACIÓN DEL RUIA</w:t>
            </w:r>
          </w:p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681179">
              <w:rPr>
                <w:rFonts w:ascii="Arial" w:hAnsi="Arial" w:cs="Arial"/>
                <w:sz w:val="20"/>
                <w:szCs w:val="20"/>
              </w:rPr>
              <w:t>Los oferentes que participen en el presente proceso no deberán estar inscritos en el Registro Único de Infractores Ambientales RUIA.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F47C30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7C30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812" w:type="pct"/>
            <w:shd w:val="clear" w:color="auto" w:fill="auto"/>
          </w:tcPr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681179">
              <w:rPr>
                <w:rFonts w:ascii="Arial" w:hAnsi="Arial" w:cs="Arial"/>
                <w:b/>
                <w:sz w:val="20"/>
                <w:szCs w:val="20"/>
              </w:rPr>
              <w:t xml:space="preserve">CAMBIO DE ELEMENTOS </w:t>
            </w:r>
          </w:p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1179">
              <w:rPr>
                <w:rFonts w:ascii="Arial" w:hAnsi="Arial" w:cs="Arial"/>
                <w:sz w:val="20"/>
                <w:szCs w:val="20"/>
              </w:rPr>
              <w:t xml:space="preserve">El oferente deberá presentar certificación firmada por el representante legal, en la cual garantice que los elementos que presenten daños o afectaciones de fabricación, o estén en mal estado, o que no cumplan con las especificaciones técnicas mínimas, efectuará su cambio y/o </w:t>
            </w:r>
            <w:r w:rsidRPr="00681179">
              <w:rPr>
                <w:rFonts w:ascii="Arial" w:hAnsi="Arial" w:cs="Arial"/>
                <w:sz w:val="20"/>
                <w:szCs w:val="20"/>
              </w:rPr>
              <w:lastRenderedPageBreak/>
              <w:t>reposición, sin costo alguno para la Policía Guaviare, en un término no superior a tres (3) días calendario, el cual deberá recoger y entregar los elementos, en el almacén de Intendencia de la Policía Guaviare sin que genere costos adicionales a la policía nacional.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C83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681179">
              <w:rPr>
                <w:rFonts w:ascii="Arial" w:hAnsi="Arial" w:cs="Arial"/>
                <w:b/>
                <w:sz w:val="20"/>
                <w:szCs w:val="20"/>
              </w:rPr>
              <w:t>VERIFICACIÓN MULTAS CODIGO NACIONAL DE POLICÍA</w:t>
            </w:r>
          </w:p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1179">
              <w:rPr>
                <w:rFonts w:ascii="Arial" w:eastAsia="Calibri" w:hAnsi="Arial" w:cs="Arial"/>
                <w:sz w:val="20"/>
                <w:szCs w:val="20"/>
                <w:lang w:eastAsia="es-CO"/>
              </w:rPr>
              <w:t>De acuerdo a lo establecido en el numeral 4, articulo 183 de la ley 1801 de 2016, los oferentes no deberán estar en mora en el pago de multas.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C83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681179" w:rsidRDefault="00FF373B" w:rsidP="00CB5D54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681179">
              <w:rPr>
                <w:rFonts w:ascii="Arial" w:eastAsia="MS Mincho" w:hAnsi="Arial" w:cs="Arial"/>
                <w:sz w:val="20"/>
                <w:szCs w:val="20"/>
              </w:rPr>
              <w:t>Línea telefónica disponible para que el supervisor del contrato tenga contacto permanente con el contratista y los requerimientos sean atendidos en forma inmediata.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C83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681179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681179">
              <w:rPr>
                <w:rFonts w:ascii="Arial" w:eastAsia="MS Mincho" w:hAnsi="Arial" w:cs="Arial"/>
                <w:sz w:val="20"/>
                <w:szCs w:val="20"/>
                <w:lang w:eastAsia="es-CO"/>
              </w:rPr>
              <w:t xml:space="preserve">El oferente debe cotizar la totalidad de los </w:t>
            </w:r>
            <w:r>
              <w:rPr>
                <w:rFonts w:ascii="Arial" w:eastAsia="MS Mincho" w:hAnsi="Arial" w:cs="Arial"/>
                <w:sz w:val="20"/>
                <w:szCs w:val="20"/>
                <w:lang w:eastAsia="es-CO"/>
              </w:rPr>
              <w:t>grupos</w:t>
            </w:r>
            <w:r w:rsidRPr="00681179">
              <w:rPr>
                <w:rFonts w:ascii="Arial" w:eastAsia="MS Mincho" w:hAnsi="Arial" w:cs="Arial"/>
                <w:sz w:val="20"/>
                <w:szCs w:val="20"/>
                <w:lang w:eastAsia="es-CO"/>
              </w:rPr>
              <w:t xml:space="preserve"> requeridos, de acuerdo con las especificaciones técnicas descritas en el presente anexo.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C83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90266E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90266E">
              <w:rPr>
                <w:rFonts w:ascii="Arial" w:hAnsi="Arial" w:cs="Arial"/>
                <w:sz w:val="20"/>
                <w:szCs w:val="20"/>
              </w:rPr>
              <w:t>El oferente debe certificar por escrito, en caso de ser favorecido en la adjudicación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presente proceso, </w:t>
            </w:r>
            <w:r w:rsidRPr="0090266E">
              <w:rPr>
                <w:rFonts w:ascii="Arial" w:hAnsi="Arial" w:cs="Arial"/>
                <w:sz w:val="20"/>
                <w:szCs w:val="20"/>
              </w:rPr>
              <w:t>la entrega</w:t>
            </w:r>
            <w:r>
              <w:rPr>
                <w:rFonts w:ascii="Arial" w:hAnsi="Arial" w:cs="Arial"/>
                <w:sz w:val="20"/>
                <w:szCs w:val="20"/>
              </w:rPr>
              <w:t xml:space="preserve"> de elementos nuevos y armados al</w:t>
            </w:r>
            <w:r w:rsidRPr="0090266E">
              <w:rPr>
                <w:rFonts w:ascii="Arial" w:hAnsi="Arial" w:cs="Arial"/>
                <w:sz w:val="20"/>
                <w:szCs w:val="20"/>
              </w:rPr>
              <w:t xml:space="preserve"> Almacén de Intendencia del Departamento de Policía Guaviare, éste se hará debidamente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C83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</w:t>
            </w:r>
            <w:r w:rsidRPr="004A3D72">
              <w:rPr>
                <w:rFonts w:ascii="Arial" w:eastAsia="MS Mincho" w:hAnsi="Arial" w:cs="Arial"/>
                <w:sz w:val="20"/>
                <w:szCs w:val="20"/>
                <w:lang w:eastAsia="es-CO"/>
              </w:rPr>
              <w:t xml:space="preserve">Cumplir cabalmente con sus obligaciones, frente al Sistema de Seguridad Social Integral y parafiscales (Cajas de Compensación Familiar, Sena e ICBF), por cuanto el cumplimiento de esta obligación es requisito indispensable para la realización del pago. </w:t>
            </w:r>
          </w:p>
          <w:p w:rsidR="00FF373B" w:rsidRPr="004A3D72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57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C83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AA0FD1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AA0FD1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El oferente se compromete, en caso de ser adjudicatario del proceso a mantener fijos los precios durante la vigencia del contrato, por lo tanto, los precios sugeridos en el contrato no estarán sujetos a reajuste alguno durante la ejecución del mismo, en tal sentido el proponente deberá tener en cuenta en el momento de la elaboración de la oferta los posibles incrementos, costos impuestos y demás erogaciones que se puedan presentar en la contratación.</w:t>
            </w:r>
          </w:p>
          <w:p w:rsidR="00FF373B" w:rsidRPr="00AA0FD1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94" w:type="pct"/>
            <w:vAlign w:val="center"/>
          </w:tcPr>
          <w:p w:rsidR="00FF373B" w:rsidRPr="0060701F" w:rsidRDefault="00FF373B" w:rsidP="00CB5D54">
            <w:pPr>
              <w:jc w:val="center"/>
              <w:rPr>
                <w:color w:val="FF0000"/>
                <w:lang w:eastAsia="es-CO"/>
              </w:rPr>
            </w:pPr>
          </w:p>
        </w:tc>
        <w:tc>
          <w:tcPr>
            <w:tcW w:w="512" w:type="pct"/>
            <w:vAlign w:val="center"/>
          </w:tcPr>
          <w:p w:rsidR="00FF373B" w:rsidRPr="0060701F" w:rsidRDefault="00FF373B" w:rsidP="00CB5D54">
            <w:pPr>
              <w:jc w:val="center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735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C83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522C6A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>
              <w:rPr>
                <w:rFonts w:ascii="Arial" w:eastAsia="MS Mincho" w:hAnsi="Arial" w:cs="Arial"/>
                <w:sz w:val="20"/>
                <w:szCs w:val="20"/>
                <w:lang w:eastAsia="es-CO"/>
              </w:rPr>
              <w:t>El oferente</w:t>
            </w:r>
            <w:r w:rsidRPr="00522C6A">
              <w:rPr>
                <w:rFonts w:ascii="Arial" w:eastAsia="MS Mincho" w:hAnsi="Arial" w:cs="Arial"/>
                <w:sz w:val="20"/>
                <w:szCs w:val="20"/>
                <w:lang w:eastAsia="es-CO"/>
              </w:rPr>
              <w:t xml:space="preserve"> se compromete, en caso de adjudicársele el contrato a constituir una póliza de garantía única expedida por Compañía de Seguros legalmente autorizada para funcionar en Colombia o en una Entidad Bancaria autorizada, la cual deberá ser entregada al Grupo Contractual y Seguimiento del Departamento de Policía Guaviare o quien haga sus veces, dentro de los tres (3) días hábiles siguientes a la suscripción del contrato</w:t>
            </w:r>
            <w:r>
              <w:rPr>
                <w:rFonts w:ascii="Arial" w:eastAsia="MS Mincho" w:hAnsi="Arial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723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C83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522C6A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522C6A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El oferente acepta que se compromete, en caso de salir favorecido en la adjudicación del contrato, a mantener activa la cuenta bancaria reportada para los pagos durante el plazo de ejecución y liquidación del contrato.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  <w:tr w:rsidR="00FF373B" w:rsidRPr="0060701F" w:rsidTr="00CB5D54">
        <w:trPr>
          <w:trHeight w:val="723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E166AE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 w:rsidRPr="00E166AE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El oferente deberá allegar junto con su propuesta, carta de compromiso del fabricante, donde se compromete a suministrar los elementos de acuerdo a las Normas Técnicas y/o Especificaciones Técnicas exigidas.</w:t>
            </w:r>
          </w:p>
        </w:tc>
        <w:tc>
          <w:tcPr>
            <w:tcW w:w="494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  <w:tc>
          <w:tcPr>
            <w:tcW w:w="512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</w:tr>
      <w:tr w:rsidR="00FF373B" w:rsidRPr="0060701F" w:rsidTr="00CB5D54">
        <w:trPr>
          <w:trHeight w:val="20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E166AE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</w:t>
            </w:r>
            <w:r w:rsidRPr="00E166AE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EL oferente debe ofrecer la mejor la calidad citando marcas reconocidas en el mercado.</w:t>
            </w:r>
          </w:p>
        </w:tc>
        <w:tc>
          <w:tcPr>
            <w:tcW w:w="494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  <w:tc>
          <w:tcPr>
            <w:tcW w:w="512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</w:tr>
      <w:tr w:rsidR="00FF373B" w:rsidRPr="0060701F" w:rsidTr="00CB5D54">
        <w:trPr>
          <w:trHeight w:val="20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Pr="00A55C83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E166AE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 </w:t>
            </w:r>
            <w:r>
              <w:rPr>
                <w:rFonts w:ascii="Arial" w:eastAsia="MS Mincho" w:hAnsi="Arial" w:cs="Arial"/>
                <w:sz w:val="20"/>
                <w:szCs w:val="20"/>
                <w:lang w:eastAsia="es-CO"/>
              </w:rPr>
              <w:t xml:space="preserve">Presentará </w:t>
            </w:r>
            <w:r w:rsidRPr="00E166AE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Catálogos a color, con material fotográfico y ficha técnica de cada uno de los elementos descritos en el anexo dos en idioma local (español).</w:t>
            </w:r>
          </w:p>
        </w:tc>
        <w:tc>
          <w:tcPr>
            <w:tcW w:w="494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  <w:tc>
          <w:tcPr>
            <w:tcW w:w="512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</w:tr>
      <w:tr w:rsidR="00FF373B" w:rsidRPr="0060701F" w:rsidTr="00CB5D54">
        <w:trPr>
          <w:trHeight w:val="454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17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>GRUPO 1 Y 2</w:t>
            </w:r>
            <w:r>
              <w:rPr>
                <w:rFonts w:ascii="Arial" w:hAnsi="Arial" w:cs="Arial"/>
                <w:b/>
                <w:szCs w:val="16"/>
              </w:rPr>
              <w:t xml:space="preserve"> </w:t>
            </w:r>
            <w:r w:rsidRPr="00097CD6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El oferente  se compromete a instalar y dejar en funcionamiento los elementos relacionados en el grupo 1 y grupo 2, en el lugar que  sea indicado por el supervisor del contrato.</w:t>
            </w:r>
          </w:p>
        </w:tc>
        <w:tc>
          <w:tcPr>
            <w:tcW w:w="494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  <w:tc>
          <w:tcPr>
            <w:tcW w:w="512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</w:tr>
      <w:tr w:rsidR="00FF373B" w:rsidRPr="0060701F" w:rsidTr="00CB5D54">
        <w:trPr>
          <w:trHeight w:val="454"/>
        </w:trPr>
        <w:tc>
          <w:tcPr>
            <w:tcW w:w="182" w:type="pct"/>
            <w:shd w:val="clear" w:color="auto" w:fill="auto"/>
            <w:noWrap/>
            <w:vAlign w:val="center"/>
          </w:tcPr>
          <w:p w:rsidR="00FF373B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8E659D" w:rsidRDefault="00FF373B" w:rsidP="00CB5D54">
            <w:pPr>
              <w:pStyle w:val="Sinespaciad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GRUPO</w:t>
            </w:r>
            <w:r w:rsidRPr="008E659D">
              <w:rPr>
                <w:rFonts w:ascii="Arial" w:eastAsia="Calibri" w:hAnsi="Arial" w:cs="Arial"/>
                <w:b/>
                <w:sz w:val="20"/>
                <w:szCs w:val="20"/>
              </w:rPr>
              <w:t xml:space="preserve"> 2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Pr="006B25AB">
              <w:rPr>
                <w:rFonts w:ascii="Arial" w:eastAsia="Calibri" w:hAnsi="Arial" w:cs="Arial"/>
                <w:sz w:val="20"/>
                <w:szCs w:val="20"/>
              </w:rPr>
              <w:t xml:space="preserve">para este grupo el oferente </w:t>
            </w:r>
            <w:r>
              <w:rPr>
                <w:rFonts w:ascii="Arial" w:eastAsia="Calibri" w:hAnsi="Arial" w:cs="Arial"/>
                <w:sz w:val="20"/>
                <w:szCs w:val="20"/>
              </w:rPr>
              <w:t>deberá certificar profesión, diplomas, cursos en artes plásticas.</w:t>
            </w:r>
          </w:p>
        </w:tc>
        <w:tc>
          <w:tcPr>
            <w:tcW w:w="494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  <w:tc>
          <w:tcPr>
            <w:tcW w:w="512" w:type="pct"/>
          </w:tcPr>
          <w:p w:rsidR="00FF373B" w:rsidRPr="00E166AE" w:rsidRDefault="00FF373B" w:rsidP="00CB5D54">
            <w:pPr>
              <w:jc w:val="both"/>
              <w:rPr>
                <w:b/>
              </w:rPr>
            </w:pPr>
          </w:p>
        </w:tc>
      </w:tr>
      <w:tr w:rsidR="00FF373B" w:rsidRPr="0060701F" w:rsidTr="00CB5D54">
        <w:trPr>
          <w:trHeight w:val="220"/>
        </w:trPr>
        <w:tc>
          <w:tcPr>
            <w:tcW w:w="3994" w:type="pct"/>
            <w:gridSpan w:val="2"/>
            <w:shd w:val="clear" w:color="auto" w:fill="BFBFBF" w:themeFill="background1" w:themeFillShade="BF"/>
            <w:noWrap/>
            <w:vAlign w:val="center"/>
            <w:hideMark/>
          </w:tcPr>
          <w:p w:rsidR="00FF373B" w:rsidRPr="008024E1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024E1">
              <w:rPr>
                <w:rFonts w:ascii="Arial" w:eastAsia="MS Mincho" w:hAnsi="Arial" w:cs="Arial"/>
                <w:b/>
                <w:sz w:val="20"/>
                <w:szCs w:val="20"/>
                <w:lang w:eastAsia="es-CO"/>
              </w:rPr>
              <w:t>III. OTRAS CONDICIONES TÉCNICAS VERIFICABLES</w:t>
            </w:r>
          </w:p>
        </w:tc>
        <w:tc>
          <w:tcPr>
            <w:tcW w:w="494" w:type="pct"/>
            <w:shd w:val="clear" w:color="auto" w:fill="BFBFBF" w:themeFill="background1" w:themeFillShade="BF"/>
            <w:vAlign w:val="center"/>
          </w:tcPr>
          <w:p w:rsidR="00FF373B" w:rsidRPr="008024E1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024E1"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512" w:type="pct"/>
            <w:shd w:val="clear" w:color="auto" w:fill="BFBFBF" w:themeFill="background1" w:themeFillShade="BF"/>
            <w:vAlign w:val="center"/>
          </w:tcPr>
          <w:p w:rsidR="00FF373B" w:rsidRPr="008024E1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024E1"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FF373B" w:rsidRPr="0060701F" w:rsidTr="00CB5D54">
        <w:trPr>
          <w:trHeight w:val="220"/>
        </w:trPr>
        <w:tc>
          <w:tcPr>
            <w:tcW w:w="182" w:type="pct"/>
            <w:shd w:val="clear" w:color="auto" w:fill="auto"/>
            <w:noWrap/>
            <w:vAlign w:val="center"/>
            <w:hideMark/>
          </w:tcPr>
          <w:p w:rsidR="00FF373B" w:rsidRPr="0076765D" w:rsidRDefault="00FF373B" w:rsidP="00CB5D5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765D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812" w:type="pct"/>
            <w:shd w:val="clear" w:color="auto" w:fill="auto"/>
            <w:vAlign w:val="center"/>
          </w:tcPr>
          <w:p w:rsidR="00FF373B" w:rsidRPr="0076765D" w:rsidRDefault="00FF373B" w:rsidP="00CB5D54">
            <w:pPr>
              <w:suppressAutoHyphens/>
              <w:jc w:val="both"/>
              <w:rPr>
                <w:rFonts w:eastAsia="MS Mincho"/>
                <w:lang w:eastAsia="es-CO"/>
              </w:rPr>
            </w:pPr>
            <w:r w:rsidRPr="0076765D">
              <w:rPr>
                <w:rFonts w:eastAsia="MS Mincho"/>
                <w:b/>
                <w:lang w:eastAsia="es-CO"/>
              </w:rPr>
              <w:t>CERTIFICACIÓN AMBIENTAL:</w:t>
            </w:r>
            <w:r w:rsidRPr="0076765D">
              <w:rPr>
                <w:rFonts w:eastAsia="MS Mincho"/>
                <w:lang w:eastAsia="es-CO"/>
              </w:rPr>
              <w:t xml:space="preserve"> se deberá anexar a la propuesta y debe venir firmada por el Representante legal. </w:t>
            </w:r>
          </w:p>
          <w:p w:rsidR="00FF373B" w:rsidRPr="00DA5A3C" w:rsidRDefault="00FF373B" w:rsidP="00CB5D54">
            <w:pPr>
              <w:suppressAutoHyphens/>
              <w:jc w:val="both"/>
              <w:rPr>
                <w:rFonts w:eastAsia="MS Mincho"/>
                <w:sz w:val="14"/>
                <w:lang w:eastAsia="es-CO"/>
              </w:rPr>
            </w:pPr>
          </w:p>
          <w:p w:rsidR="00FF373B" w:rsidRPr="0076765D" w:rsidRDefault="00FF373B" w:rsidP="00CB5D54">
            <w:pPr>
              <w:suppressAutoHyphens/>
              <w:jc w:val="both"/>
              <w:rPr>
                <w:rFonts w:eastAsia="MS Mincho"/>
                <w:lang w:eastAsia="es-CO"/>
              </w:rPr>
            </w:pPr>
            <w:r w:rsidRPr="0076765D">
              <w:rPr>
                <w:rFonts w:eastAsia="MS Mincho"/>
                <w:lang w:eastAsia="es-CO"/>
              </w:rPr>
              <w:t>El Oferente declara mediante certificación escrita y suscrita por el representante legal que conoce la Legislación Colombiana sobre protección a la salud humana, a los recursos naturales y al medio ambiente y se obliga a cumplirla, en especial los principios constitucionales, la Ley 1252 del 27/11/2008, Decreto 4741 del 30/12/2005, Resolución 372 del 26/02/2009, Resolución 1446 del 02/09/2005, Resolución 1488 del 02/09/2005, y otras que establezca el Ministerio del Medio Ambiente y las del Ministerio de Salud y demás normas concordantes y complementarias. NORMATIVIDAD.</w:t>
            </w:r>
          </w:p>
          <w:p w:rsidR="00FF373B" w:rsidRPr="00DA5A3C" w:rsidRDefault="00FF373B" w:rsidP="00CB5D54">
            <w:pPr>
              <w:suppressAutoHyphens/>
              <w:jc w:val="both"/>
              <w:rPr>
                <w:rFonts w:eastAsia="MS Mincho"/>
                <w:sz w:val="12"/>
                <w:lang w:eastAsia="es-CO"/>
              </w:rPr>
            </w:pPr>
            <w:r w:rsidRPr="0076765D">
              <w:rPr>
                <w:rFonts w:eastAsia="MS Mincho"/>
                <w:lang w:eastAsia="es-CO"/>
              </w:rPr>
              <w:t xml:space="preserve"> </w:t>
            </w:r>
          </w:p>
          <w:p w:rsidR="00FF373B" w:rsidRPr="0076765D" w:rsidRDefault="00FF373B" w:rsidP="00CB5D54">
            <w:pPr>
              <w:suppressAutoHyphens/>
              <w:jc w:val="both"/>
              <w:rPr>
                <w:rFonts w:eastAsia="MS Mincho"/>
                <w:lang w:eastAsia="es-CO"/>
              </w:rPr>
            </w:pPr>
            <w:r w:rsidRPr="0076765D">
              <w:rPr>
                <w:rFonts w:eastAsia="MS Mincho"/>
                <w:lang w:eastAsia="es-CO"/>
              </w:rPr>
              <w:t xml:space="preserve">La aplicación de buenas prácticas ambientales y las normas ambientales. </w:t>
            </w:r>
          </w:p>
          <w:p w:rsidR="00FF373B" w:rsidRPr="00DA5A3C" w:rsidRDefault="00FF373B" w:rsidP="00CB5D54">
            <w:pPr>
              <w:suppressAutoHyphens/>
              <w:jc w:val="both"/>
              <w:rPr>
                <w:rFonts w:eastAsia="MS Mincho"/>
                <w:sz w:val="14"/>
                <w:lang w:eastAsia="es-CO"/>
              </w:rPr>
            </w:pPr>
          </w:p>
          <w:p w:rsidR="00FF373B" w:rsidRPr="0076765D" w:rsidRDefault="00FF373B" w:rsidP="00CB5D54">
            <w:pPr>
              <w:pStyle w:val="Sinespaciado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76765D">
              <w:rPr>
                <w:rFonts w:eastAsia="MS Mincho"/>
                <w:sz w:val="20"/>
                <w:szCs w:val="20"/>
                <w:lang w:eastAsia="es-CO"/>
              </w:rPr>
              <w:t>Q</w:t>
            </w:r>
            <w:r w:rsidRPr="0076765D">
              <w:rPr>
                <w:rFonts w:ascii="Arial" w:eastAsia="MS Mincho" w:hAnsi="Arial" w:cs="Arial"/>
                <w:sz w:val="20"/>
                <w:szCs w:val="20"/>
                <w:lang w:eastAsia="es-CO"/>
              </w:rPr>
              <w:t xml:space="preserve">ue los artículos 79 y 80 de la Constitución Política consagran el derecho colectivo a gozar de un ambiente sano y el deber del estado de proteger la diversidad e integridad del ambiente, planificar el manejo y aprovechamiento de los recursos naturales a fin de garantizar su desarrollo sostenible, su conservación, restauración o sustitución y prevenir los factores de deterioro ambiental. </w:t>
            </w:r>
          </w:p>
          <w:p w:rsidR="00FF373B" w:rsidRPr="008E5B8D" w:rsidRDefault="00FF373B" w:rsidP="00CB5D54">
            <w:pPr>
              <w:suppressAutoHyphens/>
              <w:jc w:val="both"/>
              <w:rPr>
                <w:rFonts w:eastAsia="MS Mincho"/>
                <w:sz w:val="8"/>
                <w:lang w:eastAsia="es-CO"/>
              </w:rPr>
            </w:pPr>
          </w:p>
          <w:p w:rsidR="00FF373B" w:rsidRPr="0076765D" w:rsidRDefault="00FF373B" w:rsidP="00CB5D54">
            <w:pPr>
              <w:suppressAutoHyphens/>
              <w:jc w:val="both"/>
              <w:rPr>
                <w:rFonts w:eastAsia="MS Mincho"/>
                <w:lang w:eastAsia="es-CO"/>
              </w:rPr>
            </w:pPr>
            <w:r w:rsidRPr="0076765D">
              <w:rPr>
                <w:rFonts w:eastAsia="MS Mincho"/>
                <w:lang w:eastAsia="es-CO"/>
              </w:rPr>
              <w:t xml:space="preserve">Que de acuerdo con lo establecido en el artículo 38 del Decreto Ley 2811 de 1974, por razón del volumen o de la cantidad de los residuos o desechos, se podrá imponer a quien los produce la obligación de recolectores, tratarlos o disponer de ellos, señalando los medios para cada caso. </w:t>
            </w:r>
          </w:p>
          <w:p w:rsidR="00FF373B" w:rsidRPr="008E5B8D" w:rsidRDefault="00FF373B" w:rsidP="00CB5D54">
            <w:pPr>
              <w:suppressAutoHyphens/>
              <w:jc w:val="both"/>
              <w:rPr>
                <w:rFonts w:eastAsia="MS Mincho"/>
                <w:sz w:val="8"/>
                <w:lang w:eastAsia="es-CO"/>
              </w:rPr>
            </w:pPr>
          </w:p>
          <w:p w:rsidR="00FF373B" w:rsidRPr="0076765D" w:rsidRDefault="00FF373B" w:rsidP="00CB5D54">
            <w:pPr>
              <w:suppressAutoHyphens/>
              <w:jc w:val="both"/>
              <w:rPr>
                <w:rFonts w:eastAsia="MS Mincho"/>
                <w:lang w:eastAsia="es-CO"/>
              </w:rPr>
            </w:pPr>
            <w:r w:rsidRPr="0076765D">
              <w:rPr>
                <w:rFonts w:eastAsia="MS Mincho"/>
                <w:lang w:eastAsia="es-CO"/>
              </w:rPr>
              <w:t xml:space="preserve">Qué así mismo, conforme lo dispone el numeral 14 del artículo 5 de la Ley 99 de 1993, el Ministerio de Ambiente, Vivienda y Desarrollo Territorial tiene entre sus funciones definir y regular los instrumentos administrativos y mecanismos necesarios para la prevención y el control de los factores de deterioro ambiental y determinarlos criterios de evaluación, seguimiento y manejo ambiental de las actividades económicas. </w:t>
            </w:r>
          </w:p>
          <w:p w:rsidR="00FF373B" w:rsidRPr="008E5B8D" w:rsidRDefault="00FF373B" w:rsidP="00CB5D54">
            <w:pPr>
              <w:suppressAutoHyphens/>
              <w:jc w:val="both"/>
              <w:rPr>
                <w:rFonts w:eastAsia="MS Mincho"/>
                <w:sz w:val="12"/>
                <w:lang w:eastAsia="es-CO"/>
              </w:rPr>
            </w:pPr>
          </w:p>
          <w:p w:rsidR="00FF373B" w:rsidRPr="0076765D" w:rsidRDefault="00FF373B" w:rsidP="00CB5D54">
            <w:pPr>
              <w:pStyle w:val="Sinespaciado"/>
              <w:jc w:val="both"/>
              <w:rPr>
                <w:rFonts w:ascii="Arial" w:eastAsia="MS Mincho" w:hAnsi="Arial" w:cs="Arial"/>
                <w:sz w:val="20"/>
                <w:szCs w:val="20"/>
                <w:lang w:eastAsia="es-CO"/>
              </w:rPr>
            </w:pPr>
            <w:r w:rsidRPr="0076765D">
              <w:rPr>
                <w:rFonts w:ascii="Arial" w:eastAsia="MS Mincho" w:hAnsi="Arial" w:cs="Arial"/>
                <w:sz w:val="20"/>
                <w:szCs w:val="20"/>
                <w:lang w:eastAsia="es-CO"/>
              </w:rPr>
              <w:t>El oferente deberá anexar a su propuesta certificación emitida por el representante legal de la empresa, donde especifique que cumplirá con toda la normatividad descrita anteriormente y que será el único responsable por el cumplimiento de las normas de salud ocupacional, seguridad de todo el personal que trabaje para él y protección de bienes.</w:t>
            </w:r>
          </w:p>
        </w:tc>
        <w:tc>
          <w:tcPr>
            <w:tcW w:w="494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  <w:tc>
          <w:tcPr>
            <w:tcW w:w="512" w:type="pct"/>
          </w:tcPr>
          <w:p w:rsidR="00FF373B" w:rsidRPr="0060701F" w:rsidRDefault="00FF373B" w:rsidP="00CB5D54">
            <w:pPr>
              <w:jc w:val="both"/>
              <w:rPr>
                <w:color w:val="FF0000"/>
                <w:lang w:eastAsia="es-CO"/>
              </w:rPr>
            </w:pPr>
          </w:p>
        </w:tc>
      </w:tr>
    </w:tbl>
    <w:p w:rsidR="00FF373B" w:rsidRPr="0060701F" w:rsidRDefault="00FF373B" w:rsidP="00FF373B">
      <w:pPr>
        <w:pStyle w:val="Prrafodelista"/>
        <w:tabs>
          <w:tab w:val="left" w:pos="240"/>
          <w:tab w:val="center" w:pos="4459"/>
          <w:tab w:val="left" w:pos="5820"/>
        </w:tabs>
        <w:ind w:left="0"/>
        <w:rPr>
          <w:rFonts w:ascii="Arial" w:hAnsi="Arial" w:cs="Arial"/>
          <w:b/>
          <w:color w:val="FF0000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5939"/>
        <w:gridCol w:w="1209"/>
        <w:gridCol w:w="1089"/>
      </w:tblGrid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lang w:eastAsia="es-CO"/>
              </w:rPr>
            </w:pPr>
            <w:r w:rsidRPr="00134E96">
              <w:rPr>
                <w:b/>
                <w:bCs/>
              </w:rPr>
              <w:t>TEM</w:t>
            </w:r>
          </w:p>
        </w:tc>
        <w:tc>
          <w:tcPr>
            <w:tcW w:w="3364" w:type="pct"/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4E96">
              <w:rPr>
                <w:rFonts w:ascii="Arial" w:hAnsi="Arial" w:cs="Arial"/>
                <w:b/>
                <w:bCs/>
                <w:sz w:val="20"/>
                <w:szCs w:val="20"/>
              </w:rPr>
              <w:t>DESCRIPCIÓN ARTÍCULO 2.2.4.6.12</w:t>
            </w:r>
            <w:r w:rsidRPr="00134E9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 Documentación.</w:t>
            </w:r>
            <w:r w:rsidRPr="00134E96">
              <w:rPr>
                <w:rStyle w:val="apple-converted-space"/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  <w:r w:rsidRPr="00134E96">
              <w:rPr>
                <w:rFonts w:ascii="Arial" w:hAnsi="Arial" w:cs="Arial"/>
                <w:sz w:val="20"/>
                <w:szCs w:val="20"/>
              </w:rPr>
              <w:t>El contratista debe mantener disponibles y debidamente actualizados entre otros, los siguientes documentos en relación con el Sistema de Gestión de la Seguridad y Salud en el Trabajo</w:t>
            </w:r>
            <w:r w:rsidRPr="00134E9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  <w:r w:rsidRPr="00134E96">
              <w:rPr>
                <w:rFonts w:ascii="Arial" w:hAnsi="Arial" w:cs="Arial"/>
                <w:b/>
                <w:bCs/>
                <w:sz w:val="20"/>
                <w:szCs w:val="20"/>
              </w:rPr>
              <w:t>SG-SST:</w:t>
            </w:r>
          </w:p>
        </w:tc>
        <w:tc>
          <w:tcPr>
            <w:tcW w:w="685" w:type="pct"/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</w:pPr>
            <w:r w:rsidRPr="00134E96">
              <w:rPr>
                <w:b/>
                <w:bCs/>
              </w:rPr>
              <w:t>CUMPLE</w:t>
            </w:r>
          </w:p>
        </w:tc>
        <w:tc>
          <w:tcPr>
            <w:tcW w:w="617" w:type="pct"/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</w:pPr>
            <w:r w:rsidRPr="00134E96">
              <w:rPr>
                <w:b/>
                <w:bCs/>
              </w:rPr>
              <w:t>NO CUMPLE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1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La política y los objetivos de la empresa en materia de seguridad y salud en el trabajo SST, firmados por el empleador.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lastRenderedPageBreak/>
              <w:t>2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Matriz de peligros asociada a las actividades a ejecutar en el servicio contratado y sus planes de control.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3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El plan de trabajo anual en seguridad y salud en el trabajo - SST de la empresa, firmado por el empleador y el responsable del Sistema de Gestión de la Seguridad y Salud en el Trabajo SG-SST;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4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El programa de capacitación anual en seguridad y salud en el trabajo - SST, así como de su cumplimiento incluyendo los soportes de inducción, reinducción y capacitaciones de los trabajadores dependientes, contratistas, cooperados y en misión;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5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Registros de entrega de equipos y elementos de protección personal;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6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Registro de entrega de los protocolos de seguridad, de las fichas técnicas cuando aplique y demás instructivos internos de seguridad y salud en el trabajo;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7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Los reportes y las investigaciones de los incidentes, accidentes de trabajo y enfermedades laborales de acuerdo con la normatividad vigente;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8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Los programas de vigilancia epidemiológica de la salud de los trabajadores, incluidos los resultados de las mediciones ambientales y los perfiles de salud arrojados por los monitores biológicos, si esto último aplica según priorización de los riesgos.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9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Formatos de registros de las inspecciones a las instalaciones, máquinas o equipos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10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Evidencias de las gestiones adelantadas para el control de los riesgos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11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La matriz legal actualizada que contemple las normas del Sistema General de Riesgos Laborales que le aplican a la empresa.</w:t>
            </w: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  <w:tr w:rsidR="00FF373B" w:rsidRPr="00134E96" w:rsidTr="00CB5D54">
        <w:trPr>
          <w:trHeight w:val="680"/>
        </w:trPr>
        <w:tc>
          <w:tcPr>
            <w:tcW w:w="334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center"/>
              <w:rPr>
                <w:b/>
              </w:rPr>
            </w:pPr>
            <w:r w:rsidRPr="00134E96">
              <w:rPr>
                <w:b/>
              </w:rPr>
              <w:t>13</w:t>
            </w:r>
          </w:p>
        </w:tc>
        <w:tc>
          <w:tcPr>
            <w:tcW w:w="3364" w:type="pct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F373B" w:rsidRPr="00134E96" w:rsidRDefault="00FF373B" w:rsidP="00CB5D54">
            <w:pPr>
              <w:jc w:val="both"/>
            </w:pPr>
            <w:r w:rsidRPr="00134E96">
              <w:t>La documentación relacionada con el Sistema de Gestión de la Seguridad y Salud en el Trabajo - SG-SST, debe estar redactada de manera tal, que sea clara y entendible por las personas que tienen que aplicarla o consultarla. Igualmente, debe ser revisada y actualizada cuando sea necesario difundirse y ponerse a disposición de todos los trabajadores, en los apartes que les compete.</w:t>
            </w:r>
          </w:p>
          <w:p w:rsidR="00FF373B" w:rsidRPr="00134E96" w:rsidRDefault="00FF373B" w:rsidP="00CB5D54">
            <w:pPr>
              <w:jc w:val="both"/>
            </w:pPr>
          </w:p>
        </w:tc>
        <w:tc>
          <w:tcPr>
            <w:tcW w:w="685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  <w:tc>
          <w:tcPr>
            <w:tcW w:w="617" w:type="pct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FF373B" w:rsidRPr="00134E96" w:rsidRDefault="00FF373B" w:rsidP="00CB5D54">
            <w:r w:rsidRPr="00134E96">
              <w:t> </w:t>
            </w:r>
          </w:p>
        </w:tc>
      </w:tr>
    </w:tbl>
    <w:p w:rsidR="00FF373B" w:rsidRPr="0060701F" w:rsidRDefault="00FF373B" w:rsidP="00FF373B">
      <w:pPr>
        <w:pStyle w:val="Prrafodelista"/>
        <w:tabs>
          <w:tab w:val="left" w:pos="240"/>
          <w:tab w:val="center" w:pos="4459"/>
          <w:tab w:val="left" w:pos="5820"/>
        </w:tabs>
        <w:ind w:left="0"/>
        <w:rPr>
          <w:rFonts w:ascii="Arial" w:hAnsi="Arial" w:cs="Arial"/>
          <w:b/>
          <w:color w:val="FF0000"/>
          <w:sz w:val="20"/>
          <w:szCs w:val="22"/>
        </w:rPr>
      </w:pPr>
    </w:p>
    <w:p w:rsidR="00FF373B" w:rsidRPr="0060701F" w:rsidRDefault="00FF373B" w:rsidP="00FF373B">
      <w:pPr>
        <w:pStyle w:val="Prrafodelista"/>
        <w:tabs>
          <w:tab w:val="left" w:pos="240"/>
          <w:tab w:val="center" w:pos="4459"/>
          <w:tab w:val="left" w:pos="5820"/>
        </w:tabs>
        <w:ind w:left="0"/>
        <w:rPr>
          <w:rFonts w:ascii="Arial" w:hAnsi="Arial" w:cs="Arial"/>
          <w:b/>
          <w:color w:val="FF0000"/>
          <w:sz w:val="20"/>
          <w:szCs w:val="22"/>
        </w:rPr>
      </w:pPr>
    </w:p>
    <w:p w:rsidR="00FF373B" w:rsidRPr="0060701F" w:rsidRDefault="00FF373B" w:rsidP="00FF373B">
      <w:pPr>
        <w:pStyle w:val="Prrafodelista"/>
        <w:tabs>
          <w:tab w:val="left" w:pos="240"/>
          <w:tab w:val="center" w:pos="4459"/>
          <w:tab w:val="left" w:pos="5820"/>
        </w:tabs>
        <w:ind w:left="0"/>
        <w:rPr>
          <w:rFonts w:ascii="Arial" w:hAnsi="Arial" w:cs="Arial"/>
          <w:b/>
          <w:color w:val="FF0000"/>
          <w:sz w:val="20"/>
          <w:szCs w:val="22"/>
        </w:rPr>
      </w:pPr>
    </w:p>
    <w:p w:rsidR="00FF373B" w:rsidRDefault="00FF373B" w:rsidP="00FF373B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3935" w:rsidRDefault="003C3935" w:rsidP="003C3935">
      <w:pPr>
        <w:pStyle w:val="Prrafodelista"/>
        <w:tabs>
          <w:tab w:val="left" w:pos="240"/>
          <w:tab w:val="center" w:pos="4459"/>
          <w:tab w:val="left" w:pos="5820"/>
        </w:tabs>
        <w:ind w:left="0"/>
        <w:rPr>
          <w:rFonts w:ascii="Arial" w:hAnsi="Arial" w:cs="Arial"/>
          <w:b/>
          <w:color w:val="FF0000"/>
          <w:sz w:val="22"/>
          <w:szCs w:val="22"/>
        </w:rPr>
      </w:pPr>
    </w:p>
    <w:p w:rsidR="003C3935" w:rsidRDefault="003C3935" w:rsidP="003C3935">
      <w:pPr>
        <w:pStyle w:val="Textoindependiente"/>
        <w:rPr>
          <w:b/>
          <w:bCs/>
          <w:color w:val="FF0000"/>
          <w:sz w:val="20"/>
          <w:szCs w:val="20"/>
        </w:rPr>
      </w:pPr>
    </w:p>
    <w:p w:rsidR="003C3935" w:rsidRDefault="003C3935" w:rsidP="003C3935">
      <w:pPr>
        <w:pStyle w:val="Textoindependiente"/>
        <w:rPr>
          <w:b/>
          <w:bCs/>
          <w:color w:val="FF0000"/>
          <w:sz w:val="20"/>
          <w:szCs w:val="20"/>
        </w:rPr>
      </w:pPr>
    </w:p>
    <w:p w:rsidR="00634FBB" w:rsidRPr="005C00D6" w:rsidRDefault="00634FBB" w:rsidP="00634FBB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0"/>
          <w:szCs w:val="22"/>
        </w:rPr>
      </w:pPr>
    </w:p>
    <w:p w:rsidR="00634FBB" w:rsidRPr="005C00D6" w:rsidRDefault="00634FBB" w:rsidP="00634FBB">
      <w:pPr>
        <w:pStyle w:val="Prrafodelista"/>
        <w:tabs>
          <w:tab w:val="left" w:pos="240"/>
          <w:tab w:val="center" w:pos="4459"/>
          <w:tab w:val="left" w:pos="5820"/>
        </w:tabs>
        <w:ind w:left="0"/>
        <w:rPr>
          <w:rFonts w:ascii="Arial" w:hAnsi="Arial" w:cs="Arial"/>
          <w:b/>
          <w:sz w:val="18"/>
          <w:szCs w:val="18"/>
        </w:rPr>
      </w:pPr>
    </w:p>
    <w:p w:rsidR="003C3935" w:rsidRPr="00806CC5" w:rsidRDefault="003C3935" w:rsidP="00634FBB">
      <w:pPr>
        <w:adjustRightInd w:val="0"/>
        <w:rPr>
          <w:b/>
          <w:bCs/>
        </w:rPr>
      </w:pPr>
      <w:bookmarkStart w:id="0" w:name="_GoBack"/>
      <w:bookmarkEnd w:id="0"/>
    </w:p>
    <w:sectPr w:rsidR="003C3935" w:rsidRPr="00806CC5" w:rsidSect="00B27B63">
      <w:foot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3FF" w:rsidRDefault="004833FF" w:rsidP="00B27B63">
      <w:r>
        <w:separator/>
      </w:r>
    </w:p>
  </w:endnote>
  <w:endnote w:type="continuationSeparator" w:id="0">
    <w:p w:rsidR="004833FF" w:rsidRDefault="004833FF" w:rsidP="00B2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747541"/>
      <w:docPartObj>
        <w:docPartGallery w:val="Page Numbers (Top of Page)"/>
        <w:docPartUnique/>
      </w:docPartObj>
    </w:sdtPr>
    <w:sdtEndPr/>
    <w:sdtContent>
      <w:p w:rsidR="00817C9E" w:rsidRDefault="00817C9E" w:rsidP="00B27B63">
        <w:pPr>
          <w:pStyle w:val="Piedepgina"/>
          <w:jc w:val="center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FF373B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FF373B">
          <w:rPr>
            <w:b/>
            <w:noProof/>
          </w:rPr>
          <w:t>6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3FF" w:rsidRDefault="004833FF" w:rsidP="00B27B63">
      <w:r>
        <w:separator/>
      </w:r>
    </w:p>
  </w:footnote>
  <w:footnote w:type="continuationSeparator" w:id="0">
    <w:p w:rsidR="004833FF" w:rsidRDefault="004833FF" w:rsidP="00B27B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8D"/>
    <w:rsid w:val="00225F3A"/>
    <w:rsid w:val="00264B3D"/>
    <w:rsid w:val="003B76BE"/>
    <w:rsid w:val="003C3935"/>
    <w:rsid w:val="004833FF"/>
    <w:rsid w:val="00527D8D"/>
    <w:rsid w:val="00634FBB"/>
    <w:rsid w:val="00817C9E"/>
    <w:rsid w:val="00911EAA"/>
    <w:rsid w:val="00971689"/>
    <w:rsid w:val="00A069DA"/>
    <w:rsid w:val="00AE58C0"/>
    <w:rsid w:val="00B1146C"/>
    <w:rsid w:val="00B27B63"/>
    <w:rsid w:val="00C16C37"/>
    <w:rsid w:val="00FF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7D9BC-C039-484B-985D-422EAF66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D8D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817C9E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817C9E"/>
    <w:pPr>
      <w:keepNext/>
      <w:autoSpaceDE/>
      <w:autoSpaceDN/>
      <w:spacing w:before="240" w:after="60"/>
      <w:outlineLvl w:val="2"/>
    </w:pPr>
    <w:rPr>
      <w:rFonts w:cs="Times New Roman"/>
      <w:b/>
      <w:b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17C9E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817C9E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paragraph" w:styleId="Sinespaciado">
    <w:name w:val="No Spacing"/>
    <w:aliases w:val="Aries,k,No Spacing"/>
    <w:link w:val="SinespaciadoCar"/>
    <w:uiPriority w:val="1"/>
    <w:qFormat/>
    <w:rsid w:val="00225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"/>
    <w:link w:val="Sinespaciado"/>
    <w:uiPriority w:val="1"/>
    <w:rsid w:val="00225F3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27B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7B63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B27B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27B63"/>
    <w:rPr>
      <w:rFonts w:ascii="Arial" w:eastAsia="Times New Roman" w:hAnsi="Arial" w:cs="Arial"/>
      <w:sz w:val="20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"/>
    <w:basedOn w:val="Normal"/>
    <w:link w:val="TextoindependienteCar"/>
    <w:rsid w:val="003C3935"/>
    <w:pPr>
      <w:autoSpaceDE/>
      <w:autoSpaceDN/>
      <w:jc w:val="center"/>
    </w:pPr>
    <w:rPr>
      <w:sz w:val="28"/>
      <w:szCs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"/>
    <w:basedOn w:val="Fuentedeprrafopredeter"/>
    <w:link w:val="Textoindependiente"/>
    <w:rsid w:val="003C3935"/>
    <w:rPr>
      <w:rFonts w:ascii="Arial" w:eastAsia="Times New Roman" w:hAnsi="Arial" w:cs="Arial"/>
      <w:sz w:val="28"/>
      <w:szCs w:val="24"/>
      <w:lang w:val="es-ES" w:eastAsia="es-ES"/>
    </w:rPr>
  </w:style>
  <w:style w:type="paragraph" w:styleId="Prrafodelista">
    <w:name w:val="List Paragraph"/>
    <w:aliases w:val="NORMAL,Bullet List,FooterText,numbered,List Paragraph1,Paragraphe de liste1,lp1,Use Case List Paragraph,Ha,titulo 3,HOJA,Bolita,Párrafo de lista4,BOLADEF,Párrafo de lista3,Párrafo de lista21,BOLA,Nivel 1 OS,Normal_viñetas_ICONTEC,Elabora"/>
    <w:basedOn w:val="Normal"/>
    <w:link w:val="PrrafodelistaCar"/>
    <w:uiPriority w:val="34"/>
    <w:qFormat/>
    <w:rsid w:val="003C3935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Ha Car,titulo 3 Car,HOJA Car,Bolita Car,Párrafo de lista4 Car,BOLADEF Car,Párrafo de lista3 Car"/>
    <w:link w:val="Prrafodelista"/>
    <w:uiPriority w:val="34"/>
    <w:rsid w:val="003C3935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3C393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esto">
    <w:name w:val="Title"/>
    <w:basedOn w:val="Normal"/>
    <w:link w:val="PuestoCar"/>
    <w:qFormat/>
    <w:rsid w:val="003C3935"/>
    <w:pPr>
      <w:autoSpaceDE/>
      <w:autoSpaceDN/>
      <w:jc w:val="center"/>
    </w:pPr>
    <w:rPr>
      <w:rFonts w:cs="Times New Roman"/>
      <w:b/>
      <w:sz w:val="24"/>
      <w:lang w:val="es-ES"/>
    </w:rPr>
  </w:style>
  <w:style w:type="character" w:customStyle="1" w:styleId="PuestoCar">
    <w:name w:val="Puesto Car"/>
    <w:basedOn w:val="Fuentedeprrafopredeter"/>
    <w:link w:val="Puesto"/>
    <w:rsid w:val="003C393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3C3935"/>
    <w:pPr>
      <w:autoSpaceDE/>
      <w:autoSpaceDN/>
      <w:spacing w:after="120" w:line="480" w:lineRule="auto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C393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3C3935"/>
    <w:pPr>
      <w:autoSpaceDE/>
      <w:autoSpaceDN/>
    </w:pPr>
    <w:rPr>
      <w:rFonts w:ascii="Tahoma" w:hAnsi="Tahoma" w:cs="Times New Roman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rsid w:val="003C3935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Default">
    <w:name w:val="Default"/>
    <w:rsid w:val="003C393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styleId="nfasis">
    <w:name w:val="Emphasis"/>
    <w:basedOn w:val="Fuentedeprrafopredeter"/>
    <w:uiPriority w:val="20"/>
    <w:qFormat/>
    <w:rsid w:val="003C3935"/>
    <w:rPr>
      <w:i/>
      <w:iCs/>
    </w:rPr>
  </w:style>
  <w:style w:type="character" w:styleId="Hipervnculo">
    <w:name w:val="Hyperlink"/>
    <w:uiPriority w:val="99"/>
    <w:rsid w:val="00817C9E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817C9E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817C9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817C9E"/>
    <w:rPr>
      <w:vertAlign w:val="superscript"/>
    </w:rPr>
  </w:style>
  <w:style w:type="paragraph" w:customStyle="1" w:styleId="CarCarCar">
    <w:name w:val="Car Car Car"/>
    <w:basedOn w:val="Normal"/>
    <w:rsid w:val="00817C9E"/>
    <w:pPr>
      <w:autoSpaceDE/>
      <w:autoSpaceDN/>
      <w:spacing w:after="160" w:line="240" w:lineRule="exact"/>
    </w:pPr>
    <w:rPr>
      <w:rFonts w:ascii="Verdana" w:hAnsi="Verdana" w:cs="Times New Roman"/>
      <w:lang w:eastAsia="en-US"/>
    </w:rPr>
  </w:style>
  <w:style w:type="character" w:styleId="Nmerodepgina">
    <w:name w:val="page number"/>
    <w:basedOn w:val="Fuentedeprrafopredeter"/>
    <w:rsid w:val="00817C9E"/>
  </w:style>
  <w:style w:type="paragraph" w:styleId="Sangra2detindependiente">
    <w:name w:val="Body Text Indent 2"/>
    <w:basedOn w:val="Normal"/>
    <w:link w:val="Sangra2detindependienteCar"/>
    <w:rsid w:val="00817C9E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17C9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817C9E"/>
    <w:pPr>
      <w:autoSpaceDE/>
      <w:autoSpaceDN/>
      <w:spacing w:after="160" w:line="240" w:lineRule="exact"/>
    </w:pPr>
    <w:rPr>
      <w:rFonts w:ascii="Verdana" w:hAnsi="Verdana" w:cs="Times New Roman"/>
      <w:lang w:eastAsia="en-US"/>
    </w:rPr>
  </w:style>
  <w:style w:type="paragraph" w:customStyle="1" w:styleId="Pa16">
    <w:name w:val="Pa16"/>
    <w:basedOn w:val="Normal"/>
    <w:next w:val="Normal"/>
    <w:rsid w:val="00817C9E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817C9E"/>
    <w:pPr>
      <w:autoSpaceDE/>
      <w:autoSpaceDN/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Car">
    <w:name w:val="Car"/>
    <w:basedOn w:val="Normal"/>
    <w:rsid w:val="00817C9E"/>
    <w:pPr>
      <w:autoSpaceDE/>
      <w:autoSpaceDN/>
      <w:spacing w:after="160" w:line="240" w:lineRule="exact"/>
    </w:pPr>
    <w:rPr>
      <w:rFonts w:ascii="Verdana" w:hAnsi="Verdana" w:cs="Times New Roman"/>
      <w:lang w:eastAsia="en-US"/>
    </w:rPr>
  </w:style>
  <w:style w:type="paragraph" w:customStyle="1" w:styleId="CarCarCar1">
    <w:name w:val="Car Car Car1"/>
    <w:basedOn w:val="Normal"/>
    <w:rsid w:val="00817C9E"/>
    <w:pPr>
      <w:autoSpaceDE/>
      <w:autoSpaceDN/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Car1">
    <w:name w:val="Car1"/>
    <w:basedOn w:val="Normal"/>
    <w:rsid w:val="00817C9E"/>
    <w:pPr>
      <w:autoSpaceDE/>
      <w:autoSpaceDN/>
      <w:spacing w:after="160" w:line="240" w:lineRule="exact"/>
    </w:pPr>
    <w:rPr>
      <w:rFonts w:ascii="Verdana" w:hAnsi="Verdana" w:cs="Verdana"/>
      <w:lang w:eastAsia="en-US"/>
    </w:rPr>
  </w:style>
  <w:style w:type="character" w:customStyle="1" w:styleId="A9">
    <w:name w:val="A9"/>
    <w:rsid w:val="00817C9E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817C9E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817C9E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817C9E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styleId="NormalWeb">
    <w:name w:val="Normal (Web)"/>
    <w:basedOn w:val="Normal"/>
    <w:uiPriority w:val="99"/>
    <w:unhideWhenUsed/>
    <w:rsid w:val="00817C9E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817C9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17C9E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817C9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17C9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817C9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817C9E"/>
  </w:style>
  <w:style w:type="paragraph" w:customStyle="1" w:styleId="predeterminado">
    <w:name w:val="predeterminado"/>
    <w:basedOn w:val="Normal"/>
    <w:rsid w:val="00817C9E"/>
    <w:pPr>
      <w:autoSpaceDE/>
      <w:autoSpaceDN/>
    </w:pPr>
    <w:rPr>
      <w:rFonts w:ascii="Times New Roman" w:hAnsi="Times New Roman" w:cs="Times New Roman"/>
      <w:lang w:eastAsia="es-CO"/>
    </w:rPr>
  </w:style>
  <w:style w:type="character" w:customStyle="1" w:styleId="rpc41">
    <w:name w:val="_rpc_41"/>
    <w:basedOn w:val="Fuentedeprrafopredeter"/>
    <w:rsid w:val="00817C9E"/>
  </w:style>
  <w:style w:type="character" w:customStyle="1" w:styleId="vortalspan">
    <w:name w:val="vortalspan"/>
    <w:basedOn w:val="Fuentedeprrafopredeter"/>
    <w:rsid w:val="00817C9E"/>
  </w:style>
  <w:style w:type="character" w:styleId="Textoennegrita">
    <w:name w:val="Strong"/>
    <w:basedOn w:val="Fuentedeprrafopredeter"/>
    <w:uiPriority w:val="22"/>
    <w:qFormat/>
    <w:rsid w:val="00817C9E"/>
    <w:rPr>
      <w:b/>
      <w:bCs/>
    </w:rPr>
  </w:style>
  <w:style w:type="character" w:customStyle="1" w:styleId="titulo-vet">
    <w:name w:val="titulo-vet"/>
    <w:basedOn w:val="Fuentedeprrafopredeter"/>
    <w:rsid w:val="00817C9E"/>
  </w:style>
  <w:style w:type="character" w:customStyle="1" w:styleId="texto2">
    <w:name w:val="texto2"/>
    <w:basedOn w:val="Fuentedeprrafopredeter"/>
    <w:rsid w:val="00817C9E"/>
  </w:style>
  <w:style w:type="character" w:customStyle="1" w:styleId="TtuloCar">
    <w:name w:val="Título Car"/>
    <w:rsid w:val="00817C9E"/>
    <w:rPr>
      <w:rFonts w:ascii="Arial" w:hAnsi="Arial"/>
      <w:b/>
      <w:sz w:val="24"/>
      <w:lang w:val="es-ES" w:eastAsia="es-ES"/>
    </w:rPr>
  </w:style>
  <w:style w:type="paragraph" w:customStyle="1" w:styleId="Predeterminado0">
    <w:name w:val="Predeterminado"/>
    <w:link w:val="PredeterminadoCar"/>
    <w:rsid w:val="00817C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character" w:customStyle="1" w:styleId="PredeterminadoCar">
    <w:name w:val="Predeterminado Car"/>
    <w:basedOn w:val="Fuentedeprrafopredeter"/>
    <w:link w:val="Predeterminado0"/>
    <w:rsid w:val="00817C9E"/>
    <w:rPr>
      <w:rFonts w:ascii="Times New Roman" w:eastAsia="Times New Roman" w:hAnsi="Times New Roman" w:cs="Times New Roman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AFE99-AEA0-48E7-B271-2A5644648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2354</Words>
  <Characters>12947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DEGUV - CINDY LORENA GUALTEROS CAMPOS</cp:lastModifiedBy>
  <cp:revision>8</cp:revision>
  <dcterms:created xsi:type="dcterms:W3CDTF">2017-08-11T19:42:00Z</dcterms:created>
  <dcterms:modified xsi:type="dcterms:W3CDTF">2018-11-03T19:30:00Z</dcterms:modified>
</cp:coreProperties>
</file>