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B39CC7" w14:textId="748483D5" w:rsidR="0092731C" w:rsidRDefault="0092731C" w:rsidP="009F4C67">
      <w:pPr>
        <w:autoSpaceDE w:val="0"/>
        <w:spacing w:after="0" w:line="240" w:lineRule="auto"/>
        <w:jc w:val="both"/>
        <w:rPr>
          <w:rFonts w:ascii="Garamond" w:eastAsia="Times New Roman" w:hAnsi="Garamond" w:cs="Arial"/>
          <w:b/>
          <w:bCs/>
          <w:sz w:val="24"/>
          <w:szCs w:val="24"/>
          <w:shd w:val="clear" w:color="auto" w:fill="FFFFFF"/>
        </w:rPr>
      </w:pPr>
      <w:r w:rsidRPr="002C138B">
        <w:rPr>
          <w:rFonts w:ascii="Garamond" w:eastAsia="Times New Roman" w:hAnsi="Garamond" w:cs="Arial"/>
          <w:b/>
          <w:bCs/>
          <w:color w:val="000000"/>
          <w:sz w:val="24"/>
          <w:szCs w:val="24"/>
          <w:u w:val="single"/>
        </w:rPr>
        <w:t>CLÁUSULA PRIMERA:</w:t>
      </w:r>
      <w:r w:rsidRPr="002C138B">
        <w:rPr>
          <w:rFonts w:ascii="Garamond" w:eastAsia="Times New Roman" w:hAnsi="Garamond" w:cs="Arial"/>
          <w:b/>
          <w:bCs/>
          <w:color w:val="000000"/>
          <w:sz w:val="24"/>
          <w:szCs w:val="24"/>
        </w:rPr>
        <w:t xml:space="preserve"> OBJETO:</w:t>
      </w:r>
      <w:r w:rsidRPr="002C138B">
        <w:rPr>
          <w:rFonts w:ascii="Garamond" w:eastAsia="Times New Roman" w:hAnsi="Garamond" w:cs="Arial"/>
          <w:bCs/>
          <w:color w:val="000000"/>
          <w:sz w:val="24"/>
          <w:szCs w:val="24"/>
        </w:rPr>
        <w:t xml:space="preserve"> </w:t>
      </w:r>
      <w:r w:rsidRPr="002C138B">
        <w:rPr>
          <w:rFonts w:ascii="Garamond" w:eastAsia="Times New Roman" w:hAnsi="Garamond" w:cs="Arial"/>
          <w:b/>
          <w:bCs/>
          <w:kern w:val="3"/>
          <w:sz w:val="24"/>
          <w:szCs w:val="24"/>
          <w:lang w:val="es-CO"/>
        </w:rPr>
        <w:t>“</w:t>
      </w:r>
      <w:r w:rsidR="00D41BEB" w:rsidRPr="00D41BEB">
        <w:rPr>
          <w:rFonts w:ascii="Garamond" w:eastAsia="Times New Roman" w:hAnsi="Garamond" w:cs="Arial"/>
          <w:b/>
          <w:bCs/>
          <w:sz w:val="24"/>
          <w:szCs w:val="24"/>
          <w:shd w:val="clear" w:color="auto" w:fill="FFFFFF"/>
        </w:rPr>
        <w:t>PRESTAR LOS SERVICIOS PARA EL FORTALECIMIENTO, DESARROLLO Y SEGUIMIENTO DE LAS INICIATIVAS PROPUESTAS POR ORGANIZACIONES SOCIALES, COMUNITARIAS, COMUNALES, PROPIEDAD HORIZONTAL E INSTANCIAS Y MECANISMOS DE PARTICIPACIÓN DE LA LOCALIDAD DE BOSA</w:t>
      </w:r>
      <w:r w:rsidRPr="002C138B">
        <w:rPr>
          <w:rFonts w:ascii="Garamond" w:eastAsia="Times New Roman" w:hAnsi="Garamond" w:cs="Arial"/>
          <w:b/>
          <w:bCs/>
          <w:sz w:val="24"/>
          <w:szCs w:val="24"/>
          <w:shd w:val="clear" w:color="auto" w:fill="FFFFFF"/>
        </w:rPr>
        <w:t xml:space="preserve">”.  </w:t>
      </w:r>
    </w:p>
    <w:p w14:paraId="1AC26CEE" w14:textId="2FD9A554" w:rsidR="003C6A61" w:rsidRPr="003910F3" w:rsidRDefault="003C6A61" w:rsidP="009F4C67">
      <w:pPr>
        <w:autoSpaceDE w:val="0"/>
        <w:spacing w:after="0" w:line="240" w:lineRule="auto"/>
        <w:jc w:val="both"/>
        <w:rPr>
          <w:rFonts w:ascii="Garamond" w:eastAsia="Times New Roman" w:hAnsi="Garamond" w:cs="Arial"/>
          <w:sz w:val="24"/>
          <w:szCs w:val="24"/>
          <w:shd w:val="clear" w:color="auto" w:fill="FFFFFF"/>
        </w:rPr>
      </w:pPr>
    </w:p>
    <w:p w14:paraId="4BA84A34" w14:textId="5E5DB35C" w:rsidR="003C6A61" w:rsidRPr="003910F3" w:rsidRDefault="003910F3" w:rsidP="009F4C67">
      <w:pPr>
        <w:autoSpaceDE w:val="0"/>
        <w:spacing w:after="0" w:line="240" w:lineRule="auto"/>
        <w:jc w:val="both"/>
        <w:rPr>
          <w:rFonts w:ascii="Garamond" w:eastAsia="Times New Roman" w:hAnsi="Garamond" w:cs="Arial"/>
          <w:color w:val="000000"/>
          <w:kern w:val="3"/>
          <w:sz w:val="24"/>
          <w:szCs w:val="24"/>
          <w:lang w:val="es-CO"/>
        </w:rPr>
      </w:pPr>
      <w:r w:rsidRPr="003910F3">
        <w:rPr>
          <w:rFonts w:ascii="Garamond" w:eastAsia="Times New Roman" w:hAnsi="Garamond" w:cs="Arial"/>
          <w:color w:val="000000"/>
          <w:kern w:val="3"/>
          <w:sz w:val="24"/>
          <w:szCs w:val="24"/>
          <w:lang w:val="es-CO"/>
        </w:rPr>
        <w:t>Alcance del Objeto:  Las iniciativas a las que se hace referencia serán las seleccionadas según el anexo técnico del presente proceso y deben buscar robustecer las capacidades de participación de las propias organizaciones e instancias para incidir en lo público.</w:t>
      </w:r>
    </w:p>
    <w:p w14:paraId="2F923FA2" w14:textId="77777777" w:rsidR="0092731C" w:rsidRPr="002C138B" w:rsidRDefault="0092731C" w:rsidP="009F4C67">
      <w:pPr>
        <w:autoSpaceDN w:val="0"/>
        <w:spacing w:after="0" w:line="240" w:lineRule="auto"/>
        <w:jc w:val="both"/>
        <w:textAlignment w:val="baseline"/>
        <w:rPr>
          <w:rFonts w:ascii="Garamond" w:eastAsia="Times New Roman" w:hAnsi="Garamond" w:cs="Arial"/>
          <w:color w:val="000009"/>
          <w:sz w:val="24"/>
          <w:szCs w:val="24"/>
          <w:lang w:val="es-CO" w:eastAsia="es-CO"/>
        </w:rPr>
      </w:pPr>
    </w:p>
    <w:p w14:paraId="6F0D0E13" w14:textId="0CD77A7A" w:rsidR="0092731C" w:rsidRPr="002C138B" w:rsidRDefault="0092731C" w:rsidP="009F4C67">
      <w:pPr>
        <w:suppressAutoHyphens w:val="0"/>
        <w:spacing w:after="0" w:line="240" w:lineRule="auto"/>
        <w:jc w:val="both"/>
        <w:rPr>
          <w:rFonts w:ascii="Garamond" w:eastAsia="Times New Roman" w:hAnsi="Garamond" w:cs="Arial"/>
          <w:b/>
          <w:bCs/>
          <w:kern w:val="3"/>
          <w:sz w:val="24"/>
          <w:szCs w:val="24"/>
          <w:lang w:val="es-CO"/>
        </w:rPr>
      </w:pPr>
      <w:r w:rsidRPr="002C138B">
        <w:rPr>
          <w:rFonts w:ascii="Garamond" w:eastAsia="Times New Roman" w:hAnsi="Garamond" w:cs="Arial"/>
          <w:b/>
          <w:sz w:val="24"/>
          <w:szCs w:val="24"/>
          <w:u w:val="single"/>
        </w:rPr>
        <w:t>CLÁUSULA SEGUNDA:</w:t>
      </w:r>
      <w:r w:rsidRPr="002C138B">
        <w:rPr>
          <w:rFonts w:ascii="Garamond" w:eastAsia="Times New Roman" w:hAnsi="Garamond" w:cs="Arial"/>
          <w:sz w:val="24"/>
          <w:szCs w:val="24"/>
        </w:rPr>
        <w:t xml:space="preserve"> </w:t>
      </w:r>
      <w:r w:rsidRPr="002C138B">
        <w:rPr>
          <w:rFonts w:ascii="Garamond" w:eastAsia="Times New Roman" w:hAnsi="Garamond" w:cs="Arial"/>
          <w:b/>
          <w:bCs/>
          <w:kern w:val="3"/>
          <w:sz w:val="24"/>
          <w:szCs w:val="24"/>
          <w:lang w:val="es-CO"/>
        </w:rPr>
        <w:t>OBLIGACIONES GENERALES DE LAS PARTES:</w:t>
      </w:r>
    </w:p>
    <w:p w14:paraId="62E1D10E" w14:textId="77777777" w:rsidR="0092731C" w:rsidRPr="002C138B" w:rsidRDefault="0092731C" w:rsidP="009F4C67">
      <w:pPr>
        <w:autoSpaceDN w:val="0"/>
        <w:spacing w:after="0" w:line="240" w:lineRule="auto"/>
        <w:jc w:val="both"/>
        <w:textAlignment w:val="baseline"/>
        <w:rPr>
          <w:rFonts w:ascii="Garamond" w:eastAsia="Times New Roman" w:hAnsi="Garamond" w:cs="Arial"/>
          <w:b/>
          <w:bCs/>
          <w:kern w:val="3"/>
          <w:sz w:val="24"/>
          <w:szCs w:val="24"/>
          <w:lang w:val="es-CO"/>
        </w:rPr>
      </w:pPr>
    </w:p>
    <w:p w14:paraId="0C1E047E" w14:textId="77777777" w:rsidR="0092731C" w:rsidRPr="002C138B" w:rsidRDefault="0092731C" w:rsidP="009F4C67">
      <w:pPr>
        <w:autoSpaceDN w:val="0"/>
        <w:spacing w:after="0" w:line="240" w:lineRule="auto"/>
        <w:jc w:val="both"/>
        <w:textAlignment w:val="baseline"/>
        <w:rPr>
          <w:rFonts w:ascii="Garamond" w:eastAsia="Times New Roman" w:hAnsi="Garamond" w:cs="Arial"/>
          <w:b/>
          <w:bCs/>
          <w:kern w:val="3"/>
          <w:sz w:val="24"/>
          <w:szCs w:val="24"/>
          <w:lang w:val="es-CO"/>
        </w:rPr>
      </w:pPr>
      <w:r w:rsidRPr="002C138B">
        <w:rPr>
          <w:rFonts w:ascii="Garamond" w:eastAsia="Times New Roman" w:hAnsi="Garamond" w:cs="Arial"/>
          <w:b/>
          <w:bCs/>
          <w:kern w:val="3"/>
          <w:sz w:val="24"/>
          <w:szCs w:val="24"/>
          <w:lang w:val="es-CO"/>
        </w:rPr>
        <w:t xml:space="preserve">A) OBLIGACIONES DEL FONDO: </w:t>
      </w:r>
    </w:p>
    <w:p w14:paraId="769F19A8" w14:textId="77777777" w:rsidR="0092731C" w:rsidRPr="00D510F1" w:rsidRDefault="0092731C" w:rsidP="009F4C67">
      <w:pPr>
        <w:autoSpaceDN w:val="0"/>
        <w:spacing w:after="0" w:line="240" w:lineRule="auto"/>
        <w:jc w:val="both"/>
        <w:textAlignment w:val="baseline"/>
        <w:rPr>
          <w:rFonts w:ascii="Garamond" w:eastAsia="Times New Roman" w:hAnsi="Garamond" w:cs="Arial"/>
          <w:color w:val="000000"/>
          <w:kern w:val="3"/>
          <w:sz w:val="24"/>
          <w:szCs w:val="24"/>
          <w:lang w:val="es-CO"/>
        </w:rPr>
      </w:pPr>
    </w:p>
    <w:p w14:paraId="439F040E" w14:textId="77777777" w:rsidR="008308CA" w:rsidRPr="008308CA"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308CA">
        <w:rPr>
          <w:rFonts w:ascii="Garamond" w:hAnsi="Garamond" w:cs="Arial"/>
          <w:kern w:val="3"/>
          <w:sz w:val="24"/>
          <w:szCs w:val="24"/>
        </w:rPr>
        <w:t>Verificar a través del supervisor la correcta ejecución del objeto contratado.</w:t>
      </w:r>
    </w:p>
    <w:p w14:paraId="22D0F2D4" w14:textId="77777777" w:rsidR="008308CA" w:rsidRPr="008D09F4"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308CA">
        <w:rPr>
          <w:rFonts w:ascii="Garamond" w:hAnsi="Garamond" w:cs="Arial"/>
          <w:kern w:val="3"/>
          <w:sz w:val="24"/>
          <w:szCs w:val="24"/>
        </w:rPr>
        <w:t xml:space="preserve">Suministrar oportunamente la información, herramientas y apoyo logístico que se requiera para el </w:t>
      </w:r>
      <w:r w:rsidRPr="008D09F4">
        <w:rPr>
          <w:rFonts w:ascii="Garamond" w:hAnsi="Garamond" w:cs="Arial"/>
          <w:kern w:val="3"/>
          <w:sz w:val="24"/>
          <w:szCs w:val="24"/>
        </w:rPr>
        <w:t>cumplimiento de las obligaciones contractuales.</w:t>
      </w:r>
    </w:p>
    <w:p w14:paraId="401370CB" w14:textId="77777777" w:rsidR="008308CA" w:rsidRPr="008D09F4"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D09F4">
        <w:rPr>
          <w:rFonts w:ascii="Garamond" w:hAnsi="Garamond" w:cs="Arial"/>
          <w:kern w:val="3"/>
          <w:sz w:val="24"/>
          <w:szCs w:val="24"/>
        </w:rPr>
        <w:t xml:space="preserve">Pagar el valor del contrato en las condiciones pactadas. </w:t>
      </w:r>
    </w:p>
    <w:p w14:paraId="1CCA8729" w14:textId="77777777" w:rsidR="008308CA" w:rsidRPr="008D09F4"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D09F4">
        <w:rPr>
          <w:rFonts w:ascii="Garamond" w:hAnsi="Garamond" w:cs="Arial"/>
          <w:kern w:val="3"/>
          <w:sz w:val="24"/>
          <w:szCs w:val="24"/>
        </w:rPr>
        <w:t>Verificar que el contratista realice el pago de aportes al sistema de seguridad social integral, parafiscales, ICBF, SENA y cajas de compensación familiar (cuando a ello haya lugar), en las condiciones establecidas por la normatividad vigente.</w:t>
      </w:r>
    </w:p>
    <w:p w14:paraId="1A083EC7" w14:textId="77777777" w:rsidR="008308CA" w:rsidRPr="008D09F4"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D09F4">
        <w:rPr>
          <w:rFonts w:ascii="Garamond" w:hAnsi="Garamond" w:cs="Arial"/>
          <w:kern w:val="3"/>
          <w:sz w:val="24"/>
          <w:szCs w:val="24"/>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1214F0AE" w14:textId="77777777" w:rsidR="008308CA" w:rsidRPr="008D09F4" w:rsidRDefault="008308CA" w:rsidP="009F4C67">
      <w:pPr>
        <w:pStyle w:val="Prrafodelista"/>
        <w:numPr>
          <w:ilvl w:val="0"/>
          <w:numId w:val="12"/>
        </w:numPr>
        <w:autoSpaceDN w:val="0"/>
        <w:spacing w:line="240" w:lineRule="auto"/>
        <w:jc w:val="both"/>
        <w:textAlignment w:val="baseline"/>
        <w:rPr>
          <w:rFonts w:ascii="Garamond" w:hAnsi="Garamond" w:cs="Arial"/>
          <w:kern w:val="3"/>
          <w:sz w:val="24"/>
          <w:szCs w:val="24"/>
        </w:rPr>
      </w:pPr>
      <w:r w:rsidRPr="008D09F4">
        <w:rPr>
          <w:rFonts w:ascii="Garamond" w:hAnsi="Garamond" w:cs="Arial"/>
          <w:kern w:val="3"/>
          <w:sz w:val="24"/>
          <w:szCs w:val="24"/>
        </w:rPr>
        <w:t>Las demás establecidas en la normatividad vigente.</w:t>
      </w:r>
    </w:p>
    <w:p w14:paraId="01ADCB6E" w14:textId="77777777" w:rsidR="0092731C" w:rsidRPr="008D09F4" w:rsidRDefault="0092731C" w:rsidP="009F4C67">
      <w:pPr>
        <w:autoSpaceDN w:val="0"/>
        <w:spacing w:after="0" w:line="240" w:lineRule="auto"/>
        <w:jc w:val="both"/>
        <w:textAlignment w:val="baseline"/>
        <w:rPr>
          <w:rFonts w:ascii="Garamond" w:eastAsia="Times New Roman" w:hAnsi="Garamond" w:cs="Arial"/>
          <w:color w:val="000000"/>
          <w:kern w:val="3"/>
          <w:sz w:val="24"/>
          <w:szCs w:val="24"/>
          <w:lang w:val="es-CO"/>
        </w:rPr>
      </w:pPr>
    </w:p>
    <w:p w14:paraId="0361DBDC" w14:textId="77777777" w:rsidR="0092731C" w:rsidRPr="008D09F4" w:rsidRDefault="0092731C" w:rsidP="009F4C67">
      <w:pPr>
        <w:autoSpaceDN w:val="0"/>
        <w:spacing w:after="0" w:line="240" w:lineRule="auto"/>
        <w:jc w:val="both"/>
        <w:textAlignment w:val="baseline"/>
        <w:rPr>
          <w:rFonts w:ascii="Garamond" w:eastAsia="Times New Roman" w:hAnsi="Garamond" w:cs="Arial"/>
          <w:b/>
          <w:bCs/>
          <w:kern w:val="3"/>
          <w:sz w:val="24"/>
          <w:szCs w:val="24"/>
          <w:lang w:val="es-CO"/>
        </w:rPr>
      </w:pPr>
      <w:r w:rsidRPr="008D09F4">
        <w:rPr>
          <w:rFonts w:ascii="Garamond" w:eastAsia="Times New Roman" w:hAnsi="Garamond" w:cs="Arial"/>
          <w:b/>
          <w:bCs/>
          <w:kern w:val="3"/>
          <w:sz w:val="24"/>
          <w:szCs w:val="24"/>
          <w:lang w:val="es-CO"/>
        </w:rPr>
        <w:t>B)   OBLIGACIONES GENERALES DEL CONTRATISTA:</w:t>
      </w:r>
    </w:p>
    <w:p w14:paraId="5C3C306F" w14:textId="77777777" w:rsidR="0092731C" w:rsidRPr="008D09F4" w:rsidRDefault="0092731C" w:rsidP="009F4C67">
      <w:pPr>
        <w:autoSpaceDN w:val="0"/>
        <w:spacing w:after="0" w:line="240" w:lineRule="auto"/>
        <w:jc w:val="both"/>
        <w:textAlignment w:val="baseline"/>
        <w:rPr>
          <w:rFonts w:ascii="Garamond" w:eastAsia="Times New Roman" w:hAnsi="Garamond" w:cs="Arial"/>
          <w:color w:val="000000"/>
          <w:kern w:val="3"/>
          <w:sz w:val="24"/>
          <w:szCs w:val="24"/>
          <w:lang w:val="es-CO"/>
        </w:rPr>
      </w:pPr>
    </w:p>
    <w:p w14:paraId="31F8BCDA"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rPr>
        <w:t>Suscribir oportunamente el acta de inicio y el acta de liquidación del contrato, conjuntamente con el/la supervisor/a del mismo, cuando corresponda.</w:t>
      </w:r>
    </w:p>
    <w:p w14:paraId="2E71BF0E"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rPr>
        <w:t>Entregar al supervisor los documentos elaborados en cumplimiento de las obligaciones contractuales, así como los informes y archivos a su cargo, requeridos sobre las actividades realizadas durante la ejecución del mismo (Cuando aplique).</w:t>
      </w:r>
    </w:p>
    <w:p w14:paraId="5CBB36FA"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rPr>
        <w:t>Aplicar los lineamientos establecidos en el sistema de gestión institucional y en el Modelo Integrado de Planeación y Gestión – MIPG de la Secretaría Distrital de Gobierno.</w:t>
      </w:r>
    </w:p>
    <w:p w14:paraId="15390C2F" w14:textId="77777777" w:rsidR="008D09F4" w:rsidRPr="008D09F4" w:rsidRDefault="008D09F4" w:rsidP="009F4C67">
      <w:pPr>
        <w:pStyle w:val="Standard"/>
        <w:numPr>
          <w:ilvl w:val="0"/>
          <w:numId w:val="13"/>
        </w:numPr>
        <w:jc w:val="both"/>
        <w:rPr>
          <w:rFonts w:ascii="Garamond" w:hAnsi="Garamond"/>
          <w:sz w:val="24"/>
          <w:szCs w:val="24"/>
        </w:rPr>
      </w:pPr>
      <w:r w:rsidRPr="008D09F4">
        <w:rPr>
          <w:rFonts w:ascii="Garamond" w:hAnsi="Garamond" w:cs="Arial"/>
          <w:sz w:val="24"/>
          <w:szCs w:val="24"/>
        </w:rPr>
        <w:t xml:space="preserve">Mantener estricta reserva y confidencialidad sobre la información que conozca por causa o con ocasión del contrato, así como, </w:t>
      </w:r>
      <w:r w:rsidRPr="008D09F4">
        <w:rPr>
          <w:rFonts w:ascii="Garamond" w:hAnsi="Garamond" w:cs="Arial"/>
          <w:color w:val="000000" w:themeColor="text1"/>
          <w:sz w:val="24"/>
          <w:szCs w:val="24"/>
        </w:rPr>
        <w:t xml:space="preserve">respetar la titularidad de los derechos de autor, en </w:t>
      </w:r>
      <w:r w:rsidRPr="008D09F4">
        <w:rPr>
          <w:rFonts w:ascii="Garamond" w:hAnsi="Garamond" w:cs="Arial"/>
          <w:color w:val="000000" w:themeColor="text1"/>
          <w:sz w:val="24"/>
          <w:szCs w:val="24"/>
        </w:rPr>
        <w:lastRenderedPageBreak/>
        <w:t>relación con los documentos, obras, creaciones que se desarrollen en ejecución del contrato.</w:t>
      </w:r>
    </w:p>
    <w:p w14:paraId="4895281D"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rPr>
        <w:t>Dar estricto cumplimiento al Ideario Ético del Distrito expedido por la Alcaldía Mayor de Bogotá D.C., así como a todas las normas que en materia de ética y valores expida la Secretaría Distrital de Gobierno en la ejecución del contrato.</w:t>
      </w:r>
    </w:p>
    <w:p w14:paraId="1D30AD7D"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rPr>
        <w:t>No instalar ni utilizar ningún software sin la autorización previa y escrita de la Dirección de Tecnología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6F7C5CCA" w14:textId="77777777" w:rsidR="008D09F4" w:rsidRPr="008D09F4" w:rsidRDefault="008D09F4" w:rsidP="009F4C67">
      <w:pPr>
        <w:pStyle w:val="Standard"/>
        <w:numPr>
          <w:ilvl w:val="0"/>
          <w:numId w:val="13"/>
        </w:numPr>
        <w:jc w:val="both"/>
        <w:rPr>
          <w:rFonts w:ascii="Garamond" w:hAnsi="Garamond" w:cs="Arial"/>
          <w:sz w:val="24"/>
          <w:szCs w:val="24"/>
        </w:rPr>
      </w:pPr>
      <w:r w:rsidRPr="008D09F4">
        <w:rPr>
          <w:rFonts w:ascii="Garamond" w:hAnsi="Garamond" w:cs="Arial"/>
          <w:sz w:val="24"/>
          <w:szCs w:val="24"/>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1009D0F" w14:textId="77777777" w:rsidR="008D09F4" w:rsidRPr="008D09F4" w:rsidRDefault="008D09F4" w:rsidP="009F4C67">
      <w:pPr>
        <w:pStyle w:val="Standard"/>
        <w:numPr>
          <w:ilvl w:val="0"/>
          <w:numId w:val="13"/>
        </w:numPr>
        <w:jc w:val="both"/>
        <w:rPr>
          <w:rFonts w:ascii="Garamond" w:eastAsia="Garamond" w:hAnsi="Garamond" w:cs="Garamond"/>
          <w:sz w:val="24"/>
          <w:szCs w:val="24"/>
        </w:rPr>
      </w:pPr>
      <w:r w:rsidRPr="008D09F4">
        <w:rPr>
          <w:rFonts w:ascii="Garamond" w:eastAsia="Garamond" w:hAnsi="Garamond" w:cs="Garamond"/>
          <w:sz w:val="24"/>
          <w:szCs w:val="24"/>
        </w:rPr>
        <w:t>Entregar previamente a la fecha de radicación del informe para cada pago, la prefactura o factura proforma, de modo que el apoyo a la supervisión pueda revisarla y solicitar los ajustes necesarios que requiera la factura definitiva. A su vez, deberá anexar la resolución de facturación vigente a la fecha de emisión de la factura electrónica.</w:t>
      </w:r>
    </w:p>
    <w:p w14:paraId="5F95FCAC" w14:textId="77777777" w:rsidR="008D09F4" w:rsidRPr="008D09F4" w:rsidRDefault="008D09F4" w:rsidP="009F4C67">
      <w:pPr>
        <w:pStyle w:val="Standard"/>
        <w:numPr>
          <w:ilvl w:val="0"/>
          <w:numId w:val="13"/>
        </w:numPr>
        <w:jc w:val="both"/>
        <w:rPr>
          <w:rFonts w:ascii="Garamond" w:hAnsi="Garamond"/>
          <w:sz w:val="24"/>
          <w:szCs w:val="24"/>
        </w:rPr>
      </w:pPr>
      <w:r w:rsidRPr="008D09F4">
        <w:rPr>
          <w:rFonts w:ascii="Garamond" w:hAnsi="Garamond" w:cs="Arial"/>
          <w:sz w:val="24"/>
          <w:szCs w:val="24"/>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180B437B" w14:textId="77777777" w:rsidR="008D09F4" w:rsidRPr="008D09F4" w:rsidRDefault="008D09F4" w:rsidP="009F4C67">
      <w:pPr>
        <w:pStyle w:val="Standard"/>
        <w:numPr>
          <w:ilvl w:val="0"/>
          <w:numId w:val="13"/>
        </w:numPr>
        <w:jc w:val="both"/>
        <w:rPr>
          <w:rFonts w:ascii="Garamond" w:hAnsi="Garamond"/>
          <w:sz w:val="24"/>
          <w:szCs w:val="24"/>
        </w:rPr>
      </w:pPr>
      <w:r w:rsidRPr="008D09F4">
        <w:rPr>
          <w:rFonts w:ascii="Garamond" w:eastAsia="Garamond" w:hAnsi="Garamond" w:cs="Garamond"/>
          <w:sz w:val="24"/>
          <w:szCs w:val="24"/>
        </w:rPr>
        <w:t>Vincular y mantener mínimo el 50 % de mujeres para la ejecución del contrato o convenio, garantizando que la vinculación se realice con plena observancia de las normas laborales o contractuales aplicables, dando prioridad a mujeres víctimas del conflicto armado, con alguna discapacidad, jefa de hogar u otra condición especial, de acuerdo con lo estipulado en el artículo 3 del Decreto Distrital 332 de 2020.</w:t>
      </w:r>
    </w:p>
    <w:p w14:paraId="032875DE" w14:textId="77777777" w:rsidR="008D09F4" w:rsidRPr="008D09F4" w:rsidRDefault="008D09F4" w:rsidP="009F4C67">
      <w:pPr>
        <w:pStyle w:val="Standard"/>
        <w:numPr>
          <w:ilvl w:val="0"/>
          <w:numId w:val="13"/>
        </w:numPr>
        <w:jc w:val="both"/>
        <w:rPr>
          <w:rFonts w:ascii="Garamond" w:hAnsi="Garamond"/>
          <w:sz w:val="24"/>
          <w:szCs w:val="24"/>
        </w:rPr>
      </w:pPr>
      <w:r w:rsidRPr="008D09F4">
        <w:rPr>
          <w:rFonts w:ascii="Garamond" w:eastAsia="Garamond" w:hAnsi="Garamond" w:cs="Garamond"/>
          <w:sz w:val="24"/>
          <w:szCs w:val="24"/>
        </w:rPr>
        <w:t>Presentar de manera bimensual certificación suscrita por el Representante Legal y el Revisor Fiscal (Si Aplica), mediante la cual manifieste bajo la gravedad de juramento que mantiene vinculadas para la ejecución del contrato o convenio el 50% (Según los porcentajes que establece el artículo 3 del Decreto Distrital 332 de 2020, de acuerdo a las ramas de la actividad económica del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423E7142" w14:textId="77777777" w:rsidR="008D09F4" w:rsidRPr="008D09F4" w:rsidRDefault="008D09F4" w:rsidP="009F4C67">
      <w:pPr>
        <w:pStyle w:val="Standard"/>
        <w:numPr>
          <w:ilvl w:val="0"/>
          <w:numId w:val="13"/>
        </w:numPr>
        <w:jc w:val="both"/>
        <w:rPr>
          <w:rFonts w:ascii="Garamond" w:hAnsi="Garamond"/>
          <w:sz w:val="24"/>
          <w:szCs w:val="24"/>
        </w:rPr>
      </w:pPr>
      <w:r w:rsidRPr="008D09F4">
        <w:rPr>
          <w:rFonts w:ascii="Garamond" w:hAnsi="Garamond"/>
          <w:sz w:val="24"/>
          <w:szCs w:val="24"/>
        </w:rPr>
        <w:lastRenderedPageBreak/>
        <w:t>El contratista debe vincular personal en condición de discapacidad en el área que estime pertinente en cumplimiento del Acuerdo Local 002 de 2007.</w:t>
      </w:r>
    </w:p>
    <w:p w14:paraId="708BBFE0" w14:textId="77777777" w:rsidR="008D09F4" w:rsidRPr="008D09F4" w:rsidRDefault="008D09F4" w:rsidP="009F4C67">
      <w:pPr>
        <w:pStyle w:val="Standard"/>
        <w:numPr>
          <w:ilvl w:val="0"/>
          <w:numId w:val="13"/>
        </w:numPr>
        <w:jc w:val="both"/>
        <w:textAlignment w:val="auto"/>
        <w:rPr>
          <w:rFonts w:ascii="Garamond" w:hAnsi="Garamond"/>
          <w:sz w:val="24"/>
          <w:szCs w:val="24"/>
        </w:rPr>
      </w:pPr>
      <w:r w:rsidRPr="008D09F4">
        <w:rPr>
          <w:rFonts w:ascii="Garamond" w:hAnsi="Garamond"/>
          <w:sz w:val="24"/>
          <w:szCs w:val="24"/>
        </w:rPr>
        <w:t xml:space="preserve">El contratista deberá presentar </w:t>
      </w:r>
    </w:p>
    <w:p w14:paraId="3C4CEF7C" w14:textId="77777777" w:rsidR="008D09F4" w:rsidRPr="008D09F4" w:rsidRDefault="008D09F4" w:rsidP="009F4C67">
      <w:pPr>
        <w:pStyle w:val="Standard"/>
        <w:numPr>
          <w:ilvl w:val="0"/>
          <w:numId w:val="13"/>
        </w:numPr>
        <w:jc w:val="both"/>
        <w:rPr>
          <w:rFonts w:ascii="Garamond" w:eastAsia="Garamond" w:hAnsi="Garamond" w:cs="Garamond"/>
          <w:sz w:val="24"/>
          <w:szCs w:val="24"/>
        </w:rPr>
      </w:pPr>
      <w:r w:rsidRPr="008D09F4">
        <w:rPr>
          <w:rFonts w:ascii="Garamond" w:eastAsia="Garamond" w:hAnsi="Garamond" w:cs="Garamond"/>
          <w:sz w:val="24"/>
          <w:szCs w:val="24"/>
        </w:rPr>
        <w:t xml:space="preserve">Durante la ejecución del contrato, en materia ambiental el contratista deberá: </w:t>
      </w:r>
    </w:p>
    <w:p w14:paraId="6E8C2C4E" w14:textId="77777777" w:rsidR="008D09F4" w:rsidRDefault="008D09F4" w:rsidP="009F4C67">
      <w:pPr>
        <w:pStyle w:val="Standard"/>
        <w:jc w:val="both"/>
        <w:rPr>
          <w:rFonts w:ascii="Garamond" w:eastAsia="Garamond" w:hAnsi="Garamond" w:cs="Garamond"/>
          <w:sz w:val="22"/>
          <w:szCs w:val="22"/>
        </w:rPr>
      </w:pPr>
    </w:p>
    <w:tbl>
      <w:tblPr>
        <w:tblW w:w="0" w:type="auto"/>
        <w:jc w:val="center"/>
        <w:tblLayout w:type="fixed"/>
        <w:tblLook w:val="0000" w:firstRow="0" w:lastRow="0" w:firstColumn="0" w:lastColumn="0" w:noHBand="0" w:noVBand="0"/>
      </w:tblPr>
      <w:tblGrid>
        <w:gridCol w:w="4770"/>
        <w:gridCol w:w="4140"/>
      </w:tblGrid>
      <w:tr w:rsidR="008D09F4" w:rsidRPr="002B0613" w14:paraId="4EA86261" w14:textId="77777777" w:rsidTr="001778CF">
        <w:trPr>
          <w:trHeight w:val="300"/>
          <w:jc w:val="center"/>
        </w:trPr>
        <w:tc>
          <w:tcPr>
            <w:tcW w:w="4770"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tcPr>
          <w:p w14:paraId="128C9863" w14:textId="77777777" w:rsidR="008D09F4" w:rsidRPr="002B0613" w:rsidRDefault="008D09F4" w:rsidP="009F4C67">
            <w:pPr>
              <w:spacing w:after="0" w:line="240" w:lineRule="auto"/>
              <w:jc w:val="center"/>
              <w:rPr>
                <w:rFonts w:ascii="Garamond" w:eastAsia="Garamond" w:hAnsi="Garamond" w:cs="Garamond"/>
                <w:b/>
                <w:bCs/>
                <w:color w:val="000000" w:themeColor="text1"/>
                <w:sz w:val="18"/>
                <w:szCs w:val="18"/>
              </w:rPr>
            </w:pPr>
            <w:r w:rsidRPr="002B0613">
              <w:rPr>
                <w:rFonts w:ascii="Garamond" w:eastAsia="Garamond" w:hAnsi="Garamond" w:cs="Garamond"/>
                <w:b/>
                <w:bCs/>
                <w:color w:val="000000" w:themeColor="text1"/>
                <w:sz w:val="18"/>
                <w:szCs w:val="18"/>
              </w:rPr>
              <w:t>Obligación</w:t>
            </w:r>
          </w:p>
        </w:tc>
        <w:tc>
          <w:tcPr>
            <w:tcW w:w="4140" w:type="dxa"/>
            <w:tcBorders>
              <w:top w:val="single" w:sz="6" w:space="0" w:color="auto"/>
              <w:left w:val="single" w:sz="6" w:space="0" w:color="auto"/>
              <w:bottom w:val="single" w:sz="6" w:space="0" w:color="auto"/>
              <w:right w:val="single" w:sz="6" w:space="0" w:color="auto"/>
            </w:tcBorders>
            <w:shd w:val="clear" w:color="auto" w:fill="C9C9C9" w:themeFill="accent3" w:themeFillTint="99"/>
            <w:vAlign w:val="center"/>
          </w:tcPr>
          <w:p w14:paraId="36BEBEBE" w14:textId="77777777" w:rsidR="008D09F4" w:rsidRPr="002B0613" w:rsidRDefault="008D09F4" w:rsidP="009F4C67">
            <w:pPr>
              <w:spacing w:after="0" w:line="240" w:lineRule="auto"/>
              <w:jc w:val="center"/>
              <w:rPr>
                <w:rFonts w:ascii="Garamond" w:eastAsia="Garamond" w:hAnsi="Garamond" w:cs="Garamond"/>
                <w:color w:val="000000" w:themeColor="text1"/>
                <w:sz w:val="18"/>
                <w:szCs w:val="18"/>
              </w:rPr>
            </w:pPr>
            <w:r w:rsidRPr="002B0613">
              <w:rPr>
                <w:rFonts w:ascii="Garamond" w:eastAsia="Garamond" w:hAnsi="Garamond" w:cs="Garamond"/>
                <w:b/>
                <w:bCs/>
                <w:color w:val="000000" w:themeColor="text1"/>
                <w:sz w:val="18"/>
                <w:szCs w:val="18"/>
              </w:rPr>
              <w:t>Medios de</w:t>
            </w:r>
            <w:r w:rsidRPr="002B0613">
              <w:rPr>
                <w:rFonts w:ascii="Garamond" w:eastAsia="Garamond" w:hAnsi="Garamond" w:cs="Garamond"/>
                <w:color w:val="000000" w:themeColor="text1"/>
                <w:sz w:val="18"/>
                <w:szCs w:val="18"/>
              </w:rPr>
              <w:t xml:space="preserve"> </w:t>
            </w:r>
            <w:r w:rsidRPr="002B0613">
              <w:rPr>
                <w:rFonts w:ascii="Garamond" w:eastAsia="Garamond" w:hAnsi="Garamond" w:cs="Garamond"/>
                <w:b/>
                <w:bCs/>
                <w:color w:val="000000" w:themeColor="text1"/>
                <w:sz w:val="18"/>
                <w:szCs w:val="18"/>
              </w:rPr>
              <w:t>verificación</w:t>
            </w:r>
          </w:p>
        </w:tc>
      </w:tr>
      <w:tr w:rsidR="008D09F4" w:rsidRPr="002B0613" w14:paraId="3E69B6B8" w14:textId="77777777" w:rsidTr="001778CF">
        <w:trPr>
          <w:trHeight w:val="300"/>
          <w:jc w:val="center"/>
        </w:trPr>
        <w:tc>
          <w:tcPr>
            <w:tcW w:w="4770" w:type="dxa"/>
            <w:tcBorders>
              <w:top w:val="single" w:sz="6" w:space="0" w:color="auto"/>
              <w:left w:val="single" w:sz="6" w:space="0" w:color="auto"/>
              <w:bottom w:val="single" w:sz="6" w:space="0" w:color="auto"/>
              <w:right w:val="single" w:sz="6" w:space="0" w:color="auto"/>
            </w:tcBorders>
            <w:shd w:val="clear" w:color="auto" w:fill="EDEDED" w:themeFill="accent3" w:themeFillTint="33"/>
            <w:vAlign w:val="center"/>
          </w:tcPr>
          <w:p w14:paraId="2CD2F789" w14:textId="77777777" w:rsidR="008D09F4" w:rsidRPr="002B0613" w:rsidRDefault="008D09F4" w:rsidP="009F4C67">
            <w:pPr>
              <w:spacing w:after="0" w:line="240" w:lineRule="auto"/>
              <w:jc w:val="both"/>
              <w:rPr>
                <w:rFonts w:ascii="Garamond" w:eastAsia="Garamond" w:hAnsi="Garamond" w:cs="Garamond"/>
                <w:color w:val="000000" w:themeColor="text1"/>
                <w:sz w:val="18"/>
                <w:szCs w:val="18"/>
              </w:rPr>
            </w:pPr>
            <w:r w:rsidRPr="002B0613">
              <w:rPr>
                <w:rFonts w:ascii="Garamond" w:eastAsia="Garamond" w:hAnsi="Garamond" w:cs="Garamond"/>
                <w:color w:val="000000" w:themeColor="text1"/>
                <w:sz w:val="18"/>
                <w:szCs w:val="18"/>
              </w:rPr>
              <w:t>El contratista se compromete a manejar su papelería en papel ecológico Earth Pact.</w:t>
            </w:r>
          </w:p>
        </w:tc>
        <w:tc>
          <w:tcPr>
            <w:tcW w:w="4140" w:type="dxa"/>
            <w:tcBorders>
              <w:top w:val="single" w:sz="6" w:space="0" w:color="auto"/>
              <w:left w:val="single" w:sz="6" w:space="0" w:color="auto"/>
              <w:bottom w:val="single" w:sz="6" w:space="0" w:color="auto"/>
              <w:right w:val="single" w:sz="6" w:space="0" w:color="auto"/>
            </w:tcBorders>
            <w:shd w:val="clear" w:color="auto" w:fill="EDEDED" w:themeFill="accent3" w:themeFillTint="33"/>
            <w:vAlign w:val="center"/>
          </w:tcPr>
          <w:p w14:paraId="346F0382" w14:textId="77777777" w:rsidR="008D09F4" w:rsidRPr="002B0613" w:rsidRDefault="008D09F4" w:rsidP="009F4C67">
            <w:pPr>
              <w:spacing w:after="0" w:line="240" w:lineRule="auto"/>
              <w:jc w:val="both"/>
              <w:rPr>
                <w:rFonts w:ascii="Garamond" w:eastAsia="Garamond" w:hAnsi="Garamond" w:cs="Garamond"/>
                <w:color w:val="000000" w:themeColor="text1"/>
                <w:sz w:val="18"/>
                <w:szCs w:val="18"/>
              </w:rPr>
            </w:pPr>
            <w:r w:rsidRPr="002B0613">
              <w:rPr>
                <w:rFonts w:ascii="Garamond" w:eastAsia="Garamond" w:hAnsi="Garamond" w:cs="Garamond"/>
                <w:color w:val="000000" w:themeColor="text1"/>
                <w:sz w:val="18"/>
                <w:szCs w:val="18"/>
              </w:rPr>
              <w:t>Declaración juramentada firmada por el representante legal, la cual debe ser aportada con la oferta.</w:t>
            </w:r>
          </w:p>
          <w:p w14:paraId="21E669AC" w14:textId="77777777" w:rsidR="008D09F4" w:rsidRPr="002B0613" w:rsidRDefault="008D09F4" w:rsidP="009F4C67">
            <w:pPr>
              <w:spacing w:after="0" w:line="240" w:lineRule="auto"/>
              <w:jc w:val="both"/>
              <w:rPr>
                <w:rFonts w:ascii="Garamond" w:eastAsia="Garamond" w:hAnsi="Garamond" w:cs="Garamond"/>
                <w:color w:val="000000" w:themeColor="text1"/>
                <w:sz w:val="18"/>
                <w:szCs w:val="18"/>
              </w:rPr>
            </w:pPr>
          </w:p>
          <w:p w14:paraId="1F709DFD" w14:textId="77777777" w:rsidR="008D09F4" w:rsidRPr="002B0613" w:rsidRDefault="008D09F4" w:rsidP="009F4C67">
            <w:pPr>
              <w:spacing w:after="0" w:line="240" w:lineRule="auto"/>
              <w:jc w:val="both"/>
              <w:rPr>
                <w:rFonts w:ascii="Garamond" w:eastAsia="Garamond" w:hAnsi="Garamond" w:cs="Garamond"/>
                <w:color w:val="000000" w:themeColor="text1"/>
                <w:sz w:val="18"/>
                <w:szCs w:val="18"/>
              </w:rPr>
            </w:pPr>
            <w:r w:rsidRPr="002B0613">
              <w:rPr>
                <w:rFonts w:ascii="Garamond" w:eastAsia="Garamond" w:hAnsi="Garamond" w:cs="Garamond"/>
                <w:color w:val="000000" w:themeColor="text1"/>
                <w:sz w:val="18"/>
                <w:szCs w:val="18"/>
              </w:rPr>
              <w:t>Informe de consumo de papel, el cual se presentará de manera mensual durante la ejecución del contrato (relacionar facturas de compra del papel ecológico Earth Pact y sustento fotográfico de su uso).</w:t>
            </w:r>
          </w:p>
        </w:tc>
      </w:tr>
    </w:tbl>
    <w:p w14:paraId="1EA16B88" w14:textId="77777777" w:rsidR="0092731C" w:rsidRPr="00314E03" w:rsidRDefault="0092731C" w:rsidP="009F4C67">
      <w:pPr>
        <w:suppressAutoHyphens w:val="0"/>
        <w:spacing w:after="0" w:line="240" w:lineRule="auto"/>
        <w:jc w:val="both"/>
        <w:rPr>
          <w:rFonts w:ascii="Garamond" w:eastAsia="Times New Roman" w:hAnsi="Garamond" w:cs="Arial"/>
          <w:color w:val="000000"/>
          <w:kern w:val="3"/>
          <w:sz w:val="20"/>
          <w:szCs w:val="20"/>
          <w:lang w:val="es-CO"/>
        </w:rPr>
      </w:pPr>
    </w:p>
    <w:p w14:paraId="31A6F23C" w14:textId="18274DB8" w:rsidR="0092731C" w:rsidRPr="002C138B" w:rsidRDefault="0092731C" w:rsidP="009F4C67">
      <w:pPr>
        <w:autoSpaceDN w:val="0"/>
        <w:spacing w:after="0" w:line="240" w:lineRule="auto"/>
        <w:jc w:val="both"/>
        <w:textAlignment w:val="baseline"/>
        <w:rPr>
          <w:rFonts w:ascii="Garamond" w:eastAsia="Times New Roman" w:hAnsi="Garamond" w:cs="Arial"/>
          <w:b/>
          <w:kern w:val="3"/>
          <w:sz w:val="24"/>
          <w:szCs w:val="24"/>
          <w:lang w:val="es-CO"/>
        </w:rPr>
      </w:pPr>
      <w:r w:rsidRPr="002C138B">
        <w:rPr>
          <w:rFonts w:ascii="Garamond" w:eastAsia="Times New Roman" w:hAnsi="Garamond" w:cs="Arial"/>
          <w:b/>
          <w:bCs/>
          <w:kern w:val="3"/>
          <w:sz w:val="24"/>
          <w:szCs w:val="24"/>
          <w:lang w:val="es-CO"/>
        </w:rPr>
        <w:t xml:space="preserve">C)  OBLIGACIONES </w:t>
      </w:r>
      <w:r w:rsidRPr="002C138B">
        <w:rPr>
          <w:rFonts w:ascii="Garamond" w:eastAsia="Times New Roman" w:hAnsi="Garamond" w:cs="Arial"/>
          <w:b/>
          <w:kern w:val="3"/>
          <w:sz w:val="24"/>
          <w:szCs w:val="24"/>
          <w:lang w:val="es-CO"/>
        </w:rPr>
        <w:t>ESPECÍFICAS DEL CONTRATISTA:</w:t>
      </w:r>
    </w:p>
    <w:p w14:paraId="36DD40F8" w14:textId="77777777" w:rsidR="003A54EC" w:rsidRPr="00131481" w:rsidRDefault="003A54EC" w:rsidP="009F4C67">
      <w:pPr>
        <w:autoSpaceDN w:val="0"/>
        <w:spacing w:after="0" w:line="240" w:lineRule="auto"/>
        <w:jc w:val="both"/>
        <w:textAlignment w:val="baseline"/>
        <w:rPr>
          <w:rFonts w:ascii="Garamond" w:eastAsia="Times New Roman" w:hAnsi="Garamond" w:cs="Arial"/>
          <w:b/>
          <w:kern w:val="3"/>
          <w:sz w:val="24"/>
          <w:szCs w:val="24"/>
          <w:lang w:val="es-CO"/>
        </w:rPr>
      </w:pPr>
    </w:p>
    <w:p w14:paraId="6F11BEEE" w14:textId="77777777" w:rsidR="00CF2673" w:rsidRPr="00131481" w:rsidRDefault="00CF2673" w:rsidP="009F4C67">
      <w:pPr>
        <w:pStyle w:val="Standard"/>
        <w:jc w:val="both"/>
        <w:rPr>
          <w:rFonts w:ascii="Garamond" w:eastAsia="Garamond" w:hAnsi="Garamond" w:cs="Garamond"/>
          <w:sz w:val="24"/>
          <w:szCs w:val="24"/>
        </w:rPr>
      </w:pPr>
      <w:r w:rsidRPr="00131481">
        <w:rPr>
          <w:rFonts w:ascii="Garamond" w:eastAsia="Garamond" w:hAnsi="Garamond" w:cs="Garamond"/>
          <w:sz w:val="24"/>
          <w:szCs w:val="24"/>
        </w:rPr>
        <w:t>En desarrollo del objeto del contrato que se suscriba como consecuencia del presente proceso, el contratista se comprometerá a desarrollar y prestar los servicios de acuerdo con lo exigido en este pliego de condiciones y sus anexos.</w:t>
      </w:r>
    </w:p>
    <w:p w14:paraId="16D6B277" w14:textId="77777777" w:rsidR="00CF2673" w:rsidRPr="00131481" w:rsidRDefault="00CF2673" w:rsidP="009F4C67">
      <w:pPr>
        <w:pStyle w:val="Standard"/>
        <w:jc w:val="both"/>
        <w:rPr>
          <w:rFonts w:ascii="Garamond" w:eastAsia="Garamond" w:hAnsi="Garamond" w:cs="Garamond"/>
          <w:sz w:val="24"/>
          <w:szCs w:val="24"/>
        </w:rPr>
      </w:pPr>
    </w:p>
    <w:p w14:paraId="10B43450" w14:textId="77777777" w:rsidR="00131481" w:rsidRPr="00131481" w:rsidRDefault="00131481" w:rsidP="009F4C67">
      <w:pPr>
        <w:pStyle w:val="Prrafodelista"/>
        <w:numPr>
          <w:ilvl w:val="0"/>
          <w:numId w:val="14"/>
        </w:numPr>
        <w:spacing w:line="240" w:lineRule="auto"/>
        <w:jc w:val="both"/>
        <w:rPr>
          <w:rFonts w:ascii="Garamond" w:eastAsia="Garamond" w:hAnsi="Garamond" w:cs="Garamond"/>
          <w:sz w:val="24"/>
          <w:szCs w:val="24"/>
        </w:rPr>
      </w:pPr>
      <w:r w:rsidRPr="00131481">
        <w:rPr>
          <w:rFonts w:ascii="Garamond" w:eastAsia="Garamond" w:hAnsi="Garamond" w:cs="Garamond"/>
          <w:sz w:val="24"/>
          <w:szCs w:val="24"/>
        </w:rPr>
        <w:t>Ejecutar a cabalidad lo estipulado en las condiciones técnicas, administrativas, jurídicas, financieras, económicas y comerciales exigidas en el contrato.</w:t>
      </w:r>
    </w:p>
    <w:p w14:paraId="12875362"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Entregar dentro de los cinco (05) días hábiles siguientes a la suscripción del acta de inicio, el plan operativo del contrato con el cronograma de actividades y la proyección logística y financiera, estableciendo los tiempos de ejecución de las actividades y los recursos requeridos.  El mismo será verificado al Comité Técnico de Seguimiento y aprobado por el Supervisión</w:t>
      </w:r>
    </w:p>
    <w:p w14:paraId="683B9BEA" w14:textId="12EBB7B9"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Elaborar los términos de referencia para la convocatoria pública a las organizaciones e instancias de participación, las metodologías y contenidos para los talleres y sesiones asistencia técnica, así como los instrumentos, formularios y formatos necesarios para la ejecución de cada una de las etapas de la ruta de fortalecimiento y una óptima ejecución del contrato. Todos estos documentos deben ser avalados por el Comité Técnico de Seguimiento y aprobados por el supervisor del contrato.</w:t>
      </w:r>
    </w:p>
    <w:p w14:paraId="1A895216"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Garantizar que como mínimo se inscriban 160 organizaciones comunales del primer grado, comunitarias, comunales, de propiedad horizontal y 20 instancias y mecanismos de participación en la Localidad de Bosa. Para lo cual deberá realizar las acciones de coordinación, balance y articulación que correspondan, con el Grupo de Participación de la Alcaldía Local de Bosa y las demás entidades distritales pertinentes. Así mismo, deberá preparar una estrategia de mejora en caso de no recibir las inscripciones esperadas en la primera semana de la convocatoria y, un plan de contingencia, si en la segunda semana no se cumple con el 70% de las organizaciones e instancias inscritas. </w:t>
      </w:r>
    </w:p>
    <w:p w14:paraId="211ED4B6" w14:textId="77777777" w:rsidR="00131481" w:rsidRPr="00131481" w:rsidRDefault="00131481" w:rsidP="009F4C67">
      <w:pPr>
        <w:spacing w:after="0" w:line="240" w:lineRule="auto"/>
        <w:ind w:left="630" w:firstLine="60"/>
        <w:jc w:val="both"/>
        <w:rPr>
          <w:rFonts w:ascii="Garamond" w:hAnsi="Garamond"/>
          <w:sz w:val="24"/>
          <w:szCs w:val="24"/>
        </w:rPr>
      </w:pPr>
    </w:p>
    <w:p w14:paraId="36D2FEDE"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Asistir y acompañar a la Alcaldía Local de Bosa en todas las actividades inherentes y relacionadas con la puesta en marcha y ejecución del contrato. </w:t>
      </w:r>
    </w:p>
    <w:p w14:paraId="25CBE95C"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Presentar para aprobación del Grupo de Prensa del FDLB, las piezas publicitarias que se van a difundir en el momento de la convocatoria y cuando se requiera divulgar información a la ciudadanía sobre las actividades a desarrollar durante el contrato. Se debe respetar el manual de imagen de la Alcaldía Local y si aplica, realizar el respectivo ingreso al Almacén de estas piezas publicitarias. </w:t>
      </w:r>
    </w:p>
    <w:p w14:paraId="764BCD10"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Entregar a la Alcaldía Local de Bosa, las bases de datos con la información registrada por las organizaciones e instancias de participación en el momento de la inscripción en la convocatoria pública, así como un análisis cuantitativo y cualitativo de dicha etapa. </w:t>
      </w:r>
    </w:p>
    <w:p w14:paraId="00D20ECB"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Cumplir con la metodología, cronograma propuesto, en el marco del proceso de intervención, considerando y documentando con evidencias correspondientes.</w:t>
      </w:r>
    </w:p>
    <w:p w14:paraId="0CFE2D7A" w14:textId="77777777" w:rsidR="00131481" w:rsidRPr="00131481" w:rsidRDefault="00131481" w:rsidP="009F4C67">
      <w:pPr>
        <w:pStyle w:val="Prrafodelista"/>
        <w:numPr>
          <w:ilvl w:val="0"/>
          <w:numId w:val="14"/>
        </w:numPr>
        <w:spacing w:line="240" w:lineRule="auto"/>
        <w:jc w:val="both"/>
        <w:rPr>
          <w:rFonts w:ascii="Garamond" w:eastAsia="Garamond" w:hAnsi="Garamond" w:cs="Garamond"/>
          <w:sz w:val="24"/>
          <w:szCs w:val="24"/>
        </w:rPr>
      </w:pPr>
      <w:r w:rsidRPr="00131481">
        <w:rPr>
          <w:rFonts w:ascii="Garamond" w:eastAsia="Garamond" w:hAnsi="Garamond" w:cs="Garamond"/>
          <w:sz w:val="24"/>
          <w:szCs w:val="24"/>
        </w:rPr>
        <w:t xml:space="preserve">El contratista deberá elaborar y aplicar un examen a los representantes de las organizaciones o instancias que manifiesten contar con certificación de una Institución de Educación Superior no mayor a tres años, en procesos de formación cursados y relacionados con las líneas formativas ofrecidas en el presente contrato. El objetivo del examen es que el representante interesado demuestre los conocimientos suficientes en las líneas obligatorias ofrecidas y puedan elegir en reemplazo una línea electiva. Así mismo, el contratista deberá aplicar encuestas de satisfacción a los representantes participantes al finalizar la ruta de fortalecimiento y entregar los resultados sistematizados, junto con copia de los formularios diligenciados a la supervisión. </w:t>
      </w:r>
    </w:p>
    <w:p w14:paraId="7CE792CC"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Diseñar, aplicar y entregar una batería de indicadores de gestión durante el desarrollo del contrato de tal forma que permita identificar los avances y dificultades en tiempo oportuno, para que en el marco del Comité Técnico de Seguimiento se puedan tomar las decisiones a las que haya lugar. </w:t>
      </w:r>
    </w:p>
    <w:p w14:paraId="6A3B536D" w14:textId="77777777" w:rsidR="00131481" w:rsidRPr="00131481" w:rsidRDefault="00131481" w:rsidP="009F4C67">
      <w:pPr>
        <w:pStyle w:val="Prrafodelista"/>
        <w:numPr>
          <w:ilvl w:val="0"/>
          <w:numId w:val="14"/>
        </w:numPr>
        <w:spacing w:line="240" w:lineRule="auto"/>
        <w:jc w:val="both"/>
        <w:rPr>
          <w:rFonts w:ascii="Garamond" w:hAnsi="Garamond"/>
          <w:sz w:val="24"/>
          <w:szCs w:val="24"/>
        </w:rPr>
      </w:pPr>
      <w:r w:rsidRPr="00131481">
        <w:rPr>
          <w:rFonts w:ascii="Garamond" w:eastAsia="Garamond" w:hAnsi="Garamond" w:cs="Garamond"/>
          <w:sz w:val="24"/>
          <w:szCs w:val="24"/>
        </w:rPr>
        <w:t xml:space="preserve">El contratista deberá vincular directa o indirectamente como mínimo a una persona residente en la localidad en aplicación del enfoque diferencial y discapacidad y, el enfoque de género, en aspectos administrativos del respectivo contrato o en el área que estime pertinente, de acuerdo con el perfil que requiera para el desarrollo del contrato, esto de acuerdo con los medidas afirmativas para promover la participación de las mujeres en la contratación del Distrito Capital (Decreto 332 de 2020 de la Alcaldía Mayor de Bogotá) y la vinculación por contratación directa o indirecta de personal en condición de discapacidad y/o limitación física (Acuerdo Local 2 de 2007 Junta Administradora Local de Bosa). </w:t>
      </w:r>
    </w:p>
    <w:p w14:paraId="6F838AB4" w14:textId="77777777" w:rsidR="00131481" w:rsidRPr="00131481" w:rsidRDefault="00131481" w:rsidP="009F4C67">
      <w:pPr>
        <w:pStyle w:val="Prrafodelista"/>
        <w:numPr>
          <w:ilvl w:val="0"/>
          <w:numId w:val="14"/>
        </w:numPr>
        <w:spacing w:line="240" w:lineRule="auto"/>
        <w:jc w:val="both"/>
        <w:rPr>
          <w:rFonts w:ascii="Garamond" w:eastAsia="Garamond" w:hAnsi="Garamond" w:cs="Garamond"/>
          <w:sz w:val="24"/>
          <w:szCs w:val="24"/>
        </w:rPr>
      </w:pPr>
      <w:r w:rsidRPr="00131481">
        <w:rPr>
          <w:rFonts w:ascii="Garamond" w:eastAsia="Garamond" w:hAnsi="Garamond" w:cs="Garamond"/>
          <w:sz w:val="24"/>
          <w:szCs w:val="24"/>
        </w:rPr>
        <w:t>Realizar la entrega de los incentivos para el fortalecimiento de las iniciativas de las organizaciones e instancias de participación que cumplan con los requisitos indicados en los estudios previos y en los términos de referencia de la convocatoria, los cuales deberán ser avalados en el Comité de Técnico de Seguimiento. Así mismo, deberá realizar el acompañamiento a las organizaciones e instancias para el canje de los bonos y el seguimiento al uso de estos para la ejecución y/o desarrollo de las iniciativas propuestas.</w:t>
      </w:r>
    </w:p>
    <w:p w14:paraId="0232FB7D" w14:textId="77777777" w:rsidR="009F4C67" w:rsidRDefault="00131481" w:rsidP="009F4C67">
      <w:pPr>
        <w:pStyle w:val="Prrafodelista"/>
        <w:numPr>
          <w:ilvl w:val="0"/>
          <w:numId w:val="14"/>
        </w:numPr>
        <w:spacing w:line="240" w:lineRule="auto"/>
        <w:jc w:val="both"/>
        <w:rPr>
          <w:rFonts w:ascii="Garamond" w:eastAsia="Garamond" w:hAnsi="Garamond" w:cs="Garamond"/>
          <w:sz w:val="24"/>
          <w:szCs w:val="24"/>
        </w:rPr>
      </w:pPr>
      <w:r w:rsidRPr="00131481">
        <w:rPr>
          <w:rFonts w:ascii="Garamond" w:eastAsia="Garamond" w:hAnsi="Garamond" w:cs="Garamond"/>
          <w:sz w:val="24"/>
          <w:szCs w:val="24"/>
        </w:rPr>
        <w:lastRenderedPageBreak/>
        <w:t>Cuando los incentivos estén relacionados con elementos que se pueden adquirir en almacenes de cadena o grandes superficies, el contratista deberá coordinar y gestionar ante la unidad administrativa “Almacén Alcaldía de Bosa", el procedimiento de entrada y salida inmediata de bonos canjeables como bienes de consumo para entregar a las organizaciones e instancias avaladas, así mismo este procedimiento aplicará para el material publicitario elaborado en el marco del contrato. Por otra parte, aquellos incentivos para organizaciones e instancias que estén relacionados con otros tipos de bienes, el contratista deberá legalizarlos a través de su facturación, con todos los soportes correspondientes y cumpliendo con la normatividad vigente.</w:t>
      </w:r>
    </w:p>
    <w:p w14:paraId="71F02FD3" w14:textId="4DF319D6" w:rsidR="00131481" w:rsidRPr="009F4C67" w:rsidRDefault="00131481" w:rsidP="009F4C67">
      <w:pPr>
        <w:pStyle w:val="Prrafodelista"/>
        <w:numPr>
          <w:ilvl w:val="0"/>
          <w:numId w:val="14"/>
        </w:numPr>
        <w:spacing w:line="240" w:lineRule="auto"/>
        <w:jc w:val="both"/>
        <w:rPr>
          <w:rFonts w:ascii="Garamond" w:eastAsia="Garamond" w:hAnsi="Garamond" w:cs="Garamond"/>
          <w:sz w:val="24"/>
          <w:szCs w:val="24"/>
        </w:rPr>
      </w:pPr>
      <w:r w:rsidRPr="009F4C67">
        <w:rPr>
          <w:rFonts w:ascii="Garamond" w:eastAsia="Garamond" w:hAnsi="Garamond" w:cs="Garamond"/>
          <w:sz w:val="24"/>
          <w:szCs w:val="24"/>
        </w:rPr>
        <w:t>Las demás que se requieran en función del objeto del contrato.</w:t>
      </w:r>
    </w:p>
    <w:p w14:paraId="2667AEEF" w14:textId="77777777" w:rsidR="00131481" w:rsidRPr="00131481" w:rsidRDefault="00131481" w:rsidP="009F4C67">
      <w:pPr>
        <w:spacing w:after="0" w:line="240" w:lineRule="auto"/>
        <w:ind w:left="630" w:firstLine="60"/>
        <w:jc w:val="both"/>
        <w:rPr>
          <w:rFonts w:ascii="Garamond" w:hAnsi="Garamond"/>
          <w:sz w:val="24"/>
          <w:szCs w:val="24"/>
        </w:rPr>
      </w:pPr>
    </w:p>
    <w:p w14:paraId="72AED545" w14:textId="77777777" w:rsidR="00131481" w:rsidRPr="00131481" w:rsidRDefault="00131481" w:rsidP="009F4C67">
      <w:pPr>
        <w:pStyle w:val="Prrafodelista"/>
        <w:spacing w:line="240" w:lineRule="auto"/>
        <w:ind w:left="720"/>
        <w:jc w:val="both"/>
        <w:rPr>
          <w:rFonts w:ascii="Garamond" w:hAnsi="Garamond"/>
          <w:sz w:val="24"/>
          <w:szCs w:val="24"/>
        </w:rPr>
      </w:pPr>
      <w:r w:rsidRPr="00131481">
        <w:rPr>
          <w:rFonts w:ascii="Garamond" w:eastAsia="Garamond" w:hAnsi="Garamond" w:cs="Garamond"/>
          <w:b/>
          <w:bCs/>
          <w:sz w:val="24"/>
          <w:szCs w:val="24"/>
        </w:rPr>
        <w:t>Nota:</w:t>
      </w:r>
      <w:r w:rsidRPr="00131481">
        <w:rPr>
          <w:rFonts w:ascii="Garamond" w:eastAsia="Garamond" w:hAnsi="Garamond" w:cs="Garamond"/>
          <w:sz w:val="24"/>
          <w:szCs w:val="24"/>
        </w:rPr>
        <w:t xml:space="preserve"> Los productos intelectuales que sean resultado de la ejecución e implementación de las acciones y obligaciones detalladas en el presente anexo técnico, serán propiedad de la Alcaldía Local de Bosa.</w:t>
      </w:r>
    </w:p>
    <w:p w14:paraId="14858294" w14:textId="77777777" w:rsidR="00131481" w:rsidRDefault="00131481" w:rsidP="009F4C67">
      <w:pPr>
        <w:spacing w:after="0" w:line="240" w:lineRule="auto"/>
        <w:jc w:val="both"/>
        <w:rPr>
          <w:rFonts w:ascii="Garamond" w:eastAsia="Times New Roman" w:hAnsi="Garamond" w:cs="Arial"/>
          <w:sz w:val="24"/>
          <w:szCs w:val="24"/>
        </w:rPr>
      </w:pPr>
    </w:p>
    <w:p w14:paraId="5680F33B" w14:textId="53E6918E" w:rsidR="008C52F5" w:rsidRDefault="0092731C" w:rsidP="009F4C67">
      <w:pPr>
        <w:spacing w:after="0" w:line="240" w:lineRule="auto"/>
        <w:jc w:val="both"/>
        <w:rPr>
          <w:rFonts w:ascii="Garamond" w:eastAsia="Garamond" w:hAnsi="Garamond" w:cs="Garamond"/>
          <w:sz w:val="24"/>
          <w:szCs w:val="24"/>
        </w:rPr>
      </w:pPr>
      <w:r w:rsidRPr="002C138B">
        <w:rPr>
          <w:rFonts w:ascii="Garamond" w:eastAsia="Times New Roman" w:hAnsi="Garamond" w:cs="Arial"/>
          <w:sz w:val="24"/>
          <w:szCs w:val="24"/>
        </w:rPr>
        <w:fldChar w:fldCharType="begin"/>
      </w:r>
      <w:r w:rsidRPr="002C138B">
        <w:rPr>
          <w:rFonts w:ascii="Garamond" w:eastAsia="Times New Roman" w:hAnsi="Garamond" w:cs="Arial"/>
          <w:sz w:val="24"/>
          <w:szCs w:val="24"/>
        </w:rPr>
        <w:instrText xml:space="preserve"> MERGEFIELD OBLIGACIONES </w:instrText>
      </w:r>
      <w:r w:rsidRPr="002C138B">
        <w:rPr>
          <w:rFonts w:ascii="Garamond" w:eastAsia="Times New Roman" w:hAnsi="Garamond" w:cs="Arial"/>
          <w:sz w:val="24"/>
          <w:szCs w:val="24"/>
        </w:rPr>
        <w:fldChar w:fldCharType="end"/>
      </w:r>
      <w:r w:rsidRPr="002C138B">
        <w:rPr>
          <w:rFonts w:ascii="Garamond" w:eastAsia="Times New Roman" w:hAnsi="Garamond" w:cs="Arial"/>
          <w:b/>
          <w:bCs/>
          <w:iCs/>
          <w:sz w:val="24"/>
          <w:szCs w:val="24"/>
          <w:u w:val="single"/>
        </w:rPr>
        <w:t xml:space="preserve">CLÁUSULA </w:t>
      </w:r>
      <w:r w:rsidR="003808B4">
        <w:rPr>
          <w:rFonts w:ascii="Garamond" w:eastAsia="Times New Roman" w:hAnsi="Garamond" w:cs="Arial"/>
          <w:b/>
          <w:bCs/>
          <w:iCs/>
          <w:sz w:val="24"/>
          <w:szCs w:val="24"/>
          <w:u w:val="single"/>
        </w:rPr>
        <w:t>TERCERA:</w:t>
      </w:r>
      <w:r w:rsidRPr="002C138B">
        <w:rPr>
          <w:rFonts w:ascii="Garamond" w:eastAsia="Times New Roman" w:hAnsi="Garamond" w:cs="Arial"/>
          <w:b/>
          <w:bCs/>
          <w:iCs/>
          <w:sz w:val="24"/>
          <w:szCs w:val="24"/>
        </w:rPr>
        <w:t xml:space="preserve"> PLAZO: </w:t>
      </w:r>
      <w:r w:rsidR="009240F5" w:rsidRPr="009240F5">
        <w:rPr>
          <w:rFonts w:ascii="Garamond" w:eastAsia="Garamond" w:hAnsi="Garamond" w:cs="Garamond"/>
          <w:sz w:val="24"/>
          <w:szCs w:val="24"/>
        </w:rPr>
        <w:t xml:space="preserve">El plazo del contrato es de </w:t>
      </w:r>
      <w:r w:rsidR="009240F5" w:rsidRPr="000F2637">
        <w:rPr>
          <w:rFonts w:ascii="Garamond" w:eastAsia="Garamond" w:hAnsi="Garamond" w:cs="Garamond"/>
          <w:b/>
          <w:bCs/>
          <w:sz w:val="24"/>
          <w:szCs w:val="24"/>
        </w:rPr>
        <w:t>SIETE (7) MESES</w:t>
      </w:r>
      <w:r w:rsidR="009240F5" w:rsidRPr="009240F5">
        <w:rPr>
          <w:rFonts w:ascii="Garamond" w:eastAsia="Garamond" w:hAnsi="Garamond" w:cs="Garamond"/>
          <w:sz w:val="24"/>
          <w:szCs w:val="24"/>
        </w:rPr>
        <w:t xml:space="preserve"> contados a partir de la suscripción del acta de inicio, previo cumplimiento de los requisitos de perfeccionamiento y ejecución del contrato.</w:t>
      </w:r>
    </w:p>
    <w:p w14:paraId="46EE11E2" w14:textId="77777777" w:rsidR="006426C4" w:rsidRPr="002C138B" w:rsidRDefault="006426C4" w:rsidP="009F4C67">
      <w:pPr>
        <w:spacing w:after="0" w:line="240" w:lineRule="auto"/>
        <w:jc w:val="both"/>
        <w:rPr>
          <w:rFonts w:ascii="Garamond" w:eastAsia="Garamond" w:hAnsi="Garamond" w:cs="Garamond"/>
          <w:sz w:val="24"/>
          <w:szCs w:val="24"/>
        </w:rPr>
      </w:pPr>
    </w:p>
    <w:p w14:paraId="003FA862" w14:textId="0A3A7459" w:rsidR="0092731C" w:rsidRPr="002C138B" w:rsidRDefault="0092731C" w:rsidP="009F4C67">
      <w:pPr>
        <w:suppressAutoHyphens w:val="0"/>
        <w:spacing w:after="0" w:line="240" w:lineRule="auto"/>
        <w:jc w:val="both"/>
        <w:rPr>
          <w:rFonts w:ascii="Garamond" w:eastAsia="Times New Roman" w:hAnsi="Garamond" w:cs="Arial"/>
          <w:color w:val="000000"/>
          <w:sz w:val="24"/>
          <w:szCs w:val="24"/>
          <w:lang w:val="es-CO"/>
        </w:rPr>
      </w:pPr>
      <w:r w:rsidRPr="002C138B">
        <w:rPr>
          <w:rFonts w:ascii="Garamond" w:eastAsia="Times New Roman" w:hAnsi="Garamond" w:cs="Arial"/>
          <w:b/>
          <w:bCs/>
          <w:iCs/>
          <w:sz w:val="24"/>
          <w:szCs w:val="24"/>
          <w:u w:val="single"/>
        </w:rPr>
        <w:t xml:space="preserve">CLÁUSULA </w:t>
      </w:r>
      <w:r w:rsidR="003808B4" w:rsidRPr="002C138B">
        <w:rPr>
          <w:rFonts w:ascii="Garamond" w:eastAsia="Times New Roman" w:hAnsi="Garamond" w:cs="Arial"/>
          <w:b/>
          <w:bCs/>
          <w:iCs/>
          <w:sz w:val="24"/>
          <w:szCs w:val="24"/>
          <w:u w:val="single"/>
        </w:rPr>
        <w:t>CUARTA</w:t>
      </w:r>
      <w:r w:rsidRPr="002C138B">
        <w:rPr>
          <w:rFonts w:ascii="Garamond" w:eastAsia="Times New Roman" w:hAnsi="Garamond" w:cs="Arial"/>
          <w:b/>
          <w:bCs/>
          <w:iCs/>
          <w:sz w:val="24"/>
          <w:szCs w:val="24"/>
          <w:u w:val="single"/>
        </w:rPr>
        <w:t>:</w:t>
      </w:r>
      <w:r w:rsidRPr="002C138B">
        <w:rPr>
          <w:rFonts w:ascii="Garamond" w:eastAsia="Times New Roman" w:hAnsi="Garamond" w:cs="Arial"/>
          <w:b/>
          <w:bCs/>
          <w:iCs/>
          <w:sz w:val="24"/>
          <w:szCs w:val="24"/>
        </w:rPr>
        <w:t xml:space="preserve"> VIGENCIA: </w:t>
      </w:r>
      <w:r w:rsidRPr="002C138B">
        <w:rPr>
          <w:rFonts w:ascii="Garamond" w:eastAsia="Times New Roman" w:hAnsi="Garamond" w:cs="Arial"/>
          <w:color w:val="000000"/>
          <w:sz w:val="24"/>
          <w:szCs w:val="24"/>
          <w:lang w:val="es-CO"/>
        </w:rPr>
        <w:t xml:space="preserve">El presente contrato tendrá una vigencia igual al plazo estipulado en la cláusula cuarta y cuatro (4) meses más, contados a partir de la fecha de expedición de la garantía para efectos de su eventual liquidación. </w:t>
      </w:r>
    </w:p>
    <w:p w14:paraId="252B71D3" w14:textId="77777777" w:rsidR="0092731C" w:rsidRPr="002C138B" w:rsidRDefault="0092731C" w:rsidP="009F4C67">
      <w:pPr>
        <w:suppressAutoHyphens w:val="0"/>
        <w:spacing w:after="0" w:line="240" w:lineRule="auto"/>
        <w:jc w:val="both"/>
        <w:rPr>
          <w:rFonts w:ascii="Garamond" w:eastAsia="Times New Roman" w:hAnsi="Garamond" w:cs="Arial"/>
          <w:color w:val="000000"/>
          <w:sz w:val="24"/>
          <w:szCs w:val="24"/>
          <w:lang w:val="es-CO"/>
        </w:rPr>
      </w:pPr>
    </w:p>
    <w:p w14:paraId="48D9C132" w14:textId="569D5EEA" w:rsidR="00707495" w:rsidRPr="00707495" w:rsidRDefault="0092731C" w:rsidP="00707495">
      <w:pPr>
        <w:autoSpaceDE w:val="0"/>
        <w:spacing w:after="0" w:line="240" w:lineRule="auto"/>
        <w:jc w:val="both"/>
        <w:rPr>
          <w:rFonts w:ascii="Garamond" w:eastAsia="Arial" w:hAnsi="Garamond" w:cs="Arial"/>
          <w:sz w:val="24"/>
          <w:szCs w:val="24"/>
          <w:lang w:val="es-MX"/>
        </w:rPr>
      </w:pPr>
      <w:r w:rsidRPr="002C138B">
        <w:rPr>
          <w:rFonts w:ascii="Garamond" w:eastAsia="Times New Roman" w:hAnsi="Garamond" w:cs="Arial"/>
          <w:b/>
          <w:bCs/>
          <w:color w:val="000000"/>
          <w:kern w:val="3"/>
          <w:sz w:val="24"/>
          <w:szCs w:val="24"/>
          <w:u w:val="single"/>
          <w:lang w:val="es-CO"/>
        </w:rPr>
        <w:t xml:space="preserve">CLÁUSULA </w:t>
      </w:r>
      <w:r w:rsidR="003808B4">
        <w:rPr>
          <w:rFonts w:ascii="Garamond" w:eastAsia="Times New Roman" w:hAnsi="Garamond" w:cs="Arial"/>
          <w:b/>
          <w:bCs/>
          <w:color w:val="000000"/>
          <w:kern w:val="3"/>
          <w:sz w:val="24"/>
          <w:szCs w:val="24"/>
          <w:u w:val="single"/>
          <w:lang w:val="es-CO"/>
        </w:rPr>
        <w:t>QUINTA</w:t>
      </w:r>
      <w:r w:rsidRPr="002C138B">
        <w:rPr>
          <w:rFonts w:ascii="Garamond" w:eastAsia="Times New Roman" w:hAnsi="Garamond" w:cs="Arial"/>
          <w:b/>
          <w:bCs/>
          <w:color w:val="000000"/>
          <w:kern w:val="3"/>
          <w:sz w:val="24"/>
          <w:szCs w:val="24"/>
          <w:u w:val="single"/>
          <w:lang w:val="es-CO"/>
        </w:rPr>
        <w:t>:</w:t>
      </w:r>
      <w:r w:rsidRPr="002C138B">
        <w:rPr>
          <w:rFonts w:ascii="Garamond" w:eastAsia="Times New Roman" w:hAnsi="Garamond" w:cs="Arial"/>
          <w:color w:val="000000"/>
          <w:kern w:val="3"/>
          <w:sz w:val="24"/>
          <w:szCs w:val="24"/>
          <w:lang w:val="es-CO"/>
        </w:rPr>
        <w:t xml:space="preserve"> </w:t>
      </w:r>
      <w:r w:rsidRPr="002C138B">
        <w:rPr>
          <w:rFonts w:ascii="Garamond" w:eastAsia="Times New Roman" w:hAnsi="Garamond" w:cs="Arial"/>
          <w:b/>
          <w:bCs/>
          <w:color w:val="000000"/>
          <w:kern w:val="3"/>
          <w:sz w:val="24"/>
          <w:szCs w:val="24"/>
          <w:lang w:val="es-CO"/>
        </w:rPr>
        <w:t>VALOR</w:t>
      </w:r>
      <w:r w:rsidRPr="002C138B">
        <w:rPr>
          <w:rFonts w:ascii="Garamond" w:eastAsia="Times New Roman" w:hAnsi="Garamond" w:cs="Arial"/>
          <w:color w:val="000000"/>
          <w:kern w:val="3"/>
          <w:sz w:val="24"/>
          <w:szCs w:val="24"/>
          <w:lang w:val="es-CO"/>
        </w:rPr>
        <w:t xml:space="preserve">: </w:t>
      </w:r>
      <w:r w:rsidR="00707495" w:rsidRPr="00707495">
        <w:rPr>
          <w:rFonts w:ascii="Garamond" w:eastAsia="Arial" w:hAnsi="Garamond" w:cs="Arial"/>
          <w:sz w:val="24"/>
          <w:szCs w:val="24"/>
          <w:lang w:val="es-MX"/>
        </w:rPr>
        <w:t xml:space="preserve">El valor del contrato será por el valor del presupuesto oficial de </w:t>
      </w:r>
      <w:r w:rsidR="00707495" w:rsidRPr="00F2250B">
        <w:rPr>
          <w:rFonts w:ascii="Garamond" w:eastAsia="Arial" w:hAnsi="Garamond" w:cs="Arial"/>
          <w:b/>
          <w:bCs/>
          <w:sz w:val="24"/>
          <w:szCs w:val="24"/>
          <w:lang w:val="es-MX"/>
        </w:rPr>
        <w:t>DOS MIL SETENTA Y OCHO MILLONES DE PESOS ($2.078.000.000) MDA/CTE</w:t>
      </w:r>
      <w:r w:rsidR="00707495" w:rsidRPr="00707495">
        <w:rPr>
          <w:rFonts w:ascii="Garamond" w:eastAsia="Arial" w:hAnsi="Garamond" w:cs="Arial"/>
          <w:sz w:val="24"/>
          <w:szCs w:val="24"/>
          <w:lang w:val="es-MX"/>
        </w:rPr>
        <w:t>.</w:t>
      </w:r>
      <w:r w:rsidR="00F562F1">
        <w:rPr>
          <w:rFonts w:ascii="Garamond" w:eastAsia="Arial" w:hAnsi="Garamond" w:cs="Arial"/>
          <w:sz w:val="24"/>
          <w:szCs w:val="24"/>
          <w:lang w:val="es-MX"/>
        </w:rPr>
        <w:t xml:space="preserve">  </w:t>
      </w:r>
      <w:r w:rsidR="00707495" w:rsidRPr="00707495">
        <w:rPr>
          <w:rFonts w:ascii="Garamond" w:eastAsia="Arial" w:hAnsi="Garamond" w:cs="Arial"/>
          <w:sz w:val="24"/>
          <w:szCs w:val="24"/>
          <w:lang w:val="es-MX"/>
        </w:rPr>
        <w:t>(Incluido IVA y todos los demás gravámenes que apliquen), distribuido de la siguiente manera:</w:t>
      </w:r>
    </w:p>
    <w:p w14:paraId="64D56651" w14:textId="77777777" w:rsidR="00707495" w:rsidRPr="00707495" w:rsidRDefault="00707495" w:rsidP="00707495">
      <w:pPr>
        <w:autoSpaceDE w:val="0"/>
        <w:spacing w:after="0" w:line="240" w:lineRule="auto"/>
        <w:jc w:val="both"/>
        <w:rPr>
          <w:rFonts w:ascii="Garamond" w:eastAsia="Arial" w:hAnsi="Garamond" w:cs="Arial"/>
          <w:sz w:val="24"/>
          <w:szCs w:val="24"/>
          <w:lang w:val="es-MX"/>
        </w:rPr>
      </w:pPr>
    </w:p>
    <w:p w14:paraId="69C31261" w14:textId="77777777" w:rsidR="00707495" w:rsidRPr="00707495" w:rsidRDefault="00707495" w:rsidP="00707495">
      <w:pPr>
        <w:autoSpaceDE w:val="0"/>
        <w:spacing w:after="0" w:line="240" w:lineRule="auto"/>
        <w:jc w:val="both"/>
        <w:rPr>
          <w:rFonts w:ascii="Garamond" w:eastAsia="Arial" w:hAnsi="Garamond" w:cs="Arial"/>
          <w:sz w:val="24"/>
          <w:szCs w:val="24"/>
          <w:lang w:val="es-MX"/>
        </w:rPr>
      </w:pPr>
      <w:r w:rsidRPr="00707495">
        <w:rPr>
          <w:rFonts w:ascii="Garamond" w:eastAsia="Arial" w:hAnsi="Garamond" w:cs="Arial"/>
          <w:sz w:val="24"/>
          <w:szCs w:val="24"/>
          <w:lang w:val="es-MX"/>
        </w:rPr>
        <w:t>1.</w:t>
      </w:r>
      <w:r w:rsidRPr="00707495">
        <w:rPr>
          <w:rFonts w:ascii="Garamond" w:eastAsia="Arial" w:hAnsi="Garamond" w:cs="Arial"/>
          <w:sz w:val="24"/>
          <w:szCs w:val="24"/>
          <w:lang w:val="es-MX"/>
        </w:rPr>
        <w:tab/>
        <w:t>Bolsa de incentivos a las iniciativas de las organizaciones e instancias, por valor de MIL TRECIENTOS OCHENTA Y SEIS MILLONES DE PESOS ($1.386.000.000) (Incluido IVA y todos los demás gravámenes que apliquen).</w:t>
      </w:r>
    </w:p>
    <w:p w14:paraId="7BA51516" w14:textId="77777777" w:rsidR="00707495" w:rsidRPr="00707495" w:rsidRDefault="00707495" w:rsidP="00707495">
      <w:pPr>
        <w:autoSpaceDE w:val="0"/>
        <w:spacing w:after="0" w:line="240" w:lineRule="auto"/>
        <w:jc w:val="both"/>
        <w:rPr>
          <w:rFonts w:ascii="Garamond" w:eastAsia="Arial" w:hAnsi="Garamond" w:cs="Arial"/>
          <w:sz w:val="24"/>
          <w:szCs w:val="24"/>
          <w:lang w:val="es-MX"/>
        </w:rPr>
      </w:pPr>
      <w:r w:rsidRPr="00707495">
        <w:rPr>
          <w:rFonts w:ascii="Garamond" w:eastAsia="Arial" w:hAnsi="Garamond" w:cs="Arial"/>
          <w:sz w:val="24"/>
          <w:szCs w:val="24"/>
          <w:lang w:val="es-MX"/>
        </w:rPr>
        <w:t>2.</w:t>
      </w:r>
      <w:r w:rsidRPr="00707495">
        <w:rPr>
          <w:rFonts w:ascii="Garamond" w:eastAsia="Arial" w:hAnsi="Garamond" w:cs="Arial"/>
          <w:sz w:val="24"/>
          <w:szCs w:val="24"/>
          <w:lang w:val="es-MX"/>
        </w:rPr>
        <w:tab/>
        <w:t xml:space="preserve">Bolsa de Talento Humano, por valor de la oferta ganadora (Incluido IVA y todos los demás gravámenes que apliquen). </w:t>
      </w:r>
    </w:p>
    <w:p w14:paraId="0726E4E2" w14:textId="77777777" w:rsidR="00707495" w:rsidRPr="00707495" w:rsidRDefault="00707495" w:rsidP="00707495">
      <w:pPr>
        <w:autoSpaceDE w:val="0"/>
        <w:spacing w:after="0" w:line="240" w:lineRule="auto"/>
        <w:jc w:val="both"/>
        <w:rPr>
          <w:rFonts w:ascii="Garamond" w:eastAsia="Arial" w:hAnsi="Garamond" w:cs="Arial"/>
          <w:sz w:val="24"/>
          <w:szCs w:val="24"/>
          <w:lang w:val="es-MX"/>
        </w:rPr>
      </w:pPr>
      <w:r w:rsidRPr="00707495">
        <w:rPr>
          <w:rFonts w:ascii="Garamond" w:eastAsia="Arial" w:hAnsi="Garamond" w:cs="Arial"/>
          <w:sz w:val="24"/>
          <w:szCs w:val="24"/>
          <w:lang w:val="es-MX"/>
        </w:rPr>
        <w:t>3.</w:t>
      </w:r>
      <w:r w:rsidRPr="00707495">
        <w:rPr>
          <w:rFonts w:ascii="Garamond" w:eastAsia="Arial" w:hAnsi="Garamond" w:cs="Arial"/>
          <w:sz w:val="24"/>
          <w:szCs w:val="24"/>
          <w:lang w:val="es-MX"/>
        </w:rPr>
        <w:tab/>
        <w:t>Bolsa del Componente Transversal, por valor restante de los dos componentes anteriores Incluido IVA y todos los demás gravámenes que apliquen).</w:t>
      </w:r>
    </w:p>
    <w:p w14:paraId="7A275730" w14:textId="77777777" w:rsidR="00707495" w:rsidRPr="00707495" w:rsidRDefault="00707495" w:rsidP="00707495">
      <w:pPr>
        <w:autoSpaceDE w:val="0"/>
        <w:spacing w:after="0" w:line="240" w:lineRule="auto"/>
        <w:jc w:val="both"/>
        <w:rPr>
          <w:rFonts w:ascii="Garamond" w:eastAsia="Arial" w:hAnsi="Garamond" w:cs="Arial"/>
          <w:sz w:val="24"/>
          <w:szCs w:val="24"/>
          <w:lang w:val="es-MX"/>
        </w:rPr>
      </w:pPr>
      <w:r w:rsidRPr="00707495">
        <w:rPr>
          <w:rFonts w:ascii="Garamond" w:eastAsia="Arial" w:hAnsi="Garamond" w:cs="Arial"/>
          <w:sz w:val="24"/>
          <w:szCs w:val="24"/>
          <w:lang w:val="es-MX"/>
        </w:rPr>
        <w:t xml:space="preserve">  </w:t>
      </w:r>
    </w:p>
    <w:p w14:paraId="3888D152" w14:textId="727CD6E4" w:rsidR="0092731C" w:rsidRPr="002C138B" w:rsidRDefault="0092731C" w:rsidP="009F4C67">
      <w:pPr>
        <w:autoSpaceDE w:val="0"/>
        <w:spacing w:after="0" w:line="240" w:lineRule="auto"/>
        <w:jc w:val="both"/>
        <w:rPr>
          <w:rFonts w:ascii="Garamond" w:eastAsia="Times New Roman" w:hAnsi="Garamond" w:cs="Arial"/>
          <w:b/>
          <w:color w:val="000000"/>
          <w:kern w:val="1"/>
          <w:sz w:val="24"/>
          <w:szCs w:val="24"/>
          <w:lang w:val="es-MX"/>
        </w:rPr>
      </w:pPr>
      <w:r w:rsidRPr="002C138B">
        <w:rPr>
          <w:rFonts w:ascii="Garamond" w:eastAsia="Times New Roman" w:hAnsi="Garamond" w:cs="Arial"/>
          <w:b/>
          <w:bCs/>
          <w:iCs/>
          <w:color w:val="000000"/>
          <w:sz w:val="24"/>
          <w:szCs w:val="24"/>
          <w:u w:val="single"/>
        </w:rPr>
        <w:t>CLÁUSULA S</w:t>
      </w:r>
      <w:r w:rsidR="003808B4">
        <w:rPr>
          <w:rFonts w:ascii="Garamond" w:eastAsia="Times New Roman" w:hAnsi="Garamond" w:cs="Arial"/>
          <w:b/>
          <w:bCs/>
          <w:iCs/>
          <w:color w:val="000000"/>
          <w:sz w:val="24"/>
          <w:szCs w:val="24"/>
          <w:u w:val="single"/>
        </w:rPr>
        <w:t>EXTA</w:t>
      </w:r>
      <w:r w:rsidRPr="002C138B">
        <w:rPr>
          <w:rFonts w:ascii="Garamond" w:eastAsia="Times New Roman" w:hAnsi="Garamond" w:cs="Arial"/>
          <w:b/>
          <w:bCs/>
          <w:iCs/>
          <w:color w:val="000000"/>
          <w:sz w:val="24"/>
          <w:szCs w:val="24"/>
          <w:u w:val="single"/>
        </w:rPr>
        <w:t>:</w:t>
      </w:r>
      <w:r w:rsidRPr="002C138B">
        <w:rPr>
          <w:rFonts w:ascii="Garamond" w:eastAsia="Times New Roman" w:hAnsi="Garamond" w:cs="Arial"/>
          <w:b/>
          <w:bCs/>
          <w:iCs/>
          <w:color w:val="000000"/>
          <w:sz w:val="24"/>
          <w:szCs w:val="24"/>
        </w:rPr>
        <w:t xml:space="preserve"> </w:t>
      </w:r>
      <w:r w:rsidRPr="002C138B">
        <w:rPr>
          <w:rFonts w:ascii="Garamond" w:eastAsia="Times New Roman" w:hAnsi="Garamond" w:cs="Arial"/>
          <w:b/>
          <w:iCs/>
          <w:color w:val="000000"/>
          <w:sz w:val="24"/>
          <w:szCs w:val="24"/>
        </w:rPr>
        <w:t>IMPUTACIÓN PRESUPUESTAL:</w:t>
      </w:r>
      <w:r w:rsidRPr="002C138B">
        <w:rPr>
          <w:rFonts w:ascii="Garamond" w:eastAsia="Times New Roman" w:hAnsi="Garamond" w:cs="Arial"/>
          <w:bCs/>
          <w:iCs/>
          <w:color w:val="000000"/>
          <w:sz w:val="24"/>
          <w:szCs w:val="24"/>
        </w:rPr>
        <w:t xml:space="preserve"> Las erogaciones correspondientes a los pagos derivados del presente contrato se encuentran respaldadas por el Certificado de Disponibilidad Presupuestal </w:t>
      </w:r>
      <w:r w:rsidRPr="002C138B">
        <w:rPr>
          <w:rFonts w:ascii="Garamond" w:eastAsia="Times New Roman" w:hAnsi="Garamond" w:cs="Arial"/>
          <w:color w:val="000000"/>
          <w:sz w:val="24"/>
          <w:szCs w:val="24"/>
          <w:lang w:val="es-CO"/>
        </w:rPr>
        <w:t xml:space="preserve">No. </w:t>
      </w:r>
      <w:r w:rsidR="009E36CA">
        <w:rPr>
          <w:rFonts w:ascii="Garamond" w:eastAsia="Times New Roman" w:hAnsi="Garamond" w:cs="Arial"/>
          <w:color w:val="000000"/>
          <w:sz w:val="24"/>
          <w:szCs w:val="24"/>
          <w:lang w:val="es-CO"/>
        </w:rPr>
        <w:t xml:space="preserve">113 </w:t>
      </w:r>
      <w:r w:rsidR="0095191F" w:rsidRPr="002C138B">
        <w:rPr>
          <w:rFonts w:ascii="Garamond" w:eastAsia="Times New Roman" w:hAnsi="Garamond" w:cs="Arial"/>
          <w:color w:val="000000"/>
          <w:sz w:val="24"/>
          <w:szCs w:val="24"/>
        </w:rPr>
        <w:t xml:space="preserve">de fecha </w:t>
      </w:r>
      <w:r w:rsidR="004E25FE">
        <w:rPr>
          <w:rFonts w:ascii="Garamond" w:eastAsia="Times New Roman" w:hAnsi="Garamond" w:cs="Arial"/>
          <w:color w:val="000000"/>
          <w:sz w:val="24"/>
          <w:szCs w:val="24"/>
        </w:rPr>
        <w:t>05</w:t>
      </w:r>
      <w:r w:rsidR="0095191F" w:rsidRPr="002C138B">
        <w:rPr>
          <w:rFonts w:ascii="Garamond" w:eastAsia="Times New Roman" w:hAnsi="Garamond" w:cs="Arial"/>
          <w:color w:val="000000"/>
          <w:sz w:val="24"/>
          <w:szCs w:val="24"/>
        </w:rPr>
        <w:t xml:space="preserve"> de </w:t>
      </w:r>
      <w:r w:rsidR="004E25FE">
        <w:rPr>
          <w:rFonts w:ascii="Garamond" w:eastAsia="Times New Roman" w:hAnsi="Garamond" w:cs="Arial"/>
          <w:color w:val="000000"/>
          <w:sz w:val="24"/>
          <w:szCs w:val="24"/>
        </w:rPr>
        <w:t xml:space="preserve">octubre </w:t>
      </w:r>
      <w:r w:rsidR="0095191F" w:rsidRPr="002C138B">
        <w:rPr>
          <w:rFonts w:ascii="Garamond" w:eastAsia="Times New Roman" w:hAnsi="Garamond" w:cs="Arial"/>
          <w:color w:val="000000"/>
          <w:sz w:val="24"/>
          <w:szCs w:val="24"/>
        </w:rPr>
        <w:t>de 2021</w:t>
      </w:r>
      <w:r w:rsidRPr="002C138B">
        <w:rPr>
          <w:rFonts w:ascii="Garamond" w:eastAsia="Times New Roman" w:hAnsi="Garamond" w:cs="Arial"/>
          <w:color w:val="000000"/>
          <w:sz w:val="24"/>
          <w:szCs w:val="24"/>
        </w:rPr>
        <w:t xml:space="preserve">. </w:t>
      </w:r>
      <w:r w:rsidRPr="002C138B">
        <w:rPr>
          <w:rFonts w:ascii="Garamond" w:eastAsia="Times New Roman" w:hAnsi="Garamond" w:cs="Arial"/>
          <w:b/>
          <w:iCs/>
          <w:color w:val="000000"/>
          <w:sz w:val="24"/>
          <w:szCs w:val="24"/>
        </w:rPr>
        <w:t>PARÁGRAFO</w:t>
      </w:r>
      <w:r w:rsidRPr="002C138B">
        <w:rPr>
          <w:rFonts w:ascii="Garamond" w:eastAsia="Times New Roman" w:hAnsi="Garamond" w:cs="Arial"/>
          <w:bCs/>
          <w:iCs/>
          <w:color w:val="000000"/>
          <w:sz w:val="24"/>
          <w:szCs w:val="24"/>
        </w:rPr>
        <w:t xml:space="preserve">: Todos los impuestos, contribuciones y tasas que se causen por razón de la suscripción, ejecución y liquidación </w:t>
      </w:r>
      <w:r w:rsidRPr="002C138B">
        <w:rPr>
          <w:rFonts w:ascii="Garamond" w:eastAsia="Times New Roman" w:hAnsi="Garamond" w:cs="Arial"/>
          <w:bCs/>
          <w:iCs/>
          <w:color w:val="000000"/>
          <w:sz w:val="24"/>
          <w:szCs w:val="24"/>
        </w:rPr>
        <w:lastRenderedPageBreak/>
        <w:t xml:space="preserve">del contrato, con excepción de los que estrictamente corresponden al </w:t>
      </w:r>
      <w:r w:rsidRPr="002C138B">
        <w:rPr>
          <w:rFonts w:ascii="Garamond" w:eastAsia="Times New Roman" w:hAnsi="Garamond" w:cs="Arial"/>
          <w:b/>
          <w:iCs/>
          <w:color w:val="000000"/>
          <w:sz w:val="24"/>
          <w:szCs w:val="24"/>
        </w:rPr>
        <w:t>FONDO</w:t>
      </w:r>
      <w:r w:rsidRPr="002C138B">
        <w:rPr>
          <w:rFonts w:ascii="Garamond" w:eastAsia="Times New Roman" w:hAnsi="Garamond" w:cs="Arial"/>
          <w:bCs/>
          <w:iCs/>
          <w:color w:val="000000"/>
          <w:sz w:val="24"/>
          <w:szCs w:val="24"/>
        </w:rPr>
        <w:t xml:space="preserve">, son de cargo exclusivo del contratista. En materia de tributos el </w:t>
      </w:r>
      <w:r w:rsidRPr="002C138B">
        <w:rPr>
          <w:rFonts w:ascii="Garamond" w:eastAsia="Times New Roman" w:hAnsi="Garamond" w:cs="Arial"/>
          <w:b/>
          <w:iCs/>
          <w:color w:val="000000"/>
          <w:sz w:val="24"/>
          <w:szCs w:val="24"/>
        </w:rPr>
        <w:t>FONDO</w:t>
      </w:r>
      <w:r w:rsidRPr="002C138B">
        <w:rPr>
          <w:rFonts w:ascii="Garamond" w:eastAsia="Times New Roman" w:hAnsi="Garamond" w:cs="Arial"/>
          <w:bCs/>
          <w:iCs/>
          <w:color w:val="000000"/>
          <w:sz w:val="24"/>
          <w:szCs w:val="24"/>
        </w:rPr>
        <w:t xml:space="preserve"> practicará las retenciones que establezca la normatividad legal y reglamentaria vigente, sobre las facturas y cualquier suma que constituya ingreso gravado tributariamente para el </w:t>
      </w:r>
      <w:r w:rsidRPr="002C138B">
        <w:rPr>
          <w:rFonts w:ascii="Garamond" w:eastAsia="Times New Roman" w:hAnsi="Garamond" w:cs="Arial"/>
          <w:b/>
          <w:iCs/>
          <w:color w:val="000000"/>
          <w:sz w:val="24"/>
          <w:szCs w:val="24"/>
        </w:rPr>
        <w:t>CONTRATISTA</w:t>
      </w:r>
      <w:r w:rsidRPr="002C138B">
        <w:rPr>
          <w:rFonts w:ascii="Garamond" w:eastAsia="Times New Roman" w:hAnsi="Garamond" w:cs="Arial"/>
          <w:bCs/>
          <w:iCs/>
          <w:color w:val="000000"/>
          <w:sz w:val="24"/>
          <w:szCs w:val="24"/>
        </w:rPr>
        <w:t xml:space="preserve">, y en general, sobre los ingresos tributarios objeto del presente contrato que se llegaren a compensar con otras deudas del contratista. </w:t>
      </w:r>
    </w:p>
    <w:p w14:paraId="73D3154F" w14:textId="77777777" w:rsidR="0092731C" w:rsidRPr="002C138B" w:rsidRDefault="0092731C" w:rsidP="009F4C67">
      <w:pPr>
        <w:autoSpaceDN w:val="0"/>
        <w:spacing w:after="0" w:line="240" w:lineRule="auto"/>
        <w:jc w:val="both"/>
        <w:textAlignment w:val="baseline"/>
        <w:rPr>
          <w:rFonts w:ascii="Garamond" w:eastAsia="Times New Roman" w:hAnsi="Garamond" w:cs="Arial"/>
          <w:b/>
          <w:kern w:val="1"/>
          <w:sz w:val="24"/>
          <w:szCs w:val="24"/>
          <w:lang w:val="es-MX"/>
        </w:rPr>
      </w:pPr>
    </w:p>
    <w:p w14:paraId="1321E2AB" w14:textId="20649207" w:rsidR="0092731C" w:rsidRPr="002C138B" w:rsidRDefault="0092731C" w:rsidP="009F4C67">
      <w:pPr>
        <w:autoSpaceDN w:val="0"/>
        <w:spacing w:after="0" w:line="240" w:lineRule="auto"/>
        <w:jc w:val="both"/>
        <w:textAlignment w:val="baseline"/>
        <w:rPr>
          <w:rFonts w:ascii="Garamond" w:eastAsia="Times New Roman" w:hAnsi="Garamond" w:cs="Arial"/>
          <w:kern w:val="3"/>
          <w:sz w:val="24"/>
          <w:szCs w:val="24"/>
        </w:rPr>
      </w:pPr>
      <w:r w:rsidRPr="002C138B">
        <w:rPr>
          <w:rFonts w:ascii="Garamond" w:eastAsia="Times New Roman" w:hAnsi="Garamond" w:cs="Arial"/>
          <w:b/>
          <w:bCs/>
          <w:kern w:val="3"/>
          <w:sz w:val="24"/>
          <w:szCs w:val="24"/>
          <w:u w:val="single"/>
          <w:lang w:val="es-CO"/>
        </w:rPr>
        <w:t xml:space="preserve">CLÁUSULA </w:t>
      </w:r>
      <w:r w:rsidR="003808B4">
        <w:rPr>
          <w:rFonts w:ascii="Garamond" w:eastAsia="Times New Roman" w:hAnsi="Garamond" w:cs="Arial"/>
          <w:b/>
          <w:bCs/>
          <w:kern w:val="3"/>
          <w:sz w:val="24"/>
          <w:szCs w:val="24"/>
          <w:u w:val="single"/>
          <w:lang w:val="es-CO"/>
        </w:rPr>
        <w:t>SÉPTIMA</w:t>
      </w:r>
      <w:r w:rsidRPr="002C138B">
        <w:rPr>
          <w:rFonts w:ascii="Garamond" w:eastAsia="Times New Roman" w:hAnsi="Garamond" w:cs="Arial"/>
          <w:b/>
          <w:bCs/>
          <w:kern w:val="3"/>
          <w:sz w:val="24"/>
          <w:szCs w:val="24"/>
          <w:u w:val="single"/>
          <w:lang w:val="es-CO"/>
        </w:rPr>
        <w:t xml:space="preserve">: </w:t>
      </w:r>
      <w:r w:rsidRPr="002C138B">
        <w:rPr>
          <w:rFonts w:ascii="Garamond" w:eastAsia="Times New Roman" w:hAnsi="Garamond" w:cs="Arial"/>
          <w:b/>
          <w:kern w:val="3"/>
          <w:sz w:val="24"/>
          <w:szCs w:val="24"/>
          <w:lang w:val="es-CO"/>
        </w:rPr>
        <w:t>FORMA DE PAGO:</w:t>
      </w:r>
      <w:r w:rsidRPr="002C138B">
        <w:rPr>
          <w:rFonts w:ascii="Garamond" w:eastAsia="Times New Roman" w:hAnsi="Garamond" w:cs="Arial"/>
          <w:kern w:val="3"/>
          <w:sz w:val="24"/>
          <w:szCs w:val="24"/>
          <w:lang w:val="es-CO"/>
        </w:rPr>
        <w:t xml:space="preserve"> </w:t>
      </w:r>
      <w:r w:rsidRPr="002C138B">
        <w:rPr>
          <w:rFonts w:ascii="Garamond" w:eastAsia="Times New Roman" w:hAnsi="Garamond" w:cs="Arial"/>
          <w:kern w:val="3"/>
          <w:sz w:val="24"/>
          <w:szCs w:val="24"/>
        </w:rPr>
        <w:t>El valor del contrato se pagará así:</w:t>
      </w:r>
    </w:p>
    <w:p w14:paraId="16017637" w14:textId="77777777" w:rsidR="0092731C" w:rsidRPr="002C138B" w:rsidRDefault="0092731C" w:rsidP="009F4C67">
      <w:pPr>
        <w:autoSpaceDN w:val="0"/>
        <w:spacing w:after="0" w:line="240" w:lineRule="auto"/>
        <w:jc w:val="both"/>
        <w:textAlignment w:val="baseline"/>
        <w:rPr>
          <w:rFonts w:ascii="Garamond" w:eastAsia="Times New Roman" w:hAnsi="Garamond" w:cs="Arial"/>
          <w:kern w:val="3"/>
          <w:sz w:val="24"/>
          <w:szCs w:val="24"/>
        </w:rPr>
      </w:pPr>
    </w:p>
    <w:p w14:paraId="7E6C73FA"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El Fondo de Desarrollo Local de Bosa se compromete a pagar mensualmente contra entrega de los servicios prestados y/o elementos entregados durante el respectivo mes, de acuerdo con los precios unitarios ofertados y el valor de los ítems no previstos, según características del anexo técnico, previa presentación de las facturas de los servicios prestados y/o elementos entregados y previamente aprobados por el supervisor del contrato, adjuntando la siguiente documentación:</w:t>
      </w:r>
    </w:p>
    <w:p w14:paraId="21AA35B6"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 xml:space="preserve"> </w:t>
      </w:r>
    </w:p>
    <w:p w14:paraId="19DB434A"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Informe de actividades y anexos de evidencias de los servicios prestados en el mes debidamente firmado por el supervisor de contrato, el apoyo a la supervisión (si aplica) y el contratista.</w:t>
      </w:r>
    </w:p>
    <w:p w14:paraId="0BB11BE4"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Documento suscrito por el representante legal donde certifique que todos los servicios y elementos facturados, se han realizado y entregado y que se encuentra a paz y salvo con los proveedores y terceros.</w:t>
      </w:r>
    </w:p>
    <w:p w14:paraId="2487C189" w14:textId="14649A74" w:rsid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En la factura se debe describir el detalle de las especificaciones de los presupuestos aprobados y los soportes correspondiente de la aprobación.</w:t>
      </w:r>
    </w:p>
    <w:p w14:paraId="72860A03" w14:textId="77777777" w:rsidR="00877A4C" w:rsidRPr="000A1AF8" w:rsidRDefault="00877A4C" w:rsidP="000A1AF8">
      <w:pPr>
        <w:autoSpaceDN w:val="0"/>
        <w:spacing w:after="0" w:line="240" w:lineRule="auto"/>
        <w:jc w:val="both"/>
        <w:textAlignment w:val="baseline"/>
        <w:rPr>
          <w:rFonts w:ascii="Garamond" w:eastAsia="Garamond" w:hAnsi="Garamond" w:cs="Garamond"/>
          <w:color w:val="000000" w:themeColor="text1"/>
          <w:sz w:val="24"/>
          <w:szCs w:val="24"/>
          <w:lang w:val="es-CO"/>
        </w:rPr>
      </w:pPr>
    </w:p>
    <w:p w14:paraId="07187818"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Certificado de cumplimiento o acta de recibo a satisfacción expedido por el supervisor del contrato.</w:t>
      </w:r>
    </w:p>
    <w:p w14:paraId="50C3E398" w14:textId="1B3B05EF" w:rsid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El contratista deberá aportar la documentación correspondiente que demuestre que mantienen en su planta de personal el número de trabajadores con discapacidad que dio lugar a la obtención del puntaje adicional de la oferta (si aplica).</w:t>
      </w:r>
    </w:p>
    <w:p w14:paraId="425F6A94" w14:textId="77777777" w:rsidR="00877A4C" w:rsidRPr="000A1AF8" w:rsidRDefault="00877A4C" w:rsidP="000A1AF8">
      <w:pPr>
        <w:autoSpaceDN w:val="0"/>
        <w:spacing w:after="0" w:line="240" w:lineRule="auto"/>
        <w:jc w:val="both"/>
        <w:textAlignment w:val="baseline"/>
        <w:rPr>
          <w:rFonts w:ascii="Garamond" w:eastAsia="Garamond" w:hAnsi="Garamond" w:cs="Garamond"/>
          <w:color w:val="000000" w:themeColor="text1"/>
          <w:sz w:val="24"/>
          <w:szCs w:val="24"/>
          <w:lang w:val="es-CO"/>
        </w:rPr>
      </w:pPr>
    </w:p>
    <w:p w14:paraId="05FF24E0"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Certificación suscrita por el representante legal o revisor fiscal, que acredite el cumplimiento del pago de aportes al sistema de seguridad social integral, parafiscales, ICBF, SENA y cajas de compensación familiar, etc de los últimos seis (6) meses, de conformidad con el artículo 50 de la Ley 789 de 2002 o aquella que lo modifique, adicione o complemente, cuando se trate de personas jurídicas.</w:t>
      </w:r>
    </w:p>
    <w:p w14:paraId="28365302"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p>
    <w:p w14:paraId="471B3EF4"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Para el caso de la bolsa de talento humano, se pagará según el valor mensual ofertado por el proponente adjudicatario.  Para tal fin el contratista presentará los soportes de la vinculación de dicho personal donde se verificará el valor a pagar.</w:t>
      </w:r>
    </w:p>
    <w:p w14:paraId="7B4AFE90"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p>
    <w:p w14:paraId="0714D80C"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0A1AF8">
        <w:rPr>
          <w:rFonts w:ascii="Garamond" w:eastAsia="Garamond" w:hAnsi="Garamond" w:cs="Garamond"/>
          <w:color w:val="000000" w:themeColor="text1"/>
          <w:sz w:val="24"/>
          <w:szCs w:val="24"/>
          <w:lang w:val="es-CO"/>
        </w:rPr>
        <w:t>Para la utilización de la bolsa de recursos denominada “Componente Transversal”, el contratista aportará dos (2) cotizaciones (una de ellas deberá ser del contratista) y la Alcaldía Local de Bosa aportará una (1) cotización, para un total de tres (3) cotizaciones del bien y/o servicio no previsto, y se adoptará aquella con el menor valor como precio unitario y valor a reconocer.</w:t>
      </w:r>
    </w:p>
    <w:p w14:paraId="2FF5ABDD"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lastRenderedPageBreak/>
        <w:t>Nota 1:</w:t>
      </w:r>
      <w:r w:rsidRPr="000A1AF8">
        <w:rPr>
          <w:rFonts w:ascii="Garamond" w:eastAsia="Garamond" w:hAnsi="Garamond" w:cs="Garamond"/>
          <w:color w:val="000000" w:themeColor="text1"/>
          <w:sz w:val="24"/>
          <w:szCs w:val="24"/>
          <w:lang w:val="es-CO"/>
        </w:rPr>
        <w:t xml:space="preserve"> No obstante, lo anterior, todos los pagos estarán sujetos a programación del PAC por parte de la interventoría y/o apoyo a la supervisión designado por la Alcaldía Local, para lo cual, el contratista deberá radicar oportunamente el informe de actividades realizadas con todos los soportes. </w:t>
      </w:r>
    </w:p>
    <w:p w14:paraId="7ECF1D44"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2:</w:t>
      </w:r>
      <w:r w:rsidRPr="000A1AF8">
        <w:rPr>
          <w:rFonts w:ascii="Garamond" w:eastAsia="Garamond" w:hAnsi="Garamond" w:cs="Garamond"/>
          <w:color w:val="000000" w:themeColor="text1"/>
          <w:sz w:val="24"/>
          <w:szCs w:val="24"/>
          <w:lang w:val="es-CO"/>
        </w:rPr>
        <w:t xml:space="preserve">  El contratista deberá indicar la cuenta corriente o de ahorro, en la cual se le consignará el valor correspondiente a cada pago (en caso de cambiar la misma deberá informar oportunamente). </w:t>
      </w:r>
    </w:p>
    <w:p w14:paraId="6AA2ADB1"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3:</w:t>
      </w:r>
      <w:r w:rsidRPr="000A1AF8">
        <w:rPr>
          <w:rFonts w:ascii="Garamond" w:eastAsia="Garamond" w:hAnsi="Garamond" w:cs="Garamond"/>
          <w:color w:val="000000" w:themeColor="text1"/>
          <w:sz w:val="24"/>
          <w:szCs w:val="24"/>
          <w:lang w:val="es-CO"/>
        </w:rPr>
        <w:t xml:space="preserve">  El cálculo de impuestos y la respectiva retención sobre los pagos, se hará de conformidad con las disposiciones legales que regulan la materia. </w:t>
      </w:r>
    </w:p>
    <w:p w14:paraId="7DEE4008"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4:</w:t>
      </w:r>
      <w:r w:rsidRPr="000A1AF8">
        <w:rPr>
          <w:rFonts w:ascii="Garamond" w:eastAsia="Garamond" w:hAnsi="Garamond" w:cs="Garamond"/>
          <w:color w:val="000000" w:themeColor="text1"/>
          <w:sz w:val="24"/>
          <w:szCs w:val="24"/>
          <w:lang w:val="es-CO"/>
        </w:rPr>
        <w:t xml:space="preserve">  Los pagos serán realizados por EL FONDO, en pesos colombianos, a través de la consignación en la cuenta corriente o de ahorros que indique el proponente seleccionado; abierta en una de las 21 entidades financieras afiliadas al Sistema Automático de Pagos, previos los descuentos de Ley. </w:t>
      </w:r>
    </w:p>
    <w:p w14:paraId="381B5FDA"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5:</w:t>
      </w:r>
      <w:r w:rsidRPr="000A1AF8">
        <w:rPr>
          <w:rFonts w:ascii="Garamond" w:eastAsia="Garamond" w:hAnsi="Garamond" w:cs="Garamond"/>
          <w:color w:val="000000" w:themeColor="text1"/>
          <w:sz w:val="24"/>
          <w:szCs w:val="24"/>
          <w:lang w:val="es-CO"/>
        </w:rPr>
        <w:t xml:space="preserve">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0D390C3C"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6:</w:t>
      </w:r>
      <w:r w:rsidRPr="000A1AF8">
        <w:rPr>
          <w:rFonts w:ascii="Garamond" w:eastAsia="Garamond" w:hAnsi="Garamond" w:cs="Garamond"/>
          <w:color w:val="000000" w:themeColor="text1"/>
          <w:sz w:val="24"/>
          <w:szCs w:val="24"/>
          <w:lang w:val="es-CO"/>
        </w:rPr>
        <w:t xml:space="preserve">  El último pago se realizará previa suscripción del acta de liquidación.</w:t>
      </w:r>
    </w:p>
    <w:p w14:paraId="60970BB3"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7:</w:t>
      </w:r>
      <w:r w:rsidRPr="000A1AF8">
        <w:rPr>
          <w:rFonts w:ascii="Garamond" w:eastAsia="Garamond" w:hAnsi="Garamond" w:cs="Garamond"/>
          <w:color w:val="000000" w:themeColor="text1"/>
          <w:sz w:val="24"/>
          <w:szCs w:val="24"/>
          <w:lang w:val="es-CO"/>
        </w:rPr>
        <w:t xml:space="preserve"> Los pagos se deben acreditar a través de la plataforma del SECOP II. El contratista debe presentarlas en físico y cargar las cuentas de cobro en dicha plataforma para el trámite de pago.  </w:t>
      </w:r>
    </w:p>
    <w:p w14:paraId="1DA8AAD2"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8:</w:t>
      </w:r>
      <w:r w:rsidRPr="000A1AF8">
        <w:rPr>
          <w:rFonts w:ascii="Garamond" w:eastAsia="Garamond" w:hAnsi="Garamond" w:cs="Garamond"/>
          <w:color w:val="000000" w:themeColor="text1"/>
          <w:sz w:val="24"/>
          <w:szCs w:val="24"/>
          <w:lang w:val="es-CO"/>
        </w:rPr>
        <w:t xml:space="preserve"> En el caso de que el contratista sea un Consorcio o Unión Temporal, el personal a su cargo que se requiera para la ejecución del contrato debe estar afiliado al sistema de Seguridad Social a nombre de dicho consorcio o unión temporal.    </w:t>
      </w:r>
    </w:p>
    <w:p w14:paraId="6AADF721" w14:textId="7777777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9:</w:t>
      </w:r>
      <w:r w:rsidRPr="000A1AF8">
        <w:rPr>
          <w:rFonts w:ascii="Garamond" w:eastAsia="Garamond" w:hAnsi="Garamond" w:cs="Garamond"/>
          <w:color w:val="000000" w:themeColor="text1"/>
          <w:sz w:val="24"/>
          <w:szCs w:val="24"/>
          <w:lang w:val="es-CO"/>
        </w:rPr>
        <w:t xml:space="preserve"> Sin perjuicio de lo establecido en el Decreto 3050 de 1997, el contratista Consorcio o Unión Temporal deberá facturar a su nombre y con su propio NIT., para lo cual una vez favorecido con el presente proceso, dentro de los cinco (5) días hábiles siguientes a la notificación de la adjudicación, la Unión Temporal o el Consorcio, debe remitir el NIT correspondiente y certificación de apertura de cuenta bancaria a nombre de la respectiva figura plural.</w:t>
      </w:r>
    </w:p>
    <w:p w14:paraId="2EEE99B6" w14:textId="64733835"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10</w:t>
      </w:r>
      <w:r w:rsidR="007C438B">
        <w:rPr>
          <w:rFonts w:ascii="Garamond" w:eastAsia="Garamond" w:hAnsi="Garamond" w:cs="Garamond"/>
          <w:b/>
          <w:bCs/>
          <w:color w:val="000000" w:themeColor="text1"/>
          <w:sz w:val="24"/>
          <w:szCs w:val="24"/>
          <w:lang w:val="es-CO"/>
        </w:rPr>
        <w:t>:</w:t>
      </w:r>
      <w:r w:rsidRPr="000A1AF8">
        <w:rPr>
          <w:rFonts w:ascii="Garamond" w:eastAsia="Garamond" w:hAnsi="Garamond" w:cs="Garamond"/>
          <w:color w:val="000000" w:themeColor="text1"/>
          <w:sz w:val="24"/>
          <w:szCs w:val="24"/>
          <w:lang w:val="es-CO"/>
        </w:rPr>
        <w:t xml:space="preserve"> En todo caso el contratista será el único responsable de los pagos que deba realizar a terceros en desarrollo del contrato. Por consiguiente, no podrá supeditarse el pago que deba realizar el contratista a sus terceros y/o subcontratistas, al pago que deba efectuar el FONDO por concepto de servicios prestados a favor del contratista.</w:t>
      </w:r>
    </w:p>
    <w:p w14:paraId="128BA41A" w14:textId="12D974E7"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11</w:t>
      </w:r>
      <w:r w:rsidR="007C438B">
        <w:rPr>
          <w:rFonts w:ascii="Garamond" w:eastAsia="Garamond" w:hAnsi="Garamond" w:cs="Garamond"/>
          <w:b/>
          <w:bCs/>
          <w:color w:val="000000" w:themeColor="text1"/>
          <w:sz w:val="24"/>
          <w:szCs w:val="24"/>
          <w:lang w:val="es-CO"/>
        </w:rPr>
        <w:t>:</w:t>
      </w:r>
      <w:r w:rsidRPr="000A1AF8">
        <w:rPr>
          <w:rFonts w:ascii="Garamond" w:eastAsia="Garamond" w:hAnsi="Garamond" w:cs="Garamond"/>
          <w:color w:val="000000" w:themeColor="text1"/>
          <w:sz w:val="24"/>
          <w:szCs w:val="24"/>
          <w:lang w:val="es-CO"/>
        </w:rPr>
        <w:t xml:space="preserve"> De conformidad con lo establecido en el Artículo 16 del Decreto Distrital 189 de 2020 “Por el cual se expiden lineamientos generales sobre transparencia, integridad y medidas anticorrupción en las entidades y organismos del orden distrital y se dictan otras disposiciones”. Implementación de “Ley de pagos a plazos justos” a contratistas del Distrito Capital. En el Distrito Capital el plazo de pago a contratistas será máximo de treinta (30) días calendario luego de recibido el bien o servicio que determine la cláusula contractual, siempre y cuando se cuente con el recibo a satisfacción por parte del </w:t>
      </w:r>
      <w:r w:rsidRPr="000A1AF8">
        <w:rPr>
          <w:rFonts w:ascii="Garamond" w:eastAsia="Garamond" w:hAnsi="Garamond" w:cs="Garamond"/>
          <w:color w:val="000000" w:themeColor="text1"/>
          <w:sz w:val="24"/>
          <w:szCs w:val="24"/>
          <w:lang w:val="es-CO"/>
        </w:rPr>
        <w:lastRenderedPageBreak/>
        <w:t>supervisor o interventor y con el cumplimiento de todos los demás requisitos que correspondan a cargo del contratista.  Igualmente, los contratistas deben adoptar la obligación general de efectuar el pago de sus obligaciones contractuales, en un término no mayor a treinta (30) días contados a partir de la fecha de la recepción del bien o servicio.</w:t>
      </w:r>
    </w:p>
    <w:p w14:paraId="122329C7" w14:textId="40948A1D" w:rsidR="000A1AF8" w:rsidRPr="000A1AF8" w:rsidRDefault="000A1AF8" w:rsidP="000A1AF8">
      <w:pPr>
        <w:autoSpaceDN w:val="0"/>
        <w:spacing w:after="0" w:line="240" w:lineRule="auto"/>
        <w:jc w:val="both"/>
        <w:textAlignment w:val="baseline"/>
        <w:rPr>
          <w:rFonts w:ascii="Garamond" w:eastAsia="Garamond" w:hAnsi="Garamond" w:cs="Garamond"/>
          <w:color w:val="000000" w:themeColor="text1"/>
          <w:sz w:val="24"/>
          <w:szCs w:val="24"/>
          <w:lang w:val="es-CO"/>
        </w:rPr>
      </w:pPr>
      <w:r w:rsidRPr="007C438B">
        <w:rPr>
          <w:rFonts w:ascii="Garamond" w:eastAsia="Garamond" w:hAnsi="Garamond" w:cs="Garamond"/>
          <w:b/>
          <w:bCs/>
          <w:color w:val="000000" w:themeColor="text1"/>
          <w:sz w:val="24"/>
          <w:szCs w:val="24"/>
          <w:lang w:val="es-CO"/>
        </w:rPr>
        <w:t>Nota 12</w:t>
      </w:r>
      <w:r w:rsidR="007C438B">
        <w:rPr>
          <w:rFonts w:ascii="Garamond" w:eastAsia="Garamond" w:hAnsi="Garamond" w:cs="Garamond"/>
          <w:b/>
          <w:bCs/>
          <w:color w:val="000000" w:themeColor="text1"/>
          <w:sz w:val="24"/>
          <w:szCs w:val="24"/>
          <w:lang w:val="es-CO"/>
        </w:rPr>
        <w:t>:</w:t>
      </w:r>
      <w:r w:rsidRPr="000A1AF8">
        <w:rPr>
          <w:rFonts w:ascii="Garamond" w:eastAsia="Garamond" w:hAnsi="Garamond" w:cs="Garamond"/>
          <w:color w:val="000000" w:themeColor="text1"/>
          <w:sz w:val="24"/>
          <w:szCs w:val="24"/>
          <w:lang w:val="es-CO"/>
        </w:rPr>
        <w:t xml:space="preserve"> Para cada pago, el contratista deberá presentar la factura electrónica según el artículo 773 del Código de Comercio y el Decreto 1074 de 2015 (que regula la factura electrónica como título valor). </w:t>
      </w:r>
    </w:p>
    <w:p w14:paraId="294241BD" w14:textId="77777777" w:rsidR="0092731C" w:rsidRPr="002C138B" w:rsidRDefault="0092731C" w:rsidP="009F4C67">
      <w:pPr>
        <w:autoSpaceDN w:val="0"/>
        <w:spacing w:after="0" w:line="240" w:lineRule="auto"/>
        <w:jc w:val="both"/>
        <w:textAlignment w:val="baseline"/>
        <w:rPr>
          <w:rFonts w:ascii="Garamond" w:eastAsia="Times New Roman" w:hAnsi="Garamond" w:cs="Arial"/>
          <w:kern w:val="3"/>
          <w:sz w:val="24"/>
          <w:szCs w:val="24"/>
          <w:lang w:val="es-ES_tradnl"/>
        </w:rPr>
      </w:pPr>
    </w:p>
    <w:p w14:paraId="6193DCB5" w14:textId="7EFEA290" w:rsidR="0092731C" w:rsidRPr="002C138B" w:rsidRDefault="0092731C" w:rsidP="009F4C67">
      <w:pPr>
        <w:pStyle w:val="Standard"/>
        <w:jc w:val="both"/>
        <w:rPr>
          <w:rFonts w:ascii="Garamond" w:hAnsi="Garamond" w:cs="Arial"/>
          <w:sz w:val="24"/>
          <w:szCs w:val="24"/>
        </w:rPr>
      </w:pPr>
      <w:r w:rsidRPr="002C138B">
        <w:rPr>
          <w:rFonts w:ascii="Garamond" w:hAnsi="Garamond" w:cs="Arial"/>
          <w:b/>
          <w:bCs/>
          <w:sz w:val="24"/>
          <w:szCs w:val="24"/>
          <w:u w:val="single"/>
        </w:rPr>
        <w:t xml:space="preserve">CLÁUSULA </w:t>
      </w:r>
      <w:r w:rsidR="003808B4">
        <w:rPr>
          <w:rFonts w:ascii="Garamond" w:hAnsi="Garamond" w:cs="Arial"/>
          <w:b/>
          <w:bCs/>
          <w:sz w:val="24"/>
          <w:szCs w:val="24"/>
          <w:u w:val="single"/>
        </w:rPr>
        <w:t>OCTAVA</w:t>
      </w:r>
      <w:r w:rsidRPr="002C138B">
        <w:rPr>
          <w:rFonts w:ascii="Garamond" w:hAnsi="Garamond" w:cs="Arial"/>
          <w:b/>
          <w:bCs/>
          <w:sz w:val="24"/>
          <w:szCs w:val="24"/>
          <w:u w:val="single"/>
        </w:rPr>
        <w:t>:</w:t>
      </w:r>
      <w:r w:rsidRPr="002C138B">
        <w:rPr>
          <w:rFonts w:ascii="Garamond" w:hAnsi="Garamond" w:cs="Arial"/>
          <w:sz w:val="24"/>
          <w:szCs w:val="24"/>
        </w:rPr>
        <w:t xml:space="preserve"> </w:t>
      </w:r>
      <w:r w:rsidRPr="002C138B">
        <w:rPr>
          <w:rFonts w:ascii="Garamond" w:hAnsi="Garamond" w:cs="Arial"/>
          <w:b/>
          <w:bCs/>
          <w:sz w:val="24"/>
          <w:szCs w:val="24"/>
        </w:rPr>
        <w:t>SUPERVISIÓN</w:t>
      </w:r>
      <w:r w:rsidRPr="002C138B">
        <w:rPr>
          <w:rFonts w:ascii="Garamond" w:hAnsi="Garamond" w:cs="Arial"/>
          <w:sz w:val="24"/>
          <w:szCs w:val="24"/>
        </w:rPr>
        <w:t xml:space="preserve">: </w:t>
      </w:r>
      <w:r w:rsidR="001E3C84" w:rsidRPr="002C138B">
        <w:rPr>
          <w:rFonts w:ascii="Garamond" w:eastAsia="Garamond" w:hAnsi="Garamond" w:cs="Garamond"/>
          <w:sz w:val="24"/>
          <w:szCs w:val="24"/>
        </w:rPr>
        <w:t>La supervisión del contrato será ejercida por el/la alcalde/sa local y por quien designe como su apoyo a la supervisión del contrato. El supervisor ejercerá sus obligaciones conforme a lo establecido en el Manual de Contratación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 El/la alcalde/sa local, podrá designar mediante comunicación escrita un servidor Público que se denominara “apoyo a la supervisión” y que tendrá como función apoyar a este en la supervisión en la ejecución de las obligaciones contractuales que se deriven del contrato. En ningún caso el supervisor del contrato podrá delegar la supervisión de contrato en un tercero. En todo caso el ordenador del gasto podrá variar unilateralmente de manera temporal o definitiva la designación del supervisor, a través de la correspondiente modificación de la minuta contractual</w:t>
      </w:r>
      <w:r w:rsidRPr="002C138B">
        <w:rPr>
          <w:rFonts w:ascii="Garamond" w:hAnsi="Garamond" w:cs="Arial"/>
          <w:sz w:val="24"/>
          <w:szCs w:val="24"/>
          <w:lang w:eastAsia="es-CO"/>
        </w:rPr>
        <w:t xml:space="preserve">.  </w:t>
      </w:r>
    </w:p>
    <w:p w14:paraId="0086FA47" w14:textId="77777777" w:rsidR="0092731C" w:rsidRPr="002C138B" w:rsidRDefault="0092731C" w:rsidP="009F4C67">
      <w:pPr>
        <w:autoSpaceDN w:val="0"/>
        <w:spacing w:after="0" w:line="240" w:lineRule="auto"/>
        <w:jc w:val="both"/>
        <w:textAlignment w:val="baseline"/>
        <w:rPr>
          <w:rFonts w:ascii="Garamond" w:eastAsia="Times New Roman" w:hAnsi="Garamond" w:cs="Arial"/>
          <w:sz w:val="24"/>
          <w:szCs w:val="24"/>
          <w:lang w:val="es-CO"/>
        </w:rPr>
      </w:pPr>
    </w:p>
    <w:p w14:paraId="79F2FC83" w14:textId="451FBA6E" w:rsidR="00E801F2" w:rsidRPr="002C138B" w:rsidRDefault="0092731C" w:rsidP="009F4C67">
      <w:pPr>
        <w:suppressAutoHyphens w:val="0"/>
        <w:autoSpaceDE w:val="0"/>
        <w:adjustRightInd w:val="0"/>
        <w:spacing w:after="0" w:line="240" w:lineRule="auto"/>
        <w:jc w:val="both"/>
        <w:rPr>
          <w:rFonts w:ascii="Garamond" w:eastAsia="Garamond" w:hAnsi="Garamond" w:cs="Garamond"/>
          <w:sz w:val="24"/>
          <w:szCs w:val="24"/>
        </w:rPr>
      </w:pPr>
      <w:r w:rsidRPr="002C138B">
        <w:rPr>
          <w:rFonts w:ascii="Garamond" w:eastAsia="Times New Roman" w:hAnsi="Garamond" w:cs="Arial"/>
          <w:b/>
          <w:bCs/>
          <w:sz w:val="24"/>
          <w:szCs w:val="24"/>
          <w:u w:val="single"/>
          <w:lang w:val="es-CO"/>
        </w:rPr>
        <w:t xml:space="preserve">CLÁUSULA </w:t>
      </w:r>
      <w:r w:rsidR="003808B4">
        <w:rPr>
          <w:rFonts w:ascii="Garamond" w:eastAsia="Times New Roman" w:hAnsi="Garamond" w:cs="Arial"/>
          <w:b/>
          <w:bCs/>
          <w:sz w:val="24"/>
          <w:szCs w:val="24"/>
          <w:u w:val="single"/>
          <w:lang w:val="es-CO"/>
        </w:rPr>
        <w:t>NOVENA</w:t>
      </w:r>
      <w:r w:rsidRPr="002C138B">
        <w:rPr>
          <w:rFonts w:ascii="Garamond" w:eastAsia="Times New Roman" w:hAnsi="Garamond" w:cs="Arial"/>
          <w:b/>
          <w:bCs/>
          <w:sz w:val="24"/>
          <w:szCs w:val="24"/>
          <w:u w:val="single"/>
          <w:lang w:val="es-CO"/>
        </w:rPr>
        <w:t>:</w:t>
      </w:r>
      <w:r w:rsidRPr="002C138B">
        <w:rPr>
          <w:rFonts w:ascii="Garamond" w:eastAsia="Times New Roman" w:hAnsi="Garamond" w:cs="Arial"/>
          <w:sz w:val="24"/>
          <w:szCs w:val="24"/>
          <w:lang w:val="es-CO"/>
        </w:rPr>
        <w:t xml:space="preserve"> </w:t>
      </w:r>
      <w:r w:rsidRPr="002C138B">
        <w:rPr>
          <w:rFonts w:ascii="Garamond" w:eastAsia="Times New Roman" w:hAnsi="Garamond" w:cs="Arial"/>
          <w:b/>
          <w:bCs/>
          <w:sz w:val="24"/>
          <w:szCs w:val="24"/>
          <w:lang w:val="es-CO"/>
        </w:rPr>
        <w:t xml:space="preserve">GARANTÍA ÚNICA: </w:t>
      </w:r>
      <w:bookmarkStart w:id="0" w:name="_Hlk54108744"/>
      <w:r w:rsidR="00E801F2" w:rsidRPr="002C138B">
        <w:rPr>
          <w:rFonts w:ascii="Garamond" w:eastAsia="Garamond" w:hAnsi="Garamond" w:cs="Garamond"/>
          <w:sz w:val="24"/>
          <w:szCs w:val="24"/>
        </w:rPr>
        <w:t>De acuerdo con lo establecido en la Matriz de Riesgos, el objeto a contratar, la naturaleza y obligaciones del contratista, la entidad requiere amparar los riesgos mediante el otorgamiento de una garantía única; en consecuencia el contratista se obliga a constituir a favor de Bogotá D.C. – Fondo de Desarrollo Local de Bosa, NIT 899.9999.061-9, una garantía, de conformidad con lo establecido en el artículo 7° de la Ley 1150 de 2007 en concordancia con lo señalado en el Decreto 1082 de 2015, y que ampare los siguientes riesgos:</w:t>
      </w:r>
    </w:p>
    <w:p w14:paraId="79CE2971" w14:textId="77777777" w:rsidR="00E801F2" w:rsidRPr="00A62BD9" w:rsidRDefault="00E801F2" w:rsidP="009F4C67">
      <w:pPr>
        <w:suppressAutoHyphens w:val="0"/>
        <w:autoSpaceDE w:val="0"/>
        <w:adjustRightInd w:val="0"/>
        <w:spacing w:after="0" w:line="240" w:lineRule="auto"/>
        <w:jc w:val="both"/>
        <w:rPr>
          <w:rFonts w:ascii="Garamond" w:eastAsia="Garamond" w:hAnsi="Garamond" w:cs="Garamond"/>
          <w:sz w:val="24"/>
          <w:szCs w:val="24"/>
        </w:rPr>
      </w:pPr>
    </w:p>
    <w:p w14:paraId="0299E007" w14:textId="77777777" w:rsidR="00A62BD9" w:rsidRPr="00A62BD9" w:rsidRDefault="00A62BD9" w:rsidP="00A62BD9">
      <w:pPr>
        <w:numPr>
          <w:ilvl w:val="0"/>
          <w:numId w:val="15"/>
        </w:numPr>
        <w:tabs>
          <w:tab w:val="left" w:pos="8931"/>
        </w:tabs>
        <w:suppressAutoHyphens w:val="0"/>
        <w:spacing w:after="0" w:line="240" w:lineRule="auto"/>
        <w:ind w:right="101"/>
        <w:jc w:val="both"/>
        <w:rPr>
          <w:rFonts w:ascii="Garamond" w:eastAsia="Garamond" w:hAnsi="Garamond" w:cs="Garamond"/>
          <w:sz w:val="24"/>
          <w:szCs w:val="24"/>
          <w:lang w:val="es-CO"/>
        </w:rPr>
      </w:pPr>
      <w:bookmarkStart w:id="1" w:name="_Hlk19015932"/>
      <w:bookmarkStart w:id="2" w:name="_Hlk19089317"/>
      <w:r w:rsidRPr="00A62BD9">
        <w:rPr>
          <w:rFonts w:ascii="Garamond" w:eastAsia="Garamond" w:hAnsi="Garamond" w:cs="Garamond"/>
          <w:b/>
          <w:bCs/>
          <w:sz w:val="24"/>
          <w:szCs w:val="24"/>
          <w:lang w:val="es-CO"/>
        </w:rPr>
        <w:t>Cumplimiento del contrato:</w:t>
      </w:r>
      <w:r w:rsidRPr="00A62BD9">
        <w:rPr>
          <w:rFonts w:ascii="Garamond" w:eastAsia="Garamond" w:hAnsi="Garamond" w:cs="Garamond"/>
          <w:sz w:val="24"/>
          <w:szCs w:val="24"/>
          <w:lang w:val="es-CO"/>
        </w:rPr>
        <w:t xml:space="preserve"> En cuantía equivalente al veinte por ciento (20%) del valor total del contrato, por el término de ejecución del contrato contados a partir de la suscripción del acta de inicio y seis (6) meses más, contados a partir de la finalización del plazo contractual. </w:t>
      </w:r>
    </w:p>
    <w:p w14:paraId="64340D5C" w14:textId="77777777" w:rsidR="00A62BD9" w:rsidRPr="00A62BD9" w:rsidRDefault="00A62BD9" w:rsidP="00A62BD9">
      <w:pPr>
        <w:numPr>
          <w:ilvl w:val="0"/>
          <w:numId w:val="15"/>
        </w:numPr>
        <w:tabs>
          <w:tab w:val="left" w:pos="8931"/>
        </w:tabs>
        <w:suppressAutoHyphens w:val="0"/>
        <w:spacing w:after="0" w:line="240" w:lineRule="auto"/>
        <w:ind w:right="101"/>
        <w:jc w:val="both"/>
        <w:rPr>
          <w:rFonts w:ascii="Garamond" w:eastAsia="Garamond" w:hAnsi="Garamond" w:cs="Garamond"/>
          <w:sz w:val="24"/>
          <w:szCs w:val="24"/>
          <w:lang w:val="es-CO"/>
        </w:rPr>
      </w:pPr>
      <w:r w:rsidRPr="00A62BD9">
        <w:rPr>
          <w:rFonts w:ascii="Garamond" w:eastAsia="Garamond" w:hAnsi="Garamond" w:cs="Garamond"/>
          <w:b/>
          <w:bCs/>
          <w:sz w:val="24"/>
          <w:szCs w:val="24"/>
          <w:lang w:val="es-CO"/>
        </w:rPr>
        <w:t>Calidad de los bienes:</w:t>
      </w:r>
      <w:r w:rsidRPr="00A62BD9">
        <w:rPr>
          <w:rFonts w:ascii="Garamond" w:eastAsia="Garamond" w:hAnsi="Garamond" w:cs="Garamond"/>
          <w:sz w:val="24"/>
          <w:szCs w:val="24"/>
          <w:lang w:val="es-CO"/>
        </w:rPr>
        <w:t xml:space="preserve"> Por cuantía del veinte por ciento (20%) del valor total del contrato, por el término de ejecución </w:t>
      </w:r>
      <w:bookmarkStart w:id="3" w:name="_Hlk17819855"/>
      <w:r w:rsidRPr="00A62BD9">
        <w:rPr>
          <w:rFonts w:ascii="Garamond" w:eastAsia="Garamond" w:hAnsi="Garamond" w:cs="Garamond"/>
          <w:sz w:val="24"/>
          <w:szCs w:val="24"/>
          <w:lang w:val="es-CO"/>
        </w:rPr>
        <w:t>del contrato contados a partir de la suscripción del acta de inicio</w:t>
      </w:r>
      <w:bookmarkEnd w:id="3"/>
      <w:r w:rsidRPr="00A62BD9">
        <w:rPr>
          <w:rFonts w:ascii="Garamond" w:eastAsia="Garamond" w:hAnsi="Garamond" w:cs="Garamond"/>
          <w:sz w:val="24"/>
          <w:szCs w:val="24"/>
          <w:lang w:val="es-CO"/>
        </w:rPr>
        <w:t xml:space="preserve"> y seis (6) meses más, contados a partir de la finalización del plazo contractual</w:t>
      </w:r>
    </w:p>
    <w:p w14:paraId="3BF171B1" w14:textId="77777777" w:rsidR="00A62BD9" w:rsidRPr="00A62BD9" w:rsidRDefault="00A62BD9" w:rsidP="00A62BD9">
      <w:pPr>
        <w:numPr>
          <w:ilvl w:val="0"/>
          <w:numId w:val="15"/>
        </w:numPr>
        <w:tabs>
          <w:tab w:val="left" w:pos="8931"/>
        </w:tabs>
        <w:suppressAutoHyphens w:val="0"/>
        <w:spacing w:after="0" w:line="240" w:lineRule="auto"/>
        <w:ind w:right="101"/>
        <w:jc w:val="both"/>
        <w:rPr>
          <w:rFonts w:ascii="Garamond" w:eastAsia="Garamond" w:hAnsi="Garamond" w:cs="Garamond"/>
          <w:sz w:val="24"/>
          <w:szCs w:val="24"/>
          <w:lang w:val="es-CO"/>
        </w:rPr>
      </w:pPr>
      <w:r w:rsidRPr="00A62BD9">
        <w:rPr>
          <w:rFonts w:ascii="Garamond" w:eastAsia="Garamond" w:hAnsi="Garamond" w:cs="Garamond"/>
          <w:b/>
          <w:bCs/>
          <w:sz w:val="24"/>
          <w:szCs w:val="24"/>
          <w:lang w:val="es-CO"/>
        </w:rPr>
        <w:t>Calidad de los servicios:</w:t>
      </w:r>
      <w:r w:rsidRPr="00A62BD9">
        <w:rPr>
          <w:rFonts w:ascii="Garamond" w:eastAsia="Garamond" w:hAnsi="Garamond" w:cs="Garamond"/>
          <w:sz w:val="24"/>
          <w:szCs w:val="24"/>
          <w:lang w:val="es-CO"/>
        </w:rPr>
        <w:t xml:space="preserve"> Por cuantía del veinte por ciento (20%) del valor total del contrato, por el término de ejecución del contrato contados a partir de la suscripción del </w:t>
      </w:r>
      <w:r w:rsidRPr="00A62BD9">
        <w:rPr>
          <w:rFonts w:ascii="Garamond" w:eastAsia="Garamond" w:hAnsi="Garamond" w:cs="Garamond"/>
          <w:sz w:val="24"/>
          <w:szCs w:val="24"/>
          <w:lang w:val="es-CO"/>
        </w:rPr>
        <w:lastRenderedPageBreak/>
        <w:t xml:space="preserve">acta de inicio y cuatro (4) meses más, contados a partir de la finalización del plazo contractual. </w:t>
      </w:r>
    </w:p>
    <w:p w14:paraId="38A37A07" w14:textId="77777777" w:rsidR="00A62BD9" w:rsidRPr="00A62BD9" w:rsidRDefault="00A62BD9" w:rsidP="00A62BD9">
      <w:pPr>
        <w:numPr>
          <w:ilvl w:val="0"/>
          <w:numId w:val="15"/>
        </w:numPr>
        <w:tabs>
          <w:tab w:val="left" w:pos="8931"/>
        </w:tabs>
        <w:suppressAutoHyphens w:val="0"/>
        <w:spacing w:after="0" w:line="240" w:lineRule="auto"/>
        <w:ind w:right="101"/>
        <w:jc w:val="both"/>
        <w:rPr>
          <w:rFonts w:ascii="Garamond" w:eastAsia="Garamond" w:hAnsi="Garamond" w:cs="Garamond"/>
          <w:sz w:val="24"/>
          <w:szCs w:val="24"/>
          <w:lang w:val="es-CO"/>
        </w:rPr>
      </w:pPr>
      <w:r w:rsidRPr="00A62BD9">
        <w:rPr>
          <w:rFonts w:ascii="Garamond" w:eastAsia="Garamond" w:hAnsi="Garamond" w:cs="Garamond"/>
          <w:b/>
          <w:bCs/>
          <w:sz w:val="24"/>
          <w:szCs w:val="24"/>
          <w:lang w:val="es-CO"/>
        </w:rPr>
        <w:t>Pago de Salarios, Prestaciones Sociales e indemnizaciones laborales:</w:t>
      </w:r>
      <w:r w:rsidRPr="00A62BD9">
        <w:rPr>
          <w:rFonts w:ascii="Garamond" w:eastAsia="Garamond" w:hAnsi="Garamond" w:cs="Garamond"/>
          <w:sz w:val="24"/>
          <w:szCs w:val="24"/>
          <w:lang w:val="es-CO"/>
        </w:rPr>
        <w:t xml:space="preserve"> En cuantía equivalente al cinco (5%) del valor total del contrato y Por el término de ejecución del contrato contados a partir de la suscripción del acta de inicio y tres (3) años más, contados a partir de la finalización del plazo contractual.</w:t>
      </w:r>
    </w:p>
    <w:bookmarkEnd w:id="1"/>
    <w:bookmarkEnd w:id="2"/>
    <w:p w14:paraId="728D3981" w14:textId="77777777" w:rsidR="00A62BD9" w:rsidRPr="00A62BD9" w:rsidRDefault="00A62BD9" w:rsidP="00A62BD9">
      <w:pPr>
        <w:numPr>
          <w:ilvl w:val="0"/>
          <w:numId w:val="15"/>
        </w:numPr>
        <w:tabs>
          <w:tab w:val="left" w:pos="8931"/>
        </w:tabs>
        <w:suppressAutoHyphens w:val="0"/>
        <w:spacing w:after="0" w:line="240" w:lineRule="auto"/>
        <w:ind w:right="101"/>
        <w:jc w:val="both"/>
        <w:rPr>
          <w:rFonts w:ascii="Garamond" w:eastAsia="Garamond" w:hAnsi="Garamond" w:cs="Garamond"/>
          <w:sz w:val="24"/>
          <w:szCs w:val="24"/>
          <w:lang w:val="es-CO"/>
        </w:rPr>
      </w:pPr>
      <w:r w:rsidRPr="00A62BD9">
        <w:rPr>
          <w:rFonts w:ascii="Garamond" w:eastAsia="Garamond" w:hAnsi="Garamond" w:cs="Garamond"/>
          <w:b/>
          <w:bCs/>
          <w:sz w:val="24"/>
          <w:szCs w:val="24"/>
          <w:lang w:val="es-CO"/>
        </w:rPr>
        <w:t>Responsabilidad Civil Extracontractual:</w:t>
      </w:r>
      <w:r w:rsidRPr="00A62BD9">
        <w:rPr>
          <w:rFonts w:ascii="Garamond" w:eastAsia="Garamond" w:hAnsi="Garamond" w:cs="Garamond"/>
          <w:sz w:val="24"/>
          <w:szCs w:val="24"/>
          <w:lang w:val="es-CO"/>
        </w:rPr>
        <w:t xml:space="preserve"> Por cuantía equivalente a 300 SMMLV, con una vigencia equivalente al plazo de ejecución, contados a partir de la suscripción del acta de inicio. </w:t>
      </w:r>
    </w:p>
    <w:p w14:paraId="18051B61" w14:textId="77777777" w:rsidR="00863FEE" w:rsidRPr="00A62BD9"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16F81FCC"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El contratista deberá anexar el comprobante de pago de la prima del seguro de Responsabilidad Civil Extracontractual. La póliza RCE debe cumplir con los requisitos exigidos en el artículo 2.2.1.2.3.2.9. del Decreto 1082 de 2015, así:</w:t>
      </w:r>
    </w:p>
    <w:p w14:paraId="47E89A7E"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417BB541"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 xml:space="preserve">El amparo de responsabilidad civil extracontractual debe cumplir los siguientes requisitos: </w:t>
      </w:r>
    </w:p>
    <w:p w14:paraId="41E56484"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184DF6FE"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 xml:space="preserve">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 </w:t>
      </w:r>
    </w:p>
    <w:p w14:paraId="02093C5A"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375D0683"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06CFA3D1"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66CC3355"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3. Amparos. El amparo de responsabilidad civil extracontractual debe contener además de la cobertura básica de predios, labores y operaciones, mínimo los siguientes amparos:</w:t>
      </w:r>
    </w:p>
    <w:p w14:paraId="42DA3CBD"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 xml:space="preserve"> </w:t>
      </w:r>
    </w:p>
    <w:p w14:paraId="4958F7F9"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3.1.   Cobertura expresa de perjuicios por daño emergente y lucro cesante.</w:t>
      </w:r>
    </w:p>
    <w:p w14:paraId="752DF913"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7FB94423"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3.2.   Cobertura expresa de perjuicios extrapatrimoniales.</w:t>
      </w:r>
    </w:p>
    <w:p w14:paraId="0177E4D6"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6F928B6E" w14:textId="77777777" w:rsidR="00863FEE" w:rsidRPr="00863FEE"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863FEE">
        <w:rPr>
          <w:rFonts w:ascii="Garamond" w:eastAsia="Garamond" w:hAnsi="Garamond" w:cs="Garamond"/>
          <w:sz w:val="24"/>
          <w:szCs w:val="24"/>
          <w:lang w:val="es-CO"/>
        </w:rPr>
        <w:t>3.3.  Cobertura expresa de la responsabilidad surgida por actos de contratistas y subcontratistas, salvo que el subcontratista tenga su propio seguro de responsabilidad extracontractual, con los mismos amparos aquí requeridos.</w:t>
      </w:r>
    </w:p>
    <w:p w14:paraId="63FBE2D0" w14:textId="77777777" w:rsidR="00863FEE" w:rsidRPr="00E0607D"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p>
    <w:p w14:paraId="6127F886" w14:textId="5680E135" w:rsidR="00EA29E9" w:rsidRPr="00E0607D" w:rsidRDefault="00863FEE" w:rsidP="009F4C67">
      <w:pPr>
        <w:tabs>
          <w:tab w:val="left" w:pos="8931"/>
        </w:tabs>
        <w:suppressAutoHyphens w:val="0"/>
        <w:spacing w:after="0" w:line="240" w:lineRule="auto"/>
        <w:ind w:right="101"/>
        <w:jc w:val="both"/>
        <w:rPr>
          <w:rFonts w:ascii="Garamond" w:eastAsia="Garamond" w:hAnsi="Garamond" w:cs="Garamond"/>
          <w:sz w:val="24"/>
          <w:szCs w:val="24"/>
          <w:lang w:val="es-CO"/>
        </w:rPr>
      </w:pPr>
      <w:r w:rsidRPr="00E0607D">
        <w:rPr>
          <w:rFonts w:ascii="Garamond" w:eastAsia="Garamond" w:hAnsi="Garamond" w:cs="Garamond"/>
          <w:sz w:val="24"/>
          <w:szCs w:val="24"/>
          <w:lang w:val="es-CO"/>
        </w:rPr>
        <w:t>3.4.   Cobertura expresa de amparo patronal.</w:t>
      </w:r>
    </w:p>
    <w:p w14:paraId="294C9B20" w14:textId="77777777" w:rsidR="00E0607D" w:rsidRPr="002C138B" w:rsidRDefault="00E0607D" w:rsidP="009F4C67">
      <w:pPr>
        <w:tabs>
          <w:tab w:val="left" w:pos="8931"/>
        </w:tabs>
        <w:suppressAutoHyphens w:val="0"/>
        <w:spacing w:after="0" w:line="240" w:lineRule="auto"/>
        <w:ind w:right="101"/>
        <w:jc w:val="both"/>
        <w:rPr>
          <w:rFonts w:ascii="Garamond" w:eastAsia="Times New Roman" w:hAnsi="Garamond" w:cs="Arial"/>
          <w:bCs/>
          <w:sz w:val="24"/>
          <w:szCs w:val="24"/>
          <w:lang w:eastAsia="es-CO"/>
        </w:rPr>
      </w:pPr>
    </w:p>
    <w:p w14:paraId="68A73DFE" w14:textId="0E880A6D" w:rsidR="00EA29E9" w:rsidRPr="002C138B" w:rsidRDefault="00EA29E9" w:rsidP="009F4C67">
      <w:pPr>
        <w:tabs>
          <w:tab w:val="left" w:pos="8931"/>
        </w:tabs>
        <w:suppressAutoHyphens w:val="0"/>
        <w:spacing w:after="0" w:line="240" w:lineRule="auto"/>
        <w:ind w:right="101"/>
        <w:jc w:val="both"/>
        <w:rPr>
          <w:rFonts w:ascii="Garamond" w:eastAsia="Times New Roman" w:hAnsi="Garamond" w:cs="Arial"/>
          <w:bCs/>
          <w:sz w:val="24"/>
          <w:szCs w:val="24"/>
          <w:lang w:eastAsia="es-CO"/>
        </w:rPr>
      </w:pPr>
      <w:r w:rsidRPr="002C138B">
        <w:rPr>
          <w:rFonts w:ascii="Garamond" w:eastAsia="Times New Roman" w:hAnsi="Garamond" w:cs="Arial"/>
          <w:b/>
          <w:sz w:val="24"/>
          <w:szCs w:val="24"/>
          <w:lang w:eastAsia="es-CO"/>
        </w:rPr>
        <w:t xml:space="preserve">NOTAS: </w:t>
      </w:r>
      <w:r w:rsidRPr="002C138B">
        <w:rPr>
          <w:rFonts w:ascii="Garamond" w:eastAsia="Times New Roman" w:hAnsi="Garamond" w:cs="Arial"/>
          <w:bCs/>
          <w:sz w:val="24"/>
          <w:szCs w:val="24"/>
          <w:lang w:eastAsia="es-CO"/>
        </w:rPr>
        <w:t>En todo caso, el contratista adjudicatario del proceso actualizará la vigencia de los diferentes amparos incluidos en las garantías otorgadas para el contrato, con base en la fecha de firma del acta de inicio que deberá corresponder al ajuste de inicio del contrato en la plataforma del SECOP II.</w:t>
      </w:r>
    </w:p>
    <w:p w14:paraId="73022D8F" w14:textId="77777777" w:rsidR="00EA29E9" w:rsidRPr="002C138B" w:rsidRDefault="00EA29E9" w:rsidP="009F4C67">
      <w:pPr>
        <w:tabs>
          <w:tab w:val="left" w:pos="8931"/>
        </w:tabs>
        <w:suppressAutoHyphens w:val="0"/>
        <w:spacing w:after="0" w:line="240" w:lineRule="auto"/>
        <w:ind w:right="101"/>
        <w:jc w:val="both"/>
        <w:rPr>
          <w:rFonts w:ascii="Garamond" w:eastAsia="Times New Roman" w:hAnsi="Garamond" w:cs="Arial"/>
          <w:bCs/>
          <w:sz w:val="24"/>
          <w:szCs w:val="24"/>
          <w:lang w:eastAsia="es-CO"/>
        </w:rPr>
      </w:pPr>
      <w:r w:rsidRPr="002C138B">
        <w:rPr>
          <w:rFonts w:ascii="Garamond" w:eastAsia="Times New Roman" w:hAnsi="Garamond" w:cs="Arial"/>
          <w:bCs/>
          <w:sz w:val="24"/>
          <w:szCs w:val="24"/>
          <w:lang w:eastAsia="es-CO"/>
        </w:rPr>
        <w:t xml:space="preserve">  </w:t>
      </w:r>
    </w:p>
    <w:p w14:paraId="69ECEF80" w14:textId="359AC38E" w:rsidR="00EA29E9" w:rsidRPr="002C138B" w:rsidRDefault="00EA29E9" w:rsidP="009F4C67">
      <w:pPr>
        <w:tabs>
          <w:tab w:val="left" w:pos="8931"/>
        </w:tabs>
        <w:suppressAutoHyphens w:val="0"/>
        <w:spacing w:after="0" w:line="240" w:lineRule="auto"/>
        <w:ind w:right="101"/>
        <w:jc w:val="both"/>
        <w:rPr>
          <w:rFonts w:ascii="Garamond" w:eastAsia="Times New Roman" w:hAnsi="Garamond" w:cs="Arial"/>
          <w:bCs/>
          <w:sz w:val="24"/>
          <w:szCs w:val="24"/>
          <w:lang w:eastAsia="es-CO"/>
        </w:rPr>
      </w:pPr>
      <w:r w:rsidRPr="002C138B">
        <w:rPr>
          <w:rFonts w:ascii="Garamond" w:eastAsia="Times New Roman" w:hAnsi="Garamond" w:cs="Arial"/>
          <w:bCs/>
          <w:sz w:val="24"/>
          <w:szCs w:val="24"/>
          <w:lang w:eastAsia="es-CO"/>
        </w:rPr>
        <w:t>En cualquier evento de aumento del valor del contrato o prórroga de su vigencia o cualquier modificación, el Contratista estará obligado a ampliar o prorrogar o modificar los amparos en forma proporcional, de manera que se mantengan las condiciones originales.</w:t>
      </w:r>
    </w:p>
    <w:p w14:paraId="102E6150" w14:textId="16EF4D62" w:rsidR="0092731C" w:rsidRPr="00674FFB" w:rsidRDefault="0092731C" w:rsidP="009F4C67">
      <w:pPr>
        <w:tabs>
          <w:tab w:val="left" w:pos="8931"/>
        </w:tabs>
        <w:suppressAutoHyphens w:val="0"/>
        <w:spacing w:after="0" w:line="240" w:lineRule="auto"/>
        <w:ind w:right="101"/>
        <w:jc w:val="both"/>
        <w:rPr>
          <w:rFonts w:ascii="Garamond" w:eastAsia="Times New Roman" w:hAnsi="Garamond" w:cs="Arial"/>
          <w:bCs/>
          <w:sz w:val="24"/>
          <w:szCs w:val="24"/>
          <w:lang w:eastAsia="es-CO"/>
        </w:rPr>
      </w:pPr>
      <w:r w:rsidRPr="002C138B">
        <w:rPr>
          <w:rFonts w:ascii="Garamond" w:eastAsia="Times New Roman" w:hAnsi="Garamond" w:cs="Arial"/>
          <w:bCs/>
          <w:sz w:val="24"/>
          <w:szCs w:val="24"/>
          <w:lang w:eastAsia="es-CO"/>
        </w:rPr>
        <w:t xml:space="preserve"> </w:t>
      </w:r>
    </w:p>
    <w:bookmarkEnd w:id="0"/>
    <w:p w14:paraId="17298202" w14:textId="4539FDF7" w:rsidR="0092731C" w:rsidRPr="00674FF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674FFB">
        <w:rPr>
          <w:rFonts w:ascii="Garamond" w:eastAsia="Times New Roman" w:hAnsi="Garamond" w:cs="Arial"/>
          <w:b/>
          <w:bCs/>
          <w:iCs/>
          <w:kern w:val="3"/>
          <w:sz w:val="24"/>
          <w:szCs w:val="24"/>
          <w:u w:val="single"/>
          <w:lang w:val="es-CO"/>
        </w:rPr>
        <w:t>CLÁUSULA DÉCIMA:</w:t>
      </w:r>
      <w:r w:rsidRPr="00674FFB">
        <w:rPr>
          <w:rFonts w:ascii="Garamond" w:eastAsia="Times New Roman" w:hAnsi="Garamond" w:cs="Arial"/>
          <w:b/>
          <w:bCs/>
          <w:iCs/>
          <w:kern w:val="3"/>
          <w:sz w:val="24"/>
          <w:szCs w:val="24"/>
          <w:lang w:val="es-CO"/>
        </w:rPr>
        <w:t xml:space="preserve"> TERMINACIÓN, MODIFICACIÓN E INTERPRETACIÓN UNILATERAL Y CADUCIDAD:</w:t>
      </w:r>
      <w:r w:rsidRPr="00674FFB">
        <w:rPr>
          <w:rFonts w:ascii="Garamond" w:eastAsia="Times New Roman" w:hAnsi="Garamond" w:cs="Arial"/>
          <w:bCs/>
          <w:iCs/>
          <w:kern w:val="3"/>
          <w:sz w:val="24"/>
          <w:szCs w:val="24"/>
          <w:lang w:val="es-CO"/>
        </w:rPr>
        <w:t xml:space="preserve"> Al presente contrato le son aplicables las disposiciones relativas a estas materias, contenidas en los artículos 15, 16, 17 y 18 de la Ley 80 de 1993.  </w:t>
      </w:r>
    </w:p>
    <w:p w14:paraId="2E6D4B5D" w14:textId="77777777" w:rsidR="0092731C" w:rsidRPr="00674FF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31F0F0F3" w14:textId="7C9A7B98" w:rsidR="0092731C" w:rsidRPr="002C138B" w:rsidRDefault="0092731C" w:rsidP="009F4C67">
      <w:pPr>
        <w:autoSpaceDE w:val="0"/>
        <w:adjustRightInd w:val="0"/>
        <w:spacing w:after="0" w:line="240" w:lineRule="auto"/>
        <w:jc w:val="both"/>
        <w:rPr>
          <w:rFonts w:ascii="Garamond" w:eastAsia="Times New Roman" w:hAnsi="Garamond" w:cs="Arial"/>
          <w:bCs/>
          <w:iCs/>
          <w:sz w:val="24"/>
          <w:szCs w:val="24"/>
        </w:rPr>
      </w:pPr>
      <w:r w:rsidRPr="00674FFB">
        <w:rPr>
          <w:rFonts w:ascii="Garamond" w:eastAsia="Times New Roman" w:hAnsi="Garamond" w:cs="Arial"/>
          <w:b/>
          <w:bCs/>
          <w:iCs/>
          <w:sz w:val="24"/>
          <w:szCs w:val="24"/>
          <w:u w:val="single"/>
        </w:rPr>
        <w:t xml:space="preserve">CLÁUSULA DÉCIMA </w:t>
      </w:r>
      <w:r w:rsidR="00EF68FA">
        <w:rPr>
          <w:rFonts w:ascii="Garamond" w:eastAsia="Times New Roman" w:hAnsi="Garamond" w:cs="Arial"/>
          <w:b/>
          <w:bCs/>
          <w:iCs/>
          <w:sz w:val="24"/>
          <w:szCs w:val="24"/>
          <w:u w:val="single"/>
        </w:rPr>
        <w:t>PRIMERA</w:t>
      </w:r>
      <w:r w:rsidRPr="00674FFB">
        <w:rPr>
          <w:rFonts w:ascii="Garamond" w:eastAsia="Times New Roman" w:hAnsi="Garamond" w:cs="Arial"/>
          <w:b/>
          <w:bCs/>
          <w:iCs/>
          <w:sz w:val="24"/>
          <w:szCs w:val="24"/>
          <w:u w:val="single"/>
        </w:rPr>
        <w:t>:</w:t>
      </w:r>
      <w:r w:rsidRPr="00674FFB">
        <w:rPr>
          <w:rFonts w:ascii="Garamond" w:eastAsia="Times New Roman" w:hAnsi="Garamond" w:cs="Arial"/>
          <w:b/>
          <w:bCs/>
          <w:iCs/>
          <w:sz w:val="24"/>
          <w:szCs w:val="24"/>
        </w:rPr>
        <w:t xml:space="preserve"> </w:t>
      </w:r>
      <w:r w:rsidRPr="00674FFB">
        <w:rPr>
          <w:rFonts w:ascii="Garamond" w:eastAsia="Times New Roman" w:hAnsi="Garamond" w:cs="Arial"/>
          <w:b/>
          <w:bCs/>
          <w:iCs/>
          <w:spacing w:val="-3"/>
          <w:sz w:val="24"/>
          <w:szCs w:val="24"/>
        </w:rPr>
        <w:t>MULTAS Y CLAUSULA PENAL:</w:t>
      </w:r>
      <w:r w:rsidRPr="00674FFB">
        <w:rPr>
          <w:rFonts w:ascii="Garamond" w:eastAsia="Times New Roman" w:hAnsi="Garamond" w:cs="Arial"/>
          <w:bCs/>
          <w:iCs/>
          <w:spacing w:val="-3"/>
          <w:sz w:val="24"/>
          <w:szCs w:val="24"/>
        </w:rPr>
        <w:t xml:space="preserve"> </w:t>
      </w:r>
      <w:r w:rsidRPr="00674FFB">
        <w:rPr>
          <w:rFonts w:ascii="Garamond" w:eastAsia="Times New Roman" w:hAnsi="Garamond" w:cs="Arial"/>
          <w:b/>
          <w:bCs/>
          <w:iCs/>
          <w:spacing w:val="-3"/>
          <w:sz w:val="24"/>
          <w:szCs w:val="24"/>
        </w:rPr>
        <w:t>A)</w:t>
      </w:r>
      <w:r w:rsidRPr="00674FFB">
        <w:rPr>
          <w:rFonts w:ascii="Garamond" w:eastAsia="Times New Roman" w:hAnsi="Garamond" w:cs="Arial"/>
          <w:bCs/>
          <w:iCs/>
          <w:spacing w:val="-3"/>
          <w:sz w:val="24"/>
          <w:szCs w:val="24"/>
        </w:rPr>
        <w:t xml:space="preserve"> </w:t>
      </w:r>
      <w:r w:rsidRPr="00674FFB">
        <w:rPr>
          <w:rFonts w:ascii="Garamond" w:eastAsia="Times New Roman" w:hAnsi="Garamond" w:cs="Arial"/>
          <w:b/>
          <w:bCs/>
          <w:iCs/>
          <w:spacing w:val="-3"/>
          <w:sz w:val="24"/>
          <w:szCs w:val="24"/>
        </w:rPr>
        <w:t>MULTAS.</w:t>
      </w:r>
      <w:r w:rsidRPr="00674FFB">
        <w:rPr>
          <w:rFonts w:ascii="Garamond" w:eastAsia="Times New Roman" w:hAnsi="Garamond" w:cs="Arial"/>
          <w:bCs/>
          <w:iCs/>
          <w:spacing w:val="-3"/>
          <w:sz w:val="24"/>
          <w:szCs w:val="24"/>
        </w:rPr>
        <w:t xml:space="preserve"> </w:t>
      </w:r>
      <w:r w:rsidR="00674FFB" w:rsidRPr="00674FFB">
        <w:rPr>
          <w:rFonts w:ascii="Garamond" w:eastAsia="Garamond" w:hAnsi="Garamond" w:cs="Garamond"/>
          <w:color w:val="000000" w:themeColor="text1"/>
          <w:sz w:val="24"/>
          <w:szCs w:val="24"/>
        </w:rPr>
        <w:t>De conformidad con lo previsto en el artículo 17 de la Ley 1150 de 2007, y el artículo 86 de la Ley 1474 de 2011, en caso de mora y/o incumplimiento total o parcial de alguna(s) de las obligaciones derivadas del objeto del presente contrato, el CONTRATISTA pagará al FONDO multas diarias y sucesivas del uno por ciento (1%) del valor total del contrato, sin que la sumatoria de las multas supere el veinte por ciento (20%) de dicho valor, so pena de la aplicación de la cláusula penal.</w:t>
      </w:r>
      <w:r w:rsidR="00674FFB">
        <w:rPr>
          <w:rFonts w:ascii="Garamond" w:eastAsia="Garamond" w:hAnsi="Garamond" w:cs="Garamond"/>
          <w:color w:val="000000" w:themeColor="text1"/>
          <w:sz w:val="24"/>
          <w:szCs w:val="24"/>
        </w:rPr>
        <w:t xml:space="preserve"> </w:t>
      </w:r>
      <w:r w:rsidR="00674FFB" w:rsidRPr="00674FFB">
        <w:rPr>
          <w:rFonts w:ascii="Garamond" w:eastAsia="Garamond" w:hAnsi="Garamond" w:cs="Garamond"/>
          <w:color w:val="000000" w:themeColor="text1"/>
          <w:sz w:val="24"/>
          <w:szCs w:val="24"/>
        </w:rPr>
        <w:t>El valor de las multas ingresará a la Tesorería Distrital.</w:t>
      </w:r>
      <w:r w:rsidR="00674FFB">
        <w:rPr>
          <w:rFonts w:ascii="Garamond" w:eastAsia="Garamond" w:hAnsi="Garamond" w:cs="Garamond"/>
          <w:color w:val="000000" w:themeColor="text1"/>
          <w:sz w:val="24"/>
          <w:szCs w:val="24"/>
        </w:rPr>
        <w:t xml:space="preserve"> </w:t>
      </w:r>
      <w:r w:rsidR="00674FFB" w:rsidRPr="00674FFB">
        <w:rPr>
          <w:rFonts w:ascii="Garamond" w:eastAsia="Garamond" w:hAnsi="Garamond" w:cs="Garamond"/>
          <w:b/>
          <w:bCs/>
          <w:color w:val="000000" w:themeColor="text1"/>
          <w:sz w:val="24"/>
          <w:szCs w:val="24"/>
        </w:rPr>
        <w:t>LA/EL CONTRATISTA</w:t>
      </w:r>
      <w:r w:rsidR="00674FFB" w:rsidRPr="00674FFB">
        <w:rPr>
          <w:rFonts w:ascii="Garamond" w:eastAsia="Garamond" w:hAnsi="Garamond" w:cs="Garamond"/>
          <w:color w:val="000000" w:themeColor="text1"/>
          <w:sz w:val="24"/>
          <w:szCs w:val="24"/>
        </w:rPr>
        <w:t xml:space="preserve"> autoriza con la firma del presente contrato al FONDO para que dicho valor sea descontado directamente del saldo a su favor. De no existir saldo a favor de </w:t>
      </w:r>
      <w:r w:rsidR="00674FFB" w:rsidRPr="00674FFB">
        <w:rPr>
          <w:rFonts w:ascii="Garamond" w:eastAsia="Garamond" w:hAnsi="Garamond" w:cs="Garamond"/>
          <w:b/>
          <w:bCs/>
          <w:color w:val="000000" w:themeColor="text1"/>
          <w:sz w:val="24"/>
          <w:szCs w:val="24"/>
        </w:rPr>
        <w:t xml:space="preserve">LA/EL CONTRATISTA, </w:t>
      </w:r>
      <w:r w:rsidR="00674FFB" w:rsidRPr="00674FFB">
        <w:rPr>
          <w:rFonts w:ascii="Garamond" w:eastAsia="Garamond" w:hAnsi="Garamond" w:cs="Garamond"/>
          <w:color w:val="000000" w:themeColor="text1"/>
          <w:sz w:val="24"/>
          <w:szCs w:val="24"/>
        </w:rPr>
        <w:t>se hará efectiva la garantía única constituida y si esto no fuere posible, se cobrará por la jurisdicción competente</w:t>
      </w:r>
      <w:r w:rsidRPr="002C138B">
        <w:rPr>
          <w:rFonts w:ascii="Garamond" w:eastAsia="Times New Roman" w:hAnsi="Garamond" w:cs="Arial"/>
          <w:spacing w:val="-3"/>
          <w:sz w:val="24"/>
          <w:szCs w:val="24"/>
        </w:rPr>
        <w:t xml:space="preserve">. </w:t>
      </w:r>
      <w:r w:rsidRPr="002C138B">
        <w:rPr>
          <w:rFonts w:ascii="Garamond" w:eastAsia="Times New Roman" w:hAnsi="Garamond" w:cs="Arial"/>
          <w:b/>
          <w:bCs/>
          <w:iCs/>
          <w:spacing w:val="-3"/>
          <w:sz w:val="24"/>
          <w:szCs w:val="24"/>
        </w:rPr>
        <w:t xml:space="preserve">B) </w:t>
      </w:r>
      <w:r w:rsidRPr="002C138B">
        <w:rPr>
          <w:rFonts w:ascii="Garamond" w:eastAsia="Times New Roman" w:hAnsi="Garamond" w:cs="Arial"/>
          <w:b/>
          <w:bCs/>
          <w:iCs/>
          <w:sz w:val="24"/>
          <w:szCs w:val="24"/>
        </w:rPr>
        <w:t>PENAL PECUNIARIA:</w:t>
      </w:r>
      <w:r w:rsidRPr="002C138B">
        <w:rPr>
          <w:rFonts w:ascii="Garamond" w:eastAsia="Times New Roman" w:hAnsi="Garamond" w:cs="Arial"/>
          <w:bCs/>
          <w:iCs/>
          <w:sz w:val="24"/>
          <w:szCs w:val="24"/>
        </w:rPr>
        <w:t xml:space="preserve"> </w:t>
      </w:r>
      <w:r w:rsidR="00674FFB" w:rsidRPr="00674FFB">
        <w:rPr>
          <w:rFonts w:ascii="Garamond" w:eastAsia="Times New Roman" w:hAnsi="Garamond" w:cs="Arial"/>
          <w:sz w:val="24"/>
          <w:szCs w:val="24"/>
        </w:rPr>
        <w:t>De conformidad con la Ley 1150 del 16 de julio de 2007, EL CONTRATISTA se obliga a pagar al FONDO una suma equivalente al veinte por ciento (20%) del valor total del contrato, a título de tasación anticipada de perjuicios que ocasione en caso de declaratoria de caducidad o de incumplimiento total o parcial de sus obligaciones contractuales.</w:t>
      </w:r>
      <w:r w:rsidRPr="002C138B">
        <w:rPr>
          <w:rFonts w:ascii="Garamond" w:eastAsia="Times New Roman" w:hAnsi="Garamond" w:cs="Arial"/>
          <w:sz w:val="24"/>
          <w:szCs w:val="24"/>
        </w:rPr>
        <w:t xml:space="preserve"> </w:t>
      </w:r>
      <w:r w:rsidRPr="002C138B">
        <w:rPr>
          <w:rFonts w:ascii="Garamond" w:eastAsia="Times New Roman" w:hAnsi="Garamond" w:cs="Arial"/>
          <w:b/>
          <w:bCs/>
          <w:sz w:val="24"/>
          <w:szCs w:val="24"/>
        </w:rPr>
        <w:t>PARÁGRAFO</w:t>
      </w:r>
      <w:r w:rsidR="00BA0C61" w:rsidRPr="002C138B">
        <w:rPr>
          <w:rFonts w:ascii="Garamond" w:eastAsia="Times New Roman" w:hAnsi="Garamond" w:cs="Arial"/>
          <w:b/>
          <w:bCs/>
          <w:sz w:val="24"/>
          <w:szCs w:val="24"/>
        </w:rPr>
        <w:t xml:space="preserve"> PRIMERO</w:t>
      </w:r>
      <w:r w:rsidRPr="002C138B">
        <w:rPr>
          <w:rFonts w:ascii="Garamond" w:eastAsia="Times New Roman" w:hAnsi="Garamond" w:cs="Arial"/>
          <w:sz w:val="24"/>
          <w:szCs w:val="24"/>
        </w:rPr>
        <w:t xml:space="preserve">: El valor de la cláusula penal pecuniaria ingresará al Tesoro Distrital. EL </w:t>
      </w:r>
      <w:r w:rsidRPr="002C138B">
        <w:rPr>
          <w:rFonts w:ascii="Garamond" w:eastAsia="Times New Roman" w:hAnsi="Garamond" w:cs="Arial"/>
          <w:b/>
          <w:bCs/>
          <w:sz w:val="24"/>
          <w:szCs w:val="24"/>
        </w:rPr>
        <w:t>CONTRATISTA</w:t>
      </w:r>
      <w:r w:rsidRPr="002C138B">
        <w:rPr>
          <w:rFonts w:ascii="Garamond" w:eastAsia="Times New Roman" w:hAnsi="Garamond" w:cs="Arial"/>
          <w:sz w:val="24"/>
          <w:szCs w:val="24"/>
        </w:rPr>
        <w:t xml:space="preserve"> autoriza con la firma del presente contrato al </w:t>
      </w:r>
      <w:r w:rsidRPr="002C138B">
        <w:rPr>
          <w:rFonts w:ascii="Garamond" w:eastAsia="Times New Roman" w:hAnsi="Garamond" w:cs="Arial"/>
          <w:b/>
          <w:bCs/>
          <w:sz w:val="24"/>
          <w:szCs w:val="24"/>
        </w:rPr>
        <w:t>FONDO</w:t>
      </w:r>
      <w:r w:rsidRPr="002C138B">
        <w:rPr>
          <w:rFonts w:ascii="Garamond" w:eastAsia="Times New Roman" w:hAnsi="Garamond" w:cs="Arial"/>
          <w:sz w:val="24"/>
          <w:szCs w:val="24"/>
        </w:rPr>
        <w:t xml:space="preserve"> para que dicho valor sea descontado directamente del saldo a su favor. De no existir saldo a favor del </w:t>
      </w:r>
      <w:r w:rsidRPr="002C138B">
        <w:rPr>
          <w:rFonts w:ascii="Garamond" w:eastAsia="Times New Roman" w:hAnsi="Garamond" w:cs="Arial"/>
          <w:b/>
          <w:bCs/>
          <w:sz w:val="24"/>
          <w:szCs w:val="24"/>
        </w:rPr>
        <w:t>CONTRATISTA</w:t>
      </w:r>
      <w:r w:rsidRPr="002C138B">
        <w:rPr>
          <w:rFonts w:ascii="Garamond" w:eastAsia="Times New Roman" w:hAnsi="Garamond" w:cs="Arial"/>
          <w:sz w:val="24"/>
          <w:szCs w:val="24"/>
        </w:rPr>
        <w:t xml:space="preserve">, se hará efectiva la garantía constituida y si esto no fuere posible, se cobrará por la jurisdicción competente. </w:t>
      </w:r>
      <w:r w:rsidRPr="002C138B">
        <w:rPr>
          <w:rFonts w:ascii="Garamond" w:eastAsia="Times New Roman" w:hAnsi="Garamond" w:cs="Arial"/>
          <w:b/>
          <w:bCs/>
          <w:iCs/>
          <w:spacing w:val="-3"/>
          <w:sz w:val="24"/>
          <w:szCs w:val="24"/>
        </w:rPr>
        <w:t>PARÁGRAFO SEGUNDO:</w:t>
      </w:r>
      <w:r w:rsidRPr="002C138B">
        <w:rPr>
          <w:rFonts w:ascii="Garamond" w:eastAsia="Times New Roman" w:hAnsi="Garamond" w:cs="Arial"/>
          <w:bCs/>
          <w:iCs/>
          <w:spacing w:val="-3"/>
          <w:sz w:val="24"/>
          <w:szCs w:val="24"/>
        </w:rPr>
        <w:t xml:space="preserve"> La Cláusula Penal no excluye la indemnización de perjuicios no cubiertos por la aplicación de esta sanción. </w:t>
      </w:r>
      <w:r w:rsidRPr="002C138B">
        <w:rPr>
          <w:rFonts w:ascii="Garamond" w:eastAsia="Times New Roman" w:hAnsi="Garamond" w:cs="Arial"/>
          <w:b/>
          <w:bCs/>
          <w:iCs/>
          <w:spacing w:val="-3"/>
          <w:sz w:val="24"/>
          <w:szCs w:val="24"/>
        </w:rPr>
        <w:t>PARÁGRAFO TERCERO:</w:t>
      </w:r>
      <w:r w:rsidRPr="002C138B">
        <w:rPr>
          <w:rFonts w:ascii="Garamond" w:eastAsia="Times New Roman" w:hAnsi="Garamond" w:cs="Arial"/>
          <w:bCs/>
          <w:iCs/>
          <w:spacing w:val="-3"/>
          <w:sz w:val="24"/>
          <w:szCs w:val="24"/>
        </w:rPr>
        <w:t xml:space="preserve"> La estimación del perjuicio se realizará de manera independiente a las multas u otro tipo de sanciones impuestas al </w:t>
      </w:r>
      <w:r w:rsidRPr="002C138B">
        <w:rPr>
          <w:rFonts w:ascii="Garamond" w:eastAsia="Times New Roman" w:hAnsi="Garamond" w:cs="Arial"/>
          <w:b/>
          <w:bCs/>
          <w:iCs/>
          <w:spacing w:val="-3"/>
          <w:sz w:val="24"/>
          <w:szCs w:val="24"/>
        </w:rPr>
        <w:t>CONTRATISTA</w:t>
      </w:r>
      <w:r w:rsidRPr="002C138B">
        <w:rPr>
          <w:rFonts w:ascii="Garamond" w:eastAsia="Times New Roman" w:hAnsi="Garamond" w:cs="Arial"/>
          <w:bCs/>
          <w:iCs/>
          <w:spacing w:val="-3"/>
          <w:sz w:val="24"/>
          <w:szCs w:val="24"/>
        </w:rPr>
        <w:t xml:space="preserve"> durante la ejecución del contrato. </w:t>
      </w:r>
      <w:r w:rsidRPr="002C138B">
        <w:rPr>
          <w:rFonts w:ascii="Garamond" w:eastAsia="Times New Roman" w:hAnsi="Garamond" w:cs="Arial"/>
          <w:b/>
          <w:bCs/>
          <w:iCs/>
          <w:spacing w:val="-3"/>
          <w:sz w:val="24"/>
          <w:szCs w:val="24"/>
        </w:rPr>
        <w:t>PARÁGRAFO CUARTO:</w:t>
      </w:r>
      <w:r w:rsidRPr="002C138B">
        <w:rPr>
          <w:rFonts w:ascii="Garamond" w:eastAsia="Times New Roman" w:hAnsi="Garamond" w:cs="Arial"/>
          <w:bCs/>
          <w:iCs/>
          <w:spacing w:val="-3"/>
          <w:sz w:val="24"/>
          <w:szCs w:val="24"/>
        </w:rPr>
        <w:t xml:space="preserve"> El incumplimiento parcial de alguna de las obligaciones principales o accesorias al objeto del presente contrato será susceptible de la aplicación de lo contenido en la presente cláusula; con el fin de determinar la graduación de la sanción aplicable, deberá tenerse en cuenta la afectación que el incumplimiento de la(s) obligación(es) respecto del objeto principal del contrato, y/o de los bienes jurídicos cuya protección persiguen los deberes contractuales incumplidos.</w:t>
      </w:r>
      <w:r w:rsidRPr="002C138B">
        <w:rPr>
          <w:rFonts w:ascii="Garamond" w:eastAsia="Times New Roman" w:hAnsi="Garamond" w:cs="Arial"/>
          <w:bCs/>
          <w:iCs/>
          <w:sz w:val="24"/>
          <w:szCs w:val="24"/>
        </w:rPr>
        <w:t xml:space="preserve"> </w:t>
      </w:r>
      <w:r w:rsidRPr="002C138B">
        <w:rPr>
          <w:rFonts w:ascii="Garamond" w:eastAsia="Times New Roman" w:hAnsi="Garamond" w:cs="Arial"/>
          <w:b/>
          <w:bCs/>
          <w:iCs/>
          <w:sz w:val="24"/>
          <w:szCs w:val="24"/>
        </w:rPr>
        <w:t xml:space="preserve">PARÁGRAFO </w:t>
      </w:r>
      <w:r w:rsidRPr="002C138B">
        <w:rPr>
          <w:rFonts w:ascii="Garamond" w:eastAsia="Times New Roman" w:hAnsi="Garamond" w:cs="Arial"/>
          <w:b/>
          <w:bCs/>
          <w:iCs/>
          <w:sz w:val="24"/>
          <w:szCs w:val="24"/>
        </w:rPr>
        <w:lastRenderedPageBreak/>
        <w:t xml:space="preserve">QUINTO: </w:t>
      </w:r>
      <w:r w:rsidRPr="002C138B">
        <w:rPr>
          <w:rFonts w:ascii="Garamond" w:eastAsia="Times New Roman" w:hAnsi="Garamond" w:cs="Arial"/>
          <w:bCs/>
          <w:iCs/>
          <w:sz w:val="24"/>
          <w:szCs w:val="24"/>
        </w:rPr>
        <w:t>Las multas y sanciones indicadas en esta Cláusula se impondrán atendiendo al procedimiento indicado en el Artículo 86 de la Ley 1474 de 2011.</w:t>
      </w:r>
    </w:p>
    <w:p w14:paraId="03585CAB"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6FE7BD0C" w14:textId="38C8EB3D"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
          <w:bCs/>
          <w:iCs/>
          <w:kern w:val="3"/>
          <w:sz w:val="24"/>
          <w:szCs w:val="24"/>
          <w:u w:val="single"/>
          <w:lang w:val="es-CO"/>
        </w:rPr>
        <w:t xml:space="preserve">CLÁUSULA DÉCIMA </w:t>
      </w:r>
      <w:r w:rsidR="00EF68FA">
        <w:rPr>
          <w:rFonts w:ascii="Garamond" w:eastAsia="Times New Roman" w:hAnsi="Garamond" w:cs="Arial"/>
          <w:b/>
          <w:bCs/>
          <w:iCs/>
          <w:kern w:val="3"/>
          <w:sz w:val="24"/>
          <w:szCs w:val="24"/>
          <w:u w:val="single"/>
          <w:lang w:val="es-CO"/>
        </w:rPr>
        <w:t>SEGUNDA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CONFIDENCIALIDAD.</w:t>
      </w:r>
      <w:r w:rsidRPr="002C138B">
        <w:rPr>
          <w:rFonts w:ascii="Garamond" w:eastAsia="Times New Roman" w:hAnsi="Garamond" w:cs="Arial"/>
          <w:bCs/>
          <w:iCs/>
          <w:kern w:val="3"/>
          <w:sz w:val="24"/>
          <w:szCs w:val="24"/>
          <w:lang w:val="es-CO"/>
        </w:rPr>
        <w:t xml:space="preserve"> Todos los documentos e información que se produzcan en desarrollo del contrato serán de uso exclusivo del FONDO y EL CONTRATISTA se obliga a no utilizarlos para fines distintos a los previstos en el contrato ni a divulgar la información que se le suministre, ni los resultados de su trabajo, obligándose a mantener la confidencialidad de los</w:t>
      </w:r>
      <w:r w:rsidR="00383AFD" w:rsidRPr="002C138B">
        <w:rPr>
          <w:rFonts w:ascii="Garamond" w:eastAsia="Times New Roman" w:hAnsi="Garamond" w:cs="Arial"/>
          <w:bCs/>
          <w:iCs/>
          <w:kern w:val="3"/>
          <w:sz w:val="24"/>
          <w:szCs w:val="24"/>
          <w:lang w:val="es-CO"/>
        </w:rPr>
        <w:t xml:space="preserve"> </w:t>
      </w:r>
      <w:r w:rsidRPr="002C138B">
        <w:rPr>
          <w:rFonts w:ascii="Garamond" w:eastAsia="Times New Roman" w:hAnsi="Garamond" w:cs="Arial"/>
          <w:bCs/>
          <w:iCs/>
          <w:kern w:val="3"/>
          <w:sz w:val="24"/>
          <w:szCs w:val="24"/>
          <w:lang w:val="es-CO"/>
        </w:rPr>
        <w:t xml:space="preserve">mismos de conformidad con la Ley so pena de las acciones civiles, administrativas o penales a que haya lugar. Esta confidencialidad será continua y no vence ni por terminación ni por caducidad del contrato. </w:t>
      </w:r>
    </w:p>
    <w:p w14:paraId="284C66A7"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160AE0B9" w14:textId="2E9A001B" w:rsidR="0092731C" w:rsidRPr="002C138B" w:rsidRDefault="0092731C" w:rsidP="009F4C67">
      <w:pPr>
        <w:autoSpaceDN w:val="0"/>
        <w:spacing w:after="0" w:line="240" w:lineRule="auto"/>
        <w:jc w:val="both"/>
        <w:textAlignment w:val="baseline"/>
        <w:rPr>
          <w:rFonts w:ascii="Garamond" w:eastAsia="Times New Roman" w:hAnsi="Garamond" w:cs="Arial"/>
          <w:iCs/>
          <w:kern w:val="3"/>
          <w:sz w:val="24"/>
          <w:szCs w:val="24"/>
          <w:lang w:val="es-CO"/>
        </w:rPr>
      </w:pPr>
      <w:r w:rsidRPr="002C138B">
        <w:rPr>
          <w:rFonts w:ascii="Garamond" w:eastAsia="Times New Roman" w:hAnsi="Garamond" w:cs="Arial"/>
          <w:b/>
          <w:bCs/>
          <w:iCs/>
          <w:kern w:val="3"/>
          <w:sz w:val="24"/>
          <w:szCs w:val="24"/>
          <w:u w:val="single"/>
          <w:lang w:val="es-CO"/>
        </w:rPr>
        <w:t xml:space="preserve">CLÁUSULA DÉCIMA </w:t>
      </w:r>
      <w:r w:rsidR="00C9231F">
        <w:rPr>
          <w:rFonts w:ascii="Garamond" w:eastAsia="Times New Roman" w:hAnsi="Garamond" w:cs="Arial"/>
          <w:b/>
          <w:bCs/>
          <w:iCs/>
          <w:kern w:val="3"/>
          <w:sz w:val="24"/>
          <w:szCs w:val="24"/>
          <w:u w:val="single"/>
          <w:lang w:val="es-CO"/>
        </w:rPr>
        <w:t>TERCERA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iCs/>
          <w:kern w:val="3"/>
          <w:sz w:val="24"/>
          <w:szCs w:val="24"/>
          <w:lang w:val="es-CO"/>
        </w:rPr>
        <w:t xml:space="preserve"> MODIFICACIONES AL CONTRATO</w:t>
      </w:r>
      <w:r w:rsidRPr="002C138B">
        <w:rPr>
          <w:rFonts w:ascii="Garamond" w:eastAsia="Times New Roman" w:hAnsi="Garamond" w:cs="Arial"/>
          <w:bCs/>
          <w:iCs/>
          <w:kern w:val="3"/>
          <w:sz w:val="24"/>
          <w:szCs w:val="24"/>
          <w:lang w:val="es-CO"/>
        </w:rPr>
        <w:t>:</w:t>
      </w:r>
      <w:r w:rsidRPr="002C138B">
        <w:rPr>
          <w:rFonts w:ascii="Garamond" w:eastAsia="Times New Roman" w:hAnsi="Garamond" w:cs="Arial"/>
          <w:iCs/>
          <w:kern w:val="3"/>
          <w:sz w:val="24"/>
          <w:szCs w:val="24"/>
          <w:lang w:val="es-CO"/>
        </w:rPr>
        <w:t xml:space="preserve"> Las partes de común acuerdo podrán mediante documento que se suscribirá de manera electrónica a través de la plataforma SECOP II, adicionar, prorrogar o terminar anticipadamente la ejecución del contrato, así como, incluir modificaciones o ajustes a las condiciones pactadas sin modificar el objeto contractual, siempre que no se causen perjuicios a EL FONDO y sean procedentes, de conformidad y en los términos del artículo 40 de la Ley 80 de 1993 y demás normatividad legal vigente aplicable.</w:t>
      </w:r>
      <w:r w:rsidRPr="002C138B">
        <w:rPr>
          <w:rFonts w:ascii="Garamond" w:eastAsia="Times New Roman" w:hAnsi="Garamond" w:cs="Arial"/>
          <w:b/>
          <w:bCs/>
          <w:iCs/>
          <w:kern w:val="3"/>
          <w:sz w:val="24"/>
          <w:szCs w:val="24"/>
          <w:lang w:val="es-CO"/>
        </w:rPr>
        <w:t xml:space="preserve"> PARÁGRAFO 2</w:t>
      </w:r>
      <w:r w:rsidRPr="002C138B">
        <w:rPr>
          <w:rFonts w:ascii="Garamond" w:eastAsia="Times New Roman" w:hAnsi="Garamond" w:cs="Arial"/>
          <w:iCs/>
          <w:kern w:val="3"/>
          <w:sz w:val="24"/>
          <w:szCs w:val="24"/>
          <w:lang w:val="es-CO"/>
        </w:rPr>
        <w:t xml:space="preserve">: En el evento en que por alguna circunstancia no se pueda suscribir electrónicamente en la plataforma SECOP II la suspensión, adición, prórroga o terminación anticipada, así como modificaciones o ajustes estas se realizarán mediante documento físico suscrito por las partes. </w:t>
      </w:r>
    </w:p>
    <w:p w14:paraId="77E800E2" w14:textId="77777777" w:rsidR="00383AFD" w:rsidRPr="002C138B" w:rsidRDefault="00383AFD" w:rsidP="009F4C67">
      <w:pPr>
        <w:autoSpaceDN w:val="0"/>
        <w:spacing w:after="0" w:line="240" w:lineRule="auto"/>
        <w:jc w:val="both"/>
        <w:textAlignment w:val="baseline"/>
        <w:rPr>
          <w:rFonts w:ascii="Garamond" w:eastAsia="Times New Roman" w:hAnsi="Garamond" w:cs="Arial"/>
          <w:iCs/>
          <w:kern w:val="3"/>
          <w:sz w:val="24"/>
          <w:szCs w:val="24"/>
          <w:lang w:val="es-CO"/>
        </w:rPr>
      </w:pPr>
    </w:p>
    <w:p w14:paraId="70E1AF0F" w14:textId="116335AD" w:rsidR="0092731C" w:rsidRPr="002C138B" w:rsidRDefault="0092731C" w:rsidP="009F4C67">
      <w:pPr>
        <w:tabs>
          <w:tab w:val="num" w:pos="0"/>
        </w:tabs>
        <w:suppressAutoHyphens w:val="0"/>
        <w:spacing w:after="0" w:line="240" w:lineRule="auto"/>
        <w:jc w:val="both"/>
        <w:rPr>
          <w:rFonts w:ascii="Garamond" w:eastAsia="Times New Roman" w:hAnsi="Garamond" w:cs="Arial"/>
          <w:sz w:val="24"/>
          <w:szCs w:val="24"/>
          <w:lang w:val="es-ES_tradnl" w:eastAsia="ar-SA"/>
        </w:rPr>
      </w:pPr>
      <w:r w:rsidRPr="002C138B">
        <w:rPr>
          <w:rFonts w:ascii="Garamond" w:eastAsia="Times New Roman" w:hAnsi="Garamond" w:cs="Arial"/>
          <w:b/>
          <w:bCs/>
          <w:iCs/>
          <w:sz w:val="24"/>
          <w:szCs w:val="24"/>
          <w:u w:val="single"/>
        </w:rPr>
        <w:t xml:space="preserve">CLÁUSULA DÉCIMA </w:t>
      </w:r>
      <w:r w:rsidR="00B902C6">
        <w:rPr>
          <w:rFonts w:ascii="Garamond" w:eastAsia="Times New Roman" w:hAnsi="Garamond" w:cs="Arial"/>
          <w:b/>
          <w:bCs/>
          <w:iCs/>
          <w:sz w:val="24"/>
          <w:szCs w:val="24"/>
          <w:u w:val="single"/>
        </w:rPr>
        <w:t>CUARTA</w:t>
      </w:r>
      <w:r w:rsidRPr="002C138B">
        <w:rPr>
          <w:rFonts w:ascii="Garamond" w:eastAsia="Times New Roman" w:hAnsi="Garamond" w:cs="Arial"/>
          <w:b/>
          <w:bCs/>
          <w:iCs/>
          <w:sz w:val="24"/>
          <w:szCs w:val="24"/>
          <w:u w:val="single"/>
        </w:rPr>
        <w:t>:</w:t>
      </w:r>
      <w:r w:rsidRPr="002C138B">
        <w:rPr>
          <w:rFonts w:ascii="Garamond" w:eastAsia="Times New Roman" w:hAnsi="Garamond" w:cs="Arial"/>
          <w:b/>
          <w:bCs/>
          <w:iCs/>
          <w:sz w:val="24"/>
          <w:szCs w:val="24"/>
        </w:rPr>
        <w:t xml:space="preserve"> </w:t>
      </w:r>
      <w:r w:rsidRPr="002C138B">
        <w:rPr>
          <w:rFonts w:ascii="Garamond" w:eastAsia="Times New Roman" w:hAnsi="Garamond" w:cs="Arial"/>
          <w:b/>
          <w:sz w:val="24"/>
          <w:szCs w:val="24"/>
          <w:lang w:val="es-ES_tradnl" w:eastAsia="ar-SA"/>
        </w:rPr>
        <w:t>CAUSALES DE TERMINACIÓN</w:t>
      </w:r>
      <w:r w:rsidRPr="002C138B">
        <w:rPr>
          <w:rFonts w:ascii="Garamond" w:eastAsia="Times New Roman" w:hAnsi="Garamond" w:cs="Arial"/>
          <w:b/>
          <w:bCs/>
          <w:sz w:val="24"/>
          <w:szCs w:val="24"/>
          <w:lang w:val="es-ES_tradnl" w:eastAsia="ar-SA"/>
        </w:rPr>
        <w:t>:</w:t>
      </w:r>
      <w:r w:rsidRPr="002C138B">
        <w:rPr>
          <w:rFonts w:ascii="Garamond" w:eastAsia="Times New Roman" w:hAnsi="Garamond" w:cs="Arial"/>
          <w:sz w:val="24"/>
          <w:szCs w:val="24"/>
          <w:lang w:val="es-ES_tradnl" w:eastAsia="ar-SA"/>
        </w:rPr>
        <w:t xml:space="preserve"> Este contrato se dará por terminado en cualquiera de los siguientes eventos: </w:t>
      </w:r>
      <w:r w:rsidRPr="002C138B">
        <w:rPr>
          <w:rFonts w:ascii="Garamond" w:eastAsia="Times New Roman" w:hAnsi="Garamond" w:cs="Arial"/>
          <w:b/>
          <w:bCs/>
          <w:sz w:val="24"/>
          <w:szCs w:val="24"/>
          <w:lang w:val="es-ES_tradnl" w:eastAsia="ar-SA"/>
        </w:rPr>
        <w:t xml:space="preserve">a) </w:t>
      </w:r>
      <w:r w:rsidRPr="002C138B">
        <w:rPr>
          <w:rFonts w:ascii="Garamond" w:eastAsia="Times New Roman" w:hAnsi="Garamond" w:cs="Arial"/>
          <w:sz w:val="24"/>
          <w:szCs w:val="24"/>
          <w:lang w:val="es-ES_tradnl" w:eastAsia="ar-SA"/>
        </w:rPr>
        <w:t>Por mutuo acuerdo de las partes, siempre que con ello no se causen perjuicios a</w:t>
      </w:r>
      <w:r w:rsidRPr="002C138B">
        <w:rPr>
          <w:rFonts w:ascii="Garamond" w:eastAsia="Times New Roman" w:hAnsi="Garamond" w:cs="Arial"/>
          <w:b/>
          <w:bCs/>
          <w:sz w:val="24"/>
          <w:szCs w:val="24"/>
          <w:lang w:val="es-ES_tradnl" w:eastAsia="ar-SA"/>
        </w:rPr>
        <w:t xml:space="preserve"> EL FONDO. b) </w:t>
      </w:r>
      <w:r w:rsidRPr="002C138B">
        <w:rPr>
          <w:rFonts w:ascii="Garamond" w:eastAsia="Times New Roman" w:hAnsi="Garamond" w:cs="Arial"/>
          <w:sz w:val="24"/>
          <w:szCs w:val="24"/>
          <w:lang w:val="es-ES_tradnl" w:eastAsia="ar-SA"/>
        </w:rPr>
        <w:t>Por agotamiento del objeto o vencimiento del plazo sin que se haya suscrito una prórroga.</w:t>
      </w:r>
      <w:r w:rsidRPr="002C138B">
        <w:rPr>
          <w:rFonts w:ascii="Garamond" w:eastAsia="Times New Roman" w:hAnsi="Garamond" w:cs="Arial"/>
          <w:b/>
          <w:bCs/>
          <w:sz w:val="24"/>
          <w:szCs w:val="24"/>
          <w:lang w:val="es-ES_tradnl" w:eastAsia="ar-SA"/>
        </w:rPr>
        <w:t xml:space="preserve"> c)</w:t>
      </w:r>
      <w:r w:rsidRPr="002C138B">
        <w:rPr>
          <w:rFonts w:ascii="Garamond" w:eastAsia="Times New Roman" w:hAnsi="Garamond" w:cs="Arial"/>
          <w:sz w:val="24"/>
          <w:szCs w:val="24"/>
          <w:lang w:val="es-ES_tradnl" w:eastAsia="ar-SA"/>
        </w:rPr>
        <w:t xml:space="preserve"> Por fuerza mayor o caso fortuito que hagan imposible continuar con su ejecución. </w:t>
      </w:r>
      <w:r w:rsidRPr="002C138B">
        <w:rPr>
          <w:rFonts w:ascii="Garamond" w:eastAsia="Times New Roman" w:hAnsi="Garamond" w:cs="Arial"/>
          <w:b/>
          <w:bCs/>
          <w:sz w:val="24"/>
          <w:szCs w:val="24"/>
          <w:lang w:val="es-ES_tradnl" w:eastAsia="ar-SA"/>
        </w:rPr>
        <w:t xml:space="preserve">PARAGRAFO: </w:t>
      </w:r>
      <w:r w:rsidRPr="002C138B">
        <w:rPr>
          <w:rFonts w:ascii="Garamond" w:eastAsia="Times New Roman" w:hAnsi="Garamond" w:cs="Arial"/>
          <w:sz w:val="24"/>
          <w:szCs w:val="24"/>
          <w:lang w:val="es-ES_tradnl" w:eastAsia="ar-SA"/>
        </w:rPr>
        <w:t xml:space="preserve">La terminación anticipada del contrato se hará constar en acta suscrita por las partes. En cualquiera de los eventos de terminación, se procederá a liquidar el contrato y al pago del tiempo efectivamente servido. </w:t>
      </w:r>
    </w:p>
    <w:p w14:paraId="1D05CED5" w14:textId="77777777" w:rsidR="0092731C" w:rsidRPr="002C138B" w:rsidRDefault="0092731C" w:rsidP="009F4C67">
      <w:pPr>
        <w:autoSpaceDN w:val="0"/>
        <w:spacing w:after="0" w:line="240" w:lineRule="auto"/>
        <w:jc w:val="both"/>
        <w:textAlignment w:val="baseline"/>
        <w:rPr>
          <w:rFonts w:ascii="Garamond" w:eastAsia="Times New Roman" w:hAnsi="Garamond" w:cs="Arial"/>
          <w:b/>
          <w:bCs/>
          <w:iCs/>
          <w:kern w:val="3"/>
          <w:sz w:val="24"/>
          <w:szCs w:val="24"/>
          <w:u w:val="single"/>
          <w:lang w:val="es-ES_tradnl"/>
        </w:rPr>
      </w:pPr>
    </w:p>
    <w:p w14:paraId="02DC88F1" w14:textId="713EAF3F"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
          <w:bCs/>
          <w:iCs/>
          <w:kern w:val="3"/>
          <w:sz w:val="24"/>
          <w:szCs w:val="24"/>
          <w:u w:val="single"/>
          <w:lang w:val="es-CO"/>
        </w:rPr>
        <w:t xml:space="preserve">CLÁUSULA DÉCIMA </w:t>
      </w:r>
      <w:r w:rsidR="00B902C6">
        <w:rPr>
          <w:rFonts w:ascii="Garamond" w:eastAsia="Times New Roman" w:hAnsi="Garamond" w:cs="Arial"/>
          <w:b/>
          <w:bCs/>
          <w:iCs/>
          <w:kern w:val="3"/>
          <w:sz w:val="24"/>
          <w:szCs w:val="24"/>
          <w:u w:val="single"/>
          <w:lang w:val="es-CO"/>
        </w:rPr>
        <w:t>QUINTA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CONTROVERSIAS CONTRACTUALES:</w:t>
      </w:r>
      <w:r w:rsidRPr="002C138B">
        <w:rPr>
          <w:rFonts w:ascii="Garamond" w:eastAsia="Times New Roman" w:hAnsi="Garamond" w:cs="Arial"/>
          <w:bCs/>
          <w:iCs/>
          <w:kern w:val="3"/>
          <w:sz w:val="24"/>
          <w:szCs w:val="24"/>
          <w:lang w:val="es-CO"/>
        </w:rPr>
        <w:t xml:space="preserve"> El presente contrato se rige por la Ley 80 de 1993, la Ley 1150 de 2007, el Decreto 1082 de 2015, y demás normas legales que regulan la contratación estatal; a falta de regulación expresa se regirá por las normas de la legislación comercial y/o civil que le sean aplicables. En los términos del artículo 68 de la Ley 80 de 1993 y la ley 640 de 2001, las eventuales controversias que surjan de la celebración, ejecución, terminación o liquidación del contrato se resolverán de manera directa por las partes acudiendo a los mecanismos alternativos de resolución de conflictos. Agotado lo anterior sin resolución del conflicto las partes podrán acudir a la Jurisdicción de lo Contencioso Administrativa. En todo caso se aplicará lo dispuesto en Ley 1563 de 2012, y atendiendo los lineamientos emanados de la Secretar</w:t>
      </w:r>
      <w:r w:rsidR="00383AFD" w:rsidRPr="002C138B">
        <w:rPr>
          <w:rFonts w:ascii="Garamond" w:eastAsia="Times New Roman" w:hAnsi="Garamond" w:cs="Arial"/>
          <w:bCs/>
          <w:iCs/>
          <w:kern w:val="3"/>
          <w:sz w:val="24"/>
          <w:szCs w:val="24"/>
          <w:lang w:val="es-CO"/>
        </w:rPr>
        <w:t>í</w:t>
      </w:r>
      <w:r w:rsidRPr="002C138B">
        <w:rPr>
          <w:rFonts w:ascii="Garamond" w:eastAsia="Times New Roman" w:hAnsi="Garamond" w:cs="Arial"/>
          <w:bCs/>
          <w:iCs/>
          <w:kern w:val="3"/>
          <w:sz w:val="24"/>
          <w:szCs w:val="24"/>
          <w:lang w:val="es-CO"/>
        </w:rPr>
        <w:t xml:space="preserve">a General de la Alcaldía de Bogotá.  </w:t>
      </w:r>
    </w:p>
    <w:p w14:paraId="617E2492"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3F4DD686" w14:textId="6248F771"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
          <w:bCs/>
          <w:iCs/>
          <w:kern w:val="3"/>
          <w:sz w:val="24"/>
          <w:szCs w:val="24"/>
          <w:u w:val="single"/>
          <w:lang w:val="es-CO"/>
        </w:rPr>
        <w:t>CLÁUSULA DÉCIMA S</w:t>
      </w:r>
      <w:r w:rsidR="008F7838">
        <w:rPr>
          <w:rFonts w:ascii="Garamond" w:eastAsia="Times New Roman" w:hAnsi="Garamond" w:cs="Arial"/>
          <w:b/>
          <w:bCs/>
          <w:iCs/>
          <w:kern w:val="3"/>
          <w:sz w:val="24"/>
          <w:szCs w:val="24"/>
          <w:u w:val="single"/>
          <w:lang w:val="es-CO"/>
        </w:rPr>
        <w:t>EXTA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INHABILIDADES E INCOMPATIBILIDADES:</w:t>
      </w:r>
      <w:r w:rsidRPr="002C138B">
        <w:rPr>
          <w:rFonts w:ascii="Garamond" w:eastAsia="Times New Roman" w:hAnsi="Garamond" w:cs="Arial"/>
          <w:bCs/>
          <w:iCs/>
          <w:kern w:val="3"/>
          <w:sz w:val="24"/>
          <w:szCs w:val="24"/>
          <w:lang w:val="es-CO"/>
        </w:rPr>
        <w:t xml:space="preserve"> El </w:t>
      </w:r>
      <w:r w:rsidRPr="002C138B">
        <w:rPr>
          <w:rFonts w:ascii="Garamond" w:eastAsia="Times New Roman" w:hAnsi="Garamond" w:cs="Arial"/>
          <w:b/>
          <w:bCs/>
          <w:iCs/>
          <w:kern w:val="3"/>
          <w:sz w:val="24"/>
          <w:szCs w:val="24"/>
          <w:lang w:val="es-CO"/>
        </w:rPr>
        <w:t>CONTRATISTA</w:t>
      </w:r>
      <w:r w:rsidRPr="002C138B">
        <w:rPr>
          <w:rFonts w:ascii="Garamond" w:eastAsia="Times New Roman" w:hAnsi="Garamond" w:cs="Arial"/>
          <w:bCs/>
          <w:iCs/>
          <w:kern w:val="3"/>
          <w:sz w:val="24"/>
          <w:szCs w:val="24"/>
          <w:lang w:val="es-CO"/>
        </w:rPr>
        <w:t xml:space="preserve"> declara bajo juramento, que se entenderá prestado con la suscripción del presente contrato, que no se halla inmerso(a) en ninguna de las inhabilidades e incompatibilidades señaladas en las normas vigentes. Si llegare a sobrevenir inhabilidad o incompatibilidad en el </w:t>
      </w:r>
      <w:r w:rsidRPr="002C138B">
        <w:rPr>
          <w:rFonts w:ascii="Garamond" w:eastAsia="Times New Roman" w:hAnsi="Garamond" w:cs="Arial"/>
          <w:b/>
          <w:bCs/>
          <w:iCs/>
          <w:kern w:val="3"/>
          <w:sz w:val="24"/>
          <w:szCs w:val="24"/>
          <w:lang w:val="es-CO"/>
        </w:rPr>
        <w:t>CONTRATISTA</w:t>
      </w:r>
      <w:r w:rsidRPr="002C138B">
        <w:rPr>
          <w:rFonts w:ascii="Garamond" w:eastAsia="Times New Roman" w:hAnsi="Garamond" w:cs="Arial"/>
          <w:bCs/>
          <w:iCs/>
          <w:kern w:val="3"/>
          <w:sz w:val="24"/>
          <w:szCs w:val="24"/>
          <w:lang w:val="es-CO"/>
        </w:rPr>
        <w:t xml:space="preserve">, éste cederá el contrato previa autorización escrita del </w:t>
      </w:r>
      <w:r w:rsidRPr="002C138B">
        <w:rPr>
          <w:rFonts w:ascii="Garamond" w:eastAsia="Times New Roman" w:hAnsi="Garamond" w:cs="Arial"/>
          <w:b/>
          <w:bCs/>
          <w:iCs/>
          <w:kern w:val="3"/>
          <w:sz w:val="24"/>
          <w:szCs w:val="24"/>
          <w:lang w:val="es-CO"/>
        </w:rPr>
        <w:t>FONDO</w:t>
      </w:r>
      <w:r w:rsidRPr="002C138B">
        <w:rPr>
          <w:rFonts w:ascii="Garamond" w:eastAsia="Times New Roman" w:hAnsi="Garamond" w:cs="Arial"/>
          <w:bCs/>
          <w:iCs/>
          <w:kern w:val="3"/>
          <w:sz w:val="24"/>
          <w:szCs w:val="24"/>
          <w:lang w:val="es-CO"/>
        </w:rPr>
        <w:t xml:space="preserve">, o, si ello no fuere posible, renunciará a su ejecución, de conformidad con lo dispuesto en la Ley 80 de 1993.   </w:t>
      </w:r>
    </w:p>
    <w:p w14:paraId="206EDC49" w14:textId="77777777" w:rsidR="007420A3" w:rsidRPr="002C138B" w:rsidRDefault="007420A3"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282BA939" w14:textId="0CD1DA97" w:rsidR="0092731C" w:rsidRPr="002C138B" w:rsidRDefault="0092731C" w:rsidP="009F4C67">
      <w:pPr>
        <w:suppressAutoHyphens w:val="0"/>
        <w:spacing w:after="0" w:line="240" w:lineRule="auto"/>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b/>
          <w:bCs/>
          <w:iCs/>
          <w:sz w:val="24"/>
          <w:szCs w:val="24"/>
          <w:u w:val="single"/>
        </w:rPr>
        <w:t xml:space="preserve">CLÁUSULA DÉCIMA </w:t>
      </w:r>
      <w:r w:rsidR="008F7838">
        <w:rPr>
          <w:rFonts w:ascii="Garamond" w:eastAsia="Times New Roman" w:hAnsi="Garamond" w:cs="Arial"/>
          <w:b/>
          <w:bCs/>
          <w:iCs/>
          <w:sz w:val="24"/>
          <w:szCs w:val="24"/>
          <w:u w:val="single"/>
        </w:rPr>
        <w:t>SÉPTIMA</w:t>
      </w:r>
      <w:r w:rsidRPr="002C138B">
        <w:rPr>
          <w:rFonts w:ascii="Garamond" w:eastAsia="Times New Roman" w:hAnsi="Garamond" w:cs="Arial"/>
          <w:b/>
          <w:bCs/>
          <w:iCs/>
          <w:sz w:val="24"/>
          <w:szCs w:val="24"/>
          <w:u w:val="single"/>
        </w:rPr>
        <w:t xml:space="preserve">: </w:t>
      </w:r>
      <w:r w:rsidRPr="002C138B">
        <w:rPr>
          <w:rFonts w:ascii="Garamond" w:eastAsia="Times New Roman" w:hAnsi="Garamond" w:cs="Arial"/>
          <w:b/>
          <w:sz w:val="24"/>
          <w:szCs w:val="24"/>
          <w:lang w:val="es-CO"/>
        </w:rPr>
        <w:t>COMPROMISO DE INTEGRIDAD Y DE NO TOLERANCIA CON LA</w:t>
      </w:r>
      <w:r w:rsidRPr="002C138B">
        <w:rPr>
          <w:rFonts w:ascii="Garamond" w:eastAsia="Times New Roman" w:hAnsi="Garamond" w:cs="Arial"/>
          <w:b/>
          <w:bCs/>
          <w:sz w:val="24"/>
          <w:szCs w:val="24"/>
          <w:lang w:eastAsia="es-CO"/>
        </w:rPr>
        <w:t xml:space="preserve"> CORRUPCIÓN:</w:t>
      </w:r>
      <w:r w:rsidRPr="002C138B">
        <w:rPr>
          <w:rFonts w:ascii="Garamond" w:eastAsia="Times New Roman" w:hAnsi="Garamond" w:cs="Arial"/>
          <w:sz w:val="24"/>
          <w:szCs w:val="24"/>
          <w:lang w:eastAsia="es-CO"/>
        </w:rPr>
        <w:t> </w:t>
      </w:r>
      <w:r w:rsidRPr="002C138B">
        <w:rPr>
          <w:rFonts w:ascii="Garamond" w:eastAsia="Times New Roman" w:hAnsi="Garamond" w:cs="Arial"/>
          <w:sz w:val="24"/>
          <w:szCs w:val="24"/>
          <w:lang w:val="es-CO" w:eastAsia="es-CO"/>
        </w:rPr>
        <w:t>El Contratista con la suscripción del contrato se compromete a: </w:t>
      </w:r>
    </w:p>
    <w:p w14:paraId="2E07C1AE" w14:textId="77777777" w:rsidR="0092731C" w:rsidRPr="002C138B" w:rsidRDefault="0092731C" w:rsidP="009F4C67">
      <w:pPr>
        <w:numPr>
          <w:ilvl w:val="0"/>
          <w:numId w:val="7"/>
        </w:numPr>
        <w:tabs>
          <w:tab w:val="num" w:pos="567"/>
        </w:tabs>
        <w:suppressAutoHyphens w:val="0"/>
        <w:spacing w:after="0" w:line="240" w:lineRule="auto"/>
        <w:ind w:left="567" w:hanging="567"/>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sz w:val="24"/>
          <w:szCs w:val="24"/>
          <w:lang w:val="es-CO" w:eastAsia="es-CO"/>
        </w:rPr>
        <w:t>Apoyar las acciones del Estado Colombiano y del Distrito de Bogotá para fortalecer, garantizar, preservar la transparencia y combatir la Corrupción en la Contratación Pública. </w:t>
      </w:r>
    </w:p>
    <w:p w14:paraId="7A9DFF1B" w14:textId="77777777" w:rsidR="0092731C" w:rsidRPr="002C138B" w:rsidRDefault="0092731C" w:rsidP="009F4C67">
      <w:pPr>
        <w:numPr>
          <w:ilvl w:val="0"/>
          <w:numId w:val="8"/>
        </w:numPr>
        <w:tabs>
          <w:tab w:val="num" w:pos="567"/>
        </w:tabs>
        <w:suppressAutoHyphens w:val="0"/>
        <w:spacing w:after="0" w:line="240" w:lineRule="auto"/>
        <w:ind w:left="567" w:hanging="567"/>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sz w:val="24"/>
          <w:szCs w:val="24"/>
          <w:lang w:val="es-CO" w:eastAsia="es-CO"/>
        </w:rPr>
        <w:t>Dar aviso inmediato a la Secretaría Distrital de Gobierno ó a las autoridades competentes de cualquier ofrecimiento, favor, dádiva, prerrogativa ó cualquier acto irregular que afecte la transparencia y la selección objetiva en los procesos de Contratación adelantados por la Entidad. </w:t>
      </w:r>
    </w:p>
    <w:p w14:paraId="1A50B947" w14:textId="77777777" w:rsidR="0092731C" w:rsidRPr="002C138B" w:rsidRDefault="0092731C" w:rsidP="009F4C67">
      <w:pPr>
        <w:numPr>
          <w:ilvl w:val="0"/>
          <w:numId w:val="9"/>
        </w:numPr>
        <w:tabs>
          <w:tab w:val="num" w:pos="567"/>
        </w:tabs>
        <w:suppressAutoHyphens w:val="0"/>
        <w:spacing w:after="0" w:line="240" w:lineRule="auto"/>
        <w:ind w:left="567" w:hanging="567"/>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sz w:val="24"/>
          <w:szCs w:val="24"/>
          <w:lang w:val="es-CO" w:eastAsia="es-CO"/>
        </w:rPr>
        <w:t>No incurrir en falsedad o adulteración de los documentos exigidos para cumplir con los requisitos establecidos para la celebración del contrato. </w:t>
      </w:r>
    </w:p>
    <w:p w14:paraId="25E0A60C" w14:textId="6394F6D6" w:rsidR="0092731C" w:rsidRPr="002C138B" w:rsidRDefault="0092731C" w:rsidP="009F4C67">
      <w:pPr>
        <w:numPr>
          <w:ilvl w:val="0"/>
          <w:numId w:val="10"/>
        </w:numPr>
        <w:tabs>
          <w:tab w:val="num" w:pos="567"/>
        </w:tabs>
        <w:suppressAutoHyphens w:val="0"/>
        <w:spacing w:after="0" w:line="240" w:lineRule="auto"/>
        <w:ind w:left="567" w:hanging="567"/>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sz w:val="24"/>
          <w:szCs w:val="24"/>
          <w:lang w:val="es-CO" w:eastAsia="es-CO"/>
        </w:rPr>
        <w:t>No aceptar, ni ofrecer ningún tipo de favor, soborno, prebenda, halago o dádiva que tenga como fin el favorecimiento irregular en un proceso de contratación ó de cualquier índole en el marco de cumplimiento de las obligaciones contractuales.</w:t>
      </w:r>
    </w:p>
    <w:p w14:paraId="64CE68AD" w14:textId="77777777" w:rsidR="00383AFD" w:rsidRPr="002C138B" w:rsidRDefault="00383AFD" w:rsidP="009F4C67">
      <w:pPr>
        <w:suppressAutoHyphens w:val="0"/>
        <w:spacing w:after="0" w:line="240" w:lineRule="auto"/>
        <w:ind w:left="567"/>
        <w:jc w:val="both"/>
        <w:textAlignment w:val="baseline"/>
        <w:rPr>
          <w:rFonts w:ascii="Garamond" w:eastAsia="Times New Roman" w:hAnsi="Garamond" w:cs="Arial"/>
          <w:sz w:val="24"/>
          <w:szCs w:val="24"/>
          <w:lang w:val="es-CO" w:eastAsia="es-CO"/>
        </w:rPr>
      </w:pPr>
    </w:p>
    <w:p w14:paraId="364ED840" w14:textId="7F6D594F" w:rsidR="0092731C" w:rsidRPr="002C138B" w:rsidRDefault="0092731C" w:rsidP="009F4C67">
      <w:pPr>
        <w:tabs>
          <w:tab w:val="num" w:pos="0"/>
        </w:tabs>
        <w:suppressAutoHyphens w:val="0"/>
        <w:spacing w:after="0" w:line="240" w:lineRule="auto"/>
        <w:jc w:val="both"/>
        <w:textAlignment w:val="baseline"/>
        <w:rPr>
          <w:rFonts w:ascii="Garamond" w:eastAsia="Times New Roman" w:hAnsi="Garamond" w:cs="Arial"/>
          <w:sz w:val="24"/>
          <w:szCs w:val="24"/>
          <w:lang w:val="es-CO" w:eastAsia="es-CO"/>
        </w:rPr>
      </w:pPr>
      <w:r w:rsidRPr="002C138B">
        <w:rPr>
          <w:rFonts w:ascii="Garamond" w:eastAsia="Times New Roman" w:hAnsi="Garamond" w:cs="Arial"/>
          <w:sz w:val="24"/>
          <w:szCs w:val="24"/>
          <w:lang w:val="es-CO" w:eastAsia="es-CO"/>
        </w:rPr>
        <w:t xml:space="preserve">En caso de que el Contratista desconozca alguno de los compromisos señalados, La Entidad deberá: dar por terminado el contrato de manera anticipada, imponer las sanciones que correspondan e informar a las autoridades competentes de cualquier hecho irregular del que tenga conocimiento. </w:t>
      </w:r>
    </w:p>
    <w:p w14:paraId="3A6CEA82" w14:textId="77777777" w:rsidR="006D12BA" w:rsidRPr="002C138B" w:rsidRDefault="006D12BA" w:rsidP="009F4C67">
      <w:pPr>
        <w:tabs>
          <w:tab w:val="num" w:pos="0"/>
        </w:tabs>
        <w:suppressAutoHyphens w:val="0"/>
        <w:spacing w:after="0" w:line="240" w:lineRule="auto"/>
        <w:jc w:val="both"/>
        <w:textAlignment w:val="baseline"/>
        <w:rPr>
          <w:rFonts w:ascii="Garamond" w:eastAsia="Times New Roman" w:hAnsi="Garamond" w:cs="Arial"/>
          <w:sz w:val="24"/>
          <w:szCs w:val="24"/>
          <w:lang w:val="es-CO" w:eastAsia="es-CO"/>
        </w:rPr>
      </w:pPr>
    </w:p>
    <w:p w14:paraId="09CAEA71" w14:textId="7C3903CD" w:rsidR="0092731C" w:rsidRPr="002C138B" w:rsidRDefault="0092731C" w:rsidP="009F4C67">
      <w:pPr>
        <w:suppressAutoHyphens w:val="0"/>
        <w:spacing w:after="0" w:line="240" w:lineRule="auto"/>
        <w:ind w:left="57" w:right="57"/>
        <w:jc w:val="both"/>
        <w:rPr>
          <w:rFonts w:ascii="Garamond" w:eastAsia="Times New Roman" w:hAnsi="Garamond" w:cs="Arial"/>
          <w:b/>
          <w:color w:val="000000"/>
          <w:sz w:val="24"/>
          <w:szCs w:val="24"/>
        </w:rPr>
      </w:pPr>
      <w:r w:rsidRPr="002C138B">
        <w:rPr>
          <w:rFonts w:ascii="Garamond" w:eastAsia="Times New Roman" w:hAnsi="Garamond" w:cs="Arial"/>
          <w:b/>
          <w:bCs/>
          <w:iCs/>
          <w:sz w:val="24"/>
          <w:szCs w:val="24"/>
          <w:u w:val="single"/>
        </w:rPr>
        <w:t xml:space="preserve">CLÁUSULA DÉCIMA </w:t>
      </w:r>
      <w:r w:rsidR="008F7838">
        <w:rPr>
          <w:rFonts w:ascii="Garamond" w:eastAsia="Times New Roman" w:hAnsi="Garamond" w:cs="Arial"/>
          <w:b/>
          <w:bCs/>
          <w:iCs/>
          <w:sz w:val="24"/>
          <w:szCs w:val="24"/>
          <w:u w:val="single"/>
        </w:rPr>
        <w:t>OCTAVA</w:t>
      </w:r>
      <w:r w:rsidRPr="002C138B">
        <w:rPr>
          <w:rFonts w:ascii="Garamond" w:eastAsia="Times New Roman" w:hAnsi="Garamond" w:cs="Arial"/>
          <w:b/>
          <w:bCs/>
          <w:iCs/>
          <w:sz w:val="24"/>
          <w:szCs w:val="24"/>
          <w:u w:val="single"/>
        </w:rPr>
        <w:t xml:space="preserve">: </w:t>
      </w:r>
      <w:r w:rsidRPr="002C138B">
        <w:rPr>
          <w:rFonts w:ascii="Garamond" w:eastAsia="Times New Roman" w:hAnsi="Garamond" w:cs="Arial"/>
          <w:b/>
          <w:bCs/>
          <w:iCs/>
          <w:sz w:val="24"/>
          <w:szCs w:val="24"/>
        </w:rPr>
        <w:t>CESIÓN:</w:t>
      </w:r>
      <w:r w:rsidRPr="002C138B">
        <w:rPr>
          <w:rFonts w:ascii="Garamond" w:eastAsia="Times New Roman" w:hAnsi="Garamond" w:cs="Arial"/>
          <w:bCs/>
          <w:iCs/>
          <w:sz w:val="24"/>
          <w:szCs w:val="24"/>
        </w:rPr>
        <w:t xml:space="preserve"> </w:t>
      </w:r>
      <w:r w:rsidRPr="002C138B">
        <w:rPr>
          <w:rFonts w:ascii="Garamond" w:eastAsia="Times New Roman" w:hAnsi="Garamond" w:cs="Arial"/>
          <w:sz w:val="24"/>
          <w:szCs w:val="24"/>
        </w:rPr>
        <w:t xml:space="preserve">El contratista no podrá ceder el contrato sin previo consentimiento por escrito del FONDO, pudiendo éste reservarse las razones que tenga para negar la autorización de la cesión. Si la persona a la cual se le va a ceder el contrato es extranjera debe renunciar a la reclamación diplomática. </w:t>
      </w:r>
    </w:p>
    <w:p w14:paraId="4890A6B3"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Cs/>
          <w:iCs/>
          <w:kern w:val="3"/>
          <w:sz w:val="24"/>
          <w:szCs w:val="24"/>
          <w:lang w:val="es-CO"/>
        </w:rPr>
        <w:t xml:space="preserve">  </w:t>
      </w:r>
    </w:p>
    <w:p w14:paraId="7057FCF6" w14:textId="0B1BC727" w:rsidR="0092731C" w:rsidRPr="002C138B" w:rsidRDefault="0092731C" w:rsidP="009F4C67">
      <w:pPr>
        <w:autoSpaceDN w:val="0"/>
        <w:spacing w:after="0" w:line="240" w:lineRule="auto"/>
        <w:jc w:val="both"/>
        <w:textAlignment w:val="baseline"/>
        <w:rPr>
          <w:rFonts w:ascii="Garamond" w:eastAsia="Times New Roman" w:hAnsi="Garamond" w:cs="Arial"/>
          <w:bCs/>
          <w:iCs/>
          <w:spacing w:val="-3"/>
          <w:kern w:val="3"/>
          <w:sz w:val="24"/>
          <w:szCs w:val="24"/>
          <w:lang w:val="es-CO"/>
        </w:rPr>
      </w:pPr>
      <w:r w:rsidRPr="002C138B">
        <w:rPr>
          <w:rFonts w:ascii="Garamond" w:eastAsia="Times New Roman" w:hAnsi="Garamond" w:cs="Arial"/>
          <w:b/>
          <w:bCs/>
          <w:iCs/>
          <w:kern w:val="3"/>
          <w:sz w:val="24"/>
          <w:szCs w:val="24"/>
          <w:u w:val="single"/>
          <w:lang w:val="es-CO"/>
        </w:rPr>
        <w:t xml:space="preserve">CLÁUSULA </w:t>
      </w:r>
      <w:r w:rsidR="008F7838">
        <w:rPr>
          <w:rFonts w:ascii="Garamond" w:eastAsia="Times New Roman" w:hAnsi="Garamond" w:cs="Arial"/>
          <w:b/>
          <w:bCs/>
          <w:iCs/>
          <w:kern w:val="3"/>
          <w:sz w:val="24"/>
          <w:szCs w:val="24"/>
          <w:u w:val="single"/>
          <w:lang w:val="es-CO"/>
        </w:rPr>
        <w:t>DÉCIMA NOVENA</w:t>
      </w:r>
      <w:r w:rsidRPr="002C138B">
        <w:rPr>
          <w:rFonts w:ascii="Garamond" w:eastAsia="Times New Roman" w:hAnsi="Garamond" w:cs="Arial"/>
          <w:b/>
          <w:bCs/>
          <w:iCs/>
          <w:kern w:val="3"/>
          <w:sz w:val="24"/>
          <w:szCs w:val="24"/>
          <w:u w:val="single"/>
          <w:lang w:val="es-CO"/>
        </w:rPr>
        <w:t xml:space="preserve">: </w:t>
      </w:r>
      <w:r w:rsidRPr="002C138B">
        <w:rPr>
          <w:rFonts w:ascii="Garamond" w:eastAsia="Times New Roman" w:hAnsi="Garamond" w:cs="Arial"/>
          <w:b/>
          <w:bCs/>
          <w:iCs/>
          <w:kern w:val="3"/>
          <w:sz w:val="24"/>
          <w:szCs w:val="24"/>
          <w:lang w:val="es-CO"/>
        </w:rPr>
        <w:t>DOCUMENTOS DEL CONTRATO:</w:t>
      </w:r>
      <w:r w:rsidRPr="002C138B">
        <w:rPr>
          <w:rFonts w:ascii="Garamond" w:eastAsia="Times New Roman" w:hAnsi="Garamond" w:cs="Arial"/>
          <w:bCs/>
          <w:iCs/>
          <w:kern w:val="3"/>
          <w:sz w:val="24"/>
          <w:szCs w:val="24"/>
          <w:lang w:val="es-CO"/>
        </w:rPr>
        <w:t xml:space="preserve"> Los documentos que a continuación se relacionan, para todos los efectos hacen parte integral del presente contrato y, en consecuencia, producen sus mismos efectos y obligaciones jurídicas: </w:t>
      </w:r>
      <w:r w:rsidRPr="002C138B">
        <w:rPr>
          <w:rFonts w:ascii="Garamond" w:eastAsia="Times New Roman" w:hAnsi="Garamond" w:cs="Arial"/>
          <w:b/>
          <w:bCs/>
          <w:iCs/>
          <w:kern w:val="3"/>
          <w:sz w:val="24"/>
          <w:szCs w:val="24"/>
          <w:lang w:val="es-CO"/>
        </w:rPr>
        <w:t>1.</w:t>
      </w:r>
      <w:r w:rsidRPr="002C138B">
        <w:rPr>
          <w:rFonts w:ascii="Garamond" w:eastAsia="Times New Roman" w:hAnsi="Garamond" w:cs="Arial"/>
          <w:bCs/>
          <w:iCs/>
          <w:kern w:val="3"/>
          <w:sz w:val="24"/>
          <w:szCs w:val="24"/>
          <w:lang w:val="es-CO"/>
        </w:rPr>
        <w:t xml:space="preserve"> Los estudios previos. </w:t>
      </w:r>
      <w:r w:rsidRPr="002C138B">
        <w:rPr>
          <w:rFonts w:ascii="Garamond" w:eastAsia="Times New Roman" w:hAnsi="Garamond" w:cs="Arial"/>
          <w:b/>
          <w:bCs/>
          <w:iCs/>
          <w:kern w:val="3"/>
          <w:sz w:val="24"/>
          <w:szCs w:val="24"/>
          <w:lang w:val="es-CO"/>
        </w:rPr>
        <w:t>2.</w:t>
      </w:r>
      <w:r w:rsidRPr="002C138B">
        <w:rPr>
          <w:rFonts w:ascii="Garamond" w:eastAsia="Times New Roman" w:hAnsi="Garamond" w:cs="Arial"/>
          <w:bCs/>
          <w:iCs/>
          <w:kern w:val="3"/>
          <w:sz w:val="24"/>
          <w:szCs w:val="24"/>
          <w:lang w:val="es-CO"/>
        </w:rPr>
        <w:t xml:space="preserve"> La </w:t>
      </w:r>
      <w:r w:rsidRPr="002C138B">
        <w:rPr>
          <w:rFonts w:ascii="Garamond" w:eastAsia="Times New Roman" w:hAnsi="Garamond" w:cs="Arial"/>
          <w:bCs/>
          <w:iCs/>
          <w:spacing w:val="-3"/>
          <w:kern w:val="3"/>
          <w:sz w:val="24"/>
          <w:szCs w:val="24"/>
          <w:lang w:val="es-CO"/>
        </w:rPr>
        <w:t xml:space="preserve">documentación precontractual contentiva del </w:t>
      </w:r>
      <w:r w:rsidR="00667889" w:rsidRPr="002C138B">
        <w:rPr>
          <w:rFonts w:ascii="Garamond" w:eastAsia="Times New Roman" w:hAnsi="Garamond" w:cs="Arial"/>
          <w:bCs/>
          <w:iCs/>
          <w:spacing w:val="-3"/>
          <w:kern w:val="3"/>
          <w:sz w:val="24"/>
          <w:szCs w:val="24"/>
          <w:lang w:val="es-CO"/>
        </w:rPr>
        <w:t>Proceso de Licitación Pública No. FDLBOSALIC 001-2021 (58092)</w:t>
      </w:r>
      <w:r w:rsidRPr="002C138B">
        <w:rPr>
          <w:rFonts w:ascii="Garamond" w:eastAsia="Times New Roman" w:hAnsi="Garamond" w:cs="Arial"/>
          <w:bCs/>
          <w:iCs/>
          <w:kern w:val="3"/>
          <w:sz w:val="24"/>
          <w:szCs w:val="24"/>
          <w:lang w:val="es-CO"/>
        </w:rPr>
        <w:t xml:space="preserve">. </w:t>
      </w:r>
      <w:r w:rsidRPr="002C138B">
        <w:rPr>
          <w:rFonts w:ascii="Garamond" w:eastAsia="Times New Roman" w:hAnsi="Garamond" w:cs="Arial"/>
          <w:b/>
          <w:bCs/>
          <w:iCs/>
          <w:kern w:val="3"/>
          <w:sz w:val="24"/>
          <w:szCs w:val="24"/>
          <w:lang w:val="es-CO"/>
        </w:rPr>
        <w:t>3.</w:t>
      </w:r>
      <w:r w:rsidRPr="002C138B">
        <w:rPr>
          <w:rFonts w:ascii="Garamond" w:eastAsia="Times New Roman" w:hAnsi="Garamond" w:cs="Arial"/>
          <w:bCs/>
          <w:iCs/>
          <w:kern w:val="3"/>
          <w:sz w:val="24"/>
          <w:szCs w:val="24"/>
          <w:lang w:val="es-CO"/>
        </w:rPr>
        <w:t xml:space="preserve"> El certificado de Disponibilidad Presupuestal y el Registro Presupuestal de Compromiso. </w:t>
      </w:r>
      <w:r w:rsidRPr="002C138B">
        <w:rPr>
          <w:rFonts w:ascii="Garamond" w:eastAsia="Times New Roman" w:hAnsi="Garamond" w:cs="Arial"/>
          <w:b/>
          <w:bCs/>
          <w:iCs/>
          <w:kern w:val="3"/>
          <w:sz w:val="24"/>
          <w:szCs w:val="24"/>
          <w:lang w:val="es-CO"/>
        </w:rPr>
        <w:t>4</w:t>
      </w:r>
      <w:r w:rsidRPr="002C138B">
        <w:rPr>
          <w:rFonts w:ascii="Garamond" w:eastAsia="Times New Roman" w:hAnsi="Garamond" w:cs="Arial"/>
          <w:bCs/>
          <w:iCs/>
          <w:kern w:val="3"/>
          <w:sz w:val="24"/>
          <w:szCs w:val="24"/>
          <w:lang w:val="es-CO"/>
        </w:rPr>
        <w:t xml:space="preserve">. La propuesta presentada por el </w:t>
      </w:r>
      <w:r w:rsidRPr="002C138B">
        <w:rPr>
          <w:rFonts w:ascii="Garamond" w:eastAsia="Times New Roman" w:hAnsi="Garamond" w:cs="Arial"/>
          <w:b/>
          <w:iCs/>
          <w:kern w:val="3"/>
          <w:sz w:val="24"/>
          <w:szCs w:val="24"/>
          <w:lang w:val="es-CO"/>
        </w:rPr>
        <w:t>CONTRATISTA</w:t>
      </w:r>
      <w:r w:rsidRPr="002C138B">
        <w:rPr>
          <w:rFonts w:ascii="Garamond" w:eastAsia="Times New Roman" w:hAnsi="Garamond" w:cs="Arial"/>
          <w:bCs/>
          <w:iCs/>
          <w:kern w:val="3"/>
          <w:sz w:val="24"/>
          <w:szCs w:val="24"/>
          <w:lang w:val="es-CO"/>
        </w:rPr>
        <w:t xml:space="preserve">. </w:t>
      </w:r>
      <w:r w:rsidRPr="002C138B">
        <w:rPr>
          <w:rFonts w:ascii="Garamond" w:eastAsia="Times New Roman" w:hAnsi="Garamond" w:cs="Arial"/>
          <w:b/>
          <w:bCs/>
          <w:iCs/>
          <w:kern w:val="3"/>
          <w:sz w:val="24"/>
          <w:szCs w:val="24"/>
          <w:lang w:val="es-CO"/>
        </w:rPr>
        <w:t>5.</w:t>
      </w:r>
      <w:r w:rsidRPr="002C138B">
        <w:rPr>
          <w:rFonts w:ascii="Garamond" w:eastAsia="Times New Roman" w:hAnsi="Garamond" w:cs="Arial"/>
          <w:bCs/>
          <w:iCs/>
          <w:spacing w:val="-3"/>
          <w:kern w:val="3"/>
          <w:sz w:val="24"/>
          <w:szCs w:val="24"/>
          <w:lang w:val="es-CO"/>
        </w:rPr>
        <w:t xml:space="preserve"> La presente minuta de clausulado adicional. </w:t>
      </w:r>
      <w:r w:rsidRPr="002C138B">
        <w:rPr>
          <w:rFonts w:ascii="Garamond" w:eastAsia="Times New Roman" w:hAnsi="Garamond" w:cs="Arial"/>
          <w:b/>
          <w:iCs/>
          <w:spacing w:val="-3"/>
          <w:kern w:val="3"/>
          <w:sz w:val="24"/>
          <w:szCs w:val="24"/>
          <w:lang w:val="es-CO"/>
        </w:rPr>
        <w:t>6.</w:t>
      </w:r>
      <w:r w:rsidRPr="002C138B">
        <w:rPr>
          <w:rFonts w:ascii="Garamond" w:eastAsia="Times New Roman" w:hAnsi="Garamond" w:cs="Arial"/>
          <w:bCs/>
          <w:iCs/>
          <w:spacing w:val="-3"/>
          <w:kern w:val="3"/>
          <w:sz w:val="24"/>
          <w:szCs w:val="24"/>
          <w:lang w:val="es-CO"/>
        </w:rPr>
        <w:t xml:space="preserve"> Los documentos, actas, acuerdos, comunicaciones y demás actos que se produzcan en desarrollo del objeto del contrato. </w:t>
      </w:r>
    </w:p>
    <w:p w14:paraId="7A9064B2"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spacing w:val="-3"/>
          <w:kern w:val="3"/>
          <w:sz w:val="24"/>
          <w:szCs w:val="24"/>
          <w:lang w:val="es-CO"/>
        </w:rPr>
      </w:pPr>
    </w:p>
    <w:p w14:paraId="10740045" w14:textId="40DE3F11" w:rsidR="0092731C" w:rsidRPr="002C138B" w:rsidRDefault="0092731C" w:rsidP="009F4C67">
      <w:pPr>
        <w:tabs>
          <w:tab w:val="left" w:pos="3000"/>
        </w:tabs>
        <w:suppressAutoHyphens w:val="0"/>
        <w:spacing w:after="0" w:line="240" w:lineRule="auto"/>
        <w:ind w:right="57"/>
        <w:jc w:val="both"/>
        <w:rPr>
          <w:rFonts w:ascii="Garamond" w:eastAsia="Times New Roman" w:hAnsi="Garamond" w:cs="Arial"/>
          <w:sz w:val="24"/>
          <w:szCs w:val="24"/>
        </w:rPr>
      </w:pPr>
      <w:r w:rsidRPr="002C138B">
        <w:rPr>
          <w:rFonts w:ascii="Garamond" w:eastAsia="Times New Roman" w:hAnsi="Garamond" w:cs="Arial"/>
          <w:b/>
          <w:bCs/>
          <w:iCs/>
          <w:sz w:val="24"/>
          <w:szCs w:val="24"/>
          <w:u w:val="single"/>
        </w:rPr>
        <w:t>CLÁUSULA VIGÉSIMA:</w:t>
      </w:r>
      <w:r w:rsidRPr="002C138B">
        <w:rPr>
          <w:rFonts w:ascii="Garamond" w:eastAsia="Times New Roman" w:hAnsi="Garamond" w:cs="Arial"/>
          <w:b/>
          <w:bCs/>
          <w:iCs/>
          <w:sz w:val="24"/>
          <w:szCs w:val="24"/>
        </w:rPr>
        <w:t xml:space="preserve"> </w:t>
      </w:r>
      <w:r w:rsidRPr="002C138B">
        <w:rPr>
          <w:rFonts w:ascii="Garamond" w:eastAsia="Times New Roman" w:hAnsi="Garamond" w:cs="Arial"/>
          <w:b/>
          <w:bCs/>
          <w:iCs/>
          <w:spacing w:val="-4"/>
          <w:sz w:val="24"/>
          <w:szCs w:val="24"/>
        </w:rPr>
        <w:t>INDEMNIDAD DEL FONDO:</w:t>
      </w:r>
      <w:r w:rsidRPr="002C138B">
        <w:rPr>
          <w:rFonts w:ascii="Garamond" w:eastAsia="Times New Roman" w:hAnsi="Garamond" w:cs="Arial"/>
          <w:bCs/>
          <w:iCs/>
          <w:spacing w:val="-4"/>
          <w:sz w:val="24"/>
          <w:szCs w:val="24"/>
        </w:rPr>
        <w:t xml:space="preserve"> </w:t>
      </w:r>
      <w:r w:rsidRPr="002C138B">
        <w:rPr>
          <w:rFonts w:ascii="Garamond" w:eastAsia="Times New Roman" w:hAnsi="Garamond" w:cs="Arial"/>
          <w:sz w:val="24"/>
          <w:szCs w:val="24"/>
        </w:rPr>
        <w:t>El contratista mantendrá indemne al FONDO contra cualquier daño o perjuicio originado en reclamaciones de terceros y que se deriven de sus actuaciones o de las de sus subcontratistas o dependientes. 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 En caso de que se entable un reclamo, demanda o acción legal contra el FONDO por asuntos que al tenor del contrato sean de responsabilidad del contratista, éste será notificado lo más pronto posible para que por su cuenta adopte oportunamente las medidas previstas por la ley para mantener indemne al FONDO. Si en cualquiera de los eventos antes previstos el contratista no asume debida y oportunamente la defensa del FONDO, éste podrá hacerlo directamente, previa notificación escrita al contratista y éste pagará todos los gastos en que el contratante incurra por tal motivo. En caso de que así no lo hiciere el contratista, el FONDO tendrá derecho a descontar el valor de tales erogaciones de cualquier suma que adeude al contratista por razón de los servicios objeto del contrato, a recurrir a las garantías otorgadas o a utilizar cualquier otro mecanismo legal para tal propósito.</w:t>
      </w:r>
      <w:r w:rsidR="00383AFD" w:rsidRPr="002C138B">
        <w:rPr>
          <w:rFonts w:ascii="Garamond" w:eastAsia="Times New Roman" w:hAnsi="Garamond" w:cs="Arial"/>
          <w:sz w:val="24"/>
          <w:szCs w:val="24"/>
        </w:rPr>
        <w:t xml:space="preserve"> </w:t>
      </w:r>
      <w:r w:rsidR="00383AFD" w:rsidRPr="002C138B">
        <w:rPr>
          <w:rFonts w:ascii="Garamond" w:eastAsia="Times New Roman" w:hAnsi="Garamond" w:cs="Arial"/>
          <w:b/>
          <w:bCs/>
          <w:sz w:val="24"/>
          <w:szCs w:val="24"/>
        </w:rPr>
        <w:t xml:space="preserve">PARÁGRAFO: </w:t>
      </w:r>
      <w:r w:rsidR="00383AFD" w:rsidRPr="002C138B">
        <w:rPr>
          <w:rFonts w:ascii="Garamond" w:eastAsia="Times New Roman" w:hAnsi="Garamond" w:cs="Arial"/>
          <w:sz w:val="24"/>
          <w:szCs w:val="24"/>
        </w:rPr>
        <w:t xml:space="preserve">El CONTRATISTA no podrá supeditar el pago a terceros a los pagos realizados por el FONDO, pues no hay relación alguna entre éste último y los terceros.  </w:t>
      </w:r>
    </w:p>
    <w:p w14:paraId="4D3B176E"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6EFEB1EC" w14:textId="62F24524" w:rsidR="0092731C" w:rsidRPr="002C138B" w:rsidRDefault="0092731C" w:rsidP="009F4C67">
      <w:pPr>
        <w:autoSpaceDN w:val="0"/>
        <w:spacing w:after="0" w:line="240" w:lineRule="auto"/>
        <w:jc w:val="both"/>
        <w:textAlignment w:val="baseline"/>
        <w:rPr>
          <w:rFonts w:ascii="Garamond" w:eastAsia="Times New Roman" w:hAnsi="Garamond" w:cs="Arial"/>
          <w:b/>
          <w:bCs/>
          <w:iCs/>
          <w:kern w:val="3"/>
          <w:sz w:val="24"/>
          <w:szCs w:val="24"/>
          <w:lang w:val="es-CO"/>
        </w:rPr>
      </w:pPr>
      <w:r w:rsidRPr="002C138B">
        <w:rPr>
          <w:rFonts w:ascii="Garamond" w:eastAsia="Times New Roman" w:hAnsi="Garamond" w:cs="Arial"/>
          <w:b/>
          <w:bCs/>
          <w:iCs/>
          <w:kern w:val="3"/>
          <w:sz w:val="24"/>
          <w:szCs w:val="24"/>
          <w:u w:val="single"/>
          <w:lang w:val="es-CO"/>
        </w:rPr>
        <w:t xml:space="preserve">CLÁUSULA VIGÉSIMA </w:t>
      </w:r>
      <w:r w:rsidR="008F7838">
        <w:rPr>
          <w:rFonts w:ascii="Garamond" w:eastAsia="Times New Roman" w:hAnsi="Garamond" w:cs="Arial"/>
          <w:b/>
          <w:bCs/>
          <w:iCs/>
          <w:kern w:val="3"/>
          <w:sz w:val="24"/>
          <w:szCs w:val="24"/>
          <w:u w:val="single"/>
          <w:lang w:val="es-CO"/>
        </w:rPr>
        <w:t>PRIMERA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EXCLUSIÓN DE LA RELACIÓN LABORAL:</w:t>
      </w:r>
      <w:r w:rsidRPr="002C138B">
        <w:rPr>
          <w:rFonts w:ascii="Garamond" w:eastAsia="Times New Roman" w:hAnsi="Garamond" w:cs="Arial"/>
          <w:bCs/>
          <w:iCs/>
          <w:kern w:val="3"/>
          <w:sz w:val="24"/>
          <w:szCs w:val="24"/>
          <w:lang w:val="es-CO"/>
        </w:rPr>
        <w:t xml:space="preserve"> El presente contrato es de Suministro, por lo tanto, no generará ningún tipo de relación laboral entre el </w:t>
      </w:r>
      <w:r w:rsidRPr="002C138B">
        <w:rPr>
          <w:rFonts w:ascii="Garamond" w:eastAsia="Times New Roman" w:hAnsi="Garamond" w:cs="Arial"/>
          <w:b/>
          <w:bCs/>
          <w:iCs/>
          <w:kern w:val="3"/>
          <w:sz w:val="24"/>
          <w:szCs w:val="24"/>
          <w:lang w:val="es-CO"/>
        </w:rPr>
        <w:t>CONTRATISTA</w:t>
      </w:r>
      <w:r w:rsidRPr="002C138B">
        <w:rPr>
          <w:rFonts w:ascii="Garamond" w:eastAsia="Times New Roman" w:hAnsi="Garamond" w:cs="Arial"/>
          <w:bCs/>
          <w:iCs/>
          <w:kern w:val="3"/>
          <w:sz w:val="24"/>
          <w:szCs w:val="24"/>
          <w:lang w:val="es-CO"/>
        </w:rPr>
        <w:t xml:space="preserve"> y el </w:t>
      </w:r>
      <w:r w:rsidRPr="002C138B">
        <w:rPr>
          <w:rFonts w:ascii="Garamond" w:eastAsia="Times New Roman" w:hAnsi="Garamond" w:cs="Arial"/>
          <w:b/>
          <w:bCs/>
          <w:iCs/>
          <w:kern w:val="3"/>
          <w:sz w:val="24"/>
          <w:szCs w:val="24"/>
          <w:lang w:val="es-CO"/>
        </w:rPr>
        <w:t xml:space="preserve">FONDO, </w:t>
      </w:r>
      <w:r w:rsidRPr="002C138B">
        <w:rPr>
          <w:rFonts w:ascii="Garamond" w:eastAsia="Times New Roman" w:hAnsi="Garamond" w:cs="Arial"/>
          <w:iCs/>
          <w:kern w:val="3"/>
          <w:sz w:val="24"/>
          <w:szCs w:val="24"/>
          <w:lang w:val="es-CO"/>
        </w:rPr>
        <w:t xml:space="preserve">o entre las personas naturales y jurídicas contratadas o subcontratadas por el </w:t>
      </w:r>
      <w:r w:rsidRPr="002C138B">
        <w:rPr>
          <w:rFonts w:ascii="Garamond" w:eastAsia="Times New Roman" w:hAnsi="Garamond" w:cs="Arial"/>
          <w:b/>
          <w:bCs/>
          <w:iCs/>
          <w:kern w:val="3"/>
          <w:sz w:val="24"/>
          <w:szCs w:val="24"/>
          <w:lang w:val="es-CO"/>
        </w:rPr>
        <w:t xml:space="preserve">CONTRATISTA </w:t>
      </w:r>
      <w:r w:rsidRPr="002C138B">
        <w:rPr>
          <w:rFonts w:ascii="Garamond" w:eastAsia="Times New Roman" w:hAnsi="Garamond" w:cs="Arial"/>
          <w:iCs/>
          <w:kern w:val="3"/>
          <w:sz w:val="24"/>
          <w:szCs w:val="24"/>
          <w:lang w:val="es-CO"/>
        </w:rPr>
        <w:t xml:space="preserve">y el </w:t>
      </w:r>
      <w:r w:rsidRPr="002C138B">
        <w:rPr>
          <w:rFonts w:ascii="Garamond" w:eastAsia="Times New Roman" w:hAnsi="Garamond" w:cs="Arial"/>
          <w:b/>
          <w:bCs/>
          <w:iCs/>
          <w:kern w:val="3"/>
          <w:sz w:val="24"/>
          <w:szCs w:val="24"/>
          <w:lang w:val="es-CO"/>
        </w:rPr>
        <w:t xml:space="preserve">FONDO, </w:t>
      </w:r>
      <w:r w:rsidRPr="002C138B">
        <w:rPr>
          <w:rFonts w:ascii="Garamond" w:eastAsia="Times New Roman" w:hAnsi="Garamond" w:cs="Arial"/>
          <w:bCs/>
          <w:iCs/>
          <w:kern w:val="3"/>
          <w:sz w:val="24"/>
          <w:szCs w:val="24"/>
          <w:lang w:val="es-CO"/>
        </w:rPr>
        <w:t xml:space="preserve">en consecuencia, el </w:t>
      </w:r>
      <w:r w:rsidRPr="002C138B">
        <w:rPr>
          <w:rFonts w:ascii="Garamond" w:eastAsia="Times New Roman" w:hAnsi="Garamond" w:cs="Arial"/>
          <w:b/>
          <w:bCs/>
          <w:iCs/>
          <w:kern w:val="3"/>
          <w:sz w:val="24"/>
          <w:szCs w:val="24"/>
          <w:lang w:val="es-CO"/>
        </w:rPr>
        <w:t>FONDO</w:t>
      </w:r>
      <w:r w:rsidRPr="002C138B">
        <w:rPr>
          <w:rFonts w:ascii="Garamond" w:eastAsia="Times New Roman" w:hAnsi="Garamond" w:cs="Arial"/>
          <w:bCs/>
          <w:iCs/>
          <w:kern w:val="3"/>
          <w:sz w:val="24"/>
          <w:szCs w:val="24"/>
          <w:lang w:val="es-CO"/>
        </w:rPr>
        <w:t xml:space="preserve"> únicamente se obliga a pagar al </w:t>
      </w:r>
      <w:r w:rsidRPr="002C138B">
        <w:rPr>
          <w:rFonts w:ascii="Garamond" w:eastAsia="Times New Roman" w:hAnsi="Garamond" w:cs="Arial"/>
          <w:b/>
          <w:bCs/>
          <w:iCs/>
          <w:kern w:val="3"/>
          <w:sz w:val="24"/>
          <w:szCs w:val="24"/>
          <w:lang w:val="es-CO"/>
        </w:rPr>
        <w:t>CONTRATISTA</w:t>
      </w:r>
      <w:r w:rsidRPr="002C138B">
        <w:rPr>
          <w:rFonts w:ascii="Garamond" w:eastAsia="Times New Roman" w:hAnsi="Garamond" w:cs="Arial"/>
          <w:bCs/>
          <w:iCs/>
          <w:kern w:val="3"/>
          <w:sz w:val="24"/>
          <w:szCs w:val="24"/>
          <w:lang w:val="es-CO"/>
        </w:rPr>
        <w:t xml:space="preserve"> las sumas a que haya lugar en las condiciones expresamente pactadas.  </w:t>
      </w:r>
    </w:p>
    <w:p w14:paraId="3BFC9835" w14:textId="77777777" w:rsidR="0092731C" w:rsidRPr="002C138B" w:rsidRDefault="0092731C" w:rsidP="009F4C67">
      <w:pPr>
        <w:autoSpaceDN w:val="0"/>
        <w:spacing w:after="0" w:line="240" w:lineRule="auto"/>
        <w:jc w:val="both"/>
        <w:textAlignment w:val="baseline"/>
        <w:rPr>
          <w:rFonts w:ascii="Garamond" w:eastAsia="Times New Roman" w:hAnsi="Garamond" w:cs="Arial"/>
          <w:b/>
          <w:bCs/>
          <w:iCs/>
          <w:kern w:val="3"/>
          <w:sz w:val="24"/>
          <w:szCs w:val="24"/>
          <w:lang w:val="es-CO"/>
        </w:rPr>
      </w:pPr>
    </w:p>
    <w:p w14:paraId="6467EB44" w14:textId="0905DEE8" w:rsidR="0092731C" w:rsidRPr="002C138B" w:rsidRDefault="0092731C" w:rsidP="009F4C67">
      <w:pPr>
        <w:autoSpaceDN w:val="0"/>
        <w:spacing w:after="0" w:line="240" w:lineRule="auto"/>
        <w:jc w:val="both"/>
        <w:textAlignment w:val="baseline"/>
        <w:rPr>
          <w:rFonts w:ascii="Garamond" w:eastAsia="Times New Roman" w:hAnsi="Garamond" w:cs="Arial"/>
          <w:kern w:val="3"/>
          <w:sz w:val="24"/>
          <w:szCs w:val="24"/>
          <w:lang w:val="es-CO"/>
        </w:rPr>
      </w:pPr>
      <w:r w:rsidRPr="002C138B">
        <w:rPr>
          <w:rFonts w:ascii="Garamond" w:eastAsia="Times New Roman" w:hAnsi="Garamond" w:cs="Arial"/>
          <w:b/>
          <w:bCs/>
          <w:iCs/>
          <w:kern w:val="3"/>
          <w:sz w:val="24"/>
          <w:szCs w:val="24"/>
          <w:u w:val="single"/>
          <w:lang w:val="es-CO"/>
        </w:rPr>
        <w:t xml:space="preserve">CLÁUSULA VIGÉSIMA </w:t>
      </w:r>
      <w:r w:rsidR="00461E67">
        <w:rPr>
          <w:rFonts w:ascii="Garamond" w:eastAsia="Times New Roman" w:hAnsi="Garamond" w:cs="Arial"/>
          <w:b/>
          <w:bCs/>
          <w:iCs/>
          <w:kern w:val="3"/>
          <w:sz w:val="24"/>
          <w:szCs w:val="24"/>
          <w:u w:val="single"/>
          <w:lang w:val="es-CO"/>
        </w:rPr>
        <w:t>SEGUNDA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w:t>
      </w:r>
      <w:r w:rsidRPr="002C138B">
        <w:rPr>
          <w:rFonts w:ascii="Garamond" w:eastAsia="Times New Roman" w:hAnsi="Garamond" w:cs="Arial"/>
          <w:b/>
          <w:bCs/>
          <w:iCs/>
          <w:kern w:val="3"/>
          <w:sz w:val="24"/>
          <w:szCs w:val="24"/>
          <w:shd w:val="clear" w:color="auto" w:fill="FFFFFF"/>
          <w:lang w:val="es-CO"/>
        </w:rPr>
        <w:t>LIQUIDACIÓN:</w:t>
      </w:r>
      <w:r w:rsidRPr="002C138B">
        <w:rPr>
          <w:rFonts w:ascii="Garamond" w:eastAsia="Times New Roman" w:hAnsi="Garamond" w:cs="Arial"/>
          <w:bCs/>
          <w:iCs/>
          <w:kern w:val="3"/>
          <w:sz w:val="24"/>
          <w:szCs w:val="24"/>
          <w:shd w:val="clear" w:color="auto" w:fill="FFFFFF"/>
          <w:lang w:val="es-CO"/>
        </w:rPr>
        <w:t xml:space="preserve"> </w:t>
      </w:r>
      <w:r w:rsidRPr="002C138B">
        <w:rPr>
          <w:rFonts w:ascii="Garamond" w:eastAsia="Times New Roman" w:hAnsi="Garamond" w:cs="Arial"/>
          <w:kern w:val="3"/>
          <w:sz w:val="24"/>
          <w:szCs w:val="24"/>
          <w:lang w:val="es-CO"/>
        </w:rPr>
        <w:t xml:space="preserve">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  </w:t>
      </w:r>
    </w:p>
    <w:p w14:paraId="01B96A85" w14:textId="77777777" w:rsidR="0092731C" w:rsidRPr="002C138B" w:rsidRDefault="0092731C" w:rsidP="009F4C67">
      <w:pPr>
        <w:suppressAutoHyphens w:val="0"/>
        <w:spacing w:after="0" w:line="240" w:lineRule="auto"/>
        <w:ind w:right="57"/>
        <w:jc w:val="both"/>
        <w:rPr>
          <w:rFonts w:ascii="Garamond" w:eastAsia="Times New Roman" w:hAnsi="Garamond" w:cs="Arial"/>
          <w:sz w:val="24"/>
          <w:szCs w:val="24"/>
        </w:rPr>
      </w:pPr>
    </w:p>
    <w:p w14:paraId="4138297D" w14:textId="4E0A9379"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shd w:val="clear" w:color="auto" w:fill="FFFFFF"/>
          <w:lang w:val="es-CO"/>
        </w:rPr>
      </w:pPr>
      <w:r w:rsidRPr="002C138B">
        <w:rPr>
          <w:rFonts w:ascii="Garamond" w:eastAsia="Times New Roman" w:hAnsi="Garamond" w:cs="Arial"/>
          <w:b/>
          <w:iCs/>
          <w:kern w:val="3"/>
          <w:sz w:val="24"/>
          <w:szCs w:val="24"/>
          <w:u w:val="single"/>
          <w:shd w:val="clear" w:color="auto" w:fill="FFFFFF"/>
          <w:lang w:val="es-CO"/>
        </w:rPr>
        <w:t xml:space="preserve">CLÁUSULA VIGÉSIMA </w:t>
      </w:r>
      <w:r w:rsidR="00461E67">
        <w:rPr>
          <w:rFonts w:ascii="Garamond" w:eastAsia="Times New Roman" w:hAnsi="Garamond" w:cs="Arial"/>
          <w:b/>
          <w:iCs/>
          <w:kern w:val="3"/>
          <w:sz w:val="24"/>
          <w:szCs w:val="24"/>
          <w:u w:val="single"/>
          <w:shd w:val="clear" w:color="auto" w:fill="FFFFFF"/>
          <w:lang w:val="es-CO"/>
        </w:rPr>
        <w:t>TERCERA</w:t>
      </w:r>
      <w:r w:rsidRPr="002C138B">
        <w:rPr>
          <w:rFonts w:ascii="Garamond" w:eastAsia="Times New Roman" w:hAnsi="Garamond" w:cs="Arial"/>
          <w:b/>
          <w:iCs/>
          <w:kern w:val="3"/>
          <w:sz w:val="24"/>
          <w:szCs w:val="24"/>
          <w:u w:val="single"/>
          <w:shd w:val="clear" w:color="auto" w:fill="FFFFFF"/>
          <w:lang w:val="es-CO"/>
        </w:rPr>
        <w:t>:</w:t>
      </w:r>
      <w:r w:rsidRPr="002C138B">
        <w:rPr>
          <w:rFonts w:ascii="Garamond" w:eastAsia="Times New Roman" w:hAnsi="Garamond" w:cs="Arial"/>
          <w:b/>
          <w:iCs/>
          <w:kern w:val="3"/>
          <w:sz w:val="24"/>
          <w:szCs w:val="24"/>
          <w:shd w:val="clear" w:color="auto" w:fill="FFFFFF"/>
          <w:lang w:val="es-CO"/>
        </w:rPr>
        <w:t xml:space="preserve"> PREVENCIÓN   DE   LAVADO   DE   ACTIVOS   Y   FINANCIACIÓN   DEL TERRORISMO:</w:t>
      </w:r>
      <w:r w:rsidRPr="002C138B">
        <w:rPr>
          <w:rFonts w:ascii="Garamond" w:eastAsia="Times New Roman" w:hAnsi="Garamond" w:cs="Arial"/>
          <w:bCs/>
          <w:iCs/>
          <w:kern w:val="3"/>
          <w:sz w:val="24"/>
          <w:szCs w:val="24"/>
          <w:shd w:val="clear" w:color="auto" w:fill="FFFFFF"/>
          <w:lang w:val="es-CO"/>
        </w:rPr>
        <w:t xml:space="preserve"> El </w:t>
      </w:r>
      <w:r w:rsidRPr="002C138B">
        <w:rPr>
          <w:rFonts w:ascii="Garamond" w:eastAsia="Times New Roman" w:hAnsi="Garamond" w:cs="Arial"/>
          <w:b/>
          <w:iCs/>
          <w:kern w:val="3"/>
          <w:sz w:val="24"/>
          <w:szCs w:val="24"/>
          <w:shd w:val="clear" w:color="auto" w:fill="FFFFFF"/>
          <w:lang w:val="es-CO"/>
        </w:rPr>
        <w:t>CONTRATISTA</w:t>
      </w:r>
      <w:r w:rsidRPr="002C138B">
        <w:rPr>
          <w:rFonts w:ascii="Garamond" w:eastAsia="Times New Roman" w:hAnsi="Garamond" w:cs="Arial"/>
          <w:bCs/>
          <w:iCs/>
          <w:kern w:val="3"/>
          <w:sz w:val="24"/>
          <w:szCs w:val="24"/>
          <w:shd w:val="clear" w:color="auto" w:fill="FFFFFF"/>
          <w:lang w:val="es-CO"/>
        </w:rPr>
        <w:t xml:space="preserve"> manifiesta bajo la gravedad de juramento, que se entiende prestado con la aceptación del presente clausulado adicional al contrato, </w:t>
      </w:r>
      <w:r w:rsidRPr="002C138B">
        <w:rPr>
          <w:rFonts w:ascii="Garamond" w:eastAsia="Times New Roman" w:hAnsi="Garamond" w:cs="Arial"/>
          <w:bCs/>
          <w:iCs/>
          <w:kern w:val="3"/>
          <w:sz w:val="24"/>
          <w:szCs w:val="24"/>
          <w:shd w:val="clear" w:color="auto" w:fill="FFFFFF"/>
          <w:lang w:val="es-CO"/>
        </w:rPr>
        <w:lastRenderedPageBreak/>
        <w:t xml:space="preserve">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al FONDO, para que consulte los listados, sistemas de información y bases de datos a los que haya lugar y, de encontrar algún reporte, el FONDO procederá a adelantar las acciones contractuales y/o legales que correspondan. El </w:t>
      </w:r>
      <w:r w:rsidRPr="002C138B">
        <w:rPr>
          <w:rFonts w:ascii="Garamond" w:eastAsia="Times New Roman" w:hAnsi="Garamond" w:cs="Arial"/>
          <w:b/>
          <w:iCs/>
          <w:kern w:val="3"/>
          <w:sz w:val="24"/>
          <w:szCs w:val="24"/>
          <w:shd w:val="clear" w:color="auto" w:fill="FFFFFF"/>
          <w:lang w:val="es-CO"/>
        </w:rPr>
        <w:t>CONTRATISTA</w:t>
      </w:r>
      <w:r w:rsidRPr="002C138B">
        <w:rPr>
          <w:rFonts w:ascii="Garamond" w:eastAsia="Times New Roman" w:hAnsi="Garamond" w:cs="Arial"/>
          <w:bCs/>
          <w:iCs/>
          <w:kern w:val="3"/>
          <w:sz w:val="24"/>
          <w:szCs w:val="24"/>
          <w:shd w:val="clear" w:color="auto" w:fill="FFFFFF"/>
          <w:lang w:val="es-CO"/>
        </w:rPr>
        <w:t xml:space="preserve"> se obliga a realizar todas las actividades encaminadas a asegurar que los recursos de sus socios, clientes, proveedores, empleados etc., no provengan de actividades ilícitas como las anteriormente enunciadas. </w:t>
      </w:r>
      <w:r w:rsidRPr="002C138B">
        <w:rPr>
          <w:rFonts w:ascii="Garamond" w:eastAsia="Times New Roman" w:hAnsi="Garamond" w:cs="Arial"/>
          <w:bCs/>
          <w:iCs/>
          <w:kern w:val="3"/>
          <w:sz w:val="24"/>
          <w:szCs w:val="24"/>
          <w:shd w:val="clear" w:color="auto" w:fill="FFFFFF"/>
          <w:lang w:val="es-CO"/>
        </w:rPr>
        <w:tab/>
      </w:r>
    </w:p>
    <w:p w14:paraId="229C6A98"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shd w:val="clear" w:color="auto" w:fill="FFFFFF"/>
          <w:lang w:val="es-CO"/>
        </w:rPr>
      </w:pPr>
    </w:p>
    <w:p w14:paraId="65B20CF4" w14:textId="04C85295" w:rsidR="0092731C" w:rsidRPr="002C138B" w:rsidRDefault="0092731C" w:rsidP="009F4C67">
      <w:pPr>
        <w:tabs>
          <w:tab w:val="num" w:pos="0"/>
        </w:tabs>
        <w:suppressAutoHyphens w:val="0"/>
        <w:spacing w:after="0" w:line="240" w:lineRule="auto"/>
        <w:jc w:val="both"/>
        <w:rPr>
          <w:rFonts w:ascii="Garamond" w:eastAsia="Times New Roman" w:hAnsi="Garamond" w:cs="Arial"/>
          <w:bCs/>
          <w:sz w:val="24"/>
          <w:szCs w:val="24"/>
          <w:lang w:val="es-ES_tradnl" w:eastAsia="ar-SA"/>
        </w:rPr>
      </w:pPr>
      <w:r w:rsidRPr="002C138B">
        <w:rPr>
          <w:rFonts w:ascii="Garamond" w:eastAsia="Times New Roman" w:hAnsi="Garamond" w:cs="Arial"/>
          <w:b/>
          <w:bCs/>
          <w:iCs/>
          <w:sz w:val="24"/>
          <w:szCs w:val="24"/>
          <w:u w:val="single"/>
        </w:rPr>
        <w:t xml:space="preserve">CLÁUSULA VIGÉSIMA </w:t>
      </w:r>
      <w:r w:rsidR="00461E67">
        <w:rPr>
          <w:rFonts w:ascii="Garamond" w:eastAsia="Times New Roman" w:hAnsi="Garamond" w:cs="Arial"/>
          <w:b/>
          <w:bCs/>
          <w:iCs/>
          <w:sz w:val="24"/>
          <w:szCs w:val="24"/>
          <w:u w:val="single"/>
        </w:rPr>
        <w:t>CUARTA</w:t>
      </w:r>
      <w:r w:rsidRPr="002C138B">
        <w:rPr>
          <w:rFonts w:ascii="Garamond" w:eastAsia="Times New Roman" w:hAnsi="Garamond" w:cs="Arial"/>
          <w:b/>
          <w:bCs/>
          <w:iCs/>
          <w:sz w:val="24"/>
          <w:szCs w:val="24"/>
          <w:u w:val="single"/>
        </w:rPr>
        <w:t>:</w:t>
      </w:r>
      <w:r w:rsidRPr="002C138B">
        <w:rPr>
          <w:rFonts w:ascii="Garamond" w:eastAsia="Times New Roman" w:hAnsi="Garamond" w:cs="Arial"/>
          <w:b/>
          <w:bCs/>
          <w:iCs/>
          <w:sz w:val="24"/>
          <w:szCs w:val="24"/>
        </w:rPr>
        <w:t xml:space="preserve"> </w:t>
      </w:r>
      <w:r w:rsidRPr="002C138B">
        <w:rPr>
          <w:rFonts w:ascii="Garamond" w:eastAsia="Times New Roman" w:hAnsi="Garamond" w:cs="Arial"/>
          <w:b/>
          <w:bCs/>
          <w:sz w:val="24"/>
          <w:szCs w:val="24"/>
          <w:lang w:val="es-ES_tradnl" w:eastAsia="ar-SA"/>
        </w:rPr>
        <w:t>OBLIGACIONES AMBIENTALES:</w:t>
      </w:r>
      <w:r w:rsidRPr="002C138B">
        <w:rPr>
          <w:rFonts w:ascii="Garamond" w:eastAsia="Times New Roman" w:hAnsi="Garamond" w:cs="Arial"/>
          <w:bCs/>
          <w:sz w:val="24"/>
          <w:szCs w:val="24"/>
          <w:lang w:val="es-ES_tradnl" w:eastAsia="ar-SA"/>
        </w:rPr>
        <w:t xml:space="preserve"> EL CONTRATISTA en desarrollo del presente contrato, dará estricto cumplimiento a la legislación y normatividad ambiental, siendo responsable de su conocimiento, cumplimiento y divulgación a la totalidad de personas a su cargo. En especial deberá conocer, implementar y evaluar el cumplimiento de la política ambiental de la Secretaría Distrital de Gobierno. Así mismo es obligación EL CONTRATISTA ejecutar sus actividades o servicios sin generar riesgos a la salud, la seguridad o el medio ambiente; todos los costos que se generen con ocasión de requerimientos o actuaciones de las autoridades serán trasladados a sus directos causantes. En estos términos EL CONTRATISTA se obliga a tomar todas las medidas conducentes a evitar la generación de impactos al medio ambiente y, en caso de que los hubiere, a mitigarlos y compensar sus efectos de acuerdo con la legislación y normatividad vigente. Así mismo se compromete a hacer una adecuada disposición de los residuos generados en desarrollo de sus actividades, en especial de los considerados peligrosos o nocivos para la flora, fauna, salud humana o animal, así como de vertimientos a cuerpos de agua o emisiones a la atmósfera.  </w:t>
      </w:r>
    </w:p>
    <w:p w14:paraId="77E472BF" w14:textId="77777777" w:rsidR="00383AFD" w:rsidRPr="002C138B" w:rsidRDefault="00383AFD" w:rsidP="009F4C67">
      <w:pPr>
        <w:tabs>
          <w:tab w:val="num" w:pos="0"/>
        </w:tabs>
        <w:suppressAutoHyphens w:val="0"/>
        <w:spacing w:after="0" w:line="240" w:lineRule="auto"/>
        <w:jc w:val="both"/>
        <w:rPr>
          <w:rFonts w:ascii="Garamond" w:eastAsia="Times New Roman" w:hAnsi="Garamond" w:cs="Arial"/>
          <w:bCs/>
          <w:sz w:val="24"/>
          <w:szCs w:val="24"/>
          <w:lang w:val="es-ES_tradnl" w:eastAsia="ar-SA"/>
        </w:rPr>
      </w:pPr>
    </w:p>
    <w:p w14:paraId="38F4B3CF" w14:textId="57AE14E9" w:rsidR="00B90B6A" w:rsidRPr="002C138B" w:rsidRDefault="0092731C" w:rsidP="009F4C67">
      <w:pPr>
        <w:autoSpaceDN w:val="0"/>
        <w:spacing w:after="0" w:line="240" w:lineRule="auto"/>
        <w:jc w:val="both"/>
        <w:textAlignment w:val="baseline"/>
        <w:rPr>
          <w:rFonts w:ascii="Garamond" w:eastAsia="Times New Roman" w:hAnsi="Garamond" w:cs="Arial"/>
          <w:iCs/>
          <w:kern w:val="3"/>
          <w:sz w:val="24"/>
          <w:szCs w:val="24"/>
          <w:lang w:val="es-CO"/>
        </w:rPr>
      </w:pPr>
      <w:r w:rsidRPr="002C138B">
        <w:rPr>
          <w:rFonts w:ascii="Garamond" w:eastAsia="Times New Roman" w:hAnsi="Garamond" w:cs="Arial"/>
          <w:b/>
          <w:bCs/>
          <w:iCs/>
          <w:kern w:val="3"/>
          <w:sz w:val="24"/>
          <w:szCs w:val="24"/>
          <w:u w:val="single"/>
          <w:lang w:val="es-CO"/>
        </w:rPr>
        <w:t xml:space="preserve">CLÁUSULA VIGÉSIMA </w:t>
      </w:r>
      <w:r w:rsidR="00461E67">
        <w:rPr>
          <w:rFonts w:ascii="Garamond" w:eastAsia="Times New Roman" w:hAnsi="Garamond" w:cs="Arial"/>
          <w:b/>
          <w:bCs/>
          <w:iCs/>
          <w:kern w:val="3"/>
          <w:sz w:val="24"/>
          <w:szCs w:val="24"/>
          <w:u w:val="single"/>
          <w:lang w:val="es-CO"/>
        </w:rPr>
        <w:t>QUINTA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w:t>
      </w:r>
      <w:r w:rsidR="00B90B6A" w:rsidRPr="002C138B">
        <w:rPr>
          <w:rFonts w:ascii="Garamond" w:eastAsia="Times New Roman" w:hAnsi="Garamond" w:cs="Arial"/>
          <w:b/>
          <w:bCs/>
          <w:iCs/>
          <w:kern w:val="3"/>
          <w:sz w:val="24"/>
          <w:szCs w:val="24"/>
          <w:lang w:val="es-CO"/>
        </w:rPr>
        <w:t xml:space="preserve">PREVENCIÓN Y DENUNCIA DE LA VIOLENCIA BASADA EN GÉNERO EN LA CONTRATACIÓN: </w:t>
      </w:r>
      <w:r w:rsidR="00B90B6A" w:rsidRPr="002C138B">
        <w:rPr>
          <w:rFonts w:ascii="Garamond" w:eastAsia="Times New Roman" w:hAnsi="Garamond" w:cs="Arial"/>
          <w:iCs/>
          <w:kern w:val="3"/>
          <w:sz w:val="24"/>
          <w:szCs w:val="24"/>
          <w:lang w:val="es-CO"/>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37870ED7" w14:textId="77777777" w:rsidR="00B90B6A" w:rsidRPr="002C138B" w:rsidRDefault="00B90B6A" w:rsidP="009F4C67">
      <w:pPr>
        <w:autoSpaceDN w:val="0"/>
        <w:spacing w:after="0" w:line="240" w:lineRule="auto"/>
        <w:jc w:val="both"/>
        <w:textAlignment w:val="baseline"/>
        <w:rPr>
          <w:rFonts w:ascii="Garamond" w:eastAsia="Times New Roman" w:hAnsi="Garamond" w:cs="Arial"/>
          <w:b/>
          <w:bCs/>
          <w:iCs/>
          <w:kern w:val="3"/>
          <w:sz w:val="24"/>
          <w:szCs w:val="24"/>
          <w:lang w:val="es-CO"/>
        </w:rPr>
      </w:pPr>
    </w:p>
    <w:p w14:paraId="12A120E9" w14:textId="3E24B0F3" w:rsidR="0092731C" w:rsidRPr="002C138B" w:rsidRDefault="00BB6A06" w:rsidP="009F4C67">
      <w:pPr>
        <w:autoSpaceDN w:val="0"/>
        <w:spacing w:after="0" w:line="240" w:lineRule="auto"/>
        <w:jc w:val="both"/>
        <w:textAlignment w:val="baseline"/>
        <w:rPr>
          <w:rFonts w:ascii="Garamond" w:eastAsia="Times New Roman" w:hAnsi="Garamond" w:cs="Arial"/>
          <w:bCs/>
          <w:iCs/>
          <w:kern w:val="3"/>
          <w:sz w:val="24"/>
          <w:szCs w:val="24"/>
          <w:shd w:val="clear" w:color="auto" w:fill="FFFFFF"/>
          <w:lang w:val="es-CO"/>
        </w:rPr>
      </w:pPr>
      <w:r w:rsidRPr="002C138B">
        <w:rPr>
          <w:rFonts w:ascii="Garamond" w:eastAsia="Times New Roman" w:hAnsi="Garamond" w:cs="Arial"/>
          <w:b/>
          <w:bCs/>
          <w:iCs/>
          <w:kern w:val="3"/>
          <w:sz w:val="24"/>
          <w:szCs w:val="24"/>
          <w:u w:val="single"/>
          <w:shd w:val="clear" w:color="auto" w:fill="FFFFFF"/>
          <w:lang w:val="es-CO"/>
        </w:rPr>
        <w:t>CLÁUSULA VIGÉSIMA S</w:t>
      </w:r>
      <w:r w:rsidR="00461E67">
        <w:rPr>
          <w:rFonts w:ascii="Garamond" w:eastAsia="Times New Roman" w:hAnsi="Garamond" w:cs="Arial"/>
          <w:b/>
          <w:bCs/>
          <w:iCs/>
          <w:kern w:val="3"/>
          <w:sz w:val="24"/>
          <w:szCs w:val="24"/>
          <w:u w:val="single"/>
          <w:shd w:val="clear" w:color="auto" w:fill="FFFFFF"/>
          <w:lang w:val="es-CO"/>
        </w:rPr>
        <w:t>EXTA</w:t>
      </w:r>
      <w:r w:rsidRPr="002C138B">
        <w:rPr>
          <w:rFonts w:ascii="Garamond" w:eastAsia="Times New Roman" w:hAnsi="Garamond" w:cs="Arial"/>
          <w:b/>
          <w:bCs/>
          <w:iCs/>
          <w:kern w:val="3"/>
          <w:sz w:val="24"/>
          <w:szCs w:val="24"/>
          <w:u w:val="single"/>
          <w:shd w:val="clear" w:color="auto" w:fill="FFFFFF"/>
          <w:lang w:val="es-CO"/>
        </w:rPr>
        <w:t>:</w:t>
      </w:r>
      <w:r w:rsidRPr="002C138B">
        <w:rPr>
          <w:rFonts w:ascii="Garamond" w:eastAsia="Times New Roman" w:hAnsi="Garamond" w:cs="Arial"/>
          <w:b/>
          <w:bCs/>
          <w:iCs/>
          <w:kern w:val="3"/>
          <w:sz w:val="24"/>
          <w:szCs w:val="24"/>
          <w:shd w:val="clear" w:color="auto" w:fill="FFFFFF"/>
          <w:lang w:val="es-CO"/>
        </w:rPr>
        <w:t xml:space="preserve"> </w:t>
      </w:r>
      <w:r w:rsidR="0092731C" w:rsidRPr="002C138B">
        <w:rPr>
          <w:rFonts w:ascii="Garamond" w:eastAsia="Times New Roman" w:hAnsi="Garamond" w:cs="Arial"/>
          <w:b/>
          <w:iCs/>
          <w:kern w:val="3"/>
          <w:sz w:val="24"/>
          <w:szCs w:val="24"/>
          <w:shd w:val="clear" w:color="auto" w:fill="FFFFFF"/>
          <w:lang w:val="es-CO"/>
        </w:rPr>
        <w:t>VEEDURÍA</w:t>
      </w:r>
      <w:r w:rsidR="0092731C" w:rsidRPr="002C138B">
        <w:rPr>
          <w:rFonts w:ascii="Garamond" w:eastAsia="Times New Roman" w:hAnsi="Garamond" w:cs="Arial"/>
          <w:bCs/>
          <w:iCs/>
          <w:kern w:val="3"/>
          <w:sz w:val="24"/>
          <w:szCs w:val="24"/>
          <w:shd w:val="clear" w:color="auto" w:fill="FFFFFF"/>
          <w:lang w:val="es-CO"/>
        </w:rPr>
        <w:t>: Este contrato está sujeto a la vigilancia y control ciudadano en los términos que señala el artículo 66 de la Ley 80 de 1993 en concordancia con lo establecido en la Ley 850 de 2003.</w:t>
      </w:r>
    </w:p>
    <w:p w14:paraId="4A78373A"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shd w:val="clear" w:color="auto" w:fill="FFFFFF"/>
          <w:lang w:val="es-CO"/>
        </w:rPr>
      </w:pPr>
    </w:p>
    <w:p w14:paraId="00EB88D6" w14:textId="4E2AE7C4"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
          <w:bCs/>
          <w:iCs/>
          <w:kern w:val="3"/>
          <w:sz w:val="24"/>
          <w:szCs w:val="24"/>
          <w:u w:val="single"/>
          <w:lang w:val="es-CO"/>
        </w:rPr>
        <w:t xml:space="preserve">CLÁUSULA VIGÉSIMA </w:t>
      </w:r>
      <w:r w:rsidR="00461E67">
        <w:rPr>
          <w:rFonts w:ascii="Garamond" w:eastAsia="Times New Roman" w:hAnsi="Garamond" w:cs="Arial"/>
          <w:b/>
          <w:bCs/>
          <w:iCs/>
          <w:kern w:val="3"/>
          <w:sz w:val="24"/>
          <w:szCs w:val="24"/>
          <w:u w:val="single"/>
          <w:lang w:val="es-CO"/>
        </w:rPr>
        <w:t>SÉPTIMA</w:t>
      </w:r>
      <w:r w:rsidRPr="002C138B">
        <w:rPr>
          <w:rFonts w:ascii="Garamond" w:eastAsia="Times New Roman" w:hAnsi="Garamond" w:cs="Arial"/>
          <w:b/>
          <w:bCs/>
          <w:iCs/>
          <w:kern w:val="3"/>
          <w:sz w:val="24"/>
          <w:szCs w:val="24"/>
          <w:u w:val="single"/>
          <w:lang w:val="es-CO"/>
        </w:rPr>
        <w:t>:</w:t>
      </w:r>
      <w:r w:rsidRPr="002C138B">
        <w:rPr>
          <w:rFonts w:ascii="Garamond" w:eastAsia="Times New Roman" w:hAnsi="Garamond" w:cs="Arial"/>
          <w:b/>
          <w:bCs/>
          <w:iCs/>
          <w:kern w:val="3"/>
          <w:sz w:val="24"/>
          <w:szCs w:val="24"/>
          <w:lang w:val="es-CO"/>
        </w:rPr>
        <w:t xml:space="preserve"> PERFECCIONAMIENTO Y EJECUCIÓN:</w:t>
      </w:r>
      <w:r w:rsidRPr="002C138B">
        <w:rPr>
          <w:rFonts w:ascii="Garamond" w:eastAsia="Times New Roman" w:hAnsi="Garamond" w:cs="Arial"/>
          <w:bCs/>
          <w:iCs/>
          <w:kern w:val="3"/>
          <w:sz w:val="24"/>
          <w:szCs w:val="24"/>
          <w:lang w:val="es-CO"/>
        </w:rPr>
        <w:t xml:space="preserve"> El presente contrato se entiende perfeccionado con la correspondiente aprobación por parte el FONDO y el CONTRATISTA en todas las secciones del contrato electrónico, a través de la plataforma SECOP II </w:t>
      </w:r>
      <w:r w:rsidRPr="002C138B">
        <w:rPr>
          <w:rFonts w:ascii="Garamond" w:eastAsia="Times New Roman" w:hAnsi="Garamond" w:cs="Arial"/>
          <w:bCs/>
          <w:iCs/>
          <w:kern w:val="3"/>
          <w:sz w:val="24"/>
          <w:szCs w:val="24"/>
          <w:lang w:val="es-CO"/>
        </w:rPr>
        <w:lastRenderedPageBreak/>
        <w:t xml:space="preserve">y su correspondiente publicación. Para su ejecución se requerirá del registro presupuestal, la aprobación de la Garantía Única por parte del </w:t>
      </w:r>
      <w:r w:rsidRPr="002C138B">
        <w:rPr>
          <w:rFonts w:ascii="Garamond" w:eastAsia="Times New Roman" w:hAnsi="Garamond" w:cs="Arial"/>
          <w:b/>
          <w:bCs/>
          <w:iCs/>
          <w:kern w:val="3"/>
          <w:sz w:val="24"/>
          <w:szCs w:val="24"/>
          <w:lang w:val="es-CO"/>
        </w:rPr>
        <w:t xml:space="preserve">FONDO. </w:t>
      </w:r>
    </w:p>
    <w:p w14:paraId="66ED2845"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332ED78E" w14:textId="55E29E2F"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r w:rsidRPr="002C138B">
        <w:rPr>
          <w:rFonts w:ascii="Garamond" w:eastAsia="Times New Roman" w:hAnsi="Garamond" w:cs="Arial"/>
          <w:b/>
          <w:bCs/>
          <w:iCs/>
          <w:kern w:val="3"/>
          <w:sz w:val="24"/>
          <w:szCs w:val="24"/>
          <w:u w:val="single"/>
          <w:lang w:val="es-CO"/>
        </w:rPr>
        <w:t xml:space="preserve">CLÁUSULA VIGÉSIMA </w:t>
      </w:r>
      <w:r w:rsidR="00007A0A">
        <w:rPr>
          <w:rFonts w:ascii="Garamond" w:eastAsia="Times New Roman" w:hAnsi="Garamond" w:cs="Arial"/>
          <w:b/>
          <w:bCs/>
          <w:iCs/>
          <w:kern w:val="3"/>
          <w:sz w:val="24"/>
          <w:szCs w:val="24"/>
          <w:u w:val="single"/>
          <w:lang w:val="es-CO"/>
        </w:rPr>
        <w:t>OCTAVA</w:t>
      </w:r>
      <w:r w:rsidRPr="002C138B">
        <w:rPr>
          <w:rFonts w:ascii="Garamond" w:eastAsia="Times New Roman" w:hAnsi="Garamond" w:cs="Arial"/>
          <w:b/>
          <w:bCs/>
          <w:iCs/>
          <w:kern w:val="3"/>
          <w:sz w:val="24"/>
          <w:szCs w:val="24"/>
          <w:u w:val="single"/>
          <w:lang w:val="es-CO"/>
        </w:rPr>
        <w:t>: DOMICILIO</w:t>
      </w:r>
      <w:r w:rsidRPr="002C138B">
        <w:rPr>
          <w:rFonts w:ascii="Garamond" w:eastAsia="Times New Roman" w:hAnsi="Garamond" w:cs="Arial"/>
          <w:b/>
          <w:bCs/>
          <w:iCs/>
          <w:kern w:val="3"/>
          <w:sz w:val="24"/>
          <w:szCs w:val="24"/>
          <w:lang w:val="es-CO"/>
        </w:rPr>
        <w:t>:</w:t>
      </w:r>
      <w:r w:rsidRPr="002C138B">
        <w:rPr>
          <w:rFonts w:ascii="Garamond" w:eastAsia="Times New Roman" w:hAnsi="Garamond" w:cs="Arial"/>
          <w:bCs/>
          <w:iCs/>
          <w:kern w:val="3"/>
          <w:sz w:val="24"/>
          <w:szCs w:val="24"/>
          <w:lang w:val="es-CO"/>
        </w:rPr>
        <w:t xml:space="preserve"> Para todos los efectos el domicilio contractual será la ciudad de Bogotá D.C.</w:t>
      </w:r>
    </w:p>
    <w:p w14:paraId="0E7F7CF6" w14:textId="4BE99DF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5C5DFA33" w14:textId="77777777" w:rsidR="0092731C" w:rsidRPr="002C138B" w:rsidRDefault="0092731C" w:rsidP="009F4C67">
      <w:pPr>
        <w:autoSpaceDN w:val="0"/>
        <w:spacing w:after="0" w:line="240" w:lineRule="auto"/>
        <w:jc w:val="both"/>
        <w:textAlignment w:val="baseline"/>
        <w:rPr>
          <w:rFonts w:ascii="Garamond" w:eastAsia="Times New Roman" w:hAnsi="Garamond" w:cs="Arial"/>
          <w:bCs/>
          <w:iCs/>
          <w:kern w:val="3"/>
          <w:sz w:val="24"/>
          <w:szCs w:val="24"/>
          <w:lang w:val="es-CO"/>
        </w:rPr>
      </w:pPr>
    </w:p>
    <w:p w14:paraId="4AC58455" w14:textId="6BA44595" w:rsidR="0092731C" w:rsidRPr="00FF58F8" w:rsidRDefault="0092731C" w:rsidP="009F4C67">
      <w:pPr>
        <w:autoSpaceDN w:val="0"/>
        <w:spacing w:after="0" w:line="240" w:lineRule="auto"/>
        <w:jc w:val="both"/>
        <w:textAlignment w:val="baseline"/>
        <w:rPr>
          <w:rFonts w:ascii="Garamond" w:eastAsia="Times New Roman" w:hAnsi="Garamond" w:cs="Arial"/>
          <w:bCs/>
          <w:iCs/>
          <w:kern w:val="3"/>
          <w:sz w:val="14"/>
          <w:szCs w:val="14"/>
          <w:lang w:val="es-CO"/>
        </w:rPr>
      </w:pPr>
      <w:r w:rsidRPr="00FF58F8">
        <w:rPr>
          <w:rFonts w:ascii="Garamond" w:eastAsia="Times New Roman" w:hAnsi="Garamond" w:cs="Arial"/>
          <w:bCs/>
          <w:iCs/>
          <w:kern w:val="3"/>
          <w:sz w:val="14"/>
          <w:szCs w:val="14"/>
          <w:lang w:val="es-CO"/>
        </w:rPr>
        <w:t xml:space="preserve">Proyectó: </w:t>
      </w:r>
      <w:r w:rsidR="00F46F50" w:rsidRPr="00FF58F8">
        <w:rPr>
          <w:rFonts w:ascii="Garamond" w:eastAsia="Times New Roman" w:hAnsi="Garamond" w:cs="Arial"/>
          <w:bCs/>
          <w:iCs/>
          <w:kern w:val="3"/>
          <w:sz w:val="14"/>
          <w:szCs w:val="14"/>
          <w:lang w:val="es-CO"/>
        </w:rPr>
        <w:t>Oscar Andrés Gutiérrez Hoyos</w:t>
      </w:r>
      <w:r w:rsidRPr="00FF58F8">
        <w:rPr>
          <w:rFonts w:ascii="Garamond" w:eastAsia="Times New Roman" w:hAnsi="Garamond" w:cs="Arial"/>
          <w:bCs/>
          <w:iCs/>
          <w:kern w:val="3"/>
          <w:sz w:val="14"/>
          <w:szCs w:val="14"/>
          <w:lang w:val="es-CO"/>
        </w:rPr>
        <w:t>– Abogad</w:t>
      </w:r>
      <w:r w:rsidR="00F46F50" w:rsidRPr="00FF58F8">
        <w:rPr>
          <w:rFonts w:ascii="Garamond" w:eastAsia="Times New Roman" w:hAnsi="Garamond" w:cs="Arial"/>
          <w:bCs/>
          <w:iCs/>
          <w:kern w:val="3"/>
          <w:sz w:val="14"/>
          <w:szCs w:val="14"/>
          <w:lang w:val="es-CO"/>
        </w:rPr>
        <w:t>o</w:t>
      </w:r>
      <w:r w:rsidRPr="00FF58F8">
        <w:rPr>
          <w:rFonts w:ascii="Garamond" w:eastAsia="Times New Roman" w:hAnsi="Garamond" w:cs="Arial"/>
          <w:bCs/>
          <w:iCs/>
          <w:kern w:val="3"/>
          <w:sz w:val="14"/>
          <w:szCs w:val="14"/>
          <w:lang w:val="es-CO"/>
        </w:rPr>
        <w:t xml:space="preserve"> Contratista FDLB </w:t>
      </w:r>
    </w:p>
    <w:p w14:paraId="7C0986FC" w14:textId="75F8DE5A" w:rsidR="005B38D5" w:rsidRPr="00FF58F8" w:rsidRDefault="0092731C" w:rsidP="009F4C67">
      <w:pPr>
        <w:widowControl w:val="0"/>
        <w:suppressAutoHyphens w:val="0"/>
        <w:spacing w:after="0" w:line="240" w:lineRule="auto"/>
        <w:jc w:val="both"/>
        <w:textAlignment w:val="baseline"/>
        <w:rPr>
          <w:rFonts w:ascii="Garamond" w:hAnsi="Garamond"/>
          <w:sz w:val="14"/>
          <w:szCs w:val="14"/>
          <w:lang w:val="es-CO"/>
        </w:rPr>
      </w:pPr>
      <w:r w:rsidRPr="00FF58F8">
        <w:rPr>
          <w:rFonts w:ascii="Garamond" w:eastAsia="Times New Roman" w:hAnsi="Garamond" w:cs="Arial"/>
          <w:bCs/>
          <w:iCs/>
          <w:kern w:val="3"/>
          <w:sz w:val="14"/>
          <w:szCs w:val="14"/>
          <w:lang w:val="es-CO"/>
        </w:rPr>
        <w:t xml:space="preserve">Revisó: Nayive carrasco Patiño – </w:t>
      </w:r>
      <w:r w:rsidR="00FF58F8" w:rsidRPr="00FF58F8">
        <w:rPr>
          <w:rFonts w:ascii="Garamond" w:eastAsia="Times New Roman" w:hAnsi="Garamond" w:cs="Arial"/>
          <w:bCs/>
          <w:iCs/>
          <w:kern w:val="3"/>
          <w:sz w:val="14"/>
          <w:szCs w:val="14"/>
          <w:lang w:val="es-CO"/>
        </w:rPr>
        <w:t xml:space="preserve">Asesora </w:t>
      </w:r>
      <w:r w:rsidRPr="00FF58F8">
        <w:rPr>
          <w:rFonts w:ascii="Garamond" w:eastAsia="Times New Roman" w:hAnsi="Garamond" w:cs="Arial"/>
          <w:bCs/>
          <w:iCs/>
          <w:kern w:val="3"/>
          <w:sz w:val="14"/>
          <w:szCs w:val="14"/>
          <w:lang w:val="es-CO"/>
        </w:rPr>
        <w:t xml:space="preserve">de contratación FDLB </w:t>
      </w:r>
    </w:p>
    <w:sectPr w:rsidR="005B38D5" w:rsidRPr="00FF58F8" w:rsidSect="00B9642E">
      <w:headerReference w:type="default" r:id="rId7"/>
      <w:footerReference w:type="default" r:id="rId8"/>
      <w:pgSz w:w="12240" w:h="15840"/>
      <w:pgMar w:top="2268" w:right="1134" w:bottom="1701" w:left="1701" w:header="709"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D7222" w14:textId="77777777" w:rsidR="00F71DCC" w:rsidRDefault="00F71DCC">
      <w:pPr>
        <w:spacing w:after="0" w:line="240" w:lineRule="auto"/>
      </w:pPr>
      <w:r>
        <w:separator/>
      </w:r>
    </w:p>
  </w:endnote>
  <w:endnote w:type="continuationSeparator" w:id="0">
    <w:p w14:paraId="34EBB483" w14:textId="77777777" w:rsidR="00F71DCC" w:rsidRDefault="00F71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altName w:val="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panose1 w:val="00000000000000000000"/>
    <w:charset w:val="00"/>
    <w:family w:val="roman"/>
    <w:notTrueType/>
    <w:pitch w:val="default"/>
  </w:font>
  <w:font w:name="Lohit Hindi">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Symbol">
    <w:altName w:val="Calibri"/>
    <w:charset w:val="00"/>
    <w:family w:val="auto"/>
    <w:pitch w:val="variable"/>
    <w:sig w:usb0="800000AF" w:usb1="1001ECEA" w:usb2="00000000" w:usb3="00000000" w:csb0="00000001" w:csb1="00000000"/>
  </w:font>
  <w:font w:name="Liberation Sans">
    <w:charset w:val="00"/>
    <w:family w:val="swiss"/>
    <w:pitch w:val="variable"/>
    <w:sig w:usb0="E0000AFF" w:usb1="500078FF" w:usb2="00000021" w:usb3="00000000" w:csb0="000001BF"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7F20" w14:textId="2F7DA63C" w:rsidR="00D3014A" w:rsidRDefault="0092731C" w:rsidP="00B9642E">
    <w:pPr>
      <w:pStyle w:val="Piedepgina"/>
      <w:jc w:val="right"/>
      <w:rPr>
        <w:rFonts w:ascii="Garamond" w:hAnsi="Garamond" w:cs="Arial"/>
        <w:b/>
        <w:bCs/>
      </w:rPr>
    </w:pPr>
    <w:r w:rsidRPr="0092731C">
      <w:rPr>
        <w:rFonts w:eastAsia="Times New Roman"/>
        <w:noProof/>
      </w:rPr>
      <mc:AlternateContent>
        <mc:Choice Requires="wps">
          <w:drawing>
            <wp:anchor distT="0" distB="0" distL="114935" distR="114935" simplePos="0" relativeHeight="251663872" behindDoc="1" locked="0" layoutInCell="1" allowOverlap="1" wp14:anchorId="55A8295E" wp14:editId="25FC96E1">
              <wp:simplePos x="0" y="0"/>
              <wp:positionH relativeFrom="margin">
                <wp:align>left</wp:align>
              </wp:positionH>
              <wp:positionV relativeFrom="paragraph">
                <wp:posOffset>-182880</wp:posOffset>
              </wp:positionV>
              <wp:extent cx="1577340" cy="742950"/>
              <wp:effectExtent l="0" t="0" r="381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742950"/>
                      </a:xfrm>
                      <a:prstGeom prst="rect">
                        <a:avLst/>
                      </a:prstGeom>
                      <a:solidFill>
                        <a:srgbClr val="FFFFFF"/>
                      </a:solidFill>
                      <a:ln>
                        <a:noFill/>
                      </a:ln>
                    </wps:spPr>
                    <wps:txbx>
                      <w:txbxContent>
                        <w:p w14:paraId="7207BC7A" w14:textId="19537897" w:rsidR="0092731C" w:rsidRDefault="0092731C" w:rsidP="0092731C">
                          <w:r>
                            <w:rPr>
                              <w:rFonts w:ascii="Arial" w:hAnsi="Arial" w:cs="Arial"/>
                              <w:sz w:val="16"/>
                              <w:szCs w:val="16"/>
                              <w:lang w:val="es-MX"/>
                            </w:rPr>
                            <w:t>Carrera. 80 I No. 61 - 05 Sur                  Código Postal: 110731                              Teléfono: 7750434                                    Información Línea: 195                            www.bosa.gov.co</w:t>
                          </w:r>
                        </w:p>
                        <w:p w14:paraId="2DD67DE5" w14:textId="77777777" w:rsidR="0092731C" w:rsidRDefault="0092731C" w:rsidP="0092731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A8295E" id="_x0000_t202" coordsize="21600,21600" o:spt="202" path="m,l,21600r21600,l21600,xe">
              <v:stroke joinstyle="miter"/>
              <v:path gradientshapeok="t" o:connecttype="rect"/>
            </v:shapetype>
            <v:shape id="Cuadro de texto 3" o:spid="_x0000_s1026" type="#_x0000_t202" style="position:absolute;left:0;text-align:left;margin-left:0;margin-top:-14.4pt;width:124.2pt;height:58.5pt;z-index:-251652608;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" stroked="f">
              <v:textbox inset="0,0,0,0">
                <w:txbxContent>
                  <w:p w14:paraId="7207BC7A" w14:textId="19537897" w:rsidR="0092731C" w:rsidRDefault="0092731C" w:rsidP="0092731C">
                    <w:r>
                      <w:rPr>
                        <w:rFonts w:ascii="Arial" w:hAnsi="Arial" w:cs="Arial"/>
                        <w:sz w:val="16"/>
                        <w:szCs w:val="16"/>
                        <w:lang w:val="es-MX"/>
                      </w:rPr>
                      <w:t>Carrera. 80 I No. 61 - 05 Sur                  Código Postal: 110731                              Teléfono: 7750434                                    Información Línea: 195                            www.bosa.gov.co</w:t>
                    </w:r>
                  </w:p>
                  <w:p w14:paraId="2DD67DE5" w14:textId="77777777" w:rsidR="0092731C" w:rsidRDefault="0092731C" w:rsidP="0092731C"/>
                </w:txbxContent>
              </v:textbox>
              <w10:wrap anchorx="margin"/>
            </v:shape>
          </w:pict>
        </mc:Fallback>
      </mc:AlternateContent>
    </w:r>
    <w:r>
      <w:rPr>
        <w:rFonts w:ascii="Garamond" w:hAnsi="Garamond" w:cs="Arial"/>
      </w:rPr>
      <w:tab/>
    </w:r>
    <w:r>
      <w:rPr>
        <w:rFonts w:ascii="Garamond" w:hAnsi="Garamond" w:cs="Arial"/>
      </w:rPr>
      <w:tab/>
    </w:r>
    <w:r w:rsidR="00D3014A" w:rsidRPr="009151AA">
      <w:rPr>
        <w:rFonts w:ascii="Garamond" w:hAnsi="Garamond" w:cs="Arial"/>
      </w:rPr>
      <w:t xml:space="preserve">Página </w:t>
    </w:r>
    <w:r w:rsidR="00D3014A" w:rsidRPr="009151AA">
      <w:rPr>
        <w:rFonts w:ascii="Garamond" w:hAnsi="Garamond" w:cs="Arial"/>
        <w:b/>
        <w:bCs/>
      </w:rPr>
      <w:fldChar w:fldCharType="begin"/>
    </w:r>
    <w:r w:rsidR="00D3014A" w:rsidRPr="009151AA">
      <w:rPr>
        <w:rFonts w:ascii="Garamond" w:hAnsi="Garamond" w:cs="Arial"/>
        <w:b/>
        <w:bCs/>
      </w:rPr>
      <w:instrText>PAGE  \* Arabic  \* MERGEFORMAT</w:instrText>
    </w:r>
    <w:r w:rsidR="00D3014A" w:rsidRPr="009151AA">
      <w:rPr>
        <w:rFonts w:ascii="Garamond" w:hAnsi="Garamond" w:cs="Arial"/>
        <w:b/>
        <w:bCs/>
      </w:rPr>
      <w:fldChar w:fldCharType="separate"/>
    </w:r>
    <w:r w:rsidR="0053706A">
      <w:rPr>
        <w:rFonts w:ascii="Garamond" w:hAnsi="Garamond" w:cs="Arial"/>
        <w:b/>
        <w:bCs/>
        <w:noProof/>
      </w:rPr>
      <w:t>7</w:t>
    </w:r>
    <w:r w:rsidR="00D3014A" w:rsidRPr="009151AA">
      <w:rPr>
        <w:rFonts w:ascii="Garamond" w:hAnsi="Garamond" w:cs="Arial"/>
        <w:b/>
        <w:bCs/>
      </w:rPr>
      <w:fldChar w:fldCharType="end"/>
    </w:r>
    <w:r w:rsidR="00D3014A" w:rsidRPr="009151AA">
      <w:rPr>
        <w:rFonts w:ascii="Garamond" w:hAnsi="Garamond" w:cs="Arial"/>
      </w:rPr>
      <w:t xml:space="preserve"> de </w:t>
    </w:r>
    <w:r w:rsidR="00D3014A" w:rsidRPr="009151AA">
      <w:rPr>
        <w:rFonts w:ascii="Garamond" w:hAnsi="Garamond" w:cs="Arial"/>
        <w:b/>
        <w:bCs/>
      </w:rPr>
      <w:fldChar w:fldCharType="begin"/>
    </w:r>
    <w:r w:rsidR="00D3014A" w:rsidRPr="009151AA">
      <w:rPr>
        <w:rFonts w:ascii="Garamond" w:hAnsi="Garamond" w:cs="Arial"/>
        <w:b/>
        <w:bCs/>
      </w:rPr>
      <w:instrText>NUMPAGES  \* Arabic  \* MERGEFORMAT</w:instrText>
    </w:r>
    <w:r w:rsidR="00D3014A" w:rsidRPr="009151AA">
      <w:rPr>
        <w:rFonts w:ascii="Garamond" w:hAnsi="Garamond" w:cs="Arial"/>
        <w:b/>
        <w:bCs/>
      </w:rPr>
      <w:fldChar w:fldCharType="separate"/>
    </w:r>
    <w:r w:rsidR="0053706A">
      <w:rPr>
        <w:rFonts w:ascii="Garamond" w:hAnsi="Garamond" w:cs="Arial"/>
        <w:b/>
        <w:bCs/>
        <w:noProof/>
      </w:rPr>
      <w:t>7</w:t>
    </w:r>
    <w:r w:rsidR="00D3014A" w:rsidRPr="009151AA">
      <w:rPr>
        <w:rFonts w:ascii="Garamond" w:hAnsi="Garamond" w:cs="Arial"/>
        <w:b/>
        <w:bCs/>
      </w:rPr>
      <w:fldChar w:fldCharType="end"/>
    </w:r>
  </w:p>
  <w:p w14:paraId="56EED547" w14:textId="15417072" w:rsidR="00D3014A" w:rsidRPr="00575ECE" w:rsidRDefault="00D3014A" w:rsidP="00B9642E">
    <w:pPr>
      <w:pStyle w:val="Piedepgina"/>
      <w:jc w:val="right"/>
      <w:rPr>
        <w:rFonts w:ascii="Garamond" w:hAnsi="Garamond" w:cs="Arial"/>
        <w:b/>
        <w:bCs/>
      </w:rPr>
    </w:pPr>
  </w:p>
  <w:p w14:paraId="75C69795" w14:textId="612F2C32" w:rsidR="00D3014A" w:rsidRDefault="00D3014A" w:rsidP="000D3D02">
    <w:pPr>
      <w:pStyle w:val="Piedepgina"/>
      <w:tabs>
        <w:tab w:val="clear" w:pos="4252"/>
        <w:tab w:val="clear" w:pos="8504"/>
        <w:tab w:val="left" w:pos="7864"/>
      </w:tabs>
      <w:rPr>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68A5D" w14:textId="77777777" w:rsidR="00F71DCC" w:rsidRDefault="00F71DCC">
      <w:pPr>
        <w:spacing w:after="0" w:line="240" w:lineRule="auto"/>
      </w:pPr>
      <w:r>
        <w:separator/>
      </w:r>
    </w:p>
  </w:footnote>
  <w:footnote w:type="continuationSeparator" w:id="0">
    <w:p w14:paraId="26DFAE7A" w14:textId="77777777" w:rsidR="00F71DCC" w:rsidRDefault="00F71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8AE5F" w14:textId="4CD9949A" w:rsidR="00D3014A" w:rsidRDefault="00D3014A" w:rsidP="00B9642E">
    <w:pPr>
      <w:pStyle w:val="Encabezado"/>
      <w:jc w:val="center"/>
      <w:rPr>
        <w:lang w:eastAsia="es-MX"/>
      </w:rPr>
    </w:pPr>
    <w:r>
      <w:rPr>
        <w:noProof/>
        <w:lang w:val="es-CO" w:eastAsia="es-CO"/>
      </w:rPr>
      <w:drawing>
        <wp:anchor distT="0" distB="0" distL="114300" distR="114300" simplePos="0" relativeHeight="251661824" behindDoc="1" locked="0" layoutInCell="1" allowOverlap="1" wp14:anchorId="35C32B46" wp14:editId="5226C3B1">
          <wp:simplePos x="0" y="0"/>
          <wp:positionH relativeFrom="margin">
            <wp:align>left</wp:align>
          </wp:positionH>
          <wp:positionV relativeFrom="paragraph">
            <wp:posOffset>5080</wp:posOffset>
          </wp:positionV>
          <wp:extent cx="2390775" cy="790575"/>
          <wp:effectExtent l="0" t="0" r="9525" b="9525"/>
          <wp:wrapTight wrapText="bothSides">
            <wp:wrapPolygon edited="0">
              <wp:start x="0" y="0"/>
              <wp:lineTo x="0" y="21340"/>
              <wp:lineTo x="21514" y="21340"/>
              <wp:lineTo x="21514"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9057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B5FF140" w14:textId="118F987C" w:rsidR="00D3014A" w:rsidRDefault="00D3014A" w:rsidP="00B9642E">
    <w:pPr>
      <w:pStyle w:val="Encabezado"/>
      <w:jc w:val="center"/>
      <w:rPr>
        <w:lang w:eastAsia="es-MX"/>
      </w:rPr>
    </w:pPr>
  </w:p>
  <w:p w14:paraId="4AB6EF67" w14:textId="77777777" w:rsidR="00D3014A" w:rsidRDefault="00D3014A" w:rsidP="00B9642E">
    <w:pPr>
      <w:pStyle w:val="Encabezado"/>
      <w:jc w:val="center"/>
      <w:rPr>
        <w:lang w:eastAsia="es-MX"/>
      </w:rPr>
    </w:pPr>
  </w:p>
  <w:p w14:paraId="670B2360" w14:textId="77777777" w:rsidR="00D3014A" w:rsidRDefault="00D3014A" w:rsidP="00B9642E">
    <w:pPr>
      <w:pStyle w:val="Encabezado"/>
      <w:jc w:val="center"/>
      <w:rPr>
        <w:lang w:eastAsia="es-MX"/>
      </w:rPr>
    </w:pPr>
  </w:p>
  <w:p w14:paraId="23301C27" w14:textId="77777777" w:rsidR="00D3014A" w:rsidRPr="00501F3E" w:rsidRDefault="00D3014A" w:rsidP="00B9642E">
    <w:pPr>
      <w:pStyle w:val="Textoindependiente211"/>
      <w:shd w:val="clear" w:color="auto" w:fill="FFFFFF"/>
      <w:tabs>
        <w:tab w:val="left" w:pos="2970"/>
      </w:tabs>
      <w:rPr>
        <w:rFonts w:ascii="Garamond" w:hAnsi="Garamond" w:cs="Arial"/>
        <w:bCs/>
        <w:sz w:val="22"/>
        <w:szCs w:val="22"/>
        <w:shd w:val="clear" w:color="auto" w:fill="FFFFFF"/>
      </w:rPr>
    </w:pPr>
  </w:p>
  <w:p w14:paraId="5940A1AF" w14:textId="77777777" w:rsidR="007A060B" w:rsidRDefault="00D3014A" w:rsidP="00B9642E">
    <w:pPr>
      <w:tabs>
        <w:tab w:val="left" w:pos="426"/>
      </w:tabs>
      <w:spacing w:after="0"/>
      <w:jc w:val="center"/>
      <w:rPr>
        <w:rFonts w:ascii="Garamond" w:eastAsia="Times New Roman" w:hAnsi="Garamond" w:cs="Arial"/>
        <w:b/>
        <w:bCs/>
        <w:color w:val="000000"/>
        <w:kern w:val="1"/>
        <w:sz w:val="24"/>
        <w:szCs w:val="24"/>
        <w:lang w:val="es-CO" w:eastAsia="es-ES"/>
      </w:rPr>
    </w:pPr>
    <w:r w:rsidRPr="0092731C">
      <w:rPr>
        <w:rFonts w:ascii="Garamond" w:eastAsia="Times New Roman" w:hAnsi="Garamond" w:cs="Arial"/>
        <w:b/>
        <w:bCs/>
        <w:color w:val="000000"/>
        <w:kern w:val="1"/>
        <w:sz w:val="24"/>
        <w:szCs w:val="24"/>
        <w:lang w:val="es-CO" w:eastAsia="es-ES"/>
      </w:rPr>
      <w:t>CONDICIONES GENERALES</w:t>
    </w:r>
    <w:r w:rsidR="007A060B">
      <w:rPr>
        <w:rFonts w:ascii="Garamond" w:eastAsia="Times New Roman" w:hAnsi="Garamond" w:cs="Arial"/>
        <w:b/>
        <w:bCs/>
        <w:color w:val="000000"/>
        <w:kern w:val="1"/>
        <w:sz w:val="24"/>
        <w:szCs w:val="24"/>
        <w:lang w:val="es-CO" w:eastAsia="es-ES"/>
      </w:rPr>
      <w:t xml:space="preserve"> </w:t>
    </w:r>
    <w:r w:rsidRPr="0092731C">
      <w:rPr>
        <w:rFonts w:ascii="Garamond" w:eastAsia="Times New Roman" w:hAnsi="Garamond" w:cs="Arial"/>
        <w:b/>
        <w:bCs/>
        <w:color w:val="000000"/>
        <w:kern w:val="1"/>
        <w:sz w:val="24"/>
        <w:szCs w:val="24"/>
        <w:lang w:val="es-CO" w:eastAsia="es-ES"/>
      </w:rPr>
      <w:t>CLÁUSULADO COMPLEMENTARIO</w:t>
    </w:r>
  </w:p>
  <w:p w14:paraId="26E2D04C" w14:textId="77777777" w:rsidR="007A060B" w:rsidRDefault="00D3014A" w:rsidP="00B9642E">
    <w:pPr>
      <w:tabs>
        <w:tab w:val="left" w:pos="426"/>
      </w:tabs>
      <w:spacing w:after="0"/>
      <w:jc w:val="center"/>
      <w:rPr>
        <w:rFonts w:ascii="Garamond" w:eastAsia="Times New Roman" w:hAnsi="Garamond" w:cs="Arial"/>
        <w:b/>
        <w:bCs/>
        <w:color w:val="000000"/>
        <w:kern w:val="1"/>
        <w:sz w:val="24"/>
        <w:szCs w:val="24"/>
        <w:lang w:val="es-CO" w:eastAsia="es-ES"/>
      </w:rPr>
    </w:pPr>
    <w:r w:rsidRPr="0092731C">
      <w:rPr>
        <w:rFonts w:ascii="Garamond" w:eastAsia="Times New Roman" w:hAnsi="Garamond" w:cs="Arial"/>
        <w:b/>
        <w:bCs/>
        <w:color w:val="000000"/>
        <w:kern w:val="1"/>
        <w:sz w:val="24"/>
        <w:szCs w:val="24"/>
        <w:lang w:val="es-CO" w:eastAsia="es-ES"/>
      </w:rPr>
      <w:t xml:space="preserve">CONTRATO DE </w:t>
    </w:r>
    <w:r w:rsidR="007A060B">
      <w:rPr>
        <w:rFonts w:ascii="Garamond" w:eastAsia="Times New Roman" w:hAnsi="Garamond" w:cs="Arial"/>
        <w:b/>
        <w:bCs/>
        <w:color w:val="000000"/>
        <w:kern w:val="1"/>
        <w:sz w:val="24"/>
        <w:szCs w:val="24"/>
        <w:lang w:val="es-CO" w:eastAsia="es-ES"/>
      </w:rPr>
      <w:t xml:space="preserve">PRESTACIÓN DE SERVICIOS </w:t>
    </w:r>
    <w:r w:rsidRPr="0092731C">
      <w:rPr>
        <w:rFonts w:ascii="Garamond" w:eastAsia="Times New Roman" w:hAnsi="Garamond" w:cs="Arial"/>
        <w:b/>
        <w:bCs/>
        <w:color w:val="000000"/>
        <w:kern w:val="1"/>
        <w:sz w:val="24"/>
        <w:szCs w:val="24"/>
        <w:lang w:val="es-CO" w:eastAsia="es-ES"/>
      </w:rPr>
      <w:t>SECOP II</w:t>
    </w:r>
  </w:p>
  <w:p w14:paraId="50DBCD8D" w14:textId="5B0F1AE3" w:rsidR="008D3EED" w:rsidRPr="008D3EED" w:rsidRDefault="0055239C" w:rsidP="00B9642E">
    <w:pPr>
      <w:tabs>
        <w:tab w:val="left" w:pos="426"/>
      </w:tabs>
      <w:spacing w:after="0"/>
      <w:jc w:val="center"/>
      <w:rPr>
        <w:rFonts w:ascii="Garamond" w:eastAsia="Times New Roman" w:hAnsi="Garamond" w:cs="Arial"/>
        <w:b/>
        <w:bCs/>
        <w:color w:val="000000"/>
        <w:kern w:val="1"/>
        <w:sz w:val="24"/>
        <w:szCs w:val="24"/>
        <w:lang w:val="es-CO" w:eastAsia="es-ES"/>
      </w:rPr>
    </w:pPr>
    <w:r>
      <w:rPr>
        <w:rFonts w:ascii="Garamond" w:eastAsia="Times New Roman" w:hAnsi="Garamond" w:cs="Arial"/>
        <w:b/>
        <w:bCs/>
        <w:color w:val="000000"/>
        <w:kern w:val="1"/>
        <w:sz w:val="24"/>
        <w:szCs w:val="24"/>
        <w:highlight w:val="yellow"/>
        <w:lang w:val="es-CO" w:eastAsia="es-ES"/>
      </w:rPr>
      <w:t>XXX</w:t>
    </w:r>
    <w:r w:rsidR="008D3EED" w:rsidRPr="0055239C">
      <w:rPr>
        <w:rFonts w:ascii="Garamond" w:eastAsia="Times New Roman" w:hAnsi="Garamond" w:cs="Arial"/>
        <w:b/>
        <w:bCs/>
        <w:color w:val="000000"/>
        <w:kern w:val="1"/>
        <w:sz w:val="24"/>
        <w:szCs w:val="24"/>
        <w:highlight w:val="yellow"/>
        <w:lang w:val="es-CO" w:eastAsia="es-ES"/>
      </w:rPr>
      <w:t>-2021 CPS (</w:t>
    </w:r>
    <w:r>
      <w:rPr>
        <w:rFonts w:ascii="Garamond" w:eastAsia="Times New Roman" w:hAnsi="Garamond" w:cs="Arial"/>
        <w:b/>
        <w:bCs/>
        <w:color w:val="000000"/>
        <w:kern w:val="1"/>
        <w:sz w:val="24"/>
        <w:szCs w:val="24"/>
        <w:highlight w:val="yellow"/>
        <w:lang w:val="es-CO" w:eastAsia="es-ES"/>
      </w:rPr>
      <w:t>6</w:t>
    </w:r>
    <w:r w:rsidR="00D41BEB">
      <w:rPr>
        <w:rFonts w:ascii="Garamond" w:eastAsia="Times New Roman" w:hAnsi="Garamond" w:cs="Arial"/>
        <w:b/>
        <w:bCs/>
        <w:color w:val="000000"/>
        <w:kern w:val="1"/>
        <w:sz w:val="24"/>
        <w:szCs w:val="24"/>
        <w:highlight w:val="yellow"/>
        <w:lang w:val="es-CO" w:eastAsia="es-ES"/>
      </w:rPr>
      <w:t>2965</w:t>
    </w:r>
    <w:r w:rsidR="008D3EED" w:rsidRPr="0055239C">
      <w:rPr>
        <w:rFonts w:ascii="Garamond" w:eastAsia="Times New Roman" w:hAnsi="Garamond" w:cs="Arial"/>
        <w:b/>
        <w:bCs/>
        <w:color w:val="000000"/>
        <w:kern w:val="1"/>
        <w:sz w:val="24"/>
        <w:szCs w:val="24"/>
        <w:highlight w:val="yellow"/>
        <w:lang w:val="es-CO" w:eastAsia="es-ES"/>
      </w:rPr>
      <w:t>)</w:t>
    </w:r>
  </w:p>
  <w:p w14:paraId="35DBB95E" w14:textId="5AF70085" w:rsidR="00D3014A" w:rsidRPr="0092731C" w:rsidRDefault="00D3014A" w:rsidP="00B9642E">
    <w:pPr>
      <w:tabs>
        <w:tab w:val="left" w:pos="426"/>
      </w:tabs>
      <w:spacing w:after="0"/>
      <w:jc w:val="center"/>
      <w:rPr>
        <w:rFonts w:ascii="Garamond" w:eastAsia="Times New Roman" w:hAnsi="Garamond" w:cs="Arial"/>
        <w:b/>
        <w:bCs/>
        <w:kern w:val="1"/>
        <w:sz w:val="24"/>
        <w:szCs w:val="24"/>
        <w:lang w:val="es-CO" w:eastAsia="es-ES"/>
      </w:rPr>
    </w:pPr>
    <w:r w:rsidRPr="0092731C">
      <w:rPr>
        <w:rFonts w:ascii="Garamond" w:eastAsia="Times New Roman" w:hAnsi="Garamond" w:cs="Arial"/>
        <w:b/>
        <w:bCs/>
        <w:kern w:val="1"/>
        <w:sz w:val="24"/>
        <w:szCs w:val="24"/>
        <w:lang w:val="es-CO" w:eastAsia="es-ES"/>
      </w:rPr>
      <w:t>ALCALDIA LOCAL DE BOSA</w:t>
    </w:r>
  </w:p>
  <w:p w14:paraId="097B71D4" w14:textId="77777777" w:rsidR="00D3014A" w:rsidRPr="0092731C" w:rsidRDefault="00D3014A">
    <w:pPr>
      <w:spacing w:after="0" w:line="240" w:lineRule="auto"/>
      <w:jc w:val="center"/>
      <w:rPr>
        <w:rFonts w:ascii="Garamond" w:eastAsia="Times New Roman" w:hAnsi="Garamond"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Garamond" w:hAnsi="Garamond"/>
        <w:b w:val="0"/>
        <w:i/>
        <w:color w:val="auto"/>
        <w:sz w:val="24"/>
        <w:effect w:val="none"/>
      </w:rPr>
    </w:lvl>
  </w:abstractNum>
  <w:abstractNum w:abstractNumId="2" w15:restartNumberingAfterBreak="0">
    <w:nsid w:val="00000005"/>
    <w:multiLevelType w:val="multilevel"/>
    <w:tmpl w:val="85FA41D8"/>
    <w:name w:val="WW8Num5"/>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ascii="Arial" w:hAnsi="Arial" w:cs="Arial" w:hint="default"/>
        <w:b/>
        <w:sz w:val="22"/>
        <w:szCs w:val="22"/>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3"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Garamond" w:hAnsi="Garamond" w:cs="Arial"/>
        <w:i/>
        <w:sz w:val="24"/>
        <w:szCs w:val="24"/>
      </w:rPr>
    </w:lvl>
  </w:abstractNum>
  <w:abstractNum w:abstractNumId="4" w15:restartNumberingAfterBreak="0">
    <w:nsid w:val="15DE2B1C"/>
    <w:multiLevelType w:val="multilevel"/>
    <w:tmpl w:val="18E8EE56"/>
    <w:styleLink w:val="WW8Num4"/>
    <w:lvl w:ilvl="0">
      <w:start w:val="1"/>
      <w:numFmt w:val="decimal"/>
      <w:lvlText w:val="%1."/>
      <w:lvlJc w:val="left"/>
      <w:rPr>
        <w:rFonts w:ascii="Garamond" w:hAnsi="Garamond" w:cs="Garamond"/>
        <w:b w:val="0"/>
        <w:i/>
        <w:color w:val="00000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6EB5D03"/>
    <w:multiLevelType w:val="multilevel"/>
    <w:tmpl w:val="FA88B75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270F2BC6"/>
    <w:multiLevelType w:val="hybridMultilevel"/>
    <w:tmpl w:val="0E32D9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130089"/>
    <w:multiLevelType w:val="multilevel"/>
    <w:tmpl w:val="63541F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3E1917A3"/>
    <w:multiLevelType w:val="multilevel"/>
    <w:tmpl w:val="FD30C0FC"/>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49626989"/>
    <w:multiLevelType w:val="hybridMultilevel"/>
    <w:tmpl w:val="DC009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4B04D4"/>
    <w:multiLevelType w:val="multilevel"/>
    <w:tmpl w:val="6E144F26"/>
    <w:styleLink w:val="WW8Num11"/>
    <w:lvl w:ilvl="0">
      <w:start w:val="1"/>
      <w:numFmt w:val="decimal"/>
      <w:lvlText w:val="%1."/>
      <w:lvlJc w:val="left"/>
      <w:rPr>
        <w:rFonts w:ascii="Garamond" w:hAnsi="Garamond" w:cs="Arial"/>
        <w:i/>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53AB7E7E"/>
    <w:multiLevelType w:val="multilevel"/>
    <w:tmpl w:val="DBBE9AF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54F32ACE"/>
    <w:multiLevelType w:val="hybridMultilevel"/>
    <w:tmpl w:val="CBFE664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5CA21002"/>
    <w:multiLevelType w:val="multilevel"/>
    <w:tmpl w:val="960A753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663D0DF2"/>
    <w:multiLevelType w:val="hybridMultilevel"/>
    <w:tmpl w:val="4D506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BA15391"/>
    <w:multiLevelType w:val="multilevel"/>
    <w:tmpl w:val="71AAF4C0"/>
    <w:styleLink w:val="WW8Num10"/>
    <w:lvl w:ilvl="0">
      <w:start w:val="1"/>
      <w:numFmt w:val="decimal"/>
      <w:lvlText w:val="%1."/>
      <w:lvlJc w:val="left"/>
      <w:rPr>
        <w:rFonts w:ascii="Garamond" w:eastAsia="Times New Roman" w:hAnsi="Garamond" w:cs="Arial"/>
        <w:b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70605759"/>
    <w:multiLevelType w:val="hybridMultilevel"/>
    <w:tmpl w:val="A34C40B2"/>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15"/>
  </w:num>
  <w:num w:numId="3">
    <w:abstractNumId w:val="4"/>
  </w:num>
  <w:num w:numId="4">
    <w:abstractNumId w:val="10"/>
  </w:num>
  <w:num w:numId="5">
    <w:abstractNumId w:val="12"/>
  </w:num>
  <w:num w:numId="6">
    <w:abstractNumId w:val="8"/>
  </w:num>
  <w:num w:numId="7">
    <w:abstractNumId w:val="7"/>
  </w:num>
  <w:num w:numId="8">
    <w:abstractNumId w:val="5"/>
  </w:num>
  <w:num w:numId="9">
    <w:abstractNumId w:val="11"/>
  </w:num>
  <w:num w:numId="10">
    <w:abstractNumId w:val="13"/>
  </w:num>
  <w:num w:numId="11">
    <w:abstractNumId w:val="14"/>
  </w:num>
  <w:num w:numId="12">
    <w:abstractNumId w:val="9"/>
  </w:num>
  <w:num w:numId="13">
    <w:abstractNumId w:val="2"/>
  </w:num>
  <w:num w:numId="14">
    <w:abstractNumId w:val="6"/>
  </w:num>
  <w:num w:numId="15">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49F"/>
    <w:rsid w:val="000000EF"/>
    <w:rsid w:val="0000058B"/>
    <w:rsid w:val="00003017"/>
    <w:rsid w:val="0000662D"/>
    <w:rsid w:val="00007A0A"/>
    <w:rsid w:val="00011683"/>
    <w:rsid w:val="000151DE"/>
    <w:rsid w:val="00025A3A"/>
    <w:rsid w:val="00025C3E"/>
    <w:rsid w:val="00025FC0"/>
    <w:rsid w:val="00035E7E"/>
    <w:rsid w:val="000441B2"/>
    <w:rsid w:val="00050EC3"/>
    <w:rsid w:val="00050FA0"/>
    <w:rsid w:val="00052951"/>
    <w:rsid w:val="0006425B"/>
    <w:rsid w:val="000646A4"/>
    <w:rsid w:val="00067AAC"/>
    <w:rsid w:val="00072A85"/>
    <w:rsid w:val="00073797"/>
    <w:rsid w:val="00074F57"/>
    <w:rsid w:val="00084332"/>
    <w:rsid w:val="00091885"/>
    <w:rsid w:val="000A1AF8"/>
    <w:rsid w:val="000A235C"/>
    <w:rsid w:val="000A3386"/>
    <w:rsid w:val="000A41EC"/>
    <w:rsid w:val="000A7823"/>
    <w:rsid w:val="000B1773"/>
    <w:rsid w:val="000C3828"/>
    <w:rsid w:val="000C5C5D"/>
    <w:rsid w:val="000C68E2"/>
    <w:rsid w:val="000D3D02"/>
    <w:rsid w:val="000E0D74"/>
    <w:rsid w:val="000E3660"/>
    <w:rsid w:val="000E418F"/>
    <w:rsid w:val="000E75AA"/>
    <w:rsid w:val="000F0E03"/>
    <w:rsid w:val="000F2637"/>
    <w:rsid w:val="000F5B16"/>
    <w:rsid w:val="00106666"/>
    <w:rsid w:val="001066F9"/>
    <w:rsid w:val="001153D1"/>
    <w:rsid w:val="00122F80"/>
    <w:rsid w:val="001244B7"/>
    <w:rsid w:val="00130912"/>
    <w:rsid w:val="00131481"/>
    <w:rsid w:val="0013258F"/>
    <w:rsid w:val="00140AAA"/>
    <w:rsid w:val="001445DE"/>
    <w:rsid w:val="001557E4"/>
    <w:rsid w:val="00165392"/>
    <w:rsid w:val="001724AF"/>
    <w:rsid w:val="00174660"/>
    <w:rsid w:val="00182B99"/>
    <w:rsid w:val="00182E04"/>
    <w:rsid w:val="0018504E"/>
    <w:rsid w:val="0018543E"/>
    <w:rsid w:val="00186D49"/>
    <w:rsid w:val="00190247"/>
    <w:rsid w:val="001904D6"/>
    <w:rsid w:val="00194366"/>
    <w:rsid w:val="0019661D"/>
    <w:rsid w:val="00196CA6"/>
    <w:rsid w:val="001A34E1"/>
    <w:rsid w:val="001B5C63"/>
    <w:rsid w:val="001C68A2"/>
    <w:rsid w:val="001C7092"/>
    <w:rsid w:val="001D24B6"/>
    <w:rsid w:val="001D3A33"/>
    <w:rsid w:val="001D3F3D"/>
    <w:rsid w:val="001D52DC"/>
    <w:rsid w:val="001D53AE"/>
    <w:rsid w:val="001D5883"/>
    <w:rsid w:val="001E0147"/>
    <w:rsid w:val="001E1033"/>
    <w:rsid w:val="001E305F"/>
    <w:rsid w:val="001E3C84"/>
    <w:rsid w:val="001E6AD5"/>
    <w:rsid w:val="001E6E26"/>
    <w:rsid w:val="001E7CFB"/>
    <w:rsid w:val="001F08FA"/>
    <w:rsid w:val="001F2963"/>
    <w:rsid w:val="001F41E5"/>
    <w:rsid w:val="0020035C"/>
    <w:rsid w:val="00200E6D"/>
    <w:rsid w:val="002010BB"/>
    <w:rsid w:val="0020218A"/>
    <w:rsid w:val="00202388"/>
    <w:rsid w:val="00202455"/>
    <w:rsid w:val="002054F5"/>
    <w:rsid w:val="002066FC"/>
    <w:rsid w:val="00207BB0"/>
    <w:rsid w:val="002100E1"/>
    <w:rsid w:val="002122A2"/>
    <w:rsid w:val="002123E4"/>
    <w:rsid w:val="0021507E"/>
    <w:rsid w:val="002231B4"/>
    <w:rsid w:val="00236EDB"/>
    <w:rsid w:val="00237700"/>
    <w:rsid w:val="0024103C"/>
    <w:rsid w:val="00242484"/>
    <w:rsid w:val="002424F2"/>
    <w:rsid w:val="00244381"/>
    <w:rsid w:val="002465ED"/>
    <w:rsid w:val="002500B8"/>
    <w:rsid w:val="00264E6B"/>
    <w:rsid w:val="00266DA8"/>
    <w:rsid w:val="00267EF5"/>
    <w:rsid w:val="002717AF"/>
    <w:rsid w:val="0027270C"/>
    <w:rsid w:val="00273518"/>
    <w:rsid w:val="002748A8"/>
    <w:rsid w:val="002765FA"/>
    <w:rsid w:val="002766D0"/>
    <w:rsid w:val="00285978"/>
    <w:rsid w:val="002873F7"/>
    <w:rsid w:val="00287B85"/>
    <w:rsid w:val="00290D4D"/>
    <w:rsid w:val="002919C3"/>
    <w:rsid w:val="00293F68"/>
    <w:rsid w:val="00297509"/>
    <w:rsid w:val="00297D39"/>
    <w:rsid w:val="002A1A16"/>
    <w:rsid w:val="002A3102"/>
    <w:rsid w:val="002A72D5"/>
    <w:rsid w:val="002A72F5"/>
    <w:rsid w:val="002A754C"/>
    <w:rsid w:val="002A7D01"/>
    <w:rsid w:val="002B1C59"/>
    <w:rsid w:val="002B3D94"/>
    <w:rsid w:val="002B3E29"/>
    <w:rsid w:val="002B6CAC"/>
    <w:rsid w:val="002C0A6A"/>
    <w:rsid w:val="002C138B"/>
    <w:rsid w:val="002D154B"/>
    <w:rsid w:val="002D44FD"/>
    <w:rsid w:val="002E0E4A"/>
    <w:rsid w:val="002E1E22"/>
    <w:rsid w:val="002F37CA"/>
    <w:rsid w:val="0030055A"/>
    <w:rsid w:val="0030120A"/>
    <w:rsid w:val="00301BBD"/>
    <w:rsid w:val="003029E7"/>
    <w:rsid w:val="00303B73"/>
    <w:rsid w:val="003044AB"/>
    <w:rsid w:val="003058DF"/>
    <w:rsid w:val="00313586"/>
    <w:rsid w:val="00314E03"/>
    <w:rsid w:val="00333749"/>
    <w:rsid w:val="003354AC"/>
    <w:rsid w:val="003408E8"/>
    <w:rsid w:val="00342DC8"/>
    <w:rsid w:val="00343D3A"/>
    <w:rsid w:val="0034492E"/>
    <w:rsid w:val="00353910"/>
    <w:rsid w:val="00354825"/>
    <w:rsid w:val="00355876"/>
    <w:rsid w:val="0036761B"/>
    <w:rsid w:val="003723D0"/>
    <w:rsid w:val="00374BD3"/>
    <w:rsid w:val="003808B4"/>
    <w:rsid w:val="00383AFD"/>
    <w:rsid w:val="003910F3"/>
    <w:rsid w:val="00391393"/>
    <w:rsid w:val="003921E7"/>
    <w:rsid w:val="003947B9"/>
    <w:rsid w:val="0039498A"/>
    <w:rsid w:val="003953D4"/>
    <w:rsid w:val="003A54EC"/>
    <w:rsid w:val="003A6451"/>
    <w:rsid w:val="003A69C9"/>
    <w:rsid w:val="003B00EE"/>
    <w:rsid w:val="003B487E"/>
    <w:rsid w:val="003B69CC"/>
    <w:rsid w:val="003C00C6"/>
    <w:rsid w:val="003C51EE"/>
    <w:rsid w:val="003C605A"/>
    <w:rsid w:val="003C64CF"/>
    <w:rsid w:val="003C6A61"/>
    <w:rsid w:val="003D00C3"/>
    <w:rsid w:val="003E11C9"/>
    <w:rsid w:val="00403FA7"/>
    <w:rsid w:val="004050FA"/>
    <w:rsid w:val="00411B79"/>
    <w:rsid w:val="004151B2"/>
    <w:rsid w:val="00420650"/>
    <w:rsid w:val="0042183E"/>
    <w:rsid w:val="00421D43"/>
    <w:rsid w:val="00425ED8"/>
    <w:rsid w:val="00426207"/>
    <w:rsid w:val="00433A45"/>
    <w:rsid w:val="00436977"/>
    <w:rsid w:val="00440CA6"/>
    <w:rsid w:val="00441767"/>
    <w:rsid w:val="00441857"/>
    <w:rsid w:val="00443C9A"/>
    <w:rsid w:val="00444B93"/>
    <w:rsid w:val="00450C70"/>
    <w:rsid w:val="00455D5F"/>
    <w:rsid w:val="00455FB7"/>
    <w:rsid w:val="00456195"/>
    <w:rsid w:val="00457EDA"/>
    <w:rsid w:val="00461E67"/>
    <w:rsid w:val="004654C7"/>
    <w:rsid w:val="004673DA"/>
    <w:rsid w:val="004703DA"/>
    <w:rsid w:val="00473475"/>
    <w:rsid w:val="00480DAC"/>
    <w:rsid w:val="00481734"/>
    <w:rsid w:val="00484101"/>
    <w:rsid w:val="0048473C"/>
    <w:rsid w:val="00487AA8"/>
    <w:rsid w:val="0049265A"/>
    <w:rsid w:val="004A0B8C"/>
    <w:rsid w:val="004A1C04"/>
    <w:rsid w:val="004A1F63"/>
    <w:rsid w:val="004A784C"/>
    <w:rsid w:val="004B201F"/>
    <w:rsid w:val="004B2134"/>
    <w:rsid w:val="004B357B"/>
    <w:rsid w:val="004B475C"/>
    <w:rsid w:val="004B536B"/>
    <w:rsid w:val="004C08E1"/>
    <w:rsid w:val="004C14FF"/>
    <w:rsid w:val="004C1CF6"/>
    <w:rsid w:val="004C1EB3"/>
    <w:rsid w:val="004C2A05"/>
    <w:rsid w:val="004D3C90"/>
    <w:rsid w:val="004D4110"/>
    <w:rsid w:val="004D54BB"/>
    <w:rsid w:val="004D6B93"/>
    <w:rsid w:val="004E25FE"/>
    <w:rsid w:val="004E3E60"/>
    <w:rsid w:val="004E6A68"/>
    <w:rsid w:val="004F0B72"/>
    <w:rsid w:val="004F26E1"/>
    <w:rsid w:val="004F3FFF"/>
    <w:rsid w:val="005006EF"/>
    <w:rsid w:val="00511A74"/>
    <w:rsid w:val="00511F09"/>
    <w:rsid w:val="00514165"/>
    <w:rsid w:val="005147C3"/>
    <w:rsid w:val="005155E4"/>
    <w:rsid w:val="005217B1"/>
    <w:rsid w:val="0052512E"/>
    <w:rsid w:val="00525740"/>
    <w:rsid w:val="00527B40"/>
    <w:rsid w:val="00532E90"/>
    <w:rsid w:val="0053706A"/>
    <w:rsid w:val="00547B74"/>
    <w:rsid w:val="0055239C"/>
    <w:rsid w:val="005539C8"/>
    <w:rsid w:val="00560817"/>
    <w:rsid w:val="005671A0"/>
    <w:rsid w:val="005725A8"/>
    <w:rsid w:val="0057324A"/>
    <w:rsid w:val="005807BF"/>
    <w:rsid w:val="005812D2"/>
    <w:rsid w:val="00584479"/>
    <w:rsid w:val="00596D6E"/>
    <w:rsid w:val="005A0D49"/>
    <w:rsid w:val="005B38D5"/>
    <w:rsid w:val="005C5337"/>
    <w:rsid w:val="005C5570"/>
    <w:rsid w:val="005D5702"/>
    <w:rsid w:val="005E2257"/>
    <w:rsid w:val="005E55EF"/>
    <w:rsid w:val="006022CE"/>
    <w:rsid w:val="00604A85"/>
    <w:rsid w:val="00610816"/>
    <w:rsid w:val="006134E0"/>
    <w:rsid w:val="006135AB"/>
    <w:rsid w:val="00613B12"/>
    <w:rsid w:val="00615C67"/>
    <w:rsid w:val="00620C60"/>
    <w:rsid w:val="0062559F"/>
    <w:rsid w:val="0062596A"/>
    <w:rsid w:val="00626E33"/>
    <w:rsid w:val="00626E6F"/>
    <w:rsid w:val="0063151F"/>
    <w:rsid w:val="00631AC4"/>
    <w:rsid w:val="006329ED"/>
    <w:rsid w:val="00633288"/>
    <w:rsid w:val="00640764"/>
    <w:rsid w:val="006426C4"/>
    <w:rsid w:val="00642910"/>
    <w:rsid w:val="00651087"/>
    <w:rsid w:val="00651EE4"/>
    <w:rsid w:val="00654F80"/>
    <w:rsid w:val="0066424F"/>
    <w:rsid w:val="00664433"/>
    <w:rsid w:val="00664B48"/>
    <w:rsid w:val="00667889"/>
    <w:rsid w:val="0067282D"/>
    <w:rsid w:val="006739E8"/>
    <w:rsid w:val="00674FFB"/>
    <w:rsid w:val="0067695C"/>
    <w:rsid w:val="00676EC6"/>
    <w:rsid w:val="00682C99"/>
    <w:rsid w:val="00695036"/>
    <w:rsid w:val="0069505D"/>
    <w:rsid w:val="006A0455"/>
    <w:rsid w:val="006A0775"/>
    <w:rsid w:val="006A635B"/>
    <w:rsid w:val="006A7CF8"/>
    <w:rsid w:val="006B0D78"/>
    <w:rsid w:val="006B1066"/>
    <w:rsid w:val="006B3C35"/>
    <w:rsid w:val="006B6B9F"/>
    <w:rsid w:val="006C41BC"/>
    <w:rsid w:val="006C5A41"/>
    <w:rsid w:val="006D12BA"/>
    <w:rsid w:val="006D7D10"/>
    <w:rsid w:val="006E20D4"/>
    <w:rsid w:val="006E66CD"/>
    <w:rsid w:val="006F026B"/>
    <w:rsid w:val="007065F6"/>
    <w:rsid w:val="00707495"/>
    <w:rsid w:val="007200F9"/>
    <w:rsid w:val="00722416"/>
    <w:rsid w:val="0072499C"/>
    <w:rsid w:val="00725034"/>
    <w:rsid w:val="00731B20"/>
    <w:rsid w:val="00734250"/>
    <w:rsid w:val="00740FE1"/>
    <w:rsid w:val="007420A3"/>
    <w:rsid w:val="00744371"/>
    <w:rsid w:val="007479C2"/>
    <w:rsid w:val="007501DA"/>
    <w:rsid w:val="00752EE3"/>
    <w:rsid w:val="007762FC"/>
    <w:rsid w:val="0077648C"/>
    <w:rsid w:val="00776FE4"/>
    <w:rsid w:val="00777E75"/>
    <w:rsid w:val="00780092"/>
    <w:rsid w:val="0078010E"/>
    <w:rsid w:val="00783773"/>
    <w:rsid w:val="00783905"/>
    <w:rsid w:val="00785E5E"/>
    <w:rsid w:val="007900A0"/>
    <w:rsid w:val="00793C8E"/>
    <w:rsid w:val="00797D87"/>
    <w:rsid w:val="007A060B"/>
    <w:rsid w:val="007A0C7D"/>
    <w:rsid w:val="007A115F"/>
    <w:rsid w:val="007A788A"/>
    <w:rsid w:val="007A7B8A"/>
    <w:rsid w:val="007B4C31"/>
    <w:rsid w:val="007B4FCF"/>
    <w:rsid w:val="007B5CC0"/>
    <w:rsid w:val="007C29C1"/>
    <w:rsid w:val="007C438B"/>
    <w:rsid w:val="007D49E3"/>
    <w:rsid w:val="007D5882"/>
    <w:rsid w:val="007E2134"/>
    <w:rsid w:val="007E4203"/>
    <w:rsid w:val="007E51FC"/>
    <w:rsid w:val="00807331"/>
    <w:rsid w:val="00810F7F"/>
    <w:rsid w:val="008167EE"/>
    <w:rsid w:val="0082487E"/>
    <w:rsid w:val="008308CA"/>
    <w:rsid w:val="00831EEC"/>
    <w:rsid w:val="008331AD"/>
    <w:rsid w:val="0083684F"/>
    <w:rsid w:val="00837D69"/>
    <w:rsid w:val="008432AD"/>
    <w:rsid w:val="00843D18"/>
    <w:rsid w:val="008453FB"/>
    <w:rsid w:val="008455F9"/>
    <w:rsid w:val="00845A52"/>
    <w:rsid w:val="00854137"/>
    <w:rsid w:val="008542BB"/>
    <w:rsid w:val="0085603E"/>
    <w:rsid w:val="00856A9D"/>
    <w:rsid w:val="0086346F"/>
    <w:rsid w:val="00863FEE"/>
    <w:rsid w:val="00877A4C"/>
    <w:rsid w:val="00882D90"/>
    <w:rsid w:val="00885C47"/>
    <w:rsid w:val="008908A0"/>
    <w:rsid w:val="008924C5"/>
    <w:rsid w:val="00894C0A"/>
    <w:rsid w:val="0089788C"/>
    <w:rsid w:val="008A1C0E"/>
    <w:rsid w:val="008A1E8D"/>
    <w:rsid w:val="008A2736"/>
    <w:rsid w:val="008A34DA"/>
    <w:rsid w:val="008B3F1F"/>
    <w:rsid w:val="008B432D"/>
    <w:rsid w:val="008B7ADE"/>
    <w:rsid w:val="008C2818"/>
    <w:rsid w:val="008C52F5"/>
    <w:rsid w:val="008C54B3"/>
    <w:rsid w:val="008D09F4"/>
    <w:rsid w:val="008D3EED"/>
    <w:rsid w:val="008F1A10"/>
    <w:rsid w:val="008F6B64"/>
    <w:rsid w:val="008F7838"/>
    <w:rsid w:val="00910EF7"/>
    <w:rsid w:val="00917380"/>
    <w:rsid w:val="00917950"/>
    <w:rsid w:val="00917DB8"/>
    <w:rsid w:val="009202CD"/>
    <w:rsid w:val="009226D8"/>
    <w:rsid w:val="009240F5"/>
    <w:rsid w:val="00926A70"/>
    <w:rsid w:val="0092731C"/>
    <w:rsid w:val="00931527"/>
    <w:rsid w:val="009347C9"/>
    <w:rsid w:val="0094008E"/>
    <w:rsid w:val="00950C21"/>
    <w:rsid w:val="0095191F"/>
    <w:rsid w:val="00951CC6"/>
    <w:rsid w:val="009521B9"/>
    <w:rsid w:val="00954F89"/>
    <w:rsid w:val="00955264"/>
    <w:rsid w:val="00973D6D"/>
    <w:rsid w:val="00974B2D"/>
    <w:rsid w:val="00977072"/>
    <w:rsid w:val="009818DF"/>
    <w:rsid w:val="00981C5E"/>
    <w:rsid w:val="0098358D"/>
    <w:rsid w:val="009908A5"/>
    <w:rsid w:val="00990FE2"/>
    <w:rsid w:val="00994A35"/>
    <w:rsid w:val="009A623D"/>
    <w:rsid w:val="009B1F94"/>
    <w:rsid w:val="009B365C"/>
    <w:rsid w:val="009B3838"/>
    <w:rsid w:val="009C1241"/>
    <w:rsid w:val="009C1F71"/>
    <w:rsid w:val="009D7D1A"/>
    <w:rsid w:val="009E36CA"/>
    <w:rsid w:val="009E3AB5"/>
    <w:rsid w:val="009E403C"/>
    <w:rsid w:val="009E68E1"/>
    <w:rsid w:val="009E6D72"/>
    <w:rsid w:val="009F322E"/>
    <w:rsid w:val="009F4C67"/>
    <w:rsid w:val="009F5396"/>
    <w:rsid w:val="009F59DC"/>
    <w:rsid w:val="009F5AC4"/>
    <w:rsid w:val="009F706D"/>
    <w:rsid w:val="00A01AA6"/>
    <w:rsid w:val="00A02488"/>
    <w:rsid w:val="00A201C2"/>
    <w:rsid w:val="00A21A23"/>
    <w:rsid w:val="00A26C7A"/>
    <w:rsid w:val="00A32C52"/>
    <w:rsid w:val="00A3331F"/>
    <w:rsid w:val="00A35269"/>
    <w:rsid w:val="00A412D0"/>
    <w:rsid w:val="00A41740"/>
    <w:rsid w:val="00A42D1D"/>
    <w:rsid w:val="00A44A2B"/>
    <w:rsid w:val="00A47E9F"/>
    <w:rsid w:val="00A5157C"/>
    <w:rsid w:val="00A60006"/>
    <w:rsid w:val="00A62BD9"/>
    <w:rsid w:val="00A735D6"/>
    <w:rsid w:val="00A76A46"/>
    <w:rsid w:val="00A85017"/>
    <w:rsid w:val="00A925FC"/>
    <w:rsid w:val="00A941E1"/>
    <w:rsid w:val="00A95C8F"/>
    <w:rsid w:val="00AA1A00"/>
    <w:rsid w:val="00AA1D6A"/>
    <w:rsid w:val="00AA4093"/>
    <w:rsid w:val="00AA5161"/>
    <w:rsid w:val="00AB049F"/>
    <w:rsid w:val="00AB6B5C"/>
    <w:rsid w:val="00AD2470"/>
    <w:rsid w:val="00AD6666"/>
    <w:rsid w:val="00AE295D"/>
    <w:rsid w:val="00AE3F43"/>
    <w:rsid w:val="00AE5E4A"/>
    <w:rsid w:val="00AE6458"/>
    <w:rsid w:val="00AE75BF"/>
    <w:rsid w:val="00AF0497"/>
    <w:rsid w:val="00AF243C"/>
    <w:rsid w:val="00AF2F64"/>
    <w:rsid w:val="00B02499"/>
    <w:rsid w:val="00B118A7"/>
    <w:rsid w:val="00B23BC1"/>
    <w:rsid w:val="00B25D01"/>
    <w:rsid w:val="00B27B57"/>
    <w:rsid w:val="00B365BA"/>
    <w:rsid w:val="00B4204A"/>
    <w:rsid w:val="00B42903"/>
    <w:rsid w:val="00B43974"/>
    <w:rsid w:val="00B4570E"/>
    <w:rsid w:val="00B45E87"/>
    <w:rsid w:val="00B47BDD"/>
    <w:rsid w:val="00B50796"/>
    <w:rsid w:val="00B57F64"/>
    <w:rsid w:val="00B627CC"/>
    <w:rsid w:val="00B635CE"/>
    <w:rsid w:val="00B6485E"/>
    <w:rsid w:val="00B64B7F"/>
    <w:rsid w:val="00B67223"/>
    <w:rsid w:val="00B76A5B"/>
    <w:rsid w:val="00B81833"/>
    <w:rsid w:val="00B902C6"/>
    <w:rsid w:val="00B90B6A"/>
    <w:rsid w:val="00B924E2"/>
    <w:rsid w:val="00B9642E"/>
    <w:rsid w:val="00B97BAC"/>
    <w:rsid w:val="00BA0C61"/>
    <w:rsid w:val="00BA2264"/>
    <w:rsid w:val="00BA38A5"/>
    <w:rsid w:val="00BB17EC"/>
    <w:rsid w:val="00BB6A06"/>
    <w:rsid w:val="00BC49A7"/>
    <w:rsid w:val="00BC7194"/>
    <w:rsid w:val="00BD366C"/>
    <w:rsid w:val="00BE1538"/>
    <w:rsid w:val="00BE29CE"/>
    <w:rsid w:val="00BE540B"/>
    <w:rsid w:val="00BE5B20"/>
    <w:rsid w:val="00BF3812"/>
    <w:rsid w:val="00BF3BE0"/>
    <w:rsid w:val="00BF52F2"/>
    <w:rsid w:val="00BF7821"/>
    <w:rsid w:val="00C01D5D"/>
    <w:rsid w:val="00C0790D"/>
    <w:rsid w:val="00C07AA1"/>
    <w:rsid w:val="00C16281"/>
    <w:rsid w:val="00C21CD0"/>
    <w:rsid w:val="00C2699A"/>
    <w:rsid w:val="00C27A40"/>
    <w:rsid w:val="00C4491E"/>
    <w:rsid w:val="00C5137B"/>
    <w:rsid w:val="00C51FEB"/>
    <w:rsid w:val="00C545F7"/>
    <w:rsid w:val="00C54D7F"/>
    <w:rsid w:val="00C64B72"/>
    <w:rsid w:val="00C665B3"/>
    <w:rsid w:val="00C70F65"/>
    <w:rsid w:val="00C755C6"/>
    <w:rsid w:val="00C83E76"/>
    <w:rsid w:val="00C861EA"/>
    <w:rsid w:val="00C8770B"/>
    <w:rsid w:val="00C902EE"/>
    <w:rsid w:val="00C903F6"/>
    <w:rsid w:val="00C9231F"/>
    <w:rsid w:val="00C94097"/>
    <w:rsid w:val="00C96998"/>
    <w:rsid w:val="00CA0EB4"/>
    <w:rsid w:val="00CA3396"/>
    <w:rsid w:val="00CA395F"/>
    <w:rsid w:val="00CA49C9"/>
    <w:rsid w:val="00CA4AB4"/>
    <w:rsid w:val="00CB0C14"/>
    <w:rsid w:val="00CB1F75"/>
    <w:rsid w:val="00CC3A3C"/>
    <w:rsid w:val="00CC6743"/>
    <w:rsid w:val="00CE03A6"/>
    <w:rsid w:val="00CE0FED"/>
    <w:rsid w:val="00CE5321"/>
    <w:rsid w:val="00CE5631"/>
    <w:rsid w:val="00CE6672"/>
    <w:rsid w:val="00CF0566"/>
    <w:rsid w:val="00CF0E04"/>
    <w:rsid w:val="00CF2673"/>
    <w:rsid w:val="00CF5A37"/>
    <w:rsid w:val="00D00A73"/>
    <w:rsid w:val="00D01FC7"/>
    <w:rsid w:val="00D10BEC"/>
    <w:rsid w:val="00D1133D"/>
    <w:rsid w:val="00D15589"/>
    <w:rsid w:val="00D16385"/>
    <w:rsid w:val="00D17E1A"/>
    <w:rsid w:val="00D21D09"/>
    <w:rsid w:val="00D25747"/>
    <w:rsid w:val="00D27E80"/>
    <w:rsid w:val="00D3014A"/>
    <w:rsid w:val="00D36664"/>
    <w:rsid w:val="00D40795"/>
    <w:rsid w:val="00D41BEB"/>
    <w:rsid w:val="00D47DBE"/>
    <w:rsid w:val="00D50A40"/>
    <w:rsid w:val="00D510F1"/>
    <w:rsid w:val="00D538F7"/>
    <w:rsid w:val="00D56935"/>
    <w:rsid w:val="00D61C1E"/>
    <w:rsid w:val="00D63580"/>
    <w:rsid w:val="00D67670"/>
    <w:rsid w:val="00D728AE"/>
    <w:rsid w:val="00D754BE"/>
    <w:rsid w:val="00D75B4E"/>
    <w:rsid w:val="00D779BB"/>
    <w:rsid w:val="00DA0967"/>
    <w:rsid w:val="00DA1613"/>
    <w:rsid w:val="00DA1936"/>
    <w:rsid w:val="00DA5D36"/>
    <w:rsid w:val="00DA7027"/>
    <w:rsid w:val="00DB009A"/>
    <w:rsid w:val="00DB034D"/>
    <w:rsid w:val="00DD2F3D"/>
    <w:rsid w:val="00DD6003"/>
    <w:rsid w:val="00DD6E4F"/>
    <w:rsid w:val="00DE28F4"/>
    <w:rsid w:val="00DE5692"/>
    <w:rsid w:val="00DE7342"/>
    <w:rsid w:val="00DF17E3"/>
    <w:rsid w:val="00DF2CAA"/>
    <w:rsid w:val="00DF2F35"/>
    <w:rsid w:val="00DF5714"/>
    <w:rsid w:val="00DF7E26"/>
    <w:rsid w:val="00E049DB"/>
    <w:rsid w:val="00E0607D"/>
    <w:rsid w:val="00E205EC"/>
    <w:rsid w:val="00E2264B"/>
    <w:rsid w:val="00E2789E"/>
    <w:rsid w:val="00E31106"/>
    <w:rsid w:val="00E36E69"/>
    <w:rsid w:val="00E40385"/>
    <w:rsid w:val="00E40687"/>
    <w:rsid w:val="00E45DDB"/>
    <w:rsid w:val="00E51823"/>
    <w:rsid w:val="00E614D3"/>
    <w:rsid w:val="00E619AB"/>
    <w:rsid w:val="00E625B1"/>
    <w:rsid w:val="00E6357D"/>
    <w:rsid w:val="00E66356"/>
    <w:rsid w:val="00E678BF"/>
    <w:rsid w:val="00E7276A"/>
    <w:rsid w:val="00E75A93"/>
    <w:rsid w:val="00E7690B"/>
    <w:rsid w:val="00E801F2"/>
    <w:rsid w:val="00E821FC"/>
    <w:rsid w:val="00E86B01"/>
    <w:rsid w:val="00E90BC1"/>
    <w:rsid w:val="00E91245"/>
    <w:rsid w:val="00E93535"/>
    <w:rsid w:val="00E969A3"/>
    <w:rsid w:val="00EA0CBF"/>
    <w:rsid w:val="00EA0D2C"/>
    <w:rsid w:val="00EA1A5B"/>
    <w:rsid w:val="00EA29E9"/>
    <w:rsid w:val="00EA529B"/>
    <w:rsid w:val="00EA671F"/>
    <w:rsid w:val="00EA7CB6"/>
    <w:rsid w:val="00EB0A3D"/>
    <w:rsid w:val="00EB5458"/>
    <w:rsid w:val="00EB6E82"/>
    <w:rsid w:val="00EC1B55"/>
    <w:rsid w:val="00EC47E7"/>
    <w:rsid w:val="00ED1EF0"/>
    <w:rsid w:val="00ED34F0"/>
    <w:rsid w:val="00ED4095"/>
    <w:rsid w:val="00ED4FF2"/>
    <w:rsid w:val="00ED6489"/>
    <w:rsid w:val="00EF68FA"/>
    <w:rsid w:val="00EF7A8D"/>
    <w:rsid w:val="00F10213"/>
    <w:rsid w:val="00F140BF"/>
    <w:rsid w:val="00F14B72"/>
    <w:rsid w:val="00F15FC7"/>
    <w:rsid w:val="00F21720"/>
    <w:rsid w:val="00F2250B"/>
    <w:rsid w:val="00F22983"/>
    <w:rsid w:val="00F22F22"/>
    <w:rsid w:val="00F24B43"/>
    <w:rsid w:val="00F33F4B"/>
    <w:rsid w:val="00F37120"/>
    <w:rsid w:val="00F4503C"/>
    <w:rsid w:val="00F46C80"/>
    <w:rsid w:val="00F46F50"/>
    <w:rsid w:val="00F47627"/>
    <w:rsid w:val="00F517DC"/>
    <w:rsid w:val="00F53BEB"/>
    <w:rsid w:val="00F562F1"/>
    <w:rsid w:val="00F70FDE"/>
    <w:rsid w:val="00F71DCC"/>
    <w:rsid w:val="00F72351"/>
    <w:rsid w:val="00F731EC"/>
    <w:rsid w:val="00F77A3E"/>
    <w:rsid w:val="00F83554"/>
    <w:rsid w:val="00F90831"/>
    <w:rsid w:val="00F920B9"/>
    <w:rsid w:val="00F9299F"/>
    <w:rsid w:val="00F95BB4"/>
    <w:rsid w:val="00F9736D"/>
    <w:rsid w:val="00FA0026"/>
    <w:rsid w:val="00FA03AE"/>
    <w:rsid w:val="00FA537C"/>
    <w:rsid w:val="00FB2158"/>
    <w:rsid w:val="00FB2837"/>
    <w:rsid w:val="00FD0EE4"/>
    <w:rsid w:val="00FE102D"/>
    <w:rsid w:val="00FF3C7F"/>
    <w:rsid w:val="00FF58F8"/>
    <w:rsid w:val="00FF5CFF"/>
    <w:rsid w:val="00FF6111"/>
    <w:rsid w:val="00FF7244"/>
    <w:rsid w:val="00FF77B6"/>
    <w:rsid w:val="012A8DFD"/>
    <w:rsid w:val="0184471E"/>
    <w:rsid w:val="01F3924C"/>
    <w:rsid w:val="0331B776"/>
    <w:rsid w:val="038F62AD"/>
    <w:rsid w:val="03E3A477"/>
    <w:rsid w:val="0571207A"/>
    <w:rsid w:val="064C304D"/>
    <w:rsid w:val="068A090D"/>
    <w:rsid w:val="07475072"/>
    <w:rsid w:val="07E53F22"/>
    <w:rsid w:val="0AE1AF89"/>
    <w:rsid w:val="0B5384BC"/>
    <w:rsid w:val="0D787E98"/>
    <w:rsid w:val="10263733"/>
    <w:rsid w:val="102ACB92"/>
    <w:rsid w:val="10C4DF5C"/>
    <w:rsid w:val="10F431CD"/>
    <w:rsid w:val="163CCB35"/>
    <w:rsid w:val="16DA2479"/>
    <w:rsid w:val="19D506FF"/>
    <w:rsid w:val="1B70D760"/>
    <w:rsid w:val="1C03D5C5"/>
    <w:rsid w:val="1C830E97"/>
    <w:rsid w:val="1D4D13BF"/>
    <w:rsid w:val="1E400E8B"/>
    <w:rsid w:val="1F82486F"/>
    <w:rsid w:val="2072CEA8"/>
    <w:rsid w:val="2116F593"/>
    <w:rsid w:val="21E018E4"/>
    <w:rsid w:val="222D71AC"/>
    <w:rsid w:val="22544A09"/>
    <w:rsid w:val="22B9E931"/>
    <w:rsid w:val="22CBEE51"/>
    <w:rsid w:val="23687844"/>
    <w:rsid w:val="238C8CA4"/>
    <w:rsid w:val="244E9655"/>
    <w:rsid w:val="2668EB9B"/>
    <w:rsid w:val="275050EB"/>
    <w:rsid w:val="2981FDE3"/>
    <w:rsid w:val="2A69AC87"/>
    <w:rsid w:val="2C1E01D2"/>
    <w:rsid w:val="2D024609"/>
    <w:rsid w:val="2E07A3A8"/>
    <w:rsid w:val="2EB747C0"/>
    <w:rsid w:val="2F40CC11"/>
    <w:rsid w:val="31C434B8"/>
    <w:rsid w:val="33F568D4"/>
    <w:rsid w:val="35E3CBB6"/>
    <w:rsid w:val="3AE30C66"/>
    <w:rsid w:val="3D563AA3"/>
    <w:rsid w:val="3F9B11E5"/>
    <w:rsid w:val="4139258D"/>
    <w:rsid w:val="4383C1F2"/>
    <w:rsid w:val="43BF9FF6"/>
    <w:rsid w:val="43E885E1"/>
    <w:rsid w:val="441605AB"/>
    <w:rsid w:val="4482CB6F"/>
    <w:rsid w:val="45EB0524"/>
    <w:rsid w:val="46A1AF80"/>
    <w:rsid w:val="47398257"/>
    <w:rsid w:val="48A97A7E"/>
    <w:rsid w:val="490CEA04"/>
    <w:rsid w:val="49CB8C1E"/>
    <w:rsid w:val="4A6E1196"/>
    <w:rsid w:val="4D6FCA71"/>
    <w:rsid w:val="4F74013B"/>
    <w:rsid w:val="50322282"/>
    <w:rsid w:val="50CE9ED1"/>
    <w:rsid w:val="538B2EF6"/>
    <w:rsid w:val="544686B1"/>
    <w:rsid w:val="556184AF"/>
    <w:rsid w:val="56FD5510"/>
    <w:rsid w:val="58BBCDF0"/>
    <w:rsid w:val="59C4E78B"/>
    <w:rsid w:val="5B93BCCA"/>
    <w:rsid w:val="5C4C676B"/>
    <w:rsid w:val="5C6D40B6"/>
    <w:rsid w:val="5C92C647"/>
    <w:rsid w:val="5ECB5D8C"/>
    <w:rsid w:val="5FCA6709"/>
    <w:rsid w:val="607D0095"/>
    <w:rsid w:val="6166376A"/>
    <w:rsid w:val="61B2D571"/>
    <w:rsid w:val="639D136B"/>
    <w:rsid w:val="63A92F3A"/>
    <w:rsid w:val="63B49D0D"/>
    <w:rsid w:val="63F48B7F"/>
    <w:rsid w:val="65506D6E"/>
    <w:rsid w:val="65B68DDE"/>
    <w:rsid w:val="66B4BB1F"/>
    <w:rsid w:val="67262A0E"/>
    <w:rsid w:val="6B3663B0"/>
    <w:rsid w:val="6C118002"/>
    <w:rsid w:val="6D7BC044"/>
    <w:rsid w:val="6DAAAD10"/>
    <w:rsid w:val="6E2FA591"/>
    <w:rsid w:val="6E52C0D4"/>
    <w:rsid w:val="6F325782"/>
    <w:rsid w:val="71837E71"/>
    <w:rsid w:val="725E1907"/>
    <w:rsid w:val="762B5D70"/>
    <w:rsid w:val="79644C29"/>
    <w:rsid w:val="7AFECE93"/>
    <w:rsid w:val="7D55885E"/>
    <w:rsid w:val="7D86F957"/>
    <w:rsid w:val="7D928123"/>
    <w:rsid w:val="7E8D6B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E7D33E"/>
  <w15:docId w15:val="{29F8643A-587E-492A-8C10-5024FCE9E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cs="Calibri"/>
      <w:sz w:val="22"/>
      <w:szCs w:val="22"/>
      <w:lang w:val="es-ES" w:eastAsia="zh-CN"/>
    </w:rPr>
  </w:style>
  <w:style w:type="paragraph" w:styleId="Ttulo1">
    <w:name w:val="heading 1"/>
    <w:basedOn w:val="Encabezado2"/>
    <w:next w:val="Textoindependiente"/>
    <w:qFormat/>
    <w:pPr>
      <w:numPr>
        <w:numId w:val="1"/>
      </w:numPr>
      <w:outlineLvl w:val="0"/>
    </w:pPr>
    <w:rPr>
      <w:b/>
      <w:bCs/>
      <w:sz w:val="32"/>
      <w:szCs w:val="32"/>
    </w:rPr>
  </w:style>
  <w:style w:type="paragraph" w:styleId="Ttulo2">
    <w:name w:val="heading 2"/>
    <w:basedOn w:val="Normal"/>
    <w:next w:val="Textoindependiente"/>
    <w:qFormat/>
    <w:pPr>
      <w:numPr>
        <w:ilvl w:val="1"/>
        <w:numId w:val="1"/>
      </w:numPr>
      <w:spacing w:before="280" w:after="280" w:line="100" w:lineRule="atLeast"/>
      <w:outlineLvl w:val="1"/>
    </w:pPr>
    <w:rPr>
      <w:rFonts w:ascii="Times New Roman" w:eastAsia="Times New Roman" w:hAnsi="Times New Roman" w:cs="Times New Roman"/>
      <w:b/>
      <w:bCs/>
      <w:sz w:val="36"/>
      <w:szCs w:val="36"/>
      <w:lang w:val="es-CO"/>
    </w:rPr>
  </w:style>
  <w:style w:type="paragraph" w:styleId="Ttulo3">
    <w:name w:val="heading 3"/>
    <w:basedOn w:val="Encabezado2"/>
    <w:next w:val="Textoindependiente"/>
    <w:qFormat/>
    <w:pPr>
      <w:numPr>
        <w:ilvl w:val="2"/>
        <w:numId w:val="1"/>
      </w:numPr>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WW8Num3z0">
    <w:name w:val="WW8Num3z0"/>
    <w:rPr>
      <w:rFonts w:cs="Times New Roman"/>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style>
  <w:style w:type="character" w:customStyle="1" w:styleId="WW8Num5z1">
    <w:name w:val="WW8Num5z1"/>
  </w:style>
  <w:style w:type="character" w:customStyle="1" w:styleId="WW8Num5z3">
    <w:name w:val="WW8Num5z3"/>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8Num5z2">
    <w:name w:val="WW8Num5z2"/>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character" w:customStyle="1" w:styleId="CarCar3">
    <w:name w:val="Car Car3"/>
    <w:rPr>
      <w:rFonts w:ascii="Times New Roman" w:eastAsia="Times New Roman" w:hAnsi="Times New Roman" w:cs="Times New Roman"/>
      <w:b/>
      <w:bCs/>
      <w:sz w:val="36"/>
      <w:szCs w:val="36"/>
    </w:rPr>
  </w:style>
  <w:style w:type="character" w:styleId="Textoennegrita">
    <w:name w:val="Strong"/>
    <w:qFormat/>
    <w:rPr>
      <w:b/>
      <w:bCs/>
    </w:rPr>
  </w:style>
  <w:style w:type="character" w:customStyle="1" w:styleId="Vietas">
    <w:name w:val="Viñetas"/>
    <w:rPr>
      <w:rFonts w:ascii="OpenSymbol" w:eastAsia="OpenSymbol" w:hAnsi="OpenSymbol" w:cs="OpenSymbol"/>
    </w:rPr>
  </w:style>
  <w:style w:type="character" w:customStyle="1" w:styleId="WW8Num6z0">
    <w:name w:val="WW8Num6z0"/>
    <w:rPr>
      <w:rFonts w:ascii="Arial" w:hAnsi="Arial" w:cs="Times New Roman"/>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Arial" w:eastAsia="Times New Roman" w:hAnsi="Arial" w:cs="Arial"/>
      <w:b w:val="0"/>
      <w:sz w:val="22"/>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rFonts w:ascii="Symbol" w:hAnsi="Symbol" w:cs="Symbol"/>
    </w:rPr>
  </w:style>
  <w:style w:type="character" w:customStyle="1" w:styleId="CarCarCar">
    <w:name w:val="Car Car Car"/>
    <w:rPr>
      <w:lang w:val="x-none" w:eastAsia="zh-CN"/>
    </w:rPr>
  </w:style>
  <w:style w:type="character" w:customStyle="1" w:styleId="Caracteresdenotaalpie">
    <w:name w:val="Caracteres de nota al pie"/>
    <w:rPr>
      <w:rFonts w:cs="Times New Roman"/>
      <w:vertAlign w:val="superscript"/>
    </w:rPr>
  </w:style>
  <w:style w:type="character" w:customStyle="1" w:styleId="WW-WW8Num1ztrue31111">
    <w:name w:val="WW-WW8Num1ztrue31111"/>
  </w:style>
  <w:style w:type="character" w:customStyle="1" w:styleId="ListLabel2">
    <w:name w:val="ListLabel 2"/>
    <w:rPr>
      <w:rFonts w:cs="Arial"/>
      <w:b w:val="0"/>
      <w:sz w:val="24"/>
      <w:szCs w:val="24"/>
    </w:rPr>
  </w:style>
  <w:style w:type="character" w:customStyle="1" w:styleId="WW8Num9z0">
    <w:name w:val="WW8Num9z0"/>
    <w:rPr>
      <w:rFonts w:ascii="Arial" w:eastAsia="Times New Roman" w:hAnsi="Arial" w:cs="Arial"/>
      <w:b w:val="0"/>
      <w:color w:val="80808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apple-converted-space">
    <w:name w:val="apple-converted-space"/>
  </w:style>
  <w:style w:type="character" w:styleId="Hipervnculo">
    <w:name w:val="Hyperlink"/>
    <w:rPr>
      <w:rFonts w:cs="Times New Roman"/>
      <w:color w:val="0000FF"/>
      <w:u w:val="single"/>
    </w:rPr>
  </w:style>
  <w:style w:type="character" w:customStyle="1" w:styleId="Refdenotaalpie1">
    <w:name w:val="Ref. de nota al pie1"/>
    <w:rPr>
      <w:rFonts w:cs="Times New Roman"/>
      <w:vertAlign w:val="superscript"/>
    </w:rPr>
  </w:style>
  <w:style w:type="character" w:styleId="nfasis">
    <w:name w:val="Emphasis"/>
    <w:qFormat/>
    <w:rPr>
      <w:i/>
      <w:iCs/>
    </w:rPr>
  </w:style>
  <w:style w:type="character" w:customStyle="1" w:styleId="WW8Num14z0">
    <w:name w:val="WW8Num14z0"/>
    <w:rPr>
      <w:sz w:val="22"/>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Refdenotaalpie2">
    <w:name w:val="Ref. de nota al pie2"/>
    <w:rPr>
      <w:vertAlign w:val="superscript"/>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Refdenotaalfinal1">
    <w:name w:val="Ref. de nota al final1"/>
    <w:rPr>
      <w:vertAlign w:val="superscript"/>
    </w:rPr>
  </w:style>
  <w:style w:type="character" w:customStyle="1" w:styleId="Refdenotaalpie3">
    <w:name w:val="Ref. de nota al pie3"/>
    <w:rPr>
      <w:rFonts w:cs="Times New Roman"/>
      <w:vertAlign w:val="superscript"/>
    </w:rPr>
  </w:style>
  <w:style w:type="character" w:customStyle="1" w:styleId="WW8Num7z0">
    <w:name w:val="WW8Num7z0"/>
    <w:rPr>
      <w:rFonts w:ascii="Arial" w:hAnsi="Arial" w:cs="Arial"/>
      <w:b w:val="0"/>
      <w:sz w:val="24"/>
      <w:szCs w:val="24"/>
    </w:rPr>
  </w:style>
  <w:style w:type="character" w:customStyle="1" w:styleId="WW8Num17z0">
    <w:name w:val="WW8Num17z0"/>
    <w:rPr>
      <w:rFonts w:eastAsia="Arial"/>
      <w:sz w:val="22"/>
      <w:szCs w:val="22"/>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22z0">
    <w:name w:val="WW8Num22z0"/>
    <w:rPr>
      <w:rFonts w:ascii="Wingdings" w:hAnsi="Wingdings" w:cs="Wingdings"/>
    </w:rPr>
  </w:style>
  <w:style w:type="character" w:customStyle="1" w:styleId="WW8Num22z1">
    <w:name w:val="WW8Num22z1"/>
    <w:rPr>
      <w:rFonts w:ascii="Courier New" w:hAnsi="Courier New" w:cs="Courier New"/>
    </w:rPr>
  </w:style>
  <w:style w:type="character" w:customStyle="1" w:styleId="WW8Num22z3">
    <w:name w:val="WW8Num22z3"/>
    <w:rPr>
      <w:rFonts w:ascii="Symbol" w:hAnsi="Symbol" w:cs="Symbol"/>
    </w:rPr>
  </w:style>
  <w:style w:type="character" w:customStyle="1" w:styleId="WW8Num23z0">
    <w:name w:val="WW8Num23z0"/>
    <w:rPr>
      <w:rFonts w:ascii="Arial" w:eastAsia="Arial" w:hAnsi="Arial" w:cs="Arial"/>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12z0">
    <w:name w:val="WW8Num12z0"/>
    <w:rPr>
      <w:rFonts w:ascii="Wingdings" w:hAnsi="Wingdings" w:cs="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cs="Symbol"/>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Refdenotaalpie30">
    <w:name w:val="Ref. de nota al pie30"/>
    <w:rPr>
      <w:vertAlign w:val="superscript"/>
    </w:rPr>
  </w:style>
  <w:style w:type="character" w:customStyle="1" w:styleId="TextonotapieCar">
    <w:name w:val="Texto nota pie Car"/>
    <w:rPr>
      <w:lang w:val="x-none" w:eastAsia="zh-CN"/>
    </w:rPr>
  </w:style>
  <w:style w:type="character" w:customStyle="1" w:styleId="WW8Num11z0">
    <w:name w:val="WW8Num11z0"/>
    <w:rPr>
      <w:rFonts w:ascii="Wingdings" w:hAnsi="Wingdings" w:cs="Wingdings"/>
    </w:rPr>
  </w:style>
  <w:style w:type="character" w:customStyle="1" w:styleId="Refdenotaalfinal2">
    <w:name w:val="Ref. de nota al final2"/>
    <w:rPr>
      <w:vertAlign w:val="superscript"/>
    </w:rPr>
  </w:style>
  <w:style w:type="character" w:customStyle="1" w:styleId="EncabezadoCar">
    <w:name w:val="Encabezado Car"/>
    <w:rPr>
      <w:rFonts w:ascii="Calibri" w:eastAsia="Calibri" w:hAnsi="Calibri" w:cs="Calibri"/>
      <w:sz w:val="22"/>
      <w:szCs w:val="22"/>
      <w:lang w:val="es-ES" w:eastAsia="zh-CN"/>
    </w:rPr>
  </w:style>
  <w:style w:type="character" w:customStyle="1" w:styleId="PiedepginaCar">
    <w:name w:val="Pie de página Car"/>
    <w:rPr>
      <w:rFonts w:ascii="Calibri" w:eastAsia="Calibri" w:hAnsi="Calibri" w:cs="Calibri"/>
      <w:sz w:val="22"/>
      <w:szCs w:val="22"/>
      <w:lang w:val="es-ES" w:eastAsia="zh-CN"/>
    </w:rPr>
  </w:style>
  <w:style w:type="character" w:customStyle="1" w:styleId="WW8Num13z2">
    <w:name w:val="WW8Num13z2"/>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paragraph" w:customStyle="1" w:styleId="Encabezado6">
    <w:name w:val="Encabezado6"/>
    <w:basedOn w:val="Normal"/>
    <w:next w:val="Textoindependiente"/>
    <w:pPr>
      <w:keepNext/>
      <w:spacing w:before="240" w:after="120"/>
    </w:pPr>
    <w:rPr>
      <w:rFonts w:ascii="Liberation Sans" w:eastAsia="Droid Sans" w:hAnsi="Liberation Sans" w:cs="Lohit Hindi"/>
      <w:sz w:val="28"/>
      <w:szCs w:val="28"/>
    </w:rPr>
  </w:style>
  <w:style w:type="paragraph" w:styleId="Textoindependiente">
    <w:name w:val="Body Text"/>
    <w:basedOn w:val="Normal"/>
    <w:pPr>
      <w:spacing w:after="120"/>
    </w:p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customStyle="1" w:styleId="Leyenda">
    <w:name w:val="Leyenda"/>
    <w:basedOn w:val="Normal"/>
    <w:pPr>
      <w:suppressLineNumbers/>
      <w:spacing w:before="120" w:after="120"/>
    </w:pPr>
    <w:rPr>
      <w:rFonts w:cs="Lohit Hindi"/>
      <w:i/>
      <w:iCs/>
      <w:sz w:val="24"/>
      <w:szCs w:val="24"/>
    </w:rPr>
  </w:style>
  <w:style w:type="paragraph" w:customStyle="1" w:styleId="Encabezado5">
    <w:name w:val="Encabezado5"/>
    <w:basedOn w:val="Normal"/>
    <w:next w:val="Textoindependiente"/>
    <w:pPr>
      <w:keepNext/>
      <w:spacing w:before="240" w:after="120"/>
    </w:pPr>
    <w:rPr>
      <w:rFonts w:ascii="Liberation Sans" w:eastAsia="Droid Sans" w:hAnsi="Liberation Sans" w:cs="Lohit Hindi"/>
      <w:sz w:val="28"/>
      <w:szCs w:val="28"/>
    </w:rPr>
  </w:style>
  <w:style w:type="paragraph" w:customStyle="1" w:styleId="Descripcin1">
    <w:name w:val="Descripción1"/>
    <w:basedOn w:val="Normal"/>
    <w:pPr>
      <w:suppressLineNumbers/>
      <w:spacing w:before="120" w:after="120"/>
    </w:pPr>
    <w:rPr>
      <w:rFonts w:cs="Lohit Hindi"/>
      <w:i/>
      <w:iCs/>
      <w:sz w:val="24"/>
      <w:szCs w:val="24"/>
    </w:rPr>
  </w:style>
  <w:style w:type="paragraph" w:customStyle="1" w:styleId="Encabezado4">
    <w:name w:val="Encabezado4"/>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customStyle="1" w:styleId="Encabezado3">
    <w:name w:val="Encabezado3"/>
    <w:basedOn w:val="Encabezado2"/>
    <w:next w:val="Textoindependiente"/>
    <w:pPr>
      <w:jc w:val="center"/>
    </w:pPr>
    <w:rPr>
      <w:b/>
      <w:bCs/>
      <w:sz w:val="36"/>
      <w:szCs w:val="36"/>
    </w:rPr>
  </w:style>
  <w:style w:type="paragraph" w:customStyle="1" w:styleId="Epgrafe3">
    <w:name w:val="Epígrafe3"/>
    <w:basedOn w:val="Normal"/>
    <w:pPr>
      <w:suppressLineNumbers/>
      <w:spacing w:before="120" w:after="120"/>
    </w:pPr>
    <w:rPr>
      <w:rFonts w:cs="Lohit Hindi"/>
      <w:i/>
      <w:iCs/>
      <w:sz w:val="24"/>
      <w:szCs w:val="24"/>
    </w:rPr>
  </w:style>
  <w:style w:type="paragraph" w:customStyle="1" w:styleId="Epgrafe2">
    <w:name w:val="Epígrafe2"/>
    <w:basedOn w:val="Normal"/>
    <w:pPr>
      <w:suppressLineNumbers/>
      <w:spacing w:before="120" w:after="120"/>
    </w:pPr>
    <w:rPr>
      <w:rFonts w:cs="Lohit Hindi"/>
      <w:i/>
      <w:iCs/>
      <w:sz w:val="24"/>
      <w:szCs w:val="24"/>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0">
    <w:name w:val="Epígrafe10"/>
    <w:basedOn w:val="Normal"/>
    <w:pPr>
      <w:suppressLineNumbers/>
      <w:spacing w:before="120" w:after="120"/>
    </w:pPr>
    <w:rPr>
      <w:rFonts w:cs="Lohit Hindi"/>
      <w:i/>
      <w:iCs/>
      <w:sz w:val="24"/>
      <w:szCs w:val="24"/>
    </w:rPr>
  </w:style>
  <w:style w:type="paragraph" w:styleId="Encabezado">
    <w:name w:val="header"/>
    <w:basedOn w:val="Normal"/>
    <w:pPr>
      <w:tabs>
        <w:tab w:val="center" w:pos="4252"/>
        <w:tab w:val="right" w:pos="8504"/>
      </w:tabs>
      <w:spacing w:after="0" w:line="100" w:lineRule="atLeast"/>
    </w:pPr>
  </w:style>
  <w:style w:type="paragraph" w:styleId="Piedepgina">
    <w:name w:val="footer"/>
    <w:basedOn w:val="Normal"/>
    <w:uiPriority w:val="99"/>
    <w:pPr>
      <w:tabs>
        <w:tab w:val="center" w:pos="4252"/>
        <w:tab w:val="right" w:pos="8504"/>
      </w:tabs>
      <w:spacing w:after="0" w:line="100" w:lineRule="atLeast"/>
    </w:pPr>
  </w:style>
  <w:style w:type="paragraph" w:styleId="Textodeglobo">
    <w:name w:val="Balloon Text"/>
    <w:basedOn w:val="Normal"/>
    <w:pPr>
      <w:spacing w:after="0" w:line="100" w:lineRule="atLeast"/>
    </w:pPr>
    <w:rPr>
      <w:rFonts w:ascii="Tahoma" w:hAnsi="Tahoma" w:cs="Tahoma"/>
      <w:sz w:val="16"/>
      <w:szCs w:val="16"/>
      <w:lang w:val="x-none"/>
    </w:rPr>
  </w:style>
  <w:style w:type="paragraph" w:styleId="Prrafodelista">
    <w:name w:val="List Paragraph"/>
    <w:aliases w:val="HOJA,Bolita,Párrafo de lista4,BOLADEF,Párrafo de lista21,BOLA,Nivel 1 OS,Lista vistosa - Énfasis 11,Colorful List - Accent 11,Ha,titulo 3,Normal_viñetas_ICONTEC,Bullet List,numbere,Colorful List Accent 1,TITULO 2_CR,Viñeta 6,Fotografía"/>
    <w:basedOn w:val="Normal"/>
    <w:link w:val="PrrafodelistaCar"/>
    <w:qFormat/>
    <w:pPr>
      <w:spacing w:after="0" w:line="100" w:lineRule="atLeast"/>
      <w:ind w:left="708"/>
    </w:pPr>
    <w:rPr>
      <w:rFonts w:ascii="Times New Roman" w:eastAsia="Times New Roman" w:hAnsi="Times New Roman" w:cs="Times New Roman"/>
      <w:sz w:val="20"/>
      <w:szCs w:val="20"/>
      <w:lang w:val="es-CO"/>
    </w:rPr>
  </w:style>
  <w:style w:type="paragraph" w:customStyle="1" w:styleId="Prrafodelista2">
    <w:name w:val="Párrafo de lista2"/>
    <w:basedOn w:val="Normal"/>
    <w:pPr>
      <w:spacing w:after="0" w:line="100" w:lineRule="atLeast"/>
      <w:ind w:left="708"/>
    </w:pPr>
    <w:rPr>
      <w:rFonts w:ascii="Times New Roman" w:eastAsia="Times New Roman" w:hAnsi="Times New Roman" w:cs="Times New Roman"/>
      <w:sz w:val="20"/>
      <w:szCs w:val="20"/>
      <w:lang w:val="es-CO"/>
    </w:rPr>
  </w:style>
  <w:style w:type="paragraph" w:customStyle="1" w:styleId="Prrafodelista1">
    <w:name w:val="Párrafo de lista1"/>
    <w:basedOn w:val="Normal"/>
    <w:pPr>
      <w:spacing w:after="0" w:line="100" w:lineRule="atLeast"/>
      <w:ind w:left="708"/>
    </w:pPr>
    <w:rPr>
      <w:rFonts w:ascii="Times New Roman" w:hAnsi="Times New Roman" w:cs="Times New Roman"/>
      <w:sz w:val="20"/>
      <w:szCs w:val="20"/>
      <w:lang w:val="es-CO"/>
    </w:rPr>
  </w:style>
  <w:style w:type="paragraph" w:customStyle="1" w:styleId="Prrafodelista3">
    <w:name w:val="Párrafo de lista3"/>
    <w:basedOn w:val="Normal"/>
    <w:pPr>
      <w:spacing w:after="0" w:line="100" w:lineRule="atLeast"/>
      <w:ind w:left="708"/>
    </w:pPr>
    <w:rPr>
      <w:rFonts w:ascii="Times New Roman" w:hAnsi="Times New Roman" w:cs="Times New Roman"/>
      <w:sz w:val="20"/>
      <w:szCs w:val="20"/>
      <w:lang w:val="es-CO"/>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pPr>
      <w:suppressAutoHyphens/>
      <w:autoSpaceDE w:val="0"/>
    </w:pPr>
    <w:rPr>
      <w:rFonts w:ascii="Tahoma" w:hAnsi="Tahoma" w:cs="Tahoma"/>
      <w:color w:val="000000"/>
      <w:sz w:val="24"/>
      <w:szCs w:val="24"/>
      <w:lang w:val="es-ES" w:eastAsia="zh-CN"/>
    </w:rPr>
  </w:style>
  <w:style w:type="paragraph" w:styleId="Cita">
    <w:name w:val="Quote"/>
    <w:basedOn w:val="Normal"/>
    <w:qFormat/>
    <w:pPr>
      <w:spacing w:after="283"/>
      <w:ind w:left="567" w:right="567"/>
    </w:pPr>
  </w:style>
  <w:style w:type="paragraph" w:styleId="Subttulo">
    <w:name w:val="Subtitle"/>
    <w:basedOn w:val="Encabezado2"/>
    <w:next w:val="Textoindependiente"/>
    <w:qFormat/>
    <w:pPr>
      <w:jc w:val="center"/>
    </w:pPr>
    <w:rPr>
      <w:i/>
      <w:iCs/>
    </w:rPr>
  </w:style>
  <w:style w:type="paragraph" w:styleId="Textonotapie">
    <w:name w:val="footnote text"/>
    <w:basedOn w:val="Normal"/>
    <w:pPr>
      <w:spacing w:after="0" w:line="100" w:lineRule="atLeast"/>
    </w:pPr>
    <w:rPr>
      <w:rFonts w:ascii="Times New Roman" w:eastAsia="Times New Roman" w:hAnsi="Times New Roman" w:cs="Times New Roman"/>
      <w:sz w:val="20"/>
      <w:szCs w:val="20"/>
      <w:lang w:val="x-none"/>
    </w:rPr>
  </w:style>
  <w:style w:type="paragraph" w:styleId="NormalWeb">
    <w:name w:val="Normal (Web)"/>
    <w:basedOn w:val="Normal"/>
    <w:uiPriority w:val="99"/>
    <w:pPr>
      <w:spacing w:after="0" w:line="100" w:lineRule="atLeast"/>
    </w:pPr>
    <w:rPr>
      <w:rFonts w:ascii="Times New Roman" w:eastAsia="Times New Roman" w:hAnsi="Times New Roman" w:cs="Times New Roman"/>
      <w:sz w:val="24"/>
      <w:szCs w:val="24"/>
      <w:lang w:val="es-CO"/>
    </w:rPr>
  </w:style>
  <w:style w:type="paragraph" w:styleId="Sinespaciado">
    <w:name w:val="No Spacing"/>
    <w:uiPriority w:val="1"/>
    <w:qFormat/>
    <w:pPr>
      <w:suppressAutoHyphens/>
    </w:pPr>
    <w:rPr>
      <w:lang w:eastAsia="zh-CN"/>
    </w:rPr>
  </w:style>
  <w:style w:type="paragraph" w:customStyle="1" w:styleId="Textonotapie1">
    <w:name w:val="Texto nota pie1"/>
    <w:basedOn w:val="Normal"/>
    <w:pPr>
      <w:spacing w:line="100" w:lineRule="atLeast"/>
    </w:pPr>
    <w:rPr>
      <w:color w:val="00000A"/>
      <w:kern w:val="1"/>
    </w:rPr>
  </w:style>
  <w:style w:type="paragraph" w:customStyle="1" w:styleId="Standard">
    <w:name w:val="Standard"/>
    <w:link w:val="StandardCar"/>
    <w:qFormat/>
    <w:rsid w:val="004A784C"/>
    <w:pPr>
      <w:suppressAutoHyphens/>
      <w:autoSpaceDN w:val="0"/>
      <w:textAlignment w:val="baseline"/>
    </w:pPr>
    <w:rPr>
      <w:kern w:val="3"/>
      <w:lang w:eastAsia="zh-CN"/>
    </w:rPr>
  </w:style>
  <w:style w:type="character" w:customStyle="1" w:styleId="WW-WW8Num6ztrue2111">
    <w:name w:val="WW-WW8Num6ztrue2111"/>
    <w:rsid w:val="002A754C"/>
  </w:style>
  <w:style w:type="numbering" w:customStyle="1" w:styleId="WW8Num10">
    <w:name w:val="WW8Num10"/>
    <w:basedOn w:val="Sinlista"/>
    <w:rsid w:val="009B1F94"/>
    <w:pPr>
      <w:numPr>
        <w:numId w:val="2"/>
      </w:numPr>
    </w:pPr>
  </w:style>
  <w:style w:type="character" w:customStyle="1" w:styleId="WW-WW8Num6ztrue1111">
    <w:name w:val="WW-WW8Num6ztrue1111"/>
    <w:rsid w:val="001F2963"/>
  </w:style>
  <w:style w:type="numbering" w:customStyle="1" w:styleId="WW8Num4">
    <w:name w:val="WW8Num4"/>
    <w:basedOn w:val="Sinlista"/>
    <w:rsid w:val="006A635B"/>
    <w:pPr>
      <w:numPr>
        <w:numId w:val="3"/>
      </w:numPr>
    </w:pPr>
  </w:style>
  <w:style w:type="character" w:styleId="Refdenotaalpie">
    <w:name w:val="footnote reference"/>
    <w:uiPriority w:val="99"/>
    <w:semiHidden/>
    <w:unhideWhenUsed/>
    <w:rsid w:val="00025C3E"/>
    <w:rPr>
      <w:vertAlign w:val="superscript"/>
    </w:rPr>
  </w:style>
  <w:style w:type="character" w:customStyle="1" w:styleId="WW8Num24ztrue">
    <w:name w:val="WW8Num24ztrue"/>
    <w:rsid w:val="00B50796"/>
  </w:style>
  <w:style w:type="paragraph" w:customStyle="1" w:styleId="Normal1">
    <w:name w:val="Normal1"/>
    <w:qFormat/>
    <w:rsid w:val="004C1EB3"/>
    <w:pPr>
      <w:suppressAutoHyphens/>
      <w:textAlignment w:val="baseline"/>
    </w:pPr>
    <w:rPr>
      <w:rFonts w:cs="Lohit Hindi"/>
      <w:color w:val="00000A"/>
      <w:sz w:val="24"/>
      <w:szCs w:val="24"/>
      <w:lang w:eastAsia="zh-CN" w:bidi="hi-IN"/>
    </w:rPr>
  </w:style>
  <w:style w:type="numbering" w:customStyle="1" w:styleId="WW8Num11">
    <w:name w:val="WW8Num11"/>
    <w:basedOn w:val="Sinlista"/>
    <w:rsid w:val="0019661D"/>
    <w:pPr>
      <w:numPr>
        <w:numId w:val="4"/>
      </w:numPr>
    </w:pPr>
  </w:style>
  <w:style w:type="character" w:styleId="Refdecomentario">
    <w:name w:val="annotation reference"/>
    <w:uiPriority w:val="99"/>
    <w:semiHidden/>
    <w:unhideWhenUsed/>
    <w:rsid w:val="00C0790D"/>
    <w:rPr>
      <w:sz w:val="16"/>
      <w:szCs w:val="16"/>
    </w:rPr>
  </w:style>
  <w:style w:type="paragraph" w:styleId="Textocomentario">
    <w:name w:val="annotation text"/>
    <w:basedOn w:val="Normal"/>
    <w:link w:val="TextocomentarioCar"/>
    <w:uiPriority w:val="99"/>
    <w:semiHidden/>
    <w:unhideWhenUsed/>
    <w:rsid w:val="00C0790D"/>
    <w:rPr>
      <w:sz w:val="20"/>
      <w:szCs w:val="20"/>
    </w:rPr>
  </w:style>
  <w:style w:type="character" w:customStyle="1" w:styleId="TextocomentarioCar">
    <w:name w:val="Texto comentario Car"/>
    <w:link w:val="Textocomentario"/>
    <w:uiPriority w:val="99"/>
    <w:semiHidden/>
    <w:rsid w:val="00C0790D"/>
    <w:rPr>
      <w:rFonts w:ascii="Calibri" w:eastAsia="Calibri" w:hAnsi="Calibri" w:cs="Calibri"/>
      <w:lang w:val="es-ES" w:eastAsia="zh-CN"/>
    </w:rPr>
  </w:style>
  <w:style w:type="paragraph" w:styleId="Asuntodelcomentario">
    <w:name w:val="annotation subject"/>
    <w:basedOn w:val="Textocomentario"/>
    <w:next w:val="Textocomentario"/>
    <w:link w:val="AsuntodelcomentarioCar"/>
    <w:uiPriority w:val="99"/>
    <w:semiHidden/>
    <w:unhideWhenUsed/>
    <w:rsid w:val="00C0790D"/>
    <w:rPr>
      <w:b/>
      <w:bCs/>
    </w:rPr>
  </w:style>
  <w:style w:type="character" w:customStyle="1" w:styleId="AsuntodelcomentarioCar">
    <w:name w:val="Asunto del comentario Car"/>
    <w:link w:val="Asuntodelcomentario"/>
    <w:uiPriority w:val="99"/>
    <w:semiHidden/>
    <w:rsid w:val="00C0790D"/>
    <w:rPr>
      <w:rFonts w:ascii="Calibri" w:eastAsia="Calibri" w:hAnsi="Calibri" w:cs="Calibri"/>
      <w:b/>
      <w:bCs/>
      <w:lang w:val="es-ES" w:eastAsia="zh-CN"/>
    </w:rPr>
  </w:style>
  <w:style w:type="character" w:customStyle="1" w:styleId="fontstyle01">
    <w:name w:val="fontstyle01"/>
    <w:basedOn w:val="Fuentedeprrafopredeter"/>
    <w:rsid w:val="002B3E29"/>
    <w:rPr>
      <w:rFonts w:ascii="Helvetica" w:hAnsi="Helvetica" w:hint="default"/>
      <w:b w:val="0"/>
      <w:bCs w:val="0"/>
      <w:i w:val="0"/>
      <w:iCs w:val="0"/>
      <w:color w:val="000000"/>
      <w:sz w:val="20"/>
      <w:szCs w:val="20"/>
    </w:rPr>
  </w:style>
  <w:style w:type="character" w:customStyle="1" w:styleId="fontstyle21">
    <w:name w:val="fontstyle21"/>
    <w:basedOn w:val="Fuentedeprrafopredeter"/>
    <w:rsid w:val="002B3E29"/>
    <w:rPr>
      <w:rFonts w:ascii="Helvetica-Bold" w:hAnsi="Helvetica-Bold" w:hint="default"/>
      <w:b/>
      <w:bCs/>
      <w:i w:val="0"/>
      <w:iCs w:val="0"/>
      <w:color w:val="000000"/>
      <w:sz w:val="20"/>
      <w:szCs w:val="20"/>
    </w:rPr>
  </w:style>
  <w:style w:type="paragraph" w:customStyle="1" w:styleId="Textoindependiente211">
    <w:name w:val="Texto independiente 211"/>
    <w:basedOn w:val="Normal"/>
    <w:rsid w:val="00B9642E"/>
    <w:pPr>
      <w:widowControl w:val="0"/>
      <w:spacing w:after="0" w:line="240" w:lineRule="auto"/>
      <w:jc w:val="both"/>
    </w:pPr>
    <w:rPr>
      <w:rFonts w:ascii="Arial" w:eastAsia="Times New Roman" w:hAnsi="Arial" w:cs="Tahoma"/>
      <w:b/>
      <w:spacing w:val="-3"/>
      <w:sz w:val="24"/>
      <w:szCs w:val="24"/>
      <w:lang w:val="es-ES_tradnl"/>
    </w:rPr>
  </w:style>
  <w:style w:type="table" w:styleId="Tablaconcuadrcula">
    <w:name w:val="Table Grid"/>
    <w:basedOn w:val="Tablanormal"/>
    <w:uiPriority w:val="39"/>
    <w:rsid w:val="00927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ndardCar">
    <w:name w:val="Standard Car"/>
    <w:link w:val="Standard"/>
    <w:locked/>
    <w:rsid w:val="0092731C"/>
    <w:rPr>
      <w:kern w:val="3"/>
      <w:lang w:eastAsia="zh-CN"/>
    </w:rPr>
  </w:style>
  <w:style w:type="character" w:customStyle="1" w:styleId="PrrafodelistaCar">
    <w:name w:val="Párrafo de lista Car"/>
    <w:aliases w:val="HOJA Car,Bolita Car,Párrafo de lista4 Car,BOLADEF Car,Párrafo de lista21 Car,BOLA Car,Nivel 1 OS Car,Lista vistosa - Énfasis 11 Car,Colorful List - Accent 11 Car,Ha Car,titulo 3 Car,Normal_viñetas_ICONTEC Car,Bullet List Car"/>
    <w:link w:val="Prrafodelista"/>
    <w:qFormat/>
    <w:locked/>
    <w:rsid w:val="0092731C"/>
    <w:rPr>
      <w:lang w:eastAsia="zh-CN"/>
    </w:rPr>
  </w:style>
  <w:style w:type="numbering" w:customStyle="1" w:styleId="WW8Num6">
    <w:name w:val="WW8Num6"/>
    <w:rsid w:val="0092731C"/>
    <w:pPr>
      <w:numPr>
        <w:numId w:val="6"/>
      </w:numPr>
    </w:pPr>
  </w:style>
  <w:style w:type="character" w:customStyle="1" w:styleId="normaltextrun">
    <w:name w:val="normaltextrun"/>
    <w:basedOn w:val="Fuentedeprrafopredeter"/>
    <w:rsid w:val="0095191F"/>
  </w:style>
  <w:style w:type="table" w:customStyle="1" w:styleId="TableNormal">
    <w:name w:val="Table Normal"/>
    <w:uiPriority w:val="2"/>
    <w:semiHidden/>
    <w:unhideWhenUsed/>
    <w:qFormat/>
    <w:rsid w:val="0095191F"/>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801920">
      <w:bodyDiv w:val="1"/>
      <w:marLeft w:val="0"/>
      <w:marRight w:val="0"/>
      <w:marTop w:val="0"/>
      <w:marBottom w:val="0"/>
      <w:divBdr>
        <w:top w:val="none" w:sz="0" w:space="0" w:color="auto"/>
        <w:left w:val="none" w:sz="0" w:space="0" w:color="auto"/>
        <w:bottom w:val="none" w:sz="0" w:space="0" w:color="auto"/>
        <w:right w:val="none" w:sz="0" w:space="0" w:color="auto"/>
      </w:divBdr>
    </w:div>
    <w:div w:id="516192092">
      <w:bodyDiv w:val="1"/>
      <w:marLeft w:val="0"/>
      <w:marRight w:val="0"/>
      <w:marTop w:val="0"/>
      <w:marBottom w:val="0"/>
      <w:divBdr>
        <w:top w:val="none" w:sz="0" w:space="0" w:color="auto"/>
        <w:left w:val="none" w:sz="0" w:space="0" w:color="auto"/>
        <w:bottom w:val="none" w:sz="0" w:space="0" w:color="auto"/>
        <w:right w:val="none" w:sz="0" w:space="0" w:color="auto"/>
      </w:divBdr>
    </w:div>
    <w:div w:id="211316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15</Pages>
  <Words>6346</Words>
  <Characters>34907</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Entre los suscritos a saber, SANDRA MILENA RODRIGUEZ AMARILLO, identificada con la Cédula de Ciudadanía Número 52</vt:lpstr>
    </vt:vector>
  </TitlesOfParts>
  <Company>Microsoft</Company>
  <LinksUpToDate>false</LinksUpToDate>
  <CharactersWithSpaces>41171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a saber, SANDRA MILENA RODRIGUEZ AMARILLO, identificada con la Cédula de Ciudadanía Número 52</dc:title>
  <dc:creator>Rafael.Arevalo</dc:creator>
  <cp:lastModifiedBy>Oscar Andres Gutierrez Hoyos</cp:lastModifiedBy>
  <cp:revision>83</cp:revision>
  <cp:lastPrinted>2021-05-24T17:08:00Z</cp:lastPrinted>
  <dcterms:created xsi:type="dcterms:W3CDTF">2021-06-10T14:02:00Z</dcterms:created>
  <dcterms:modified xsi:type="dcterms:W3CDTF">2021-10-12T19:05:00Z</dcterms:modified>
</cp:coreProperties>
</file>