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AAE" w:rsidRPr="008F3DC3" w:rsidRDefault="00294AAE" w:rsidP="00CB4519">
      <w:pPr>
        <w:rPr>
          <w:b/>
          <w:bCs/>
        </w:rPr>
      </w:pPr>
    </w:p>
    <w:p w:rsidR="00294AAE" w:rsidRPr="008F3DC3" w:rsidRDefault="00294AAE" w:rsidP="00294AAE">
      <w:pPr>
        <w:jc w:val="center"/>
        <w:rPr>
          <w:b/>
          <w:bCs/>
        </w:rPr>
      </w:pPr>
      <w:r w:rsidRPr="008F3DC3">
        <w:rPr>
          <w:b/>
          <w:bCs/>
        </w:rPr>
        <w:t>DEPARTAMENTO DE POLICÍA URABÁ</w:t>
      </w:r>
    </w:p>
    <w:p w:rsidR="00294AAE" w:rsidRPr="008F3DC3" w:rsidRDefault="00294AAE" w:rsidP="00294AAE">
      <w:pPr>
        <w:jc w:val="center"/>
        <w:rPr>
          <w:b/>
          <w:bCs/>
        </w:rPr>
      </w:pPr>
      <w:r w:rsidRPr="008F3DC3">
        <w:rPr>
          <w:b/>
          <w:bCs/>
        </w:rPr>
        <w:t xml:space="preserve">PLIEGO DE CONDICIONES </w:t>
      </w:r>
    </w:p>
    <w:p w:rsidR="00E83D40" w:rsidRDefault="00294AAE" w:rsidP="00E83D40">
      <w:pPr>
        <w:tabs>
          <w:tab w:val="left" w:pos="1413"/>
        </w:tabs>
        <w:adjustRightInd w:val="0"/>
        <w:rPr>
          <w:b/>
        </w:rPr>
      </w:pPr>
      <w:r w:rsidRPr="008F3DC3">
        <w:rPr>
          <w:b/>
        </w:rPr>
        <w:tab/>
      </w:r>
    </w:p>
    <w:p w:rsidR="00C50CB5" w:rsidRDefault="00C50CB5" w:rsidP="00294AAE">
      <w:pPr>
        <w:adjustRightInd w:val="0"/>
      </w:pPr>
    </w:p>
    <w:p w:rsidR="007C7AA9" w:rsidRDefault="007C7AA9" w:rsidP="00294AAE">
      <w:pPr>
        <w:adjustRightInd w:val="0"/>
      </w:pPr>
    </w:p>
    <w:p w:rsidR="00E83D40" w:rsidRPr="00164BDA" w:rsidRDefault="00E83D40" w:rsidP="00003261">
      <w:pPr>
        <w:adjustRightInd w:val="0"/>
      </w:pPr>
    </w:p>
    <w:p w:rsidR="005607BA" w:rsidRPr="00B7450A" w:rsidRDefault="005607BA" w:rsidP="005607BA">
      <w:pPr>
        <w:adjustRightInd w:val="0"/>
        <w:jc w:val="center"/>
        <w:rPr>
          <w:b/>
        </w:rPr>
      </w:pPr>
      <w:r w:rsidRPr="00B7450A">
        <w:rPr>
          <w:b/>
        </w:rPr>
        <w:t>PROCESO DE SELECCIÓN ABREVIADA</w:t>
      </w:r>
      <w:r w:rsidRPr="00F267D5">
        <w:rPr>
          <w:b/>
        </w:rPr>
        <w:t xml:space="preserve"> </w:t>
      </w:r>
      <w:r w:rsidR="005D323A">
        <w:rPr>
          <w:b/>
        </w:rPr>
        <w:t xml:space="preserve">PARA LA </w:t>
      </w:r>
      <w:r w:rsidRPr="00F267D5">
        <w:rPr>
          <w:b/>
        </w:rPr>
        <w:t xml:space="preserve">ADQUISICIÓN O SUMINISTRO DE BIENES </w:t>
      </w:r>
      <w:r w:rsidR="00735360">
        <w:rPr>
          <w:b/>
        </w:rPr>
        <w:t xml:space="preserve">Y SERVICIOS </w:t>
      </w:r>
      <w:r w:rsidRPr="00F267D5">
        <w:rPr>
          <w:b/>
        </w:rPr>
        <w:t>DE  CARACTERÍSTICAS TÉCNICAS UNIFORMES Y DE COM</w:t>
      </w:r>
      <w:r w:rsidR="005D323A">
        <w:rPr>
          <w:b/>
        </w:rPr>
        <w:t>ÚN UTILIZACIÓN</w:t>
      </w:r>
    </w:p>
    <w:p w:rsidR="005607BA" w:rsidRPr="00045EA8" w:rsidRDefault="00735360" w:rsidP="005607BA">
      <w:pPr>
        <w:adjustRightInd w:val="0"/>
        <w:jc w:val="center"/>
        <w:rPr>
          <w:b/>
        </w:rPr>
      </w:pPr>
      <w:r w:rsidRPr="00045EA8">
        <w:rPr>
          <w:b/>
        </w:rPr>
        <w:t xml:space="preserve">CON AVISO N° </w:t>
      </w:r>
      <w:r w:rsidR="00136EE5" w:rsidRPr="003978DA">
        <w:rPr>
          <w:b/>
          <w:lang w:eastAsia="es-CO"/>
        </w:rPr>
        <w:t xml:space="preserve">PN DEURA </w:t>
      </w:r>
      <w:r w:rsidR="00832DB7">
        <w:rPr>
          <w:b/>
          <w:lang w:eastAsia="es-CO"/>
        </w:rPr>
        <w:t xml:space="preserve">SA </w:t>
      </w:r>
      <w:r w:rsidR="00000049" w:rsidRPr="003978DA">
        <w:rPr>
          <w:b/>
          <w:lang w:eastAsia="es-CO"/>
        </w:rPr>
        <w:t>0</w:t>
      </w:r>
      <w:r w:rsidR="003978DA" w:rsidRPr="003978DA">
        <w:rPr>
          <w:b/>
          <w:lang w:eastAsia="es-CO"/>
        </w:rPr>
        <w:t>83</w:t>
      </w:r>
      <w:r w:rsidR="00000049" w:rsidRPr="003978DA">
        <w:rPr>
          <w:b/>
          <w:lang w:eastAsia="es-CO"/>
        </w:rPr>
        <w:t xml:space="preserve"> 2018</w:t>
      </w:r>
    </w:p>
    <w:p w:rsidR="00E83D40" w:rsidRPr="00045EA8" w:rsidRDefault="00E83D40" w:rsidP="009C7508">
      <w:pPr>
        <w:adjustRightInd w:val="0"/>
      </w:pPr>
    </w:p>
    <w:p w:rsidR="002152F8" w:rsidRDefault="002152F8" w:rsidP="00E83D40">
      <w:pPr>
        <w:adjustRightInd w:val="0"/>
        <w:jc w:val="center"/>
        <w:rPr>
          <w:b/>
        </w:rPr>
      </w:pPr>
    </w:p>
    <w:p w:rsidR="007C7AA9" w:rsidRDefault="007C7AA9" w:rsidP="00E83D40">
      <w:pPr>
        <w:adjustRightInd w:val="0"/>
        <w:jc w:val="center"/>
        <w:rPr>
          <w:b/>
        </w:rPr>
      </w:pPr>
    </w:p>
    <w:p w:rsidR="007E28C6" w:rsidRDefault="007E28C6" w:rsidP="00E83D40">
      <w:pPr>
        <w:adjustRightInd w:val="0"/>
        <w:jc w:val="center"/>
        <w:rPr>
          <w:b/>
        </w:rPr>
      </w:pPr>
    </w:p>
    <w:p w:rsidR="00E83D40" w:rsidRPr="00AB14EB" w:rsidRDefault="00002BCB" w:rsidP="00E83D40">
      <w:pPr>
        <w:adjustRightInd w:val="0"/>
        <w:jc w:val="center"/>
        <w:rPr>
          <w:b/>
        </w:rPr>
      </w:pPr>
      <w:r w:rsidRPr="00AB14EB">
        <w:rPr>
          <w:b/>
        </w:rPr>
        <w:t>OBJETO</w:t>
      </w:r>
    </w:p>
    <w:p w:rsidR="009D0020" w:rsidRDefault="009D0020" w:rsidP="00003261">
      <w:pPr>
        <w:adjustRightInd w:val="0"/>
      </w:pPr>
    </w:p>
    <w:p w:rsidR="007E28C6" w:rsidRDefault="007E28C6" w:rsidP="00003261">
      <w:pPr>
        <w:adjustRightInd w:val="0"/>
      </w:pPr>
    </w:p>
    <w:p w:rsidR="007C7AA9" w:rsidRDefault="007C7AA9" w:rsidP="00003261">
      <w:pPr>
        <w:adjustRightInd w:val="0"/>
      </w:pPr>
    </w:p>
    <w:p w:rsidR="0013286A" w:rsidRPr="00164BDA" w:rsidRDefault="0013286A" w:rsidP="0013286A">
      <w:pPr>
        <w:adjustRightInd w:val="0"/>
      </w:pPr>
    </w:p>
    <w:p w:rsidR="00B4728E" w:rsidRPr="00164BDA" w:rsidRDefault="00CB4519" w:rsidP="00752FAB">
      <w:pPr>
        <w:pStyle w:val="Textoindependiente"/>
        <w:jc w:val="both"/>
        <w:rPr>
          <w:sz w:val="20"/>
        </w:rPr>
      </w:pPr>
      <w:r w:rsidRPr="001359D7">
        <w:rPr>
          <w:rFonts w:cs="Arial"/>
          <w:b/>
          <w:spacing w:val="-6"/>
          <w:sz w:val="20"/>
        </w:rPr>
        <w:t>SUMINISTRO DE COMBUSTIBLES (GA</w:t>
      </w:r>
      <w:r w:rsidR="00D00BC5">
        <w:rPr>
          <w:rFonts w:cs="Arial"/>
          <w:b/>
          <w:spacing w:val="-6"/>
          <w:sz w:val="20"/>
        </w:rPr>
        <w:t xml:space="preserve">SOLINA CORRIENTE Y </w:t>
      </w:r>
      <w:r w:rsidRPr="001359D7">
        <w:rPr>
          <w:rFonts w:cs="Arial"/>
          <w:b/>
          <w:spacing w:val="-6"/>
          <w:sz w:val="20"/>
        </w:rPr>
        <w:t xml:space="preserve">ACPM </w:t>
      </w:r>
      <w:r w:rsidRPr="001359D7">
        <w:rPr>
          <w:rFonts w:cs="Arial"/>
          <w:b/>
          <w:color w:val="000000"/>
          <w:sz w:val="20"/>
        </w:rPr>
        <w:t>(</w:t>
      </w:r>
      <w:r w:rsidRPr="001359D7">
        <w:rPr>
          <w:rFonts w:cs="Arial"/>
          <w:b/>
          <w:sz w:val="20"/>
          <w:lang w:eastAsia="es-CO"/>
        </w:rPr>
        <w:t>DIÉSEL)</w:t>
      </w:r>
      <w:r w:rsidRPr="001359D7">
        <w:rPr>
          <w:rFonts w:cs="Arial"/>
          <w:b/>
          <w:spacing w:val="-6"/>
          <w:sz w:val="20"/>
        </w:rPr>
        <w:t>, PARA EL PARQUE AUTOMOTOR TERRESTRE Y MARÍTIMO (CARROS, MOTOCICLETAS Y MOTORES FUERA DE BORDA), EN CONDICIÓN DE ASIGNACIÓN PERMANENTE O COMISIÓN TEMPORAL AL DEPARTAMENTO DE PO</w:t>
      </w:r>
      <w:r>
        <w:rPr>
          <w:rFonts w:cs="Arial"/>
          <w:b/>
          <w:spacing w:val="-6"/>
          <w:sz w:val="20"/>
        </w:rPr>
        <w:t xml:space="preserve">LICÍA URABÁ, GRUPOS OPERATIVOS </w:t>
      </w:r>
      <w:r w:rsidRPr="001359D7">
        <w:rPr>
          <w:rFonts w:cs="Arial"/>
          <w:b/>
          <w:spacing w:val="-6"/>
          <w:sz w:val="20"/>
        </w:rPr>
        <w:t>Y ESPECIALIDADES</w:t>
      </w:r>
      <w:r w:rsidRPr="001359D7">
        <w:rPr>
          <w:rFonts w:cs="Arial"/>
          <w:spacing w:val="-6"/>
          <w:sz w:val="20"/>
        </w:rPr>
        <w:t>.</w:t>
      </w:r>
    </w:p>
    <w:p w:rsidR="0013286A" w:rsidRDefault="0013286A" w:rsidP="008F3DC3">
      <w:pPr>
        <w:pStyle w:val="Textoindependiente"/>
        <w:rPr>
          <w:rFonts w:cs="Arial"/>
          <w:sz w:val="20"/>
          <w:lang w:val="es-ES_tradnl"/>
        </w:rPr>
      </w:pPr>
    </w:p>
    <w:p w:rsidR="007C7AA9" w:rsidRDefault="007C7AA9" w:rsidP="006214B6">
      <w:pPr>
        <w:pStyle w:val="Textoindependiente"/>
        <w:jc w:val="center"/>
        <w:rPr>
          <w:rFonts w:cs="Arial"/>
          <w:sz w:val="20"/>
          <w:lang w:val="es-ES_tradnl"/>
        </w:rPr>
      </w:pPr>
    </w:p>
    <w:p w:rsidR="007C7AA9" w:rsidRDefault="007C7AA9" w:rsidP="006214B6">
      <w:pPr>
        <w:pStyle w:val="Textoindependiente"/>
        <w:jc w:val="center"/>
        <w:rPr>
          <w:rFonts w:cs="Arial"/>
          <w:sz w:val="20"/>
          <w:lang w:val="es-ES_tradnl"/>
        </w:rPr>
      </w:pPr>
    </w:p>
    <w:p w:rsidR="007C7AA9" w:rsidRDefault="007C7AA9" w:rsidP="006214B6">
      <w:pPr>
        <w:pStyle w:val="Textoindependiente"/>
        <w:jc w:val="center"/>
        <w:rPr>
          <w:rFonts w:cs="Arial"/>
          <w:sz w:val="20"/>
          <w:lang w:val="es-ES_tradnl"/>
        </w:rPr>
      </w:pPr>
    </w:p>
    <w:p w:rsidR="007C7AA9" w:rsidRDefault="007C7AA9" w:rsidP="006214B6">
      <w:pPr>
        <w:pStyle w:val="Textoindependiente"/>
        <w:jc w:val="center"/>
        <w:rPr>
          <w:rFonts w:cs="Arial"/>
          <w:sz w:val="20"/>
          <w:lang w:val="es-ES_tradnl"/>
        </w:rPr>
      </w:pPr>
    </w:p>
    <w:p w:rsidR="00E83D40" w:rsidRPr="008F3DC3" w:rsidRDefault="00002BCB" w:rsidP="006214B6">
      <w:pPr>
        <w:pStyle w:val="Textoindependiente"/>
        <w:jc w:val="center"/>
        <w:rPr>
          <w:rFonts w:cs="Arial"/>
          <w:b/>
          <w:sz w:val="20"/>
          <w:lang w:val="es-ES_tradnl"/>
        </w:rPr>
      </w:pPr>
      <w:r w:rsidRPr="008F3DC3">
        <w:rPr>
          <w:rFonts w:cs="Arial"/>
          <w:b/>
          <w:sz w:val="20"/>
          <w:lang w:val="es-ES_tradnl"/>
        </w:rPr>
        <w:t>LUGAR</w:t>
      </w:r>
    </w:p>
    <w:p w:rsidR="00002BCB" w:rsidRPr="00164BDA" w:rsidRDefault="00002BCB" w:rsidP="006214B6">
      <w:pPr>
        <w:pStyle w:val="Textoindependiente"/>
        <w:jc w:val="center"/>
        <w:rPr>
          <w:rFonts w:cs="Arial"/>
          <w:sz w:val="20"/>
          <w:lang w:val="es-ES_tradnl"/>
        </w:rPr>
      </w:pPr>
    </w:p>
    <w:p w:rsidR="001D537A" w:rsidRDefault="001D537A" w:rsidP="009D0020">
      <w:pPr>
        <w:pStyle w:val="Textoindependiente"/>
        <w:rPr>
          <w:rFonts w:cs="Arial"/>
          <w:sz w:val="20"/>
          <w:lang w:val="es-ES_tradnl"/>
        </w:rPr>
      </w:pPr>
    </w:p>
    <w:p w:rsidR="00E83D40" w:rsidRDefault="00E83D40" w:rsidP="006214B6">
      <w:pPr>
        <w:pStyle w:val="Textoindependiente"/>
        <w:jc w:val="center"/>
        <w:rPr>
          <w:rFonts w:cs="Arial"/>
          <w:sz w:val="20"/>
          <w:lang w:val="es-ES_tradnl"/>
        </w:rPr>
      </w:pPr>
    </w:p>
    <w:p w:rsidR="007C7AA9" w:rsidRDefault="007C7AA9" w:rsidP="006214B6">
      <w:pPr>
        <w:pStyle w:val="Textoindependiente"/>
        <w:jc w:val="center"/>
        <w:rPr>
          <w:rFonts w:cs="Arial"/>
          <w:sz w:val="20"/>
          <w:lang w:val="es-ES_tradnl"/>
        </w:rPr>
      </w:pPr>
    </w:p>
    <w:p w:rsidR="00343298" w:rsidRPr="00164BDA" w:rsidRDefault="00343298" w:rsidP="006214B6">
      <w:pPr>
        <w:pStyle w:val="Textoindependiente"/>
        <w:jc w:val="center"/>
        <w:rPr>
          <w:rFonts w:cs="Arial"/>
          <w:sz w:val="20"/>
          <w:lang w:val="es-ES_tradnl"/>
        </w:rPr>
      </w:pPr>
    </w:p>
    <w:p w:rsidR="00002BCB" w:rsidRPr="00C50CB5" w:rsidRDefault="00294AAE" w:rsidP="00002BCB">
      <w:pPr>
        <w:pStyle w:val="Textoindependiente"/>
        <w:jc w:val="center"/>
        <w:rPr>
          <w:rFonts w:cs="Arial"/>
          <w:b/>
          <w:sz w:val="20"/>
          <w:lang w:val="es-ES_tradnl"/>
        </w:rPr>
      </w:pPr>
      <w:r w:rsidRPr="00C50CB5">
        <w:rPr>
          <w:rFonts w:cs="Arial"/>
          <w:b/>
          <w:sz w:val="20"/>
          <w:lang w:val="es-ES_tradnl"/>
        </w:rPr>
        <w:t>Kilometro 5 Vía Carepa Corregimiento el Reposo</w:t>
      </w:r>
    </w:p>
    <w:p w:rsidR="00002BCB" w:rsidRPr="00910425" w:rsidRDefault="00002BCB" w:rsidP="00002BCB">
      <w:pPr>
        <w:pStyle w:val="Textoindependiente"/>
        <w:jc w:val="center"/>
        <w:rPr>
          <w:rFonts w:cs="Arial"/>
          <w:b/>
          <w:color w:val="FF0000"/>
          <w:sz w:val="20"/>
          <w:lang w:val="es-ES_tradnl"/>
        </w:rPr>
      </w:pPr>
      <w:r w:rsidRPr="00AB58D2">
        <w:rPr>
          <w:rFonts w:cs="Arial"/>
          <w:b/>
          <w:sz w:val="20"/>
          <w:lang w:val="es-CO"/>
        </w:rPr>
        <w:t xml:space="preserve">Apartadó </w:t>
      </w:r>
      <w:r w:rsidR="00D00BC5">
        <w:rPr>
          <w:rFonts w:cs="Arial"/>
          <w:b/>
          <w:sz w:val="20"/>
          <w:lang w:val="es-CO"/>
        </w:rPr>
        <w:t xml:space="preserve">Antioquia </w:t>
      </w:r>
      <w:r w:rsidR="00014F26">
        <w:rPr>
          <w:rFonts w:cs="Arial"/>
          <w:b/>
          <w:sz w:val="20"/>
          <w:lang w:val="es-CO"/>
        </w:rPr>
        <w:t>noviembre</w:t>
      </w:r>
      <w:r w:rsidR="00D00BC5">
        <w:rPr>
          <w:rFonts w:cs="Arial"/>
          <w:b/>
          <w:sz w:val="20"/>
          <w:lang w:val="es-CO"/>
        </w:rPr>
        <w:t xml:space="preserve"> </w:t>
      </w:r>
      <w:r w:rsidR="009C0882" w:rsidRPr="009A6E68">
        <w:rPr>
          <w:rFonts w:cs="Arial"/>
          <w:b/>
          <w:sz w:val="20"/>
          <w:lang w:val="es-CO"/>
        </w:rPr>
        <w:t>de 201</w:t>
      </w:r>
      <w:r w:rsidR="00000049">
        <w:rPr>
          <w:rFonts w:cs="Arial"/>
          <w:b/>
          <w:sz w:val="20"/>
          <w:lang w:val="es-CO"/>
        </w:rPr>
        <w:t>8</w:t>
      </w:r>
      <w:r w:rsidRPr="00910425">
        <w:rPr>
          <w:rFonts w:cs="Arial"/>
          <w:b/>
          <w:color w:val="FF0000"/>
          <w:sz w:val="20"/>
          <w:lang w:val="es-ES_tradnl"/>
        </w:rPr>
        <w:t xml:space="preserve"> </w:t>
      </w:r>
    </w:p>
    <w:p w:rsidR="00C057DB" w:rsidRPr="00C50CB5" w:rsidRDefault="00002BCB" w:rsidP="00294AAE">
      <w:pPr>
        <w:pStyle w:val="Textoindependiente"/>
        <w:jc w:val="center"/>
        <w:rPr>
          <w:rFonts w:cs="Arial"/>
          <w:b/>
          <w:sz w:val="20"/>
          <w:lang w:val="es-ES_tradnl"/>
        </w:rPr>
      </w:pPr>
      <w:r w:rsidRPr="00C50CB5">
        <w:rPr>
          <w:rFonts w:cs="Arial"/>
          <w:b/>
          <w:sz w:val="20"/>
          <w:lang w:val="es-ES_tradnl"/>
        </w:rPr>
        <w:t>Departamento de Policía Urabá</w:t>
      </w:r>
    </w:p>
    <w:p w:rsidR="00002BCB" w:rsidRPr="00C50CB5" w:rsidRDefault="00C547CC" w:rsidP="00294AAE">
      <w:pPr>
        <w:pStyle w:val="Textoindependiente"/>
        <w:jc w:val="center"/>
        <w:rPr>
          <w:b/>
          <w:sz w:val="20"/>
        </w:rPr>
      </w:pPr>
      <w:hyperlink r:id="rId8" w:history="1">
        <w:r w:rsidR="008F3DC3" w:rsidRPr="00C50CB5">
          <w:rPr>
            <w:rStyle w:val="Hipervnculo"/>
            <w:rFonts w:cs="Arial"/>
            <w:b/>
            <w:color w:val="auto"/>
            <w:sz w:val="20"/>
            <w:lang w:val="es-ES_tradnl"/>
          </w:rPr>
          <w:t>deura.ofcon-co2@policia.gov.co</w:t>
        </w:r>
      </w:hyperlink>
    </w:p>
    <w:p w:rsidR="008F3DC3" w:rsidRPr="00C50CB5" w:rsidRDefault="00C547CC" w:rsidP="008F3DC3">
      <w:pPr>
        <w:pStyle w:val="Textoindependiente"/>
        <w:jc w:val="center"/>
        <w:rPr>
          <w:b/>
          <w:sz w:val="20"/>
        </w:rPr>
      </w:pPr>
      <w:hyperlink r:id="rId9" w:history="1">
        <w:r w:rsidR="00B6143B" w:rsidRPr="00C50CB5">
          <w:rPr>
            <w:rStyle w:val="Hipervnculo"/>
            <w:b/>
            <w:color w:val="auto"/>
            <w:sz w:val="20"/>
          </w:rPr>
          <w:t>www.colombiacompra.gov.co</w:t>
        </w:r>
      </w:hyperlink>
    </w:p>
    <w:p w:rsidR="008F3DC3" w:rsidRPr="00B6143B" w:rsidRDefault="008F3DC3" w:rsidP="008F3DC3">
      <w:pPr>
        <w:pStyle w:val="Textoindependiente"/>
        <w:jc w:val="center"/>
        <w:rPr>
          <w:sz w:val="20"/>
        </w:rPr>
      </w:pPr>
    </w:p>
    <w:p w:rsidR="00AB14EB" w:rsidRDefault="00AB14EB" w:rsidP="00406193">
      <w:pPr>
        <w:pStyle w:val="Textoindependiente"/>
        <w:rPr>
          <w:sz w:val="20"/>
        </w:rPr>
      </w:pPr>
    </w:p>
    <w:p w:rsidR="007C7AA9" w:rsidRDefault="007C7AA9" w:rsidP="00406193">
      <w:pPr>
        <w:pStyle w:val="Textoindependiente"/>
        <w:rPr>
          <w:sz w:val="20"/>
        </w:rPr>
      </w:pPr>
    </w:p>
    <w:p w:rsidR="00406193" w:rsidRDefault="00406193" w:rsidP="00406193">
      <w:pPr>
        <w:pStyle w:val="Textoindependiente"/>
        <w:rPr>
          <w:sz w:val="2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9"/>
        <w:gridCol w:w="2339"/>
        <w:gridCol w:w="2339"/>
        <w:gridCol w:w="2339"/>
      </w:tblGrid>
      <w:tr w:rsidR="008F3DC3" w:rsidRPr="00BC55E9" w:rsidTr="008F3DC3">
        <w:trPr>
          <w:cantSplit/>
          <w:trHeight w:val="469"/>
        </w:trPr>
        <w:tc>
          <w:tcPr>
            <w:tcW w:w="2339" w:type="dxa"/>
            <w:vAlign w:val="center"/>
          </w:tcPr>
          <w:p w:rsidR="008F3DC3" w:rsidRPr="00BC55E9" w:rsidRDefault="008F3DC3" w:rsidP="00A23363">
            <w:pPr>
              <w:pStyle w:val="Encabezado"/>
              <w:rPr>
                <w:b/>
                <w:sz w:val="12"/>
              </w:rPr>
            </w:pPr>
            <w:r w:rsidRPr="00BC55E9">
              <w:rPr>
                <w:b/>
                <w:sz w:val="12"/>
              </w:rPr>
              <w:t>Elaboro:</w:t>
            </w:r>
          </w:p>
          <w:p w:rsidR="008F3DC3" w:rsidRPr="00BC55E9" w:rsidRDefault="008F3DC3" w:rsidP="00A23363">
            <w:pPr>
              <w:pStyle w:val="Encabezado"/>
              <w:rPr>
                <w:b/>
                <w:sz w:val="12"/>
              </w:rPr>
            </w:pPr>
          </w:p>
          <w:p w:rsidR="008F3DC3" w:rsidRPr="00BC55E9" w:rsidRDefault="008F3DC3" w:rsidP="00A23363">
            <w:pPr>
              <w:pStyle w:val="Encabezado"/>
              <w:rPr>
                <w:b/>
                <w:sz w:val="12"/>
              </w:rPr>
            </w:pPr>
          </w:p>
          <w:p w:rsidR="00405EC1" w:rsidRPr="00BC55E9" w:rsidRDefault="00405EC1" w:rsidP="00A23363">
            <w:pPr>
              <w:pStyle w:val="Encabezado"/>
              <w:rPr>
                <w:sz w:val="12"/>
              </w:rPr>
            </w:pPr>
          </w:p>
          <w:p w:rsidR="008F3DC3" w:rsidRPr="00BC55E9" w:rsidRDefault="008F3DC3" w:rsidP="00A23363">
            <w:pPr>
              <w:pStyle w:val="Encabezado"/>
              <w:rPr>
                <w:sz w:val="12"/>
              </w:rPr>
            </w:pPr>
            <w:r w:rsidRPr="00BC55E9">
              <w:rPr>
                <w:sz w:val="12"/>
              </w:rPr>
              <w:t>________________________________</w:t>
            </w:r>
          </w:p>
          <w:p w:rsidR="002948D7" w:rsidRPr="009C0882" w:rsidRDefault="00014F26" w:rsidP="002948D7">
            <w:pPr>
              <w:pStyle w:val="Encabezado"/>
              <w:rPr>
                <w:sz w:val="12"/>
                <w:lang w:val="es-CO"/>
              </w:rPr>
            </w:pPr>
            <w:r>
              <w:rPr>
                <w:sz w:val="12"/>
              </w:rPr>
              <w:t xml:space="preserve">PT. José Luis García Monterrosa </w:t>
            </w:r>
          </w:p>
          <w:p w:rsidR="00AB14EB" w:rsidRPr="00BC55E9" w:rsidRDefault="003978DA" w:rsidP="002948D7">
            <w:pPr>
              <w:pStyle w:val="Encabezado"/>
              <w:rPr>
                <w:b/>
                <w:sz w:val="12"/>
              </w:rPr>
            </w:pPr>
            <w:r>
              <w:rPr>
                <w:sz w:val="12"/>
              </w:rPr>
              <w:t xml:space="preserve">Analista </w:t>
            </w:r>
            <w:r w:rsidR="002948D7" w:rsidRPr="00BC55E9">
              <w:rPr>
                <w:sz w:val="12"/>
              </w:rPr>
              <w:t>de Contratos DEURA</w:t>
            </w:r>
          </w:p>
        </w:tc>
        <w:tc>
          <w:tcPr>
            <w:tcW w:w="2339" w:type="dxa"/>
            <w:vAlign w:val="center"/>
          </w:tcPr>
          <w:p w:rsidR="008F3DC3" w:rsidRPr="009C0882" w:rsidRDefault="008F3DC3" w:rsidP="00A23363">
            <w:pPr>
              <w:pStyle w:val="Encabezado"/>
              <w:rPr>
                <w:b/>
                <w:sz w:val="12"/>
                <w:lang w:val="es-CO"/>
              </w:rPr>
            </w:pPr>
            <w:r w:rsidRPr="009C0882">
              <w:rPr>
                <w:b/>
                <w:sz w:val="12"/>
                <w:lang w:val="es-CO"/>
              </w:rPr>
              <w:t xml:space="preserve"> Reviso: </w:t>
            </w:r>
          </w:p>
          <w:p w:rsidR="008F3DC3" w:rsidRPr="009C0882" w:rsidRDefault="008F3DC3" w:rsidP="00A23363">
            <w:pPr>
              <w:pStyle w:val="Encabezado"/>
              <w:rPr>
                <w:b/>
                <w:sz w:val="12"/>
                <w:lang w:val="es-CO"/>
              </w:rPr>
            </w:pPr>
          </w:p>
          <w:p w:rsidR="008F3DC3" w:rsidRPr="009C0882" w:rsidRDefault="008F3DC3" w:rsidP="00A23363">
            <w:pPr>
              <w:pStyle w:val="Encabezado"/>
              <w:rPr>
                <w:b/>
                <w:sz w:val="12"/>
                <w:lang w:val="es-CO"/>
              </w:rPr>
            </w:pPr>
          </w:p>
          <w:p w:rsidR="00405EC1" w:rsidRPr="009C0882" w:rsidRDefault="00405EC1" w:rsidP="00A23363">
            <w:pPr>
              <w:adjustRightInd w:val="0"/>
              <w:rPr>
                <w:sz w:val="12"/>
                <w:lang w:val="es-CO"/>
              </w:rPr>
            </w:pPr>
          </w:p>
          <w:p w:rsidR="008F3DC3" w:rsidRPr="009C0882" w:rsidRDefault="008F3DC3" w:rsidP="00A23363">
            <w:pPr>
              <w:adjustRightInd w:val="0"/>
              <w:rPr>
                <w:b/>
                <w:sz w:val="12"/>
                <w:lang w:val="es-CO"/>
              </w:rPr>
            </w:pPr>
            <w:r w:rsidRPr="009C0882">
              <w:rPr>
                <w:sz w:val="12"/>
                <w:lang w:val="es-CO"/>
              </w:rPr>
              <w:t>________________________________</w:t>
            </w:r>
          </w:p>
          <w:p w:rsidR="00014F26" w:rsidRPr="009C0882" w:rsidRDefault="00014F26" w:rsidP="00014F26">
            <w:pPr>
              <w:pStyle w:val="Encabezado"/>
              <w:rPr>
                <w:sz w:val="12"/>
                <w:lang w:val="es-CO"/>
              </w:rPr>
            </w:pPr>
            <w:r>
              <w:rPr>
                <w:sz w:val="12"/>
              </w:rPr>
              <w:t xml:space="preserve">IT. José Delio Aguirre Marroquín </w:t>
            </w:r>
          </w:p>
          <w:p w:rsidR="008F3DC3" w:rsidRPr="00BC55E9" w:rsidRDefault="00CB4519" w:rsidP="003003D3">
            <w:pPr>
              <w:pStyle w:val="Encabezado"/>
              <w:rPr>
                <w:sz w:val="12"/>
              </w:rPr>
            </w:pPr>
            <w:r>
              <w:rPr>
                <w:sz w:val="12"/>
              </w:rPr>
              <w:t>Jefe Grupo de Contratos</w:t>
            </w:r>
            <w:r w:rsidR="003978DA">
              <w:rPr>
                <w:sz w:val="12"/>
              </w:rPr>
              <w:t xml:space="preserve"> DEURA</w:t>
            </w:r>
            <w:r w:rsidR="00014F26">
              <w:rPr>
                <w:sz w:val="12"/>
              </w:rPr>
              <w:t xml:space="preserve"> (E)</w:t>
            </w:r>
          </w:p>
        </w:tc>
        <w:tc>
          <w:tcPr>
            <w:tcW w:w="2339" w:type="dxa"/>
            <w:vAlign w:val="center"/>
          </w:tcPr>
          <w:p w:rsidR="008F3DC3" w:rsidRPr="00BC55E9" w:rsidRDefault="008F3DC3" w:rsidP="00A23363">
            <w:pPr>
              <w:pStyle w:val="Encabezado"/>
              <w:rPr>
                <w:b/>
                <w:sz w:val="12"/>
              </w:rPr>
            </w:pPr>
            <w:r w:rsidRPr="00BC55E9">
              <w:rPr>
                <w:b/>
                <w:sz w:val="12"/>
              </w:rPr>
              <w:t>Reviso:</w:t>
            </w:r>
          </w:p>
          <w:p w:rsidR="008F3DC3" w:rsidRPr="00BC55E9" w:rsidRDefault="008F3DC3" w:rsidP="00A23363">
            <w:pPr>
              <w:pStyle w:val="Encabezado"/>
              <w:rPr>
                <w:b/>
                <w:sz w:val="12"/>
              </w:rPr>
            </w:pPr>
          </w:p>
          <w:p w:rsidR="008F3DC3" w:rsidRPr="00BC55E9" w:rsidRDefault="008F3DC3" w:rsidP="00A23363">
            <w:pPr>
              <w:pStyle w:val="Encabezado"/>
              <w:rPr>
                <w:sz w:val="12"/>
              </w:rPr>
            </w:pPr>
          </w:p>
          <w:p w:rsidR="00405EC1" w:rsidRPr="00BC55E9" w:rsidRDefault="00405EC1" w:rsidP="00A23363">
            <w:pPr>
              <w:pStyle w:val="Encabezado"/>
              <w:rPr>
                <w:sz w:val="12"/>
              </w:rPr>
            </w:pPr>
          </w:p>
          <w:p w:rsidR="008F3DC3" w:rsidRPr="00BC55E9" w:rsidRDefault="008F3DC3" w:rsidP="00A23363">
            <w:pPr>
              <w:pStyle w:val="Encabezado"/>
              <w:rPr>
                <w:b/>
                <w:sz w:val="12"/>
              </w:rPr>
            </w:pPr>
            <w:r w:rsidRPr="00BC55E9">
              <w:rPr>
                <w:sz w:val="12"/>
              </w:rPr>
              <w:t>_______________________________</w:t>
            </w:r>
          </w:p>
          <w:p w:rsidR="007E28C6" w:rsidRPr="00582C79" w:rsidRDefault="00014F26" w:rsidP="007E28C6">
            <w:pPr>
              <w:pStyle w:val="Encabezado"/>
              <w:rPr>
                <w:sz w:val="12"/>
                <w:szCs w:val="12"/>
              </w:rPr>
            </w:pPr>
            <w:r>
              <w:rPr>
                <w:sz w:val="12"/>
                <w:szCs w:val="12"/>
              </w:rPr>
              <w:t xml:space="preserve">CT. Sandra Milena Garay Guerrero </w:t>
            </w:r>
          </w:p>
          <w:p w:rsidR="008F3DC3" w:rsidRPr="00BC55E9" w:rsidRDefault="003D635D" w:rsidP="00582C79">
            <w:pPr>
              <w:pStyle w:val="Encabezado"/>
              <w:rPr>
                <w:sz w:val="12"/>
              </w:rPr>
            </w:pPr>
            <w:r>
              <w:rPr>
                <w:sz w:val="12"/>
                <w:szCs w:val="12"/>
              </w:rPr>
              <w:t xml:space="preserve">Jefe Administrativo </w:t>
            </w:r>
            <w:r w:rsidR="007E28C6" w:rsidRPr="001313A1">
              <w:rPr>
                <w:sz w:val="12"/>
                <w:szCs w:val="12"/>
              </w:rPr>
              <w:t>DEURA</w:t>
            </w:r>
          </w:p>
        </w:tc>
        <w:tc>
          <w:tcPr>
            <w:tcW w:w="2339" w:type="dxa"/>
          </w:tcPr>
          <w:p w:rsidR="008F3DC3" w:rsidRPr="00582C79" w:rsidRDefault="008F3DC3" w:rsidP="00A23363">
            <w:pPr>
              <w:pStyle w:val="Encabezado"/>
              <w:rPr>
                <w:b/>
                <w:sz w:val="12"/>
              </w:rPr>
            </w:pPr>
            <w:r w:rsidRPr="00582C79">
              <w:rPr>
                <w:b/>
                <w:sz w:val="12"/>
              </w:rPr>
              <w:t>Revisó</w:t>
            </w:r>
            <w:r w:rsidR="00B15A33" w:rsidRPr="00582C79">
              <w:rPr>
                <w:b/>
                <w:sz w:val="12"/>
              </w:rPr>
              <w:t>:</w:t>
            </w:r>
          </w:p>
          <w:p w:rsidR="008F3DC3" w:rsidRPr="00582C79" w:rsidRDefault="008F3DC3" w:rsidP="00A23363">
            <w:pPr>
              <w:pStyle w:val="Encabezado"/>
              <w:rPr>
                <w:b/>
                <w:sz w:val="12"/>
              </w:rPr>
            </w:pPr>
          </w:p>
          <w:p w:rsidR="008F3DC3" w:rsidRPr="00582C79" w:rsidRDefault="008F3DC3" w:rsidP="00A23363">
            <w:pPr>
              <w:pStyle w:val="Encabezado"/>
              <w:rPr>
                <w:b/>
                <w:sz w:val="12"/>
              </w:rPr>
            </w:pPr>
          </w:p>
          <w:p w:rsidR="00405EC1" w:rsidRPr="00582C79" w:rsidRDefault="00405EC1" w:rsidP="00405EC1">
            <w:pPr>
              <w:adjustRightInd w:val="0"/>
              <w:rPr>
                <w:sz w:val="12"/>
              </w:rPr>
            </w:pPr>
          </w:p>
          <w:p w:rsidR="008F3DC3" w:rsidRPr="00582C79" w:rsidRDefault="008F3DC3" w:rsidP="00405EC1">
            <w:pPr>
              <w:adjustRightInd w:val="0"/>
              <w:rPr>
                <w:b/>
                <w:sz w:val="12"/>
              </w:rPr>
            </w:pPr>
            <w:r w:rsidRPr="00582C79">
              <w:rPr>
                <w:sz w:val="12"/>
              </w:rPr>
              <w:t>______________________________</w:t>
            </w:r>
          </w:p>
          <w:p w:rsidR="008F3DC3" w:rsidRPr="00D00BC5" w:rsidRDefault="002948D7" w:rsidP="00A23363">
            <w:pPr>
              <w:adjustRightInd w:val="0"/>
              <w:ind w:left="709" w:hanging="709"/>
              <w:rPr>
                <w:sz w:val="12"/>
              </w:rPr>
            </w:pPr>
            <w:r w:rsidRPr="00D00BC5">
              <w:rPr>
                <w:sz w:val="12"/>
              </w:rPr>
              <w:t>T</w:t>
            </w:r>
            <w:r w:rsidR="009470EA" w:rsidRPr="00D00BC5">
              <w:rPr>
                <w:sz w:val="12"/>
              </w:rPr>
              <w:t>E</w:t>
            </w:r>
            <w:r w:rsidR="007E28C6" w:rsidRPr="00D00BC5">
              <w:rPr>
                <w:sz w:val="12"/>
              </w:rPr>
              <w:t xml:space="preserve">. </w:t>
            </w:r>
            <w:r w:rsidR="00D00BC5" w:rsidRPr="00D00BC5">
              <w:rPr>
                <w:sz w:val="12"/>
              </w:rPr>
              <w:t xml:space="preserve">Ximena Botero Toro   </w:t>
            </w:r>
          </w:p>
          <w:p w:rsidR="008F3DC3" w:rsidRPr="00BC55E9" w:rsidRDefault="007D23C0" w:rsidP="00AB14EB">
            <w:pPr>
              <w:adjustRightInd w:val="0"/>
              <w:ind w:left="709" w:hanging="709"/>
              <w:rPr>
                <w:sz w:val="12"/>
              </w:rPr>
            </w:pPr>
            <w:r w:rsidRPr="00D00BC5">
              <w:rPr>
                <w:sz w:val="12"/>
              </w:rPr>
              <w:t>Asesor</w:t>
            </w:r>
            <w:r w:rsidR="00D00BC5" w:rsidRPr="00D00BC5">
              <w:rPr>
                <w:sz w:val="12"/>
              </w:rPr>
              <w:t>a Jurídica</w:t>
            </w:r>
            <w:r w:rsidRPr="00D00BC5">
              <w:rPr>
                <w:sz w:val="12"/>
              </w:rPr>
              <w:t xml:space="preserve"> </w:t>
            </w:r>
            <w:r w:rsidR="00AB14EB" w:rsidRPr="00D00BC5">
              <w:rPr>
                <w:sz w:val="12"/>
              </w:rPr>
              <w:t>DEURA</w:t>
            </w:r>
            <w:r w:rsidR="002948D7">
              <w:rPr>
                <w:sz w:val="12"/>
              </w:rPr>
              <w:t xml:space="preserve"> </w:t>
            </w:r>
          </w:p>
        </w:tc>
      </w:tr>
    </w:tbl>
    <w:p w:rsidR="006728CC" w:rsidRDefault="006728CC" w:rsidP="007C7AA9">
      <w:pPr>
        <w:pStyle w:val="Tibitoc"/>
        <w:rPr>
          <w:rFonts w:cs="Arial"/>
          <w:sz w:val="20"/>
          <w:szCs w:val="20"/>
          <w:lang w:val="es-CO"/>
        </w:rPr>
      </w:pPr>
    </w:p>
    <w:p w:rsidR="006728CC" w:rsidRDefault="006728CC" w:rsidP="007C7AA9">
      <w:pPr>
        <w:pStyle w:val="Tibitoc"/>
        <w:rPr>
          <w:rFonts w:cs="Arial"/>
          <w:sz w:val="20"/>
          <w:szCs w:val="20"/>
          <w:lang w:val="es-CO"/>
        </w:rPr>
      </w:pPr>
    </w:p>
    <w:p w:rsidR="00014F26" w:rsidRDefault="00014F26" w:rsidP="007C7AA9">
      <w:pPr>
        <w:pStyle w:val="Tibitoc"/>
        <w:rPr>
          <w:rFonts w:cs="Arial"/>
          <w:sz w:val="20"/>
          <w:szCs w:val="20"/>
          <w:lang w:val="es-CO"/>
        </w:rPr>
      </w:pPr>
    </w:p>
    <w:p w:rsidR="006728CC" w:rsidRDefault="006728CC" w:rsidP="007C7AA9">
      <w:pPr>
        <w:pStyle w:val="Tibitoc"/>
        <w:rPr>
          <w:rFonts w:cs="Arial"/>
          <w:sz w:val="20"/>
          <w:szCs w:val="20"/>
          <w:lang w:val="es-CO"/>
        </w:rPr>
      </w:pPr>
    </w:p>
    <w:p w:rsidR="00E83D40" w:rsidRPr="00261D3C" w:rsidRDefault="00E83D40" w:rsidP="007C7AA9">
      <w:pPr>
        <w:pStyle w:val="Tibitoc"/>
        <w:rPr>
          <w:rFonts w:cs="Arial"/>
          <w:sz w:val="20"/>
          <w:szCs w:val="20"/>
          <w:lang w:val="es-CO"/>
        </w:rPr>
      </w:pPr>
      <w:r w:rsidRPr="00261D3C">
        <w:rPr>
          <w:rFonts w:cs="Arial"/>
          <w:sz w:val="20"/>
          <w:szCs w:val="20"/>
          <w:lang w:val="es-CO"/>
        </w:rPr>
        <w:lastRenderedPageBreak/>
        <w:t>CAPÍTULO I</w:t>
      </w:r>
    </w:p>
    <w:p w:rsidR="006214B6" w:rsidRPr="00261D3C" w:rsidRDefault="006214B6" w:rsidP="00294AAE">
      <w:pPr>
        <w:pStyle w:val="Tibitoc"/>
        <w:jc w:val="left"/>
        <w:rPr>
          <w:rFonts w:cs="Arial"/>
          <w:sz w:val="20"/>
          <w:szCs w:val="20"/>
          <w:lang w:val="es-CO"/>
        </w:rPr>
      </w:pPr>
    </w:p>
    <w:p w:rsidR="00E83D40" w:rsidRPr="00261D3C" w:rsidRDefault="00E83D40" w:rsidP="00E83D40">
      <w:pPr>
        <w:pStyle w:val="Tibitoc"/>
        <w:rPr>
          <w:rFonts w:cs="Arial"/>
          <w:sz w:val="20"/>
          <w:szCs w:val="20"/>
          <w:lang w:val="es-CO"/>
        </w:rPr>
      </w:pPr>
      <w:r w:rsidRPr="00261D3C">
        <w:rPr>
          <w:rFonts w:cs="Arial"/>
          <w:sz w:val="20"/>
          <w:szCs w:val="20"/>
          <w:lang w:val="es-CO"/>
        </w:rPr>
        <w:t xml:space="preserve">CONDICIONES GENERALES </w:t>
      </w:r>
    </w:p>
    <w:p w:rsidR="00E83D40" w:rsidRPr="00164BDA" w:rsidRDefault="00E83D40" w:rsidP="00E83D40">
      <w:pPr>
        <w:pStyle w:val="Textoindependiente"/>
        <w:jc w:val="both"/>
        <w:rPr>
          <w:sz w:val="20"/>
        </w:rPr>
      </w:pPr>
    </w:p>
    <w:p w:rsidR="00E83D40" w:rsidRPr="00164BDA" w:rsidRDefault="00E83D40" w:rsidP="00C057DB">
      <w:pPr>
        <w:pStyle w:val="Textoindependiente"/>
        <w:jc w:val="both"/>
        <w:rPr>
          <w:sz w:val="20"/>
        </w:rPr>
      </w:pPr>
      <w:r w:rsidRPr="00164BDA">
        <w:rPr>
          <w:sz w:val="20"/>
        </w:rPr>
        <w:t xml:space="preserve">El presente </w:t>
      </w:r>
      <w:r w:rsidR="0013286A">
        <w:rPr>
          <w:sz w:val="20"/>
        </w:rPr>
        <w:t>documento</w:t>
      </w:r>
      <w:r w:rsidRPr="00164BDA">
        <w:rPr>
          <w:sz w:val="20"/>
        </w:rPr>
        <w:t xml:space="preserve"> </w:t>
      </w:r>
      <w:r w:rsidR="0013286A" w:rsidRPr="00164BDA">
        <w:rPr>
          <w:sz w:val="20"/>
        </w:rPr>
        <w:t>contiene</w:t>
      </w:r>
      <w:r w:rsidRPr="00164BDA">
        <w:rPr>
          <w:sz w:val="20"/>
        </w:rPr>
        <w:t xml:space="preserve"> disposiciones de tipo general aplicables a los diferentes procesos que efectúa la </w:t>
      </w:r>
      <w:r w:rsidR="00B15A33" w:rsidRPr="00A23363">
        <w:rPr>
          <w:b/>
          <w:sz w:val="20"/>
        </w:rPr>
        <w:t>POLICÍA NACIONAL – DEPARTAMENTO DE POLICÍA URABÁ</w:t>
      </w:r>
      <w:r w:rsidRPr="00164BDA">
        <w:rPr>
          <w:sz w:val="20"/>
        </w:rPr>
        <w:t xml:space="preserve">; igualmente cuenta con </w:t>
      </w:r>
      <w:r w:rsidR="00425CFF" w:rsidRPr="00164BDA">
        <w:rPr>
          <w:sz w:val="20"/>
        </w:rPr>
        <w:t xml:space="preserve">anexos </w:t>
      </w:r>
      <w:r w:rsidRPr="00164BDA">
        <w:rPr>
          <w:sz w:val="20"/>
        </w:rPr>
        <w:t xml:space="preserve">dispuestos y preparados por la </w:t>
      </w:r>
      <w:r w:rsidR="00B15A33" w:rsidRPr="00A23363">
        <w:rPr>
          <w:b/>
          <w:sz w:val="20"/>
        </w:rPr>
        <w:t>POLICÍA NACIONAL - DEPARTAMENTO DE POLICÍA URABÁ</w:t>
      </w:r>
      <w:r w:rsidR="00B15A33" w:rsidRPr="00164BDA">
        <w:rPr>
          <w:sz w:val="20"/>
        </w:rPr>
        <w:t xml:space="preserve"> </w:t>
      </w:r>
      <w:r w:rsidR="00671437">
        <w:rPr>
          <w:sz w:val="20"/>
        </w:rPr>
        <w:t xml:space="preserve">y </w:t>
      </w:r>
      <w:r w:rsidR="00B4728E" w:rsidRPr="00164BDA">
        <w:rPr>
          <w:sz w:val="20"/>
        </w:rPr>
        <w:t xml:space="preserve">formularios </w:t>
      </w:r>
      <w:r w:rsidRPr="00164BDA">
        <w:rPr>
          <w:sz w:val="20"/>
        </w:rPr>
        <w:t>los cuales deben ser diligenciados en su integridad por el proponente.</w:t>
      </w:r>
    </w:p>
    <w:p w:rsidR="00C057DB" w:rsidRPr="00164BDA" w:rsidRDefault="00C057DB" w:rsidP="00294AAE">
      <w:pPr>
        <w:pStyle w:val="Textoindependiente"/>
        <w:ind w:right="-232"/>
        <w:jc w:val="both"/>
        <w:rPr>
          <w:sz w:val="20"/>
        </w:rPr>
      </w:pPr>
    </w:p>
    <w:p w:rsidR="00927BC6" w:rsidRPr="00A23363" w:rsidRDefault="00927BC6" w:rsidP="00294AAE">
      <w:pPr>
        <w:pStyle w:val="Textoindependiente"/>
        <w:ind w:right="-232"/>
        <w:jc w:val="both"/>
        <w:rPr>
          <w:b/>
          <w:sz w:val="20"/>
        </w:rPr>
      </w:pPr>
      <w:r w:rsidRPr="00A23363">
        <w:rPr>
          <w:b/>
          <w:sz w:val="20"/>
        </w:rPr>
        <w:t>Información General</w:t>
      </w:r>
    </w:p>
    <w:p w:rsidR="00927BC6" w:rsidRPr="00164BDA" w:rsidRDefault="00927BC6" w:rsidP="00294AAE">
      <w:pPr>
        <w:pStyle w:val="Textoindependiente"/>
        <w:ind w:right="-232"/>
        <w:jc w:val="both"/>
        <w:rPr>
          <w:sz w:val="20"/>
        </w:rPr>
      </w:pPr>
    </w:p>
    <w:p w:rsidR="006B64AB" w:rsidRDefault="006B64AB" w:rsidP="006B64AB">
      <w:pPr>
        <w:adjustRightInd w:val="0"/>
        <w:jc w:val="both"/>
        <w:rPr>
          <w:rFonts w:ascii="ArialMT" w:hAnsi="ArialMT" w:cs="ArialMT"/>
          <w:sz w:val="24"/>
          <w:szCs w:val="24"/>
          <w:lang w:val="es-CO" w:eastAsia="es-CO"/>
        </w:rPr>
      </w:pPr>
      <w:r w:rsidRPr="006B64AB">
        <w:rPr>
          <w:lang w:val="es-CO" w:eastAsia="es-CO"/>
        </w:rPr>
        <w:t>En el presente documento se describen las bases técnicas, financieras, económicas</w:t>
      </w:r>
      <w:r>
        <w:rPr>
          <w:lang w:val="es-CO" w:eastAsia="es-CO"/>
        </w:rPr>
        <w:t xml:space="preserve"> </w:t>
      </w:r>
      <w:r w:rsidRPr="006B64AB">
        <w:rPr>
          <w:lang w:val="es-CO" w:eastAsia="es-CO"/>
        </w:rPr>
        <w:t>y legales, que los proponentes interesados deben tener en cuenta para elaborar y</w:t>
      </w:r>
      <w:r>
        <w:rPr>
          <w:lang w:val="es-CO" w:eastAsia="es-CO"/>
        </w:rPr>
        <w:t xml:space="preserve"> </w:t>
      </w:r>
      <w:r w:rsidRPr="006B64AB">
        <w:rPr>
          <w:lang w:val="es-CO" w:eastAsia="es-CO"/>
        </w:rPr>
        <w:t xml:space="preserve">presentar la </w:t>
      </w:r>
      <w:r w:rsidR="00B15A33">
        <w:rPr>
          <w:lang w:val="es-CO" w:eastAsia="es-CO"/>
        </w:rPr>
        <w:t>oferta</w:t>
      </w:r>
      <w:r w:rsidRPr="006B64AB">
        <w:rPr>
          <w:lang w:val="es-CO" w:eastAsia="es-CO"/>
        </w:rPr>
        <w:t xml:space="preserve">. La presentación de la </w:t>
      </w:r>
      <w:r w:rsidR="00B4728E">
        <w:rPr>
          <w:lang w:val="es-CO" w:eastAsia="es-CO"/>
        </w:rPr>
        <w:t>misma</w:t>
      </w:r>
      <w:r w:rsidRPr="006B64AB">
        <w:rPr>
          <w:lang w:val="es-CO" w:eastAsia="es-CO"/>
        </w:rPr>
        <w:t xml:space="preserve"> por parte del proponente</w:t>
      </w:r>
      <w:r>
        <w:rPr>
          <w:lang w:val="es-CO" w:eastAsia="es-CO"/>
        </w:rPr>
        <w:t xml:space="preserve"> </w:t>
      </w:r>
      <w:r w:rsidRPr="006B64AB">
        <w:rPr>
          <w:lang w:val="es-CO" w:eastAsia="es-CO"/>
        </w:rPr>
        <w:t>constituye evidencia que estudió completamente las especificaciones que se</w:t>
      </w:r>
      <w:r>
        <w:rPr>
          <w:lang w:val="es-CO" w:eastAsia="es-CO"/>
        </w:rPr>
        <w:t xml:space="preserve"> </w:t>
      </w:r>
      <w:r w:rsidRPr="006B64AB">
        <w:rPr>
          <w:lang w:val="es-CO" w:eastAsia="es-CO"/>
        </w:rPr>
        <w:t>publicaron; que recibió de</w:t>
      </w:r>
      <w:r>
        <w:rPr>
          <w:lang w:val="es-CO" w:eastAsia="es-CO"/>
        </w:rPr>
        <w:t>l</w:t>
      </w:r>
      <w:r w:rsidRPr="006B64AB">
        <w:rPr>
          <w:lang w:val="es-CO" w:eastAsia="es-CO"/>
        </w:rPr>
        <w:t xml:space="preserve"> </w:t>
      </w:r>
      <w:r>
        <w:rPr>
          <w:lang w:val="es-CO" w:eastAsia="es-CO"/>
        </w:rPr>
        <w:t xml:space="preserve">Departamento de Policía Urabá </w:t>
      </w:r>
      <w:r w:rsidR="00B4728E">
        <w:rPr>
          <w:lang w:val="es-CO" w:eastAsia="es-CO"/>
        </w:rPr>
        <w:t xml:space="preserve">Grupo </w:t>
      </w:r>
      <w:r>
        <w:rPr>
          <w:lang w:val="es-CO" w:eastAsia="es-CO"/>
        </w:rPr>
        <w:t>de Contratos,</w:t>
      </w:r>
      <w:r w:rsidRPr="006B64AB">
        <w:rPr>
          <w:lang w:val="es-CO" w:eastAsia="es-CO"/>
        </w:rPr>
        <w:t xml:space="preserve"> las aclaraciones</w:t>
      </w:r>
      <w:r>
        <w:rPr>
          <w:lang w:val="es-CO" w:eastAsia="es-CO"/>
        </w:rPr>
        <w:t xml:space="preserve"> </w:t>
      </w:r>
      <w:r w:rsidRPr="006B64AB">
        <w:rPr>
          <w:lang w:val="es-CO" w:eastAsia="es-CO"/>
        </w:rPr>
        <w:t>necesarias a sus inquietudes y dudas; que está enterado a satisfacción en cuanto al</w:t>
      </w:r>
      <w:r>
        <w:rPr>
          <w:lang w:val="es-CO" w:eastAsia="es-CO"/>
        </w:rPr>
        <w:t xml:space="preserve"> </w:t>
      </w:r>
      <w:r w:rsidRPr="006B64AB">
        <w:rPr>
          <w:lang w:val="es-CO" w:eastAsia="es-CO"/>
        </w:rPr>
        <w:t xml:space="preserve">alcance del </w:t>
      </w:r>
      <w:r w:rsidR="0014146B">
        <w:rPr>
          <w:lang w:val="es-CO" w:eastAsia="es-CO"/>
        </w:rPr>
        <w:t>bien a entregar</w:t>
      </w:r>
      <w:r w:rsidRPr="006B64AB">
        <w:rPr>
          <w:lang w:val="es-CO" w:eastAsia="es-CO"/>
        </w:rPr>
        <w:t xml:space="preserve"> y que ha tenido en cuenta todo lo anterior para fijar</w:t>
      </w:r>
      <w:r>
        <w:rPr>
          <w:lang w:val="es-CO" w:eastAsia="es-CO"/>
        </w:rPr>
        <w:t xml:space="preserve"> </w:t>
      </w:r>
      <w:r w:rsidRPr="006B64AB">
        <w:rPr>
          <w:lang w:val="es-CO" w:eastAsia="es-CO"/>
        </w:rPr>
        <w:t xml:space="preserve">precios y demás aspectos de su </w:t>
      </w:r>
      <w:r w:rsidR="009124B6">
        <w:rPr>
          <w:lang w:val="es-CO" w:eastAsia="es-CO"/>
        </w:rPr>
        <w:t>oferta</w:t>
      </w:r>
      <w:r w:rsidRPr="006B64AB">
        <w:rPr>
          <w:lang w:val="es-CO" w:eastAsia="es-CO"/>
        </w:rPr>
        <w:t>. Ninguna información contenida en este</w:t>
      </w:r>
      <w:r>
        <w:rPr>
          <w:lang w:val="es-CO" w:eastAsia="es-CO"/>
        </w:rPr>
        <w:t xml:space="preserve"> </w:t>
      </w:r>
      <w:r w:rsidR="0013286A">
        <w:rPr>
          <w:lang w:val="es-CO" w:eastAsia="es-CO"/>
        </w:rPr>
        <w:t>documento</w:t>
      </w:r>
      <w:r w:rsidRPr="006B64AB">
        <w:rPr>
          <w:lang w:val="es-CO" w:eastAsia="es-CO"/>
        </w:rPr>
        <w:t xml:space="preserve"> constituye una promesa de celebración de</w:t>
      </w:r>
      <w:r>
        <w:rPr>
          <w:lang w:val="es-CO" w:eastAsia="es-CO"/>
        </w:rPr>
        <w:t xml:space="preserve"> </w:t>
      </w:r>
      <w:r w:rsidRPr="006B64AB">
        <w:rPr>
          <w:lang w:val="es-CO" w:eastAsia="es-CO"/>
        </w:rPr>
        <w:t>contrato alguno. Todas las interpretaciones, conclusiones o análisis que efectúe el</w:t>
      </w:r>
      <w:r>
        <w:rPr>
          <w:lang w:val="es-CO" w:eastAsia="es-CO"/>
        </w:rPr>
        <w:t xml:space="preserve"> </w:t>
      </w:r>
      <w:r w:rsidRPr="006B64AB">
        <w:rPr>
          <w:lang w:val="es-CO" w:eastAsia="es-CO"/>
        </w:rPr>
        <w:t>proponente son de su exclusivo cargo y no comprometen ni vinculan en modo alguno</w:t>
      </w:r>
      <w:r>
        <w:rPr>
          <w:lang w:val="es-CO" w:eastAsia="es-CO"/>
        </w:rPr>
        <w:t xml:space="preserve"> al Departamento de Policía Urabá</w:t>
      </w:r>
      <w:r w:rsidRPr="00B15A33">
        <w:rPr>
          <w:lang w:val="es-CO" w:eastAsia="es-CO"/>
        </w:rPr>
        <w:t>.</w:t>
      </w:r>
    </w:p>
    <w:p w:rsidR="006B64AB" w:rsidRDefault="006B64AB" w:rsidP="006B64AB">
      <w:pPr>
        <w:adjustRightInd w:val="0"/>
        <w:jc w:val="both"/>
        <w:rPr>
          <w:rFonts w:ascii="ArialMT" w:hAnsi="ArialMT" w:cs="ArialMT"/>
          <w:sz w:val="24"/>
          <w:szCs w:val="24"/>
          <w:lang w:val="es-CO" w:eastAsia="es-CO"/>
        </w:rPr>
      </w:pPr>
    </w:p>
    <w:p w:rsidR="006B64AB" w:rsidRPr="006B64AB" w:rsidRDefault="006B64AB" w:rsidP="006B64AB">
      <w:pPr>
        <w:adjustRightInd w:val="0"/>
        <w:jc w:val="both"/>
        <w:rPr>
          <w:rFonts w:ascii="ArialMT" w:hAnsi="ArialMT" w:cs="ArialMT"/>
          <w:lang w:val="es-CO" w:eastAsia="es-CO"/>
        </w:rPr>
      </w:pPr>
      <w:r w:rsidRPr="006B64AB">
        <w:rPr>
          <w:rFonts w:ascii="ArialMT" w:hAnsi="ArialMT" w:cs="ArialMT"/>
          <w:lang w:val="es-CO" w:eastAsia="es-CO"/>
        </w:rPr>
        <w:t>La información contenida en este documento o proporcionada con el mismo,</w:t>
      </w:r>
      <w:r>
        <w:rPr>
          <w:rFonts w:ascii="ArialMT" w:hAnsi="ArialMT" w:cs="ArialMT"/>
          <w:lang w:val="es-CO" w:eastAsia="es-CO"/>
        </w:rPr>
        <w:t xml:space="preserve"> </w:t>
      </w:r>
      <w:r w:rsidRPr="006B64AB">
        <w:rPr>
          <w:rFonts w:ascii="ArialMT" w:hAnsi="ArialMT" w:cs="ArialMT"/>
          <w:lang w:val="es-CO" w:eastAsia="es-CO"/>
        </w:rPr>
        <w:t xml:space="preserve">comunicada verbalmente o en forma escrita por </w:t>
      </w:r>
      <w:r>
        <w:rPr>
          <w:rFonts w:ascii="ArialMT" w:hAnsi="ArialMT" w:cs="ArialMT"/>
          <w:lang w:val="es-CO" w:eastAsia="es-CO"/>
        </w:rPr>
        <w:t xml:space="preserve">el </w:t>
      </w:r>
      <w:r>
        <w:rPr>
          <w:lang w:val="es-CO" w:eastAsia="es-CO"/>
        </w:rPr>
        <w:t>Departamento de Policía Urabá</w:t>
      </w:r>
      <w:r w:rsidRPr="006B64AB">
        <w:rPr>
          <w:rFonts w:ascii="ArialMT" w:hAnsi="ArialMT" w:cs="ArialMT"/>
          <w:lang w:val="es-CO" w:eastAsia="es-CO"/>
        </w:rPr>
        <w:t xml:space="preserve"> no constituye asesoría a los proponentes para la presentación de </w:t>
      </w:r>
      <w:r w:rsidR="00425CFF">
        <w:rPr>
          <w:rFonts w:ascii="ArialMT" w:hAnsi="ArialMT" w:cs="ArialMT"/>
          <w:lang w:val="es-CO" w:eastAsia="es-CO"/>
        </w:rPr>
        <w:t xml:space="preserve">la </w:t>
      </w:r>
      <w:r w:rsidR="0013286A">
        <w:rPr>
          <w:rFonts w:ascii="ArialMT" w:hAnsi="ArialMT" w:cs="ArialMT"/>
          <w:lang w:val="es-CO" w:eastAsia="es-CO"/>
        </w:rPr>
        <w:t>oferta</w:t>
      </w:r>
      <w:r w:rsidRPr="006B64AB">
        <w:rPr>
          <w:rFonts w:ascii="ArialMT" w:hAnsi="ArialMT" w:cs="ArialMT"/>
          <w:lang w:val="es-CO" w:eastAsia="es-CO"/>
        </w:rPr>
        <w:t>. Será</w:t>
      </w:r>
      <w:r>
        <w:rPr>
          <w:rFonts w:ascii="ArialMT" w:hAnsi="ArialMT" w:cs="ArialMT"/>
          <w:lang w:val="es-CO" w:eastAsia="es-CO"/>
        </w:rPr>
        <w:t xml:space="preserve"> </w:t>
      </w:r>
      <w:r w:rsidRPr="006B64AB">
        <w:rPr>
          <w:rFonts w:ascii="ArialMT" w:hAnsi="ArialMT" w:cs="ArialMT"/>
          <w:lang w:val="es-CO" w:eastAsia="es-CO"/>
        </w:rPr>
        <w:t xml:space="preserve">obligación de los interesados en participar en el presente </w:t>
      </w:r>
      <w:r w:rsidR="00B4728E" w:rsidRPr="006B64AB">
        <w:rPr>
          <w:rFonts w:ascii="ArialMT" w:hAnsi="ArialMT" w:cs="ArialMT"/>
          <w:lang w:val="es-CO" w:eastAsia="es-CO"/>
        </w:rPr>
        <w:t xml:space="preserve">proceso </w:t>
      </w:r>
      <w:r w:rsidRPr="006B64AB">
        <w:rPr>
          <w:rFonts w:ascii="ArialMT" w:hAnsi="ArialMT" w:cs="ArialMT"/>
          <w:lang w:val="es-CO" w:eastAsia="es-CO"/>
        </w:rPr>
        <w:t>de Selección</w:t>
      </w:r>
      <w:r>
        <w:rPr>
          <w:rFonts w:ascii="ArialMT" w:hAnsi="ArialMT" w:cs="ArialMT"/>
          <w:lang w:val="es-CO" w:eastAsia="es-CO"/>
        </w:rPr>
        <w:t xml:space="preserve"> </w:t>
      </w:r>
      <w:r w:rsidRPr="006B64AB">
        <w:rPr>
          <w:rFonts w:ascii="ArialMT" w:hAnsi="ArialMT" w:cs="ArialMT"/>
          <w:lang w:val="es-CO" w:eastAsia="es-CO"/>
        </w:rPr>
        <w:t>Abreviada, obtener su propia asesoría independiente para todos los efectos que</w:t>
      </w:r>
      <w:r>
        <w:rPr>
          <w:rFonts w:ascii="ArialMT" w:hAnsi="ArialMT" w:cs="ArialMT"/>
          <w:lang w:val="es-CO" w:eastAsia="es-CO"/>
        </w:rPr>
        <w:t xml:space="preserve"> </w:t>
      </w:r>
      <w:r w:rsidRPr="006B64AB">
        <w:rPr>
          <w:rFonts w:ascii="ArialMT" w:hAnsi="ArialMT" w:cs="ArialMT"/>
          <w:lang w:val="es-CO" w:eastAsia="es-CO"/>
        </w:rPr>
        <w:t xml:space="preserve">guarden relación con la presentación de la </w:t>
      </w:r>
      <w:r w:rsidR="0013286A">
        <w:rPr>
          <w:rFonts w:ascii="ArialMT" w:hAnsi="ArialMT" w:cs="ArialMT"/>
          <w:lang w:val="es-CO" w:eastAsia="es-CO"/>
        </w:rPr>
        <w:t>misma</w:t>
      </w:r>
      <w:r w:rsidRPr="006B64AB">
        <w:rPr>
          <w:rFonts w:ascii="ArialMT" w:hAnsi="ArialMT" w:cs="ArialMT"/>
          <w:lang w:val="es-CO" w:eastAsia="es-CO"/>
        </w:rPr>
        <w:t xml:space="preserve"> y con la ejecución del contrato</w:t>
      </w:r>
      <w:r>
        <w:rPr>
          <w:rFonts w:ascii="ArialMT" w:hAnsi="ArialMT" w:cs="ArialMT"/>
          <w:lang w:val="es-CO" w:eastAsia="es-CO"/>
        </w:rPr>
        <w:t xml:space="preserve"> </w:t>
      </w:r>
      <w:r w:rsidRPr="006B64AB">
        <w:rPr>
          <w:rFonts w:ascii="ArialMT" w:hAnsi="ArialMT" w:cs="ArialMT"/>
          <w:lang w:val="es-CO" w:eastAsia="es-CO"/>
        </w:rPr>
        <w:t>resultante de la presente convocatoria pública</w:t>
      </w:r>
      <w:r>
        <w:rPr>
          <w:rFonts w:ascii="ArialMT" w:hAnsi="ArialMT" w:cs="ArialMT"/>
          <w:lang w:val="es-CO" w:eastAsia="es-CO"/>
        </w:rPr>
        <w:t>.</w:t>
      </w:r>
    </w:p>
    <w:p w:rsidR="006B64AB" w:rsidRDefault="006B64AB" w:rsidP="006B64AB">
      <w:pPr>
        <w:adjustRightInd w:val="0"/>
        <w:ind w:right="51"/>
        <w:jc w:val="both"/>
        <w:rPr>
          <w:rFonts w:ascii="ArialMT" w:hAnsi="ArialMT" w:cs="ArialMT"/>
          <w:sz w:val="24"/>
          <w:szCs w:val="24"/>
          <w:lang w:val="es-CO" w:eastAsia="es-CO"/>
        </w:rPr>
      </w:pPr>
    </w:p>
    <w:p w:rsidR="008E6175" w:rsidRPr="00164BDA" w:rsidRDefault="008E6175" w:rsidP="006B64AB">
      <w:pPr>
        <w:adjustRightInd w:val="0"/>
        <w:ind w:right="51"/>
        <w:jc w:val="both"/>
        <w:rPr>
          <w:color w:val="000000"/>
          <w:lang w:val="es-CO" w:eastAsia="es-CO"/>
        </w:rPr>
      </w:pPr>
      <w:r w:rsidRPr="00164BDA">
        <w:rPr>
          <w:color w:val="000000"/>
          <w:lang w:val="es-CO" w:eastAsia="es-CO"/>
        </w:rPr>
        <w:t xml:space="preserve">Para la elaboración de su propuesta, el </w:t>
      </w:r>
      <w:r w:rsidRPr="00164BDA">
        <w:rPr>
          <w:bCs/>
          <w:color w:val="000000"/>
          <w:lang w:val="es-CO" w:eastAsia="es-CO"/>
        </w:rPr>
        <w:t xml:space="preserve">proponente </w:t>
      </w:r>
      <w:r w:rsidRPr="00164BDA">
        <w:rPr>
          <w:color w:val="000000"/>
          <w:lang w:val="es-CO" w:eastAsia="es-CO"/>
        </w:rPr>
        <w:t xml:space="preserve">deberá seguir el orden señalado en el presente documento, con el objeto de obtener claridad y ofrecimientos de la misma índole, lo cual permita una selección sin contratiempos y en un plano de absoluta igualdad. </w:t>
      </w:r>
    </w:p>
    <w:p w:rsidR="008E6175" w:rsidRPr="00164BDA" w:rsidRDefault="008E6175" w:rsidP="008E6175">
      <w:pPr>
        <w:adjustRightInd w:val="0"/>
        <w:ind w:right="51"/>
        <w:jc w:val="both"/>
        <w:rPr>
          <w:color w:val="000000"/>
          <w:lang w:val="es-CO" w:eastAsia="es-CO"/>
        </w:rPr>
      </w:pPr>
    </w:p>
    <w:p w:rsidR="008E6175" w:rsidRPr="00B7450A" w:rsidRDefault="00A05F61" w:rsidP="00B7450A">
      <w:pPr>
        <w:pStyle w:val="Textoindependiente"/>
        <w:jc w:val="both"/>
        <w:rPr>
          <w:rFonts w:cs="Arial"/>
          <w:sz w:val="20"/>
        </w:rPr>
      </w:pPr>
      <w:r>
        <w:rPr>
          <w:rFonts w:cs="Arial"/>
          <w:color w:val="000000"/>
          <w:sz w:val="20"/>
          <w:lang w:val="es-CO" w:eastAsia="es-CO"/>
        </w:rPr>
        <w:t xml:space="preserve">Antes de presentar </w:t>
      </w:r>
      <w:r w:rsidR="008E6175" w:rsidRPr="00B7450A">
        <w:rPr>
          <w:rFonts w:cs="Arial"/>
          <w:color w:val="000000"/>
          <w:sz w:val="20"/>
          <w:lang w:val="es-CO" w:eastAsia="es-CO"/>
        </w:rPr>
        <w:t xml:space="preserve">la </w:t>
      </w:r>
      <w:r w:rsidR="009124B6" w:rsidRPr="00B7450A">
        <w:rPr>
          <w:rFonts w:cs="Arial"/>
          <w:color w:val="000000"/>
          <w:sz w:val="20"/>
          <w:lang w:val="es-CO" w:eastAsia="es-CO"/>
        </w:rPr>
        <w:t>propuesta</w:t>
      </w:r>
      <w:r w:rsidR="008E6175" w:rsidRPr="00B7450A">
        <w:rPr>
          <w:rFonts w:cs="Arial"/>
          <w:color w:val="000000"/>
          <w:sz w:val="20"/>
          <w:lang w:val="es-CO" w:eastAsia="es-CO"/>
        </w:rPr>
        <w:t>, verifique que se haya incluido la totalidad de los documentos exigidos.</w:t>
      </w:r>
      <w:r w:rsidR="00B7450A" w:rsidRPr="00B7450A">
        <w:rPr>
          <w:rFonts w:cs="Arial"/>
          <w:color w:val="000000"/>
          <w:sz w:val="20"/>
          <w:lang w:val="es-CO" w:eastAsia="es-CO"/>
        </w:rPr>
        <w:t xml:space="preserve"> </w:t>
      </w:r>
      <w:r w:rsidR="008E6175" w:rsidRPr="00B7450A">
        <w:rPr>
          <w:color w:val="000000"/>
          <w:sz w:val="20"/>
          <w:lang w:val="es-CO" w:eastAsia="es-CO"/>
        </w:rPr>
        <w:t xml:space="preserve">Revise la garantía de seriedad de la </w:t>
      </w:r>
      <w:r w:rsidR="009124B6" w:rsidRPr="00B7450A">
        <w:rPr>
          <w:color w:val="000000"/>
          <w:sz w:val="20"/>
          <w:lang w:val="es-CO" w:eastAsia="es-CO"/>
        </w:rPr>
        <w:t>oferta</w:t>
      </w:r>
      <w:r w:rsidR="008E6175" w:rsidRPr="00B7450A">
        <w:rPr>
          <w:color w:val="000000"/>
          <w:sz w:val="20"/>
          <w:lang w:val="es-CO" w:eastAsia="es-CO"/>
        </w:rPr>
        <w:t xml:space="preserve">, en especial el nombre del tomador, objeto asegurado, la vigencia y el valor asegurado, de acuerdo a lo exigido en el presente pliego de condiciones. </w:t>
      </w:r>
    </w:p>
    <w:p w:rsidR="008E6175" w:rsidRPr="00164BDA" w:rsidRDefault="008E6175" w:rsidP="008E6175">
      <w:pPr>
        <w:adjustRightInd w:val="0"/>
        <w:jc w:val="both"/>
        <w:rPr>
          <w:color w:val="000000"/>
          <w:lang w:val="es-CO" w:eastAsia="es-CO"/>
        </w:rPr>
      </w:pPr>
    </w:p>
    <w:p w:rsidR="008E6175" w:rsidRPr="00164BDA" w:rsidRDefault="008E6175" w:rsidP="008E6175">
      <w:pPr>
        <w:adjustRightInd w:val="0"/>
        <w:jc w:val="both"/>
        <w:rPr>
          <w:color w:val="000000"/>
          <w:lang w:val="es-CO" w:eastAsia="es-CO"/>
        </w:rPr>
      </w:pPr>
      <w:r w:rsidRPr="00164BDA">
        <w:rPr>
          <w:color w:val="000000"/>
          <w:lang w:val="es-CO" w:eastAsia="es-CO"/>
        </w:rPr>
        <w:t xml:space="preserve">El nombre del </w:t>
      </w:r>
      <w:r w:rsidRPr="00164BDA">
        <w:rPr>
          <w:bCs/>
          <w:color w:val="000000"/>
          <w:lang w:val="es-CO" w:eastAsia="es-CO"/>
        </w:rPr>
        <w:t>proponente</w:t>
      </w:r>
      <w:r w:rsidRPr="00164BDA">
        <w:rPr>
          <w:color w:val="000000"/>
          <w:lang w:val="es-CO" w:eastAsia="es-CO"/>
        </w:rPr>
        <w:t>, en caso de ser persona natural, debe coincidir con el que aparece en la cédula de ciudadanía. En caso de persona jurídica, la propuesta debe ser presentada por quien tenga la representación legal de la persona jurídica y/o se encuentre facultado para tal fin. Su nombre será verificado con el que aparece en la cédula de ciudadanía y el certificado de la Cámara de Comercio y/o documento por medio del cual se otorgan dichas facultades. Sí usa una s</w:t>
      </w:r>
      <w:r w:rsidR="006B64AB">
        <w:rPr>
          <w:color w:val="000000"/>
          <w:lang w:val="es-CO" w:eastAsia="es-CO"/>
        </w:rPr>
        <w:t xml:space="preserve">igla ésta debe estar autorizada </w:t>
      </w:r>
      <w:r w:rsidRPr="00164BDA">
        <w:rPr>
          <w:color w:val="000000"/>
          <w:lang w:val="es-CO" w:eastAsia="es-CO"/>
        </w:rPr>
        <w:t xml:space="preserve">en el certificado de la Cámara de Comercio. </w:t>
      </w:r>
    </w:p>
    <w:p w:rsidR="006B64AB" w:rsidRDefault="006B64AB" w:rsidP="008E6175">
      <w:pPr>
        <w:adjustRightInd w:val="0"/>
        <w:jc w:val="both"/>
        <w:rPr>
          <w:color w:val="000000"/>
          <w:lang w:val="es-CO" w:eastAsia="es-CO"/>
        </w:rPr>
      </w:pPr>
    </w:p>
    <w:p w:rsidR="00405EC1" w:rsidRDefault="008E6175" w:rsidP="008E6175">
      <w:pPr>
        <w:adjustRightInd w:val="0"/>
        <w:jc w:val="both"/>
        <w:rPr>
          <w:color w:val="000000"/>
          <w:lang w:val="es-CO" w:eastAsia="es-CO"/>
        </w:rPr>
      </w:pPr>
      <w:r w:rsidRPr="00164BDA">
        <w:rPr>
          <w:color w:val="000000"/>
          <w:lang w:val="es-CO" w:eastAsia="es-CO"/>
        </w:rPr>
        <w:t xml:space="preserve">Corresponde al </w:t>
      </w:r>
      <w:r w:rsidRPr="00164BDA">
        <w:rPr>
          <w:bCs/>
          <w:color w:val="000000"/>
          <w:lang w:val="es-CO" w:eastAsia="es-CO"/>
        </w:rPr>
        <w:t xml:space="preserve">proponente </w:t>
      </w:r>
      <w:r w:rsidRPr="00164BDA">
        <w:rPr>
          <w:color w:val="000000"/>
          <w:lang w:val="es-CO" w:eastAsia="es-CO"/>
        </w:rPr>
        <w:t xml:space="preserve">enterarse en forma suficiente de las condiciones particulares de ejecución, resolver previamente las inquietudes que le suscite este pliego de condiciones, según el caso. </w:t>
      </w:r>
    </w:p>
    <w:p w:rsidR="00B7450A" w:rsidRDefault="00B7450A" w:rsidP="008E6175">
      <w:pPr>
        <w:adjustRightInd w:val="0"/>
        <w:jc w:val="both"/>
        <w:rPr>
          <w:color w:val="000000"/>
          <w:lang w:val="es-CO" w:eastAsia="es-CO"/>
        </w:rPr>
      </w:pPr>
    </w:p>
    <w:p w:rsidR="00B15A33" w:rsidRDefault="008E6175" w:rsidP="006B64AB">
      <w:pPr>
        <w:adjustRightInd w:val="0"/>
        <w:jc w:val="both"/>
        <w:rPr>
          <w:color w:val="000000"/>
          <w:lang w:val="es-CO" w:eastAsia="es-CO"/>
        </w:rPr>
      </w:pPr>
      <w:r w:rsidRPr="00CD1804">
        <w:rPr>
          <w:b/>
          <w:color w:val="000000"/>
          <w:u w:val="single"/>
          <w:lang w:val="es-CO" w:eastAsia="es-CO"/>
        </w:rPr>
        <w:lastRenderedPageBreak/>
        <w:t xml:space="preserve">Por los principios de lealtad procesal y buena fe, deberá </w:t>
      </w:r>
      <w:r w:rsidR="00003261" w:rsidRPr="00CD1804">
        <w:rPr>
          <w:b/>
          <w:color w:val="000000"/>
          <w:u w:val="single"/>
          <w:lang w:val="es-CO" w:eastAsia="es-CO"/>
        </w:rPr>
        <w:t>informa</w:t>
      </w:r>
      <w:r w:rsidRPr="00CD1804">
        <w:rPr>
          <w:b/>
          <w:color w:val="000000"/>
          <w:u w:val="single"/>
          <w:lang w:val="es-CO" w:eastAsia="es-CO"/>
        </w:rPr>
        <w:t xml:space="preserve"> a la </w:t>
      </w:r>
      <w:r w:rsidR="00E571CB" w:rsidRPr="00CD1804">
        <w:rPr>
          <w:b/>
          <w:color w:val="000000"/>
          <w:u w:val="single"/>
          <w:lang w:val="es-CO" w:eastAsia="es-CO"/>
        </w:rPr>
        <w:t xml:space="preserve">administración </w:t>
      </w:r>
      <w:r w:rsidRPr="00CD1804">
        <w:rPr>
          <w:b/>
          <w:color w:val="000000"/>
          <w:u w:val="single"/>
          <w:lang w:val="es-CO" w:eastAsia="es-CO"/>
        </w:rPr>
        <w:t>de los errores o inconsistencias que advierta en este documento</w:t>
      </w:r>
      <w:r w:rsidRPr="00CD1804">
        <w:rPr>
          <w:color w:val="000000"/>
          <w:lang w:val="es-CO" w:eastAsia="es-CO"/>
        </w:rPr>
        <w:t xml:space="preserve">. </w:t>
      </w:r>
    </w:p>
    <w:p w:rsidR="00B15A33" w:rsidRDefault="00B15A33" w:rsidP="006B64AB">
      <w:pPr>
        <w:adjustRightInd w:val="0"/>
        <w:jc w:val="both"/>
        <w:rPr>
          <w:color w:val="000000"/>
          <w:lang w:val="es-CO" w:eastAsia="es-CO"/>
        </w:rPr>
      </w:pPr>
    </w:p>
    <w:p w:rsidR="006B64AB" w:rsidRPr="00773D6F" w:rsidRDefault="006B64AB" w:rsidP="006B64AB">
      <w:pPr>
        <w:adjustRightInd w:val="0"/>
        <w:jc w:val="both"/>
        <w:rPr>
          <w:color w:val="000000"/>
          <w:lang w:val="es-CO" w:eastAsia="es-CO"/>
        </w:rPr>
      </w:pPr>
      <w:r w:rsidRPr="006B64AB">
        <w:rPr>
          <w:lang w:val="es-CO" w:eastAsia="es-CO"/>
        </w:rPr>
        <w:t>Los títulos de los capítulos y disposiciones utilizadas sirven como referencia y no</w:t>
      </w:r>
      <w:r>
        <w:rPr>
          <w:lang w:val="es-CO" w:eastAsia="es-CO"/>
        </w:rPr>
        <w:t xml:space="preserve"> </w:t>
      </w:r>
      <w:r w:rsidRPr="006B64AB">
        <w:rPr>
          <w:lang w:val="es-CO" w:eastAsia="es-CO"/>
        </w:rPr>
        <w:t>afectan la interpretación del texto de las respectivas disposiciones</w:t>
      </w:r>
      <w:r>
        <w:rPr>
          <w:lang w:val="es-CO" w:eastAsia="es-CO"/>
        </w:rPr>
        <w:t>.</w:t>
      </w:r>
    </w:p>
    <w:p w:rsidR="00FC004D" w:rsidRDefault="00FC004D" w:rsidP="006B64AB">
      <w:pPr>
        <w:adjustRightInd w:val="0"/>
        <w:jc w:val="both"/>
        <w:rPr>
          <w:lang w:val="es-CO" w:eastAsia="es-CO"/>
        </w:rPr>
      </w:pPr>
    </w:p>
    <w:p w:rsidR="00FC004D" w:rsidRPr="00FC004D" w:rsidRDefault="00C62BC0" w:rsidP="006B64AB">
      <w:pPr>
        <w:adjustRightInd w:val="0"/>
        <w:jc w:val="both"/>
        <w:rPr>
          <w:b/>
          <w:lang w:val="es-CO" w:eastAsia="es-CO"/>
        </w:rPr>
      </w:pPr>
      <w:r>
        <w:rPr>
          <w:b/>
          <w:lang w:val="es-CO" w:eastAsia="es-CO"/>
        </w:rPr>
        <w:t xml:space="preserve">Definiciones </w:t>
      </w:r>
      <w:r w:rsidR="00FC004D" w:rsidRPr="00FC004D">
        <w:rPr>
          <w:b/>
          <w:lang w:val="es-CO" w:eastAsia="es-CO"/>
        </w:rPr>
        <w:t xml:space="preserve"> </w:t>
      </w:r>
    </w:p>
    <w:p w:rsidR="002418ED" w:rsidRDefault="002418ED" w:rsidP="006B64AB">
      <w:pPr>
        <w:adjustRightInd w:val="0"/>
        <w:jc w:val="both"/>
      </w:pPr>
    </w:p>
    <w:p w:rsidR="00C62BC0" w:rsidRDefault="00C62BC0" w:rsidP="006B64AB">
      <w:pPr>
        <w:adjustRightInd w:val="0"/>
        <w:jc w:val="both"/>
        <w:rPr>
          <w:lang w:val="es-CO" w:eastAsia="es-CO"/>
        </w:rPr>
      </w:pPr>
      <w:r>
        <w:t xml:space="preserve">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w:t>
      </w:r>
      <w:r w:rsidR="00072E49">
        <w:t>decreto 1082 de 2015</w:t>
      </w:r>
      <w:r>
        <w:t>. Los términos no definidos a continuación deben entenderse de acuerdo con su significado natural y obvio.</w:t>
      </w:r>
    </w:p>
    <w:p w:rsidR="0013286A" w:rsidRDefault="0013286A" w:rsidP="00FC004D">
      <w:pPr>
        <w:adjustRightInd w:val="0"/>
        <w:jc w:val="both"/>
      </w:pPr>
    </w:p>
    <w:tbl>
      <w:tblPr>
        <w:tblStyle w:val="Tablaconcuadrcula"/>
        <w:tblW w:w="0" w:type="auto"/>
        <w:tblInd w:w="108" w:type="dxa"/>
        <w:tblLook w:val="04A0" w:firstRow="1" w:lastRow="0" w:firstColumn="1" w:lastColumn="0" w:noHBand="0" w:noVBand="1"/>
      </w:tblPr>
      <w:tblGrid>
        <w:gridCol w:w="1985"/>
        <w:gridCol w:w="6963"/>
      </w:tblGrid>
      <w:tr w:rsidR="00C62BC0" w:rsidTr="006728CC">
        <w:tc>
          <w:tcPr>
            <w:tcW w:w="8948" w:type="dxa"/>
            <w:gridSpan w:val="2"/>
          </w:tcPr>
          <w:p w:rsidR="00C62BC0" w:rsidRPr="0013286A" w:rsidRDefault="00C62BC0" w:rsidP="0013286A">
            <w:pPr>
              <w:adjustRightInd w:val="0"/>
              <w:jc w:val="center"/>
              <w:rPr>
                <w:b/>
              </w:rPr>
            </w:pPr>
            <w:r w:rsidRPr="0013286A">
              <w:rPr>
                <w:b/>
              </w:rPr>
              <w:t>Definición</w:t>
            </w:r>
          </w:p>
        </w:tc>
      </w:tr>
      <w:tr w:rsidR="00C62BC0" w:rsidTr="006728CC">
        <w:tc>
          <w:tcPr>
            <w:tcW w:w="1985" w:type="dxa"/>
            <w:vAlign w:val="center"/>
          </w:tcPr>
          <w:p w:rsidR="00C62BC0" w:rsidRPr="00F6697B" w:rsidRDefault="00C62BC0" w:rsidP="00AF504E">
            <w:pPr>
              <w:adjustRightInd w:val="0"/>
              <w:jc w:val="center"/>
              <w:rPr>
                <w:b/>
              </w:rPr>
            </w:pPr>
            <w:r w:rsidRPr="00F6697B">
              <w:rPr>
                <w:b/>
                <w:bCs/>
              </w:rPr>
              <w:t>Adenda</w:t>
            </w:r>
          </w:p>
        </w:tc>
        <w:tc>
          <w:tcPr>
            <w:tcW w:w="6963" w:type="dxa"/>
          </w:tcPr>
          <w:p w:rsidR="00C62BC0" w:rsidRDefault="00624968" w:rsidP="00624968">
            <w:pPr>
              <w:jc w:val="both"/>
            </w:pPr>
            <w:r w:rsidRPr="006C1C4A">
              <w:t xml:space="preserve">Es el documento por medio del cual </w:t>
            </w:r>
            <w:smartTag w:uri="urn:schemas-microsoft-com:office:smarttags" w:element="PersonName">
              <w:smartTagPr>
                <w:attr w:name="ProductID" w:val="la Entidad Estatal"/>
              </w:smartTagPr>
              <w:r w:rsidRPr="006C1C4A">
                <w:t>la Entidad Estatal</w:t>
              </w:r>
            </w:smartTag>
            <w:r w:rsidRPr="006C1C4A">
              <w:t xml:space="preserve"> modifica los pliegos de condiciones. </w:t>
            </w:r>
          </w:p>
        </w:tc>
      </w:tr>
      <w:tr w:rsidR="00C62BC0" w:rsidTr="006728CC">
        <w:tc>
          <w:tcPr>
            <w:tcW w:w="1985" w:type="dxa"/>
            <w:vAlign w:val="center"/>
          </w:tcPr>
          <w:p w:rsidR="00C62BC0" w:rsidRPr="00F6697B" w:rsidRDefault="00C62BC0" w:rsidP="00AF504E">
            <w:pPr>
              <w:adjustRightInd w:val="0"/>
              <w:jc w:val="center"/>
              <w:rPr>
                <w:b/>
              </w:rPr>
            </w:pPr>
            <w:r w:rsidRPr="00F6697B">
              <w:rPr>
                <w:b/>
                <w:bCs/>
              </w:rPr>
              <w:t>Adjudicación</w:t>
            </w:r>
          </w:p>
        </w:tc>
        <w:tc>
          <w:tcPr>
            <w:tcW w:w="6963" w:type="dxa"/>
          </w:tcPr>
          <w:p w:rsidR="00C62BC0" w:rsidRPr="00AF504E" w:rsidRDefault="00C62BC0" w:rsidP="00AF504E">
            <w:pPr>
              <w:pStyle w:val="Default"/>
              <w:jc w:val="both"/>
              <w:rPr>
                <w:rFonts w:ascii="Arial" w:hAnsi="Arial" w:cs="Arial"/>
                <w:color w:val="auto"/>
              </w:rPr>
            </w:pPr>
            <w:r w:rsidRPr="00AF504E">
              <w:rPr>
                <w:rFonts w:ascii="Arial" w:hAnsi="Arial" w:cs="Arial"/>
                <w:color w:val="auto"/>
                <w:sz w:val="20"/>
                <w:szCs w:val="20"/>
              </w:rPr>
              <w:t xml:space="preserve">Es la decisión final de la Policía Nacional – Departamento de Policía Urabá, expedida por medio de un acto administrativo, que determina el adjudicatario del presente Proceso de Contratación. </w:t>
            </w:r>
          </w:p>
        </w:tc>
      </w:tr>
      <w:tr w:rsidR="00C62BC0" w:rsidTr="006728CC">
        <w:tc>
          <w:tcPr>
            <w:tcW w:w="1985" w:type="dxa"/>
            <w:vAlign w:val="center"/>
          </w:tcPr>
          <w:p w:rsidR="00C62BC0" w:rsidRPr="00F6697B" w:rsidRDefault="00C62BC0" w:rsidP="00AF504E">
            <w:pPr>
              <w:adjustRightInd w:val="0"/>
              <w:jc w:val="center"/>
              <w:rPr>
                <w:b/>
              </w:rPr>
            </w:pPr>
            <w:r w:rsidRPr="00F6697B">
              <w:rPr>
                <w:b/>
                <w:bCs/>
              </w:rPr>
              <w:t xml:space="preserve">Contratista </w:t>
            </w:r>
          </w:p>
        </w:tc>
        <w:tc>
          <w:tcPr>
            <w:tcW w:w="6963" w:type="dxa"/>
          </w:tcPr>
          <w:p w:rsidR="00C62BC0" w:rsidRPr="00AF504E" w:rsidRDefault="00C62BC0" w:rsidP="00AF504E">
            <w:pPr>
              <w:pStyle w:val="Default"/>
              <w:jc w:val="both"/>
              <w:rPr>
                <w:rFonts w:ascii="Arial" w:hAnsi="Arial" w:cs="Arial"/>
                <w:color w:val="auto"/>
              </w:rPr>
            </w:pPr>
            <w:r w:rsidRPr="00AF504E">
              <w:rPr>
                <w:rFonts w:ascii="Arial" w:hAnsi="Arial" w:cs="Arial"/>
                <w:color w:val="auto"/>
                <w:sz w:val="20"/>
                <w:szCs w:val="20"/>
              </w:rPr>
              <w:t xml:space="preserve">Es el Proponente que resulte adjudicatario y suscriba el Contrato objeto del presente Proceso de Contratación. </w:t>
            </w:r>
          </w:p>
        </w:tc>
      </w:tr>
      <w:tr w:rsidR="00C62BC0" w:rsidTr="006728CC">
        <w:tc>
          <w:tcPr>
            <w:tcW w:w="1985" w:type="dxa"/>
            <w:vAlign w:val="center"/>
          </w:tcPr>
          <w:p w:rsidR="00C62BC0" w:rsidRPr="00F6697B" w:rsidRDefault="007F6B8B" w:rsidP="00AF504E">
            <w:pPr>
              <w:adjustRightInd w:val="0"/>
              <w:jc w:val="center"/>
              <w:rPr>
                <w:b/>
              </w:rPr>
            </w:pPr>
            <w:r w:rsidRPr="00F6697B">
              <w:rPr>
                <w:b/>
                <w:iCs/>
              </w:rPr>
              <w:t>Cronograma</w:t>
            </w:r>
          </w:p>
        </w:tc>
        <w:tc>
          <w:tcPr>
            <w:tcW w:w="6963" w:type="dxa"/>
            <w:vAlign w:val="center"/>
          </w:tcPr>
          <w:p w:rsidR="00C62BC0" w:rsidRPr="007F6B8B" w:rsidRDefault="007F6B8B" w:rsidP="007F6B8B">
            <w:pPr>
              <w:jc w:val="both"/>
            </w:pPr>
            <w:r w:rsidRPr="007F6B8B">
              <w:t xml:space="preserve">Es el documento en el cual </w:t>
            </w:r>
            <w:smartTag w:uri="urn:schemas-microsoft-com:office:smarttags" w:element="PersonName">
              <w:smartTagPr>
                <w:attr w:name="ProductID" w:val="la Entidad Estatal"/>
              </w:smartTagPr>
              <w:r w:rsidRPr="007F6B8B">
                <w:t>la Entidad Estatal</w:t>
              </w:r>
            </w:smartTag>
            <w:r w:rsidRPr="007F6B8B">
              <w:t xml:space="preserve"> establece las fechas, horas y plazos para las actividades propias del Proceso de Contratación y el lugar en el que estas deben llevarse a cabo. </w:t>
            </w:r>
          </w:p>
        </w:tc>
      </w:tr>
      <w:tr w:rsidR="00C62BC0" w:rsidTr="006728CC">
        <w:tc>
          <w:tcPr>
            <w:tcW w:w="1985" w:type="dxa"/>
            <w:vAlign w:val="center"/>
          </w:tcPr>
          <w:p w:rsidR="00C62BC0" w:rsidRPr="00F6697B" w:rsidRDefault="00C62BC0" w:rsidP="00AF504E">
            <w:pPr>
              <w:adjustRightInd w:val="0"/>
              <w:jc w:val="center"/>
              <w:rPr>
                <w:b/>
              </w:rPr>
            </w:pPr>
            <w:r w:rsidRPr="00F6697B">
              <w:rPr>
                <w:b/>
                <w:bCs/>
              </w:rPr>
              <w:t>Contrato</w:t>
            </w:r>
          </w:p>
        </w:tc>
        <w:tc>
          <w:tcPr>
            <w:tcW w:w="6963" w:type="dxa"/>
          </w:tcPr>
          <w:p w:rsidR="00C62BC0" w:rsidRDefault="00C62BC0" w:rsidP="00AF504E">
            <w:pPr>
              <w:adjustRightInd w:val="0"/>
              <w:jc w:val="both"/>
            </w:pPr>
            <w:r w:rsidRPr="004A2D3C">
              <w:t xml:space="preserve">Negocio jurídico que se suscribirá entre </w:t>
            </w:r>
            <w:r w:rsidRPr="006C09AA">
              <w:rPr>
                <w:bCs/>
              </w:rPr>
              <w:t xml:space="preserve">el Departamento de Policía Urabá </w:t>
            </w:r>
            <w:r w:rsidRPr="004A2D3C">
              <w:t xml:space="preserve">y el </w:t>
            </w:r>
            <w:r>
              <w:rPr>
                <w:bCs/>
              </w:rPr>
              <w:t>contratista</w:t>
            </w:r>
            <w:r w:rsidRPr="004A2D3C">
              <w:t>, por medio del cual se imponen a las partes las obligaciones recíprocas y se le conceden los derechos correlativos que instrumentan la relación contractual que se busca establecer a través del presente proceso</w:t>
            </w:r>
            <w:r>
              <w:t>.</w:t>
            </w:r>
          </w:p>
        </w:tc>
      </w:tr>
      <w:tr w:rsidR="00C62BC0" w:rsidTr="006728CC">
        <w:tc>
          <w:tcPr>
            <w:tcW w:w="1985" w:type="dxa"/>
            <w:vAlign w:val="center"/>
          </w:tcPr>
          <w:p w:rsidR="00C62BC0" w:rsidRPr="00F6697B" w:rsidRDefault="00C62BC0" w:rsidP="00AF504E">
            <w:pPr>
              <w:pStyle w:val="Default"/>
              <w:jc w:val="center"/>
              <w:rPr>
                <w:rFonts w:ascii="Arial" w:hAnsi="Arial" w:cs="Arial"/>
                <w:b/>
                <w:sz w:val="20"/>
                <w:szCs w:val="20"/>
              </w:rPr>
            </w:pPr>
            <w:r w:rsidRPr="00F6697B">
              <w:rPr>
                <w:rFonts w:ascii="Arial" w:hAnsi="Arial" w:cs="Arial"/>
                <w:b/>
                <w:sz w:val="20"/>
                <w:szCs w:val="20"/>
              </w:rPr>
              <w:t xml:space="preserve">Pliego de Condiciones </w:t>
            </w:r>
          </w:p>
        </w:tc>
        <w:tc>
          <w:tcPr>
            <w:tcW w:w="6963" w:type="dxa"/>
          </w:tcPr>
          <w:p w:rsidR="00C62BC0" w:rsidRPr="00AF504E" w:rsidRDefault="00C62BC0" w:rsidP="00AF504E">
            <w:pPr>
              <w:pStyle w:val="Default"/>
              <w:jc w:val="both"/>
              <w:rPr>
                <w:rFonts w:ascii="Arial" w:hAnsi="Arial" w:cs="Arial"/>
                <w:color w:val="auto"/>
              </w:rPr>
            </w:pPr>
            <w:r w:rsidRPr="00AF504E">
              <w:rPr>
                <w:rFonts w:ascii="Arial" w:hAnsi="Arial" w:cs="Arial"/>
                <w:color w:val="auto"/>
                <w:sz w:val="20"/>
                <w:szCs w:val="20"/>
              </w:rPr>
              <w:t xml:space="preserve">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tc>
      </w:tr>
      <w:tr w:rsidR="00C62BC0" w:rsidTr="006728CC">
        <w:tc>
          <w:tcPr>
            <w:tcW w:w="1985" w:type="dxa"/>
            <w:vAlign w:val="center"/>
          </w:tcPr>
          <w:p w:rsidR="00C62BC0" w:rsidRPr="00F6697B" w:rsidRDefault="00833EB2" w:rsidP="00AF504E">
            <w:pPr>
              <w:adjustRightInd w:val="0"/>
              <w:jc w:val="center"/>
              <w:rPr>
                <w:b/>
              </w:rPr>
            </w:pPr>
            <w:r w:rsidRPr="00F6697B">
              <w:rPr>
                <w:b/>
                <w:bCs/>
              </w:rPr>
              <w:t>Estudios previos</w:t>
            </w:r>
          </w:p>
        </w:tc>
        <w:tc>
          <w:tcPr>
            <w:tcW w:w="6963" w:type="dxa"/>
          </w:tcPr>
          <w:p w:rsidR="00C62BC0" w:rsidRPr="00833EB2" w:rsidRDefault="00833EB2" w:rsidP="00072E49">
            <w:pPr>
              <w:adjustRightInd w:val="0"/>
              <w:jc w:val="both"/>
              <w:rPr>
                <w:bCs/>
              </w:rPr>
            </w:pPr>
            <w:r w:rsidRPr="004A2D3C">
              <w:t xml:space="preserve">Son la justificación técnica, económica, financiera y jurídica del </w:t>
            </w:r>
            <w:r>
              <w:t xml:space="preserve">proyecto </w:t>
            </w:r>
            <w:r w:rsidRPr="004A2D3C">
              <w:t xml:space="preserve">que realiza la entidad de acuerdo con el </w:t>
            </w:r>
            <w:r w:rsidR="00072E49" w:rsidRPr="004A2D3C">
              <w:t xml:space="preserve">decreto </w:t>
            </w:r>
            <w:r w:rsidR="00072E49">
              <w:t>1082 de 2015</w:t>
            </w:r>
            <w:r w:rsidRPr="004A2D3C">
              <w:t xml:space="preserve">. Contendrán los </w:t>
            </w:r>
            <w:r>
              <w:t>documentos definitivos que sirve</w:t>
            </w:r>
            <w:r w:rsidRPr="004A2D3C">
              <w:t xml:space="preserve">n de soporte para la elaboración </w:t>
            </w:r>
            <w:r>
              <w:t>del pliego</w:t>
            </w:r>
            <w:r w:rsidRPr="004A2D3C">
              <w:t xml:space="preserve"> y del contrato, de manera que los proponentes o el eventual contratista respectivamente, puedan valorar adecuadamente el alcance de lo requerido por la entidad así como la distribución de riesgos que la misma propone.</w:t>
            </w:r>
          </w:p>
        </w:tc>
      </w:tr>
      <w:tr w:rsidR="00C62BC0" w:rsidTr="006728CC">
        <w:tc>
          <w:tcPr>
            <w:tcW w:w="1985" w:type="dxa"/>
            <w:vAlign w:val="center"/>
          </w:tcPr>
          <w:p w:rsidR="00C62BC0" w:rsidRPr="00F6697B" w:rsidRDefault="00833EB2" w:rsidP="00AF504E">
            <w:pPr>
              <w:adjustRightInd w:val="0"/>
              <w:jc w:val="center"/>
              <w:rPr>
                <w:b/>
              </w:rPr>
            </w:pPr>
            <w:r w:rsidRPr="00F6697B">
              <w:rPr>
                <w:b/>
                <w:bCs/>
              </w:rPr>
              <w:t>Selección abreviada</w:t>
            </w:r>
          </w:p>
        </w:tc>
        <w:tc>
          <w:tcPr>
            <w:tcW w:w="6963" w:type="dxa"/>
          </w:tcPr>
          <w:p w:rsidR="00C62BC0" w:rsidRDefault="00833EB2" w:rsidP="00FC004D">
            <w:pPr>
              <w:adjustRightInd w:val="0"/>
              <w:jc w:val="both"/>
            </w:pPr>
            <w:r>
              <w:t>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tc>
      </w:tr>
      <w:tr w:rsidR="00C62BC0" w:rsidTr="006728CC">
        <w:tc>
          <w:tcPr>
            <w:tcW w:w="1985" w:type="dxa"/>
            <w:vAlign w:val="center"/>
          </w:tcPr>
          <w:p w:rsidR="00C62BC0" w:rsidRPr="00F6697B" w:rsidRDefault="00833EB2" w:rsidP="00AF504E">
            <w:pPr>
              <w:adjustRightInd w:val="0"/>
              <w:jc w:val="center"/>
              <w:rPr>
                <w:b/>
              </w:rPr>
            </w:pPr>
            <w:r w:rsidRPr="00F6697B">
              <w:rPr>
                <w:b/>
              </w:rPr>
              <w:t xml:space="preserve">Proponente </w:t>
            </w:r>
          </w:p>
        </w:tc>
        <w:tc>
          <w:tcPr>
            <w:tcW w:w="6963" w:type="dxa"/>
          </w:tcPr>
          <w:p w:rsidR="00C62BC0" w:rsidRPr="00833EB2" w:rsidRDefault="00833EB2" w:rsidP="00833EB2">
            <w:pPr>
              <w:pStyle w:val="Default"/>
              <w:jc w:val="both"/>
              <w:rPr>
                <w:rFonts w:ascii="Arial" w:hAnsi="Arial" w:cs="Arial"/>
                <w:color w:val="auto"/>
              </w:rPr>
            </w:pPr>
            <w:r w:rsidRPr="00833EB2">
              <w:rPr>
                <w:rFonts w:ascii="Arial" w:hAnsi="Arial" w:cs="Arial"/>
                <w:color w:val="auto"/>
                <w:sz w:val="20"/>
                <w:szCs w:val="20"/>
              </w:rPr>
              <w:t xml:space="preserve">Es la persona natural o jurídica o el grupo de personas jurídicas y/o naturales, nacionales o extranjeras, asociadas entre sí mediante las figuras de consorcio, unión temporal o promesa de sociedad futura que presenta </w:t>
            </w:r>
            <w:r w:rsidRPr="00833EB2">
              <w:rPr>
                <w:rFonts w:ascii="Arial" w:hAnsi="Arial" w:cs="Arial"/>
                <w:color w:val="auto"/>
                <w:sz w:val="20"/>
                <w:szCs w:val="20"/>
              </w:rPr>
              <w:lastRenderedPageBreak/>
              <w:t xml:space="preserve">una Oferta para participar en el Proceso de Contratación. </w:t>
            </w:r>
          </w:p>
        </w:tc>
      </w:tr>
      <w:tr w:rsidR="00C62BC0" w:rsidTr="006728CC">
        <w:tc>
          <w:tcPr>
            <w:tcW w:w="1985" w:type="dxa"/>
            <w:vAlign w:val="center"/>
          </w:tcPr>
          <w:p w:rsidR="00C62BC0" w:rsidRPr="00F6697B" w:rsidRDefault="00833EB2" w:rsidP="00AF504E">
            <w:pPr>
              <w:adjustRightInd w:val="0"/>
              <w:jc w:val="center"/>
              <w:rPr>
                <w:b/>
              </w:rPr>
            </w:pPr>
            <w:r w:rsidRPr="00F6697B">
              <w:rPr>
                <w:b/>
                <w:bCs/>
              </w:rPr>
              <w:lastRenderedPageBreak/>
              <w:t>Consorcio</w:t>
            </w:r>
          </w:p>
        </w:tc>
        <w:tc>
          <w:tcPr>
            <w:tcW w:w="6963" w:type="dxa"/>
          </w:tcPr>
          <w:p w:rsidR="00C62BC0" w:rsidRDefault="00833EB2" w:rsidP="00FC004D">
            <w:pPr>
              <w:adjustRightInd w:val="0"/>
              <w:jc w:val="both"/>
            </w:pPr>
            <w:r w:rsidRPr="004A2D3C">
              <w:t xml:space="preserve">Modalidad de asociación que permite que dos o más personas naturales o jurídicas, en forma conjunta, presenten una misma </w:t>
            </w:r>
            <w:r w:rsidRPr="006C09AA">
              <w:rPr>
                <w:bCs/>
              </w:rPr>
              <w:t xml:space="preserve">oferta </w:t>
            </w:r>
            <w:r w:rsidRPr="004A2D3C">
              <w:t xml:space="preserve">en el presente proceso de selección para la </w:t>
            </w:r>
            <w:r w:rsidRPr="006C09AA">
              <w:rPr>
                <w:bCs/>
              </w:rPr>
              <w:t>adjudicación</w:t>
            </w:r>
            <w:r w:rsidRPr="004A2D3C">
              <w:t xml:space="preserve">, celebración y ejecución del </w:t>
            </w:r>
            <w:r w:rsidRPr="006C09AA">
              <w:rPr>
                <w:bCs/>
              </w:rPr>
              <w:t>contrato</w:t>
            </w:r>
            <w:r w:rsidRPr="004A2D3C">
              <w:t>, respondiendo solidariamente por todas y cada una de las o</w:t>
            </w:r>
            <w:r>
              <w:t>bligaciones derivadas de la propuesta y del contrato</w:t>
            </w:r>
            <w:r w:rsidRPr="004A2D3C">
              <w:t>.</w:t>
            </w:r>
            <w:r>
              <w:t xml:space="preserve"> En consecuencia, las actuaciones, hechos y omisiones que se presenten en desarrollo de la propuesta y del contrato, afectaran a todos los miembros que lo conforman.</w:t>
            </w:r>
          </w:p>
        </w:tc>
      </w:tr>
      <w:tr w:rsidR="00C62BC0" w:rsidTr="006728CC">
        <w:tc>
          <w:tcPr>
            <w:tcW w:w="1985" w:type="dxa"/>
            <w:vAlign w:val="center"/>
          </w:tcPr>
          <w:p w:rsidR="00C62BC0" w:rsidRPr="00F6697B" w:rsidRDefault="00833EB2" w:rsidP="00AF504E">
            <w:pPr>
              <w:adjustRightInd w:val="0"/>
              <w:jc w:val="center"/>
              <w:rPr>
                <w:b/>
              </w:rPr>
            </w:pPr>
            <w:r w:rsidRPr="00F6697B">
              <w:rPr>
                <w:b/>
                <w:bCs/>
              </w:rPr>
              <w:t>Unión temporal</w:t>
            </w:r>
          </w:p>
        </w:tc>
        <w:tc>
          <w:tcPr>
            <w:tcW w:w="6963" w:type="dxa"/>
          </w:tcPr>
          <w:p w:rsidR="00C62BC0" w:rsidRDefault="00833EB2" w:rsidP="00FC004D">
            <w:pPr>
              <w:adjustRightInd w:val="0"/>
              <w:jc w:val="both"/>
            </w:pPr>
            <w:r w:rsidRPr="004A2D3C">
              <w:t xml:space="preserve">Modalidad de asociación que permite que dos o más personas naturales o jurídicas, en forma conjunta, presenten una misma </w:t>
            </w:r>
            <w:r w:rsidRPr="006C09AA">
              <w:rPr>
                <w:bCs/>
              </w:rPr>
              <w:t xml:space="preserve">oferta </w:t>
            </w:r>
            <w:r w:rsidRPr="004A2D3C">
              <w:t xml:space="preserve">en el presente proceso de selección para la </w:t>
            </w:r>
            <w:r w:rsidRPr="006C09AA">
              <w:rPr>
                <w:bCs/>
              </w:rPr>
              <w:t>adjudicación</w:t>
            </w:r>
            <w:r w:rsidRPr="004A2D3C">
              <w:t xml:space="preserve">, celebración y ejecución del </w:t>
            </w:r>
            <w:r w:rsidRPr="006C09AA">
              <w:rPr>
                <w:bCs/>
              </w:rPr>
              <w:t>contrato</w:t>
            </w:r>
            <w:r w:rsidRPr="004A2D3C">
              <w:t>, respondiendo solidariamente por todas y cada una de las o</w:t>
            </w:r>
            <w:r>
              <w:t>bligaciones derivadas de la propuesta y del contrato. Pero las sanciones por el incumplimiento de las obligaciones derivadas de la propuesta y del contrato se impondrán de acuerdo con la participación en la ejecución de cada uno de los miembros de la unión temporal.</w:t>
            </w:r>
          </w:p>
        </w:tc>
      </w:tr>
      <w:tr w:rsidR="00833EB2" w:rsidTr="006728CC">
        <w:tc>
          <w:tcPr>
            <w:tcW w:w="1985" w:type="dxa"/>
            <w:vAlign w:val="center"/>
          </w:tcPr>
          <w:p w:rsidR="00833EB2" w:rsidRPr="00F6697B" w:rsidRDefault="009A2E40" w:rsidP="00AF504E">
            <w:pPr>
              <w:adjustRightInd w:val="0"/>
              <w:jc w:val="center"/>
              <w:rPr>
                <w:b/>
              </w:rPr>
            </w:pPr>
            <w:r w:rsidRPr="00F6697B">
              <w:rPr>
                <w:b/>
              </w:rPr>
              <w:t>Oferta</w:t>
            </w:r>
          </w:p>
        </w:tc>
        <w:tc>
          <w:tcPr>
            <w:tcW w:w="6963" w:type="dxa"/>
          </w:tcPr>
          <w:p w:rsidR="00833EB2" w:rsidRPr="009A2E40" w:rsidRDefault="009A2E40" w:rsidP="009A2E40">
            <w:pPr>
              <w:pStyle w:val="Default"/>
              <w:jc w:val="both"/>
              <w:rPr>
                <w:rFonts w:ascii="Arial" w:hAnsi="Arial" w:cs="Arial"/>
              </w:rPr>
            </w:pPr>
            <w:r w:rsidRPr="009A2E40">
              <w:rPr>
                <w:rFonts w:ascii="Arial" w:hAnsi="Arial" w:cs="Arial"/>
                <w:sz w:val="20"/>
                <w:szCs w:val="20"/>
              </w:rPr>
              <w:t xml:space="preserve">Es </w:t>
            </w:r>
            <w:r>
              <w:rPr>
                <w:rFonts w:ascii="Arial" w:hAnsi="Arial" w:cs="Arial"/>
                <w:sz w:val="20"/>
                <w:szCs w:val="20"/>
              </w:rPr>
              <w:t>el</w:t>
            </w:r>
            <w:r w:rsidRPr="009A2E40">
              <w:rPr>
                <w:rFonts w:ascii="Arial" w:hAnsi="Arial" w:cs="Arial"/>
                <w:sz w:val="20"/>
                <w:szCs w:val="20"/>
              </w:rPr>
              <w:t xml:space="preserve"> costo </w:t>
            </w:r>
            <w:r>
              <w:rPr>
                <w:rFonts w:ascii="Arial" w:hAnsi="Arial" w:cs="Arial"/>
                <w:sz w:val="20"/>
                <w:szCs w:val="20"/>
              </w:rPr>
              <w:t xml:space="preserve">total </w:t>
            </w:r>
            <w:r w:rsidRPr="009A2E40">
              <w:rPr>
                <w:rFonts w:ascii="Arial" w:hAnsi="Arial" w:cs="Arial"/>
                <w:sz w:val="20"/>
                <w:szCs w:val="20"/>
              </w:rPr>
              <w:t xml:space="preserve">del bien o servicio presentado a nombre </w:t>
            </w:r>
            <w:r w:rsidR="00833EB2" w:rsidRPr="009A2E40">
              <w:rPr>
                <w:rFonts w:ascii="Arial" w:hAnsi="Arial" w:cs="Arial"/>
                <w:sz w:val="20"/>
                <w:szCs w:val="20"/>
              </w:rPr>
              <w:t xml:space="preserve">de </w:t>
            </w:r>
            <w:r w:rsidRPr="009A2E40">
              <w:rPr>
                <w:rFonts w:ascii="Arial" w:hAnsi="Arial" w:cs="Arial"/>
                <w:sz w:val="20"/>
                <w:szCs w:val="20"/>
              </w:rPr>
              <w:t xml:space="preserve">la </w:t>
            </w:r>
            <w:r w:rsidRPr="009A2E40">
              <w:rPr>
                <w:rFonts w:ascii="Arial" w:hAnsi="Arial" w:cs="Arial"/>
                <w:color w:val="auto"/>
                <w:sz w:val="20"/>
                <w:szCs w:val="20"/>
              </w:rPr>
              <w:t>Policía Nacional – Departamento de Policía Urabá</w:t>
            </w:r>
            <w:r w:rsidRPr="009A2E40">
              <w:rPr>
                <w:rFonts w:ascii="Arial" w:hAnsi="Arial" w:cs="Arial"/>
                <w:sz w:val="20"/>
                <w:szCs w:val="20"/>
              </w:rPr>
              <w:t xml:space="preserve"> </w:t>
            </w:r>
            <w:r w:rsidR="00833EB2" w:rsidRPr="009A2E40">
              <w:rPr>
                <w:rFonts w:ascii="Arial" w:hAnsi="Arial" w:cs="Arial"/>
                <w:sz w:val="20"/>
                <w:szCs w:val="20"/>
              </w:rPr>
              <w:t xml:space="preserve">por los interesados en ser el contratista del Proceso de Contratación objeto del presente Pliego de Condiciones. </w:t>
            </w:r>
          </w:p>
        </w:tc>
      </w:tr>
      <w:tr w:rsidR="00833EB2" w:rsidTr="006728CC">
        <w:trPr>
          <w:trHeight w:val="429"/>
        </w:trPr>
        <w:tc>
          <w:tcPr>
            <w:tcW w:w="1985" w:type="dxa"/>
            <w:vAlign w:val="center"/>
          </w:tcPr>
          <w:p w:rsidR="00833EB2" w:rsidRPr="00F6697B" w:rsidRDefault="00BB6EED" w:rsidP="00AF504E">
            <w:pPr>
              <w:adjustRightInd w:val="0"/>
              <w:jc w:val="center"/>
              <w:rPr>
                <w:b/>
              </w:rPr>
            </w:pPr>
            <w:r w:rsidRPr="00F6697B">
              <w:rPr>
                <w:b/>
                <w:bCs/>
              </w:rPr>
              <w:t>SECOP</w:t>
            </w:r>
            <w:r w:rsidR="00BD39DF">
              <w:rPr>
                <w:b/>
                <w:bCs/>
              </w:rPr>
              <w:t xml:space="preserve"> II</w:t>
            </w:r>
          </w:p>
        </w:tc>
        <w:tc>
          <w:tcPr>
            <w:tcW w:w="6963" w:type="dxa"/>
            <w:vAlign w:val="center"/>
          </w:tcPr>
          <w:p w:rsidR="00833EB2" w:rsidRDefault="00BB6EED" w:rsidP="00BB6EED">
            <w:pPr>
              <w:adjustRightInd w:val="0"/>
              <w:jc w:val="both"/>
            </w:pPr>
            <w:r w:rsidRPr="004A2D3C">
              <w:t xml:space="preserve">Sistema Electrónico para la Contratación Pública </w:t>
            </w:r>
            <w:r>
              <w:t xml:space="preserve">página </w:t>
            </w:r>
            <w:hyperlink r:id="rId10" w:history="1">
              <w:r w:rsidR="001A7031" w:rsidRPr="008F7B60">
                <w:rPr>
                  <w:rStyle w:val="Hipervnculo"/>
                </w:rPr>
                <w:t>www.colombiacompra.gov.co/secop/secop-ii</w:t>
              </w:r>
            </w:hyperlink>
            <w:r>
              <w:t>, donde serán publicados todos los actos que hacen parte del proceso de contratación.</w:t>
            </w:r>
          </w:p>
        </w:tc>
      </w:tr>
      <w:tr w:rsidR="00833EB2" w:rsidTr="006728CC">
        <w:tc>
          <w:tcPr>
            <w:tcW w:w="1985" w:type="dxa"/>
            <w:vAlign w:val="center"/>
          </w:tcPr>
          <w:p w:rsidR="00833EB2" w:rsidRPr="00F6697B" w:rsidRDefault="00BB6EED" w:rsidP="00AF504E">
            <w:pPr>
              <w:adjustRightInd w:val="0"/>
              <w:jc w:val="center"/>
              <w:rPr>
                <w:b/>
              </w:rPr>
            </w:pPr>
            <w:r w:rsidRPr="00F6697B">
              <w:rPr>
                <w:b/>
                <w:iCs/>
                <w:lang w:val="es-CO" w:eastAsia="es-CO"/>
              </w:rPr>
              <w:t>Requisitos habilitantes</w:t>
            </w:r>
          </w:p>
        </w:tc>
        <w:tc>
          <w:tcPr>
            <w:tcW w:w="6963" w:type="dxa"/>
          </w:tcPr>
          <w:p w:rsidR="00833EB2" w:rsidRPr="00BB6EED" w:rsidRDefault="00BB6EED" w:rsidP="00BB6EED">
            <w:pPr>
              <w:adjustRightInd w:val="0"/>
              <w:jc w:val="both"/>
              <w:rPr>
                <w:color w:val="000000"/>
                <w:lang w:val="es-CO" w:eastAsia="es-CO"/>
              </w:rPr>
            </w:pPr>
            <w:r w:rsidRPr="00BB6EED">
              <w:rPr>
                <w:lang w:val="es-CO" w:eastAsia="es-CO"/>
              </w:rPr>
              <w:t>Son las condiciones de experiencia, la capacidad jurídica, financiera y de organización de los proponentes que se les exige para la participación en el proceso de selección</w:t>
            </w:r>
            <w:r>
              <w:rPr>
                <w:lang w:val="es-CO" w:eastAsia="es-CO"/>
              </w:rPr>
              <w:t>.</w:t>
            </w:r>
          </w:p>
        </w:tc>
      </w:tr>
      <w:tr w:rsidR="007F6B8B" w:rsidTr="006728CC">
        <w:tc>
          <w:tcPr>
            <w:tcW w:w="1985" w:type="dxa"/>
            <w:vAlign w:val="center"/>
          </w:tcPr>
          <w:p w:rsidR="007F6B8B" w:rsidRPr="00F6697B" w:rsidRDefault="007F6B8B" w:rsidP="00AF504E">
            <w:pPr>
              <w:adjustRightInd w:val="0"/>
              <w:jc w:val="center"/>
              <w:rPr>
                <w:b/>
                <w:iCs/>
                <w:lang w:val="es-CO" w:eastAsia="es-CO"/>
              </w:rPr>
            </w:pPr>
            <w:r w:rsidRPr="00F6697B">
              <w:rPr>
                <w:b/>
                <w:iCs/>
              </w:rPr>
              <w:t>Documentos del Proceso</w:t>
            </w:r>
          </w:p>
        </w:tc>
        <w:tc>
          <w:tcPr>
            <w:tcW w:w="6963" w:type="dxa"/>
          </w:tcPr>
          <w:p w:rsidR="007F6B8B" w:rsidRPr="007F6B8B" w:rsidRDefault="00624968" w:rsidP="007F6B8B">
            <w:pPr>
              <w:jc w:val="both"/>
            </w:pPr>
            <w:r w:rsidRPr="006C1C4A">
              <w:t>Son</w:t>
            </w:r>
            <w:r w:rsidR="007F6B8B" w:rsidRPr="006C1C4A">
              <w:t xml:space="preserve">: (a) los estudios y documentos previos; (b) el aviso de convocatoria; (c) </w:t>
            </w:r>
            <w:r w:rsidR="007F6B8B">
              <w:t>el pliego</w:t>
            </w:r>
            <w:r w:rsidR="007F6B8B" w:rsidRPr="006C1C4A">
              <w:t xml:space="preserve"> de condiciones; (d) las Adendas; (e) la oferta; (f) el informe de evaluación; (g) el contrato; y cualquier otro documento expedido por </w:t>
            </w:r>
            <w:smartTag w:uri="urn:schemas-microsoft-com:office:smarttags" w:element="PersonName">
              <w:smartTagPr>
                <w:attr w:name="ProductID" w:val="la Entidad Estatal"/>
              </w:smartTagPr>
              <w:r w:rsidR="007F6B8B" w:rsidRPr="006C1C4A">
                <w:t>la Entidad Estatal</w:t>
              </w:r>
            </w:smartTag>
            <w:r w:rsidR="007F6B8B" w:rsidRPr="006C1C4A">
              <w:t xml:space="preserve"> durante el Proceso de Contratación. </w:t>
            </w:r>
          </w:p>
        </w:tc>
      </w:tr>
      <w:tr w:rsidR="00833EB2" w:rsidTr="006728CC">
        <w:tc>
          <w:tcPr>
            <w:tcW w:w="1985" w:type="dxa"/>
            <w:vAlign w:val="center"/>
          </w:tcPr>
          <w:p w:rsidR="00833EB2" w:rsidRPr="00F6697B" w:rsidRDefault="00BB6EED" w:rsidP="00AF504E">
            <w:pPr>
              <w:adjustRightInd w:val="0"/>
              <w:jc w:val="center"/>
              <w:rPr>
                <w:b/>
              </w:rPr>
            </w:pPr>
            <w:r w:rsidRPr="00F6697B">
              <w:rPr>
                <w:b/>
                <w:bCs/>
                <w:lang w:val="es-CO" w:eastAsia="es-CO"/>
              </w:rPr>
              <w:t>RUP</w:t>
            </w:r>
          </w:p>
        </w:tc>
        <w:tc>
          <w:tcPr>
            <w:tcW w:w="6963" w:type="dxa"/>
          </w:tcPr>
          <w:p w:rsidR="00833EB2" w:rsidRPr="00BB6EED" w:rsidRDefault="00BB6EED" w:rsidP="00BB6EED">
            <w:pPr>
              <w:adjustRightInd w:val="0"/>
              <w:jc w:val="both"/>
              <w:rPr>
                <w:lang w:val="es-CO" w:eastAsia="es-CO"/>
              </w:rPr>
            </w:pPr>
            <w:r w:rsidRPr="00BB6EED">
              <w:rPr>
                <w:lang w:val="es-CO" w:eastAsia="es-CO"/>
              </w:rPr>
              <w:t>Registro Único de Proponentes que llevan las cámaras de comercio y en el cual los interesados en participar en Procesos de Contratación deben estar inscritos</w:t>
            </w:r>
            <w:r>
              <w:rPr>
                <w:lang w:val="es-CO" w:eastAsia="es-CO"/>
              </w:rPr>
              <w:t xml:space="preserve">, </w:t>
            </w:r>
            <w:r w:rsidR="001A4D47">
              <w:rPr>
                <w:lang w:val="es-CO" w:eastAsia="es-CO"/>
              </w:rPr>
              <w:t>salvo las excepciones previstas de forma taxativa en la Ley.</w:t>
            </w:r>
          </w:p>
        </w:tc>
      </w:tr>
      <w:tr w:rsidR="00833EB2" w:rsidTr="006728CC">
        <w:tc>
          <w:tcPr>
            <w:tcW w:w="1985" w:type="dxa"/>
            <w:vAlign w:val="center"/>
          </w:tcPr>
          <w:p w:rsidR="00833EB2" w:rsidRPr="00F6697B" w:rsidRDefault="00BB6EED" w:rsidP="00AF504E">
            <w:pPr>
              <w:adjustRightInd w:val="0"/>
              <w:jc w:val="center"/>
              <w:rPr>
                <w:b/>
              </w:rPr>
            </w:pPr>
            <w:r w:rsidRPr="00F6697B">
              <w:rPr>
                <w:b/>
                <w:bCs/>
                <w:lang w:val="es-CO" w:eastAsia="es-CO"/>
              </w:rPr>
              <w:t>SMMLV</w:t>
            </w:r>
          </w:p>
        </w:tc>
        <w:tc>
          <w:tcPr>
            <w:tcW w:w="6963" w:type="dxa"/>
          </w:tcPr>
          <w:p w:rsidR="00833EB2" w:rsidRDefault="00BB6EED" w:rsidP="00FC004D">
            <w:pPr>
              <w:adjustRightInd w:val="0"/>
              <w:jc w:val="both"/>
            </w:pPr>
            <w:r w:rsidRPr="001F06A2">
              <w:rPr>
                <w:lang w:val="es-CO" w:eastAsia="es-CO"/>
              </w:rPr>
              <w:t>Salario mínimo mensual legal vigente en la República de Colombia</w:t>
            </w:r>
          </w:p>
        </w:tc>
      </w:tr>
      <w:tr w:rsidR="002418ED" w:rsidTr="006728CC">
        <w:tc>
          <w:tcPr>
            <w:tcW w:w="1985" w:type="dxa"/>
            <w:vAlign w:val="center"/>
          </w:tcPr>
          <w:p w:rsidR="002418ED" w:rsidRPr="00F6697B" w:rsidRDefault="002418ED" w:rsidP="00845FC9">
            <w:pPr>
              <w:adjustRightInd w:val="0"/>
              <w:jc w:val="center"/>
              <w:rPr>
                <w:b/>
              </w:rPr>
            </w:pPr>
            <w:r w:rsidRPr="00F6697B">
              <w:rPr>
                <w:b/>
                <w:bCs/>
              </w:rPr>
              <w:t>Certificado de disponibilidad presupuestal (CDP)</w:t>
            </w:r>
          </w:p>
        </w:tc>
        <w:tc>
          <w:tcPr>
            <w:tcW w:w="6963" w:type="dxa"/>
            <w:vAlign w:val="center"/>
          </w:tcPr>
          <w:p w:rsidR="002418ED" w:rsidRPr="00AF504E" w:rsidRDefault="002418ED" w:rsidP="00845FC9">
            <w:pPr>
              <w:adjustRightInd w:val="0"/>
              <w:jc w:val="both"/>
              <w:rPr>
                <w:bCs/>
              </w:rPr>
            </w:pPr>
            <w:r w:rsidRPr="004A2D3C">
              <w:t xml:space="preserve">Documento </w:t>
            </w:r>
            <w:r>
              <w:t>que</w:t>
            </w:r>
            <w:r w:rsidRPr="004A2D3C">
              <w:t xml:space="preserve"> acredita la disponibilidad de presupuesto para el presente proceso de selección.</w:t>
            </w:r>
          </w:p>
        </w:tc>
      </w:tr>
      <w:tr w:rsidR="00F6697B" w:rsidTr="006728CC">
        <w:tc>
          <w:tcPr>
            <w:tcW w:w="1985" w:type="dxa"/>
            <w:vAlign w:val="center"/>
          </w:tcPr>
          <w:p w:rsidR="00F6697B" w:rsidRPr="00F6697B" w:rsidRDefault="00F6697B" w:rsidP="00F6697B">
            <w:pPr>
              <w:pStyle w:val="Default"/>
              <w:jc w:val="center"/>
              <w:rPr>
                <w:rFonts w:ascii="Arial" w:hAnsi="Arial" w:cs="Arial"/>
                <w:sz w:val="20"/>
                <w:szCs w:val="20"/>
              </w:rPr>
            </w:pPr>
            <w:r w:rsidRPr="00F6697B">
              <w:rPr>
                <w:rFonts w:ascii="Arial" w:hAnsi="Arial" w:cs="Arial"/>
                <w:b/>
                <w:bCs/>
                <w:sz w:val="20"/>
                <w:szCs w:val="20"/>
              </w:rPr>
              <w:t>TRM</w:t>
            </w:r>
          </w:p>
        </w:tc>
        <w:tc>
          <w:tcPr>
            <w:tcW w:w="6963" w:type="dxa"/>
          </w:tcPr>
          <w:p w:rsidR="00F6697B" w:rsidRPr="00F6697B" w:rsidRDefault="00F6697B" w:rsidP="00F6697B">
            <w:pPr>
              <w:pStyle w:val="Default"/>
              <w:jc w:val="both"/>
              <w:rPr>
                <w:rFonts w:ascii="Arial" w:hAnsi="Arial" w:cs="Arial"/>
                <w:sz w:val="20"/>
                <w:szCs w:val="20"/>
              </w:rPr>
            </w:pPr>
            <w:r w:rsidRPr="00F6697B">
              <w:rPr>
                <w:rFonts w:ascii="Arial" w:hAnsi="Arial" w:cs="Arial"/>
                <w:sz w:val="20"/>
                <w:szCs w:val="20"/>
              </w:rPr>
              <w:t xml:space="preserve">Tasa de cambio representativa del mercado spot de dólares de los Estados Unidos de América certificada por la Superintendencia Financiera de Colombia para una fecha determinada publicada en la página web www.superfinanciera.gov.co </w:t>
            </w:r>
          </w:p>
        </w:tc>
      </w:tr>
      <w:tr w:rsidR="002652C2" w:rsidTr="006728CC">
        <w:tc>
          <w:tcPr>
            <w:tcW w:w="1985" w:type="dxa"/>
            <w:vAlign w:val="center"/>
          </w:tcPr>
          <w:p w:rsidR="002652C2" w:rsidRPr="002652C2" w:rsidRDefault="002652C2" w:rsidP="00F6697B">
            <w:pPr>
              <w:pStyle w:val="Default"/>
              <w:jc w:val="center"/>
              <w:rPr>
                <w:rFonts w:ascii="Arial" w:hAnsi="Arial" w:cs="Arial"/>
                <w:b/>
                <w:bCs/>
                <w:sz w:val="20"/>
                <w:szCs w:val="20"/>
              </w:rPr>
            </w:pPr>
            <w:r w:rsidRPr="002652C2">
              <w:rPr>
                <w:rFonts w:ascii="Arial" w:hAnsi="Arial" w:cs="Arial"/>
                <w:b/>
                <w:iCs/>
                <w:sz w:val="20"/>
                <w:szCs w:val="20"/>
              </w:rPr>
              <w:t xml:space="preserve">Bienes </w:t>
            </w:r>
            <w:r w:rsidRPr="002652C2">
              <w:rPr>
                <w:rFonts w:ascii="Arial" w:hAnsi="Arial" w:cs="Arial"/>
                <w:b/>
                <w:sz w:val="20"/>
                <w:szCs w:val="20"/>
              </w:rPr>
              <w:t xml:space="preserve">y </w:t>
            </w:r>
            <w:r w:rsidRPr="002652C2">
              <w:rPr>
                <w:rFonts w:ascii="Arial" w:hAnsi="Arial" w:cs="Arial"/>
                <w:b/>
                <w:iCs/>
                <w:sz w:val="20"/>
                <w:szCs w:val="20"/>
              </w:rPr>
              <w:t>servicios de características técnicas uniformes</w:t>
            </w:r>
          </w:p>
        </w:tc>
        <w:tc>
          <w:tcPr>
            <w:tcW w:w="6963" w:type="dxa"/>
            <w:vAlign w:val="center"/>
          </w:tcPr>
          <w:p w:rsidR="002652C2" w:rsidRPr="00F6697B" w:rsidRDefault="002652C2" w:rsidP="002652C2">
            <w:pPr>
              <w:jc w:val="both"/>
            </w:pPr>
            <w:r w:rsidRPr="006C1C4A">
              <w:t xml:space="preserve">Son los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w:t>
            </w:r>
            <w:smartTag w:uri="urn:schemas-microsoft-com:office:smarttags" w:element="PersonName">
              <w:smartTagPr>
                <w:attr w:name="ProductID" w:val="la Ley"/>
              </w:smartTagPr>
              <w:r w:rsidRPr="006C1C4A">
                <w:t>la Ley</w:t>
              </w:r>
            </w:smartTag>
            <w:r w:rsidRPr="006C1C4A">
              <w:t xml:space="preserve"> 1150 de 2007.</w:t>
            </w:r>
          </w:p>
        </w:tc>
      </w:tr>
      <w:tr w:rsidR="002652C2" w:rsidTr="006728CC">
        <w:tc>
          <w:tcPr>
            <w:tcW w:w="1985" w:type="dxa"/>
            <w:vAlign w:val="center"/>
          </w:tcPr>
          <w:p w:rsidR="002652C2" w:rsidRPr="002652C2" w:rsidRDefault="002652C2" w:rsidP="00F6697B">
            <w:pPr>
              <w:pStyle w:val="Default"/>
              <w:jc w:val="center"/>
              <w:rPr>
                <w:rFonts w:ascii="Arial" w:hAnsi="Arial" w:cs="Arial"/>
                <w:b/>
                <w:iCs/>
                <w:sz w:val="20"/>
                <w:szCs w:val="20"/>
              </w:rPr>
            </w:pPr>
            <w:r w:rsidRPr="002652C2">
              <w:rPr>
                <w:rFonts w:ascii="Arial" w:hAnsi="Arial" w:cs="Arial"/>
                <w:b/>
                <w:iCs/>
                <w:sz w:val="20"/>
                <w:szCs w:val="20"/>
              </w:rPr>
              <w:t>Lance</w:t>
            </w:r>
          </w:p>
        </w:tc>
        <w:tc>
          <w:tcPr>
            <w:tcW w:w="6963" w:type="dxa"/>
            <w:vAlign w:val="center"/>
          </w:tcPr>
          <w:p w:rsidR="002652C2" w:rsidRPr="006C1C4A" w:rsidRDefault="002652C2" w:rsidP="002652C2">
            <w:pPr>
              <w:jc w:val="both"/>
            </w:pPr>
            <w:r w:rsidRPr="006C1C4A">
              <w:t>Es cada una de las posturas que hacen los oferentes en el marco de una subasta</w:t>
            </w:r>
          </w:p>
        </w:tc>
      </w:tr>
      <w:tr w:rsidR="002652C2" w:rsidTr="006728CC">
        <w:tc>
          <w:tcPr>
            <w:tcW w:w="1985" w:type="dxa"/>
            <w:vAlign w:val="center"/>
          </w:tcPr>
          <w:p w:rsidR="002652C2" w:rsidRPr="002652C2" w:rsidRDefault="002652C2" w:rsidP="00F6697B">
            <w:pPr>
              <w:pStyle w:val="Default"/>
              <w:jc w:val="center"/>
              <w:rPr>
                <w:rFonts w:ascii="Arial" w:hAnsi="Arial" w:cs="Arial"/>
                <w:b/>
                <w:iCs/>
                <w:sz w:val="20"/>
                <w:szCs w:val="20"/>
              </w:rPr>
            </w:pPr>
            <w:r w:rsidRPr="002652C2">
              <w:rPr>
                <w:rFonts w:ascii="Arial" w:hAnsi="Arial" w:cs="Arial"/>
                <w:b/>
                <w:iCs/>
                <w:sz w:val="20"/>
                <w:szCs w:val="20"/>
              </w:rPr>
              <w:t>Margen Mínimo</w:t>
            </w:r>
          </w:p>
        </w:tc>
        <w:tc>
          <w:tcPr>
            <w:tcW w:w="6963" w:type="dxa"/>
            <w:vAlign w:val="center"/>
          </w:tcPr>
          <w:p w:rsidR="002652C2" w:rsidRPr="006C1C4A" w:rsidRDefault="002652C2" w:rsidP="002652C2">
            <w:pPr>
              <w:jc w:val="both"/>
            </w:pPr>
            <w:r w:rsidRPr="006C1C4A">
              <w:t xml:space="preserve">Es el valor mínimo en el cual el oferente en una subasta inversa debe reducir el valor del Lance o en una subasta de enajenación debe </w:t>
            </w:r>
            <w:r w:rsidRPr="006C1C4A">
              <w:lastRenderedPageBreak/>
              <w:t xml:space="preserve">incrementar el valor del Lance, el cual puede ser expresado en dinero o en un porcentaje del precio de inicio de la subasta. </w:t>
            </w:r>
          </w:p>
        </w:tc>
      </w:tr>
      <w:tr w:rsidR="002652C2" w:rsidTr="006728CC">
        <w:tc>
          <w:tcPr>
            <w:tcW w:w="1985" w:type="dxa"/>
            <w:vAlign w:val="center"/>
          </w:tcPr>
          <w:p w:rsidR="002652C2" w:rsidRPr="002652C2" w:rsidRDefault="002652C2" w:rsidP="00F6697B">
            <w:pPr>
              <w:pStyle w:val="Default"/>
              <w:jc w:val="center"/>
              <w:rPr>
                <w:rFonts w:ascii="Arial" w:hAnsi="Arial" w:cs="Arial"/>
                <w:b/>
                <w:iCs/>
                <w:sz w:val="20"/>
                <w:szCs w:val="20"/>
              </w:rPr>
            </w:pPr>
            <w:r w:rsidRPr="002652C2">
              <w:rPr>
                <w:rFonts w:ascii="Arial" w:hAnsi="Arial" w:cs="Arial"/>
                <w:b/>
                <w:sz w:val="20"/>
                <w:szCs w:val="20"/>
                <w:lang w:val="es-CO" w:eastAsia="es-CO"/>
              </w:rPr>
              <w:lastRenderedPageBreak/>
              <w:t>Subasta inversa</w:t>
            </w:r>
          </w:p>
        </w:tc>
        <w:tc>
          <w:tcPr>
            <w:tcW w:w="6963" w:type="dxa"/>
            <w:vAlign w:val="center"/>
          </w:tcPr>
          <w:p w:rsidR="002652C2" w:rsidRPr="002652C2" w:rsidRDefault="002652C2" w:rsidP="00F46698">
            <w:pPr>
              <w:jc w:val="both"/>
              <w:rPr>
                <w:lang w:val="es-CO" w:eastAsia="es-CO"/>
              </w:rPr>
            </w:pPr>
            <w:r w:rsidRPr="00F50099">
              <w:rPr>
                <w:lang w:val="es-CO" w:eastAsia="es-CO"/>
              </w:rPr>
              <w:t xml:space="preserve">Una subasta inversa es una puja dinámica efectuada presencial o electrónicamente, mediante la reducción sucesiva de precios durante un tiempo determinado, de conformidad con las reglas previstas en el Decreto </w:t>
            </w:r>
            <w:r>
              <w:rPr>
                <w:lang w:val="es-CO" w:eastAsia="es-CO"/>
              </w:rPr>
              <w:t>1</w:t>
            </w:r>
            <w:r w:rsidR="00F46698">
              <w:rPr>
                <w:lang w:val="es-CO" w:eastAsia="es-CO"/>
              </w:rPr>
              <w:t>082</w:t>
            </w:r>
            <w:r w:rsidRPr="00F50099">
              <w:rPr>
                <w:lang w:val="es-CO" w:eastAsia="es-CO"/>
              </w:rPr>
              <w:t xml:space="preserve"> de 201</w:t>
            </w:r>
            <w:r w:rsidR="00F46698">
              <w:rPr>
                <w:lang w:val="es-CO" w:eastAsia="es-CO"/>
              </w:rPr>
              <w:t>5</w:t>
            </w:r>
            <w:r w:rsidRPr="00F50099">
              <w:rPr>
                <w:lang w:val="es-CO" w:eastAsia="es-CO"/>
              </w:rPr>
              <w:t>.</w:t>
            </w:r>
          </w:p>
        </w:tc>
      </w:tr>
    </w:tbl>
    <w:p w:rsidR="00582C79" w:rsidRPr="001F06A2" w:rsidRDefault="00582C79" w:rsidP="001F06A2">
      <w:pPr>
        <w:adjustRightInd w:val="0"/>
        <w:jc w:val="both"/>
        <w:rPr>
          <w:color w:val="000000"/>
          <w:lang w:val="es-CO" w:eastAsia="es-CO"/>
        </w:rPr>
      </w:pPr>
    </w:p>
    <w:p w:rsidR="00E83D40" w:rsidRPr="004E3502" w:rsidRDefault="00E83D40" w:rsidP="00CF74E5">
      <w:pPr>
        <w:numPr>
          <w:ilvl w:val="0"/>
          <w:numId w:val="5"/>
        </w:numPr>
        <w:tabs>
          <w:tab w:val="clear" w:pos="720"/>
        </w:tabs>
        <w:autoSpaceDE/>
        <w:autoSpaceDN/>
        <w:ind w:left="284" w:hanging="284"/>
        <w:jc w:val="both"/>
        <w:rPr>
          <w:b/>
        </w:rPr>
      </w:pPr>
      <w:r w:rsidRPr="004E3502">
        <w:rPr>
          <w:b/>
        </w:rPr>
        <w:t>CONDICIONES BÁSICAS</w:t>
      </w:r>
    </w:p>
    <w:p w:rsidR="00E83D40" w:rsidRPr="00164BDA" w:rsidRDefault="00E83D40" w:rsidP="00E83D40">
      <w:pPr>
        <w:ind w:left="720"/>
        <w:jc w:val="both"/>
      </w:pPr>
    </w:p>
    <w:tbl>
      <w:tblPr>
        <w:tblW w:w="9381" w:type="dxa"/>
        <w:tblInd w:w="70" w:type="dxa"/>
        <w:tblCellMar>
          <w:left w:w="70" w:type="dxa"/>
          <w:right w:w="70" w:type="dxa"/>
        </w:tblCellMar>
        <w:tblLook w:val="0000" w:firstRow="0" w:lastRow="0" w:firstColumn="0" w:lastColumn="0" w:noHBand="0" w:noVBand="0"/>
      </w:tblPr>
      <w:tblGrid>
        <w:gridCol w:w="1608"/>
        <w:gridCol w:w="7773"/>
      </w:tblGrid>
      <w:tr w:rsidR="00E83D40" w:rsidRPr="007C7AA9" w:rsidTr="00FE20BD">
        <w:trPr>
          <w:trHeight w:val="60"/>
        </w:trPr>
        <w:tc>
          <w:tcPr>
            <w:tcW w:w="1608" w:type="dxa"/>
            <w:tcBorders>
              <w:top w:val="single" w:sz="4" w:space="0" w:color="auto"/>
              <w:left w:val="single" w:sz="4" w:space="0" w:color="auto"/>
              <w:bottom w:val="single" w:sz="4" w:space="0" w:color="auto"/>
              <w:right w:val="single" w:sz="4" w:space="0" w:color="auto"/>
            </w:tcBorders>
            <w:vAlign w:val="center"/>
          </w:tcPr>
          <w:p w:rsidR="00E83D40" w:rsidRPr="007C7AA9" w:rsidRDefault="00F93785" w:rsidP="006C3F2F">
            <w:pPr>
              <w:pStyle w:val="Textoindependiente"/>
              <w:jc w:val="both"/>
              <w:rPr>
                <w:rFonts w:cs="Arial"/>
                <w:b/>
                <w:sz w:val="20"/>
              </w:rPr>
            </w:pPr>
            <w:r w:rsidRPr="007C7AA9">
              <w:rPr>
                <w:rFonts w:cs="Arial"/>
                <w:b/>
                <w:sz w:val="20"/>
              </w:rPr>
              <w:t>Objeto</w:t>
            </w:r>
          </w:p>
        </w:tc>
        <w:tc>
          <w:tcPr>
            <w:tcW w:w="7773" w:type="dxa"/>
            <w:tcBorders>
              <w:top w:val="single" w:sz="4" w:space="0" w:color="auto"/>
              <w:left w:val="single" w:sz="4" w:space="0" w:color="auto"/>
              <w:bottom w:val="single" w:sz="4" w:space="0" w:color="auto"/>
              <w:right w:val="single" w:sz="4" w:space="0" w:color="auto"/>
            </w:tcBorders>
          </w:tcPr>
          <w:p w:rsidR="00624968" w:rsidRPr="007C7AA9" w:rsidRDefault="00CB4519" w:rsidP="007C7AA9">
            <w:pPr>
              <w:jc w:val="both"/>
            </w:pPr>
            <w:r w:rsidRPr="007C7AA9">
              <w:rPr>
                <w:b/>
                <w:spacing w:val="-6"/>
              </w:rPr>
              <w:t>SUMINISTRO DE COMBUSTIBLES (GA</w:t>
            </w:r>
            <w:r w:rsidR="007C7AA9">
              <w:rPr>
                <w:b/>
                <w:spacing w:val="-6"/>
              </w:rPr>
              <w:t xml:space="preserve">SOLINA CORRIENTE </w:t>
            </w:r>
            <w:r w:rsidRPr="007C7AA9">
              <w:rPr>
                <w:b/>
                <w:spacing w:val="-6"/>
              </w:rPr>
              <w:t xml:space="preserve">Y ACPM </w:t>
            </w:r>
            <w:r w:rsidRPr="007C7AA9">
              <w:rPr>
                <w:b/>
                <w:color w:val="000000"/>
              </w:rPr>
              <w:t>(</w:t>
            </w:r>
            <w:r w:rsidRPr="007C7AA9">
              <w:rPr>
                <w:b/>
                <w:lang w:eastAsia="es-CO"/>
              </w:rPr>
              <w:t>DIÉSEL)</w:t>
            </w:r>
            <w:r w:rsidRPr="007C7AA9">
              <w:rPr>
                <w:b/>
                <w:spacing w:val="-6"/>
              </w:rPr>
              <w:t>, PARA EL PARQUE AUTOMOTOR TERRESTRE Y MARÍTIMO (CARROS, MOTOCICLETAS Y MOTORES FUERA DE BORDA), EN CONDICIÓN DE ASIGNACIÓN PERMANENTE O COMISIÓN TEMPORAL AL DEPARTAMENTO DE POLICÍA URABÁ, GRUPOS OPERATIVOS Y ESPECIALIDADES</w:t>
            </w:r>
            <w:r w:rsidRPr="007C7AA9">
              <w:rPr>
                <w:spacing w:val="-6"/>
              </w:rPr>
              <w:t>.</w:t>
            </w:r>
          </w:p>
        </w:tc>
      </w:tr>
      <w:tr w:rsidR="00B20B83" w:rsidRPr="007C7AA9" w:rsidTr="00FE20BD">
        <w:trPr>
          <w:trHeight w:val="2214"/>
        </w:trPr>
        <w:tc>
          <w:tcPr>
            <w:tcW w:w="1608" w:type="dxa"/>
            <w:tcBorders>
              <w:top w:val="single" w:sz="4" w:space="0" w:color="auto"/>
              <w:left w:val="single" w:sz="4" w:space="0" w:color="auto"/>
              <w:bottom w:val="single" w:sz="4" w:space="0" w:color="auto"/>
              <w:right w:val="single" w:sz="4" w:space="0" w:color="auto"/>
            </w:tcBorders>
            <w:vAlign w:val="center"/>
          </w:tcPr>
          <w:p w:rsidR="00B20B83" w:rsidRPr="007C7AA9" w:rsidRDefault="00F93785" w:rsidP="006C3F2F">
            <w:pPr>
              <w:pStyle w:val="Textoindependiente"/>
              <w:jc w:val="both"/>
              <w:rPr>
                <w:rFonts w:cs="Arial"/>
                <w:b/>
                <w:sz w:val="20"/>
              </w:rPr>
            </w:pPr>
            <w:r w:rsidRPr="007C7AA9">
              <w:rPr>
                <w:rFonts w:eastAsia="MS Mincho" w:cs="Arial"/>
                <w:b/>
                <w:sz w:val="20"/>
              </w:rPr>
              <w:t xml:space="preserve">Clasificador de bienes y servicios </w:t>
            </w:r>
            <w:r w:rsidR="006E0EEF" w:rsidRPr="007C7AA9">
              <w:rPr>
                <w:rFonts w:eastAsia="MS Mincho" w:cs="Arial"/>
                <w:b/>
                <w:sz w:val="20"/>
              </w:rPr>
              <w:t>UNSPSC</w:t>
            </w:r>
          </w:p>
        </w:tc>
        <w:tc>
          <w:tcPr>
            <w:tcW w:w="7773" w:type="dxa"/>
            <w:tcBorders>
              <w:top w:val="single" w:sz="4" w:space="0" w:color="auto"/>
              <w:left w:val="single" w:sz="4" w:space="0" w:color="auto"/>
              <w:bottom w:val="single" w:sz="4" w:space="0" w:color="auto"/>
              <w:right w:val="single" w:sz="4" w:space="0" w:color="auto"/>
            </w:tcBorders>
          </w:tcPr>
          <w:p w:rsidR="00502A28" w:rsidRPr="007C7AA9" w:rsidRDefault="00502A28" w:rsidP="00502A28">
            <w:pPr>
              <w:adjustRightInd w:val="0"/>
              <w:jc w:val="both"/>
              <w:rPr>
                <w:lang w:val="es-CO" w:eastAsia="es-CO"/>
              </w:rPr>
            </w:pPr>
            <w:r w:rsidRPr="007C7AA9">
              <w:rPr>
                <w:lang w:val="es-CO" w:eastAsia="es-CO"/>
              </w:rPr>
              <w:t>Los bienes objeto del presente proceso están codificados en el Clasificador de Bienes y Servicios de Naciones Unidas (UNSPSC) como se indica en la siguiente Tabla.</w:t>
            </w:r>
          </w:p>
          <w:p w:rsidR="00502A28" w:rsidRPr="007C7AA9" w:rsidRDefault="00502A28" w:rsidP="00502A28">
            <w:pPr>
              <w:jc w:val="both"/>
              <w:rPr>
                <w:b/>
                <w:spacing w:val="-6"/>
                <w:lang w:val="es-CO"/>
              </w:rPr>
            </w:pPr>
          </w:p>
          <w:tbl>
            <w:tblPr>
              <w:tblW w:w="7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2049"/>
              <w:gridCol w:w="1418"/>
              <w:gridCol w:w="1259"/>
              <w:gridCol w:w="1333"/>
            </w:tblGrid>
            <w:tr w:rsidR="00343298" w:rsidRPr="007C7AA9" w:rsidTr="00343298">
              <w:trPr>
                <w:trHeight w:val="65"/>
              </w:trPr>
              <w:tc>
                <w:tcPr>
                  <w:tcW w:w="1441" w:type="dxa"/>
                  <w:vAlign w:val="center"/>
                </w:tcPr>
                <w:p w:rsidR="00343298" w:rsidRPr="007C7AA9" w:rsidRDefault="00343298" w:rsidP="0015226D">
                  <w:pPr>
                    <w:jc w:val="center"/>
                    <w:rPr>
                      <w:rFonts w:eastAsia="MS Mincho"/>
                      <w:b/>
                    </w:rPr>
                  </w:pPr>
                  <w:r w:rsidRPr="007C7AA9">
                    <w:rPr>
                      <w:rFonts w:eastAsia="MS Mincho"/>
                      <w:b/>
                    </w:rPr>
                    <w:t>Clasificación UNSPSC</w:t>
                  </w:r>
                </w:p>
              </w:tc>
              <w:tc>
                <w:tcPr>
                  <w:tcW w:w="2056" w:type="dxa"/>
                  <w:vAlign w:val="center"/>
                </w:tcPr>
                <w:p w:rsidR="00343298" w:rsidRPr="007C7AA9" w:rsidRDefault="00343298" w:rsidP="0015226D">
                  <w:pPr>
                    <w:jc w:val="center"/>
                    <w:rPr>
                      <w:rFonts w:eastAsia="MS Mincho"/>
                      <w:b/>
                    </w:rPr>
                  </w:pPr>
                  <w:r w:rsidRPr="007C7AA9">
                    <w:rPr>
                      <w:rFonts w:eastAsia="MS Mincho"/>
                      <w:b/>
                    </w:rPr>
                    <w:t>Segmento</w:t>
                  </w:r>
                </w:p>
              </w:tc>
              <w:tc>
                <w:tcPr>
                  <w:tcW w:w="1418" w:type="dxa"/>
                  <w:vAlign w:val="center"/>
                </w:tcPr>
                <w:p w:rsidR="00343298" w:rsidRPr="007C7AA9" w:rsidRDefault="00343298" w:rsidP="0015226D">
                  <w:pPr>
                    <w:jc w:val="center"/>
                    <w:rPr>
                      <w:rFonts w:eastAsia="MS Mincho"/>
                      <w:b/>
                    </w:rPr>
                  </w:pPr>
                  <w:r w:rsidRPr="007C7AA9">
                    <w:rPr>
                      <w:rFonts w:eastAsia="MS Mincho"/>
                      <w:b/>
                    </w:rPr>
                    <w:t>Familia</w:t>
                  </w:r>
                </w:p>
              </w:tc>
              <w:tc>
                <w:tcPr>
                  <w:tcW w:w="1261" w:type="dxa"/>
                  <w:vAlign w:val="center"/>
                </w:tcPr>
                <w:p w:rsidR="00343298" w:rsidRPr="007C7AA9" w:rsidRDefault="00343298" w:rsidP="0015226D">
                  <w:pPr>
                    <w:jc w:val="center"/>
                    <w:rPr>
                      <w:rFonts w:eastAsia="MS Mincho"/>
                      <w:b/>
                    </w:rPr>
                  </w:pPr>
                  <w:r w:rsidRPr="007C7AA9">
                    <w:rPr>
                      <w:rFonts w:eastAsia="MS Mincho"/>
                      <w:b/>
                    </w:rPr>
                    <w:t>Clase</w:t>
                  </w:r>
                </w:p>
              </w:tc>
              <w:tc>
                <w:tcPr>
                  <w:tcW w:w="1333" w:type="dxa"/>
                  <w:vAlign w:val="center"/>
                </w:tcPr>
                <w:p w:rsidR="00343298" w:rsidRPr="007C7AA9" w:rsidRDefault="00343298" w:rsidP="0015226D">
                  <w:pPr>
                    <w:jc w:val="center"/>
                    <w:rPr>
                      <w:rFonts w:eastAsia="MS Mincho"/>
                      <w:b/>
                    </w:rPr>
                  </w:pPr>
                  <w:r w:rsidRPr="007C7AA9">
                    <w:rPr>
                      <w:rFonts w:eastAsia="MS Mincho"/>
                      <w:b/>
                    </w:rPr>
                    <w:t>Producto</w:t>
                  </w:r>
                </w:p>
              </w:tc>
            </w:tr>
            <w:tr w:rsidR="00343298" w:rsidRPr="007C7AA9" w:rsidTr="00343298">
              <w:trPr>
                <w:trHeight w:val="69"/>
              </w:trPr>
              <w:tc>
                <w:tcPr>
                  <w:tcW w:w="1441" w:type="dxa"/>
                  <w:vAlign w:val="center"/>
                </w:tcPr>
                <w:p w:rsidR="00343298" w:rsidRPr="007C7AA9" w:rsidRDefault="00343298" w:rsidP="0015226D">
                  <w:pPr>
                    <w:jc w:val="center"/>
                    <w:rPr>
                      <w:rFonts w:eastAsia="MS Mincho"/>
                    </w:rPr>
                  </w:pPr>
                  <w:r w:rsidRPr="007C7AA9">
                    <w:rPr>
                      <w:rFonts w:eastAsia="MS Mincho"/>
                    </w:rPr>
                    <w:t>15101506</w:t>
                  </w:r>
                </w:p>
              </w:tc>
              <w:tc>
                <w:tcPr>
                  <w:tcW w:w="2056" w:type="dxa"/>
                  <w:vAlign w:val="center"/>
                </w:tcPr>
                <w:p w:rsidR="00343298" w:rsidRPr="007C7AA9" w:rsidRDefault="00343298" w:rsidP="0015226D">
                  <w:pPr>
                    <w:jc w:val="both"/>
                    <w:rPr>
                      <w:rFonts w:eastAsia="MS Mincho"/>
                    </w:rPr>
                  </w:pPr>
                  <w:r w:rsidRPr="007C7AA9">
                    <w:rPr>
                      <w:rFonts w:eastAsia="MS Mincho"/>
                    </w:rPr>
                    <w:t xml:space="preserve">Materiales combustibles, auditivos para combustibles, lubricantes y anticorrosivos </w:t>
                  </w:r>
                </w:p>
              </w:tc>
              <w:tc>
                <w:tcPr>
                  <w:tcW w:w="1418" w:type="dxa"/>
                  <w:vAlign w:val="center"/>
                </w:tcPr>
                <w:p w:rsidR="00343298" w:rsidRPr="007C7AA9" w:rsidRDefault="00343298" w:rsidP="0015226D">
                  <w:pPr>
                    <w:jc w:val="center"/>
                    <w:rPr>
                      <w:rFonts w:eastAsia="MS Mincho"/>
                    </w:rPr>
                  </w:pPr>
                  <w:r w:rsidRPr="007C7AA9">
                    <w:rPr>
                      <w:rFonts w:eastAsia="MS Mincho"/>
                    </w:rPr>
                    <w:t>combustibles</w:t>
                  </w:r>
                </w:p>
              </w:tc>
              <w:tc>
                <w:tcPr>
                  <w:tcW w:w="1261" w:type="dxa"/>
                  <w:vAlign w:val="center"/>
                </w:tcPr>
                <w:p w:rsidR="00343298" w:rsidRPr="007C7AA9" w:rsidRDefault="00343298" w:rsidP="0015226D">
                  <w:pPr>
                    <w:jc w:val="center"/>
                    <w:rPr>
                      <w:rFonts w:eastAsia="MS Mincho"/>
                    </w:rPr>
                  </w:pPr>
                  <w:r w:rsidRPr="007C7AA9">
                    <w:rPr>
                      <w:rFonts w:eastAsia="MS Mincho"/>
                    </w:rPr>
                    <w:t>Petróleo y destilados</w:t>
                  </w:r>
                </w:p>
              </w:tc>
              <w:tc>
                <w:tcPr>
                  <w:tcW w:w="1333" w:type="dxa"/>
                  <w:vAlign w:val="center"/>
                </w:tcPr>
                <w:p w:rsidR="00343298" w:rsidRPr="007C7AA9" w:rsidRDefault="00343298" w:rsidP="0015226D">
                  <w:pPr>
                    <w:jc w:val="center"/>
                    <w:rPr>
                      <w:rFonts w:eastAsia="MS Mincho"/>
                    </w:rPr>
                  </w:pPr>
                  <w:r w:rsidRPr="007C7AA9">
                    <w:rPr>
                      <w:rFonts w:eastAsia="MS Mincho"/>
                    </w:rPr>
                    <w:t>Gasolina</w:t>
                  </w:r>
                </w:p>
              </w:tc>
            </w:tr>
            <w:tr w:rsidR="00343298" w:rsidRPr="007C7AA9" w:rsidTr="00343298">
              <w:trPr>
                <w:trHeight w:val="69"/>
              </w:trPr>
              <w:tc>
                <w:tcPr>
                  <w:tcW w:w="1441" w:type="dxa"/>
                  <w:vAlign w:val="center"/>
                </w:tcPr>
                <w:p w:rsidR="00343298" w:rsidRPr="007C7AA9" w:rsidRDefault="00343298" w:rsidP="0015226D">
                  <w:pPr>
                    <w:jc w:val="center"/>
                    <w:rPr>
                      <w:rFonts w:eastAsia="MS Mincho"/>
                    </w:rPr>
                  </w:pPr>
                  <w:r w:rsidRPr="007C7AA9">
                    <w:rPr>
                      <w:rFonts w:eastAsia="MS Mincho"/>
                    </w:rPr>
                    <w:t>15101505</w:t>
                  </w:r>
                </w:p>
              </w:tc>
              <w:tc>
                <w:tcPr>
                  <w:tcW w:w="2056" w:type="dxa"/>
                  <w:vAlign w:val="center"/>
                </w:tcPr>
                <w:p w:rsidR="00343298" w:rsidRPr="007C7AA9" w:rsidRDefault="00343298" w:rsidP="0015226D">
                  <w:pPr>
                    <w:jc w:val="both"/>
                    <w:rPr>
                      <w:rFonts w:eastAsia="MS Mincho"/>
                    </w:rPr>
                  </w:pPr>
                  <w:r w:rsidRPr="007C7AA9">
                    <w:rPr>
                      <w:rFonts w:eastAsia="MS Mincho"/>
                    </w:rPr>
                    <w:t xml:space="preserve">Materiales combustibles, auditivos para combustibles, lubricantes y anticorrosivos </w:t>
                  </w:r>
                </w:p>
              </w:tc>
              <w:tc>
                <w:tcPr>
                  <w:tcW w:w="1418" w:type="dxa"/>
                  <w:vAlign w:val="center"/>
                </w:tcPr>
                <w:p w:rsidR="00343298" w:rsidRPr="007C7AA9" w:rsidRDefault="00343298" w:rsidP="0015226D">
                  <w:pPr>
                    <w:jc w:val="center"/>
                    <w:rPr>
                      <w:rFonts w:eastAsia="MS Mincho"/>
                    </w:rPr>
                  </w:pPr>
                  <w:r w:rsidRPr="007C7AA9">
                    <w:rPr>
                      <w:rFonts w:eastAsia="MS Mincho"/>
                    </w:rPr>
                    <w:t>combustibles</w:t>
                  </w:r>
                </w:p>
              </w:tc>
              <w:tc>
                <w:tcPr>
                  <w:tcW w:w="1261" w:type="dxa"/>
                  <w:vAlign w:val="center"/>
                </w:tcPr>
                <w:p w:rsidR="00343298" w:rsidRPr="007C7AA9" w:rsidRDefault="00343298" w:rsidP="0015226D">
                  <w:pPr>
                    <w:jc w:val="center"/>
                    <w:rPr>
                      <w:rFonts w:eastAsia="MS Mincho"/>
                    </w:rPr>
                  </w:pPr>
                  <w:r w:rsidRPr="007C7AA9">
                    <w:rPr>
                      <w:rFonts w:eastAsia="MS Mincho"/>
                    </w:rPr>
                    <w:t>Petróleo y destilados</w:t>
                  </w:r>
                </w:p>
              </w:tc>
              <w:tc>
                <w:tcPr>
                  <w:tcW w:w="1333" w:type="dxa"/>
                  <w:vAlign w:val="center"/>
                </w:tcPr>
                <w:p w:rsidR="00343298" w:rsidRPr="007C7AA9" w:rsidRDefault="00343298" w:rsidP="0015226D">
                  <w:pPr>
                    <w:jc w:val="center"/>
                    <w:rPr>
                      <w:rFonts w:eastAsia="MS Mincho"/>
                    </w:rPr>
                  </w:pPr>
                  <w:r w:rsidRPr="007C7AA9">
                    <w:rPr>
                      <w:rFonts w:eastAsia="MS Mincho"/>
                    </w:rPr>
                    <w:t xml:space="preserve">Combustible </w:t>
                  </w:r>
                  <w:r w:rsidRPr="007C7AA9">
                    <w:rPr>
                      <w:lang w:val="es-CO" w:eastAsia="es-CO"/>
                    </w:rPr>
                    <w:t>diésel</w:t>
                  </w:r>
                </w:p>
              </w:tc>
            </w:tr>
          </w:tbl>
          <w:p w:rsidR="00343298" w:rsidRPr="007C7AA9" w:rsidRDefault="00343298" w:rsidP="00502A28">
            <w:pPr>
              <w:jc w:val="both"/>
              <w:rPr>
                <w:b/>
                <w:spacing w:val="-6"/>
              </w:rPr>
            </w:pPr>
          </w:p>
          <w:p w:rsidR="00502A28" w:rsidRPr="007C7AA9" w:rsidRDefault="00502A28" w:rsidP="00502A28">
            <w:pPr>
              <w:jc w:val="both"/>
              <w:rPr>
                <w:b/>
                <w:spacing w:val="-6"/>
                <w:lang w:val="es-CO"/>
              </w:rPr>
            </w:pPr>
            <w:r w:rsidRPr="007C7AA9">
              <w:rPr>
                <w:lang w:val="es-CO" w:eastAsia="es-CO"/>
              </w:rPr>
              <w:t>La clasificación del proponente no es un requisito habilitante sino un mecanismo para establecer un lenguaje común entre los partícipes del Sistema de Compras y Contratación Pública.</w:t>
            </w:r>
          </w:p>
        </w:tc>
      </w:tr>
      <w:tr w:rsidR="00E83D40" w:rsidRPr="007C7AA9" w:rsidTr="00FE20BD">
        <w:trPr>
          <w:trHeight w:val="128"/>
        </w:trPr>
        <w:tc>
          <w:tcPr>
            <w:tcW w:w="1608" w:type="dxa"/>
            <w:tcBorders>
              <w:top w:val="single" w:sz="4" w:space="0" w:color="auto"/>
              <w:left w:val="single" w:sz="4" w:space="0" w:color="auto"/>
              <w:bottom w:val="single" w:sz="4" w:space="0" w:color="auto"/>
              <w:right w:val="single" w:sz="4" w:space="0" w:color="auto"/>
            </w:tcBorders>
            <w:vAlign w:val="center"/>
          </w:tcPr>
          <w:p w:rsidR="00E83D40" w:rsidRPr="007C7AA9" w:rsidRDefault="00F93785" w:rsidP="006C3F2F">
            <w:pPr>
              <w:pStyle w:val="Textoindependiente"/>
              <w:jc w:val="both"/>
              <w:rPr>
                <w:rFonts w:cs="Arial"/>
                <w:b/>
                <w:sz w:val="20"/>
              </w:rPr>
            </w:pPr>
            <w:r w:rsidRPr="007C7AA9">
              <w:rPr>
                <w:rFonts w:cs="Arial"/>
                <w:b/>
                <w:sz w:val="20"/>
              </w:rPr>
              <w:t>Fundamento jurídico de la modalidad de selección</w:t>
            </w:r>
          </w:p>
        </w:tc>
        <w:tc>
          <w:tcPr>
            <w:tcW w:w="7773" w:type="dxa"/>
            <w:tcBorders>
              <w:top w:val="single" w:sz="4" w:space="0" w:color="auto"/>
              <w:left w:val="single" w:sz="4" w:space="0" w:color="auto"/>
              <w:bottom w:val="single" w:sz="4" w:space="0" w:color="auto"/>
              <w:right w:val="single" w:sz="4" w:space="0" w:color="auto"/>
            </w:tcBorders>
            <w:vAlign w:val="center"/>
          </w:tcPr>
          <w:p w:rsidR="00343298" w:rsidRPr="007C7AA9" w:rsidRDefault="00343298" w:rsidP="00343298">
            <w:pPr>
              <w:pStyle w:val="Textoindependiente"/>
              <w:jc w:val="both"/>
              <w:rPr>
                <w:rFonts w:cs="Arial"/>
                <w:sz w:val="20"/>
              </w:rPr>
            </w:pPr>
            <w:r w:rsidRPr="007C7AA9">
              <w:rPr>
                <w:rFonts w:cs="Arial"/>
                <w:sz w:val="20"/>
              </w:rPr>
              <w:t>La Ley 1150 de 2007 el su artículo 2, numeral 2, literal “a”, reglamenta que será causal de selección abreviada la siguiente:</w:t>
            </w:r>
            <w:bookmarkStart w:id="0" w:name="2.2.a"/>
            <w:bookmarkEnd w:id="0"/>
            <w:r w:rsidRPr="007C7AA9">
              <w:rPr>
                <w:rFonts w:cs="Arial"/>
                <w:sz w:val="20"/>
              </w:rPr>
              <w:t xml:space="preserve"> (a)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bookmarkStart w:id="1" w:name="2.2.2.a"/>
            <w:bookmarkEnd w:id="1"/>
            <w:r w:rsidRPr="007C7AA9">
              <w:rPr>
                <w:rFonts w:cs="Arial"/>
                <w:sz w:val="20"/>
              </w:rPr>
              <w:t xml:space="preserve"> </w:t>
            </w:r>
          </w:p>
          <w:p w:rsidR="00343298" w:rsidRPr="007C7AA9" w:rsidRDefault="00343298" w:rsidP="00343298">
            <w:pPr>
              <w:pStyle w:val="Textoindependiente"/>
              <w:ind w:right="-660"/>
              <w:jc w:val="both"/>
              <w:rPr>
                <w:rFonts w:cs="Arial"/>
                <w:sz w:val="20"/>
              </w:rPr>
            </w:pPr>
          </w:p>
          <w:p w:rsidR="00343298" w:rsidRPr="007C7AA9" w:rsidRDefault="00343298" w:rsidP="00343298">
            <w:pPr>
              <w:pStyle w:val="Textoindependiente"/>
              <w:jc w:val="both"/>
              <w:rPr>
                <w:rFonts w:cs="Arial"/>
                <w:sz w:val="20"/>
              </w:rPr>
            </w:pPr>
            <w:r w:rsidRPr="007C7AA9">
              <w:rPr>
                <w:rFonts w:cs="Arial"/>
                <w:sz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rsidR="00343298" w:rsidRPr="007C7AA9" w:rsidRDefault="00343298" w:rsidP="00343298">
            <w:pPr>
              <w:pStyle w:val="Textoindependiente"/>
              <w:jc w:val="both"/>
              <w:rPr>
                <w:rFonts w:cs="Arial"/>
                <w:sz w:val="20"/>
              </w:rPr>
            </w:pPr>
          </w:p>
          <w:p w:rsidR="00343298" w:rsidRPr="007C7AA9" w:rsidRDefault="00343298" w:rsidP="00343298">
            <w:pPr>
              <w:jc w:val="both"/>
            </w:pPr>
            <w:r w:rsidRPr="007C7AA9">
              <w:rPr>
                <w:iCs/>
              </w:rPr>
              <w:t xml:space="preserve">El artículo </w:t>
            </w:r>
            <w:r w:rsidR="00910B9C" w:rsidRPr="007C7AA9">
              <w:rPr>
                <w:iCs/>
              </w:rPr>
              <w:t>2.2.1.1.1.3</w:t>
            </w:r>
            <w:r w:rsidRPr="007C7AA9">
              <w:rPr>
                <w:iCs/>
              </w:rPr>
              <w:t xml:space="preserve">.1 del decreto 1082 de 2015, define como bienes y servicios de características técnicas uniformes </w:t>
            </w:r>
            <w:r w:rsidRPr="007C7AA9">
              <w:t xml:space="preserve">los bienes y servicios de común utilización con especificaciones técnicas y patrones de desempeño y calidad iguales o similares, que en consecuencia pueden ser agrupados como bienes y servicios homogéneos para </w:t>
            </w:r>
            <w:r w:rsidRPr="007C7AA9">
              <w:lastRenderedPageBreak/>
              <w:t xml:space="preserve">su adquisición y a los que se refiere el literal (a) del numeral 2 del artículo 2° de la Ley 1150 de 2007. </w:t>
            </w:r>
          </w:p>
          <w:p w:rsidR="00343298" w:rsidRPr="007C7AA9" w:rsidRDefault="00343298" w:rsidP="00343298">
            <w:pPr>
              <w:pStyle w:val="Textoindependiente"/>
              <w:jc w:val="both"/>
              <w:rPr>
                <w:rFonts w:cs="Arial"/>
                <w:sz w:val="20"/>
              </w:rPr>
            </w:pPr>
          </w:p>
          <w:p w:rsidR="00343298" w:rsidRPr="007C7AA9" w:rsidRDefault="00343298" w:rsidP="00343298">
            <w:pPr>
              <w:pStyle w:val="Textoindependiente"/>
              <w:jc w:val="both"/>
              <w:rPr>
                <w:rFonts w:cs="Arial"/>
                <w:sz w:val="20"/>
              </w:rPr>
            </w:pPr>
            <w:r w:rsidRPr="007C7AA9">
              <w:rPr>
                <w:rFonts w:cs="Arial"/>
                <w:sz w:val="20"/>
                <w:lang w:val="es-CO"/>
              </w:rPr>
              <w:t xml:space="preserve">De conformidad con la parte motiva del acápite citado y </w:t>
            </w:r>
            <w:r w:rsidRPr="007C7AA9">
              <w:rPr>
                <w:rFonts w:cs="Arial"/>
                <w:sz w:val="20"/>
              </w:rPr>
              <w:t>atendiendo que los combustibles son bienes de común utilización, con especificaciones técnicas y patrones de desempeño y calidad iguales o similares; la entidad adelantará el proceso para la adquisición de estos bienes, mediante la modalidad de selección abreviada, haciendo uso del procedimiento de subasta inversa.</w:t>
            </w:r>
          </w:p>
          <w:p w:rsidR="00B15A33" w:rsidRPr="007C7AA9" w:rsidRDefault="00B15A33" w:rsidP="00343298">
            <w:pPr>
              <w:pStyle w:val="Textoindependiente"/>
              <w:jc w:val="both"/>
              <w:rPr>
                <w:rFonts w:cs="Arial"/>
                <w:sz w:val="20"/>
              </w:rPr>
            </w:pPr>
          </w:p>
          <w:p w:rsidR="00B7380D" w:rsidRPr="007C7AA9" w:rsidRDefault="00B7380D" w:rsidP="00B7380D">
            <w:pPr>
              <w:adjustRightInd w:val="0"/>
              <w:jc w:val="both"/>
            </w:pPr>
            <w:r w:rsidRPr="007C7AA9">
              <w:rPr>
                <w:bCs/>
              </w:rPr>
              <w:t xml:space="preserve">Que el </w:t>
            </w:r>
            <w:r w:rsidR="00CC1D27" w:rsidRPr="007C7AA9">
              <w:rPr>
                <w:bCs/>
              </w:rPr>
              <w:t xml:space="preserve">artículo </w:t>
            </w:r>
            <w:r w:rsidRPr="007C7AA9">
              <w:rPr>
                <w:bCs/>
              </w:rPr>
              <w:t>3</w:t>
            </w:r>
            <w:r w:rsidR="00CC1D27" w:rsidRPr="007C7AA9">
              <w:rPr>
                <w:bCs/>
              </w:rPr>
              <w:t xml:space="preserve"> de </w:t>
            </w:r>
            <w:r w:rsidRPr="007C7AA9">
              <w:rPr>
                <w:bCs/>
              </w:rPr>
              <w:t>la ley 1150 del 16 julio 2007. De la contratación pública electrónica,</w:t>
            </w:r>
            <w:r w:rsidRPr="007C7AA9">
              <w:rPr>
                <w:b/>
                <w:bCs/>
              </w:rPr>
              <w:t xml:space="preserve"> </w:t>
            </w:r>
            <w:r w:rsidRPr="007C7AA9">
              <w:t>de conformidad con lo dispuesto en la Ley 527 de 1999, la sustanciación delas actuaciones, la expedición de los actos administrativos, los documentos, contratos y en general los actos derivados de la actividad precontractual y contractual, podrán tener lugar por medios electrónicos, para el trámite, notificación y publicación de tales actos, podrán utilizarse soportes, medios y aplicaciones electrónicas. Los mecanismos e instrumentos por medio de los cuales las entidades cumplirán con las obligaciones de publicidad del proceso contractual serán señalados por el Gobierno Nacional.</w:t>
            </w:r>
          </w:p>
          <w:p w:rsidR="00B7380D" w:rsidRPr="007C7AA9" w:rsidRDefault="00B7380D" w:rsidP="00B7380D">
            <w:pPr>
              <w:pStyle w:val="Textoindependiente"/>
              <w:jc w:val="both"/>
              <w:rPr>
                <w:rFonts w:cs="Arial"/>
                <w:sz w:val="20"/>
              </w:rPr>
            </w:pPr>
          </w:p>
          <w:p w:rsidR="00B11BC9" w:rsidRPr="007C7AA9" w:rsidRDefault="00B7380D" w:rsidP="008367D9">
            <w:pPr>
              <w:pStyle w:val="Textoindependiente"/>
              <w:jc w:val="both"/>
              <w:rPr>
                <w:rFonts w:cs="Arial"/>
                <w:sz w:val="20"/>
              </w:rPr>
            </w:pPr>
            <w:r w:rsidRPr="007C7AA9">
              <w:rPr>
                <w:rFonts w:cs="Arial"/>
                <w:sz w:val="20"/>
                <w:lang w:val="es-CO" w:eastAsia="es-CO"/>
              </w:rPr>
              <w:t xml:space="preserve">Por lo tanto y considerando la entrada en vigencia de la </w:t>
            </w:r>
            <w:r w:rsidRPr="007C7AA9">
              <w:rPr>
                <w:rFonts w:cs="Arial"/>
                <w:sz w:val="20"/>
              </w:rPr>
              <w:t xml:space="preserve">plataforma en el Sistema de contracción pública “SECOP II” página </w:t>
            </w:r>
            <w:hyperlink r:id="rId11" w:history="1">
              <w:r w:rsidRPr="007C7AA9">
                <w:rPr>
                  <w:rStyle w:val="Hipervnculo"/>
                  <w:rFonts w:cs="Arial"/>
                  <w:sz w:val="20"/>
                </w:rPr>
                <w:t>www.colombiacompra.gov.co/secop/secop-II</w:t>
              </w:r>
            </w:hyperlink>
            <w:r w:rsidRPr="007C7AA9">
              <w:rPr>
                <w:rStyle w:val="Hipervnculo"/>
                <w:rFonts w:cs="Arial"/>
                <w:sz w:val="20"/>
              </w:rPr>
              <w:t xml:space="preserve"> </w:t>
            </w:r>
            <w:r w:rsidRPr="007C7AA9">
              <w:rPr>
                <w:rStyle w:val="Hipervnculo"/>
                <w:rFonts w:cs="Arial"/>
                <w:color w:val="auto"/>
                <w:sz w:val="20"/>
                <w:u w:val="none"/>
              </w:rPr>
              <w:t xml:space="preserve">el </w:t>
            </w:r>
            <w:r w:rsidRPr="007C7AA9">
              <w:rPr>
                <w:rFonts w:cs="Arial"/>
                <w:sz w:val="20"/>
                <w:lang w:val="es-CO" w:eastAsia="es-CO"/>
              </w:rPr>
              <w:t xml:space="preserve">Departamento de Policía Urabá </w:t>
            </w:r>
            <w:r w:rsidRPr="007C7AA9">
              <w:rPr>
                <w:rFonts w:cs="Arial"/>
                <w:sz w:val="20"/>
              </w:rPr>
              <w:t>hará uso del procedimiento de Subasta Inversa electrónica.</w:t>
            </w:r>
          </w:p>
        </w:tc>
      </w:tr>
      <w:tr w:rsidR="00D415C4"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D415C4" w:rsidRPr="007C7AA9" w:rsidRDefault="00F93785" w:rsidP="006C3F2F">
            <w:pPr>
              <w:pStyle w:val="Textoindependiente"/>
              <w:jc w:val="both"/>
              <w:rPr>
                <w:rFonts w:cs="Arial"/>
                <w:b/>
                <w:sz w:val="20"/>
              </w:rPr>
            </w:pPr>
            <w:r w:rsidRPr="007C7AA9">
              <w:rPr>
                <w:rFonts w:cs="Arial"/>
                <w:b/>
                <w:sz w:val="20"/>
                <w:lang w:eastAsia="es-CO"/>
              </w:rPr>
              <w:lastRenderedPageBreak/>
              <w:t>Normatividad aplicable</w:t>
            </w:r>
          </w:p>
        </w:tc>
        <w:tc>
          <w:tcPr>
            <w:tcW w:w="7773" w:type="dxa"/>
            <w:tcBorders>
              <w:top w:val="single" w:sz="4" w:space="0" w:color="auto"/>
              <w:left w:val="single" w:sz="4" w:space="0" w:color="auto"/>
              <w:bottom w:val="single" w:sz="4" w:space="0" w:color="auto"/>
              <w:right w:val="single" w:sz="4" w:space="0" w:color="auto"/>
            </w:tcBorders>
          </w:tcPr>
          <w:p w:rsidR="00072E49" w:rsidRPr="007C7AA9" w:rsidRDefault="00072E49" w:rsidP="00072E49">
            <w:pPr>
              <w:pStyle w:val="Textoindependiente"/>
              <w:jc w:val="both"/>
              <w:rPr>
                <w:rFonts w:cs="Arial"/>
                <w:sz w:val="20"/>
                <w:lang w:eastAsia="es-CO"/>
              </w:rPr>
            </w:pPr>
            <w:r w:rsidRPr="007C7AA9">
              <w:rPr>
                <w:rFonts w:cs="Arial"/>
                <w:sz w:val="20"/>
                <w:lang w:eastAsia="es-CO"/>
              </w:rPr>
              <w:t xml:space="preserve">Al presente proceso </w:t>
            </w:r>
            <w:r w:rsidRPr="007C7AA9">
              <w:rPr>
                <w:rFonts w:cs="Arial"/>
                <w:sz w:val="20"/>
                <w:lang w:val="es-CO" w:eastAsia="es-CO"/>
              </w:rPr>
              <w:t xml:space="preserve">de selección </w:t>
            </w:r>
            <w:r w:rsidRPr="007C7AA9">
              <w:rPr>
                <w:rFonts w:cs="Arial"/>
                <w:sz w:val="20"/>
                <w:lang w:eastAsia="es-CO"/>
              </w:rPr>
              <w:t xml:space="preserve">le será aplicable la siguiente normatividad jurídica y demás que la derogue, aclare o modifique: </w:t>
            </w:r>
          </w:p>
          <w:p w:rsidR="00072E49" w:rsidRPr="007C7AA9" w:rsidRDefault="00072E49" w:rsidP="00072E49">
            <w:pPr>
              <w:pStyle w:val="Textoindependiente"/>
              <w:jc w:val="both"/>
              <w:rPr>
                <w:rFonts w:cs="Arial"/>
                <w:sz w:val="20"/>
                <w:lang w:eastAsia="es-CO"/>
              </w:rPr>
            </w:pPr>
          </w:p>
          <w:p w:rsidR="0081285E" w:rsidRPr="007C7AA9" w:rsidRDefault="0081285E" w:rsidP="0081285E">
            <w:pPr>
              <w:pStyle w:val="Textoindependiente"/>
              <w:jc w:val="both"/>
              <w:rPr>
                <w:rFonts w:cs="Arial"/>
                <w:sz w:val="20"/>
                <w:lang w:eastAsia="es-CO"/>
              </w:rPr>
            </w:pPr>
            <w:r w:rsidRPr="007C7AA9">
              <w:rPr>
                <w:rFonts w:cs="Arial"/>
                <w:sz w:val="20"/>
                <w:lang w:eastAsia="es-CO"/>
              </w:rPr>
              <w:t xml:space="preserve">Constitución Política. </w:t>
            </w:r>
          </w:p>
          <w:p w:rsidR="0081285E" w:rsidRPr="007C7AA9" w:rsidRDefault="0081285E" w:rsidP="0081285E">
            <w:pPr>
              <w:pStyle w:val="Textoindependiente"/>
              <w:jc w:val="both"/>
              <w:rPr>
                <w:rFonts w:cs="Arial"/>
                <w:sz w:val="20"/>
                <w:lang w:eastAsia="es-CO"/>
              </w:rPr>
            </w:pPr>
          </w:p>
          <w:p w:rsidR="0081285E" w:rsidRPr="007C7AA9" w:rsidRDefault="0081285E" w:rsidP="0081285E">
            <w:pPr>
              <w:jc w:val="both"/>
            </w:pPr>
            <w:r w:rsidRPr="007C7AA9">
              <w:t>Ley 80 de 1993 “Por la cual se expide el Estatuto General de la Contratación de la Administración Pública”.</w:t>
            </w:r>
          </w:p>
          <w:p w:rsidR="0081285E" w:rsidRPr="007C7AA9" w:rsidRDefault="0081285E" w:rsidP="0081285E">
            <w:pPr>
              <w:jc w:val="both"/>
            </w:pPr>
          </w:p>
          <w:p w:rsidR="0081285E" w:rsidRPr="007C7AA9" w:rsidRDefault="0081285E" w:rsidP="0081285E">
            <w:pPr>
              <w:jc w:val="both"/>
            </w:pPr>
            <w:r w:rsidRPr="007C7AA9">
              <w:t xml:space="preserve">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rsidR="0081285E" w:rsidRPr="007C7AA9" w:rsidRDefault="0081285E" w:rsidP="0081285E">
            <w:pPr>
              <w:jc w:val="both"/>
            </w:pPr>
          </w:p>
          <w:p w:rsidR="0081285E" w:rsidRPr="007C7AA9" w:rsidRDefault="0081285E" w:rsidP="0081285E">
            <w:pPr>
              <w:jc w:val="both"/>
            </w:pPr>
            <w:r w:rsidRPr="007C7AA9">
              <w:t xml:space="preserve">Ley 527 de 199, por medio de la cual se define y reglamenta el acceso y uso de los mensajes de dato, del comercio y se dictan otras disposiciones, modificada por el decreto Ley 019 de 2012. </w:t>
            </w:r>
          </w:p>
          <w:p w:rsidR="0081285E" w:rsidRPr="007C7AA9" w:rsidRDefault="0081285E" w:rsidP="0081285E">
            <w:pPr>
              <w:jc w:val="both"/>
            </w:pPr>
            <w:r w:rsidRPr="007C7AA9">
              <w:t xml:space="preserve">   </w:t>
            </w:r>
          </w:p>
          <w:p w:rsidR="0081285E" w:rsidRPr="007C7AA9" w:rsidRDefault="0081285E" w:rsidP="0081285E">
            <w:pPr>
              <w:jc w:val="both"/>
            </w:pPr>
            <w:r w:rsidRPr="007C7AA9">
              <w:t xml:space="preserve">Ley 816 de 2003, por medio de la cual se apoya la industria nacional a través de  contratación publica </w:t>
            </w:r>
          </w:p>
          <w:p w:rsidR="0081285E" w:rsidRPr="007C7AA9" w:rsidRDefault="0081285E" w:rsidP="0081285E">
            <w:pPr>
              <w:jc w:val="both"/>
            </w:pPr>
          </w:p>
          <w:p w:rsidR="0081285E" w:rsidRPr="007C7AA9" w:rsidRDefault="0081285E" w:rsidP="0081285E">
            <w:pPr>
              <w:jc w:val="both"/>
            </w:pPr>
            <w:r w:rsidRPr="007C7AA9">
              <w:t>Ley 1089 de 2006, por medio de la cual se regula la adquisición de bienes y  servicios destinados a la defensa y seguridad nacional.</w:t>
            </w:r>
          </w:p>
          <w:p w:rsidR="0081285E" w:rsidRPr="007C7AA9" w:rsidRDefault="0081285E" w:rsidP="0081285E">
            <w:pPr>
              <w:jc w:val="both"/>
            </w:pPr>
          </w:p>
          <w:p w:rsidR="0081285E" w:rsidRDefault="0081285E" w:rsidP="0081285E">
            <w:pPr>
              <w:jc w:val="both"/>
            </w:pPr>
            <w:r w:rsidRPr="007C7AA9">
              <w:t xml:space="preserve">Ley 1106 de 2006, por medio de la cual se establece la contracción de los contratos de obra pública o comisión de obra pública, modificada por la ley 1738 de 2014. </w:t>
            </w:r>
          </w:p>
          <w:p w:rsidR="00014F26" w:rsidRDefault="00014F26" w:rsidP="0081285E">
            <w:pPr>
              <w:jc w:val="both"/>
            </w:pPr>
          </w:p>
          <w:p w:rsidR="0081285E" w:rsidRPr="007C7AA9" w:rsidRDefault="0081285E" w:rsidP="0081285E">
            <w:pPr>
              <w:jc w:val="both"/>
            </w:pPr>
            <w:r w:rsidRPr="007C7AA9">
              <w:t xml:space="preserve">Ley 1150 de 2007 “Por medio de la cual se introducen medidas para la eficiencia y transparencia de la Ley 80 de 1993 y se dictan otras disposiciones generales sobre la contratación con recursos públicos”. </w:t>
            </w:r>
          </w:p>
          <w:p w:rsidR="0081285E" w:rsidRPr="007C7AA9" w:rsidRDefault="0081285E" w:rsidP="0081285E">
            <w:pPr>
              <w:jc w:val="both"/>
            </w:pPr>
            <w:r w:rsidRPr="007C7AA9">
              <w:lastRenderedPageBreak/>
              <w:t>Ley 1219 de 2008, por la cual se establece el régimen de contratación con cargo a gastos reservados.</w:t>
            </w:r>
          </w:p>
          <w:p w:rsidR="0081285E" w:rsidRPr="007C7AA9" w:rsidRDefault="0081285E" w:rsidP="0081285E">
            <w:pPr>
              <w:jc w:val="both"/>
            </w:pPr>
          </w:p>
          <w:p w:rsidR="0081285E" w:rsidRPr="007C7AA9" w:rsidRDefault="0081285E" w:rsidP="0081285E">
            <w:pPr>
              <w:jc w:val="both"/>
            </w:pPr>
            <w:r w:rsidRPr="007C7AA9">
              <w:t xml:space="preserve">Ley 1450 de 2011, por  la cual se expide el Plan Nacional del desarrollo 2010-2014 modificada por la ley 1753 2015. </w:t>
            </w:r>
          </w:p>
          <w:p w:rsidR="0081285E" w:rsidRPr="007C7AA9" w:rsidRDefault="0081285E" w:rsidP="0081285E">
            <w:pPr>
              <w:jc w:val="both"/>
            </w:pPr>
          </w:p>
          <w:p w:rsidR="0081285E" w:rsidRPr="007C7AA9" w:rsidRDefault="0081285E" w:rsidP="0081285E">
            <w:pPr>
              <w:jc w:val="both"/>
              <w:rPr>
                <w:color w:val="000000"/>
                <w:lang w:eastAsia="es-CO"/>
              </w:rPr>
            </w:pPr>
            <w:r w:rsidRPr="007C7AA9">
              <w:t xml:space="preserve">Ley </w:t>
            </w:r>
            <w:r w:rsidRPr="007C7AA9">
              <w:rPr>
                <w:color w:val="000000"/>
                <w:lang w:eastAsia="es-CO"/>
              </w:rPr>
              <w:t xml:space="preserve">1474 de 2011 “Por la cual se dictan normas orientadas a fortalecer los mecanismos de prevención, investigación y sanción de los actos de corrupción y la efectividad de control de la gestión pública”. </w:t>
            </w:r>
          </w:p>
          <w:p w:rsidR="0081285E" w:rsidRPr="007C7AA9" w:rsidRDefault="0081285E" w:rsidP="0081285E">
            <w:pPr>
              <w:jc w:val="both"/>
              <w:rPr>
                <w:color w:val="000000"/>
                <w:lang w:eastAsia="es-CO"/>
              </w:rPr>
            </w:pPr>
          </w:p>
          <w:p w:rsidR="0081285E" w:rsidRPr="007C7AA9" w:rsidRDefault="0081285E" w:rsidP="0081285E">
            <w:pPr>
              <w:jc w:val="both"/>
              <w:rPr>
                <w:color w:val="000000"/>
                <w:lang w:eastAsia="es-CO"/>
              </w:rPr>
            </w:pPr>
            <w:r w:rsidRPr="007C7AA9">
              <w:rPr>
                <w:color w:val="000000"/>
                <w:lang w:eastAsia="es-CO"/>
              </w:rPr>
              <w:t xml:space="preserve">Ley 1480 de 2011, por medio de la cual se expide el estatuto del consumidor y se dictan otras disposiciones. </w:t>
            </w:r>
          </w:p>
          <w:p w:rsidR="0081285E" w:rsidRPr="007C7AA9" w:rsidRDefault="0081285E" w:rsidP="0081285E">
            <w:pPr>
              <w:jc w:val="both"/>
              <w:rPr>
                <w:color w:val="000000"/>
                <w:lang w:eastAsia="es-CO"/>
              </w:rPr>
            </w:pPr>
          </w:p>
          <w:p w:rsidR="0081285E" w:rsidRPr="007C7AA9" w:rsidRDefault="0081285E" w:rsidP="0081285E">
            <w:pPr>
              <w:jc w:val="both"/>
              <w:rPr>
                <w:color w:val="000000"/>
                <w:lang w:eastAsia="es-CO"/>
              </w:rPr>
            </w:pPr>
            <w:r w:rsidRPr="007C7AA9">
              <w:rPr>
                <w:color w:val="000000"/>
                <w:lang w:eastAsia="es-CO"/>
              </w:rPr>
              <w:t xml:space="preserve">Ley 1508 de 2012, por la cual se establece el régimen jurídico de las asociaciones público privadas, se dictan normas orgánicas de presupuesto y se dictan otras disposiciones. </w:t>
            </w:r>
          </w:p>
          <w:p w:rsidR="0081285E" w:rsidRPr="007C7AA9" w:rsidRDefault="0081285E" w:rsidP="0081285E">
            <w:pPr>
              <w:jc w:val="both"/>
              <w:rPr>
                <w:color w:val="000000"/>
                <w:lang w:eastAsia="es-CO"/>
              </w:rPr>
            </w:pPr>
          </w:p>
          <w:p w:rsidR="0081285E" w:rsidRPr="007C7AA9" w:rsidRDefault="0081285E" w:rsidP="0081285E">
            <w:pPr>
              <w:jc w:val="both"/>
              <w:rPr>
                <w:color w:val="000000"/>
                <w:lang w:eastAsia="es-CO"/>
              </w:rPr>
            </w:pPr>
            <w:r w:rsidRPr="007C7AA9">
              <w:rPr>
                <w:color w:val="000000"/>
                <w:lang w:eastAsia="es-CO"/>
              </w:rPr>
              <w:t xml:space="preserve">Ley 1527 de 2012, por medio de la cual se establece un marco general para libranza o descuento directo y se dictan otras disipaciones. </w:t>
            </w:r>
          </w:p>
          <w:p w:rsidR="0081285E" w:rsidRPr="007C7AA9" w:rsidRDefault="0081285E" w:rsidP="0081285E">
            <w:pPr>
              <w:jc w:val="both"/>
              <w:rPr>
                <w:noProof/>
                <w:color w:val="000000"/>
              </w:rPr>
            </w:pPr>
          </w:p>
          <w:p w:rsidR="0081285E" w:rsidRPr="007C7AA9" w:rsidRDefault="0081285E" w:rsidP="0081285E">
            <w:pPr>
              <w:jc w:val="both"/>
              <w:rPr>
                <w:noProof/>
                <w:color w:val="000000"/>
              </w:rPr>
            </w:pPr>
            <w:r w:rsidRPr="007C7AA9">
              <w:rPr>
                <w:noProof/>
                <w:color w:val="000000"/>
              </w:rPr>
              <w:t>Ley 1712 de 2014, por medion de la cual se crea la ley de transparencia y del derecho de acceso a la informacion Publica Nacional y se dictan otras disposiciones.</w:t>
            </w:r>
          </w:p>
          <w:p w:rsidR="0081285E" w:rsidRPr="007C7AA9" w:rsidRDefault="0081285E" w:rsidP="0081285E">
            <w:pPr>
              <w:jc w:val="both"/>
              <w:rPr>
                <w:color w:val="000000"/>
                <w:lang w:eastAsia="es-CO"/>
              </w:rPr>
            </w:pPr>
          </w:p>
          <w:p w:rsidR="0081285E" w:rsidRPr="007C7AA9" w:rsidRDefault="0081285E" w:rsidP="0081285E">
            <w:pPr>
              <w:jc w:val="both"/>
              <w:rPr>
                <w:color w:val="000000"/>
                <w:lang w:eastAsia="es-CO"/>
              </w:rPr>
            </w:pPr>
            <w:r w:rsidRPr="007C7AA9">
              <w:rPr>
                <w:color w:val="000000"/>
                <w:lang w:eastAsia="es-CO"/>
              </w:rPr>
              <w:t xml:space="preserve">Ley 1778 de 2016, por la cual se dictan normas sobre la responsabilidad de las personas jurídicas por actos de corrupción transnacional y se dictan otras disposiciones en materia de lucha contra la corrupción </w:t>
            </w:r>
          </w:p>
          <w:p w:rsidR="0081285E" w:rsidRPr="007C7AA9" w:rsidRDefault="0081285E" w:rsidP="0081285E">
            <w:pPr>
              <w:jc w:val="both"/>
              <w:rPr>
                <w:color w:val="000000"/>
                <w:lang w:eastAsia="es-CO"/>
              </w:rPr>
            </w:pPr>
          </w:p>
          <w:p w:rsidR="0081285E" w:rsidRPr="007C7AA9" w:rsidRDefault="0081285E" w:rsidP="0081285E">
            <w:pPr>
              <w:jc w:val="both"/>
              <w:rPr>
                <w:color w:val="000000"/>
                <w:lang w:eastAsia="es-CO"/>
              </w:rPr>
            </w:pPr>
            <w:r w:rsidRPr="007C7AA9">
              <w:rPr>
                <w:color w:val="000000"/>
                <w:lang w:eastAsia="es-CO"/>
              </w:rPr>
              <w:t xml:space="preserve">Ley 1882 de 2018, por la cual se adicionan, modifican, y dictan disipaciones orientadas a fortalecer la contratación pública en Colombia, la ley de infraestructura y se dictan otras disipaciones.  </w:t>
            </w:r>
          </w:p>
          <w:p w:rsidR="0081285E" w:rsidRPr="007C7AA9" w:rsidRDefault="0081285E" w:rsidP="0081285E">
            <w:pPr>
              <w:jc w:val="both"/>
              <w:rPr>
                <w:color w:val="000000"/>
                <w:lang w:eastAsia="es-CO"/>
              </w:rPr>
            </w:pPr>
          </w:p>
          <w:p w:rsidR="0081285E" w:rsidRPr="007C7AA9" w:rsidRDefault="0081285E" w:rsidP="0081285E">
            <w:pPr>
              <w:jc w:val="both"/>
              <w:rPr>
                <w:color w:val="000000"/>
                <w:lang w:eastAsia="es-CO"/>
              </w:rPr>
            </w:pPr>
            <w:r w:rsidRPr="007C7AA9">
              <w:rPr>
                <w:color w:val="000000"/>
                <w:lang w:eastAsia="es-CO"/>
              </w:rPr>
              <w:t>Decreto – Ley 019 de 2012, por la cual se dictan normas para suprimir o reformar regulaciones, procedimientos y trámites innecesarios existentes en la administración pública.</w:t>
            </w:r>
          </w:p>
          <w:p w:rsidR="0081285E" w:rsidRPr="007C7AA9" w:rsidRDefault="0081285E" w:rsidP="0081285E">
            <w:pPr>
              <w:jc w:val="both"/>
              <w:rPr>
                <w:color w:val="000000"/>
                <w:lang w:eastAsia="es-CO"/>
              </w:rPr>
            </w:pPr>
          </w:p>
          <w:p w:rsidR="007C7AA9" w:rsidRDefault="0081285E" w:rsidP="0081285E">
            <w:pPr>
              <w:jc w:val="both"/>
              <w:rPr>
                <w:color w:val="000000"/>
                <w:lang w:eastAsia="es-CO"/>
              </w:rPr>
            </w:pPr>
            <w:r w:rsidRPr="007C7AA9">
              <w:rPr>
                <w:color w:val="000000"/>
                <w:lang w:eastAsia="es-CO"/>
              </w:rPr>
              <w:t xml:space="preserve">Decreto 591 de </w:t>
            </w:r>
            <w:r w:rsidR="00014F26" w:rsidRPr="007C7AA9">
              <w:rPr>
                <w:color w:val="000000"/>
                <w:lang w:eastAsia="es-CO"/>
              </w:rPr>
              <w:t>1991, por</w:t>
            </w:r>
            <w:r w:rsidRPr="007C7AA9">
              <w:rPr>
                <w:color w:val="000000"/>
                <w:lang w:eastAsia="es-CO"/>
              </w:rPr>
              <w:t xml:space="preserve"> el cual se regulan las modalidades especiales de contratos de fomento de actividades científicas y tecnológicas</w:t>
            </w:r>
            <w:r w:rsidR="007C7AA9">
              <w:rPr>
                <w:color w:val="000000"/>
                <w:lang w:eastAsia="es-CO"/>
              </w:rPr>
              <w:t>.</w:t>
            </w:r>
          </w:p>
          <w:p w:rsidR="0081285E" w:rsidRPr="007C7AA9" w:rsidRDefault="0081285E" w:rsidP="0081285E">
            <w:pPr>
              <w:jc w:val="both"/>
              <w:rPr>
                <w:color w:val="000000"/>
                <w:lang w:eastAsia="es-CO"/>
              </w:rPr>
            </w:pPr>
            <w:r w:rsidRPr="007C7AA9">
              <w:rPr>
                <w:color w:val="000000"/>
                <w:lang w:eastAsia="es-CO"/>
              </w:rPr>
              <w:t xml:space="preserve"> </w:t>
            </w:r>
          </w:p>
          <w:p w:rsidR="0081285E" w:rsidRPr="007C7AA9" w:rsidRDefault="0081285E" w:rsidP="0081285E">
            <w:pPr>
              <w:jc w:val="both"/>
              <w:rPr>
                <w:noProof/>
                <w:color w:val="000000"/>
              </w:rPr>
            </w:pPr>
            <w:r w:rsidRPr="007C7AA9">
              <w:rPr>
                <w:noProof/>
                <w:color w:val="000000"/>
              </w:rPr>
              <w:t xml:space="preserve">Decreto 4222 de 2006, por el cual se modifica parcialmente la estructura del Ministerio de Defensa Nacional , compilado por el decreto 1070 de 2015, unico reglamentario del sector defensa. </w:t>
            </w:r>
          </w:p>
          <w:p w:rsidR="0081285E" w:rsidRPr="007C7AA9" w:rsidRDefault="0081285E" w:rsidP="0081285E">
            <w:pPr>
              <w:jc w:val="both"/>
              <w:rPr>
                <w:noProof/>
                <w:color w:val="000000"/>
              </w:rPr>
            </w:pPr>
          </w:p>
          <w:p w:rsidR="0081285E" w:rsidRDefault="0081285E" w:rsidP="008367D9">
            <w:pPr>
              <w:pStyle w:val="Default"/>
              <w:jc w:val="both"/>
              <w:rPr>
                <w:rFonts w:ascii="Arial" w:hAnsi="Arial" w:cs="Arial"/>
                <w:sz w:val="20"/>
                <w:szCs w:val="20"/>
                <w:lang w:eastAsia="es-CO"/>
              </w:rPr>
            </w:pPr>
            <w:r w:rsidRPr="007C7AA9">
              <w:rPr>
                <w:rFonts w:ascii="Arial" w:hAnsi="Arial" w:cs="Arial"/>
                <w:sz w:val="20"/>
                <w:szCs w:val="20"/>
                <w:lang w:eastAsia="es-CO"/>
              </w:rPr>
              <w:t>Decreto No. 1082 de fecha 26 de Mayo de 2015, “por medio del cual se expide el decreto único reglamentario del sector administrativo de planeación nacional”.</w:t>
            </w:r>
          </w:p>
          <w:p w:rsidR="007C7AA9" w:rsidRPr="007C7AA9" w:rsidRDefault="007C7AA9" w:rsidP="008367D9">
            <w:pPr>
              <w:pStyle w:val="Default"/>
              <w:jc w:val="both"/>
              <w:rPr>
                <w:rFonts w:ascii="Arial" w:hAnsi="Arial" w:cs="Arial"/>
                <w:sz w:val="20"/>
                <w:szCs w:val="20"/>
                <w:lang w:eastAsia="es-CO"/>
              </w:rPr>
            </w:pPr>
          </w:p>
          <w:p w:rsidR="0081285E" w:rsidRPr="007C7AA9" w:rsidRDefault="0081285E" w:rsidP="0081285E">
            <w:pPr>
              <w:jc w:val="both"/>
              <w:rPr>
                <w:noProof/>
                <w:color w:val="000000"/>
              </w:rPr>
            </w:pPr>
            <w:r w:rsidRPr="007C7AA9">
              <w:rPr>
                <w:noProof/>
                <w:color w:val="000000"/>
              </w:rPr>
              <w:t xml:space="preserve">Decreto 092 de 2017, por el cual se reglamenta la contratacion con entidades sin animo de lucro a las que hace referencia el inciso 2º del articulo 355 de la Constitucion Politica. </w:t>
            </w:r>
          </w:p>
          <w:p w:rsidR="0081285E" w:rsidRPr="007C7AA9" w:rsidRDefault="0081285E" w:rsidP="0081285E">
            <w:pPr>
              <w:jc w:val="both"/>
            </w:pPr>
          </w:p>
          <w:p w:rsidR="0081285E" w:rsidRPr="00014F26" w:rsidRDefault="0081285E" w:rsidP="0081285E">
            <w:pPr>
              <w:jc w:val="both"/>
            </w:pPr>
            <w:r w:rsidRPr="007C7AA9">
              <w:t>Resolución 03049 de 2014, “</w:t>
            </w:r>
            <w:r w:rsidRPr="007C7AA9">
              <w:rPr>
                <w:bCs/>
              </w:rPr>
              <w:t>Por la cual se adopta el Manual de Contratación de la Policía Nacional</w:t>
            </w:r>
            <w:r w:rsidRPr="007C7AA9">
              <w:t xml:space="preserve">” actualizada, modificada y complementada por la </w:t>
            </w:r>
            <w:r w:rsidR="00A0561A" w:rsidRPr="007C7AA9">
              <w:t>Resolución No</w:t>
            </w:r>
            <w:r w:rsidRPr="007C7AA9">
              <w:t xml:space="preserve">.00090 del 15 de enero de 2018. </w:t>
            </w:r>
          </w:p>
          <w:p w:rsidR="0081285E" w:rsidRPr="007C7AA9" w:rsidRDefault="0081285E" w:rsidP="0081285E">
            <w:pPr>
              <w:jc w:val="both"/>
              <w:rPr>
                <w:bCs/>
              </w:rPr>
            </w:pPr>
            <w:r w:rsidRPr="007C7AA9">
              <w:rPr>
                <w:bCs/>
              </w:rPr>
              <w:lastRenderedPageBreak/>
              <w:t xml:space="preserve">Resolución. 02652 del 7 de julio de 2014, por la cual se crea el comité de orientación y seguimiento en materia de contratación en la Policía Nacional o acto administrativo que la modifique, adicione o sustituya.  </w:t>
            </w:r>
          </w:p>
          <w:p w:rsidR="0081285E" w:rsidRPr="007C7AA9" w:rsidRDefault="0081285E" w:rsidP="0081285E">
            <w:pPr>
              <w:jc w:val="both"/>
              <w:rPr>
                <w:bCs/>
              </w:rPr>
            </w:pPr>
          </w:p>
          <w:p w:rsidR="0081285E" w:rsidRPr="007C7AA9" w:rsidRDefault="0081285E" w:rsidP="0081285E">
            <w:pPr>
              <w:jc w:val="both"/>
            </w:pPr>
            <w:r w:rsidRPr="007C7AA9">
              <w:rPr>
                <w:bCs/>
              </w:rPr>
              <w:t>Resolución No. 00008 de fecha 01 de enero de 2017</w:t>
            </w:r>
            <w:r w:rsidRPr="007C7AA9">
              <w:rPr>
                <w:spacing w:val="-6"/>
              </w:rPr>
              <w:t>, “</w:t>
            </w:r>
            <w:r w:rsidRPr="007C7AA9">
              <w:t>Por la cual se delega en algunos funcionarios la competencia para contratar, comprometer y ordenar el gasto, en desarrollo de las apropiaciones incorporadas al Presupuesto de la Policía Nacional y suscribir convenios y/o contratos interadministrativos”, modificada por la resolución No. 00076 del 11 de enero de 2018.</w:t>
            </w:r>
          </w:p>
          <w:p w:rsidR="0081285E" w:rsidRPr="007C7AA9" w:rsidRDefault="0081285E" w:rsidP="0081285E">
            <w:pPr>
              <w:jc w:val="both"/>
            </w:pPr>
          </w:p>
          <w:p w:rsidR="0081285E" w:rsidRPr="007C7AA9" w:rsidRDefault="0081285E" w:rsidP="0081285E">
            <w:pPr>
              <w:jc w:val="both"/>
            </w:pPr>
            <w:r w:rsidRPr="007C7AA9">
              <w:rPr>
                <w:b/>
              </w:rPr>
              <w:t>Directivas presidenciales</w:t>
            </w:r>
            <w:r w:rsidRPr="007C7AA9">
              <w:t>, relacionadas con la contratación</w:t>
            </w:r>
          </w:p>
          <w:p w:rsidR="0081285E" w:rsidRPr="007C7AA9" w:rsidRDefault="0081285E" w:rsidP="0081285E">
            <w:pPr>
              <w:jc w:val="both"/>
            </w:pPr>
          </w:p>
          <w:p w:rsidR="0081285E" w:rsidRPr="007C7AA9" w:rsidRDefault="0081285E" w:rsidP="0081285E">
            <w:pPr>
              <w:jc w:val="both"/>
            </w:pPr>
            <w:r w:rsidRPr="007C7AA9">
              <w:rPr>
                <w:b/>
              </w:rPr>
              <w:t xml:space="preserve">Manuales </w:t>
            </w:r>
            <w:r w:rsidRPr="007C7AA9">
              <w:t xml:space="preserve">y </w:t>
            </w:r>
            <w:r w:rsidRPr="007C7AA9">
              <w:rPr>
                <w:b/>
              </w:rPr>
              <w:t xml:space="preserve">guías </w:t>
            </w:r>
            <w:r w:rsidRPr="007C7AA9">
              <w:t xml:space="preserve">expedidas por la agencia de contratación estatal de Colombia Compra Eficiente. </w:t>
            </w:r>
          </w:p>
          <w:p w:rsidR="0081285E" w:rsidRPr="007C7AA9" w:rsidRDefault="0081285E" w:rsidP="0081285E">
            <w:pPr>
              <w:jc w:val="both"/>
            </w:pPr>
          </w:p>
          <w:p w:rsidR="0081285E" w:rsidRPr="007C7AA9" w:rsidRDefault="0081285E" w:rsidP="0081285E">
            <w:pPr>
              <w:jc w:val="both"/>
              <w:rPr>
                <w:b/>
              </w:rPr>
            </w:pPr>
            <w:r w:rsidRPr="007C7AA9">
              <w:rPr>
                <w:b/>
              </w:rPr>
              <w:t xml:space="preserve">Directivas e instructivos </w:t>
            </w:r>
            <w:r w:rsidRPr="007C7AA9">
              <w:t xml:space="preserve">expedidos por la Dirección General de la Policía Nacional, relacionada con contratación   </w:t>
            </w:r>
          </w:p>
          <w:p w:rsidR="0081285E" w:rsidRPr="007C7AA9" w:rsidRDefault="0081285E" w:rsidP="0081285E">
            <w:pPr>
              <w:jc w:val="both"/>
            </w:pPr>
          </w:p>
          <w:p w:rsidR="00D415C4" w:rsidRPr="007C7AA9" w:rsidRDefault="0081285E" w:rsidP="00502A28">
            <w:pPr>
              <w:jc w:val="both"/>
              <w:rPr>
                <w:lang w:eastAsia="es-CO"/>
              </w:rPr>
            </w:pPr>
            <w:r w:rsidRPr="007C7AA9">
              <w:rPr>
                <w:lang w:eastAsia="es-CO"/>
              </w:rPr>
              <w:t>Disposiciones comerciales y civiles pertinentes.</w:t>
            </w:r>
          </w:p>
        </w:tc>
      </w:tr>
      <w:tr w:rsidR="00E83D40"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E83D40" w:rsidRPr="007C7AA9" w:rsidRDefault="00F93785" w:rsidP="006C3F2F">
            <w:pPr>
              <w:pStyle w:val="Textoindependiente"/>
              <w:jc w:val="both"/>
              <w:rPr>
                <w:rFonts w:cs="Arial"/>
                <w:b/>
                <w:color w:val="000000"/>
                <w:sz w:val="20"/>
              </w:rPr>
            </w:pPr>
            <w:r w:rsidRPr="007C7AA9">
              <w:rPr>
                <w:rFonts w:cs="Arial"/>
                <w:b/>
                <w:color w:val="000000"/>
                <w:sz w:val="20"/>
              </w:rPr>
              <w:lastRenderedPageBreak/>
              <w:t>Participantes</w:t>
            </w:r>
          </w:p>
        </w:tc>
        <w:tc>
          <w:tcPr>
            <w:tcW w:w="7773" w:type="dxa"/>
            <w:tcBorders>
              <w:top w:val="single" w:sz="4" w:space="0" w:color="auto"/>
              <w:left w:val="single" w:sz="4" w:space="0" w:color="auto"/>
              <w:bottom w:val="single" w:sz="4" w:space="0" w:color="auto"/>
              <w:right w:val="single" w:sz="4" w:space="0" w:color="auto"/>
            </w:tcBorders>
          </w:tcPr>
          <w:p w:rsidR="00CC6C10" w:rsidRPr="007C7AA9" w:rsidRDefault="004A6AC6" w:rsidP="00AE579C">
            <w:pPr>
              <w:jc w:val="both"/>
            </w:pPr>
            <w:r w:rsidRPr="007C7AA9">
              <w:t>El posible oferente puede ser distribuidor, comerciante, etc. Podrán participar las personas naturales o jurídicas nacionales, extranjeros con representación en Colombia, en forma individual o conjunta (consorcio, unión temporal, promesa de sociedad).</w:t>
            </w:r>
          </w:p>
        </w:tc>
      </w:tr>
      <w:tr w:rsidR="00CC6C10"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CC6C10" w:rsidRPr="007C7AA9" w:rsidRDefault="00CC6C10" w:rsidP="006C3F2F">
            <w:pPr>
              <w:pStyle w:val="Textoindependiente"/>
              <w:jc w:val="both"/>
              <w:rPr>
                <w:rFonts w:cs="Arial"/>
                <w:b/>
                <w:color w:val="000000"/>
                <w:sz w:val="20"/>
              </w:rPr>
            </w:pPr>
            <w:r w:rsidRPr="007C7AA9">
              <w:rPr>
                <w:rFonts w:cs="Arial"/>
                <w:b/>
                <w:bCs/>
                <w:sz w:val="20"/>
              </w:rPr>
              <w:t>Acuerdos internacionales y tratados de libre comercio</w:t>
            </w:r>
          </w:p>
        </w:tc>
        <w:tc>
          <w:tcPr>
            <w:tcW w:w="7773" w:type="dxa"/>
            <w:tcBorders>
              <w:top w:val="single" w:sz="4" w:space="0" w:color="auto"/>
              <w:left w:val="single" w:sz="4" w:space="0" w:color="auto"/>
              <w:bottom w:val="single" w:sz="4" w:space="0" w:color="auto"/>
              <w:right w:val="single" w:sz="4" w:space="0" w:color="auto"/>
            </w:tcBorders>
          </w:tcPr>
          <w:p w:rsidR="007E6A0C" w:rsidRPr="007C7AA9" w:rsidRDefault="007E6A0C" w:rsidP="007E6A0C">
            <w:pPr>
              <w:adjustRightInd w:val="0"/>
              <w:jc w:val="both"/>
              <w:rPr>
                <w:lang w:eastAsia="es-CO"/>
              </w:rPr>
            </w:pPr>
            <w:r w:rsidRPr="007C7AA9">
              <w:rPr>
                <w:lang w:val="es-CO" w:eastAsia="es-CO"/>
              </w:rPr>
              <w:t xml:space="preserve">En cumplimiento al decreto 1082 de 2015, una vez verificado en la página web del Ministerio de Comercio, Industria y Turismo, los Acuerdos Comerciales y Tratados de Libre Comercio (TLC), negociados por Colombia en los capítulos de contratación pública, se estableció que </w:t>
            </w:r>
            <w:r w:rsidR="007C7AA9" w:rsidRPr="007C7AA9">
              <w:rPr>
                <w:spacing w:val="-6"/>
              </w:rPr>
              <w:t>contratar el</w:t>
            </w:r>
            <w:r w:rsidR="007C7AA9" w:rsidRPr="007C7AA9">
              <w:rPr>
                <w:b/>
                <w:spacing w:val="-6"/>
              </w:rPr>
              <w:t xml:space="preserve"> </w:t>
            </w:r>
            <w:r w:rsidR="008367D9" w:rsidRPr="007C7AA9">
              <w:rPr>
                <w:b/>
                <w:spacing w:val="-6"/>
              </w:rPr>
              <w:t>SUMINISTRO DE COMBUSTIBLES (GA</w:t>
            </w:r>
            <w:r w:rsidR="00370145" w:rsidRPr="007C7AA9">
              <w:rPr>
                <w:b/>
                <w:spacing w:val="-6"/>
              </w:rPr>
              <w:t xml:space="preserve">SOLINA CORRIENTE, </w:t>
            </w:r>
            <w:r w:rsidR="008367D9" w:rsidRPr="007C7AA9">
              <w:rPr>
                <w:b/>
                <w:spacing w:val="-6"/>
              </w:rPr>
              <w:t xml:space="preserve">ACPM </w:t>
            </w:r>
            <w:r w:rsidR="008367D9" w:rsidRPr="007C7AA9">
              <w:rPr>
                <w:b/>
                <w:color w:val="000000"/>
              </w:rPr>
              <w:t>(</w:t>
            </w:r>
            <w:r w:rsidR="008367D9" w:rsidRPr="007C7AA9">
              <w:rPr>
                <w:b/>
                <w:lang w:eastAsia="es-CO"/>
              </w:rPr>
              <w:t>DIÉSEL)</w:t>
            </w:r>
            <w:r w:rsidR="008367D9" w:rsidRPr="007C7AA9">
              <w:rPr>
                <w:b/>
                <w:spacing w:val="-6"/>
              </w:rPr>
              <w:t>, PARA EL PARQUE AUTOMOTOR TERRESTRE Y MARÍTIMO (CARROS, MOTOCICLETAS Y MOTORES FUERA DE BORDA), EN CONDICIÓN DE ASIGNACIÓN PERMANENTE O COMISIÓN TEMPORAL AL DEPARTAMENTO DE POLICÍA URABÁ, GRUPOS OPERATIVOS Y ESPECIALIDADES</w:t>
            </w:r>
            <w:r w:rsidRPr="007C7AA9">
              <w:rPr>
                <w:lang w:val="es-CO" w:eastAsia="es-CO"/>
              </w:rPr>
              <w:t>, por un valor de</w:t>
            </w:r>
            <w:r w:rsidRPr="007C7AA9">
              <w:rPr>
                <w:color w:val="FF0000"/>
                <w:lang w:val="es-CO" w:eastAsia="es-CO"/>
              </w:rPr>
              <w:t xml:space="preserve"> </w:t>
            </w:r>
            <w:r w:rsidR="00F445EB" w:rsidRPr="009D73C7">
              <w:rPr>
                <w:b/>
              </w:rPr>
              <w:t>SETECIENTOS CINCUENTA Y DOS MILLONES QUINIENTOS OCHENTA Y CUATRO MIL OCHOCIENTOS CINCO PESOS ($</w:t>
            </w:r>
            <w:r w:rsidR="00F445EB" w:rsidRPr="009D73C7">
              <w:rPr>
                <w:b/>
                <w:color w:val="000000"/>
              </w:rPr>
              <w:t>752.584.805,00</w:t>
            </w:r>
            <w:r w:rsidR="00F445EB" w:rsidRPr="009D73C7">
              <w:rPr>
                <w:b/>
              </w:rPr>
              <w:t>)</w:t>
            </w:r>
            <w:r w:rsidR="00F445EB">
              <w:rPr>
                <w:b/>
              </w:rPr>
              <w:t xml:space="preserve"> </w:t>
            </w:r>
            <w:r w:rsidR="00F445EB" w:rsidRPr="009D73C7">
              <w:t>Moneda Legal Colombiana</w:t>
            </w:r>
            <w:r w:rsidRPr="007C7AA9">
              <w:rPr>
                <w:lang w:val="es-CO"/>
              </w:rPr>
              <w:t xml:space="preserve">, </w:t>
            </w:r>
            <w:r w:rsidRPr="007C7AA9">
              <w:t>incluido impuestos</w:t>
            </w:r>
            <w:r w:rsidRPr="007C7AA9">
              <w:rPr>
                <w:lang w:val="es-CO" w:eastAsia="es-CO"/>
              </w:rPr>
              <w:t>;</w:t>
            </w:r>
            <w:r w:rsidRPr="007C7AA9">
              <w:rPr>
                <w:color w:val="FF0000"/>
                <w:lang w:val="es-CO" w:eastAsia="es-CO"/>
              </w:rPr>
              <w:t xml:space="preserve"> </w:t>
            </w:r>
            <w:r w:rsidR="008367D9" w:rsidRPr="007C7AA9">
              <w:rPr>
                <w:lang w:eastAsia="es-CO"/>
              </w:rPr>
              <w:t>está cubierto bajo las obligaciones de carácter internacional.</w:t>
            </w:r>
          </w:p>
          <w:p w:rsidR="008367D9" w:rsidRPr="007C7AA9" w:rsidRDefault="008367D9" w:rsidP="008367D9">
            <w:pPr>
              <w:adjustRightInd w:val="0"/>
              <w:jc w:val="both"/>
              <w:rPr>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
              <w:gridCol w:w="1195"/>
              <w:gridCol w:w="1028"/>
              <w:gridCol w:w="1450"/>
              <w:gridCol w:w="1450"/>
              <w:gridCol w:w="1450"/>
            </w:tblGrid>
            <w:tr w:rsidR="008367D9" w:rsidRPr="007C7AA9" w:rsidTr="00D00BC5">
              <w:trPr>
                <w:trHeight w:val="143"/>
              </w:trPr>
              <w:tc>
                <w:tcPr>
                  <w:tcW w:w="1259" w:type="pct"/>
                  <w:gridSpan w:val="2"/>
                  <w:vAlign w:val="center"/>
                </w:tcPr>
                <w:p w:rsidR="008367D9" w:rsidRPr="007C7AA9" w:rsidRDefault="008367D9" w:rsidP="00D00BC5">
                  <w:pPr>
                    <w:adjustRightInd w:val="0"/>
                    <w:jc w:val="center"/>
                    <w:rPr>
                      <w:lang w:eastAsia="es-CO"/>
                    </w:rPr>
                  </w:pPr>
                </w:p>
              </w:tc>
              <w:tc>
                <w:tcPr>
                  <w:tcW w:w="1019" w:type="pct"/>
                  <w:vAlign w:val="center"/>
                </w:tcPr>
                <w:p w:rsidR="008367D9" w:rsidRPr="007C7AA9" w:rsidRDefault="008367D9" w:rsidP="00D00BC5">
                  <w:pPr>
                    <w:adjustRightInd w:val="0"/>
                    <w:jc w:val="center"/>
                    <w:rPr>
                      <w:b/>
                      <w:bCs/>
                      <w:lang w:eastAsia="es-CO"/>
                    </w:rPr>
                  </w:pPr>
                  <w:r w:rsidRPr="007C7AA9">
                    <w:rPr>
                      <w:b/>
                      <w:bCs/>
                      <w:lang w:eastAsia="es-CO"/>
                    </w:rPr>
                    <w:t>Entidad</w:t>
                  </w:r>
                </w:p>
                <w:p w:rsidR="008367D9" w:rsidRPr="007C7AA9" w:rsidRDefault="008367D9" w:rsidP="00D00BC5">
                  <w:pPr>
                    <w:adjustRightInd w:val="0"/>
                    <w:jc w:val="center"/>
                    <w:rPr>
                      <w:b/>
                      <w:bCs/>
                      <w:lang w:eastAsia="es-CO"/>
                    </w:rPr>
                  </w:pPr>
                  <w:r w:rsidRPr="007C7AA9">
                    <w:rPr>
                      <w:b/>
                      <w:bCs/>
                      <w:lang w:eastAsia="es-CO"/>
                    </w:rPr>
                    <w:t>Estatal</w:t>
                  </w:r>
                </w:p>
                <w:p w:rsidR="008367D9" w:rsidRPr="007C7AA9" w:rsidRDefault="008367D9" w:rsidP="00D00BC5">
                  <w:pPr>
                    <w:adjustRightInd w:val="0"/>
                    <w:jc w:val="center"/>
                    <w:rPr>
                      <w:lang w:eastAsia="es-CO"/>
                    </w:rPr>
                  </w:pPr>
                  <w:r w:rsidRPr="007C7AA9">
                    <w:rPr>
                      <w:b/>
                      <w:bCs/>
                      <w:lang w:eastAsia="es-CO"/>
                    </w:rPr>
                    <w:t>incluida</w:t>
                  </w:r>
                </w:p>
              </w:tc>
              <w:tc>
                <w:tcPr>
                  <w:tcW w:w="1034" w:type="pct"/>
                  <w:vAlign w:val="center"/>
                </w:tcPr>
                <w:p w:rsidR="008367D9" w:rsidRPr="007C7AA9" w:rsidRDefault="008367D9" w:rsidP="00D00BC5">
                  <w:pPr>
                    <w:adjustRightInd w:val="0"/>
                    <w:jc w:val="center"/>
                    <w:rPr>
                      <w:b/>
                      <w:bCs/>
                      <w:lang w:eastAsia="es-CO"/>
                    </w:rPr>
                  </w:pPr>
                  <w:r w:rsidRPr="007C7AA9">
                    <w:rPr>
                      <w:b/>
                      <w:bCs/>
                      <w:lang w:eastAsia="es-CO"/>
                    </w:rPr>
                    <w:t>Presupuesto del Proceso de</w:t>
                  </w:r>
                </w:p>
                <w:p w:rsidR="008367D9" w:rsidRPr="007C7AA9" w:rsidRDefault="008367D9" w:rsidP="00D00BC5">
                  <w:pPr>
                    <w:adjustRightInd w:val="0"/>
                    <w:jc w:val="center"/>
                    <w:rPr>
                      <w:b/>
                      <w:bCs/>
                      <w:lang w:eastAsia="es-CO"/>
                    </w:rPr>
                  </w:pPr>
                  <w:r w:rsidRPr="007C7AA9">
                    <w:rPr>
                      <w:b/>
                      <w:bCs/>
                      <w:lang w:eastAsia="es-CO"/>
                    </w:rPr>
                    <w:t>Contratación superior al valor</w:t>
                  </w:r>
                </w:p>
                <w:p w:rsidR="008367D9" w:rsidRPr="007C7AA9" w:rsidRDefault="008367D9" w:rsidP="00D00BC5">
                  <w:pPr>
                    <w:adjustRightInd w:val="0"/>
                    <w:jc w:val="center"/>
                    <w:rPr>
                      <w:lang w:eastAsia="es-CO"/>
                    </w:rPr>
                  </w:pPr>
                  <w:r w:rsidRPr="007C7AA9">
                    <w:rPr>
                      <w:b/>
                      <w:bCs/>
                      <w:lang w:eastAsia="es-CO"/>
                    </w:rPr>
                    <w:t>del Acuerdo Comercial</w:t>
                  </w:r>
                </w:p>
              </w:tc>
              <w:tc>
                <w:tcPr>
                  <w:tcW w:w="893" w:type="pct"/>
                  <w:vAlign w:val="center"/>
                </w:tcPr>
                <w:p w:rsidR="008367D9" w:rsidRPr="007C7AA9" w:rsidRDefault="008367D9" w:rsidP="00D00BC5">
                  <w:pPr>
                    <w:adjustRightInd w:val="0"/>
                    <w:jc w:val="center"/>
                    <w:rPr>
                      <w:b/>
                      <w:bCs/>
                      <w:lang w:eastAsia="es-CO"/>
                    </w:rPr>
                  </w:pPr>
                  <w:r w:rsidRPr="007C7AA9">
                    <w:rPr>
                      <w:b/>
                      <w:bCs/>
                      <w:lang w:eastAsia="es-CO"/>
                    </w:rPr>
                    <w:t>Excepción</w:t>
                  </w:r>
                </w:p>
                <w:p w:rsidR="008367D9" w:rsidRPr="007C7AA9" w:rsidRDefault="008367D9" w:rsidP="00D00BC5">
                  <w:pPr>
                    <w:adjustRightInd w:val="0"/>
                    <w:jc w:val="center"/>
                    <w:rPr>
                      <w:b/>
                      <w:bCs/>
                      <w:lang w:eastAsia="es-CO"/>
                    </w:rPr>
                  </w:pPr>
                  <w:r w:rsidRPr="007C7AA9">
                    <w:rPr>
                      <w:b/>
                      <w:bCs/>
                      <w:lang w:eastAsia="es-CO"/>
                    </w:rPr>
                    <w:t>Aplicable al</w:t>
                  </w:r>
                </w:p>
                <w:p w:rsidR="008367D9" w:rsidRPr="007C7AA9" w:rsidRDefault="008367D9" w:rsidP="00D00BC5">
                  <w:pPr>
                    <w:adjustRightInd w:val="0"/>
                    <w:jc w:val="center"/>
                    <w:rPr>
                      <w:b/>
                      <w:bCs/>
                      <w:lang w:eastAsia="es-CO"/>
                    </w:rPr>
                  </w:pPr>
                  <w:r w:rsidRPr="007C7AA9">
                    <w:rPr>
                      <w:b/>
                      <w:bCs/>
                      <w:lang w:eastAsia="es-CO"/>
                    </w:rPr>
                    <w:t>Proceso</w:t>
                  </w:r>
                </w:p>
                <w:p w:rsidR="008367D9" w:rsidRPr="007C7AA9" w:rsidRDefault="008367D9" w:rsidP="00D00BC5">
                  <w:pPr>
                    <w:adjustRightInd w:val="0"/>
                    <w:jc w:val="center"/>
                    <w:rPr>
                      <w:lang w:eastAsia="es-CO"/>
                    </w:rPr>
                  </w:pPr>
                  <w:r w:rsidRPr="007C7AA9">
                    <w:rPr>
                      <w:b/>
                      <w:bCs/>
                      <w:lang w:eastAsia="es-CO"/>
                    </w:rPr>
                    <w:t>de Contratación</w:t>
                  </w:r>
                </w:p>
              </w:tc>
              <w:tc>
                <w:tcPr>
                  <w:tcW w:w="795" w:type="pct"/>
                  <w:vAlign w:val="center"/>
                </w:tcPr>
                <w:p w:rsidR="008367D9" w:rsidRPr="007C7AA9" w:rsidRDefault="008367D9" w:rsidP="00D00BC5">
                  <w:pPr>
                    <w:adjustRightInd w:val="0"/>
                    <w:jc w:val="center"/>
                    <w:rPr>
                      <w:b/>
                      <w:bCs/>
                      <w:lang w:eastAsia="es-CO"/>
                    </w:rPr>
                  </w:pPr>
                  <w:r w:rsidRPr="007C7AA9">
                    <w:rPr>
                      <w:b/>
                      <w:bCs/>
                      <w:lang w:eastAsia="es-CO"/>
                    </w:rPr>
                    <w:t>Proceso de</w:t>
                  </w:r>
                </w:p>
                <w:p w:rsidR="008367D9" w:rsidRPr="007C7AA9" w:rsidRDefault="008367D9" w:rsidP="00D00BC5">
                  <w:pPr>
                    <w:adjustRightInd w:val="0"/>
                    <w:jc w:val="center"/>
                    <w:rPr>
                      <w:b/>
                      <w:bCs/>
                      <w:lang w:eastAsia="es-CO"/>
                    </w:rPr>
                  </w:pPr>
                  <w:r w:rsidRPr="007C7AA9">
                    <w:rPr>
                      <w:b/>
                      <w:bCs/>
                      <w:lang w:eastAsia="es-CO"/>
                    </w:rPr>
                    <w:t>Contratación cubierto</w:t>
                  </w:r>
                </w:p>
                <w:p w:rsidR="008367D9" w:rsidRPr="007C7AA9" w:rsidRDefault="008367D9" w:rsidP="00D00BC5">
                  <w:pPr>
                    <w:adjustRightInd w:val="0"/>
                    <w:jc w:val="center"/>
                    <w:rPr>
                      <w:b/>
                      <w:bCs/>
                      <w:lang w:eastAsia="es-CO"/>
                    </w:rPr>
                  </w:pPr>
                  <w:r w:rsidRPr="007C7AA9">
                    <w:rPr>
                      <w:b/>
                      <w:bCs/>
                      <w:lang w:eastAsia="es-CO"/>
                    </w:rPr>
                    <w:t>por el Acuerdo</w:t>
                  </w:r>
                </w:p>
                <w:p w:rsidR="008367D9" w:rsidRPr="007C7AA9" w:rsidRDefault="008367D9" w:rsidP="00D00BC5">
                  <w:pPr>
                    <w:adjustRightInd w:val="0"/>
                    <w:jc w:val="center"/>
                    <w:rPr>
                      <w:lang w:eastAsia="es-CO"/>
                    </w:rPr>
                  </w:pPr>
                  <w:r w:rsidRPr="007C7AA9">
                    <w:rPr>
                      <w:b/>
                      <w:bCs/>
                      <w:lang w:eastAsia="es-CO"/>
                    </w:rPr>
                    <w:t>Comercial</w:t>
                  </w:r>
                </w:p>
              </w:tc>
            </w:tr>
            <w:tr w:rsidR="008367D9" w:rsidRPr="007C7AA9" w:rsidTr="00D00BC5">
              <w:trPr>
                <w:trHeight w:val="266"/>
              </w:trPr>
              <w:tc>
                <w:tcPr>
                  <w:tcW w:w="618" w:type="pct"/>
                  <w:vMerge w:val="restart"/>
                  <w:vAlign w:val="center"/>
                </w:tcPr>
                <w:p w:rsidR="008367D9" w:rsidRPr="007C7AA9" w:rsidRDefault="008367D9" w:rsidP="00D00BC5">
                  <w:pPr>
                    <w:adjustRightInd w:val="0"/>
                    <w:jc w:val="center"/>
                    <w:rPr>
                      <w:lang w:eastAsia="es-CO"/>
                    </w:rPr>
                  </w:pPr>
                  <w:r w:rsidRPr="007C7AA9">
                    <w:t>Alianza Pacífico</w:t>
                  </w:r>
                </w:p>
              </w:tc>
              <w:tc>
                <w:tcPr>
                  <w:tcW w:w="640" w:type="pct"/>
                </w:tcPr>
                <w:p w:rsidR="008367D9" w:rsidRPr="007C7AA9" w:rsidRDefault="008367D9" w:rsidP="00D00BC5">
                  <w:pPr>
                    <w:adjustRightInd w:val="0"/>
                    <w:jc w:val="both"/>
                    <w:rPr>
                      <w:lang w:eastAsia="es-CO"/>
                    </w:rPr>
                  </w:pPr>
                  <w:r w:rsidRPr="007C7AA9">
                    <w:rPr>
                      <w:lang w:eastAsia="es-CO"/>
                    </w:rPr>
                    <w:t xml:space="preserve">Chile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pPr>
                  <w:r w:rsidRPr="007C7AA9">
                    <w:rPr>
                      <w:lang w:eastAsia="es-CO"/>
                    </w:rPr>
                    <w:t>SI</w:t>
                  </w:r>
                </w:p>
              </w:tc>
            </w:tr>
            <w:tr w:rsidR="008367D9" w:rsidRPr="007C7AA9" w:rsidTr="00D00BC5">
              <w:trPr>
                <w:trHeight w:val="266"/>
              </w:trPr>
              <w:tc>
                <w:tcPr>
                  <w:tcW w:w="618" w:type="pct"/>
                  <w:vMerge/>
                </w:tcPr>
                <w:p w:rsidR="008367D9" w:rsidRPr="007C7AA9" w:rsidRDefault="008367D9" w:rsidP="00D00BC5">
                  <w:pPr>
                    <w:adjustRightInd w:val="0"/>
                    <w:jc w:val="both"/>
                  </w:pPr>
                </w:p>
              </w:tc>
              <w:tc>
                <w:tcPr>
                  <w:tcW w:w="640" w:type="pct"/>
                </w:tcPr>
                <w:p w:rsidR="008367D9" w:rsidRPr="007C7AA9" w:rsidRDefault="008367D9" w:rsidP="00D00BC5">
                  <w:pPr>
                    <w:adjustRightInd w:val="0"/>
                    <w:jc w:val="both"/>
                  </w:pPr>
                  <w:r w:rsidRPr="007C7AA9">
                    <w:t>México</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rPr>
                      <w:lang w:eastAsia="es-CO"/>
                    </w:rPr>
                  </w:pPr>
                  <w:r w:rsidRPr="007C7AA9">
                    <w:rPr>
                      <w:lang w:eastAsia="es-CO"/>
                    </w:rPr>
                    <w:t>SI</w:t>
                  </w:r>
                </w:p>
              </w:tc>
            </w:tr>
            <w:tr w:rsidR="008367D9" w:rsidRPr="007C7AA9" w:rsidTr="00D00BC5">
              <w:trPr>
                <w:trHeight w:val="266"/>
              </w:trPr>
              <w:tc>
                <w:tcPr>
                  <w:tcW w:w="618" w:type="pct"/>
                  <w:vMerge/>
                </w:tcPr>
                <w:p w:rsidR="008367D9" w:rsidRPr="007C7AA9" w:rsidRDefault="008367D9" w:rsidP="00D00BC5">
                  <w:pPr>
                    <w:adjustRightInd w:val="0"/>
                    <w:jc w:val="both"/>
                  </w:pPr>
                </w:p>
              </w:tc>
              <w:tc>
                <w:tcPr>
                  <w:tcW w:w="640" w:type="pct"/>
                </w:tcPr>
                <w:p w:rsidR="008367D9" w:rsidRPr="007C7AA9" w:rsidRDefault="008367D9" w:rsidP="00D00BC5">
                  <w:pPr>
                    <w:adjustRightInd w:val="0"/>
                    <w:jc w:val="both"/>
                  </w:pPr>
                  <w:r w:rsidRPr="007C7AA9">
                    <w:t xml:space="preserve">Perú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rPr>
                      <w:lang w:eastAsia="es-CO"/>
                    </w:rPr>
                  </w:pPr>
                  <w:r w:rsidRPr="007C7AA9">
                    <w:rPr>
                      <w:lang w:eastAsia="es-CO"/>
                    </w:rPr>
                    <w:t>SI</w:t>
                  </w:r>
                </w:p>
              </w:tc>
            </w:tr>
            <w:tr w:rsidR="008367D9" w:rsidRPr="007C7AA9" w:rsidTr="00D00BC5">
              <w:trPr>
                <w:trHeight w:val="266"/>
              </w:trPr>
              <w:tc>
                <w:tcPr>
                  <w:tcW w:w="1259" w:type="pct"/>
                  <w:gridSpan w:val="2"/>
                </w:tcPr>
                <w:p w:rsidR="008367D9" w:rsidRPr="007C7AA9" w:rsidRDefault="008367D9" w:rsidP="00D00BC5">
                  <w:pPr>
                    <w:adjustRightInd w:val="0"/>
                    <w:jc w:val="both"/>
                    <w:rPr>
                      <w:lang w:eastAsia="es-CO"/>
                    </w:rPr>
                  </w:pPr>
                  <w:r w:rsidRPr="007C7AA9">
                    <w:rPr>
                      <w:lang w:eastAsia="es-CO"/>
                    </w:rPr>
                    <w:t>Canadá</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pPr>
                  <w:r w:rsidRPr="007C7AA9">
                    <w:rPr>
                      <w:lang w:eastAsia="es-CO"/>
                    </w:rPr>
                    <w:t>SI</w:t>
                  </w:r>
                </w:p>
              </w:tc>
            </w:tr>
            <w:tr w:rsidR="008367D9" w:rsidRPr="007C7AA9" w:rsidTr="00D00BC5">
              <w:trPr>
                <w:trHeight w:val="266"/>
              </w:trPr>
              <w:tc>
                <w:tcPr>
                  <w:tcW w:w="1259" w:type="pct"/>
                  <w:gridSpan w:val="2"/>
                </w:tcPr>
                <w:p w:rsidR="008367D9" w:rsidRPr="007C7AA9" w:rsidRDefault="008367D9" w:rsidP="00D00BC5">
                  <w:pPr>
                    <w:adjustRightInd w:val="0"/>
                    <w:jc w:val="both"/>
                    <w:rPr>
                      <w:lang w:eastAsia="es-CO"/>
                    </w:rPr>
                  </w:pPr>
                  <w:r w:rsidRPr="007C7AA9">
                    <w:rPr>
                      <w:lang w:eastAsia="es-CO"/>
                    </w:rPr>
                    <w:t>Chile</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pPr>
                  <w:r w:rsidRPr="007C7AA9">
                    <w:rPr>
                      <w:lang w:eastAsia="es-CO"/>
                    </w:rPr>
                    <w:t>SI</w:t>
                  </w:r>
                </w:p>
              </w:tc>
            </w:tr>
            <w:tr w:rsidR="008367D9" w:rsidRPr="007C7AA9" w:rsidTr="00D00BC5">
              <w:trPr>
                <w:trHeight w:val="266"/>
              </w:trPr>
              <w:tc>
                <w:tcPr>
                  <w:tcW w:w="1259" w:type="pct"/>
                  <w:gridSpan w:val="2"/>
                </w:tcPr>
                <w:p w:rsidR="008367D9" w:rsidRPr="007C7AA9" w:rsidRDefault="008367D9" w:rsidP="00D00BC5">
                  <w:pPr>
                    <w:adjustRightInd w:val="0"/>
                    <w:jc w:val="both"/>
                    <w:rPr>
                      <w:lang w:eastAsia="es-CO"/>
                    </w:rPr>
                  </w:pPr>
                  <w:r w:rsidRPr="007C7AA9">
                    <w:rPr>
                      <w:lang w:eastAsia="es-CO"/>
                    </w:rPr>
                    <w:t xml:space="preserve">Corea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pPr>
                  <w:r w:rsidRPr="007C7AA9">
                    <w:rPr>
                      <w:lang w:eastAsia="es-CO"/>
                    </w:rPr>
                    <w:t>SI</w:t>
                  </w:r>
                </w:p>
              </w:tc>
            </w:tr>
            <w:tr w:rsidR="008367D9" w:rsidRPr="007C7AA9" w:rsidTr="00D00BC5">
              <w:trPr>
                <w:trHeight w:val="266"/>
              </w:trPr>
              <w:tc>
                <w:tcPr>
                  <w:tcW w:w="1259" w:type="pct"/>
                  <w:gridSpan w:val="2"/>
                </w:tcPr>
                <w:p w:rsidR="008367D9" w:rsidRPr="007C7AA9" w:rsidRDefault="008367D9" w:rsidP="00D00BC5">
                  <w:pPr>
                    <w:adjustRightInd w:val="0"/>
                    <w:jc w:val="both"/>
                    <w:rPr>
                      <w:lang w:eastAsia="es-CO"/>
                    </w:rPr>
                  </w:pPr>
                  <w:r w:rsidRPr="007C7AA9">
                    <w:rPr>
                      <w:lang w:eastAsia="es-CO"/>
                    </w:rPr>
                    <w:lastRenderedPageBreak/>
                    <w:t xml:space="preserve">Costa rica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pPr>
                  <w:r w:rsidRPr="007C7AA9">
                    <w:rPr>
                      <w:lang w:eastAsia="es-CO"/>
                    </w:rPr>
                    <w:t>SI</w:t>
                  </w:r>
                </w:p>
              </w:tc>
            </w:tr>
            <w:tr w:rsidR="008367D9" w:rsidRPr="007C7AA9" w:rsidTr="00D00BC5">
              <w:trPr>
                <w:trHeight w:val="282"/>
              </w:trPr>
              <w:tc>
                <w:tcPr>
                  <w:tcW w:w="1259" w:type="pct"/>
                  <w:gridSpan w:val="2"/>
                </w:tcPr>
                <w:p w:rsidR="008367D9" w:rsidRPr="007C7AA9" w:rsidRDefault="008367D9" w:rsidP="00D00BC5">
                  <w:pPr>
                    <w:adjustRightInd w:val="0"/>
                    <w:jc w:val="both"/>
                    <w:rPr>
                      <w:lang w:eastAsia="es-CO"/>
                    </w:rPr>
                  </w:pPr>
                  <w:r w:rsidRPr="007C7AA9">
                    <w:rPr>
                      <w:lang w:eastAsia="es-CO"/>
                    </w:rPr>
                    <w:t>Estados AELC</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t>SI</w:t>
                  </w:r>
                </w:p>
              </w:tc>
              <w:tc>
                <w:tcPr>
                  <w:tcW w:w="893" w:type="pct"/>
                  <w:vAlign w:val="center"/>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pPr>
                  <w:r w:rsidRPr="007C7AA9">
                    <w:rPr>
                      <w:lang w:eastAsia="es-CO"/>
                    </w:rPr>
                    <w:t>SI</w:t>
                  </w:r>
                </w:p>
              </w:tc>
            </w:tr>
            <w:tr w:rsidR="008367D9" w:rsidRPr="007C7AA9" w:rsidTr="00D00BC5">
              <w:trPr>
                <w:trHeight w:val="266"/>
              </w:trPr>
              <w:tc>
                <w:tcPr>
                  <w:tcW w:w="1259" w:type="pct"/>
                  <w:gridSpan w:val="2"/>
                </w:tcPr>
                <w:p w:rsidR="008367D9" w:rsidRPr="007C7AA9" w:rsidRDefault="008367D9" w:rsidP="00D00BC5">
                  <w:pPr>
                    <w:adjustRightInd w:val="0"/>
                    <w:jc w:val="both"/>
                    <w:rPr>
                      <w:lang w:eastAsia="es-CO"/>
                    </w:rPr>
                  </w:pPr>
                  <w:r w:rsidRPr="007C7AA9">
                    <w:rPr>
                      <w:lang w:eastAsia="es-CO"/>
                    </w:rPr>
                    <w:t xml:space="preserve">Estados unidos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t>SI</w:t>
                  </w:r>
                </w:p>
              </w:tc>
              <w:tc>
                <w:tcPr>
                  <w:tcW w:w="893" w:type="pct"/>
                  <w:vAlign w:val="center"/>
                </w:tcPr>
                <w:p w:rsidR="008367D9" w:rsidRPr="007C7AA9" w:rsidRDefault="008367D9" w:rsidP="00D00BC5">
                  <w:pPr>
                    <w:jc w:val="center"/>
                  </w:pPr>
                  <w:r w:rsidRPr="007C7AA9">
                    <w:rPr>
                      <w:lang w:eastAsia="es-CO"/>
                    </w:rPr>
                    <w:t>NO</w:t>
                  </w:r>
                </w:p>
              </w:tc>
              <w:tc>
                <w:tcPr>
                  <w:tcW w:w="795" w:type="pct"/>
                </w:tcPr>
                <w:p w:rsidR="008367D9" w:rsidRPr="007C7AA9" w:rsidRDefault="008367D9" w:rsidP="00D00BC5">
                  <w:pPr>
                    <w:jc w:val="center"/>
                  </w:pPr>
                  <w:r w:rsidRPr="007C7AA9">
                    <w:rPr>
                      <w:lang w:eastAsia="es-CO"/>
                    </w:rPr>
                    <w:t>SI</w:t>
                  </w:r>
                </w:p>
              </w:tc>
            </w:tr>
            <w:tr w:rsidR="008367D9" w:rsidRPr="007C7AA9" w:rsidTr="00D00BC5">
              <w:trPr>
                <w:trHeight w:val="266"/>
              </w:trPr>
              <w:tc>
                <w:tcPr>
                  <w:tcW w:w="1259" w:type="pct"/>
                  <w:gridSpan w:val="2"/>
                </w:tcPr>
                <w:p w:rsidR="008367D9" w:rsidRPr="007C7AA9" w:rsidRDefault="008367D9" w:rsidP="00D00BC5">
                  <w:pPr>
                    <w:adjustRightInd w:val="0"/>
                    <w:jc w:val="both"/>
                    <w:rPr>
                      <w:lang w:eastAsia="es-CO"/>
                    </w:rPr>
                  </w:pPr>
                  <w:r w:rsidRPr="007C7AA9">
                    <w:rPr>
                      <w:lang w:eastAsia="es-CO"/>
                    </w:rPr>
                    <w:t>México</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vAlign w:val="center"/>
                </w:tcPr>
                <w:p w:rsidR="008367D9" w:rsidRPr="007C7AA9" w:rsidRDefault="008367D9" w:rsidP="00D00BC5">
                  <w:pPr>
                    <w:jc w:val="center"/>
                  </w:pPr>
                  <w:r w:rsidRPr="007C7AA9">
                    <w:rPr>
                      <w:lang w:eastAsia="es-CO"/>
                    </w:rPr>
                    <w:t>SI</w:t>
                  </w:r>
                </w:p>
              </w:tc>
            </w:tr>
            <w:tr w:rsidR="008367D9" w:rsidRPr="007C7AA9" w:rsidTr="00D00BC5">
              <w:trPr>
                <w:trHeight w:val="266"/>
              </w:trPr>
              <w:tc>
                <w:tcPr>
                  <w:tcW w:w="618" w:type="pct"/>
                  <w:vMerge w:val="restart"/>
                  <w:vAlign w:val="center"/>
                </w:tcPr>
                <w:p w:rsidR="008367D9" w:rsidRPr="007C7AA9" w:rsidRDefault="008367D9" w:rsidP="00D00BC5">
                  <w:pPr>
                    <w:adjustRightInd w:val="0"/>
                    <w:jc w:val="center"/>
                    <w:rPr>
                      <w:lang w:eastAsia="es-CO"/>
                    </w:rPr>
                  </w:pPr>
                  <w:r w:rsidRPr="007C7AA9">
                    <w:rPr>
                      <w:lang w:eastAsia="es-CO"/>
                    </w:rPr>
                    <w:t>Triángulo Norte</w:t>
                  </w:r>
                </w:p>
              </w:tc>
              <w:tc>
                <w:tcPr>
                  <w:tcW w:w="640" w:type="pct"/>
                </w:tcPr>
                <w:p w:rsidR="008367D9" w:rsidRPr="007C7AA9" w:rsidRDefault="008367D9" w:rsidP="00D00BC5">
                  <w:pPr>
                    <w:adjustRightInd w:val="0"/>
                    <w:jc w:val="both"/>
                    <w:rPr>
                      <w:lang w:eastAsia="es-CO"/>
                    </w:rPr>
                  </w:pPr>
                  <w:r w:rsidRPr="007C7AA9">
                    <w:rPr>
                      <w:lang w:eastAsia="es-CO"/>
                    </w:rPr>
                    <w:t xml:space="preserve">El salvador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vAlign w:val="center"/>
                </w:tcPr>
                <w:p w:rsidR="008367D9" w:rsidRPr="007C7AA9" w:rsidRDefault="008367D9" w:rsidP="00D00BC5">
                  <w:pPr>
                    <w:jc w:val="center"/>
                  </w:pPr>
                  <w:r w:rsidRPr="007C7AA9">
                    <w:rPr>
                      <w:lang w:eastAsia="es-CO"/>
                    </w:rPr>
                    <w:t>SI</w:t>
                  </w:r>
                </w:p>
              </w:tc>
            </w:tr>
            <w:tr w:rsidR="008367D9" w:rsidRPr="007C7AA9" w:rsidTr="00D00BC5">
              <w:trPr>
                <w:trHeight w:val="266"/>
              </w:trPr>
              <w:tc>
                <w:tcPr>
                  <w:tcW w:w="618" w:type="pct"/>
                  <w:vMerge/>
                </w:tcPr>
                <w:p w:rsidR="008367D9" w:rsidRPr="007C7AA9" w:rsidRDefault="008367D9" w:rsidP="00D00BC5">
                  <w:pPr>
                    <w:adjustRightInd w:val="0"/>
                    <w:jc w:val="both"/>
                    <w:rPr>
                      <w:lang w:eastAsia="es-CO"/>
                    </w:rPr>
                  </w:pPr>
                </w:p>
              </w:tc>
              <w:tc>
                <w:tcPr>
                  <w:tcW w:w="640" w:type="pct"/>
                </w:tcPr>
                <w:p w:rsidR="008367D9" w:rsidRPr="007C7AA9" w:rsidRDefault="008367D9" w:rsidP="00D00BC5">
                  <w:pPr>
                    <w:adjustRightInd w:val="0"/>
                    <w:jc w:val="both"/>
                    <w:rPr>
                      <w:lang w:eastAsia="es-CO"/>
                    </w:rPr>
                  </w:pPr>
                  <w:r w:rsidRPr="007C7AA9">
                    <w:rPr>
                      <w:lang w:eastAsia="es-CO"/>
                    </w:rPr>
                    <w:t>Guatemala</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vAlign w:val="center"/>
                </w:tcPr>
                <w:p w:rsidR="008367D9" w:rsidRPr="007C7AA9" w:rsidRDefault="008367D9" w:rsidP="00D00BC5">
                  <w:pPr>
                    <w:jc w:val="center"/>
                  </w:pPr>
                  <w:r w:rsidRPr="007C7AA9">
                    <w:rPr>
                      <w:lang w:eastAsia="es-CO"/>
                    </w:rPr>
                    <w:t>SI</w:t>
                  </w:r>
                </w:p>
              </w:tc>
            </w:tr>
            <w:tr w:rsidR="008367D9" w:rsidRPr="007C7AA9" w:rsidTr="00D00BC5">
              <w:trPr>
                <w:trHeight w:val="304"/>
              </w:trPr>
              <w:tc>
                <w:tcPr>
                  <w:tcW w:w="618" w:type="pct"/>
                  <w:vMerge/>
                </w:tcPr>
                <w:p w:rsidR="008367D9" w:rsidRPr="007C7AA9" w:rsidRDefault="008367D9" w:rsidP="00D00BC5">
                  <w:pPr>
                    <w:adjustRightInd w:val="0"/>
                    <w:jc w:val="both"/>
                    <w:rPr>
                      <w:lang w:eastAsia="es-CO"/>
                    </w:rPr>
                  </w:pPr>
                </w:p>
              </w:tc>
              <w:tc>
                <w:tcPr>
                  <w:tcW w:w="640" w:type="pct"/>
                </w:tcPr>
                <w:p w:rsidR="008367D9" w:rsidRPr="007C7AA9" w:rsidRDefault="008367D9" w:rsidP="00D00BC5">
                  <w:pPr>
                    <w:adjustRightInd w:val="0"/>
                    <w:jc w:val="both"/>
                    <w:rPr>
                      <w:lang w:eastAsia="es-CO"/>
                    </w:rPr>
                  </w:pPr>
                  <w:r w:rsidRPr="007C7AA9">
                    <w:rPr>
                      <w:lang w:eastAsia="es-CO"/>
                    </w:rPr>
                    <w:t xml:space="preserve">Honduras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pPr>
                  <w:r w:rsidRPr="007C7AA9">
                    <w:rPr>
                      <w:lang w:eastAsia="es-CO"/>
                    </w:rPr>
                    <w:t>NO</w:t>
                  </w:r>
                </w:p>
              </w:tc>
              <w:tc>
                <w:tcPr>
                  <w:tcW w:w="795" w:type="pct"/>
                  <w:vAlign w:val="center"/>
                </w:tcPr>
                <w:p w:rsidR="008367D9" w:rsidRPr="007C7AA9" w:rsidRDefault="008367D9" w:rsidP="00D00BC5">
                  <w:pPr>
                    <w:jc w:val="center"/>
                  </w:pPr>
                  <w:r w:rsidRPr="007C7AA9">
                    <w:rPr>
                      <w:lang w:eastAsia="es-CO"/>
                    </w:rPr>
                    <w:t>SI</w:t>
                  </w:r>
                </w:p>
              </w:tc>
            </w:tr>
            <w:tr w:rsidR="008367D9" w:rsidRPr="007C7AA9" w:rsidTr="00D00BC5">
              <w:trPr>
                <w:trHeight w:val="304"/>
              </w:trPr>
              <w:tc>
                <w:tcPr>
                  <w:tcW w:w="1259" w:type="pct"/>
                  <w:gridSpan w:val="2"/>
                </w:tcPr>
                <w:p w:rsidR="008367D9" w:rsidRPr="007C7AA9" w:rsidRDefault="008367D9" w:rsidP="00D00BC5">
                  <w:pPr>
                    <w:adjustRightInd w:val="0"/>
                    <w:jc w:val="both"/>
                    <w:rPr>
                      <w:lang w:eastAsia="es-CO"/>
                    </w:rPr>
                  </w:pPr>
                  <w:r w:rsidRPr="007C7AA9">
                    <w:rPr>
                      <w:lang w:eastAsia="es-CO"/>
                    </w:rPr>
                    <w:t xml:space="preserve">Unión europea </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rPr>
                      <w:lang w:eastAsia="es-CO"/>
                    </w:rPr>
                    <w:t>SI</w:t>
                  </w:r>
                </w:p>
              </w:tc>
              <w:tc>
                <w:tcPr>
                  <w:tcW w:w="893" w:type="pct"/>
                  <w:vAlign w:val="center"/>
                </w:tcPr>
                <w:p w:rsidR="008367D9" w:rsidRPr="007C7AA9" w:rsidRDefault="008367D9" w:rsidP="00D00BC5">
                  <w:pPr>
                    <w:jc w:val="center"/>
                    <w:rPr>
                      <w:lang w:eastAsia="es-CO"/>
                    </w:rPr>
                  </w:pPr>
                  <w:r w:rsidRPr="007C7AA9">
                    <w:rPr>
                      <w:lang w:eastAsia="es-CO"/>
                    </w:rPr>
                    <w:t>NO</w:t>
                  </w:r>
                </w:p>
              </w:tc>
              <w:tc>
                <w:tcPr>
                  <w:tcW w:w="795" w:type="pct"/>
                  <w:vAlign w:val="center"/>
                </w:tcPr>
                <w:p w:rsidR="008367D9" w:rsidRPr="007C7AA9" w:rsidRDefault="008367D9" w:rsidP="00D00BC5">
                  <w:pPr>
                    <w:jc w:val="center"/>
                    <w:rPr>
                      <w:lang w:eastAsia="es-CO"/>
                    </w:rPr>
                  </w:pPr>
                  <w:r w:rsidRPr="007C7AA9">
                    <w:rPr>
                      <w:lang w:eastAsia="es-CO"/>
                    </w:rPr>
                    <w:t>SI</w:t>
                  </w:r>
                </w:p>
              </w:tc>
            </w:tr>
            <w:tr w:rsidR="008367D9" w:rsidRPr="007C7AA9" w:rsidTr="008367D9">
              <w:trPr>
                <w:trHeight w:val="304"/>
              </w:trPr>
              <w:tc>
                <w:tcPr>
                  <w:tcW w:w="1259" w:type="pct"/>
                  <w:gridSpan w:val="2"/>
                  <w:vAlign w:val="center"/>
                </w:tcPr>
                <w:p w:rsidR="008367D9" w:rsidRPr="007C7AA9" w:rsidRDefault="008367D9" w:rsidP="008367D9">
                  <w:pPr>
                    <w:adjustRightInd w:val="0"/>
                    <w:rPr>
                      <w:lang w:eastAsia="es-CO"/>
                    </w:rPr>
                  </w:pPr>
                  <w:r w:rsidRPr="007C7AA9">
                    <w:rPr>
                      <w:lang w:eastAsia="es-CO"/>
                    </w:rPr>
                    <w:t>Comunidad Andina</w:t>
                  </w:r>
                </w:p>
              </w:tc>
              <w:tc>
                <w:tcPr>
                  <w:tcW w:w="1019" w:type="pct"/>
                  <w:vAlign w:val="center"/>
                </w:tcPr>
                <w:p w:rsidR="008367D9" w:rsidRPr="007C7AA9" w:rsidRDefault="008367D9" w:rsidP="00D00BC5">
                  <w:pPr>
                    <w:adjustRightInd w:val="0"/>
                    <w:jc w:val="center"/>
                    <w:rPr>
                      <w:lang w:eastAsia="es-CO"/>
                    </w:rPr>
                  </w:pPr>
                  <w:r w:rsidRPr="007C7AA9">
                    <w:rPr>
                      <w:lang w:eastAsia="es-CO"/>
                    </w:rPr>
                    <w:t>SI</w:t>
                  </w:r>
                </w:p>
              </w:tc>
              <w:tc>
                <w:tcPr>
                  <w:tcW w:w="1034" w:type="pct"/>
                  <w:vAlign w:val="center"/>
                </w:tcPr>
                <w:p w:rsidR="008367D9" w:rsidRPr="007C7AA9" w:rsidRDefault="008367D9" w:rsidP="00D00BC5">
                  <w:pPr>
                    <w:adjustRightInd w:val="0"/>
                    <w:jc w:val="center"/>
                    <w:rPr>
                      <w:lang w:eastAsia="es-CO"/>
                    </w:rPr>
                  </w:pPr>
                  <w:r w:rsidRPr="007C7AA9">
                    <w:t>No incluye valores</w:t>
                  </w:r>
                </w:p>
              </w:tc>
              <w:tc>
                <w:tcPr>
                  <w:tcW w:w="893" w:type="pct"/>
                  <w:vAlign w:val="center"/>
                </w:tcPr>
                <w:p w:rsidR="008367D9" w:rsidRPr="007C7AA9" w:rsidRDefault="008367D9" w:rsidP="00D00BC5">
                  <w:pPr>
                    <w:jc w:val="center"/>
                    <w:rPr>
                      <w:lang w:eastAsia="es-CO"/>
                    </w:rPr>
                  </w:pPr>
                  <w:r w:rsidRPr="007C7AA9">
                    <w:rPr>
                      <w:lang w:eastAsia="es-CO"/>
                    </w:rPr>
                    <w:t>NO</w:t>
                  </w:r>
                </w:p>
              </w:tc>
              <w:tc>
                <w:tcPr>
                  <w:tcW w:w="795" w:type="pct"/>
                  <w:vAlign w:val="center"/>
                </w:tcPr>
                <w:p w:rsidR="008367D9" w:rsidRPr="007C7AA9" w:rsidRDefault="008367D9" w:rsidP="00D00BC5">
                  <w:pPr>
                    <w:jc w:val="center"/>
                    <w:rPr>
                      <w:lang w:eastAsia="es-CO"/>
                    </w:rPr>
                  </w:pPr>
                  <w:r w:rsidRPr="007C7AA9">
                    <w:rPr>
                      <w:lang w:eastAsia="es-CO"/>
                    </w:rPr>
                    <w:t>SI</w:t>
                  </w:r>
                </w:p>
              </w:tc>
            </w:tr>
          </w:tbl>
          <w:p w:rsidR="008367D9" w:rsidRPr="007C7AA9" w:rsidRDefault="008367D9" w:rsidP="007E6A0C">
            <w:pPr>
              <w:adjustRightInd w:val="0"/>
              <w:ind w:left="720"/>
              <w:jc w:val="both"/>
              <w:rPr>
                <w:lang w:val="es-CO" w:eastAsia="es-CO"/>
              </w:rPr>
            </w:pPr>
          </w:p>
          <w:p w:rsidR="00534FB6" w:rsidRDefault="008367D9" w:rsidP="007E6A0C">
            <w:pPr>
              <w:jc w:val="both"/>
            </w:pPr>
            <w:r w:rsidRPr="007C7AA9">
              <w:t>La Entidad Estatal, dará cumplimiento a los plazos mínimos de los acuerdos aplicables al prese</w:t>
            </w:r>
          </w:p>
          <w:p w:rsidR="008367D9" w:rsidRPr="007C7AA9" w:rsidRDefault="008367D9" w:rsidP="007E6A0C">
            <w:pPr>
              <w:jc w:val="both"/>
            </w:pPr>
            <w:proofErr w:type="spellStart"/>
            <w:r w:rsidRPr="007C7AA9">
              <w:t>nte</w:t>
            </w:r>
            <w:proofErr w:type="spellEnd"/>
            <w:r w:rsidRPr="007C7AA9">
              <w:t xml:space="preserve"> proceso, toda vez que los bienes adquirir son de Características Técnicas Uniformes y de común utilización y la información del Proceso de Contratación fue publicada oportunamente en el Plan Anual de Adquisiciones. Información tomada del Manual para el Manejo de los Acuerdos Comerciales en Procesos de Contratación </w:t>
            </w:r>
            <w:r w:rsidRPr="007C7AA9">
              <w:rPr>
                <w:b/>
                <w:lang w:eastAsia="es-CO"/>
              </w:rPr>
              <w:t xml:space="preserve">M-MACPC-13 </w:t>
            </w:r>
            <w:r w:rsidRPr="007C7AA9">
              <w:rPr>
                <w:lang w:eastAsia="es-CO"/>
              </w:rPr>
              <w:t>publicado por</w:t>
            </w:r>
            <w:r w:rsidRPr="007C7AA9">
              <w:rPr>
                <w:b/>
                <w:lang w:eastAsia="es-CO"/>
              </w:rPr>
              <w:t xml:space="preserve"> Colombia Compara Eficiente</w:t>
            </w:r>
            <w:r w:rsidRPr="007C7AA9">
              <w:rPr>
                <w:lang w:eastAsia="es-CO"/>
              </w:rPr>
              <w:t>,</w:t>
            </w:r>
            <w:r w:rsidRPr="007C7AA9">
              <w:rPr>
                <w:b/>
                <w:lang w:eastAsia="es-CO"/>
              </w:rPr>
              <w:t xml:space="preserve"> </w:t>
            </w:r>
            <w:r w:rsidRPr="007C7AA9">
              <w:t>Manual para el Manejo de los Acuerdos Comerciales en Procesos de Contratación.</w:t>
            </w:r>
          </w:p>
        </w:tc>
      </w:tr>
      <w:tr w:rsidR="003D60CA"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3D60CA" w:rsidRPr="007C7AA9" w:rsidRDefault="003D60CA" w:rsidP="0015226D">
            <w:pPr>
              <w:pStyle w:val="Textoindependiente"/>
              <w:jc w:val="both"/>
              <w:rPr>
                <w:rFonts w:cs="Arial"/>
                <w:b/>
                <w:sz w:val="20"/>
              </w:rPr>
            </w:pPr>
            <w:r w:rsidRPr="007C7AA9">
              <w:rPr>
                <w:rFonts w:cs="Arial"/>
                <w:b/>
                <w:sz w:val="20"/>
              </w:rPr>
              <w:lastRenderedPageBreak/>
              <w:t>Cumplimiento de reciprocidad</w:t>
            </w:r>
          </w:p>
        </w:tc>
        <w:tc>
          <w:tcPr>
            <w:tcW w:w="7773" w:type="dxa"/>
            <w:tcBorders>
              <w:top w:val="single" w:sz="4" w:space="0" w:color="auto"/>
              <w:left w:val="single" w:sz="4" w:space="0" w:color="auto"/>
              <w:bottom w:val="single" w:sz="4" w:space="0" w:color="auto"/>
              <w:right w:val="single" w:sz="4" w:space="0" w:color="auto"/>
            </w:tcBorders>
          </w:tcPr>
          <w:p w:rsidR="003D60CA" w:rsidRPr="007C7AA9" w:rsidRDefault="003D60CA" w:rsidP="0015226D">
            <w:pPr>
              <w:adjustRightInd w:val="0"/>
              <w:jc w:val="both"/>
              <w:rPr>
                <w:lang w:val="es-CO" w:eastAsia="es-CO"/>
              </w:rPr>
            </w:pPr>
            <w:r w:rsidRPr="007C7AA9">
              <w:rPr>
                <w:lang w:val="es-CO" w:eastAsia="es-CO"/>
              </w:rPr>
              <w:t>A efectos de lo establecido en el parágrafo segundo del artículo 20 de la Ley 80 de 1993 y el parágrafo del artículo 1</w:t>
            </w:r>
            <w:r w:rsidRPr="007C7AA9">
              <w:rPr>
                <w:position w:val="8"/>
                <w:vertAlign w:val="superscript"/>
                <w:lang w:val="es-CO" w:eastAsia="es-CO"/>
              </w:rPr>
              <w:t xml:space="preserve"> </w:t>
            </w:r>
            <w:r w:rsidRPr="007C7AA9">
              <w:rPr>
                <w:lang w:val="es-CO" w:eastAsia="es-CO"/>
              </w:rPr>
              <w:t xml:space="preserve">de la Ley 816 de 2003 modificado por el artículo 51 del Decreto Ley 019 de 2012, se otorgará tratamiento de bienes y servicios nacionales a aquellos de origen extranjero en procesos de selección nacionales, siempre que cumplan con alguna de estas condiciones: </w:t>
            </w:r>
          </w:p>
          <w:p w:rsidR="003D60CA" w:rsidRPr="007C7AA9" w:rsidRDefault="003D60CA" w:rsidP="0015226D">
            <w:pPr>
              <w:adjustRightInd w:val="0"/>
              <w:jc w:val="both"/>
              <w:rPr>
                <w:lang w:val="es-CO" w:eastAsia="es-CO"/>
              </w:rPr>
            </w:pPr>
          </w:p>
          <w:p w:rsidR="003D60CA" w:rsidRPr="007C7AA9" w:rsidRDefault="003D60CA" w:rsidP="0015226D">
            <w:pPr>
              <w:adjustRightInd w:val="0"/>
              <w:jc w:val="both"/>
              <w:rPr>
                <w:lang w:val="es-CO" w:eastAsia="es-CO"/>
              </w:rPr>
            </w:pPr>
            <w:r w:rsidRPr="007C7AA9">
              <w:rPr>
                <w:lang w:val="es-CO" w:eastAsia="es-CO"/>
              </w:rPr>
              <w:t>a) Que Colombia haya negociado trato nacional en materia de compras estatales con dicho país.</w:t>
            </w:r>
          </w:p>
          <w:p w:rsidR="003D60CA" w:rsidRPr="007C7AA9" w:rsidRDefault="003D60CA" w:rsidP="0015226D">
            <w:pPr>
              <w:adjustRightInd w:val="0"/>
              <w:jc w:val="both"/>
              <w:rPr>
                <w:lang w:val="es-CO" w:eastAsia="es-CO"/>
              </w:rPr>
            </w:pPr>
            <w:r w:rsidRPr="007C7AA9">
              <w:rPr>
                <w:lang w:val="es-CO" w:eastAsia="es-CO"/>
              </w:rPr>
              <w:t>b) Que en el país del proponente extranjero, con el que no se hubiere negociado trato nacional, las ofertas de bienes y servicios colombianas, reciban el mismo tratamiento otorgado a sus bienes y servicios nacionales.</w:t>
            </w:r>
          </w:p>
          <w:p w:rsidR="003D60CA" w:rsidRPr="007C7AA9" w:rsidRDefault="003D60CA" w:rsidP="0015226D">
            <w:pPr>
              <w:adjustRightInd w:val="0"/>
              <w:jc w:val="both"/>
              <w:rPr>
                <w:lang w:val="es-CO" w:eastAsia="es-CO"/>
              </w:rPr>
            </w:pPr>
            <w:r w:rsidRPr="007C7AA9">
              <w:rPr>
                <w:lang w:val="es-CO" w:eastAsia="es-CO"/>
              </w:rPr>
              <w:t>c) A los bienes servicios prestados por oferentes miembros de la comunidad Andina de Naciones teniendo en cuanta la regulación andina aplicable a la materia.</w:t>
            </w:r>
          </w:p>
          <w:p w:rsidR="00B15A33" w:rsidRPr="007C7AA9" w:rsidRDefault="00B15A33" w:rsidP="0015226D">
            <w:pPr>
              <w:adjustRightInd w:val="0"/>
              <w:jc w:val="both"/>
              <w:rPr>
                <w:lang w:val="es-CO" w:eastAsia="es-CO"/>
              </w:rPr>
            </w:pPr>
          </w:p>
          <w:p w:rsidR="003D60CA" w:rsidRPr="007C7AA9" w:rsidRDefault="008446BE" w:rsidP="008367D9">
            <w:pPr>
              <w:pStyle w:val="Default"/>
              <w:jc w:val="both"/>
              <w:rPr>
                <w:rFonts w:ascii="Arial" w:hAnsi="Arial" w:cs="Arial"/>
                <w:sz w:val="20"/>
                <w:szCs w:val="20"/>
                <w:lang w:eastAsia="es-CO"/>
              </w:rPr>
            </w:pPr>
            <w:r w:rsidRPr="007C7AA9">
              <w:rPr>
                <w:rFonts w:ascii="Arial" w:hAnsi="Arial" w:cs="Arial"/>
                <w:sz w:val="20"/>
                <w:szCs w:val="20"/>
              </w:rPr>
              <w:t xml:space="preserve">Información tomada del Manual para el Manejo de los Acuerdos Comerciales en Procesos de Contratación </w:t>
            </w:r>
            <w:r w:rsidRPr="007C7AA9">
              <w:rPr>
                <w:rFonts w:ascii="Arial" w:hAnsi="Arial" w:cs="Arial"/>
                <w:b/>
                <w:sz w:val="20"/>
                <w:szCs w:val="20"/>
                <w:lang w:eastAsia="es-CO"/>
              </w:rPr>
              <w:t xml:space="preserve">M-MACPC-13 </w:t>
            </w:r>
            <w:r w:rsidRPr="007C7AA9">
              <w:rPr>
                <w:rFonts w:ascii="Arial" w:hAnsi="Arial" w:cs="Arial"/>
                <w:sz w:val="20"/>
                <w:szCs w:val="20"/>
                <w:lang w:eastAsia="es-CO"/>
              </w:rPr>
              <w:t>publicado por</w:t>
            </w:r>
            <w:r w:rsidRPr="007C7AA9">
              <w:rPr>
                <w:rFonts w:ascii="Arial" w:hAnsi="Arial" w:cs="Arial"/>
                <w:b/>
                <w:sz w:val="20"/>
                <w:szCs w:val="20"/>
                <w:lang w:eastAsia="es-CO"/>
              </w:rPr>
              <w:t xml:space="preserve"> Colombia Compara Eficiente</w:t>
            </w:r>
            <w:r w:rsidRPr="007C7AA9">
              <w:rPr>
                <w:rFonts w:ascii="Arial" w:hAnsi="Arial" w:cs="Arial"/>
                <w:sz w:val="20"/>
                <w:szCs w:val="20"/>
                <w:lang w:eastAsia="es-CO"/>
              </w:rPr>
              <w:t>,</w:t>
            </w:r>
            <w:r w:rsidRPr="007C7AA9">
              <w:rPr>
                <w:rFonts w:ascii="Arial" w:hAnsi="Arial" w:cs="Arial"/>
                <w:b/>
                <w:sz w:val="20"/>
                <w:szCs w:val="20"/>
                <w:lang w:eastAsia="es-CO"/>
              </w:rPr>
              <w:t xml:space="preserve"> </w:t>
            </w:r>
            <w:r w:rsidRPr="007C7AA9">
              <w:rPr>
                <w:rFonts w:ascii="Arial" w:hAnsi="Arial" w:cs="Arial"/>
                <w:sz w:val="20"/>
                <w:szCs w:val="20"/>
              </w:rPr>
              <w:t>Manual para el Manejo de los Acuerdos Comerciales en Procesos de Contratación.</w:t>
            </w:r>
          </w:p>
        </w:tc>
      </w:tr>
      <w:tr w:rsidR="00343298"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343298" w:rsidRPr="007C7AA9" w:rsidRDefault="00343298" w:rsidP="003D60CA">
            <w:pPr>
              <w:pStyle w:val="Default"/>
              <w:ind w:right="51"/>
              <w:jc w:val="both"/>
              <w:rPr>
                <w:rFonts w:ascii="Arial" w:hAnsi="Arial" w:cs="Arial"/>
                <w:b/>
                <w:bCs/>
                <w:sz w:val="20"/>
                <w:szCs w:val="20"/>
              </w:rPr>
            </w:pPr>
            <w:r w:rsidRPr="007C7AA9">
              <w:rPr>
                <w:rFonts w:ascii="Arial" w:hAnsi="Arial" w:cs="Arial"/>
                <w:b/>
                <w:bCs/>
                <w:sz w:val="20"/>
                <w:szCs w:val="20"/>
              </w:rPr>
              <w:t xml:space="preserve">Acuerdo marco de precios </w:t>
            </w:r>
          </w:p>
        </w:tc>
        <w:tc>
          <w:tcPr>
            <w:tcW w:w="7773" w:type="dxa"/>
            <w:tcBorders>
              <w:top w:val="single" w:sz="4" w:space="0" w:color="auto"/>
              <w:left w:val="single" w:sz="4" w:space="0" w:color="auto"/>
              <w:bottom w:val="single" w:sz="4" w:space="0" w:color="auto"/>
              <w:right w:val="single" w:sz="4" w:space="0" w:color="auto"/>
            </w:tcBorders>
          </w:tcPr>
          <w:p w:rsidR="00343298" w:rsidRPr="006728CC" w:rsidRDefault="007C7AA9" w:rsidP="006728CC">
            <w:pPr>
              <w:shd w:val="clear" w:color="auto" w:fill="FFFFFF"/>
              <w:jc w:val="both"/>
            </w:pPr>
            <w:r w:rsidRPr="00015DF4">
              <w:rPr>
                <w:lang w:eastAsia="es-CO"/>
              </w:rPr>
              <w:t xml:space="preserve">Verificada la información suministrada por Colombia Compra Eficiente, el presente proceso no está cobijado por un acuerdo Marco de Precios vigente. Existe el acuerdo marco de precios para el suministro de combustible </w:t>
            </w:r>
            <w:r w:rsidRPr="00015DF4">
              <w:t>CCENEG-003-1-218 vigente desde 11 de julio de 20</w:t>
            </w:r>
            <w:r w:rsidR="006728CC">
              <w:t xml:space="preserve">18 hasta el 11 de julio de 2021, </w:t>
            </w:r>
            <w:r w:rsidR="006728CC" w:rsidRPr="00015DF4">
              <w:t xml:space="preserve">a </w:t>
            </w:r>
            <w:r w:rsidRPr="00015DF4">
              <w:t>razón que este acuerdo solo tiene</w:t>
            </w:r>
            <w:r w:rsidRPr="00015DF4">
              <w:rPr>
                <w:lang w:eastAsia="es-CO"/>
              </w:rPr>
              <w:t xml:space="preserve"> cobertura en las ciudades de </w:t>
            </w:r>
            <w:r w:rsidRPr="00015DF4">
              <w:rPr>
                <w:shd w:val="clear" w:color="auto" w:fill="FFFFFF"/>
              </w:rPr>
              <w:t>Bogotá, Cali, Barranquilla, Medellín, Montería, Cartagena, Pereira, Ibagué, Bucaramanga, Sincelejo, Manizales, Villavicencio, Pasto, Tunja, Cúcuta, Armenia, Neiva y Santa Marta, se debe realizar la adquisición del bien mediante la modalidad de Selección Abreviada – Subasta Inversa de conformidad con el artículo 2 de la Ley 1150 de 2007.</w:t>
            </w:r>
          </w:p>
        </w:tc>
      </w:tr>
      <w:tr w:rsidR="00D12656"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D12656" w:rsidRPr="007C7AA9" w:rsidRDefault="00F93785" w:rsidP="00B14827">
            <w:pPr>
              <w:jc w:val="both"/>
              <w:rPr>
                <w:b/>
                <w:color w:val="000000"/>
              </w:rPr>
            </w:pPr>
            <w:r w:rsidRPr="007C7AA9">
              <w:rPr>
                <w:b/>
                <w:color w:val="000000"/>
              </w:rPr>
              <w:t xml:space="preserve">Registro único de proponentes </w:t>
            </w:r>
            <w:r w:rsidRPr="007C7AA9">
              <w:rPr>
                <w:b/>
                <w:color w:val="000000"/>
              </w:rPr>
              <w:lastRenderedPageBreak/>
              <w:t>“</w:t>
            </w:r>
            <w:r w:rsidR="00CB6651" w:rsidRPr="007C7AA9">
              <w:rPr>
                <w:b/>
                <w:color w:val="000000"/>
              </w:rPr>
              <w:t>RUP</w:t>
            </w:r>
            <w:r w:rsidRPr="007C7AA9">
              <w:rPr>
                <w:b/>
                <w:color w:val="000000"/>
              </w:rPr>
              <w:t>”</w:t>
            </w:r>
          </w:p>
        </w:tc>
        <w:tc>
          <w:tcPr>
            <w:tcW w:w="7773" w:type="dxa"/>
            <w:tcBorders>
              <w:top w:val="single" w:sz="4" w:space="0" w:color="auto"/>
              <w:left w:val="single" w:sz="4" w:space="0" w:color="auto"/>
              <w:bottom w:val="single" w:sz="4" w:space="0" w:color="auto"/>
              <w:right w:val="single" w:sz="4" w:space="0" w:color="auto"/>
            </w:tcBorders>
            <w:vAlign w:val="center"/>
          </w:tcPr>
          <w:p w:rsidR="008367D9" w:rsidRPr="007C7AA9" w:rsidRDefault="00D13AA4" w:rsidP="00051C2A">
            <w:pPr>
              <w:adjustRightInd w:val="0"/>
              <w:jc w:val="both"/>
              <w:rPr>
                <w:lang w:val="es-CO" w:eastAsia="es-CO"/>
              </w:rPr>
            </w:pPr>
            <w:r w:rsidRPr="007C7AA9">
              <w:rPr>
                <w:lang w:val="es-CO" w:eastAsia="es-CO"/>
              </w:rPr>
              <w:lastRenderedPageBreak/>
              <w:t xml:space="preserve">De conformidad con lo establecido en el artículo 2.2.1.1.1.5.1 del Decreto 1082 de 2015 “Las personas naturales y jurídicas, nacionales o extranjeras, con domicilio en Colombia, interesadas en participar en Procesos de Contratación convocados por las </w:t>
            </w:r>
            <w:r w:rsidRPr="007C7AA9">
              <w:rPr>
                <w:lang w:val="es-CO" w:eastAsia="es-CO"/>
              </w:rPr>
              <w:lastRenderedPageBreak/>
              <w:t>Entidades Estatales, deben estar inscritas en el RUP, salvo las excepciones previstas de forma taxativa en la Ley</w:t>
            </w:r>
            <w:r w:rsidR="008367D9" w:rsidRPr="007C7AA9">
              <w:rPr>
                <w:lang w:val="es-CO" w:eastAsia="es-CO"/>
              </w:rPr>
              <w:t>.</w:t>
            </w:r>
          </w:p>
        </w:tc>
      </w:tr>
      <w:tr w:rsidR="00743D6B"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743D6B" w:rsidRPr="007C7AA9" w:rsidRDefault="00F93785" w:rsidP="00EF41B4">
            <w:pPr>
              <w:pStyle w:val="Default"/>
              <w:jc w:val="both"/>
              <w:rPr>
                <w:rFonts w:ascii="Arial" w:hAnsi="Arial" w:cs="Arial"/>
                <w:b/>
                <w:color w:val="auto"/>
                <w:sz w:val="20"/>
                <w:szCs w:val="20"/>
              </w:rPr>
            </w:pPr>
            <w:r w:rsidRPr="007C7AA9">
              <w:rPr>
                <w:rFonts w:ascii="Arial" w:hAnsi="Arial" w:cs="Arial"/>
                <w:b/>
                <w:color w:val="auto"/>
                <w:sz w:val="20"/>
                <w:szCs w:val="20"/>
              </w:rPr>
              <w:lastRenderedPageBreak/>
              <w:t xml:space="preserve">Impuestos, gravámenes y retenciones </w:t>
            </w:r>
          </w:p>
        </w:tc>
        <w:tc>
          <w:tcPr>
            <w:tcW w:w="7773" w:type="dxa"/>
            <w:tcBorders>
              <w:top w:val="single" w:sz="4" w:space="0" w:color="auto"/>
              <w:left w:val="single" w:sz="4" w:space="0" w:color="auto"/>
              <w:bottom w:val="single" w:sz="4" w:space="0" w:color="auto"/>
              <w:right w:val="single" w:sz="4" w:space="0" w:color="auto"/>
            </w:tcBorders>
            <w:vAlign w:val="center"/>
          </w:tcPr>
          <w:p w:rsidR="00743D6B" w:rsidRPr="007C7AA9" w:rsidRDefault="00743D6B" w:rsidP="00743D6B">
            <w:pPr>
              <w:adjustRightInd w:val="0"/>
              <w:jc w:val="both"/>
              <w:rPr>
                <w:lang w:eastAsia="es-CO"/>
              </w:rPr>
            </w:pPr>
            <w:r w:rsidRPr="007C7AA9">
              <w:rPr>
                <w:lang w:eastAsia="es-CO"/>
              </w:rPr>
              <w:t xml:space="preserve">Al formular la oferta, el proponente deberá tener en cuenta </w:t>
            </w:r>
            <w:r w:rsidR="00C06341" w:rsidRPr="007C7AA9">
              <w:rPr>
                <w:lang w:eastAsia="es-CO"/>
              </w:rPr>
              <w:t xml:space="preserve">que </w:t>
            </w:r>
            <w:r w:rsidRPr="007C7AA9">
              <w:rPr>
                <w:lang w:eastAsia="es-CO"/>
              </w:rPr>
              <w:t xml:space="preserve">todas las retenciones </w:t>
            </w:r>
            <w:r w:rsidRPr="007C7AA9">
              <w:rPr>
                <w:lang w:val="es-CO" w:eastAsia="es-CO"/>
              </w:rPr>
              <w:t xml:space="preserve">a título de los diferentes </w:t>
            </w:r>
            <w:r w:rsidRPr="007C7AA9">
              <w:rPr>
                <w:lang w:eastAsia="es-CO"/>
              </w:rPr>
              <w:t xml:space="preserve">impuestos </w:t>
            </w:r>
            <w:r w:rsidRPr="007C7AA9">
              <w:rPr>
                <w:lang w:val="es-CO" w:eastAsia="es-CO"/>
              </w:rPr>
              <w:t>nacionales, departamentales o municipales</w:t>
            </w:r>
            <w:r w:rsidRPr="007C7AA9">
              <w:rPr>
                <w:lang w:eastAsia="es-CO"/>
              </w:rPr>
              <w:t>, gravámenes, estampillas y demás costos que se causen por razón de la legalización y ejecución del contrato, son de cargo exclusivo del contratista. Por lo tanto, en los precios que se propongan, deberán considerarse tales conceptos.</w:t>
            </w:r>
          </w:p>
          <w:p w:rsidR="00CC6C10" w:rsidRPr="007C7AA9" w:rsidRDefault="00CC6C10" w:rsidP="00743D6B">
            <w:pPr>
              <w:adjustRightInd w:val="0"/>
              <w:jc w:val="both"/>
              <w:rPr>
                <w:lang w:eastAsia="es-CO"/>
              </w:rPr>
            </w:pPr>
          </w:p>
          <w:p w:rsidR="00743D6B" w:rsidRPr="007C7AA9" w:rsidRDefault="00743D6B" w:rsidP="00743D6B">
            <w:pPr>
              <w:adjustRightInd w:val="0"/>
              <w:jc w:val="both"/>
              <w:rPr>
                <w:lang w:eastAsia="es-CO"/>
              </w:rPr>
            </w:pPr>
            <w:r w:rsidRPr="007C7AA9">
              <w:rPr>
                <w:lang w:eastAsia="es-CO"/>
              </w:rPr>
              <w:t>El Departamento de Policía Urabá efectuará a las cuentas del contratista las retenciones que en  materia de Impuestos tenga establecida la Ley o que se llegaran a crear posteriores a la suscripción del contrato.</w:t>
            </w:r>
          </w:p>
          <w:p w:rsidR="00743D6B" w:rsidRPr="007C7AA9" w:rsidRDefault="00743D6B" w:rsidP="00743D6B">
            <w:pPr>
              <w:adjustRightInd w:val="0"/>
              <w:jc w:val="both"/>
              <w:rPr>
                <w:lang w:eastAsia="es-CO"/>
              </w:rPr>
            </w:pPr>
          </w:p>
          <w:p w:rsidR="00743D6B" w:rsidRPr="007C7AA9" w:rsidRDefault="00743D6B" w:rsidP="00743D6B">
            <w:pPr>
              <w:adjustRightInd w:val="0"/>
              <w:jc w:val="both"/>
              <w:rPr>
                <w:lang w:val="es-CO" w:eastAsia="es-CO"/>
              </w:rPr>
            </w:pPr>
            <w:r w:rsidRPr="007C7AA9">
              <w:rPr>
                <w:lang w:val="es-CO" w:eastAsia="es-CO"/>
              </w:rPr>
              <w:t>Entre los tributos establecidos a título enunciativo, se tienen los siguientes:</w:t>
            </w:r>
          </w:p>
          <w:p w:rsidR="002152F8" w:rsidRPr="007C7AA9" w:rsidRDefault="002152F8" w:rsidP="00743D6B">
            <w:pPr>
              <w:adjustRightInd w:val="0"/>
              <w:jc w:val="both"/>
              <w:rPr>
                <w:lang w:eastAsia="es-CO"/>
              </w:rPr>
            </w:pPr>
          </w:p>
          <w:p w:rsidR="00743D6B" w:rsidRDefault="004E00B7" w:rsidP="00743D6B">
            <w:pPr>
              <w:adjustRightInd w:val="0"/>
              <w:jc w:val="both"/>
            </w:pPr>
            <w:r w:rsidRPr="007C7AA9">
              <w:t>Rete fuente</w:t>
            </w:r>
            <w:r w:rsidR="00743D6B" w:rsidRPr="007C7AA9">
              <w:t xml:space="preserve">: </w:t>
            </w:r>
          </w:p>
          <w:p w:rsidR="00F445EB" w:rsidRPr="007C7AA9" w:rsidRDefault="00F445EB" w:rsidP="00743D6B">
            <w:pPr>
              <w:adjustRightInd w:val="0"/>
              <w:jc w:val="both"/>
            </w:pPr>
          </w:p>
          <w:p w:rsidR="00743D6B" w:rsidRDefault="004E00B7" w:rsidP="00743D6B">
            <w:pPr>
              <w:jc w:val="both"/>
            </w:pPr>
            <w:r w:rsidRPr="007C7AA9">
              <w:t>Rete ICA</w:t>
            </w:r>
            <w:r w:rsidR="00743D6B" w:rsidRPr="007C7AA9">
              <w:t xml:space="preserve">: </w:t>
            </w:r>
          </w:p>
          <w:p w:rsidR="00F445EB" w:rsidRPr="007C7AA9" w:rsidRDefault="00F445EB" w:rsidP="00743D6B">
            <w:pPr>
              <w:jc w:val="both"/>
            </w:pPr>
          </w:p>
          <w:p w:rsidR="00AE579C" w:rsidRPr="007C7AA9" w:rsidRDefault="00340FCB" w:rsidP="0095421C">
            <w:pPr>
              <w:jc w:val="both"/>
            </w:pPr>
            <w:r w:rsidRPr="007C7AA9">
              <w:t xml:space="preserve">Estampilla </w:t>
            </w:r>
            <w:r w:rsidR="00743D6B" w:rsidRPr="007C7AA9">
              <w:t xml:space="preserve">Jaime Isaza </w:t>
            </w:r>
            <w:r w:rsidR="00C06341" w:rsidRPr="007C7AA9">
              <w:t>Cadavid</w:t>
            </w:r>
            <w:r w:rsidR="00743D6B" w:rsidRPr="007C7AA9">
              <w:t>:</w:t>
            </w:r>
          </w:p>
          <w:p w:rsidR="00C311F8" w:rsidRPr="007C7AA9" w:rsidRDefault="00C311F8" w:rsidP="0095421C">
            <w:pPr>
              <w:jc w:val="both"/>
            </w:pPr>
          </w:p>
          <w:p w:rsidR="00C311F8" w:rsidRPr="007C7AA9" w:rsidRDefault="00C311F8" w:rsidP="00C311F8">
            <w:pPr>
              <w:jc w:val="both"/>
            </w:pPr>
            <w:r w:rsidRPr="007C7AA9">
              <w:t>Los porcentajes se aplicarán de conformidad a la normatividad nacional, departamental y municipal vigente.</w:t>
            </w:r>
          </w:p>
          <w:p w:rsidR="00594E03" w:rsidRPr="007C7AA9" w:rsidRDefault="00594E03" w:rsidP="00C311F8">
            <w:pPr>
              <w:jc w:val="both"/>
            </w:pPr>
          </w:p>
          <w:p w:rsidR="00C311F8" w:rsidRPr="007C7AA9" w:rsidRDefault="00C311F8" w:rsidP="00C311F8">
            <w:pPr>
              <w:jc w:val="both"/>
            </w:pPr>
            <w:r w:rsidRPr="007C7AA9">
              <w:t>El proponente estará sujeto a nuevos impuestos que por normatividad establezca el Gobierno Nacional de la Republica de Colombia.</w:t>
            </w:r>
          </w:p>
        </w:tc>
      </w:tr>
      <w:tr w:rsidR="006728CC" w:rsidRPr="007C7AA9" w:rsidTr="00F445EB">
        <w:trPr>
          <w:trHeight w:val="3853"/>
        </w:trPr>
        <w:tc>
          <w:tcPr>
            <w:tcW w:w="1608" w:type="dxa"/>
            <w:tcBorders>
              <w:top w:val="single" w:sz="4" w:space="0" w:color="auto"/>
              <w:left w:val="single" w:sz="4" w:space="0" w:color="auto"/>
              <w:bottom w:val="single" w:sz="4" w:space="0" w:color="auto"/>
              <w:right w:val="single" w:sz="4" w:space="0" w:color="auto"/>
            </w:tcBorders>
            <w:vAlign w:val="center"/>
          </w:tcPr>
          <w:p w:rsidR="006728CC" w:rsidRPr="007C7AA9" w:rsidRDefault="006728CC" w:rsidP="00CB16FE">
            <w:pPr>
              <w:pStyle w:val="Textoindependiente"/>
              <w:jc w:val="both"/>
              <w:rPr>
                <w:rFonts w:cs="Arial"/>
                <w:b/>
                <w:sz w:val="20"/>
              </w:rPr>
            </w:pPr>
            <w:r w:rsidRPr="007C7AA9">
              <w:rPr>
                <w:rFonts w:cs="Arial"/>
                <w:b/>
                <w:sz w:val="20"/>
              </w:rPr>
              <w:t xml:space="preserve">Presupuesto </w:t>
            </w:r>
          </w:p>
        </w:tc>
        <w:tc>
          <w:tcPr>
            <w:tcW w:w="7773" w:type="dxa"/>
            <w:tcBorders>
              <w:top w:val="single" w:sz="4" w:space="0" w:color="auto"/>
              <w:left w:val="single" w:sz="4" w:space="0" w:color="auto"/>
              <w:bottom w:val="single" w:sz="4" w:space="0" w:color="auto"/>
              <w:right w:val="single" w:sz="4" w:space="0" w:color="auto"/>
            </w:tcBorders>
          </w:tcPr>
          <w:p w:rsidR="006728CC" w:rsidRPr="009D73C7" w:rsidRDefault="006728CC" w:rsidP="00AB2B31">
            <w:pPr>
              <w:jc w:val="both"/>
              <w:rPr>
                <w:b/>
                <w:color w:val="000000"/>
              </w:rPr>
            </w:pPr>
            <w:r w:rsidRPr="009D73C7">
              <w:t xml:space="preserve">El valor estimado del presente proceso de contratación, asciende a la suma de </w:t>
            </w:r>
            <w:r w:rsidR="009D73C7" w:rsidRPr="009D73C7">
              <w:rPr>
                <w:b/>
              </w:rPr>
              <w:t>SETECIENTOS CINCUENTA Y DOS MILLONES QUINIENTOS OCHENTA Y CUATRO MIL OCHOCIENTOS CINCO PESOS ($</w:t>
            </w:r>
            <w:r w:rsidR="009D73C7" w:rsidRPr="009D73C7">
              <w:rPr>
                <w:b/>
                <w:color w:val="000000"/>
              </w:rPr>
              <w:t>752.584.805,00</w:t>
            </w:r>
            <w:r w:rsidR="009D73C7" w:rsidRPr="009D73C7">
              <w:rPr>
                <w:b/>
              </w:rPr>
              <w:t>)</w:t>
            </w:r>
            <w:r w:rsidR="009D73C7">
              <w:rPr>
                <w:b/>
              </w:rPr>
              <w:t xml:space="preserve"> </w:t>
            </w:r>
            <w:r w:rsidR="009D73C7" w:rsidRPr="009D73C7">
              <w:t>Moneda Legal Colombiana</w:t>
            </w:r>
            <w:r w:rsidRPr="009D73C7">
              <w:t xml:space="preserve">, incluido impuestos, distribuidos de la siguiente forma: </w:t>
            </w:r>
          </w:p>
          <w:p w:rsidR="00E937B7" w:rsidRDefault="00E937B7" w:rsidP="00CB16FE">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3253"/>
              <w:gridCol w:w="1227"/>
              <w:gridCol w:w="1798"/>
            </w:tblGrid>
            <w:tr w:rsidR="00E937B7" w:rsidRPr="00C25CA9" w:rsidTr="00AB2B31">
              <w:tc>
                <w:tcPr>
                  <w:tcW w:w="5000" w:type="pct"/>
                  <w:gridSpan w:val="4"/>
                  <w:shd w:val="clear" w:color="auto" w:fill="auto"/>
                </w:tcPr>
                <w:p w:rsidR="00E937B7" w:rsidRPr="00C25CA9" w:rsidRDefault="00E937B7" w:rsidP="00E937B7">
                  <w:pPr>
                    <w:jc w:val="center"/>
                    <w:rPr>
                      <w:rFonts w:eastAsia="MS Mincho"/>
                      <w:b/>
                    </w:rPr>
                  </w:pPr>
                  <w:r w:rsidRPr="00C25CA9">
                    <w:rPr>
                      <w:rFonts w:eastAsia="MS Mincho"/>
                      <w:b/>
                    </w:rPr>
                    <w:t>Vigencia 2018</w:t>
                  </w:r>
                </w:p>
              </w:tc>
            </w:tr>
            <w:tr w:rsidR="00E937B7" w:rsidRPr="00C25CA9" w:rsidTr="00AB2B31">
              <w:tc>
                <w:tcPr>
                  <w:tcW w:w="882" w:type="pct"/>
                  <w:shd w:val="clear" w:color="auto" w:fill="auto"/>
                  <w:vAlign w:val="center"/>
                </w:tcPr>
                <w:p w:rsidR="00E937B7" w:rsidRPr="00C25CA9" w:rsidRDefault="00E937B7" w:rsidP="00E937B7">
                  <w:pPr>
                    <w:jc w:val="center"/>
                    <w:rPr>
                      <w:rFonts w:eastAsia="MS Mincho"/>
                      <w:b/>
                    </w:rPr>
                  </w:pPr>
                  <w:r w:rsidRPr="00C25CA9">
                    <w:rPr>
                      <w:rFonts w:eastAsia="MS Mincho"/>
                      <w:b/>
                    </w:rPr>
                    <w:t>Unidad que requiere</w:t>
                  </w:r>
                </w:p>
              </w:tc>
              <w:tc>
                <w:tcPr>
                  <w:tcW w:w="2134" w:type="pct"/>
                  <w:shd w:val="clear" w:color="auto" w:fill="auto"/>
                  <w:vAlign w:val="center"/>
                </w:tcPr>
                <w:p w:rsidR="00E937B7" w:rsidRPr="00C25CA9" w:rsidRDefault="00E937B7" w:rsidP="00E937B7">
                  <w:pPr>
                    <w:jc w:val="center"/>
                    <w:rPr>
                      <w:rFonts w:eastAsia="MS Mincho"/>
                      <w:b/>
                    </w:rPr>
                  </w:pPr>
                  <w:r w:rsidRPr="00C25CA9">
                    <w:rPr>
                      <w:rFonts w:eastAsia="MS Mincho"/>
                      <w:b/>
                    </w:rPr>
                    <w:t>Rubro presupuestal</w:t>
                  </w:r>
                </w:p>
              </w:tc>
              <w:tc>
                <w:tcPr>
                  <w:tcW w:w="805" w:type="pct"/>
                  <w:shd w:val="clear" w:color="auto" w:fill="auto"/>
                  <w:vAlign w:val="center"/>
                </w:tcPr>
                <w:p w:rsidR="00E937B7" w:rsidRPr="00C25CA9" w:rsidRDefault="00E937B7" w:rsidP="00E937B7">
                  <w:pPr>
                    <w:jc w:val="center"/>
                    <w:rPr>
                      <w:rFonts w:eastAsia="MS Mincho"/>
                      <w:b/>
                    </w:rPr>
                  </w:pPr>
                  <w:r w:rsidRPr="00C25CA9">
                    <w:rPr>
                      <w:rFonts w:eastAsia="MS Mincho"/>
                      <w:b/>
                    </w:rPr>
                    <w:t>Recurso</w:t>
                  </w:r>
                </w:p>
              </w:tc>
              <w:tc>
                <w:tcPr>
                  <w:tcW w:w="1180" w:type="pct"/>
                  <w:shd w:val="clear" w:color="auto" w:fill="auto"/>
                  <w:vAlign w:val="center"/>
                </w:tcPr>
                <w:p w:rsidR="00E937B7" w:rsidRPr="00C25CA9" w:rsidRDefault="00E937B7" w:rsidP="00E937B7">
                  <w:pPr>
                    <w:jc w:val="center"/>
                    <w:rPr>
                      <w:rFonts w:eastAsia="MS Mincho"/>
                      <w:b/>
                    </w:rPr>
                  </w:pPr>
                  <w:r w:rsidRPr="00C25CA9">
                    <w:rPr>
                      <w:rFonts w:eastAsia="MS Mincho"/>
                      <w:b/>
                    </w:rPr>
                    <w:t>Valor unitario (Incluido IVA)</w:t>
                  </w:r>
                </w:p>
              </w:tc>
            </w:tr>
            <w:tr w:rsidR="00E937B7" w:rsidRPr="00C25CA9" w:rsidTr="00AB2B31">
              <w:tc>
                <w:tcPr>
                  <w:tcW w:w="882" w:type="pct"/>
                  <w:shd w:val="clear" w:color="auto" w:fill="auto"/>
                </w:tcPr>
                <w:p w:rsidR="00E937B7" w:rsidRPr="00C25CA9" w:rsidRDefault="00E937B7" w:rsidP="00E937B7">
                  <w:pPr>
                    <w:jc w:val="center"/>
                    <w:rPr>
                      <w:rFonts w:eastAsia="MS Mincho"/>
                    </w:rPr>
                  </w:pPr>
                  <w:r w:rsidRPr="00C25CA9">
                    <w:rPr>
                      <w:rFonts w:eastAsia="MS Mincho"/>
                    </w:rPr>
                    <w:t>GUMOV</w:t>
                  </w:r>
                </w:p>
              </w:tc>
              <w:tc>
                <w:tcPr>
                  <w:tcW w:w="2134" w:type="pct"/>
                  <w:shd w:val="clear" w:color="auto" w:fill="auto"/>
                </w:tcPr>
                <w:p w:rsidR="00E937B7" w:rsidRPr="00C25CA9" w:rsidRDefault="00E937B7" w:rsidP="00E937B7">
                  <w:pPr>
                    <w:jc w:val="center"/>
                    <w:rPr>
                      <w:rFonts w:eastAsia="MS Mincho"/>
                    </w:rPr>
                  </w:pPr>
                  <w:r w:rsidRPr="00C25CA9">
                    <w:rPr>
                      <w:rFonts w:eastAsia="MS Mincho"/>
                    </w:rPr>
                    <w:t>Combustibles y lubricantes</w:t>
                  </w:r>
                </w:p>
              </w:tc>
              <w:tc>
                <w:tcPr>
                  <w:tcW w:w="805" w:type="pct"/>
                  <w:shd w:val="clear" w:color="auto" w:fill="auto"/>
                  <w:vAlign w:val="center"/>
                </w:tcPr>
                <w:p w:rsidR="00E937B7" w:rsidRPr="00C25CA9" w:rsidRDefault="00E937B7" w:rsidP="00E937B7">
                  <w:pPr>
                    <w:jc w:val="center"/>
                    <w:rPr>
                      <w:rFonts w:eastAsia="MS Mincho"/>
                    </w:rPr>
                  </w:pPr>
                  <w:r w:rsidRPr="00C25CA9">
                    <w:rPr>
                      <w:rFonts w:eastAsia="MS Mincho"/>
                    </w:rPr>
                    <w:t>10</w:t>
                  </w:r>
                </w:p>
              </w:tc>
              <w:tc>
                <w:tcPr>
                  <w:tcW w:w="1180" w:type="pct"/>
                  <w:shd w:val="clear" w:color="auto" w:fill="auto"/>
                  <w:vAlign w:val="center"/>
                </w:tcPr>
                <w:p w:rsidR="00E937B7" w:rsidRPr="00C25CA9" w:rsidRDefault="00AB2B31" w:rsidP="00E937B7">
                  <w:pPr>
                    <w:jc w:val="center"/>
                    <w:rPr>
                      <w:rFonts w:eastAsia="MS Mincho"/>
                      <w:bCs/>
                      <w:color w:val="000000"/>
                    </w:rPr>
                  </w:pPr>
                  <w:r>
                    <w:rPr>
                      <w:rFonts w:eastAsia="MS Mincho"/>
                      <w:bCs/>
                      <w:color w:val="000000"/>
                    </w:rPr>
                    <w:t>5</w:t>
                  </w:r>
                  <w:r w:rsidR="00E937B7" w:rsidRPr="00C25CA9">
                    <w:rPr>
                      <w:rFonts w:eastAsia="MS Mincho"/>
                      <w:bCs/>
                      <w:color w:val="000000"/>
                    </w:rPr>
                    <w:t>0.000.000,00</w:t>
                  </w:r>
                </w:p>
              </w:tc>
            </w:tr>
            <w:tr w:rsidR="00E937B7" w:rsidRPr="00C25CA9" w:rsidTr="00AB2B31">
              <w:tc>
                <w:tcPr>
                  <w:tcW w:w="882" w:type="pct"/>
                  <w:shd w:val="clear" w:color="auto" w:fill="auto"/>
                </w:tcPr>
                <w:p w:rsidR="00E937B7" w:rsidRPr="00C25CA9" w:rsidRDefault="00E937B7" w:rsidP="00E937B7">
                  <w:pPr>
                    <w:jc w:val="center"/>
                    <w:rPr>
                      <w:rFonts w:eastAsia="MS Mincho"/>
                    </w:rPr>
                  </w:pPr>
                  <w:r w:rsidRPr="00C25CA9">
                    <w:rPr>
                      <w:rFonts w:eastAsia="MS Mincho"/>
                    </w:rPr>
                    <w:t>ANTIN</w:t>
                  </w:r>
                </w:p>
              </w:tc>
              <w:tc>
                <w:tcPr>
                  <w:tcW w:w="2134" w:type="pct"/>
                  <w:shd w:val="clear" w:color="auto" w:fill="auto"/>
                </w:tcPr>
                <w:p w:rsidR="00E937B7" w:rsidRPr="00C25CA9" w:rsidRDefault="00E937B7" w:rsidP="00E937B7">
                  <w:pPr>
                    <w:jc w:val="center"/>
                    <w:rPr>
                      <w:rFonts w:eastAsia="MS Mincho"/>
                    </w:rPr>
                  </w:pPr>
                  <w:r w:rsidRPr="00C25CA9">
                    <w:rPr>
                      <w:rFonts w:eastAsia="MS Mincho"/>
                    </w:rPr>
                    <w:t>Combustibles y lubricantes</w:t>
                  </w:r>
                </w:p>
              </w:tc>
              <w:tc>
                <w:tcPr>
                  <w:tcW w:w="805" w:type="pct"/>
                  <w:shd w:val="clear" w:color="auto" w:fill="auto"/>
                  <w:vAlign w:val="center"/>
                </w:tcPr>
                <w:p w:rsidR="00E937B7" w:rsidRPr="00C25CA9" w:rsidRDefault="00E937B7" w:rsidP="00E937B7">
                  <w:pPr>
                    <w:jc w:val="center"/>
                    <w:rPr>
                      <w:rFonts w:eastAsia="MS Mincho"/>
                    </w:rPr>
                  </w:pPr>
                  <w:r w:rsidRPr="00C25CA9">
                    <w:rPr>
                      <w:rFonts w:eastAsia="MS Mincho"/>
                    </w:rPr>
                    <w:t>10</w:t>
                  </w:r>
                </w:p>
              </w:tc>
              <w:tc>
                <w:tcPr>
                  <w:tcW w:w="1180" w:type="pct"/>
                  <w:shd w:val="clear" w:color="auto" w:fill="auto"/>
                  <w:vAlign w:val="center"/>
                </w:tcPr>
                <w:p w:rsidR="00E937B7" w:rsidRPr="00C25CA9" w:rsidRDefault="00AB2B31" w:rsidP="00E937B7">
                  <w:pPr>
                    <w:jc w:val="center"/>
                    <w:rPr>
                      <w:rFonts w:eastAsia="MS Mincho"/>
                      <w:bCs/>
                      <w:color w:val="000000"/>
                    </w:rPr>
                  </w:pPr>
                  <w:r>
                    <w:rPr>
                      <w:rFonts w:eastAsia="MS Mincho"/>
                      <w:bCs/>
                      <w:color w:val="000000"/>
                    </w:rPr>
                    <w:t>15.000.000,00</w:t>
                  </w:r>
                </w:p>
              </w:tc>
            </w:tr>
            <w:tr w:rsidR="00E937B7" w:rsidRPr="00C25CA9" w:rsidTr="00AB2B31">
              <w:tc>
                <w:tcPr>
                  <w:tcW w:w="3820" w:type="pct"/>
                  <w:gridSpan w:val="3"/>
                  <w:shd w:val="clear" w:color="auto" w:fill="auto"/>
                  <w:vAlign w:val="center"/>
                </w:tcPr>
                <w:p w:rsidR="00E937B7" w:rsidRPr="00C25CA9" w:rsidRDefault="00E937B7" w:rsidP="00E937B7">
                  <w:pPr>
                    <w:jc w:val="right"/>
                    <w:rPr>
                      <w:rFonts w:eastAsia="MS Mincho"/>
                      <w:b/>
                    </w:rPr>
                  </w:pPr>
                  <w:proofErr w:type="gramStart"/>
                  <w:r w:rsidRPr="00C25CA9">
                    <w:rPr>
                      <w:rFonts w:eastAsia="MS Mincho"/>
                      <w:b/>
                    </w:rPr>
                    <w:t>Total</w:t>
                  </w:r>
                  <w:proofErr w:type="gramEnd"/>
                  <w:r w:rsidRPr="00C25CA9">
                    <w:rPr>
                      <w:rFonts w:eastAsia="MS Mincho"/>
                      <w:b/>
                    </w:rPr>
                    <w:t xml:space="preserve"> vigencia 2018</w:t>
                  </w:r>
                </w:p>
              </w:tc>
              <w:tc>
                <w:tcPr>
                  <w:tcW w:w="1180" w:type="pct"/>
                  <w:shd w:val="clear" w:color="auto" w:fill="auto"/>
                  <w:vAlign w:val="center"/>
                </w:tcPr>
                <w:p w:rsidR="00E937B7" w:rsidRPr="00C25CA9" w:rsidRDefault="00AB2B31" w:rsidP="00E937B7">
                  <w:pPr>
                    <w:jc w:val="center"/>
                    <w:rPr>
                      <w:rFonts w:eastAsia="MS Mincho"/>
                      <w:b/>
                      <w:color w:val="000000"/>
                    </w:rPr>
                  </w:pPr>
                  <w:r>
                    <w:rPr>
                      <w:rFonts w:eastAsia="MS Mincho"/>
                      <w:b/>
                      <w:color w:val="000000"/>
                    </w:rPr>
                    <w:t>65.000.000,00</w:t>
                  </w:r>
                </w:p>
              </w:tc>
            </w:tr>
            <w:tr w:rsidR="00E937B7" w:rsidRPr="00C25CA9" w:rsidTr="00AB2B31">
              <w:tc>
                <w:tcPr>
                  <w:tcW w:w="5000" w:type="pct"/>
                  <w:gridSpan w:val="4"/>
                  <w:shd w:val="clear" w:color="auto" w:fill="auto"/>
                </w:tcPr>
                <w:p w:rsidR="00E937B7" w:rsidRPr="00C25CA9" w:rsidRDefault="00E937B7" w:rsidP="00E937B7">
                  <w:pPr>
                    <w:jc w:val="center"/>
                    <w:rPr>
                      <w:rFonts w:eastAsia="MS Mincho"/>
                    </w:rPr>
                  </w:pPr>
                  <w:r w:rsidRPr="00C25CA9">
                    <w:rPr>
                      <w:rFonts w:eastAsia="MS Mincho"/>
                      <w:b/>
                    </w:rPr>
                    <w:t>Vigencia 2019</w:t>
                  </w:r>
                </w:p>
              </w:tc>
            </w:tr>
            <w:tr w:rsidR="00E937B7" w:rsidRPr="00C25CA9" w:rsidTr="00AB2B31">
              <w:tc>
                <w:tcPr>
                  <w:tcW w:w="882" w:type="pct"/>
                  <w:shd w:val="clear" w:color="auto" w:fill="auto"/>
                </w:tcPr>
                <w:p w:rsidR="00E937B7" w:rsidRPr="00C25CA9" w:rsidRDefault="00E937B7" w:rsidP="00E937B7">
                  <w:pPr>
                    <w:jc w:val="center"/>
                    <w:rPr>
                      <w:rFonts w:eastAsia="MS Mincho"/>
                    </w:rPr>
                  </w:pPr>
                  <w:r w:rsidRPr="00C25CA9">
                    <w:rPr>
                      <w:rFonts w:eastAsia="MS Mincho"/>
                    </w:rPr>
                    <w:t>GUMOV</w:t>
                  </w:r>
                </w:p>
              </w:tc>
              <w:tc>
                <w:tcPr>
                  <w:tcW w:w="2134" w:type="pct"/>
                  <w:shd w:val="clear" w:color="auto" w:fill="auto"/>
                </w:tcPr>
                <w:p w:rsidR="00E937B7" w:rsidRPr="00C25CA9" w:rsidRDefault="00E937B7" w:rsidP="00E937B7">
                  <w:pPr>
                    <w:jc w:val="center"/>
                    <w:rPr>
                      <w:rFonts w:eastAsia="MS Mincho"/>
                    </w:rPr>
                  </w:pPr>
                  <w:r w:rsidRPr="00C25CA9">
                    <w:rPr>
                      <w:rFonts w:eastAsia="MS Mincho"/>
                    </w:rPr>
                    <w:t>Combustibles y lubricantes</w:t>
                  </w:r>
                </w:p>
              </w:tc>
              <w:tc>
                <w:tcPr>
                  <w:tcW w:w="805" w:type="pct"/>
                  <w:shd w:val="clear" w:color="auto" w:fill="auto"/>
                  <w:vAlign w:val="center"/>
                </w:tcPr>
                <w:p w:rsidR="00E937B7" w:rsidRPr="00C25CA9" w:rsidRDefault="00E937B7" w:rsidP="00E937B7">
                  <w:pPr>
                    <w:jc w:val="center"/>
                    <w:rPr>
                      <w:rFonts w:eastAsia="MS Mincho"/>
                    </w:rPr>
                  </w:pPr>
                  <w:r w:rsidRPr="00C25CA9">
                    <w:rPr>
                      <w:rFonts w:eastAsia="MS Mincho"/>
                    </w:rPr>
                    <w:t>10</w:t>
                  </w:r>
                </w:p>
              </w:tc>
              <w:tc>
                <w:tcPr>
                  <w:tcW w:w="1180" w:type="pct"/>
                  <w:shd w:val="clear" w:color="auto" w:fill="auto"/>
                  <w:vAlign w:val="center"/>
                </w:tcPr>
                <w:p w:rsidR="00E937B7" w:rsidRPr="00C25CA9" w:rsidRDefault="00E937B7" w:rsidP="00E937B7">
                  <w:pPr>
                    <w:jc w:val="center"/>
                    <w:rPr>
                      <w:rFonts w:eastAsia="MS Mincho"/>
                      <w:bCs/>
                      <w:color w:val="000000"/>
                    </w:rPr>
                  </w:pPr>
                  <w:r w:rsidRPr="00C25CA9">
                    <w:rPr>
                      <w:rFonts w:eastAsia="MS Mincho"/>
                      <w:bCs/>
                      <w:color w:val="000000"/>
                    </w:rPr>
                    <w:t>529.789.144,00</w:t>
                  </w:r>
                </w:p>
              </w:tc>
            </w:tr>
            <w:tr w:rsidR="00E937B7" w:rsidRPr="00C25CA9" w:rsidTr="00AB2B31">
              <w:tc>
                <w:tcPr>
                  <w:tcW w:w="882" w:type="pct"/>
                  <w:shd w:val="clear" w:color="auto" w:fill="auto"/>
                </w:tcPr>
                <w:p w:rsidR="00E937B7" w:rsidRPr="00C25CA9" w:rsidRDefault="00E937B7" w:rsidP="00E937B7">
                  <w:pPr>
                    <w:jc w:val="center"/>
                    <w:rPr>
                      <w:rFonts w:eastAsia="MS Mincho"/>
                    </w:rPr>
                  </w:pPr>
                  <w:r w:rsidRPr="00C25CA9">
                    <w:rPr>
                      <w:rFonts w:eastAsia="MS Mincho"/>
                    </w:rPr>
                    <w:t>ANTIN</w:t>
                  </w:r>
                </w:p>
              </w:tc>
              <w:tc>
                <w:tcPr>
                  <w:tcW w:w="2134" w:type="pct"/>
                  <w:shd w:val="clear" w:color="auto" w:fill="auto"/>
                </w:tcPr>
                <w:p w:rsidR="00E937B7" w:rsidRPr="00C25CA9" w:rsidRDefault="00E937B7" w:rsidP="00E937B7">
                  <w:pPr>
                    <w:jc w:val="center"/>
                    <w:rPr>
                      <w:rFonts w:eastAsia="MS Mincho"/>
                    </w:rPr>
                  </w:pPr>
                  <w:r w:rsidRPr="00C25CA9">
                    <w:rPr>
                      <w:rFonts w:eastAsia="MS Mincho"/>
                    </w:rPr>
                    <w:t>Combustibles y lubricantes</w:t>
                  </w:r>
                </w:p>
              </w:tc>
              <w:tc>
                <w:tcPr>
                  <w:tcW w:w="805" w:type="pct"/>
                  <w:shd w:val="clear" w:color="auto" w:fill="auto"/>
                  <w:vAlign w:val="center"/>
                </w:tcPr>
                <w:p w:rsidR="00E937B7" w:rsidRPr="00C25CA9" w:rsidRDefault="00E937B7" w:rsidP="00E937B7">
                  <w:pPr>
                    <w:jc w:val="center"/>
                    <w:rPr>
                      <w:rFonts w:eastAsia="MS Mincho"/>
                    </w:rPr>
                  </w:pPr>
                  <w:r w:rsidRPr="00C25CA9">
                    <w:rPr>
                      <w:rFonts w:eastAsia="MS Mincho"/>
                    </w:rPr>
                    <w:t>10</w:t>
                  </w:r>
                </w:p>
              </w:tc>
              <w:tc>
                <w:tcPr>
                  <w:tcW w:w="1180" w:type="pct"/>
                  <w:shd w:val="clear" w:color="auto" w:fill="auto"/>
                  <w:vAlign w:val="center"/>
                </w:tcPr>
                <w:p w:rsidR="00E937B7" w:rsidRPr="00C25CA9" w:rsidRDefault="00E937B7" w:rsidP="00E937B7">
                  <w:pPr>
                    <w:jc w:val="center"/>
                    <w:rPr>
                      <w:rFonts w:eastAsia="MS Mincho"/>
                      <w:bCs/>
                      <w:color w:val="000000"/>
                    </w:rPr>
                  </w:pPr>
                  <w:r w:rsidRPr="00C25CA9">
                    <w:rPr>
                      <w:rFonts w:eastAsia="MS Mincho"/>
                      <w:bCs/>
                      <w:color w:val="000000"/>
                    </w:rPr>
                    <w:t>157.795.661,00</w:t>
                  </w:r>
                </w:p>
              </w:tc>
            </w:tr>
            <w:tr w:rsidR="00E937B7" w:rsidRPr="00C25CA9" w:rsidTr="00AB2B31">
              <w:tc>
                <w:tcPr>
                  <w:tcW w:w="3820" w:type="pct"/>
                  <w:gridSpan w:val="3"/>
                  <w:shd w:val="clear" w:color="auto" w:fill="auto"/>
                  <w:vAlign w:val="center"/>
                </w:tcPr>
                <w:p w:rsidR="00E937B7" w:rsidRPr="00C25CA9" w:rsidRDefault="00E937B7" w:rsidP="00E937B7">
                  <w:pPr>
                    <w:jc w:val="right"/>
                    <w:rPr>
                      <w:rFonts w:eastAsia="MS Mincho"/>
                    </w:rPr>
                  </w:pPr>
                  <w:proofErr w:type="gramStart"/>
                  <w:r w:rsidRPr="00C25CA9">
                    <w:rPr>
                      <w:rFonts w:eastAsia="MS Mincho"/>
                      <w:b/>
                    </w:rPr>
                    <w:t>Total</w:t>
                  </w:r>
                  <w:proofErr w:type="gramEnd"/>
                  <w:r w:rsidRPr="00C25CA9">
                    <w:rPr>
                      <w:rFonts w:eastAsia="MS Mincho"/>
                      <w:b/>
                    </w:rPr>
                    <w:t xml:space="preserve"> vigencia 2019</w:t>
                  </w:r>
                </w:p>
              </w:tc>
              <w:tc>
                <w:tcPr>
                  <w:tcW w:w="1180" w:type="pct"/>
                  <w:shd w:val="clear" w:color="auto" w:fill="auto"/>
                  <w:vAlign w:val="center"/>
                </w:tcPr>
                <w:p w:rsidR="00E937B7" w:rsidRPr="00C25CA9" w:rsidRDefault="00E937B7" w:rsidP="00E937B7">
                  <w:pPr>
                    <w:jc w:val="center"/>
                    <w:rPr>
                      <w:rFonts w:eastAsia="MS Mincho"/>
                      <w:b/>
                      <w:color w:val="000000"/>
                    </w:rPr>
                  </w:pPr>
                  <w:r w:rsidRPr="00C25CA9">
                    <w:rPr>
                      <w:rFonts w:eastAsia="MS Mincho"/>
                      <w:b/>
                      <w:color w:val="000000"/>
                    </w:rPr>
                    <w:t>687.584.805,00</w:t>
                  </w:r>
                </w:p>
              </w:tc>
            </w:tr>
          </w:tbl>
          <w:p w:rsidR="00E937B7" w:rsidRPr="007C7AA9" w:rsidRDefault="00E937B7" w:rsidP="00CB16FE">
            <w:pPr>
              <w:jc w:val="both"/>
              <w:rPr>
                <w:lang w:eastAsia="es-CO"/>
              </w:rPr>
            </w:pPr>
          </w:p>
        </w:tc>
      </w:tr>
      <w:tr w:rsidR="00027C32" w:rsidRPr="007C7AA9" w:rsidTr="008367D9">
        <w:trPr>
          <w:trHeight w:val="1804"/>
        </w:trPr>
        <w:tc>
          <w:tcPr>
            <w:tcW w:w="1608" w:type="dxa"/>
            <w:tcBorders>
              <w:top w:val="single" w:sz="4" w:space="0" w:color="auto"/>
              <w:left w:val="single" w:sz="4" w:space="0" w:color="auto"/>
              <w:bottom w:val="single" w:sz="4" w:space="0" w:color="auto"/>
              <w:right w:val="single" w:sz="4" w:space="0" w:color="auto"/>
            </w:tcBorders>
            <w:vAlign w:val="center"/>
          </w:tcPr>
          <w:p w:rsidR="00EB7935" w:rsidRPr="007C7AA9" w:rsidRDefault="00EB7935" w:rsidP="00EB7935">
            <w:pPr>
              <w:shd w:val="clear" w:color="auto" w:fill="FFFFFF"/>
              <w:jc w:val="both"/>
              <w:rPr>
                <w:b/>
                <w:bCs/>
              </w:rPr>
            </w:pPr>
            <w:r w:rsidRPr="007C7AA9">
              <w:rPr>
                <w:b/>
              </w:rPr>
              <w:t xml:space="preserve">Certificación plan de compras y </w:t>
            </w:r>
            <w:r w:rsidRPr="007C7AA9">
              <w:rPr>
                <w:b/>
                <w:bCs/>
              </w:rPr>
              <w:t>Certificado de Disponibilidad Presupuestal</w:t>
            </w:r>
          </w:p>
          <w:p w:rsidR="00027C32" w:rsidRPr="007C7AA9" w:rsidRDefault="00027C32" w:rsidP="00DF3E6B">
            <w:pPr>
              <w:pStyle w:val="Textoindependiente"/>
              <w:jc w:val="both"/>
              <w:rPr>
                <w:rFonts w:cs="Arial"/>
                <w:b/>
                <w:color w:val="FF0000"/>
                <w:sz w:val="20"/>
              </w:rPr>
            </w:pPr>
          </w:p>
        </w:tc>
        <w:tc>
          <w:tcPr>
            <w:tcW w:w="7773" w:type="dxa"/>
            <w:tcBorders>
              <w:top w:val="single" w:sz="4" w:space="0" w:color="auto"/>
              <w:left w:val="single" w:sz="4" w:space="0" w:color="auto"/>
              <w:bottom w:val="single" w:sz="4" w:space="0" w:color="auto"/>
              <w:right w:val="single" w:sz="4" w:space="0" w:color="auto"/>
            </w:tcBorders>
          </w:tcPr>
          <w:p w:rsidR="00F445EB" w:rsidRDefault="00F445EB" w:rsidP="007C7AA9">
            <w:pPr>
              <w:shd w:val="clear" w:color="auto" w:fill="FFFFFF"/>
              <w:jc w:val="both"/>
              <w:rPr>
                <w:b/>
                <w:bCs/>
                <w:lang w:eastAsia="es-CO"/>
              </w:rPr>
            </w:pPr>
          </w:p>
          <w:p w:rsidR="007C7AA9" w:rsidRPr="00D77F85" w:rsidRDefault="007C7AA9" w:rsidP="007C7AA9">
            <w:pPr>
              <w:shd w:val="clear" w:color="auto" w:fill="FFFFFF"/>
              <w:jc w:val="both"/>
              <w:rPr>
                <w:b/>
                <w:bCs/>
                <w:lang w:eastAsia="es-CO"/>
              </w:rPr>
            </w:pPr>
            <w:r w:rsidRPr="00D77F85">
              <w:rPr>
                <w:b/>
                <w:bCs/>
                <w:lang w:eastAsia="es-CO"/>
              </w:rPr>
              <w:t xml:space="preserve">Plan Anual de Adquisiciones </w:t>
            </w:r>
            <w:r w:rsidRPr="00D77F85">
              <w:rPr>
                <w:b/>
              </w:rPr>
              <w:t>y/o vigencias futuras</w:t>
            </w:r>
          </w:p>
          <w:p w:rsidR="00E937B7" w:rsidRPr="00D77F85" w:rsidRDefault="00E937B7" w:rsidP="007C7AA9">
            <w:pPr>
              <w:shd w:val="clear" w:color="auto" w:fill="FFFFFF"/>
              <w:jc w:val="both"/>
              <w:rPr>
                <w:b/>
                <w:bCs/>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78"/>
              <w:gridCol w:w="1262"/>
              <w:gridCol w:w="1297"/>
              <w:gridCol w:w="1886"/>
            </w:tblGrid>
            <w:tr w:rsidR="007C7AA9" w:rsidRPr="00D77F85" w:rsidTr="00AB2B31">
              <w:trPr>
                <w:trHeight w:val="76"/>
              </w:trPr>
              <w:tc>
                <w:tcPr>
                  <w:tcW w:w="2084" w:type="pct"/>
                  <w:tcMar>
                    <w:top w:w="0" w:type="dxa"/>
                    <w:left w:w="70" w:type="dxa"/>
                    <w:bottom w:w="0" w:type="dxa"/>
                    <w:right w:w="70" w:type="dxa"/>
                  </w:tcMar>
                  <w:vAlign w:val="center"/>
                  <w:hideMark/>
                </w:tcPr>
                <w:p w:rsidR="007C7AA9" w:rsidRPr="00D77F85" w:rsidRDefault="007C7AA9" w:rsidP="00EE2EC9">
                  <w:pPr>
                    <w:jc w:val="center"/>
                    <w:rPr>
                      <w:rFonts w:eastAsia="Calibri"/>
                      <w:b/>
                      <w:bCs/>
                      <w:lang w:eastAsia="es-CO"/>
                    </w:rPr>
                  </w:pPr>
                  <w:r w:rsidRPr="00D77F85">
                    <w:rPr>
                      <w:b/>
                      <w:bCs/>
                      <w:lang w:eastAsia="es-CO"/>
                    </w:rPr>
                    <w:t xml:space="preserve">No. Plan Anual de Adquisiciones </w:t>
                  </w:r>
                </w:p>
              </w:tc>
              <w:tc>
                <w:tcPr>
                  <w:tcW w:w="828" w:type="pct"/>
                  <w:tcMar>
                    <w:top w:w="0" w:type="dxa"/>
                    <w:left w:w="70" w:type="dxa"/>
                    <w:bottom w:w="0" w:type="dxa"/>
                    <w:right w:w="70" w:type="dxa"/>
                  </w:tcMar>
                  <w:vAlign w:val="center"/>
                  <w:hideMark/>
                </w:tcPr>
                <w:p w:rsidR="007C7AA9" w:rsidRPr="00D77F85" w:rsidRDefault="007C7AA9" w:rsidP="00EE2EC9">
                  <w:pPr>
                    <w:jc w:val="center"/>
                    <w:rPr>
                      <w:rFonts w:eastAsia="Calibri"/>
                      <w:b/>
                      <w:bCs/>
                      <w:lang w:eastAsia="es-CO"/>
                    </w:rPr>
                  </w:pPr>
                  <w:r w:rsidRPr="00D77F85">
                    <w:rPr>
                      <w:b/>
                      <w:bCs/>
                      <w:lang w:eastAsia="es-CO"/>
                    </w:rPr>
                    <w:t>Fecha</w:t>
                  </w:r>
                </w:p>
              </w:tc>
              <w:tc>
                <w:tcPr>
                  <w:tcW w:w="851" w:type="pct"/>
                  <w:tcMar>
                    <w:top w:w="0" w:type="dxa"/>
                    <w:left w:w="70" w:type="dxa"/>
                    <w:bottom w:w="0" w:type="dxa"/>
                    <w:right w:w="70" w:type="dxa"/>
                  </w:tcMar>
                  <w:vAlign w:val="center"/>
                  <w:hideMark/>
                </w:tcPr>
                <w:p w:rsidR="007C7AA9" w:rsidRPr="00D77F85" w:rsidRDefault="007C7AA9" w:rsidP="00EE2EC9">
                  <w:pPr>
                    <w:jc w:val="center"/>
                    <w:rPr>
                      <w:rFonts w:eastAsia="Calibri"/>
                      <w:b/>
                      <w:bCs/>
                      <w:lang w:eastAsia="es-CO"/>
                    </w:rPr>
                  </w:pPr>
                  <w:r w:rsidRPr="00D77F85">
                    <w:rPr>
                      <w:b/>
                      <w:bCs/>
                      <w:lang w:eastAsia="es-CO"/>
                    </w:rPr>
                    <w:t>Recurso</w:t>
                  </w:r>
                </w:p>
              </w:tc>
              <w:tc>
                <w:tcPr>
                  <w:tcW w:w="1238" w:type="pct"/>
                  <w:noWrap/>
                  <w:tcMar>
                    <w:top w:w="0" w:type="dxa"/>
                    <w:left w:w="70" w:type="dxa"/>
                    <w:bottom w:w="0" w:type="dxa"/>
                    <w:right w:w="70" w:type="dxa"/>
                  </w:tcMar>
                  <w:vAlign w:val="center"/>
                  <w:hideMark/>
                </w:tcPr>
                <w:p w:rsidR="007C7AA9" w:rsidRPr="00D77F85" w:rsidRDefault="007C7AA9" w:rsidP="00EE2EC9">
                  <w:pPr>
                    <w:jc w:val="center"/>
                    <w:rPr>
                      <w:rFonts w:eastAsia="Calibri"/>
                      <w:b/>
                      <w:bCs/>
                      <w:lang w:eastAsia="es-CO"/>
                    </w:rPr>
                  </w:pPr>
                  <w:r w:rsidRPr="00D77F85">
                    <w:rPr>
                      <w:b/>
                      <w:bCs/>
                      <w:lang w:eastAsia="es-CO"/>
                    </w:rPr>
                    <w:t>Valor</w:t>
                  </w:r>
                </w:p>
              </w:tc>
            </w:tr>
            <w:tr w:rsidR="007C7AA9" w:rsidRPr="00D77F85" w:rsidTr="00AB2B31">
              <w:trPr>
                <w:trHeight w:val="213"/>
              </w:trPr>
              <w:tc>
                <w:tcPr>
                  <w:tcW w:w="2084" w:type="pct"/>
                  <w:tcMar>
                    <w:top w:w="0" w:type="dxa"/>
                    <w:left w:w="70" w:type="dxa"/>
                    <w:bottom w:w="0" w:type="dxa"/>
                    <w:right w:w="70" w:type="dxa"/>
                  </w:tcMar>
                  <w:vAlign w:val="center"/>
                </w:tcPr>
                <w:p w:rsidR="007C7AA9" w:rsidRPr="00D77F85" w:rsidRDefault="007C7AA9" w:rsidP="00EE2EC9">
                  <w:r w:rsidRPr="00D77F85">
                    <w:t xml:space="preserve">Resolución 0002 </w:t>
                  </w:r>
                </w:p>
              </w:tc>
              <w:tc>
                <w:tcPr>
                  <w:tcW w:w="828" w:type="pct"/>
                  <w:tcMar>
                    <w:top w:w="0" w:type="dxa"/>
                    <w:left w:w="70" w:type="dxa"/>
                    <w:bottom w:w="0" w:type="dxa"/>
                    <w:right w:w="70" w:type="dxa"/>
                  </w:tcMar>
                  <w:vAlign w:val="center"/>
                </w:tcPr>
                <w:p w:rsidR="007C7AA9" w:rsidRPr="00D77F85" w:rsidRDefault="007C7AA9" w:rsidP="00EE2EC9">
                  <w:pPr>
                    <w:jc w:val="center"/>
                  </w:pPr>
                  <w:r w:rsidRPr="00D77F85">
                    <w:t>02/01/201</w:t>
                  </w:r>
                  <w:r w:rsidR="00EE2EC9">
                    <w:t>8</w:t>
                  </w:r>
                </w:p>
              </w:tc>
              <w:tc>
                <w:tcPr>
                  <w:tcW w:w="851" w:type="pct"/>
                  <w:tcMar>
                    <w:top w:w="0" w:type="dxa"/>
                    <w:left w:w="70" w:type="dxa"/>
                    <w:bottom w:w="0" w:type="dxa"/>
                    <w:right w:w="70" w:type="dxa"/>
                  </w:tcMar>
                  <w:vAlign w:val="center"/>
                </w:tcPr>
                <w:p w:rsidR="007C7AA9" w:rsidRPr="00D77F85" w:rsidRDefault="007C7AA9" w:rsidP="00EE2EC9">
                  <w:pPr>
                    <w:jc w:val="center"/>
                  </w:pPr>
                  <w:r w:rsidRPr="00D77F85">
                    <w:t>10</w:t>
                  </w:r>
                </w:p>
              </w:tc>
              <w:tc>
                <w:tcPr>
                  <w:tcW w:w="1238" w:type="pct"/>
                  <w:noWrap/>
                  <w:tcMar>
                    <w:top w:w="0" w:type="dxa"/>
                    <w:left w:w="70" w:type="dxa"/>
                    <w:bottom w:w="0" w:type="dxa"/>
                    <w:right w:w="70" w:type="dxa"/>
                  </w:tcMar>
                  <w:vAlign w:val="center"/>
                </w:tcPr>
                <w:p w:rsidR="007C7AA9" w:rsidRPr="00D77F85" w:rsidRDefault="007C7AA9" w:rsidP="00EE2EC9">
                  <w:pPr>
                    <w:jc w:val="center"/>
                  </w:pPr>
                  <w:r w:rsidRPr="00D77F85">
                    <w:t xml:space="preserve">$ </w:t>
                  </w:r>
                  <w:r w:rsidR="00AB2B31">
                    <w:t>5</w:t>
                  </w:r>
                  <w:r w:rsidRPr="00D77F85">
                    <w:t>0.000.000,00</w:t>
                  </w:r>
                </w:p>
              </w:tc>
            </w:tr>
            <w:tr w:rsidR="007C7AA9" w:rsidRPr="00D77F85" w:rsidTr="00AB2B31">
              <w:trPr>
                <w:trHeight w:val="75"/>
              </w:trPr>
              <w:tc>
                <w:tcPr>
                  <w:tcW w:w="2084" w:type="pct"/>
                  <w:tcMar>
                    <w:top w:w="0" w:type="dxa"/>
                    <w:left w:w="70" w:type="dxa"/>
                    <w:bottom w:w="0" w:type="dxa"/>
                    <w:right w:w="70" w:type="dxa"/>
                  </w:tcMar>
                  <w:vAlign w:val="center"/>
                </w:tcPr>
                <w:p w:rsidR="007C7AA9" w:rsidRPr="00D77F85" w:rsidRDefault="009D73C7" w:rsidP="00EE2EC9">
                  <w:r w:rsidRPr="00D77F85">
                    <w:t>Resolución 00934</w:t>
                  </w:r>
                  <w:r w:rsidR="007C7AA9" w:rsidRPr="00D77F85">
                    <w:t xml:space="preserve"> </w:t>
                  </w:r>
                </w:p>
              </w:tc>
              <w:tc>
                <w:tcPr>
                  <w:tcW w:w="828" w:type="pct"/>
                  <w:tcMar>
                    <w:top w:w="0" w:type="dxa"/>
                    <w:left w:w="70" w:type="dxa"/>
                    <w:bottom w:w="0" w:type="dxa"/>
                    <w:right w:w="70" w:type="dxa"/>
                  </w:tcMar>
                  <w:vAlign w:val="center"/>
                </w:tcPr>
                <w:p w:rsidR="007C7AA9" w:rsidRPr="00D77F85" w:rsidRDefault="007C7AA9" w:rsidP="00EE2EC9">
                  <w:pPr>
                    <w:jc w:val="center"/>
                  </w:pPr>
                  <w:r w:rsidRPr="00D77F85">
                    <w:t>09/03/201</w:t>
                  </w:r>
                  <w:r w:rsidR="00EE2EC9">
                    <w:t>8</w:t>
                  </w:r>
                </w:p>
              </w:tc>
              <w:tc>
                <w:tcPr>
                  <w:tcW w:w="851" w:type="pct"/>
                  <w:tcMar>
                    <w:top w:w="0" w:type="dxa"/>
                    <w:left w:w="70" w:type="dxa"/>
                    <w:bottom w:w="0" w:type="dxa"/>
                    <w:right w:w="70" w:type="dxa"/>
                  </w:tcMar>
                  <w:vAlign w:val="center"/>
                </w:tcPr>
                <w:p w:rsidR="007C7AA9" w:rsidRPr="00D77F85" w:rsidRDefault="007C7AA9" w:rsidP="00EE2EC9">
                  <w:pPr>
                    <w:jc w:val="center"/>
                  </w:pPr>
                  <w:r w:rsidRPr="00D77F85">
                    <w:t>10</w:t>
                  </w:r>
                </w:p>
              </w:tc>
              <w:tc>
                <w:tcPr>
                  <w:tcW w:w="1238" w:type="pct"/>
                  <w:noWrap/>
                  <w:tcMar>
                    <w:top w:w="0" w:type="dxa"/>
                    <w:left w:w="70" w:type="dxa"/>
                    <w:bottom w:w="0" w:type="dxa"/>
                    <w:right w:w="70" w:type="dxa"/>
                  </w:tcMar>
                  <w:vAlign w:val="center"/>
                </w:tcPr>
                <w:p w:rsidR="007C7AA9" w:rsidRPr="00D77F85" w:rsidRDefault="007C7AA9" w:rsidP="00EE2EC9">
                  <w:pPr>
                    <w:jc w:val="center"/>
                  </w:pPr>
                  <w:r w:rsidRPr="00D77F85">
                    <w:rPr>
                      <w:spacing w:val="-6"/>
                    </w:rPr>
                    <w:t xml:space="preserve">$ </w:t>
                  </w:r>
                  <w:r w:rsidR="00AB2B31">
                    <w:t>15.000.000,00</w:t>
                  </w:r>
                </w:p>
              </w:tc>
            </w:tr>
          </w:tbl>
          <w:p w:rsidR="00F445EB" w:rsidRDefault="00F445EB" w:rsidP="007C7AA9">
            <w:pPr>
              <w:shd w:val="clear" w:color="auto" w:fill="FFFFFF"/>
              <w:jc w:val="both"/>
              <w:rPr>
                <w:b/>
                <w:bCs/>
                <w:color w:val="FF0000"/>
              </w:rPr>
            </w:pPr>
          </w:p>
          <w:p w:rsidR="00F445EB" w:rsidRDefault="00F445EB" w:rsidP="007C7AA9">
            <w:pPr>
              <w:shd w:val="clear" w:color="auto" w:fill="FFFFFF"/>
              <w:jc w:val="both"/>
              <w:rPr>
                <w:b/>
                <w:bCs/>
                <w:color w:val="FF0000"/>
              </w:rPr>
            </w:pPr>
          </w:p>
          <w:p w:rsidR="00F445EB" w:rsidRDefault="00F445EB" w:rsidP="007C7AA9">
            <w:pPr>
              <w:shd w:val="clear" w:color="auto" w:fill="FFFFFF"/>
              <w:jc w:val="both"/>
              <w:rPr>
                <w:b/>
                <w:bCs/>
                <w:color w:val="FF0000"/>
              </w:rPr>
            </w:pPr>
          </w:p>
          <w:p w:rsidR="007C7AA9" w:rsidRPr="00D77F85" w:rsidRDefault="007C7AA9" w:rsidP="007C7AA9">
            <w:pPr>
              <w:shd w:val="clear" w:color="auto" w:fill="FFFFFF"/>
              <w:jc w:val="both"/>
              <w:rPr>
                <w:b/>
                <w:bCs/>
              </w:rPr>
            </w:pPr>
            <w:r w:rsidRPr="00D77F85">
              <w:rPr>
                <w:b/>
                <w:bCs/>
              </w:rPr>
              <w:lastRenderedPageBreak/>
              <w:t>Certificado de Disponibilidad Presupuestal</w:t>
            </w:r>
          </w:p>
          <w:p w:rsidR="00AB2B31" w:rsidRPr="00D77F85" w:rsidRDefault="00AB2B31" w:rsidP="007C7AA9">
            <w:pPr>
              <w:shd w:val="clear" w:color="auto" w:fill="FFFFFF"/>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18"/>
              <w:gridCol w:w="1442"/>
              <w:gridCol w:w="1442"/>
              <w:gridCol w:w="1442"/>
              <w:gridCol w:w="1979"/>
            </w:tblGrid>
            <w:tr w:rsidR="007C7AA9" w:rsidRPr="00D77F85" w:rsidTr="00C547CC">
              <w:trPr>
                <w:trHeight w:val="86"/>
              </w:trPr>
              <w:tc>
                <w:tcPr>
                  <w:tcW w:w="8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Unidad</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No. CDP</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Recurso</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Fecha</w:t>
                  </w:r>
                </w:p>
              </w:tc>
              <w:tc>
                <w:tcPr>
                  <w:tcW w:w="12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Valor</w:t>
                  </w:r>
                </w:p>
              </w:tc>
            </w:tr>
            <w:tr w:rsidR="00C547CC" w:rsidRPr="00D77F85" w:rsidTr="00C547CC">
              <w:trPr>
                <w:trHeight w:val="86"/>
              </w:trPr>
              <w:tc>
                <w:tcPr>
                  <w:tcW w:w="8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547CC" w:rsidRPr="00D77F85" w:rsidRDefault="00C547CC" w:rsidP="00C547CC">
                  <w:pPr>
                    <w:jc w:val="center"/>
                  </w:pPr>
                  <w:r w:rsidRPr="00D77F85">
                    <w:t>DEURA</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547CC" w:rsidRPr="001313C6" w:rsidRDefault="00C547CC" w:rsidP="00C547CC">
                  <w:pPr>
                    <w:jc w:val="center"/>
                    <w:rPr>
                      <w:rFonts w:eastAsia="Calibri"/>
                      <w:lang w:eastAsia="en-US"/>
                    </w:rPr>
                  </w:pPr>
                  <w:r>
                    <w:rPr>
                      <w:rFonts w:eastAsia="Calibri"/>
                      <w:lang w:eastAsia="en-US"/>
                    </w:rPr>
                    <w:t>5018</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547CC" w:rsidRPr="001313C6" w:rsidRDefault="00C547CC" w:rsidP="00C547CC">
                  <w:pPr>
                    <w:jc w:val="center"/>
                    <w:rPr>
                      <w:rFonts w:eastAsia="Calibri"/>
                      <w:lang w:eastAsia="en-US"/>
                    </w:rPr>
                  </w:pPr>
                  <w:r w:rsidRPr="001313C6">
                    <w:rPr>
                      <w:rFonts w:eastAsia="Calibri"/>
                      <w:lang w:eastAsia="en-US"/>
                    </w:rPr>
                    <w:t>10</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547CC" w:rsidRPr="001313C6" w:rsidRDefault="00C547CC" w:rsidP="00C547CC">
                  <w:pPr>
                    <w:jc w:val="center"/>
                  </w:pPr>
                  <w:r>
                    <w:t>28/06/2018</w:t>
                  </w:r>
                </w:p>
              </w:tc>
              <w:tc>
                <w:tcPr>
                  <w:tcW w:w="12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547CC" w:rsidRPr="001313C6" w:rsidRDefault="00C547CC" w:rsidP="00C547CC">
                  <w:pPr>
                    <w:jc w:val="center"/>
                  </w:pPr>
                  <w:r w:rsidRPr="001313C6">
                    <w:t>$50.000.000,00</w:t>
                  </w:r>
                </w:p>
              </w:tc>
            </w:tr>
            <w:tr w:rsidR="00C547CC" w:rsidRPr="00D77F85" w:rsidTr="00C547CC">
              <w:trPr>
                <w:trHeight w:val="86"/>
              </w:trPr>
              <w:tc>
                <w:tcPr>
                  <w:tcW w:w="86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547CC" w:rsidRPr="00D77F85" w:rsidRDefault="00C547CC" w:rsidP="00C547CC">
                  <w:pPr>
                    <w:jc w:val="center"/>
                  </w:pPr>
                  <w:r w:rsidRPr="00D77F85">
                    <w:t>ANTIN</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547CC" w:rsidRPr="001313C6" w:rsidRDefault="00C547CC" w:rsidP="00C547CC">
                  <w:pPr>
                    <w:jc w:val="center"/>
                    <w:rPr>
                      <w:rFonts w:eastAsia="Calibri"/>
                      <w:lang w:eastAsia="en-US"/>
                    </w:rPr>
                  </w:pPr>
                  <w:r>
                    <w:rPr>
                      <w:rFonts w:eastAsia="Calibri"/>
                      <w:lang w:eastAsia="en-US"/>
                    </w:rPr>
                    <w:t>6218</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547CC" w:rsidRPr="001313C6" w:rsidRDefault="00C547CC" w:rsidP="00C547CC">
                  <w:pPr>
                    <w:jc w:val="center"/>
                  </w:pPr>
                  <w:r w:rsidRPr="001313C6">
                    <w:t>10</w:t>
                  </w:r>
                </w:p>
              </w:tc>
              <w:tc>
                <w:tcPr>
                  <w:tcW w:w="94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547CC" w:rsidRPr="001313C6" w:rsidRDefault="00C547CC" w:rsidP="00C547CC">
                  <w:pPr>
                    <w:jc w:val="center"/>
                  </w:pPr>
                  <w:r>
                    <w:t>03/10/2018</w:t>
                  </w:r>
                </w:p>
              </w:tc>
              <w:tc>
                <w:tcPr>
                  <w:tcW w:w="12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547CC" w:rsidRPr="001313C6" w:rsidRDefault="00C547CC" w:rsidP="00C547CC">
                  <w:pPr>
                    <w:jc w:val="center"/>
                  </w:pPr>
                  <w:r w:rsidRPr="001313C6">
                    <w:t>$15.000.000,00</w:t>
                  </w:r>
                </w:p>
              </w:tc>
            </w:tr>
          </w:tbl>
          <w:p w:rsidR="007C7AA9" w:rsidRPr="00D77F85" w:rsidRDefault="007C7AA9" w:rsidP="007C7AA9">
            <w:pPr>
              <w:jc w:val="both"/>
            </w:pPr>
            <w:r w:rsidRPr="00D77F85">
              <w:t xml:space="preserve"> </w:t>
            </w:r>
          </w:p>
          <w:p w:rsidR="007C7AA9" w:rsidRDefault="007C7AA9" w:rsidP="007C7AA9">
            <w:pPr>
              <w:jc w:val="both"/>
              <w:rPr>
                <w:b/>
              </w:rPr>
            </w:pPr>
            <w:r w:rsidRPr="00D77F85">
              <w:rPr>
                <w:b/>
              </w:rPr>
              <w:t xml:space="preserve">Vigencias Futuras </w:t>
            </w:r>
          </w:p>
          <w:p w:rsidR="007C7AA9" w:rsidRPr="00D77F85" w:rsidRDefault="007C7AA9" w:rsidP="007C7AA9">
            <w:pPr>
              <w:jc w:val="both"/>
              <w:rPr>
                <w:b/>
              </w:rPr>
            </w:pPr>
          </w:p>
          <w:p w:rsidR="007C7AA9" w:rsidRPr="00D77F85" w:rsidRDefault="007C7AA9" w:rsidP="007C7AA9">
            <w:pPr>
              <w:adjustRightInd w:val="0"/>
              <w:jc w:val="both"/>
            </w:pPr>
            <w:r w:rsidRPr="00D77F85">
              <w:t>Mediante oficio Nº S-2018-005609-OFPLA de fecha 19 de septiembre de 2018, el Jefe de la Oficina de Planeación de la Policía Nacional, en cumplimiento de lo establecido en el artículo 10 de la Ley 819 de 2003, decreto 111 de 1996, informó que el Ministerio de Hacienda y Crédito Público, mediante comunicado oficial 2-2018-032525 del 17 de septiembre de 2018, aprobó cupo de vigencias futuras ordinarias para esa Unidad, así:</w:t>
            </w:r>
          </w:p>
          <w:p w:rsidR="007C7AA9" w:rsidRPr="00D77F85" w:rsidRDefault="007C7AA9" w:rsidP="007C7AA9">
            <w:pPr>
              <w:adjustRightInd w:v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10"/>
              <w:gridCol w:w="2012"/>
              <w:gridCol w:w="1131"/>
              <w:gridCol w:w="1569"/>
              <w:gridCol w:w="1601"/>
            </w:tblGrid>
            <w:tr w:rsidR="007C7AA9" w:rsidRPr="00D77F85" w:rsidTr="00EE2EC9">
              <w:trPr>
                <w:trHeight w:val="86"/>
              </w:trPr>
              <w:tc>
                <w:tcPr>
                  <w:tcW w:w="8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Unidad</w:t>
                  </w:r>
                </w:p>
              </w:tc>
              <w:tc>
                <w:tcPr>
                  <w:tcW w:w="13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No. CDP</w:t>
                  </w:r>
                </w:p>
              </w:tc>
              <w:tc>
                <w:tcPr>
                  <w:tcW w:w="7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Recurso</w:t>
                  </w:r>
                </w:p>
              </w:tc>
              <w:tc>
                <w:tcPr>
                  <w:tcW w:w="10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Fecha</w:t>
                  </w:r>
                </w:p>
              </w:tc>
              <w:tc>
                <w:tcPr>
                  <w:tcW w:w="10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C7AA9" w:rsidRPr="00D77F85" w:rsidRDefault="007C7AA9" w:rsidP="00EE2EC9">
                  <w:pPr>
                    <w:jc w:val="center"/>
                    <w:rPr>
                      <w:rFonts w:eastAsia="Calibri"/>
                      <w:b/>
                      <w:lang w:eastAsia="en-US"/>
                    </w:rPr>
                  </w:pPr>
                  <w:r w:rsidRPr="00D77F85">
                    <w:rPr>
                      <w:b/>
                    </w:rPr>
                    <w:t>Valor</w:t>
                  </w:r>
                </w:p>
              </w:tc>
            </w:tr>
            <w:tr w:rsidR="007C7AA9" w:rsidRPr="00D77F85" w:rsidTr="00EE2EC9">
              <w:trPr>
                <w:trHeight w:val="86"/>
              </w:trPr>
              <w:tc>
                <w:tcPr>
                  <w:tcW w:w="8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pPr>
                  <w:r w:rsidRPr="00D77F85">
                    <w:t>DEURA</w:t>
                  </w:r>
                </w:p>
              </w:tc>
              <w:tc>
                <w:tcPr>
                  <w:tcW w:w="13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rPr>
                      <w:rFonts w:eastAsia="Calibri"/>
                      <w:lang w:eastAsia="en-US"/>
                    </w:rPr>
                  </w:pPr>
                  <w:r w:rsidRPr="00D77F85">
                    <w:t>Oficio Nº S-2018-005609-OFPLA</w:t>
                  </w:r>
                </w:p>
              </w:tc>
              <w:tc>
                <w:tcPr>
                  <w:tcW w:w="7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rPr>
                      <w:rFonts w:eastAsia="Calibri"/>
                      <w:lang w:eastAsia="en-US"/>
                    </w:rPr>
                  </w:pPr>
                  <w:r w:rsidRPr="00D77F85">
                    <w:rPr>
                      <w:rFonts w:eastAsia="Calibri"/>
                      <w:lang w:eastAsia="en-US"/>
                    </w:rPr>
                    <w:t>10</w:t>
                  </w:r>
                </w:p>
              </w:tc>
              <w:tc>
                <w:tcPr>
                  <w:tcW w:w="10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pPr>
                  <w:r w:rsidRPr="00D77F85">
                    <w:t>19/09/2018</w:t>
                  </w:r>
                </w:p>
              </w:tc>
              <w:tc>
                <w:tcPr>
                  <w:tcW w:w="10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8B262E">
                  <w:pPr>
                    <w:jc w:val="center"/>
                  </w:pPr>
                  <w:r w:rsidRPr="00D77F85">
                    <w:t>529.789.144</w:t>
                  </w:r>
                </w:p>
              </w:tc>
            </w:tr>
            <w:tr w:rsidR="007C7AA9" w:rsidRPr="00D77F85" w:rsidTr="00EE2EC9">
              <w:trPr>
                <w:trHeight w:val="86"/>
              </w:trPr>
              <w:tc>
                <w:tcPr>
                  <w:tcW w:w="85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pPr>
                  <w:r w:rsidRPr="00D77F85">
                    <w:t>ANTIN</w:t>
                  </w:r>
                </w:p>
              </w:tc>
              <w:tc>
                <w:tcPr>
                  <w:tcW w:w="132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rPr>
                      <w:rFonts w:eastAsia="Calibri"/>
                      <w:lang w:eastAsia="en-US"/>
                    </w:rPr>
                  </w:pPr>
                  <w:r w:rsidRPr="00D77F85">
                    <w:t>Oficio Nº S-2018-005609-OFPLA</w:t>
                  </w:r>
                </w:p>
              </w:tc>
              <w:tc>
                <w:tcPr>
                  <w:tcW w:w="7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pPr>
                  <w:r w:rsidRPr="00D77F85">
                    <w:t>10</w:t>
                  </w:r>
                </w:p>
              </w:tc>
              <w:tc>
                <w:tcPr>
                  <w:tcW w:w="10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EE2EC9">
                  <w:pPr>
                    <w:jc w:val="center"/>
                  </w:pPr>
                  <w:r w:rsidRPr="00D77F85">
                    <w:t>19/09/2018</w:t>
                  </w:r>
                </w:p>
              </w:tc>
              <w:tc>
                <w:tcPr>
                  <w:tcW w:w="105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7C7AA9" w:rsidRPr="00D77F85" w:rsidRDefault="007C7AA9" w:rsidP="008B262E">
                  <w:pPr>
                    <w:jc w:val="center"/>
                  </w:pPr>
                  <w:r w:rsidRPr="00D77F85">
                    <w:t>157.795.661</w:t>
                  </w:r>
                </w:p>
              </w:tc>
            </w:tr>
          </w:tbl>
          <w:p w:rsidR="007C7AA9" w:rsidRPr="00D77F85" w:rsidRDefault="007C7AA9" w:rsidP="007C7AA9">
            <w:pPr>
              <w:jc w:val="both"/>
            </w:pPr>
          </w:p>
          <w:p w:rsidR="008367D9" w:rsidRDefault="007C7AA9" w:rsidP="007C7AA9">
            <w:pPr>
              <w:shd w:val="clear" w:color="auto" w:fill="FFFFFF"/>
              <w:jc w:val="both"/>
            </w:pPr>
            <w:r w:rsidRPr="00D77F85">
              <w:t>Existen los recursos libres y disponibles que amparan los compromisos.</w:t>
            </w:r>
          </w:p>
          <w:p w:rsidR="00F445EB" w:rsidRPr="007C7AA9" w:rsidRDefault="00F445EB" w:rsidP="007C7AA9">
            <w:pPr>
              <w:shd w:val="clear" w:color="auto" w:fill="FFFFFF"/>
              <w:jc w:val="both"/>
              <w:rPr>
                <w:b/>
                <w:bCs/>
                <w:lang w:eastAsia="es-CO"/>
              </w:rPr>
            </w:pPr>
          </w:p>
        </w:tc>
      </w:tr>
      <w:tr w:rsidR="00330FCD"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330FCD" w:rsidRPr="007C7AA9" w:rsidRDefault="00D91FA3" w:rsidP="006C3F2F">
            <w:pPr>
              <w:pStyle w:val="Textoindependiente"/>
              <w:jc w:val="both"/>
              <w:rPr>
                <w:rFonts w:cs="Arial"/>
                <w:b/>
                <w:sz w:val="20"/>
              </w:rPr>
            </w:pPr>
            <w:r w:rsidRPr="007C7AA9">
              <w:rPr>
                <w:rFonts w:cs="Arial"/>
                <w:b/>
                <w:sz w:val="20"/>
              </w:rPr>
              <w:lastRenderedPageBreak/>
              <w:t>Forma de pago</w:t>
            </w:r>
          </w:p>
        </w:tc>
        <w:tc>
          <w:tcPr>
            <w:tcW w:w="7773" w:type="dxa"/>
            <w:tcBorders>
              <w:top w:val="single" w:sz="4" w:space="0" w:color="auto"/>
              <w:left w:val="single" w:sz="4" w:space="0" w:color="auto"/>
              <w:bottom w:val="single" w:sz="4" w:space="0" w:color="auto"/>
              <w:right w:val="single" w:sz="4" w:space="0" w:color="auto"/>
            </w:tcBorders>
          </w:tcPr>
          <w:p w:rsidR="008367D9" w:rsidRPr="007C7AA9" w:rsidRDefault="008367D9" w:rsidP="008367D9">
            <w:pPr>
              <w:pStyle w:val="Sangradetextonormal"/>
              <w:spacing w:after="0"/>
              <w:ind w:left="0"/>
              <w:jc w:val="both"/>
              <w:rPr>
                <w:rFonts w:ascii="Arial" w:hAnsi="Arial" w:cs="Arial"/>
                <w:sz w:val="20"/>
                <w:szCs w:val="20"/>
                <w:lang w:eastAsia="es-CO"/>
              </w:rPr>
            </w:pPr>
            <w:r w:rsidRPr="007C7AA9">
              <w:rPr>
                <w:rFonts w:ascii="Arial" w:hAnsi="Arial" w:cs="Arial"/>
                <w:sz w:val="20"/>
                <w:szCs w:val="20"/>
              </w:rPr>
              <w:t xml:space="preserve">El Departamento de Policía Urabá, pagará el valor del contrato que resulte del presente proceso en moneda legal colombiana, en el municipio de Apartadó Antioquia, </w:t>
            </w:r>
            <w:r w:rsidRPr="007C7AA9">
              <w:rPr>
                <w:rFonts w:ascii="Arial" w:hAnsi="Arial" w:cs="Arial"/>
                <w:sz w:val="20"/>
                <w:szCs w:val="20"/>
                <w:lang w:eastAsia="es-CO"/>
              </w:rPr>
              <w:t xml:space="preserve">en pagos parciales de acuerdo al consumo de combustibles durante el mes causado, dentro de los sesenta </w:t>
            </w:r>
            <w:r w:rsidRPr="007C7AA9">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7C7AA9">
              <w:rPr>
                <w:rFonts w:ascii="Arial" w:hAnsi="Arial" w:cs="Arial"/>
                <w:sz w:val="20"/>
                <w:szCs w:val="20"/>
                <w:lang w:eastAsia="es-CO"/>
              </w:rPr>
              <w:t>del contrato (</w:t>
            </w:r>
            <w:r w:rsidRPr="007C7AA9">
              <w:rPr>
                <w:rFonts w:ascii="Arial" w:hAnsi="Arial" w:cs="Arial"/>
                <w:sz w:val="20"/>
                <w:szCs w:val="20"/>
              </w:rPr>
              <w:t>Resolución 03049 de 2014, “</w:t>
            </w:r>
            <w:r w:rsidRPr="007C7AA9">
              <w:rPr>
                <w:rFonts w:ascii="Arial" w:hAnsi="Arial" w:cs="Arial"/>
                <w:bCs/>
                <w:sz w:val="20"/>
                <w:szCs w:val="20"/>
              </w:rPr>
              <w:t>Por la cual se adopta el Manual de Contratación de la Policía Nacional</w:t>
            </w:r>
            <w:r w:rsidRPr="007C7AA9">
              <w:rPr>
                <w:rFonts w:ascii="Arial" w:hAnsi="Arial" w:cs="Arial"/>
                <w:sz w:val="20"/>
                <w:szCs w:val="20"/>
              </w:rPr>
              <w:t>” actualizada, modificada y complementada por la Resolución No.00090 del 15 de enero de 2018</w:t>
            </w:r>
            <w:r w:rsidRPr="007C7AA9">
              <w:rPr>
                <w:rFonts w:ascii="Arial" w:hAnsi="Arial" w:cs="Arial"/>
                <w:sz w:val="20"/>
                <w:szCs w:val="20"/>
                <w:lang w:eastAsia="es-CO"/>
              </w:rPr>
              <w:t>)</w:t>
            </w:r>
            <w:r w:rsidRPr="007C7AA9">
              <w:rPr>
                <w:rFonts w:ascii="Arial" w:hAnsi="Arial" w:cs="Arial"/>
                <w:sz w:val="20"/>
                <w:szCs w:val="20"/>
              </w:rPr>
              <w:t xml:space="preserve"> y pago de seguridad social o aportes parafiscales,</w:t>
            </w:r>
            <w:r w:rsidRPr="007C7AA9">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rsidR="008367D9" w:rsidRPr="007C7AA9" w:rsidRDefault="008367D9" w:rsidP="008367D9">
            <w:pPr>
              <w:pStyle w:val="Sangradetextonormal"/>
              <w:spacing w:after="0"/>
              <w:ind w:left="0"/>
              <w:jc w:val="both"/>
              <w:rPr>
                <w:rFonts w:ascii="Arial" w:hAnsi="Arial" w:cs="Arial"/>
                <w:sz w:val="20"/>
                <w:szCs w:val="20"/>
                <w:lang w:eastAsia="es-CO"/>
              </w:rPr>
            </w:pPr>
          </w:p>
          <w:p w:rsidR="008367D9" w:rsidRPr="007C7AA9" w:rsidRDefault="008367D9" w:rsidP="008367D9">
            <w:pPr>
              <w:pStyle w:val="Textoindependiente21"/>
              <w:ind w:left="23" w:hanging="23"/>
              <w:rPr>
                <w:rFonts w:ascii="Arial" w:hAnsi="Arial" w:cs="Arial"/>
                <w:sz w:val="20"/>
              </w:rPr>
            </w:pPr>
            <w:r w:rsidRPr="007C7AA9">
              <w:rPr>
                <w:rFonts w:ascii="Arial" w:hAnsi="Arial" w:cs="Arial"/>
                <w:sz w:val="20"/>
              </w:rPr>
              <w:t xml:space="preserve">El Departamento Policía Urabá no cancelará las cuentas que a criterio de la </w:t>
            </w:r>
            <w:r w:rsidR="00F445EB">
              <w:rPr>
                <w:rFonts w:ascii="Arial" w:hAnsi="Arial" w:cs="Arial"/>
                <w:sz w:val="20"/>
              </w:rPr>
              <w:t>central</w:t>
            </w:r>
            <w:r w:rsidRPr="007C7AA9">
              <w:rPr>
                <w:rFonts w:ascii="Arial" w:hAnsi="Arial" w:cs="Arial"/>
                <w:sz w:val="20"/>
              </w:rPr>
              <w:t xml:space="preserve"> de cuentas presente inconsistencias con los precios que regule el Gobierno Nacional – Ministerio de Minas y Energías para la fecha facturada o por cualquier otro inconveniente que se derive de la revisión del contrato. </w:t>
            </w:r>
          </w:p>
          <w:p w:rsidR="008367D9" w:rsidRPr="007C7AA9" w:rsidRDefault="008367D9" w:rsidP="008367D9">
            <w:pPr>
              <w:pStyle w:val="Textoindependiente21"/>
              <w:rPr>
                <w:rFonts w:ascii="Arial" w:hAnsi="Arial" w:cs="Arial"/>
                <w:sz w:val="20"/>
              </w:rPr>
            </w:pPr>
          </w:p>
          <w:p w:rsidR="00B40F11" w:rsidRPr="007C7AA9" w:rsidRDefault="008367D9" w:rsidP="008367D9">
            <w:pPr>
              <w:pStyle w:val="Textoindependiente21"/>
              <w:ind w:left="23" w:firstLine="0"/>
              <w:rPr>
                <w:rFonts w:ascii="Arial" w:hAnsi="Arial" w:cs="Arial"/>
                <w:sz w:val="20"/>
              </w:rPr>
            </w:pPr>
            <w:r w:rsidRPr="007C7AA9">
              <w:rPr>
                <w:rFonts w:ascii="Arial" w:hAnsi="Arial" w:cs="Arial"/>
                <w:sz w:val="20"/>
              </w:rPr>
              <w:t xml:space="preserve">En el evento de presentarse </w:t>
            </w:r>
            <w:r w:rsidR="00F445EB">
              <w:rPr>
                <w:rFonts w:ascii="Arial" w:hAnsi="Arial" w:cs="Arial"/>
                <w:sz w:val="20"/>
              </w:rPr>
              <w:t>inconsistencias</w:t>
            </w:r>
            <w:r w:rsidRPr="007C7AA9">
              <w:rPr>
                <w:rFonts w:ascii="Arial" w:hAnsi="Arial" w:cs="Arial"/>
                <w:sz w:val="20"/>
              </w:rPr>
              <w:t xml:space="preserve"> en la facturación se seguirá el procedimiento descrito según las disposiciones legales vigentes. 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al Departamento de Policía Urabá.</w:t>
            </w:r>
          </w:p>
        </w:tc>
      </w:tr>
      <w:tr w:rsidR="00194F71" w:rsidRPr="007C7AA9" w:rsidTr="00FE20BD">
        <w:trPr>
          <w:trHeight w:val="74"/>
        </w:trPr>
        <w:tc>
          <w:tcPr>
            <w:tcW w:w="1608" w:type="dxa"/>
            <w:tcBorders>
              <w:top w:val="single" w:sz="4" w:space="0" w:color="auto"/>
              <w:left w:val="single" w:sz="4" w:space="0" w:color="auto"/>
              <w:bottom w:val="single" w:sz="4" w:space="0" w:color="auto"/>
              <w:right w:val="single" w:sz="4" w:space="0" w:color="auto"/>
            </w:tcBorders>
            <w:vAlign w:val="center"/>
          </w:tcPr>
          <w:p w:rsidR="00194F71" w:rsidRPr="007C7AA9" w:rsidRDefault="003C1B0D" w:rsidP="006C3F2F">
            <w:pPr>
              <w:pStyle w:val="Textoindependiente"/>
              <w:jc w:val="both"/>
              <w:rPr>
                <w:rFonts w:cs="Arial"/>
                <w:b/>
                <w:sz w:val="20"/>
              </w:rPr>
            </w:pPr>
            <w:r w:rsidRPr="007C7AA9">
              <w:rPr>
                <w:rFonts w:cs="Arial"/>
                <w:b/>
                <w:bCs/>
                <w:sz w:val="20"/>
                <w:lang w:val="es-CO" w:eastAsia="es-CO"/>
              </w:rPr>
              <w:t>Lugar de ejecución del contrato</w:t>
            </w:r>
          </w:p>
        </w:tc>
        <w:tc>
          <w:tcPr>
            <w:tcW w:w="7773" w:type="dxa"/>
            <w:tcBorders>
              <w:top w:val="single" w:sz="4" w:space="0" w:color="auto"/>
              <w:left w:val="single" w:sz="4" w:space="0" w:color="auto"/>
              <w:bottom w:val="single" w:sz="4" w:space="0" w:color="auto"/>
              <w:right w:val="single" w:sz="4" w:space="0" w:color="auto"/>
            </w:tcBorders>
            <w:vAlign w:val="center"/>
          </w:tcPr>
          <w:p w:rsidR="00EA122A" w:rsidRPr="007C7AA9" w:rsidRDefault="00D61117" w:rsidP="00D61117">
            <w:pPr>
              <w:adjustRightInd w:val="0"/>
              <w:jc w:val="both"/>
              <w:rPr>
                <w:lang w:eastAsia="es-CO"/>
              </w:rPr>
            </w:pPr>
            <w:r>
              <w:rPr>
                <w:lang w:eastAsia="es-CO"/>
              </w:rPr>
              <w:t xml:space="preserve">Durante el plazo de ejecución del contrato, </w:t>
            </w:r>
            <w:r w:rsidRPr="00C47316">
              <w:rPr>
                <w:lang w:eastAsia="es-CO"/>
              </w:rPr>
              <w:t xml:space="preserve">el </w:t>
            </w:r>
            <w:r w:rsidR="008B262E" w:rsidRPr="00C47316">
              <w:rPr>
                <w:lang w:eastAsia="es-CO"/>
              </w:rPr>
              <w:t xml:space="preserve">contratista </w:t>
            </w:r>
            <w:r>
              <w:rPr>
                <w:lang w:eastAsia="es-CO"/>
              </w:rPr>
              <w:t>deberá suministrar</w:t>
            </w:r>
            <w:r w:rsidR="008B262E" w:rsidRPr="00C47316">
              <w:rPr>
                <w:lang w:eastAsia="es-CO"/>
              </w:rPr>
              <w:t xml:space="preserve"> combustible </w:t>
            </w:r>
            <w:r>
              <w:rPr>
                <w:lang w:eastAsia="es-CO"/>
              </w:rPr>
              <w:t xml:space="preserve">(gasolina corriente y ACPM) al parque automotor </w:t>
            </w:r>
            <w:r w:rsidR="00376F7D">
              <w:rPr>
                <w:lang w:eastAsia="es-CO"/>
              </w:rPr>
              <w:t xml:space="preserve">terrestre y marítimo </w:t>
            </w:r>
            <w:r>
              <w:rPr>
                <w:lang w:eastAsia="es-CO"/>
              </w:rPr>
              <w:t xml:space="preserve">del Departamento de Policía Urabá, </w:t>
            </w:r>
            <w:r w:rsidR="008B262E" w:rsidRPr="00C47316">
              <w:rPr>
                <w:lang w:eastAsia="es-CO"/>
              </w:rPr>
              <w:t xml:space="preserve">en los siguientes municipios: Apartadó, Turbo, </w:t>
            </w:r>
            <w:r w:rsidR="008B262E" w:rsidRPr="00C47316">
              <w:rPr>
                <w:lang w:eastAsia="es-CO"/>
              </w:rPr>
              <w:lastRenderedPageBreak/>
              <w:t>Necoclí, Chigorodo, Carepa, Mutatá, Belén de Bajirá</w:t>
            </w:r>
            <w:r w:rsidR="008B262E">
              <w:rPr>
                <w:lang w:eastAsia="es-CO"/>
              </w:rPr>
              <w:t xml:space="preserve"> y</w:t>
            </w:r>
            <w:r w:rsidR="008B262E" w:rsidRPr="00C47316">
              <w:rPr>
                <w:lang w:eastAsia="es-CO"/>
              </w:rPr>
              <w:t xml:space="preserve"> Arboletes.</w:t>
            </w:r>
          </w:p>
        </w:tc>
      </w:tr>
      <w:tr w:rsidR="00E83D40" w:rsidRPr="007C7AA9" w:rsidTr="00317609">
        <w:trPr>
          <w:trHeight w:val="60"/>
        </w:trPr>
        <w:tc>
          <w:tcPr>
            <w:tcW w:w="1608" w:type="dxa"/>
            <w:tcBorders>
              <w:top w:val="single" w:sz="4" w:space="0" w:color="auto"/>
              <w:left w:val="single" w:sz="4" w:space="0" w:color="auto"/>
              <w:bottom w:val="single" w:sz="4" w:space="0" w:color="auto"/>
              <w:right w:val="single" w:sz="4" w:space="0" w:color="auto"/>
            </w:tcBorders>
            <w:vAlign w:val="center"/>
          </w:tcPr>
          <w:p w:rsidR="00E83D40" w:rsidRPr="007C7AA9" w:rsidRDefault="00D91FA3" w:rsidP="006C3F2F">
            <w:pPr>
              <w:pStyle w:val="Textoindependiente"/>
              <w:jc w:val="both"/>
              <w:rPr>
                <w:rFonts w:cs="Arial"/>
                <w:b/>
                <w:sz w:val="20"/>
              </w:rPr>
            </w:pPr>
            <w:r w:rsidRPr="007C7AA9">
              <w:rPr>
                <w:rFonts w:cs="Arial"/>
                <w:b/>
                <w:sz w:val="20"/>
              </w:rPr>
              <w:lastRenderedPageBreak/>
              <w:t>Plazo de ejecución</w:t>
            </w:r>
          </w:p>
        </w:tc>
        <w:tc>
          <w:tcPr>
            <w:tcW w:w="7773" w:type="dxa"/>
            <w:tcBorders>
              <w:top w:val="single" w:sz="4" w:space="0" w:color="auto"/>
              <w:left w:val="single" w:sz="4" w:space="0" w:color="auto"/>
              <w:bottom w:val="single" w:sz="4" w:space="0" w:color="auto"/>
              <w:right w:val="single" w:sz="4" w:space="0" w:color="auto"/>
            </w:tcBorders>
            <w:vAlign w:val="center"/>
          </w:tcPr>
          <w:p w:rsidR="00E83D40" w:rsidRPr="007C7AA9" w:rsidRDefault="008B262E" w:rsidP="00317609">
            <w:pPr>
              <w:adjustRightInd w:val="0"/>
              <w:jc w:val="both"/>
            </w:pPr>
            <w:r w:rsidRPr="00015DF4">
              <w:t>El plazo de ejecución del contrato será hasta el 30 d</w:t>
            </w:r>
            <w:r>
              <w:t>e septiembre</w:t>
            </w:r>
            <w:r w:rsidRPr="00015DF4">
              <w:t xml:space="preserve"> de 2019 </w:t>
            </w:r>
          </w:p>
        </w:tc>
      </w:tr>
      <w:tr w:rsidR="00AA3C19" w:rsidRPr="007C7AA9" w:rsidTr="00FE20BD">
        <w:trPr>
          <w:trHeight w:val="60"/>
        </w:trPr>
        <w:tc>
          <w:tcPr>
            <w:tcW w:w="1608" w:type="dxa"/>
            <w:tcBorders>
              <w:top w:val="single" w:sz="4" w:space="0" w:color="auto"/>
              <w:left w:val="single" w:sz="4" w:space="0" w:color="auto"/>
              <w:bottom w:val="single" w:sz="4" w:space="0" w:color="auto"/>
              <w:right w:val="single" w:sz="4" w:space="0" w:color="auto"/>
            </w:tcBorders>
            <w:vAlign w:val="center"/>
          </w:tcPr>
          <w:p w:rsidR="00AA3C19" w:rsidRPr="007C7AA9" w:rsidRDefault="00D91FA3" w:rsidP="006C3F2F">
            <w:pPr>
              <w:pStyle w:val="Textoindependiente"/>
              <w:jc w:val="both"/>
              <w:rPr>
                <w:rFonts w:cs="Arial"/>
                <w:b/>
                <w:sz w:val="20"/>
              </w:rPr>
            </w:pPr>
            <w:r w:rsidRPr="007C7AA9">
              <w:rPr>
                <w:rFonts w:cs="Arial"/>
                <w:b/>
                <w:sz w:val="20"/>
              </w:rPr>
              <w:t>Forma de ejecución del contrato</w:t>
            </w:r>
          </w:p>
        </w:tc>
        <w:tc>
          <w:tcPr>
            <w:tcW w:w="7773" w:type="dxa"/>
            <w:tcBorders>
              <w:top w:val="single" w:sz="4" w:space="0" w:color="auto"/>
              <w:left w:val="single" w:sz="4" w:space="0" w:color="auto"/>
              <w:bottom w:val="single" w:sz="4" w:space="0" w:color="auto"/>
              <w:right w:val="single" w:sz="4" w:space="0" w:color="auto"/>
            </w:tcBorders>
            <w:vAlign w:val="center"/>
          </w:tcPr>
          <w:p w:rsidR="00EF41B4" w:rsidRPr="007C7AA9" w:rsidRDefault="00366492" w:rsidP="009A0753">
            <w:pPr>
              <w:jc w:val="both"/>
              <w:rPr>
                <w:color w:val="000000"/>
                <w:lang w:eastAsia="es-CO"/>
              </w:rPr>
            </w:pPr>
            <w:r w:rsidRPr="007C7AA9">
              <w:rPr>
                <w:color w:val="000000"/>
                <w:lang w:eastAsia="es-CO"/>
              </w:rPr>
              <w:t xml:space="preserve">El contrato </w:t>
            </w:r>
            <w:r w:rsidRPr="007C7AA9">
              <w:t>a celebrar se ejecutará en forma total y de tracto sucesivo.</w:t>
            </w:r>
          </w:p>
        </w:tc>
      </w:tr>
      <w:tr w:rsidR="00ED03B6"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ED03B6" w:rsidRPr="007C7AA9" w:rsidRDefault="00D91FA3" w:rsidP="006C3F2F">
            <w:pPr>
              <w:pStyle w:val="Textoindependiente"/>
              <w:jc w:val="both"/>
              <w:rPr>
                <w:rFonts w:cs="Arial"/>
                <w:b/>
                <w:sz w:val="20"/>
              </w:rPr>
            </w:pPr>
            <w:r w:rsidRPr="007C7AA9">
              <w:rPr>
                <w:rFonts w:cs="Arial"/>
                <w:b/>
                <w:sz w:val="20"/>
              </w:rPr>
              <w:t>Forma y procedimiento de adjudicación</w:t>
            </w:r>
          </w:p>
        </w:tc>
        <w:tc>
          <w:tcPr>
            <w:tcW w:w="7773" w:type="dxa"/>
            <w:tcBorders>
              <w:top w:val="single" w:sz="4" w:space="0" w:color="auto"/>
              <w:left w:val="single" w:sz="4" w:space="0" w:color="auto"/>
              <w:bottom w:val="single" w:sz="4" w:space="0" w:color="auto"/>
              <w:right w:val="single" w:sz="4" w:space="0" w:color="auto"/>
            </w:tcBorders>
            <w:vAlign w:val="center"/>
          </w:tcPr>
          <w:p w:rsidR="008B262E" w:rsidRPr="003C2358" w:rsidRDefault="008B262E" w:rsidP="008B262E">
            <w:pPr>
              <w:pStyle w:val="Default"/>
              <w:jc w:val="both"/>
              <w:rPr>
                <w:rFonts w:ascii="Arial" w:hAnsi="Arial" w:cs="Arial"/>
                <w:color w:val="auto"/>
                <w:sz w:val="20"/>
                <w:szCs w:val="20"/>
              </w:rPr>
            </w:pPr>
            <w:r w:rsidRPr="003C2358">
              <w:rPr>
                <w:rFonts w:ascii="Arial" w:hAnsi="Arial" w:cs="Arial"/>
                <w:color w:val="auto"/>
                <w:sz w:val="20"/>
                <w:szCs w:val="20"/>
              </w:rPr>
              <w:t xml:space="preserve">Se adjudicará el contrato </w:t>
            </w:r>
            <w:r>
              <w:rPr>
                <w:rFonts w:ascii="Arial" w:hAnsi="Arial" w:cs="Arial"/>
                <w:color w:val="auto"/>
                <w:sz w:val="20"/>
                <w:szCs w:val="20"/>
              </w:rPr>
              <w:t>al</w:t>
            </w:r>
            <w:r w:rsidRPr="003C2358">
              <w:rPr>
                <w:rFonts w:ascii="Arial" w:hAnsi="Arial" w:cs="Arial"/>
                <w:color w:val="auto"/>
                <w:sz w:val="20"/>
                <w:szCs w:val="20"/>
              </w:rPr>
              <w:t xml:space="preserve"> proponente que finalizado el certamen de subasta inversa </w:t>
            </w:r>
            <w:r>
              <w:rPr>
                <w:rFonts w:ascii="Arial" w:hAnsi="Arial" w:cs="Arial"/>
                <w:color w:val="auto"/>
                <w:sz w:val="20"/>
                <w:szCs w:val="20"/>
              </w:rPr>
              <w:t xml:space="preserve">electrónica </w:t>
            </w:r>
            <w:r w:rsidRPr="003C2358">
              <w:rPr>
                <w:rFonts w:ascii="Arial" w:hAnsi="Arial" w:cs="Arial"/>
                <w:color w:val="auto"/>
                <w:sz w:val="20"/>
                <w:szCs w:val="20"/>
              </w:rPr>
              <w:t xml:space="preserve">ofrezca el mayor descuento en pesos colombianos (COP) por galón de combustible, sobre el precio techo establecido en la oferta inicial de precio. </w:t>
            </w:r>
          </w:p>
          <w:p w:rsidR="008B262E" w:rsidRPr="003C2358" w:rsidRDefault="008B262E" w:rsidP="008B262E">
            <w:pPr>
              <w:pStyle w:val="Default"/>
              <w:jc w:val="both"/>
              <w:rPr>
                <w:rFonts w:ascii="Arial" w:hAnsi="Arial" w:cs="Arial"/>
                <w:color w:val="auto"/>
                <w:sz w:val="20"/>
                <w:szCs w:val="20"/>
              </w:rPr>
            </w:pPr>
          </w:p>
          <w:p w:rsidR="008B262E" w:rsidRPr="00821779" w:rsidRDefault="008B262E" w:rsidP="008B262E">
            <w:pPr>
              <w:pStyle w:val="Default"/>
              <w:jc w:val="both"/>
              <w:rPr>
                <w:rFonts w:ascii="Arial" w:hAnsi="Arial" w:cs="Arial"/>
                <w:sz w:val="20"/>
                <w:szCs w:val="20"/>
              </w:rPr>
            </w:pPr>
            <w:r w:rsidRPr="00821779">
              <w:rPr>
                <w:rFonts w:ascii="Arial" w:hAnsi="Arial" w:cs="Arial"/>
                <w:bCs/>
                <w:iCs/>
                <w:sz w:val="20"/>
                <w:szCs w:val="20"/>
              </w:rPr>
              <w:t>Debe hacerse claridad que el valor de descuento de la oferta ganadora se aplicará de manera igual a los precios unitarios de los combustibles (gasolina corriente</w:t>
            </w:r>
            <w:r>
              <w:rPr>
                <w:rFonts w:ascii="Arial" w:hAnsi="Arial" w:cs="Arial"/>
                <w:bCs/>
                <w:iCs/>
                <w:sz w:val="20"/>
                <w:szCs w:val="20"/>
              </w:rPr>
              <w:t xml:space="preserve">, </w:t>
            </w:r>
            <w:r w:rsidRPr="00821779">
              <w:rPr>
                <w:rFonts w:ascii="Arial" w:hAnsi="Arial" w:cs="Arial"/>
                <w:bCs/>
                <w:iCs/>
                <w:sz w:val="20"/>
                <w:szCs w:val="20"/>
              </w:rPr>
              <w:t>ACPM) y serán los valores autorizados dentro del contrato.</w:t>
            </w:r>
          </w:p>
          <w:p w:rsidR="008B262E" w:rsidRPr="00821779" w:rsidRDefault="008B262E" w:rsidP="008B262E">
            <w:pPr>
              <w:pStyle w:val="Default"/>
              <w:jc w:val="both"/>
              <w:rPr>
                <w:rFonts w:ascii="Arial" w:hAnsi="Arial" w:cs="Arial"/>
                <w:sz w:val="20"/>
                <w:szCs w:val="20"/>
              </w:rPr>
            </w:pPr>
          </w:p>
          <w:p w:rsidR="008B262E" w:rsidRPr="00821779" w:rsidRDefault="008B262E" w:rsidP="008B262E">
            <w:pPr>
              <w:pStyle w:val="Default"/>
              <w:jc w:val="both"/>
              <w:rPr>
                <w:rFonts w:ascii="Arial" w:hAnsi="Arial" w:cs="Arial"/>
                <w:sz w:val="20"/>
                <w:szCs w:val="20"/>
              </w:rPr>
            </w:pPr>
            <w:r w:rsidRPr="00821779">
              <w:rPr>
                <w:rFonts w:ascii="Arial" w:hAnsi="Arial" w:cs="Arial"/>
                <w:sz w:val="20"/>
                <w:szCs w:val="20"/>
              </w:rPr>
              <w:t xml:space="preserve">Al menor precio se llegará aumentando valores; aplicando el margen mínimo de mejora sobre el valor total de la oferta inicial </w:t>
            </w:r>
            <w:r w:rsidRPr="00821779">
              <w:rPr>
                <w:rFonts w:ascii="Arial" w:hAnsi="Arial" w:cs="Arial"/>
                <w:bCs/>
                <w:iCs/>
                <w:sz w:val="20"/>
                <w:szCs w:val="20"/>
              </w:rPr>
              <w:t>y en cada uno de los lances</w:t>
            </w:r>
            <w:r w:rsidRPr="00821779">
              <w:rPr>
                <w:rFonts w:ascii="Arial" w:hAnsi="Arial" w:cs="Arial"/>
                <w:sz w:val="20"/>
                <w:szCs w:val="20"/>
              </w:rPr>
              <w:t>.</w:t>
            </w:r>
          </w:p>
          <w:p w:rsidR="008B262E" w:rsidRPr="005427CC" w:rsidRDefault="008B262E" w:rsidP="008B262E">
            <w:pPr>
              <w:pStyle w:val="Default"/>
              <w:jc w:val="both"/>
              <w:rPr>
                <w:rFonts w:ascii="Arial" w:hAnsi="Arial" w:cs="Arial"/>
                <w:color w:val="FF0000"/>
                <w:sz w:val="20"/>
                <w:szCs w:val="20"/>
              </w:rPr>
            </w:pPr>
          </w:p>
          <w:p w:rsidR="008B262E" w:rsidRDefault="008B262E" w:rsidP="008B262E">
            <w:pPr>
              <w:jc w:val="both"/>
            </w:pPr>
            <w:r w:rsidRPr="003F760F">
              <w:t>La Policía Nacional - Departamento de Policía Urabá</w:t>
            </w:r>
            <w:r w:rsidRPr="003C2358">
              <w:t xml:space="preserve">, adjudicará </w:t>
            </w:r>
            <w:r>
              <w:t xml:space="preserve">el contrato producto del presente proceso </w:t>
            </w:r>
            <w:r w:rsidRPr="003C2358">
              <w:t xml:space="preserve">hasta la totalidad del presupuesto asignado, estos es hasta </w:t>
            </w:r>
            <w:r w:rsidR="009D73C7" w:rsidRPr="009D73C7">
              <w:rPr>
                <w:b/>
              </w:rPr>
              <w:t>SETECIENTOS CINCUENTA Y DOS MILLONES QUINIENTOS OCHENTA Y CUATRO MIL OCHOCIENTOS CINCO PESOS ($</w:t>
            </w:r>
            <w:r w:rsidR="009D73C7" w:rsidRPr="009D73C7">
              <w:rPr>
                <w:b/>
                <w:color w:val="000000"/>
              </w:rPr>
              <w:t>752.584.805,00</w:t>
            </w:r>
            <w:r w:rsidR="009D73C7" w:rsidRPr="009D73C7">
              <w:rPr>
                <w:b/>
              </w:rPr>
              <w:t>)</w:t>
            </w:r>
            <w:r w:rsidR="009D73C7">
              <w:rPr>
                <w:b/>
              </w:rPr>
              <w:t xml:space="preserve"> </w:t>
            </w:r>
            <w:r w:rsidR="009D73C7" w:rsidRPr="009D73C7">
              <w:t>Moneda Legal Colombiana</w:t>
            </w:r>
            <w:r w:rsidRPr="003C2358">
              <w:t>.</w:t>
            </w:r>
          </w:p>
          <w:p w:rsidR="008B262E" w:rsidRPr="00B86C33" w:rsidRDefault="008B262E" w:rsidP="008B262E">
            <w:pPr>
              <w:jc w:val="both"/>
              <w:rPr>
                <w:bCs/>
              </w:rPr>
            </w:pPr>
          </w:p>
          <w:p w:rsidR="003C03C1" w:rsidRPr="007C7AA9" w:rsidRDefault="008B262E" w:rsidP="008B262E">
            <w:pPr>
              <w:pStyle w:val="Default"/>
              <w:jc w:val="both"/>
              <w:rPr>
                <w:rFonts w:ascii="Arial" w:hAnsi="Arial" w:cs="Arial"/>
                <w:color w:val="auto"/>
                <w:sz w:val="20"/>
                <w:szCs w:val="20"/>
              </w:rPr>
            </w:pPr>
            <w:r w:rsidRPr="003C2358">
              <w:rPr>
                <w:rFonts w:ascii="Arial" w:hAnsi="Arial" w:cs="Arial"/>
                <w:color w:val="auto"/>
                <w:sz w:val="20"/>
                <w:szCs w:val="20"/>
              </w:rPr>
              <w:t>De conformidad con lo establecido en el la Ley 1150 del 2007, artículo 5 “De la Selección Objetiva” numeral 3, “Para la contratación de bienes y servicios de características técnicas uniformes y de común utilización la entidad incluirá como único factor de evaluación el menor precio ofrecido”.</w:t>
            </w:r>
          </w:p>
        </w:tc>
      </w:tr>
      <w:tr w:rsidR="00846860"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846860" w:rsidRPr="007C7AA9" w:rsidRDefault="00D91FA3" w:rsidP="006C3F2F">
            <w:pPr>
              <w:pStyle w:val="Textoindependiente"/>
              <w:jc w:val="both"/>
              <w:rPr>
                <w:rFonts w:cs="Arial"/>
                <w:b/>
                <w:sz w:val="20"/>
              </w:rPr>
            </w:pPr>
            <w:r w:rsidRPr="007C7AA9">
              <w:rPr>
                <w:rFonts w:cs="Arial"/>
                <w:b/>
                <w:bCs/>
                <w:sz w:val="20"/>
              </w:rPr>
              <w:t>Adjudicación con único oferente</w:t>
            </w:r>
          </w:p>
        </w:tc>
        <w:tc>
          <w:tcPr>
            <w:tcW w:w="7773" w:type="dxa"/>
            <w:tcBorders>
              <w:top w:val="single" w:sz="4" w:space="0" w:color="auto"/>
              <w:left w:val="single" w:sz="4" w:space="0" w:color="auto"/>
              <w:bottom w:val="single" w:sz="4" w:space="0" w:color="auto"/>
              <w:right w:val="single" w:sz="4" w:space="0" w:color="auto"/>
            </w:tcBorders>
            <w:vAlign w:val="center"/>
          </w:tcPr>
          <w:p w:rsidR="00BF7302" w:rsidRPr="007C7AA9" w:rsidRDefault="003B6866" w:rsidP="00BF7302">
            <w:pPr>
              <w:jc w:val="both"/>
            </w:pPr>
            <w:r w:rsidRPr="007C7AA9">
              <w:t xml:space="preserve">Si en el proceso de contratación se presenta </w:t>
            </w:r>
            <w:r w:rsidRPr="007C7AA9">
              <w:rPr>
                <w:b/>
                <w:bCs/>
              </w:rPr>
              <w:t xml:space="preserve">un único oferente </w:t>
            </w:r>
            <w:r w:rsidRPr="007C7AA9">
              <w:t xml:space="preserve">cuyos bienes o servicios cumplen con la Ficha Técnica y está habilitado, la unidad policial puede adjudicarle el contrato al único oferente, si el valor de la oferta es igual o inferior a la disponibilidad presupuestal para el contrato, caso en el cual no hay lugar a la subasta inversa. </w:t>
            </w:r>
            <w:r w:rsidRPr="007C7AA9">
              <w:rPr>
                <w:b/>
                <w:bCs/>
              </w:rPr>
              <w:t>(Num.5 art. 2.2.1.2.1.2.2 decreto 1082 de 2015</w:t>
            </w:r>
            <w:bookmarkStart w:id="2" w:name="_GoBack"/>
            <w:bookmarkEnd w:id="2"/>
            <w:r w:rsidRPr="007C7AA9">
              <w:rPr>
                <w:b/>
                <w:bCs/>
              </w:rPr>
              <w:t xml:space="preserve">). </w:t>
            </w:r>
            <w:r w:rsidRPr="007C7AA9">
              <w:t xml:space="preserve">Para el efecto el comité evaluador hará la recomendación del caso, la cual surtirá el trámite a que se refiere la </w:t>
            </w:r>
            <w:r w:rsidRPr="007C7AA9">
              <w:rPr>
                <w:b/>
                <w:bCs/>
              </w:rPr>
              <w:t xml:space="preserve">Resolución </w:t>
            </w:r>
            <w:r w:rsidR="00971CD2" w:rsidRPr="007C7AA9">
              <w:rPr>
                <w:b/>
                <w:bCs/>
              </w:rPr>
              <w:t xml:space="preserve">000090 del 15 de enero de 2018, </w:t>
            </w:r>
            <w:r w:rsidR="00971CD2" w:rsidRPr="007C7AA9">
              <w:t>o el acto administrativo que la modifique, adicione o sustituya. La adjudicación se hará mediante acto administrativo debidamente motivado.</w:t>
            </w:r>
          </w:p>
        </w:tc>
      </w:tr>
      <w:tr w:rsidR="00782F9C"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782F9C" w:rsidRPr="007C7AA9" w:rsidRDefault="00D91FA3" w:rsidP="004748C5">
            <w:pPr>
              <w:pStyle w:val="Textoindependiente"/>
              <w:jc w:val="both"/>
              <w:rPr>
                <w:rFonts w:cs="Arial"/>
                <w:b/>
                <w:iCs/>
                <w:sz w:val="20"/>
                <w:lang w:eastAsia="es-CO"/>
              </w:rPr>
            </w:pPr>
            <w:r w:rsidRPr="007C7AA9">
              <w:rPr>
                <w:rFonts w:cs="Arial"/>
                <w:b/>
                <w:bCs/>
                <w:sz w:val="20"/>
              </w:rPr>
              <w:t>Efectos de la adjudicación</w:t>
            </w:r>
          </w:p>
        </w:tc>
        <w:tc>
          <w:tcPr>
            <w:tcW w:w="7773" w:type="dxa"/>
            <w:tcBorders>
              <w:top w:val="single" w:sz="4" w:space="0" w:color="auto"/>
              <w:left w:val="single" w:sz="4" w:space="0" w:color="auto"/>
              <w:bottom w:val="single" w:sz="4" w:space="0" w:color="auto"/>
              <w:right w:val="single" w:sz="4" w:space="0" w:color="auto"/>
            </w:tcBorders>
          </w:tcPr>
          <w:p w:rsidR="00782F9C" w:rsidRPr="007C7AA9" w:rsidRDefault="00782F9C" w:rsidP="00014F26">
            <w:pPr>
              <w:adjustRightInd w:val="0"/>
              <w:jc w:val="both"/>
            </w:pPr>
            <w:r w:rsidRPr="007C7AA9">
              <w:t>De conformidad con lo dispuesto en el Parágrafo 1 del artículo 77 de la Ley 80 de 1993 en concordancia con el artículo 9 de la Ley 1150 de 2007, el Acto de Adjudicación es irrevocable, obliga a la Entidad y al adjudicatario y no tendrá recursos por la vía gubernativa. Su impugnación procede mediante el ejercicio de las acciones judiciales que correspondan.</w:t>
            </w:r>
            <w:r w:rsidR="00014F26">
              <w:t xml:space="preserve"> </w:t>
            </w:r>
            <w:r w:rsidRPr="007C7AA9">
              <w:t xml:space="preserve">No </w:t>
            </w:r>
            <w:r w:rsidR="00A0561A" w:rsidRPr="007C7AA9">
              <w:t>obstante,</w:t>
            </w:r>
            <w:r w:rsidRPr="007C7AA9">
              <w:t xml:space="preserve"> lo anterior, si dentro del plazo comprendido entre la adjudicación del contrato y la suscripción del mismo, sobreviene una inhabilidad o incompatibilidad o si se demuestra que el acto se obtuvo por medios ilegales, este podrá ser revocado, caso en el cual, la Entidad podrá aplicar lo previsto en el inciso final del numeral 12 del artículo 30 de la Ley 80 de 1993.</w:t>
            </w:r>
            <w:r w:rsidR="00D474D7" w:rsidRPr="007C7AA9">
              <w:t xml:space="preserve"> </w:t>
            </w:r>
          </w:p>
        </w:tc>
      </w:tr>
      <w:tr w:rsidR="003A5D6A"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3A5D6A" w:rsidRPr="007C7AA9" w:rsidRDefault="00D91FA3" w:rsidP="003A5D6A">
            <w:pPr>
              <w:pStyle w:val="Textoindependiente"/>
              <w:jc w:val="both"/>
              <w:rPr>
                <w:rFonts w:cs="Arial"/>
                <w:b/>
                <w:color w:val="000000"/>
                <w:sz w:val="20"/>
              </w:rPr>
            </w:pPr>
            <w:r w:rsidRPr="007C7AA9">
              <w:rPr>
                <w:rFonts w:cs="Arial"/>
                <w:b/>
                <w:color w:val="000000"/>
                <w:sz w:val="20"/>
              </w:rPr>
              <w:t>Vigencia del contrato</w:t>
            </w:r>
          </w:p>
        </w:tc>
        <w:tc>
          <w:tcPr>
            <w:tcW w:w="7773" w:type="dxa"/>
            <w:tcBorders>
              <w:top w:val="single" w:sz="4" w:space="0" w:color="auto"/>
              <w:left w:val="single" w:sz="4" w:space="0" w:color="auto"/>
              <w:bottom w:val="single" w:sz="4" w:space="0" w:color="auto"/>
              <w:right w:val="single" w:sz="4" w:space="0" w:color="auto"/>
            </w:tcBorders>
            <w:vAlign w:val="center"/>
          </w:tcPr>
          <w:p w:rsidR="003A5D6A" w:rsidRPr="007C7AA9" w:rsidRDefault="00A0004D" w:rsidP="00E34C7D">
            <w:pPr>
              <w:pStyle w:val="Textoindependiente"/>
              <w:jc w:val="both"/>
              <w:rPr>
                <w:rFonts w:cs="Arial"/>
                <w:sz w:val="20"/>
              </w:rPr>
            </w:pPr>
            <w:r w:rsidRPr="007C7AA9">
              <w:rPr>
                <w:rFonts w:cs="Arial"/>
                <w:sz w:val="20"/>
              </w:rPr>
              <w:t>La vigencia del contrato será de cuatro (4) meses siguiente a su plazo de ejecución, únicamente para efectos de su liquidación.</w:t>
            </w:r>
          </w:p>
        </w:tc>
      </w:tr>
      <w:tr w:rsidR="00ED03B6"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ED03B6" w:rsidRPr="007C7AA9" w:rsidRDefault="00D91FA3" w:rsidP="009E001D">
            <w:pPr>
              <w:pStyle w:val="Textoindependiente"/>
              <w:jc w:val="both"/>
              <w:rPr>
                <w:rFonts w:cs="Arial"/>
                <w:b/>
                <w:sz w:val="20"/>
                <w:lang w:val="es-CO"/>
              </w:rPr>
            </w:pPr>
            <w:r w:rsidRPr="007C7AA9">
              <w:rPr>
                <w:rFonts w:cs="Arial"/>
                <w:b/>
                <w:sz w:val="20"/>
                <w:lang w:val="es-CO"/>
              </w:rPr>
              <w:t>Obligaciones del contratista</w:t>
            </w:r>
          </w:p>
        </w:tc>
        <w:tc>
          <w:tcPr>
            <w:tcW w:w="7773" w:type="dxa"/>
            <w:tcBorders>
              <w:top w:val="single" w:sz="4" w:space="0" w:color="auto"/>
              <w:left w:val="single" w:sz="4" w:space="0" w:color="auto"/>
              <w:bottom w:val="single" w:sz="4" w:space="0" w:color="auto"/>
              <w:right w:val="single" w:sz="4" w:space="0" w:color="auto"/>
            </w:tcBorders>
            <w:vAlign w:val="center"/>
          </w:tcPr>
          <w:p w:rsidR="00ED03B6" w:rsidRPr="007C7AA9" w:rsidRDefault="00ED03B6" w:rsidP="009E001D">
            <w:pPr>
              <w:jc w:val="both"/>
            </w:pPr>
            <w:r w:rsidRPr="007C7AA9">
              <w:t>C</w:t>
            </w:r>
            <w:r w:rsidR="00400531" w:rsidRPr="007C7AA9">
              <w:t>omo se establecen en el Anexo N°</w:t>
            </w:r>
            <w:r w:rsidRPr="007C7AA9">
              <w:t xml:space="preserve">. </w:t>
            </w:r>
            <w:r w:rsidR="00262EC9" w:rsidRPr="007C7AA9">
              <w:t>1</w:t>
            </w:r>
          </w:p>
        </w:tc>
      </w:tr>
      <w:tr w:rsidR="00ED03B6"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ED03B6" w:rsidRPr="007C7AA9" w:rsidRDefault="00D91FA3" w:rsidP="009E001D">
            <w:pPr>
              <w:pStyle w:val="Textoindependiente"/>
              <w:jc w:val="both"/>
              <w:rPr>
                <w:rFonts w:cs="Arial"/>
                <w:b/>
                <w:sz w:val="20"/>
                <w:lang w:val="es-CO"/>
              </w:rPr>
            </w:pPr>
            <w:r w:rsidRPr="007C7AA9">
              <w:rPr>
                <w:rFonts w:cs="Arial"/>
                <w:b/>
                <w:sz w:val="20"/>
                <w:lang w:val="es-CO"/>
              </w:rPr>
              <w:t xml:space="preserve">Obligaciones de la </w:t>
            </w:r>
            <w:r w:rsidR="007743FB" w:rsidRPr="007C7AA9">
              <w:rPr>
                <w:rFonts w:cs="Arial"/>
                <w:b/>
                <w:sz w:val="20"/>
                <w:lang w:val="es-CO"/>
              </w:rPr>
              <w:t xml:space="preserve">Policía </w:t>
            </w:r>
            <w:r w:rsidR="007743FB" w:rsidRPr="007C7AA9">
              <w:rPr>
                <w:rFonts w:cs="Arial"/>
                <w:b/>
                <w:sz w:val="20"/>
                <w:lang w:val="es-CO"/>
              </w:rPr>
              <w:lastRenderedPageBreak/>
              <w:t>Nacional</w:t>
            </w:r>
          </w:p>
        </w:tc>
        <w:tc>
          <w:tcPr>
            <w:tcW w:w="7773" w:type="dxa"/>
            <w:tcBorders>
              <w:top w:val="single" w:sz="4" w:space="0" w:color="auto"/>
              <w:left w:val="single" w:sz="4" w:space="0" w:color="auto"/>
              <w:bottom w:val="single" w:sz="4" w:space="0" w:color="auto"/>
              <w:right w:val="single" w:sz="4" w:space="0" w:color="auto"/>
            </w:tcBorders>
            <w:vAlign w:val="center"/>
          </w:tcPr>
          <w:p w:rsidR="00ED03B6" w:rsidRPr="007C7AA9" w:rsidRDefault="00ED03B6" w:rsidP="00262EC9">
            <w:pPr>
              <w:jc w:val="both"/>
            </w:pPr>
            <w:r w:rsidRPr="007C7AA9">
              <w:lastRenderedPageBreak/>
              <w:t>C</w:t>
            </w:r>
            <w:r w:rsidR="00400531" w:rsidRPr="007C7AA9">
              <w:t>omo se establecen en el Anexo N°</w:t>
            </w:r>
            <w:r w:rsidRPr="007C7AA9">
              <w:t xml:space="preserve">. </w:t>
            </w:r>
            <w:r w:rsidR="00262EC9" w:rsidRPr="007C7AA9">
              <w:t>2</w:t>
            </w:r>
          </w:p>
        </w:tc>
      </w:tr>
      <w:tr w:rsidR="002F3AD8"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2F3AD8" w:rsidRPr="007C7AA9" w:rsidRDefault="00D91FA3" w:rsidP="006C3F2F">
            <w:pPr>
              <w:pStyle w:val="Default"/>
              <w:jc w:val="both"/>
              <w:rPr>
                <w:rFonts w:ascii="Arial" w:hAnsi="Arial" w:cs="Arial"/>
                <w:b/>
                <w:sz w:val="20"/>
                <w:szCs w:val="20"/>
              </w:rPr>
            </w:pPr>
            <w:r w:rsidRPr="007C7AA9">
              <w:rPr>
                <w:rFonts w:ascii="Arial" w:hAnsi="Arial" w:cs="Arial"/>
                <w:b/>
                <w:sz w:val="20"/>
                <w:szCs w:val="20"/>
              </w:rPr>
              <w:t>Lucha contra la corrupción</w:t>
            </w:r>
          </w:p>
        </w:tc>
        <w:tc>
          <w:tcPr>
            <w:tcW w:w="7773" w:type="dxa"/>
            <w:tcBorders>
              <w:top w:val="single" w:sz="4" w:space="0" w:color="auto"/>
              <w:left w:val="single" w:sz="4" w:space="0" w:color="auto"/>
              <w:bottom w:val="single" w:sz="4" w:space="0" w:color="auto"/>
              <w:right w:val="single" w:sz="4" w:space="0" w:color="auto"/>
            </w:tcBorders>
            <w:vAlign w:val="center"/>
          </w:tcPr>
          <w:p w:rsidR="002F3AD8" w:rsidRPr="007C7AA9" w:rsidRDefault="002F3AD8" w:rsidP="002F3AD8">
            <w:pPr>
              <w:adjustRightInd w:val="0"/>
              <w:jc w:val="both"/>
            </w:pPr>
            <w:r w:rsidRPr="007C7AA9">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rsidR="002F3AD8" w:rsidRPr="007C7AA9" w:rsidRDefault="002F3AD8" w:rsidP="002F3AD8">
            <w:pPr>
              <w:adjustRightInd w:val="0"/>
              <w:jc w:val="both"/>
            </w:pPr>
            <w:r w:rsidRPr="007C7AA9">
              <w:t>Así mismo para quien ofrezca dinero u otra utilidad a un servidor público.</w:t>
            </w:r>
          </w:p>
          <w:p w:rsidR="0004399C" w:rsidRPr="007C7AA9" w:rsidRDefault="0004399C" w:rsidP="002F3AD8">
            <w:pPr>
              <w:adjustRightInd w:val="0"/>
              <w:jc w:val="both"/>
            </w:pPr>
          </w:p>
          <w:p w:rsidR="002F3AD8" w:rsidRPr="007C7AA9" w:rsidRDefault="002F3AD8" w:rsidP="002F3AD8">
            <w:pPr>
              <w:adjustRightInd w:val="0"/>
              <w:jc w:val="both"/>
            </w:pPr>
            <w:r w:rsidRPr="007C7AA9">
              <w:t xml:space="preserve">De conformidad, </w:t>
            </w:r>
            <w:r w:rsidR="006053CF" w:rsidRPr="007C7AA9">
              <w:t xml:space="preserve">en </w:t>
            </w:r>
            <w:r w:rsidRPr="007C7AA9">
              <w:t>el evento de conocerse casos especiales de corrupción en las E</w:t>
            </w:r>
            <w:r w:rsidR="00E34127" w:rsidRPr="007C7AA9">
              <w:t xml:space="preserve">ntidades del Estado, el interesado en el proceso o cualquier particular, está en la obligación de reportar la situación al </w:t>
            </w:r>
            <w:r w:rsidR="00690326" w:rsidRPr="007C7AA9">
              <w:t xml:space="preserve">Comando </w:t>
            </w:r>
            <w:r w:rsidR="00E34127" w:rsidRPr="007C7AA9">
              <w:t xml:space="preserve">y/o </w:t>
            </w:r>
            <w:r w:rsidR="000220A9" w:rsidRPr="007C7AA9">
              <w:t xml:space="preserve">Oficina </w:t>
            </w:r>
            <w:r w:rsidR="00E34127" w:rsidRPr="007C7AA9">
              <w:t xml:space="preserve">de </w:t>
            </w:r>
            <w:r w:rsidR="000220A9" w:rsidRPr="007C7AA9">
              <w:t xml:space="preserve">Atención </w:t>
            </w:r>
            <w:r w:rsidR="00E34127" w:rsidRPr="007C7AA9">
              <w:t xml:space="preserve">al </w:t>
            </w:r>
            <w:r w:rsidR="000220A9" w:rsidRPr="007C7AA9">
              <w:t xml:space="preserve">Ciudadano </w:t>
            </w:r>
            <w:r w:rsidR="00E34127" w:rsidRPr="007C7AA9">
              <w:t xml:space="preserve">del Departamento de Policía Urabá, por cualquier medio, a las siguientes direcciones y teléfonos:  </w:t>
            </w:r>
          </w:p>
          <w:p w:rsidR="002F3AD8" w:rsidRPr="007C7AA9" w:rsidRDefault="002F3AD8" w:rsidP="00C37191">
            <w:pPr>
              <w:jc w:val="both"/>
            </w:pPr>
          </w:p>
          <w:p w:rsidR="000220A9" w:rsidRPr="007C7AA9" w:rsidRDefault="000220A9" w:rsidP="00C37191">
            <w:pPr>
              <w:jc w:val="both"/>
            </w:pPr>
            <w:r w:rsidRPr="007C7AA9">
              <w:t xml:space="preserve">Comando Departamento de Policía Urabá </w:t>
            </w:r>
          </w:p>
          <w:p w:rsidR="002F3AD8" w:rsidRPr="007C7AA9" w:rsidRDefault="002F3AD8" w:rsidP="00C37191">
            <w:pPr>
              <w:jc w:val="both"/>
            </w:pPr>
            <w:r w:rsidRPr="007C7AA9">
              <w:t xml:space="preserve">Teléfonos: </w:t>
            </w:r>
            <w:r w:rsidR="0008375B" w:rsidRPr="007C7AA9">
              <w:t xml:space="preserve">(094) </w:t>
            </w:r>
            <w:r w:rsidRPr="007C7AA9">
              <w:t>8296796</w:t>
            </w:r>
          </w:p>
          <w:p w:rsidR="002F3AD8" w:rsidRPr="007C7AA9" w:rsidRDefault="002F3AD8" w:rsidP="00C37191">
            <w:pPr>
              <w:jc w:val="both"/>
            </w:pPr>
            <w:r w:rsidRPr="007C7AA9">
              <w:t xml:space="preserve">Correo electrónico: </w:t>
            </w:r>
            <w:hyperlink r:id="rId12" w:history="1">
              <w:r w:rsidRPr="007C7AA9">
                <w:rPr>
                  <w:rStyle w:val="Hipervnculo"/>
                </w:rPr>
                <w:t>deura.coman@policia.gov.co</w:t>
              </w:r>
            </w:hyperlink>
            <w:r w:rsidRPr="007C7AA9">
              <w:t xml:space="preserve"> </w:t>
            </w:r>
          </w:p>
          <w:p w:rsidR="000220A9" w:rsidRPr="007C7AA9" w:rsidRDefault="002F3AD8" w:rsidP="00C37191">
            <w:pPr>
              <w:jc w:val="both"/>
            </w:pPr>
            <w:r w:rsidRPr="007C7AA9">
              <w:t>Dirección: kilómetro 5 vía a Carepa Corregimiento El Reposo, Apartadó</w:t>
            </w:r>
          </w:p>
          <w:p w:rsidR="002F3AD8" w:rsidRPr="007C7AA9" w:rsidRDefault="002F3AD8" w:rsidP="00C37191">
            <w:pPr>
              <w:jc w:val="both"/>
            </w:pPr>
            <w:r w:rsidRPr="007C7AA9">
              <w:t xml:space="preserve"> </w:t>
            </w:r>
          </w:p>
          <w:p w:rsidR="00796EAF" w:rsidRPr="007C7AA9" w:rsidRDefault="000220A9" w:rsidP="00C37191">
            <w:pPr>
              <w:jc w:val="both"/>
            </w:pPr>
            <w:r w:rsidRPr="007C7AA9">
              <w:t>Oficina de Atención al Ciudadano</w:t>
            </w:r>
          </w:p>
          <w:p w:rsidR="000220A9" w:rsidRPr="007C7AA9" w:rsidRDefault="000220A9" w:rsidP="000220A9">
            <w:pPr>
              <w:shd w:val="clear" w:color="auto" w:fill="FFFFFF"/>
              <w:autoSpaceDE/>
              <w:autoSpaceDN/>
              <w:rPr>
                <w:color w:val="000000"/>
                <w:lang w:val="es-CO" w:eastAsia="es-CO"/>
              </w:rPr>
            </w:pPr>
            <w:r w:rsidRPr="007C7AA9">
              <w:t>Teléfonos:</w:t>
            </w:r>
            <w:r w:rsidRPr="007C7AA9">
              <w:rPr>
                <w:color w:val="000000"/>
                <w:lang w:val="es-CO" w:eastAsia="es-CO"/>
              </w:rPr>
              <w:t>3216190295</w:t>
            </w:r>
          </w:p>
          <w:p w:rsidR="000220A9" w:rsidRPr="007C7AA9" w:rsidRDefault="000220A9" w:rsidP="000220A9">
            <w:pPr>
              <w:shd w:val="clear" w:color="auto" w:fill="FFFFFF"/>
              <w:autoSpaceDE/>
              <w:autoSpaceDN/>
              <w:rPr>
                <w:color w:val="000000"/>
                <w:lang w:val="es-CO" w:eastAsia="es-CO"/>
              </w:rPr>
            </w:pPr>
            <w:r w:rsidRPr="007C7AA9">
              <w:t xml:space="preserve">Correo electrónico: </w:t>
            </w:r>
            <w:r w:rsidRPr="007C7AA9">
              <w:rPr>
                <w:color w:val="0D1667"/>
                <w:u w:val="single"/>
                <w:lang w:val="es-CO" w:eastAsia="es-CO"/>
              </w:rPr>
              <w:t>deura.oac@policia.gov.co</w:t>
            </w:r>
            <w:r w:rsidRPr="007C7AA9">
              <w:rPr>
                <w:color w:val="000000"/>
                <w:lang w:val="es-CO" w:eastAsia="es-CO"/>
              </w:rPr>
              <w:t xml:space="preserve"> </w:t>
            </w:r>
          </w:p>
          <w:p w:rsidR="000220A9" w:rsidRPr="007C7AA9" w:rsidRDefault="000220A9" w:rsidP="000220A9">
            <w:pPr>
              <w:shd w:val="clear" w:color="auto" w:fill="FFFFFF"/>
              <w:autoSpaceDE/>
              <w:autoSpaceDN/>
              <w:rPr>
                <w:color w:val="000000"/>
                <w:lang w:val="es-CO" w:eastAsia="es-CO"/>
              </w:rPr>
            </w:pPr>
            <w:r w:rsidRPr="007C7AA9">
              <w:t>Dirección:</w:t>
            </w:r>
            <w:r w:rsidRPr="007C7AA9">
              <w:rPr>
                <w:color w:val="000000"/>
                <w:lang w:val="es-CO" w:eastAsia="es-CO"/>
              </w:rPr>
              <w:t xml:space="preserve">Calle 98 con Carrera 99 No. 99 - 11 Barrio Fundadores, </w:t>
            </w:r>
            <w:r w:rsidRPr="007C7AA9">
              <w:t>Apartadó</w:t>
            </w:r>
          </w:p>
          <w:p w:rsidR="000220A9" w:rsidRPr="007C7AA9" w:rsidRDefault="000220A9" w:rsidP="000220A9">
            <w:pPr>
              <w:shd w:val="clear" w:color="auto" w:fill="FFFFFF"/>
              <w:autoSpaceDE/>
              <w:autoSpaceDN/>
              <w:rPr>
                <w:color w:val="000000"/>
                <w:lang w:val="es-CO" w:eastAsia="es-CO"/>
              </w:rPr>
            </w:pPr>
          </w:p>
          <w:p w:rsidR="002F3AD8" w:rsidRPr="007C7AA9" w:rsidRDefault="002F3AD8" w:rsidP="0008375B">
            <w:pPr>
              <w:shd w:val="clear" w:color="auto" w:fill="FFFFFF"/>
              <w:autoSpaceDE/>
              <w:autoSpaceDN/>
              <w:jc w:val="both"/>
              <w:rPr>
                <w:color w:val="000000"/>
                <w:lang w:val="es-CO" w:eastAsia="es-CO"/>
              </w:rPr>
            </w:pPr>
            <w:r w:rsidRPr="007C7AA9">
              <w:t>De lo anterior se debe remitir copia a las demás instancias para que se adelanten las respectivas investigaciones.</w:t>
            </w:r>
          </w:p>
        </w:tc>
      </w:tr>
      <w:tr w:rsidR="00E13235"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E13235" w:rsidRPr="007C7AA9" w:rsidRDefault="00D91FA3" w:rsidP="00E13235">
            <w:pPr>
              <w:pStyle w:val="Default"/>
              <w:rPr>
                <w:rFonts w:ascii="Arial" w:hAnsi="Arial" w:cs="Arial"/>
                <w:b/>
                <w:sz w:val="20"/>
                <w:szCs w:val="20"/>
              </w:rPr>
            </w:pPr>
            <w:r w:rsidRPr="007C7AA9">
              <w:rPr>
                <w:rFonts w:ascii="Arial" w:hAnsi="Arial" w:cs="Arial"/>
                <w:b/>
                <w:bCs/>
                <w:sz w:val="20"/>
                <w:szCs w:val="20"/>
              </w:rPr>
              <w:t>Información suministrada</w:t>
            </w:r>
          </w:p>
        </w:tc>
        <w:tc>
          <w:tcPr>
            <w:tcW w:w="7773" w:type="dxa"/>
            <w:tcBorders>
              <w:top w:val="single" w:sz="4" w:space="0" w:color="auto"/>
              <w:left w:val="single" w:sz="4" w:space="0" w:color="auto"/>
              <w:bottom w:val="single" w:sz="4" w:space="0" w:color="auto"/>
              <w:right w:val="single" w:sz="4" w:space="0" w:color="auto"/>
            </w:tcBorders>
            <w:vAlign w:val="center"/>
          </w:tcPr>
          <w:p w:rsidR="00E13235" w:rsidRPr="007C7AA9" w:rsidRDefault="00E13235" w:rsidP="000F2977">
            <w:pPr>
              <w:adjustRightInd w:val="0"/>
              <w:jc w:val="both"/>
            </w:pPr>
            <w:r w:rsidRPr="007C7AA9">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6053CF"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6053CF" w:rsidRPr="007C7AA9" w:rsidRDefault="00D91FA3" w:rsidP="006C3F2F">
            <w:pPr>
              <w:pStyle w:val="Default"/>
              <w:jc w:val="both"/>
              <w:rPr>
                <w:rFonts w:ascii="Arial" w:hAnsi="Arial" w:cs="Arial"/>
                <w:b/>
                <w:sz w:val="20"/>
                <w:szCs w:val="20"/>
              </w:rPr>
            </w:pPr>
            <w:r w:rsidRPr="007C7AA9">
              <w:rPr>
                <w:rFonts w:ascii="Arial" w:hAnsi="Arial" w:cs="Arial"/>
                <w:b/>
                <w:bCs/>
                <w:sz w:val="20"/>
                <w:szCs w:val="20"/>
              </w:rPr>
              <w:t xml:space="preserve">Cesiones y </w:t>
            </w:r>
          </w:p>
          <w:p w:rsidR="006053CF" w:rsidRPr="007C7AA9" w:rsidRDefault="00D91FA3" w:rsidP="006C3F2F">
            <w:pPr>
              <w:pStyle w:val="Default"/>
              <w:jc w:val="both"/>
              <w:rPr>
                <w:rFonts w:ascii="Arial" w:hAnsi="Arial" w:cs="Arial"/>
                <w:sz w:val="20"/>
                <w:szCs w:val="20"/>
                <w:lang w:val="es-CO" w:eastAsia="es-CO"/>
              </w:rPr>
            </w:pPr>
            <w:r w:rsidRPr="007C7AA9">
              <w:rPr>
                <w:rFonts w:ascii="Arial" w:hAnsi="Arial" w:cs="Arial"/>
                <w:b/>
                <w:bCs/>
                <w:sz w:val="20"/>
                <w:szCs w:val="20"/>
              </w:rPr>
              <w:t>Subcontratos</w:t>
            </w:r>
            <w:r w:rsidRPr="007C7AA9">
              <w:rPr>
                <w:rFonts w:ascii="Arial" w:hAnsi="Arial" w:cs="Arial"/>
                <w:bCs/>
                <w:sz w:val="20"/>
                <w:szCs w:val="20"/>
              </w:rPr>
              <w:t xml:space="preserve"> </w:t>
            </w:r>
          </w:p>
        </w:tc>
        <w:tc>
          <w:tcPr>
            <w:tcW w:w="7773" w:type="dxa"/>
            <w:tcBorders>
              <w:top w:val="single" w:sz="4" w:space="0" w:color="auto"/>
              <w:left w:val="single" w:sz="4" w:space="0" w:color="auto"/>
              <w:bottom w:val="single" w:sz="4" w:space="0" w:color="auto"/>
              <w:right w:val="single" w:sz="4" w:space="0" w:color="auto"/>
            </w:tcBorders>
            <w:vAlign w:val="center"/>
          </w:tcPr>
          <w:p w:rsidR="00C3787C" w:rsidRDefault="00E60805" w:rsidP="00C37191">
            <w:pPr>
              <w:pStyle w:val="Default"/>
              <w:jc w:val="both"/>
              <w:rPr>
                <w:rFonts w:ascii="Arial" w:hAnsi="Arial" w:cs="Arial"/>
                <w:sz w:val="20"/>
                <w:szCs w:val="20"/>
              </w:rPr>
            </w:pPr>
            <w:r w:rsidRPr="007C7AA9">
              <w:rPr>
                <w:rFonts w:ascii="Arial" w:hAnsi="Arial" w:cs="Arial"/>
                <w:sz w:val="20"/>
                <w:szCs w:val="20"/>
              </w:rPr>
              <w:t xml:space="preserve">El </w:t>
            </w:r>
            <w:r w:rsidR="006053CF" w:rsidRPr="007C7AA9">
              <w:rPr>
                <w:rFonts w:ascii="Arial" w:hAnsi="Arial" w:cs="Arial"/>
                <w:sz w:val="20"/>
                <w:szCs w:val="20"/>
              </w:rPr>
              <w:t>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w:t>
            </w:r>
            <w:r w:rsidR="00613DEB" w:rsidRPr="007C7AA9">
              <w:rPr>
                <w:rFonts w:ascii="Arial" w:hAnsi="Arial" w:cs="Arial"/>
                <w:sz w:val="20"/>
                <w:szCs w:val="20"/>
              </w:rPr>
              <w:t xml:space="preserve">ocumento. </w:t>
            </w:r>
          </w:p>
          <w:p w:rsidR="006053CF" w:rsidRPr="007C7AA9" w:rsidRDefault="00613DEB" w:rsidP="00C37191">
            <w:pPr>
              <w:pStyle w:val="Default"/>
              <w:jc w:val="both"/>
              <w:rPr>
                <w:rFonts w:ascii="Arial" w:hAnsi="Arial" w:cs="Arial"/>
                <w:sz w:val="20"/>
                <w:szCs w:val="20"/>
              </w:rPr>
            </w:pPr>
            <w:r w:rsidRPr="007C7AA9">
              <w:rPr>
                <w:rFonts w:ascii="Arial" w:hAnsi="Arial" w:cs="Arial"/>
                <w:sz w:val="20"/>
                <w:szCs w:val="20"/>
              </w:rPr>
              <w:t xml:space="preserve">La Policía Nacional </w:t>
            </w:r>
            <w:r w:rsidR="006053CF" w:rsidRPr="007C7AA9">
              <w:rPr>
                <w:rFonts w:ascii="Arial" w:hAnsi="Arial" w:cs="Arial"/>
                <w:sz w:val="20"/>
                <w:szCs w:val="20"/>
              </w:rPr>
              <w:t xml:space="preserve">Departamento de Policía Urabá no adquirirá relación alguna con los Subcontratistas. </w:t>
            </w:r>
          </w:p>
        </w:tc>
      </w:tr>
      <w:tr w:rsidR="00A0004D"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A0004D" w:rsidRPr="007C7AA9" w:rsidRDefault="00A0004D" w:rsidP="00702C0A">
            <w:pPr>
              <w:jc w:val="both"/>
              <w:rPr>
                <w:b/>
                <w:iCs/>
                <w:color w:val="000000"/>
                <w:lang w:val="es-CO" w:eastAsia="es-CO"/>
              </w:rPr>
            </w:pPr>
            <w:r w:rsidRPr="007C7AA9">
              <w:rPr>
                <w:b/>
                <w:bCs/>
              </w:rPr>
              <w:t>Documentos de carácter reservado</w:t>
            </w:r>
          </w:p>
        </w:tc>
        <w:tc>
          <w:tcPr>
            <w:tcW w:w="7773" w:type="dxa"/>
            <w:tcBorders>
              <w:top w:val="single" w:sz="4" w:space="0" w:color="auto"/>
              <w:left w:val="single" w:sz="4" w:space="0" w:color="auto"/>
              <w:bottom w:val="single" w:sz="4" w:space="0" w:color="auto"/>
              <w:right w:val="single" w:sz="4" w:space="0" w:color="auto"/>
            </w:tcBorders>
            <w:vAlign w:val="center"/>
          </w:tcPr>
          <w:p w:rsidR="00A0004D" w:rsidRPr="007C7AA9" w:rsidRDefault="00A0004D" w:rsidP="00702C0A">
            <w:pPr>
              <w:pStyle w:val="CM24"/>
              <w:jc w:val="both"/>
              <w:rPr>
                <w:sz w:val="20"/>
                <w:szCs w:val="20"/>
              </w:rPr>
            </w:pPr>
            <w:r w:rsidRPr="007C7AA9">
              <w:rPr>
                <w:sz w:val="20"/>
                <w:szCs w:val="20"/>
              </w:rPr>
              <w:t>Los proponentes deberán indicar cuáles de los documentos aportados son de carácter reservado e invocar la norma que ampara dicha reserva, para así dar cumplimiento a lo estipulado en el numeral 4° del artículo 24 de la Ley 80 de 1993, si no hace pronunciamiento expreso amparado en la Ley, se entenderá que son públicos.</w:t>
            </w:r>
          </w:p>
        </w:tc>
      </w:tr>
      <w:tr w:rsidR="004112F4"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4112F4" w:rsidRPr="007C7AA9" w:rsidRDefault="00D91FA3" w:rsidP="006C3F2F">
            <w:pPr>
              <w:jc w:val="both"/>
              <w:rPr>
                <w:b/>
                <w:bCs/>
                <w:lang w:val="es-CO" w:eastAsia="es-CO"/>
              </w:rPr>
            </w:pPr>
            <w:r w:rsidRPr="007C7AA9">
              <w:rPr>
                <w:b/>
                <w:bCs/>
                <w:lang w:val="es-CO" w:eastAsia="es-CO"/>
              </w:rPr>
              <w:t>Indemnidad</w:t>
            </w:r>
          </w:p>
        </w:tc>
        <w:tc>
          <w:tcPr>
            <w:tcW w:w="7773" w:type="dxa"/>
            <w:tcBorders>
              <w:top w:val="single" w:sz="4" w:space="0" w:color="auto"/>
              <w:left w:val="single" w:sz="4" w:space="0" w:color="auto"/>
              <w:bottom w:val="single" w:sz="4" w:space="0" w:color="auto"/>
              <w:right w:val="single" w:sz="4" w:space="0" w:color="auto"/>
            </w:tcBorders>
            <w:vAlign w:val="center"/>
          </w:tcPr>
          <w:p w:rsidR="004112F4" w:rsidRPr="007C7AA9" w:rsidRDefault="004112F4" w:rsidP="0004399C">
            <w:pPr>
              <w:adjustRightInd w:val="0"/>
              <w:jc w:val="both"/>
              <w:rPr>
                <w:lang w:val="es-CO" w:eastAsia="es-CO"/>
              </w:rPr>
            </w:pPr>
            <w:r w:rsidRPr="007C7AA9">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r w:rsidR="0004399C" w:rsidRPr="007C7AA9">
              <w:rPr>
                <w:lang w:val="es-CO" w:eastAsia="es-CO"/>
              </w:rPr>
              <w:t>.</w:t>
            </w:r>
          </w:p>
        </w:tc>
      </w:tr>
      <w:tr w:rsidR="004112F4"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4112F4" w:rsidRPr="007C7AA9" w:rsidRDefault="00D91FA3" w:rsidP="0004399C">
            <w:pPr>
              <w:pStyle w:val="Default"/>
              <w:jc w:val="both"/>
              <w:rPr>
                <w:rFonts w:ascii="Arial" w:hAnsi="Arial" w:cs="Arial"/>
                <w:b/>
                <w:sz w:val="20"/>
                <w:szCs w:val="20"/>
              </w:rPr>
            </w:pPr>
            <w:r w:rsidRPr="007C7AA9">
              <w:rPr>
                <w:rFonts w:ascii="Arial" w:hAnsi="Arial" w:cs="Arial"/>
                <w:b/>
                <w:bCs/>
                <w:sz w:val="20"/>
                <w:szCs w:val="20"/>
              </w:rPr>
              <w:t>Sobre la obligatoriedad de la oferta</w:t>
            </w:r>
          </w:p>
        </w:tc>
        <w:tc>
          <w:tcPr>
            <w:tcW w:w="7773" w:type="dxa"/>
            <w:tcBorders>
              <w:top w:val="single" w:sz="4" w:space="0" w:color="auto"/>
              <w:left w:val="single" w:sz="4" w:space="0" w:color="auto"/>
              <w:bottom w:val="single" w:sz="4" w:space="0" w:color="auto"/>
              <w:right w:val="single" w:sz="4" w:space="0" w:color="auto"/>
            </w:tcBorders>
            <w:vAlign w:val="center"/>
          </w:tcPr>
          <w:p w:rsidR="004112F4" w:rsidRPr="007C7AA9" w:rsidRDefault="004112F4" w:rsidP="0004399C">
            <w:pPr>
              <w:jc w:val="both"/>
            </w:pPr>
            <w:r w:rsidRPr="007C7AA9">
              <w:t xml:space="preserve">El sólo hecho de la presentación de la </w:t>
            </w:r>
            <w:r w:rsidR="0004399C" w:rsidRPr="007C7AA9">
              <w:t xml:space="preserve">oferta </w:t>
            </w:r>
            <w:r w:rsidRPr="007C7AA9">
              <w:t>no obliga en forma alguna a la Policía Nacional – Departamento de Policía Urabá a aceptarlas ni confiere ningún derecho para celebrar contrato con quienes las presentan.</w:t>
            </w:r>
          </w:p>
        </w:tc>
      </w:tr>
      <w:tr w:rsidR="004112F4"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4112F4" w:rsidRPr="007C7AA9" w:rsidRDefault="00D91FA3" w:rsidP="006C3F2F">
            <w:pPr>
              <w:adjustRightInd w:val="0"/>
              <w:jc w:val="both"/>
              <w:rPr>
                <w:b/>
              </w:rPr>
            </w:pPr>
            <w:r w:rsidRPr="007C7AA9">
              <w:rPr>
                <w:b/>
              </w:rPr>
              <w:t xml:space="preserve">Exclusión de la relación </w:t>
            </w:r>
            <w:r w:rsidRPr="007C7AA9">
              <w:rPr>
                <w:b/>
              </w:rPr>
              <w:lastRenderedPageBreak/>
              <w:t>laboral</w:t>
            </w:r>
          </w:p>
        </w:tc>
        <w:tc>
          <w:tcPr>
            <w:tcW w:w="7773" w:type="dxa"/>
            <w:tcBorders>
              <w:top w:val="single" w:sz="4" w:space="0" w:color="auto"/>
              <w:left w:val="single" w:sz="4" w:space="0" w:color="auto"/>
              <w:bottom w:val="single" w:sz="4" w:space="0" w:color="auto"/>
              <w:right w:val="single" w:sz="4" w:space="0" w:color="auto"/>
            </w:tcBorders>
            <w:vAlign w:val="center"/>
          </w:tcPr>
          <w:p w:rsidR="004112F4" w:rsidRPr="007C7AA9" w:rsidRDefault="004112F4" w:rsidP="004112F4">
            <w:pPr>
              <w:adjustRightInd w:val="0"/>
              <w:jc w:val="both"/>
            </w:pPr>
            <w:r w:rsidRPr="007C7AA9">
              <w:lastRenderedPageBreak/>
              <w:t xml:space="preserve">El proponente favorecido ejecutará el objeto del contrato que se adjudique como resultado del presente proceso de selección con plena autonomía técnica y </w:t>
            </w:r>
            <w:r w:rsidRPr="007C7AA9">
              <w:lastRenderedPageBreak/>
              <w:t>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6C3F2F"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6C3F2F" w:rsidRPr="007C7AA9" w:rsidRDefault="00D91FA3" w:rsidP="006C3F2F">
            <w:pPr>
              <w:jc w:val="both"/>
              <w:rPr>
                <w:b/>
                <w:iCs/>
                <w:color w:val="000000"/>
                <w:lang w:eastAsia="es-CO"/>
              </w:rPr>
            </w:pPr>
            <w:r w:rsidRPr="007C7AA9">
              <w:rPr>
                <w:b/>
                <w:iCs/>
                <w:color w:val="000000"/>
                <w:lang w:eastAsia="es-CO"/>
              </w:rPr>
              <w:lastRenderedPageBreak/>
              <w:t>No suscripción del contrato</w:t>
            </w:r>
          </w:p>
        </w:tc>
        <w:tc>
          <w:tcPr>
            <w:tcW w:w="7773" w:type="dxa"/>
            <w:tcBorders>
              <w:top w:val="single" w:sz="4" w:space="0" w:color="auto"/>
              <w:left w:val="single" w:sz="4" w:space="0" w:color="auto"/>
              <w:bottom w:val="single" w:sz="4" w:space="0" w:color="auto"/>
              <w:right w:val="single" w:sz="4" w:space="0" w:color="auto"/>
            </w:tcBorders>
            <w:vAlign w:val="center"/>
          </w:tcPr>
          <w:p w:rsidR="006C3F2F" w:rsidRPr="007C7AA9" w:rsidRDefault="006C3F2F" w:rsidP="002818F9">
            <w:pPr>
              <w:pStyle w:val="CM24"/>
              <w:jc w:val="both"/>
              <w:rPr>
                <w:sz w:val="20"/>
                <w:szCs w:val="20"/>
              </w:rPr>
            </w:pPr>
            <w:r w:rsidRPr="007C7AA9">
              <w:rPr>
                <w:sz w:val="20"/>
                <w:szCs w:val="20"/>
              </w:rPr>
              <w:t xml:space="preserve">Si </w:t>
            </w:r>
            <w:r w:rsidR="002818F9" w:rsidRPr="007C7AA9">
              <w:rPr>
                <w:sz w:val="20"/>
                <w:szCs w:val="20"/>
              </w:rPr>
              <w:t>el adjudicatario del contrato que resulte del presente proceso</w:t>
            </w:r>
            <w:r w:rsidRPr="007C7AA9">
              <w:rPr>
                <w:sz w:val="20"/>
                <w:szCs w:val="20"/>
              </w:rPr>
              <w:t>, sin justa causa, se abstuviere de suscribir el contrato adjudicado en los plazos establecidos quedará inhabilitado para contratar con el estado por un término de cinco (05) años, de conformidad con el literal e) del numeral 1 del artículo 8 de la ley 80 de 1993.</w:t>
            </w:r>
          </w:p>
        </w:tc>
      </w:tr>
      <w:tr w:rsidR="00A0004D"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A0004D" w:rsidRPr="007C7AA9" w:rsidRDefault="00A0004D" w:rsidP="00702C0A">
            <w:pPr>
              <w:jc w:val="both"/>
              <w:rPr>
                <w:b/>
                <w:iCs/>
                <w:color w:val="000000"/>
                <w:lang w:eastAsia="es-CO"/>
              </w:rPr>
            </w:pPr>
            <w:r w:rsidRPr="007C7AA9">
              <w:rPr>
                <w:b/>
                <w:iCs/>
                <w:color w:val="000000"/>
                <w:lang w:eastAsia="es-CO"/>
              </w:rPr>
              <w:t>Liquidación del contrato</w:t>
            </w:r>
          </w:p>
        </w:tc>
        <w:tc>
          <w:tcPr>
            <w:tcW w:w="7773" w:type="dxa"/>
            <w:tcBorders>
              <w:top w:val="single" w:sz="4" w:space="0" w:color="auto"/>
              <w:left w:val="single" w:sz="4" w:space="0" w:color="auto"/>
              <w:bottom w:val="single" w:sz="4" w:space="0" w:color="auto"/>
              <w:right w:val="single" w:sz="4" w:space="0" w:color="auto"/>
            </w:tcBorders>
            <w:vAlign w:val="center"/>
          </w:tcPr>
          <w:p w:rsidR="00A0004D" w:rsidRPr="007C7AA9" w:rsidRDefault="00A0004D" w:rsidP="00702C0A">
            <w:pPr>
              <w:pStyle w:val="CM24"/>
              <w:jc w:val="both"/>
              <w:rPr>
                <w:sz w:val="20"/>
                <w:szCs w:val="20"/>
              </w:rPr>
            </w:pPr>
            <w:r w:rsidRPr="007C7AA9">
              <w:rPr>
                <w:sz w:val="20"/>
                <w:szCs w:val="20"/>
              </w:rPr>
              <w:t>La liquidación del contrato</w:t>
            </w:r>
            <w:r w:rsidRPr="007C7AA9">
              <w:rPr>
                <w:color w:val="000000"/>
                <w:sz w:val="20"/>
                <w:szCs w:val="20"/>
              </w:rPr>
              <w:t xml:space="preserve"> que resulte del presente proceso</w:t>
            </w:r>
            <w:r w:rsidRPr="007C7AA9">
              <w:rPr>
                <w:sz w:val="20"/>
                <w:szCs w:val="20"/>
              </w:rPr>
              <w:t xml:space="preserve"> se hará de mutuo acuerdo dentro de los cuatro (4) meses siguientes a la expiración del término previsto para la ejecución del contrato o a la expedición del acto administrativo que ordene la terminación, o a la fecha del acuerdo que la disponga.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Si vencido el plazo anteriormente establecido no se ha realizado la liquidación, la misma podrá ser realizada en cualquier tiempo dentro de los dos años siguientes al vencimiento del término a que se refieren los incisos anteriores, de mutuo acuerdo o unilateralmente. (</w:t>
            </w:r>
            <w:r w:rsidRPr="007C7AA9">
              <w:rPr>
                <w:i/>
                <w:color w:val="000000"/>
                <w:sz w:val="20"/>
                <w:szCs w:val="20"/>
              </w:rPr>
              <w:t>Artículo 11 de la Ley 1150 de 2007</w:t>
            </w:r>
            <w:r w:rsidRPr="007C7AA9">
              <w:rPr>
                <w:color w:val="000000"/>
                <w:sz w:val="20"/>
                <w:szCs w:val="20"/>
              </w:rPr>
              <w:t>).</w:t>
            </w:r>
          </w:p>
        </w:tc>
      </w:tr>
      <w:tr w:rsidR="00872C57"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872C57" w:rsidRPr="007C7AA9" w:rsidRDefault="00D91FA3" w:rsidP="000D6856">
            <w:pPr>
              <w:pStyle w:val="Default"/>
              <w:jc w:val="both"/>
              <w:rPr>
                <w:rFonts w:ascii="Arial" w:hAnsi="Arial" w:cs="Arial"/>
                <w:b/>
                <w:sz w:val="20"/>
                <w:szCs w:val="20"/>
              </w:rPr>
            </w:pPr>
            <w:r w:rsidRPr="007C7AA9">
              <w:rPr>
                <w:rFonts w:ascii="Arial" w:hAnsi="Arial" w:cs="Arial"/>
                <w:b/>
                <w:sz w:val="20"/>
                <w:szCs w:val="20"/>
                <w:lang w:val="es-CO" w:eastAsia="es-CO"/>
              </w:rPr>
              <w:t>Reglas de subsanabilidad</w:t>
            </w:r>
          </w:p>
        </w:tc>
        <w:tc>
          <w:tcPr>
            <w:tcW w:w="7773" w:type="dxa"/>
            <w:tcBorders>
              <w:top w:val="single" w:sz="4" w:space="0" w:color="auto"/>
              <w:left w:val="single" w:sz="4" w:space="0" w:color="auto"/>
              <w:bottom w:val="single" w:sz="4" w:space="0" w:color="auto"/>
              <w:right w:val="single" w:sz="4" w:space="0" w:color="auto"/>
            </w:tcBorders>
            <w:vAlign w:val="center"/>
          </w:tcPr>
          <w:p w:rsidR="00872C57" w:rsidRPr="007C7AA9" w:rsidRDefault="00872C57" w:rsidP="003C2E77">
            <w:pPr>
              <w:pStyle w:val="Default"/>
              <w:jc w:val="both"/>
              <w:rPr>
                <w:rFonts w:ascii="Arial" w:hAnsi="Arial" w:cs="Arial"/>
                <w:sz w:val="20"/>
                <w:szCs w:val="20"/>
                <w:lang w:val="es-CO" w:eastAsia="es-CO"/>
              </w:rPr>
            </w:pPr>
            <w:r w:rsidRPr="007C7AA9">
              <w:rPr>
                <w:rFonts w:ascii="Arial" w:hAnsi="Arial" w:cs="Arial"/>
                <w:sz w:val="20"/>
                <w:szCs w:val="20"/>
                <w:lang w:val="es-CO" w:eastAsia="es-CO"/>
              </w:rPr>
              <w:t xml:space="preserve">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w:t>
            </w:r>
            <w:r w:rsidR="003C2E77" w:rsidRPr="007C7AA9">
              <w:rPr>
                <w:rFonts w:ascii="Arial" w:hAnsi="Arial" w:cs="Arial"/>
                <w:sz w:val="20"/>
                <w:szCs w:val="20"/>
                <w:lang w:val="es-CO" w:eastAsia="es-CO"/>
              </w:rPr>
              <w:t>el pliego</w:t>
            </w:r>
            <w:r w:rsidRPr="007C7AA9">
              <w:rPr>
                <w:rFonts w:ascii="Arial" w:hAnsi="Arial" w:cs="Arial"/>
                <w:sz w:val="20"/>
                <w:szCs w:val="20"/>
                <w:lang w:val="es-CO" w:eastAsia="es-CO"/>
              </w:rPr>
              <w:t>, de conformidad con lo previsto en el artículo 5 parágrafo 1 de la Ley 1150 de 2007.</w:t>
            </w:r>
          </w:p>
        </w:tc>
      </w:tr>
      <w:tr w:rsidR="00AF01F2"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AF01F2" w:rsidRPr="007C7AA9" w:rsidRDefault="007743FB" w:rsidP="000D6856">
            <w:pPr>
              <w:pStyle w:val="Default"/>
              <w:jc w:val="both"/>
              <w:rPr>
                <w:rFonts w:ascii="Arial" w:hAnsi="Arial" w:cs="Arial"/>
                <w:b/>
                <w:color w:val="auto"/>
                <w:sz w:val="20"/>
                <w:szCs w:val="20"/>
                <w:lang w:val="es-CO" w:eastAsia="es-CO"/>
              </w:rPr>
            </w:pPr>
            <w:r w:rsidRPr="007C7AA9">
              <w:rPr>
                <w:rFonts w:ascii="Arial" w:hAnsi="Arial" w:cs="Arial"/>
                <w:b/>
                <w:bCs/>
                <w:color w:val="auto"/>
                <w:sz w:val="20"/>
                <w:szCs w:val="20"/>
                <w:lang w:val="es-CO" w:eastAsia="es-CO"/>
              </w:rPr>
              <w:t>Invitación a las veedurías ciudadanas</w:t>
            </w:r>
          </w:p>
        </w:tc>
        <w:tc>
          <w:tcPr>
            <w:tcW w:w="7773" w:type="dxa"/>
            <w:tcBorders>
              <w:top w:val="single" w:sz="4" w:space="0" w:color="auto"/>
              <w:left w:val="single" w:sz="4" w:space="0" w:color="auto"/>
              <w:bottom w:val="single" w:sz="4" w:space="0" w:color="auto"/>
              <w:right w:val="single" w:sz="4" w:space="0" w:color="auto"/>
            </w:tcBorders>
            <w:vAlign w:val="center"/>
          </w:tcPr>
          <w:p w:rsidR="00AF01F2" w:rsidRPr="007C7AA9" w:rsidRDefault="007C1BBE" w:rsidP="00781679">
            <w:pPr>
              <w:adjustRightInd w:val="0"/>
              <w:jc w:val="both"/>
              <w:rPr>
                <w:lang w:val="es-CO" w:eastAsia="es-CO"/>
              </w:rPr>
            </w:pPr>
            <w:r w:rsidRPr="007C7AA9">
              <w:t xml:space="preserve">De </w:t>
            </w:r>
            <w:r w:rsidR="00AF01F2" w:rsidRPr="007C7AA9">
              <w:t>conformidad con lo establecido en el</w:t>
            </w:r>
            <w:r w:rsidRPr="007C7AA9">
              <w:rPr>
                <w:lang w:val="es-CO" w:eastAsia="es-CO"/>
              </w:rPr>
              <w:t xml:space="preserve"> inciso 3</w:t>
            </w:r>
            <w:r w:rsidRPr="007C7AA9">
              <w:t xml:space="preserve"> del </w:t>
            </w:r>
            <w:r w:rsidR="00AF01F2" w:rsidRPr="007C7AA9">
              <w:t xml:space="preserve">Artículo 66 de la Ley 80 de 1993, </w:t>
            </w:r>
            <w:r w:rsidRPr="007C7AA9">
              <w:t xml:space="preserve">la Policía Nacional </w:t>
            </w:r>
            <w:r w:rsidR="00AF01F2" w:rsidRPr="007C7AA9">
              <w:t>invita a todas las asociaciones cívicas, comunitarias, de profesionales, benéficas o de utilidad común, veedurías ciudadanas y demás, para que ejerzan vigilancia y control en las diferentes etapas del presente proceso de Selección Abreviada de Menor Cuantía</w:t>
            </w:r>
            <w:r w:rsidRPr="007C7AA9">
              <w:t xml:space="preserve">, </w:t>
            </w:r>
            <w:r w:rsidRPr="007C7AA9">
              <w:rPr>
                <w:lang w:val="es-CO" w:eastAsia="es-CO"/>
              </w:rPr>
              <w:t xml:space="preserve">presenten las recomendaciones que consideren convenientes e intervengan en las audiencias y consulten los documentos del Proceso en el </w:t>
            </w:r>
            <w:r w:rsidR="00781679" w:rsidRPr="007C7AA9">
              <w:t>Sistema Electrónico de Contratación Pública “SECOP</w:t>
            </w:r>
            <w:r w:rsidR="00D44CB8" w:rsidRPr="007C7AA9">
              <w:t>II</w:t>
            </w:r>
            <w:r w:rsidR="00781679" w:rsidRPr="007C7AA9">
              <w:t xml:space="preserve">” página </w:t>
            </w:r>
            <w:hyperlink r:id="rId13" w:history="1">
              <w:r w:rsidR="00D44CB8" w:rsidRPr="007C7AA9">
                <w:rPr>
                  <w:rStyle w:val="Hipervnculo"/>
                </w:rPr>
                <w:t>www.colombiacompra.gov.co/secop/secop-ii</w:t>
              </w:r>
            </w:hyperlink>
            <w:r w:rsidR="00D44CB8" w:rsidRPr="007C7AA9">
              <w:rPr>
                <w:rStyle w:val="Hipervnculo"/>
              </w:rPr>
              <w:t>.</w:t>
            </w:r>
          </w:p>
        </w:tc>
      </w:tr>
      <w:tr w:rsidR="000F7094"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0F7094" w:rsidRPr="007C7AA9" w:rsidRDefault="007743FB" w:rsidP="000D6856">
            <w:pPr>
              <w:pStyle w:val="Default"/>
              <w:jc w:val="both"/>
              <w:rPr>
                <w:rFonts w:ascii="Arial" w:hAnsi="Arial" w:cs="Arial"/>
                <w:b/>
                <w:bCs/>
                <w:color w:val="auto"/>
                <w:sz w:val="20"/>
                <w:szCs w:val="20"/>
                <w:lang w:val="es-CO" w:eastAsia="es-CO"/>
              </w:rPr>
            </w:pPr>
            <w:r w:rsidRPr="007C7AA9">
              <w:rPr>
                <w:rFonts w:ascii="Arial" w:hAnsi="Arial" w:cs="Arial"/>
                <w:b/>
                <w:bCs/>
                <w:color w:val="auto"/>
                <w:sz w:val="20"/>
                <w:szCs w:val="20"/>
                <w:lang w:val="es-CO" w:eastAsia="es-CO"/>
              </w:rPr>
              <w:t>Costos derivados de participar en el proceso de contratación</w:t>
            </w:r>
          </w:p>
        </w:tc>
        <w:tc>
          <w:tcPr>
            <w:tcW w:w="7773" w:type="dxa"/>
            <w:tcBorders>
              <w:top w:val="single" w:sz="4" w:space="0" w:color="auto"/>
              <w:left w:val="single" w:sz="4" w:space="0" w:color="auto"/>
              <w:bottom w:val="single" w:sz="4" w:space="0" w:color="auto"/>
              <w:right w:val="single" w:sz="4" w:space="0" w:color="auto"/>
            </w:tcBorders>
            <w:vAlign w:val="center"/>
          </w:tcPr>
          <w:p w:rsidR="000F7094" w:rsidRPr="007C7AA9" w:rsidRDefault="000F7094" w:rsidP="000F7094">
            <w:pPr>
              <w:adjustRightInd w:val="0"/>
              <w:jc w:val="both"/>
              <w:rPr>
                <w:lang w:val="es-CO" w:eastAsia="es-CO"/>
              </w:rPr>
            </w:pPr>
            <w:r w:rsidRPr="007C7AA9">
              <w:rPr>
                <w:lang w:val="es-CO" w:eastAsia="es-CO"/>
              </w:rPr>
              <w:t>Los costos y gastos en que los interesados incurran con ocasión del análisis de los documentos del proceso, la presentación de observaciones, la preparación y presentación de las ofertas, la presentación de observaciones a la evaluación de las mismas, la asistencia a audiencias públicas y cualquier otro costo o gasto relacionado con la participación en el presente proceso, son a cargo de los interesados.</w:t>
            </w:r>
          </w:p>
        </w:tc>
      </w:tr>
      <w:tr w:rsidR="00F159F1" w:rsidRPr="007C7AA9" w:rsidTr="00FE20BD">
        <w:trPr>
          <w:trHeight w:val="20"/>
        </w:trPr>
        <w:tc>
          <w:tcPr>
            <w:tcW w:w="1608" w:type="dxa"/>
            <w:tcBorders>
              <w:top w:val="single" w:sz="4" w:space="0" w:color="auto"/>
              <w:left w:val="single" w:sz="4" w:space="0" w:color="auto"/>
              <w:bottom w:val="single" w:sz="4" w:space="0" w:color="auto"/>
              <w:right w:val="single" w:sz="4" w:space="0" w:color="auto"/>
            </w:tcBorders>
            <w:vAlign w:val="center"/>
          </w:tcPr>
          <w:p w:rsidR="00F159F1" w:rsidRPr="007C7AA9" w:rsidRDefault="00F159F1" w:rsidP="000D1AF6">
            <w:pPr>
              <w:adjustRightInd w:val="0"/>
              <w:jc w:val="both"/>
              <w:rPr>
                <w:b/>
                <w:bCs/>
                <w:color w:val="000000"/>
                <w:lang w:val="es-CO" w:eastAsia="es-CO"/>
              </w:rPr>
            </w:pPr>
            <w:r w:rsidRPr="007C7AA9">
              <w:rPr>
                <w:b/>
                <w:bCs/>
                <w:color w:val="000000"/>
                <w:lang w:val="es-CO" w:eastAsia="es-CO"/>
              </w:rPr>
              <w:t xml:space="preserve">Comunicación del proceso   </w:t>
            </w:r>
          </w:p>
        </w:tc>
        <w:tc>
          <w:tcPr>
            <w:tcW w:w="7773" w:type="dxa"/>
            <w:tcBorders>
              <w:top w:val="single" w:sz="4" w:space="0" w:color="auto"/>
              <w:left w:val="single" w:sz="4" w:space="0" w:color="auto"/>
              <w:bottom w:val="single" w:sz="4" w:space="0" w:color="auto"/>
              <w:right w:val="single" w:sz="4" w:space="0" w:color="auto"/>
            </w:tcBorders>
            <w:vAlign w:val="center"/>
          </w:tcPr>
          <w:p w:rsidR="00AF774E" w:rsidRPr="007C7AA9" w:rsidRDefault="00AF774E" w:rsidP="00AF774E">
            <w:pPr>
              <w:adjustRightInd w:val="0"/>
              <w:jc w:val="both"/>
              <w:rPr>
                <w:lang w:val="es-CO" w:eastAsia="es-CO"/>
              </w:rPr>
            </w:pPr>
            <w:r w:rsidRPr="007C7AA9">
              <w:rPr>
                <w:lang w:val="es-CO" w:eastAsia="es-CO"/>
              </w:rPr>
              <w:t xml:space="preserve">La correspondencia deben ser presentada mediante la plataforma del </w:t>
            </w:r>
            <w:r w:rsidRPr="007C7AA9">
              <w:t xml:space="preserve">“SECOP II” Sistema de contratación pública </w:t>
            </w:r>
            <w:hyperlink r:id="rId14" w:history="1">
              <w:r w:rsidRPr="007C7AA9">
                <w:rPr>
                  <w:rStyle w:val="Hipervnculo"/>
                </w:rPr>
                <w:t>www.colombiacompra.gov.co/secop/secop-ii</w:t>
              </w:r>
            </w:hyperlink>
            <w:r w:rsidRPr="007C7AA9">
              <w:t>.</w:t>
            </w:r>
          </w:p>
          <w:p w:rsidR="00AF774E" w:rsidRPr="007C7AA9" w:rsidRDefault="00AF774E" w:rsidP="00AF774E">
            <w:pPr>
              <w:adjustRightInd w:val="0"/>
              <w:rPr>
                <w:lang w:val="es-CO" w:eastAsia="es-CO"/>
              </w:rPr>
            </w:pPr>
          </w:p>
          <w:p w:rsidR="00AF774E" w:rsidRDefault="00AF774E" w:rsidP="00AF774E">
            <w:pPr>
              <w:adjustRightInd w:val="0"/>
              <w:jc w:val="both"/>
            </w:pPr>
            <w:r w:rsidRPr="007C7AA9">
              <w:rPr>
                <w:color w:val="000000"/>
                <w:lang w:val="es-CO" w:eastAsia="es-CO"/>
              </w:rPr>
              <w:t xml:space="preserve">En cuanto a las aclaraciones y envío de documentos requeridos con ocasión de la verificación y evaluación de las ofertas, sólo serán tenidas en cuenta aquellas que se presenten </w:t>
            </w:r>
            <w:r w:rsidRPr="007C7AA9">
              <w:rPr>
                <w:lang w:val="es-CO" w:eastAsia="es-CO"/>
              </w:rPr>
              <w:t xml:space="preserve">mediante la plataforma del </w:t>
            </w:r>
            <w:r w:rsidRPr="007C7AA9">
              <w:t xml:space="preserve">“SECOP II” Sistema de contratación pública </w:t>
            </w:r>
            <w:hyperlink r:id="rId15" w:history="1">
              <w:r w:rsidRPr="007C7AA9">
                <w:rPr>
                  <w:rStyle w:val="Hipervnculo"/>
                </w:rPr>
                <w:t>www.colombiacompra.gov.co/secop/secop-ii</w:t>
              </w:r>
            </w:hyperlink>
            <w:r w:rsidRPr="007C7AA9">
              <w:t>.</w:t>
            </w:r>
          </w:p>
          <w:p w:rsidR="00CB16FE" w:rsidRPr="007C7AA9" w:rsidRDefault="00CB16FE" w:rsidP="00AF774E">
            <w:pPr>
              <w:adjustRightInd w:val="0"/>
              <w:jc w:val="both"/>
              <w:rPr>
                <w:color w:val="000000"/>
                <w:lang w:val="es-CO" w:eastAsia="es-CO"/>
              </w:rPr>
            </w:pPr>
          </w:p>
          <w:p w:rsidR="00F159F1" w:rsidRPr="007C7AA9" w:rsidRDefault="00AF774E" w:rsidP="00AF774E">
            <w:pPr>
              <w:adjustRightInd w:val="0"/>
              <w:jc w:val="both"/>
              <w:rPr>
                <w:lang w:val="es-CO" w:eastAsia="es-CO"/>
              </w:rPr>
            </w:pPr>
            <w:r w:rsidRPr="007C7AA9">
              <w:rPr>
                <w:lang w:val="es-CO" w:eastAsia="es-CO"/>
              </w:rPr>
              <w:t xml:space="preserve">El Grupo de Contratos del Departamento de Policía Urabá, no será responsable por la presentación de los documentos solicitados o las propuestas, en medios diferentes a los aquí señalados; así como tampoco </w:t>
            </w:r>
            <w:r w:rsidRPr="007C7AA9">
              <w:rPr>
                <w:bCs/>
                <w:lang w:val="es-CO" w:eastAsia="es-CO"/>
              </w:rPr>
              <w:t>por</w:t>
            </w:r>
            <w:r w:rsidRPr="007C7AA9">
              <w:rPr>
                <w:lang w:val="es-CO" w:eastAsia="es-CO"/>
              </w:rPr>
              <w:t xml:space="preserve"> </w:t>
            </w:r>
            <w:r w:rsidRPr="007C7AA9">
              <w:rPr>
                <w:bCs/>
                <w:lang w:val="es-CO" w:eastAsia="es-CO"/>
              </w:rPr>
              <w:t>aquellas que siendo entregadas en la oficina de radicación de la entidad aún dentro de la fecha y hora</w:t>
            </w:r>
            <w:r w:rsidRPr="007C7AA9">
              <w:rPr>
                <w:lang w:val="es-CO" w:eastAsia="es-CO"/>
              </w:rPr>
              <w:t xml:space="preserve"> </w:t>
            </w:r>
            <w:r w:rsidRPr="007C7AA9">
              <w:rPr>
                <w:bCs/>
                <w:lang w:val="es-CO" w:eastAsia="es-CO"/>
              </w:rPr>
              <w:t xml:space="preserve">establecida, sean recibidas en la oficina del grupo de contratos con posterioridad a lo indicado en el </w:t>
            </w:r>
            <w:r w:rsidRPr="007C7AA9">
              <w:rPr>
                <w:bCs/>
                <w:lang w:val="es-CO" w:eastAsia="es-CO"/>
              </w:rPr>
              <w:lastRenderedPageBreak/>
              <w:t>cronograma</w:t>
            </w:r>
            <w:r w:rsidRPr="007C7AA9">
              <w:rPr>
                <w:lang w:val="es-CO" w:eastAsia="es-CO"/>
              </w:rPr>
              <w:t>. No se aceptarán reclamaciones a este respecto. Salvo los casos establecidos por la ley o el ente rector de la contratación pública Colombia copra eficiente.</w:t>
            </w:r>
          </w:p>
        </w:tc>
      </w:tr>
    </w:tbl>
    <w:p w:rsidR="009D73C7" w:rsidRPr="00164BDA" w:rsidRDefault="009D73C7" w:rsidP="00E83D40">
      <w:pPr>
        <w:pStyle w:val="Predeterminado"/>
        <w:jc w:val="both"/>
        <w:rPr>
          <w:rFonts w:ascii="Arial" w:hAnsi="Arial" w:cs="Arial"/>
          <w:szCs w:val="20"/>
          <w:lang w:val="es-CO"/>
        </w:rPr>
      </w:pPr>
    </w:p>
    <w:p w:rsidR="004C1648" w:rsidRPr="00AB3125" w:rsidRDefault="004C1648" w:rsidP="00CF74E5">
      <w:pPr>
        <w:numPr>
          <w:ilvl w:val="0"/>
          <w:numId w:val="5"/>
        </w:numPr>
        <w:tabs>
          <w:tab w:val="clear" w:pos="720"/>
        </w:tabs>
        <w:autoSpaceDE/>
        <w:autoSpaceDN/>
        <w:ind w:left="284" w:hanging="284"/>
        <w:jc w:val="both"/>
        <w:rPr>
          <w:b/>
        </w:rPr>
      </w:pPr>
      <w:r w:rsidRPr="00AB3125">
        <w:rPr>
          <w:b/>
        </w:rPr>
        <w:t>CAUSALES DE RECHAZO Y DECLARATORIA DESIERTA DEL PROCESO</w:t>
      </w:r>
    </w:p>
    <w:p w:rsidR="004C1648" w:rsidRPr="00164BDA" w:rsidRDefault="004C1648" w:rsidP="004C1648">
      <w:pPr>
        <w:jc w:val="both"/>
      </w:pPr>
    </w:p>
    <w:p w:rsidR="004C1648" w:rsidRDefault="004C1648" w:rsidP="004C1648">
      <w:pPr>
        <w:shd w:val="clear" w:color="auto" w:fill="FFFFFF"/>
        <w:adjustRightInd w:val="0"/>
        <w:jc w:val="both"/>
      </w:pPr>
      <w:r w:rsidRPr="00C65D50">
        <w:rPr>
          <w:b/>
        </w:rPr>
        <w:t xml:space="preserve">2.1. </w:t>
      </w:r>
      <w:r w:rsidRPr="00B81FD5">
        <w:rPr>
          <w:b/>
        </w:rPr>
        <w:t xml:space="preserve">Son causales para el rechazo de la </w:t>
      </w:r>
      <w:r w:rsidR="000B2733" w:rsidRPr="00B81FD5">
        <w:rPr>
          <w:b/>
        </w:rPr>
        <w:t>oferta</w:t>
      </w:r>
      <w:r w:rsidRPr="00B81FD5">
        <w:rPr>
          <w:b/>
        </w:rPr>
        <w:t xml:space="preserve">, </w:t>
      </w:r>
      <w:r w:rsidR="009002AC" w:rsidRPr="00B81FD5">
        <w:rPr>
          <w:b/>
        </w:rPr>
        <w:t>entre otras</w:t>
      </w:r>
      <w:r w:rsidRPr="009002AC">
        <w:t>:</w:t>
      </w:r>
    </w:p>
    <w:p w:rsidR="004C1648" w:rsidRPr="00C65D50" w:rsidRDefault="004C1648" w:rsidP="004C1648">
      <w:pPr>
        <w:pStyle w:val="Textoindependiente"/>
        <w:tabs>
          <w:tab w:val="left" w:pos="284"/>
          <w:tab w:val="left" w:pos="426"/>
        </w:tabs>
        <w:jc w:val="both"/>
        <w:rPr>
          <w:rFonts w:cs="Arial"/>
          <w:b/>
          <w:bCs/>
          <w:sz w:val="20"/>
        </w:rPr>
      </w:pPr>
    </w:p>
    <w:p w:rsidR="002B3237" w:rsidRDefault="002B3237" w:rsidP="00E97D32">
      <w:pPr>
        <w:pStyle w:val="Prrafodelista"/>
        <w:numPr>
          <w:ilvl w:val="0"/>
          <w:numId w:val="17"/>
        </w:numPr>
        <w:autoSpaceDE/>
        <w:autoSpaceDN/>
        <w:ind w:left="284" w:hanging="284"/>
        <w:jc w:val="both"/>
      </w:pPr>
      <w:r w:rsidRPr="00D93E3E">
        <w:t>Cuando se compruebe que un proponente ha interferido, influenciado, u obtenido correspondencia interna, proyectos de concepto de evaluación o de respuesta a observaciones, no enviados oficialmente a los proponentes.</w:t>
      </w:r>
    </w:p>
    <w:p w:rsidR="002B3237" w:rsidRPr="00D93E3E" w:rsidRDefault="002B3237" w:rsidP="002B3237">
      <w:pPr>
        <w:pStyle w:val="Prrafodelista"/>
        <w:autoSpaceDE/>
        <w:autoSpaceDN/>
        <w:jc w:val="both"/>
      </w:pPr>
    </w:p>
    <w:p w:rsidR="002B3237" w:rsidRDefault="002B3237" w:rsidP="00E97D32">
      <w:pPr>
        <w:pStyle w:val="Prrafodelista"/>
        <w:numPr>
          <w:ilvl w:val="0"/>
          <w:numId w:val="17"/>
        </w:numPr>
        <w:autoSpaceDE/>
        <w:autoSpaceDN/>
        <w:ind w:left="284" w:hanging="284"/>
        <w:jc w:val="both"/>
      </w:pPr>
      <w:r w:rsidRPr="00D93E3E">
        <w:t>Cuando se compruebe confabulación entre los proponentes que altere de cualquier manera la aplicación del principio de selección objetiva.</w:t>
      </w:r>
    </w:p>
    <w:p w:rsidR="002B3237" w:rsidRPr="00D93E3E" w:rsidRDefault="002B3237" w:rsidP="00CD0F01">
      <w:pPr>
        <w:autoSpaceDE/>
        <w:autoSpaceDN/>
        <w:jc w:val="both"/>
      </w:pPr>
    </w:p>
    <w:p w:rsidR="002B3237" w:rsidRDefault="002B3237" w:rsidP="00E97D32">
      <w:pPr>
        <w:pStyle w:val="Textoindependiente"/>
        <w:numPr>
          <w:ilvl w:val="0"/>
          <w:numId w:val="17"/>
        </w:numPr>
        <w:ind w:left="284" w:right="51" w:hanging="284"/>
        <w:jc w:val="both"/>
        <w:rPr>
          <w:rFonts w:cs="Arial"/>
          <w:sz w:val="20"/>
        </w:rPr>
      </w:pPr>
      <w:r w:rsidRPr="00D93E3E">
        <w:rPr>
          <w:rFonts w:cs="Arial"/>
          <w:sz w:val="20"/>
        </w:rPr>
        <w:t>Cuando el proponente o alguno de sus integrantes se encuentre incurso en las causales de inhabilidades o incompatibilidades fijadas por la constitución y la ley.</w:t>
      </w:r>
    </w:p>
    <w:p w:rsidR="002B3237" w:rsidRDefault="002B3237" w:rsidP="002B3237">
      <w:pPr>
        <w:pStyle w:val="Textoindependiente"/>
        <w:ind w:left="284" w:right="51"/>
        <w:jc w:val="both"/>
        <w:rPr>
          <w:rFonts w:cs="Arial"/>
          <w:sz w:val="20"/>
        </w:rPr>
      </w:pPr>
    </w:p>
    <w:p w:rsidR="002B3237" w:rsidRDefault="002B3237" w:rsidP="00E97D32">
      <w:pPr>
        <w:pStyle w:val="Prrafodelista"/>
        <w:numPr>
          <w:ilvl w:val="0"/>
          <w:numId w:val="17"/>
        </w:numPr>
        <w:autoSpaceDE/>
        <w:autoSpaceDN/>
        <w:ind w:left="284" w:hanging="284"/>
        <w:jc w:val="both"/>
      </w:pPr>
      <w:r w:rsidRPr="00D93E3E">
        <w:t>Cuando en la propuesta se encuentre información o documentos que no correspondan a la realidad que le permita cumplir un requisito mínimo.</w:t>
      </w:r>
    </w:p>
    <w:p w:rsidR="00876AB8" w:rsidRDefault="00876AB8" w:rsidP="00876AB8">
      <w:pPr>
        <w:pStyle w:val="Prrafodelista"/>
      </w:pPr>
    </w:p>
    <w:p w:rsidR="00876AB8" w:rsidRPr="00876AB8" w:rsidRDefault="00876AB8" w:rsidP="00E97D32">
      <w:pPr>
        <w:pStyle w:val="Prrafodelista"/>
        <w:numPr>
          <w:ilvl w:val="0"/>
          <w:numId w:val="17"/>
        </w:numPr>
        <w:autoSpaceDE/>
        <w:autoSpaceDN/>
        <w:ind w:left="284" w:hanging="284"/>
        <w:jc w:val="both"/>
      </w:pPr>
      <w:r w:rsidRPr="00D93E3E">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D93E3E">
        <w:rPr>
          <w:lang w:val="es-CO" w:eastAsia="es-CO"/>
        </w:rPr>
        <w:t xml:space="preserve">exigencia que aplica a cada uno de los integrantes de Consorcios, Uniones Temporales u otra forma de asociación, si hay lugar a ello. </w:t>
      </w:r>
    </w:p>
    <w:p w:rsidR="00876AB8" w:rsidRPr="00D93E3E" w:rsidRDefault="00876AB8" w:rsidP="00EC6E5E">
      <w:pPr>
        <w:autoSpaceDE/>
        <w:autoSpaceDN/>
        <w:jc w:val="both"/>
      </w:pPr>
    </w:p>
    <w:p w:rsidR="00876AB8" w:rsidRDefault="00876AB8" w:rsidP="00E97D32">
      <w:pPr>
        <w:pStyle w:val="Prrafodelista"/>
        <w:numPr>
          <w:ilvl w:val="0"/>
          <w:numId w:val="17"/>
        </w:numPr>
        <w:autoSpaceDE/>
        <w:autoSpaceDN/>
        <w:ind w:left="284" w:hanging="284"/>
        <w:jc w:val="both"/>
      </w:pPr>
      <w:r w:rsidRPr="00D93E3E">
        <w:t>Cuando el oferente sea persona jurídica y se encuentre incurso en alguna de las causales de disolución o liquidación proferidas por autoridad competente.</w:t>
      </w:r>
    </w:p>
    <w:p w:rsidR="00317609" w:rsidRDefault="00317609" w:rsidP="00317609">
      <w:pPr>
        <w:pStyle w:val="Prrafodelista"/>
      </w:pPr>
    </w:p>
    <w:p w:rsidR="00317609" w:rsidRDefault="00317609" w:rsidP="00E97D32">
      <w:pPr>
        <w:pStyle w:val="Prrafodelista"/>
        <w:numPr>
          <w:ilvl w:val="0"/>
          <w:numId w:val="17"/>
        </w:numPr>
        <w:autoSpaceDE/>
        <w:autoSpaceDN/>
        <w:ind w:left="284" w:hanging="284"/>
        <w:jc w:val="both"/>
      </w:pPr>
      <w:r w:rsidRPr="00D93E3E">
        <w:t>Cuando se presente más de una oferta por un mismo oferente sea persona natural o jurídica, de forma individual o conjunta y ostente la calidad de representante legal o socio de más de una persona jurídica participante en el presente proceso</w:t>
      </w:r>
      <w:r>
        <w:t>.</w:t>
      </w:r>
    </w:p>
    <w:p w:rsidR="002B3237" w:rsidRDefault="002B3237" w:rsidP="00876AB8">
      <w:pPr>
        <w:pStyle w:val="Textoindependiente"/>
        <w:ind w:right="51"/>
        <w:jc w:val="both"/>
        <w:rPr>
          <w:rFonts w:cs="Arial"/>
          <w:sz w:val="20"/>
        </w:rPr>
      </w:pPr>
    </w:p>
    <w:p w:rsidR="008E59EC" w:rsidRDefault="008E59EC" w:rsidP="00E97D32">
      <w:pPr>
        <w:pStyle w:val="Textoindependiente"/>
        <w:numPr>
          <w:ilvl w:val="0"/>
          <w:numId w:val="17"/>
        </w:numPr>
        <w:ind w:left="284" w:right="51" w:hanging="284"/>
        <w:jc w:val="both"/>
        <w:rPr>
          <w:rFonts w:cs="Arial"/>
          <w:sz w:val="20"/>
        </w:rPr>
      </w:pPr>
      <w:r w:rsidRPr="001366C2">
        <w:rPr>
          <w:rFonts w:cs="Arial"/>
          <w:sz w:val="20"/>
        </w:rPr>
        <w:t>No tener, o no acreditar la suficiente capacidad jurídica para presentar la oferta o suscribir el eventual contrato que llegare a resultar del proceso con antelación a la fecha de cierre del mismo.</w:t>
      </w:r>
    </w:p>
    <w:p w:rsidR="008E59EC" w:rsidRPr="00F76B44" w:rsidRDefault="008E59EC" w:rsidP="00B102A7">
      <w:pPr>
        <w:pStyle w:val="Textoindependiente"/>
        <w:ind w:left="284" w:right="51"/>
        <w:jc w:val="both"/>
        <w:rPr>
          <w:rFonts w:cs="Arial"/>
          <w:sz w:val="20"/>
        </w:rPr>
      </w:pPr>
    </w:p>
    <w:p w:rsidR="008E59EC" w:rsidRPr="008679CA" w:rsidRDefault="008E59EC" w:rsidP="008679CA">
      <w:pPr>
        <w:pStyle w:val="Textoindependiente"/>
        <w:numPr>
          <w:ilvl w:val="0"/>
          <w:numId w:val="17"/>
        </w:numPr>
        <w:ind w:left="284" w:right="51" w:hanging="284"/>
        <w:jc w:val="both"/>
        <w:rPr>
          <w:rFonts w:cs="Arial"/>
          <w:sz w:val="20"/>
        </w:rPr>
      </w:pPr>
      <w:r w:rsidRPr="001366C2">
        <w:rPr>
          <w:rFonts w:cs="Arial"/>
          <w:sz w:val="20"/>
          <w:lang w:val="es-CO" w:eastAsia="es-CO"/>
        </w:rPr>
        <w:t>No adjuntar poder especial cuando se obre en ejercicio de éste.</w:t>
      </w:r>
    </w:p>
    <w:p w:rsidR="008679CA" w:rsidRPr="008679CA" w:rsidRDefault="008679CA" w:rsidP="008679CA">
      <w:pPr>
        <w:pStyle w:val="Textoindependiente"/>
        <w:ind w:right="51"/>
        <w:jc w:val="both"/>
        <w:rPr>
          <w:rFonts w:cs="Arial"/>
          <w:sz w:val="20"/>
        </w:rPr>
      </w:pPr>
    </w:p>
    <w:p w:rsidR="008E59EC" w:rsidRDefault="008E59EC" w:rsidP="00E97D32">
      <w:pPr>
        <w:pStyle w:val="Textoindependiente"/>
        <w:numPr>
          <w:ilvl w:val="0"/>
          <w:numId w:val="17"/>
        </w:numPr>
        <w:ind w:left="284" w:right="51" w:hanging="284"/>
        <w:jc w:val="both"/>
        <w:rPr>
          <w:rFonts w:cs="Arial"/>
          <w:sz w:val="20"/>
        </w:rPr>
      </w:pPr>
      <w:r w:rsidRPr="001366C2">
        <w:rPr>
          <w:rFonts w:cs="Arial"/>
          <w:sz w:val="20"/>
        </w:rPr>
        <w:t xml:space="preserve">Cuando el </w:t>
      </w:r>
      <w:r>
        <w:rPr>
          <w:rFonts w:cs="Arial"/>
          <w:sz w:val="20"/>
        </w:rPr>
        <w:t xml:space="preserve">representante legal del </w:t>
      </w:r>
      <w:r w:rsidRPr="001366C2">
        <w:rPr>
          <w:rFonts w:cs="Arial"/>
          <w:sz w:val="20"/>
        </w:rPr>
        <w:t>proponente se encuentre incurso en las causales de inhabilidades o incompatibilidad fijadas por la Constitución y la Ley.</w:t>
      </w:r>
    </w:p>
    <w:p w:rsidR="008E59EC" w:rsidRPr="00EA37AF" w:rsidRDefault="008E59EC" w:rsidP="00B102A7">
      <w:pPr>
        <w:pStyle w:val="Textoindependiente"/>
        <w:ind w:left="284" w:right="51"/>
        <w:jc w:val="both"/>
        <w:rPr>
          <w:rFonts w:cs="Arial"/>
          <w:sz w:val="20"/>
        </w:rPr>
      </w:pPr>
    </w:p>
    <w:p w:rsidR="007D02B6" w:rsidRPr="00904218" w:rsidRDefault="007D02B6" w:rsidP="00E97D32">
      <w:pPr>
        <w:pStyle w:val="Textoindependiente"/>
        <w:numPr>
          <w:ilvl w:val="0"/>
          <w:numId w:val="17"/>
        </w:numPr>
        <w:ind w:left="284" w:right="51" w:hanging="284"/>
        <w:jc w:val="both"/>
        <w:rPr>
          <w:rFonts w:cs="Arial"/>
          <w:sz w:val="20"/>
        </w:rPr>
      </w:pPr>
      <w:r>
        <w:rPr>
          <w:rFonts w:cs="Arial"/>
          <w:sz w:val="20"/>
        </w:rPr>
        <w:t>Cuando la propuesta se presente extemporáneamente o en lugar distinto al indicado en el pliego de condiciones</w:t>
      </w:r>
      <w:r w:rsidRPr="001366C2">
        <w:rPr>
          <w:rFonts w:cs="Arial"/>
          <w:sz w:val="20"/>
        </w:rPr>
        <w:t>.</w:t>
      </w:r>
    </w:p>
    <w:p w:rsidR="008E59EC" w:rsidRPr="00B14827" w:rsidRDefault="008E59EC" w:rsidP="008679CA">
      <w:pPr>
        <w:pStyle w:val="Textoindependiente"/>
        <w:jc w:val="both"/>
        <w:rPr>
          <w:rFonts w:cs="Arial"/>
          <w:sz w:val="20"/>
        </w:rPr>
      </w:pPr>
    </w:p>
    <w:p w:rsidR="008E59EC" w:rsidRDefault="008E59EC" w:rsidP="00E97D32">
      <w:pPr>
        <w:pStyle w:val="Textoindependiente"/>
        <w:numPr>
          <w:ilvl w:val="0"/>
          <w:numId w:val="17"/>
        </w:numPr>
        <w:ind w:left="284" w:hanging="284"/>
        <w:jc w:val="both"/>
        <w:rPr>
          <w:rFonts w:cs="Arial"/>
          <w:iCs/>
          <w:spacing w:val="-3"/>
          <w:sz w:val="20"/>
        </w:rPr>
      </w:pPr>
      <w:r w:rsidRPr="00224AD2">
        <w:rPr>
          <w:sz w:val="20"/>
        </w:rPr>
        <w:t xml:space="preserve">Cuando el proponente no cumpla con uno o más ítems de las especificaciones técnicas exigidas, establecidas en el formulario N° 2 </w:t>
      </w:r>
      <w:r>
        <w:rPr>
          <w:sz w:val="20"/>
        </w:rPr>
        <w:t>del pliego de condiciones</w:t>
      </w:r>
      <w:r w:rsidRPr="00224AD2">
        <w:rPr>
          <w:rFonts w:cs="Arial"/>
          <w:iCs/>
          <w:spacing w:val="-3"/>
          <w:sz w:val="20"/>
        </w:rPr>
        <w:t>.</w:t>
      </w:r>
    </w:p>
    <w:p w:rsidR="000A7523" w:rsidRPr="00A0004D" w:rsidRDefault="000A7523" w:rsidP="000A7523">
      <w:pPr>
        <w:pStyle w:val="Textoindependiente"/>
        <w:ind w:left="284"/>
        <w:jc w:val="both"/>
        <w:rPr>
          <w:rFonts w:cs="Arial"/>
          <w:iCs/>
          <w:spacing w:val="-3"/>
          <w:sz w:val="20"/>
        </w:rPr>
      </w:pPr>
    </w:p>
    <w:p w:rsidR="008E59EC" w:rsidRPr="00224AD2" w:rsidRDefault="008E59EC" w:rsidP="00E97D32">
      <w:pPr>
        <w:pStyle w:val="Textoindependiente"/>
        <w:numPr>
          <w:ilvl w:val="0"/>
          <w:numId w:val="17"/>
        </w:numPr>
        <w:ind w:left="284" w:hanging="284"/>
        <w:jc w:val="both"/>
        <w:rPr>
          <w:rFonts w:cs="Arial"/>
          <w:iCs/>
          <w:spacing w:val="-3"/>
          <w:sz w:val="20"/>
        </w:rPr>
      </w:pPr>
      <w:r w:rsidRPr="00224AD2">
        <w:rPr>
          <w:sz w:val="20"/>
        </w:rPr>
        <w:t>La no presentación de los documentos que deben ser subsanados dentro del término establecido en la solicitud emitida por la entidad.</w:t>
      </w:r>
    </w:p>
    <w:p w:rsidR="008E59EC" w:rsidRPr="001366C2" w:rsidRDefault="008E59EC" w:rsidP="008E59EC">
      <w:pPr>
        <w:pStyle w:val="Textoindependiente"/>
        <w:jc w:val="both"/>
        <w:rPr>
          <w:rFonts w:cs="Arial"/>
          <w:iCs/>
          <w:spacing w:val="-3"/>
          <w:sz w:val="20"/>
        </w:rPr>
      </w:pPr>
    </w:p>
    <w:p w:rsidR="008E59EC" w:rsidRDefault="008E59EC" w:rsidP="00E97D32">
      <w:pPr>
        <w:pStyle w:val="Textoindependiente"/>
        <w:numPr>
          <w:ilvl w:val="0"/>
          <w:numId w:val="17"/>
        </w:numPr>
        <w:ind w:left="284" w:hanging="284"/>
        <w:jc w:val="both"/>
        <w:rPr>
          <w:rFonts w:cs="Arial"/>
          <w:iCs/>
          <w:spacing w:val="-3"/>
          <w:sz w:val="20"/>
        </w:rPr>
      </w:pPr>
      <w:r w:rsidRPr="001366C2">
        <w:rPr>
          <w:rFonts w:cs="Arial"/>
          <w:iCs/>
          <w:spacing w:val="-3"/>
          <w:sz w:val="20"/>
        </w:rPr>
        <w:lastRenderedPageBreak/>
        <w:t xml:space="preserve">No cumplir con la experiencia </w:t>
      </w:r>
      <w:r>
        <w:rPr>
          <w:rFonts w:cs="Arial"/>
          <w:iCs/>
          <w:spacing w:val="-3"/>
          <w:sz w:val="20"/>
        </w:rPr>
        <w:t>solicitada</w:t>
      </w:r>
      <w:r w:rsidRPr="001366C2">
        <w:rPr>
          <w:rFonts w:cs="Arial"/>
          <w:iCs/>
          <w:spacing w:val="-3"/>
          <w:sz w:val="20"/>
        </w:rPr>
        <w:t>.</w:t>
      </w:r>
    </w:p>
    <w:p w:rsidR="00045EA8" w:rsidRDefault="00045EA8" w:rsidP="00E77099">
      <w:pPr>
        <w:suppressAutoHyphens/>
        <w:autoSpaceDE/>
        <w:autoSpaceDN/>
        <w:jc w:val="both"/>
      </w:pPr>
    </w:p>
    <w:p w:rsidR="00E937B7" w:rsidRPr="00BD106E" w:rsidRDefault="00FB24FC" w:rsidP="00E937B7">
      <w:pPr>
        <w:pStyle w:val="Prrafodelista"/>
        <w:numPr>
          <w:ilvl w:val="0"/>
          <w:numId w:val="17"/>
        </w:numPr>
        <w:suppressAutoHyphens/>
        <w:autoSpaceDE/>
        <w:autoSpaceDN/>
        <w:ind w:left="284" w:hanging="284"/>
        <w:jc w:val="both"/>
      </w:pPr>
      <w:r w:rsidRPr="008B262E">
        <w:t xml:space="preserve">No presentar </w:t>
      </w:r>
      <w:r w:rsidR="00AA1512" w:rsidRPr="008B262E">
        <w:t>d</w:t>
      </w:r>
      <w:r w:rsidR="00BF2D85" w:rsidRPr="008B262E">
        <w:t xml:space="preserve">escuento </w:t>
      </w:r>
      <w:r w:rsidR="00BD106E" w:rsidRPr="008B262E">
        <w:t>en su oferta inicial de precio, el cual se</w:t>
      </w:r>
      <w:r w:rsidR="006234FA">
        <w:t xml:space="preserve"> debe hacer en pesos colombianos </w:t>
      </w:r>
      <w:r w:rsidR="00BD106E" w:rsidRPr="008B262E">
        <w:t>(COP)</w:t>
      </w:r>
      <w:r w:rsidR="008B3F7B">
        <w:t xml:space="preserve"> sobre los combustibles gasolina corriente y ACPM.</w:t>
      </w:r>
    </w:p>
    <w:p w:rsidR="008E59EC" w:rsidRDefault="008E59EC" w:rsidP="00E97D32">
      <w:pPr>
        <w:pStyle w:val="Prrafodelista"/>
        <w:numPr>
          <w:ilvl w:val="0"/>
          <w:numId w:val="17"/>
        </w:numPr>
        <w:suppressAutoHyphens/>
        <w:autoSpaceDE/>
        <w:autoSpaceDN/>
        <w:ind w:left="284" w:hanging="284"/>
        <w:jc w:val="both"/>
      </w:pPr>
      <w:r w:rsidRPr="001366C2">
        <w:t xml:space="preserve">No cumplir con la capacidad financiera </w:t>
      </w:r>
      <w:r>
        <w:t xml:space="preserve">y organizacional </w:t>
      </w:r>
      <w:r w:rsidRPr="001366C2">
        <w:t>solicitada.</w:t>
      </w:r>
    </w:p>
    <w:p w:rsidR="008E59EC" w:rsidRPr="00E046D2" w:rsidRDefault="008E59EC" w:rsidP="008E59EC">
      <w:pPr>
        <w:ind w:left="284" w:hanging="284"/>
        <w:rPr>
          <w:rFonts w:eastAsia="MS Mincho"/>
        </w:rPr>
      </w:pPr>
    </w:p>
    <w:p w:rsidR="008E59EC" w:rsidRDefault="008E59EC" w:rsidP="00E97D32">
      <w:pPr>
        <w:pStyle w:val="Prrafodelista"/>
        <w:numPr>
          <w:ilvl w:val="0"/>
          <w:numId w:val="17"/>
        </w:numPr>
        <w:suppressAutoHyphens/>
        <w:autoSpaceDE/>
        <w:autoSpaceDN/>
        <w:ind w:left="284" w:hanging="284"/>
        <w:jc w:val="both"/>
        <w:rPr>
          <w:rFonts w:eastAsia="MS Mincho"/>
        </w:rPr>
      </w:pPr>
      <w:r w:rsidRPr="00D92E0A">
        <w:rPr>
          <w:rFonts w:eastAsia="MS Mincho"/>
        </w:rPr>
        <w:t>Que la oferta sea considerara con precio artificialmente bajo</w:t>
      </w:r>
      <w:r>
        <w:rPr>
          <w:rFonts w:eastAsia="MS Mincho"/>
        </w:rPr>
        <w:t xml:space="preserve"> y ponga en riesgo el cumplimiento del contrato</w:t>
      </w:r>
      <w:r w:rsidRPr="00D92E0A">
        <w:rPr>
          <w:rFonts w:eastAsia="MS Mincho"/>
        </w:rPr>
        <w:t>.</w:t>
      </w:r>
    </w:p>
    <w:p w:rsidR="008E59EC" w:rsidRPr="00285CA3" w:rsidRDefault="008E59EC" w:rsidP="008E59EC">
      <w:pPr>
        <w:suppressAutoHyphens/>
        <w:autoSpaceDE/>
        <w:autoSpaceDN/>
        <w:jc w:val="both"/>
        <w:rPr>
          <w:rFonts w:eastAsia="MS Mincho"/>
        </w:rPr>
      </w:pPr>
    </w:p>
    <w:p w:rsidR="008E59EC" w:rsidRPr="00FF3FEC" w:rsidRDefault="008E59EC" w:rsidP="00E97D32">
      <w:pPr>
        <w:pStyle w:val="Prrafodelista"/>
        <w:numPr>
          <w:ilvl w:val="0"/>
          <w:numId w:val="17"/>
        </w:numPr>
        <w:suppressAutoHyphens/>
        <w:autoSpaceDE/>
        <w:autoSpaceDN/>
        <w:ind w:left="284" w:hanging="284"/>
        <w:jc w:val="both"/>
        <w:rPr>
          <w:rFonts w:eastAsia="MS Mincho"/>
        </w:rPr>
      </w:pPr>
      <w:r w:rsidRPr="00DD64A3">
        <w:rPr>
          <w:lang w:val="es-CO" w:eastAsia="es-CO"/>
        </w:rPr>
        <w:t>Adicionar, modificar, suprimir o alterar los ítems</w:t>
      </w:r>
      <w:r>
        <w:rPr>
          <w:lang w:val="es-CO" w:eastAsia="es-CO"/>
        </w:rPr>
        <w:t xml:space="preserve"> </w:t>
      </w:r>
      <w:r w:rsidRPr="00DD64A3">
        <w:rPr>
          <w:lang w:val="es-CO" w:eastAsia="es-CO"/>
        </w:rPr>
        <w:t xml:space="preserve">de los bienes a contratar establecidos en la oferta económica, sus unidades </w:t>
      </w:r>
      <w:r>
        <w:rPr>
          <w:lang w:val="es-CO" w:eastAsia="es-CO"/>
        </w:rPr>
        <w:t>o</w:t>
      </w:r>
      <w:r w:rsidRPr="00DD64A3">
        <w:rPr>
          <w:lang w:val="es-CO" w:eastAsia="es-CO"/>
        </w:rPr>
        <w:t xml:space="preserve"> cantidades</w:t>
      </w:r>
      <w:r>
        <w:rPr>
          <w:lang w:val="es-CO" w:eastAsia="es-CO"/>
        </w:rPr>
        <w:t>.</w:t>
      </w:r>
    </w:p>
    <w:p w:rsidR="008E59EC" w:rsidRPr="00FF3FEC" w:rsidRDefault="008E59EC" w:rsidP="008E59EC">
      <w:pPr>
        <w:pStyle w:val="Prrafodelista"/>
        <w:suppressAutoHyphens/>
        <w:autoSpaceDE/>
        <w:autoSpaceDN/>
        <w:ind w:left="284"/>
        <w:jc w:val="both"/>
        <w:rPr>
          <w:rFonts w:eastAsia="MS Mincho"/>
        </w:rPr>
      </w:pPr>
    </w:p>
    <w:p w:rsidR="008E59EC" w:rsidRDefault="008E59EC" w:rsidP="00E97D32">
      <w:pPr>
        <w:pStyle w:val="Prrafodelista"/>
        <w:numPr>
          <w:ilvl w:val="0"/>
          <w:numId w:val="17"/>
        </w:numPr>
        <w:adjustRightInd w:val="0"/>
        <w:ind w:left="284" w:hanging="284"/>
        <w:jc w:val="both"/>
        <w:rPr>
          <w:color w:val="000000"/>
          <w:lang w:val="es-CO" w:eastAsia="es-CO"/>
        </w:rPr>
      </w:pPr>
      <w:r w:rsidRPr="00FF3FEC">
        <w:rPr>
          <w:color w:val="000000"/>
          <w:lang w:val="es-CO" w:eastAsia="es-CO"/>
        </w:rPr>
        <w:t>Si luego de verificadas y/o evaluadas las propuestas, se encuentra contradicción entre los documentos aportados en la propuesta o entre ésta y lo confrontado con la realidad</w:t>
      </w:r>
      <w:r>
        <w:rPr>
          <w:color w:val="000000"/>
          <w:lang w:val="es-CO" w:eastAsia="es-CO"/>
        </w:rPr>
        <w:t>.</w:t>
      </w:r>
      <w:r w:rsidRPr="00FF3FEC">
        <w:rPr>
          <w:color w:val="000000"/>
          <w:lang w:val="es-CO" w:eastAsia="es-CO"/>
        </w:rPr>
        <w:t xml:space="preserve"> </w:t>
      </w:r>
    </w:p>
    <w:p w:rsidR="008E59EC" w:rsidRPr="004C0259" w:rsidRDefault="008E59EC" w:rsidP="008E59EC">
      <w:pPr>
        <w:suppressAutoHyphens/>
        <w:autoSpaceDE/>
        <w:autoSpaceDN/>
        <w:jc w:val="both"/>
        <w:rPr>
          <w:rFonts w:eastAsia="MS Mincho"/>
          <w:lang w:val="es-CO"/>
        </w:rPr>
      </w:pPr>
    </w:p>
    <w:p w:rsidR="008E59EC" w:rsidRDefault="008E59EC" w:rsidP="00E97D32">
      <w:pPr>
        <w:pStyle w:val="Prrafodelista"/>
        <w:numPr>
          <w:ilvl w:val="0"/>
          <w:numId w:val="17"/>
        </w:numPr>
        <w:suppressAutoHyphens/>
        <w:autoSpaceDE/>
        <w:autoSpaceDN/>
        <w:ind w:left="284" w:hanging="284"/>
        <w:jc w:val="both"/>
        <w:rPr>
          <w:rFonts w:eastAsia="MS Mincho"/>
        </w:rPr>
      </w:pPr>
      <w:r>
        <w:rPr>
          <w:rFonts w:eastAsia="MS Mincho"/>
        </w:rPr>
        <w:t>Y demás no descritas taxativamente en el pliego de condiciones, que siendo objetivas generen causal de rechazo de la oferta.</w:t>
      </w:r>
    </w:p>
    <w:p w:rsidR="002B3237" w:rsidRPr="00AF052F" w:rsidRDefault="002B3237" w:rsidP="00AF052F">
      <w:pPr>
        <w:suppressAutoHyphens/>
        <w:autoSpaceDE/>
        <w:autoSpaceDN/>
        <w:jc w:val="both"/>
        <w:rPr>
          <w:rFonts w:eastAsia="MS Mincho"/>
        </w:rPr>
      </w:pPr>
    </w:p>
    <w:p w:rsidR="004C1648" w:rsidRPr="00E046D2" w:rsidRDefault="004C1648" w:rsidP="004C1648">
      <w:pPr>
        <w:adjustRightInd w:val="0"/>
        <w:jc w:val="both"/>
        <w:rPr>
          <w:b/>
          <w:bCs/>
        </w:rPr>
      </w:pPr>
      <w:r>
        <w:rPr>
          <w:b/>
          <w:bCs/>
        </w:rPr>
        <w:t>2.2</w:t>
      </w:r>
      <w:r w:rsidRPr="00E046D2">
        <w:rPr>
          <w:b/>
          <w:bCs/>
        </w:rPr>
        <w:t>. Causales para declarar desierto el proceso</w:t>
      </w:r>
    </w:p>
    <w:p w:rsidR="004C1648" w:rsidRPr="00164BDA" w:rsidRDefault="004C1648" w:rsidP="004C1648">
      <w:pPr>
        <w:adjustRightInd w:val="0"/>
        <w:jc w:val="both"/>
        <w:rPr>
          <w:bCs/>
        </w:rPr>
      </w:pPr>
    </w:p>
    <w:p w:rsidR="00CF46CC" w:rsidRDefault="00CF46CC" w:rsidP="00CF46CC">
      <w:pPr>
        <w:adjustRightInd w:val="0"/>
        <w:jc w:val="both"/>
      </w:pPr>
      <w:r w:rsidRPr="00164BDA">
        <w:t>El Departamento de Policía Urabá, declarará desierto el presente proceso al vencimiento del plazo previsto para adjudicar,</w:t>
      </w:r>
      <w:r>
        <w:t xml:space="preserve"> </w:t>
      </w:r>
      <w:r w:rsidRPr="00616942">
        <w:t>mediante acto administrativo motivado, conforme a lo previs</w:t>
      </w:r>
      <w:r>
        <w:t>to en el artículo 30, numeral 9°, Inciso 3°</w:t>
      </w:r>
      <w:r w:rsidRPr="00616942">
        <w:t>, de la Ley 80 de 1993, en concordancia con el numeral 18 del artículo 25 de la misma norma y especialmente en los siguientes casos:</w:t>
      </w:r>
    </w:p>
    <w:p w:rsidR="00CF46CC" w:rsidRPr="00616942" w:rsidRDefault="00CF46CC" w:rsidP="00CF46CC">
      <w:pPr>
        <w:adjustRightInd w:val="0"/>
        <w:jc w:val="both"/>
      </w:pPr>
    </w:p>
    <w:p w:rsidR="00CF46CC" w:rsidRPr="00C57361" w:rsidRDefault="00CF46CC" w:rsidP="00C57361">
      <w:pPr>
        <w:pStyle w:val="Prrafodelista"/>
        <w:numPr>
          <w:ilvl w:val="0"/>
          <w:numId w:val="31"/>
        </w:numPr>
        <w:adjustRightInd w:val="0"/>
        <w:spacing w:after="31"/>
        <w:ind w:left="284" w:hanging="284"/>
        <w:rPr>
          <w:color w:val="000000"/>
          <w:lang w:val="es-CO" w:eastAsia="es-CO"/>
        </w:rPr>
      </w:pPr>
      <w:r w:rsidRPr="00616942">
        <w:rPr>
          <w:color w:val="000000"/>
          <w:lang w:val="es-CO" w:eastAsia="es-CO"/>
        </w:rPr>
        <w:t>Por motivos o causas que impidan la escogencia objetiva de una propuesta.</w:t>
      </w:r>
    </w:p>
    <w:p w:rsidR="008B3F7B" w:rsidRPr="00C57361" w:rsidRDefault="00CF46CC" w:rsidP="008B3F7B">
      <w:pPr>
        <w:pStyle w:val="Prrafodelista"/>
        <w:numPr>
          <w:ilvl w:val="0"/>
          <w:numId w:val="31"/>
        </w:numPr>
        <w:adjustRightInd w:val="0"/>
        <w:spacing w:after="31"/>
        <w:ind w:left="284" w:hanging="284"/>
        <w:rPr>
          <w:color w:val="000000"/>
          <w:lang w:val="es-CO" w:eastAsia="es-CO"/>
        </w:rPr>
      </w:pPr>
      <w:r w:rsidRPr="00616942">
        <w:rPr>
          <w:color w:val="000000"/>
          <w:lang w:val="es-CO" w:eastAsia="es-CO"/>
        </w:rPr>
        <w:t xml:space="preserve">Cuando no se presente ninguna propuesta. </w:t>
      </w:r>
    </w:p>
    <w:p w:rsidR="008B3F7B" w:rsidRPr="00C57361" w:rsidRDefault="00CF46CC" w:rsidP="008B3F7B">
      <w:pPr>
        <w:pStyle w:val="Prrafodelista"/>
        <w:numPr>
          <w:ilvl w:val="0"/>
          <w:numId w:val="31"/>
        </w:numPr>
        <w:adjustRightInd w:val="0"/>
        <w:spacing w:after="31"/>
        <w:ind w:left="284" w:hanging="284"/>
        <w:rPr>
          <w:color w:val="000000"/>
          <w:lang w:val="es-CO" w:eastAsia="es-CO"/>
        </w:rPr>
      </w:pPr>
      <w:r w:rsidRPr="00616942">
        <w:rPr>
          <w:color w:val="000000"/>
          <w:lang w:val="es-CO" w:eastAsia="es-CO"/>
        </w:rPr>
        <w:t>Cuando habiéndose presentado únicamente una propuesta esta incurra en alguna causal de rechazo.</w:t>
      </w:r>
    </w:p>
    <w:p w:rsidR="00CF46CC" w:rsidRDefault="00CF46CC" w:rsidP="00E97D32">
      <w:pPr>
        <w:pStyle w:val="Prrafodelista"/>
        <w:numPr>
          <w:ilvl w:val="0"/>
          <w:numId w:val="31"/>
        </w:numPr>
        <w:adjustRightInd w:val="0"/>
        <w:spacing w:after="31"/>
        <w:ind w:left="284" w:hanging="284"/>
        <w:rPr>
          <w:color w:val="000000"/>
          <w:lang w:val="es-CO" w:eastAsia="es-CO"/>
        </w:rPr>
      </w:pPr>
      <w:r w:rsidRPr="00616942">
        <w:rPr>
          <w:color w:val="000000"/>
          <w:lang w:val="es-CO" w:eastAsia="es-CO"/>
        </w:rPr>
        <w:t xml:space="preserve">Cuando habiéndose presentado más de una propuesta ninguna de ellas se ajuste a los requerimientos y condiciones consignadas en estas reglas de participación. </w:t>
      </w:r>
    </w:p>
    <w:p w:rsidR="0077072F" w:rsidRPr="00CF46CC" w:rsidRDefault="0077072F" w:rsidP="00B63122">
      <w:pPr>
        <w:adjustRightInd w:val="0"/>
        <w:jc w:val="both"/>
      </w:pPr>
    </w:p>
    <w:p w:rsidR="00861A12" w:rsidRDefault="009D5D9E" w:rsidP="00EF09B5">
      <w:pPr>
        <w:pStyle w:val="Textoindependiente"/>
        <w:numPr>
          <w:ilvl w:val="0"/>
          <w:numId w:val="5"/>
        </w:numPr>
        <w:tabs>
          <w:tab w:val="clear" w:pos="720"/>
        </w:tabs>
        <w:ind w:left="284" w:hanging="284"/>
        <w:rPr>
          <w:b/>
          <w:color w:val="000000"/>
          <w:sz w:val="20"/>
        </w:rPr>
      </w:pPr>
      <w:r w:rsidRPr="00861A12">
        <w:rPr>
          <w:b/>
          <w:color w:val="000000"/>
          <w:sz w:val="20"/>
        </w:rPr>
        <w:t>TIPIFICACIÓN, ESTIMACIÓN, ASIGNACIÓN DEL RIESGO Y ANÁLISIS DE GARANTÍAS</w:t>
      </w:r>
    </w:p>
    <w:p w:rsidR="009105D9" w:rsidRDefault="009105D9" w:rsidP="009105D9">
      <w:pPr>
        <w:pStyle w:val="Textoindependiente"/>
        <w:ind w:left="284"/>
        <w:rPr>
          <w:b/>
          <w:color w:val="000000"/>
          <w:sz w:val="20"/>
        </w:rPr>
      </w:pPr>
    </w:p>
    <w:p w:rsidR="00861A12" w:rsidRDefault="00DF3E6B" w:rsidP="00CB16FE">
      <w:pPr>
        <w:jc w:val="both"/>
      </w:pPr>
      <w:r>
        <w:t xml:space="preserve">Atendiendo la cuantía del contrato a celebrar, el plazo y la forma de ejecución, la entidad considera necesario solicitar amparo mediante garantía única. </w:t>
      </w:r>
    </w:p>
    <w:p w:rsidR="00014F26" w:rsidRPr="00CB16FE" w:rsidRDefault="00014F26" w:rsidP="00CB16FE">
      <w:pPr>
        <w:jc w:val="both"/>
      </w:pPr>
    </w:p>
    <w:p w:rsidR="00C57361" w:rsidRDefault="00950AD7" w:rsidP="00B635C5">
      <w:pPr>
        <w:tabs>
          <w:tab w:val="left" w:pos="-1080"/>
          <w:tab w:val="left" w:pos="0"/>
        </w:tabs>
        <w:rPr>
          <w:b/>
        </w:rPr>
      </w:pPr>
      <w:r>
        <w:rPr>
          <w:b/>
        </w:rPr>
        <w:t xml:space="preserve">3.1. </w:t>
      </w:r>
      <w:r w:rsidRPr="001231C2">
        <w:rPr>
          <w:b/>
        </w:rPr>
        <w:t>GARANTIAS DEL PROCESO</w:t>
      </w:r>
    </w:p>
    <w:p w:rsidR="00C57361" w:rsidRPr="00303B2F" w:rsidRDefault="00C57361" w:rsidP="00B635C5">
      <w:pPr>
        <w:tabs>
          <w:tab w:val="left" w:pos="-1080"/>
          <w:tab w:val="left" w:pos="0"/>
        </w:tabs>
        <w:rPr>
          <w:b/>
        </w:rPr>
      </w:pPr>
    </w:p>
    <w:p w:rsidR="00B635C5" w:rsidRPr="001231C2" w:rsidRDefault="00B635C5" w:rsidP="00B635C5">
      <w:pPr>
        <w:jc w:val="both"/>
        <w:rPr>
          <w:b/>
        </w:rPr>
      </w:pPr>
      <w:r>
        <w:rPr>
          <w:b/>
        </w:rPr>
        <w:t xml:space="preserve">3.1.1 </w:t>
      </w:r>
      <w:r w:rsidRPr="001231C2">
        <w:rPr>
          <w:b/>
        </w:rPr>
        <w:t>ETAPA PRECONTRACTUAL</w:t>
      </w:r>
    </w:p>
    <w:p w:rsidR="00B102A7" w:rsidRPr="00303B2F" w:rsidRDefault="00B102A7" w:rsidP="00B635C5">
      <w:pPr>
        <w:jc w:val="both"/>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8"/>
        <w:gridCol w:w="1081"/>
        <w:gridCol w:w="2263"/>
        <w:gridCol w:w="1095"/>
        <w:gridCol w:w="1111"/>
        <w:gridCol w:w="1048"/>
        <w:gridCol w:w="1290"/>
      </w:tblGrid>
      <w:tr w:rsidR="00400531" w:rsidRPr="001231C2" w:rsidTr="00D76A4C">
        <w:trPr>
          <w:trHeight w:val="186"/>
        </w:trPr>
        <w:tc>
          <w:tcPr>
            <w:tcW w:w="673" w:type="pct"/>
            <w:shd w:val="clear" w:color="auto" w:fill="auto"/>
            <w:vAlign w:val="center"/>
          </w:tcPr>
          <w:p w:rsidR="00400531" w:rsidRPr="001231C2" w:rsidRDefault="00400531" w:rsidP="00764308">
            <w:pPr>
              <w:jc w:val="center"/>
              <w:rPr>
                <w:b/>
                <w:sz w:val="14"/>
                <w:szCs w:val="14"/>
              </w:rPr>
            </w:pPr>
            <w:r w:rsidRPr="001231C2">
              <w:rPr>
                <w:b/>
                <w:sz w:val="14"/>
                <w:szCs w:val="14"/>
              </w:rPr>
              <w:t>MECANISMO DE COBERTURA</w:t>
            </w:r>
          </w:p>
        </w:tc>
        <w:tc>
          <w:tcPr>
            <w:tcW w:w="625" w:type="pct"/>
            <w:shd w:val="clear" w:color="auto" w:fill="auto"/>
            <w:vAlign w:val="center"/>
          </w:tcPr>
          <w:p w:rsidR="00400531" w:rsidRPr="001231C2" w:rsidRDefault="00400531" w:rsidP="00764308">
            <w:pPr>
              <w:jc w:val="center"/>
              <w:rPr>
                <w:b/>
                <w:sz w:val="14"/>
                <w:szCs w:val="14"/>
              </w:rPr>
            </w:pPr>
            <w:r w:rsidRPr="001231C2">
              <w:rPr>
                <w:b/>
                <w:sz w:val="14"/>
                <w:szCs w:val="14"/>
              </w:rPr>
              <w:t>CLASE DE RIESGO</w:t>
            </w:r>
          </w:p>
        </w:tc>
        <w:tc>
          <w:tcPr>
            <w:tcW w:w="1277" w:type="pct"/>
            <w:shd w:val="clear" w:color="auto" w:fill="auto"/>
            <w:vAlign w:val="center"/>
          </w:tcPr>
          <w:p w:rsidR="00400531" w:rsidRPr="001231C2" w:rsidRDefault="00400531" w:rsidP="00764308">
            <w:pPr>
              <w:jc w:val="center"/>
              <w:rPr>
                <w:b/>
                <w:sz w:val="14"/>
                <w:szCs w:val="14"/>
              </w:rPr>
            </w:pPr>
            <w:r w:rsidRPr="001231C2">
              <w:rPr>
                <w:b/>
                <w:sz w:val="14"/>
                <w:szCs w:val="14"/>
              </w:rPr>
              <w:t>TIPIFICACION DE LOS RIESGOS</w:t>
            </w:r>
          </w:p>
        </w:tc>
        <w:tc>
          <w:tcPr>
            <w:tcW w:w="530" w:type="pct"/>
            <w:shd w:val="clear" w:color="auto" w:fill="auto"/>
            <w:vAlign w:val="center"/>
          </w:tcPr>
          <w:p w:rsidR="00400531" w:rsidRPr="001231C2" w:rsidRDefault="00400531" w:rsidP="00764308">
            <w:pPr>
              <w:jc w:val="center"/>
              <w:rPr>
                <w:b/>
                <w:sz w:val="14"/>
                <w:szCs w:val="14"/>
              </w:rPr>
            </w:pPr>
            <w:r w:rsidRPr="001231C2">
              <w:rPr>
                <w:b/>
                <w:sz w:val="14"/>
                <w:szCs w:val="14"/>
              </w:rPr>
              <w:t>ESTIMACION DEL RIESGO</w:t>
            </w:r>
          </w:p>
        </w:tc>
        <w:tc>
          <w:tcPr>
            <w:tcW w:w="606" w:type="pct"/>
            <w:shd w:val="clear" w:color="auto" w:fill="auto"/>
            <w:vAlign w:val="center"/>
          </w:tcPr>
          <w:p w:rsidR="00400531" w:rsidRPr="001231C2" w:rsidRDefault="00400531" w:rsidP="00764308">
            <w:pPr>
              <w:jc w:val="center"/>
              <w:rPr>
                <w:b/>
                <w:sz w:val="14"/>
                <w:szCs w:val="14"/>
              </w:rPr>
            </w:pPr>
            <w:r w:rsidRPr="001231C2">
              <w:rPr>
                <w:b/>
                <w:sz w:val="14"/>
                <w:szCs w:val="14"/>
              </w:rPr>
              <w:t>ASIGNACION DEL RIESGO</w:t>
            </w:r>
          </w:p>
        </w:tc>
        <w:tc>
          <w:tcPr>
            <w:tcW w:w="606" w:type="pct"/>
            <w:shd w:val="clear" w:color="auto" w:fill="auto"/>
            <w:vAlign w:val="center"/>
          </w:tcPr>
          <w:p w:rsidR="00400531" w:rsidRPr="001231C2" w:rsidRDefault="00400531" w:rsidP="00764308">
            <w:pPr>
              <w:jc w:val="center"/>
              <w:rPr>
                <w:b/>
                <w:sz w:val="14"/>
                <w:szCs w:val="14"/>
              </w:rPr>
            </w:pPr>
            <w:r w:rsidRPr="001231C2">
              <w:rPr>
                <w:b/>
                <w:sz w:val="14"/>
                <w:szCs w:val="14"/>
              </w:rPr>
              <w:t>VIGENCIA</w:t>
            </w:r>
          </w:p>
        </w:tc>
        <w:tc>
          <w:tcPr>
            <w:tcW w:w="682" w:type="pct"/>
            <w:shd w:val="clear" w:color="auto" w:fill="auto"/>
            <w:vAlign w:val="center"/>
          </w:tcPr>
          <w:p w:rsidR="00400531" w:rsidRPr="001231C2" w:rsidRDefault="00400531" w:rsidP="00764308">
            <w:pPr>
              <w:jc w:val="center"/>
              <w:rPr>
                <w:b/>
                <w:sz w:val="14"/>
                <w:szCs w:val="14"/>
              </w:rPr>
            </w:pPr>
            <w:r w:rsidRPr="001231C2">
              <w:rPr>
                <w:b/>
                <w:sz w:val="14"/>
                <w:szCs w:val="14"/>
              </w:rPr>
              <w:t>JUSTIFICACION COBERTURA / VIGENCIA</w:t>
            </w:r>
          </w:p>
        </w:tc>
      </w:tr>
      <w:tr w:rsidR="00400531" w:rsidRPr="001231C2" w:rsidTr="00D76A4C">
        <w:tc>
          <w:tcPr>
            <w:tcW w:w="673" w:type="pct"/>
            <w:vMerge w:val="restart"/>
            <w:shd w:val="clear" w:color="auto" w:fill="auto"/>
          </w:tcPr>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2"/>
                <w:szCs w:val="12"/>
              </w:rPr>
            </w:pPr>
          </w:p>
          <w:p w:rsidR="00400531" w:rsidRPr="001231C2" w:rsidRDefault="00400531" w:rsidP="00764308">
            <w:pPr>
              <w:jc w:val="both"/>
              <w:rPr>
                <w:sz w:val="14"/>
                <w:szCs w:val="14"/>
              </w:rPr>
            </w:pPr>
            <w:r w:rsidRPr="001231C2">
              <w:rPr>
                <w:sz w:val="14"/>
                <w:szCs w:val="14"/>
              </w:rPr>
              <w:t>Garantía de seriedad</w:t>
            </w:r>
          </w:p>
        </w:tc>
        <w:tc>
          <w:tcPr>
            <w:tcW w:w="625" w:type="pct"/>
            <w:shd w:val="clear" w:color="auto" w:fill="auto"/>
            <w:vAlign w:val="center"/>
          </w:tcPr>
          <w:p w:rsidR="00400531" w:rsidRPr="001231C2" w:rsidRDefault="00400531" w:rsidP="00764308">
            <w:pPr>
              <w:jc w:val="both"/>
              <w:rPr>
                <w:sz w:val="14"/>
                <w:szCs w:val="14"/>
              </w:rPr>
            </w:pPr>
            <w:r w:rsidRPr="001231C2">
              <w:rPr>
                <w:sz w:val="14"/>
                <w:szCs w:val="14"/>
              </w:rPr>
              <w:t>Riesgo jurídico</w:t>
            </w:r>
          </w:p>
        </w:tc>
        <w:tc>
          <w:tcPr>
            <w:tcW w:w="1277" w:type="pct"/>
            <w:shd w:val="clear" w:color="auto" w:fill="auto"/>
            <w:vAlign w:val="center"/>
          </w:tcPr>
          <w:p w:rsidR="00400531" w:rsidRPr="001231C2" w:rsidRDefault="00400531" w:rsidP="00764308">
            <w:pPr>
              <w:jc w:val="both"/>
              <w:rPr>
                <w:sz w:val="14"/>
                <w:szCs w:val="14"/>
              </w:rPr>
            </w:pPr>
            <w:r w:rsidRPr="001231C2">
              <w:rPr>
                <w:sz w:val="14"/>
                <w:szCs w:val="14"/>
              </w:rPr>
              <w:t>La no suscripción del contrato sin justa causa</w:t>
            </w:r>
          </w:p>
        </w:tc>
        <w:tc>
          <w:tcPr>
            <w:tcW w:w="530" w:type="pct"/>
            <w:vMerge w:val="restart"/>
            <w:shd w:val="clear" w:color="auto" w:fill="auto"/>
            <w:vAlign w:val="center"/>
          </w:tcPr>
          <w:p w:rsidR="00400531" w:rsidRPr="001231C2" w:rsidRDefault="00400531" w:rsidP="00764308">
            <w:pPr>
              <w:jc w:val="both"/>
              <w:rPr>
                <w:sz w:val="14"/>
                <w:szCs w:val="14"/>
              </w:rPr>
            </w:pPr>
            <w:r w:rsidRPr="001231C2">
              <w:rPr>
                <w:sz w:val="14"/>
                <w:szCs w:val="14"/>
              </w:rPr>
              <w:t>Diez por ciento (10%) del monto del presupuesto oficial.</w:t>
            </w:r>
          </w:p>
        </w:tc>
        <w:tc>
          <w:tcPr>
            <w:tcW w:w="606" w:type="pct"/>
            <w:vMerge w:val="restart"/>
            <w:shd w:val="clear" w:color="auto" w:fill="auto"/>
            <w:vAlign w:val="center"/>
          </w:tcPr>
          <w:p w:rsidR="00400531" w:rsidRPr="001231C2" w:rsidRDefault="00400531" w:rsidP="00B102A7">
            <w:pPr>
              <w:ind w:left="-108"/>
              <w:jc w:val="center"/>
              <w:rPr>
                <w:sz w:val="14"/>
                <w:szCs w:val="14"/>
              </w:rPr>
            </w:pPr>
            <w:r>
              <w:rPr>
                <w:sz w:val="14"/>
                <w:szCs w:val="14"/>
              </w:rPr>
              <w:t>Proponente    seleccionado</w:t>
            </w:r>
          </w:p>
        </w:tc>
        <w:tc>
          <w:tcPr>
            <w:tcW w:w="606" w:type="pct"/>
            <w:vMerge w:val="restart"/>
            <w:shd w:val="clear" w:color="auto" w:fill="auto"/>
            <w:vAlign w:val="center"/>
          </w:tcPr>
          <w:p w:rsidR="00400531" w:rsidRPr="001231C2" w:rsidRDefault="00400531" w:rsidP="00764308">
            <w:pPr>
              <w:jc w:val="both"/>
              <w:rPr>
                <w:sz w:val="14"/>
                <w:szCs w:val="14"/>
              </w:rPr>
            </w:pPr>
            <w:r w:rsidRPr="001231C2">
              <w:rPr>
                <w:sz w:val="14"/>
                <w:szCs w:val="14"/>
              </w:rPr>
              <w:t xml:space="preserve">Desde la presentación de la oferta y por </w:t>
            </w:r>
            <w:r>
              <w:rPr>
                <w:sz w:val="14"/>
                <w:szCs w:val="14"/>
              </w:rPr>
              <w:t>tres (03</w:t>
            </w:r>
            <w:r w:rsidRPr="001231C2">
              <w:rPr>
                <w:sz w:val="14"/>
                <w:szCs w:val="14"/>
              </w:rPr>
              <w:t>) meses más.</w:t>
            </w:r>
          </w:p>
        </w:tc>
        <w:tc>
          <w:tcPr>
            <w:tcW w:w="682" w:type="pct"/>
            <w:vMerge w:val="restart"/>
            <w:shd w:val="clear" w:color="auto" w:fill="auto"/>
            <w:vAlign w:val="center"/>
          </w:tcPr>
          <w:p w:rsidR="00400531" w:rsidRPr="001231C2" w:rsidRDefault="00400531" w:rsidP="008224E6">
            <w:pPr>
              <w:jc w:val="both"/>
              <w:rPr>
                <w:sz w:val="14"/>
                <w:szCs w:val="14"/>
              </w:rPr>
            </w:pPr>
            <w:r w:rsidRPr="001231C2">
              <w:rPr>
                <w:sz w:val="14"/>
                <w:szCs w:val="14"/>
              </w:rPr>
              <w:t xml:space="preserve">Ampara la no suscripción del contrato sin justa causa por el diez por ciento (10%) del presupuesto oficial desde la presentación de la oferta y por </w:t>
            </w:r>
            <w:r w:rsidR="008224E6">
              <w:rPr>
                <w:sz w:val="14"/>
                <w:szCs w:val="14"/>
              </w:rPr>
              <w:t>tres               (3</w:t>
            </w:r>
            <w:r w:rsidRPr="001231C2">
              <w:rPr>
                <w:sz w:val="14"/>
                <w:szCs w:val="14"/>
              </w:rPr>
              <w:t>) meses más.</w:t>
            </w:r>
          </w:p>
        </w:tc>
      </w:tr>
      <w:tr w:rsidR="00400531" w:rsidRPr="001231C2" w:rsidTr="00D76A4C">
        <w:trPr>
          <w:trHeight w:val="395"/>
        </w:trPr>
        <w:tc>
          <w:tcPr>
            <w:tcW w:w="673" w:type="pct"/>
            <w:vMerge/>
            <w:shd w:val="clear" w:color="auto" w:fill="auto"/>
          </w:tcPr>
          <w:p w:rsidR="00400531" w:rsidRPr="001231C2" w:rsidRDefault="00400531" w:rsidP="00764308">
            <w:pPr>
              <w:jc w:val="both"/>
              <w:rPr>
                <w:sz w:val="12"/>
                <w:szCs w:val="12"/>
              </w:rPr>
            </w:pPr>
          </w:p>
        </w:tc>
        <w:tc>
          <w:tcPr>
            <w:tcW w:w="625" w:type="pct"/>
            <w:shd w:val="clear" w:color="auto" w:fill="auto"/>
            <w:vAlign w:val="center"/>
          </w:tcPr>
          <w:p w:rsidR="00400531" w:rsidRPr="001231C2" w:rsidRDefault="00400531" w:rsidP="00764308">
            <w:pPr>
              <w:jc w:val="both"/>
              <w:rPr>
                <w:sz w:val="14"/>
                <w:szCs w:val="14"/>
              </w:rPr>
            </w:pPr>
            <w:r w:rsidRPr="001231C2">
              <w:rPr>
                <w:sz w:val="14"/>
                <w:szCs w:val="14"/>
              </w:rPr>
              <w:t>Riesgo jurídico</w:t>
            </w:r>
          </w:p>
        </w:tc>
        <w:tc>
          <w:tcPr>
            <w:tcW w:w="1277" w:type="pct"/>
            <w:shd w:val="clear" w:color="auto" w:fill="auto"/>
            <w:vAlign w:val="center"/>
          </w:tcPr>
          <w:p w:rsidR="00400531" w:rsidRPr="001231C2" w:rsidRDefault="00400531" w:rsidP="00764308">
            <w:pPr>
              <w:jc w:val="both"/>
              <w:rPr>
                <w:sz w:val="14"/>
                <w:szCs w:val="14"/>
              </w:rPr>
            </w:pPr>
            <w:r w:rsidRPr="001231C2">
              <w:rPr>
                <w:sz w:val="14"/>
                <w:szCs w:val="14"/>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w:t>
            </w:r>
            <w:r w:rsidRPr="001231C2">
              <w:rPr>
                <w:sz w:val="14"/>
                <w:szCs w:val="14"/>
              </w:rPr>
              <w:lastRenderedPageBreak/>
              <w:t>meses.</w:t>
            </w:r>
          </w:p>
        </w:tc>
        <w:tc>
          <w:tcPr>
            <w:tcW w:w="530" w:type="pct"/>
            <w:vMerge/>
            <w:shd w:val="clear" w:color="auto" w:fill="auto"/>
          </w:tcPr>
          <w:p w:rsidR="00400531" w:rsidRPr="001231C2" w:rsidRDefault="00400531" w:rsidP="00764308">
            <w:pPr>
              <w:jc w:val="both"/>
              <w:rPr>
                <w:sz w:val="12"/>
                <w:szCs w:val="12"/>
              </w:rPr>
            </w:pPr>
          </w:p>
        </w:tc>
        <w:tc>
          <w:tcPr>
            <w:tcW w:w="606" w:type="pct"/>
            <w:vMerge/>
            <w:shd w:val="clear" w:color="auto" w:fill="auto"/>
          </w:tcPr>
          <w:p w:rsidR="00400531" w:rsidRPr="001231C2" w:rsidRDefault="00400531" w:rsidP="00764308">
            <w:pPr>
              <w:jc w:val="both"/>
              <w:rPr>
                <w:sz w:val="12"/>
                <w:szCs w:val="12"/>
              </w:rPr>
            </w:pPr>
          </w:p>
        </w:tc>
        <w:tc>
          <w:tcPr>
            <w:tcW w:w="606" w:type="pct"/>
            <w:vMerge/>
            <w:shd w:val="clear" w:color="auto" w:fill="auto"/>
          </w:tcPr>
          <w:p w:rsidR="00400531" w:rsidRPr="001231C2" w:rsidRDefault="00400531" w:rsidP="00764308">
            <w:pPr>
              <w:jc w:val="both"/>
              <w:rPr>
                <w:sz w:val="12"/>
                <w:szCs w:val="12"/>
              </w:rPr>
            </w:pPr>
          </w:p>
        </w:tc>
        <w:tc>
          <w:tcPr>
            <w:tcW w:w="682" w:type="pct"/>
            <w:vMerge/>
            <w:shd w:val="clear" w:color="auto" w:fill="auto"/>
          </w:tcPr>
          <w:p w:rsidR="00400531" w:rsidRPr="001231C2" w:rsidRDefault="00400531" w:rsidP="00764308">
            <w:pPr>
              <w:jc w:val="both"/>
              <w:rPr>
                <w:sz w:val="12"/>
                <w:szCs w:val="12"/>
              </w:rPr>
            </w:pPr>
          </w:p>
        </w:tc>
      </w:tr>
      <w:tr w:rsidR="00400531" w:rsidRPr="001231C2" w:rsidTr="00D76A4C">
        <w:trPr>
          <w:trHeight w:val="128"/>
        </w:trPr>
        <w:tc>
          <w:tcPr>
            <w:tcW w:w="673" w:type="pct"/>
            <w:vMerge/>
            <w:shd w:val="clear" w:color="auto" w:fill="auto"/>
          </w:tcPr>
          <w:p w:rsidR="00400531" w:rsidRPr="001231C2" w:rsidRDefault="00400531" w:rsidP="00764308">
            <w:pPr>
              <w:jc w:val="both"/>
              <w:rPr>
                <w:sz w:val="12"/>
                <w:szCs w:val="12"/>
              </w:rPr>
            </w:pPr>
          </w:p>
        </w:tc>
        <w:tc>
          <w:tcPr>
            <w:tcW w:w="625" w:type="pct"/>
            <w:shd w:val="clear" w:color="auto" w:fill="auto"/>
            <w:vAlign w:val="center"/>
          </w:tcPr>
          <w:p w:rsidR="00400531" w:rsidRPr="001231C2" w:rsidRDefault="00400531" w:rsidP="00764308">
            <w:pPr>
              <w:jc w:val="both"/>
              <w:rPr>
                <w:sz w:val="14"/>
                <w:szCs w:val="14"/>
              </w:rPr>
            </w:pPr>
            <w:r w:rsidRPr="001231C2">
              <w:rPr>
                <w:sz w:val="14"/>
                <w:szCs w:val="14"/>
              </w:rPr>
              <w:t>Riesgo jurídico</w:t>
            </w:r>
          </w:p>
        </w:tc>
        <w:tc>
          <w:tcPr>
            <w:tcW w:w="1277" w:type="pct"/>
            <w:shd w:val="clear" w:color="auto" w:fill="auto"/>
            <w:vAlign w:val="center"/>
          </w:tcPr>
          <w:p w:rsidR="00400531" w:rsidRPr="001231C2" w:rsidRDefault="00400531" w:rsidP="00764308">
            <w:pPr>
              <w:jc w:val="both"/>
              <w:rPr>
                <w:sz w:val="14"/>
                <w:szCs w:val="14"/>
              </w:rPr>
            </w:pPr>
            <w:r w:rsidRPr="001231C2">
              <w:rPr>
                <w:sz w:val="14"/>
                <w:szCs w:val="14"/>
              </w:rPr>
              <w:t>La falta de otorgamiento por parte del proponente seleccionado de garantía de cumplimiento exigida por la  entidad para amparar el incumplimiento de las obligaciones del contrato.</w:t>
            </w:r>
          </w:p>
        </w:tc>
        <w:tc>
          <w:tcPr>
            <w:tcW w:w="530" w:type="pct"/>
            <w:vMerge/>
            <w:shd w:val="clear" w:color="auto" w:fill="auto"/>
          </w:tcPr>
          <w:p w:rsidR="00400531" w:rsidRPr="001231C2" w:rsidRDefault="00400531" w:rsidP="00764308">
            <w:pPr>
              <w:jc w:val="both"/>
              <w:rPr>
                <w:sz w:val="12"/>
                <w:szCs w:val="12"/>
              </w:rPr>
            </w:pPr>
          </w:p>
        </w:tc>
        <w:tc>
          <w:tcPr>
            <w:tcW w:w="606" w:type="pct"/>
            <w:vMerge/>
            <w:shd w:val="clear" w:color="auto" w:fill="auto"/>
          </w:tcPr>
          <w:p w:rsidR="00400531" w:rsidRPr="001231C2" w:rsidRDefault="00400531" w:rsidP="00764308">
            <w:pPr>
              <w:jc w:val="both"/>
              <w:rPr>
                <w:sz w:val="12"/>
                <w:szCs w:val="12"/>
              </w:rPr>
            </w:pPr>
          </w:p>
        </w:tc>
        <w:tc>
          <w:tcPr>
            <w:tcW w:w="606" w:type="pct"/>
            <w:vMerge/>
            <w:shd w:val="clear" w:color="auto" w:fill="auto"/>
          </w:tcPr>
          <w:p w:rsidR="00400531" w:rsidRPr="001231C2" w:rsidRDefault="00400531" w:rsidP="00764308">
            <w:pPr>
              <w:jc w:val="both"/>
              <w:rPr>
                <w:sz w:val="12"/>
                <w:szCs w:val="12"/>
              </w:rPr>
            </w:pPr>
          </w:p>
        </w:tc>
        <w:tc>
          <w:tcPr>
            <w:tcW w:w="682" w:type="pct"/>
            <w:vMerge/>
            <w:shd w:val="clear" w:color="auto" w:fill="auto"/>
          </w:tcPr>
          <w:p w:rsidR="00400531" w:rsidRPr="001231C2" w:rsidRDefault="00400531" w:rsidP="00764308">
            <w:pPr>
              <w:jc w:val="both"/>
              <w:rPr>
                <w:sz w:val="12"/>
                <w:szCs w:val="12"/>
              </w:rPr>
            </w:pPr>
          </w:p>
        </w:tc>
      </w:tr>
      <w:tr w:rsidR="00400531" w:rsidRPr="001231C2" w:rsidTr="00D76A4C">
        <w:trPr>
          <w:trHeight w:val="60"/>
        </w:trPr>
        <w:tc>
          <w:tcPr>
            <w:tcW w:w="673" w:type="pct"/>
            <w:vMerge/>
            <w:shd w:val="clear" w:color="auto" w:fill="auto"/>
          </w:tcPr>
          <w:p w:rsidR="00400531" w:rsidRPr="001231C2" w:rsidRDefault="00400531" w:rsidP="00764308">
            <w:pPr>
              <w:jc w:val="both"/>
              <w:rPr>
                <w:sz w:val="12"/>
                <w:szCs w:val="12"/>
              </w:rPr>
            </w:pPr>
          </w:p>
        </w:tc>
        <w:tc>
          <w:tcPr>
            <w:tcW w:w="625" w:type="pct"/>
            <w:shd w:val="clear" w:color="auto" w:fill="auto"/>
            <w:vAlign w:val="center"/>
          </w:tcPr>
          <w:p w:rsidR="00400531" w:rsidRPr="001231C2" w:rsidRDefault="00400531" w:rsidP="00764308">
            <w:pPr>
              <w:jc w:val="both"/>
              <w:rPr>
                <w:sz w:val="14"/>
                <w:szCs w:val="14"/>
              </w:rPr>
            </w:pPr>
            <w:r w:rsidRPr="001231C2">
              <w:rPr>
                <w:sz w:val="14"/>
                <w:szCs w:val="14"/>
              </w:rPr>
              <w:t>Riesgo jurídico</w:t>
            </w:r>
          </w:p>
        </w:tc>
        <w:tc>
          <w:tcPr>
            <w:tcW w:w="1277" w:type="pct"/>
            <w:shd w:val="clear" w:color="auto" w:fill="auto"/>
            <w:vAlign w:val="center"/>
          </w:tcPr>
          <w:p w:rsidR="00400531" w:rsidRPr="001231C2" w:rsidRDefault="00400531" w:rsidP="00764308">
            <w:pPr>
              <w:jc w:val="both"/>
              <w:rPr>
                <w:sz w:val="14"/>
                <w:szCs w:val="14"/>
              </w:rPr>
            </w:pPr>
            <w:r w:rsidRPr="001231C2">
              <w:rPr>
                <w:sz w:val="14"/>
                <w:szCs w:val="14"/>
              </w:rPr>
              <w:t>El retiro de la oferta después de vencido el termino fijado para la presentación de las ofertas.</w:t>
            </w:r>
          </w:p>
        </w:tc>
        <w:tc>
          <w:tcPr>
            <w:tcW w:w="530" w:type="pct"/>
            <w:vMerge/>
            <w:shd w:val="clear" w:color="auto" w:fill="auto"/>
          </w:tcPr>
          <w:p w:rsidR="00400531" w:rsidRPr="001231C2" w:rsidRDefault="00400531" w:rsidP="00764308">
            <w:pPr>
              <w:jc w:val="both"/>
              <w:rPr>
                <w:sz w:val="12"/>
                <w:szCs w:val="12"/>
              </w:rPr>
            </w:pPr>
          </w:p>
        </w:tc>
        <w:tc>
          <w:tcPr>
            <w:tcW w:w="606" w:type="pct"/>
            <w:vMerge/>
            <w:shd w:val="clear" w:color="auto" w:fill="auto"/>
          </w:tcPr>
          <w:p w:rsidR="00400531" w:rsidRPr="001231C2" w:rsidRDefault="00400531" w:rsidP="00764308">
            <w:pPr>
              <w:jc w:val="both"/>
              <w:rPr>
                <w:sz w:val="12"/>
                <w:szCs w:val="12"/>
              </w:rPr>
            </w:pPr>
          </w:p>
        </w:tc>
        <w:tc>
          <w:tcPr>
            <w:tcW w:w="606" w:type="pct"/>
            <w:vMerge/>
            <w:shd w:val="clear" w:color="auto" w:fill="auto"/>
          </w:tcPr>
          <w:p w:rsidR="00400531" w:rsidRPr="001231C2" w:rsidRDefault="00400531" w:rsidP="00764308">
            <w:pPr>
              <w:jc w:val="both"/>
              <w:rPr>
                <w:sz w:val="12"/>
                <w:szCs w:val="12"/>
              </w:rPr>
            </w:pPr>
          </w:p>
        </w:tc>
        <w:tc>
          <w:tcPr>
            <w:tcW w:w="682" w:type="pct"/>
            <w:vMerge/>
            <w:shd w:val="clear" w:color="auto" w:fill="auto"/>
          </w:tcPr>
          <w:p w:rsidR="00400531" w:rsidRPr="001231C2" w:rsidRDefault="00400531" w:rsidP="00764308">
            <w:pPr>
              <w:jc w:val="both"/>
              <w:rPr>
                <w:sz w:val="12"/>
                <w:szCs w:val="12"/>
              </w:rPr>
            </w:pPr>
          </w:p>
        </w:tc>
      </w:tr>
    </w:tbl>
    <w:p w:rsidR="00400531" w:rsidRPr="00303B2F" w:rsidRDefault="00400531" w:rsidP="00B635C5">
      <w:pPr>
        <w:jc w:val="both"/>
        <w:rPr>
          <w:b/>
        </w:rPr>
      </w:pPr>
    </w:p>
    <w:p w:rsidR="00B81FD5" w:rsidRDefault="00B635C5" w:rsidP="00B635C5">
      <w:pPr>
        <w:jc w:val="both"/>
        <w:rPr>
          <w:b/>
        </w:rPr>
      </w:pPr>
      <w:r>
        <w:rPr>
          <w:b/>
        </w:rPr>
        <w:t xml:space="preserve">3.1.2 </w:t>
      </w:r>
      <w:r w:rsidRPr="001231C2">
        <w:rPr>
          <w:b/>
        </w:rPr>
        <w:t>ETAPA CONTRACTUA</w:t>
      </w:r>
    </w:p>
    <w:p w:rsidR="00400531" w:rsidRPr="00303B2F" w:rsidRDefault="00400531" w:rsidP="00B635C5">
      <w:pPr>
        <w:jc w:val="both"/>
        <w:rPr>
          <w:b/>
        </w:rPr>
      </w:pPr>
    </w:p>
    <w:tbl>
      <w:tblPr>
        <w:tblW w:w="488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51"/>
        <w:gridCol w:w="1321"/>
        <w:gridCol w:w="1095"/>
        <w:gridCol w:w="1189"/>
        <w:gridCol w:w="1458"/>
        <w:gridCol w:w="1630"/>
      </w:tblGrid>
      <w:tr w:rsidR="006234FA" w:rsidRPr="00A24A98" w:rsidTr="00170F66">
        <w:trPr>
          <w:trHeight w:val="673"/>
        </w:trPr>
        <w:tc>
          <w:tcPr>
            <w:tcW w:w="585" w:type="pct"/>
            <w:shd w:val="clear" w:color="auto" w:fill="auto"/>
            <w:vAlign w:val="center"/>
          </w:tcPr>
          <w:p w:rsidR="006234FA" w:rsidRPr="00A24A98" w:rsidRDefault="006234FA" w:rsidP="00170F66">
            <w:pPr>
              <w:jc w:val="center"/>
              <w:rPr>
                <w:b/>
                <w:sz w:val="14"/>
                <w:szCs w:val="14"/>
              </w:rPr>
            </w:pPr>
            <w:r w:rsidRPr="00A24A98">
              <w:rPr>
                <w:b/>
                <w:sz w:val="14"/>
                <w:szCs w:val="14"/>
              </w:rPr>
              <w:t>MECANISMO DE COBERTURA</w:t>
            </w:r>
          </w:p>
        </w:tc>
        <w:tc>
          <w:tcPr>
            <w:tcW w:w="605" w:type="pct"/>
            <w:shd w:val="clear" w:color="auto" w:fill="auto"/>
            <w:vAlign w:val="center"/>
          </w:tcPr>
          <w:p w:rsidR="006234FA" w:rsidRPr="00A24A98" w:rsidRDefault="006234FA" w:rsidP="00170F66">
            <w:pPr>
              <w:jc w:val="center"/>
              <w:rPr>
                <w:b/>
                <w:sz w:val="14"/>
                <w:szCs w:val="14"/>
              </w:rPr>
            </w:pPr>
            <w:r w:rsidRPr="00A24A98">
              <w:rPr>
                <w:b/>
                <w:sz w:val="14"/>
                <w:szCs w:val="14"/>
              </w:rPr>
              <w:t>CLASE DE RIESGO</w:t>
            </w:r>
          </w:p>
        </w:tc>
        <w:tc>
          <w:tcPr>
            <w:tcW w:w="757" w:type="pct"/>
            <w:shd w:val="clear" w:color="auto" w:fill="auto"/>
            <w:vAlign w:val="center"/>
          </w:tcPr>
          <w:p w:rsidR="006234FA" w:rsidRPr="00A24A98" w:rsidRDefault="006234FA" w:rsidP="00170F66">
            <w:pPr>
              <w:jc w:val="center"/>
              <w:rPr>
                <w:b/>
                <w:sz w:val="14"/>
                <w:szCs w:val="14"/>
              </w:rPr>
            </w:pPr>
            <w:r w:rsidRPr="00A24A98">
              <w:rPr>
                <w:b/>
                <w:sz w:val="14"/>
                <w:szCs w:val="14"/>
              </w:rPr>
              <w:t>TIPIFICACIÓN DE LOS RIESGOS</w:t>
            </w:r>
          </w:p>
        </w:tc>
        <w:tc>
          <w:tcPr>
            <w:tcW w:w="605" w:type="pct"/>
            <w:shd w:val="clear" w:color="auto" w:fill="auto"/>
            <w:vAlign w:val="center"/>
          </w:tcPr>
          <w:p w:rsidR="006234FA" w:rsidRPr="00A24A98" w:rsidRDefault="006234FA" w:rsidP="00170F66">
            <w:pPr>
              <w:jc w:val="center"/>
              <w:rPr>
                <w:b/>
                <w:sz w:val="14"/>
                <w:szCs w:val="14"/>
              </w:rPr>
            </w:pPr>
            <w:r w:rsidRPr="00A24A98">
              <w:rPr>
                <w:b/>
                <w:sz w:val="14"/>
                <w:szCs w:val="14"/>
              </w:rPr>
              <w:t>ESTIMACIÓN DEL RIESGO</w:t>
            </w:r>
          </w:p>
        </w:tc>
        <w:tc>
          <w:tcPr>
            <w:tcW w:w="682" w:type="pct"/>
            <w:shd w:val="clear" w:color="auto" w:fill="auto"/>
            <w:vAlign w:val="center"/>
          </w:tcPr>
          <w:p w:rsidR="006234FA" w:rsidRPr="00A24A98" w:rsidRDefault="006234FA" w:rsidP="00170F66">
            <w:pPr>
              <w:jc w:val="center"/>
              <w:rPr>
                <w:b/>
                <w:sz w:val="14"/>
                <w:szCs w:val="14"/>
              </w:rPr>
            </w:pPr>
            <w:r w:rsidRPr="00A24A98">
              <w:rPr>
                <w:b/>
                <w:sz w:val="14"/>
                <w:szCs w:val="14"/>
              </w:rPr>
              <w:t>ASIGNACIÓN DEL RIESGO</w:t>
            </w:r>
          </w:p>
        </w:tc>
        <w:tc>
          <w:tcPr>
            <w:tcW w:w="834" w:type="pct"/>
            <w:shd w:val="clear" w:color="auto" w:fill="auto"/>
            <w:vAlign w:val="center"/>
          </w:tcPr>
          <w:p w:rsidR="006234FA" w:rsidRPr="00A24A98" w:rsidRDefault="006234FA" w:rsidP="00170F66">
            <w:pPr>
              <w:jc w:val="center"/>
              <w:rPr>
                <w:b/>
                <w:sz w:val="14"/>
                <w:szCs w:val="14"/>
              </w:rPr>
            </w:pPr>
            <w:r w:rsidRPr="00A24A98">
              <w:rPr>
                <w:b/>
                <w:sz w:val="14"/>
                <w:szCs w:val="14"/>
              </w:rPr>
              <w:t>VIGENCIA</w:t>
            </w:r>
          </w:p>
        </w:tc>
        <w:tc>
          <w:tcPr>
            <w:tcW w:w="931" w:type="pct"/>
            <w:shd w:val="clear" w:color="auto" w:fill="auto"/>
            <w:vAlign w:val="center"/>
          </w:tcPr>
          <w:p w:rsidR="006234FA" w:rsidRPr="00A24A98" w:rsidRDefault="006234FA" w:rsidP="00170F66">
            <w:pPr>
              <w:jc w:val="center"/>
              <w:rPr>
                <w:b/>
                <w:sz w:val="14"/>
                <w:szCs w:val="14"/>
              </w:rPr>
            </w:pPr>
            <w:r w:rsidRPr="00A24A98">
              <w:rPr>
                <w:b/>
                <w:sz w:val="14"/>
                <w:szCs w:val="14"/>
              </w:rPr>
              <w:t>JUSTIFICACIÓN COBERTURA / VIGENCIA</w:t>
            </w:r>
          </w:p>
        </w:tc>
      </w:tr>
      <w:tr w:rsidR="006234FA" w:rsidRPr="00A24A98" w:rsidTr="00170F66">
        <w:trPr>
          <w:trHeight w:val="1597"/>
        </w:trPr>
        <w:tc>
          <w:tcPr>
            <w:tcW w:w="585" w:type="pct"/>
            <w:shd w:val="clear" w:color="auto" w:fill="auto"/>
            <w:vAlign w:val="center"/>
          </w:tcPr>
          <w:p w:rsidR="006234FA" w:rsidRPr="00A24A98" w:rsidRDefault="006234FA" w:rsidP="00170F66">
            <w:pPr>
              <w:jc w:val="both"/>
              <w:rPr>
                <w:sz w:val="14"/>
                <w:szCs w:val="14"/>
              </w:rPr>
            </w:pPr>
            <w:r w:rsidRPr="00A24A98">
              <w:rPr>
                <w:sz w:val="14"/>
                <w:szCs w:val="14"/>
              </w:rPr>
              <w:t>Garantía única</w:t>
            </w:r>
          </w:p>
        </w:tc>
        <w:tc>
          <w:tcPr>
            <w:tcW w:w="605" w:type="pct"/>
            <w:shd w:val="clear" w:color="auto" w:fill="auto"/>
            <w:vAlign w:val="center"/>
          </w:tcPr>
          <w:p w:rsidR="006234FA" w:rsidRPr="00A24A98" w:rsidRDefault="006234FA" w:rsidP="00170F66">
            <w:pPr>
              <w:jc w:val="both"/>
              <w:rPr>
                <w:sz w:val="14"/>
                <w:szCs w:val="14"/>
              </w:rPr>
            </w:pPr>
            <w:r w:rsidRPr="00A24A98">
              <w:rPr>
                <w:sz w:val="14"/>
                <w:szCs w:val="14"/>
              </w:rPr>
              <w:t>Riesgo jurídico</w:t>
            </w:r>
          </w:p>
        </w:tc>
        <w:tc>
          <w:tcPr>
            <w:tcW w:w="757" w:type="pct"/>
            <w:shd w:val="clear" w:color="auto" w:fill="auto"/>
            <w:vAlign w:val="center"/>
          </w:tcPr>
          <w:p w:rsidR="006234FA" w:rsidRPr="00A24A98" w:rsidRDefault="006234FA" w:rsidP="00170F66">
            <w:pPr>
              <w:jc w:val="both"/>
              <w:rPr>
                <w:sz w:val="14"/>
                <w:szCs w:val="14"/>
              </w:rPr>
            </w:pPr>
            <w:r>
              <w:rPr>
                <w:sz w:val="14"/>
                <w:szCs w:val="14"/>
              </w:rPr>
              <w:t>Cumplimiento del contrato</w:t>
            </w:r>
          </w:p>
        </w:tc>
        <w:tc>
          <w:tcPr>
            <w:tcW w:w="605" w:type="pct"/>
            <w:shd w:val="clear" w:color="auto" w:fill="auto"/>
            <w:vAlign w:val="center"/>
          </w:tcPr>
          <w:p w:rsidR="006234FA" w:rsidRPr="00A24A98" w:rsidRDefault="006234FA" w:rsidP="00170F66">
            <w:pPr>
              <w:jc w:val="both"/>
              <w:rPr>
                <w:sz w:val="14"/>
                <w:szCs w:val="14"/>
              </w:rPr>
            </w:pPr>
            <w:r w:rsidRPr="00A24A98">
              <w:rPr>
                <w:sz w:val="14"/>
                <w:szCs w:val="14"/>
              </w:rPr>
              <w:t>Veinte por ciento (20%) del valor del contrato</w:t>
            </w:r>
          </w:p>
        </w:tc>
        <w:tc>
          <w:tcPr>
            <w:tcW w:w="682" w:type="pct"/>
            <w:shd w:val="clear" w:color="auto" w:fill="auto"/>
            <w:vAlign w:val="center"/>
          </w:tcPr>
          <w:p w:rsidR="006234FA" w:rsidRPr="00A24A98" w:rsidRDefault="006234FA" w:rsidP="00170F66">
            <w:pPr>
              <w:jc w:val="center"/>
              <w:rPr>
                <w:sz w:val="14"/>
                <w:szCs w:val="14"/>
              </w:rPr>
            </w:pPr>
            <w:r w:rsidRPr="00A24A98">
              <w:rPr>
                <w:sz w:val="14"/>
                <w:szCs w:val="14"/>
              </w:rPr>
              <w:t>Contratista</w:t>
            </w:r>
          </w:p>
        </w:tc>
        <w:tc>
          <w:tcPr>
            <w:tcW w:w="834" w:type="pct"/>
            <w:shd w:val="clear" w:color="auto" w:fill="auto"/>
            <w:vAlign w:val="center"/>
          </w:tcPr>
          <w:p w:rsidR="006234FA" w:rsidRPr="00A24A98" w:rsidRDefault="006234FA" w:rsidP="00170F66">
            <w:pPr>
              <w:jc w:val="both"/>
              <w:rPr>
                <w:sz w:val="14"/>
                <w:szCs w:val="14"/>
              </w:rPr>
            </w:pPr>
            <w:r w:rsidRPr="00A24A98">
              <w:rPr>
                <w:sz w:val="14"/>
                <w:szCs w:val="14"/>
              </w:rPr>
              <w:t>vigente por un término igual  a la vigencia del contrato y sesenta (60) días calendario mas</w:t>
            </w:r>
          </w:p>
        </w:tc>
        <w:tc>
          <w:tcPr>
            <w:tcW w:w="931" w:type="pct"/>
            <w:shd w:val="clear" w:color="auto" w:fill="auto"/>
          </w:tcPr>
          <w:p w:rsidR="006234FA" w:rsidRPr="00A24A98" w:rsidRDefault="006234FA" w:rsidP="00170F66">
            <w:pPr>
              <w:jc w:val="both"/>
              <w:rPr>
                <w:sz w:val="14"/>
                <w:szCs w:val="14"/>
              </w:rPr>
            </w:pPr>
            <w:r w:rsidRPr="00A24A98">
              <w:rPr>
                <w:sz w:val="14"/>
                <w:szCs w:val="14"/>
              </w:rPr>
              <w:t xml:space="preserve">Ampara el riesgo de incumplimiento durante el </w:t>
            </w:r>
            <w:r w:rsidR="00E937B7" w:rsidRPr="00A24A98">
              <w:rPr>
                <w:sz w:val="14"/>
                <w:szCs w:val="14"/>
              </w:rPr>
              <w:t>plazo de</w:t>
            </w:r>
            <w:r w:rsidRPr="00A24A98">
              <w:rPr>
                <w:sz w:val="14"/>
                <w:szCs w:val="14"/>
              </w:rPr>
              <w:t xml:space="preserve"> </w:t>
            </w:r>
            <w:r w:rsidR="00E937B7" w:rsidRPr="00A24A98">
              <w:rPr>
                <w:sz w:val="14"/>
                <w:szCs w:val="14"/>
              </w:rPr>
              <w:t>ejecución y</w:t>
            </w:r>
            <w:r w:rsidRPr="00A24A98">
              <w:rPr>
                <w:sz w:val="14"/>
                <w:szCs w:val="14"/>
              </w:rPr>
              <w:t xml:space="preserve"> liquidación del contrato la estimación del riesgo cubre el 20% del valor del contrato como quiera que se pretende el pago parcial o definitivo de los perjuicios que cause a la entidad en los mismos términos de la cláusula penal pecuniaria.</w:t>
            </w:r>
          </w:p>
        </w:tc>
      </w:tr>
      <w:tr w:rsidR="006234FA" w:rsidRPr="00A24A98" w:rsidTr="00170F66">
        <w:trPr>
          <w:trHeight w:val="984"/>
        </w:trPr>
        <w:tc>
          <w:tcPr>
            <w:tcW w:w="585" w:type="pct"/>
            <w:shd w:val="clear" w:color="auto" w:fill="auto"/>
            <w:vAlign w:val="center"/>
          </w:tcPr>
          <w:p w:rsidR="006234FA" w:rsidRPr="00ED1F18" w:rsidRDefault="006234FA" w:rsidP="00170F66">
            <w:pPr>
              <w:tabs>
                <w:tab w:val="left" w:pos="0"/>
              </w:tabs>
              <w:jc w:val="center"/>
              <w:rPr>
                <w:sz w:val="14"/>
                <w:szCs w:val="14"/>
                <w:u w:val="single"/>
              </w:rPr>
            </w:pPr>
            <w:r w:rsidRPr="00ED1F18">
              <w:rPr>
                <w:sz w:val="14"/>
                <w:szCs w:val="14"/>
              </w:rPr>
              <w:t>Garantía Única</w:t>
            </w:r>
          </w:p>
        </w:tc>
        <w:tc>
          <w:tcPr>
            <w:tcW w:w="605" w:type="pct"/>
            <w:shd w:val="clear" w:color="auto" w:fill="auto"/>
            <w:vAlign w:val="center"/>
          </w:tcPr>
          <w:p w:rsidR="006234FA" w:rsidRPr="00ED1F18" w:rsidRDefault="006234FA" w:rsidP="00170F66">
            <w:pPr>
              <w:tabs>
                <w:tab w:val="left" w:pos="0"/>
              </w:tabs>
              <w:jc w:val="center"/>
              <w:rPr>
                <w:sz w:val="14"/>
                <w:szCs w:val="14"/>
              </w:rPr>
            </w:pPr>
            <w:r w:rsidRPr="00ED1F18">
              <w:rPr>
                <w:sz w:val="14"/>
                <w:szCs w:val="14"/>
              </w:rPr>
              <w:t>Riesgo operativo</w:t>
            </w:r>
          </w:p>
        </w:tc>
        <w:tc>
          <w:tcPr>
            <w:tcW w:w="757" w:type="pct"/>
            <w:shd w:val="clear" w:color="auto" w:fill="auto"/>
            <w:vAlign w:val="center"/>
          </w:tcPr>
          <w:p w:rsidR="006234FA" w:rsidRPr="00ED1F18" w:rsidRDefault="006234FA" w:rsidP="00170F66">
            <w:pPr>
              <w:tabs>
                <w:tab w:val="left" w:pos="0"/>
              </w:tabs>
              <w:jc w:val="both"/>
              <w:rPr>
                <w:sz w:val="14"/>
                <w:szCs w:val="14"/>
              </w:rPr>
            </w:pPr>
            <w:r w:rsidRPr="00ED1F18">
              <w:rPr>
                <w:sz w:val="14"/>
                <w:szCs w:val="14"/>
              </w:rPr>
              <w:t>Calidad de los bienes</w:t>
            </w:r>
          </w:p>
        </w:tc>
        <w:tc>
          <w:tcPr>
            <w:tcW w:w="605" w:type="pct"/>
            <w:shd w:val="clear" w:color="auto" w:fill="auto"/>
            <w:vAlign w:val="center"/>
          </w:tcPr>
          <w:p w:rsidR="006234FA" w:rsidRPr="00ED1F18" w:rsidRDefault="006234FA" w:rsidP="00170F66">
            <w:pPr>
              <w:tabs>
                <w:tab w:val="left" w:pos="0"/>
              </w:tabs>
              <w:jc w:val="center"/>
              <w:rPr>
                <w:sz w:val="14"/>
                <w:szCs w:val="14"/>
              </w:rPr>
            </w:pPr>
            <w:r w:rsidRPr="00ED1F18">
              <w:rPr>
                <w:sz w:val="14"/>
                <w:szCs w:val="14"/>
              </w:rPr>
              <w:t>50%  del Valor del Contrato</w:t>
            </w:r>
          </w:p>
        </w:tc>
        <w:tc>
          <w:tcPr>
            <w:tcW w:w="682" w:type="pct"/>
            <w:shd w:val="clear" w:color="auto" w:fill="auto"/>
            <w:vAlign w:val="center"/>
          </w:tcPr>
          <w:p w:rsidR="006234FA" w:rsidRPr="00ED1F18" w:rsidRDefault="006234FA" w:rsidP="00170F66">
            <w:pPr>
              <w:tabs>
                <w:tab w:val="left" w:pos="0"/>
              </w:tabs>
              <w:jc w:val="center"/>
              <w:rPr>
                <w:sz w:val="14"/>
                <w:szCs w:val="14"/>
              </w:rPr>
            </w:pPr>
            <w:r w:rsidRPr="00ED1F18">
              <w:rPr>
                <w:sz w:val="14"/>
                <w:szCs w:val="14"/>
              </w:rPr>
              <w:t>Contratista</w:t>
            </w:r>
          </w:p>
        </w:tc>
        <w:tc>
          <w:tcPr>
            <w:tcW w:w="834" w:type="pct"/>
            <w:shd w:val="clear" w:color="auto" w:fill="auto"/>
            <w:vAlign w:val="center"/>
          </w:tcPr>
          <w:p w:rsidR="006234FA" w:rsidRPr="00ED1F18" w:rsidRDefault="006234FA" w:rsidP="00170F66">
            <w:pPr>
              <w:tabs>
                <w:tab w:val="left" w:pos="0"/>
              </w:tabs>
              <w:jc w:val="both"/>
              <w:rPr>
                <w:sz w:val="14"/>
                <w:szCs w:val="14"/>
              </w:rPr>
            </w:pPr>
            <w:r w:rsidRPr="00ED1F18">
              <w:rPr>
                <w:sz w:val="14"/>
                <w:szCs w:val="14"/>
              </w:rPr>
              <w:t>Vigente por un término igual a la vigencia del contrato y   seis (06) meses calendarios mas</w:t>
            </w:r>
          </w:p>
        </w:tc>
        <w:tc>
          <w:tcPr>
            <w:tcW w:w="931" w:type="pct"/>
            <w:shd w:val="clear" w:color="auto" w:fill="auto"/>
            <w:vAlign w:val="center"/>
          </w:tcPr>
          <w:p w:rsidR="006234FA" w:rsidRPr="00ED1F18" w:rsidRDefault="006234FA" w:rsidP="00170F66">
            <w:pPr>
              <w:adjustRightInd w:val="0"/>
              <w:jc w:val="both"/>
              <w:rPr>
                <w:color w:val="000000"/>
                <w:sz w:val="14"/>
                <w:szCs w:val="14"/>
                <w:lang w:eastAsia="es-CO"/>
              </w:rPr>
            </w:pPr>
            <w:r w:rsidRPr="00ED1F18">
              <w:rPr>
                <w:sz w:val="14"/>
                <w:szCs w:val="14"/>
              </w:rPr>
              <w:t>Este amparo debe cubrir la calidad de los bienes que recibe la Entidad Estatal en cumplimiento de un contrato</w:t>
            </w:r>
            <w:r w:rsidRPr="00ED1F18">
              <w:rPr>
                <w:color w:val="000000"/>
                <w:sz w:val="14"/>
                <w:szCs w:val="14"/>
                <w:lang w:eastAsia="es-CO"/>
              </w:rPr>
              <w:t>.</w:t>
            </w:r>
          </w:p>
        </w:tc>
      </w:tr>
      <w:tr w:rsidR="006234FA" w:rsidRPr="00A24A98" w:rsidTr="006234FA">
        <w:trPr>
          <w:trHeight w:val="331"/>
        </w:trPr>
        <w:tc>
          <w:tcPr>
            <w:tcW w:w="585" w:type="pct"/>
            <w:shd w:val="clear" w:color="auto" w:fill="auto"/>
            <w:vAlign w:val="center"/>
          </w:tcPr>
          <w:p w:rsidR="006234FA" w:rsidRPr="00A24A98" w:rsidRDefault="006234FA" w:rsidP="00170F66">
            <w:pPr>
              <w:jc w:val="both"/>
              <w:rPr>
                <w:sz w:val="14"/>
                <w:szCs w:val="14"/>
              </w:rPr>
            </w:pPr>
            <w:r w:rsidRPr="00A24A98">
              <w:rPr>
                <w:sz w:val="14"/>
                <w:szCs w:val="14"/>
              </w:rPr>
              <w:t>Garantía única</w:t>
            </w:r>
          </w:p>
        </w:tc>
        <w:tc>
          <w:tcPr>
            <w:tcW w:w="605" w:type="pct"/>
            <w:shd w:val="clear" w:color="auto" w:fill="auto"/>
            <w:vAlign w:val="center"/>
          </w:tcPr>
          <w:p w:rsidR="006234FA" w:rsidRPr="00A24A98" w:rsidRDefault="006234FA" w:rsidP="00170F66">
            <w:pPr>
              <w:jc w:val="both"/>
              <w:rPr>
                <w:sz w:val="14"/>
                <w:szCs w:val="14"/>
              </w:rPr>
            </w:pPr>
            <w:r w:rsidRPr="00A24A98">
              <w:rPr>
                <w:sz w:val="14"/>
                <w:szCs w:val="14"/>
              </w:rPr>
              <w:t>Riesgo jurídico</w:t>
            </w:r>
          </w:p>
        </w:tc>
        <w:tc>
          <w:tcPr>
            <w:tcW w:w="757" w:type="pct"/>
            <w:shd w:val="clear" w:color="auto" w:fill="auto"/>
            <w:vAlign w:val="center"/>
          </w:tcPr>
          <w:p w:rsidR="006234FA" w:rsidRPr="00A24A98" w:rsidRDefault="006234FA" w:rsidP="00170F66">
            <w:pPr>
              <w:jc w:val="both"/>
              <w:rPr>
                <w:sz w:val="14"/>
                <w:szCs w:val="14"/>
              </w:rPr>
            </w:pPr>
            <w:r w:rsidRPr="00A24A98">
              <w:rPr>
                <w:sz w:val="14"/>
                <w:szCs w:val="14"/>
              </w:rPr>
              <w:t>Pago de salarios prestaciones e indemnizaciones laborales.</w:t>
            </w:r>
          </w:p>
        </w:tc>
        <w:tc>
          <w:tcPr>
            <w:tcW w:w="605" w:type="pct"/>
            <w:shd w:val="clear" w:color="auto" w:fill="auto"/>
            <w:vAlign w:val="center"/>
          </w:tcPr>
          <w:p w:rsidR="006234FA" w:rsidRPr="00A24A98" w:rsidRDefault="006234FA" w:rsidP="00170F66">
            <w:pPr>
              <w:jc w:val="both"/>
              <w:rPr>
                <w:sz w:val="14"/>
                <w:szCs w:val="14"/>
              </w:rPr>
            </w:pPr>
            <w:r w:rsidRPr="00A24A98">
              <w:rPr>
                <w:sz w:val="14"/>
                <w:szCs w:val="14"/>
              </w:rPr>
              <w:t>Diez por ciento (10%) del valor del contrato.</w:t>
            </w:r>
          </w:p>
        </w:tc>
        <w:tc>
          <w:tcPr>
            <w:tcW w:w="682" w:type="pct"/>
            <w:shd w:val="clear" w:color="auto" w:fill="auto"/>
            <w:vAlign w:val="center"/>
          </w:tcPr>
          <w:p w:rsidR="006234FA" w:rsidRPr="00A24A98" w:rsidRDefault="006234FA" w:rsidP="00170F66">
            <w:pPr>
              <w:jc w:val="center"/>
              <w:rPr>
                <w:sz w:val="14"/>
                <w:szCs w:val="14"/>
              </w:rPr>
            </w:pPr>
            <w:r w:rsidRPr="00A24A98">
              <w:rPr>
                <w:sz w:val="14"/>
                <w:szCs w:val="14"/>
              </w:rPr>
              <w:t>Contratista</w:t>
            </w:r>
          </w:p>
        </w:tc>
        <w:tc>
          <w:tcPr>
            <w:tcW w:w="834" w:type="pct"/>
            <w:shd w:val="clear" w:color="auto" w:fill="auto"/>
            <w:vAlign w:val="center"/>
          </w:tcPr>
          <w:p w:rsidR="006234FA" w:rsidRPr="00A24A98" w:rsidRDefault="006234FA" w:rsidP="00170F66">
            <w:pPr>
              <w:jc w:val="both"/>
              <w:rPr>
                <w:sz w:val="14"/>
                <w:szCs w:val="14"/>
              </w:rPr>
            </w:pPr>
            <w:r w:rsidRPr="00A24A98">
              <w:rPr>
                <w:sz w:val="14"/>
                <w:szCs w:val="14"/>
              </w:rPr>
              <w:t>Vigente por un término igual a la ejecución del contrato y tres (3) años más.</w:t>
            </w:r>
          </w:p>
        </w:tc>
        <w:tc>
          <w:tcPr>
            <w:tcW w:w="931" w:type="pct"/>
            <w:shd w:val="clear" w:color="auto" w:fill="auto"/>
          </w:tcPr>
          <w:p w:rsidR="006234FA" w:rsidRPr="00A24A98" w:rsidRDefault="006234FA" w:rsidP="00170F66">
            <w:pPr>
              <w:jc w:val="both"/>
              <w:rPr>
                <w:sz w:val="14"/>
                <w:szCs w:val="14"/>
              </w:rPr>
            </w:pPr>
            <w:r w:rsidRPr="00A24A98">
              <w:rPr>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234FA" w:rsidRPr="00A24A98" w:rsidTr="00170F66">
        <w:trPr>
          <w:trHeight w:val="915"/>
        </w:trPr>
        <w:tc>
          <w:tcPr>
            <w:tcW w:w="585" w:type="pct"/>
            <w:shd w:val="clear" w:color="auto" w:fill="auto"/>
            <w:vAlign w:val="center"/>
          </w:tcPr>
          <w:p w:rsidR="006234FA" w:rsidRPr="00D1003A" w:rsidRDefault="006234FA" w:rsidP="00170F66">
            <w:pPr>
              <w:jc w:val="both"/>
              <w:rPr>
                <w:sz w:val="14"/>
                <w:szCs w:val="14"/>
              </w:rPr>
            </w:pPr>
            <w:r w:rsidRPr="00D1003A">
              <w:rPr>
                <w:sz w:val="14"/>
                <w:szCs w:val="14"/>
              </w:rPr>
              <w:t xml:space="preserve">Garantía Única </w:t>
            </w:r>
          </w:p>
        </w:tc>
        <w:tc>
          <w:tcPr>
            <w:tcW w:w="605" w:type="pct"/>
            <w:shd w:val="clear" w:color="auto" w:fill="auto"/>
            <w:vAlign w:val="center"/>
          </w:tcPr>
          <w:p w:rsidR="006234FA" w:rsidRPr="00D1003A" w:rsidRDefault="006234FA" w:rsidP="00170F66">
            <w:pPr>
              <w:jc w:val="both"/>
              <w:rPr>
                <w:sz w:val="14"/>
                <w:szCs w:val="14"/>
              </w:rPr>
            </w:pPr>
            <w:r w:rsidRPr="00D1003A">
              <w:rPr>
                <w:sz w:val="14"/>
                <w:szCs w:val="14"/>
              </w:rPr>
              <w:t>Riesgo Financiero</w:t>
            </w:r>
          </w:p>
        </w:tc>
        <w:tc>
          <w:tcPr>
            <w:tcW w:w="757" w:type="pct"/>
            <w:shd w:val="clear" w:color="auto" w:fill="auto"/>
            <w:vAlign w:val="center"/>
          </w:tcPr>
          <w:p w:rsidR="006234FA" w:rsidRPr="00D1003A" w:rsidRDefault="006234FA" w:rsidP="00170F66">
            <w:pPr>
              <w:jc w:val="both"/>
              <w:rPr>
                <w:sz w:val="14"/>
                <w:szCs w:val="14"/>
              </w:rPr>
            </w:pPr>
            <w:r w:rsidRPr="00D1003A">
              <w:rPr>
                <w:sz w:val="14"/>
                <w:szCs w:val="14"/>
              </w:rPr>
              <w:t xml:space="preserve">Daños a Terceros por responsabilidad civil extracontractual </w:t>
            </w:r>
          </w:p>
        </w:tc>
        <w:tc>
          <w:tcPr>
            <w:tcW w:w="605" w:type="pct"/>
            <w:shd w:val="clear" w:color="auto" w:fill="auto"/>
            <w:vAlign w:val="center"/>
          </w:tcPr>
          <w:p w:rsidR="006234FA" w:rsidRPr="00D1003A" w:rsidRDefault="006234FA" w:rsidP="00170F66">
            <w:pPr>
              <w:jc w:val="both"/>
              <w:rPr>
                <w:sz w:val="14"/>
                <w:szCs w:val="14"/>
              </w:rPr>
            </w:pPr>
            <w:r w:rsidRPr="00D1003A">
              <w:rPr>
                <w:sz w:val="14"/>
                <w:szCs w:val="14"/>
              </w:rPr>
              <w:t xml:space="preserve">No podrá ser inferior </w:t>
            </w:r>
            <w:r>
              <w:rPr>
                <w:sz w:val="14"/>
                <w:szCs w:val="14"/>
              </w:rPr>
              <w:t xml:space="preserve">a </w:t>
            </w:r>
            <w:r w:rsidRPr="00D1003A">
              <w:rPr>
                <w:sz w:val="14"/>
                <w:szCs w:val="14"/>
              </w:rPr>
              <w:t xml:space="preserve">doscientos salarios mínimos mensuales legales vigentes (200 SMLMV) al momento de la expedición de la póliza </w:t>
            </w:r>
          </w:p>
        </w:tc>
        <w:tc>
          <w:tcPr>
            <w:tcW w:w="682" w:type="pct"/>
            <w:shd w:val="clear" w:color="auto" w:fill="auto"/>
            <w:vAlign w:val="center"/>
          </w:tcPr>
          <w:p w:rsidR="006234FA" w:rsidRPr="00D1003A" w:rsidRDefault="006234FA" w:rsidP="00170F66">
            <w:pPr>
              <w:jc w:val="center"/>
              <w:rPr>
                <w:sz w:val="14"/>
                <w:szCs w:val="14"/>
              </w:rPr>
            </w:pPr>
            <w:r w:rsidRPr="00D1003A">
              <w:rPr>
                <w:sz w:val="14"/>
                <w:szCs w:val="14"/>
              </w:rPr>
              <w:t>Contratista</w:t>
            </w:r>
          </w:p>
        </w:tc>
        <w:tc>
          <w:tcPr>
            <w:tcW w:w="834" w:type="pct"/>
            <w:shd w:val="clear" w:color="auto" w:fill="auto"/>
            <w:vAlign w:val="center"/>
          </w:tcPr>
          <w:p w:rsidR="006234FA" w:rsidRPr="00D1003A" w:rsidRDefault="006234FA" w:rsidP="00170F66">
            <w:pPr>
              <w:jc w:val="both"/>
              <w:rPr>
                <w:sz w:val="14"/>
                <w:szCs w:val="14"/>
              </w:rPr>
            </w:pPr>
            <w:r w:rsidRPr="00D1003A">
              <w:rPr>
                <w:sz w:val="14"/>
                <w:szCs w:val="14"/>
              </w:rPr>
              <w:t>Vigente por el término de la vigencia del contrato</w:t>
            </w:r>
          </w:p>
        </w:tc>
        <w:tc>
          <w:tcPr>
            <w:tcW w:w="931" w:type="pct"/>
            <w:shd w:val="clear" w:color="auto" w:fill="auto"/>
          </w:tcPr>
          <w:p w:rsidR="006234FA" w:rsidRPr="00D1003A" w:rsidRDefault="006234FA" w:rsidP="00170F66">
            <w:pPr>
              <w:jc w:val="both"/>
              <w:rPr>
                <w:sz w:val="14"/>
                <w:szCs w:val="14"/>
                <w:lang w:eastAsia="es-CO"/>
              </w:rPr>
            </w:pPr>
            <w:r w:rsidRPr="00D1003A">
              <w:rPr>
                <w:sz w:val="14"/>
                <w:szCs w:val="14"/>
                <w:lang w:eastAsia="es-CO"/>
              </w:rPr>
              <w:t xml:space="preserve">Ampara los daños producidos por el contratista con ocasión de la ejecución del contrato amparado, y serán beneficiarios tanto la entidad contratante como los terceros que pueden resultar afectados por la responsabilidad extracontractual del contratista o sus subcontratistas. La póliza deberá contener como mínimo, en adición a </w:t>
            </w:r>
            <w:r w:rsidRPr="00D1003A">
              <w:rPr>
                <w:sz w:val="14"/>
                <w:szCs w:val="14"/>
                <w:lang w:eastAsia="es-CO"/>
              </w:rPr>
              <w:lastRenderedPageBreak/>
              <w:t>la cobertura básica de predios, labores y operaciones los amparos contemplados en el 2.2.1.2.3.2.9. del  Decreto 1082 del 26 de Mayo de 2015</w:t>
            </w:r>
          </w:p>
        </w:tc>
      </w:tr>
    </w:tbl>
    <w:p w:rsidR="006234FA" w:rsidRPr="00303B2F" w:rsidRDefault="006234FA" w:rsidP="00B635C5">
      <w:pPr>
        <w:rPr>
          <w:b/>
        </w:rPr>
      </w:pPr>
    </w:p>
    <w:p w:rsidR="004D4666" w:rsidRDefault="00B81FD5" w:rsidP="00B635C5">
      <w:pPr>
        <w:rPr>
          <w:b/>
        </w:rPr>
      </w:pPr>
      <w:r>
        <w:rPr>
          <w:b/>
        </w:rPr>
        <w:t xml:space="preserve">3.1.3 </w:t>
      </w:r>
      <w:r w:rsidR="00B635C5" w:rsidRPr="001231C2">
        <w:rPr>
          <w:b/>
        </w:rPr>
        <w:t>CLAUSULAS  SANCIONATORIAS</w:t>
      </w:r>
    </w:p>
    <w:p w:rsidR="00A0004D" w:rsidRPr="00303B2F" w:rsidRDefault="00A0004D" w:rsidP="00B635C5">
      <w:pP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1559"/>
        <w:gridCol w:w="1276"/>
        <w:gridCol w:w="1134"/>
        <w:gridCol w:w="1843"/>
        <w:gridCol w:w="1559"/>
      </w:tblGrid>
      <w:tr w:rsidR="00B635C5" w:rsidRPr="001231C2" w:rsidTr="00E937B7">
        <w:trPr>
          <w:trHeight w:val="1625"/>
        </w:trPr>
        <w:tc>
          <w:tcPr>
            <w:tcW w:w="993" w:type="dxa"/>
            <w:shd w:val="clear" w:color="auto" w:fill="auto"/>
            <w:vAlign w:val="center"/>
          </w:tcPr>
          <w:p w:rsidR="00B635C5" w:rsidRPr="001231C2" w:rsidRDefault="00B635C5" w:rsidP="00285CA3">
            <w:pPr>
              <w:jc w:val="both"/>
              <w:rPr>
                <w:sz w:val="14"/>
                <w:szCs w:val="14"/>
              </w:rPr>
            </w:pPr>
            <w:r w:rsidRPr="001231C2">
              <w:rPr>
                <w:sz w:val="14"/>
                <w:szCs w:val="14"/>
              </w:rPr>
              <w:t>Multa</w:t>
            </w:r>
          </w:p>
        </w:tc>
        <w:tc>
          <w:tcPr>
            <w:tcW w:w="992" w:type="dxa"/>
            <w:shd w:val="clear" w:color="auto" w:fill="auto"/>
            <w:vAlign w:val="center"/>
          </w:tcPr>
          <w:p w:rsidR="00B635C5" w:rsidRPr="001231C2" w:rsidRDefault="00B635C5" w:rsidP="00285CA3">
            <w:pPr>
              <w:jc w:val="both"/>
              <w:rPr>
                <w:sz w:val="14"/>
                <w:szCs w:val="14"/>
              </w:rPr>
            </w:pPr>
            <w:r w:rsidRPr="001231C2">
              <w:rPr>
                <w:sz w:val="14"/>
                <w:szCs w:val="14"/>
              </w:rPr>
              <w:t>Riesgo jurídico</w:t>
            </w:r>
          </w:p>
        </w:tc>
        <w:tc>
          <w:tcPr>
            <w:tcW w:w="1559" w:type="dxa"/>
            <w:shd w:val="clear" w:color="auto" w:fill="auto"/>
            <w:vAlign w:val="center"/>
          </w:tcPr>
          <w:p w:rsidR="00B635C5" w:rsidRPr="001231C2" w:rsidRDefault="00B635C5" w:rsidP="00285CA3">
            <w:pPr>
              <w:jc w:val="both"/>
              <w:rPr>
                <w:sz w:val="14"/>
                <w:szCs w:val="14"/>
              </w:rPr>
            </w:pPr>
            <w:r w:rsidRPr="001231C2">
              <w:rPr>
                <w:sz w:val="14"/>
                <w:szCs w:val="14"/>
              </w:rPr>
              <w:t xml:space="preserve">La no constitución dentro del término y en la forma prevista en el contrato o en alguno de sus modificatorios la póliza de garantía única </w:t>
            </w:r>
          </w:p>
        </w:tc>
        <w:tc>
          <w:tcPr>
            <w:tcW w:w="1276" w:type="dxa"/>
            <w:shd w:val="clear" w:color="auto" w:fill="auto"/>
            <w:vAlign w:val="center"/>
          </w:tcPr>
          <w:p w:rsidR="00B635C5" w:rsidRPr="001231C2" w:rsidRDefault="00B635C5" w:rsidP="00285CA3">
            <w:pPr>
              <w:jc w:val="both"/>
              <w:rPr>
                <w:sz w:val="14"/>
                <w:szCs w:val="14"/>
              </w:rPr>
            </w:pPr>
            <w:r w:rsidRPr="001231C2">
              <w:rPr>
                <w:sz w:val="14"/>
                <w:szCs w:val="14"/>
              </w:rPr>
              <w:t>Multa cuyo valor se liquidara con base en un cero punto dos (0.2%) del valor del contrato</w:t>
            </w:r>
          </w:p>
        </w:tc>
        <w:tc>
          <w:tcPr>
            <w:tcW w:w="1134" w:type="dxa"/>
            <w:shd w:val="clear" w:color="auto" w:fill="auto"/>
            <w:vAlign w:val="center"/>
          </w:tcPr>
          <w:p w:rsidR="00B635C5" w:rsidRPr="001231C2" w:rsidRDefault="00B635C5" w:rsidP="00285CA3">
            <w:pPr>
              <w:jc w:val="both"/>
              <w:rPr>
                <w:sz w:val="14"/>
                <w:szCs w:val="14"/>
              </w:rPr>
            </w:pPr>
            <w:r w:rsidRPr="001231C2">
              <w:rPr>
                <w:sz w:val="14"/>
                <w:szCs w:val="14"/>
              </w:rPr>
              <w:t>Contratista</w:t>
            </w:r>
          </w:p>
        </w:tc>
        <w:tc>
          <w:tcPr>
            <w:tcW w:w="1843" w:type="dxa"/>
            <w:shd w:val="clear" w:color="auto" w:fill="auto"/>
            <w:vAlign w:val="center"/>
          </w:tcPr>
          <w:p w:rsidR="00B635C5" w:rsidRPr="001231C2" w:rsidRDefault="00B635C5" w:rsidP="00285CA3">
            <w:pPr>
              <w:jc w:val="both"/>
              <w:rPr>
                <w:sz w:val="14"/>
                <w:szCs w:val="14"/>
              </w:rPr>
            </w:pPr>
            <w:r w:rsidRPr="001231C2">
              <w:rPr>
                <w:sz w:val="14"/>
                <w:szCs w:val="14"/>
              </w:rPr>
              <w:t>La multa se aplicara por cada día de retardo y hasta por diez(10) días</w:t>
            </w:r>
          </w:p>
        </w:tc>
        <w:tc>
          <w:tcPr>
            <w:tcW w:w="1559" w:type="dxa"/>
            <w:shd w:val="clear" w:color="auto" w:fill="auto"/>
            <w:vAlign w:val="center"/>
          </w:tcPr>
          <w:p w:rsidR="00B635C5" w:rsidRPr="001231C2" w:rsidRDefault="00B635C5" w:rsidP="00285CA3">
            <w:pPr>
              <w:jc w:val="both"/>
              <w:rPr>
                <w:sz w:val="14"/>
                <w:szCs w:val="14"/>
              </w:rPr>
            </w:pPr>
            <w:r w:rsidRPr="001231C2">
              <w:rPr>
                <w:sz w:val="14"/>
                <w:szCs w:val="14"/>
              </w:rPr>
              <w:t>Cuando el contratista no constituya dentro del término y en la forma prevista en el contrato o en alguno de sus modificatorios, a póliza de garantía única</w:t>
            </w:r>
          </w:p>
        </w:tc>
      </w:tr>
      <w:tr w:rsidR="00B635C5" w:rsidRPr="001231C2" w:rsidTr="00E937B7">
        <w:trPr>
          <w:trHeight w:val="2116"/>
        </w:trPr>
        <w:tc>
          <w:tcPr>
            <w:tcW w:w="993" w:type="dxa"/>
            <w:shd w:val="clear" w:color="auto" w:fill="auto"/>
            <w:vAlign w:val="center"/>
          </w:tcPr>
          <w:p w:rsidR="00B635C5" w:rsidRPr="001231C2" w:rsidRDefault="00B635C5" w:rsidP="00285CA3">
            <w:pPr>
              <w:jc w:val="both"/>
              <w:rPr>
                <w:sz w:val="14"/>
                <w:szCs w:val="14"/>
              </w:rPr>
            </w:pPr>
            <w:r w:rsidRPr="001231C2">
              <w:rPr>
                <w:sz w:val="14"/>
                <w:szCs w:val="14"/>
              </w:rPr>
              <w:t>Multa</w:t>
            </w:r>
          </w:p>
        </w:tc>
        <w:tc>
          <w:tcPr>
            <w:tcW w:w="992" w:type="dxa"/>
            <w:shd w:val="clear" w:color="auto" w:fill="auto"/>
            <w:vAlign w:val="center"/>
          </w:tcPr>
          <w:p w:rsidR="00B635C5" w:rsidRPr="001231C2" w:rsidRDefault="00B635C5" w:rsidP="00285CA3">
            <w:pPr>
              <w:jc w:val="both"/>
              <w:rPr>
                <w:sz w:val="14"/>
                <w:szCs w:val="14"/>
              </w:rPr>
            </w:pPr>
            <w:r w:rsidRPr="001231C2">
              <w:rPr>
                <w:sz w:val="14"/>
                <w:szCs w:val="14"/>
              </w:rPr>
              <w:t>Riesgo jurídico</w:t>
            </w:r>
          </w:p>
        </w:tc>
        <w:tc>
          <w:tcPr>
            <w:tcW w:w="1559" w:type="dxa"/>
            <w:shd w:val="clear" w:color="auto" w:fill="auto"/>
            <w:vAlign w:val="center"/>
          </w:tcPr>
          <w:p w:rsidR="00B635C5" w:rsidRPr="001231C2" w:rsidRDefault="00B635C5" w:rsidP="00285CA3">
            <w:pPr>
              <w:jc w:val="both"/>
              <w:rPr>
                <w:sz w:val="14"/>
                <w:szCs w:val="14"/>
              </w:rPr>
            </w:pPr>
            <w:r w:rsidRPr="001231C2">
              <w:rPr>
                <w:sz w:val="14"/>
                <w:szCs w:val="14"/>
              </w:rPr>
              <w:t>Incumplimiento parcial</w:t>
            </w:r>
          </w:p>
        </w:tc>
        <w:tc>
          <w:tcPr>
            <w:tcW w:w="1276" w:type="dxa"/>
            <w:shd w:val="clear" w:color="auto" w:fill="auto"/>
            <w:vAlign w:val="center"/>
          </w:tcPr>
          <w:p w:rsidR="00B635C5" w:rsidRPr="001231C2" w:rsidRDefault="00B635C5" w:rsidP="00285CA3">
            <w:pPr>
              <w:jc w:val="both"/>
              <w:rPr>
                <w:sz w:val="14"/>
                <w:szCs w:val="14"/>
              </w:rPr>
            </w:pPr>
            <w:r w:rsidRPr="001231C2">
              <w:rPr>
                <w:sz w:val="14"/>
                <w:szCs w:val="14"/>
              </w:rPr>
              <w:t>Multas cuyo valor se liquidara con base en un cero punto cinco (0.5%) del valor dejado de cumplir o entregar</w:t>
            </w:r>
          </w:p>
        </w:tc>
        <w:tc>
          <w:tcPr>
            <w:tcW w:w="1134" w:type="dxa"/>
            <w:shd w:val="clear" w:color="auto" w:fill="auto"/>
            <w:vAlign w:val="center"/>
          </w:tcPr>
          <w:p w:rsidR="00B635C5" w:rsidRPr="001231C2" w:rsidRDefault="00B635C5" w:rsidP="00285CA3">
            <w:pPr>
              <w:jc w:val="both"/>
              <w:rPr>
                <w:sz w:val="14"/>
                <w:szCs w:val="14"/>
              </w:rPr>
            </w:pPr>
            <w:r w:rsidRPr="001231C2">
              <w:rPr>
                <w:sz w:val="14"/>
                <w:szCs w:val="14"/>
              </w:rPr>
              <w:t>Contratista</w:t>
            </w:r>
          </w:p>
        </w:tc>
        <w:tc>
          <w:tcPr>
            <w:tcW w:w="1843" w:type="dxa"/>
            <w:shd w:val="clear" w:color="auto" w:fill="auto"/>
            <w:vAlign w:val="center"/>
          </w:tcPr>
          <w:p w:rsidR="00B635C5" w:rsidRPr="001231C2" w:rsidRDefault="00B635C5" w:rsidP="00285CA3">
            <w:pPr>
              <w:jc w:val="both"/>
              <w:rPr>
                <w:sz w:val="14"/>
                <w:szCs w:val="14"/>
              </w:rPr>
            </w:pPr>
            <w:r w:rsidRPr="001231C2">
              <w:rPr>
                <w:sz w:val="14"/>
                <w:szCs w:val="14"/>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559" w:type="dxa"/>
            <w:shd w:val="clear" w:color="auto" w:fill="auto"/>
            <w:vAlign w:val="center"/>
          </w:tcPr>
          <w:p w:rsidR="00B635C5" w:rsidRPr="001231C2" w:rsidRDefault="00B635C5" w:rsidP="00285CA3">
            <w:pPr>
              <w:jc w:val="both"/>
              <w:rPr>
                <w:sz w:val="14"/>
                <w:szCs w:val="14"/>
              </w:rPr>
            </w:pPr>
            <w:r w:rsidRPr="001231C2">
              <w:rPr>
                <w:sz w:val="14"/>
                <w:szCs w:val="14"/>
              </w:rPr>
              <w:t>Ampara la mora o incumplimiento parcial de alguna obligación derivada del contrato por causas imputables al contratista</w:t>
            </w:r>
          </w:p>
        </w:tc>
      </w:tr>
      <w:tr w:rsidR="00B635C5" w:rsidRPr="001231C2" w:rsidTr="00E937B7">
        <w:trPr>
          <w:trHeight w:val="1835"/>
        </w:trPr>
        <w:tc>
          <w:tcPr>
            <w:tcW w:w="993" w:type="dxa"/>
            <w:shd w:val="clear" w:color="auto" w:fill="auto"/>
            <w:vAlign w:val="center"/>
          </w:tcPr>
          <w:p w:rsidR="00B635C5" w:rsidRPr="001231C2" w:rsidRDefault="00B635C5" w:rsidP="00285CA3">
            <w:pPr>
              <w:jc w:val="both"/>
              <w:rPr>
                <w:sz w:val="14"/>
                <w:szCs w:val="14"/>
              </w:rPr>
            </w:pPr>
            <w:r w:rsidRPr="001231C2">
              <w:rPr>
                <w:sz w:val="14"/>
                <w:szCs w:val="14"/>
              </w:rPr>
              <w:t>Clausula penal pecuniaria</w:t>
            </w:r>
          </w:p>
        </w:tc>
        <w:tc>
          <w:tcPr>
            <w:tcW w:w="992" w:type="dxa"/>
            <w:shd w:val="clear" w:color="auto" w:fill="auto"/>
            <w:vAlign w:val="center"/>
          </w:tcPr>
          <w:p w:rsidR="00B635C5" w:rsidRPr="001231C2" w:rsidRDefault="00B635C5" w:rsidP="00285CA3">
            <w:pPr>
              <w:jc w:val="both"/>
              <w:rPr>
                <w:sz w:val="14"/>
                <w:szCs w:val="14"/>
              </w:rPr>
            </w:pPr>
            <w:r w:rsidRPr="001231C2">
              <w:rPr>
                <w:sz w:val="14"/>
                <w:szCs w:val="14"/>
              </w:rPr>
              <w:t>Riesgo jurídico</w:t>
            </w:r>
          </w:p>
        </w:tc>
        <w:tc>
          <w:tcPr>
            <w:tcW w:w="1559" w:type="dxa"/>
            <w:shd w:val="clear" w:color="auto" w:fill="auto"/>
            <w:vAlign w:val="center"/>
          </w:tcPr>
          <w:p w:rsidR="00B635C5" w:rsidRPr="001231C2" w:rsidRDefault="00B635C5" w:rsidP="00285CA3">
            <w:pPr>
              <w:jc w:val="both"/>
              <w:rPr>
                <w:sz w:val="14"/>
                <w:szCs w:val="14"/>
              </w:rPr>
            </w:pPr>
            <w:r w:rsidRPr="001231C2">
              <w:rPr>
                <w:sz w:val="14"/>
                <w:szCs w:val="14"/>
              </w:rPr>
              <w:t>Incumplimiento total declaratoria de caducidad</w:t>
            </w:r>
          </w:p>
        </w:tc>
        <w:tc>
          <w:tcPr>
            <w:tcW w:w="1276" w:type="dxa"/>
            <w:shd w:val="clear" w:color="auto" w:fill="auto"/>
            <w:vAlign w:val="center"/>
          </w:tcPr>
          <w:p w:rsidR="00B635C5" w:rsidRPr="001231C2" w:rsidRDefault="00B635C5" w:rsidP="00285CA3">
            <w:pPr>
              <w:jc w:val="both"/>
              <w:rPr>
                <w:sz w:val="14"/>
                <w:szCs w:val="14"/>
              </w:rPr>
            </w:pPr>
            <w:r w:rsidRPr="001231C2">
              <w:rPr>
                <w:sz w:val="14"/>
                <w:szCs w:val="14"/>
              </w:rPr>
              <w:t>Veinte por ciento (20%) del valor total del contrato</w:t>
            </w:r>
          </w:p>
        </w:tc>
        <w:tc>
          <w:tcPr>
            <w:tcW w:w="1134" w:type="dxa"/>
            <w:shd w:val="clear" w:color="auto" w:fill="auto"/>
            <w:vAlign w:val="center"/>
          </w:tcPr>
          <w:p w:rsidR="00B635C5" w:rsidRPr="001231C2" w:rsidRDefault="00B635C5" w:rsidP="00285CA3">
            <w:pPr>
              <w:jc w:val="both"/>
              <w:rPr>
                <w:sz w:val="14"/>
                <w:szCs w:val="14"/>
              </w:rPr>
            </w:pPr>
            <w:r w:rsidRPr="001231C2">
              <w:rPr>
                <w:sz w:val="14"/>
                <w:szCs w:val="14"/>
              </w:rPr>
              <w:t>Contratista</w:t>
            </w:r>
          </w:p>
        </w:tc>
        <w:tc>
          <w:tcPr>
            <w:tcW w:w="1843" w:type="dxa"/>
            <w:shd w:val="clear" w:color="auto" w:fill="auto"/>
            <w:vAlign w:val="center"/>
          </w:tcPr>
          <w:p w:rsidR="00B635C5" w:rsidRPr="001231C2" w:rsidRDefault="00B635C5" w:rsidP="00285CA3">
            <w:pPr>
              <w:jc w:val="both"/>
              <w:rPr>
                <w:sz w:val="14"/>
                <w:szCs w:val="14"/>
              </w:rPr>
            </w:pPr>
            <w:r w:rsidRPr="001231C2">
              <w:rPr>
                <w:sz w:val="14"/>
                <w:szCs w:val="14"/>
              </w:rPr>
              <w:t>El veinte por ciento (20%) del valor total del contrato cuando se trate de incumplimiento total del contrato y proporcional al incumplimiento parcial del contrato</w:t>
            </w:r>
          </w:p>
        </w:tc>
        <w:tc>
          <w:tcPr>
            <w:tcW w:w="1559" w:type="dxa"/>
            <w:shd w:val="clear" w:color="auto" w:fill="auto"/>
            <w:vAlign w:val="center"/>
          </w:tcPr>
          <w:p w:rsidR="00B635C5" w:rsidRPr="001231C2" w:rsidRDefault="00B635C5" w:rsidP="00285CA3">
            <w:pPr>
              <w:jc w:val="both"/>
              <w:rPr>
                <w:sz w:val="14"/>
                <w:szCs w:val="14"/>
              </w:rPr>
            </w:pPr>
            <w:r w:rsidRPr="001231C2">
              <w:rPr>
                <w:sz w:val="14"/>
                <w:szCs w:val="14"/>
              </w:rPr>
              <w:t>Ampara el incumplimiento parcial o definitivo del contrato por parte del contratista , se busca el pago parcial y definitivo de los perjuicios que se causen a la entidad</w:t>
            </w:r>
          </w:p>
        </w:tc>
      </w:tr>
    </w:tbl>
    <w:p w:rsidR="00F37D63" w:rsidRDefault="00F37D63" w:rsidP="009105D9">
      <w:pPr>
        <w:rPr>
          <w:b/>
        </w:rPr>
      </w:pPr>
    </w:p>
    <w:p w:rsidR="00C57361" w:rsidRDefault="00C57361" w:rsidP="009105D9">
      <w:pPr>
        <w:rPr>
          <w:b/>
        </w:rPr>
      </w:pPr>
    </w:p>
    <w:p w:rsidR="006234FA" w:rsidRDefault="006234FA" w:rsidP="009105D9">
      <w:pPr>
        <w:rPr>
          <w:b/>
        </w:rPr>
      </w:pPr>
    </w:p>
    <w:p w:rsidR="00014F26" w:rsidRDefault="00014F26" w:rsidP="009105D9">
      <w:pPr>
        <w:rPr>
          <w:b/>
        </w:rPr>
      </w:pPr>
    </w:p>
    <w:p w:rsidR="00014F26" w:rsidRDefault="00014F26" w:rsidP="009105D9">
      <w:pPr>
        <w:rPr>
          <w:b/>
        </w:rPr>
      </w:pPr>
    </w:p>
    <w:p w:rsidR="00014F26" w:rsidRDefault="00014F26" w:rsidP="009105D9">
      <w:pPr>
        <w:rPr>
          <w:b/>
        </w:rPr>
      </w:pPr>
    </w:p>
    <w:p w:rsidR="00E937B7" w:rsidRDefault="00E937B7" w:rsidP="009105D9">
      <w:pPr>
        <w:rPr>
          <w:b/>
        </w:rPr>
      </w:pPr>
    </w:p>
    <w:p w:rsidR="00014F26" w:rsidRDefault="00014F26" w:rsidP="009105D9">
      <w:pPr>
        <w:rPr>
          <w:b/>
        </w:rPr>
      </w:pPr>
    </w:p>
    <w:p w:rsidR="00014F26" w:rsidRDefault="00014F26" w:rsidP="009105D9">
      <w:pPr>
        <w:rPr>
          <w:b/>
        </w:rPr>
      </w:pPr>
    </w:p>
    <w:p w:rsidR="00014F26" w:rsidRPr="00E937B7" w:rsidRDefault="00E937B7" w:rsidP="00E937B7">
      <w:pPr>
        <w:jc w:val="center"/>
        <w:rPr>
          <w:b/>
          <w:color w:val="F2F2F2" w:themeColor="background1" w:themeShade="F2"/>
          <w:sz w:val="44"/>
          <w:szCs w:val="44"/>
        </w:rPr>
      </w:pPr>
      <w:r w:rsidRPr="00E937B7">
        <w:rPr>
          <w:b/>
          <w:color w:val="F2F2F2" w:themeColor="background1" w:themeShade="F2"/>
          <w:sz w:val="44"/>
          <w:szCs w:val="44"/>
        </w:rPr>
        <w:t>ESPAC</w:t>
      </w:r>
      <w:r>
        <w:rPr>
          <w:b/>
          <w:color w:val="F2F2F2" w:themeColor="background1" w:themeShade="F2"/>
          <w:sz w:val="44"/>
          <w:szCs w:val="44"/>
        </w:rPr>
        <w:t>I</w:t>
      </w:r>
      <w:r w:rsidRPr="00E937B7">
        <w:rPr>
          <w:b/>
          <w:color w:val="F2F2F2" w:themeColor="background1" w:themeShade="F2"/>
          <w:sz w:val="44"/>
          <w:szCs w:val="44"/>
        </w:rPr>
        <w:t>O EN BLANCO</w:t>
      </w:r>
    </w:p>
    <w:p w:rsidR="00014F26" w:rsidRDefault="00014F26" w:rsidP="009105D9">
      <w:pPr>
        <w:rPr>
          <w:b/>
        </w:rPr>
      </w:pPr>
    </w:p>
    <w:p w:rsidR="00014F26" w:rsidRDefault="00014F26" w:rsidP="009105D9">
      <w:pPr>
        <w:rPr>
          <w:b/>
        </w:rPr>
      </w:pPr>
    </w:p>
    <w:p w:rsidR="00014F26" w:rsidRDefault="00014F26" w:rsidP="009105D9">
      <w:pPr>
        <w:rPr>
          <w:b/>
        </w:rPr>
      </w:pPr>
    </w:p>
    <w:p w:rsidR="009D73C7" w:rsidRDefault="009D73C7" w:rsidP="009105D9">
      <w:pPr>
        <w:rPr>
          <w:b/>
        </w:rPr>
      </w:pPr>
    </w:p>
    <w:p w:rsidR="00E937B7" w:rsidRDefault="00E937B7" w:rsidP="009105D9">
      <w:pPr>
        <w:rPr>
          <w:b/>
        </w:rPr>
      </w:pPr>
    </w:p>
    <w:p w:rsidR="00C3787C" w:rsidRDefault="00C3787C" w:rsidP="009105D9">
      <w:pPr>
        <w:rPr>
          <w:b/>
        </w:rPr>
      </w:pPr>
    </w:p>
    <w:p w:rsidR="00E937B7" w:rsidRDefault="00E937B7" w:rsidP="009105D9">
      <w:pPr>
        <w:rPr>
          <w:b/>
        </w:rPr>
      </w:pPr>
    </w:p>
    <w:p w:rsidR="00B635C5" w:rsidRDefault="00B81FD5" w:rsidP="009105D9">
      <w:pPr>
        <w:rPr>
          <w:b/>
        </w:rPr>
      </w:pPr>
      <w:r>
        <w:rPr>
          <w:b/>
        </w:rPr>
        <w:lastRenderedPageBreak/>
        <w:t xml:space="preserve">3.1.4 </w:t>
      </w:r>
      <w:r w:rsidR="00B635C5" w:rsidRPr="001231C2">
        <w:rPr>
          <w:b/>
        </w:rPr>
        <w:t xml:space="preserve">ANALISIS </w:t>
      </w:r>
      <w:r w:rsidR="00E937B7" w:rsidRPr="001231C2">
        <w:rPr>
          <w:b/>
        </w:rPr>
        <w:t>DEL RIESGO</w:t>
      </w:r>
      <w:r w:rsidR="00B635C5" w:rsidRPr="001231C2">
        <w:rPr>
          <w:b/>
        </w:rPr>
        <w:t xml:space="preserve"> Y LA FORMA DE MITIGARLO</w:t>
      </w:r>
    </w:p>
    <w:p w:rsidR="00400531" w:rsidRDefault="00400531" w:rsidP="009105D9">
      <w:pPr>
        <w:rPr>
          <w:b/>
        </w:rPr>
      </w:pPr>
    </w:p>
    <w:tbl>
      <w:tblPr>
        <w:tblW w:w="49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7"/>
        <w:gridCol w:w="344"/>
        <w:gridCol w:w="344"/>
        <w:gridCol w:w="343"/>
        <w:gridCol w:w="343"/>
        <w:gridCol w:w="486"/>
        <w:gridCol w:w="530"/>
        <w:gridCol w:w="378"/>
        <w:gridCol w:w="364"/>
        <w:gridCol w:w="345"/>
        <w:gridCol w:w="345"/>
        <w:gridCol w:w="317"/>
        <w:gridCol w:w="656"/>
        <w:gridCol w:w="387"/>
        <w:gridCol w:w="317"/>
        <w:gridCol w:w="350"/>
        <w:gridCol w:w="348"/>
        <w:gridCol w:w="364"/>
        <w:gridCol w:w="378"/>
        <w:gridCol w:w="348"/>
        <w:gridCol w:w="317"/>
        <w:gridCol w:w="521"/>
        <w:gridCol w:w="398"/>
      </w:tblGrid>
      <w:tr w:rsidR="00C57361" w:rsidRPr="001231C2" w:rsidTr="00C57361">
        <w:trPr>
          <w:trHeight w:val="750"/>
        </w:trPr>
        <w:tc>
          <w:tcPr>
            <w:tcW w:w="157" w:type="pct"/>
            <w:vMerge w:val="restart"/>
            <w:shd w:val="clear" w:color="auto" w:fill="auto"/>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N°</w:t>
            </w:r>
          </w:p>
        </w:tc>
        <w:tc>
          <w:tcPr>
            <w:tcW w:w="195"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 xml:space="preserve">Clase </w:t>
            </w:r>
          </w:p>
        </w:tc>
        <w:tc>
          <w:tcPr>
            <w:tcW w:w="195" w:type="pct"/>
            <w:vMerge w:val="restart"/>
            <w:shd w:val="clear" w:color="auto" w:fill="auto"/>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Fuente</w:t>
            </w:r>
          </w:p>
        </w:tc>
        <w:tc>
          <w:tcPr>
            <w:tcW w:w="195"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Etapa</w:t>
            </w:r>
          </w:p>
        </w:tc>
        <w:tc>
          <w:tcPr>
            <w:tcW w:w="195"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Tipo</w:t>
            </w:r>
          </w:p>
        </w:tc>
        <w:tc>
          <w:tcPr>
            <w:tcW w:w="276"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Descripción (Que puede pasar y, como puede ocurrir)</w:t>
            </w:r>
          </w:p>
        </w:tc>
        <w:tc>
          <w:tcPr>
            <w:tcW w:w="301"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Consecuencia de la ocurrencia del evento</w:t>
            </w:r>
          </w:p>
        </w:tc>
        <w:tc>
          <w:tcPr>
            <w:tcW w:w="215"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Probabilidad</w:t>
            </w:r>
          </w:p>
        </w:tc>
        <w:tc>
          <w:tcPr>
            <w:tcW w:w="207"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Impacto</w:t>
            </w:r>
          </w:p>
        </w:tc>
        <w:tc>
          <w:tcPr>
            <w:tcW w:w="196" w:type="pct"/>
            <w:vMerge w:val="restart"/>
            <w:shd w:val="clear" w:color="auto" w:fill="auto"/>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Valoración del riesgo</w:t>
            </w:r>
          </w:p>
        </w:tc>
        <w:tc>
          <w:tcPr>
            <w:tcW w:w="196" w:type="pct"/>
            <w:vMerge w:val="restart"/>
            <w:shd w:val="clear" w:color="auto" w:fill="auto"/>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Categoría</w:t>
            </w:r>
          </w:p>
        </w:tc>
        <w:tc>
          <w:tcPr>
            <w:tcW w:w="180"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¿A quién se le asigna?</w:t>
            </w:r>
          </w:p>
        </w:tc>
        <w:tc>
          <w:tcPr>
            <w:tcW w:w="373"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Tratamiento/controles a ser implementados</w:t>
            </w:r>
          </w:p>
        </w:tc>
        <w:tc>
          <w:tcPr>
            <w:tcW w:w="598" w:type="pct"/>
            <w:gridSpan w:val="3"/>
            <w:shd w:val="clear" w:color="auto" w:fill="auto"/>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Impacto después del tratamiento</w:t>
            </w:r>
          </w:p>
        </w:tc>
        <w:tc>
          <w:tcPr>
            <w:tcW w:w="198"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Categoría</w:t>
            </w:r>
          </w:p>
        </w:tc>
        <w:tc>
          <w:tcPr>
            <w:tcW w:w="207"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¿Afecta la ejecución del contrato?</w:t>
            </w:r>
          </w:p>
        </w:tc>
        <w:tc>
          <w:tcPr>
            <w:tcW w:w="215"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Persona responsable por implementar el tratamiento</w:t>
            </w:r>
          </w:p>
        </w:tc>
        <w:tc>
          <w:tcPr>
            <w:tcW w:w="198"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Fecha estimada en que se inicia el tratamiento</w:t>
            </w:r>
          </w:p>
        </w:tc>
        <w:tc>
          <w:tcPr>
            <w:tcW w:w="180" w:type="pct"/>
            <w:vMerge w:val="restar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Fecha estimada en que se completa el tratamiento</w:t>
            </w:r>
          </w:p>
        </w:tc>
        <w:tc>
          <w:tcPr>
            <w:tcW w:w="524" w:type="pct"/>
            <w:gridSpan w:val="2"/>
            <w:shd w:val="clear" w:color="auto" w:fill="auto"/>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Monitoreo y revisión</w:t>
            </w:r>
          </w:p>
        </w:tc>
      </w:tr>
      <w:tr w:rsidR="00C57361" w:rsidRPr="001231C2" w:rsidTr="00D76A4C">
        <w:trPr>
          <w:trHeight w:val="4770"/>
        </w:trPr>
        <w:tc>
          <w:tcPr>
            <w:tcW w:w="157" w:type="pct"/>
            <w:vMerge/>
            <w:vAlign w:val="center"/>
            <w:hideMark/>
          </w:tcPr>
          <w:p w:rsidR="00C57361" w:rsidRPr="001231C2" w:rsidRDefault="00C57361" w:rsidP="00CB16FE">
            <w:pPr>
              <w:rPr>
                <w:color w:val="000000"/>
                <w:sz w:val="16"/>
                <w:szCs w:val="16"/>
                <w:lang w:eastAsia="es-CO"/>
              </w:rPr>
            </w:pPr>
          </w:p>
        </w:tc>
        <w:tc>
          <w:tcPr>
            <w:tcW w:w="195" w:type="pct"/>
            <w:vMerge/>
            <w:vAlign w:val="center"/>
            <w:hideMark/>
          </w:tcPr>
          <w:p w:rsidR="00C57361" w:rsidRPr="001231C2" w:rsidRDefault="00C57361" w:rsidP="00CB16FE">
            <w:pPr>
              <w:rPr>
                <w:color w:val="000000"/>
                <w:sz w:val="16"/>
                <w:szCs w:val="16"/>
                <w:lang w:eastAsia="es-CO"/>
              </w:rPr>
            </w:pPr>
          </w:p>
        </w:tc>
        <w:tc>
          <w:tcPr>
            <w:tcW w:w="195" w:type="pct"/>
            <w:vMerge/>
            <w:vAlign w:val="center"/>
            <w:hideMark/>
          </w:tcPr>
          <w:p w:rsidR="00C57361" w:rsidRPr="001231C2" w:rsidRDefault="00C57361" w:rsidP="00CB16FE">
            <w:pPr>
              <w:rPr>
                <w:color w:val="000000"/>
                <w:sz w:val="16"/>
                <w:szCs w:val="16"/>
                <w:lang w:eastAsia="es-CO"/>
              </w:rPr>
            </w:pPr>
          </w:p>
        </w:tc>
        <w:tc>
          <w:tcPr>
            <w:tcW w:w="195" w:type="pct"/>
            <w:vMerge/>
            <w:vAlign w:val="center"/>
            <w:hideMark/>
          </w:tcPr>
          <w:p w:rsidR="00C57361" w:rsidRPr="001231C2" w:rsidRDefault="00C57361" w:rsidP="00CB16FE">
            <w:pPr>
              <w:rPr>
                <w:color w:val="000000"/>
                <w:sz w:val="16"/>
                <w:szCs w:val="16"/>
                <w:lang w:eastAsia="es-CO"/>
              </w:rPr>
            </w:pPr>
          </w:p>
        </w:tc>
        <w:tc>
          <w:tcPr>
            <w:tcW w:w="195" w:type="pct"/>
            <w:vMerge/>
            <w:vAlign w:val="center"/>
            <w:hideMark/>
          </w:tcPr>
          <w:p w:rsidR="00C57361" w:rsidRPr="001231C2" w:rsidRDefault="00C57361" w:rsidP="00CB16FE">
            <w:pPr>
              <w:rPr>
                <w:color w:val="000000"/>
                <w:sz w:val="16"/>
                <w:szCs w:val="16"/>
                <w:lang w:eastAsia="es-CO"/>
              </w:rPr>
            </w:pPr>
          </w:p>
        </w:tc>
        <w:tc>
          <w:tcPr>
            <w:tcW w:w="276" w:type="pct"/>
            <w:vMerge/>
            <w:vAlign w:val="center"/>
            <w:hideMark/>
          </w:tcPr>
          <w:p w:rsidR="00C57361" w:rsidRPr="001231C2" w:rsidRDefault="00C57361" w:rsidP="00CB16FE">
            <w:pPr>
              <w:rPr>
                <w:color w:val="000000"/>
                <w:sz w:val="16"/>
                <w:szCs w:val="16"/>
                <w:lang w:eastAsia="es-CO"/>
              </w:rPr>
            </w:pPr>
          </w:p>
        </w:tc>
        <w:tc>
          <w:tcPr>
            <w:tcW w:w="301" w:type="pct"/>
            <w:vMerge/>
            <w:vAlign w:val="center"/>
            <w:hideMark/>
          </w:tcPr>
          <w:p w:rsidR="00C57361" w:rsidRPr="001231C2" w:rsidRDefault="00C57361" w:rsidP="00CB16FE">
            <w:pPr>
              <w:rPr>
                <w:color w:val="000000"/>
                <w:sz w:val="16"/>
                <w:szCs w:val="16"/>
                <w:lang w:eastAsia="es-CO"/>
              </w:rPr>
            </w:pPr>
          </w:p>
        </w:tc>
        <w:tc>
          <w:tcPr>
            <w:tcW w:w="215" w:type="pct"/>
            <w:vMerge/>
            <w:vAlign w:val="center"/>
            <w:hideMark/>
          </w:tcPr>
          <w:p w:rsidR="00C57361" w:rsidRPr="001231C2" w:rsidRDefault="00C57361" w:rsidP="00CB16FE">
            <w:pPr>
              <w:rPr>
                <w:color w:val="000000"/>
                <w:sz w:val="16"/>
                <w:szCs w:val="16"/>
                <w:lang w:eastAsia="es-CO"/>
              </w:rPr>
            </w:pPr>
          </w:p>
        </w:tc>
        <w:tc>
          <w:tcPr>
            <w:tcW w:w="207" w:type="pct"/>
            <w:vMerge/>
            <w:vAlign w:val="center"/>
            <w:hideMark/>
          </w:tcPr>
          <w:p w:rsidR="00C57361" w:rsidRPr="001231C2" w:rsidRDefault="00C57361" w:rsidP="00CB16FE">
            <w:pPr>
              <w:rPr>
                <w:color w:val="000000"/>
                <w:sz w:val="16"/>
                <w:szCs w:val="16"/>
                <w:lang w:eastAsia="es-CO"/>
              </w:rPr>
            </w:pPr>
          </w:p>
        </w:tc>
        <w:tc>
          <w:tcPr>
            <w:tcW w:w="196" w:type="pct"/>
            <w:vMerge/>
            <w:vAlign w:val="center"/>
            <w:hideMark/>
          </w:tcPr>
          <w:p w:rsidR="00C57361" w:rsidRPr="001231C2" w:rsidRDefault="00C57361" w:rsidP="00CB16FE">
            <w:pPr>
              <w:rPr>
                <w:color w:val="000000"/>
                <w:sz w:val="16"/>
                <w:szCs w:val="16"/>
                <w:lang w:eastAsia="es-CO"/>
              </w:rPr>
            </w:pPr>
          </w:p>
        </w:tc>
        <w:tc>
          <w:tcPr>
            <w:tcW w:w="196" w:type="pct"/>
            <w:vMerge/>
            <w:vAlign w:val="center"/>
            <w:hideMark/>
          </w:tcPr>
          <w:p w:rsidR="00C57361" w:rsidRPr="001231C2" w:rsidRDefault="00C57361" w:rsidP="00CB16FE">
            <w:pPr>
              <w:rPr>
                <w:color w:val="000000"/>
                <w:sz w:val="16"/>
                <w:szCs w:val="16"/>
                <w:lang w:eastAsia="es-CO"/>
              </w:rPr>
            </w:pPr>
          </w:p>
        </w:tc>
        <w:tc>
          <w:tcPr>
            <w:tcW w:w="180" w:type="pct"/>
            <w:vMerge/>
            <w:vAlign w:val="center"/>
            <w:hideMark/>
          </w:tcPr>
          <w:p w:rsidR="00C57361" w:rsidRPr="001231C2" w:rsidRDefault="00C57361" w:rsidP="00CB16FE">
            <w:pPr>
              <w:rPr>
                <w:color w:val="000000"/>
                <w:sz w:val="16"/>
                <w:szCs w:val="16"/>
                <w:lang w:eastAsia="es-CO"/>
              </w:rPr>
            </w:pPr>
          </w:p>
        </w:tc>
        <w:tc>
          <w:tcPr>
            <w:tcW w:w="373" w:type="pct"/>
            <w:vMerge/>
            <w:vAlign w:val="center"/>
            <w:hideMark/>
          </w:tcPr>
          <w:p w:rsidR="00C57361" w:rsidRPr="001231C2" w:rsidRDefault="00C57361" w:rsidP="00CB16FE">
            <w:pPr>
              <w:rPr>
                <w:color w:val="000000"/>
                <w:sz w:val="16"/>
                <w:szCs w:val="16"/>
                <w:lang w:eastAsia="es-CO"/>
              </w:rPr>
            </w:pPr>
          </w:p>
        </w:tc>
        <w:tc>
          <w:tcPr>
            <w:tcW w:w="220" w:type="pc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Probabilidad</w:t>
            </w:r>
          </w:p>
        </w:tc>
        <w:tc>
          <w:tcPr>
            <w:tcW w:w="180" w:type="pct"/>
            <w:shd w:val="clear" w:color="auto" w:fill="auto"/>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Impacto</w:t>
            </w:r>
          </w:p>
        </w:tc>
        <w:tc>
          <w:tcPr>
            <w:tcW w:w="199" w:type="pct"/>
            <w:shd w:val="clear" w:color="auto" w:fill="auto"/>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Valoración del riesgo</w:t>
            </w:r>
          </w:p>
        </w:tc>
        <w:tc>
          <w:tcPr>
            <w:tcW w:w="198" w:type="pct"/>
            <w:vMerge/>
            <w:vAlign w:val="center"/>
            <w:hideMark/>
          </w:tcPr>
          <w:p w:rsidR="00C57361" w:rsidRPr="001231C2" w:rsidRDefault="00C57361" w:rsidP="00CB16FE">
            <w:pPr>
              <w:rPr>
                <w:color w:val="000000"/>
                <w:sz w:val="16"/>
                <w:szCs w:val="16"/>
                <w:lang w:eastAsia="es-CO"/>
              </w:rPr>
            </w:pPr>
          </w:p>
        </w:tc>
        <w:tc>
          <w:tcPr>
            <w:tcW w:w="207" w:type="pct"/>
            <w:vMerge/>
            <w:vAlign w:val="center"/>
            <w:hideMark/>
          </w:tcPr>
          <w:p w:rsidR="00C57361" w:rsidRPr="001231C2" w:rsidRDefault="00C57361" w:rsidP="00CB16FE">
            <w:pPr>
              <w:rPr>
                <w:color w:val="000000"/>
                <w:sz w:val="16"/>
                <w:szCs w:val="16"/>
                <w:lang w:eastAsia="es-CO"/>
              </w:rPr>
            </w:pPr>
          </w:p>
        </w:tc>
        <w:tc>
          <w:tcPr>
            <w:tcW w:w="215" w:type="pct"/>
            <w:vMerge/>
            <w:vAlign w:val="center"/>
            <w:hideMark/>
          </w:tcPr>
          <w:p w:rsidR="00C57361" w:rsidRPr="001231C2" w:rsidRDefault="00C57361" w:rsidP="00CB16FE">
            <w:pPr>
              <w:rPr>
                <w:color w:val="000000"/>
                <w:sz w:val="16"/>
                <w:szCs w:val="16"/>
                <w:lang w:eastAsia="es-CO"/>
              </w:rPr>
            </w:pPr>
          </w:p>
        </w:tc>
        <w:tc>
          <w:tcPr>
            <w:tcW w:w="198" w:type="pct"/>
            <w:vMerge/>
            <w:vAlign w:val="center"/>
            <w:hideMark/>
          </w:tcPr>
          <w:p w:rsidR="00C57361" w:rsidRPr="001231C2" w:rsidRDefault="00C57361" w:rsidP="00CB16FE">
            <w:pPr>
              <w:rPr>
                <w:color w:val="000000"/>
                <w:sz w:val="16"/>
                <w:szCs w:val="16"/>
                <w:lang w:eastAsia="es-CO"/>
              </w:rPr>
            </w:pPr>
          </w:p>
        </w:tc>
        <w:tc>
          <w:tcPr>
            <w:tcW w:w="180" w:type="pct"/>
            <w:vMerge/>
            <w:vAlign w:val="center"/>
            <w:hideMark/>
          </w:tcPr>
          <w:p w:rsidR="00C57361" w:rsidRPr="001231C2" w:rsidRDefault="00C57361" w:rsidP="00CB16FE">
            <w:pPr>
              <w:rPr>
                <w:color w:val="000000"/>
                <w:sz w:val="16"/>
                <w:szCs w:val="16"/>
                <w:lang w:eastAsia="es-CO"/>
              </w:rPr>
            </w:pPr>
          </w:p>
        </w:tc>
        <w:tc>
          <w:tcPr>
            <w:tcW w:w="296" w:type="pc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 xml:space="preserve">¿Cómo se </w:t>
            </w:r>
            <w:proofErr w:type="spellStart"/>
            <w:r w:rsidRPr="001231C2">
              <w:rPr>
                <w:color w:val="000000"/>
                <w:sz w:val="16"/>
                <w:szCs w:val="16"/>
                <w:lang w:eastAsia="es-CO"/>
              </w:rPr>
              <w:t>realizo</w:t>
            </w:r>
            <w:proofErr w:type="spellEnd"/>
            <w:r w:rsidRPr="001231C2">
              <w:rPr>
                <w:color w:val="000000"/>
                <w:sz w:val="16"/>
                <w:szCs w:val="16"/>
                <w:lang w:eastAsia="es-CO"/>
              </w:rPr>
              <w:t xml:space="preserve"> el monitoreo?</w:t>
            </w:r>
          </w:p>
        </w:tc>
        <w:tc>
          <w:tcPr>
            <w:tcW w:w="228" w:type="pct"/>
            <w:shd w:val="clear" w:color="auto" w:fill="auto"/>
            <w:noWrap/>
            <w:textDirection w:val="btLr"/>
            <w:vAlign w:val="center"/>
            <w:hideMark/>
          </w:tcPr>
          <w:p w:rsidR="00C57361" w:rsidRPr="001231C2" w:rsidRDefault="00C57361" w:rsidP="00CB16FE">
            <w:pPr>
              <w:jc w:val="center"/>
              <w:rPr>
                <w:color w:val="000000"/>
                <w:sz w:val="16"/>
                <w:szCs w:val="16"/>
                <w:lang w:eastAsia="es-CO"/>
              </w:rPr>
            </w:pPr>
            <w:r w:rsidRPr="001231C2">
              <w:rPr>
                <w:color w:val="000000"/>
                <w:sz w:val="16"/>
                <w:szCs w:val="16"/>
                <w:lang w:eastAsia="es-CO"/>
              </w:rPr>
              <w:t>Periodicidad ¿cuándo?</w:t>
            </w:r>
          </w:p>
        </w:tc>
      </w:tr>
      <w:tr w:rsidR="00C57361" w:rsidRPr="001231C2" w:rsidTr="00D76A4C">
        <w:trPr>
          <w:trHeight w:val="5530"/>
        </w:trPr>
        <w:tc>
          <w:tcPr>
            <w:tcW w:w="157" w:type="pct"/>
            <w:shd w:val="clear" w:color="auto" w:fill="auto"/>
            <w:vAlign w:val="center"/>
            <w:hideMark/>
          </w:tcPr>
          <w:p w:rsidR="00C57361" w:rsidRPr="0087269E" w:rsidRDefault="00C57361" w:rsidP="00CB16FE">
            <w:pPr>
              <w:jc w:val="center"/>
              <w:rPr>
                <w:sz w:val="16"/>
                <w:szCs w:val="16"/>
              </w:rPr>
            </w:pPr>
            <w:r w:rsidRPr="0087269E">
              <w:rPr>
                <w:sz w:val="16"/>
                <w:szCs w:val="16"/>
              </w:rPr>
              <w:t>1</w:t>
            </w:r>
          </w:p>
        </w:tc>
        <w:tc>
          <w:tcPr>
            <w:tcW w:w="195" w:type="pct"/>
            <w:shd w:val="clear" w:color="auto" w:fill="auto"/>
            <w:noWrap/>
            <w:textDirection w:val="btLr"/>
            <w:vAlign w:val="center"/>
            <w:hideMark/>
          </w:tcPr>
          <w:p w:rsidR="00C57361" w:rsidRPr="0087269E" w:rsidRDefault="00C57361" w:rsidP="00CB16FE">
            <w:pPr>
              <w:jc w:val="center"/>
              <w:rPr>
                <w:sz w:val="16"/>
                <w:szCs w:val="16"/>
              </w:rPr>
            </w:pPr>
            <w:r w:rsidRPr="0087269E">
              <w:rPr>
                <w:sz w:val="16"/>
                <w:szCs w:val="16"/>
              </w:rPr>
              <w:t xml:space="preserve">Especifico </w:t>
            </w:r>
          </w:p>
        </w:tc>
        <w:tc>
          <w:tcPr>
            <w:tcW w:w="195" w:type="pct"/>
            <w:shd w:val="clear" w:color="auto" w:fill="auto"/>
            <w:noWrap/>
            <w:textDirection w:val="btLr"/>
            <w:vAlign w:val="center"/>
            <w:hideMark/>
          </w:tcPr>
          <w:p w:rsidR="00C57361" w:rsidRPr="0087269E" w:rsidRDefault="00C57361" w:rsidP="00CB16FE">
            <w:pPr>
              <w:jc w:val="center"/>
              <w:rPr>
                <w:sz w:val="16"/>
                <w:szCs w:val="16"/>
              </w:rPr>
            </w:pPr>
            <w:r w:rsidRPr="0087269E">
              <w:rPr>
                <w:sz w:val="16"/>
                <w:szCs w:val="16"/>
                <w:lang w:eastAsia="es-CO"/>
              </w:rPr>
              <w:t>Externo</w:t>
            </w:r>
          </w:p>
        </w:tc>
        <w:tc>
          <w:tcPr>
            <w:tcW w:w="195" w:type="pct"/>
            <w:shd w:val="clear" w:color="auto" w:fill="auto"/>
            <w:noWrap/>
            <w:textDirection w:val="btLr"/>
            <w:vAlign w:val="center"/>
            <w:hideMark/>
          </w:tcPr>
          <w:p w:rsidR="00C57361" w:rsidRPr="0087269E" w:rsidRDefault="00C57361" w:rsidP="00CB16FE">
            <w:pPr>
              <w:jc w:val="center"/>
              <w:rPr>
                <w:sz w:val="16"/>
                <w:szCs w:val="16"/>
              </w:rPr>
            </w:pPr>
            <w:r w:rsidRPr="0087269E">
              <w:rPr>
                <w:sz w:val="16"/>
                <w:szCs w:val="16"/>
              </w:rPr>
              <w:t>Ejecución</w:t>
            </w:r>
          </w:p>
        </w:tc>
        <w:tc>
          <w:tcPr>
            <w:tcW w:w="195"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Riesgo económico</w:t>
            </w:r>
          </w:p>
        </w:tc>
        <w:tc>
          <w:tcPr>
            <w:tcW w:w="276"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lang w:eastAsia="es-CO"/>
              </w:rPr>
              <w:t>Desabastecimiento de Combustibles</w:t>
            </w:r>
          </w:p>
        </w:tc>
        <w:tc>
          <w:tcPr>
            <w:tcW w:w="301"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lang w:eastAsia="es-CO"/>
              </w:rPr>
              <w:t>Desabastecimiento de Combustibles para la Entidad Compradora</w:t>
            </w:r>
          </w:p>
        </w:tc>
        <w:tc>
          <w:tcPr>
            <w:tcW w:w="215"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3</w:t>
            </w:r>
          </w:p>
        </w:tc>
        <w:tc>
          <w:tcPr>
            <w:tcW w:w="207"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5</w:t>
            </w:r>
          </w:p>
        </w:tc>
        <w:tc>
          <w:tcPr>
            <w:tcW w:w="196"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8</w:t>
            </w:r>
          </w:p>
        </w:tc>
        <w:tc>
          <w:tcPr>
            <w:tcW w:w="196"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 xml:space="preserve">Extremo </w:t>
            </w:r>
          </w:p>
        </w:tc>
        <w:tc>
          <w:tcPr>
            <w:tcW w:w="180"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lang w:eastAsia="es-CO"/>
              </w:rPr>
              <w:t>Proveedor</w:t>
            </w:r>
          </w:p>
        </w:tc>
        <w:tc>
          <w:tcPr>
            <w:tcW w:w="373"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 xml:space="preserve">Evitar el riesgo, </w:t>
            </w:r>
            <w:r w:rsidRPr="0087269E">
              <w:rPr>
                <w:sz w:val="16"/>
                <w:szCs w:val="16"/>
                <w:lang w:eastAsia="es-CO"/>
              </w:rPr>
              <w:t>dentro de las obligaciones del proveedor este debe tener prioridad de abastecimiento para la Policía Nacional frente a cualquier otro cliente</w:t>
            </w:r>
          </w:p>
        </w:tc>
        <w:tc>
          <w:tcPr>
            <w:tcW w:w="220"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3</w:t>
            </w:r>
          </w:p>
        </w:tc>
        <w:tc>
          <w:tcPr>
            <w:tcW w:w="180"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4</w:t>
            </w:r>
          </w:p>
        </w:tc>
        <w:tc>
          <w:tcPr>
            <w:tcW w:w="199"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7</w:t>
            </w:r>
          </w:p>
        </w:tc>
        <w:tc>
          <w:tcPr>
            <w:tcW w:w="198"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 xml:space="preserve">Alto </w:t>
            </w:r>
          </w:p>
        </w:tc>
        <w:tc>
          <w:tcPr>
            <w:tcW w:w="207"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SI</w:t>
            </w:r>
          </w:p>
        </w:tc>
        <w:tc>
          <w:tcPr>
            <w:tcW w:w="215"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lang w:eastAsia="es-CO"/>
              </w:rPr>
              <w:t>Proveedor</w:t>
            </w:r>
          </w:p>
        </w:tc>
        <w:tc>
          <w:tcPr>
            <w:tcW w:w="198"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lang w:eastAsia="es-CO"/>
              </w:rPr>
              <w:t>Desde la firma del contrato</w:t>
            </w:r>
          </w:p>
        </w:tc>
        <w:tc>
          <w:tcPr>
            <w:tcW w:w="180"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lang w:eastAsia="es-CO"/>
              </w:rPr>
              <w:t>Hasta la liquidación del contrato</w:t>
            </w:r>
          </w:p>
        </w:tc>
        <w:tc>
          <w:tcPr>
            <w:tcW w:w="296"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lang w:eastAsia="es-CO"/>
              </w:rPr>
              <w:t xml:space="preserve">En la administración del </w:t>
            </w:r>
            <w:r>
              <w:rPr>
                <w:sz w:val="16"/>
                <w:szCs w:val="16"/>
                <w:lang w:eastAsia="es-CO"/>
              </w:rPr>
              <w:t xml:space="preserve">contrato por parte del supervisor </w:t>
            </w:r>
          </w:p>
        </w:tc>
        <w:tc>
          <w:tcPr>
            <w:tcW w:w="228" w:type="pct"/>
            <w:shd w:val="clear" w:color="auto" w:fill="auto"/>
            <w:textDirection w:val="btLr"/>
            <w:vAlign w:val="center"/>
            <w:hideMark/>
          </w:tcPr>
          <w:p w:rsidR="00C57361" w:rsidRPr="0087269E" w:rsidRDefault="00C57361" w:rsidP="00CB16FE">
            <w:pPr>
              <w:jc w:val="center"/>
              <w:rPr>
                <w:sz w:val="16"/>
                <w:szCs w:val="16"/>
              </w:rPr>
            </w:pPr>
            <w:r w:rsidRPr="0087269E">
              <w:rPr>
                <w:sz w:val="16"/>
                <w:szCs w:val="16"/>
              </w:rPr>
              <w:t>Permanente</w:t>
            </w:r>
          </w:p>
        </w:tc>
      </w:tr>
      <w:tr w:rsidR="00C57361" w:rsidRPr="001231C2" w:rsidTr="00D76A4C">
        <w:trPr>
          <w:trHeight w:val="6143"/>
        </w:trPr>
        <w:tc>
          <w:tcPr>
            <w:tcW w:w="157" w:type="pct"/>
            <w:shd w:val="clear" w:color="auto" w:fill="auto"/>
            <w:vAlign w:val="center"/>
          </w:tcPr>
          <w:p w:rsidR="00C57361" w:rsidRPr="007143C3" w:rsidRDefault="00C57361" w:rsidP="00CB16FE">
            <w:pPr>
              <w:jc w:val="center"/>
              <w:rPr>
                <w:sz w:val="16"/>
                <w:szCs w:val="16"/>
              </w:rPr>
            </w:pPr>
            <w:r w:rsidRPr="007143C3">
              <w:rPr>
                <w:sz w:val="16"/>
                <w:szCs w:val="16"/>
              </w:rPr>
              <w:lastRenderedPageBreak/>
              <w:t>2</w:t>
            </w:r>
          </w:p>
        </w:tc>
        <w:tc>
          <w:tcPr>
            <w:tcW w:w="195" w:type="pct"/>
            <w:shd w:val="clear" w:color="auto" w:fill="auto"/>
            <w:noWrap/>
            <w:textDirection w:val="btLr"/>
            <w:vAlign w:val="center"/>
          </w:tcPr>
          <w:p w:rsidR="00C57361" w:rsidRPr="007143C3" w:rsidRDefault="00C57361" w:rsidP="00CB16FE">
            <w:pPr>
              <w:jc w:val="center"/>
              <w:rPr>
                <w:sz w:val="16"/>
                <w:szCs w:val="16"/>
              </w:rPr>
            </w:pPr>
            <w:r w:rsidRPr="007143C3">
              <w:rPr>
                <w:sz w:val="16"/>
                <w:szCs w:val="16"/>
              </w:rPr>
              <w:t xml:space="preserve">Especifico </w:t>
            </w:r>
          </w:p>
        </w:tc>
        <w:tc>
          <w:tcPr>
            <w:tcW w:w="195" w:type="pct"/>
            <w:shd w:val="clear" w:color="auto" w:fill="auto"/>
            <w:noWrap/>
            <w:textDirection w:val="btLr"/>
            <w:vAlign w:val="center"/>
          </w:tcPr>
          <w:p w:rsidR="00C57361" w:rsidRPr="007143C3" w:rsidRDefault="00C57361" w:rsidP="00CB16FE">
            <w:pPr>
              <w:jc w:val="center"/>
              <w:rPr>
                <w:sz w:val="16"/>
                <w:szCs w:val="16"/>
              </w:rPr>
            </w:pPr>
            <w:r w:rsidRPr="007143C3">
              <w:rPr>
                <w:sz w:val="16"/>
                <w:szCs w:val="16"/>
                <w:lang w:eastAsia="es-CO"/>
              </w:rPr>
              <w:t>Externo</w:t>
            </w:r>
          </w:p>
        </w:tc>
        <w:tc>
          <w:tcPr>
            <w:tcW w:w="195" w:type="pct"/>
            <w:shd w:val="clear" w:color="auto" w:fill="auto"/>
            <w:noWrap/>
            <w:textDirection w:val="btLr"/>
            <w:vAlign w:val="center"/>
          </w:tcPr>
          <w:p w:rsidR="00C57361" w:rsidRPr="007143C3" w:rsidRDefault="00C57361" w:rsidP="00CB16FE">
            <w:pPr>
              <w:jc w:val="center"/>
              <w:rPr>
                <w:sz w:val="16"/>
                <w:szCs w:val="16"/>
              </w:rPr>
            </w:pPr>
            <w:r w:rsidRPr="007143C3">
              <w:rPr>
                <w:sz w:val="16"/>
                <w:szCs w:val="16"/>
              </w:rPr>
              <w:t>Ejecución</w:t>
            </w:r>
          </w:p>
        </w:tc>
        <w:tc>
          <w:tcPr>
            <w:tcW w:w="195"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 xml:space="preserve">Riesgo operacional </w:t>
            </w:r>
          </w:p>
        </w:tc>
        <w:tc>
          <w:tcPr>
            <w:tcW w:w="276"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Un accidente en la estación de servicios (EDS)</w:t>
            </w:r>
          </w:p>
        </w:tc>
        <w:tc>
          <w:tcPr>
            <w:tcW w:w="301"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Riesgo de accidentes que involucren a los empleados o bienes estatales</w:t>
            </w:r>
          </w:p>
        </w:tc>
        <w:tc>
          <w:tcPr>
            <w:tcW w:w="215"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3</w:t>
            </w:r>
          </w:p>
        </w:tc>
        <w:tc>
          <w:tcPr>
            <w:tcW w:w="207"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5</w:t>
            </w:r>
          </w:p>
        </w:tc>
        <w:tc>
          <w:tcPr>
            <w:tcW w:w="196"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8</w:t>
            </w:r>
          </w:p>
        </w:tc>
        <w:tc>
          <w:tcPr>
            <w:tcW w:w="196"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 xml:space="preserve">Extremo </w:t>
            </w:r>
          </w:p>
        </w:tc>
        <w:tc>
          <w:tcPr>
            <w:tcW w:w="180"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Proveedor</w:t>
            </w:r>
          </w:p>
        </w:tc>
        <w:tc>
          <w:tcPr>
            <w:tcW w:w="373"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 xml:space="preserve">Transferir el riesgo, </w:t>
            </w:r>
            <w:r w:rsidRPr="007143C3">
              <w:rPr>
                <w:sz w:val="16"/>
                <w:szCs w:val="16"/>
                <w:lang w:eastAsia="es-CO"/>
              </w:rPr>
              <w:t>El decreto que reglamenta las estaciones de servicios EDS exige a los distribuidores  mantener vigente una póliza de  seguro de responsabilidad civil extracontractual</w:t>
            </w:r>
          </w:p>
        </w:tc>
        <w:tc>
          <w:tcPr>
            <w:tcW w:w="220"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3</w:t>
            </w:r>
          </w:p>
        </w:tc>
        <w:tc>
          <w:tcPr>
            <w:tcW w:w="180"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1</w:t>
            </w:r>
          </w:p>
        </w:tc>
        <w:tc>
          <w:tcPr>
            <w:tcW w:w="199"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4</w:t>
            </w:r>
          </w:p>
        </w:tc>
        <w:tc>
          <w:tcPr>
            <w:tcW w:w="198"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 xml:space="preserve">Bajo </w:t>
            </w:r>
          </w:p>
        </w:tc>
        <w:tc>
          <w:tcPr>
            <w:tcW w:w="207"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SI</w:t>
            </w:r>
          </w:p>
        </w:tc>
        <w:tc>
          <w:tcPr>
            <w:tcW w:w="215"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Proveedor</w:t>
            </w:r>
          </w:p>
        </w:tc>
        <w:tc>
          <w:tcPr>
            <w:tcW w:w="198"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Desde la presentación de las ofertas</w:t>
            </w:r>
          </w:p>
        </w:tc>
        <w:tc>
          <w:tcPr>
            <w:tcW w:w="180"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Hasta el vencimiento del plazo de ejecución del contrato</w:t>
            </w:r>
          </w:p>
        </w:tc>
        <w:tc>
          <w:tcPr>
            <w:tcW w:w="296"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 xml:space="preserve">En la administración del contrato por parte del supervisor </w:t>
            </w:r>
          </w:p>
        </w:tc>
        <w:tc>
          <w:tcPr>
            <w:tcW w:w="228"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Permanente</w:t>
            </w:r>
          </w:p>
        </w:tc>
      </w:tr>
      <w:tr w:rsidR="00C57361" w:rsidRPr="001231C2" w:rsidTr="00934354">
        <w:trPr>
          <w:trHeight w:val="5250"/>
        </w:trPr>
        <w:tc>
          <w:tcPr>
            <w:tcW w:w="157" w:type="pct"/>
            <w:shd w:val="clear" w:color="auto" w:fill="auto"/>
            <w:vAlign w:val="center"/>
          </w:tcPr>
          <w:p w:rsidR="00C57361" w:rsidRPr="007143C3" w:rsidRDefault="00C57361" w:rsidP="00CB16FE">
            <w:pPr>
              <w:jc w:val="center"/>
              <w:rPr>
                <w:sz w:val="16"/>
                <w:szCs w:val="16"/>
              </w:rPr>
            </w:pPr>
            <w:r>
              <w:rPr>
                <w:sz w:val="16"/>
                <w:szCs w:val="16"/>
              </w:rPr>
              <w:t>3</w:t>
            </w:r>
          </w:p>
        </w:tc>
        <w:tc>
          <w:tcPr>
            <w:tcW w:w="195" w:type="pct"/>
            <w:shd w:val="clear" w:color="auto" w:fill="auto"/>
            <w:noWrap/>
            <w:textDirection w:val="btLr"/>
            <w:vAlign w:val="center"/>
          </w:tcPr>
          <w:p w:rsidR="00C57361" w:rsidRPr="007143C3" w:rsidRDefault="00C57361" w:rsidP="00CB16FE">
            <w:pPr>
              <w:jc w:val="center"/>
              <w:rPr>
                <w:sz w:val="16"/>
                <w:szCs w:val="16"/>
              </w:rPr>
            </w:pPr>
            <w:r w:rsidRPr="007143C3">
              <w:rPr>
                <w:sz w:val="16"/>
                <w:szCs w:val="16"/>
              </w:rPr>
              <w:t xml:space="preserve">Especifico </w:t>
            </w:r>
          </w:p>
        </w:tc>
        <w:tc>
          <w:tcPr>
            <w:tcW w:w="195" w:type="pct"/>
            <w:shd w:val="clear" w:color="auto" w:fill="auto"/>
            <w:noWrap/>
            <w:textDirection w:val="btLr"/>
            <w:vAlign w:val="center"/>
          </w:tcPr>
          <w:p w:rsidR="00C57361" w:rsidRPr="007143C3" w:rsidRDefault="00C57361" w:rsidP="00CB16FE">
            <w:pPr>
              <w:jc w:val="center"/>
              <w:rPr>
                <w:sz w:val="16"/>
                <w:szCs w:val="16"/>
              </w:rPr>
            </w:pPr>
            <w:r>
              <w:rPr>
                <w:sz w:val="16"/>
                <w:szCs w:val="16"/>
                <w:lang w:eastAsia="es-CO"/>
              </w:rPr>
              <w:t xml:space="preserve">Interno </w:t>
            </w:r>
          </w:p>
        </w:tc>
        <w:tc>
          <w:tcPr>
            <w:tcW w:w="195" w:type="pct"/>
            <w:shd w:val="clear" w:color="auto" w:fill="auto"/>
            <w:noWrap/>
            <w:textDirection w:val="btLr"/>
            <w:vAlign w:val="center"/>
          </w:tcPr>
          <w:p w:rsidR="00C57361" w:rsidRPr="007143C3" w:rsidRDefault="00C57361" w:rsidP="00CB16FE">
            <w:pPr>
              <w:jc w:val="center"/>
              <w:rPr>
                <w:sz w:val="16"/>
                <w:szCs w:val="16"/>
              </w:rPr>
            </w:pPr>
            <w:r>
              <w:rPr>
                <w:sz w:val="16"/>
                <w:szCs w:val="16"/>
              </w:rPr>
              <w:t xml:space="preserve">Planeación </w:t>
            </w:r>
          </w:p>
        </w:tc>
        <w:tc>
          <w:tcPr>
            <w:tcW w:w="195"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 xml:space="preserve">Riesgo operacional </w:t>
            </w:r>
          </w:p>
        </w:tc>
        <w:tc>
          <w:tcPr>
            <w:tcW w:w="276" w:type="pct"/>
            <w:shd w:val="clear" w:color="auto" w:fill="auto"/>
            <w:textDirection w:val="btLr"/>
            <w:vAlign w:val="center"/>
          </w:tcPr>
          <w:p w:rsidR="00C57361" w:rsidRPr="007143C3" w:rsidRDefault="00C57361" w:rsidP="00CB16FE">
            <w:pPr>
              <w:jc w:val="center"/>
              <w:rPr>
                <w:sz w:val="16"/>
                <w:szCs w:val="16"/>
              </w:rPr>
            </w:pPr>
            <w:r>
              <w:rPr>
                <w:sz w:val="16"/>
                <w:szCs w:val="16"/>
                <w:lang w:eastAsia="es-CO"/>
              </w:rPr>
              <w:t>Que los proponentes no tengan la capacidad de suministrar combustibles en los municipios solicitados</w:t>
            </w:r>
          </w:p>
        </w:tc>
        <w:tc>
          <w:tcPr>
            <w:tcW w:w="301" w:type="pct"/>
            <w:shd w:val="clear" w:color="auto" w:fill="auto"/>
            <w:textDirection w:val="btLr"/>
            <w:vAlign w:val="center"/>
          </w:tcPr>
          <w:p w:rsidR="00C57361" w:rsidRPr="007143C3" w:rsidRDefault="00C57361" w:rsidP="00CB16FE">
            <w:pPr>
              <w:jc w:val="center"/>
              <w:rPr>
                <w:sz w:val="16"/>
                <w:szCs w:val="16"/>
              </w:rPr>
            </w:pPr>
            <w:r>
              <w:rPr>
                <w:sz w:val="16"/>
                <w:szCs w:val="16"/>
                <w:lang w:eastAsia="es-CO"/>
              </w:rPr>
              <w:t>Riesgo de no presentación de proponentes al proceso y se produce la declaratoria de desierta del mismo</w:t>
            </w:r>
          </w:p>
        </w:tc>
        <w:tc>
          <w:tcPr>
            <w:tcW w:w="215"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3</w:t>
            </w:r>
          </w:p>
        </w:tc>
        <w:tc>
          <w:tcPr>
            <w:tcW w:w="207"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5</w:t>
            </w:r>
          </w:p>
        </w:tc>
        <w:tc>
          <w:tcPr>
            <w:tcW w:w="196"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8</w:t>
            </w:r>
          </w:p>
        </w:tc>
        <w:tc>
          <w:tcPr>
            <w:tcW w:w="196"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 xml:space="preserve">Extremo </w:t>
            </w:r>
          </w:p>
        </w:tc>
        <w:tc>
          <w:tcPr>
            <w:tcW w:w="180" w:type="pct"/>
            <w:shd w:val="clear" w:color="auto" w:fill="auto"/>
            <w:textDirection w:val="btLr"/>
            <w:vAlign w:val="center"/>
          </w:tcPr>
          <w:p w:rsidR="00C57361" w:rsidRPr="007143C3" w:rsidRDefault="00C57361" w:rsidP="00CB16FE">
            <w:pPr>
              <w:jc w:val="center"/>
              <w:rPr>
                <w:sz w:val="16"/>
                <w:szCs w:val="16"/>
              </w:rPr>
            </w:pPr>
            <w:r>
              <w:rPr>
                <w:sz w:val="16"/>
                <w:szCs w:val="16"/>
                <w:lang w:eastAsia="es-CO"/>
              </w:rPr>
              <w:t xml:space="preserve">Policía Nacional </w:t>
            </w:r>
          </w:p>
        </w:tc>
        <w:tc>
          <w:tcPr>
            <w:tcW w:w="373" w:type="pct"/>
            <w:shd w:val="clear" w:color="auto" w:fill="auto"/>
            <w:textDirection w:val="btLr"/>
            <w:vAlign w:val="center"/>
          </w:tcPr>
          <w:p w:rsidR="00C57361" w:rsidRPr="003356D5" w:rsidRDefault="00C57361" w:rsidP="00CB16FE">
            <w:pPr>
              <w:jc w:val="center"/>
              <w:rPr>
                <w:sz w:val="16"/>
                <w:szCs w:val="16"/>
              </w:rPr>
            </w:pPr>
            <w:r w:rsidRPr="003356D5">
              <w:rPr>
                <w:sz w:val="16"/>
                <w:szCs w:val="16"/>
              </w:rPr>
              <w:t xml:space="preserve">Evitar el riesgo, </w:t>
            </w:r>
            <w:r w:rsidRPr="003356D5">
              <w:rPr>
                <w:sz w:val="16"/>
                <w:szCs w:val="16"/>
                <w:lang w:eastAsia="es-CO"/>
              </w:rPr>
              <w:t>Permitir que el proveedor pueda establecer relaciones comerciales con diferentes estaciones de servicio con el fin de cubrir en su totalidad la cobertura solicitada por la entidad</w:t>
            </w:r>
          </w:p>
        </w:tc>
        <w:tc>
          <w:tcPr>
            <w:tcW w:w="220"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3</w:t>
            </w:r>
          </w:p>
        </w:tc>
        <w:tc>
          <w:tcPr>
            <w:tcW w:w="180"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1</w:t>
            </w:r>
          </w:p>
        </w:tc>
        <w:tc>
          <w:tcPr>
            <w:tcW w:w="199"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4</w:t>
            </w:r>
          </w:p>
        </w:tc>
        <w:tc>
          <w:tcPr>
            <w:tcW w:w="198"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 xml:space="preserve">Bajo </w:t>
            </w:r>
          </w:p>
        </w:tc>
        <w:tc>
          <w:tcPr>
            <w:tcW w:w="207" w:type="pct"/>
            <w:shd w:val="clear" w:color="auto" w:fill="auto"/>
            <w:textDirection w:val="btLr"/>
            <w:vAlign w:val="center"/>
          </w:tcPr>
          <w:p w:rsidR="00C57361" w:rsidRPr="007143C3" w:rsidRDefault="00C57361" w:rsidP="00CB16FE">
            <w:pPr>
              <w:jc w:val="center"/>
              <w:rPr>
                <w:sz w:val="16"/>
                <w:szCs w:val="16"/>
              </w:rPr>
            </w:pPr>
            <w:r>
              <w:rPr>
                <w:sz w:val="16"/>
                <w:szCs w:val="16"/>
              </w:rPr>
              <w:t>NO</w:t>
            </w:r>
          </w:p>
        </w:tc>
        <w:tc>
          <w:tcPr>
            <w:tcW w:w="215" w:type="pct"/>
            <w:shd w:val="clear" w:color="auto" w:fill="auto"/>
            <w:textDirection w:val="btLr"/>
            <w:vAlign w:val="center"/>
          </w:tcPr>
          <w:p w:rsidR="00C57361" w:rsidRPr="007143C3" w:rsidRDefault="00C57361" w:rsidP="00CB16FE">
            <w:pPr>
              <w:jc w:val="center"/>
              <w:rPr>
                <w:sz w:val="16"/>
                <w:szCs w:val="16"/>
              </w:rPr>
            </w:pPr>
            <w:r>
              <w:rPr>
                <w:sz w:val="16"/>
                <w:szCs w:val="16"/>
                <w:lang w:eastAsia="es-CO"/>
              </w:rPr>
              <w:t xml:space="preserve">Estructurador del estudio de conveniencia y oportunidad </w:t>
            </w:r>
          </w:p>
        </w:tc>
        <w:tc>
          <w:tcPr>
            <w:tcW w:w="198"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Desde la presentación de las ofertas</w:t>
            </w:r>
          </w:p>
        </w:tc>
        <w:tc>
          <w:tcPr>
            <w:tcW w:w="180" w:type="pct"/>
            <w:shd w:val="clear" w:color="auto" w:fill="auto"/>
            <w:textDirection w:val="btLr"/>
            <w:vAlign w:val="center"/>
          </w:tcPr>
          <w:p w:rsidR="00C57361" w:rsidRPr="007143C3" w:rsidRDefault="00C57361" w:rsidP="00CB16FE">
            <w:pPr>
              <w:jc w:val="center"/>
              <w:rPr>
                <w:sz w:val="16"/>
                <w:szCs w:val="16"/>
              </w:rPr>
            </w:pPr>
            <w:r w:rsidRPr="007143C3">
              <w:rPr>
                <w:sz w:val="16"/>
                <w:szCs w:val="16"/>
                <w:lang w:eastAsia="es-CO"/>
              </w:rPr>
              <w:t xml:space="preserve">Hasta </w:t>
            </w:r>
            <w:r>
              <w:rPr>
                <w:sz w:val="16"/>
                <w:szCs w:val="16"/>
                <w:lang w:eastAsia="es-CO"/>
              </w:rPr>
              <w:t xml:space="preserve">la adjudicación del contrato </w:t>
            </w:r>
          </w:p>
        </w:tc>
        <w:tc>
          <w:tcPr>
            <w:tcW w:w="296" w:type="pct"/>
            <w:shd w:val="clear" w:color="auto" w:fill="auto"/>
            <w:textDirection w:val="btLr"/>
            <w:vAlign w:val="center"/>
          </w:tcPr>
          <w:p w:rsidR="00C57361" w:rsidRPr="007143C3" w:rsidRDefault="00C57361" w:rsidP="00CB16FE">
            <w:pPr>
              <w:jc w:val="center"/>
              <w:rPr>
                <w:sz w:val="16"/>
                <w:szCs w:val="16"/>
              </w:rPr>
            </w:pPr>
            <w:r>
              <w:rPr>
                <w:sz w:val="16"/>
                <w:szCs w:val="16"/>
                <w:lang w:eastAsia="es-CO"/>
              </w:rPr>
              <w:t>Con el acta de cierre del proceso y evaluación de ofertas</w:t>
            </w:r>
          </w:p>
        </w:tc>
        <w:tc>
          <w:tcPr>
            <w:tcW w:w="228" w:type="pct"/>
            <w:shd w:val="clear" w:color="auto" w:fill="auto"/>
            <w:textDirection w:val="btLr"/>
            <w:vAlign w:val="center"/>
          </w:tcPr>
          <w:p w:rsidR="00C57361" w:rsidRPr="007143C3" w:rsidRDefault="00C57361" w:rsidP="00CB16FE">
            <w:pPr>
              <w:jc w:val="center"/>
              <w:rPr>
                <w:sz w:val="16"/>
                <w:szCs w:val="16"/>
              </w:rPr>
            </w:pPr>
            <w:r w:rsidRPr="007143C3">
              <w:rPr>
                <w:sz w:val="16"/>
                <w:szCs w:val="16"/>
              </w:rPr>
              <w:t>Permanente</w:t>
            </w:r>
          </w:p>
        </w:tc>
      </w:tr>
    </w:tbl>
    <w:p w:rsidR="00C57361" w:rsidRDefault="00C57361" w:rsidP="00950AD7">
      <w:pPr>
        <w:tabs>
          <w:tab w:val="left" w:pos="-1080"/>
          <w:tab w:val="left" w:pos="0"/>
        </w:tabs>
        <w:rPr>
          <w:b/>
        </w:rPr>
      </w:pPr>
    </w:p>
    <w:p w:rsidR="00014F26" w:rsidRPr="001231C2" w:rsidRDefault="00014F26" w:rsidP="00950AD7">
      <w:pPr>
        <w:tabs>
          <w:tab w:val="left" w:pos="-1080"/>
          <w:tab w:val="left" w:pos="0"/>
        </w:tabs>
        <w:rPr>
          <w:b/>
        </w:rPr>
      </w:pPr>
    </w:p>
    <w:p w:rsidR="00DC3723" w:rsidRPr="0039513B" w:rsidRDefault="00E83D40" w:rsidP="00DC3723">
      <w:pPr>
        <w:numPr>
          <w:ilvl w:val="0"/>
          <w:numId w:val="5"/>
        </w:numPr>
        <w:tabs>
          <w:tab w:val="clear" w:pos="720"/>
        </w:tabs>
        <w:autoSpaceDE/>
        <w:autoSpaceDN/>
        <w:ind w:left="284" w:hanging="284"/>
        <w:jc w:val="both"/>
        <w:rPr>
          <w:b/>
        </w:rPr>
      </w:pPr>
      <w:r w:rsidRPr="0039513B">
        <w:rPr>
          <w:b/>
        </w:rPr>
        <w:lastRenderedPageBreak/>
        <w:t>CRONOLOGÍA DEL PROCESO</w:t>
      </w:r>
    </w:p>
    <w:p w:rsidR="00E83D40" w:rsidRDefault="00E83D40" w:rsidP="00E83D40">
      <w:pPr>
        <w:jc w:val="both"/>
      </w:pPr>
    </w:p>
    <w:tbl>
      <w:tblPr>
        <w:tblStyle w:val="Tablaconcuadrcula"/>
        <w:tblW w:w="4861" w:type="pct"/>
        <w:tblInd w:w="108" w:type="dxa"/>
        <w:tblLook w:val="04A0" w:firstRow="1" w:lastRow="0" w:firstColumn="1" w:lastColumn="0" w:noHBand="0" w:noVBand="1"/>
      </w:tblPr>
      <w:tblGrid>
        <w:gridCol w:w="3201"/>
        <w:gridCol w:w="5603"/>
      </w:tblGrid>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Publicación Aviso de convocatoria pública</w:t>
            </w:r>
          </w:p>
        </w:tc>
        <w:tc>
          <w:tcPr>
            <w:tcW w:w="3182" w:type="pct"/>
            <w:tcBorders>
              <w:top w:val="single" w:sz="4" w:space="0" w:color="auto"/>
              <w:left w:val="single" w:sz="4" w:space="0" w:color="auto"/>
              <w:bottom w:val="single" w:sz="4" w:space="0" w:color="auto"/>
              <w:right w:val="single" w:sz="4" w:space="0" w:color="auto"/>
            </w:tcBorders>
            <w:vAlign w:val="center"/>
          </w:tcPr>
          <w:p w:rsidR="00704EA3" w:rsidRPr="008C0897" w:rsidRDefault="00704EA3" w:rsidP="00761CEB">
            <w:pPr>
              <w:pStyle w:val="Textoindependiente"/>
              <w:jc w:val="both"/>
              <w:rPr>
                <w:sz w:val="20"/>
              </w:rPr>
            </w:pPr>
            <w:r w:rsidRPr="008C0897">
              <w:rPr>
                <w:sz w:val="20"/>
              </w:rPr>
              <w:t xml:space="preserve">Lugar:   </w:t>
            </w:r>
            <w:hyperlink r:id="rId16" w:history="1">
              <w:r w:rsidRPr="008C0897">
                <w:rPr>
                  <w:rStyle w:val="Hipervnculo"/>
                  <w:color w:val="auto"/>
                  <w:sz w:val="20"/>
                </w:rPr>
                <w:t>www.colombiacompra.gov.co/secop/secop-ii</w:t>
              </w:r>
            </w:hyperlink>
          </w:p>
          <w:p w:rsidR="00704EA3" w:rsidRPr="008C0897" w:rsidRDefault="00704EA3" w:rsidP="00761CEB">
            <w:pPr>
              <w:pStyle w:val="Textoindependiente"/>
              <w:jc w:val="both"/>
              <w:rPr>
                <w:sz w:val="20"/>
              </w:rPr>
            </w:pPr>
            <w:r w:rsidRPr="008C0897">
              <w:rPr>
                <w:sz w:val="20"/>
              </w:rPr>
              <w:t>Fecha:  ( SEGÚN CRONOGRAMA SECOP II)</w:t>
            </w:r>
          </w:p>
          <w:p w:rsidR="00704EA3" w:rsidRPr="008C0897" w:rsidRDefault="00704EA3"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Publicación proyecto de pliego de condiciones y estudios y documentos previos</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17"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Plazo para presentar observaciones al proyecto de pliego de condiciones</w:t>
            </w:r>
          </w:p>
        </w:tc>
        <w:tc>
          <w:tcPr>
            <w:tcW w:w="3182" w:type="pct"/>
            <w:tcBorders>
              <w:top w:val="single" w:sz="4" w:space="0" w:color="auto"/>
              <w:left w:val="single" w:sz="4" w:space="0" w:color="auto"/>
              <w:bottom w:val="single" w:sz="4" w:space="0" w:color="auto"/>
              <w:right w:val="single" w:sz="4" w:space="0" w:color="auto"/>
            </w:tcBorders>
            <w:vAlign w:val="center"/>
          </w:tcPr>
          <w:p w:rsidR="00FA3546" w:rsidRPr="008C0897" w:rsidRDefault="00FA3546" w:rsidP="00761CEB">
            <w:pPr>
              <w:pStyle w:val="Textoindependiente"/>
              <w:jc w:val="both"/>
              <w:rPr>
                <w:sz w:val="20"/>
              </w:rPr>
            </w:pPr>
            <w:r w:rsidRPr="008C0897">
              <w:rPr>
                <w:sz w:val="20"/>
              </w:rPr>
              <w:t xml:space="preserve">Lugar:   </w:t>
            </w:r>
            <w:hyperlink r:id="rId18"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Publicación del acto administrativo de apertura del proceso y pliego de condiciones definitivo</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19"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Audiencia de revisión y asignación de riesgos y para precisar el contenido y alcance del pliego de condiciones</w:t>
            </w:r>
          </w:p>
        </w:tc>
        <w:tc>
          <w:tcPr>
            <w:tcW w:w="3182"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303B2F" w:rsidP="00761CEB">
            <w:pPr>
              <w:jc w:val="both"/>
            </w:pPr>
            <w:r w:rsidRPr="008C0897">
              <w:t xml:space="preserve">Dentro de los tres días hábiles siguiente a la apertura del proceso </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Presentación observaciones al pliego de condiciones</w:t>
            </w:r>
          </w:p>
        </w:tc>
        <w:tc>
          <w:tcPr>
            <w:tcW w:w="3182" w:type="pct"/>
            <w:tcBorders>
              <w:top w:val="single" w:sz="4" w:space="0" w:color="auto"/>
              <w:left w:val="single" w:sz="4" w:space="0" w:color="auto"/>
              <w:bottom w:val="single" w:sz="4" w:space="0" w:color="auto"/>
              <w:right w:val="single" w:sz="4" w:space="0" w:color="auto"/>
            </w:tcBorders>
            <w:vAlign w:val="center"/>
          </w:tcPr>
          <w:p w:rsidR="00FA3546" w:rsidRPr="008C0897" w:rsidRDefault="00FA3546" w:rsidP="00761CEB">
            <w:pPr>
              <w:pStyle w:val="Textoindependiente"/>
              <w:jc w:val="both"/>
              <w:rPr>
                <w:sz w:val="20"/>
              </w:rPr>
            </w:pPr>
            <w:r w:rsidRPr="008C0897">
              <w:rPr>
                <w:sz w:val="20"/>
              </w:rPr>
              <w:t xml:space="preserve">Lugar:   </w:t>
            </w:r>
            <w:hyperlink r:id="rId20"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tabs>
                <w:tab w:val="left" w:pos="420"/>
              </w:tabs>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Plazo para presentar ofertas</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21"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Cierre</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22"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Verificación de la habilitación de los oferentes</w:t>
            </w:r>
          </w:p>
        </w:tc>
        <w:tc>
          <w:tcPr>
            <w:tcW w:w="3182" w:type="pct"/>
            <w:tcBorders>
              <w:top w:val="single" w:sz="4" w:space="0" w:color="auto"/>
              <w:left w:val="single" w:sz="4" w:space="0" w:color="auto"/>
              <w:bottom w:val="single" w:sz="4" w:space="0" w:color="auto"/>
              <w:right w:val="single" w:sz="4" w:space="0" w:color="auto"/>
            </w:tcBorders>
            <w:vAlign w:val="center"/>
          </w:tcPr>
          <w:p w:rsidR="00FA3546" w:rsidRPr="008C0897" w:rsidRDefault="00FA3546" w:rsidP="00761CEB">
            <w:pPr>
              <w:pStyle w:val="Textoindependiente"/>
              <w:jc w:val="both"/>
              <w:rPr>
                <w:sz w:val="20"/>
              </w:rPr>
            </w:pPr>
            <w:r w:rsidRPr="008C0897">
              <w:rPr>
                <w:sz w:val="20"/>
              </w:rPr>
              <w:t xml:space="preserve">Lugar:   </w:t>
            </w:r>
            <w:hyperlink r:id="rId23"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lang w:eastAsia="es-CO"/>
              </w:rPr>
              <w:t>Plazo para que lo proponentes no considerados habilitados subsanen la ausencia de requisitos o la falta de documentos habilitantes</w:t>
            </w:r>
          </w:p>
        </w:tc>
        <w:tc>
          <w:tcPr>
            <w:tcW w:w="3182" w:type="pct"/>
            <w:tcBorders>
              <w:top w:val="single" w:sz="4" w:space="0" w:color="auto"/>
              <w:left w:val="single" w:sz="4" w:space="0" w:color="auto"/>
              <w:bottom w:val="single" w:sz="4" w:space="0" w:color="auto"/>
              <w:right w:val="single" w:sz="4" w:space="0" w:color="auto"/>
            </w:tcBorders>
            <w:vAlign w:val="center"/>
          </w:tcPr>
          <w:p w:rsidR="00FA3546" w:rsidRPr="008C0897" w:rsidRDefault="00FA3546" w:rsidP="00761CEB">
            <w:pPr>
              <w:pStyle w:val="Textoindependiente"/>
              <w:jc w:val="both"/>
              <w:rPr>
                <w:sz w:val="20"/>
              </w:rPr>
            </w:pPr>
            <w:r w:rsidRPr="008C0897">
              <w:rPr>
                <w:sz w:val="20"/>
              </w:rPr>
              <w:t xml:space="preserve">Lugar:   </w:t>
            </w:r>
            <w:hyperlink r:id="rId24"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14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 xml:space="preserve">Publicación del informe </w:t>
            </w:r>
            <w:r w:rsidRPr="008C0897">
              <w:rPr>
                <w:rFonts w:ascii="Arial" w:hAnsi="Arial" w:cs="Arial"/>
                <w:color w:val="auto"/>
                <w:sz w:val="20"/>
                <w:szCs w:val="20"/>
                <w:lang w:eastAsia="es-CO"/>
              </w:rPr>
              <w:t>de habilitación de los oferentes</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25"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pStyle w:val="Default"/>
              <w:jc w:val="both"/>
              <w:rPr>
                <w:rFonts w:ascii="Arial" w:hAnsi="Arial" w:cs="Arial"/>
                <w:color w:val="auto"/>
                <w:sz w:val="20"/>
                <w:szCs w:val="20"/>
              </w:rPr>
            </w:pPr>
            <w:r w:rsidRPr="008C0897">
              <w:rPr>
                <w:color w:val="auto"/>
                <w:sz w:val="20"/>
                <w:szCs w:val="20"/>
              </w:rPr>
              <w:t>Hora:    ( SEGÚN CRONOGRAMA SECOP II)</w:t>
            </w:r>
          </w:p>
        </w:tc>
      </w:tr>
      <w:tr w:rsidR="008C0897" w:rsidRPr="008C0897" w:rsidTr="00761CEB">
        <w:trPr>
          <w:trHeight w:val="60"/>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lang w:eastAsia="es-CO"/>
              </w:rPr>
            </w:pPr>
            <w:r w:rsidRPr="008C0897">
              <w:rPr>
                <w:rFonts w:ascii="Arial" w:hAnsi="Arial" w:cs="Arial"/>
                <w:color w:val="auto"/>
                <w:sz w:val="20"/>
                <w:szCs w:val="20"/>
                <w:lang w:eastAsia="es-CO"/>
              </w:rPr>
              <w:t xml:space="preserve">Observaciones al informe de habilitación de los oferentes </w:t>
            </w:r>
          </w:p>
        </w:tc>
        <w:tc>
          <w:tcPr>
            <w:tcW w:w="3182" w:type="pct"/>
            <w:tcBorders>
              <w:top w:val="single" w:sz="4" w:space="0" w:color="auto"/>
              <w:left w:val="single" w:sz="4" w:space="0" w:color="auto"/>
              <w:bottom w:val="single" w:sz="4" w:space="0" w:color="auto"/>
              <w:right w:val="single" w:sz="4" w:space="0" w:color="auto"/>
            </w:tcBorders>
            <w:vAlign w:val="center"/>
          </w:tcPr>
          <w:p w:rsidR="00FA3546" w:rsidRPr="008C0897" w:rsidRDefault="00FA3546" w:rsidP="00761CEB">
            <w:pPr>
              <w:pStyle w:val="Textoindependiente"/>
              <w:jc w:val="both"/>
              <w:rPr>
                <w:sz w:val="20"/>
              </w:rPr>
            </w:pPr>
            <w:r w:rsidRPr="008C0897">
              <w:rPr>
                <w:sz w:val="20"/>
              </w:rPr>
              <w:t xml:space="preserve">Lugar:   </w:t>
            </w:r>
            <w:hyperlink r:id="rId26"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tabs>
                <w:tab w:val="left" w:pos="420"/>
              </w:tabs>
              <w:jc w:val="both"/>
            </w:pPr>
            <w:r w:rsidRPr="008C0897">
              <w:t>Hora:    ( SEGÚN CRONOGRAMA SECOP II)</w:t>
            </w:r>
          </w:p>
          <w:p w:rsidR="00704EA3" w:rsidRPr="008C0897" w:rsidRDefault="00704EA3" w:rsidP="00761CEB">
            <w:pPr>
              <w:tabs>
                <w:tab w:val="left" w:pos="420"/>
              </w:tabs>
              <w:jc w:val="both"/>
            </w:pPr>
          </w:p>
        </w:tc>
      </w:tr>
      <w:tr w:rsidR="008C0897" w:rsidRPr="008C0897" w:rsidTr="00761CEB">
        <w:trPr>
          <w:trHeight w:val="66"/>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 xml:space="preserve">Fecha para realizar la </w:t>
            </w:r>
            <w:r w:rsidRPr="008C0897">
              <w:rPr>
                <w:rFonts w:ascii="Arial" w:hAnsi="Arial" w:cs="Arial"/>
                <w:color w:val="auto"/>
                <w:sz w:val="20"/>
                <w:szCs w:val="20"/>
                <w:lang w:eastAsia="es-CO"/>
              </w:rPr>
              <w:t>audiencia pública</w:t>
            </w:r>
            <w:r w:rsidRPr="008C0897">
              <w:rPr>
                <w:rFonts w:ascii="Arial" w:hAnsi="Arial" w:cs="Arial"/>
                <w:color w:val="auto"/>
                <w:sz w:val="20"/>
                <w:szCs w:val="20"/>
              </w:rPr>
              <w:t xml:space="preserve"> de subasta inversa</w:t>
            </w:r>
            <w:r w:rsidR="000E238C" w:rsidRPr="008C0897">
              <w:rPr>
                <w:rFonts w:ascii="Arial" w:hAnsi="Arial" w:cs="Arial"/>
                <w:color w:val="auto"/>
                <w:sz w:val="20"/>
                <w:szCs w:val="20"/>
              </w:rPr>
              <w:t xml:space="preserve"> electrónica </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27"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60"/>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bCs/>
                <w:color w:val="auto"/>
                <w:sz w:val="20"/>
                <w:szCs w:val="20"/>
                <w:lang w:eastAsia="es-CO"/>
              </w:rPr>
              <w:t xml:space="preserve">Comité  de adquisiciones </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28"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810"/>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lastRenderedPageBreak/>
              <w:t>Acto administrativo de adjudicación o declaratoria desierta del proceso</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29"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60"/>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Firma del contrato</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30"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60"/>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Expedición registro presupuestal</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31"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208"/>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Publicación del contrato en el SECOP</w:t>
            </w:r>
          </w:p>
        </w:tc>
        <w:tc>
          <w:tcPr>
            <w:tcW w:w="3182" w:type="pct"/>
            <w:tcBorders>
              <w:top w:val="single" w:sz="4" w:space="0" w:color="auto"/>
              <w:left w:val="single" w:sz="4" w:space="0" w:color="auto"/>
              <w:bottom w:val="single" w:sz="4" w:space="0" w:color="auto"/>
              <w:right w:val="single" w:sz="4" w:space="0" w:color="auto"/>
            </w:tcBorders>
            <w:vAlign w:val="center"/>
            <w:hideMark/>
          </w:tcPr>
          <w:p w:rsidR="00FA3546" w:rsidRPr="008C0897" w:rsidRDefault="00FA3546" w:rsidP="00761CEB">
            <w:pPr>
              <w:pStyle w:val="Textoindependiente"/>
              <w:jc w:val="both"/>
              <w:rPr>
                <w:sz w:val="20"/>
              </w:rPr>
            </w:pPr>
            <w:r w:rsidRPr="008C0897">
              <w:rPr>
                <w:sz w:val="20"/>
              </w:rPr>
              <w:t xml:space="preserve">Lugar:   </w:t>
            </w:r>
            <w:hyperlink r:id="rId32" w:history="1">
              <w:r w:rsidRPr="008C0897">
                <w:rPr>
                  <w:rStyle w:val="Hipervnculo"/>
                  <w:color w:val="auto"/>
                  <w:sz w:val="20"/>
                </w:rPr>
                <w:t>www.colombiacompra.gov.co/secop/secop-ii</w:t>
              </w:r>
            </w:hyperlink>
          </w:p>
          <w:p w:rsidR="00FA3546" w:rsidRPr="008C0897" w:rsidRDefault="00FA3546" w:rsidP="00761CEB">
            <w:pPr>
              <w:pStyle w:val="Textoindependiente"/>
              <w:jc w:val="both"/>
              <w:rPr>
                <w:sz w:val="20"/>
              </w:rPr>
            </w:pPr>
            <w:r w:rsidRPr="008C0897">
              <w:rPr>
                <w:sz w:val="20"/>
              </w:rPr>
              <w:t>Fecha:  ( SEGÚN CRONOGRAMA SECOP II)</w:t>
            </w:r>
          </w:p>
          <w:p w:rsidR="00704EA3" w:rsidRPr="008C0897" w:rsidRDefault="00FA3546" w:rsidP="00761CEB">
            <w:pPr>
              <w:jc w:val="both"/>
            </w:pPr>
            <w:r w:rsidRPr="008C0897">
              <w:t>Hora:    ( SEGÚN CRONOGRAMA SECOP II)</w:t>
            </w:r>
          </w:p>
        </w:tc>
      </w:tr>
      <w:tr w:rsidR="008C0897" w:rsidRPr="008C0897" w:rsidTr="00761CEB">
        <w:trPr>
          <w:trHeight w:val="971"/>
        </w:trPr>
        <w:tc>
          <w:tcPr>
            <w:tcW w:w="1818"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582C79">
            <w:pPr>
              <w:pStyle w:val="Default"/>
              <w:jc w:val="both"/>
              <w:rPr>
                <w:rFonts w:ascii="Arial" w:hAnsi="Arial" w:cs="Arial"/>
                <w:color w:val="auto"/>
                <w:sz w:val="20"/>
                <w:szCs w:val="20"/>
              </w:rPr>
            </w:pPr>
            <w:r w:rsidRPr="008C0897">
              <w:rPr>
                <w:rFonts w:ascii="Arial" w:hAnsi="Arial" w:cs="Arial"/>
                <w:color w:val="auto"/>
                <w:sz w:val="20"/>
                <w:szCs w:val="20"/>
              </w:rPr>
              <w:t>Cumplimiento de requisitos de ejecución</w:t>
            </w:r>
          </w:p>
        </w:tc>
        <w:tc>
          <w:tcPr>
            <w:tcW w:w="3182" w:type="pct"/>
            <w:tcBorders>
              <w:top w:val="single" w:sz="4" w:space="0" w:color="auto"/>
              <w:left w:val="single" w:sz="4" w:space="0" w:color="auto"/>
              <w:bottom w:val="single" w:sz="4" w:space="0" w:color="auto"/>
              <w:right w:val="single" w:sz="4" w:space="0" w:color="auto"/>
            </w:tcBorders>
            <w:vAlign w:val="center"/>
            <w:hideMark/>
          </w:tcPr>
          <w:p w:rsidR="00704EA3" w:rsidRPr="008C0897" w:rsidRDefault="00704EA3" w:rsidP="00761CEB">
            <w:pPr>
              <w:jc w:val="both"/>
            </w:pPr>
            <w:r w:rsidRPr="008C0897">
              <w:t>Base del Departamento de Policía Urabá, Km 5 vía a Carepa Corregimiento El Reposo</w:t>
            </w:r>
          </w:p>
        </w:tc>
      </w:tr>
    </w:tbl>
    <w:p w:rsidR="00DA19A6" w:rsidRPr="00164BDA" w:rsidRDefault="00DA19A6" w:rsidP="00966563">
      <w:pPr>
        <w:jc w:val="both"/>
      </w:pPr>
    </w:p>
    <w:p w:rsidR="00E83D40" w:rsidRDefault="00E83D40" w:rsidP="00CF74E5">
      <w:pPr>
        <w:numPr>
          <w:ilvl w:val="0"/>
          <w:numId w:val="5"/>
        </w:numPr>
        <w:tabs>
          <w:tab w:val="clear" w:pos="720"/>
        </w:tabs>
        <w:autoSpaceDE/>
        <w:autoSpaceDN/>
        <w:ind w:left="284" w:hanging="284"/>
        <w:jc w:val="both"/>
        <w:rPr>
          <w:b/>
        </w:rPr>
      </w:pPr>
      <w:r w:rsidRPr="00BE432B">
        <w:rPr>
          <w:b/>
        </w:rPr>
        <w:t>PREPARACIÓN Y PRESENTACIÓN DE LAS PROPUESTAS</w:t>
      </w:r>
    </w:p>
    <w:p w:rsidR="00DA19A6" w:rsidRPr="00BE432B" w:rsidRDefault="00DA19A6" w:rsidP="00DA19A6">
      <w:pPr>
        <w:autoSpaceDE/>
        <w:autoSpaceDN/>
        <w:ind w:left="284"/>
        <w:jc w:val="both"/>
        <w:rPr>
          <w:b/>
        </w:rPr>
      </w:pPr>
    </w:p>
    <w:p w:rsidR="005D45FC" w:rsidRPr="000B5974" w:rsidRDefault="005D45FC" w:rsidP="000B5974">
      <w:pPr>
        <w:jc w:val="both"/>
      </w:pPr>
      <w:r w:rsidRPr="001366C2">
        <w:rPr>
          <w:color w:val="000000"/>
        </w:rPr>
        <w:t xml:space="preserve">Será responsabilidad del proponente conocer todas y cada una de las implicaciones para un ofrecimiento del objeto del presente proceso de selección y realizar todas las evaluaciones que sean necesarias para presentar su </w:t>
      </w:r>
      <w:r>
        <w:rPr>
          <w:color w:val="000000"/>
        </w:rPr>
        <w:t>oferta</w:t>
      </w:r>
      <w:r w:rsidRPr="001366C2">
        <w:rPr>
          <w:color w:val="000000"/>
        </w:rPr>
        <w:t>, sobre la base de un examen cuidadoso de las características del negocio.</w:t>
      </w:r>
    </w:p>
    <w:p w:rsidR="005D45FC" w:rsidRDefault="005D45FC" w:rsidP="005D45FC">
      <w:pPr>
        <w:tabs>
          <w:tab w:val="num" w:pos="426"/>
        </w:tabs>
        <w:jc w:val="both"/>
        <w:rPr>
          <w:color w:val="000000"/>
        </w:rPr>
      </w:pPr>
    </w:p>
    <w:p w:rsidR="005D45FC" w:rsidRDefault="005D45FC" w:rsidP="005D45FC">
      <w:pPr>
        <w:pStyle w:val="Textoindependiente"/>
        <w:jc w:val="both"/>
        <w:rPr>
          <w:rFonts w:cs="Arial"/>
          <w:color w:val="000000"/>
          <w:sz w:val="20"/>
        </w:rPr>
      </w:pPr>
      <w:r w:rsidRPr="001366C2">
        <w:rPr>
          <w:rFonts w:cs="Arial"/>
          <w:color w:val="000000"/>
          <w:sz w:val="20"/>
        </w:rPr>
        <w:t xml:space="preserve">Por la sola presentación de la </w:t>
      </w:r>
      <w:r>
        <w:rPr>
          <w:rFonts w:cs="Arial"/>
          <w:color w:val="000000"/>
          <w:sz w:val="20"/>
        </w:rPr>
        <w:t>oferta</w:t>
      </w:r>
      <w:r w:rsidRPr="001366C2">
        <w:rPr>
          <w:rFonts w:cs="Arial"/>
          <w:color w:val="000000"/>
          <w:sz w:val="20"/>
        </w:rPr>
        <w:t xml:space="preserve">, se considera que el proponente ha realizado el examen completo de todos los aspectos que inciden y determinan la presentación de la misma. </w:t>
      </w:r>
    </w:p>
    <w:p w:rsidR="005D45FC" w:rsidRDefault="005D45FC" w:rsidP="005D45FC">
      <w:pPr>
        <w:pStyle w:val="Textoindependiente"/>
        <w:jc w:val="both"/>
        <w:rPr>
          <w:rFonts w:cs="Arial"/>
          <w:color w:val="000000"/>
          <w:sz w:val="20"/>
        </w:rPr>
      </w:pPr>
    </w:p>
    <w:p w:rsidR="005D45FC" w:rsidRDefault="005D45FC" w:rsidP="005D45FC">
      <w:pPr>
        <w:jc w:val="both"/>
        <w:rPr>
          <w:color w:val="000000"/>
        </w:rPr>
      </w:pPr>
      <w:r w:rsidRPr="001366C2">
        <w:rPr>
          <w:color w:val="00000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rsidR="005D45FC" w:rsidRDefault="005D45FC" w:rsidP="005D45FC">
      <w:pPr>
        <w:jc w:val="both"/>
        <w:rPr>
          <w:color w:val="000000"/>
        </w:rPr>
      </w:pPr>
    </w:p>
    <w:p w:rsidR="005D45FC" w:rsidRDefault="005D45FC" w:rsidP="005D45FC">
      <w:pPr>
        <w:jc w:val="both"/>
        <w:rPr>
          <w:bCs/>
          <w:color w:val="000000"/>
        </w:rPr>
      </w:pPr>
      <w:r w:rsidRPr="001366C2">
        <w:rPr>
          <w:bCs/>
          <w:color w:val="000000"/>
        </w:rPr>
        <w:t xml:space="preserve">Se recomienda al proponente, que obtenga asesoría independiente en materia financiera, legal, fiscal, tributaria, técnica, económica y de cualquier otra naturaleza que consideren necesaria para la presentación de una </w:t>
      </w:r>
      <w:r>
        <w:rPr>
          <w:bCs/>
          <w:color w:val="000000"/>
        </w:rPr>
        <w:t>oferta</w:t>
      </w:r>
      <w:r w:rsidRPr="001366C2">
        <w:rPr>
          <w:bCs/>
          <w:color w:val="000000"/>
        </w:rPr>
        <w:t xml:space="preserve">. </w:t>
      </w:r>
    </w:p>
    <w:p w:rsidR="005D45FC" w:rsidRDefault="005D45FC" w:rsidP="005D45FC">
      <w:pPr>
        <w:jc w:val="both"/>
        <w:rPr>
          <w:color w:val="000000"/>
        </w:rPr>
      </w:pPr>
    </w:p>
    <w:p w:rsidR="005D45FC" w:rsidRPr="00582C79" w:rsidRDefault="005D45FC" w:rsidP="005D45FC">
      <w:pPr>
        <w:jc w:val="both"/>
        <w:rPr>
          <w:color w:val="000000"/>
        </w:rPr>
      </w:pPr>
      <w:r w:rsidRPr="001366C2">
        <w:rPr>
          <w:bCs/>
          <w:color w:val="000000"/>
        </w:rPr>
        <w:t xml:space="preserve">El proponente deberá informarse sobre los requisitos legales aplicables en la jurisdicción del presente proceso de selección, es decir, la legislación vigente en la República de Colombia y del contrato que se celebrará como consecuencia de la misma. </w:t>
      </w:r>
    </w:p>
    <w:p w:rsidR="005D45FC" w:rsidRPr="00164BDA" w:rsidRDefault="005D45FC" w:rsidP="005D45FC">
      <w:pPr>
        <w:jc w:val="both"/>
      </w:pPr>
      <w:r w:rsidRPr="00164BDA">
        <w:t xml:space="preserve">  </w:t>
      </w:r>
    </w:p>
    <w:p w:rsidR="005D45FC" w:rsidRDefault="005D45FC" w:rsidP="005D45FC">
      <w:pPr>
        <w:jc w:val="both"/>
        <w:rPr>
          <w:lang w:eastAsia="es-CO"/>
        </w:rPr>
      </w:pPr>
      <w:r w:rsidRPr="00B43769">
        <w:rPr>
          <w:lang w:eastAsia="es-CO"/>
        </w:rPr>
        <w:t>Las pro</w:t>
      </w:r>
      <w:r>
        <w:rPr>
          <w:lang w:eastAsia="es-CO"/>
        </w:rPr>
        <w:t>puestas deberán presentarse a través de la plataforma d</w:t>
      </w:r>
      <w:r w:rsidRPr="00AA76A8">
        <w:t xml:space="preserve">el Sistema de contracción pública “SECOP II” página </w:t>
      </w:r>
      <w:r w:rsidRPr="008E478E">
        <w:t>www.colombiacompra.gov.co/secop/secop-II</w:t>
      </w:r>
      <w:r w:rsidRPr="008E478E">
        <w:rPr>
          <w:lang w:eastAsia="es-CO"/>
        </w:rPr>
        <w:t xml:space="preserve"> </w:t>
      </w:r>
      <w:r>
        <w:rPr>
          <w:lang w:eastAsia="es-CO"/>
        </w:rPr>
        <w:t xml:space="preserve">así, </w:t>
      </w:r>
    </w:p>
    <w:p w:rsidR="005D45FC" w:rsidRPr="00164BDA" w:rsidRDefault="005D45FC" w:rsidP="005D45FC">
      <w:pPr>
        <w:jc w:val="both"/>
        <w:rPr>
          <w:lang w:eastAsia="es-CO"/>
        </w:rPr>
      </w:pPr>
    </w:p>
    <w:p w:rsidR="005D45FC" w:rsidRPr="00A929FB" w:rsidRDefault="005D45FC" w:rsidP="005D45FC">
      <w:pPr>
        <w:adjustRightInd w:val="0"/>
        <w:jc w:val="both"/>
        <w:rPr>
          <w:lang w:eastAsia="es-CO"/>
        </w:rPr>
      </w:pPr>
      <w:r w:rsidRPr="00A929FB">
        <w:rPr>
          <w:lang w:eastAsia="es-CO"/>
        </w:rPr>
        <w:t>Los Proveedores deben presentar  su oferta mediante el “SECOP II” el cual divide esta información en dos sobres, habil</w:t>
      </w:r>
      <w:r>
        <w:rPr>
          <w:lang w:eastAsia="es-CO"/>
        </w:rPr>
        <w:t xml:space="preserve">itante y técnico; y, económico. </w:t>
      </w:r>
      <w:r w:rsidRPr="00A929FB">
        <w:rPr>
          <w:lang w:eastAsia="es-CO"/>
        </w:rPr>
        <w:t>En el sobre habilitante y técnico el Proveedor debe incluir en su oferta</w:t>
      </w:r>
      <w:r>
        <w:rPr>
          <w:lang w:eastAsia="es-CO"/>
        </w:rPr>
        <w:t xml:space="preserve"> </w:t>
      </w:r>
      <w:r w:rsidRPr="00A929FB">
        <w:rPr>
          <w:lang w:eastAsia="es-CO"/>
        </w:rPr>
        <w:t>la información o los documentos que acrediten sus requisitos habilitantes y acreditar el cumplimiento de la</w:t>
      </w:r>
      <w:r>
        <w:rPr>
          <w:lang w:eastAsia="es-CO"/>
        </w:rPr>
        <w:t xml:space="preserve"> ficha técnica, </w:t>
      </w:r>
      <w:r w:rsidRPr="00A929FB">
        <w:rPr>
          <w:lang w:eastAsia="es-CO"/>
        </w:rPr>
        <w:t>en el sobre económico, el Proveedor debe indicar el precio inicial propuesto</w:t>
      </w:r>
      <w:r>
        <w:rPr>
          <w:lang w:eastAsia="es-CO"/>
        </w:rPr>
        <w:t xml:space="preserve"> en su oferta económica.</w:t>
      </w:r>
    </w:p>
    <w:p w:rsidR="005D45FC" w:rsidRDefault="005D45FC" w:rsidP="005D45FC">
      <w:pPr>
        <w:adjustRightInd w:val="0"/>
        <w:jc w:val="both"/>
        <w:rPr>
          <w:lang w:eastAsia="es-CO"/>
        </w:rPr>
      </w:pPr>
    </w:p>
    <w:p w:rsidR="005D45FC" w:rsidRDefault="005D45FC" w:rsidP="005D45FC">
      <w:pPr>
        <w:adjustRightInd w:val="0"/>
        <w:jc w:val="both"/>
        <w:rPr>
          <w:lang w:eastAsia="es-CO"/>
        </w:rPr>
      </w:pPr>
      <w:r w:rsidRPr="000E29D8">
        <w:rPr>
          <w:b/>
          <w:lang w:eastAsia="es-CO"/>
        </w:rPr>
        <w:t>Idioma</w:t>
      </w:r>
      <w:r w:rsidRPr="00AA3059">
        <w:rPr>
          <w:lang w:eastAsia="es-CO"/>
        </w:rPr>
        <w:t xml:space="preserve">. </w:t>
      </w:r>
      <w:r>
        <w:t>Los documentos</w:t>
      </w:r>
      <w:r w:rsidR="000B5974">
        <w:t xml:space="preserve"> y las comunicaciones presentadas</w:t>
      </w:r>
      <w:r>
        <w:t xml:space="preserve">, enviadas o expedidas por los oferentes o por terceros deben ser otorgados en castellano para ser tenidas en cuenta en el </w:t>
      </w:r>
      <w:r>
        <w:lastRenderedPageBreak/>
        <w:t>Proceso de Contratación. La Oferta y sus anexos deben ser presentados en castellano. Los documentos que estén en una lengua extranjera, deben ser traducidos al castellano y presentarse junto con su original en lengua extranjera. Para firmar el Contrato, el Proponente que resulte adjudicatario debe presentar la traducción oficial al castellano de los documentos presentados en idioma extranjero, de conformidad con las normas legales aplicables.</w:t>
      </w:r>
    </w:p>
    <w:p w:rsidR="005D45FC" w:rsidRPr="00937BD8" w:rsidRDefault="005D45FC" w:rsidP="005D45FC">
      <w:pPr>
        <w:adjustRightInd w:val="0"/>
        <w:jc w:val="both"/>
        <w:rPr>
          <w:lang w:eastAsia="es-CO"/>
        </w:rPr>
      </w:pPr>
    </w:p>
    <w:p w:rsidR="005D45FC" w:rsidRDefault="005D45FC" w:rsidP="005D45FC">
      <w:pPr>
        <w:adjustRightInd w:val="0"/>
        <w:jc w:val="both"/>
      </w:pPr>
      <w:r w:rsidRPr="001366C2">
        <w:t>No se aceptarán propuestas enviadas por correo electrónico o fax.</w:t>
      </w:r>
      <w:r>
        <w:t xml:space="preserve"> Las propuestas deben ser presentadas mediante la plataforma </w:t>
      </w:r>
      <w:r w:rsidRPr="00AA76A8">
        <w:t xml:space="preserve">en el Sistema de contracción pública “SECOP II” página </w:t>
      </w:r>
      <w:hyperlink r:id="rId33" w:history="1">
        <w:r w:rsidRPr="00AA76A8">
          <w:rPr>
            <w:rStyle w:val="Hipervnculo"/>
          </w:rPr>
          <w:t>www.colombiacompra.gov.co/secop/secop-II</w:t>
        </w:r>
      </w:hyperlink>
      <w:r>
        <w:rPr>
          <w:rStyle w:val="Hipervnculo"/>
        </w:rPr>
        <w:t>.</w:t>
      </w:r>
      <w:r>
        <w:rPr>
          <w:rStyle w:val="Hipervnculo"/>
          <w:u w:val="none"/>
        </w:rPr>
        <w:t xml:space="preserve"> </w:t>
      </w:r>
      <w:r>
        <w:rPr>
          <w:lang w:val="es-CO" w:eastAsia="es-CO"/>
        </w:rPr>
        <w:t>Salvo los casos establecidos por la ley o Colombia copra eficiente ente rector de la contratación pública.</w:t>
      </w:r>
    </w:p>
    <w:p w:rsidR="005D45FC" w:rsidRDefault="005D45FC" w:rsidP="005D45FC">
      <w:pPr>
        <w:jc w:val="both"/>
      </w:pPr>
    </w:p>
    <w:p w:rsidR="005D45FC" w:rsidRDefault="005D45FC" w:rsidP="005D45FC">
      <w:pPr>
        <w:jc w:val="both"/>
      </w:pPr>
      <w:r>
        <w:t xml:space="preserve">La Policía Nacional Departamento de Policía Urabá, no se hará responsable por la no inclusión de las ofertas enviadas por intermedio de empresas de transporte (Correo certificado, mensajería expresa, </w:t>
      </w:r>
      <w:proofErr w:type="spellStart"/>
      <w:r>
        <w:t>etc</w:t>
      </w:r>
      <w:proofErr w:type="spellEnd"/>
      <w:r>
        <w:t xml:space="preserve">) que sean recibidas en el grupo de contratos. Por lo que resulta de exclusiva responsabilidad de los oferentes precaver con la debida antelación la disponibilidad de la plataforma </w:t>
      </w:r>
      <w:r w:rsidRPr="00AA76A8">
        <w:t xml:space="preserve">en el Sistema de contracción pública “SECOP II” página </w:t>
      </w:r>
      <w:hyperlink r:id="rId34" w:history="1">
        <w:r w:rsidRPr="00AA76A8">
          <w:rPr>
            <w:rStyle w:val="Hipervnculo"/>
          </w:rPr>
          <w:t>www.colombiacompra.gov.co/secop/secop-II</w:t>
        </w:r>
      </w:hyperlink>
      <w:r>
        <w:rPr>
          <w:rStyle w:val="Hipervnculo"/>
        </w:rPr>
        <w:t>.</w:t>
      </w:r>
      <w:r>
        <w:rPr>
          <w:rStyle w:val="Hipervnculo"/>
          <w:u w:val="none"/>
        </w:rPr>
        <w:t xml:space="preserve"> </w:t>
      </w:r>
      <w:r>
        <w:rPr>
          <w:lang w:val="es-CO" w:eastAsia="es-CO"/>
        </w:rPr>
        <w:t>Salvo los casos establecidos por la ley o Colombia copra eficiente ente rector de la contratación pública.</w:t>
      </w:r>
    </w:p>
    <w:p w:rsidR="00D8109E" w:rsidRPr="00164BDA" w:rsidRDefault="00D8109E" w:rsidP="00D8109E">
      <w:pPr>
        <w:jc w:val="both"/>
      </w:pPr>
    </w:p>
    <w:p w:rsidR="00E83D40" w:rsidRPr="00B33C64" w:rsidRDefault="00E83D40" w:rsidP="00CF74E5">
      <w:pPr>
        <w:pStyle w:val="Prrafodelista"/>
        <w:numPr>
          <w:ilvl w:val="0"/>
          <w:numId w:val="5"/>
        </w:numPr>
        <w:tabs>
          <w:tab w:val="clear" w:pos="720"/>
        </w:tabs>
        <w:autoSpaceDE/>
        <w:autoSpaceDN/>
        <w:ind w:left="284" w:hanging="284"/>
        <w:jc w:val="both"/>
        <w:rPr>
          <w:b/>
        </w:rPr>
      </w:pPr>
      <w:r w:rsidRPr="00B33C64">
        <w:rPr>
          <w:b/>
        </w:rPr>
        <w:t>CRITERIOS DE DESEMPATE</w:t>
      </w:r>
    </w:p>
    <w:p w:rsidR="00E83D40" w:rsidRPr="00164BDA" w:rsidRDefault="00E83D40" w:rsidP="00E83D40">
      <w:pPr>
        <w:jc w:val="both"/>
      </w:pPr>
    </w:p>
    <w:p w:rsidR="00A0004D" w:rsidRPr="009105D9" w:rsidRDefault="00A0004D" w:rsidP="00A0004D">
      <w:pPr>
        <w:adjustRightInd w:val="0"/>
        <w:ind w:right="51"/>
        <w:jc w:val="both"/>
        <w:rPr>
          <w:lang w:val="es-CO" w:eastAsia="es-CO"/>
        </w:rPr>
      </w:pPr>
      <w:r w:rsidRPr="009105D9">
        <w:rPr>
          <w:lang w:val="es-CO" w:eastAsia="es-CO"/>
        </w:rPr>
        <w:t xml:space="preserve">Si al terminar la subasta inversa hay empate, el Departamento de Policía Urabá seleccionará al oferente que presentó el </w:t>
      </w:r>
      <w:r w:rsidRPr="009105D9">
        <w:t xml:space="preserve">mayor precio de descuento en pesos colombianos (COP) por galón de </w:t>
      </w:r>
      <w:r w:rsidRPr="009105D9">
        <w:rPr>
          <w:lang w:val="es-CO" w:eastAsia="es-CO"/>
        </w:rPr>
        <w:t xml:space="preserve">en la oferta inicial de precios. En caso de persistir el empate se dará aplicación de las reglas contenidas en el numeral 1 al 5 del artículo 2.2.1.1.2.2.9 del decreto 1082 de 2015, así: </w:t>
      </w:r>
    </w:p>
    <w:p w:rsidR="00710597" w:rsidRPr="00164BDA" w:rsidRDefault="00710597" w:rsidP="00710597">
      <w:pPr>
        <w:adjustRightInd w:val="0"/>
        <w:ind w:right="51"/>
        <w:jc w:val="both"/>
        <w:rPr>
          <w:lang w:val="es-CO" w:eastAsia="es-CO"/>
        </w:rPr>
      </w:pPr>
    </w:p>
    <w:p w:rsidR="00B33C64" w:rsidRPr="00710597" w:rsidRDefault="00B33C64" w:rsidP="00E97D32">
      <w:pPr>
        <w:pStyle w:val="Prrafodelista"/>
        <w:numPr>
          <w:ilvl w:val="0"/>
          <w:numId w:val="28"/>
        </w:numPr>
        <w:adjustRightInd w:val="0"/>
        <w:ind w:left="284" w:hanging="284"/>
        <w:jc w:val="both"/>
        <w:rPr>
          <w:lang w:val="es-CO" w:eastAsia="es-CO"/>
        </w:rPr>
      </w:pPr>
      <w:r w:rsidRPr="00710597">
        <w:rPr>
          <w:lang w:val="es-CO" w:eastAsia="es-CO"/>
        </w:rPr>
        <w:t xml:space="preserve">Preferir la oferta de bienes o servicios nacionales frente a la oferta de bienes o servicios extranjeros. </w:t>
      </w:r>
    </w:p>
    <w:p w:rsidR="00B33C64" w:rsidRPr="00164BDA" w:rsidRDefault="00B33C64" w:rsidP="00710597">
      <w:pPr>
        <w:adjustRightInd w:val="0"/>
        <w:ind w:left="284" w:hanging="284"/>
        <w:jc w:val="both"/>
        <w:rPr>
          <w:lang w:val="es-CO" w:eastAsia="es-CO"/>
        </w:rPr>
      </w:pPr>
    </w:p>
    <w:p w:rsidR="00B33C64" w:rsidRDefault="00B33C64" w:rsidP="00E97D32">
      <w:pPr>
        <w:pStyle w:val="Prrafodelista"/>
        <w:numPr>
          <w:ilvl w:val="0"/>
          <w:numId w:val="28"/>
        </w:numPr>
        <w:ind w:left="284" w:hanging="284"/>
        <w:jc w:val="both"/>
        <w:rPr>
          <w:lang w:val="es-CO" w:eastAsia="es-CO"/>
        </w:rPr>
      </w:pPr>
      <w:r w:rsidRPr="00710597">
        <w:rPr>
          <w:lang w:val="es-CO" w:eastAsia="es-CO"/>
        </w:rPr>
        <w:t xml:space="preserve">Preferir las ofertas presentada por una </w:t>
      </w:r>
      <w:proofErr w:type="spellStart"/>
      <w:r w:rsidRPr="00710597">
        <w:rPr>
          <w:lang w:val="es-CO" w:eastAsia="es-CO"/>
        </w:rPr>
        <w:t>Mipyme</w:t>
      </w:r>
      <w:proofErr w:type="spellEnd"/>
      <w:r w:rsidRPr="00710597">
        <w:rPr>
          <w:lang w:val="es-CO" w:eastAsia="es-CO"/>
        </w:rPr>
        <w:t xml:space="preserve"> nacional.</w:t>
      </w:r>
    </w:p>
    <w:p w:rsidR="00045EA8" w:rsidRPr="00330184" w:rsidRDefault="00045EA8" w:rsidP="00045EA8">
      <w:pPr>
        <w:pStyle w:val="Prrafodelista"/>
        <w:ind w:left="284"/>
        <w:jc w:val="both"/>
        <w:rPr>
          <w:lang w:val="es-CO" w:eastAsia="es-CO"/>
        </w:rPr>
      </w:pPr>
    </w:p>
    <w:p w:rsidR="00A63210" w:rsidRDefault="00B33C64" w:rsidP="00E97D32">
      <w:pPr>
        <w:pStyle w:val="Prrafodelista"/>
        <w:numPr>
          <w:ilvl w:val="0"/>
          <w:numId w:val="28"/>
        </w:numPr>
        <w:adjustRightInd w:val="0"/>
        <w:ind w:left="284" w:hanging="284"/>
        <w:jc w:val="both"/>
        <w:rPr>
          <w:lang w:val="es-CO" w:eastAsia="es-CO"/>
        </w:rPr>
      </w:pPr>
      <w:r w:rsidRPr="00710597">
        <w:rPr>
          <w:lang w:val="es-CO" w:eastAsia="es-CO"/>
        </w:rPr>
        <w:t xml:space="preserve">Preferir la oferta presentada por un consorcio, unión temporal o promesa de sociedad futura siempre que: (a). este conformada por al menos una </w:t>
      </w:r>
      <w:proofErr w:type="spellStart"/>
      <w:r w:rsidRPr="00710597">
        <w:rPr>
          <w:lang w:val="es-CO" w:eastAsia="es-CO"/>
        </w:rPr>
        <w:t>Mipyme</w:t>
      </w:r>
      <w:proofErr w:type="spellEnd"/>
      <w:r w:rsidRPr="00710597">
        <w:rPr>
          <w:lang w:val="es-CO" w:eastAsia="es-CO"/>
        </w:rPr>
        <w:t xml:space="preserve"> nacional que tenga una participación de por lo menos el veinticinco por ciento (25%). (b) la </w:t>
      </w:r>
      <w:proofErr w:type="spellStart"/>
      <w:r w:rsidRPr="00710597">
        <w:rPr>
          <w:lang w:val="es-CO" w:eastAsia="es-CO"/>
        </w:rPr>
        <w:t>Mipyme</w:t>
      </w:r>
      <w:proofErr w:type="spellEnd"/>
      <w:r w:rsidRPr="00710597">
        <w:rPr>
          <w:lang w:val="es-CO" w:eastAsia="es-CO"/>
        </w:rPr>
        <w:t xml:space="preserve"> aporte mínimo el menos el veinticinco por ciento (25%) de la experiencia acreditada en la oferta; y (c) ni la </w:t>
      </w:r>
      <w:proofErr w:type="spellStart"/>
      <w:r w:rsidRPr="00710597">
        <w:rPr>
          <w:lang w:val="es-CO" w:eastAsia="es-CO"/>
        </w:rPr>
        <w:t>Mipyme</w:t>
      </w:r>
      <w:proofErr w:type="spellEnd"/>
      <w:r w:rsidRPr="00710597">
        <w:rPr>
          <w:lang w:val="es-CO" w:eastAsia="es-CO"/>
        </w:rPr>
        <w:t>, ni sus accionistas, socios o representante legales sean empleados, socios o accionistas de los miembros del consorcio, unión temporal o promesa de sociedad futura.</w:t>
      </w:r>
    </w:p>
    <w:p w:rsidR="00EA2E9E" w:rsidRPr="00F531BB" w:rsidRDefault="00EA2E9E" w:rsidP="00EA2E9E">
      <w:pPr>
        <w:pStyle w:val="Prrafodelista"/>
        <w:adjustRightInd w:val="0"/>
        <w:ind w:left="284"/>
        <w:jc w:val="both"/>
        <w:rPr>
          <w:lang w:val="es-CO" w:eastAsia="es-CO"/>
        </w:rPr>
      </w:pPr>
    </w:p>
    <w:p w:rsidR="00B33C64" w:rsidRPr="00710597" w:rsidRDefault="00B33C64" w:rsidP="00E97D32">
      <w:pPr>
        <w:pStyle w:val="Prrafodelista"/>
        <w:numPr>
          <w:ilvl w:val="0"/>
          <w:numId w:val="28"/>
        </w:numPr>
        <w:adjustRightInd w:val="0"/>
        <w:ind w:left="284" w:hanging="284"/>
        <w:jc w:val="both"/>
        <w:rPr>
          <w:lang w:val="es-CO" w:eastAsia="es-CO"/>
        </w:rPr>
      </w:pPr>
      <w:r w:rsidRPr="00710597">
        <w:rPr>
          <w:lang w:val="es-CO" w:eastAsia="es-CO"/>
        </w:rPr>
        <w:t>Preferir la propuesta presentada por el oferente que acredite en las condiciones establecidas en la ley que por lo menos el diez por ciento (10%) de su nomina esta en condición de discapacidad a la que se refiere la Ley 361 de 1997. Si la oferta es presentada en consorcio, unión temporal o promesa de sociedad futura, el integrante del oferente que acredite que el diez por ciento (10%) de su nomina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B33C64" w:rsidRDefault="00B33C64" w:rsidP="00710597">
      <w:pPr>
        <w:adjustRightInd w:val="0"/>
        <w:ind w:left="284" w:hanging="284"/>
        <w:jc w:val="both"/>
        <w:rPr>
          <w:lang w:val="es-CO" w:eastAsia="es-CO"/>
        </w:rPr>
      </w:pPr>
    </w:p>
    <w:p w:rsidR="00680278" w:rsidRDefault="00C9616E" w:rsidP="00E83D40">
      <w:pPr>
        <w:pStyle w:val="Prrafodelista"/>
        <w:numPr>
          <w:ilvl w:val="0"/>
          <w:numId w:val="28"/>
        </w:numPr>
        <w:adjustRightInd w:val="0"/>
        <w:ind w:left="284" w:hanging="284"/>
        <w:jc w:val="both"/>
        <w:rPr>
          <w:lang w:val="es-CO" w:eastAsia="es-CO"/>
        </w:rPr>
      </w:pPr>
      <w:r w:rsidRPr="009B20CE">
        <w:t>Utilizar un método aleatorio para seleccionar el oferente, método que deberá haber sido previsto en los pliegos de condiciones del Proceso de Contratación</w:t>
      </w:r>
      <w:r w:rsidR="00680278" w:rsidRPr="00710597">
        <w:rPr>
          <w:lang w:val="es-CO" w:eastAsia="es-CO"/>
        </w:rPr>
        <w:t>.</w:t>
      </w:r>
    </w:p>
    <w:p w:rsidR="00014F26" w:rsidRPr="00014F26" w:rsidRDefault="00014F26" w:rsidP="00014F26">
      <w:pPr>
        <w:adjustRightInd w:val="0"/>
        <w:jc w:val="both"/>
        <w:rPr>
          <w:lang w:val="es-CO" w:eastAsia="es-CO"/>
        </w:rPr>
      </w:pPr>
    </w:p>
    <w:p w:rsidR="00C9616E" w:rsidRPr="007229C1" w:rsidRDefault="00E533B1" w:rsidP="00C9616E">
      <w:pPr>
        <w:jc w:val="both"/>
        <w:rPr>
          <w:b/>
        </w:rPr>
      </w:pPr>
      <w:r>
        <w:rPr>
          <w:b/>
          <w:bCs/>
          <w:lang w:val="es-CO" w:eastAsia="es-CO"/>
        </w:rPr>
        <w:t>6.1.</w:t>
      </w:r>
      <w:r w:rsidR="00C9616E" w:rsidRPr="0029335F">
        <w:rPr>
          <w:b/>
          <w:bCs/>
          <w:lang w:val="es-CO" w:eastAsia="es-CO"/>
        </w:rPr>
        <w:t xml:space="preserve"> </w:t>
      </w:r>
      <w:r w:rsidR="00C9616E">
        <w:rPr>
          <w:b/>
          <w:bCs/>
          <w:lang w:val="es-CO" w:eastAsia="es-CO"/>
        </w:rPr>
        <w:t xml:space="preserve"> </w:t>
      </w:r>
      <w:r w:rsidR="00C9616E" w:rsidRPr="0068197C">
        <w:rPr>
          <w:b/>
        </w:rPr>
        <w:t>Método aleatorio para seleccionar el oferente</w:t>
      </w:r>
    </w:p>
    <w:p w:rsidR="00C9616E" w:rsidRDefault="00C9616E" w:rsidP="00C9616E">
      <w:pPr>
        <w:jc w:val="both"/>
      </w:pPr>
    </w:p>
    <w:p w:rsidR="00103F9A" w:rsidRDefault="00103F9A" w:rsidP="00103F9A">
      <w:pPr>
        <w:jc w:val="both"/>
      </w:pPr>
      <w:r>
        <w:lastRenderedPageBreak/>
        <w:t xml:space="preserve">Habiéndose establecido un empate entre los participantes dentro de la subasta inversa electrónica el </w:t>
      </w:r>
      <w:r w:rsidRPr="0068197C">
        <w:t>método aleatorio para seleccionar el oferente</w:t>
      </w:r>
      <w:r>
        <w:t xml:space="preserve"> que utilizará la entidad será el siguiente:</w:t>
      </w:r>
    </w:p>
    <w:p w:rsidR="00103F9A" w:rsidRDefault="00103F9A" w:rsidP="00103F9A">
      <w:pPr>
        <w:jc w:val="both"/>
      </w:pPr>
    </w:p>
    <w:p w:rsidR="00103F9A" w:rsidRPr="00783EB7" w:rsidRDefault="00103F9A" w:rsidP="00103F9A">
      <w:pPr>
        <w:adjustRightInd w:val="0"/>
        <w:jc w:val="both"/>
      </w:pPr>
      <w:r w:rsidRPr="00783EB7">
        <w:rPr>
          <w:lang w:eastAsia="es-CO"/>
        </w:rPr>
        <w:t xml:space="preserve">De conformidad con lo señalado en la Ley 1150 de 2007, </w:t>
      </w:r>
      <w:r w:rsidRPr="00783EB7">
        <w:t>la capacidad financiera y organizacional se evaluará con base en la información financiera contenida en el certificado de inscripción y clasificación, en el Registro Único de Proponentes (RUP), el cual deberá estar vigente y en firme al momento de cierre del presente proceso de contratación.</w:t>
      </w:r>
    </w:p>
    <w:p w:rsidR="00103F9A" w:rsidRPr="00892A36" w:rsidRDefault="00103F9A" w:rsidP="00103F9A">
      <w:pPr>
        <w:jc w:val="both"/>
      </w:pPr>
    </w:p>
    <w:p w:rsidR="00103F9A" w:rsidRPr="00783EB7" w:rsidRDefault="00103F9A" w:rsidP="009123C5">
      <w:pPr>
        <w:ind w:right="51"/>
        <w:jc w:val="both"/>
      </w:pPr>
      <w:r>
        <w:t xml:space="preserve">Por lo expuesto anteriormente la </w:t>
      </w:r>
      <w:r w:rsidRPr="00783EB7">
        <w:t>adjudicación recaerá en el proponente que</w:t>
      </w:r>
      <w:r>
        <w:t xml:space="preserve"> acredite el mayor índice de liquides </w:t>
      </w:r>
      <w:r w:rsidRPr="00783EB7">
        <w:t>en el Registro Único de Proponentes (RUP)</w:t>
      </w:r>
      <w:r>
        <w:t>, aplicando la formula (</w:t>
      </w:r>
      <w:r w:rsidRPr="00783EB7">
        <w:rPr>
          <w:bCs/>
          <w:lang w:eastAsia="es-CO"/>
        </w:rPr>
        <w:t>Activo Corriente / Pasivo Corriente</w:t>
      </w:r>
      <w:r>
        <w:rPr>
          <w:bCs/>
          <w:lang w:eastAsia="es-CO"/>
        </w:rPr>
        <w:t>)</w:t>
      </w:r>
    </w:p>
    <w:p w:rsidR="00103F9A" w:rsidRPr="00783EB7" w:rsidRDefault="00103F9A" w:rsidP="009123C5">
      <w:pPr>
        <w:ind w:right="51"/>
        <w:jc w:val="both"/>
      </w:pPr>
    </w:p>
    <w:p w:rsidR="00103F9A" w:rsidRDefault="00103F9A" w:rsidP="00103F9A">
      <w:pPr>
        <w:jc w:val="both"/>
      </w:pPr>
      <w:r>
        <w:t xml:space="preserve">Solo serán sometidos a este método los proponentes que hayan presentado empate. El método tendrá lugar posterior a la culminación de la subasta inversa electrónica. </w:t>
      </w:r>
    </w:p>
    <w:p w:rsidR="00DC5045" w:rsidRPr="00164BDA" w:rsidRDefault="00DC5045" w:rsidP="00E83D40">
      <w:pPr>
        <w:pStyle w:val="Textoindependiente"/>
        <w:rPr>
          <w:sz w:val="20"/>
        </w:rPr>
      </w:pPr>
    </w:p>
    <w:p w:rsidR="00E15C3A" w:rsidRPr="008D198E" w:rsidRDefault="00777E71" w:rsidP="00E83D40">
      <w:pPr>
        <w:pStyle w:val="Textoindependiente"/>
        <w:rPr>
          <w:b/>
          <w:sz w:val="20"/>
        </w:rPr>
      </w:pPr>
      <w:r>
        <w:rPr>
          <w:b/>
          <w:bCs/>
          <w:sz w:val="20"/>
        </w:rPr>
        <w:t>7</w:t>
      </w:r>
      <w:r w:rsidR="00E15C3A" w:rsidRPr="008D198E">
        <w:rPr>
          <w:b/>
          <w:bCs/>
          <w:sz w:val="20"/>
        </w:rPr>
        <w:t>. PRECIOS ARTIFICIALMENTE BAJOS</w:t>
      </w:r>
    </w:p>
    <w:p w:rsidR="00E15C3A" w:rsidRPr="008D198E" w:rsidRDefault="00E15C3A" w:rsidP="00E83D40">
      <w:pPr>
        <w:pStyle w:val="Textoindependiente"/>
        <w:rPr>
          <w:sz w:val="20"/>
        </w:rPr>
      </w:pPr>
    </w:p>
    <w:p w:rsidR="00D5428F" w:rsidRDefault="00C73701" w:rsidP="001C231E">
      <w:pPr>
        <w:pStyle w:val="Textoindependiente"/>
        <w:jc w:val="both"/>
        <w:rPr>
          <w:sz w:val="20"/>
          <w:lang w:val="es-CO" w:eastAsia="es-CO"/>
        </w:rPr>
      </w:pPr>
      <w:r w:rsidRPr="008D198E">
        <w:rPr>
          <w:sz w:val="20"/>
          <w:lang w:val="es-CO" w:eastAsia="es-CO"/>
        </w:rPr>
        <w:t xml:space="preserve">Cuando se dé la hipótesis establecida en el Artículo </w:t>
      </w:r>
      <w:r w:rsidR="00EC32B2">
        <w:rPr>
          <w:sz w:val="20"/>
          <w:lang w:val="es-CO" w:eastAsia="es-CO"/>
        </w:rPr>
        <w:t>2.2.1.1.2.2.4</w:t>
      </w:r>
      <w:r w:rsidRPr="008D198E">
        <w:rPr>
          <w:sz w:val="20"/>
          <w:lang w:val="es-CO" w:eastAsia="es-CO"/>
        </w:rPr>
        <w:t xml:space="preserve"> del </w:t>
      </w:r>
      <w:r w:rsidR="00EC32B2" w:rsidRPr="008D198E">
        <w:rPr>
          <w:sz w:val="20"/>
        </w:rPr>
        <w:t xml:space="preserve">decreto </w:t>
      </w:r>
      <w:r w:rsidR="00EC32B2">
        <w:rPr>
          <w:sz w:val="20"/>
        </w:rPr>
        <w:t>1082 de 2015</w:t>
      </w:r>
      <w:r w:rsidRPr="008D198E">
        <w:rPr>
          <w:sz w:val="20"/>
          <w:lang w:val="es-CO" w:eastAsia="es-CO"/>
        </w:rPr>
        <w:t>, se aplicara las reglas establecidas para dicha disposición.</w:t>
      </w:r>
    </w:p>
    <w:p w:rsidR="00EA3853" w:rsidRPr="001C231E" w:rsidRDefault="00EA3853" w:rsidP="001C231E">
      <w:pPr>
        <w:pStyle w:val="Textoindependiente"/>
        <w:jc w:val="both"/>
        <w:rPr>
          <w:sz w:val="20"/>
          <w:lang w:val="es-CO" w:eastAsia="es-CO"/>
        </w:rPr>
      </w:pPr>
    </w:p>
    <w:p w:rsidR="00186035" w:rsidRDefault="00777E71" w:rsidP="00E83D40">
      <w:pPr>
        <w:pStyle w:val="Textoindependiente"/>
        <w:rPr>
          <w:b/>
          <w:sz w:val="20"/>
        </w:rPr>
      </w:pPr>
      <w:r>
        <w:rPr>
          <w:b/>
          <w:sz w:val="20"/>
        </w:rPr>
        <w:t>8</w:t>
      </w:r>
      <w:r w:rsidR="00186035" w:rsidRPr="00186035">
        <w:rPr>
          <w:b/>
          <w:sz w:val="20"/>
        </w:rPr>
        <w:t xml:space="preserve">. </w:t>
      </w:r>
      <w:r w:rsidR="00E93CD0">
        <w:rPr>
          <w:b/>
          <w:sz w:val="20"/>
        </w:rPr>
        <w:t xml:space="preserve">NO SE PACTA </w:t>
      </w:r>
      <w:r w:rsidR="00186035" w:rsidRPr="00186035">
        <w:rPr>
          <w:b/>
          <w:sz w:val="20"/>
        </w:rPr>
        <w:t>ENTREGA DE ANTICIPO</w:t>
      </w:r>
      <w:r w:rsidR="00E93CD0">
        <w:rPr>
          <w:b/>
          <w:sz w:val="20"/>
        </w:rPr>
        <w:t xml:space="preserve"> </w:t>
      </w:r>
      <w:r w:rsidR="00E93CD0" w:rsidRPr="00E93CD0">
        <w:rPr>
          <w:b/>
          <w:sz w:val="20"/>
        </w:rPr>
        <w:t>NI PAGO ANTICIPADO</w:t>
      </w:r>
    </w:p>
    <w:p w:rsidR="00F531BB" w:rsidRDefault="00F531BB" w:rsidP="00E83D40">
      <w:pPr>
        <w:pStyle w:val="Textoindependiente"/>
        <w:rPr>
          <w:b/>
          <w:sz w:val="20"/>
        </w:rPr>
      </w:pPr>
    </w:p>
    <w:p w:rsidR="00186035" w:rsidRDefault="00F5427A" w:rsidP="00E83D40">
      <w:pPr>
        <w:pStyle w:val="Textoindependiente"/>
        <w:rPr>
          <w:sz w:val="20"/>
        </w:rPr>
      </w:pPr>
      <w:r>
        <w:rPr>
          <w:sz w:val="20"/>
        </w:rPr>
        <w:t>El contrato que resulte del presente proceso,</w:t>
      </w:r>
      <w:r w:rsidR="00186035">
        <w:rPr>
          <w:sz w:val="20"/>
        </w:rPr>
        <w:t xml:space="preserve"> no tendrá lugar a la entrega de anticipo</w:t>
      </w:r>
      <w:r w:rsidR="000377A3">
        <w:rPr>
          <w:sz w:val="20"/>
        </w:rPr>
        <w:t>, ni pago anticipado</w:t>
      </w:r>
      <w:r w:rsidR="00921AFE">
        <w:rPr>
          <w:sz w:val="20"/>
        </w:rPr>
        <w:t>.</w:t>
      </w:r>
    </w:p>
    <w:p w:rsidR="00186035" w:rsidRDefault="00186035" w:rsidP="00E83D40">
      <w:pPr>
        <w:pStyle w:val="Textoindependiente"/>
        <w:rPr>
          <w:sz w:val="20"/>
        </w:rPr>
      </w:pPr>
    </w:p>
    <w:p w:rsidR="0089640A" w:rsidRDefault="00777E71" w:rsidP="0065577B">
      <w:pPr>
        <w:pStyle w:val="Textoindependiente"/>
        <w:rPr>
          <w:rFonts w:cs="Arial"/>
          <w:b/>
          <w:color w:val="000000"/>
          <w:sz w:val="20"/>
          <w:lang w:val="es-CO" w:eastAsia="es-CO"/>
        </w:rPr>
      </w:pPr>
      <w:r>
        <w:rPr>
          <w:rFonts w:cs="Arial"/>
          <w:b/>
          <w:sz w:val="20"/>
        </w:rPr>
        <w:t>9</w:t>
      </w:r>
      <w:r w:rsidR="00F5427A" w:rsidRPr="00F5427A">
        <w:rPr>
          <w:rFonts w:cs="Arial"/>
          <w:b/>
          <w:sz w:val="20"/>
        </w:rPr>
        <w:t xml:space="preserve">. </w:t>
      </w:r>
      <w:r w:rsidR="00D93A9D" w:rsidRPr="00D93A9D">
        <w:rPr>
          <w:rFonts w:cs="Arial"/>
          <w:b/>
          <w:color w:val="000000"/>
          <w:sz w:val="20"/>
          <w:lang w:val="es-CO" w:eastAsia="es-CO"/>
        </w:rPr>
        <w:t>SUPERVISIÓN CONTRACTUAL</w:t>
      </w:r>
    </w:p>
    <w:p w:rsidR="001C231E" w:rsidRDefault="001C231E" w:rsidP="0065577B">
      <w:pPr>
        <w:pStyle w:val="Textoindependiente"/>
        <w:rPr>
          <w:rFonts w:cs="Arial"/>
          <w:b/>
          <w:color w:val="000000"/>
          <w:sz w:val="20"/>
          <w:lang w:val="es-CO" w:eastAsia="es-CO"/>
        </w:rPr>
      </w:pPr>
    </w:p>
    <w:p w:rsidR="009123C5" w:rsidRPr="00EC5541" w:rsidRDefault="009123C5" w:rsidP="009123C5">
      <w:pPr>
        <w:jc w:val="both"/>
      </w:pPr>
      <w:r w:rsidRPr="00EC5541">
        <w:t xml:space="preserve">La supervisión será ejercida por el personal adelante relacionado y según el presupuesto asignado, así: </w:t>
      </w:r>
    </w:p>
    <w:p w:rsidR="009123C5" w:rsidRDefault="009123C5" w:rsidP="009123C5">
      <w:pPr>
        <w:jc w:val="both"/>
      </w:pPr>
    </w:p>
    <w:p w:rsidR="001C2352" w:rsidRPr="008F706F" w:rsidRDefault="001C2352" w:rsidP="001C2352">
      <w:pPr>
        <w:numPr>
          <w:ilvl w:val="0"/>
          <w:numId w:val="32"/>
        </w:numPr>
        <w:autoSpaceDE/>
        <w:autoSpaceDN/>
        <w:ind w:left="284" w:hanging="284"/>
        <w:jc w:val="both"/>
      </w:pPr>
      <w:r w:rsidRPr="008F706F">
        <w:t>El presupuesto asignado al Departamento de Policía Urabá</w:t>
      </w:r>
      <w:r w:rsidRPr="008F706F">
        <w:rPr>
          <w:spacing w:val="-6"/>
        </w:rPr>
        <w:t>,</w:t>
      </w:r>
      <w:r w:rsidRPr="008F706F">
        <w:rPr>
          <w:b/>
          <w:spacing w:val="-6"/>
        </w:rPr>
        <w:t xml:space="preserve"> </w:t>
      </w:r>
      <w:r w:rsidRPr="008F706F">
        <w:t xml:space="preserve">será supervisado por el </w:t>
      </w:r>
      <w:r>
        <w:t xml:space="preserve">Jefe del Grupo Logístico </w:t>
      </w:r>
      <w:r w:rsidRPr="008F706F">
        <w:t>del Departamento</w:t>
      </w:r>
      <w:r>
        <w:t xml:space="preserve"> de Policía Urabá</w:t>
      </w:r>
      <w:r w:rsidRPr="008F706F">
        <w:t xml:space="preserve">. </w:t>
      </w:r>
    </w:p>
    <w:p w:rsidR="001C2352" w:rsidRPr="008F706F" w:rsidRDefault="001C2352" w:rsidP="001C2352">
      <w:pPr>
        <w:jc w:val="both"/>
      </w:pPr>
    </w:p>
    <w:p w:rsidR="001C2352" w:rsidRPr="008F706F" w:rsidRDefault="001C2352" w:rsidP="001C2352">
      <w:pPr>
        <w:numPr>
          <w:ilvl w:val="0"/>
          <w:numId w:val="32"/>
        </w:numPr>
        <w:tabs>
          <w:tab w:val="left" w:pos="0"/>
        </w:tabs>
        <w:autoSpaceDE/>
        <w:autoSpaceDN/>
        <w:ind w:left="284" w:hanging="284"/>
        <w:jc w:val="both"/>
      </w:pPr>
      <w:r w:rsidRPr="008F706F">
        <w:t xml:space="preserve">El presupuesto asignado Área de Sanidad del Departamento de Policía Urabá (ARSAN), será supervisado </w:t>
      </w:r>
      <w:r>
        <w:t xml:space="preserve">por </w:t>
      </w:r>
      <w:r w:rsidRPr="008F706F">
        <w:t xml:space="preserve">el Jefe </w:t>
      </w:r>
      <w:r>
        <w:t>de esa unidad</w:t>
      </w:r>
      <w:r w:rsidRPr="008F706F">
        <w:t xml:space="preserve">.  </w:t>
      </w:r>
    </w:p>
    <w:p w:rsidR="001C2352" w:rsidRPr="008F706F" w:rsidRDefault="001C2352" w:rsidP="001C2352">
      <w:pPr>
        <w:jc w:val="both"/>
      </w:pPr>
    </w:p>
    <w:p w:rsidR="009123C5" w:rsidRPr="008F706F" w:rsidRDefault="001C2352" w:rsidP="001C2352">
      <w:pPr>
        <w:numPr>
          <w:ilvl w:val="0"/>
          <w:numId w:val="32"/>
        </w:numPr>
        <w:autoSpaceDE/>
        <w:autoSpaceDN/>
        <w:ind w:left="284" w:hanging="284"/>
        <w:jc w:val="both"/>
      </w:pPr>
      <w:r w:rsidRPr="008F706F">
        <w:t xml:space="preserve">El presupuesto asignado a la Compañía de Antinarcóticos Región N° 6, será supervisado por </w:t>
      </w:r>
      <w:r>
        <w:t>un señor oficial adscrito a esa</w:t>
      </w:r>
      <w:r w:rsidRPr="008F706F">
        <w:t xml:space="preserve"> Compañía. </w:t>
      </w:r>
      <w:r w:rsidR="009123C5" w:rsidRPr="008F706F">
        <w:t xml:space="preserve"> </w:t>
      </w:r>
    </w:p>
    <w:p w:rsidR="009123C5" w:rsidRPr="0029324E" w:rsidRDefault="009123C5" w:rsidP="009123C5">
      <w:pPr>
        <w:jc w:val="both"/>
        <w:rPr>
          <w:color w:val="FF0000"/>
        </w:rPr>
      </w:pPr>
    </w:p>
    <w:p w:rsidR="009123C5" w:rsidRDefault="009123C5" w:rsidP="009123C5">
      <w:pPr>
        <w:jc w:val="both"/>
      </w:pPr>
      <w:r w:rsidRPr="00516B54">
        <w:t xml:space="preserve">Igualmente, la supervisión podrá ser ejercida por quien con posteridad designe el ordenador del gasto del Departamento de Policía Urabá. </w:t>
      </w:r>
    </w:p>
    <w:p w:rsidR="00D76A4C" w:rsidRPr="00516B54" w:rsidRDefault="00D76A4C" w:rsidP="009123C5">
      <w:pPr>
        <w:jc w:val="both"/>
      </w:pPr>
    </w:p>
    <w:p w:rsidR="009123C5" w:rsidRPr="00757120" w:rsidRDefault="009123C5" w:rsidP="009123C5">
      <w:pPr>
        <w:jc w:val="both"/>
        <w:rPr>
          <w:color w:val="FF0000"/>
        </w:rPr>
      </w:pPr>
      <w:r w:rsidRPr="00516B54">
        <w:t>Los supervisores nombrados mediante acto administrativo deberán garantizar la eficiente y oportuna inversión de los recursos asignados a cada unidad o especialidad y la ejecución del cien por ciento del objeto del contrato, mantendrá comunicación permanente con el contratista, durante el desarrollo del mismo y ejercerá las funciones p</w:t>
      </w:r>
      <w:r>
        <w:t>rescritas en la Resolución No. 00090 del 15</w:t>
      </w:r>
      <w:r w:rsidRPr="00516B54">
        <w:t xml:space="preserve"> de </w:t>
      </w:r>
      <w:r>
        <w:t xml:space="preserve">enero de 2018 </w:t>
      </w:r>
      <w:r w:rsidRPr="00757120">
        <w:t>“</w:t>
      </w:r>
      <w:r w:rsidRPr="00757120">
        <w:rPr>
          <w:iCs/>
          <w:lang w:eastAsia="es-CO"/>
        </w:rPr>
        <w:t>Por la cual se actualiza, modifica y complementa el manual de contratación de la Policía Nacional, adoptado mediante Resolución 03049 de 2014”</w:t>
      </w:r>
      <w:r>
        <w:rPr>
          <w:iCs/>
          <w:lang w:eastAsia="es-CO"/>
        </w:rPr>
        <w:t>.</w:t>
      </w:r>
    </w:p>
    <w:p w:rsidR="00685573" w:rsidRPr="00516B54" w:rsidRDefault="00685573" w:rsidP="00685573">
      <w:pPr>
        <w:jc w:val="both"/>
      </w:pPr>
    </w:p>
    <w:p w:rsidR="00D9717B" w:rsidRDefault="00DC5045" w:rsidP="00D9717B">
      <w:pPr>
        <w:jc w:val="both"/>
        <w:rPr>
          <w:b/>
          <w:bCs/>
          <w:lang w:val="es-CO" w:eastAsia="es-CO"/>
        </w:rPr>
      </w:pPr>
      <w:r>
        <w:rPr>
          <w:b/>
        </w:rPr>
        <w:t>1</w:t>
      </w:r>
      <w:r w:rsidR="00777E71">
        <w:rPr>
          <w:b/>
        </w:rPr>
        <w:t>0</w:t>
      </w:r>
      <w:r w:rsidR="00D3261A" w:rsidRPr="00D3261A">
        <w:rPr>
          <w:b/>
        </w:rPr>
        <w:t xml:space="preserve">. </w:t>
      </w:r>
      <w:r w:rsidR="00D3261A" w:rsidRPr="00D3261A">
        <w:rPr>
          <w:b/>
          <w:bCs/>
          <w:lang w:val="es-CO" w:eastAsia="es-CO"/>
        </w:rPr>
        <w:t>LEGALIZACIÓN DE DOCUMENTOS</w:t>
      </w:r>
    </w:p>
    <w:p w:rsidR="00103F9A" w:rsidRDefault="00103F9A" w:rsidP="00D9717B">
      <w:pPr>
        <w:jc w:val="both"/>
        <w:rPr>
          <w:b/>
        </w:rPr>
      </w:pPr>
    </w:p>
    <w:p w:rsidR="002F729E" w:rsidRPr="00D9717B" w:rsidRDefault="00D3261A" w:rsidP="00D9717B">
      <w:pPr>
        <w:jc w:val="both"/>
        <w:rPr>
          <w:b/>
        </w:rPr>
      </w:pPr>
      <w:r w:rsidRPr="00D3261A">
        <w:rPr>
          <w:lang w:val="es-CO" w:eastAsia="es-CO"/>
        </w:rPr>
        <w:lastRenderedPageBreak/>
        <w:t>Los documentos presentados por el proponente no requieren legalización alguna salvo por lo establecido en la</w:t>
      </w:r>
      <w:r>
        <w:rPr>
          <w:lang w:val="es-CO" w:eastAsia="es-CO"/>
        </w:rPr>
        <w:t xml:space="preserve"> </w:t>
      </w:r>
      <w:r w:rsidRPr="00D3261A">
        <w:rPr>
          <w:lang w:val="es-CO" w:eastAsia="es-CO"/>
        </w:rPr>
        <w:t>presente sección respecto de los documentos públicos otorgados en el exterior y por los poderes generales o</w:t>
      </w:r>
      <w:r>
        <w:rPr>
          <w:lang w:val="es-CO" w:eastAsia="es-CO"/>
        </w:rPr>
        <w:t xml:space="preserve"> </w:t>
      </w:r>
      <w:r w:rsidRPr="00D3261A">
        <w:rPr>
          <w:lang w:val="es-CO" w:eastAsia="es-CO"/>
        </w:rPr>
        <w:t>especiales que deban ser otorgados ante notario público.</w:t>
      </w:r>
      <w:r w:rsidR="000E0464">
        <w:rPr>
          <w:lang w:val="es-CO" w:eastAsia="es-CO"/>
        </w:rPr>
        <w:t xml:space="preserve"> </w:t>
      </w:r>
      <w:r w:rsidRPr="00D3261A">
        <w:rPr>
          <w:lang w:val="es-CO" w:eastAsia="es-CO"/>
        </w:rPr>
        <w:t>El proponente puede presentar con la oferta documentos otorgados en el exterior sin que sea necesaria su</w:t>
      </w:r>
      <w:r>
        <w:rPr>
          <w:lang w:val="es-CO" w:eastAsia="es-CO"/>
        </w:rPr>
        <w:t xml:space="preserve"> </w:t>
      </w:r>
      <w:r w:rsidRPr="00D3261A">
        <w:rPr>
          <w:lang w:val="es-CO" w:eastAsia="es-CO"/>
        </w:rPr>
        <w:t xml:space="preserve">legalización. Para firmar </w:t>
      </w:r>
      <w:r>
        <w:rPr>
          <w:lang w:val="es-CO" w:eastAsia="es-CO"/>
        </w:rPr>
        <w:t>del contrato</w:t>
      </w:r>
      <w:r w:rsidRPr="00D3261A">
        <w:rPr>
          <w:lang w:val="es-CO" w:eastAsia="es-CO"/>
        </w:rPr>
        <w:t xml:space="preserve"> el proponente que resulte adjudicatario debe presentar</w:t>
      </w:r>
      <w:r>
        <w:rPr>
          <w:lang w:val="es-CO" w:eastAsia="es-CO"/>
        </w:rPr>
        <w:t xml:space="preserve"> </w:t>
      </w:r>
      <w:r w:rsidRPr="00D3261A">
        <w:rPr>
          <w:lang w:val="es-CO" w:eastAsia="es-CO"/>
        </w:rPr>
        <w:t>los documentos otorgados en el extranjero, legalizados en debida forma.</w:t>
      </w:r>
    </w:p>
    <w:p w:rsidR="00C45FBF" w:rsidRPr="00582C79" w:rsidRDefault="00C45FBF" w:rsidP="00140A12">
      <w:pPr>
        <w:adjustRightInd w:val="0"/>
        <w:jc w:val="both"/>
        <w:rPr>
          <w:lang w:val="es-CO" w:eastAsia="es-CO"/>
        </w:rPr>
      </w:pPr>
    </w:p>
    <w:p w:rsidR="003E4E12" w:rsidRPr="003E4E12" w:rsidRDefault="00DC5045" w:rsidP="003E4E12">
      <w:pPr>
        <w:adjustRightInd w:val="0"/>
        <w:jc w:val="both"/>
        <w:rPr>
          <w:b/>
          <w:bCs/>
          <w:color w:val="000000"/>
          <w:lang w:val="es-CO" w:eastAsia="es-CO"/>
        </w:rPr>
      </w:pPr>
      <w:r>
        <w:rPr>
          <w:b/>
          <w:bCs/>
          <w:color w:val="000000"/>
          <w:lang w:val="es-CO" w:eastAsia="es-CO"/>
        </w:rPr>
        <w:t>1</w:t>
      </w:r>
      <w:r w:rsidR="00777E71">
        <w:rPr>
          <w:b/>
          <w:bCs/>
          <w:color w:val="000000"/>
          <w:lang w:val="es-CO" w:eastAsia="es-CO"/>
        </w:rPr>
        <w:t>1</w:t>
      </w:r>
      <w:r w:rsidR="003E4E12" w:rsidRPr="003E4E12">
        <w:rPr>
          <w:b/>
          <w:bCs/>
          <w:color w:val="000000"/>
          <w:lang w:val="es-CO" w:eastAsia="es-CO"/>
        </w:rPr>
        <w:t xml:space="preserve">.  MODIFICACIÓN </w:t>
      </w:r>
      <w:r w:rsidR="003E4E12">
        <w:rPr>
          <w:b/>
          <w:bCs/>
          <w:color w:val="000000"/>
          <w:lang w:val="es-CO" w:eastAsia="es-CO"/>
        </w:rPr>
        <w:t>DEL PLIEGO</w:t>
      </w:r>
      <w:r w:rsidR="003E4E12" w:rsidRPr="003E4E12">
        <w:rPr>
          <w:b/>
          <w:bCs/>
          <w:color w:val="000000"/>
          <w:lang w:val="es-CO" w:eastAsia="es-CO"/>
        </w:rPr>
        <w:t xml:space="preserve"> DE CONDICIONES</w:t>
      </w:r>
      <w:r w:rsidR="007061C1">
        <w:rPr>
          <w:b/>
          <w:bCs/>
          <w:color w:val="000000"/>
          <w:lang w:val="es-CO" w:eastAsia="es-CO"/>
        </w:rPr>
        <w:t xml:space="preserve"> Y PLAZO PARA EXPEDIR ADENDAS</w:t>
      </w:r>
    </w:p>
    <w:p w:rsidR="003E4E12" w:rsidRPr="003E4E12" w:rsidRDefault="003E4E12" w:rsidP="003E4E12">
      <w:pPr>
        <w:adjustRightInd w:val="0"/>
        <w:jc w:val="both"/>
        <w:rPr>
          <w:color w:val="000000"/>
          <w:lang w:val="es-CO" w:eastAsia="es-CO"/>
        </w:rPr>
      </w:pPr>
      <w:r w:rsidRPr="003E4E12">
        <w:rPr>
          <w:b/>
          <w:bCs/>
          <w:color w:val="000000"/>
          <w:lang w:val="es-CO" w:eastAsia="es-CO"/>
        </w:rPr>
        <w:t xml:space="preserve"> </w:t>
      </w:r>
    </w:p>
    <w:p w:rsidR="00EC32B2" w:rsidRPr="000E0464" w:rsidRDefault="00EC32B2" w:rsidP="000E0464">
      <w:pPr>
        <w:adjustRightInd w:val="0"/>
        <w:jc w:val="both"/>
      </w:pPr>
      <w:r w:rsidRPr="003E4E12">
        <w:rPr>
          <w:color w:val="000000"/>
          <w:lang w:val="es-CO" w:eastAsia="es-CO"/>
        </w:rPr>
        <w:t xml:space="preserve">Cualquier modificación </w:t>
      </w:r>
      <w:r>
        <w:rPr>
          <w:color w:val="000000"/>
          <w:lang w:val="es-CO" w:eastAsia="es-CO"/>
        </w:rPr>
        <w:t>al pliego</w:t>
      </w:r>
      <w:r w:rsidRPr="003E4E12">
        <w:rPr>
          <w:color w:val="000000"/>
          <w:lang w:val="es-CO" w:eastAsia="es-CO"/>
        </w:rPr>
        <w:t xml:space="preserve"> de condicio</w:t>
      </w:r>
      <w:r>
        <w:rPr>
          <w:color w:val="000000"/>
          <w:lang w:val="es-CO" w:eastAsia="es-CO"/>
        </w:rPr>
        <w:t>nes se hará mediante adenda, la cual</w:t>
      </w:r>
      <w:r w:rsidRPr="003E4E12">
        <w:rPr>
          <w:color w:val="000000"/>
          <w:lang w:val="es-CO" w:eastAsia="es-CO"/>
        </w:rPr>
        <w:t xml:space="preserve"> </w:t>
      </w:r>
      <w:r>
        <w:rPr>
          <w:color w:val="000000"/>
          <w:lang w:val="es-CO" w:eastAsia="es-CO"/>
        </w:rPr>
        <w:t>será expedida</w:t>
      </w:r>
      <w:r w:rsidRPr="003E4E12">
        <w:rPr>
          <w:color w:val="000000"/>
          <w:lang w:val="es-CO" w:eastAsia="es-CO"/>
        </w:rPr>
        <w:t xml:space="preserve"> </w:t>
      </w:r>
      <w:r w:rsidRPr="00164BDA">
        <w:t xml:space="preserve">dentro de los términos establecidos en el artículo </w:t>
      </w:r>
      <w:r>
        <w:t>2.2.1.1.2.2.1 del decreto 1082 de 2015</w:t>
      </w:r>
      <w:r w:rsidRPr="003E4E12">
        <w:rPr>
          <w:color w:val="000000"/>
          <w:lang w:val="es-CO" w:eastAsia="es-CO"/>
        </w:rPr>
        <w:t xml:space="preserve"> y </w:t>
      </w:r>
      <w:r>
        <w:rPr>
          <w:color w:val="000000"/>
          <w:lang w:val="es-CO" w:eastAsia="es-CO"/>
        </w:rPr>
        <w:t>publicada</w:t>
      </w:r>
      <w:r w:rsidRPr="003E4E12">
        <w:rPr>
          <w:color w:val="000000"/>
          <w:lang w:val="es-CO" w:eastAsia="es-CO"/>
        </w:rPr>
        <w:t xml:space="preserve"> en </w:t>
      </w:r>
      <w:r w:rsidRPr="001967FE">
        <w:rPr>
          <w:lang w:val="es-CO"/>
        </w:rPr>
        <w:t>Sistema</w:t>
      </w:r>
      <w:r w:rsidRPr="001967FE">
        <w:t xml:space="preserve"> Electrónico de Contratación Pública “SECOP</w:t>
      </w:r>
      <w:r w:rsidR="00D9717B">
        <w:t>II</w:t>
      </w:r>
      <w:r w:rsidRPr="001967FE">
        <w:t>”</w:t>
      </w:r>
      <w:r>
        <w:t xml:space="preserve"> página </w:t>
      </w:r>
      <w:hyperlink r:id="rId35" w:history="1">
        <w:r w:rsidR="00D9717B" w:rsidRPr="008F7B60">
          <w:rPr>
            <w:rStyle w:val="Hipervnculo"/>
          </w:rPr>
          <w:t>www.colombiacompra.gov.co/secop/secop-ii</w:t>
        </w:r>
      </w:hyperlink>
      <w:r w:rsidR="00D9717B">
        <w:t>.</w:t>
      </w:r>
      <w:r w:rsidR="000E0464">
        <w:t xml:space="preserve"> </w:t>
      </w:r>
      <w:r w:rsidRPr="003E4E12">
        <w:rPr>
          <w:color w:val="000000"/>
          <w:lang w:val="es-CO" w:eastAsia="es-CO"/>
        </w:rPr>
        <w:t xml:space="preserve">El proponente </w:t>
      </w:r>
      <w:r>
        <w:rPr>
          <w:color w:val="000000"/>
          <w:lang w:val="es-CO" w:eastAsia="es-CO"/>
        </w:rPr>
        <w:t>debe tener en cuenta la(s) adenda(s)</w:t>
      </w:r>
      <w:r w:rsidRPr="003E4E12">
        <w:rPr>
          <w:color w:val="000000"/>
          <w:lang w:val="es-CO" w:eastAsia="es-CO"/>
        </w:rPr>
        <w:t xml:space="preserve"> para la elaboración de la propuesta.</w:t>
      </w:r>
    </w:p>
    <w:p w:rsidR="00B63122" w:rsidRDefault="00B63122" w:rsidP="001B12DD">
      <w:pPr>
        <w:jc w:val="both"/>
        <w:rPr>
          <w:b/>
          <w:lang w:val="es-CO"/>
        </w:rPr>
      </w:pPr>
    </w:p>
    <w:p w:rsidR="001B12DD" w:rsidRPr="00647266" w:rsidRDefault="00DC5045" w:rsidP="001B12DD">
      <w:pPr>
        <w:jc w:val="both"/>
        <w:rPr>
          <w:b/>
          <w:bCs/>
        </w:rPr>
      </w:pPr>
      <w:r>
        <w:rPr>
          <w:b/>
          <w:iCs/>
          <w:lang w:val="es-CO" w:eastAsia="es-CO"/>
        </w:rPr>
        <w:t>1</w:t>
      </w:r>
      <w:r w:rsidR="00777E71">
        <w:rPr>
          <w:b/>
          <w:iCs/>
          <w:lang w:val="es-CO" w:eastAsia="es-CO"/>
        </w:rPr>
        <w:t>2</w:t>
      </w:r>
      <w:r w:rsidR="001B12DD">
        <w:rPr>
          <w:b/>
          <w:iCs/>
          <w:lang w:val="es-CO" w:eastAsia="es-CO"/>
        </w:rPr>
        <w:t xml:space="preserve">. </w:t>
      </w:r>
      <w:r w:rsidR="001B12DD" w:rsidRPr="00F50099">
        <w:rPr>
          <w:b/>
          <w:iCs/>
          <w:lang w:val="es-CO" w:eastAsia="es-CO"/>
        </w:rPr>
        <w:t xml:space="preserve"> DEFINICIÓN DE SUBASTA</w:t>
      </w:r>
      <w:r w:rsidR="001B12DD">
        <w:rPr>
          <w:b/>
          <w:iCs/>
          <w:lang w:val="es-CO" w:eastAsia="es-CO"/>
        </w:rPr>
        <w:t xml:space="preserve"> INVERSA </w:t>
      </w:r>
      <w:r w:rsidR="001B12DD" w:rsidRPr="00F50099">
        <w:rPr>
          <w:b/>
          <w:iCs/>
          <w:lang w:val="es-CO" w:eastAsia="es-CO"/>
        </w:rPr>
        <w:t xml:space="preserve"> </w:t>
      </w:r>
    </w:p>
    <w:p w:rsidR="001B12DD" w:rsidRPr="00F50099" w:rsidRDefault="001B12DD" w:rsidP="001B12DD">
      <w:pPr>
        <w:jc w:val="both"/>
        <w:rPr>
          <w:b/>
          <w:iCs/>
          <w:lang w:val="es-CO" w:eastAsia="es-CO"/>
        </w:rPr>
      </w:pPr>
    </w:p>
    <w:p w:rsidR="001B12DD" w:rsidRDefault="001B12DD" w:rsidP="001B12DD">
      <w:pPr>
        <w:jc w:val="both"/>
        <w:rPr>
          <w:lang w:val="es-CO" w:eastAsia="es-CO"/>
        </w:rPr>
      </w:pPr>
      <w:r w:rsidRPr="00F50099">
        <w:rPr>
          <w:lang w:val="es-CO" w:eastAsia="es-CO"/>
        </w:rPr>
        <w:t xml:space="preserve">Una subasta inversa es una puja dinámica efectuada presencial o electrónicamente, mediante la reducción sucesiva de precios durante un tiempo determinado, de conformidad con las reglas previstas en el </w:t>
      </w:r>
      <w:r w:rsidR="00EC32B2" w:rsidRPr="00F50099">
        <w:rPr>
          <w:lang w:val="es-CO" w:eastAsia="es-CO"/>
        </w:rPr>
        <w:t xml:space="preserve">decreto </w:t>
      </w:r>
      <w:r w:rsidR="00EC32B2">
        <w:rPr>
          <w:lang w:val="es-CO" w:eastAsia="es-CO"/>
        </w:rPr>
        <w:t>1082 de 2015</w:t>
      </w:r>
      <w:r w:rsidRPr="00F50099">
        <w:rPr>
          <w:lang w:val="es-CO" w:eastAsia="es-CO"/>
        </w:rPr>
        <w:t>.</w:t>
      </w:r>
    </w:p>
    <w:p w:rsidR="00F57FC4" w:rsidRDefault="00F57FC4" w:rsidP="001B12DD">
      <w:pPr>
        <w:jc w:val="both"/>
        <w:rPr>
          <w:lang w:val="es-CO"/>
        </w:rPr>
      </w:pPr>
    </w:p>
    <w:p w:rsidR="00DC5045" w:rsidRDefault="00DC5045" w:rsidP="006D50CB">
      <w:pPr>
        <w:adjustRightInd w:val="0"/>
        <w:jc w:val="both"/>
        <w:rPr>
          <w:b/>
          <w:iCs/>
          <w:lang w:val="es-CO" w:eastAsia="es-CO"/>
        </w:rPr>
      </w:pPr>
      <w:r>
        <w:rPr>
          <w:b/>
          <w:bCs/>
          <w:color w:val="000000"/>
          <w:lang w:val="es-CO" w:eastAsia="es-CO"/>
        </w:rPr>
        <w:t>1</w:t>
      </w:r>
      <w:r w:rsidR="00777E71">
        <w:rPr>
          <w:b/>
          <w:bCs/>
          <w:color w:val="000000"/>
          <w:lang w:val="es-CO" w:eastAsia="es-CO"/>
        </w:rPr>
        <w:t>2</w:t>
      </w:r>
      <w:r w:rsidR="006D50CB">
        <w:rPr>
          <w:b/>
          <w:bCs/>
          <w:color w:val="000000"/>
          <w:lang w:val="es-CO" w:eastAsia="es-CO"/>
        </w:rPr>
        <w:t xml:space="preserve">.1. </w:t>
      </w:r>
      <w:r w:rsidR="006D50CB" w:rsidRPr="00AB4D5C">
        <w:rPr>
          <w:b/>
          <w:bCs/>
          <w:color w:val="000000"/>
          <w:lang w:val="es-CO" w:eastAsia="es-CO"/>
        </w:rPr>
        <w:t>FECHA Y HORA DE INICIO</w:t>
      </w:r>
      <w:r w:rsidR="006D50CB">
        <w:rPr>
          <w:b/>
          <w:bCs/>
          <w:color w:val="000000"/>
          <w:lang w:val="es-CO" w:eastAsia="es-CO"/>
        </w:rPr>
        <w:t xml:space="preserve"> </w:t>
      </w:r>
      <w:r w:rsidR="006D50CB" w:rsidRPr="00F50099">
        <w:rPr>
          <w:b/>
          <w:iCs/>
          <w:lang w:val="es-CO" w:eastAsia="es-CO"/>
        </w:rPr>
        <w:t xml:space="preserve">DE </w:t>
      </w:r>
      <w:r w:rsidR="006D50CB">
        <w:rPr>
          <w:b/>
          <w:iCs/>
          <w:lang w:val="es-CO" w:eastAsia="es-CO"/>
        </w:rPr>
        <w:t xml:space="preserve">LA </w:t>
      </w:r>
      <w:r w:rsidR="006D50CB" w:rsidRPr="00F50099">
        <w:rPr>
          <w:b/>
          <w:iCs/>
          <w:lang w:val="es-CO" w:eastAsia="es-CO"/>
        </w:rPr>
        <w:t>SUBASTA</w:t>
      </w:r>
      <w:r w:rsidR="006D50CB">
        <w:rPr>
          <w:b/>
          <w:iCs/>
          <w:lang w:val="es-CO" w:eastAsia="es-CO"/>
        </w:rPr>
        <w:t xml:space="preserve"> INVERSA</w:t>
      </w:r>
    </w:p>
    <w:p w:rsidR="006D50CB" w:rsidRDefault="006D50CB" w:rsidP="006D50CB">
      <w:pPr>
        <w:adjustRightInd w:val="0"/>
        <w:jc w:val="both"/>
        <w:rPr>
          <w:b/>
          <w:iCs/>
          <w:lang w:val="es-CO" w:eastAsia="es-CO"/>
        </w:rPr>
      </w:pPr>
      <w:r>
        <w:rPr>
          <w:b/>
          <w:iCs/>
          <w:lang w:val="es-CO" w:eastAsia="es-CO"/>
        </w:rPr>
        <w:t xml:space="preserve"> </w:t>
      </w:r>
      <w:r w:rsidRPr="00F50099">
        <w:rPr>
          <w:b/>
          <w:iCs/>
          <w:lang w:val="es-CO" w:eastAsia="es-CO"/>
        </w:rPr>
        <w:t xml:space="preserve"> </w:t>
      </w:r>
    </w:p>
    <w:p w:rsidR="003A6E3A" w:rsidRDefault="003A6E3A" w:rsidP="003A6E3A">
      <w:pPr>
        <w:adjustRightInd w:val="0"/>
        <w:ind w:right="51"/>
        <w:jc w:val="both"/>
        <w:rPr>
          <w:color w:val="000000"/>
          <w:lang w:val="es-CO" w:eastAsia="es-CO"/>
        </w:rPr>
      </w:pPr>
      <w:r w:rsidRPr="00103D75">
        <w:rPr>
          <w:color w:val="000000"/>
          <w:lang w:val="es-CO" w:eastAsia="es-CO"/>
        </w:rPr>
        <w:t>La hora de inicio de la subasta in</w:t>
      </w:r>
      <w:r>
        <w:rPr>
          <w:color w:val="000000"/>
          <w:lang w:val="es-CO" w:eastAsia="es-CO"/>
        </w:rPr>
        <w:t xml:space="preserve">versa  electrónica </w:t>
      </w:r>
      <w:r w:rsidRPr="00103D75">
        <w:rPr>
          <w:color w:val="000000"/>
          <w:lang w:val="es-CO" w:eastAsia="es-CO"/>
        </w:rPr>
        <w:t>será la señalada en el cronograma del pliego de condiciones del proceso,</w:t>
      </w:r>
      <w:r>
        <w:rPr>
          <w:color w:val="000000"/>
          <w:lang w:val="es-CO" w:eastAsia="es-CO"/>
        </w:rPr>
        <w:t xml:space="preserve"> mediante la plataforma en el </w:t>
      </w:r>
      <w:r w:rsidRPr="006216C5">
        <w:t>Sistema Electrónico de Contratación Pública “SECOP II”</w:t>
      </w:r>
      <w:r w:rsidRPr="00217428">
        <w:t xml:space="preserve"> </w:t>
      </w:r>
      <w:hyperlink r:id="rId36" w:history="1">
        <w:r w:rsidRPr="008F7B60">
          <w:rPr>
            <w:rStyle w:val="Hipervnculo"/>
          </w:rPr>
          <w:t>www.colombiacompra.gov.co/secop/secop-ii</w:t>
        </w:r>
      </w:hyperlink>
      <w:r>
        <w:t>.</w:t>
      </w:r>
    </w:p>
    <w:p w:rsidR="00EA3853" w:rsidRPr="00EA3853" w:rsidRDefault="00EA3853" w:rsidP="00EA3853">
      <w:pPr>
        <w:adjustRightInd w:val="0"/>
        <w:jc w:val="both"/>
        <w:rPr>
          <w:color w:val="000000"/>
          <w:lang w:val="es-CO" w:eastAsia="es-CO"/>
        </w:rPr>
      </w:pPr>
    </w:p>
    <w:p w:rsidR="002313D7" w:rsidRDefault="00DC5045" w:rsidP="006D50CB">
      <w:pPr>
        <w:adjustRightInd w:val="0"/>
        <w:jc w:val="both"/>
        <w:rPr>
          <w:b/>
          <w:bCs/>
          <w:lang w:val="es-CO" w:eastAsia="es-CO"/>
        </w:rPr>
      </w:pPr>
      <w:r>
        <w:rPr>
          <w:b/>
          <w:bCs/>
          <w:lang w:val="es-CO" w:eastAsia="es-CO"/>
        </w:rPr>
        <w:t>1</w:t>
      </w:r>
      <w:r w:rsidR="00777E71">
        <w:rPr>
          <w:b/>
          <w:bCs/>
          <w:lang w:val="es-CO" w:eastAsia="es-CO"/>
        </w:rPr>
        <w:t>2</w:t>
      </w:r>
      <w:r w:rsidR="006D50CB">
        <w:rPr>
          <w:b/>
          <w:bCs/>
          <w:lang w:val="es-CO" w:eastAsia="es-CO"/>
        </w:rPr>
        <w:t>.2. MARGEN MÍNIMO DE MEJORA</w:t>
      </w:r>
      <w:r w:rsidR="006D50CB" w:rsidRPr="000B5000">
        <w:rPr>
          <w:b/>
          <w:bCs/>
          <w:lang w:val="es-CO" w:eastAsia="es-CO"/>
        </w:rPr>
        <w:t xml:space="preserve"> </w:t>
      </w:r>
    </w:p>
    <w:p w:rsidR="009105D9" w:rsidRPr="00103D75" w:rsidRDefault="009105D9" w:rsidP="009105D9">
      <w:pPr>
        <w:adjustRightInd w:val="0"/>
        <w:ind w:right="-660"/>
        <w:jc w:val="both"/>
        <w:rPr>
          <w:b/>
          <w:bCs/>
          <w:lang w:val="es-CO" w:eastAsia="es-CO"/>
        </w:rPr>
      </w:pPr>
    </w:p>
    <w:p w:rsidR="00685573" w:rsidRPr="009123C5" w:rsidRDefault="00685573" w:rsidP="00685573">
      <w:pPr>
        <w:adjustRightInd w:val="0"/>
        <w:jc w:val="both"/>
        <w:rPr>
          <w:lang w:val="es-CO" w:eastAsia="es-CO"/>
        </w:rPr>
      </w:pPr>
      <w:r w:rsidRPr="009123C5">
        <w:rPr>
          <w:bCs/>
          <w:iCs/>
        </w:rPr>
        <w:t xml:space="preserve">El margen mínimo de mejora inicial y en cada uno de </w:t>
      </w:r>
      <w:r w:rsidR="0045705E" w:rsidRPr="009123C5">
        <w:rPr>
          <w:bCs/>
          <w:iCs/>
        </w:rPr>
        <w:t xml:space="preserve">los lances será de diez </w:t>
      </w:r>
      <w:r w:rsidRPr="009123C5">
        <w:rPr>
          <w:bCs/>
          <w:iCs/>
        </w:rPr>
        <w:t>pesos ($</w:t>
      </w:r>
      <w:r w:rsidR="0045705E" w:rsidRPr="009123C5">
        <w:rPr>
          <w:bCs/>
          <w:iCs/>
        </w:rPr>
        <w:t>1</w:t>
      </w:r>
      <w:r w:rsidRPr="009123C5">
        <w:rPr>
          <w:bCs/>
          <w:iCs/>
        </w:rPr>
        <w:t>0) sobre la mejor oferta por ronda al momento de realizar el lance</w:t>
      </w:r>
      <w:r w:rsidRPr="009123C5">
        <w:rPr>
          <w:lang w:val="es-CO" w:eastAsia="es-CO"/>
        </w:rPr>
        <w:t>.</w:t>
      </w:r>
    </w:p>
    <w:p w:rsidR="00B63122" w:rsidRPr="00685573" w:rsidRDefault="00B63122" w:rsidP="003B5819">
      <w:pPr>
        <w:adjustRightInd w:val="0"/>
        <w:jc w:val="both"/>
        <w:rPr>
          <w:lang w:val="es-CO" w:eastAsia="es-CO"/>
        </w:rPr>
      </w:pPr>
    </w:p>
    <w:p w:rsidR="00255CD5" w:rsidRDefault="00DC5045" w:rsidP="00887B50">
      <w:pPr>
        <w:adjustRightInd w:val="0"/>
        <w:jc w:val="both"/>
        <w:rPr>
          <w:b/>
          <w:bCs/>
          <w:lang w:val="es-CO" w:eastAsia="es-CO"/>
        </w:rPr>
      </w:pPr>
      <w:r>
        <w:rPr>
          <w:b/>
          <w:bCs/>
          <w:lang w:val="es-CO" w:eastAsia="es-CO"/>
        </w:rPr>
        <w:t>1</w:t>
      </w:r>
      <w:r w:rsidR="00777E71">
        <w:rPr>
          <w:b/>
          <w:bCs/>
          <w:lang w:val="es-CO" w:eastAsia="es-CO"/>
        </w:rPr>
        <w:t>2</w:t>
      </w:r>
      <w:r w:rsidR="00887B50">
        <w:rPr>
          <w:b/>
          <w:bCs/>
          <w:lang w:val="es-CO" w:eastAsia="es-CO"/>
        </w:rPr>
        <w:t xml:space="preserve">.2.1 DESCUENTO INICIAL DE PRECIO </w:t>
      </w:r>
    </w:p>
    <w:p w:rsidR="00887B50" w:rsidRDefault="00887B50" w:rsidP="00887B50">
      <w:pPr>
        <w:adjustRightInd w:val="0"/>
        <w:jc w:val="both"/>
        <w:rPr>
          <w:b/>
          <w:bCs/>
          <w:lang w:val="es-CO" w:eastAsia="es-CO"/>
        </w:rPr>
      </w:pPr>
      <w:r w:rsidRPr="000B5000">
        <w:rPr>
          <w:b/>
          <w:bCs/>
          <w:lang w:val="es-CO" w:eastAsia="es-CO"/>
        </w:rPr>
        <w:t xml:space="preserve"> </w:t>
      </w:r>
    </w:p>
    <w:p w:rsidR="009123C5" w:rsidRPr="009364F9" w:rsidRDefault="009123C5" w:rsidP="009123C5">
      <w:pPr>
        <w:suppressAutoHyphens/>
        <w:jc w:val="both"/>
      </w:pPr>
      <w:r w:rsidRPr="009364F9">
        <w:rPr>
          <w:bCs/>
          <w:lang w:eastAsia="es-CO"/>
        </w:rPr>
        <w:t>EL p</w:t>
      </w:r>
      <w:r w:rsidR="00170F66">
        <w:rPr>
          <w:bCs/>
          <w:lang w:eastAsia="es-CO"/>
        </w:rPr>
        <w:t xml:space="preserve">roponente en la oferta inicial </w:t>
      </w:r>
      <w:r w:rsidRPr="009364F9">
        <w:rPr>
          <w:bCs/>
          <w:lang w:eastAsia="es-CO"/>
        </w:rPr>
        <w:t xml:space="preserve">de precios debe presentar un descuento en pesos </w:t>
      </w:r>
      <w:r w:rsidRPr="009364F9">
        <w:t>(COP)</w:t>
      </w:r>
      <w:r w:rsidRPr="009364F9">
        <w:rPr>
          <w:bCs/>
          <w:lang w:eastAsia="es-CO"/>
        </w:rPr>
        <w:t xml:space="preserve"> colombianos, para los combustibles gasolina corriente y ACPM.</w:t>
      </w:r>
    </w:p>
    <w:p w:rsidR="00887B50" w:rsidRPr="009123C5" w:rsidRDefault="00887B50" w:rsidP="003B5819">
      <w:pPr>
        <w:adjustRightInd w:val="0"/>
        <w:jc w:val="both"/>
        <w:rPr>
          <w:lang w:eastAsia="es-CO"/>
        </w:rPr>
      </w:pPr>
    </w:p>
    <w:p w:rsidR="001B12DD" w:rsidRDefault="00DC5045" w:rsidP="003B5819">
      <w:pPr>
        <w:adjustRightInd w:val="0"/>
        <w:jc w:val="both"/>
        <w:rPr>
          <w:b/>
          <w:bCs/>
          <w:lang w:val="es-CO" w:eastAsia="es-CO"/>
        </w:rPr>
      </w:pPr>
      <w:r>
        <w:rPr>
          <w:b/>
          <w:bCs/>
          <w:lang w:val="es-CO" w:eastAsia="es-CO"/>
        </w:rPr>
        <w:t>1</w:t>
      </w:r>
      <w:r w:rsidR="00777E71">
        <w:rPr>
          <w:b/>
          <w:bCs/>
          <w:lang w:val="es-CO" w:eastAsia="es-CO"/>
        </w:rPr>
        <w:t>2</w:t>
      </w:r>
      <w:r w:rsidR="001B12DD">
        <w:rPr>
          <w:b/>
          <w:bCs/>
          <w:lang w:val="es-CO" w:eastAsia="es-CO"/>
        </w:rPr>
        <w:t>.</w:t>
      </w:r>
      <w:r w:rsidR="00033928">
        <w:rPr>
          <w:b/>
          <w:bCs/>
          <w:lang w:val="es-CO" w:eastAsia="es-CO"/>
        </w:rPr>
        <w:t>3</w:t>
      </w:r>
      <w:r w:rsidR="001B12DD">
        <w:rPr>
          <w:b/>
          <w:bCs/>
          <w:lang w:val="es-CO" w:eastAsia="es-CO"/>
        </w:rPr>
        <w:t xml:space="preserve">. </w:t>
      </w:r>
      <w:r w:rsidR="001B12DD" w:rsidRPr="000B5000">
        <w:rPr>
          <w:b/>
          <w:bCs/>
          <w:lang w:val="es-CO" w:eastAsia="es-CO"/>
        </w:rPr>
        <w:t>PROCEDIMIEN</w:t>
      </w:r>
      <w:r w:rsidR="00DA5274">
        <w:rPr>
          <w:b/>
          <w:bCs/>
          <w:lang w:val="es-CO" w:eastAsia="es-CO"/>
        </w:rPr>
        <w:t xml:space="preserve">TO DE SUBASTA INVERSA ELECTRÓNICA </w:t>
      </w:r>
    </w:p>
    <w:p w:rsidR="00A05A59" w:rsidRPr="003B5819" w:rsidRDefault="00A05A59" w:rsidP="003B5819">
      <w:pPr>
        <w:adjustRightInd w:val="0"/>
        <w:jc w:val="both"/>
        <w:rPr>
          <w:lang w:val="es-CO" w:eastAsia="es-CO"/>
        </w:rPr>
      </w:pPr>
    </w:p>
    <w:p w:rsidR="003A6E3A" w:rsidRPr="003A27DB" w:rsidRDefault="003A6E3A" w:rsidP="003A6E3A">
      <w:pPr>
        <w:adjustRightInd w:val="0"/>
        <w:jc w:val="both"/>
        <w:rPr>
          <w:color w:val="000000"/>
          <w:lang w:val="es-CO" w:eastAsia="es-CO"/>
        </w:rPr>
      </w:pPr>
      <w:r w:rsidRPr="003A27DB">
        <w:rPr>
          <w:color w:val="000000"/>
          <w:lang w:val="es-CO" w:eastAsia="es-CO"/>
        </w:rPr>
        <w:t xml:space="preserve">La entidad llevará a cabo la subasta inversa electrónica mediante </w:t>
      </w:r>
      <w:r w:rsidRPr="003A27DB">
        <w:t xml:space="preserve">Sistema de contracción publica “SECOP II” página </w:t>
      </w:r>
      <w:hyperlink r:id="rId37" w:history="1">
        <w:r w:rsidRPr="003A27DB">
          <w:rPr>
            <w:rStyle w:val="Hipervnculo"/>
          </w:rPr>
          <w:t>www.colombiacompra.gov.co/secop/secop-II</w:t>
        </w:r>
      </w:hyperlink>
      <w:r w:rsidRPr="003A27DB">
        <w:rPr>
          <w:color w:val="000000"/>
          <w:lang w:val="es-CO" w:eastAsia="es-CO"/>
        </w:rPr>
        <w:t xml:space="preserve">, siempre que haya como mínimo dos (2) proponentes habilitados cuyos bienes o servicios cumplen con la ficha técnica </w:t>
      </w:r>
      <w:r w:rsidRPr="003A27DB">
        <w:rPr>
          <w:b/>
          <w:bCs/>
          <w:color w:val="000000"/>
          <w:lang w:val="es-CO" w:eastAsia="es-CO"/>
        </w:rPr>
        <w:t>(</w:t>
      </w:r>
      <w:r>
        <w:rPr>
          <w:b/>
          <w:bCs/>
          <w:color w:val="000000"/>
          <w:lang w:val="es-CO" w:eastAsia="es-CO"/>
        </w:rPr>
        <w:t xml:space="preserve">articulo </w:t>
      </w:r>
      <w:r w:rsidRPr="003A27DB">
        <w:rPr>
          <w:b/>
          <w:bCs/>
        </w:rPr>
        <w:t>2.2.1.2.1.2.2 decreto 1082 de 2015</w:t>
      </w:r>
      <w:r w:rsidRPr="003A27DB">
        <w:rPr>
          <w:b/>
          <w:bCs/>
          <w:color w:val="000000"/>
          <w:lang w:val="es-CO" w:eastAsia="es-CO"/>
        </w:rPr>
        <w:t>)</w:t>
      </w:r>
      <w:r w:rsidRPr="003A27DB">
        <w:rPr>
          <w:bCs/>
          <w:color w:val="000000"/>
          <w:lang w:val="es-CO" w:eastAsia="es-CO"/>
        </w:rPr>
        <w:t>.</w:t>
      </w:r>
      <w:r w:rsidRPr="003A27DB">
        <w:rPr>
          <w:b/>
          <w:bCs/>
          <w:color w:val="000000"/>
          <w:lang w:val="es-CO" w:eastAsia="es-CO"/>
        </w:rPr>
        <w:t xml:space="preserve"> </w:t>
      </w:r>
    </w:p>
    <w:p w:rsidR="003A6E3A" w:rsidRPr="00103D75" w:rsidRDefault="003A6E3A" w:rsidP="003A6E3A">
      <w:pPr>
        <w:adjustRightInd w:val="0"/>
        <w:jc w:val="both"/>
        <w:rPr>
          <w:b/>
          <w:bCs/>
          <w:lang w:val="es-CO" w:eastAsia="es-CO"/>
        </w:rPr>
      </w:pPr>
    </w:p>
    <w:p w:rsidR="003A6E3A" w:rsidRDefault="003A6E3A" w:rsidP="003A6E3A">
      <w:pPr>
        <w:adjustRightInd w:val="0"/>
        <w:jc w:val="both"/>
      </w:pPr>
      <w:r w:rsidRPr="00103D75">
        <w:t>Cuando haya lugar a l</w:t>
      </w:r>
      <w:r>
        <w:t>a subasta inversa electrónica</w:t>
      </w:r>
      <w:r w:rsidRPr="00103D75">
        <w:t xml:space="preserve">, se llevará a cabo siguiendo las reglas establecidas en el </w:t>
      </w:r>
      <w:r w:rsidRPr="00103D75">
        <w:rPr>
          <w:b/>
          <w:bCs/>
        </w:rPr>
        <w:t xml:space="preserve">artículo </w:t>
      </w:r>
      <w:r>
        <w:rPr>
          <w:b/>
          <w:bCs/>
        </w:rPr>
        <w:t>2.2.1.2.1.2.2</w:t>
      </w:r>
      <w:r w:rsidRPr="002B2A49">
        <w:rPr>
          <w:b/>
          <w:bCs/>
        </w:rPr>
        <w:t xml:space="preserve"> </w:t>
      </w:r>
      <w:r>
        <w:rPr>
          <w:b/>
          <w:bCs/>
        </w:rPr>
        <w:t>decreto 1082 de 2015)</w:t>
      </w:r>
      <w:r w:rsidRPr="00A22643">
        <w:rPr>
          <w:bCs/>
        </w:rPr>
        <w:t>,</w:t>
      </w:r>
      <w:r w:rsidRPr="00103D75">
        <w:rPr>
          <w:b/>
          <w:bCs/>
        </w:rPr>
        <w:t xml:space="preserve"> </w:t>
      </w:r>
      <w:r w:rsidRPr="00103D75">
        <w:t>con el siguiente procedimiento.</w:t>
      </w:r>
    </w:p>
    <w:p w:rsidR="003A6E3A" w:rsidRPr="00651E9B" w:rsidRDefault="003A6E3A" w:rsidP="003A6E3A">
      <w:pPr>
        <w:adjustRightInd w:val="0"/>
        <w:jc w:val="both"/>
        <w:rPr>
          <w:b/>
          <w:bCs/>
          <w:lang w:eastAsia="es-CO"/>
        </w:rPr>
      </w:pPr>
    </w:p>
    <w:p w:rsidR="003A6E3A" w:rsidRPr="001C231E" w:rsidRDefault="00DC5045" w:rsidP="003A6E3A">
      <w:pPr>
        <w:adjustRightInd w:val="0"/>
        <w:jc w:val="both"/>
        <w:rPr>
          <w:b/>
          <w:bCs/>
          <w:lang w:val="es-CO" w:eastAsia="es-CO"/>
        </w:rPr>
      </w:pPr>
      <w:r>
        <w:rPr>
          <w:b/>
          <w:bCs/>
          <w:color w:val="000000"/>
          <w:lang w:val="es-CO" w:eastAsia="es-CO"/>
        </w:rPr>
        <w:t>1</w:t>
      </w:r>
      <w:r w:rsidR="00777E71">
        <w:rPr>
          <w:b/>
          <w:bCs/>
          <w:color w:val="000000"/>
          <w:lang w:val="es-CO" w:eastAsia="es-CO"/>
        </w:rPr>
        <w:t>2</w:t>
      </w:r>
      <w:r w:rsidR="003A6E3A">
        <w:rPr>
          <w:b/>
          <w:bCs/>
          <w:color w:val="000000"/>
          <w:lang w:val="es-CO" w:eastAsia="es-CO"/>
        </w:rPr>
        <w:t xml:space="preserve">.3.1 </w:t>
      </w:r>
      <w:r w:rsidR="003A6E3A" w:rsidRPr="001C231E">
        <w:rPr>
          <w:b/>
          <w:bCs/>
        </w:rPr>
        <w:t>Antes de iniciar la subasta:</w:t>
      </w:r>
    </w:p>
    <w:p w:rsidR="003A6E3A" w:rsidRPr="001C231E" w:rsidRDefault="003A6E3A" w:rsidP="003A6E3A">
      <w:pPr>
        <w:adjustRightInd w:val="0"/>
        <w:rPr>
          <w:color w:val="000000"/>
          <w:sz w:val="24"/>
          <w:szCs w:val="24"/>
          <w:lang w:val="es-CO" w:eastAsia="es-CO"/>
        </w:rPr>
      </w:pPr>
    </w:p>
    <w:p w:rsidR="003A6E3A" w:rsidRPr="00103D75" w:rsidRDefault="003A6E3A" w:rsidP="003A6E3A">
      <w:pPr>
        <w:adjustRightInd w:val="0"/>
        <w:spacing w:after="157"/>
        <w:jc w:val="both"/>
        <w:rPr>
          <w:color w:val="000000"/>
          <w:lang w:val="es-CO" w:eastAsia="es-CO"/>
        </w:rPr>
      </w:pPr>
      <w:r w:rsidRPr="00103D75">
        <w:rPr>
          <w:color w:val="000000"/>
          <w:lang w:val="es-CO" w:eastAsia="es-CO"/>
        </w:rPr>
        <w:t xml:space="preserve">La unidad estructurará la subasta inversa de manera que antes de la adjudicación, los participantes en la subasta no identifiquen las ofertas y los lances con el oferente que los presenta </w:t>
      </w:r>
      <w:r w:rsidRPr="00103D75">
        <w:rPr>
          <w:b/>
          <w:bCs/>
          <w:color w:val="000000"/>
          <w:lang w:val="es-CO" w:eastAsia="es-CO"/>
        </w:rPr>
        <w:t xml:space="preserve">(Art. </w:t>
      </w:r>
      <w:r w:rsidRPr="008B7793">
        <w:rPr>
          <w:b/>
          <w:bCs/>
          <w:color w:val="000000"/>
          <w:lang w:val="es-CO" w:eastAsia="es-CO"/>
        </w:rPr>
        <w:t>2.2.1.2.1.2.3</w:t>
      </w:r>
      <w:r>
        <w:rPr>
          <w:b/>
          <w:bCs/>
          <w:color w:val="000000"/>
          <w:lang w:val="es-CO" w:eastAsia="es-CO"/>
        </w:rPr>
        <w:t xml:space="preserve"> </w:t>
      </w:r>
      <w:r w:rsidRPr="00103D75">
        <w:rPr>
          <w:b/>
          <w:bCs/>
          <w:color w:val="000000"/>
          <w:lang w:val="es-CO" w:eastAsia="es-CO"/>
        </w:rPr>
        <w:t xml:space="preserve"> </w:t>
      </w:r>
      <w:r>
        <w:rPr>
          <w:b/>
          <w:bCs/>
        </w:rPr>
        <w:t>decreto 1082 de 2015</w:t>
      </w:r>
      <w:r w:rsidRPr="00103D75">
        <w:rPr>
          <w:b/>
          <w:bCs/>
          <w:color w:val="000000"/>
          <w:lang w:val="es-CO" w:eastAsia="es-CO"/>
        </w:rPr>
        <w:t>)</w:t>
      </w:r>
      <w:r w:rsidRPr="00103D75">
        <w:rPr>
          <w:bCs/>
          <w:color w:val="000000"/>
          <w:lang w:val="es-CO" w:eastAsia="es-CO"/>
        </w:rPr>
        <w:t>.</w:t>
      </w:r>
    </w:p>
    <w:p w:rsidR="003A6E3A" w:rsidRDefault="003A6E3A" w:rsidP="003A6E3A">
      <w:pPr>
        <w:adjustRightInd w:val="0"/>
        <w:jc w:val="both"/>
        <w:rPr>
          <w:color w:val="000000"/>
          <w:lang w:val="es-CO" w:eastAsia="es-CO"/>
        </w:rPr>
      </w:pPr>
      <w:r w:rsidRPr="00103D75">
        <w:rPr>
          <w:color w:val="000000"/>
          <w:lang w:val="es-CO" w:eastAsia="es-CO"/>
        </w:rPr>
        <w:lastRenderedPageBreak/>
        <w:t>Se instruirá a los oferentes sobre la forma c</w:t>
      </w:r>
      <w:r>
        <w:rPr>
          <w:color w:val="000000"/>
          <w:lang w:val="es-CO" w:eastAsia="es-CO"/>
        </w:rPr>
        <w:t xml:space="preserve">omo se desarrollará la subasta mediante el </w:t>
      </w:r>
      <w:r w:rsidRPr="003A27DB">
        <w:t xml:space="preserve">Sistema de contracción publica “SECOP II” página </w:t>
      </w:r>
      <w:hyperlink r:id="rId38" w:history="1">
        <w:r w:rsidRPr="003A27DB">
          <w:rPr>
            <w:rStyle w:val="Hipervnculo"/>
          </w:rPr>
          <w:t>www.colombiacompra.gov.co/secop/secop-II</w:t>
        </w:r>
      </w:hyperlink>
      <w:r w:rsidRPr="00103D75">
        <w:rPr>
          <w:color w:val="000000"/>
          <w:lang w:val="es-CO" w:eastAsia="es-CO"/>
        </w:rPr>
        <w:t>.</w:t>
      </w:r>
      <w:r w:rsidR="00402235">
        <w:rPr>
          <w:color w:val="000000"/>
          <w:lang w:val="es-CO" w:eastAsia="es-CO"/>
        </w:rPr>
        <w:t xml:space="preserve"> (Subasta de prueba) </w:t>
      </w:r>
      <w:r w:rsidRPr="00103D75">
        <w:rPr>
          <w:color w:val="000000"/>
          <w:lang w:val="es-CO" w:eastAsia="es-CO"/>
        </w:rPr>
        <w:t xml:space="preserve"> </w:t>
      </w:r>
    </w:p>
    <w:p w:rsidR="003A6E3A" w:rsidRDefault="003A6E3A" w:rsidP="003A6E3A">
      <w:pPr>
        <w:adjustRightInd w:val="0"/>
        <w:jc w:val="both"/>
        <w:rPr>
          <w:color w:val="000000"/>
          <w:lang w:val="es-CO" w:eastAsia="es-CO"/>
        </w:rPr>
      </w:pPr>
    </w:p>
    <w:p w:rsidR="003A6E3A" w:rsidRDefault="003A6E3A" w:rsidP="003A6E3A">
      <w:pPr>
        <w:adjustRightInd w:val="0"/>
        <w:jc w:val="both"/>
        <w:rPr>
          <w:color w:val="000000"/>
          <w:lang w:val="es-CO" w:eastAsia="es-CO"/>
        </w:rPr>
      </w:pPr>
      <w:r>
        <w:rPr>
          <w:color w:val="000000"/>
          <w:lang w:val="es-CO" w:eastAsia="es-CO"/>
        </w:rPr>
        <w:t xml:space="preserve">Se establecerá </w:t>
      </w:r>
      <w:r w:rsidRPr="00103D75">
        <w:rPr>
          <w:color w:val="000000"/>
          <w:lang w:val="es-CO" w:eastAsia="es-CO"/>
        </w:rPr>
        <w:t xml:space="preserve">el margen mínimo </w:t>
      </w:r>
      <w:r>
        <w:rPr>
          <w:color w:val="000000"/>
          <w:lang w:val="es-CO" w:eastAsia="es-CO"/>
        </w:rPr>
        <w:t xml:space="preserve">de mejora de precio, </w:t>
      </w:r>
      <w:r w:rsidRPr="00103D75">
        <w:rPr>
          <w:color w:val="000000"/>
          <w:lang w:val="es-CO" w:eastAsia="es-CO"/>
        </w:rPr>
        <w:t xml:space="preserve">en el pliego de condiciones. Solo serán válidos los lances que observando el margen mínimo mejoren el </w:t>
      </w:r>
      <w:r>
        <w:rPr>
          <w:color w:val="000000"/>
          <w:lang w:val="es-CO" w:eastAsia="es-CO"/>
        </w:rPr>
        <w:t>descuento</w:t>
      </w:r>
      <w:r w:rsidRPr="00103D75">
        <w:rPr>
          <w:color w:val="000000"/>
          <w:lang w:val="es-CO" w:eastAsia="es-CO"/>
        </w:rPr>
        <w:t xml:space="preserve"> de arranque si se trata del primer lance o el </w:t>
      </w:r>
      <w:r>
        <w:rPr>
          <w:color w:val="000000"/>
          <w:lang w:val="es-CO" w:eastAsia="es-CO"/>
        </w:rPr>
        <w:t>mayor descuento</w:t>
      </w:r>
      <w:r w:rsidRPr="00103D75">
        <w:rPr>
          <w:color w:val="000000"/>
          <w:lang w:val="es-CO" w:eastAsia="es-CO"/>
        </w:rPr>
        <w:t xml:space="preserve"> de la ronda anterior en lo sucesivo.</w:t>
      </w:r>
    </w:p>
    <w:p w:rsidR="003A6E3A" w:rsidRPr="00103D75" w:rsidRDefault="003A6E3A" w:rsidP="003A6E3A">
      <w:pPr>
        <w:adjustRightInd w:val="0"/>
        <w:jc w:val="both"/>
        <w:rPr>
          <w:color w:val="000000"/>
          <w:lang w:val="es-CO" w:eastAsia="es-CO"/>
        </w:rPr>
      </w:pPr>
      <w:r w:rsidRPr="00103D75">
        <w:rPr>
          <w:color w:val="000000"/>
          <w:lang w:val="es-CO" w:eastAsia="es-CO"/>
        </w:rPr>
        <w:t xml:space="preserve"> </w:t>
      </w:r>
    </w:p>
    <w:p w:rsidR="003A6E3A" w:rsidRPr="00103D75" w:rsidRDefault="003A6E3A" w:rsidP="003A6E3A">
      <w:pPr>
        <w:adjustRightInd w:val="0"/>
        <w:jc w:val="both"/>
        <w:rPr>
          <w:color w:val="000000"/>
          <w:lang w:val="es-CO" w:eastAsia="es-CO"/>
        </w:rPr>
      </w:pPr>
      <w:r w:rsidRPr="00103D75">
        <w:rPr>
          <w:color w:val="000000"/>
          <w:lang w:val="es-CO" w:eastAsia="es-CO"/>
        </w:rPr>
        <w:t>Los proponent</w:t>
      </w:r>
      <w:r>
        <w:rPr>
          <w:color w:val="000000"/>
          <w:lang w:val="es-CO" w:eastAsia="es-CO"/>
        </w:rPr>
        <w:t xml:space="preserve">es habilitados beben tener en cuenta el cronograma del proceso establecido en la plataforma del </w:t>
      </w:r>
      <w:r w:rsidRPr="003A27DB">
        <w:t xml:space="preserve">Sistema de contracción publica “SECOP II” página </w:t>
      </w:r>
      <w:hyperlink r:id="rId39" w:history="1">
        <w:r w:rsidRPr="003A27DB">
          <w:rPr>
            <w:rStyle w:val="Hipervnculo"/>
          </w:rPr>
          <w:t>www.colombiacompra.gov.co/secop/secop-II</w:t>
        </w:r>
      </w:hyperlink>
      <w:r w:rsidRPr="00103D75">
        <w:rPr>
          <w:color w:val="000000"/>
          <w:lang w:val="es-CO" w:eastAsia="es-CO"/>
        </w:rPr>
        <w:t>.</w:t>
      </w:r>
      <w:r>
        <w:rPr>
          <w:color w:val="000000"/>
          <w:lang w:val="es-CO" w:eastAsia="es-CO"/>
        </w:rPr>
        <w:t xml:space="preserve">para participar en la subasta, </w:t>
      </w:r>
      <w:r w:rsidRPr="00103D75">
        <w:rPr>
          <w:color w:val="000000"/>
          <w:lang w:val="es-CO" w:eastAsia="es-CO"/>
        </w:rPr>
        <w:t xml:space="preserve">En caso contrario, se tomará como propuesta de precio definitivo la </w:t>
      </w:r>
      <w:r>
        <w:rPr>
          <w:color w:val="000000"/>
          <w:lang w:val="es-CO" w:eastAsia="es-CO"/>
        </w:rPr>
        <w:t xml:space="preserve">oferta </w:t>
      </w:r>
      <w:r w:rsidRPr="00103D75">
        <w:rPr>
          <w:color w:val="000000"/>
          <w:lang w:val="es-CO" w:eastAsia="es-CO"/>
        </w:rPr>
        <w:t>inicial</w:t>
      </w:r>
      <w:r>
        <w:rPr>
          <w:color w:val="000000"/>
          <w:lang w:val="es-CO" w:eastAsia="es-CO"/>
        </w:rPr>
        <w:t xml:space="preserve"> de precios presentada</w:t>
      </w:r>
      <w:r w:rsidRPr="00103D75">
        <w:rPr>
          <w:color w:val="000000"/>
          <w:lang w:val="es-CO" w:eastAsia="es-CO"/>
        </w:rPr>
        <w:t>.</w:t>
      </w:r>
    </w:p>
    <w:p w:rsidR="003A6E3A" w:rsidRPr="00B63122" w:rsidRDefault="003A6E3A" w:rsidP="003A6E3A">
      <w:pPr>
        <w:adjustRightInd w:val="0"/>
        <w:jc w:val="both"/>
        <w:rPr>
          <w:color w:val="000000"/>
          <w:lang w:val="es-CO" w:eastAsia="es-CO"/>
        </w:rPr>
      </w:pPr>
    </w:p>
    <w:p w:rsidR="003A6E3A" w:rsidRDefault="00DC5045" w:rsidP="003A6E3A">
      <w:pPr>
        <w:adjustRightInd w:val="0"/>
        <w:jc w:val="both"/>
        <w:rPr>
          <w:lang w:val="es-CO" w:eastAsia="es-CO"/>
        </w:rPr>
      </w:pPr>
      <w:r>
        <w:rPr>
          <w:b/>
          <w:bCs/>
          <w:lang w:val="es-CO" w:eastAsia="es-CO"/>
        </w:rPr>
        <w:t>1</w:t>
      </w:r>
      <w:r w:rsidR="00777E71">
        <w:rPr>
          <w:b/>
          <w:bCs/>
          <w:lang w:val="es-CO" w:eastAsia="es-CO"/>
        </w:rPr>
        <w:t>2</w:t>
      </w:r>
      <w:r w:rsidR="003A6E3A">
        <w:rPr>
          <w:b/>
          <w:bCs/>
          <w:lang w:val="es-CO" w:eastAsia="es-CO"/>
        </w:rPr>
        <w:t xml:space="preserve">.3.2. </w:t>
      </w:r>
      <w:r w:rsidR="003A6E3A" w:rsidRPr="00F57FC4">
        <w:rPr>
          <w:b/>
          <w:bCs/>
        </w:rPr>
        <w:t xml:space="preserve">Iniciada la audiencia: </w:t>
      </w:r>
      <w:r w:rsidR="003A6E3A" w:rsidRPr="00F57FC4">
        <w:rPr>
          <w:lang w:val="es-CO" w:eastAsia="es-CO"/>
        </w:rPr>
        <w:t xml:space="preserve"> </w:t>
      </w:r>
    </w:p>
    <w:p w:rsidR="003A6E3A" w:rsidRDefault="003A6E3A" w:rsidP="003A6E3A">
      <w:pPr>
        <w:adjustRightInd w:val="0"/>
        <w:jc w:val="both"/>
        <w:rPr>
          <w:lang w:val="es-CO" w:eastAsia="es-CO"/>
        </w:rPr>
      </w:pPr>
    </w:p>
    <w:p w:rsidR="003A6E3A" w:rsidRDefault="003A6E3A" w:rsidP="003A6E3A">
      <w:pPr>
        <w:adjustRightInd w:val="0"/>
        <w:jc w:val="both"/>
        <w:rPr>
          <w:b/>
          <w:bCs/>
          <w:lang w:val="es-CO" w:eastAsia="es-CO"/>
        </w:rPr>
      </w:pPr>
      <w:r w:rsidRPr="003C2358">
        <w:rPr>
          <w:lang w:val="es-CO" w:eastAsia="es-CO"/>
        </w:rPr>
        <w:t xml:space="preserve">La subasta se iniciará con el </w:t>
      </w:r>
      <w:r w:rsidRPr="003C2358">
        <w:t>mayor</w:t>
      </w:r>
      <w:r>
        <w:t xml:space="preserve"> descuento en pesos ($</w:t>
      </w:r>
      <w:r w:rsidRPr="003C2358">
        <w:t xml:space="preserve">) </w:t>
      </w:r>
      <w:r w:rsidRPr="003C2358">
        <w:rPr>
          <w:lang w:val="es-CO" w:eastAsia="es-CO"/>
        </w:rPr>
        <w:t>indicado por los oferentes</w:t>
      </w:r>
      <w:r>
        <w:rPr>
          <w:lang w:val="es-CO" w:eastAsia="es-CO"/>
        </w:rPr>
        <w:t xml:space="preserve"> en la oferta inicial de precios</w:t>
      </w:r>
      <w:r w:rsidRPr="003C2358">
        <w:rPr>
          <w:lang w:val="es-CO" w:eastAsia="es-CO"/>
        </w:rPr>
        <w:t xml:space="preserve"> y en consecuencia, solamente serán válidos los lances efectuados durante la subasta inversa en los cuales la oferta sea mejorada en por lo menos el Margen Mínimo establecido. </w:t>
      </w:r>
      <w:r>
        <w:rPr>
          <w:b/>
          <w:bCs/>
          <w:lang w:val="es-CO" w:eastAsia="es-CO"/>
        </w:rPr>
        <w:t>(</w:t>
      </w:r>
      <w:r w:rsidRPr="003C2358">
        <w:rPr>
          <w:b/>
          <w:bCs/>
          <w:lang w:val="es-CO" w:eastAsia="es-CO"/>
        </w:rPr>
        <w:t xml:space="preserve">Art. </w:t>
      </w:r>
      <w:r>
        <w:rPr>
          <w:b/>
          <w:bCs/>
          <w:lang w:val="es-CO" w:eastAsia="es-CO"/>
        </w:rPr>
        <w:t>2.2.1.2.1.2.2</w:t>
      </w:r>
      <w:r w:rsidRPr="003C2358">
        <w:rPr>
          <w:b/>
          <w:bCs/>
          <w:lang w:val="es-CO" w:eastAsia="es-CO"/>
        </w:rPr>
        <w:t xml:space="preserve"> del </w:t>
      </w:r>
      <w:r w:rsidRPr="003C2358">
        <w:rPr>
          <w:b/>
          <w:bCs/>
        </w:rPr>
        <w:t>decreto 1082 de 2015</w:t>
      </w:r>
      <w:r w:rsidRPr="003C2358">
        <w:rPr>
          <w:b/>
          <w:bCs/>
          <w:lang w:val="es-CO" w:eastAsia="es-CO"/>
        </w:rPr>
        <w:t xml:space="preserve">) </w:t>
      </w:r>
    </w:p>
    <w:p w:rsidR="003A6E3A" w:rsidRPr="003C2358" w:rsidRDefault="003A6E3A" w:rsidP="003A6E3A">
      <w:pPr>
        <w:adjustRightInd w:val="0"/>
        <w:jc w:val="both"/>
        <w:rPr>
          <w:b/>
          <w:bCs/>
          <w:lang w:val="es-CO" w:eastAsia="es-CO"/>
        </w:rPr>
      </w:pPr>
    </w:p>
    <w:p w:rsidR="003A6E3A" w:rsidRPr="00AC7F60" w:rsidRDefault="003A6E3A" w:rsidP="003A6E3A">
      <w:pPr>
        <w:shd w:val="clear" w:color="auto" w:fill="FFFFFF" w:themeFill="background1"/>
        <w:adjustRightInd w:val="0"/>
        <w:jc w:val="both"/>
        <w:rPr>
          <w:lang w:eastAsia="es-CO"/>
        </w:rPr>
      </w:pPr>
      <w:r w:rsidRPr="00AC7F60">
        <w:rPr>
          <w:lang w:eastAsia="es-CO"/>
        </w:rPr>
        <w:t>En todo caso, ninguno de los proveedores puede ver el nombre de sus competidores mientras está haciendo los lances, cada Proveedor tiene acceso exclusivamente a sus propios lances y a la posición en la que se encuentra con respecto a los demás competidores</w:t>
      </w:r>
      <w:r>
        <w:rPr>
          <w:lang w:eastAsia="es-CO"/>
        </w:rPr>
        <w:t xml:space="preserve">, de acuerdo a la plataforma </w:t>
      </w:r>
      <w:r w:rsidRPr="003A27DB">
        <w:t xml:space="preserve">“SECOP II” página </w:t>
      </w:r>
      <w:hyperlink r:id="rId40" w:history="1">
        <w:r w:rsidRPr="003A27DB">
          <w:rPr>
            <w:rStyle w:val="Hipervnculo"/>
          </w:rPr>
          <w:t>www.colombiacompra.gov.co/secop/secop-II</w:t>
        </w:r>
      </w:hyperlink>
      <w:r>
        <w:rPr>
          <w:rStyle w:val="Hipervnculo"/>
        </w:rPr>
        <w:t xml:space="preserve">. </w:t>
      </w:r>
      <w:r>
        <w:rPr>
          <w:lang w:eastAsia="es-CO"/>
        </w:rPr>
        <w:t xml:space="preserve"> </w:t>
      </w:r>
      <w:r w:rsidRPr="00AC7F60">
        <w:rPr>
          <w:lang w:val="es-CO" w:eastAsia="es-CO"/>
        </w:rPr>
        <w:t xml:space="preserve"> </w:t>
      </w:r>
    </w:p>
    <w:p w:rsidR="003A6E3A" w:rsidRPr="00AC7F60" w:rsidRDefault="003A6E3A" w:rsidP="003A6E3A">
      <w:pPr>
        <w:shd w:val="clear" w:color="auto" w:fill="FFFFFF" w:themeFill="background1"/>
        <w:adjustRightInd w:val="0"/>
        <w:jc w:val="both"/>
        <w:rPr>
          <w:lang w:val="es-CO" w:eastAsia="es-CO"/>
        </w:rPr>
      </w:pPr>
    </w:p>
    <w:p w:rsidR="003A6E3A" w:rsidRPr="00AC7F60" w:rsidRDefault="003A6E3A" w:rsidP="003A6E3A">
      <w:pPr>
        <w:shd w:val="clear" w:color="auto" w:fill="FFFFFF" w:themeFill="background1"/>
        <w:adjustRightInd w:val="0"/>
        <w:jc w:val="both"/>
        <w:rPr>
          <w:lang w:eastAsia="es-CO"/>
        </w:rPr>
      </w:pPr>
      <w:r w:rsidRPr="00AC7F60">
        <w:rPr>
          <w:lang w:eastAsia="es-CO"/>
        </w:rPr>
        <w:t>La subasta comienza automáticamente cuando se cumple la fecha de inicio</w:t>
      </w:r>
      <w:r>
        <w:rPr>
          <w:lang w:eastAsia="es-CO"/>
        </w:rPr>
        <w:t xml:space="preserve"> establecida en el cronograma que indica plataforma </w:t>
      </w:r>
      <w:r w:rsidRPr="003A27DB">
        <w:t xml:space="preserve">“SECOP II” página </w:t>
      </w:r>
      <w:hyperlink r:id="rId41" w:history="1">
        <w:r w:rsidRPr="003A27DB">
          <w:rPr>
            <w:rStyle w:val="Hipervnculo"/>
          </w:rPr>
          <w:t>www.colombiacompra.gov.co/secop/secop-II</w:t>
        </w:r>
      </w:hyperlink>
      <w:r>
        <w:rPr>
          <w:rStyle w:val="Hipervnculo"/>
        </w:rPr>
        <w:t>.</w:t>
      </w:r>
      <w:r w:rsidRPr="00AC7F60">
        <w:rPr>
          <w:lang w:eastAsia="es-CO"/>
        </w:rPr>
        <w:t xml:space="preserve">, actualice periódicamente la página para visualizar el avance </w:t>
      </w:r>
      <w:r>
        <w:rPr>
          <w:lang w:eastAsia="es-CO"/>
        </w:rPr>
        <w:t xml:space="preserve">de </w:t>
      </w:r>
      <w:r w:rsidRPr="00AC7F60">
        <w:rPr>
          <w:lang w:eastAsia="es-CO"/>
        </w:rPr>
        <w:t>la subasta y prevenir fallas frente a pérdidas de conexión de internet.</w:t>
      </w:r>
    </w:p>
    <w:p w:rsidR="003A6E3A" w:rsidRPr="00AC7F60" w:rsidRDefault="003A6E3A" w:rsidP="003A6E3A">
      <w:pPr>
        <w:shd w:val="clear" w:color="auto" w:fill="FFFFFF" w:themeFill="background1"/>
        <w:adjustRightInd w:val="0"/>
        <w:rPr>
          <w:lang w:eastAsia="es-CO"/>
        </w:rPr>
      </w:pPr>
    </w:p>
    <w:p w:rsidR="003A6E3A" w:rsidRDefault="003A6E3A" w:rsidP="009123C5">
      <w:pPr>
        <w:shd w:val="clear" w:color="auto" w:fill="FFFFFF" w:themeFill="background1"/>
        <w:adjustRightInd w:val="0"/>
        <w:jc w:val="both"/>
        <w:rPr>
          <w:rStyle w:val="Hipervnculo"/>
        </w:rPr>
      </w:pPr>
      <w:r w:rsidRPr="00AC7F60">
        <w:rPr>
          <w:lang w:eastAsia="es-CO"/>
        </w:rPr>
        <w:t>Recuerde que la Entidad Estatal puede hacer seguimiento en tiempo real a los lances, la lista le muestra el último lance realizado por cada Prov</w:t>
      </w:r>
      <w:r>
        <w:rPr>
          <w:lang w:eastAsia="es-CO"/>
        </w:rPr>
        <w:t>eedor</w:t>
      </w:r>
      <w:r w:rsidR="000942D4">
        <w:rPr>
          <w:lang w:eastAsia="es-CO"/>
        </w:rPr>
        <w:t>,</w:t>
      </w:r>
      <w:r>
        <w:rPr>
          <w:lang w:eastAsia="es-CO"/>
        </w:rPr>
        <w:t xml:space="preserve"> cada vez que </w:t>
      </w:r>
      <w:r w:rsidRPr="00AC7F60">
        <w:rPr>
          <w:lang w:eastAsia="es-CO"/>
        </w:rPr>
        <w:t>hace un nuevo lance,</w:t>
      </w:r>
      <w:r>
        <w:rPr>
          <w:lang w:eastAsia="es-CO"/>
        </w:rPr>
        <w:t xml:space="preserve"> el valor y la </w:t>
      </w:r>
      <w:r w:rsidR="00350AEC">
        <w:rPr>
          <w:lang w:eastAsia="es-CO"/>
        </w:rPr>
        <w:t xml:space="preserve">posición relacionada </w:t>
      </w:r>
      <w:r w:rsidRPr="00AC7F60">
        <w:rPr>
          <w:lang w:eastAsia="es-CO"/>
        </w:rPr>
        <w:t>se actualizan</w:t>
      </w:r>
      <w:r>
        <w:rPr>
          <w:lang w:eastAsia="es-CO"/>
        </w:rPr>
        <w:t xml:space="preserve"> en la plataforma </w:t>
      </w:r>
      <w:r w:rsidRPr="003A27DB">
        <w:t xml:space="preserve">“SECOP II” página </w:t>
      </w:r>
      <w:hyperlink r:id="rId42" w:history="1">
        <w:r w:rsidRPr="009F33A9">
          <w:rPr>
            <w:rStyle w:val="Hipervnculo"/>
          </w:rPr>
          <w:t>www.colombiacompra.gov.co/secop/secopII</w:t>
        </w:r>
      </w:hyperlink>
      <w:r>
        <w:rPr>
          <w:rStyle w:val="Hipervnculo"/>
        </w:rPr>
        <w:t>.</w:t>
      </w:r>
    </w:p>
    <w:p w:rsidR="00D76A4C" w:rsidRPr="00AC7F60" w:rsidRDefault="00D76A4C" w:rsidP="009123C5">
      <w:pPr>
        <w:shd w:val="clear" w:color="auto" w:fill="FFFFFF" w:themeFill="background1"/>
        <w:adjustRightInd w:val="0"/>
        <w:jc w:val="both"/>
        <w:rPr>
          <w:lang w:eastAsia="es-CO"/>
        </w:rPr>
      </w:pPr>
    </w:p>
    <w:p w:rsidR="003A6E3A" w:rsidRPr="00AC7F60" w:rsidRDefault="003A6E3A" w:rsidP="003A6E3A">
      <w:pPr>
        <w:shd w:val="clear" w:color="auto" w:fill="FFFFFF" w:themeFill="background1"/>
        <w:adjustRightInd w:val="0"/>
        <w:jc w:val="both"/>
        <w:rPr>
          <w:lang w:eastAsia="es-CO"/>
        </w:rPr>
      </w:pPr>
      <w:r w:rsidRPr="00AC7F60">
        <w:rPr>
          <w:lang w:eastAsia="es-CO"/>
        </w:rPr>
        <w:t>La Entidad puede generar un informe completo con el histórico de lances cuando la subasta termina</w:t>
      </w:r>
      <w:r w:rsidR="00350AEC">
        <w:rPr>
          <w:lang w:eastAsia="es-CO"/>
        </w:rPr>
        <w:t>,</w:t>
      </w:r>
      <w:r w:rsidRPr="00AC7F60">
        <w:rPr>
          <w:lang w:eastAsia="es-CO"/>
        </w:rPr>
        <w:t xml:space="preserve"> en cualqui</w:t>
      </w:r>
      <w:r>
        <w:rPr>
          <w:lang w:eastAsia="es-CO"/>
        </w:rPr>
        <w:t xml:space="preserve">er momento de la subasta, se </w:t>
      </w:r>
      <w:r w:rsidRPr="00AC7F60">
        <w:rPr>
          <w:lang w:eastAsia="es-CO"/>
        </w:rPr>
        <w:t>puede enviar o recibir mensajes de los Proveedores a través del chat</w:t>
      </w:r>
      <w:r>
        <w:rPr>
          <w:lang w:eastAsia="es-CO"/>
        </w:rPr>
        <w:t xml:space="preserve"> que se encuentra en la plataforma </w:t>
      </w:r>
      <w:r w:rsidRPr="003A27DB">
        <w:t xml:space="preserve">“SECOP II” página </w:t>
      </w:r>
      <w:hyperlink r:id="rId43" w:history="1">
        <w:r w:rsidRPr="003A27DB">
          <w:rPr>
            <w:rStyle w:val="Hipervnculo"/>
          </w:rPr>
          <w:t>www.colombiacompra.gov.co/secop/secop-II</w:t>
        </w:r>
      </w:hyperlink>
      <w:r>
        <w:rPr>
          <w:rStyle w:val="Hipervnculo"/>
        </w:rPr>
        <w:t>.</w:t>
      </w:r>
    </w:p>
    <w:p w:rsidR="003A6E3A" w:rsidRPr="00AC7F60" w:rsidRDefault="003A6E3A" w:rsidP="003A6E3A">
      <w:pPr>
        <w:shd w:val="clear" w:color="auto" w:fill="FFFFFF" w:themeFill="background1"/>
        <w:adjustRightInd w:val="0"/>
        <w:rPr>
          <w:lang w:eastAsia="es-CO"/>
        </w:rPr>
      </w:pPr>
    </w:p>
    <w:p w:rsidR="003A6E3A" w:rsidRPr="00AC7F60" w:rsidRDefault="003A6E3A" w:rsidP="003A6E3A">
      <w:pPr>
        <w:shd w:val="clear" w:color="auto" w:fill="FFFFFF" w:themeFill="background1"/>
        <w:adjustRightInd w:val="0"/>
        <w:rPr>
          <w:lang w:eastAsia="es-CO"/>
        </w:rPr>
      </w:pPr>
      <w:r w:rsidRPr="00AC7F60">
        <w:rPr>
          <w:lang w:eastAsia="es-CO"/>
        </w:rPr>
        <w:t>El SECOP II valida que el lance total cumpla</w:t>
      </w:r>
      <w:r>
        <w:rPr>
          <w:lang w:eastAsia="es-CO"/>
        </w:rPr>
        <w:t xml:space="preserve"> con el margen mínimo agregado, establecido en el pliego de condiciones del proceso.</w:t>
      </w:r>
    </w:p>
    <w:p w:rsidR="003A6E3A" w:rsidRPr="00A60067" w:rsidRDefault="003A6E3A" w:rsidP="003A6E3A">
      <w:pPr>
        <w:adjustRightInd w:val="0"/>
        <w:jc w:val="both"/>
        <w:rPr>
          <w:lang w:val="es-CO" w:eastAsia="es-CO"/>
        </w:rPr>
      </w:pPr>
    </w:p>
    <w:p w:rsidR="003A6E3A" w:rsidRPr="00A60067" w:rsidRDefault="003A6E3A" w:rsidP="003A6E3A">
      <w:pPr>
        <w:adjustRightInd w:val="0"/>
        <w:jc w:val="both"/>
        <w:rPr>
          <w:lang w:val="es-CO" w:eastAsia="es-CO"/>
        </w:rPr>
      </w:pPr>
      <w:r w:rsidRPr="00A60067">
        <w:rPr>
          <w:lang w:val="es-CO" w:eastAsia="es-CO"/>
        </w:rPr>
        <w:t xml:space="preserve">Se repetirá el procedimiento anterior, en tantas rondas como sea necesario, hasta que no se reciba ningún lance que mejore el </w:t>
      </w:r>
      <w:r>
        <w:t>mayor descuento en pesos ($</w:t>
      </w:r>
      <w:r w:rsidRPr="00A60067">
        <w:t xml:space="preserve">) </w:t>
      </w:r>
      <w:r w:rsidRPr="00A60067">
        <w:rPr>
          <w:lang w:val="es-CO" w:eastAsia="es-CO"/>
        </w:rPr>
        <w:t>en la ronda anterior</w:t>
      </w:r>
      <w:r w:rsidR="00350AEC">
        <w:rPr>
          <w:lang w:val="es-CO" w:eastAsia="es-CO"/>
        </w:rPr>
        <w:t xml:space="preserve"> </w:t>
      </w:r>
      <w:r>
        <w:rPr>
          <w:lang w:val="es-CO" w:eastAsia="es-CO"/>
        </w:rPr>
        <w:t xml:space="preserve">antes de culminar el tiempo establecido para la subasta. </w:t>
      </w:r>
    </w:p>
    <w:p w:rsidR="003A6E3A" w:rsidRPr="003C2358" w:rsidRDefault="003A6E3A" w:rsidP="003A6E3A">
      <w:pPr>
        <w:adjustRightInd w:val="0"/>
        <w:jc w:val="both"/>
        <w:rPr>
          <w:lang w:val="es-CO" w:eastAsia="es-CO"/>
        </w:rPr>
      </w:pPr>
    </w:p>
    <w:p w:rsidR="007E4529" w:rsidRDefault="003A6E3A" w:rsidP="007E4529">
      <w:pPr>
        <w:adjustRightInd w:val="0"/>
        <w:jc w:val="both"/>
        <w:rPr>
          <w:b/>
          <w:bCs/>
          <w:lang w:val="es-CO" w:eastAsia="es-CO"/>
        </w:rPr>
      </w:pPr>
      <w:r w:rsidRPr="003C2358">
        <w:rPr>
          <w:lang w:val="es-CO" w:eastAsia="es-CO"/>
        </w:rPr>
        <w:t xml:space="preserve">Si los oferentes no presentan lances durante la subasta, la unidad adjudicará el contrato al oferente que haya presentado el </w:t>
      </w:r>
      <w:r w:rsidRPr="003C2358">
        <w:t>mayor</w:t>
      </w:r>
      <w:r>
        <w:t xml:space="preserve"> descuento en pesos ($</w:t>
      </w:r>
      <w:r w:rsidRPr="003C2358">
        <w:t xml:space="preserve">) </w:t>
      </w:r>
      <w:r w:rsidRPr="003C2358">
        <w:rPr>
          <w:lang w:val="es-CO" w:eastAsia="es-CO"/>
        </w:rPr>
        <w:t>en la oferta inicial de precios.</w:t>
      </w:r>
      <w:r w:rsidR="007E4529" w:rsidRPr="007E4529">
        <w:rPr>
          <w:b/>
          <w:bCs/>
          <w:lang w:val="es-CO" w:eastAsia="es-CO"/>
        </w:rPr>
        <w:t xml:space="preserve"> </w:t>
      </w:r>
      <w:r w:rsidR="007E4529">
        <w:rPr>
          <w:b/>
          <w:bCs/>
          <w:lang w:val="es-CO" w:eastAsia="es-CO"/>
        </w:rPr>
        <w:t xml:space="preserve">(Numeral 7. </w:t>
      </w:r>
      <w:r w:rsidR="007E4529" w:rsidRPr="003C2358">
        <w:rPr>
          <w:b/>
          <w:bCs/>
          <w:lang w:val="es-CO" w:eastAsia="es-CO"/>
        </w:rPr>
        <w:t xml:space="preserve">Art. </w:t>
      </w:r>
      <w:r w:rsidR="007E4529">
        <w:rPr>
          <w:b/>
          <w:bCs/>
          <w:lang w:val="es-CO" w:eastAsia="es-CO"/>
        </w:rPr>
        <w:t>2.2.1.2.1.2.2</w:t>
      </w:r>
      <w:r w:rsidR="007E4529" w:rsidRPr="003C2358">
        <w:rPr>
          <w:b/>
          <w:bCs/>
          <w:lang w:val="es-CO" w:eastAsia="es-CO"/>
        </w:rPr>
        <w:t xml:space="preserve"> del </w:t>
      </w:r>
      <w:r w:rsidR="007E4529" w:rsidRPr="003C2358">
        <w:rPr>
          <w:b/>
          <w:bCs/>
        </w:rPr>
        <w:t>decreto 1082 de 2015</w:t>
      </w:r>
      <w:r w:rsidR="007E4529" w:rsidRPr="003C2358">
        <w:rPr>
          <w:b/>
          <w:bCs/>
          <w:lang w:val="es-CO" w:eastAsia="es-CO"/>
        </w:rPr>
        <w:t xml:space="preserve">) </w:t>
      </w:r>
    </w:p>
    <w:p w:rsidR="003A6E3A" w:rsidRPr="003C2358" w:rsidRDefault="003A6E3A" w:rsidP="003A6E3A">
      <w:pPr>
        <w:adjustRightInd w:val="0"/>
        <w:jc w:val="both"/>
        <w:rPr>
          <w:lang w:val="es-CO" w:eastAsia="es-CO"/>
        </w:rPr>
      </w:pPr>
      <w:r w:rsidRPr="003C2358">
        <w:rPr>
          <w:lang w:val="es-CO" w:eastAsia="es-CO"/>
        </w:rPr>
        <w:t xml:space="preserve"> </w:t>
      </w:r>
    </w:p>
    <w:p w:rsidR="003A6E3A" w:rsidRDefault="003A6E3A" w:rsidP="003A6E3A">
      <w:pPr>
        <w:adjustRightInd w:val="0"/>
        <w:jc w:val="both"/>
        <w:rPr>
          <w:lang w:val="es-CO" w:eastAsia="es-CO"/>
        </w:rPr>
      </w:pPr>
      <w:r w:rsidRPr="003C2358">
        <w:rPr>
          <w:lang w:val="es-CO" w:eastAsia="es-CO"/>
        </w:rPr>
        <w:lastRenderedPageBreak/>
        <w:t>La subasta termina cuando los oferentes no haga</w:t>
      </w:r>
      <w:r>
        <w:rPr>
          <w:lang w:val="es-CO" w:eastAsia="es-CO"/>
        </w:rPr>
        <w:t xml:space="preserve">n lances adicionales durante el </w:t>
      </w:r>
      <w:r w:rsidRPr="003C2358">
        <w:rPr>
          <w:lang w:val="es-CO" w:eastAsia="es-CO"/>
        </w:rPr>
        <w:t xml:space="preserve">periodo </w:t>
      </w:r>
      <w:r>
        <w:rPr>
          <w:lang w:val="es-CO" w:eastAsia="es-CO"/>
        </w:rPr>
        <w:t xml:space="preserve">establecido. </w:t>
      </w:r>
      <w:r w:rsidRPr="003C2358">
        <w:rPr>
          <w:lang w:val="es-CO" w:eastAsia="es-CO"/>
        </w:rPr>
        <w:t xml:space="preserve">Se adjudicará el contrato al oferente que haya presentado el lance con </w:t>
      </w:r>
      <w:r w:rsidRPr="003C2358">
        <w:t>mayo</w:t>
      </w:r>
      <w:r>
        <w:t>r descuento en pesos ($) durante la subasta</w:t>
      </w:r>
      <w:r w:rsidRPr="003C2358">
        <w:rPr>
          <w:lang w:val="es-CO" w:eastAsia="es-CO"/>
        </w:rPr>
        <w:t xml:space="preserve">. </w:t>
      </w:r>
    </w:p>
    <w:p w:rsidR="003A6E3A" w:rsidRPr="003C2358" w:rsidRDefault="003A6E3A" w:rsidP="003A6E3A">
      <w:pPr>
        <w:adjustRightInd w:val="0"/>
        <w:jc w:val="both"/>
        <w:rPr>
          <w:lang w:val="es-CO" w:eastAsia="es-CO"/>
        </w:rPr>
      </w:pPr>
    </w:p>
    <w:p w:rsidR="003A6E3A" w:rsidRPr="003C2358" w:rsidRDefault="003A6E3A" w:rsidP="003A6E3A">
      <w:pPr>
        <w:adjustRightInd w:val="0"/>
        <w:jc w:val="both"/>
        <w:rPr>
          <w:b/>
          <w:bCs/>
          <w:lang w:val="es-CO" w:eastAsia="es-CO"/>
        </w:rPr>
      </w:pPr>
      <w:r w:rsidRPr="003C2358">
        <w:rPr>
          <w:lang w:val="es-CO" w:eastAsia="es-CO"/>
        </w:rPr>
        <w:t xml:space="preserve">En el acto de adjudicación, se indicará el nombre de los oferentes y el precio de descuento del último lance presentado por cada uno de ellos </w:t>
      </w:r>
      <w:r w:rsidRPr="003C2358">
        <w:rPr>
          <w:b/>
          <w:bCs/>
          <w:lang w:val="es-CO" w:eastAsia="es-CO"/>
        </w:rPr>
        <w:t xml:space="preserve">(Art. 2.2.1.2.1.2.4 del </w:t>
      </w:r>
      <w:r w:rsidRPr="003C2358">
        <w:rPr>
          <w:b/>
          <w:bCs/>
        </w:rPr>
        <w:t>decreto 1082 de 2015</w:t>
      </w:r>
      <w:r w:rsidRPr="003C2358">
        <w:rPr>
          <w:b/>
          <w:bCs/>
          <w:lang w:val="es-CO" w:eastAsia="es-CO"/>
        </w:rPr>
        <w:t xml:space="preserve">) </w:t>
      </w:r>
    </w:p>
    <w:p w:rsidR="003A6E3A" w:rsidRPr="003C2358" w:rsidRDefault="003A6E3A" w:rsidP="003A6E3A">
      <w:pPr>
        <w:adjustRightInd w:val="0"/>
        <w:jc w:val="both"/>
        <w:rPr>
          <w:lang w:val="es-CO" w:eastAsia="es-CO"/>
        </w:rPr>
      </w:pPr>
    </w:p>
    <w:p w:rsidR="003A6E3A" w:rsidRPr="00B13F01" w:rsidRDefault="003A6E3A" w:rsidP="003A6E3A">
      <w:pPr>
        <w:adjustRightInd w:val="0"/>
        <w:jc w:val="both"/>
        <w:rPr>
          <w:lang w:val="es-CO" w:eastAsia="es-CO"/>
        </w:rPr>
      </w:pPr>
      <w:r w:rsidRPr="003C2358">
        <w:rPr>
          <w:lang w:val="es-CO" w:eastAsia="es-CO"/>
        </w:rPr>
        <w:t>De lo</w:t>
      </w:r>
      <w:r>
        <w:rPr>
          <w:lang w:val="es-CO" w:eastAsia="es-CO"/>
        </w:rPr>
        <w:t xml:space="preserve"> ocurrido en la subasta se realizará el informe correspondiente, el </w:t>
      </w:r>
      <w:r w:rsidRPr="003C2358">
        <w:rPr>
          <w:lang w:val="es-CO" w:eastAsia="es-CO"/>
        </w:rPr>
        <w:t xml:space="preserve">cual se publicará en el </w:t>
      </w:r>
      <w:r w:rsidRPr="003C2358">
        <w:t>Sistema Electrónico de Contratación Pública “SECOP</w:t>
      </w:r>
      <w:r>
        <w:t>II</w:t>
      </w:r>
      <w:r w:rsidRPr="003C2358">
        <w:t xml:space="preserve">” </w:t>
      </w:r>
      <w:r w:rsidRPr="00990BF4">
        <w:t>www.colombiacompra.gov.co/secop/secop-ii</w:t>
      </w:r>
      <w:r w:rsidRPr="003C2358">
        <w:rPr>
          <w:lang w:val="es-CO" w:eastAsia="es-CO"/>
        </w:rPr>
        <w:t>, trámite a cargo del grupo de contratos.</w:t>
      </w:r>
    </w:p>
    <w:p w:rsidR="00EA2E9E" w:rsidRDefault="00EA2E9E" w:rsidP="00116812">
      <w:pPr>
        <w:pStyle w:val="Textoindependiente"/>
        <w:rPr>
          <w:rFonts w:cs="Arial"/>
          <w:b/>
          <w:sz w:val="20"/>
          <w:lang w:val="es-CO"/>
        </w:rPr>
      </w:pPr>
    </w:p>
    <w:p w:rsidR="00F26933" w:rsidRPr="00EE132A" w:rsidRDefault="00DC5045" w:rsidP="00F26933">
      <w:pPr>
        <w:jc w:val="both"/>
        <w:rPr>
          <w:b/>
        </w:rPr>
      </w:pPr>
      <w:r>
        <w:rPr>
          <w:b/>
          <w:lang w:val="es-CO" w:eastAsia="es-CO"/>
        </w:rPr>
        <w:t>1</w:t>
      </w:r>
      <w:r w:rsidR="00777E71">
        <w:rPr>
          <w:b/>
          <w:lang w:val="es-CO" w:eastAsia="es-CO"/>
        </w:rPr>
        <w:t>2</w:t>
      </w:r>
      <w:r w:rsidR="00F26933" w:rsidRPr="003667C0">
        <w:rPr>
          <w:b/>
          <w:lang w:val="es-CO" w:eastAsia="es-CO"/>
        </w:rPr>
        <w:t>.3.3</w:t>
      </w:r>
      <w:r w:rsidR="00F26933">
        <w:rPr>
          <w:lang w:val="es-CO" w:eastAsia="es-CO"/>
        </w:rPr>
        <w:t xml:space="preserve"> </w:t>
      </w:r>
      <w:r w:rsidR="00F26933" w:rsidRPr="00473B18">
        <w:rPr>
          <w:b/>
        </w:rPr>
        <w:t>Tiempo extra</w:t>
      </w:r>
      <w:r w:rsidR="00F26933" w:rsidRPr="00EE132A">
        <w:rPr>
          <w:b/>
        </w:rPr>
        <w:t xml:space="preserve"> </w:t>
      </w:r>
    </w:p>
    <w:p w:rsidR="00F26933" w:rsidRDefault="00F26933" w:rsidP="00F26933">
      <w:pPr>
        <w:adjustRightInd w:val="0"/>
        <w:rPr>
          <w:b/>
          <w:lang w:val="es-CO"/>
        </w:rPr>
      </w:pPr>
    </w:p>
    <w:p w:rsidR="00F26933" w:rsidRPr="00473B18" w:rsidRDefault="00F26933" w:rsidP="00F26933">
      <w:pPr>
        <w:adjustRightInd w:val="0"/>
        <w:rPr>
          <w:lang w:eastAsia="es-CO"/>
        </w:rPr>
      </w:pPr>
      <w:r w:rsidRPr="00473B18">
        <w:rPr>
          <w:lang w:eastAsia="es-CO"/>
        </w:rPr>
        <w:t>La entidad estatal puede extender el tiempo establecido para la subasta, en caso de que en un margen de tiempo previo a su finalización alguno de los Proveedores haga un lance ganador (es decir un lance que supere el mejor lance realizad</w:t>
      </w:r>
      <w:r>
        <w:rPr>
          <w:lang w:eastAsia="es-CO"/>
        </w:rPr>
        <w:t>o en la subasta hasta el tiempo transcurrido</w:t>
      </w:r>
      <w:r w:rsidRPr="00473B18">
        <w:rPr>
          <w:lang w:eastAsia="es-CO"/>
        </w:rPr>
        <w:t xml:space="preserve">). </w:t>
      </w:r>
    </w:p>
    <w:p w:rsidR="00F26933" w:rsidRDefault="00F26933" w:rsidP="00F26933">
      <w:pPr>
        <w:jc w:val="both"/>
        <w:rPr>
          <w:lang w:val="es-CO" w:eastAsia="es-CO"/>
        </w:rPr>
      </w:pPr>
    </w:p>
    <w:p w:rsidR="00F26933" w:rsidRPr="00C01260" w:rsidRDefault="00DC5045" w:rsidP="00F26933">
      <w:pPr>
        <w:jc w:val="both"/>
        <w:rPr>
          <w:b/>
        </w:rPr>
      </w:pPr>
      <w:r>
        <w:rPr>
          <w:b/>
        </w:rPr>
        <w:t>1</w:t>
      </w:r>
      <w:r w:rsidR="00777E71">
        <w:rPr>
          <w:b/>
        </w:rPr>
        <w:t>2</w:t>
      </w:r>
      <w:r w:rsidR="00F26933" w:rsidRPr="0088689B">
        <w:rPr>
          <w:b/>
        </w:rPr>
        <w:t>.3.4 Suspensión o cancelación de la subasta</w:t>
      </w:r>
      <w:r w:rsidR="00F26933" w:rsidRPr="00C01260">
        <w:rPr>
          <w:b/>
        </w:rPr>
        <w:t xml:space="preserve"> </w:t>
      </w:r>
    </w:p>
    <w:p w:rsidR="00F26933" w:rsidRDefault="00F26933" w:rsidP="00F26933">
      <w:pPr>
        <w:pStyle w:val="Prrafodelista"/>
        <w:ind w:left="360"/>
        <w:jc w:val="both"/>
        <w:rPr>
          <w:b/>
        </w:rPr>
      </w:pPr>
    </w:p>
    <w:p w:rsidR="00F26933" w:rsidRPr="003C143C" w:rsidRDefault="00F26933" w:rsidP="00F26933">
      <w:pPr>
        <w:adjustRightInd w:val="0"/>
        <w:jc w:val="both"/>
        <w:rPr>
          <w:b/>
          <w:lang w:val="es-CO" w:eastAsia="es-CO"/>
        </w:rPr>
      </w:pPr>
      <w:r w:rsidRPr="006728CC">
        <w:rPr>
          <w:lang w:eastAsia="es-CO"/>
        </w:rPr>
        <w:t>Durante la subasta se pueden presentar inconvenientes que impliquen su suspensión o cancelación, se programara el reinicio para la subasta y la nueva fecha fin, mediante justificación de la suspensión atreves del “SECOP II” se enviará la notificación a los Proveedores participantes. La subasta se reanuda automáticamente en la fecha de reinicio establecida por la Entidad Estatal.</w:t>
      </w:r>
      <w:r w:rsidR="003C143C" w:rsidRPr="006728CC">
        <w:rPr>
          <w:color w:val="000000"/>
          <w:sz w:val="23"/>
          <w:szCs w:val="23"/>
        </w:rPr>
        <w:t xml:space="preserve"> </w:t>
      </w:r>
      <w:r w:rsidR="003C143C" w:rsidRPr="006728CC">
        <w:rPr>
          <w:b/>
        </w:rPr>
        <w:t>(Artículo 2.2.1.2.1.2.6. del decreto 1082 de 2015)</w:t>
      </w:r>
      <w:r w:rsidR="006728CC">
        <w:rPr>
          <w:b/>
        </w:rPr>
        <w:t>.</w:t>
      </w:r>
      <w:r w:rsidR="003C143C" w:rsidRPr="003C143C">
        <w:rPr>
          <w:b/>
        </w:rPr>
        <w:t xml:space="preserve"> </w:t>
      </w:r>
    </w:p>
    <w:p w:rsidR="00F26933" w:rsidRDefault="00F26933" w:rsidP="00F26933">
      <w:pPr>
        <w:adjustRightInd w:val="0"/>
        <w:jc w:val="both"/>
        <w:rPr>
          <w:lang w:val="es-CO" w:eastAsia="es-CO"/>
        </w:rPr>
      </w:pPr>
    </w:p>
    <w:p w:rsidR="00582C79" w:rsidRDefault="00582C79" w:rsidP="00116812">
      <w:pPr>
        <w:pStyle w:val="Textoindependiente"/>
        <w:rPr>
          <w:rFonts w:cs="Arial"/>
          <w:b/>
          <w:sz w:val="20"/>
          <w:lang w:val="es-CO"/>
        </w:rPr>
      </w:pPr>
    </w:p>
    <w:p w:rsidR="00D76A4C" w:rsidRDefault="00D76A4C" w:rsidP="00116812">
      <w:pPr>
        <w:pStyle w:val="Textoindependiente"/>
        <w:rPr>
          <w:rFonts w:cs="Arial"/>
          <w:b/>
          <w:sz w:val="20"/>
          <w:lang w:val="es-CO"/>
        </w:rPr>
      </w:pPr>
    </w:p>
    <w:p w:rsidR="00D76A4C" w:rsidRDefault="00D76A4C" w:rsidP="00116812">
      <w:pPr>
        <w:pStyle w:val="Textoindependiente"/>
        <w:rPr>
          <w:rFonts w:cs="Arial"/>
          <w:b/>
          <w:sz w:val="20"/>
          <w:lang w:val="es-CO"/>
        </w:rPr>
      </w:pPr>
    </w:p>
    <w:p w:rsidR="00D76A4C" w:rsidRDefault="00D76A4C" w:rsidP="00116812">
      <w:pPr>
        <w:pStyle w:val="Textoindependiente"/>
        <w:rPr>
          <w:rFonts w:cs="Arial"/>
          <w:b/>
          <w:sz w:val="20"/>
          <w:lang w:val="es-CO"/>
        </w:rPr>
      </w:pPr>
    </w:p>
    <w:p w:rsidR="00D76A4C" w:rsidRDefault="00D76A4C" w:rsidP="00116812">
      <w:pPr>
        <w:pStyle w:val="Textoindependiente"/>
        <w:rPr>
          <w:rFonts w:cs="Arial"/>
          <w:b/>
          <w:sz w:val="20"/>
          <w:lang w:val="es-CO"/>
        </w:rPr>
      </w:pPr>
    </w:p>
    <w:p w:rsidR="002C248B" w:rsidRDefault="002C248B" w:rsidP="00116812">
      <w:pPr>
        <w:pStyle w:val="Textoindependiente"/>
        <w:rPr>
          <w:rFonts w:cs="Arial"/>
          <w:b/>
          <w:sz w:val="20"/>
          <w:lang w:val="es-CO"/>
        </w:rPr>
      </w:pPr>
    </w:p>
    <w:p w:rsidR="00D76A4C" w:rsidRDefault="00D76A4C" w:rsidP="00116812">
      <w:pPr>
        <w:pStyle w:val="Textoindependiente"/>
        <w:rPr>
          <w:rFonts w:cs="Arial"/>
          <w:b/>
          <w:sz w:val="20"/>
          <w:lang w:val="es-CO"/>
        </w:rPr>
      </w:pPr>
    </w:p>
    <w:p w:rsidR="000E0464" w:rsidRDefault="000E0464" w:rsidP="00116812">
      <w:pPr>
        <w:pStyle w:val="Textoindependiente"/>
        <w:rPr>
          <w:rFonts w:cs="Arial"/>
          <w:b/>
          <w:sz w:val="20"/>
          <w:lang w:val="es-CO"/>
        </w:rPr>
      </w:pPr>
    </w:p>
    <w:p w:rsidR="00EA2E9E" w:rsidRPr="00EA2E9E" w:rsidRDefault="00EA2E9E" w:rsidP="00EA2E9E">
      <w:pPr>
        <w:adjustRightInd w:val="0"/>
        <w:rPr>
          <w:spacing w:val="-6"/>
        </w:rPr>
      </w:pPr>
      <w:r w:rsidRPr="00EA2E9E">
        <w:rPr>
          <w:spacing w:val="-6"/>
        </w:rPr>
        <w:t xml:space="preserve">Coronel </w:t>
      </w:r>
      <w:r w:rsidR="0052235B">
        <w:rPr>
          <w:b/>
          <w:spacing w:val="-6"/>
        </w:rPr>
        <w:t xml:space="preserve">GERSON FAJARDO GUEVARA  </w:t>
      </w:r>
    </w:p>
    <w:p w:rsidR="00EA2E9E" w:rsidRPr="00EA2E9E" w:rsidRDefault="00EA2E9E" w:rsidP="00EA2E9E">
      <w:pPr>
        <w:adjustRightInd w:val="0"/>
        <w:rPr>
          <w:spacing w:val="-6"/>
        </w:rPr>
      </w:pPr>
      <w:r w:rsidRPr="00EA2E9E">
        <w:rPr>
          <w:spacing w:val="-6"/>
        </w:rPr>
        <w:t>Comandante D</w:t>
      </w:r>
      <w:r w:rsidR="0052235B">
        <w:rPr>
          <w:spacing w:val="-6"/>
        </w:rPr>
        <w:t xml:space="preserve">epartamento de Policía Urabá </w:t>
      </w:r>
    </w:p>
    <w:p w:rsidR="00D05F59" w:rsidRPr="009A48DF" w:rsidRDefault="00D05F59" w:rsidP="00D05F59">
      <w:pPr>
        <w:rPr>
          <w:color w:val="FF0000"/>
        </w:rPr>
      </w:pPr>
    </w:p>
    <w:p w:rsidR="00651E9B" w:rsidRPr="00843075" w:rsidRDefault="00651E9B" w:rsidP="00651E9B">
      <w:pPr>
        <w:rPr>
          <w:sz w:val="10"/>
          <w:szCs w:val="10"/>
          <w:lang w:val="es-CO"/>
        </w:rPr>
      </w:pPr>
      <w:r w:rsidRPr="00EE6D8C">
        <w:rPr>
          <w:sz w:val="10"/>
          <w:szCs w:val="10"/>
          <w:lang w:val="es-CO"/>
        </w:rPr>
        <w:t>Elaboró</w:t>
      </w:r>
      <w:r w:rsidRPr="00843075">
        <w:rPr>
          <w:sz w:val="10"/>
          <w:szCs w:val="10"/>
          <w:lang w:val="es-CO"/>
        </w:rPr>
        <w:t xml:space="preserve">: </w:t>
      </w:r>
      <w:r w:rsidR="00014F26">
        <w:rPr>
          <w:sz w:val="10"/>
          <w:szCs w:val="10"/>
        </w:rPr>
        <w:t xml:space="preserve">PT. José Luis García Monterrosa </w:t>
      </w:r>
      <w:r w:rsidR="0073249A">
        <w:rPr>
          <w:sz w:val="10"/>
          <w:szCs w:val="10"/>
        </w:rPr>
        <w:t xml:space="preserve"> </w:t>
      </w:r>
      <w:r w:rsidR="00D16B1E">
        <w:rPr>
          <w:sz w:val="10"/>
          <w:szCs w:val="10"/>
        </w:rPr>
        <w:t xml:space="preserve"> </w:t>
      </w:r>
    </w:p>
    <w:p w:rsidR="00014F26" w:rsidRDefault="00EA747B" w:rsidP="00651E9B">
      <w:pPr>
        <w:rPr>
          <w:sz w:val="10"/>
          <w:szCs w:val="10"/>
        </w:rPr>
      </w:pPr>
      <w:r>
        <w:rPr>
          <w:sz w:val="10"/>
          <w:szCs w:val="10"/>
        </w:rPr>
        <w:t xml:space="preserve">Revisó: </w:t>
      </w:r>
      <w:r w:rsidR="00014F26">
        <w:rPr>
          <w:sz w:val="10"/>
          <w:szCs w:val="10"/>
        </w:rPr>
        <w:t>IT. José Delio Aguirre Marroquín</w:t>
      </w:r>
    </w:p>
    <w:p w:rsidR="00014F26" w:rsidRPr="00014F26" w:rsidRDefault="00014F26" w:rsidP="00014F26">
      <w:pPr>
        <w:rPr>
          <w:sz w:val="10"/>
          <w:szCs w:val="10"/>
          <w:lang w:val="es-ES_tradnl"/>
        </w:rPr>
      </w:pPr>
      <w:r>
        <w:rPr>
          <w:sz w:val="10"/>
          <w:szCs w:val="10"/>
        </w:rPr>
        <w:t xml:space="preserve">Revisó: CT. Sandra Milena Garay Guerrero </w:t>
      </w:r>
    </w:p>
    <w:p w:rsidR="00651E9B" w:rsidRPr="00843075" w:rsidRDefault="00014F26" w:rsidP="00651E9B">
      <w:pPr>
        <w:rPr>
          <w:sz w:val="10"/>
          <w:szCs w:val="10"/>
          <w:lang w:val="pt-BR"/>
        </w:rPr>
      </w:pPr>
      <w:r>
        <w:rPr>
          <w:sz w:val="10"/>
          <w:szCs w:val="10"/>
          <w:lang w:val="pt-BR"/>
        </w:rPr>
        <w:t>Reviso</w:t>
      </w:r>
      <w:r w:rsidR="00BD7F28">
        <w:rPr>
          <w:sz w:val="10"/>
          <w:szCs w:val="10"/>
          <w:lang w:val="pt-BR"/>
        </w:rPr>
        <w:t xml:space="preserve">: </w:t>
      </w:r>
      <w:r w:rsidR="00EA747B">
        <w:rPr>
          <w:sz w:val="10"/>
          <w:szCs w:val="10"/>
          <w:lang w:val="pt-BR"/>
        </w:rPr>
        <w:t>T</w:t>
      </w:r>
      <w:r w:rsidR="00BD7F28">
        <w:rPr>
          <w:sz w:val="10"/>
          <w:szCs w:val="10"/>
          <w:lang w:val="pt-BR"/>
        </w:rPr>
        <w:t>E</w:t>
      </w:r>
      <w:r w:rsidR="00651E9B" w:rsidRPr="00843075">
        <w:rPr>
          <w:sz w:val="10"/>
          <w:szCs w:val="10"/>
          <w:lang w:val="pt-BR"/>
        </w:rPr>
        <w:t xml:space="preserve">. </w:t>
      </w:r>
      <w:r w:rsidR="003C143C">
        <w:rPr>
          <w:sz w:val="10"/>
          <w:szCs w:val="10"/>
          <w:lang w:val="pt-BR"/>
        </w:rPr>
        <w:t xml:space="preserve">Ximena Botero Toro </w:t>
      </w:r>
    </w:p>
    <w:p w:rsidR="002C248B" w:rsidRDefault="00651E9B" w:rsidP="00651E9B">
      <w:pPr>
        <w:rPr>
          <w:sz w:val="10"/>
          <w:szCs w:val="10"/>
        </w:rPr>
      </w:pPr>
      <w:r w:rsidRPr="00843075">
        <w:rPr>
          <w:sz w:val="10"/>
          <w:szCs w:val="10"/>
        </w:rPr>
        <w:t>Asesor</w:t>
      </w:r>
      <w:r w:rsidR="003C143C">
        <w:rPr>
          <w:sz w:val="10"/>
          <w:szCs w:val="10"/>
        </w:rPr>
        <w:t xml:space="preserve">a Jurídica </w:t>
      </w:r>
      <w:r w:rsidRPr="00843075">
        <w:rPr>
          <w:sz w:val="10"/>
          <w:szCs w:val="10"/>
        </w:rPr>
        <w:t>DEURA</w:t>
      </w:r>
      <w:r w:rsidR="00BD7F28">
        <w:rPr>
          <w:sz w:val="10"/>
          <w:szCs w:val="10"/>
        </w:rPr>
        <w:t xml:space="preserve"> </w:t>
      </w:r>
    </w:p>
    <w:p w:rsidR="002C248B" w:rsidRDefault="002C248B" w:rsidP="00651E9B">
      <w:pPr>
        <w:rPr>
          <w:sz w:val="10"/>
          <w:szCs w:val="10"/>
        </w:rPr>
      </w:pPr>
      <w:r>
        <w:rPr>
          <w:sz w:val="10"/>
          <w:szCs w:val="10"/>
        </w:rPr>
        <w:t xml:space="preserve">TC: Fabio Alexander Cano Jiménez </w:t>
      </w:r>
    </w:p>
    <w:p w:rsidR="00651E9B" w:rsidRPr="00843075" w:rsidRDefault="002C248B" w:rsidP="00651E9B">
      <w:pPr>
        <w:rPr>
          <w:sz w:val="10"/>
          <w:szCs w:val="10"/>
        </w:rPr>
      </w:pPr>
      <w:r>
        <w:rPr>
          <w:sz w:val="10"/>
          <w:szCs w:val="10"/>
        </w:rPr>
        <w:t xml:space="preserve">Subcomandante DEURA </w:t>
      </w:r>
      <w:r w:rsidRPr="00843075">
        <w:rPr>
          <w:sz w:val="10"/>
          <w:szCs w:val="10"/>
        </w:rPr>
        <w:t xml:space="preserve"> </w:t>
      </w:r>
    </w:p>
    <w:p w:rsidR="00651E9B" w:rsidRPr="00843075" w:rsidRDefault="006728CC" w:rsidP="00651E9B">
      <w:pPr>
        <w:rPr>
          <w:sz w:val="10"/>
          <w:szCs w:val="10"/>
        </w:rPr>
      </w:pPr>
      <w:r>
        <w:rPr>
          <w:sz w:val="10"/>
          <w:szCs w:val="10"/>
        </w:rPr>
        <w:t xml:space="preserve">Fecha: </w:t>
      </w:r>
      <w:r w:rsidR="00014F26">
        <w:rPr>
          <w:sz w:val="10"/>
          <w:szCs w:val="10"/>
        </w:rPr>
        <w:t xml:space="preserve">noviembre </w:t>
      </w:r>
      <w:r w:rsidR="005E124C">
        <w:rPr>
          <w:sz w:val="10"/>
          <w:szCs w:val="10"/>
        </w:rPr>
        <w:t>de 2018</w:t>
      </w:r>
    </w:p>
    <w:p w:rsidR="004C64D0" w:rsidRDefault="00872363" w:rsidP="004C64D0">
      <w:pPr>
        <w:rPr>
          <w:sz w:val="10"/>
          <w:szCs w:val="10"/>
        </w:rPr>
      </w:pPr>
      <w:r>
        <w:rPr>
          <w:sz w:val="10"/>
          <w:szCs w:val="10"/>
        </w:rPr>
        <w:t xml:space="preserve">Archivo: </w:t>
      </w:r>
      <w:r w:rsidR="00014F26">
        <w:rPr>
          <w:sz w:val="10"/>
          <w:szCs w:val="10"/>
        </w:rPr>
        <w:t xml:space="preserve">DATOS (E)/2018/procesos contractuales </w:t>
      </w:r>
    </w:p>
    <w:p w:rsidR="00651E9B" w:rsidRPr="00014F26" w:rsidRDefault="00651E9B" w:rsidP="00651E9B">
      <w:pPr>
        <w:tabs>
          <w:tab w:val="left" w:pos="851"/>
        </w:tabs>
      </w:pPr>
    </w:p>
    <w:p w:rsidR="00651E9B" w:rsidRPr="00DF023A" w:rsidRDefault="00651E9B" w:rsidP="00651E9B">
      <w:pPr>
        <w:rPr>
          <w:sz w:val="17"/>
          <w:szCs w:val="17"/>
          <w:lang w:val="es-CO"/>
        </w:rPr>
      </w:pPr>
      <w:r w:rsidRPr="00DF023A">
        <w:rPr>
          <w:sz w:val="17"/>
          <w:szCs w:val="17"/>
          <w:lang w:val="es-CO"/>
        </w:rPr>
        <w:t>Kilómetro 5 Vía a Carepa Corregimiento El Reposo</w:t>
      </w:r>
    </w:p>
    <w:p w:rsidR="00651E9B" w:rsidRPr="00DF023A" w:rsidRDefault="00651E9B" w:rsidP="00651E9B">
      <w:pPr>
        <w:rPr>
          <w:sz w:val="17"/>
          <w:szCs w:val="17"/>
        </w:rPr>
      </w:pPr>
      <w:r w:rsidRPr="00DF023A">
        <w:rPr>
          <w:sz w:val="17"/>
          <w:szCs w:val="17"/>
          <w:lang w:val="es-CO"/>
        </w:rPr>
        <w:t xml:space="preserve">Apartadó, teléfono: </w:t>
      </w:r>
      <w:r w:rsidRPr="00DF023A">
        <w:rPr>
          <w:sz w:val="17"/>
          <w:szCs w:val="17"/>
        </w:rPr>
        <w:t>(4) 8296275</w:t>
      </w:r>
    </w:p>
    <w:p w:rsidR="00651E9B" w:rsidRPr="00DF023A" w:rsidRDefault="00C547CC" w:rsidP="00651E9B">
      <w:pPr>
        <w:rPr>
          <w:sz w:val="17"/>
          <w:szCs w:val="17"/>
        </w:rPr>
      </w:pPr>
      <w:hyperlink r:id="rId44" w:history="1">
        <w:r w:rsidR="00651E9B" w:rsidRPr="00DF023A">
          <w:rPr>
            <w:rStyle w:val="Hipervnculo"/>
            <w:sz w:val="17"/>
            <w:szCs w:val="17"/>
          </w:rPr>
          <w:t>deura.ofcon-co2@policia.gov.co</w:t>
        </w:r>
      </w:hyperlink>
    </w:p>
    <w:p w:rsidR="00651E9B" w:rsidRDefault="00C547CC" w:rsidP="00651E9B">
      <w:pPr>
        <w:rPr>
          <w:b/>
          <w:sz w:val="18"/>
          <w:szCs w:val="18"/>
        </w:rPr>
      </w:pPr>
      <w:hyperlink r:id="rId45" w:history="1">
        <w:r w:rsidR="00651E9B" w:rsidRPr="002F03CF">
          <w:rPr>
            <w:rStyle w:val="Hipervnculo"/>
            <w:b/>
            <w:sz w:val="18"/>
            <w:szCs w:val="18"/>
          </w:rPr>
          <w:t>www.policia.gov.co</w:t>
        </w:r>
      </w:hyperlink>
    </w:p>
    <w:p w:rsidR="00582C79" w:rsidRDefault="00582C79" w:rsidP="00A13838">
      <w:pPr>
        <w:rPr>
          <w:b/>
        </w:rPr>
      </w:pPr>
    </w:p>
    <w:p w:rsidR="00D76A4C" w:rsidRDefault="00D76A4C" w:rsidP="00A13838">
      <w:pPr>
        <w:rPr>
          <w:b/>
        </w:rPr>
      </w:pPr>
    </w:p>
    <w:p w:rsidR="00014F26" w:rsidRDefault="00014F26" w:rsidP="001D2B3F">
      <w:pPr>
        <w:jc w:val="center"/>
        <w:rPr>
          <w:b/>
        </w:rPr>
      </w:pPr>
    </w:p>
    <w:p w:rsidR="00014F26" w:rsidRDefault="00014F26" w:rsidP="001D2B3F">
      <w:pPr>
        <w:jc w:val="center"/>
        <w:rPr>
          <w:b/>
        </w:rPr>
      </w:pPr>
    </w:p>
    <w:p w:rsidR="00014F26" w:rsidRDefault="00014F26" w:rsidP="001D2B3F">
      <w:pPr>
        <w:jc w:val="center"/>
        <w:rPr>
          <w:b/>
        </w:rPr>
      </w:pPr>
    </w:p>
    <w:p w:rsidR="00014F26" w:rsidRDefault="00014F26" w:rsidP="001D2B3F">
      <w:pPr>
        <w:jc w:val="center"/>
        <w:rPr>
          <w:b/>
        </w:rPr>
      </w:pPr>
    </w:p>
    <w:p w:rsidR="00014F26" w:rsidRDefault="00014F26" w:rsidP="001D2B3F">
      <w:pPr>
        <w:jc w:val="center"/>
        <w:rPr>
          <w:b/>
        </w:rPr>
      </w:pPr>
    </w:p>
    <w:p w:rsidR="00AB769B" w:rsidRPr="00393BAB" w:rsidRDefault="00AB769B" w:rsidP="001D2B3F">
      <w:pPr>
        <w:jc w:val="center"/>
        <w:rPr>
          <w:b/>
          <w:sz w:val="18"/>
          <w:szCs w:val="17"/>
          <w:lang w:val="es-CO"/>
        </w:rPr>
      </w:pPr>
      <w:r w:rsidRPr="00B13B6D">
        <w:rPr>
          <w:b/>
        </w:rPr>
        <w:lastRenderedPageBreak/>
        <w:t>CAPITULO II</w:t>
      </w:r>
    </w:p>
    <w:p w:rsidR="00AB769B" w:rsidRPr="00B13B6D" w:rsidRDefault="00AB769B" w:rsidP="00AB769B">
      <w:pPr>
        <w:jc w:val="both"/>
        <w:rPr>
          <w:b/>
        </w:rPr>
      </w:pPr>
    </w:p>
    <w:p w:rsidR="00261C66" w:rsidRDefault="005E3E1F" w:rsidP="00261C66">
      <w:pPr>
        <w:jc w:val="center"/>
        <w:rPr>
          <w:b/>
        </w:rPr>
      </w:pPr>
      <w:r w:rsidRPr="000F222E">
        <w:rPr>
          <w:b/>
        </w:rPr>
        <w:t>CRITERIOS DE SELECCIÓN Y EVALUACIÓN  DE LAS PROPUESTAS</w:t>
      </w:r>
    </w:p>
    <w:p w:rsidR="00261C66" w:rsidRPr="007C24D2" w:rsidRDefault="00261C66" w:rsidP="00261C66">
      <w:pPr>
        <w:jc w:val="center"/>
        <w:rPr>
          <w:b/>
          <w:sz w:val="22"/>
        </w:rPr>
      </w:pPr>
    </w:p>
    <w:p w:rsidR="00AB769B" w:rsidRPr="00577210" w:rsidRDefault="00AB769B" w:rsidP="00AB769B">
      <w:pPr>
        <w:jc w:val="both"/>
        <w:rPr>
          <w:b/>
        </w:rPr>
      </w:pPr>
      <w:r>
        <w:rPr>
          <w:b/>
        </w:rPr>
        <w:t xml:space="preserve">1. </w:t>
      </w:r>
      <w:r w:rsidRPr="00577210">
        <w:rPr>
          <w:b/>
        </w:rPr>
        <w:t>REQUISITOS</w:t>
      </w:r>
      <w:r>
        <w:rPr>
          <w:b/>
          <w:bCs/>
          <w:lang w:val="es-CO" w:eastAsia="es-CO"/>
        </w:rPr>
        <w:t xml:space="preserve"> HABILITANTES</w:t>
      </w:r>
    </w:p>
    <w:p w:rsidR="00AB769B" w:rsidRPr="007C24D2" w:rsidRDefault="00AB769B" w:rsidP="00AB769B">
      <w:pPr>
        <w:jc w:val="both"/>
        <w:rPr>
          <w:sz w:val="22"/>
        </w:rPr>
      </w:pPr>
    </w:p>
    <w:p w:rsidR="00AB769B" w:rsidRPr="00BE1948" w:rsidRDefault="00AB769B" w:rsidP="00AB769B">
      <w:pPr>
        <w:adjustRightInd w:val="0"/>
        <w:jc w:val="both"/>
      </w:pPr>
      <w:r w:rsidRPr="00BE1948">
        <w:t xml:space="preserve">En la </w:t>
      </w:r>
      <w:r>
        <w:t>propuesta</w:t>
      </w:r>
      <w:r w:rsidRPr="00BE1948">
        <w:t xml:space="preserve"> el proponente deberá incluir los </w:t>
      </w:r>
      <w:r>
        <w:t>requisitos</w:t>
      </w:r>
      <w:r w:rsidRPr="00BE1948">
        <w:t xml:space="preserve"> habilitantes que se relacionan a continuación.</w:t>
      </w:r>
    </w:p>
    <w:p w:rsidR="004B2982" w:rsidRPr="007C24D2" w:rsidRDefault="004B2982" w:rsidP="00AB769B">
      <w:pPr>
        <w:jc w:val="both"/>
        <w:rPr>
          <w:b/>
          <w:sz w:val="22"/>
        </w:rPr>
      </w:pPr>
    </w:p>
    <w:p w:rsidR="00AB769B" w:rsidRPr="000F222E" w:rsidRDefault="00AB769B" w:rsidP="00AB769B">
      <w:pPr>
        <w:jc w:val="both"/>
        <w:rPr>
          <w:b/>
        </w:rPr>
      </w:pPr>
      <w:r>
        <w:rPr>
          <w:b/>
        </w:rPr>
        <w:t>1.1. DE CARÁCTER JURÍDICO</w:t>
      </w:r>
    </w:p>
    <w:p w:rsidR="00AB769B" w:rsidRPr="007C24D2" w:rsidRDefault="00AB769B" w:rsidP="00AB769B">
      <w:pPr>
        <w:jc w:val="both"/>
        <w:rPr>
          <w:b/>
          <w:sz w:val="22"/>
        </w:rPr>
      </w:pPr>
    </w:p>
    <w:p w:rsidR="00AB769B" w:rsidRPr="002C63C2" w:rsidRDefault="00AB769B" w:rsidP="00AB769B">
      <w:pPr>
        <w:pStyle w:val="Textoindependiente"/>
        <w:jc w:val="both"/>
        <w:rPr>
          <w:rFonts w:cs="Arial"/>
          <w:b/>
          <w:sz w:val="20"/>
          <w:lang w:val="es-CO"/>
        </w:rPr>
      </w:pPr>
      <w:r>
        <w:rPr>
          <w:rFonts w:cs="Arial"/>
          <w:b/>
          <w:sz w:val="20"/>
          <w:lang w:val="es-CO"/>
        </w:rPr>
        <w:t>1</w:t>
      </w:r>
      <w:r w:rsidRPr="002C63C2">
        <w:rPr>
          <w:rFonts w:cs="Arial"/>
          <w:b/>
          <w:sz w:val="20"/>
          <w:lang w:val="es-CO"/>
        </w:rPr>
        <w:t>.1</w:t>
      </w:r>
      <w:r>
        <w:rPr>
          <w:rFonts w:cs="Arial"/>
          <w:b/>
          <w:sz w:val="20"/>
          <w:lang w:val="es-CO"/>
        </w:rPr>
        <w:t xml:space="preserve">.2 </w:t>
      </w:r>
      <w:r w:rsidRPr="00202A42">
        <w:rPr>
          <w:rFonts w:cs="Arial"/>
          <w:b/>
          <w:sz w:val="20"/>
        </w:rPr>
        <w:t>Formulario No. 1</w:t>
      </w:r>
      <w:r w:rsidRPr="00B027C0">
        <w:rPr>
          <w:rFonts w:cs="Arial"/>
          <w:sz w:val="20"/>
        </w:rPr>
        <w:t xml:space="preserve"> </w:t>
      </w:r>
      <w:r>
        <w:rPr>
          <w:rFonts w:cs="Arial"/>
          <w:sz w:val="20"/>
        </w:rPr>
        <w:t xml:space="preserve">- </w:t>
      </w:r>
      <w:r w:rsidRPr="002C63C2">
        <w:rPr>
          <w:rFonts w:cs="Arial"/>
          <w:b/>
          <w:sz w:val="20"/>
          <w:lang w:val="es-CO"/>
        </w:rPr>
        <w:t xml:space="preserve">Carta de presentación de la </w:t>
      </w:r>
      <w:r>
        <w:rPr>
          <w:rFonts w:cs="Arial"/>
          <w:b/>
          <w:sz w:val="20"/>
          <w:lang w:val="es-CO"/>
        </w:rPr>
        <w:t>propuesta</w:t>
      </w:r>
      <w:r w:rsidRPr="002C63C2">
        <w:rPr>
          <w:rFonts w:cs="Arial"/>
          <w:b/>
          <w:sz w:val="20"/>
          <w:lang w:val="es-CO"/>
        </w:rPr>
        <w:t xml:space="preserve">  </w:t>
      </w:r>
    </w:p>
    <w:p w:rsidR="00AB769B" w:rsidRPr="007C24D2" w:rsidRDefault="00AB769B" w:rsidP="00AB769B">
      <w:pPr>
        <w:pStyle w:val="Textoindependiente"/>
        <w:jc w:val="both"/>
        <w:rPr>
          <w:rFonts w:cs="Arial"/>
          <w:sz w:val="22"/>
          <w:lang w:val="es-CO"/>
        </w:rPr>
      </w:pPr>
    </w:p>
    <w:p w:rsidR="00AB769B" w:rsidRDefault="00AB769B" w:rsidP="00AB769B">
      <w:pPr>
        <w:pStyle w:val="Textoindependiente"/>
        <w:jc w:val="both"/>
        <w:rPr>
          <w:rFonts w:cs="Arial"/>
          <w:sz w:val="20"/>
        </w:rPr>
      </w:pPr>
      <w:r w:rsidRPr="00B027C0">
        <w:rPr>
          <w:rFonts w:cs="Arial"/>
          <w:sz w:val="20"/>
        </w:rPr>
        <w:t xml:space="preserve">Será firmada por </w:t>
      </w:r>
      <w:r>
        <w:rPr>
          <w:rFonts w:cs="Arial"/>
          <w:sz w:val="20"/>
        </w:rPr>
        <w:t>quien tenga la competencia</w:t>
      </w:r>
      <w:r w:rsidRPr="00B027C0">
        <w:rPr>
          <w:rFonts w:cs="Arial"/>
          <w:sz w:val="20"/>
        </w:rPr>
        <w:t>.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AB769B" w:rsidRPr="007C24D2" w:rsidRDefault="00AB769B" w:rsidP="00AB769B">
      <w:pPr>
        <w:pStyle w:val="Textoindependiente"/>
        <w:jc w:val="both"/>
        <w:rPr>
          <w:rFonts w:cs="Arial"/>
          <w:sz w:val="22"/>
          <w:lang w:val="es-CO"/>
        </w:rPr>
      </w:pPr>
    </w:p>
    <w:p w:rsidR="00AB769B" w:rsidRDefault="00AB769B" w:rsidP="00AB769B">
      <w:pPr>
        <w:pStyle w:val="Textoindependiente"/>
        <w:jc w:val="both"/>
        <w:rPr>
          <w:rFonts w:cs="Arial"/>
          <w:b/>
          <w:sz w:val="20"/>
          <w:lang w:val="es-CO"/>
        </w:rPr>
      </w:pPr>
      <w:r>
        <w:rPr>
          <w:rFonts w:cs="Arial"/>
          <w:b/>
          <w:sz w:val="20"/>
          <w:lang w:val="es-CO"/>
        </w:rPr>
        <w:t>1</w:t>
      </w:r>
      <w:r w:rsidRPr="002C63C2">
        <w:rPr>
          <w:rFonts w:cs="Arial"/>
          <w:b/>
          <w:sz w:val="20"/>
          <w:lang w:val="es-CO"/>
        </w:rPr>
        <w:t>.</w:t>
      </w:r>
      <w:r>
        <w:rPr>
          <w:rFonts w:cs="Arial"/>
          <w:b/>
          <w:sz w:val="20"/>
          <w:lang w:val="es-CO"/>
        </w:rPr>
        <w:t xml:space="preserve">1.3 Certificado de acreditación de existencia legal </w:t>
      </w:r>
    </w:p>
    <w:p w:rsidR="00AB769B" w:rsidRPr="007C24D2" w:rsidRDefault="00AB769B" w:rsidP="00AB769B">
      <w:pPr>
        <w:adjustRightInd w:val="0"/>
        <w:jc w:val="both"/>
        <w:rPr>
          <w:sz w:val="22"/>
          <w:lang w:val="es-CO"/>
        </w:rPr>
      </w:pPr>
    </w:p>
    <w:p w:rsidR="00AB769B" w:rsidRPr="005F5392" w:rsidRDefault="00AB769B" w:rsidP="00AB769B">
      <w:pPr>
        <w:adjustRightInd w:val="0"/>
        <w:jc w:val="both"/>
      </w:pPr>
      <w:r>
        <w:rPr>
          <w:b/>
          <w:lang w:val="es-CO"/>
        </w:rPr>
        <w:t>1</w:t>
      </w:r>
      <w:r w:rsidRPr="002C63C2">
        <w:rPr>
          <w:b/>
          <w:lang w:val="es-CO"/>
        </w:rPr>
        <w:t>.</w:t>
      </w:r>
      <w:r>
        <w:rPr>
          <w:b/>
          <w:lang w:val="es-CO"/>
        </w:rPr>
        <w:t xml:space="preserve">1.3.1 </w:t>
      </w:r>
      <w:r w:rsidRPr="007D5B2E">
        <w:rPr>
          <w:b/>
          <w:bCs/>
        </w:rPr>
        <w:t>Persona natural</w:t>
      </w:r>
    </w:p>
    <w:p w:rsidR="00AB769B" w:rsidRPr="007C24D2" w:rsidRDefault="00AB769B" w:rsidP="00AB769B">
      <w:pPr>
        <w:pStyle w:val="Prrafodelista"/>
        <w:adjustRightInd w:val="0"/>
        <w:ind w:left="0"/>
        <w:jc w:val="both"/>
        <w:rPr>
          <w:sz w:val="22"/>
          <w:lang w:val="es-CO"/>
        </w:rPr>
      </w:pPr>
    </w:p>
    <w:p w:rsidR="00AB769B" w:rsidRPr="00BE1948" w:rsidRDefault="00AB769B" w:rsidP="00E97D32">
      <w:pPr>
        <w:numPr>
          <w:ilvl w:val="0"/>
          <w:numId w:val="21"/>
        </w:numPr>
        <w:autoSpaceDE/>
        <w:autoSpaceDN/>
        <w:adjustRightInd w:val="0"/>
        <w:ind w:left="284" w:hanging="284"/>
        <w:jc w:val="both"/>
      </w:pPr>
      <w:r>
        <w:t xml:space="preserve">El proponente </w:t>
      </w:r>
      <w:r w:rsidRPr="00BE1948">
        <w:t xml:space="preserve">deberá presentar Certificado de Inscripción en el </w:t>
      </w:r>
      <w:r w:rsidRPr="006A1C3B">
        <w:t>Registro Mercantil</w:t>
      </w:r>
      <w:r w:rsidRPr="00BE1948">
        <w:t xml:space="preserve"> expedido por la Cámara de Comercio </w:t>
      </w:r>
      <w:r>
        <w:t xml:space="preserve">de su jurisdicción, </w:t>
      </w:r>
      <w:r w:rsidRPr="00BE1948">
        <w:t>este certificado debe tener fecha de ex</w:t>
      </w:r>
      <w:r>
        <w:t xml:space="preserve">pedición igual o inferior a </w:t>
      </w:r>
      <w:r w:rsidR="00A13838" w:rsidRPr="005E3E1F">
        <w:rPr>
          <w:lang w:val="es-CO" w:eastAsia="es-CO"/>
        </w:rPr>
        <w:t xml:space="preserve">treinta (30) días calendario </w:t>
      </w:r>
      <w:r w:rsidRPr="00BE1948">
        <w:t>anterior a la fecha de presentación de la propuesta.</w:t>
      </w:r>
    </w:p>
    <w:p w:rsidR="00261C66" w:rsidRPr="007C24D2" w:rsidRDefault="00261C66" w:rsidP="00261C66">
      <w:pPr>
        <w:pStyle w:val="Textoindependiente"/>
        <w:autoSpaceDE w:val="0"/>
        <w:autoSpaceDN w:val="0"/>
        <w:jc w:val="both"/>
        <w:rPr>
          <w:sz w:val="22"/>
        </w:rPr>
      </w:pPr>
    </w:p>
    <w:p w:rsidR="00261C66" w:rsidRPr="00211A03" w:rsidRDefault="00261C66" w:rsidP="00261C66">
      <w:pPr>
        <w:pStyle w:val="Textoindependiente"/>
        <w:autoSpaceDE w:val="0"/>
        <w:autoSpaceDN w:val="0"/>
        <w:jc w:val="both"/>
        <w:rPr>
          <w:sz w:val="20"/>
        </w:rPr>
      </w:pPr>
      <w:r>
        <w:rPr>
          <w:rFonts w:cs="Arial"/>
          <w:sz w:val="20"/>
        </w:rPr>
        <w:t xml:space="preserve">En la información asentada en el </w:t>
      </w:r>
      <w:r w:rsidRPr="00211A03">
        <w:rPr>
          <w:rFonts w:cs="Arial"/>
          <w:sz w:val="20"/>
        </w:rPr>
        <w:t>Certificado de Registro Mercantil</w:t>
      </w:r>
      <w:r w:rsidRPr="00211A03">
        <w:rPr>
          <w:sz w:val="20"/>
        </w:rPr>
        <w:t xml:space="preserve"> </w:t>
      </w:r>
      <w:r>
        <w:rPr>
          <w:sz w:val="20"/>
        </w:rPr>
        <w:t>de la persona natural debe acreditar</w:t>
      </w:r>
      <w:r w:rsidRPr="00211A03">
        <w:rPr>
          <w:sz w:val="20"/>
        </w:rPr>
        <w:t xml:space="preserve"> que su actividad </w:t>
      </w:r>
      <w:r>
        <w:rPr>
          <w:sz w:val="20"/>
        </w:rPr>
        <w:t>comercial</w:t>
      </w:r>
      <w:r w:rsidRPr="00211A03">
        <w:rPr>
          <w:sz w:val="20"/>
        </w:rPr>
        <w:t xml:space="preserve"> </w:t>
      </w:r>
      <w:r>
        <w:rPr>
          <w:sz w:val="20"/>
        </w:rPr>
        <w:t>está</w:t>
      </w:r>
      <w:r w:rsidRPr="00211A03">
        <w:rPr>
          <w:sz w:val="20"/>
        </w:rPr>
        <w:t xml:space="preserve"> directamente relacionada con el objeto del presente proceso de manera que le permita  a la persona natural celebrar y ejecutar el contrato ofrecido.</w:t>
      </w:r>
    </w:p>
    <w:p w:rsidR="00261C66" w:rsidRPr="007C24D2" w:rsidRDefault="00261C66" w:rsidP="00AB769B">
      <w:pPr>
        <w:adjustRightInd w:val="0"/>
        <w:jc w:val="both"/>
        <w:rPr>
          <w:sz w:val="22"/>
        </w:rPr>
      </w:pPr>
    </w:p>
    <w:p w:rsidR="00261C66" w:rsidRDefault="00261C66" w:rsidP="00261C66">
      <w:pPr>
        <w:adjustRightInd w:val="0"/>
        <w:jc w:val="both"/>
      </w:pPr>
      <w:r w:rsidRPr="00BE1948">
        <w:t>Con excepción a las personas que ejercen prestación de servicios inherentes a las profesiones liberales de conformidad con el Numeral 5 del Art. 23 del Código de Comercio.</w:t>
      </w:r>
    </w:p>
    <w:p w:rsidR="00261C66" w:rsidRPr="007C24D2" w:rsidRDefault="00261C66" w:rsidP="00AB769B">
      <w:pPr>
        <w:adjustRightInd w:val="0"/>
        <w:jc w:val="both"/>
        <w:rPr>
          <w:sz w:val="22"/>
        </w:rPr>
      </w:pPr>
    </w:p>
    <w:p w:rsidR="00AB769B" w:rsidRDefault="00AB769B" w:rsidP="00AB769B">
      <w:pPr>
        <w:jc w:val="both"/>
      </w:pPr>
      <w:r w:rsidRPr="00455E5E">
        <w:t>Cuando se trate de consorcios y/o uniones temporales cada uno de sus integrantes deberá presentar el documento respectivo.</w:t>
      </w:r>
    </w:p>
    <w:p w:rsidR="00AB769B" w:rsidRPr="007C24D2" w:rsidRDefault="00AB769B" w:rsidP="00AB769B">
      <w:pPr>
        <w:pStyle w:val="Textoindependiente"/>
        <w:jc w:val="both"/>
        <w:rPr>
          <w:rFonts w:cs="Arial"/>
          <w:sz w:val="22"/>
        </w:rPr>
      </w:pPr>
    </w:p>
    <w:p w:rsidR="00AB769B" w:rsidRPr="008B7104" w:rsidRDefault="00AB769B" w:rsidP="00AB769B">
      <w:pPr>
        <w:pStyle w:val="Textoindependiente"/>
        <w:jc w:val="both"/>
        <w:rPr>
          <w:rFonts w:cs="Arial"/>
          <w:sz w:val="20"/>
        </w:rPr>
      </w:pPr>
      <w:r w:rsidRPr="008B7104">
        <w:rPr>
          <w:rFonts w:cs="Arial"/>
          <w:b/>
          <w:sz w:val="20"/>
        </w:rPr>
        <w:t>1.1.3.2</w:t>
      </w:r>
      <w:r>
        <w:rPr>
          <w:rFonts w:cs="Arial"/>
          <w:b/>
          <w:sz w:val="20"/>
        </w:rPr>
        <w:t xml:space="preserve">  Persona jurídica nacional</w:t>
      </w:r>
      <w:r w:rsidRPr="008B7104">
        <w:rPr>
          <w:rFonts w:cs="Arial"/>
          <w:sz w:val="20"/>
        </w:rPr>
        <w:t xml:space="preserve">  </w:t>
      </w:r>
    </w:p>
    <w:p w:rsidR="00AB769B" w:rsidRPr="007C24D2" w:rsidRDefault="00AB769B" w:rsidP="00AB769B">
      <w:pPr>
        <w:pStyle w:val="Textoindependiente"/>
        <w:jc w:val="both"/>
        <w:rPr>
          <w:rFonts w:cs="Arial"/>
          <w:sz w:val="22"/>
        </w:rPr>
      </w:pPr>
    </w:p>
    <w:p w:rsidR="00AB769B" w:rsidRDefault="00AB769B" w:rsidP="00AB769B">
      <w:pPr>
        <w:pStyle w:val="Textoindependiente"/>
        <w:jc w:val="both"/>
        <w:rPr>
          <w:rFonts w:cs="Arial"/>
          <w:sz w:val="20"/>
        </w:rPr>
      </w:pPr>
      <w:r w:rsidRPr="005F5392">
        <w:rPr>
          <w:rFonts w:cs="Arial"/>
          <w:sz w:val="20"/>
        </w:rPr>
        <w:t>La persona jurídica deberá cumplir al momento de presentación de la propuesta con los siguientes requisitos:</w:t>
      </w:r>
    </w:p>
    <w:p w:rsidR="00AB769B" w:rsidRPr="007C24D2" w:rsidRDefault="00AB769B" w:rsidP="00AB769B">
      <w:pPr>
        <w:pStyle w:val="Textoindependiente"/>
        <w:jc w:val="both"/>
        <w:rPr>
          <w:rFonts w:cs="Arial"/>
          <w:sz w:val="22"/>
        </w:rPr>
      </w:pPr>
    </w:p>
    <w:p w:rsidR="00AB769B" w:rsidRPr="005F5392" w:rsidRDefault="00AB769B" w:rsidP="00E97D32">
      <w:pPr>
        <w:pStyle w:val="Textoindependiente"/>
        <w:numPr>
          <w:ilvl w:val="0"/>
          <w:numId w:val="22"/>
        </w:numPr>
        <w:autoSpaceDE w:val="0"/>
        <w:autoSpaceDN w:val="0"/>
        <w:ind w:left="284" w:hanging="284"/>
        <w:jc w:val="both"/>
        <w:rPr>
          <w:rFonts w:cs="Arial"/>
          <w:sz w:val="20"/>
        </w:rPr>
      </w:pPr>
      <w:r w:rsidRPr="005F5392">
        <w:rPr>
          <w:rFonts w:cs="Arial"/>
          <w:sz w:val="20"/>
        </w:rPr>
        <w:t xml:space="preserve">Acreditar su existencia y representación legal, mediante la presentación del </w:t>
      </w:r>
      <w:r w:rsidRPr="006A1C3B">
        <w:rPr>
          <w:rFonts w:cs="Arial"/>
          <w:sz w:val="20"/>
        </w:rPr>
        <w:t>Certificado de Existencia y Representación Legal</w:t>
      </w:r>
      <w:r w:rsidRPr="005F5392">
        <w:rPr>
          <w:rFonts w:cs="Arial"/>
          <w:sz w:val="20"/>
        </w:rPr>
        <w:t xml:space="preserve">, expedido por la Cámara de Comercio de su domicilio social o la autoridad competente, con fecha de expedición igual o inferior a </w:t>
      </w:r>
      <w:r w:rsidR="00A13838" w:rsidRPr="005E3E1F">
        <w:rPr>
          <w:sz w:val="20"/>
          <w:lang w:val="es-CO" w:eastAsia="es-CO"/>
        </w:rPr>
        <w:t xml:space="preserve">treinta (30) días calendario </w:t>
      </w:r>
      <w:r w:rsidRPr="005F5392">
        <w:rPr>
          <w:rFonts w:cs="Arial"/>
          <w:sz w:val="20"/>
        </w:rPr>
        <w:t>anterior a la fecha de presentación de la propuesta.</w:t>
      </w:r>
    </w:p>
    <w:p w:rsidR="00AB769B" w:rsidRDefault="00AB769B" w:rsidP="00AB769B">
      <w:pPr>
        <w:pStyle w:val="Textoindependiente"/>
        <w:autoSpaceDE w:val="0"/>
        <w:autoSpaceDN w:val="0"/>
        <w:ind w:left="284" w:hanging="284"/>
        <w:jc w:val="both"/>
        <w:rPr>
          <w:rFonts w:cs="Arial"/>
          <w:sz w:val="20"/>
        </w:rPr>
      </w:pPr>
    </w:p>
    <w:p w:rsidR="005E3E1F" w:rsidRPr="00D76A4C" w:rsidRDefault="005E3E1F" w:rsidP="005E3E1F">
      <w:pPr>
        <w:pStyle w:val="Textoindependiente"/>
        <w:autoSpaceDE w:val="0"/>
        <w:autoSpaceDN w:val="0"/>
        <w:jc w:val="both"/>
        <w:rPr>
          <w:rFonts w:cs="Arial"/>
          <w:sz w:val="20"/>
          <w:lang w:val="es-CO"/>
        </w:rPr>
      </w:pPr>
      <w:r w:rsidRPr="005E3E1F">
        <w:rPr>
          <w:sz w:val="20"/>
          <w:lang w:val="es-CO" w:eastAsia="es-CO"/>
        </w:rPr>
        <w:t>Cuando el certificado de existencia y representación legal anexo en la propuesta y este se encuentre vigente, supere los treinta (30) días calendario anteriores a la fecha de presentación de la oferta, la entidad solicitará al proponente allegar el certificado actualizado.</w:t>
      </w:r>
    </w:p>
    <w:p w:rsidR="00AB769B" w:rsidRDefault="00AB769B" w:rsidP="00E97D32">
      <w:pPr>
        <w:pStyle w:val="Textoindependiente"/>
        <w:numPr>
          <w:ilvl w:val="0"/>
          <w:numId w:val="22"/>
        </w:numPr>
        <w:autoSpaceDE w:val="0"/>
        <w:autoSpaceDN w:val="0"/>
        <w:ind w:left="284" w:hanging="284"/>
        <w:jc w:val="both"/>
        <w:rPr>
          <w:rFonts w:cs="Arial"/>
          <w:sz w:val="20"/>
        </w:rPr>
      </w:pPr>
      <w:r w:rsidRPr="005F5392">
        <w:rPr>
          <w:rFonts w:cs="Arial"/>
          <w:sz w:val="20"/>
        </w:rPr>
        <w:lastRenderedPageBreak/>
        <w:t>Acreditar un término mínimo de duración de la sociedad, de dos (2) años, contados a partir del vencimiento del tiempo de ejecución del contrato.</w:t>
      </w:r>
    </w:p>
    <w:p w:rsidR="00582C79" w:rsidRPr="007C24D2" w:rsidRDefault="00582C79" w:rsidP="00582C79">
      <w:pPr>
        <w:pStyle w:val="Textoindependiente"/>
        <w:autoSpaceDE w:val="0"/>
        <w:autoSpaceDN w:val="0"/>
        <w:ind w:left="284"/>
        <w:jc w:val="both"/>
        <w:rPr>
          <w:rFonts w:cs="Arial"/>
          <w:sz w:val="22"/>
        </w:rPr>
      </w:pPr>
    </w:p>
    <w:p w:rsidR="00AB769B" w:rsidRPr="006728CC" w:rsidRDefault="00AB769B" w:rsidP="00E97D32">
      <w:pPr>
        <w:pStyle w:val="Textoindependiente"/>
        <w:numPr>
          <w:ilvl w:val="0"/>
          <w:numId w:val="22"/>
        </w:numPr>
        <w:autoSpaceDE w:val="0"/>
        <w:autoSpaceDN w:val="0"/>
        <w:ind w:left="284" w:hanging="284"/>
        <w:jc w:val="both"/>
        <w:rPr>
          <w:rFonts w:cs="Arial"/>
          <w:sz w:val="20"/>
        </w:rPr>
      </w:pPr>
      <w:r w:rsidRPr="006728CC">
        <w:rPr>
          <w:rFonts w:cs="Arial"/>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AB769B" w:rsidRPr="007C24D2" w:rsidRDefault="00AB769B" w:rsidP="00AB769B">
      <w:pPr>
        <w:adjustRightInd w:val="0"/>
        <w:ind w:left="284" w:hanging="284"/>
        <w:jc w:val="both"/>
        <w:rPr>
          <w:color w:val="000000"/>
          <w:sz w:val="22"/>
          <w:szCs w:val="24"/>
          <w:lang w:val="es-CO" w:eastAsia="es-CO"/>
        </w:rPr>
      </w:pPr>
    </w:p>
    <w:p w:rsidR="00AB769B" w:rsidRPr="00EB1DDF" w:rsidRDefault="00AB769B" w:rsidP="00E97D32">
      <w:pPr>
        <w:pStyle w:val="Prrafodelista"/>
        <w:numPr>
          <w:ilvl w:val="0"/>
          <w:numId w:val="22"/>
        </w:numPr>
        <w:adjustRightInd w:val="0"/>
        <w:ind w:left="284" w:hanging="284"/>
        <w:jc w:val="both"/>
        <w:rPr>
          <w:color w:val="000000"/>
          <w:lang w:val="es-CO" w:eastAsia="es-CO"/>
        </w:rPr>
      </w:pPr>
      <w:r w:rsidRPr="00EB1DDF">
        <w:rPr>
          <w:color w:val="000000"/>
          <w:lang w:val="es-CO" w:eastAsia="es-CO"/>
        </w:rPr>
        <w:t xml:space="preserve">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 </w:t>
      </w:r>
    </w:p>
    <w:p w:rsidR="00AB769B" w:rsidRPr="007C24D2" w:rsidRDefault="00AB769B" w:rsidP="00AB769B">
      <w:pPr>
        <w:adjustRightInd w:val="0"/>
        <w:jc w:val="both"/>
        <w:rPr>
          <w:bCs/>
          <w:sz w:val="22"/>
        </w:rPr>
      </w:pPr>
    </w:p>
    <w:p w:rsidR="00AB769B" w:rsidRDefault="00AB769B" w:rsidP="00AB769B">
      <w:pPr>
        <w:jc w:val="both"/>
      </w:pPr>
      <w:r w:rsidRPr="00455E5E">
        <w:t>Cuando se trate de consorcios y/o uniones temporales cada uno de sus integrantes deberá presentar el documento respectivo.</w:t>
      </w:r>
    </w:p>
    <w:p w:rsidR="00AB769B" w:rsidRPr="007C24D2" w:rsidRDefault="00AB769B" w:rsidP="00AB769B">
      <w:pPr>
        <w:adjustRightInd w:val="0"/>
        <w:jc w:val="both"/>
        <w:rPr>
          <w:bCs/>
          <w:sz w:val="22"/>
        </w:rPr>
      </w:pPr>
    </w:p>
    <w:p w:rsidR="00AB769B" w:rsidRPr="00D05527" w:rsidRDefault="00AB769B" w:rsidP="00AB769B">
      <w:pPr>
        <w:pStyle w:val="Textoindependiente"/>
        <w:jc w:val="both"/>
        <w:rPr>
          <w:rFonts w:cs="Arial"/>
          <w:b/>
          <w:sz w:val="20"/>
        </w:rPr>
      </w:pPr>
      <w:r w:rsidRPr="00D05527">
        <w:rPr>
          <w:rFonts w:cs="Arial"/>
          <w:b/>
          <w:sz w:val="20"/>
        </w:rPr>
        <w:t>1.1.3.3</w:t>
      </w:r>
      <w:r>
        <w:rPr>
          <w:rFonts w:cs="Arial"/>
          <w:b/>
          <w:sz w:val="20"/>
        </w:rPr>
        <w:t xml:space="preserve"> </w:t>
      </w:r>
      <w:r w:rsidRPr="00D05527">
        <w:rPr>
          <w:rFonts w:cs="Arial"/>
          <w:b/>
          <w:sz w:val="20"/>
        </w:rPr>
        <w:t>Personas jurídicas públicas o privadas de origen extranjero</w:t>
      </w:r>
    </w:p>
    <w:p w:rsidR="00AB769B" w:rsidRPr="007C24D2" w:rsidRDefault="00AB769B" w:rsidP="00AB769B">
      <w:pPr>
        <w:pStyle w:val="Textoindependiente"/>
        <w:jc w:val="both"/>
        <w:rPr>
          <w:rFonts w:cs="Arial"/>
          <w:sz w:val="22"/>
        </w:rPr>
      </w:pPr>
    </w:p>
    <w:p w:rsidR="00AB769B" w:rsidRDefault="00AB769B" w:rsidP="00AB769B">
      <w:pPr>
        <w:pStyle w:val="Textoindependiente"/>
        <w:jc w:val="both"/>
        <w:rPr>
          <w:rFonts w:cs="Arial"/>
          <w:sz w:val="20"/>
        </w:rPr>
      </w:pPr>
      <w:r w:rsidRPr="005F5392">
        <w:rPr>
          <w:rFonts w:cs="Arial"/>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AB769B" w:rsidRPr="007C24D2" w:rsidRDefault="00AB769B" w:rsidP="00AB769B">
      <w:pPr>
        <w:pStyle w:val="Textoindependiente"/>
        <w:jc w:val="both"/>
        <w:rPr>
          <w:rFonts w:cs="Arial"/>
          <w:sz w:val="22"/>
        </w:rPr>
      </w:pPr>
    </w:p>
    <w:p w:rsidR="00AB769B" w:rsidRDefault="00AB769B" w:rsidP="00AB769B">
      <w:pPr>
        <w:pStyle w:val="Textoindependiente"/>
        <w:jc w:val="both"/>
        <w:rPr>
          <w:rFonts w:cs="Arial"/>
          <w:sz w:val="20"/>
        </w:rPr>
      </w:pPr>
      <w:r w:rsidRPr="005F5392">
        <w:rPr>
          <w:rFonts w:cs="Arial"/>
          <w:sz w:val="20"/>
        </w:rPr>
        <w:t>Las propuestas de personas jurídicas de origen extranjero se someterán en todo caso a la legislación colombiana, sin perjuicio de lo cual, para su participación deberán cumplir con las siguientes condiciones:</w:t>
      </w:r>
    </w:p>
    <w:p w:rsidR="00AB769B" w:rsidRPr="007C24D2" w:rsidRDefault="00AB769B" w:rsidP="00AB769B">
      <w:pPr>
        <w:pStyle w:val="Textoindependiente"/>
        <w:jc w:val="both"/>
        <w:rPr>
          <w:rFonts w:cs="Arial"/>
          <w:sz w:val="22"/>
        </w:rPr>
      </w:pPr>
    </w:p>
    <w:p w:rsidR="00AB769B" w:rsidRPr="00D05527" w:rsidRDefault="00AB769B" w:rsidP="00AB769B">
      <w:pPr>
        <w:pStyle w:val="Textoindependiente"/>
        <w:jc w:val="both"/>
        <w:rPr>
          <w:rFonts w:cs="Arial"/>
          <w:b/>
          <w:sz w:val="20"/>
        </w:rPr>
      </w:pPr>
      <w:r w:rsidRPr="00D05527">
        <w:rPr>
          <w:rFonts w:cs="Arial"/>
          <w:b/>
          <w:sz w:val="20"/>
        </w:rPr>
        <w:t>1.1.3.3.1</w:t>
      </w:r>
      <w:r>
        <w:rPr>
          <w:rFonts w:cs="Arial"/>
          <w:b/>
          <w:sz w:val="20"/>
        </w:rPr>
        <w:t xml:space="preserve"> </w:t>
      </w:r>
      <w:r w:rsidRPr="00D05527">
        <w:rPr>
          <w:rFonts w:cs="Arial"/>
          <w:b/>
          <w:sz w:val="20"/>
        </w:rPr>
        <w:t>Personas jurídicas de origen extr</w:t>
      </w:r>
      <w:r>
        <w:rPr>
          <w:rFonts w:cs="Arial"/>
          <w:b/>
          <w:sz w:val="20"/>
        </w:rPr>
        <w:t xml:space="preserve">anjero con sucursal en </w:t>
      </w:r>
      <w:r w:rsidR="00FF3BE4">
        <w:rPr>
          <w:rFonts w:cs="Arial"/>
          <w:b/>
          <w:sz w:val="20"/>
        </w:rPr>
        <w:t>Colombia</w:t>
      </w:r>
    </w:p>
    <w:p w:rsidR="00AB769B" w:rsidRPr="007C24D2" w:rsidRDefault="00AB769B" w:rsidP="00AB769B">
      <w:pPr>
        <w:pStyle w:val="Textoindependiente"/>
        <w:jc w:val="both"/>
        <w:rPr>
          <w:rFonts w:cs="Arial"/>
          <w:sz w:val="22"/>
        </w:rPr>
      </w:pPr>
    </w:p>
    <w:p w:rsidR="00AB769B" w:rsidRDefault="00AB769B" w:rsidP="00E97D32">
      <w:pPr>
        <w:pStyle w:val="Textoindependiente"/>
        <w:numPr>
          <w:ilvl w:val="0"/>
          <w:numId w:val="23"/>
        </w:numPr>
        <w:ind w:left="284" w:hanging="284"/>
        <w:jc w:val="both"/>
        <w:rPr>
          <w:sz w:val="20"/>
        </w:rPr>
      </w:pPr>
      <w:r w:rsidRPr="005F5392">
        <w:rPr>
          <w:rFonts w:cs="Arial"/>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Pr>
          <w:rFonts w:cs="Arial"/>
          <w:sz w:val="20"/>
        </w:rPr>
        <w:t xml:space="preserve"> </w:t>
      </w:r>
      <w:r>
        <w:rPr>
          <w:sz w:val="20"/>
        </w:rPr>
        <w:t>En defecto, de dicho documento, el proponente deberá presentar la certificación del Registro Único de Proponentes.</w:t>
      </w:r>
    </w:p>
    <w:p w:rsidR="00AB769B" w:rsidRPr="007C24D2" w:rsidRDefault="00AB769B" w:rsidP="00AB769B">
      <w:pPr>
        <w:pStyle w:val="Textoindependiente"/>
        <w:ind w:left="284" w:hanging="284"/>
        <w:jc w:val="both"/>
        <w:rPr>
          <w:rFonts w:cs="Arial"/>
          <w:sz w:val="22"/>
        </w:rPr>
      </w:pPr>
    </w:p>
    <w:p w:rsidR="00AB769B" w:rsidRPr="00D05527" w:rsidRDefault="00AB769B" w:rsidP="00E97D32">
      <w:pPr>
        <w:pStyle w:val="Prrafodelista"/>
        <w:numPr>
          <w:ilvl w:val="0"/>
          <w:numId w:val="23"/>
        </w:numPr>
        <w:adjustRightInd w:val="0"/>
        <w:ind w:left="284" w:hanging="284"/>
        <w:jc w:val="both"/>
        <w:rPr>
          <w:color w:val="000000"/>
          <w:lang w:val="es-CO" w:eastAsia="es-CO"/>
        </w:rPr>
      </w:pPr>
      <w:r w:rsidRPr="00D05527">
        <w:rPr>
          <w:color w:val="000000"/>
          <w:lang w:val="es-CO" w:eastAsia="es-CO"/>
        </w:rPr>
        <w:t xml:space="preserve">Acreditar un término mínimo permanente de duración de la sociedad, de dos (2) años, contados a partir del vencimiento del plazo máximo para la entrega de los bienes y/o servicios o de la vigencia del contrato. </w:t>
      </w:r>
    </w:p>
    <w:p w:rsidR="00AB769B" w:rsidRPr="005F5392" w:rsidRDefault="00AB769B" w:rsidP="00AB769B">
      <w:pPr>
        <w:pStyle w:val="Textoindependiente"/>
        <w:ind w:left="284" w:hanging="284"/>
        <w:jc w:val="both"/>
        <w:rPr>
          <w:rFonts w:cs="Arial"/>
          <w:sz w:val="20"/>
        </w:rPr>
      </w:pPr>
    </w:p>
    <w:p w:rsidR="00AB769B" w:rsidRPr="00D76A4C" w:rsidRDefault="00AB769B" w:rsidP="00D76A4C">
      <w:pPr>
        <w:pStyle w:val="Textoindependiente"/>
        <w:numPr>
          <w:ilvl w:val="0"/>
          <w:numId w:val="23"/>
        </w:numPr>
        <w:ind w:left="284" w:hanging="284"/>
        <w:jc w:val="both"/>
        <w:rPr>
          <w:rFonts w:cs="Arial"/>
          <w:sz w:val="20"/>
        </w:rPr>
      </w:pPr>
      <w:r w:rsidRPr="005F5392">
        <w:rPr>
          <w:rFonts w:cs="Arial"/>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AB769B" w:rsidRDefault="00AB769B" w:rsidP="00E97D32">
      <w:pPr>
        <w:pStyle w:val="Prrafodelista"/>
        <w:numPr>
          <w:ilvl w:val="0"/>
          <w:numId w:val="23"/>
        </w:numPr>
        <w:adjustRightInd w:val="0"/>
        <w:ind w:left="284" w:hanging="284"/>
        <w:jc w:val="both"/>
        <w:rPr>
          <w:color w:val="000000"/>
          <w:lang w:val="es-CO" w:eastAsia="es-CO"/>
        </w:rPr>
      </w:pPr>
      <w:r w:rsidRPr="00D05527">
        <w:rPr>
          <w:color w:val="000000"/>
          <w:lang w:val="es-CO" w:eastAsia="es-CO"/>
        </w:rPr>
        <w:lastRenderedPageBreak/>
        <w:t xml:space="preserve">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 </w:t>
      </w:r>
    </w:p>
    <w:p w:rsidR="00AB769B" w:rsidRPr="000A5D25" w:rsidRDefault="00AB769B" w:rsidP="00AB769B">
      <w:pPr>
        <w:pStyle w:val="Prrafodelista"/>
        <w:adjustRightInd w:val="0"/>
        <w:ind w:left="284"/>
        <w:jc w:val="both"/>
        <w:rPr>
          <w:color w:val="000000"/>
          <w:sz w:val="22"/>
          <w:lang w:val="es-CO" w:eastAsia="es-CO"/>
        </w:rPr>
      </w:pPr>
    </w:p>
    <w:p w:rsidR="00AB769B" w:rsidRDefault="00AB769B" w:rsidP="00AB769B">
      <w:pPr>
        <w:pStyle w:val="Textoindependiente"/>
        <w:spacing w:line="360" w:lineRule="auto"/>
        <w:jc w:val="both"/>
        <w:rPr>
          <w:rFonts w:cs="Arial"/>
          <w:b/>
          <w:sz w:val="20"/>
        </w:rPr>
      </w:pPr>
      <w:r w:rsidRPr="005B316F">
        <w:rPr>
          <w:rFonts w:cs="Arial"/>
          <w:b/>
          <w:sz w:val="20"/>
        </w:rPr>
        <w:t>1.1.3.3.</w:t>
      </w:r>
      <w:r>
        <w:rPr>
          <w:rFonts w:cs="Arial"/>
          <w:b/>
          <w:sz w:val="20"/>
        </w:rPr>
        <w:t xml:space="preserve">2 </w:t>
      </w:r>
      <w:r w:rsidRPr="005B316F">
        <w:rPr>
          <w:rFonts w:cs="Arial"/>
          <w:b/>
          <w:sz w:val="20"/>
        </w:rPr>
        <w:t>Personas jurídicas de origen extranjero sin sucursal en Colombia</w:t>
      </w:r>
    </w:p>
    <w:p w:rsidR="00D76A4C" w:rsidRPr="006B54E1" w:rsidRDefault="00D76A4C" w:rsidP="00D76A4C">
      <w:pPr>
        <w:pStyle w:val="Textoindependiente"/>
        <w:jc w:val="both"/>
        <w:rPr>
          <w:rFonts w:cs="Arial"/>
          <w:sz w:val="20"/>
        </w:rPr>
      </w:pPr>
    </w:p>
    <w:p w:rsidR="00AB769B" w:rsidRPr="006B54E1" w:rsidRDefault="00AB769B" w:rsidP="00D76A4C">
      <w:pPr>
        <w:pStyle w:val="Prrafodelista"/>
        <w:numPr>
          <w:ilvl w:val="0"/>
          <w:numId w:val="24"/>
        </w:numPr>
        <w:adjustRightInd w:val="0"/>
        <w:ind w:left="284" w:hanging="284"/>
        <w:jc w:val="both"/>
        <w:rPr>
          <w:color w:val="000000"/>
          <w:lang w:val="es-CO" w:eastAsia="es-CO"/>
        </w:rPr>
      </w:pPr>
      <w:r w:rsidRPr="006B54E1">
        <w:rPr>
          <w:color w:val="000000"/>
          <w:lang w:val="es-CO" w:eastAsia="es-CO"/>
        </w:rPr>
        <w:t xml:space="preserve">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 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 </w:t>
      </w:r>
    </w:p>
    <w:p w:rsidR="00AB769B" w:rsidRPr="000A5D25" w:rsidRDefault="00AB769B" w:rsidP="00AB769B">
      <w:pPr>
        <w:adjustRightInd w:val="0"/>
        <w:ind w:left="284" w:hanging="284"/>
        <w:jc w:val="both"/>
        <w:rPr>
          <w:color w:val="000000"/>
          <w:sz w:val="22"/>
          <w:lang w:val="es-CO" w:eastAsia="es-CO"/>
        </w:rPr>
      </w:pPr>
    </w:p>
    <w:p w:rsidR="00AB769B" w:rsidRPr="006B54E1" w:rsidRDefault="00AB769B" w:rsidP="00E97D32">
      <w:pPr>
        <w:pStyle w:val="Prrafodelista"/>
        <w:numPr>
          <w:ilvl w:val="0"/>
          <w:numId w:val="24"/>
        </w:numPr>
        <w:adjustRightInd w:val="0"/>
        <w:ind w:left="284" w:hanging="284"/>
        <w:jc w:val="both"/>
        <w:rPr>
          <w:color w:val="000000"/>
          <w:lang w:val="es-CO" w:eastAsia="es-CO"/>
        </w:rPr>
      </w:pPr>
      <w:r w:rsidRPr="006B54E1">
        <w:rPr>
          <w:color w:val="000000"/>
          <w:lang w:val="es-CO" w:eastAsia="es-CO"/>
        </w:rPr>
        <w:t xml:space="preserve">Las personas jurídicas extranjeras que no tengan negocios permanentes en Colombia, estarán representadas en los procesos por el apoderado que constituyan con las formalidades prescritas en el Código de Procedimiento Civil (Artículo 50 del decreto 0019 de 2012). </w:t>
      </w:r>
    </w:p>
    <w:p w:rsidR="00AB769B" w:rsidRPr="000A5D25" w:rsidRDefault="00AB769B" w:rsidP="00AB769B">
      <w:pPr>
        <w:adjustRightInd w:val="0"/>
        <w:ind w:left="284" w:hanging="284"/>
        <w:jc w:val="both"/>
        <w:rPr>
          <w:color w:val="000000"/>
          <w:sz w:val="22"/>
          <w:lang w:val="es-CO" w:eastAsia="es-CO"/>
        </w:rPr>
      </w:pPr>
    </w:p>
    <w:p w:rsidR="00AB769B" w:rsidRPr="006B54E1" w:rsidRDefault="00AB769B" w:rsidP="00E97D32">
      <w:pPr>
        <w:pStyle w:val="Prrafodelista"/>
        <w:numPr>
          <w:ilvl w:val="0"/>
          <w:numId w:val="24"/>
        </w:numPr>
        <w:adjustRightInd w:val="0"/>
        <w:ind w:left="284" w:hanging="284"/>
        <w:jc w:val="both"/>
        <w:rPr>
          <w:color w:val="000000"/>
          <w:lang w:val="es-CO" w:eastAsia="es-CO"/>
        </w:rPr>
      </w:pPr>
      <w:r w:rsidRPr="006B54E1">
        <w:rPr>
          <w:color w:val="000000"/>
          <w:lang w:val="es-CO" w:eastAsia="es-CO"/>
        </w:rPr>
        <w:t xml:space="preserve">Acreditar un término mínimo permanente de duración de la sociedad, de dos (2) años, contados a partir del vencimiento del plazo máximo para la entrega de los bienes y/o servicios o de la vigencia del contrato. </w:t>
      </w:r>
    </w:p>
    <w:p w:rsidR="00AB769B" w:rsidRPr="000A5D25" w:rsidRDefault="00AB769B" w:rsidP="00AB769B">
      <w:pPr>
        <w:adjustRightInd w:val="0"/>
        <w:ind w:left="284" w:hanging="284"/>
        <w:jc w:val="both"/>
        <w:rPr>
          <w:color w:val="000000"/>
          <w:sz w:val="22"/>
          <w:lang w:val="es-CO" w:eastAsia="es-CO"/>
        </w:rPr>
      </w:pPr>
    </w:p>
    <w:p w:rsidR="00AB769B" w:rsidRPr="006B54E1" w:rsidRDefault="00AB769B" w:rsidP="00E97D32">
      <w:pPr>
        <w:pStyle w:val="Prrafodelista"/>
        <w:numPr>
          <w:ilvl w:val="0"/>
          <w:numId w:val="24"/>
        </w:numPr>
        <w:adjustRightInd w:val="0"/>
        <w:ind w:left="284" w:hanging="284"/>
        <w:jc w:val="both"/>
        <w:rPr>
          <w:color w:val="000000"/>
          <w:lang w:val="es-CO" w:eastAsia="es-CO"/>
        </w:rPr>
      </w:pPr>
      <w:r w:rsidRPr="006B54E1">
        <w:rPr>
          <w:color w:val="000000"/>
          <w:lang w:val="es-CO" w:eastAsia="es-CO"/>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rsidR="00AB769B" w:rsidRPr="000A5D25" w:rsidRDefault="00AB769B" w:rsidP="00AB769B">
      <w:pPr>
        <w:adjustRightInd w:val="0"/>
        <w:ind w:left="284" w:hanging="284"/>
        <w:jc w:val="both"/>
        <w:rPr>
          <w:color w:val="000000"/>
          <w:sz w:val="22"/>
          <w:lang w:val="es-CO" w:eastAsia="es-CO"/>
        </w:rPr>
      </w:pPr>
    </w:p>
    <w:p w:rsidR="00AB769B" w:rsidRPr="006B54E1" w:rsidRDefault="00AB769B" w:rsidP="00E97D32">
      <w:pPr>
        <w:pStyle w:val="Prrafodelista"/>
        <w:numPr>
          <w:ilvl w:val="0"/>
          <w:numId w:val="24"/>
        </w:numPr>
        <w:adjustRightInd w:val="0"/>
        <w:ind w:left="284" w:hanging="284"/>
        <w:jc w:val="both"/>
        <w:rPr>
          <w:color w:val="000000"/>
          <w:lang w:val="es-CO" w:eastAsia="es-CO"/>
        </w:rPr>
      </w:pPr>
      <w:r w:rsidRPr="006B54E1">
        <w:rPr>
          <w:color w:val="000000"/>
          <w:lang w:val="es-CO" w:eastAsia="es-CO"/>
        </w:rPr>
        <w:t xml:space="preserve">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 </w:t>
      </w:r>
    </w:p>
    <w:p w:rsidR="00AB769B" w:rsidRPr="000A5D25" w:rsidRDefault="00AB769B" w:rsidP="00AB769B">
      <w:pPr>
        <w:pStyle w:val="Textoindependiente"/>
        <w:jc w:val="both"/>
        <w:rPr>
          <w:rFonts w:cs="Arial"/>
          <w:sz w:val="22"/>
        </w:rPr>
      </w:pPr>
    </w:p>
    <w:p w:rsidR="00AB769B" w:rsidRPr="006B54E1" w:rsidRDefault="00AB769B" w:rsidP="00AB769B">
      <w:pPr>
        <w:pStyle w:val="Textoindependiente"/>
        <w:jc w:val="both"/>
        <w:rPr>
          <w:rFonts w:cs="Arial"/>
          <w:sz w:val="20"/>
        </w:rPr>
      </w:pPr>
      <w:r w:rsidRPr="006B54E1">
        <w:rPr>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unidad ejecutora de la Policía Nacional aceptará documentos en fotocopias simples.</w:t>
      </w:r>
    </w:p>
    <w:p w:rsidR="0090020F" w:rsidRDefault="0090020F" w:rsidP="00AB769B">
      <w:pPr>
        <w:pStyle w:val="Textoindependiente"/>
        <w:jc w:val="both"/>
        <w:rPr>
          <w:rFonts w:cs="Arial"/>
          <w:b/>
          <w:sz w:val="20"/>
        </w:rPr>
      </w:pPr>
    </w:p>
    <w:p w:rsidR="000F19B0" w:rsidRDefault="00AB769B" w:rsidP="00AB769B">
      <w:pPr>
        <w:pStyle w:val="Textoindependiente"/>
        <w:jc w:val="both"/>
        <w:rPr>
          <w:rFonts w:cs="Arial"/>
          <w:b/>
          <w:sz w:val="20"/>
        </w:rPr>
      </w:pPr>
      <w:r w:rsidRPr="005B316F">
        <w:rPr>
          <w:rFonts w:cs="Arial"/>
          <w:b/>
          <w:sz w:val="20"/>
        </w:rPr>
        <w:t>1.1.3.3.</w:t>
      </w:r>
      <w:r>
        <w:rPr>
          <w:rFonts w:cs="Arial"/>
          <w:b/>
          <w:sz w:val="20"/>
        </w:rPr>
        <w:t xml:space="preserve">2.1 </w:t>
      </w:r>
      <w:r w:rsidRPr="001743AB">
        <w:rPr>
          <w:rFonts w:cs="Arial"/>
          <w:b/>
          <w:sz w:val="20"/>
        </w:rPr>
        <w:t>Apoderado</w:t>
      </w:r>
    </w:p>
    <w:p w:rsidR="0090020F" w:rsidRPr="0027011A" w:rsidRDefault="0090020F" w:rsidP="00AB769B">
      <w:pPr>
        <w:pStyle w:val="Textoindependiente"/>
        <w:jc w:val="both"/>
        <w:rPr>
          <w:rFonts w:cs="Arial"/>
          <w:b/>
          <w:sz w:val="22"/>
        </w:rPr>
      </w:pPr>
    </w:p>
    <w:p w:rsidR="00AB769B" w:rsidRPr="000F19B0" w:rsidRDefault="00AB769B" w:rsidP="00AB769B">
      <w:pPr>
        <w:pStyle w:val="Textoindependiente"/>
        <w:jc w:val="both"/>
        <w:rPr>
          <w:rFonts w:cs="Arial"/>
          <w:b/>
          <w:sz w:val="20"/>
        </w:rPr>
      </w:pPr>
      <w:r w:rsidRPr="005F5392">
        <w:rPr>
          <w:rFonts w:cs="Arial"/>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w:t>
      </w:r>
      <w:r w:rsidRPr="005F5392">
        <w:rPr>
          <w:rFonts w:cs="Arial"/>
          <w:sz w:val="20"/>
        </w:rPr>
        <w:lastRenderedPageBreak/>
        <w:t>suministrar la información que le sea solicitada, y demás actos necesarios de acuerdo con el pliego de condiciones, así como para representarla judicial o extrajudicialmente.</w:t>
      </w:r>
    </w:p>
    <w:p w:rsidR="00AB769B" w:rsidRPr="0027011A" w:rsidRDefault="00AB769B" w:rsidP="00AB769B">
      <w:pPr>
        <w:pStyle w:val="Textoindependiente"/>
        <w:jc w:val="both"/>
        <w:rPr>
          <w:rFonts w:cs="Arial"/>
          <w:sz w:val="22"/>
        </w:rPr>
      </w:pPr>
    </w:p>
    <w:p w:rsidR="00582C79" w:rsidRDefault="00AB769B" w:rsidP="00AB769B">
      <w:pPr>
        <w:pStyle w:val="Textoindependiente"/>
        <w:jc w:val="both"/>
        <w:rPr>
          <w:rFonts w:cs="Arial"/>
          <w:sz w:val="20"/>
        </w:rPr>
      </w:pPr>
      <w:r w:rsidRPr="005F5392">
        <w:rPr>
          <w:rFonts w:cs="Arial"/>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w:t>
      </w:r>
    </w:p>
    <w:p w:rsidR="000F19B0" w:rsidRPr="0027011A" w:rsidRDefault="00AB769B" w:rsidP="00AB769B">
      <w:pPr>
        <w:pStyle w:val="Textoindependiente"/>
        <w:jc w:val="both"/>
        <w:rPr>
          <w:rFonts w:cs="Arial"/>
          <w:sz w:val="22"/>
        </w:rPr>
      </w:pPr>
      <w:r w:rsidRPr="005F5392">
        <w:rPr>
          <w:rFonts w:cs="Arial"/>
          <w:sz w:val="20"/>
        </w:rPr>
        <w:t xml:space="preserve"> </w:t>
      </w:r>
    </w:p>
    <w:p w:rsidR="00AB769B" w:rsidRDefault="00AB769B" w:rsidP="00AB769B">
      <w:pPr>
        <w:pStyle w:val="Textoindependiente"/>
        <w:jc w:val="both"/>
        <w:rPr>
          <w:rFonts w:cs="Arial"/>
          <w:sz w:val="20"/>
        </w:rPr>
      </w:pPr>
      <w:r w:rsidRPr="005F5392">
        <w:rPr>
          <w:rFonts w:cs="Arial"/>
          <w:sz w:val="20"/>
        </w:rPr>
        <w:t xml:space="preserve">Se precisa que los únicos documentos que deben llenar este requisito son los de índole legal y la oportunidad para allegarlos con estos formalismos se hará exigible antes de la adjudicación, de manera que para efectos de presentar la propuesta </w:t>
      </w:r>
      <w:r w:rsidRPr="005F5392">
        <w:rPr>
          <w:rFonts w:cs="Arial"/>
          <w:sz w:val="20"/>
          <w:lang w:val="es-CO"/>
        </w:rPr>
        <w:t xml:space="preserve">el Departamento de Policía Urabá  </w:t>
      </w:r>
      <w:r w:rsidRPr="005F5392">
        <w:rPr>
          <w:rFonts w:cs="Arial"/>
          <w:sz w:val="20"/>
        </w:rPr>
        <w:t>de la Policía Nacional aceptará documentos en fotocopias simples.</w:t>
      </w:r>
    </w:p>
    <w:p w:rsidR="00AB769B" w:rsidRPr="0027011A" w:rsidRDefault="00AB769B" w:rsidP="00AB769B">
      <w:pPr>
        <w:pStyle w:val="Textoindependiente"/>
        <w:jc w:val="both"/>
        <w:rPr>
          <w:rFonts w:cs="Arial"/>
          <w:sz w:val="22"/>
        </w:rPr>
      </w:pPr>
    </w:p>
    <w:p w:rsidR="00AB769B" w:rsidRDefault="00AB769B" w:rsidP="00AB769B">
      <w:pPr>
        <w:pStyle w:val="Textoindependiente"/>
        <w:jc w:val="both"/>
        <w:rPr>
          <w:rFonts w:cs="Arial"/>
          <w:sz w:val="20"/>
        </w:rPr>
      </w:pPr>
      <w:r>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AB769B" w:rsidRPr="0027011A" w:rsidRDefault="00AB769B" w:rsidP="00AB769B">
      <w:pPr>
        <w:pStyle w:val="Textoindependiente"/>
        <w:jc w:val="both"/>
        <w:rPr>
          <w:rFonts w:cs="Arial"/>
          <w:sz w:val="22"/>
        </w:rPr>
      </w:pPr>
    </w:p>
    <w:p w:rsidR="00AB769B" w:rsidRDefault="00AB769B" w:rsidP="00AB769B">
      <w:pPr>
        <w:pStyle w:val="Textoindependiente"/>
        <w:jc w:val="both"/>
        <w:rPr>
          <w:rFonts w:cs="Arial"/>
          <w:sz w:val="20"/>
        </w:rPr>
      </w:pPr>
      <w:r w:rsidRPr="005F5392">
        <w:rPr>
          <w:rFonts w:cs="Arial"/>
          <w:sz w:val="20"/>
        </w:rPr>
        <w:t>Los documentos otorgados en el exterior para ser considerados como idóneos para su validez y oponibilidad en Colombia deben cumplir con los siguientes requisitos:</w:t>
      </w:r>
    </w:p>
    <w:p w:rsidR="00AB769B" w:rsidRPr="0027011A" w:rsidRDefault="00AB769B" w:rsidP="00AB769B">
      <w:pPr>
        <w:pStyle w:val="Textoindependiente"/>
        <w:jc w:val="both"/>
        <w:rPr>
          <w:rFonts w:cs="Arial"/>
          <w:sz w:val="22"/>
        </w:rPr>
      </w:pPr>
    </w:p>
    <w:p w:rsidR="00AB769B" w:rsidRDefault="00AB769B" w:rsidP="00AB769B">
      <w:pPr>
        <w:pStyle w:val="Textoindependiente"/>
        <w:jc w:val="both"/>
        <w:rPr>
          <w:rFonts w:cs="Arial"/>
          <w:sz w:val="20"/>
        </w:rPr>
      </w:pPr>
      <w:r w:rsidRPr="00D121DA">
        <w:rPr>
          <w:rFonts w:cs="Arial"/>
          <w:b/>
          <w:sz w:val="20"/>
        </w:rPr>
        <w:t>Apostilla</w:t>
      </w:r>
      <w:r>
        <w:rPr>
          <w:rFonts w:cs="Arial"/>
          <w:sz w:val="20"/>
        </w:rPr>
        <w:t xml:space="preserve"> </w:t>
      </w:r>
      <w:r w:rsidRPr="005F5392">
        <w:rPr>
          <w:rFonts w:cs="Arial"/>
          <w:sz w:val="20"/>
        </w:rPr>
        <w:t>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AB769B" w:rsidRPr="0027011A" w:rsidRDefault="00AB769B" w:rsidP="00AB769B">
      <w:pPr>
        <w:pStyle w:val="Textoindependiente"/>
        <w:jc w:val="both"/>
        <w:rPr>
          <w:rFonts w:cs="Arial"/>
          <w:sz w:val="22"/>
        </w:rPr>
      </w:pPr>
    </w:p>
    <w:p w:rsidR="00AB769B" w:rsidRDefault="00AB769B" w:rsidP="00AB769B">
      <w:pPr>
        <w:pStyle w:val="Textoindependiente"/>
        <w:jc w:val="both"/>
        <w:rPr>
          <w:rFonts w:cs="Arial"/>
          <w:sz w:val="20"/>
        </w:rPr>
      </w:pPr>
      <w:r w:rsidRPr="00D121DA">
        <w:rPr>
          <w:rFonts w:cs="Arial"/>
          <w:b/>
          <w:sz w:val="20"/>
        </w:rPr>
        <w:t>Consularización o legalización</w:t>
      </w:r>
      <w:r w:rsidRPr="005F5392">
        <w:rPr>
          <w:rFonts w:cs="Arial"/>
          <w:sz w:val="20"/>
        </w:rPr>
        <w:t xml:space="preserve">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w:t>
      </w:r>
    </w:p>
    <w:p w:rsidR="00AB769B" w:rsidRPr="0027011A" w:rsidRDefault="00AB769B" w:rsidP="00AB769B">
      <w:pPr>
        <w:pStyle w:val="Textoindependiente"/>
        <w:jc w:val="both"/>
        <w:rPr>
          <w:rFonts w:cs="Arial"/>
          <w:sz w:val="22"/>
        </w:rPr>
      </w:pPr>
    </w:p>
    <w:p w:rsidR="00AB769B" w:rsidRPr="008E6B3F" w:rsidRDefault="00AB769B" w:rsidP="00AB769B">
      <w:pPr>
        <w:adjustRightInd w:val="0"/>
        <w:jc w:val="both"/>
        <w:rPr>
          <w:b/>
          <w:bCs/>
        </w:rPr>
      </w:pPr>
      <w:r w:rsidRPr="008E6B3F">
        <w:rPr>
          <w:b/>
        </w:rPr>
        <w:t xml:space="preserve">1.1.3.4. </w:t>
      </w:r>
      <w:r w:rsidRPr="008E6B3F">
        <w:rPr>
          <w:b/>
          <w:bCs/>
        </w:rPr>
        <w:t>Propuestas conjuntas</w:t>
      </w:r>
    </w:p>
    <w:p w:rsidR="00AB769B" w:rsidRPr="001366C2" w:rsidRDefault="00AB769B" w:rsidP="00AB769B">
      <w:pPr>
        <w:adjustRightInd w:val="0"/>
        <w:jc w:val="both"/>
        <w:rPr>
          <w:bCs/>
        </w:rPr>
      </w:pPr>
    </w:p>
    <w:p w:rsidR="00AB769B" w:rsidRPr="005052AA" w:rsidRDefault="00AB769B" w:rsidP="00AB769B">
      <w:pPr>
        <w:pStyle w:val="Textoindependiente"/>
        <w:jc w:val="both"/>
        <w:rPr>
          <w:sz w:val="20"/>
          <w:lang w:val="es-CO"/>
        </w:rPr>
      </w:pPr>
      <w:r w:rsidRPr="005052AA">
        <w:rPr>
          <w:sz w:val="20"/>
          <w:lang w:val="es-CO"/>
        </w:rPr>
        <w:t>Si el proponente actúa como conso</w:t>
      </w:r>
      <w:r>
        <w:rPr>
          <w:sz w:val="20"/>
          <w:lang w:val="es-CO"/>
        </w:rPr>
        <w:t>r</w:t>
      </w:r>
      <w:r w:rsidRPr="005052AA">
        <w:rPr>
          <w:sz w:val="20"/>
          <w:lang w:val="es-CO"/>
        </w:rPr>
        <w:t xml:space="preserve">cio o unión temporal, deberá adjuntara a su propuesta documento de conformación debidamente diligenciado bajo los parámetros que establece la Ley y el presente estudio, </w:t>
      </w:r>
      <w:r w:rsidRPr="005052AA">
        <w:rPr>
          <w:sz w:val="20"/>
        </w:rPr>
        <w:t>los cual se deberán cumplir los siguientes requisitos:</w:t>
      </w:r>
    </w:p>
    <w:p w:rsidR="00AB769B" w:rsidRPr="0027011A" w:rsidRDefault="00AB769B" w:rsidP="00AB769B">
      <w:pPr>
        <w:adjustRightInd w:val="0"/>
        <w:jc w:val="both"/>
        <w:rPr>
          <w:sz w:val="22"/>
        </w:rPr>
      </w:pPr>
    </w:p>
    <w:p w:rsidR="00AB769B" w:rsidRDefault="00AB769B" w:rsidP="00E97D32">
      <w:pPr>
        <w:numPr>
          <w:ilvl w:val="0"/>
          <w:numId w:val="16"/>
        </w:numPr>
        <w:tabs>
          <w:tab w:val="clear" w:pos="720"/>
          <w:tab w:val="num" w:pos="0"/>
        </w:tabs>
        <w:adjustRightInd w:val="0"/>
        <w:ind w:left="284" w:hanging="284"/>
        <w:jc w:val="both"/>
      </w:pPr>
      <w:r w:rsidRPr="001366C2">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AB769B" w:rsidRPr="0027011A" w:rsidRDefault="00AB769B" w:rsidP="00AB769B">
      <w:pPr>
        <w:adjustRightInd w:val="0"/>
        <w:ind w:left="284"/>
        <w:jc w:val="both"/>
        <w:rPr>
          <w:sz w:val="22"/>
        </w:rPr>
      </w:pPr>
    </w:p>
    <w:p w:rsidR="00AB769B" w:rsidRDefault="00AB769B" w:rsidP="00E97D32">
      <w:pPr>
        <w:numPr>
          <w:ilvl w:val="0"/>
          <w:numId w:val="16"/>
        </w:numPr>
        <w:tabs>
          <w:tab w:val="clear" w:pos="720"/>
          <w:tab w:val="num" w:pos="0"/>
        </w:tabs>
        <w:adjustRightInd w:val="0"/>
        <w:ind w:left="284" w:hanging="284"/>
        <w:jc w:val="both"/>
      </w:pPr>
      <w:r w:rsidRPr="001366C2">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7C1535" w:rsidRPr="0027011A" w:rsidRDefault="007C1535" w:rsidP="007C1535">
      <w:pPr>
        <w:adjustRightInd w:val="0"/>
        <w:ind w:left="284"/>
        <w:jc w:val="both"/>
        <w:rPr>
          <w:sz w:val="22"/>
        </w:rPr>
      </w:pPr>
    </w:p>
    <w:p w:rsidR="00AB769B" w:rsidRPr="001366C2" w:rsidRDefault="00AB769B" w:rsidP="00E97D32">
      <w:pPr>
        <w:numPr>
          <w:ilvl w:val="1"/>
          <w:numId w:val="16"/>
        </w:numPr>
        <w:tabs>
          <w:tab w:val="clear" w:pos="1440"/>
          <w:tab w:val="num" w:pos="0"/>
        </w:tabs>
        <w:adjustRightInd w:val="0"/>
        <w:ind w:left="284" w:hanging="284"/>
        <w:jc w:val="both"/>
      </w:pPr>
      <w:r w:rsidRPr="001366C2">
        <w:t xml:space="preserve">Indicar el tipo de asociación de que se trate: Consorcio o Unión Temporal; si se trata de Unión Temporal, sus miembros deberán señalar en </w:t>
      </w:r>
      <w:smartTag w:uri="urn:schemas-microsoft-com:office:smarttags" w:element="PersonName">
        <w:smartTagPr>
          <w:attr w:name="ProductID" w:val="LA PROPUESTA"/>
        </w:smartTagPr>
        <w:r w:rsidRPr="001366C2">
          <w:t>la Propuesta</w:t>
        </w:r>
      </w:smartTag>
      <w:r w:rsidRPr="001366C2">
        <w:t xml:space="preserve"> la extensión (actividades y porcentaje) de su participación en la misma y en su ejecución, los cuales no podrán ser modificados sin el consentimiento previo y escrito de la </w:t>
      </w:r>
      <w:r w:rsidRPr="005052AA">
        <w:rPr>
          <w:b/>
        </w:rPr>
        <w:t xml:space="preserve">POLICIA NACIONAL – EL </w:t>
      </w:r>
      <w:r w:rsidRPr="005052AA">
        <w:rPr>
          <w:b/>
        </w:rPr>
        <w:lastRenderedPageBreak/>
        <w:t>DEPARTAMENTO DE POLICÍA URABÁ</w:t>
      </w:r>
      <w:r w:rsidRPr="001366C2">
        <w:t xml:space="preserve">. La omisión de este señalamiento, hará que la </w:t>
      </w:r>
      <w:r>
        <w:t>entidad</w:t>
      </w:r>
      <w:r w:rsidRPr="001366C2">
        <w:t xml:space="preserve">, tome la propuesta como presentada por un Consorcio para todos los efectos. </w:t>
      </w:r>
    </w:p>
    <w:p w:rsidR="00AB769B" w:rsidRPr="0027011A" w:rsidRDefault="00AB769B" w:rsidP="00AB769B">
      <w:pPr>
        <w:tabs>
          <w:tab w:val="num" w:pos="0"/>
        </w:tabs>
        <w:adjustRightInd w:val="0"/>
        <w:ind w:left="284" w:hanging="284"/>
        <w:jc w:val="both"/>
        <w:rPr>
          <w:sz w:val="22"/>
        </w:rPr>
      </w:pPr>
    </w:p>
    <w:p w:rsidR="00AB769B" w:rsidRDefault="00AB769B" w:rsidP="00E97D32">
      <w:pPr>
        <w:numPr>
          <w:ilvl w:val="1"/>
          <w:numId w:val="16"/>
        </w:numPr>
        <w:tabs>
          <w:tab w:val="clear" w:pos="1440"/>
          <w:tab w:val="num" w:pos="0"/>
        </w:tabs>
        <w:adjustRightInd w:val="0"/>
        <w:ind w:left="284" w:hanging="284"/>
        <w:jc w:val="both"/>
      </w:pPr>
      <w:r w:rsidRPr="001366C2">
        <w:t xml:space="preserve">Acreditar un término mínimo de duración del consorcio o de la unión temporal hasta la liquidación del contrato. </w:t>
      </w:r>
    </w:p>
    <w:p w:rsidR="00AB769B" w:rsidRPr="0027011A" w:rsidRDefault="00AB769B" w:rsidP="00AB769B">
      <w:pPr>
        <w:adjustRightInd w:val="0"/>
        <w:jc w:val="both"/>
        <w:rPr>
          <w:sz w:val="22"/>
        </w:rPr>
      </w:pPr>
    </w:p>
    <w:p w:rsidR="00AB769B" w:rsidRDefault="00AB769B" w:rsidP="00E97D32">
      <w:pPr>
        <w:numPr>
          <w:ilvl w:val="1"/>
          <w:numId w:val="16"/>
        </w:numPr>
        <w:tabs>
          <w:tab w:val="clear" w:pos="1440"/>
          <w:tab w:val="num" w:pos="0"/>
        </w:tabs>
        <w:adjustRightInd w:val="0"/>
        <w:ind w:left="284" w:hanging="284"/>
        <w:jc w:val="both"/>
      </w:pPr>
      <w:r w:rsidRPr="001366C2">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AB769B" w:rsidRPr="0027011A" w:rsidRDefault="00AB769B" w:rsidP="00AB769B">
      <w:pPr>
        <w:adjustRightInd w:val="0"/>
        <w:jc w:val="both"/>
        <w:rPr>
          <w:sz w:val="22"/>
        </w:rPr>
      </w:pPr>
    </w:p>
    <w:p w:rsidR="00AB769B" w:rsidRDefault="00AB769B" w:rsidP="00E97D32">
      <w:pPr>
        <w:pStyle w:val="Textoindependiente"/>
        <w:numPr>
          <w:ilvl w:val="0"/>
          <w:numId w:val="25"/>
        </w:numPr>
        <w:ind w:left="284" w:hanging="284"/>
        <w:jc w:val="both"/>
        <w:rPr>
          <w:rFonts w:cs="Arial"/>
          <w:sz w:val="20"/>
        </w:rPr>
      </w:pPr>
      <w:r w:rsidRPr="001366C2">
        <w:rPr>
          <w:rFonts w:cs="Arial"/>
          <w:sz w:val="20"/>
          <w:lang w:val="es-CO"/>
        </w:rPr>
        <w:t xml:space="preserve">Acreditar que cada una de las personas jurídicas integrantes del consorcio o unión temporal tienen un término mínimo de duración de dos (2) años, </w:t>
      </w:r>
      <w:r w:rsidRPr="001366C2">
        <w:rPr>
          <w:rFonts w:cs="Arial"/>
          <w:sz w:val="20"/>
        </w:rPr>
        <w:t xml:space="preserve">contados a partir del vencimiento  de la vigencia del contrato. </w:t>
      </w:r>
    </w:p>
    <w:p w:rsidR="00AB769B" w:rsidRPr="0027011A" w:rsidRDefault="00AB769B" w:rsidP="00AB769B">
      <w:pPr>
        <w:pStyle w:val="Textoindependiente"/>
        <w:jc w:val="both"/>
        <w:rPr>
          <w:rFonts w:cs="Arial"/>
          <w:sz w:val="22"/>
        </w:rPr>
      </w:pPr>
    </w:p>
    <w:p w:rsidR="00AB769B" w:rsidRDefault="00AB769B" w:rsidP="00E97D32">
      <w:pPr>
        <w:numPr>
          <w:ilvl w:val="1"/>
          <w:numId w:val="16"/>
        </w:numPr>
        <w:tabs>
          <w:tab w:val="clear" w:pos="1440"/>
          <w:tab w:val="num" w:pos="0"/>
        </w:tabs>
        <w:adjustRightInd w:val="0"/>
        <w:ind w:left="284" w:hanging="284"/>
        <w:jc w:val="both"/>
      </w:pPr>
      <w:r w:rsidRPr="001366C2">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AB769B" w:rsidRPr="0027011A" w:rsidRDefault="00AB769B" w:rsidP="00AB769B">
      <w:pPr>
        <w:adjustRightInd w:val="0"/>
        <w:ind w:left="284"/>
        <w:jc w:val="both"/>
        <w:rPr>
          <w:sz w:val="22"/>
        </w:rPr>
      </w:pPr>
    </w:p>
    <w:p w:rsidR="00AB769B" w:rsidRDefault="00AB769B" w:rsidP="00E97D32">
      <w:pPr>
        <w:numPr>
          <w:ilvl w:val="1"/>
          <w:numId w:val="16"/>
        </w:numPr>
        <w:tabs>
          <w:tab w:val="clear" w:pos="1440"/>
          <w:tab w:val="num" w:pos="0"/>
        </w:tabs>
        <w:adjustRightInd w:val="0"/>
        <w:ind w:left="284" w:hanging="284"/>
        <w:jc w:val="both"/>
      </w:pPr>
      <w:r w:rsidRPr="001366C2">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AB769B" w:rsidRPr="0046004A" w:rsidRDefault="00AB769B" w:rsidP="00AB769B">
      <w:pPr>
        <w:adjustRightInd w:val="0"/>
        <w:jc w:val="both"/>
        <w:rPr>
          <w:sz w:val="22"/>
        </w:rPr>
      </w:pPr>
    </w:p>
    <w:p w:rsidR="00AB769B" w:rsidRDefault="00AB769B" w:rsidP="00E97D32">
      <w:pPr>
        <w:numPr>
          <w:ilvl w:val="1"/>
          <w:numId w:val="16"/>
        </w:numPr>
        <w:tabs>
          <w:tab w:val="clear" w:pos="1440"/>
          <w:tab w:val="num" w:pos="0"/>
        </w:tabs>
        <w:adjustRightInd w:val="0"/>
        <w:ind w:left="284" w:hanging="284"/>
        <w:jc w:val="both"/>
      </w:pPr>
      <w:r w:rsidRPr="001366C2">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rsidR="00AB769B" w:rsidRPr="0046004A" w:rsidRDefault="00AB769B" w:rsidP="00AB769B">
      <w:pPr>
        <w:adjustRightInd w:val="0"/>
        <w:jc w:val="both"/>
        <w:rPr>
          <w:sz w:val="22"/>
        </w:rPr>
      </w:pPr>
    </w:p>
    <w:p w:rsidR="00AB769B" w:rsidRPr="001366C2" w:rsidRDefault="00AB769B" w:rsidP="00E97D32">
      <w:pPr>
        <w:numPr>
          <w:ilvl w:val="1"/>
          <w:numId w:val="16"/>
        </w:numPr>
        <w:tabs>
          <w:tab w:val="clear" w:pos="1440"/>
          <w:tab w:val="num" w:pos="0"/>
        </w:tabs>
        <w:adjustRightInd w:val="0"/>
        <w:ind w:left="284" w:hanging="284"/>
        <w:jc w:val="both"/>
        <w:rPr>
          <w:bCs/>
        </w:rPr>
      </w:pPr>
      <w:r w:rsidRPr="001366C2">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1366C2">
          <w:t>la Ley</w:t>
        </w:r>
      </w:smartTag>
      <w:r w:rsidRPr="001366C2">
        <w:t xml:space="preserve"> 80 de 1993. </w:t>
      </w:r>
    </w:p>
    <w:p w:rsidR="00AB769B" w:rsidRPr="001366C2" w:rsidRDefault="00AB769B" w:rsidP="00AB769B">
      <w:pPr>
        <w:tabs>
          <w:tab w:val="num" w:pos="0"/>
        </w:tabs>
        <w:adjustRightInd w:val="0"/>
        <w:ind w:left="284" w:hanging="284"/>
        <w:jc w:val="both"/>
        <w:rPr>
          <w:bCs/>
        </w:rPr>
      </w:pPr>
    </w:p>
    <w:p w:rsidR="00AB769B" w:rsidRPr="001366C2" w:rsidRDefault="00AB769B" w:rsidP="00E97D32">
      <w:pPr>
        <w:numPr>
          <w:ilvl w:val="1"/>
          <w:numId w:val="16"/>
        </w:numPr>
        <w:tabs>
          <w:tab w:val="clear" w:pos="1440"/>
          <w:tab w:val="num" w:pos="0"/>
        </w:tabs>
        <w:adjustRightInd w:val="0"/>
        <w:ind w:left="284" w:hanging="284"/>
        <w:jc w:val="both"/>
        <w:rPr>
          <w:bCs/>
        </w:rPr>
      </w:pPr>
      <w:r w:rsidRPr="001366C2">
        <w:rPr>
          <w:bCs/>
        </w:rPr>
        <w:t>Una vez el Contrato sea adjudicado al consorcio o unión temporal y dentro de los dos (2) días hábiles siguientes a la notificación, éste debe presentar el Nit del consorcio o unión temporal.</w:t>
      </w:r>
    </w:p>
    <w:p w:rsidR="00AB769B" w:rsidRPr="0046004A" w:rsidRDefault="00AB769B" w:rsidP="00AB769B">
      <w:pPr>
        <w:jc w:val="both"/>
        <w:rPr>
          <w:sz w:val="22"/>
        </w:rPr>
      </w:pPr>
    </w:p>
    <w:p w:rsidR="00AB769B" w:rsidRPr="00E93CD0" w:rsidRDefault="00AB769B" w:rsidP="00AB769B">
      <w:pPr>
        <w:pStyle w:val="Textoindependiente"/>
        <w:jc w:val="both"/>
        <w:rPr>
          <w:sz w:val="20"/>
          <w:lang w:val="es-CO"/>
        </w:rPr>
      </w:pPr>
      <w:r w:rsidRPr="00E93CD0">
        <w:rPr>
          <w:rFonts w:cs="Arial"/>
          <w:b/>
          <w:sz w:val="20"/>
        </w:rPr>
        <w:t xml:space="preserve">Nota </w:t>
      </w:r>
      <w:r w:rsidR="006F6EB5">
        <w:rPr>
          <w:rFonts w:cs="Arial"/>
          <w:b/>
          <w:sz w:val="20"/>
        </w:rPr>
        <w:t>1</w:t>
      </w:r>
      <w:r w:rsidRPr="00E93CD0">
        <w:rPr>
          <w:rFonts w:cs="Arial"/>
          <w:b/>
          <w:sz w:val="20"/>
        </w:rPr>
        <w:t>:</w:t>
      </w:r>
      <w:r w:rsidRPr="00E93CD0">
        <w:rPr>
          <w:rFonts w:cs="Arial"/>
          <w:sz w:val="20"/>
        </w:rPr>
        <w:t xml:space="preserve"> El Departamento de Policía Urabá, recomienda tomar como referencia para elaborar el </w:t>
      </w:r>
      <w:r w:rsidRPr="00E93CD0">
        <w:rPr>
          <w:sz w:val="20"/>
          <w:lang w:val="es-CO"/>
        </w:rPr>
        <w:t xml:space="preserve">documento de conformación de consorcio o unión temporal, </w:t>
      </w:r>
      <w:r w:rsidR="009A6E68">
        <w:rPr>
          <w:rFonts w:cs="Arial"/>
          <w:sz w:val="20"/>
        </w:rPr>
        <w:t>los formatos N°</w:t>
      </w:r>
      <w:r w:rsidRPr="009A6E68">
        <w:rPr>
          <w:rFonts w:cs="Arial"/>
          <w:sz w:val="20"/>
        </w:rPr>
        <w:t xml:space="preserve">. </w:t>
      </w:r>
      <w:r w:rsidR="007F6399" w:rsidRPr="009A6E68">
        <w:rPr>
          <w:rFonts w:cs="Arial"/>
          <w:sz w:val="20"/>
        </w:rPr>
        <w:t>3</w:t>
      </w:r>
      <w:r w:rsidRPr="009A6E68">
        <w:rPr>
          <w:rFonts w:cs="Arial"/>
          <w:sz w:val="20"/>
        </w:rPr>
        <w:t xml:space="preserve"> y </w:t>
      </w:r>
      <w:r w:rsidR="007F6399" w:rsidRPr="009A6E68">
        <w:rPr>
          <w:rFonts w:cs="Arial"/>
          <w:sz w:val="20"/>
        </w:rPr>
        <w:t>4</w:t>
      </w:r>
      <w:r w:rsidRPr="00533492">
        <w:rPr>
          <w:rFonts w:cs="Arial"/>
          <w:sz w:val="20"/>
        </w:rPr>
        <w:t xml:space="preserve"> respectivamente</w:t>
      </w:r>
      <w:r w:rsidRPr="00525F99">
        <w:rPr>
          <w:rFonts w:cs="Arial"/>
          <w:color w:val="FF0000"/>
          <w:sz w:val="20"/>
        </w:rPr>
        <w:t xml:space="preserve"> </w:t>
      </w:r>
      <w:r w:rsidRPr="00E93CD0">
        <w:rPr>
          <w:rFonts w:cs="Arial"/>
          <w:sz w:val="20"/>
        </w:rPr>
        <w:t>según aplique, estab</w:t>
      </w:r>
      <w:r w:rsidR="00AC7AC0">
        <w:rPr>
          <w:rFonts w:cs="Arial"/>
          <w:sz w:val="20"/>
        </w:rPr>
        <w:t>lecidos en el presente pliego de condiciones</w:t>
      </w:r>
      <w:r w:rsidRPr="00E93CD0">
        <w:rPr>
          <w:rFonts w:cs="Arial"/>
          <w:sz w:val="20"/>
        </w:rPr>
        <w:t>, igualmente da libertad a los interesados en participar en el proceso para que presenten otro documento diferente</w:t>
      </w:r>
      <w:r w:rsidRPr="00E93CD0">
        <w:rPr>
          <w:sz w:val="20"/>
          <w:lang w:val="es-CO"/>
        </w:rPr>
        <w:t xml:space="preserve"> debidamente diligenciado bajo los parámetros que establece la Ley.</w:t>
      </w:r>
    </w:p>
    <w:p w:rsidR="00AB769B" w:rsidRPr="0046004A" w:rsidRDefault="00AB769B" w:rsidP="00AB769B">
      <w:pPr>
        <w:adjustRightInd w:val="0"/>
        <w:jc w:val="both"/>
        <w:rPr>
          <w:sz w:val="22"/>
        </w:rPr>
      </w:pPr>
    </w:p>
    <w:p w:rsidR="00AB769B" w:rsidRPr="00F30496" w:rsidRDefault="00AB769B" w:rsidP="00AB769B">
      <w:pPr>
        <w:pStyle w:val="Textoindependiente"/>
        <w:jc w:val="both"/>
        <w:rPr>
          <w:rFonts w:cs="Arial"/>
          <w:b/>
          <w:sz w:val="20"/>
          <w:lang w:val="es-CO"/>
        </w:rPr>
      </w:pPr>
      <w:r>
        <w:rPr>
          <w:rFonts w:cs="Arial"/>
          <w:b/>
          <w:sz w:val="20"/>
          <w:lang w:val="es-CO"/>
        </w:rPr>
        <w:t>1</w:t>
      </w:r>
      <w:r w:rsidRPr="00F30496">
        <w:rPr>
          <w:rFonts w:cs="Arial"/>
          <w:b/>
          <w:sz w:val="20"/>
          <w:lang w:val="es-CO"/>
        </w:rPr>
        <w:t xml:space="preserve">.1.4 </w:t>
      </w:r>
      <w:r w:rsidR="00F30496" w:rsidRPr="00F30496">
        <w:rPr>
          <w:rFonts w:cs="Arial"/>
          <w:b/>
          <w:sz w:val="20"/>
          <w:lang w:val="es-CO"/>
        </w:rPr>
        <w:t xml:space="preserve">Formulario </w:t>
      </w:r>
      <w:r w:rsidR="009A6E68">
        <w:rPr>
          <w:rFonts w:cs="Arial"/>
          <w:b/>
          <w:sz w:val="20"/>
          <w:lang w:val="es-CO"/>
        </w:rPr>
        <w:t xml:space="preserve">N° </w:t>
      </w:r>
      <w:r w:rsidR="00F30496" w:rsidRPr="00F30496">
        <w:rPr>
          <w:rFonts w:cs="Arial"/>
          <w:b/>
          <w:sz w:val="20"/>
          <w:lang w:val="es-CO"/>
        </w:rPr>
        <w:t>9</w:t>
      </w:r>
      <w:r w:rsidR="00093298" w:rsidRPr="00F30496">
        <w:rPr>
          <w:rFonts w:cs="Arial"/>
          <w:b/>
          <w:sz w:val="20"/>
          <w:lang w:val="es-CO"/>
        </w:rPr>
        <w:t xml:space="preserve"> - </w:t>
      </w:r>
      <w:r w:rsidR="003831FF" w:rsidRPr="00C81065">
        <w:rPr>
          <w:rFonts w:cs="Arial"/>
          <w:b/>
          <w:sz w:val="20"/>
          <w:lang w:val="es-CO"/>
        </w:rPr>
        <w:t>Constancia de cumplimiento de aportes parafiscales o seguridad social</w:t>
      </w:r>
    </w:p>
    <w:p w:rsidR="00AB769B" w:rsidRPr="0046004A" w:rsidRDefault="00AB769B" w:rsidP="00AB769B">
      <w:pPr>
        <w:pStyle w:val="Textoindependiente"/>
        <w:jc w:val="both"/>
        <w:rPr>
          <w:rFonts w:cs="Arial"/>
          <w:sz w:val="22"/>
          <w:lang w:val="es-CO"/>
        </w:rPr>
      </w:pPr>
    </w:p>
    <w:p w:rsidR="00AB769B" w:rsidRDefault="00AB769B" w:rsidP="00AB769B">
      <w:pPr>
        <w:adjustRightInd w:val="0"/>
        <w:jc w:val="both"/>
        <w:rPr>
          <w:lang w:eastAsia="es-CO"/>
        </w:rPr>
      </w:pPr>
      <w:r w:rsidRPr="005778E2">
        <w:rPr>
          <w:lang w:eastAsia="es-CO"/>
        </w:rPr>
        <w:t>Para dar cumplimiento a lo previsto en el artículo 50 de la Ley 789 de 2002, modificado por la Ley 828 de 2003,</w:t>
      </w:r>
      <w:r>
        <w:rPr>
          <w:lang w:eastAsia="es-CO"/>
        </w:rPr>
        <w:t xml:space="preserve"> </w:t>
      </w:r>
      <w:r w:rsidRPr="005778E2">
        <w:rPr>
          <w:lang w:eastAsia="es-CO"/>
        </w:rPr>
        <w:t>y de acuerdo con lo dispuesto en el artículo 23 de la Ley 1150 de 2007</w:t>
      </w:r>
      <w:r>
        <w:rPr>
          <w:lang w:eastAsia="es-CO"/>
        </w:rPr>
        <w:t>,</w:t>
      </w:r>
      <w:r w:rsidRPr="005778E2">
        <w:rPr>
          <w:lang w:eastAsia="es-CO"/>
        </w:rPr>
        <w:t xml:space="preserve"> el proponente deberá </w:t>
      </w:r>
      <w:r>
        <w:rPr>
          <w:lang w:eastAsia="es-CO"/>
        </w:rPr>
        <w:t xml:space="preserve">presentar certificación </w:t>
      </w:r>
      <w:r w:rsidRPr="005778E2">
        <w:rPr>
          <w:lang w:eastAsia="es-CO"/>
        </w:rPr>
        <w:t xml:space="preserve">expedida por el revisor fiscal, si es del caso, o del </w:t>
      </w:r>
      <w:r w:rsidRPr="005778E2">
        <w:rPr>
          <w:lang w:eastAsia="es-CO"/>
        </w:rPr>
        <w:lastRenderedPageBreak/>
        <w:t>repr</w:t>
      </w:r>
      <w:r>
        <w:rPr>
          <w:lang w:eastAsia="es-CO"/>
        </w:rPr>
        <w:t>esentante legal del proponente</w:t>
      </w:r>
      <w:r w:rsidRPr="005778E2">
        <w:rPr>
          <w:lang w:eastAsia="es-CO"/>
        </w:rPr>
        <w:t>, según resulte aplicable</w:t>
      </w:r>
      <w:r>
        <w:rPr>
          <w:lang w:eastAsia="es-CO"/>
        </w:rPr>
        <w:t xml:space="preserve">, donde certifique que se encuentra a </w:t>
      </w:r>
      <w:r w:rsidRPr="005778E2">
        <w:rPr>
          <w:lang w:eastAsia="es-CO"/>
        </w:rPr>
        <w:t xml:space="preserve">paz y salvo </w:t>
      </w:r>
      <w:r>
        <w:rPr>
          <w:lang w:eastAsia="es-CO"/>
        </w:rPr>
        <w:t>por concepto de</w:t>
      </w:r>
      <w:r w:rsidRPr="005778E2">
        <w:rPr>
          <w:lang w:eastAsia="es-CO"/>
        </w:rPr>
        <w:t xml:space="preserve"> pago de los a</w:t>
      </w:r>
      <w:r w:rsidR="00C01766">
        <w:rPr>
          <w:lang w:eastAsia="es-CO"/>
        </w:rPr>
        <w:t xml:space="preserve">portes a los sistemas de salud, </w:t>
      </w:r>
      <w:r w:rsidRPr="005778E2">
        <w:rPr>
          <w:lang w:eastAsia="es-CO"/>
        </w:rPr>
        <w:t xml:space="preserve">pensiones y aportes </w:t>
      </w:r>
      <w:r>
        <w:rPr>
          <w:lang w:eastAsia="es-CO"/>
        </w:rPr>
        <w:t>de parafiscales (</w:t>
      </w:r>
      <w:r w:rsidRPr="005778E2">
        <w:rPr>
          <w:lang w:eastAsia="es-CO"/>
        </w:rPr>
        <w:t>Cajas de Compensación Familiar, Instituto Colombiano de Bienestar Familiar y Servicio</w:t>
      </w:r>
      <w:r>
        <w:rPr>
          <w:lang w:eastAsia="es-CO"/>
        </w:rPr>
        <w:t xml:space="preserve">), </w:t>
      </w:r>
      <w:r w:rsidRPr="005778E2">
        <w:rPr>
          <w:lang w:eastAsia="es-CO"/>
        </w:rPr>
        <w:t>cuando a ello haya lugar</w:t>
      </w:r>
      <w:r>
        <w:rPr>
          <w:lang w:eastAsia="es-CO"/>
        </w:rPr>
        <w:t>.</w:t>
      </w:r>
    </w:p>
    <w:p w:rsidR="00AB769B" w:rsidRPr="0046004A" w:rsidRDefault="00AB769B" w:rsidP="00AB769B">
      <w:pPr>
        <w:adjustRightInd w:val="0"/>
        <w:jc w:val="both"/>
        <w:rPr>
          <w:sz w:val="22"/>
          <w:lang w:eastAsia="es-CO"/>
        </w:rPr>
      </w:pPr>
    </w:p>
    <w:p w:rsidR="00AB769B" w:rsidRDefault="00AB769B" w:rsidP="00AB769B">
      <w:pPr>
        <w:adjustRightInd w:val="0"/>
        <w:jc w:val="both"/>
        <w:rPr>
          <w:lang w:eastAsia="es-CO"/>
        </w:rPr>
      </w:pPr>
      <w:r w:rsidRPr="005778E2">
        <w:rPr>
          <w:lang w:eastAsia="es-CO"/>
        </w:rPr>
        <w:t>La certificación se referirá a un lapso no inferior a los seis (6) meses anteriores a la presentación de la propuesta.</w:t>
      </w:r>
    </w:p>
    <w:p w:rsidR="00AB769B" w:rsidRPr="0046004A" w:rsidRDefault="00AB769B" w:rsidP="00AB769B">
      <w:pPr>
        <w:adjustRightInd w:val="0"/>
        <w:jc w:val="both"/>
        <w:rPr>
          <w:sz w:val="22"/>
          <w:lang w:eastAsia="es-CO"/>
        </w:rPr>
      </w:pPr>
    </w:p>
    <w:p w:rsidR="00AB769B" w:rsidRDefault="00AB769B" w:rsidP="00AB769B">
      <w:pPr>
        <w:adjustRightInd w:val="0"/>
        <w:jc w:val="both"/>
        <w:rPr>
          <w:lang w:eastAsia="es-CO"/>
        </w:rPr>
      </w:pPr>
      <w:r>
        <w:rPr>
          <w:lang w:eastAsia="es-CO"/>
        </w:rPr>
        <w:t xml:space="preserve">Adicionalmente debe </w:t>
      </w:r>
      <w:r w:rsidRPr="005778E2">
        <w:rPr>
          <w:lang w:eastAsia="es-CO"/>
        </w:rPr>
        <w:t>anexar constancia de pago (</w:t>
      </w:r>
      <w:r w:rsidR="00237127">
        <w:rPr>
          <w:lang w:eastAsia="es-CO"/>
        </w:rPr>
        <w:t>planilla</w:t>
      </w:r>
      <w:r w:rsidRPr="005778E2">
        <w:rPr>
          <w:lang w:eastAsia="es-CO"/>
        </w:rPr>
        <w:t xml:space="preserve">) del último mes a la fecha de presentación de la </w:t>
      </w:r>
      <w:r>
        <w:rPr>
          <w:lang w:eastAsia="es-CO"/>
        </w:rPr>
        <w:t>oferta</w:t>
      </w:r>
      <w:r w:rsidRPr="005778E2">
        <w:rPr>
          <w:lang w:eastAsia="es-CO"/>
        </w:rPr>
        <w:t xml:space="preserve"> en la que  acreditar el pago de dichos aportes.</w:t>
      </w:r>
    </w:p>
    <w:p w:rsidR="00AB769B" w:rsidRPr="0046004A" w:rsidRDefault="00AB769B" w:rsidP="00AB769B">
      <w:pPr>
        <w:adjustRightInd w:val="0"/>
        <w:jc w:val="both"/>
        <w:rPr>
          <w:sz w:val="22"/>
          <w:lang w:eastAsia="es-CO"/>
        </w:rPr>
      </w:pPr>
    </w:p>
    <w:p w:rsidR="00AB769B" w:rsidRDefault="00AB769B" w:rsidP="00AB769B">
      <w:pPr>
        <w:jc w:val="both"/>
      </w:pPr>
      <w:r w:rsidRPr="00C904C9">
        <w:rPr>
          <w:b/>
        </w:rPr>
        <w:t xml:space="preserve">Nota </w:t>
      </w:r>
      <w:r w:rsidR="006F6EB5">
        <w:rPr>
          <w:b/>
        </w:rPr>
        <w:t>2</w:t>
      </w:r>
      <w:r w:rsidRPr="005778E2">
        <w:t>: 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rsidR="00AB769B" w:rsidRPr="0046004A" w:rsidRDefault="00AB769B" w:rsidP="00AB769B">
      <w:pPr>
        <w:jc w:val="both"/>
        <w:rPr>
          <w:sz w:val="22"/>
        </w:rPr>
      </w:pPr>
    </w:p>
    <w:p w:rsidR="00AB769B" w:rsidRPr="00237127" w:rsidRDefault="00AB769B" w:rsidP="00AB769B">
      <w:pPr>
        <w:pStyle w:val="Textoindependiente"/>
        <w:jc w:val="both"/>
        <w:rPr>
          <w:rFonts w:cs="Arial"/>
          <w:sz w:val="20"/>
        </w:rPr>
      </w:pPr>
      <w:r w:rsidRPr="00237127">
        <w:rPr>
          <w:rFonts w:cs="Arial"/>
          <w:color w:val="000000"/>
          <w:sz w:val="20"/>
          <w:lang w:val="es-CO" w:eastAsia="es-CO"/>
        </w:rPr>
        <w:t>En el c</w:t>
      </w:r>
      <w:r w:rsidR="00C83FFD">
        <w:rPr>
          <w:rFonts w:cs="Arial"/>
          <w:color w:val="000000"/>
          <w:sz w:val="20"/>
          <w:lang w:val="es-CO" w:eastAsia="es-CO"/>
        </w:rPr>
        <w:t xml:space="preserve">aso que aplique se debe anexar </w:t>
      </w:r>
      <w:r w:rsidRPr="00237127">
        <w:rPr>
          <w:rFonts w:cs="Arial"/>
          <w:color w:val="000000"/>
          <w:sz w:val="20"/>
          <w:lang w:val="es-CO" w:eastAsia="es-CO"/>
        </w:rPr>
        <w:t xml:space="preserve">a la propuesta fotocopia legible de la cédula de ciudadanía, tarjeta profesional, </w:t>
      </w:r>
      <w:r w:rsidRPr="00237127">
        <w:rPr>
          <w:rFonts w:cs="Arial"/>
          <w:sz w:val="20"/>
        </w:rPr>
        <w:t>certificado disciplinario el cual no debe ser mayor a tres (3) meses, expedido por la Junta Central de Contadores, del revisor fiscal.</w:t>
      </w:r>
    </w:p>
    <w:p w:rsidR="00AB769B" w:rsidRPr="0046004A" w:rsidRDefault="00AB769B" w:rsidP="00AB769B">
      <w:pPr>
        <w:pStyle w:val="Textoindependiente"/>
        <w:jc w:val="both"/>
        <w:rPr>
          <w:rFonts w:cs="Arial"/>
          <w:sz w:val="22"/>
        </w:rPr>
      </w:pPr>
    </w:p>
    <w:p w:rsidR="007C1535" w:rsidRDefault="007C1535" w:rsidP="007C1535">
      <w:pPr>
        <w:jc w:val="both"/>
      </w:pPr>
      <w:r w:rsidRPr="00455E5E">
        <w:t>Cuando se trate de consorcios y/o uniones temporales cada uno de sus integrantes deberá presentar el documento respectivo</w:t>
      </w:r>
      <w:r>
        <w:t>, de conformidad con su naturaleza</w:t>
      </w:r>
      <w:r w:rsidRPr="00455E5E">
        <w:t>.</w:t>
      </w:r>
    </w:p>
    <w:p w:rsidR="00AB769B" w:rsidRPr="0046004A" w:rsidRDefault="00AB769B" w:rsidP="00AB769B">
      <w:pPr>
        <w:adjustRightInd w:val="0"/>
        <w:jc w:val="both"/>
        <w:rPr>
          <w:sz w:val="22"/>
        </w:rPr>
      </w:pPr>
    </w:p>
    <w:p w:rsidR="00AB769B" w:rsidRDefault="00AB769B" w:rsidP="00AB769B">
      <w:pPr>
        <w:pStyle w:val="Textoindependiente"/>
        <w:jc w:val="both"/>
        <w:rPr>
          <w:rFonts w:cs="Arial"/>
          <w:spacing w:val="-3"/>
          <w:sz w:val="20"/>
        </w:rPr>
      </w:pPr>
      <w:r>
        <w:rPr>
          <w:rFonts w:cs="Arial"/>
          <w:b/>
          <w:spacing w:val="-3"/>
          <w:sz w:val="20"/>
        </w:rPr>
        <w:t>1.1.5</w:t>
      </w:r>
      <w:r w:rsidRPr="002C63C2">
        <w:rPr>
          <w:rFonts w:cs="Arial"/>
          <w:b/>
          <w:spacing w:val="-3"/>
          <w:sz w:val="20"/>
        </w:rPr>
        <w:t xml:space="preserve"> Fotocopia de la cédula de ciudadanía </w:t>
      </w:r>
    </w:p>
    <w:p w:rsidR="00AB769B" w:rsidRPr="0046004A" w:rsidRDefault="00AB769B" w:rsidP="00AB769B">
      <w:pPr>
        <w:pStyle w:val="Textoindependiente"/>
        <w:jc w:val="both"/>
        <w:rPr>
          <w:rFonts w:cs="Arial"/>
          <w:spacing w:val="-3"/>
          <w:sz w:val="22"/>
        </w:rPr>
      </w:pPr>
    </w:p>
    <w:p w:rsidR="00AB769B" w:rsidRDefault="00AB769B" w:rsidP="00AB769B">
      <w:pPr>
        <w:pStyle w:val="Textoindependiente"/>
        <w:jc w:val="both"/>
        <w:rPr>
          <w:rFonts w:cs="Arial"/>
          <w:spacing w:val="-3"/>
          <w:sz w:val="20"/>
        </w:rPr>
      </w:pPr>
      <w:r>
        <w:rPr>
          <w:rFonts w:cs="Arial"/>
          <w:spacing w:val="-3"/>
          <w:sz w:val="20"/>
        </w:rPr>
        <w:t xml:space="preserve">Se </w:t>
      </w:r>
      <w:r w:rsidRPr="00455E5E">
        <w:rPr>
          <w:rFonts w:cs="Arial"/>
          <w:spacing w:val="-3"/>
          <w:sz w:val="20"/>
        </w:rPr>
        <w:t xml:space="preserve">debe anexar a su </w:t>
      </w:r>
      <w:r>
        <w:rPr>
          <w:rFonts w:cs="Arial"/>
          <w:spacing w:val="-3"/>
          <w:sz w:val="20"/>
        </w:rPr>
        <w:t xml:space="preserve">la </w:t>
      </w:r>
      <w:r w:rsidRPr="00455E5E">
        <w:rPr>
          <w:rFonts w:cs="Arial"/>
          <w:spacing w:val="-3"/>
          <w:sz w:val="20"/>
        </w:rPr>
        <w:t xml:space="preserve">propuesta fotocopia legible </w:t>
      </w:r>
      <w:r>
        <w:rPr>
          <w:rFonts w:cs="Arial"/>
          <w:spacing w:val="-3"/>
          <w:sz w:val="20"/>
        </w:rPr>
        <w:t>de la cédula de ciudadanía ampliada al 150%, de quien suscribe la oferta.</w:t>
      </w:r>
    </w:p>
    <w:p w:rsidR="00495836" w:rsidRPr="0046004A" w:rsidRDefault="00495836" w:rsidP="00AB769B">
      <w:pPr>
        <w:pStyle w:val="Textoindependiente"/>
        <w:jc w:val="both"/>
        <w:rPr>
          <w:rFonts w:cs="Arial"/>
          <w:spacing w:val="-3"/>
          <w:sz w:val="22"/>
        </w:rPr>
      </w:pPr>
    </w:p>
    <w:p w:rsidR="00F30496" w:rsidRDefault="00AB769B" w:rsidP="00AB769B">
      <w:pPr>
        <w:jc w:val="both"/>
      </w:pPr>
      <w:r w:rsidRPr="00455E5E">
        <w:t>Cuando se trate de consorcios y/o uniones temporales cada uno de sus integrantes deberá presentar el documento respectivo.</w:t>
      </w:r>
    </w:p>
    <w:p w:rsidR="00D76A4C" w:rsidRPr="002D050D" w:rsidRDefault="00D76A4C" w:rsidP="00AB769B">
      <w:pPr>
        <w:jc w:val="both"/>
      </w:pPr>
    </w:p>
    <w:p w:rsidR="00AB769B" w:rsidRPr="00B027C0" w:rsidRDefault="00AB769B" w:rsidP="00AB769B">
      <w:pPr>
        <w:adjustRightInd w:val="0"/>
        <w:jc w:val="both"/>
        <w:rPr>
          <w:i/>
        </w:rPr>
      </w:pPr>
      <w:r>
        <w:rPr>
          <w:b/>
        </w:rPr>
        <w:t>1.1.6</w:t>
      </w:r>
      <w:r w:rsidRPr="002C63C2">
        <w:rPr>
          <w:b/>
        </w:rPr>
        <w:t xml:space="preserve"> </w:t>
      </w:r>
      <w:r w:rsidR="009A6E68">
        <w:rPr>
          <w:b/>
        </w:rPr>
        <w:t>Formulario N°</w:t>
      </w:r>
      <w:r w:rsidRPr="00202A42">
        <w:rPr>
          <w:b/>
        </w:rPr>
        <w:t xml:space="preserve">. </w:t>
      </w:r>
      <w:r w:rsidR="000F19B0">
        <w:rPr>
          <w:b/>
        </w:rPr>
        <w:t>1</w:t>
      </w:r>
      <w:r w:rsidR="007C1535">
        <w:rPr>
          <w:b/>
        </w:rPr>
        <w:t>0</w:t>
      </w:r>
      <w:r>
        <w:rPr>
          <w:b/>
        </w:rPr>
        <w:t xml:space="preserve"> - </w:t>
      </w:r>
      <w:r w:rsidRPr="002C63C2">
        <w:rPr>
          <w:b/>
        </w:rPr>
        <w:t>Origen lícito de recursos</w:t>
      </w:r>
      <w:r w:rsidRPr="00B027C0">
        <w:rPr>
          <w:i/>
        </w:rPr>
        <w:t xml:space="preserve">  </w:t>
      </w:r>
    </w:p>
    <w:p w:rsidR="00AB769B" w:rsidRPr="0046004A" w:rsidRDefault="00AB769B" w:rsidP="00AB769B">
      <w:pPr>
        <w:jc w:val="both"/>
        <w:rPr>
          <w:sz w:val="22"/>
        </w:rPr>
      </w:pPr>
    </w:p>
    <w:p w:rsidR="00AB769B" w:rsidRDefault="00AB769B" w:rsidP="00AB769B">
      <w:pPr>
        <w:jc w:val="both"/>
      </w:pPr>
      <w:r>
        <w:t xml:space="preserve">Se debe dejar constancia expresa, la cual entiende bajo gravedad de juramento, </w:t>
      </w:r>
      <w:r w:rsidRPr="00164BDA">
        <w:t xml:space="preserve">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rsidR="00AB769B" w:rsidRPr="0046004A" w:rsidRDefault="00AB769B" w:rsidP="00AB769B">
      <w:pPr>
        <w:jc w:val="both"/>
        <w:rPr>
          <w:sz w:val="22"/>
        </w:rPr>
      </w:pPr>
    </w:p>
    <w:p w:rsidR="00AB769B" w:rsidRDefault="00AB769B" w:rsidP="00AB769B">
      <w:pPr>
        <w:jc w:val="both"/>
      </w:pPr>
      <w:r w:rsidRPr="00164BDA">
        <w:t>Cuando se trate de consorcios y/o uniones temporales cada uno de sus integrantes deberá presentar el documento respectivo.</w:t>
      </w:r>
    </w:p>
    <w:p w:rsidR="005E3E1F" w:rsidRPr="0046004A" w:rsidRDefault="005E3E1F" w:rsidP="00AB769B">
      <w:pPr>
        <w:jc w:val="both"/>
        <w:rPr>
          <w:sz w:val="22"/>
        </w:rPr>
      </w:pPr>
    </w:p>
    <w:p w:rsidR="00AB769B" w:rsidRPr="009A6E68" w:rsidRDefault="00AB769B" w:rsidP="00AB769B">
      <w:pPr>
        <w:jc w:val="both"/>
        <w:rPr>
          <w:b/>
          <w:lang w:val="pt-BR"/>
        </w:rPr>
      </w:pPr>
      <w:r w:rsidRPr="009A6E68">
        <w:rPr>
          <w:b/>
          <w:lang w:val="pt-BR"/>
        </w:rPr>
        <w:t xml:space="preserve">1.1.7 </w:t>
      </w:r>
      <w:r w:rsidR="006728CC" w:rsidRPr="00EA2E9E">
        <w:rPr>
          <w:b/>
          <w:lang w:val="pt-BR"/>
        </w:rPr>
        <w:t>Formulário</w:t>
      </w:r>
      <w:r w:rsidRPr="009A6E68">
        <w:rPr>
          <w:b/>
          <w:lang w:val="pt-BR"/>
        </w:rPr>
        <w:t xml:space="preserve"> </w:t>
      </w:r>
      <w:r w:rsidR="009A6E68" w:rsidRPr="009A6E68">
        <w:rPr>
          <w:b/>
          <w:lang w:val="pt-BR"/>
        </w:rPr>
        <w:t xml:space="preserve">N° </w:t>
      </w:r>
      <w:r w:rsidRPr="009A6E68">
        <w:rPr>
          <w:b/>
          <w:lang w:val="pt-BR"/>
        </w:rPr>
        <w:t>6 - Ausencia de inhabilidades e incompatibilidades</w:t>
      </w:r>
    </w:p>
    <w:p w:rsidR="00764308" w:rsidRPr="0046004A" w:rsidRDefault="00764308" w:rsidP="00AB769B">
      <w:pPr>
        <w:jc w:val="both"/>
        <w:rPr>
          <w:sz w:val="22"/>
          <w:lang w:val="pt-BR"/>
        </w:rPr>
      </w:pPr>
    </w:p>
    <w:p w:rsidR="00AB769B" w:rsidRDefault="00AB769B" w:rsidP="00AB769B">
      <w:pPr>
        <w:jc w:val="both"/>
      </w:pPr>
      <w:r w:rsidRPr="00B027C0">
        <w:t xml:space="preserve">No podrán participar en la presente </w:t>
      </w:r>
      <w:r>
        <w:t>selección</w:t>
      </w:r>
      <w:r w:rsidRPr="00B027C0">
        <w:t>, ni suscribir el respectivo contrato las personas que se encuentren incursas en cualquiera d</w:t>
      </w:r>
      <w:r>
        <w:t xml:space="preserve">e las causales de inhabilidad, </w:t>
      </w:r>
      <w:r w:rsidRPr="00B027C0">
        <w:t>incompatibilidad</w:t>
      </w:r>
      <w:r>
        <w:t xml:space="preserve"> o prohibiciones</w:t>
      </w:r>
      <w:r w:rsidRPr="00B027C0">
        <w:t xml:space="preserve"> señaladas en el artículo 127 de la Constitución Política </w:t>
      </w:r>
      <w:r>
        <w:t>de Colombia, en los artículos 8 y 9</w:t>
      </w:r>
      <w:r w:rsidRPr="00B027C0">
        <w:t xml:space="preserve"> de la Ley 80 de 1993, y en las demás normas que las aclaren, modifiquen o deroguen, así </w:t>
      </w:r>
      <w:r w:rsidRPr="00B027C0">
        <w:lastRenderedPageBreak/>
        <w:t xml:space="preserve">como las demás normas concordantes y vigentes sobre la materia. Con la presentación de la propuesta, el proponente manifiesta, tomándolo como prestado bajo la gravedad de juramento, esta circunstancia. </w:t>
      </w:r>
    </w:p>
    <w:p w:rsidR="00103F9A" w:rsidRPr="00B027C0" w:rsidRDefault="00103F9A" w:rsidP="00AB769B">
      <w:pPr>
        <w:jc w:val="both"/>
      </w:pPr>
    </w:p>
    <w:p w:rsidR="00AB769B" w:rsidRDefault="00AB769B" w:rsidP="00AB769B">
      <w:pPr>
        <w:jc w:val="both"/>
      </w:pPr>
      <w:r w:rsidRPr="00455E5E">
        <w:t>Cuando se trate de consorcios y/o uniones temporales cada uno de sus integrantes deberá presentar el documento respectivo</w:t>
      </w:r>
      <w:r>
        <w:t>, de conformidad con su naturaleza</w:t>
      </w:r>
      <w:r w:rsidRPr="00455E5E">
        <w:t>.</w:t>
      </w:r>
    </w:p>
    <w:p w:rsidR="00AB769B" w:rsidRPr="0046004A" w:rsidRDefault="00AB769B" w:rsidP="00AB769B">
      <w:pPr>
        <w:adjustRightInd w:val="0"/>
        <w:jc w:val="both"/>
        <w:rPr>
          <w:sz w:val="22"/>
          <w:lang w:val="es-CO" w:eastAsia="es-CO"/>
        </w:rPr>
      </w:pPr>
    </w:p>
    <w:p w:rsidR="00FF3BE4" w:rsidRDefault="00FF3BE4" w:rsidP="00FF3BE4">
      <w:pPr>
        <w:jc w:val="both"/>
        <w:rPr>
          <w:b/>
        </w:rPr>
      </w:pPr>
      <w:r w:rsidRPr="00604C05">
        <w:rPr>
          <w:b/>
          <w:lang w:val="es-CO"/>
        </w:rPr>
        <w:t xml:space="preserve">1.1.8 </w:t>
      </w:r>
      <w:r w:rsidRPr="00CA408F">
        <w:rPr>
          <w:b/>
          <w:lang w:val="es-CO"/>
        </w:rPr>
        <w:t xml:space="preserve"> Formulario </w:t>
      </w:r>
      <w:r w:rsidR="009A6E68">
        <w:rPr>
          <w:b/>
          <w:lang w:val="es-CO"/>
        </w:rPr>
        <w:t xml:space="preserve">N° </w:t>
      </w:r>
      <w:r w:rsidR="007C1535">
        <w:rPr>
          <w:b/>
          <w:lang w:val="es-CO"/>
        </w:rPr>
        <w:t>7</w:t>
      </w:r>
      <w:r w:rsidRPr="00CA408F">
        <w:rPr>
          <w:b/>
          <w:lang w:val="es-CO"/>
        </w:rPr>
        <w:t xml:space="preserve"> </w:t>
      </w:r>
      <w:r>
        <w:rPr>
          <w:b/>
          <w:lang w:val="es-CO"/>
        </w:rPr>
        <w:t>–</w:t>
      </w:r>
      <w:r w:rsidRPr="00CA408F">
        <w:rPr>
          <w:b/>
          <w:lang w:val="es-CO"/>
        </w:rPr>
        <w:t xml:space="preserve"> </w:t>
      </w:r>
      <w:r w:rsidRPr="00266DA3">
        <w:rPr>
          <w:b/>
        </w:rPr>
        <w:t>La ausencia de limitaciones a la capacidad jurídica de las personas naturales</w:t>
      </w:r>
    </w:p>
    <w:p w:rsidR="00FF3BE4" w:rsidRPr="0046004A" w:rsidRDefault="00FF3BE4" w:rsidP="00FF3BE4">
      <w:pPr>
        <w:jc w:val="both"/>
        <w:rPr>
          <w:sz w:val="22"/>
        </w:rPr>
      </w:pPr>
    </w:p>
    <w:p w:rsidR="00FF3BE4" w:rsidRDefault="00FF3BE4" w:rsidP="00FF3BE4">
      <w:pPr>
        <w:adjustRightInd w:val="0"/>
        <w:jc w:val="both"/>
      </w:pPr>
      <w:r w:rsidRPr="002174E5">
        <w:t>Este requisito se cumple con la presentación de una declaración de la persona natural en la cual certifique que tiene plena capacidad</w:t>
      </w:r>
      <w:r>
        <w:t xml:space="preserve"> para obligarse.</w:t>
      </w:r>
    </w:p>
    <w:p w:rsidR="00FF3BE4" w:rsidRPr="0046004A" w:rsidRDefault="00FF3BE4" w:rsidP="00FF3BE4">
      <w:pPr>
        <w:adjustRightInd w:val="0"/>
        <w:jc w:val="both"/>
        <w:rPr>
          <w:sz w:val="22"/>
        </w:rPr>
      </w:pPr>
    </w:p>
    <w:p w:rsidR="00FF3BE4" w:rsidRDefault="00FF3BE4" w:rsidP="00AB769B">
      <w:pPr>
        <w:adjustRightInd w:val="0"/>
        <w:jc w:val="both"/>
      </w:pPr>
      <w:r>
        <w:t>No aplica para personas jurídicas.</w:t>
      </w:r>
    </w:p>
    <w:p w:rsidR="00582C79" w:rsidRDefault="00582C79" w:rsidP="00AB769B">
      <w:pPr>
        <w:adjustRightInd w:val="0"/>
        <w:jc w:val="both"/>
        <w:rPr>
          <w:lang w:val="es-CO" w:eastAsia="es-CO"/>
        </w:rPr>
      </w:pPr>
    </w:p>
    <w:p w:rsidR="00AB769B" w:rsidRPr="0013252D" w:rsidRDefault="00FF3BE4" w:rsidP="00AB769B">
      <w:pPr>
        <w:pStyle w:val="Textoindependiente"/>
        <w:jc w:val="both"/>
        <w:rPr>
          <w:b/>
          <w:sz w:val="20"/>
          <w:lang w:val="es-CO" w:eastAsia="ar-SA"/>
        </w:rPr>
      </w:pPr>
      <w:r>
        <w:rPr>
          <w:b/>
          <w:sz w:val="20"/>
          <w:lang w:val="es-CO"/>
        </w:rPr>
        <w:t>1.1.9</w:t>
      </w:r>
      <w:r w:rsidR="00AB769B" w:rsidRPr="00604C05">
        <w:rPr>
          <w:b/>
          <w:sz w:val="20"/>
          <w:lang w:val="es-CO"/>
        </w:rPr>
        <w:t xml:space="preserve"> </w:t>
      </w:r>
      <w:r w:rsidR="00AB769B" w:rsidRPr="0013252D">
        <w:rPr>
          <w:b/>
          <w:sz w:val="20"/>
          <w:lang w:val="es-CO" w:eastAsia="ar-SA"/>
        </w:rPr>
        <w:t>Garantía de seriedad de la oferta</w:t>
      </w:r>
    </w:p>
    <w:p w:rsidR="00AB769B" w:rsidRPr="0046004A" w:rsidRDefault="00AB769B" w:rsidP="00AB769B">
      <w:pPr>
        <w:rPr>
          <w:sz w:val="22"/>
          <w:lang w:eastAsia="ar-SA"/>
        </w:rPr>
      </w:pPr>
    </w:p>
    <w:p w:rsidR="00AB769B" w:rsidRDefault="00AB769B" w:rsidP="00AB769B">
      <w:pPr>
        <w:pStyle w:val="Textoindependiente"/>
        <w:jc w:val="both"/>
        <w:rPr>
          <w:rFonts w:cs="Arial"/>
          <w:sz w:val="20"/>
          <w:lang w:val="es-CO" w:eastAsia="ar-SA"/>
        </w:rPr>
      </w:pPr>
      <w:r w:rsidRPr="001366C2">
        <w:rPr>
          <w:rFonts w:cs="Arial"/>
          <w:sz w:val="20"/>
          <w:lang w:val="es-CO" w:eastAsia="ar-SA"/>
        </w:rPr>
        <w:t xml:space="preserve">El proponente deberá constituir a su costa, a favor del </w:t>
      </w:r>
      <w:r w:rsidRPr="001366C2">
        <w:rPr>
          <w:rFonts w:cs="Arial"/>
          <w:sz w:val="20"/>
        </w:rPr>
        <w:t>el Departamento de Policía Urabá</w:t>
      </w:r>
      <w:r>
        <w:rPr>
          <w:rFonts w:cs="Arial"/>
          <w:sz w:val="20"/>
        </w:rPr>
        <w:t>, Nit 800.141.103-7</w:t>
      </w:r>
      <w:r w:rsidRPr="001366C2">
        <w:rPr>
          <w:rFonts w:cs="Arial"/>
          <w:sz w:val="20"/>
          <w:lang w:val="es-CO" w:eastAsia="ar-SA"/>
        </w:rPr>
        <w:t xml:space="preserve"> y presentar con su propuesta, una garantía de seriedad expedida por una compañía de seguros legalmente establecida en Colombia o una Entidad Bancaria autorizada para expedir la póliza de cumplimiento y seriedad de la oferta, por un valor equivalente al diez por ciento (10%) del valor del presupuesto </w:t>
      </w:r>
      <w:r>
        <w:rPr>
          <w:rFonts w:cs="Arial"/>
          <w:sz w:val="20"/>
          <w:lang w:val="es-CO" w:eastAsia="ar-SA"/>
        </w:rPr>
        <w:t>total</w:t>
      </w:r>
      <w:r w:rsidRPr="001366C2">
        <w:rPr>
          <w:rFonts w:cs="Arial"/>
          <w:sz w:val="20"/>
          <w:lang w:val="es-CO" w:eastAsia="ar-SA"/>
        </w:rPr>
        <w:t xml:space="preserve">, su vigencia se extenderá desde el momento de la presentación de la oferta por </w:t>
      </w:r>
      <w:r>
        <w:rPr>
          <w:rFonts w:cs="Arial"/>
          <w:sz w:val="20"/>
          <w:lang w:val="es-CO" w:eastAsia="ar-SA"/>
        </w:rPr>
        <w:t>tres (03)</w:t>
      </w:r>
      <w:r w:rsidRPr="001366C2">
        <w:rPr>
          <w:rFonts w:cs="Arial"/>
          <w:sz w:val="20"/>
          <w:lang w:val="es-CO" w:eastAsia="ar-SA"/>
        </w:rPr>
        <w:t xml:space="preserve"> meses más.</w:t>
      </w:r>
    </w:p>
    <w:p w:rsidR="00AB769B" w:rsidRPr="0046004A" w:rsidRDefault="00AB769B" w:rsidP="00AB769B">
      <w:pPr>
        <w:pStyle w:val="Textoindependiente"/>
        <w:jc w:val="both"/>
        <w:rPr>
          <w:rFonts w:cs="Arial"/>
          <w:sz w:val="22"/>
          <w:lang w:val="es-CO" w:eastAsia="ar-SA"/>
        </w:rPr>
      </w:pPr>
    </w:p>
    <w:p w:rsidR="00AB769B" w:rsidRDefault="00AB769B" w:rsidP="00AB769B">
      <w:pPr>
        <w:pStyle w:val="Textoindependiente20"/>
        <w:tabs>
          <w:tab w:val="left" w:pos="0"/>
        </w:tabs>
        <w:spacing w:after="0"/>
        <w:rPr>
          <w:rFonts w:cs="Arial"/>
          <w:spacing w:val="0"/>
          <w:sz w:val="20"/>
          <w:lang w:val="es-CO"/>
        </w:rPr>
      </w:pPr>
      <w:r w:rsidRPr="001366C2">
        <w:rPr>
          <w:rFonts w:cs="Arial"/>
          <w:spacing w:val="0"/>
          <w:sz w:val="20"/>
          <w:lang w:val="es-CO"/>
        </w:rPr>
        <w:t>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póliza deberá tomarse a nombre de todos los integrantes del mismo (a).</w:t>
      </w:r>
    </w:p>
    <w:p w:rsidR="00AB769B" w:rsidRPr="0046004A" w:rsidRDefault="00AB769B" w:rsidP="00A42EFB">
      <w:pPr>
        <w:pStyle w:val="Textoindependiente20"/>
        <w:tabs>
          <w:tab w:val="left" w:pos="0"/>
        </w:tabs>
        <w:spacing w:after="0"/>
        <w:rPr>
          <w:rFonts w:cs="Arial"/>
          <w:spacing w:val="0"/>
          <w:sz w:val="22"/>
          <w:lang w:val="es-CO"/>
        </w:rPr>
      </w:pPr>
    </w:p>
    <w:p w:rsidR="00AB769B" w:rsidRDefault="00AB769B" w:rsidP="00AB769B">
      <w:pPr>
        <w:pStyle w:val="Textoindependiente20"/>
        <w:spacing w:after="0"/>
        <w:rPr>
          <w:rFonts w:cs="Arial"/>
          <w:spacing w:val="0"/>
          <w:sz w:val="20"/>
          <w:lang w:val="es-CO"/>
        </w:rPr>
      </w:pPr>
      <w:r w:rsidRPr="001366C2">
        <w:rPr>
          <w:rFonts w:cs="Arial"/>
          <w:spacing w:val="0"/>
          <w:sz w:val="20"/>
          <w:lang w:val="es-CO"/>
        </w:rPr>
        <w:t>Al proponente se le hará efectiva la garantía de seriedad de la propuesta en el evento en que:</w:t>
      </w:r>
    </w:p>
    <w:p w:rsidR="00E937B7" w:rsidRDefault="00E937B7" w:rsidP="00AB769B">
      <w:pPr>
        <w:pStyle w:val="Textoindependiente20"/>
        <w:spacing w:after="0"/>
        <w:rPr>
          <w:rFonts w:cs="Arial"/>
          <w:spacing w:val="0"/>
          <w:sz w:val="20"/>
          <w:lang w:val="es-CO"/>
        </w:rPr>
      </w:pPr>
    </w:p>
    <w:p w:rsidR="00AB769B" w:rsidRPr="0013147A" w:rsidRDefault="00AB769B" w:rsidP="00E97D32">
      <w:pPr>
        <w:pStyle w:val="Textoindependiente20"/>
        <w:numPr>
          <w:ilvl w:val="0"/>
          <w:numId w:val="27"/>
        </w:numPr>
        <w:spacing w:after="0"/>
        <w:ind w:left="284" w:hanging="284"/>
        <w:rPr>
          <w:rFonts w:cs="Arial"/>
          <w:spacing w:val="0"/>
          <w:sz w:val="20"/>
          <w:lang w:val="es-CO"/>
        </w:rPr>
      </w:pPr>
      <w:r w:rsidRPr="0013147A">
        <w:rPr>
          <w:rFonts w:cs="Arial"/>
          <w:sz w:val="20"/>
        </w:rPr>
        <w:t>No suscriba el contrato sin justa causa.</w:t>
      </w:r>
    </w:p>
    <w:p w:rsidR="00AB769B" w:rsidRPr="0046004A" w:rsidRDefault="00AB769B" w:rsidP="00AB769B">
      <w:pPr>
        <w:pStyle w:val="Textoindependiente20"/>
        <w:spacing w:after="0"/>
        <w:ind w:left="284" w:hanging="284"/>
        <w:rPr>
          <w:rFonts w:cs="Arial"/>
          <w:spacing w:val="0"/>
          <w:sz w:val="22"/>
          <w:lang w:val="es-CO"/>
        </w:rPr>
      </w:pPr>
    </w:p>
    <w:p w:rsidR="00AB769B" w:rsidRPr="0013147A" w:rsidRDefault="00AB769B" w:rsidP="00E97D32">
      <w:pPr>
        <w:pStyle w:val="Textoindependiente20"/>
        <w:numPr>
          <w:ilvl w:val="0"/>
          <w:numId w:val="27"/>
        </w:numPr>
        <w:spacing w:after="0"/>
        <w:ind w:left="284" w:hanging="284"/>
        <w:rPr>
          <w:rFonts w:cs="Arial"/>
          <w:sz w:val="20"/>
        </w:rPr>
      </w:pPr>
      <w:r w:rsidRPr="0013147A">
        <w:rPr>
          <w:rFonts w:cs="Arial"/>
          <w:sz w:val="20"/>
        </w:rPr>
        <w:t>No amplié la vigencia de la garantía de seriedad de oferta cuando el término previsto en</w:t>
      </w:r>
      <w:r w:rsidR="00C25693">
        <w:rPr>
          <w:rFonts w:cs="Arial"/>
          <w:sz w:val="20"/>
        </w:rPr>
        <w:t xml:space="preserve"> el pliego para la adjudicación </w:t>
      </w:r>
      <w:r w:rsidRPr="0013147A">
        <w:rPr>
          <w:rFonts w:cs="Arial"/>
          <w:sz w:val="20"/>
        </w:rPr>
        <w:t>del contrato se prorrogue o cuando el término previsto para la suscripción del contrato se prorrogue siempre y cuando esas prorrogas no excedan un término de tres meses.</w:t>
      </w:r>
    </w:p>
    <w:p w:rsidR="00AB769B" w:rsidRPr="0046004A" w:rsidRDefault="00AB769B" w:rsidP="00AB769B">
      <w:pPr>
        <w:pStyle w:val="Textoindependiente20"/>
        <w:spacing w:after="0"/>
        <w:ind w:left="284" w:hanging="284"/>
        <w:rPr>
          <w:rFonts w:cs="Arial"/>
          <w:spacing w:val="0"/>
          <w:sz w:val="22"/>
          <w:lang w:val="es-CO"/>
        </w:rPr>
      </w:pPr>
    </w:p>
    <w:p w:rsidR="00AB769B" w:rsidRDefault="00AB769B" w:rsidP="00E97D32">
      <w:pPr>
        <w:pStyle w:val="Textoindependiente20"/>
        <w:numPr>
          <w:ilvl w:val="0"/>
          <w:numId w:val="27"/>
        </w:numPr>
        <w:spacing w:after="0"/>
        <w:ind w:left="284" w:hanging="284"/>
        <w:rPr>
          <w:rFonts w:cs="Arial"/>
          <w:sz w:val="20"/>
        </w:rPr>
      </w:pPr>
      <w:r w:rsidRPr="0013147A">
        <w:rPr>
          <w:rFonts w:cs="Arial"/>
          <w:sz w:val="20"/>
        </w:rPr>
        <w:t xml:space="preserve">No se otorgue por parte del proponente seleccionado </w:t>
      </w:r>
      <w:r>
        <w:rPr>
          <w:rFonts w:cs="Arial"/>
          <w:sz w:val="20"/>
        </w:rPr>
        <w:t>la</w:t>
      </w:r>
      <w:r w:rsidRPr="0013147A">
        <w:rPr>
          <w:rFonts w:cs="Arial"/>
          <w:sz w:val="20"/>
        </w:rPr>
        <w:t xml:space="preserve"> garantía de cumplimiento exigida por la  entidad para amparar el incumplimiento de las obligaciones del contrato.</w:t>
      </w:r>
    </w:p>
    <w:p w:rsidR="00AB769B" w:rsidRPr="0046004A" w:rsidRDefault="00AB769B" w:rsidP="00AB769B">
      <w:pPr>
        <w:pStyle w:val="Textoindependiente20"/>
        <w:spacing w:after="0"/>
        <w:ind w:left="284"/>
        <w:rPr>
          <w:rFonts w:cs="Arial"/>
          <w:sz w:val="22"/>
        </w:rPr>
      </w:pPr>
    </w:p>
    <w:p w:rsidR="00AB769B" w:rsidRPr="00CA2B51" w:rsidRDefault="00AB769B" w:rsidP="00E97D32">
      <w:pPr>
        <w:pStyle w:val="Textoindependiente20"/>
        <w:numPr>
          <w:ilvl w:val="0"/>
          <w:numId w:val="27"/>
        </w:numPr>
        <w:spacing w:after="0"/>
        <w:ind w:left="284" w:hanging="284"/>
        <w:rPr>
          <w:rFonts w:cs="Arial"/>
          <w:spacing w:val="0"/>
          <w:sz w:val="20"/>
          <w:lang w:val="es-CO"/>
        </w:rPr>
      </w:pPr>
      <w:r w:rsidRPr="0013147A">
        <w:rPr>
          <w:rFonts w:cs="Arial"/>
          <w:sz w:val="20"/>
        </w:rPr>
        <w:t>Cuando se produzca el retiro de la oferta después de vencido el termino fijado para la presentación de las ofertas.</w:t>
      </w:r>
    </w:p>
    <w:p w:rsidR="00AB769B" w:rsidRPr="0046004A" w:rsidRDefault="00AB769B" w:rsidP="00AB769B">
      <w:pPr>
        <w:pStyle w:val="Textoindependiente20"/>
        <w:spacing w:after="0"/>
        <w:ind w:left="355"/>
        <w:rPr>
          <w:rFonts w:cs="Arial"/>
          <w:spacing w:val="0"/>
          <w:sz w:val="22"/>
          <w:lang w:val="es-CO"/>
        </w:rPr>
      </w:pPr>
    </w:p>
    <w:p w:rsidR="00AB769B" w:rsidRDefault="00AB769B" w:rsidP="00AB769B">
      <w:pPr>
        <w:pStyle w:val="Textoindependiente"/>
        <w:jc w:val="both"/>
        <w:rPr>
          <w:rFonts w:cs="Arial"/>
          <w:sz w:val="20"/>
        </w:rPr>
      </w:pPr>
      <w:r w:rsidRPr="001366C2">
        <w:rPr>
          <w:rFonts w:cs="Arial"/>
          <w:sz w:val="20"/>
        </w:rPr>
        <w:t xml:space="preserve">El pago de la garantía, cuando ésta se haga exigible, tiene el carácter de sanción por incumplimiento de la </w:t>
      </w:r>
      <w:r>
        <w:rPr>
          <w:rFonts w:cs="Arial"/>
          <w:sz w:val="20"/>
        </w:rPr>
        <w:t>oferta</w:t>
      </w:r>
      <w:r w:rsidRPr="001366C2">
        <w:rPr>
          <w:rFonts w:cs="Arial"/>
          <w:sz w:val="20"/>
        </w:rPr>
        <w:t xml:space="preserve"> presentada por el Adjudicatario o no firma del contrato y se entiende sin perjuicio del derecho que le asiste al el Departamento de Policía Urabá, de exigir por los medios reconocidos en Colombia la indemnización de los perjuicios que con dicho incumplimiento se le hayan causado o se le llegaren a causar.</w:t>
      </w:r>
    </w:p>
    <w:p w:rsidR="00582C79" w:rsidRPr="0046004A" w:rsidRDefault="00582C79" w:rsidP="00AB769B">
      <w:pPr>
        <w:pStyle w:val="Textoindependiente"/>
        <w:jc w:val="both"/>
        <w:rPr>
          <w:rFonts w:cs="Arial"/>
          <w:sz w:val="22"/>
        </w:rPr>
      </w:pPr>
    </w:p>
    <w:p w:rsidR="00AB769B" w:rsidRDefault="00AB769B" w:rsidP="00AB769B">
      <w:pPr>
        <w:pStyle w:val="Textoindependiente"/>
        <w:jc w:val="both"/>
        <w:rPr>
          <w:rFonts w:cs="Arial"/>
          <w:sz w:val="20"/>
        </w:rPr>
      </w:pPr>
      <w:r w:rsidRPr="00CC46C7">
        <w:rPr>
          <w:rFonts w:cs="Arial"/>
          <w:sz w:val="20"/>
        </w:rPr>
        <w:lastRenderedPageBreak/>
        <w:t xml:space="preserve">Si la garantía de seriedad no se constituye por el monto requerido o su vigencia resulta insuficiente o no es constituida a favor </w:t>
      </w:r>
      <w:r>
        <w:rPr>
          <w:rFonts w:cs="Arial"/>
          <w:sz w:val="20"/>
        </w:rPr>
        <w:t>del Departamento de Policía Urabá</w:t>
      </w:r>
      <w:r w:rsidRPr="00CC46C7">
        <w:rPr>
          <w:rFonts w:cs="Arial"/>
          <w:sz w:val="20"/>
        </w:rPr>
        <w:t>, la entidad formulará solicitud por escrito al oferente, para que dentro del término que establezca en la misma, presente el documento aclaratorio correspondiente. Si vencido dicho término el oferente no presenta el documento requerido la entidad se abstendrá de estudiar la propuesta.</w:t>
      </w:r>
    </w:p>
    <w:p w:rsidR="00764308" w:rsidRPr="0046004A" w:rsidRDefault="00764308" w:rsidP="00AB769B">
      <w:pPr>
        <w:pStyle w:val="Textoindependiente"/>
        <w:jc w:val="both"/>
        <w:rPr>
          <w:rFonts w:cs="Arial"/>
          <w:sz w:val="22"/>
        </w:rPr>
      </w:pPr>
    </w:p>
    <w:p w:rsidR="00AB769B" w:rsidRPr="004857B8" w:rsidRDefault="00FF3BE4" w:rsidP="00764308">
      <w:pPr>
        <w:pStyle w:val="Textoindependiente"/>
        <w:jc w:val="both"/>
        <w:rPr>
          <w:rFonts w:cs="Arial"/>
          <w:b/>
          <w:sz w:val="20"/>
        </w:rPr>
      </w:pPr>
      <w:r>
        <w:rPr>
          <w:b/>
          <w:sz w:val="20"/>
          <w:lang w:val="es-CO"/>
        </w:rPr>
        <w:t>1.1.10</w:t>
      </w:r>
      <w:r w:rsidR="00AB769B" w:rsidRPr="00604C05">
        <w:rPr>
          <w:b/>
          <w:sz w:val="20"/>
          <w:lang w:val="es-CO"/>
        </w:rPr>
        <w:t xml:space="preserve"> </w:t>
      </w:r>
      <w:r w:rsidRPr="00202A42">
        <w:rPr>
          <w:rFonts w:cs="Arial"/>
          <w:b/>
          <w:sz w:val="20"/>
        </w:rPr>
        <w:t xml:space="preserve">Formulario </w:t>
      </w:r>
      <w:r w:rsidR="009A6E68">
        <w:rPr>
          <w:rFonts w:cs="Arial"/>
          <w:b/>
          <w:sz w:val="20"/>
        </w:rPr>
        <w:t>N°</w:t>
      </w:r>
      <w:r w:rsidR="00AB769B" w:rsidRPr="00202A42">
        <w:rPr>
          <w:rFonts w:cs="Arial"/>
          <w:b/>
          <w:sz w:val="20"/>
        </w:rPr>
        <w:t xml:space="preserve">.  </w:t>
      </w:r>
      <w:r w:rsidR="00AB769B">
        <w:rPr>
          <w:rFonts w:cs="Arial"/>
          <w:b/>
          <w:sz w:val="20"/>
        </w:rPr>
        <w:t>3</w:t>
      </w:r>
      <w:r w:rsidR="00AB769B" w:rsidRPr="00E93CD0">
        <w:rPr>
          <w:rFonts w:cs="Arial"/>
          <w:sz w:val="20"/>
        </w:rPr>
        <w:t xml:space="preserve"> </w:t>
      </w:r>
      <w:r w:rsidR="00AB769B">
        <w:rPr>
          <w:rFonts w:cs="Arial"/>
          <w:sz w:val="20"/>
        </w:rPr>
        <w:t xml:space="preserve">- </w:t>
      </w:r>
      <w:r w:rsidR="00AB769B" w:rsidRPr="004857B8">
        <w:rPr>
          <w:rFonts w:cs="Arial"/>
          <w:b/>
          <w:sz w:val="20"/>
        </w:rPr>
        <w:t>Relación de multas</w:t>
      </w:r>
    </w:p>
    <w:p w:rsidR="00AB769B" w:rsidRPr="0046004A" w:rsidRDefault="00AB769B" w:rsidP="00AB769B">
      <w:pPr>
        <w:jc w:val="both"/>
        <w:rPr>
          <w:sz w:val="22"/>
        </w:rPr>
      </w:pPr>
    </w:p>
    <w:p w:rsidR="00AB769B" w:rsidRDefault="00AB769B" w:rsidP="00AB769B">
      <w:pPr>
        <w:pStyle w:val="Default"/>
        <w:jc w:val="both"/>
        <w:rPr>
          <w:rFonts w:ascii="Arial" w:hAnsi="Arial" w:cs="Arial"/>
          <w:sz w:val="20"/>
          <w:szCs w:val="20"/>
        </w:rPr>
      </w:pPr>
      <w:r w:rsidRPr="00164BDA">
        <w:rPr>
          <w:rFonts w:ascii="Arial" w:hAnsi="Arial" w:cs="Arial"/>
          <w:sz w:val="20"/>
          <w:szCs w:val="20"/>
        </w:rPr>
        <w:t>Para efectos de definir si el proponente se encuentra incurso en inhabilidad por incumplimiento reiterado, bastará con que se verifique por parte del comité jurídico evaluador la configuración de alguna de las conductas señaladas en el art. 90 de la Ley 1474 de 2011, para que el comité aplique la causal de rechazo y el proponente quede excluido del proceso.</w:t>
      </w:r>
    </w:p>
    <w:p w:rsidR="00AB769B" w:rsidRPr="0046004A" w:rsidRDefault="00AB769B" w:rsidP="00AB769B">
      <w:pPr>
        <w:pStyle w:val="Default"/>
        <w:jc w:val="both"/>
        <w:rPr>
          <w:rFonts w:ascii="Arial" w:hAnsi="Arial" w:cs="Arial"/>
          <w:sz w:val="22"/>
          <w:szCs w:val="20"/>
        </w:rPr>
      </w:pPr>
      <w:r w:rsidRPr="00164BDA">
        <w:rPr>
          <w:rFonts w:ascii="Arial" w:hAnsi="Arial" w:cs="Arial"/>
          <w:sz w:val="20"/>
          <w:szCs w:val="20"/>
        </w:rPr>
        <w:t xml:space="preserve"> </w:t>
      </w:r>
    </w:p>
    <w:p w:rsidR="00AB769B" w:rsidRPr="00164BDA" w:rsidRDefault="00AB769B" w:rsidP="00AB769B">
      <w:pPr>
        <w:pStyle w:val="Default"/>
        <w:jc w:val="both"/>
        <w:rPr>
          <w:rFonts w:ascii="Arial" w:hAnsi="Arial" w:cs="Arial"/>
          <w:sz w:val="20"/>
          <w:szCs w:val="20"/>
        </w:rPr>
      </w:pPr>
      <w:r w:rsidRPr="00164BDA">
        <w:rPr>
          <w:rFonts w:ascii="Arial" w:hAnsi="Arial" w:cs="Arial"/>
          <w:sz w:val="20"/>
          <w:szCs w:val="20"/>
        </w:rPr>
        <w:t xml:space="preserve">Conforme a lo anterior, deberá tenerse en cuenta que la inhabilidad se extiende por un término de 3 años (límite temporal) contados a partir de la inscripción de la última multa o incumplimiento, situación que se verá reflejada en el reporte de multas y sanciones en concordancia con el RUP. </w:t>
      </w:r>
    </w:p>
    <w:p w:rsidR="00AB769B" w:rsidRPr="0046004A" w:rsidRDefault="00AB769B" w:rsidP="00AB769B">
      <w:pPr>
        <w:adjustRightInd w:val="0"/>
        <w:jc w:val="both"/>
        <w:rPr>
          <w:color w:val="000000"/>
          <w:sz w:val="22"/>
          <w:lang w:val="es-CO" w:eastAsia="es-CO"/>
        </w:rPr>
      </w:pPr>
    </w:p>
    <w:p w:rsidR="00AB769B" w:rsidRDefault="00AB769B" w:rsidP="00495836">
      <w:pPr>
        <w:jc w:val="both"/>
      </w:pPr>
      <w:r w:rsidRPr="00164BDA">
        <w:t>Cuando se trate de consorcios y/o uniones temporales cada uno de sus integrantes deberá presentar el documento respectivo.</w:t>
      </w:r>
    </w:p>
    <w:p w:rsidR="00323D10" w:rsidRPr="0046004A" w:rsidRDefault="00323D10" w:rsidP="00495836">
      <w:pPr>
        <w:jc w:val="both"/>
        <w:rPr>
          <w:sz w:val="22"/>
        </w:rPr>
      </w:pPr>
    </w:p>
    <w:p w:rsidR="00AB769B" w:rsidRPr="003151AC" w:rsidRDefault="00AB769B" w:rsidP="00AB769B">
      <w:pPr>
        <w:pStyle w:val="Textoindependiente"/>
        <w:tabs>
          <w:tab w:val="left" w:pos="284"/>
          <w:tab w:val="left" w:pos="426"/>
        </w:tabs>
        <w:ind w:left="142" w:hanging="142"/>
        <w:jc w:val="both"/>
        <w:rPr>
          <w:rFonts w:cs="Arial"/>
          <w:b/>
          <w:sz w:val="20"/>
        </w:rPr>
      </w:pPr>
      <w:r>
        <w:rPr>
          <w:rFonts w:cs="Arial"/>
          <w:b/>
          <w:sz w:val="20"/>
        </w:rPr>
        <w:t>1</w:t>
      </w:r>
      <w:r w:rsidRPr="002C63C2">
        <w:rPr>
          <w:rFonts w:cs="Arial"/>
          <w:b/>
          <w:sz w:val="20"/>
        </w:rPr>
        <w:t>.</w:t>
      </w:r>
      <w:r w:rsidR="00FB5953">
        <w:rPr>
          <w:rFonts w:cs="Arial"/>
          <w:b/>
          <w:sz w:val="20"/>
        </w:rPr>
        <w:t>1.11</w:t>
      </w:r>
      <w:r w:rsidRPr="002C63C2">
        <w:rPr>
          <w:rFonts w:cs="Arial"/>
          <w:b/>
          <w:sz w:val="20"/>
        </w:rPr>
        <w:t xml:space="preserve"> </w:t>
      </w:r>
      <w:r w:rsidRPr="003151AC">
        <w:rPr>
          <w:b/>
          <w:sz w:val="20"/>
        </w:rPr>
        <w:t xml:space="preserve">Formulario </w:t>
      </w:r>
      <w:r w:rsidR="009A6E68">
        <w:rPr>
          <w:b/>
          <w:sz w:val="20"/>
        </w:rPr>
        <w:t xml:space="preserve">N° </w:t>
      </w:r>
      <w:r w:rsidRPr="003151AC">
        <w:rPr>
          <w:b/>
          <w:sz w:val="20"/>
        </w:rPr>
        <w:t>4</w:t>
      </w:r>
      <w:r w:rsidRPr="003151AC">
        <w:rPr>
          <w:sz w:val="20"/>
        </w:rPr>
        <w:t xml:space="preserve"> - </w:t>
      </w:r>
      <w:r w:rsidRPr="003151AC">
        <w:rPr>
          <w:rFonts w:cs="Arial"/>
          <w:b/>
          <w:sz w:val="20"/>
        </w:rPr>
        <w:t>Compromiso anticorrupción</w:t>
      </w:r>
    </w:p>
    <w:p w:rsidR="00AB769B" w:rsidRPr="0046004A" w:rsidRDefault="00AB769B" w:rsidP="00AB769B">
      <w:pPr>
        <w:pStyle w:val="Textoindependiente"/>
        <w:ind w:left="360"/>
        <w:jc w:val="both"/>
        <w:rPr>
          <w:rFonts w:cs="Arial"/>
          <w:i/>
          <w:color w:val="FF0000"/>
          <w:sz w:val="22"/>
          <w:u w:val="single"/>
        </w:rPr>
      </w:pPr>
    </w:p>
    <w:p w:rsidR="00764308" w:rsidRDefault="00AB769B" w:rsidP="000D5EF7">
      <w:pPr>
        <w:adjustRightInd w:val="0"/>
        <w:jc w:val="both"/>
        <w:rPr>
          <w:lang w:eastAsia="es-CO"/>
        </w:rPr>
      </w:pPr>
      <w:r w:rsidRPr="00B027C0">
        <w:t xml:space="preserve">El compromiso anticorrupción será firmado por el proponente o apoderado. Si la propuesta es presentada por una persona jurídica, unión temporal o consorcio, deberá ser suscrita por </w:t>
      </w:r>
      <w:r>
        <w:t>todos sus integrantes</w:t>
      </w:r>
      <w:r w:rsidRPr="00B027C0">
        <w:t>.</w:t>
      </w:r>
    </w:p>
    <w:p w:rsidR="000D5EF7" w:rsidRPr="0046004A" w:rsidRDefault="000D5EF7" w:rsidP="000D5EF7">
      <w:pPr>
        <w:adjustRightInd w:val="0"/>
        <w:jc w:val="both"/>
        <w:rPr>
          <w:sz w:val="22"/>
          <w:lang w:eastAsia="es-CO"/>
        </w:rPr>
      </w:pPr>
    </w:p>
    <w:p w:rsidR="00AB769B" w:rsidRPr="00965DD4" w:rsidRDefault="00AB769B" w:rsidP="00AB769B">
      <w:pPr>
        <w:jc w:val="both"/>
        <w:rPr>
          <w:b/>
        </w:rPr>
      </w:pPr>
      <w:r w:rsidRPr="00965DD4">
        <w:rPr>
          <w:b/>
        </w:rPr>
        <w:t>1.2.  DE CARÁCTER TÉCNICO</w:t>
      </w:r>
    </w:p>
    <w:p w:rsidR="004B2982" w:rsidRPr="0046004A" w:rsidRDefault="004B2982" w:rsidP="00AB769B">
      <w:pPr>
        <w:jc w:val="both"/>
        <w:rPr>
          <w:sz w:val="22"/>
        </w:rPr>
      </w:pPr>
    </w:p>
    <w:p w:rsidR="00AB769B" w:rsidRPr="00AD3F7B" w:rsidRDefault="00AB769B" w:rsidP="00AB769B">
      <w:pPr>
        <w:pStyle w:val="Textoindependiente2"/>
        <w:spacing w:after="0" w:line="240" w:lineRule="auto"/>
        <w:jc w:val="both"/>
        <w:rPr>
          <w:b/>
        </w:rPr>
      </w:pPr>
      <w:r w:rsidRPr="00386895">
        <w:rPr>
          <w:b/>
        </w:rPr>
        <w:t>1</w:t>
      </w:r>
      <w:r w:rsidRPr="00A319AC">
        <w:rPr>
          <w:b/>
        </w:rPr>
        <w:t xml:space="preserve">.2.1 </w:t>
      </w:r>
      <w:r w:rsidR="009A6E68">
        <w:rPr>
          <w:b/>
        </w:rPr>
        <w:t>Formulario N°</w:t>
      </w:r>
      <w:r w:rsidRPr="000F621E">
        <w:rPr>
          <w:b/>
        </w:rPr>
        <w:t xml:space="preserve"> 2</w:t>
      </w:r>
      <w:r w:rsidRPr="00E21F58">
        <w:t xml:space="preserve"> </w:t>
      </w:r>
      <w:r>
        <w:t xml:space="preserve"> - </w:t>
      </w:r>
      <w:r>
        <w:rPr>
          <w:b/>
        </w:rPr>
        <w:t xml:space="preserve">Especificaciones </w:t>
      </w:r>
      <w:r w:rsidR="009A6E68">
        <w:rPr>
          <w:b/>
        </w:rPr>
        <w:t>Técnicas</w:t>
      </w:r>
    </w:p>
    <w:p w:rsidR="00AB769B" w:rsidRPr="0046004A" w:rsidRDefault="00AB769B" w:rsidP="00AB769B">
      <w:pPr>
        <w:shd w:val="clear" w:color="auto" w:fill="FFFFFF"/>
        <w:jc w:val="both"/>
        <w:rPr>
          <w:sz w:val="22"/>
        </w:rPr>
      </w:pPr>
    </w:p>
    <w:p w:rsidR="00AB769B" w:rsidRPr="00E21F58" w:rsidRDefault="009A6E68" w:rsidP="00AB769B">
      <w:pPr>
        <w:tabs>
          <w:tab w:val="left" w:pos="-1080"/>
          <w:tab w:val="left" w:pos="0"/>
        </w:tabs>
        <w:jc w:val="both"/>
        <w:rPr>
          <w:rFonts w:eastAsia="MS Mincho"/>
        </w:rPr>
      </w:pPr>
      <w:r>
        <w:rPr>
          <w:rFonts w:eastAsia="MS Mincho"/>
        </w:rPr>
        <w:t xml:space="preserve">El documento debe </w:t>
      </w:r>
      <w:r w:rsidR="00AB769B">
        <w:rPr>
          <w:rFonts w:eastAsia="MS Mincho"/>
        </w:rPr>
        <w:t xml:space="preserve">ser </w:t>
      </w:r>
      <w:r w:rsidR="00AB769B" w:rsidRPr="00E21F58">
        <w:rPr>
          <w:rFonts w:eastAsia="MS Mincho"/>
        </w:rPr>
        <w:t xml:space="preserve">firmado por </w:t>
      </w:r>
      <w:r w:rsidR="00AB769B">
        <w:rPr>
          <w:rFonts w:eastAsia="MS Mincho"/>
        </w:rPr>
        <w:t>quien tenga la competencia</w:t>
      </w:r>
      <w:r w:rsidR="00AB769B" w:rsidRPr="00E21F58">
        <w:rPr>
          <w:rFonts w:eastAsia="MS Mincho"/>
        </w:rPr>
        <w:t xml:space="preserve">, </w:t>
      </w:r>
      <w:r w:rsidR="00C01766">
        <w:rPr>
          <w:rFonts w:eastAsia="MS Mincho"/>
        </w:rPr>
        <w:t>el proponente debe cumplir con</w:t>
      </w:r>
      <w:r w:rsidR="00AB769B" w:rsidRPr="00E21F58">
        <w:rPr>
          <w:rFonts w:eastAsia="MS Mincho"/>
        </w:rPr>
        <w:t xml:space="preserve"> cada una de las especificaciones técnicas solicitadas</w:t>
      </w:r>
      <w:r>
        <w:rPr>
          <w:rFonts w:eastAsia="MS Mincho"/>
        </w:rPr>
        <w:t xml:space="preserve"> en el formulario N° 2</w:t>
      </w:r>
      <w:r w:rsidR="00AB769B" w:rsidRPr="00E21F58">
        <w:rPr>
          <w:rFonts w:eastAsia="MS Mincho"/>
        </w:rPr>
        <w:t xml:space="preserve">, las cuales serán verificadas por el evaluador aplicando el criterio de </w:t>
      </w:r>
      <w:r w:rsidRPr="00E21F58">
        <w:rPr>
          <w:rFonts w:eastAsia="MS Mincho"/>
        </w:rPr>
        <w:t xml:space="preserve">Cumple </w:t>
      </w:r>
      <w:r w:rsidR="00AB769B" w:rsidRPr="00E21F58">
        <w:rPr>
          <w:rFonts w:eastAsia="MS Mincho"/>
        </w:rPr>
        <w:t xml:space="preserve">o </w:t>
      </w:r>
      <w:r w:rsidRPr="00E21F58">
        <w:rPr>
          <w:rFonts w:eastAsia="MS Mincho"/>
        </w:rPr>
        <w:t>No Cumple</w:t>
      </w:r>
      <w:r w:rsidR="00AB769B" w:rsidRPr="00E21F58">
        <w:rPr>
          <w:rFonts w:eastAsia="MS Mincho"/>
        </w:rPr>
        <w:t>.</w:t>
      </w:r>
    </w:p>
    <w:p w:rsidR="00AB769B" w:rsidRPr="0046004A" w:rsidRDefault="00AB769B" w:rsidP="00AB769B">
      <w:pPr>
        <w:adjustRightInd w:val="0"/>
        <w:jc w:val="both"/>
        <w:rPr>
          <w:sz w:val="22"/>
          <w:lang w:val="es-CO" w:eastAsia="es-CO"/>
        </w:rPr>
      </w:pPr>
    </w:p>
    <w:p w:rsidR="00AB769B" w:rsidRPr="00987DE6" w:rsidRDefault="00AB769B" w:rsidP="00AB769B">
      <w:pPr>
        <w:pStyle w:val="Textoindependiente2"/>
        <w:spacing w:after="0" w:line="240" w:lineRule="auto"/>
        <w:jc w:val="both"/>
        <w:rPr>
          <w:i/>
          <w:lang w:val="es-CO"/>
        </w:rPr>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rsidR="00E97FFB" w:rsidRPr="0046004A" w:rsidRDefault="00E97FFB" w:rsidP="00B73D1F">
      <w:pPr>
        <w:jc w:val="both"/>
        <w:rPr>
          <w:sz w:val="22"/>
        </w:rPr>
      </w:pPr>
    </w:p>
    <w:p w:rsidR="00103F9A" w:rsidRPr="00A90C4E" w:rsidRDefault="00AB769B" w:rsidP="00103F9A">
      <w:pPr>
        <w:jc w:val="both"/>
        <w:rPr>
          <w:b/>
        </w:rPr>
      </w:pPr>
      <w:r w:rsidRPr="00546083">
        <w:rPr>
          <w:b/>
        </w:rPr>
        <w:t>1.2.</w:t>
      </w:r>
      <w:r w:rsidR="00C01766">
        <w:rPr>
          <w:b/>
        </w:rPr>
        <w:t>2</w:t>
      </w:r>
      <w:r w:rsidR="00903C96">
        <w:rPr>
          <w:b/>
        </w:rPr>
        <w:t>.</w:t>
      </w:r>
      <w:r w:rsidRPr="00546083">
        <w:rPr>
          <w:b/>
        </w:rPr>
        <w:t xml:space="preserve"> </w:t>
      </w:r>
      <w:r w:rsidR="00103F9A" w:rsidRPr="00A90C4E">
        <w:rPr>
          <w:b/>
        </w:rPr>
        <w:t>Certificado de inscripción en el sistema</w:t>
      </w:r>
      <w:r w:rsidR="006728CC">
        <w:rPr>
          <w:b/>
        </w:rPr>
        <w:t xml:space="preserve"> de información de combustibles </w:t>
      </w:r>
      <w:r w:rsidR="00103F9A" w:rsidRPr="00A90C4E">
        <w:rPr>
          <w:b/>
        </w:rPr>
        <w:t xml:space="preserve">líquidos SICOM  </w:t>
      </w:r>
    </w:p>
    <w:p w:rsidR="00103F9A" w:rsidRPr="00A90C4E" w:rsidRDefault="00103F9A" w:rsidP="00103F9A">
      <w:pPr>
        <w:jc w:val="both"/>
      </w:pPr>
    </w:p>
    <w:p w:rsidR="00103F9A" w:rsidRPr="00A90C4E" w:rsidRDefault="00103F9A" w:rsidP="00103F9A">
      <w:pPr>
        <w:pStyle w:val="Textoindependiente"/>
        <w:ind w:right="139"/>
        <w:jc w:val="both"/>
        <w:rPr>
          <w:sz w:val="20"/>
        </w:rPr>
      </w:pPr>
      <w:r w:rsidRPr="00A90C4E">
        <w:rPr>
          <w:sz w:val="20"/>
        </w:rPr>
        <w:t xml:space="preserve">El proponente debe anexar certificado de inscripción en el SICOM mediante la cual el Ministerio de Minas y Energías </w:t>
      </w:r>
      <w:r w:rsidRPr="00A90C4E">
        <w:rPr>
          <w:sz w:val="20"/>
          <w:lang w:eastAsia="es-CO"/>
        </w:rPr>
        <w:t>o de la autoridad competente</w:t>
      </w:r>
      <w:r w:rsidRPr="00A90C4E">
        <w:rPr>
          <w:sz w:val="20"/>
        </w:rPr>
        <w:t xml:space="preserve">, autoriza al proponente </w:t>
      </w:r>
      <w:r w:rsidRPr="00A90C4E">
        <w:rPr>
          <w:sz w:val="20"/>
          <w:lang w:eastAsia="es-CO"/>
        </w:rPr>
        <w:t>la actividad de distribuidor mayorista o minorista según aplique, de combustibles líquidos derivados del petróleo</w:t>
      </w:r>
      <w:r w:rsidRPr="00A90C4E">
        <w:rPr>
          <w:sz w:val="20"/>
        </w:rPr>
        <w:t xml:space="preserve">. </w:t>
      </w:r>
    </w:p>
    <w:p w:rsidR="00103F9A" w:rsidRPr="00A90C4E" w:rsidRDefault="00103F9A" w:rsidP="00103F9A">
      <w:pPr>
        <w:adjustRightInd w:val="0"/>
        <w:ind w:right="139"/>
        <w:jc w:val="both"/>
      </w:pPr>
    </w:p>
    <w:p w:rsidR="00582C79" w:rsidRDefault="00103F9A" w:rsidP="003D039A">
      <w:pPr>
        <w:ind w:right="139"/>
        <w:jc w:val="both"/>
        <w:rPr>
          <w:lang w:eastAsia="es-CO"/>
        </w:rPr>
      </w:pPr>
      <w:r w:rsidRPr="00A90C4E">
        <w:t>Cuando se trate de con</w:t>
      </w:r>
      <w:r>
        <w:t xml:space="preserve">sorcios y/o uniones temporales cada integrante </w:t>
      </w:r>
      <w:r w:rsidRPr="00A90C4E">
        <w:t>se debe anexar certificado de inscripción en el SICOM</w:t>
      </w:r>
      <w:r w:rsidRPr="00A90C4E">
        <w:rPr>
          <w:lang w:eastAsia="es-CO"/>
        </w:rPr>
        <w:t>.</w:t>
      </w:r>
    </w:p>
    <w:p w:rsidR="00014F26" w:rsidRPr="003D039A" w:rsidRDefault="00014F26" w:rsidP="003D039A">
      <w:pPr>
        <w:ind w:right="139"/>
        <w:jc w:val="both"/>
        <w:rPr>
          <w:lang w:eastAsia="es-CO"/>
        </w:rPr>
      </w:pPr>
    </w:p>
    <w:p w:rsidR="00582C79" w:rsidRDefault="0058667C" w:rsidP="00495836">
      <w:pPr>
        <w:jc w:val="both"/>
        <w:rPr>
          <w:b/>
          <w:bCs/>
          <w:lang w:val="es-CO" w:eastAsia="es-CO"/>
        </w:rPr>
      </w:pPr>
      <w:r w:rsidRPr="000D5EF7">
        <w:rPr>
          <w:b/>
        </w:rPr>
        <w:t>1.2.</w:t>
      </w:r>
      <w:r w:rsidR="00C01766" w:rsidRPr="000D5EF7">
        <w:rPr>
          <w:b/>
        </w:rPr>
        <w:t>3</w:t>
      </w:r>
      <w:r w:rsidR="009A6E68">
        <w:rPr>
          <w:b/>
        </w:rPr>
        <w:t>. Formulario N°</w:t>
      </w:r>
      <w:r w:rsidR="00495836" w:rsidRPr="000D5EF7">
        <w:rPr>
          <w:b/>
        </w:rPr>
        <w:t xml:space="preserve">. </w:t>
      </w:r>
      <w:r w:rsidR="009A6E68">
        <w:rPr>
          <w:b/>
        </w:rPr>
        <w:t>11</w:t>
      </w:r>
      <w:r w:rsidR="00495836" w:rsidRPr="000D5EF7">
        <w:t xml:space="preserve"> </w:t>
      </w:r>
      <w:r w:rsidR="00495836" w:rsidRPr="000D5EF7">
        <w:rPr>
          <w:b/>
          <w:bCs/>
          <w:lang w:val="es-CO" w:eastAsia="es-CO"/>
        </w:rPr>
        <w:t>Certificado de cumplimiento de la ficha técnica</w:t>
      </w:r>
    </w:p>
    <w:p w:rsidR="00582C79" w:rsidRPr="0046004A" w:rsidRDefault="00582C79" w:rsidP="00495836">
      <w:pPr>
        <w:jc w:val="both"/>
        <w:rPr>
          <w:rStyle w:val="gentext"/>
          <w:spacing w:val="-6"/>
          <w:sz w:val="22"/>
        </w:rPr>
      </w:pPr>
    </w:p>
    <w:p w:rsidR="004B2982" w:rsidRPr="00014F26" w:rsidRDefault="00495836" w:rsidP="00AB769B">
      <w:pPr>
        <w:jc w:val="both"/>
        <w:rPr>
          <w:spacing w:val="-6"/>
        </w:rPr>
      </w:pPr>
      <w:r w:rsidRPr="000D5EF7">
        <w:t>El proponente debe certificar que los bienes entregados objeto el presente proceso de contratación cumplen con las especificaciones de la ficha técnica.</w:t>
      </w:r>
    </w:p>
    <w:p w:rsidR="003D039A" w:rsidRDefault="00AB769B" w:rsidP="00AB769B">
      <w:pPr>
        <w:pStyle w:val="Textoindependiente"/>
        <w:tabs>
          <w:tab w:val="left" w:pos="426"/>
        </w:tabs>
        <w:jc w:val="both"/>
        <w:rPr>
          <w:b/>
          <w:sz w:val="20"/>
        </w:rPr>
      </w:pPr>
      <w:r>
        <w:rPr>
          <w:b/>
          <w:sz w:val="20"/>
        </w:rPr>
        <w:lastRenderedPageBreak/>
        <w:t xml:space="preserve">1.3. DE CARÁCTER ECONÓMICO Y </w:t>
      </w:r>
      <w:r w:rsidRPr="00974288">
        <w:rPr>
          <w:b/>
          <w:sz w:val="20"/>
        </w:rPr>
        <w:t>FINANCIERO</w:t>
      </w:r>
    </w:p>
    <w:p w:rsidR="003D039A" w:rsidRPr="00103F9A" w:rsidRDefault="003D039A" w:rsidP="00AB769B">
      <w:pPr>
        <w:pStyle w:val="Textoindependiente"/>
        <w:tabs>
          <w:tab w:val="left" w:pos="426"/>
        </w:tabs>
        <w:jc w:val="both"/>
        <w:rPr>
          <w:b/>
          <w:sz w:val="20"/>
        </w:rPr>
      </w:pPr>
    </w:p>
    <w:p w:rsidR="00AB769B" w:rsidRDefault="00AB769B" w:rsidP="00AB769B">
      <w:pPr>
        <w:pStyle w:val="Textoindependiente"/>
        <w:tabs>
          <w:tab w:val="left" w:pos="426"/>
        </w:tabs>
        <w:jc w:val="both"/>
        <w:rPr>
          <w:b/>
          <w:sz w:val="20"/>
        </w:rPr>
      </w:pPr>
      <w:r w:rsidRPr="00974288">
        <w:rPr>
          <w:b/>
          <w:sz w:val="20"/>
        </w:rPr>
        <w:t>1.3.1. De carácter económico</w:t>
      </w:r>
    </w:p>
    <w:p w:rsidR="00926F2B" w:rsidRPr="0046004A" w:rsidRDefault="00926F2B" w:rsidP="00AB769B">
      <w:pPr>
        <w:pStyle w:val="Textoindependiente"/>
        <w:tabs>
          <w:tab w:val="left" w:pos="426"/>
        </w:tabs>
        <w:jc w:val="both"/>
        <w:rPr>
          <w:b/>
          <w:sz w:val="22"/>
        </w:rPr>
      </w:pPr>
    </w:p>
    <w:p w:rsidR="00AB769B" w:rsidRPr="002A4C89" w:rsidRDefault="00AB769B" w:rsidP="00AB769B">
      <w:pPr>
        <w:pStyle w:val="Textoindependiente"/>
        <w:jc w:val="both"/>
        <w:rPr>
          <w:b/>
          <w:sz w:val="20"/>
        </w:rPr>
      </w:pPr>
      <w:r w:rsidRPr="00AF157E">
        <w:rPr>
          <w:b/>
          <w:sz w:val="20"/>
        </w:rPr>
        <w:t xml:space="preserve">1.3.1.1. </w:t>
      </w:r>
      <w:r w:rsidR="009A6E68">
        <w:rPr>
          <w:b/>
          <w:sz w:val="20"/>
        </w:rPr>
        <w:t>Formulario N°</w:t>
      </w:r>
      <w:r w:rsidRPr="002A4C89">
        <w:rPr>
          <w:b/>
          <w:sz w:val="20"/>
        </w:rPr>
        <w:t xml:space="preserve">. </w:t>
      </w:r>
      <w:r w:rsidR="007C1535">
        <w:rPr>
          <w:b/>
          <w:sz w:val="20"/>
        </w:rPr>
        <w:t>8</w:t>
      </w:r>
      <w:r w:rsidRPr="002A4C89">
        <w:rPr>
          <w:sz w:val="20"/>
        </w:rPr>
        <w:t xml:space="preserve">  </w:t>
      </w:r>
      <w:r w:rsidR="00CD4768" w:rsidRPr="00F031AE">
        <w:rPr>
          <w:b/>
          <w:sz w:val="20"/>
        </w:rPr>
        <w:t xml:space="preserve">Oferta inicial de precios </w:t>
      </w:r>
      <w:r w:rsidR="00CD4768">
        <w:rPr>
          <w:b/>
          <w:sz w:val="20"/>
        </w:rPr>
        <w:t>–</w:t>
      </w:r>
      <w:r w:rsidR="00CD4768" w:rsidRPr="00F031AE">
        <w:rPr>
          <w:b/>
          <w:sz w:val="20"/>
        </w:rPr>
        <w:t xml:space="preserve"> sobre</w:t>
      </w:r>
      <w:r w:rsidR="00CD4768">
        <w:rPr>
          <w:b/>
          <w:sz w:val="20"/>
        </w:rPr>
        <w:t xml:space="preserve"> económico</w:t>
      </w:r>
    </w:p>
    <w:p w:rsidR="00561B1F" w:rsidRPr="0046004A" w:rsidRDefault="00561B1F" w:rsidP="00C57582">
      <w:pPr>
        <w:adjustRightInd w:val="0"/>
        <w:jc w:val="both"/>
        <w:rPr>
          <w:sz w:val="22"/>
          <w:lang w:val="es-CO" w:eastAsia="es-CO"/>
        </w:rPr>
      </w:pPr>
    </w:p>
    <w:p w:rsidR="00CD4768" w:rsidRPr="004C05B7" w:rsidRDefault="00CD4768" w:rsidP="00CD4768">
      <w:pPr>
        <w:adjustRightInd w:val="0"/>
        <w:jc w:val="both"/>
        <w:rPr>
          <w:lang w:val="es-CO" w:eastAsia="es-CO"/>
        </w:rPr>
      </w:pPr>
      <w:r>
        <w:rPr>
          <w:lang w:val="es-CO" w:eastAsia="es-CO"/>
        </w:rPr>
        <w:t xml:space="preserve">La oferta inicial de precio, debe presentarse </w:t>
      </w:r>
      <w:r w:rsidRPr="00F80380">
        <w:t>en</w:t>
      </w:r>
      <w:r>
        <w:t xml:space="preserve"> la sección (sobre económico) de la plataforma del </w:t>
      </w:r>
      <w:r w:rsidRPr="003C2358">
        <w:t>Sistema Electrónico de Contratación Pública “SECOP</w:t>
      </w:r>
      <w:r>
        <w:t>II</w:t>
      </w:r>
      <w:r w:rsidRPr="003C2358">
        <w:t xml:space="preserve">” </w:t>
      </w:r>
      <w:hyperlink r:id="rId46" w:history="1">
        <w:r w:rsidR="00103F9A" w:rsidRPr="00187DE8">
          <w:rPr>
            <w:rStyle w:val="Hipervnculo"/>
          </w:rPr>
          <w:t>www.colombiacompra.gov.co/secop/secop-ii</w:t>
        </w:r>
      </w:hyperlink>
      <w:r w:rsidR="00103F9A">
        <w:t xml:space="preserve">  </w:t>
      </w:r>
      <w:r>
        <w:t xml:space="preserve">independiente de la sección (requisitos </w:t>
      </w:r>
      <w:r w:rsidRPr="00A929FB">
        <w:rPr>
          <w:lang w:eastAsia="es-CO"/>
        </w:rPr>
        <w:t>habil</w:t>
      </w:r>
      <w:r>
        <w:rPr>
          <w:lang w:eastAsia="es-CO"/>
        </w:rPr>
        <w:t xml:space="preserve">itante y técnico) </w:t>
      </w:r>
      <w:r w:rsidRPr="00F80380">
        <w:t xml:space="preserve">documentos para la verificación de requisitos habilitantes, </w:t>
      </w:r>
      <w:r w:rsidRPr="00F80380">
        <w:rPr>
          <w:lang w:val="es-CO" w:eastAsia="es-CO"/>
        </w:rPr>
        <w:t xml:space="preserve">de conformidad con la información que se requiere </w:t>
      </w:r>
      <w:r w:rsidRPr="004C05B7">
        <w:rPr>
          <w:lang w:val="es-CO" w:eastAsia="es-CO"/>
        </w:rPr>
        <w:t>del pliego de condiciones.</w:t>
      </w:r>
    </w:p>
    <w:p w:rsidR="00CD4768" w:rsidRPr="0046004A" w:rsidRDefault="00CD4768" w:rsidP="00CD4768">
      <w:pPr>
        <w:pStyle w:val="Textoindependiente"/>
        <w:tabs>
          <w:tab w:val="left" w:pos="284"/>
          <w:tab w:val="left" w:pos="426"/>
        </w:tabs>
        <w:jc w:val="both"/>
        <w:rPr>
          <w:rFonts w:cs="Arial"/>
          <w:sz w:val="22"/>
        </w:rPr>
      </w:pPr>
    </w:p>
    <w:p w:rsidR="006728CC" w:rsidRDefault="00CD4768" w:rsidP="006728CC">
      <w:pPr>
        <w:suppressAutoHyphens/>
        <w:autoSpaceDE/>
        <w:autoSpaceDN/>
        <w:jc w:val="both"/>
      </w:pPr>
      <w:r w:rsidRPr="006728CC">
        <w:t xml:space="preserve">El proponente debe ofrecer en su oferta inicial de precio </w:t>
      </w:r>
      <w:r w:rsidRPr="006728CC">
        <w:rPr>
          <w:lang w:val="es-CO" w:eastAsia="es-CO"/>
        </w:rPr>
        <w:t>un</w:t>
      </w:r>
      <w:r w:rsidRPr="006728CC">
        <w:t xml:space="preserve"> descuento en pesos ($) sobre el precio techo establecido por la entidad para cada ítem</w:t>
      </w:r>
      <w:r w:rsidR="00A36BCA" w:rsidRPr="006728CC">
        <w:t xml:space="preserve"> que conforma la lista de precios</w:t>
      </w:r>
      <w:r w:rsidR="006728CC">
        <w:t>.</w:t>
      </w:r>
    </w:p>
    <w:p w:rsidR="00CD4768" w:rsidRPr="006728CC" w:rsidRDefault="00CD4768" w:rsidP="006728CC">
      <w:pPr>
        <w:suppressAutoHyphens/>
        <w:autoSpaceDE/>
        <w:autoSpaceDN/>
        <w:jc w:val="both"/>
      </w:pPr>
      <w:r w:rsidRPr="006728CC">
        <w:t xml:space="preserve">   </w:t>
      </w:r>
      <w:r w:rsidRPr="006728CC">
        <w:rPr>
          <w:lang w:val="es-CO" w:eastAsia="es-CO"/>
        </w:rPr>
        <w:t xml:space="preserve"> </w:t>
      </w:r>
    </w:p>
    <w:p w:rsidR="00CD4768" w:rsidRPr="006728CC" w:rsidRDefault="00CD4768" w:rsidP="00CD4768">
      <w:pPr>
        <w:adjustRightInd w:val="0"/>
        <w:jc w:val="both"/>
        <w:rPr>
          <w:lang w:val="es-CO" w:eastAsia="es-CO"/>
        </w:rPr>
      </w:pPr>
      <w:r w:rsidRPr="006728CC">
        <w:t xml:space="preserve">El descuento en pesos ($) </w:t>
      </w:r>
      <w:r w:rsidRPr="006728CC">
        <w:rPr>
          <w:lang w:val="es-CO" w:eastAsia="es-CO"/>
        </w:rPr>
        <w:t xml:space="preserve">ofertado por parte del proponente, </w:t>
      </w:r>
      <w:r w:rsidRPr="006728CC">
        <w:rPr>
          <w:bCs/>
          <w:lang w:val="es-CO" w:eastAsia="es-CO"/>
        </w:rPr>
        <w:t xml:space="preserve">debe incluir todos los gastos, costos directos e indirectos, derechos, impuestos, expedición de pólizas, transporte, descuentos, tasas y demás erogaciones </w:t>
      </w:r>
      <w:r w:rsidRPr="006728CC">
        <w:rPr>
          <w:lang w:val="es-CO" w:eastAsia="es-CO"/>
        </w:rPr>
        <w:t>que se causen con ocasión de la presentación de la oferta, suscripción y ejecución del</w:t>
      </w:r>
      <w:r w:rsidRPr="006728CC">
        <w:rPr>
          <w:bCs/>
          <w:lang w:val="es-CO" w:eastAsia="es-CO"/>
        </w:rPr>
        <w:t xml:space="preserve"> </w:t>
      </w:r>
      <w:r w:rsidRPr="006728CC">
        <w:rPr>
          <w:lang w:val="es-CO" w:eastAsia="es-CO"/>
        </w:rPr>
        <w:t>contrato, de acuerdo con las normas legales vigentes, ya que estos se entienden por cuenta de los proponentes.</w:t>
      </w:r>
    </w:p>
    <w:p w:rsidR="00C57582" w:rsidRPr="0046004A" w:rsidRDefault="00C57582" w:rsidP="00C57582">
      <w:pPr>
        <w:adjustRightInd w:val="0"/>
        <w:jc w:val="both"/>
        <w:rPr>
          <w:sz w:val="22"/>
          <w:lang w:val="es-CO" w:eastAsia="es-CO"/>
        </w:rPr>
      </w:pPr>
    </w:p>
    <w:p w:rsidR="00C57582" w:rsidRPr="007E31A0" w:rsidRDefault="00C57582" w:rsidP="00C57582">
      <w:pPr>
        <w:adjustRightInd w:val="0"/>
        <w:jc w:val="both"/>
      </w:pPr>
      <w:r w:rsidRPr="007E31A0">
        <w:t>Cuando se trate de consorcios y/o uniones temporales, el documento debe venir firmado por el representante legal debidamente facultado, de conformidad con el documento de conformación.</w:t>
      </w:r>
    </w:p>
    <w:p w:rsidR="00F919E7" w:rsidRPr="0046004A" w:rsidRDefault="00F919E7" w:rsidP="00AB769B">
      <w:pPr>
        <w:adjustRightInd w:val="0"/>
        <w:rPr>
          <w:b/>
          <w:sz w:val="22"/>
        </w:rPr>
      </w:pPr>
    </w:p>
    <w:p w:rsidR="00AB769B" w:rsidRDefault="00AB769B" w:rsidP="00AB769B">
      <w:pPr>
        <w:adjustRightInd w:val="0"/>
        <w:rPr>
          <w:b/>
        </w:rPr>
      </w:pPr>
      <w:r w:rsidRPr="00B77767">
        <w:rPr>
          <w:b/>
        </w:rPr>
        <w:t xml:space="preserve">1.3.2 </w:t>
      </w:r>
      <w:r w:rsidRPr="00647140">
        <w:rPr>
          <w:b/>
        </w:rPr>
        <w:t>DE CARÁCTER FINANCIERO</w:t>
      </w:r>
    </w:p>
    <w:p w:rsidR="00F919E7" w:rsidRPr="0046004A" w:rsidRDefault="00F919E7" w:rsidP="00AB769B">
      <w:pPr>
        <w:adjustRightInd w:val="0"/>
        <w:jc w:val="both"/>
        <w:rPr>
          <w:sz w:val="22"/>
          <w:lang w:val="es-CO" w:eastAsia="es-CO"/>
        </w:rPr>
      </w:pPr>
    </w:p>
    <w:p w:rsidR="00AB769B" w:rsidRPr="00D45BA3" w:rsidRDefault="00AB769B" w:rsidP="00AB769B">
      <w:pPr>
        <w:jc w:val="both"/>
        <w:rPr>
          <w:b/>
        </w:rPr>
      </w:pPr>
      <w:r w:rsidRPr="00A66F6C">
        <w:rPr>
          <w:b/>
        </w:rPr>
        <w:t>1.3.2</w:t>
      </w:r>
      <w:r w:rsidR="00323D10">
        <w:rPr>
          <w:b/>
        </w:rPr>
        <w:t>.1</w:t>
      </w:r>
      <w:r>
        <w:rPr>
          <w:b/>
        </w:rPr>
        <w:t xml:space="preserve">. Certificado de </w:t>
      </w:r>
      <w:r w:rsidR="00C25693" w:rsidRPr="00D45BA3">
        <w:rPr>
          <w:b/>
          <w:bCs/>
        </w:rPr>
        <w:t xml:space="preserve">Inscripción </w:t>
      </w:r>
      <w:r w:rsidRPr="00D45BA3">
        <w:rPr>
          <w:b/>
          <w:bCs/>
        </w:rPr>
        <w:t>en el Registro Único de Proponentes – RUP</w:t>
      </w:r>
    </w:p>
    <w:p w:rsidR="00AB769B" w:rsidRPr="0046004A" w:rsidRDefault="00AB769B" w:rsidP="00AB769B">
      <w:pPr>
        <w:jc w:val="both"/>
        <w:rPr>
          <w:sz w:val="22"/>
        </w:rPr>
      </w:pPr>
    </w:p>
    <w:p w:rsidR="00B079AD" w:rsidRPr="003D039A" w:rsidRDefault="00B079AD" w:rsidP="00B079AD">
      <w:pPr>
        <w:adjustRightInd w:val="0"/>
        <w:jc w:val="both"/>
        <w:rPr>
          <w:lang w:val="es-CO" w:eastAsia="es-CO"/>
        </w:rPr>
      </w:pPr>
      <w:r w:rsidRPr="003D039A">
        <w:rPr>
          <w:lang w:val="es-CO" w:eastAsia="es-CO"/>
        </w:rPr>
        <w:t xml:space="preserve">De acuerdo con lo establecido en el artículo 6 de la Ley 1150 de 2007 modificado por el artículo 221 del Decreto Ley 019 de 2012 y, conforme a lo indicado en el artículo 2.2.1.1.1.5.1 Decreto 1082 de 2015, podrán participar en el presente proceso de selección todas las personas jurídicas nacionales o extranjeras domiciliadas o con sucursal en Colombia que se encuentren inscritas en el Registro Único de Proponentes – RUP de la Cámara de Comercio. </w:t>
      </w:r>
    </w:p>
    <w:p w:rsidR="00B079AD" w:rsidRPr="0046004A" w:rsidRDefault="00B079AD" w:rsidP="00B079AD">
      <w:pPr>
        <w:adjustRightInd w:val="0"/>
        <w:jc w:val="both"/>
        <w:rPr>
          <w:color w:val="000000"/>
          <w:sz w:val="22"/>
          <w:lang w:val="es-CO" w:eastAsia="es-CO"/>
        </w:rPr>
      </w:pPr>
    </w:p>
    <w:p w:rsidR="00B079AD" w:rsidRDefault="00B079AD" w:rsidP="00B079AD">
      <w:pPr>
        <w:adjustRightInd w:val="0"/>
        <w:jc w:val="both"/>
        <w:rPr>
          <w:color w:val="000000"/>
          <w:lang w:val="es-CO" w:eastAsia="es-CO"/>
        </w:rPr>
      </w:pPr>
      <w:r w:rsidRPr="00D45BA3">
        <w:rPr>
          <w:color w:val="000000"/>
          <w:lang w:val="es-CO" w:eastAsia="es-CO"/>
        </w:rPr>
        <w:t xml:space="preserve">El Certificado de Registro Único de Proponentes que adjunte el proponente con su </w:t>
      </w:r>
      <w:r>
        <w:rPr>
          <w:color w:val="000000"/>
          <w:lang w:val="es-CO" w:eastAsia="es-CO"/>
        </w:rPr>
        <w:t>oferta</w:t>
      </w:r>
      <w:r w:rsidRPr="00D45BA3">
        <w:rPr>
          <w:color w:val="000000"/>
          <w:lang w:val="es-CO" w:eastAsia="es-CO"/>
        </w:rPr>
        <w:t xml:space="preserve">, </w:t>
      </w:r>
      <w:r w:rsidRPr="006A1C3B">
        <w:rPr>
          <w:color w:val="000000"/>
          <w:lang w:val="es-CO" w:eastAsia="es-CO"/>
        </w:rPr>
        <w:t>deberá estar vigente y en firme a la fecha de cierre del presente proceso.</w:t>
      </w:r>
      <w:r w:rsidRPr="00D45BA3">
        <w:rPr>
          <w:color w:val="000000"/>
          <w:lang w:val="es-CO" w:eastAsia="es-CO"/>
        </w:rPr>
        <w:t xml:space="preserve"> El Registro Único de Proponentes que debe aportar el proponente debe ser expedido dentro de los treinta (30) días calendario anterior a </w:t>
      </w:r>
      <w:r>
        <w:rPr>
          <w:color w:val="000000"/>
          <w:lang w:val="es-CO" w:eastAsia="es-CO"/>
        </w:rPr>
        <w:t xml:space="preserve">la fecha de cierre del proceso. </w:t>
      </w:r>
    </w:p>
    <w:p w:rsidR="00B079AD" w:rsidRPr="0046004A" w:rsidRDefault="00B079AD" w:rsidP="00B079AD">
      <w:pPr>
        <w:adjustRightInd w:val="0"/>
        <w:jc w:val="both"/>
        <w:rPr>
          <w:color w:val="000000"/>
          <w:sz w:val="22"/>
          <w:lang w:val="es-CO" w:eastAsia="es-CO"/>
        </w:rPr>
      </w:pPr>
      <w:r>
        <w:rPr>
          <w:color w:val="000000"/>
          <w:lang w:val="es-CO" w:eastAsia="es-CO"/>
        </w:rPr>
        <w:t xml:space="preserve">     </w:t>
      </w:r>
    </w:p>
    <w:p w:rsidR="00B079AD" w:rsidRDefault="00B079AD" w:rsidP="00B079AD">
      <w:pPr>
        <w:adjustRightInd w:val="0"/>
        <w:jc w:val="both"/>
        <w:rPr>
          <w:color w:val="000000"/>
          <w:lang w:val="es-CO" w:eastAsia="es-CO"/>
        </w:rPr>
      </w:pPr>
      <w:r w:rsidRPr="00D45BA3">
        <w:rPr>
          <w:color w:val="000000"/>
          <w:lang w:val="es-CO" w:eastAsia="es-CO"/>
        </w:rPr>
        <w:t xml:space="preserve">El proponente y todos los miembros del consorcio o unión temporal, trátese de personas naturales o jurídicas, deben encontrarse registrados en el Registro Único de Proponentes de la Cámara de Comercio, de acuerdo con el artículo 6° de la Ley 1150 de 2007 modificado por el Decreto Ley 19 de 2012. </w:t>
      </w:r>
    </w:p>
    <w:p w:rsidR="00B079AD" w:rsidRPr="0046004A" w:rsidRDefault="00B079AD" w:rsidP="00B079AD">
      <w:pPr>
        <w:adjustRightInd w:val="0"/>
        <w:jc w:val="both"/>
        <w:rPr>
          <w:color w:val="000000"/>
          <w:sz w:val="22"/>
          <w:lang w:val="es-CO" w:eastAsia="es-CO"/>
        </w:rPr>
      </w:pPr>
    </w:p>
    <w:p w:rsidR="00B079AD" w:rsidRDefault="00B079AD" w:rsidP="00B079AD">
      <w:pPr>
        <w:jc w:val="both"/>
        <w:rPr>
          <w:i/>
        </w:rPr>
      </w:pPr>
      <w:r w:rsidRPr="00AF0385">
        <w:rPr>
          <w:lang w:val="es-CO" w:eastAsia="es-CO"/>
        </w:rPr>
        <w:t xml:space="preserve">Si el Proponente es plural </w:t>
      </w:r>
      <w:r w:rsidRPr="004546A1">
        <w:t xml:space="preserve">consorcio o unión temporal, los integrantes deberán presentar cada uno su correspondiente Certificado de Registro Único de Proponentes - RUP </w:t>
      </w:r>
      <w:r w:rsidRPr="006A1C3B">
        <w:t>vigente y en firme</w:t>
      </w:r>
      <w:r w:rsidRPr="0043568B">
        <w:rPr>
          <w:i/>
        </w:rPr>
        <w:t>.</w:t>
      </w:r>
    </w:p>
    <w:p w:rsidR="00B079AD" w:rsidRPr="0046004A" w:rsidRDefault="00B079AD" w:rsidP="00B079AD">
      <w:pPr>
        <w:jc w:val="both"/>
        <w:rPr>
          <w:sz w:val="22"/>
        </w:rPr>
      </w:pPr>
    </w:p>
    <w:p w:rsidR="00566D97" w:rsidRDefault="00B079AD" w:rsidP="00566D97">
      <w:pPr>
        <w:adjustRightInd w:val="0"/>
        <w:jc w:val="both"/>
        <w:rPr>
          <w:lang w:val="es-CO" w:eastAsia="es-CO"/>
        </w:rPr>
      </w:pPr>
      <w:r w:rsidRPr="00672B2F">
        <w:rPr>
          <w:lang w:val="es-CO" w:eastAsia="es-CO"/>
        </w:rPr>
        <w:t>Cuando se renueve o actualice el Registro Único de Proponentes, la información que se modifica estará vigente hasta que el acto de inscripción correspondiente de la nueva información quede en firme.</w:t>
      </w:r>
    </w:p>
    <w:p w:rsidR="00173FA1" w:rsidRPr="0046004A" w:rsidRDefault="00173FA1" w:rsidP="00566D97">
      <w:pPr>
        <w:adjustRightInd w:val="0"/>
        <w:jc w:val="both"/>
        <w:rPr>
          <w:sz w:val="22"/>
          <w:lang w:val="es-CO" w:eastAsia="es-CO"/>
        </w:rPr>
      </w:pPr>
    </w:p>
    <w:p w:rsidR="00566D97" w:rsidRDefault="00566D97" w:rsidP="00566D97">
      <w:pPr>
        <w:adjustRightInd w:val="0"/>
        <w:jc w:val="both"/>
        <w:rPr>
          <w:b/>
          <w:bCs/>
          <w:iCs/>
        </w:rPr>
      </w:pPr>
      <w:r w:rsidRPr="00A66F6C">
        <w:rPr>
          <w:b/>
        </w:rPr>
        <w:lastRenderedPageBreak/>
        <w:t>1.3.2</w:t>
      </w:r>
      <w:r w:rsidR="00323D10">
        <w:rPr>
          <w:b/>
        </w:rPr>
        <w:t>.2</w:t>
      </w:r>
      <w:r>
        <w:rPr>
          <w:b/>
        </w:rPr>
        <w:t xml:space="preserve">. </w:t>
      </w:r>
      <w:r>
        <w:rPr>
          <w:b/>
          <w:bCs/>
          <w:iCs/>
        </w:rPr>
        <w:t>Registro Único Tributario (RUT)</w:t>
      </w:r>
    </w:p>
    <w:p w:rsidR="00566D97" w:rsidRPr="0046004A" w:rsidRDefault="00566D97" w:rsidP="00566D97">
      <w:pPr>
        <w:adjustRightInd w:val="0"/>
        <w:jc w:val="both"/>
        <w:rPr>
          <w:b/>
          <w:bCs/>
          <w:iCs/>
          <w:sz w:val="22"/>
        </w:rPr>
      </w:pPr>
    </w:p>
    <w:p w:rsidR="007C1535" w:rsidRDefault="00566D97" w:rsidP="00323D10">
      <w:pPr>
        <w:jc w:val="both"/>
      </w:pPr>
      <w: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4B2982" w:rsidRPr="004B2982" w:rsidRDefault="004B2982" w:rsidP="00323D10">
      <w:pPr>
        <w:jc w:val="both"/>
        <w:rPr>
          <w:sz w:val="22"/>
        </w:rPr>
      </w:pPr>
    </w:p>
    <w:p w:rsidR="00566D97" w:rsidRDefault="00566D97" w:rsidP="00566D97">
      <w:pPr>
        <w:tabs>
          <w:tab w:val="left" w:pos="284"/>
          <w:tab w:val="left" w:pos="426"/>
          <w:tab w:val="left" w:pos="567"/>
        </w:tabs>
        <w:ind w:left="142" w:hanging="142"/>
        <w:jc w:val="both"/>
        <w:rPr>
          <w:b/>
          <w:bCs/>
        </w:rPr>
      </w:pPr>
      <w:r w:rsidRPr="00A66F6C">
        <w:rPr>
          <w:b/>
        </w:rPr>
        <w:t>1.3.2</w:t>
      </w:r>
      <w:r w:rsidR="00323D10">
        <w:rPr>
          <w:b/>
        </w:rPr>
        <w:t>.3</w:t>
      </w:r>
      <w:r>
        <w:rPr>
          <w:b/>
        </w:rPr>
        <w:t xml:space="preserve">. </w:t>
      </w:r>
      <w:r w:rsidRPr="002C63C2">
        <w:rPr>
          <w:b/>
          <w:bCs/>
        </w:rPr>
        <w:t>Certificación bancaria</w:t>
      </w:r>
    </w:p>
    <w:p w:rsidR="00566D97" w:rsidRPr="001F5506" w:rsidRDefault="00566D97" w:rsidP="00566D97">
      <w:pPr>
        <w:tabs>
          <w:tab w:val="left" w:pos="284"/>
          <w:tab w:val="left" w:pos="426"/>
          <w:tab w:val="left" w:pos="567"/>
        </w:tabs>
        <w:ind w:left="142" w:hanging="142"/>
        <w:jc w:val="both"/>
        <w:rPr>
          <w:b/>
        </w:rPr>
      </w:pPr>
    </w:p>
    <w:p w:rsidR="00566D97" w:rsidRDefault="00566D97" w:rsidP="00566D97">
      <w:pPr>
        <w:jc w:val="both"/>
      </w:pPr>
      <w:r w:rsidRPr="00B027C0">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rsidR="00566D97" w:rsidRPr="004B2982" w:rsidRDefault="00566D97" w:rsidP="00566D97">
      <w:pPr>
        <w:jc w:val="both"/>
        <w:rPr>
          <w:sz w:val="22"/>
        </w:rPr>
      </w:pPr>
    </w:p>
    <w:p w:rsidR="00566D97" w:rsidRDefault="00566D97" w:rsidP="00566D97">
      <w:pPr>
        <w:widowControl w:val="0"/>
        <w:adjustRightInd w:val="0"/>
        <w:ind w:right="22"/>
        <w:jc w:val="both"/>
      </w:pPr>
      <w:r w:rsidRPr="00B027C0">
        <w:t>En</w:t>
      </w:r>
      <w:r w:rsidRPr="00B027C0">
        <w:rPr>
          <w:spacing w:val="1"/>
        </w:rPr>
        <w:t xml:space="preserve"> </w:t>
      </w:r>
      <w:r w:rsidRPr="00B027C0">
        <w:t>el</w:t>
      </w:r>
      <w:r w:rsidRPr="00B027C0">
        <w:rPr>
          <w:spacing w:val="2"/>
        </w:rPr>
        <w:t xml:space="preserve"> </w:t>
      </w:r>
      <w:r w:rsidRPr="00B027C0">
        <w:t>evento</w:t>
      </w:r>
      <w:r w:rsidRPr="00B027C0">
        <w:rPr>
          <w:spacing w:val="-3"/>
        </w:rPr>
        <w:t xml:space="preserve"> </w:t>
      </w:r>
      <w:r w:rsidRPr="00B027C0">
        <w:t>de</w:t>
      </w:r>
      <w:r w:rsidRPr="00B027C0">
        <w:rPr>
          <w:spacing w:val="2"/>
        </w:rPr>
        <w:t xml:space="preserve"> </w:t>
      </w:r>
      <w:r w:rsidRPr="00B027C0">
        <w:t>ser</w:t>
      </w:r>
      <w:r w:rsidRPr="00B027C0">
        <w:rPr>
          <w:spacing w:val="1"/>
        </w:rPr>
        <w:t xml:space="preserve"> </w:t>
      </w:r>
      <w:r w:rsidRPr="00B027C0">
        <w:t>un</w:t>
      </w:r>
      <w:r w:rsidRPr="00B027C0">
        <w:rPr>
          <w:spacing w:val="1"/>
        </w:rPr>
        <w:t xml:space="preserve"> </w:t>
      </w:r>
      <w:r w:rsidRPr="00B027C0">
        <w:t>consorcio</w:t>
      </w:r>
      <w:r w:rsidRPr="00B027C0">
        <w:rPr>
          <w:spacing w:val="-6"/>
        </w:rPr>
        <w:t xml:space="preserve"> </w:t>
      </w:r>
      <w:r w:rsidRPr="00B027C0">
        <w:t>o</w:t>
      </w:r>
      <w:r w:rsidRPr="00B027C0">
        <w:rPr>
          <w:spacing w:val="2"/>
        </w:rPr>
        <w:t xml:space="preserve"> </w:t>
      </w:r>
      <w:r w:rsidRPr="00B027C0">
        <w:t>una unión</w:t>
      </w:r>
      <w:r w:rsidRPr="00B027C0">
        <w:rPr>
          <w:spacing w:val="-1"/>
        </w:rPr>
        <w:t xml:space="preserve"> </w:t>
      </w:r>
      <w:r w:rsidRPr="00B027C0">
        <w:t>t</w:t>
      </w:r>
      <w:r w:rsidRPr="00B027C0">
        <w:rPr>
          <w:spacing w:val="-1"/>
        </w:rPr>
        <w:t>e</w:t>
      </w:r>
      <w:r w:rsidRPr="00B027C0">
        <w:t>mporal</w:t>
      </w:r>
      <w:r w:rsidRPr="00B027C0">
        <w:rPr>
          <w:spacing w:val="-5"/>
        </w:rPr>
        <w:t xml:space="preserve"> </w:t>
      </w:r>
      <w:r w:rsidRPr="00B027C0">
        <w:t>se</w:t>
      </w:r>
      <w:r w:rsidRPr="00B027C0">
        <w:rPr>
          <w:spacing w:val="2"/>
        </w:rPr>
        <w:t xml:space="preserve"> </w:t>
      </w:r>
      <w:r w:rsidRPr="00B027C0">
        <w:t>certificará</w:t>
      </w:r>
      <w:r w:rsidRPr="00B027C0">
        <w:rPr>
          <w:spacing w:val="-6"/>
        </w:rPr>
        <w:t xml:space="preserve"> </w:t>
      </w:r>
      <w:r w:rsidRPr="00B027C0">
        <w:t>un</w:t>
      </w:r>
      <w:r w:rsidRPr="00B027C0">
        <w:rPr>
          <w:spacing w:val="1"/>
        </w:rPr>
        <w:t xml:space="preserve"> </w:t>
      </w:r>
      <w:r w:rsidRPr="00B027C0">
        <w:t>número</w:t>
      </w:r>
      <w:r w:rsidRPr="00B027C0">
        <w:rPr>
          <w:spacing w:val="-3"/>
        </w:rPr>
        <w:t xml:space="preserve"> </w:t>
      </w:r>
      <w:r w:rsidRPr="00B027C0">
        <w:t>de</w:t>
      </w:r>
      <w:r w:rsidRPr="00B027C0">
        <w:rPr>
          <w:spacing w:val="2"/>
        </w:rPr>
        <w:t xml:space="preserve"> </w:t>
      </w:r>
      <w:r w:rsidRPr="00B027C0">
        <w:t>cuenta</w:t>
      </w:r>
      <w:r w:rsidRPr="00B027C0">
        <w:rPr>
          <w:spacing w:val="-3"/>
        </w:rPr>
        <w:t xml:space="preserve"> </w:t>
      </w:r>
      <w:r w:rsidRPr="00B027C0">
        <w:t>bancaria de</w:t>
      </w:r>
      <w:r w:rsidRPr="00B027C0">
        <w:rPr>
          <w:spacing w:val="-2"/>
        </w:rPr>
        <w:t xml:space="preserve"> </w:t>
      </w:r>
      <w:r w:rsidRPr="00B027C0">
        <w:t>uno</w:t>
      </w:r>
      <w:r w:rsidRPr="00B027C0">
        <w:rPr>
          <w:spacing w:val="-4"/>
        </w:rPr>
        <w:t xml:space="preserve"> </w:t>
      </w:r>
      <w:r w:rsidRPr="00B027C0">
        <w:t>de</w:t>
      </w:r>
      <w:r w:rsidRPr="00B027C0">
        <w:rPr>
          <w:spacing w:val="-2"/>
        </w:rPr>
        <w:t xml:space="preserve"> </w:t>
      </w:r>
      <w:r w:rsidRPr="00B027C0">
        <w:t>l</w:t>
      </w:r>
      <w:r w:rsidRPr="00B027C0">
        <w:rPr>
          <w:spacing w:val="-1"/>
        </w:rPr>
        <w:t>o</w:t>
      </w:r>
      <w:r w:rsidRPr="00B027C0">
        <w:t>s</w:t>
      </w:r>
      <w:r w:rsidRPr="00B027C0">
        <w:rPr>
          <w:spacing w:val="-3"/>
        </w:rPr>
        <w:t xml:space="preserve"> </w:t>
      </w:r>
      <w:r w:rsidRPr="00B027C0">
        <w:t>consorci</w:t>
      </w:r>
      <w:r w:rsidRPr="00B027C0">
        <w:rPr>
          <w:spacing w:val="-1"/>
        </w:rPr>
        <w:t>a</w:t>
      </w:r>
      <w:r w:rsidRPr="00B027C0">
        <w:t>dos</w:t>
      </w:r>
      <w:r w:rsidRPr="00B027C0">
        <w:rPr>
          <w:spacing w:val="-13"/>
        </w:rPr>
        <w:t xml:space="preserve"> </w:t>
      </w:r>
      <w:r w:rsidRPr="00B027C0">
        <w:t>o</w:t>
      </w:r>
      <w:r w:rsidRPr="00B027C0">
        <w:rPr>
          <w:spacing w:val="-1"/>
        </w:rPr>
        <w:t xml:space="preserve"> </w:t>
      </w:r>
      <w:r w:rsidRPr="00B027C0">
        <w:t>miembro</w:t>
      </w:r>
      <w:r w:rsidRPr="00B027C0">
        <w:rPr>
          <w:spacing w:val="-9"/>
        </w:rPr>
        <w:t xml:space="preserve"> </w:t>
      </w:r>
      <w:r w:rsidRPr="00B027C0">
        <w:t>de</w:t>
      </w:r>
      <w:r w:rsidRPr="00B027C0">
        <w:rPr>
          <w:spacing w:val="-2"/>
        </w:rPr>
        <w:t xml:space="preserve"> </w:t>
      </w:r>
      <w:r w:rsidRPr="00B027C0">
        <w:t>la</w:t>
      </w:r>
      <w:r w:rsidRPr="00B027C0">
        <w:rPr>
          <w:spacing w:val="-2"/>
        </w:rPr>
        <w:t xml:space="preserve"> </w:t>
      </w:r>
      <w:r w:rsidRPr="00B027C0">
        <w:t>unión</w:t>
      </w:r>
      <w:r w:rsidRPr="00B027C0">
        <w:rPr>
          <w:spacing w:val="-5"/>
        </w:rPr>
        <w:t xml:space="preserve"> </w:t>
      </w:r>
      <w:r w:rsidRPr="00B027C0">
        <w:t>temporal.</w:t>
      </w:r>
    </w:p>
    <w:p w:rsidR="00566D97" w:rsidRPr="004B2982" w:rsidRDefault="00566D97" w:rsidP="00566D97">
      <w:pPr>
        <w:widowControl w:val="0"/>
        <w:adjustRightInd w:val="0"/>
        <w:ind w:right="22"/>
        <w:jc w:val="both"/>
        <w:rPr>
          <w:sz w:val="22"/>
        </w:rPr>
      </w:pPr>
    </w:p>
    <w:p w:rsidR="00566D97" w:rsidRDefault="00566D97" w:rsidP="00B079AD">
      <w:pPr>
        <w:widowControl w:val="0"/>
        <w:adjustRightInd w:val="0"/>
        <w:ind w:right="22"/>
        <w:jc w:val="both"/>
      </w:pPr>
      <w:r w:rsidRPr="00B027C0">
        <w:t>En</w:t>
      </w:r>
      <w:r w:rsidRPr="00B027C0">
        <w:rPr>
          <w:spacing w:val="16"/>
        </w:rPr>
        <w:t xml:space="preserve"> </w:t>
      </w:r>
      <w:r w:rsidRPr="00B027C0">
        <w:t>caso</w:t>
      </w:r>
      <w:r w:rsidRPr="00B027C0">
        <w:rPr>
          <w:spacing w:val="14"/>
        </w:rPr>
        <w:t xml:space="preserve"> </w:t>
      </w:r>
      <w:r w:rsidRPr="00B027C0">
        <w:t>q</w:t>
      </w:r>
      <w:r w:rsidRPr="00B027C0">
        <w:rPr>
          <w:spacing w:val="-1"/>
        </w:rPr>
        <w:t>u</w:t>
      </w:r>
      <w:r w:rsidRPr="00B027C0">
        <w:t>e</w:t>
      </w:r>
      <w:r w:rsidRPr="00B027C0">
        <w:rPr>
          <w:spacing w:val="15"/>
        </w:rPr>
        <w:t xml:space="preserve"> </w:t>
      </w:r>
      <w:r w:rsidRPr="00B027C0">
        <w:t>el</w:t>
      </w:r>
      <w:r w:rsidRPr="00B027C0">
        <w:rPr>
          <w:spacing w:val="17"/>
        </w:rPr>
        <w:t xml:space="preserve"> </w:t>
      </w:r>
      <w:r w:rsidRPr="00B027C0">
        <w:t>consorcio</w:t>
      </w:r>
      <w:r w:rsidRPr="00B027C0">
        <w:rPr>
          <w:spacing w:val="10"/>
        </w:rPr>
        <w:t xml:space="preserve"> </w:t>
      </w:r>
      <w:r w:rsidRPr="00B027C0">
        <w:t>o</w:t>
      </w:r>
      <w:r w:rsidRPr="00B027C0">
        <w:rPr>
          <w:spacing w:val="18"/>
        </w:rPr>
        <w:t xml:space="preserve"> </w:t>
      </w:r>
      <w:r w:rsidRPr="00B027C0">
        <w:t>unión</w:t>
      </w:r>
      <w:r w:rsidRPr="00B027C0">
        <w:rPr>
          <w:spacing w:val="14"/>
        </w:rPr>
        <w:t xml:space="preserve"> </w:t>
      </w:r>
      <w:r w:rsidRPr="00B027C0">
        <w:rPr>
          <w:spacing w:val="-1"/>
        </w:rPr>
        <w:t>t</w:t>
      </w:r>
      <w:r w:rsidRPr="00B027C0">
        <w:t>emporal</w:t>
      </w:r>
      <w:r w:rsidRPr="00B027C0">
        <w:rPr>
          <w:spacing w:val="11"/>
        </w:rPr>
        <w:t xml:space="preserve"> </w:t>
      </w:r>
      <w:r w:rsidRPr="00B027C0">
        <w:t>sea</w:t>
      </w:r>
      <w:r w:rsidRPr="00B027C0">
        <w:rPr>
          <w:spacing w:val="15"/>
        </w:rPr>
        <w:t xml:space="preserve"> </w:t>
      </w:r>
      <w:r w:rsidRPr="00B027C0">
        <w:t>adjudicat</w:t>
      </w:r>
      <w:r w:rsidRPr="00B027C0">
        <w:rPr>
          <w:spacing w:val="-1"/>
        </w:rPr>
        <w:t>a</w:t>
      </w:r>
      <w:r w:rsidRPr="00B027C0">
        <w:t>rio</w:t>
      </w:r>
      <w:r w:rsidRPr="00B027C0">
        <w:rPr>
          <w:spacing w:val="7"/>
        </w:rPr>
        <w:t xml:space="preserve"> </w:t>
      </w:r>
      <w:r w:rsidRPr="00B027C0">
        <w:t>de</w:t>
      </w:r>
      <w:r w:rsidRPr="00B027C0">
        <w:rPr>
          <w:spacing w:val="17"/>
        </w:rPr>
        <w:t xml:space="preserve"> </w:t>
      </w:r>
      <w:r w:rsidRPr="00B027C0">
        <w:t>la</w:t>
      </w:r>
      <w:r w:rsidRPr="00B027C0">
        <w:rPr>
          <w:spacing w:val="15"/>
        </w:rPr>
        <w:t xml:space="preserve"> </w:t>
      </w:r>
      <w:r w:rsidRPr="00B027C0">
        <w:t>c</w:t>
      </w:r>
      <w:r w:rsidRPr="00B027C0">
        <w:rPr>
          <w:spacing w:val="-1"/>
        </w:rPr>
        <w:t>o</w:t>
      </w:r>
      <w:r w:rsidRPr="00B027C0">
        <w:t>ntratación,</w:t>
      </w:r>
      <w:r w:rsidRPr="00B027C0">
        <w:rPr>
          <w:spacing w:val="4"/>
        </w:rPr>
        <w:t xml:space="preserve"> </w:t>
      </w:r>
      <w:r w:rsidRPr="00B027C0">
        <w:t>procederá</w:t>
      </w:r>
      <w:r w:rsidRPr="00B027C0">
        <w:rPr>
          <w:spacing w:val="9"/>
        </w:rPr>
        <w:t xml:space="preserve"> </w:t>
      </w:r>
      <w:r w:rsidRPr="00B027C0">
        <w:t>a</w:t>
      </w:r>
      <w:r w:rsidRPr="00B027C0">
        <w:rPr>
          <w:spacing w:val="16"/>
        </w:rPr>
        <w:t xml:space="preserve"> </w:t>
      </w:r>
      <w:r w:rsidRPr="00B027C0">
        <w:t>abrir una</w:t>
      </w:r>
      <w:r w:rsidRPr="00B027C0">
        <w:rPr>
          <w:spacing w:val="9"/>
        </w:rPr>
        <w:t xml:space="preserve"> </w:t>
      </w:r>
      <w:r w:rsidRPr="00B027C0">
        <w:t>única</w:t>
      </w:r>
      <w:r w:rsidRPr="00B027C0">
        <w:rPr>
          <w:spacing w:val="8"/>
        </w:rPr>
        <w:t xml:space="preserve"> </w:t>
      </w:r>
      <w:r w:rsidRPr="00B027C0">
        <w:t>cuenta</w:t>
      </w:r>
      <w:r w:rsidRPr="00B027C0">
        <w:rPr>
          <w:spacing w:val="6"/>
        </w:rPr>
        <w:t xml:space="preserve"> </w:t>
      </w:r>
      <w:r w:rsidRPr="00B027C0">
        <w:t>a</w:t>
      </w:r>
      <w:r w:rsidRPr="00B027C0">
        <w:rPr>
          <w:spacing w:val="12"/>
        </w:rPr>
        <w:t xml:space="preserve"> </w:t>
      </w:r>
      <w:r w:rsidRPr="00B027C0">
        <w:t>nombre</w:t>
      </w:r>
      <w:r w:rsidRPr="00B027C0">
        <w:rPr>
          <w:spacing w:val="6"/>
        </w:rPr>
        <w:t xml:space="preserve"> </w:t>
      </w:r>
      <w:r w:rsidRPr="00B027C0">
        <w:t>del</w:t>
      </w:r>
      <w:r w:rsidRPr="00B027C0">
        <w:rPr>
          <w:spacing w:val="10"/>
        </w:rPr>
        <w:t xml:space="preserve"> </w:t>
      </w:r>
      <w:r w:rsidRPr="00B027C0">
        <w:t>consorcio</w:t>
      </w:r>
      <w:r w:rsidRPr="00B027C0">
        <w:rPr>
          <w:spacing w:val="4"/>
        </w:rPr>
        <w:t xml:space="preserve"> </w:t>
      </w:r>
      <w:r w:rsidRPr="00B027C0">
        <w:t>o</w:t>
      </w:r>
      <w:r w:rsidRPr="00B027C0">
        <w:rPr>
          <w:spacing w:val="12"/>
        </w:rPr>
        <w:t xml:space="preserve"> </w:t>
      </w:r>
      <w:r w:rsidRPr="00B027C0">
        <w:t>de</w:t>
      </w:r>
      <w:r w:rsidRPr="00B027C0">
        <w:rPr>
          <w:spacing w:val="9"/>
        </w:rPr>
        <w:t xml:space="preserve"> </w:t>
      </w:r>
      <w:r w:rsidRPr="00B027C0">
        <w:t>la</w:t>
      </w:r>
      <w:r w:rsidRPr="00B027C0">
        <w:rPr>
          <w:spacing w:val="11"/>
        </w:rPr>
        <w:t xml:space="preserve"> </w:t>
      </w:r>
      <w:r w:rsidRPr="00B027C0">
        <w:t>unión</w:t>
      </w:r>
      <w:r w:rsidRPr="00B027C0">
        <w:rPr>
          <w:spacing w:val="8"/>
        </w:rPr>
        <w:t xml:space="preserve"> </w:t>
      </w:r>
      <w:r w:rsidRPr="00B027C0">
        <w:t>t</w:t>
      </w:r>
      <w:r w:rsidRPr="00B027C0">
        <w:rPr>
          <w:spacing w:val="-1"/>
        </w:rPr>
        <w:t>e</w:t>
      </w:r>
      <w:r w:rsidRPr="00B027C0">
        <w:t>mporal</w:t>
      </w:r>
      <w:r w:rsidRPr="00B027C0">
        <w:rPr>
          <w:spacing w:val="4"/>
        </w:rPr>
        <w:t xml:space="preserve"> </w:t>
      </w:r>
      <w:r w:rsidRPr="00B027C0">
        <w:t>y</w:t>
      </w:r>
      <w:r w:rsidRPr="00B027C0">
        <w:rPr>
          <w:spacing w:val="12"/>
        </w:rPr>
        <w:t xml:space="preserve"> </w:t>
      </w:r>
      <w:r w:rsidRPr="00B027C0">
        <w:t>presentará</w:t>
      </w:r>
      <w:r w:rsidRPr="00B027C0">
        <w:rPr>
          <w:spacing w:val="2"/>
        </w:rPr>
        <w:t xml:space="preserve"> </w:t>
      </w:r>
      <w:r w:rsidRPr="00B027C0">
        <w:t>la</w:t>
      </w:r>
      <w:r w:rsidRPr="00B027C0">
        <w:rPr>
          <w:spacing w:val="9"/>
        </w:rPr>
        <w:t xml:space="preserve"> </w:t>
      </w:r>
      <w:r w:rsidRPr="00B027C0">
        <w:t>certific</w:t>
      </w:r>
      <w:r w:rsidRPr="00B027C0">
        <w:rPr>
          <w:spacing w:val="-1"/>
        </w:rPr>
        <w:t>a</w:t>
      </w:r>
      <w:r w:rsidRPr="00B027C0">
        <w:rPr>
          <w:spacing w:val="1"/>
        </w:rPr>
        <w:t>c</w:t>
      </w:r>
      <w:r w:rsidRPr="00B027C0">
        <w:t>ión</w:t>
      </w:r>
      <w:r w:rsidRPr="00B027C0">
        <w:rPr>
          <w:spacing w:val="-1"/>
        </w:rPr>
        <w:t xml:space="preserve"> </w:t>
      </w:r>
      <w:r w:rsidRPr="00B027C0">
        <w:t>de</w:t>
      </w:r>
      <w:r w:rsidRPr="00B027C0">
        <w:rPr>
          <w:spacing w:val="11"/>
        </w:rPr>
        <w:t xml:space="preserve"> </w:t>
      </w:r>
      <w:r w:rsidRPr="00B027C0">
        <w:t>la misma</w:t>
      </w:r>
      <w:r w:rsidRPr="00B027C0">
        <w:rPr>
          <w:spacing w:val="34"/>
        </w:rPr>
        <w:t xml:space="preserve"> </w:t>
      </w:r>
      <w:r w:rsidRPr="00B027C0">
        <w:t>como</w:t>
      </w:r>
      <w:r w:rsidRPr="00B027C0">
        <w:rPr>
          <w:spacing w:val="36"/>
        </w:rPr>
        <w:t xml:space="preserve"> </w:t>
      </w:r>
      <w:r w:rsidRPr="00B027C0">
        <w:t>requisito</w:t>
      </w:r>
      <w:r w:rsidRPr="00B027C0">
        <w:rPr>
          <w:spacing w:val="32"/>
        </w:rPr>
        <w:t xml:space="preserve"> </w:t>
      </w:r>
      <w:r w:rsidRPr="00B027C0">
        <w:t>previo</w:t>
      </w:r>
      <w:r w:rsidRPr="00B027C0">
        <w:rPr>
          <w:spacing w:val="35"/>
        </w:rPr>
        <w:t xml:space="preserve"> </w:t>
      </w:r>
      <w:r w:rsidRPr="00B027C0">
        <w:t>a</w:t>
      </w:r>
      <w:r w:rsidRPr="00B027C0">
        <w:rPr>
          <w:spacing w:val="40"/>
        </w:rPr>
        <w:t xml:space="preserve"> </w:t>
      </w:r>
      <w:r w:rsidRPr="00B027C0">
        <w:t>la</w:t>
      </w:r>
      <w:r w:rsidRPr="00B027C0">
        <w:rPr>
          <w:spacing w:val="41"/>
        </w:rPr>
        <w:t xml:space="preserve"> </w:t>
      </w:r>
      <w:r w:rsidRPr="00B027C0">
        <w:t>suscri</w:t>
      </w:r>
      <w:r w:rsidRPr="00B027C0">
        <w:rPr>
          <w:spacing w:val="-1"/>
        </w:rPr>
        <w:t>p</w:t>
      </w:r>
      <w:r w:rsidRPr="00B027C0">
        <w:t>ción</w:t>
      </w:r>
      <w:r w:rsidRPr="00B027C0">
        <w:rPr>
          <w:spacing w:val="29"/>
        </w:rPr>
        <w:t xml:space="preserve"> </w:t>
      </w:r>
      <w:r w:rsidRPr="00B027C0">
        <w:t>del</w:t>
      </w:r>
      <w:r w:rsidRPr="00B027C0">
        <w:rPr>
          <w:spacing w:val="38"/>
        </w:rPr>
        <w:t xml:space="preserve"> </w:t>
      </w:r>
      <w:r w:rsidRPr="00B027C0">
        <w:t>contrat</w:t>
      </w:r>
      <w:r w:rsidRPr="00B027C0">
        <w:rPr>
          <w:spacing w:val="-1"/>
        </w:rPr>
        <w:t>o</w:t>
      </w:r>
      <w:r w:rsidRPr="00B027C0">
        <w:t>.</w:t>
      </w:r>
      <w:r w:rsidRPr="00B027C0">
        <w:rPr>
          <w:spacing w:val="33"/>
        </w:rPr>
        <w:t xml:space="preserve"> </w:t>
      </w:r>
      <w:r w:rsidRPr="00B027C0">
        <w:t>Así</w:t>
      </w:r>
      <w:r w:rsidRPr="00B027C0">
        <w:rPr>
          <w:spacing w:val="38"/>
        </w:rPr>
        <w:t xml:space="preserve"> </w:t>
      </w:r>
      <w:r w:rsidRPr="00B027C0">
        <w:t>mismo,</w:t>
      </w:r>
      <w:r w:rsidRPr="00B027C0">
        <w:rPr>
          <w:spacing w:val="34"/>
        </w:rPr>
        <w:t xml:space="preserve"> </w:t>
      </w:r>
      <w:r w:rsidRPr="00B027C0">
        <w:t>adquirirá</w:t>
      </w:r>
      <w:r w:rsidRPr="00B027C0">
        <w:rPr>
          <w:spacing w:val="31"/>
        </w:rPr>
        <w:t xml:space="preserve"> </w:t>
      </w:r>
      <w:r w:rsidRPr="00B027C0">
        <w:t>un</w:t>
      </w:r>
      <w:r w:rsidRPr="00B027C0">
        <w:rPr>
          <w:spacing w:val="38"/>
        </w:rPr>
        <w:t xml:space="preserve"> </w:t>
      </w:r>
      <w:r w:rsidRPr="00B027C0">
        <w:t>Número</w:t>
      </w:r>
      <w:r w:rsidRPr="00B027C0">
        <w:rPr>
          <w:spacing w:val="33"/>
        </w:rPr>
        <w:t xml:space="preserve"> </w:t>
      </w:r>
      <w:r w:rsidRPr="00B027C0">
        <w:rPr>
          <w:spacing w:val="1"/>
        </w:rPr>
        <w:t>d</w:t>
      </w:r>
      <w:r w:rsidRPr="00B027C0">
        <w:t>e Identific</w:t>
      </w:r>
      <w:r w:rsidRPr="00B027C0">
        <w:rPr>
          <w:spacing w:val="-1"/>
        </w:rPr>
        <w:t>a</w:t>
      </w:r>
      <w:r w:rsidRPr="00B027C0">
        <w:rPr>
          <w:spacing w:val="1"/>
        </w:rPr>
        <w:t>c</w:t>
      </w:r>
      <w:r w:rsidRPr="00B027C0">
        <w:t>i</w:t>
      </w:r>
      <w:r w:rsidRPr="00B027C0">
        <w:rPr>
          <w:spacing w:val="-1"/>
        </w:rPr>
        <w:t>ó</w:t>
      </w:r>
      <w:r w:rsidRPr="00B027C0">
        <w:t>n</w:t>
      </w:r>
      <w:r w:rsidRPr="00B027C0">
        <w:rPr>
          <w:spacing w:val="-13"/>
        </w:rPr>
        <w:t xml:space="preserve"> </w:t>
      </w:r>
      <w:r w:rsidRPr="00B027C0">
        <w:t>Tributaria</w:t>
      </w:r>
      <w:r w:rsidRPr="00B027C0">
        <w:rPr>
          <w:spacing w:val="-10"/>
        </w:rPr>
        <w:t xml:space="preserve"> </w:t>
      </w:r>
      <w:r w:rsidRPr="00B027C0">
        <w:t>(NIT)</w:t>
      </w:r>
      <w:r w:rsidRPr="00B027C0">
        <w:rPr>
          <w:spacing w:val="-5"/>
        </w:rPr>
        <w:t xml:space="preserve"> </w:t>
      </w:r>
      <w:r w:rsidRPr="00B027C0">
        <w:t>y</w:t>
      </w:r>
      <w:r w:rsidRPr="00B027C0">
        <w:rPr>
          <w:spacing w:val="-1"/>
        </w:rPr>
        <w:t xml:space="preserve"> </w:t>
      </w:r>
      <w:r w:rsidRPr="00B027C0">
        <w:t>allegará</w:t>
      </w:r>
      <w:r w:rsidRPr="00B027C0">
        <w:rPr>
          <w:spacing w:val="-8"/>
        </w:rPr>
        <w:t xml:space="preserve"> </w:t>
      </w:r>
      <w:r w:rsidRPr="00B027C0">
        <w:t>la</w:t>
      </w:r>
      <w:r w:rsidRPr="00B027C0">
        <w:rPr>
          <w:spacing w:val="-2"/>
        </w:rPr>
        <w:t xml:space="preserve"> </w:t>
      </w:r>
      <w:r w:rsidRPr="00B027C0">
        <w:t>resp</w:t>
      </w:r>
      <w:r w:rsidRPr="00B027C0">
        <w:rPr>
          <w:spacing w:val="-1"/>
        </w:rPr>
        <w:t>e</w:t>
      </w:r>
      <w:r w:rsidRPr="00B027C0">
        <w:rPr>
          <w:spacing w:val="1"/>
        </w:rPr>
        <w:t>c</w:t>
      </w:r>
      <w:r w:rsidRPr="00B027C0">
        <w:t>tiva</w:t>
      </w:r>
      <w:r w:rsidRPr="00B027C0">
        <w:rPr>
          <w:spacing w:val="-10"/>
        </w:rPr>
        <w:t xml:space="preserve"> </w:t>
      </w:r>
      <w:r w:rsidRPr="00B027C0">
        <w:t>certificación,</w:t>
      </w:r>
      <w:r w:rsidRPr="00B027C0">
        <w:rPr>
          <w:spacing w:val="-12"/>
        </w:rPr>
        <w:t xml:space="preserve"> </w:t>
      </w:r>
      <w:r w:rsidRPr="00B027C0">
        <w:t>dent</w:t>
      </w:r>
      <w:r w:rsidRPr="00B027C0">
        <w:rPr>
          <w:spacing w:val="-1"/>
        </w:rPr>
        <w:t>r</w:t>
      </w:r>
      <w:r w:rsidRPr="00B027C0">
        <w:t>o</w:t>
      </w:r>
      <w:r w:rsidRPr="00B027C0">
        <w:rPr>
          <w:spacing w:val="-6"/>
        </w:rPr>
        <w:t xml:space="preserve"> </w:t>
      </w:r>
      <w:r w:rsidRPr="00B027C0">
        <w:t>de</w:t>
      </w:r>
      <w:r w:rsidRPr="00B027C0">
        <w:rPr>
          <w:spacing w:val="-2"/>
        </w:rPr>
        <w:t xml:space="preserve"> </w:t>
      </w:r>
      <w:r w:rsidRPr="00B027C0">
        <w:t>los</w:t>
      </w:r>
      <w:r w:rsidRPr="00B027C0">
        <w:rPr>
          <w:spacing w:val="-3"/>
        </w:rPr>
        <w:t xml:space="preserve"> </w:t>
      </w:r>
      <w:r w:rsidRPr="00B027C0">
        <w:t>dos</w:t>
      </w:r>
      <w:r w:rsidRPr="00B027C0">
        <w:rPr>
          <w:spacing w:val="-4"/>
        </w:rPr>
        <w:t xml:space="preserve"> </w:t>
      </w:r>
      <w:r w:rsidRPr="00B027C0">
        <w:t>(2)</w:t>
      </w:r>
      <w:r w:rsidRPr="00B027C0">
        <w:rPr>
          <w:spacing w:val="-3"/>
        </w:rPr>
        <w:t xml:space="preserve"> </w:t>
      </w:r>
      <w:r w:rsidRPr="00B027C0">
        <w:t>días</w:t>
      </w:r>
      <w:r w:rsidRPr="00B027C0">
        <w:rPr>
          <w:spacing w:val="-4"/>
        </w:rPr>
        <w:t xml:space="preserve"> </w:t>
      </w:r>
      <w:r w:rsidRPr="00B027C0">
        <w:t>h</w:t>
      </w:r>
      <w:r w:rsidRPr="00B027C0">
        <w:rPr>
          <w:spacing w:val="-1"/>
        </w:rPr>
        <w:t>á</w:t>
      </w:r>
      <w:r w:rsidRPr="00B027C0">
        <w:t>biles siguientes</w:t>
      </w:r>
      <w:r w:rsidRPr="00B027C0">
        <w:rPr>
          <w:spacing w:val="39"/>
        </w:rPr>
        <w:t xml:space="preserve"> </w:t>
      </w:r>
      <w:r w:rsidRPr="00B027C0">
        <w:t>a</w:t>
      </w:r>
      <w:r w:rsidRPr="00B027C0">
        <w:rPr>
          <w:spacing w:val="46"/>
        </w:rPr>
        <w:t xml:space="preserve"> </w:t>
      </w:r>
      <w:r w:rsidRPr="00B027C0">
        <w:t>la</w:t>
      </w:r>
      <w:r w:rsidRPr="00B027C0">
        <w:rPr>
          <w:spacing w:val="47"/>
        </w:rPr>
        <w:t xml:space="preserve"> </w:t>
      </w:r>
      <w:r w:rsidRPr="00B027C0">
        <w:t>notificación</w:t>
      </w:r>
      <w:r w:rsidRPr="00B027C0">
        <w:rPr>
          <w:spacing w:val="38"/>
        </w:rPr>
        <w:t xml:space="preserve"> </w:t>
      </w:r>
      <w:r w:rsidRPr="00B027C0">
        <w:t>de</w:t>
      </w:r>
      <w:r w:rsidRPr="00B027C0">
        <w:rPr>
          <w:spacing w:val="46"/>
        </w:rPr>
        <w:t xml:space="preserve"> </w:t>
      </w:r>
      <w:r w:rsidRPr="00B027C0">
        <w:t>la</w:t>
      </w:r>
      <w:r w:rsidRPr="00B027C0">
        <w:rPr>
          <w:spacing w:val="47"/>
        </w:rPr>
        <w:t xml:space="preserve"> </w:t>
      </w:r>
      <w:r w:rsidRPr="00B027C0">
        <w:rPr>
          <w:spacing w:val="-1"/>
        </w:rPr>
        <w:t>a</w:t>
      </w:r>
      <w:r w:rsidRPr="00B027C0">
        <w:t>djudicación.</w:t>
      </w:r>
      <w:r w:rsidRPr="00B027C0">
        <w:rPr>
          <w:spacing w:val="34"/>
        </w:rPr>
        <w:t xml:space="preserve"> </w:t>
      </w:r>
      <w:r w:rsidRPr="00B027C0">
        <w:t>Lo</w:t>
      </w:r>
      <w:r w:rsidRPr="00B027C0">
        <w:rPr>
          <w:spacing w:val="46"/>
        </w:rPr>
        <w:t xml:space="preserve"> </w:t>
      </w:r>
      <w:r w:rsidRPr="00B027C0">
        <w:t>anterio</w:t>
      </w:r>
      <w:r w:rsidRPr="00B027C0">
        <w:rPr>
          <w:spacing w:val="-1"/>
        </w:rPr>
        <w:t>r</w:t>
      </w:r>
      <w:r w:rsidRPr="00B027C0">
        <w:t>,</w:t>
      </w:r>
      <w:r w:rsidRPr="00B027C0">
        <w:rPr>
          <w:spacing w:val="41"/>
        </w:rPr>
        <w:t xml:space="preserve"> </w:t>
      </w:r>
      <w:r w:rsidRPr="00B027C0">
        <w:t>teniendo</w:t>
      </w:r>
      <w:r w:rsidRPr="00B027C0">
        <w:rPr>
          <w:spacing w:val="39"/>
        </w:rPr>
        <w:t xml:space="preserve"> </w:t>
      </w:r>
      <w:r w:rsidRPr="00B027C0">
        <w:t>en</w:t>
      </w:r>
      <w:r w:rsidRPr="00B027C0">
        <w:rPr>
          <w:spacing w:val="46"/>
        </w:rPr>
        <w:t xml:space="preserve"> </w:t>
      </w:r>
      <w:r w:rsidRPr="00B027C0">
        <w:t>cuenta</w:t>
      </w:r>
      <w:r w:rsidRPr="00B027C0">
        <w:rPr>
          <w:spacing w:val="40"/>
        </w:rPr>
        <w:t xml:space="preserve"> </w:t>
      </w:r>
      <w:r w:rsidRPr="00B027C0">
        <w:t>que</w:t>
      </w:r>
      <w:r w:rsidRPr="00B027C0">
        <w:rPr>
          <w:spacing w:val="45"/>
        </w:rPr>
        <w:t xml:space="preserve"> </w:t>
      </w:r>
      <w:r w:rsidRPr="00B027C0">
        <w:t>el</w:t>
      </w:r>
      <w:r w:rsidRPr="00B027C0">
        <w:rPr>
          <w:spacing w:val="47"/>
        </w:rPr>
        <w:t xml:space="preserve"> </w:t>
      </w:r>
      <w:r w:rsidRPr="00B027C0">
        <w:t>Sis</w:t>
      </w:r>
      <w:r w:rsidRPr="00B027C0">
        <w:rPr>
          <w:spacing w:val="-1"/>
        </w:rPr>
        <w:t>t</w:t>
      </w:r>
      <w:r w:rsidRPr="00B027C0">
        <w:t>ema Integral de</w:t>
      </w:r>
      <w:r w:rsidRPr="00B027C0">
        <w:rPr>
          <w:spacing w:val="5"/>
        </w:rPr>
        <w:t xml:space="preserve"> </w:t>
      </w:r>
      <w:r w:rsidRPr="00B027C0">
        <w:t>Información</w:t>
      </w:r>
      <w:r w:rsidRPr="00B027C0">
        <w:rPr>
          <w:spacing w:val="-4"/>
        </w:rPr>
        <w:t xml:space="preserve"> </w:t>
      </w:r>
      <w:r w:rsidRPr="00B027C0">
        <w:t>Financiera</w:t>
      </w:r>
      <w:r w:rsidRPr="00B027C0">
        <w:rPr>
          <w:spacing w:val="-3"/>
        </w:rPr>
        <w:t xml:space="preserve"> </w:t>
      </w:r>
      <w:r w:rsidRPr="00B027C0">
        <w:rPr>
          <w:spacing w:val="-1"/>
        </w:rPr>
        <w:t>(</w:t>
      </w:r>
      <w:r w:rsidRPr="00B027C0">
        <w:t>SIIF),</w:t>
      </w:r>
      <w:r w:rsidRPr="00B027C0">
        <w:rPr>
          <w:spacing w:val="5"/>
        </w:rPr>
        <w:t xml:space="preserve"> </w:t>
      </w:r>
      <w:r w:rsidRPr="00B027C0">
        <w:t>solo</w:t>
      </w:r>
      <w:r w:rsidRPr="00B027C0">
        <w:rPr>
          <w:spacing w:val="3"/>
        </w:rPr>
        <w:t xml:space="preserve"> </w:t>
      </w:r>
      <w:r w:rsidRPr="00B027C0">
        <w:t>permite acoger una</w:t>
      </w:r>
      <w:r w:rsidRPr="00B027C0">
        <w:rPr>
          <w:spacing w:val="3"/>
        </w:rPr>
        <w:t xml:space="preserve"> </w:t>
      </w:r>
      <w:r w:rsidRPr="00B027C0">
        <w:t>cuenta bancaria</w:t>
      </w:r>
      <w:r w:rsidRPr="00B027C0">
        <w:rPr>
          <w:spacing w:val="-1"/>
        </w:rPr>
        <w:t xml:space="preserve"> </w:t>
      </w:r>
      <w:r w:rsidRPr="00B027C0">
        <w:t>para</w:t>
      </w:r>
      <w:r w:rsidRPr="00B027C0">
        <w:rPr>
          <w:spacing w:val="3"/>
        </w:rPr>
        <w:t xml:space="preserve"> </w:t>
      </w:r>
      <w:r w:rsidRPr="00B027C0">
        <w:t>registrar</w:t>
      </w:r>
      <w:r w:rsidRPr="00B027C0">
        <w:rPr>
          <w:spacing w:val="-1"/>
        </w:rPr>
        <w:t xml:space="preserve"> </w:t>
      </w:r>
      <w:r w:rsidRPr="00B027C0">
        <w:rPr>
          <w:spacing w:val="2"/>
        </w:rPr>
        <w:t>l</w:t>
      </w:r>
      <w:r w:rsidRPr="00B027C0">
        <w:t>a obligación</w:t>
      </w:r>
      <w:r w:rsidRPr="00B027C0">
        <w:rPr>
          <w:spacing w:val="-10"/>
        </w:rPr>
        <w:t xml:space="preserve"> </w:t>
      </w:r>
      <w:r w:rsidRPr="00B027C0">
        <w:t>y</w:t>
      </w:r>
      <w:r w:rsidRPr="00B027C0">
        <w:rPr>
          <w:spacing w:val="-2"/>
        </w:rPr>
        <w:t xml:space="preserve"> </w:t>
      </w:r>
      <w:r w:rsidRPr="00B027C0">
        <w:t>orden</w:t>
      </w:r>
      <w:r w:rsidRPr="00B027C0">
        <w:rPr>
          <w:spacing w:val="-6"/>
        </w:rPr>
        <w:t xml:space="preserve"> </w:t>
      </w:r>
      <w:r w:rsidRPr="00B027C0">
        <w:t>de</w:t>
      </w:r>
      <w:r w:rsidRPr="00B027C0">
        <w:rPr>
          <w:spacing w:val="-2"/>
        </w:rPr>
        <w:t xml:space="preserve"> </w:t>
      </w:r>
      <w:r w:rsidRPr="00B027C0">
        <w:t>pago.</w:t>
      </w:r>
    </w:p>
    <w:p w:rsidR="0008608A" w:rsidRPr="004B2982" w:rsidRDefault="0008608A" w:rsidP="00B079AD">
      <w:pPr>
        <w:widowControl w:val="0"/>
        <w:adjustRightInd w:val="0"/>
        <w:ind w:right="22"/>
        <w:jc w:val="both"/>
        <w:rPr>
          <w:sz w:val="22"/>
        </w:rPr>
      </w:pPr>
    </w:p>
    <w:p w:rsidR="00566D97" w:rsidRDefault="00566D97" w:rsidP="00566D97">
      <w:pPr>
        <w:tabs>
          <w:tab w:val="left" w:pos="0"/>
          <w:tab w:val="left" w:pos="567"/>
        </w:tabs>
        <w:ind w:left="862" w:hanging="862"/>
        <w:jc w:val="both"/>
      </w:pPr>
      <w:r w:rsidRPr="00A66F6C">
        <w:rPr>
          <w:b/>
        </w:rPr>
        <w:t>1.3.2</w:t>
      </w:r>
      <w:r w:rsidR="00323D10">
        <w:rPr>
          <w:b/>
        </w:rPr>
        <w:t>.4</w:t>
      </w:r>
      <w:r>
        <w:rPr>
          <w:b/>
        </w:rPr>
        <w:t xml:space="preserve">. </w:t>
      </w:r>
      <w:r w:rsidR="009A6E68">
        <w:rPr>
          <w:b/>
        </w:rPr>
        <w:t>Formulario N°</w:t>
      </w:r>
      <w:r w:rsidRPr="00202A42">
        <w:rPr>
          <w:b/>
        </w:rPr>
        <w:t xml:space="preserve">. </w:t>
      </w:r>
      <w:r>
        <w:rPr>
          <w:b/>
        </w:rPr>
        <w:t>5</w:t>
      </w:r>
      <w:r w:rsidRPr="00B027C0">
        <w:t xml:space="preserve"> </w:t>
      </w:r>
      <w:r>
        <w:t xml:space="preserve">- </w:t>
      </w:r>
      <w:r w:rsidRPr="002C63C2">
        <w:rPr>
          <w:b/>
        </w:rPr>
        <w:t>Datos básicos de beneficiario cuenta</w:t>
      </w:r>
      <w:r w:rsidRPr="00B027C0">
        <w:rPr>
          <w:bCs/>
        </w:rPr>
        <w:t>.</w:t>
      </w:r>
      <w:r w:rsidRPr="00B027C0">
        <w:t xml:space="preserve"> </w:t>
      </w:r>
    </w:p>
    <w:p w:rsidR="00566D97" w:rsidRPr="004B2982" w:rsidRDefault="00566D97" w:rsidP="00566D97">
      <w:pPr>
        <w:tabs>
          <w:tab w:val="left" w:pos="0"/>
          <w:tab w:val="left" w:pos="567"/>
        </w:tabs>
        <w:ind w:left="862" w:hanging="862"/>
        <w:jc w:val="both"/>
        <w:rPr>
          <w:sz w:val="22"/>
        </w:rPr>
      </w:pPr>
    </w:p>
    <w:p w:rsidR="00566D97" w:rsidRPr="00B027C0" w:rsidRDefault="00566D97" w:rsidP="00566D97">
      <w:pPr>
        <w:pStyle w:val="Textoindependiente"/>
        <w:tabs>
          <w:tab w:val="left" w:pos="284"/>
          <w:tab w:val="left" w:pos="426"/>
        </w:tabs>
        <w:jc w:val="both"/>
        <w:rPr>
          <w:rFonts w:cs="Arial"/>
          <w:sz w:val="20"/>
        </w:rPr>
      </w:pPr>
      <w:r w:rsidRPr="00B027C0">
        <w:rPr>
          <w:rFonts w:cs="Arial"/>
          <w:sz w:val="20"/>
        </w:rPr>
        <w:t xml:space="preserve">Los proponentes que participen en este proceso de contratación diligenciarán el </w:t>
      </w:r>
      <w:r w:rsidRPr="006B4EC0">
        <w:rPr>
          <w:rFonts w:cs="Arial"/>
          <w:sz w:val="20"/>
        </w:rPr>
        <w:t>formulario</w:t>
      </w:r>
      <w:r w:rsidRPr="00202A42">
        <w:rPr>
          <w:rFonts w:cs="Arial"/>
          <w:b/>
          <w:sz w:val="20"/>
        </w:rPr>
        <w:t xml:space="preserve"> </w:t>
      </w:r>
      <w:r w:rsidRPr="00B027C0">
        <w:rPr>
          <w:rFonts w:cs="Arial"/>
          <w:sz w:val="20"/>
        </w:rPr>
        <w:t>con el fin de ingresar los datos al Sistema Integral de Información Financiera “SIIF”</w:t>
      </w:r>
      <w:r>
        <w:rPr>
          <w:rFonts w:cs="Arial"/>
          <w:sz w:val="20"/>
        </w:rPr>
        <w:t>.</w:t>
      </w:r>
    </w:p>
    <w:p w:rsidR="00566D97" w:rsidRPr="004B2982" w:rsidRDefault="00566D97" w:rsidP="00566D97">
      <w:pPr>
        <w:pStyle w:val="Textoindependiente"/>
        <w:tabs>
          <w:tab w:val="left" w:pos="284"/>
          <w:tab w:val="left" w:pos="426"/>
        </w:tabs>
        <w:ind w:left="142" w:hanging="142"/>
        <w:jc w:val="both"/>
        <w:rPr>
          <w:rFonts w:cs="Arial"/>
          <w:sz w:val="22"/>
        </w:rPr>
      </w:pPr>
    </w:p>
    <w:p w:rsidR="00566D97" w:rsidRDefault="00566D97" w:rsidP="00566D97">
      <w:pPr>
        <w:adjustRightInd w:val="0"/>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rsidR="00B25BFE" w:rsidRDefault="00B25BFE" w:rsidP="002A6D8E">
      <w:pPr>
        <w:pStyle w:val="Textoindependiente"/>
        <w:rPr>
          <w:b/>
          <w:sz w:val="20"/>
        </w:rPr>
      </w:pPr>
    </w:p>
    <w:p w:rsidR="003D0A72" w:rsidRDefault="003D0A72" w:rsidP="001B2D12">
      <w:pPr>
        <w:pStyle w:val="Textoindependiente"/>
        <w:rPr>
          <w:b/>
          <w:sz w:val="20"/>
        </w:rPr>
      </w:pPr>
    </w:p>
    <w:p w:rsidR="00F7435D" w:rsidRDefault="00F7435D" w:rsidP="001B2D12">
      <w:pPr>
        <w:pStyle w:val="Textoindependiente"/>
        <w:rPr>
          <w:b/>
          <w:sz w:val="20"/>
        </w:rPr>
      </w:pPr>
    </w:p>
    <w:p w:rsidR="00F7435D" w:rsidRDefault="00F7435D" w:rsidP="001B2D12">
      <w:pPr>
        <w:pStyle w:val="Textoindependiente"/>
        <w:rPr>
          <w:b/>
          <w:sz w:val="20"/>
        </w:rPr>
      </w:pPr>
    </w:p>
    <w:p w:rsidR="00014F26" w:rsidRDefault="00014F26" w:rsidP="001B2D12">
      <w:pPr>
        <w:pStyle w:val="Textoindependiente"/>
        <w:rPr>
          <w:b/>
          <w:sz w:val="20"/>
        </w:rPr>
      </w:pPr>
    </w:p>
    <w:p w:rsidR="00014F26" w:rsidRDefault="00014F26" w:rsidP="001B2D12">
      <w:pPr>
        <w:pStyle w:val="Textoindependiente"/>
        <w:rPr>
          <w:b/>
          <w:sz w:val="20"/>
        </w:rPr>
      </w:pPr>
    </w:p>
    <w:p w:rsidR="00014F26" w:rsidRDefault="00014F26" w:rsidP="001B2D12">
      <w:pPr>
        <w:pStyle w:val="Textoindependiente"/>
        <w:rPr>
          <w:b/>
          <w:sz w:val="20"/>
        </w:rPr>
      </w:pPr>
    </w:p>
    <w:p w:rsidR="00014F26" w:rsidRDefault="00E937B7" w:rsidP="00E937B7">
      <w:pPr>
        <w:pStyle w:val="Textoindependiente"/>
        <w:jc w:val="center"/>
        <w:rPr>
          <w:b/>
          <w:sz w:val="20"/>
        </w:rPr>
      </w:pPr>
      <w:r w:rsidRPr="00E937B7">
        <w:rPr>
          <w:b/>
          <w:color w:val="F2F2F2" w:themeColor="background1" w:themeShade="F2"/>
          <w:sz w:val="44"/>
          <w:szCs w:val="44"/>
        </w:rPr>
        <w:t>ESPAC</w:t>
      </w:r>
      <w:r>
        <w:rPr>
          <w:b/>
          <w:color w:val="F2F2F2" w:themeColor="background1" w:themeShade="F2"/>
          <w:sz w:val="44"/>
          <w:szCs w:val="44"/>
        </w:rPr>
        <w:t>I</w:t>
      </w:r>
      <w:r w:rsidRPr="00E937B7">
        <w:rPr>
          <w:b/>
          <w:color w:val="F2F2F2" w:themeColor="background1" w:themeShade="F2"/>
          <w:sz w:val="44"/>
          <w:szCs w:val="44"/>
        </w:rPr>
        <w:t>O EN BLANCO</w:t>
      </w:r>
    </w:p>
    <w:p w:rsidR="00014F26" w:rsidRDefault="00014F26" w:rsidP="001B2D12">
      <w:pPr>
        <w:pStyle w:val="Textoindependiente"/>
        <w:rPr>
          <w:b/>
          <w:sz w:val="20"/>
        </w:rPr>
      </w:pPr>
    </w:p>
    <w:p w:rsidR="00014F26" w:rsidRDefault="00014F26" w:rsidP="001B2D12">
      <w:pPr>
        <w:pStyle w:val="Textoindependiente"/>
        <w:rPr>
          <w:b/>
          <w:sz w:val="20"/>
        </w:rPr>
      </w:pPr>
    </w:p>
    <w:p w:rsidR="00014F26" w:rsidRDefault="00014F26" w:rsidP="001B2D12">
      <w:pPr>
        <w:pStyle w:val="Textoindependiente"/>
        <w:rPr>
          <w:b/>
          <w:sz w:val="20"/>
        </w:rPr>
      </w:pPr>
    </w:p>
    <w:p w:rsidR="00014F26" w:rsidRDefault="00014F26" w:rsidP="001B2D12">
      <w:pPr>
        <w:pStyle w:val="Textoindependiente"/>
        <w:rPr>
          <w:b/>
          <w:sz w:val="20"/>
        </w:rPr>
      </w:pPr>
    </w:p>
    <w:p w:rsidR="00F7435D" w:rsidRDefault="00F7435D" w:rsidP="001B2D12">
      <w:pPr>
        <w:pStyle w:val="Textoindependiente"/>
        <w:rPr>
          <w:b/>
          <w:sz w:val="20"/>
        </w:rPr>
      </w:pPr>
    </w:p>
    <w:p w:rsidR="003D039A" w:rsidRDefault="003D039A" w:rsidP="001B2D12">
      <w:pPr>
        <w:pStyle w:val="Textoindependiente"/>
        <w:rPr>
          <w:b/>
          <w:sz w:val="20"/>
        </w:rPr>
      </w:pPr>
    </w:p>
    <w:p w:rsidR="000567AA" w:rsidRPr="001B2D12" w:rsidRDefault="00BB6C4B" w:rsidP="000567AA">
      <w:pPr>
        <w:pStyle w:val="Textoindependiente"/>
        <w:jc w:val="center"/>
        <w:rPr>
          <w:b/>
          <w:sz w:val="20"/>
        </w:rPr>
      </w:pPr>
      <w:r w:rsidRPr="001B2D12">
        <w:rPr>
          <w:b/>
          <w:sz w:val="20"/>
        </w:rPr>
        <w:lastRenderedPageBreak/>
        <w:t xml:space="preserve">CAPÍTULO </w:t>
      </w:r>
      <w:r w:rsidR="000567AA" w:rsidRPr="001B2D12">
        <w:rPr>
          <w:b/>
          <w:sz w:val="20"/>
        </w:rPr>
        <w:t>III</w:t>
      </w:r>
    </w:p>
    <w:p w:rsidR="00B25BFE" w:rsidRPr="002A6D8E" w:rsidRDefault="00B25BFE" w:rsidP="00AB769B">
      <w:pPr>
        <w:pStyle w:val="Textoindependiente"/>
        <w:jc w:val="both"/>
        <w:rPr>
          <w:rFonts w:cs="Arial"/>
          <w:b/>
          <w:sz w:val="20"/>
        </w:rPr>
      </w:pPr>
    </w:p>
    <w:p w:rsidR="00AB769B" w:rsidRPr="001B2D12" w:rsidRDefault="00AB769B" w:rsidP="000567AA">
      <w:pPr>
        <w:pStyle w:val="Textoindependiente"/>
        <w:jc w:val="center"/>
        <w:rPr>
          <w:rFonts w:cs="Arial"/>
          <w:b/>
          <w:sz w:val="20"/>
        </w:rPr>
      </w:pPr>
      <w:r w:rsidRPr="001B2D12">
        <w:rPr>
          <w:rFonts w:cs="Arial"/>
          <w:b/>
          <w:sz w:val="20"/>
        </w:rPr>
        <w:t>ACREDITACIÓN DE LA CAPACIDAD JURÍDICA, FINANCIERA Y ORGANIZACIONAL DEL PROPONENTE</w:t>
      </w:r>
    </w:p>
    <w:p w:rsidR="001B2D12" w:rsidRDefault="001B2D12" w:rsidP="00AB769B">
      <w:pPr>
        <w:pStyle w:val="Textoindependiente"/>
        <w:jc w:val="both"/>
        <w:rPr>
          <w:rFonts w:cs="Arial"/>
          <w:sz w:val="22"/>
        </w:rPr>
      </w:pPr>
    </w:p>
    <w:p w:rsidR="00B25BFE" w:rsidRPr="002A6D8E" w:rsidRDefault="00B25BFE" w:rsidP="00AB769B">
      <w:pPr>
        <w:pStyle w:val="Textoindependiente"/>
        <w:jc w:val="both"/>
        <w:rPr>
          <w:rFonts w:cs="Arial"/>
          <w:sz w:val="20"/>
        </w:rPr>
      </w:pPr>
    </w:p>
    <w:p w:rsidR="00323D10" w:rsidRPr="002A6D8E" w:rsidRDefault="00323D10" w:rsidP="00323D10">
      <w:pPr>
        <w:jc w:val="both"/>
        <w:rPr>
          <w:b/>
        </w:rPr>
      </w:pPr>
      <w:r w:rsidRPr="002A6D8E">
        <w:rPr>
          <w:b/>
        </w:rPr>
        <w:t xml:space="preserve">1. ACREDITACIÓN DE LA CAPACIDAD JURÍDICA DEL PROPONENTE </w:t>
      </w:r>
    </w:p>
    <w:p w:rsidR="001B2D12" w:rsidRPr="002A6D8E" w:rsidRDefault="001B2D12" w:rsidP="00323D10">
      <w:pPr>
        <w:jc w:val="both"/>
        <w:rPr>
          <w:b/>
        </w:rPr>
      </w:pPr>
    </w:p>
    <w:p w:rsidR="00206EC4" w:rsidRPr="002A6D8E" w:rsidRDefault="00323D10" w:rsidP="00206EC4">
      <w:pPr>
        <w:pStyle w:val="Textoindependiente"/>
        <w:jc w:val="both"/>
        <w:rPr>
          <w:rFonts w:cs="Arial"/>
          <w:b/>
          <w:sz w:val="20"/>
          <w:lang w:val="es-CO" w:eastAsia="es-CO"/>
        </w:rPr>
      </w:pPr>
      <w:r w:rsidRPr="002A6D8E">
        <w:rPr>
          <w:rFonts w:cs="Arial"/>
          <w:b/>
          <w:bCs/>
          <w:sz w:val="20"/>
          <w:lang w:val="es-CO" w:eastAsia="es-CO"/>
        </w:rPr>
        <w:t xml:space="preserve">1.1 </w:t>
      </w:r>
      <w:r w:rsidR="00206EC4" w:rsidRPr="002A6D8E">
        <w:rPr>
          <w:rFonts w:cs="Arial"/>
          <w:b/>
          <w:sz w:val="20"/>
        </w:rPr>
        <w:t xml:space="preserve">El evaluador jurídico verificará la capacidad jurídica del proponente </w:t>
      </w:r>
      <w:r w:rsidR="00206EC4" w:rsidRPr="002A6D8E">
        <w:rPr>
          <w:rFonts w:cs="Arial"/>
          <w:b/>
          <w:sz w:val="20"/>
          <w:lang w:val="es-CO" w:eastAsia="es-CO"/>
        </w:rPr>
        <w:t>revisando los siguientes aspectos:</w:t>
      </w:r>
    </w:p>
    <w:p w:rsidR="001B2D12" w:rsidRPr="002A6D8E" w:rsidRDefault="001B2D12" w:rsidP="00323D10">
      <w:pPr>
        <w:adjustRightInd w:val="0"/>
        <w:jc w:val="both"/>
        <w:rPr>
          <w:lang w:val="es-CO" w:eastAsia="es-CO"/>
        </w:rPr>
      </w:pPr>
    </w:p>
    <w:p w:rsidR="00323D10" w:rsidRPr="002A6D8E" w:rsidRDefault="00323D10" w:rsidP="00E97D32">
      <w:pPr>
        <w:pStyle w:val="Prrafodelista"/>
        <w:numPr>
          <w:ilvl w:val="0"/>
          <w:numId w:val="29"/>
        </w:numPr>
        <w:adjustRightInd w:val="0"/>
        <w:ind w:left="284" w:hanging="284"/>
        <w:jc w:val="both"/>
        <w:rPr>
          <w:lang w:val="es-CO" w:eastAsia="es-CO"/>
        </w:rPr>
      </w:pPr>
      <w:r w:rsidRPr="002A6D8E">
        <w:rPr>
          <w:lang w:val="es-CO" w:eastAsia="es-CO"/>
        </w:rPr>
        <w:t>La posibilidad de adelantar actividades en el marco de su objeto social.</w:t>
      </w:r>
    </w:p>
    <w:p w:rsidR="001B2D12" w:rsidRPr="002A6D8E" w:rsidRDefault="001B2D12" w:rsidP="00323D10">
      <w:pPr>
        <w:adjustRightInd w:val="0"/>
        <w:ind w:left="284" w:hanging="284"/>
        <w:jc w:val="both"/>
        <w:rPr>
          <w:lang w:val="es-CO" w:eastAsia="es-CO"/>
        </w:rPr>
      </w:pPr>
    </w:p>
    <w:p w:rsidR="00323D10" w:rsidRPr="002A6D8E" w:rsidRDefault="00323D10" w:rsidP="00E97D32">
      <w:pPr>
        <w:pStyle w:val="Prrafodelista"/>
        <w:numPr>
          <w:ilvl w:val="0"/>
          <w:numId w:val="29"/>
        </w:numPr>
        <w:adjustRightInd w:val="0"/>
        <w:ind w:left="284" w:hanging="284"/>
        <w:jc w:val="both"/>
        <w:rPr>
          <w:lang w:val="es-CO" w:eastAsia="es-CO"/>
        </w:rPr>
      </w:pPr>
      <w:r w:rsidRPr="002A6D8E">
        <w:rPr>
          <w:lang w:val="es-CO" w:eastAsia="es-CO"/>
        </w:rPr>
        <w:t>Las facultades de su representante legal y la autorización del órgano social competente cuando esto es necesario de acuerdo con sus estatutos sociales.</w:t>
      </w:r>
    </w:p>
    <w:p w:rsidR="001B2D12" w:rsidRPr="002A6D8E" w:rsidRDefault="001B2D12" w:rsidP="00323D10">
      <w:pPr>
        <w:adjustRightInd w:val="0"/>
        <w:jc w:val="both"/>
        <w:rPr>
          <w:lang w:val="es-CO" w:eastAsia="es-CO"/>
        </w:rPr>
      </w:pPr>
    </w:p>
    <w:p w:rsidR="00323D10" w:rsidRPr="002A6D8E" w:rsidRDefault="00323D10" w:rsidP="00E97D32">
      <w:pPr>
        <w:pStyle w:val="Prrafodelista"/>
        <w:numPr>
          <w:ilvl w:val="0"/>
          <w:numId w:val="29"/>
        </w:numPr>
        <w:adjustRightInd w:val="0"/>
        <w:ind w:left="284" w:hanging="284"/>
        <w:jc w:val="both"/>
        <w:rPr>
          <w:lang w:val="es-CO" w:eastAsia="es-CO"/>
        </w:rPr>
      </w:pPr>
      <w:r w:rsidRPr="002A6D8E">
        <w:rPr>
          <w:lang w:val="es-CO" w:eastAsia="es-CO"/>
        </w:rPr>
        <w:t>La ausencia de inhabilidades, incompatibilidades o prohibiciones para contratar, derivadas de la ley. (</w:t>
      </w:r>
      <w:r w:rsidRPr="002A6D8E">
        <w:rPr>
          <w:b/>
          <w:i/>
          <w:lang w:val="es-CO" w:eastAsia="es-CO"/>
        </w:rPr>
        <w:t>Diligenciar el formulario No. 6 establecido en el pliego de condiciones</w:t>
      </w:r>
      <w:r w:rsidRPr="002A6D8E">
        <w:rPr>
          <w:lang w:val="es-CO" w:eastAsia="es-CO"/>
        </w:rPr>
        <w:t>).</w:t>
      </w:r>
    </w:p>
    <w:p w:rsidR="001B2D12" w:rsidRPr="002A6D8E" w:rsidRDefault="001B2D12" w:rsidP="00323D10">
      <w:pPr>
        <w:adjustRightInd w:val="0"/>
        <w:jc w:val="both"/>
        <w:rPr>
          <w:lang w:val="es-CO" w:eastAsia="es-CO"/>
        </w:rPr>
      </w:pPr>
    </w:p>
    <w:p w:rsidR="001B2D12" w:rsidRDefault="00323D10" w:rsidP="00323D10">
      <w:pPr>
        <w:adjustRightInd w:val="0"/>
        <w:jc w:val="both"/>
        <w:rPr>
          <w:lang w:val="es-CO" w:eastAsia="es-CO"/>
        </w:rPr>
      </w:pPr>
      <w:r w:rsidRPr="002A6D8E">
        <w:rPr>
          <w:b/>
          <w:lang w:val="es-CO" w:eastAsia="es-CO"/>
        </w:rPr>
        <w:t xml:space="preserve">Nota 1: El Departamento de Policía Urabá, </w:t>
      </w:r>
      <w:r w:rsidRPr="002A6D8E">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rsidR="00103F9A" w:rsidRPr="002A6D8E" w:rsidRDefault="00103F9A" w:rsidP="00323D10">
      <w:pPr>
        <w:adjustRightInd w:val="0"/>
        <w:jc w:val="both"/>
        <w:rPr>
          <w:lang w:val="es-CO" w:eastAsia="es-CO"/>
        </w:rPr>
      </w:pPr>
    </w:p>
    <w:p w:rsidR="00323D10" w:rsidRPr="002A6D8E" w:rsidRDefault="00323D10" w:rsidP="00323D10">
      <w:pPr>
        <w:adjustRightInd w:val="0"/>
        <w:jc w:val="both"/>
        <w:rPr>
          <w:b/>
          <w:lang w:val="es-CO" w:eastAsia="es-CO"/>
        </w:rPr>
      </w:pPr>
      <w:r w:rsidRPr="002A6D8E">
        <w:rPr>
          <w:b/>
          <w:lang w:val="es-CO" w:eastAsia="es-CO"/>
        </w:rPr>
        <w:t>1.2 La Entidad verificará la capacidad jurídica de las personas naturales de la siguiente manera:</w:t>
      </w:r>
    </w:p>
    <w:p w:rsidR="001B2D12" w:rsidRPr="002A6D8E" w:rsidRDefault="001B2D12" w:rsidP="00323D10">
      <w:pPr>
        <w:adjustRightInd w:val="0"/>
        <w:jc w:val="both"/>
        <w:rPr>
          <w:b/>
          <w:bCs/>
          <w:color w:val="333333"/>
          <w:lang w:val="es-CO" w:eastAsia="es-CO"/>
        </w:rPr>
      </w:pPr>
    </w:p>
    <w:p w:rsidR="00323D10" w:rsidRPr="002A6D8E" w:rsidRDefault="00323D10" w:rsidP="00E97D32">
      <w:pPr>
        <w:pStyle w:val="Prrafodelista"/>
        <w:numPr>
          <w:ilvl w:val="0"/>
          <w:numId w:val="18"/>
        </w:numPr>
        <w:adjustRightInd w:val="0"/>
        <w:ind w:left="284" w:hanging="284"/>
        <w:jc w:val="both"/>
        <w:rPr>
          <w:lang w:val="es-CO" w:eastAsia="es-CO"/>
        </w:rPr>
      </w:pPr>
      <w:r w:rsidRPr="002A6D8E">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rsidR="001B2D12" w:rsidRPr="002A6D8E" w:rsidRDefault="001B2D12" w:rsidP="00323D10">
      <w:pPr>
        <w:pStyle w:val="Prrafodelista"/>
        <w:adjustRightInd w:val="0"/>
        <w:ind w:left="284"/>
        <w:jc w:val="both"/>
        <w:rPr>
          <w:lang w:val="es-CO" w:eastAsia="es-CO"/>
        </w:rPr>
      </w:pPr>
    </w:p>
    <w:p w:rsidR="00323D10" w:rsidRPr="002A6D8E" w:rsidRDefault="00323D10" w:rsidP="00E97D32">
      <w:pPr>
        <w:pStyle w:val="Prrafodelista"/>
        <w:numPr>
          <w:ilvl w:val="0"/>
          <w:numId w:val="18"/>
        </w:numPr>
        <w:adjustRightInd w:val="0"/>
        <w:ind w:left="284" w:hanging="284"/>
        <w:jc w:val="both"/>
        <w:rPr>
          <w:lang w:val="es-CO" w:eastAsia="es-CO"/>
        </w:rPr>
      </w:pPr>
      <w:r w:rsidRPr="002A6D8E">
        <w:t xml:space="preserve">La ausencia de limitaciones a la capacidad jurídica de las personas naturales. Este requisito se cumple con la presentación de una declaración de la persona natural en la cual certifique que tiene plena capacidad para obligarse. </w:t>
      </w:r>
      <w:r w:rsidRPr="002A6D8E">
        <w:rPr>
          <w:lang w:val="es-CO" w:eastAsia="es-CO"/>
        </w:rPr>
        <w:t>(</w:t>
      </w:r>
      <w:r w:rsidRPr="002A6D8E">
        <w:rPr>
          <w:b/>
          <w:i/>
          <w:lang w:val="es-CO" w:eastAsia="es-CO"/>
        </w:rPr>
        <w:t xml:space="preserve">Diligenciar el formulario No. </w:t>
      </w:r>
      <w:r w:rsidR="007C1535" w:rsidRPr="002A6D8E">
        <w:rPr>
          <w:b/>
          <w:i/>
          <w:lang w:val="es-CO" w:eastAsia="es-CO"/>
        </w:rPr>
        <w:t>7</w:t>
      </w:r>
      <w:r w:rsidRPr="002A6D8E">
        <w:rPr>
          <w:b/>
          <w:i/>
          <w:lang w:val="es-CO" w:eastAsia="es-CO"/>
        </w:rPr>
        <w:t xml:space="preserve"> establecido en el pliego de condiciones</w:t>
      </w:r>
      <w:r w:rsidRPr="002A6D8E">
        <w:rPr>
          <w:lang w:val="es-CO" w:eastAsia="es-CO"/>
        </w:rPr>
        <w:t>).</w:t>
      </w:r>
    </w:p>
    <w:p w:rsidR="001B2D12" w:rsidRPr="002A6D8E" w:rsidRDefault="001B2D12" w:rsidP="00323D10">
      <w:pPr>
        <w:adjustRightInd w:val="0"/>
        <w:ind w:left="284" w:hanging="284"/>
        <w:jc w:val="both"/>
        <w:rPr>
          <w:lang w:val="es-CO" w:eastAsia="es-CO"/>
        </w:rPr>
      </w:pPr>
    </w:p>
    <w:p w:rsidR="00323D10" w:rsidRPr="002A6D8E" w:rsidRDefault="00323D10" w:rsidP="00E97D32">
      <w:pPr>
        <w:pStyle w:val="Prrafodelista"/>
        <w:numPr>
          <w:ilvl w:val="0"/>
          <w:numId w:val="18"/>
        </w:numPr>
        <w:adjustRightInd w:val="0"/>
        <w:ind w:left="284" w:hanging="284"/>
        <w:jc w:val="both"/>
        <w:rPr>
          <w:lang w:val="es-CO" w:eastAsia="es-CO"/>
        </w:rPr>
      </w:pPr>
      <w:r w:rsidRPr="002A6D8E">
        <w:rPr>
          <w:lang w:val="es-CO" w:eastAsia="es-CO"/>
        </w:rPr>
        <w:t>La ausencia de inhabilidades, incompatibilidades o prohibiciones para contratar, derivadas de la ley (</w:t>
      </w:r>
      <w:r w:rsidRPr="002A6D8E">
        <w:rPr>
          <w:b/>
          <w:i/>
          <w:lang w:val="es-CO" w:eastAsia="es-CO"/>
        </w:rPr>
        <w:t xml:space="preserve">Diligenciar el formulario No. </w:t>
      </w:r>
      <w:r w:rsidR="007C1535" w:rsidRPr="002A6D8E">
        <w:rPr>
          <w:b/>
          <w:i/>
          <w:lang w:val="es-CO" w:eastAsia="es-CO"/>
        </w:rPr>
        <w:t>6</w:t>
      </w:r>
      <w:r w:rsidRPr="002A6D8E">
        <w:rPr>
          <w:b/>
          <w:i/>
          <w:lang w:val="es-CO" w:eastAsia="es-CO"/>
        </w:rPr>
        <w:t xml:space="preserve"> establecido en el pliego de condiciones</w:t>
      </w:r>
      <w:r w:rsidRPr="002A6D8E">
        <w:rPr>
          <w:lang w:val="es-CO" w:eastAsia="es-CO"/>
        </w:rPr>
        <w:t xml:space="preserve">). </w:t>
      </w:r>
    </w:p>
    <w:p w:rsidR="001B2D12" w:rsidRPr="002A6D8E" w:rsidRDefault="001B2D12" w:rsidP="00323D10">
      <w:pPr>
        <w:adjustRightInd w:val="0"/>
        <w:ind w:left="284" w:hanging="284"/>
        <w:jc w:val="both"/>
        <w:rPr>
          <w:lang w:val="es-CO" w:eastAsia="es-CO"/>
        </w:rPr>
      </w:pPr>
    </w:p>
    <w:p w:rsidR="00323D10" w:rsidRPr="002A6D8E" w:rsidRDefault="00323D10" w:rsidP="00323D10">
      <w:pPr>
        <w:adjustRightInd w:val="0"/>
        <w:jc w:val="both"/>
        <w:rPr>
          <w:lang w:val="es-CO" w:eastAsia="es-CO"/>
        </w:rPr>
      </w:pPr>
      <w:r w:rsidRPr="002A6D8E">
        <w:rPr>
          <w:b/>
          <w:lang w:val="es-CO" w:eastAsia="es-CO"/>
        </w:rPr>
        <w:t xml:space="preserve">Nota 2: El Departamento de Policía Urabá, </w:t>
      </w:r>
      <w:r w:rsidRPr="002A6D8E">
        <w:rPr>
          <w:lang w:val="es-CO" w:eastAsia="es-CO"/>
        </w:rPr>
        <w:t>consultará los sistemas de información de antecedentes judiciales, de la Policía Nacional, de la Procuraduría General de la Nación y de la Contraloría General de la República de la persona natural.</w:t>
      </w:r>
    </w:p>
    <w:p w:rsidR="001B2D12" w:rsidRPr="002A6D8E" w:rsidRDefault="00774D16" w:rsidP="00AB769B">
      <w:pPr>
        <w:pStyle w:val="Textoindependiente"/>
        <w:jc w:val="both"/>
        <w:rPr>
          <w:rFonts w:cs="Arial"/>
          <w:sz w:val="20"/>
        </w:rPr>
      </w:pPr>
      <w:r w:rsidRPr="002A6D8E">
        <w:rPr>
          <w:rFonts w:cs="Arial"/>
          <w:sz w:val="20"/>
        </w:rPr>
        <w:t xml:space="preserve">        </w:t>
      </w:r>
    </w:p>
    <w:p w:rsidR="00AB769B" w:rsidRPr="002A6D8E" w:rsidRDefault="008B79C1" w:rsidP="00AB769B">
      <w:pPr>
        <w:pStyle w:val="Textoindependiente"/>
        <w:jc w:val="both"/>
        <w:rPr>
          <w:rFonts w:cs="Arial"/>
          <w:sz w:val="20"/>
        </w:rPr>
      </w:pPr>
      <w:r w:rsidRPr="002A6D8E">
        <w:rPr>
          <w:rFonts w:cs="Arial"/>
          <w:b/>
          <w:sz w:val="20"/>
        </w:rPr>
        <w:t>2</w:t>
      </w:r>
      <w:r w:rsidR="00AC5F7A" w:rsidRPr="002A6D8E">
        <w:rPr>
          <w:rFonts w:cs="Arial"/>
          <w:b/>
          <w:sz w:val="20"/>
        </w:rPr>
        <w:t xml:space="preserve">. </w:t>
      </w:r>
      <w:r w:rsidR="007D4D6F" w:rsidRPr="002A6D8E">
        <w:rPr>
          <w:rFonts w:cs="Arial"/>
          <w:b/>
          <w:sz w:val="20"/>
        </w:rPr>
        <w:t xml:space="preserve">Acreditación de la capacidad financiera </w:t>
      </w:r>
      <w:r w:rsidR="00A5769E" w:rsidRPr="002A6D8E">
        <w:rPr>
          <w:rFonts w:cs="Arial"/>
          <w:b/>
          <w:sz w:val="20"/>
        </w:rPr>
        <w:t xml:space="preserve">y organizacional </w:t>
      </w:r>
      <w:r w:rsidR="007D4D6F" w:rsidRPr="002A6D8E">
        <w:rPr>
          <w:rFonts w:eastAsia="Calibri" w:cs="Arial"/>
          <w:b/>
          <w:sz w:val="20"/>
        </w:rPr>
        <w:t>del proponente</w:t>
      </w:r>
    </w:p>
    <w:p w:rsidR="001B2D12" w:rsidRPr="002A6D8E" w:rsidRDefault="001B2D12" w:rsidP="00AB769B">
      <w:pPr>
        <w:adjustRightInd w:val="0"/>
        <w:jc w:val="both"/>
        <w:rPr>
          <w:b/>
        </w:rPr>
      </w:pPr>
    </w:p>
    <w:p w:rsidR="007D4D6F" w:rsidRPr="002A6D8E" w:rsidRDefault="003D600F" w:rsidP="007D4D6F">
      <w:pPr>
        <w:adjustRightInd w:val="0"/>
        <w:jc w:val="both"/>
        <w:rPr>
          <w:b/>
        </w:rPr>
      </w:pPr>
      <w:r w:rsidRPr="002A6D8E">
        <w:rPr>
          <w:b/>
        </w:rPr>
        <w:t>2</w:t>
      </w:r>
      <w:r w:rsidR="007D4D6F" w:rsidRPr="002A6D8E">
        <w:rPr>
          <w:b/>
        </w:rPr>
        <w:t xml:space="preserve">.1. El evaluador económico y financiero verificará la capacidad financiera y organizacional del proponente </w:t>
      </w:r>
      <w:r w:rsidR="007D4D6F" w:rsidRPr="002A6D8E">
        <w:rPr>
          <w:b/>
          <w:lang w:val="es-CO" w:eastAsia="es-CO"/>
        </w:rPr>
        <w:t>revisando los siguientes aspectos:</w:t>
      </w:r>
    </w:p>
    <w:p w:rsidR="001B2D12" w:rsidRPr="002A6D8E" w:rsidRDefault="001B2D12" w:rsidP="007D4D6F">
      <w:pPr>
        <w:adjustRightInd w:val="0"/>
        <w:jc w:val="both"/>
        <w:rPr>
          <w:b/>
        </w:rPr>
      </w:pPr>
    </w:p>
    <w:p w:rsidR="007D4D6F" w:rsidRPr="002A6D8E" w:rsidRDefault="003D600F" w:rsidP="007D4D6F">
      <w:pPr>
        <w:adjustRightInd w:val="0"/>
        <w:jc w:val="both"/>
        <w:rPr>
          <w:b/>
        </w:rPr>
      </w:pPr>
      <w:r w:rsidRPr="002A6D8E">
        <w:rPr>
          <w:b/>
        </w:rPr>
        <w:t>2</w:t>
      </w:r>
      <w:r w:rsidR="007D4D6F" w:rsidRPr="002A6D8E">
        <w:rPr>
          <w:b/>
        </w:rPr>
        <w:t>.1.1 Acreditación de la capacidad financiera</w:t>
      </w:r>
    </w:p>
    <w:p w:rsidR="001B2D12" w:rsidRPr="002A6D8E" w:rsidRDefault="001B2D12" w:rsidP="007D4D6F">
      <w:pPr>
        <w:adjustRightInd w:val="0"/>
        <w:jc w:val="both"/>
        <w:rPr>
          <w:b/>
        </w:rPr>
      </w:pPr>
    </w:p>
    <w:p w:rsidR="007D4D6F" w:rsidRPr="002A6D8E" w:rsidRDefault="007D4D6F" w:rsidP="007D4D6F">
      <w:pPr>
        <w:adjustRightInd w:val="0"/>
        <w:jc w:val="both"/>
      </w:pPr>
      <w:r w:rsidRPr="002A6D8E">
        <w:rPr>
          <w:lang w:val="es-CO" w:eastAsia="es-CO"/>
        </w:rPr>
        <w:t xml:space="preserve">De conformidad con lo señalado en la Ley 1150 de 2007, </w:t>
      </w:r>
      <w:r w:rsidRPr="002A6D8E">
        <w:t xml:space="preserve">la capacidad financiera y organizacional se evaluará con base en la información financiera contenida en el certificado de inscripción y </w:t>
      </w:r>
      <w:r w:rsidRPr="002A6D8E">
        <w:lastRenderedPageBreak/>
        <w:t>clasificación, en el Registro Único de Proponentes (RUP), el cual deberá estar vigente y en firme al momento de cierre del presente proceso de contratación.</w:t>
      </w:r>
    </w:p>
    <w:p w:rsidR="001B2D12" w:rsidRPr="002A6D8E" w:rsidRDefault="001B2D12" w:rsidP="007D4D6F">
      <w:pPr>
        <w:adjustRightInd w:val="0"/>
        <w:jc w:val="both"/>
      </w:pPr>
    </w:p>
    <w:p w:rsidR="007D4D6F" w:rsidRPr="002A6D8E" w:rsidRDefault="003D600F" w:rsidP="007D4D6F">
      <w:pPr>
        <w:adjustRightInd w:val="0"/>
        <w:jc w:val="both"/>
        <w:rPr>
          <w:b/>
        </w:rPr>
      </w:pPr>
      <w:r w:rsidRPr="002A6D8E">
        <w:rPr>
          <w:b/>
        </w:rPr>
        <w:t>2</w:t>
      </w:r>
      <w:r w:rsidR="007D4D6F" w:rsidRPr="002A6D8E">
        <w:rPr>
          <w:b/>
        </w:rPr>
        <w:t xml:space="preserve">.1.1.1 Capacidad financiera del proponente  </w:t>
      </w:r>
    </w:p>
    <w:p w:rsidR="001B2D12" w:rsidRPr="002A6D8E" w:rsidRDefault="001B2D12" w:rsidP="007D4D6F">
      <w:pPr>
        <w:adjustRightInd w:val="0"/>
        <w:jc w:val="both"/>
        <w:rPr>
          <w:b/>
        </w:rPr>
      </w:pPr>
    </w:p>
    <w:p w:rsidR="007D4D6F" w:rsidRPr="002A6D8E" w:rsidRDefault="007D4D6F" w:rsidP="007D4D6F">
      <w:pPr>
        <w:adjustRightInd w:val="0"/>
        <w:jc w:val="both"/>
      </w:pPr>
      <w:r w:rsidRPr="002A6D8E">
        <w:t>A partir de la información financiera que se encuentre en firme y que repose en el Registro Único de Proponentes con fecha de</w:t>
      </w:r>
      <w:r w:rsidRPr="002A6D8E">
        <w:rPr>
          <w:bCs/>
        </w:rPr>
        <w:t xml:space="preserve"> corte a 31 de diciembre de 201</w:t>
      </w:r>
      <w:r w:rsidR="00EF0284" w:rsidRPr="002A6D8E">
        <w:rPr>
          <w:bCs/>
        </w:rPr>
        <w:t>7</w:t>
      </w:r>
      <w:r w:rsidRPr="002A6D8E">
        <w:rPr>
          <w:bCs/>
        </w:rPr>
        <w:t xml:space="preserve">, </w:t>
      </w:r>
      <w:r w:rsidRPr="002A6D8E">
        <w:rPr>
          <w:lang w:eastAsia="es-CO"/>
        </w:rPr>
        <w:t xml:space="preserve">se </w:t>
      </w:r>
      <w:r w:rsidRPr="002A6D8E">
        <w:t>adelantará el análisis de la capacidad financiera del proponente con base en el cálculo de los indicadores adelante relacionados</w:t>
      </w:r>
      <w:r w:rsidRPr="002A6D8E">
        <w:rPr>
          <w:bCs/>
        </w:rPr>
        <w:t xml:space="preserve">, </w:t>
      </w:r>
      <w:r w:rsidRPr="002A6D8E">
        <w:t xml:space="preserve">los cuales, para que el proponente sea habilitado, deberá cumplir con cada uno de los índices requeridos que se establecen a continuación: </w:t>
      </w:r>
    </w:p>
    <w:p w:rsidR="001B2D12" w:rsidRPr="002A6D8E" w:rsidRDefault="001B2D12" w:rsidP="007D4D6F">
      <w:pPr>
        <w:adjustRightInd w:val="0"/>
        <w:jc w:val="both"/>
        <w:rPr>
          <w:b/>
        </w:rPr>
      </w:pPr>
    </w:p>
    <w:tbl>
      <w:tblPr>
        <w:tblStyle w:val="Tablaconcuadrcula"/>
        <w:tblW w:w="0" w:type="auto"/>
        <w:tblInd w:w="108" w:type="dxa"/>
        <w:tblLook w:val="04A0" w:firstRow="1" w:lastRow="0" w:firstColumn="1" w:lastColumn="0" w:noHBand="0" w:noVBand="1"/>
      </w:tblPr>
      <w:tblGrid>
        <w:gridCol w:w="2612"/>
        <w:gridCol w:w="3893"/>
        <w:gridCol w:w="2443"/>
      </w:tblGrid>
      <w:tr w:rsidR="007D4D6F" w:rsidRPr="002A6D8E" w:rsidTr="00702C0A">
        <w:tc>
          <w:tcPr>
            <w:tcW w:w="2694" w:type="dxa"/>
            <w:vAlign w:val="center"/>
          </w:tcPr>
          <w:p w:rsidR="007D4D6F" w:rsidRPr="002A6D8E" w:rsidRDefault="007D4D6F" w:rsidP="00702C0A">
            <w:pPr>
              <w:jc w:val="center"/>
              <w:rPr>
                <w:b/>
              </w:rPr>
            </w:pPr>
            <w:r w:rsidRPr="002A6D8E">
              <w:rPr>
                <w:b/>
              </w:rPr>
              <w:t>Indicador</w:t>
            </w:r>
          </w:p>
        </w:tc>
        <w:tc>
          <w:tcPr>
            <w:tcW w:w="4110" w:type="dxa"/>
            <w:vAlign w:val="center"/>
          </w:tcPr>
          <w:p w:rsidR="007D4D6F" w:rsidRPr="002A6D8E" w:rsidRDefault="007D4D6F" w:rsidP="00702C0A">
            <w:pPr>
              <w:jc w:val="center"/>
              <w:rPr>
                <w:b/>
              </w:rPr>
            </w:pPr>
            <w:r w:rsidRPr="002A6D8E">
              <w:rPr>
                <w:b/>
              </w:rPr>
              <w:t>Formula</w:t>
            </w:r>
          </w:p>
        </w:tc>
        <w:tc>
          <w:tcPr>
            <w:tcW w:w="2552" w:type="dxa"/>
            <w:vAlign w:val="center"/>
          </w:tcPr>
          <w:p w:rsidR="007D4D6F" w:rsidRPr="002A6D8E" w:rsidRDefault="007D4D6F" w:rsidP="00702C0A">
            <w:pPr>
              <w:jc w:val="center"/>
              <w:rPr>
                <w:b/>
              </w:rPr>
            </w:pPr>
            <w:r w:rsidRPr="002A6D8E">
              <w:rPr>
                <w:b/>
              </w:rPr>
              <w:t>Índice requerido</w:t>
            </w:r>
          </w:p>
        </w:tc>
      </w:tr>
      <w:tr w:rsidR="007D4D6F" w:rsidRPr="002A6D8E" w:rsidTr="00702C0A">
        <w:tc>
          <w:tcPr>
            <w:tcW w:w="2694" w:type="dxa"/>
            <w:vAlign w:val="center"/>
          </w:tcPr>
          <w:p w:rsidR="007D4D6F" w:rsidRPr="002A6D8E" w:rsidRDefault="007D4D6F" w:rsidP="00702C0A">
            <w:pPr>
              <w:adjustRightInd w:val="0"/>
              <w:jc w:val="both"/>
              <w:rPr>
                <w:bCs/>
                <w:lang w:eastAsia="es-CO"/>
              </w:rPr>
            </w:pPr>
            <w:r w:rsidRPr="002A6D8E">
              <w:rPr>
                <w:bCs/>
                <w:lang w:eastAsia="es-CO"/>
              </w:rPr>
              <w:t>Índice de Liquidez</w:t>
            </w:r>
          </w:p>
        </w:tc>
        <w:tc>
          <w:tcPr>
            <w:tcW w:w="4110" w:type="dxa"/>
            <w:vAlign w:val="center"/>
          </w:tcPr>
          <w:p w:rsidR="007D4D6F" w:rsidRPr="002A6D8E" w:rsidRDefault="007D4D6F" w:rsidP="00702C0A">
            <w:pPr>
              <w:jc w:val="center"/>
            </w:pPr>
            <w:r w:rsidRPr="002A6D8E">
              <w:rPr>
                <w:bCs/>
                <w:lang w:eastAsia="es-CO"/>
              </w:rPr>
              <w:t>Activo Corriente / Pasivo Corriente</w:t>
            </w:r>
          </w:p>
        </w:tc>
        <w:tc>
          <w:tcPr>
            <w:tcW w:w="2552" w:type="dxa"/>
            <w:vAlign w:val="center"/>
          </w:tcPr>
          <w:p w:rsidR="007D4D6F" w:rsidRPr="002A6D8E" w:rsidRDefault="007D4D6F" w:rsidP="00702C0A">
            <w:pPr>
              <w:jc w:val="center"/>
            </w:pPr>
            <w:r w:rsidRPr="002A6D8E">
              <w:rPr>
                <w:lang w:eastAsia="es-CO"/>
              </w:rPr>
              <w:t>Igual o superior a 1</w:t>
            </w:r>
          </w:p>
        </w:tc>
      </w:tr>
      <w:tr w:rsidR="007D4D6F" w:rsidRPr="002A6D8E" w:rsidTr="00702C0A">
        <w:tc>
          <w:tcPr>
            <w:tcW w:w="2694" w:type="dxa"/>
            <w:vAlign w:val="center"/>
          </w:tcPr>
          <w:p w:rsidR="007D4D6F" w:rsidRPr="002A6D8E" w:rsidRDefault="007D4D6F" w:rsidP="00702C0A">
            <w:pPr>
              <w:adjustRightInd w:val="0"/>
              <w:jc w:val="both"/>
              <w:rPr>
                <w:bCs/>
                <w:lang w:eastAsia="es-CO"/>
              </w:rPr>
            </w:pPr>
            <w:r w:rsidRPr="002A6D8E">
              <w:rPr>
                <w:bCs/>
                <w:lang w:eastAsia="es-CO"/>
              </w:rPr>
              <w:t>Nivel de Endeudamiento</w:t>
            </w:r>
          </w:p>
        </w:tc>
        <w:tc>
          <w:tcPr>
            <w:tcW w:w="4110" w:type="dxa"/>
            <w:vAlign w:val="center"/>
          </w:tcPr>
          <w:p w:rsidR="007D4D6F" w:rsidRPr="002A6D8E" w:rsidRDefault="007D4D6F" w:rsidP="000D5EF7">
            <w:pPr>
              <w:jc w:val="center"/>
            </w:pPr>
            <w:r w:rsidRPr="002A6D8E">
              <w:rPr>
                <w:bCs/>
                <w:lang w:eastAsia="es-CO"/>
              </w:rPr>
              <w:t xml:space="preserve">Pasivo Total / Activo Total </w:t>
            </w:r>
          </w:p>
        </w:tc>
        <w:tc>
          <w:tcPr>
            <w:tcW w:w="2552" w:type="dxa"/>
            <w:vAlign w:val="center"/>
          </w:tcPr>
          <w:p w:rsidR="007D4D6F" w:rsidRPr="002A6D8E" w:rsidRDefault="00E64459" w:rsidP="00702C0A">
            <w:pPr>
              <w:jc w:val="center"/>
            </w:pPr>
            <w:r w:rsidRPr="002A6D8E">
              <w:rPr>
                <w:lang w:eastAsia="es-CO"/>
              </w:rPr>
              <w:t>Máximo 60</w:t>
            </w:r>
            <w:r w:rsidR="007D4D6F" w:rsidRPr="002A6D8E">
              <w:rPr>
                <w:bCs/>
                <w:lang w:eastAsia="es-CO"/>
              </w:rPr>
              <w:t>%</w:t>
            </w:r>
          </w:p>
        </w:tc>
      </w:tr>
      <w:tr w:rsidR="007D4D6F" w:rsidRPr="002A6D8E" w:rsidTr="00702C0A">
        <w:tc>
          <w:tcPr>
            <w:tcW w:w="2694" w:type="dxa"/>
            <w:vAlign w:val="center"/>
          </w:tcPr>
          <w:p w:rsidR="007D4D6F" w:rsidRPr="002A6D8E" w:rsidRDefault="007D4D6F" w:rsidP="00702C0A">
            <w:pPr>
              <w:adjustRightInd w:val="0"/>
              <w:jc w:val="both"/>
              <w:rPr>
                <w:lang w:val="es-CO" w:eastAsia="es-CO"/>
              </w:rPr>
            </w:pPr>
            <w:r w:rsidRPr="002A6D8E">
              <w:rPr>
                <w:lang w:val="es-CO" w:eastAsia="es-CO"/>
              </w:rPr>
              <w:t xml:space="preserve">Razón de Cobertura de Intereses </w:t>
            </w:r>
          </w:p>
        </w:tc>
        <w:tc>
          <w:tcPr>
            <w:tcW w:w="4110" w:type="dxa"/>
            <w:vAlign w:val="center"/>
          </w:tcPr>
          <w:p w:rsidR="007D4D6F" w:rsidRPr="002A6D8E" w:rsidRDefault="007D4D6F" w:rsidP="00702C0A">
            <w:pPr>
              <w:jc w:val="center"/>
            </w:pPr>
            <w:r w:rsidRPr="002A6D8E">
              <w:rPr>
                <w:lang w:val="es-CO" w:eastAsia="es-CO"/>
              </w:rPr>
              <w:t>Utilidad Operacional / Gastos de Intereses</w:t>
            </w:r>
          </w:p>
        </w:tc>
        <w:tc>
          <w:tcPr>
            <w:tcW w:w="2552" w:type="dxa"/>
            <w:vAlign w:val="center"/>
          </w:tcPr>
          <w:p w:rsidR="007D4D6F" w:rsidRPr="002A6D8E" w:rsidRDefault="007D4D6F" w:rsidP="00702C0A">
            <w:pPr>
              <w:pStyle w:val="Default"/>
              <w:jc w:val="center"/>
              <w:rPr>
                <w:rFonts w:ascii="Arial" w:hAnsi="Arial" w:cs="Arial"/>
                <w:color w:val="auto"/>
                <w:sz w:val="20"/>
                <w:szCs w:val="20"/>
              </w:rPr>
            </w:pPr>
            <w:r w:rsidRPr="002A6D8E">
              <w:rPr>
                <w:rFonts w:ascii="Arial" w:hAnsi="Arial" w:cs="Arial"/>
                <w:color w:val="auto"/>
                <w:sz w:val="20"/>
                <w:szCs w:val="20"/>
              </w:rPr>
              <w:t xml:space="preserve"> Igual o Mayor a 0 </w:t>
            </w:r>
          </w:p>
        </w:tc>
      </w:tr>
    </w:tbl>
    <w:p w:rsidR="00B93D23" w:rsidRPr="002A6D8E" w:rsidRDefault="00B93D23" w:rsidP="007D4D6F">
      <w:pPr>
        <w:adjustRightInd w:val="0"/>
        <w:jc w:val="both"/>
      </w:pPr>
    </w:p>
    <w:p w:rsidR="007D4D6F" w:rsidRPr="002A6D8E" w:rsidRDefault="007D4D6F" w:rsidP="007D4D6F">
      <w:pPr>
        <w:adjustRightInd w:val="0"/>
        <w:jc w:val="both"/>
        <w:rPr>
          <w:lang w:eastAsia="es-CO"/>
        </w:rPr>
      </w:pPr>
      <w:r w:rsidRPr="002A6D8E">
        <w:t>Para el indicador de razón de cobertura de intereses, los oferentes cuyos gastos de intereses sean cero (0), y cuya utilidad operacional es positiva, cumplen con el indicador de razón de cobertura de intereses; si la utilidad operacional es negativa, no cumple con este indicador.</w:t>
      </w:r>
    </w:p>
    <w:p w:rsidR="001B2D12" w:rsidRPr="002A6D8E" w:rsidRDefault="001B2D12" w:rsidP="007D4D6F">
      <w:pPr>
        <w:adjustRightInd w:val="0"/>
        <w:jc w:val="both"/>
        <w:rPr>
          <w:lang w:eastAsia="es-CO"/>
        </w:rPr>
      </w:pPr>
    </w:p>
    <w:p w:rsidR="007D4D6F" w:rsidRPr="002A6D8E" w:rsidRDefault="007D4D6F" w:rsidP="007D4D6F">
      <w:pPr>
        <w:adjustRightInd w:val="0"/>
        <w:jc w:val="both"/>
      </w:pPr>
      <w:r w:rsidRPr="002A6D8E">
        <w:rPr>
          <w:lang w:val="es-CO" w:eastAsia="es-CO"/>
        </w:rPr>
        <w:t xml:space="preserve">Si el Proponente es plural </w:t>
      </w:r>
      <w:r w:rsidRPr="002A6D8E">
        <w:t>consorcio o unión temporal, los integrantes deberán presentar cada uno su correspondiente Certificado de Registro Único de Proponentes - RUP vigente y en firme al momento de cierre del presente proceso de contratación y deberán acreditar su capacidad financiera así:</w:t>
      </w:r>
    </w:p>
    <w:p w:rsidR="001B2D12" w:rsidRPr="002A6D8E" w:rsidRDefault="001B2D12" w:rsidP="007D4D6F">
      <w:pPr>
        <w:adjustRightInd w:val="0"/>
        <w:jc w:val="both"/>
      </w:pPr>
    </w:p>
    <w:p w:rsidR="007D4D6F" w:rsidRPr="002A6D8E" w:rsidRDefault="007D4D6F" w:rsidP="007D4D6F">
      <w:pPr>
        <w:adjustRightInd w:val="0"/>
        <w:jc w:val="both"/>
        <w:rPr>
          <w:lang w:val="es-CO" w:eastAsia="es-CO"/>
        </w:rPr>
      </w:pPr>
      <w:r w:rsidRPr="002A6D8E">
        <w:rPr>
          <w:color w:val="000000"/>
          <w:lang w:val="es-CO" w:eastAsia="es-CO"/>
        </w:rPr>
        <w:t xml:space="preserve">Para el cálculo del indicador de liquidez, el indicador de endeudamiento, el indicador de razón de cobertura de intereses, sumando los indicadores obtenidos por cada uno de ellos, una vez ponderados de acuerdo con el porcentaje de participación de cada miembro del oferente plural, </w:t>
      </w:r>
      <w:r w:rsidRPr="002A6D8E">
        <w:rPr>
          <w:lang w:val="es-CO" w:eastAsia="es-CO"/>
        </w:rPr>
        <w:t>de acuerdo a la metodología establecida por Colombia Compra Eficiente en el Manual para la Determinación y</w:t>
      </w:r>
      <w:r w:rsidR="00206EC4" w:rsidRPr="002A6D8E">
        <w:rPr>
          <w:lang w:val="es-CO" w:eastAsia="es-CO"/>
        </w:rPr>
        <w:t xml:space="preserve"> </w:t>
      </w:r>
      <w:r w:rsidRPr="002A6D8E">
        <w:rPr>
          <w:lang w:val="es-CO" w:eastAsia="es-CO"/>
        </w:rPr>
        <w:t>Verificación de Requisitos Habilitantes en Procesos de Contratación, Sección VII, “Proponentes plurales”. Opción 1.</w:t>
      </w:r>
      <w:r w:rsidRPr="002A6D8E">
        <w:rPr>
          <w:color w:val="000000"/>
          <w:lang w:val="es-CO" w:eastAsia="es-CO"/>
        </w:rPr>
        <w:t xml:space="preserve"> </w:t>
      </w:r>
    </w:p>
    <w:p w:rsidR="001B2D12" w:rsidRPr="002A6D8E" w:rsidRDefault="001B2D12" w:rsidP="007D4D6F">
      <w:pPr>
        <w:adjustRightInd w:val="0"/>
        <w:jc w:val="both"/>
        <w:rPr>
          <w:color w:val="000000"/>
          <w:lang w:val="es-CO" w:eastAsia="es-CO"/>
        </w:rPr>
      </w:pPr>
    </w:p>
    <w:p w:rsidR="007D4D6F" w:rsidRPr="002A6D8E" w:rsidRDefault="007D4D6F" w:rsidP="007D4D6F">
      <w:pPr>
        <w:adjustRightInd w:val="0"/>
        <w:jc w:val="both"/>
        <w:rPr>
          <w:color w:val="000000"/>
          <w:lang w:val="es-CO" w:eastAsia="es-CO"/>
        </w:rPr>
      </w:pPr>
      <w:r w:rsidRPr="002A6D8E">
        <w:rPr>
          <w:lang w:val="es-CO" w:eastAsia="es-CO"/>
        </w:rPr>
        <w:t>Si el Proponente es plural debe acreditar el indicador de razón de cobertura de intereses de la misma forma prevista anteriormente, a menos que uno de sus miembros tenga gastos de intereses igual a cero (0), dicho integrante quedará habilitado si su utilidad operacional no es negativa, el otro u otros integrantes deberá cumplir con el indicador razón de cobertura de intereses establecido sin tener en cuenta su porcentaje de participación.</w:t>
      </w:r>
    </w:p>
    <w:p w:rsidR="001B2D12" w:rsidRPr="002A6D8E" w:rsidRDefault="001B2D12" w:rsidP="007D4D6F">
      <w:pPr>
        <w:adjustRightInd w:val="0"/>
        <w:jc w:val="both"/>
        <w:rPr>
          <w:lang w:val="es-CO" w:eastAsia="es-CO"/>
        </w:rPr>
      </w:pPr>
    </w:p>
    <w:p w:rsidR="000D5EF7" w:rsidRPr="002A6D8E" w:rsidRDefault="007D4D6F" w:rsidP="007D4D6F">
      <w:pPr>
        <w:adjustRightInd w:val="0"/>
        <w:jc w:val="both"/>
        <w:rPr>
          <w:bCs/>
          <w:lang w:eastAsia="es-CO"/>
        </w:rPr>
      </w:pPr>
      <w:r w:rsidRPr="002A6D8E">
        <w:rPr>
          <w:bCs/>
          <w:lang w:eastAsia="es-CO"/>
        </w:rPr>
        <w:t xml:space="preserve">Los anteriores indicadores financieros (Índice de Liquidez, Nivel de Endeudamiento y </w:t>
      </w:r>
      <w:r w:rsidRPr="002A6D8E">
        <w:rPr>
          <w:lang w:val="es-CO" w:eastAsia="es-CO"/>
        </w:rPr>
        <w:t>Razón de Cobertura de Intereses</w:t>
      </w:r>
      <w:r w:rsidRPr="002A6D8E">
        <w:rPr>
          <w:bCs/>
          <w:lang w:eastAsia="es-CO"/>
        </w:rPr>
        <w:t>) no otorgan puntaje y se establecen como requisitos habilitantes de cumple o no cumple para el presente proceso.</w:t>
      </w:r>
    </w:p>
    <w:p w:rsidR="001B2D12" w:rsidRPr="002A6D8E" w:rsidRDefault="001B2D12" w:rsidP="007D4D6F">
      <w:pPr>
        <w:adjustRightInd w:val="0"/>
        <w:jc w:val="both"/>
        <w:rPr>
          <w:bCs/>
          <w:lang w:eastAsia="es-CO"/>
        </w:rPr>
      </w:pPr>
    </w:p>
    <w:p w:rsidR="007D4D6F" w:rsidRPr="002A6D8E" w:rsidRDefault="003D600F" w:rsidP="007D4D6F">
      <w:pPr>
        <w:adjustRightInd w:val="0"/>
        <w:jc w:val="both"/>
        <w:rPr>
          <w:b/>
        </w:rPr>
      </w:pPr>
      <w:r w:rsidRPr="002A6D8E">
        <w:rPr>
          <w:b/>
        </w:rPr>
        <w:t>2</w:t>
      </w:r>
      <w:r w:rsidR="007D4D6F" w:rsidRPr="002A6D8E">
        <w:rPr>
          <w:b/>
        </w:rPr>
        <w:t xml:space="preserve">.1.1.2 Capacidad organizacional del proponente </w:t>
      </w:r>
    </w:p>
    <w:p w:rsidR="001B2D12" w:rsidRPr="002A6D8E" w:rsidRDefault="007D4D6F" w:rsidP="007D4D6F">
      <w:pPr>
        <w:adjustRightInd w:val="0"/>
        <w:jc w:val="both"/>
        <w:rPr>
          <w:b/>
        </w:rPr>
      </w:pPr>
      <w:r w:rsidRPr="002A6D8E">
        <w:rPr>
          <w:b/>
        </w:rPr>
        <w:t xml:space="preserve"> </w:t>
      </w:r>
    </w:p>
    <w:p w:rsidR="007D4D6F" w:rsidRPr="002A6D8E" w:rsidRDefault="007D4D6F" w:rsidP="001B2D12">
      <w:pPr>
        <w:adjustRightInd w:val="0"/>
        <w:jc w:val="both"/>
      </w:pPr>
      <w:r w:rsidRPr="002A6D8E">
        <w:t>A partir de la información organizacional que se encuentre en firme y que repose en el Registro Único de Proponentes con fecha de</w:t>
      </w:r>
      <w:r w:rsidRPr="002A6D8E">
        <w:rPr>
          <w:bCs/>
        </w:rPr>
        <w:t xml:space="preserve"> corte a 31 de diciembre 201</w:t>
      </w:r>
      <w:r w:rsidR="00ED6102" w:rsidRPr="002A6D8E">
        <w:rPr>
          <w:bCs/>
        </w:rPr>
        <w:t>7</w:t>
      </w:r>
      <w:r w:rsidRPr="002A6D8E">
        <w:rPr>
          <w:bCs/>
        </w:rPr>
        <w:t xml:space="preserve">, </w:t>
      </w:r>
      <w:r w:rsidRPr="002A6D8E">
        <w:rPr>
          <w:lang w:eastAsia="es-CO"/>
        </w:rPr>
        <w:t xml:space="preserve">se </w:t>
      </w:r>
      <w:r w:rsidRPr="002A6D8E">
        <w:t>adelantará el análisis de la capacidad organizacional del proponente con base en el cálculo de los indicadores adelante relacionados</w:t>
      </w:r>
      <w:r w:rsidRPr="002A6D8E">
        <w:rPr>
          <w:bCs/>
        </w:rPr>
        <w:t xml:space="preserve">, </w:t>
      </w:r>
      <w:r w:rsidRPr="002A6D8E">
        <w:t xml:space="preserve">los cuales, para que el proponente sea habilitado, deberá cumplir con cada uno de los índices requeridos que se establecen a continuación: </w:t>
      </w:r>
    </w:p>
    <w:p w:rsidR="001B2D12" w:rsidRPr="002A6D8E" w:rsidRDefault="001B2D12" w:rsidP="007D4D6F"/>
    <w:tbl>
      <w:tblPr>
        <w:tblStyle w:val="Tablaconcuadrcula"/>
        <w:tblW w:w="0" w:type="auto"/>
        <w:tblInd w:w="108" w:type="dxa"/>
        <w:tblLook w:val="04A0" w:firstRow="1" w:lastRow="0" w:firstColumn="1" w:lastColumn="0" w:noHBand="0" w:noVBand="1"/>
      </w:tblPr>
      <w:tblGrid>
        <w:gridCol w:w="2987"/>
        <w:gridCol w:w="3381"/>
        <w:gridCol w:w="2580"/>
      </w:tblGrid>
      <w:tr w:rsidR="007D4D6F" w:rsidRPr="002A6D8E" w:rsidTr="00702C0A">
        <w:tc>
          <w:tcPr>
            <w:tcW w:w="3118" w:type="dxa"/>
            <w:vAlign w:val="center"/>
          </w:tcPr>
          <w:p w:rsidR="007D4D6F" w:rsidRPr="002A6D8E" w:rsidRDefault="007D4D6F" w:rsidP="00702C0A">
            <w:pPr>
              <w:jc w:val="center"/>
              <w:rPr>
                <w:b/>
              </w:rPr>
            </w:pPr>
            <w:r w:rsidRPr="002A6D8E">
              <w:rPr>
                <w:b/>
              </w:rPr>
              <w:lastRenderedPageBreak/>
              <w:t>Indicador</w:t>
            </w:r>
          </w:p>
        </w:tc>
        <w:tc>
          <w:tcPr>
            <w:tcW w:w="3545" w:type="dxa"/>
            <w:vAlign w:val="center"/>
          </w:tcPr>
          <w:p w:rsidR="007D4D6F" w:rsidRPr="002A6D8E" w:rsidRDefault="007D4D6F" w:rsidP="00702C0A">
            <w:pPr>
              <w:jc w:val="center"/>
              <w:rPr>
                <w:b/>
              </w:rPr>
            </w:pPr>
            <w:r w:rsidRPr="002A6D8E">
              <w:rPr>
                <w:b/>
              </w:rPr>
              <w:t>Formula</w:t>
            </w:r>
          </w:p>
        </w:tc>
        <w:tc>
          <w:tcPr>
            <w:tcW w:w="2693" w:type="dxa"/>
            <w:vAlign w:val="center"/>
          </w:tcPr>
          <w:p w:rsidR="007D4D6F" w:rsidRPr="002A6D8E" w:rsidRDefault="007D4D6F" w:rsidP="00702C0A">
            <w:pPr>
              <w:jc w:val="center"/>
              <w:rPr>
                <w:b/>
              </w:rPr>
            </w:pPr>
            <w:r w:rsidRPr="002A6D8E">
              <w:rPr>
                <w:b/>
              </w:rPr>
              <w:t>Índice requerido</w:t>
            </w:r>
          </w:p>
        </w:tc>
      </w:tr>
      <w:tr w:rsidR="007D4D6F" w:rsidRPr="002A6D8E" w:rsidTr="00702C0A">
        <w:tc>
          <w:tcPr>
            <w:tcW w:w="3118" w:type="dxa"/>
            <w:vAlign w:val="center"/>
          </w:tcPr>
          <w:p w:rsidR="007D4D6F" w:rsidRPr="002A6D8E" w:rsidRDefault="007D4D6F" w:rsidP="00702C0A">
            <w:pPr>
              <w:adjustRightInd w:val="0"/>
              <w:jc w:val="both"/>
              <w:rPr>
                <w:bCs/>
                <w:lang w:eastAsia="es-CO"/>
              </w:rPr>
            </w:pPr>
            <w:r w:rsidRPr="002A6D8E">
              <w:rPr>
                <w:lang w:val="es-CO" w:eastAsia="es-CO"/>
              </w:rPr>
              <w:t>Rentabilidad sobre patrimonio</w:t>
            </w:r>
          </w:p>
        </w:tc>
        <w:tc>
          <w:tcPr>
            <w:tcW w:w="3545" w:type="dxa"/>
            <w:vAlign w:val="center"/>
          </w:tcPr>
          <w:p w:rsidR="007D4D6F" w:rsidRPr="002A6D8E" w:rsidRDefault="007D4D6F" w:rsidP="00702C0A">
            <w:pPr>
              <w:jc w:val="center"/>
            </w:pPr>
            <w:r w:rsidRPr="002A6D8E">
              <w:rPr>
                <w:lang w:val="es-CO" w:eastAsia="es-CO"/>
              </w:rPr>
              <w:t>Utilidad Operacional / Patrimonio</w:t>
            </w:r>
          </w:p>
        </w:tc>
        <w:tc>
          <w:tcPr>
            <w:tcW w:w="2693" w:type="dxa"/>
            <w:vAlign w:val="center"/>
          </w:tcPr>
          <w:p w:rsidR="007D4D6F" w:rsidRPr="002A6D8E" w:rsidRDefault="007D4D6F" w:rsidP="00702C0A">
            <w:pPr>
              <w:jc w:val="center"/>
            </w:pPr>
            <w:r w:rsidRPr="002A6D8E">
              <w:rPr>
                <w:lang w:eastAsia="es-CO"/>
              </w:rPr>
              <w:t>Igual o Mayor a 0</w:t>
            </w:r>
          </w:p>
        </w:tc>
      </w:tr>
      <w:tr w:rsidR="007D4D6F" w:rsidRPr="002A6D8E" w:rsidTr="00702C0A">
        <w:tc>
          <w:tcPr>
            <w:tcW w:w="3118" w:type="dxa"/>
            <w:vAlign w:val="center"/>
          </w:tcPr>
          <w:p w:rsidR="007D4D6F" w:rsidRPr="002A6D8E" w:rsidRDefault="007D4D6F" w:rsidP="00702C0A">
            <w:pPr>
              <w:adjustRightInd w:val="0"/>
              <w:jc w:val="both"/>
              <w:rPr>
                <w:bCs/>
                <w:lang w:eastAsia="es-CO"/>
              </w:rPr>
            </w:pPr>
            <w:r w:rsidRPr="002A6D8E">
              <w:rPr>
                <w:lang w:val="es-CO" w:eastAsia="es-CO"/>
              </w:rPr>
              <w:t xml:space="preserve">Rentabilidad sobre activos </w:t>
            </w:r>
          </w:p>
        </w:tc>
        <w:tc>
          <w:tcPr>
            <w:tcW w:w="3545" w:type="dxa"/>
            <w:vAlign w:val="center"/>
          </w:tcPr>
          <w:p w:rsidR="007D4D6F" w:rsidRPr="002A6D8E" w:rsidRDefault="007D4D6F" w:rsidP="00702C0A">
            <w:pPr>
              <w:jc w:val="center"/>
            </w:pPr>
            <w:r w:rsidRPr="002A6D8E">
              <w:rPr>
                <w:lang w:val="es-CO" w:eastAsia="es-CO"/>
              </w:rPr>
              <w:t>Utilidad Operacional / Activo Total</w:t>
            </w:r>
          </w:p>
        </w:tc>
        <w:tc>
          <w:tcPr>
            <w:tcW w:w="2693" w:type="dxa"/>
            <w:vAlign w:val="center"/>
          </w:tcPr>
          <w:p w:rsidR="007D4D6F" w:rsidRPr="002A6D8E" w:rsidRDefault="007D4D6F" w:rsidP="00702C0A">
            <w:pPr>
              <w:jc w:val="center"/>
            </w:pPr>
            <w:r w:rsidRPr="002A6D8E">
              <w:rPr>
                <w:lang w:eastAsia="es-CO"/>
              </w:rPr>
              <w:t>Igual o Mayor a 0</w:t>
            </w:r>
          </w:p>
        </w:tc>
      </w:tr>
    </w:tbl>
    <w:p w:rsidR="001B2D12" w:rsidRPr="002A6D8E" w:rsidRDefault="001B2D12" w:rsidP="007D4D6F">
      <w:pPr>
        <w:adjustRightInd w:val="0"/>
        <w:jc w:val="both"/>
        <w:rPr>
          <w:lang w:eastAsia="es-CO"/>
        </w:rPr>
      </w:pPr>
    </w:p>
    <w:p w:rsidR="007D4D6F" w:rsidRPr="002A6D8E" w:rsidRDefault="007D4D6F" w:rsidP="007D4D6F">
      <w:pPr>
        <w:adjustRightInd w:val="0"/>
        <w:jc w:val="both"/>
      </w:pPr>
      <w:r w:rsidRPr="002A6D8E">
        <w:rPr>
          <w:lang w:val="es-CO" w:eastAsia="es-CO"/>
        </w:rPr>
        <w:t xml:space="preserve">Si el Proponente es plural </w:t>
      </w:r>
      <w:r w:rsidRPr="002A6D8E">
        <w:t>consorcio o unión temporal, los integrantes deberán presentar cada uno su correspondiente Certificado de Registro Único de Proponentes - RUP vigente y en firme al momento de cierre del presente proceso de contratación y deberán acreditar su capacidad organizacional así:</w:t>
      </w:r>
    </w:p>
    <w:p w:rsidR="001B2D12" w:rsidRPr="002A6D8E" w:rsidRDefault="001B2D12" w:rsidP="007D4D6F">
      <w:pPr>
        <w:adjustRightInd w:val="0"/>
        <w:jc w:val="both"/>
        <w:rPr>
          <w:color w:val="000000"/>
          <w:lang w:val="es-CO" w:eastAsia="es-CO"/>
        </w:rPr>
      </w:pPr>
    </w:p>
    <w:p w:rsidR="007D4D6F" w:rsidRPr="002A6D8E" w:rsidRDefault="007D4D6F" w:rsidP="007D4D6F">
      <w:pPr>
        <w:adjustRightInd w:val="0"/>
        <w:jc w:val="both"/>
        <w:rPr>
          <w:lang w:val="es-CO" w:eastAsia="es-CO"/>
        </w:rPr>
      </w:pPr>
      <w:r w:rsidRPr="002A6D8E">
        <w:rPr>
          <w:color w:val="000000"/>
          <w:lang w:val="es-CO" w:eastAsia="es-CO"/>
        </w:rPr>
        <w:t xml:space="preserve">Para el cálculo del indicador de </w:t>
      </w:r>
      <w:r w:rsidRPr="002A6D8E">
        <w:rPr>
          <w:lang w:val="es-CO" w:eastAsia="es-CO"/>
        </w:rPr>
        <w:t>Rentabilidad sobre patrimonio y Rentabilidad sobre activos</w:t>
      </w:r>
      <w:r w:rsidRPr="002A6D8E">
        <w:rPr>
          <w:color w:val="000000"/>
          <w:lang w:val="es-CO" w:eastAsia="es-CO"/>
        </w:rPr>
        <w:t xml:space="preserve">, sumando los indicadores obtenidos por cada uno de ellos, una vez ponderados de acuerdo con el porcentaje de participación de cada miembro del oferente plural, </w:t>
      </w:r>
      <w:r w:rsidRPr="002A6D8E">
        <w:rPr>
          <w:lang w:val="es-CO" w:eastAsia="es-CO"/>
        </w:rPr>
        <w:t>de acuerdo a la metodología establecida por Colombia Compra Eficiente en el Manual para la Determinación y Verificación de Requisitos Habilitantes en Procesos de Contratación, Sección VII, “Proponentes plurales”. Opción 1.</w:t>
      </w:r>
    </w:p>
    <w:p w:rsidR="007228CD" w:rsidRPr="002A6D8E" w:rsidRDefault="007228CD" w:rsidP="007D4D6F">
      <w:pPr>
        <w:adjustRightInd w:val="0"/>
        <w:jc w:val="both"/>
        <w:rPr>
          <w:bCs/>
          <w:lang w:eastAsia="es-CO"/>
        </w:rPr>
      </w:pPr>
    </w:p>
    <w:p w:rsidR="00AB769B" w:rsidRPr="002A6D8E" w:rsidRDefault="007D4D6F" w:rsidP="00AB769B">
      <w:pPr>
        <w:adjustRightInd w:val="0"/>
        <w:jc w:val="both"/>
        <w:rPr>
          <w:bCs/>
        </w:rPr>
      </w:pPr>
      <w:r w:rsidRPr="002A6D8E">
        <w:rPr>
          <w:bCs/>
          <w:lang w:eastAsia="es-CO"/>
        </w:rPr>
        <w:t>Los anteriores indicadores financieros (</w:t>
      </w:r>
      <w:r w:rsidRPr="002A6D8E">
        <w:rPr>
          <w:lang w:val="es-CO" w:eastAsia="es-CO"/>
        </w:rPr>
        <w:t>Rentabilidad sobre patrimonio y Rentabilidad sobre activos</w:t>
      </w:r>
      <w:r w:rsidRPr="002A6D8E">
        <w:rPr>
          <w:bCs/>
          <w:lang w:eastAsia="es-CO"/>
        </w:rPr>
        <w:t>) no otorgan puntaje y se establecen como requisitos habilitantes de cumple o no cumple para el presente proceso.</w:t>
      </w:r>
    </w:p>
    <w:p w:rsidR="000F784F" w:rsidRDefault="000F784F" w:rsidP="00E173CE">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E937B7">
      <w:pPr>
        <w:pStyle w:val="Textoindependiente"/>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4C56B6" w:rsidRDefault="004C56B6" w:rsidP="000F784F">
      <w:pPr>
        <w:pStyle w:val="Textoindependiente"/>
        <w:jc w:val="center"/>
        <w:rPr>
          <w:b/>
          <w:sz w:val="20"/>
        </w:rPr>
      </w:pPr>
    </w:p>
    <w:p w:rsidR="003D039A" w:rsidRDefault="00E937B7" w:rsidP="000F784F">
      <w:pPr>
        <w:pStyle w:val="Textoindependiente"/>
        <w:jc w:val="center"/>
        <w:rPr>
          <w:b/>
          <w:sz w:val="20"/>
        </w:rPr>
      </w:pPr>
      <w:r w:rsidRPr="00E937B7">
        <w:rPr>
          <w:b/>
          <w:color w:val="F2F2F2" w:themeColor="background1" w:themeShade="F2"/>
          <w:sz w:val="44"/>
          <w:szCs w:val="44"/>
        </w:rPr>
        <w:t>ESPAC</w:t>
      </w:r>
      <w:r>
        <w:rPr>
          <w:b/>
          <w:color w:val="F2F2F2" w:themeColor="background1" w:themeShade="F2"/>
          <w:sz w:val="44"/>
          <w:szCs w:val="44"/>
        </w:rPr>
        <w:t>I</w:t>
      </w:r>
      <w:r w:rsidRPr="00E937B7">
        <w:rPr>
          <w:b/>
          <w:color w:val="F2F2F2" w:themeColor="background1" w:themeShade="F2"/>
          <w:sz w:val="44"/>
          <w:szCs w:val="44"/>
        </w:rPr>
        <w:t>O EN BLANCO</w:t>
      </w: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3D039A" w:rsidRDefault="003D039A" w:rsidP="000F784F">
      <w:pPr>
        <w:pStyle w:val="Textoindependiente"/>
        <w:jc w:val="center"/>
        <w:rPr>
          <w:b/>
          <w:sz w:val="20"/>
        </w:rPr>
      </w:pPr>
    </w:p>
    <w:p w:rsidR="004C56B6" w:rsidRDefault="004C56B6" w:rsidP="00E937B7">
      <w:pPr>
        <w:pStyle w:val="Textoindependiente"/>
        <w:rPr>
          <w:b/>
          <w:sz w:val="20"/>
        </w:rPr>
      </w:pPr>
    </w:p>
    <w:p w:rsidR="004C56B6" w:rsidRDefault="004C56B6" w:rsidP="000F784F">
      <w:pPr>
        <w:pStyle w:val="Textoindependiente"/>
        <w:jc w:val="center"/>
        <w:rPr>
          <w:b/>
          <w:sz w:val="20"/>
        </w:rPr>
      </w:pPr>
    </w:p>
    <w:p w:rsidR="00E173CE" w:rsidRDefault="000567AA" w:rsidP="000F784F">
      <w:pPr>
        <w:pStyle w:val="Textoindependiente"/>
        <w:jc w:val="center"/>
        <w:rPr>
          <w:b/>
          <w:sz w:val="20"/>
        </w:rPr>
      </w:pPr>
      <w:r>
        <w:rPr>
          <w:b/>
          <w:sz w:val="20"/>
        </w:rPr>
        <w:lastRenderedPageBreak/>
        <w:t>CAPITULO IV</w:t>
      </w:r>
    </w:p>
    <w:p w:rsidR="000F784F" w:rsidRPr="000F784F" w:rsidRDefault="000F784F" w:rsidP="000F784F">
      <w:pPr>
        <w:pStyle w:val="Textoindependiente"/>
        <w:jc w:val="center"/>
        <w:rPr>
          <w:b/>
          <w:sz w:val="16"/>
        </w:rPr>
      </w:pPr>
    </w:p>
    <w:p w:rsidR="00E173CE" w:rsidRPr="00E173CE" w:rsidRDefault="00E173CE" w:rsidP="00E173CE">
      <w:pPr>
        <w:pStyle w:val="Textoindependiente"/>
        <w:jc w:val="center"/>
        <w:rPr>
          <w:b/>
          <w:sz w:val="20"/>
        </w:rPr>
      </w:pPr>
      <w:r w:rsidRPr="00E173CE">
        <w:rPr>
          <w:b/>
          <w:bCs/>
          <w:sz w:val="20"/>
          <w:lang w:val="es-CO" w:eastAsia="es-CO"/>
        </w:rPr>
        <w:t>VERIFICACIÓN DE LOS REQUISITOS HABILITANTES NO CERTIFICADOS EN EL RUP</w:t>
      </w:r>
    </w:p>
    <w:p w:rsidR="00AB769B" w:rsidRPr="000F784F" w:rsidRDefault="00AB769B" w:rsidP="00AB769B">
      <w:pPr>
        <w:adjustRightInd w:val="0"/>
        <w:jc w:val="both"/>
        <w:rPr>
          <w:b/>
          <w:bCs/>
          <w:sz w:val="16"/>
          <w:lang w:eastAsia="es-CO"/>
        </w:rPr>
      </w:pPr>
    </w:p>
    <w:p w:rsidR="00AB769B" w:rsidRPr="00DE4260" w:rsidRDefault="00AB769B" w:rsidP="00AB769B">
      <w:pPr>
        <w:adjustRightInd w:val="0"/>
        <w:jc w:val="both"/>
        <w:rPr>
          <w:b/>
          <w:bCs/>
          <w:lang w:eastAsia="es-CO"/>
        </w:rPr>
      </w:pPr>
      <w:r>
        <w:rPr>
          <w:b/>
          <w:bCs/>
          <w:lang w:eastAsia="es-CO"/>
        </w:rPr>
        <w:t>1</w:t>
      </w:r>
      <w:r w:rsidRPr="00DE4260">
        <w:rPr>
          <w:b/>
          <w:bCs/>
          <w:lang w:eastAsia="es-CO"/>
        </w:rPr>
        <w:t xml:space="preserve">. </w:t>
      </w:r>
      <w:r w:rsidR="00AC5F7A" w:rsidRPr="00DE4260">
        <w:rPr>
          <w:b/>
          <w:bCs/>
          <w:lang w:eastAsia="es-CO"/>
        </w:rPr>
        <w:t>VERIFICACIÓN DE LA CAPACIDAD JURÍDICA</w:t>
      </w:r>
    </w:p>
    <w:p w:rsidR="00AB769B" w:rsidRPr="000F784F" w:rsidRDefault="00AB769B" w:rsidP="00AB769B">
      <w:pPr>
        <w:adjustRightInd w:val="0"/>
        <w:jc w:val="both"/>
        <w:rPr>
          <w:bCs/>
          <w:sz w:val="16"/>
          <w:lang w:eastAsia="es-CO"/>
        </w:rPr>
      </w:pPr>
    </w:p>
    <w:p w:rsidR="00AB769B" w:rsidRDefault="00AB769B" w:rsidP="00AB769B">
      <w:pPr>
        <w:adjustRightInd w:val="0"/>
        <w:jc w:val="both"/>
        <w:rPr>
          <w:lang w:val="es-CO" w:eastAsia="es-CO"/>
        </w:rPr>
      </w:pPr>
      <w:r w:rsidRPr="00DE4260">
        <w:rPr>
          <w:lang w:val="es-CO" w:eastAsia="es-CO"/>
        </w:rPr>
        <w:t>La capacidad jurídica de las personas jurídicas colombianas que no están inscritas en el RUP se acredita mediante el certificado de existencia y representación legal y mediante los estatutos sociales y eventualmente con poderes, cuando se trata de sociedades comerciales, sucursales de sociedades extrajeras establecidas en Colombia, organizaciones civiles, corporaciones, fundaciones, juntas de acción comunal y demás entidades privadas sin ánimo de lucro.</w:t>
      </w:r>
    </w:p>
    <w:p w:rsidR="00AB769B" w:rsidRPr="000F784F" w:rsidRDefault="00AB769B" w:rsidP="00AB769B">
      <w:pPr>
        <w:adjustRightInd w:val="0"/>
        <w:jc w:val="both"/>
        <w:rPr>
          <w:sz w:val="16"/>
          <w:lang w:val="es-CO" w:eastAsia="es-CO"/>
        </w:rPr>
      </w:pPr>
    </w:p>
    <w:p w:rsidR="00AB769B" w:rsidRPr="00DE4260" w:rsidRDefault="00AB769B" w:rsidP="00AB769B">
      <w:pPr>
        <w:adjustRightInd w:val="0"/>
        <w:ind w:right="51"/>
        <w:jc w:val="both"/>
        <w:rPr>
          <w:lang w:val="es-CO" w:eastAsia="es-CO"/>
        </w:rPr>
      </w:pPr>
      <w:r w:rsidRPr="00DE4260">
        <w:rPr>
          <w:lang w:val="es-CO" w:eastAsia="es-CO"/>
        </w:rPr>
        <w:t xml:space="preserve">De otra parte, la capacidad jurídica de las personas jurídicas extranjeras sin sucursal en Colombia se acredita mediante los documentos previstos por la legislación del país de origen, los cuales deben aportarse al Proceso de Contratación. </w:t>
      </w:r>
    </w:p>
    <w:p w:rsidR="00AB769B" w:rsidRPr="000F784F" w:rsidRDefault="00AB769B" w:rsidP="00AB769B">
      <w:pPr>
        <w:adjustRightInd w:val="0"/>
        <w:jc w:val="both"/>
        <w:rPr>
          <w:b/>
          <w:bCs/>
          <w:sz w:val="16"/>
          <w:lang w:eastAsia="es-CO"/>
        </w:rPr>
      </w:pPr>
    </w:p>
    <w:p w:rsidR="00AB769B" w:rsidRPr="00DE4260" w:rsidRDefault="00AB769B" w:rsidP="00AB769B">
      <w:pPr>
        <w:adjustRightInd w:val="0"/>
        <w:jc w:val="both"/>
        <w:rPr>
          <w:b/>
          <w:bCs/>
          <w:lang w:eastAsia="es-CO"/>
        </w:rPr>
      </w:pPr>
      <w:r>
        <w:rPr>
          <w:b/>
          <w:bCs/>
          <w:lang w:eastAsia="es-CO"/>
        </w:rPr>
        <w:t>2</w:t>
      </w:r>
      <w:r w:rsidRPr="00DE4260">
        <w:rPr>
          <w:b/>
          <w:bCs/>
          <w:lang w:eastAsia="es-CO"/>
        </w:rPr>
        <w:t xml:space="preserve"> </w:t>
      </w:r>
      <w:r w:rsidR="00992F5C" w:rsidRPr="00DE4260">
        <w:rPr>
          <w:b/>
          <w:bCs/>
          <w:lang w:eastAsia="es-CO"/>
        </w:rPr>
        <w:t>VERIFICACIÓN DE LA CAPACIDAD DE EXPERIENCIA</w:t>
      </w:r>
    </w:p>
    <w:p w:rsidR="00AB769B" w:rsidRPr="000F784F" w:rsidRDefault="00AB769B" w:rsidP="00AB769B">
      <w:pPr>
        <w:adjustRightInd w:val="0"/>
        <w:jc w:val="both"/>
        <w:rPr>
          <w:bCs/>
          <w:sz w:val="16"/>
          <w:lang w:eastAsia="es-CO"/>
        </w:rPr>
      </w:pPr>
    </w:p>
    <w:p w:rsidR="00AB769B" w:rsidRDefault="00AB769B" w:rsidP="00AB769B">
      <w:pPr>
        <w:adjustRightInd w:val="0"/>
        <w:jc w:val="both"/>
        <w:rPr>
          <w:lang w:val="es-CO" w:eastAsia="es-CO"/>
        </w:rPr>
      </w:pPr>
      <w:r w:rsidRPr="00DE4260">
        <w:rPr>
          <w:lang w:val="es-CO" w:eastAsia="es-CO"/>
        </w:rPr>
        <w:t>A continuación la Policía Nacional Departamento de Policía Urabá, establece la forma en la cual: (I) los proponentes deben acreditar los indicadores exigidos que no están incluidos en el RUP; y (II) los proponentes extranjeros no obligados a estar registrados en el RUP deben acreditar que cumplen con los requisitos habilitantes, bien sean proponentes individuales o integrantes de una unión temporal, consorcio o promesa de sociedad futura.</w:t>
      </w:r>
    </w:p>
    <w:p w:rsidR="00AB769B" w:rsidRPr="000F784F" w:rsidRDefault="00AB769B" w:rsidP="00AB769B">
      <w:pPr>
        <w:adjustRightInd w:val="0"/>
        <w:jc w:val="both"/>
        <w:rPr>
          <w:sz w:val="16"/>
          <w:lang w:val="es-CO" w:eastAsia="es-CO"/>
        </w:rPr>
      </w:pPr>
    </w:p>
    <w:p w:rsidR="00AB769B" w:rsidRPr="00DE4260" w:rsidRDefault="00AB769B" w:rsidP="00AB769B">
      <w:pPr>
        <w:adjustRightInd w:val="0"/>
        <w:jc w:val="both"/>
        <w:rPr>
          <w:lang w:val="es-CO" w:eastAsia="es-CO"/>
        </w:rPr>
      </w:pPr>
      <w:r w:rsidRPr="00DE4260">
        <w:rPr>
          <w:lang w:val="es-CO" w:eastAsia="es-CO"/>
        </w:rPr>
        <w:t xml:space="preserve">El proponente debe acreditar la experiencia exigida en los documentos </w:t>
      </w:r>
      <w:r w:rsidR="00DC3F10" w:rsidRPr="009A6E68">
        <w:rPr>
          <w:lang w:val="es-CO" w:eastAsia="es-CO"/>
        </w:rPr>
        <w:t>formato N° 1</w:t>
      </w:r>
      <w:r w:rsidR="00DC3F10">
        <w:rPr>
          <w:lang w:val="es-CO" w:eastAsia="es-CO"/>
        </w:rPr>
        <w:t xml:space="preserve"> </w:t>
      </w:r>
      <w:r w:rsidRPr="00DE4260">
        <w:rPr>
          <w:lang w:val="es-CO" w:eastAsia="es-CO"/>
        </w:rPr>
        <w:t xml:space="preserve">del proceso para lo cual la Policía Nacional Departamento de Policía Urabá requiere certificados en los cuales el representante legal del proponente acredite la experiencia solicitada, enumerando e identificando los contratos que le dieron la experiencia y el correo electrónico y el número de teléfono en el cual la Entidad Estatal puede verificar la veracidad de la experiencia contenida en el certificado. </w:t>
      </w:r>
    </w:p>
    <w:p w:rsidR="00AB769B" w:rsidRPr="00B25BFE" w:rsidRDefault="00AB769B" w:rsidP="00AB769B">
      <w:pPr>
        <w:adjustRightInd w:val="0"/>
        <w:jc w:val="both"/>
        <w:rPr>
          <w:bCs/>
          <w:sz w:val="16"/>
          <w:lang w:eastAsia="es-CO"/>
        </w:rPr>
      </w:pPr>
    </w:p>
    <w:p w:rsidR="00AB769B" w:rsidRDefault="00AB769B" w:rsidP="00AB769B">
      <w:pPr>
        <w:adjustRightInd w:val="0"/>
        <w:jc w:val="both"/>
        <w:rPr>
          <w:b/>
          <w:bCs/>
          <w:lang w:eastAsia="es-CO"/>
        </w:rPr>
      </w:pPr>
      <w:r>
        <w:rPr>
          <w:b/>
          <w:bCs/>
          <w:lang w:eastAsia="es-CO"/>
        </w:rPr>
        <w:t>3</w:t>
      </w:r>
      <w:r w:rsidRPr="00DE4260">
        <w:rPr>
          <w:b/>
          <w:bCs/>
          <w:lang w:eastAsia="es-CO"/>
        </w:rPr>
        <w:t xml:space="preserve">. </w:t>
      </w:r>
      <w:r w:rsidR="00992F5C" w:rsidRPr="00DE4260">
        <w:rPr>
          <w:b/>
          <w:bCs/>
          <w:lang w:eastAsia="es-CO"/>
        </w:rPr>
        <w:t>VERIFICACIÓN DE LA CAPACIDAD FINANCIERA</w:t>
      </w:r>
      <w:r w:rsidR="00992F5C">
        <w:rPr>
          <w:b/>
          <w:bCs/>
          <w:lang w:eastAsia="es-CO"/>
        </w:rPr>
        <w:t xml:space="preserve"> Y ORGANIZACIONAL </w:t>
      </w:r>
    </w:p>
    <w:p w:rsidR="00AB769B" w:rsidRPr="00B25BFE" w:rsidRDefault="00AB769B" w:rsidP="00AB769B">
      <w:pPr>
        <w:adjustRightInd w:val="0"/>
        <w:jc w:val="both"/>
        <w:rPr>
          <w:b/>
          <w:bCs/>
          <w:sz w:val="16"/>
          <w:lang w:eastAsia="es-CO"/>
        </w:rPr>
      </w:pPr>
    </w:p>
    <w:p w:rsidR="00AB769B" w:rsidRPr="00DE4260" w:rsidRDefault="00AB769B" w:rsidP="00AB769B">
      <w:pPr>
        <w:adjustRightInd w:val="0"/>
        <w:jc w:val="both"/>
        <w:rPr>
          <w:lang w:val="es-CO" w:eastAsia="es-CO"/>
        </w:rPr>
      </w:pPr>
      <w:r w:rsidRPr="00DE4260">
        <w:rPr>
          <w:lang w:val="es-CO" w:eastAsia="es-CO"/>
        </w:rPr>
        <w:t>Para acreditar la capacidad financiera</w:t>
      </w:r>
      <w:r w:rsidR="00DC3F10">
        <w:rPr>
          <w:lang w:val="es-CO" w:eastAsia="es-CO"/>
        </w:rPr>
        <w:t xml:space="preserve"> y organizacional</w:t>
      </w:r>
      <w:r w:rsidRPr="00DE4260">
        <w:rPr>
          <w:lang w:val="es-CO" w:eastAsia="es-CO"/>
        </w:rPr>
        <w:t xml:space="preserve">, la Policía Nacional Departamento de Policía Urabá requiere que el proponente </w:t>
      </w:r>
      <w:r w:rsidR="00DC3F10">
        <w:rPr>
          <w:lang w:val="es-CO" w:eastAsia="es-CO"/>
        </w:rPr>
        <w:t xml:space="preserve">diligencie la información de </w:t>
      </w:r>
      <w:r w:rsidR="00DC3F10" w:rsidRPr="00DE4260">
        <w:rPr>
          <w:lang w:val="es-CO" w:eastAsia="es-CO"/>
        </w:rPr>
        <w:t xml:space="preserve">los documentos </w:t>
      </w:r>
      <w:r w:rsidR="00DC3F10" w:rsidRPr="009A6E68">
        <w:rPr>
          <w:lang w:val="es-CO" w:eastAsia="es-CO"/>
        </w:rPr>
        <w:t>formato N° 2 del</w:t>
      </w:r>
      <w:r w:rsidR="00DC3F10" w:rsidRPr="00DE4260">
        <w:rPr>
          <w:lang w:val="es-CO" w:eastAsia="es-CO"/>
        </w:rPr>
        <w:t xml:space="preserve"> proceso </w:t>
      </w:r>
      <w:r w:rsidR="00DC3F10">
        <w:rPr>
          <w:lang w:val="es-CO" w:eastAsia="es-CO"/>
        </w:rPr>
        <w:t xml:space="preserve">y </w:t>
      </w:r>
      <w:r w:rsidRPr="00DE4260">
        <w:rPr>
          <w:lang w:val="es-CO" w:eastAsia="es-CO"/>
        </w:rPr>
        <w:t xml:space="preserve">anexe certificados suscritos por el representante legal y el revisor fiscal o auditor del proponente, y si el proponente no está obligado a tener revisor fiscal, por su contador, y estar acompañado de los estados financieros auditados de corte anual más reciente. </w:t>
      </w:r>
    </w:p>
    <w:p w:rsidR="00AB769B" w:rsidRPr="00B25BFE" w:rsidRDefault="00AB769B" w:rsidP="00AB769B">
      <w:pPr>
        <w:adjustRightInd w:val="0"/>
        <w:jc w:val="both"/>
        <w:rPr>
          <w:bCs/>
          <w:sz w:val="16"/>
          <w:lang w:val="es-CO" w:eastAsia="es-CO"/>
        </w:rPr>
      </w:pPr>
    </w:p>
    <w:p w:rsidR="00AB769B" w:rsidRDefault="00AB769B" w:rsidP="00AB769B">
      <w:pPr>
        <w:adjustRightInd w:val="0"/>
        <w:jc w:val="both"/>
        <w:rPr>
          <w:b/>
          <w:bCs/>
          <w:lang w:eastAsia="es-CO"/>
        </w:rPr>
      </w:pPr>
      <w:r>
        <w:rPr>
          <w:b/>
          <w:bCs/>
          <w:lang w:eastAsia="es-CO"/>
        </w:rPr>
        <w:t>4</w:t>
      </w:r>
      <w:r w:rsidRPr="00DE4260">
        <w:rPr>
          <w:b/>
          <w:bCs/>
          <w:lang w:eastAsia="es-CO"/>
        </w:rPr>
        <w:t xml:space="preserve">. </w:t>
      </w:r>
      <w:r>
        <w:rPr>
          <w:b/>
        </w:rPr>
        <w:t>INDICADORES PARA ACREDITAR</w:t>
      </w:r>
      <w:r w:rsidRPr="009659B6">
        <w:rPr>
          <w:b/>
        </w:rPr>
        <w:t xml:space="preserve"> LA CAPACIDAD</w:t>
      </w:r>
      <w:r>
        <w:rPr>
          <w:b/>
        </w:rPr>
        <w:t xml:space="preserve"> JURÍDICA, FINANCIERA,</w:t>
      </w:r>
      <w:r w:rsidRPr="009659B6">
        <w:rPr>
          <w:b/>
        </w:rPr>
        <w:t xml:space="preserve"> ORGANIZACIONAL</w:t>
      </w:r>
      <w:r>
        <w:rPr>
          <w:b/>
        </w:rPr>
        <w:t xml:space="preserve"> Y DE EXPERIENCIA </w:t>
      </w:r>
      <w:r w:rsidRPr="00AC5F8D">
        <w:rPr>
          <w:rFonts w:eastAsia="Calibri"/>
          <w:b/>
        </w:rPr>
        <w:t>DEL PROPONENTE</w:t>
      </w:r>
      <w:r>
        <w:rPr>
          <w:rFonts w:eastAsia="Calibri"/>
          <w:b/>
        </w:rPr>
        <w:t xml:space="preserve"> </w:t>
      </w:r>
      <w:r>
        <w:rPr>
          <w:b/>
          <w:bCs/>
          <w:lang w:val="es-CO" w:eastAsia="es-CO"/>
        </w:rPr>
        <w:t>NO CERTIFICADO</w:t>
      </w:r>
      <w:r w:rsidRPr="00DE4260">
        <w:rPr>
          <w:b/>
          <w:bCs/>
          <w:lang w:val="es-CO" w:eastAsia="es-CO"/>
        </w:rPr>
        <w:t xml:space="preserve"> EN EL RUP</w:t>
      </w:r>
    </w:p>
    <w:p w:rsidR="00AB769B" w:rsidRPr="00B25BFE" w:rsidRDefault="00AB769B" w:rsidP="00AB769B">
      <w:pPr>
        <w:adjustRightInd w:val="0"/>
        <w:jc w:val="both"/>
        <w:rPr>
          <w:bCs/>
          <w:sz w:val="16"/>
          <w:lang w:eastAsia="es-CO"/>
        </w:rPr>
      </w:pPr>
    </w:p>
    <w:p w:rsidR="00AB769B" w:rsidRPr="004C05B7" w:rsidRDefault="00AB769B" w:rsidP="00AB769B">
      <w:pPr>
        <w:adjustRightInd w:val="0"/>
        <w:jc w:val="both"/>
        <w:rPr>
          <w:lang w:val="es-CO" w:eastAsia="es-CO"/>
        </w:rPr>
      </w:pPr>
      <w:r w:rsidRPr="004C05B7">
        <w:rPr>
          <w:lang w:val="es-CO" w:eastAsia="es-CO"/>
        </w:rPr>
        <w:t>Los proponentes que no están obligados a estar inscritos en el RUP, deben cumplir con los indicadores</w:t>
      </w:r>
      <w:r w:rsidR="00C3485C">
        <w:rPr>
          <w:lang w:val="es-CO" w:eastAsia="es-CO"/>
        </w:rPr>
        <w:t xml:space="preserve"> de</w:t>
      </w:r>
      <w:r w:rsidRPr="004C05B7">
        <w:rPr>
          <w:lang w:val="es-CO" w:eastAsia="es-CO"/>
        </w:rPr>
        <w:t xml:space="preserve"> capacidad jurídica, financiera y organizacional de conformidad con lo dispuesto en </w:t>
      </w:r>
      <w:r w:rsidR="003D600F">
        <w:rPr>
          <w:lang w:val="es-CO" w:eastAsia="es-CO"/>
        </w:rPr>
        <w:t xml:space="preserve">el </w:t>
      </w:r>
      <w:r w:rsidRPr="004C05B7">
        <w:rPr>
          <w:lang w:val="es-CO" w:eastAsia="es-CO"/>
        </w:rPr>
        <w:t>pliego de condiciones</w:t>
      </w:r>
      <w:r w:rsidR="00C3485C">
        <w:rPr>
          <w:lang w:val="es-CO" w:eastAsia="es-CO"/>
        </w:rPr>
        <w:t xml:space="preserve"> en el capítulo III y </w:t>
      </w:r>
      <w:r w:rsidR="00C3485C" w:rsidRPr="004C05B7">
        <w:rPr>
          <w:lang w:val="es-CO" w:eastAsia="es-CO"/>
        </w:rPr>
        <w:t>de experiencia</w:t>
      </w:r>
      <w:r w:rsidR="00C3485C">
        <w:rPr>
          <w:lang w:val="es-CO" w:eastAsia="es-CO"/>
        </w:rPr>
        <w:t xml:space="preserve"> el formulario N° 2 de las especificaciones técnicas.</w:t>
      </w:r>
    </w:p>
    <w:p w:rsidR="00E173CE" w:rsidRPr="001B2D12" w:rsidRDefault="00E173CE" w:rsidP="00AB769B">
      <w:pPr>
        <w:adjustRightInd w:val="0"/>
        <w:jc w:val="both"/>
        <w:rPr>
          <w:sz w:val="22"/>
          <w:lang w:val="es-CO" w:eastAsia="es-CO"/>
        </w:rPr>
      </w:pPr>
    </w:p>
    <w:p w:rsidR="00AB769B" w:rsidRPr="004C05B7" w:rsidRDefault="00AB769B" w:rsidP="00AB769B">
      <w:pPr>
        <w:adjustRightInd w:val="0"/>
        <w:jc w:val="both"/>
      </w:pPr>
      <w:r w:rsidRPr="004C05B7">
        <w:t xml:space="preserve">Si el proponente es plural, se verificaran los indicadores de conformidad con las condiciones establecidas en el </w:t>
      </w:r>
      <w:r w:rsidRPr="004C05B7">
        <w:rPr>
          <w:lang w:val="es-CO" w:eastAsia="es-CO"/>
        </w:rPr>
        <w:t>capítulo II</w:t>
      </w:r>
      <w:r w:rsidR="00326A4B" w:rsidRPr="004C05B7">
        <w:rPr>
          <w:lang w:val="es-CO" w:eastAsia="es-CO"/>
        </w:rPr>
        <w:t>I</w:t>
      </w:r>
      <w:r w:rsidRPr="004C05B7">
        <w:rPr>
          <w:lang w:val="es-CO" w:eastAsia="es-CO"/>
        </w:rPr>
        <w:t xml:space="preserve"> del pliego de condiciones</w:t>
      </w:r>
      <w:r w:rsidR="00C3485C">
        <w:rPr>
          <w:lang w:val="es-CO" w:eastAsia="es-CO"/>
        </w:rPr>
        <w:t xml:space="preserve"> y formulario N° 2 de las especificaciones técnicas</w:t>
      </w:r>
      <w:r w:rsidRPr="004C05B7">
        <w:rPr>
          <w:lang w:val="es-CO" w:eastAsia="es-CO"/>
        </w:rPr>
        <w:t>.</w:t>
      </w:r>
    </w:p>
    <w:p w:rsidR="00AB769B" w:rsidRPr="004C05B7" w:rsidRDefault="00AB769B" w:rsidP="00AB769B">
      <w:pPr>
        <w:adjustRightInd w:val="0"/>
        <w:jc w:val="both"/>
        <w:rPr>
          <w:bCs/>
          <w:lang w:eastAsia="es-CO"/>
        </w:rPr>
      </w:pPr>
    </w:p>
    <w:p w:rsidR="00AB769B" w:rsidRDefault="00326A4B" w:rsidP="00AB769B">
      <w:pPr>
        <w:adjustRightInd w:val="0"/>
        <w:jc w:val="both"/>
        <w:rPr>
          <w:b/>
          <w:lang w:val="es-CO" w:eastAsia="es-CO"/>
        </w:rPr>
      </w:pPr>
      <w:r>
        <w:rPr>
          <w:b/>
          <w:lang w:eastAsia="es-CO"/>
        </w:rPr>
        <w:t>5.</w:t>
      </w:r>
      <w:r w:rsidR="00AB769B" w:rsidRPr="00DE4260">
        <w:rPr>
          <w:b/>
          <w:lang w:val="es-CO" w:eastAsia="es-CO"/>
        </w:rPr>
        <w:t xml:space="preserve"> LA SIGUIENTE INFORMACIÓN ES RELEVANTE PARA LA PRESENTACIÓN DE OFERTAS POR PARTE DE PROPONENTES EXTRANJEROS;</w:t>
      </w:r>
    </w:p>
    <w:p w:rsidR="004C56B6" w:rsidRDefault="004C56B6" w:rsidP="00AB769B">
      <w:pPr>
        <w:adjustRightInd w:val="0"/>
        <w:jc w:val="both"/>
        <w:rPr>
          <w:b/>
          <w:lang w:val="es-CO" w:eastAsia="es-CO"/>
        </w:rPr>
      </w:pPr>
    </w:p>
    <w:p w:rsidR="00AB769B" w:rsidRDefault="00AB769B" w:rsidP="00AB769B">
      <w:pPr>
        <w:adjustRightInd w:val="0"/>
        <w:jc w:val="both"/>
        <w:rPr>
          <w:lang w:val="es-CO" w:eastAsia="es-CO"/>
        </w:rPr>
      </w:pPr>
      <w:r w:rsidRPr="00DE4260">
        <w:rPr>
          <w:b/>
          <w:bCs/>
          <w:lang w:val="es-CO" w:eastAsia="es-CO"/>
        </w:rPr>
        <w:lastRenderedPageBreak/>
        <w:t xml:space="preserve">Legalización de documentos </w:t>
      </w:r>
      <w:r w:rsidRPr="00DE4260">
        <w:rPr>
          <w:lang w:val="es-CO" w:eastAsia="es-CO"/>
        </w:rPr>
        <w:t>- Los documentos presentados por los proponentes no requieren legalización alguna salvo los documentos otorgados en el exterior y los poderes generales o especiales que deben ser otorgados ante Notario Público.</w:t>
      </w:r>
    </w:p>
    <w:p w:rsidR="00AB769B" w:rsidRPr="001B2D12" w:rsidRDefault="00AB769B" w:rsidP="00AB769B">
      <w:pPr>
        <w:adjustRightInd w:val="0"/>
        <w:jc w:val="both"/>
        <w:rPr>
          <w:sz w:val="22"/>
          <w:lang w:val="es-CO" w:eastAsia="es-CO"/>
        </w:rPr>
      </w:pPr>
    </w:p>
    <w:p w:rsidR="00AB769B" w:rsidRDefault="00AB769B" w:rsidP="00AB769B">
      <w:pPr>
        <w:adjustRightInd w:val="0"/>
        <w:jc w:val="both"/>
        <w:rPr>
          <w:lang w:val="es-CO" w:eastAsia="es-CO"/>
        </w:rPr>
      </w:pPr>
      <w:r w:rsidRPr="00DE4260">
        <w:rPr>
          <w:lang w:val="es-CO" w:eastAsia="es-CO"/>
        </w:rPr>
        <w:t>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w:t>
      </w:r>
    </w:p>
    <w:p w:rsidR="00AB769B" w:rsidRPr="001B2D12" w:rsidRDefault="00AB769B" w:rsidP="00AB769B">
      <w:pPr>
        <w:adjustRightInd w:val="0"/>
        <w:jc w:val="both"/>
        <w:rPr>
          <w:sz w:val="22"/>
          <w:lang w:val="es-CO" w:eastAsia="es-CO"/>
        </w:rPr>
      </w:pPr>
    </w:p>
    <w:p w:rsidR="00AB769B" w:rsidRPr="00DE4260" w:rsidRDefault="00AB769B" w:rsidP="00AB769B">
      <w:pPr>
        <w:adjustRightInd w:val="0"/>
        <w:jc w:val="both"/>
        <w:rPr>
          <w:lang w:val="es-CO" w:eastAsia="es-CO"/>
        </w:rPr>
      </w:pPr>
      <w:r w:rsidRPr="00DE4260">
        <w:rPr>
          <w:b/>
          <w:bCs/>
          <w:lang w:val="es-CO" w:eastAsia="es-CO"/>
        </w:rPr>
        <w:t xml:space="preserve">Fecha de corte de los estados financieros </w:t>
      </w:r>
      <w:r w:rsidRPr="00DE4260">
        <w:rPr>
          <w:lang w:val="es-CO" w:eastAsia="es-CO"/>
        </w:rPr>
        <w:t>– Los oferentes extranjeros deben presentar sus estados financieros a la fecha de corte establecida en los países de origen o en sus estatutos sociales.</w:t>
      </w:r>
    </w:p>
    <w:p w:rsidR="00AB769B" w:rsidRPr="00DE4260" w:rsidRDefault="00AB769B" w:rsidP="00AB769B">
      <w:pPr>
        <w:adjustRightInd w:val="0"/>
        <w:jc w:val="both"/>
        <w:rPr>
          <w:b/>
          <w:bCs/>
          <w:lang w:val="es-CO" w:eastAsia="es-CO"/>
        </w:rPr>
      </w:pPr>
    </w:p>
    <w:p w:rsidR="00AB769B" w:rsidRPr="00DE4260" w:rsidRDefault="00AB769B" w:rsidP="00AB769B">
      <w:pPr>
        <w:adjustRightInd w:val="0"/>
        <w:jc w:val="both"/>
        <w:rPr>
          <w:lang w:val="es-CO" w:eastAsia="es-CO"/>
        </w:rPr>
      </w:pPr>
      <w:r w:rsidRPr="00DE4260">
        <w:rPr>
          <w:b/>
          <w:bCs/>
          <w:lang w:val="es-CO" w:eastAsia="es-CO"/>
        </w:rPr>
        <w:t xml:space="preserve">Moneda </w:t>
      </w:r>
      <w:r w:rsidRPr="00DE4260">
        <w:rPr>
          <w:lang w:val="es-CO" w:eastAsia="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w:t>
      </w:r>
    </w:p>
    <w:p w:rsidR="00AB769B" w:rsidRDefault="00AB769B" w:rsidP="00AB769B">
      <w:pPr>
        <w:adjustRightInd w:val="0"/>
        <w:jc w:val="both"/>
        <w:rPr>
          <w:lang w:val="es-CO" w:eastAsia="es-CO"/>
        </w:rPr>
      </w:pPr>
      <w:r w:rsidRPr="00DE4260">
        <w:rPr>
          <w:lang w:val="es-CO" w:eastAsia="es-CO"/>
        </w:rPr>
        <w:t>Entidad Estatal tendrán en cuenta las tasas de cambio certificadas por la Superintendencia Financiera.</w:t>
      </w:r>
    </w:p>
    <w:p w:rsidR="007B07E6" w:rsidRDefault="007B07E6" w:rsidP="00777770">
      <w:pPr>
        <w:pStyle w:val="Textoindependiente"/>
        <w:rPr>
          <w:b/>
          <w:sz w:val="20"/>
        </w:rPr>
      </w:pPr>
    </w:p>
    <w:p w:rsidR="00F7435D" w:rsidRDefault="00F7435D" w:rsidP="007228CD">
      <w:pPr>
        <w:pStyle w:val="Textoindependiente"/>
        <w:rPr>
          <w:b/>
          <w:sz w:val="20"/>
        </w:rPr>
      </w:pPr>
    </w:p>
    <w:p w:rsidR="00F7435D" w:rsidRDefault="00F7435D"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E937B7" w:rsidP="00E937B7">
      <w:pPr>
        <w:pStyle w:val="Textoindependiente"/>
        <w:jc w:val="center"/>
        <w:rPr>
          <w:b/>
          <w:sz w:val="20"/>
        </w:rPr>
      </w:pPr>
      <w:r w:rsidRPr="00E937B7">
        <w:rPr>
          <w:b/>
          <w:color w:val="F2F2F2" w:themeColor="background1" w:themeShade="F2"/>
          <w:sz w:val="44"/>
          <w:szCs w:val="44"/>
        </w:rPr>
        <w:t>ESPAC</w:t>
      </w:r>
      <w:r>
        <w:rPr>
          <w:b/>
          <w:color w:val="F2F2F2" w:themeColor="background1" w:themeShade="F2"/>
          <w:sz w:val="44"/>
          <w:szCs w:val="44"/>
        </w:rPr>
        <w:t>I</w:t>
      </w:r>
      <w:r w:rsidRPr="00E937B7">
        <w:rPr>
          <w:b/>
          <w:color w:val="F2F2F2" w:themeColor="background1" w:themeShade="F2"/>
          <w:sz w:val="44"/>
          <w:szCs w:val="44"/>
        </w:rPr>
        <w:t>O EN BLANCO</w:t>
      </w: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4C56B6" w:rsidRDefault="004C56B6" w:rsidP="007228CD">
      <w:pPr>
        <w:pStyle w:val="Textoindependiente"/>
        <w:rPr>
          <w:b/>
          <w:sz w:val="20"/>
        </w:rPr>
      </w:pPr>
    </w:p>
    <w:p w:rsidR="003D039A" w:rsidRDefault="003D039A" w:rsidP="007228CD">
      <w:pPr>
        <w:pStyle w:val="Textoindependiente"/>
        <w:rPr>
          <w:b/>
          <w:sz w:val="20"/>
        </w:rPr>
      </w:pPr>
    </w:p>
    <w:p w:rsidR="003D039A" w:rsidRDefault="003D039A" w:rsidP="007228CD">
      <w:pPr>
        <w:pStyle w:val="Textoindependiente"/>
        <w:rPr>
          <w:b/>
          <w:sz w:val="20"/>
        </w:rPr>
      </w:pPr>
    </w:p>
    <w:p w:rsidR="003D039A" w:rsidRDefault="003D039A" w:rsidP="007228CD">
      <w:pPr>
        <w:pStyle w:val="Textoindependiente"/>
        <w:rPr>
          <w:b/>
          <w:sz w:val="20"/>
        </w:rPr>
      </w:pPr>
    </w:p>
    <w:p w:rsidR="004C56B6" w:rsidRDefault="004C56B6" w:rsidP="007228CD">
      <w:pPr>
        <w:pStyle w:val="Textoindependiente"/>
        <w:rPr>
          <w:b/>
          <w:sz w:val="20"/>
        </w:rPr>
      </w:pPr>
    </w:p>
    <w:p w:rsidR="00E937B7" w:rsidRDefault="00E937B7" w:rsidP="007228CD">
      <w:pPr>
        <w:pStyle w:val="Textoindependiente"/>
        <w:rPr>
          <w:b/>
          <w:sz w:val="20"/>
        </w:rPr>
      </w:pPr>
    </w:p>
    <w:p w:rsidR="007F6399" w:rsidRPr="005E21B5" w:rsidRDefault="00E628E1" w:rsidP="007F6399">
      <w:pPr>
        <w:pStyle w:val="Textoindependiente"/>
        <w:jc w:val="center"/>
        <w:rPr>
          <w:b/>
          <w:sz w:val="20"/>
        </w:rPr>
      </w:pPr>
      <w:r w:rsidRPr="005E21B5">
        <w:rPr>
          <w:b/>
          <w:sz w:val="20"/>
        </w:rPr>
        <w:lastRenderedPageBreak/>
        <w:t xml:space="preserve">CAPITULO </w:t>
      </w:r>
      <w:r w:rsidR="007F6399" w:rsidRPr="005E21B5">
        <w:rPr>
          <w:b/>
          <w:sz w:val="20"/>
        </w:rPr>
        <w:t>V</w:t>
      </w:r>
    </w:p>
    <w:p w:rsidR="007F6399" w:rsidRPr="00225053" w:rsidRDefault="007F6399" w:rsidP="007F6399">
      <w:pPr>
        <w:pStyle w:val="Textoindependiente"/>
        <w:jc w:val="center"/>
        <w:rPr>
          <w:b/>
          <w:sz w:val="18"/>
        </w:rPr>
      </w:pPr>
    </w:p>
    <w:p w:rsidR="00AB769B" w:rsidRDefault="00E628E1" w:rsidP="007228CD">
      <w:pPr>
        <w:pStyle w:val="Textoindependiente"/>
        <w:jc w:val="center"/>
        <w:rPr>
          <w:b/>
          <w:bCs/>
          <w:sz w:val="20"/>
          <w:lang w:val="es-CO" w:eastAsia="es-CO"/>
        </w:rPr>
      </w:pPr>
      <w:r w:rsidRPr="005E21B5">
        <w:rPr>
          <w:b/>
          <w:bCs/>
          <w:sz w:val="20"/>
          <w:lang w:val="es-CO" w:eastAsia="es-CO"/>
        </w:rPr>
        <w:t xml:space="preserve">ANEXOS, FORMULARIOS, FORMATOS Y </w:t>
      </w:r>
      <w:r w:rsidRPr="005E21B5">
        <w:rPr>
          <w:b/>
          <w:sz w:val="20"/>
        </w:rPr>
        <w:t>PROYECTO MINUTA DEL CONTRATO</w:t>
      </w:r>
      <w:r w:rsidRPr="005E21B5">
        <w:rPr>
          <w:b/>
          <w:bCs/>
          <w:sz w:val="20"/>
          <w:lang w:val="es-CO" w:eastAsia="es-CO"/>
        </w:rPr>
        <w:t xml:space="preserve"> DEL PROCESOS DE SELECCIÓN </w:t>
      </w:r>
    </w:p>
    <w:p w:rsidR="00D17865" w:rsidRPr="00225053" w:rsidRDefault="00D17865" w:rsidP="007228CD">
      <w:pPr>
        <w:pStyle w:val="Textoindependiente"/>
        <w:jc w:val="center"/>
        <w:rPr>
          <w:b/>
          <w:bCs/>
          <w:sz w:val="18"/>
          <w:lang w:val="es-CO" w:eastAsia="es-CO"/>
        </w:rPr>
      </w:pPr>
    </w:p>
    <w:tbl>
      <w:tblPr>
        <w:tblW w:w="9328" w:type="dxa"/>
        <w:tblInd w:w="70" w:type="dxa"/>
        <w:tblLayout w:type="fixed"/>
        <w:tblCellMar>
          <w:left w:w="70" w:type="dxa"/>
          <w:right w:w="70" w:type="dxa"/>
        </w:tblCellMar>
        <w:tblLook w:val="04A0" w:firstRow="1" w:lastRow="0" w:firstColumn="1" w:lastColumn="0" w:noHBand="0" w:noVBand="1"/>
      </w:tblPr>
      <w:tblGrid>
        <w:gridCol w:w="9328"/>
      </w:tblGrid>
      <w:tr w:rsidR="00AB769B" w:rsidRPr="005E21B5" w:rsidTr="007D3AD2">
        <w:trPr>
          <w:trHeight w:val="274"/>
        </w:trPr>
        <w:tc>
          <w:tcPr>
            <w:tcW w:w="9328" w:type="dxa"/>
            <w:shd w:val="clear" w:color="000000" w:fill="FFFFFF"/>
            <w:vAlign w:val="bottom"/>
            <w:hideMark/>
          </w:tcPr>
          <w:p w:rsidR="00AB769B" w:rsidRPr="005E21B5" w:rsidRDefault="00AB769B" w:rsidP="00FB5953">
            <w:pPr>
              <w:jc w:val="center"/>
              <w:rPr>
                <w:b/>
                <w:bCs/>
                <w:lang w:eastAsia="es-CO"/>
              </w:rPr>
            </w:pPr>
            <w:r w:rsidRPr="005E21B5">
              <w:rPr>
                <w:rFonts w:eastAsia="MS Mincho"/>
                <w:b/>
                <w:bCs/>
              </w:rPr>
              <w:t>Anexo</w:t>
            </w:r>
            <w:r w:rsidRPr="005E21B5">
              <w:rPr>
                <w:b/>
                <w:bCs/>
                <w:lang w:eastAsia="es-CO"/>
              </w:rPr>
              <w:t xml:space="preserve"> N° 1 - </w:t>
            </w:r>
            <w:r w:rsidRPr="005E21B5">
              <w:rPr>
                <w:rFonts w:eastAsia="MS Mincho"/>
                <w:b/>
                <w:bCs/>
              </w:rPr>
              <w:t>Obligaciones generales del contratista</w:t>
            </w:r>
          </w:p>
        </w:tc>
      </w:tr>
      <w:tr w:rsidR="00AB769B" w:rsidRPr="005E21B5" w:rsidTr="007D3AD2">
        <w:trPr>
          <w:trHeight w:val="274"/>
        </w:trPr>
        <w:tc>
          <w:tcPr>
            <w:tcW w:w="9328" w:type="dxa"/>
            <w:shd w:val="clear" w:color="000000" w:fill="FFFFFF"/>
            <w:vAlign w:val="bottom"/>
            <w:hideMark/>
          </w:tcPr>
          <w:p w:rsidR="00AB769B" w:rsidRPr="005E21B5" w:rsidRDefault="00AB769B" w:rsidP="00E83415">
            <w:pPr>
              <w:jc w:val="center"/>
              <w:rPr>
                <w:b/>
                <w:lang w:eastAsia="es-CO"/>
              </w:rPr>
            </w:pPr>
            <w:r w:rsidRPr="005E21B5">
              <w:rPr>
                <w:lang w:eastAsia="es-CO"/>
              </w:rPr>
              <w:t xml:space="preserve">Proceso de Contratación </w:t>
            </w:r>
            <w:r w:rsidR="000244E6" w:rsidRPr="003B7B44">
              <w:rPr>
                <w:b/>
                <w:lang w:eastAsia="es-CO"/>
              </w:rPr>
              <w:t xml:space="preserve">PN DEURA </w:t>
            </w:r>
            <w:r w:rsidR="00E83415">
              <w:rPr>
                <w:b/>
                <w:lang w:eastAsia="es-CO"/>
              </w:rPr>
              <w:t xml:space="preserve">SA </w:t>
            </w:r>
            <w:r w:rsidR="009B56BE">
              <w:rPr>
                <w:b/>
                <w:lang w:eastAsia="es-CO"/>
              </w:rPr>
              <w:t>0</w:t>
            </w:r>
            <w:r w:rsidR="00E83415">
              <w:rPr>
                <w:b/>
                <w:lang w:eastAsia="es-CO"/>
              </w:rPr>
              <w:t>83</w:t>
            </w:r>
            <w:r w:rsidR="009B56BE">
              <w:rPr>
                <w:b/>
                <w:lang w:eastAsia="es-CO"/>
              </w:rPr>
              <w:t xml:space="preserve"> </w:t>
            </w:r>
            <w:r w:rsidR="000244E6" w:rsidRPr="00136EE5">
              <w:rPr>
                <w:b/>
                <w:lang w:eastAsia="es-CO"/>
              </w:rPr>
              <w:t>201</w:t>
            </w:r>
            <w:r w:rsidR="009B56BE">
              <w:rPr>
                <w:b/>
                <w:lang w:eastAsia="es-CO"/>
              </w:rPr>
              <w:t>8</w:t>
            </w:r>
          </w:p>
        </w:tc>
      </w:tr>
    </w:tbl>
    <w:p w:rsidR="00AB769B" w:rsidRPr="00225053" w:rsidRDefault="00AB769B" w:rsidP="00AB769B">
      <w:pPr>
        <w:rPr>
          <w:sz w:val="18"/>
        </w:rPr>
      </w:pPr>
    </w:p>
    <w:p w:rsidR="0025207C" w:rsidRPr="009249F0" w:rsidRDefault="0025207C" w:rsidP="00E97D32">
      <w:pPr>
        <w:pStyle w:val="Prrafodelista"/>
        <w:numPr>
          <w:ilvl w:val="0"/>
          <w:numId w:val="30"/>
        </w:numPr>
        <w:autoSpaceDE/>
        <w:autoSpaceDN/>
        <w:ind w:left="284" w:hanging="284"/>
        <w:jc w:val="both"/>
      </w:pPr>
      <w:r w:rsidRPr="009249F0">
        <w:t>Cumplir con el objeto contractual.</w:t>
      </w:r>
    </w:p>
    <w:p w:rsidR="0025207C" w:rsidRPr="00225053" w:rsidRDefault="0025207C" w:rsidP="0025207C">
      <w:pPr>
        <w:ind w:left="284" w:hanging="284"/>
        <w:jc w:val="both"/>
        <w:rPr>
          <w:sz w:val="16"/>
        </w:rPr>
      </w:pPr>
    </w:p>
    <w:p w:rsidR="0025207C" w:rsidRPr="009249F0" w:rsidRDefault="0025207C" w:rsidP="00E97D32">
      <w:pPr>
        <w:pStyle w:val="Prrafodelista"/>
        <w:numPr>
          <w:ilvl w:val="0"/>
          <w:numId w:val="30"/>
        </w:numPr>
        <w:autoSpaceDE/>
        <w:autoSpaceDN/>
        <w:ind w:left="284" w:hanging="284"/>
        <w:jc w:val="both"/>
      </w:pPr>
      <w:r w:rsidRPr="009249F0">
        <w:t xml:space="preserve">Obrar con lealtad y buena fe en las distintas etapas contractuales, evitando dilaciones y trabas. </w:t>
      </w:r>
    </w:p>
    <w:p w:rsidR="0025207C" w:rsidRPr="00225053" w:rsidRDefault="0025207C" w:rsidP="0025207C">
      <w:pPr>
        <w:ind w:left="284" w:hanging="284"/>
        <w:jc w:val="both"/>
        <w:rPr>
          <w:sz w:val="16"/>
        </w:rPr>
      </w:pPr>
    </w:p>
    <w:p w:rsidR="0025207C" w:rsidRPr="009249F0" w:rsidRDefault="0025207C" w:rsidP="00E97D32">
      <w:pPr>
        <w:pStyle w:val="Prrafodelista"/>
        <w:numPr>
          <w:ilvl w:val="0"/>
          <w:numId w:val="30"/>
        </w:numPr>
        <w:autoSpaceDE/>
        <w:autoSpaceDN/>
        <w:ind w:left="284" w:hanging="284"/>
        <w:jc w:val="both"/>
      </w:pPr>
      <w:r w:rsidRPr="009249F0">
        <w:t xml:space="preserve">Responder en los plazos que la </w:t>
      </w:r>
      <w:r w:rsidR="006A1C3B" w:rsidRPr="0025207C">
        <w:rPr>
          <w:b/>
        </w:rPr>
        <w:t>Policía Nacional – Departamento de Policía Urabá</w:t>
      </w:r>
      <w:r w:rsidRPr="009249F0">
        <w:t xml:space="preserve">, establezca en cada caso, los requerimientos de aclaración o de información que le formule. </w:t>
      </w:r>
    </w:p>
    <w:p w:rsidR="0025207C" w:rsidRPr="00225053" w:rsidRDefault="0025207C" w:rsidP="0025207C">
      <w:pPr>
        <w:ind w:left="284" w:hanging="284"/>
        <w:jc w:val="both"/>
        <w:rPr>
          <w:sz w:val="16"/>
        </w:rPr>
      </w:pPr>
    </w:p>
    <w:p w:rsidR="0025207C" w:rsidRPr="009249F0" w:rsidRDefault="0025207C" w:rsidP="00E97D32">
      <w:pPr>
        <w:pStyle w:val="Prrafodelista"/>
        <w:numPr>
          <w:ilvl w:val="0"/>
          <w:numId w:val="30"/>
        </w:numPr>
        <w:autoSpaceDE/>
        <w:autoSpaceDN/>
        <w:ind w:left="284" w:hanging="284"/>
        <w:jc w:val="both"/>
      </w:pPr>
      <w:r w:rsidRPr="009249F0">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5207C" w:rsidRPr="00225053" w:rsidRDefault="0025207C" w:rsidP="0025207C">
      <w:pPr>
        <w:ind w:left="284" w:hanging="284"/>
        <w:jc w:val="both"/>
        <w:rPr>
          <w:sz w:val="16"/>
        </w:rPr>
      </w:pPr>
    </w:p>
    <w:p w:rsidR="0025207C" w:rsidRPr="009249F0" w:rsidRDefault="0025207C" w:rsidP="00E97D32">
      <w:pPr>
        <w:pStyle w:val="Prrafodelista"/>
        <w:numPr>
          <w:ilvl w:val="0"/>
          <w:numId w:val="30"/>
        </w:numPr>
        <w:autoSpaceDE/>
        <w:autoSpaceDN/>
        <w:ind w:left="284" w:hanging="284"/>
        <w:jc w:val="both"/>
      </w:pPr>
      <w:r w:rsidRPr="009249F0">
        <w:t>Constituir en debida forma y aportar al Grupo Contractual y Seguimiento del Departamento de Policía Urabá o quien haga sus veces, dentro de los cinco (05) días hábiles siguientes al registro del contrato la Garantía Única  y cancelar los pagos a que hubiere lugar.</w:t>
      </w:r>
    </w:p>
    <w:p w:rsidR="0025207C" w:rsidRPr="00225053" w:rsidRDefault="0025207C" w:rsidP="0025207C">
      <w:pPr>
        <w:ind w:left="284" w:hanging="284"/>
        <w:jc w:val="both"/>
        <w:rPr>
          <w:sz w:val="16"/>
        </w:rPr>
      </w:pPr>
    </w:p>
    <w:p w:rsidR="0025207C" w:rsidRPr="009249F0" w:rsidRDefault="0025207C" w:rsidP="00E97D32">
      <w:pPr>
        <w:pStyle w:val="Prrafodelista"/>
        <w:numPr>
          <w:ilvl w:val="0"/>
          <w:numId w:val="30"/>
        </w:numPr>
        <w:autoSpaceDE/>
        <w:autoSpaceDN/>
        <w:ind w:left="284" w:hanging="284"/>
        <w:jc w:val="both"/>
      </w:pPr>
      <w:r w:rsidRPr="009249F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5207C" w:rsidRPr="00225053" w:rsidRDefault="0025207C" w:rsidP="0025207C">
      <w:pPr>
        <w:ind w:left="284" w:hanging="284"/>
        <w:jc w:val="both"/>
        <w:rPr>
          <w:sz w:val="16"/>
        </w:rPr>
      </w:pPr>
    </w:p>
    <w:p w:rsidR="0025207C" w:rsidRPr="009249F0" w:rsidRDefault="0025207C" w:rsidP="00E97D32">
      <w:pPr>
        <w:pStyle w:val="Prrafodelista"/>
        <w:numPr>
          <w:ilvl w:val="0"/>
          <w:numId w:val="30"/>
        </w:numPr>
        <w:autoSpaceDE/>
        <w:autoSpaceDN/>
        <w:ind w:left="284" w:hanging="284"/>
        <w:jc w:val="both"/>
      </w:pPr>
      <w:r w:rsidRPr="009249F0">
        <w:t xml:space="preserve">No acceder a peticiones o amenazas, de quienes actuando por fuera de la ley pretendan obligarlo a hacer u omitir algún acto o hecho, el contratista deberá Informar de tal evento a  la Jefatura Administrativa del Departamento de policía Urabá  y a las autoridades competentes para que se adopte las medidas necesarias. </w:t>
      </w:r>
    </w:p>
    <w:p w:rsidR="0025207C" w:rsidRPr="00225053" w:rsidRDefault="0025207C" w:rsidP="0025207C">
      <w:pPr>
        <w:ind w:left="284" w:hanging="284"/>
        <w:jc w:val="both"/>
        <w:rPr>
          <w:sz w:val="16"/>
        </w:rPr>
      </w:pPr>
    </w:p>
    <w:p w:rsidR="0025207C" w:rsidRPr="009249F0" w:rsidRDefault="0025207C" w:rsidP="00E97D32">
      <w:pPr>
        <w:pStyle w:val="Prrafodelista"/>
        <w:numPr>
          <w:ilvl w:val="0"/>
          <w:numId w:val="30"/>
        </w:numPr>
        <w:autoSpaceDE/>
        <w:autoSpaceDN/>
        <w:ind w:left="284" w:hanging="284"/>
        <w:jc w:val="both"/>
      </w:pPr>
      <w:r w:rsidRPr="009249F0">
        <w:t>Mantener activa la cuenta corriente o de ahorros reportada para los pagos con el fin de evitar traumatismos en el proceso de ejecución del contrato.</w:t>
      </w:r>
    </w:p>
    <w:p w:rsidR="0025207C" w:rsidRPr="00225053" w:rsidRDefault="0025207C" w:rsidP="0025207C">
      <w:pPr>
        <w:ind w:left="284" w:hanging="284"/>
        <w:jc w:val="both"/>
        <w:rPr>
          <w:sz w:val="16"/>
        </w:rPr>
      </w:pPr>
    </w:p>
    <w:p w:rsidR="0025207C" w:rsidRDefault="0025207C" w:rsidP="00E97D32">
      <w:pPr>
        <w:pStyle w:val="Prrafodelista"/>
        <w:numPr>
          <w:ilvl w:val="0"/>
          <w:numId w:val="30"/>
        </w:numPr>
        <w:autoSpaceDE/>
        <w:autoSpaceDN/>
        <w:ind w:left="284" w:hanging="284"/>
        <w:jc w:val="both"/>
      </w:pPr>
      <w:r w:rsidRPr="009249F0">
        <w:t xml:space="preserve">Restituir a </w:t>
      </w:r>
      <w:r w:rsidR="006A1C3B" w:rsidRPr="0025207C">
        <w:rPr>
          <w:b/>
        </w:rPr>
        <w:t>La Policía Nacional</w:t>
      </w:r>
      <w:r w:rsidR="006A1C3B" w:rsidRPr="009249F0">
        <w:t xml:space="preserve"> </w:t>
      </w:r>
      <w:r w:rsidRPr="009249F0">
        <w:t xml:space="preserve">los elementos que haya colocado a su disposición para el desarrollo del objeto contractual, cuando se lo requiera o al finalizar el contrato, en caso que se hayan suministrado. </w:t>
      </w:r>
    </w:p>
    <w:p w:rsidR="0025207C" w:rsidRPr="00225053" w:rsidRDefault="0025207C" w:rsidP="0025207C">
      <w:pPr>
        <w:ind w:left="284" w:hanging="284"/>
        <w:jc w:val="both"/>
        <w:rPr>
          <w:sz w:val="16"/>
        </w:rPr>
      </w:pPr>
    </w:p>
    <w:p w:rsidR="0025207C" w:rsidRPr="00260E7C" w:rsidRDefault="0025207C" w:rsidP="00E97D32">
      <w:pPr>
        <w:pStyle w:val="Prrafodelista"/>
        <w:numPr>
          <w:ilvl w:val="0"/>
          <w:numId w:val="30"/>
        </w:numPr>
        <w:autoSpaceDE/>
        <w:autoSpaceDN/>
        <w:ind w:left="284" w:hanging="284"/>
        <w:jc w:val="both"/>
      </w:pPr>
      <w:r w:rsidRPr="0025207C">
        <w:rPr>
          <w:color w:val="000000"/>
        </w:rPr>
        <w:t xml:space="preserve">Cumplir a cabalidad la normatividad ambiental vigente para estaciones de servicios, </w:t>
      </w:r>
      <w:r w:rsidRPr="0025207C">
        <w:rPr>
          <w:color w:val="000000"/>
          <w:lang w:val="es-CO" w:eastAsia="es-CO"/>
        </w:rPr>
        <w:t>expedidas por las autoridades gubernamentales de control tanto nacional como regional y local</w:t>
      </w:r>
      <w:r w:rsidRPr="0025207C">
        <w:rPr>
          <w:color w:val="000000"/>
        </w:rPr>
        <w:t>.</w:t>
      </w:r>
      <w:r w:rsidRPr="0025207C">
        <w:rPr>
          <w:rFonts w:eastAsia="Arial Unicode MS"/>
        </w:rPr>
        <w:t xml:space="preserve"> </w:t>
      </w:r>
    </w:p>
    <w:p w:rsidR="0025207C" w:rsidRPr="00225053" w:rsidRDefault="0025207C" w:rsidP="0025207C">
      <w:pPr>
        <w:ind w:left="284" w:hanging="284"/>
        <w:jc w:val="both"/>
        <w:rPr>
          <w:sz w:val="16"/>
        </w:rPr>
      </w:pPr>
    </w:p>
    <w:p w:rsidR="0025207C" w:rsidRPr="000D7FEF" w:rsidRDefault="003D039A" w:rsidP="00E97D32">
      <w:pPr>
        <w:pStyle w:val="Prrafodelista"/>
        <w:numPr>
          <w:ilvl w:val="0"/>
          <w:numId w:val="30"/>
        </w:numPr>
        <w:autoSpaceDE/>
        <w:autoSpaceDN/>
        <w:ind w:left="284" w:hanging="284"/>
        <w:jc w:val="both"/>
      </w:pPr>
      <w:r>
        <w:rPr>
          <w:color w:val="000000"/>
        </w:rPr>
        <w:t>Suministrar combustibles que cumplan</w:t>
      </w:r>
      <w:r w:rsidRPr="0024336C">
        <w:rPr>
          <w:color w:val="000000"/>
        </w:rPr>
        <w:t xml:space="preserve"> con la calidad exigida en la Norma Técnica Colombiana o </w:t>
      </w:r>
      <w:r>
        <w:rPr>
          <w:color w:val="000000"/>
        </w:rPr>
        <w:t xml:space="preserve">la que la sustituya, </w:t>
      </w:r>
      <w:r w:rsidRPr="0024336C">
        <w:rPr>
          <w:color w:val="000000"/>
        </w:rPr>
        <w:t>modifique</w:t>
      </w:r>
      <w:r>
        <w:rPr>
          <w:color w:val="000000"/>
        </w:rPr>
        <w:t>, aclare</w:t>
      </w:r>
      <w:r w:rsidRPr="0024336C">
        <w:rPr>
          <w:color w:val="000000"/>
        </w:rPr>
        <w:t xml:space="preserve"> o complemente</w:t>
      </w:r>
      <w:r w:rsidR="0025207C" w:rsidRPr="0025207C">
        <w:rPr>
          <w:color w:val="000000"/>
        </w:rPr>
        <w:t>.</w:t>
      </w:r>
    </w:p>
    <w:p w:rsidR="0025207C" w:rsidRPr="00225053" w:rsidRDefault="0025207C" w:rsidP="0025207C">
      <w:pPr>
        <w:ind w:left="284" w:hanging="284"/>
        <w:jc w:val="both"/>
        <w:rPr>
          <w:sz w:val="16"/>
        </w:rPr>
      </w:pPr>
    </w:p>
    <w:p w:rsidR="00E628E1" w:rsidRDefault="0025207C" w:rsidP="00E97D32">
      <w:pPr>
        <w:pStyle w:val="Prrafodelista"/>
        <w:numPr>
          <w:ilvl w:val="0"/>
          <w:numId w:val="30"/>
        </w:numPr>
        <w:autoSpaceDE/>
        <w:autoSpaceDN/>
        <w:ind w:left="284" w:hanging="284"/>
        <w:jc w:val="both"/>
      </w:pPr>
      <w:r w:rsidRPr="009249F0">
        <w:t>Las demás obligaciones del contratista  contenidas en el artículo 5º de la Ley 80 de 1993, así mismo, será civil y penalmente responsable por sus acciones u omisiones en la actuación contractual.</w:t>
      </w:r>
    </w:p>
    <w:p w:rsidR="003D039A" w:rsidRDefault="003D039A" w:rsidP="003D039A">
      <w:pPr>
        <w:pStyle w:val="Prrafodelista"/>
      </w:pPr>
    </w:p>
    <w:p w:rsidR="003D039A" w:rsidRDefault="003D039A" w:rsidP="003D039A">
      <w:pPr>
        <w:autoSpaceDE/>
        <w:autoSpaceDN/>
        <w:jc w:val="both"/>
      </w:pPr>
    </w:p>
    <w:p w:rsidR="00014F26" w:rsidRDefault="00014F26" w:rsidP="003D039A">
      <w:pPr>
        <w:autoSpaceDE/>
        <w:autoSpaceDN/>
        <w:jc w:val="both"/>
      </w:pPr>
    </w:p>
    <w:p w:rsidR="003D039A" w:rsidRDefault="003D039A" w:rsidP="003D039A">
      <w:pPr>
        <w:autoSpaceDE/>
        <w:autoSpaceDN/>
        <w:jc w:val="both"/>
      </w:pPr>
    </w:p>
    <w:p w:rsidR="00C3485C" w:rsidRPr="00691942" w:rsidRDefault="00C3485C" w:rsidP="002438CB">
      <w:pPr>
        <w:pStyle w:val="Prrafodelista"/>
        <w:autoSpaceDE/>
        <w:autoSpaceDN/>
        <w:ind w:left="284"/>
        <w:jc w:val="both"/>
      </w:pPr>
    </w:p>
    <w:tbl>
      <w:tblPr>
        <w:tblW w:w="9403" w:type="dxa"/>
        <w:tblInd w:w="70" w:type="dxa"/>
        <w:tblLayout w:type="fixed"/>
        <w:tblCellMar>
          <w:left w:w="70" w:type="dxa"/>
          <w:right w:w="70" w:type="dxa"/>
        </w:tblCellMar>
        <w:tblLook w:val="04A0" w:firstRow="1" w:lastRow="0" w:firstColumn="1" w:lastColumn="0" w:noHBand="0" w:noVBand="1"/>
      </w:tblPr>
      <w:tblGrid>
        <w:gridCol w:w="9403"/>
      </w:tblGrid>
      <w:tr w:rsidR="00AB769B" w:rsidRPr="007B07E6" w:rsidTr="007D3AD2">
        <w:trPr>
          <w:trHeight w:val="274"/>
        </w:trPr>
        <w:tc>
          <w:tcPr>
            <w:tcW w:w="9403" w:type="dxa"/>
            <w:shd w:val="clear" w:color="000000" w:fill="FFFFFF"/>
            <w:vAlign w:val="bottom"/>
            <w:hideMark/>
          </w:tcPr>
          <w:p w:rsidR="00AB769B" w:rsidRPr="007B07E6" w:rsidRDefault="00AB769B" w:rsidP="00FB5953">
            <w:pPr>
              <w:jc w:val="center"/>
              <w:rPr>
                <w:b/>
                <w:bCs/>
                <w:color w:val="FF0000"/>
                <w:lang w:eastAsia="es-CO"/>
              </w:rPr>
            </w:pPr>
            <w:r w:rsidRPr="003B7B44">
              <w:rPr>
                <w:rFonts w:eastAsia="MS Mincho"/>
                <w:b/>
                <w:bCs/>
              </w:rPr>
              <w:lastRenderedPageBreak/>
              <w:t>Anexo</w:t>
            </w:r>
            <w:r w:rsidRPr="003B7B44">
              <w:rPr>
                <w:b/>
                <w:bCs/>
                <w:lang w:eastAsia="es-CO"/>
              </w:rPr>
              <w:t xml:space="preserve"> N° 2 - </w:t>
            </w:r>
            <w:r w:rsidRPr="003B7B44">
              <w:rPr>
                <w:rFonts w:eastAsia="MS Mincho"/>
                <w:b/>
                <w:bCs/>
              </w:rPr>
              <w:t>Obligaciones de la Policía Nacional - Departamento de Policía Urabá</w:t>
            </w:r>
          </w:p>
        </w:tc>
      </w:tr>
      <w:tr w:rsidR="00AB769B" w:rsidRPr="007B07E6" w:rsidTr="007D3AD2">
        <w:trPr>
          <w:trHeight w:val="274"/>
        </w:trPr>
        <w:tc>
          <w:tcPr>
            <w:tcW w:w="9403" w:type="dxa"/>
            <w:shd w:val="clear" w:color="000000" w:fill="FFFFFF"/>
            <w:vAlign w:val="bottom"/>
            <w:hideMark/>
          </w:tcPr>
          <w:p w:rsidR="00AB769B" w:rsidRPr="007B07E6" w:rsidRDefault="00AB769B" w:rsidP="00EA2E9E">
            <w:pPr>
              <w:jc w:val="center"/>
              <w:rPr>
                <w:b/>
                <w:color w:val="FF0000"/>
                <w:lang w:eastAsia="es-CO"/>
              </w:rPr>
            </w:pPr>
            <w:r w:rsidRPr="003B7B44">
              <w:rPr>
                <w:lang w:eastAsia="es-CO"/>
              </w:rPr>
              <w:t>Proceso de Contratación</w:t>
            </w:r>
            <w:r w:rsidRPr="007B07E6">
              <w:rPr>
                <w:color w:val="FF0000"/>
                <w:lang w:eastAsia="es-CO"/>
              </w:rPr>
              <w:t xml:space="preserve">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2438CB" w:rsidRDefault="002438CB" w:rsidP="003D039A">
      <w:pPr>
        <w:rPr>
          <w:bCs/>
          <w:color w:val="FF0000"/>
        </w:rPr>
      </w:pPr>
    </w:p>
    <w:p w:rsidR="003D039A" w:rsidRPr="007B07E6" w:rsidRDefault="003D039A" w:rsidP="003D039A">
      <w:pPr>
        <w:rPr>
          <w:bCs/>
          <w:color w:val="FF0000"/>
        </w:rPr>
      </w:pPr>
    </w:p>
    <w:p w:rsidR="00AB769B" w:rsidRPr="009249F0" w:rsidRDefault="00AB769B" w:rsidP="00E97D32">
      <w:pPr>
        <w:pStyle w:val="Prrafodelista"/>
        <w:numPr>
          <w:ilvl w:val="0"/>
          <w:numId w:val="26"/>
        </w:numPr>
        <w:autoSpaceDE/>
        <w:autoSpaceDN/>
        <w:ind w:left="426" w:hanging="426"/>
        <w:jc w:val="both"/>
      </w:pPr>
      <w:r w:rsidRPr="009249F0">
        <w:t>Poner a disposición del contratista los bienes y lugares que se requieran para la ejecución y entrega del objeto contratado.</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 xml:space="preserve">Una vez se surta el proceso de contratación estatal, asignar un Supervisor, a través  de quien la </w:t>
      </w:r>
      <w:r w:rsidR="006A1C3B" w:rsidRPr="00A24A98">
        <w:rPr>
          <w:b/>
        </w:rPr>
        <w:t>Policía Nacional – Departamento de Policía Urabá</w:t>
      </w:r>
      <w:r w:rsidRPr="009249F0">
        <w:t xml:space="preserve">, mantendrá la interlocución permanente y directa con el contratista. </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 xml:space="preserve">Ejercer el control sobre el cumplimiento del contrato a través del Supervisor designado para el efecto, exigiéndole la ejecución idónea y oportuna del objeto a contratar.  </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 xml:space="preserve">Recibir a satisfacción los bienes que sean entregados por el contratista,  cuando estos cumplan con las condiciones establecidas y en especial las especificaciones u obligaciones técnicas contenidas en el anexo técnico. </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 xml:space="preserve">Adelantar las gestiones necesarias para el reconocimiento y cobro de las sanciones pecuniarias y garantías a que hubiere lugar, para lo cual el Supervisor dará aviso oportuno a la </w:t>
      </w:r>
      <w:r w:rsidR="006A1C3B" w:rsidRPr="00A24A98">
        <w:rPr>
          <w:b/>
        </w:rPr>
        <w:t>Policía Nacional - Departamento de Policía Urabá</w:t>
      </w:r>
      <w:r w:rsidRPr="009249F0">
        <w:t xml:space="preserve">, sobre la ocurrencia de hechos constitutivos de mora o incumplimiento. </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Pagar al c</w:t>
      </w:r>
      <w:r>
        <w:t>ontratista en la forma pactada</w:t>
      </w:r>
      <w:r>
        <w:rPr>
          <w:lang w:val="es-CO"/>
        </w:rPr>
        <w:t xml:space="preserve"> </w:t>
      </w:r>
      <w:r w:rsidRPr="009249F0">
        <w:t>y con sujeción a las disponibilidades presupuestales y de PAC previstas para el efecto.</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Tramitar diligentemente las apropiaciones presupuestales que requiera para solventar las prestaciones patrimoniales que hayan surgido a su cargo como consecuencia de la suscripción del contrato.</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 xml:space="preserve">Solicitar y recibir información técnica respecto del bien y demás del contratista en desarrollo del objeto del contractual. </w:t>
      </w:r>
    </w:p>
    <w:p w:rsidR="00AB769B" w:rsidRPr="009249F0" w:rsidRDefault="00AB769B" w:rsidP="00AB769B">
      <w:pPr>
        <w:ind w:left="426" w:hanging="426"/>
        <w:jc w:val="both"/>
      </w:pPr>
    </w:p>
    <w:p w:rsidR="00AB769B" w:rsidRPr="009249F0" w:rsidRDefault="00AB769B" w:rsidP="00E97D32">
      <w:pPr>
        <w:pStyle w:val="Prrafodelista"/>
        <w:numPr>
          <w:ilvl w:val="0"/>
          <w:numId w:val="26"/>
        </w:numPr>
        <w:autoSpaceDE/>
        <w:autoSpaceDN/>
        <w:ind w:left="426" w:hanging="426"/>
        <w:jc w:val="both"/>
      </w:pPr>
      <w:r w:rsidRPr="009249F0">
        <w:t>Rechazar los bienes que no cumplan con la Norma Técnica Colombiana.</w:t>
      </w:r>
    </w:p>
    <w:p w:rsidR="00AB769B" w:rsidRDefault="00AB769B" w:rsidP="00AB769B"/>
    <w:p w:rsidR="00AB769B" w:rsidRDefault="00AB769B" w:rsidP="00AB769B"/>
    <w:p w:rsidR="00AB769B" w:rsidRDefault="00AB769B" w:rsidP="00AB769B"/>
    <w:p w:rsidR="00AB769B" w:rsidRDefault="00AB769B" w:rsidP="00AB769B"/>
    <w:p w:rsidR="00B06C6B" w:rsidRDefault="00B06C6B" w:rsidP="00AB769B"/>
    <w:p w:rsidR="00983D15" w:rsidRDefault="00983D15" w:rsidP="00AB769B"/>
    <w:p w:rsidR="00983D15" w:rsidRDefault="00983D15" w:rsidP="00AB769B"/>
    <w:p w:rsidR="00014F26" w:rsidRDefault="00014F26" w:rsidP="00AB769B"/>
    <w:p w:rsidR="00B06C6B" w:rsidRDefault="00E937B7" w:rsidP="00E937B7">
      <w:pPr>
        <w:jc w:val="center"/>
      </w:pPr>
      <w:r w:rsidRPr="00E937B7">
        <w:rPr>
          <w:b/>
          <w:color w:val="F2F2F2" w:themeColor="background1" w:themeShade="F2"/>
          <w:sz w:val="44"/>
          <w:szCs w:val="44"/>
        </w:rPr>
        <w:t>ESPAC</w:t>
      </w:r>
      <w:r>
        <w:rPr>
          <w:b/>
          <w:color w:val="F2F2F2" w:themeColor="background1" w:themeShade="F2"/>
          <w:sz w:val="44"/>
          <w:szCs w:val="44"/>
        </w:rPr>
        <w:t>I</w:t>
      </w:r>
      <w:r w:rsidRPr="00E937B7">
        <w:rPr>
          <w:b/>
          <w:color w:val="F2F2F2" w:themeColor="background1" w:themeShade="F2"/>
          <w:sz w:val="44"/>
          <w:szCs w:val="44"/>
        </w:rPr>
        <w:t>O EN BLANCO</w:t>
      </w:r>
    </w:p>
    <w:p w:rsidR="003B7B44" w:rsidRDefault="003B7B44" w:rsidP="00AB769B"/>
    <w:p w:rsidR="003D039A" w:rsidRDefault="003D039A" w:rsidP="00AB769B"/>
    <w:p w:rsidR="003D039A" w:rsidRDefault="003D039A" w:rsidP="00AB769B"/>
    <w:p w:rsidR="003D039A" w:rsidRDefault="003D039A" w:rsidP="00AB769B"/>
    <w:p w:rsidR="003D039A" w:rsidRDefault="003D039A" w:rsidP="00AB769B"/>
    <w:p w:rsidR="003B7B44" w:rsidRDefault="003B7B44" w:rsidP="00AB769B"/>
    <w:p w:rsidR="004C56B6" w:rsidRPr="00DC71EB" w:rsidRDefault="004C56B6" w:rsidP="00F637AF">
      <w:pPr>
        <w:adjustRightInd w:val="0"/>
        <w:ind w:right="-93"/>
        <w:rPr>
          <w:rFonts w:eastAsia="Calibri"/>
        </w:rPr>
      </w:pPr>
    </w:p>
    <w:tbl>
      <w:tblPr>
        <w:tblW w:w="9416" w:type="dxa"/>
        <w:tblInd w:w="70" w:type="dxa"/>
        <w:tblLayout w:type="fixed"/>
        <w:tblCellMar>
          <w:left w:w="70" w:type="dxa"/>
          <w:right w:w="70" w:type="dxa"/>
        </w:tblCellMar>
        <w:tblLook w:val="04A0" w:firstRow="1" w:lastRow="0" w:firstColumn="1" w:lastColumn="0" w:noHBand="0" w:noVBand="1"/>
      </w:tblPr>
      <w:tblGrid>
        <w:gridCol w:w="9416"/>
      </w:tblGrid>
      <w:tr w:rsidR="00AB769B" w:rsidRPr="006A5B3C" w:rsidTr="00B516AD">
        <w:trPr>
          <w:trHeight w:val="286"/>
        </w:trPr>
        <w:tc>
          <w:tcPr>
            <w:tcW w:w="9416" w:type="dxa"/>
            <w:shd w:val="clear" w:color="000000" w:fill="FFFFFF"/>
            <w:vAlign w:val="bottom"/>
            <w:hideMark/>
          </w:tcPr>
          <w:p w:rsidR="00AB769B" w:rsidRPr="006A5B3C" w:rsidRDefault="00AB769B" w:rsidP="00FB5953">
            <w:pPr>
              <w:jc w:val="center"/>
              <w:rPr>
                <w:b/>
                <w:bCs/>
                <w:lang w:eastAsia="es-CO"/>
              </w:rPr>
            </w:pPr>
            <w:r w:rsidRPr="006A5B3C">
              <w:rPr>
                <w:b/>
                <w:bCs/>
                <w:lang w:eastAsia="es-CO"/>
              </w:rPr>
              <w:lastRenderedPageBreak/>
              <w:t xml:space="preserve">Formulario N° 1 - </w:t>
            </w:r>
            <w:r w:rsidRPr="006A5B3C">
              <w:rPr>
                <w:b/>
                <w:bCs/>
                <w:color w:val="000000"/>
                <w:lang w:eastAsia="es-CO"/>
              </w:rPr>
              <w:t xml:space="preserve">Carta de </w:t>
            </w:r>
            <w:r w:rsidR="00C3485C" w:rsidRPr="006A5B3C">
              <w:rPr>
                <w:b/>
                <w:bCs/>
                <w:color w:val="000000"/>
                <w:lang w:eastAsia="es-CO"/>
              </w:rPr>
              <w:t xml:space="preserve">Presentación </w:t>
            </w:r>
            <w:r w:rsidRPr="006A5B3C">
              <w:rPr>
                <w:b/>
                <w:bCs/>
                <w:color w:val="000000"/>
                <w:lang w:eastAsia="es-CO"/>
              </w:rPr>
              <w:t xml:space="preserve">de la </w:t>
            </w:r>
            <w:r w:rsidR="00C3485C" w:rsidRPr="006A5B3C">
              <w:rPr>
                <w:b/>
                <w:bCs/>
                <w:color w:val="000000"/>
                <w:lang w:eastAsia="es-CO"/>
              </w:rPr>
              <w:t>Propuesta</w:t>
            </w:r>
          </w:p>
        </w:tc>
      </w:tr>
      <w:tr w:rsidR="00AB769B" w:rsidRPr="006A5B3C" w:rsidTr="00B516AD">
        <w:trPr>
          <w:trHeight w:val="286"/>
        </w:trPr>
        <w:tc>
          <w:tcPr>
            <w:tcW w:w="9416" w:type="dxa"/>
            <w:shd w:val="clear" w:color="000000" w:fill="FFFFFF"/>
            <w:vAlign w:val="bottom"/>
            <w:hideMark/>
          </w:tcPr>
          <w:p w:rsidR="00AB769B" w:rsidRPr="006A5B3C" w:rsidRDefault="00AB769B" w:rsidP="006F4DFF">
            <w:pPr>
              <w:jc w:val="center"/>
              <w:rPr>
                <w:b/>
                <w:lang w:eastAsia="es-CO"/>
              </w:rPr>
            </w:pPr>
            <w:r w:rsidRPr="006A5B3C">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AB769B" w:rsidRPr="006A5B3C" w:rsidRDefault="00AB769B" w:rsidP="00AB769B">
      <w:pPr>
        <w:adjustRightInd w:val="0"/>
        <w:rPr>
          <w:i/>
          <w:color w:val="000000"/>
          <w:u w:val="single"/>
          <w:lang w:eastAsia="es-CO"/>
        </w:rPr>
      </w:pPr>
    </w:p>
    <w:p w:rsidR="00BB3383" w:rsidRPr="0035004F" w:rsidRDefault="00BB3383" w:rsidP="00BB3383">
      <w:pPr>
        <w:adjustRightInd w:val="0"/>
        <w:jc w:val="both"/>
        <w:rPr>
          <w:lang w:eastAsia="es-CO"/>
        </w:rPr>
      </w:pPr>
      <w:r>
        <w:rPr>
          <w:lang w:eastAsia="es-CO"/>
        </w:rPr>
        <w:t xml:space="preserve">Señores </w:t>
      </w:r>
      <w:r w:rsidRPr="0035004F">
        <w:rPr>
          <w:lang w:eastAsia="es-CO"/>
        </w:rPr>
        <w:t xml:space="preserve"> </w:t>
      </w:r>
    </w:p>
    <w:p w:rsidR="00BB3383" w:rsidRPr="0035004F" w:rsidRDefault="00BB3383" w:rsidP="00BB3383">
      <w:pPr>
        <w:adjustRightInd w:val="0"/>
        <w:jc w:val="both"/>
      </w:pPr>
      <w:r>
        <w:t xml:space="preserve">Policía Nacional </w:t>
      </w:r>
      <w:r w:rsidRPr="0035004F">
        <w:t xml:space="preserve"> </w:t>
      </w:r>
    </w:p>
    <w:p w:rsidR="00BB3383" w:rsidRPr="0035004F" w:rsidRDefault="00BB3383" w:rsidP="00BB3383">
      <w:pPr>
        <w:jc w:val="both"/>
      </w:pPr>
      <w:r w:rsidRPr="0035004F">
        <w:t>Departamento de Policía Urabá</w:t>
      </w:r>
      <w:r w:rsidRPr="0035004F">
        <w:rPr>
          <w:lang w:eastAsia="es-CO"/>
        </w:rPr>
        <w:t xml:space="preserve"> </w:t>
      </w:r>
    </w:p>
    <w:p w:rsidR="00BB3383" w:rsidRPr="0035004F" w:rsidRDefault="00BB3383" w:rsidP="00BB3383">
      <w:pPr>
        <w:pStyle w:val="NormalArial"/>
        <w:rPr>
          <w:rFonts w:cs="Arial"/>
          <w:color w:val="000000"/>
          <w:sz w:val="20"/>
          <w:szCs w:val="20"/>
          <w:lang w:eastAsia="es-CO"/>
        </w:rPr>
      </w:pPr>
      <w:r w:rsidRPr="0035004F">
        <w:rPr>
          <w:sz w:val="20"/>
          <w:szCs w:val="20"/>
          <w:lang w:eastAsia="es-CO"/>
        </w:rPr>
        <w:t>Kilómetro 5 vía Carepa Corregimiento el Reposo</w:t>
      </w:r>
      <w:r w:rsidRPr="0035004F">
        <w:rPr>
          <w:rFonts w:cs="Arial"/>
          <w:color w:val="000000"/>
          <w:sz w:val="20"/>
          <w:szCs w:val="20"/>
          <w:lang w:eastAsia="es-CO"/>
        </w:rPr>
        <w:t xml:space="preserve"> </w:t>
      </w:r>
    </w:p>
    <w:p w:rsidR="00BB3383" w:rsidRPr="001B70E6" w:rsidRDefault="00BB3383" w:rsidP="00BB3383">
      <w:pPr>
        <w:adjustRightInd w:val="0"/>
        <w:jc w:val="both"/>
        <w:rPr>
          <w:rFonts w:eastAsia="Arial Unicode MS"/>
          <w:color w:val="FF0000"/>
          <w:lang w:val="es-CO"/>
        </w:rPr>
      </w:pPr>
      <w:r w:rsidRPr="0035004F">
        <w:rPr>
          <w:color w:val="000000"/>
          <w:lang w:eastAsia="es-CO"/>
        </w:rPr>
        <w:t>Apartadó</w:t>
      </w:r>
    </w:p>
    <w:p w:rsidR="00AB769B" w:rsidRPr="006A5B3C" w:rsidRDefault="00AB769B" w:rsidP="00AB769B">
      <w:pPr>
        <w:adjustRightInd w:val="0"/>
        <w:jc w:val="both"/>
        <w:rPr>
          <w:sz w:val="10"/>
          <w:lang w:eastAsia="es-CO"/>
        </w:rPr>
      </w:pPr>
    </w:p>
    <w:p w:rsidR="00AB769B" w:rsidRPr="006A5B3C" w:rsidRDefault="00AB769B" w:rsidP="00332A44">
      <w:pPr>
        <w:jc w:val="both"/>
        <w:rPr>
          <w:b/>
          <w:spacing w:val="-6"/>
        </w:rPr>
      </w:pPr>
      <w:r w:rsidRPr="006A5B3C">
        <w:rPr>
          <w:b/>
          <w:lang w:eastAsia="es-CO"/>
        </w:rPr>
        <w:t>Referencia</w:t>
      </w:r>
      <w:r w:rsidRPr="006A5B3C">
        <w:rPr>
          <w:lang w:eastAsia="es-CO"/>
        </w:rPr>
        <w:t xml:space="preserve">: Presentación de oferta para el proceso que se adelanta bajo la </w:t>
      </w:r>
      <w:r w:rsidR="00564052" w:rsidRPr="006A5B3C">
        <w:rPr>
          <w:color w:val="000000"/>
          <w:lang w:val="es-CO" w:eastAsia="es-CO"/>
        </w:rPr>
        <w:t xml:space="preserve">modalidad </w:t>
      </w:r>
      <w:r w:rsidRPr="006A5B3C">
        <w:t xml:space="preserve">de </w:t>
      </w:r>
      <w:r w:rsidR="00564052" w:rsidRPr="006A5B3C">
        <w:t xml:space="preserve">selección abreviada </w:t>
      </w:r>
      <w:r w:rsidR="00564052" w:rsidRPr="006A5B3C">
        <w:rPr>
          <w:lang w:val="es-CO"/>
        </w:rPr>
        <w:t xml:space="preserve">para </w:t>
      </w:r>
      <w:r w:rsidR="00564052" w:rsidRPr="006A5B3C">
        <w:t xml:space="preserve">la adquisición o suministro de bienes </w:t>
      </w:r>
      <w:r w:rsidR="003E1572" w:rsidRPr="006A5B3C">
        <w:t xml:space="preserve">y servicios </w:t>
      </w:r>
      <w:r w:rsidR="00564052" w:rsidRPr="006A5B3C">
        <w:t>de características técnicas uniformes y de común utilización</w:t>
      </w:r>
      <w:r w:rsidRPr="006A5B3C">
        <w:t xml:space="preserve">, </w:t>
      </w:r>
      <w:r w:rsidRPr="006A5B3C">
        <w:rPr>
          <w:lang w:eastAsia="es-CO"/>
        </w:rPr>
        <w:t xml:space="preserve">con aviso No.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r w:rsidRPr="006A5B3C">
        <w:rPr>
          <w:lang w:eastAsia="es-CO"/>
        </w:rPr>
        <w:t xml:space="preserve">, cuyo objeto es </w:t>
      </w:r>
      <w:r w:rsidR="003D039A" w:rsidRPr="001359D7">
        <w:rPr>
          <w:b/>
          <w:spacing w:val="-6"/>
        </w:rPr>
        <w:t>SUMINISTRO DE COMBUSTIBLES (GA</w:t>
      </w:r>
      <w:r w:rsidR="003D039A">
        <w:rPr>
          <w:b/>
          <w:spacing w:val="-6"/>
        </w:rPr>
        <w:t xml:space="preserve">SOLINA CORRIENTE, </w:t>
      </w:r>
      <w:r w:rsidR="003D039A" w:rsidRPr="001359D7">
        <w:rPr>
          <w:b/>
          <w:spacing w:val="-6"/>
        </w:rPr>
        <w:t xml:space="preserve">ACPM </w:t>
      </w:r>
      <w:r w:rsidR="003D039A" w:rsidRPr="001359D7">
        <w:rPr>
          <w:b/>
          <w:color w:val="000000"/>
        </w:rPr>
        <w:t>(</w:t>
      </w:r>
      <w:r w:rsidR="003D039A" w:rsidRPr="001359D7">
        <w:rPr>
          <w:b/>
          <w:lang w:eastAsia="es-CO"/>
        </w:rPr>
        <w:t>DIÉSEL)</w:t>
      </w:r>
      <w:r w:rsidR="003D039A" w:rsidRPr="001359D7">
        <w:rPr>
          <w:b/>
          <w:spacing w:val="-6"/>
        </w:rPr>
        <w:t>, PARA EL PARQUE AUTOMOTOR TERRESTRE Y MARÍTIMO (CARROS, MOTOCICLETAS Y MOTORES FUERA DE BORDA), EN CONDICIÓN DE ASIGNACIÓN PERMANENTE O COMISIÓN TEMPORAL AL DEPARTAMENTO DE PO</w:t>
      </w:r>
      <w:r w:rsidR="003D039A">
        <w:rPr>
          <w:b/>
          <w:spacing w:val="-6"/>
        </w:rPr>
        <w:t xml:space="preserve">LICÍA URABÁ, GRUPOS OPERATIVOS </w:t>
      </w:r>
      <w:r w:rsidR="003D039A" w:rsidRPr="001359D7">
        <w:rPr>
          <w:b/>
          <w:spacing w:val="-6"/>
        </w:rPr>
        <w:t>Y ESPECIALIDADES</w:t>
      </w:r>
      <w:r w:rsidR="00332A44" w:rsidRPr="006A5B3C">
        <w:rPr>
          <w:b/>
          <w:spacing w:val="-6"/>
        </w:rPr>
        <w:t>.</w:t>
      </w:r>
    </w:p>
    <w:p w:rsidR="00332A44" w:rsidRPr="006A5B3C" w:rsidRDefault="00332A44" w:rsidP="00332A44">
      <w:pPr>
        <w:jc w:val="both"/>
        <w:rPr>
          <w:sz w:val="10"/>
        </w:rPr>
      </w:pPr>
    </w:p>
    <w:p w:rsidR="00AB769B" w:rsidRPr="006A5B3C" w:rsidRDefault="00AB769B" w:rsidP="00136EE5">
      <w:pPr>
        <w:jc w:val="both"/>
        <w:rPr>
          <w:color w:val="000000"/>
          <w:lang w:eastAsia="es-CO"/>
        </w:rPr>
      </w:pPr>
      <w:r w:rsidRPr="006A5B3C">
        <w:rPr>
          <w:lang w:eastAsia="es-CO"/>
        </w:rPr>
        <w:t>Yo _______</w:t>
      </w:r>
      <w:r w:rsidR="006A5B3C" w:rsidRPr="006A5B3C">
        <w:rPr>
          <w:lang w:eastAsia="es-CO"/>
        </w:rPr>
        <w:t>____________</w:t>
      </w:r>
      <w:r w:rsidRPr="006A5B3C">
        <w:rPr>
          <w:lang w:eastAsia="es-CO"/>
        </w:rPr>
        <w:t>, identificado (a) con cédula de ciudadanía nú</w:t>
      </w:r>
      <w:r w:rsidR="006A5B3C" w:rsidRPr="006A5B3C">
        <w:rPr>
          <w:lang w:eastAsia="es-CO"/>
        </w:rPr>
        <w:t>mero ___________________</w:t>
      </w:r>
      <w:r w:rsidRPr="006A5B3C">
        <w:rPr>
          <w:lang w:eastAsia="es-CO"/>
        </w:rPr>
        <w:t xml:space="preserve">expedida </w:t>
      </w:r>
      <w:r w:rsidR="006A5B3C" w:rsidRPr="006A5B3C">
        <w:rPr>
          <w:lang w:eastAsia="es-CO"/>
        </w:rPr>
        <w:t>en ______________</w:t>
      </w:r>
      <w:r w:rsidRPr="006A5B3C">
        <w:rPr>
          <w:lang w:eastAsia="es-CO"/>
        </w:rPr>
        <w:t>, obrando en calidad de (</w:t>
      </w:r>
      <w:r w:rsidRPr="006A5B3C">
        <w:rPr>
          <w:i/>
          <w:lang w:eastAsia="es-CO"/>
        </w:rPr>
        <w:t>Calidad en la que obra el firmante</w:t>
      </w:r>
      <w:r w:rsidR="006A5B3C" w:rsidRPr="006A5B3C">
        <w:rPr>
          <w:lang w:eastAsia="es-CO"/>
        </w:rPr>
        <w:t>) ____________________</w:t>
      </w:r>
      <w:r w:rsidRPr="006A5B3C">
        <w:rPr>
          <w:lang w:eastAsia="es-CO"/>
        </w:rPr>
        <w:t>, me permito presentar a nombre de (</w:t>
      </w:r>
      <w:r w:rsidRPr="006A5B3C">
        <w:rPr>
          <w:i/>
        </w:rPr>
        <w:t>Indicación clara del proponente a nombre de quien se actúa</w:t>
      </w:r>
      <w:r w:rsidRPr="006A5B3C">
        <w:t>)</w:t>
      </w:r>
      <w:r w:rsidR="006A5B3C" w:rsidRPr="006A5B3C">
        <w:rPr>
          <w:lang w:eastAsia="es-CO"/>
        </w:rPr>
        <w:t xml:space="preserve"> ______________</w:t>
      </w:r>
      <w:r w:rsidRPr="006A5B3C">
        <w:rPr>
          <w:lang w:eastAsia="es-CO"/>
        </w:rPr>
        <w:t xml:space="preserve">, oferta seria y formal para participar en el proceso de </w:t>
      </w:r>
      <w:r w:rsidRPr="006A5B3C">
        <w:t xml:space="preserve">selección </w:t>
      </w:r>
      <w:r w:rsidR="002B2E2A" w:rsidRPr="006A5B3C">
        <w:t>abreviada</w:t>
      </w:r>
      <w:r w:rsidR="00F21719" w:rsidRPr="006A5B3C">
        <w:t xml:space="preserve"> </w:t>
      </w:r>
      <w:r w:rsidR="00F21719" w:rsidRPr="006A5B3C">
        <w:rPr>
          <w:lang w:val="es-CO"/>
        </w:rPr>
        <w:t xml:space="preserve">para </w:t>
      </w:r>
      <w:r w:rsidR="00F21719" w:rsidRPr="006A5B3C">
        <w:t xml:space="preserve">la adquisición o suministro de bienes </w:t>
      </w:r>
      <w:r w:rsidR="003E1572" w:rsidRPr="006A5B3C">
        <w:t xml:space="preserve">y servicios </w:t>
      </w:r>
      <w:r w:rsidR="00F21719" w:rsidRPr="006A5B3C">
        <w:t>de características técnicas uniformes y de común utilización</w:t>
      </w:r>
      <w:r w:rsidRPr="006A5B3C">
        <w:t xml:space="preserve">, con aviso </w:t>
      </w:r>
      <w:r w:rsidRPr="006A5B3C">
        <w:rPr>
          <w:lang w:eastAsia="es-CO"/>
        </w:rPr>
        <w:t xml:space="preserve">No.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r w:rsidRPr="006A5B3C">
        <w:rPr>
          <w:lang w:eastAsia="es-CO"/>
        </w:rPr>
        <w:t xml:space="preserve">, convocado por el Departamento de Policía Urabá, cuyo objeto es </w:t>
      </w:r>
      <w:r w:rsidR="003D039A" w:rsidRPr="001359D7">
        <w:rPr>
          <w:b/>
          <w:spacing w:val="-6"/>
        </w:rPr>
        <w:t>SUMINISTRO DE COMBUSTIBLES (GA</w:t>
      </w:r>
      <w:r w:rsidR="003D039A">
        <w:rPr>
          <w:b/>
          <w:spacing w:val="-6"/>
        </w:rPr>
        <w:t xml:space="preserve">SOLINA CORRIENTE, </w:t>
      </w:r>
      <w:r w:rsidR="003D039A" w:rsidRPr="001359D7">
        <w:rPr>
          <w:b/>
          <w:spacing w:val="-6"/>
        </w:rPr>
        <w:t xml:space="preserve">ACPM </w:t>
      </w:r>
      <w:r w:rsidR="003D039A" w:rsidRPr="001359D7">
        <w:rPr>
          <w:b/>
          <w:color w:val="000000"/>
        </w:rPr>
        <w:t>(</w:t>
      </w:r>
      <w:r w:rsidR="003D039A" w:rsidRPr="001359D7">
        <w:rPr>
          <w:b/>
          <w:lang w:eastAsia="es-CO"/>
        </w:rPr>
        <w:t>DIÉSEL)</w:t>
      </w:r>
      <w:r w:rsidR="003D039A" w:rsidRPr="001359D7">
        <w:rPr>
          <w:b/>
          <w:spacing w:val="-6"/>
        </w:rPr>
        <w:t>, PARA EL PARQUE AUTOMOTOR TERRESTRE Y MARÍTIMO (CARROS, MOTOCICLETAS Y MOTORES FUERA DE BORDA), EN CONDICIÓN DE ASIGNACIÓN PERMANENTE O COMISIÓN TEMPORAL AL DEPARTAMENTO DE PO</w:t>
      </w:r>
      <w:r w:rsidR="003D039A">
        <w:rPr>
          <w:b/>
          <w:spacing w:val="-6"/>
        </w:rPr>
        <w:t xml:space="preserve">LICÍA URABÁ, GRUPOS OPERATIVOS </w:t>
      </w:r>
      <w:r w:rsidR="003D039A" w:rsidRPr="001359D7">
        <w:rPr>
          <w:b/>
          <w:spacing w:val="-6"/>
        </w:rPr>
        <w:t>Y ESPECIALIDADES</w:t>
      </w:r>
      <w:r w:rsidRPr="006A5B3C">
        <w:rPr>
          <w:bCs/>
          <w:lang w:eastAsia="es-CO"/>
        </w:rPr>
        <w:t xml:space="preserve">, </w:t>
      </w:r>
      <w:r w:rsidRPr="006A5B3C">
        <w:t xml:space="preserve">conforme a la información suministrada en los términos establecidos en el pliego de condiciones que rige el proceso, en las Leyes de la República de Colombia y en particular de la Ley 80 de 1993, sus </w:t>
      </w:r>
      <w:r w:rsidR="003831FF" w:rsidRPr="006A5B3C">
        <w:t xml:space="preserve">decretos </w:t>
      </w:r>
      <w:r w:rsidRPr="006A5B3C">
        <w:t xml:space="preserve">reglamentarios, los Códigos Civil y de Comercio, y las demás normas que conforman el régimen legal del presente proceso de contratación, o que llegaren a regular algún aspecto concerniente a él objeto del proceso se encuentra detalladamente enunciado en el pliego de condiciones y en el </w:t>
      </w:r>
      <w:r w:rsidR="002B2E2A" w:rsidRPr="006A5B3C">
        <w:t>formulario N°</w:t>
      </w:r>
      <w:r w:rsidRPr="006A5B3C">
        <w:t xml:space="preserve"> 2 “Especificaciones técnicas” y para todos los efectos legales, mi propuesta debe entenderse referida a los mismos, teniendo en cuenta su descripción, número y especificaciones técnicas y funcionales. </w:t>
      </w:r>
    </w:p>
    <w:p w:rsidR="00AB769B" w:rsidRPr="006A5B3C" w:rsidRDefault="00AB769B" w:rsidP="00AB769B">
      <w:pPr>
        <w:adjustRightInd w:val="0"/>
        <w:rPr>
          <w:color w:val="000000"/>
          <w:sz w:val="10"/>
          <w:lang w:eastAsia="es-CO"/>
        </w:rPr>
      </w:pPr>
    </w:p>
    <w:p w:rsidR="00A5769E" w:rsidRPr="006A5B3C" w:rsidRDefault="00A5769E" w:rsidP="00A5769E">
      <w:pPr>
        <w:jc w:val="both"/>
      </w:pPr>
      <w:r w:rsidRPr="006A5B3C">
        <w:t>En relación con la oferta que presento, manifiesto lo siguiente:</w:t>
      </w:r>
    </w:p>
    <w:p w:rsidR="00A5769E" w:rsidRPr="006A5B3C" w:rsidRDefault="00A5769E" w:rsidP="00A5769E">
      <w:pPr>
        <w:jc w:val="both"/>
        <w:rPr>
          <w:sz w:val="10"/>
        </w:rPr>
      </w:pPr>
    </w:p>
    <w:p w:rsidR="00A5769E" w:rsidRPr="006A5B3C" w:rsidRDefault="00A5769E" w:rsidP="00E97D32">
      <w:pPr>
        <w:numPr>
          <w:ilvl w:val="0"/>
          <w:numId w:val="33"/>
        </w:numPr>
        <w:autoSpaceDE/>
        <w:autoSpaceDN/>
        <w:jc w:val="both"/>
      </w:pPr>
      <w:r w:rsidRPr="006A5B3C">
        <w:t>Que el proponente que represento conoce y acepta el contenido del pliego de condiciones y de sus anexos, formatos y formularios.</w:t>
      </w:r>
    </w:p>
    <w:p w:rsidR="00A5769E" w:rsidRPr="003D039A" w:rsidRDefault="00A5769E" w:rsidP="00A5769E">
      <w:pPr>
        <w:autoSpaceDE/>
        <w:autoSpaceDN/>
        <w:ind w:left="360"/>
        <w:jc w:val="both"/>
      </w:pPr>
    </w:p>
    <w:p w:rsidR="00A5769E" w:rsidRPr="006A5B3C" w:rsidRDefault="00A5769E" w:rsidP="00E97D32">
      <w:pPr>
        <w:numPr>
          <w:ilvl w:val="0"/>
          <w:numId w:val="33"/>
        </w:numPr>
        <w:autoSpaceDE/>
        <w:autoSpaceDN/>
        <w:jc w:val="both"/>
      </w:pPr>
      <w:r w:rsidRPr="006A5B3C">
        <w:t>Que la propuesta que presento es irrevocable e incondicional, y obliga insubordinadamente al proponente que represento.</w:t>
      </w:r>
    </w:p>
    <w:p w:rsidR="00A5769E" w:rsidRPr="003D039A" w:rsidRDefault="00A5769E" w:rsidP="00A5769E">
      <w:pPr>
        <w:autoSpaceDE/>
        <w:autoSpaceDN/>
        <w:ind w:left="360"/>
        <w:jc w:val="both"/>
      </w:pPr>
    </w:p>
    <w:p w:rsidR="00A5769E" w:rsidRPr="006A5B3C" w:rsidRDefault="00A5769E" w:rsidP="00E97D32">
      <w:pPr>
        <w:numPr>
          <w:ilvl w:val="0"/>
          <w:numId w:val="33"/>
        </w:numPr>
        <w:autoSpaceDE/>
        <w:autoSpaceDN/>
        <w:jc w:val="both"/>
      </w:pPr>
      <w:r w:rsidRPr="006A5B3C">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A5769E" w:rsidRPr="003D039A" w:rsidRDefault="00A5769E" w:rsidP="00A5769E">
      <w:pPr>
        <w:autoSpaceDE/>
        <w:autoSpaceDN/>
        <w:ind w:left="360"/>
        <w:jc w:val="both"/>
      </w:pPr>
    </w:p>
    <w:p w:rsidR="00A5769E" w:rsidRPr="006A5B3C" w:rsidRDefault="00A5769E" w:rsidP="00E97D32">
      <w:pPr>
        <w:widowControl w:val="0"/>
        <w:numPr>
          <w:ilvl w:val="0"/>
          <w:numId w:val="33"/>
        </w:numPr>
        <w:autoSpaceDE/>
        <w:autoSpaceDN/>
        <w:jc w:val="both"/>
      </w:pPr>
      <w:r w:rsidRPr="006A5B3C">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w:t>
      </w:r>
      <w:r w:rsidRPr="006A5B3C">
        <w:lastRenderedPageBreak/>
        <w:t>jurídica, se puede adaptar la declaración, para suministrar la información allí requerida respecto de la sociedad proponente y su representante legal únicamente).</w:t>
      </w:r>
    </w:p>
    <w:p w:rsidR="00A5769E" w:rsidRPr="003D039A" w:rsidRDefault="00A5769E" w:rsidP="00A5769E">
      <w:pPr>
        <w:widowControl w:val="0"/>
        <w:autoSpaceDE/>
        <w:autoSpaceDN/>
        <w:jc w:val="both"/>
        <w:rPr>
          <w:color w:val="FF0000"/>
        </w:rPr>
      </w:pPr>
    </w:p>
    <w:p w:rsidR="00A5769E" w:rsidRPr="006A5B3C" w:rsidRDefault="00A5769E" w:rsidP="00E97D32">
      <w:pPr>
        <w:numPr>
          <w:ilvl w:val="0"/>
          <w:numId w:val="33"/>
        </w:numPr>
        <w:autoSpaceDE/>
        <w:autoSpaceDN/>
        <w:jc w:val="both"/>
      </w:pPr>
      <w:r w:rsidRPr="006A5B3C">
        <w:t>Que nuestra propuesta básica cumple con todos y cada uno de los requerimientos y condiciones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A5769E" w:rsidRPr="003D039A" w:rsidRDefault="00A5769E" w:rsidP="00A5769E">
      <w:pPr>
        <w:autoSpaceDE/>
        <w:autoSpaceDN/>
        <w:ind w:left="360"/>
        <w:jc w:val="both"/>
      </w:pPr>
    </w:p>
    <w:p w:rsidR="00A5769E" w:rsidRPr="006A5B3C" w:rsidRDefault="00A5769E" w:rsidP="00E97D32">
      <w:pPr>
        <w:numPr>
          <w:ilvl w:val="0"/>
          <w:numId w:val="33"/>
        </w:numPr>
        <w:autoSpaceDE/>
        <w:autoSpaceDN/>
        <w:jc w:val="both"/>
      </w:pPr>
      <w:r w:rsidRPr="006A5B3C">
        <w:t>Que nos comprometemos a proveer a la Policía Nacional - Departamento de Policía Urabá, en caso de resultar adjudicatarios del presente proceso de contratación, los servicios ofrecidos en la presente oferta, que corresponden a aquellos solicitados por el pliego de condiciones para la contratación, con las especificaciones y en los términos, condiciones y plazos establecidos, y en las condiciones allegada a esa entidad a través de la presente carta de presentación.</w:t>
      </w:r>
    </w:p>
    <w:p w:rsidR="00A5769E" w:rsidRPr="003D039A" w:rsidRDefault="00A5769E" w:rsidP="00A5769E">
      <w:pPr>
        <w:autoSpaceDE/>
        <w:autoSpaceDN/>
        <w:ind w:left="360"/>
        <w:jc w:val="both"/>
      </w:pPr>
    </w:p>
    <w:p w:rsidR="00A5769E" w:rsidRPr="006A5B3C" w:rsidRDefault="00A5769E" w:rsidP="00E97D32">
      <w:pPr>
        <w:pStyle w:val="Sangradetextonormal"/>
        <w:numPr>
          <w:ilvl w:val="0"/>
          <w:numId w:val="33"/>
        </w:numPr>
        <w:spacing w:after="0"/>
        <w:jc w:val="both"/>
        <w:rPr>
          <w:rFonts w:ascii="Arial" w:hAnsi="Arial" w:cs="Arial"/>
          <w:sz w:val="20"/>
          <w:szCs w:val="20"/>
        </w:rPr>
      </w:pPr>
      <w:r w:rsidRPr="006A5B3C">
        <w:rPr>
          <w:rFonts w:ascii="Arial" w:hAnsi="Arial" w:cs="Arial"/>
          <w:sz w:val="20"/>
          <w:szCs w:val="20"/>
        </w:rPr>
        <w:t>Declaramos bajo nuestra responsabilidad, que los servicios que se entregarán al Departamento de Policía Urabá, en el caso de resultar adjudicataria nuestra oferta, cumple con todas y cada una de las exigencias del pliego de condiciones, sus anexos, formatos y sus formularios.</w:t>
      </w:r>
    </w:p>
    <w:p w:rsidR="00A5769E" w:rsidRPr="003D039A" w:rsidRDefault="00A5769E" w:rsidP="00A5769E">
      <w:pPr>
        <w:pStyle w:val="Sangradetextonormal"/>
        <w:spacing w:after="0"/>
        <w:ind w:left="360"/>
        <w:jc w:val="both"/>
        <w:rPr>
          <w:rFonts w:ascii="Arial" w:hAnsi="Arial" w:cs="Arial"/>
          <w:sz w:val="20"/>
          <w:szCs w:val="20"/>
        </w:rPr>
      </w:pPr>
    </w:p>
    <w:p w:rsidR="00A5769E" w:rsidRPr="006A5B3C" w:rsidRDefault="00A5769E" w:rsidP="00E97D32">
      <w:pPr>
        <w:numPr>
          <w:ilvl w:val="0"/>
          <w:numId w:val="33"/>
        </w:numPr>
        <w:tabs>
          <w:tab w:val="clear" w:pos="360"/>
          <w:tab w:val="num" w:pos="426"/>
        </w:tabs>
        <w:autoSpaceDE/>
        <w:autoSpaceDN/>
        <w:ind w:left="426" w:hanging="426"/>
        <w:jc w:val="both"/>
      </w:pPr>
      <w:r w:rsidRPr="006A5B3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5769E" w:rsidRPr="003D039A" w:rsidRDefault="00A5769E" w:rsidP="00A5769E">
      <w:pPr>
        <w:autoSpaceDE/>
        <w:autoSpaceDN/>
        <w:ind w:left="426"/>
        <w:jc w:val="both"/>
      </w:pPr>
    </w:p>
    <w:p w:rsidR="00A5769E" w:rsidRPr="006A5B3C" w:rsidRDefault="00A5769E" w:rsidP="00E97D32">
      <w:pPr>
        <w:pStyle w:val="Sangradetextonormal"/>
        <w:numPr>
          <w:ilvl w:val="0"/>
          <w:numId w:val="33"/>
        </w:numPr>
        <w:tabs>
          <w:tab w:val="num" w:pos="426"/>
        </w:tabs>
        <w:spacing w:after="0"/>
        <w:ind w:left="426" w:hanging="426"/>
        <w:jc w:val="both"/>
        <w:rPr>
          <w:rFonts w:ascii="Arial" w:hAnsi="Arial" w:cs="Arial"/>
          <w:sz w:val="20"/>
          <w:szCs w:val="20"/>
        </w:rPr>
      </w:pPr>
      <w:r w:rsidRPr="006A5B3C">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A5769E" w:rsidRPr="003D039A" w:rsidRDefault="00A5769E" w:rsidP="00A5769E">
      <w:pPr>
        <w:pStyle w:val="Sangradetextonormal"/>
        <w:tabs>
          <w:tab w:val="num" w:pos="426"/>
        </w:tabs>
        <w:spacing w:after="0"/>
        <w:ind w:left="426"/>
        <w:jc w:val="both"/>
        <w:rPr>
          <w:rFonts w:ascii="Arial" w:hAnsi="Arial" w:cs="Arial"/>
          <w:sz w:val="20"/>
          <w:szCs w:val="20"/>
        </w:rPr>
      </w:pPr>
    </w:p>
    <w:p w:rsidR="00A5769E" w:rsidRPr="006A5B3C" w:rsidRDefault="00CF1D9D" w:rsidP="00E97D32">
      <w:pPr>
        <w:numPr>
          <w:ilvl w:val="0"/>
          <w:numId w:val="33"/>
        </w:numPr>
        <w:tabs>
          <w:tab w:val="num" w:pos="426"/>
          <w:tab w:val="left" w:pos="4678"/>
        </w:tabs>
        <w:autoSpaceDE/>
        <w:autoSpaceDN/>
        <w:ind w:left="426" w:hanging="426"/>
        <w:jc w:val="both"/>
      </w:pPr>
      <w:r w:rsidRPr="006A5B3C">
        <w:t xml:space="preserve"> Reconocemos que ni el pliego de condiciones</w:t>
      </w:r>
      <w:r w:rsidR="00A5769E" w:rsidRPr="006A5B3C">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rsidR="00A5769E" w:rsidRPr="003D039A" w:rsidRDefault="00A5769E" w:rsidP="00A5769E">
      <w:pPr>
        <w:tabs>
          <w:tab w:val="num" w:pos="426"/>
          <w:tab w:val="left" w:pos="4678"/>
        </w:tabs>
        <w:autoSpaceDE/>
        <w:autoSpaceDN/>
        <w:ind w:left="426"/>
        <w:jc w:val="both"/>
      </w:pPr>
    </w:p>
    <w:p w:rsidR="00A5769E" w:rsidRPr="006A5B3C" w:rsidRDefault="00A5769E" w:rsidP="00E97D32">
      <w:pPr>
        <w:widowControl w:val="0"/>
        <w:numPr>
          <w:ilvl w:val="0"/>
          <w:numId w:val="33"/>
        </w:numPr>
        <w:tabs>
          <w:tab w:val="num" w:pos="426"/>
        </w:tabs>
        <w:autoSpaceDE/>
        <w:autoSpaceDN/>
        <w:jc w:val="both"/>
      </w:pPr>
      <w:r w:rsidRPr="006A5B3C">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w:t>
      </w:r>
      <w:r w:rsidRPr="006A5B3C">
        <w:lastRenderedPageBreak/>
        <w:t xml:space="preserve">agentes o asesores, a los demás proponentes o participantes en el proceso de contratación impulsado, y al público en general. </w:t>
      </w:r>
    </w:p>
    <w:p w:rsidR="00A5769E" w:rsidRPr="003D039A" w:rsidRDefault="00A5769E" w:rsidP="00A5769E">
      <w:pPr>
        <w:widowControl w:val="0"/>
        <w:tabs>
          <w:tab w:val="num" w:pos="426"/>
        </w:tabs>
        <w:autoSpaceDE/>
        <w:autoSpaceDN/>
        <w:ind w:left="360"/>
        <w:jc w:val="both"/>
      </w:pPr>
    </w:p>
    <w:p w:rsidR="00A5769E" w:rsidRPr="006A5B3C" w:rsidRDefault="00A5769E" w:rsidP="00E97D32">
      <w:pPr>
        <w:widowControl w:val="0"/>
        <w:numPr>
          <w:ilvl w:val="0"/>
          <w:numId w:val="33"/>
        </w:numPr>
        <w:tabs>
          <w:tab w:val="num" w:pos="426"/>
        </w:tabs>
        <w:autoSpaceDE/>
        <w:autoSpaceDN/>
        <w:jc w:val="both"/>
      </w:pPr>
      <w:r w:rsidRPr="006A5B3C">
        <w:t>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A5769E" w:rsidRPr="003D039A" w:rsidRDefault="00A5769E" w:rsidP="00A5769E">
      <w:pPr>
        <w:widowControl w:val="0"/>
        <w:tabs>
          <w:tab w:val="num" w:pos="426"/>
        </w:tabs>
        <w:autoSpaceDE/>
        <w:autoSpaceDN/>
        <w:ind w:left="360"/>
        <w:jc w:val="both"/>
      </w:pPr>
    </w:p>
    <w:p w:rsidR="00A5769E" w:rsidRPr="006A5B3C" w:rsidRDefault="00A5769E" w:rsidP="00E97D32">
      <w:pPr>
        <w:numPr>
          <w:ilvl w:val="0"/>
          <w:numId w:val="34"/>
        </w:numPr>
        <w:tabs>
          <w:tab w:val="num" w:pos="426"/>
        </w:tabs>
        <w:autoSpaceDE/>
        <w:autoSpaceDN/>
        <w:jc w:val="both"/>
      </w:pPr>
      <w:r w:rsidRPr="006A5B3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5769E" w:rsidRPr="003D039A" w:rsidRDefault="00A5769E" w:rsidP="00A5769E">
      <w:pPr>
        <w:tabs>
          <w:tab w:val="num" w:pos="426"/>
        </w:tabs>
        <w:autoSpaceDE/>
        <w:autoSpaceDN/>
        <w:ind w:left="375"/>
        <w:jc w:val="both"/>
      </w:pPr>
    </w:p>
    <w:p w:rsidR="00A5769E" w:rsidRPr="006A5B3C" w:rsidRDefault="00A5769E" w:rsidP="00E97D32">
      <w:pPr>
        <w:numPr>
          <w:ilvl w:val="0"/>
          <w:numId w:val="34"/>
        </w:numPr>
        <w:tabs>
          <w:tab w:val="num" w:pos="426"/>
        </w:tabs>
        <w:autoSpaceDE/>
        <w:autoSpaceDN/>
        <w:ind w:left="426" w:hanging="426"/>
        <w:jc w:val="both"/>
      </w:pPr>
      <w:r w:rsidRPr="006A5B3C">
        <w:t>Que me obligo a suministrar a solicitud de la Policía Nacional – Departamento de Policía Urabá cualquier información necesaria para la correcta evaluación de esta propuesta, dentro de los términos que al efecto determine esa entidad.</w:t>
      </w:r>
    </w:p>
    <w:p w:rsidR="00A5769E" w:rsidRPr="003D039A" w:rsidRDefault="00A5769E" w:rsidP="00A5769E">
      <w:pPr>
        <w:tabs>
          <w:tab w:val="num" w:pos="426"/>
        </w:tabs>
        <w:autoSpaceDE/>
        <w:autoSpaceDN/>
        <w:ind w:left="426"/>
        <w:jc w:val="both"/>
      </w:pPr>
    </w:p>
    <w:p w:rsidR="00A5769E" w:rsidRPr="006A5B3C" w:rsidRDefault="00A5769E" w:rsidP="00E97D32">
      <w:pPr>
        <w:widowControl w:val="0"/>
        <w:numPr>
          <w:ilvl w:val="0"/>
          <w:numId w:val="34"/>
        </w:numPr>
        <w:tabs>
          <w:tab w:val="num" w:pos="426"/>
        </w:tabs>
        <w:autoSpaceDE/>
        <w:autoSpaceDN/>
        <w:jc w:val="both"/>
      </w:pPr>
      <w:r w:rsidRPr="006A5B3C">
        <w:t xml:space="preserve">Que la presente propuesta consta de </w:t>
      </w:r>
      <w:r w:rsidRPr="006A5B3C">
        <w:rPr>
          <w:color w:val="1F497D"/>
        </w:rPr>
        <w:t>_______</w:t>
      </w:r>
      <w:r w:rsidRPr="006A5B3C">
        <w:rPr>
          <w:color w:val="FF0000"/>
        </w:rPr>
        <w:t xml:space="preserve"> </w:t>
      </w:r>
      <w:r w:rsidRPr="006A5B3C">
        <w:t>folios.</w:t>
      </w:r>
    </w:p>
    <w:p w:rsidR="00A5769E" w:rsidRPr="003D039A" w:rsidRDefault="00A5769E" w:rsidP="00A5769E">
      <w:pPr>
        <w:widowControl w:val="0"/>
        <w:tabs>
          <w:tab w:val="num" w:pos="426"/>
        </w:tabs>
        <w:autoSpaceDE/>
        <w:autoSpaceDN/>
        <w:ind w:left="375"/>
        <w:jc w:val="both"/>
      </w:pPr>
    </w:p>
    <w:p w:rsidR="00A5769E" w:rsidRPr="006A5B3C" w:rsidRDefault="00A5769E" w:rsidP="00E97D32">
      <w:pPr>
        <w:numPr>
          <w:ilvl w:val="0"/>
          <w:numId w:val="34"/>
        </w:numPr>
        <w:tabs>
          <w:tab w:val="num" w:pos="426"/>
        </w:tabs>
        <w:autoSpaceDE/>
        <w:autoSpaceDN/>
        <w:ind w:left="426" w:hanging="426"/>
        <w:jc w:val="both"/>
      </w:pPr>
      <w:r w:rsidRPr="006A5B3C">
        <w:t>Que recibiremos notificaciones en la secretaría de su Despacho, o en la(s) siguiente(s) dirección(es):________________________, Teléfono (os):_____________.</w:t>
      </w:r>
    </w:p>
    <w:p w:rsidR="00A5769E" w:rsidRPr="003D039A" w:rsidRDefault="00A5769E" w:rsidP="00A5769E">
      <w:pPr>
        <w:tabs>
          <w:tab w:val="num" w:pos="426"/>
        </w:tabs>
        <w:autoSpaceDE/>
        <w:autoSpaceDN/>
        <w:ind w:left="426"/>
        <w:jc w:val="both"/>
      </w:pPr>
    </w:p>
    <w:p w:rsidR="00A5769E" w:rsidRPr="006A5B3C" w:rsidRDefault="00A5769E" w:rsidP="00E97D32">
      <w:pPr>
        <w:pStyle w:val="Piedepgina"/>
        <w:numPr>
          <w:ilvl w:val="0"/>
          <w:numId w:val="34"/>
        </w:numPr>
        <w:tabs>
          <w:tab w:val="clear" w:pos="4419"/>
          <w:tab w:val="clear" w:pos="8838"/>
          <w:tab w:val="num" w:pos="426"/>
        </w:tabs>
        <w:autoSpaceDE/>
        <w:autoSpaceDN/>
        <w:jc w:val="both"/>
      </w:pPr>
      <w:r w:rsidRPr="006A5B3C">
        <w:t>Que en caso de resultar favorecidos en la adjudicación del proceso de contratación, los pagos que se pacten dentro del contrato respectivo, deberán consignarse en la cuenta No. ___________</w:t>
      </w:r>
      <w:r w:rsidR="006A5B3C" w:rsidRPr="006A5B3C">
        <w:t>_________</w:t>
      </w:r>
      <w:r w:rsidRPr="006A5B3C">
        <w:t xml:space="preserve"> (Indicar clase de cuenta, número,  banco, sucursal,  ciudad, país y cualquier otro dato necesario).</w:t>
      </w:r>
    </w:p>
    <w:p w:rsidR="00A5769E" w:rsidRPr="003D039A" w:rsidRDefault="00A5769E" w:rsidP="00A5769E">
      <w:pPr>
        <w:pStyle w:val="Piedepgina"/>
        <w:tabs>
          <w:tab w:val="clear" w:pos="4419"/>
          <w:tab w:val="clear" w:pos="8838"/>
          <w:tab w:val="num" w:pos="426"/>
        </w:tabs>
        <w:autoSpaceDE/>
        <w:autoSpaceDN/>
        <w:ind w:left="375"/>
        <w:jc w:val="both"/>
      </w:pPr>
    </w:p>
    <w:p w:rsidR="00A5769E" w:rsidRPr="006A5B3C" w:rsidRDefault="00A5769E" w:rsidP="00E97D32">
      <w:pPr>
        <w:pStyle w:val="Piedepgina"/>
        <w:widowControl w:val="0"/>
        <w:numPr>
          <w:ilvl w:val="0"/>
          <w:numId w:val="34"/>
        </w:numPr>
        <w:tabs>
          <w:tab w:val="clear" w:pos="4419"/>
          <w:tab w:val="clear" w:pos="8838"/>
          <w:tab w:val="num" w:pos="426"/>
          <w:tab w:val="left" w:pos="2835"/>
        </w:tabs>
        <w:adjustRightInd w:val="0"/>
        <w:jc w:val="both"/>
      </w:pPr>
      <w:r w:rsidRPr="006A5B3C">
        <w:t>Que no nos hallamos relacionados en el Boletín de Responsables Fiscales (artículo 60 Ley 610 de 2000).</w:t>
      </w:r>
    </w:p>
    <w:p w:rsidR="00A5769E" w:rsidRPr="003D039A" w:rsidRDefault="00A5769E" w:rsidP="00A5769E">
      <w:pPr>
        <w:pStyle w:val="Piedepgina"/>
        <w:widowControl w:val="0"/>
        <w:tabs>
          <w:tab w:val="clear" w:pos="4419"/>
          <w:tab w:val="clear" w:pos="8838"/>
          <w:tab w:val="num" w:pos="426"/>
          <w:tab w:val="left" w:pos="2835"/>
        </w:tabs>
        <w:adjustRightInd w:val="0"/>
        <w:ind w:left="375"/>
        <w:jc w:val="both"/>
      </w:pPr>
    </w:p>
    <w:p w:rsidR="00A5769E" w:rsidRPr="006A5B3C" w:rsidRDefault="003D039A" w:rsidP="00E97D32">
      <w:pPr>
        <w:pStyle w:val="Piedepgina"/>
        <w:widowControl w:val="0"/>
        <w:numPr>
          <w:ilvl w:val="0"/>
          <w:numId w:val="34"/>
        </w:numPr>
        <w:tabs>
          <w:tab w:val="clear" w:pos="4419"/>
          <w:tab w:val="clear" w:pos="8838"/>
          <w:tab w:val="num" w:pos="426"/>
          <w:tab w:val="left" w:pos="2835"/>
        </w:tabs>
        <w:adjustRightInd w:val="0"/>
        <w:jc w:val="both"/>
      </w:pPr>
      <w:r w:rsidRPr="00015DF4">
        <w:t>El plazo de ejecución del contrato será hasta el 30 d</w:t>
      </w:r>
      <w:r>
        <w:t>e septiembre</w:t>
      </w:r>
      <w:r w:rsidRPr="00015DF4">
        <w:t xml:space="preserve"> de 2019</w:t>
      </w:r>
      <w:r w:rsidR="00A5769E" w:rsidRPr="006A5B3C">
        <w:rPr>
          <w:lang w:val="es-CO" w:eastAsia="es-CO"/>
        </w:rPr>
        <w:t>.</w:t>
      </w:r>
    </w:p>
    <w:p w:rsidR="006A5B3C" w:rsidRDefault="006A5B3C" w:rsidP="00A5769E">
      <w:pPr>
        <w:pStyle w:val="Piedepgina"/>
        <w:tabs>
          <w:tab w:val="clear" w:pos="4419"/>
          <w:tab w:val="clear" w:pos="8838"/>
          <w:tab w:val="left" w:pos="426"/>
        </w:tabs>
        <w:suppressAutoHyphens/>
        <w:autoSpaceDE/>
        <w:jc w:val="both"/>
        <w:textAlignment w:val="baseline"/>
      </w:pPr>
    </w:p>
    <w:p w:rsidR="003D039A" w:rsidRPr="006A5B3C" w:rsidRDefault="003D039A" w:rsidP="00A5769E">
      <w:pPr>
        <w:pStyle w:val="Piedepgina"/>
        <w:tabs>
          <w:tab w:val="clear" w:pos="4419"/>
          <w:tab w:val="clear" w:pos="8838"/>
          <w:tab w:val="left" w:pos="426"/>
        </w:tabs>
        <w:suppressAutoHyphens/>
        <w:autoSpaceDE/>
        <w:jc w:val="both"/>
        <w:textAlignment w:val="baseline"/>
      </w:pPr>
    </w:p>
    <w:p w:rsidR="006A5B3C" w:rsidRPr="00BB3383" w:rsidRDefault="00A5769E" w:rsidP="00BB3383">
      <w:pPr>
        <w:adjustRightInd w:val="0"/>
        <w:rPr>
          <w:lang w:val="es-CO" w:eastAsia="es-CO"/>
        </w:rPr>
      </w:pPr>
      <w:r w:rsidRPr="006A5B3C">
        <w:rPr>
          <w:lang w:val="es-CO" w:eastAsia="es-CO"/>
        </w:rPr>
        <w:t>Proponente: _____________________________</w:t>
      </w:r>
    </w:p>
    <w:p w:rsidR="006A5B3C" w:rsidRPr="006A5B3C" w:rsidRDefault="00A5769E" w:rsidP="00A5769E">
      <w:pPr>
        <w:adjustRightInd w:val="0"/>
        <w:rPr>
          <w:lang w:val="es-CO" w:eastAsia="es-CO"/>
        </w:rPr>
      </w:pPr>
      <w:r w:rsidRPr="006A5B3C">
        <w:rPr>
          <w:lang w:val="es-CO" w:eastAsia="es-CO"/>
        </w:rPr>
        <w:t>Nombre: ________________________________</w:t>
      </w:r>
    </w:p>
    <w:p w:rsidR="006A5B3C" w:rsidRPr="006A5B3C" w:rsidRDefault="00A5769E" w:rsidP="006A5B3C">
      <w:pPr>
        <w:adjustRightInd w:val="0"/>
        <w:rPr>
          <w:lang w:val="es-CO" w:eastAsia="es-CO"/>
        </w:rPr>
      </w:pPr>
      <w:r w:rsidRPr="006A5B3C">
        <w:rPr>
          <w:lang w:val="es-CO" w:eastAsia="es-CO"/>
        </w:rPr>
        <w:t>Documento d</w:t>
      </w:r>
      <w:r w:rsidR="006A5B3C">
        <w:rPr>
          <w:lang w:val="es-CO" w:eastAsia="es-CO"/>
        </w:rPr>
        <w:t>e identidad: _________________</w:t>
      </w:r>
    </w:p>
    <w:p w:rsidR="002438CB" w:rsidRDefault="00A5769E" w:rsidP="00AC52D4">
      <w:pPr>
        <w:adjustRightInd w:val="0"/>
        <w:rPr>
          <w:lang w:val="es-CO" w:eastAsia="es-CO"/>
        </w:rPr>
      </w:pPr>
      <w:r>
        <w:rPr>
          <w:lang w:val="es-CO" w:eastAsia="es-CO"/>
        </w:rPr>
        <w:t>Firma: _______________________________</w:t>
      </w:r>
      <w:r w:rsidR="000A7523">
        <w:rPr>
          <w:lang w:val="es-CO" w:eastAsia="es-CO"/>
        </w:rPr>
        <w:t>___</w:t>
      </w:r>
    </w:p>
    <w:p w:rsidR="004C56B6" w:rsidRDefault="004C56B6" w:rsidP="00AC52D4">
      <w:pPr>
        <w:adjustRightInd w:val="0"/>
        <w:rPr>
          <w:lang w:val="es-CO" w:eastAsia="es-CO"/>
        </w:rPr>
      </w:pPr>
    </w:p>
    <w:p w:rsidR="004C56B6" w:rsidRDefault="004C56B6" w:rsidP="00AC52D4">
      <w:pPr>
        <w:adjustRightInd w:val="0"/>
        <w:rPr>
          <w:lang w:val="es-CO" w:eastAsia="es-CO"/>
        </w:rPr>
      </w:pPr>
    </w:p>
    <w:p w:rsidR="003D039A" w:rsidRDefault="003D039A" w:rsidP="00AC52D4">
      <w:pPr>
        <w:adjustRightInd w:val="0"/>
        <w:rPr>
          <w:lang w:val="es-CO" w:eastAsia="es-CO"/>
        </w:rPr>
      </w:pPr>
    </w:p>
    <w:p w:rsidR="00B60C96" w:rsidRDefault="00B60C96" w:rsidP="00AC52D4">
      <w:pPr>
        <w:adjustRightInd w:val="0"/>
        <w:rPr>
          <w:lang w:val="es-CO" w:eastAsia="es-CO"/>
        </w:rPr>
      </w:pPr>
    </w:p>
    <w:p w:rsidR="00B60C96" w:rsidRDefault="00B60C96" w:rsidP="00AC52D4">
      <w:pPr>
        <w:adjustRightInd w:val="0"/>
        <w:rPr>
          <w:lang w:val="es-CO" w:eastAsia="es-CO"/>
        </w:rPr>
      </w:pPr>
    </w:p>
    <w:p w:rsidR="00B60C96" w:rsidRDefault="00B60C96" w:rsidP="00AC52D4">
      <w:pPr>
        <w:adjustRightInd w:val="0"/>
        <w:rPr>
          <w:lang w:val="es-CO" w:eastAsia="es-CO"/>
        </w:rPr>
      </w:pPr>
    </w:p>
    <w:p w:rsidR="004C56B6" w:rsidRPr="00AC52D4" w:rsidRDefault="004C56B6" w:rsidP="00AC52D4">
      <w:pPr>
        <w:adjustRightInd w:val="0"/>
        <w:rPr>
          <w:lang w:val="es-CO"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AB769B" w:rsidRPr="00371B04" w:rsidTr="00B516AD">
        <w:trPr>
          <w:trHeight w:val="268"/>
        </w:trPr>
        <w:tc>
          <w:tcPr>
            <w:tcW w:w="9391" w:type="dxa"/>
            <w:shd w:val="clear" w:color="000000" w:fill="FFFFFF"/>
            <w:vAlign w:val="bottom"/>
            <w:hideMark/>
          </w:tcPr>
          <w:p w:rsidR="00AB769B" w:rsidRPr="00136EE5" w:rsidRDefault="00AB769B" w:rsidP="00FB5953">
            <w:pPr>
              <w:jc w:val="center"/>
              <w:rPr>
                <w:b/>
                <w:bCs/>
                <w:lang w:eastAsia="es-CO"/>
              </w:rPr>
            </w:pPr>
            <w:r w:rsidRPr="00136EE5">
              <w:rPr>
                <w:rFonts w:eastAsia="MS Mincho"/>
                <w:b/>
              </w:rPr>
              <w:lastRenderedPageBreak/>
              <w:t>Formulario</w:t>
            </w:r>
            <w:r w:rsidRPr="00136EE5">
              <w:rPr>
                <w:b/>
                <w:bCs/>
                <w:lang w:eastAsia="es-CO"/>
              </w:rPr>
              <w:t xml:space="preserve"> N° 2 - </w:t>
            </w:r>
            <w:r w:rsidRPr="00136EE5">
              <w:rPr>
                <w:rFonts w:eastAsia="MS Mincho"/>
                <w:b/>
                <w:bCs/>
              </w:rPr>
              <w:t xml:space="preserve">Especificaciones </w:t>
            </w:r>
            <w:r w:rsidR="00C3485C" w:rsidRPr="00136EE5">
              <w:rPr>
                <w:rFonts w:eastAsia="MS Mincho"/>
                <w:b/>
                <w:bCs/>
              </w:rPr>
              <w:t>Técnicas</w:t>
            </w:r>
          </w:p>
        </w:tc>
      </w:tr>
      <w:tr w:rsidR="00AB769B" w:rsidRPr="003B322F" w:rsidTr="00B516AD">
        <w:trPr>
          <w:trHeight w:val="268"/>
        </w:trPr>
        <w:tc>
          <w:tcPr>
            <w:tcW w:w="9391" w:type="dxa"/>
            <w:shd w:val="clear" w:color="000000" w:fill="FFFFFF"/>
            <w:vAlign w:val="bottom"/>
            <w:hideMark/>
          </w:tcPr>
          <w:p w:rsidR="00AB769B" w:rsidRPr="00136EE5" w:rsidRDefault="00AB769B" w:rsidP="00976663">
            <w:pPr>
              <w:jc w:val="center"/>
              <w:rPr>
                <w:b/>
                <w:lang w:eastAsia="es-CO"/>
              </w:rPr>
            </w:pPr>
            <w:r w:rsidRPr="00136EE5">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583DD0" w:rsidRDefault="00583DD0" w:rsidP="00583DD0">
      <w:pPr>
        <w:adjustRightInd w:val="0"/>
        <w:jc w:val="both"/>
        <w:rPr>
          <w:lang w:eastAsia="es-CO"/>
        </w:rPr>
      </w:pPr>
    </w:p>
    <w:p w:rsidR="00BB3383" w:rsidRPr="0035004F" w:rsidRDefault="00BB3383" w:rsidP="00BB3383">
      <w:pPr>
        <w:adjustRightInd w:val="0"/>
        <w:jc w:val="both"/>
        <w:rPr>
          <w:lang w:eastAsia="es-CO"/>
        </w:rPr>
      </w:pPr>
      <w:r>
        <w:rPr>
          <w:lang w:eastAsia="es-CO"/>
        </w:rPr>
        <w:t xml:space="preserve">Señores </w:t>
      </w:r>
      <w:r w:rsidRPr="0035004F">
        <w:rPr>
          <w:lang w:eastAsia="es-CO"/>
        </w:rPr>
        <w:t xml:space="preserve"> </w:t>
      </w:r>
    </w:p>
    <w:p w:rsidR="00BB3383" w:rsidRPr="0035004F" w:rsidRDefault="00BB3383" w:rsidP="00BB3383">
      <w:pPr>
        <w:adjustRightInd w:val="0"/>
        <w:jc w:val="both"/>
      </w:pPr>
      <w:r>
        <w:t xml:space="preserve">Policía Nacional </w:t>
      </w:r>
      <w:r w:rsidRPr="0035004F">
        <w:t xml:space="preserve"> </w:t>
      </w:r>
    </w:p>
    <w:p w:rsidR="00BB3383" w:rsidRPr="0035004F" w:rsidRDefault="00BB3383" w:rsidP="00BB3383">
      <w:pPr>
        <w:jc w:val="both"/>
      </w:pPr>
      <w:r w:rsidRPr="0035004F">
        <w:t>Departamento de Policía Urabá</w:t>
      </w:r>
      <w:r w:rsidRPr="0035004F">
        <w:rPr>
          <w:lang w:eastAsia="es-CO"/>
        </w:rPr>
        <w:t xml:space="preserve"> </w:t>
      </w:r>
    </w:p>
    <w:p w:rsidR="00BB3383" w:rsidRPr="0035004F" w:rsidRDefault="003D039A" w:rsidP="00BB3383">
      <w:pPr>
        <w:pStyle w:val="NormalArial"/>
        <w:rPr>
          <w:rFonts w:cs="Arial"/>
          <w:color w:val="000000"/>
          <w:sz w:val="20"/>
          <w:szCs w:val="20"/>
          <w:lang w:eastAsia="es-CO"/>
        </w:rPr>
      </w:pPr>
      <w:r w:rsidRPr="0035004F">
        <w:rPr>
          <w:sz w:val="20"/>
          <w:szCs w:val="20"/>
          <w:lang w:eastAsia="es-CO"/>
        </w:rPr>
        <w:t>Kilómetro</w:t>
      </w:r>
      <w:r w:rsidR="00BB3383" w:rsidRPr="0035004F">
        <w:rPr>
          <w:sz w:val="20"/>
          <w:szCs w:val="20"/>
          <w:lang w:eastAsia="es-CO"/>
        </w:rPr>
        <w:t xml:space="preserve"> 5 vía Carepa Corregimiento el Reposo</w:t>
      </w:r>
      <w:r w:rsidR="00BB3383" w:rsidRPr="0035004F">
        <w:rPr>
          <w:rFonts w:cs="Arial"/>
          <w:color w:val="000000"/>
          <w:sz w:val="20"/>
          <w:szCs w:val="20"/>
          <w:lang w:eastAsia="es-CO"/>
        </w:rPr>
        <w:t xml:space="preserve"> </w:t>
      </w:r>
    </w:p>
    <w:p w:rsidR="00BB3383" w:rsidRPr="001B70E6" w:rsidRDefault="00BB3383" w:rsidP="00BB3383">
      <w:pPr>
        <w:adjustRightInd w:val="0"/>
        <w:jc w:val="both"/>
        <w:rPr>
          <w:rFonts w:eastAsia="Arial Unicode MS"/>
          <w:color w:val="FF0000"/>
          <w:lang w:val="es-CO"/>
        </w:rPr>
      </w:pPr>
      <w:r w:rsidRPr="0035004F">
        <w:rPr>
          <w:color w:val="000000"/>
          <w:lang w:eastAsia="es-CO"/>
        </w:rPr>
        <w:t>Apartadó</w:t>
      </w:r>
    </w:p>
    <w:p w:rsidR="00EE302A" w:rsidRPr="006A5B3C" w:rsidRDefault="00EE302A" w:rsidP="00EE302A">
      <w:pPr>
        <w:adjustRightInd w:val="0"/>
        <w:jc w:val="both"/>
      </w:pPr>
    </w:p>
    <w:p w:rsidR="00EE302A" w:rsidRDefault="00EE302A" w:rsidP="00EE302A">
      <w:pPr>
        <w:pStyle w:val="NormalArial"/>
        <w:rPr>
          <w:rFonts w:cs="Arial"/>
          <w:sz w:val="20"/>
          <w:szCs w:val="20"/>
        </w:rPr>
      </w:pPr>
      <w:r>
        <w:rPr>
          <w:rFonts w:cs="Arial"/>
          <w:sz w:val="20"/>
          <w:szCs w:val="20"/>
        </w:rPr>
        <w:t xml:space="preserve">El proponente debe seleccionar si cumple o no con cada una de las condiciones técnicas </w:t>
      </w:r>
      <w:r w:rsidRPr="008A0C54">
        <w:rPr>
          <w:rFonts w:cs="Arial"/>
          <w:bCs/>
          <w:sz w:val="20"/>
          <w:szCs w:val="20"/>
        </w:rPr>
        <w:t>en los términos expresados y de acuerdo con las condiciones exigidas</w:t>
      </w:r>
      <w:r>
        <w:rPr>
          <w:rFonts w:cs="Arial"/>
          <w:bCs/>
          <w:sz w:val="20"/>
          <w:szCs w:val="20"/>
        </w:rPr>
        <w:t xml:space="preserve"> para el presente proceso</w:t>
      </w:r>
      <w:r w:rsidRPr="008A0C54">
        <w:rPr>
          <w:rFonts w:cs="Arial"/>
          <w:sz w:val="20"/>
          <w:szCs w:val="20"/>
        </w:rPr>
        <w:t>.</w:t>
      </w:r>
    </w:p>
    <w:p w:rsidR="00EE302A" w:rsidRDefault="00EE302A" w:rsidP="00583DD0">
      <w:pPr>
        <w:adjustRightInd w:val="0"/>
        <w:jc w:val="both"/>
        <w:rPr>
          <w:lang w:eastAsia="es-CO"/>
        </w:rPr>
      </w:pPr>
    </w:p>
    <w:p w:rsidR="00AB769B" w:rsidRDefault="00EE302A" w:rsidP="00AB769B">
      <w:pPr>
        <w:adjustRightInd w:val="0"/>
        <w:jc w:val="center"/>
        <w:rPr>
          <w:bCs/>
          <w:lang w:eastAsia="es-CO"/>
        </w:rPr>
      </w:pPr>
      <w:r w:rsidRPr="00164BDA">
        <w:rPr>
          <w:lang w:eastAsia="es-CO"/>
        </w:rPr>
        <w:t xml:space="preserve"> </w:t>
      </w:r>
      <w:r w:rsidR="00AB769B" w:rsidRPr="00164BDA">
        <w:rPr>
          <w:lang w:eastAsia="es-CO"/>
        </w:rPr>
        <w:t>(</w:t>
      </w:r>
      <w:r w:rsidR="00AB769B" w:rsidRPr="00164BDA">
        <w:rPr>
          <w:bCs/>
          <w:lang w:eastAsia="es-CO"/>
        </w:rPr>
        <w:t>Marque con una x según lo correspondiente a su oferta)</w:t>
      </w:r>
    </w:p>
    <w:p w:rsidR="005E21B5" w:rsidRPr="00596E42" w:rsidRDefault="005E21B5" w:rsidP="005E21B5">
      <w:pPr>
        <w:rPr>
          <w:b/>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125"/>
        <w:gridCol w:w="1888"/>
        <w:gridCol w:w="3271"/>
        <w:gridCol w:w="983"/>
        <w:gridCol w:w="990"/>
      </w:tblGrid>
      <w:tr w:rsidR="003D039A" w:rsidRPr="003D039A" w:rsidTr="003D039A">
        <w:trPr>
          <w:trHeight w:val="276"/>
        </w:trPr>
        <w:tc>
          <w:tcPr>
            <w:tcW w:w="691" w:type="dxa"/>
            <w:vMerge w:val="restart"/>
            <w:vAlign w:val="center"/>
          </w:tcPr>
          <w:p w:rsidR="003D039A" w:rsidRPr="003D039A" w:rsidRDefault="003D039A" w:rsidP="00170F66">
            <w:pPr>
              <w:pStyle w:val="Sinespaciado"/>
              <w:jc w:val="center"/>
              <w:rPr>
                <w:rFonts w:ascii="Arial" w:eastAsia="MS Mincho" w:hAnsi="Arial" w:cs="Arial"/>
                <w:b/>
                <w:sz w:val="20"/>
                <w:szCs w:val="20"/>
              </w:rPr>
            </w:pPr>
            <w:r w:rsidRPr="003D039A">
              <w:rPr>
                <w:rFonts w:ascii="Arial" w:eastAsia="MS Mincho" w:hAnsi="Arial" w:cs="Arial"/>
                <w:b/>
                <w:sz w:val="20"/>
                <w:szCs w:val="20"/>
              </w:rPr>
              <w:t>Ítem</w:t>
            </w:r>
          </w:p>
        </w:tc>
        <w:tc>
          <w:tcPr>
            <w:tcW w:w="1125" w:type="dxa"/>
            <w:vMerge w:val="restart"/>
            <w:vAlign w:val="center"/>
          </w:tcPr>
          <w:p w:rsidR="003D039A" w:rsidRPr="003D039A" w:rsidRDefault="003D039A" w:rsidP="00170F66">
            <w:pPr>
              <w:pStyle w:val="Sinespaciado"/>
              <w:jc w:val="center"/>
              <w:rPr>
                <w:rFonts w:ascii="Arial" w:eastAsia="MS Mincho" w:hAnsi="Arial" w:cs="Arial"/>
                <w:b/>
                <w:sz w:val="20"/>
                <w:szCs w:val="20"/>
              </w:rPr>
            </w:pPr>
            <w:r w:rsidRPr="003D039A">
              <w:rPr>
                <w:rFonts w:ascii="Arial" w:eastAsia="MS Mincho" w:hAnsi="Arial" w:cs="Arial"/>
                <w:b/>
                <w:sz w:val="20"/>
                <w:szCs w:val="20"/>
              </w:rPr>
              <w:t>Producto</w:t>
            </w:r>
          </w:p>
        </w:tc>
        <w:tc>
          <w:tcPr>
            <w:tcW w:w="1888" w:type="dxa"/>
            <w:vMerge w:val="restart"/>
            <w:vAlign w:val="center"/>
          </w:tcPr>
          <w:p w:rsidR="003D039A" w:rsidRPr="003D039A" w:rsidRDefault="003D039A" w:rsidP="00170F66">
            <w:pPr>
              <w:jc w:val="center"/>
              <w:rPr>
                <w:rFonts w:eastAsia="MS Mincho"/>
                <w:b/>
              </w:rPr>
            </w:pPr>
            <w:r w:rsidRPr="003D039A">
              <w:rPr>
                <w:rFonts w:eastAsia="MS Mincho"/>
                <w:b/>
              </w:rPr>
              <w:t>Descripción del producto</w:t>
            </w:r>
          </w:p>
        </w:tc>
        <w:tc>
          <w:tcPr>
            <w:tcW w:w="3271" w:type="dxa"/>
            <w:vMerge w:val="restart"/>
            <w:vAlign w:val="center"/>
          </w:tcPr>
          <w:p w:rsidR="003D039A" w:rsidRPr="003D039A" w:rsidRDefault="003D039A" w:rsidP="00170F66">
            <w:pPr>
              <w:jc w:val="center"/>
              <w:rPr>
                <w:rFonts w:eastAsia="MS Mincho"/>
                <w:b/>
              </w:rPr>
            </w:pPr>
            <w:r w:rsidRPr="003D039A">
              <w:rPr>
                <w:rFonts w:eastAsia="MS Mincho"/>
                <w:b/>
              </w:rPr>
              <w:t>Especificaciones técnicas</w:t>
            </w:r>
          </w:p>
        </w:tc>
        <w:tc>
          <w:tcPr>
            <w:tcW w:w="983" w:type="dxa"/>
            <w:vMerge w:val="restart"/>
            <w:vAlign w:val="center"/>
          </w:tcPr>
          <w:p w:rsidR="003D039A" w:rsidRPr="003D039A" w:rsidRDefault="003D039A" w:rsidP="00170F66">
            <w:pPr>
              <w:jc w:val="center"/>
              <w:rPr>
                <w:rFonts w:eastAsia="MS Mincho"/>
                <w:b/>
              </w:rPr>
            </w:pPr>
            <w:r w:rsidRPr="003D039A">
              <w:rPr>
                <w:rFonts w:eastAsia="MS Mincho"/>
                <w:b/>
              </w:rPr>
              <w:t xml:space="preserve">Cumple </w:t>
            </w:r>
          </w:p>
        </w:tc>
        <w:tc>
          <w:tcPr>
            <w:tcW w:w="990" w:type="dxa"/>
            <w:vMerge w:val="restart"/>
            <w:vAlign w:val="center"/>
          </w:tcPr>
          <w:p w:rsidR="003D039A" w:rsidRPr="003D039A" w:rsidRDefault="003D039A" w:rsidP="00170F66">
            <w:pPr>
              <w:jc w:val="center"/>
              <w:rPr>
                <w:rFonts w:eastAsia="MS Mincho"/>
                <w:b/>
              </w:rPr>
            </w:pPr>
            <w:r w:rsidRPr="003D039A">
              <w:rPr>
                <w:rFonts w:eastAsia="MS Mincho"/>
                <w:b/>
              </w:rPr>
              <w:t xml:space="preserve">No Cumple </w:t>
            </w:r>
          </w:p>
        </w:tc>
      </w:tr>
      <w:tr w:rsidR="003D039A" w:rsidRPr="003D039A" w:rsidTr="003D039A">
        <w:trPr>
          <w:trHeight w:val="276"/>
        </w:trPr>
        <w:tc>
          <w:tcPr>
            <w:tcW w:w="691" w:type="dxa"/>
            <w:vMerge/>
            <w:vAlign w:val="center"/>
          </w:tcPr>
          <w:p w:rsidR="003D039A" w:rsidRPr="003D039A" w:rsidRDefault="003D039A" w:rsidP="00170F66">
            <w:pPr>
              <w:pStyle w:val="Sinespaciado"/>
              <w:jc w:val="center"/>
              <w:rPr>
                <w:rFonts w:ascii="Arial" w:eastAsia="MS Mincho" w:hAnsi="Arial" w:cs="Arial"/>
                <w:b/>
                <w:sz w:val="20"/>
                <w:szCs w:val="20"/>
              </w:rPr>
            </w:pPr>
          </w:p>
        </w:tc>
        <w:tc>
          <w:tcPr>
            <w:tcW w:w="1125" w:type="dxa"/>
            <w:vMerge/>
            <w:vAlign w:val="center"/>
          </w:tcPr>
          <w:p w:rsidR="003D039A" w:rsidRPr="003D039A" w:rsidRDefault="003D039A" w:rsidP="00170F66">
            <w:pPr>
              <w:pStyle w:val="Sinespaciado"/>
              <w:jc w:val="center"/>
              <w:rPr>
                <w:rFonts w:ascii="Arial" w:eastAsia="MS Mincho" w:hAnsi="Arial" w:cs="Arial"/>
                <w:b/>
                <w:sz w:val="20"/>
                <w:szCs w:val="20"/>
              </w:rPr>
            </w:pPr>
          </w:p>
        </w:tc>
        <w:tc>
          <w:tcPr>
            <w:tcW w:w="1888" w:type="dxa"/>
            <w:vMerge/>
            <w:vAlign w:val="center"/>
          </w:tcPr>
          <w:p w:rsidR="003D039A" w:rsidRPr="003D039A" w:rsidRDefault="003D039A" w:rsidP="00170F66">
            <w:pPr>
              <w:jc w:val="center"/>
              <w:rPr>
                <w:rFonts w:eastAsia="MS Mincho"/>
                <w:b/>
              </w:rPr>
            </w:pPr>
          </w:p>
        </w:tc>
        <w:tc>
          <w:tcPr>
            <w:tcW w:w="3271" w:type="dxa"/>
            <w:vMerge/>
            <w:vAlign w:val="center"/>
          </w:tcPr>
          <w:p w:rsidR="003D039A" w:rsidRPr="003D039A" w:rsidRDefault="003D039A" w:rsidP="00170F66">
            <w:pPr>
              <w:jc w:val="center"/>
              <w:rPr>
                <w:rFonts w:eastAsia="MS Mincho"/>
                <w:b/>
              </w:rPr>
            </w:pPr>
          </w:p>
        </w:tc>
        <w:tc>
          <w:tcPr>
            <w:tcW w:w="983" w:type="dxa"/>
            <w:vMerge/>
            <w:vAlign w:val="center"/>
          </w:tcPr>
          <w:p w:rsidR="003D039A" w:rsidRPr="003D039A" w:rsidRDefault="003D039A" w:rsidP="00170F66">
            <w:pPr>
              <w:jc w:val="center"/>
              <w:rPr>
                <w:rFonts w:eastAsia="MS Mincho"/>
                <w:b/>
              </w:rPr>
            </w:pPr>
          </w:p>
        </w:tc>
        <w:tc>
          <w:tcPr>
            <w:tcW w:w="990" w:type="dxa"/>
            <w:vMerge/>
            <w:vAlign w:val="center"/>
          </w:tcPr>
          <w:p w:rsidR="003D039A" w:rsidRPr="003D039A" w:rsidRDefault="003D039A" w:rsidP="00170F66">
            <w:pPr>
              <w:jc w:val="center"/>
              <w:rPr>
                <w:rFonts w:eastAsia="MS Mincho"/>
                <w:b/>
              </w:rPr>
            </w:pPr>
          </w:p>
        </w:tc>
      </w:tr>
      <w:tr w:rsidR="003D039A" w:rsidRPr="003D039A" w:rsidTr="003D039A">
        <w:trPr>
          <w:trHeight w:val="229"/>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w:t>
            </w:r>
          </w:p>
        </w:tc>
        <w:tc>
          <w:tcPr>
            <w:tcW w:w="1125"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Gasolina Corriente</w:t>
            </w:r>
          </w:p>
        </w:tc>
        <w:tc>
          <w:tcPr>
            <w:tcW w:w="1888" w:type="dxa"/>
            <w:vAlign w:val="center"/>
          </w:tcPr>
          <w:p w:rsidR="003D039A" w:rsidRPr="003D039A" w:rsidRDefault="003D039A" w:rsidP="00170F66">
            <w:pPr>
              <w:adjustRightInd w:val="0"/>
              <w:jc w:val="both"/>
              <w:rPr>
                <w:lang w:eastAsia="es-CO"/>
              </w:rPr>
            </w:pPr>
            <w:r w:rsidRPr="003D039A">
              <w:t>Es el combustible líquido derivado del petróleo</w:t>
            </w:r>
          </w:p>
        </w:tc>
        <w:tc>
          <w:tcPr>
            <w:tcW w:w="3271" w:type="dxa"/>
            <w:vAlign w:val="center"/>
          </w:tcPr>
          <w:p w:rsidR="003D039A" w:rsidRPr="003D039A" w:rsidRDefault="003D039A" w:rsidP="00170F66">
            <w:pPr>
              <w:pStyle w:val="Default"/>
              <w:jc w:val="both"/>
              <w:rPr>
                <w:rFonts w:ascii="Arial" w:hAnsi="Arial" w:cs="Arial"/>
                <w:sz w:val="20"/>
                <w:szCs w:val="20"/>
                <w:lang w:eastAsia="es-CO"/>
              </w:rPr>
            </w:pPr>
            <w:r w:rsidRPr="003D039A">
              <w:rPr>
                <w:rFonts w:ascii="Arial" w:hAnsi="Arial" w:cs="Arial"/>
                <w:sz w:val="20"/>
                <w:szCs w:val="20"/>
              </w:rPr>
              <w:t xml:space="preserve">Norma Técnica Colombiana NTC 5308 versión 2004/11/03 o la que la modifique, derogue, aclare o complemente. (Información tomada del </w:t>
            </w:r>
            <w:r w:rsidRPr="003D039A">
              <w:rPr>
                <w:rFonts w:ascii="Arial" w:hAnsi="Arial" w:cs="Arial"/>
                <w:bCs/>
                <w:sz w:val="20"/>
                <w:szCs w:val="20"/>
                <w:lang w:eastAsia="es-CO"/>
              </w:rPr>
              <w:t>Acuerdo Marco de Precios para el suministro de Combustible CCE-715-1-AMP-2018).</w:t>
            </w:r>
          </w:p>
        </w:tc>
        <w:tc>
          <w:tcPr>
            <w:tcW w:w="983" w:type="dxa"/>
            <w:vAlign w:val="center"/>
          </w:tcPr>
          <w:p w:rsidR="003D039A" w:rsidRPr="003D039A" w:rsidRDefault="003D039A" w:rsidP="00170F66">
            <w:pPr>
              <w:adjustRightInd w:val="0"/>
              <w:jc w:val="center"/>
              <w:rPr>
                <w:rFonts w:eastAsia="MS Mincho"/>
              </w:rPr>
            </w:pPr>
          </w:p>
        </w:tc>
        <w:tc>
          <w:tcPr>
            <w:tcW w:w="990" w:type="dxa"/>
            <w:vAlign w:val="center"/>
          </w:tcPr>
          <w:p w:rsidR="003D039A" w:rsidRPr="003D039A" w:rsidRDefault="003D039A" w:rsidP="00170F66">
            <w:pPr>
              <w:adjustRightInd w:val="0"/>
              <w:jc w:val="center"/>
              <w:rPr>
                <w:rFonts w:eastAsia="MS Minch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2</w:t>
            </w:r>
          </w:p>
        </w:tc>
        <w:tc>
          <w:tcPr>
            <w:tcW w:w="1125" w:type="dxa"/>
            <w:vAlign w:val="center"/>
          </w:tcPr>
          <w:p w:rsidR="003D039A" w:rsidRPr="003D039A" w:rsidRDefault="003D039A" w:rsidP="00170F66">
            <w:pPr>
              <w:pStyle w:val="Sinespaciado"/>
              <w:jc w:val="center"/>
              <w:rPr>
                <w:rFonts w:ascii="Arial" w:eastAsia="MS Mincho" w:hAnsi="Arial" w:cs="Arial"/>
                <w:sz w:val="20"/>
                <w:szCs w:val="20"/>
                <w:lang w:val="en-US"/>
              </w:rPr>
            </w:pPr>
            <w:r w:rsidRPr="003D039A">
              <w:rPr>
                <w:rFonts w:ascii="Arial" w:eastAsia="MS Mincho" w:hAnsi="Arial" w:cs="Arial"/>
                <w:bCs/>
                <w:sz w:val="20"/>
                <w:szCs w:val="20"/>
                <w:lang w:val="en-US" w:eastAsia="es-CO"/>
              </w:rPr>
              <w:t>ACPM (Diesel)</w:t>
            </w:r>
          </w:p>
        </w:tc>
        <w:tc>
          <w:tcPr>
            <w:tcW w:w="1888" w:type="dxa"/>
            <w:vAlign w:val="center"/>
          </w:tcPr>
          <w:p w:rsidR="003D039A" w:rsidRPr="003D039A" w:rsidRDefault="003D039A" w:rsidP="00170F66">
            <w:pPr>
              <w:spacing w:line="225" w:lineRule="atLeast"/>
              <w:jc w:val="both"/>
              <w:rPr>
                <w:rFonts w:eastAsia="MS Mincho"/>
              </w:rPr>
            </w:pPr>
            <w:r w:rsidRPr="003D039A">
              <w:t>Es el Combustible líquido para motores diésel de la mezcla de ACPM y biocombustible</w:t>
            </w:r>
          </w:p>
        </w:tc>
        <w:tc>
          <w:tcPr>
            <w:tcW w:w="3271" w:type="dxa"/>
            <w:vAlign w:val="center"/>
          </w:tcPr>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Norma Técnica Colombiana NTC 5308 versión 2004/1103 o la que la modifique, derogue, aclare o complemente. (Información tomada del </w:t>
            </w:r>
            <w:r w:rsidRPr="003D039A">
              <w:rPr>
                <w:rFonts w:ascii="Arial" w:hAnsi="Arial" w:cs="Arial"/>
                <w:bCs/>
                <w:sz w:val="20"/>
                <w:szCs w:val="20"/>
                <w:lang w:eastAsia="es-CO"/>
              </w:rPr>
              <w:t>Acuerdo Marco de Precios para el suministro de Combustible CCE-715-1-AMP-2018).</w:t>
            </w:r>
            <w:r w:rsidRPr="003D039A">
              <w:rPr>
                <w:rFonts w:ascii="Arial" w:hAnsi="Arial" w:cs="Arial"/>
                <w:sz w:val="20"/>
                <w:szCs w:val="20"/>
              </w:rPr>
              <w:t xml:space="preserve"> </w:t>
            </w:r>
          </w:p>
        </w:tc>
        <w:tc>
          <w:tcPr>
            <w:tcW w:w="983" w:type="dxa"/>
            <w:vAlign w:val="center"/>
          </w:tcPr>
          <w:p w:rsidR="003D039A" w:rsidRPr="003D039A" w:rsidRDefault="003D039A" w:rsidP="00170F66">
            <w:pPr>
              <w:adjustRightInd w:val="0"/>
              <w:jc w:val="center"/>
              <w:rPr>
                <w:lang w:eastAsia="es-CO"/>
              </w:rPr>
            </w:pPr>
          </w:p>
        </w:tc>
        <w:tc>
          <w:tcPr>
            <w:tcW w:w="990" w:type="dxa"/>
            <w:vAlign w:val="center"/>
          </w:tcPr>
          <w:p w:rsidR="003D039A" w:rsidRPr="003D039A" w:rsidRDefault="003D039A" w:rsidP="00170F66">
            <w:pPr>
              <w:adjustRightInd w:val="0"/>
              <w:jc w:val="center"/>
              <w:rPr>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4</w:t>
            </w:r>
          </w:p>
        </w:tc>
        <w:tc>
          <w:tcPr>
            <w:tcW w:w="6284" w:type="dxa"/>
            <w:gridSpan w:val="3"/>
            <w:vAlign w:val="center"/>
          </w:tcPr>
          <w:p w:rsidR="003D039A" w:rsidRPr="003D039A" w:rsidRDefault="003D039A" w:rsidP="00170F66">
            <w:pPr>
              <w:tabs>
                <w:tab w:val="left" w:pos="0"/>
              </w:tabs>
              <w:jc w:val="both"/>
              <w:rPr>
                <w:lang w:eastAsia="es-CO"/>
              </w:rPr>
            </w:pPr>
            <w:r w:rsidRPr="003D039A">
              <w:t xml:space="preserve">El Proponente debe acreditar experiencia en el Registro Único de Proponentes RUP, de la celebración de contratos, </w:t>
            </w:r>
            <w:r w:rsidRPr="003D039A">
              <w:rPr>
                <w:lang w:eastAsia="es-CO"/>
              </w:rPr>
              <w:t xml:space="preserve">identificando los bienes, con el Clasificador de Bienes y Servicios en el tercer nivel y expresar el valor del contrato respectivo en </w:t>
            </w:r>
            <w:r w:rsidRPr="003D039A">
              <w:t xml:space="preserve">Salarios Mínimos Mensuales Legales Vigentes </w:t>
            </w:r>
            <w:r w:rsidRPr="003D039A">
              <w:rPr>
                <w:lang w:eastAsia="es-CO"/>
              </w:rPr>
              <w:t>SMMLV.</w:t>
            </w:r>
          </w:p>
          <w:p w:rsidR="003D039A" w:rsidRPr="003D039A" w:rsidRDefault="003D039A" w:rsidP="00170F66">
            <w:pPr>
              <w:tabs>
                <w:tab w:val="left" w:pos="0"/>
              </w:tabs>
              <w:jc w:val="both"/>
              <w:rPr>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4"/>
              <w:gridCol w:w="1854"/>
            </w:tblGrid>
            <w:tr w:rsidR="003D039A" w:rsidRPr="003D039A" w:rsidTr="00170F66">
              <w:trPr>
                <w:trHeight w:val="226"/>
              </w:trPr>
              <w:tc>
                <w:tcPr>
                  <w:tcW w:w="3470" w:type="pct"/>
                  <w:vAlign w:val="center"/>
                </w:tcPr>
                <w:p w:rsidR="003D039A" w:rsidRPr="003D039A" w:rsidRDefault="003D039A" w:rsidP="00DB5B81">
                  <w:pPr>
                    <w:pStyle w:val="Default"/>
                    <w:ind w:right="-3581"/>
                    <w:rPr>
                      <w:rFonts w:ascii="Arial" w:hAnsi="Arial" w:cs="Arial"/>
                      <w:color w:val="auto"/>
                      <w:sz w:val="20"/>
                      <w:szCs w:val="20"/>
                    </w:rPr>
                  </w:pPr>
                  <w:r w:rsidRPr="003D039A">
                    <w:rPr>
                      <w:rFonts w:ascii="Arial" w:hAnsi="Arial" w:cs="Arial"/>
                      <w:b/>
                      <w:bCs/>
                      <w:color w:val="auto"/>
                      <w:sz w:val="20"/>
                      <w:szCs w:val="20"/>
                    </w:rPr>
                    <w:t>Código del Clasificador De Bienes y Servicios</w:t>
                  </w:r>
                </w:p>
              </w:tc>
              <w:tc>
                <w:tcPr>
                  <w:tcW w:w="1530" w:type="pct"/>
                  <w:vAlign w:val="center"/>
                </w:tcPr>
                <w:p w:rsidR="003D039A" w:rsidRPr="003D039A" w:rsidRDefault="003D039A" w:rsidP="00170F66">
                  <w:pPr>
                    <w:pStyle w:val="Default"/>
                    <w:jc w:val="center"/>
                    <w:rPr>
                      <w:rFonts w:ascii="Arial" w:hAnsi="Arial" w:cs="Arial"/>
                      <w:color w:val="auto"/>
                      <w:sz w:val="20"/>
                      <w:szCs w:val="20"/>
                    </w:rPr>
                  </w:pPr>
                  <w:r w:rsidRPr="003D039A">
                    <w:rPr>
                      <w:rFonts w:ascii="Arial" w:hAnsi="Arial" w:cs="Arial"/>
                      <w:b/>
                      <w:bCs/>
                      <w:color w:val="auto"/>
                      <w:sz w:val="20"/>
                      <w:szCs w:val="20"/>
                    </w:rPr>
                    <w:t>Cuantía - SMMLV</w:t>
                  </w:r>
                </w:p>
              </w:tc>
            </w:tr>
            <w:tr w:rsidR="003D039A" w:rsidRPr="003D039A" w:rsidTr="00170F66">
              <w:trPr>
                <w:trHeight w:val="239"/>
              </w:trPr>
              <w:tc>
                <w:tcPr>
                  <w:tcW w:w="3470" w:type="pct"/>
                  <w:vAlign w:val="center"/>
                </w:tcPr>
                <w:p w:rsidR="003D039A" w:rsidRPr="003D039A" w:rsidRDefault="003D039A" w:rsidP="00170F66">
                  <w:pPr>
                    <w:pStyle w:val="Default"/>
                    <w:jc w:val="both"/>
                    <w:rPr>
                      <w:rFonts w:ascii="Arial" w:hAnsi="Arial" w:cs="Arial"/>
                      <w:color w:val="auto"/>
                      <w:sz w:val="20"/>
                      <w:szCs w:val="20"/>
                    </w:rPr>
                  </w:pPr>
                  <w:r w:rsidRPr="003D039A">
                    <w:rPr>
                      <w:rFonts w:ascii="Arial" w:hAnsi="Arial" w:cs="Arial"/>
                      <w:color w:val="auto"/>
                      <w:sz w:val="20"/>
                      <w:szCs w:val="20"/>
                    </w:rPr>
                    <w:t xml:space="preserve">151015 - </w:t>
                  </w:r>
                  <w:r w:rsidRPr="003D039A">
                    <w:rPr>
                      <w:rFonts w:ascii="Arial" w:eastAsia="MS Mincho" w:hAnsi="Arial" w:cs="Arial"/>
                      <w:color w:val="auto"/>
                      <w:sz w:val="20"/>
                      <w:szCs w:val="20"/>
                    </w:rPr>
                    <w:t>Petróleo y destilados</w:t>
                  </w:r>
                </w:p>
              </w:tc>
              <w:tc>
                <w:tcPr>
                  <w:tcW w:w="1530" w:type="pct"/>
                  <w:vMerge w:val="restart"/>
                  <w:vAlign w:val="center"/>
                </w:tcPr>
                <w:p w:rsidR="003D039A" w:rsidRPr="003D039A" w:rsidRDefault="003D039A" w:rsidP="00170F66">
                  <w:pPr>
                    <w:pStyle w:val="Default"/>
                    <w:jc w:val="center"/>
                    <w:rPr>
                      <w:rFonts w:ascii="Arial" w:hAnsi="Arial" w:cs="Arial"/>
                      <w:color w:val="auto"/>
                      <w:sz w:val="20"/>
                      <w:szCs w:val="20"/>
                    </w:rPr>
                  </w:pPr>
                  <w:r w:rsidRPr="003D039A">
                    <w:rPr>
                      <w:rFonts w:ascii="Arial" w:hAnsi="Arial" w:cs="Arial"/>
                      <w:color w:val="auto"/>
                      <w:sz w:val="20"/>
                      <w:szCs w:val="20"/>
                    </w:rPr>
                    <w:t>Igual o Mayor 515 SMMLV</w:t>
                  </w:r>
                </w:p>
              </w:tc>
            </w:tr>
            <w:tr w:rsidR="003D039A" w:rsidRPr="003D039A" w:rsidTr="00170F66">
              <w:trPr>
                <w:trHeight w:val="239"/>
              </w:trPr>
              <w:tc>
                <w:tcPr>
                  <w:tcW w:w="3470" w:type="pct"/>
                  <w:vAlign w:val="center"/>
                </w:tcPr>
                <w:p w:rsidR="003D039A" w:rsidRPr="003D039A" w:rsidRDefault="003D039A" w:rsidP="00170F66">
                  <w:pPr>
                    <w:pStyle w:val="Default"/>
                    <w:jc w:val="both"/>
                    <w:rPr>
                      <w:rFonts w:ascii="Arial" w:hAnsi="Arial" w:cs="Arial"/>
                      <w:color w:val="auto"/>
                      <w:sz w:val="20"/>
                      <w:szCs w:val="20"/>
                    </w:rPr>
                  </w:pPr>
                  <w:r w:rsidRPr="003D039A">
                    <w:rPr>
                      <w:rFonts w:ascii="Arial" w:hAnsi="Arial" w:cs="Arial"/>
                      <w:color w:val="auto"/>
                      <w:sz w:val="20"/>
                      <w:szCs w:val="20"/>
                    </w:rPr>
                    <w:t xml:space="preserve">151018 - combustible o bio – combustibles líquidos basados en plantas </w:t>
                  </w:r>
                </w:p>
              </w:tc>
              <w:tc>
                <w:tcPr>
                  <w:tcW w:w="1530" w:type="pct"/>
                  <w:vMerge/>
                  <w:vAlign w:val="center"/>
                </w:tcPr>
                <w:p w:rsidR="003D039A" w:rsidRPr="003D039A" w:rsidRDefault="003D039A" w:rsidP="00170F66">
                  <w:pPr>
                    <w:pStyle w:val="Default"/>
                    <w:jc w:val="center"/>
                    <w:rPr>
                      <w:rFonts w:ascii="Arial" w:hAnsi="Arial" w:cs="Arial"/>
                      <w:color w:val="auto"/>
                      <w:sz w:val="20"/>
                      <w:szCs w:val="20"/>
                    </w:rPr>
                  </w:pPr>
                </w:p>
              </w:tc>
            </w:tr>
          </w:tbl>
          <w:p w:rsidR="003D039A" w:rsidRPr="003D039A" w:rsidRDefault="003D039A" w:rsidP="00170F66">
            <w:pPr>
              <w:adjustRightInd w:val="0"/>
              <w:jc w:val="both"/>
              <w:rPr>
                <w:lang w:eastAsia="es-CO"/>
              </w:rPr>
            </w:pPr>
          </w:p>
          <w:p w:rsidR="003D039A" w:rsidRPr="003D039A" w:rsidRDefault="003D039A" w:rsidP="00170F66">
            <w:pPr>
              <w:pStyle w:val="Sinespaciado"/>
              <w:jc w:val="both"/>
              <w:rPr>
                <w:rFonts w:ascii="Arial" w:hAnsi="Arial" w:cs="Arial"/>
                <w:bCs/>
                <w:sz w:val="20"/>
                <w:szCs w:val="20"/>
              </w:rPr>
            </w:pPr>
            <w:r w:rsidRPr="003D039A">
              <w:rPr>
                <w:rFonts w:ascii="Arial" w:hAnsi="Arial" w:cs="Arial"/>
                <w:bCs/>
                <w:sz w:val="20"/>
                <w:szCs w:val="20"/>
              </w:rPr>
              <w:t xml:space="preserve">Los contratos que acrediten la experiencia deberán estar identificados en </w:t>
            </w:r>
            <w:r w:rsidRPr="003D039A">
              <w:rPr>
                <w:rFonts w:ascii="Arial" w:hAnsi="Arial" w:cs="Arial"/>
                <w:sz w:val="20"/>
                <w:szCs w:val="20"/>
                <w:lang w:eastAsia="es-CO"/>
              </w:rPr>
              <w:t>el tercer nivel</w:t>
            </w:r>
            <w:r w:rsidRPr="003D039A">
              <w:rPr>
                <w:rFonts w:ascii="Arial" w:hAnsi="Arial" w:cs="Arial"/>
                <w:bCs/>
                <w:sz w:val="20"/>
                <w:szCs w:val="20"/>
              </w:rPr>
              <w:t xml:space="preserve"> del </w:t>
            </w:r>
            <w:r w:rsidRPr="003D039A">
              <w:rPr>
                <w:rFonts w:ascii="Arial" w:hAnsi="Arial" w:cs="Arial"/>
                <w:sz w:val="20"/>
                <w:szCs w:val="20"/>
                <w:lang w:eastAsia="es-CO"/>
              </w:rPr>
              <w:t>Clasificador de Bienes y Servicios, como mínimo</w:t>
            </w:r>
            <w:r w:rsidRPr="003D039A">
              <w:rPr>
                <w:rFonts w:ascii="Arial" w:hAnsi="Arial" w:cs="Arial"/>
                <w:bCs/>
                <w:sz w:val="20"/>
                <w:szCs w:val="20"/>
              </w:rPr>
              <w:t xml:space="preserve"> en uno de los códigos solicitados y la sumatoria de la cuantía deberá ser </w:t>
            </w:r>
            <w:r w:rsidRPr="003D039A">
              <w:rPr>
                <w:rFonts w:ascii="Arial" w:hAnsi="Arial" w:cs="Arial"/>
                <w:sz w:val="20"/>
                <w:szCs w:val="20"/>
              </w:rPr>
              <w:t>igual o mayor a 515 SMMLV</w:t>
            </w:r>
            <w:r w:rsidRPr="003D039A">
              <w:rPr>
                <w:rFonts w:ascii="Arial" w:hAnsi="Arial" w:cs="Arial"/>
                <w:bCs/>
                <w:sz w:val="20"/>
                <w:szCs w:val="20"/>
              </w:rPr>
              <w:t>.</w:t>
            </w:r>
          </w:p>
          <w:p w:rsidR="003D039A" w:rsidRPr="003D039A" w:rsidRDefault="003D039A" w:rsidP="00170F66">
            <w:pPr>
              <w:adjustRightInd w:val="0"/>
              <w:jc w:val="both"/>
            </w:pPr>
          </w:p>
          <w:p w:rsidR="003D039A" w:rsidRPr="003D039A" w:rsidRDefault="003D039A" w:rsidP="00170F66">
            <w:pPr>
              <w:adjustRightInd w:val="0"/>
              <w:jc w:val="both"/>
              <w:rPr>
                <w:bCs/>
              </w:rPr>
            </w:pPr>
            <w:r w:rsidRPr="003D039A">
              <w:t xml:space="preserve">En caso de consorcio o unión temporal, todos los asociados deben acreditar experiencia en el RUP, </w:t>
            </w:r>
            <w:r w:rsidRPr="003D039A">
              <w:rPr>
                <w:bCs/>
              </w:rPr>
              <w:t xml:space="preserve">los contratos deberán estar identificados en </w:t>
            </w:r>
            <w:r w:rsidRPr="003D039A">
              <w:rPr>
                <w:lang w:eastAsia="es-CO"/>
              </w:rPr>
              <w:t>el tercer nivel</w:t>
            </w:r>
            <w:r w:rsidRPr="003D039A">
              <w:rPr>
                <w:bCs/>
              </w:rPr>
              <w:t xml:space="preserve"> del </w:t>
            </w:r>
            <w:r w:rsidRPr="003D039A">
              <w:rPr>
                <w:lang w:eastAsia="es-CO"/>
              </w:rPr>
              <w:t xml:space="preserve">Clasificador de Bienes y </w:t>
            </w:r>
            <w:r w:rsidRPr="003D039A">
              <w:rPr>
                <w:lang w:eastAsia="es-CO"/>
              </w:rPr>
              <w:lastRenderedPageBreak/>
              <w:t>Servicios, como mínimo</w:t>
            </w:r>
            <w:r w:rsidRPr="003D039A">
              <w:rPr>
                <w:bCs/>
              </w:rPr>
              <w:t xml:space="preserve"> en uno de los códigos solicitados y la sumatoria de las cuantías (</w:t>
            </w:r>
            <w:r w:rsidRPr="003D039A">
              <w:t>SMMLV</w:t>
            </w:r>
            <w:r w:rsidRPr="003D039A">
              <w:rPr>
                <w:bCs/>
              </w:rPr>
              <w:t>)</w:t>
            </w:r>
            <w:r w:rsidRPr="003D039A">
              <w:rPr>
                <w:lang w:eastAsia="es-CO"/>
              </w:rPr>
              <w:t xml:space="preserve"> </w:t>
            </w:r>
            <w:r w:rsidRPr="003D039A">
              <w:t>multiplicada por el porcentaje de participación de los asociados,</w:t>
            </w:r>
            <w:r w:rsidRPr="003D039A">
              <w:rPr>
                <w:bCs/>
              </w:rPr>
              <w:t xml:space="preserve"> deberá ser </w:t>
            </w:r>
            <w:r w:rsidRPr="003D039A">
              <w:t>igual o mayor a 515 SMMLV.</w:t>
            </w:r>
          </w:p>
          <w:p w:rsidR="003D039A" w:rsidRPr="003D039A" w:rsidRDefault="003D039A" w:rsidP="00170F66">
            <w:pPr>
              <w:adjustRightInd w:val="0"/>
              <w:jc w:val="both"/>
              <w:rPr>
                <w:color w:val="000000"/>
                <w:lang w:eastAsia="es-CO"/>
              </w:rPr>
            </w:pPr>
          </w:p>
          <w:p w:rsidR="003D039A" w:rsidRPr="003D039A" w:rsidRDefault="003D039A" w:rsidP="00170F66">
            <w:pPr>
              <w:adjustRightInd w:val="0"/>
              <w:jc w:val="both"/>
              <w:rPr>
                <w:lang w:eastAsia="es-CO"/>
              </w:rPr>
            </w:pPr>
            <w:r w:rsidRPr="003D039A">
              <w:rPr>
                <w:b/>
                <w:bCs/>
                <w:color w:val="000000"/>
                <w:lang w:eastAsia="es-CO"/>
              </w:rPr>
              <w:t xml:space="preserve">Nota 1: </w:t>
            </w:r>
            <w:r w:rsidRPr="003D039A">
              <w:rPr>
                <w:color w:val="000000"/>
                <w:lang w:eastAsia="es-CO"/>
              </w:rPr>
              <w:t xml:space="preserve">Circular externa N°. 12 del 5 de mayo de 2014 Colombia Compra Eficiente “la experiencia es un </w:t>
            </w:r>
            <w:r w:rsidRPr="003D039A">
              <w:rPr>
                <w:b/>
                <w:bCs/>
                <w:color w:val="000000"/>
                <w:lang w:eastAsia="es-CO"/>
              </w:rPr>
              <w:t>requisito habilitante</w:t>
            </w:r>
            <w:r w:rsidRPr="003D039A">
              <w:rPr>
                <w:color w:val="000000"/>
                <w:lang w:eastAsia="es-CO"/>
              </w:rPr>
              <w:t>”. Los proponentes deben inscribirse en el RUP su experiencia usando los códigos del clasificador de bienes y servicio. Por su parte, las entidades estatales al establecer el requisito habilitante de experiencia debe incluir los códigos específicos del objeto a contratar o el de bienes, obras y servicios a fines al proceso de contratación respecto de los cuales los proponentes deben acreditar su experiencia.</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4</w:t>
            </w:r>
          </w:p>
        </w:tc>
        <w:tc>
          <w:tcPr>
            <w:tcW w:w="6284" w:type="dxa"/>
            <w:gridSpan w:val="3"/>
            <w:vAlign w:val="center"/>
          </w:tcPr>
          <w:p w:rsidR="003D039A" w:rsidRPr="003D039A" w:rsidRDefault="003D039A" w:rsidP="00170F66">
            <w:pPr>
              <w:adjustRightInd w:val="0"/>
              <w:jc w:val="both"/>
              <w:rPr>
                <w:b/>
                <w:bCs/>
                <w:lang w:eastAsia="es-CO"/>
              </w:rPr>
            </w:pPr>
            <w:r w:rsidRPr="003D039A">
              <w:rPr>
                <w:b/>
                <w:bCs/>
                <w:lang w:eastAsia="es-CO"/>
              </w:rPr>
              <w:t>SISTEMA DE CONTROL PARA SUMINISTRO DE COMBUSTIBLE EN EDS</w:t>
            </w:r>
            <w:r w:rsidRPr="003D039A">
              <w:rPr>
                <w:bCs/>
                <w:lang w:eastAsia="es-CO"/>
              </w:rPr>
              <w:t>:</w:t>
            </w:r>
            <w:r w:rsidRPr="003D039A">
              <w:rPr>
                <w:b/>
                <w:bCs/>
                <w:lang w:eastAsia="es-CO"/>
              </w:rPr>
              <w:t xml:space="preserve"> </w:t>
            </w:r>
            <w:r w:rsidRPr="003D039A">
              <w:t>El proveedor del suministro de combustible debe adoptar la utilización de tecnologías de registro electrónico de la información para el control del suministro, tales como el Chip I BUTTON y/</w:t>
            </w:r>
            <w:proofErr w:type="spellStart"/>
            <w:r w:rsidRPr="003D039A">
              <w:t>o</w:t>
            </w:r>
            <w:proofErr w:type="spellEnd"/>
            <w:r w:rsidRPr="003D039A">
              <w:t xml:space="preserve"> otros dispositivos similares que permitan el control efectivo en el suministro.</w:t>
            </w:r>
          </w:p>
          <w:p w:rsidR="003D039A" w:rsidRPr="003D039A" w:rsidRDefault="003D039A" w:rsidP="00170F66">
            <w:pPr>
              <w:adjustRightInd w:val="0"/>
              <w:jc w:val="both"/>
              <w:rPr>
                <w:b/>
                <w:bCs/>
                <w:lang w:eastAsia="es-CO"/>
              </w:rPr>
            </w:pPr>
          </w:p>
          <w:p w:rsidR="003D039A" w:rsidRPr="003D039A" w:rsidRDefault="003D039A" w:rsidP="00170F66">
            <w:pPr>
              <w:adjustRightInd w:val="0"/>
              <w:jc w:val="both"/>
              <w:rPr>
                <w:lang w:eastAsia="es-CO"/>
              </w:rPr>
            </w:pPr>
            <w:r w:rsidRPr="003D039A">
              <w:rPr>
                <w:lang w:eastAsia="es-CO"/>
              </w:rPr>
              <w:t>El Sistema lector para el suministro de Combustible en EDS, debe contener como mínimo los siguientes elementos:</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(I) Chip del vehículo, el cual debe ser configurado con los datos del mismo.</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(II) Lector del surtidor, el cual debe permitir el abastecimiento de combustible solamente cuando entra en contacto con el chip del vehículo y el lector del surtidor.</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(III) El proveedor debe entregar a la Policía un control maestro para permitir el suministro de Combustible en EDS para vehículos que no cuenten con este sistema.</w:t>
            </w:r>
          </w:p>
          <w:p w:rsidR="003D039A" w:rsidRPr="003D039A" w:rsidRDefault="003D039A" w:rsidP="00170F66">
            <w:pPr>
              <w:adjustRightInd w:val="0"/>
              <w:jc w:val="both"/>
              <w:rPr>
                <w:b/>
              </w:rPr>
            </w:pPr>
          </w:p>
          <w:p w:rsidR="003D039A" w:rsidRPr="003D039A" w:rsidRDefault="003D039A" w:rsidP="00170F66">
            <w:pPr>
              <w:adjustRightInd w:val="0"/>
              <w:jc w:val="both"/>
              <w:rPr>
                <w:b/>
              </w:rPr>
            </w:pPr>
            <w:r w:rsidRPr="003D039A">
              <w:t xml:space="preserve">El Proveedor debe asumir el costo de los dispositivos, su instalación y activación en los vehículos de la Entidad Compradora durante el plazo de ejecución del contrato. </w:t>
            </w:r>
          </w:p>
          <w:p w:rsidR="003D039A" w:rsidRPr="003D039A" w:rsidRDefault="003D039A" w:rsidP="00170F66">
            <w:pPr>
              <w:adjustRightInd w:val="0"/>
              <w:jc w:val="both"/>
              <w:rPr>
                <w:b/>
              </w:rPr>
            </w:pPr>
          </w:p>
          <w:p w:rsidR="003D039A" w:rsidRPr="003D039A" w:rsidRDefault="003D039A" w:rsidP="00170F66">
            <w:pPr>
              <w:adjustRightInd w:val="0"/>
              <w:jc w:val="both"/>
              <w:rPr>
                <w:lang w:eastAsia="es-CO"/>
              </w:rPr>
            </w:pPr>
            <w:r w:rsidRPr="003D039A">
              <w:rPr>
                <w:lang w:eastAsia="es-CO"/>
              </w:rPr>
              <w:t xml:space="preserve">Si el sistema lector presenta una falla temporal, el proveedor debe generar un reporte de indisponibilidad e informa en el menor tiempo posible a la Jefatura Administrativa del Departamento de Policía Urabá, indicando la dirección, nombre de la EDS y la zona en la cual está ubicada. En estos casos, el proveedor debe suministrar a la Entidad el combustible utilizando el sistema de planilla firmada por el encargado del vehículo y el vale correspondiente </w:t>
            </w:r>
            <w:r w:rsidRPr="003D039A">
              <w:t>el cual debe ser generado por la EDS respectiva</w:t>
            </w:r>
            <w:r w:rsidRPr="003D039A">
              <w:rPr>
                <w:lang w:eastAsia="es-CO"/>
              </w:rPr>
              <w:t>, bajo la autorización y verificación del supervisor del contrato.</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 xml:space="preserve">La Entidad Estatal reportará al contratista los daños del dispositivo de control del vehículo, quien deberá de forma inmediata </w:t>
            </w:r>
            <w:r w:rsidRPr="003D039A">
              <w:t xml:space="preserve">arreglar, configurar o instalar uno nuevo. El Proveedor debe asumir el costo </w:t>
            </w:r>
            <w:r w:rsidRPr="003D039A">
              <w:lastRenderedPageBreak/>
              <w:t>de la reposición o reparación del dispositivo de control.</w:t>
            </w:r>
          </w:p>
          <w:p w:rsidR="003D039A" w:rsidRPr="003D039A" w:rsidRDefault="003D039A" w:rsidP="00170F66">
            <w:pPr>
              <w:adjustRightInd w:val="0"/>
              <w:jc w:val="both"/>
              <w:rPr>
                <w:lang w:eastAsia="es-CO"/>
              </w:rPr>
            </w:pPr>
          </w:p>
          <w:p w:rsidR="003D039A" w:rsidRPr="003D039A" w:rsidRDefault="003D039A" w:rsidP="00170F66">
            <w:pPr>
              <w:pStyle w:val="Default"/>
              <w:jc w:val="both"/>
              <w:rPr>
                <w:rFonts w:ascii="Arial" w:hAnsi="Arial" w:cs="Arial"/>
                <w:sz w:val="20"/>
                <w:szCs w:val="20"/>
                <w:lang w:eastAsia="es-CO"/>
              </w:rPr>
            </w:pPr>
            <w:r w:rsidRPr="003D039A">
              <w:rPr>
                <w:rFonts w:ascii="Arial" w:hAnsi="Arial" w:cs="Arial"/>
                <w:sz w:val="20"/>
                <w:szCs w:val="20"/>
                <w:lang w:eastAsia="es-CO"/>
              </w:rPr>
              <w:t xml:space="preserve">En caso de pérdida del dispositivo de control del vehículo, la Entidad informará esta situación al proveedor y solicitará la inactivación del mismo. Una vez se radique ante el proveedor la solicitud de reposición, el proveedor debe instalar con cargo al imputable de la pérdida, un nuevo dispositivo al vehículo. </w:t>
            </w:r>
          </w:p>
          <w:p w:rsidR="003D039A" w:rsidRPr="003D039A" w:rsidRDefault="003D039A" w:rsidP="00170F66">
            <w:pPr>
              <w:pStyle w:val="Default"/>
              <w:jc w:val="both"/>
              <w:rPr>
                <w:rFonts w:ascii="Arial" w:hAnsi="Arial" w:cs="Arial"/>
                <w:sz w:val="20"/>
                <w:szCs w:val="20"/>
                <w:lang w:eastAsia="es-CO"/>
              </w:rPr>
            </w:pPr>
          </w:p>
          <w:p w:rsidR="003D039A" w:rsidRPr="003D039A" w:rsidRDefault="003D039A" w:rsidP="00170F66">
            <w:pPr>
              <w:pStyle w:val="Default"/>
              <w:jc w:val="both"/>
              <w:rPr>
                <w:rFonts w:ascii="Arial" w:hAnsi="Arial" w:cs="Arial"/>
                <w:sz w:val="20"/>
                <w:szCs w:val="20"/>
                <w:lang w:eastAsia="es-CO"/>
              </w:rPr>
            </w:pPr>
            <w:r w:rsidRPr="003D039A">
              <w:rPr>
                <w:rFonts w:ascii="Arial" w:hAnsi="Arial" w:cs="Arial"/>
                <w:sz w:val="20"/>
                <w:szCs w:val="20"/>
              </w:rPr>
              <w:t>Al finalizar el plazo de ejecución del contrato, la Entidad Compradora regresará los dispositivos de control instalados en los vehículos al Proveedor.</w:t>
            </w:r>
          </w:p>
          <w:p w:rsidR="003D039A" w:rsidRPr="003D039A" w:rsidRDefault="003D039A" w:rsidP="00170F66">
            <w:pPr>
              <w:pStyle w:val="Default"/>
              <w:jc w:val="both"/>
              <w:rPr>
                <w:rFonts w:ascii="Arial" w:hAnsi="Arial" w:cs="Arial"/>
                <w:color w:val="auto"/>
                <w:sz w:val="20"/>
                <w:szCs w:val="20"/>
              </w:rPr>
            </w:pPr>
          </w:p>
          <w:p w:rsidR="003D039A" w:rsidRPr="003D039A" w:rsidRDefault="003D039A" w:rsidP="00170F66">
            <w:pPr>
              <w:pStyle w:val="Default"/>
              <w:jc w:val="both"/>
              <w:rPr>
                <w:rFonts w:ascii="Arial" w:hAnsi="Arial" w:cs="Arial"/>
                <w:color w:val="auto"/>
                <w:sz w:val="20"/>
                <w:szCs w:val="20"/>
              </w:rPr>
            </w:pPr>
            <w:r w:rsidRPr="003D039A">
              <w:rPr>
                <w:rFonts w:ascii="Arial" w:hAnsi="Arial" w:cs="Arial"/>
                <w:sz w:val="20"/>
                <w:szCs w:val="20"/>
              </w:rPr>
              <w:t>El Proponente debe contar con un sistema de control que permita verificar la presencia del vehículo en la EDS, al igual que</w:t>
            </w:r>
            <w:r w:rsidRPr="003D039A">
              <w:rPr>
                <w:rFonts w:ascii="Arial" w:hAnsi="Arial" w:cs="Arial"/>
                <w:color w:val="auto"/>
                <w:sz w:val="20"/>
                <w:szCs w:val="20"/>
              </w:rPr>
              <w:t xml:space="preserve"> la sigla del vehículo, tipo de combustible y cantidad autorizada, valor del combustible, kilometraje del vehículo, parametrización semanal y mensual del suministro de combustible. </w:t>
            </w:r>
          </w:p>
          <w:p w:rsidR="003D039A" w:rsidRPr="003D039A" w:rsidRDefault="003D039A" w:rsidP="00170F66">
            <w:pPr>
              <w:pStyle w:val="Default"/>
              <w:jc w:val="both"/>
              <w:rPr>
                <w:rFonts w:ascii="Arial" w:hAnsi="Arial" w:cs="Arial"/>
                <w:color w:val="auto"/>
                <w:sz w:val="20"/>
                <w:szCs w:val="20"/>
              </w:rPr>
            </w:pPr>
          </w:p>
          <w:p w:rsidR="003D039A" w:rsidRPr="003D039A" w:rsidRDefault="003D039A" w:rsidP="00170F66">
            <w:pPr>
              <w:pStyle w:val="Default"/>
              <w:jc w:val="both"/>
              <w:rPr>
                <w:rFonts w:ascii="Arial" w:hAnsi="Arial" w:cs="Arial"/>
                <w:bCs/>
                <w:color w:val="auto"/>
                <w:sz w:val="20"/>
                <w:szCs w:val="20"/>
                <w:lang w:eastAsia="es-CO"/>
              </w:rPr>
            </w:pPr>
            <w:r w:rsidRPr="003D039A">
              <w:rPr>
                <w:rFonts w:ascii="Arial" w:hAnsi="Arial" w:cs="Arial"/>
                <w:color w:val="auto"/>
                <w:sz w:val="20"/>
                <w:szCs w:val="20"/>
              </w:rPr>
              <w:t xml:space="preserve">El sistema </w:t>
            </w:r>
            <w:r w:rsidRPr="003D039A">
              <w:rPr>
                <w:rFonts w:ascii="Arial" w:hAnsi="Arial" w:cs="Arial"/>
                <w:bCs/>
                <w:color w:val="auto"/>
                <w:sz w:val="20"/>
                <w:szCs w:val="20"/>
                <w:lang w:eastAsia="es-CO"/>
              </w:rPr>
              <w:t>para el suministro de combustible en EDS, será administrado tanto por el contratista como por el supervisor del contrato.</w:t>
            </w:r>
          </w:p>
          <w:p w:rsidR="003D039A" w:rsidRPr="003D039A" w:rsidRDefault="003D039A" w:rsidP="00170F66">
            <w:pPr>
              <w:pStyle w:val="Default"/>
              <w:jc w:val="both"/>
              <w:rPr>
                <w:rFonts w:ascii="Arial" w:hAnsi="Arial" w:cs="Arial"/>
                <w:bCs/>
                <w:color w:val="auto"/>
                <w:sz w:val="20"/>
                <w:szCs w:val="20"/>
                <w:lang w:eastAsia="es-CO"/>
              </w:rPr>
            </w:pPr>
          </w:p>
          <w:p w:rsidR="003D039A" w:rsidRPr="003D039A" w:rsidRDefault="003D039A" w:rsidP="00170F66">
            <w:pPr>
              <w:adjustRightInd w:val="0"/>
              <w:jc w:val="both"/>
              <w:rPr>
                <w:bCs/>
                <w:lang w:eastAsia="es-CO"/>
              </w:rPr>
            </w:pPr>
            <w:r w:rsidRPr="003D039A">
              <w:rPr>
                <w:bCs/>
                <w:lang w:eastAsia="es-CO"/>
              </w:rPr>
              <w:t xml:space="preserve">El Departamento de Policía Urabá, impone como obligación al proveedor suministrar combustible mediante </w:t>
            </w:r>
            <w:r w:rsidRPr="003D039A">
              <w:rPr>
                <w:lang w:eastAsia="es-CO"/>
              </w:rPr>
              <w:t>dispositivo de control del vehículo</w:t>
            </w:r>
            <w:r w:rsidRPr="003D039A">
              <w:rPr>
                <w:bCs/>
                <w:lang w:eastAsia="es-CO"/>
              </w:rPr>
              <w:t xml:space="preserve"> en los siguiente municipios: Apartadó, Chigorodó, Carepa y Turbo del departamento de Antioquia, donde se presenta el mayor consumo.</w:t>
            </w:r>
          </w:p>
          <w:p w:rsidR="003D039A" w:rsidRPr="003D039A" w:rsidRDefault="003D039A" w:rsidP="00170F66">
            <w:pPr>
              <w:adjustRightInd w:val="0"/>
              <w:jc w:val="both"/>
              <w:rPr>
                <w:bCs/>
                <w:lang w:eastAsia="es-CO"/>
              </w:rPr>
            </w:pPr>
          </w:p>
          <w:p w:rsidR="003D039A" w:rsidRPr="003D039A" w:rsidRDefault="003D039A" w:rsidP="00170F66">
            <w:pPr>
              <w:adjustRightInd w:val="0"/>
              <w:jc w:val="both"/>
              <w:rPr>
                <w:lang w:eastAsia="es-CO"/>
              </w:rPr>
            </w:pPr>
            <w:r w:rsidRPr="003D039A">
              <w:rPr>
                <w:bCs/>
                <w:lang w:eastAsia="es-CO"/>
              </w:rPr>
              <w:t xml:space="preserve">En los demás municipios como </w:t>
            </w:r>
            <w:r w:rsidRPr="003D039A">
              <w:rPr>
                <w:lang w:eastAsia="es-CO"/>
              </w:rPr>
              <w:t xml:space="preserve">Necoclí, Mutatá, Belén de Bajirá y Arboletes el proveedor puede suministrar el combustible utilizando </w:t>
            </w:r>
            <w:r w:rsidRPr="003D039A">
              <w:rPr>
                <w:bCs/>
                <w:lang w:eastAsia="es-CO"/>
              </w:rPr>
              <w:t xml:space="preserve">el </w:t>
            </w:r>
            <w:r w:rsidRPr="003D039A">
              <w:rPr>
                <w:lang w:eastAsia="es-CO"/>
              </w:rPr>
              <w:t>dispositivo de control del vehículo</w:t>
            </w:r>
            <w:r w:rsidRPr="003D039A">
              <w:rPr>
                <w:bCs/>
                <w:lang w:eastAsia="es-CO"/>
              </w:rPr>
              <w:t xml:space="preserve"> y/o </w:t>
            </w:r>
            <w:r w:rsidRPr="003D039A">
              <w:rPr>
                <w:lang w:eastAsia="es-CO"/>
              </w:rPr>
              <w:t>el sistema de planilla, si utiliza la segunda opción las planillas deben estar firmadas por el encargado del vehículo y el vale correspondiente, procedimiento que tendrá lugar bajo la autorización y verificación del supervisor del contrato. El proveedor debe una vez firmada el acta de inicio de ejecución del contrato, informar al supervisor cual medio utilizará para el suministro de combustible en los municipios citados.</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5</w:t>
            </w:r>
          </w:p>
        </w:tc>
        <w:tc>
          <w:tcPr>
            <w:tcW w:w="6284" w:type="dxa"/>
            <w:gridSpan w:val="3"/>
          </w:tcPr>
          <w:p w:rsidR="003D039A" w:rsidRPr="003D039A" w:rsidRDefault="003D039A" w:rsidP="00170F66">
            <w:pPr>
              <w:adjustRightInd w:val="0"/>
              <w:jc w:val="both"/>
              <w:rPr>
                <w:lang w:eastAsia="es-CO"/>
              </w:rPr>
            </w:pPr>
            <w:r w:rsidRPr="003D039A">
              <w:rPr>
                <w:b/>
                <w:bCs/>
                <w:lang w:eastAsia="es-CO"/>
              </w:rPr>
              <w:t>CAMBIOS REGULATORIOS</w:t>
            </w:r>
            <w:r w:rsidRPr="003D039A">
              <w:rPr>
                <w:lang w:eastAsia="es-CO"/>
              </w:rPr>
              <w:t xml:space="preserve"> El precio por galón para los combustibles (gasolina corriente y ACPM)</w:t>
            </w:r>
            <w:r w:rsidRPr="003D039A">
              <w:rPr>
                <w:rFonts w:eastAsia="MS Mincho"/>
                <w:bCs/>
                <w:lang w:eastAsia="es-CO"/>
              </w:rPr>
              <w:t xml:space="preserve"> </w:t>
            </w:r>
            <w:r w:rsidRPr="003D039A">
              <w:rPr>
                <w:lang w:eastAsia="es-CO"/>
              </w:rPr>
              <w:t xml:space="preserve">establecido en el contrato, solo será regulado cuando el Gobierno Nacional – Ministerio de Minas y Energías así lo autorice. </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La reducción o incremento del precio por galón para cualquier tipo de combustible, se realizará tomando como base el precio establecido en el contrato, tratándose del primer incremento o reducción o el precio facturado en el mes anterior y a este se le sumará o restará el precio del aumento o reducción en pesos autorizado por el gobierno.</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El procedimiento descrito en el acápite anterior será sucesivo tanto para los incremento como para las reducciones al combustible que autorice el gobierno durante la ejecución del contrato.</w:t>
            </w:r>
          </w:p>
          <w:p w:rsidR="003D039A" w:rsidRPr="003D039A" w:rsidRDefault="003D039A" w:rsidP="00170F66">
            <w:pPr>
              <w:adjustRightInd w:val="0"/>
              <w:jc w:val="both"/>
              <w:rPr>
                <w:lang w:eastAsia="es-CO"/>
              </w:rPr>
            </w:pPr>
            <w:r w:rsidRPr="003D039A">
              <w:lastRenderedPageBreak/>
              <w:t xml:space="preserve">Desde la firma del acta de inicio y hasta tanto no ocurran </w:t>
            </w:r>
            <w:r w:rsidRPr="003D039A">
              <w:rPr>
                <w:bCs/>
                <w:lang w:eastAsia="es-CO"/>
              </w:rPr>
              <w:t>cambios regulatorios</w:t>
            </w:r>
            <w:r w:rsidRPr="003D039A">
              <w:rPr>
                <w:lang w:eastAsia="es-CO"/>
              </w:rPr>
              <w:t xml:space="preserve"> </w:t>
            </w:r>
            <w:r w:rsidRPr="003D039A">
              <w:t>para los combustibles, se debe sostener el precio unitario establecido en el contrato para la gasolina corriente y ACPM (diésel).</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Si la regulación aplicable al precio del combustible cambia y se libera íntegramente el precio del Combustible, el proveedor continuarán aplicando el último precio establecido por el término de treinta (30) días calendario, término en el cual el proveedor y la Policía Nacional deberán llegar a un acuerdo para determinar el precio base sobre el cual debe aplicar el descuento ofrecido por el proveedor y denominados en pesos.</w:t>
            </w:r>
          </w:p>
          <w:p w:rsidR="003D039A" w:rsidRPr="003D039A" w:rsidRDefault="003D039A" w:rsidP="00170F66">
            <w:pPr>
              <w:adjustRightInd w:val="0"/>
              <w:jc w:val="both"/>
              <w:rPr>
                <w:lang w:eastAsia="es-CO"/>
              </w:rPr>
            </w:pPr>
          </w:p>
          <w:p w:rsidR="003D039A" w:rsidRPr="003D039A" w:rsidRDefault="003D039A" w:rsidP="00170F66">
            <w:pPr>
              <w:adjustRightInd w:val="0"/>
              <w:jc w:val="both"/>
              <w:rPr>
                <w:lang w:eastAsia="es-CO"/>
              </w:rPr>
            </w:pPr>
            <w:r w:rsidRPr="003D039A">
              <w:rPr>
                <w:lang w:eastAsia="es-CO"/>
              </w:rPr>
              <w:t>Cada vez que el Gobierno Nacional – Ministerio de Minas y Energías autorice regulación al combustible (incremento o reducción) y esta deba aplicarse, el contratista se obliga a informar por escrito tal situación al supervisor, discriminando el valor en pesos del incremento o reducción, la fecha desde la cual empieza aplicar, anexando copia de la resolución o documento legal mediante la cual la entidad competente lo autoriza.</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6</w:t>
            </w:r>
          </w:p>
        </w:tc>
        <w:tc>
          <w:tcPr>
            <w:tcW w:w="6284" w:type="dxa"/>
            <w:gridSpan w:val="3"/>
          </w:tcPr>
          <w:p w:rsidR="003D039A" w:rsidRPr="003D039A" w:rsidRDefault="003D039A" w:rsidP="00170F66">
            <w:pPr>
              <w:pStyle w:val="Default"/>
              <w:jc w:val="both"/>
              <w:rPr>
                <w:rFonts w:ascii="Arial" w:hAnsi="Arial" w:cs="Arial"/>
                <w:b/>
                <w:bCs/>
                <w:sz w:val="20"/>
                <w:szCs w:val="20"/>
              </w:rPr>
            </w:pPr>
            <w:r w:rsidRPr="003D039A">
              <w:rPr>
                <w:rFonts w:ascii="Arial" w:hAnsi="Arial" w:cs="Arial"/>
                <w:b/>
                <w:bCs/>
                <w:sz w:val="20"/>
                <w:szCs w:val="20"/>
              </w:rPr>
              <w:t xml:space="preserve">CAPACITACIÓN </w:t>
            </w:r>
          </w:p>
          <w:p w:rsidR="003D039A" w:rsidRPr="003D039A" w:rsidRDefault="003D039A" w:rsidP="00170F66">
            <w:pPr>
              <w:pStyle w:val="Default"/>
              <w:jc w:val="both"/>
              <w:rPr>
                <w:rFonts w:ascii="Arial" w:hAnsi="Arial" w:cs="Arial"/>
                <w:sz w:val="20"/>
                <w:szCs w:val="20"/>
              </w:rPr>
            </w:pPr>
          </w:p>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El contratista deberá brindará una adecuada capacitación a todo el personal de las estaciones de servicio, a fin de garantizar que el suministro de combustible se haga exclusivamente a los vehículos de la Policía Nacional, de acuerdo a la información grabada en el sistema automático para el control de combustible. </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7</w:t>
            </w:r>
          </w:p>
        </w:tc>
        <w:tc>
          <w:tcPr>
            <w:tcW w:w="6284" w:type="dxa"/>
            <w:gridSpan w:val="3"/>
          </w:tcPr>
          <w:p w:rsidR="003D039A" w:rsidRPr="003D039A" w:rsidRDefault="003D039A" w:rsidP="00170F66">
            <w:pPr>
              <w:adjustRightInd w:val="0"/>
              <w:jc w:val="both"/>
              <w:rPr>
                <w:lang w:eastAsia="es-CO"/>
              </w:rPr>
            </w:pPr>
            <w:r w:rsidRPr="003D039A">
              <w:rPr>
                <w:lang w:eastAsia="es-CO"/>
              </w:rPr>
              <w:t>Las EDS desde las cuales el proponente suministrará el combustible a la entidad compradora deben como mínimo: (I) contar con surtidores electrónicos, (II) contar con personal operativo, es decir no deben ser EDS de autoservicio; (III) Las EDS deben atender el parque automotor de la Policía Nacional los siete (7) días de la semana, veinticuatro (24) horas al día.</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8</w:t>
            </w:r>
          </w:p>
        </w:tc>
        <w:tc>
          <w:tcPr>
            <w:tcW w:w="6284" w:type="dxa"/>
            <w:gridSpan w:val="3"/>
          </w:tcPr>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El oferente entregará una vez realizado el tanqueo, un comprobante (recibo) de suministro, donde se especifique la sigla del vehículo, el número de galones, tipo de combustible suministrado y el valor total de la venta; al respaldo de los mismos, deberá llevar, en cada uno, la firma, post firma, cédula de ciudadanía y huella del conductor, siendo verificado el vehículo físicamente por el ISLERO. </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9</w:t>
            </w:r>
          </w:p>
        </w:tc>
        <w:tc>
          <w:tcPr>
            <w:tcW w:w="6284" w:type="dxa"/>
            <w:gridSpan w:val="3"/>
          </w:tcPr>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El oferente proporcionará las condiciones mínimas de seguridad industrial y de sus instalaciones, a fin de atender cualquier tipo de emergencia. </w:t>
            </w:r>
          </w:p>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De la misma manera el personal de operarios deberá en todo momento poner en práctica el protocolo se seguridad establecido en cada estación de servicio para el aprovisionamiento del combustible, con el fin de evitar daños a los vehículos y funcionarios que requieran el servicio. </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10</w:t>
            </w:r>
          </w:p>
        </w:tc>
        <w:tc>
          <w:tcPr>
            <w:tcW w:w="6284" w:type="dxa"/>
            <w:gridSpan w:val="3"/>
          </w:tcPr>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El oferente, designará como mínimo dos funcionarios de su empresa, capacitados para la instalación de los dispositivos electrónicos durante el periodo de transición (tiempo utilizado para retirar los dispositivos actuales e instalar los nuevos, en caso de ser </w:t>
            </w:r>
            <w:r w:rsidRPr="003D039A">
              <w:rPr>
                <w:rFonts w:ascii="Arial" w:hAnsi="Arial" w:cs="Arial"/>
                <w:sz w:val="20"/>
                <w:szCs w:val="20"/>
              </w:rPr>
              <w:lastRenderedPageBreak/>
              <w:t>necesario), el cual se llevará a cabo en las instalaciones del Comando del Departamento de Policía Urabá u otra instalación determinada por el Supervisor del Contrato según el volumen y tipo de vehículos a reemplazar el dispositivo, así mismo, la firma oferente suministrará los elementos necesarios para la instalación de los dispositivos para cada vehículo que ingrese con posterioridad al periodo de transición con personal de la Institución (bases para dispositivo, brocas y remaches, pegantes, etc.).</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11</w:t>
            </w:r>
          </w:p>
        </w:tc>
        <w:tc>
          <w:tcPr>
            <w:tcW w:w="6284" w:type="dxa"/>
            <w:gridSpan w:val="3"/>
          </w:tcPr>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El proponente se compromete hacer entrega al supervisor, cada vez que suceda dentro del plazo de ejecución del contrato, del informe final resultante de la inspección efectuada por parte del ente regulador (Alcaldía Local, Secretaria de Hacienda o Superintendencia de Industria y Comercio) de la calibración de equipos y calidad del producto de cada una de las Estaciones pactadas para el suministro del combustible, de acuerdo a lo establecido en el Decreto No. 1521 del 04 de agosto de 1998. </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12</w:t>
            </w:r>
          </w:p>
        </w:tc>
        <w:tc>
          <w:tcPr>
            <w:tcW w:w="6284" w:type="dxa"/>
            <w:gridSpan w:val="3"/>
          </w:tcPr>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En caso de presentarse alguna falla en el funcionamiento mecánico de algún vehículo al que se la haya suministrado el combustible y como resultado del dictamen pericial, se determine que la causa de la misma fue originada por la mala calidad del combustible, el oferente asumirá los gastos de la reparación. </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13</w:t>
            </w:r>
          </w:p>
        </w:tc>
        <w:tc>
          <w:tcPr>
            <w:tcW w:w="6284" w:type="dxa"/>
            <w:gridSpan w:val="3"/>
          </w:tcPr>
          <w:p w:rsidR="00702A35"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El proveedor nombrará un funcionario debidamente facultado con disposición permanente y poder de decisión para resolver con prontitud cualquier circunstancia que se presente dentro de la ejecución del contrato. </w:t>
            </w:r>
          </w:p>
          <w:p w:rsidR="003D039A" w:rsidRPr="003D039A" w:rsidRDefault="003D039A" w:rsidP="00170F66">
            <w:pPr>
              <w:pStyle w:val="Default"/>
              <w:jc w:val="both"/>
              <w:rPr>
                <w:rFonts w:ascii="Arial" w:hAnsi="Arial" w:cs="Arial"/>
                <w:sz w:val="20"/>
                <w:szCs w:val="20"/>
              </w:rPr>
            </w:pPr>
            <w:r w:rsidRPr="003D039A">
              <w:rPr>
                <w:rFonts w:ascii="Arial" w:hAnsi="Arial" w:cs="Arial"/>
                <w:sz w:val="20"/>
                <w:szCs w:val="20"/>
              </w:rPr>
              <w:t xml:space="preserve">Así mismo se compromete a utilizar el personal adicional que se requiera para cumplir con oportunidad, calidad y eficiencia el objeto del contrato a celebrar. </w:t>
            </w:r>
          </w:p>
        </w:tc>
        <w:tc>
          <w:tcPr>
            <w:tcW w:w="983" w:type="dxa"/>
            <w:vAlign w:val="center"/>
          </w:tcPr>
          <w:p w:rsidR="003D039A" w:rsidRPr="003D039A" w:rsidRDefault="003D039A" w:rsidP="00170F66">
            <w:pPr>
              <w:adjustRightInd w:val="0"/>
              <w:jc w:val="both"/>
              <w:rPr>
                <w:rFonts w:eastAsia="MS Mincho"/>
                <w:lang w:val="pt-BR" w:eastAsia="es-CO"/>
              </w:rPr>
            </w:pPr>
          </w:p>
        </w:tc>
        <w:tc>
          <w:tcPr>
            <w:tcW w:w="990" w:type="dxa"/>
            <w:vAlign w:val="center"/>
          </w:tcPr>
          <w:p w:rsidR="003D039A" w:rsidRPr="003D039A" w:rsidRDefault="003D039A" w:rsidP="00170F66">
            <w:pPr>
              <w:adjustRightInd w:val="0"/>
              <w:jc w:val="both"/>
              <w:rPr>
                <w:rFonts w:eastAsia="MS Mincho"/>
                <w:lang w:val="pt-BR"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14</w:t>
            </w:r>
          </w:p>
        </w:tc>
        <w:tc>
          <w:tcPr>
            <w:tcW w:w="6284" w:type="dxa"/>
            <w:gridSpan w:val="3"/>
            <w:vAlign w:val="center"/>
          </w:tcPr>
          <w:p w:rsidR="003D039A" w:rsidRPr="003D039A" w:rsidRDefault="003D039A" w:rsidP="00170F66">
            <w:pPr>
              <w:pStyle w:val="Prrafodelista"/>
              <w:tabs>
                <w:tab w:val="left" w:pos="240"/>
              </w:tabs>
              <w:ind w:left="0"/>
              <w:jc w:val="both"/>
              <w:rPr>
                <w:rFonts w:eastAsia="Calibri"/>
                <w:lang w:val="es-CO"/>
              </w:rPr>
            </w:pPr>
            <w:r w:rsidRPr="003D039A">
              <w:rPr>
                <w:b/>
                <w:bCs/>
                <w:lang w:eastAsia="es-CO"/>
              </w:rPr>
              <w:t xml:space="preserve">Especificaciones del Combustible: </w:t>
            </w:r>
            <w:r w:rsidRPr="003D039A">
              <w:t xml:space="preserve">El Combustible objeto del presente </w:t>
            </w:r>
            <w:r w:rsidRPr="003D039A">
              <w:rPr>
                <w:lang w:val="es-CO"/>
              </w:rPr>
              <w:t>proceso</w:t>
            </w:r>
            <w:r w:rsidRPr="003D039A">
              <w:t xml:space="preserve"> debe cumplir con las especificaciones técnicas vigentes definidas y publicadas por Min</w:t>
            </w:r>
            <w:proofErr w:type="spellStart"/>
            <w:r w:rsidRPr="003D039A">
              <w:rPr>
                <w:lang w:val="es-CO"/>
              </w:rPr>
              <w:t>isterio</w:t>
            </w:r>
            <w:proofErr w:type="spellEnd"/>
            <w:r w:rsidRPr="003D039A">
              <w:rPr>
                <w:lang w:val="es-CO"/>
              </w:rPr>
              <w:t xml:space="preserve"> de </w:t>
            </w:r>
            <w:r w:rsidRPr="003D039A">
              <w:t>Minas o el que haga sus veces. La Gasolina Corriente</w:t>
            </w:r>
            <w:r w:rsidRPr="003D039A">
              <w:rPr>
                <w:lang w:val="es-CO"/>
              </w:rPr>
              <w:t xml:space="preserve"> </w:t>
            </w:r>
            <w:r w:rsidRPr="003D039A">
              <w:t>y Diésel deben estar mezcladas con biocombustible en las proporciones que autorice Min</w:t>
            </w:r>
            <w:proofErr w:type="spellStart"/>
            <w:r w:rsidRPr="003D039A">
              <w:rPr>
                <w:lang w:val="es-CO"/>
              </w:rPr>
              <w:t>isterio</w:t>
            </w:r>
            <w:proofErr w:type="spellEnd"/>
            <w:r w:rsidRPr="003D039A">
              <w:rPr>
                <w:lang w:val="es-CO"/>
              </w:rPr>
              <w:t xml:space="preserve"> de </w:t>
            </w:r>
            <w:r w:rsidRPr="003D039A">
              <w:t>Minas o el que haga sus veces.</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15</w:t>
            </w:r>
          </w:p>
        </w:tc>
        <w:tc>
          <w:tcPr>
            <w:tcW w:w="6284" w:type="dxa"/>
            <w:gridSpan w:val="3"/>
            <w:vAlign w:val="center"/>
          </w:tcPr>
          <w:p w:rsidR="003D039A" w:rsidRPr="003D039A" w:rsidRDefault="003D039A" w:rsidP="00170F66">
            <w:pPr>
              <w:spacing w:line="225" w:lineRule="atLeast"/>
              <w:jc w:val="both"/>
              <w:rPr>
                <w:b/>
                <w:lang w:eastAsia="es-CO"/>
              </w:rPr>
            </w:pPr>
            <w:r w:rsidRPr="003D039A">
              <w:t xml:space="preserve">Entregar mensualmente y en forma acumulativa a la </w:t>
            </w:r>
            <w:r w:rsidRPr="003D039A">
              <w:rPr>
                <w:bCs/>
              </w:rPr>
              <w:t xml:space="preserve">Entidad </w:t>
            </w:r>
            <w:r w:rsidRPr="003D039A">
              <w:t>vía correo electrónico y/o por medio físico, informe relacionado con cada uno de los suministros de combustibles durante el mes.</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16</w:t>
            </w:r>
          </w:p>
        </w:tc>
        <w:tc>
          <w:tcPr>
            <w:tcW w:w="6284" w:type="dxa"/>
            <w:gridSpan w:val="3"/>
            <w:vAlign w:val="center"/>
          </w:tcPr>
          <w:p w:rsidR="003D039A" w:rsidRPr="003D039A" w:rsidRDefault="003D039A" w:rsidP="00170F66">
            <w:pPr>
              <w:spacing w:line="225" w:lineRule="atLeast"/>
              <w:jc w:val="both"/>
              <w:rPr>
                <w:b/>
                <w:lang w:eastAsia="es-CO"/>
              </w:rPr>
            </w:pPr>
            <w:r w:rsidRPr="003D039A">
              <w:t>Garantizar el suministro de combustible, de tal forma que queda expresamente prohibido entregar dinero en efectivo u otro bien, a cambio del combustible.</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17</w:t>
            </w:r>
          </w:p>
        </w:tc>
        <w:tc>
          <w:tcPr>
            <w:tcW w:w="6284" w:type="dxa"/>
            <w:gridSpan w:val="3"/>
            <w:vAlign w:val="center"/>
          </w:tcPr>
          <w:p w:rsidR="003D039A" w:rsidRPr="003D039A" w:rsidRDefault="003D039A" w:rsidP="00170F66">
            <w:pPr>
              <w:spacing w:line="225" w:lineRule="atLeast"/>
              <w:jc w:val="both"/>
              <w:rPr>
                <w:b/>
                <w:lang w:eastAsia="es-CO"/>
              </w:rPr>
            </w:pPr>
            <w:r w:rsidRPr="003D039A">
              <w:t xml:space="preserve">Todas las operaciones deben contemplar los cuidados necesarios para la protección del medio ambiente, por lo tanto se cumplirá a cabalidad la normatividad ambiental vigente para estaciones de servicios, </w:t>
            </w:r>
            <w:r w:rsidRPr="003D039A">
              <w:rPr>
                <w:lang w:eastAsia="es-CO"/>
              </w:rPr>
              <w:t>expedidas por las autoridades gubernamentales de control tanto nacional como regional y local</w:t>
            </w:r>
            <w:r w:rsidRPr="003D039A">
              <w:t>.</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18</w:t>
            </w:r>
          </w:p>
        </w:tc>
        <w:tc>
          <w:tcPr>
            <w:tcW w:w="6284" w:type="dxa"/>
            <w:gridSpan w:val="3"/>
          </w:tcPr>
          <w:p w:rsidR="003D039A" w:rsidRPr="003D039A" w:rsidRDefault="003D039A" w:rsidP="00170F66">
            <w:pPr>
              <w:adjustRightInd w:val="0"/>
              <w:jc w:val="both"/>
              <w:rPr>
                <w:lang w:eastAsia="es-CO"/>
              </w:rPr>
            </w:pPr>
            <w:r w:rsidRPr="003D039A">
              <w:t xml:space="preserve">El Departamento de Policía Urabá, </w:t>
            </w:r>
            <w:r w:rsidRPr="003D039A">
              <w:rPr>
                <w:lang w:eastAsia="es-CO"/>
              </w:rPr>
              <w:t>podrá realizar en cualquier tiempo, auditorías a fin de controlar el óptimo funcionamiento en el suministro de combustibles y la calidad del producto, las cuales pueden ser en forma directa o indirecta; cuando fuere necesario y a solicitud del supervisor del contrato, la firma contratante expedirá la certificación de calidad del producto suministrado.</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lastRenderedPageBreak/>
              <w:t>19</w:t>
            </w:r>
          </w:p>
        </w:tc>
        <w:tc>
          <w:tcPr>
            <w:tcW w:w="6284" w:type="dxa"/>
            <w:gridSpan w:val="3"/>
          </w:tcPr>
          <w:p w:rsidR="003D039A" w:rsidRPr="003D039A" w:rsidRDefault="003D039A" w:rsidP="00170F66">
            <w:pPr>
              <w:adjustRightInd w:val="0"/>
              <w:jc w:val="both"/>
              <w:rPr>
                <w:lang w:eastAsia="es-CO"/>
              </w:rPr>
            </w:pPr>
            <w:r w:rsidRPr="003D039A">
              <w:rPr>
                <w:lang w:eastAsia="es-CO"/>
              </w:rPr>
              <w:t>En caso de presentarse racionamiento o parálisis en el suministro de los combustibles, se deberá dar prioridad al parque automotor de la Policía Nacional sobre los particulares, a fin de evitar que el servicio policial se vea afectado.</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20</w:t>
            </w:r>
          </w:p>
        </w:tc>
        <w:tc>
          <w:tcPr>
            <w:tcW w:w="6284" w:type="dxa"/>
            <w:gridSpan w:val="3"/>
          </w:tcPr>
          <w:p w:rsidR="003D039A" w:rsidRPr="003D039A" w:rsidRDefault="003D039A" w:rsidP="00170F66">
            <w:pPr>
              <w:adjustRightInd w:val="0"/>
              <w:jc w:val="both"/>
              <w:rPr>
                <w:lang w:eastAsia="es-CO"/>
              </w:rPr>
            </w:pPr>
            <w:r w:rsidRPr="003D039A">
              <w:t>Mantener en perfecto estado de conservación, funcionamiento y debidamente calibrada, la unidad de medida de los surtidores.</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lang w:val="es-ES_tradnl"/>
              </w:rPr>
            </w:pPr>
            <w:r w:rsidRPr="003D039A">
              <w:rPr>
                <w:rFonts w:ascii="Arial" w:eastAsia="MS Mincho" w:hAnsi="Arial" w:cs="Arial"/>
                <w:sz w:val="20"/>
                <w:szCs w:val="20"/>
                <w:lang w:val="es-ES_tradnl"/>
              </w:rPr>
              <w:t>21</w:t>
            </w:r>
          </w:p>
        </w:tc>
        <w:tc>
          <w:tcPr>
            <w:tcW w:w="6284" w:type="dxa"/>
            <w:gridSpan w:val="3"/>
          </w:tcPr>
          <w:p w:rsidR="003D039A" w:rsidRPr="003D039A" w:rsidRDefault="003D039A" w:rsidP="00170F66">
            <w:pPr>
              <w:adjustRightInd w:val="0"/>
              <w:jc w:val="both"/>
              <w:rPr>
                <w:lang w:eastAsia="es-CO"/>
              </w:rPr>
            </w:pPr>
            <w:r w:rsidRPr="003D039A">
              <w:rPr>
                <w:iCs/>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3D039A">
              <w:t xml:space="preserve">infracciones en materia ambiental </w:t>
            </w:r>
            <w:r w:rsidRPr="003D039A">
              <w:rPr>
                <w:iCs/>
                <w:lang w:eastAsia="es-CO"/>
              </w:rPr>
              <w:t>o que sean violatorias de la normatividad vigente, en especial el Código de Recursos Naturales Renovables Decreto-Ley 2811 de 1974, Leyes 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 “</w:t>
            </w:r>
            <w:r w:rsidRPr="003D039A">
              <w:rPr>
                <w:b/>
                <w:i/>
                <w:iCs/>
                <w:lang w:eastAsia="es-CO"/>
              </w:rPr>
              <w:t>Por la cual se establece el procedimiento sancionatorio ambiental y se dictan otras disposiciones</w:t>
            </w:r>
            <w:r w:rsidRPr="003D039A">
              <w:rPr>
                <w:iCs/>
                <w:lang w:eastAsia="es-CO"/>
              </w:rPr>
              <w:t xml:space="preserve">”. El Contratista es único responsable de los procedimientos administrativos que de este incumplimiento se deriven, entre otros su inclusión en el reporte en el Registro Único de Infractores </w:t>
            </w:r>
            <w:r w:rsidRPr="003D039A">
              <w:rPr>
                <w:lang w:eastAsia="es-CO"/>
              </w:rPr>
              <w:t>Ambientales, y otros procedimientos reglamentados por las autoridades competentes.</w:t>
            </w:r>
          </w:p>
          <w:p w:rsidR="003D039A" w:rsidRPr="003D039A" w:rsidRDefault="003D039A" w:rsidP="00170F66">
            <w:pPr>
              <w:adjustRightInd w:val="0"/>
              <w:jc w:val="both"/>
              <w:rPr>
                <w:lang w:eastAsia="es-CO"/>
              </w:rPr>
            </w:pPr>
            <w:r w:rsidRPr="003D039A">
              <w:rPr>
                <w:lang w:eastAsia="es-CO"/>
              </w:rPr>
              <w:t xml:space="preserve">Dará cumplimiento de las normas y/o estándares técnicos nacionales e internacionales, al igual que las normas, leyes y políticas de gobierno en materia de Protección del medio ambiente. En su Artículo 79, la Constitución Nacional (CN) consagra que: Todas Las personas tienen derecho a gozar de un ambiente sano. La Ley garantizará la participación de la comunidad en las decisiones que Puedan afectarlo. </w:t>
            </w:r>
          </w:p>
          <w:p w:rsidR="003D039A" w:rsidRPr="003D039A" w:rsidRDefault="003D039A" w:rsidP="00170F66">
            <w:pPr>
              <w:adjustRightInd w:val="0"/>
              <w:jc w:val="both"/>
              <w:rPr>
                <w:lang w:eastAsia="es-CO"/>
              </w:rPr>
            </w:pPr>
            <w:r w:rsidRPr="003D039A">
              <w:rPr>
                <w:lang w:eastAsia="es-CO"/>
              </w:rPr>
              <w:t xml:space="preserve">Es deber del Estado proteger la diversidad e integridad del ambiente, conservar las áreas de especial importancia Ecológica y fomentar la educación para el logro de estos fines. </w:t>
            </w:r>
          </w:p>
          <w:p w:rsidR="003D039A" w:rsidRPr="003D039A" w:rsidRDefault="003D039A" w:rsidP="00170F66">
            <w:pPr>
              <w:adjustRightInd w:val="0"/>
              <w:jc w:val="both"/>
              <w:rPr>
                <w:lang w:eastAsia="es-CO"/>
              </w:rPr>
            </w:pPr>
            <w:r w:rsidRPr="003D039A">
              <w:rPr>
                <w:lang w:eastAsia="es-CO"/>
              </w:rPr>
              <w:t xml:space="preserve">Esta norma constitucional puede interpretarse de manera solidaria con el principio fundamental del derecho a la vida, ya que éste sólo se podría garantizar bajo condiciones en las cuales la vida pueda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 </w:t>
            </w:r>
          </w:p>
          <w:p w:rsidR="003D039A" w:rsidRPr="003D039A" w:rsidRDefault="003D039A" w:rsidP="00170F66">
            <w:pPr>
              <w:pStyle w:val="Textoindependiente"/>
              <w:jc w:val="both"/>
              <w:rPr>
                <w:rFonts w:cs="Arial"/>
                <w:sz w:val="20"/>
              </w:rPr>
            </w:pPr>
            <w:r w:rsidRPr="003D039A">
              <w:rPr>
                <w:rFonts w:cs="Arial"/>
                <w:sz w:val="20"/>
              </w:rPr>
              <w:t xml:space="preserve">El contratista capacitará al personal bajo su responsabilidad en temas ambientales como: impactos ambientales, </w:t>
            </w:r>
            <w:r w:rsidR="00E937B7" w:rsidRPr="003D039A">
              <w:rPr>
                <w:rFonts w:cs="Arial"/>
                <w:sz w:val="20"/>
              </w:rPr>
              <w:t>manejo de</w:t>
            </w:r>
            <w:r w:rsidRPr="003D039A">
              <w:rPr>
                <w:rFonts w:cs="Arial"/>
                <w:sz w:val="20"/>
              </w:rPr>
              <w:t xml:space="preserve"> residuos sólidos, líquidos, contaminación ambiental, las relativas al manejo de materiales nocivos (sustancias) para la fauna, flora y salud humana, entre otros.</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22</w:t>
            </w:r>
          </w:p>
        </w:tc>
        <w:tc>
          <w:tcPr>
            <w:tcW w:w="6284" w:type="dxa"/>
            <w:gridSpan w:val="3"/>
          </w:tcPr>
          <w:p w:rsidR="003D039A" w:rsidRPr="003D039A" w:rsidRDefault="003D039A" w:rsidP="00170F66">
            <w:pPr>
              <w:pStyle w:val="Default"/>
              <w:jc w:val="both"/>
              <w:rPr>
                <w:rFonts w:ascii="Arial" w:hAnsi="Arial" w:cs="Arial"/>
                <w:color w:val="auto"/>
                <w:sz w:val="20"/>
                <w:szCs w:val="20"/>
              </w:rPr>
            </w:pPr>
            <w:r w:rsidRPr="003D039A">
              <w:rPr>
                <w:rFonts w:ascii="Arial" w:hAnsi="Arial" w:cs="Arial"/>
                <w:b/>
                <w:bCs/>
                <w:color w:val="auto"/>
                <w:sz w:val="20"/>
                <w:szCs w:val="20"/>
              </w:rPr>
              <w:t>Mejora tecnológica</w:t>
            </w:r>
            <w:r w:rsidRPr="003D039A">
              <w:rPr>
                <w:rFonts w:ascii="Arial" w:hAnsi="Arial" w:cs="Arial"/>
                <w:color w:val="auto"/>
                <w:sz w:val="20"/>
                <w:szCs w:val="20"/>
              </w:rPr>
              <w:t xml:space="preserve">: Los equipos surtidores y sistemas utilizados para suministrar los combustibles a los vehículos de la Policía Nacional deben cumplir con las características que garantizan la calidad del suministro y la medida especificada. </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23</w:t>
            </w:r>
          </w:p>
        </w:tc>
        <w:tc>
          <w:tcPr>
            <w:tcW w:w="6284" w:type="dxa"/>
            <w:gridSpan w:val="3"/>
          </w:tcPr>
          <w:p w:rsidR="003D039A" w:rsidRPr="003D039A" w:rsidRDefault="003D039A" w:rsidP="00170F66">
            <w:pPr>
              <w:adjustRightInd w:val="0"/>
              <w:jc w:val="both"/>
              <w:rPr>
                <w:lang w:eastAsia="es-CO"/>
              </w:rPr>
            </w:pPr>
            <w:r w:rsidRPr="003D039A">
              <w:rPr>
                <w:b/>
                <w:bCs/>
                <w:lang w:eastAsia="es-CO"/>
              </w:rPr>
              <w:t xml:space="preserve">Capacidad operativa: </w:t>
            </w:r>
            <w:r w:rsidRPr="003D039A">
              <w:rPr>
                <w:bCs/>
                <w:lang w:eastAsia="es-CO"/>
              </w:rPr>
              <w:t>El</w:t>
            </w:r>
            <w:r w:rsidRPr="003D039A">
              <w:t xml:space="preserve"> proponente debe contar con la </w:t>
            </w:r>
            <w:r w:rsidRPr="003D039A">
              <w:lastRenderedPageBreak/>
              <w:t>infraestructura requerida, medios logísticos, tecnológicos, equipos, personal capacitado, seguridad industrial y demás que sean necesarios para la ejecución del contrato.</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24</w:t>
            </w:r>
          </w:p>
        </w:tc>
        <w:tc>
          <w:tcPr>
            <w:tcW w:w="6284" w:type="dxa"/>
            <w:gridSpan w:val="3"/>
          </w:tcPr>
          <w:p w:rsidR="003D039A" w:rsidRPr="003D039A" w:rsidRDefault="003D039A" w:rsidP="00170F66">
            <w:pPr>
              <w:adjustRightInd w:val="0"/>
              <w:jc w:val="both"/>
              <w:rPr>
                <w:bCs/>
                <w:lang w:eastAsia="es-CO"/>
              </w:rPr>
            </w:pPr>
            <w:r w:rsidRPr="003D039A">
              <w:rPr>
                <w:bCs/>
                <w:lang w:eastAsia="es-CO"/>
              </w:rPr>
              <w:t xml:space="preserve">El contratista deberá entregar al supervisor del contrato, con cada facturación, el registro de los consumos y Boucher debidamente firmados por el conductor y con la sigla del vehículo. </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r w:rsidR="003D039A" w:rsidRPr="003D039A" w:rsidTr="003D039A">
        <w:trPr>
          <w:trHeight w:val="178"/>
        </w:trPr>
        <w:tc>
          <w:tcPr>
            <w:tcW w:w="691" w:type="dxa"/>
            <w:vAlign w:val="center"/>
          </w:tcPr>
          <w:p w:rsidR="003D039A" w:rsidRPr="003D039A" w:rsidRDefault="003D039A" w:rsidP="00170F66">
            <w:pPr>
              <w:pStyle w:val="Sinespaciado"/>
              <w:jc w:val="center"/>
              <w:rPr>
                <w:rFonts w:ascii="Arial" w:eastAsia="MS Mincho" w:hAnsi="Arial" w:cs="Arial"/>
                <w:sz w:val="20"/>
                <w:szCs w:val="20"/>
              </w:rPr>
            </w:pPr>
            <w:r w:rsidRPr="003D039A">
              <w:rPr>
                <w:rFonts w:ascii="Arial" w:eastAsia="MS Mincho" w:hAnsi="Arial" w:cs="Arial"/>
                <w:sz w:val="20"/>
                <w:szCs w:val="20"/>
              </w:rPr>
              <w:t>25</w:t>
            </w:r>
          </w:p>
        </w:tc>
        <w:tc>
          <w:tcPr>
            <w:tcW w:w="6284" w:type="dxa"/>
            <w:gridSpan w:val="3"/>
          </w:tcPr>
          <w:p w:rsidR="003D039A" w:rsidRPr="003D039A" w:rsidRDefault="003D039A" w:rsidP="00170F66">
            <w:pPr>
              <w:jc w:val="both"/>
              <w:rPr>
                <w:b/>
              </w:rPr>
            </w:pPr>
            <w:r w:rsidRPr="003D039A">
              <w:rPr>
                <w:b/>
              </w:rPr>
              <w:t>SISTEMA DE GESTIÓN DE LA SEGURIDAD Y SALUD EN EL TRABAJO (SG-SST)</w:t>
            </w:r>
          </w:p>
          <w:p w:rsidR="003D039A" w:rsidRPr="003D039A" w:rsidRDefault="003D039A" w:rsidP="00170F66">
            <w:pPr>
              <w:jc w:val="both"/>
            </w:pPr>
          </w:p>
          <w:p w:rsidR="003D039A" w:rsidRPr="003D039A" w:rsidRDefault="003D039A" w:rsidP="00E937B7">
            <w:pPr>
              <w:jc w:val="both"/>
            </w:pPr>
            <w:r w:rsidRPr="003D039A">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rsidR="003D039A" w:rsidRPr="003D039A" w:rsidRDefault="003D039A" w:rsidP="00170F66">
            <w:pPr>
              <w:adjustRightInd w:val="0"/>
              <w:jc w:val="both"/>
              <w:rPr>
                <w:lang w:eastAsia="es-CO"/>
              </w:rPr>
            </w:pPr>
            <w:r w:rsidRPr="003D039A">
              <w:rPr>
                <w:bCs/>
              </w:rPr>
              <w:t xml:space="preserve">El artículo 2.2.4.6.4 del </w:t>
            </w:r>
            <w:r w:rsidRPr="003D039A">
              <w:t>Decreto Único Reglamentario del Sector Trabajo, 1072 del 26 de mayo de 2015</w:t>
            </w:r>
            <w:r w:rsidRPr="003D039A">
              <w:rPr>
                <w:bCs/>
                <w:iCs/>
              </w:rPr>
              <w:t xml:space="preserve">. Sistema de gestión de la seguridad y salud en el trabajo (SG-SST). A la letra reza: </w:t>
            </w:r>
            <w:r w:rsidRPr="003D039A">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p>
          <w:p w:rsidR="003D039A" w:rsidRPr="003D039A" w:rsidRDefault="003D039A" w:rsidP="00170F66">
            <w:pPr>
              <w:adjustRightInd w:val="0"/>
              <w:jc w:val="both"/>
            </w:pPr>
            <w:r w:rsidRPr="003D039A">
              <w:rPr>
                <w:b/>
                <w:bCs/>
              </w:rPr>
              <w:t>Parágrafo 1.</w:t>
            </w:r>
            <w:r w:rsidRPr="003D039A">
              <w:t xml:space="preserve"> El Sistema de Gestión de la Seguridad y Salud en el Trabajo (SG-SST) debe adaptarse al tamaño y características de la empresa; igualmente, puede ser compatible con los otros sistemas de gestión de la empresa y estar integrado en ellos.</w:t>
            </w:r>
          </w:p>
          <w:p w:rsidR="003D039A" w:rsidRPr="003D039A" w:rsidRDefault="003D039A" w:rsidP="00170F66">
            <w:pPr>
              <w:adjustRightInd w:val="0"/>
              <w:jc w:val="both"/>
              <w:rPr>
                <w:lang w:eastAsia="es-CO"/>
              </w:rPr>
            </w:pPr>
            <w:r w:rsidRPr="003D039A">
              <w:rPr>
                <w:lang w:eastAsia="es-CO"/>
              </w:rPr>
              <w:t>En ese orden de ideas y dando cumplimiento al</w:t>
            </w:r>
            <w:r w:rsidRPr="003D039A">
              <w:rPr>
                <w:b/>
                <w:bCs/>
              </w:rPr>
              <w:t xml:space="preserve"> </w:t>
            </w:r>
            <w:r w:rsidRPr="003D039A">
              <w:rPr>
                <w:bCs/>
              </w:rPr>
              <w:t>artículo 2.2.4.6.8</w:t>
            </w:r>
            <w:r w:rsidRPr="003D039A">
              <w:rPr>
                <w:b/>
                <w:bCs/>
                <w:i/>
                <w:iCs/>
              </w:rPr>
              <w:t xml:space="preserve"> </w:t>
            </w:r>
            <w:r w:rsidRPr="003D039A">
              <w:rPr>
                <w:bCs/>
              </w:rPr>
              <w:t xml:space="preserve">del </w:t>
            </w:r>
            <w:r w:rsidRPr="003D039A">
              <w:t>Decreto Único Reglamentario del Sector Trabajo, 1072 del 26 de mayo de 2015, que es su tenor literario reglamenta que el empleador está obligado a la protección de la seguridad y la salud de los trabajadores, acorde con lo establecido en la normatividad vigente.</w:t>
            </w:r>
          </w:p>
          <w:p w:rsidR="003D039A" w:rsidRPr="003D039A" w:rsidRDefault="003D039A" w:rsidP="00170F66">
            <w:pPr>
              <w:adjustRightInd w:val="0"/>
              <w:jc w:val="both"/>
              <w:rPr>
                <w:bCs/>
                <w:lang w:eastAsia="es-CO"/>
              </w:rPr>
            </w:pPr>
            <w:r w:rsidRPr="003D039A">
              <w:t>El contratista durante la ejecución del contrato dará cumplimiento a las normas, reglamentos e instrucciones del Sistema de Gestión de la Seguridad y Salud en el Trabajo SG-SST.</w:t>
            </w:r>
          </w:p>
        </w:tc>
        <w:tc>
          <w:tcPr>
            <w:tcW w:w="983" w:type="dxa"/>
            <w:vAlign w:val="center"/>
          </w:tcPr>
          <w:p w:rsidR="003D039A" w:rsidRPr="003D039A" w:rsidRDefault="003D039A" w:rsidP="00170F66">
            <w:pPr>
              <w:adjustRightInd w:val="0"/>
              <w:jc w:val="both"/>
              <w:rPr>
                <w:rFonts w:eastAsia="MS Mincho"/>
                <w:lang w:eastAsia="es-CO"/>
              </w:rPr>
            </w:pPr>
          </w:p>
        </w:tc>
        <w:tc>
          <w:tcPr>
            <w:tcW w:w="990" w:type="dxa"/>
            <w:vAlign w:val="center"/>
          </w:tcPr>
          <w:p w:rsidR="003D039A" w:rsidRPr="003D039A" w:rsidRDefault="003D039A" w:rsidP="00170F66">
            <w:pPr>
              <w:adjustRightInd w:val="0"/>
              <w:jc w:val="both"/>
              <w:rPr>
                <w:rFonts w:eastAsia="MS Mincho"/>
                <w:lang w:eastAsia="es-CO"/>
              </w:rPr>
            </w:pPr>
          </w:p>
        </w:tc>
      </w:tr>
    </w:tbl>
    <w:p w:rsidR="005E21B5" w:rsidRDefault="005E21B5" w:rsidP="00D209C2">
      <w:pPr>
        <w:pStyle w:val="Piedepgina"/>
        <w:tabs>
          <w:tab w:val="clear" w:pos="4419"/>
          <w:tab w:val="clear" w:pos="8838"/>
          <w:tab w:val="left" w:pos="426"/>
        </w:tabs>
        <w:suppressAutoHyphens/>
        <w:autoSpaceDE/>
        <w:jc w:val="both"/>
        <w:textAlignment w:val="baseline"/>
      </w:pPr>
    </w:p>
    <w:p w:rsidR="004B0EBA" w:rsidRDefault="004B0EBA" w:rsidP="00D209C2">
      <w:pPr>
        <w:adjustRightInd w:val="0"/>
        <w:rPr>
          <w:lang w:val="es-CO" w:eastAsia="es-CO"/>
        </w:rPr>
      </w:pPr>
    </w:p>
    <w:p w:rsidR="005E21B5" w:rsidRDefault="005E21B5" w:rsidP="005E21B5">
      <w:pPr>
        <w:pStyle w:val="Piedepgina"/>
        <w:tabs>
          <w:tab w:val="clear" w:pos="4419"/>
          <w:tab w:val="clear" w:pos="8838"/>
          <w:tab w:val="left" w:pos="426"/>
        </w:tabs>
        <w:suppressAutoHyphens/>
        <w:autoSpaceDE/>
        <w:jc w:val="both"/>
        <w:textAlignment w:val="baseline"/>
      </w:pPr>
      <w:r>
        <w:t xml:space="preserve">Atentamente; </w:t>
      </w:r>
    </w:p>
    <w:p w:rsidR="0065255C" w:rsidRDefault="0065255C" w:rsidP="005E21B5">
      <w:pPr>
        <w:pStyle w:val="Piedepgina"/>
        <w:tabs>
          <w:tab w:val="clear" w:pos="4419"/>
          <w:tab w:val="clear" w:pos="8838"/>
          <w:tab w:val="left" w:pos="426"/>
        </w:tabs>
        <w:suppressAutoHyphens/>
        <w:autoSpaceDE/>
        <w:jc w:val="both"/>
        <w:textAlignment w:val="baseline"/>
      </w:pPr>
    </w:p>
    <w:p w:rsidR="00702A35" w:rsidRDefault="00702A35" w:rsidP="005E21B5">
      <w:pPr>
        <w:pStyle w:val="Piedepgina"/>
        <w:tabs>
          <w:tab w:val="clear" w:pos="4419"/>
          <w:tab w:val="clear" w:pos="8838"/>
          <w:tab w:val="left" w:pos="426"/>
        </w:tabs>
        <w:suppressAutoHyphens/>
        <w:autoSpaceDE/>
        <w:jc w:val="both"/>
        <w:textAlignment w:val="baseline"/>
      </w:pPr>
    </w:p>
    <w:p w:rsidR="005E21B5" w:rsidRPr="0065255C" w:rsidRDefault="005E21B5" w:rsidP="0065255C">
      <w:pPr>
        <w:adjustRightInd w:val="0"/>
        <w:rPr>
          <w:lang w:val="es-CO" w:eastAsia="es-CO"/>
        </w:rPr>
      </w:pPr>
      <w:r>
        <w:rPr>
          <w:lang w:val="es-CO" w:eastAsia="es-CO"/>
        </w:rPr>
        <w:t>Proponente: _____________________________</w:t>
      </w:r>
    </w:p>
    <w:p w:rsidR="005E21B5" w:rsidRPr="0065255C" w:rsidRDefault="005E21B5" w:rsidP="005E21B5">
      <w:pPr>
        <w:adjustRightInd w:val="0"/>
        <w:rPr>
          <w:lang w:val="es-CO" w:eastAsia="es-CO"/>
        </w:rPr>
      </w:pPr>
      <w:r>
        <w:rPr>
          <w:lang w:val="es-CO" w:eastAsia="es-CO"/>
        </w:rPr>
        <w:t>Nombre: ________________________________</w:t>
      </w:r>
    </w:p>
    <w:p w:rsidR="005E21B5" w:rsidRPr="0065255C" w:rsidRDefault="005E21B5" w:rsidP="0065255C">
      <w:pPr>
        <w:adjustRightInd w:val="0"/>
        <w:rPr>
          <w:lang w:val="es-CO" w:eastAsia="es-CO"/>
        </w:rPr>
      </w:pPr>
      <w:r>
        <w:rPr>
          <w:lang w:val="es-CO" w:eastAsia="es-CO"/>
        </w:rPr>
        <w:t>Documento de identidad: ___________________</w:t>
      </w:r>
    </w:p>
    <w:p w:rsidR="00101AAC" w:rsidRDefault="005E21B5" w:rsidP="000A7523">
      <w:pPr>
        <w:adjustRightInd w:val="0"/>
        <w:rPr>
          <w:lang w:val="es-CO" w:eastAsia="es-CO"/>
        </w:rPr>
      </w:pPr>
      <w:r>
        <w:rPr>
          <w:lang w:val="es-CO" w:eastAsia="es-CO"/>
        </w:rPr>
        <w:t xml:space="preserve">Firma: __________________________________ </w:t>
      </w:r>
    </w:p>
    <w:p w:rsidR="004C56B6" w:rsidRPr="000A7523" w:rsidRDefault="004C56B6" w:rsidP="000A7523">
      <w:pPr>
        <w:adjustRightInd w:val="0"/>
        <w:rPr>
          <w:lang w:val="es-CO" w:eastAsia="es-CO"/>
        </w:rPr>
      </w:pPr>
    </w:p>
    <w:tbl>
      <w:tblPr>
        <w:tblW w:w="9467" w:type="dxa"/>
        <w:tblInd w:w="70" w:type="dxa"/>
        <w:tblLayout w:type="fixed"/>
        <w:tblCellMar>
          <w:left w:w="70" w:type="dxa"/>
          <w:right w:w="70" w:type="dxa"/>
        </w:tblCellMar>
        <w:tblLook w:val="04A0" w:firstRow="1" w:lastRow="0" w:firstColumn="1" w:lastColumn="0" w:noHBand="0" w:noVBand="1"/>
      </w:tblPr>
      <w:tblGrid>
        <w:gridCol w:w="9467"/>
      </w:tblGrid>
      <w:tr w:rsidR="00AB769B" w:rsidRPr="00371B04" w:rsidTr="00B516AD">
        <w:trPr>
          <w:trHeight w:val="257"/>
        </w:trPr>
        <w:tc>
          <w:tcPr>
            <w:tcW w:w="9467" w:type="dxa"/>
            <w:shd w:val="clear" w:color="000000" w:fill="FFFFFF"/>
            <w:vAlign w:val="bottom"/>
            <w:hideMark/>
          </w:tcPr>
          <w:p w:rsidR="00AB769B" w:rsidRPr="00371B04" w:rsidRDefault="00AB769B" w:rsidP="005E21B5">
            <w:pPr>
              <w:jc w:val="center"/>
              <w:rPr>
                <w:b/>
                <w:bCs/>
                <w:lang w:eastAsia="es-CO"/>
              </w:rPr>
            </w:pPr>
            <w:r w:rsidRPr="00A3666A">
              <w:rPr>
                <w:b/>
                <w:bCs/>
                <w:color w:val="000000"/>
                <w:lang w:eastAsia="es-CO"/>
              </w:rPr>
              <w:lastRenderedPageBreak/>
              <w:t>Formulario</w:t>
            </w:r>
            <w:r>
              <w:rPr>
                <w:b/>
                <w:bCs/>
                <w:lang w:eastAsia="es-CO"/>
              </w:rPr>
              <w:t xml:space="preserve"> N° 3</w:t>
            </w:r>
            <w:r w:rsidRPr="00371B04">
              <w:rPr>
                <w:b/>
                <w:bCs/>
                <w:lang w:eastAsia="es-CO"/>
              </w:rPr>
              <w:t xml:space="preserve"> </w:t>
            </w:r>
            <w:r>
              <w:rPr>
                <w:b/>
                <w:bCs/>
                <w:lang w:eastAsia="es-CO"/>
              </w:rPr>
              <w:t xml:space="preserve">- </w:t>
            </w:r>
            <w:r w:rsidRPr="00A3666A">
              <w:rPr>
                <w:b/>
                <w:iCs/>
                <w:lang w:eastAsia="es-CO"/>
              </w:rPr>
              <w:t xml:space="preserve">Relación de </w:t>
            </w:r>
            <w:r w:rsidR="00C3485C" w:rsidRPr="00A3666A">
              <w:rPr>
                <w:b/>
                <w:iCs/>
                <w:lang w:eastAsia="es-CO"/>
              </w:rPr>
              <w:t xml:space="preserve">Multas </w:t>
            </w:r>
            <w:r w:rsidRPr="00A3666A">
              <w:rPr>
                <w:b/>
              </w:rPr>
              <w:t xml:space="preserve">o </w:t>
            </w:r>
            <w:r w:rsidR="00C3485C" w:rsidRPr="00A3666A">
              <w:rPr>
                <w:b/>
                <w:lang w:eastAsia="es-CO"/>
              </w:rPr>
              <w:t>Sanciones</w:t>
            </w:r>
          </w:p>
        </w:tc>
      </w:tr>
      <w:tr w:rsidR="00AB769B" w:rsidRPr="003B322F" w:rsidTr="00B516AD">
        <w:trPr>
          <w:trHeight w:val="257"/>
        </w:trPr>
        <w:tc>
          <w:tcPr>
            <w:tcW w:w="9467" w:type="dxa"/>
            <w:shd w:val="clear" w:color="000000" w:fill="FFFFFF"/>
            <w:vAlign w:val="bottom"/>
            <w:hideMark/>
          </w:tcPr>
          <w:p w:rsidR="00AB769B" w:rsidRPr="003B322F" w:rsidRDefault="00AB769B" w:rsidP="00BB3383">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D209C2" w:rsidRDefault="00D209C2" w:rsidP="00AB769B">
      <w:pPr>
        <w:jc w:val="both"/>
      </w:pPr>
    </w:p>
    <w:p w:rsidR="00833F32" w:rsidRPr="00A3666A" w:rsidRDefault="00833F32" w:rsidP="00833F32">
      <w:pPr>
        <w:jc w:val="center"/>
        <w:rPr>
          <w:rFonts w:eastAsia="Arial Unicode MS"/>
          <w:b/>
        </w:rPr>
      </w:pPr>
      <w:r w:rsidRPr="00A3666A">
        <w:rPr>
          <w:rFonts w:eastAsia="Arial Unicode MS"/>
          <w:b/>
        </w:rPr>
        <w:t xml:space="preserve">POLICÍA NACIONAL </w:t>
      </w:r>
    </w:p>
    <w:p w:rsidR="00833F32" w:rsidRPr="00A3666A" w:rsidRDefault="00833F32" w:rsidP="00833F32">
      <w:pPr>
        <w:jc w:val="center"/>
        <w:rPr>
          <w:rFonts w:eastAsia="Arial Unicode MS"/>
          <w:b/>
        </w:rPr>
      </w:pPr>
    </w:p>
    <w:p w:rsidR="00833F32" w:rsidRPr="00A3666A" w:rsidRDefault="00833F32" w:rsidP="00833F32">
      <w:pPr>
        <w:jc w:val="center"/>
        <w:rPr>
          <w:rFonts w:eastAsia="Arial Unicode MS"/>
          <w:b/>
        </w:rPr>
      </w:pPr>
      <w:r w:rsidRPr="00A3666A">
        <w:rPr>
          <w:rFonts w:eastAsia="Arial Unicode MS"/>
          <w:b/>
        </w:rPr>
        <w:t>DEPARTAMENTO DE POLICÍA URABÁ</w:t>
      </w:r>
    </w:p>
    <w:p w:rsidR="00833F32" w:rsidRPr="00A3666A" w:rsidRDefault="00833F32" w:rsidP="00833F32">
      <w:pPr>
        <w:rPr>
          <w:rFonts w:eastAsia="Arial Unicode MS"/>
          <w:b/>
        </w:rPr>
      </w:pPr>
    </w:p>
    <w:p w:rsidR="00A5769E" w:rsidRPr="00F34ABF" w:rsidRDefault="00A5769E" w:rsidP="00A5769E">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t xml:space="preserve">. </w:t>
      </w:r>
    </w:p>
    <w:p w:rsidR="00A5769E" w:rsidRDefault="00A5769E" w:rsidP="00A5769E">
      <w:pPr>
        <w:jc w:val="both"/>
        <w:rPr>
          <w:rFonts w:eastAsia="Arial Unicode MS"/>
          <w:lang w:val="es-CO"/>
        </w:rPr>
      </w:pPr>
    </w:p>
    <w:p w:rsidR="002438CB" w:rsidRPr="00F34ABF" w:rsidRDefault="002438CB" w:rsidP="00A5769E">
      <w:pPr>
        <w:jc w:val="both"/>
        <w:rPr>
          <w:rFonts w:eastAsia="Arial Unicode MS"/>
          <w:lang w:val="es-CO"/>
        </w:rPr>
      </w:pPr>
    </w:p>
    <w:p w:rsidR="00A5769E" w:rsidRDefault="00A5769E" w:rsidP="00A5769E">
      <w:pPr>
        <w:adjustRightInd w:val="0"/>
        <w:jc w:val="both"/>
        <w:rPr>
          <w:lang w:val="es-CO" w:eastAsia="es-CO"/>
        </w:rPr>
      </w:pPr>
      <w:r w:rsidRPr="006D35D1">
        <w:rPr>
          <w:b/>
          <w:lang w:val="es-CO" w:eastAsia="es-CO"/>
        </w:rPr>
        <w:t>Declaración</w:t>
      </w:r>
      <w:r>
        <w:rPr>
          <w:lang w:val="es-CO" w:eastAsia="es-CO"/>
        </w:rPr>
        <w:t xml:space="preserve">: </w:t>
      </w:r>
    </w:p>
    <w:p w:rsidR="00A5769E" w:rsidRDefault="00A5769E" w:rsidP="00A5769E">
      <w:pPr>
        <w:adjustRightInd w:val="0"/>
        <w:jc w:val="both"/>
        <w:rPr>
          <w:lang w:val="es-CO" w:eastAsia="es-CO"/>
        </w:rPr>
      </w:pPr>
    </w:p>
    <w:p w:rsidR="002438CB" w:rsidRDefault="002438CB" w:rsidP="00A5769E">
      <w:pPr>
        <w:adjustRightInd w:val="0"/>
        <w:jc w:val="both"/>
        <w:rPr>
          <w:lang w:val="es-CO" w:eastAsia="es-CO"/>
        </w:rPr>
      </w:pPr>
    </w:p>
    <w:p w:rsidR="00A5769E" w:rsidRDefault="00A5769E" w:rsidP="00A5769E">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SI  ___    NO  ___</w:t>
      </w:r>
    </w:p>
    <w:p w:rsidR="00A5769E" w:rsidRDefault="00A5769E" w:rsidP="00A5769E">
      <w:pPr>
        <w:adjustRightInd w:val="0"/>
        <w:jc w:val="both"/>
        <w:rPr>
          <w:lang w:val="es-CO" w:eastAsia="es-CO"/>
        </w:rPr>
      </w:pPr>
    </w:p>
    <w:p w:rsidR="00A5769E" w:rsidRPr="00164BDA" w:rsidRDefault="00A5769E" w:rsidP="00A5769E">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rsidR="00A5769E" w:rsidRPr="00164BDA" w:rsidRDefault="00A5769E" w:rsidP="00A5769E">
      <w:pPr>
        <w:rPr>
          <w:rFonts w:eastAsia="Arial Unicode MS"/>
        </w:rPr>
      </w:pPr>
    </w:p>
    <w:p w:rsidR="00A5769E" w:rsidRPr="00C81065" w:rsidRDefault="00A5769E" w:rsidP="00A5769E">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rsidR="00A5769E" w:rsidRPr="00CC3E70" w:rsidRDefault="00A5769E" w:rsidP="00A5769E">
      <w:pPr>
        <w:pStyle w:val="Textoindependiente23"/>
        <w:rPr>
          <w:rFonts w:eastAsia="Arial Unicode MS" w:cs="Arial"/>
          <w:szCs w:val="24"/>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A5769E" w:rsidRPr="00164BDA" w:rsidTr="00702C0A">
        <w:trPr>
          <w:trHeight w:val="514"/>
        </w:trPr>
        <w:tc>
          <w:tcPr>
            <w:tcW w:w="567" w:type="dxa"/>
            <w:tcBorders>
              <w:top w:val="double" w:sz="6" w:space="0" w:color="000000"/>
              <w:bottom w:val="single" w:sz="6" w:space="0" w:color="000000"/>
            </w:tcBorders>
            <w:shd w:val="clear" w:color="auto" w:fill="auto"/>
            <w:vAlign w:val="center"/>
          </w:tcPr>
          <w:p w:rsidR="00A5769E" w:rsidRPr="00A3666A" w:rsidRDefault="00A5769E" w:rsidP="00702C0A">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rsidR="00A5769E" w:rsidRPr="00A3666A" w:rsidRDefault="00A5769E" w:rsidP="00702C0A">
            <w:pPr>
              <w:jc w:val="center"/>
              <w:rPr>
                <w:rFonts w:eastAsia="Arial Unicode MS"/>
                <w:b/>
                <w:sz w:val="16"/>
                <w:szCs w:val="16"/>
              </w:rPr>
            </w:pPr>
          </w:p>
          <w:p w:rsidR="00A5769E" w:rsidRPr="00A3666A" w:rsidRDefault="00A5769E" w:rsidP="00702C0A">
            <w:pPr>
              <w:jc w:val="center"/>
              <w:rPr>
                <w:rFonts w:eastAsia="Arial Unicode MS"/>
                <w:b/>
                <w:sz w:val="16"/>
                <w:szCs w:val="16"/>
              </w:rPr>
            </w:pPr>
            <w:r w:rsidRPr="00A3666A">
              <w:rPr>
                <w:rFonts w:eastAsia="Arial Unicode MS"/>
                <w:b/>
                <w:sz w:val="16"/>
                <w:szCs w:val="16"/>
              </w:rPr>
              <w:t>Contrato</w:t>
            </w:r>
          </w:p>
          <w:p w:rsidR="00A5769E" w:rsidRPr="00A3666A" w:rsidRDefault="00A5769E" w:rsidP="00702C0A">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rsidR="00A5769E" w:rsidRPr="00C81065" w:rsidRDefault="00A5769E" w:rsidP="00702C0A">
            <w:pPr>
              <w:jc w:val="center"/>
              <w:rPr>
                <w:rFonts w:eastAsia="Arial Unicode MS"/>
                <w:b/>
                <w:sz w:val="16"/>
                <w:szCs w:val="16"/>
              </w:rPr>
            </w:pPr>
            <w:r w:rsidRPr="00C81065">
              <w:rPr>
                <w:rFonts w:eastAsia="Arial Unicode MS"/>
                <w:b/>
                <w:sz w:val="16"/>
                <w:szCs w:val="16"/>
              </w:rPr>
              <w:t>Resolución</w:t>
            </w:r>
          </w:p>
          <w:p w:rsidR="00A5769E" w:rsidRPr="00A3666A" w:rsidRDefault="00A5769E" w:rsidP="00702C0A">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rsidR="00A5769E" w:rsidRPr="00A3666A" w:rsidRDefault="00A5769E" w:rsidP="00702C0A">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rsidR="00A5769E" w:rsidRPr="00A3666A" w:rsidRDefault="00A5769E" w:rsidP="00702C0A">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rsidR="00A5769E" w:rsidRPr="00A3666A" w:rsidRDefault="00A5769E" w:rsidP="00702C0A">
            <w:pPr>
              <w:jc w:val="center"/>
              <w:rPr>
                <w:rFonts w:eastAsia="Arial Unicode MS"/>
                <w:b/>
                <w:sz w:val="16"/>
                <w:szCs w:val="16"/>
              </w:rPr>
            </w:pPr>
            <w:r w:rsidRPr="00A3666A">
              <w:rPr>
                <w:rFonts w:eastAsia="Arial Unicode MS"/>
                <w:b/>
                <w:sz w:val="16"/>
                <w:szCs w:val="16"/>
              </w:rPr>
              <w:t xml:space="preserve">Fecha ejecución </w:t>
            </w:r>
          </w:p>
        </w:tc>
      </w:tr>
      <w:tr w:rsidR="00A5769E" w:rsidRPr="00164BDA" w:rsidTr="00702C0A">
        <w:tc>
          <w:tcPr>
            <w:tcW w:w="567" w:type="dxa"/>
            <w:tcBorders>
              <w:top w:val="single" w:sz="6" w:space="0" w:color="000000"/>
            </w:tcBorders>
            <w:vAlign w:val="center"/>
          </w:tcPr>
          <w:p w:rsidR="00A5769E" w:rsidRPr="00CC3E70" w:rsidRDefault="00A5769E" w:rsidP="00702C0A">
            <w:pPr>
              <w:jc w:val="center"/>
              <w:rPr>
                <w:rFonts w:eastAsia="Arial Unicode MS"/>
              </w:rPr>
            </w:pPr>
          </w:p>
        </w:tc>
        <w:tc>
          <w:tcPr>
            <w:tcW w:w="1701" w:type="dxa"/>
            <w:tcBorders>
              <w:top w:val="single" w:sz="6" w:space="0" w:color="000000"/>
            </w:tcBorders>
            <w:vAlign w:val="center"/>
          </w:tcPr>
          <w:p w:rsidR="00A5769E" w:rsidRPr="00CC3E70" w:rsidRDefault="00A5769E" w:rsidP="00702C0A">
            <w:pPr>
              <w:jc w:val="center"/>
              <w:rPr>
                <w:rFonts w:eastAsia="Arial Unicode MS"/>
              </w:rPr>
            </w:pPr>
          </w:p>
        </w:tc>
        <w:tc>
          <w:tcPr>
            <w:tcW w:w="1843" w:type="dxa"/>
            <w:tcBorders>
              <w:top w:val="single" w:sz="6" w:space="0" w:color="000000"/>
            </w:tcBorders>
            <w:vAlign w:val="center"/>
          </w:tcPr>
          <w:p w:rsidR="00A5769E" w:rsidRPr="00CC3E70" w:rsidRDefault="00A5769E" w:rsidP="00702C0A">
            <w:pPr>
              <w:jc w:val="center"/>
              <w:rPr>
                <w:rFonts w:eastAsia="Arial Unicode MS"/>
              </w:rPr>
            </w:pPr>
          </w:p>
        </w:tc>
        <w:tc>
          <w:tcPr>
            <w:tcW w:w="2268" w:type="dxa"/>
            <w:tcBorders>
              <w:top w:val="single" w:sz="6" w:space="0" w:color="000000"/>
            </w:tcBorders>
            <w:vAlign w:val="center"/>
          </w:tcPr>
          <w:p w:rsidR="00A5769E" w:rsidRPr="00CC3E70" w:rsidRDefault="00A5769E" w:rsidP="00702C0A">
            <w:pPr>
              <w:jc w:val="center"/>
              <w:rPr>
                <w:rFonts w:eastAsia="Arial Unicode MS"/>
              </w:rPr>
            </w:pPr>
          </w:p>
        </w:tc>
        <w:tc>
          <w:tcPr>
            <w:tcW w:w="1559" w:type="dxa"/>
            <w:tcBorders>
              <w:top w:val="single" w:sz="6" w:space="0" w:color="000000"/>
            </w:tcBorders>
            <w:vAlign w:val="center"/>
          </w:tcPr>
          <w:p w:rsidR="00A5769E" w:rsidRPr="00CC3E70" w:rsidRDefault="00A5769E" w:rsidP="00702C0A">
            <w:pPr>
              <w:jc w:val="center"/>
              <w:rPr>
                <w:rFonts w:eastAsia="Arial Unicode MS"/>
              </w:rPr>
            </w:pPr>
          </w:p>
        </w:tc>
        <w:tc>
          <w:tcPr>
            <w:tcW w:w="1418" w:type="dxa"/>
            <w:tcBorders>
              <w:top w:val="single" w:sz="6" w:space="0" w:color="000000"/>
            </w:tcBorders>
            <w:vAlign w:val="center"/>
          </w:tcPr>
          <w:p w:rsidR="00A5769E" w:rsidRPr="00CC3E70" w:rsidRDefault="00A5769E" w:rsidP="00702C0A">
            <w:pPr>
              <w:jc w:val="center"/>
              <w:rPr>
                <w:rFonts w:eastAsia="Arial Unicode MS"/>
              </w:rPr>
            </w:pPr>
          </w:p>
        </w:tc>
      </w:tr>
      <w:tr w:rsidR="00A5769E" w:rsidRPr="00164BDA" w:rsidTr="00702C0A">
        <w:tc>
          <w:tcPr>
            <w:tcW w:w="567" w:type="dxa"/>
            <w:vAlign w:val="center"/>
          </w:tcPr>
          <w:p w:rsidR="00A5769E" w:rsidRPr="00CC3E70" w:rsidRDefault="00A5769E" w:rsidP="00702C0A">
            <w:pPr>
              <w:jc w:val="center"/>
              <w:rPr>
                <w:rFonts w:eastAsia="Arial Unicode MS"/>
              </w:rPr>
            </w:pPr>
          </w:p>
        </w:tc>
        <w:tc>
          <w:tcPr>
            <w:tcW w:w="1701" w:type="dxa"/>
            <w:vAlign w:val="center"/>
          </w:tcPr>
          <w:p w:rsidR="00A5769E" w:rsidRPr="00CC3E70" w:rsidRDefault="00A5769E" w:rsidP="00702C0A">
            <w:pPr>
              <w:jc w:val="center"/>
              <w:rPr>
                <w:rFonts w:eastAsia="Arial Unicode MS"/>
              </w:rPr>
            </w:pPr>
          </w:p>
        </w:tc>
        <w:tc>
          <w:tcPr>
            <w:tcW w:w="1843" w:type="dxa"/>
            <w:vAlign w:val="center"/>
          </w:tcPr>
          <w:p w:rsidR="00A5769E" w:rsidRPr="00CC3E70" w:rsidRDefault="00A5769E" w:rsidP="00702C0A">
            <w:pPr>
              <w:jc w:val="center"/>
              <w:rPr>
                <w:rFonts w:eastAsia="Arial Unicode MS"/>
              </w:rPr>
            </w:pPr>
          </w:p>
        </w:tc>
        <w:tc>
          <w:tcPr>
            <w:tcW w:w="2268" w:type="dxa"/>
            <w:vAlign w:val="center"/>
          </w:tcPr>
          <w:p w:rsidR="00A5769E" w:rsidRPr="00CC3E70" w:rsidRDefault="00A5769E" w:rsidP="00702C0A">
            <w:pPr>
              <w:jc w:val="center"/>
              <w:rPr>
                <w:rFonts w:eastAsia="Arial Unicode MS"/>
              </w:rPr>
            </w:pPr>
          </w:p>
        </w:tc>
        <w:tc>
          <w:tcPr>
            <w:tcW w:w="1559" w:type="dxa"/>
            <w:vAlign w:val="center"/>
          </w:tcPr>
          <w:p w:rsidR="00A5769E" w:rsidRPr="00CC3E70" w:rsidRDefault="00A5769E" w:rsidP="00702C0A">
            <w:pPr>
              <w:jc w:val="center"/>
              <w:rPr>
                <w:rFonts w:eastAsia="Arial Unicode MS"/>
              </w:rPr>
            </w:pPr>
          </w:p>
        </w:tc>
        <w:tc>
          <w:tcPr>
            <w:tcW w:w="1418" w:type="dxa"/>
            <w:vAlign w:val="center"/>
          </w:tcPr>
          <w:p w:rsidR="00A5769E" w:rsidRPr="00CC3E70" w:rsidRDefault="00A5769E" w:rsidP="00702C0A">
            <w:pPr>
              <w:jc w:val="center"/>
              <w:rPr>
                <w:rFonts w:eastAsia="Arial Unicode MS"/>
              </w:rPr>
            </w:pPr>
          </w:p>
        </w:tc>
      </w:tr>
    </w:tbl>
    <w:p w:rsidR="00A5769E" w:rsidRPr="00CC3E70" w:rsidRDefault="00A5769E" w:rsidP="00A5769E">
      <w:pPr>
        <w:jc w:val="both"/>
        <w:rPr>
          <w:rFonts w:eastAsia="Arial Unicode MS"/>
        </w:rPr>
      </w:pPr>
    </w:p>
    <w:p w:rsidR="00A5769E" w:rsidRDefault="00A5769E" w:rsidP="00A5769E">
      <w:pPr>
        <w:jc w:val="both"/>
        <w:rPr>
          <w:spacing w:val="-6"/>
        </w:rPr>
      </w:pPr>
    </w:p>
    <w:p w:rsidR="00A5769E" w:rsidRDefault="00A5769E" w:rsidP="00A5769E">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A5769E" w:rsidRDefault="00A5769E" w:rsidP="00A5769E">
      <w:pPr>
        <w:jc w:val="both"/>
        <w:rPr>
          <w:spacing w:val="-6"/>
        </w:rPr>
      </w:pPr>
    </w:p>
    <w:p w:rsidR="002438CB" w:rsidRDefault="002438CB" w:rsidP="00A5769E">
      <w:pPr>
        <w:jc w:val="both"/>
        <w:rPr>
          <w:spacing w:val="-6"/>
        </w:rPr>
      </w:pPr>
    </w:p>
    <w:p w:rsidR="00702A35" w:rsidRPr="00164BDA" w:rsidRDefault="00702A35" w:rsidP="00A5769E">
      <w:pPr>
        <w:jc w:val="both"/>
        <w:rPr>
          <w:spacing w:val="-6"/>
        </w:rPr>
      </w:pPr>
    </w:p>
    <w:p w:rsidR="00A5769E" w:rsidRDefault="00A5769E" w:rsidP="00A5769E">
      <w:pPr>
        <w:pStyle w:val="Piedepgina"/>
        <w:tabs>
          <w:tab w:val="clear" w:pos="4419"/>
          <w:tab w:val="clear" w:pos="8838"/>
          <w:tab w:val="left" w:pos="426"/>
        </w:tabs>
        <w:suppressAutoHyphens/>
        <w:autoSpaceDE/>
        <w:jc w:val="both"/>
        <w:textAlignment w:val="baseline"/>
      </w:pPr>
      <w:r>
        <w:t xml:space="preserve">Atentamente; </w:t>
      </w:r>
    </w:p>
    <w:p w:rsidR="00A5769E" w:rsidRDefault="00A5769E" w:rsidP="00A5769E">
      <w:pPr>
        <w:pStyle w:val="Piedepgina"/>
        <w:tabs>
          <w:tab w:val="clear" w:pos="4419"/>
          <w:tab w:val="clear" w:pos="8838"/>
          <w:tab w:val="left" w:pos="426"/>
        </w:tabs>
        <w:suppressAutoHyphens/>
        <w:autoSpaceDE/>
        <w:jc w:val="both"/>
        <w:textAlignment w:val="baseline"/>
      </w:pPr>
    </w:p>
    <w:p w:rsidR="00702A35" w:rsidRDefault="00702A35" w:rsidP="00A5769E">
      <w:pPr>
        <w:pStyle w:val="Piedepgina"/>
        <w:tabs>
          <w:tab w:val="clear" w:pos="4419"/>
          <w:tab w:val="clear" w:pos="8838"/>
          <w:tab w:val="left" w:pos="426"/>
        </w:tabs>
        <w:suppressAutoHyphens/>
        <w:autoSpaceDE/>
        <w:jc w:val="both"/>
        <w:textAlignment w:val="baseline"/>
      </w:pPr>
    </w:p>
    <w:p w:rsidR="00A5769E" w:rsidRDefault="00A5769E" w:rsidP="00A5769E">
      <w:pPr>
        <w:adjustRightInd w:val="0"/>
        <w:rPr>
          <w:lang w:val="es-CO" w:eastAsia="es-CO"/>
        </w:rPr>
      </w:pPr>
      <w:r>
        <w:rPr>
          <w:lang w:val="es-CO" w:eastAsia="es-CO"/>
        </w:rPr>
        <w:t>Proponente: _____________________________</w:t>
      </w:r>
    </w:p>
    <w:p w:rsidR="00A5769E" w:rsidRDefault="00A5769E" w:rsidP="00A5769E">
      <w:pPr>
        <w:pStyle w:val="Piedepgina"/>
        <w:tabs>
          <w:tab w:val="clear" w:pos="4419"/>
          <w:tab w:val="clear" w:pos="8838"/>
          <w:tab w:val="left" w:pos="426"/>
        </w:tabs>
        <w:suppressAutoHyphens/>
        <w:autoSpaceDE/>
        <w:jc w:val="both"/>
        <w:textAlignment w:val="baseline"/>
      </w:pPr>
    </w:p>
    <w:p w:rsidR="00A5769E" w:rsidRDefault="00A5769E" w:rsidP="00A5769E">
      <w:pPr>
        <w:adjustRightInd w:val="0"/>
        <w:rPr>
          <w:lang w:val="es-CO" w:eastAsia="es-CO"/>
        </w:rPr>
      </w:pPr>
      <w:r>
        <w:rPr>
          <w:lang w:val="es-CO" w:eastAsia="es-CO"/>
        </w:rPr>
        <w:t>Nombre: ________________________________</w:t>
      </w:r>
    </w:p>
    <w:p w:rsidR="00A5769E" w:rsidRDefault="00A5769E" w:rsidP="00A5769E">
      <w:pPr>
        <w:adjustRightInd w:val="0"/>
        <w:rPr>
          <w:lang w:val="es-CO" w:eastAsia="es-CO"/>
        </w:rPr>
      </w:pPr>
    </w:p>
    <w:p w:rsidR="00A5769E" w:rsidRDefault="00A5769E" w:rsidP="00A5769E">
      <w:pPr>
        <w:adjustRightInd w:val="0"/>
        <w:rPr>
          <w:lang w:val="es-CO" w:eastAsia="es-CO"/>
        </w:rPr>
      </w:pPr>
      <w:r>
        <w:rPr>
          <w:lang w:val="es-CO" w:eastAsia="es-CO"/>
        </w:rPr>
        <w:t>Documento de identidad: ___________________</w:t>
      </w:r>
    </w:p>
    <w:p w:rsidR="00A5769E" w:rsidRPr="007D2253" w:rsidRDefault="00A5769E" w:rsidP="00A5769E">
      <w:pPr>
        <w:pStyle w:val="Piedepgina"/>
        <w:tabs>
          <w:tab w:val="clear" w:pos="4419"/>
          <w:tab w:val="clear" w:pos="8838"/>
          <w:tab w:val="left" w:pos="426"/>
        </w:tabs>
        <w:suppressAutoHyphens/>
        <w:autoSpaceDE/>
        <w:jc w:val="both"/>
        <w:textAlignment w:val="baseline"/>
      </w:pPr>
    </w:p>
    <w:p w:rsidR="00A5769E" w:rsidRDefault="00A5769E" w:rsidP="00A5769E">
      <w:pPr>
        <w:adjustRightInd w:val="0"/>
        <w:rPr>
          <w:lang w:val="es-CO" w:eastAsia="es-CO"/>
        </w:rPr>
      </w:pPr>
      <w:r>
        <w:rPr>
          <w:lang w:val="es-CO" w:eastAsia="es-CO"/>
        </w:rPr>
        <w:t xml:space="preserve">Firma: __________________________________ </w:t>
      </w:r>
    </w:p>
    <w:p w:rsidR="00A5769E" w:rsidRDefault="00A5769E" w:rsidP="00A5769E">
      <w:pPr>
        <w:jc w:val="both"/>
        <w:rPr>
          <w:spacing w:val="-6"/>
          <w:lang w:val="es-CO"/>
        </w:rPr>
      </w:pPr>
    </w:p>
    <w:p w:rsidR="00A5769E" w:rsidRDefault="00A5769E" w:rsidP="00AB769B">
      <w:pPr>
        <w:jc w:val="both"/>
      </w:pPr>
    </w:p>
    <w:p w:rsidR="00B60C96" w:rsidRDefault="00B60C96" w:rsidP="00AB769B">
      <w:pPr>
        <w:jc w:val="both"/>
      </w:pPr>
    </w:p>
    <w:p w:rsidR="00A5769E" w:rsidRDefault="00A5769E" w:rsidP="00AB769B">
      <w:pPr>
        <w:jc w:val="both"/>
      </w:pPr>
    </w:p>
    <w:p w:rsidR="00702A35" w:rsidRDefault="00702A35" w:rsidP="00AB769B">
      <w:pPr>
        <w:jc w:val="both"/>
      </w:pPr>
    </w:p>
    <w:p w:rsidR="003831FF" w:rsidRPr="00164BDA" w:rsidRDefault="003831FF" w:rsidP="00AB769B">
      <w:pPr>
        <w:jc w:val="both"/>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AB769B" w:rsidRPr="00371B04" w:rsidTr="00B516AD">
        <w:trPr>
          <w:trHeight w:val="274"/>
        </w:trPr>
        <w:tc>
          <w:tcPr>
            <w:tcW w:w="9353" w:type="dxa"/>
            <w:shd w:val="clear" w:color="000000" w:fill="FFFFFF"/>
            <w:vAlign w:val="bottom"/>
            <w:hideMark/>
          </w:tcPr>
          <w:p w:rsidR="00AB769B" w:rsidRPr="00966619" w:rsidRDefault="00AB769B" w:rsidP="00FB5953">
            <w:pPr>
              <w:jc w:val="center"/>
              <w:rPr>
                <w:b/>
                <w:bCs/>
                <w:lang w:eastAsia="es-CO"/>
              </w:rPr>
            </w:pPr>
            <w:r w:rsidRPr="00966619">
              <w:rPr>
                <w:b/>
                <w:bCs/>
                <w:lang w:eastAsia="es-CO"/>
              </w:rPr>
              <w:lastRenderedPageBreak/>
              <w:t xml:space="preserve">Formulario N° 4 - </w:t>
            </w:r>
            <w:r w:rsidRPr="00966619">
              <w:rPr>
                <w:rFonts w:eastAsia="Arial Unicode MS"/>
                <w:b/>
              </w:rPr>
              <w:t xml:space="preserve">Compromiso </w:t>
            </w:r>
            <w:r w:rsidR="00C3485C" w:rsidRPr="00966619">
              <w:rPr>
                <w:rFonts w:eastAsia="Arial Unicode MS"/>
                <w:b/>
              </w:rPr>
              <w:t>Anticorrupción</w:t>
            </w:r>
          </w:p>
        </w:tc>
      </w:tr>
      <w:tr w:rsidR="00AB769B" w:rsidRPr="003B322F" w:rsidTr="00B516AD">
        <w:trPr>
          <w:trHeight w:val="274"/>
        </w:trPr>
        <w:tc>
          <w:tcPr>
            <w:tcW w:w="9353" w:type="dxa"/>
            <w:shd w:val="clear" w:color="000000" w:fill="FFFFFF"/>
            <w:vAlign w:val="bottom"/>
            <w:hideMark/>
          </w:tcPr>
          <w:p w:rsidR="00AB769B" w:rsidRPr="003B322F" w:rsidRDefault="00AB769B" w:rsidP="00EA2E9E">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AB769B" w:rsidRPr="00164BDA" w:rsidRDefault="00AB769B" w:rsidP="00AB769B">
      <w:pPr>
        <w:adjustRightInd w:val="0"/>
        <w:rPr>
          <w:rFonts w:eastAsia="Arial Unicode MS"/>
        </w:rPr>
      </w:pPr>
    </w:p>
    <w:p w:rsidR="00AB769B" w:rsidRPr="00B027C0" w:rsidRDefault="00AB769B" w:rsidP="00AB769B">
      <w:pPr>
        <w:adjustRightInd w:val="0"/>
        <w:jc w:val="both"/>
        <w:rPr>
          <w:color w:val="000000"/>
          <w:lang w:eastAsia="es-CO"/>
        </w:rPr>
      </w:pPr>
      <w:r w:rsidRPr="00B027C0">
        <w:rPr>
          <w:color w:val="000000"/>
          <w:lang w:eastAsia="es-CO"/>
        </w:rPr>
        <w:t>Fecha.</w:t>
      </w:r>
    </w:p>
    <w:p w:rsidR="00AB769B" w:rsidRPr="00B027C0" w:rsidRDefault="00AB769B" w:rsidP="00AB769B">
      <w:pPr>
        <w:adjustRightInd w:val="0"/>
        <w:jc w:val="both"/>
        <w:rPr>
          <w:color w:val="000000"/>
          <w:lang w:eastAsia="es-CO"/>
        </w:rPr>
      </w:pPr>
    </w:p>
    <w:p w:rsidR="00B516AD" w:rsidRPr="0035004F" w:rsidRDefault="00B516AD" w:rsidP="00B516AD">
      <w:pPr>
        <w:adjustRightInd w:val="0"/>
        <w:jc w:val="both"/>
        <w:rPr>
          <w:lang w:eastAsia="es-CO"/>
        </w:rPr>
      </w:pPr>
      <w:r>
        <w:rPr>
          <w:lang w:eastAsia="es-CO"/>
        </w:rPr>
        <w:t xml:space="preserve">Señores </w:t>
      </w:r>
      <w:r w:rsidRPr="0035004F">
        <w:rPr>
          <w:lang w:eastAsia="es-CO"/>
        </w:rPr>
        <w:t xml:space="preserve"> </w:t>
      </w:r>
    </w:p>
    <w:p w:rsidR="00B516AD" w:rsidRPr="0035004F" w:rsidRDefault="00B516AD" w:rsidP="00B516AD">
      <w:pPr>
        <w:adjustRightInd w:val="0"/>
        <w:jc w:val="both"/>
      </w:pPr>
      <w:r>
        <w:t xml:space="preserve">Policía Nacional </w:t>
      </w:r>
      <w:r w:rsidRPr="0035004F">
        <w:t xml:space="preserve"> </w:t>
      </w:r>
    </w:p>
    <w:p w:rsidR="00B516AD" w:rsidRPr="0035004F" w:rsidRDefault="00B516AD" w:rsidP="00B516AD">
      <w:pPr>
        <w:jc w:val="both"/>
      </w:pPr>
      <w:r w:rsidRPr="0035004F">
        <w:t>Departamento de Policía Urabá</w:t>
      </w:r>
      <w:r w:rsidRPr="0035004F">
        <w:rPr>
          <w:lang w:eastAsia="es-CO"/>
        </w:rPr>
        <w:t xml:space="preserve"> </w:t>
      </w:r>
    </w:p>
    <w:p w:rsidR="00B516AD" w:rsidRPr="0035004F" w:rsidRDefault="00B516AD" w:rsidP="00B516AD">
      <w:pPr>
        <w:pStyle w:val="NormalArial"/>
        <w:rPr>
          <w:rFonts w:cs="Arial"/>
          <w:color w:val="000000"/>
          <w:sz w:val="20"/>
          <w:szCs w:val="20"/>
          <w:lang w:eastAsia="es-CO"/>
        </w:rPr>
      </w:pPr>
      <w:r w:rsidRPr="0035004F">
        <w:rPr>
          <w:sz w:val="20"/>
          <w:szCs w:val="20"/>
          <w:lang w:eastAsia="es-CO"/>
        </w:rPr>
        <w:t>Kilometro 5 vía Carepa Corregimiento el Reposo</w:t>
      </w:r>
      <w:r w:rsidRPr="0035004F">
        <w:rPr>
          <w:rFonts w:cs="Arial"/>
          <w:color w:val="000000"/>
          <w:sz w:val="20"/>
          <w:szCs w:val="20"/>
          <w:lang w:eastAsia="es-CO"/>
        </w:rPr>
        <w:t xml:space="preserve"> </w:t>
      </w:r>
    </w:p>
    <w:p w:rsidR="00B516AD" w:rsidRPr="001B70E6" w:rsidRDefault="00B516AD" w:rsidP="00B516AD">
      <w:pPr>
        <w:adjustRightInd w:val="0"/>
        <w:jc w:val="both"/>
        <w:rPr>
          <w:rFonts w:eastAsia="Arial Unicode MS"/>
          <w:color w:val="FF0000"/>
          <w:lang w:val="es-CO"/>
        </w:rPr>
      </w:pPr>
      <w:r w:rsidRPr="0035004F">
        <w:rPr>
          <w:color w:val="000000"/>
          <w:lang w:eastAsia="es-CO"/>
        </w:rPr>
        <w:t>Apartadó</w:t>
      </w:r>
    </w:p>
    <w:p w:rsidR="00AB769B" w:rsidRPr="00604C05" w:rsidRDefault="00AB769B" w:rsidP="00AB769B">
      <w:pPr>
        <w:rPr>
          <w:lang w:val="es-CO"/>
        </w:rPr>
      </w:pPr>
    </w:p>
    <w:p w:rsidR="00AB769B" w:rsidRPr="00604C05" w:rsidRDefault="00AB769B" w:rsidP="00AB769B">
      <w:pPr>
        <w:rPr>
          <w:lang w:val="es-CO"/>
        </w:rPr>
      </w:pPr>
    </w:p>
    <w:p w:rsidR="00AB769B" w:rsidRPr="00A05E3F" w:rsidRDefault="00AB769B" w:rsidP="00AB769B">
      <w:pPr>
        <w:jc w:val="both"/>
      </w:pPr>
      <w:r w:rsidRPr="00B027C0">
        <w:t xml:space="preserve">El suscrito a saber _____________________________________ domiciliado en __________________________________, identificado (a) con la cédula de ciudadanía _______________________, expedida en _____________________________quien obra en calidad de </w:t>
      </w:r>
      <w:r>
        <w:t>(</w:t>
      </w:r>
      <w:r>
        <w:rPr>
          <w:i/>
        </w:rPr>
        <w:t>Relacionar la calidad en la que actúa</w:t>
      </w:r>
      <w:r w:rsidRPr="00A05E3F">
        <w:rPr>
          <w:i/>
        </w:rPr>
        <w:t>)________________________________________</w:t>
      </w:r>
      <w:r>
        <w:rPr>
          <w:i/>
        </w:rPr>
        <w:t>___</w:t>
      </w:r>
      <w:r w:rsidRPr="00A05E3F">
        <w:rPr>
          <w:i/>
        </w:rPr>
        <w:t>,</w:t>
      </w:r>
      <w:r w:rsidRPr="00B027C0">
        <w:t xml:space="preserve"> quien en adelante se denominará </w:t>
      </w:r>
      <w:r w:rsidRPr="00E96192">
        <w:rPr>
          <w:b/>
        </w:rPr>
        <w:t>EL PROPONENTE</w:t>
      </w:r>
      <w:r w:rsidRPr="00B027C0">
        <w:t xml:space="preserve">, </w:t>
      </w:r>
      <w:r w:rsidRPr="00A05E3F">
        <w:t xml:space="preserve">manifiesta(n) su voluntad de asumir, de manera unilateral, </w:t>
      </w:r>
      <w:r>
        <w:t>el presente compromiso</w:t>
      </w:r>
      <w:r w:rsidRPr="00A05E3F">
        <w:t>, teniendo en cuenta las siguientes consideraciones:</w:t>
      </w:r>
    </w:p>
    <w:p w:rsidR="00AB769B" w:rsidRPr="00B027C0" w:rsidRDefault="00AB769B" w:rsidP="00AB769B">
      <w:pPr>
        <w:jc w:val="both"/>
      </w:pPr>
    </w:p>
    <w:p w:rsidR="00AB769B" w:rsidRPr="00E96192" w:rsidRDefault="00AB769B" w:rsidP="00E56A84">
      <w:pPr>
        <w:jc w:val="both"/>
      </w:pPr>
      <w:r w:rsidRPr="00E96192">
        <w:rPr>
          <w:b/>
        </w:rPr>
        <w:t>PRIMERO</w:t>
      </w:r>
      <w:r w:rsidRPr="00E96192">
        <w:t xml:space="preserve">: Que la </w:t>
      </w:r>
      <w:r w:rsidRPr="00E96192">
        <w:rPr>
          <w:b/>
        </w:rPr>
        <w:t>POLICÍA NACIONAL – DEPARTAMENTO DE POLICÍA URABÁ</w:t>
      </w:r>
      <w:r>
        <w:t>,</w:t>
      </w:r>
      <w:r w:rsidRPr="00E96192">
        <w:t xml:space="preserve"> adelanta un proceso de </w:t>
      </w:r>
      <w:r w:rsidR="000D1AF6">
        <w:t>selección abreviada</w:t>
      </w:r>
      <w:r w:rsidR="008938B6" w:rsidRPr="00E96192">
        <w:t xml:space="preserve"> </w:t>
      </w:r>
      <w:r w:rsidR="00E56A84" w:rsidRPr="003F7B45">
        <w:t>para la adquisición o suministro de bienes y servicios de  características técnicas uniformes y de común utilización</w:t>
      </w:r>
      <w:r w:rsidR="00E56A84">
        <w:t xml:space="preserve"> </w:t>
      </w:r>
      <w:r>
        <w:t xml:space="preserve">con aviso No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r w:rsidR="008D6CDC" w:rsidRPr="00E83415">
        <w:rPr>
          <w:lang w:eastAsia="es-CO"/>
        </w:rPr>
        <w:t>,</w:t>
      </w:r>
      <w:r w:rsidR="008D6CDC">
        <w:rPr>
          <w:b/>
          <w:lang w:eastAsia="es-CO"/>
        </w:rPr>
        <w:t xml:space="preserve"> </w:t>
      </w:r>
      <w:r w:rsidR="00583DD0">
        <w:t xml:space="preserve">cuyo objeto es </w:t>
      </w:r>
      <w:r w:rsidR="00702A35" w:rsidRPr="001359D7">
        <w:rPr>
          <w:b/>
          <w:spacing w:val="-6"/>
        </w:rPr>
        <w:t>SUMINISTRO DE COMBUSTIBLES (GA</w:t>
      </w:r>
      <w:r w:rsidR="00702A35">
        <w:rPr>
          <w:b/>
          <w:spacing w:val="-6"/>
        </w:rPr>
        <w:t xml:space="preserve">SOLINA CORRIENTE, </w:t>
      </w:r>
      <w:r w:rsidR="00702A35" w:rsidRPr="001359D7">
        <w:rPr>
          <w:b/>
          <w:spacing w:val="-6"/>
        </w:rPr>
        <w:t xml:space="preserve">ACPM </w:t>
      </w:r>
      <w:r w:rsidR="00702A35" w:rsidRPr="001359D7">
        <w:rPr>
          <w:b/>
          <w:color w:val="000000"/>
        </w:rPr>
        <w:t>(</w:t>
      </w:r>
      <w:r w:rsidR="00702A35" w:rsidRPr="001359D7">
        <w:rPr>
          <w:b/>
          <w:lang w:eastAsia="es-CO"/>
        </w:rPr>
        <w:t>DIÉSEL)</w:t>
      </w:r>
      <w:r w:rsidR="00702A35" w:rsidRPr="001359D7">
        <w:rPr>
          <w:b/>
          <w:spacing w:val="-6"/>
        </w:rPr>
        <w:t>, PARA EL PARQUE AUTOMOTOR TERRESTRE Y MARÍTIMO (CARROS, MOTOCICLETAS Y MOTORES FUERA DE BORDA), EN CONDICIÓN DE ASIGNACIÓN PERMANENTE O COMISIÓN TEMPORAL AL DEPARTAMENTO DE PO</w:t>
      </w:r>
      <w:r w:rsidR="00702A35">
        <w:rPr>
          <w:b/>
          <w:spacing w:val="-6"/>
        </w:rPr>
        <w:t xml:space="preserve">LICÍA URABÁ, GRUPOS OPERATIVOS </w:t>
      </w:r>
      <w:r w:rsidR="00702A35" w:rsidRPr="001359D7">
        <w:rPr>
          <w:b/>
          <w:spacing w:val="-6"/>
        </w:rPr>
        <w:t>Y ESPECIALIDADES</w:t>
      </w:r>
      <w:r w:rsidR="00583DD0" w:rsidRPr="00583DD0">
        <w:rPr>
          <w:spacing w:val="-6"/>
        </w:rPr>
        <w:t>,</w:t>
      </w:r>
      <w:r w:rsidR="00583DD0">
        <w:rPr>
          <w:b/>
          <w:spacing w:val="-6"/>
        </w:rPr>
        <w:t xml:space="preserve"> </w:t>
      </w:r>
      <w:r w:rsidRPr="00E96192">
        <w:t xml:space="preserve">para la celebración de un contrato estatal. </w:t>
      </w:r>
    </w:p>
    <w:p w:rsidR="00AB769B" w:rsidRPr="00E96192" w:rsidRDefault="00AB769B" w:rsidP="00AB769B">
      <w:pPr>
        <w:jc w:val="both"/>
      </w:pPr>
    </w:p>
    <w:p w:rsidR="00AB769B" w:rsidRPr="00E96192" w:rsidRDefault="00AB769B" w:rsidP="00AB769B">
      <w:pPr>
        <w:jc w:val="both"/>
      </w:pPr>
      <w:r w:rsidRPr="00E96192">
        <w:rPr>
          <w:b/>
        </w:rPr>
        <w:t>SEGUNDO</w:t>
      </w:r>
      <w:r w:rsidRPr="00E96192">
        <w:t xml:space="preserve">: Que es interés de </w:t>
      </w:r>
      <w:r w:rsidRPr="00E96192">
        <w:rPr>
          <w:b/>
        </w:rPr>
        <w:t>EL PROPONENTE</w:t>
      </w:r>
      <w:r w:rsidRPr="00E96192">
        <w:t xml:space="preserve"> apoyar la acción del Estado colombiano, y de la </w:t>
      </w:r>
      <w:r w:rsidRPr="00E96192">
        <w:rPr>
          <w:b/>
        </w:rPr>
        <w:t>POLICÍA NACIONAL – DEPARTAMENTO DE POLICÍA URABÁ</w:t>
      </w:r>
      <w:r w:rsidRPr="00E96192">
        <w:t xml:space="preserve"> para fortalecer la transparencia en los procesos de </w:t>
      </w:r>
      <w:r>
        <w:t>selección</w:t>
      </w:r>
      <w:r w:rsidRPr="00E96192">
        <w:t>, y la responsabilidad de rendir cuentas;</w:t>
      </w:r>
    </w:p>
    <w:p w:rsidR="00AB769B" w:rsidRPr="00E96192" w:rsidRDefault="00AB769B" w:rsidP="00AB769B">
      <w:pPr>
        <w:jc w:val="both"/>
      </w:pPr>
    </w:p>
    <w:p w:rsidR="00AB769B" w:rsidRPr="00E96192" w:rsidRDefault="00AB769B" w:rsidP="00AB769B">
      <w:pPr>
        <w:jc w:val="both"/>
      </w:pPr>
      <w:r w:rsidRPr="00E96192">
        <w:rPr>
          <w:b/>
        </w:rPr>
        <w:t>TERCERO</w:t>
      </w:r>
      <w:r w:rsidRPr="00E96192">
        <w:t xml:space="preserve">: Que siendo del interés de </w:t>
      </w:r>
      <w:r w:rsidRPr="00E96192">
        <w:rPr>
          <w:b/>
        </w:rPr>
        <w:t>EL PROPONENTE</w:t>
      </w:r>
      <w:r w:rsidRPr="00E96192">
        <w:t xml:space="preserve"> participar en el proceso de </w:t>
      </w:r>
      <w:r w:rsidR="002B220E" w:rsidRPr="00E96192">
        <w:t xml:space="preserve">selección </w:t>
      </w:r>
      <w:r w:rsidRPr="00E96192">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B769B" w:rsidRPr="00E96192" w:rsidRDefault="00AB769B" w:rsidP="00AB769B">
      <w:pPr>
        <w:jc w:val="both"/>
      </w:pPr>
    </w:p>
    <w:p w:rsidR="00AB769B" w:rsidRPr="00E96192" w:rsidRDefault="00AB769B" w:rsidP="00AB769B">
      <w:pPr>
        <w:jc w:val="both"/>
      </w:pPr>
      <w:r w:rsidRPr="00E96192">
        <w:rPr>
          <w:b/>
        </w:rPr>
        <w:t>CLÁUSULA PRIMERA. COMPROMISOS ASUMIDOS</w:t>
      </w:r>
      <w:r w:rsidRPr="00E96192">
        <w:t>.</w:t>
      </w:r>
    </w:p>
    <w:p w:rsidR="00AB769B" w:rsidRPr="00E96192" w:rsidRDefault="00AB769B" w:rsidP="00AB769B">
      <w:pPr>
        <w:jc w:val="both"/>
      </w:pPr>
      <w:r w:rsidRPr="00E96192">
        <w:t> </w:t>
      </w:r>
    </w:p>
    <w:p w:rsidR="00AB769B" w:rsidRPr="00E96192" w:rsidRDefault="00AB769B" w:rsidP="00AB769B">
      <w:pPr>
        <w:jc w:val="both"/>
      </w:pPr>
      <w:r w:rsidRPr="00E96192">
        <w:rPr>
          <w:b/>
        </w:rPr>
        <w:t>EL PROPONENTE</w:t>
      </w:r>
      <w:r w:rsidRPr="00E96192">
        <w:t>, mediante suscripción del presente documento, asume los siguientes compromisos:</w:t>
      </w:r>
    </w:p>
    <w:p w:rsidR="00AB769B" w:rsidRPr="00E96192" w:rsidRDefault="00AB769B" w:rsidP="00AB769B">
      <w:pPr>
        <w:jc w:val="both"/>
      </w:pPr>
    </w:p>
    <w:p w:rsidR="00AB769B" w:rsidRPr="00E96192" w:rsidRDefault="00AB769B" w:rsidP="00AB769B">
      <w:pPr>
        <w:suppressAutoHyphens/>
        <w:autoSpaceDE/>
        <w:jc w:val="both"/>
        <w:textAlignment w:val="baseline"/>
      </w:pPr>
      <w:r w:rsidRPr="00E96192">
        <w:rPr>
          <w:b/>
        </w:rPr>
        <w:t>EL PROPONENTE</w:t>
      </w:r>
      <w:r w:rsidRPr="00E96192">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AB769B" w:rsidRPr="00E96192" w:rsidRDefault="00AB769B" w:rsidP="00AB769B">
      <w:pPr>
        <w:ind w:left="426" w:hanging="426"/>
        <w:jc w:val="both"/>
      </w:pPr>
      <w:r w:rsidRPr="00E96192">
        <w:t> </w:t>
      </w:r>
    </w:p>
    <w:p w:rsidR="00AB769B" w:rsidRPr="00E96192" w:rsidRDefault="00AB769B" w:rsidP="00E56A84">
      <w:pPr>
        <w:tabs>
          <w:tab w:val="left" w:pos="709"/>
        </w:tabs>
        <w:suppressAutoHyphens/>
        <w:autoSpaceDE/>
        <w:jc w:val="both"/>
        <w:textAlignment w:val="baseline"/>
      </w:pPr>
      <w:r w:rsidRPr="00C33C47">
        <w:rPr>
          <w:b/>
        </w:rPr>
        <w:t>EL PROPONENTE</w:t>
      </w:r>
      <w:r w:rsidRPr="00E96192">
        <w:t xml:space="preserve"> se compromete a no permitir que nadie, bien sea empleado de la compañía o un agente comisionista independiente, o un asesor o consultor lo haga en su nombre;</w:t>
      </w:r>
    </w:p>
    <w:p w:rsidR="00AB769B" w:rsidRDefault="00AB769B" w:rsidP="00AB769B">
      <w:pPr>
        <w:tabs>
          <w:tab w:val="left" w:pos="709"/>
        </w:tabs>
        <w:suppressAutoHyphens/>
        <w:autoSpaceDE/>
        <w:jc w:val="both"/>
        <w:textAlignment w:val="baseline"/>
      </w:pPr>
      <w:r w:rsidRPr="00C33C47">
        <w:rPr>
          <w:b/>
        </w:rPr>
        <w:lastRenderedPageBreak/>
        <w:t>EL PROPONENTE</w:t>
      </w:r>
      <w:r w:rsidRPr="00E96192">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B769B" w:rsidRPr="00E96192" w:rsidRDefault="00AB769B" w:rsidP="00AB769B">
      <w:pPr>
        <w:tabs>
          <w:tab w:val="left" w:pos="709"/>
        </w:tabs>
        <w:suppressAutoHyphens/>
        <w:autoSpaceDE/>
        <w:ind w:left="426"/>
        <w:jc w:val="both"/>
        <w:textAlignment w:val="baseline"/>
      </w:pPr>
    </w:p>
    <w:p w:rsidR="00AB769B" w:rsidRPr="00E96192" w:rsidRDefault="00AB769B" w:rsidP="00E97D32">
      <w:pPr>
        <w:numPr>
          <w:ilvl w:val="0"/>
          <w:numId w:val="20"/>
        </w:numPr>
        <w:suppressAutoHyphens/>
        <w:autoSpaceDE/>
        <w:ind w:left="426" w:hanging="426"/>
        <w:jc w:val="both"/>
        <w:textAlignment w:val="baseline"/>
      </w:pPr>
      <w:r w:rsidRPr="00E96192">
        <w:t xml:space="preserve">No ofrecer o pagar sobornos o cualquier halago a los  funcionarios </w:t>
      </w:r>
      <w:r>
        <w:t xml:space="preserve">del </w:t>
      </w:r>
      <w:r w:rsidRPr="00E96192">
        <w:rPr>
          <w:b/>
        </w:rPr>
        <w:t>DEPARTAMENTO DE POLICÍA URABÁ</w:t>
      </w:r>
      <w:r w:rsidRPr="00E96192">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B769B" w:rsidRPr="00E96192" w:rsidRDefault="00AB769B" w:rsidP="00AB769B">
      <w:pPr>
        <w:tabs>
          <w:tab w:val="left" w:pos="709"/>
        </w:tabs>
        <w:ind w:left="426" w:hanging="426"/>
        <w:jc w:val="both"/>
      </w:pPr>
      <w:r w:rsidRPr="00E96192">
        <w:t> </w:t>
      </w:r>
    </w:p>
    <w:p w:rsidR="00AB769B" w:rsidRPr="00E96192" w:rsidRDefault="00AB769B" w:rsidP="00E97D32">
      <w:pPr>
        <w:numPr>
          <w:ilvl w:val="0"/>
          <w:numId w:val="19"/>
        </w:numPr>
        <w:suppressAutoHyphens/>
        <w:autoSpaceDE/>
        <w:ind w:left="426" w:hanging="426"/>
        <w:jc w:val="both"/>
        <w:textAlignment w:val="baseline"/>
      </w:pPr>
      <w:r w:rsidRPr="00E96192">
        <w:t xml:space="preserve">No ofrecer pagos o halagos a los funcionarios de </w:t>
      </w:r>
      <w:r>
        <w:t xml:space="preserve">la </w:t>
      </w:r>
      <w:r w:rsidRPr="00E96192">
        <w:rPr>
          <w:b/>
        </w:rPr>
        <w:t>POLICÍA NACIONAL – DEPARTAMENTO DE POLICÍA URABÁ</w:t>
      </w:r>
      <w:r>
        <w:rPr>
          <w:b/>
        </w:rPr>
        <w:t>,</w:t>
      </w:r>
      <w:r w:rsidRPr="00E96192">
        <w:t xml:space="preserve"> durante el desarrollo del contrato que se suscriba si llegase a ser aceptada su propuesta.</w:t>
      </w:r>
    </w:p>
    <w:p w:rsidR="00AB769B" w:rsidRDefault="00AB769B" w:rsidP="00AB769B">
      <w:pPr>
        <w:tabs>
          <w:tab w:val="left" w:pos="709"/>
        </w:tabs>
        <w:jc w:val="both"/>
      </w:pPr>
      <w:r w:rsidRPr="00E96192">
        <w:t> </w:t>
      </w:r>
    </w:p>
    <w:p w:rsidR="00AB769B" w:rsidRPr="00E96192" w:rsidRDefault="00AB769B" w:rsidP="00AB769B">
      <w:pPr>
        <w:tabs>
          <w:tab w:val="left" w:pos="709"/>
        </w:tabs>
        <w:jc w:val="both"/>
      </w:pPr>
      <w:r w:rsidRPr="00D3473D">
        <w:rPr>
          <w:b/>
        </w:rPr>
        <w:t>EL PROPONENTE</w:t>
      </w:r>
      <w:r w:rsidRPr="00E96192">
        <w:t xml:space="preserve"> se compromete formalmente a no efectuar acuerdos, o realizar actos o conductas que tengan por objeto o como efecto la colusión en el presente proceso de </w:t>
      </w:r>
      <w:r w:rsidR="002B220E" w:rsidRPr="00E96192">
        <w:t xml:space="preserve">selección </w:t>
      </w:r>
      <w:r w:rsidR="000D1AF6">
        <w:t>abreviada</w:t>
      </w:r>
      <w:r w:rsidRPr="00E96192">
        <w:t xml:space="preserve">. </w:t>
      </w:r>
    </w:p>
    <w:p w:rsidR="00AB769B" w:rsidRPr="00E96192" w:rsidRDefault="00AB769B" w:rsidP="00AB769B">
      <w:pPr>
        <w:jc w:val="both"/>
      </w:pPr>
      <w:r w:rsidRPr="00E96192">
        <w:t> </w:t>
      </w:r>
    </w:p>
    <w:p w:rsidR="00AB769B" w:rsidRPr="00E96192" w:rsidRDefault="00AB769B" w:rsidP="00AB769B">
      <w:pPr>
        <w:jc w:val="both"/>
      </w:pPr>
      <w:r w:rsidRPr="00FC054B">
        <w:rPr>
          <w:b/>
        </w:rPr>
        <w:t>EL PROPONENTE</w:t>
      </w:r>
      <w:r w:rsidRPr="00E96192">
        <w:t xml:space="preserve"> asume a través de la suscripción del presente compromiso, las consecuencias previstas en la solicitud de oferta del proceso de contratación, si se verificare el incumplimiento de los compromisos anticorrupción.</w:t>
      </w:r>
    </w:p>
    <w:p w:rsidR="00AB769B" w:rsidRPr="00E96192" w:rsidRDefault="00AB769B" w:rsidP="00AB769B">
      <w:pPr>
        <w:jc w:val="both"/>
      </w:pPr>
      <w:r w:rsidRPr="00E96192">
        <w:t> </w:t>
      </w:r>
    </w:p>
    <w:p w:rsidR="00AB769B" w:rsidRPr="00E96192" w:rsidRDefault="008D6CDC" w:rsidP="00AB769B">
      <w:pPr>
        <w:ind w:right="18"/>
        <w:jc w:val="both"/>
      </w:pPr>
      <w:r>
        <w:t xml:space="preserve">EN </w:t>
      </w:r>
      <w:r w:rsidR="00AB769B" w:rsidRPr="00E96192">
        <w:t>constancia de lo anterior, y como manifestación de la aceptación de los compromisos unilaterales incorporados en el presente documento, se firma el mismo en la ciudad</w:t>
      </w:r>
      <w:r w:rsidR="00AB769B">
        <w:t>/municipio</w:t>
      </w:r>
      <w:r w:rsidR="00AB769B" w:rsidRPr="00E96192">
        <w:t xml:space="preserve"> </w:t>
      </w:r>
      <w:r w:rsidR="009E61CA">
        <w:t>de ________________</w:t>
      </w:r>
      <w:r w:rsidR="00AB769B">
        <w:t xml:space="preserve"> a los </w:t>
      </w:r>
      <w:r w:rsidR="009E61CA">
        <w:t>(días) ____________________</w:t>
      </w:r>
      <w:r w:rsidR="00AB769B">
        <w:t xml:space="preserve"> del </w:t>
      </w:r>
      <w:r w:rsidR="009E61CA">
        <w:t>(</w:t>
      </w:r>
      <w:r w:rsidR="00AB769B">
        <w:t>mes</w:t>
      </w:r>
      <w:r w:rsidR="009E61CA">
        <w:t>)</w:t>
      </w:r>
      <w:r w:rsidR="00AB769B">
        <w:t xml:space="preserve"> </w:t>
      </w:r>
      <w:r w:rsidR="009E61CA">
        <w:t>__________________</w:t>
      </w:r>
      <w:r w:rsidR="00AB769B">
        <w:t xml:space="preserve"> del año  </w:t>
      </w:r>
      <w:r w:rsidR="009E61CA">
        <w:t>201</w:t>
      </w:r>
      <w:r w:rsidR="001E7162">
        <w:t>8</w:t>
      </w:r>
      <w:r w:rsidR="00AB769B">
        <w:t>.</w:t>
      </w:r>
    </w:p>
    <w:p w:rsidR="00AB769B" w:rsidRPr="00E96192" w:rsidRDefault="00AB769B" w:rsidP="00AB769B">
      <w:pPr>
        <w:ind w:right="760"/>
        <w:jc w:val="both"/>
      </w:pPr>
      <w:r w:rsidRPr="00E96192">
        <w:t> </w:t>
      </w:r>
    </w:p>
    <w:p w:rsidR="00AB769B" w:rsidRDefault="00AB769B" w:rsidP="00AB769B">
      <w:pPr>
        <w:jc w:val="both"/>
        <w:rPr>
          <w:spacing w:val="-6"/>
        </w:rPr>
      </w:pPr>
    </w:p>
    <w:p w:rsidR="00AB769B" w:rsidRDefault="00AB769B" w:rsidP="00AB769B">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pStyle w:val="Piedepgina"/>
        <w:tabs>
          <w:tab w:val="clear" w:pos="4419"/>
          <w:tab w:val="clear" w:pos="8838"/>
          <w:tab w:val="left" w:pos="426"/>
        </w:tabs>
        <w:suppressAutoHyphens/>
        <w:autoSpaceDE/>
        <w:jc w:val="both"/>
        <w:textAlignment w:val="baseline"/>
      </w:pPr>
      <w:r>
        <w:t xml:space="preserve">Atentamente; </w:t>
      </w:r>
    </w:p>
    <w:p w:rsidR="00AB769B" w:rsidRDefault="00AB769B" w:rsidP="00AB769B">
      <w:pPr>
        <w:pStyle w:val="Piedepgina"/>
        <w:tabs>
          <w:tab w:val="clear" w:pos="4419"/>
          <w:tab w:val="clear" w:pos="8838"/>
          <w:tab w:val="left" w:pos="426"/>
        </w:tabs>
        <w:suppressAutoHyphens/>
        <w:autoSpaceDE/>
        <w:jc w:val="both"/>
        <w:textAlignment w:val="baseline"/>
      </w:pPr>
    </w:p>
    <w:p w:rsidR="00AB769B" w:rsidRPr="00692FC5" w:rsidRDefault="00AB769B" w:rsidP="00692FC5">
      <w:pPr>
        <w:adjustRightInd w:val="0"/>
        <w:rPr>
          <w:lang w:val="es-CO" w:eastAsia="es-CO"/>
        </w:rPr>
      </w:pPr>
      <w:r>
        <w:rPr>
          <w:lang w:val="es-CO" w:eastAsia="es-CO"/>
        </w:rPr>
        <w:t>Proponente: _____________________________</w:t>
      </w:r>
    </w:p>
    <w:p w:rsidR="00AB769B" w:rsidRDefault="00AB769B" w:rsidP="00AB769B">
      <w:pPr>
        <w:adjustRightInd w:val="0"/>
        <w:rPr>
          <w:lang w:val="es-CO" w:eastAsia="es-CO"/>
        </w:rPr>
      </w:pPr>
      <w:r>
        <w:rPr>
          <w:lang w:val="es-CO" w:eastAsia="es-CO"/>
        </w:rPr>
        <w:t>Nombre: ________________________________</w:t>
      </w:r>
    </w:p>
    <w:p w:rsidR="00AB769B" w:rsidRPr="00692FC5" w:rsidRDefault="00AB769B" w:rsidP="00692FC5">
      <w:pPr>
        <w:adjustRightInd w:val="0"/>
        <w:rPr>
          <w:lang w:val="es-CO" w:eastAsia="es-CO"/>
        </w:rPr>
      </w:pPr>
      <w:r>
        <w:rPr>
          <w:lang w:val="es-CO" w:eastAsia="es-CO"/>
        </w:rPr>
        <w:t>Documento de identidad: ___________________</w:t>
      </w:r>
    </w:p>
    <w:p w:rsidR="00691942" w:rsidRDefault="00692FC5" w:rsidP="00AB769B">
      <w:pPr>
        <w:adjustRightInd w:val="0"/>
        <w:rPr>
          <w:lang w:val="es-CO" w:eastAsia="es-CO"/>
        </w:rPr>
      </w:pPr>
      <w:r>
        <w:rPr>
          <w:lang w:val="es-CO" w:eastAsia="es-CO"/>
        </w:rPr>
        <w:t>Firma</w:t>
      </w:r>
      <w:r w:rsidR="00AB769B">
        <w:rPr>
          <w:lang w:val="es-CO" w:eastAsia="es-CO"/>
        </w:rPr>
        <w:t>: _________________________________</w:t>
      </w:r>
    </w:p>
    <w:p w:rsidR="00AB769B" w:rsidRDefault="00AB769B" w:rsidP="00AB769B">
      <w:pPr>
        <w:adjustRightInd w:val="0"/>
        <w:rPr>
          <w:lang w:val="es-CO" w:eastAsia="es-CO"/>
        </w:rPr>
      </w:pPr>
    </w:p>
    <w:p w:rsidR="009E61CA" w:rsidRDefault="009E61CA" w:rsidP="00AB769B">
      <w:pPr>
        <w:adjustRightInd w:val="0"/>
        <w:rPr>
          <w:lang w:val="es-CO" w:eastAsia="es-CO"/>
        </w:rPr>
      </w:pPr>
    </w:p>
    <w:tbl>
      <w:tblPr>
        <w:tblStyle w:val="Tablaconcuadrcula"/>
        <w:tblW w:w="0" w:type="auto"/>
        <w:tblInd w:w="108" w:type="dxa"/>
        <w:tblLook w:val="04A0" w:firstRow="1" w:lastRow="0" w:firstColumn="1" w:lastColumn="0" w:noHBand="0" w:noVBand="1"/>
      </w:tblPr>
      <w:tblGrid>
        <w:gridCol w:w="8948"/>
      </w:tblGrid>
      <w:tr w:rsidR="00691942" w:rsidTr="009E61CA">
        <w:trPr>
          <w:trHeight w:val="60"/>
        </w:trPr>
        <w:tc>
          <w:tcPr>
            <w:tcW w:w="9439" w:type="dxa"/>
          </w:tcPr>
          <w:p w:rsidR="00691942" w:rsidRPr="00691942" w:rsidRDefault="00691942" w:rsidP="00691942">
            <w:pPr>
              <w:pStyle w:val="Sangradetextonormal"/>
              <w:spacing w:after="0"/>
              <w:ind w:left="0"/>
              <w:jc w:val="both"/>
              <w:rPr>
                <w:rFonts w:ascii="Arial" w:hAnsi="Arial" w:cs="Arial"/>
                <w:sz w:val="20"/>
                <w:szCs w:val="20"/>
              </w:rPr>
            </w:pPr>
            <w:r w:rsidRPr="00691942">
              <w:rPr>
                <w:rFonts w:ascii="Arial" w:hAnsi="Arial" w:cs="Arial"/>
                <w:sz w:val="20"/>
                <w:szCs w:val="20"/>
              </w:rPr>
              <w:t>SUSCRIBIRÁN EL DOCUMENTO TODOS LOS INTEGRANTES DE LA PARTE PROPONENTE SI ES PLURAL (CONSORCIO O UNIÓN TEMPORAL), A TRAVÈS DE SUS REPRESENTANTES LEGALES.</w:t>
            </w:r>
          </w:p>
        </w:tc>
      </w:tr>
    </w:tbl>
    <w:p w:rsidR="00101AAC" w:rsidRDefault="00101AAC" w:rsidP="00AB769B">
      <w:pPr>
        <w:jc w:val="both"/>
      </w:pPr>
    </w:p>
    <w:p w:rsidR="006D0C00" w:rsidRDefault="006D0C00" w:rsidP="00AB769B">
      <w:pPr>
        <w:jc w:val="both"/>
      </w:pPr>
    </w:p>
    <w:p w:rsidR="006D0C00" w:rsidRDefault="006D0C00" w:rsidP="00AB769B">
      <w:pPr>
        <w:jc w:val="both"/>
      </w:pPr>
    </w:p>
    <w:p w:rsidR="00B60C96" w:rsidRDefault="00B60C96" w:rsidP="00AB769B">
      <w:pPr>
        <w:jc w:val="both"/>
      </w:pPr>
    </w:p>
    <w:p w:rsidR="00702A35" w:rsidRDefault="00702A35" w:rsidP="00AB769B">
      <w:pPr>
        <w:jc w:val="both"/>
      </w:pPr>
    </w:p>
    <w:p w:rsidR="006D0C00" w:rsidRDefault="006D0C00" w:rsidP="00AB769B">
      <w:pPr>
        <w:jc w:val="both"/>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AB769B" w:rsidRPr="00371B04" w:rsidTr="00B516AD">
        <w:trPr>
          <w:trHeight w:val="298"/>
        </w:trPr>
        <w:tc>
          <w:tcPr>
            <w:tcW w:w="9391" w:type="dxa"/>
            <w:shd w:val="clear" w:color="000000" w:fill="FFFFFF"/>
            <w:vAlign w:val="bottom"/>
            <w:hideMark/>
          </w:tcPr>
          <w:p w:rsidR="00AB769B" w:rsidRPr="00371B04" w:rsidRDefault="00AB769B" w:rsidP="00FB5953">
            <w:pPr>
              <w:jc w:val="center"/>
              <w:rPr>
                <w:b/>
                <w:bCs/>
                <w:lang w:eastAsia="es-CO"/>
              </w:rPr>
            </w:pPr>
            <w:r w:rsidRPr="00A3666A">
              <w:rPr>
                <w:b/>
                <w:bCs/>
                <w:color w:val="000000"/>
                <w:lang w:eastAsia="es-CO"/>
              </w:rPr>
              <w:lastRenderedPageBreak/>
              <w:t>Formulario</w:t>
            </w:r>
            <w:r>
              <w:rPr>
                <w:b/>
                <w:bCs/>
                <w:lang w:eastAsia="es-CO"/>
              </w:rPr>
              <w:t xml:space="preserve"> N° 5</w:t>
            </w:r>
            <w:r w:rsidRPr="00371B04">
              <w:rPr>
                <w:b/>
                <w:bCs/>
                <w:lang w:eastAsia="es-CO"/>
              </w:rPr>
              <w:t xml:space="preserve"> </w:t>
            </w:r>
            <w:r>
              <w:rPr>
                <w:b/>
                <w:bCs/>
                <w:lang w:eastAsia="es-CO"/>
              </w:rPr>
              <w:t xml:space="preserve">- </w:t>
            </w:r>
            <w:r w:rsidRPr="00A3666A">
              <w:rPr>
                <w:b/>
              </w:rPr>
              <w:t xml:space="preserve">Datos </w:t>
            </w:r>
            <w:r w:rsidR="00C3485C" w:rsidRPr="00A3666A">
              <w:rPr>
                <w:b/>
              </w:rPr>
              <w:t>Básicos Beneficiario Cuenta</w:t>
            </w:r>
          </w:p>
        </w:tc>
      </w:tr>
      <w:tr w:rsidR="00AB769B" w:rsidRPr="003B322F" w:rsidTr="00B516AD">
        <w:trPr>
          <w:trHeight w:val="298"/>
        </w:trPr>
        <w:tc>
          <w:tcPr>
            <w:tcW w:w="9391" w:type="dxa"/>
            <w:shd w:val="clear" w:color="000000" w:fill="FFFFFF"/>
            <w:vAlign w:val="bottom"/>
            <w:hideMark/>
          </w:tcPr>
          <w:p w:rsidR="00AB769B" w:rsidRPr="003B322F" w:rsidRDefault="00AB769B" w:rsidP="002C4FCB">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AB769B" w:rsidRPr="00164BDA" w:rsidRDefault="00AB769B" w:rsidP="00AB769B">
      <w:pPr>
        <w:pStyle w:val="Textoindependiente"/>
        <w:rPr>
          <w:rFonts w:ascii="Tahoma" w:hAnsi="Tahoma" w:cs="Tahoma"/>
          <w:sz w:val="20"/>
        </w:rPr>
      </w:pPr>
    </w:p>
    <w:p w:rsidR="00AB769B" w:rsidRPr="00164BDA" w:rsidRDefault="00AB769B" w:rsidP="00AB769B">
      <w:pPr>
        <w:pStyle w:val="Textoindependiente"/>
        <w:jc w:val="both"/>
        <w:rPr>
          <w:rFonts w:cs="Arial"/>
          <w:bCs/>
          <w:sz w:val="20"/>
        </w:rPr>
      </w:pPr>
      <w:r w:rsidRPr="00164BDA">
        <w:rPr>
          <w:rFonts w:cs="Arial"/>
          <w:bCs/>
          <w:sz w:val="20"/>
        </w:rPr>
        <w:t>Ciudad_______________________                 Fecha ___________________</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 xml:space="preserve">Me permito certificar la siguiente información con el objeto de ser incluida en el Sistema Integrado de Información Financiera SIIF. </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Apertura ________                                         Cancelación_________</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bCs/>
          <w:sz w:val="20"/>
        </w:rPr>
      </w:pPr>
      <w:r w:rsidRPr="00164BDA">
        <w:rPr>
          <w:rFonts w:cs="Arial"/>
          <w:bCs/>
          <w:sz w:val="20"/>
        </w:rPr>
        <w:t>I. DATOS ENTIDAD INFORMANTE (Beneficiario)</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Entidad o beneficiario ___________________________ NIT ________________</w:t>
      </w:r>
    </w:p>
    <w:p w:rsidR="00AB769B" w:rsidRPr="00164BDA" w:rsidRDefault="00AB769B" w:rsidP="00AB769B">
      <w:pPr>
        <w:pStyle w:val="Textoindependiente"/>
        <w:jc w:val="both"/>
        <w:rPr>
          <w:rFonts w:cs="Arial"/>
          <w:sz w:val="20"/>
        </w:rPr>
      </w:pPr>
      <w:r w:rsidRPr="00164BDA">
        <w:rPr>
          <w:rFonts w:cs="Arial"/>
          <w:sz w:val="20"/>
        </w:rPr>
        <w:t xml:space="preserve">                                   ___________________________ </w:t>
      </w:r>
      <w:r>
        <w:rPr>
          <w:rFonts w:cs="Arial"/>
          <w:sz w:val="20"/>
        </w:rPr>
        <w:t xml:space="preserve">  </w:t>
      </w:r>
      <w:r w:rsidRPr="00164BDA">
        <w:rPr>
          <w:rFonts w:cs="Arial"/>
          <w:sz w:val="20"/>
        </w:rPr>
        <w:t>Y/O</w:t>
      </w:r>
    </w:p>
    <w:p w:rsidR="00AB769B" w:rsidRPr="00164BDA" w:rsidRDefault="00AB769B" w:rsidP="00AB769B">
      <w:pPr>
        <w:pStyle w:val="Textoindependiente"/>
        <w:jc w:val="both"/>
        <w:rPr>
          <w:rFonts w:cs="Arial"/>
          <w:sz w:val="20"/>
        </w:rPr>
      </w:pPr>
      <w:r w:rsidRPr="00164BDA">
        <w:rPr>
          <w:rFonts w:cs="Arial"/>
          <w:sz w:val="20"/>
        </w:rPr>
        <w:t xml:space="preserve">                                   ___________________________ </w:t>
      </w:r>
      <w:r>
        <w:rPr>
          <w:rFonts w:cs="Arial"/>
          <w:sz w:val="20"/>
        </w:rPr>
        <w:t xml:space="preserve">  </w:t>
      </w:r>
      <w:r w:rsidRPr="00164BDA">
        <w:rPr>
          <w:rFonts w:cs="Arial"/>
          <w:sz w:val="20"/>
        </w:rPr>
        <w:t>C.C. _______________</w:t>
      </w:r>
    </w:p>
    <w:p w:rsidR="00AB769B" w:rsidRPr="00164BDA" w:rsidRDefault="00AB769B" w:rsidP="00AB769B">
      <w:pPr>
        <w:pStyle w:val="Textoindependiente"/>
        <w:jc w:val="both"/>
        <w:rPr>
          <w:rFonts w:cs="Arial"/>
          <w:sz w:val="20"/>
        </w:rPr>
      </w:pPr>
      <w:r w:rsidRPr="00164BDA">
        <w:rPr>
          <w:rFonts w:cs="Arial"/>
          <w:sz w:val="20"/>
        </w:rPr>
        <w:t>Dirección                    __________________ Teléfono__________ Fax________</w:t>
      </w:r>
    </w:p>
    <w:p w:rsidR="00AB769B" w:rsidRPr="00164BDA" w:rsidRDefault="00AB769B" w:rsidP="00AB769B">
      <w:pPr>
        <w:pStyle w:val="Textoindependiente"/>
        <w:jc w:val="both"/>
        <w:rPr>
          <w:rFonts w:cs="Arial"/>
          <w:sz w:val="20"/>
        </w:rPr>
      </w:pPr>
      <w:r w:rsidRPr="00164BDA">
        <w:rPr>
          <w:rFonts w:cs="Arial"/>
          <w:sz w:val="20"/>
        </w:rPr>
        <w:t xml:space="preserve">                                   _________________              </w:t>
      </w:r>
    </w:p>
    <w:p w:rsidR="00AB769B" w:rsidRPr="00164BDA" w:rsidRDefault="00AB769B" w:rsidP="00AB769B">
      <w:pPr>
        <w:pStyle w:val="Textoindependiente"/>
        <w:jc w:val="both"/>
        <w:rPr>
          <w:rFonts w:cs="Arial"/>
          <w:sz w:val="20"/>
        </w:rPr>
      </w:pPr>
      <w:r w:rsidRPr="00164BDA">
        <w:rPr>
          <w:rFonts w:cs="Arial"/>
          <w:sz w:val="20"/>
        </w:rPr>
        <w:t xml:space="preserve">                                   _________________</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Departamento  _______________ Ciudad_______________ Municipio________</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 xml:space="preserve">Denominación de la cuenta           </w:t>
      </w:r>
      <w:r w:rsidRPr="00164BDA">
        <w:rPr>
          <w:rFonts w:cs="Arial"/>
          <w:bCs/>
          <w:sz w:val="20"/>
        </w:rPr>
        <w:t xml:space="preserve"> Corriente</w:t>
      </w:r>
      <w:r w:rsidRPr="00164BDA">
        <w:rPr>
          <w:rFonts w:cs="Arial"/>
          <w:sz w:val="20"/>
        </w:rPr>
        <w:tab/>
        <w:t>______</w:t>
      </w:r>
    </w:p>
    <w:p w:rsidR="00AB769B" w:rsidRPr="00164BDA" w:rsidRDefault="00AB769B" w:rsidP="00AB769B">
      <w:pPr>
        <w:pStyle w:val="Textoindependiente"/>
        <w:tabs>
          <w:tab w:val="left" w:pos="3119"/>
        </w:tabs>
        <w:jc w:val="both"/>
        <w:rPr>
          <w:rFonts w:cs="Arial"/>
          <w:sz w:val="20"/>
        </w:rPr>
      </w:pPr>
      <w:r w:rsidRPr="00164BDA">
        <w:rPr>
          <w:rFonts w:cs="Arial"/>
          <w:sz w:val="20"/>
        </w:rPr>
        <w:t xml:space="preserve">                                                        </w:t>
      </w:r>
      <w:r w:rsidRPr="00164BDA">
        <w:rPr>
          <w:rFonts w:cs="Arial"/>
          <w:bCs/>
          <w:sz w:val="20"/>
        </w:rPr>
        <w:t>Ahorros</w:t>
      </w:r>
      <w:r w:rsidRPr="00164BDA">
        <w:rPr>
          <w:rFonts w:cs="Arial"/>
          <w:bCs/>
          <w:sz w:val="20"/>
        </w:rPr>
        <w:tab/>
      </w:r>
      <w:r w:rsidRPr="00164BDA">
        <w:rPr>
          <w:rFonts w:cs="Arial"/>
          <w:sz w:val="20"/>
        </w:rPr>
        <w:t>______</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r w:rsidRPr="00164BDA">
        <w:rPr>
          <w:rFonts w:cs="Arial"/>
          <w:sz w:val="20"/>
        </w:rPr>
        <w:t>Si es a través de correo electrónico el contratista verificará que los recursos fueron recibidos y dará respuesta al correo electrónico de la Tesorería de la Entidad dentro del siguiente día hábil.</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 xml:space="preserve">Correo Electrónico:  </w:t>
      </w:r>
      <w:r w:rsidRPr="00164BDA">
        <w:rPr>
          <w:rFonts w:cs="Arial"/>
          <w:sz w:val="20"/>
        </w:rPr>
        <w:tab/>
        <w:t xml:space="preserve">              ____________________________  SI (___)</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sz w:val="20"/>
        </w:rPr>
      </w:pPr>
      <w:r w:rsidRPr="00164BDA">
        <w:rPr>
          <w:rFonts w:cs="Arial"/>
          <w:sz w:val="20"/>
        </w:rPr>
        <w:t>Teléfono:</w:t>
      </w:r>
      <w:r w:rsidRPr="00164BDA">
        <w:rPr>
          <w:rFonts w:cs="Arial"/>
          <w:sz w:val="20"/>
        </w:rPr>
        <w:tab/>
      </w:r>
      <w:r w:rsidRPr="00164BDA">
        <w:rPr>
          <w:rFonts w:cs="Arial"/>
          <w:sz w:val="20"/>
        </w:rPr>
        <w:tab/>
      </w:r>
      <w:r w:rsidRPr="00164BDA">
        <w:rPr>
          <w:rFonts w:cs="Arial"/>
          <w:sz w:val="20"/>
        </w:rPr>
        <w:tab/>
        <w:t>______________________________ SI (___)</w:t>
      </w:r>
    </w:p>
    <w:p w:rsidR="00AB769B" w:rsidRPr="00164BDA" w:rsidRDefault="00AB769B" w:rsidP="00AB769B">
      <w:pPr>
        <w:pStyle w:val="Textoindependiente"/>
        <w:jc w:val="both"/>
        <w:rPr>
          <w:rFonts w:cs="Arial"/>
          <w:sz w:val="20"/>
        </w:rPr>
      </w:pPr>
    </w:p>
    <w:p w:rsidR="00AB769B" w:rsidRPr="00164BDA" w:rsidRDefault="00AB769B" w:rsidP="00AB769B">
      <w:pPr>
        <w:pStyle w:val="Textoindependiente"/>
        <w:jc w:val="both"/>
        <w:rPr>
          <w:rFonts w:cs="Arial"/>
          <w:bCs/>
          <w:sz w:val="20"/>
        </w:rPr>
      </w:pPr>
      <w:r w:rsidRPr="00164BDA">
        <w:rPr>
          <w:rFonts w:cs="Arial"/>
          <w:bCs/>
          <w:sz w:val="20"/>
        </w:rPr>
        <w:t xml:space="preserve">II. DATOS DE LA ENTIDAD FINANCIERA: </w:t>
      </w:r>
    </w:p>
    <w:p w:rsidR="00AB769B" w:rsidRPr="002C4FCB" w:rsidRDefault="00AB769B" w:rsidP="00AB769B">
      <w:pPr>
        <w:pStyle w:val="Textoindependiente"/>
        <w:jc w:val="both"/>
        <w:rPr>
          <w:rFonts w:cs="Arial"/>
          <w:sz w:val="18"/>
        </w:rPr>
      </w:pPr>
    </w:p>
    <w:p w:rsidR="00AB769B" w:rsidRPr="00164BDA" w:rsidRDefault="00AB769B" w:rsidP="00AB769B">
      <w:pPr>
        <w:pStyle w:val="Textoindependiente"/>
        <w:jc w:val="both"/>
        <w:rPr>
          <w:rFonts w:cs="Arial"/>
          <w:sz w:val="20"/>
        </w:rPr>
      </w:pPr>
      <w:r w:rsidRPr="00164BDA">
        <w:rPr>
          <w:rFonts w:cs="Arial"/>
          <w:sz w:val="20"/>
        </w:rPr>
        <w:t>Entidad Financiera __________________________ Código _________________</w:t>
      </w:r>
    </w:p>
    <w:p w:rsidR="00AB769B" w:rsidRPr="002C4FCB" w:rsidRDefault="00AB769B" w:rsidP="00AB769B">
      <w:pPr>
        <w:pStyle w:val="Textoindependiente"/>
        <w:jc w:val="both"/>
        <w:rPr>
          <w:rFonts w:cs="Arial"/>
          <w:sz w:val="18"/>
        </w:rPr>
      </w:pPr>
    </w:p>
    <w:p w:rsidR="00AB769B" w:rsidRPr="00164BDA" w:rsidRDefault="00AB769B" w:rsidP="00AB769B">
      <w:pPr>
        <w:pStyle w:val="Textoindependiente"/>
        <w:jc w:val="both"/>
        <w:rPr>
          <w:rFonts w:cs="Arial"/>
          <w:sz w:val="20"/>
        </w:rPr>
      </w:pPr>
      <w:r w:rsidRPr="00164BDA">
        <w:rPr>
          <w:rFonts w:cs="Arial"/>
          <w:sz w:val="20"/>
        </w:rPr>
        <w:t>Sucursal _________________Código ________________Ciudad_____________</w:t>
      </w:r>
    </w:p>
    <w:p w:rsidR="00AB769B" w:rsidRPr="002C4FCB" w:rsidRDefault="00AB769B" w:rsidP="00AB769B">
      <w:pPr>
        <w:pStyle w:val="Textoindependiente"/>
        <w:jc w:val="both"/>
        <w:rPr>
          <w:rFonts w:cs="Arial"/>
          <w:sz w:val="18"/>
        </w:rPr>
      </w:pPr>
    </w:p>
    <w:p w:rsidR="00AB769B" w:rsidRPr="00164BDA" w:rsidRDefault="00AB769B" w:rsidP="00AB769B">
      <w:pPr>
        <w:pStyle w:val="Textoindependiente"/>
        <w:jc w:val="both"/>
        <w:rPr>
          <w:rFonts w:cs="Arial"/>
          <w:sz w:val="20"/>
        </w:rPr>
      </w:pPr>
      <w:r w:rsidRPr="00164BDA">
        <w:rPr>
          <w:rFonts w:cs="Arial"/>
          <w:sz w:val="20"/>
        </w:rPr>
        <w:t>Dirección _______________Teléfono_____________ Fax___________________</w:t>
      </w:r>
    </w:p>
    <w:p w:rsidR="00AB769B" w:rsidRPr="002C4FCB" w:rsidRDefault="00AB769B" w:rsidP="00AB769B">
      <w:pPr>
        <w:pStyle w:val="Textoindependiente"/>
        <w:jc w:val="both"/>
        <w:rPr>
          <w:rFonts w:cs="Arial"/>
          <w:sz w:val="18"/>
        </w:rPr>
      </w:pPr>
    </w:p>
    <w:p w:rsidR="00101AAC" w:rsidRPr="002C4FCB" w:rsidRDefault="00AB769B" w:rsidP="00AB769B">
      <w:pPr>
        <w:pStyle w:val="Textoindependiente"/>
        <w:jc w:val="both"/>
        <w:rPr>
          <w:rFonts w:cs="Arial"/>
          <w:sz w:val="20"/>
        </w:rPr>
      </w:pPr>
      <w:r w:rsidRPr="00164BDA">
        <w:rPr>
          <w:rFonts w:cs="Arial"/>
          <w:sz w:val="20"/>
        </w:rPr>
        <w:t>Número de la cuenta ________________________________________________</w:t>
      </w:r>
    </w:p>
    <w:p w:rsidR="00702A35" w:rsidRDefault="00702A35" w:rsidP="00AB769B">
      <w:pPr>
        <w:pStyle w:val="Textoindependiente"/>
        <w:jc w:val="both"/>
        <w:rPr>
          <w:rFonts w:ascii="Tahoma" w:hAnsi="Tahoma" w:cs="Tahoma"/>
          <w:sz w:val="20"/>
        </w:rPr>
      </w:pPr>
    </w:p>
    <w:p w:rsidR="00702A35" w:rsidRDefault="00702A35" w:rsidP="00AB769B">
      <w:pPr>
        <w:pStyle w:val="Textoindependiente"/>
        <w:jc w:val="both"/>
        <w:rPr>
          <w:rFonts w:ascii="Tahoma" w:hAnsi="Tahoma" w:cs="Tahoma"/>
          <w:sz w:val="20"/>
        </w:rPr>
      </w:pPr>
    </w:p>
    <w:p w:rsidR="00AB769B" w:rsidRDefault="00AC52D4" w:rsidP="00AB769B">
      <w:pPr>
        <w:pStyle w:val="Textoindependiente"/>
        <w:jc w:val="both"/>
        <w:rPr>
          <w:rFonts w:ascii="Tahoma" w:hAnsi="Tahoma" w:cs="Tahoma"/>
          <w:sz w:val="20"/>
        </w:rPr>
      </w:pPr>
      <w:r>
        <w:rPr>
          <w:rFonts w:ascii="Tahoma" w:hAnsi="Tahoma" w:cs="Tahoma"/>
          <w:sz w:val="20"/>
        </w:rPr>
        <w:t>__</w:t>
      </w:r>
      <w:r w:rsidR="00AB769B">
        <w:rPr>
          <w:rFonts w:ascii="Tahoma" w:hAnsi="Tahoma" w:cs="Tahoma"/>
          <w:sz w:val="20"/>
        </w:rPr>
        <w:t>__________________________</w:t>
      </w:r>
    </w:p>
    <w:p w:rsidR="00AB769B" w:rsidRDefault="00AB769B" w:rsidP="00AB769B">
      <w:pPr>
        <w:pStyle w:val="Textoindependiente"/>
        <w:jc w:val="both"/>
        <w:rPr>
          <w:rFonts w:cs="Arial"/>
          <w:sz w:val="20"/>
        </w:rPr>
      </w:pPr>
      <w:r w:rsidRPr="00164BDA">
        <w:rPr>
          <w:rFonts w:cs="Arial"/>
          <w:sz w:val="20"/>
        </w:rPr>
        <w:t xml:space="preserve">(Firma </w:t>
      </w:r>
      <w:r>
        <w:rPr>
          <w:rFonts w:cs="Arial"/>
          <w:sz w:val="20"/>
        </w:rPr>
        <w:t xml:space="preserve">del </w:t>
      </w:r>
      <w:r w:rsidRPr="00164BDA">
        <w:rPr>
          <w:rFonts w:cs="Arial"/>
          <w:sz w:val="20"/>
        </w:rPr>
        <w:t>beneficiario)</w:t>
      </w:r>
    </w:p>
    <w:p w:rsidR="006D0C00" w:rsidRDefault="006D0C00" w:rsidP="00AB769B">
      <w:pPr>
        <w:pStyle w:val="Textoindependiente"/>
        <w:jc w:val="both"/>
        <w:rPr>
          <w:rFonts w:cs="Arial"/>
          <w:sz w:val="20"/>
        </w:rPr>
      </w:pPr>
    </w:p>
    <w:p w:rsidR="00B60C96" w:rsidRDefault="00B60C96" w:rsidP="00AB769B">
      <w:pPr>
        <w:pStyle w:val="Textoindependiente"/>
        <w:jc w:val="both"/>
        <w:rPr>
          <w:rFonts w:cs="Arial"/>
          <w:sz w:val="20"/>
        </w:rPr>
      </w:pPr>
    </w:p>
    <w:p w:rsidR="00702A35" w:rsidRDefault="00702A35" w:rsidP="00AB769B">
      <w:pPr>
        <w:pStyle w:val="Textoindependiente"/>
        <w:jc w:val="both"/>
        <w:rPr>
          <w:rFonts w:cs="Arial"/>
          <w:sz w:val="20"/>
        </w:rPr>
      </w:pPr>
    </w:p>
    <w:tbl>
      <w:tblPr>
        <w:tblW w:w="9416" w:type="dxa"/>
        <w:tblInd w:w="70" w:type="dxa"/>
        <w:tblLayout w:type="fixed"/>
        <w:tblCellMar>
          <w:left w:w="70" w:type="dxa"/>
          <w:right w:w="70" w:type="dxa"/>
        </w:tblCellMar>
        <w:tblLook w:val="04A0" w:firstRow="1" w:lastRow="0" w:firstColumn="1" w:lastColumn="0" w:noHBand="0" w:noVBand="1"/>
      </w:tblPr>
      <w:tblGrid>
        <w:gridCol w:w="9416"/>
      </w:tblGrid>
      <w:tr w:rsidR="00AB769B" w:rsidRPr="00582C79" w:rsidTr="00B516AD">
        <w:trPr>
          <w:trHeight w:val="268"/>
        </w:trPr>
        <w:tc>
          <w:tcPr>
            <w:tcW w:w="9416" w:type="dxa"/>
            <w:shd w:val="clear" w:color="000000" w:fill="FFFFFF"/>
            <w:vAlign w:val="bottom"/>
            <w:hideMark/>
          </w:tcPr>
          <w:p w:rsidR="00AB769B" w:rsidRPr="00A22C8B" w:rsidRDefault="00A22C8B" w:rsidP="00A22C8B">
            <w:pPr>
              <w:jc w:val="center"/>
              <w:rPr>
                <w:b/>
                <w:bCs/>
                <w:lang w:val="pt-BR" w:eastAsia="es-CO"/>
              </w:rPr>
            </w:pPr>
            <w:r w:rsidRPr="00A22C8B">
              <w:rPr>
                <w:b/>
                <w:bCs/>
                <w:color w:val="000000"/>
                <w:lang w:val="pt-BR" w:eastAsia="es-CO"/>
              </w:rPr>
              <w:lastRenderedPageBreak/>
              <w:t>Formulário</w:t>
            </w:r>
            <w:r w:rsidR="00AB769B" w:rsidRPr="00A22C8B">
              <w:rPr>
                <w:b/>
                <w:bCs/>
                <w:lang w:val="pt-BR" w:eastAsia="es-CO"/>
              </w:rPr>
              <w:t xml:space="preserve"> N° 6 - </w:t>
            </w:r>
            <w:r w:rsidR="00AB769B" w:rsidRPr="00EF7ABF">
              <w:rPr>
                <w:b/>
                <w:bCs/>
                <w:lang w:val="pt-BR"/>
              </w:rPr>
              <w:t xml:space="preserve">Certificado de </w:t>
            </w:r>
            <w:r w:rsidR="00AB769B" w:rsidRPr="00A22C8B">
              <w:rPr>
                <w:b/>
                <w:bCs/>
                <w:lang w:val="pt-BR" w:eastAsia="es-CO"/>
              </w:rPr>
              <w:t xml:space="preserve">Inhabilidades e </w:t>
            </w:r>
            <w:r w:rsidR="00C3485C" w:rsidRPr="00A22C8B">
              <w:rPr>
                <w:b/>
                <w:bCs/>
                <w:lang w:val="pt-BR" w:eastAsia="es-CO"/>
              </w:rPr>
              <w:t>Incompatibilidades</w:t>
            </w:r>
          </w:p>
        </w:tc>
      </w:tr>
      <w:tr w:rsidR="00AB769B" w:rsidRPr="003B322F" w:rsidTr="00B516AD">
        <w:trPr>
          <w:trHeight w:val="268"/>
        </w:trPr>
        <w:tc>
          <w:tcPr>
            <w:tcW w:w="9416" w:type="dxa"/>
            <w:shd w:val="clear" w:color="000000" w:fill="FFFFFF"/>
            <w:vAlign w:val="bottom"/>
            <w:hideMark/>
          </w:tcPr>
          <w:p w:rsidR="00AB769B" w:rsidRPr="003B322F" w:rsidRDefault="00AB769B" w:rsidP="002C4FCB">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AB769B" w:rsidRPr="00B027C0" w:rsidRDefault="00AB769B" w:rsidP="00AB769B"/>
    <w:p w:rsidR="007373DA" w:rsidRDefault="007373DA" w:rsidP="00AB769B">
      <w:pPr>
        <w:jc w:val="both"/>
      </w:pPr>
    </w:p>
    <w:p w:rsidR="00AB769B" w:rsidRPr="00B027C0" w:rsidRDefault="00AB769B" w:rsidP="00AB769B">
      <w:pPr>
        <w:jc w:val="both"/>
      </w:pPr>
      <w:r w:rsidRPr="00B027C0">
        <w:t>Fecha</w:t>
      </w:r>
    </w:p>
    <w:p w:rsidR="00AB769B" w:rsidRPr="00B027C0" w:rsidRDefault="00AB769B" w:rsidP="00AB769B">
      <w:pPr>
        <w:jc w:val="both"/>
      </w:pPr>
    </w:p>
    <w:p w:rsidR="00B516AD" w:rsidRPr="0035004F" w:rsidRDefault="00B516AD" w:rsidP="00B516AD">
      <w:pPr>
        <w:adjustRightInd w:val="0"/>
        <w:jc w:val="both"/>
        <w:rPr>
          <w:lang w:eastAsia="es-CO"/>
        </w:rPr>
      </w:pPr>
      <w:r>
        <w:rPr>
          <w:lang w:eastAsia="es-CO"/>
        </w:rPr>
        <w:t xml:space="preserve">Señores </w:t>
      </w:r>
      <w:r w:rsidRPr="0035004F">
        <w:rPr>
          <w:lang w:eastAsia="es-CO"/>
        </w:rPr>
        <w:t xml:space="preserve"> </w:t>
      </w:r>
    </w:p>
    <w:p w:rsidR="00B516AD" w:rsidRPr="0035004F" w:rsidRDefault="00B516AD" w:rsidP="00B516AD">
      <w:pPr>
        <w:adjustRightInd w:val="0"/>
        <w:jc w:val="both"/>
      </w:pPr>
      <w:r>
        <w:t xml:space="preserve">Policía Nacional </w:t>
      </w:r>
      <w:r w:rsidRPr="0035004F">
        <w:t xml:space="preserve"> </w:t>
      </w:r>
    </w:p>
    <w:p w:rsidR="00B516AD" w:rsidRPr="0035004F" w:rsidRDefault="00B516AD" w:rsidP="00B516AD">
      <w:pPr>
        <w:jc w:val="both"/>
      </w:pPr>
      <w:r w:rsidRPr="0035004F">
        <w:t>Departamento de Policía Urabá</w:t>
      </w:r>
      <w:r w:rsidRPr="0035004F">
        <w:rPr>
          <w:lang w:eastAsia="es-CO"/>
        </w:rPr>
        <w:t xml:space="preserve"> </w:t>
      </w:r>
    </w:p>
    <w:p w:rsidR="00B516AD" w:rsidRPr="0035004F" w:rsidRDefault="00B516AD" w:rsidP="00B516AD">
      <w:pPr>
        <w:pStyle w:val="NormalArial"/>
        <w:rPr>
          <w:rFonts w:cs="Arial"/>
          <w:color w:val="000000"/>
          <w:sz w:val="20"/>
          <w:szCs w:val="20"/>
          <w:lang w:eastAsia="es-CO"/>
        </w:rPr>
      </w:pPr>
      <w:r w:rsidRPr="0035004F">
        <w:rPr>
          <w:sz w:val="20"/>
          <w:szCs w:val="20"/>
          <w:lang w:eastAsia="es-CO"/>
        </w:rPr>
        <w:t>Kilometro 5 vía Carepa Corregimiento el Reposo</w:t>
      </w:r>
      <w:r w:rsidRPr="0035004F">
        <w:rPr>
          <w:rFonts w:cs="Arial"/>
          <w:color w:val="000000"/>
          <w:sz w:val="20"/>
          <w:szCs w:val="20"/>
          <w:lang w:eastAsia="es-CO"/>
        </w:rPr>
        <w:t xml:space="preserve"> </w:t>
      </w:r>
    </w:p>
    <w:p w:rsidR="00B516AD" w:rsidRPr="001B70E6" w:rsidRDefault="00B516AD" w:rsidP="00B516AD">
      <w:pPr>
        <w:adjustRightInd w:val="0"/>
        <w:jc w:val="both"/>
        <w:rPr>
          <w:rFonts w:eastAsia="Arial Unicode MS"/>
          <w:color w:val="FF0000"/>
          <w:lang w:val="es-CO"/>
        </w:rPr>
      </w:pPr>
      <w:r w:rsidRPr="0035004F">
        <w:rPr>
          <w:color w:val="000000"/>
          <w:lang w:eastAsia="es-CO"/>
        </w:rPr>
        <w:t>Apartadó</w:t>
      </w:r>
    </w:p>
    <w:p w:rsidR="00AB769B" w:rsidRDefault="00AB769B" w:rsidP="00AB769B">
      <w:pPr>
        <w:rPr>
          <w:color w:val="000000"/>
          <w:lang w:eastAsia="es-CO"/>
        </w:rPr>
      </w:pPr>
    </w:p>
    <w:p w:rsidR="00AB769B" w:rsidRDefault="00AB769B" w:rsidP="00AB769B">
      <w:pPr>
        <w:jc w:val="both"/>
        <w:rPr>
          <w:bCs/>
          <w:lang w:val="es-CO"/>
        </w:rPr>
      </w:pPr>
    </w:p>
    <w:p w:rsidR="007373DA" w:rsidRPr="00604C05" w:rsidRDefault="007373DA" w:rsidP="00AB769B">
      <w:pPr>
        <w:jc w:val="both"/>
        <w:rPr>
          <w:bCs/>
          <w:lang w:val="es-CO"/>
        </w:rPr>
      </w:pPr>
    </w:p>
    <w:p w:rsidR="00AB769B" w:rsidRPr="00604C05" w:rsidRDefault="00AB769B" w:rsidP="00AB769B">
      <w:pPr>
        <w:jc w:val="both"/>
        <w:rPr>
          <w:bCs/>
          <w:lang w:val="es-CO"/>
        </w:rPr>
      </w:pPr>
    </w:p>
    <w:p w:rsidR="00AB769B" w:rsidRPr="000A4752" w:rsidRDefault="00AB769B" w:rsidP="000A4752">
      <w:pPr>
        <w:autoSpaceDE/>
        <w:autoSpaceDN/>
        <w:jc w:val="both"/>
        <w:rPr>
          <w:lang w:val="es-CO" w:eastAsia="es-CO"/>
        </w:rPr>
      </w:pPr>
      <w:r>
        <w:rPr>
          <w:bCs/>
        </w:rPr>
        <w:t xml:space="preserve">Yo </w:t>
      </w:r>
      <w:r w:rsidRPr="00B027C0">
        <w:rPr>
          <w:bCs/>
        </w:rPr>
        <w:t>__________________________________________</w:t>
      </w:r>
      <w:r w:rsidR="007373DA">
        <w:rPr>
          <w:bCs/>
        </w:rPr>
        <w:t xml:space="preserve"> </w:t>
      </w:r>
      <w:r w:rsidR="007373DA" w:rsidRPr="002B220E">
        <w:rPr>
          <w:color w:val="000000"/>
          <w:lang w:val="es-CO" w:eastAsia="es-CO"/>
        </w:rPr>
        <w:t xml:space="preserve">(nombre completo </w:t>
      </w:r>
      <w:r w:rsidR="007373DA">
        <w:rPr>
          <w:color w:val="000000"/>
          <w:lang w:val="es-CO" w:eastAsia="es-CO"/>
        </w:rPr>
        <w:t xml:space="preserve">del representante legal </w:t>
      </w:r>
      <w:r w:rsidR="007373DA" w:rsidRPr="002B220E">
        <w:rPr>
          <w:color w:val="000000"/>
          <w:lang w:val="es-CO" w:eastAsia="es-CO"/>
        </w:rPr>
        <w:t xml:space="preserve">de la </w:t>
      </w:r>
      <w:r w:rsidR="007373DA">
        <w:rPr>
          <w:color w:val="000000"/>
          <w:lang w:val="es-CO" w:eastAsia="es-CO"/>
        </w:rPr>
        <w:t>persona jurídica o natural</w:t>
      </w:r>
      <w:r w:rsidR="007373DA" w:rsidRPr="002B220E">
        <w:rPr>
          <w:color w:val="000000"/>
          <w:lang w:val="es-CO" w:eastAsia="es-CO"/>
        </w:rPr>
        <w:t>)</w:t>
      </w:r>
      <w:r w:rsidRPr="00B027C0">
        <w:t>, Identificado (a) con la cédula de ciudadanía No. ____________________expedida en _______________</w:t>
      </w:r>
      <w:r>
        <w:t xml:space="preserve">, </w:t>
      </w:r>
      <w:r w:rsidR="00411695">
        <w:t xml:space="preserve">manifiesto que conozco </w:t>
      </w:r>
      <w:r w:rsidR="000A4752">
        <w:t xml:space="preserve">de </w:t>
      </w:r>
      <w:r w:rsidR="00411695" w:rsidRPr="00411695">
        <w:rPr>
          <w:lang w:val="es-CO" w:eastAsia="es-CO"/>
        </w:rPr>
        <w:t xml:space="preserve">las inhabilidades </w:t>
      </w:r>
      <w:r w:rsidR="000A4752" w:rsidRPr="000A4752">
        <w:rPr>
          <w:bCs/>
          <w:lang w:val="es-CO" w:eastAsia="es-CO"/>
        </w:rPr>
        <w:t>e incompatibilidades</w:t>
      </w:r>
      <w:r w:rsidR="000A4752" w:rsidRPr="000A4752">
        <w:rPr>
          <w:b/>
          <w:bCs/>
          <w:lang w:val="es-CO"/>
        </w:rPr>
        <w:t xml:space="preserve"> </w:t>
      </w:r>
      <w:r w:rsidR="000A4752" w:rsidRPr="00411695">
        <w:rPr>
          <w:lang w:val="es-CO" w:eastAsia="es-CO"/>
        </w:rPr>
        <w:t xml:space="preserve">expresamente señaladas en la </w:t>
      </w:r>
      <w:r w:rsidR="00A22C8B" w:rsidRPr="00411695">
        <w:rPr>
          <w:lang w:val="es-CO" w:eastAsia="es-CO"/>
        </w:rPr>
        <w:t>Ley</w:t>
      </w:r>
      <w:r w:rsidR="000A4752">
        <w:rPr>
          <w:lang w:val="es-CO" w:eastAsia="es-CO"/>
        </w:rPr>
        <w:t xml:space="preserve">, en especial las </w:t>
      </w:r>
      <w:r w:rsidRPr="00B027C0">
        <w:t xml:space="preserve">establecidas en la Constitución Nacional, en </w:t>
      </w:r>
      <w:r w:rsidR="000A4752" w:rsidRPr="00B027C0">
        <w:t>los</w:t>
      </w:r>
      <w:r w:rsidRPr="00B027C0">
        <w:t xml:space="preserve"> </w:t>
      </w:r>
      <w:r w:rsidR="000A4752" w:rsidRPr="00B027C0">
        <w:t>artículo</w:t>
      </w:r>
      <w:r w:rsidR="000A4752">
        <w:t>s</w:t>
      </w:r>
      <w:r w:rsidR="000A4752" w:rsidRPr="00B027C0">
        <w:t xml:space="preserve"> </w:t>
      </w:r>
      <w:r w:rsidRPr="00B027C0">
        <w:t>8</w:t>
      </w:r>
      <w:r>
        <w:t xml:space="preserve"> y 9</w:t>
      </w:r>
      <w:r w:rsidR="000A4752">
        <w:t xml:space="preserve"> de la Ley 80 de 1993</w:t>
      </w:r>
      <w:r w:rsidR="00A22C8B">
        <w:t xml:space="preserve"> y demás normas concor</w:t>
      </w:r>
      <w:r w:rsidR="00023141">
        <w:t>dantes con</w:t>
      </w:r>
      <w:r w:rsidR="00746E0C">
        <w:t xml:space="preserve"> las materia y en merito de este</w:t>
      </w:r>
      <w:r w:rsidR="00023141">
        <w:t xml:space="preserve"> conocimiento </w:t>
      </w:r>
      <w:r w:rsidR="00703008">
        <w:t xml:space="preserve">declaro </w:t>
      </w:r>
      <w:r w:rsidR="00703008" w:rsidRPr="00B027C0">
        <w:t xml:space="preserve">que no me hallo incurso </w:t>
      </w:r>
      <w:r w:rsidR="00A22C8B">
        <w:t xml:space="preserve">en ningún evento </w:t>
      </w:r>
      <w:r w:rsidR="00703008" w:rsidRPr="00B027C0">
        <w:t xml:space="preserve">de </w:t>
      </w:r>
      <w:r w:rsidR="00746E0C">
        <w:rPr>
          <w:lang w:val="es-CO" w:eastAsia="es-CO"/>
        </w:rPr>
        <w:t>inhabilidad</w:t>
      </w:r>
      <w:r w:rsidR="00023141" w:rsidRPr="00411695">
        <w:rPr>
          <w:lang w:val="es-CO" w:eastAsia="es-CO"/>
        </w:rPr>
        <w:t xml:space="preserve"> </w:t>
      </w:r>
      <w:r w:rsidR="00023141">
        <w:rPr>
          <w:bCs/>
          <w:lang w:val="es-CO" w:eastAsia="es-CO"/>
        </w:rPr>
        <w:t>e incompatibilidad</w:t>
      </w:r>
      <w:r w:rsidR="00703008">
        <w:t xml:space="preserve">, </w:t>
      </w:r>
      <w:r w:rsidR="00A22C8B">
        <w:t xml:space="preserve">como tampoco ostento prohibición especial </w:t>
      </w:r>
      <w:r w:rsidRPr="00B027C0">
        <w:t xml:space="preserve">para contratar con el Estado. En especial, que no aparezco </w:t>
      </w:r>
      <w:r w:rsidR="000A4752">
        <w:t>reportado</w:t>
      </w:r>
      <w:r w:rsidRPr="00B027C0">
        <w:t xml:space="preserve"> en el </w:t>
      </w:r>
      <w:r w:rsidR="00703008">
        <w:t>boletín de responsable</w:t>
      </w:r>
      <w:r w:rsidR="00A22C8B">
        <w:t>s</w:t>
      </w:r>
      <w:r w:rsidR="00703008">
        <w:t xml:space="preserve"> fiscal</w:t>
      </w:r>
      <w:r w:rsidR="00A22C8B">
        <w:t xml:space="preserve">es </w:t>
      </w:r>
      <w:r w:rsidRPr="00B027C0">
        <w:t>expedido por la Contr</w:t>
      </w:r>
      <w:r w:rsidR="00703008">
        <w:t>aloría General de la República</w:t>
      </w:r>
      <w:r w:rsidRPr="00B027C0">
        <w:t xml:space="preserve">, ni </w:t>
      </w:r>
      <w:r w:rsidR="00023141">
        <w:t>registro</w:t>
      </w:r>
      <w:r w:rsidR="00023141" w:rsidRPr="00355623">
        <w:t xml:space="preserve"> sanciones ni inhabilidades vigentes</w:t>
      </w:r>
      <w:r w:rsidR="00023141" w:rsidRPr="00B027C0">
        <w:t xml:space="preserve"> </w:t>
      </w:r>
      <w:r w:rsidR="00023141">
        <w:t xml:space="preserve">en el boletín </w:t>
      </w:r>
      <w:r w:rsidR="00A22C8B">
        <w:t xml:space="preserve">de </w:t>
      </w:r>
      <w:r w:rsidR="00023141">
        <w:t xml:space="preserve">la </w:t>
      </w:r>
      <w:r w:rsidR="00023141" w:rsidRPr="00355623">
        <w:t>Procuraduría General de la Nación</w:t>
      </w:r>
      <w:r w:rsidRPr="00B027C0">
        <w:t>.</w:t>
      </w:r>
    </w:p>
    <w:p w:rsidR="00411695" w:rsidRPr="00023141" w:rsidRDefault="00411695" w:rsidP="00A22C8B">
      <w:pPr>
        <w:pStyle w:val="Prrafodelista"/>
        <w:tabs>
          <w:tab w:val="left" w:pos="240"/>
        </w:tabs>
        <w:ind w:left="0"/>
        <w:rPr>
          <w:lang w:val="es-CO"/>
        </w:rPr>
      </w:pPr>
    </w:p>
    <w:p w:rsidR="00AB769B" w:rsidRDefault="00AB769B" w:rsidP="00AB769B">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AB769B" w:rsidRDefault="00AB769B" w:rsidP="00AB769B">
      <w:pPr>
        <w:pStyle w:val="Prrafodelista"/>
        <w:tabs>
          <w:tab w:val="left" w:pos="240"/>
        </w:tabs>
        <w:ind w:left="0"/>
        <w:jc w:val="center"/>
      </w:pPr>
    </w:p>
    <w:p w:rsidR="00AB769B" w:rsidRDefault="00AB769B" w:rsidP="00AB769B">
      <w:pPr>
        <w:pStyle w:val="Prrafodelista"/>
        <w:tabs>
          <w:tab w:val="left" w:pos="240"/>
        </w:tabs>
        <w:ind w:left="0"/>
        <w:jc w:val="center"/>
      </w:pPr>
    </w:p>
    <w:p w:rsidR="00AB769B" w:rsidRDefault="00AB769B" w:rsidP="00F9106C">
      <w:pPr>
        <w:pStyle w:val="Prrafodelista"/>
        <w:tabs>
          <w:tab w:val="left" w:pos="240"/>
        </w:tabs>
        <w:ind w:left="0"/>
        <w:jc w:val="both"/>
      </w:pPr>
    </w:p>
    <w:p w:rsidR="00AB769B" w:rsidRDefault="00AB769B" w:rsidP="00AB769B">
      <w:pPr>
        <w:pStyle w:val="Prrafodelista"/>
        <w:tabs>
          <w:tab w:val="left" w:pos="240"/>
        </w:tabs>
        <w:ind w:left="0"/>
      </w:pPr>
    </w:p>
    <w:p w:rsidR="00A22C8B" w:rsidRDefault="00A22C8B" w:rsidP="00AB769B">
      <w:pPr>
        <w:pStyle w:val="Prrafodelista"/>
        <w:tabs>
          <w:tab w:val="left" w:pos="240"/>
        </w:tabs>
        <w:ind w:left="0"/>
      </w:pPr>
    </w:p>
    <w:p w:rsidR="00A22C8B" w:rsidRDefault="00A22C8B" w:rsidP="00AB769B">
      <w:pPr>
        <w:pStyle w:val="Prrafodelista"/>
        <w:tabs>
          <w:tab w:val="left" w:pos="240"/>
        </w:tabs>
        <w:ind w:left="0"/>
      </w:pPr>
    </w:p>
    <w:p w:rsidR="00F9106C" w:rsidRDefault="00F9106C" w:rsidP="00AB769B">
      <w:pPr>
        <w:pStyle w:val="Prrafodelista"/>
        <w:tabs>
          <w:tab w:val="left" w:pos="240"/>
        </w:tabs>
        <w:ind w:left="0"/>
      </w:pPr>
    </w:p>
    <w:p w:rsidR="00A22C8B" w:rsidRDefault="00A22C8B" w:rsidP="00AB769B">
      <w:pPr>
        <w:pStyle w:val="Prrafodelista"/>
        <w:tabs>
          <w:tab w:val="left" w:pos="240"/>
        </w:tabs>
        <w:ind w:left="0"/>
      </w:pPr>
    </w:p>
    <w:p w:rsidR="00AB769B" w:rsidRPr="00B027C0" w:rsidRDefault="00AB769B" w:rsidP="00AB769B">
      <w:pPr>
        <w:pStyle w:val="Prrafodelista"/>
        <w:tabs>
          <w:tab w:val="left" w:pos="240"/>
        </w:tabs>
        <w:ind w:left="0"/>
      </w:pPr>
    </w:p>
    <w:p w:rsidR="00AB769B" w:rsidRDefault="00AB769B" w:rsidP="00AB769B">
      <w:pPr>
        <w:pStyle w:val="Piedepgina"/>
        <w:tabs>
          <w:tab w:val="clear" w:pos="4419"/>
          <w:tab w:val="clear" w:pos="8838"/>
          <w:tab w:val="left" w:pos="426"/>
        </w:tabs>
        <w:suppressAutoHyphens/>
        <w:autoSpaceDE/>
        <w:jc w:val="both"/>
        <w:textAlignment w:val="baseline"/>
      </w:pPr>
      <w:r>
        <w:t xml:space="preserve">Atentamente; </w:t>
      </w:r>
    </w:p>
    <w:p w:rsidR="00AB769B" w:rsidRDefault="00AB769B" w:rsidP="00AB769B">
      <w:pPr>
        <w:pStyle w:val="Piedepgina"/>
        <w:tabs>
          <w:tab w:val="clear" w:pos="4419"/>
          <w:tab w:val="clear" w:pos="8838"/>
          <w:tab w:val="left" w:pos="426"/>
        </w:tabs>
        <w:suppressAutoHyphens/>
        <w:autoSpaceDE/>
        <w:jc w:val="both"/>
        <w:textAlignment w:val="baseline"/>
      </w:pPr>
    </w:p>
    <w:p w:rsidR="00AB769B" w:rsidRDefault="00AB769B" w:rsidP="00AB769B">
      <w:pPr>
        <w:adjustRightInd w:val="0"/>
        <w:rPr>
          <w:lang w:val="es-CO" w:eastAsia="es-CO"/>
        </w:rPr>
      </w:pPr>
      <w:r>
        <w:rPr>
          <w:lang w:val="es-CO" w:eastAsia="es-CO"/>
        </w:rPr>
        <w:t>Proponente: _____________________________</w:t>
      </w:r>
    </w:p>
    <w:p w:rsidR="00AB769B" w:rsidRDefault="00AB769B" w:rsidP="00AB769B">
      <w:pPr>
        <w:pStyle w:val="Piedepgina"/>
        <w:tabs>
          <w:tab w:val="clear" w:pos="4419"/>
          <w:tab w:val="clear" w:pos="8838"/>
          <w:tab w:val="left" w:pos="426"/>
        </w:tabs>
        <w:suppressAutoHyphens/>
        <w:autoSpaceDE/>
        <w:jc w:val="both"/>
        <w:textAlignment w:val="baseline"/>
      </w:pPr>
    </w:p>
    <w:p w:rsidR="00AB769B" w:rsidRDefault="00AB769B" w:rsidP="00AB769B">
      <w:pPr>
        <w:adjustRightInd w:val="0"/>
        <w:rPr>
          <w:lang w:val="es-CO" w:eastAsia="es-CO"/>
        </w:rPr>
      </w:pPr>
      <w:r>
        <w:rPr>
          <w:lang w:val="es-CO" w:eastAsia="es-CO"/>
        </w:rPr>
        <w:t>Nombre: ________________________________</w:t>
      </w:r>
    </w:p>
    <w:p w:rsidR="00AB769B" w:rsidRDefault="00AB769B" w:rsidP="00AB769B">
      <w:pPr>
        <w:adjustRightInd w:val="0"/>
        <w:rPr>
          <w:lang w:val="es-CO" w:eastAsia="es-CO"/>
        </w:rPr>
      </w:pPr>
    </w:p>
    <w:p w:rsidR="00AB769B" w:rsidRDefault="00AB769B" w:rsidP="00AB769B">
      <w:pPr>
        <w:adjustRightInd w:val="0"/>
        <w:rPr>
          <w:lang w:val="es-CO" w:eastAsia="es-CO"/>
        </w:rPr>
      </w:pPr>
      <w:r>
        <w:rPr>
          <w:lang w:val="es-CO" w:eastAsia="es-CO"/>
        </w:rPr>
        <w:t>Documento de identidad: ___________________</w:t>
      </w:r>
    </w:p>
    <w:p w:rsidR="00AB769B" w:rsidRPr="007D2253" w:rsidRDefault="00AB769B" w:rsidP="00AB769B">
      <w:pPr>
        <w:pStyle w:val="Piedepgina"/>
        <w:tabs>
          <w:tab w:val="clear" w:pos="4419"/>
          <w:tab w:val="clear" w:pos="8838"/>
          <w:tab w:val="left" w:pos="426"/>
        </w:tabs>
        <w:suppressAutoHyphens/>
        <w:autoSpaceDE/>
        <w:jc w:val="both"/>
        <w:textAlignment w:val="baseline"/>
      </w:pPr>
    </w:p>
    <w:p w:rsidR="00AB769B" w:rsidRPr="008A53C7" w:rsidRDefault="00AB769B" w:rsidP="00AB769B">
      <w:pPr>
        <w:adjustRightInd w:val="0"/>
        <w:rPr>
          <w:lang w:val="es-CO" w:eastAsia="es-CO"/>
        </w:rPr>
      </w:pPr>
      <w:r>
        <w:rPr>
          <w:lang w:val="es-CO" w:eastAsia="es-CO"/>
        </w:rPr>
        <w:t xml:space="preserve">Firma: __________________________________ </w:t>
      </w:r>
    </w:p>
    <w:p w:rsidR="00AB769B" w:rsidRDefault="00AB769B" w:rsidP="00AB769B">
      <w:pPr>
        <w:jc w:val="both"/>
      </w:pPr>
    </w:p>
    <w:p w:rsidR="00AB769B" w:rsidRDefault="00AB769B" w:rsidP="00AB769B">
      <w:pPr>
        <w:jc w:val="both"/>
      </w:pPr>
    </w:p>
    <w:p w:rsidR="00B60C96" w:rsidRDefault="00B60C96" w:rsidP="00AB769B">
      <w:pPr>
        <w:jc w:val="both"/>
      </w:pPr>
    </w:p>
    <w:p w:rsidR="00702A35" w:rsidRDefault="00702A35" w:rsidP="00AB769B">
      <w:pPr>
        <w:jc w:val="both"/>
      </w:pPr>
    </w:p>
    <w:p w:rsidR="00AB769B" w:rsidRDefault="00AB769B" w:rsidP="00AB769B">
      <w:pPr>
        <w:jc w:val="both"/>
      </w:pPr>
    </w:p>
    <w:p w:rsidR="00A22C8B" w:rsidRDefault="00A22C8B" w:rsidP="00AB769B">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583DD0" w:rsidRPr="00DC5518" w:rsidTr="00B516AD">
        <w:trPr>
          <w:trHeight w:val="274"/>
        </w:trPr>
        <w:tc>
          <w:tcPr>
            <w:tcW w:w="9303" w:type="dxa"/>
            <w:shd w:val="clear" w:color="000000" w:fill="FFFFFF"/>
            <w:vAlign w:val="bottom"/>
            <w:hideMark/>
          </w:tcPr>
          <w:p w:rsidR="00583DD0" w:rsidRPr="00DC5518" w:rsidRDefault="00583DD0" w:rsidP="00B2697A">
            <w:pPr>
              <w:jc w:val="center"/>
              <w:rPr>
                <w:b/>
                <w:bCs/>
                <w:lang w:val="es-CO" w:eastAsia="es-CO"/>
              </w:rPr>
            </w:pPr>
            <w:r w:rsidRPr="00DC5518">
              <w:rPr>
                <w:b/>
                <w:bCs/>
                <w:color w:val="000000"/>
                <w:lang w:val="es-CO" w:eastAsia="es-CO"/>
              </w:rPr>
              <w:lastRenderedPageBreak/>
              <w:t>Formulario</w:t>
            </w:r>
            <w:r w:rsidRPr="00DC5518">
              <w:rPr>
                <w:b/>
                <w:bCs/>
                <w:lang w:val="es-CO" w:eastAsia="es-CO"/>
              </w:rPr>
              <w:t xml:space="preserve"> N° </w:t>
            </w:r>
            <w:r w:rsidR="00B2697A">
              <w:rPr>
                <w:b/>
                <w:bCs/>
                <w:lang w:val="es-CO" w:eastAsia="es-CO"/>
              </w:rPr>
              <w:t>7</w:t>
            </w:r>
            <w:r w:rsidRPr="00DC5518">
              <w:rPr>
                <w:b/>
                <w:bCs/>
                <w:lang w:val="es-CO" w:eastAsia="es-CO"/>
              </w:rPr>
              <w:t xml:space="preserve"> - </w:t>
            </w:r>
            <w:r w:rsidRPr="00DC5518">
              <w:rPr>
                <w:b/>
              </w:rPr>
              <w:t xml:space="preserve">La </w:t>
            </w:r>
            <w:r w:rsidR="00C3485C" w:rsidRPr="00DC5518">
              <w:rPr>
                <w:b/>
              </w:rPr>
              <w:t xml:space="preserve">Ausencia </w:t>
            </w:r>
            <w:r w:rsidRPr="00DC5518">
              <w:rPr>
                <w:b/>
              </w:rPr>
              <w:t xml:space="preserve">de </w:t>
            </w:r>
            <w:r w:rsidR="00C3485C" w:rsidRPr="00DC5518">
              <w:rPr>
                <w:b/>
              </w:rPr>
              <w:t xml:space="preserve">Limitaciones </w:t>
            </w:r>
            <w:r w:rsidRPr="00DC5518">
              <w:rPr>
                <w:b/>
              </w:rPr>
              <w:t xml:space="preserve">a la </w:t>
            </w:r>
            <w:r w:rsidR="00C3485C" w:rsidRPr="00DC5518">
              <w:rPr>
                <w:b/>
              </w:rPr>
              <w:t xml:space="preserve">Capacidad Jurídica </w:t>
            </w:r>
            <w:r w:rsidRPr="00DC5518">
              <w:rPr>
                <w:b/>
              </w:rPr>
              <w:t xml:space="preserve">de las </w:t>
            </w:r>
            <w:r w:rsidR="00C3485C" w:rsidRPr="00DC5518">
              <w:rPr>
                <w:b/>
              </w:rPr>
              <w:t>Personas Naturales</w:t>
            </w:r>
          </w:p>
        </w:tc>
      </w:tr>
      <w:tr w:rsidR="00583DD0" w:rsidRPr="003B322F" w:rsidTr="00B516AD">
        <w:trPr>
          <w:trHeight w:val="274"/>
        </w:trPr>
        <w:tc>
          <w:tcPr>
            <w:tcW w:w="9303" w:type="dxa"/>
            <w:shd w:val="clear" w:color="000000" w:fill="FFFFFF"/>
            <w:vAlign w:val="bottom"/>
            <w:hideMark/>
          </w:tcPr>
          <w:p w:rsidR="00583DD0" w:rsidRPr="003B322F" w:rsidRDefault="00583DD0" w:rsidP="00EA2E9E">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583DD0" w:rsidRDefault="00583DD0" w:rsidP="00583DD0">
      <w:pPr>
        <w:jc w:val="both"/>
      </w:pPr>
    </w:p>
    <w:p w:rsidR="00583DD0" w:rsidRDefault="00583DD0" w:rsidP="00583DD0">
      <w:pPr>
        <w:jc w:val="both"/>
      </w:pPr>
    </w:p>
    <w:p w:rsidR="00583DD0" w:rsidRPr="00B027C0" w:rsidRDefault="00583DD0" w:rsidP="00583DD0">
      <w:pPr>
        <w:jc w:val="both"/>
      </w:pPr>
      <w:r w:rsidRPr="00B027C0">
        <w:t>Fecha</w:t>
      </w:r>
    </w:p>
    <w:p w:rsidR="00583DD0" w:rsidRPr="00B027C0" w:rsidRDefault="00583DD0" w:rsidP="00583DD0">
      <w:pPr>
        <w:jc w:val="both"/>
      </w:pPr>
    </w:p>
    <w:p w:rsidR="00583DD0" w:rsidRPr="00B027C0" w:rsidRDefault="00583DD0" w:rsidP="00583DD0">
      <w:pPr>
        <w:jc w:val="both"/>
      </w:pPr>
    </w:p>
    <w:p w:rsidR="00B516AD" w:rsidRPr="0035004F" w:rsidRDefault="00B516AD" w:rsidP="00B516AD">
      <w:pPr>
        <w:adjustRightInd w:val="0"/>
        <w:jc w:val="both"/>
        <w:rPr>
          <w:lang w:eastAsia="es-CO"/>
        </w:rPr>
      </w:pPr>
      <w:r>
        <w:rPr>
          <w:lang w:eastAsia="es-CO"/>
        </w:rPr>
        <w:t xml:space="preserve">Señores </w:t>
      </w:r>
      <w:r w:rsidRPr="0035004F">
        <w:rPr>
          <w:lang w:eastAsia="es-CO"/>
        </w:rPr>
        <w:t xml:space="preserve"> </w:t>
      </w:r>
    </w:p>
    <w:p w:rsidR="00B516AD" w:rsidRPr="0035004F" w:rsidRDefault="00B516AD" w:rsidP="00B516AD">
      <w:pPr>
        <w:adjustRightInd w:val="0"/>
        <w:jc w:val="both"/>
      </w:pPr>
      <w:r>
        <w:t xml:space="preserve">Policía Nacional </w:t>
      </w:r>
      <w:r w:rsidRPr="0035004F">
        <w:t xml:space="preserve"> </w:t>
      </w:r>
    </w:p>
    <w:p w:rsidR="00B516AD" w:rsidRPr="0035004F" w:rsidRDefault="00B516AD" w:rsidP="00B516AD">
      <w:pPr>
        <w:jc w:val="both"/>
      </w:pPr>
      <w:r w:rsidRPr="0035004F">
        <w:t>Departamento de Policía Urabá</w:t>
      </w:r>
      <w:r w:rsidRPr="0035004F">
        <w:rPr>
          <w:lang w:eastAsia="es-CO"/>
        </w:rPr>
        <w:t xml:space="preserve"> </w:t>
      </w:r>
    </w:p>
    <w:p w:rsidR="00B516AD" w:rsidRPr="0035004F" w:rsidRDefault="00B516AD" w:rsidP="00B516AD">
      <w:pPr>
        <w:pStyle w:val="NormalArial"/>
        <w:rPr>
          <w:rFonts w:cs="Arial"/>
          <w:color w:val="000000"/>
          <w:sz w:val="20"/>
          <w:szCs w:val="20"/>
          <w:lang w:eastAsia="es-CO"/>
        </w:rPr>
      </w:pPr>
      <w:r w:rsidRPr="0035004F">
        <w:rPr>
          <w:sz w:val="20"/>
          <w:szCs w:val="20"/>
          <w:lang w:eastAsia="es-CO"/>
        </w:rPr>
        <w:t>Kilometro 5 vía Carepa Corregimiento el Reposo</w:t>
      </w:r>
      <w:r w:rsidRPr="0035004F">
        <w:rPr>
          <w:rFonts w:cs="Arial"/>
          <w:color w:val="000000"/>
          <w:sz w:val="20"/>
          <w:szCs w:val="20"/>
          <w:lang w:eastAsia="es-CO"/>
        </w:rPr>
        <w:t xml:space="preserve"> </w:t>
      </w:r>
    </w:p>
    <w:p w:rsidR="00B516AD" w:rsidRPr="001B70E6" w:rsidRDefault="00B516AD" w:rsidP="00B516AD">
      <w:pPr>
        <w:adjustRightInd w:val="0"/>
        <w:jc w:val="both"/>
        <w:rPr>
          <w:rFonts w:eastAsia="Arial Unicode MS"/>
          <w:color w:val="FF0000"/>
          <w:lang w:val="es-CO"/>
        </w:rPr>
      </w:pPr>
      <w:r w:rsidRPr="0035004F">
        <w:rPr>
          <w:color w:val="000000"/>
          <w:lang w:eastAsia="es-CO"/>
        </w:rPr>
        <w:t>Apartadó</w:t>
      </w:r>
    </w:p>
    <w:p w:rsidR="00583DD0" w:rsidRPr="00CA408F" w:rsidRDefault="00583DD0" w:rsidP="00583DD0">
      <w:pPr>
        <w:adjustRightInd w:val="0"/>
        <w:jc w:val="both"/>
        <w:rPr>
          <w:rFonts w:eastAsia="Arial Unicode MS"/>
          <w:color w:val="FF0000"/>
          <w:lang w:val="es-CO"/>
        </w:rPr>
      </w:pPr>
    </w:p>
    <w:p w:rsidR="00583DD0" w:rsidRDefault="00583DD0" w:rsidP="00583DD0">
      <w:pPr>
        <w:adjustRightInd w:val="0"/>
        <w:jc w:val="both"/>
        <w:rPr>
          <w:rFonts w:eastAsia="Arial Unicode MS"/>
          <w:color w:val="FF0000"/>
          <w:lang w:val="es-CO"/>
        </w:rPr>
      </w:pPr>
    </w:p>
    <w:p w:rsidR="00583DD0" w:rsidRDefault="00583DD0" w:rsidP="00583DD0">
      <w:pPr>
        <w:jc w:val="both"/>
        <w:rPr>
          <w:bCs/>
        </w:rPr>
      </w:pPr>
    </w:p>
    <w:p w:rsidR="00583DD0" w:rsidRPr="00D716F1" w:rsidRDefault="00583DD0" w:rsidP="00583DD0">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como</w:t>
      </w:r>
      <w:r w:rsidRPr="00B857CA">
        <w:t xml:space="preserve"> titular de </w:t>
      </w:r>
      <w:r>
        <w:t xml:space="preserve">mis </w:t>
      </w:r>
      <w:r w:rsidRPr="00B857CA">
        <w:t xml:space="preserve">derechos y obligaciones; </w:t>
      </w:r>
      <w:r>
        <w:t xml:space="preserve">con capacidad </w:t>
      </w:r>
      <w:r w:rsidRPr="00B857CA">
        <w:t xml:space="preserve">de ejercer o exigir los primeros y contraer los segundos en forma personal y comparecer a juicio. </w:t>
      </w:r>
    </w:p>
    <w:p w:rsidR="00583DD0" w:rsidRPr="00B857CA" w:rsidRDefault="00583DD0" w:rsidP="00583DD0">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rsidR="00583DD0" w:rsidRPr="00B027C0" w:rsidRDefault="00583DD0" w:rsidP="00583DD0">
      <w:pPr>
        <w:pStyle w:val="Prrafodelista"/>
        <w:tabs>
          <w:tab w:val="left" w:pos="240"/>
        </w:tabs>
        <w:ind w:left="0"/>
      </w:pPr>
    </w:p>
    <w:p w:rsidR="00583DD0" w:rsidRDefault="00583DD0" w:rsidP="00583DD0">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583DD0" w:rsidRPr="00B027C0" w:rsidRDefault="00583DD0" w:rsidP="00583DD0">
      <w:pPr>
        <w:pStyle w:val="Prrafodelista"/>
        <w:tabs>
          <w:tab w:val="left" w:pos="240"/>
        </w:tabs>
        <w:ind w:left="0"/>
      </w:pPr>
    </w:p>
    <w:p w:rsidR="00583DD0" w:rsidRDefault="00583DD0" w:rsidP="00583DD0">
      <w:pPr>
        <w:jc w:val="both"/>
      </w:pPr>
    </w:p>
    <w:p w:rsidR="00583DD0" w:rsidRDefault="00583DD0" w:rsidP="00583DD0">
      <w:pPr>
        <w:jc w:val="both"/>
      </w:pPr>
    </w:p>
    <w:p w:rsidR="00583DD0" w:rsidRDefault="00583DD0" w:rsidP="00583DD0">
      <w:pPr>
        <w:jc w:val="both"/>
      </w:pPr>
    </w:p>
    <w:p w:rsidR="00583DD0" w:rsidRDefault="00583DD0" w:rsidP="00583DD0">
      <w:pPr>
        <w:jc w:val="both"/>
      </w:pPr>
    </w:p>
    <w:p w:rsidR="00583DD0" w:rsidRDefault="00583DD0" w:rsidP="00583DD0">
      <w:pPr>
        <w:jc w:val="both"/>
      </w:pPr>
    </w:p>
    <w:p w:rsidR="00583DD0" w:rsidRDefault="00583DD0" w:rsidP="00583DD0">
      <w:pPr>
        <w:jc w:val="both"/>
      </w:pPr>
    </w:p>
    <w:p w:rsidR="00583DD0" w:rsidRDefault="00583DD0" w:rsidP="00583DD0">
      <w:pPr>
        <w:jc w:val="both"/>
      </w:pPr>
    </w:p>
    <w:p w:rsidR="00583DD0" w:rsidRDefault="00583DD0" w:rsidP="00583DD0">
      <w:pPr>
        <w:pStyle w:val="Piedepgina"/>
        <w:tabs>
          <w:tab w:val="clear" w:pos="4419"/>
          <w:tab w:val="clear" w:pos="8838"/>
          <w:tab w:val="left" w:pos="426"/>
        </w:tabs>
        <w:suppressAutoHyphens/>
        <w:autoSpaceDE/>
        <w:jc w:val="both"/>
        <w:textAlignment w:val="baseline"/>
      </w:pPr>
      <w:r>
        <w:t xml:space="preserve">Atentamente; </w:t>
      </w:r>
    </w:p>
    <w:p w:rsidR="00583DD0" w:rsidRDefault="00583DD0" w:rsidP="00583DD0">
      <w:pPr>
        <w:pStyle w:val="Piedepgina"/>
        <w:tabs>
          <w:tab w:val="clear" w:pos="4419"/>
          <w:tab w:val="clear" w:pos="8838"/>
          <w:tab w:val="left" w:pos="426"/>
        </w:tabs>
        <w:suppressAutoHyphens/>
        <w:autoSpaceDE/>
        <w:jc w:val="both"/>
        <w:textAlignment w:val="baseline"/>
      </w:pPr>
    </w:p>
    <w:p w:rsidR="00583DD0" w:rsidRDefault="00583DD0" w:rsidP="00583DD0">
      <w:pPr>
        <w:adjustRightInd w:val="0"/>
        <w:rPr>
          <w:lang w:val="es-CO" w:eastAsia="es-CO"/>
        </w:rPr>
      </w:pPr>
      <w:r>
        <w:rPr>
          <w:lang w:val="es-CO" w:eastAsia="es-CO"/>
        </w:rPr>
        <w:t>Proponente: _____________________________</w:t>
      </w:r>
    </w:p>
    <w:p w:rsidR="00583DD0" w:rsidRDefault="00583DD0" w:rsidP="00583DD0">
      <w:pPr>
        <w:pStyle w:val="Piedepgina"/>
        <w:tabs>
          <w:tab w:val="clear" w:pos="4419"/>
          <w:tab w:val="clear" w:pos="8838"/>
          <w:tab w:val="left" w:pos="426"/>
        </w:tabs>
        <w:suppressAutoHyphens/>
        <w:autoSpaceDE/>
        <w:jc w:val="both"/>
        <w:textAlignment w:val="baseline"/>
      </w:pPr>
    </w:p>
    <w:p w:rsidR="00583DD0" w:rsidRDefault="00583DD0" w:rsidP="00583DD0">
      <w:pPr>
        <w:adjustRightInd w:val="0"/>
        <w:rPr>
          <w:lang w:val="es-CO" w:eastAsia="es-CO"/>
        </w:rPr>
      </w:pPr>
      <w:r>
        <w:rPr>
          <w:lang w:val="es-CO" w:eastAsia="es-CO"/>
        </w:rPr>
        <w:t>Nombre: ________________________________</w:t>
      </w:r>
    </w:p>
    <w:p w:rsidR="00583DD0" w:rsidRDefault="00583DD0" w:rsidP="00583DD0">
      <w:pPr>
        <w:adjustRightInd w:val="0"/>
        <w:rPr>
          <w:lang w:val="es-CO" w:eastAsia="es-CO"/>
        </w:rPr>
      </w:pPr>
    </w:p>
    <w:p w:rsidR="00583DD0" w:rsidRDefault="00583DD0" w:rsidP="00583DD0">
      <w:pPr>
        <w:adjustRightInd w:val="0"/>
        <w:rPr>
          <w:lang w:val="es-CO" w:eastAsia="es-CO"/>
        </w:rPr>
      </w:pPr>
      <w:r>
        <w:rPr>
          <w:lang w:val="es-CO" w:eastAsia="es-CO"/>
        </w:rPr>
        <w:t>Documento de identidad: ___________________</w:t>
      </w:r>
    </w:p>
    <w:p w:rsidR="00583DD0" w:rsidRPr="007D2253" w:rsidRDefault="00583DD0" w:rsidP="00583DD0">
      <w:pPr>
        <w:pStyle w:val="Piedepgina"/>
        <w:tabs>
          <w:tab w:val="clear" w:pos="4419"/>
          <w:tab w:val="clear" w:pos="8838"/>
          <w:tab w:val="left" w:pos="426"/>
        </w:tabs>
        <w:suppressAutoHyphens/>
        <w:autoSpaceDE/>
        <w:jc w:val="both"/>
        <w:textAlignment w:val="baseline"/>
      </w:pPr>
    </w:p>
    <w:p w:rsidR="00583DD0" w:rsidRDefault="00583DD0" w:rsidP="00583DD0">
      <w:pPr>
        <w:adjustRightInd w:val="0"/>
        <w:rPr>
          <w:lang w:val="es-CO" w:eastAsia="es-CO"/>
        </w:rPr>
      </w:pPr>
      <w:r>
        <w:rPr>
          <w:lang w:val="es-CO" w:eastAsia="es-CO"/>
        </w:rPr>
        <w:t>Firma: __________________________________</w:t>
      </w:r>
    </w:p>
    <w:p w:rsidR="00583DD0" w:rsidRDefault="00583DD0" w:rsidP="00AB769B">
      <w:pPr>
        <w:adjustRightInd w:val="0"/>
        <w:rPr>
          <w:lang w:val="es-CO" w:eastAsia="es-CO"/>
        </w:rPr>
      </w:pPr>
    </w:p>
    <w:p w:rsidR="00B60C96" w:rsidRDefault="00B60C96" w:rsidP="00AB769B">
      <w:pPr>
        <w:adjustRightInd w:val="0"/>
        <w:rPr>
          <w:lang w:val="es-CO" w:eastAsia="es-CO"/>
        </w:rPr>
      </w:pPr>
    </w:p>
    <w:p w:rsidR="00B60C96" w:rsidRDefault="00B60C96" w:rsidP="00AB769B">
      <w:pPr>
        <w:adjustRightInd w:val="0"/>
        <w:rPr>
          <w:lang w:val="es-CO" w:eastAsia="es-CO"/>
        </w:rPr>
      </w:pPr>
    </w:p>
    <w:p w:rsidR="00B60C96" w:rsidRDefault="00B60C96" w:rsidP="00AB769B">
      <w:pPr>
        <w:adjustRightInd w:val="0"/>
        <w:rPr>
          <w:lang w:val="es-CO" w:eastAsia="es-CO"/>
        </w:rPr>
      </w:pPr>
    </w:p>
    <w:p w:rsidR="00B60C96" w:rsidRDefault="00B60C96" w:rsidP="00AB769B">
      <w:pPr>
        <w:adjustRightInd w:val="0"/>
        <w:rPr>
          <w:lang w:val="es-CO" w:eastAsia="es-CO"/>
        </w:rPr>
      </w:pPr>
    </w:p>
    <w:p w:rsidR="00B60C96" w:rsidRDefault="00B60C96" w:rsidP="00AB769B">
      <w:pPr>
        <w:jc w:val="both"/>
        <w:sectPr w:rsidR="00B60C96" w:rsidSect="006728CC">
          <w:headerReference w:type="default" r:id="rId47"/>
          <w:footerReference w:type="default" r:id="rId48"/>
          <w:headerReference w:type="first" r:id="rId49"/>
          <w:footerReference w:type="first" r:id="rId50"/>
          <w:type w:val="continuous"/>
          <w:pgSz w:w="12242" w:h="15842" w:code="1"/>
          <w:pgMar w:top="1701" w:right="1701" w:bottom="1701" w:left="1701" w:header="709" w:footer="82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B0A38" w:rsidRDefault="001B0A38" w:rsidP="0093291A">
      <w:pPr>
        <w:adjustRightInd w:val="0"/>
        <w:rPr>
          <w:lang w:val="es-CO" w:eastAsia="es-CO"/>
        </w:rPr>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2B220E" w:rsidRPr="00371B04" w:rsidTr="00784122">
        <w:trPr>
          <w:trHeight w:val="274"/>
        </w:trPr>
        <w:tc>
          <w:tcPr>
            <w:tcW w:w="9366" w:type="dxa"/>
            <w:shd w:val="clear" w:color="000000" w:fill="FFFFFF"/>
            <w:vAlign w:val="bottom"/>
            <w:hideMark/>
          </w:tcPr>
          <w:p w:rsidR="002B220E" w:rsidRPr="00371B04" w:rsidRDefault="002B220E" w:rsidP="00922791">
            <w:pPr>
              <w:jc w:val="center"/>
              <w:rPr>
                <w:b/>
                <w:bCs/>
                <w:lang w:eastAsia="es-CO"/>
              </w:rPr>
            </w:pPr>
            <w:r w:rsidRPr="00227C36">
              <w:rPr>
                <w:b/>
                <w:bCs/>
                <w:color w:val="000000"/>
                <w:lang w:eastAsia="es-CO"/>
              </w:rPr>
              <w:lastRenderedPageBreak/>
              <w:t>Formulario</w:t>
            </w:r>
            <w:r>
              <w:rPr>
                <w:b/>
                <w:bCs/>
                <w:lang w:eastAsia="es-CO"/>
              </w:rPr>
              <w:t xml:space="preserve"> N° </w:t>
            </w:r>
            <w:r w:rsidR="00922791">
              <w:rPr>
                <w:b/>
                <w:bCs/>
                <w:lang w:eastAsia="es-CO"/>
              </w:rPr>
              <w:t>9</w:t>
            </w:r>
            <w:r w:rsidRPr="00371B04">
              <w:rPr>
                <w:b/>
                <w:bCs/>
                <w:lang w:eastAsia="es-CO"/>
              </w:rPr>
              <w:t xml:space="preserve"> </w:t>
            </w:r>
            <w:r>
              <w:rPr>
                <w:b/>
                <w:bCs/>
                <w:lang w:eastAsia="es-CO"/>
              </w:rPr>
              <w:t xml:space="preserve">- </w:t>
            </w:r>
            <w:r w:rsidRPr="002B220E">
              <w:rPr>
                <w:b/>
                <w:bCs/>
                <w:color w:val="000000"/>
                <w:lang w:val="es-CO" w:eastAsia="es-CO"/>
              </w:rPr>
              <w:t xml:space="preserve">Certificado de </w:t>
            </w:r>
            <w:r w:rsidR="00C3485C" w:rsidRPr="002B220E">
              <w:rPr>
                <w:b/>
                <w:bCs/>
                <w:color w:val="000000"/>
                <w:lang w:val="es-CO" w:eastAsia="es-CO"/>
              </w:rPr>
              <w:t xml:space="preserve">Pago Aportes Sistema General </w:t>
            </w:r>
            <w:r w:rsidRPr="002B220E">
              <w:rPr>
                <w:b/>
                <w:bCs/>
                <w:color w:val="000000"/>
                <w:lang w:val="es-CO" w:eastAsia="es-CO"/>
              </w:rPr>
              <w:t xml:space="preserve">de </w:t>
            </w:r>
            <w:r w:rsidR="00C3485C" w:rsidRPr="002B220E">
              <w:rPr>
                <w:b/>
                <w:bCs/>
                <w:color w:val="000000"/>
                <w:lang w:val="es-CO" w:eastAsia="es-CO"/>
              </w:rPr>
              <w:t xml:space="preserve">Seguridad Social </w:t>
            </w:r>
            <w:r w:rsidR="00C3485C">
              <w:rPr>
                <w:b/>
                <w:bCs/>
                <w:color w:val="000000"/>
                <w:lang w:val="es-CO" w:eastAsia="es-CO"/>
              </w:rPr>
              <w:t xml:space="preserve">y </w:t>
            </w:r>
            <w:r w:rsidR="00C3485C" w:rsidRPr="002B220E">
              <w:rPr>
                <w:b/>
                <w:bCs/>
                <w:color w:val="000000"/>
                <w:lang w:val="es-CO" w:eastAsia="es-CO"/>
              </w:rPr>
              <w:t>Parafiscales</w:t>
            </w:r>
            <w:r w:rsidR="00C3485C">
              <w:rPr>
                <w:b/>
                <w:bCs/>
              </w:rPr>
              <w:t xml:space="preserve"> </w:t>
            </w:r>
          </w:p>
        </w:tc>
      </w:tr>
      <w:tr w:rsidR="002B220E" w:rsidRPr="003B322F" w:rsidTr="00784122">
        <w:trPr>
          <w:trHeight w:val="274"/>
        </w:trPr>
        <w:tc>
          <w:tcPr>
            <w:tcW w:w="9366" w:type="dxa"/>
            <w:shd w:val="clear" w:color="000000" w:fill="FFFFFF"/>
            <w:vAlign w:val="bottom"/>
            <w:hideMark/>
          </w:tcPr>
          <w:p w:rsidR="002B220E" w:rsidRPr="003B322F" w:rsidRDefault="002B220E" w:rsidP="00EA2E9E">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AC52D4" w:rsidRPr="002B220E" w:rsidRDefault="00AC52D4" w:rsidP="0093291A">
      <w:pPr>
        <w:adjustRightInd w:val="0"/>
        <w:rPr>
          <w:lang w:eastAsia="es-CO"/>
        </w:rPr>
      </w:pPr>
    </w:p>
    <w:p w:rsidR="002B220E" w:rsidRPr="0035004F" w:rsidRDefault="002B220E" w:rsidP="002B220E">
      <w:pPr>
        <w:adjustRightInd w:val="0"/>
        <w:jc w:val="both"/>
        <w:rPr>
          <w:lang w:eastAsia="es-CO"/>
        </w:rPr>
      </w:pPr>
      <w:r>
        <w:rPr>
          <w:lang w:eastAsia="es-CO"/>
        </w:rPr>
        <w:t xml:space="preserve">Señores </w:t>
      </w:r>
      <w:r w:rsidRPr="0035004F">
        <w:rPr>
          <w:lang w:eastAsia="es-CO"/>
        </w:rPr>
        <w:t xml:space="preserve"> </w:t>
      </w:r>
    </w:p>
    <w:p w:rsidR="002B220E" w:rsidRPr="0035004F" w:rsidRDefault="002B220E" w:rsidP="002B220E">
      <w:pPr>
        <w:adjustRightInd w:val="0"/>
        <w:jc w:val="both"/>
      </w:pPr>
      <w:r>
        <w:t xml:space="preserve">Policía Nacional </w:t>
      </w:r>
      <w:r w:rsidRPr="0035004F">
        <w:t xml:space="preserve"> </w:t>
      </w:r>
    </w:p>
    <w:p w:rsidR="002B220E" w:rsidRPr="0035004F" w:rsidRDefault="002B220E" w:rsidP="002B220E">
      <w:pPr>
        <w:jc w:val="both"/>
      </w:pPr>
      <w:r w:rsidRPr="0035004F">
        <w:t>Departamento de Policía Urabá</w:t>
      </w:r>
      <w:r w:rsidRPr="0035004F">
        <w:rPr>
          <w:lang w:eastAsia="es-CO"/>
        </w:rPr>
        <w:t xml:space="preserve"> </w:t>
      </w:r>
    </w:p>
    <w:p w:rsidR="002B220E" w:rsidRPr="003A1FDE" w:rsidRDefault="002B220E" w:rsidP="002B220E">
      <w:pPr>
        <w:adjustRightInd w:val="0"/>
        <w:jc w:val="both"/>
        <w:rPr>
          <w:rFonts w:eastAsia="Arial Unicode MS"/>
          <w:color w:val="FF0000"/>
          <w:sz w:val="16"/>
          <w:lang w:val="es-CO"/>
        </w:rPr>
      </w:pPr>
    </w:p>
    <w:p w:rsidR="00F30496" w:rsidRPr="00F30496" w:rsidRDefault="00F30496" w:rsidP="002B220E">
      <w:pPr>
        <w:adjustRightInd w:val="0"/>
        <w:jc w:val="both"/>
        <w:rPr>
          <w:rFonts w:eastAsia="Arial Unicode MS"/>
          <w:b/>
          <w:lang w:val="es-CO"/>
        </w:rPr>
      </w:pPr>
      <w:r w:rsidRPr="00F30496">
        <w:rPr>
          <w:rFonts w:eastAsia="Arial Unicode MS"/>
          <w:b/>
          <w:lang w:val="es-CO"/>
        </w:rPr>
        <w:t xml:space="preserve">Persona jurídica </w:t>
      </w:r>
    </w:p>
    <w:p w:rsidR="00F30496" w:rsidRPr="003A1FDE" w:rsidRDefault="00F30496" w:rsidP="002B220E">
      <w:pPr>
        <w:adjustRightInd w:val="0"/>
        <w:jc w:val="both"/>
        <w:rPr>
          <w:rFonts w:eastAsia="Arial Unicode MS"/>
          <w:color w:val="FF0000"/>
          <w:sz w:val="16"/>
          <w:lang w:val="es-CO"/>
        </w:rPr>
      </w:pPr>
    </w:p>
    <w:p w:rsidR="002B220E" w:rsidRDefault="002B220E" w:rsidP="002B220E">
      <w:pPr>
        <w:adjustRightInd w:val="0"/>
        <w:jc w:val="both"/>
        <w:rPr>
          <w:color w:val="000000"/>
          <w:lang w:val="es-CO" w:eastAsia="es-CO"/>
        </w:rPr>
      </w:pPr>
      <w:r w:rsidRPr="002B220E">
        <w:rPr>
          <w:color w:val="000000"/>
          <w:lang w:val="es-CO" w:eastAsia="es-CO"/>
        </w:rPr>
        <w:t>El suscrito Revisor Fiscal (cuando este exista de acuerdo con los requerimientos de ley) o el representante legal, hace saber que (</w:t>
      </w:r>
      <w:r w:rsidR="00F938B5" w:rsidRPr="002B220E">
        <w:rPr>
          <w:color w:val="000000"/>
          <w:lang w:val="es-CO" w:eastAsia="es-CO"/>
        </w:rPr>
        <w:t xml:space="preserve">nombre </w:t>
      </w:r>
      <w:r w:rsidRPr="002B220E">
        <w:rPr>
          <w:color w:val="000000"/>
          <w:lang w:val="es-CO" w:eastAsia="es-CO"/>
        </w:rPr>
        <w:t xml:space="preserve">completo de la </w:t>
      </w:r>
      <w:r>
        <w:rPr>
          <w:color w:val="000000"/>
          <w:lang w:val="es-CO" w:eastAsia="es-CO"/>
        </w:rPr>
        <w:t xml:space="preserve">persona </w:t>
      </w:r>
      <w:r w:rsidR="00F938B5">
        <w:rPr>
          <w:color w:val="000000"/>
          <w:lang w:val="es-CO" w:eastAsia="es-CO"/>
        </w:rPr>
        <w:t>jurídica</w:t>
      </w:r>
      <w:r w:rsidRPr="002B220E">
        <w:rPr>
          <w:color w:val="000000"/>
          <w:lang w:val="es-CO" w:eastAsia="es-CO"/>
        </w:rPr>
        <w:t>), ha cumplido y se encuentra al día con sus obligaciones pro</w:t>
      </w:r>
      <w:r w:rsidR="007C1711">
        <w:rPr>
          <w:color w:val="000000"/>
          <w:lang w:val="es-CO" w:eastAsia="es-CO"/>
        </w:rPr>
        <w:t>venientes del sistema de salud</w:t>
      </w:r>
      <w:r w:rsidRPr="002B220E">
        <w:rPr>
          <w:color w:val="000000"/>
          <w:lang w:val="es-CO" w:eastAsia="es-CO"/>
        </w:rPr>
        <w:t xml:space="preserve">, pensiones y aportes a las </w:t>
      </w:r>
      <w:r w:rsidR="00F30496"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sidR="00FA08C9">
        <w:rPr>
          <w:color w:val="000000"/>
          <w:lang w:val="es-CO" w:eastAsia="es-CO"/>
        </w:rPr>
        <w:t xml:space="preserve"> </w:t>
      </w:r>
      <w:r w:rsidR="00FA08C9" w:rsidRPr="00D61EC6">
        <w:rPr>
          <w:bCs/>
          <w:iCs/>
        </w:rPr>
        <w:t>a la fecha de presentación de la oferta</w:t>
      </w:r>
      <w:r w:rsidRPr="002B220E">
        <w:rPr>
          <w:color w:val="000000"/>
          <w:lang w:val="es-CO" w:eastAsia="es-CO"/>
        </w:rPr>
        <w:t xml:space="preserve">. (O si la firma se constituyo en un término inferior a este, desde el plazo de su constitución). </w:t>
      </w:r>
    </w:p>
    <w:p w:rsidR="00F30496" w:rsidRPr="003A1FDE" w:rsidRDefault="00F30496" w:rsidP="002B220E">
      <w:pPr>
        <w:adjustRightInd w:val="0"/>
        <w:jc w:val="both"/>
        <w:rPr>
          <w:color w:val="000000"/>
          <w:sz w:val="16"/>
          <w:lang w:val="es-CO" w:eastAsia="es-CO"/>
        </w:rPr>
      </w:pPr>
    </w:p>
    <w:p w:rsidR="00F30496" w:rsidRPr="00F30496" w:rsidRDefault="00F30496" w:rsidP="002B220E">
      <w:pPr>
        <w:adjustRightInd w:val="0"/>
        <w:jc w:val="both"/>
        <w:rPr>
          <w:b/>
          <w:color w:val="000000"/>
          <w:lang w:val="es-CO" w:eastAsia="es-CO"/>
        </w:rPr>
      </w:pPr>
      <w:r w:rsidRPr="00F30496">
        <w:rPr>
          <w:b/>
          <w:color w:val="000000"/>
          <w:lang w:val="es-CO" w:eastAsia="es-CO"/>
        </w:rPr>
        <w:t xml:space="preserve">Persona natural </w:t>
      </w:r>
    </w:p>
    <w:p w:rsidR="00F30496" w:rsidRPr="003A1FDE" w:rsidRDefault="00F30496" w:rsidP="002B220E">
      <w:pPr>
        <w:adjustRightInd w:val="0"/>
        <w:jc w:val="both"/>
        <w:rPr>
          <w:color w:val="000000"/>
          <w:sz w:val="16"/>
          <w:lang w:val="es-CO" w:eastAsia="es-CO"/>
        </w:rPr>
      </w:pPr>
    </w:p>
    <w:p w:rsidR="00F30496" w:rsidRPr="00FA08C9" w:rsidRDefault="00F30496" w:rsidP="00F30496">
      <w:pPr>
        <w:pStyle w:val="Textoindependiente"/>
        <w:jc w:val="both"/>
        <w:rPr>
          <w:rFonts w:cs="Arial"/>
          <w:sz w:val="20"/>
        </w:rPr>
      </w:pPr>
      <w:r w:rsidRPr="00FA08C9">
        <w:rPr>
          <w:color w:val="000000"/>
          <w:sz w:val="20"/>
          <w:lang w:val="es-CO" w:eastAsia="es-CO"/>
        </w:rPr>
        <w:t>El suscrito (nombre completo de la persona natural)</w:t>
      </w:r>
      <w:r w:rsidR="007D57B1" w:rsidRPr="00FA08C9">
        <w:rPr>
          <w:rFonts w:cs="Arial"/>
          <w:bCs/>
          <w:iCs/>
          <w:sz w:val="20"/>
        </w:rPr>
        <w:t>, identificado (a)</w:t>
      </w:r>
      <w:r w:rsidRPr="00FA08C9">
        <w:rPr>
          <w:rFonts w:cs="Arial"/>
          <w:bCs/>
          <w:iCs/>
          <w:sz w:val="20"/>
        </w:rPr>
        <w:t xml:space="preserve"> con la cédula  de ciudadanía No. </w:t>
      </w:r>
      <w:r w:rsidR="007D57B1" w:rsidRPr="00FA08C9">
        <w:rPr>
          <w:rFonts w:cs="Arial"/>
          <w:bCs/>
          <w:iCs/>
          <w:sz w:val="20"/>
        </w:rPr>
        <w:t xml:space="preserve">_________________ </w:t>
      </w:r>
      <w:r w:rsidRPr="00FA08C9">
        <w:rPr>
          <w:rFonts w:cs="Arial"/>
          <w:bCs/>
          <w:iCs/>
          <w:sz w:val="20"/>
        </w:rPr>
        <w:t xml:space="preserve">expedida en </w:t>
      </w:r>
      <w:r w:rsidR="007D57B1" w:rsidRPr="00FA08C9">
        <w:rPr>
          <w:rFonts w:cs="Arial"/>
          <w:bCs/>
          <w:iCs/>
          <w:sz w:val="20"/>
        </w:rPr>
        <w:t>____________, propietario (a)</w:t>
      </w:r>
      <w:r w:rsidRPr="00FA08C9">
        <w:rPr>
          <w:rFonts w:cs="Arial"/>
          <w:bCs/>
          <w:iCs/>
          <w:sz w:val="20"/>
        </w:rPr>
        <w:t xml:space="preserve"> del establecimiento de comercio </w:t>
      </w:r>
      <w:r w:rsidR="007D57B1" w:rsidRPr="00FA08C9">
        <w:rPr>
          <w:rFonts w:cs="Arial"/>
          <w:bCs/>
          <w:iCs/>
          <w:sz w:val="20"/>
        </w:rPr>
        <w:t>de razón social _____________________</w:t>
      </w:r>
      <w:r w:rsidRPr="00FA08C9">
        <w:rPr>
          <w:rFonts w:cs="Arial"/>
          <w:bCs/>
          <w:iCs/>
          <w:sz w:val="20"/>
        </w:rPr>
        <w:t xml:space="preserve">, </w:t>
      </w:r>
      <w:r w:rsidR="00FA08C9" w:rsidRPr="00FA08C9">
        <w:rPr>
          <w:rFonts w:cs="Arial"/>
          <w:bCs/>
          <w:iCs/>
          <w:sz w:val="20"/>
        </w:rPr>
        <w:t xml:space="preserve">hago saber que </w:t>
      </w:r>
      <w:r w:rsidRPr="00FA08C9">
        <w:rPr>
          <w:rFonts w:cs="Arial"/>
          <w:bCs/>
          <w:iCs/>
          <w:sz w:val="20"/>
        </w:rPr>
        <w:t xml:space="preserve">he efectuado </w:t>
      </w:r>
      <w:r w:rsidR="00D61EC6" w:rsidRPr="00FA08C9">
        <w:rPr>
          <w:color w:val="000000"/>
          <w:sz w:val="20"/>
          <w:lang w:val="es-CO" w:eastAsia="es-CO"/>
        </w:rPr>
        <w:t xml:space="preserve">y me encuentro al día con </w:t>
      </w:r>
      <w:r w:rsidR="00FA08C9" w:rsidRPr="00FA08C9">
        <w:rPr>
          <w:color w:val="000000"/>
          <w:sz w:val="20"/>
          <w:lang w:val="es-CO" w:eastAsia="es-CO"/>
        </w:rPr>
        <w:t>mis</w:t>
      </w:r>
      <w:r w:rsidR="00D61EC6" w:rsidRPr="00FA08C9">
        <w:rPr>
          <w:color w:val="000000"/>
          <w:sz w:val="20"/>
          <w:lang w:val="es-CO" w:eastAsia="es-CO"/>
        </w:rPr>
        <w:t xml:space="preserve"> obligaciones pro</w:t>
      </w:r>
      <w:r w:rsidR="007C1711">
        <w:rPr>
          <w:color w:val="000000"/>
          <w:sz w:val="20"/>
          <w:lang w:val="es-CO" w:eastAsia="es-CO"/>
        </w:rPr>
        <w:t>venientes del sistema de salud</w:t>
      </w:r>
      <w:r w:rsidR="00D61EC6" w:rsidRPr="00FA08C9">
        <w:rPr>
          <w:color w:val="000000"/>
          <w:sz w:val="20"/>
          <w:lang w:val="es-CO" w:eastAsia="es-CO"/>
        </w:rPr>
        <w:t xml:space="preserve">, pensiones y aportes a las </w:t>
      </w:r>
      <w:r w:rsidR="00D61EC6" w:rsidRPr="00FA08C9">
        <w:rPr>
          <w:bCs/>
          <w:iCs/>
          <w:sz w:val="20"/>
        </w:rPr>
        <w:t>Cajas de Compensación Familiar, Instituto Colombiano de Bienestar familiar (ICBF) y Servicio Nacional de Aprendizaje (SENA)</w:t>
      </w:r>
      <w:r w:rsidR="00D61EC6"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w:t>
      </w:r>
      <w:r w:rsidR="007D57B1" w:rsidRPr="00FA08C9">
        <w:rPr>
          <w:rFonts w:cs="Arial"/>
          <w:bCs/>
          <w:iCs/>
          <w:sz w:val="20"/>
        </w:rPr>
        <w:t>presentación de la oferta</w:t>
      </w:r>
      <w:r w:rsidRPr="00FA08C9">
        <w:rPr>
          <w:rFonts w:cs="Arial"/>
          <w:bCs/>
          <w:iCs/>
          <w:sz w:val="20"/>
        </w:rPr>
        <w:t>.</w:t>
      </w:r>
      <w:r w:rsidR="00FA08C9" w:rsidRPr="00FA08C9">
        <w:rPr>
          <w:rFonts w:cs="Arial"/>
          <w:bCs/>
          <w:iCs/>
          <w:sz w:val="20"/>
        </w:rPr>
        <w:t xml:space="preserve"> </w:t>
      </w:r>
      <w:r w:rsidR="00FA08C9">
        <w:rPr>
          <w:rFonts w:cs="Arial"/>
          <w:bCs/>
          <w:iCs/>
          <w:sz w:val="20"/>
        </w:rPr>
        <w:t>(</w:t>
      </w:r>
      <w:r w:rsidR="00FA08C9" w:rsidRPr="00FA08C9">
        <w:rPr>
          <w:color w:val="000000"/>
          <w:sz w:val="20"/>
          <w:lang w:val="es-CO" w:eastAsia="es-CO"/>
        </w:rPr>
        <w:t>O si se constituyo en un término inferior a este, desde el plazo de su constitución).</w:t>
      </w:r>
    </w:p>
    <w:p w:rsidR="00F30496" w:rsidRPr="00D61EC6" w:rsidRDefault="00F30496" w:rsidP="002B220E">
      <w:pPr>
        <w:adjustRightInd w:val="0"/>
        <w:jc w:val="both"/>
        <w:rPr>
          <w:color w:val="000000"/>
          <w:lang w:eastAsia="es-CO"/>
        </w:rPr>
      </w:pPr>
    </w:p>
    <w:p w:rsidR="002B220E" w:rsidRPr="002B220E" w:rsidRDefault="002B220E" w:rsidP="002B220E">
      <w:pPr>
        <w:adjustRightInd w:val="0"/>
        <w:jc w:val="both"/>
        <w:rPr>
          <w:color w:val="000000"/>
          <w:lang w:val="es-CO" w:eastAsia="es-CO"/>
        </w:rPr>
      </w:pPr>
      <w:r w:rsidRPr="002B220E">
        <w:rPr>
          <w:color w:val="000000"/>
          <w:lang w:val="es-CO" w:eastAsia="es-CO"/>
        </w:rPr>
        <w:t xml:space="preserve">La anterior certificación se expide </w:t>
      </w:r>
      <w:r w:rsidR="00A33A75">
        <w:rPr>
          <w:color w:val="000000"/>
          <w:lang w:val="es-CO" w:eastAsia="es-CO"/>
        </w:rPr>
        <w:t>a los ____ (días) del mes de ______ del año 201</w:t>
      </w:r>
      <w:r w:rsidR="00FC34EA">
        <w:rPr>
          <w:color w:val="000000"/>
          <w:lang w:val="es-CO" w:eastAsia="es-CO"/>
        </w:rPr>
        <w:t>6</w:t>
      </w:r>
      <w:r w:rsidR="00A33A75">
        <w:rPr>
          <w:color w:val="000000"/>
          <w:lang w:val="es-CO" w:eastAsia="es-CO"/>
        </w:rPr>
        <w:t xml:space="preserve">. </w:t>
      </w:r>
      <w:r w:rsidR="00A33A75" w:rsidRPr="002B220E">
        <w:rPr>
          <w:color w:val="000000"/>
          <w:lang w:val="es-CO" w:eastAsia="es-CO"/>
        </w:rPr>
        <w:t xml:space="preserve">Para </w:t>
      </w:r>
      <w:r w:rsidRPr="002B220E">
        <w:rPr>
          <w:color w:val="000000"/>
          <w:lang w:val="es-CO" w:eastAsia="es-CO"/>
        </w:rPr>
        <w:t>efectos de dar cumplimiento al artículo 50 de la Ley 789 de 2002</w:t>
      </w:r>
      <w:r w:rsidR="00A33A75">
        <w:rPr>
          <w:color w:val="000000"/>
          <w:lang w:val="es-CO" w:eastAsia="es-CO"/>
        </w:rPr>
        <w:t xml:space="preserve"> </w:t>
      </w:r>
      <w:r w:rsidR="00A33A75" w:rsidRPr="005778E2">
        <w:rPr>
          <w:lang w:eastAsia="es-CO"/>
        </w:rPr>
        <w:t>modificado por la Ley 828 de 2003</w:t>
      </w:r>
      <w:r w:rsidRPr="002B220E">
        <w:rPr>
          <w:color w:val="000000"/>
          <w:lang w:val="es-CO" w:eastAsia="es-CO"/>
        </w:rPr>
        <w:t xml:space="preserve">. </w:t>
      </w:r>
    </w:p>
    <w:p w:rsidR="002B220E" w:rsidRDefault="002B220E" w:rsidP="002B220E">
      <w:pPr>
        <w:adjustRightInd w:val="0"/>
        <w:jc w:val="both"/>
        <w:rPr>
          <w:color w:val="000000"/>
          <w:lang w:val="es-CO" w:eastAsia="es-CO"/>
        </w:rPr>
      </w:pPr>
    </w:p>
    <w:p w:rsidR="008D4723" w:rsidRDefault="008D4723" w:rsidP="008D4723">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F30496" w:rsidRDefault="00F30496" w:rsidP="002B220E">
      <w:pPr>
        <w:adjustRightInd w:val="0"/>
        <w:rPr>
          <w:color w:val="000000"/>
          <w:lang w:val="es-CO" w:eastAsia="es-CO"/>
        </w:rPr>
      </w:pPr>
    </w:p>
    <w:p w:rsidR="002B220E" w:rsidRDefault="002B220E" w:rsidP="002B220E">
      <w:pPr>
        <w:adjustRightInd w:val="0"/>
        <w:rPr>
          <w:color w:val="000000"/>
          <w:lang w:val="es-CO" w:eastAsia="es-CO"/>
        </w:rPr>
      </w:pPr>
      <w:r w:rsidRPr="002B220E">
        <w:rPr>
          <w:color w:val="000000"/>
          <w:lang w:val="es-CO" w:eastAsia="es-CO"/>
        </w:rPr>
        <w:t xml:space="preserve">Atentamente, </w:t>
      </w:r>
    </w:p>
    <w:p w:rsidR="002B220E" w:rsidRPr="00302642" w:rsidRDefault="002B220E" w:rsidP="002B220E">
      <w:pPr>
        <w:adjustRightInd w:val="0"/>
        <w:rPr>
          <w:lang w:val="es-CO" w:eastAsia="es-CO"/>
        </w:rPr>
      </w:pPr>
      <w:r w:rsidRPr="00302642">
        <w:rPr>
          <w:lang w:val="es-CO" w:eastAsia="es-CO"/>
        </w:rPr>
        <w:t>____________________________________</w:t>
      </w:r>
    </w:p>
    <w:p w:rsidR="002B220E" w:rsidRPr="00302642" w:rsidRDefault="002B220E" w:rsidP="002B220E">
      <w:pPr>
        <w:adjustRightInd w:val="0"/>
        <w:rPr>
          <w:lang w:val="es-CO" w:eastAsia="es-CO"/>
        </w:rPr>
      </w:pPr>
    </w:p>
    <w:p w:rsidR="002B220E" w:rsidRPr="00302642" w:rsidRDefault="00014BAF" w:rsidP="002B220E">
      <w:pPr>
        <w:adjustRightInd w:val="0"/>
        <w:rPr>
          <w:lang w:val="es-CO" w:eastAsia="es-CO"/>
        </w:rPr>
      </w:pPr>
      <w:r>
        <w:rPr>
          <w:lang w:val="es-CO" w:eastAsia="es-CO"/>
        </w:rPr>
        <w:t>Firma Representante legal</w:t>
      </w:r>
    </w:p>
    <w:p w:rsidR="002B220E" w:rsidRPr="00302642" w:rsidRDefault="002B220E" w:rsidP="002B220E">
      <w:pPr>
        <w:adjustRightInd w:val="0"/>
        <w:rPr>
          <w:lang w:val="es-CO" w:eastAsia="es-CO"/>
        </w:rPr>
      </w:pPr>
      <w:r w:rsidRPr="00302642">
        <w:rPr>
          <w:lang w:val="es-CO" w:eastAsia="es-CO"/>
        </w:rPr>
        <w:t>Nombre: ________________________________</w:t>
      </w:r>
    </w:p>
    <w:p w:rsidR="003A1FDE" w:rsidRDefault="002B220E" w:rsidP="002B220E">
      <w:pPr>
        <w:adjustRightInd w:val="0"/>
        <w:rPr>
          <w:lang w:val="es-CO" w:eastAsia="es-CO"/>
        </w:rPr>
      </w:pPr>
      <w:r w:rsidRPr="00302642">
        <w:rPr>
          <w:lang w:val="es-CO" w:eastAsia="es-CO"/>
        </w:rPr>
        <w:t>Documento de identidad: ___________________</w:t>
      </w:r>
    </w:p>
    <w:p w:rsidR="002B220E" w:rsidRPr="00302642" w:rsidRDefault="002B220E" w:rsidP="002B220E">
      <w:pPr>
        <w:adjustRightInd w:val="0"/>
        <w:rPr>
          <w:lang w:val="es-CO" w:eastAsia="es-CO"/>
        </w:rPr>
      </w:pPr>
      <w:r w:rsidRPr="00302642">
        <w:rPr>
          <w:lang w:val="es-CO" w:eastAsia="es-CO"/>
        </w:rPr>
        <w:t>_________________________________</w:t>
      </w:r>
    </w:p>
    <w:p w:rsidR="002B220E" w:rsidRPr="00302642" w:rsidRDefault="002B220E" w:rsidP="002B220E">
      <w:pPr>
        <w:adjustRightInd w:val="0"/>
        <w:rPr>
          <w:lang w:val="es-CO" w:eastAsia="es-CO"/>
        </w:rPr>
      </w:pPr>
    </w:p>
    <w:p w:rsidR="002B220E" w:rsidRPr="00302642" w:rsidRDefault="002B220E" w:rsidP="002B220E">
      <w:pPr>
        <w:adjustRightInd w:val="0"/>
        <w:rPr>
          <w:lang w:val="es-CO" w:eastAsia="es-CO"/>
        </w:rPr>
      </w:pPr>
      <w:r>
        <w:rPr>
          <w:lang w:val="es-CO" w:eastAsia="es-CO"/>
        </w:rPr>
        <w:t>Firma Revisor Fiscal</w:t>
      </w:r>
    </w:p>
    <w:p w:rsidR="002B220E" w:rsidRPr="00302642" w:rsidRDefault="002B220E" w:rsidP="002B220E">
      <w:pPr>
        <w:adjustRightInd w:val="0"/>
        <w:rPr>
          <w:lang w:val="es-CO" w:eastAsia="es-CO"/>
        </w:rPr>
      </w:pPr>
      <w:r w:rsidRPr="00302642">
        <w:rPr>
          <w:lang w:val="es-CO" w:eastAsia="es-CO"/>
        </w:rPr>
        <w:t>Nombre: ________________________________</w:t>
      </w:r>
    </w:p>
    <w:p w:rsidR="002B220E" w:rsidRPr="00302642" w:rsidRDefault="002B220E" w:rsidP="002B220E">
      <w:pPr>
        <w:adjustRightInd w:val="0"/>
        <w:rPr>
          <w:lang w:val="es-CO" w:eastAsia="es-CO"/>
        </w:rPr>
      </w:pPr>
      <w:r w:rsidRPr="00302642">
        <w:rPr>
          <w:lang w:val="es-CO" w:eastAsia="es-CO"/>
        </w:rPr>
        <w:t>Documento de identidad: ___________________</w:t>
      </w:r>
    </w:p>
    <w:p w:rsidR="004F69E4" w:rsidRDefault="002B220E" w:rsidP="00AB769B">
      <w:pPr>
        <w:adjustRightInd w:val="0"/>
        <w:rPr>
          <w:lang w:val="es-CO" w:eastAsia="es-CO"/>
        </w:rPr>
      </w:pPr>
      <w:r w:rsidRPr="00302642">
        <w:rPr>
          <w:lang w:val="es-CO" w:eastAsia="es-CO"/>
        </w:rPr>
        <w:t>Tarjeta Profesional: _______________________</w:t>
      </w:r>
    </w:p>
    <w:p w:rsidR="001B0A38" w:rsidRDefault="001B0A38" w:rsidP="00AB769B">
      <w:pPr>
        <w:adjustRightInd w:val="0"/>
        <w:rPr>
          <w:lang w:val="es-CO" w:eastAsia="es-CO"/>
        </w:rPr>
      </w:pPr>
    </w:p>
    <w:p w:rsidR="00702A35" w:rsidRDefault="00702A35" w:rsidP="00AB769B">
      <w:pPr>
        <w:adjustRightInd w:val="0"/>
        <w:rPr>
          <w:lang w:val="es-CO" w:eastAsia="es-CO"/>
        </w:rPr>
      </w:pPr>
    </w:p>
    <w:p w:rsidR="00B60C96" w:rsidRDefault="00B60C96" w:rsidP="00AB769B">
      <w:pPr>
        <w:adjustRightInd w:val="0"/>
        <w:rPr>
          <w:lang w:val="es-CO" w:eastAsia="es-CO"/>
        </w:rPr>
      </w:pPr>
    </w:p>
    <w:p w:rsidR="00B60C96" w:rsidRDefault="00B60C96" w:rsidP="00AB769B">
      <w:pPr>
        <w:adjustRightInd w:val="0"/>
        <w:rPr>
          <w:lang w:val="es-CO" w:eastAsia="es-CO"/>
        </w:rPr>
      </w:pPr>
    </w:p>
    <w:p w:rsidR="00702A35" w:rsidRDefault="00702A35" w:rsidP="00AB769B">
      <w:pPr>
        <w:adjustRightInd w:val="0"/>
        <w:rPr>
          <w:lang w:val="es-CO"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AB769B" w:rsidRPr="00371B04" w:rsidTr="00B516AD">
        <w:trPr>
          <w:trHeight w:val="274"/>
        </w:trPr>
        <w:tc>
          <w:tcPr>
            <w:tcW w:w="9353" w:type="dxa"/>
            <w:shd w:val="clear" w:color="000000" w:fill="FFFFFF"/>
            <w:vAlign w:val="bottom"/>
            <w:hideMark/>
          </w:tcPr>
          <w:p w:rsidR="00AB769B" w:rsidRPr="00371B04" w:rsidRDefault="00AB769B" w:rsidP="00922791">
            <w:pPr>
              <w:jc w:val="center"/>
              <w:rPr>
                <w:b/>
                <w:bCs/>
                <w:lang w:eastAsia="es-CO"/>
              </w:rPr>
            </w:pPr>
            <w:r w:rsidRPr="00AD2284">
              <w:rPr>
                <w:b/>
                <w:bCs/>
                <w:color w:val="000000"/>
                <w:lang w:eastAsia="es-CO"/>
              </w:rPr>
              <w:lastRenderedPageBreak/>
              <w:t>Formulario</w:t>
            </w:r>
            <w:r>
              <w:rPr>
                <w:b/>
                <w:bCs/>
                <w:lang w:eastAsia="es-CO"/>
              </w:rPr>
              <w:t xml:space="preserve"> N° </w:t>
            </w:r>
            <w:r w:rsidR="009D1FC4">
              <w:rPr>
                <w:b/>
                <w:bCs/>
                <w:lang w:eastAsia="es-CO"/>
              </w:rPr>
              <w:t>1</w:t>
            </w:r>
            <w:r w:rsidR="00922791">
              <w:rPr>
                <w:b/>
                <w:bCs/>
                <w:lang w:eastAsia="es-CO"/>
              </w:rPr>
              <w:t>0</w:t>
            </w:r>
            <w:r w:rsidRPr="00371B04">
              <w:rPr>
                <w:b/>
                <w:bCs/>
                <w:lang w:eastAsia="es-CO"/>
              </w:rPr>
              <w:t xml:space="preserve"> </w:t>
            </w:r>
            <w:r>
              <w:rPr>
                <w:b/>
                <w:bCs/>
                <w:lang w:eastAsia="es-CO"/>
              </w:rPr>
              <w:t xml:space="preserve">- </w:t>
            </w:r>
            <w:r w:rsidRPr="00AD2284">
              <w:rPr>
                <w:b/>
              </w:rPr>
              <w:t xml:space="preserve">Origen </w:t>
            </w:r>
            <w:r w:rsidR="00C3485C" w:rsidRPr="00AD2284">
              <w:rPr>
                <w:b/>
              </w:rPr>
              <w:t xml:space="preserve">Lícito </w:t>
            </w:r>
            <w:r w:rsidRPr="00AD2284">
              <w:rPr>
                <w:b/>
              </w:rPr>
              <w:t xml:space="preserve">de los </w:t>
            </w:r>
            <w:r w:rsidR="00C3485C" w:rsidRPr="00AD2284">
              <w:rPr>
                <w:b/>
              </w:rPr>
              <w:t>Recursos</w:t>
            </w:r>
          </w:p>
        </w:tc>
      </w:tr>
      <w:tr w:rsidR="00AB769B" w:rsidRPr="003B322F" w:rsidTr="00B516AD">
        <w:trPr>
          <w:trHeight w:val="274"/>
        </w:trPr>
        <w:tc>
          <w:tcPr>
            <w:tcW w:w="9353" w:type="dxa"/>
            <w:shd w:val="clear" w:color="000000" w:fill="FFFFFF"/>
            <w:vAlign w:val="bottom"/>
            <w:hideMark/>
          </w:tcPr>
          <w:p w:rsidR="00AB769B" w:rsidRPr="003B322F" w:rsidRDefault="00AB769B" w:rsidP="00EA2E9E">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AB769B" w:rsidRPr="00164BDA" w:rsidRDefault="00AB769B" w:rsidP="00AB769B">
      <w:pPr>
        <w:rPr>
          <w:i/>
          <w:u w:val="single"/>
        </w:rPr>
      </w:pPr>
    </w:p>
    <w:p w:rsidR="00AB769B" w:rsidRPr="00164BDA" w:rsidRDefault="00AB769B" w:rsidP="00AB769B">
      <w:pPr>
        <w:jc w:val="both"/>
      </w:pPr>
      <w:r w:rsidRPr="00164BDA">
        <w:t>Fecha</w:t>
      </w:r>
    </w:p>
    <w:p w:rsidR="00AB769B" w:rsidRPr="00164BDA" w:rsidRDefault="00AB769B" w:rsidP="00AB769B"/>
    <w:p w:rsidR="00A5769E" w:rsidRPr="00F34ABF" w:rsidRDefault="00A5769E" w:rsidP="00A5769E">
      <w:pPr>
        <w:adjustRightInd w:val="0"/>
        <w:jc w:val="both"/>
        <w:rPr>
          <w:lang w:eastAsia="es-CO"/>
        </w:rPr>
      </w:pPr>
      <w:r w:rsidRPr="00F34ABF">
        <w:rPr>
          <w:lang w:eastAsia="es-CO"/>
        </w:rPr>
        <w:t xml:space="preserve">Señores  </w:t>
      </w:r>
    </w:p>
    <w:p w:rsidR="00A5769E" w:rsidRPr="00F34ABF" w:rsidRDefault="00A5769E" w:rsidP="00A5769E">
      <w:pPr>
        <w:adjustRightInd w:val="0"/>
        <w:jc w:val="both"/>
      </w:pPr>
      <w:r w:rsidRPr="00F34ABF">
        <w:t xml:space="preserve">Policía Nacional  </w:t>
      </w:r>
    </w:p>
    <w:p w:rsidR="00A5769E" w:rsidRDefault="00A5769E" w:rsidP="00A5769E">
      <w:pPr>
        <w:jc w:val="both"/>
      </w:pPr>
      <w:r w:rsidRPr="00F34ABF">
        <w:t>Departamento de Policía Urabá</w:t>
      </w:r>
    </w:p>
    <w:p w:rsidR="00A5769E" w:rsidRPr="00F34ABF" w:rsidRDefault="00A5769E" w:rsidP="00A5769E">
      <w:pPr>
        <w:jc w:val="both"/>
      </w:pPr>
      <w:r>
        <w:t xml:space="preserve">Apartadó </w:t>
      </w:r>
      <w:r w:rsidRPr="00F34ABF">
        <w:rPr>
          <w:lang w:eastAsia="es-CO"/>
        </w:rPr>
        <w:t xml:space="preserve"> </w:t>
      </w:r>
    </w:p>
    <w:p w:rsidR="00AB769B" w:rsidRPr="00604C05" w:rsidRDefault="00AB769B" w:rsidP="00AB769B">
      <w:pPr>
        <w:jc w:val="center"/>
        <w:rPr>
          <w:lang w:val="es-CO"/>
        </w:rPr>
      </w:pPr>
    </w:p>
    <w:p w:rsidR="00AB769B" w:rsidRDefault="00AB769B" w:rsidP="00AB769B">
      <w:pPr>
        <w:rPr>
          <w:sz w:val="22"/>
          <w:szCs w:val="22"/>
          <w:lang w:val="es-CO"/>
        </w:rPr>
      </w:pPr>
    </w:p>
    <w:p w:rsidR="00D14257" w:rsidRPr="00604C05" w:rsidRDefault="00D14257" w:rsidP="00AB769B">
      <w:pPr>
        <w:rPr>
          <w:sz w:val="22"/>
          <w:szCs w:val="22"/>
          <w:lang w:val="es-CO"/>
        </w:rPr>
      </w:pPr>
    </w:p>
    <w:p w:rsidR="00AB769B" w:rsidRPr="00604C05" w:rsidRDefault="00AB769B" w:rsidP="00AB769B">
      <w:pPr>
        <w:rPr>
          <w:sz w:val="22"/>
          <w:szCs w:val="22"/>
          <w:lang w:val="es-CO"/>
        </w:rPr>
      </w:pPr>
    </w:p>
    <w:p w:rsidR="00AB769B" w:rsidRPr="00164BDA" w:rsidRDefault="00AB769B" w:rsidP="00E56A84">
      <w:pPr>
        <w:jc w:val="both"/>
      </w:pPr>
      <w:r>
        <w:rPr>
          <w:iCs/>
        </w:rPr>
        <w:t xml:space="preserve">Yo </w:t>
      </w:r>
      <w:r w:rsidRPr="00164BDA">
        <w:rPr>
          <w:iCs/>
        </w:rPr>
        <w:t>______________________________ Identificado (a) con cédula de ciudadanía Nro.  _____________ expedida en _______</w:t>
      </w:r>
      <w:r>
        <w:rPr>
          <w:iCs/>
        </w:rPr>
        <w:t>_________ manifiesto: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cada uno de los socios y </w:t>
      </w:r>
      <w:r w:rsidR="001B0A38" w:rsidRPr="00164BDA">
        <w:rPr>
          <w:iCs/>
        </w:rPr>
        <w:t xml:space="preserve">los recursos que se destinaran para el desarrollo del proceso de Selección Abreviada </w:t>
      </w:r>
      <w:r w:rsidR="00E56A84" w:rsidRPr="003F7B45">
        <w:t>para la adquisición o suministro de bienes y servicios de  características técnicas uniformes y de común utilización</w:t>
      </w:r>
      <w:r w:rsidR="00E56A84">
        <w:t xml:space="preserve"> </w:t>
      </w:r>
      <w:r w:rsidR="001B0A38" w:rsidRPr="00164BDA">
        <w:rPr>
          <w:iCs/>
        </w:rPr>
        <w:t>con aviso N °</w:t>
      </w:r>
      <w:r w:rsidR="001B0A38">
        <w:rPr>
          <w:iCs/>
        </w:rPr>
        <w:t>.</w:t>
      </w:r>
      <w:r>
        <w:rPr>
          <w:iCs/>
        </w:rPr>
        <w:t xml:space="preserve">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 xml:space="preserve">8 </w:t>
      </w:r>
      <w:r w:rsidRPr="00164BDA">
        <w:rPr>
          <w:iCs/>
        </w:rPr>
        <w:t xml:space="preserve">con la </w:t>
      </w:r>
      <w:r w:rsidRPr="00675A0B">
        <w:rPr>
          <w:b/>
          <w:iCs/>
        </w:rPr>
        <w:t>POLICÍA NACIONAL - DEPARTAMENTO DE POLICÍA URABÁ</w:t>
      </w:r>
      <w:r w:rsidRPr="00164BDA">
        <w:rPr>
          <w:iCs/>
        </w:rPr>
        <w:t xml:space="preserve">, cuyo objeto </w:t>
      </w:r>
      <w:r w:rsidR="00702A35" w:rsidRPr="001359D7">
        <w:rPr>
          <w:b/>
          <w:spacing w:val="-6"/>
        </w:rPr>
        <w:t>SUMINISTRO DE COMBUSTIBLES (GA</w:t>
      </w:r>
      <w:r w:rsidR="00702A35">
        <w:rPr>
          <w:b/>
          <w:spacing w:val="-6"/>
        </w:rPr>
        <w:t xml:space="preserve">SOLINA CORRIENTE, </w:t>
      </w:r>
      <w:r w:rsidR="00702A35" w:rsidRPr="001359D7">
        <w:rPr>
          <w:b/>
          <w:spacing w:val="-6"/>
        </w:rPr>
        <w:t xml:space="preserve">ACPM </w:t>
      </w:r>
      <w:r w:rsidR="00702A35" w:rsidRPr="001359D7">
        <w:rPr>
          <w:b/>
          <w:color w:val="000000"/>
        </w:rPr>
        <w:t>(</w:t>
      </w:r>
      <w:r w:rsidR="00702A35" w:rsidRPr="001359D7">
        <w:rPr>
          <w:b/>
          <w:lang w:eastAsia="es-CO"/>
        </w:rPr>
        <w:t>DIÉSEL)</w:t>
      </w:r>
      <w:r w:rsidR="00702A35" w:rsidRPr="001359D7">
        <w:rPr>
          <w:b/>
          <w:spacing w:val="-6"/>
        </w:rPr>
        <w:t>, PARA EL PARQUE AUTOMOTOR TERRESTRE Y MARÍTIMO (CARROS, MOTOCICLETAS Y MOTORES FUERA DE BORDA), EN CONDICIÓN DE ASIGNACIÓN PERMANENTE O COMISIÓN TEMPORAL AL DEPARTAMENTO DE PO</w:t>
      </w:r>
      <w:r w:rsidR="00702A35">
        <w:rPr>
          <w:b/>
          <w:spacing w:val="-6"/>
        </w:rPr>
        <w:t xml:space="preserve">LICÍA URABÁ, GRUPOS OPERATIVOS </w:t>
      </w:r>
      <w:r w:rsidR="00702A35" w:rsidRPr="001359D7">
        <w:rPr>
          <w:b/>
          <w:spacing w:val="-6"/>
        </w:rPr>
        <w:t>Y ESPECIALIDADES</w:t>
      </w:r>
      <w:r w:rsidR="00DF3753" w:rsidRPr="00702A35">
        <w:rPr>
          <w:spacing w:val="-6"/>
        </w:rPr>
        <w:t>,</w:t>
      </w:r>
      <w:r w:rsidRPr="00164BDA">
        <w:rPr>
          <w:iCs/>
        </w:rPr>
        <w:t xml:space="preserve"> Provienen de actividades licitas </w:t>
      </w:r>
      <w:r w:rsidRPr="00164BDA">
        <w:t>y que no estamos incluidos en listas nacionales o internacionales de lavado de activos</w:t>
      </w:r>
      <w:r w:rsidRPr="00164BDA">
        <w:rPr>
          <w:iCs/>
        </w:rPr>
        <w:t xml:space="preserve">. </w:t>
      </w:r>
    </w:p>
    <w:p w:rsidR="00AB769B" w:rsidRPr="00164BDA" w:rsidRDefault="00AB769B" w:rsidP="00AB769B">
      <w:pPr>
        <w:pStyle w:val="Prrafodelista"/>
        <w:tabs>
          <w:tab w:val="left" w:pos="240"/>
        </w:tabs>
        <w:ind w:left="0"/>
        <w:jc w:val="both"/>
      </w:pPr>
    </w:p>
    <w:p w:rsidR="00AB769B" w:rsidRDefault="00AB769B" w:rsidP="00AB769B">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rsidR="00AB769B" w:rsidRDefault="00AB769B" w:rsidP="00AB769B">
      <w:pPr>
        <w:pStyle w:val="Prrafodelista"/>
        <w:tabs>
          <w:tab w:val="left" w:pos="240"/>
        </w:tabs>
        <w:ind w:left="0"/>
      </w:pPr>
    </w:p>
    <w:p w:rsidR="00AB769B" w:rsidRDefault="00AB769B" w:rsidP="00AB769B">
      <w:pPr>
        <w:pStyle w:val="Prrafodelista"/>
        <w:tabs>
          <w:tab w:val="left" w:pos="240"/>
        </w:tabs>
        <w:ind w:left="0"/>
      </w:pPr>
    </w:p>
    <w:p w:rsidR="00AB769B" w:rsidRDefault="00AB769B" w:rsidP="00AB769B">
      <w:pPr>
        <w:pStyle w:val="Prrafodelista"/>
        <w:tabs>
          <w:tab w:val="left" w:pos="240"/>
        </w:tabs>
        <w:ind w:left="0"/>
      </w:pPr>
    </w:p>
    <w:p w:rsidR="00AB769B" w:rsidRDefault="00AB769B" w:rsidP="00922791">
      <w:pPr>
        <w:pStyle w:val="Prrafodelista"/>
        <w:tabs>
          <w:tab w:val="left" w:pos="240"/>
        </w:tabs>
        <w:ind w:left="0"/>
      </w:pPr>
    </w:p>
    <w:p w:rsidR="00D14257" w:rsidRPr="00164BDA" w:rsidRDefault="00D14257" w:rsidP="00AB769B">
      <w:pPr>
        <w:pStyle w:val="Prrafodelista"/>
        <w:tabs>
          <w:tab w:val="left" w:pos="240"/>
        </w:tabs>
        <w:ind w:left="0"/>
        <w:jc w:val="center"/>
      </w:pPr>
    </w:p>
    <w:p w:rsidR="00AB769B" w:rsidRDefault="00AB769B" w:rsidP="00AB769B">
      <w:pPr>
        <w:pStyle w:val="Piedepgina"/>
        <w:tabs>
          <w:tab w:val="clear" w:pos="4419"/>
          <w:tab w:val="clear" w:pos="8838"/>
          <w:tab w:val="left" w:pos="426"/>
        </w:tabs>
        <w:suppressAutoHyphens/>
        <w:autoSpaceDE/>
        <w:jc w:val="both"/>
        <w:textAlignment w:val="baseline"/>
      </w:pPr>
      <w:r>
        <w:t xml:space="preserve">Atentamente; </w:t>
      </w:r>
    </w:p>
    <w:p w:rsidR="00AB769B" w:rsidRDefault="00AB769B" w:rsidP="00AB769B">
      <w:pPr>
        <w:pStyle w:val="Piedepgina"/>
        <w:tabs>
          <w:tab w:val="clear" w:pos="4419"/>
          <w:tab w:val="clear" w:pos="8838"/>
          <w:tab w:val="left" w:pos="426"/>
        </w:tabs>
        <w:suppressAutoHyphens/>
        <w:autoSpaceDE/>
        <w:jc w:val="both"/>
        <w:textAlignment w:val="baseline"/>
      </w:pPr>
    </w:p>
    <w:p w:rsidR="00AB769B" w:rsidRDefault="00AB769B" w:rsidP="00AB769B">
      <w:pPr>
        <w:adjustRightInd w:val="0"/>
        <w:rPr>
          <w:lang w:val="es-CO" w:eastAsia="es-CO"/>
        </w:rPr>
      </w:pPr>
      <w:r>
        <w:rPr>
          <w:lang w:val="es-CO" w:eastAsia="es-CO"/>
        </w:rPr>
        <w:t>Proponente: _____________________________</w:t>
      </w:r>
    </w:p>
    <w:p w:rsidR="00AB769B" w:rsidRDefault="00AB769B" w:rsidP="00AB769B">
      <w:pPr>
        <w:pStyle w:val="Piedepgina"/>
        <w:tabs>
          <w:tab w:val="clear" w:pos="4419"/>
          <w:tab w:val="clear" w:pos="8838"/>
          <w:tab w:val="left" w:pos="426"/>
        </w:tabs>
        <w:suppressAutoHyphens/>
        <w:autoSpaceDE/>
        <w:jc w:val="both"/>
        <w:textAlignment w:val="baseline"/>
      </w:pPr>
    </w:p>
    <w:p w:rsidR="00AB769B" w:rsidRDefault="00AB769B" w:rsidP="00AB769B">
      <w:pPr>
        <w:adjustRightInd w:val="0"/>
        <w:rPr>
          <w:lang w:val="es-CO" w:eastAsia="es-CO"/>
        </w:rPr>
      </w:pPr>
      <w:r>
        <w:rPr>
          <w:lang w:val="es-CO" w:eastAsia="es-CO"/>
        </w:rPr>
        <w:t>Nombre: ________________________________</w:t>
      </w:r>
    </w:p>
    <w:p w:rsidR="00AB769B" w:rsidRDefault="00AB769B" w:rsidP="00AB769B">
      <w:pPr>
        <w:adjustRightInd w:val="0"/>
        <w:rPr>
          <w:lang w:val="es-CO" w:eastAsia="es-CO"/>
        </w:rPr>
      </w:pPr>
    </w:p>
    <w:p w:rsidR="00AB769B" w:rsidRDefault="00AB769B" w:rsidP="00AB769B">
      <w:pPr>
        <w:adjustRightInd w:val="0"/>
        <w:rPr>
          <w:lang w:val="es-CO" w:eastAsia="es-CO"/>
        </w:rPr>
      </w:pPr>
      <w:r>
        <w:rPr>
          <w:lang w:val="es-CO" w:eastAsia="es-CO"/>
        </w:rPr>
        <w:t>Documento de identidad: ___________________</w:t>
      </w:r>
    </w:p>
    <w:p w:rsidR="00AB769B" w:rsidRPr="007D2253" w:rsidRDefault="00AB769B" w:rsidP="00AB769B">
      <w:pPr>
        <w:pStyle w:val="Piedepgina"/>
        <w:tabs>
          <w:tab w:val="clear" w:pos="4419"/>
          <w:tab w:val="clear" w:pos="8838"/>
          <w:tab w:val="left" w:pos="426"/>
        </w:tabs>
        <w:suppressAutoHyphens/>
        <w:autoSpaceDE/>
        <w:jc w:val="both"/>
        <w:textAlignment w:val="baseline"/>
      </w:pPr>
    </w:p>
    <w:p w:rsidR="00AB769B" w:rsidRDefault="00AB769B" w:rsidP="00AB769B">
      <w:pPr>
        <w:adjustRightInd w:val="0"/>
        <w:rPr>
          <w:lang w:val="es-CO" w:eastAsia="es-CO"/>
        </w:rPr>
      </w:pPr>
      <w:r>
        <w:rPr>
          <w:lang w:val="es-CO" w:eastAsia="es-CO"/>
        </w:rPr>
        <w:t>Firma: __________________________________</w:t>
      </w:r>
    </w:p>
    <w:p w:rsidR="008C2C86" w:rsidRDefault="008C2C86" w:rsidP="00AB769B">
      <w:pPr>
        <w:adjustRightInd w:val="0"/>
        <w:rPr>
          <w:lang w:val="es-CO" w:eastAsia="es-CO"/>
        </w:rPr>
      </w:pPr>
    </w:p>
    <w:p w:rsidR="00E56A84" w:rsidRDefault="00E56A84" w:rsidP="00AB769B">
      <w:pPr>
        <w:adjustRightInd w:val="0"/>
        <w:jc w:val="both"/>
        <w:rPr>
          <w:lang w:val="es-CO" w:eastAsia="es-CO"/>
        </w:rPr>
      </w:pPr>
    </w:p>
    <w:p w:rsidR="00B60C96" w:rsidRDefault="00B60C96" w:rsidP="00AB769B">
      <w:pPr>
        <w:adjustRightInd w:val="0"/>
        <w:jc w:val="both"/>
        <w:rPr>
          <w:lang w:val="es-CO" w:eastAsia="es-CO"/>
        </w:rPr>
      </w:pPr>
    </w:p>
    <w:p w:rsidR="00B60C96" w:rsidRDefault="00B60C96" w:rsidP="00AB769B">
      <w:pPr>
        <w:adjustRightInd w:val="0"/>
        <w:jc w:val="both"/>
        <w:rPr>
          <w:lang w:val="es-CO" w:eastAsia="es-CO"/>
        </w:rPr>
      </w:pPr>
    </w:p>
    <w:p w:rsidR="00B60C96" w:rsidRDefault="00B60C96" w:rsidP="00AB769B">
      <w:pPr>
        <w:adjustRightInd w:val="0"/>
        <w:jc w:val="both"/>
        <w:rPr>
          <w:lang w:val="es-CO" w:eastAsia="es-CO"/>
        </w:rPr>
      </w:pPr>
    </w:p>
    <w:p w:rsidR="00B60C96" w:rsidRDefault="00B60C96" w:rsidP="00AB769B">
      <w:pPr>
        <w:adjustRightInd w:val="0"/>
        <w:jc w:val="both"/>
        <w:rPr>
          <w:lang w:val="es-CO" w:eastAsia="es-CO"/>
        </w:rPr>
      </w:pPr>
    </w:p>
    <w:p w:rsidR="00B60C96" w:rsidRDefault="00B60C96" w:rsidP="00AB769B">
      <w:pPr>
        <w:adjustRightInd w:val="0"/>
        <w:jc w:val="both"/>
        <w:rPr>
          <w:lang w:val="es-CO" w:eastAsia="es-CO"/>
        </w:rPr>
      </w:pPr>
    </w:p>
    <w:p w:rsidR="00101AAC" w:rsidRDefault="00101AAC" w:rsidP="00AB769B">
      <w:pPr>
        <w:adjustRightInd w:val="0"/>
        <w:jc w:val="both"/>
        <w:rPr>
          <w:lang w:val="es-CO"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793E72" w:rsidRPr="00371B04" w:rsidTr="00B516AD">
        <w:trPr>
          <w:trHeight w:val="268"/>
        </w:trPr>
        <w:tc>
          <w:tcPr>
            <w:tcW w:w="9353" w:type="dxa"/>
            <w:shd w:val="clear" w:color="000000" w:fill="FFFFFF"/>
            <w:vAlign w:val="bottom"/>
            <w:hideMark/>
          </w:tcPr>
          <w:p w:rsidR="00793E72" w:rsidRPr="00371B04" w:rsidRDefault="00793E72" w:rsidP="00746E04">
            <w:pPr>
              <w:jc w:val="center"/>
              <w:rPr>
                <w:b/>
                <w:bCs/>
                <w:lang w:eastAsia="es-CO"/>
              </w:rPr>
            </w:pPr>
            <w:r w:rsidRPr="00A21DFE">
              <w:rPr>
                <w:b/>
                <w:bCs/>
                <w:lang w:eastAsia="es-CO"/>
              </w:rPr>
              <w:lastRenderedPageBreak/>
              <w:t>Formulario</w:t>
            </w:r>
            <w:r>
              <w:rPr>
                <w:b/>
                <w:bCs/>
                <w:lang w:eastAsia="es-CO"/>
              </w:rPr>
              <w:t xml:space="preserve"> N° 1</w:t>
            </w:r>
            <w:r w:rsidR="001B0A38">
              <w:rPr>
                <w:b/>
                <w:bCs/>
                <w:lang w:eastAsia="es-CO"/>
              </w:rPr>
              <w:t>1</w:t>
            </w:r>
            <w:r w:rsidRPr="00371B04">
              <w:rPr>
                <w:b/>
                <w:bCs/>
                <w:lang w:eastAsia="es-CO"/>
              </w:rPr>
              <w:t xml:space="preserve"> </w:t>
            </w:r>
            <w:r>
              <w:rPr>
                <w:b/>
                <w:bCs/>
                <w:lang w:eastAsia="es-CO"/>
              </w:rPr>
              <w:t xml:space="preserve">– </w:t>
            </w:r>
            <w:r>
              <w:rPr>
                <w:b/>
              </w:rPr>
              <w:t xml:space="preserve">Certificado </w:t>
            </w:r>
            <w:r w:rsidR="00C3485C">
              <w:rPr>
                <w:b/>
              </w:rPr>
              <w:t xml:space="preserve">Cumplimiento </w:t>
            </w:r>
            <w:r>
              <w:rPr>
                <w:b/>
              </w:rPr>
              <w:t xml:space="preserve">de la </w:t>
            </w:r>
            <w:r w:rsidR="00C3485C">
              <w:rPr>
                <w:b/>
              </w:rPr>
              <w:t xml:space="preserve">Ficha Técnica </w:t>
            </w:r>
          </w:p>
        </w:tc>
      </w:tr>
      <w:tr w:rsidR="00793E72" w:rsidRPr="003B322F" w:rsidTr="00B516AD">
        <w:trPr>
          <w:trHeight w:val="268"/>
        </w:trPr>
        <w:tc>
          <w:tcPr>
            <w:tcW w:w="9353" w:type="dxa"/>
            <w:shd w:val="clear" w:color="000000" w:fill="FFFFFF"/>
            <w:vAlign w:val="bottom"/>
            <w:hideMark/>
          </w:tcPr>
          <w:p w:rsidR="00793E72" w:rsidRPr="003B322F" w:rsidRDefault="00793E72" w:rsidP="00EA2E9E">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C06D96" w:rsidRDefault="00C06D96" w:rsidP="00793E72">
      <w:pPr>
        <w:jc w:val="both"/>
        <w:rPr>
          <w:lang w:val="es-CO" w:eastAsia="es-CO"/>
        </w:rPr>
      </w:pPr>
    </w:p>
    <w:p w:rsidR="00793E72" w:rsidRPr="00164BDA" w:rsidRDefault="00793E72" w:rsidP="00793E72">
      <w:pPr>
        <w:jc w:val="both"/>
      </w:pPr>
      <w:r w:rsidRPr="00164BDA">
        <w:t>Fecha</w:t>
      </w:r>
    </w:p>
    <w:p w:rsidR="00793E72" w:rsidRPr="00164BDA" w:rsidRDefault="00793E72" w:rsidP="00793E72">
      <w:pPr>
        <w:jc w:val="center"/>
        <w:rPr>
          <w:i/>
          <w:u w:val="single"/>
        </w:rPr>
      </w:pPr>
      <w:r w:rsidRPr="00164BDA">
        <w:rPr>
          <w:i/>
          <w:u w:val="single"/>
        </w:rPr>
        <w:t xml:space="preserve"> </w:t>
      </w:r>
    </w:p>
    <w:p w:rsidR="00B516AD" w:rsidRPr="0035004F" w:rsidRDefault="00B516AD" w:rsidP="00B516AD">
      <w:pPr>
        <w:adjustRightInd w:val="0"/>
        <w:jc w:val="both"/>
        <w:rPr>
          <w:lang w:eastAsia="es-CO"/>
        </w:rPr>
      </w:pPr>
      <w:r>
        <w:rPr>
          <w:lang w:eastAsia="es-CO"/>
        </w:rPr>
        <w:t xml:space="preserve">Señores </w:t>
      </w:r>
      <w:r w:rsidRPr="0035004F">
        <w:rPr>
          <w:lang w:eastAsia="es-CO"/>
        </w:rPr>
        <w:t xml:space="preserve"> </w:t>
      </w:r>
    </w:p>
    <w:p w:rsidR="00B516AD" w:rsidRPr="0035004F" w:rsidRDefault="00B516AD" w:rsidP="00B516AD">
      <w:pPr>
        <w:adjustRightInd w:val="0"/>
        <w:jc w:val="both"/>
      </w:pPr>
      <w:r>
        <w:t xml:space="preserve">Policía Nacional </w:t>
      </w:r>
      <w:r w:rsidRPr="0035004F">
        <w:t xml:space="preserve"> </w:t>
      </w:r>
    </w:p>
    <w:p w:rsidR="00B516AD" w:rsidRPr="0035004F" w:rsidRDefault="00B516AD" w:rsidP="00B516AD">
      <w:pPr>
        <w:jc w:val="both"/>
      </w:pPr>
      <w:r w:rsidRPr="0035004F">
        <w:t>Departamento de Policía Urabá</w:t>
      </w:r>
      <w:r w:rsidRPr="0035004F">
        <w:rPr>
          <w:lang w:eastAsia="es-CO"/>
        </w:rPr>
        <w:t xml:space="preserve"> </w:t>
      </w:r>
    </w:p>
    <w:p w:rsidR="00B516AD" w:rsidRPr="0035004F" w:rsidRDefault="00B516AD" w:rsidP="00B516AD">
      <w:pPr>
        <w:pStyle w:val="NormalArial"/>
        <w:rPr>
          <w:rFonts w:cs="Arial"/>
          <w:color w:val="000000"/>
          <w:sz w:val="20"/>
          <w:szCs w:val="20"/>
          <w:lang w:eastAsia="es-CO"/>
        </w:rPr>
      </w:pPr>
      <w:r w:rsidRPr="0035004F">
        <w:rPr>
          <w:sz w:val="20"/>
          <w:szCs w:val="20"/>
          <w:lang w:eastAsia="es-CO"/>
        </w:rPr>
        <w:t>Kilometro 5 vía Carepa Corregimiento el Reposo</w:t>
      </w:r>
      <w:r w:rsidRPr="0035004F">
        <w:rPr>
          <w:rFonts w:cs="Arial"/>
          <w:color w:val="000000"/>
          <w:sz w:val="20"/>
          <w:szCs w:val="20"/>
          <w:lang w:eastAsia="es-CO"/>
        </w:rPr>
        <w:t xml:space="preserve"> </w:t>
      </w:r>
    </w:p>
    <w:p w:rsidR="00B516AD" w:rsidRPr="001B70E6" w:rsidRDefault="00B516AD" w:rsidP="00B516AD">
      <w:pPr>
        <w:adjustRightInd w:val="0"/>
        <w:jc w:val="both"/>
        <w:rPr>
          <w:rFonts w:eastAsia="Arial Unicode MS"/>
          <w:color w:val="FF0000"/>
          <w:lang w:val="es-CO"/>
        </w:rPr>
      </w:pPr>
      <w:r w:rsidRPr="0035004F">
        <w:rPr>
          <w:color w:val="000000"/>
          <w:lang w:eastAsia="es-CO"/>
        </w:rPr>
        <w:t>Apartadó</w:t>
      </w:r>
    </w:p>
    <w:p w:rsidR="00793E72" w:rsidRDefault="00793E72" w:rsidP="00793E72">
      <w:pPr>
        <w:rPr>
          <w:bCs/>
        </w:rPr>
      </w:pPr>
    </w:p>
    <w:p w:rsidR="006A1C3B" w:rsidRDefault="006A1C3B" w:rsidP="00793E72">
      <w:pPr>
        <w:rPr>
          <w:bCs/>
        </w:rPr>
      </w:pPr>
    </w:p>
    <w:p w:rsidR="00702A35" w:rsidRDefault="00702A35" w:rsidP="00793E72">
      <w:pPr>
        <w:rPr>
          <w:bCs/>
        </w:rPr>
      </w:pPr>
    </w:p>
    <w:p w:rsidR="006A1C3B" w:rsidRPr="001366C2" w:rsidRDefault="006A1C3B" w:rsidP="00793E72">
      <w:pPr>
        <w:rPr>
          <w:bCs/>
        </w:rPr>
      </w:pPr>
    </w:p>
    <w:p w:rsidR="00793E72" w:rsidRPr="00601F9E" w:rsidRDefault="00793E72" w:rsidP="00793E72">
      <w:pPr>
        <w:tabs>
          <w:tab w:val="left" w:pos="426"/>
        </w:tabs>
        <w:jc w:val="both"/>
      </w:pPr>
      <w:r>
        <w:rPr>
          <w:iCs/>
        </w:rPr>
        <w:t>Yo</w:t>
      </w:r>
      <w:r w:rsidRPr="00164BDA">
        <w:rPr>
          <w:iCs/>
        </w:rPr>
        <w:t xml:space="preserve">___________________________________________ Identificado (a) con la cédula de ciudanía No. _____________________________ expedida en ___________________________ </w:t>
      </w:r>
      <w:r w:rsidRPr="002E1314">
        <w:rPr>
          <w:iCs/>
        </w:rPr>
        <w:t>quien actúa en calidad de (</w:t>
      </w:r>
      <w:r w:rsidRPr="002E1314">
        <w:rPr>
          <w:i/>
          <w:iCs/>
        </w:rPr>
        <w:t>Indicar la calidad en la que actúa</w:t>
      </w:r>
      <w:r w:rsidRPr="002E1314">
        <w:rPr>
          <w:iCs/>
        </w:rPr>
        <w:t xml:space="preserve">) _________________________________ de la empresa de </w:t>
      </w:r>
      <w:r w:rsidRPr="005059B6">
        <w:rPr>
          <w:iCs/>
        </w:rPr>
        <w:t>razón social o establecimiento de comercio (</w:t>
      </w:r>
      <w:r w:rsidRPr="005059B6">
        <w:rPr>
          <w:i/>
          <w:iCs/>
        </w:rPr>
        <w:t>Según corresponda</w:t>
      </w:r>
      <w:r w:rsidRPr="005059B6">
        <w:rPr>
          <w:iCs/>
        </w:rPr>
        <w:t xml:space="preserve">) _____________________________, </w:t>
      </w:r>
      <w:r w:rsidRPr="00601F9E">
        <w:t xml:space="preserve">certifico </w:t>
      </w:r>
      <w:r w:rsidR="00B85B89">
        <w:t xml:space="preserve">que los bienes ofrecidos </w:t>
      </w:r>
      <w:r w:rsidR="006A1C3B">
        <w:t xml:space="preserve">en mi oferta </w:t>
      </w:r>
      <w:r w:rsidR="00B85B89">
        <w:t xml:space="preserve">cumplen con </w:t>
      </w:r>
      <w:r w:rsidR="006A1C3B">
        <w:t xml:space="preserve">las especificaciones solicitadas en la </w:t>
      </w:r>
      <w:r w:rsidR="00B85B89">
        <w:t>ficha</w:t>
      </w:r>
      <w:r w:rsidR="006A1C3B" w:rsidRPr="006A1C3B">
        <w:t xml:space="preserve"> </w:t>
      </w:r>
      <w:r w:rsidR="006A1C3B">
        <w:t>técnica</w:t>
      </w:r>
      <w:r w:rsidR="00B85B89">
        <w:t>.</w:t>
      </w:r>
    </w:p>
    <w:p w:rsidR="00793E72" w:rsidRDefault="00793E72" w:rsidP="00793E72">
      <w:pPr>
        <w:rPr>
          <w:b/>
        </w:rPr>
      </w:pPr>
    </w:p>
    <w:p w:rsidR="006A1C3B" w:rsidRDefault="006A1C3B" w:rsidP="00793E72">
      <w:pPr>
        <w:rPr>
          <w:b/>
        </w:rPr>
      </w:pPr>
    </w:p>
    <w:p w:rsidR="006A1C3B" w:rsidRDefault="006A1C3B" w:rsidP="00793E72">
      <w:pPr>
        <w:rPr>
          <w:b/>
        </w:rPr>
      </w:pPr>
    </w:p>
    <w:p w:rsidR="006A1C3B" w:rsidRDefault="006A1C3B" w:rsidP="00793E72">
      <w:pPr>
        <w:rPr>
          <w:b/>
        </w:rPr>
      </w:pPr>
    </w:p>
    <w:p w:rsidR="006A1C3B" w:rsidRDefault="006A1C3B" w:rsidP="00793E72">
      <w:pPr>
        <w:rPr>
          <w:b/>
        </w:rPr>
      </w:pPr>
    </w:p>
    <w:p w:rsidR="006A1C3B" w:rsidRDefault="006A1C3B" w:rsidP="00793E72">
      <w:pPr>
        <w:rPr>
          <w:b/>
        </w:rPr>
      </w:pPr>
    </w:p>
    <w:p w:rsidR="006A1C3B" w:rsidRDefault="006A1C3B" w:rsidP="00793E72">
      <w:pPr>
        <w:rPr>
          <w:b/>
        </w:rPr>
      </w:pPr>
    </w:p>
    <w:p w:rsidR="006A1C3B" w:rsidRDefault="006A1C3B" w:rsidP="00793E72">
      <w:pPr>
        <w:rPr>
          <w:b/>
        </w:rPr>
      </w:pPr>
    </w:p>
    <w:p w:rsidR="00793E72" w:rsidRDefault="00793E72" w:rsidP="00AB769B">
      <w:pPr>
        <w:adjustRightInd w:val="0"/>
        <w:jc w:val="both"/>
        <w:rPr>
          <w:lang w:val="es-CO" w:eastAsia="es-CO"/>
        </w:rPr>
      </w:pPr>
    </w:p>
    <w:p w:rsidR="00793E72" w:rsidRDefault="00793E72" w:rsidP="00AB769B">
      <w:pPr>
        <w:adjustRightInd w:val="0"/>
        <w:jc w:val="both"/>
        <w:rPr>
          <w:lang w:val="es-CO" w:eastAsia="es-CO"/>
        </w:rPr>
      </w:pPr>
    </w:p>
    <w:p w:rsidR="00793E72" w:rsidRDefault="00793E72" w:rsidP="00AB769B">
      <w:pPr>
        <w:adjustRightInd w:val="0"/>
        <w:jc w:val="both"/>
        <w:rPr>
          <w:lang w:val="es-CO" w:eastAsia="es-CO"/>
        </w:rPr>
      </w:pPr>
    </w:p>
    <w:p w:rsidR="00793E72" w:rsidRDefault="00793E72" w:rsidP="00AB769B">
      <w:pPr>
        <w:adjustRightInd w:val="0"/>
        <w:jc w:val="both"/>
        <w:rPr>
          <w:lang w:val="es-CO" w:eastAsia="es-CO"/>
        </w:rPr>
      </w:pPr>
    </w:p>
    <w:p w:rsidR="00793E72" w:rsidRDefault="00793E72" w:rsidP="00AB769B">
      <w:pPr>
        <w:adjustRightInd w:val="0"/>
        <w:jc w:val="both"/>
        <w:rPr>
          <w:lang w:val="es-CO" w:eastAsia="es-CO"/>
        </w:rPr>
      </w:pPr>
    </w:p>
    <w:p w:rsidR="00793E72" w:rsidRDefault="00793E72" w:rsidP="00793E72">
      <w:pPr>
        <w:pStyle w:val="Piedepgina"/>
        <w:tabs>
          <w:tab w:val="clear" w:pos="4419"/>
          <w:tab w:val="clear" w:pos="8838"/>
          <w:tab w:val="left" w:pos="426"/>
        </w:tabs>
        <w:suppressAutoHyphens/>
        <w:autoSpaceDE/>
        <w:jc w:val="both"/>
        <w:textAlignment w:val="baseline"/>
      </w:pPr>
      <w:r>
        <w:t xml:space="preserve">Atentamente; </w:t>
      </w:r>
    </w:p>
    <w:p w:rsidR="00793E72" w:rsidRDefault="00793E72" w:rsidP="00793E72">
      <w:pPr>
        <w:pStyle w:val="Piedepgina"/>
        <w:tabs>
          <w:tab w:val="clear" w:pos="4419"/>
          <w:tab w:val="clear" w:pos="8838"/>
          <w:tab w:val="left" w:pos="426"/>
        </w:tabs>
        <w:suppressAutoHyphens/>
        <w:autoSpaceDE/>
        <w:jc w:val="both"/>
        <w:textAlignment w:val="baseline"/>
      </w:pPr>
    </w:p>
    <w:p w:rsidR="00793E72" w:rsidRDefault="00793E72" w:rsidP="00793E72">
      <w:pPr>
        <w:adjustRightInd w:val="0"/>
        <w:rPr>
          <w:lang w:val="es-CO" w:eastAsia="es-CO"/>
        </w:rPr>
      </w:pPr>
      <w:r>
        <w:rPr>
          <w:lang w:val="es-CO" w:eastAsia="es-CO"/>
        </w:rPr>
        <w:t>Proponente: _____________________________</w:t>
      </w:r>
    </w:p>
    <w:p w:rsidR="00793E72" w:rsidRDefault="00793E72" w:rsidP="00793E72">
      <w:pPr>
        <w:pStyle w:val="Piedepgina"/>
        <w:tabs>
          <w:tab w:val="clear" w:pos="4419"/>
          <w:tab w:val="clear" w:pos="8838"/>
          <w:tab w:val="left" w:pos="426"/>
        </w:tabs>
        <w:suppressAutoHyphens/>
        <w:autoSpaceDE/>
        <w:jc w:val="both"/>
        <w:textAlignment w:val="baseline"/>
      </w:pPr>
    </w:p>
    <w:p w:rsidR="00793E72" w:rsidRDefault="00793E72" w:rsidP="00793E72">
      <w:pPr>
        <w:adjustRightInd w:val="0"/>
        <w:rPr>
          <w:lang w:val="es-CO" w:eastAsia="es-CO"/>
        </w:rPr>
      </w:pPr>
      <w:r>
        <w:rPr>
          <w:lang w:val="es-CO" w:eastAsia="es-CO"/>
        </w:rPr>
        <w:t>Nombre: ________________________________</w:t>
      </w:r>
    </w:p>
    <w:p w:rsidR="00793E72" w:rsidRDefault="00793E72" w:rsidP="00793E72">
      <w:pPr>
        <w:adjustRightInd w:val="0"/>
        <w:rPr>
          <w:lang w:val="es-CO" w:eastAsia="es-CO"/>
        </w:rPr>
      </w:pPr>
    </w:p>
    <w:p w:rsidR="00793E72" w:rsidRDefault="00793E72" w:rsidP="00793E72">
      <w:pPr>
        <w:adjustRightInd w:val="0"/>
        <w:rPr>
          <w:lang w:val="es-CO" w:eastAsia="es-CO"/>
        </w:rPr>
      </w:pPr>
      <w:r>
        <w:rPr>
          <w:lang w:val="es-CO" w:eastAsia="es-CO"/>
        </w:rPr>
        <w:t>Documento de identidad: ___________________</w:t>
      </w:r>
    </w:p>
    <w:p w:rsidR="00793E72" w:rsidRPr="007D2253" w:rsidRDefault="00793E72" w:rsidP="00793E72">
      <w:pPr>
        <w:pStyle w:val="Piedepgina"/>
        <w:tabs>
          <w:tab w:val="clear" w:pos="4419"/>
          <w:tab w:val="clear" w:pos="8838"/>
          <w:tab w:val="left" w:pos="426"/>
        </w:tabs>
        <w:suppressAutoHyphens/>
        <w:autoSpaceDE/>
        <w:jc w:val="both"/>
        <w:textAlignment w:val="baseline"/>
      </w:pPr>
    </w:p>
    <w:p w:rsidR="00C06D96" w:rsidRDefault="00793E72" w:rsidP="00B60C96">
      <w:pPr>
        <w:adjustRightInd w:val="0"/>
        <w:rPr>
          <w:lang w:val="es-CO" w:eastAsia="es-CO"/>
        </w:rPr>
      </w:pPr>
      <w:r>
        <w:rPr>
          <w:lang w:val="es-CO" w:eastAsia="es-CO"/>
        </w:rPr>
        <w:t xml:space="preserve">Firma: __________________________________ </w:t>
      </w:r>
    </w:p>
    <w:p w:rsidR="00B60C96" w:rsidRPr="00B60C96" w:rsidRDefault="00B60C96" w:rsidP="00B60C96">
      <w:pPr>
        <w:adjustRightInd w:val="0"/>
        <w:rPr>
          <w:lang w:val="es-CO" w:eastAsia="es-CO"/>
        </w:rPr>
      </w:pPr>
    </w:p>
    <w:p w:rsidR="00101AAC" w:rsidRDefault="00101AAC" w:rsidP="00AB769B">
      <w:pPr>
        <w:adjustRightInd w:val="0"/>
        <w:jc w:val="both"/>
        <w:rPr>
          <w:lang w:eastAsia="es-CO"/>
        </w:rPr>
      </w:pPr>
    </w:p>
    <w:p w:rsidR="00B60C96" w:rsidRDefault="00B60C96" w:rsidP="00AB769B">
      <w:pPr>
        <w:adjustRightInd w:val="0"/>
        <w:jc w:val="both"/>
        <w:rPr>
          <w:lang w:eastAsia="es-CO"/>
        </w:rPr>
      </w:pPr>
    </w:p>
    <w:p w:rsidR="00B60C96" w:rsidRDefault="00B60C96" w:rsidP="00AB769B">
      <w:pPr>
        <w:adjustRightInd w:val="0"/>
        <w:jc w:val="both"/>
        <w:rPr>
          <w:lang w:eastAsia="es-CO"/>
        </w:rPr>
      </w:pPr>
    </w:p>
    <w:p w:rsidR="00B60C96" w:rsidRDefault="00B60C96" w:rsidP="00AB769B">
      <w:pPr>
        <w:adjustRightInd w:val="0"/>
        <w:jc w:val="both"/>
        <w:rPr>
          <w:lang w:eastAsia="es-CO"/>
        </w:rPr>
      </w:pPr>
    </w:p>
    <w:p w:rsidR="00B60C96" w:rsidRDefault="00B60C96" w:rsidP="00AB769B">
      <w:pPr>
        <w:adjustRightInd w:val="0"/>
        <w:jc w:val="both"/>
        <w:rPr>
          <w:lang w:eastAsia="es-CO"/>
        </w:rPr>
      </w:pPr>
    </w:p>
    <w:p w:rsidR="00B60C96" w:rsidRDefault="00B60C96" w:rsidP="00AB769B">
      <w:pPr>
        <w:adjustRightInd w:val="0"/>
        <w:jc w:val="both"/>
        <w:rPr>
          <w:lang w:eastAsia="es-CO"/>
        </w:rPr>
      </w:pPr>
    </w:p>
    <w:p w:rsidR="00B60C96" w:rsidRDefault="00B60C96" w:rsidP="00AB769B">
      <w:pPr>
        <w:adjustRightInd w:val="0"/>
        <w:jc w:val="both"/>
        <w:rPr>
          <w:lang w:eastAsia="es-CO"/>
        </w:rPr>
      </w:pPr>
    </w:p>
    <w:p w:rsidR="00867D59" w:rsidRDefault="00867D59" w:rsidP="00AB769B">
      <w:pPr>
        <w:adjustRightInd w:val="0"/>
        <w:jc w:val="both"/>
        <w:rPr>
          <w:lang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867D59" w:rsidRPr="00371B04" w:rsidTr="00B516AD">
        <w:trPr>
          <w:trHeight w:val="268"/>
        </w:trPr>
        <w:tc>
          <w:tcPr>
            <w:tcW w:w="9353" w:type="dxa"/>
            <w:shd w:val="clear" w:color="000000" w:fill="FFFFFF"/>
            <w:vAlign w:val="bottom"/>
            <w:hideMark/>
          </w:tcPr>
          <w:p w:rsidR="00867D59" w:rsidRDefault="00867D59" w:rsidP="00867D59">
            <w:pPr>
              <w:adjustRightInd w:val="0"/>
              <w:jc w:val="center"/>
              <w:rPr>
                <w:b/>
                <w:bCs/>
                <w:lang w:val="es-CO" w:eastAsia="es-CO"/>
              </w:rPr>
            </w:pPr>
            <w:r w:rsidRPr="00371B04">
              <w:rPr>
                <w:b/>
                <w:bCs/>
                <w:lang w:eastAsia="es-CO"/>
              </w:rPr>
              <w:lastRenderedPageBreak/>
              <w:t>Formato</w:t>
            </w:r>
            <w:r>
              <w:rPr>
                <w:b/>
                <w:bCs/>
                <w:lang w:eastAsia="es-CO"/>
              </w:rPr>
              <w:t xml:space="preserve"> N° 1</w:t>
            </w:r>
            <w:r w:rsidRPr="00371B04">
              <w:rPr>
                <w:b/>
                <w:bCs/>
                <w:lang w:eastAsia="es-CO"/>
              </w:rPr>
              <w:t xml:space="preserve"> </w:t>
            </w:r>
            <w:r>
              <w:rPr>
                <w:b/>
                <w:bCs/>
                <w:lang w:eastAsia="es-CO"/>
              </w:rPr>
              <w:t xml:space="preserve">- </w:t>
            </w:r>
            <w:r w:rsidRPr="000469EB">
              <w:rPr>
                <w:b/>
                <w:bCs/>
                <w:lang w:val="es-CO" w:eastAsia="es-CO"/>
              </w:rPr>
              <w:t xml:space="preserve">Certificado de </w:t>
            </w:r>
            <w:r w:rsidR="00C3485C" w:rsidRPr="000469EB">
              <w:rPr>
                <w:b/>
                <w:bCs/>
                <w:lang w:val="es-CO" w:eastAsia="es-CO"/>
              </w:rPr>
              <w:t xml:space="preserve">Acreditación </w:t>
            </w:r>
            <w:r w:rsidRPr="000469EB">
              <w:rPr>
                <w:b/>
                <w:bCs/>
                <w:lang w:val="es-CO" w:eastAsia="es-CO"/>
              </w:rPr>
              <w:t xml:space="preserve">de </w:t>
            </w:r>
            <w:r w:rsidR="00C3485C" w:rsidRPr="000469EB">
              <w:rPr>
                <w:b/>
                <w:bCs/>
                <w:lang w:val="es-CO" w:eastAsia="es-CO"/>
              </w:rPr>
              <w:t xml:space="preserve">Experiencia </w:t>
            </w:r>
            <w:r w:rsidRPr="000469EB">
              <w:rPr>
                <w:b/>
                <w:bCs/>
                <w:lang w:val="es-CO" w:eastAsia="es-CO"/>
              </w:rPr>
              <w:t xml:space="preserve">para </w:t>
            </w:r>
            <w:r w:rsidR="00C3485C" w:rsidRPr="000469EB">
              <w:rPr>
                <w:b/>
                <w:bCs/>
                <w:lang w:val="es-CO" w:eastAsia="es-CO"/>
              </w:rPr>
              <w:t xml:space="preserve">Cumplir </w:t>
            </w:r>
            <w:r w:rsidRPr="000469EB">
              <w:rPr>
                <w:b/>
                <w:bCs/>
                <w:lang w:val="es-CO" w:eastAsia="es-CO"/>
              </w:rPr>
              <w:t xml:space="preserve">con los </w:t>
            </w:r>
            <w:r w:rsidR="00C3485C" w:rsidRPr="000469EB">
              <w:rPr>
                <w:b/>
                <w:bCs/>
                <w:lang w:val="es-CO" w:eastAsia="es-CO"/>
              </w:rPr>
              <w:t>Requisitos Habilitantes</w:t>
            </w:r>
          </w:p>
          <w:p w:rsidR="00702A35" w:rsidRPr="00867D59" w:rsidRDefault="00702A35" w:rsidP="00867D59">
            <w:pPr>
              <w:adjustRightInd w:val="0"/>
              <w:jc w:val="center"/>
              <w:rPr>
                <w:lang w:eastAsia="es-CO"/>
              </w:rPr>
            </w:pPr>
          </w:p>
        </w:tc>
      </w:tr>
      <w:tr w:rsidR="00867D59" w:rsidRPr="003B322F" w:rsidTr="00B516AD">
        <w:trPr>
          <w:trHeight w:val="268"/>
        </w:trPr>
        <w:tc>
          <w:tcPr>
            <w:tcW w:w="9353" w:type="dxa"/>
            <w:shd w:val="clear" w:color="000000" w:fill="FFFFFF"/>
            <w:vAlign w:val="bottom"/>
            <w:hideMark/>
          </w:tcPr>
          <w:p w:rsidR="00867D59" w:rsidRPr="003B322F" w:rsidRDefault="00867D59" w:rsidP="00EA2E9E">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bl>
    <w:p w:rsidR="00C06D96" w:rsidRPr="00812090" w:rsidRDefault="00C06D96" w:rsidP="00AB769B">
      <w:pPr>
        <w:adjustRightInd w:val="0"/>
        <w:jc w:val="both"/>
        <w:rPr>
          <w:lang w:val="es-CO" w:eastAsia="es-CO"/>
        </w:rPr>
        <w:sectPr w:rsidR="00C06D96" w:rsidRPr="00812090" w:rsidSect="007D41A2">
          <w:headerReference w:type="default" r:id="rId51"/>
          <w:type w:val="continuous"/>
          <w:pgSz w:w="12242" w:h="15842" w:code="1"/>
          <w:pgMar w:top="1701" w:right="1185" w:bottom="1701" w:left="1701" w:header="709" w:footer="714"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82258" w:rsidRDefault="00082258" w:rsidP="00AB769B">
      <w:pPr>
        <w:jc w:val="both"/>
        <w:rPr>
          <w:spacing w:val="-6"/>
        </w:rPr>
      </w:pPr>
    </w:p>
    <w:p w:rsidR="00702A35" w:rsidRDefault="00702A35" w:rsidP="00AB769B">
      <w:pPr>
        <w:jc w:val="both"/>
        <w:rPr>
          <w:spacing w:val="-6"/>
        </w:rPr>
      </w:pPr>
    </w:p>
    <w:tbl>
      <w:tblPr>
        <w:tblStyle w:val="Tablaconcuadrcula"/>
        <w:tblW w:w="0" w:type="auto"/>
        <w:tblInd w:w="108" w:type="dxa"/>
        <w:tblLook w:val="04A0" w:firstRow="1" w:lastRow="0" w:firstColumn="1" w:lastColumn="0" w:noHBand="0" w:noVBand="1"/>
      </w:tblPr>
      <w:tblGrid>
        <w:gridCol w:w="1350"/>
        <w:gridCol w:w="1359"/>
        <w:gridCol w:w="1359"/>
        <w:gridCol w:w="1363"/>
        <w:gridCol w:w="1363"/>
        <w:gridCol w:w="1362"/>
        <w:gridCol w:w="1228"/>
      </w:tblGrid>
      <w:tr w:rsidR="00082258" w:rsidRPr="00C63E61" w:rsidTr="00801179">
        <w:tc>
          <w:tcPr>
            <w:tcW w:w="9384" w:type="dxa"/>
            <w:gridSpan w:val="7"/>
          </w:tcPr>
          <w:p w:rsidR="00082258" w:rsidRPr="00C63E61" w:rsidRDefault="00082258" w:rsidP="00856000">
            <w:pPr>
              <w:jc w:val="both"/>
              <w:rPr>
                <w:b/>
                <w:spacing w:val="-6"/>
              </w:rPr>
            </w:pPr>
            <w:r w:rsidRPr="00C63E61">
              <w:rPr>
                <w:lang w:val="es-CO" w:eastAsia="es-CO"/>
              </w:rPr>
              <w:t>Código que identifica el Proceso de Contratación</w:t>
            </w:r>
            <w:r w:rsidRPr="00C63E61">
              <w:rPr>
                <w:b/>
                <w:spacing w:val="-6"/>
              </w:rPr>
              <w:t xml:space="preserve"> </w:t>
            </w:r>
            <w:r w:rsidRPr="00091D8A">
              <w:rPr>
                <w:spacing w:val="-6"/>
              </w:rPr>
              <w:t>-</w:t>
            </w:r>
            <w:r>
              <w:rPr>
                <w:b/>
                <w:spacing w:val="-6"/>
              </w:rPr>
              <w:t xml:space="preserve">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r w:rsidR="00082258" w:rsidRPr="00C63E61" w:rsidTr="00801179">
        <w:tc>
          <w:tcPr>
            <w:tcW w:w="1350" w:type="dxa"/>
          </w:tcPr>
          <w:p w:rsidR="00082258" w:rsidRPr="00C63E61" w:rsidRDefault="00082258" w:rsidP="00801179">
            <w:pPr>
              <w:jc w:val="both"/>
              <w:rPr>
                <w:spacing w:val="-6"/>
              </w:rPr>
            </w:pPr>
            <w:r w:rsidRPr="00C63E61">
              <w:rPr>
                <w:b/>
                <w:bCs/>
                <w:lang w:val="es-CO" w:eastAsia="es-CO"/>
              </w:rPr>
              <w:t>Oferente:</w:t>
            </w:r>
          </w:p>
        </w:tc>
        <w:tc>
          <w:tcPr>
            <w:tcW w:w="8034" w:type="dxa"/>
            <w:gridSpan w:val="6"/>
          </w:tcPr>
          <w:p w:rsidR="00082258" w:rsidRPr="00C63E61" w:rsidRDefault="00082258" w:rsidP="00801179">
            <w:pPr>
              <w:jc w:val="both"/>
              <w:rPr>
                <w:spacing w:val="-6"/>
              </w:rPr>
            </w:pPr>
          </w:p>
        </w:tc>
      </w:tr>
      <w:tr w:rsidR="00082258" w:rsidRPr="00C63E61" w:rsidTr="00801179">
        <w:trPr>
          <w:trHeight w:val="60"/>
        </w:trPr>
        <w:tc>
          <w:tcPr>
            <w:tcW w:w="9384" w:type="dxa"/>
            <w:gridSpan w:val="7"/>
          </w:tcPr>
          <w:p w:rsidR="00082258" w:rsidRPr="00C63E61" w:rsidRDefault="00082258" w:rsidP="00801179">
            <w:pPr>
              <w:jc w:val="center"/>
              <w:rPr>
                <w:spacing w:val="-6"/>
              </w:rPr>
            </w:pPr>
            <w:r w:rsidRPr="00C63E61">
              <w:rPr>
                <w:b/>
                <w:bCs/>
                <w:lang w:val="es-CO" w:eastAsia="es-CO"/>
              </w:rPr>
              <w:t>Formato de certificado de contratos</w:t>
            </w:r>
          </w:p>
        </w:tc>
      </w:tr>
      <w:tr w:rsidR="00082258" w:rsidRPr="00C63E61" w:rsidTr="00801179">
        <w:tc>
          <w:tcPr>
            <w:tcW w:w="2709" w:type="dxa"/>
            <w:gridSpan w:val="2"/>
            <w:vAlign w:val="center"/>
          </w:tcPr>
          <w:p w:rsidR="00082258" w:rsidRPr="00C63E61" w:rsidRDefault="00082258" w:rsidP="00801179">
            <w:pPr>
              <w:jc w:val="both"/>
              <w:rPr>
                <w:spacing w:val="-6"/>
              </w:rPr>
            </w:pPr>
            <w:r w:rsidRPr="00C63E61">
              <w:rPr>
                <w:lang w:val="es-CO" w:eastAsia="es-CO"/>
              </w:rPr>
              <w:t>Nombre del cliente</w:t>
            </w:r>
          </w:p>
        </w:tc>
        <w:tc>
          <w:tcPr>
            <w:tcW w:w="6675" w:type="dxa"/>
            <w:gridSpan w:val="5"/>
            <w:vAlign w:val="center"/>
          </w:tcPr>
          <w:p w:rsidR="00082258" w:rsidRPr="00C63E61" w:rsidRDefault="00082258" w:rsidP="00801179">
            <w:pPr>
              <w:jc w:val="center"/>
              <w:rPr>
                <w:spacing w:val="-6"/>
              </w:rPr>
            </w:pPr>
          </w:p>
        </w:tc>
      </w:tr>
      <w:tr w:rsidR="00082258" w:rsidRPr="00C63E61" w:rsidTr="00801179">
        <w:tc>
          <w:tcPr>
            <w:tcW w:w="2709" w:type="dxa"/>
            <w:gridSpan w:val="2"/>
            <w:vAlign w:val="center"/>
          </w:tcPr>
          <w:p w:rsidR="00082258" w:rsidRPr="00C63E61" w:rsidRDefault="00082258" w:rsidP="00801179">
            <w:pPr>
              <w:adjustRightInd w:val="0"/>
              <w:jc w:val="both"/>
              <w:rPr>
                <w:lang w:val="es-CO" w:eastAsia="es-CO"/>
              </w:rPr>
            </w:pPr>
            <w:r w:rsidRPr="00C63E61">
              <w:rPr>
                <w:lang w:val="es-CO" w:eastAsia="es-CO"/>
              </w:rPr>
              <w:t>Nombre del contratista (oferente</w:t>
            </w:r>
          </w:p>
          <w:p w:rsidR="00082258" w:rsidRPr="00C63E61" w:rsidRDefault="00082258" w:rsidP="00801179">
            <w:pPr>
              <w:jc w:val="both"/>
              <w:rPr>
                <w:spacing w:val="-6"/>
              </w:rPr>
            </w:pPr>
            <w:r w:rsidRPr="00C63E61">
              <w:rPr>
                <w:lang w:val="es-CO" w:eastAsia="es-CO"/>
              </w:rPr>
              <w:t>o miembro del oferente)</w:t>
            </w:r>
          </w:p>
        </w:tc>
        <w:tc>
          <w:tcPr>
            <w:tcW w:w="6675" w:type="dxa"/>
            <w:gridSpan w:val="5"/>
            <w:vAlign w:val="center"/>
          </w:tcPr>
          <w:p w:rsidR="00082258" w:rsidRPr="00C63E61" w:rsidRDefault="00082258" w:rsidP="00801179">
            <w:pPr>
              <w:jc w:val="center"/>
              <w:rPr>
                <w:spacing w:val="-6"/>
              </w:rPr>
            </w:pPr>
          </w:p>
        </w:tc>
      </w:tr>
      <w:tr w:rsidR="00082258" w:rsidRPr="00C63E61" w:rsidTr="00801179">
        <w:tc>
          <w:tcPr>
            <w:tcW w:w="2709" w:type="dxa"/>
            <w:gridSpan w:val="2"/>
            <w:vAlign w:val="center"/>
          </w:tcPr>
          <w:p w:rsidR="00082258" w:rsidRPr="00437C75" w:rsidRDefault="00082258" w:rsidP="00801179">
            <w:pPr>
              <w:adjustRightInd w:val="0"/>
              <w:jc w:val="both"/>
              <w:rPr>
                <w:lang w:val="es-CO" w:eastAsia="es-CO"/>
              </w:rPr>
            </w:pPr>
            <w:r w:rsidRPr="00C63E61">
              <w:rPr>
                <w:lang w:val="es-CO" w:eastAsia="es-CO"/>
              </w:rPr>
              <w:t>¿El contratista es un</w:t>
            </w:r>
            <w:r>
              <w:rPr>
                <w:lang w:val="es-CO" w:eastAsia="es-CO"/>
              </w:rPr>
              <w:t xml:space="preserve"> </w:t>
            </w:r>
            <w:r w:rsidRPr="00C63E61">
              <w:rPr>
                <w:lang w:val="es-CO" w:eastAsia="es-CO"/>
              </w:rPr>
              <w:t>proponente plural?</w:t>
            </w:r>
          </w:p>
        </w:tc>
        <w:tc>
          <w:tcPr>
            <w:tcW w:w="2722" w:type="dxa"/>
            <w:gridSpan w:val="2"/>
          </w:tcPr>
          <w:p w:rsidR="00082258" w:rsidRPr="00C63E61" w:rsidRDefault="00082258" w:rsidP="00801179">
            <w:pPr>
              <w:jc w:val="both"/>
              <w:rPr>
                <w:spacing w:val="-6"/>
              </w:rPr>
            </w:pPr>
          </w:p>
        </w:tc>
        <w:tc>
          <w:tcPr>
            <w:tcW w:w="1363" w:type="dxa"/>
            <w:vAlign w:val="center"/>
          </w:tcPr>
          <w:p w:rsidR="00082258" w:rsidRPr="00C63E61" w:rsidRDefault="00082258" w:rsidP="00801179">
            <w:pPr>
              <w:adjustRightInd w:val="0"/>
              <w:jc w:val="center"/>
              <w:rPr>
                <w:lang w:val="es-CO" w:eastAsia="es-CO"/>
              </w:rPr>
            </w:pPr>
            <w:r w:rsidRPr="00C63E61">
              <w:rPr>
                <w:lang w:val="es-CO" w:eastAsia="es-CO"/>
              </w:rPr>
              <w:t>Porcentaje de</w:t>
            </w:r>
          </w:p>
          <w:p w:rsidR="00082258" w:rsidRPr="00C63E61" w:rsidRDefault="00082258" w:rsidP="00801179">
            <w:pPr>
              <w:jc w:val="center"/>
              <w:rPr>
                <w:spacing w:val="-6"/>
              </w:rPr>
            </w:pPr>
            <w:r w:rsidRPr="00C63E61">
              <w:rPr>
                <w:lang w:val="es-CO" w:eastAsia="es-CO"/>
              </w:rPr>
              <w:t>participación</w:t>
            </w:r>
          </w:p>
        </w:tc>
        <w:tc>
          <w:tcPr>
            <w:tcW w:w="2590" w:type="dxa"/>
            <w:gridSpan w:val="2"/>
            <w:vAlign w:val="center"/>
          </w:tcPr>
          <w:p w:rsidR="00082258" w:rsidRPr="00C63E61" w:rsidRDefault="00082258" w:rsidP="00801179">
            <w:pPr>
              <w:jc w:val="center"/>
              <w:rPr>
                <w:spacing w:val="-6"/>
              </w:rPr>
            </w:pPr>
          </w:p>
        </w:tc>
      </w:tr>
      <w:tr w:rsidR="00082258" w:rsidRPr="00C63E61" w:rsidTr="00801179">
        <w:tc>
          <w:tcPr>
            <w:tcW w:w="2709" w:type="dxa"/>
            <w:gridSpan w:val="2"/>
            <w:vAlign w:val="center"/>
          </w:tcPr>
          <w:p w:rsidR="00082258" w:rsidRPr="00C63E61" w:rsidRDefault="00082258" w:rsidP="00801179">
            <w:pPr>
              <w:jc w:val="both"/>
              <w:rPr>
                <w:spacing w:val="-6"/>
              </w:rPr>
            </w:pPr>
            <w:r w:rsidRPr="00C63E61">
              <w:rPr>
                <w:lang w:val="es-CO" w:eastAsia="es-CO"/>
              </w:rPr>
              <w:t>Fecha de inicio</w:t>
            </w:r>
          </w:p>
        </w:tc>
        <w:tc>
          <w:tcPr>
            <w:tcW w:w="1359" w:type="dxa"/>
          </w:tcPr>
          <w:p w:rsidR="00082258" w:rsidRPr="00C63E61" w:rsidRDefault="00082258" w:rsidP="00801179">
            <w:pPr>
              <w:jc w:val="both"/>
              <w:rPr>
                <w:spacing w:val="-6"/>
              </w:rPr>
            </w:pPr>
          </w:p>
        </w:tc>
        <w:tc>
          <w:tcPr>
            <w:tcW w:w="1363" w:type="dxa"/>
            <w:vAlign w:val="center"/>
          </w:tcPr>
          <w:p w:rsidR="00082258" w:rsidRPr="00C63E61" w:rsidRDefault="00082258" w:rsidP="00801179">
            <w:pPr>
              <w:adjustRightInd w:val="0"/>
              <w:jc w:val="center"/>
              <w:rPr>
                <w:lang w:val="es-CO" w:eastAsia="es-CO"/>
              </w:rPr>
            </w:pPr>
            <w:r w:rsidRPr="00C63E61">
              <w:rPr>
                <w:lang w:val="es-CO" w:eastAsia="es-CO"/>
              </w:rPr>
              <w:t>Fecha</w:t>
            </w:r>
          </w:p>
          <w:p w:rsidR="00082258" w:rsidRPr="00C63E61" w:rsidRDefault="00082258" w:rsidP="00801179">
            <w:pPr>
              <w:jc w:val="center"/>
              <w:rPr>
                <w:spacing w:val="-6"/>
              </w:rPr>
            </w:pPr>
            <w:r w:rsidRPr="00C63E61">
              <w:rPr>
                <w:lang w:val="es-CO" w:eastAsia="es-CO"/>
              </w:rPr>
              <w:t>terminación</w:t>
            </w:r>
          </w:p>
        </w:tc>
        <w:tc>
          <w:tcPr>
            <w:tcW w:w="1363" w:type="dxa"/>
            <w:vAlign w:val="center"/>
          </w:tcPr>
          <w:p w:rsidR="00082258" w:rsidRPr="00C63E61" w:rsidRDefault="00082258" w:rsidP="00801179">
            <w:pPr>
              <w:jc w:val="center"/>
              <w:rPr>
                <w:spacing w:val="-6"/>
              </w:rPr>
            </w:pPr>
          </w:p>
        </w:tc>
        <w:tc>
          <w:tcPr>
            <w:tcW w:w="1362" w:type="dxa"/>
            <w:vAlign w:val="center"/>
          </w:tcPr>
          <w:p w:rsidR="00082258" w:rsidRPr="00C63E61" w:rsidRDefault="00082258" w:rsidP="00801179">
            <w:pPr>
              <w:adjustRightInd w:val="0"/>
              <w:jc w:val="center"/>
              <w:rPr>
                <w:lang w:val="es-CO" w:eastAsia="es-CO"/>
              </w:rPr>
            </w:pPr>
            <w:r w:rsidRPr="00C63E61">
              <w:rPr>
                <w:lang w:val="es-CO" w:eastAsia="es-CO"/>
              </w:rPr>
              <w:t>Duración en</w:t>
            </w:r>
          </w:p>
          <w:p w:rsidR="00082258" w:rsidRPr="00C63E61" w:rsidRDefault="00082258" w:rsidP="00801179">
            <w:pPr>
              <w:jc w:val="center"/>
              <w:rPr>
                <w:spacing w:val="-6"/>
              </w:rPr>
            </w:pPr>
            <w:r w:rsidRPr="00C63E61">
              <w:rPr>
                <w:lang w:val="es-CO" w:eastAsia="es-CO"/>
              </w:rPr>
              <w:t>meses</w:t>
            </w:r>
          </w:p>
        </w:tc>
        <w:tc>
          <w:tcPr>
            <w:tcW w:w="1228" w:type="dxa"/>
          </w:tcPr>
          <w:p w:rsidR="00082258" w:rsidRPr="00C63E61" w:rsidRDefault="00082258" w:rsidP="00801179">
            <w:pPr>
              <w:jc w:val="both"/>
              <w:rPr>
                <w:spacing w:val="-6"/>
              </w:rPr>
            </w:pPr>
          </w:p>
        </w:tc>
      </w:tr>
      <w:tr w:rsidR="00082258" w:rsidRPr="00C63E61" w:rsidTr="00801179">
        <w:trPr>
          <w:trHeight w:val="60"/>
        </w:trPr>
        <w:tc>
          <w:tcPr>
            <w:tcW w:w="2709" w:type="dxa"/>
            <w:gridSpan w:val="2"/>
            <w:vAlign w:val="center"/>
          </w:tcPr>
          <w:p w:rsidR="00082258" w:rsidRPr="009B79B7" w:rsidRDefault="00082258" w:rsidP="00801179">
            <w:pPr>
              <w:adjustRightInd w:val="0"/>
              <w:jc w:val="both"/>
              <w:rPr>
                <w:lang w:val="es-CO" w:eastAsia="es-CO"/>
              </w:rPr>
            </w:pPr>
            <w:r w:rsidRPr="00C63E61">
              <w:rPr>
                <w:lang w:val="es-CO" w:eastAsia="es-CO"/>
              </w:rPr>
              <w:t>Monto contratado</w:t>
            </w:r>
            <w:r>
              <w:rPr>
                <w:lang w:val="es-CO" w:eastAsia="es-CO"/>
              </w:rPr>
              <w:t xml:space="preserve"> </w:t>
            </w:r>
            <w:r w:rsidRPr="00C63E61">
              <w:rPr>
                <w:lang w:val="es-CO" w:eastAsia="es-CO"/>
              </w:rPr>
              <w:t>(incluido adiciones)</w:t>
            </w:r>
          </w:p>
        </w:tc>
        <w:tc>
          <w:tcPr>
            <w:tcW w:w="6675" w:type="dxa"/>
            <w:gridSpan w:val="5"/>
            <w:vAlign w:val="center"/>
          </w:tcPr>
          <w:p w:rsidR="00082258" w:rsidRPr="00C63E61" w:rsidRDefault="00082258" w:rsidP="00801179">
            <w:pPr>
              <w:jc w:val="both"/>
              <w:rPr>
                <w:spacing w:val="-6"/>
              </w:rPr>
            </w:pPr>
          </w:p>
        </w:tc>
      </w:tr>
      <w:tr w:rsidR="00082258" w:rsidRPr="00C63E61" w:rsidTr="00801179">
        <w:tc>
          <w:tcPr>
            <w:tcW w:w="2709" w:type="dxa"/>
            <w:gridSpan w:val="2"/>
            <w:vAlign w:val="center"/>
          </w:tcPr>
          <w:p w:rsidR="00082258" w:rsidRPr="00C63E61" w:rsidRDefault="00082258" w:rsidP="00801179">
            <w:pPr>
              <w:jc w:val="both"/>
              <w:rPr>
                <w:spacing w:val="-6"/>
              </w:rPr>
            </w:pPr>
            <w:r w:rsidRPr="00C63E61">
              <w:rPr>
                <w:lang w:val="es-CO" w:eastAsia="es-CO"/>
              </w:rPr>
              <w:t>Objeto del contrato</w:t>
            </w:r>
          </w:p>
        </w:tc>
        <w:tc>
          <w:tcPr>
            <w:tcW w:w="6675" w:type="dxa"/>
            <w:gridSpan w:val="5"/>
            <w:vAlign w:val="center"/>
          </w:tcPr>
          <w:p w:rsidR="00082258" w:rsidRPr="00C63E61" w:rsidRDefault="00082258" w:rsidP="00801179">
            <w:pPr>
              <w:jc w:val="both"/>
              <w:rPr>
                <w:spacing w:val="-6"/>
              </w:rPr>
            </w:pPr>
          </w:p>
        </w:tc>
      </w:tr>
      <w:tr w:rsidR="00082258" w:rsidRPr="00C63E61" w:rsidTr="00801179">
        <w:trPr>
          <w:trHeight w:val="60"/>
        </w:trPr>
        <w:tc>
          <w:tcPr>
            <w:tcW w:w="2709" w:type="dxa"/>
            <w:gridSpan w:val="2"/>
            <w:vAlign w:val="center"/>
          </w:tcPr>
          <w:p w:rsidR="00082258" w:rsidRPr="009B79B7" w:rsidRDefault="00082258" w:rsidP="00801179">
            <w:pPr>
              <w:adjustRightInd w:val="0"/>
              <w:jc w:val="both"/>
              <w:rPr>
                <w:lang w:val="es-CO" w:eastAsia="es-CO"/>
              </w:rPr>
            </w:pPr>
            <w:r w:rsidRPr="00C63E61">
              <w:rPr>
                <w:lang w:val="es-CO" w:eastAsia="es-CO"/>
              </w:rPr>
              <w:t>Persona de contacto</w:t>
            </w:r>
            <w:r>
              <w:rPr>
                <w:lang w:val="es-CO" w:eastAsia="es-CO"/>
              </w:rPr>
              <w:t xml:space="preserve"> </w:t>
            </w:r>
            <w:r w:rsidRPr="00C63E61">
              <w:rPr>
                <w:lang w:val="es-CO" w:eastAsia="es-CO"/>
              </w:rPr>
              <w:t>para verificación</w:t>
            </w:r>
          </w:p>
        </w:tc>
        <w:tc>
          <w:tcPr>
            <w:tcW w:w="6675" w:type="dxa"/>
            <w:gridSpan w:val="5"/>
            <w:vAlign w:val="center"/>
          </w:tcPr>
          <w:p w:rsidR="00082258" w:rsidRPr="00C63E61" w:rsidRDefault="00082258" w:rsidP="00801179">
            <w:pPr>
              <w:jc w:val="both"/>
              <w:rPr>
                <w:spacing w:val="-6"/>
              </w:rPr>
            </w:pPr>
          </w:p>
        </w:tc>
      </w:tr>
      <w:tr w:rsidR="00082258" w:rsidRPr="00C63E61" w:rsidTr="00801179">
        <w:trPr>
          <w:trHeight w:val="60"/>
        </w:trPr>
        <w:tc>
          <w:tcPr>
            <w:tcW w:w="2709" w:type="dxa"/>
            <w:gridSpan w:val="2"/>
            <w:vAlign w:val="center"/>
          </w:tcPr>
          <w:p w:rsidR="00082258" w:rsidRPr="00C63E61" w:rsidRDefault="00082258" w:rsidP="00801179">
            <w:pPr>
              <w:jc w:val="both"/>
              <w:rPr>
                <w:spacing w:val="-6"/>
              </w:rPr>
            </w:pPr>
            <w:r w:rsidRPr="00C63E61">
              <w:rPr>
                <w:lang w:val="es-CO" w:eastAsia="es-CO"/>
              </w:rPr>
              <w:t>Teléfono</w:t>
            </w:r>
          </w:p>
        </w:tc>
        <w:tc>
          <w:tcPr>
            <w:tcW w:w="2722" w:type="dxa"/>
            <w:gridSpan w:val="2"/>
          </w:tcPr>
          <w:p w:rsidR="00082258" w:rsidRPr="00C63E61" w:rsidRDefault="00082258" w:rsidP="00801179">
            <w:pPr>
              <w:jc w:val="both"/>
              <w:rPr>
                <w:spacing w:val="-6"/>
              </w:rPr>
            </w:pPr>
          </w:p>
        </w:tc>
        <w:tc>
          <w:tcPr>
            <w:tcW w:w="1363" w:type="dxa"/>
          </w:tcPr>
          <w:p w:rsidR="00082258" w:rsidRPr="00C63E61" w:rsidRDefault="00082258" w:rsidP="00801179">
            <w:pPr>
              <w:jc w:val="both"/>
              <w:rPr>
                <w:spacing w:val="-6"/>
              </w:rPr>
            </w:pPr>
            <w:r w:rsidRPr="00C63E61">
              <w:rPr>
                <w:lang w:val="es-CO" w:eastAsia="es-CO"/>
              </w:rPr>
              <w:t>Celular</w:t>
            </w:r>
          </w:p>
        </w:tc>
        <w:tc>
          <w:tcPr>
            <w:tcW w:w="2590" w:type="dxa"/>
            <w:gridSpan w:val="2"/>
          </w:tcPr>
          <w:p w:rsidR="00082258" w:rsidRPr="00C63E61" w:rsidRDefault="00082258" w:rsidP="00801179">
            <w:pPr>
              <w:jc w:val="both"/>
              <w:rPr>
                <w:spacing w:val="-6"/>
              </w:rPr>
            </w:pPr>
          </w:p>
        </w:tc>
      </w:tr>
      <w:tr w:rsidR="00082258" w:rsidRPr="00C63E61" w:rsidTr="00801179">
        <w:trPr>
          <w:trHeight w:val="60"/>
        </w:trPr>
        <w:tc>
          <w:tcPr>
            <w:tcW w:w="2709" w:type="dxa"/>
            <w:gridSpan w:val="2"/>
            <w:vAlign w:val="center"/>
          </w:tcPr>
          <w:p w:rsidR="00082258" w:rsidRPr="00C63E61" w:rsidRDefault="00082258" w:rsidP="00801179">
            <w:pPr>
              <w:jc w:val="both"/>
              <w:rPr>
                <w:spacing w:val="-6"/>
              </w:rPr>
            </w:pPr>
            <w:r w:rsidRPr="00C63E61">
              <w:rPr>
                <w:lang w:val="es-CO" w:eastAsia="es-CO"/>
              </w:rPr>
              <w:t>Dirección</w:t>
            </w:r>
          </w:p>
        </w:tc>
        <w:tc>
          <w:tcPr>
            <w:tcW w:w="6675" w:type="dxa"/>
            <w:gridSpan w:val="5"/>
            <w:vAlign w:val="center"/>
          </w:tcPr>
          <w:p w:rsidR="00082258" w:rsidRPr="00C63E61" w:rsidRDefault="00082258" w:rsidP="00801179">
            <w:pPr>
              <w:jc w:val="both"/>
              <w:rPr>
                <w:spacing w:val="-6"/>
              </w:rPr>
            </w:pPr>
          </w:p>
        </w:tc>
      </w:tr>
      <w:tr w:rsidR="00082258" w:rsidRPr="00C63E61" w:rsidTr="00801179">
        <w:trPr>
          <w:trHeight w:val="60"/>
        </w:trPr>
        <w:tc>
          <w:tcPr>
            <w:tcW w:w="2709" w:type="dxa"/>
            <w:gridSpan w:val="2"/>
            <w:vAlign w:val="center"/>
          </w:tcPr>
          <w:p w:rsidR="00082258" w:rsidRPr="00C63E61" w:rsidRDefault="00082258" w:rsidP="00801179">
            <w:pPr>
              <w:jc w:val="both"/>
              <w:rPr>
                <w:spacing w:val="-6"/>
              </w:rPr>
            </w:pPr>
            <w:r w:rsidRPr="00C63E61">
              <w:rPr>
                <w:lang w:val="es-CO" w:eastAsia="es-CO"/>
              </w:rPr>
              <w:t>e-mail</w:t>
            </w:r>
          </w:p>
        </w:tc>
        <w:tc>
          <w:tcPr>
            <w:tcW w:w="6675" w:type="dxa"/>
            <w:gridSpan w:val="5"/>
            <w:vAlign w:val="center"/>
          </w:tcPr>
          <w:p w:rsidR="00082258" w:rsidRPr="00C63E61" w:rsidRDefault="00082258" w:rsidP="00801179">
            <w:pPr>
              <w:jc w:val="both"/>
              <w:rPr>
                <w:spacing w:val="-6"/>
              </w:rPr>
            </w:pPr>
          </w:p>
        </w:tc>
      </w:tr>
    </w:tbl>
    <w:p w:rsidR="00082258" w:rsidRDefault="00082258" w:rsidP="00AB769B">
      <w:pPr>
        <w:adjustRightInd w:val="0"/>
        <w:jc w:val="both"/>
        <w:rPr>
          <w:lang w:val="es-CO" w:eastAsia="es-CO"/>
        </w:rPr>
      </w:pPr>
    </w:p>
    <w:p w:rsidR="00AB769B" w:rsidRPr="006E2699" w:rsidRDefault="00AB769B" w:rsidP="00AB769B">
      <w:pPr>
        <w:adjustRightInd w:val="0"/>
        <w:jc w:val="both"/>
        <w:rPr>
          <w:lang w:val="es-CO" w:eastAsia="es-CO"/>
        </w:rPr>
      </w:pPr>
      <w:r w:rsidRPr="006E2699">
        <w:rPr>
          <w:lang w:val="es-CO" w:eastAsia="es-CO"/>
        </w:rPr>
        <w:t xml:space="preserve">El Oferente acepta que </w:t>
      </w:r>
      <w:r>
        <w:rPr>
          <w:lang w:val="es-CO" w:eastAsia="es-CO"/>
        </w:rPr>
        <w:t>la Policía Nacional Departamento de Policía Urabá,</w:t>
      </w:r>
      <w:r w:rsidRPr="006E2699">
        <w:rPr>
          <w:lang w:val="es-CO" w:eastAsia="es-CO"/>
        </w:rPr>
        <w:t xml:space="preserve"> contacte al cliente para verificar la información contenida en el certificado.</w:t>
      </w:r>
    </w:p>
    <w:p w:rsidR="00AB769B" w:rsidRDefault="00AB769B" w:rsidP="00AB769B">
      <w:pPr>
        <w:jc w:val="both"/>
        <w:rPr>
          <w:spacing w:val="-6"/>
        </w:rPr>
      </w:pPr>
    </w:p>
    <w:p w:rsidR="00AB769B" w:rsidRDefault="00AB769B" w:rsidP="00AB769B">
      <w:pPr>
        <w:jc w:val="both"/>
        <w:rPr>
          <w:spacing w:val="-6"/>
        </w:rPr>
      </w:pPr>
      <w:r>
        <w:rPr>
          <w:spacing w:val="-6"/>
        </w:rPr>
        <w:t>Por cada acreditación de debe diligenciar el formato estandarizado.</w:t>
      </w:r>
    </w:p>
    <w:p w:rsidR="00AB769B" w:rsidRDefault="00AB769B" w:rsidP="00AB769B">
      <w:pPr>
        <w:jc w:val="both"/>
        <w:rPr>
          <w:spacing w:val="-6"/>
        </w:rPr>
      </w:pPr>
    </w:p>
    <w:p w:rsidR="00AB769B" w:rsidRDefault="00AB769B" w:rsidP="00AB769B">
      <w:pPr>
        <w:jc w:val="both"/>
        <w:rPr>
          <w:spacing w:val="-6"/>
        </w:rPr>
      </w:pPr>
    </w:p>
    <w:p w:rsidR="00833F32" w:rsidRDefault="00833F32" w:rsidP="00AB769B">
      <w:pPr>
        <w:jc w:val="both"/>
        <w:rPr>
          <w:spacing w:val="-6"/>
        </w:rPr>
      </w:pPr>
    </w:p>
    <w:p w:rsidR="00AB769B" w:rsidRDefault="00AB769B" w:rsidP="00AB769B">
      <w:pPr>
        <w:pStyle w:val="Piedepgina"/>
        <w:tabs>
          <w:tab w:val="clear" w:pos="4419"/>
          <w:tab w:val="clear" w:pos="8838"/>
          <w:tab w:val="left" w:pos="426"/>
        </w:tabs>
        <w:suppressAutoHyphens/>
        <w:autoSpaceDE/>
        <w:jc w:val="both"/>
        <w:textAlignment w:val="baseline"/>
      </w:pPr>
      <w:r>
        <w:t xml:space="preserve">Atentamente; </w:t>
      </w:r>
    </w:p>
    <w:p w:rsidR="00AB769B" w:rsidRDefault="00AB769B" w:rsidP="00AB769B">
      <w:pPr>
        <w:pStyle w:val="Piedepgina"/>
        <w:tabs>
          <w:tab w:val="clear" w:pos="4419"/>
          <w:tab w:val="clear" w:pos="8838"/>
          <w:tab w:val="left" w:pos="426"/>
        </w:tabs>
        <w:suppressAutoHyphens/>
        <w:autoSpaceDE/>
        <w:jc w:val="both"/>
        <w:textAlignment w:val="baseline"/>
      </w:pPr>
    </w:p>
    <w:p w:rsidR="00702A35" w:rsidRDefault="00702A35" w:rsidP="00AB769B">
      <w:pPr>
        <w:pStyle w:val="Piedepgina"/>
        <w:tabs>
          <w:tab w:val="clear" w:pos="4419"/>
          <w:tab w:val="clear" w:pos="8838"/>
          <w:tab w:val="left" w:pos="426"/>
        </w:tabs>
        <w:suppressAutoHyphens/>
        <w:autoSpaceDE/>
        <w:jc w:val="both"/>
        <w:textAlignment w:val="baseline"/>
      </w:pPr>
    </w:p>
    <w:p w:rsidR="00AB769B" w:rsidRDefault="00AB769B" w:rsidP="00AB769B">
      <w:pPr>
        <w:adjustRightInd w:val="0"/>
        <w:rPr>
          <w:lang w:val="es-CO" w:eastAsia="es-CO"/>
        </w:rPr>
      </w:pPr>
      <w:r>
        <w:rPr>
          <w:lang w:val="es-CO" w:eastAsia="es-CO"/>
        </w:rPr>
        <w:t>Proponente: _____________________________</w:t>
      </w:r>
    </w:p>
    <w:p w:rsidR="00AB769B" w:rsidRDefault="00AB769B" w:rsidP="00AB769B">
      <w:pPr>
        <w:pStyle w:val="Piedepgina"/>
        <w:tabs>
          <w:tab w:val="clear" w:pos="4419"/>
          <w:tab w:val="clear" w:pos="8838"/>
          <w:tab w:val="left" w:pos="426"/>
        </w:tabs>
        <w:suppressAutoHyphens/>
        <w:autoSpaceDE/>
        <w:jc w:val="both"/>
        <w:textAlignment w:val="baseline"/>
      </w:pPr>
    </w:p>
    <w:p w:rsidR="00AB769B" w:rsidRDefault="00AB769B" w:rsidP="00AB769B">
      <w:pPr>
        <w:adjustRightInd w:val="0"/>
        <w:rPr>
          <w:lang w:val="es-CO" w:eastAsia="es-CO"/>
        </w:rPr>
      </w:pPr>
      <w:r>
        <w:rPr>
          <w:lang w:val="es-CO" w:eastAsia="es-CO"/>
        </w:rPr>
        <w:t>Nombre: ________________________________</w:t>
      </w:r>
    </w:p>
    <w:p w:rsidR="00AB769B" w:rsidRDefault="00AB769B" w:rsidP="00AB769B">
      <w:pPr>
        <w:adjustRightInd w:val="0"/>
        <w:rPr>
          <w:lang w:val="es-CO" w:eastAsia="es-CO"/>
        </w:rPr>
      </w:pPr>
    </w:p>
    <w:p w:rsidR="00AB769B" w:rsidRDefault="00AB769B" w:rsidP="00AB769B">
      <w:pPr>
        <w:adjustRightInd w:val="0"/>
        <w:rPr>
          <w:lang w:val="es-CO" w:eastAsia="es-CO"/>
        </w:rPr>
      </w:pPr>
      <w:r>
        <w:rPr>
          <w:lang w:val="es-CO" w:eastAsia="es-CO"/>
        </w:rPr>
        <w:t>Documento de identidad: ___________________</w:t>
      </w:r>
    </w:p>
    <w:p w:rsidR="00AB769B" w:rsidRPr="007D2253" w:rsidRDefault="00AB769B" w:rsidP="00AB769B">
      <w:pPr>
        <w:pStyle w:val="Piedepgina"/>
        <w:tabs>
          <w:tab w:val="clear" w:pos="4419"/>
          <w:tab w:val="clear" w:pos="8838"/>
          <w:tab w:val="left" w:pos="426"/>
        </w:tabs>
        <w:suppressAutoHyphens/>
        <w:autoSpaceDE/>
        <w:jc w:val="both"/>
        <w:textAlignment w:val="baseline"/>
      </w:pPr>
    </w:p>
    <w:p w:rsidR="009079E8" w:rsidRDefault="00AB769B" w:rsidP="00C06D96">
      <w:pPr>
        <w:adjustRightInd w:val="0"/>
        <w:rPr>
          <w:lang w:val="es-CO" w:eastAsia="es-CO"/>
        </w:rPr>
      </w:pPr>
      <w:r>
        <w:rPr>
          <w:lang w:val="es-CO" w:eastAsia="es-CO"/>
        </w:rPr>
        <w:t xml:space="preserve">Firma: __________________________________ </w:t>
      </w:r>
    </w:p>
    <w:p w:rsidR="007C1711" w:rsidRDefault="007C1711" w:rsidP="00C06D96">
      <w:pPr>
        <w:adjustRightInd w:val="0"/>
        <w:rPr>
          <w:lang w:val="es-CO" w:eastAsia="es-CO"/>
        </w:rPr>
      </w:pPr>
    </w:p>
    <w:p w:rsidR="001B0A38" w:rsidRDefault="001B0A38" w:rsidP="00C06D96">
      <w:pPr>
        <w:adjustRightInd w:val="0"/>
        <w:rPr>
          <w:lang w:val="es-CO" w:eastAsia="es-CO"/>
        </w:rPr>
      </w:pPr>
    </w:p>
    <w:p w:rsidR="00352EBB" w:rsidRDefault="00352EBB" w:rsidP="00C06D96">
      <w:pPr>
        <w:adjustRightInd w:val="0"/>
        <w:rPr>
          <w:lang w:val="es-CO" w:eastAsia="es-CO"/>
        </w:rPr>
      </w:pPr>
    </w:p>
    <w:p w:rsidR="00B60C96" w:rsidRDefault="00B60C96" w:rsidP="00C06D96">
      <w:pPr>
        <w:adjustRightInd w:val="0"/>
        <w:rPr>
          <w:lang w:val="es-CO" w:eastAsia="es-CO"/>
        </w:rPr>
      </w:pPr>
    </w:p>
    <w:p w:rsidR="00352EBB" w:rsidRDefault="00352EBB" w:rsidP="00C06D96">
      <w:pPr>
        <w:adjustRightInd w:val="0"/>
        <w:rPr>
          <w:lang w:val="es-CO" w:eastAsia="es-CO"/>
        </w:rPr>
      </w:pPr>
    </w:p>
    <w:p w:rsidR="00352EBB" w:rsidRDefault="00352EBB" w:rsidP="00C06D96">
      <w:pPr>
        <w:adjustRightInd w:val="0"/>
        <w:rPr>
          <w:lang w:val="es-CO" w:eastAsia="es-CO"/>
        </w:rPr>
      </w:pPr>
    </w:p>
    <w:p w:rsidR="00101AAC" w:rsidRPr="00C06D96" w:rsidRDefault="00101AAC" w:rsidP="00C06D96">
      <w:pPr>
        <w:adjustRightInd w:val="0"/>
        <w:rPr>
          <w:lang w:val="es-CO" w:eastAsia="es-CO"/>
        </w:rPr>
      </w:pPr>
    </w:p>
    <w:tbl>
      <w:tblPr>
        <w:tblW w:w="9356" w:type="dxa"/>
        <w:tblInd w:w="70" w:type="dxa"/>
        <w:tblLayout w:type="fixed"/>
        <w:tblCellMar>
          <w:left w:w="70" w:type="dxa"/>
          <w:right w:w="70" w:type="dxa"/>
        </w:tblCellMar>
        <w:tblLook w:val="04A0" w:firstRow="1" w:lastRow="0" w:firstColumn="1" w:lastColumn="0" w:noHBand="0" w:noVBand="1"/>
      </w:tblPr>
      <w:tblGrid>
        <w:gridCol w:w="9356"/>
      </w:tblGrid>
      <w:tr w:rsidR="00AB769B" w:rsidRPr="00371B04" w:rsidTr="00082258">
        <w:trPr>
          <w:trHeight w:val="247"/>
        </w:trPr>
        <w:tc>
          <w:tcPr>
            <w:tcW w:w="9356" w:type="dxa"/>
            <w:shd w:val="clear" w:color="000000" w:fill="FFFFFF"/>
            <w:vAlign w:val="bottom"/>
            <w:hideMark/>
          </w:tcPr>
          <w:p w:rsidR="00AB769B" w:rsidRDefault="00AB769B" w:rsidP="00C3485C">
            <w:pPr>
              <w:jc w:val="center"/>
              <w:rPr>
                <w:b/>
                <w:bCs/>
                <w:lang w:val="es-CO" w:eastAsia="es-CO"/>
              </w:rPr>
            </w:pPr>
            <w:r w:rsidRPr="00371B04">
              <w:rPr>
                <w:b/>
                <w:bCs/>
                <w:lang w:eastAsia="es-CO"/>
              </w:rPr>
              <w:lastRenderedPageBreak/>
              <w:t>Formato</w:t>
            </w:r>
            <w:r>
              <w:rPr>
                <w:b/>
                <w:bCs/>
                <w:lang w:eastAsia="es-CO"/>
              </w:rPr>
              <w:t xml:space="preserve"> N° </w:t>
            </w:r>
            <w:r w:rsidR="005F691B">
              <w:rPr>
                <w:b/>
                <w:bCs/>
                <w:lang w:eastAsia="es-CO"/>
              </w:rPr>
              <w:t>2</w:t>
            </w:r>
            <w:r w:rsidRPr="00371B04">
              <w:rPr>
                <w:b/>
                <w:bCs/>
                <w:lang w:eastAsia="es-CO"/>
              </w:rPr>
              <w:t xml:space="preserve"> </w:t>
            </w:r>
            <w:r>
              <w:rPr>
                <w:b/>
                <w:bCs/>
                <w:lang w:eastAsia="es-CO"/>
              </w:rPr>
              <w:t xml:space="preserve">- </w:t>
            </w:r>
            <w:r w:rsidRPr="000469EB">
              <w:rPr>
                <w:b/>
                <w:bCs/>
                <w:lang w:val="es-CO" w:eastAsia="es-CO"/>
              </w:rPr>
              <w:t xml:space="preserve">Certificado de </w:t>
            </w:r>
            <w:r w:rsidR="00C3485C" w:rsidRPr="000469EB">
              <w:rPr>
                <w:b/>
                <w:bCs/>
                <w:lang w:val="es-CO" w:eastAsia="es-CO"/>
              </w:rPr>
              <w:t xml:space="preserve">Acreditación </w:t>
            </w:r>
            <w:r w:rsidRPr="000469EB">
              <w:rPr>
                <w:b/>
                <w:bCs/>
                <w:lang w:val="es-CO" w:eastAsia="es-CO"/>
              </w:rPr>
              <w:t xml:space="preserve">de la </w:t>
            </w:r>
            <w:r w:rsidR="00C3485C" w:rsidRPr="000469EB">
              <w:rPr>
                <w:b/>
                <w:bCs/>
                <w:lang w:val="es-CO" w:eastAsia="es-CO"/>
              </w:rPr>
              <w:t xml:space="preserve">Capacidad Financiera </w:t>
            </w:r>
            <w:r w:rsidRPr="000469EB">
              <w:rPr>
                <w:b/>
                <w:bCs/>
                <w:lang w:val="es-CO" w:eastAsia="es-CO"/>
              </w:rPr>
              <w:t xml:space="preserve">y </w:t>
            </w:r>
            <w:r w:rsidR="00C3485C" w:rsidRPr="000469EB">
              <w:rPr>
                <w:b/>
                <w:bCs/>
                <w:lang w:val="es-CO" w:eastAsia="es-CO"/>
              </w:rPr>
              <w:t>Organizacional</w:t>
            </w:r>
            <w:r w:rsidR="00C3485C">
              <w:rPr>
                <w:b/>
                <w:bCs/>
                <w:lang w:val="es-CO" w:eastAsia="es-CO"/>
              </w:rPr>
              <w:t xml:space="preserve"> </w:t>
            </w:r>
            <w:r w:rsidRPr="000469EB">
              <w:rPr>
                <w:b/>
                <w:bCs/>
                <w:lang w:val="es-CO" w:eastAsia="es-CO"/>
              </w:rPr>
              <w:t xml:space="preserve">para </w:t>
            </w:r>
            <w:r w:rsidR="00C3485C" w:rsidRPr="000469EB">
              <w:rPr>
                <w:b/>
                <w:bCs/>
                <w:lang w:val="es-CO" w:eastAsia="es-CO"/>
              </w:rPr>
              <w:t xml:space="preserve">Cumplir </w:t>
            </w:r>
            <w:r w:rsidRPr="000469EB">
              <w:rPr>
                <w:b/>
                <w:bCs/>
                <w:lang w:val="es-CO" w:eastAsia="es-CO"/>
              </w:rPr>
              <w:t xml:space="preserve">con los </w:t>
            </w:r>
            <w:r w:rsidR="00C3485C" w:rsidRPr="000469EB">
              <w:rPr>
                <w:b/>
                <w:bCs/>
                <w:lang w:val="es-CO" w:eastAsia="es-CO"/>
              </w:rPr>
              <w:t>Requisitos Habilitantes</w:t>
            </w:r>
          </w:p>
          <w:p w:rsidR="00702A35" w:rsidRPr="00371B04" w:rsidRDefault="00702A35" w:rsidP="00C3485C">
            <w:pPr>
              <w:jc w:val="center"/>
              <w:rPr>
                <w:b/>
                <w:bCs/>
                <w:lang w:eastAsia="es-CO"/>
              </w:rPr>
            </w:pPr>
          </w:p>
        </w:tc>
      </w:tr>
      <w:tr w:rsidR="00AB769B" w:rsidRPr="00371B04" w:rsidTr="00082258">
        <w:trPr>
          <w:trHeight w:val="247"/>
        </w:trPr>
        <w:tc>
          <w:tcPr>
            <w:tcW w:w="9356" w:type="dxa"/>
            <w:shd w:val="clear" w:color="000000" w:fill="FFFFFF"/>
            <w:vAlign w:val="bottom"/>
            <w:hideMark/>
          </w:tcPr>
          <w:p w:rsidR="00AB769B" w:rsidRDefault="00AB769B" w:rsidP="00FB5953">
            <w:pPr>
              <w:jc w:val="center"/>
              <w:rPr>
                <w:b/>
                <w:lang w:eastAsia="es-CO"/>
              </w:rPr>
            </w:pPr>
            <w:r w:rsidRPr="00371B04">
              <w:rPr>
                <w:lang w:eastAsia="es-CO"/>
              </w:rPr>
              <w:t xml:space="preserve">Proceso de Contratación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p w:rsidR="00AB769B" w:rsidRPr="003B322F" w:rsidRDefault="00AB769B" w:rsidP="00FB5953">
            <w:pPr>
              <w:jc w:val="center"/>
              <w:rPr>
                <w:b/>
                <w:lang w:eastAsia="es-CO"/>
              </w:rPr>
            </w:pPr>
          </w:p>
        </w:tc>
      </w:tr>
    </w:tbl>
    <w:p w:rsidR="00AB769B" w:rsidRDefault="00AB769B" w:rsidP="00AB769B">
      <w:pPr>
        <w:jc w:val="both"/>
        <w:rPr>
          <w:spacing w:val="-6"/>
        </w:rPr>
      </w:pPr>
    </w:p>
    <w:tbl>
      <w:tblPr>
        <w:tblStyle w:val="Tablaconcuadrcula"/>
        <w:tblW w:w="0" w:type="auto"/>
        <w:tblInd w:w="10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350"/>
        <w:gridCol w:w="635"/>
        <w:gridCol w:w="1676"/>
        <w:gridCol w:w="1715"/>
        <w:gridCol w:w="2137"/>
        <w:gridCol w:w="1871"/>
      </w:tblGrid>
      <w:tr w:rsidR="00AB769B" w:rsidRPr="00C63E61" w:rsidTr="00C00B75">
        <w:tc>
          <w:tcPr>
            <w:tcW w:w="9384" w:type="dxa"/>
            <w:gridSpan w:val="6"/>
          </w:tcPr>
          <w:p w:rsidR="00AB769B" w:rsidRPr="00C63E61" w:rsidRDefault="00AB769B" w:rsidP="00EA2E9E">
            <w:pPr>
              <w:jc w:val="both"/>
              <w:rPr>
                <w:b/>
                <w:spacing w:val="-6"/>
              </w:rPr>
            </w:pPr>
            <w:r w:rsidRPr="00C63E61">
              <w:rPr>
                <w:lang w:val="es-CO" w:eastAsia="es-CO"/>
              </w:rPr>
              <w:t>Código que identifica el Proceso de Contratación</w:t>
            </w:r>
            <w:r>
              <w:rPr>
                <w:b/>
                <w:spacing w:val="-6"/>
              </w:rPr>
              <w:t xml:space="preserve"> </w:t>
            </w:r>
            <w:r w:rsidRPr="00091D8A">
              <w:rPr>
                <w:spacing w:val="-6"/>
              </w:rPr>
              <w:t>-</w:t>
            </w:r>
            <w:r>
              <w:rPr>
                <w:b/>
                <w:spacing w:val="-6"/>
              </w:rPr>
              <w:t xml:space="preserve">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r w:rsidR="00AB769B" w:rsidRPr="00C63E61" w:rsidTr="00C00B75">
        <w:tc>
          <w:tcPr>
            <w:tcW w:w="1350" w:type="dxa"/>
          </w:tcPr>
          <w:p w:rsidR="00AB769B" w:rsidRPr="00C63E61" w:rsidRDefault="00AB769B" w:rsidP="00FB5953">
            <w:pPr>
              <w:jc w:val="both"/>
              <w:rPr>
                <w:spacing w:val="-6"/>
              </w:rPr>
            </w:pPr>
            <w:r w:rsidRPr="00C63E61">
              <w:rPr>
                <w:b/>
                <w:bCs/>
                <w:lang w:val="es-CO" w:eastAsia="es-CO"/>
              </w:rPr>
              <w:t>Oferente:</w:t>
            </w:r>
          </w:p>
        </w:tc>
        <w:tc>
          <w:tcPr>
            <w:tcW w:w="8034" w:type="dxa"/>
            <w:gridSpan w:val="5"/>
          </w:tcPr>
          <w:p w:rsidR="00AB769B" w:rsidRPr="00C63E61" w:rsidRDefault="00AB769B" w:rsidP="00FB5953">
            <w:pPr>
              <w:jc w:val="both"/>
              <w:rPr>
                <w:spacing w:val="-6"/>
              </w:rPr>
            </w:pPr>
          </w:p>
        </w:tc>
      </w:tr>
      <w:tr w:rsidR="00AB769B" w:rsidRPr="00C63E61" w:rsidTr="00C00B75">
        <w:trPr>
          <w:trHeight w:val="60"/>
        </w:trPr>
        <w:tc>
          <w:tcPr>
            <w:tcW w:w="9384" w:type="dxa"/>
            <w:gridSpan w:val="6"/>
          </w:tcPr>
          <w:p w:rsidR="00AB769B" w:rsidRPr="001742CA" w:rsidRDefault="00AB769B" w:rsidP="00FB5953">
            <w:pPr>
              <w:adjustRightInd w:val="0"/>
              <w:jc w:val="center"/>
              <w:rPr>
                <w:b/>
                <w:bCs/>
                <w:lang w:val="es-CO" w:eastAsia="es-CO"/>
              </w:rPr>
            </w:pPr>
            <w:r w:rsidRPr="001742CA">
              <w:rPr>
                <w:b/>
                <w:bCs/>
                <w:lang w:val="es-CO" w:eastAsia="es-CO"/>
              </w:rPr>
              <w:t>Resumen de cuentas de balance general y estado de resultados necesarias para verificar los requisitos habilitantes de capacidad financiera</w:t>
            </w:r>
            <w:r>
              <w:rPr>
                <w:b/>
                <w:bCs/>
                <w:lang w:val="es-CO" w:eastAsia="es-CO"/>
              </w:rPr>
              <w:t xml:space="preserve"> y organizacional </w:t>
            </w:r>
          </w:p>
        </w:tc>
      </w:tr>
      <w:tr w:rsidR="00AB769B" w:rsidRPr="00C63E61" w:rsidTr="00C00B75">
        <w:trPr>
          <w:trHeight w:val="538"/>
        </w:trPr>
        <w:tc>
          <w:tcPr>
            <w:tcW w:w="1985" w:type="dxa"/>
            <w:gridSpan w:val="2"/>
            <w:vMerge w:val="restart"/>
            <w:vAlign w:val="center"/>
          </w:tcPr>
          <w:p w:rsidR="00AB769B" w:rsidRPr="007E4957" w:rsidRDefault="00AB769B" w:rsidP="00FB5953">
            <w:pPr>
              <w:jc w:val="center"/>
              <w:rPr>
                <w:b/>
                <w:spacing w:val="-6"/>
              </w:rPr>
            </w:pPr>
            <w:r w:rsidRPr="007E4957">
              <w:rPr>
                <w:b/>
                <w:lang w:val="es-CO" w:eastAsia="es-CO"/>
              </w:rPr>
              <w:t>Cuenta</w:t>
            </w:r>
            <w:r>
              <w:rPr>
                <w:b/>
                <w:lang w:val="es-CO" w:eastAsia="es-CO"/>
              </w:rPr>
              <w:t>s</w:t>
            </w:r>
          </w:p>
        </w:tc>
        <w:tc>
          <w:tcPr>
            <w:tcW w:w="1676" w:type="dxa"/>
            <w:vAlign w:val="center"/>
          </w:tcPr>
          <w:p w:rsidR="00AB769B" w:rsidRPr="007E4957" w:rsidRDefault="00AB769B" w:rsidP="00FB5953">
            <w:pPr>
              <w:jc w:val="center"/>
              <w:rPr>
                <w:b/>
                <w:spacing w:val="-6"/>
              </w:rPr>
            </w:pPr>
            <w:r w:rsidRPr="007E4957">
              <w:rPr>
                <w:b/>
                <w:spacing w:val="-6"/>
              </w:rPr>
              <w:t>Oferente singular</w:t>
            </w:r>
          </w:p>
        </w:tc>
        <w:tc>
          <w:tcPr>
            <w:tcW w:w="5723" w:type="dxa"/>
            <w:gridSpan w:val="3"/>
            <w:vAlign w:val="center"/>
          </w:tcPr>
          <w:p w:rsidR="00AB769B" w:rsidRPr="007E4957" w:rsidRDefault="00AB769B" w:rsidP="00FB5953">
            <w:pPr>
              <w:jc w:val="center"/>
              <w:rPr>
                <w:b/>
                <w:spacing w:val="-6"/>
              </w:rPr>
            </w:pPr>
            <w:r>
              <w:rPr>
                <w:b/>
                <w:spacing w:val="-6"/>
              </w:rPr>
              <w:t>Oferente Plural</w:t>
            </w:r>
          </w:p>
        </w:tc>
      </w:tr>
      <w:tr w:rsidR="00AB769B" w:rsidRPr="00C63E61" w:rsidTr="00C00B75">
        <w:trPr>
          <w:trHeight w:val="614"/>
        </w:trPr>
        <w:tc>
          <w:tcPr>
            <w:tcW w:w="1985" w:type="dxa"/>
            <w:gridSpan w:val="2"/>
            <w:vMerge/>
            <w:vAlign w:val="center"/>
          </w:tcPr>
          <w:p w:rsidR="00AB769B" w:rsidRPr="007E4957" w:rsidRDefault="00AB769B" w:rsidP="00FB5953">
            <w:pPr>
              <w:jc w:val="center"/>
              <w:rPr>
                <w:b/>
                <w:lang w:val="es-CO" w:eastAsia="es-CO"/>
              </w:rPr>
            </w:pPr>
          </w:p>
        </w:tc>
        <w:tc>
          <w:tcPr>
            <w:tcW w:w="1676" w:type="dxa"/>
            <w:vAlign w:val="center"/>
          </w:tcPr>
          <w:p w:rsidR="00AB769B" w:rsidRPr="007E4957" w:rsidRDefault="00AB769B" w:rsidP="00FB5953">
            <w:pPr>
              <w:jc w:val="center"/>
              <w:rPr>
                <w:b/>
                <w:spacing w:val="-6"/>
              </w:rPr>
            </w:pPr>
            <w:r w:rsidRPr="007E4957">
              <w:rPr>
                <w:b/>
                <w:spacing w:val="-6"/>
              </w:rPr>
              <w:t>Oferente (Valor en pesos colombianos)</w:t>
            </w:r>
          </w:p>
        </w:tc>
        <w:tc>
          <w:tcPr>
            <w:tcW w:w="1715" w:type="dxa"/>
            <w:vAlign w:val="center"/>
          </w:tcPr>
          <w:p w:rsidR="00AB769B" w:rsidRPr="007E4957" w:rsidRDefault="00AB769B" w:rsidP="00FB5953">
            <w:pPr>
              <w:jc w:val="center"/>
              <w:rPr>
                <w:b/>
                <w:spacing w:val="-6"/>
              </w:rPr>
            </w:pPr>
            <w:r>
              <w:rPr>
                <w:b/>
                <w:spacing w:val="-6"/>
              </w:rPr>
              <w:t xml:space="preserve">Participante N°. 1 </w:t>
            </w:r>
            <w:r w:rsidRPr="007E4957">
              <w:rPr>
                <w:b/>
                <w:spacing w:val="-6"/>
              </w:rPr>
              <w:t>(Valor en pesos colombianos)</w:t>
            </w:r>
          </w:p>
        </w:tc>
        <w:tc>
          <w:tcPr>
            <w:tcW w:w="2137" w:type="dxa"/>
            <w:vAlign w:val="center"/>
          </w:tcPr>
          <w:p w:rsidR="00AB769B" w:rsidRDefault="00AB769B" w:rsidP="00FB5953">
            <w:pPr>
              <w:jc w:val="center"/>
            </w:pPr>
            <w:r w:rsidRPr="0046619E">
              <w:rPr>
                <w:b/>
                <w:spacing w:val="-6"/>
              </w:rPr>
              <w:t xml:space="preserve">Participante N°. </w:t>
            </w:r>
            <w:r>
              <w:rPr>
                <w:b/>
                <w:spacing w:val="-6"/>
              </w:rPr>
              <w:t>2</w:t>
            </w:r>
            <w:r w:rsidRPr="0046619E">
              <w:rPr>
                <w:b/>
                <w:spacing w:val="-6"/>
              </w:rPr>
              <w:t xml:space="preserve"> (Valor en pesos colombianos)</w:t>
            </w:r>
          </w:p>
        </w:tc>
        <w:tc>
          <w:tcPr>
            <w:tcW w:w="1871" w:type="dxa"/>
            <w:vAlign w:val="center"/>
          </w:tcPr>
          <w:p w:rsidR="00AB769B" w:rsidRDefault="00AB769B" w:rsidP="00FB5953">
            <w:pPr>
              <w:jc w:val="center"/>
            </w:pPr>
            <w:r w:rsidRPr="0046619E">
              <w:rPr>
                <w:b/>
                <w:spacing w:val="-6"/>
              </w:rPr>
              <w:t xml:space="preserve">Participante N°. </w:t>
            </w:r>
            <w:r>
              <w:rPr>
                <w:b/>
                <w:spacing w:val="-6"/>
              </w:rPr>
              <w:t>3</w:t>
            </w:r>
            <w:r w:rsidRPr="0046619E">
              <w:rPr>
                <w:b/>
                <w:spacing w:val="-6"/>
              </w:rPr>
              <w:t xml:space="preserve"> (Valor en pesos colombianos)</w:t>
            </w:r>
          </w:p>
        </w:tc>
      </w:tr>
      <w:tr w:rsidR="00AB769B" w:rsidRPr="00C63E61" w:rsidTr="00C00B75">
        <w:tc>
          <w:tcPr>
            <w:tcW w:w="1985" w:type="dxa"/>
            <w:gridSpan w:val="2"/>
            <w:vAlign w:val="center"/>
          </w:tcPr>
          <w:p w:rsidR="00AB769B" w:rsidRPr="00C63E61" w:rsidRDefault="00AB769B" w:rsidP="00FB5953">
            <w:pPr>
              <w:jc w:val="both"/>
              <w:rPr>
                <w:spacing w:val="-6"/>
              </w:rPr>
            </w:pPr>
            <w:r>
              <w:rPr>
                <w:spacing w:val="-6"/>
              </w:rPr>
              <w:t>Activo corriente</w:t>
            </w:r>
          </w:p>
        </w:tc>
        <w:tc>
          <w:tcPr>
            <w:tcW w:w="1676" w:type="dxa"/>
            <w:vAlign w:val="center"/>
          </w:tcPr>
          <w:p w:rsidR="00AB769B" w:rsidRPr="00C63E61" w:rsidRDefault="00AB769B" w:rsidP="00FB5953">
            <w:pPr>
              <w:jc w:val="center"/>
              <w:rPr>
                <w:spacing w:val="-6"/>
              </w:rPr>
            </w:pPr>
          </w:p>
        </w:tc>
        <w:tc>
          <w:tcPr>
            <w:tcW w:w="1715" w:type="dxa"/>
            <w:vAlign w:val="center"/>
          </w:tcPr>
          <w:p w:rsidR="00AB769B" w:rsidRPr="00C63E61" w:rsidRDefault="00AB769B" w:rsidP="00FB5953">
            <w:pPr>
              <w:jc w:val="center"/>
              <w:rPr>
                <w:spacing w:val="-6"/>
              </w:rPr>
            </w:pPr>
          </w:p>
        </w:tc>
        <w:tc>
          <w:tcPr>
            <w:tcW w:w="2137" w:type="dxa"/>
            <w:vAlign w:val="center"/>
          </w:tcPr>
          <w:p w:rsidR="00AB769B" w:rsidRPr="00C63E61" w:rsidRDefault="00AB769B" w:rsidP="00FB5953">
            <w:pPr>
              <w:jc w:val="center"/>
              <w:rPr>
                <w:spacing w:val="-6"/>
              </w:rPr>
            </w:pPr>
          </w:p>
        </w:tc>
        <w:tc>
          <w:tcPr>
            <w:tcW w:w="1871" w:type="dxa"/>
            <w:vAlign w:val="center"/>
          </w:tcPr>
          <w:p w:rsidR="00AB769B" w:rsidRPr="00C63E61" w:rsidRDefault="00AB769B" w:rsidP="00FB5953">
            <w:pPr>
              <w:jc w:val="center"/>
              <w:rPr>
                <w:spacing w:val="-6"/>
              </w:rPr>
            </w:pPr>
          </w:p>
        </w:tc>
      </w:tr>
      <w:tr w:rsidR="00AB769B" w:rsidRPr="00C63E61" w:rsidTr="00C00B75">
        <w:tc>
          <w:tcPr>
            <w:tcW w:w="1985" w:type="dxa"/>
            <w:gridSpan w:val="2"/>
            <w:vAlign w:val="center"/>
          </w:tcPr>
          <w:p w:rsidR="00AB769B" w:rsidRPr="00C63E61" w:rsidRDefault="00AB769B" w:rsidP="00FB5953">
            <w:pPr>
              <w:adjustRightInd w:val="0"/>
              <w:jc w:val="both"/>
              <w:rPr>
                <w:lang w:val="es-CO" w:eastAsia="es-CO"/>
              </w:rPr>
            </w:pPr>
            <w:r>
              <w:rPr>
                <w:lang w:val="es-CO" w:eastAsia="es-CO"/>
              </w:rPr>
              <w:t>Activo total</w:t>
            </w:r>
          </w:p>
        </w:tc>
        <w:tc>
          <w:tcPr>
            <w:tcW w:w="1676" w:type="dxa"/>
            <w:vAlign w:val="center"/>
          </w:tcPr>
          <w:p w:rsidR="00AB769B" w:rsidRPr="00C63E61" w:rsidRDefault="00AB769B" w:rsidP="00FB5953">
            <w:pPr>
              <w:jc w:val="center"/>
              <w:rPr>
                <w:spacing w:val="-6"/>
              </w:rPr>
            </w:pPr>
          </w:p>
        </w:tc>
        <w:tc>
          <w:tcPr>
            <w:tcW w:w="1715" w:type="dxa"/>
            <w:vAlign w:val="center"/>
          </w:tcPr>
          <w:p w:rsidR="00AB769B" w:rsidRPr="00C63E61" w:rsidRDefault="00AB769B" w:rsidP="00FB5953">
            <w:pPr>
              <w:jc w:val="center"/>
              <w:rPr>
                <w:spacing w:val="-6"/>
              </w:rPr>
            </w:pPr>
          </w:p>
        </w:tc>
        <w:tc>
          <w:tcPr>
            <w:tcW w:w="2137" w:type="dxa"/>
            <w:vAlign w:val="center"/>
          </w:tcPr>
          <w:p w:rsidR="00AB769B" w:rsidRPr="00C63E61" w:rsidRDefault="00AB769B" w:rsidP="00FB5953">
            <w:pPr>
              <w:jc w:val="center"/>
              <w:rPr>
                <w:spacing w:val="-6"/>
              </w:rPr>
            </w:pPr>
          </w:p>
        </w:tc>
        <w:tc>
          <w:tcPr>
            <w:tcW w:w="1871" w:type="dxa"/>
            <w:vAlign w:val="center"/>
          </w:tcPr>
          <w:p w:rsidR="00AB769B" w:rsidRPr="00C63E61" w:rsidRDefault="00AB769B" w:rsidP="00FB5953">
            <w:pPr>
              <w:jc w:val="center"/>
              <w:rPr>
                <w:spacing w:val="-6"/>
              </w:rPr>
            </w:pPr>
          </w:p>
        </w:tc>
      </w:tr>
      <w:tr w:rsidR="00AB769B" w:rsidRPr="00C63E61" w:rsidTr="00C00B75">
        <w:tc>
          <w:tcPr>
            <w:tcW w:w="1985" w:type="dxa"/>
            <w:gridSpan w:val="2"/>
            <w:vAlign w:val="center"/>
          </w:tcPr>
          <w:p w:rsidR="00AB769B" w:rsidRPr="00C63E61" w:rsidRDefault="00AB769B" w:rsidP="00FB5953">
            <w:pPr>
              <w:adjustRightInd w:val="0"/>
              <w:jc w:val="both"/>
              <w:rPr>
                <w:lang w:val="es-CO" w:eastAsia="es-CO"/>
              </w:rPr>
            </w:pPr>
            <w:r>
              <w:rPr>
                <w:lang w:val="es-CO" w:eastAsia="es-CO"/>
              </w:rPr>
              <w:t>Pasivo corriente</w:t>
            </w:r>
          </w:p>
        </w:tc>
        <w:tc>
          <w:tcPr>
            <w:tcW w:w="1676" w:type="dxa"/>
            <w:vAlign w:val="center"/>
          </w:tcPr>
          <w:p w:rsidR="00AB769B" w:rsidRPr="00C63E61" w:rsidRDefault="00AB769B" w:rsidP="00FB5953">
            <w:pPr>
              <w:jc w:val="center"/>
              <w:rPr>
                <w:spacing w:val="-6"/>
              </w:rPr>
            </w:pPr>
          </w:p>
        </w:tc>
        <w:tc>
          <w:tcPr>
            <w:tcW w:w="1715" w:type="dxa"/>
            <w:vAlign w:val="center"/>
          </w:tcPr>
          <w:p w:rsidR="00AB769B" w:rsidRPr="00C63E61" w:rsidRDefault="00AB769B" w:rsidP="00FB5953">
            <w:pPr>
              <w:jc w:val="center"/>
              <w:rPr>
                <w:spacing w:val="-6"/>
              </w:rPr>
            </w:pPr>
          </w:p>
        </w:tc>
        <w:tc>
          <w:tcPr>
            <w:tcW w:w="2137" w:type="dxa"/>
            <w:vAlign w:val="center"/>
          </w:tcPr>
          <w:p w:rsidR="00AB769B" w:rsidRPr="00C63E61" w:rsidRDefault="00AB769B" w:rsidP="00FB5953">
            <w:pPr>
              <w:jc w:val="center"/>
              <w:rPr>
                <w:spacing w:val="-6"/>
              </w:rPr>
            </w:pPr>
          </w:p>
        </w:tc>
        <w:tc>
          <w:tcPr>
            <w:tcW w:w="1871" w:type="dxa"/>
            <w:vAlign w:val="center"/>
          </w:tcPr>
          <w:p w:rsidR="00AB769B" w:rsidRPr="00C63E61" w:rsidRDefault="00AB769B" w:rsidP="00FB5953">
            <w:pPr>
              <w:jc w:val="center"/>
              <w:rPr>
                <w:spacing w:val="-6"/>
              </w:rPr>
            </w:pPr>
          </w:p>
        </w:tc>
      </w:tr>
      <w:tr w:rsidR="00AB769B" w:rsidRPr="00C63E61" w:rsidTr="00C00B75">
        <w:tc>
          <w:tcPr>
            <w:tcW w:w="1985" w:type="dxa"/>
            <w:gridSpan w:val="2"/>
            <w:vAlign w:val="center"/>
          </w:tcPr>
          <w:p w:rsidR="00AB769B" w:rsidRPr="00C63E61" w:rsidRDefault="00AB769B" w:rsidP="00FB5953">
            <w:pPr>
              <w:adjustRightInd w:val="0"/>
              <w:jc w:val="both"/>
              <w:rPr>
                <w:lang w:val="es-CO" w:eastAsia="es-CO"/>
              </w:rPr>
            </w:pPr>
            <w:r>
              <w:rPr>
                <w:lang w:val="es-CO" w:eastAsia="es-CO"/>
              </w:rPr>
              <w:t>Pasivo total</w:t>
            </w:r>
          </w:p>
        </w:tc>
        <w:tc>
          <w:tcPr>
            <w:tcW w:w="1676" w:type="dxa"/>
            <w:vAlign w:val="center"/>
          </w:tcPr>
          <w:p w:rsidR="00AB769B" w:rsidRPr="00C63E61" w:rsidRDefault="00AB769B" w:rsidP="00FB5953">
            <w:pPr>
              <w:jc w:val="center"/>
              <w:rPr>
                <w:spacing w:val="-6"/>
              </w:rPr>
            </w:pPr>
          </w:p>
        </w:tc>
        <w:tc>
          <w:tcPr>
            <w:tcW w:w="1715" w:type="dxa"/>
            <w:vAlign w:val="center"/>
          </w:tcPr>
          <w:p w:rsidR="00AB769B" w:rsidRPr="00C63E61" w:rsidRDefault="00AB769B" w:rsidP="00FB5953">
            <w:pPr>
              <w:jc w:val="center"/>
              <w:rPr>
                <w:spacing w:val="-6"/>
              </w:rPr>
            </w:pPr>
          </w:p>
        </w:tc>
        <w:tc>
          <w:tcPr>
            <w:tcW w:w="2137" w:type="dxa"/>
            <w:vAlign w:val="center"/>
          </w:tcPr>
          <w:p w:rsidR="00AB769B" w:rsidRPr="00C63E61" w:rsidRDefault="00AB769B" w:rsidP="00FB5953">
            <w:pPr>
              <w:jc w:val="center"/>
              <w:rPr>
                <w:spacing w:val="-6"/>
              </w:rPr>
            </w:pPr>
          </w:p>
        </w:tc>
        <w:tc>
          <w:tcPr>
            <w:tcW w:w="1871" w:type="dxa"/>
            <w:vAlign w:val="center"/>
          </w:tcPr>
          <w:p w:rsidR="00AB769B" w:rsidRPr="00C63E61" w:rsidRDefault="00AB769B" w:rsidP="00FB5953">
            <w:pPr>
              <w:jc w:val="center"/>
              <w:rPr>
                <w:spacing w:val="-6"/>
              </w:rPr>
            </w:pPr>
          </w:p>
        </w:tc>
      </w:tr>
      <w:tr w:rsidR="00AB769B" w:rsidRPr="00C63E61" w:rsidTr="00C00B75">
        <w:tc>
          <w:tcPr>
            <w:tcW w:w="1985" w:type="dxa"/>
            <w:gridSpan w:val="2"/>
            <w:vAlign w:val="center"/>
          </w:tcPr>
          <w:p w:rsidR="00AB769B" w:rsidRPr="000469EB" w:rsidRDefault="00AB769B" w:rsidP="00FB5953">
            <w:pPr>
              <w:adjustRightInd w:val="0"/>
              <w:jc w:val="both"/>
              <w:rPr>
                <w:lang w:val="es-CO" w:eastAsia="es-CO"/>
              </w:rPr>
            </w:pPr>
            <w:r w:rsidRPr="000469EB">
              <w:rPr>
                <w:lang w:val="es-CO" w:eastAsia="es-CO"/>
              </w:rPr>
              <w:t>Utilidad Operacional</w:t>
            </w:r>
          </w:p>
        </w:tc>
        <w:tc>
          <w:tcPr>
            <w:tcW w:w="1676" w:type="dxa"/>
            <w:vAlign w:val="center"/>
          </w:tcPr>
          <w:p w:rsidR="00AB769B" w:rsidRPr="00C63E61" w:rsidRDefault="00AB769B" w:rsidP="00FB5953">
            <w:pPr>
              <w:jc w:val="center"/>
              <w:rPr>
                <w:spacing w:val="-6"/>
              </w:rPr>
            </w:pPr>
          </w:p>
        </w:tc>
        <w:tc>
          <w:tcPr>
            <w:tcW w:w="1715" w:type="dxa"/>
            <w:vAlign w:val="center"/>
          </w:tcPr>
          <w:p w:rsidR="00AB769B" w:rsidRPr="00C63E61" w:rsidRDefault="00AB769B" w:rsidP="00FB5953">
            <w:pPr>
              <w:jc w:val="center"/>
              <w:rPr>
                <w:spacing w:val="-6"/>
              </w:rPr>
            </w:pPr>
          </w:p>
        </w:tc>
        <w:tc>
          <w:tcPr>
            <w:tcW w:w="2137" w:type="dxa"/>
            <w:vAlign w:val="center"/>
          </w:tcPr>
          <w:p w:rsidR="00AB769B" w:rsidRPr="00C63E61" w:rsidRDefault="00AB769B" w:rsidP="00FB5953">
            <w:pPr>
              <w:jc w:val="center"/>
              <w:rPr>
                <w:spacing w:val="-6"/>
              </w:rPr>
            </w:pPr>
          </w:p>
        </w:tc>
        <w:tc>
          <w:tcPr>
            <w:tcW w:w="1871" w:type="dxa"/>
            <w:vAlign w:val="center"/>
          </w:tcPr>
          <w:p w:rsidR="00AB769B" w:rsidRPr="00C63E61" w:rsidRDefault="00AB769B" w:rsidP="00FB5953">
            <w:pPr>
              <w:jc w:val="center"/>
              <w:rPr>
                <w:spacing w:val="-6"/>
              </w:rPr>
            </w:pPr>
          </w:p>
        </w:tc>
      </w:tr>
      <w:tr w:rsidR="00AB769B" w:rsidRPr="00C63E61" w:rsidTr="00C00B75">
        <w:tc>
          <w:tcPr>
            <w:tcW w:w="1985" w:type="dxa"/>
            <w:gridSpan w:val="2"/>
            <w:vAlign w:val="center"/>
          </w:tcPr>
          <w:p w:rsidR="00AB769B" w:rsidRPr="000469EB" w:rsidRDefault="00AB769B" w:rsidP="00FB5953">
            <w:pPr>
              <w:adjustRightInd w:val="0"/>
              <w:jc w:val="both"/>
              <w:rPr>
                <w:lang w:val="es-CO" w:eastAsia="es-CO"/>
              </w:rPr>
            </w:pPr>
            <w:r w:rsidRPr="000469EB">
              <w:rPr>
                <w:lang w:val="es-CO" w:eastAsia="es-CO"/>
              </w:rPr>
              <w:t>Gastos de intereses</w:t>
            </w:r>
          </w:p>
        </w:tc>
        <w:tc>
          <w:tcPr>
            <w:tcW w:w="1676" w:type="dxa"/>
            <w:vAlign w:val="center"/>
          </w:tcPr>
          <w:p w:rsidR="00AB769B" w:rsidRPr="00C63E61" w:rsidRDefault="00AB769B" w:rsidP="00FB5953">
            <w:pPr>
              <w:jc w:val="center"/>
              <w:rPr>
                <w:spacing w:val="-6"/>
              </w:rPr>
            </w:pPr>
          </w:p>
        </w:tc>
        <w:tc>
          <w:tcPr>
            <w:tcW w:w="1715" w:type="dxa"/>
            <w:vAlign w:val="center"/>
          </w:tcPr>
          <w:p w:rsidR="00AB769B" w:rsidRPr="00C63E61" w:rsidRDefault="00AB769B" w:rsidP="00FB5953">
            <w:pPr>
              <w:jc w:val="center"/>
              <w:rPr>
                <w:spacing w:val="-6"/>
              </w:rPr>
            </w:pPr>
          </w:p>
        </w:tc>
        <w:tc>
          <w:tcPr>
            <w:tcW w:w="2137" w:type="dxa"/>
            <w:vAlign w:val="center"/>
          </w:tcPr>
          <w:p w:rsidR="00AB769B" w:rsidRPr="00C63E61" w:rsidRDefault="00AB769B" w:rsidP="00FB5953">
            <w:pPr>
              <w:jc w:val="center"/>
              <w:rPr>
                <w:spacing w:val="-6"/>
              </w:rPr>
            </w:pPr>
          </w:p>
        </w:tc>
        <w:tc>
          <w:tcPr>
            <w:tcW w:w="1871" w:type="dxa"/>
            <w:vAlign w:val="center"/>
          </w:tcPr>
          <w:p w:rsidR="00AB769B" w:rsidRPr="00C63E61" w:rsidRDefault="00AB769B" w:rsidP="00FB5953">
            <w:pPr>
              <w:jc w:val="center"/>
              <w:rPr>
                <w:spacing w:val="-6"/>
              </w:rPr>
            </w:pPr>
          </w:p>
        </w:tc>
      </w:tr>
      <w:tr w:rsidR="00AB769B" w:rsidRPr="00C63E61" w:rsidTr="00C00B75">
        <w:tc>
          <w:tcPr>
            <w:tcW w:w="5376" w:type="dxa"/>
            <w:gridSpan w:val="4"/>
            <w:vAlign w:val="center"/>
          </w:tcPr>
          <w:p w:rsidR="00AB769B" w:rsidRPr="00C63E61" w:rsidRDefault="00AB769B" w:rsidP="00FB5953">
            <w:pPr>
              <w:adjustRightInd w:val="0"/>
              <w:jc w:val="both"/>
              <w:rPr>
                <w:lang w:val="es-CO" w:eastAsia="es-CO"/>
              </w:rPr>
            </w:pPr>
            <w:r>
              <w:rPr>
                <w:lang w:val="es-CO" w:eastAsia="es-CO"/>
              </w:rPr>
              <w:t>Fecha de corte de los estados financieros</w:t>
            </w:r>
          </w:p>
        </w:tc>
        <w:tc>
          <w:tcPr>
            <w:tcW w:w="4008" w:type="dxa"/>
            <w:gridSpan w:val="2"/>
            <w:vAlign w:val="center"/>
          </w:tcPr>
          <w:p w:rsidR="00AB769B" w:rsidRPr="00C63E61" w:rsidRDefault="00AB769B" w:rsidP="00FB5953">
            <w:pPr>
              <w:jc w:val="center"/>
              <w:rPr>
                <w:spacing w:val="-6"/>
              </w:rPr>
            </w:pPr>
          </w:p>
        </w:tc>
      </w:tr>
    </w:tbl>
    <w:p w:rsidR="00AB769B" w:rsidRDefault="00AB769B" w:rsidP="00AB769B">
      <w:pPr>
        <w:jc w:val="both"/>
        <w:rPr>
          <w:spacing w:val="-6"/>
        </w:rPr>
      </w:pPr>
    </w:p>
    <w:p w:rsidR="00AB769B" w:rsidRPr="00E70B60" w:rsidRDefault="00AB769B" w:rsidP="00AB769B">
      <w:pPr>
        <w:adjustRightInd w:val="0"/>
        <w:jc w:val="both"/>
        <w:rPr>
          <w:lang w:val="es-CO" w:eastAsia="es-CO"/>
        </w:rPr>
      </w:pPr>
      <w:r w:rsidRPr="00E70B60">
        <w:rPr>
          <w:lang w:val="es-CO" w:eastAsia="es-CO"/>
        </w:rPr>
        <w:t>Si el oferente es plural y tiene más de tres participantes debe insertar las columnas adicionales en la tabla anterior.</w:t>
      </w:r>
    </w:p>
    <w:p w:rsidR="00AB769B" w:rsidRDefault="00AB769B" w:rsidP="00AB769B">
      <w:pPr>
        <w:jc w:val="both"/>
        <w:rPr>
          <w:spacing w:val="-6"/>
        </w:rPr>
      </w:pPr>
    </w:p>
    <w:p w:rsidR="00AB769B" w:rsidRDefault="00AB769B" w:rsidP="00AB769B">
      <w:pPr>
        <w:jc w:val="both"/>
        <w:rPr>
          <w:spacing w:val="-6"/>
        </w:rPr>
      </w:pPr>
      <w:r w:rsidRPr="0030501F">
        <w:rPr>
          <w:b/>
          <w:bCs/>
          <w:lang w:val="es-CO" w:eastAsia="es-CO"/>
        </w:rPr>
        <w:t>CAPACIDAD FINANCIERA</w:t>
      </w:r>
    </w:p>
    <w:p w:rsidR="00AB769B" w:rsidRPr="0030501F" w:rsidRDefault="00AB769B" w:rsidP="00AB769B">
      <w:pPr>
        <w:jc w:val="both"/>
        <w:rPr>
          <w:spacing w:val="-6"/>
        </w:rPr>
      </w:pPr>
    </w:p>
    <w:tbl>
      <w:tblPr>
        <w:tblStyle w:val="Tablaconcuadrcula"/>
        <w:tblW w:w="9356" w:type="dxa"/>
        <w:tblInd w:w="10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A0" w:firstRow="1" w:lastRow="0" w:firstColumn="1" w:lastColumn="0" w:noHBand="0" w:noVBand="1"/>
      </w:tblPr>
      <w:tblGrid>
        <w:gridCol w:w="1293"/>
        <w:gridCol w:w="408"/>
        <w:gridCol w:w="1418"/>
        <w:gridCol w:w="1559"/>
        <w:gridCol w:w="851"/>
        <w:gridCol w:w="1417"/>
        <w:gridCol w:w="709"/>
        <w:gridCol w:w="1701"/>
      </w:tblGrid>
      <w:tr w:rsidR="00AB769B" w:rsidRPr="00C63E61" w:rsidTr="00C00B75">
        <w:tc>
          <w:tcPr>
            <w:tcW w:w="9356" w:type="dxa"/>
            <w:gridSpan w:val="8"/>
          </w:tcPr>
          <w:p w:rsidR="00AB769B" w:rsidRPr="00C63E61" w:rsidRDefault="00AB769B" w:rsidP="00EA2E9E">
            <w:pPr>
              <w:jc w:val="both"/>
              <w:rPr>
                <w:b/>
                <w:spacing w:val="-6"/>
              </w:rPr>
            </w:pPr>
            <w:r w:rsidRPr="00C63E61">
              <w:rPr>
                <w:lang w:val="es-CO" w:eastAsia="es-CO"/>
              </w:rPr>
              <w:t>Código que identifica el Proceso de Contratación</w:t>
            </w:r>
            <w:r w:rsidRPr="00C63E61">
              <w:rPr>
                <w:b/>
                <w:spacing w:val="-6"/>
              </w:rPr>
              <w:t xml:space="preserve"> </w:t>
            </w:r>
            <w:r w:rsidRPr="00CC3B55">
              <w:rPr>
                <w:spacing w:val="-6"/>
              </w:rPr>
              <w:t>-</w:t>
            </w:r>
            <w:r>
              <w:rPr>
                <w:b/>
                <w:spacing w:val="-6"/>
              </w:rPr>
              <w:t xml:space="preserve"> </w:t>
            </w:r>
            <w:r w:rsidR="00E83415" w:rsidRPr="003B7B44">
              <w:rPr>
                <w:b/>
                <w:lang w:eastAsia="es-CO"/>
              </w:rPr>
              <w:t xml:space="preserve">PN DEURA </w:t>
            </w:r>
            <w:r w:rsidR="00E83415">
              <w:rPr>
                <w:b/>
                <w:lang w:eastAsia="es-CO"/>
              </w:rPr>
              <w:t xml:space="preserve">SA 083 </w:t>
            </w:r>
            <w:r w:rsidR="00E83415" w:rsidRPr="00136EE5">
              <w:rPr>
                <w:b/>
                <w:lang w:eastAsia="es-CO"/>
              </w:rPr>
              <w:t>201</w:t>
            </w:r>
            <w:r w:rsidR="00E83415">
              <w:rPr>
                <w:b/>
                <w:lang w:eastAsia="es-CO"/>
              </w:rPr>
              <w:t>8</w:t>
            </w:r>
          </w:p>
        </w:tc>
      </w:tr>
      <w:tr w:rsidR="00AB769B" w:rsidRPr="00C63E61" w:rsidTr="00C00B75">
        <w:tc>
          <w:tcPr>
            <w:tcW w:w="1293" w:type="dxa"/>
          </w:tcPr>
          <w:p w:rsidR="00AB769B" w:rsidRPr="00C63E61" w:rsidRDefault="00AB769B" w:rsidP="00FB5953">
            <w:pPr>
              <w:jc w:val="both"/>
              <w:rPr>
                <w:spacing w:val="-6"/>
              </w:rPr>
            </w:pPr>
            <w:r w:rsidRPr="00C63E61">
              <w:rPr>
                <w:b/>
                <w:bCs/>
                <w:lang w:val="es-CO" w:eastAsia="es-CO"/>
              </w:rPr>
              <w:t>Oferente:</w:t>
            </w:r>
          </w:p>
        </w:tc>
        <w:tc>
          <w:tcPr>
            <w:tcW w:w="8063" w:type="dxa"/>
            <w:gridSpan w:val="7"/>
          </w:tcPr>
          <w:p w:rsidR="00AB769B" w:rsidRPr="00C63E61" w:rsidRDefault="00AB769B" w:rsidP="00FB5953">
            <w:pPr>
              <w:jc w:val="both"/>
              <w:rPr>
                <w:spacing w:val="-6"/>
              </w:rPr>
            </w:pPr>
          </w:p>
        </w:tc>
      </w:tr>
      <w:tr w:rsidR="00AB769B" w:rsidRPr="00C63E61" w:rsidTr="00C00B75">
        <w:trPr>
          <w:trHeight w:val="341"/>
        </w:trPr>
        <w:tc>
          <w:tcPr>
            <w:tcW w:w="1701" w:type="dxa"/>
            <w:gridSpan w:val="2"/>
            <w:vMerge w:val="restart"/>
            <w:vAlign w:val="center"/>
          </w:tcPr>
          <w:p w:rsidR="00AB769B" w:rsidRPr="007E4957" w:rsidRDefault="00AB769B" w:rsidP="00FB5953">
            <w:pPr>
              <w:jc w:val="center"/>
              <w:rPr>
                <w:b/>
                <w:spacing w:val="-6"/>
              </w:rPr>
            </w:pPr>
            <w:r w:rsidRPr="007E4957">
              <w:rPr>
                <w:b/>
                <w:lang w:val="es-CO" w:eastAsia="es-CO"/>
              </w:rPr>
              <w:t>Cuenta</w:t>
            </w:r>
          </w:p>
        </w:tc>
        <w:tc>
          <w:tcPr>
            <w:tcW w:w="1418" w:type="dxa"/>
            <w:vAlign w:val="center"/>
          </w:tcPr>
          <w:p w:rsidR="00AB769B" w:rsidRPr="007E4957" w:rsidRDefault="00AB769B" w:rsidP="00FB5953">
            <w:pPr>
              <w:jc w:val="center"/>
              <w:rPr>
                <w:b/>
                <w:spacing w:val="-6"/>
              </w:rPr>
            </w:pPr>
            <w:r w:rsidRPr="007E4957">
              <w:rPr>
                <w:b/>
                <w:spacing w:val="-6"/>
              </w:rPr>
              <w:t xml:space="preserve">Oferente </w:t>
            </w:r>
            <w:r>
              <w:rPr>
                <w:b/>
                <w:spacing w:val="-6"/>
              </w:rPr>
              <w:t>individual</w:t>
            </w:r>
          </w:p>
        </w:tc>
        <w:tc>
          <w:tcPr>
            <w:tcW w:w="6237" w:type="dxa"/>
            <w:gridSpan w:val="5"/>
            <w:vAlign w:val="center"/>
          </w:tcPr>
          <w:p w:rsidR="00AB769B" w:rsidRPr="007E4957" w:rsidRDefault="00AB769B" w:rsidP="00FB5953">
            <w:pPr>
              <w:jc w:val="center"/>
              <w:rPr>
                <w:b/>
                <w:spacing w:val="-6"/>
              </w:rPr>
            </w:pPr>
            <w:r>
              <w:rPr>
                <w:b/>
                <w:spacing w:val="-6"/>
              </w:rPr>
              <w:t>Oferente Plural</w:t>
            </w:r>
          </w:p>
        </w:tc>
      </w:tr>
      <w:tr w:rsidR="00AB769B" w:rsidRPr="00C63E61" w:rsidTr="00C00B75">
        <w:trPr>
          <w:trHeight w:val="314"/>
        </w:trPr>
        <w:tc>
          <w:tcPr>
            <w:tcW w:w="1701" w:type="dxa"/>
            <w:gridSpan w:val="2"/>
            <w:vMerge/>
            <w:vAlign w:val="center"/>
          </w:tcPr>
          <w:p w:rsidR="00AB769B" w:rsidRPr="007E4957" w:rsidRDefault="00AB769B" w:rsidP="00FB5953">
            <w:pPr>
              <w:jc w:val="center"/>
              <w:rPr>
                <w:b/>
                <w:lang w:val="es-CO" w:eastAsia="es-CO"/>
              </w:rPr>
            </w:pPr>
          </w:p>
        </w:tc>
        <w:tc>
          <w:tcPr>
            <w:tcW w:w="1418" w:type="dxa"/>
            <w:vMerge w:val="restart"/>
            <w:vAlign w:val="center"/>
          </w:tcPr>
          <w:p w:rsidR="00AB769B" w:rsidRDefault="00AB769B" w:rsidP="00FB5953">
            <w:pPr>
              <w:jc w:val="center"/>
              <w:rPr>
                <w:b/>
                <w:spacing w:val="-6"/>
              </w:rPr>
            </w:pPr>
            <w:r>
              <w:rPr>
                <w:b/>
                <w:spacing w:val="-6"/>
              </w:rPr>
              <w:t>100%</w:t>
            </w:r>
          </w:p>
          <w:p w:rsidR="00AB769B" w:rsidRDefault="00AB769B" w:rsidP="00FB5953">
            <w:pPr>
              <w:jc w:val="center"/>
              <w:rPr>
                <w:b/>
                <w:spacing w:val="-6"/>
              </w:rPr>
            </w:pPr>
          </w:p>
          <w:p w:rsidR="00AB769B" w:rsidRPr="007E4957" w:rsidRDefault="00AB769B" w:rsidP="00FB5953">
            <w:pPr>
              <w:jc w:val="center"/>
              <w:rPr>
                <w:b/>
                <w:spacing w:val="-6"/>
              </w:rPr>
            </w:pPr>
            <w:r>
              <w:rPr>
                <w:b/>
                <w:spacing w:val="-6"/>
              </w:rPr>
              <w:t>Índice del oferente</w:t>
            </w:r>
          </w:p>
        </w:tc>
        <w:tc>
          <w:tcPr>
            <w:tcW w:w="1559" w:type="dxa"/>
            <w:vAlign w:val="center"/>
          </w:tcPr>
          <w:p w:rsidR="00AB769B" w:rsidRPr="007E4957" w:rsidRDefault="00AB769B" w:rsidP="00FB5953">
            <w:pPr>
              <w:jc w:val="center"/>
              <w:rPr>
                <w:b/>
                <w:spacing w:val="-6"/>
              </w:rPr>
            </w:pPr>
            <w:r>
              <w:rPr>
                <w:b/>
                <w:spacing w:val="-6"/>
              </w:rPr>
              <w:t>Indicar % de participación</w:t>
            </w:r>
          </w:p>
        </w:tc>
        <w:tc>
          <w:tcPr>
            <w:tcW w:w="851" w:type="dxa"/>
            <w:vAlign w:val="center"/>
          </w:tcPr>
          <w:p w:rsidR="00AB769B" w:rsidRPr="007E4957" w:rsidRDefault="00AB769B" w:rsidP="00FB5953">
            <w:pPr>
              <w:jc w:val="center"/>
              <w:rPr>
                <w:b/>
                <w:spacing w:val="-6"/>
              </w:rPr>
            </w:pPr>
          </w:p>
        </w:tc>
        <w:tc>
          <w:tcPr>
            <w:tcW w:w="1417" w:type="dxa"/>
            <w:vAlign w:val="center"/>
          </w:tcPr>
          <w:p w:rsidR="00AB769B" w:rsidRDefault="00AB769B" w:rsidP="00FB5953">
            <w:pPr>
              <w:jc w:val="center"/>
            </w:pPr>
            <w:r>
              <w:rPr>
                <w:b/>
                <w:spacing w:val="-6"/>
              </w:rPr>
              <w:t>Indicar % de participación</w:t>
            </w:r>
          </w:p>
        </w:tc>
        <w:tc>
          <w:tcPr>
            <w:tcW w:w="709" w:type="dxa"/>
            <w:vAlign w:val="center"/>
          </w:tcPr>
          <w:p w:rsidR="00AB769B" w:rsidRDefault="00AB769B" w:rsidP="00FB5953">
            <w:pPr>
              <w:jc w:val="center"/>
            </w:pPr>
          </w:p>
        </w:tc>
        <w:tc>
          <w:tcPr>
            <w:tcW w:w="1701" w:type="dxa"/>
            <w:vAlign w:val="center"/>
          </w:tcPr>
          <w:p w:rsidR="00AB769B" w:rsidRPr="00E106E9" w:rsidRDefault="00AB769B" w:rsidP="00FB5953">
            <w:pPr>
              <w:jc w:val="center"/>
              <w:rPr>
                <w:b/>
              </w:rPr>
            </w:pPr>
            <w:r w:rsidRPr="00E106E9">
              <w:rPr>
                <w:b/>
              </w:rPr>
              <w:t>100%</w:t>
            </w:r>
          </w:p>
        </w:tc>
      </w:tr>
      <w:tr w:rsidR="00AB769B" w:rsidRPr="00C63E61" w:rsidTr="00C00B75">
        <w:trPr>
          <w:trHeight w:val="363"/>
        </w:trPr>
        <w:tc>
          <w:tcPr>
            <w:tcW w:w="1701" w:type="dxa"/>
            <w:gridSpan w:val="2"/>
            <w:vMerge/>
            <w:vAlign w:val="center"/>
          </w:tcPr>
          <w:p w:rsidR="00AB769B" w:rsidRPr="007E4957" w:rsidRDefault="00AB769B" w:rsidP="00FB5953">
            <w:pPr>
              <w:jc w:val="center"/>
              <w:rPr>
                <w:b/>
                <w:lang w:val="es-CO" w:eastAsia="es-CO"/>
              </w:rPr>
            </w:pPr>
          </w:p>
        </w:tc>
        <w:tc>
          <w:tcPr>
            <w:tcW w:w="1418" w:type="dxa"/>
            <w:vMerge/>
            <w:vAlign w:val="center"/>
          </w:tcPr>
          <w:p w:rsidR="00AB769B" w:rsidRDefault="00AB769B" w:rsidP="00FB5953">
            <w:pPr>
              <w:jc w:val="center"/>
              <w:rPr>
                <w:b/>
                <w:spacing w:val="-6"/>
              </w:rPr>
            </w:pPr>
          </w:p>
        </w:tc>
        <w:tc>
          <w:tcPr>
            <w:tcW w:w="2410" w:type="dxa"/>
            <w:gridSpan w:val="2"/>
            <w:vAlign w:val="center"/>
          </w:tcPr>
          <w:p w:rsidR="00AB769B" w:rsidRPr="007E4957" w:rsidRDefault="00AB769B" w:rsidP="00FB5953">
            <w:pPr>
              <w:jc w:val="center"/>
              <w:rPr>
                <w:b/>
                <w:spacing w:val="-6"/>
              </w:rPr>
            </w:pPr>
            <w:r>
              <w:rPr>
                <w:b/>
                <w:spacing w:val="-6"/>
              </w:rPr>
              <w:t>Índice del participante N° 1</w:t>
            </w:r>
          </w:p>
        </w:tc>
        <w:tc>
          <w:tcPr>
            <w:tcW w:w="2126" w:type="dxa"/>
            <w:gridSpan w:val="2"/>
            <w:vAlign w:val="center"/>
          </w:tcPr>
          <w:p w:rsidR="00AB769B" w:rsidRDefault="00AB769B" w:rsidP="00FB5953">
            <w:pPr>
              <w:jc w:val="center"/>
            </w:pPr>
            <w:r w:rsidRPr="00671D3A">
              <w:rPr>
                <w:b/>
                <w:spacing w:val="-6"/>
              </w:rPr>
              <w:t xml:space="preserve">Índice del participante N° </w:t>
            </w:r>
            <w:r>
              <w:rPr>
                <w:b/>
                <w:spacing w:val="-6"/>
              </w:rPr>
              <w:t>2</w:t>
            </w:r>
          </w:p>
        </w:tc>
        <w:tc>
          <w:tcPr>
            <w:tcW w:w="1701" w:type="dxa"/>
            <w:vAlign w:val="center"/>
          </w:tcPr>
          <w:p w:rsidR="00AB769B" w:rsidRDefault="00AB769B" w:rsidP="00FB5953">
            <w:pPr>
              <w:jc w:val="center"/>
            </w:pPr>
            <w:r w:rsidRPr="00671D3A">
              <w:rPr>
                <w:b/>
                <w:spacing w:val="-6"/>
              </w:rPr>
              <w:t xml:space="preserve">Índice del </w:t>
            </w:r>
            <w:r>
              <w:rPr>
                <w:b/>
                <w:spacing w:val="-6"/>
              </w:rPr>
              <w:t>oferente plural</w:t>
            </w:r>
          </w:p>
        </w:tc>
      </w:tr>
      <w:tr w:rsidR="00AB769B" w:rsidRPr="00C63E61" w:rsidTr="00C00B75">
        <w:tc>
          <w:tcPr>
            <w:tcW w:w="1701" w:type="dxa"/>
            <w:gridSpan w:val="2"/>
            <w:vAlign w:val="center"/>
          </w:tcPr>
          <w:p w:rsidR="00AB769B" w:rsidRPr="00C63E61" w:rsidRDefault="00AB769B" w:rsidP="00FB5953">
            <w:pPr>
              <w:jc w:val="both"/>
              <w:rPr>
                <w:spacing w:val="-6"/>
              </w:rPr>
            </w:pPr>
            <w:r>
              <w:rPr>
                <w:spacing w:val="-6"/>
              </w:rPr>
              <w:t>Índice de liquidez</w:t>
            </w:r>
          </w:p>
        </w:tc>
        <w:tc>
          <w:tcPr>
            <w:tcW w:w="1418" w:type="dxa"/>
            <w:vAlign w:val="center"/>
          </w:tcPr>
          <w:p w:rsidR="00AB769B" w:rsidRPr="00C63E61" w:rsidRDefault="00AB769B" w:rsidP="00FB5953">
            <w:pPr>
              <w:jc w:val="center"/>
              <w:rPr>
                <w:spacing w:val="-6"/>
              </w:rPr>
            </w:pPr>
          </w:p>
        </w:tc>
        <w:tc>
          <w:tcPr>
            <w:tcW w:w="2410" w:type="dxa"/>
            <w:gridSpan w:val="2"/>
            <w:vAlign w:val="center"/>
          </w:tcPr>
          <w:p w:rsidR="00AB769B" w:rsidRPr="00C63E61" w:rsidRDefault="00AB769B" w:rsidP="00FB5953">
            <w:pPr>
              <w:jc w:val="center"/>
              <w:rPr>
                <w:spacing w:val="-6"/>
              </w:rPr>
            </w:pPr>
          </w:p>
        </w:tc>
        <w:tc>
          <w:tcPr>
            <w:tcW w:w="2126" w:type="dxa"/>
            <w:gridSpan w:val="2"/>
            <w:vAlign w:val="center"/>
          </w:tcPr>
          <w:p w:rsidR="00AB769B" w:rsidRPr="00C63E61" w:rsidRDefault="00AB769B" w:rsidP="00FB5953">
            <w:pPr>
              <w:jc w:val="center"/>
              <w:rPr>
                <w:spacing w:val="-6"/>
              </w:rPr>
            </w:pPr>
          </w:p>
        </w:tc>
        <w:tc>
          <w:tcPr>
            <w:tcW w:w="1701" w:type="dxa"/>
            <w:vAlign w:val="center"/>
          </w:tcPr>
          <w:p w:rsidR="00AB769B" w:rsidRPr="00C63E61" w:rsidRDefault="00AB769B" w:rsidP="00FB5953">
            <w:pPr>
              <w:jc w:val="center"/>
              <w:rPr>
                <w:spacing w:val="-6"/>
              </w:rPr>
            </w:pPr>
          </w:p>
        </w:tc>
      </w:tr>
      <w:tr w:rsidR="00AB769B" w:rsidRPr="00C63E61" w:rsidTr="00C00B75">
        <w:tc>
          <w:tcPr>
            <w:tcW w:w="1701" w:type="dxa"/>
            <w:gridSpan w:val="2"/>
            <w:vAlign w:val="center"/>
          </w:tcPr>
          <w:p w:rsidR="00AB769B" w:rsidRPr="00C63E61" w:rsidRDefault="00AB769B" w:rsidP="00FB5953">
            <w:pPr>
              <w:adjustRightInd w:val="0"/>
              <w:jc w:val="both"/>
              <w:rPr>
                <w:lang w:val="es-CO" w:eastAsia="es-CO"/>
              </w:rPr>
            </w:pPr>
            <w:r>
              <w:rPr>
                <w:lang w:val="es-CO" w:eastAsia="es-CO"/>
              </w:rPr>
              <w:t>Índice de endeudamiento</w:t>
            </w:r>
          </w:p>
        </w:tc>
        <w:tc>
          <w:tcPr>
            <w:tcW w:w="1418" w:type="dxa"/>
            <w:vAlign w:val="center"/>
          </w:tcPr>
          <w:p w:rsidR="00AB769B" w:rsidRPr="00C63E61" w:rsidRDefault="00AB769B" w:rsidP="00FB5953">
            <w:pPr>
              <w:jc w:val="center"/>
              <w:rPr>
                <w:spacing w:val="-6"/>
              </w:rPr>
            </w:pPr>
          </w:p>
        </w:tc>
        <w:tc>
          <w:tcPr>
            <w:tcW w:w="2410" w:type="dxa"/>
            <w:gridSpan w:val="2"/>
            <w:vAlign w:val="center"/>
          </w:tcPr>
          <w:p w:rsidR="00AB769B" w:rsidRPr="00C63E61" w:rsidRDefault="00AB769B" w:rsidP="00FB5953">
            <w:pPr>
              <w:jc w:val="center"/>
              <w:rPr>
                <w:spacing w:val="-6"/>
              </w:rPr>
            </w:pPr>
          </w:p>
        </w:tc>
        <w:tc>
          <w:tcPr>
            <w:tcW w:w="2126" w:type="dxa"/>
            <w:gridSpan w:val="2"/>
            <w:vAlign w:val="center"/>
          </w:tcPr>
          <w:p w:rsidR="00AB769B" w:rsidRPr="00C63E61" w:rsidRDefault="00AB769B" w:rsidP="00FB5953">
            <w:pPr>
              <w:jc w:val="center"/>
              <w:rPr>
                <w:spacing w:val="-6"/>
              </w:rPr>
            </w:pPr>
          </w:p>
        </w:tc>
        <w:tc>
          <w:tcPr>
            <w:tcW w:w="1701" w:type="dxa"/>
            <w:vAlign w:val="center"/>
          </w:tcPr>
          <w:p w:rsidR="00AB769B" w:rsidRPr="00C63E61" w:rsidRDefault="00AB769B" w:rsidP="00FB5953">
            <w:pPr>
              <w:jc w:val="center"/>
              <w:rPr>
                <w:spacing w:val="-6"/>
              </w:rPr>
            </w:pPr>
          </w:p>
        </w:tc>
      </w:tr>
      <w:tr w:rsidR="00AB769B" w:rsidRPr="00C63E61" w:rsidTr="00C00B75">
        <w:tc>
          <w:tcPr>
            <w:tcW w:w="1701" w:type="dxa"/>
            <w:gridSpan w:val="2"/>
            <w:vAlign w:val="center"/>
          </w:tcPr>
          <w:p w:rsidR="00AB769B" w:rsidRPr="00CC3B55" w:rsidRDefault="00AB769B" w:rsidP="00FB5953">
            <w:pPr>
              <w:adjustRightInd w:val="0"/>
              <w:jc w:val="both"/>
              <w:rPr>
                <w:lang w:val="es-CO" w:eastAsia="es-CO"/>
              </w:rPr>
            </w:pPr>
            <w:r w:rsidRPr="00CC3B55">
              <w:rPr>
                <w:lang w:val="es-CO" w:eastAsia="es-CO"/>
              </w:rPr>
              <w:t>Razón de Cobertura</w:t>
            </w:r>
          </w:p>
          <w:p w:rsidR="00AB769B" w:rsidRPr="00C63E61" w:rsidRDefault="00AB769B" w:rsidP="00FB5953">
            <w:pPr>
              <w:adjustRightInd w:val="0"/>
              <w:jc w:val="both"/>
              <w:rPr>
                <w:lang w:val="es-CO" w:eastAsia="es-CO"/>
              </w:rPr>
            </w:pPr>
            <w:r w:rsidRPr="00CC3B55">
              <w:rPr>
                <w:lang w:val="es-CO" w:eastAsia="es-CO"/>
              </w:rPr>
              <w:t>de Intereses</w:t>
            </w:r>
          </w:p>
        </w:tc>
        <w:tc>
          <w:tcPr>
            <w:tcW w:w="1418" w:type="dxa"/>
            <w:vAlign w:val="center"/>
          </w:tcPr>
          <w:p w:rsidR="00AB769B" w:rsidRPr="00C63E61" w:rsidRDefault="00AB769B" w:rsidP="00FB5953">
            <w:pPr>
              <w:jc w:val="center"/>
              <w:rPr>
                <w:spacing w:val="-6"/>
              </w:rPr>
            </w:pPr>
          </w:p>
        </w:tc>
        <w:tc>
          <w:tcPr>
            <w:tcW w:w="2410" w:type="dxa"/>
            <w:gridSpan w:val="2"/>
            <w:vAlign w:val="center"/>
          </w:tcPr>
          <w:p w:rsidR="00AB769B" w:rsidRPr="00C63E61" w:rsidRDefault="00AB769B" w:rsidP="00FB5953">
            <w:pPr>
              <w:jc w:val="center"/>
              <w:rPr>
                <w:spacing w:val="-6"/>
              </w:rPr>
            </w:pPr>
          </w:p>
        </w:tc>
        <w:tc>
          <w:tcPr>
            <w:tcW w:w="2126" w:type="dxa"/>
            <w:gridSpan w:val="2"/>
            <w:vAlign w:val="center"/>
          </w:tcPr>
          <w:p w:rsidR="00AB769B" w:rsidRPr="00C63E61" w:rsidRDefault="00AB769B" w:rsidP="00FB5953">
            <w:pPr>
              <w:jc w:val="center"/>
              <w:rPr>
                <w:spacing w:val="-6"/>
              </w:rPr>
            </w:pPr>
          </w:p>
        </w:tc>
        <w:tc>
          <w:tcPr>
            <w:tcW w:w="1701" w:type="dxa"/>
            <w:vAlign w:val="center"/>
          </w:tcPr>
          <w:p w:rsidR="00AB769B" w:rsidRPr="00C63E61" w:rsidRDefault="00AB769B" w:rsidP="00FB5953">
            <w:pPr>
              <w:jc w:val="center"/>
              <w:rPr>
                <w:spacing w:val="-6"/>
              </w:rPr>
            </w:pPr>
          </w:p>
        </w:tc>
      </w:tr>
    </w:tbl>
    <w:p w:rsidR="00AB769B" w:rsidRDefault="00AB769B" w:rsidP="00AB769B">
      <w:pPr>
        <w:jc w:val="both"/>
        <w:rPr>
          <w:spacing w:val="-6"/>
        </w:rPr>
      </w:pPr>
    </w:p>
    <w:p w:rsidR="00101AAC" w:rsidRDefault="00AB769B" w:rsidP="00AB769B">
      <w:pPr>
        <w:jc w:val="both"/>
        <w:rPr>
          <w:lang w:val="es-CO" w:eastAsia="es-CO"/>
        </w:rPr>
      </w:pPr>
      <w:r w:rsidRPr="00E106E9">
        <w:rPr>
          <w:lang w:val="es-CO" w:eastAsia="es-CO"/>
        </w:rPr>
        <w:t xml:space="preserve">Si el oferente es plural y tiene más de </w:t>
      </w:r>
      <w:r>
        <w:rPr>
          <w:lang w:val="es-CO" w:eastAsia="es-CO"/>
        </w:rPr>
        <w:t>dos</w:t>
      </w:r>
      <w:r w:rsidRPr="00E106E9">
        <w:rPr>
          <w:lang w:val="es-CO" w:eastAsia="es-CO"/>
        </w:rPr>
        <w:t xml:space="preserve"> participantes debe insertar las columnas adicionales en la tabla anterior.</w:t>
      </w:r>
    </w:p>
    <w:p w:rsidR="00702A35" w:rsidRDefault="00702A35" w:rsidP="00AB769B">
      <w:pPr>
        <w:jc w:val="both"/>
        <w:rPr>
          <w:lang w:val="es-CO" w:eastAsia="es-CO"/>
        </w:rPr>
      </w:pPr>
    </w:p>
    <w:p w:rsidR="00AB769B" w:rsidRPr="00101AAC" w:rsidRDefault="00AB769B" w:rsidP="00702A35">
      <w:pPr>
        <w:ind w:left="142"/>
        <w:jc w:val="both"/>
        <w:rPr>
          <w:lang w:val="es-CO" w:eastAsia="es-CO"/>
        </w:rPr>
      </w:pPr>
      <w:r w:rsidRPr="0030501F">
        <w:rPr>
          <w:b/>
          <w:bCs/>
          <w:lang w:val="es-CO" w:eastAsia="es-CO"/>
        </w:rPr>
        <w:t xml:space="preserve">CAPACIDAD </w:t>
      </w:r>
      <w:r>
        <w:rPr>
          <w:b/>
          <w:bCs/>
          <w:lang w:val="es-CO" w:eastAsia="es-CO"/>
        </w:rPr>
        <w:t>ORGANIZACIONAL</w:t>
      </w:r>
    </w:p>
    <w:p w:rsidR="00AB769B" w:rsidRDefault="00AB769B" w:rsidP="00702A35">
      <w:pPr>
        <w:ind w:left="142"/>
        <w:jc w:val="both"/>
        <w:rPr>
          <w:spacing w:val="-6"/>
        </w:rPr>
      </w:pPr>
    </w:p>
    <w:p w:rsidR="00352EBB" w:rsidRDefault="00352EBB" w:rsidP="00702A35">
      <w:pPr>
        <w:ind w:left="142"/>
        <w:jc w:val="both"/>
        <w:rPr>
          <w:spacing w:val="-6"/>
        </w:rPr>
      </w:pPr>
    </w:p>
    <w:tbl>
      <w:tblPr>
        <w:tblStyle w:val="Tablaconcuadrcula"/>
        <w:tblW w:w="4714" w:type="pct"/>
        <w:tblInd w:w="25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248"/>
        <w:gridCol w:w="530"/>
        <w:gridCol w:w="1277"/>
        <w:gridCol w:w="1568"/>
        <w:gridCol w:w="840"/>
        <w:gridCol w:w="1525"/>
        <w:gridCol w:w="671"/>
        <w:gridCol w:w="1414"/>
      </w:tblGrid>
      <w:tr w:rsidR="00AB769B" w:rsidRPr="00C63E61" w:rsidTr="00702A35">
        <w:tc>
          <w:tcPr>
            <w:tcW w:w="5000" w:type="pct"/>
            <w:gridSpan w:val="8"/>
          </w:tcPr>
          <w:p w:rsidR="00AB769B" w:rsidRPr="00C63E61" w:rsidRDefault="00AB769B" w:rsidP="00702A35">
            <w:pPr>
              <w:ind w:left="142"/>
              <w:jc w:val="both"/>
              <w:rPr>
                <w:b/>
                <w:spacing w:val="-6"/>
              </w:rPr>
            </w:pPr>
            <w:r w:rsidRPr="00C63E61">
              <w:rPr>
                <w:lang w:val="es-CO" w:eastAsia="es-CO"/>
              </w:rPr>
              <w:lastRenderedPageBreak/>
              <w:t>Código que identifica el Proceso de Contratación</w:t>
            </w:r>
            <w:r w:rsidRPr="00C63E61">
              <w:rPr>
                <w:b/>
                <w:spacing w:val="-6"/>
              </w:rPr>
              <w:t xml:space="preserve"> </w:t>
            </w:r>
            <w:r w:rsidRPr="00CC3B55">
              <w:rPr>
                <w:spacing w:val="-6"/>
              </w:rPr>
              <w:t>-</w:t>
            </w:r>
            <w:r>
              <w:rPr>
                <w:b/>
                <w:spacing w:val="-6"/>
              </w:rPr>
              <w:t xml:space="preserve"> </w:t>
            </w:r>
            <w:r w:rsidR="00D007C1" w:rsidRPr="003B7B44">
              <w:rPr>
                <w:b/>
                <w:lang w:eastAsia="es-CO"/>
              </w:rPr>
              <w:t xml:space="preserve">PN DEURA </w:t>
            </w:r>
            <w:r w:rsidR="00D007C1">
              <w:rPr>
                <w:b/>
                <w:lang w:eastAsia="es-CO"/>
              </w:rPr>
              <w:t xml:space="preserve">SA 083 </w:t>
            </w:r>
            <w:r w:rsidR="00D007C1" w:rsidRPr="00136EE5">
              <w:rPr>
                <w:b/>
                <w:lang w:eastAsia="es-CO"/>
              </w:rPr>
              <w:t>201</w:t>
            </w:r>
            <w:r w:rsidR="00D007C1">
              <w:rPr>
                <w:b/>
                <w:lang w:eastAsia="es-CO"/>
              </w:rPr>
              <w:t>8</w:t>
            </w:r>
          </w:p>
        </w:tc>
      </w:tr>
      <w:tr w:rsidR="00AB769B" w:rsidRPr="00C63E61" w:rsidTr="00702A35">
        <w:tc>
          <w:tcPr>
            <w:tcW w:w="688" w:type="pct"/>
          </w:tcPr>
          <w:p w:rsidR="00AB769B" w:rsidRPr="00C63E61" w:rsidRDefault="00AB769B" w:rsidP="00702A35">
            <w:pPr>
              <w:ind w:left="142"/>
              <w:jc w:val="both"/>
              <w:rPr>
                <w:spacing w:val="-6"/>
              </w:rPr>
            </w:pPr>
            <w:r w:rsidRPr="00C63E61">
              <w:rPr>
                <w:b/>
                <w:bCs/>
                <w:lang w:val="es-CO" w:eastAsia="es-CO"/>
              </w:rPr>
              <w:t>Oferente:</w:t>
            </w:r>
          </w:p>
        </w:tc>
        <w:tc>
          <w:tcPr>
            <w:tcW w:w="4312" w:type="pct"/>
            <w:gridSpan w:val="7"/>
          </w:tcPr>
          <w:p w:rsidR="00AB769B" w:rsidRPr="00C63E61" w:rsidRDefault="00AB769B" w:rsidP="00702A35">
            <w:pPr>
              <w:ind w:left="142"/>
              <w:jc w:val="both"/>
              <w:rPr>
                <w:spacing w:val="-6"/>
              </w:rPr>
            </w:pPr>
          </w:p>
        </w:tc>
      </w:tr>
      <w:tr w:rsidR="00AB769B" w:rsidRPr="00C63E61" w:rsidTr="00702A35">
        <w:trPr>
          <w:trHeight w:val="538"/>
        </w:trPr>
        <w:tc>
          <w:tcPr>
            <w:tcW w:w="980" w:type="pct"/>
            <w:gridSpan w:val="2"/>
            <w:vMerge w:val="restart"/>
            <w:vAlign w:val="center"/>
          </w:tcPr>
          <w:p w:rsidR="00AB769B" w:rsidRPr="007E4957" w:rsidRDefault="00AB769B" w:rsidP="00702A35">
            <w:pPr>
              <w:ind w:left="142"/>
              <w:jc w:val="center"/>
              <w:rPr>
                <w:b/>
                <w:spacing w:val="-6"/>
              </w:rPr>
            </w:pPr>
            <w:r w:rsidRPr="007E4957">
              <w:rPr>
                <w:b/>
                <w:lang w:val="es-CO" w:eastAsia="es-CO"/>
              </w:rPr>
              <w:t>Cuenta</w:t>
            </w:r>
          </w:p>
        </w:tc>
        <w:tc>
          <w:tcPr>
            <w:tcW w:w="704" w:type="pct"/>
            <w:vAlign w:val="center"/>
          </w:tcPr>
          <w:p w:rsidR="00AB769B" w:rsidRPr="007E4957" w:rsidRDefault="00AB769B" w:rsidP="00702A35">
            <w:pPr>
              <w:ind w:left="142"/>
              <w:jc w:val="center"/>
              <w:rPr>
                <w:b/>
                <w:spacing w:val="-6"/>
              </w:rPr>
            </w:pPr>
            <w:r w:rsidRPr="007E4957">
              <w:rPr>
                <w:b/>
                <w:spacing w:val="-6"/>
              </w:rPr>
              <w:t xml:space="preserve">Oferente </w:t>
            </w:r>
            <w:r>
              <w:rPr>
                <w:b/>
                <w:spacing w:val="-6"/>
              </w:rPr>
              <w:t>individual</w:t>
            </w:r>
          </w:p>
        </w:tc>
        <w:tc>
          <w:tcPr>
            <w:tcW w:w="3316" w:type="pct"/>
            <w:gridSpan w:val="5"/>
            <w:vAlign w:val="center"/>
          </w:tcPr>
          <w:p w:rsidR="00AB769B" w:rsidRPr="007E4957" w:rsidRDefault="00AB769B" w:rsidP="00702A35">
            <w:pPr>
              <w:ind w:left="142"/>
              <w:jc w:val="center"/>
              <w:rPr>
                <w:b/>
                <w:spacing w:val="-6"/>
              </w:rPr>
            </w:pPr>
            <w:r>
              <w:rPr>
                <w:b/>
                <w:spacing w:val="-6"/>
              </w:rPr>
              <w:t>Oferente Plural</w:t>
            </w:r>
          </w:p>
        </w:tc>
      </w:tr>
      <w:tr w:rsidR="00AB769B" w:rsidRPr="00C63E61" w:rsidTr="00702A35">
        <w:trPr>
          <w:trHeight w:val="314"/>
        </w:trPr>
        <w:tc>
          <w:tcPr>
            <w:tcW w:w="980" w:type="pct"/>
            <w:gridSpan w:val="2"/>
            <w:vMerge/>
            <w:vAlign w:val="center"/>
          </w:tcPr>
          <w:p w:rsidR="00AB769B" w:rsidRPr="007E4957" w:rsidRDefault="00AB769B" w:rsidP="00702A35">
            <w:pPr>
              <w:ind w:left="142"/>
              <w:jc w:val="center"/>
              <w:rPr>
                <w:b/>
                <w:lang w:val="es-CO" w:eastAsia="es-CO"/>
              </w:rPr>
            </w:pPr>
          </w:p>
        </w:tc>
        <w:tc>
          <w:tcPr>
            <w:tcW w:w="704" w:type="pct"/>
            <w:vMerge w:val="restart"/>
            <w:vAlign w:val="center"/>
          </w:tcPr>
          <w:p w:rsidR="00AB769B" w:rsidRDefault="00AB769B" w:rsidP="00702A35">
            <w:pPr>
              <w:ind w:left="142"/>
              <w:jc w:val="center"/>
              <w:rPr>
                <w:b/>
                <w:spacing w:val="-6"/>
              </w:rPr>
            </w:pPr>
            <w:r>
              <w:rPr>
                <w:b/>
                <w:spacing w:val="-6"/>
              </w:rPr>
              <w:t>100%</w:t>
            </w:r>
          </w:p>
          <w:p w:rsidR="00AB769B" w:rsidRDefault="00AB769B" w:rsidP="00702A35">
            <w:pPr>
              <w:ind w:left="142"/>
              <w:jc w:val="center"/>
              <w:rPr>
                <w:b/>
                <w:spacing w:val="-6"/>
              </w:rPr>
            </w:pPr>
          </w:p>
          <w:p w:rsidR="00AB769B" w:rsidRPr="007E4957" w:rsidRDefault="00AB769B" w:rsidP="00702A35">
            <w:pPr>
              <w:ind w:left="142"/>
              <w:jc w:val="center"/>
              <w:rPr>
                <w:b/>
                <w:spacing w:val="-6"/>
              </w:rPr>
            </w:pPr>
            <w:r>
              <w:rPr>
                <w:b/>
                <w:spacing w:val="-6"/>
              </w:rPr>
              <w:t>Índice del oferente</w:t>
            </w:r>
          </w:p>
        </w:tc>
        <w:tc>
          <w:tcPr>
            <w:tcW w:w="864" w:type="pct"/>
            <w:vAlign w:val="center"/>
          </w:tcPr>
          <w:p w:rsidR="00AB769B" w:rsidRPr="007E4957" w:rsidRDefault="00AB769B" w:rsidP="00702A35">
            <w:pPr>
              <w:ind w:left="142"/>
              <w:jc w:val="center"/>
              <w:rPr>
                <w:b/>
                <w:spacing w:val="-6"/>
              </w:rPr>
            </w:pPr>
            <w:r>
              <w:rPr>
                <w:b/>
                <w:spacing w:val="-6"/>
              </w:rPr>
              <w:t>Indicar % de participación</w:t>
            </w:r>
          </w:p>
        </w:tc>
        <w:tc>
          <w:tcPr>
            <w:tcW w:w="463" w:type="pct"/>
            <w:vAlign w:val="center"/>
          </w:tcPr>
          <w:p w:rsidR="00AB769B" w:rsidRPr="007E4957" w:rsidRDefault="00AB769B" w:rsidP="00702A35">
            <w:pPr>
              <w:ind w:left="142"/>
              <w:jc w:val="center"/>
              <w:rPr>
                <w:b/>
                <w:spacing w:val="-6"/>
              </w:rPr>
            </w:pPr>
          </w:p>
        </w:tc>
        <w:tc>
          <w:tcPr>
            <w:tcW w:w="840" w:type="pct"/>
            <w:vAlign w:val="center"/>
          </w:tcPr>
          <w:p w:rsidR="00AB769B" w:rsidRDefault="00AB769B" w:rsidP="00702A35">
            <w:pPr>
              <w:ind w:left="142"/>
              <w:jc w:val="center"/>
            </w:pPr>
            <w:r>
              <w:rPr>
                <w:b/>
                <w:spacing w:val="-6"/>
              </w:rPr>
              <w:t>Indicar % de participación</w:t>
            </w:r>
          </w:p>
        </w:tc>
        <w:tc>
          <w:tcPr>
            <w:tcW w:w="370" w:type="pct"/>
            <w:vAlign w:val="center"/>
          </w:tcPr>
          <w:p w:rsidR="00AB769B" w:rsidRDefault="00AB769B" w:rsidP="00702A35">
            <w:pPr>
              <w:ind w:left="142"/>
              <w:jc w:val="center"/>
            </w:pPr>
          </w:p>
        </w:tc>
        <w:tc>
          <w:tcPr>
            <w:tcW w:w="779" w:type="pct"/>
            <w:vAlign w:val="center"/>
          </w:tcPr>
          <w:p w:rsidR="00AB769B" w:rsidRPr="00E106E9" w:rsidRDefault="00AB769B" w:rsidP="00702A35">
            <w:pPr>
              <w:ind w:left="142"/>
              <w:jc w:val="center"/>
              <w:rPr>
                <w:b/>
              </w:rPr>
            </w:pPr>
            <w:r w:rsidRPr="00E106E9">
              <w:rPr>
                <w:b/>
              </w:rPr>
              <w:t>100%</w:t>
            </w:r>
          </w:p>
        </w:tc>
      </w:tr>
      <w:tr w:rsidR="00AB769B" w:rsidRPr="00C63E61" w:rsidTr="00702A35">
        <w:trPr>
          <w:trHeight w:val="363"/>
        </w:trPr>
        <w:tc>
          <w:tcPr>
            <w:tcW w:w="980" w:type="pct"/>
            <w:gridSpan w:val="2"/>
            <w:vMerge/>
            <w:vAlign w:val="center"/>
          </w:tcPr>
          <w:p w:rsidR="00AB769B" w:rsidRPr="007E4957" w:rsidRDefault="00AB769B" w:rsidP="00702A35">
            <w:pPr>
              <w:ind w:left="142"/>
              <w:jc w:val="center"/>
              <w:rPr>
                <w:b/>
                <w:lang w:val="es-CO" w:eastAsia="es-CO"/>
              </w:rPr>
            </w:pPr>
          </w:p>
        </w:tc>
        <w:tc>
          <w:tcPr>
            <w:tcW w:w="704" w:type="pct"/>
            <w:vMerge/>
            <w:vAlign w:val="center"/>
          </w:tcPr>
          <w:p w:rsidR="00AB769B" w:rsidRDefault="00AB769B" w:rsidP="00702A35">
            <w:pPr>
              <w:ind w:left="142"/>
              <w:jc w:val="center"/>
              <w:rPr>
                <w:b/>
                <w:spacing w:val="-6"/>
              </w:rPr>
            </w:pPr>
          </w:p>
        </w:tc>
        <w:tc>
          <w:tcPr>
            <w:tcW w:w="1327" w:type="pct"/>
            <w:gridSpan w:val="2"/>
            <w:vAlign w:val="center"/>
          </w:tcPr>
          <w:p w:rsidR="00AB769B" w:rsidRPr="007E4957" w:rsidRDefault="00AB769B" w:rsidP="00702A35">
            <w:pPr>
              <w:ind w:left="142"/>
              <w:jc w:val="center"/>
              <w:rPr>
                <w:b/>
                <w:spacing w:val="-6"/>
              </w:rPr>
            </w:pPr>
            <w:r>
              <w:rPr>
                <w:b/>
                <w:spacing w:val="-6"/>
              </w:rPr>
              <w:t>Índice del participante N° 1</w:t>
            </w:r>
          </w:p>
        </w:tc>
        <w:tc>
          <w:tcPr>
            <w:tcW w:w="1210" w:type="pct"/>
            <w:gridSpan w:val="2"/>
            <w:vAlign w:val="center"/>
          </w:tcPr>
          <w:p w:rsidR="00AB769B" w:rsidRDefault="00AB769B" w:rsidP="00702A35">
            <w:pPr>
              <w:ind w:left="142"/>
              <w:jc w:val="center"/>
            </w:pPr>
            <w:r w:rsidRPr="00671D3A">
              <w:rPr>
                <w:b/>
                <w:spacing w:val="-6"/>
              </w:rPr>
              <w:t xml:space="preserve">Índice del participante N° </w:t>
            </w:r>
            <w:r>
              <w:rPr>
                <w:b/>
                <w:spacing w:val="-6"/>
              </w:rPr>
              <w:t>2</w:t>
            </w:r>
          </w:p>
        </w:tc>
        <w:tc>
          <w:tcPr>
            <w:tcW w:w="779" w:type="pct"/>
            <w:vAlign w:val="center"/>
          </w:tcPr>
          <w:p w:rsidR="00AB769B" w:rsidRDefault="00AB769B" w:rsidP="00702A35">
            <w:pPr>
              <w:ind w:left="142"/>
              <w:jc w:val="center"/>
            </w:pPr>
            <w:r w:rsidRPr="00671D3A">
              <w:rPr>
                <w:b/>
                <w:spacing w:val="-6"/>
              </w:rPr>
              <w:t xml:space="preserve">Índice del </w:t>
            </w:r>
            <w:r>
              <w:rPr>
                <w:b/>
                <w:spacing w:val="-6"/>
              </w:rPr>
              <w:t>oferente plural</w:t>
            </w:r>
          </w:p>
        </w:tc>
      </w:tr>
      <w:tr w:rsidR="00AB769B" w:rsidRPr="00C63E61" w:rsidTr="00702A35">
        <w:tc>
          <w:tcPr>
            <w:tcW w:w="980" w:type="pct"/>
            <w:gridSpan w:val="2"/>
            <w:vAlign w:val="center"/>
          </w:tcPr>
          <w:p w:rsidR="00AB769B" w:rsidRPr="000469EB" w:rsidRDefault="00AB769B" w:rsidP="00702A35">
            <w:pPr>
              <w:adjustRightInd w:val="0"/>
              <w:ind w:left="142"/>
              <w:jc w:val="both"/>
              <w:rPr>
                <w:lang w:val="es-CO" w:eastAsia="es-CO"/>
              </w:rPr>
            </w:pPr>
            <w:r w:rsidRPr="000469EB">
              <w:rPr>
                <w:lang w:val="es-CO" w:eastAsia="es-CO"/>
              </w:rPr>
              <w:t>Rentabilidad sobre el</w:t>
            </w:r>
          </w:p>
          <w:p w:rsidR="00AB769B" w:rsidRPr="000469EB" w:rsidRDefault="00AB769B" w:rsidP="00702A35">
            <w:pPr>
              <w:adjustRightInd w:val="0"/>
              <w:ind w:left="142"/>
              <w:jc w:val="both"/>
              <w:rPr>
                <w:spacing w:val="-6"/>
              </w:rPr>
            </w:pPr>
            <w:r w:rsidRPr="000469EB">
              <w:rPr>
                <w:lang w:val="es-CO" w:eastAsia="es-CO"/>
              </w:rPr>
              <w:t xml:space="preserve">patrimonio </w:t>
            </w:r>
          </w:p>
        </w:tc>
        <w:tc>
          <w:tcPr>
            <w:tcW w:w="704" w:type="pct"/>
            <w:vAlign w:val="center"/>
          </w:tcPr>
          <w:p w:rsidR="00AB769B" w:rsidRPr="00C63E61" w:rsidRDefault="00AB769B" w:rsidP="00702A35">
            <w:pPr>
              <w:ind w:left="142"/>
              <w:jc w:val="center"/>
              <w:rPr>
                <w:spacing w:val="-6"/>
              </w:rPr>
            </w:pPr>
          </w:p>
        </w:tc>
        <w:tc>
          <w:tcPr>
            <w:tcW w:w="1327" w:type="pct"/>
            <w:gridSpan w:val="2"/>
            <w:vAlign w:val="center"/>
          </w:tcPr>
          <w:p w:rsidR="00AB769B" w:rsidRPr="00C63E61" w:rsidRDefault="00AB769B" w:rsidP="00702A35">
            <w:pPr>
              <w:ind w:left="142"/>
              <w:jc w:val="center"/>
              <w:rPr>
                <w:spacing w:val="-6"/>
              </w:rPr>
            </w:pPr>
          </w:p>
        </w:tc>
        <w:tc>
          <w:tcPr>
            <w:tcW w:w="1210" w:type="pct"/>
            <w:gridSpan w:val="2"/>
            <w:vAlign w:val="center"/>
          </w:tcPr>
          <w:p w:rsidR="00AB769B" w:rsidRPr="00C63E61" w:rsidRDefault="00AB769B" w:rsidP="00702A35">
            <w:pPr>
              <w:ind w:left="142"/>
              <w:jc w:val="center"/>
              <w:rPr>
                <w:spacing w:val="-6"/>
              </w:rPr>
            </w:pPr>
          </w:p>
        </w:tc>
        <w:tc>
          <w:tcPr>
            <w:tcW w:w="779" w:type="pct"/>
            <w:vAlign w:val="center"/>
          </w:tcPr>
          <w:p w:rsidR="00AB769B" w:rsidRPr="00C63E61" w:rsidRDefault="00AB769B" w:rsidP="00702A35">
            <w:pPr>
              <w:ind w:left="142"/>
              <w:jc w:val="center"/>
              <w:rPr>
                <w:spacing w:val="-6"/>
              </w:rPr>
            </w:pPr>
          </w:p>
        </w:tc>
      </w:tr>
      <w:tr w:rsidR="00AB769B" w:rsidRPr="00C63E61" w:rsidTr="00702A35">
        <w:tc>
          <w:tcPr>
            <w:tcW w:w="980" w:type="pct"/>
            <w:gridSpan w:val="2"/>
            <w:vAlign w:val="center"/>
          </w:tcPr>
          <w:p w:rsidR="00AB769B" w:rsidRPr="000469EB" w:rsidRDefault="00AB769B" w:rsidP="00702A35">
            <w:pPr>
              <w:adjustRightInd w:val="0"/>
              <w:ind w:left="142"/>
              <w:jc w:val="both"/>
              <w:rPr>
                <w:lang w:val="es-CO" w:eastAsia="es-CO"/>
              </w:rPr>
            </w:pPr>
            <w:r w:rsidRPr="000469EB">
              <w:rPr>
                <w:lang w:val="es-CO" w:eastAsia="es-CO"/>
              </w:rPr>
              <w:t>Rentabilidad sobre</w:t>
            </w:r>
          </w:p>
          <w:p w:rsidR="00AB769B" w:rsidRPr="000469EB" w:rsidRDefault="00AB769B" w:rsidP="00702A35">
            <w:pPr>
              <w:adjustRightInd w:val="0"/>
              <w:ind w:left="142"/>
              <w:jc w:val="both"/>
              <w:rPr>
                <w:lang w:val="es-CO" w:eastAsia="es-CO"/>
              </w:rPr>
            </w:pPr>
            <w:r w:rsidRPr="000469EB">
              <w:rPr>
                <w:lang w:val="es-CO" w:eastAsia="es-CO"/>
              </w:rPr>
              <w:t>activos</w:t>
            </w:r>
          </w:p>
        </w:tc>
        <w:tc>
          <w:tcPr>
            <w:tcW w:w="704" w:type="pct"/>
            <w:vAlign w:val="center"/>
          </w:tcPr>
          <w:p w:rsidR="00AB769B" w:rsidRPr="00C63E61" w:rsidRDefault="00AB769B" w:rsidP="00702A35">
            <w:pPr>
              <w:ind w:left="142"/>
              <w:jc w:val="center"/>
              <w:rPr>
                <w:spacing w:val="-6"/>
              </w:rPr>
            </w:pPr>
          </w:p>
        </w:tc>
        <w:tc>
          <w:tcPr>
            <w:tcW w:w="1327" w:type="pct"/>
            <w:gridSpan w:val="2"/>
            <w:vAlign w:val="center"/>
          </w:tcPr>
          <w:p w:rsidR="00AB769B" w:rsidRPr="00C63E61" w:rsidRDefault="00AB769B" w:rsidP="00702A35">
            <w:pPr>
              <w:ind w:left="142"/>
              <w:jc w:val="center"/>
              <w:rPr>
                <w:spacing w:val="-6"/>
              </w:rPr>
            </w:pPr>
          </w:p>
        </w:tc>
        <w:tc>
          <w:tcPr>
            <w:tcW w:w="1210" w:type="pct"/>
            <w:gridSpan w:val="2"/>
            <w:vAlign w:val="center"/>
          </w:tcPr>
          <w:p w:rsidR="00AB769B" w:rsidRPr="00C63E61" w:rsidRDefault="00AB769B" w:rsidP="00702A35">
            <w:pPr>
              <w:ind w:left="142"/>
              <w:jc w:val="center"/>
              <w:rPr>
                <w:spacing w:val="-6"/>
              </w:rPr>
            </w:pPr>
          </w:p>
        </w:tc>
        <w:tc>
          <w:tcPr>
            <w:tcW w:w="779" w:type="pct"/>
            <w:vAlign w:val="center"/>
          </w:tcPr>
          <w:p w:rsidR="00AB769B" w:rsidRPr="00C63E61" w:rsidRDefault="00AB769B" w:rsidP="00702A35">
            <w:pPr>
              <w:ind w:left="142"/>
              <w:jc w:val="center"/>
              <w:rPr>
                <w:spacing w:val="-6"/>
              </w:rPr>
            </w:pPr>
          </w:p>
        </w:tc>
      </w:tr>
    </w:tbl>
    <w:p w:rsidR="00AB769B" w:rsidRDefault="00AB769B" w:rsidP="00AB769B">
      <w:pPr>
        <w:tabs>
          <w:tab w:val="left" w:pos="1978"/>
        </w:tabs>
        <w:jc w:val="both"/>
        <w:rPr>
          <w:lang w:val="es-CO" w:eastAsia="es-CO"/>
        </w:rPr>
      </w:pPr>
      <w:r>
        <w:rPr>
          <w:lang w:val="es-CO" w:eastAsia="es-CO"/>
        </w:rPr>
        <w:tab/>
      </w:r>
    </w:p>
    <w:p w:rsidR="00AB769B" w:rsidRPr="00E106E9" w:rsidRDefault="00AB769B" w:rsidP="00702A35">
      <w:pPr>
        <w:ind w:left="142" w:right="193"/>
        <w:jc w:val="both"/>
        <w:rPr>
          <w:spacing w:val="-6"/>
        </w:rPr>
      </w:pPr>
      <w:r w:rsidRPr="00E106E9">
        <w:rPr>
          <w:lang w:val="es-CO" w:eastAsia="es-CO"/>
        </w:rPr>
        <w:t xml:space="preserve">Si el oferente es plural y tiene más de </w:t>
      </w:r>
      <w:r>
        <w:rPr>
          <w:lang w:val="es-CO" w:eastAsia="es-CO"/>
        </w:rPr>
        <w:t>dos</w:t>
      </w:r>
      <w:r w:rsidRPr="00E106E9">
        <w:rPr>
          <w:lang w:val="es-CO" w:eastAsia="es-CO"/>
        </w:rPr>
        <w:t xml:space="preserve"> participantes debe insertar las columnas adicionales en la tabla anterior.</w:t>
      </w:r>
    </w:p>
    <w:p w:rsidR="00AB769B" w:rsidRDefault="00AB769B" w:rsidP="00702A35">
      <w:pPr>
        <w:ind w:left="142" w:right="193"/>
        <w:jc w:val="both"/>
        <w:rPr>
          <w:spacing w:val="-6"/>
        </w:rPr>
      </w:pPr>
    </w:p>
    <w:p w:rsidR="00AB769B" w:rsidRPr="008E6C4A" w:rsidRDefault="00AB769B" w:rsidP="00702A35">
      <w:pPr>
        <w:adjustRightInd w:val="0"/>
        <w:ind w:left="142" w:right="193"/>
        <w:jc w:val="both"/>
        <w:rPr>
          <w:lang w:val="es-CO" w:eastAsia="es-CO"/>
        </w:rPr>
      </w:pPr>
      <w:r w:rsidRPr="008E6C4A">
        <w:rPr>
          <w:lang w:val="es-CO"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AB769B" w:rsidRDefault="00AB769B" w:rsidP="00AB769B">
      <w:pPr>
        <w:adjustRightInd w:val="0"/>
        <w:rPr>
          <w:lang w:val="es-CO" w:eastAsia="es-CO"/>
        </w:rPr>
      </w:pPr>
    </w:p>
    <w:p w:rsidR="00AB769B" w:rsidRDefault="00AB769B" w:rsidP="00AB769B">
      <w:pPr>
        <w:adjustRightInd w:val="0"/>
        <w:rPr>
          <w:lang w:val="es-CO" w:eastAsia="es-CO"/>
        </w:rPr>
      </w:pPr>
    </w:p>
    <w:p w:rsidR="00AB769B" w:rsidRPr="00302642" w:rsidRDefault="00AB769B" w:rsidP="00AB769B">
      <w:pPr>
        <w:adjustRightInd w:val="0"/>
        <w:rPr>
          <w:lang w:val="es-CO" w:eastAsia="es-CO"/>
        </w:rPr>
      </w:pPr>
      <w:r w:rsidRPr="00302642">
        <w:rPr>
          <w:lang w:val="es-CO" w:eastAsia="es-CO"/>
        </w:rPr>
        <w:t>_______________________________________</w:t>
      </w:r>
    </w:p>
    <w:p w:rsidR="00AB769B" w:rsidRPr="00302642" w:rsidRDefault="00AB769B" w:rsidP="00AB769B">
      <w:pPr>
        <w:adjustRightInd w:val="0"/>
        <w:rPr>
          <w:lang w:val="es-CO" w:eastAsia="es-CO"/>
        </w:rPr>
      </w:pPr>
    </w:p>
    <w:p w:rsidR="00AB769B" w:rsidRPr="00302642" w:rsidRDefault="00AB769B" w:rsidP="00AB769B">
      <w:pPr>
        <w:adjustRightInd w:val="0"/>
        <w:rPr>
          <w:lang w:val="es-CO" w:eastAsia="es-CO"/>
        </w:rPr>
      </w:pPr>
      <w:r w:rsidRPr="00302642">
        <w:rPr>
          <w:lang w:val="es-CO" w:eastAsia="es-CO"/>
        </w:rPr>
        <w:t>Firma Representante legal del Oferente</w:t>
      </w:r>
    </w:p>
    <w:p w:rsidR="00AB769B" w:rsidRPr="00302642" w:rsidRDefault="00AB769B" w:rsidP="00AB769B">
      <w:pPr>
        <w:adjustRightInd w:val="0"/>
        <w:rPr>
          <w:lang w:val="es-CO" w:eastAsia="es-CO"/>
        </w:rPr>
      </w:pPr>
      <w:r w:rsidRPr="00302642">
        <w:rPr>
          <w:lang w:val="es-CO" w:eastAsia="es-CO"/>
        </w:rPr>
        <w:t>Nombre: ________________________________</w:t>
      </w:r>
    </w:p>
    <w:p w:rsidR="00AB769B" w:rsidRPr="00302642" w:rsidRDefault="00AB769B" w:rsidP="00AB769B">
      <w:pPr>
        <w:adjustRightInd w:val="0"/>
        <w:rPr>
          <w:lang w:val="es-CO" w:eastAsia="es-CO"/>
        </w:rPr>
      </w:pPr>
      <w:r w:rsidRPr="00302642">
        <w:rPr>
          <w:lang w:val="es-CO" w:eastAsia="es-CO"/>
        </w:rPr>
        <w:t>Documento de identidad: ___________________</w:t>
      </w:r>
    </w:p>
    <w:p w:rsidR="00AB769B" w:rsidRDefault="00AB769B" w:rsidP="00AB769B">
      <w:pPr>
        <w:adjustRightInd w:val="0"/>
        <w:rPr>
          <w:lang w:val="es-CO" w:eastAsia="es-CO"/>
        </w:rPr>
      </w:pPr>
    </w:p>
    <w:p w:rsidR="00AB769B" w:rsidRDefault="00AB769B" w:rsidP="00AB769B">
      <w:pPr>
        <w:adjustRightInd w:val="0"/>
        <w:rPr>
          <w:lang w:val="es-CO" w:eastAsia="es-CO"/>
        </w:rPr>
      </w:pPr>
    </w:p>
    <w:p w:rsidR="00AB769B" w:rsidRDefault="00AB769B" w:rsidP="00AB769B">
      <w:pPr>
        <w:adjustRightInd w:val="0"/>
        <w:rPr>
          <w:lang w:val="es-CO" w:eastAsia="es-CO"/>
        </w:rPr>
      </w:pPr>
    </w:p>
    <w:p w:rsidR="00AB769B" w:rsidRPr="00302642" w:rsidRDefault="00AB769B" w:rsidP="00AB769B">
      <w:pPr>
        <w:adjustRightInd w:val="0"/>
        <w:rPr>
          <w:lang w:val="es-CO" w:eastAsia="es-CO"/>
        </w:rPr>
      </w:pPr>
      <w:r w:rsidRPr="00302642">
        <w:rPr>
          <w:lang w:val="es-CO" w:eastAsia="es-CO"/>
        </w:rPr>
        <w:t>_______________________________________</w:t>
      </w:r>
    </w:p>
    <w:p w:rsidR="00AB769B" w:rsidRPr="00302642" w:rsidRDefault="00AB769B" w:rsidP="00AB769B">
      <w:pPr>
        <w:adjustRightInd w:val="0"/>
        <w:rPr>
          <w:lang w:val="es-CO" w:eastAsia="es-CO"/>
        </w:rPr>
      </w:pPr>
    </w:p>
    <w:p w:rsidR="00AB769B" w:rsidRPr="00302642" w:rsidRDefault="00AB769B" w:rsidP="00AB769B">
      <w:pPr>
        <w:adjustRightInd w:val="0"/>
        <w:rPr>
          <w:lang w:val="es-CO" w:eastAsia="es-CO"/>
        </w:rPr>
      </w:pPr>
      <w:r w:rsidRPr="00302642">
        <w:rPr>
          <w:lang w:val="es-CO" w:eastAsia="es-CO"/>
        </w:rPr>
        <w:t xml:space="preserve">Firma Revisor Fiscal </w:t>
      </w:r>
      <w:r>
        <w:rPr>
          <w:lang w:val="es-CO" w:eastAsia="es-CO"/>
        </w:rPr>
        <w:t xml:space="preserve">/ </w:t>
      </w:r>
      <w:r w:rsidRPr="00302642">
        <w:rPr>
          <w:lang w:val="es-CO" w:eastAsia="es-CO"/>
        </w:rPr>
        <w:t>Firma Contador</w:t>
      </w:r>
    </w:p>
    <w:p w:rsidR="00AB769B" w:rsidRPr="00302642" w:rsidRDefault="00AB769B" w:rsidP="00AB769B">
      <w:pPr>
        <w:adjustRightInd w:val="0"/>
        <w:rPr>
          <w:lang w:val="es-CO" w:eastAsia="es-CO"/>
        </w:rPr>
      </w:pPr>
      <w:r w:rsidRPr="00302642">
        <w:rPr>
          <w:lang w:val="es-CO" w:eastAsia="es-CO"/>
        </w:rPr>
        <w:t>Nombre: ________________________________</w:t>
      </w:r>
    </w:p>
    <w:p w:rsidR="00AB769B" w:rsidRPr="00302642" w:rsidRDefault="00AB769B" w:rsidP="00AB769B">
      <w:pPr>
        <w:adjustRightInd w:val="0"/>
        <w:rPr>
          <w:lang w:val="es-CO" w:eastAsia="es-CO"/>
        </w:rPr>
      </w:pPr>
      <w:r w:rsidRPr="00302642">
        <w:rPr>
          <w:lang w:val="es-CO" w:eastAsia="es-CO"/>
        </w:rPr>
        <w:t>Documento de identidad: ___________________</w:t>
      </w:r>
    </w:p>
    <w:p w:rsidR="00AB769B" w:rsidRPr="00302642" w:rsidRDefault="00AB769B" w:rsidP="00AB769B">
      <w:pPr>
        <w:adjustRightInd w:val="0"/>
        <w:rPr>
          <w:lang w:val="es-CO" w:eastAsia="es-CO"/>
        </w:rPr>
      </w:pPr>
      <w:r w:rsidRPr="00302642">
        <w:rPr>
          <w:lang w:val="es-CO" w:eastAsia="es-CO"/>
        </w:rPr>
        <w:t>Tarjeta Profesional: _______________________</w:t>
      </w:r>
    </w:p>
    <w:p w:rsidR="00AB769B" w:rsidRPr="00302642" w:rsidRDefault="00AB769B" w:rsidP="00AB769B">
      <w:pPr>
        <w:adjustRightInd w:val="0"/>
        <w:rPr>
          <w:lang w:val="es-CO" w:eastAsia="es-CO"/>
        </w:rPr>
      </w:pPr>
    </w:p>
    <w:p w:rsidR="00AB769B" w:rsidRDefault="00AB769B" w:rsidP="00AB769B">
      <w:pPr>
        <w:adjustRightInd w:val="0"/>
        <w:rPr>
          <w:lang w:val="es-CO" w:eastAsia="es-CO"/>
        </w:rPr>
      </w:pPr>
      <w:r w:rsidRPr="00302642">
        <w:rPr>
          <w:lang w:val="es-CO" w:eastAsia="es-CO"/>
        </w:rPr>
        <w:t>* Indique si actúa como revisor fiscal o contador</w:t>
      </w:r>
    </w:p>
    <w:p w:rsidR="00AB769B" w:rsidRPr="00302642" w:rsidRDefault="00AB769B" w:rsidP="00AB769B">
      <w:pPr>
        <w:adjustRightInd w:val="0"/>
        <w:rPr>
          <w:lang w:val="es-CO" w:eastAsia="es-CO"/>
        </w:rPr>
      </w:pPr>
    </w:p>
    <w:p w:rsidR="00AB769B" w:rsidRPr="00302642" w:rsidRDefault="00AB769B" w:rsidP="00AB769B">
      <w:pPr>
        <w:adjustRightInd w:val="0"/>
        <w:rPr>
          <w:lang w:val="es-CO" w:eastAsia="es-CO"/>
        </w:rPr>
      </w:pPr>
    </w:p>
    <w:p w:rsidR="00AB769B" w:rsidRDefault="00AB769B" w:rsidP="00AB769B">
      <w:pPr>
        <w:adjustRightInd w:val="0"/>
        <w:jc w:val="both"/>
        <w:rPr>
          <w:lang w:val="es-CO" w:eastAsia="es-CO"/>
        </w:rPr>
      </w:pPr>
      <w:r w:rsidRPr="00302642">
        <w:rPr>
          <w:lang w:val="es-CO" w:eastAsia="es-CO"/>
        </w:rPr>
        <w:t>Si se trata de proponentes plurales, el revisor fiscal o contador de cada uno de los miembros del proponente plural debe firmar e incluir sus datos en el presente formato.</w:t>
      </w:r>
    </w:p>
    <w:p w:rsidR="00B60C96" w:rsidRDefault="00B60C96" w:rsidP="00AB769B">
      <w:pPr>
        <w:adjustRightInd w:val="0"/>
        <w:jc w:val="both"/>
        <w:rPr>
          <w:lang w:val="es-CO" w:eastAsia="es-CO"/>
        </w:rPr>
      </w:pPr>
    </w:p>
    <w:p w:rsidR="00B60C96" w:rsidRDefault="00B60C96" w:rsidP="00AB769B">
      <w:pPr>
        <w:adjustRightInd w:val="0"/>
        <w:jc w:val="both"/>
        <w:rPr>
          <w:lang w:val="es-CO" w:eastAsia="es-CO"/>
        </w:rPr>
      </w:pPr>
    </w:p>
    <w:p w:rsidR="00B60C96" w:rsidRDefault="00B60C96" w:rsidP="00AB769B">
      <w:pPr>
        <w:adjustRightInd w:val="0"/>
        <w:jc w:val="both"/>
        <w:rPr>
          <w:lang w:val="es-CO" w:eastAsia="es-CO"/>
        </w:rPr>
      </w:pPr>
    </w:p>
    <w:p w:rsidR="00AB769B" w:rsidRDefault="00AB769B" w:rsidP="00AB769B">
      <w:pPr>
        <w:adjustRightInd w:val="0"/>
        <w:rPr>
          <w:lang w:val="es-CO" w:eastAsia="es-CO"/>
        </w:rPr>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AB769B" w:rsidRPr="00371B04" w:rsidTr="00082258">
        <w:trPr>
          <w:trHeight w:val="272"/>
        </w:trPr>
        <w:tc>
          <w:tcPr>
            <w:tcW w:w="9341" w:type="dxa"/>
            <w:shd w:val="clear" w:color="000000" w:fill="FFFFFF"/>
            <w:vAlign w:val="bottom"/>
            <w:hideMark/>
          </w:tcPr>
          <w:p w:rsidR="00772EF0" w:rsidRDefault="00772EF0" w:rsidP="00702A35">
            <w:pPr>
              <w:rPr>
                <w:b/>
                <w:bCs/>
                <w:lang w:eastAsia="es-CO"/>
              </w:rPr>
            </w:pPr>
          </w:p>
          <w:p w:rsidR="00AB769B" w:rsidRDefault="00AB769B" w:rsidP="005F691B">
            <w:pPr>
              <w:jc w:val="center"/>
              <w:rPr>
                <w:b/>
                <w:bCs/>
              </w:rPr>
            </w:pPr>
            <w:r w:rsidRPr="00371B04">
              <w:rPr>
                <w:b/>
                <w:bCs/>
                <w:lang w:eastAsia="es-CO"/>
              </w:rPr>
              <w:lastRenderedPageBreak/>
              <w:t>Formato</w:t>
            </w:r>
            <w:r>
              <w:rPr>
                <w:b/>
                <w:bCs/>
                <w:lang w:eastAsia="es-CO"/>
              </w:rPr>
              <w:t xml:space="preserve"> N° </w:t>
            </w:r>
            <w:r w:rsidR="005F691B">
              <w:rPr>
                <w:b/>
                <w:bCs/>
                <w:lang w:eastAsia="es-CO"/>
              </w:rPr>
              <w:t>3</w:t>
            </w:r>
            <w:r w:rsidRPr="00371B04">
              <w:rPr>
                <w:b/>
                <w:bCs/>
                <w:lang w:eastAsia="es-CO"/>
              </w:rPr>
              <w:t xml:space="preserve"> </w:t>
            </w:r>
            <w:r>
              <w:rPr>
                <w:b/>
                <w:bCs/>
                <w:lang w:eastAsia="es-CO"/>
              </w:rPr>
              <w:t xml:space="preserve">- </w:t>
            </w:r>
            <w:r w:rsidRPr="00C87B23">
              <w:rPr>
                <w:b/>
                <w:bCs/>
              </w:rPr>
              <w:t xml:space="preserve">Compromiso </w:t>
            </w:r>
            <w:r w:rsidR="00C3485C" w:rsidRPr="00C87B23">
              <w:rPr>
                <w:b/>
                <w:bCs/>
              </w:rPr>
              <w:t>Consorcial</w:t>
            </w:r>
          </w:p>
          <w:p w:rsidR="00772EF0" w:rsidRPr="00371B04" w:rsidRDefault="00772EF0" w:rsidP="00702A35">
            <w:pPr>
              <w:rPr>
                <w:b/>
                <w:bCs/>
                <w:lang w:eastAsia="es-CO"/>
              </w:rPr>
            </w:pPr>
          </w:p>
        </w:tc>
      </w:tr>
      <w:tr w:rsidR="00AB769B" w:rsidRPr="003B322F" w:rsidTr="00082258">
        <w:trPr>
          <w:trHeight w:val="272"/>
        </w:trPr>
        <w:tc>
          <w:tcPr>
            <w:tcW w:w="9341" w:type="dxa"/>
            <w:shd w:val="clear" w:color="000000" w:fill="FFFFFF"/>
            <w:vAlign w:val="bottom"/>
            <w:hideMark/>
          </w:tcPr>
          <w:p w:rsidR="00AB769B" w:rsidRPr="003B322F" w:rsidRDefault="00AB769B" w:rsidP="00326578">
            <w:pPr>
              <w:jc w:val="center"/>
              <w:rPr>
                <w:b/>
                <w:lang w:eastAsia="es-CO"/>
              </w:rPr>
            </w:pPr>
            <w:r w:rsidRPr="00371B04">
              <w:rPr>
                <w:lang w:eastAsia="es-CO"/>
              </w:rPr>
              <w:lastRenderedPageBreak/>
              <w:t xml:space="preserve">Proceso de Contratación </w:t>
            </w:r>
            <w:r w:rsidR="00D007C1" w:rsidRPr="003B7B44">
              <w:rPr>
                <w:b/>
                <w:lang w:eastAsia="es-CO"/>
              </w:rPr>
              <w:t xml:space="preserve">PN DEURA </w:t>
            </w:r>
            <w:r w:rsidR="00D007C1">
              <w:rPr>
                <w:b/>
                <w:lang w:eastAsia="es-CO"/>
              </w:rPr>
              <w:t xml:space="preserve">SA 083 </w:t>
            </w:r>
            <w:r w:rsidR="00D007C1" w:rsidRPr="00136EE5">
              <w:rPr>
                <w:b/>
                <w:lang w:eastAsia="es-CO"/>
              </w:rPr>
              <w:t>201</w:t>
            </w:r>
            <w:r w:rsidR="00D007C1">
              <w:rPr>
                <w:b/>
                <w:lang w:eastAsia="es-CO"/>
              </w:rPr>
              <w:t>8</w:t>
            </w:r>
          </w:p>
        </w:tc>
      </w:tr>
    </w:tbl>
    <w:p w:rsidR="00AB769B" w:rsidRDefault="00AB769B" w:rsidP="00AB769B">
      <w:pPr>
        <w:jc w:val="both"/>
      </w:pPr>
    </w:p>
    <w:p w:rsidR="00772EF0" w:rsidRDefault="00772EF0" w:rsidP="00AB769B">
      <w:pPr>
        <w:jc w:val="both"/>
      </w:pPr>
    </w:p>
    <w:p w:rsidR="00AB769B" w:rsidRDefault="00AB769B" w:rsidP="00E56A84">
      <w:pPr>
        <w:ind w:left="284"/>
        <w:jc w:val="both"/>
      </w:pPr>
      <w:r>
        <w:t xml:space="preserve">Entre, (persona jurídica) </w:t>
      </w:r>
      <w:r w:rsidRPr="000461AD">
        <w:t xml:space="preserve">--------------------, domiciliados en ----------------, constituida mediante Escritura No. -------- otorgada </w:t>
      </w:r>
      <w:r>
        <w:t xml:space="preserve">el ------------ </w:t>
      </w:r>
      <w:r w:rsidRPr="000461AD">
        <w:t>en la Notaría ---- de --------, representada en éste acto por --------, mayor de edad y vecino de -----, identificado con la cédula de ciudadanía No. ------------ de -------, quien obra en su carácter de --------------, con amplias atribuciones al efecto, por una parte, y (persona jurídica) --------------------------------, domiciliada en ---------, constituida mediante Esc</w:t>
      </w:r>
      <w:r>
        <w:t>ritura No. --------- otorgada él</w:t>
      </w:r>
      <w:r w:rsidRPr="000461AD">
        <w:t xml:space="preserve"> </w:t>
      </w:r>
      <w:r>
        <w:t xml:space="preserve">-------- </w:t>
      </w:r>
      <w:r w:rsidRPr="000461AD">
        <w:t>en la Notaría -----</w:t>
      </w:r>
      <w:r>
        <w:t xml:space="preserve">  </w:t>
      </w:r>
      <w:r w:rsidRPr="000461AD">
        <w:t>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 y -------------------------- y ------------------------ y ------------------------------- que se denominará_________</w:t>
      </w:r>
      <w:r>
        <w:t>_______________________</w:t>
      </w:r>
      <w:r w:rsidRPr="002D4DED">
        <w:t xml:space="preserve">, para efectos de presentar una oferta conjunta para </w:t>
      </w:r>
      <w:r>
        <w:t xml:space="preserve">participar dentro del proceso de </w:t>
      </w:r>
      <w:r>
        <w:rPr>
          <w:bCs/>
        </w:rPr>
        <w:t xml:space="preserve">Selección </w:t>
      </w:r>
      <w:r w:rsidR="00A24374">
        <w:rPr>
          <w:bCs/>
        </w:rPr>
        <w:t xml:space="preserve">abreviada </w:t>
      </w:r>
      <w:r w:rsidR="00E56A84" w:rsidRPr="003F7B45">
        <w:t>para la adquisición o suministro de bienes y servicios de  características técnicas uniformes y de común utilización</w:t>
      </w:r>
      <w:r w:rsidR="00E56A84">
        <w:t xml:space="preserve"> </w:t>
      </w:r>
      <w:r>
        <w:rPr>
          <w:bCs/>
        </w:rPr>
        <w:t>con aviso</w:t>
      </w:r>
      <w:r w:rsidRPr="002D4DED">
        <w:rPr>
          <w:bCs/>
        </w:rPr>
        <w:t xml:space="preserve"> No</w:t>
      </w:r>
      <w:r w:rsidRPr="002172D0">
        <w:rPr>
          <w:b/>
          <w:bCs/>
        </w:rPr>
        <w:t xml:space="preserve">. </w:t>
      </w:r>
      <w:r w:rsidR="00D007C1" w:rsidRPr="003B7B44">
        <w:rPr>
          <w:b/>
          <w:lang w:eastAsia="es-CO"/>
        </w:rPr>
        <w:t xml:space="preserve">PN DEURA </w:t>
      </w:r>
      <w:r w:rsidR="00D007C1">
        <w:rPr>
          <w:b/>
          <w:lang w:eastAsia="es-CO"/>
        </w:rPr>
        <w:t xml:space="preserve">SA 083 </w:t>
      </w:r>
      <w:r w:rsidR="00D007C1" w:rsidRPr="00136EE5">
        <w:rPr>
          <w:b/>
          <w:lang w:eastAsia="es-CO"/>
        </w:rPr>
        <w:t>201</w:t>
      </w:r>
      <w:r w:rsidR="00D007C1">
        <w:rPr>
          <w:b/>
          <w:lang w:eastAsia="es-CO"/>
        </w:rPr>
        <w:t>8</w:t>
      </w:r>
      <w:r w:rsidRPr="002D4DED">
        <w:t xml:space="preserve">, cuyo objeto es </w:t>
      </w:r>
      <w:r w:rsidR="00256DCA" w:rsidRPr="001359D7">
        <w:rPr>
          <w:b/>
          <w:spacing w:val="-6"/>
        </w:rPr>
        <w:t>SUMINISTRO DE COMBUSTIBLES (GA</w:t>
      </w:r>
      <w:r w:rsidR="00256DCA">
        <w:rPr>
          <w:b/>
          <w:spacing w:val="-6"/>
        </w:rPr>
        <w:t xml:space="preserve">SOLINA CORRIENTE, </w:t>
      </w:r>
      <w:r w:rsidR="00256DCA" w:rsidRPr="001359D7">
        <w:rPr>
          <w:b/>
          <w:spacing w:val="-6"/>
        </w:rPr>
        <w:t xml:space="preserve">ACPM </w:t>
      </w:r>
      <w:r w:rsidR="00256DCA" w:rsidRPr="001359D7">
        <w:rPr>
          <w:b/>
          <w:color w:val="000000"/>
        </w:rPr>
        <w:t>(</w:t>
      </w:r>
      <w:r w:rsidR="00256DCA" w:rsidRPr="001359D7">
        <w:rPr>
          <w:b/>
          <w:lang w:eastAsia="es-CO"/>
        </w:rPr>
        <w:t>DIÉSEL)</w:t>
      </w:r>
      <w:r w:rsidR="00256DCA" w:rsidRPr="001359D7">
        <w:rPr>
          <w:b/>
          <w:spacing w:val="-6"/>
        </w:rPr>
        <w:t>, PARA EL PARQUE AUTOMOTOR TERRESTRE Y MARÍTIMO (CARROS, MOTOCICLETAS Y MOTORES FUERA DE BORDA), EN CONDICIÓN DE ASIGNACIÓN PERMANENTE O COMISIÓN TEMPORAL AL DEPARTAMENTO DE PO</w:t>
      </w:r>
      <w:r w:rsidR="00256DCA">
        <w:rPr>
          <w:b/>
          <w:spacing w:val="-6"/>
        </w:rPr>
        <w:t xml:space="preserve">LICÍA URABÁ, GRUPOS OPERATIVOS </w:t>
      </w:r>
      <w:r w:rsidR="00256DCA" w:rsidRPr="001359D7">
        <w:rPr>
          <w:b/>
          <w:spacing w:val="-6"/>
        </w:rPr>
        <w:t>Y ESPECIALIDADES</w:t>
      </w:r>
      <w:r w:rsidR="00772EF0" w:rsidRPr="00256DCA">
        <w:rPr>
          <w:spacing w:val="-6"/>
        </w:rPr>
        <w:t>,</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 ______________________________</w:t>
      </w:r>
      <w:r>
        <w:t>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t>aber: __________________________________________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t>_____________________</w:t>
      </w:r>
      <w:r w:rsidRPr="000461AD">
        <w:t xml:space="preserve">, identificado con </w:t>
      </w:r>
      <w:r>
        <w:t>cédula de ciudadanía. No _____________________________________</w:t>
      </w:r>
      <w:r w:rsidRPr="000461AD">
        <w:t xml:space="preserve"> como representante del mismo</w:t>
      </w:r>
      <w:r>
        <w:t xml:space="preserve">, </w:t>
      </w:r>
      <w:r w:rsidRPr="00A563F9">
        <w:rPr>
          <w:color w:val="000000"/>
          <w:lang w:val="es-CO" w:eastAsia="es-CO"/>
        </w:rPr>
        <w:t xml:space="preserve">quien dispone de facultades amplias y suficientes para presentar y firmar la propuesta que formulará el Consorcio y en general, para adelantar cualquier actuación que se </w:t>
      </w:r>
      <w:r w:rsidRPr="00A563F9">
        <w:rPr>
          <w:color w:val="000000"/>
          <w:lang w:val="es-CO" w:eastAsia="es-CO"/>
        </w:rPr>
        <w:lastRenderedPageBreak/>
        <w:t>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AB769B" w:rsidRDefault="00AB769B" w:rsidP="00256DCA">
      <w:pPr>
        <w:ind w:left="284" w:right="193"/>
        <w:jc w:val="both"/>
      </w:pPr>
    </w:p>
    <w:p w:rsidR="00AB769B" w:rsidRPr="00604C05" w:rsidRDefault="00AB769B" w:rsidP="00256DCA">
      <w:pPr>
        <w:ind w:left="284" w:right="193"/>
        <w:jc w:val="both"/>
        <w:rPr>
          <w:bCs/>
          <w:lang w:val="es-CO"/>
        </w:rPr>
      </w:pPr>
      <w:r w:rsidRPr="000461AD">
        <w:t>Para constancia se firma a los __________</w:t>
      </w:r>
      <w:r>
        <w:t>________________________</w:t>
      </w:r>
      <w:r w:rsidRPr="000461AD">
        <w:t xml:space="preserve">. </w:t>
      </w:r>
    </w:p>
    <w:p w:rsidR="00AB769B" w:rsidRDefault="00AB769B" w:rsidP="00256DCA">
      <w:pPr>
        <w:ind w:left="284" w:right="193"/>
        <w:jc w:val="both"/>
      </w:pPr>
    </w:p>
    <w:p w:rsidR="00AB769B" w:rsidRDefault="00AB769B" w:rsidP="00256DCA">
      <w:pPr>
        <w:adjustRightInd w:val="0"/>
        <w:ind w:left="284" w:right="193"/>
        <w:rPr>
          <w:lang w:val="es-CO" w:eastAsia="es-CO"/>
        </w:rPr>
      </w:pPr>
    </w:p>
    <w:p w:rsidR="00AB769B"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Firma</w:t>
      </w:r>
      <w:r>
        <w:rPr>
          <w:lang w:val="es-CO" w:eastAsia="es-CO"/>
        </w:rPr>
        <w:t>: __________________________________</w:t>
      </w:r>
      <w:r w:rsidRPr="00302642">
        <w:rPr>
          <w:lang w:val="es-CO" w:eastAsia="es-CO"/>
        </w:rPr>
        <w:t xml:space="preserve"> </w:t>
      </w:r>
    </w:p>
    <w:p w:rsidR="00AB769B" w:rsidRDefault="00AB769B" w:rsidP="00256DCA">
      <w:pPr>
        <w:adjustRightInd w:val="0"/>
        <w:ind w:left="284" w:right="193"/>
        <w:rPr>
          <w:lang w:val="es-CO" w:eastAsia="es-CO"/>
        </w:rPr>
      </w:pPr>
    </w:p>
    <w:p w:rsidR="00D50FA9" w:rsidRPr="00302642" w:rsidRDefault="00D50FA9"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Nombre: ________________________________</w:t>
      </w:r>
    </w:p>
    <w:p w:rsidR="00AB769B" w:rsidRDefault="00AB769B" w:rsidP="00256DCA">
      <w:pPr>
        <w:adjustRightInd w:val="0"/>
        <w:ind w:left="284" w:right="193"/>
        <w:rPr>
          <w:lang w:val="es-CO" w:eastAsia="es-CO"/>
        </w:rPr>
      </w:pPr>
    </w:p>
    <w:p w:rsidR="00D50FA9" w:rsidRPr="00302642" w:rsidRDefault="00D50FA9"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Documento de identidad: ___________________</w:t>
      </w:r>
    </w:p>
    <w:p w:rsidR="00AB769B" w:rsidRPr="00302642" w:rsidRDefault="00AB769B" w:rsidP="00256DCA">
      <w:pPr>
        <w:adjustRightInd w:val="0"/>
        <w:ind w:left="284" w:right="193"/>
        <w:rPr>
          <w:lang w:val="es-CO" w:eastAsia="es-CO"/>
        </w:rPr>
      </w:pPr>
    </w:p>
    <w:p w:rsidR="00AB769B" w:rsidRDefault="00AB769B" w:rsidP="00256DCA">
      <w:pPr>
        <w:adjustRightInd w:val="0"/>
        <w:ind w:left="284" w:right="193"/>
        <w:rPr>
          <w:lang w:val="es-CO" w:eastAsia="es-CO"/>
        </w:rPr>
      </w:pPr>
    </w:p>
    <w:p w:rsidR="00AB769B"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Firma</w:t>
      </w:r>
      <w:r>
        <w:rPr>
          <w:lang w:val="es-CO" w:eastAsia="es-CO"/>
        </w:rPr>
        <w:t>: __________________________________</w:t>
      </w:r>
      <w:r w:rsidRPr="00302642">
        <w:rPr>
          <w:lang w:val="es-CO" w:eastAsia="es-CO"/>
        </w:rPr>
        <w:t xml:space="preserve"> </w:t>
      </w:r>
    </w:p>
    <w:p w:rsidR="00AB769B" w:rsidRDefault="00AB769B" w:rsidP="00256DCA">
      <w:pPr>
        <w:adjustRightInd w:val="0"/>
        <w:ind w:left="284" w:right="193"/>
        <w:rPr>
          <w:lang w:val="es-CO" w:eastAsia="es-CO"/>
        </w:rPr>
      </w:pPr>
    </w:p>
    <w:p w:rsidR="00D50FA9" w:rsidRPr="00302642" w:rsidRDefault="00D50FA9"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Nombre: ________________________________</w:t>
      </w:r>
    </w:p>
    <w:p w:rsidR="00AB769B" w:rsidRDefault="00AB769B" w:rsidP="00256DCA">
      <w:pPr>
        <w:adjustRightInd w:val="0"/>
        <w:ind w:left="284" w:right="193"/>
        <w:rPr>
          <w:lang w:val="es-CO" w:eastAsia="es-CO"/>
        </w:rPr>
      </w:pPr>
    </w:p>
    <w:p w:rsidR="00D50FA9" w:rsidRPr="00302642" w:rsidRDefault="00D50FA9"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Documento de identidad: ___________________</w:t>
      </w:r>
    </w:p>
    <w:p w:rsidR="00AB769B" w:rsidRPr="00302642" w:rsidRDefault="00AB769B" w:rsidP="00AB769B">
      <w:pPr>
        <w:adjustRightInd w:val="0"/>
        <w:rPr>
          <w:lang w:val="es-CO" w:eastAsia="es-CO"/>
        </w:rPr>
      </w:pPr>
    </w:p>
    <w:p w:rsidR="00AB769B" w:rsidRPr="00302642" w:rsidRDefault="00AB769B" w:rsidP="00AB769B">
      <w:pPr>
        <w:adjustRightInd w:val="0"/>
        <w:rPr>
          <w:lang w:val="es-CO" w:eastAsia="es-CO"/>
        </w:rPr>
      </w:pPr>
    </w:p>
    <w:p w:rsidR="00AB769B" w:rsidRDefault="00AB769B" w:rsidP="00AB769B">
      <w:pPr>
        <w:jc w:val="both"/>
      </w:pPr>
    </w:p>
    <w:p w:rsidR="00AB769B" w:rsidRDefault="00AB769B" w:rsidP="00AB769B">
      <w:pPr>
        <w:jc w:val="both"/>
      </w:pPr>
    </w:p>
    <w:p w:rsidR="00AB769B" w:rsidRDefault="00AB769B" w:rsidP="00AB769B">
      <w:pPr>
        <w:jc w:val="both"/>
      </w:pPr>
    </w:p>
    <w:p w:rsidR="00AB769B" w:rsidRDefault="00AB769B" w:rsidP="00AB769B">
      <w:pPr>
        <w:jc w:val="both"/>
      </w:pPr>
    </w:p>
    <w:p w:rsidR="00AB769B" w:rsidRDefault="00AB769B" w:rsidP="00AB769B">
      <w:pPr>
        <w:jc w:val="both"/>
      </w:pPr>
    </w:p>
    <w:p w:rsidR="00AB769B" w:rsidRDefault="00AB769B" w:rsidP="00AB769B">
      <w:pPr>
        <w:jc w:val="both"/>
      </w:pPr>
    </w:p>
    <w:p w:rsidR="00AB769B" w:rsidRDefault="00AB769B" w:rsidP="00AB769B">
      <w:pPr>
        <w:jc w:val="both"/>
      </w:pPr>
    </w:p>
    <w:p w:rsidR="00AB769B" w:rsidRDefault="00AB769B" w:rsidP="00AB769B">
      <w:pPr>
        <w:jc w:val="both"/>
      </w:pPr>
    </w:p>
    <w:p w:rsidR="00AB769B" w:rsidRDefault="00AB769B" w:rsidP="00AB769B">
      <w:pPr>
        <w:jc w:val="both"/>
      </w:pPr>
    </w:p>
    <w:p w:rsidR="00AB769B" w:rsidRDefault="00E937B7" w:rsidP="00E937B7">
      <w:pPr>
        <w:jc w:val="center"/>
      </w:pPr>
      <w:r w:rsidRPr="00E937B7">
        <w:rPr>
          <w:b/>
          <w:color w:val="F2F2F2" w:themeColor="background1" w:themeShade="F2"/>
          <w:sz w:val="44"/>
          <w:szCs w:val="44"/>
        </w:rPr>
        <w:t>ESPAC</w:t>
      </w:r>
      <w:r>
        <w:rPr>
          <w:b/>
          <w:color w:val="F2F2F2" w:themeColor="background1" w:themeShade="F2"/>
          <w:sz w:val="44"/>
          <w:szCs w:val="44"/>
        </w:rPr>
        <w:t>I</w:t>
      </w:r>
      <w:r w:rsidRPr="00E937B7">
        <w:rPr>
          <w:b/>
          <w:color w:val="F2F2F2" w:themeColor="background1" w:themeShade="F2"/>
          <w:sz w:val="44"/>
          <w:szCs w:val="44"/>
        </w:rPr>
        <w:t>O EN BLANCO</w:t>
      </w:r>
    </w:p>
    <w:p w:rsidR="00AB769B" w:rsidRDefault="00AB769B" w:rsidP="00AB769B">
      <w:pPr>
        <w:jc w:val="both"/>
      </w:pPr>
    </w:p>
    <w:p w:rsidR="00AB769B" w:rsidRDefault="00AB769B" w:rsidP="00AB769B">
      <w:pPr>
        <w:jc w:val="both"/>
      </w:pPr>
    </w:p>
    <w:p w:rsidR="00AB769B" w:rsidRDefault="00AB769B" w:rsidP="00AB769B">
      <w:pPr>
        <w:jc w:val="both"/>
      </w:pPr>
    </w:p>
    <w:p w:rsidR="00B60C96" w:rsidRDefault="00B60C96" w:rsidP="00AB769B">
      <w:pPr>
        <w:jc w:val="both"/>
      </w:pPr>
    </w:p>
    <w:p w:rsidR="00AB769B" w:rsidRDefault="00AB769B" w:rsidP="00AB769B">
      <w:pPr>
        <w:jc w:val="both"/>
      </w:pPr>
    </w:p>
    <w:p w:rsidR="00AB769B" w:rsidRDefault="00AB769B" w:rsidP="00AB769B">
      <w:pPr>
        <w:jc w:val="both"/>
      </w:pPr>
    </w:p>
    <w:p w:rsidR="00256DCA" w:rsidRDefault="00256DCA" w:rsidP="00AB769B">
      <w:pPr>
        <w:jc w:val="both"/>
      </w:pPr>
    </w:p>
    <w:p w:rsidR="00AB769B" w:rsidRDefault="00AB769B" w:rsidP="00AB769B">
      <w:pPr>
        <w:jc w:val="both"/>
      </w:pPr>
    </w:p>
    <w:p w:rsidR="009D73C7" w:rsidRDefault="009D73C7" w:rsidP="00AB769B">
      <w:pPr>
        <w:jc w:val="both"/>
      </w:pPr>
    </w:p>
    <w:p w:rsidR="00AB769B" w:rsidRDefault="00AB769B" w:rsidP="00AB769B">
      <w:pPr>
        <w:jc w:val="both"/>
      </w:pPr>
    </w:p>
    <w:tbl>
      <w:tblPr>
        <w:tblW w:w="9403" w:type="dxa"/>
        <w:tblInd w:w="70" w:type="dxa"/>
        <w:tblLayout w:type="fixed"/>
        <w:tblCellMar>
          <w:left w:w="70" w:type="dxa"/>
          <w:right w:w="70" w:type="dxa"/>
        </w:tblCellMar>
        <w:tblLook w:val="04A0" w:firstRow="1" w:lastRow="0" w:firstColumn="1" w:lastColumn="0" w:noHBand="0" w:noVBand="1"/>
      </w:tblPr>
      <w:tblGrid>
        <w:gridCol w:w="9403"/>
      </w:tblGrid>
      <w:tr w:rsidR="00AB769B" w:rsidRPr="00371B04" w:rsidTr="00B516AD">
        <w:trPr>
          <w:trHeight w:val="255"/>
        </w:trPr>
        <w:tc>
          <w:tcPr>
            <w:tcW w:w="9403" w:type="dxa"/>
            <w:shd w:val="clear" w:color="000000" w:fill="FFFFFF"/>
            <w:vAlign w:val="bottom"/>
            <w:hideMark/>
          </w:tcPr>
          <w:p w:rsidR="00AB769B" w:rsidRPr="00371B04" w:rsidRDefault="00AB769B" w:rsidP="005F691B">
            <w:pPr>
              <w:jc w:val="center"/>
              <w:rPr>
                <w:b/>
                <w:bCs/>
                <w:lang w:eastAsia="es-CO"/>
              </w:rPr>
            </w:pPr>
            <w:r w:rsidRPr="00371B04">
              <w:rPr>
                <w:b/>
                <w:bCs/>
                <w:lang w:eastAsia="es-CO"/>
              </w:rPr>
              <w:lastRenderedPageBreak/>
              <w:t>Formato</w:t>
            </w:r>
            <w:r>
              <w:rPr>
                <w:b/>
                <w:bCs/>
                <w:lang w:eastAsia="es-CO"/>
              </w:rPr>
              <w:t xml:space="preserve"> N° </w:t>
            </w:r>
            <w:r w:rsidR="005F691B">
              <w:rPr>
                <w:b/>
                <w:bCs/>
                <w:lang w:eastAsia="es-CO"/>
              </w:rPr>
              <w:t>4</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tc>
      </w:tr>
      <w:tr w:rsidR="00AB769B" w:rsidRPr="003B322F" w:rsidTr="00B516AD">
        <w:trPr>
          <w:trHeight w:val="255"/>
        </w:trPr>
        <w:tc>
          <w:tcPr>
            <w:tcW w:w="9403" w:type="dxa"/>
            <w:shd w:val="clear" w:color="000000" w:fill="FFFFFF"/>
            <w:vAlign w:val="bottom"/>
            <w:hideMark/>
          </w:tcPr>
          <w:p w:rsidR="00AB769B" w:rsidRPr="003B322F" w:rsidRDefault="00AB769B" w:rsidP="00772EF0">
            <w:pPr>
              <w:jc w:val="center"/>
              <w:rPr>
                <w:b/>
                <w:lang w:eastAsia="es-CO"/>
              </w:rPr>
            </w:pPr>
            <w:r w:rsidRPr="00371B04">
              <w:rPr>
                <w:lang w:eastAsia="es-CO"/>
              </w:rPr>
              <w:t xml:space="preserve">Proceso de Contratación </w:t>
            </w:r>
            <w:r w:rsidR="00D007C1" w:rsidRPr="003B7B44">
              <w:rPr>
                <w:b/>
                <w:lang w:eastAsia="es-CO"/>
              </w:rPr>
              <w:t xml:space="preserve">PN DEURA </w:t>
            </w:r>
            <w:r w:rsidR="00D007C1">
              <w:rPr>
                <w:b/>
                <w:lang w:eastAsia="es-CO"/>
              </w:rPr>
              <w:t xml:space="preserve">SA 083 </w:t>
            </w:r>
            <w:r w:rsidR="00D007C1" w:rsidRPr="00136EE5">
              <w:rPr>
                <w:b/>
                <w:lang w:eastAsia="es-CO"/>
              </w:rPr>
              <w:t>201</w:t>
            </w:r>
            <w:r w:rsidR="00D007C1">
              <w:rPr>
                <w:b/>
                <w:lang w:eastAsia="es-CO"/>
              </w:rPr>
              <w:t>8</w:t>
            </w:r>
          </w:p>
        </w:tc>
      </w:tr>
    </w:tbl>
    <w:p w:rsidR="00AB769B" w:rsidRDefault="00AB769B" w:rsidP="00AB769B">
      <w:pPr>
        <w:rPr>
          <w:spacing w:val="-6"/>
        </w:rPr>
      </w:pPr>
    </w:p>
    <w:p w:rsidR="00AB769B" w:rsidRDefault="00AB769B" w:rsidP="00E56A84">
      <w:pPr>
        <w:ind w:left="284"/>
        <w:jc w:val="both"/>
      </w:pPr>
      <w:r w:rsidRPr="001B1CF1">
        <w:t xml:space="preserve">Entre, (persona jurídica) -----------------, domiciliados en --------------- constituida mediante Escritura Pública No.-------- otorgada </w:t>
      </w:r>
      <w:r>
        <w:t>el</w:t>
      </w:r>
      <w:r w:rsidRPr="001B1CF1">
        <w:t xml:space="preserve"> </w:t>
      </w:r>
      <w:r>
        <w:t>-------------</w:t>
      </w:r>
      <w:r w:rsidRPr="001B1CF1">
        <w:t xml:space="preserve">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w:t>
      </w:r>
      <w:r>
        <w:t xml:space="preserve">---------- </w:t>
      </w:r>
      <w:r w:rsidRPr="001B1CF1">
        <w:t xml:space="preserve">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 ------------- y -------------------------- y ------------------------ y ------------------------------- que se denominará_________</w:t>
      </w:r>
      <w:r>
        <w:t>_______________________</w:t>
      </w:r>
      <w:r w:rsidRPr="002D4DED">
        <w:t xml:space="preserve">, para efectos de presentar una oferta conjunta para </w:t>
      </w:r>
      <w:r>
        <w:t xml:space="preserve">participar dentro del proceso de </w:t>
      </w:r>
      <w:r>
        <w:rPr>
          <w:bCs/>
        </w:rPr>
        <w:t xml:space="preserve">Selección </w:t>
      </w:r>
      <w:r w:rsidR="00B516AD">
        <w:rPr>
          <w:bCs/>
        </w:rPr>
        <w:t xml:space="preserve">Abreviada </w:t>
      </w:r>
      <w:r w:rsidR="00E56A84" w:rsidRPr="003F7B45">
        <w:t>para la adquisición o suministro de bienes y servicios de  características técnicas uniformes y de común utilización</w:t>
      </w:r>
      <w:r w:rsidR="00E56A84">
        <w:t xml:space="preserve"> </w:t>
      </w:r>
      <w:r>
        <w:rPr>
          <w:bCs/>
        </w:rPr>
        <w:t>con aviso</w:t>
      </w:r>
      <w:r w:rsidRPr="002D4DED">
        <w:rPr>
          <w:bCs/>
        </w:rPr>
        <w:t xml:space="preserve"> No</w:t>
      </w:r>
      <w:r w:rsidRPr="002172D0">
        <w:rPr>
          <w:b/>
          <w:bCs/>
        </w:rPr>
        <w:t xml:space="preserve">. </w:t>
      </w:r>
      <w:r w:rsidR="00D007C1" w:rsidRPr="003B7B44">
        <w:rPr>
          <w:b/>
          <w:lang w:eastAsia="es-CO"/>
        </w:rPr>
        <w:t xml:space="preserve">PN DEURA </w:t>
      </w:r>
      <w:r w:rsidR="00D007C1">
        <w:rPr>
          <w:b/>
          <w:lang w:eastAsia="es-CO"/>
        </w:rPr>
        <w:t xml:space="preserve">SA 083 </w:t>
      </w:r>
      <w:r w:rsidR="00D007C1" w:rsidRPr="00136EE5">
        <w:rPr>
          <w:b/>
          <w:lang w:eastAsia="es-CO"/>
        </w:rPr>
        <w:t>201</w:t>
      </w:r>
      <w:r w:rsidR="00D007C1">
        <w:rPr>
          <w:b/>
          <w:lang w:eastAsia="es-CO"/>
        </w:rPr>
        <w:t>8</w:t>
      </w:r>
      <w:r w:rsidRPr="002D4DED">
        <w:t xml:space="preserve">, cuyo objeto es </w:t>
      </w:r>
      <w:r w:rsidR="00256DCA" w:rsidRPr="001359D7">
        <w:rPr>
          <w:b/>
          <w:spacing w:val="-6"/>
        </w:rPr>
        <w:t>SUMINISTRO DE COMBUSTIBLES (GA</w:t>
      </w:r>
      <w:r w:rsidR="00256DCA">
        <w:rPr>
          <w:b/>
          <w:spacing w:val="-6"/>
        </w:rPr>
        <w:t xml:space="preserve">SOLINA CORRIENTE, </w:t>
      </w:r>
      <w:r w:rsidR="00256DCA" w:rsidRPr="001359D7">
        <w:rPr>
          <w:b/>
          <w:spacing w:val="-6"/>
        </w:rPr>
        <w:t xml:space="preserve">ACPM </w:t>
      </w:r>
      <w:r w:rsidR="00256DCA" w:rsidRPr="001359D7">
        <w:rPr>
          <w:b/>
          <w:color w:val="000000"/>
        </w:rPr>
        <w:t>(</w:t>
      </w:r>
      <w:r w:rsidR="00256DCA" w:rsidRPr="001359D7">
        <w:rPr>
          <w:b/>
          <w:lang w:eastAsia="es-CO"/>
        </w:rPr>
        <w:t>DIÉSEL)</w:t>
      </w:r>
      <w:r w:rsidR="00256DCA" w:rsidRPr="001359D7">
        <w:rPr>
          <w:b/>
          <w:spacing w:val="-6"/>
        </w:rPr>
        <w:t>, PARA EL PARQUE AUTOMOTOR TERRESTRE Y MARÍTIMO (CARROS, MOTOCICLETAS Y MOTORES FUERA DE BORDA), EN CONDICIÓN DE ASIGNACIÓN PERMANENTE O COMISIÓN TEMPORAL AL DEPARTAMENTO DE PO</w:t>
      </w:r>
      <w:r w:rsidR="00256DCA">
        <w:rPr>
          <w:b/>
          <w:spacing w:val="-6"/>
        </w:rPr>
        <w:t xml:space="preserve">LICÍA URABÁ, GRUPOS OPERATIVOS </w:t>
      </w:r>
      <w:r w:rsidR="00256DCA" w:rsidRPr="001359D7">
        <w:rPr>
          <w:b/>
          <w:spacing w:val="-6"/>
        </w:rPr>
        <w:t>Y ESPECIALIDADES</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 ______________________________</w:t>
      </w:r>
      <w:r>
        <w:t>______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113B1">
        <w:rPr>
          <w:b/>
          <w:bCs/>
        </w:rPr>
        <w:t>SEXTA</w:t>
      </w:r>
      <w:r w:rsidRPr="00470716">
        <w:rPr>
          <w:bCs/>
        </w:rPr>
        <w:t>.</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aber: __________________________________________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 xml:space="preserve">Para todos los efectos los integrantes </w:t>
      </w:r>
      <w:r>
        <w:t>de la unión temporal</w:t>
      </w:r>
      <w:r w:rsidRPr="000461AD">
        <w:t xml:space="preserve"> designamos de común acuerdo a </w:t>
      </w:r>
      <w:r>
        <w:t>_____________________</w:t>
      </w:r>
      <w:r w:rsidRPr="000461AD">
        <w:t xml:space="preserve">, identificado con </w:t>
      </w:r>
      <w:r>
        <w:t xml:space="preserve">cédula de ciudadanía. No _____________________________________ como representante de la misma, </w:t>
      </w:r>
      <w:r w:rsidRPr="00A563F9">
        <w:rPr>
          <w:color w:val="000000"/>
          <w:lang w:val="es-CO" w:eastAsia="es-CO"/>
        </w:rPr>
        <w:t xml:space="preserve">quien dispone de </w:t>
      </w:r>
      <w:r w:rsidRPr="00A563F9">
        <w:rPr>
          <w:color w:val="000000"/>
          <w:lang w:val="es-CO" w:eastAsia="es-CO"/>
        </w:rPr>
        <w:lastRenderedPageBreak/>
        <w:t xml:space="preserve">facultades amplias y suficientes para presentar y firmar la propuesta que formulará </w:t>
      </w:r>
      <w:r>
        <w:rPr>
          <w:color w:val="000000"/>
          <w:lang w:val="es-CO" w:eastAsia="es-CO"/>
        </w:rPr>
        <w:t>la unión temporal</w:t>
      </w:r>
      <w:r w:rsidRPr="00A563F9">
        <w:rPr>
          <w:color w:val="000000"/>
          <w:lang w:val="es-CO" w:eastAsia="es-CO"/>
        </w:rPr>
        <w:t xml:space="preserve">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_____________________________________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rsidR="00AB769B" w:rsidRDefault="00AB769B" w:rsidP="00256DCA">
      <w:pPr>
        <w:ind w:left="284" w:right="193"/>
        <w:jc w:val="both"/>
      </w:pPr>
    </w:p>
    <w:p w:rsidR="00AB769B" w:rsidRPr="00604C05" w:rsidRDefault="00AB769B" w:rsidP="00256DCA">
      <w:pPr>
        <w:ind w:left="284" w:right="193"/>
        <w:jc w:val="both"/>
        <w:rPr>
          <w:bCs/>
          <w:lang w:val="es-CO"/>
        </w:rPr>
      </w:pPr>
      <w:r w:rsidRPr="000461AD">
        <w:t>Para constancia se firma a los __________</w:t>
      </w:r>
      <w:r>
        <w:t>________________________</w:t>
      </w:r>
      <w:r w:rsidRPr="000461AD">
        <w:t xml:space="preserve">. </w:t>
      </w:r>
    </w:p>
    <w:p w:rsidR="00AB769B" w:rsidRDefault="00AB769B" w:rsidP="00256DCA">
      <w:pPr>
        <w:ind w:left="284" w:right="193"/>
        <w:jc w:val="both"/>
      </w:pPr>
    </w:p>
    <w:p w:rsidR="00AB769B" w:rsidRDefault="00AB769B" w:rsidP="00256DCA">
      <w:pPr>
        <w:adjustRightInd w:val="0"/>
        <w:ind w:left="284" w:right="193"/>
        <w:rPr>
          <w:lang w:val="es-CO" w:eastAsia="es-CO"/>
        </w:rPr>
      </w:pPr>
    </w:p>
    <w:p w:rsidR="00AB769B"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Firma</w:t>
      </w:r>
      <w:r>
        <w:rPr>
          <w:lang w:val="es-CO" w:eastAsia="es-CO"/>
        </w:rPr>
        <w:t>: __________________________________</w:t>
      </w:r>
      <w:r w:rsidRPr="00302642">
        <w:rPr>
          <w:lang w:val="es-CO" w:eastAsia="es-CO"/>
        </w:rPr>
        <w:t xml:space="preserve"> </w:t>
      </w:r>
    </w:p>
    <w:p w:rsidR="00AB769B" w:rsidRDefault="00AB769B" w:rsidP="00256DCA">
      <w:pPr>
        <w:adjustRightInd w:val="0"/>
        <w:ind w:left="284" w:right="193"/>
        <w:rPr>
          <w:lang w:val="es-CO" w:eastAsia="es-CO"/>
        </w:rPr>
      </w:pPr>
    </w:p>
    <w:p w:rsidR="007114AF" w:rsidRPr="00302642" w:rsidRDefault="007114AF"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Nombre: ________________________________</w:t>
      </w:r>
    </w:p>
    <w:p w:rsidR="00AB769B" w:rsidRDefault="00AB769B" w:rsidP="00256DCA">
      <w:pPr>
        <w:adjustRightInd w:val="0"/>
        <w:ind w:left="284" w:right="193"/>
        <w:rPr>
          <w:lang w:val="es-CO" w:eastAsia="es-CO"/>
        </w:rPr>
      </w:pPr>
    </w:p>
    <w:p w:rsidR="007114AF" w:rsidRPr="00302642" w:rsidRDefault="007114AF"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Documento de identidad: ___________________</w:t>
      </w:r>
    </w:p>
    <w:p w:rsidR="00AB769B" w:rsidRPr="00302642" w:rsidRDefault="00AB769B" w:rsidP="00256DCA">
      <w:pPr>
        <w:adjustRightInd w:val="0"/>
        <w:ind w:left="284" w:right="193"/>
        <w:rPr>
          <w:lang w:val="es-CO" w:eastAsia="es-CO"/>
        </w:rPr>
      </w:pPr>
    </w:p>
    <w:p w:rsidR="00AB769B" w:rsidRDefault="00AB769B" w:rsidP="00256DCA">
      <w:pPr>
        <w:adjustRightInd w:val="0"/>
        <w:ind w:left="284" w:right="193"/>
        <w:rPr>
          <w:lang w:val="es-CO" w:eastAsia="es-CO"/>
        </w:rPr>
      </w:pPr>
    </w:p>
    <w:p w:rsidR="00AB769B"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Firma</w:t>
      </w:r>
      <w:r>
        <w:rPr>
          <w:lang w:val="es-CO" w:eastAsia="es-CO"/>
        </w:rPr>
        <w:t>: __________________________________</w:t>
      </w:r>
      <w:r w:rsidRPr="00302642">
        <w:rPr>
          <w:lang w:val="es-CO" w:eastAsia="es-CO"/>
        </w:rPr>
        <w:t xml:space="preserve"> </w:t>
      </w:r>
    </w:p>
    <w:p w:rsidR="00AB769B" w:rsidRDefault="00AB769B" w:rsidP="00256DCA">
      <w:pPr>
        <w:adjustRightInd w:val="0"/>
        <w:ind w:left="284" w:right="193"/>
        <w:rPr>
          <w:lang w:val="es-CO" w:eastAsia="es-CO"/>
        </w:rPr>
      </w:pPr>
    </w:p>
    <w:p w:rsidR="007114AF" w:rsidRPr="00302642" w:rsidRDefault="007114AF"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Nombre: ________________________________</w:t>
      </w:r>
    </w:p>
    <w:p w:rsidR="00AB769B" w:rsidRDefault="00AB769B" w:rsidP="00256DCA">
      <w:pPr>
        <w:adjustRightInd w:val="0"/>
        <w:ind w:left="284" w:right="193"/>
        <w:rPr>
          <w:lang w:val="es-CO" w:eastAsia="es-CO"/>
        </w:rPr>
      </w:pPr>
    </w:p>
    <w:p w:rsidR="007114AF" w:rsidRPr="00302642" w:rsidRDefault="007114AF" w:rsidP="00256DCA">
      <w:pPr>
        <w:adjustRightInd w:val="0"/>
        <w:ind w:left="284" w:right="193"/>
        <w:rPr>
          <w:lang w:val="es-CO" w:eastAsia="es-CO"/>
        </w:rPr>
      </w:pPr>
    </w:p>
    <w:p w:rsidR="00AB769B" w:rsidRPr="00302642" w:rsidRDefault="00AB769B" w:rsidP="00256DCA">
      <w:pPr>
        <w:adjustRightInd w:val="0"/>
        <w:ind w:left="284" w:right="193"/>
        <w:rPr>
          <w:lang w:val="es-CO" w:eastAsia="es-CO"/>
        </w:rPr>
      </w:pPr>
      <w:r w:rsidRPr="00302642">
        <w:rPr>
          <w:lang w:val="es-CO" w:eastAsia="es-CO"/>
        </w:rPr>
        <w:t>Documento de identidad: ___________________</w:t>
      </w:r>
    </w:p>
    <w:p w:rsidR="00AB769B" w:rsidRDefault="00AB769B" w:rsidP="00256DCA">
      <w:pPr>
        <w:ind w:left="284" w:right="193"/>
        <w:jc w:val="both"/>
      </w:pPr>
    </w:p>
    <w:p w:rsidR="00AB769B" w:rsidRDefault="00AB769B" w:rsidP="00256DCA">
      <w:pPr>
        <w:ind w:left="284" w:right="193"/>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E937B7" w:rsidP="00E937B7">
      <w:pPr>
        <w:jc w:val="center"/>
        <w:rPr>
          <w:spacing w:val="-6"/>
        </w:rPr>
      </w:pPr>
      <w:r w:rsidRPr="00E937B7">
        <w:rPr>
          <w:b/>
          <w:color w:val="F2F2F2" w:themeColor="background1" w:themeShade="F2"/>
          <w:sz w:val="44"/>
          <w:szCs w:val="44"/>
        </w:rPr>
        <w:t>ESPAC</w:t>
      </w:r>
      <w:r>
        <w:rPr>
          <w:b/>
          <w:color w:val="F2F2F2" w:themeColor="background1" w:themeShade="F2"/>
          <w:sz w:val="44"/>
          <w:szCs w:val="44"/>
        </w:rPr>
        <w:t>I</w:t>
      </w:r>
      <w:r w:rsidRPr="00E937B7">
        <w:rPr>
          <w:b/>
          <w:color w:val="F2F2F2" w:themeColor="background1" w:themeShade="F2"/>
          <w:sz w:val="44"/>
          <w:szCs w:val="44"/>
        </w:rPr>
        <w:t>O EN BLANCO</w:t>
      </w: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AB769B" w:rsidRDefault="00AB769B" w:rsidP="00AB769B">
      <w:pPr>
        <w:jc w:val="both"/>
        <w:rPr>
          <w:spacing w:val="-6"/>
        </w:rPr>
      </w:pPr>
    </w:p>
    <w:p w:rsidR="003A37F3" w:rsidRDefault="003A37F3" w:rsidP="00AB769B">
      <w:pPr>
        <w:jc w:val="both"/>
        <w:rPr>
          <w:spacing w:val="-6"/>
        </w:rPr>
      </w:pPr>
    </w:p>
    <w:p w:rsidR="009D73C7" w:rsidRDefault="009D73C7" w:rsidP="00AB769B">
      <w:pPr>
        <w:jc w:val="both"/>
        <w:rPr>
          <w:spacing w:val="-6"/>
        </w:rPr>
      </w:pPr>
    </w:p>
    <w:p w:rsidR="003F31B8" w:rsidRDefault="003F31B8" w:rsidP="00AB769B">
      <w:pPr>
        <w:jc w:val="both"/>
        <w:rPr>
          <w:spacing w:val="-6"/>
        </w:rPr>
      </w:pPr>
    </w:p>
    <w:p w:rsidR="00256DCA" w:rsidRDefault="00256DCA" w:rsidP="00AB769B">
      <w:pPr>
        <w:jc w:val="both"/>
        <w:rPr>
          <w:spacing w:val="-6"/>
        </w:rPr>
      </w:pPr>
    </w:p>
    <w:p w:rsidR="00101AAC" w:rsidRDefault="00101AAC" w:rsidP="00AB769B">
      <w:pPr>
        <w:jc w:val="both"/>
        <w:rPr>
          <w:spacing w:val="-6"/>
        </w:rPr>
      </w:pPr>
    </w:p>
    <w:p w:rsidR="00E937B7" w:rsidRDefault="00E937B7" w:rsidP="00AB769B">
      <w:pPr>
        <w:jc w:val="both"/>
        <w:rPr>
          <w:spacing w:val="-6"/>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AB769B" w:rsidRPr="00371B04" w:rsidTr="00082258">
        <w:trPr>
          <w:trHeight w:val="268"/>
        </w:trPr>
        <w:tc>
          <w:tcPr>
            <w:tcW w:w="9391" w:type="dxa"/>
            <w:shd w:val="clear" w:color="000000" w:fill="FFFFFF"/>
            <w:vAlign w:val="bottom"/>
            <w:hideMark/>
          </w:tcPr>
          <w:p w:rsidR="00AB769B" w:rsidRPr="00371B04" w:rsidRDefault="00AB769B" w:rsidP="00FB5953">
            <w:pPr>
              <w:jc w:val="center"/>
              <w:rPr>
                <w:b/>
                <w:bCs/>
                <w:lang w:eastAsia="es-CO"/>
              </w:rPr>
            </w:pPr>
            <w:r w:rsidRPr="00C87B23">
              <w:rPr>
                <w:b/>
              </w:rPr>
              <w:lastRenderedPageBreak/>
              <w:t>Proyecto Minuta del Contrato</w:t>
            </w:r>
          </w:p>
        </w:tc>
      </w:tr>
      <w:tr w:rsidR="00AB769B" w:rsidRPr="003B322F" w:rsidTr="00082258">
        <w:trPr>
          <w:trHeight w:val="268"/>
        </w:trPr>
        <w:tc>
          <w:tcPr>
            <w:tcW w:w="9391" w:type="dxa"/>
            <w:shd w:val="clear" w:color="000000" w:fill="FFFFFF"/>
            <w:vAlign w:val="bottom"/>
            <w:hideMark/>
          </w:tcPr>
          <w:p w:rsidR="00AB769B" w:rsidRPr="003B322F" w:rsidRDefault="00AB769B" w:rsidP="00136A43">
            <w:pPr>
              <w:jc w:val="center"/>
              <w:rPr>
                <w:b/>
                <w:lang w:eastAsia="es-CO"/>
              </w:rPr>
            </w:pPr>
            <w:r w:rsidRPr="00371B04">
              <w:rPr>
                <w:lang w:eastAsia="es-CO"/>
              </w:rPr>
              <w:t xml:space="preserve">Proceso de Contratación </w:t>
            </w:r>
            <w:r w:rsidR="00D007C1" w:rsidRPr="003B7B44">
              <w:rPr>
                <w:b/>
                <w:lang w:eastAsia="es-CO"/>
              </w:rPr>
              <w:t xml:space="preserve">PN DEURA </w:t>
            </w:r>
            <w:r w:rsidR="00D007C1">
              <w:rPr>
                <w:b/>
                <w:lang w:eastAsia="es-CO"/>
              </w:rPr>
              <w:t xml:space="preserve">SA 083 </w:t>
            </w:r>
            <w:r w:rsidR="00D007C1" w:rsidRPr="00136EE5">
              <w:rPr>
                <w:b/>
                <w:lang w:eastAsia="es-CO"/>
              </w:rPr>
              <w:t>201</w:t>
            </w:r>
            <w:r w:rsidR="00D007C1">
              <w:rPr>
                <w:b/>
                <w:lang w:eastAsia="es-CO"/>
              </w:rPr>
              <w:t>8</w:t>
            </w:r>
          </w:p>
        </w:tc>
      </w:tr>
    </w:tbl>
    <w:p w:rsidR="00AB769B" w:rsidRPr="006214B6" w:rsidRDefault="00AB769B" w:rsidP="00AB769B">
      <w:pPr>
        <w:adjustRightInd w:val="0"/>
        <w:rPr>
          <w:b/>
          <w:bCs/>
          <w:color w:val="000000"/>
          <w:lang w:eastAsia="es-CO"/>
        </w:rPr>
      </w:pPr>
    </w:p>
    <w:p w:rsidR="00AB769B" w:rsidRPr="00C87B23" w:rsidRDefault="00AB769B" w:rsidP="00AB769B">
      <w:pPr>
        <w:adjustRightInd w:val="0"/>
        <w:jc w:val="center"/>
        <w:rPr>
          <w:b/>
          <w:bCs/>
          <w:color w:val="000000"/>
          <w:lang w:eastAsia="es-CO"/>
        </w:rPr>
      </w:pPr>
      <w:r w:rsidRPr="00C87B23">
        <w:rPr>
          <w:b/>
          <w:bCs/>
          <w:color w:val="000000"/>
          <w:lang w:eastAsia="es-CO"/>
        </w:rPr>
        <w:t>POLICÍA NACIONAL DE COLOMBIA</w:t>
      </w:r>
    </w:p>
    <w:p w:rsidR="00AB769B" w:rsidRPr="00C87B23" w:rsidRDefault="00AB769B" w:rsidP="00AB769B">
      <w:pPr>
        <w:adjustRightInd w:val="0"/>
        <w:jc w:val="center"/>
        <w:rPr>
          <w:b/>
          <w:bCs/>
          <w:color w:val="000000"/>
          <w:lang w:eastAsia="es-CO"/>
        </w:rPr>
      </w:pPr>
      <w:r w:rsidRPr="00C87B23">
        <w:rPr>
          <w:b/>
          <w:bCs/>
          <w:color w:val="000000"/>
          <w:lang w:eastAsia="es-CO"/>
        </w:rPr>
        <w:t>DEPARTAMENTO DE POLICÍA URABÁ</w:t>
      </w:r>
    </w:p>
    <w:p w:rsidR="000A7523" w:rsidRPr="0090170C" w:rsidRDefault="000A7523" w:rsidP="00256DCA">
      <w:pPr>
        <w:adjustRightInd w:val="0"/>
        <w:ind w:left="142" w:right="193"/>
        <w:jc w:val="both"/>
        <w:rPr>
          <w:bCs/>
          <w:color w:val="000000"/>
          <w:lang w:eastAsia="es-CO"/>
        </w:rPr>
      </w:pPr>
      <w:r w:rsidRPr="0090170C">
        <w:rPr>
          <w:bCs/>
          <w:color w:val="000000"/>
          <w:lang w:eastAsia="es-CO"/>
        </w:rPr>
        <w:t>CONTRATO DE __________________________. ______________________________________</w:t>
      </w:r>
    </w:p>
    <w:p w:rsidR="000A7523" w:rsidRPr="0090170C" w:rsidRDefault="000A7523" w:rsidP="00256DCA">
      <w:pPr>
        <w:adjustRightInd w:val="0"/>
        <w:ind w:left="142" w:right="193"/>
        <w:jc w:val="both"/>
        <w:rPr>
          <w:bCs/>
          <w:color w:val="000000"/>
          <w:lang w:eastAsia="es-CO"/>
        </w:rPr>
      </w:pPr>
      <w:r w:rsidRPr="0090170C">
        <w:rPr>
          <w:bCs/>
          <w:color w:val="000000"/>
          <w:lang w:eastAsia="es-CO"/>
        </w:rPr>
        <w:t>CELEBRADO ENTRE LA POLICÍA NACIONAL Y XXXXXX XXXXX CUYO OBJETO ES XXXXXX</w:t>
      </w:r>
    </w:p>
    <w:p w:rsidR="000A7523" w:rsidRPr="0090170C" w:rsidRDefault="000A7523" w:rsidP="00256DCA">
      <w:pPr>
        <w:adjustRightInd w:val="0"/>
        <w:ind w:left="142" w:right="193"/>
        <w:rPr>
          <w:bCs/>
          <w:color w:val="000000"/>
          <w:lang w:eastAsia="es-CO"/>
        </w:rPr>
      </w:pPr>
    </w:p>
    <w:p w:rsidR="000A7523" w:rsidRDefault="000A7523" w:rsidP="00E56A84">
      <w:pPr>
        <w:ind w:left="142" w:right="193"/>
        <w:jc w:val="both"/>
      </w:pPr>
      <w:r w:rsidRPr="003176F4">
        <w:t xml:space="preserve">Entre los suscritos, de una parte la POLICÍA NACIONAL, quien actúa a través de su representante legal o su delegado, quien en adelante se denominará la POLICÍA, y por la otra, el CONTRATISTA, debidamente identificados como aparece en el anexo 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w:t>
      </w:r>
      <w:r>
        <w:t>selección abreviada</w:t>
      </w:r>
      <w:r w:rsidRPr="003176F4">
        <w:t xml:space="preserve"> - desarrollado en la normatividad legal vigente, </w:t>
      </w:r>
      <w:r w:rsidRPr="00757B62">
        <w:t>Ley 1150 de 2007 el su art</w:t>
      </w:r>
      <w:r>
        <w:t>ículo 2, numeral 2, literal “a”</w:t>
      </w:r>
      <w:r w:rsidRPr="003176F4">
        <w:rPr>
          <w:lang w:eastAsia="es-CO"/>
        </w:rPr>
        <w:t xml:space="preserve"> </w:t>
      </w:r>
      <w:r w:rsidRPr="003176F4">
        <w:rPr>
          <w:bCs/>
        </w:rPr>
        <w:t>d)</w:t>
      </w:r>
      <w:r w:rsidRPr="003176F4">
        <w:t xml:space="preserve"> La POLICÍA NACIONAL designara un supervisor para el presente contrato, el cual mantendrá comunicación con el CONTRATISTA, durante el desarrollo del Contrato y ejercerá las funciones prescritas en la Resolución 3256 del 16 de diciembre de 2004 de la Policía Nacional. 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PRIMERA.  OBJETO: El objeto del presente contrato es la prestación de servicios según las condiciones señaladas en  el anexo No.1 “DATOS DEL CONTRATO”. SEGUNDA. FINALIDADES DEL CONTRATO: El presente contrato está orientado a lograr la efectiva y eficiente prestación del servicio propio de la Policía Nacional, en consecuencia, el CONTRATISTA se compromete para con la POLICÍA a entregar los servicios  requeridos para suplir</w:t>
      </w:r>
      <w:r w:rsidRPr="0090170C">
        <w:t xml:space="preserve">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TERCERA.-VALOR: Para efectos legales, fiscales y presupuestales, el valor del contrato asciende a la suma descrita en el anexo No.1 “DATOS DEL CONTRATO”. PARÁGRAFO: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CUARTA. FORMA DE PAGO.  LA POLICÍA pagará al CONTRATISTA el valor de este contrato de conformidad con lo dispuesto en el anexo No.1 “DATOS DEL CONTRATO”. PARÁGRAFO PRIMERO- PAGOS CONTRA ENTREGA: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w:t>
      </w:r>
      <w:r>
        <w:t>DEURA</w:t>
      </w:r>
      <w:r w:rsidRPr="0090170C">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w:t>
      </w:r>
      <w:r w:rsidRPr="0090170C">
        <w:lastRenderedPageBreak/>
        <w:t xml:space="preserve">día 24, los pagos contra entrega se realizarán dentro de los noventa (90) días calendario siguientes. En todo caso, los pagos están sujetos a la disponibilidad de PAC. PARÁGRAFO SEGUNDO.- CUENTA PARA PAGOS: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QUINTA.- APROPIACIÓN PRESUPUESTAL: El presente contrato está amparado por el certificado de disponibilidad presupuestal que se indica en el anexo No.1 “DATOS DEL CONTRATO”. Una vez suscrito el mismo se efectuará el correspondiente registro presupuestal. SEXTA.- PLAZO DE EJECUCIÓN: El plazo de ejecución del contrato es el señalado en el anexo No.1 “DATOS DEL CONTRATO”. PARAGRAFO: En caso de requerirse prórroga del presente contrato, ésta deberá solicitarse a la entidad como mínimo diez (10) días antes de su vencimiento. SÉPTIMA.- VIGENCIA: La Vigencia del presente contrato será de cuatro (4) meses adicionales al plazo de ejecución establecido en el anexo No.1 “DATOS DEL CONTRATO”. OCTAVA.- LUGAR DE ENTREGA: El sitio en el cual se prestará el servicio o se reportarán los resultados del mismo será el que aparece en el anexo No.1 “DATOS DEL CONTRATO”.  NOVENA.- DERECHOS DEL CONTRATISTA: En general, son derechos del CONTRATISTA: 1.) Recibir el pago que en su favor establece el presente contrato. 2.) Tener acceso a los elementos físicos necesarios para desarrollar el objeto del contrato, en caso que los mismos sean necesarios, y cumplir con sus obligaciones. 3.) Obtener la colaboración necesaria de la POLICÍA para el adecuado desarrollo del contrato. DÉCIMA.- OBLIGACIONES GENERALES DEL CONTRATISTA: En general, son obligaciones del CONTRATISTA: CONFORME CON LO ESTABLECIDO EN EL PLIEGO DE CONDICIONES.  DÉCIMA PRIMERA.- DERECHOS DE LA POLICÍA NACIONAL. 1.) Supervisar el desarrollo y ejecución del presente contrato, y acceder a los documentos e información que soportan la labor del CONTRATISTA.  2.) Solicitar y recibir información técnica respecto de los servicios  a proveer y demás del CONTRATISTA en desarrollo del objeto del presente contrato. 3.) Rechazar los servicios proveídos cuando no cumplan con los requerimientos técnicos exigidos. DÉCIMA SEGUNDA.- OBLIGACIONES DE LA POLICÍA NACIONAL:   CONFORME CON LO ESTABLECIDO EN EL PLIEGO DE CONDICIONES.  </w:t>
      </w:r>
      <w:r w:rsidRPr="0090170C">
        <w:rPr>
          <w:bCs/>
        </w:rPr>
        <w:t>DÉCIMA TERCERA - RESERVA DEL PRESENTE CONTRATO:</w:t>
      </w:r>
      <w:r w:rsidRPr="0090170C">
        <w:t xml:space="preserve"> El CONTRATISTA se obliga para con la </w:t>
      </w:r>
      <w:r w:rsidRPr="0090170C">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90170C">
        <w:t>.</w:t>
      </w:r>
      <w:r w:rsidRPr="0090170C">
        <w:rPr>
          <w:bCs/>
        </w:rPr>
        <w:t xml:space="preserve"> DÉCIMA CUARTA</w:t>
      </w:r>
      <w:r w:rsidRPr="0090170C">
        <w:t xml:space="preserve"> – </w:t>
      </w:r>
      <w:r w:rsidRPr="0090170C">
        <w:rPr>
          <w:bCs/>
        </w:rPr>
        <w:t xml:space="preserve">INDEMNIDAD: El CONTRATISTA se obliga a mantener indemne a la POLICÍA NACIONAL  de cualquier reclamación proveniente de terceros que tenga como causa sus actuaciones. DÉCIMA QUINTA - </w:t>
      </w:r>
      <w:r w:rsidRPr="0090170C">
        <w:t xml:space="preserve">MECANISMO DE COBERTURA DEL RIESGO A CARGO DEL CONTRATISTA: Dentro de los tres (3) días hábiles siguientes a la suscripción y registro del contrato y la entrega de la copia firmada del mismo al </w:t>
      </w:r>
      <w:r w:rsidRPr="0090170C">
        <w:rPr>
          <w:bCs/>
        </w:rPr>
        <w:t xml:space="preserve">CONTRATISTA, </w:t>
      </w:r>
      <w:r w:rsidRPr="0090170C">
        <w:t xml:space="preserve">éste deberá constituir y presentar a favor de la POLICÍA, uno cualquiera de los mecanismos de cobertura de riesgo establecidos en el Decreto </w:t>
      </w:r>
      <w:r>
        <w:t>1082 de 2015</w:t>
      </w:r>
      <w:r w:rsidRPr="0090170C">
        <w:t>, que cubra los siguientes riesgos: CONFORME CON LO ESTABLECIDO EN EL PLIEGO DE CONDICIONES.</w:t>
      </w:r>
      <w:r w:rsidRPr="0090170C">
        <w:rPr>
          <w:u w:val="single"/>
        </w:rPr>
        <w:t xml:space="preserve"> PARÁGRAFO PRIMERO: </w:t>
      </w:r>
      <w:r w:rsidRPr="0090170C">
        <w:rPr>
          <w:iCs/>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90170C">
        <w:t xml:space="preserve"> </w:t>
      </w:r>
      <w:r w:rsidRPr="0090170C">
        <w:rPr>
          <w:iCs/>
        </w:rPr>
        <w:t>En tod</w:t>
      </w:r>
      <w:r w:rsidRPr="0090170C">
        <w:t xml:space="preserve">o caso, dependiendo del tipo de mecanismo de cobertura elegido, deberá cumplir con los requisitos establecidos en el Decreto </w:t>
      </w:r>
      <w:r>
        <w:t>1082 de 2015</w:t>
      </w:r>
      <w:r w:rsidRPr="0090170C">
        <w:t xml:space="preserve">. </w:t>
      </w:r>
      <w:r w:rsidRPr="0090170C">
        <w:rPr>
          <w:bCs/>
        </w:rPr>
        <w:t>DÉCIMA SEXTA - S</w:t>
      </w:r>
      <w:r w:rsidRPr="0090170C">
        <w:t>ANCIONES:  a) MULTAS.- En caso de mora o incumplimiento parcial de alguna de las obligaciones derivadas del presente contrato</w:t>
      </w:r>
      <w:r w:rsidRPr="0090170C">
        <w:rPr>
          <w:spacing w:val="-2"/>
        </w:rPr>
        <w:t xml:space="preserve"> por causas imputables al </w:t>
      </w:r>
      <w:r w:rsidRPr="0090170C">
        <w:rPr>
          <w:spacing w:val="-2"/>
        </w:rPr>
        <w:lastRenderedPageBreak/>
        <w:t>CONTRATISTA - salvo circunstancias de fuerza mayor o caso fortuito  conforme a las definiciones de</w:t>
      </w:r>
      <w:r>
        <w:rPr>
          <w:spacing w:val="-2"/>
        </w:rPr>
        <w:t>l artículo 1º de la Ley 95 de 1</w:t>
      </w:r>
      <w:r w:rsidRPr="0090170C">
        <w:rPr>
          <w:spacing w:val="-2"/>
        </w:rPr>
        <w:t xml:space="preserve">890 – las partes acuerdan  </w:t>
      </w:r>
      <w:r w:rsidRPr="0090170C">
        <w:t xml:space="preserve">que la POLICÍA, mediante acto administrativo, afectará al CONTRATISTA con multas, cuyo </w:t>
      </w:r>
      <w:r w:rsidRPr="0090170C">
        <w:rPr>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90170C">
        <w:t>b) PENAL PECUNIARIA: De conformidad con lo previsto en los artículos 1592 y 1599 del código civil colombiano, en caso de declaratoria de caducidad o de incumplimiento total o parcial de las obligaciones derivadas del presente contrato, EL CONTRATISTA pagará a la POLICÍA,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90170C">
        <w:rPr>
          <w:color w:val="FF0000"/>
        </w:rPr>
        <w:t xml:space="preserve"> </w:t>
      </w:r>
      <w:r w:rsidRPr="0090170C">
        <w:t xml:space="preserve"> El pago de la cláusula penal pecuniaria estará amparado mediante póliza de seguros en las condiciones establecidas en el presente contrato. PARÁGRAFO.- PARÁGRAFO.- APLICACIÓN DEL VALOR DE LAS SANCIONES PECUNIARIAS: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DECIMA SÉPTIMA - CADUCIDAD ADMINISTRATIVA: Si se presenta algún hecho constitutivo de incumplimiento de las obligaciones a cargo del CONTRATISTA, que afecte de manera grave y directa la ejecución del contrato y evidencie que puede conducir a su paralización, la POLICÍA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La POLICÍA, hará efectivo el valor de la pena pecuniaria, y procederá a su liquidación. Para efectos de esta liquidación, el CONTRATISTA devolverá a la POLICÍA los dineros que hubiere recibido por concepto del presente contrato, previa deducción del valor de los elementos entregados por aquel y recibidos a satisfacción por la POLICÍA de conformidad con lo establecido en la cláusula primera del presente contrato. En el acta de liquidación se determinarán las obligaciones a cargo de las partes, teniendo en cuenta el valor de las sanciones por aplicar o las indemnizaciones a cargo la POLICÍA, si a esto hubiere lugar, y la fecha de pago. DECIMA OCTAVA - OTRAS FACULTADES EXCEPCIONALES: En caso de presentarse cualquiera de las circunstancias establecidas en los artículos 15, 16 y 17 de la Ley 80/93, debidamente establecidas y documentadas, la POLICÍA podrá hacer uso de las facultades excepcionales allí previstas, en caso que las mismas resulten aplicables. DÉCIMA NOVENA- MONEDA DEL CONTRATO.- La moneda del presente contrato es la indicada en el anexo No.1 DATOS DEL CONTRATO. VIGÉSIMA- CESIONES Y SUBCONTRATOS: El CONTRATISTA no podrá ceder en todo o en parte el presente contrato a persona alguna natural o jurídica, nacional o extranjera, sin previa autorización escrita de la POLICÍA, pudiendo esta reservarse las razones que tenga para negar dicha autorización. La celebración de subcontratos no relevará al CONTRATISTA  de las responsabilidades que asume en virtud del presente contrato. La POLICÍA no adquirirá relación alguna con los Subcontratistas. VIGÉSIMA PRIMERA - INHABILIDADES E INCOMPATIBILIDADES: El CONTRATISTA declara bajo la gravedad del juramento, la cual se entenderá cumplida con la suscripción del presente Contrato, que no se halla incurso en ninguna de las causales de inhabilidad o incompatibilidad señaladas en la ley. </w:t>
      </w:r>
      <w:r w:rsidRPr="0090170C">
        <w:lastRenderedPageBreak/>
        <w:t xml:space="preserve">VIGÉSIMA SEGUNDA - </w:t>
      </w:r>
      <w:r w:rsidRPr="0090170C">
        <w:rPr>
          <w:bCs/>
        </w:rPr>
        <w:t xml:space="preserve">SUSPENSIÓN TEMPORAL: </w:t>
      </w:r>
      <w:r w:rsidRPr="0090170C">
        <w:t>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VIGÉSIMA TERCERA</w:t>
      </w:r>
      <w:r w:rsidRPr="0090170C">
        <w:rPr>
          <w:bCs/>
        </w:rPr>
        <w:t xml:space="preserve"> - SOLUCIÓN DE CONFLICTOS: </w:t>
      </w:r>
      <w:r w:rsidRPr="0090170C">
        <w:t xml:space="preserve">Si con ocasión del desarrollo y ejecución del contrato, sugieren diferencias o discrepancias entre las partes, estas se comprometen a utilizar los mecanismos de solución directa previstos en el artículo 68 de la ley 80 de 1993. </w:t>
      </w:r>
      <w:r w:rsidRPr="0090170C">
        <w:rPr>
          <w:bCs/>
        </w:rPr>
        <w:t>VIGÉSIMA CUARTA</w:t>
      </w:r>
      <w:r w:rsidRPr="0090170C">
        <w:t xml:space="preserve"> - PERFECCIONAMIENTO, LEGALIZACIÓN Y EJECUCIÓN: </w:t>
      </w:r>
      <w:r w:rsidRPr="0090170C">
        <w:rPr>
          <w:bCs/>
        </w:rPr>
        <w:t xml:space="preserve">Para el perfeccionamiento del presente contrato se requiere de las firmas de las partes. Para la ejecución la aprobación de la Garantía Única por parte de la POLICÍA NACIONAL.  Para su legalización  se requiere el registro presupuestal. </w:t>
      </w:r>
      <w:r w:rsidRPr="0090170C">
        <w:t xml:space="preserve">PARÁGRAFO: </w:t>
      </w:r>
      <w:r w:rsidRPr="0090170C">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90170C">
        <w:t>la POLICÍA</w:t>
      </w:r>
      <w:r w:rsidRPr="0090170C">
        <w:rPr>
          <w:bCs/>
        </w:rPr>
        <w:t xml:space="preserve"> dentro del término antes fijado, serán a cargo del CONTRATISTA. VIGÉSIMA QUINTA </w:t>
      </w:r>
      <w:r w:rsidRPr="0090170C">
        <w:t xml:space="preserve">- DOCUMENTOS: Entre otros, los documentos que a continuación se relacionan se consideran para todos los efectos parte integrante del presente contrato y en consecuencia producen sus mismos efectos u obligaciones jurídicas y contractuales: 1.) el Pliego de Condiciones y Adendas 2.) Propuesta del Contratista en aquellas partes aceptadas por la POLICIA 3). Anexos del contrato. 4.) Documentos que suscriban las partes. VIGÉSIMA SEXTA-  IMPUESTOS: El  CONTRATISTA  pagará todos los impuestos, tasas, contribuciones y similares que se deriven de la ejecución del contrato, de conformidad con la ley colombiana. VIGÉSIMA SÉPTIMA- LIQUIDACIÓN: El presente contrato se podrá liquidar de conformidad con lo señalado en los artículos 60 de la ley 80 de 1993 y artículo 11 de la Ley 1150 de 2007. VIGÉSIMA OCTAVA - VEEDURÍAS CIUDADANAS: el presente contrato está sujeto a la vigilancia y control ciudadano, en los términos que señala el artículo 66 de la Ley 80 de 1993. VIGÉSIMA NOVENA- RÉGIMEN LEGAL: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 TRIGÉSIMA- CONFIDENCIALIDAD DE LA INFORMACIÓN: En virtud del presente contrato, el CONTRATISTA se obliga a no suministrar información que obtenga o conozca con ocasión de la ejecución del presente contrato; así como sobre los lugares a los cuales tenga acceso con ocasión de su desarrollo. TRIGÉSIMA PRIMERA- DOMICILIO CONTRACTUAL: Para todos los efectos, las partes acuerdan como domicilio contractual el Distrito Capital de Bogotá, para constancia de lo anterior, se firma en un (1) original en Bogotá, D.C., a los </w:t>
      </w:r>
    </w:p>
    <w:p w:rsidR="00101AAC" w:rsidRPr="0090170C" w:rsidRDefault="00101AAC" w:rsidP="00256DCA">
      <w:pPr>
        <w:ind w:right="193"/>
        <w:jc w:val="both"/>
      </w:pPr>
    </w:p>
    <w:p w:rsidR="000A7523" w:rsidRDefault="000A7523" w:rsidP="00256DCA">
      <w:pPr>
        <w:pStyle w:val="Textoindependiente"/>
        <w:ind w:left="142" w:right="193"/>
        <w:rPr>
          <w:rFonts w:cs="Arial"/>
          <w:sz w:val="20"/>
        </w:rPr>
      </w:pPr>
      <w:r w:rsidRPr="0090170C">
        <w:rPr>
          <w:rFonts w:cs="Arial"/>
          <w:sz w:val="20"/>
        </w:rPr>
        <w:t>LA POLICÍA NACIONAL</w:t>
      </w:r>
    </w:p>
    <w:p w:rsidR="000A7523" w:rsidRPr="0090170C" w:rsidRDefault="000A7523" w:rsidP="00256DCA">
      <w:pPr>
        <w:pStyle w:val="Textoindependiente"/>
        <w:tabs>
          <w:tab w:val="left" w:pos="426"/>
        </w:tabs>
        <w:ind w:left="142" w:right="193"/>
        <w:rPr>
          <w:rFonts w:cs="Arial"/>
          <w:noProof/>
          <w:sz w:val="20"/>
        </w:rPr>
      </w:pPr>
      <w:r w:rsidRPr="0090170C">
        <w:rPr>
          <w:rFonts w:cs="Arial"/>
          <w:sz w:val="20"/>
        </w:rPr>
        <w:t>GRADO Y NOMBRE DEL ORDENADOR DEL GASTO</w:t>
      </w:r>
    </w:p>
    <w:p w:rsidR="000A7523" w:rsidRPr="00B50393" w:rsidRDefault="000A7523" w:rsidP="00256DCA">
      <w:pPr>
        <w:pStyle w:val="Textoindependiente"/>
        <w:tabs>
          <w:tab w:val="left" w:pos="426"/>
        </w:tabs>
        <w:ind w:left="142" w:right="193"/>
        <w:rPr>
          <w:rFonts w:cs="Arial"/>
          <w:noProof/>
          <w:sz w:val="20"/>
        </w:rPr>
      </w:pPr>
      <w:r w:rsidRPr="0090170C">
        <w:rPr>
          <w:rFonts w:cs="Arial"/>
          <w:noProof/>
          <w:sz w:val="20"/>
        </w:rPr>
        <w:t>Cargo del Ordenador del Gasto</w:t>
      </w:r>
    </w:p>
    <w:p w:rsidR="00101AAC" w:rsidRDefault="00101AAC" w:rsidP="00256DCA">
      <w:pPr>
        <w:pStyle w:val="Textoindependiente"/>
        <w:tabs>
          <w:tab w:val="left" w:pos="426"/>
        </w:tabs>
        <w:ind w:right="193"/>
        <w:rPr>
          <w:rFonts w:cs="Arial"/>
          <w:bCs/>
          <w:sz w:val="20"/>
        </w:rPr>
      </w:pPr>
    </w:p>
    <w:p w:rsidR="00256DCA" w:rsidRDefault="00256DCA" w:rsidP="00256DCA">
      <w:pPr>
        <w:pStyle w:val="Textoindependiente"/>
        <w:tabs>
          <w:tab w:val="left" w:pos="426"/>
        </w:tabs>
        <w:ind w:right="193"/>
        <w:rPr>
          <w:rFonts w:cs="Arial"/>
          <w:bCs/>
          <w:sz w:val="20"/>
        </w:rPr>
      </w:pPr>
    </w:p>
    <w:p w:rsidR="000A7523" w:rsidRDefault="000A7523" w:rsidP="00256DCA">
      <w:pPr>
        <w:pStyle w:val="Textoindependiente"/>
        <w:tabs>
          <w:tab w:val="left" w:pos="426"/>
        </w:tabs>
        <w:ind w:left="142" w:right="193"/>
        <w:rPr>
          <w:rFonts w:cs="Arial"/>
          <w:bCs/>
          <w:sz w:val="20"/>
        </w:rPr>
      </w:pPr>
      <w:r w:rsidRPr="0090170C">
        <w:rPr>
          <w:rFonts w:cs="Arial"/>
          <w:bCs/>
          <w:sz w:val="20"/>
        </w:rPr>
        <w:t>CONTRATISTA</w:t>
      </w:r>
    </w:p>
    <w:p w:rsidR="000A7523" w:rsidRPr="0090170C" w:rsidRDefault="000A7523" w:rsidP="00256DCA">
      <w:pPr>
        <w:pStyle w:val="Textoindependiente"/>
        <w:tabs>
          <w:tab w:val="left" w:pos="426"/>
        </w:tabs>
        <w:ind w:left="142" w:right="193"/>
        <w:rPr>
          <w:rFonts w:cs="Arial"/>
          <w:sz w:val="20"/>
        </w:rPr>
      </w:pPr>
      <w:r w:rsidRPr="0090170C">
        <w:rPr>
          <w:rFonts w:cs="Arial"/>
          <w:noProof/>
          <w:sz w:val="20"/>
        </w:rPr>
        <w:t>NOMBRE DEL REPRESENTANTE LEGAL DEL CONTRATISTA</w:t>
      </w:r>
    </w:p>
    <w:p w:rsidR="000A7523" w:rsidRDefault="000A7523" w:rsidP="00256DCA">
      <w:pPr>
        <w:pStyle w:val="Textoindependiente"/>
        <w:ind w:left="142" w:right="193"/>
        <w:rPr>
          <w:rFonts w:cs="Arial"/>
          <w:sz w:val="20"/>
        </w:rPr>
      </w:pPr>
      <w:r w:rsidRPr="0090170C">
        <w:rPr>
          <w:rFonts w:cs="Arial"/>
          <w:sz w:val="20"/>
        </w:rPr>
        <w:t>Calidad en que Actúa</w:t>
      </w:r>
    </w:p>
    <w:p w:rsidR="00F25DE5" w:rsidRDefault="00F25DE5" w:rsidP="009F0DA5">
      <w:pPr>
        <w:pStyle w:val="Textoindependiente"/>
        <w:tabs>
          <w:tab w:val="left" w:pos="3960"/>
        </w:tabs>
        <w:rPr>
          <w:rFonts w:cs="Arial"/>
          <w:b/>
          <w:sz w:val="20"/>
        </w:rPr>
      </w:pPr>
    </w:p>
    <w:p w:rsidR="00B60C96" w:rsidRDefault="00B60C96" w:rsidP="009F0DA5">
      <w:pPr>
        <w:pStyle w:val="Textoindependiente"/>
        <w:tabs>
          <w:tab w:val="left" w:pos="3960"/>
        </w:tabs>
        <w:rPr>
          <w:rFonts w:cs="Arial"/>
          <w:b/>
          <w:sz w:val="20"/>
        </w:rPr>
      </w:pPr>
    </w:p>
    <w:p w:rsidR="00744C43" w:rsidRDefault="00744C43" w:rsidP="000A7523">
      <w:pPr>
        <w:pStyle w:val="Textoindependiente"/>
        <w:tabs>
          <w:tab w:val="left" w:pos="3960"/>
        </w:tabs>
        <w:jc w:val="center"/>
        <w:rPr>
          <w:rFonts w:cs="Arial"/>
          <w:b/>
          <w:sz w:val="20"/>
        </w:rPr>
      </w:pPr>
    </w:p>
    <w:p w:rsidR="000A7523" w:rsidRPr="008D78F9" w:rsidRDefault="000A7523" w:rsidP="00B60C96">
      <w:pPr>
        <w:pStyle w:val="Textoindependiente"/>
        <w:tabs>
          <w:tab w:val="left" w:pos="3960"/>
        </w:tabs>
        <w:jc w:val="center"/>
        <w:rPr>
          <w:rFonts w:cs="Arial"/>
          <w:b/>
          <w:sz w:val="20"/>
        </w:rPr>
      </w:pPr>
      <w:r w:rsidRPr="008D78F9">
        <w:rPr>
          <w:rFonts w:cs="Arial"/>
          <w:b/>
          <w:sz w:val="20"/>
        </w:rPr>
        <w:lastRenderedPageBreak/>
        <w:t>ANEXO No.1</w:t>
      </w:r>
    </w:p>
    <w:p w:rsidR="000A7523" w:rsidRPr="008D78F9" w:rsidRDefault="000A7523" w:rsidP="000A7523">
      <w:pPr>
        <w:pStyle w:val="Textoindependiente"/>
        <w:tabs>
          <w:tab w:val="left" w:pos="3960"/>
        </w:tabs>
        <w:jc w:val="center"/>
        <w:rPr>
          <w:rFonts w:cs="Arial"/>
          <w:b/>
          <w:sz w:val="20"/>
        </w:rPr>
      </w:pPr>
      <w:r w:rsidRPr="008D78F9">
        <w:rPr>
          <w:rFonts w:cs="Arial"/>
          <w:b/>
          <w:sz w:val="20"/>
        </w:rPr>
        <w:t>“DATOS DEL CONTRATO”</w:t>
      </w:r>
    </w:p>
    <w:p w:rsidR="000A7523" w:rsidRPr="0090170C" w:rsidRDefault="000A7523" w:rsidP="000A7523">
      <w:pPr>
        <w:pStyle w:val="Textoindependiente"/>
        <w:tabs>
          <w:tab w:val="left" w:pos="3960"/>
        </w:tabs>
        <w:jc w:val="center"/>
        <w:rPr>
          <w:rFonts w:cs="Arial"/>
          <w:sz w:val="20"/>
        </w:rPr>
      </w:pPr>
    </w:p>
    <w:tbl>
      <w:tblPr>
        <w:tblW w:w="47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670"/>
        <w:gridCol w:w="6438"/>
      </w:tblGrid>
      <w:tr w:rsidR="000A7523" w:rsidRPr="0090170C" w:rsidTr="00256DCA">
        <w:trPr>
          <w:trHeight w:val="60"/>
          <w:jc w:val="center"/>
        </w:trPr>
        <w:tc>
          <w:tcPr>
            <w:tcW w:w="1466" w:type="pct"/>
            <w:vAlign w:val="center"/>
          </w:tcPr>
          <w:p w:rsidR="000A7523" w:rsidRPr="0090170C" w:rsidRDefault="000A7523" w:rsidP="006F35BB">
            <w:pPr>
              <w:pStyle w:val="Textoindependiente"/>
              <w:jc w:val="both"/>
              <w:rPr>
                <w:rFonts w:cs="Arial"/>
                <w:sz w:val="20"/>
              </w:rPr>
            </w:pPr>
            <w:r w:rsidRPr="0090170C">
              <w:rPr>
                <w:rFonts w:cs="Arial"/>
                <w:sz w:val="20"/>
              </w:rPr>
              <w:t>CONTRATO</w:t>
            </w:r>
          </w:p>
        </w:tc>
        <w:tc>
          <w:tcPr>
            <w:tcW w:w="3534" w:type="pct"/>
            <w:vAlign w:val="center"/>
          </w:tcPr>
          <w:p w:rsidR="000A7523" w:rsidRPr="0090170C" w:rsidRDefault="000A7523" w:rsidP="006F35BB">
            <w:pPr>
              <w:pStyle w:val="Textoindependiente"/>
              <w:jc w:val="both"/>
              <w:rPr>
                <w:rFonts w:cs="Arial"/>
                <w:sz w:val="20"/>
              </w:rPr>
            </w:pPr>
            <w:r w:rsidRPr="0090170C">
              <w:rPr>
                <w:rFonts w:cs="Arial"/>
                <w:sz w:val="20"/>
              </w:rPr>
              <w:t>No.</w:t>
            </w:r>
          </w:p>
        </w:tc>
      </w:tr>
      <w:tr w:rsidR="000A7523" w:rsidRPr="0090170C" w:rsidTr="00256DCA">
        <w:trPr>
          <w:jc w:val="center"/>
        </w:trPr>
        <w:tc>
          <w:tcPr>
            <w:tcW w:w="1466" w:type="pct"/>
            <w:vAlign w:val="center"/>
          </w:tcPr>
          <w:p w:rsidR="000A7523" w:rsidRPr="0090170C" w:rsidRDefault="000A7523" w:rsidP="006F35BB">
            <w:pPr>
              <w:pStyle w:val="Textoindependiente"/>
              <w:jc w:val="both"/>
              <w:rPr>
                <w:rFonts w:cs="Arial"/>
                <w:sz w:val="20"/>
              </w:rPr>
            </w:pPr>
            <w:r w:rsidRPr="0090170C">
              <w:rPr>
                <w:rFonts w:cs="Arial"/>
                <w:sz w:val="20"/>
              </w:rPr>
              <w:t>CONTRATANTE</w:t>
            </w:r>
          </w:p>
        </w:tc>
        <w:tc>
          <w:tcPr>
            <w:tcW w:w="3534" w:type="pct"/>
            <w:vAlign w:val="center"/>
          </w:tcPr>
          <w:p w:rsidR="000A7523" w:rsidRPr="0090170C" w:rsidRDefault="000A7523" w:rsidP="006F35BB">
            <w:pPr>
              <w:pStyle w:val="Textoindependiente"/>
              <w:jc w:val="both"/>
              <w:rPr>
                <w:rFonts w:cs="Arial"/>
                <w:sz w:val="20"/>
              </w:rPr>
            </w:pPr>
            <w:r w:rsidRPr="0090170C">
              <w:rPr>
                <w:rFonts w:cs="Arial"/>
                <w:sz w:val="20"/>
              </w:rPr>
              <w:t>POLICÍA NACIONAL DE COLOMBIA</w:t>
            </w:r>
          </w:p>
        </w:tc>
      </w:tr>
      <w:tr w:rsidR="000A7523" w:rsidRPr="0090170C" w:rsidTr="00256DCA">
        <w:trPr>
          <w:jc w:val="center"/>
        </w:trPr>
        <w:tc>
          <w:tcPr>
            <w:tcW w:w="1466" w:type="pct"/>
            <w:vAlign w:val="center"/>
          </w:tcPr>
          <w:p w:rsidR="000A7523" w:rsidRPr="0090170C" w:rsidRDefault="000A7523" w:rsidP="006F35BB">
            <w:pPr>
              <w:pStyle w:val="Textoindependiente"/>
              <w:jc w:val="both"/>
              <w:rPr>
                <w:rFonts w:cs="Arial"/>
                <w:sz w:val="20"/>
              </w:rPr>
            </w:pPr>
            <w:r w:rsidRPr="0090170C">
              <w:rPr>
                <w:rFonts w:cs="Arial"/>
                <w:sz w:val="20"/>
              </w:rPr>
              <w:t>REPRESENTANTE LEGAL Y/O DELEGADO</w:t>
            </w:r>
          </w:p>
        </w:tc>
        <w:tc>
          <w:tcPr>
            <w:tcW w:w="3534" w:type="pct"/>
            <w:vAlign w:val="center"/>
          </w:tcPr>
          <w:p w:rsidR="000A7523" w:rsidRPr="0090170C" w:rsidRDefault="000A7523" w:rsidP="006F35BB">
            <w:pPr>
              <w:pStyle w:val="Textoindependiente"/>
              <w:jc w:val="both"/>
              <w:rPr>
                <w:rFonts w:cs="Arial"/>
                <w:sz w:val="20"/>
              </w:rPr>
            </w:pPr>
            <w:r w:rsidRPr="0090170C">
              <w:rPr>
                <w:rFonts w:cs="Arial"/>
                <w:sz w:val="20"/>
              </w:rPr>
              <w:t>NOMBRE DEL ORDENADOR DEL GASTO</w:t>
            </w:r>
          </w:p>
        </w:tc>
      </w:tr>
      <w:tr w:rsidR="000A7523" w:rsidRPr="0090170C" w:rsidTr="00256DCA">
        <w:trPr>
          <w:jc w:val="center"/>
        </w:trPr>
        <w:tc>
          <w:tcPr>
            <w:tcW w:w="1466" w:type="pct"/>
            <w:vAlign w:val="center"/>
          </w:tcPr>
          <w:p w:rsidR="000A7523" w:rsidRPr="0090170C" w:rsidRDefault="000A7523" w:rsidP="006F35BB">
            <w:pPr>
              <w:jc w:val="both"/>
            </w:pPr>
            <w:r w:rsidRPr="0090170C">
              <w:t>CÉDULA DE</w:t>
            </w:r>
          </w:p>
          <w:p w:rsidR="000A7523" w:rsidRPr="0090170C" w:rsidRDefault="000A7523" w:rsidP="006F35BB">
            <w:pPr>
              <w:pStyle w:val="Textoindependiente"/>
              <w:jc w:val="both"/>
              <w:rPr>
                <w:rFonts w:cs="Arial"/>
                <w:sz w:val="20"/>
              </w:rPr>
            </w:pPr>
            <w:r w:rsidRPr="0090170C">
              <w:rPr>
                <w:rFonts w:cs="Arial"/>
                <w:sz w:val="20"/>
              </w:rPr>
              <w:t>CIUDADANÍA No.</w:t>
            </w:r>
          </w:p>
        </w:tc>
        <w:tc>
          <w:tcPr>
            <w:tcW w:w="3534" w:type="pct"/>
            <w:vAlign w:val="center"/>
          </w:tcPr>
          <w:p w:rsidR="000A7523" w:rsidRPr="0090170C" w:rsidRDefault="000A7523" w:rsidP="006F35BB">
            <w:pPr>
              <w:pStyle w:val="Textoindependiente"/>
              <w:jc w:val="both"/>
              <w:rPr>
                <w:rFonts w:cs="Arial"/>
                <w:sz w:val="20"/>
              </w:rPr>
            </w:pPr>
            <w:r w:rsidRPr="0090170C">
              <w:rPr>
                <w:rFonts w:cs="Arial"/>
                <w:sz w:val="20"/>
              </w:rPr>
              <w:t>Del ordenador del gasto</w:t>
            </w:r>
          </w:p>
        </w:tc>
      </w:tr>
      <w:tr w:rsidR="000A7523" w:rsidRPr="0090170C" w:rsidTr="00256DCA">
        <w:trPr>
          <w:jc w:val="center"/>
        </w:trPr>
        <w:tc>
          <w:tcPr>
            <w:tcW w:w="1466" w:type="pct"/>
            <w:vAlign w:val="center"/>
          </w:tcPr>
          <w:p w:rsidR="000A7523" w:rsidRPr="0090170C" w:rsidRDefault="000A7523" w:rsidP="006F35BB">
            <w:pPr>
              <w:jc w:val="both"/>
            </w:pPr>
            <w:r w:rsidRPr="0090170C">
              <w:t>CARGO</w:t>
            </w:r>
          </w:p>
        </w:tc>
        <w:tc>
          <w:tcPr>
            <w:tcW w:w="3534" w:type="pct"/>
            <w:vAlign w:val="center"/>
          </w:tcPr>
          <w:p w:rsidR="000A7523" w:rsidRPr="0090170C" w:rsidRDefault="000A7523" w:rsidP="006F35BB">
            <w:pPr>
              <w:pStyle w:val="Textoindependiente"/>
              <w:jc w:val="both"/>
              <w:rPr>
                <w:rFonts w:cs="Arial"/>
                <w:sz w:val="20"/>
              </w:rPr>
            </w:pPr>
            <w:r w:rsidRPr="0090170C">
              <w:rPr>
                <w:rFonts w:cs="Arial"/>
                <w:sz w:val="20"/>
              </w:rPr>
              <w:t>Cargo del ordenador del gasto</w:t>
            </w:r>
          </w:p>
        </w:tc>
      </w:tr>
      <w:tr w:rsidR="000A7523" w:rsidRPr="0090170C" w:rsidTr="00256DCA">
        <w:trPr>
          <w:trHeight w:val="90"/>
          <w:jc w:val="center"/>
        </w:trPr>
        <w:tc>
          <w:tcPr>
            <w:tcW w:w="1466" w:type="pct"/>
            <w:vAlign w:val="center"/>
          </w:tcPr>
          <w:p w:rsidR="000A7523" w:rsidRPr="0090170C" w:rsidRDefault="000A7523" w:rsidP="006F35BB">
            <w:pPr>
              <w:pStyle w:val="Textoindependiente"/>
              <w:jc w:val="both"/>
              <w:rPr>
                <w:rFonts w:cs="Arial"/>
                <w:sz w:val="20"/>
              </w:rPr>
            </w:pPr>
            <w:r w:rsidRPr="0090170C">
              <w:rPr>
                <w:rFonts w:cs="Arial"/>
                <w:sz w:val="20"/>
              </w:rPr>
              <w:t>DISPOSICION DE NOMBRAMIENTO</w:t>
            </w:r>
          </w:p>
        </w:tc>
        <w:tc>
          <w:tcPr>
            <w:tcW w:w="3534" w:type="pct"/>
            <w:vAlign w:val="center"/>
          </w:tcPr>
          <w:p w:rsidR="000A7523" w:rsidRPr="0090170C" w:rsidRDefault="000A7523" w:rsidP="006F35BB">
            <w:pPr>
              <w:pStyle w:val="Textoindependiente"/>
              <w:jc w:val="both"/>
              <w:rPr>
                <w:rFonts w:cs="Arial"/>
                <w:sz w:val="20"/>
              </w:rPr>
            </w:pPr>
            <w:r w:rsidRPr="0090170C">
              <w:rPr>
                <w:rFonts w:cs="Arial"/>
                <w:sz w:val="20"/>
              </w:rPr>
              <w:t>Del ordenador del gasto.</w:t>
            </w:r>
          </w:p>
        </w:tc>
      </w:tr>
      <w:tr w:rsidR="000A7523" w:rsidRPr="0090170C" w:rsidTr="00256DCA">
        <w:trPr>
          <w:jc w:val="center"/>
        </w:trPr>
        <w:tc>
          <w:tcPr>
            <w:tcW w:w="1466" w:type="pct"/>
            <w:vAlign w:val="center"/>
          </w:tcPr>
          <w:p w:rsidR="000A7523" w:rsidRPr="0090170C" w:rsidRDefault="000A7523" w:rsidP="006F35BB">
            <w:pPr>
              <w:pStyle w:val="Textoindependiente"/>
              <w:jc w:val="both"/>
              <w:rPr>
                <w:rFonts w:cs="Arial"/>
                <w:sz w:val="20"/>
              </w:rPr>
            </w:pPr>
            <w:r w:rsidRPr="0090170C">
              <w:rPr>
                <w:rFonts w:cs="Arial"/>
                <w:sz w:val="20"/>
              </w:rPr>
              <w:t>CONTRATISTA</w:t>
            </w:r>
          </w:p>
        </w:tc>
        <w:tc>
          <w:tcPr>
            <w:tcW w:w="3534" w:type="pct"/>
          </w:tcPr>
          <w:p w:rsidR="000A7523" w:rsidRPr="0090170C" w:rsidRDefault="000A7523" w:rsidP="006F35BB">
            <w:pPr>
              <w:pStyle w:val="Textoindependiente"/>
              <w:rPr>
                <w:rFonts w:cs="Arial"/>
                <w:sz w:val="20"/>
              </w:rPr>
            </w:pPr>
            <w:r w:rsidRPr="0090170C">
              <w:rPr>
                <w:rFonts w:cs="Arial"/>
                <w:sz w:val="20"/>
              </w:rPr>
              <w:t>NOMBRE: De la firma contratista</w:t>
            </w:r>
          </w:p>
          <w:p w:rsidR="000A7523" w:rsidRPr="0090170C" w:rsidRDefault="000A7523" w:rsidP="006F35BB">
            <w:pPr>
              <w:pStyle w:val="Textoindependiente"/>
              <w:rPr>
                <w:rFonts w:cs="Arial"/>
                <w:sz w:val="20"/>
              </w:rPr>
            </w:pPr>
            <w:r w:rsidRPr="0090170C">
              <w:rPr>
                <w:rFonts w:cs="Arial"/>
                <w:sz w:val="20"/>
              </w:rPr>
              <w:t xml:space="preserve">NIT: </w:t>
            </w:r>
          </w:p>
          <w:p w:rsidR="000A7523" w:rsidRPr="0090170C" w:rsidRDefault="000A7523" w:rsidP="006F35BB">
            <w:pPr>
              <w:pStyle w:val="Textoindependiente"/>
              <w:rPr>
                <w:rFonts w:cs="Arial"/>
                <w:sz w:val="20"/>
              </w:rPr>
            </w:pPr>
            <w:r w:rsidRPr="0090170C">
              <w:rPr>
                <w:rFonts w:cs="Arial"/>
                <w:sz w:val="20"/>
              </w:rPr>
              <w:t>REPRESENTANTE LEGAL: Nombre del representante legal</w:t>
            </w:r>
          </w:p>
          <w:p w:rsidR="000A7523" w:rsidRPr="0090170C" w:rsidRDefault="000A7523" w:rsidP="006F35BB">
            <w:pPr>
              <w:pStyle w:val="Textoindependiente"/>
              <w:rPr>
                <w:rFonts w:cs="Arial"/>
                <w:sz w:val="20"/>
              </w:rPr>
            </w:pPr>
            <w:r w:rsidRPr="0090170C">
              <w:rPr>
                <w:rFonts w:cs="Arial"/>
                <w:sz w:val="20"/>
              </w:rPr>
              <w:t>DOC. IDENTIDAD: C.C. del representante legal</w:t>
            </w:r>
            <w:r w:rsidRPr="0090170C">
              <w:rPr>
                <w:rFonts w:cs="Arial"/>
                <w:noProof/>
                <w:sz w:val="20"/>
              </w:rPr>
              <w:t xml:space="preserve"> </w:t>
            </w:r>
          </w:p>
          <w:p w:rsidR="000A7523" w:rsidRPr="0090170C" w:rsidRDefault="000A7523" w:rsidP="006F35BB">
            <w:pPr>
              <w:pStyle w:val="Textoindependiente"/>
              <w:rPr>
                <w:rFonts w:cs="Arial"/>
                <w:sz w:val="20"/>
              </w:rPr>
            </w:pPr>
            <w:r w:rsidRPr="0090170C">
              <w:rPr>
                <w:rFonts w:cs="Arial"/>
                <w:sz w:val="20"/>
              </w:rPr>
              <w:t xml:space="preserve">CIUDAD NOTIFICACIÓN: </w:t>
            </w:r>
            <w:r w:rsidRPr="0090170C">
              <w:rPr>
                <w:rFonts w:cs="Arial"/>
                <w:noProof/>
                <w:sz w:val="20"/>
              </w:rPr>
              <w:t>Bogotá D.C.</w:t>
            </w:r>
          </w:p>
          <w:p w:rsidR="000A7523" w:rsidRPr="0090170C" w:rsidRDefault="000A7523" w:rsidP="006F35BB">
            <w:pPr>
              <w:pStyle w:val="Textoindependiente"/>
              <w:rPr>
                <w:rFonts w:cs="Arial"/>
                <w:sz w:val="20"/>
              </w:rPr>
            </w:pPr>
            <w:r w:rsidRPr="0090170C">
              <w:rPr>
                <w:rFonts w:cs="Arial"/>
                <w:sz w:val="20"/>
              </w:rPr>
              <w:t>DIRECCIÓN: De notificación de la firma contratista</w:t>
            </w:r>
          </w:p>
          <w:p w:rsidR="000A7523" w:rsidRPr="0090170C" w:rsidRDefault="000A7523" w:rsidP="006F35BB">
            <w:pPr>
              <w:pStyle w:val="Textoindependiente"/>
              <w:rPr>
                <w:rFonts w:cs="Arial"/>
                <w:sz w:val="20"/>
              </w:rPr>
            </w:pPr>
            <w:r w:rsidRPr="0090170C">
              <w:rPr>
                <w:rFonts w:cs="Arial"/>
                <w:sz w:val="20"/>
              </w:rPr>
              <w:t xml:space="preserve">TELEFONO: </w:t>
            </w:r>
          </w:p>
          <w:p w:rsidR="000A7523" w:rsidRPr="0090170C" w:rsidRDefault="000A7523" w:rsidP="006F35BB">
            <w:pPr>
              <w:pStyle w:val="Textoindependiente"/>
              <w:rPr>
                <w:rFonts w:cs="Arial"/>
                <w:sz w:val="20"/>
              </w:rPr>
            </w:pPr>
            <w:r w:rsidRPr="0090170C">
              <w:rPr>
                <w:rFonts w:cs="Arial"/>
                <w:sz w:val="20"/>
              </w:rPr>
              <w:t xml:space="preserve">FAX: </w:t>
            </w:r>
          </w:p>
          <w:p w:rsidR="000A7523" w:rsidRPr="0090170C" w:rsidRDefault="000A7523" w:rsidP="006F35BB">
            <w:pPr>
              <w:pStyle w:val="Textoindependiente"/>
              <w:rPr>
                <w:rFonts w:cs="Arial"/>
                <w:sz w:val="20"/>
              </w:rPr>
            </w:pPr>
            <w:r w:rsidRPr="0090170C">
              <w:rPr>
                <w:rFonts w:cs="Arial"/>
                <w:sz w:val="20"/>
              </w:rPr>
              <w:t xml:space="preserve">E-MAIL: </w:t>
            </w: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bCs/>
                <w:sz w:val="20"/>
              </w:rPr>
            </w:pPr>
            <w:r w:rsidRPr="0090170C">
              <w:rPr>
                <w:rFonts w:cs="Arial"/>
                <w:bCs/>
                <w:sz w:val="20"/>
              </w:rPr>
              <w:t>CONSIDERANDOS</w:t>
            </w:r>
          </w:p>
        </w:tc>
        <w:tc>
          <w:tcPr>
            <w:tcW w:w="3534" w:type="pct"/>
            <w:tcBorders>
              <w:top w:val="single" w:sz="4" w:space="0" w:color="auto"/>
              <w:left w:val="single" w:sz="4" w:space="0" w:color="auto"/>
              <w:bottom w:val="single" w:sz="4" w:space="0" w:color="auto"/>
              <w:right w:val="single" w:sz="4" w:space="0" w:color="auto"/>
            </w:tcBorders>
          </w:tcPr>
          <w:p w:rsidR="000A7523" w:rsidRPr="0090170C" w:rsidRDefault="000A7523" w:rsidP="006F35BB">
            <w:pPr>
              <w:adjustRightInd w:val="0"/>
              <w:jc w:val="both"/>
              <w:rPr>
                <w:noProof/>
              </w:rPr>
            </w:pPr>
            <w:r w:rsidRPr="0090170C">
              <w:rPr>
                <w:noProof/>
              </w:rPr>
              <w:t>Que el presente contrato se deriva del PROCESO (SE INDICA EL TIPO DE PROCESO Y EL NÚMERO DEL MISMO)</w:t>
            </w: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t>SUPERVISOR DEL CONTRATO</w:t>
            </w:r>
          </w:p>
        </w:tc>
        <w:tc>
          <w:tcPr>
            <w:tcW w:w="3534" w:type="pct"/>
            <w:tcBorders>
              <w:top w:val="single" w:sz="4" w:space="0" w:color="auto"/>
              <w:left w:val="single" w:sz="4" w:space="0" w:color="auto"/>
              <w:bottom w:val="single" w:sz="4" w:space="0" w:color="auto"/>
              <w:right w:val="single" w:sz="4" w:space="0" w:color="auto"/>
            </w:tcBorders>
          </w:tcPr>
          <w:p w:rsidR="000A7523" w:rsidRPr="0090170C" w:rsidRDefault="000A7523" w:rsidP="006F35BB">
            <w:pPr>
              <w:pStyle w:val="Prrafodelista"/>
              <w:ind w:left="0"/>
              <w:jc w:val="both"/>
              <w:rPr>
                <w:color w:val="000000"/>
                <w:lang w:val="es-CO"/>
              </w:rPr>
            </w:pPr>
            <w:r w:rsidRPr="0090170C">
              <w:rPr>
                <w:color w:val="000000"/>
                <w:lang w:val="es-CO"/>
              </w:rPr>
              <w:t>El supervisor del contrato será (se señala el cargo del supervisor), o quien haga sus veces, o quien con posterioridad designe la (Unidad Ejecutora).(o el ordenador del gasto en cada caso)</w:t>
            </w: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46"/>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t>CLAUSULA PRIMERA.- OBJETO</w:t>
            </w:r>
          </w:p>
        </w:tc>
        <w:tc>
          <w:tcPr>
            <w:tcW w:w="3534" w:type="pct"/>
            <w:tcBorders>
              <w:top w:val="single" w:sz="4" w:space="0" w:color="auto"/>
              <w:left w:val="single" w:sz="4" w:space="0" w:color="auto"/>
              <w:bottom w:val="single" w:sz="4" w:space="0" w:color="auto"/>
              <w:right w:val="single" w:sz="4" w:space="0" w:color="auto"/>
            </w:tcBorders>
          </w:tcPr>
          <w:p w:rsidR="000A7523" w:rsidRPr="0090170C" w:rsidRDefault="000A7523" w:rsidP="006F35BB">
            <w:pPr>
              <w:adjustRightInd w:val="0"/>
              <w:jc w:val="both"/>
              <w:rPr>
                <w:noProof/>
              </w:rPr>
            </w:pPr>
            <w:r w:rsidRPr="0090170C">
              <w:rPr>
                <w:noProof/>
              </w:rPr>
              <w:t>El objeto del presente contrato es: (se indica el objeto del contrato)</w:t>
            </w:r>
          </w:p>
          <w:tbl>
            <w:tblPr>
              <w:tblW w:w="6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3635"/>
              <w:gridCol w:w="1701"/>
            </w:tblGrid>
            <w:tr w:rsidR="000A7523" w:rsidRPr="0090170C" w:rsidTr="00256DCA">
              <w:trPr>
                <w:trHeight w:val="238"/>
              </w:trPr>
              <w:tc>
                <w:tcPr>
                  <w:tcW w:w="819" w:type="dxa"/>
                </w:tcPr>
                <w:p w:rsidR="000A7523" w:rsidRPr="0090170C" w:rsidRDefault="000A7523" w:rsidP="006F35BB">
                  <w:pPr>
                    <w:pStyle w:val="Textoindependiente"/>
                    <w:jc w:val="center"/>
                    <w:rPr>
                      <w:rFonts w:cs="Arial"/>
                      <w:noProof/>
                      <w:sz w:val="20"/>
                    </w:rPr>
                  </w:pPr>
                  <w:r w:rsidRPr="0090170C">
                    <w:rPr>
                      <w:rFonts w:cs="Arial"/>
                      <w:noProof/>
                      <w:sz w:val="20"/>
                    </w:rPr>
                    <w:t>ITEM</w:t>
                  </w:r>
                </w:p>
              </w:tc>
              <w:tc>
                <w:tcPr>
                  <w:tcW w:w="3635" w:type="dxa"/>
                </w:tcPr>
                <w:p w:rsidR="000A7523" w:rsidRPr="0090170C" w:rsidRDefault="000A7523" w:rsidP="006F35BB">
                  <w:pPr>
                    <w:pStyle w:val="Textoindependiente"/>
                    <w:jc w:val="center"/>
                    <w:rPr>
                      <w:rFonts w:cs="Arial"/>
                      <w:noProof/>
                      <w:sz w:val="20"/>
                    </w:rPr>
                  </w:pPr>
                  <w:r w:rsidRPr="0090170C">
                    <w:rPr>
                      <w:rFonts w:cs="Arial"/>
                      <w:noProof/>
                      <w:sz w:val="20"/>
                    </w:rPr>
                    <w:t>RECURSO</w:t>
                  </w:r>
                </w:p>
              </w:tc>
              <w:tc>
                <w:tcPr>
                  <w:tcW w:w="1701" w:type="dxa"/>
                </w:tcPr>
                <w:p w:rsidR="000A7523" w:rsidRPr="0090170C" w:rsidRDefault="000A7523" w:rsidP="006F35BB">
                  <w:pPr>
                    <w:pStyle w:val="Textoindependiente"/>
                    <w:jc w:val="center"/>
                    <w:rPr>
                      <w:rFonts w:cs="Arial"/>
                      <w:noProof/>
                      <w:sz w:val="20"/>
                    </w:rPr>
                  </w:pPr>
                  <w:r w:rsidRPr="0090170C">
                    <w:rPr>
                      <w:rFonts w:cs="Arial"/>
                      <w:noProof/>
                      <w:sz w:val="20"/>
                    </w:rPr>
                    <w:t>UNIDAD</w:t>
                  </w:r>
                </w:p>
              </w:tc>
            </w:tr>
            <w:tr w:rsidR="000A7523" w:rsidRPr="0090170C" w:rsidTr="00256DCA">
              <w:trPr>
                <w:trHeight w:val="701"/>
              </w:trPr>
              <w:tc>
                <w:tcPr>
                  <w:tcW w:w="819" w:type="dxa"/>
                </w:tcPr>
                <w:p w:rsidR="000A7523" w:rsidRPr="0090170C" w:rsidRDefault="000A7523" w:rsidP="006F35BB">
                  <w:pPr>
                    <w:pStyle w:val="Textoindependiente"/>
                    <w:jc w:val="both"/>
                    <w:rPr>
                      <w:rFonts w:cs="Arial"/>
                      <w:noProof/>
                      <w:sz w:val="20"/>
                    </w:rPr>
                  </w:pPr>
                </w:p>
              </w:tc>
              <w:tc>
                <w:tcPr>
                  <w:tcW w:w="3635" w:type="dxa"/>
                </w:tcPr>
                <w:p w:rsidR="000A7523" w:rsidRPr="0090170C" w:rsidRDefault="000A7523" w:rsidP="006F35BB">
                  <w:pPr>
                    <w:pStyle w:val="Textoindependiente"/>
                    <w:jc w:val="both"/>
                    <w:rPr>
                      <w:rFonts w:cs="Arial"/>
                      <w:noProof/>
                      <w:sz w:val="20"/>
                    </w:rPr>
                  </w:pPr>
                  <w:r w:rsidRPr="0090170C">
                    <w:rPr>
                      <w:rFonts w:cs="Arial"/>
                      <w:noProof/>
                      <w:sz w:val="20"/>
                    </w:rPr>
                    <w:t>Se han de discriminar cada recurso comprometido</w:t>
                  </w:r>
                </w:p>
              </w:tc>
              <w:tc>
                <w:tcPr>
                  <w:tcW w:w="1701" w:type="dxa"/>
                </w:tcPr>
                <w:p w:rsidR="000A7523" w:rsidRPr="0090170C" w:rsidRDefault="000A7523" w:rsidP="006F35BB">
                  <w:pPr>
                    <w:pStyle w:val="Textoindependiente"/>
                    <w:jc w:val="both"/>
                    <w:rPr>
                      <w:rFonts w:cs="Arial"/>
                      <w:noProof/>
                      <w:sz w:val="20"/>
                    </w:rPr>
                  </w:pPr>
                </w:p>
              </w:tc>
            </w:tr>
          </w:tbl>
          <w:p w:rsidR="000A7523" w:rsidRPr="0090170C" w:rsidRDefault="000A7523" w:rsidP="006F35BB">
            <w:pPr>
              <w:adjustRightInd w:val="0"/>
              <w:jc w:val="both"/>
              <w:rPr>
                <w:noProof/>
              </w:rPr>
            </w:pP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74"/>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t>CLAUSULA TERCERA.- VALOR</w:t>
            </w:r>
          </w:p>
          <w:p w:rsidR="000A7523" w:rsidRPr="0090170C" w:rsidRDefault="000A7523" w:rsidP="006F35BB">
            <w:pPr>
              <w:pStyle w:val="Textoindependiente"/>
              <w:jc w:val="both"/>
              <w:rPr>
                <w:rFonts w:cs="Arial"/>
                <w:sz w:val="20"/>
              </w:rPr>
            </w:pPr>
          </w:p>
        </w:tc>
        <w:tc>
          <w:tcPr>
            <w:tcW w:w="3534" w:type="pct"/>
            <w:tcBorders>
              <w:top w:val="single" w:sz="4" w:space="0" w:color="auto"/>
              <w:left w:val="single" w:sz="4" w:space="0" w:color="auto"/>
              <w:bottom w:val="single" w:sz="4" w:space="0" w:color="auto"/>
              <w:right w:val="single" w:sz="4" w:space="0" w:color="auto"/>
            </w:tcBorders>
          </w:tcPr>
          <w:p w:rsidR="000A7523" w:rsidRDefault="000A7523" w:rsidP="006F35BB">
            <w:pPr>
              <w:pStyle w:val="Textoindependiente"/>
              <w:jc w:val="both"/>
              <w:rPr>
                <w:rFonts w:cs="Arial"/>
                <w:noProof/>
                <w:sz w:val="20"/>
              </w:rPr>
            </w:pPr>
            <w:r w:rsidRPr="0090170C">
              <w:rPr>
                <w:rFonts w:cs="Arial"/>
                <w:noProof/>
                <w:sz w:val="20"/>
              </w:rPr>
              <w:t>Para efectos legales y presupuestales, el valor total del contrato asciende a la suma de (INDICAR EL VALOR EN LETRAS)  ($INDICAR EL VALOR EN NÚMEROS) MONEDA LEGAL, incluido IVA. (O SEÑALAR SI NO INCLUYE IVA)</w:t>
            </w:r>
          </w:p>
          <w:p w:rsidR="000A7523" w:rsidRPr="0090170C" w:rsidRDefault="000A7523" w:rsidP="006F35BB">
            <w:pPr>
              <w:pStyle w:val="Textoindependiente"/>
              <w:jc w:val="both"/>
              <w:rPr>
                <w:rFonts w:cs="Arial"/>
                <w:noProof/>
                <w:sz w:val="20"/>
              </w:rPr>
            </w:pPr>
          </w:p>
          <w:tbl>
            <w:tblPr>
              <w:tblW w:w="6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3"/>
              <w:gridCol w:w="1553"/>
              <w:gridCol w:w="1553"/>
              <w:gridCol w:w="1553"/>
            </w:tblGrid>
            <w:tr w:rsidR="000A7523" w:rsidRPr="0090170C" w:rsidTr="00256DCA">
              <w:trPr>
                <w:trHeight w:val="435"/>
              </w:trPr>
              <w:tc>
                <w:tcPr>
                  <w:tcW w:w="1553" w:type="dxa"/>
                  <w:vAlign w:val="center"/>
                </w:tcPr>
                <w:p w:rsidR="000A7523" w:rsidRPr="0090170C" w:rsidRDefault="000A7523" w:rsidP="006F35BB">
                  <w:pPr>
                    <w:pStyle w:val="Textoindependiente"/>
                    <w:jc w:val="center"/>
                    <w:rPr>
                      <w:rFonts w:cs="Arial"/>
                      <w:noProof/>
                      <w:sz w:val="20"/>
                    </w:rPr>
                  </w:pPr>
                  <w:r w:rsidRPr="0090170C">
                    <w:rPr>
                      <w:rFonts w:cs="Arial"/>
                      <w:noProof/>
                      <w:sz w:val="20"/>
                    </w:rPr>
                    <w:t>ITEM</w:t>
                  </w:r>
                </w:p>
              </w:tc>
              <w:tc>
                <w:tcPr>
                  <w:tcW w:w="1553" w:type="dxa"/>
                  <w:vAlign w:val="center"/>
                </w:tcPr>
                <w:p w:rsidR="000A7523" w:rsidRPr="0090170C" w:rsidRDefault="000A7523" w:rsidP="006F35BB">
                  <w:pPr>
                    <w:pStyle w:val="Textoindependiente"/>
                    <w:jc w:val="center"/>
                    <w:rPr>
                      <w:rFonts w:cs="Arial"/>
                      <w:noProof/>
                      <w:sz w:val="20"/>
                    </w:rPr>
                  </w:pPr>
                  <w:r w:rsidRPr="0090170C">
                    <w:rPr>
                      <w:rFonts w:cs="Arial"/>
                      <w:noProof/>
                      <w:sz w:val="20"/>
                    </w:rPr>
                    <w:t>CANTIDAD</w:t>
                  </w:r>
                </w:p>
              </w:tc>
              <w:tc>
                <w:tcPr>
                  <w:tcW w:w="1553" w:type="dxa"/>
                  <w:vAlign w:val="center"/>
                </w:tcPr>
                <w:p w:rsidR="000A7523" w:rsidRPr="0090170C" w:rsidRDefault="000A7523" w:rsidP="006F35BB">
                  <w:pPr>
                    <w:pStyle w:val="Textoindependiente"/>
                    <w:jc w:val="center"/>
                    <w:rPr>
                      <w:rFonts w:cs="Arial"/>
                      <w:noProof/>
                      <w:sz w:val="20"/>
                    </w:rPr>
                  </w:pPr>
                  <w:r w:rsidRPr="0090170C">
                    <w:rPr>
                      <w:rFonts w:cs="Arial"/>
                      <w:noProof/>
                      <w:sz w:val="20"/>
                    </w:rPr>
                    <w:t>VALOR UNITARIO</w:t>
                  </w:r>
                </w:p>
              </w:tc>
              <w:tc>
                <w:tcPr>
                  <w:tcW w:w="1553" w:type="dxa"/>
                  <w:vAlign w:val="center"/>
                </w:tcPr>
                <w:p w:rsidR="000A7523" w:rsidRPr="0090170C" w:rsidRDefault="000A7523" w:rsidP="006F35BB">
                  <w:pPr>
                    <w:pStyle w:val="Textoindependiente"/>
                    <w:jc w:val="center"/>
                    <w:rPr>
                      <w:rFonts w:cs="Arial"/>
                      <w:noProof/>
                      <w:sz w:val="20"/>
                    </w:rPr>
                  </w:pPr>
                  <w:r w:rsidRPr="0090170C">
                    <w:rPr>
                      <w:rFonts w:cs="Arial"/>
                      <w:noProof/>
                      <w:sz w:val="20"/>
                    </w:rPr>
                    <w:t>VAQLOR TOTAL</w:t>
                  </w:r>
                </w:p>
              </w:tc>
            </w:tr>
            <w:tr w:rsidR="000A7523" w:rsidRPr="0090170C" w:rsidTr="00256DCA">
              <w:trPr>
                <w:trHeight w:val="230"/>
              </w:trPr>
              <w:tc>
                <w:tcPr>
                  <w:tcW w:w="1553" w:type="dxa"/>
                </w:tcPr>
                <w:p w:rsidR="000A7523" w:rsidRPr="0090170C" w:rsidRDefault="000A7523" w:rsidP="006F35BB">
                  <w:pPr>
                    <w:pStyle w:val="Textoindependiente"/>
                    <w:rPr>
                      <w:rFonts w:cs="Arial"/>
                      <w:noProof/>
                      <w:sz w:val="20"/>
                    </w:rPr>
                  </w:pPr>
                </w:p>
              </w:tc>
              <w:tc>
                <w:tcPr>
                  <w:tcW w:w="1553" w:type="dxa"/>
                </w:tcPr>
                <w:p w:rsidR="000A7523" w:rsidRPr="0090170C" w:rsidRDefault="000A7523" w:rsidP="006F35BB">
                  <w:pPr>
                    <w:pStyle w:val="Textoindependiente"/>
                    <w:rPr>
                      <w:rFonts w:cs="Arial"/>
                      <w:noProof/>
                      <w:sz w:val="20"/>
                    </w:rPr>
                  </w:pPr>
                </w:p>
              </w:tc>
              <w:tc>
                <w:tcPr>
                  <w:tcW w:w="1553" w:type="dxa"/>
                </w:tcPr>
                <w:p w:rsidR="000A7523" w:rsidRPr="0090170C" w:rsidRDefault="000A7523" w:rsidP="006F35BB">
                  <w:pPr>
                    <w:pStyle w:val="Textoindependiente"/>
                    <w:rPr>
                      <w:rFonts w:cs="Arial"/>
                      <w:noProof/>
                      <w:sz w:val="20"/>
                    </w:rPr>
                  </w:pPr>
                </w:p>
              </w:tc>
              <w:tc>
                <w:tcPr>
                  <w:tcW w:w="1553" w:type="dxa"/>
                </w:tcPr>
                <w:p w:rsidR="000A7523" w:rsidRPr="0090170C" w:rsidRDefault="000A7523" w:rsidP="006F35BB">
                  <w:pPr>
                    <w:pStyle w:val="Textoindependiente"/>
                    <w:rPr>
                      <w:rFonts w:cs="Arial"/>
                      <w:noProof/>
                      <w:sz w:val="20"/>
                    </w:rPr>
                  </w:pPr>
                </w:p>
              </w:tc>
            </w:tr>
          </w:tbl>
          <w:p w:rsidR="000A7523" w:rsidRPr="0090170C" w:rsidRDefault="000A7523" w:rsidP="006F35BB">
            <w:pPr>
              <w:pStyle w:val="Textoindependiente"/>
              <w:rPr>
                <w:rFonts w:cs="Arial"/>
                <w:noProof/>
                <w:sz w:val="20"/>
              </w:rPr>
            </w:pP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t>CLAUSULA CUARTA.- FORMA DE PAGO</w:t>
            </w:r>
          </w:p>
          <w:p w:rsidR="000A7523" w:rsidRPr="0090170C" w:rsidRDefault="000A7523" w:rsidP="006F35BB">
            <w:pPr>
              <w:pStyle w:val="Textoindependiente"/>
              <w:jc w:val="both"/>
              <w:rPr>
                <w:rFonts w:cs="Arial"/>
                <w:sz w:val="20"/>
              </w:rPr>
            </w:pPr>
          </w:p>
          <w:p w:rsidR="000A7523" w:rsidRPr="0090170C" w:rsidRDefault="000A7523" w:rsidP="006F35BB">
            <w:pPr>
              <w:pStyle w:val="Textoindependiente"/>
              <w:jc w:val="both"/>
              <w:rPr>
                <w:rFonts w:cs="Arial"/>
                <w:sz w:val="20"/>
              </w:rPr>
            </w:pPr>
          </w:p>
          <w:p w:rsidR="000A7523" w:rsidRPr="0090170C" w:rsidRDefault="000A7523" w:rsidP="006F35BB">
            <w:pPr>
              <w:pStyle w:val="Textoindependiente"/>
              <w:jc w:val="both"/>
              <w:rPr>
                <w:rFonts w:cs="Arial"/>
                <w:sz w:val="20"/>
              </w:rPr>
            </w:pPr>
          </w:p>
          <w:p w:rsidR="000A7523" w:rsidRPr="0090170C" w:rsidRDefault="000A7523" w:rsidP="006F35BB">
            <w:pPr>
              <w:pStyle w:val="Textoindependiente"/>
              <w:jc w:val="both"/>
              <w:rPr>
                <w:rFonts w:cs="Arial"/>
                <w:sz w:val="20"/>
              </w:rPr>
            </w:pPr>
          </w:p>
        </w:tc>
        <w:tc>
          <w:tcPr>
            <w:tcW w:w="3534" w:type="pct"/>
            <w:tcBorders>
              <w:top w:val="single" w:sz="4" w:space="0" w:color="auto"/>
              <w:left w:val="single" w:sz="4" w:space="0" w:color="auto"/>
              <w:bottom w:val="single" w:sz="4" w:space="0" w:color="auto"/>
              <w:right w:val="single" w:sz="4" w:space="0" w:color="auto"/>
            </w:tcBorders>
          </w:tcPr>
          <w:p w:rsidR="000A7523" w:rsidRPr="0090170C" w:rsidRDefault="000A7523" w:rsidP="006F35BB">
            <w:pPr>
              <w:pStyle w:val="Textoindependiente"/>
              <w:ind w:left="-4"/>
              <w:jc w:val="both"/>
              <w:rPr>
                <w:rFonts w:cs="Arial"/>
                <w:sz w:val="20"/>
              </w:rPr>
            </w:pPr>
            <w:r w:rsidRPr="0090170C">
              <w:rPr>
                <w:rFonts w:cs="Arial"/>
                <w:sz w:val="20"/>
              </w:rPr>
              <w:t>El pago del presente contrato se efectuará (SEÑALAR LA FORMA DE PAGO A EMPLEAR).</w:t>
            </w:r>
          </w:p>
          <w:p w:rsidR="000A7523" w:rsidRPr="0090170C" w:rsidRDefault="000A7523" w:rsidP="006F35BB">
            <w:pPr>
              <w:pStyle w:val="Textoindependiente"/>
              <w:jc w:val="both"/>
              <w:rPr>
                <w:rFonts w:cs="Arial"/>
                <w:sz w:val="20"/>
              </w:rPr>
            </w:pPr>
            <w:r w:rsidRPr="0090170C">
              <w:rPr>
                <w:rFonts w:cs="Arial"/>
                <w:sz w:val="20"/>
              </w:rPr>
              <w:t>Los pagos se harán a la siguiente cuenta:</w:t>
            </w:r>
          </w:p>
          <w:p w:rsidR="000A7523" w:rsidRPr="0090170C" w:rsidRDefault="000A7523" w:rsidP="006F35BB">
            <w:pPr>
              <w:pStyle w:val="Textoindependiente"/>
              <w:jc w:val="both"/>
              <w:rPr>
                <w:rFonts w:cs="Arial"/>
                <w:noProof/>
                <w:sz w:val="20"/>
              </w:rPr>
            </w:pPr>
            <w:r w:rsidRPr="0090170C">
              <w:rPr>
                <w:rFonts w:cs="Arial"/>
                <w:sz w:val="20"/>
              </w:rPr>
              <w:t xml:space="preserve">NOMBRE BENEFICIARIO: </w:t>
            </w:r>
            <w:r w:rsidRPr="0090170C">
              <w:rPr>
                <w:rFonts w:cs="Arial"/>
                <w:noProof/>
                <w:sz w:val="20"/>
              </w:rPr>
              <w:t>Firma contratista, en caso de ser un consorcio o unión temporal debe estar a nombre de la misma.</w:t>
            </w:r>
          </w:p>
          <w:p w:rsidR="000A7523" w:rsidRPr="0090170C" w:rsidRDefault="000A7523" w:rsidP="006F35BB">
            <w:pPr>
              <w:pStyle w:val="Textoindependiente"/>
              <w:jc w:val="both"/>
              <w:rPr>
                <w:rFonts w:cs="Arial"/>
                <w:sz w:val="20"/>
              </w:rPr>
            </w:pPr>
            <w:r w:rsidRPr="0090170C">
              <w:rPr>
                <w:rFonts w:cs="Arial"/>
                <w:sz w:val="20"/>
              </w:rPr>
              <w:t xml:space="preserve">BANCO: </w:t>
            </w:r>
          </w:p>
          <w:p w:rsidR="000A7523" w:rsidRPr="0090170C" w:rsidRDefault="000A7523" w:rsidP="006F35BB">
            <w:pPr>
              <w:pStyle w:val="Textoindependiente"/>
              <w:ind w:right="110"/>
              <w:jc w:val="both"/>
              <w:rPr>
                <w:rFonts w:cs="Arial"/>
                <w:noProof/>
                <w:sz w:val="20"/>
              </w:rPr>
            </w:pPr>
            <w:r w:rsidRPr="0090170C">
              <w:rPr>
                <w:rFonts w:cs="Arial"/>
                <w:sz w:val="20"/>
              </w:rPr>
              <w:t>TIPO DE CUENTA: Corriente y/o ahorros, especificar.</w:t>
            </w:r>
          </w:p>
          <w:p w:rsidR="000A7523" w:rsidRPr="0090170C" w:rsidRDefault="000A7523" w:rsidP="006F35BB">
            <w:pPr>
              <w:pStyle w:val="Textoindependiente"/>
              <w:ind w:right="110"/>
              <w:jc w:val="both"/>
              <w:rPr>
                <w:rFonts w:cs="Arial"/>
                <w:sz w:val="20"/>
              </w:rPr>
            </w:pPr>
            <w:r w:rsidRPr="0090170C">
              <w:rPr>
                <w:rFonts w:cs="Arial"/>
                <w:sz w:val="20"/>
              </w:rPr>
              <w:t xml:space="preserve">NUMERO DE CUENTA: </w:t>
            </w:r>
          </w:p>
          <w:p w:rsidR="000A7523" w:rsidRPr="0090170C" w:rsidRDefault="000A7523" w:rsidP="006F35BB">
            <w:pPr>
              <w:pStyle w:val="Textoindependiente"/>
              <w:ind w:right="110"/>
              <w:jc w:val="both"/>
              <w:rPr>
                <w:rFonts w:cs="Arial"/>
                <w:sz w:val="20"/>
              </w:rPr>
            </w:pPr>
            <w:r w:rsidRPr="0090170C">
              <w:rPr>
                <w:rFonts w:cs="Arial"/>
                <w:sz w:val="20"/>
              </w:rPr>
              <w:t xml:space="preserve">OFICINA: </w:t>
            </w: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t xml:space="preserve">CLAUSULA QUINTA.- </w:t>
            </w:r>
            <w:r w:rsidRPr="0090170C">
              <w:rPr>
                <w:rFonts w:cs="Arial"/>
                <w:sz w:val="20"/>
              </w:rPr>
              <w:lastRenderedPageBreak/>
              <w:t>APROPIACIÓN PRESUPUESTAL</w:t>
            </w:r>
          </w:p>
        </w:tc>
        <w:tc>
          <w:tcPr>
            <w:tcW w:w="3534" w:type="pct"/>
            <w:tcBorders>
              <w:top w:val="single" w:sz="4" w:space="0" w:color="auto"/>
              <w:left w:val="single" w:sz="4" w:space="0" w:color="auto"/>
              <w:bottom w:val="single" w:sz="4" w:space="0" w:color="auto"/>
              <w:right w:val="single" w:sz="4" w:space="0" w:color="auto"/>
            </w:tcBorders>
          </w:tcPr>
          <w:p w:rsidR="000A7523" w:rsidRPr="0090170C" w:rsidRDefault="000A7523" w:rsidP="006F35BB">
            <w:pPr>
              <w:pStyle w:val="Textoindependiente"/>
              <w:jc w:val="both"/>
              <w:rPr>
                <w:rFonts w:cs="Arial"/>
                <w:sz w:val="20"/>
              </w:rPr>
            </w:pPr>
            <w:r w:rsidRPr="0090170C">
              <w:rPr>
                <w:rFonts w:cs="Arial"/>
                <w:sz w:val="20"/>
              </w:rPr>
              <w:lastRenderedPageBreak/>
              <w:t xml:space="preserve">SE DEBE SEÑALAR EL CERTIFICADO DE DISPONIBILIDAD </w:t>
            </w:r>
            <w:r w:rsidRPr="0090170C">
              <w:rPr>
                <w:rFonts w:cs="Arial"/>
                <w:sz w:val="20"/>
              </w:rPr>
              <w:lastRenderedPageBreak/>
              <w:t>PRESUPUESTAL QUE RESPALDA  LA CONTRATACIÓN Y EL OFICIODE APROBACIÓN DE VIGENCIAS FUTURAS EN CASO QUE APLIQUE</w:t>
            </w: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lastRenderedPageBreak/>
              <w:t>CLAUSULA SEXTA.- PLAZO DE EJECUCIÓN</w:t>
            </w:r>
          </w:p>
        </w:tc>
        <w:tc>
          <w:tcPr>
            <w:tcW w:w="3534" w:type="pct"/>
            <w:tcBorders>
              <w:top w:val="single" w:sz="4" w:space="0" w:color="auto"/>
              <w:left w:val="single" w:sz="4" w:space="0" w:color="auto"/>
              <w:bottom w:val="single" w:sz="4" w:space="0" w:color="auto"/>
              <w:right w:val="single" w:sz="4" w:space="0" w:color="auto"/>
            </w:tcBorders>
          </w:tcPr>
          <w:p w:rsidR="000A7523" w:rsidRPr="0090170C" w:rsidRDefault="000A7523" w:rsidP="006F35BB">
            <w:pPr>
              <w:pStyle w:val="Textoindependiente"/>
              <w:jc w:val="both"/>
              <w:rPr>
                <w:rFonts w:cs="Arial"/>
                <w:sz w:val="20"/>
              </w:rPr>
            </w:pPr>
            <w:r w:rsidRPr="0090170C">
              <w:rPr>
                <w:rFonts w:cs="Arial"/>
                <w:sz w:val="20"/>
              </w:rPr>
              <w:t xml:space="preserve">Se señala el plazo de ejecución, el cual cuenta a partir de la aprobación de la garantía única en caso que esta aplique o desde el registro presupuestal en caso que no se haya pactado. </w:t>
            </w: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t>CLAUSULA OCTAVA: SITIO DE PRESTACION DEL SERVICIO</w:t>
            </w:r>
          </w:p>
        </w:tc>
        <w:tc>
          <w:tcPr>
            <w:tcW w:w="3534"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rPr>
                <w:rFonts w:cs="Arial"/>
                <w:sz w:val="20"/>
              </w:rPr>
            </w:pPr>
            <w:r w:rsidRPr="0090170C">
              <w:rPr>
                <w:rFonts w:cs="Arial"/>
                <w:sz w:val="20"/>
              </w:rPr>
              <w:t>Se indica el sitio</w:t>
            </w:r>
          </w:p>
        </w:tc>
      </w:tr>
      <w:tr w:rsidR="000A7523" w:rsidRPr="0090170C" w:rsidTr="00256DC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1466" w:type="pct"/>
            <w:tcBorders>
              <w:top w:val="single" w:sz="4" w:space="0" w:color="auto"/>
              <w:left w:val="single" w:sz="4" w:space="0" w:color="auto"/>
              <w:bottom w:val="single" w:sz="4" w:space="0" w:color="auto"/>
              <w:right w:val="single" w:sz="4" w:space="0" w:color="auto"/>
            </w:tcBorders>
            <w:vAlign w:val="center"/>
          </w:tcPr>
          <w:p w:rsidR="000A7523" w:rsidRPr="0090170C" w:rsidRDefault="000A7523" w:rsidP="006F35BB">
            <w:pPr>
              <w:pStyle w:val="Textoindependiente"/>
              <w:jc w:val="both"/>
              <w:rPr>
                <w:rFonts w:cs="Arial"/>
                <w:sz w:val="20"/>
              </w:rPr>
            </w:pPr>
            <w:r w:rsidRPr="0090170C">
              <w:rPr>
                <w:rFonts w:cs="Arial"/>
                <w:sz w:val="20"/>
              </w:rPr>
              <w:t>CLAUSULA DECIMA NOVENA-  MONEDA DEL CONTRATO</w:t>
            </w:r>
          </w:p>
        </w:tc>
        <w:tc>
          <w:tcPr>
            <w:tcW w:w="3534" w:type="pct"/>
            <w:tcBorders>
              <w:top w:val="single" w:sz="4" w:space="0" w:color="auto"/>
              <w:left w:val="single" w:sz="4" w:space="0" w:color="auto"/>
              <w:bottom w:val="single" w:sz="4" w:space="0" w:color="auto"/>
              <w:right w:val="single" w:sz="4" w:space="0" w:color="auto"/>
            </w:tcBorders>
          </w:tcPr>
          <w:p w:rsidR="000A7523" w:rsidRPr="0090170C" w:rsidRDefault="000A7523" w:rsidP="006F35BB">
            <w:pPr>
              <w:pStyle w:val="Textoindependiente"/>
              <w:jc w:val="both"/>
              <w:rPr>
                <w:rFonts w:cs="Arial"/>
                <w:sz w:val="20"/>
              </w:rPr>
            </w:pPr>
            <w:r w:rsidRPr="0090170C">
              <w:rPr>
                <w:rFonts w:cs="Arial"/>
                <w:sz w:val="20"/>
              </w:rPr>
              <w:t>Pesos colombianos</w:t>
            </w:r>
          </w:p>
          <w:p w:rsidR="000A7523" w:rsidRPr="0090170C" w:rsidRDefault="000A7523" w:rsidP="006F35BB">
            <w:pPr>
              <w:pStyle w:val="Textoindependiente"/>
              <w:jc w:val="both"/>
              <w:rPr>
                <w:rFonts w:cs="Arial"/>
                <w:sz w:val="20"/>
              </w:rPr>
            </w:pPr>
          </w:p>
        </w:tc>
      </w:tr>
    </w:tbl>
    <w:p w:rsidR="000A7523" w:rsidRPr="0090170C" w:rsidRDefault="000A7523" w:rsidP="000A7523">
      <w:pPr>
        <w:pStyle w:val="Textoindependiente"/>
        <w:rPr>
          <w:rFonts w:cs="Arial"/>
          <w:sz w:val="20"/>
        </w:rPr>
      </w:pPr>
    </w:p>
    <w:p w:rsidR="000A7523" w:rsidRPr="0090170C" w:rsidRDefault="000A7523" w:rsidP="000A7523">
      <w:pPr>
        <w:pStyle w:val="Textoindependiente"/>
        <w:rPr>
          <w:rFonts w:cs="Arial"/>
          <w:sz w:val="20"/>
        </w:rPr>
      </w:pPr>
    </w:p>
    <w:p w:rsidR="000A7523" w:rsidRPr="0090170C" w:rsidRDefault="000A7523" w:rsidP="000A7523">
      <w:pPr>
        <w:pStyle w:val="Textoindependiente"/>
        <w:rPr>
          <w:rFonts w:cs="Arial"/>
          <w:sz w:val="20"/>
        </w:rPr>
      </w:pPr>
    </w:p>
    <w:p w:rsidR="000A7523" w:rsidRPr="0090170C" w:rsidRDefault="000A7523" w:rsidP="000A7523">
      <w:pPr>
        <w:pStyle w:val="Textoindependiente"/>
        <w:rPr>
          <w:rFonts w:cs="Arial"/>
          <w:sz w:val="20"/>
        </w:rPr>
      </w:pPr>
      <w:r w:rsidRPr="0090170C">
        <w:rPr>
          <w:rFonts w:cs="Arial"/>
          <w:sz w:val="20"/>
        </w:rPr>
        <w:t>LA POLICÍA NACIONAL</w:t>
      </w:r>
    </w:p>
    <w:p w:rsidR="000A7523" w:rsidRPr="0090170C" w:rsidRDefault="000A7523" w:rsidP="000A7523">
      <w:pPr>
        <w:pStyle w:val="Textoindependiente"/>
        <w:rPr>
          <w:rFonts w:cs="Arial"/>
          <w:sz w:val="20"/>
        </w:rPr>
      </w:pPr>
    </w:p>
    <w:p w:rsidR="000A7523" w:rsidRDefault="000A7523" w:rsidP="000A7523">
      <w:pPr>
        <w:pStyle w:val="Textoindependiente"/>
        <w:tabs>
          <w:tab w:val="left" w:pos="426"/>
        </w:tabs>
        <w:rPr>
          <w:rFonts w:cs="Arial"/>
          <w:bCs/>
          <w:sz w:val="20"/>
        </w:rPr>
      </w:pPr>
    </w:p>
    <w:p w:rsidR="000A7523" w:rsidRDefault="000A7523" w:rsidP="000A7523">
      <w:pPr>
        <w:pStyle w:val="Textoindependiente"/>
        <w:tabs>
          <w:tab w:val="left" w:pos="426"/>
        </w:tabs>
        <w:rPr>
          <w:rFonts w:cs="Arial"/>
          <w:bCs/>
          <w:sz w:val="20"/>
        </w:rPr>
      </w:pPr>
    </w:p>
    <w:p w:rsidR="000A7523" w:rsidRDefault="000A7523" w:rsidP="000A7523">
      <w:pPr>
        <w:pStyle w:val="Textoindependiente"/>
        <w:tabs>
          <w:tab w:val="left" w:pos="426"/>
        </w:tabs>
        <w:rPr>
          <w:rFonts w:cs="Arial"/>
          <w:bCs/>
          <w:sz w:val="20"/>
        </w:rPr>
      </w:pPr>
    </w:p>
    <w:p w:rsidR="001B0A38" w:rsidRDefault="001B0A38"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noProof/>
          <w:sz w:val="20"/>
        </w:rPr>
      </w:pPr>
      <w:r w:rsidRPr="0090170C">
        <w:rPr>
          <w:rFonts w:cs="Arial"/>
          <w:sz w:val="20"/>
        </w:rPr>
        <w:t>GRADO Y NOMBRE DEL ORDENADOR DEL GASTO</w:t>
      </w:r>
    </w:p>
    <w:p w:rsidR="000A7523" w:rsidRPr="0090170C" w:rsidRDefault="000A7523" w:rsidP="000A7523">
      <w:pPr>
        <w:pStyle w:val="Textoindependiente"/>
        <w:tabs>
          <w:tab w:val="left" w:pos="426"/>
        </w:tabs>
        <w:rPr>
          <w:rFonts w:cs="Arial"/>
          <w:noProof/>
          <w:sz w:val="20"/>
        </w:rPr>
      </w:pPr>
      <w:r w:rsidRPr="0090170C">
        <w:rPr>
          <w:rFonts w:cs="Arial"/>
          <w:noProof/>
          <w:sz w:val="20"/>
        </w:rPr>
        <w:t>Cargo del Ordenador del Gasto</w:t>
      </w:r>
    </w:p>
    <w:p w:rsidR="000A7523"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Default="000A7523" w:rsidP="000A7523">
      <w:pPr>
        <w:pStyle w:val="Textoindependiente"/>
        <w:tabs>
          <w:tab w:val="left" w:pos="426"/>
        </w:tabs>
        <w:rPr>
          <w:rFonts w:cs="Arial"/>
          <w:bCs/>
          <w:sz w:val="20"/>
        </w:rPr>
      </w:pPr>
    </w:p>
    <w:p w:rsidR="001B0A38" w:rsidRPr="0090170C" w:rsidRDefault="001B0A38"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r w:rsidRPr="0090170C">
        <w:rPr>
          <w:rFonts w:cs="Arial"/>
          <w:bCs/>
          <w:sz w:val="20"/>
        </w:rPr>
        <w:t>CONTRATISTA</w:t>
      </w:r>
    </w:p>
    <w:p w:rsidR="000A7523" w:rsidRPr="0090170C"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Default="000A7523" w:rsidP="000A7523">
      <w:pPr>
        <w:pStyle w:val="Textoindependiente"/>
        <w:tabs>
          <w:tab w:val="left" w:pos="426"/>
        </w:tabs>
        <w:rPr>
          <w:rFonts w:cs="Arial"/>
          <w:bCs/>
          <w:sz w:val="20"/>
        </w:rPr>
      </w:pPr>
    </w:p>
    <w:p w:rsidR="000A7523"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bCs/>
          <w:sz w:val="20"/>
        </w:rPr>
      </w:pPr>
    </w:p>
    <w:p w:rsidR="000A7523" w:rsidRPr="0090170C" w:rsidRDefault="000A7523" w:rsidP="000A7523">
      <w:pPr>
        <w:pStyle w:val="Textoindependiente"/>
        <w:tabs>
          <w:tab w:val="left" w:pos="426"/>
        </w:tabs>
        <w:rPr>
          <w:rFonts w:cs="Arial"/>
          <w:sz w:val="20"/>
        </w:rPr>
      </w:pPr>
      <w:r w:rsidRPr="0090170C">
        <w:rPr>
          <w:rFonts w:cs="Arial"/>
          <w:noProof/>
          <w:sz w:val="20"/>
        </w:rPr>
        <w:t>NOMBRE DEL REPRESENTANTE LEGAL DEL CONTRATISTA</w:t>
      </w:r>
    </w:p>
    <w:p w:rsidR="000A7523" w:rsidRPr="0090170C" w:rsidRDefault="000A7523" w:rsidP="000A7523">
      <w:pPr>
        <w:pStyle w:val="Textoindependiente"/>
        <w:ind w:right="-160"/>
        <w:rPr>
          <w:rFonts w:cs="Arial"/>
          <w:sz w:val="20"/>
        </w:rPr>
      </w:pPr>
      <w:r w:rsidRPr="0090170C">
        <w:rPr>
          <w:rFonts w:cs="Arial"/>
          <w:sz w:val="20"/>
        </w:rPr>
        <w:t>Calidad en que Actúa</w:t>
      </w:r>
    </w:p>
    <w:p w:rsidR="000A7523" w:rsidRPr="00164BDA" w:rsidRDefault="000A7523" w:rsidP="000A7523">
      <w:pPr>
        <w:rPr>
          <w:color w:val="000000"/>
        </w:rPr>
      </w:pPr>
    </w:p>
    <w:p w:rsidR="000A7523" w:rsidRDefault="000A7523" w:rsidP="000A7523">
      <w:pPr>
        <w:rPr>
          <w:color w:val="000000"/>
        </w:rPr>
      </w:pPr>
    </w:p>
    <w:p w:rsidR="000A7523" w:rsidRDefault="000A7523" w:rsidP="000A7523">
      <w:pPr>
        <w:rPr>
          <w:color w:val="000000"/>
        </w:rPr>
      </w:pPr>
    </w:p>
    <w:p w:rsidR="000A7523" w:rsidRDefault="000A7523" w:rsidP="000A7523">
      <w:pPr>
        <w:rPr>
          <w:color w:val="000000"/>
        </w:rPr>
      </w:pPr>
    </w:p>
    <w:p w:rsidR="000A7523" w:rsidRPr="00864AAD" w:rsidRDefault="000A7523" w:rsidP="000A7523">
      <w:pPr>
        <w:jc w:val="both"/>
        <w:rPr>
          <w:color w:val="000000"/>
        </w:rPr>
      </w:pPr>
      <w:r>
        <w:rPr>
          <w:b/>
          <w:bCs/>
          <w:sz w:val="16"/>
          <w:szCs w:val="16"/>
        </w:rPr>
        <w:t>LA PRESENTE MINUTA PODRÁ SER OBJETO DE AJUSTES Y MODIFICACIONES POR PARTE DEL DEPARTAMENTO DE POLICÍA URABÁ.</w:t>
      </w:r>
    </w:p>
    <w:p w:rsidR="00AB769B" w:rsidRDefault="00AB769B" w:rsidP="000A7523">
      <w:pPr>
        <w:rPr>
          <w:b/>
        </w:rPr>
      </w:pPr>
    </w:p>
    <w:sectPr w:rsidR="00AB769B" w:rsidSect="00AB769B">
      <w:type w:val="continuous"/>
      <w:pgSz w:w="12242" w:h="15842" w:code="1"/>
      <w:pgMar w:top="1701" w:right="1134" w:bottom="1701" w:left="1701" w:header="709" w:footer="8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705C" w:rsidRDefault="007F705C" w:rsidP="004E5B6E">
      <w:r>
        <w:separator/>
      </w:r>
    </w:p>
  </w:endnote>
  <w:endnote w:type="continuationSeparator" w:id="0">
    <w:p w:rsidR="007F705C" w:rsidRDefault="007F705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7CC" w:rsidRPr="00CB2481" w:rsidRDefault="00C547CC" w:rsidP="00294AAE">
    <w:pPr>
      <w:pStyle w:val="Piedepgina"/>
      <w:tabs>
        <w:tab w:val="right" w:pos="9214"/>
      </w:tabs>
      <w:rPr>
        <w:sz w:val="14"/>
        <w:szCs w:val="14"/>
      </w:rPr>
    </w:pPr>
    <w:r w:rsidRPr="00CB2481">
      <w:rPr>
        <w:sz w:val="14"/>
        <w:szCs w:val="14"/>
      </w:rPr>
      <w:t>1DS-IN-0001</w:t>
    </w:r>
    <w:r w:rsidRPr="00CB2481">
      <w:rPr>
        <w:sz w:val="14"/>
        <w:szCs w:val="14"/>
      </w:rPr>
      <w:tab/>
    </w:r>
  </w:p>
  <w:p w:rsidR="00C547CC" w:rsidRPr="00CB2481" w:rsidRDefault="00C547CC" w:rsidP="00AE579C">
    <w:pPr>
      <w:pStyle w:val="Piedepgina"/>
      <w:tabs>
        <w:tab w:val="clear" w:pos="8838"/>
        <w:tab w:val="left" w:pos="9072"/>
        <w:tab w:val="left" w:pos="9356"/>
      </w:tabs>
      <w:rPr>
        <w:sz w:val="14"/>
        <w:szCs w:val="14"/>
      </w:rPr>
    </w:pPr>
    <w:r w:rsidRPr="00CB2481">
      <w:rPr>
        <w:sz w:val="14"/>
        <w:szCs w:val="14"/>
      </w:rPr>
      <w:t xml:space="preserve">VER: 0                                                                                    </w:t>
    </w:r>
    <w:r>
      <w:rPr>
        <w:sz w:val="14"/>
        <w:szCs w:val="14"/>
      </w:rPr>
      <w:t xml:space="preserve">    </w:t>
    </w:r>
    <w:r w:rsidRPr="00CB2481">
      <w:rPr>
        <w:sz w:val="14"/>
        <w:szCs w:val="14"/>
      </w:rPr>
      <w:t xml:space="preserve">Página </w:t>
    </w:r>
    <w:r w:rsidRPr="00CB2481">
      <w:rPr>
        <w:sz w:val="14"/>
        <w:szCs w:val="14"/>
      </w:rPr>
      <w:fldChar w:fldCharType="begin"/>
    </w:r>
    <w:r w:rsidRPr="00CB2481">
      <w:rPr>
        <w:sz w:val="14"/>
        <w:szCs w:val="14"/>
      </w:rPr>
      <w:instrText>PAGE</w:instrText>
    </w:r>
    <w:r w:rsidRPr="00CB2481">
      <w:rPr>
        <w:sz w:val="14"/>
        <w:szCs w:val="14"/>
      </w:rPr>
      <w:fldChar w:fldCharType="separate"/>
    </w:r>
    <w:r>
      <w:rPr>
        <w:noProof/>
        <w:sz w:val="14"/>
        <w:szCs w:val="14"/>
      </w:rPr>
      <w:t>77</w:t>
    </w:r>
    <w:r w:rsidRPr="00CB2481">
      <w:rPr>
        <w:sz w:val="14"/>
        <w:szCs w:val="14"/>
      </w:rPr>
      <w:fldChar w:fldCharType="end"/>
    </w:r>
    <w:r w:rsidRPr="00CB2481">
      <w:rPr>
        <w:sz w:val="14"/>
        <w:szCs w:val="14"/>
      </w:rPr>
      <w:t xml:space="preserve"> de </w:t>
    </w:r>
    <w:r w:rsidRPr="00CB2481">
      <w:rPr>
        <w:sz w:val="14"/>
        <w:szCs w:val="14"/>
      </w:rPr>
      <w:fldChar w:fldCharType="begin"/>
    </w:r>
    <w:r w:rsidRPr="00CB2481">
      <w:rPr>
        <w:sz w:val="14"/>
        <w:szCs w:val="14"/>
      </w:rPr>
      <w:instrText>NUMPAGES</w:instrText>
    </w:r>
    <w:r w:rsidRPr="00CB2481">
      <w:rPr>
        <w:sz w:val="14"/>
        <w:szCs w:val="14"/>
      </w:rPr>
      <w:fldChar w:fldCharType="separate"/>
    </w:r>
    <w:r>
      <w:rPr>
        <w:noProof/>
        <w:sz w:val="14"/>
        <w:szCs w:val="14"/>
      </w:rPr>
      <w:t>77</w:t>
    </w:r>
    <w:r w:rsidRPr="00CB2481">
      <w:rPr>
        <w:sz w:val="14"/>
        <w:szCs w:val="14"/>
      </w:rPr>
      <w:fldChar w:fldCharType="end"/>
    </w:r>
    <w:r w:rsidRPr="00CB2481">
      <w:rPr>
        <w:sz w:val="14"/>
        <w:szCs w:val="14"/>
      </w:rPr>
      <w:t xml:space="preserve">                                               </w:t>
    </w:r>
    <w:r>
      <w:rPr>
        <w:sz w:val="14"/>
        <w:szCs w:val="14"/>
      </w:rPr>
      <w:t xml:space="preserve">              </w:t>
    </w:r>
    <w:r w:rsidRPr="00CB2481">
      <w:rPr>
        <w:sz w:val="14"/>
        <w:szCs w:val="14"/>
      </w:rPr>
      <w:t xml:space="preserve">Aprobación: </w:t>
    </w:r>
    <w:r>
      <w:rPr>
        <w:sz w:val="14"/>
        <w:szCs w:val="14"/>
      </w:rPr>
      <w:t>27-06-2012</w:t>
    </w:r>
    <w:r w:rsidRPr="00CB2481">
      <w:rPr>
        <w:sz w:val="14"/>
        <w:szCs w:val="14"/>
      </w:rPr>
      <w:t xml:space="preserve">              </w:t>
    </w:r>
  </w:p>
  <w:p w:rsidR="00C547CC" w:rsidRDefault="00C547C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C547CC" w:rsidRPr="004456B1" w:rsidTr="00AC039A">
      <w:trPr>
        <w:cantSplit/>
        <w:trHeight w:val="1368"/>
        <w:jc w:val="center"/>
      </w:trPr>
      <w:tc>
        <w:tcPr>
          <w:tcW w:w="2737" w:type="dxa"/>
          <w:vAlign w:val="center"/>
        </w:tcPr>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rsidR="00C547CC" w:rsidRDefault="00C547CC" w:rsidP="00AC039A">
          <w:pPr>
            <w:pStyle w:val="Encabezado"/>
            <w:rPr>
              <w:rFonts w:ascii="Tahoma" w:hAnsi="Tahoma" w:cs="Tahoma"/>
              <w:b/>
              <w:sz w:val="10"/>
              <w:szCs w:val="10"/>
              <w:lang w:val="es-CO"/>
            </w:rPr>
          </w:pPr>
        </w:p>
        <w:p w:rsidR="00C547CC" w:rsidRPr="004456B1" w:rsidRDefault="00C547CC"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rsidR="00C547CC" w:rsidRDefault="00C547CC"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rsidR="00C547CC" w:rsidRPr="004456B1" w:rsidRDefault="00C547CC" w:rsidP="00AC039A">
          <w:pPr>
            <w:pStyle w:val="Encabezado"/>
            <w:rPr>
              <w:rFonts w:ascii="Tahoma" w:hAnsi="Tahoma" w:cs="Tahoma"/>
              <w:sz w:val="10"/>
              <w:szCs w:val="10"/>
              <w:lang w:val="es-CO"/>
            </w:rPr>
          </w:pPr>
        </w:p>
      </w:tc>
      <w:tc>
        <w:tcPr>
          <w:tcW w:w="2835" w:type="dxa"/>
          <w:vAlign w:val="center"/>
        </w:tcPr>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rsidR="00C547CC" w:rsidRPr="004456B1" w:rsidRDefault="00C547CC" w:rsidP="00AC039A">
          <w:pPr>
            <w:pStyle w:val="Encabezado"/>
            <w:rPr>
              <w:rFonts w:ascii="Tahoma" w:hAnsi="Tahoma" w:cs="Tahoma"/>
              <w:b/>
              <w:sz w:val="10"/>
              <w:szCs w:val="10"/>
              <w:lang w:val="es-CO"/>
            </w:rPr>
          </w:pPr>
          <w:r>
            <w:rPr>
              <w:rFonts w:ascii="Tahoma" w:hAnsi="Tahoma" w:cs="Tahoma"/>
              <w:b/>
              <w:sz w:val="10"/>
              <w:szCs w:val="10"/>
              <w:lang w:val="es-CO"/>
            </w:rPr>
            <w:t xml:space="preserve"> </w:t>
          </w:r>
        </w:p>
        <w:p w:rsidR="00C547CC" w:rsidRPr="004456B1" w:rsidRDefault="00C547CC"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rsidR="00C547CC" w:rsidRDefault="00C547CC"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rsidR="00C547CC" w:rsidRPr="004456B1" w:rsidRDefault="00C547CC" w:rsidP="00AC039A">
          <w:pPr>
            <w:pStyle w:val="Encabezado"/>
            <w:rPr>
              <w:rFonts w:ascii="Tahoma" w:hAnsi="Tahoma" w:cs="Tahoma"/>
              <w:sz w:val="10"/>
              <w:szCs w:val="10"/>
              <w:lang w:val="es-CO"/>
            </w:rPr>
          </w:pPr>
        </w:p>
      </w:tc>
      <w:tc>
        <w:tcPr>
          <w:tcW w:w="2694" w:type="dxa"/>
          <w:vAlign w:val="center"/>
        </w:tcPr>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Pr="004456B1" w:rsidRDefault="00C547CC"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rsidR="00C547CC" w:rsidRDefault="00C547CC" w:rsidP="00AC039A">
          <w:pPr>
            <w:pStyle w:val="Encabezado"/>
            <w:rPr>
              <w:rFonts w:ascii="Tahoma" w:hAnsi="Tahoma" w:cs="Tahoma"/>
              <w:sz w:val="10"/>
              <w:szCs w:val="10"/>
              <w:lang w:val="es-CO"/>
            </w:rPr>
          </w:pPr>
        </w:p>
        <w:p w:rsidR="00C547CC" w:rsidRPr="00151CAF" w:rsidRDefault="00C547CC"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rsidR="00C547CC" w:rsidRDefault="00C547CC"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rsidR="00C547CC" w:rsidRPr="004456B1" w:rsidRDefault="00C547CC" w:rsidP="00AC039A">
          <w:pPr>
            <w:pStyle w:val="Encabezado"/>
            <w:rPr>
              <w:rFonts w:ascii="Tahoma" w:hAnsi="Tahoma" w:cs="Tahoma"/>
              <w:sz w:val="10"/>
              <w:szCs w:val="10"/>
              <w:lang w:val="es-CO"/>
            </w:rPr>
          </w:pPr>
        </w:p>
      </w:tc>
      <w:tc>
        <w:tcPr>
          <w:tcW w:w="2835" w:type="dxa"/>
          <w:vAlign w:val="center"/>
        </w:tcPr>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p>
        <w:p w:rsidR="00C547CC" w:rsidRDefault="00C547CC"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rsidR="00C547CC" w:rsidRPr="004456B1" w:rsidRDefault="00C547CC" w:rsidP="00AC039A">
          <w:pPr>
            <w:pStyle w:val="Encabezado"/>
            <w:rPr>
              <w:rFonts w:ascii="Tahoma" w:hAnsi="Tahoma" w:cs="Tahoma"/>
              <w:b/>
              <w:sz w:val="10"/>
              <w:szCs w:val="10"/>
              <w:lang w:val="es-CO"/>
            </w:rPr>
          </w:pPr>
        </w:p>
        <w:p w:rsidR="00C547CC" w:rsidRPr="004456B1" w:rsidRDefault="00C547CC"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rsidR="00C547CC" w:rsidRDefault="00C547CC"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rsidR="00C547CC" w:rsidRPr="004456B1" w:rsidRDefault="00C547CC" w:rsidP="00AC039A">
          <w:pPr>
            <w:pStyle w:val="Encabezado"/>
            <w:rPr>
              <w:rFonts w:ascii="Tahoma" w:hAnsi="Tahoma" w:cs="Tahoma"/>
              <w:sz w:val="10"/>
              <w:szCs w:val="10"/>
              <w:lang w:val="es-CO"/>
            </w:rPr>
          </w:pPr>
        </w:p>
      </w:tc>
    </w:tr>
  </w:tbl>
  <w:p w:rsidR="00C547CC" w:rsidRDefault="00C547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705C" w:rsidRDefault="007F705C" w:rsidP="004E5B6E">
      <w:r>
        <w:separator/>
      </w:r>
    </w:p>
  </w:footnote>
  <w:footnote w:type="continuationSeparator" w:id="0">
    <w:p w:rsidR="007F705C" w:rsidRDefault="007F705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1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4435"/>
      <w:gridCol w:w="2569"/>
    </w:tblGrid>
    <w:tr w:rsidR="00C547CC" w:rsidRPr="008F3DC3" w:rsidTr="00A0561A">
      <w:trPr>
        <w:trHeight w:val="63"/>
      </w:trPr>
      <w:tc>
        <w:tcPr>
          <w:tcW w:w="1257" w:type="pct"/>
          <w:tcBorders>
            <w:bottom w:val="single" w:sz="4" w:space="0" w:color="auto"/>
          </w:tcBorders>
          <w:shd w:val="clear" w:color="auto" w:fill="auto"/>
          <w:vAlign w:val="center"/>
        </w:tcPr>
        <w:p w:rsidR="00C547CC" w:rsidRPr="00265EFB" w:rsidRDefault="00C547CC" w:rsidP="00B60C96">
          <w:pPr>
            <w:pStyle w:val="Encabezado"/>
            <w:jc w:val="both"/>
            <w:rPr>
              <w:b/>
            </w:rPr>
          </w:pPr>
          <w:r w:rsidRPr="00265EFB">
            <w:rPr>
              <w:b/>
            </w:rPr>
            <w:t xml:space="preserve">Página </w:t>
          </w:r>
          <w:r w:rsidRPr="00265EFB">
            <w:rPr>
              <w:b/>
            </w:rPr>
            <w:fldChar w:fldCharType="begin"/>
          </w:r>
          <w:r w:rsidRPr="00265EFB">
            <w:rPr>
              <w:b/>
            </w:rPr>
            <w:instrText xml:space="preserve"> PAGE </w:instrText>
          </w:r>
          <w:r w:rsidRPr="00265EFB">
            <w:rPr>
              <w:b/>
            </w:rPr>
            <w:fldChar w:fldCharType="separate"/>
          </w:r>
          <w:r>
            <w:rPr>
              <w:b/>
              <w:noProof/>
            </w:rPr>
            <w:t>77</w:t>
          </w:r>
          <w:r w:rsidRPr="00265EFB">
            <w:rPr>
              <w:b/>
            </w:rPr>
            <w:fldChar w:fldCharType="end"/>
          </w:r>
          <w:r w:rsidRPr="00265EFB">
            <w:rPr>
              <w:b/>
            </w:rPr>
            <w:t xml:space="preserve"> de </w:t>
          </w:r>
          <w:r w:rsidRPr="00265EFB">
            <w:rPr>
              <w:b/>
            </w:rPr>
            <w:fldChar w:fldCharType="begin"/>
          </w:r>
          <w:r w:rsidRPr="00265EFB">
            <w:rPr>
              <w:b/>
            </w:rPr>
            <w:instrText xml:space="preserve"> NUMPAGES  </w:instrText>
          </w:r>
          <w:r w:rsidRPr="00265EFB">
            <w:rPr>
              <w:b/>
            </w:rPr>
            <w:fldChar w:fldCharType="separate"/>
          </w:r>
          <w:r>
            <w:rPr>
              <w:b/>
              <w:noProof/>
            </w:rPr>
            <w:t>77</w:t>
          </w:r>
          <w:r w:rsidRPr="00265EFB">
            <w:rPr>
              <w:b/>
            </w:rPr>
            <w:fldChar w:fldCharType="end"/>
          </w:r>
        </w:p>
      </w:tc>
      <w:tc>
        <w:tcPr>
          <w:tcW w:w="2370" w:type="pct"/>
          <w:vMerge w:val="restart"/>
          <w:shd w:val="clear" w:color="auto" w:fill="auto"/>
          <w:vAlign w:val="center"/>
        </w:tcPr>
        <w:p w:rsidR="00C547CC" w:rsidRPr="009D0020" w:rsidRDefault="00C547CC" w:rsidP="00B60C96">
          <w:pPr>
            <w:jc w:val="center"/>
            <w:rPr>
              <w:b/>
              <w:sz w:val="16"/>
              <w:szCs w:val="16"/>
            </w:rPr>
          </w:pPr>
          <w:r w:rsidRPr="009D0020">
            <w:rPr>
              <w:b/>
              <w:sz w:val="16"/>
              <w:szCs w:val="16"/>
            </w:rPr>
            <w:t>ADQUIRIR BIENES Y SERVICIOS</w:t>
          </w:r>
        </w:p>
      </w:tc>
      <w:tc>
        <w:tcPr>
          <w:tcW w:w="1373" w:type="pct"/>
          <w:vMerge w:val="restart"/>
          <w:shd w:val="clear" w:color="auto" w:fill="auto"/>
        </w:tcPr>
        <w:p w:rsidR="00C547CC" w:rsidRPr="00405EC1" w:rsidRDefault="00C547CC" w:rsidP="00B60C96">
          <w:pPr>
            <w:jc w:val="center"/>
            <w:rPr>
              <w:noProof/>
              <w:sz w:val="16"/>
              <w:szCs w:val="16"/>
              <w:lang w:val="es-CO" w:eastAsia="es-CO"/>
            </w:rPr>
          </w:pPr>
          <w:r w:rsidRPr="008F3DC3">
            <w:rPr>
              <w:noProof/>
              <w:sz w:val="16"/>
              <w:szCs w:val="16"/>
              <w:lang w:val="es-CO" w:eastAsia="es-CO"/>
            </w:rPr>
            <w:drawing>
              <wp:inline distT="0" distB="0" distL="0" distR="0" wp14:anchorId="412B013A" wp14:editId="29DAF82C">
                <wp:extent cx="712470" cy="604299"/>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20000" cy="610685"/>
                        </a:xfrm>
                        <a:prstGeom prst="rect">
                          <a:avLst/>
                        </a:prstGeom>
                        <a:noFill/>
                        <a:ln w="9525">
                          <a:noFill/>
                          <a:miter lim="800000"/>
                          <a:headEnd/>
                          <a:tailEnd/>
                        </a:ln>
                      </pic:spPr>
                    </pic:pic>
                  </a:graphicData>
                </a:graphic>
              </wp:inline>
            </w:drawing>
          </w:r>
          <w:r>
            <w:rPr>
              <w:noProof/>
              <w:sz w:val="16"/>
              <w:szCs w:val="16"/>
              <w:lang w:val="es-CO" w:eastAsia="es-CO"/>
            </w:rPr>
            <w:t xml:space="preserve">   </w:t>
          </w:r>
          <w:r w:rsidRPr="008F3DC3">
            <w:rPr>
              <w:b/>
              <w:noProof/>
              <w:sz w:val="16"/>
              <w:szCs w:val="16"/>
              <w:lang w:val="es-CO" w:eastAsia="es-CO"/>
            </w:rPr>
            <w:t>POLICÍA NACIONAL</w:t>
          </w:r>
        </w:p>
      </w:tc>
    </w:tr>
    <w:tr w:rsidR="00C547CC" w:rsidRPr="008F3DC3" w:rsidTr="00A0561A">
      <w:trPr>
        <w:trHeight w:val="204"/>
      </w:trPr>
      <w:tc>
        <w:tcPr>
          <w:tcW w:w="1257" w:type="pct"/>
          <w:tcBorders>
            <w:top w:val="single" w:sz="4" w:space="0" w:color="auto"/>
            <w:bottom w:val="single" w:sz="4" w:space="0" w:color="auto"/>
          </w:tcBorders>
          <w:vAlign w:val="center"/>
        </w:tcPr>
        <w:p w:rsidR="00C547CC" w:rsidRPr="00265EFB" w:rsidRDefault="00C547CC" w:rsidP="00B60C96">
          <w:pPr>
            <w:jc w:val="both"/>
            <w:rPr>
              <w:b/>
            </w:rPr>
          </w:pPr>
          <w:r w:rsidRPr="00265EFB">
            <w:rPr>
              <w:b/>
            </w:rPr>
            <w:t>Código: 2BS-FR-0040</w:t>
          </w:r>
        </w:p>
      </w:tc>
      <w:tc>
        <w:tcPr>
          <w:tcW w:w="2370" w:type="pct"/>
          <w:vMerge/>
          <w:tcBorders>
            <w:bottom w:val="single" w:sz="4" w:space="0" w:color="auto"/>
          </w:tcBorders>
          <w:vAlign w:val="center"/>
        </w:tcPr>
        <w:p w:rsidR="00C547CC" w:rsidRPr="009D0020" w:rsidRDefault="00C547CC" w:rsidP="00B60C96">
          <w:pPr>
            <w:jc w:val="center"/>
            <w:rPr>
              <w:b/>
              <w:sz w:val="16"/>
              <w:szCs w:val="16"/>
            </w:rPr>
          </w:pPr>
        </w:p>
      </w:tc>
      <w:tc>
        <w:tcPr>
          <w:tcW w:w="1373" w:type="pct"/>
          <w:vMerge/>
        </w:tcPr>
        <w:p w:rsidR="00C547CC" w:rsidRPr="008F3DC3" w:rsidRDefault="00C547CC" w:rsidP="00B60C96">
          <w:pPr>
            <w:rPr>
              <w:sz w:val="16"/>
              <w:szCs w:val="16"/>
            </w:rPr>
          </w:pPr>
        </w:p>
      </w:tc>
    </w:tr>
    <w:tr w:rsidR="00C547CC" w:rsidRPr="008F3DC3" w:rsidTr="00A0561A">
      <w:trPr>
        <w:trHeight w:val="63"/>
      </w:trPr>
      <w:tc>
        <w:tcPr>
          <w:tcW w:w="1257" w:type="pct"/>
          <w:tcBorders>
            <w:top w:val="single" w:sz="4" w:space="0" w:color="auto"/>
          </w:tcBorders>
          <w:vAlign w:val="center"/>
        </w:tcPr>
        <w:p w:rsidR="00C547CC" w:rsidRPr="00265EFB" w:rsidRDefault="00C547CC" w:rsidP="00B60C96">
          <w:pPr>
            <w:jc w:val="both"/>
            <w:rPr>
              <w:b/>
            </w:rPr>
          </w:pPr>
          <w:r w:rsidRPr="00265EFB">
            <w:rPr>
              <w:b/>
            </w:rPr>
            <w:t>Fecha:  27/06/2012</w:t>
          </w:r>
        </w:p>
      </w:tc>
      <w:tc>
        <w:tcPr>
          <w:tcW w:w="2370" w:type="pct"/>
          <w:vMerge w:val="restart"/>
          <w:tcBorders>
            <w:top w:val="single" w:sz="4" w:space="0" w:color="auto"/>
          </w:tcBorders>
          <w:vAlign w:val="center"/>
        </w:tcPr>
        <w:p w:rsidR="00C547CC" w:rsidRPr="00265EFB" w:rsidRDefault="00C547CC" w:rsidP="00B60C96">
          <w:pPr>
            <w:jc w:val="center"/>
            <w:rPr>
              <w:b/>
              <w:sz w:val="16"/>
              <w:szCs w:val="16"/>
            </w:rPr>
          </w:pPr>
          <w:r w:rsidRPr="00265EFB">
            <w:rPr>
              <w:b/>
            </w:rPr>
            <w:t xml:space="preserve">PLIEGO </w:t>
          </w:r>
          <w:r>
            <w:rPr>
              <w:b/>
            </w:rPr>
            <w:t xml:space="preserve">DE CONDICIONES </w:t>
          </w:r>
          <w:r w:rsidRPr="00265EFB">
            <w:rPr>
              <w:b/>
            </w:rPr>
            <w:t>SELECCIÓN ABREVIADA CARACTERISTICAS TECNICAS UNIFORMES</w:t>
          </w:r>
        </w:p>
      </w:tc>
      <w:tc>
        <w:tcPr>
          <w:tcW w:w="1373" w:type="pct"/>
          <w:vMerge/>
        </w:tcPr>
        <w:p w:rsidR="00C547CC" w:rsidRPr="008F3DC3" w:rsidRDefault="00C547CC" w:rsidP="00B60C96">
          <w:pPr>
            <w:rPr>
              <w:sz w:val="16"/>
              <w:szCs w:val="16"/>
            </w:rPr>
          </w:pPr>
        </w:p>
      </w:tc>
    </w:tr>
    <w:tr w:rsidR="00C547CC" w:rsidRPr="008F3DC3" w:rsidTr="00A0561A">
      <w:trPr>
        <w:trHeight w:val="218"/>
      </w:trPr>
      <w:tc>
        <w:tcPr>
          <w:tcW w:w="1257" w:type="pct"/>
          <w:vAlign w:val="center"/>
        </w:tcPr>
        <w:p w:rsidR="00C547CC" w:rsidRPr="00265EFB" w:rsidRDefault="00C547CC" w:rsidP="00B60C96">
          <w:pPr>
            <w:jc w:val="both"/>
            <w:rPr>
              <w:b/>
            </w:rPr>
          </w:pPr>
          <w:r w:rsidRPr="00265EFB">
            <w:rPr>
              <w:b/>
            </w:rPr>
            <w:t>Versión: 1</w:t>
          </w:r>
        </w:p>
      </w:tc>
      <w:tc>
        <w:tcPr>
          <w:tcW w:w="2370" w:type="pct"/>
          <w:vMerge/>
        </w:tcPr>
        <w:p w:rsidR="00C547CC" w:rsidRPr="008F3DC3" w:rsidRDefault="00C547CC" w:rsidP="00B60C96">
          <w:pPr>
            <w:rPr>
              <w:sz w:val="16"/>
              <w:szCs w:val="16"/>
            </w:rPr>
          </w:pPr>
        </w:p>
      </w:tc>
      <w:tc>
        <w:tcPr>
          <w:tcW w:w="1373" w:type="pct"/>
          <w:vMerge/>
        </w:tcPr>
        <w:p w:rsidR="00C547CC" w:rsidRPr="008F3DC3" w:rsidRDefault="00C547CC" w:rsidP="00B60C96">
          <w:pPr>
            <w:rPr>
              <w:sz w:val="16"/>
              <w:szCs w:val="16"/>
            </w:rPr>
          </w:pPr>
        </w:p>
      </w:tc>
    </w:tr>
  </w:tbl>
  <w:p w:rsidR="00C547CC" w:rsidRDefault="00C547C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547CC" w:rsidRPr="00285C0D" w:rsidTr="00AC039A">
      <w:trPr>
        <w:trHeight w:val="399"/>
        <w:jc w:val="center"/>
      </w:trPr>
      <w:tc>
        <w:tcPr>
          <w:tcW w:w="2125" w:type="dxa"/>
          <w:vAlign w:val="center"/>
        </w:tcPr>
        <w:p w:rsidR="00C547CC" w:rsidRPr="000B3CBA" w:rsidRDefault="00C547CC"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77</w:t>
          </w:r>
          <w:r w:rsidRPr="000B3CBA">
            <w:rPr>
              <w:b/>
              <w:sz w:val="18"/>
              <w:szCs w:val="18"/>
            </w:rPr>
            <w:fldChar w:fldCharType="end"/>
          </w:r>
        </w:p>
      </w:tc>
      <w:tc>
        <w:tcPr>
          <w:tcW w:w="5670" w:type="dxa"/>
          <w:vMerge w:val="restart"/>
          <w:vAlign w:val="center"/>
        </w:tcPr>
        <w:p w:rsidR="00C547CC" w:rsidRPr="000B3CBA" w:rsidRDefault="00C547CC" w:rsidP="00AC039A">
          <w:pPr>
            <w:jc w:val="center"/>
            <w:rPr>
              <w:sz w:val="18"/>
              <w:szCs w:val="18"/>
            </w:rPr>
          </w:pPr>
          <w:r w:rsidRPr="001B7937">
            <w:t>ADQUIRIR BIENES Y SERVICIOS</w:t>
          </w:r>
        </w:p>
      </w:tc>
      <w:tc>
        <w:tcPr>
          <w:tcW w:w="2458" w:type="dxa"/>
          <w:vMerge w:val="restart"/>
        </w:tcPr>
        <w:p w:rsidR="00C547CC" w:rsidRPr="00285C0D" w:rsidRDefault="00C547CC" w:rsidP="00AC039A">
          <w:pPr>
            <w:jc w:val="center"/>
            <w:rPr>
              <w:noProof/>
              <w:sz w:val="24"/>
              <w:szCs w:val="24"/>
              <w:lang w:val="es-CO" w:eastAsia="es-CO"/>
            </w:rPr>
          </w:pPr>
        </w:p>
        <w:p w:rsidR="00C547CC" w:rsidRPr="00285C0D" w:rsidRDefault="00C547CC" w:rsidP="00AC039A">
          <w:pPr>
            <w:jc w:val="center"/>
            <w:rPr>
              <w:noProof/>
              <w:sz w:val="24"/>
              <w:szCs w:val="24"/>
              <w:lang w:val="es-CO" w:eastAsia="es-CO"/>
            </w:rPr>
          </w:pPr>
          <w:r>
            <w:rPr>
              <w:noProof/>
              <w:sz w:val="24"/>
              <w:szCs w:val="24"/>
              <w:lang w:val="es-CO" w:eastAsia="es-CO"/>
            </w:rPr>
            <w:drawing>
              <wp:inline distT="0" distB="0" distL="0" distR="0" wp14:anchorId="748AEE87" wp14:editId="10EDA290">
                <wp:extent cx="952758" cy="510139"/>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rsidR="00C547CC" w:rsidRPr="00285C0D" w:rsidRDefault="00C547CC"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547CC" w:rsidRPr="00285C0D" w:rsidTr="00AC039A">
      <w:trPr>
        <w:trHeight w:val="199"/>
        <w:jc w:val="center"/>
      </w:trPr>
      <w:tc>
        <w:tcPr>
          <w:tcW w:w="2125" w:type="dxa"/>
          <w:vAlign w:val="center"/>
        </w:tcPr>
        <w:p w:rsidR="00C547CC" w:rsidRPr="0069301C" w:rsidRDefault="00C547CC"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rsidR="00C547CC" w:rsidRPr="00285C0D" w:rsidRDefault="00C547CC" w:rsidP="00AC039A">
          <w:pPr>
            <w:jc w:val="center"/>
            <w:rPr>
              <w:sz w:val="24"/>
              <w:szCs w:val="24"/>
            </w:rPr>
          </w:pPr>
        </w:p>
      </w:tc>
      <w:tc>
        <w:tcPr>
          <w:tcW w:w="2458" w:type="dxa"/>
          <w:vMerge/>
        </w:tcPr>
        <w:p w:rsidR="00C547CC" w:rsidRPr="00285C0D" w:rsidRDefault="00C547CC" w:rsidP="00AC039A">
          <w:pPr>
            <w:rPr>
              <w:sz w:val="24"/>
              <w:szCs w:val="24"/>
            </w:rPr>
          </w:pPr>
        </w:p>
      </w:tc>
    </w:tr>
    <w:tr w:rsidR="00C547CC" w:rsidRPr="00285C0D" w:rsidTr="00AC039A">
      <w:trPr>
        <w:trHeight w:val="399"/>
        <w:jc w:val="center"/>
      </w:trPr>
      <w:tc>
        <w:tcPr>
          <w:tcW w:w="2125" w:type="dxa"/>
          <w:vAlign w:val="center"/>
        </w:tcPr>
        <w:p w:rsidR="00C547CC" w:rsidRPr="0069301C" w:rsidRDefault="00C547CC" w:rsidP="00AC039A">
          <w:pPr>
            <w:rPr>
              <w:b/>
              <w:sz w:val="18"/>
              <w:szCs w:val="18"/>
            </w:rPr>
          </w:pPr>
          <w:r w:rsidRPr="0069301C">
            <w:rPr>
              <w:b/>
              <w:sz w:val="18"/>
              <w:szCs w:val="18"/>
            </w:rPr>
            <w:t xml:space="preserve">Fecha:  </w:t>
          </w:r>
        </w:p>
      </w:tc>
      <w:tc>
        <w:tcPr>
          <w:tcW w:w="5670" w:type="dxa"/>
          <w:vMerge w:val="restart"/>
          <w:vAlign w:val="center"/>
        </w:tcPr>
        <w:p w:rsidR="00C547CC" w:rsidRPr="000B3CBA" w:rsidRDefault="00C547CC" w:rsidP="00E83D40">
          <w:pPr>
            <w:jc w:val="center"/>
            <w:rPr>
              <w:sz w:val="18"/>
              <w:szCs w:val="18"/>
            </w:rPr>
          </w:pPr>
          <w:r>
            <w:t xml:space="preserve">PLIEGO SELECCIÓN ABREVIADA MENOR CUANTIA      </w:t>
          </w:r>
        </w:p>
      </w:tc>
      <w:tc>
        <w:tcPr>
          <w:tcW w:w="2458" w:type="dxa"/>
          <w:vMerge/>
        </w:tcPr>
        <w:p w:rsidR="00C547CC" w:rsidRPr="00285C0D" w:rsidRDefault="00C547CC" w:rsidP="00AC039A">
          <w:pPr>
            <w:rPr>
              <w:sz w:val="24"/>
              <w:szCs w:val="24"/>
            </w:rPr>
          </w:pPr>
        </w:p>
      </w:tc>
    </w:tr>
    <w:tr w:rsidR="00C547CC" w:rsidRPr="00285C0D" w:rsidTr="00AC039A">
      <w:trPr>
        <w:trHeight w:val="97"/>
        <w:jc w:val="center"/>
      </w:trPr>
      <w:tc>
        <w:tcPr>
          <w:tcW w:w="2125" w:type="dxa"/>
          <w:vAlign w:val="center"/>
        </w:tcPr>
        <w:p w:rsidR="00C547CC" w:rsidRPr="0069301C" w:rsidRDefault="00C547CC" w:rsidP="00AC039A">
          <w:pPr>
            <w:rPr>
              <w:b/>
              <w:sz w:val="18"/>
              <w:szCs w:val="18"/>
            </w:rPr>
          </w:pPr>
          <w:r>
            <w:rPr>
              <w:b/>
              <w:sz w:val="18"/>
              <w:szCs w:val="18"/>
            </w:rPr>
            <w:t>Versión: 0</w:t>
          </w:r>
        </w:p>
      </w:tc>
      <w:tc>
        <w:tcPr>
          <w:tcW w:w="5670" w:type="dxa"/>
          <w:vMerge/>
        </w:tcPr>
        <w:p w:rsidR="00C547CC" w:rsidRPr="00285C0D" w:rsidRDefault="00C547CC" w:rsidP="00AC039A">
          <w:pPr>
            <w:rPr>
              <w:sz w:val="24"/>
              <w:szCs w:val="24"/>
            </w:rPr>
          </w:pPr>
        </w:p>
      </w:tc>
      <w:tc>
        <w:tcPr>
          <w:tcW w:w="2458" w:type="dxa"/>
          <w:vMerge/>
        </w:tcPr>
        <w:p w:rsidR="00C547CC" w:rsidRPr="00285C0D" w:rsidRDefault="00C547CC" w:rsidP="00AC039A">
          <w:pPr>
            <w:rPr>
              <w:sz w:val="24"/>
              <w:szCs w:val="24"/>
            </w:rPr>
          </w:pPr>
        </w:p>
      </w:tc>
    </w:tr>
  </w:tbl>
  <w:p w:rsidR="00C547CC" w:rsidRDefault="00C547CC" w:rsidP="00E83D4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788"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0"/>
      <w:gridCol w:w="5078"/>
      <w:gridCol w:w="1518"/>
    </w:tblGrid>
    <w:tr w:rsidR="00C547CC" w:rsidRPr="008F3DC3" w:rsidTr="00B60C96">
      <w:trPr>
        <w:trHeight w:val="61"/>
      </w:trPr>
      <w:tc>
        <w:tcPr>
          <w:tcW w:w="1402" w:type="pct"/>
          <w:tcBorders>
            <w:bottom w:val="single" w:sz="4" w:space="0" w:color="auto"/>
          </w:tcBorders>
          <w:shd w:val="clear" w:color="auto" w:fill="auto"/>
          <w:vAlign w:val="center"/>
        </w:tcPr>
        <w:p w:rsidR="00C547CC" w:rsidRPr="00265EFB" w:rsidRDefault="00C547CC" w:rsidP="00B60C96">
          <w:pPr>
            <w:pStyle w:val="Encabezado"/>
            <w:jc w:val="both"/>
            <w:rPr>
              <w:b/>
            </w:rPr>
          </w:pPr>
          <w:r w:rsidRPr="00265EFB">
            <w:rPr>
              <w:b/>
            </w:rPr>
            <w:t xml:space="preserve">Página </w:t>
          </w:r>
          <w:r w:rsidRPr="00265EFB">
            <w:rPr>
              <w:b/>
            </w:rPr>
            <w:fldChar w:fldCharType="begin"/>
          </w:r>
          <w:r w:rsidRPr="00265EFB">
            <w:rPr>
              <w:b/>
            </w:rPr>
            <w:instrText xml:space="preserve"> PAGE </w:instrText>
          </w:r>
          <w:r w:rsidRPr="00265EFB">
            <w:rPr>
              <w:b/>
            </w:rPr>
            <w:fldChar w:fldCharType="separate"/>
          </w:r>
          <w:r>
            <w:rPr>
              <w:b/>
              <w:noProof/>
            </w:rPr>
            <w:t>77</w:t>
          </w:r>
          <w:r w:rsidRPr="00265EFB">
            <w:rPr>
              <w:b/>
            </w:rPr>
            <w:fldChar w:fldCharType="end"/>
          </w:r>
          <w:r w:rsidRPr="00265EFB">
            <w:rPr>
              <w:b/>
            </w:rPr>
            <w:t xml:space="preserve"> de </w:t>
          </w:r>
          <w:r w:rsidRPr="00265EFB">
            <w:rPr>
              <w:b/>
            </w:rPr>
            <w:fldChar w:fldCharType="begin"/>
          </w:r>
          <w:r w:rsidRPr="00265EFB">
            <w:rPr>
              <w:b/>
            </w:rPr>
            <w:instrText xml:space="preserve"> NUMPAGES  </w:instrText>
          </w:r>
          <w:r w:rsidRPr="00265EFB">
            <w:rPr>
              <w:b/>
            </w:rPr>
            <w:fldChar w:fldCharType="separate"/>
          </w:r>
          <w:r>
            <w:rPr>
              <w:b/>
              <w:noProof/>
            </w:rPr>
            <w:t>77</w:t>
          </w:r>
          <w:r w:rsidRPr="00265EFB">
            <w:rPr>
              <w:b/>
            </w:rPr>
            <w:fldChar w:fldCharType="end"/>
          </w:r>
        </w:p>
      </w:tc>
      <w:tc>
        <w:tcPr>
          <w:tcW w:w="2770" w:type="pct"/>
          <w:vMerge w:val="restart"/>
          <w:shd w:val="clear" w:color="auto" w:fill="auto"/>
          <w:vAlign w:val="center"/>
        </w:tcPr>
        <w:p w:rsidR="00C547CC" w:rsidRPr="009D0020" w:rsidRDefault="00C547CC" w:rsidP="00B60C96">
          <w:pPr>
            <w:jc w:val="center"/>
            <w:rPr>
              <w:b/>
              <w:sz w:val="16"/>
              <w:szCs w:val="16"/>
            </w:rPr>
          </w:pPr>
          <w:r w:rsidRPr="009D0020">
            <w:rPr>
              <w:b/>
              <w:sz w:val="16"/>
              <w:szCs w:val="16"/>
            </w:rPr>
            <w:t>ADQUIRIR BIENES Y SERVICIOS</w:t>
          </w:r>
        </w:p>
      </w:tc>
      <w:tc>
        <w:tcPr>
          <w:tcW w:w="828" w:type="pct"/>
          <w:vMerge w:val="restart"/>
          <w:shd w:val="clear" w:color="auto" w:fill="auto"/>
        </w:tcPr>
        <w:p w:rsidR="00C547CC" w:rsidRPr="00405EC1" w:rsidRDefault="00C547CC" w:rsidP="00B60C96">
          <w:pPr>
            <w:jc w:val="center"/>
            <w:rPr>
              <w:noProof/>
              <w:sz w:val="16"/>
              <w:szCs w:val="16"/>
              <w:lang w:val="es-CO" w:eastAsia="es-CO"/>
            </w:rPr>
          </w:pPr>
          <w:r w:rsidRPr="008F3DC3">
            <w:rPr>
              <w:noProof/>
              <w:sz w:val="16"/>
              <w:szCs w:val="16"/>
              <w:lang w:val="es-CO" w:eastAsia="es-CO"/>
            </w:rPr>
            <w:drawing>
              <wp:inline distT="0" distB="0" distL="0" distR="0" wp14:anchorId="1E85D5B1" wp14:editId="0F63B707">
                <wp:extent cx="712470" cy="604299"/>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20000" cy="610685"/>
                        </a:xfrm>
                        <a:prstGeom prst="rect">
                          <a:avLst/>
                        </a:prstGeom>
                        <a:noFill/>
                        <a:ln w="9525">
                          <a:noFill/>
                          <a:miter lim="800000"/>
                          <a:headEnd/>
                          <a:tailEnd/>
                        </a:ln>
                      </pic:spPr>
                    </pic:pic>
                  </a:graphicData>
                </a:graphic>
              </wp:inline>
            </w:drawing>
          </w:r>
          <w:r>
            <w:rPr>
              <w:noProof/>
              <w:sz w:val="16"/>
              <w:szCs w:val="16"/>
              <w:lang w:val="es-CO" w:eastAsia="es-CO"/>
            </w:rPr>
            <w:t xml:space="preserve">   </w:t>
          </w:r>
          <w:r w:rsidRPr="008F3DC3">
            <w:rPr>
              <w:b/>
              <w:noProof/>
              <w:sz w:val="16"/>
              <w:szCs w:val="16"/>
              <w:lang w:val="es-CO" w:eastAsia="es-CO"/>
            </w:rPr>
            <w:t>POLICÍA NACIONAL</w:t>
          </w:r>
        </w:p>
      </w:tc>
    </w:tr>
    <w:tr w:rsidR="00C547CC" w:rsidRPr="008F3DC3" w:rsidTr="00B60C96">
      <w:trPr>
        <w:trHeight w:val="198"/>
      </w:trPr>
      <w:tc>
        <w:tcPr>
          <w:tcW w:w="1402" w:type="pct"/>
          <w:tcBorders>
            <w:top w:val="single" w:sz="4" w:space="0" w:color="auto"/>
            <w:bottom w:val="single" w:sz="4" w:space="0" w:color="auto"/>
          </w:tcBorders>
          <w:vAlign w:val="center"/>
        </w:tcPr>
        <w:p w:rsidR="00C547CC" w:rsidRPr="00265EFB" w:rsidRDefault="00C547CC" w:rsidP="00B60C96">
          <w:pPr>
            <w:jc w:val="both"/>
            <w:rPr>
              <w:b/>
            </w:rPr>
          </w:pPr>
          <w:r w:rsidRPr="00265EFB">
            <w:rPr>
              <w:b/>
            </w:rPr>
            <w:t>Código: 2BS-FR-0040</w:t>
          </w:r>
        </w:p>
      </w:tc>
      <w:tc>
        <w:tcPr>
          <w:tcW w:w="2770" w:type="pct"/>
          <w:vMerge/>
          <w:tcBorders>
            <w:bottom w:val="single" w:sz="4" w:space="0" w:color="auto"/>
          </w:tcBorders>
          <w:vAlign w:val="center"/>
        </w:tcPr>
        <w:p w:rsidR="00C547CC" w:rsidRPr="009D0020" w:rsidRDefault="00C547CC" w:rsidP="00B60C96">
          <w:pPr>
            <w:jc w:val="center"/>
            <w:rPr>
              <w:b/>
              <w:sz w:val="16"/>
              <w:szCs w:val="16"/>
            </w:rPr>
          </w:pPr>
        </w:p>
      </w:tc>
      <w:tc>
        <w:tcPr>
          <w:tcW w:w="828" w:type="pct"/>
          <w:vMerge/>
        </w:tcPr>
        <w:p w:rsidR="00C547CC" w:rsidRPr="008F3DC3" w:rsidRDefault="00C547CC" w:rsidP="00B60C96">
          <w:pPr>
            <w:rPr>
              <w:sz w:val="16"/>
              <w:szCs w:val="16"/>
            </w:rPr>
          </w:pPr>
        </w:p>
      </w:tc>
    </w:tr>
    <w:tr w:rsidR="00C547CC" w:rsidRPr="008F3DC3" w:rsidTr="00B60C96">
      <w:trPr>
        <w:trHeight w:val="61"/>
      </w:trPr>
      <w:tc>
        <w:tcPr>
          <w:tcW w:w="1402" w:type="pct"/>
          <w:tcBorders>
            <w:top w:val="single" w:sz="4" w:space="0" w:color="auto"/>
          </w:tcBorders>
          <w:vAlign w:val="center"/>
        </w:tcPr>
        <w:p w:rsidR="00C547CC" w:rsidRPr="00265EFB" w:rsidRDefault="00C547CC" w:rsidP="00B60C96">
          <w:pPr>
            <w:jc w:val="both"/>
            <w:rPr>
              <w:b/>
            </w:rPr>
          </w:pPr>
          <w:r w:rsidRPr="00265EFB">
            <w:rPr>
              <w:b/>
            </w:rPr>
            <w:t>Fecha:  27/06/2012</w:t>
          </w:r>
        </w:p>
      </w:tc>
      <w:tc>
        <w:tcPr>
          <w:tcW w:w="2770" w:type="pct"/>
          <w:vMerge w:val="restart"/>
          <w:tcBorders>
            <w:top w:val="single" w:sz="4" w:space="0" w:color="auto"/>
          </w:tcBorders>
          <w:vAlign w:val="center"/>
        </w:tcPr>
        <w:p w:rsidR="00C547CC" w:rsidRPr="00265EFB" w:rsidRDefault="00C547CC" w:rsidP="00B60C96">
          <w:pPr>
            <w:jc w:val="center"/>
            <w:rPr>
              <w:b/>
              <w:sz w:val="16"/>
              <w:szCs w:val="16"/>
            </w:rPr>
          </w:pPr>
          <w:r w:rsidRPr="00265EFB">
            <w:rPr>
              <w:b/>
            </w:rPr>
            <w:t xml:space="preserve">PLIEGO </w:t>
          </w:r>
          <w:r>
            <w:rPr>
              <w:b/>
            </w:rPr>
            <w:t xml:space="preserve">DE CONDICIONES </w:t>
          </w:r>
          <w:r w:rsidRPr="00265EFB">
            <w:rPr>
              <w:b/>
            </w:rPr>
            <w:t>SELECCIÓN ABREVIADA CARACTERISTICAS TECNICAS UNIFORMES</w:t>
          </w:r>
        </w:p>
      </w:tc>
      <w:tc>
        <w:tcPr>
          <w:tcW w:w="828" w:type="pct"/>
          <w:vMerge/>
        </w:tcPr>
        <w:p w:rsidR="00C547CC" w:rsidRPr="008F3DC3" w:rsidRDefault="00C547CC" w:rsidP="00B60C96">
          <w:pPr>
            <w:rPr>
              <w:sz w:val="16"/>
              <w:szCs w:val="16"/>
            </w:rPr>
          </w:pPr>
        </w:p>
      </w:tc>
    </w:tr>
    <w:tr w:rsidR="00C547CC" w:rsidRPr="008F3DC3" w:rsidTr="00B60C96">
      <w:trPr>
        <w:trHeight w:val="212"/>
      </w:trPr>
      <w:tc>
        <w:tcPr>
          <w:tcW w:w="1402" w:type="pct"/>
          <w:vAlign w:val="center"/>
        </w:tcPr>
        <w:p w:rsidR="00C547CC" w:rsidRPr="00265EFB" w:rsidRDefault="00C547CC" w:rsidP="00B60C96">
          <w:pPr>
            <w:jc w:val="both"/>
            <w:rPr>
              <w:b/>
            </w:rPr>
          </w:pPr>
          <w:r w:rsidRPr="00265EFB">
            <w:rPr>
              <w:b/>
            </w:rPr>
            <w:t>Versión: 1</w:t>
          </w:r>
        </w:p>
      </w:tc>
      <w:tc>
        <w:tcPr>
          <w:tcW w:w="2770" w:type="pct"/>
          <w:vMerge/>
        </w:tcPr>
        <w:p w:rsidR="00C547CC" w:rsidRPr="008F3DC3" w:rsidRDefault="00C547CC" w:rsidP="00B60C96">
          <w:pPr>
            <w:rPr>
              <w:sz w:val="16"/>
              <w:szCs w:val="16"/>
            </w:rPr>
          </w:pPr>
        </w:p>
      </w:tc>
      <w:tc>
        <w:tcPr>
          <w:tcW w:w="828" w:type="pct"/>
          <w:vMerge/>
        </w:tcPr>
        <w:p w:rsidR="00C547CC" w:rsidRPr="008F3DC3" w:rsidRDefault="00C547CC" w:rsidP="00B60C96">
          <w:pPr>
            <w:rPr>
              <w:sz w:val="16"/>
              <w:szCs w:val="16"/>
            </w:rPr>
          </w:pPr>
        </w:p>
      </w:tc>
    </w:tr>
  </w:tbl>
  <w:p w:rsidR="00C547CC" w:rsidRDefault="00C547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name w:val="WW8Num2"/>
    <w:lvl w:ilvl="0">
      <w:start w:val="1"/>
      <w:numFmt w:val="lowerLetter"/>
      <w:lvlText w:val="%1."/>
      <w:lvlJc w:val="left"/>
      <w:pPr>
        <w:tabs>
          <w:tab w:val="num" w:pos="360"/>
        </w:tabs>
        <w:ind w:left="360" w:hanging="360"/>
      </w:pPr>
    </w:lvl>
  </w:abstractNum>
  <w:abstractNum w:abstractNumId="11"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1E67802"/>
    <w:multiLevelType w:val="hybridMultilevel"/>
    <w:tmpl w:val="4F140B8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5" w15:restartNumberingAfterBreak="0">
    <w:nsid w:val="0C5963B1"/>
    <w:multiLevelType w:val="hybridMultilevel"/>
    <w:tmpl w:val="A2CC1634"/>
    <w:lvl w:ilvl="0" w:tplc="68ACFC9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14B52A88"/>
    <w:multiLevelType w:val="hybridMultilevel"/>
    <w:tmpl w:val="C692788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652781F"/>
    <w:multiLevelType w:val="hybridMultilevel"/>
    <w:tmpl w:val="16AE5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3F531DB"/>
    <w:multiLevelType w:val="hybridMultilevel"/>
    <w:tmpl w:val="A58A32DA"/>
    <w:lvl w:ilvl="0" w:tplc="237E0F72">
      <w:start w:val="1"/>
      <w:numFmt w:val="decimal"/>
      <w:lvlText w:val="%1."/>
      <w:lvlJc w:val="left"/>
      <w:pPr>
        <w:tabs>
          <w:tab w:val="num" w:pos="720"/>
        </w:tabs>
        <w:ind w:left="720" w:hanging="360"/>
      </w:pPr>
      <w:rPr>
        <w:rFonts w:hint="default"/>
        <w:b/>
        <w:color w:val="auto"/>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1" w15:restartNumberingAfterBreak="0">
    <w:nsid w:val="2671708F"/>
    <w:multiLevelType w:val="hybridMultilevel"/>
    <w:tmpl w:val="EB3CE3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ED42C2D"/>
    <w:multiLevelType w:val="multilevel"/>
    <w:tmpl w:val="CF80F606"/>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6A07DF"/>
    <w:multiLevelType w:val="hybridMultilevel"/>
    <w:tmpl w:val="7152F9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514974"/>
    <w:multiLevelType w:val="hybridMultilevel"/>
    <w:tmpl w:val="792AE1BC"/>
    <w:lvl w:ilvl="0" w:tplc="68ACFC9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3119D4"/>
    <w:multiLevelType w:val="hybridMultilevel"/>
    <w:tmpl w:val="DD021FE6"/>
    <w:lvl w:ilvl="0" w:tplc="0C0A000F">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2B314B5"/>
    <w:multiLevelType w:val="hybridMultilevel"/>
    <w:tmpl w:val="4EFA65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31C2F52"/>
    <w:multiLevelType w:val="singleLevel"/>
    <w:tmpl w:val="518CEB7C"/>
    <w:lvl w:ilvl="0">
      <w:start w:val="13"/>
      <w:numFmt w:val="decimal"/>
      <w:lvlText w:val="%1."/>
      <w:lvlJc w:val="left"/>
      <w:pPr>
        <w:tabs>
          <w:tab w:val="num" w:pos="375"/>
        </w:tabs>
        <w:ind w:left="375" w:hanging="375"/>
      </w:pPr>
      <w:rPr>
        <w:rFonts w:cs="Times New Roman" w:hint="default"/>
        <w:color w:val="auto"/>
      </w:rPr>
    </w:lvl>
  </w:abstractNum>
  <w:abstractNum w:abstractNumId="29" w15:restartNumberingAfterBreak="0">
    <w:nsid w:val="537D3B6A"/>
    <w:multiLevelType w:val="hybridMultilevel"/>
    <w:tmpl w:val="717CFEB8"/>
    <w:lvl w:ilvl="0" w:tplc="68ACFC9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EA2275C"/>
    <w:multiLevelType w:val="hybridMultilevel"/>
    <w:tmpl w:val="3F2AB6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B020D28"/>
    <w:multiLevelType w:val="hybridMultilevel"/>
    <w:tmpl w:val="610EB8D8"/>
    <w:lvl w:ilvl="0" w:tplc="B666132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AD4F4A"/>
    <w:multiLevelType w:val="hybridMultilevel"/>
    <w:tmpl w:val="3A02AAD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3D78C9"/>
    <w:multiLevelType w:val="hybridMultilevel"/>
    <w:tmpl w:val="3544D7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30"/>
  </w:num>
  <w:num w:numId="3">
    <w:abstractNumId w:val="33"/>
  </w:num>
  <w:num w:numId="4">
    <w:abstractNumId w:val="3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23"/>
  </w:num>
  <w:num w:numId="18">
    <w:abstractNumId w:val="13"/>
  </w:num>
  <w:num w:numId="19">
    <w:abstractNumId w:val="16"/>
  </w:num>
  <w:num w:numId="20">
    <w:abstractNumId w:val="16"/>
    <w:lvlOverride w:ilvl="0">
      <w:startOverride w:val="1"/>
    </w:lvlOverride>
  </w:num>
  <w:num w:numId="21">
    <w:abstractNumId w:val="35"/>
  </w:num>
  <w:num w:numId="22">
    <w:abstractNumId w:val="29"/>
  </w:num>
  <w:num w:numId="23">
    <w:abstractNumId w:val="24"/>
  </w:num>
  <w:num w:numId="24">
    <w:abstractNumId w:val="15"/>
  </w:num>
  <w:num w:numId="25">
    <w:abstractNumId w:val="18"/>
  </w:num>
  <w:num w:numId="26">
    <w:abstractNumId w:val="21"/>
  </w:num>
  <w:num w:numId="27">
    <w:abstractNumId w:val="36"/>
  </w:num>
  <w:num w:numId="28">
    <w:abstractNumId w:val="31"/>
  </w:num>
  <w:num w:numId="29">
    <w:abstractNumId w:val="27"/>
  </w:num>
  <w:num w:numId="30">
    <w:abstractNumId w:val="37"/>
  </w:num>
  <w:num w:numId="31">
    <w:abstractNumId w:val="17"/>
  </w:num>
  <w:num w:numId="32">
    <w:abstractNumId w:val="12"/>
  </w:num>
  <w:num w:numId="33">
    <w:abstractNumId w:val="14"/>
  </w:num>
  <w:num w:numId="34">
    <w:abstractNumId w:val="28"/>
  </w:num>
  <w:num w:numId="35">
    <w:abstractNumId w:val="26"/>
  </w:num>
  <w:num w:numId="36">
    <w:abstractNumId w:val="22"/>
  </w:num>
  <w:num w:numId="37">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049"/>
    <w:rsid w:val="00000FF3"/>
    <w:rsid w:val="00002BCB"/>
    <w:rsid w:val="00002DD3"/>
    <w:rsid w:val="00003261"/>
    <w:rsid w:val="00004435"/>
    <w:rsid w:val="00004E01"/>
    <w:rsid w:val="000054F3"/>
    <w:rsid w:val="00005658"/>
    <w:rsid w:val="00005C98"/>
    <w:rsid w:val="00006E0E"/>
    <w:rsid w:val="000101D1"/>
    <w:rsid w:val="00010885"/>
    <w:rsid w:val="00012A1F"/>
    <w:rsid w:val="00013601"/>
    <w:rsid w:val="00013954"/>
    <w:rsid w:val="000145AB"/>
    <w:rsid w:val="000145F9"/>
    <w:rsid w:val="00014B1F"/>
    <w:rsid w:val="00014BAF"/>
    <w:rsid w:val="00014F26"/>
    <w:rsid w:val="00015B18"/>
    <w:rsid w:val="00017BA7"/>
    <w:rsid w:val="0002014B"/>
    <w:rsid w:val="00021E7F"/>
    <w:rsid w:val="000220A9"/>
    <w:rsid w:val="000220FE"/>
    <w:rsid w:val="00022740"/>
    <w:rsid w:val="00023141"/>
    <w:rsid w:val="0002319E"/>
    <w:rsid w:val="000235C0"/>
    <w:rsid w:val="00024016"/>
    <w:rsid w:val="000244E6"/>
    <w:rsid w:val="000251B1"/>
    <w:rsid w:val="00025241"/>
    <w:rsid w:val="00025AE4"/>
    <w:rsid w:val="00026205"/>
    <w:rsid w:val="00026C32"/>
    <w:rsid w:val="00027864"/>
    <w:rsid w:val="00027C32"/>
    <w:rsid w:val="000309D8"/>
    <w:rsid w:val="00031583"/>
    <w:rsid w:val="00032229"/>
    <w:rsid w:val="000333B8"/>
    <w:rsid w:val="00033422"/>
    <w:rsid w:val="00033928"/>
    <w:rsid w:val="0003586D"/>
    <w:rsid w:val="000362A9"/>
    <w:rsid w:val="00036641"/>
    <w:rsid w:val="000377A3"/>
    <w:rsid w:val="00037A19"/>
    <w:rsid w:val="0004204C"/>
    <w:rsid w:val="00042805"/>
    <w:rsid w:val="0004336D"/>
    <w:rsid w:val="0004399C"/>
    <w:rsid w:val="00043BF2"/>
    <w:rsid w:val="00044675"/>
    <w:rsid w:val="000456AB"/>
    <w:rsid w:val="00045EA8"/>
    <w:rsid w:val="00046077"/>
    <w:rsid w:val="000461AD"/>
    <w:rsid w:val="000461F6"/>
    <w:rsid w:val="0005042E"/>
    <w:rsid w:val="00050939"/>
    <w:rsid w:val="0005170C"/>
    <w:rsid w:val="00051C2A"/>
    <w:rsid w:val="00051CF2"/>
    <w:rsid w:val="000527BE"/>
    <w:rsid w:val="000533C9"/>
    <w:rsid w:val="00053B98"/>
    <w:rsid w:val="00053F65"/>
    <w:rsid w:val="00054351"/>
    <w:rsid w:val="00055402"/>
    <w:rsid w:val="000567AA"/>
    <w:rsid w:val="00056C1D"/>
    <w:rsid w:val="00057F45"/>
    <w:rsid w:val="00060532"/>
    <w:rsid w:val="00060AFB"/>
    <w:rsid w:val="00061698"/>
    <w:rsid w:val="000622F4"/>
    <w:rsid w:val="00062388"/>
    <w:rsid w:val="0006259B"/>
    <w:rsid w:val="0006272F"/>
    <w:rsid w:val="00062773"/>
    <w:rsid w:val="00067CFC"/>
    <w:rsid w:val="00070CEE"/>
    <w:rsid w:val="00071347"/>
    <w:rsid w:val="00071A24"/>
    <w:rsid w:val="00071AA2"/>
    <w:rsid w:val="00071BB7"/>
    <w:rsid w:val="00072585"/>
    <w:rsid w:val="00072E49"/>
    <w:rsid w:val="00073191"/>
    <w:rsid w:val="00073B0F"/>
    <w:rsid w:val="00074644"/>
    <w:rsid w:val="00074C76"/>
    <w:rsid w:val="00074E01"/>
    <w:rsid w:val="00075B26"/>
    <w:rsid w:val="00076164"/>
    <w:rsid w:val="00076745"/>
    <w:rsid w:val="000777D8"/>
    <w:rsid w:val="00077E43"/>
    <w:rsid w:val="00081486"/>
    <w:rsid w:val="000818E3"/>
    <w:rsid w:val="00081901"/>
    <w:rsid w:val="00082258"/>
    <w:rsid w:val="0008375B"/>
    <w:rsid w:val="00084A88"/>
    <w:rsid w:val="00085093"/>
    <w:rsid w:val="000857E1"/>
    <w:rsid w:val="0008608A"/>
    <w:rsid w:val="000861DF"/>
    <w:rsid w:val="00086A4F"/>
    <w:rsid w:val="00086B25"/>
    <w:rsid w:val="00087075"/>
    <w:rsid w:val="0008759D"/>
    <w:rsid w:val="00087796"/>
    <w:rsid w:val="00087C08"/>
    <w:rsid w:val="000900FF"/>
    <w:rsid w:val="000902F5"/>
    <w:rsid w:val="0009047C"/>
    <w:rsid w:val="00091899"/>
    <w:rsid w:val="00092CA3"/>
    <w:rsid w:val="00093298"/>
    <w:rsid w:val="000932CD"/>
    <w:rsid w:val="00093606"/>
    <w:rsid w:val="000938E7"/>
    <w:rsid w:val="000939E0"/>
    <w:rsid w:val="00094010"/>
    <w:rsid w:val="000942D4"/>
    <w:rsid w:val="000952DC"/>
    <w:rsid w:val="00095D2D"/>
    <w:rsid w:val="000968C2"/>
    <w:rsid w:val="00097590"/>
    <w:rsid w:val="000976F0"/>
    <w:rsid w:val="00097D9C"/>
    <w:rsid w:val="000A039B"/>
    <w:rsid w:val="000A16E7"/>
    <w:rsid w:val="000A1B80"/>
    <w:rsid w:val="000A21FA"/>
    <w:rsid w:val="000A2B2D"/>
    <w:rsid w:val="000A394B"/>
    <w:rsid w:val="000A4752"/>
    <w:rsid w:val="000A4BC6"/>
    <w:rsid w:val="000A4CDF"/>
    <w:rsid w:val="000A5728"/>
    <w:rsid w:val="000A5BBF"/>
    <w:rsid w:val="000A5D25"/>
    <w:rsid w:val="000A6DE8"/>
    <w:rsid w:val="000A7060"/>
    <w:rsid w:val="000A7523"/>
    <w:rsid w:val="000A7CCF"/>
    <w:rsid w:val="000B07B2"/>
    <w:rsid w:val="000B08B3"/>
    <w:rsid w:val="000B0AE5"/>
    <w:rsid w:val="000B0CC3"/>
    <w:rsid w:val="000B11DB"/>
    <w:rsid w:val="000B2714"/>
    <w:rsid w:val="000B2733"/>
    <w:rsid w:val="000B3CBA"/>
    <w:rsid w:val="000B46BB"/>
    <w:rsid w:val="000B5974"/>
    <w:rsid w:val="000B665C"/>
    <w:rsid w:val="000B70A5"/>
    <w:rsid w:val="000B72DD"/>
    <w:rsid w:val="000B7337"/>
    <w:rsid w:val="000B7890"/>
    <w:rsid w:val="000B7FEC"/>
    <w:rsid w:val="000C029C"/>
    <w:rsid w:val="000C0502"/>
    <w:rsid w:val="000C0609"/>
    <w:rsid w:val="000C063F"/>
    <w:rsid w:val="000C17EA"/>
    <w:rsid w:val="000C4424"/>
    <w:rsid w:val="000C46C0"/>
    <w:rsid w:val="000C5412"/>
    <w:rsid w:val="000C595C"/>
    <w:rsid w:val="000C6E5C"/>
    <w:rsid w:val="000C7665"/>
    <w:rsid w:val="000D0E2E"/>
    <w:rsid w:val="000D0F8E"/>
    <w:rsid w:val="000D11D0"/>
    <w:rsid w:val="000D18E7"/>
    <w:rsid w:val="000D1A65"/>
    <w:rsid w:val="000D1AF6"/>
    <w:rsid w:val="000D2359"/>
    <w:rsid w:val="000D2ABB"/>
    <w:rsid w:val="000D2E50"/>
    <w:rsid w:val="000D3A0B"/>
    <w:rsid w:val="000D3AD6"/>
    <w:rsid w:val="000D4113"/>
    <w:rsid w:val="000D56FC"/>
    <w:rsid w:val="000D5D0E"/>
    <w:rsid w:val="000D5EF7"/>
    <w:rsid w:val="000D6856"/>
    <w:rsid w:val="000D6C9F"/>
    <w:rsid w:val="000D71BE"/>
    <w:rsid w:val="000D7E5E"/>
    <w:rsid w:val="000E03F6"/>
    <w:rsid w:val="000E0464"/>
    <w:rsid w:val="000E0623"/>
    <w:rsid w:val="000E067F"/>
    <w:rsid w:val="000E0F74"/>
    <w:rsid w:val="000E1993"/>
    <w:rsid w:val="000E238C"/>
    <w:rsid w:val="000E29D8"/>
    <w:rsid w:val="000E3672"/>
    <w:rsid w:val="000E4CD4"/>
    <w:rsid w:val="000E6879"/>
    <w:rsid w:val="000E7818"/>
    <w:rsid w:val="000E7E25"/>
    <w:rsid w:val="000F0136"/>
    <w:rsid w:val="000F0D33"/>
    <w:rsid w:val="000F19B0"/>
    <w:rsid w:val="000F1FCF"/>
    <w:rsid w:val="000F2694"/>
    <w:rsid w:val="000F2977"/>
    <w:rsid w:val="000F3343"/>
    <w:rsid w:val="000F393F"/>
    <w:rsid w:val="000F4107"/>
    <w:rsid w:val="000F4210"/>
    <w:rsid w:val="000F4CB8"/>
    <w:rsid w:val="000F51DE"/>
    <w:rsid w:val="000F621E"/>
    <w:rsid w:val="000F7094"/>
    <w:rsid w:val="000F784F"/>
    <w:rsid w:val="000F78DF"/>
    <w:rsid w:val="000F79FE"/>
    <w:rsid w:val="00100F8F"/>
    <w:rsid w:val="00101154"/>
    <w:rsid w:val="00101AAC"/>
    <w:rsid w:val="0010289A"/>
    <w:rsid w:val="00103439"/>
    <w:rsid w:val="00103F9A"/>
    <w:rsid w:val="0010465B"/>
    <w:rsid w:val="00105C4F"/>
    <w:rsid w:val="00106D4F"/>
    <w:rsid w:val="001078CB"/>
    <w:rsid w:val="00110A81"/>
    <w:rsid w:val="001111B9"/>
    <w:rsid w:val="0011145B"/>
    <w:rsid w:val="001134DD"/>
    <w:rsid w:val="0011497B"/>
    <w:rsid w:val="00115B3B"/>
    <w:rsid w:val="0011606E"/>
    <w:rsid w:val="00116812"/>
    <w:rsid w:val="00116D28"/>
    <w:rsid w:val="001179AC"/>
    <w:rsid w:val="00120DE3"/>
    <w:rsid w:val="00121055"/>
    <w:rsid w:val="00121480"/>
    <w:rsid w:val="00122051"/>
    <w:rsid w:val="00122468"/>
    <w:rsid w:val="0012247A"/>
    <w:rsid w:val="001230E7"/>
    <w:rsid w:val="00124487"/>
    <w:rsid w:val="00124F60"/>
    <w:rsid w:val="001253C9"/>
    <w:rsid w:val="00125F57"/>
    <w:rsid w:val="001261A9"/>
    <w:rsid w:val="00126F00"/>
    <w:rsid w:val="0013147A"/>
    <w:rsid w:val="0013244C"/>
    <w:rsid w:val="0013286A"/>
    <w:rsid w:val="00133EAB"/>
    <w:rsid w:val="00133F18"/>
    <w:rsid w:val="0013476D"/>
    <w:rsid w:val="00135099"/>
    <w:rsid w:val="0013509F"/>
    <w:rsid w:val="00136A43"/>
    <w:rsid w:val="00136EE5"/>
    <w:rsid w:val="00137041"/>
    <w:rsid w:val="001374BA"/>
    <w:rsid w:val="00140210"/>
    <w:rsid w:val="00140A12"/>
    <w:rsid w:val="0014146B"/>
    <w:rsid w:val="001427F1"/>
    <w:rsid w:val="001434E0"/>
    <w:rsid w:val="001440F7"/>
    <w:rsid w:val="00144137"/>
    <w:rsid w:val="00144F48"/>
    <w:rsid w:val="00145AC8"/>
    <w:rsid w:val="00146A17"/>
    <w:rsid w:val="001501AF"/>
    <w:rsid w:val="00152110"/>
    <w:rsid w:val="0015226D"/>
    <w:rsid w:val="001543DB"/>
    <w:rsid w:val="00155396"/>
    <w:rsid w:val="00155947"/>
    <w:rsid w:val="00155B98"/>
    <w:rsid w:val="00157183"/>
    <w:rsid w:val="00161B78"/>
    <w:rsid w:val="00162CB7"/>
    <w:rsid w:val="001634B6"/>
    <w:rsid w:val="00163A25"/>
    <w:rsid w:val="00163F0D"/>
    <w:rsid w:val="0016422A"/>
    <w:rsid w:val="00164583"/>
    <w:rsid w:val="00164BDA"/>
    <w:rsid w:val="0016582D"/>
    <w:rsid w:val="001674EC"/>
    <w:rsid w:val="0016759F"/>
    <w:rsid w:val="00167BE7"/>
    <w:rsid w:val="00167EDF"/>
    <w:rsid w:val="00170936"/>
    <w:rsid w:val="00170F66"/>
    <w:rsid w:val="001734E9"/>
    <w:rsid w:val="00173FA1"/>
    <w:rsid w:val="001742CA"/>
    <w:rsid w:val="001743AB"/>
    <w:rsid w:val="00174520"/>
    <w:rsid w:val="0017494C"/>
    <w:rsid w:val="00175374"/>
    <w:rsid w:val="0017563F"/>
    <w:rsid w:val="00175B8D"/>
    <w:rsid w:val="001761A5"/>
    <w:rsid w:val="00176A54"/>
    <w:rsid w:val="00176CFA"/>
    <w:rsid w:val="001770EF"/>
    <w:rsid w:val="0017714F"/>
    <w:rsid w:val="00177215"/>
    <w:rsid w:val="00177643"/>
    <w:rsid w:val="001802A3"/>
    <w:rsid w:val="00180F32"/>
    <w:rsid w:val="0018132F"/>
    <w:rsid w:val="0018197E"/>
    <w:rsid w:val="00183912"/>
    <w:rsid w:val="00183C9D"/>
    <w:rsid w:val="001845C7"/>
    <w:rsid w:val="0018536F"/>
    <w:rsid w:val="0018584E"/>
    <w:rsid w:val="00186035"/>
    <w:rsid w:val="00186204"/>
    <w:rsid w:val="00186405"/>
    <w:rsid w:val="00187B50"/>
    <w:rsid w:val="00190F5D"/>
    <w:rsid w:val="001916D8"/>
    <w:rsid w:val="00192BDF"/>
    <w:rsid w:val="0019341B"/>
    <w:rsid w:val="00193A77"/>
    <w:rsid w:val="00193F88"/>
    <w:rsid w:val="0019440C"/>
    <w:rsid w:val="00194F71"/>
    <w:rsid w:val="00195A5F"/>
    <w:rsid w:val="00195DC4"/>
    <w:rsid w:val="00196157"/>
    <w:rsid w:val="00196311"/>
    <w:rsid w:val="001967FE"/>
    <w:rsid w:val="0019796C"/>
    <w:rsid w:val="001A032C"/>
    <w:rsid w:val="001A1704"/>
    <w:rsid w:val="001A1CD6"/>
    <w:rsid w:val="001A27AA"/>
    <w:rsid w:val="001A2E29"/>
    <w:rsid w:val="001A340A"/>
    <w:rsid w:val="001A36F5"/>
    <w:rsid w:val="001A4583"/>
    <w:rsid w:val="001A47DE"/>
    <w:rsid w:val="001A4D47"/>
    <w:rsid w:val="001A5644"/>
    <w:rsid w:val="001A5FAE"/>
    <w:rsid w:val="001A7031"/>
    <w:rsid w:val="001A736D"/>
    <w:rsid w:val="001A7552"/>
    <w:rsid w:val="001A77F8"/>
    <w:rsid w:val="001B02CF"/>
    <w:rsid w:val="001B089E"/>
    <w:rsid w:val="001B0A38"/>
    <w:rsid w:val="001B12DD"/>
    <w:rsid w:val="001B1D90"/>
    <w:rsid w:val="001B2D12"/>
    <w:rsid w:val="001B60A8"/>
    <w:rsid w:val="001B6564"/>
    <w:rsid w:val="001B66EA"/>
    <w:rsid w:val="001B7656"/>
    <w:rsid w:val="001B7937"/>
    <w:rsid w:val="001B7D07"/>
    <w:rsid w:val="001B7E50"/>
    <w:rsid w:val="001C0201"/>
    <w:rsid w:val="001C0B9C"/>
    <w:rsid w:val="001C16DA"/>
    <w:rsid w:val="001C231E"/>
    <w:rsid w:val="001C2352"/>
    <w:rsid w:val="001C302A"/>
    <w:rsid w:val="001C318A"/>
    <w:rsid w:val="001C396B"/>
    <w:rsid w:val="001C46DE"/>
    <w:rsid w:val="001C5073"/>
    <w:rsid w:val="001C536C"/>
    <w:rsid w:val="001C5B54"/>
    <w:rsid w:val="001C5EE8"/>
    <w:rsid w:val="001C61D1"/>
    <w:rsid w:val="001C6781"/>
    <w:rsid w:val="001C68C5"/>
    <w:rsid w:val="001C69BC"/>
    <w:rsid w:val="001C7013"/>
    <w:rsid w:val="001C712E"/>
    <w:rsid w:val="001C7AFF"/>
    <w:rsid w:val="001D0050"/>
    <w:rsid w:val="001D0437"/>
    <w:rsid w:val="001D076F"/>
    <w:rsid w:val="001D0AE2"/>
    <w:rsid w:val="001D11C7"/>
    <w:rsid w:val="001D1510"/>
    <w:rsid w:val="001D1A43"/>
    <w:rsid w:val="001D1C9E"/>
    <w:rsid w:val="001D2664"/>
    <w:rsid w:val="001D280C"/>
    <w:rsid w:val="001D2A57"/>
    <w:rsid w:val="001D2B3F"/>
    <w:rsid w:val="001D36E3"/>
    <w:rsid w:val="001D3CD5"/>
    <w:rsid w:val="001D4D52"/>
    <w:rsid w:val="001D4EA7"/>
    <w:rsid w:val="001D537A"/>
    <w:rsid w:val="001D5B41"/>
    <w:rsid w:val="001D6497"/>
    <w:rsid w:val="001D67CD"/>
    <w:rsid w:val="001D7855"/>
    <w:rsid w:val="001E03B7"/>
    <w:rsid w:val="001E183F"/>
    <w:rsid w:val="001E2000"/>
    <w:rsid w:val="001E23CC"/>
    <w:rsid w:val="001E25D8"/>
    <w:rsid w:val="001E36B5"/>
    <w:rsid w:val="001E4397"/>
    <w:rsid w:val="001E5BB3"/>
    <w:rsid w:val="001E7162"/>
    <w:rsid w:val="001E7207"/>
    <w:rsid w:val="001E7B0D"/>
    <w:rsid w:val="001F06A2"/>
    <w:rsid w:val="001F093E"/>
    <w:rsid w:val="001F0DD6"/>
    <w:rsid w:val="001F1F8A"/>
    <w:rsid w:val="001F2588"/>
    <w:rsid w:val="001F2C70"/>
    <w:rsid w:val="001F2EA8"/>
    <w:rsid w:val="001F340E"/>
    <w:rsid w:val="001F42DB"/>
    <w:rsid w:val="001F4E98"/>
    <w:rsid w:val="001F57E8"/>
    <w:rsid w:val="001F5A3D"/>
    <w:rsid w:val="001F6176"/>
    <w:rsid w:val="001F64BE"/>
    <w:rsid w:val="001F770B"/>
    <w:rsid w:val="002000A2"/>
    <w:rsid w:val="00201A8A"/>
    <w:rsid w:val="002020B1"/>
    <w:rsid w:val="002023B8"/>
    <w:rsid w:val="002028FD"/>
    <w:rsid w:val="00202A42"/>
    <w:rsid w:val="002031A4"/>
    <w:rsid w:val="00203CFE"/>
    <w:rsid w:val="002058E8"/>
    <w:rsid w:val="00206EC4"/>
    <w:rsid w:val="0020765C"/>
    <w:rsid w:val="00207F61"/>
    <w:rsid w:val="0021009F"/>
    <w:rsid w:val="00210189"/>
    <w:rsid w:val="0021041C"/>
    <w:rsid w:val="002105B5"/>
    <w:rsid w:val="002121D1"/>
    <w:rsid w:val="0021242D"/>
    <w:rsid w:val="00212A91"/>
    <w:rsid w:val="002134D1"/>
    <w:rsid w:val="002136F5"/>
    <w:rsid w:val="00213A4C"/>
    <w:rsid w:val="0021427A"/>
    <w:rsid w:val="0021447C"/>
    <w:rsid w:val="002152F8"/>
    <w:rsid w:val="00215C6C"/>
    <w:rsid w:val="00215FF5"/>
    <w:rsid w:val="0021627A"/>
    <w:rsid w:val="00216301"/>
    <w:rsid w:val="00216C2F"/>
    <w:rsid w:val="00220040"/>
    <w:rsid w:val="0022036F"/>
    <w:rsid w:val="00220755"/>
    <w:rsid w:val="00221482"/>
    <w:rsid w:val="00222E14"/>
    <w:rsid w:val="00223A53"/>
    <w:rsid w:val="002248C1"/>
    <w:rsid w:val="00224AD2"/>
    <w:rsid w:val="00225053"/>
    <w:rsid w:val="002255F5"/>
    <w:rsid w:val="00227660"/>
    <w:rsid w:val="00227C36"/>
    <w:rsid w:val="0023012D"/>
    <w:rsid w:val="002313D7"/>
    <w:rsid w:val="00233B49"/>
    <w:rsid w:val="00233F34"/>
    <w:rsid w:val="00234329"/>
    <w:rsid w:val="002344CC"/>
    <w:rsid w:val="002346E6"/>
    <w:rsid w:val="002354C1"/>
    <w:rsid w:val="0023577F"/>
    <w:rsid w:val="00235B7F"/>
    <w:rsid w:val="002360DB"/>
    <w:rsid w:val="00237127"/>
    <w:rsid w:val="002372CF"/>
    <w:rsid w:val="002375F0"/>
    <w:rsid w:val="00237917"/>
    <w:rsid w:val="002407CC"/>
    <w:rsid w:val="0024102F"/>
    <w:rsid w:val="002410D8"/>
    <w:rsid w:val="002416D1"/>
    <w:rsid w:val="002418B9"/>
    <w:rsid w:val="002418ED"/>
    <w:rsid w:val="00241FC0"/>
    <w:rsid w:val="002421C4"/>
    <w:rsid w:val="00242FEC"/>
    <w:rsid w:val="00243884"/>
    <w:rsid w:val="002438CB"/>
    <w:rsid w:val="0024415B"/>
    <w:rsid w:val="00244E1C"/>
    <w:rsid w:val="00244E2E"/>
    <w:rsid w:val="00244F80"/>
    <w:rsid w:val="00245ADF"/>
    <w:rsid w:val="00246EE4"/>
    <w:rsid w:val="002479BA"/>
    <w:rsid w:val="00251D97"/>
    <w:rsid w:val="0025207C"/>
    <w:rsid w:val="0025348C"/>
    <w:rsid w:val="00253949"/>
    <w:rsid w:val="00254D88"/>
    <w:rsid w:val="00254F88"/>
    <w:rsid w:val="002553B3"/>
    <w:rsid w:val="00255874"/>
    <w:rsid w:val="00255CB5"/>
    <w:rsid w:val="00255CD5"/>
    <w:rsid w:val="00256DCA"/>
    <w:rsid w:val="00256DEB"/>
    <w:rsid w:val="002576D9"/>
    <w:rsid w:val="00260634"/>
    <w:rsid w:val="00260DF9"/>
    <w:rsid w:val="00260E84"/>
    <w:rsid w:val="0026196B"/>
    <w:rsid w:val="00261C66"/>
    <w:rsid w:val="00261D3C"/>
    <w:rsid w:val="00261F51"/>
    <w:rsid w:val="00262C96"/>
    <w:rsid w:val="00262EC9"/>
    <w:rsid w:val="00264787"/>
    <w:rsid w:val="00264A8E"/>
    <w:rsid w:val="002652C2"/>
    <w:rsid w:val="00265E64"/>
    <w:rsid w:val="00265EFB"/>
    <w:rsid w:val="00265F23"/>
    <w:rsid w:val="00266C11"/>
    <w:rsid w:val="0027011A"/>
    <w:rsid w:val="00270B2F"/>
    <w:rsid w:val="00270E13"/>
    <w:rsid w:val="0027233B"/>
    <w:rsid w:val="002728A6"/>
    <w:rsid w:val="0027354A"/>
    <w:rsid w:val="0027400C"/>
    <w:rsid w:val="002752F3"/>
    <w:rsid w:val="002756E9"/>
    <w:rsid w:val="00276C7B"/>
    <w:rsid w:val="00277984"/>
    <w:rsid w:val="00277BE6"/>
    <w:rsid w:val="00277E0C"/>
    <w:rsid w:val="002800EB"/>
    <w:rsid w:val="002818F9"/>
    <w:rsid w:val="00283954"/>
    <w:rsid w:val="00284715"/>
    <w:rsid w:val="00284E9D"/>
    <w:rsid w:val="002855E3"/>
    <w:rsid w:val="00285C0D"/>
    <w:rsid w:val="00285CA3"/>
    <w:rsid w:val="00285F2B"/>
    <w:rsid w:val="00286B58"/>
    <w:rsid w:val="00286C60"/>
    <w:rsid w:val="002872BD"/>
    <w:rsid w:val="00287DF9"/>
    <w:rsid w:val="00290DCD"/>
    <w:rsid w:val="00290E83"/>
    <w:rsid w:val="002916CD"/>
    <w:rsid w:val="00291FBB"/>
    <w:rsid w:val="00292584"/>
    <w:rsid w:val="002926F2"/>
    <w:rsid w:val="0029299E"/>
    <w:rsid w:val="00292DA0"/>
    <w:rsid w:val="00293DF9"/>
    <w:rsid w:val="002943E3"/>
    <w:rsid w:val="002948D7"/>
    <w:rsid w:val="00294AAE"/>
    <w:rsid w:val="00295EBF"/>
    <w:rsid w:val="00295FBC"/>
    <w:rsid w:val="00296487"/>
    <w:rsid w:val="0029734E"/>
    <w:rsid w:val="0029795D"/>
    <w:rsid w:val="002A0835"/>
    <w:rsid w:val="002A09BD"/>
    <w:rsid w:val="002A260B"/>
    <w:rsid w:val="002A3450"/>
    <w:rsid w:val="002A3554"/>
    <w:rsid w:val="002A371B"/>
    <w:rsid w:val="002A3864"/>
    <w:rsid w:val="002A43BF"/>
    <w:rsid w:val="002A4FCF"/>
    <w:rsid w:val="002A52D5"/>
    <w:rsid w:val="002A5A99"/>
    <w:rsid w:val="002A5F6E"/>
    <w:rsid w:val="002A6620"/>
    <w:rsid w:val="002A662D"/>
    <w:rsid w:val="002A6D8E"/>
    <w:rsid w:val="002A6FDD"/>
    <w:rsid w:val="002B058C"/>
    <w:rsid w:val="002B0A80"/>
    <w:rsid w:val="002B1881"/>
    <w:rsid w:val="002B1CE4"/>
    <w:rsid w:val="002B220E"/>
    <w:rsid w:val="002B2377"/>
    <w:rsid w:val="002B2E2A"/>
    <w:rsid w:val="002B310F"/>
    <w:rsid w:val="002B3237"/>
    <w:rsid w:val="002B36AA"/>
    <w:rsid w:val="002B42AB"/>
    <w:rsid w:val="002B4330"/>
    <w:rsid w:val="002B4D28"/>
    <w:rsid w:val="002B59FD"/>
    <w:rsid w:val="002B5AB9"/>
    <w:rsid w:val="002B63AF"/>
    <w:rsid w:val="002B69AC"/>
    <w:rsid w:val="002B6E82"/>
    <w:rsid w:val="002C075C"/>
    <w:rsid w:val="002C0B6A"/>
    <w:rsid w:val="002C1140"/>
    <w:rsid w:val="002C2412"/>
    <w:rsid w:val="002C248B"/>
    <w:rsid w:val="002C2794"/>
    <w:rsid w:val="002C2959"/>
    <w:rsid w:val="002C2E67"/>
    <w:rsid w:val="002C4E96"/>
    <w:rsid w:val="002C4FCB"/>
    <w:rsid w:val="002C566D"/>
    <w:rsid w:val="002C6220"/>
    <w:rsid w:val="002C62F8"/>
    <w:rsid w:val="002C704E"/>
    <w:rsid w:val="002D0572"/>
    <w:rsid w:val="002D0B36"/>
    <w:rsid w:val="002D1E9C"/>
    <w:rsid w:val="002D1FE7"/>
    <w:rsid w:val="002D21F5"/>
    <w:rsid w:val="002D30D4"/>
    <w:rsid w:val="002D3615"/>
    <w:rsid w:val="002D45AA"/>
    <w:rsid w:val="002D4A3E"/>
    <w:rsid w:val="002D4A7D"/>
    <w:rsid w:val="002D4DED"/>
    <w:rsid w:val="002D4F2B"/>
    <w:rsid w:val="002D56C9"/>
    <w:rsid w:val="002D5FFC"/>
    <w:rsid w:val="002D716F"/>
    <w:rsid w:val="002D72C0"/>
    <w:rsid w:val="002E152A"/>
    <w:rsid w:val="002E18B8"/>
    <w:rsid w:val="002E1EB2"/>
    <w:rsid w:val="002E1F9F"/>
    <w:rsid w:val="002E2D37"/>
    <w:rsid w:val="002E35F8"/>
    <w:rsid w:val="002E3A9D"/>
    <w:rsid w:val="002E3D5C"/>
    <w:rsid w:val="002E3F74"/>
    <w:rsid w:val="002E470E"/>
    <w:rsid w:val="002E4FCD"/>
    <w:rsid w:val="002E5013"/>
    <w:rsid w:val="002E51D5"/>
    <w:rsid w:val="002E5C09"/>
    <w:rsid w:val="002E60AA"/>
    <w:rsid w:val="002E60EF"/>
    <w:rsid w:val="002E6556"/>
    <w:rsid w:val="002E65FF"/>
    <w:rsid w:val="002E6D6A"/>
    <w:rsid w:val="002E76FF"/>
    <w:rsid w:val="002F0541"/>
    <w:rsid w:val="002F15C6"/>
    <w:rsid w:val="002F1A13"/>
    <w:rsid w:val="002F3778"/>
    <w:rsid w:val="002F3AD8"/>
    <w:rsid w:val="002F3CD5"/>
    <w:rsid w:val="002F48C4"/>
    <w:rsid w:val="002F4A77"/>
    <w:rsid w:val="002F4CEC"/>
    <w:rsid w:val="002F4FD9"/>
    <w:rsid w:val="002F57A7"/>
    <w:rsid w:val="002F62AB"/>
    <w:rsid w:val="002F68A8"/>
    <w:rsid w:val="002F709D"/>
    <w:rsid w:val="002F729E"/>
    <w:rsid w:val="0030000A"/>
    <w:rsid w:val="003003D3"/>
    <w:rsid w:val="003011F0"/>
    <w:rsid w:val="00301763"/>
    <w:rsid w:val="00302642"/>
    <w:rsid w:val="00303B2F"/>
    <w:rsid w:val="00303C9F"/>
    <w:rsid w:val="00304027"/>
    <w:rsid w:val="00304B31"/>
    <w:rsid w:val="00304CF7"/>
    <w:rsid w:val="0030501F"/>
    <w:rsid w:val="00305658"/>
    <w:rsid w:val="00306D89"/>
    <w:rsid w:val="00307812"/>
    <w:rsid w:val="00310291"/>
    <w:rsid w:val="003104D3"/>
    <w:rsid w:val="00310FEC"/>
    <w:rsid w:val="00314457"/>
    <w:rsid w:val="0031458B"/>
    <w:rsid w:val="0031464D"/>
    <w:rsid w:val="00314AF5"/>
    <w:rsid w:val="00314BB1"/>
    <w:rsid w:val="003162BC"/>
    <w:rsid w:val="00317609"/>
    <w:rsid w:val="003202A2"/>
    <w:rsid w:val="0032056E"/>
    <w:rsid w:val="00320B76"/>
    <w:rsid w:val="00321518"/>
    <w:rsid w:val="00321639"/>
    <w:rsid w:val="0032291F"/>
    <w:rsid w:val="00323576"/>
    <w:rsid w:val="00323D10"/>
    <w:rsid w:val="003246BD"/>
    <w:rsid w:val="00324F8D"/>
    <w:rsid w:val="00326578"/>
    <w:rsid w:val="003265CD"/>
    <w:rsid w:val="003269FB"/>
    <w:rsid w:val="00326A4B"/>
    <w:rsid w:val="00326EC4"/>
    <w:rsid w:val="00330184"/>
    <w:rsid w:val="003302AC"/>
    <w:rsid w:val="00330FCD"/>
    <w:rsid w:val="0033207A"/>
    <w:rsid w:val="003326F2"/>
    <w:rsid w:val="00332A44"/>
    <w:rsid w:val="00332AEC"/>
    <w:rsid w:val="00333B92"/>
    <w:rsid w:val="00334DCB"/>
    <w:rsid w:val="00334E78"/>
    <w:rsid w:val="0033565C"/>
    <w:rsid w:val="0033575A"/>
    <w:rsid w:val="00335D18"/>
    <w:rsid w:val="00335D31"/>
    <w:rsid w:val="0033603A"/>
    <w:rsid w:val="003364A8"/>
    <w:rsid w:val="00336975"/>
    <w:rsid w:val="00340FCB"/>
    <w:rsid w:val="00341743"/>
    <w:rsid w:val="003430B4"/>
    <w:rsid w:val="00343298"/>
    <w:rsid w:val="00343D90"/>
    <w:rsid w:val="00345A1A"/>
    <w:rsid w:val="00345FFA"/>
    <w:rsid w:val="00346D35"/>
    <w:rsid w:val="00347737"/>
    <w:rsid w:val="0034773D"/>
    <w:rsid w:val="0035004F"/>
    <w:rsid w:val="00350AEC"/>
    <w:rsid w:val="00350C9A"/>
    <w:rsid w:val="00350E31"/>
    <w:rsid w:val="003516A6"/>
    <w:rsid w:val="00352EBB"/>
    <w:rsid w:val="00354101"/>
    <w:rsid w:val="003549C2"/>
    <w:rsid w:val="00354F94"/>
    <w:rsid w:val="00355068"/>
    <w:rsid w:val="00355340"/>
    <w:rsid w:val="003568A5"/>
    <w:rsid w:val="00357418"/>
    <w:rsid w:val="00357CB3"/>
    <w:rsid w:val="003610BF"/>
    <w:rsid w:val="00361CB1"/>
    <w:rsid w:val="00362F79"/>
    <w:rsid w:val="00363461"/>
    <w:rsid w:val="003635C6"/>
    <w:rsid w:val="0036393B"/>
    <w:rsid w:val="003649E2"/>
    <w:rsid w:val="003654B3"/>
    <w:rsid w:val="00366492"/>
    <w:rsid w:val="0036649C"/>
    <w:rsid w:val="003665A8"/>
    <w:rsid w:val="00366B91"/>
    <w:rsid w:val="003675F9"/>
    <w:rsid w:val="00367E36"/>
    <w:rsid w:val="00370054"/>
    <w:rsid w:val="00370145"/>
    <w:rsid w:val="00370B15"/>
    <w:rsid w:val="00370E58"/>
    <w:rsid w:val="00371FEA"/>
    <w:rsid w:val="00372036"/>
    <w:rsid w:val="003732C5"/>
    <w:rsid w:val="003741AD"/>
    <w:rsid w:val="00374268"/>
    <w:rsid w:val="0037432B"/>
    <w:rsid w:val="00374BA5"/>
    <w:rsid w:val="00374C7E"/>
    <w:rsid w:val="003755B4"/>
    <w:rsid w:val="003756B9"/>
    <w:rsid w:val="00376F08"/>
    <w:rsid w:val="00376F7D"/>
    <w:rsid w:val="00377440"/>
    <w:rsid w:val="00377874"/>
    <w:rsid w:val="00377B4C"/>
    <w:rsid w:val="0038019D"/>
    <w:rsid w:val="00380422"/>
    <w:rsid w:val="003806D3"/>
    <w:rsid w:val="00380AA3"/>
    <w:rsid w:val="003826A3"/>
    <w:rsid w:val="00382982"/>
    <w:rsid w:val="0038315B"/>
    <w:rsid w:val="003831FF"/>
    <w:rsid w:val="00384302"/>
    <w:rsid w:val="003843AE"/>
    <w:rsid w:val="00384F41"/>
    <w:rsid w:val="0038600D"/>
    <w:rsid w:val="00386895"/>
    <w:rsid w:val="0038693A"/>
    <w:rsid w:val="00387B38"/>
    <w:rsid w:val="00390B11"/>
    <w:rsid w:val="0039284A"/>
    <w:rsid w:val="00392B7B"/>
    <w:rsid w:val="00392CE6"/>
    <w:rsid w:val="00392D87"/>
    <w:rsid w:val="00393731"/>
    <w:rsid w:val="0039382C"/>
    <w:rsid w:val="00393B2C"/>
    <w:rsid w:val="00393BAB"/>
    <w:rsid w:val="00393CBC"/>
    <w:rsid w:val="00394DC5"/>
    <w:rsid w:val="0039513B"/>
    <w:rsid w:val="0039568D"/>
    <w:rsid w:val="0039589D"/>
    <w:rsid w:val="003962D2"/>
    <w:rsid w:val="0039692C"/>
    <w:rsid w:val="00396AEF"/>
    <w:rsid w:val="00396EB2"/>
    <w:rsid w:val="003978DA"/>
    <w:rsid w:val="00397B9A"/>
    <w:rsid w:val="003A04ED"/>
    <w:rsid w:val="003A0501"/>
    <w:rsid w:val="003A12E7"/>
    <w:rsid w:val="003A138E"/>
    <w:rsid w:val="003A1C91"/>
    <w:rsid w:val="003A1FDE"/>
    <w:rsid w:val="003A26E6"/>
    <w:rsid w:val="003A2A1F"/>
    <w:rsid w:val="003A3680"/>
    <w:rsid w:val="003A37F3"/>
    <w:rsid w:val="003A4232"/>
    <w:rsid w:val="003A453E"/>
    <w:rsid w:val="003A4921"/>
    <w:rsid w:val="003A498F"/>
    <w:rsid w:val="003A4F4C"/>
    <w:rsid w:val="003A5D6A"/>
    <w:rsid w:val="003A5E4D"/>
    <w:rsid w:val="003A68FE"/>
    <w:rsid w:val="003A6E3A"/>
    <w:rsid w:val="003A72AB"/>
    <w:rsid w:val="003B0E05"/>
    <w:rsid w:val="003B12BE"/>
    <w:rsid w:val="003B151F"/>
    <w:rsid w:val="003B1DE3"/>
    <w:rsid w:val="003B2271"/>
    <w:rsid w:val="003B2F92"/>
    <w:rsid w:val="003B35DF"/>
    <w:rsid w:val="003B3D19"/>
    <w:rsid w:val="003B5819"/>
    <w:rsid w:val="003B5B90"/>
    <w:rsid w:val="003B676D"/>
    <w:rsid w:val="003B6866"/>
    <w:rsid w:val="003B7778"/>
    <w:rsid w:val="003B7B44"/>
    <w:rsid w:val="003C03C1"/>
    <w:rsid w:val="003C143C"/>
    <w:rsid w:val="003C1B0D"/>
    <w:rsid w:val="003C1DF5"/>
    <w:rsid w:val="003C23E4"/>
    <w:rsid w:val="003C2C7C"/>
    <w:rsid w:val="003C2E77"/>
    <w:rsid w:val="003C3886"/>
    <w:rsid w:val="003C3CE9"/>
    <w:rsid w:val="003C51A0"/>
    <w:rsid w:val="003C5C1E"/>
    <w:rsid w:val="003C6356"/>
    <w:rsid w:val="003C7090"/>
    <w:rsid w:val="003C7368"/>
    <w:rsid w:val="003D00CA"/>
    <w:rsid w:val="003D039A"/>
    <w:rsid w:val="003D0410"/>
    <w:rsid w:val="003D0A72"/>
    <w:rsid w:val="003D2323"/>
    <w:rsid w:val="003D2C3E"/>
    <w:rsid w:val="003D600F"/>
    <w:rsid w:val="003D60CA"/>
    <w:rsid w:val="003D635D"/>
    <w:rsid w:val="003D6666"/>
    <w:rsid w:val="003D770D"/>
    <w:rsid w:val="003D7710"/>
    <w:rsid w:val="003E042B"/>
    <w:rsid w:val="003E1572"/>
    <w:rsid w:val="003E1996"/>
    <w:rsid w:val="003E1D6A"/>
    <w:rsid w:val="003E1D85"/>
    <w:rsid w:val="003E2834"/>
    <w:rsid w:val="003E2B5C"/>
    <w:rsid w:val="003E2EB0"/>
    <w:rsid w:val="003E30E0"/>
    <w:rsid w:val="003E33AA"/>
    <w:rsid w:val="003E352B"/>
    <w:rsid w:val="003E3768"/>
    <w:rsid w:val="003E3DCC"/>
    <w:rsid w:val="003E470C"/>
    <w:rsid w:val="003E4E12"/>
    <w:rsid w:val="003E5481"/>
    <w:rsid w:val="003E589F"/>
    <w:rsid w:val="003E6ABB"/>
    <w:rsid w:val="003E6EA0"/>
    <w:rsid w:val="003E724C"/>
    <w:rsid w:val="003E72D1"/>
    <w:rsid w:val="003E7C15"/>
    <w:rsid w:val="003F02B7"/>
    <w:rsid w:val="003F0E03"/>
    <w:rsid w:val="003F1266"/>
    <w:rsid w:val="003F31AD"/>
    <w:rsid w:val="003F31B8"/>
    <w:rsid w:val="003F43B2"/>
    <w:rsid w:val="003F471D"/>
    <w:rsid w:val="003F49FB"/>
    <w:rsid w:val="003F4DFC"/>
    <w:rsid w:val="003F5ACA"/>
    <w:rsid w:val="003F5EA5"/>
    <w:rsid w:val="003F5F24"/>
    <w:rsid w:val="003F7009"/>
    <w:rsid w:val="003F7C8B"/>
    <w:rsid w:val="003F7FC0"/>
    <w:rsid w:val="00400531"/>
    <w:rsid w:val="004011A9"/>
    <w:rsid w:val="004013D5"/>
    <w:rsid w:val="00402235"/>
    <w:rsid w:val="00402798"/>
    <w:rsid w:val="00402B87"/>
    <w:rsid w:val="004032EE"/>
    <w:rsid w:val="00405226"/>
    <w:rsid w:val="0040526B"/>
    <w:rsid w:val="00405EC1"/>
    <w:rsid w:val="00405F76"/>
    <w:rsid w:val="00406193"/>
    <w:rsid w:val="00410067"/>
    <w:rsid w:val="00410B39"/>
    <w:rsid w:val="004112F4"/>
    <w:rsid w:val="00411695"/>
    <w:rsid w:val="00411CE9"/>
    <w:rsid w:val="00412CD2"/>
    <w:rsid w:val="0041333D"/>
    <w:rsid w:val="0041465D"/>
    <w:rsid w:val="00414739"/>
    <w:rsid w:val="004151C5"/>
    <w:rsid w:val="00415E2F"/>
    <w:rsid w:val="00416C1F"/>
    <w:rsid w:val="0041756D"/>
    <w:rsid w:val="0041760A"/>
    <w:rsid w:val="00420288"/>
    <w:rsid w:val="00421F35"/>
    <w:rsid w:val="00422AA8"/>
    <w:rsid w:val="00423B65"/>
    <w:rsid w:val="004247C0"/>
    <w:rsid w:val="004257C5"/>
    <w:rsid w:val="00425CC6"/>
    <w:rsid w:val="00425CFF"/>
    <w:rsid w:val="00425D9A"/>
    <w:rsid w:val="004276C0"/>
    <w:rsid w:val="00427C3B"/>
    <w:rsid w:val="00427D68"/>
    <w:rsid w:val="00430B94"/>
    <w:rsid w:val="00431B3C"/>
    <w:rsid w:val="00432166"/>
    <w:rsid w:val="004328B1"/>
    <w:rsid w:val="0043316D"/>
    <w:rsid w:val="00433997"/>
    <w:rsid w:val="00434824"/>
    <w:rsid w:val="0043568B"/>
    <w:rsid w:val="00435DB4"/>
    <w:rsid w:val="00436C38"/>
    <w:rsid w:val="00437487"/>
    <w:rsid w:val="00437737"/>
    <w:rsid w:val="00437BB8"/>
    <w:rsid w:val="00437C75"/>
    <w:rsid w:val="004406A4"/>
    <w:rsid w:val="0044114E"/>
    <w:rsid w:val="0044274F"/>
    <w:rsid w:val="00442BB0"/>
    <w:rsid w:val="00443109"/>
    <w:rsid w:val="004432F3"/>
    <w:rsid w:val="00443C48"/>
    <w:rsid w:val="00444581"/>
    <w:rsid w:val="0044490F"/>
    <w:rsid w:val="00445919"/>
    <w:rsid w:val="00445C58"/>
    <w:rsid w:val="004468A9"/>
    <w:rsid w:val="00446C74"/>
    <w:rsid w:val="00447080"/>
    <w:rsid w:val="00447E55"/>
    <w:rsid w:val="0045031F"/>
    <w:rsid w:val="00450F99"/>
    <w:rsid w:val="00451811"/>
    <w:rsid w:val="00451D82"/>
    <w:rsid w:val="00452157"/>
    <w:rsid w:val="004522B8"/>
    <w:rsid w:val="00452932"/>
    <w:rsid w:val="004531D5"/>
    <w:rsid w:val="00453E2D"/>
    <w:rsid w:val="004546A1"/>
    <w:rsid w:val="0045581C"/>
    <w:rsid w:val="00455AB7"/>
    <w:rsid w:val="00455BBE"/>
    <w:rsid w:val="00455BFF"/>
    <w:rsid w:val="00455D2E"/>
    <w:rsid w:val="0045705E"/>
    <w:rsid w:val="004572EE"/>
    <w:rsid w:val="00457AAD"/>
    <w:rsid w:val="00457C9C"/>
    <w:rsid w:val="0046004A"/>
    <w:rsid w:val="0046004B"/>
    <w:rsid w:val="004605F0"/>
    <w:rsid w:val="00460C1A"/>
    <w:rsid w:val="004610A5"/>
    <w:rsid w:val="00462B60"/>
    <w:rsid w:val="00462E72"/>
    <w:rsid w:val="004631BB"/>
    <w:rsid w:val="00465346"/>
    <w:rsid w:val="004667F4"/>
    <w:rsid w:val="0046778A"/>
    <w:rsid w:val="00467FD3"/>
    <w:rsid w:val="0047021C"/>
    <w:rsid w:val="004703E1"/>
    <w:rsid w:val="00470716"/>
    <w:rsid w:val="0047073C"/>
    <w:rsid w:val="00471224"/>
    <w:rsid w:val="00471EE1"/>
    <w:rsid w:val="00472921"/>
    <w:rsid w:val="004732F6"/>
    <w:rsid w:val="00473502"/>
    <w:rsid w:val="00473545"/>
    <w:rsid w:val="004748C5"/>
    <w:rsid w:val="00474DB2"/>
    <w:rsid w:val="00475966"/>
    <w:rsid w:val="00475B91"/>
    <w:rsid w:val="00475F73"/>
    <w:rsid w:val="004770CA"/>
    <w:rsid w:val="004773C0"/>
    <w:rsid w:val="00477AA9"/>
    <w:rsid w:val="004816C2"/>
    <w:rsid w:val="00481A4C"/>
    <w:rsid w:val="0048250E"/>
    <w:rsid w:val="004832A8"/>
    <w:rsid w:val="00483BD9"/>
    <w:rsid w:val="004848C6"/>
    <w:rsid w:val="00484B9B"/>
    <w:rsid w:val="00484D9C"/>
    <w:rsid w:val="004855AD"/>
    <w:rsid w:val="00486CDA"/>
    <w:rsid w:val="0048770C"/>
    <w:rsid w:val="00487DF0"/>
    <w:rsid w:val="00490BA7"/>
    <w:rsid w:val="00491B0A"/>
    <w:rsid w:val="00492062"/>
    <w:rsid w:val="00492F35"/>
    <w:rsid w:val="00492F42"/>
    <w:rsid w:val="004940EE"/>
    <w:rsid w:val="004955D5"/>
    <w:rsid w:val="00495836"/>
    <w:rsid w:val="00495AE6"/>
    <w:rsid w:val="00495C57"/>
    <w:rsid w:val="004A0786"/>
    <w:rsid w:val="004A1115"/>
    <w:rsid w:val="004A16B2"/>
    <w:rsid w:val="004A1D4D"/>
    <w:rsid w:val="004A1D5D"/>
    <w:rsid w:val="004A2E6F"/>
    <w:rsid w:val="004A49FE"/>
    <w:rsid w:val="004A6219"/>
    <w:rsid w:val="004A6AC6"/>
    <w:rsid w:val="004A6AFB"/>
    <w:rsid w:val="004A72DA"/>
    <w:rsid w:val="004B02AA"/>
    <w:rsid w:val="004B0482"/>
    <w:rsid w:val="004B0B9F"/>
    <w:rsid w:val="004B0C3C"/>
    <w:rsid w:val="004B0EBA"/>
    <w:rsid w:val="004B2982"/>
    <w:rsid w:val="004B348D"/>
    <w:rsid w:val="004B3874"/>
    <w:rsid w:val="004B41E2"/>
    <w:rsid w:val="004B4E0E"/>
    <w:rsid w:val="004B5478"/>
    <w:rsid w:val="004B57AD"/>
    <w:rsid w:val="004B616E"/>
    <w:rsid w:val="004B6354"/>
    <w:rsid w:val="004B737A"/>
    <w:rsid w:val="004B7828"/>
    <w:rsid w:val="004C05B7"/>
    <w:rsid w:val="004C0FB5"/>
    <w:rsid w:val="004C1648"/>
    <w:rsid w:val="004C1673"/>
    <w:rsid w:val="004C195A"/>
    <w:rsid w:val="004C2010"/>
    <w:rsid w:val="004C2BFB"/>
    <w:rsid w:val="004C2F44"/>
    <w:rsid w:val="004C397F"/>
    <w:rsid w:val="004C4968"/>
    <w:rsid w:val="004C4C5F"/>
    <w:rsid w:val="004C56B6"/>
    <w:rsid w:val="004C5D15"/>
    <w:rsid w:val="004C64D0"/>
    <w:rsid w:val="004C6F14"/>
    <w:rsid w:val="004D0011"/>
    <w:rsid w:val="004D1382"/>
    <w:rsid w:val="004D2F30"/>
    <w:rsid w:val="004D3B0E"/>
    <w:rsid w:val="004D4666"/>
    <w:rsid w:val="004D559F"/>
    <w:rsid w:val="004D579D"/>
    <w:rsid w:val="004D5A65"/>
    <w:rsid w:val="004D5D50"/>
    <w:rsid w:val="004D5EE9"/>
    <w:rsid w:val="004D624B"/>
    <w:rsid w:val="004D62E8"/>
    <w:rsid w:val="004D6362"/>
    <w:rsid w:val="004D69F5"/>
    <w:rsid w:val="004D70BD"/>
    <w:rsid w:val="004D7132"/>
    <w:rsid w:val="004D7AF3"/>
    <w:rsid w:val="004D7F1A"/>
    <w:rsid w:val="004E00B7"/>
    <w:rsid w:val="004E01D8"/>
    <w:rsid w:val="004E16A0"/>
    <w:rsid w:val="004E33EF"/>
    <w:rsid w:val="004E3502"/>
    <w:rsid w:val="004E363E"/>
    <w:rsid w:val="004E3B1C"/>
    <w:rsid w:val="004E3B9F"/>
    <w:rsid w:val="004E4726"/>
    <w:rsid w:val="004E51B1"/>
    <w:rsid w:val="004E5376"/>
    <w:rsid w:val="004E556D"/>
    <w:rsid w:val="004E5B6E"/>
    <w:rsid w:val="004E5DD8"/>
    <w:rsid w:val="004E63B4"/>
    <w:rsid w:val="004E6936"/>
    <w:rsid w:val="004E6B19"/>
    <w:rsid w:val="004E6D58"/>
    <w:rsid w:val="004E72F3"/>
    <w:rsid w:val="004E7323"/>
    <w:rsid w:val="004E7467"/>
    <w:rsid w:val="004E746B"/>
    <w:rsid w:val="004E7DEC"/>
    <w:rsid w:val="004F046F"/>
    <w:rsid w:val="004F0B41"/>
    <w:rsid w:val="004F0F1C"/>
    <w:rsid w:val="004F0FA1"/>
    <w:rsid w:val="004F1194"/>
    <w:rsid w:val="004F155F"/>
    <w:rsid w:val="004F1959"/>
    <w:rsid w:val="004F260A"/>
    <w:rsid w:val="004F2A85"/>
    <w:rsid w:val="004F3EF2"/>
    <w:rsid w:val="004F4831"/>
    <w:rsid w:val="004F48BA"/>
    <w:rsid w:val="004F4CA6"/>
    <w:rsid w:val="004F5753"/>
    <w:rsid w:val="004F590F"/>
    <w:rsid w:val="004F5AE0"/>
    <w:rsid w:val="004F685B"/>
    <w:rsid w:val="004F69E4"/>
    <w:rsid w:val="004F754F"/>
    <w:rsid w:val="00500245"/>
    <w:rsid w:val="0050029B"/>
    <w:rsid w:val="00501FE0"/>
    <w:rsid w:val="00502A28"/>
    <w:rsid w:val="00503917"/>
    <w:rsid w:val="00503D16"/>
    <w:rsid w:val="0050439C"/>
    <w:rsid w:val="005049DF"/>
    <w:rsid w:val="005059B6"/>
    <w:rsid w:val="00506623"/>
    <w:rsid w:val="005067F6"/>
    <w:rsid w:val="00506DD1"/>
    <w:rsid w:val="00507986"/>
    <w:rsid w:val="00507BD4"/>
    <w:rsid w:val="005109A7"/>
    <w:rsid w:val="005110BA"/>
    <w:rsid w:val="00511CC4"/>
    <w:rsid w:val="00511E16"/>
    <w:rsid w:val="005130A4"/>
    <w:rsid w:val="005137D3"/>
    <w:rsid w:val="00514585"/>
    <w:rsid w:val="005149B5"/>
    <w:rsid w:val="00515EB5"/>
    <w:rsid w:val="005166E7"/>
    <w:rsid w:val="00516D04"/>
    <w:rsid w:val="0051743B"/>
    <w:rsid w:val="005212D8"/>
    <w:rsid w:val="0052235B"/>
    <w:rsid w:val="0052265F"/>
    <w:rsid w:val="00522A75"/>
    <w:rsid w:val="00523C03"/>
    <w:rsid w:val="00524A21"/>
    <w:rsid w:val="00524A7A"/>
    <w:rsid w:val="0052512F"/>
    <w:rsid w:val="00525377"/>
    <w:rsid w:val="005257F4"/>
    <w:rsid w:val="00525F99"/>
    <w:rsid w:val="00526612"/>
    <w:rsid w:val="00526897"/>
    <w:rsid w:val="00526CB9"/>
    <w:rsid w:val="005304F8"/>
    <w:rsid w:val="00531AE9"/>
    <w:rsid w:val="00531D53"/>
    <w:rsid w:val="005331B7"/>
    <w:rsid w:val="0053334A"/>
    <w:rsid w:val="00533492"/>
    <w:rsid w:val="005340FC"/>
    <w:rsid w:val="00534467"/>
    <w:rsid w:val="00534A24"/>
    <w:rsid w:val="00534FB6"/>
    <w:rsid w:val="00536B42"/>
    <w:rsid w:val="00537433"/>
    <w:rsid w:val="00537F98"/>
    <w:rsid w:val="00542845"/>
    <w:rsid w:val="0054324F"/>
    <w:rsid w:val="00543E2D"/>
    <w:rsid w:val="005444E5"/>
    <w:rsid w:val="005452F8"/>
    <w:rsid w:val="00545CBB"/>
    <w:rsid w:val="00546083"/>
    <w:rsid w:val="00546183"/>
    <w:rsid w:val="005467AE"/>
    <w:rsid w:val="00547661"/>
    <w:rsid w:val="005478D8"/>
    <w:rsid w:val="00551399"/>
    <w:rsid w:val="00554D23"/>
    <w:rsid w:val="00557A33"/>
    <w:rsid w:val="005607BA"/>
    <w:rsid w:val="00560C84"/>
    <w:rsid w:val="00560F7F"/>
    <w:rsid w:val="00561531"/>
    <w:rsid w:val="00561969"/>
    <w:rsid w:val="00561AC9"/>
    <w:rsid w:val="00561B1F"/>
    <w:rsid w:val="00562493"/>
    <w:rsid w:val="0056285E"/>
    <w:rsid w:val="005628E1"/>
    <w:rsid w:val="00562CA7"/>
    <w:rsid w:val="00564052"/>
    <w:rsid w:val="00565A8D"/>
    <w:rsid w:val="005666D3"/>
    <w:rsid w:val="005667AF"/>
    <w:rsid w:val="005668E3"/>
    <w:rsid w:val="00566D97"/>
    <w:rsid w:val="00566E7A"/>
    <w:rsid w:val="00567689"/>
    <w:rsid w:val="005678CE"/>
    <w:rsid w:val="00567B51"/>
    <w:rsid w:val="00567FE4"/>
    <w:rsid w:val="00570207"/>
    <w:rsid w:val="0057094C"/>
    <w:rsid w:val="00571014"/>
    <w:rsid w:val="00571470"/>
    <w:rsid w:val="005718B8"/>
    <w:rsid w:val="0057209C"/>
    <w:rsid w:val="0057236C"/>
    <w:rsid w:val="00572732"/>
    <w:rsid w:val="005728B1"/>
    <w:rsid w:val="0057302B"/>
    <w:rsid w:val="00573AB9"/>
    <w:rsid w:val="00573B05"/>
    <w:rsid w:val="0057484F"/>
    <w:rsid w:val="0057498F"/>
    <w:rsid w:val="00574BA9"/>
    <w:rsid w:val="00574BBF"/>
    <w:rsid w:val="00574EC0"/>
    <w:rsid w:val="00574F5E"/>
    <w:rsid w:val="005758D1"/>
    <w:rsid w:val="005759EF"/>
    <w:rsid w:val="00575D3A"/>
    <w:rsid w:val="00575DBE"/>
    <w:rsid w:val="005760DE"/>
    <w:rsid w:val="00576D33"/>
    <w:rsid w:val="00577210"/>
    <w:rsid w:val="005778CD"/>
    <w:rsid w:val="00577A9D"/>
    <w:rsid w:val="0058043C"/>
    <w:rsid w:val="00580FDE"/>
    <w:rsid w:val="00581D3A"/>
    <w:rsid w:val="00581E28"/>
    <w:rsid w:val="00581E4A"/>
    <w:rsid w:val="00582C79"/>
    <w:rsid w:val="0058391F"/>
    <w:rsid w:val="00583941"/>
    <w:rsid w:val="00583DD0"/>
    <w:rsid w:val="00583FF5"/>
    <w:rsid w:val="00584648"/>
    <w:rsid w:val="00585291"/>
    <w:rsid w:val="005860BF"/>
    <w:rsid w:val="0058663C"/>
    <w:rsid w:val="0058667C"/>
    <w:rsid w:val="005871B9"/>
    <w:rsid w:val="005902E9"/>
    <w:rsid w:val="00590815"/>
    <w:rsid w:val="00590CB3"/>
    <w:rsid w:val="00590CEA"/>
    <w:rsid w:val="00590DBE"/>
    <w:rsid w:val="00591ED0"/>
    <w:rsid w:val="00592788"/>
    <w:rsid w:val="00592A38"/>
    <w:rsid w:val="00592B1F"/>
    <w:rsid w:val="00592ED0"/>
    <w:rsid w:val="00592EE0"/>
    <w:rsid w:val="00594E03"/>
    <w:rsid w:val="00595142"/>
    <w:rsid w:val="005953EA"/>
    <w:rsid w:val="00595B2B"/>
    <w:rsid w:val="00595C0E"/>
    <w:rsid w:val="00596284"/>
    <w:rsid w:val="00597937"/>
    <w:rsid w:val="00597FB9"/>
    <w:rsid w:val="005A0818"/>
    <w:rsid w:val="005A0943"/>
    <w:rsid w:val="005A0D04"/>
    <w:rsid w:val="005A2056"/>
    <w:rsid w:val="005A33F0"/>
    <w:rsid w:val="005A3829"/>
    <w:rsid w:val="005A3B7D"/>
    <w:rsid w:val="005A5ECB"/>
    <w:rsid w:val="005A61BD"/>
    <w:rsid w:val="005A74ED"/>
    <w:rsid w:val="005B0314"/>
    <w:rsid w:val="005B0950"/>
    <w:rsid w:val="005B1020"/>
    <w:rsid w:val="005B2E70"/>
    <w:rsid w:val="005B308F"/>
    <w:rsid w:val="005B316F"/>
    <w:rsid w:val="005B321C"/>
    <w:rsid w:val="005B3ABC"/>
    <w:rsid w:val="005B3F1C"/>
    <w:rsid w:val="005B42E3"/>
    <w:rsid w:val="005B5CC0"/>
    <w:rsid w:val="005B65DF"/>
    <w:rsid w:val="005B6908"/>
    <w:rsid w:val="005B7285"/>
    <w:rsid w:val="005B77A6"/>
    <w:rsid w:val="005C0601"/>
    <w:rsid w:val="005C3297"/>
    <w:rsid w:val="005C333F"/>
    <w:rsid w:val="005C35BB"/>
    <w:rsid w:val="005C44D1"/>
    <w:rsid w:val="005C44DD"/>
    <w:rsid w:val="005C5C0D"/>
    <w:rsid w:val="005C5D36"/>
    <w:rsid w:val="005C5F1A"/>
    <w:rsid w:val="005C61F2"/>
    <w:rsid w:val="005C651D"/>
    <w:rsid w:val="005C7166"/>
    <w:rsid w:val="005C7797"/>
    <w:rsid w:val="005D06B9"/>
    <w:rsid w:val="005D0D35"/>
    <w:rsid w:val="005D0E36"/>
    <w:rsid w:val="005D1D72"/>
    <w:rsid w:val="005D2149"/>
    <w:rsid w:val="005D2E17"/>
    <w:rsid w:val="005D2FBF"/>
    <w:rsid w:val="005D323A"/>
    <w:rsid w:val="005D3379"/>
    <w:rsid w:val="005D34D6"/>
    <w:rsid w:val="005D45FC"/>
    <w:rsid w:val="005D4646"/>
    <w:rsid w:val="005D586A"/>
    <w:rsid w:val="005D66E6"/>
    <w:rsid w:val="005D686A"/>
    <w:rsid w:val="005D6C8D"/>
    <w:rsid w:val="005D7A38"/>
    <w:rsid w:val="005D7CFE"/>
    <w:rsid w:val="005E0804"/>
    <w:rsid w:val="005E1148"/>
    <w:rsid w:val="005E124C"/>
    <w:rsid w:val="005E1BA3"/>
    <w:rsid w:val="005E21B5"/>
    <w:rsid w:val="005E25B0"/>
    <w:rsid w:val="005E2A41"/>
    <w:rsid w:val="005E2CAF"/>
    <w:rsid w:val="005E3E1F"/>
    <w:rsid w:val="005E475F"/>
    <w:rsid w:val="005E5796"/>
    <w:rsid w:val="005E64DB"/>
    <w:rsid w:val="005E7A66"/>
    <w:rsid w:val="005F1134"/>
    <w:rsid w:val="005F136D"/>
    <w:rsid w:val="005F16FA"/>
    <w:rsid w:val="005F1B5E"/>
    <w:rsid w:val="005F1B95"/>
    <w:rsid w:val="005F2073"/>
    <w:rsid w:val="005F3159"/>
    <w:rsid w:val="005F3A9E"/>
    <w:rsid w:val="005F3EE1"/>
    <w:rsid w:val="005F3F2C"/>
    <w:rsid w:val="005F4721"/>
    <w:rsid w:val="005F638D"/>
    <w:rsid w:val="005F679F"/>
    <w:rsid w:val="005F6819"/>
    <w:rsid w:val="005F691B"/>
    <w:rsid w:val="0060085D"/>
    <w:rsid w:val="00601C6A"/>
    <w:rsid w:val="00601F9E"/>
    <w:rsid w:val="0060253E"/>
    <w:rsid w:val="00602FC0"/>
    <w:rsid w:val="0060353B"/>
    <w:rsid w:val="00603C35"/>
    <w:rsid w:val="00603FF5"/>
    <w:rsid w:val="006045DE"/>
    <w:rsid w:val="00604850"/>
    <w:rsid w:val="00604E4E"/>
    <w:rsid w:val="006053CF"/>
    <w:rsid w:val="00605C8F"/>
    <w:rsid w:val="00605D19"/>
    <w:rsid w:val="00606491"/>
    <w:rsid w:val="006067F9"/>
    <w:rsid w:val="0060722E"/>
    <w:rsid w:val="00607968"/>
    <w:rsid w:val="00610D9E"/>
    <w:rsid w:val="006120C0"/>
    <w:rsid w:val="00613960"/>
    <w:rsid w:val="00613DEB"/>
    <w:rsid w:val="00615246"/>
    <w:rsid w:val="006154A3"/>
    <w:rsid w:val="00615C21"/>
    <w:rsid w:val="00617084"/>
    <w:rsid w:val="00617896"/>
    <w:rsid w:val="00617D2C"/>
    <w:rsid w:val="00617FF0"/>
    <w:rsid w:val="006214B6"/>
    <w:rsid w:val="00621B34"/>
    <w:rsid w:val="00621E8C"/>
    <w:rsid w:val="006220B9"/>
    <w:rsid w:val="006221CC"/>
    <w:rsid w:val="0062222E"/>
    <w:rsid w:val="00622B9A"/>
    <w:rsid w:val="006234FA"/>
    <w:rsid w:val="00623C4C"/>
    <w:rsid w:val="00624004"/>
    <w:rsid w:val="00624968"/>
    <w:rsid w:val="00624BF4"/>
    <w:rsid w:val="00624D68"/>
    <w:rsid w:val="00625185"/>
    <w:rsid w:val="00625B3D"/>
    <w:rsid w:val="00626293"/>
    <w:rsid w:val="006266A1"/>
    <w:rsid w:val="006268E8"/>
    <w:rsid w:val="00627856"/>
    <w:rsid w:val="00630EF5"/>
    <w:rsid w:val="00631375"/>
    <w:rsid w:val="00631F64"/>
    <w:rsid w:val="0063345A"/>
    <w:rsid w:val="00634267"/>
    <w:rsid w:val="00634EED"/>
    <w:rsid w:val="00634F13"/>
    <w:rsid w:val="00636403"/>
    <w:rsid w:val="00636792"/>
    <w:rsid w:val="00636A57"/>
    <w:rsid w:val="00636CF5"/>
    <w:rsid w:val="00640629"/>
    <w:rsid w:val="006419BF"/>
    <w:rsid w:val="00641EAD"/>
    <w:rsid w:val="0064207A"/>
    <w:rsid w:val="006420F0"/>
    <w:rsid w:val="00642713"/>
    <w:rsid w:val="006443E7"/>
    <w:rsid w:val="00644441"/>
    <w:rsid w:val="00645611"/>
    <w:rsid w:val="00645A1B"/>
    <w:rsid w:val="0064618A"/>
    <w:rsid w:val="00647140"/>
    <w:rsid w:val="006478AC"/>
    <w:rsid w:val="006478E4"/>
    <w:rsid w:val="00650236"/>
    <w:rsid w:val="00650C48"/>
    <w:rsid w:val="00651753"/>
    <w:rsid w:val="00651E9B"/>
    <w:rsid w:val="00651EA3"/>
    <w:rsid w:val="0065255C"/>
    <w:rsid w:val="00652C8B"/>
    <w:rsid w:val="00653263"/>
    <w:rsid w:val="00653B28"/>
    <w:rsid w:val="0065402D"/>
    <w:rsid w:val="006550FE"/>
    <w:rsid w:val="0065577B"/>
    <w:rsid w:val="00656940"/>
    <w:rsid w:val="00657902"/>
    <w:rsid w:val="0066125C"/>
    <w:rsid w:val="00663A4E"/>
    <w:rsid w:val="00663DEA"/>
    <w:rsid w:val="00664011"/>
    <w:rsid w:val="00664540"/>
    <w:rsid w:val="00665923"/>
    <w:rsid w:val="00665FF3"/>
    <w:rsid w:val="006660F4"/>
    <w:rsid w:val="00666406"/>
    <w:rsid w:val="006666FA"/>
    <w:rsid w:val="00667C39"/>
    <w:rsid w:val="00667FE7"/>
    <w:rsid w:val="0067047E"/>
    <w:rsid w:val="00670D51"/>
    <w:rsid w:val="00671437"/>
    <w:rsid w:val="00671593"/>
    <w:rsid w:val="00671B86"/>
    <w:rsid w:val="00671FED"/>
    <w:rsid w:val="0067270E"/>
    <w:rsid w:val="00672895"/>
    <w:rsid w:val="006728CC"/>
    <w:rsid w:val="00672B2F"/>
    <w:rsid w:val="00673290"/>
    <w:rsid w:val="00673399"/>
    <w:rsid w:val="0067417B"/>
    <w:rsid w:val="00674AA9"/>
    <w:rsid w:val="00674D64"/>
    <w:rsid w:val="00680278"/>
    <w:rsid w:val="00680839"/>
    <w:rsid w:val="00680A1D"/>
    <w:rsid w:val="00680DD7"/>
    <w:rsid w:val="00681144"/>
    <w:rsid w:val="00682185"/>
    <w:rsid w:val="006822DD"/>
    <w:rsid w:val="00683784"/>
    <w:rsid w:val="00683B1A"/>
    <w:rsid w:val="00684E15"/>
    <w:rsid w:val="0068535F"/>
    <w:rsid w:val="00685573"/>
    <w:rsid w:val="00687A2D"/>
    <w:rsid w:val="00687AF2"/>
    <w:rsid w:val="00690326"/>
    <w:rsid w:val="00691942"/>
    <w:rsid w:val="006929FA"/>
    <w:rsid w:val="00692FC5"/>
    <w:rsid w:val="0069301C"/>
    <w:rsid w:val="00693618"/>
    <w:rsid w:val="0069403B"/>
    <w:rsid w:val="00694F57"/>
    <w:rsid w:val="0069541C"/>
    <w:rsid w:val="006A0A24"/>
    <w:rsid w:val="006A0B2E"/>
    <w:rsid w:val="006A1C3B"/>
    <w:rsid w:val="006A1D48"/>
    <w:rsid w:val="006A1F82"/>
    <w:rsid w:val="006A280F"/>
    <w:rsid w:val="006A3652"/>
    <w:rsid w:val="006A42BA"/>
    <w:rsid w:val="006A5B3C"/>
    <w:rsid w:val="006A5E72"/>
    <w:rsid w:val="006A643C"/>
    <w:rsid w:val="006A653D"/>
    <w:rsid w:val="006A6625"/>
    <w:rsid w:val="006A6F8A"/>
    <w:rsid w:val="006A7223"/>
    <w:rsid w:val="006A72F5"/>
    <w:rsid w:val="006A7315"/>
    <w:rsid w:val="006A7469"/>
    <w:rsid w:val="006B0123"/>
    <w:rsid w:val="006B1385"/>
    <w:rsid w:val="006B1479"/>
    <w:rsid w:val="006B289C"/>
    <w:rsid w:val="006B2A34"/>
    <w:rsid w:val="006B2A89"/>
    <w:rsid w:val="006B394F"/>
    <w:rsid w:val="006B400E"/>
    <w:rsid w:val="006B4088"/>
    <w:rsid w:val="006B54E1"/>
    <w:rsid w:val="006B56F6"/>
    <w:rsid w:val="006B56FB"/>
    <w:rsid w:val="006B64AB"/>
    <w:rsid w:val="006B7A45"/>
    <w:rsid w:val="006C029A"/>
    <w:rsid w:val="006C0695"/>
    <w:rsid w:val="006C164E"/>
    <w:rsid w:val="006C22A3"/>
    <w:rsid w:val="006C25F3"/>
    <w:rsid w:val="006C3177"/>
    <w:rsid w:val="006C3B4E"/>
    <w:rsid w:val="006C3D4F"/>
    <w:rsid w:val="006C3F2F"/>
    <w:rsid w:val="006C43FF"/>
    <w:rsid w:val="006C4419"/>
    <w:rsid w:val="006C566A"/>
    <w:rsid w:val="006C5B1F"/>
    <w:rsid w:val="006C5C5D"/>
    <w:rsid w:val="006C6048"/>
    <w:rsid w:val="006C6862"/>
    <w:rsid w:val="006C6C34"/>
    <w:rsid w:val="006C7CC4"/>
    <w:rsid w:val="006D0468"/>
    <w:rsid w:val="006D078B"/>
    <w:rsid w:val="006D08D0"/>
    <w:rsid w:val="006D0C00"/>
    <w:rsid w:val="006D0DAB"/>
    <w:rsid w:val="006D105D"/>
    <w:rsid w:val="006D12BD"/>
    <w:rsid w:val="006D1332"/>
    <w:rsid w:val="006D1C74"/>
    <w:rsid w:val="006D1DC2"/>
    <w:rsid w:val="006D2B57"/>
    <w:rsid w:val="006D36CC"/>
    <w:rsid w:val="006D4DAB"/>
    <w:rsid w:val="006D50CB"/>
    <w:rsid w:val="006D5240"/>
    <w:rsid w:val="006D58AE"/>
    <w:rsid w:val="006D64C4"/>
    <w:rsid w:val="006D7213"/>
    <w:rsid w:val="006E011E"/>
    <w:rsid w:val="006E0992"/>
    <w:rsid w:val="006E0A68"/>
    <w:rsid w:val="006E0CF1"/>
    <w:rsid w:val="006E0EEF"/>
    <w:rsid w:val="006E1CE3"/>
    <w:rsid w:val="006E2699"/>
    <w:rsid w:val="006E303F"/>
    <w:rsid w:val="006E34FC"/>
    <w:rsid w:val="006E37B9"/>
    <w:rsid w:val="006E3DB4"/>
    <w:rsid w:val="006E4AC0"/>
    <w:rsid w:val="006E4B53"/>
    <w:rsid w:val="006E5577"/>
    <w:rsid w:val="006E6CB4"/>
    <w:rsid w:val="006E770E"/>
    <w:rsid w:val="006F057D"/>
    <w:rsid w:val="006F092A"/>
    <w:rsid w:val="006F0B1A"/>
    <w:rsid w:val="006F0C96"/>
    <w:rsid w:val="006F1017"/>
    <w:rsid w:val="006F13CD"/>
    <w:rsid w:val="006F1835"/>
    <w:rsid w:val="006F1CB1"/>
    <w:rsid w:val="006F35BB"/>
    <w:rsid w:val="006F4BF7"/>
    <w:rsid w:val="006F4DFF"/>
    <w:rsid w:val="006F4F83"/>
    <w:rsid w:val="006F56D6"/>
    <w:rsid w:val="006F5BB4"/>
    <w:rsid w:val="006F6E4B"/>
    <w:rsid w:val="006F6EB5"/>
    <w:rsid w:val="00700A13"/>
    <w:rsid w:val="00700DDD"/>
    <w:rsid w:val="00700F0F"/>
    <w:rsid w:val="007014CA"/>
    <w:rsid w:val="00701627"/>
    <w:rsid w:val="00701A00"/>
    <w:rsid w:val="00701B11"/>
    <w:rsid w:val="00702A35"/>
    <w:rsid w:val="00702C0A"/>
    <w:rsid w:val="00703008"/>
    <w:rsid w:val="0070337F"/>
    <w:rsid w:val="00703B63"/>
    <w:rsid w:val="00704EA3"/>
    <w:rsid w:val="007052BD"/>
    <w:rsid w:val="00705ADE"/>
    <w:rsid w:val="007061C1"/>
    <w:rsid w:val="007102F8"/>
    <w:rsid w:val="00710597"/>
    <w:rsid w:val="00711331"/>
    <w:rsid w:val="007114AF"/>
    <w:rsid w:val="00713B3D"/>
    <w:rsid w:val="0071449B"/>
    <w:rsid w:val="0071698B"/>
    <w:rsid w:val="007169BF"/>
    <w:rsid w:val="00716ACC"/>
    <w:rsid w:val="00716B6F"/>
    <w:rsid w:val="00717B16"/>
    <w:rsid w:val="00717E06"/>
    <w:rsid w:val="00717E55"/>
    <w:rsid w:val="0072018E"/>
    <w:rsid w:val="00720C52"/>
    <w:rsid w:val="00721D05"/>
    <w:rsid w:val="00721E50"/>
    <w:rsid w:val="007228CD"/>
    <w:rsid w:val="00722FAE"/>
    <w:rsid w:val="0072337D"/>
    <w:rsid w:val="007233B7"/>
    <w:rsid w:val="007238EF"/>
    <w:rsid w:val="00723BF8"/>
    <w:rsid w:val="00723C29"/>
    <w:rsid w:val="00723CB0"/>
    <w:rsid w:val="00723E39"/>
    <w:rsid w:val="00723EAD"/>
    <w:rsid w:val="00724FE9"/>
    <w:rsid w:val="007251B6"/>
    <w:rsid w:val="007263BE"/>
    <w:rsid w:val="007300B0"/>
    <w:rsid w:val="00730320"/>
    <w:rsid w:val="0073032A"/>
    <w:rsid w:val="007305FC"/>
    <w:rsid w:val="00730613"/>
    <w:rsid w:val="00730840"/>
    <w:rsid w:val="00730A4D"/>
    <w:rsid w:val="0073175B"/>
    <w:rsid w:val="00731783"/>
    <w:rsid w:val="00732345"/>
    <w:rsid w:val="0073249A"/>
    <w:rsid w:val="007325AC"/>
    <w:rsid w:val="00733737"/>
    <w:rsid w:val="007339F7"/>
    <w:rsid w:val="0073459C"/>
    <w:rsid w:val="00734E6B"/>
    <w:rsid w:val="00735360"/>
    <w:rsid w:val="00735D3C"/>
    <w:rsid w:val="00736D58"/>
    <w:rsid w:val="0073726F"/>
    <w:rsid w:val="007373DA"/>
    <w:rsid w:val="00737F74"/>
    <w:rsid w:val="0074058C"/>
    <w:rsid w:val="00740FB3"/>
    <w:rsid w:val="00741F8F"/>
    <w:rsid w:val="00742777"/>
    <w:rsid w:val="007432FD"/>
    <w:rsid w:val="00743774"/>
    <w:rsid w:val="00743C49"/>
    <w:rsid w:val="00743D6B"/>
    <w:rsid w:val="00744C43"/>
    <w:rsid w:val="00745358"/>
    <w:rsid w:val="00745462"/>
    <w:rsid w:val="007455B9"/>
    <w:rsid w:val="00745734"/>
    <w:rsid w:val="00746E04"/>
    <w:rsid w:val="00746E0C"/>
    <w:rsid w:val="00747008"/>
    <w:rsid w:val="0074721C"/>
    <w:rsid w:val="007476AE"/>
    <w:rsid w:val="007479AF"/>
    <w:rsid w:val="00747A2C"/>
    <w:rsid w:val="00750833"/>
    <w:rsid w:val="00750BC1"/>
    <w:rsid w:val="00751957"/>
    <w:rsid w:val="00752DE2"/>
    <w:rsid w:val="00752FAB"/>
    <w:rsid w:val="00754DC1"/>
    <w:rsid w:val="00754E2D"/>
    <w:rsid w:val="00755037"/>
    <w:rsid w:val="00755A1B"/>
    <w:rsid w:val="00756E34"/>
    <w:rsid w:val="00756E4D"/>
    <w:rsid w:val="0075787D"/>
    <w:rsid w:val="00757CB6"/>
    <w:rsid w:val="00757D07"/>
    <w:rsid w:val="007610A9"/>
    <w:rsid w:val="00761614"/>
    <w:rsid w:val="00761CEB"/>
    <w:rsid w:val="00761D7B"/>
    <w:rsid w:val="00762BC5"/>
    <w:rsid w:val="00762DA3"/>
    <w:rsid w:val="00762E25"/>
    <w:rsid w:val="007631E2"/>
    <w:rsid w:val="00763DEA"/>
    <w:rsid w:val="007641FC"/>
    <w:rsid w:val="00764308"/>
    <w:rsid w:val="00764F06"/>
    <w:rsid w:val="00765465"/>
    <w:rsid w:val="00766051"/>
    <w:rsid w:val="00766237"/>
    <w:rsid w:val="0076660D"/>
    <w:rsid w:val="00766EDB"/>
    <w:rsid w:val="007674B1"/>
    <w:rsid w:val="007679C4"/>
    <w:rsid w:val="0077072F"/>
    <w:rsid w:val="00772A74"/>
    <w:rsid w:val="00772EF0"/>
    <w:rsid w:val="00773620"/>
    <w:rsid w:val="00773823"/>
    <w:rsid w:val="00773853"/>
    <w:rsid w:val="00773CE3"/>
    <w:rsid w:val="00773D6F"/>
    <w:rsid w:val="00774379"/>
    <w:rsid w:val="007743FB"/>
    <w:rsid w:val="00774B8E"/>
    <w:rsid w:val="00774CD9"/>
    <w:rsid w:val="00774D16"/>
    <w:rsid w:val="00775275"/>
    <w:rsid w:val="00776832"/>
    <w:rsid w:val="0077697D"/>
    <w:rsid w:val="00777770"/>
    <w:rsid w:val="00777CE8"/>
    <w:rsid w:val="00777E71"/>
    <w:rsid w:val="00777E83"/>
    <w:rsid w:val="0078060E"/>
    <w:rsid w:val="00781679"/>
    <w:rsid w:val="007816F3"/>
    <w:rsid w:val="0078182D"/>
    <w:rsid w:val="007818D9"/>
    <w:rsid w:val="0078263F"/>
    <w:rsid w:val="00782F9C"/>
    <w:rsid w:val="00783E7D"/>
    <w:rsid w:val="00784122"/>
    <w:rsid w:val="00784610"/>
    <w:rsid w:val="00784F76"/>
    <w:rsid w:val="0079053B"/>
    <w:rsid w:val="0079177A"/>
    <w:rsid w:val="00792E19"/>
    <w:rsid w:val="00792E28"/>
    <w:rsid w:val="007935B0"/>
    <w:rsid w:val="00793E72"/>
    <w:rsid w:val="00794566"/>
    <w:rsid w:val="007948C0"/>
    <w:rsid w:val="00796A06"/>
    <w:rsid w:val="00796EAF"/>
    <w:rsid w:val="00797C99"/>
    <w:rsid w:val="007A065C"/>
    <w:rsid w:val="007A0B94"/>
    <w:rsid w:val="007A128F"/>
    <w:rsid w:val="007A1A92"/>
    <w:rsid w:val="007A1D59"/>
    <w:rsid w:val="007A210D"/>
    <w:rsid w:val="007A215A"/>
    <w:rsid w:val="007A23A4"/>
    <w:rsid w:val="007A313A"/>
    <w:rsid w:val="007A356B"/>
    <w:rsid w:val="007A35F1"/>
    <w:rsid w:val="007A4DE2"/>
    <w:rsid w:val="007A5375"/>
    <w:rsid w:val="007A5700"/>
    <w:rsid w:val="007A6FDA"/>
    <w:rsid w:val="007A7076"/>
    <w:rsid w:val="007A72FC"/>
    <w:rsid w:val="007A79DE"/>
    <w:rsid w:val="007A7DB4"/>
    <w:rsid w:val="007A7E0C"/>
    <w:rsid w:val="007B07E6"/>
    <w:rsid w:val="007B0BFE"/>
    <w:rsid w:val="007B0CFA"/>
    <w:rsid w:val="007B109C"/>
    <w:rsid w:val="007B1B08"/>
    <w:rsid w:val="007B1DF2"/>
    <w:rsid w:val="007B1F8C"/>
    <w:rsid w:val="007B3778"/>
    <w:rsid w:val="007B3F24"/>
    <w:rsid w:val="007B513B"/>
    <w:rsid w:val="007B54AC"/>
    <w:rsid w:val="007B551E"/>
    <w:rsid w:val="007B5B8E"/>
    <w:rsid w:val="007B65E6"/>
    <w:rsid w:val="007B6743"/>
    <w:rsid w:val="007B6A21"/>
    <w:rsid w:val="007B7D62"/>
    <w:rsid w:val="007C0A58"/>
    <w:rsid w:val="007C0A63"/>
    <w:rsid w:val="007C0D71"/>
    <w:rsid w:val="007C149E"/>
    <w:rsid w:val="007C1535"/>
    <w:rsid w:val="007C1711"/>
    <w:rsid w:val="007C1BA4"/>
    <w:rsid w:val="007C1BBE"/>
    <w:rsid w:val="007C24D2"/>
    <w:rsid w:val="007C2505"/>
    <w:rsid w:val="007C2977"/>
    <w:rsid w:val="007C2981"/>
    <w:rsid w:val="007C3691"/>
    <w:rsid w:val="007C5596"/>
    <w:rsid w:val="007C5EDF"/>
    <w:rsid w:val="007C5F09"/>
    <w:rsid w:val="007C68EF"/>
    <w:rsid w:val="007C730A"/>
    <w:rsid w:val="007C7324"/>
    <w:rsid w:val="007C7945"/>
    <w:rsid w:val="007C7AA9"/>
    <w:rsid w:val="007D02B6"/>
    <w:rsid w:val="007D093E"/>
    <w:rsid w:val="007D1317"/>
    <w:rsid w:val="007D1DC5"/>
    <w:rsid w:val="007D23C0"/>
    <w:rsid w:val="007D2AFC"/>
    <w:rsid w:val="007D2BDA"/>
    <w:rsid w:val="007D2F4D"/>
    <w:rsid w:val="007D3674"/>
    <w:rsid w:val="007D3AD2"/>
    <w:rsid w:val="007D41A2"/>
    <w:rsid w:val="007D4D6F"/>
    <w:rsid w:val="007D57B1"/>
    <w:rsid w:val="007D5B2E"/>
    <w:rsid w:val="007D5C94"/>
    <w:rsid w:val="007D60B8"/>
    <w:rsid w:val="007D7036"/>
    <w:rsid w:val="007E09DB"/>
    <w:rsid w:val="007E28C6"/>
    <w:rsid w:val="007E31A0"/>
    <w:rsid w:val="007E35D8"/>
    <w:rsid w:val="007E3E28"/>
    <w:rsid w:val="007E4529"/>
    <w:rsid w:val="007E4957"/>
    <w:rsid w:val="007E5658"/>
    <w:rsid w:val="007E57E7"/>
    <w:rsid w:val="007E59DD"/>
    <w:rsid w:val="007E5E0A"/>
    <w:rsid w:val="007E6145"/>
    <w:rsid w:val="007E65B4"/>
    <w:rsid w:val="007E66DA"/>
    <w:rsid w:val="007E6A0C"/>
    <w:rsid w:val="007E6ACF"/>
    <w:rsid w:val="007F0C1F"/>
    <w:rsid w:val="007F1389"/>
    <w:rsid w:val="007F1F9E"/>
    <w:rsid w:val="007F2CF1"/>
    <w:rsid w:val="007F2CF3"/>
    <w:rsid w:val="007F3B76"/>
    <w:rsid w:val="007F43A5"/>
    <w:rsid w:val="007F48D4"/>
    <w:rsid w:val="007F5204"/>
    <w:rsid w:val="007F56A0"/>
    <w:rsid w:val="007F58ED"/>
    <w:rsid w:val="007F60BA"/>
    <w:rsid w:val="007F6399"/>
    <w:rsid w:val="007F64A7"/>
    <w:rsid w:val="007F6B8B"/>
    <w:rsid w:val="007F6FFE"/>
    <w:rsid w:val="007F705C"/>
    <w:rsid w:val="008002B5"/>
    <w:rsid w:val="00800CBF"/>
    <w:rsid w:val="00801179"/>
    <w:rsid w:val="008030DB"/>
    <w:rsid w:val="00803C0D"/>
    <w:rsid w:val="00804462"/>
    <w:rsid w:val="00804560"/>
    <w:rsid w:val="008047EC"/>
    <w:rsid w:val="00804F99"/>
    <w:rsid w:val="008050A3"/>
    <w:rsid w:val="008055E2"/>
    <w:rsid w:val="008066C4"/>
    <w:rsid w:val="00806FE5"/>
    <w:rsid w:val="00807347"/>
    <w:rsid w:val="008076FD"/>
    <w:rsid w:val="00807947"/>
    <w:rsid w:val="00807B88"/>
    <w:rsid w:val="00807C6B"/>
    <w:rsid w:val="00807E3D"/>
    <w:rsid w:val="008101AF"/>
    <w:rsid w:val="0081098E"/>
    <w:rsid w:val="00810B73"/>
    <w:rsid w:val="008112A3"/>
    <w:rsid w:val="00811CE8"/>
    <w:rsid w:val="00812090"/>
    <w:rsid w:val="0081285E"/>
    <w:rsid w:val="00812972"/>
    <w:rsid w:val="00812F4D"/>
    <w:rsid w:val="00812F9F"/>
    <w:rsid w:val="00813056"/>
    <w:rsid w:val="0081314A"/>
    <w:rsid w:val="008131E1"/>
    <w:rsid w:val="00813E7C"/>
    <w:rsid w:val="00814172"/>
    <w:rsid w:val="00814D75"/>
    <w:rsid w:val="00815031"/>
    <w:rsid w:val="00815E2E"/>
    <w:rsid w:val="0081636C"/>
    <w:rsid w:val="00816A07"/>
    <w:rsid w:val="00816E5D"/>
    <w:rsid w:val="00817294"/>
    <w:rsid w:val="00820F19"/>
    <w:rsid w:val="00821183"/>
    <w:rsid w:val="00821992"/>
    <w:rsid w:val="008221CC"/>
    <w:rsid w:val="008224E6"/>
    <w:rsid w:val="008225FD"/>
    <w:rsid w:val="0082276A"/>
    <w:rsid w:val="0082334E"/>
    <w:rsid w:val="00823CFD"/>
    <w:rsid w:val="00823D80"/>
    <w:rsid w:val="008256D8"/>
    <w:rsid w:val="00825CC1"/>
    <w:rsid w:val="00830874"/>
    <w:rsid w:val="00830E08"/>
    <w:rsid w:val="008315D7"/>
    <w:rsid w:val="0083177B"/>
    <w:rsid w:val="00832DB7"/>
    <w:rsid w:val="008336FC"/>
    <w:rsid w:val="00833EB2"/>
    <w:rsid w:val="00833F32"/>
    <w:rsid w:val="00834144"/>
    <w:rsid w:val="0083447D"/>
    <w:rsid w:val="008358A9"/>
    <w:rsid w:val="00835CC0"/>
    <w:rsid w:val="00835F14"/>
    <w:rsid w:val="008364D1"/>
    <w:rsid w:val="008367D9"/>
    <w:rsid w:val="00837867"/>
    <w:rsid w:val="008413DB"/>
    <w:rsid w:val="008415F7"/>
    <w:rsid w:val="00841A0C"/>
    <w:rsid w:val="00842AE6"/>
    <w:rsid w:val="00843521"/>
    <w:rsid w:val="00843AC0"/>
    <w:rsid w:val="008442E2"/>
    <w:rsid w:val="008446BE"/>
    <w:rsid w:val="00844959"/>
    <w:rsid w:val="008452C1"/>
    <w:rsid w:val="008455E6"/>
    <w:rsid w:val="00845FC9"/>
    <w:rsid w:val="00846860"/>
    <w:rsid w:val="0085194B"/>
    <w:rsid w:val="00851CF4"/>
    <w:rsid w:val="0085244F"/>
    <w:rsid w:val="008526FB"/>
    <w:rsid w:val="00852E93"/>
    <w:rsid w:val="008532B6"/>
    <w:rsid w:val="0085461A"/>
    <w:rsid w:val="00855392"/>
    <w:rsid w:val="008556DF"/>
    <w:rsid w:val="00855827"/>
    <w:rsid w:val="00856000"/>
    <w:rsid w:val="00857326"/>
    <w:rsid w:val="00857511"/>
    <w:rsid w:val="008605BB"/>
    <w:rsid w:val="00860902"/>
    <w:rsid w:val="00861446"/>
    <w:rsid w:val="00861A12"/>
    <w:rsid w:val="00862323"/>
    <w:rsid w:val="00863CF7"/>
    <w:rsid w:val="00864AAD"/>
    <w:rsid w:val="00865951"/>
    <w:rsid w:val="008660A2"/>
    <w:rsid w:val="0086669C"/>
    <w:rsid w:val="008668AE"/>
    <w:rsid w:val="00866FF3"/>
    <w:rsid w:val="008679CA"/>
    <w:rsid w:val="00867D59"/>
    <w:rsid w:val="00871050"/>
    <w:rsid w:val="008718AA"/>
    <w:rsid w:val="00872363"/>
    <w:rsid w:val="008728A9"/>
    <w:rsid w:val="00872C57"/>
    <w:rsid w:val="00873605"/>
    <w:rsid w:val="008739F0"/>
    <w:rsid w:val="00874183"/>
    <w:rsid w:val="00874959"/>
    <w:rsid w:val="00874AF3"/>
    <w:rsid w:val="00874E74"/>
    <w:rsid w:val="00875717"/>
    <w:rsid w:val="008759D2"/>
    <w:rsid w:val="00875A58"/>
    <w:rsid w:val="00876AB8"/>
    <w:rsid w:val="00877DFB"/>
    <w:rsid w:val="00882233"/>
    <w:rsid w:val="008822C9"/>
    <w:rsid w:val="00882424"/>
    <w:rsid w:val="00882812"/>
    <w:rsid w:val="008829E1"/>
    <w:rsid w:val="00882F09"/>
    <w:rsid w:val="00883B81"/>
    <w:rsid w:val="00883C93"/>
    <w:rsid w:val="008845C2"/>
    <w:rsid w:val="00884D16"/>
    <w:rsid w:val="008856CB"/>
    <w:rsid w:val="00885FB4"/>
    <w:rsid w:val="00886E80"/>
    <w:rsid w:val="0088798A"/>
    <w:rsid w:val="00887B50"/>
    <w:rsid w:val="00887EC7"/>
    <w:rsid w:val="00890016"/>
    <w:rsid w:val="00891D27"/>
    <w:rsid w:val="0089220D"/>
    <w:rsid w:val="00893589"/>
    <w:rsid w:val="008938B6"/>
    <w:rsid w:val="00893D77"/>
    <w:rsid w:val="00894419"/>
    <w:rsid w:val="00894A9B"/>
    <w:rsid w:val="00894FD1"/>
    <w:rsid w:val="008952B5"/>
    <w:rsid w:val="0089605D"/>
    <w:rsid w:val="0089640A"/>
    <w:rsid w:val="00896757"/>
    <w:rsid w:val="00897417"/>
    <w:rsid w:val="008975AC"/>
    <w:rsid w:val="008A0EFA"/>
    <w:rsid w:val="008A11B2"/>
    <w:rsid w:val="008A136B"/>
    <w:rsid w:val="008A1AA1"/>
    <w:rsid w:val="008A22D4"/>
    <w:rsid w:val="008A315B"/>
    <w:rsid w:val="008A4236"/>
    <w:rsid w:val="008A5B6F"/>
    <w:rsid w:val="008A6CD9"/>
    <w:rsid w:val="008A7172"/>
    <w:rsid w:val="008A7459"/>
    <w:rsid w:val="008B02C7"/>
    <w:rsid w:val="008B033E"/>
    <w:rsid w:val="008B0B68"/>
    <w:rsid w:val="008B0C15"/>
    <w:rsid w:val="008B0DBA"/>
    <w:rsid w:val="008B148A"/>
    <w:rsid w:val="008B19A8"/>
    <w:rsid w:val="008B1A3E"/>
    <w:rsid w:val="008B262E"/>
    <w:rsid w:val="008B3334"/>
    <w:rsid w:val="008B33B9"/>
    <w:rsid w:val="008B3F7B"/>
    <w:rsid w:val="008B42C3"/>
    <w:rsid w:val="008B4A96"/>
    <w:rsid w:val="008B5525"/>
    <w:rsid w:val="008B69AF"/>
    <w:rsid w:val="008B70D5"/>
    <w:rsid w:val="008B7104"/>
    <w:rsid w:val="008B73F0"/>
    <w:rsid w:val="008B7782"/>
    <w:rsid w:val="008B79C1"/>
    <w:rsid w:val="008B7B2A"/>
    <w:rsid w:val="008B7D15"/>
    <w:rsid w:val="008C0897"/>
    <w:rsid w:val="008C1C0C"/>
    <w:rsid w:val="008C1C31"/>
    <w:rsid w:val="008C1C59"/>
    <w:rsid w:val="008C1E77"/>
    <w:rsid w:val="008C2C86"/>
    <w:rsid w:val="008C2EA6"/>
    <w:rsid w:val="008C4092"/>
    <w:rsid w:val="008C46B4"/>
    <w:rsid w:val="008C5826"/>
    <w:rsid w:val="008D0109"/>
    <w:rsid w:val="008D0591"/>
    <w:rsid w:val="008D0797"/>
    <w:rsid w:val="008D0ED6"/>
    <w:rsid w:val="008D14D4"/>
    <w:rsid w:val="008D198E"/>
    <w:rsid w:val="008D1FD3"/>
    <w:rsid w:val="008D2B1E"/>
    <w:rsid w:val="008D2C09"/>
    <w:rsid w:val="008D323B"/>
    <w:rsid w:val="008D4025"/>
    <w:rsid w:val="008D4074"/>
    <w:rsid w:val="008D44E8"/>
    <w:rsid w:val="008D4723"/>
    <w:rsid w:val="008D4C9B"/>
    <w:rsid w:val="008D4D18"/>
    <w:rsid w:val="008D552D"/>
    <w:rsid w:val="008D5DC4"/>
    <w:rsid w:val="008D6CDC"/>
    <w:rsid w:val="008D73C9"/>
    <w:rsid w:val="008D78F9"/>
    <w:rsid w:val="008E1C5A"/>
    <w:rsid w:val="008E20EF"/>
    <w:rsid w:val="008E235D"/>
    <w:rsid w:val="008E3553"/>
    <w:rsid w:val="008E37A6"/>
    <w:rsid w:val="008E3D7F"/>
    <w:rsid w:val="008E50CD"/>
    <w:rsid w:val="008E58A6"/>
    <w:rsid w:val="008E59EC"/>
    <w:rsid w:val="008E6175"/>
    <w:rsid w:val="008E6B3F"/>
    <w:rsid w:val="008E6C4A"/>
    <w:rsid w:val="008E7855"/>
    <w:rsid w:val="008E7E2E"/>
    <w:rsid w:val="008F003F"/>
    <w:rsid w:val="008F00D6"/>
    <w:rsid w:val="008F03B3"/>
    <w:rsid w:val="008F14A1"/>
    <w:rsid w:val="008F3DC3"/>
    <w:rsid w:val="008F447A"/>
    <w:rsid w:val="008F4AA1"/>
    <w:rsid w:val="008F5908"/>
    <w:rsid w:val="008F607D"/>
    <w:rsid w:val="0090020F"/>
    <w:rsid w:val="009002AC"/>
    <w:rsid w:val="00900AA5"/>
    <w:rsid w:val="00901469"/>
    <w:rsid w:val="00901511"/>
    <w:rsid w:val="00903342"/>
    <w:rsid w:val="0090367E"/>
    <w:rsid w:val="00903C96"/>
    <w:rsid w:val="00903E00"/>
    <w:rsid w:val="00904D03"/>
    <w:rsid w:val="00905902"/>
    <w:rsid w:val="0090597A"/>
    <w:rsid w:val="00905AA7"/>
    <w:rsid w:val="00906395"/>
    <w:rsid w:val="00906B87"/>
    <w:rsid w:val="00906EDA"/>
    <w:rsid w:val="009077C5"/>
    <w:rsid w:val="009078A0"/>
    <w:rsid w:val="009079E8"/>
    <w:rsid w:val="00907E74"/>
    <w:rsid w:val="00910425"/>
    <w:rsid w:val="009104B2"/>
    <w:rsid w:val="009105D9"/>
    <w:rsid w:val="00910B9C"/>
    <w:rsid w:val="00911453"/>
    <w:rsid w:val="009123C5"/>
    <w:rsid w:val="009124B6"/>
    <w:rsid w:val="00912A3B"/>
    <w:rsid w:val="00912AEC"/>
    <w:rsid w:val="00913942"/>
    <w:rsid w:val="00913A26"/>
    <w:rsid w:val="009141F7"/>
    <w:rsid w:val="0091458F"/>
    <w:rsid w:val="0091769B"/>
    <w:rsid w:val="00920282"/>
    <w:rsid w:val="00921088"/>
    <w:rsid w:val="00921105"/>
    <w:rsid w:val="00921124"/>
    <w:rsid w:val="0092147E"/>
    <w:rsid w:val="00921859"/>
    <w:rsid w:val="00921AFE"/>
    <w:rsid w:val="0092244A"/>
    <w:rsid w:val="00922785"/>
    <w:rsid w:val="00922791"/>
    <w:rsid w:val="00923F28"/>
    <w:rsid w:val="00924208"/>
    <w:rsid w:val="00925F79"/>
    <w:rsid w:val="00926DE5"/>
    <w:rsid w:val="00926F2B"/>
    <w:rsid w:val="00927BC6"/>
    <w:rsid w:val="00927BF5"/>
    <w:rsid w:val="00930184"/>
    <w:rsid w:val="00930FD4"/>
    <w:rsid w:val="009314AE"/>
    <w:rsid w:val="0093192C"/>
    <w:rsid w:val="00932511"/>
    <w:rsid w:val="0093291A"/>
    <w:rsid w:val="00933420"/>
    <w:rsid w:val="00933876"/>
    <w:rsid w:val="00934354"/>
    <w:rsid w:val="00934473"/>
    <w:rsid w:val="009356A4"/>
    <w:rsid w:val="0093591E"/>
    <w:rsid w:val="00936662"/>
    <w:rsid w:val="009403AD"/>
    <w:rsid w:val="009404B5"/>
    <w:rsid w:val="00940E8A"/>
    <w:rsid w:val="009414FE"/>
    <w:rsid w:val="00941B97"/>
    <w:rsid w:val="00941EEC"/>
    <w:rsid w:val="00942483"/>
    <w:rsid w:val="00942A9D"/>
    <w:rsid w:val="00942FC6"/>
    <w:rsid w:val="00943334"/>
    <w:rsid w:val="00943689"/>
    <w:rsid w:val="009439B1"/>
    <w:rsid w:val="0094412A"/>
    <w:rsid w:val="0094424C"/>
    <w:rsid w:val="009442B8"/>
    <w:rsid w:val="00946E1A"/>
    <w:rsid w:val="009470EA"/>
    <w:rsid w:val="00947110"/>
    <w:rsid w:val="00947BB9"/>
    <w:rsid w:val="00950AD7"/>
    <w:rsid w:val="00950B97"/>
    <w:rsid w:val="00950E0C"/>
    <w:rsid w:val="009510D7"/>
    <w:rsid w:val="00951BE3"/>
    <w:rsid w:val="00952C64"/>
    <w:rsid w:val="009530D1"/>
    <w:rsid w:val="0095421C"/>
    <w:rsid w:val="00956D8F"/>
    <w:rsid w:val="00960B04"/>
    <w:rsid w:val="009630F2"/>
    <w:rsid w:val="00963248"/>
    <w:rsid w:val="009634E5"/>
    <w:rsid w:val="0096362C"/>
    <w:rsid w:val="00963DF0"/>
    <w:rsid w:val="00965890"/>
    <w:rsid w:val="009659B6"/>
    <w:rsid w:val="00965DD4"/>
    <w:rsid w:val="00966057"/>
    <w:rsid w:val="00966563"/>
    <w:rsid w:val="00966619"/>
    <w:rsid w:val="00966E77"/>
    <w:rsid w:val="00967633"/>
    <w:rsid w:val="00970750"/>
    <w:rsid w:val="00970960"/>
    <w:rsid w:val="009711E5"/>
    <w:rsid w:val="0097173B"/>
    <w:rsid w:val="00971CD2"/>
    <w:rsid w:val="00974288"/>
    <w:rsid w:val="0097554A"/>
    <w:rsid w:val="009760D8"/>
    <w:rsid w:val="009761B1"/>
    <w:rsid w:val="0097646E"/>
    <w:rsid w:val="00976663"/>
    <w:rsid w:val="00980310"/>
    <w:rsid w:val="0098053A"/>
    <w:rsid w:val="00980590"/>
    <w:rsid w:val="00980DE2"/>
    <w:rsid w:val="00981727"/>
    <w:rsid w:val="00981E83"/>
    <w:rsid w:val="00981FE2"/>
    <w:rsid w:val="00982030"/>
    <w:rsid w:val="00982943"/>
    <w:rsid w:val="00982D42"/>
    <w:rsid w:val="00983D15"/>
    <w:rsid w:val="00983F3A"/>
    <w:rsid w:val="0098677E"/>
    <w:rsid w:val="00986A88"/>
    <w:rsid w:val="00986AD3"/>
    <w:rsid w:val="00986B85"/>
    <w:rsid w:val="009871B3"/>
    <w:rsid w:val="00987686"/>
    <w:rsid w:val="00987CE4"/>
    <w:rsid w:val="00987E8B"/>
    <w:rsid w:val="00990A11"/>
    <w:rsid w:val="00992F5C"/>
    <w:rsid w:val="00993632"/>
    <w:rsid w:val="0099371A"/>
    <w:rsid w:val="009938F0"/>
    <w:rsid w:val="009951E0"/>
    <w:rsid w:val="00995210"/>
    <w:rsid w:val="00995B81"/>
    <w:rsid w:val="00995F58"/>
    <w:rsid w:val="00996A08"/>
    <w:rsid w:val="00997BBC"/>
    <w:rsid w:val="009A03E6"/>
    <w:rsid w:val="009A06B5"/>
    <w:rsid w:val="009A0753"/>
    <w:rsid w:val="009A088A"/>
    <w:rsid w:val="009A10E3"/>
    <w:rsid w:val="009A293C"/>
    <w:rsid w:val="009A2E40"/>
    <w:rsid w:val="009A2EE2"/>
    <w:rsid w:val="009A3B11"/>
    <w:rsid w:val="009A41EA"/>
    <w:rsid w:val="009A584C"/>
    <w:rsid w:val="009A6A51"/>
    <w:rsid w:val="009A6E68"/>
    <w:rsid w:val="009A7CBE"/>
    <w:rsid w:val="009A7D81"/>
    <w:rsid w:val="009A7EA2"/>
    <w:rsid w:val="009B11E9"/>
    <w:rsid w:val="009B26AF"/>
    <w:rsid w:val="009B2E2F"/>
    <w:rsid w:val="009B346C"/>
    <w:rsid w:val="009B4A67"/>
    <w:rsid w:val="009B544B"/>
    <w:rsid w:val="009B55B7"/>
    <w:rsid w:val="009B56BE"/>
    <w:rsid w:val="009B5D86"/>
    <w:rsid w:val="009B5DBD"/>
    <w:rsid w:val="009B6F75"/>
    <w:rsid w:val="009B79B7"/>
    <w:rsid w:val="009B7D99"/>
    <w:rsid w:val="009B7FC7"/>
    <w:rsid w:val="009C0012"/>
    <w:rsid w:val="009C0882"/>
    <w:rsid w:val="009C103C"/>
    <w:rsid w:val="009C202C"/>
    <w:rsid w:val="009C2055"/>
    <w:rsid w:val="009C2CE6"/>
    <w:rsid w:val="009C36EA"/>
    <w:rsid w:val="009C4C3D"/>
    <w:rsid w:val="009C691A"/>
    <w:rsid w:val="009C7508"/>
    <w:rsid w:val="009C7C37"/>
    <w:rsid w:val="009D0020"/>
    <w:rsid w:val="009D0128"/>
    <w:rsid w:val="009D031C"/>
    <w:rsid w:val="009D153C"/>
    <w:rsid w:val="009D1FC4"/>
    <w:rsid w:val="009D3BDB"/>
    <w:rsid w:val="009D43D8"/>
    <w:rsid w:val="009D54AD"/>
    <w:rsid w:val="009D573E"/>
    <w:rsid w:val="009D581C"/>
    <w:rsid w:val="009D5D9E"/>
    <w:rsid w:val="009D5E4F"/>
    <w:rsid w:val="009D60BD"/>
    <w:rsid w:val="009D69D7"/>
    <w:rsid w:val="009D6A8E"/>
    <w:rsid w:val="009D73C7"/>
    <w:rsid w:val="009D7AF0"/>
    <w:rsid w:val="009E001D"/>
    <w:rsid w:val="009E0FC0"/>
    <w:rsid w:val="009E1038"/>
    <w:rsid w:val="009E26B1"/>
    <w:rsid w:val="009E2863"/>
    <w:rsid w:val="009E36C4"/>
    <w:rsid w:val="009E4BEA"/>
    <w:rsid w:val="009E5893"/>
    <w:rsid w:val="009E5FBE"/>
    <w:rsid w:val="009E61CA"/>
    <w:rsid w:val="009E653C"/>
    <w:rsid w:val="009E660C"/>
    <w:rsid w:val="009E67A2"/>
    <w:rsid w:val="009F0D83"/>
    <w:rsid w:val="009F0DA5"/>
    <w:rsid w:val="009F2658"/>
    <w:rsid w:val="009F267B"/>
    <w:rsid w:val="009F2CC3"/>
    <w:rsid w:val="009F35FE"/>
    <w:rsid w:val="009F365E"/>
    <w:rsid w:val="009F3865"/>
    <w:rsid w:val="009F5379"/>
    <w:rsid w:val="009F5885"/>
    <w:rsid w:val="009F5FE7"/>
    <w:rsid w:val="009F7136"/>
    <w:rsid w:val="009F7167"/>
    <w:rsid w:val="009F7365"/>
    <w:rsid w:val="00A0004D"/>
    <w:rsid w:val="00A004B3"/>
    <w:rsid w:val="00A00819"/>
    <w:rsid w:val="00A00D76"/>
    <w:rsid w:val="00A019A0"/>
    <w:rsid w:val="00A01D0E"/>
    <w:rsid w:val="00A022AF"/>
    <w:rsid w:val="00A02974"/>
    <w:rsid w:val="00A03205"/>
    <w:rsid w:val="00A03692"/>
    <w:rsid w:val="00A03772"/>
    <w:rsid w:val="00A038DC"/>
    <w:rsid w:val="00A04A92"/>
    <w:rsid w:val="00A052B9"/>
    <w:rsid w:val="00A0561A"/>
    <w:rsid w:val="00A05A59"/>
    <w:rsid w:val="00A05E2E"/>
    <w:rsid w:val="00A05F61"/>
    <w:rsid w:val="00A06D31"/>
    <w:rsid w:val="00A07A4A"/>
    <w:rsid w:val="00A10B5E"/>
    <w:rsid w:val="00A10BFB"/>
    <w:rsid w:val="00A1169C"/>
    <w:rsid w:val="00A12211"/>
    <w:rsid w:val="00A122F6"/>
    <w:rsid w:val="00A125CA"/>
    <w:rsid w:val="00A13233"/>
    <w:rsid w:val="00A1323E"/>
    <w:rsid w:val="00A13838"/>
    <w:rsid w:val="00A14725"/>
    <w:rsid w:val="00A14968"/>
    <w:rsid w:val="00A1587A"/>
    <w:rsid w:val="00A15C4D"/>
    <w:rsid w:val="00A164BB"/>
    <w:rsid w:val="00A16C95"/>
    <w:rsid w:val="00A2094F"/>
    <w:rsid w:val="00A20A5B"/>
    <w:rsid w:val="00A217AF"/>
    <w:rsid w:val="00A219DD"/>
    <w:rsid w:val="00A21DCC"/>
    <w:rsid w:val="00A21DFE"/>
    <w:rsid w:val="00A21FFD"/>
    <w:rsid w:val="00A229F2"/>
    <w:rsid w:val="00A22C8B"/>
    <w:rsid w:val="00A23363"/>
    <w:rsid w:val="00A23674"/>
    <w:rsid w:val="00A23F48"/>
    <w:rsid w:val="00A23FB6"/>
    <w:rsid w:val="00A24374"/>
    <w:rsid w:val="00A256ED"/>
    <w:rsid w:val="00A25756"/>
    <w:rsid w:val="00A260A0"/>
    <w:rsid w:val="00A26DAA"/>
    <w:rsid w:val="00A27865"/>
    <w:rsid w:val="00A27CF2"/>
    <w:rsid w:val="00A314B4"/>
    <w:rsid w:val="00A319AC"/>
    <w:rsid w:val="00A31BA5"/>
    <w:rsid w:val="00A31ED5"/>
    <w:rsid w:val="00A3284B"/>
    <w:rsid w:val="00A33421"/>
    <w:rsid w:val="00A33535"/>
    <w:rsid w:val="00A33A75"/>
    <w:rsid w:val="00A348D9"/>
    <w:rsid w:val="00A34E22"/>
    <w:rsid w:val="00A35007"/>
    <w:rsid w:val="00A364CB"/>
    <w:rsid w:val="00A36BCA"/>
    <w:rsid w:val="00A37091"/>
    <w:rsid w:val="00A375D6"/>
    <w:rsid w:val="00A4038F"/>
    <w:rsid w:val="00A40447"/>
    <w:rsid w:val="00A4054F"/>
    <w:rsid w:val="00A40649"/>
    <w:rsid w:val="00A40BCB"/>
    <w:rsid w:val="00A414DE"/>
    <w:rsid w:val="00A4174F"/>
    <w:rsid w:val="00A42D15"/>
    <w:rsid w:val="00A42EFB"/>
    <w:rsid w:val="00A4312A"/>
    <w:rsid w:val="00A43BE0"/>
    <w:rsid w:val="00A443F4"/>
    <w:rsid w:val="00A4449B"/>
    <w:rsid w:val="00A45940"/>
    <w:rsid w:val="00A46728"/>
    <w:rsid w:val="00A472C6"/>
    <w:rsid w:val="00A50560"/>
    <w:rsid w:val="00A51C3F"/>
    <w:rsid w:val="00A51F08"/>
    <w:rsid w:val="00A539AF"/>
    <w:rsid w:val="00A540DA"/>
    <w:rsid w:val="00A548D9"/>
    <w:rsid w:val="00A548FD"/>
    <w:rsid w:val="00A54F64"/>
    <w:rsid w:val="00A55136"/>
    <w:rsid w:val="00A556DF"/>
    <w:rsid w:val="00A5769E"/>
    <w:rsid w:val="00A57A6F"/>
    <w:rsid w:val="00A60082"/>
    <w:rsid w:val="00A60703"/>
    <w:rsid w:val="00A61312"/>
    <w:rsid w:val="00A61952"/>
    <w:rsid w:val="00A61FA1"/>
    <w:rsid w:val="00A62B0D"/>
    <w:rsid w:val="00A6303A"/>
    <w:rsid w:val="00A63210"/>
    <w:rsid w:val="00A6594A"/>
    <w:rsid w:val="00A65D17"/>
    <w:rsid w:val="00A66F6C"/>
    <w:rsid w:val="00A67622"/>
    <w:rsid w:val="00A70210"/>
    <w:rsid w:val="00A710D2"/>
    <w:rsid w:val="00A724D6"/>
    <w:rsid w:val="00A72D72"/>
    <w:rsid w:val="00A7398A"/>
    <w:rsid w:val="00A73F7B"/>
    <w:rsid w:val="00A74982"/>
    <w:rsid w:val="00A74A6A"/>
    <w:rsid w:val="00A752EA"/>
    <w:rsid w:val="00A75D31"/>
    <w:rsid w:val="00A75E03"/>
    <w:rsid w:val="00A7631B"/>
    <w:rsid w:val="00A764C5"/>
    <w:rsid w:val="00A768F5"/>
    <w:rsid w:val="00A76B42"/>
    <w:rsid w:val="00A77369"/>
    <w:rsid w:val="00A778F9"/>
    <w:rsid w:val="00A77DDE"/>
    <w:rsid w:val="00A81EC3"/>
    <w:rsid w:val="00A824AF"/>
    <w:rsid w:val="00A82D2B"/>
    <w:rsid w:val="00A83BEB"/>
    <w:rsid w:val="00A83D47"/>
    <w:rsid w:val="00A83DA8"/>
    <w:rsid w:val="00A83FCE"/>
    <w:rsid w:val="00A84649"/>
    <w:rsid w:val="00A849ED"/>
    <w:rsid w:val="00A8561C"/>
    <w:rsid w:val="00A8568B"/>
    <w:rsid w:val="00A85F33"/>
    <w:rsid w:val="00A87DBA"/>
    <w:rsid w:val="00A91220"/>
    <w:rsid w:val="00A9166D"/>
    <w:rsid w:val="00A91700"/>
    <w:rsid w:val="00A917A8"/>
    <w:rsid w:val="00A917B2"/>
    <w:rsid w:val="00A91DA1"/>
    <w:rsid w:val="00A91F65"/>
    <w:rsid w:val="00A923BA"/>
    <w:rsid w:val="00A9297A"/>
    <w:rsid w:val="00A945D2"/>
    <w:rsid w:val="00A957A9"/>
    <w:rsid w:val="00A96728"/>
    <w:rsid w:val="00A968B1"/>
    <w:rsid w:val="00A97493"/>
    <w:rsid w:val="00AA0059"/>
    <w:rsid w:val="00AA02AA"/>
    <w:rsid w:val="00AA1512"/>
    <w:rsid w:val="00AA1AF3"/>
    <w:rsid w:val="00AA2A7E"/>
    <w:rsid w:val="00AA3369"/>
    <w:rsid w:val="00AA3C19"/>
    <w:rsid w:val="00AA4054"/>
    <w:rsid w:val="00AA5BAF"/>
    <w:rsid w:val="00AA5FF4"/>
    <w:rsid w:val="00AA6461"/>
    <w:rsid w:val="00AA6526"/>
    <w:rsid w:val="00AA672B"/>
    <w:rsid w:val="00AA70FF"/>
    <w:rsid w:val="00AA77A3"/>
    <w:rsid w:val="00AB0546"/>
    <w:rsid w:val="00AB0989"/>
    <w:rsid w:val="00AB0CCC"/>
    <w:rsid w:val="00AB14EB"/>
    <w:rsid w:val="00AB1ACF"/>
    <w:rsid w:val="00AB1FDB"/>
    <w:rsid w:val="00AB296D"/>
    <w:rsid w:val="00AB2B31"/>
    <w:rsid w:val="00AB2BCA"/>
    <w:rsid w:val="00AB3125"/>
    <w:rsid w:val="00AB3AA5"/>
    <w:rsid w:val="00AB5454"/>
    <w:rsid w:val="00AB58D2"/>
    <w:rsid w:val="00AB72DE"/>
    <w:rsid w:val="00AB760D"/>
    <w:rsid w:val="00AB769B"/>
    <w:rsid w:val="00AB7872"/>
    <w:rsid w:val="00AC039A"/>
    <w:rsid w:val="00AC0776"/>
    <w:rsid w:val="00AC0C0D"/>
    <w:rsid w:val="00AC0C5C"/>
    <w:rsid w:val="00AC1711"/>
    <w:rsid w:val="00AC1EC8"/>
    <w:rsid w:val="00AC36EE"/>
    <w:rsid w:val="00AC4839"/>
    <w:rsid w:val="00AC52D4"/>
    <w:rsid w:val="00AC5A42"/>
    <w:rsid w:val="00AC5BAB"/>
    <w:rsid w:val="00AC5F7A"/>
    <w:rsid w:val="00AC6C4F"/>
    <w:rsid w:val="00AC6E56"/>
    <w:rsid w:val="00AC6ED3"/>
    <w:rsid w:val="00AC746E"/>
    <w:rsid w:val="00AC7511"/>
    <w:rsid w:val="00AC7AC0"/>
    <w:rsid w:val="00AD0A26"/>
    <w:rsid w:val="00AD1308"/>
    <w:rsid w:val="00AD15A4"/>
    <w:rsid w:val="00AD24AC"/>
    <w:rsid w:val="00AD266A"/>
    <w:rsid w:val="00AD3617"/>
    <w:rsid w:val="00AD3800"/>
    <w:rsid w:val="00AD3938"/>
    <w:rsid w:val="00AD3F7B"/>
    <w:rsid w:val="00AD4603"/>
    <w:rsid w:val="00AD482F"/>
    <w:rsid w:val="00AD5D81"/>
    <w:rsid w:val="00AD7F54"/>
    <w:rsid w:val="00AE0476"/>
    <w:rsid w:val="00AE0A92"/>
    <w:rsid w:val="00AE0D25"/>
    <w:rsid w:val="00AE0F55"/>
    <w:rsid w:val="00AE1787"/>
    <w:rsid w:val="00AE2095"/>
    <w:rsid w:val="00AE2786"/>
    <w:rsid w:val="00AE2AF9"/>
    <w:rsid w:val="00AE3465"/>
    <w:rsid w:val="00AE3966"/>
    <w:rsid w:val="00AE3A24"/>
    <w:rsid w:val="00AE3ED8"/>
    <w:rsid w:val="00AE427C"/>
    <w:rsid w:val="00AE4397"/>
    <w:rsid w:val="00AE49C1"/>
    <w:rsid w:val="00AE53CC"/>
    <w:rsid w:val="00AE579C"/>
    <w:rsid w:val="00AE66A8"/>
    <w:rsid w:val="00AE6D6B"/>
    <w:rsid w:val="00AE6E0D"/>
    <w:rsid w:val="00AF01F2"/>
    <w:rsid w:val="00AF0385"/>
    <w:rsid w:val="00AF0481"/>
    <w:rsid w:val="00AF052F"/>
    <w:rsid w:val="00AF0571"/>
    <w:rsid w:val="00AF0BC1"/>
    <w:rsid w:val="00AF157E"/>
    <w:rsid w:val="00AF1E26"/>
    <w:rsid w:val="00AF25FD"/>
    <w:rsid w:val="00AF33AA"/>
    <w:rsid w:val="00AF3867"/>
    <w:rsid w:val="00AF3E32"/>
    <w:rsid w:val="00AF49EA"/>
    <w:rsid w:val="00AF4F42"/>
    <w:rsid w:val="00AF504E"/>
    <w:rsid w:val="00AF51D5"/>
    <w:rsid w:val="00AF5527"/>
    <w:rsid w:val="00AF5672"/>
    <w:rsid w:val="00AF5AAE"/>
    <w:rsid w:val="00AF5FF6"/>
    <w:rsid w:val="00AF60C7"/>
    <w:rsid w:val="00AF6120"/>
    <w:rsid w:val="00AF64B9"/>
    <w:rsid w:val="00AF774E"/>
    <w:rsid w:val="00AF7977"/>
    <w:rsid w:val="00B00BCE"/>
    <w:rsid w:val="00B01599"/>
    <w:rsid w:val="00B01A68"/>
    <w:rsid w:val="00B01D26"/>
    <w:rsid w:val="00B01EB7"/>
    <w:rsid w:val="00B020E3"/>
    <w:rsid w:val="00B048B0"/>
    <w:rsid w:val="00B059BC"/>
    <w:rsid w:val="00B06C6B"/>
    <w:rsid w:val="00B079AD"/>
    <w:rsid w:val="00B10192"/>
    <w:rsid w:val="00B101F2"/>
    <w:rsid w:val="00B102A7"/>
    <w:rsid w:val="00B10589"/>
    <w:rsid w:val="00B11538"/>
    <w:rsid w:val="00B11BC9"/>
    <w:rsid w:val="00B1208A"/>
    <w:rsid w:val="00B120D9"/>
    <w:rsid w:val="00B1212D"/>
    <w:rsid w:val="00B125A2"/>
    <w:rsid w:val="00B12890"/>
    <w:rsid w:val="00B12F8F"/>
    <w:rsid w:val="00B135CC"/>
    <w:rsid w:val="00B13AEC"/>
    <w:rsid w:val="00B13B6D"/>
    <w:rsid w:val="00B13D66"/>
    <w:rsid w:val="00B14827"/>
    <w:rsid w:val="00B15A33"/>
    <w:rsid w:val="00B15A62"/>
    <w:rsid w:val="00B15C45"/>
    <w:rsid w:val="00B1651F"/>
    <w:rsid w:val="00B1654D"/>
    <w:rsid w:val="00B1688C"/>
    <w:rsid w:val="00B16B8C"/>
    <w:rsid w:val="00B16FF5"/>
    <w:rsid w:val="00B17042"/>
    <w:rsid w:val="00B202D3"/>
    <w:rsid w:val="00B20723"/>
    <w:rsid w:val="00B20AFF"/>
    <w:rsid w:val="00B20B83"/>
    <w:rsid w:val="00B20DE6"/>
    <w:rsid w:val="00B2131C"/>
    <w:rsid w:val="00B214CA"/>
    <w:rsid w:val="00B214D8"/>
    <w:rsid w:val="00B23C8C"/>
    <w:rsid w:val="00B23CAC"/>
    <w:rsid w:val="00B2423E"/>
    <w:rsid w:val="00B242F7"/>
    <w:rsid w:val="00B24550"/>
    <w:rsid w:val="00B24D4D"/>
    <w:rsid w:val="00B24FD8"/>
    <w:rsid w:val="00B25BFE"/>
    <w:rsid w:val="00B25EE6"/>
    <w:rsid w:val="00B263D9"/>
    <w:rsid w:val="00B2697A"/>
    <w:rsid w:val="00B26D48"/>
    <w:rsid w:val="00B2728F"/>
    <w:rsid w:val="00B274E4"/>
    <w:rsid w:val="00B27576"/>
    <w:rsid w:val="00B27707"/>
    <w:rsid w:val="00B30274"/>
    <w:rsid w:val="00B309BA"/>
    <w:rsid w:val="00B327D0"/>
    <w:rsid w:val="00B333B2"/>
    <w:rsid w:val="00B33C64"/>
    <w:rsid w:val="00B33F0D"/>
    <w:rsid w:val="00B34BC8"/>
    <w:rsid w:val="00B34C6B"/>
    <w:rsid w:val="00B35220"/>
    <w:rsid w:val="00B37CBB"/>
    <w:rsid w:val="00B37D47"/>
    <w:rsid w:val="00B4029D"/>
    <w:rsid w:val="00B40B52"/>
    <w:rsid w:val="00B40F11"/>
    <w:rsid w:val="00B41F9C"/>
    <w:rsid w:val="00B42136"/>
    <w:rsid w:val="00B42353"/>
    <w:rsid w:val="00B42428"/>
    <w:rsid w:val="00B444CA"/>
    <w:rsid w:val="00B44ADE"/>
    <w:rsid w:val="00B45EE2"/>
    <w:rsid w:val="00B46228"/>
    <w:rsid w:val="00B4728E"/>
    <w:rsid w:val="00B47D51"/>
    <w:rsid w:val="00B50264"/>
    <w:rsid w:val="00B506CA"/>
    <w:rsid w:val="00B50E3C"/>
    <w:rsid w:val="00B511CB"/>
    <w:rsid w:val="00B516AD"/>
    <w:rsid w:val="00B51C16"/>
    <w:rsid w:val="00B522BC"/>
    <w:rsid w:val="00B53134"/>
    <w:rsid w:val="00B532A5"/>
    <w:rsid w:val="00B54075"/>
    <w:rsid w:val="00B54B64"/>
    <w:rsid w:val="00B54BD1"/>
    <w:rsid w:val="00B55F94"/>
    <w:rsid w:val="00B5638B"/>
    <w:rsid w:val="00B56986"/>
    <w:rsid w:val="00B56D8B"/>
    <w:rsid w:val="00B5782C"/>
    <w:rsid w:val="00B60C96"/>
    <w:rsid w:val="00B60CE8"/>
    <w:rsid w:val="00B6143B"/>
    <w:rsid w:val="00B62427"/>
    <w:rsid w:val="00B62EA3"/>
    <w:rsid w:val="00B63122"/>
    <w:rsid w:val="00B63280"/>
    <w:rsid w:val="00B635C5"/>
    <w:rsid w:val="00B63F63"/>
    <w:rsid w:val="00B65058"/>
    <w:rsid w:val="00B656EC"/>
    <w:rsid w:val="00B65B70"/>
    <w:rsid w:val="00B66846"/>
    <w:rsid w:val="00B66DFA"/>
    <w:rsid w:val="00B6798F"/>
    <w:rsid w:val="00B70B5F"/>
    <w:rsid w:val="00B72964"/>
    <w:rsid w:val="00B72A6B"/>
    <w:rsid w:val="00B7380D"/>
    <w:rsid w:val="00B73B04"/>
    <w:rsid w:val="00B73D1F"/>
    <w:rsid w:val="00B73D3E"/>
    <w:rsid w:val="00B7450A"/>
    <w:rsid w:val="00B74BE9"/>
    <w:rsid w:val="00B74EB6"/>
    <w:rsid w:val="00B7559E"/>
    <w:rsid w:val="00B75E88"/>
    <w:rsid w:val="00B76099"/>
    <w:rsid w:val="00B76111"/>
    <w:rsid w:val="00B7682D"/>
    <w:rsid w:val="00B76AA9"/>
    <w:rsid w:val="00B77544"/>
    <w:rsid w:val="00B776BD"/>
    <w:rsid w:val="00B77767"/>
    <w:rsid w:val="00B779D8"/>
    <w:rsid w:val="00B80696"/>
    <w:rsid w:val="00B81E8E"/>
    <w:rsid w:val="00B81EE6"/>
    <w:rsid w:val="00B81FD5"/>
    <w:rsid w:val="00B81FF9"/>
    <w:rsid w:val="00B8226A"/>
    <w:rsid w:val="00B8246F"/>
    <w:rsid w:val="00B83329"/>
    <w:rsid w:val="00B83715"/>
    <w:rsid w:val="00B83CF5"/>
    <w:rsid w:val="00B84F4C"/>
    <w:rsid w:val="00B85B89"/>
    <w:rsid w:val="00B9045E"/>
    <w:rsid w:val="00B91019"/>
    <w:rsid w:val="00B9144F"/>
    <w:rsid w:val="00B925D6"/>
    <w:rsid w:val="00B93D23"/>
    <w:rsid w:val="00B947BB"/>
    <w:rsid w:val="00B95010"/>
    <w:rsid w:val="00B96081"/>
    <w:rsid w:val="00B96D6C"/>
    <w:rsid w:val="00BA0E90"/>
    <w:rsid w:val="00BA2059"/>
    <w:rsid w:val="00BA2901"/>
    <w:rsid w:val="00BA3D56"/>
    <w:rsid w:val="00BA5A72"/>
    <w:rsid w:val="00BA6392"/>
    <w:rsid w:val="00BA722E"/>
    <w:rsid w:val="00BA77FA"/>
    <w:rsid w:val="00BB0152"/>
    <w:rsid w:val="00BB04B7"/>
    <w:rsid w:val="00BB0868"/>
    <w:rsid w:val="00BB11EB"/>
    <w:rsid w:val="00BB18BB"/>
    <w:rsid w:val="00BB2A20"/>
    <w:rsid w:val="00BB3383"/>
    <w:rsid w:val="00BB3498"/>
    <w:rsid w:val="00BB3974"/>
    <w:rsid w:val="00BB3E8C"/>
    <w:rsid w:val="00BB4111"/>
    <w:rsid w:val="00BB65BE"/>
    <w:rsid w:val="00BB67DD"/>
    <w:rsid w:val="00BB6C4B"/>
    <w:rsid w:val="00BB6EED"/>
    <w:rsid w:val="00BB6FD9"/>
    <w:rsid w:val="00BB7800"/>
    <w:rsid w:val="00BC0296"/>
    <w:rsid w:val="00BC060F"/>
    <w:rsid w:val="00BC1517"/>
    <w:rsid w:val="00BC2623"/>
    <w:rsid w:val="00BC28B5"/>
    <w:rsid w:val="00BC2D44"/>
    <w:rsid w:val="00BC328E"/>
    <w:rsid w:val="00BC416D"/>
    <w:rsid w:val="00BC466E"/>
    <w:rsid w:val="00BC55E9"/>
    <w:rsid w:val="00BC5B6E"/>
    <w:rsid w:val="00BC6E3D"/>
    <w:rsid w:val="00BC79D3"/>
    <w:rsid w:val="00BC7A14"/>
    <w:rsid w:val="00BD0D9A"/>
    <w:rsid w:val="00BD106E"/>
    <w:rsid w:val="00BD11C8"/>
    <w:rsid w:val="00BD158E"/>
    <w:rsid w:val="00BD285F"/>
    <w:rsid w:val="00BD3353"/>
    <w:rsid w:val="00BD39DF"/>
    <w:rsid w:val="00BD3F79"/>
    <w:rsid w:val="00BD4C90"/>
    <w:rsid w:val="00BD5136"/>
    <w:rsid w:val="00BD549D"/>
    <w:rsid w:val="00BD5D53"/>
    <w:rsid w:val="00BD69D8"/>
    <w:rsid w:val="00BD70D7"/>
    <w:rsid w:val="00BD7F28"/>
    <w:rsid w:val="00BE094D"/>
    <w:rsid w:val="00BE1135"/>
    <w:rsid w:val="00BE19A6"/>
    <w:rsid w:val="00BE231B"/>
    <w:rsid w:val="00BE2712"/>
    <w:rsid w:val="00BE393B"/>
    <w:rsid w:val="00BE432B"/>
    <w:rsid w:val="00BE468D"/>
    <w:rsid w:val="00BE5350"/>
    <w:rsid w:val="00BE70C9"/>
    <w:rsid w:val="00BE791C"/>
    <w:rsid w:val="00BE7D55"/>
    <w:rsid w:val="00BF01F7"/>
    <w:rsid w:val="00BF03F5"/>
    <w:rsid w:val="00BF165A"/>
    <w:rsid w:val="00BF16D8"/>
    <w:rsid w:val="00BF2D85"/>
    <w:rsid w:val="00BF40D4"/>
    <w:rsid w:val="00BF4699"/>
    <w:rsid w:val="00BF5234"/>
    <w:rsid w:val="00BF5CD3"/>
    <w:rsid w:val="00BF67D1"/>
    <w:rsid w:val="00BF7302"/>
    <w:rsid w:val="00BF77D0"/>
    <w:rsid w:val="00BF7C89"/>
    <w:rsid w:val="00C00020"/>
    <w:rsid w:val="00C00B75"/>
    <w:rsid w:val="00C00D6A"/>
    <w:rsid w:val="00C016E3"/>
    <w:rsid w:val="00C01766"/>
    <w:rsid w:val="00C02AD0"/>
    <w:rsid w:val="00C0304B"/>
    <w:rsid w:val="00C04ED4"/>
    <w:rsid w:val="00C057DB"/>
    <w:rsid w:val="00C06341"/>
    <w:rsid w:val="00C06D96"/>
    <w:rsid w:val="00C072E0"/>
    <w:rsid w:val="00C1083D"/>
    <w:rsid w:val="00C10B48"/>
    <w:rsid w:val="00C10DD0"/>
    <w:rsid w:val="00C1111D"/>
    <w:rsid w:val="00C112CF"/>
    <w:rsid w:val="00C1215C"/>
    <w:rsid w:val="00C1244B"/>
    <w:rsid w:val="00C1271F"/>
    <w:rsid w:val="00C12A8E"/>
    <w:rsid w:val="00C13953"/>
    <w:rsid w:val="00C13C11"/>
    <w:rsid w:val="00C13F21"/>
    <w:rsid w:val="00C153E5"/>
    <w:rsid w:val="00C1569E"/>
    <w:rsid w:val="00C16A6B"/>
    <w:rsid w:val="00C17371"/>
    <w:rsid w:val="00C175D0"/>
    <w:rsid w:val="00C17C7B"/>
    <w:rsid w:val="00C201DD"/>
    <w:rsid w:val="00C210E6"/>
    <w:rsid w:val="00C2121C"/>
    <w:rsid w:val="00C21ECB"/>
    <w:rsid w:val="00C2205B"/>
    <w:rsid w:val="00C222B9"/>
    <w:rsid w:val="00C226A1"/>
    <w:rsid w:val="00C22722"/>
    <w:rsid w:val="00C232BE"/>
    <w:rsid w:val="00C24525"/>
    <w:rsid w:val="00C24942"/>
    <w:rsid w:val="00C25481"/>
    <w:rsid w:val="00C25693"/>
    <w:rsid w:val="00C25F3D"/>
    <w:rsid w:val="00C2671C"/>
    <w:rsid w:val="00C26C01"/>
    <w:rsid w:val="00C27513"/>
    <w:rsid w:val="00C27A3C"/>
    <w:rsid w:val="00C309B0"/>
    <w:rsid w:val="00C311F8"/>
    <w:rsid w:val="00C329DC"/>
    <w:rsid w:val="00C3324B"/>
    <w:rsid w:val="00C3333B"/>
    <w:rsid w:val="00C34069"/>
    <w:rsid w:val="00C343C6"/>
    <w:rsid w:val="00C3485C"/>
    <w:rsid w:val="00C34AA2"/>
    <w:rsid w:val="00C34D14"/>
    <w:rsid w:val="00C3522E"/>
    <w:rsid w:val="00C35477"/>
    <w:rsid w:val="00C35B6D"/>
    <w:rsid w:val="00C35C67"/>
    <w:rsid w:val="00C35C92"/>
    <w:rsid w:val="00C37191"/>
    <w:rsid w:val="00C3787C"/>
    <w:rsid w:val="00C37B91"/>
    <w:rsid w:val="00C37B96"/>
    <w:rsid w:val="00C406EF"/>
    <w:rsid w:val="00C41226"/>
    <w:rsid w:val="00C41EE2"/>
    <w:rsid w:val="00C42CB6"/>
    <w:rsid w:val="00C42E02"/>
    <w:rsid w:val="00C43AFD"/>
    <w:rsid w:val="00C44884"/>
    <w:rsid w:val="00C453BF"/>
    <w:rsid w:val="00C454F3"/>
    <w:rsid w:val="00C45D81"/>
    <w:rsid w:val="00C45FBF"/>
    <w:rsid w:val="00C46235"/>
    <w:rsid w:val="00C46899"/>
    <w:rsid w:val="00C47912"/>
    <w:rsid w:val="00C47DE7"/>
    <w:rsid w:val="00C5047D"/>
    <w:rsid w:val="00C508D9"/>
    <w:rsid w:val="00C50CB5"/>
    <w:rsid w:val="00C50D04"/>
    <w:rsid w:val="00C51374"/>
    <w:rsid w:val="00C515AE"/>
    <w:rsid w:val="00C52D54"/>
    <w:rsid w:val="00C53E34"/>
    <w:rsid w:val="00C547CA"/>
    <w:rsid w:val="00C547CC"/>
    <w:rsid w:val="00C5652A"/>
    <w:rsid w:val="00C56711"/>
    <w:rsid w:val="00C57361"/>
    <w:rsid w:val="00C57368"/>
    <w:rsid w:val="00C57582"/>
    <w:rsid w:val="00C60B4D"/>
    <w:rsid w:val="00C610A7"/>
    <w:rsid w:val="00C615E6"/>
    <w:rsid w:val="00C62BC0"/>
    <w:rsid w:val="00C62EF8"/>
    <w:rsid w:val="00C63E61"/>
    <w:rsid w:val="00C64A6C"/>
    <w:rsid w:val="00C6709A"/>
    <w:rsid w:val="00C67333"/>
    <w:rsid w:val="00C67970"/>
    <w:rsid w:val="00C7019C"/>
    <w:rsid w:val="00C70CC1"/>
    <w:rsid w:val="00C70F2C"/>
    <w:rsid w:val="00C70F2D"/>
    <w:rsid w:val="00C73701"/>
    <w:rsid w:val="00C738C7"/>
    <w:rsid w:val="00C74074"/>
    <w:rsid w:val="00C74388"/>
    <w:rsid w:val="00C7445E"/>
    <w:rsid w:val="00C74CCF"/>
    <w:rsid w:val="00C74E30"/>
    <w:rsid w:val="00C75CFE"/>
    <w:rsid w:val="00C763FE"/>
    <w:rsid w:val="00C778E7"/>
    <w:rsid w:val="00C77D9D"/>
    <w:rsid w:val="00C8065C"/>
    <w:rsid w:val="00C80833"/>
    <w:rsid w:val="00C8131A"/>
    <w:rsid w:val="00C81F3A"/>
    <w:rsid w:val="00C8217D"/>
    <w:rsid w:val="00C83DB7"/>
    <w:rsid w:val="00C83FFD"/>
    <w:rsid w:val="00C84159"/>
    <w:rsid w:val="00C8478E"/>
    <w:rsid w:val="00C8531F"/>
    <w:rsid w:val="00C86163"/>
    <w:rsid w:val="00C8690E"/>
    <w:rsid w:val="00C86B40"/>
    <w:rsid w:val="00C871B2"/>
    <w:rsid w:val="00C8767F"/>
    <w:rsid w:val="00C87C43"/>
    <w:rsid w:val="00C90B58"/>
    <w:rsid w:val="00C91C21"/>
    <w:rsid w:val="00C9210B"/>
    <w:rsid w:val="00C92940"/>
    <w:rsid w:val="00C93F06"/>
    <w:rsid w:val="00C93F6B"/>
    <w:rsid w:val="00C9471C"/>
    <w:rsid w:val="00C9474A"/>
    <w:rsid w:val="00C94E1B"/>
    <w:rsid w:val="00C951C8"/>
    <w:rsid w:val="00C95288"/>
    <w:rsid w:val="00C95E66"/>
    <w:rsid w:val="00C9616E"/>
    <w:rsid w:val="00C97ACE"/>
    <w:rsid w:val="00CA07A1"/>
    <w:rsid w:val="00CA0822"/>
    <w:rsid w:val="00CA0846"/>
    <w:rsid w:val="00CA2B51"/>
    <w:rsid w:val="00CA2C7C"/>
    <w:rsid w:val="00CA2CE9"/>
    <w:rsid w:val="00CA4AF4"/>
    <w:rsid w:val="00CA5018"/>
    <w:rsid w:val="00CA5B1F"/>
    <w:rsid w:val="00CA64B7"/>
    <w:rsid w:val="00CA66A8"/>
    <w:rsid w:val="00CA7929"/>
    <w:rsid w:val="00CA7AD1"/>
    <w:rsid w:val="00CB047B"/>
    <w:rsid w:val="00CB060E"/>
    <w:rsid w:val="00CB0703"/>
    <w:rsid w:val="00CB16FE"/>
    <w:rsid w:val="00CB20EF"/>
    <w:rsid w:val="00CB2481"/>
    <w:rsid w:val="00CB38E9"/>
    <w:rsid w:val="00CB3C23"/>
    <w:rsid w:val="00CB4519"/>
    <w:rsid w:val="00CB4BD5"/>
    <w:rsid w:val="00CB4C90"/>
    <w:rsid w:val="00CB6651"/>
    <w:rsid w:val="00CB6808"/>
    <w:rsid w:val="00CC0F33"/>
    <w:rsid w:val="00CC1D27"/>
    <w:rsid w:val="00CC2027"/>
    <w:rsid w:val="00CC2186"/>
    <w:rsid w:val="00CC2380"/>
    <w:rsid w:val="00CC35DD"/>
    <w:rsid w:val="00CC36BF"/>
    <w:rsid w:val="00CC3E70"/>
    <w:rsid w:val="00CC4989"/>
    <w:rsid w:val="00CC6111"/>
    <w:rsid w:val="00CC6C10"/>
    <w:rsid w:val="00CD034E"/>
    <w:rsid w:val="00CD0575"/>
    <w:rsid w:val="00CD0723"/>
    <w:rsid w:val="00CD0F01"/>
    <w:rsid w:val="00CD1534"/>
    <w:rsid w:val="00CD1804"/>
    <w:rsid w:val="00CD1EA7"/>
    <w:rsid w:val="00CD2A08"/>
    <w:rsid w:val="00CD30BB"/>
    <w:rsid w:val="00CD35C5"/>
    <w:rsid w:val="00CD3A04"/>
    <w:rsid w:val="00CD3A31"/>
    <w:rsid w:val="00CD4768"/>
    <w:rsid w:val="00CD6961"/>
    <w:rsid w:val="00CD7865"/>
    <w:rsid w:val="00CD7ADE"/>
    <w:rsid w:val="00CE1262"/>
    <w:rsid w:val="00CE177C"/>
    <w:rsid w:val="00CE1C14"/>
    <w:rsid w:val="00CE2414"/>
    <w:rsid w:val="00CE2830"/>
    <w:rsid w:val="00CE3125"/>
    <w:rsid w:val="00CE3B4A"/>
    <w:rsid w:val="00CE4B11"/>
    <w:rsid w:val="00CE5507"/>
    <w:rsid w:val="00CE5982"/>
    <w:rsid w:val="00CE64DA"/>
    <w:rsid w:val="00CE6644"/>
    <w:rsid w:val="00CE6BE4"/>
    <w:rsid w:val="00CE6FE8"/>
    <w:rsid w:val="00CE761E"/>
    <w:rsid w:val="00CF0D83"/>
    <w:rsid w:val="00CF0FAB"/>
    <w:rsid w:val="00CF1044"/>
    <w:rsid w:val="00CF123F"/>
    <w:rsid w:val="00CF1D9D"/>
    <w:rsid w:val="00CF1EA3"/>
    <w:rsid w:val="00CF21A8"/>
    <w:rsid w:val="00CF22FE"/>
    <w:rsid w:val="00CF2AE0"/>
    <w:rsid w:val="00CF2FA2"/>
    <w:rsid w:val="00CF3180"/>
    <w:rsid w:val="00CF46CC"/>
    <w:rsid w:val="00CF4A50"/>
    <w:rsid w:val="00CF53B2"/>
    <w:rsid w:val="00CF5F51"/>
    <w:rsid w:val="00CF613C"/>
    <w:rsid w:val="00CF6A0B"/>
    <w:rsid w:val="00CF6DFC"/>
    <w:rsid w:val="00CF74E5"/>
    <w:rsid w:val="00D007C1"/>
    <w:rsid w:val="00D00BC5"/>
    <w:rsid w:val="00D01F98"/>
    <w:rsid w:val="00D02E1E"/>
    <w:rsid w:val="00D033AE"/>
    <w:rsid w:val="00D0383C"/>
    <w:rsid w:val="00D039CC"/>
    <w:rsid w:val="00D03F65"/>
    <w:rsid w:val="00D04032"/>
    <w:rsid w:val="00D04351"/>
    <w:rsid w:val="00D052D0"/>
    <w:rsid w:val="00D05527"/>
    <w:rsid w:val="00D05F59"/>
    <w:rsid w:val="00D07679"/>
    <w:rsid w:val="00D10620"/>
    <w:rsid w:val="00D10AC2"/>
    <w:rsid w:val="00D11874"/>
    <w:rsid w:val="00D121DA"/>
    <w:rsid w:val="00D122FD"/>
    <w:rsid w:val="00D123F1"/>
    <w:rsid w:val="00D125CC"/>
    <w:rsid w:val="00D12656"/>
    <w:rsid w:val="00D131A0"/>
    <w:rsid w:val="00D137DA"/>
    <w:rsid w:val="00D13AA4"/>
    <w:rsid w:val="00D13B17"/>
    <w:rsid w:val="00D13B36"/>
    <w:rsid w:val="00D14257"/>
    <w:rsid w:val="00D162CA"/>
    <w:rsid w:val="00D16B1E"/>
    <w:rsid w:val="00D17865"/>
    <w:rsid w:val="00D2015A"/>
    <w:rsid w:val="00D209C2"/>
    <w:rsid w:val="00D20E3E"/>
    <w:rsid w:val="00D219B5"/>
    <w:rsid w:val="00D221ED"/>
    <w:rsid w:val="00D2224D"/>
    <w:rsid w:val="00D23D7A"/>
    <w:rsid w:val="00D24A12"/>
    <w:rsid w:val="00D25BC1"/>
    <w:rsid w:val="00D266C0"/>
    <w:rsid w:val="00D267DE"/>
    <w:rsid w:val="00D2754C"/>
    <w:rsid w:val="00D30E27"/>
    <w:rsid w:val="00D30F77"/>
    <w:rsid w:val="00D310E7"/>
    <w:rsid w:val="00D31E71"/>
    <w:rsid w:val="00D321B0"/>
    <w:rsid w:val="00D3231C"/>
    <w:rsid w:val="00D3261A"/>
    <w:rsid w:val="00D326BA"/>
    <w:rsid w:val="00D329BF"/>
    <w:rsid w:val="00D3301A"/>
    <w:rsid w:val="00D3318B"/>
    <w:rsid w:val="00D33B27"/>
    <w:rsid w:val="00D348DE"/>
    <w:rsid w:val="00D35142"/>
    <w:rsid w:val="00D360F7"/>
    <w:rsid w:val="00D366EB"/>
    <w:rsid w:val="00D36C24"/>
    <w:rsid w:val="00D36CE8"/>
    <w:rsid w:val="00D37075"/>
    <w:rsid w:val="00D376AF"/>
    <w:rsid w:val="00D37A7C"/>
    <w:rsid w:val="00D37D55"/>
    <w:rsid w:val="00D415C4"/>
    <w:rsid w:val="00D41912"/>
    <w:rsid w:val="00D422AD"/>
    <w:rsid w:val="00D42B01"/>
    <w:rsid w:val="00D42F5E"/>
    <w:rsid w:val="00D44430"/>
    <w:rsid w:val="00D44CB8"/>
    <w:rsid w:val="00D45027"/>
    <w:rsid w:val="00D45BA3"/>
    <w:rsid w:val="00D464B1"/>
    <w:rsid w:val="00D46B67"/>
    <w:rsid w:val="00D474D7"/>
    <w:rsid w:val="00D47920"/>
    <w:rsid w:val="00D479AE"/>
    <w:rsid w:val="00D47F44"/>
    <w:rsid w:val="00D50229"/>
    <w:rsid w:val="00D50D7F"/>
    <w:rsid w:val="00D50FA9"/>
    <w:rsid w:val="00D52C98"/>
    <w:rsid w:val="00D53836"/>
    <w:rsid w:val="00D539E2"/>
    <w:rsid w:val="00D5428F"/>
    <w:rsid w:val="00D5532D"/>
    <w:rsid w:val="00D56228"/>
    <w:rsid w:val="00D5665B"/>
    <w:rsid w:val="00D56818"/>
    <w:rsid w:val="00D56D1D"/>
    <w:rsid w:val="00D56F50"/>
    <w:rsid w:val="00D57A59"/>
    <w:rsid w:val="00D60248"/>
    <w:rsid w:val="00D605DA"/>
    <w:rsid w:val="00D60C9B"/>
    <w:rsid w:val="00D61117"/>
    <w:rsid w:val="00D6124A"/>
    <w:rsid w:val="00D61EC6"/>
    <w:rsid w:val="00D63ACB"/>
    <w:rsid w:val="00D648FE"/>
    <w:rsid w:val="00D64AEC"/>
    <w:rsid w:val="00D6646B"/>
    <w:rsid w:val="00D66C91"/>
    <w:rsid w:val="00D67099"/>
    <w:rsid w:val="00D67710"/>
    <w:rsid w:val="00D711FB"/>
    <w:rsid w:val="00D71C38"/>
    <w:rsid w:val="00D71D44"/>
    <w:rsid w:val="00D721EE"/>
    <w:rsid w:val="00D72773"/>
    <w:rsid w:val="00D72C18"/>
    <w:rsid w:val="00D72CCC"/>
    <w:rsid w:val="00D73B0F"/>
    <w:rsid w:val="00D73BF4"/>
    <w:rsid w:val="00D73F44"/>
    <w:rsid w:val="00D741D2"/>
    <w:rsid w:val="00D74D50"/>
    <w:rsid w:val="00D75394"/>
    <w:rsid w:val="00D755DF"/>
    <w:rsid w:val="00D75A5B"/>
    <w:rsid w:val="00D7698B"/>
    <w:rsid w:val="00D76A4C"/>
    <w:rsid w:val="00D76C3F"/>
    <w:rsid w:val="00D7790F"/>
    <w:rsid w:val="00D8109E"/>
    <w:rsid w:val="00D82684"/>
    <w:rsid w:val="00D82E18"/>
    <w:rsid w:val="00D83867"/>
    <w:rsid w:val="00D8387C"/>
    <w:rsid w:val="00D83A0C"/>
    <w:rsid w:val="00D849FC"/>
    <w:rsid w:val="00D84B61"/>
    <w:rsid w:val="00D865B9"/>
    <w:rsid w:val="00D869A2"/>
    <w:rsid w:val="00D907D9"/>
    <w:rsid w:val="00D9109D"/>
    <w:rsid w:val="00D9151C"/>
    <w:rsid w:val="00D91FA3"/>
    <w:rsid w:val="00D92A2D"/>
    <w:rsid w:val="00D93A9D"/>
    <w:rsid w:val="00D949D7"/>
    <w:rsid w:val="00D95F70"/>
    <w:rsid w:val="00D96DB7"/>
    <w:rsid w:val="00D9717B"/>
    <w:rsid w:val="00DA181C"/>
    <w:rsid w:val="00DA18DE"/>
    <w:rsid w:val="00DA19A6"/>
    <w:rsid w:val="00DA1DD7"/>
    <w:rsid w:val="00DA2121"/>
    <w:rsid w:val="00DA2414"/>
    <w:rsid w:val="00DA251A"/>
    <w:rsid w:val="00DA2B1A"/>
    <w:rsid w:val="00DA2BCA"/>
    <w:rsid w:val="00DA2FC0"/>
    <w:rsid w:val="00DA5274"/>
    <w:rsid w:val="00DA576F"/>
    <w:rsid w:val="00DA6B68"/>
    <w:rsid w:val="00DB0128"/>
    <w:rsid w:val="00DB056D"/>
    <w:rsid w:val="00DB120D"/>
    <w:rsid w:val="00DB194E"/>
    <w:rsid w:val="00DB2A8A"/>
    <w:rsid w:val="00DB3220"/>
    <w:rsid w:val="00DB3CAD"/>
    <w:rsid w:val="00DB4792"/>
    <w:rsid w:val="00DB5192"/>
    <w:rsid w:val="00DB5B81"/>
    <w:rsid w:val="00DB747C"/>
    <w:rsid w:val="00DB78BF"/>
    <w:rsid w:val="00DC12BB"/>
    <w:rsid w:val="00DC1912"/>
    <w:rsid w:val="00DC2AC2"/>
    <w:rsid w:val="00DC364C"/>
    <w:rsid w:val="00DC3723"/>
    <w:rsid w:val="00DC3903"/>
    <w:rsid w:val="00DC3B6A"/>
    <w:rsid w:val="00DC3F10"/>
    <w:rsid w:val="00DC42B3"/>
    <w:rsid w:val="00DC5045"/>
    <w:rsid w:val="00DC562D"/>
    <w:rsid w:val="00DC5831"/>
    <w:rsid w:val="00DC626A"/>
    <w:rsid w:val="00DC645B"/>
    <w:rsid w:val="00DC6763"/>
    <w:rsid w:val="00DC6808"/>
    <w:rsid w:val="00DC77BE"/>
    <w:rsid w:val="00DC7A97"/>
    <w:rsid w:val="00DC7EF3"/>
    <w:rsid w:val="00DD1079"/>
    <w:rsid w:val="00DD1348"/>
    <w:rsid w:val="00DD1C62"/>
    <w:rsid w:val="00DD1C8B"/>
    <w:rsid w:val="00DD21AA"/>
    <w:rsid w:val="00DD26DA"/>
    <w:rsid w:val="00DD2976"/>
    <w:rsid w:val="00DD3596"/>
    <w:rsid w:val="00DD399C"/>
    <w:rsid w:val="00DD3E8A"/>
    <w:rsid w:val="00DD4623"/>
    <w:rsid w:val="00DD4892"/>
    <w:rsid w:val="00DD5141"/>
    <w:rsid w:val="00DD5AFA"/>
    <w:rsid w:val="00DD65FF"/>
    <w:rsid w:val="00DD72A1"/>
    <w:rsid w:val="00DD747B"/>
    <w:rsid w:val="00DD756F"/>
    <w:rsid w:val="00DD7959"/>
    <w:rsid w:val="00DD7A42"/>
    <w:rsid w:val="00DD7CE5"/>
    <w:rsid w:val="00DD7F34"/>
    <w:rsid w:val="00DE0416"/>
    <w:rsid w:val="00DE061D"/>
    <w:rsid w:val="00DE0ADB"/>
    <w:rsid w:val="00DE0C86"/>
    <w:rsid w:val="00DE1227"/>
    <w:rsid w:val="00DE18FE"/>
    <w:rsid w:val="00DE19EA"/>
    <w:rsid w:val="00DE1A1C"/>
    <w:rsid w:val="00DE1A25"/>
    <w:rsid w:val="00DE1C9C"/>
    <w:rsid w:val="00DE2E51"/>
    <w:rsid w:val="00DE2EEF"/>
    <w:rsid w:val="00DE4260"/>
    <w:rsid w:val="00DE531F"/>
    <w:rsid w:val="00DE5B36"/>
    <w:rsid w:val="00DE6385"/>
    <w:rsid w:val="00DE75CD"/>
    <w:rsid w:val="00DE7AE6"/>
    <w:rsid w:val="00DE7ECE"/>
    <w:rsid w:val="00DE7FCB"/>
    <w:rsid w:val="00DF042B"/>
    <w:rsid w:val="00DF0E59"/>
    <w:rsid w:val="00DF25F0"/>
    <w:rsid w:val="00DF2A77"/>
    <w:rsid w:val="00DF2BCF"/>
    <w:rsid w:val="00DF2D99"/>
    <w:rsid w:val="00DF3753"/>
    <w:rsid w:val="00DF3E6B"/>
    <w:rsid w:val="00DF469E"/>
    <w:rsid w:val="00DF5373"/>
    <w:rsid w:val="00DF54F7"/>
    <w:rsid w:val="00DF647A"/>
    <w:rsid w:val="00DF6CE2"/>
    <w:rsid w:val="00DF710A"/>
    <w:rsid w:val="00DF78C8"/>
    <w:rsid w:val="00E001CB"/>
    <w:rsid w:val="00E0064F"/>
    <w:rsid w:val="00E0111B"/>
    <w:rsid w:val="00E015D4"/>
    <w:rsid w:val="00E056B7"/>
    <w:rsid w:val="00E06947"/>
    <w:rsid w:val="00E07173"/>
    <w:rsid w:val="00E074F9"/>
    <w:rsid w:val="00E077CE"/>
    <w:rsid w:val="00E106E9"/>
    <w:rsid w:val="00E10DF1"/>
    <w:rsid w:val="00E113A2"/>
    <w:rsid w:val="00E11687"/>
    <w:rsid w:val="00E1168E"/>
    <w:rsid w:val="00E116D5"/>
    <w:rsid w:val="00E11C2B"/>
    <w:rsid w:val="00E12083"/>
    <w:rsid w:val="00E129DD"/>
    <w:rsid w:val="00E12BD7"/>
    <w:rsid w:val="00E13235"/>
    <w:rsid w:val="00E14633"/>
    <w:rsid w:val="00E15C3A"/>
    <w:rsid w:val="00E16361"/>
    <w:rsid w:val="00E16B3F"/>
    <w:rsid w:val="00E173CE"/>
    <w:rsid w:val="00E21079"/>
    <w:rsid w:val="00E211CF"/>
    <w:rsid w:val="00E21325"/>
    <w:rsid w:val="00E23167"/>
    <w:rsid w:val="00E2543A"/>
    <w:rsid w:val="00E25A67"/>
    <w:rsid w:val="00E268A4"/>
    <w:rsid w:val="00E26E4B"/>
    <w:rsid w:val="00E279B2"/>
    <w:rsid w:val="00E279F1"/>
    <w:rsid w:val="00E30509"/>
    <w:rsid w:val="00E31140"/>
    <w:rsid w:val="00E31A99"/>
    <w:rsid w:val="00E31DBB"/>
    <w:rsid w:val="00E31FA9"/>
    <w:rsid w:val="00E32824"/>
    <w:rsid w:val="00E32B4C"/>
    <w:rsid w:val="00E32C6E"/>
    <w:rsid w:val="00E34127"/>
    <w:rsid w:val="00E34656"/>
    <w:rsid w:val="00E346C3"/>
    <w:rsid w:val="00E34C7D"/>
    <w:rsid w:val="00E357BA"/>
    <w:rsid w:val="00E37E95"/>
    <w:rsid w:val="00E41CE0"/>
    <w:rsid w:val="00E41F53"/>
    <w:rsid w:val="00E42434"/>
    <w:rsid w:val="00E429D7"/>
    <w:rsid w:val="00E433AD"/>
    <w:rsid w:val="00E437C4"/>
    <w:rsid w:val="00E43AD8"/>
    <w:rsid w:val="00E43FD1"/>
    <w:rsid w:val="00E45855"/>
    <w:rsid w:val="00E5014B"/>
    <w:rsid w:val="00E511F3"/>
    <w:rsid w:val="00E5149D"/>
    <w:rsid w:val="00E51D35"/>
    <w:rsid w:val="00E51DF9"/>
    <w:rsid w:val="00E533B1"/>
    <w:rsid w:val="00E53577"/>
    <w:rsid w:val="00E54945"/>
    <w:rsid w:val="00E56776"/>
    <w:rsid w:val="00E56A84"/>
    <w:rsid w:val="00E571CB"/>
    <w:rsid w:val="00E57EA6"/>
    <w:rsid w:val="00E60805"/>
    <w:rsid w:val="00E6128C"/>
    <w:rsid w:val="00E621A3"/>
    <w:rsid w:val="00E6268C"/>
    <w:rsid w:val="00E628E1"/>
    <w:rsid w:val="00E63950"/>
    <w:rsid w:val="00E64459"/>
    <w:rsid w:val="00E64676"/>
    <w:rsid w:val="00E64E4D"/>
    <w:rsid w:val="00E64FC8"/>
    <w:rsid w:val="00E65201"/>
    <w:rsid w:val="00E65DA2"/>
    <w:rsid w:val="00E660D6"/>
    <w:rsid w:val="00E666BF"/>
    <w:rsid w:val="00E66804"/>
    <w:rsid w:val="00E70628"/>
    <w:rsid w:val="00E70B60"/>
    <w:rsid w:val="00E70C21"/>
    <w:rsid w:val="00E71308"/>
    <w:rsid w:val="00E71A63"/>
    <w:rsid w:val="00E71D92"/>
    <w:rsid w:val="00E736A9"/>
    <w:rsid w:val="00E73897"/>
    <w:rsid w:val="00E74766"/>
    <w:rsid w:val="00E750CE"/>
    <w:rsid w:val="00E764ED"/>
    <w:rsid w:val="00E77099"/>
    <w:rsid w:val="00E777AC"/>
    <w:rsid w:val="00E80DC9"/>
    <w:rsid w:val="00E81213"/>
    <w:rsid w:val="00E8166D"/>
    <w:rsid w:val="00E81CA9"/>
    <w:rsid w:val="00E83415"/>
    <w:rsid w:val="00E8349C"/>
    <w:rsid w:val="00E83A2B"/>
    <w:rsid w:val="00E83D40"/>
    <w:rsid w:val="00E85BFC"/>
    <w:rsid w:val="00E871A4"/>
    <w:rsid w:val="00E87282"/>
    <w:rsid w:val="00E87549"/>
    <w:rsid w:val="00E87601"/>
    <w:rsid w:val="00E87948"/>
    <w:rsid w:val="00E87E61"/>
    <w:rsid w:val="00E91578"/>
    <w:rsid w:val="00E917BC"/>
    <w:rsid w:val="00E91FFE"/>
    <w:rsid w:val="00E92438"/>
    <w:rsid w:val="00E93075"/>
    <w:rsid w:val="00E93175"/>
    <w:rsid w:val="00E936DD"/>
    <w:rsid w:val="00E937B7"/>
    <w:rsid w:val="00E93CD0"/>
    <w:rsid w:val="00E947D4"/>
    <w:rsid w:val="00E9511D"/>
    <w:rsid w:val="00E96355"/>
    <w:rsid w:val="00E96A98"/>
    <w:rsid w:val="00E96D6F"/>
    <w:rsid w:val="00E9761B"/>
    <w:rsid w:val="00E97D32"/>
    <w:rsid w:val="00E97D4B"/>
    <w:rsid w:val="00E97FFB"/>
    <w:rsid w:val="00EA0B72"/>
    <w:rsid w:val="00EA122A"/>
    <w:rsid w:val="00EA175A"/>
    <w:rsid w:val="00EA186A"/>
    <w:rsid w:val="00EA24E8"/>
    <w:rsid w:val="00EA256B"/>
    <w:rsid w:val="00EA2714"/>
    <w:rsid w:val="00EA2A9C"/>
    <w:rsid w:val="00EA2E9E"/>
    <w:rsid w:val="00EA325B"/>
    <w:rsid w:val="00EA32D8"/>
    <w:rsid w:val="00EA3301"/>
    <w:rsid w:val="00EA33E0"/>
    <w:rsid w:val="00EA37AF"/>
    <w:rsid w:val="00EA3853"/>
    <w:rsid w:val="00EA39C9"/>
    <w:rsid w:val="00EA42BA"/>
    <w:rsid w:val="00EA45DE"/>
    <w:rsid w:val="00EA5421"/>
    <w:rsid w:val="00EA6DDF"/>
    <w:rsid w:val="00EA747B"/>
    <w:rsid w:val="00EA7AC3"/>
    <w:rsid w:val="00EB193B"/>
    <w:rsid w:val="00EB1D58"/>
    <w:rsid w:val="00EB1DDF"/>
    <w:rsid w:val="00EB3254"/>
    <w:rsid w:val="00EB32A5"/>
    <w:rsid w:val="00EB3E66"/>
    <w:rsid w:val="00EB49D4"/>
    <w:rsid w:val="00EB5095"/>
    <w:rsid w:val="00EB6C07"/>
    <w:rsid w:val="00EB6FFB"/>
    <w:rsid w:val="00EB73EE"/>
    <w:rsid w:val="00EB7935"/>
    <w:rsid w:val="00EC12FA"/>
    <w:rsid w:val="00EC13D4"/>
    <w:rsid w:val="00EC211A"/>
    <w:rsid w:val="00EC32B2"/>
    <w:rsid w:val="00EC36A4"/>
    <w:rsid w:val="00EC3C08"/>
    <w:rsid w:val="00EC3D71"/>
    <w:rsid w:val="00EC5CE1"/>
    <w:rsid w:val="00EC65B0"/>
    <w:rsid w:val="00EC66D2"/>
    <w:rsid w:val="00EC69D0"/>
    <w:rsid w:val="00EC6E5E"/>
    <w:rsid w:val="00EC7226"/>
    <w:rsid w:val="00EC73A4"/>
    <w:rsid w:val="00ED03B6"/>
    <w:rsid w:val="00ED0588"/>
    <w:rsid w:val="00ED0663"/>
    <w:rsid w:val="00ED1033"/>
    <w:rsid w:val="00ED2F5D"/>
    <w:rsid w:val="00ED34C4"/>
    <w:rsid w:val="00ED38B6"/>
    <w:rsid w:val="00ED437A"/>
    <w:rsid w:val="00ED5000"/>
    <w:rsid w:val="00ED5355"/>
    <w:rsid w:val="00ED5B46"/>
    <w:rsid w:val="00ED5ECF"/>
    <w:rsid w:val="00ED6102"/>
    <w:rsid w:val="00ED7599"/>
    <w:rsid w:val="00ED77D6"/>
    <w:rsid w:val="00EE102B"/>
    <w:rsid w:val="00EE1868"/>
    <w:rsid w:val="00EE2EC9"/>
    <w:rsid w:val="00EE302A"/>
    <w:rsid w:val="00EE3602"/>
    <w:rsid w:val="00EE37C8"/>
    <w:rsid w:val="00EE47F7"/>
    <w:rsid w:val="00EE54EF"/>
    <w:rsid w:val="00EE6760"/>
    <w:rsid w:val="00EE6C23"/>
    <w:rsid w:val="00EE7424"/>
    <w:rsid w:val="00EF0284"/>
    <w:rsid w:val="00EF09B5"/>
    <w:rsid w:val="00EF0B72"/>
    <w:rsid w:val="00EF0DF5"/>
    <w:rsid w:val="00EF0ECF"/>
    <w:rsid w:val="00EF1F57"/>
    <w:rsid w:val="00EF2C68"/>
    <w:rsid w:val="00EF377C"/>
    <w:rsid w:val="00EF3790"/>
    <w:rsid w:val="00EF3B91"/>
    <w:rsid w:val="00EF41B4"/>
    <w:rsid w:val="00EF41DE"/>
    <w:rsid w:val="00EF44E4"/>
    <w:rsid w:val="00EF4B04"/>
    <w:rsid w:val="00EF4E9E"/>
    <w:rsid w:val="00EF53B8"/>
    <w:rsid w:val="00EF586F"/>
    <w:rsid w:val="00EF5D48"/>
    <w:rsid w:val="00EF5EF6"/>
    <w:rsid w:val="00EF6732"/>
    <w:rsid w:val="00EF769F"/>
    <w:rsid w:val="00F00631"/>
    <w:rsid w:val="00F006E0"/>
    <w:rsid w:val="00F0203F"/>
    <w:rsid w:val="00F020EB"/>
    <w:rsid w:val="00F024BF"/>
    <w:rsid w:val="00F04124"/>
    <w:rsid w:val="00F049A2"/>
    <w:rsid w:val="00F05346"/>
    <w:rsid w:val="00F05558"/>
    <w:rsid w:val="00F070CF"/>
    <w:rsid w:val="00F07E2A"/>
    <w:rsid w:val="00F10236"/>
    <w:rsid w:val="00F10827"/>
    <w:rsid w:val="00F11222"/>
    <w:rsid w:val="00F11924"/>
    <w:rsid w:val="00F1298D"/>
    <w:rsid w:val="00F159F1"/>
    <w:rsid w:val="00F15EBD"/>
    <w:rsid w:val="00F16B71"/>
    <w:rsid w:val="00F16B92"/>
    <w:rsid w:val="00F16C4A"/>
    <w:rsid w:val="00F1707F"/>
    <w:rsid w:val="00F17C92"/>
    <w:rsid w:val="00F20819"/>
    <w:rsid w:val="00F20E27"/>
    <w:rsid w:val="00F21719"/>
    <w:rsid w:val="00F22032"/>
    <w:rsid w:val="00F22430"/>
    <w:rsid w:val="00F22AF9"/>
    <w:rsid w:val="00F22E43"/>
    <w:rsid w:val="00F22FF5"/>
    <w:rsid w:val="00F232AE"/>
    <w:rsid w:val="00F23407"/>
    <w:rsid w:val="00F24C1F"/>
    <w:rsid w:val="00F24D87"/>
    <w:rsid w:val="00F257BE"/>
    <w:rsid w:val="00F25DE5"/>
    <w:rsid w:val="00F26093"/>
    <w:rsid w:val="00F26321"/>
    <w:rsid w:val="00F26441"/>
    <w:rsid w:val="00F2657B"/>
    <w:rsid w:val="00F2686F"/>
    <w:rsid w:val="00F26933"/>
    <w:rsid w:val="00F26DCB"/>
    <w:rsid w:val="00F30496"/>
    <w:rsid w:val="00F3060D"/>
    <w:rsid w:val="00F30D6F"/>
    <w:rsid w:val="00F32828"/>
    <w:rsid w:val="00F33F06"/>
    <w:rsid w:val="00F34828"/>
    <w:rsid w:val="00F35592"/>
    <w:rsid w:val="00F371D2"/>
    <w:rsid w:val="00F37286"/>
    <w:rsid w:val="00F37D2C"/>
    <w:rsid w:val="00F37D63"/>
    <w:rsid w:val="00F40823"/>
    <w:rsid w:val="00F40864"/>
    <w:rsid w:val="00F4114E"/>
    <w:rsid w:val="00F41DD4"/>
    <w:rsid w:val="00F420BA"/>
    <w:rsid w:val="00F428A1"/>
    <w:rsid w:val="00F432AF"/>
    <w:rsid w:val="00F43AB2"/>
    <w:rsid w:val="00F445EB"/>
    <w:rsid w:val="00F45295"/>
    <w:rsid w:val="00F45396"/>
    <w:rsid w:val="00F4554A"/>
    <w:rsid w:val="00F45C31"/>
    <w:rsid w:val="00F46698"/>
    <w:rsid w:val="00F519BB"/>
    <w:rsid w:val="00F5309B"/>
    <w:rsid w:val="00F531BB"/>
    <w:rsid w:val="00F538CD"/>
    <w:rsid w:val="00F53941"/>
    <w:rsid w:val="00F5427A"/>
    <w:rsid w:val="00F54869"/>
    <w:rsid w:val="00F54927"/>
    <w:rsid w:val="00F55621"/>
    <w:rsid w:val="00F558A2"/>
    <w:rsid w:val="00F5673A"/>
    <w:rsid w:val="00F57425"/>
    <w:rsid w:val="00F57464"/>
    <w:rsid w:val="00F57FC4"/>
    <w:rsid w:val="00F602F0"/>
    <w:rsid w:val="00F6034F"/>
    <w:rsid w:val="00F60586"/>
    <w:rsid w:val="00F60B89"/>
    <w:rsid w:val="00F60FE2"/>
    <w:rsid w:val="00F61AAB"/>
    <w:rsid w:val="00F61CB5"/>
    <w:rsid w:val="00F62078"/>
    <w:rsid w:val="00F62710"/>
    <w:rsid w:val="00F62B27"/>
    <w:rsid w:val="00F62FBC"/>
    <w:rsid w:val="00F637AF"/>
    <w:rsid w:val="00F63801"/>
    <w:rsid w:val="00F642B2"/>
    <w:rsid w:val="00F6483B"/>
    <w:rsid w:val="00F658B6"/>
    <w:rsid w:val="00F65967"/>
    <w:rsid w:val="00F65C3B"/>
    <w:rsid w:val="00F6633A"/>
    <w:rsid w:val="00F6697B"/>
    <w:rsid w:val="00F66DCE"/>
    <w:rsid w:val="00F67757"/>
    <w:rsid w:val="00F67E1A"/>
    <w:rsid w:val="00F7054B"/>
    <w:rsid w:val="00F70B96"/>
    <w:rsid w:val="00F724DB"/>
    <w:rsid w:val="00F7274E"/>
    <w:rsid w:val="00F7276F"/>
    <w:rsid w:val="00F72D1D"/>
    <w:rsid w:val="00F73F0A"/>
    <w:rsid w:val="00F7435D"/>
    <w:rsid w:val="00F7527A"/>
    <w:rsid w:val="00F75E2A"/>
    <w:rsid w:val="00F76B44"/>
    <w:rsid w:val="00F77947"/>
    <w:rsid w:val="00F80380"/>
    <w:rsid w:val="00F810E5"/>
    <w:rsid w:val="00F8134F"/>
    <w:rsid w:val="00F81E3F"/>
    <w:rsid w:val="00F82580"/>
    <w:rsid w:val="00F82B89"/>
    <w:rsid w:val="00F82DBF"/>
    <w:rsid w:val="00F836AF"/>
    <w:rsid w:val="00F84D61"/>
    <w:rsid w:val="00F84E3B"/>
    <w:rsid w:val="00F85329"/>
    <w:rsid w:val="00F85949"/>
    <w:rsid w:val="00F863E5"/>
    <w:rsid w:val="00F86B3D"/>
    <w:rsid w:val="00F87566"/>
    <w:rsid w:val="00F9106C"/>
    <w:rsid w:val="00F9167B"/>
    <w:rsid w:val="00F919E7"/>
    <w:rsid w:val="00F91FE0"/>
    <w:rsid w:val="00F92EA1"/>
    <w:rsid w:val="00F92F56"/>
    <w:rsid w:val="00F92F7D"/>
    <w:rsid w:val="00F9349C"/>
    <w:rsid w:val="00F93785"/>
    <w:rsid w:val="00F938A8"/>
    <w:rsid w:val="00F938B5"/>
    <w:rsid w:val="00F938F9"/>
    <w:rsid w:val="00F93CD7"/>
    <w:rsid w:val="00F949BB"/>
    <w:rsid w:val="00F95B0F"/>
    <w:rsid w:val="00F95CEF"/>
    <w:rsid w:val="00F970A3"/>
    <w:rsid w:val="00F9781D"/>
    <w:rsid w:val="00F97D2E"/>
    <w:rsid w:val="00FA032B"/>
    <w:rsid w:val="00FA04AB"/>
    <w:rsid w:val="00FA08C9"/>
    <w:rsid w:val="00FA1D0D"/>
    <w:rsid w:val="00FA1D27"/>
    <w:rsid w:val="00FA24A8"/>
    <w:rsid w:val="00FA2602"/>
    <w:rsid w:val="00FA2A26"/>
    <w:rsid w:val="00FA3164"/>
    <w:rsid w:val="00FA31FE"/>
    <w:rsid w:val="00FA3546"/>
    <w:rsid w:val="00FA5F67"/>
    <w:rsid w:val="00FA6329"/>
    <w:rsid w:val="00FA6FE7"/>
    <w:rsid w:val="00FB09DB"/>
    <w:rsid w:val="00FB126B"/>
    <w:rsid w:val="00FB1514"/>
    <w:rsid w:val="00FB16DD"/>
    <w:rsid w:val="00FB1C17"/>
    <w:rsid w:val="00FB1EFA"/>
    <w:rsid w:val="00FB2049"/>
    <w:rsid w:val="00FB24FC"/>
    <w:rsid w:val="00FB28A1"/>
    <w:rsid w:val="00FB402C"/>
    <w:rsid w:val="00FB4274"/>
    <w:rsid w:val="00FB48A8"/>
    <w:rsid w:val="00FB4AAD"/>
    <w:rsid w:val="00FB4F13"/>
    <w:rsid w:val="00FB5045"/>
    <w:rsid w:val="00FB560C"/>
    <w:rsid w:val="00FB5953"/>
    <w:rsid w:val="00FB5B26"/>
    <w:rsid w:val="00FB5E89"/>
    <w:rsid w:val="00FB670E"/>
    <w:rsid w:val="00FB7C29"/>
    <w:rsid w:val="00FC004D"/>
    <w:rsid w:val="00FC19CE"/>
    <w:rsid w:val="00FC1E76"/>
    <w:rsid w:val="00FC1F24"/>
    <w:rsid w:val="00FC2467"/>
    <w:rsid w:val="00FC3418"/>
    <w:rsid w:val="00FC34EA"/>
    <w:rsid w:val="00FC362C"/>
    <w:rsid w:val="00FC38D5"/>
    <w:rsid w:val="00FC45E9"/>
    <w:rsid w:val="00FC4BA1"/>
    <w:rsid w:val="00FC64A6"/>
    <w:rsid w:val="00FC7B07"/>
    <w:rsid w:val="00FD03EB"/>
    <w:rsid w:val="00FD04B5"/>
    <w:rsid w:val="00FD09A6"/>
    <w:rsid w:val="00FD0C21"/>
    <w:rsid w:val="00FD1749"/>
    <w:rsid w:val="00FD3175"/>
    <w:rsid w:val="00FD3732"/>
    <w:rsid w:val="00FD3D47"/>
    <w:rsid w:val="00FD4952"/>
    <w:rsid w:val="00FD4E1A"/>
    <w:rsid w:val="00FD6DC3"/>
    <w:rsid w:val="00FD7FF3"/>
    <w:rsid w:val="00FE0286"/>
    <w:rsid w:val="00FE02D6"/>
    <w:rsid w:val="00FE03FD"/>
    <w:rsid w:val="00FE04D0"/>
    <w:rsid w:val="00FE0FE5"/>
    <w:rsid w:val="00FE1850"/>
    <w:rsid w:val="00FE20BD"/>
    <w:rsid w:val="00FE2201"/>
    <w:rsid w:val="00FE297A"/>
    <w:rsid w:val="00FE2ADF"/>
    <w:rsid w:val="00FE341D"/>
    <w:rsid w:val="00FE4C84"/>
    <w:rsid w:val="00FE501C"/>
    <w:rsid w:val="00FE5108"/>
    <w:rsid w:val="00FE6062"/>
    <w:rsid w:val="00FE73EE"/>
    <w:rsid w:val="00FE762E"/>
    <w:rsid w:val="00FF0CC5"/>
    <w:rsid w:val="00FF1CFF"/>
    <w:rsid w:val="00FF1EAA"/>
    <w:rsid w:val="00FF2135"/>
    <w:rsid w:val="00FF250D"/>
    <w:rsid w:val="00FF2EC4"/>
    <w:rsid w:val="00FF2F90"/>
    <w:rsid w:val="00FF34A5"/>
    <w:rsid w:val="00FF3BE4"/>
    <w:rsid w:val="00FF3EFD"/>
    <w:rsid w:val="00FF4090"/>
    <w:rsid w:val="00FF4377"/>
    <w:rsid w:val="00FF5146"/>
    <w:rsid w:val="00FF62C8"/>
    <w:rsid w:val="00FF72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5:docId w15:val="{91330668-03A8-4A72-A450-0D01C2CD9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 w:eastAsia="es-ES"/>
    </w:rPr>
  </w:style>
  <w:style w:type="paragraph" w:styleId="Ttulo1">
    <w:name w:val="heading 1"/>
    <w:aliases w:val="título 1,Pregunta,MT1,Edgar 1"/>
    <w:basedOn w:val="Normal"/>
    <w:next w:val="Normal"/>
    <w:link w:val="Ttulo1Car"/>
    <w:qFormat/>
    <w:rsid w:val="00254F88"/>
    <w:pPr>
      <w:keepNext/>
      <w:autoSpaceDE/>
      <w:autoSpaceDN/>
      <w:jc w:val="center"/>
      <w:outlineLvl w:val="0"/>
    </w:pPr>
    <w:rPr>
      <w:sz w:val="28"/>
      <w:szCs w:val="24"/>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6A6F8A"/>
    <w:pPr>
      <w:autoSpaceDE/>
      <w:autoSpaceDN/>
    </w:pPr>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link w:val="NormalArialCar"/>
    <w:rsid w:val="00580FDE"/>
    <w:pPr>
      <w:autoSpaceDE/>
      <w:autoSpaceDN/>
      <w:jc w:val="both"/>
    </w:pPr>
    <w:rPr>
      <w:rFonts w:cs="Times New Roman"/>
      <w:sz w:val="22"/>
      <w:szCs w:val="24"/>
      <w:lang w:val="es-CO"/>
    </w:rPr>
  </w:style>
  <w:style w:type="paragraph" w:styleId="Sinespaciado">
    <w:name w:val="No Spacing"/>
    <w:aliases w:val="A1,k,No Spacing,Formato,Sin espaciado3,Aries"/>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rPr>
  </w:style>
  <w:style w:type="paragraph" w:styleId="Textosinformato">
    <w:name w:val="Plain Text"/>
    <w:basedOn w:val="Normal"/>
    <w:link w:val="TextosinformatoCar"/>
    <w:rsid w:val="00254F88"/>
    <w:pPr>
      <w:autoSpaceDE/>
      <w:autoSpaceDN/>
    </w:pPr>
    <w:rPr>
      <w:rFonts w:ascii="Courier New" w:hAnsi="Courier New" w:cs="Times New Roman"/>
      <w:szCs w:val="24"/>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rPr>
  </w:style>
  <w:style w:type="paragraph" w:customStyle="1" w:styleId="Normalt">
    <w:name w:val="Normalt"/>
    <w:basedOn w:val="Normal"/>
    <w:rsid w:val="00254F88"/>
    <w:pPr>
      <w:widowControl w:val="0"/>
      <w:autoSpaceDE/>
      <w:autoSpaceDN/>
      <w:spacing w:after="240"/>
    </w:pPr>
    <w:rPr>
      <w:rFonts w:ascii="Times" w:hAnsi="Times" w:cs="Times New Roman"/>
      <w:sz w:val="22"/>
      <w:szCs w:val="24"/>
    </w:rPr>
  </w:style>
  <w:style w:type="paragraph" w:customStyle="1" w:styleId="Textosinformato1">
    <w:name w:val="Texto sin formato1"/>
    <w:basedOn w:val="Normal"/>
    <w:rsid w:val="00254F88"/>
    <w:pPr>
      <w:autoSpaceDE/>
      <w:autoSpaceDN/>
    </w:pPr>
    <w:rPr>
      <w:rFonts w:ascii="Courier New" w:hAnsi="Courier New" w:cs="Times New Roman"/>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rPr>
  </w:style>
  <w:style w:type="paragraph" w:styleId="Listaconvietas">
    <w:name w:val="List Bullet"/>
    <w:basedOn w:val="Normal"/>
    <w:uiPriority w:val="99"/>
    <w:unhideWhenUsed/>
    <w:rsid w:val="00254F88"/>
    <w:pPr>
      <w:numPr>
        <w:numId w:val="11"/>
      </w:numPr>
      <w:autoSpaceDE/>
      <w:autoSpaceDN/>
      <w:contextualSpacing/>
    </w:pPr>
    <w:rPr>
      <w:rFonts w:ascii="Times New Roman" w:hAnsi="Times New Roman" w:cs="Times New Roman"/>
      <w:sz w:val="24"/>
      <w:szCs w:val="24"/>
    </w:rPr>
  </w:style>
  <w:style w:type="paragraph" w:styleId="Listaconvietas2">
    <w:name w:val="List Bullet 2"/>
    <w:basedOn w:val="Normal"/>
    <w:uiPriority w:val="99"/>
    <w:unhideWhenUsed/>
    <w:rsid w:val="00254F88"/>
    <w:pPr>
      <w:numPr>
        <w:numId w:val="12"/>
      </w:numPr>
      <w:autoSpaceDE/>
      <w:autoSpaceDN/>
      <w:contextualSpacing/>
    </w:pPr>
    <w:rPr>
      <w:rFonts w:ascii="Times New Roman" w:hAnsi="Times New Roman" w:cs="Times New Roman"/>
      <w:sz w:val="24"/>
      <w:szCs w:val="24"/>
    </w:rPr>
  </w:style>
  <w:style w:type="paragraph" w:styleId="Listaconvietas3">
    <w:name w:val="List Bullet 3"/>
    <w:basedOn w:val="Normal"/>
    <w:uiPriority w:val="99"/>
    <w:unhideWhenUsed/>
    <w:rsid w:val="00254F88"/>
    <w:pPr>
      <w:numPr>
        <w:numId w:val="13"/>
      </w:numPr>
      <w:autoSpaceDE/>
      <w:autoSpaceDN/>
      <w:contextualSpacing/>
    </w:pPr>
    <w:rPr>
      <w:rFonts w:ascii="Times New Roman" w:hAnsi="Times New Roman" w:cs="Times New Roman"/>
      <w:sz w:val="24"/>
      <w:szCs w:val="24"/>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CD0723"/>
    <w:pPr>
      <w:autoSpaceDE/>
      <w:autoSpaceDN/>
      <w:jc w:val="both"/>
    </w:pPr>
    <w:rPr>
      <w:rFonts w:cs="Times New Roman"/>
      <w:sz w:val="24"/>
    </w:rPr>
  </w:style>
  <w:style w:type="paragraph" w:customStyle="1" w:styleId="CM24">
    <w:name w:val="CM24"/>
    <w:basedOn w:val="Default"/>
    <w:next w:val="Default"/>
    <w:uiPriority w:val="99"/>
    <w:rsid w:val="006053CF"/>
    <w:rPr>
      <w:rFonts w:ascii="Arial" w:eastAsia="Calibri" w:hAnsi="Arial" w:cs="Arial"/>
      <w:color w:val="auto"/>
      <w:lang w:val="es-CO" w:eastAsia="en-US"/>
    </w:rPr>
  </w:style>
  <w:style w:type="paragraph" w:customStyle="1" w:styleId="Textoindependiente23">
    <w:name w:val="Texto independiente 23"/>
    <w:basedOn w:val="Normal"/>
    <w:rsid w:val="001D280C"/>
    <w:pPr>
      <w:autoSpaceDE/>
      <w:autoSpaceDN/>
      <w:jc w:val="both"/>
    </w:pPr>
    <w:rPr>
      <w:rFonts w:cs="Times New Roman"/>
      <w:sz w:val="24"/>
    </w:rPr>
  </w:style>
  <w:style w:type="paragraph" w:customStyle="1" w:styleId="Sangradetextonormal2">
    <w:name w:val="Sangría de texto normal2"/>
    <w:basedOn w:val="Normal"/>
    <w:rsid w:val="00363461"/>
    <w:pPr>
      <w:ind w:left="426"/>
      <w:jc w:val="both"/>
    </w:pPr>
    <w:rPr>
      <w:rFonts w:cs="Times New Roman"/>
      <w:sz w:val="24"/>
      <w:szCs w:val="24"/>
      <w:lang w:val="es-CO"/>
    </w:rPr>
  </w:style>
  <w:style w:type="paragraph" w:customStyle="1" w:styleId="western">
    <w:name w:val="western"/>
    <w:basedOn w:val="Normal"/>
    <w:rsid w:val="00363461"/>
    <w:pPr>
      <w:autoSpaceDE/>
      <w:autoSpaceDN/>
      <w:spacing w:before="100" w:beforeAutospacing="1"/>
      <w:jc w:val="both"/>
    </w:pPr>
    <w:rPr>
      <w:b/>
      <w:bCs/>
      <w:sz w:val="22"/>
      <w:szCs w:val="22"/>
    </w:rPr>
  </w:style>
  <w:style w:type="paragraph" w:customStyle="1" w:styleId="style7">
    <w:name w:val="style7"/>
    <w:basedOn w:val="Normal"/>
    <w:rsid w:val="007816F3"/>
    <w:pPr>
      <w:autoSpaceDE/>
      <w:autoSpaceDN/>
      <w:spacing w:before="100" w:beforeAutospacing="1" w:after="100" w:afterAutospacing="1"/>
    </w:pPr>
    <w:rPr>
      <w:rFonts w:ascii="Verdana" w:hAnsi="Verdana" w:cs="Times New Roman"/>
      <w:sz w:val="12"/>
      <w:szCs w:val="12"/>
      <w:lang w:val="es-CO" w:eastAsia="es-CO"/>
    </w:rPr>
  </w:style>
  <w:style w:type="character" w:customStyle="1" w:styleId="SinespaciadoCar">
    <w:name w:val="Sin espaciado Car"/>
    <w:aliases w:val="A1 Car,k Car,No Spacing Car,Formato Car,Sin espaciado3 Car,Aries Car"/>
    <w:link w:val="Sinespaciado"/>
    <w:uiPriority w:val="1"/>
    <w:rsid w:val="007816F3"/>
    <w:rPr>
      <w:sz w:val="24"/>
      <w:szCs w:val="24"/>
      <w:lang w:eastAsia="es-ES"/>
    </w:rPr>
  </w:style>
  <w:style w:type="character" w:customStyle="1" w:styleId="PredeterminadoCar">
    <w:name w:val="Predeterminado Car"/>
    <w:link w:val="Predeterminado"/>
    <w:rsid w:val="007816F3"/>
    <w:rPr>
      <w:szCs w:val="24"/>
      <w:lang w:val="es-ES" w:eastAsia="es-ES"/>
    </w:rPr>
  </w:style>
  <w:style w:type="paragraph" w:customStyle="1" w:styleId="Pa16">
    <w:name w:val="Pa16"/>
    <w:basedOn w:val="Normal"/>
    <w:next w:val="Normal"/>
    <w:rsid w:val="007816F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816F3"/>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7816F3"/>
    <w:pPr>
      <w:suppressAutoHyphens/>
      <w:autoSpaceDN/>
      <w:spacing w:before="40" w:after="40" w:line="181" w:lineRule="atLeast"/>
    </w:pPr>
    <w:rPr>
      <w:rFonts w:ascii="Times New Roman" w:hAnsi="Times New Roman" w:cs="Times New Roman"/>
      <w:sz w:val="24"/>
      <w:szCs w:val="24"/>
      <w:lang w:eastAsia="ar-SA"/>
    </w:rPr>
  </w:style>
  <w:style w:type="paragraph" w:customStyle="1" w:styleId="CM38">
    <w:name w:val="CM38"/>
    <w:basedOn w:val="Default"/>
    <w:next w:val="Default"/>
    <w:uiPriority w:val="99"/>
    <w:rsid w:val="007816F3"/>
    <w:pPr>
      <w:widowControl w:val="0"/>
      <w:spacing w:after="358"/>
    </w:pPr>
    <w:rPr>
      <w:rFonts w:ascii="Arial" w:hAnsi="Arial" w:cs="Arial"/>
      <w:color w:val="auto"/>
    </w:rPr>
  </w:style>
  <w:style w:type="paragraph" w:customStyle="1" w:styleId="CM40">
    <w:name w:val="CM40"/>
    <w:basedOn w:val="Default"/>
    <w:next w:val="Default"/>
    <w:uiPriority w:val="99"/>
    <w:rsid w:val="007816F3"/>
    <w:pPr>
      <w:widowControl w:val="0"/>
      <w:spacing w:after="123"/>
    </w:pPr>
    <w:rPr>
      <w:rFonts w:ascii="Arial" w:hAnsi="Arial" w:cs="Arial"/>
      <w:color w:val="auto"/>
    </w:rPr>
  </w:style>
  <w:style w:type="paragraph" w:customStyle="1" w:styleId="Textoindependiente231">
    <w:name w:val="Texto independiente 231"/>
    <w:basedOn w:val="Normal"/>
    <w:rsid w:val="007816F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1">
    <w:name w:val="Sangría de texto normal21"/>
    <w:basedOn w:val="Normal"/>
    <w:rsid w:val="007816F3"/>
    <w:pPr>
      <w:ind w:left="426"/>
      <w:jc w:val="both"/>
    </w:pPr>
    <w:rPr>
      <w:rFonts w:cs="Times New Roman"/>
      <w:sz w:val="24"/>
      <w:szCs w:val="24"/>
      <w:lang w:val="es-CO"/>
    </w:rPr>
  </w:style>
  <w:style w:type="character" w:customStyle="1" w:styleId="CarCarCar3">
    <w:name w:val="Car Car Car3"/>
    <w:rsid w:val="007816F3"/>
    <w:rPr>
      <w:sz w:val="24"/>
      <w:szCs w:val="24"/>
      <w:lang w:eastAsia="es-ES"/>
    </w:rPr>
  </w:style>
  <w:style w:type="character" w:customStyle="1" w:styleId="CarCarCar4">
    <w:name w:val="Car Car Car4"/>
    <w:rsid w:val="007816F3"/>
    <w:rPr>
      <w:rFonts w:ascii="Univers" w:hAnsi="Univers"/>
      <w:color w:val="000000"/>
      <w:spacing w:val="-3"/>
      <w:sz w:val="22"/>
      <w:lang w:val="es-ES_tradnl" w:eastAsia="es-ES"/>
    </w:rPr>
  </w:style>
  <w:style w:type="paragraph" w:customStyle="1" w:styleId="Table">
    <w:name w:val="Table"/>
    <w:rsid w:val="007816F3"/>
    <w:rPr>
      <w:noProof/>
      <w:sz w:val="24"/>
      <w:szCs w:val="24"/>
      <w:lang w:val="en-US" w:eastAsia="en-US" w:bidi="he-IL"/>
    </w:rPr>
  </w:style>
  <w:style w:type="paragraph" w:customStyle="1" w:styleId="Normal1">
    <w:name w:val="Normal1"/>
    <w:basedOn w:val="Normal"/>
    <w:next w:val="Normal"/>
    <w:rsid w:val="007816F3"/>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7816F3"/>
    <w:pPr>
      <w:autoSpaceDE/>
      <w:autoSpaceDN/>
    </w:pPr>
    <w:rPr>
      <w:rFonts w:ascii="Verdana" w:hAnsi="Verdana" w:cs="Tahoma"/>
      <w:lang w:val="es-CO" w:eastAsia="es-MX"/>
    </w:rPr>
  </w:style>
  <w:style w:type="character" w:customStyle="1" w:styleId="subtitulos21">
    <w:name w:val="subtitulos21"/>
    <w:rsid w:val="007816F3"/>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7816F3"/>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7816F3"/>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7816F3"/>
    <w:pPr>
      <w:autoSpaceDE/>
      <w:autoSpaceDN/>
      <w:spacing w:after="160" w:line="240" w:lineRule="exact"/>
    </w:pPr>
    <w:rPr>
      <w:rFonts w:ascii="Verdana" w:hAnsi="Verdana" w:cs="Verdana"/>
      <w:lang w:val="es-CO" w:eastAsia="en-US"/>
    </w:rPr>
  </w:style>
  <w:style w:type="paragraph" w:customStyle="1" w:styleId="font6">
    <w:name w:val="font6"/>
    <w:basedOn w:val="Normal"/>
    <w:rsid w:val="007816F3"/>
    <w:pPr>
      <w:autoSpaceDE/>
      <w:autoSpaceDN/>
      <w:spacing w:before="100" w:beforeAutospacing="1" w:after="100" w:afterAutospacing="1"/>
    </w:pPr>
    <w:rPr>
      <w:color w:val="000000"/>
      <w:sz w:val="14"/>
      <w:szCs w:val="14"/>
    </w:rPr>
  </w:style>
  <w:style w:type="paragraph" w:customStyle="1" w:styleId="font7">
    <w:name w:val="font7"/>
    <w:basedOn w:val="Normal"/>
    <w:rsid w:val="007816F3"/>
    <w:pPr>
      <w:autoSpaceDE/>
      <w:autoSpaceDN/>
      <w:spacing w:before="100" w:beforeAutospacing="1" w:after="100" w:afterAutospacing="1"/>
    </w:pPr>
    <w:rPr>
      <w:b/>
      <w:bCs/>
      <w:color w:val="000000"/>
      <w:sz w:val="14"/>
      <w:szCs w:val="14"/>
    </w:rPr>
  </w:style>
  <w:style w:type="paragraph" w:customStyle="1" w:styleId="font8">
    <w:name w:val="font8"/>
    <w:basedOn w:val="Normal"/>
    <w:rsid w:val="007816F3"/>
    <w:pPr>
      <w:autoSpaceDE/>
      <w:autoSpaceDN/>
      <w:spacing w:before="100" w:beforeAutospacing="1" w:after="100" w:afterAutospacing="1"/>
    </w:pPr>
    <w:rPr>
      <w:sz w:val="14"/>
      <w:szCs w:val="14"/>
      <w:u w:val="single"/>
    </w:rPr>
  </w:style>
  <w:style w:type="paragraph" w:customStyle="1" w:styleId="font9">
    <w:name w:val="font9"/>
    <w:basedOn w:val="Normal"/>
    <w:rsid w:val="007816F3"/>
    <w:pPr>
      <w:autoSpaceDE/>
      <w:autoSpaceDN/>
      <w:spacing w:before="100" w:beforeAutospacing="1" w:after="100" w:afterAutospacing="1"/>
    </w:pPr>
    <w:rPr>
      <w:color w:val="000000"/>
      <w:sz w:val="14"/>
      <w:szCs w:val="14"/>
      <w:u w:val="single"/>
    </w:rPr>
  </w:style>
  <w:style w:type="paragraph" w:customStyle="1" w:styleId="xl66">
    <w:name w:val="xl66"/>
    <w:basedOn w:val="Normal"/>
    <w:rsid w:val="007816F3"/>
    <w:pPr>
      <w:autoSpaceDE/>
      <w:autoSpaceDN/>
      <w:spacing w:before="100" w:beforeAutospacing="1" w:after="100" w:afterAutospacing="1"/>
      <w:jc w:val="center"/>
      <w:textAlignment w:val="center"/>
    </w:pPr>
    <w:rPr>
      <w:rFonts w:ascii="Calibri" w:hAnsi="Calibri" w:cs="Times New Roman"/>
      <w:sz w:val="22"/>
      <w:szCs w:val="22"/>
    </w:rPr>
  </w:style>
  <w:style w:type="paragraph" w:customStyle="1" w:styleId="xl67">
    <w:name w:val="xl67"/>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rPr>
  </w:style>
  <w:style w:type="paragraph" w:customStyle="1" w:styleId="xl68">
    <w:name w:val="xl6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rPr>
  </w:style>
  <w:style w:type="paragraph" w:customStyle="1" w:styleId="xl69">
    <w:name w:val="xl6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rPr>
  </w:style>
  <w:style w:type="paragraph" w:customStyle="1" w:styleId="xl70">
    <w:name w:val="xl7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rPr>
  </w:style>
  <w:style w:type="paragraph" w:customStyle="1" w:styleId="xl71">
    <w:name w:val="xl7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rPr>
  </w:style>
  <w:style w:type="paragraph" w:customStyle="1" w:styleId="xl72">
    <w:name w:val="xl7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rPr>
  </w:style>
  <w:style w:type="paragraph" w:customStyle="1" w:styleId="xl73">
    <w:name w:val="xl73"/>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rPr>
  </w:style>
  <w:style w:type="paragraph" w:customStyle="1" w:styleId="xl74">
    <w:name w:val="xl74"/>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rPr>
  </w:style>
  <w:style w:type="paragraph" w:customStyle="1" w:styleId="xl75">
    <w:name w:val="xl7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rPr>
  </w:style>
  <w:style w:type="paragraph" w:customStyle="1" w:styleId="xl76">
    <w:name w:val="xl76"/>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rPr>
  </w:style>
  <w:style w:type="paragraph" w:customStyle="1" w:styleId="xl77">
    <w:name w:val="xl77"/>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78">
    <w:name w:val="xl78"/>
    <w:basedOn w:val="Normal"/>
    <w:rsid w:val="007816F3"/>
    <w:pPr>
      <w:autoSpaceDE/>
      <w:autoSpaceDN/>
      <w:spacing w:before="100" w:beforeAutospacing="1" w:after="100" w:afterAutospacing="1"/>
      <w:jc w:val="center"/>
      <w:textAlignment w:val="center"/>
    </w:pPr>
    <w:rPr>
      <w:b/>
      <w:bCs/>
      <w:sz w:val="24"/>
      <w:szCs w:val="24"/>
    </w:rPr>
  </w:style>
  <w:style w:type="paragraph" w:customStyle="1" w:styleId="xl79">
    <w:name w:val="xl79"/>
    <w:basedOn w:val="Normal"/>
    <w:rsid w:val="007816F3"/>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rPr>
  </w:style>
  <w:style w:type="paragraph" w:customStyle="1" w:styleId="xl80">
    <w:name w:val="xl80"/>
    <w:basedOn w:val="Normal"/>
    <w:rsid w:val="007816F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rPr>
  </w:style>
  <w:style w:type="paragraph" w:customStyle="1" w:styleId="xl81">
    <w:name w:val="xl81"/>
    <w:basedOn w:val="Normal"/>
    <w:rsid w:val="007816F3"/>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rPr>
  </w:style>
  <w:style w:type="paragraph" w:customStyle="1" w:styleId="xl82">
    <w:name w:val="xl82"/>
    <w:basedOn w:val="Normal"/>
    <w:rsid w:val="007816F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rPr>
  </w:style>
  <w:style w:type="paragraph" w:customStyle="1" w:styleId="xl83">
    <w:name w:val="xl8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84">
    <w:name w:val="xl84"/>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rPr>
  </w:style>
  <w:style w:type="paragraph" w:customStyle="1" w:styleId="xl85">
    <w:name w:val="xl85"/>
    <w:basedOn w:val="Normal"/>
    <w:rsid w:val="007816F3"/>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rPr>
  </w:style>
  <w:style w:type="paragraph" w:customStyle="1" w:styleId="xl86">
    <w:name w:val="xl86"/>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rPr>
  </w:style>
  <w:style w:type="paragraph" w:customStyle="1" w:styleId="xl87">
    <w:name w:val="xl87"/>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rPr>
  </w:style>
  <w:style w:type="paragraph" w:customStyle="1" w:styleId="xl88">
    <w:name w:val="xl88"/>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rPr>
  </w:style>
  <w:style w:type="paragraph" w:customStyle="1" w:styleId="xl89">
    <w:name w:val="xl89"/>
    <w:basedOn w:val="Normal"/>
    <w:rsid w:val="007816F3"/>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rPr>
  </w:style>
  <w:style w:type="paragraph" w:customStyle="1" w:styleId="xl90">
    <w:name w:val="xl9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rPr>
  </w:style>
  <w:style w:type="paragraph" w:customStyle="1" w:styleId="xl91">
    <w:name w:val="xl9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rPr>
  </w:style>
  <w:style w:type="paragraph" w:customStyle="1" w:styleId="xl92">
    <w:name w:val="xl9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93">
    <w:name w:val="xl9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94">
    <w:name w:val="xl9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95">
    <w:name w:val="xl9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rPr>
  </w:style>
  <w:style w:type="paragraph" w:customStyle="1" w:styleId="xl96">
    <w:name w:val="xl9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rPr>
  </w:style>
  <w:style w:type="paragraph" w:customStyle="1" w:styleId="xl97">
    <w:name w:val="xl9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rPr>
  </w:style>
  <w:style w:type="paragraph" w:customStyle="1" w:styleId="xl98">
    <w:name w:val="xl9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rPr>
  </w:style>
  <w:style w:type="paragraph" w:customStyle="1" w:styleId="xl99">
    <w:name w:val="xl99"/>
    <w:basedOn w:val="Normal"/>
    <w:rsid w:val="007816F3"/>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rPr>
  </w:style>
  <w:style w:type="paragraph" w:customStyle="1" w:styleId="xl100">
    <w:name w:val="xl100"/>
    <w:basedOn w:val="Normal"/>
    <w:rsid w:val="007816F3"/>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rPr>
  </w:style>
  <w:style w:type="paragraph" w:customStyle="1" w:styleId="xl101">
    <w:name w:val="xl101"/>
    <w:basedOn w:val="Normal"/>
    <w:rsid w:val="007816F3"/>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rPr>
  </w:style>
  <w:style w:type="paragraph" w:customStyle="1" w:styleId="xl102">
    <w:name w:val="xl102"/>
    <w:basedOn w:val="Normal"/>
    <w:rsid w:val="007816F3"/>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rPr>
  </w:style>
  <w:style w:type="paragraph" w:customStyle="1" w:styleId="xl103">
    <w:name w:val="xl103"/>
    <w:basedOn w:val="Normal"/>
    <w:rsid w:val="007816F3"/>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rPr>
  </w:style>
  <w:style w:type="paragraph" w:customStyle="1" w:styleId="xl104">
    <w:name w:val="xl104"/>
    <w:basedOn w:val="Normal"/>
    <w:rsid w:val="007816F3"/>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rPr>
  </w:style>
  <w:style w:type="paragraph" w:customStyle="1" w:styleId="xl105">
    <w:name w:val="xl105"/>
    <w:basedOn w:val="Normal"/>
    <w:rsid w:val="007816F3"/>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rPr>
  </w:style>
  <w:style w:type="paragraph" w:customStyle="1" w:styleId="xl106">
    <w:name w:val="xl106"/>
    <w:basedOn w:val="Normal"/>
    <w:rsid w:val="007816F3"/>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rPr>
  </w:style>
  <w:style w:type="paragraph" w:customStyle="1" w:styleId="xl107">
    <w:name w:val="xl107"/>
    <w:basedOn w:val="Normal"/>
    <w:rsid w:val="007816F3"/>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rPr>
  </w:style>
  <w:style w:type="paragraph" w:customStyle="1" w:styleId="xl108">
    <w:name w:val="xl10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rPr>
  </w:style>
  <w:style w:type="paragraph" w:customStyle="1" w:styleId="xl109">
    <w:name w:val="xl10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rPr>
  </w:style>
  <w:style w:type="paragraph" w:customStyle="1" w:styleId="xl110">
    <w:name w:val="xl11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rPr>
  </w:style>
  <w:style w:type="paragraph" w:customStyle="1" w:styleId="xl111">
    <w:name w:val="xl11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12">
    <w:name w:val="xl112"/>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rPr>
  </w:style>
  <w:style w:type="paragraph" w:customStyle="1" w:styleId="xl113">
    <w:name w:val="xl113"/>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rPr>
  </w:style>
  <w:style w:type="paragraph" w:customStyle="1" w:styleId="xl114">
    <w:name w:val="xl11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rPr>
  </w:style>
  <w:style w:type="paragraph" w:customStyle="1" w:styleId="xl115">
    <w:name w:val="xl11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rPr>
  </w:style>
  <w:style w:type="paragraph" w:customStyle="1" w:styleId="xl116">
    <w:name w:val="xl11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17">
    <w:name w:val="xl11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18">
    <w:name w:val="xl11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19">
    <w:name w:val="xl11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120">
    <w:name w:val="xl12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121">
    <w:name w:val="xl12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rPr>
  </w:style>
  <w:style w:type="paragraph" w:customStyle="1" w:styleId="xl122">
    <w:name w:val="xl12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23">
    <w:name w:val="xl12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rPr>
  </w:style>
  <w:style w:type="paragraph" w:customStyle="1" w:styleId="xl124">
    <w:name w:val="xl12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rPr>
  </w:style>
  <w:style w:type="paragraph" w:customStyle="1" w:styleId="xl125">
    <w:name w:val="xl12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26">
    <w:name w:val="xl12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27">
    <w:name w:val="xl12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28">
    <w:name w:val="xl128"/>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rPr>
  </w:style>
  <w:style w:type="paragraph" w:customStyle="1" w:styleId="xl129">
    <w:name w:val="xl12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rPr>
  </w:style>
  <w:style w:type="paragraph" w:customStyle="1" w:styleId="xl130">
    <w:name w:val="xl13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rPr>
  </w:style>
  <w:style w:type="paragraph" w:customStyle="1" w:styleId="xl131">
    <w:name w:val="xl131"/>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rPr>
  </w:style>
  <w:style w:type="paragraph" w:customStyle="1" w:styleId="xl132">
    <w:name w:val="xl13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rPr>
  </w:style>
  <w:style w:type="paragraph" w:customStyle="1" w:styleId="xl133">
    <w:name w:val="xl13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rPr>
  </w:style>
  <w:style w:type="paragraph" w:customStyle="1" w:styleId="xl134">
    <w:name w:val="xl13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135">
    <w:name w:val="xl13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136">
    <w:name w:val="xl13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rPr>
  </w:style>
  <w:style w:type="paragraph" w:customStyle="1" w:styleId="xl137">
    <w:name w:val="xl13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rPr>
  </w:style>
  <w:style w:type="paragraph" w:customStyle="1" w:styleId="xl138">
    <w:name w:val="xl138"/>
    <w:basedOn w:val="Normal"/>
    <w:rsid w:val="007816F3"/>
    <w:pPr>
      <w:pBdr>
        <w:top w:val="single" w:sz="4" w:space="0" w:color="auto"/>
        <w:left w:val="single" w:sz="4" w:space="0" w:color="auto"/>
        <w:right w:val="single" w:sz="4" w:space="0" w:color="auto"/>
      </w:pBdr>
      <w:autoSpaceDE/>
      <w:autoSpaceDN/>
      <w:spacing w:before="100" w:beforeAutospacing="1" w:after="100" w:afterAutospacing="1"/>
    </w:pPr>
    <w:rPr>
      <w:sz w:val="14"/>
      <w:szCs w:val="14"/>
    </w:rPr>
  </w:style>
  <w:style w:type="paragraph" w:customStyle="1" w:styleId="xl139">
    <w:name w:val="xl139"/>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140">
    <w:name w:val="xl14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rPr>
  </w:style>
  <w:style w:type="paragraph" w:customStyle="1" w:styleId="xl141">
    <w:name w:val="xl14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142">
    <w:name w:val="xl14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rPr>
  </w:style>
  <w:style w:type="paragraph" w:customStyle="1" w:styleId="xl143">
    <w:name w:val="xl143"/>
    <w:basedOn w:val="Normal"/>
    <w:rsid w:val="007816F3"/>
    <w:pPr>
      <w:pBdr>
        <w:bottom w:val="single" w:sz="4" w:space="0" w:color="000000"/>
      </w:pBdr>
      <w:autoSpaceDE/>
      <w:autoSpaceDN/>
      <w:spacing w:before="100" w:beforeAutospacing="1" w:after="100" w:afterAutospacing="1"/>
      <w:jc w:val="right"/>
    </w:pPr>
    <w:rPr>
      <w:color w:val="000000"/>
      <w:sz w:val="14"/>
      <w:szCs w:val="14"/>
    </w:rPr>
  </w:style>
  <w:style w:type="paragraph" w:customStyle="1" w:styleId="xl144">
    <w:name w:val="xl14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rPr>
  </w:style>
  <w:style w:type="paragraph" w:customStyle="1" w:styleId="xl145">
    <w:name w:val="xl14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rPr>
  </w:style>
  <w:style w:type="paragraph" w:customStyle="1" w:styleId="xl146">
    <w:name w:val="xl14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rPr>
  </w:style>
  <w:style w:type="paragraph" w:customStyle="1" w:styleId="xl147">
    <w:name w:val="xl14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rPr>
  </w:style>
  <w:style w:type="paragraph" w:customStyle="1" w:styleId="xl149">
    <w:name w:val="xl14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rPr>
  </w:style>
  <w:style w:type="paragraph" w:customStyle="1" w:styleId="xl150">
    <w:name w:val="xl15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rPr>
  </w:style>
  <w:style w:type="paragraph" w:customStyle="1" w:styleId="xl151">
    <w:name w:val="xl15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rPr>
  </w:style>
  <w:style w:type="paragraph" w:customStyle="1" w:styleId="xl152">
    <w:name w:val="xl15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rPr>
  </w:style>
  <w:style w:type="paragraph" w:customStyle="1" w:styleId="xl153">
    <w:name w:val="xl15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rPr>
  </w:style>
  <w:style w:type="paragraph" w:customStyle="1" w:styleId="xl154">
    <w:name w:val="xl154"/>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rPr>
  </w:style>
  <w:style w:type="paragraph" w:customStyle="1" w:styleId="xl155">
    <w:name w:val="xl155"/>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rPr>
  </w:style>
  <w:style w:type="paragraph" w:customStyle="1" w:styleId="xl156">
    <w:name w:val="xl15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rPr>
  </w:style>
  <w:style w:type="paragraph" w:customStyle="1" w:styleId="xl157">
    <w:name w:val="xl15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rPr>
  </w:style>
  <w:style w:type="paragraph" w:customStyle="1" w:styleId="xl158">
    <w:name w:val="xl15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59">
    <w:name w:val="xl159"/>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rPr>
  </w:style>
  <w:style w:type="paragraph" w:customStyle="1" w:styleId="xl160">
    <w:name w:val="xl160"/>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61">
    <w:name w:val="xl16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rPr>
  </w:style>
  <w:style w:type="paragraph" w:customStyle="1" w:styleId="xl162">
    <w:name w:val="xl16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rPr>
  </w:style>
  <w:style w:type="paragraph" w:customStyle="1" w:styleId="xl163">
    <w:name w:val="xl16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rPr>
  </w:style>
  <w:style w:type="paragraph" w:customStyle="1" w:styleId="xl164">
    <w:name w:val="xl16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rPr>
  </w:style>
  <w:style w:type="paragraph" w:customStyle="1" w:styleId="xl165">
    <w:name w:val="xl16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rPr>
  </w:style>
  <w:style w:type="paragraph" w:customStyle="1" w:styleId="xl166">
    <w:name w:val="xl166"/>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rPr>
  </w:style>
  <w:style w:type="paragraph" w:customStyle="1" w:styleId="xl167">
    <w:name w:val="xl16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rPr>
  </w:style>
  <w:style w:type="paragraph" w:customStyle="1" w:styleId="xl168">
    <w:name w:val="xl16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rPr>
  </w:style>
  <w:style w:type="paragraph" w:customStyle="1" w:styleId="xl169">
    <w:name w:val="xl16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rPr>
  </w:style>
  <w:style w:type="paragraph" w:customStyle="1" w:styleId="xl170">
    <w:name w:val="xl17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rPr>
  </w:style>
  <w:style w:type="paragraph" w:customStyle="1" w:styleId="xl171">
    <w:name w:val="xl17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rPr>
  </w:style>
  <w:style w:type="paragraph" w:customStyle="1" w:styleId="xl172">
    <w:name w:val="xl172"/>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rPr>
  </w:style>
  <w:style w:type="paragraph" w:customStyle="1" w:styleId="xl173">
    <w:name w:val="xl17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rPr>
  </w:style>
  <w:style w:type="paragraph" w:customStyle="1" w:styleId="xl174">
    <w:name w:val="xl17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rPr>
  </w:style>
  <w:style w:type="paragraph" w:customStyle="1" w:styleId="xl175">
    <w:name w:val="xl17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rPr>
  </w:style>
  <w:style w:type="paragraph" w:customStyle="1" w:styleId="xl176">
    <w:name w:val="xl176"/>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rPr>
  </w:style>
  <w:style w:type="paragraph" w:customStyle="1" w:styleId="xl177">
    <w:name w:val="xl17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rPr>
  </w:style>
  <w:style w:type="paragraph" w:customStyle="1" w:styleId="xl178">
    <w:name w:val="xl178"/>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179">
    <w:name w:val="xl17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rPr>
  </w:style>
  <w:style w:type="paragraph" w:customStyle="1" w:styleId="xl180">
    <w:name w:val="xl18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rPr>
  </w:style>
  <w:style w:type="paragraph" w:customStyle="1" w:styleId="xl181">
    <w:name w:val="xl18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182">
    <w:name w:val="xl18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rPr>
  </w:style>
  <w:style w:type="paragraph" w:customStyle="1" w:styleId="xl183">
    <w:name w:val="xl18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rPr>
  </w:style>
  <w:style w:type="paragraph" w:customStyle="1" w:styleId="xl184">
    <w:name w:val="xl18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185">
    <w:name w:val="xl185"/>
    <w:basedOn w:val="Normal"/>
    <w:rsid w:val="007816F3"/>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rPr>
  </w:style>
  <w:style w:type="paragraph" w:customStyle="1" w:styleId="xl186">
    <w:name w:val="xl18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rPr>
  </w:style>
  <w:style w:type="paragraph" w:customStyle="1" w:styleId="xl187">
    <w:name w:val="xl18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rPr>
  </w:style>
  <w:style w:type="paragraph" w:customStyle="1" w:styleId="xl188">
    <w:name w:val="xl188"/>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rPr>
  </w:style>
  <w:style w:type="paragraph" w:customStyle="1" w:styleId="xl189">
    <w:name w:val="xl189"/>
    <w:basedOn w:val="Normal"/>
    <w:rsid w:val="007816F3"/>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rPr>
  </w:style>
  <w:style w:type="paragraph" w:customStyle="1" w:styleId="xl190">
    <w:name w:val="xl190"/>
    <w:basedOn w:val="Normal"/>
    <w:rsid w:val="007816F3"/>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191">
    <w:name w:val="xl191"/>
    <w:basedOn w:val="Normal"/>
    <w:rsid w:val="007816F3"/>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rPr>
  </w:style>
  <w:style w:type="paragraph" w:customStyle="1" w:styleId="xl192">
    <w:name w:val="xl192"/>
    <w:basedOn w:val="Normal"/>
    <w:rsid w:val="007816F3"/>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rPr>
  </w:style>
  <w:style w:type="paragraph" w:customStyle="1" w:styleId="xl193">
    <w:name w:val="xl193"/>
    <w:basedOn w:val="Normal"/>
    <w:rsid w:val="007816F3"/>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194">
    <w:name w:val="xl194"/>
    <w:basedOn w:val="Normal"/>
    <w:rsid w:val="007816F3"/>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rPr>
  </w:style>
  <w:style w:type="paragraph" w:customStyle="1" w:styleId="xl195">
    <w:name w:val="xl195"/>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rPr>
  </w:style>
  <w:style w:type="paragraph" w:customStyle="1" w:styleId="xl196">
    <w:name w:val="xl196"/>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rPr>
  </w:style>
  <w:style w:type="paragraph" w:customStyle="1" w:styleId="xl197">
    <w:name w:val="xl197"/>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rPr>
  </w:style>
  <w:style w:type="paragraph" w:customStyle="1" w:styleId="xl198">
    <w:name w:val="xl198"/>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199">
    <w:name w:val="xl199"/>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200">
    <w:name w:val="xl20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201">
    <w:name w:val="xl20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rPr>
  </w:style>
  <w:style w:type="paragraph" w:customStyle="1" w:styleId="xl202">
    <w:name w:val="xl20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rPr>
  </w:style>
  <w:style w:type="paragraph" w:customStyle="1" w:styleId="xl203">
    <w:name w:val="xl20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rPr>
  </w:style>
  <w:style w:type="paragraph" w:customStyle="1" w:styleId="xl204">
    <w:name w:val="xl204"/>
    <w:basedOn w:val="Normal"/>
    <w:rsid w:val="007816F3"/>
    <w:pPr>
      <w:autoSpaceDE/>
      <w:autoSpaceDN/>
      <w:spacing w:before="100" w:beforeAutospacing="1" w:after="100" w:afterAutospacing="1"/>
      <w:jc w:val="right"/>
    </w:pPr>
    <w:rPr>
      <w:color w:val="000000"/>
      <w:sz w:val="14"/>
      <w:szCs w:val="14"/>
    </w:rPr>
  </w:style>
  <w:style w:type="paragraph" w:customStyle="1" w:styleId="xl205">
    <w:name w:val="xl205"/>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rPr>
  </w:style>
  <w:style w:type="paragraph" w:customStyle="1" w:styleId="xl206">
    <w:name w:val="xl206"/>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rPr>
  </w:style>
  <w:style w:type="paragraph" w:customStyle="1" w:styleId="xl207">
    <w:name w:val="xl207"/>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rPr>
  </w:style>
  <w:style w:type="paragraph" w:customStyle="1" w:styleId="xl208">
    <w:name w:val="xl208"/>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rPr>
  </w:style>
  <w:style w:type="paragraph" w:customStyle="1" w:styleId="xl209">
    <w:name w:val="xl209"/>
    <w:basedOn w:val="Normal"/>
    <w:rsid w:val="007816F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rPr>
  </w:style>
  <w:style w:type="paragraph" w:customStyle="1" w:styleId="xl210">
    <w:name w:val="xl21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211">
    <w:name w:val="xl21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rPr>
  </w:style>
  <w:style w:type="paragraph" w:customStyle="1" w:styleId="xl212">
    <w:name w:val="xl21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rPr>
  </w:style>
  <w:style w:type="paragraph" w:customStyle="1" w:styleId="xl213">
    <w:name w:val="xl21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rPr>
  </w:style>
  <w:style w:type="paragraph" w:customStyle="1" w:styleId="xl214">
    <w:name w:val="xl214"/>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rPr>
  </w:style>
  <w:style w:type="paragraph" w:customStyle="1" w:styleId="xl215">
    <w:name w:val="xl215"/>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rPr>
  </w:style>
  <w:style w:type="paragraph" w:customStyle="1" w:styleId="xl216">
    <w:name w:val="xl21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rPr>
  </w:style>
  <w:style w:type="paragraph" w:customStyle="1" w:styleId="xl217">
    <w:name w:val="xl217"/>
    <w:basedOn w:val="Normal"/>
    <w:rsid w:val="007816F3"/>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rPr>
  </w:style>
  <w:style w:type="paragraph" w:customStyle="1" w:styleId="xl218">
    <w:name w:val="xl218"/>
    <w:basedOn w:val="Normal"/>
    <w:rsid w:val="007816F3"/>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rPr>
  </w:style>
  <w:style w:type="paragraph" w:customStyle="1" w:styleId="xl219">
    <w:name w:val="xl219"/>
    <w:basedOn w:val="Normal"/>
    <w:rsid w:val="007816F3"/>
    <w:pPr>
      <w:autoSpaceDE/>
      <w:autoSpaceDN/>
      <w:spacing w:before="100" w:beforeAutospacing="1" w:after="100" w:afterAutospacing="1"/>
      <w:jc w:val="center"/>
      <w:textAlignment w:val="center"/>
    </w:pPr>
    <w:rPr>
      <w:b/>
      <w:bCs/>
      <w:sz w:val="18"/>
      <w:szCs w:val="18"/>
    </w:rPr>
  </w:style>
  <w:style w:type="paragraph" w:customStyle="1" w:styleId="xl220">
    <w:name w:val="xl22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rPr>
  </w:style>
  <w:style w:type="paragraph" w:customStyle="1" w:styleId="xl221">
    <w:name w:val="xl22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rPr>
  </w:style>
  <w:style w:type="paragraph" w:customStyle="1" w:styleId="xl222">
    <w:name w:val="xl222"/>
    <w:basedOn w:val="Normal"/>
    <w:rsid w:val="007816F3"/>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rPr>
  </w:style>
  <w:style w:type="paragraph" w:customStyle="1" w:styleId="xl223">
    <w:name w:val="xl223"/>
    <w:basedOn w:val="Normal"/>
    <w:rsid w:val="007816F3"/>
    <w:pPr>
      <w:pBdr>
        <w:top w:val="single" w:sz="4" w:space="0" w:color="auto"/>
        <w:bottom w:val="single" w:sz="4" w:space="0" w:color="auto"/>
      </w:pBdr>
      <w:autoSpaceDE/>
      <w:autoSpaceDN/>
      <w:spacing w:before="100" w:beforeAutospacing="1" w:after="100" w:afterAutospacing="1"/>
    </w:pPr>
    <w:rPr>
      <w:b/>
      <w:bCs/>
      <w:color w:val="000000"/>
      <w:sz w:val="14"/>
      <w:szCs w:val="14"/>
    </w:rPr>
  </w:style>
  <w:style w:type="paragraph" w:customStyle="1" w:styleId="xl224">
    <w:name w:val="xl224"/>
    <w:basedOn w:val="Normal"/>
    <w:rsid w:val="007816F3"/>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rPr>
  </w:style>
  <w:style w:type="paragraph" w:customStyle="1" w:styleId="xl225">
    <w:name w:val="xl225"/>
    <w:basedOn w:val="Normal"/>
    <w:rsid w:val="007816F3"/>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rPr>
  </w:style>
  <w:style w:type="paragraph" w:customStyle="1" w:styleId="xl226">
    <w:name w:val="xl226"/>
    <w:basedOn w:val="Normal"/>
    <w:rsid w:val="007816F3"/>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rPr>
  </w:style>
  <w:style w:type="paragraph" w:customStyle="1" w:styleId="xl227">
    <w:name w:val="xl227"/>
    <w:basedOn w:val="Normal"/>
    <w:rsid w:val="007816F3"/>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rPr>
  </w:style>
  <w:style w:type="paragraph" w:customStyle="1" w:styleId="xl228">
    <w:name w:val="xl228"/>
    <w:basedOn w:val="Normal"/>
    <w:rsid w:val="007816F3"/>
    <w:pPr>
      <w:autoSpaceDE/>
      <w:autoSpaceDN/>
      <w:spacing w:before="100" w:beforeAutospacing="1" w:after="100" w:afterAutospacing="1"/>
      <w:textAlignment w:val="center"/>
    </w:pPr>
    <w:rPr>
      <w:b/>
      <w:bCs/>
      <w:i/>
      <w:iCs/>
      <w:sz w:val="24"/>
      <w:szCs w:val="24"/>
    </w:rPr>
  </w:style>
  <w:style w:type="paragraph" w:customStyle="1" w:styleId="xl229">
    <w:name w:val="xl229"/>
    <w:basedOn w:val="Normal"/>
    <w:rsid w:val="007816F3"/>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rPr>
  </w:style>
  <w:style w:type="paragraph" w:customStyle="1" w:styleId="xl230">
    <w:name w:val="xl230"/>
    <w:basedOn w:val="Normal"/>
    <w:rsid w:val="007816F3"/>
    <w:pPr>
      <w:pBdr>
        <w:top w:val="single" w:sz="8" w:space="0" w:color="auto"/>
        <w:bottom w:val="single" w:sz="8" w:space="0" w:color="auto"/>
      </w:pBdr>
      <w:autoSpaceDE/>
      <w:autoSpaceDN/>
      <w:spacing w:before="100" w:beforeAutospacing="1" w:after="100" w:afterAutospacing="1"/>
      <w:textAlignment w:val="center"/>
    </w:pPr>
    <w:rPr>
      <w:b/>
      <w:bCs/>
      <w:sz w:val="24"/>
      <w:szCs w:val="24"/>
    </w:rPr>
  </w:style>
  <w:style w:type="paragraph" w:customStyle="1" w:styleId="xl231">
    <w:name w:val="xl231"/>
    <w:basedOn w:val="Normal"/>
    <w:rsid w:val="007816F3"/>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rPr>
  </w:style>
  <w:style w:type="paragraph" w:customStyle="1" w:styleId="xl232">
    <w:name w:val="xl232"/>
    <w:basedOn w:val="Normal"/>
    <w:rsid w:val="007816F3"/>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rPr>
  </w:style>
  <w:style w:type="paragraph" w:customStyle="1" w:styleId="xl233">
    <w:name w:val="xl233"/>
    <w:basedOn w:val="Normal"/>
    <w:rsid w:val="007816F3"/>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rPr>
  </w:style>
  <w:style w:type="paragraph" w:customStyle="1" w:styleId="xl234">
    <w:name w:val="xl234"/>
    <w:basedOn w:val="Normal"/>
    <w:rsid w:val="007816F3"/>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rPr>
  </w:style>
  <w:style w:type="paragraph" w:customStyle="1" w:styleId="xl235">
    <w:name w:val="xl235"/>
    <w:basedOn w:val="Normal"/>
    <w:rsid w:val="007816F3"/>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rPr>
  </w:style>
  <w:style w:type="paragraph" w:customStyle="1" w:styleId="xl236">
    <w:name w:val="xl236"/>
    <w:basedOn w:val="Normal"/>
    <w:rsid w:val="007816F3"/>
    <w:pPr>
      <w:pBdr>
        <w:top w:val="single" w:sz="4" w:space="0" w:color="auto"/>
        <w:bottom w:val="single" w:sz="4" w:space="0" w:color="auto"/>
      </w:pBdr>
      <w:autoSpaceDE/>
      <w:autoSpaceDN/>
      <w:spacing w:before="100" w:beforeAutospacing="1" w:after="100" w:afterAutospacing="1"/>
    </w:pPr>
    <w:rPr>
      <w:b/>
      <w:bCs/>
      <w:color w:val="000000"/>
      <w:sz w:val="18"/>
      <w:szCs w:val="18"/>
    </w:rPr>
  </w:style>
  <w:style w:type="paragraph" w:customStyle="1" w:styleId="xl237">
    <w:name w:val="xl237"/>
    <w:basedOn w:val="Normal"/>
    <w:rsid w:val="007816F3"/>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rPr>
  </w:style>
  <w:style w:type="character" w:customStyle="1" w:styleId="CarCar5">
    <w:name w:val="Car Car5"/>
    <w:rsid w:val="007816F3"/>
    <w:rPr>
      <w:sz w:val="24"/>
      <w:szCs w:val="24"/>
      <w:lang w:val="es-ES" w:eastAsia="es-ES"/>
    </w:rPr>
  </w:style>
  <w:style w:type="paragraph" w:customStyle="1" w:styleId="CharCarCarCarCar">
    <w:name w:val="Char Car Car Car Car"/>
    <w:basedOn w:val="Normal"/>
    <w:rsid w:val="007816F3"/>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7816F3"/>
    <w:pPr>
      <w:suppressLineNumbers/>
      <w:suppressAutoHyphens/>
      <w:autoSpaceDE/>
      <w:autoSpaceDN/>
    </w:pPr>
    <w:rPr>
      <w:rFonts w:ascii="Times New Roman" w:hAnsi="Times New Roman" w:cs="Times New Roman"/>
      <w:lang w:eastAsia="ar-SA"/>
    </w:rPr>
  </w:style>
  <w:style w:type="paragraph" w:customStyle="1" w:styleId="Encabezadodelatabla">
    <w:name w:val="Encabezado de la tabla"/>
    <w:basedOn w:val="Contenidodelatabla"/>
    <w:rsid w:val="007816F3"/>
    <w:pPr>
      <w:jc w:val="center"/>
    </w:pPr>
    <w:rPr>
      <w:b/>
      <w:bCs/>
      <w:i/>
      <w:iCs/>
    </w:rPr>
  </w:style>
  <w:style w:type="paragraph" w:customStyle="1" w:styleId="PlainText1">
    <w:name w:val="Plain Text1"/>
    <w:basedOn w:val="Normal"/>
    <w:rsid w:val="007816F3"/>
    <w:pPr>
      <w:autoSpaceDE/>
      <w:autoSpaceDN/>
    </w:pPr>
    <w:rPr>
      <w:rFonts w:ascii="Courier New" w:hAnsi="Courier New" w:cs="Times New Roman"/>
    </w:rPr>
  </w:style>
  <w:style w:type="paragraph" w:customStyle="1" w:styleId="BlockText1">
    <w:name w:val="Block Text1"/>
    <w:basedOn w:val="Normal"/>
    <w:rsid w:val="007816F3"/>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7816F3"/>
    <w:pPr>
      <w:ind w:left="426"/>
      <w:jc w:val="both"/>
    </w:pPr>
    <w:rPr>
      <w:rFonts w:cs="Times New Roman"/>
      <w:sz w:val="24"/>
      <w:szCs w:val="24"/>
      <w:lang w:val="es-CO"/>
    </w:rPr>
  </w:style>
  <w:style w:type="paragraph" w:customStyle="1" w:styleId="BodyText31">
    <w:name w:val="Body Text 31"/>
    <w:basedOn w:val="Normal"/>
    <w:rsid w:val="007816F3"/>
    <w:pPr>
      <w:autoSpaceDE/>
      <w:autoSpaceDN/>
      <w:jc w:val="both"/>
    </w:pPr>
    <w:rPr>
      <w:rFonts w:cs="Times New Roman"/>
      <w:sz w:val="22"/>
      <w:szCs w:val="24"/>
    </w:rPr>
  </w:style>
  <w:style w:type="paragraph" w:customStyle="1" w:styleId="BodySingle">
    <w:name w:val="Body Single"/>
    <w:basedOn w:val="Normal"/>
    <w:rsid w:val="007816F3"/>
    <w:pPr>
      <w:autoSpaceDE/>
      <w:autoSpaceDN/>
    </w:pPr>
    <w:rPr>
      <w:rFonts w:ascii="Times New Roman" w:hAnsi="Times New Roman" w:cs="Times New Roman"/>
      <w:noProof/>
      <w:sz w:val="24"/>
      <w:lang w:val="en-US"/>
    </w:rPr>
  </w:style>
  <w:style w:type="paragraph" w:customStyle="1" w:styleId="DefaultText">
    <w:name w:val="Default Text"/>
    <w:basedOn w:val="Normal"/>
    <w:rsid w:val="007816F3"/>
    <w:pPr>
      <w:autoSpaceDE/>
      <w:autoSpaceDN/>
    </w:pPr>
    <w:rPr>
      <w:rFonts w:ascii="Times New Roman" w:hAnsi="Times New Roman" w:cs="Times New Roman"/>
      <w:sz w:val="24"/>
      <w:lang w:val="en-US"/>
    </w:rPr>
  </w:style>
  <w:style w:type="paragraph" w:customStyle="1" w:styleId="font1">
    <w:name w:val="font1"/>
    <w:basedOn w:val="Normal"/>
    <w:rsid w:val="007816F3"/>
    <w:pPr>
      <w:autoSpaceDE/>
      <w:autoSpaceDN/>
      <w:spacing w:before="100" w:beforeAutospacing="1" w:after="100" w:afterAutospacing="1"/>
    </w:pPr>
  </w:style>
  <w:style w:type="paragraph" w:customStyle="1" w:styleId="xl42">
    <w:name w:val="xl4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rPr>
  </w:style>
  <w:style w:type="paragraph" w:customStyle="1" w:styleId="xl43">
    <w:name w:val="xl43"/>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rPr>
  </w:style>
  <w:style w:type="paragraph" w:customStyle="1" w:styleId="xl45">
    <w:name w:val="xl45"/>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rPr>
  </w:style>
  <w:style w:type="paragraph" w:customStyle="1" w:styleId="xl46">
    <w:name w:val="xl46"/>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rPr>
  </w:style>
  <w:style w:type="paragraph" w:customStyle="1" w:styleId="xl47">
    <w:name w:val="xl47"/>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rPr>
  </w:style>
  <w:style w:type="paragraph" w:customStyle="1" w:styleId="xl48">
    <w:name w:val="xl48"/>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rPr>
  </w:style>
  <w:style w:type="paragraph" w:customStyle="1" w:styleId="xl49">
    <w:name w:val="xl49"/>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rPr>
  </w:style>
  <w:style w:type="paragraph" w:customStyle="1" w:styleId="xl50">
    <w:name w:val="xl50"/>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rPr>
  </w:style>
  <w:style w:type="paragraph" w:customStyle="1" w:styleId="xl51">
    <w:name w:val="xl5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rPr>
  </w:style>
  <w:style w:type="paragraph" w:customStyle="1" w:styleId="xl52">
    <w:name w:val="xl52"/>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rPr>
  </w:style>
  <w:style w:type="paragraph" w:customStyle="1" w:styleId="xl53">
    <w:name w:val="xl53"/>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rPr>
  </w:style>
  <w:style w:type="paragraph" w:customStyle="1" w:styleId="xl54">
    <w:name w:val="xl54"/>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rPr>
  </w:style>
  <w:style w:type="paragraph" w:customStyle="1" w:styleId="xl55">
    <w:name w:val="xl55"/>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rPr>
  </w:style>
  <w:style w:type="paragraph" w:customStyle="1" w:styleId="xl56">
    <w:name w:val="xl56"/>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rPr>
  </w:style>
  <w:style w:type="paragraph" w:customStyle="1" w:styleId="xl57">
    <w:name w:val="xl57"/>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rPr>
  </w:style>
  <w:style w:type="paragraph" w:customStyle="1" w:styleId="xl58">
    <w:name w:val="xl58"/>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rPr>
  </w:style>
  <w:style w:type="paragraph" w:customStyle="1" w:styleId="xl59">
    <w:name w:val="xl59"/>
    <w:basedOn w:val="Normal"/>
    <w:rsid w:val="007816F3"/>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rPr>
  </w:style>
  <w:style w:type="paragraph" w:customStyle="1" w:styleId="xl60">
    <w:name w:val="xl60"/>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rPr>
  </w:style>
  <w:style w:type="paragraph" w:customStyle="1" w:styleId="xl61">
    <w:name w:val="xl61"/>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rPr>
  </w:style>
  <w:style w:type="paragraph" w:customStyle="1" w:styleId="xl62">
    <w:name w:val="xl62"/>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rPr>
  </w:style>
  <w:style w:type="paragraph" w:customStyle="1" w:styleId="xl63">
    <w:name w:val="xl63"/>
    <w:basedOn w:val="Normal"/>
    <w:rsid w:val="007816F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rPr>
  </w:style>
  <w:style w:type="paragraph" w:customStyle="1" w:styleId="xl64">
    <w:name w:val="xl64"/>
    <w:basedOn w:val="Normal"/>
    <w:rsid w:val="007816F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rPr>
  </w:style>
  <w:style w:type="paragraph" w:customStyle="1" w:styleId="xl65">
    <w:name w:val="xl65"/>
    <w:basedOn w:val="Normal"/>
    <w:rsid w:val="007816F3"/>
    <w:pPr>
      <w:autoSpaceDE/>
      <w:autoSpaceDN/>
      <w:spacing w:before="100" w:beforeAutospacing="1" w:after="100" w:afterAutospacing="1"/>
      <w:jc w:val="center"/>
    </w:pPr>
    <w:rPr>
      <w:rFonts w:ascii="Tahoma" w:hAnsi="Tahoma" w:cs="Tahoma"/>
      <w:sz w:val="24"/>
      <w:szCs w:val="24"/>
    </w:rPr>
  </w:style>
  <w:style w:type="paragraph" w:customStyle="1" w:styleId="Textoindependiente10">
    <w:name w:val="Texto independiente1"/>
    <w:basedOn w:val="Normal"/>
    <w:rsid w:val="007816F3"/>
    <w:pPr>
      <w:suppressAutoHyphens/>
      <w:autoSpaceDE/>
      <w:autoSpaceDN/>
    </w:pPr>
    <w:rPr>
      <w:sz w:val="22"/>
      <w:lang w:eastAsia="ar-SA"/>
    </w:rPr>
  </w:style>
  <w:style w:type="paragraph" w:customStyle="1" w:styleId="Sangra2detindependiente1">
    <w:name w:val="Sangría 2 de t. independiente1"/>
    <w:basedOn w:val="Normal"/>
    <w:rsid w:val="007816F3"/>
    <w:pPr>
      <w:suppressAutoHyphens/>
      <w:autoSpaceDE/>
      <w:autoSpaceDN/>
      <w:ind w:left="720" w:hanging="12"/>
      <w:jc w:val="both"/>
    </w:pPr>
    <w:rPr>
      <w:sz w:val="24"/>
      <w:szCs w:val="24"/>
      <w:lang w:eastAsia="ar-SA"/>
    </w:rPr>
  </w:style>
  <w:style w:type="paragraph" w:customStyle="1" w:styleId="Textopredeterminado">
    <w:name w:val="Texto predeterminado"/>
    <w:basedOn w:val="Normal"/>
    <w:rsid w:val="007816F3"/>
    <w:pPr>
      <w:autoSpaceDE/>
      <w:autoSpaceDN/>
    </w:pPr>
    <w:rPr>
      <w:rFonts w:cs="Times New Roman"/>
      <w:noProof/>
      <w:sz w:val="22"/>
      <w:lang w:val="es-CO" w:eastAsia="es-CO"/>
    </w:rPr>
  </w:style>
  <w:style w:type="paragraph" w:customStyle="1" w:styleId="unnamed2">
    <w:name w:val="unnamed2"/>
    <w:basedOn w:val="Normal"/>
    <w:rsid w:val="007816F3"/>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7816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7816F3"/>
  </w:style>
  <w:style w:type="paragraph" w:customStyle="1" w:styleId="WW-Contenidodelatabla111111">
    <w:name w:val="WW-Contenido de la tabla111111"/>
    <w:basedOn w:val="Textoindependiente"/>
    <w:rsid w:val="007816F3"/>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7816F3"/>
    <w:rPr>
      <w:lang w:val="es-ES" w:eastAsia="es-ES"/>
    </w:rPr>
  </w:style>
  <w:style w:type="paragraph" w:customStyle="1" w:styleId="Narial">
    <w:name w:val="N+arial"/>
    <w:basedOn w:val="Ttulo9"/>
    <w:rsid w:val="007816F3"/>
    <w:pPr>
      <w:tabs>
        <w:tab w:val="clear" w:pos="1584"/>
      </w:tabs>
      <w:ind w:left="0" w:firstLine="0"/>
    </w:pPr>
    <w:rPr>
      <w:rFonts w:cs="Times New Roman"/>
      <w:b/>
      <w:sz w:val="24"/>
      <w:lang w:val="es-ES_tradnl"/>
    </w:rPr>
  </w:style>
  <w:style w:type="paragraph" w:customStyle="1" w:styleId="toa">
    <w:name w:val="toa"/>
    <w:basedOn w:val="Normal"/>
    <w:rsid w:val="007816F3"/>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7816F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7816F3"/>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7816F3"/>
    <w:rPr>
      <w:rFonts w:ascii="Arial" w:hAnsi="Arial" w:cs="Arial"/>
      <w:color w:val="555555"/>
      <w:sz w:val="18"/>
      <w:szCs w:val="18"/>
    </w:rPr>
  </w:style>
  <w:style w:type="character" w:customStyle="1" w:styleId="shorttext1">
    <w:name w:val="short_text1"/>
    <w:uiPriority w:val="99"/>
    <w:rsid w:val="007816F3"/>
    <w:rPr>
      <w:rFonts w:cs="Times New Roman"/>
      <w:sz w:val="29"/>
      <w:szCs w:val="29"/>
    </w:rPr>
  </w:style>
  <w:style w:type="character" w:customStyle="1" w:styleId="relatedarticle">
    <w:name w:val="relatedarticle"/>
    <w:basedOn w:val="Fuentedeprrafopredeter"/>
    <w:rsid w:val="007816F3"/>
  </w:style>
  <w:style w:type="character" w:styleId="nfasis">
    <w:name w:val="Emphasis"/>
    <w:qFormat/>
    <w:rsid w:val="007816F3"/>
    <w:rPr>
      <w:i/>
      <w:iCs/>
    </w:rPr>
  </w:style>
  <w:style w:type="paragraph" w:customStyle="1" w:styleId="ecxmsonormal">
    <w:name w:val="ecxmsonormal"/>
    <w:basedOn w:val="Normal"/>
    <w:rsid w:val="007816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7816F3"/>
    <w:rPr>
      <w:rFonts w:ascii="Cambria" w:hAnsi="Cambria"/>
      <w:b/>
      <w:bCs/>
      <w:i/>
      <w:iCs/>
      <w:sz w:val="28"/>
      <w:szCs w:val="28"/>
      <w:lang w:eastAsia="es-ES"/>
    </w:rPr>
  </w:style>
  <w:style w:type="paragraph" w:customStyle="1" w:styleId="ecxmsolistparagraph">
    <w:name w:val="ecxmsolistparagraph"/>
    <w:basedOn w:val="Normal"/>
    <w:rsid w:val="007816F3"/>
    <w:pPr>
      <w:autoSpaceDE/>
      <w:autoSpaceDN/>
      <w:spacing w:after="324"/>
    </w:pPr>
    <w:rPr>
      <w:rFonts w:ascii="Times New Roman" w:hAnsi="Times New Roman" w:cs="Times New Roman"/>
      <w:sz w:val="24"/>
      <w:szCs w:val="24"/>
      <w:lang w:eastAsia="es-CO"/>
    </w:rPr>
  </w:style>
  <w:style w:type="character" w:styleId="Refdenotaalfinal">
    <w:name w:val="endnote reference"/>
    <w:uiPriority w:val="99"/>
    <w:unhideWhenUsed/>
    <w:rsid w:val="007816F3"/>
    <w:rPr>
      <w:vertAlign w:val="superscript"/>
    </w:rPr>
  </w:style>
  <w:style w:type="character" w:customStyle="1" w:styleId="gentext">
    <w:name w:val="gentext"/>
    <w:basedOn w:val="Fuentedeprrafopredeter"/>
    <w:rsid w:val="007816F3"/>
  </w:style>
  <w:style w:type="paragraph" w:customStyle="1" w:styleId="Direccininterior">
    <w:name w:val="Dirección interior"/>
    <w:basedOn w:val="Normal"/>
    <w:rsid w:val="007816F3"/>
    <w:pPr>
      <w:autoSpaceDE/>
      <w:autoSpaceDN/>
    </w:pPr>
    <w:rPr>
      <w:rFonts w:ascii="Times New Roman" w:hAnsi="Times New Roman" w:cs="Times New Roman"/>
      <w:sz w:val="24"/>
      <w:szCs w:val="24"/>
    </w:rPr>
  </w:style>
  <w:style w:type="paragraph" w:customStyle="1" w:styleId="Infodocumentosadjuntos">
    <w:name w:val="Info documentos adjuntos"/>
    <w:basedOn w:val="Normal"/>
    <w:rsid w:val="007816F3"/>
    <w:pPr>
      <w:autoSpaceDE/>
      <w:autoSpaceDN/>
    </w:pPr>
    <w:rPr>
      <w:rFonts w:ascii="Times New Roman" w:hAnsi="Times New Roman" w:cs="Times New Roman"/>
      <w:sz w:val="24"/>
      <w:szCs w:val="24"/>
    </w:rPr>
  </w:style>
  <w:style w:type="paragraph" w:customStyle="1" w:styleId="Lneadereferencia">
    <w:name w:val="Línea de referencia"/>
    <w:basedOn w:val="Textoindependiente"/>
    <w:rsid w:val="007816F3"/>
    <w:pPr>
      <w:spacing w:after="120"/>
    </w:pPr>
    <w:rPr>
      <w:rFonts w:ascii="Times New Roman" w:hAnsi="Times New Roman"/>
      <w:szCs w:val="24"/>
    </w:rPr>
  </w:style>
  <w:style w:type="paragraph" w:customStyle="1" w:styleId="CM49">
    <w:name w:val="CM49"/>
    <w:basedOn w:val="Default"/>
    <w:next w:val="Default"/>
    <w:uiPriority w:val="99"/>
    <w:rsid w:val="007816F3"/>
    <w:rPr>
      <w:rFonts w:ascii="Arial" w:hAnsi="Arial" w:cs="Arial"/>
      <w:color w:val="auto"/>
      <w:lang w:val="es-CO" w:eastAsia="es-CO"/>
    </w:rPr>
  </w:style>
  <w:style w:type="paragraph" w:customStyle="1" w:styleId="CM14">
    <w:name w:val="CM14"/>
    <w:basedOn w:val="Default"/>
    <w:next w:val="Default"/>
    <w:uiPriority w:val="99"/>
    <w:rsid w:val="007816F3"/>
    <w:rPr>
      <w:rFonts w:ascii="Arial" w:hAnsi="Arial" w:cs="Arial"/>
      <w:color w:val="auto"/>
      <w:lang w:val="es-CO" w:eastAsia="es-CO"/>
    </w:rPr>
  </w:style>
  <w:style w:type="paragraph" w:customStyle="1" w:styleId="CM3">
    <w:name w:val="CM3"/>
    <w:basedOn w:val="Default"/>
    <w:next w:val="Default"/>
    <w:uiPriority w:val="99"/>
    <w:rsid w:val="00C16A6B"/>
    <w:rPr>
      <w:rFonts w:ascii="Arial" w:hAnsi="Arial" w:cs="Arial"/>
      <w:color w:val="auto"/>
      <w:lang w:val="es-CO" w:eastAsia="es-CO"/>
    </w:rPr>
  </w:style>
  <w:style w:type="paragraph" w:customStyle="1" w:styleId="CarCarCar5">
    <w:name w:val="Car Car Car5"/>
    <w:basedOn w:val="Normal"/>
    <w:rsid w:val="006A1F82"/>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6A1F8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6A1F82"/>
    <w:pPr>
      <w:autoSpaceDE/>
      <w:autoSpaceDN/>
      <w:spacing w:after="160" w:line="240" w:lineRule="exact"/>
    </w:pPr>
    <w:rPr>
      <w:rFonts w:ascii="Verdana" w:hAnsi="Verdana" w:cs="Verdana"/>
      <w:lang w:val="es-CO" w:eastAsia="en-US"/>
    </w:rPr>
  </w:style>
  <w:style w:type="paragraph" w:customStyle="1" w:styleId="Pa11">
    <w:name w:val="Pa11"/>
    <w:basedOn w:val="Default"/>
    <w:next w:val="Default"/>
    <w:rsid w:val="006A1F82"/>
    <w:pPr>
      <w:suppressAutoHyphens/>
      <w:autoSpaceDN/>
      <w:adjustRightInd/>
      <w:spacing w:line="191" w:lineRule="atLeast"/>
    </w:pPr>
    <w:rPr>
      <w:rFonts w:ascii="Times New Roman" w:eastAsia="Calibri" w:hAnsi="Times New Roman"/>
      <w:color w:val="auto"/>
      <w:lang w:val="es-CO" w:eastAsia="ar-SA"/>
    </w:rPr>
  </w:style>
  <w:style w:type="paragraph" w:customStyle="1" w:styleId="Textoindependiente24">
    <w:name w:val="Texto independiente 24"/>
    <w:basedOn w:val="Normal"/>
    <w:rsid w:val="006A1F82"/>
    <w:pPr>
      <w:autoSpaceDE/>
      <w:autoSpaceDN/>
      <w:jc w:val="both"/>
    </w:pPr>
    <w:rPr>
      <w:rFonts w:cs="Times New Roman"/>
      <w:sz w:val="24"/>
      <w:lang w:val="es-ES_tradnl"/>
    </w:rPr>
  </w:style>
  <w:style w:type="paragraph" w:customStyle="1" w:styleId="Sangradetextonormal3">
    <w:name w:val="Sangría de texto normal3"/>
    <w:basedOn w:val="Normal"/>
    <w:rsid w:val="006A1F82"/>
    <w:pPr>
      <w:ind w:left="426"/>
      <w:jc w:val="both"/>
    </w:pPr>
    <w:rPr>
      <w:rFonts w:cs="Times New Roman"/>
      <w:sz w:val="24"/>
      <w:szCs w:val="24"/>
      <w:lang w:val="es-CO"/>
    </w:rPr>
  </w:style>
  <w:style w:type="paragraph" w:customStyle="1" w:styleId="Textoindependiente27">
    <w:name w:val="Texto independiente 27"/>
    <w:basedOn w:val="Normal"/>
    <w:rsid w:val="00A66F6C"/>
    <w:pPr>
      <w:tabs>
        <w:tab w:val="left" w:pos="-1440"/>
        <w:tab w:val="left" w:pos="-720"/>
        <w:tab w:val="left" w:pos="0"/>
      </w:tabs>
      <w:suppressAutoHyphens/>
      <w:autoSpaceDE/>
      <w:autoSpaceDN/>
      <w:ind w:left="567" w:hanging="567"/>
      <w:jc w:val="both"/>
    </w:pPr>
    <w:rPr>
      <w:rFonts w:ascii="Univers" w:hAnsi="Univers" w:cs="Times New Roman"/>
      <w:color w:val="000000"/>
      <w:spacing w:val="-3"/>
      <w:sz w:val="22"/>
      <w:lang w:val="es-ES_tradnl"/>
    </w:rPr>
  </w:style>
  <w:style w:type="paragraph" w:customStyle="1" w:styleId="CM8">
    <w:name w:val="CM8"/>
    <w:basedOn w:val="Default"/>
    <w:next w:val="Default"/>
    <w:uiPriority w:val="99"/>
    <w:rsid w:val="00F020EB"/>
    <w:rPr>
      <w:rFonts w:ascii="Arial" w:hAnsi="Arial" w:cs="Arial"/>
      <w:color w:val="auto"/>
      <w:lang w:val="es-CO" w:eastAsia="es-CO"/>
    </w:rPr>
  </w:style>
  <w:style w:type="paragraph" w:customStyle="1" w:styleId="Listavistosa-nfasis11">
    <w:name w:val="Lista vistosa - Énfasis 11"/>
    <w:basedOn w:val="Normal"/>
    <w:link w:val="Listavistosa-nfasis1Car"/>
    <w:qFormat/>
    <w:rsid w:val="00D755DF"/>
    <w:pPr>
      <w:autoSpaceDE/>
      <w:autoSpaceDN/>
      <w:ind w:left="720"/>
      <w:contextualSpacing/>
    </w:pPr>
    <w:rPr>
      <w:rFonts w:ascii="Times New Roman" w:hAnsi="Times New Roman" w:cs="Times New Roman"/>
      <w:sz w:val="24"/>
      <w:szCs w:val="24"/>
    </w:rPr>
  </w:style>
  <w:style w:type="character" w:customStyle="1" w:styleId="Listavistosa-nfasis1Car">
    <w:name w:val="Lista vistosa - Énfasis 1 Car"/>
    <w:link w:val="Listavistosa-nfasis11"/>
    <w:rsid w:val="00D755DF"/>
    <w:rPr>
      <w:sz w:val="24"/>
      <w:szCs w:val="24"/>
      <w:lang w:val="es-ES" w:eastAsia="es-ES"/>
    </w:rPr>
  </w:style>
  <w:style w:type="paragraph" w:customStyle="1" w:styleId="xl674">
    <w:name w:val="xl674"/>
    <w:basedOn w:val="Normal"/>
    <w:rsid w:val="00D755DF"/>
    <w:pPr>
      <w:autoSpaceDE/>
      <w:autoSpaceDN/>
      <w:spacing w:before="100" w:beforeAutospacing="1" w:after="100" w:afterAutospacing="1"/>
      <w:jc w:val="center"/>
      <w:textAlignment w:val="center"/>
    </w:pPr>
    <w:rPr>
      <w:b/>
      <w:bCs/>
      <w:sz w:val="24"/>
      <w:szCs w:val="24"/>
    </w:rPr>
  </w:style>
  <w:style w:type="paragraph" w:customStyle="1" w:styleId="xl675">
    <w:name w:val="xl675"/>
    <w:basedOn w:val="Normal"/>
    <w:rsid w:val="00D755DF"/>
    <w:pPr>
      <w:autoSpaceDE/>
      <w:autoSpaceDN/>
      <w:spacing w:before="100" w:beforeAutospacing="1" w:after="100" w:afterAutospacing="1"/>
    </w:pPr>
    <w:rPr>
      <w:color w:val="000000"/>
      <w:sz w:val="24"/>
      <w:szCs w:val="24"/>
    </w:rPr>
  </w:style>
  <w:style w:type="paragraph" w:customStyle="1" w:styleId="xl676">
    <w:name w:val="xl676"/>
    <w:basedOn w:val="Normal"/>
    <w:rsid w:val="00D755DF"/>
    <w:pPr>
      <w:autoSpaceDE/>
      <w:autoSpaceDN/>
      <w:spacing w:before="100" w:beforeAutospacing="1" w:after="100" w:afterAutospacing="1"/>
    </w:pPr>
    <w:rPr>
      <w:color w:val="000000"/>
      <w:sz w:val="24"/>
      <w:szCs w:val="24"/>
    </w:rPr>
  </w:style>
  <w:style w:type="paragraph" w:customStyle="1" w:styleId="xl677">
    <w:name w:val="xl677"/>
    <w:basedOn w:val="Normal"/>
    <w:rsid w:val="00D755DF"/>
    <w:pPr>
      <w:autoSpaceDE/>
      <w:autoSpaceDN/>
      <w:spacing w:before="100" w:beforeAutospacing="1" w:after="100" w:afterAutospacing="1"/>
      <w:jc w:val="center"/>
      <w:textAlignment w:val="center"/>
    </w:pPr>
    <w:rPr>
      <w:b/>
      <w:bCs/>
      <w:sz w:val="24"/>
      <w:szCs w:val="24"/>
    </w:rPr>
  </w:style>
  <w:style w:type="paragraph" w:customStyle="1" w:styleId="xl678">
    <w:name w:val="xl678"/>
    <w:basedOn w:val="Normal"/>
    <w:rsid w:val="00D755DF"/>
    <w:pPr>
      <w:autoSpaceDE/>
      <w:autoSpaceDN/>
      <w:spacing w:before="100" w:beforeAutospacing="1" w:after="100" w:afterAutospacing="1"/>
      <w:jc w:val="center"/>
    </w:pPr>
    <w:rPr>
      <w:b/>
      <w:bCs/>
      <w:sz w:val="24"/>
      <w:szCs w:val="24"/>
    </w:rPr>
  </w:style>
  <w:style w:type="paragraph" w:customStyle="1" w:styleId="xl679">
    <w:name w:val="xl679"/>
    <w:basedOn w:val="Normal"/>
    <w:rsid w:val="00D755DF"/>
    <w:pPr>
      <w:autoSpaceDE/>
      <w:autoSpaceDN/>
      <w:spacing w:before="100" w:beforeAutospacing="1" w:after="100" w:afterAutospacing="1"/>
      <w:jc w:val="center"/>
    </w:pPr>
    <w:rPr>
      <w:b/>
      <w:bCs/>
      <w:sz w:val="24"/>
      <w:szCs w:val="24"/>
    </w:rPr>
  </w:style>
  <w:style w:type="paragraph" w:customStyle="1" w:styleId="xl680">
    <w:name w:val="xl680"/>
    <w:basedOn w:val="Normal"/>
    <w:rsid w:val="00D755DF"/>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rPr>
  </w:style>
  <w:style w:type="paragraph" w:customStyle="1" w:styleId="xl681">
    <w:name w:val="xl681"/>
    <w:basedOn w:val="Normal"/>
    <w:rsid w:val="00D755DF"/>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rPr>
  </w:style>
  <w:style w:type="paragraph" w:customStyle="1" w:styleId="xl682">
    <w:name w:val="xl682"/>
    <w:basedOn w:val="Normal"/>
    <w:rsid w:val="00D755DF"/>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rPr>
  </w:style>
  <w:style w:type="paragraph" w:customStyle="1" w:styleId="xl683">
    <w:name w:val="xl683"/>
    <w:basedOn w:val="Normal"/>
    <w:rsid w:val="00D755DF"/>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rPr>
  </w:style>
  <w:style w:type="paragraph" w:customStyle="1" w:styleId="xl684">
    <w:name w:val="xl684"/>
    <w:basedOn w:val="Normal"/>
    <w:rsid w:val="00D755DF"/>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rPr>
  </w:style>
  <w:style w:type="paragraph" w:customStyle="1" w:styleId="xl685">
    <w:name w:val="xl685"/>
    <w:basedOn w:val="Normal"/>
    <w:rsid w:val="00D755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rPr>
  </w:style>
  <w:style w:type="paragraph" w:customStyle="1" w:styleId="xl686">
    <w:name w:val="xl686"/>
    <w:basedOn w:val="Normal"/>
    <w:rsid w:val="00D755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rPr>
  </w:style>
  <w:style w:type="paragraph" w:customStyle="1" w:styleId="xl687">
    <w:name w:val="xl687"/>
    <w:basedOn w:val="Normal"/>
    <w:rsid w:val="00D755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rPr>
  </w:style>
  <w:style w:type="paragraph" w:customStyle="1" w:styleId="xl688">
    <w:name w:val="xl688"/>
    <w:basedOn w:val="Normal"/>
    <w:rsid w:val="00D755DF"/>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rPr>
  </w:style>
  <w:style w:type="paragraph" w:customStyle="1" w:styleId="xl689">
    <w:name w:val="xl689"/>
    <w:basedOn w:val="Normal"/>
    <w:rsid w:val="00D755DF"/>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rPr>
  </w:style>
  <w:style w:type="paragraph" w:customStyle="1" w:styleId="xl690">
    <w:name w:val="xl690"/>
    <w:basedOn w:val="Normal"/>
    <w:rsid w:val="00D755DF"/>
    <w:pPr>
      <w:autoSpaceDE/>
      <w:autoSpaceDN/>
      <w:spacing w:before="100" w:beforeAutospacing="1" w:after="100" w:afterAutospacing="1"/>
      <w:textAlignment w:val="center"/>
    </w:pPr>
    <w:rPr>
      <w:color w:val="000000"/>
      <w:sz w:val="24"/>
      <w:szCs w:val="24"/>
    </w:rPr>
  </w:style>
  <w:style w:type="paragraph" w:customStyle="1" w:styleId="xl691">
    <w:name w:val="xl691"/>
    <w:basedOn w:val="Normal"/>
    <w:rsid w:val="00D755DF"/>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rPr>
  </w:style>
  <w:style w:type="paragraph" w:customStyle="1" w:styleId="xl692">
    <w:name w:val="xl692"/>
    <w:basedOn w:val="Normal"/>
    <w:rsid w:val="00D755D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693">
    <w:name w:val="xl693"/>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rPr>
  </w:style>
  <w:style w:type="paragraph" w:customStyle="1" w:styleId="xl694">
    <w:name w:val="xl694"/>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rPr>
  </w:style>
  <w:style w:type="paragraph" w:customStyle="1" w:styleId="xl695">
    <w:name w:val="xl695"/>
    <w:basedOn w:val="Normal"/>
    <w:rsid w:val="00D755D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rPr>
  </w:style>
  <w:style w:type="paragraph" w:customStyle="1" w:styleId="xl696">
    <w:name w:val="xl696"/>
    <w:basedOn w:val="Normal"/>
    <w:rsid w:val="00D755DF"/>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rPr>
  </w:style>
  <w:style w:type="paragraph" w:customStyle="1" w:styleId="xl697">
    <w:name w:val="xl697"/>
    <w:basedOn w:val="Normal"/>
    <w:rsid w:val="00D755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rPr>
  </w:style>
  <w:style w:type="paragraph" w:customStyle="1" w:styleId="xl698">
    <w:name w:val="xl698"/>
    <w:basedOn w:val="Normal"/>
    <w:rsid w:val="00D755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rPr>
  </w:style>
  <w:style w:type="paragraph" w:customStyle="1" w:styleId="xl699">
    <w:name w:val="xl699"/>
    <w:basedOn w:val="Normal"/>
    <w:rsid w:val="00D755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rPr>
  </w:style>
  <w:style w:type="paragraph" w:customStyle="1" w:styleId="xl700">
    <w:name w:val="xl700"/>
    <w:basedOn w:val="Normal"/>
    <w:rsid w:val="00D755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rPr>
  </w:style>
  <w:style w:type="paragraph" w:customStyle="1" w:styleId="xl701">
    <w:name w:val="xl701"/>
    <w:basedOn w:val="Normal"/>
    <w:rsid w:val="00D755DF"/>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rPr>
  </w:style>
  <w:style w:type="paragraph" w:customStyle="1" w:styleId="xl702">
    <w:name w:val="xl702"/>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xl703">
    <w:name w:val="xl703"/>
    <w:basedOn w:val="Normal"/>
    <w:rsid w:val="00D755D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xl704">
    <w:name w:val="xl704"/>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rPr>
  </w:style>
  <w:style w:type="paragraph" w:customStyle="1" w:styleId="xl705">
    <w:name w:val="xl705"/>
    <w:basedOn w:val="Normal"/>
    <w:rsid w:val="00D755DF"/>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rPr>
  </w:style>
  <w:style w:type="paragraph" w:customStyle="1" w:styleId="xl706">
    <w:name w:val="xl706"/>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xl707">
    <w:name w:val="xl707"/>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rPr>
  </w:style>
  <w:style w:type="paragraph" w:customStyle="1" w:styleId="xl708">
    <w:name w:val="xl708"/>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rPr>
  </w:style>
  <w:style w:type="paragraph" w:customStyle="1" w:styleId="xl709">
    <w:name w:val="xl709"/>
    <w:basedOn w:val="Normal"/>
    <w:rsid w:val="00D755DF"/>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rPr>
  </w:style>
  <w:style w:type="paragraph" w:customStyle="1" w:styleId="xl710">
    <w:name w:val="xl710"/>
    <w:basedOn w:val="Normal"/>
    <w:rsid w:val="00D755D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xl711">
    <w:name w:val="xl711"/>
    <w:basedOn w:val="Normal"/>
    <w:rsid w:val="00D755D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xl712">
    <w:name w:val="xl712"/>
    <w:basedOn w:val="Normal"/>
    <w:rsid w:val="00D755DF"/>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rPr>
  </w:style>
  <w:style w:type="paragraph" w:customStyle="1" w:styleId="xl713">
    <w:name w:val="xl713"/>
    <w:basedOn w:val="Normal"/>
    <w:rsid w:val="00D755D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rPr>
  </w:style>
  <w:style w:type="paragraph" w:customStyle="1" w:styleId="xl714">
    <w:name w:val="xl714"/>
    <w:basedOn w:val="Normal"/>
    <w:rsid w:val="00D755DF"/>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rPr>
  </w:style>
  <w:style w:type="paragraph" w:customStyle="1" w:styleId="xl715">
    <w:name w:val="xl715"/>
    <w:basedOn w:val="Normal"/>
    <w:rsid w:val="00D755DF"/>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rPr>
  </w:style>
  <w:style w:type="paragraph" w:customStyle="1" w:styleId="xl716">
    <w:name w:val="xl716"/>
    <w:basedOn w:val="Normal"/>
    <w:rsid w:val="00D755DF"/>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rPr>
  </w:style>
  <w:style w:type="paragraph" w:customStyle="1" w:styleId="xl717">
    <w:name w:val="xl717"/>
    <w:basedOn w:val="Normal"/>
    <w:rsid w:val="00D755D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rPr>
  </w:style>
  <w:style w:type="paragraph" w:customStyle="1" w:styleId="xl718">
    <w:name w:val="xl718"/>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rPr>
  </w:style>
  <w:style w:type="paragraph" w:customStyle="1" w:styleId="xl719">
    <w:name w:val="xl719"/>
    <w:basedOn w:val="Normal"/>
    <w:rsid w:val="00D755D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rPr>
  </w:style>
  <w:style w:type="paragraph" w:customStyle="1" w:styleId="xl720">
    <w:name w:val="xl720"/>
    <w:basedOn w:val="Normal"/>
    <w:rsid w:val="00D755DF"/>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rPr>
  </w:style>
  <w:style w:type="paragraph" w:customStyle="1" w:styleId="xl721">
    <w:name w:val="xl721"/>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rPr>
  </w:style>
  <w:style w:type="paragraph" w:customStyle="1" w:styleId="xl722">
    <w:name w:val="xl722"/>
    <w:basedOn w:val="Normal"/>
    <w:rsid w:val="00D755D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rPr>
  </w:style>
  <w:style w:type="paragraph" w:customStyle="1" w:styleId="xl723">
    <w:name w:val="xl723"/>
    <w:basedOn w:val="Normal"/>
    <w:rsid w:val="00D755DF"/>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rPr>
  </w:style>
  <w:style w:type="paragraph" w:customStyle="1" w:styleId="xl724">
    <w:name w:val="xl724"/>
    <w:basedOn w:val="Normal"/>
    <w:rsid w:val="00D755D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rPr>
  </w:style>
  <w:style w:type="paragraph" w:customStyle="1" w:styleId="xl725">
    <w:name w:val="xl725"/>
    <w:basedOn w:val="Normal"/>
    <w:rsid w:val="00D755DF"/>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xl726">
    <w:name w:val="xl726"/>
    <w:basedOn w:val="Normal"/>
    <w:rsid w:val="00D755DF"/>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rPr>
  </w:style>
  <w:style w:type="paragraph" w:customStyle="1" w:styleId="xl727">
    <w:name w:val="xl727"/>
    <w:basedOn w:val="Normal"/>
    <w:rsid w:val="00D755D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rPr>
  </w:style>
  <w:style w:type="paragraph" w:customStyle="1" w:styleId="xl728">
    <w:name w:val="xl728"/>
    <w:basedOn w:val="Normal"/>
    <w:rsid w:val="00D755DF"/>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rPr>
  </w:style>
  <w:style w:type="paragraph" w:customStyle="1" w:styleId="xl729">
    <w:name w:val="xl729"/>
    <w:basedOn w:val="Normal"/>
    <w:rsid w:val="00D755DF"/>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rPr>
  </w:style>
  <w:style w:type="paragraph" w:customStyle="1" w:styleId="xl730">
    <w:name w:val="xl730"/>
    <w:basedOn w:val="Normal"/>
    <w:rsid w:val="00D755DF"/>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rPr>
  </w:style>
  <w:style w:type="paragraph" w:customStyle="1" w:styleId="xl731">
    <w:name w:val="xl731"/>
    <w:basedOn w:val="Normal"/>
    <w:rsid w:val="00D755DF"/>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rPr>
  </w:style>
  <w:style w:type="paragraph" w:customStyle="1" w:styleId="xl732">
    <w:name w:val="xl732"/>
    <w:basedOn w:val="Normal"/>
    <w:rsid w:val="00D755DF"/>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rPr>
  </w:style>
  <w:style w:type="paragraph" w:customStyle="1" w:styleId="xl733">
    <w:name w:val="xl733"/>
    <w:basedOn w:val="Normal"/>
    <w:rsid w:val="00D755DF"/>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rPr>
  </w:style>
  <w:style w:type="paragraph" w:customStyle="1" w:styleId="xl734">
    <w:name w:val="xl734"/>
    <w:basedOn w:val="Normal"/>
    <w:rsid w:val="00D755DF"/>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rPr>
  </w:style>
  <w:style w:type="paragraph" w:customStyle="1" w:styleId="xl735">
    <w:name w:val="xl735"/>
    <w:basedOn w:val="Normal"/>
    <w:rsid w:val="00D755DF"/>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rPr>
  </w:style>
  <w:style w:type="paragraph" w:customStyle="1" w:styleId="xl736">
    <w:name w:val="xl736"/>
    <w:basedOn w:val="Normal"/>
    <w:rsid w:val="00D755DF"/>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rPr>
  </w:style>
  <w:style w:type="paragraph" w:customStyle="1" w:styleId="xl737">
    <w:name w:val="xl737"/>
    <w:basedOn w:val="Normal"/>
    <w:rsid w:val="00D755DF"/>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xl738">
    <w:name w:val="xl738"/>
    <w:basedOn w:val="Normal"/>
    <w:rsid w:val="00D755DF"/>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rPr>
  </w:style>
  <w:style w:type="paragraph" w:customStyle="1" w:styleId="bodytext28">
    <w:name w:val="bodytext28"/>
    <w:basedOn w:val="Normal"/>
    <w:rsid w:val="00D755DF"/>
    <w:pPr>
      <w:overflowPunct w:val="0"/>
      <w:jc w:val="both"/>
    </w:pPr>
    <w:rPr>
      <w:spacing w:val="-3"/>
      <w:sz w:val="24"/>
      <w:szCs w:val="24"/>
      <w:lang w:val="es-CO"/>
    </w:rPr>
  </w:style>
  <w:style w:type="paragraph" w:customStyle="1" w:styleId="Frmula">
    <w:name w:val="Fórmula"/>
    <w:basedOn w:val="Normal"/>
    <w:rsid w:val="00D755DF"/>
    <w:pPr>
      <w:widowControl w:val="0"/>
      <w:suppressAutoHyphens/>
      <w:overflowPunct w:val="0"/>
      <w:adjustRightInd w:val="0"/>
      <w:spacing w:before="240" w:after="120" w:line="360" w:lineRule="atLeast"/>
      <w:jc w:val="center"/>
      <w:textAlignment w:val="baseline"/>
    </w:pPr>
    <w:rPr>
      <w:rFonts w:cs="Times New Roman"/>
      <w:sz w:val="24"/>
      <w:lang w:val="es-ES_tradnl"/>
    </w:rPr>
  </w:style>
  <w:style w:type="paragraph" w:customStyle="1" w:styleId="ecmsonormal">
    <w:name w:val="ec_msonormal"/>
    <w:basedOn w:val="Normal"/>
    <w:rsid w:val="00D755DF"/>
    <w:pPr>
      <w:autoSpaceDE/>
      <w:autoSpaceDN/>
      <w:spacing w:before="100" w:beforeAutospacing="1" w:after="100" w:afterAutospacing="1"/>
    </w:pPr>
    <w:rPr>
      <w:rFonts w:ascii="Times New Roman" w:hAnsi="Times New Roman" w:cs="Times New Roman"/>
      <w:sz w:val="24"/>
      <w:szCs w:val="24"/>
    </w:rPr>
  </w:style>
  <w:style w:type="paragraph" w:customStyle="1" w:styleId="Listavistosa-nfasis12">
    <w:name w:val="Lista vistosa - Énfasis 12"/>
    <w:aliases w:val="NORMAL"/>
    <w:basedOn w:val="Normal"/>
    <w:link w:val="Listavistosa-nfasis1Car1"/>
    <w:uiPriority w:val="99"/>
    <w:qFormat/>
    <w:rsid w:val="00072E49"/>
    <w:pPr>
      <w:autoSpaceDE/>
      <w:autoSpaceDN/>
      <w:ind w:left="720"/>
      <w:contextualSpacing/>
    </w:pPr>
    <w:rPr>
      <w:rFonts w:ascii="Times New Roman" w:hAnsi="Times New Roman" w:cs="Times New Roman"/>
      <w:sz w:val="24"/>
      <w:szCs w:val="24"/>
    </w:rPr>
  </w:style>
  <w:style w:type="character" w:customStyle="1" w:styleId="Listavistosa-nfasis1Car1">
    <w:name w:val="Lista vistosa - Énfasis 1 Car1"/>
    <w:aliases w:val="NORMAL Car"/>
    <w:link w:val="Listavistosa-nfasis12"/>
    <w:uiPriority w:val="99"/>
    <w:rsid w:val="00072E49"/>
    <w:rPr>
      <w:sz w:val="24"/>
      <w:szCs w:val="24"/>
      <w:lang w:val="es-ES" w:eastAsia="es-ES"/>
    </w:rPr>
  </w:style>
  <w:style w:type="character" w:customStyle="1" w:styleId="field-content">
    <w:name w:val="field-content"/>
    <w:rsid w:val="00DE2EEF"/>
  </w:style>
  <w:style w:type="character" w:customStyle="1" w:styleId="DefaultCar">
    <w:name w:val="Default Car"/>
    <w:link w:val="Default"/>
    <w:locked/>
    <w:rsid w:val="00DC3723"/>
    <w:rPr>
      <w:rFonts w:ascii="Verdana" w:hAnsi="Verdana"/>
      <w:color w:val="000000"/>
      <w:sz w:val="24"/>
      <w:szCs w:val="24"/>
      <w:lang w:val="es-ES" w:eastAsia="es-ES"/>
    </w:rPr>
  </w:style>
  <w:style w:type="character" w:customStyle="1" w:styleId="NormalArialCar">
    <w:name w:val="Normal + Arial Car"/>
    <w:aliases w:val="normal + arial Car"/>
    <w:link w:val="NormalArial"/>
    <w:rsid w:val="00EE302A"/>
    <w:rPr>
      <w:rFonts w:ascii="Arial" w:hAnsi="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767">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1043948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75454145">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9689113">
      <w:bodyDiv w:val="1"/>
      <w:marLeft w:val="0"/>
      <w:marRight w:val="0"/>
      <w:marTop w:val="0"/>
      <w:marBottom w:val="0"/>
      <w:divBdr>
        <w:top w:val="none" w:sz="0" w:space="0" w:color="auto"/>
        <w:left w:val="none" w:sz="0" w:space="0" w:color="auto"/>
        <w:bottom w:val="none" w:sz="0" w:space="0" w:color="auto"/>
        <w:right w:val="none" w:sz="0" w:space="0" w:color="auto"/>
      </w:divBdr>
    </w:div>
    <w:div w:id="371804783">
      <w:bodyDiv w:val="1"/>
      <w:marLeft w:val="0"/>
      <w:marRight w:val="0"/>
      <w:marTop w:val="0"/>
      <w:marBottom w:val="0"/>
      <w:divBdr>
        <w:top w:val="none" w:sz="0" w:space="0" w:color="auto"/>
        <w:left w:val="none" w:sz="0" w:space="0" w:color="auto"/>
        <w:bottom w:val="none" w:sz="0" w:space="0" w:color="auto"/>
        <w:right w:val="none" w:sz="0" w:space="0" w:color="auto"/>
      </w:divBdr>
    </w:div>
    <w:div w:id="443427320">
      <w:bodyDiv w:val="1"/>
      <w:marLeft w:val="25"/>
      <w:marRight w:val="25"/>
      <w:marTop w:val="0"/>
      <w:marBottom w:val="0"/>
      <w:divBdr>
        <w:top w:val="none" w:sz="0" w:space="0" w:color="auto"/>
        <w:left w:val="none" w:sz="0" w:space="0" w:color="auto"/>
        <w:bottom w:val="none" w:sz="0" w:space="0" w:color="auto"/>
        <w:right w:val="none" w:sz="0" w:space="0" w:color="auto"/>
      </w:divBdr>
      <w:divsChild>
        <w:div w:id="1229808133">
          <w:marLeft w:val="0"/>
          <w:marRight w:val="0"/>
          <w:marTop w:val="0"/>
          <w:marBottom w:val="0"/>
          <w:divBdr>
            <w:top w:val="none" w:sz="0" w:space="0" w:color="auto"/>
            <w:left w:val="none" w:sz="0" w:space="0" w:color="auto"/>
            <w:bottom w:val="none" w:sz="0" w:space="0" w:color="auto"/>
            <w:right w:val="none" w:sz="0" w:space="0" w:color="auto"/>
          </w:divBdr>
          <w:divsChild>
            <w:div w:id="941257618">
              <w:marLeft w:val="0"/>
              <w:marRight w:val="0"/>
              <w:marTop w:val="0"/>
              <w:marBottom w:val="0"/>
              <w:divBdr>
                <w:top w:val="none" w:sz="0" w:space="0" w:color="auto"/>
                <w:left w:val="none" w:sz="0" w:space="0" w:color="auto"/>
                <w:bottom w:val="none" w:sz="0" w:space="0" w:color="auto"/>
                <w:right w:val="none" w:sz="0" w:space="0" w:color="auto"/>
              </w:divBdr>
              <w:divsChild>
                <w:div w:id="1136214656">
                  <w:marLeft w:val="150"/>
                  <w:marRight w:val="0"/>
                  <w:marTop w:val="0"/>
                  <w:marBottom w:val="0"/>
                  <w:divBdr>
                    <w:top w:val="none" w:sz="0" w:space="0" w:color="auto"/>
                    <w:left w:val="none" w:sz="0" w:space="0" w:color="auto"/>
                    <w:bottom w:val="none" w:sz="0" w:space="0" w:color="auto"/>
                    <w:right w:val="none" w:sz="0" w:space="0" w:color="auto"/>
                  </w:divBdr>
                  <w:divsChild>
                    <w:div w:id="5368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251096">
          <w:marLeft w:val="0"/>
          <w:marRight w:val="0"/>
          <w:marTop w:val="0"/>
          <w:marBottom w:val="0"/>
          <w:divBdr>
            <w:top w:val="none" w:sz="0" w:space="0" w:color="auto"/>
            <w:left w:val="none" w:sz="0" w:space="0" w:color="auto"/>
            <w:bottom w:val="none" w:sz="0" w:space="0" w:color="auto"/>
            <w:right w:val="none" w:sz="0" w:space="0" w:color="auto"/>
          </w:divBdr>
          <w:divsChild>
            <w:div w:id="1475020936">
              <w:marLeft w:val="0"/>
              <w:marRight w:val="0"/>
              <w:marTop w:val="0"/>
              <w:marBottom w:val="0"/>
              <w:divBdr>
                <w:top w:val="none" w:sz="0" w:space="0" w:color="auto"/>
                <w:left w:val="none" w:sz="0" w:space="0" w:color="auto"/>
                <w:bottom w:val="none" w:sz="0" w:space="0" w:color="auto"/>
                <w:right w:val="none" w:sz="0" w:space="0" w:color="auto"/>
              </w:divBdr>
              <w:divsChild>
                <w:div w:id="1725563182">
                  <w:marLeft w:val="150"/>
                  <w:marRight w:val="0"/>
                  <w:marTop w:val="0"/>
                  <w:marBottom w:val="0"/>
                  <w:divBdr>
                    <w:top w:val="none" w:sz="0" w:space="0" w:color="auto"/>
                    <w:left w:val="none" w:sz="0" w:space="0" w:color="auto"/>
                    <w:bottom w:val="none" w:sz="0" w:space="0" w:color="auto"/>
                    <w:right w:val="none" w:sz="0" w:space="0" w:color="auto"/>
                  </w:divBdr>
                  <w:divsChild>
                    <w:div w:id="620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419645">
      <w:bodyDiv w:val="1"/>
      <w:marLeft w:val="0"/>
      <w:marRight w:val="0"/>
      <w:marTop w:val="0"/>
      <w:marBottom w:val="0"/>
      <w:divBdr>
        <w:top w:val="none" w:sz="0" w:space="0" w:color="auto"/>
        <w:left w:val="none" w:sz="0" w:space="0" w:color="auto"/>
        <w:bottom w:val="none" w:sz="0" w:space="0" w:color="auto"/>
        <w:right w:val="none" w:sz="0" w:space="0" w:color="auto"/>
      </w:divBdr>
      <w:divsChild>
        <w:div w:id="1845431454">
          <w:marLeft w:val="0"/>
          <w:marRight w:val="0"/>
          <w:marTop w:val="0"/>
          <w:marBottom w:val="0"/>
          <w:divBdr>
            <w:top w:val="none" w:sz="0" w:space="0" w:color="auto"/>
            <w:left w:val="none" w:sz="0" w:space="0" w:color="auto"/>
            <w:bottom w:val="none" w:sz="0" w:space="0" w:color="auto"/>
            <w:right w:val="none" w:sz="0" w:space="0" w:color="auto"/>
          </w:divBdr>
          <w:divsChild>
            <w:div w:id="77944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1654">
      <w:bodyDiv w:val="1"/>
      <w:marLeft w:val="0"/>
      <w:marRight w:val="0"/>
      <w:marTop w:val="0"/>
      <w:marBottom w:val="0"/>
      <w:divBdr>
        <w:top w:val="none" w:sz="0" w:space="0" w:color="auto"/>
        <w:left w:val="none" w:sz="0" w:space="0" w:color="auto"/>
        <w:bottom w:val="none" w:sz="0" w:space="0" w:color="auto"/>
        <w:right w:val="none" w:sz="0" w:space="0" w:color="auto"/>
      </w:divBdr>
    </w:div>
    <w:div w:id="661664779">
      <w:bodyDiv w:val="1"/>
      <w:marLeft w:val="0"/>
      <w:marRight w:val="0"/>
      <w:marTop w:val="0"/>
      <w:marBottom w:val="0"/>
      <w:divBdr>
        <w:top w:val="none" w:sz="0" w:space="0" w:color="auto"/>
        <w:left w:val="none" w:sz="0" w:space="0" w:color="auto"/>
        <w:bottom w:val="none" w:sz="0" w:space="0" w:color="auto"/>
        <w:right w:val="none" w:sz="0" w:space="0" w:color="auto"/>
      </w:divBdr>
    </w:div>
    <w:div w:id="704987436">
      <w:bodyDiv w:val="1"/>
      <w:marLeft w:val="0"/>
      <w:marRight w:val="0"/>
      <w:marTop w:val="0"/>
      <w:marBottom w:val="0"/>
      <w:divBdr>
        <w:top w:val="none" w:sz="0" w:space="0" w:color="auto"/>
        <w:left w:val="none" w:sz="0" w:space="0" w:color="auto"/>
        <w:bottom w:val="none" w:sz="0" w:space="0" w:color="auto"/>
        <w:right w:val="none" w:sz="0" w:space="0" w:color="auto"/>
      </w:divBdr>
    </w:div>
    <w:div w:id="729885251">
      <w:bodyDiv w:val="1"/>
      <w:marLeft w:val="0"/>
      <w:marRight w:val="0"/>
      <w:marTop w:val="0"/>
      <w:marBottom w:val="0"/>
      <w:divBdr>
        <w:top w:val="none" w:sz="0" w:space="0" w:color="auto"/>
        <w:left w:val="none" w:sz="0" w:space="0" w:color="auto"/>
        <w:bottom w:val="none" w:sz="0" w:space="0" w:color="auto"/>
        <w:right w:val="none" w:sz="0" w:space="0" w:color="auto"/>
      </w:divBdr>
      <w:divsChild>
        <w:div w:id="265306077">
          <w:marLeft w:val="0"/>
          <w:marRight w:val="0"/>
          <w:marTop w:val="0"/>
          <w:marBottom w:val="0"/>
          <w:divBdr>
            <w:top w:val="none" w:sz="0" w:space="0" w:color="auto"/>
            <w:left w:val="none" w:sz="0" w:space="0" w:color="auto"/>
            <w:bottom w:val="none" w:sz="0" w:space="0" w:color="auto"/>
            <w:right w:val="none" w:sz="0" w:space="0" w:color="auto"/>
          </w:divBdr>
          <w:divsChild>
            <w:div w:id="59783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75923">
      <w:bodyDiv w:val="1"/>
      <w:marLeft w:val="0"/>
      <w:marRight w:val="0"/>
      <w:marTop w:val="0"/>
      <w:marBottom w:val="0"/>
      <w:divBdr>
        <w:top w:val="none" w:sz="0" w:space="0" w:color="auto"/>
        <w:left w:val="none" w:sz="0" w:space="0" w:color="auto"/>
        <w:bottom w:val="none" w:sz="0" w:space="0" w:color="auto"/>
        <w:right w:val="none" w:sz="0" w:space="0" w:color="auto"/>
      </w:divBdr>
    </w:div>
    <w:div w:id="782308145">
      <w:bodyDiv w:val="1"/>
      <w:marLeft w:val="0"/>
      <w:marRight w:val="0"/>
      <w:marTop w:val="0"/>
      <w:marBottom w:val="0"/>
      <w:divBdr>
        <w:top w:val="none" w:sz="0" w:space="0" w:color="auto"/>
        <w:left w:val="none" w:sz="0" w:space="0" w:color="auto"/>
        <w:bottom w:val="none" w:sz="0" w:space="0" w:color="auto"/>
        <w:right w:val="none" w:sz="0" w:space="0" w:color="auto"/>
      </w:divBdr>
    </w:div>
    <w:div w:id="783959638">
      <w:bodyDiv w:val="1"/>
      <w:marLeft w:val="0"/>
      <w:marRight w:val="0"/>
      <w:marTop w:val="0"/>
      <w:marBottom w:val="0"/>
      <w:divBdr>
        <w:top w:val="none" w:sz="0" w:space="0" w:color="auto"/>
        <w:left w:val="none" w:sz="0" w:space="0" w:color="auto"/>
        <w:bottom w:val="none" w:sz="0" w:space="0" w:color="auto"/>
        <w:right w:val="none" w:sz="0" w:space="0" w:color="auto"/>
      </w:divBdr>
      <w:divsChild>
        <w:div w:id="2061635368">
          <w:marLeft w:val="0"/>
          <w:marRight w:val="0"/>
          <w:marTop w:val="0"/>
          <w:marBottom w:val="0"/>
          <w:divBdr>
            <w:top w:val="none" w:sz="0" w:space="0" w:color="auto"/>
            <w:left w:val="none" w:sz="0" w:space="0" w:color="auto"/>
            <w:bottom w:val="none" w:sz="0" w:space="0" w:color="auto"/>
            <w:right w:val="none" w:sz="0" w:space="0" w:color="auto"/>
          </w:divBdr>
        </w:div>
        <w:div w:id="283655030">
          <w:marLeft w:val="0"/>
          <w:marRight w:val="0"/>
          <w:marTop w:val="0"/>
          <w:marBottom w:val="0"/>
          <w:divBdr>
            <w:top w:val="none" w:sz="0" w:space="0" w:color="auto"/>
            <w:left w:val="none" w:sz="0" w:space="0" w:color="auto"/>
            <w:bottom w:val="none" w:sz="0" w:space="0" w:color="auto"/>
            <w:right w:val="none" w:sz="0" w:space="0" w:color="auto"/>
          </w:divBdr>
        </w:div>
        <w:div w:id="723452307">
          <w:marLeft w:val="0"/>
          <w:marRight w:val="0"/>
          <w:marTop w:val="0"/>
          <w:marBottom w:val="0"/>
          <w:divBdr>
            <w:top w:val="none" w:sz="0" w:space="0" w:color="auto"/>
            <w:left w:val="none" w:sz="0" w:space="0" w:color="auto"/>
            <w:bottom w:val="none" w:sz="0" w:space="0" w:color="auto"/>
            <w:right w:val="none" w:sz="0" w:space="0" w:color="auto"/>
          </w:divBdr>
        </w:div>
        <w:div w:id="1679313773">
          <w:marLeft w:val="0"/>
          <w:marRight w:val="0"/>
          <w:marTop w:val="0"/>
          <w:marBottom w:val="0"/>
          <w:divBdr>
            <w:top w:val="none" w:sz="0" w:space="0" w:color="auto"/>
            <w:left w:val="none" w:sz="0" w:space="0" w:color="auto"/>
            <w:bottom w:val="none" w:sz="0" w:space="0" w:color="auto"/>
            <w:right w:val="none" w:sz="0" w:space="0" w:color="auto"/>
          </w:divBdr>
        </w:div>
        <w:div w:id="921790582">
          <w:marLeft w:val="0"/>
          <w:marRight w:val="0"/>
          <w:marTop w:val="0"/>
          <w:marBottom w:val="0"/>
          <w:divBdr>
            <w:top w:val="none" w:sz="0" w:space="0" w:color="auto"/>
            <w:left w:val="none" w:sz="0" w:space="0" w:color="auto"/>
            <w:bottom w:val="none" w:sz="0" w:space="0" w:color="auto"/>
            <w:right w:val="none" w:sz="0" w:space="0" w:color="auto"/>
          </w:divBdr>
        </w:div>
      </w:divsChild>
    </w:div>
    <w:div w:id="922958172">
      <w:bodyDiv w:val="1"/>
      <w:marLeft w:val="0"/>
      <w:marRight w:val="0"/>
      <w:marTop w:val="0"/>
      <w:marBottom w:val="0"/>
      <w:divBdr>
        <w:top w:val="none" w:sz="0" w:space="0" w:color="auto"/>
        <w:left w:val="none" w:sz="0" w:space="0" w:color="auto"/>
        <w:bottom w:val="none" w:sz="0" w:space="0" w:color="auto"/>
        <w:right w:val="none" w:sz="0" w:space="0" w:color="auto"/>
      </w:divBdr>
    </w:div>
    <w:div w:id="97356129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4448613">
      <w:bodyDiv w:val="1"/>
      <w:marLeft w:val="0"/>
      <w:marRight w:val="0"/>
      <w:marTop w:val="0"/>
      <w:marBottom w:val="0"/>
      <w:divBdr>
        <w:top w:val="none" w:sz="0" w:space="0" w:color="auto"/>
        <w:left w:val="none" w:sz="0" w:space="0" w:color="auto"/>
        <w:bottom w:val="none" w:sz="0" w:space="0" w:color="auto"/>
        <w:right w:val="none" w:sz="0" w:space="0" w:color="auto"/>
      </w:divBdr>
    </w:div>
    <w:div w:id="1208563576">
      <w:bodyDiv w:val="1"/>
      <w:marLeft w:val="0"/>
      <w:marRight w:val="0"/>
      <w:marTop w:val="0"/>
      <w:marBottom w:val="0"/>
      <w:divBdr>
        <w:top w:val="none" w:sz="0" w:space="0" w:color="auto"/>
        <w:left w:val="none" w:sz="0" w:space="0" w:color="auto"/>
        <w:bottom w:val="none" w:sz="0" w:space="0" w:color="auto"/>
        <w:right w:val="none" w:sz="0" w:space="0" w:color="auto"/>
      </w:divBdr>
    </w:div>
    <w:div w:id="1249776045">
      <w:bodyDiv w:val="1"/>
      <w:marLeft w:val="0"/>
      <w:marRight w:val="0"/>
      <w:marTop w:val="0"/>
      <w:marBottom w:val="0"/>
      <w:divBdr>
        <w:top w:val="none" w:sz="0" w:space="0" w:color="auto"/>
        <w:left w:val="none" w:sz="0" w:space="0" w:color="auto"/>
        <w:bottom w:val="none" w:sz="0" w:space="0" w:color="auto"/>
        <w:right w:val="none" w:sz="0" w:space="0" w:color="auto"/>
      </w:divBdr>
      <w:divsChild>
        <w:div w:id="2098936718">
          <w:marLeft w:val="0"/>
          <w:marRight w:val="0"/>
          <w:marTop w:val="0"/>
          <w:marBottom w:val="0"/>
          <w:divBdr>
            <w:top w:val="none" w:sz="0" w:space="0" w:color="auto"/>
            <w:left w:val="none" w:sz="0" w:space="0" w:color="auto"/>
            <w:bottom w:val="none" w:sz="0" w:space="0" w:color="auto"/>
            <w:right w:val="none" w:sz="0" w:space="0" w:color="auto"/>
          </w:divBdr>
          <w:divsChild>
            <w:div w:id="213602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77136">
      <w:bodyDiv w:val="1"/>
      <w:marLeft w:val="0"/>
      <w:marRight w:val="0"/>
      <w:marTop w:val="0"/>
      <w:marBottom w:val="0"/>
      <w:divBdr>
        <w:top w:val="none" w:sz="0" w:space="0" w:color="auto"/>
        <w:left w:val="none" w:sz="0" w:space="0" w:color="auto"/>
        <w:bottom w:val="none" w:sz="0" w:space="0" w:color="auto"/>
        <w:right w:val="none" w:sz="0" w:space="0" w:color="auto"/>
      </w:divBdr>
    </w:div>
    <w:div w:id="1602103242">
      <w:bodyDiv w:val="1"/>
      <w:marLeft w:val="0"/>
      <w:marRight w:val="0"/>
      <w:marTop w:val="0"/>
      <w:marBottom w:val="0"/>
      <w:divBdr>
        <w:top w:val="none" w:sz="0" w:space="0" w:color="auto"/>
        <w:left w:val="none" w:sz="0" w:space="0" w:color="auto"/>
        <w:bottom w:val="none" w:sz="0" w:space="0" w:color="auto"/>
        <w:right w:val="none" w:sz="0" w:space="0" w:color="auto"/>
      </w:divBdr>
      <w:divsChild>
        <w:div w:id="1543203036">
          <w:marLeft w:val="0"/>
          <w:marRight w:val="0"/>
          <w:marTop w:val="0"/>
          <w:marBottom w:val="0"/>
          <w:divBdr>
            <w:top w:val="none" w:sz="0" w:space="0" w:color="auto"/>
            <w:left w:val="none" w:sz="0" w:space="0" w:color="auto"/>
            <w:bottom w:val="none" w:sz="0" w:space="0" w:color="auto"/>
            <w:right w:val="none" w:sz="0" w:space="0" w:color="auto"/>
          </w:divBdr>
          <w:divsChild>
            <w:div w:id="14794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6158">
      <w:bodyDiv w:val="1"/>
      <w:marLeft w:val="0"/>
      <w:marRight w:val="0"/>
      <w:marTop w:val="0"/>
      <w:marBottom w:val="0"/>
      <w:divBdr>
        <w:top w:val="none" w:sz="0" w:space="0" w:color="auto"/>
        <w:left w:val="none" w:sz="0" w:space="0" w:color="auto"/>
        <w:bottom w:val="none" w:sz="0" w:space="0" w:color="auto"/>
        <w:right w:val="none" w:sz="0" w:space="0" w:color="auto"/>
      </w:divBdr>
    </w:div>
    <w:div w:id="1632442372">
      <w:bodyDiv w:val="1"/>
      <w:marLeft w:val="0"/>
      <w:marRight w:val="0"/>
      <w:marTop w:val="0"/>
      <w:marBottom w:val="0"/>
      <w:divBdr>
        <w:top w:val="none" w:sz="0" w:space="0" w:color="auto"/>
        <w:left w:val="none" w:sz="0" w:space="0" w:color="auto"/>
        <w:bottom w:val="none" w:sz="0" w:space="0" w:color="auto"/>
        <w:right w:val="none" w:sz="0" w:space="0" w:color="auto"/>
      </w:divBdr>
    </w:div>
    <w:div w:id="1838230462">
      <w:bodyDiv w:val="1"/>
      <w:marLeft w:val="0"/>
      <w:marRight w:val="0"/>
      <w:marTop w:val="0"/>
      <w:marBottom w:val="0"/>
      <w:divBdr>
        <w:top w:val="none" w:sz="0" w:space="0" w:color="auto"/>
        <w:left w:val="none" w:sz="0" w:space="0" w:color="auto"/>
        <w:bottom w:val="none" w:sz="0" w:space="0" w:color="auto"/>
        <w:right w:val="none" w:sz="0" w:space="0" w:color="auto"/>
      </w:divBdr>
    </w:div>
    <w:div w:id="1848396867">
      <w:bodyDiv w:val="1"/>
      <w:marLeft w:val="0"/>
      <w:marRight w:val="0"/>
      <w:marTop w:val="0"/>
      <w:marBottom w:val="0"/>
      <w:divBdr>
        <w:top w:val="none" w:sz="0" w:space="0" w:color="auto"/>
        <w:left w:val="none" w:sz="0" w:space="0" w:color="auto"/>
        <w:bottom w:val="none" w:sz="0" w:space="0" w:color="auto"/>
        <w:right w:val="none" w:sz="0" w:space="0" w:color="auto"/>
      </w:divBdr>
    </w:div>
    <w:div w:id="1941374528">
      <w:bodyDiv w:val="1"/>
      <w:marLeft w:val="25"/>
      <w:marRight w:val="25"/>
      <w:marTop w:val="0"/>
      <w:marBottom w:val="0"/>
      <w:divBdr>
        <w:top w:val="none" w:sz="0" w:space="0" w:color="auto"/>
        <w:left w:val="none" w:sz="0" w:space="0" w:color="auto"/>
        <w:bottom w:val="none" w:sz="0" w:space="0" w:color="auto"/>
        <w:right w:val="none" w:sz="0" w:space="0" w:color="auto"/>
      </w:divBdr>
      <w:divsChild>
        <w:div w:id="600072051">
          <w:marLeft w:val="0"/>
          <w:marRight w:val="0"/>
          <w:marTop w:val="0"/>
          <w:marBottom w:val="0"/>
          <w:divBdr>
            <w:top w:val="none" w:sz="0" w:space="0" w:color="auto"/>
            <w:left w:val="none" w:sz="0" w:space="0" w:color="auto"/>
            <w:bottom w:val="none" w:sz="0" w:space="0" w:color="auto"/>
            <w:right w:val="none" w:sz="0" w:space="0" w:color="auto"/>
          </w:divBdr>
          <w:divsChild>
            <w:div w:id="1907296544">
              <w:marLeft w:val="0"/>
              <w:marRight w:val="0"/>
              <w:marTop w:val="0"/>
              <w:marBottom w:val="0"/>
              <w:divBdr>
                <w:top w:val="none" w:sz="0" w:space="0" w:color="auto"/>
                <w:left w:val="none" w:sz="0" w:space="0" w:color="auto"/>
                <w:bottom w:val="none" w:sz="0" w:space="0" w:color="auto"/>
                <w:right w:val="none" w:sz="0" w:space="0" w:color="auto"/>
              </w:divBdr>
              <w:divsChild>
                <w:div w:id="335769681">
                  <w:marLeft w:val="150"/>
                  <w:marRight w:val="0"/>
                  <w:marTop w:val="0"/>
                  <w:marBottom w:val="0"/>
                  <w:divBdr>
                    <w:top w:val="none" w:sz="0" w:space="0" w:color="auto"/>
                    <w:left w:val="none" w:sz="0" w:space="0" w:color="auto"/>
                    <w:bottom w:val="none" w:sz="0" w:space="0" w:color="auto"/>
                    <w:right w:val="none" w:sz="0" w:space="0" w:color="auto"/>
                  </w:divBdr>
                  <w:divsChild>
                    <w:div w:id="19373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722799">
      <w:bodyDiv w:val="1"/>
      <w:marLeft w:val="0"/>
      <w:marRight w:val="0"/>
      <w:marTop w:val="0"/>
      <w:marBottom w:val="0"/>
      <w:divBdr>
        <w:top w:val="none" w:sz="0" w:space="0" w:color="auto"/>
        <w:left w:val="none" w:sz="0" w:space="0" w:color="auto"/>
        <w:bottom w:val="none" w:sz="0" w:space="0" w:color="auto"/>
        <w:right w:val="none" w:sz="0" w:space="0" w:color="auto"/>
      </w:divBdr>
    </w:div>
    <w:div w:id="207377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hyperlink" Target="http://www.colombiacompra.gov.co/secop/secop-II" TargetMode="External"/><Relationship Id="rId21" Type="http://schemas.openxmlformats.org/officeDocument/2006/relationships/hyperlink" Target="http://www.colombiacompra.gov.co/secop/secop-ii" TargetMode="External"/><Relationship Id="rId34" Type="http://schemas.openxmlformats.org/officeDocument/2006/relationships/hyperlink" Target="http://www.colombiacompra.gov.co/secop/secop-II" TargetMode="External"/><Relationship Id="rId42" Type="http://schemas.openxmlformats.org/officeDocument/2006/relationships/hyperlink" Target="http://www.colombiacompra.gov.co/secop/secopII"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11" Type="http://schemas.openxmlformats.org/officeDocument/2006/relationships/hyperlink" Target="http://www.colombiacompra.gov.co/secop/secop-II"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secop/secop-ii" TargetMode="External"/><Relationship Id="rId37" Type="http://schemas.openxmlformats.org/officeDocument/2006/relationships/hyperlink" Target="http://www.colombiacompra.gov.co/secop/secop-II" TargetMode="External"/><Relationship Id="rId40" Type="http://schemas.openxmlformats.org/officeDocument/2006/relationships/hyperlink" Target="http://www.colombiacompra.gov.co/secop/secop-II" TargetMode="External"/><Relationship Id="rId45" Type="http://schemas.openxmlformats.org/officeDocument/2006/relationships/hyperlink" Target="http://www.policia.gov.co"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colombiacompra.gov.co/secop/secop-ii"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colombiacompra.gov.co/secop/secop-ii" TargetMode="External"/><Relationship Id="rId44" Type="http://schemas.openxmlformats.org/officeDocument/2006/relationships/hyperlink" Target="mailto:deura.ofcon-co2@policia.gov.co"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secop/secop-ii"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www.colombiacompra.gov.co/secop/secop-ii" TargetMode="External"/><Relationship Id="rId43" Type="http://schemas.openxmlformats.org/officeDocument/2006/relationships/hyperlink" Target="http://www.colombiacompra.gov.co/secop/secop-II" TargetMode="External"/><Relationship Id="rId48" Type="http://schemas.openxmlformats.org/officeDocument/2006/relationships/footer" Target="footer1.xml"/><Relationship Id="rId8" Type="http://schemas.openxmlformats.org/officeDocument/2006/relationships/hyperlink" Target="mailto:Contratosdeura2011@hotmail.com"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mailto:deura.coman@polici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secop/secop-II" TargetMode="External"/><Relationship Id="rId38" Type="http://schemas.openxmlformats.org/officeDocument/2006/relationships/hyperlink" Target="http://www.colombiacompra.gov.co/secop/secop-II" TargetMode="External"/><Relationship Id="rId4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41"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http://www.colombiacompra.gov.co/secop/secop-ii" TargetMode="External"/><Relationship Id="rId4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A296F-6428-4C3F-BB8A-F526DF00B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76</Pages>
  <Words>30397</Words>
  <Characters>167186</Characters>
  <Application>Microsoft Office Word</Application>
  <DocSecurity>0</DocSecurity>
  <Lines>1393</Lines>
  <Paragraphs>394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DEURA - JOSE DELIO AGUIRRE MARROQUIN</cp:lastModifiedBy>
  <cp:revision>44</cp:revision>
  <cp:lastPrinted>2018-11-09T23:45:00Z</cp:lastPrinted>
  <dcterms:created xsi:type="dcterms:W3CDTF">2018-10-14T14:29:00Z</dcterms:created>
  <dcterms:modified xsi:type="dcterms:W3CDTF">2018-11-09T23:53:00Z</dcterms:modified>
</cp:coreProperties>
</file>