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CAD" w:rsidRPr="005A5DEC" w:rsidRDefault="00F57CAD" w:rsidP="00F57CAD">
      <w:pPr>
        <w:pStyle w:val="Piedepgina"/>
        <w:tabs>
          <w:tab w:val="clear" w:pos="4252"/>
          <w:tab w:val="clear" w:pos="8504"/>
        </w:tabs>
        <w:jc w:val="center"/>
        <w:rPr>
          <w:rFonts w:ascii="Arial Narrow" w:hAnsi="Arial Narrow" w:cs="Arial"/>
          <w:color w:val="000000"/>
        </w:rPr>
      </w:pPr>
      <w:r w:rsidRPr="002E5C66">
        <w:rPr>
          <w:rFonts w:ascii="Arial Narrow" w:hAnsi="Arial Narrow" w:cs="Arial"/>
          <w:b/>
          <w:bCs/>
        </w:rPr>
        <w:t>FORMULARIO No. 2</w:t>
      </w:r>
    </w:p>
    <w:p w:rsidR="00F57CAD" w:rsidRDefault="005F4659" w:rsidP="00F57CA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5F4659">
        <w:rPr>
          <w:rFonts w:ascii="Arial Narrow" w:hAnsi="Arial Narrow" w:cs="Arial"/>
          <w:b/>
          <w:bCs/>
          <w:sz w:val="22"/>
          <w:szCs w:val="22"/>
        </w:rPr>
        <w:t>INFORMACIÓN IMPUESTOS IVA DE LOS PRODUCTOS Y/O SERVICIOS</w:t>
      </w:r>
    </w:p>
    <w:p w:rsidR="005F4659" w:rsidRPr="002E5C66" w:rsidRDefault="005F4659" w:rsidP="00F57CA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F57CAD" w:rsidRPr="002E5C66" w:rsidRDefault="00F57CAD" w:rsidP="00F57CAD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 xml:space="preserve">Puerto </w:t>
      </w:r>
      <w:proofErr w:type="spellStart"/>
      <w:r w:rsidRPr="002E5C66">
        <w:rPr>
          <w:rFonts w:ascii="Arial Narrow" w:hAnsi="Arial Narrow" w:cs="Arial"/>
          <w:color w:val="000000"/>
          <w:sz w:val="22"/>
          <w:szCs w:val="22"/>
        </w:rPr>
        <w:t>Berrio</w:t>
      </w:r>
      <w:proofErr w:type="spellEnd"/>
      <w:r w:rsidRPr="002E5C66">
        <w:rPr>
          <w:rFonts w:ascii="Arial Narrow" w:hAnsi="Arial Narrow" w:cs="Arial"/>
          <w:color w:val="000000"/>
          <w:sz w:val="22"/>
          <w:szCs w:val="22"/>
        </w:rPr>
        <w:t xml:space="preserve"> </w:t>
      </w:r>
      <w:proofErr w:type="spellStart"/>
      <w:r w:rsidRPr="002E5C66">
        <w:rPr>
          <w:rFonts w:ascii="Arial Narrow" w:hAnsi="Arial Narrow" w:cs="Arial"/>
          <w:color w:val="000000"/>
          <w:sz w:val="22"/>
          <w:szCs w:val="22"/>
        </w:rPr>
        <w:t>Ant</w:t>
      </w:r>
      <w:proofErr w:type="spellEnd"/>
      <w:r w:rsidRPr="002E5C66">
        <w:rPr>
          <w:rFonts w:ascii="Arial Narrow" w:hAnsi="Arial Narrow" w:cs="Arial"/>
          <w:color w:val="000000"/>
          <w:sz w:val="22"/>
          <w:szCs w:val="22"/>
        </w:rPr>
        <w:t>.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>Señores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 xml:space="preserve">MDN - EJÉRCITO NACIONAL –- </w:t>
      </w:r>
      <w:r w:rsidRPr="002E5C66">
        <w:rPr>
          <w:rFonts w:ascii="Arial Narrow" w:hAnsi="Arial Narrow" w:cs="Arial"/>
          <w:sz w:val="22"/>
          <w:szCs w:val="22"/>
        </w:rPr>
        <w:t>BASPC14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>Ciudad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>REF: PROCESO DE MÍNIMA CUANTÍA No.  ____</w:t>
      </w:r>
      <w:r>
        <w:rPr>
          <w:rFonts w:ascii="Arial Narrow" w:hAnsi="Arial Narrow" w:cs="Arial"/>
          <w:color w:val="000000"/>
          <w:sz w:val="22"/>
          <w:szCs w:val="22"/>
        </w:rPr>
        <w:t>-BASPC14-2018</w:t>
      </w:r>
      <w:r w:rsidRPr="002E5C66">
        <w:rPr>
          <w:rFonts w:ascii="Arial Narrow" w:hAnsi="Arial Narrow" w:cs="Arial"/>
          <w:color w:val="000000"/>
          <w:sz w:val="22"/>
          <w:szCs w:val="22"/>
        </w:rPr>
        <w:t>.</w:t>
      </w: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F57CAD" w:rsidRPr="002E5C66" w:rsidRDefault="00F57CAD" w:rsidP="00F57CAD">
      <w:pPr>
        <w:autoSpaceDE w:val="0"/>
        <w:autoSpaceDN w:val="0"/>
        <w:adjustRightInd w:val="0"/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2E5C66">
        <w:rPr>
          <w:rFonts w:ascii="Arial Narrow" w:hAnsi="Arial Narrow" w:cs="Arial"/>
          <w:color w:val="000000"/>
          <w:sz w:val="22"/>
          <w:szCs w:val="22"/>
        </w:rPr>
        <w:t xml:space="preserve">(El Apoderado o Representante legal), obrando en nombre y representación de conformidad con lo establecido en la presente Invitación, </w:t>
      </w:r>
      <w:r w:rsidR="005F4659">
        <w:rPr>
          <w:rFonts w:ascii="Arial Narrow" w:hAnsi="Arial Narrow" w:cs="Arial"/>
          <w:color w:val="000000"/>
          <w:sz w:val="22"/>
          <w:szCs w:val="22"/>
        </w:rPr>
        <w:t>informo</w:t>
      </w:r>
      <w:r w:rsidR="005F4659" w:rsidRPr="005F4659">
        <w:rPr>
          <w:rFonts w:ascii="Arial Narrow" w:hAnsi="Arial Narrow" w:cs="Arial"/>
          <w:color w:val="000000"/>
          <w:sz w:val="22"/>
          <w:szCs w:val="22"/>
        </w:rPr>
        <w:t xml:space="preserve"> con </w:t>
      </w:r>
      <w:r w:rsidR="005F4659">
        <w:rPr>
          <w:rFonts w:ascii="Arial Narrow" w:hAnsi="Arial Narrow" w:cs="Arial"/>
          <w:color w:val="000000"/>
          <w:sz w:val="22"/>
          <w:szCs w:val="22"/>
        </w:rPr>
        <w:t xml:space="preserve">este </w:t>
      </w:r>
      <w:r w:rsidR="005F4659" w:rsidRPr="005F4659">
        <w:rPr>
          <w:rFonts w:ascii="Arial Narrow" w:hAnsi="Arial Narrow" w:cs="Arial"/>
          <w:color w:val="000000"/>
          <w:sz w:val="22"/>
          <w:szCs w:val="22"/>
        </w:rPr>
        <w:t xml:space="preserve">documento ANEXO a la propuesta económica los impuestos (IVA) a aplicar a los diferentes bienes o servicios ofrecidos, </w:t>
      </w:r>
      <w:r w:rsidR="005F4659" w:rsidRPr="005F4659">
        <w:rPr>
          <w:rFonts w:ascii="Arial Narrow" w:hAnsi="Arial Narrow" w:cs="Arial"/>
        </w:rPr>
        <w:t>Discriminado de la siguiente manera:</w:t>
      </w:r>
      <w:r w:rsidR="005F4659">
        <w:rPr>
          <w:rFonts w:ascii="Arial Narrow" w:hAnsi="Arial Narrow" w:cs="Arial"/>
          <w:color w:val="000000"/>
          <w:sz w:val="22"/>
          <w:szCs w:val="22"/>
        </w:rPr>
        <w:t xml:space="preserve"> </w:t>
      </w:r>
    </w:p>
    <w:p w:rsidR="00F57CAD" w:rsidRPr="002E5C66" w:rsidRDefault="00F57CAD" w:rsidP="00F57CAD">
      <w:pPr>
        <w:tabs>
          <w:tab w:val="left" w:pos="142"/>
        </w:tabs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W w:w="8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39"/>
        <w:gridCol w:w="814"/>
        <w:gridCol w:w="2121"/>
        <w:gridCol w:w="686"/>
        <w:gridCol w:w="543"/>
        <w:gridCol w:w="1140"/>
        <w:gridCol w:w="636"/>
        <w:gridCol w:w="811"/>
        <w:gridCol w:w="560"/>
        <w:gridCol w:w="644"/>
      </w:tblGrid>
      <w:tr w:rsidR="00A56DC8" w:rsidRPr="00A56DC8" w:rsidTr="00A56DC8">
        <w:trPr>
          <w:trHeight w:val="465"/>
        </w:trPr>
        <w:tc>
          <w:tcPr>
            <w:tcW w:w="541" w:type="dxa"/>
            <w:shd w:val="clear" w:color="000000" w:fill="808080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A56DC8">
              <w:rPr>
                <w:rFonts w:ascii="Arial" w:hAnsi="Arial" w:cs="Arial"/>
                <w:b/>
                <w:bCs/>
                <w:color w:val="FFFFFF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818" w:type="dxa"/>
            <w:shd w:val="clear" w:color="000000" w:fill="808080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>CODIGO UNSPSC</w:t>
            </w:r>
          </w:p>
        </w:tc>
        <w:tc>
          <w:tcPr>
            <w:tcW w:w="2181" w:type="dxa"/>
            <w:shd w:val="clear" w:color="000000" w:fill="808080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CO"/>
              </w:rPr>
              <w:t xml:space="preserve">DESCRIPCION </w:t>
            </w:r>
          </w:p>
        </w:tc>
        <w:tc>
          <w:tcPr>
            <w:tcW w:w="701" w:type="dxa"/>
            <w:shd w:val="clear" w:color="000000" w:fill="808080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A56DC8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UNIDAD DE MEDIDA</w:t>
            </w:r>
          </w:p>
        </w:tc>
        <w:tc>
          <w:tcPr>
            <w:tcW w:w="550" w:type="dxa"/>
            <w:shd w:val="clear" w:color="000000" w:fill="808080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A56DC8">
              <w:rPr>
                <w:rFonts w:ascii="Arial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CANT.</w:t>
            </w:r>
          </w:p>
        </w:tc>
        <w:tc>
          <w:tcPr>
            <w:tcW w:w="1051" w:type="dxa"/>
            <w:shd w:val="clear" w:color="000000" w:fill="808080"/>
            <w:vAlign w:val="center"/>
          </w:tcPr>
          <w:p w:rsidR="00A56DC8" w:rsidRPr="004A2B8F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2"/>
                <w:szCs w:val="12"/>
                <w:lang w:eastAsia="es-CO"/>
              </w:rPr>
            </w:pPr>
            <w:r w:rsidRPr="004A2B8F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  <w:lang w:eastAsia="es-CO"/>
              </w:rPr>
              <w:t>PRECIO DE REFERENCIA UNITARIO INCLUIDO IVA</w:t>
            </w:r>
          </w:p>
        </w:tc>
        <w:tc>
          <w:tcPr>
            <w:tcW w:w="636" w:type="dxa"/>
            <w:shd w:val="clear" w:color="000000" w:fill="808080"/>
          </w:tcPr>
          <w:p w:rsidR="00A56DC8" w:rsidRPr="004A2B8F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2"/>
                <w:szCs w:val="12"/>
                <w:lang w:eastAsia="es-CO"/>
              </w:rPr>
            </w:pPr>
            <w:r w:rsidRPr="004A2B8F">
              <w:rPr>
                <w:rFonts w:ascii="Arial Narrow" w:hAnsi="Arial Narrow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811" w:type="dxa"/>
            <w:shd w:val="clear" w:color="000000" w:fill="808080"/>
          </w:tcPr>
          <w:p w:rsidR="00A56DC8" w:rsidRPr="004A2B8F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2"/>
                <w:szCs w:val="12"/>
                <w:lang w:eastAsia="es-CO"/>
              </w:rPr>
            </w:pPr>
            <w:r w:rsidRPr="004A2B8F">
              <w:rPr>
                <w:rFonts w:ascii="Arial Narrow" w:hAnsi="Arial Narrow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Porcentaje IVA (si aplica)</w:t>
            </w:r>
          </w:p>
        </w:tc>
        <w:tc>
          <w:tcPr>
            <w:tcW w:w="561" w:type="dxa"/>
            <w:shd w:val="clear" w:color="000000" w:fill="808080"/>
          </w:tcPr>
          <w:p w:rsidR="00A56DC8" w:rsidRPr="004A2B8F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2"/>
                <w:szCs w:val="12"/>
                <w:lang w:eastAsia="es-CO"/>
              </w:rPr>
            </w:pPr>
            <w:r w:rsidRPr="004A2B8F">
              <w:rPr>
                <w:rFonts w:ascii="Arial Narrow" w:hAnsi="Arial Narrow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Valor IVA (si aplica)</w:t>
            </w:r>
          </w:p>
        </w:tc>
        <w:tc>
          <w:tcPr>
            <w:tcW w:w="644" w:type="dxa"/>
            <w:shd w:val="clear" w:color="000000" w:fill="808080"/>
          </w:tcPr>
          <w:p w:rsidR="00A56DC8" w:rsidRPr="004A2B8F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2"/>
                <w:szCs w:val="12"/>
                <w:lang w:eastAsia="es-CO"/>
              </w:rPr>
            </w:pPr>
            <w:r w:rsidRPr="004A2B8F">
              <w:rPr>
                <w:rFonts w:ascii="Arial Narrow" w:hAnsi="Arial Narrow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Valor Unitario Incluido IVA</w:t>
            </w:r>
          </w:p>
        </w:tc>
      </w:tr>
      <w:tr w:rsidR="00A56DC8" w:rsidRPr="00A56DC8" w:rsidTr="00A56DC8">
        <w:trPr>
          <w:trHeight w:val="315"/>
        </w:trPr>
        <w:tc>
          <w:tcPr>
            <w:tcW w:w="3540" w:type="dxa"/>
            <w:gridSpan w:val="3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BAEEV8 CUN CONVENIO ISAGEN-2015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51" w:type="dxa"/>
            <w:shd w:val="clear" w:color="000000" w:fill="FFFFFF"/>
          </w:tcPr>
          <w:p w:rsidR="00A56DC8" w:rsidRPr="00A56DC8" w:rsidRDefault="00A56DC8" w:rsidP="00A56DC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1500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30131700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val="es-ES" w:eastAsia="es-CO"/>
              </w:rPr>
              <w:t>BALDOSA ALTA RESITENCIA PARA TRAFICO PESADO DE 40 X 40 +/-05 CM ESPESOR DE 6,5 MM RESISTENTE A MANCHADO Y ATAQUES QUIMICOS, PARA SER USADO EN PISOS DE BAÑOS COLOR BLANCO TRAFICO 4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M2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$45.053,16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315"/>
        </w:trPr>
        <w:tc>
          <w:tcPr>
            <w:tcW w:w="3540" w:type="dxa"/>
            <w:gridSpan w:val="3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BR14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51" w:type="dxa"/>
            <w:shd w:val="clear" w:color="000000" w:fill="FFFFFF"/>
          </w:tcPr>
          <w:p w:rsidR="00A56DC8" w:rsidRPr="00A56DC8" w:rsidRDefault="00A56DC8" w:rsidP="00A56DC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756156" w:rsidRDefault="00A56DC8" w:rsidP="00A56DC8"/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31211904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BROCHA CERDA MONA DE 2 " IDEAL PARA PINTURAS A BASE DE ACEITE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$2.910,00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31211904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BROCHA CERDA MONA DE 5" IDEAL PARA PINTURAS A BASE DE ACEITE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$13.192,00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31211904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BROCHA DE PINTURA DE PARED DE 4" DE ANCHOCON CERDA MONA CON MANGO PLASTICO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$12.561,50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11111604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BULTO GRANITO No. 2 COLOR BLANCO, NEGRO, CAFÉ, BEIGE Y OTROS COLORES BULTO X 25KG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$12.561,50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31211501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ESMALTE SINTETICO A BASE DE ACEITE PARA EXTERIORES E INTERIORES  DE UN GALON COLORES DISPONIBES BLANCO NEGRO Y OTROS COLORES GALON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$41.661,50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31211501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ESMALTE SINTETICO PARA INTERIORES CANECA O ENVASE  COLORES DISPONIBLES BLANCO NEGRO Y OTROS COLORES GALON DE  1/4 GL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$14.501,50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8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60121234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ESPATULA DE 5" MANGO PLASTICO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$4.801,50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9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13111005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ESTUCO REVESTIMIENTO EN PASTA COMPUESTA DE RESINA ACRILICA PARA APLICAR EN MUROS Y CIELOS RAZOS INTERIORES Y EXTERIORES - CUÑETE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$72.701,50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10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27111220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GRAPA PARA CERCA 1"/4  FABRICADA EN ACERO BAJO CARBONO Y GALVANIZADA LIBRA - LIBRA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$6.256,50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lastRenderedPageBreak/>
              <w:t>11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12164904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IMPERMEABILIZANTE PARA TECHO ACRIL TECHO 7 AÑOS - GALON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$63.001,50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12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12164904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IMPERMEABILIZANTE A BASE DE BARNICES - ASFALTOS Y FIBRAS ESPECIALES DE USO EN MUROS DE CONTENCIÓN JARDINERAS TECHOS Y TERRAZAS DE 1 COMPONENTE DE COLOR NEGRO - GALON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$72.701,50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13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31201605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MACILLA PARA JUNTAS EN PLACAS DE DRYWALL  CUÑETE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$43.601,50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14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42203422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PEGANTE ADHESIVO PARA CERAMICA DE PISO NTC 6050PARA INSTALACIONES DE PISO Y FACHADAS COLOR GRIS BULTO X 25KG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$24.201,50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15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   ALQUÍDICA    MODIFICADA    CON    CAUCHO CLORADO  CON  EXCELENTE  VISIBILIDAD  DIURNA  Y NOCTURNA RESISTENTES A LA ABRASIÓN SEVERA Y A  GRAN  VARIEDAD  DE  CONTAMINANTES  DURABLE DE   GRAN   RESISTENCIA   Y   RÁPIDO   SECAMIENTO ACABADO   MATE   COLOR   BLANCOAMARILLONEGRO PARA TRAFICO PESADO GALON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$141.648,13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16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100 %ACRILICA USO EXTERIOR RENDIMIENTO 20 M3 /GALON DISPONIBLE COLOR BLANCO VERDE CIPRES Y OTROS COLORESACABADO MATE X CUÑETE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$310.351,50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17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ACRILICA DILUIBLE CON AGUA TIPO 1 EXCELENTE ACABADO MATE LAVABILIDAD SIN DESGASTE NI DESPRENDIMIENTO ALTO CUBRIMIENTO COLOR AMARILLO OCRE BALDE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$313.207,88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18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ACRILICA DILUIBLE CON AGUA TIPO 1 EXCELENTE ACABADO MATE LAVABILIDAD SIN DESGASTE NI DESPRENDIMIENTO ALTO CUBRIMIENTO BLANCO ALMENDRA POR CUÑETE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$36.811,50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19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 DILUIBLE CON AGUA TIPO 2 BUEN CUBRIMIENTO CUÑETE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$264.467,88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20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DILUIBLE CON AGUA TIPO 3 ECONOMICA BUEN CUBRIMIENTO CUÑETE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$92.101,50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21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ARQUITECTONICA Y DECORATIVA ACRILICA DILUIBLE CON AGUA (TIPO 1) VARIOS COLORES CON ACABADO SEMIMATE CUÑETE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$286.101,50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22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ARQUITECTÓNICA Y DECORATIVA ESMALTE ALQUÍDICO A BASE ACEITE VARIOS COLORES GALON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$43.601,50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23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PINTURA EN VINILO TIPO KORAZA DOBLE VIDA USO EN EXTERIOR Y EN INTERIOR SUPER LAVABLE ARQUITECTÓNICA Y DECORATIVA ACRÌLICA </w:t>
            </w: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lastRenderedPageBreak/>
              <w:t>DILUIBLE CON AGUA HIDRO REPELENTE EXCELENTE RENDIMIENTO Y ADHERENCIA  GALON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lastRenderedPageBreak/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$153.510,00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lastRenderedPageBreak/>
              <w:t>24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31211500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PINTURA EPÓXICA DOS COMPONENTES PARA APLICACION EN HOSPITALES Y COCINAS COLOR BLANCOBLANCO ALMENDRA VERDE AZUL TERMINACION BRILLANTE RENDMIMIENTO 30M2 /GALON SUMINISTRO DE DOS COMPONENTES GALON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$232.050,00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25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31211801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REMOVEDOR DE PINTURA DE ALTO PODER DE REMOCIÓN X  GALÓN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$38.751,50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26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31211801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REMOVEDOR O LIMPIADOR DE PVC  DE 1/128 GL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$3.216,63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27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31211106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RODILLO DE ESPONJA POLISTER DE 230 MM X 68 MM DE ALTO TODO TIPO DE PINTURA RESISTENTE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$5.771,50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28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31211106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 xml:space="preserve">RODILLO DE FELPA DE 9"PARA TODO TIPO DE PINTURA 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$5.577,50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29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31211106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RODILLO DE FELPA DE 5" PARA USO EN VINILOS DE AGUA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$4.316,50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30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12164904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IMPERMEABILIZANTE  X 4 KILOS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$43.601,50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31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12164904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IMPERMEABILIZANTE 1 A PRESENTACION UND X 300 ML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$24.201,50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32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12352310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SILICONA PARA CURADO DE HUMEDAD PARA APLICACIONES EN INTERIOR Y EXTERIOR ALTA RESISTENCIA A FILTROS UV E INTEMPERIE RESISTENTE A HONGOS TRANSPARENTE UNIDAD X 300 ML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Pr="00756156" w:rsidRDefault="00A56DC8" w:rsidP="00A56DC8">
            <w:pPr>
              <w:jc w:val="right"/>
            </w:pPr>
            <w:r w:rsidRPr="00756156">
              <w:t>$9.651,50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  <w:tr w:rsidR="00A56DC8" w:rsidRPr="00A56DC8" w:rsidTr="003E3A3C">
        <w:trPr>
          <w:trHeight w:val="525"/>
        </w:trPr>
        <w:tc>
          <w:tcPr>
            <w:tcW w:w="541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33</w:t>
            </w:r>
          </w:p>
        </w:tc>
        <w:tc>
          <w:tcPr>
            <w:tcW w:w="818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31211604</w:t>
            </w:r>
          </w:p>
        </w:tc>
        <w:tc>
          <w:tcPr>
            <w:tcW w:w="218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6"/>
                <w:szCs w:val="16"/>
                <w:lang w:eastAsia="es-CO"/>
              </w:rPr>
              <w:t>THINNER PARA PINTURA DE TRÁFICO GALON</w:t>
            </w:r>
          </w:p>
        </w:tc>
        <w:tc>
          <w:tcPr>
            <w:tcW w:w="701" w:type="dxa"/>
            <w:shd w:val="clear" w:color="auto" w:fill="auto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</w:pPr>
            <w:r w:rsidRPr="00A56DC8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550" w:type="dxa"/>
            <w:shd w:val="clear" w:color="000000" w:fill="FFFFFF"/>
            <w:vAlign w:val="center"/>
            <w:hideMark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  <w:r w:rsidRPr="00A56DC8"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051" w:type="dxa"/>
            <w:shd w:val="clear" w:color="000000" w:fill="FFFFFF"/>
          </w:tcPr>
          <w:p w:rsidR="00A56DC8" w:rsidRDefault="00A56DC8" w:rsidP="00A56DC8">
            <w:pPr>
              <w:jc w:val="right"/>
            </w:pPr>
            <w:r w:rsidRPr="00756156">
              <w:t>$19.351,50</w:t>
            </w:r>
          </w:p>
        </w:tc>
        <w:tc>
          <w:tcPr>
            <w:tcW w:w="636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81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561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44" w:type="dxa"/>
            <w:shd w:val="clear" w:color="000000" w:fill="FFFFFF"/>
          </w:tcPr>
          <w:p w:rsidR="00A56DC8" w:rsidRPr="00A56DC8" w:rsidRDefault="00A56DC8" w:rsidP="00A56DC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CO"/>
              </w:rPr>
            </w:pPr>
          </w:p>
        </w:tc>
      </w:tr>
    </w:tbl>
    <w:p w:rsidR="00E316E6" w:rsidRDefault="00E316E6" w:rsidP="00F57CAD">
      <w:pPr>
        <w:tabs>
          <w:tab w:val="left" w:pos="142"/>
        </w:tabs>
        <w:jc w:val="both"/>
        <w:rPr>
          <w:rFonts w:ascii="Arial Narrow" w:hAnsi="Arial Narrow" w:cs="Arial"/>
          <w:b/>
        </w:rPr>
      </w:pPr>
    </w:p>
    <w:p w:rsidR="00E316E6" w:rsidRDefault="00E316E6" w:rsidP="00F57CAD">
      <w:pPr>
        <w:tabs>
          <w:tab w:val="left" w:pos="142"/>
        </w:tabs>
        <w:jc w:val="both"/>
        <w:rPr>
          <w:rFonts w:ascii="Arial Narrow" w:hAnsi="Arial Narrow" w:cs="Arial"/>
          <w:b/>
        </w:rPr>
      </w:pPr>
    </w:p>
    <w:p w:rsidR="00EA64CE" w:rsidRPr="00143AAB" w:rsidRDefault="00EA64CE" w:rsidP="00F57CAD">
      <w:pPr>
        <w:tabs>
          <w:tab w:val="left" w:pos="142"/>
        </w:tabs>
        <w:jc w:val="both"/>
        <w:rPr>
          <w:rFonts w:ascii="Arial Narrow" w:hAnsi="Arial Narrow" w:cs="Arial"/>
          <w:b/>
        </w:rPr>
      </w:pPr>
    </w:p>
    <w:p w:rsidR="00F57CAD" w:rsidRDefault="00F57CAD" w:rsidP="00F57CAD">
      <w:pPr>
        <w:tabs>
          <w:tab w:val="left" w:pos="142"/>
        </w:tabs>
        <w:jc w:val="both"/>
        <w:rPr>
          <w:rFonts w:ascii="Arial Narrow" w:hAnsi="Arial Narrow" w:cs="Arial"/>
          <w:color w:val="000000"/>
        </w:rPr>
      </w:pPr>
      <w:r w:rsidRPr="00143AAB">
        <w:rPr>
          <w:rFonts w:ascii="Arial Narrow" w:hAnsi="Arial Narrow" w:cs="Arial"/>
          <w:b/>
        </w:rPr>
        <w:t xml:space="preserve">OBSERVACIÓN- </w:t>
      </w:r>
      <w:r w:rsidRPr="00143AAB">
        <w:rPr>
          <w:rFonts w:ascii="Arial Narrow" w:hAnsi="Arial Narrow" w:cs="Arial"/>
          <w:b/>
          <w:color w:val="000000"/>
        </w:rPr>
        <w:t>IVA Y OTROS IMPUESTOS</w:t>
      </w:r>
      <w:r w:rsidRPr="00143AAB">
        <w:rPr>
          <w:rFonts w:ascii="Arial Narrow" w:hAnsi="Arial Narrow" w:cs="Arial"/>
          <w:color w:val="000000"/>
        </w:rPr>
        <w:t>: En caso de no advertirse hasta el momento de la adjudicación la exclusión del IVA y posteriormente la administración determina que estos debieron causarse de acuerdo a la ley, la entidad entenderá que dentro del valor total ofertado están incluidos todos los impuestos inclusive el IVA y por lo tanto el oferente asumirá su pago por ser obligación del proponente asesorarse par</w:t>
      </w:r>
      <w:r>
        <w:rPr>
          <w:rFonts w:ascii="Arial Narrow" w:hAnsi="Arial Narrow" w:cs="Arial"/>
          <w:color w:val="000000"/>
        </w:rPr>
        <w:t>a la presentación de la oferta.</w:t>
      </w:r>
    </w:p>
    <w:p w:rsidR="00F57CAD" w:rsidRDefault="00F57CAD" w:rsidP="00F57CAD">
      <w:pPr>
        <w:tabs>
          <w:tab w:val="left" w:pos="142"/>
        </w:tabs>
        <w:jc w:val="both"/>
        <w:rPr>
          <w:rFonts w:ascii="Arial Narrow" w:hAnsi="Arial Narrow" w:cs="Arial"/>
          <w:color w:val="000000"/>
        </w:rPr>
      </w:pPr>
    </w:p>
    <w:p w:rsidR="005F4659" w:rsidRDefault="005F4659" w:rsidP="005F4659">
      <w:pPr>
        <w:tabs>
          <w:tab w:val="left" w:pos="142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NOTA 1: </w:t>
      </w:r>
      <w:r w:rsidRPr="005F4659">
        <w:rPr>
          <w:rFonts w:ascii="Arial Narrow" w:hAnsi="Arial Narrow" w:cs="Arial"/>
        </w:rPr>
        <w:t xml:space="preserve">- Si todos los bienes o servicios ofrecidos tienen el mismo impuesto el oferente deberá informar esta situación. - el oferente deberá informar Si todos los bienes o servicios ofrecidos son exentos del impuesto. -  El oferente deberá informar Si los bienes y servicios se les aplica distinto porcentaje del impuesto (19%, 5%, o según corresponda). </w:t>
      </w:r>
    </w:p>
    <w:p w:rsidR="005F4659" w:rsidRPr="00D032D5" w:rsidRDefault="005F4659" w:rsidP="00F57CAD">
      <w:pPr>
        <w:tabs>
          <w:tab w:val="left" w:pos="142"/>
        </w:tabs>
        <w:jc w:val="both"/>
        <w:rPr>
          <w:rFonts w:ascii="Arial Narrow" w:hAnsi="Arial Narrow" w:cs="Arial"/>
          <w:color w:val="000000"/>
        </w:rPr>
      </w:pPr>
    </w:p>
    <w:p w:rsidR="005F4659" w:rsidRDefault="005F4659" w:rsidP="00F57CAD">
      <w:pPr>
        <w:tabs>
          <w:tab w:val="left" w:pos="142"/>
        </w:tabs>
        <w:jc w:val="both"/>
        <w:rPr>
          <w:rFonts w:ascii="Arial Narrow" w:hAnsi="Arial Narrow" w:cs="Arial"/>
        </w:rPr>
      </w:pPr>
      <w:r w:rsidRPr="005F4659">
        <w:rPr>
          <w:rFonts w:ascii="Arial Narrow" w:hAnsi="Arial Narrow" w:cs="Arial"/>
        </w:rPr>
        <w:t>NOTA</w:t>
      </w:r>
      <w:r>
        <w:rPr>
          <w:rFonts w:ascii="Arial Narrow" w:hAnsi="Arial Narrow" w:cs="Arial"/>
        </w:rPr>
        <w:t xml:space="preserve"> 2</w:t>
      </w:r>
      <w:r w:rsidRPr="005F4659">
        <w:rPr>
          <w:rFonts w:ascii="Arial Narrow" w:hAnsi="Arial Narrow" w:cs="Arial"/>
        </w:rPr>
        <w:t>: el presente documento es solamente informativo para el BASPC14 por lo cual no constituye un requisito habilitante.</w:t>
      </w:r>
    </w:p>
    <w:p w:rsidR="005F4659" w:rsidRDefault="005F4659" w:rsidP="00F57CAD">
      <w:pPr>
        <w:tabs>
          <w:tab w:val="left" w:pos="142"/>
        </w:tabs>
        <w:jc w:val="both"/>
        <w:rPr>
          <w:rFonts w:ascii="Arial Narrow" w:hAnsi="Arial Narrow" w:cs="Arial"/>
        </w:rPr>
      </w:pPr>
    </w:p>
    <w:p w:rsidR="00F57CAD" w:rsidRDefault="003F0F40" w:rsidP="00F57CAD">
      <w:pPr>
        <w:tabs>
          <w:tab w:val="left" w:pos="142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Nota 3</w:t>
      </w:r>
      <w:r w:rsidR="00F57CAD" w:rsidRPr="00726364">
        <w:rPr>
          <w:rFonts w:ascii="Arial Narrow" w:hAnsi="Arial Narrow" w:cs="Arial"/>
        </w:rPr>
        <w:t xml:space="preserve">: </w:t>
      </w:r>
      <w:r>
        <w:rPr>
          <w:rFonts w:ascii="Arial Narrow" w:hAnsi="Arial Narrow" w:cs="Arial"/>
        </w:rPr>
        <w:t>S</w:t>
      </w:r>
      <w:r w:rsidR="00F57CAD" w:rsidRPr="00726364">
        <w:rPr>
          <w:rFonts w:ascii="Arial Narrow" w:hAnsi="Arial Narrow" w:cs="Arial"/>
        </w:rPr>
        <w:t>e debe precisar a qué régimen pertenecen (Simplificado o Común) pa</w:t>
      </w:r>
      <w:r w:rsidR="00F57CAD">
        <w:rPr>
          <w:rFonts w:ascii="Arial Narrow" w:hAnsi="Arial Narrow" w:cs="Arial"/>
        </w:rPr>
        <w:t xml:space="preserve">ra efectos de liquidar el IVA. </w:t>
      </w:r>
    </w:p>
    <w:p w:rsidR="00784F3A" w:rsidRDefault="00784F3A" w:rsidP="00F57CAD">
      <w:pPr>
        <w:tabs>
          <w:tab w:val="left" w:pos="142"/>
        </w:tabs>
        <w:jc w:val="both"/>
        <w:rPr>
          <w:rFonts w:ascii="Arial Narrow" w:hAnsi="Arial Narrow" w:cs="Arial"/>
        </w:rPr>
      </w:pPr>
    </w:p>
    <w:p w:rsidR="00784F3A" w:rsidRDefault="00784F3A" w:rsidP="00F57CAD">
      <w:pPr>
        <w:tabs>
          <w:tab w:val="left" w:pos="142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Nota 4: </w:t>
      </w:r>
      <w:r w:rsidRPr="00784F3A">
        <w:rPr>
          <w:rFonts w:ascii="Arial Narrow" w:hAnsi="Arial Narrow" w:cs="Arial"/>
        </w:rPr>
        <w:t>deberá venir firmada por el Representante Legal del oferente o la persona natural que está participando en el proceso.</w:t>
      </w:r>
    </w:p>
    <w:p w:rsidR="00784F3A" w:rsidRDefault="00784F3A" w:rsidP="00F57CAD">
      <w:pPr>
        <w:tabs>
          <w:tab w:val="left" w:pos="142"/>
        </w:tabs>
        <w:jc w:val="both"/>
        <w:rPr>
          <w:rFonts w:ascii="Arial Narrow" w:hAnsi="Arial Narrow" w:cs="Arial"/>
        </w:rPr>
      </w:pPr>
    </w:p>
    <w:p w:rsidR="00784F3A" w:rsidRDefault="00784F3A" w:rsidP="00F57CAD">
      <w:pPr>
        <w:tabs>
          <w:tab w:val="left" w:pos="142"/>
        </w:tabs>
        <w:jc w:val="both"/>
        <w:rPr>
          <w:rFonts w:ascii="Arial Narrow" w:hAnsi="Arial Narrow" w:cs="Arial"/>
        </w:rPr>
      </w:pPr>
    </w:p>
    <w:p w:rsidR="00EA64CE" w:rsidRPr="00726364" w:rsidRDefault="004A2B8F" w:rsidP="00F57CAD">
      <w:pPr>
        <w:tabs>
          <w:tab w:val="left" w:pos="142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FIRMA:</w:t>
      </w:r>
      <w:bookmarkStart w:id="0" w:name="_GoBack"/>
      <w:bookmarkEnd w:id="0"/>
    </w:p>
    <w:sectPr w:rsidR="00EA64CE" w:rsidRPr="00726364" w:rsidSect="007064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524DF"/>
    <w:multiLevelType w:val="hybridMultilevel"/>
    <w:tmpl w:val="647A11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7CAD"/>
    <w:rsid w:val="00123251"/>
    <w:rsid w:val="0029180F"/>
    <w:rsid w:val="00291BF9"/>
    <w:rsid w:val="003E4F5C"/>
    <w:rsid w:val="003F0F40"/>
    <w:rsid w:val="00473CAD"/>
    <w:rsid w:val="004A2B8F"/>
    <w:rsid w:val="005547B2"/>
    <w:rsid w:val="005F4659"/>
    <w:rsid w:val="00624513"/>
    <w:rsid w:val="006947B0"/>
    <w:rsid w:val="006D5817"/>
    <w:rsid w:val="00706474"/>
    <w:rsid w:val="00726EBA"/>
    <w:rsid w:val="007749BF"/>
    <w:rsid w:val="00784F3A"/>
    <w:rsid w:val="008D193F"/>
    <w:rsid w:val="008E6531"/>
    <w:rsid w:val="00A50D6C"/>
    <w:rsid w:val="00A55C4A"/>
    <w:rsid w:val="00A56DC8"/>
    <w:rsid w:val="00A935EF"/>
    <w:rsid w:val="00AD7B46"/>
    <w:rsid w:val="00B65C91"/>
    <w:rsid w:val="00BB1391"/>
    <w:rsid w:val="00C05A39"/>
    <w:rsid w:val="00CF40F9"/>
    <w:rsid w:val="00D50835"/>
    <w:rsid w:val="00DD1397"/>
    <w:rsid w:val="00E1601C"/>
    <w:rsid w:val="00E316E6"/>
    <w:rsid w:val="00EA64CE"/>
    <w:rsid w:val="00F57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C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, Car13,Car13"/>
    <w:basedOn w:val="Normal"/>
    <w:link w:val="PiedepginaCar"/>
    <w:uiPriority w:val="99"/>
    <w:unhideWhenUsed/>
    <w:qFormat/>
    <w:rsid w:val="00F57CAD"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val="es-ES"/>
    </w:rPr>
  </w:style>
  <w:style w:type="character" w:customStyle="1" w:styleId="PiedepginaCar">
    <w:name w:val="Pie de página Car"/>
    <w:aliases w:val="AL Pie de página Car,Pie de página AL Car,f Car, Car13 Car,Car13 Car"/>
    <w:basedOn w:val="Fuentedeprrafopredeter"/>
    <w:link w:val="Piedepgina"/>
    <w:uiPriority w:val="99"/>
    <w:rsid w:val="00F57CAD"/>
    <w:rPr>
      <w:rFonts w:ascii="Calibri" w:eastAsia="Times New Roman" w:hAnsi="Calibri" w:cs="Times New Roman"/>
      <w:lang w:eastAsia="es-ES"/>
    </w:rPr>
  </w:style>
  <w:style w:type="paragraph" w:styleId="Prrafodelista">
    <w:name w:val="List Paragraph"/>
    <w:basedOn w:val="Normal"/>
    <w:uiPriority w:val="34"/>
    <w:qFormat/>
    <w:rsid w:val="00291B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Baspc14</dc:creator>
  <cp:lastModifiedBy>Baspc14</cp:lastModifiedBy>
  <cp:revision>2</cp:revision>
  <dcterms:created xsi:type="dcterms:W3CDTF">2018-11-15T21:08:00Z</dcterms:created>
  <dcterms:modified xsi:type="dcterms:W3CDTF">2018-11-15T21:08:00Z</dcterms:modified>
</cp:coreProperties>
</file>