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A6ED8" w14:textId="087BEB0B" w:rsidR="00010245" w:rsidRPr="009963DA" w:rsidRDefault="00CF4FCA" w:rsidP="00010245">
      <w:pPr>
        <w:autoSpaceDE w:val="0"/>
        <w:autoSpaceDN w:val="0"/>
        <w:adjustRightInd w:val="0"/>
        <w:jc w:val="both"/>
        <w:rPr>
          <w:rFonts w:ascii="Arial" w:hAnsi="Arial" w:cs="Arial"/>
          <w:b/>
          <w:sz w:val="20"/>
          <w:szCs w:val="20"/>
        </w:rPr>
      </w:pPr>
      <w:r w:rsidRPr="009963DA">
        <w:rPr>
          <w:rFonts w:ascii="Arial" w:hAnsi="Arial" w:cs="Arial"/>
          <w:sz w:val="20"/>
          <w:szCs w:val="20"/>
        </w:rPr>
        <w:t xml:space="preserve">Entre los suscritos a saber </w:t>
      </w:r>
      <w:r w:rsidR="009B0E0C" w:rsidRPr="00935392">
        <w:rPr>
          <w:rFonts w:ascii="Arial" w:hAnsi="Arial" w:cs="Arial"/>
          <w:b/>
          <w:sz w:val="20"/>
          <w:szCs w:val="20"/>
          <w:lang w:val="es-ES"/>
        </w:rPr>
        <w:t xml:space="preserve">CAMILO AUGUSTO AGUDELO PERDOMO </w:t>
      </w:r>
      <w:r w:rsidR="009B0E0C" w:rsidRPr="00935392">
        <w:rPr>
          <w:rFonts w:ascii="Arial" w:hAnsi="Arial" w:cs="Arial"/>
          <w:bCs/>
          <w:sz w:val="20"/>
          <w:szCs w:val="20"/>
          <w:lang w:val="es-ES"/>
        </w:rPr>
        <w:t xml:space="preserve">identificado con la </w:t>
      </w:r>
      <w:r w:rsidR="00D6273D" w:rsidRPr="00935392">
        <w:rPr>
          <w:rFonts w:ascii="Arial" w:hAnsi="Arial" w:cs="Arial"/>
          <w:bCs/>
          <w:sz w:val="20"/>
          <w:szCs w:val="20"/>
          <w:lang w:val="es-ES"/>
        </w:rPr>
        <w:t>cédula de</w:t>
      </w:r>
      <w:r w:rsidR="009B0E0C" w:rsidRPr="00935392">
        <w:rPr>
          <w:rFonts w:ascii="Arial" w:hAnsi="Arial" w:cs="Arial"/>
          <w:bCs/>
          <w:sz w:val="20"/>
          <w:szCs w:val="20"/>
          <w:lang w:val="es-ES"/>
        </w:rPr>
        <w:t xml:space="preserve"> ciudadanía </w:t>
      </w:r>
      <w:proofErr w:type="spellStart"/>
      <w:r w:rsidR="009B0E0C" w:rsidRPr="00935392">
        <w:rPr>
          <w:rFonts w:ascii="Arial" w:hAnsi="Arial" w:cs="Arial"/>
          <w:bCs/>
          <w:sz w:val="20"/>
          <w:szCs w:val="20"/>
          <w:lang w:val="es-ES"/>
        </w:rPr>
        <w:t>Nº</w:t>
      </w:r>
      <w:proofErr w:type="spellEnd"/>
      <w:r w:rsidR="009B0E0C" w:rsidRPr="00935392">
        <w:rPr>
          <w:rFonts w:ascii="Arial" w:hAnsi="Arial" w:cs="Arial"/>
          <w:bCs/>
          <w:sz w:val="20"/>
          <w:szCs w:val="20"/>
          <w:lang w:val="es-ES"/>
        </w:rPr>
        <w:t xml:space="preserve"> 12.209.030 </w:t>
      </w:r>
      <w:r w:rsidR="00D6273D" w:rsidRPr="00935392">
        <w:rPr>
          <w:rFonts w:ascii="Arial" w:hAnsi="Arial" w:cs="Arial"/>
          <w:bCs/>
          <w:sz w:val="20"/>
          <w:szCs w:val="20"/>
          <w:lang w:val="es-ES"/>
        </w:rPr>
        <w:t>expedida en</w:t>
      </w:r>
      <w:r w:rsidR="009B0E0C" w:rsidRPr="00935392">
        <w:rPr>
          <w:rFonts w:ascii="Arial" w:hAnsi="Arial" w:cs="Arial"/>
          <w:bCs/>
          <w:sz w:val="20"/>
          <w:szCs w:val="20"/>
          <w:lang w:val="es-ES"/>
        </w:rPr>
        <w:t xml:space="preserve"> Gigante (H), </w:t>
      </w:r>
      <w:r w:rsidR="007E6748" w:rsidRPr="009963DA">
        <w:rPr>
          <w:rFonts w:ascii="Arial" w:hAnsi="Arial" w:cs="Arial"/>
          <w:sz w:val="20"/>
          <w:szCs w:val="20"/>
        </w:rPr>
        <w:t xml:space="preserve">actuando en nombre y representación de la </w:t>
      </w:r>
      <w:r w:rsidR="007E6748" w:rsidRPr="009963DA">
        <w:rPr>
          <w:rFonts w:ascii="Arial" w:hAnsi="Arial" w:cs="Arial"/>
          <w:b/>
          <w:sz w:val="20"/>
          <w:szCs w:val="20"/>
        </w:rPr>
        <w:t>CORPORACIÓN AUT</w:t>
      </w:r>
      <w:r w:rsidR="000D09BF" w:rsidRPr="009963DA">
        <w:rPr>
          <w:rFonts w:ascii="Arial" w:hAnsi="Arial" w:cs="Arial"/>
          <w:b/>
          <w:sz w:val="20"/>
          <w:szCs w:val="20"/>
        </w:rPr>
        <w:t>Ó</w:t>
      </w:r>
      <w:r w:rsidR="007E6748" w:rsidRPr="009963DA">
        <w:rPr>
          <w:rFonts w:ascii="Arial" w:hAnsi="Arial" w:cs="Arial"/>
          <w:b/>
          <w:sz w:val="20"/>
          <w:szCs w:val="20"/>
        </w:rPr>
        <w:t>NOMA REGIONAL DEL ALTO MAGDALENA – CAM</w:t>
      </w:r>
      <w:r w:rsidR="007E6748" w:rsidRPr="009963DA">
        <w:rPr>
          <w:rFonts w:ascii="Arial" w:hAnsi="Arial" w:cs="Arial"/>
          <w:sz w:val="20"/>
          <w:szCs w:val="20"/>
        </w:rPr>
        <w:t>, entidad autónoma identificada con</w:t>
      </w:r>
      <w:r w:rsidR="000D09BF" w:rsidRPr="009963DA">
        <w:rPr>
          <w:rFonts w:ascii="Arial" w:hAnsi="Arial" w:cs="Arial"/>
          <w:sz w:val="20"/>
          <w:szCs w:val="20"/>
        </w:rPr>
        <w:t xml:space="preserve"> el</w:t>
      </w:r>
      <w:r w:rsidR="007E6748" w:rsidRPr="009963DA">
        <w:rPr>
          <w:rFonts w:ascii="Arial" w:hAnsi="Arial" w:cs="Arial"/>
          <w:sz w:val="20"/>
          <w:szCs w:val="20"/>
        </w:rPr>
        <w:t xml:space="preserve"> </w:t>
      </w:r>
      <w:r w:rsidR="007E6748" w:rsidRPr="009963DA">
        <w:rPr>
          <w:rFonts w:ascii="Arial" w:hAnsi="Arial" w:cs="Arial"/>
          <w:b/>
          <w:sz w:val="20"/>
          <w:szCs w:val="20"/>
        </w:rPr>
        <w:t>NIT 800255580-7</w:t>
      </w:r>
      <w:r w:rsidR="007E6748" w:rsidRPr="009963DA">
        <w:rPr>
          <w:rFonts w:ascii="Arial" w:hAnsi="Arial" w:cs="Arial"/>
          <w:sz w:val="20"/>
          <w:szCs w:val="20"/>
        </w:rPr>
        <w:t>, en su c</w:t>
      </w:r>
      <w:r w:rsidR="00D6273D" w:rsidRPr="009963DA">
        <w:rPr>
          <w:rFonts w:ascii="Arial" w:hAnsi="Arial" w:cs="Arial"/>
          <w:sz w:val="20"/>
          <w:szCs w:val="20"/>
        </w:rPr>
        <w:t xml:space="preserve">ondición </w:t>
      </w:r>
      <w:r w:rsidR="007E6748" w:rsidRPr="009963DA">
        <w:rPr>
          <w:rFonts w:ascii="Arial" w:hAnsi="Arial" w:cs="Arial"/>
          <w:sz w:val="20"/>
          <w:szCs w:val="20"/>
        </w:rPr>
        <w:t>de</w:t>
      </w:r>
      <w:r w:rsidR="00D8033B" w:rsidRPr="009963DA">
        <w:rPr>
          <w:rFonts w:ascii="Arial" w:hAnsi="Arial" w:cs="Arial"/>
          <w:sz w:val="20"/>
          <w:szCs w:val="20"/>
        </w:rPr>
        <w:t xml:space="preserve"> </w:t>
      </w:r>
      <w:r w:rsidR="00D6273D" w:rsidRPr="009963DA">
        <w:rPr>
          <w:rFonts w:ascii="Arial" w:hAnsi="Arial" w:cs="Arial"/>
          <w:bCs/>
          <w:sz w:val="20"/>
          <w:szCs w:val="20"/>
          <w:lang w:val="es-CO"/>
        </w:rPr>
        <w:t>Director General</w:t>
      </w:r>
      <w:r w:rsidR="00BA73E6" w:rsidRPr="009963DA">
        <w:rPr>
          <w:rFonts w:ascii="Arial" w:hAnsi="Arial" w:cs="Arial"/>
          <w:sz w:val="20"/>
          <w:szCs w:val="20"/>
        </w:rPr>
        <w:t xml:space="preserve"> en virtud de la Ley 99 de 1993</w:t>
      </w:r>
      <w:r w:rsidR="00442034" w:rsidRPr="009963DA">
        <w:rPr>
          <w:rFonts w:ascii="Arial" w:hAnsi="Arial" w:cs="Arial"/>
          <w:sz w:val="20"/>
          <w:szCs w:val="20"/>
        </w:rPr>
        <w:t>,</w:t>
      </w:r>
      <w:r w:rsidR="00D8033B" w:rsidRPr="009963DA">
        <w:rPr>
          <w:rFonts w:ascii="Arial" w:hAnsi="Arial" w:cs="Arial"/>
          <w:sz w:val="20"/>
          <w:szCs w:val="20"/>
        </w:rPr>
        <w:t xml:space="preserve"> </w:t>
      </w:r>
      <w:r w:rsidR="00442034" w:rsidRPr="009963DA">
        <w:rPr>
          <w:rFonts w:ascii="Arial" w:hAnsi="Arial" w:cs="Arial"/>
          <w:sz w:val="20"/>
          <w:szCs w:val="20"/>
        </w:rPr>
        <w:t xml:space="preserve">quien para efectos del presente Contrato se denominará la </w:t>
      </w:r>
      <w:r w:rsidR="00442034" w:rsidRPr="009963DA">
        <w:rPr>
          <w:rFonts w:ascii="Arial" w:hAnsi="Arial" w:cs="Arial"/>
          <w:b/>
          <w:sz w:val="20"/>
          <w:szCs w:val="20"/>
        </w:rPr>
        <w:t>CORPORACIÓN</w:t>
      </w:r>
      <w:r w:rsidR="00442034" w:rsidRPr="009963DA">
        <w:rPr>
          <w:rFonts w:ascii="Arial" w:hAnsi="Arial" w:cs="Arial"/>
          <w:sz w:val="20"/>
          <w:szCs w:val="20"/>
        </w:rPr>
        <w:t xml:space="preserve">, </w:t>
      </w:r>
      <w:r w:rsidRPr="009963DA">
        <w:rPr>
          <w:rFonts w:ascii="Arial" w:hAnsi="Arial" w:cs="Arial"/>
          <w:sz w:val="20"/>
          <w:szCs w:val="20"/>
        </w:rPr>
        <w:t>por una parte;</w:t>
      </w:r>
      <w:r w:rsidRPr="009963DA">
        <w:rPr>
          <w:rFonts w:ascii="Arial" w:hAnsi="Arial" w:cs="Arial"/>
          <w:b/>
          <w:sz w:val="20"/>
          <w:szCs w:val="20"/>
        </w:rPr>
        <w:t xml:space="preserve"> </w:t>
      </w:r>
      <w:r w:rsidRPr="009963DA">
        <w:rPr>
          <w:rFonts w:ascii="Arial" w:hAnsi="Arial" w:cs="Arial"/>
          <w:sz w:val="20"/>
          <w:szCs w:val="20"/>
        </w:rPr>
        <w:t>y por la otra,</w:t>
      </w:r>
      <w:r w:rsidRPr="009963DA">
        <w:rPr>
          <w:rFonts w:ascii="Arial" w:hAnsi="Arial" w:cs="Arial"/>
          <w:b/>
          <w:sz w:val="20"/>
          <w:szCs w:val="20"/>
        </w:rPr>
        <w:t xml:space="preserve"> </w:t>
      </w:r>
      <w:r w:rsidR="00323EEA" w:rsidRPr="00323EEA">
        <w:rPr>
          <w:rFonts w:ascii="Arial" w:eastAsia="Calibri" w:hAnsi="Arial" w:cs="Arial"/>
          <w:b/>
          <w:sz w:val="22"/>
          <w:szCs w:val="22"/>
          <w:lang w:val="es-CO" w:eastAsia="en-US"/>
        </w:rPr>
        <w:t>SINCO LTDA.</w:t>
      </w:r>
      <w:r w:rsidR="00323EEA" w:rsidRPr="00323EEA">
        <w:rPr>
          <w:rFonts w:ascii="Arial" w:eastAsia="Calibri" w:hAnsi="Arial" w:cs="Arial"/>
          <w:bCs/>
          <w:sz w:val="22"/>
          <w:szCs w:val="22"/>
          <w:lang w:val="es-CO" w:eastAsia="en-US"/>
        </w:rPr>
        <w:t>,</w:t>
      </w:r>
      <w:r w:rsidR="00323EEA" w:rsidRPr="00323EEA">
        <w:rPr>
          <w:rFonts w:ascii="Arial" w:eastAsia="Calibri" w:hAnsi="Arial" w:cs="Arial"/>
          <w:sz w:val="22"/>
          <w:szCs w:val="22"/>
          <w:lang w:val="es-CO" w:eastAsia="en-US"/>
        </w:rPr>
        <w:t xml:space="preserve"> identificado con el NIT</w:t>
      </w:r>
      <w:r w:rsidR="00323EEA" w:rsidRPr="00323EEA">
        <w:rPr>
          <w:rFonts w:ascii="Arial" w:eastAsia="Calibri" w:hAnsi="Arial" w:cs="Arial"/>
          <w:b/>
          <w:bCs/>
          <w:sz w:val="22"/>
          <w:szCs w:val="22"/>
          <w:lang w:val="es-CO" w:eastAsia="en-US"/>
        </w:rPr>
        <w:t xml:space="preserve"> </w:t>
      </w:r>
      <w:r w:rsidR="00323EEA" w:rsidRPr="00323EEA">
        <w:rPr>
          <w:rFonts w:ascii="Arial" w:eastAsia="Calibri" w:hAnsi="Arial" w:cs="Arial"/>
          <w:sz w:val="22"/>
          <w:szCs w:val="22"/>
          <w:lang w:val="es-CO" w:eastAsia="en-US"/>
        </w:rPr>
        <w:t xml:space="preserve">800.195.924-9 representada legalmente por </w:t>
      </w:r>
      <w:r w:rsidR="00323EEA" w:rsidRPr="00323EEA">
        <w:rPr>
          <w:rFonts w:ascii="Arial" w:eastAsia="Calibri" w:hAnsi="Arial" w:cs="Arial"/>
          <w:b/>
          <w:bCs/>
          <w:sz w:val="22"/>
          <w:szCs w:val="22"/>
          <w:lang w:val="es-CO" w:eastAsia="en-US"/>
        </w:rPr>
        <w:t>CARLOS ARTURO QUIZA CAMACHO</w:t>
      </w:r>
      <w:r w:rsidR="00323EEA" w:rsidRPr="00323EEA">
        <w:rPr>
          <w:rFonts w:ascii="Arial" w:eastAsia="Calibri" w:hAnsi="Arial" w:cs="Arial"/>
          <w:sz w:val="22"/>
          <w:szCs w:val="22"/>
          <w:lang w:val="es-CO" w:eastAsia="en-US"/>
        </w:rPr>
        <w:t xml:space="preserve"> identificado con cédula de ciudadanía </w:t>
      </w:r>
      <w:proofErr w:type="spellStart"/>
      <w:r w:rsidR="00323EEA" w:rsidRPr="00323EEA">
        <w:rPr>
          <w:rFonts w:ascii="Arial" w:eastAsia="Calibri" w:hAnsi="Arial" w:cs="Arial"/>
          <w:sz w:val="22"/>
          <w:szCs w:val="22"/>
          <w:lang w:val="es-CO" w:eastAsia="en-US"/>
        </w:rPr>
        <w:t>N°</w:t>
      </w:r>
      <w:proofErr w:type="spellEnd"/>
      <w:r w:rsidR="00323EEA" w:rsidRPr="00323EEA">
        <w:rPr>
          <w:rFonts w:ascii="Arial" w:eastAsia="Calibri" w:hAnsi="Arial" w:cs="Arial"/>
          <w:sz w:val="22"/>
          <w:szCs w:val="22"/>
          <w:lang w:val="es-CO" w:eastAsia="en-US"/>
        </w:rPr>
        <w:t xml:space="preserve"> 79.142.300 expedida en la ciudad de Bogotá D.C.</w:t>
      </w:r>
      <w:r w:rsidR="004C616F" w:rsidRPr="009963DA">
        <w:rPr>
          <w:rFonts w:ascii="Arial" w:eastAsia="Calibri" w:hAnsi="Arial" w:cs="Arial"/>
          <w:sz w:val="20"/>
          <w:szCs w:val="20"/>
          <w:lang w:val="es-CO" w:eastAsia="en-US"/>
        </w:rPr>
        <w:t>,</w:t>
      </w:r>
      <w:r w:rsidR="00442034" w:rsidRPr="009963DA">
        <w:rPr>
          <w:rFonts w:ascii="Arial" w:hAnsi="Arial" w:cs="Arial"/>
          <w:sz w:val="20"/>
          <w:szCs w:val="20"/>
        </w:rPr>
        <w:t xml:space="preserve"> </w:t>
      </w:r>
      <w:r w:rsidR="00442034" w:rsidRPr="009963DA">
        <w:rPr>
          <w:rFonts w:ascii="Arial" w:eastAsia="Calibri" w:hAnsi="Arial" w:cs="Arial"/>
          <w:sz w:val="20"/>
          <w:szCs w:val="20"/>
          <w:lang w:eastAsia="en-US"/>
        </w:rPr>
        <w:t>quien para los efectos de</w:t>
      </w:r>
      <w:r w:rsidR="004C616F" w:rsidRPr="009963DA">
        <w:rPr>
          <w:rFonts w:ascii="Arial" w:eastAsia="Calibri" w:hAnsi="Arial" w:cs="Arial"/>
          <w:sz w:val="20"/>
          <w:szCs w:val="20"/>
          <w:lang w:eastAsia="en-US"/>
        </w:rPr>
        <w:t xml:space="preserve"> este</w:t>
      </w:r>
      <w:r w:rsidR="00442034" w:rsidRPr="009963DA">
        <w:rPr>
          <w:rFonts w:ascii="Arial" w:eastAsia="Calibri" w:hAnsi="Arial" w:cs="Arial"/>
          <w:sz w:val="20"/>
          <w:szCs w:val="20"/>
          <w:lang w:eastAsia="en-US"/>
        </w:rPr>
        <w:t xml:space="preserve"> Contrato se denominará </w:t>
      </w:r>
      <w:r w:rsidR="00674AF9" w:rsidRPr="00674AF9">
        <w:rPr>
          <w:rFonts w:ascii="Arial" w:eastAsia="Calibri" w:hAnsi="Arial" w:cs="Arial"/>
          <w:b/>
          <w:bCs/>
          <w:sz w:val="20"/>
          <w:szCs w:val="20"/>
          <w:lang w:eastAsia="en-US"/>
        </w:rPr>
        <w:t>EL</w:t>
      </w:r>
      <w:r w:rsidR="00442034" w:rsidRPr="009963DA">
        <w:rPr>
          <w:rFonts w:ascii="Arial" w:eastAsia="Calibri" w:hAnsi="Arial" w:cs="Arial"/>
          <w:sz w:val="20"/>
          <w:szCs w:val="20"/>
          <w:lang w:eastAsia="en-US"/>
        </w:rPr>
        <w:t xml:space="preserve"> </w:t>
      </w:r>
      <w:r w:rsidR="00442034" w:rsidRPr="009963DA">
        <w:rPr>
          <w:rFonts w:ascii="Arial" w:eastAsia="Calibri" w:hAnsi="Arial" w:cs="Arial"/>
          <w:b/>
          <w:sz w:val="20"/>
          <w:szCs w:val="20"/>
          <w:lang w:eastAsia="en-US"/>
        </w:rPr>
        <w:t>CONTRATISTA</w:t>
      </w:r>
      <w:r w:rsidR="00442034" w:rsidRPr="009963DA">
        <w:rPr>
          <w:rFonts w:ascii="Arial" w:eastAsia="Calibri" w:hAnsi="Arial" w:cs="Arial"/>
          <w:sz w:val="20"/>
          <w:szCs w:val="20"/>
          <w:lang w:eastAsia="en-US"/>
        </w:rPr>
        <w:t xml:space="preserve">, hemos convenido en celebrar el presente </w:t>
      </w:r>
      <w:r w:rsidR="00C924EA" w:rsidRPr="009963DA">
        <w:rPr>
          <w:rFonts w:ascii="Arial" w:eastAsia="Calibri" w:hAnsi="Arial" w:cs="Arial"/>
          <w:b/>
          <w:bCs/>
          <w:sz w:val="20"/>
          <w:szCs w:val="20"/>
          <w:lang w:eastAsia="en-US"/>
        </w:rPr>
        <w:t>CONTRATO DE</w:t>
      </w:r>
      <w:r w:rsidR="00C924EA" w:rsidRPr="009963DA">
        <w:rPr>
          <w:rFonts w:ascii="Arial" w:eastAsia="Calibri" w:hAnsi="Arial" w:cs="Arial"/>
          <w:sz w:val="20"/>
          <w:szCs w:val="20"/>
          <w:lang w:eastAsia="en-US"/>
        </w:rPr>
        <w:t xml:space="preserve"> </w:t>
      </w:r>
      <w:r w:rsidR="00323EEA">
        <w:rPr>
          <w:rFonts w:ascii="Arial" w:hAnsi="Arial" w:cs="Arial"/>
          <w:b/>
          <w:sz w:val="20"/>
          <w:szCs w:val="20"/>
        </w:rPr>
        <w:t>INTERVENTORÍA</w:t>
      </w:r>
      <w:r w:rsidR="00442034" w:rsidRPr="009963DA">
        <w:rPr>
          <w:rFonts w:ascii="Arial" w:eastAsia="Calibri" w:hAnsi="Arial" w:cs="Arial"/>
          <w:sz w:val="20"/>
          <w:szCs w:val="20"/>
          <w:lang w:eastAsia="en-US"/>
        </w:rPr>
        <w:t>,</w:t>
      </w:r>
      <w:r w:rsidR="00C924EA" w:rsidRPr="009963DA">
        <w:rPr>
          <w:rFonts w:ascii="Arial" w:eastAsia="Calibri" w:hAnsi="Arial" w:cs="Arial"/>
          <w:sz w:val="20"/>
          <w:szCs w:val="20"/>
          <w:lang w:eastAsia="en-US"/>
        </w:rPr>
        <w:t xml:space="preserve"> previa las siguientes consideraciones: </w:t>
      </w:r>
      <w:r w:rsidR="00C924EA" w:rsidRPr="009963DA">
        <w:rPr>
          <w:rFonts w:ascii="Arial" w:eastAsia="Calibri" w:hAnsi="Arial" w:cs="Arial"/>
          <w:b/>
          <w:bCs/>
          <w:sz w:val="20"/>
          <w:szCs w:val="20"/>
          <w:lang w:eastAsia="en-US"/>
        </w:rPr>
        <w:t>1.</w:t>
      </w:r>
      <w:r w:rsidR="00C924EA" w:rsidRPr="009963DA">
        <w:rPr>
          <w:rFonts w:ascii="Arial" w:eastAsia="Calibri" w:hAnsi="Arial" w:cs="Arial"/>
          <w:sz w:val="20"/>
          <w:szCs w:val="20"/>
          <w:lang w:eastAsia="en-US"/>
        </w:rPr>
        <w:t xml:space="preserve"> </w:t>
      </w:r>
      <w:r w:rsidR="00303DE7" w:rsidRPr="009963DA">
        <w:rPr>
          <w:rFonts w:ascii="Arial" w:hAnsi="Arial" w:cs="Arial"/>
          <w:bCs/>
          <w:iCs/>
          <w:sz w:val="20"/>
          <w:szCs w:val="20"/>
        </w:rPr>
        <w:t xml:space="preserve">Que el estatuto Superior (art. 2) establece que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w:t>
      </w:r>
      <w:r w:rsidR="00303DE7" w:rsidRPr="009963DA">
        <w:rPr>
          <w:rFonts w:ascii="Arial" w:hAnsi="Arial" w:cs="Arial"/>
          <w:b/>
          <w:iCs/>
          <w:sz w:val="20"/>
          <w:szCs w:val="20"/>
        </w:rPr>
        <w:t>2.</w:t>
      </w:r>
      <w:r w:rsidR="00303DE7" w:rsidRPr="009963DA">
        <w:rPr>
          <w:rFonts w:ascii="Arial" w:hAnsi="Arial" w:cs="Arial"/>
          <w:bCs/>
          <w:iCs/>
          <w:sz w:val="20"/>
          <w:szCs w:val="20"/>
        </w:rPr>
        <w:t xml:space="preserve"> </w:t>
      </w:r>
      <w:r w:rsidR="00303DE7" w:rsidRPr="009963DA">
        <w:rPr>
          <w:rFonts w:ascii="Arial" w:hAnsi="Arial" w:cs="Arial"/>
          <w:sz w:val="20"/>
          <w:szCs w:val="20"/>
        </w:rPr>
        <w:t xml:space="preserve">Que, el artículo 29 constitucional consagra el derecho fundamental al debido proceso y ordena que sea aplicado en todas las actuaciones administrativas y judiciales. </w:t>
      </w:r>
      <w:r w:rsidR="00303DE7" w:rsidRPr="009963DA">
        <w:rPr>
          <w:rFonts w:ascii="Arial" w:hAnsi="Arial" w:cs="Arial"/>
          <w:b/>
          <w:bCs/>
          <w:sz w:val="20"/>
          <w:szCs w:val="20"/>
        </w:rPr>
        <w:t>3.</w:t>
      </w:r>
      <w:r w:rsidR="00303DE7" w:rsidRPr="009963DA">
        <w:rPr>
          <w:rFonts w:ascii="Arial" w:hAnsi="Arial" w:cs="Arial"/>
          <w:sz w:val="20"/>
          <w:szCs w:val="20"/>
        </w:rPr>
        <w:t xml:space="preserve"> </w:t>
      </w:r>
      <w:r w:rsidR="00303DE7" w:rsidRPr="009963DA">
        <w:rPr>
          <w:rFonts w:ascii="Arial" w:hAnsi="Arial" w:cs="Arial"/>
          <w:bCs/>
          <w:iCs/>
          <w:sz w:val="20"/>
          <w:szCs w:val="20"/>
        </w:rPr>
        <w:t xml:space="preserve">Que el artículo 209 </w:t>
      </w:r>
      <w:r w:rsidR="00303DE7" w:rsidRPr="009963DA">
        <w:rPr>
          <w:rFonts w:ascii="Arial" w:hAnsi="Arial" w:cs="Arial"/>
          <w:bCs/>
          <w:i/>
          <w:iCs/>
          <w:sz w:val="20"/>
          <w:szCs w:val="20"/>
        </w:rPr>
        <w:t>ibidem</w:t>
      </w:r>
      <w:r w:rsidR="00303DE7" w:rsidRPr="009963DA">
        <w:rPr>
          <w:rFonts w:ascii="Arial" w:hAnsi="Arial" w:cs="Arial"/>
          <w:bCs/>
          <w:iCs/>
          <w:sz w:val="20"/>
          <w:szCs w:val="20"/>
        </w:rPr>
        <w:t xml:space="preserve">, expresa taxativamente que, 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 </w:t>
      </w:r>
      <w:r w:rsidR="00303DE7" w:rsidRPr="009963DA">
        <w:rPr>
          <w:rFonts w:ascii="Arial" w:hAnsi="Arial" w:cs="Arial"/>
          <w:b/>
          <w:iCs/>
          <w:sz w:val="20"/>
          <w:szCs w:val="20"/>
        </w:rPr>
        <w:t>4.</w:t>
      </w:r>
      <w:r w:rsidR="00303DE7" w:rsidRPr="009963DA">
        <w:rPr>
          <w:rFonts w:ascii="Arial" w:hAnsi="Arial" w:cs="Arial"/>
          <w:bCs/>
          <w:iCs/>
          <w:sz w:val="20"/>
          <w:szCs w:val="20"/>
        </w:rPr>
        <w:t xml:space="preserve"> Que el canon 3 de la Ley 80 de 1993 consagra los fines de la contratación estatal, y manifiesta que los servidores públicos tendrán en consideración que al celebrar contratos y en la ejecución de los mismos, las entidades buscan el cumplimiento de los fines estatales, la continua y eficiente prestación de los servicios públicos y la efectividad de los derechos e intereses de los administrados que colaboran con ellas en la consecución de dichos fines. </w:t>
      </w:r>
      <w:r w:rsidR="00303DE7" w:rsidRPr="009963DA">
        <w:rPr>
          <w:rFonts w:ascii="Arial" w:hAnsi="Arial" w:cs="Arial"/>
          <w:b/>
          <w:iCs/>
          <w:sz w:val="20"/>
          <w:szCs w:val="20"/>
        </w:rPr>
        <w:t>5.</w:t>
      </w:r>
      <w:r w:rsidR="00303DE7" w:rsidRPr="009963DA">
        <w:rPr>
          <w:rFonts w:ascii="Arial" w:hAnsi="Arial" w:cs="Arial"/>
          <w:bCs/>
          <w:iCs/>
          <w:sz w:val="20"/>
          <w:szCs w:val="20"/>
        </w:rPr>
        <w:t xml:space="preserve"> </w:t>
      </w:r>
      <w:r w:rsidR="00303DE7" w:rsidRPr="009963DA">
        <w:rPr>
          <w:rFonts w:ascii="Arial" w:hAnsi="Arial" w:cs="Arial"/>
          <w:sz w:val="20"/>
          <w:szCs w:val="20"/>
        </w:rPr>
        <w:t xml:space="preserve">Que el numeral 1 del artículo 11 </w:t>
      </w:r>
      <w:r w:rsidR="00303DE7" w:rsidRPr="009963DA">
        <w:rPr>
          <w:rFonts w:ascii="Arial" w:hAnsi="Arial" w:cs="Arial"/>
          <w:i/>
          <w:iCs/>
          <w:sz w:val="20"/>
          <w:szCs w:val="20"/>
        </w:rPr>
        <w:t>ejusdem</w:t>
      </w:r>
      <w:r w:rsidR="00303DE7" w:rsidRPr="009963DA">
        <w:rPr>
          <w:rFonts w:ascii="Arial" w:hAnsi="Arial" w:cs="Arial"/>
          <w:sz w:val="20"/>
          <w:szCs w:val="20"/>
        </w:rPr>
        <w:t>, enuncia que, la competencia para ordenar y dirigir la celebración de licitaciones o </w:t>
      </w:r>
      <w:r w:rsidR="00303DE7" w:rsidRPr="009963DA">
        <w:rPr>
          <w:rFonts w:ascii="Arial" w:hAnsi="Arial" w:cs="Arial"/>
          <w:sz w:val="20"/>
          <w:szCs w:val="20"/>
          <w:u w:val="single"/>
        </w:rPr>
        <w:t>concursos</w:t>
      </w:r>
      <w:r w:rsidR="00303DE7" w:rsidRPr="009963DA">
        <w:rPr>
          <w:rFonts w:ascii="Arial" w:hAnsi="Arial" w:cs="Arial"/>
          <w:sz w:val="20"/>
          <w:szCs w:val="20"/>
        </w:rPr>
        <w:t xml:space="preserve"> y para escoger contratistas será del jefe o representante de la entidad, según el caso. </w:t>
      </w:r>
      <w:r w:rsidR="00303DE7" w:rsidRPr="009963DA">
        <w:rPr>
          <w:rFonts w:ascii="Arial" w:hAnsi="Arial" w:cs="Arial"/>
          <w:b/>
          <w:bCs/>
          <w:sz w:val="20"/>
          <w:szCs w:val="20"/>
        </w:rPr>
        <w:t>6.</w:t>
      </w:r>
      <w:r w:rsidR="00303DE7" w:rsidRPr="009963DA">
        <w:rPr>
          <w:rFonts w:ascii="Arial" w:hAnsi="Arial" w:cs="Arial"/>
          <w:sz w:val="20"/>
          <w:szCs w:val="20"/>
        </w:rPr>
        <w:t xml:space="preserve"> </w:t>
      </w:r>
      <w:r w:rsidR="00303DE7" w:rsidRPr="009963DA">
        <w:rPr>
          <w:rFonts w:ascii="Arial" w:eastAsia="Calibri" w:hAnsi="Arial" w:cs="Arial"/>
          <w:sz w:val="20"/>
          <w:szCs w:val="20"/>
          <w:lang w:val="es-MX" w:eastAsia="en-US"/>
        </w:rPr>
        <w:t xml:space="preserve">Que el artículo 23 </w:t>
      </w:r>
      <w:proofErr w:type="spellStart"/>
      <w:r w:rsidR="00303DE7" w:rsidRPr="009963DA">
        <w:rPr>
          <w:rFonts w:ascii="Arial" w:eastAsia="Calibri" w:hAnsi="Arial" w:cs="Arial"/>
          <w:sz w:val="20"/>
          <w:szCs w:val="20"/>
          <w:lang w:val="es-MX" w:eastAsia="en-US"/>
        </w:rPr>
        <w:t>ibid</w:t>
      </w:r>
      <w:proofErr w:type="spellEnd"/>
      <w:r w:rsidR="00303DE7" w:rsidRPr="009963DA">
        <w:rPr>
          <w:rFonts w:ascii="Arial" w:eastAsia="Calibri" w:hAnsi="Arial" w:cs="Arial"/>
          <w:sz w:val="20"/>
          <w:szCs w:val="20"/>
          <w:lang w:val="es-MX" w:eastAsia="en-US"/>
        </w:rPr>
        <w:t xml:space="preserve">, establece que, las actuaciones de quienes intervengan en la contratación estatal se desarrollan con arreglo a los principios de transparencia, economía y responsabilidad y de conformidad con los postulados que rigen la función administrativa. </w:t>
      </w:r>
      <w:r w:rsidR="00303DE7" w:rsidRPr="009963DA">
        <w:rPr>
          <w:rFonts w:ascii="Arial" w:eastAsia="Calibri" w:hAnsi="Arial" w:cs="Arial"/>
          <w:b/>
          <w:bCs/>
          <w:sz w:val="20"/>
          <w:szCs w:val="20"/>
          <w:lang w:val="es-MX" w:eastAsia="en-US"/>
        </w:rPr>
        <w:t>7.</w:t>
      </w:r>
      <w:r w:rsidR="00303DE7" w:rsidRPr="009963DA">
        <w:rPr>
          <w:rFonts w:ascii="Arial" w:eastAsia="Calibri" w:hAnsi="Arial" w:cs="Arial"/>
          <w:sz w:val="20"/>
          <w:szCs w:val="20"/>
          <w:lang w:val="es-MX" w:eastAsia="en-US"/>
        </w:rPr>
        <w:t xml:space="preserve"> Que </w:t>
      </w:r>
      <w:r w:rsidR="00303DE7" w:rsidRPr="009963DA">
        <w:rPr>
          <w:rFonts w:ascii="Arial" w:eastAsia="Calibri" w:hAnsi="Arial" w:cs="Arial"/>
          <w:bCs/>
          <w:sz w:val="20"/>
          <w:szCs w:val="20"/>
          <w:lang w:eastAsia="en-US"/>
        </w:rPr>
        <w:t>el artículo 24 de la Ley 1150 de 2007, por medio de la cual se reformó el Estatuto Contractual, consagró que “</w:t>
      </w:r>
      <w:r w:rsidR="00303DE7" w:rsidRPr="009963DA">
        <w:rPr>
          <w:rFonts w:ascii="Arial" w:eastAsia="Calibri" w:hAnsi="Arial" w:cs="Arial"/>
          <w:bCs/>
          <w:i/>
          <w:sz w:val="20"/>
          <w:szCs w:val="20"/>
          <w:lang w:eastAsia="en-US"/>
        </w:rPr>
        <w:t xml:space="preserve">la contratación de la Corporaciones Autónomas Regionales incluida la Corporación Autónoma del Río Grande la Magdalena, se someterá al Estatuto General de Contratación de la Administración Pública contenido en la Ley 80 de 1993 y en las demás normas que lo modifiquen, deroguen o adicionen”. </w:t>
      </w:r>
      <w:r w:rsidR="00303DE7" w:rsidRPr="009963DA">
        <w:rPr>
          <w:rFonts w:ascii="Arial" w:eastAsia="Calibri" w:hAnsi="Arial" w:cs="Arial"/>
          <w:b/>
          <w:iCs/>
          <w:sz w:val="20"/>
          <w:szCs w:val="20"/>
          <w:lang w:eastAsia="en-US"/>
        </w:rPr>
        <w:t>8</w:t>
      </w:r>
      <w:r w:rsidR="00303DE7" w:rsidRPr="009963DA">
        <w:rPr>
          <w:rFonts w:ascii="Arial" w:eastAsia="Calibri" w:hAnsi="Arial" w:cs="Arial"/>
          <w:bCs/>
          <w:i/>
          <w:sz w:val="20"/>
          <w:szCs w:val="20"/>
          <w:lang w:eastAsia="en-US"/>
        </w:rPr>
        <w:t xml:space="preserve">. </w:t>
      </w:r>
      <w:r w:rsidR="00303DE7" w:rsidRPr="009963DA">
        <w:rPr>
          <w:rFonts w:ascii="Arial" w:eastAsia="Calibri" w:hAnsi="Arial" w:cs="Arial"/>
          <w:sz w:val="20"/>
          <w:szCs w:val="20"/>
          <w:lang w:eastAsia="en-US"/>
        </w:rPr>
        <w:t xml:space="preserve">Que acorde con lo dispuesto en el numeral 5 del </w:t>
      </w:r>
      <w:r w:rsidR="00303DE7" w:rsidRPr="009963DA">
        <w:rPr>
          <w:rFonts w:ascii="Arial" w:eastAsia="Calibri" w:hAnsi="Arial" w:cs="Arial"/>
          <w:bCs/>
          <w:sz w:val="20"/>
          <w:szCs w:val="20"/>
          <w:lang w:eastAsia="en-US"/>
        </w:rPr>
        <w:t>artículo 29 de la Ley 99 de 1993</w:t>
      </w:r>
      <w:r w:rsidR="00303DE7" w:rsidRPr="009963DA">
        <w:rPr>
          <w:rFonts w:ascii="Arial" w:eastAsia="Calibri" w:hAnsi="Arial" w:cs="Arial"/>
          <w:sz w:val="20"/>
          <w:szCs w:val="20"/>
          <w:lang w:eastAsia="en-US"/>
        </w:rPr>
        <w:t xml:space="preserve"> </w:t>
      </w:r>
      <w:r w:rsidR="00303DE7" w:rsidRPr="009963DA">
        <w:rPr>
          <w:rFonts w:ascii="Arial" w:eastAsia="Calibri" w:hAnsi="Arial" w:cs="Arial"/>
          <w:bCs/>
          <w:sz w:val="20"/>
          <w:szCs w:val="20"/>
          <w:lang w:eastAsia="en-US"/>
        </w:rPr>
        <w:t xml:space="preserve">la competencia para Ordenar los gastos, dictar los actos, realizar las operaciones y celebrar los contratos y convenios que se requieran para el normal funcionamiento de la entidad, corresponde al director general de la Corporación. </w:t>
      </w:r>
      <w:r w:rsidR="00303DE7" w:rsidRPr="009963DA">
        <w:rPr>
          <w:rFonts w:ascii="Arial" w:eastAsia="Calibri" w:hAnsi="Arial" w:cs="Arial"/>
          <w:b/>
          <w:sz w:val="20"/>
          <w:szCs w:val="20"/>
          <w:lang w:eastAsia="en-US"/>
        </w:rPr>
        <w:t>9.</w:t>
      </w:r>
      <w:r w:rsidR="00303DE7" w:rsidRPr="009963DA">
        <w:rPr>
          <w:rFonts w:ascii="Arial" w:eastAsia="Calibri" w:hAnsi="Arial" w:cs="Arial"/>
          <w:bCs/>
          <w:sz w:val="20"/>
          <w:szCs w:val="20"/>
          <w:lang w:eastAsia="en-US"/>
        </w:rPr>
        <w:t xml:space="preserve"> </w:t>
      </w:r>
      <w:r w:rsidR="00303DE7" w:rsidRPr="009963DA">
        <w:rPr>
          <w:rFonts w:ascii="Arial" w:hAnsi="Arial" w:cs="Arial"/>
          <w:sz w:val="20"/>
          <w:szCs w:val="20"/>
        </w:rPr>
        <w:t xml:space="preserve">Que a partir del primero (1) de abril de 2021, conforme Circular Externa </w:t>
      </w:r>
      <w:proofErr w:type="spellStart"/>
      <w:r w:rsidR="00303DE7" w:rsidRPr="009963DA">
        <w:rPr>
          <w:rFonts w:ascii="Arial" w:hAnsi="Arial" w:cs="Arial"/>
          <w:sz w:val="20"/>
          <w:szCs w:val="20"/>
        </w:rPr>
        <w:t>N°</w:t>
      </w:r>
      <w:proofErr w:type="spellEnd"/>
      <w:r w:rsidR="00303DE7" w:rsidRPr="009963DA">
        <w:rPr>
          <w:rFonts w:ascii="Arial" w:hAnsi="Arial" w:cs="Arial"/>
          <w:sz w:val="20"/>
          <w:szCs w:val="20"/>
        </w:rPr>
        <w:t xml:space="preserve"> 001 de 2021, la Agencia Nacional de Contratación Pública, Colombia Compra Eficiente, comunicó la obligatoriedad en el uso del </w:t>
      </w:r>
      <w:proofErr w:type="spellStart"/>
      <w:r w:rsidR="00303DE7" w:rsidRPr="009963DA">
        <w:rPr>
          <w:rFonts w:ascii="Arial" w:hAnsi="Arial" w:cs="Arial"/>
          <w:sz w:val="20"/>
          <w:szCs w:val="20"/>
        </w:rPr>
        <w:t>Secop</w:t>
      </w:r>
      <w:proofErr w:type="spellEnd"/>
      <w:r w:rsidR="00303DE7" w:rsidRPr="009963DA">
        <w:rPr>
          <w:rFonts w:ascii="Arial" w:hAnsi="Arial" w:cs="Arial"/>
          <w:sz w:val="20"/>
          <w:szCs w:val="20"/>
        </w:rPr>
        <w:t xml:space="preserve"> II para la vigencia 2021, para todos los procesos de contratación de las entidades relacionadas en el Anexo </w:t>
      </w:r>
      <w:proofErr w:type="spellStart"/>
      <w:r w:rsidR="00303DE7" w:rsidRPr="009963DA">
        <w:rPr>
          <w:rFonts w:ascii="Arial" w:hAnsi="Arial" w:cs="Arial"/>
          <w:sz w:val="20"/>
          <w:szCs w:val="20"/>
        </w:rPr>
        <w:t>N°</w:t>
      </w:r>
      <w:proofErr w:type="spellEnd"/>
      <w:r w:rsidR="00303DE7" w:rsidRPr="009963DA">
        <w:rPr>
          <w:rFonts w:ascii="Arial" w:hAnsi="Arial" w:cs="Arial"/>
          <w:sz w:val="20"/>
          <w:szCs w:val="20"/>
        </w:rPr>
        <w:t xml:space="preserve"> 1 </w:t>
      </w:r>
      <w:r w:rsidR="00303DE7" w:rsidRPr="006A7A30">
        <w:rPr>
          <w:rFonts w:ascii="Arial" w:hAnsi="Arial" w:cs="Arial"/>
          <w:sz w:val="20"/>
          <w:szCs w:val="20"/>
        </w:rPr>
        <w:t>(</w:t>
      </w:r>
      <w:r w:rsidR="00303DE7" w:rsidRPr="006A7A30">
        <w:rPr>
          <w:rFonts w:ascii="Arial" w:hAnsi="Arial" w:cs="Arial"/>
          <w:i/>
          <w:iCs/>
          <w:sz w:val="20"/>
          <w:szCs w:val="20"/>
        </w:rPr>
        <w:t>Órganos Autónomos - CAM</w:t>
      </w:r>
      <w:r w:rsidR="00303DE7" w:rsidRPr="009963DA">
        <w:rPr>
          <w:rFonts w:ascii="Arial" w:hAnsi="Arial" w:cs="Arial"/>
          <w:i/>
          <w:iCs/>
          <w:sz w:val="20"/>
          <w:szCs w:val="20"/>
        </w:rPr>
        <w:t xml:space="preserve"> - Corporación Autónoma Regional del Alto Magdalena</w:t>
      </w:r>
      <w:r w:rsidR="00303DE7" w:rsidRPr="009963DA">
        <w:rPr>
          <w:rFonts w:ascii="Arial" w:hAnsi="Arial" w:cs="Arial"/>
          <w:sz w:val="20"/>
          <w:szCs w:val="20"/>
        </w:rPr>
        <w:t xml:space="preserve">), los cuales deberán gestionarse, exclusivamente en el SECOP II. La medida aplica para todas las modalidades de selección del Estatuto General de Contratación Pública (Licitación pública, selección abreviada, concurso de méritos, contratación directa, contratación mínima cuantía), por tanto, a partir de la fecha la Corporación inició la implementación de esta nueva plataforma. </w:t>
      </w:r>
      <w:r w:rsidR="00303DE7" w:rsidRPr="009963DA">
        <w:rPr>
          <w:rFonts w:ascii="Arial" w:hAnsi="Arial" w:cs="Arial"/>
          <w:b/>
          <w:bCs/>
          <w:sz w:val="20"/>
          <w:szCs w:val="20"/>
        </w:rPr>
        <w:t>10.</w:t>
      </w:r>
      <w:r w:rsidR="00303DE7" w:rsidRPr="009963DA">
        <w:rPr>
          <w:rFonts w:ascii="Arial" w:hAnsi="Arial" w:cs="Arial"/>
          <w:sz w:val="20"/>
          <w:szCs w:val="20"/>
        </w:rPr>
        <w:t xml:space="preserve"> </w:t>
      </w:r>
      <w:bookmarkStart w:id="0" w:name="_Hlk77149841"/>
      <w:r w:rsidR="00F0198B" w:rsidRPr="00F0198B">
        <w:rPr>
          <w:rFonts w:ascii="Arial" w:hAnsi="Arial" w:cs="Arial"/>
          <w:bCs/>
          <w:sz w:val="22"/>
          <w:szCs w:val="22"/>
          <w:lang w:val="es-ES"/>
        </w:rPr>
        <w:t xml:space="preserve">Que previamente al inicio del proceso de contratación, la </w:t>
      </w:r>
      <w:r w:rsidR="00F0198B" w:rsidRPr="00F0198B">
        <w:rPr>
          <w:rFonts w:ascii="Arial" w:hAnsi="Arial" w:cs="Arial"/>
          <w:bCs/>
          <w:sz w:val="22"/>
          <w:szCs w:val="22"/>
          <w:lang w:val="es-CO"/>
        </w:rPr>
        <w:t>subdirección de planeación y ordenamiento territorial</w:t>
      </w:r>
      <w:r w:rsidR="00F0198B" w:rsidRPr="00F0198B">
        <w:rPr>
          <w:rFonts w:ascii="Arial" w:hAnsi="Arial" w:cs="Arial"/>
          <w:bCs/>
          <w:sz w:val="22"/>
          <w:szCs w:val="22"/>
          <w:lang w:val="es-ES"/>
        </w:rPr>
        <w:t xml:space="preserve"> elaboró el estudio y documento previo en el que se determinó la necesidad de adelantar el Proceso de </w:t>
      </w:r>
      <w:r w:rsidR="00F0198B" w:rsidRPr="00F0198B">
        <w:rPr>
          <w:rFonts w:ascii="Arial" w:hAnsi="Arial" w:cs="Arial"/>
          <w:bCs/>
          <w:sz w:val="22"/>
          <w:szCs w:val="22"/>
          <w:lang w:val="es-CO"/>
        </w:rPr>
        <w:t xml:space="preserve">Concurso de Méritos Abierto, cuyo objeto es </w:t>
      </w:r>
      <w:bookmarkStart w:id="1" w:name="_Hlk86737102"/>
      <w:r w:rsidR="00F0198B" w:rsidRPr="00F0198B">
        <w:rPr>
          <w:rFonts w:ascii="Arial" w:hAnsi="Arial" w:cs="Arial"/>
          <w:bCs/>
          <w:i/>
          <w:iCs/>
          <w:sz w:val="22"/>
          <w:szCs w:val="22"/>
          <w:lang w:val="es-CO"/>
        </w:rPr>
        <w:t xml:space="preserve">“INTERVENTORÍA TÉCNICA, ADMINISTRATIVA, FINANCIERA, CONTABLE, AMBIENTAL Y JURÍDICA AL CONTRATO DE OBRA DERIVADO DEL PROCESO DE SELECCIÓN LP-003-CAM-2021, CUYO OBJETO ES “CONSTRUCCIÓN DE LA NUEVA SEDE DE LA DIRECCIÓN TERRITORIAL CENTRO EN LAS INSTALACIONES DE LA CORPORACIÓN </w:t>
      </w:r>
      <w:r w:rsidR="00F0198B" w:rsidRPr="00F0198B">
        <w:rPr>
          <w:rFonts w:ascii="Arial" w:hAnsi="Arial" w:cs="Arial"/>
          <w:bCs/>
          <w:i/>
          <w:iCs/>
          <w:sz w:val="22"/>
          <w:szCs w:val="22"/>
          <w:lang w:val="es-CO"/>
        </w:rPr>
        <w:lastRenderedPageBreak/>
        <w:t>AUTÓNOMA REGIONAL DEL ALTO MAGDALENA – CAM, LOCALIZADA EN LA CIUDAD DE GARZÓN EN EL BARRIO LA INDEPENDENCIA ENTRE CARRERA 6 ESTE CON CALLE 8 ESTE ESQUINA, COLINDANDO POR EL SUR CON LA QUEBRADA GARZÓN”.</w:t>
      </w:r>
      <w:bookmarkEnd w:id="1"/>
      <w:r w:rsidR="00F0198B" w:rsidRPr="00F0198B">
        <w:rPr>
          <w:rFonts w:ascii="Arial" w:hAnsi="Arial" w:cs="Arial"/>
          <w:bCs/>
          <w:i/>
          <w:iCs/>
          <w:sz w:val="22"/>
          <w:szCs w:val="22"/>
          <w:lang w:val="es-ES"/>
        </w:rPr>
        <w:t xml:space="preserve"> </w:t>
      </w:r>
      <w:r w:rsidR="00F0198B" w:rsidRPr="00F0198B">
        <w:rPr>
          <w:rFonts w:ascii="Arial" w:hAnsi="Arial" w:cs="Arial"/>
          <w:b/>
          <w:sz w:val="22"/>
          <w:szCs w:val="22"/>
          <w:lang w:val="es-ES"/>
        </w:rPr>
        <w:t>11.</w:t>
      </w:r>
      <w:r w:rsidR="00F0198B">
        <w:rPr>
          <w:rFonts w:ascii="Arial" w:hAnsi="Arial" w:cs="Arial"/>
          <w:bCs/>
          <w:i/>
          <w:iCs/>
          <w:sz w:val="22"/>
          <w:szCs w:val="22"/>
          <w:lang w:val="es-ES"/>
        </w:rPr>
        <w:t xml:space="preserve"> </w:t>
      </w:r>
      <w:r w:rsidR="00F0198B" w:rsidRPr="00F0198B">
        <w:rPr>
          <w:rFonts w:ascii="Arial" w:eastAsia="Calibri" w:hAnsi="Arial" w:cs="Arial"/>
          <w:bCs/>
          <w:sz w:val="22"/>
          <w:szCs w:val="22"/>
          <w:lang w:val="es-ES" w:eastAsia="en-US"/>
        </w:rPr>
        <w:t>Que la presente contratación se encuentra incluida en el Plan Anual de Adquisiciones de Bienes y Servicios de la Corporación para la vigencia 2021.</w:t>
      </w:r>
      <w:r w:rsidR="00F0198B">
        <w:rPr>
          <w:rFonts w:ascii="Arial" w:eastAsia="Calibri" w:hAnsi="Arial" w:cs="Arial"/>
          <w:bCs/>
          <w:sz w:val="22"/>
          <w:szCs w:val="22"/>
          <w:lang w:val="es-ES" w:eastAsia="en-US"/>
        </w:rPr>
        <w:t xml:space="preserve"> </w:t>
      </w:r>
      <w:r w:rsidR="00F0198B" w:rsidRPr="00F0198B">
        <w:rPr>
          <w:rFonts w:ascii="Arial" w:eastAsia="Calibri" w:hAnsi="Arial" w:cs="Arial"/>
          <w:b/>
          <w:sz w:val="22"/>
          <w:szCs w:val="22"/>
          <w:lang w:val="es-ES" w:eastAsia="en-US"/>
        </w:rPr>
        <w:t>12</w:t>
      </w:r>
      <w:r w:rsidR="00F0198B">
        <w:rPr>
          <w:rFonts w:ascii="Arial" w:eastAsia="Calibri" w:hAnsi="Arial" w:cs="Arial"/>
          <w:bCs/>
          <w:sz w:val="22"/>
          <w:szCs w:val="22"/>
          <w:lang w:val="es-ES" w:eastAsia="en-US"/>
        </w:rPr>
        <w:t xml:space="preserve">. </w:t>
      </w:r>
      <w:r w:rsidR="00F0198B" w:rsidRPr="00F0198B">
        <w:rPr>
          <w:rFonts w:ascii="Arial" w:hAnsi="Arial" w:cs="Arial"/>
          <w:bCs/>
          <w:sz w:val="22"/>
          <w:szCs w:val="22"/>
          <w:lang w:val="es-ES"/>
        </w:rPr>
        <w:t>Que de conformidad con lo señalado en el artículo 2.2.1.1.2.1.4 del Decreto 1082 de 2015, el 4 de noviembre de 2021, la Corporación publicó en el Sistema Electrónico para la Contratación Pública (SECOP II) el aviso de convocatoria pública, el estudio previo, estudio del sector, presupuesto, así como el proyecto de pliego de condiciones, a fin de que los interesados presentaran las observaciones respectivas.</w:t>
      </w:r>
      <w:r w:rsidR="00F0198B">
        <w:rPr>
          <w:rFonts w:ascii="Arial" w:hAnsi="Arial" w:cs="Arial"/>
          <w:bCs/>
          <w:sz w:val="22"/>
          <w:szCs w:val="22"/>
          <w:lang w:val="es-ES"/>
        </w:rPr>
        <w:t xml:space="preserve"> </w:t>
      </w:r>
      <w:r w:rsidR="00F0198B" w:rsidRPr="00F0198B">
        <w:rPr>
          <w:rFonts w:ascii="Arial" w:hAnsi="Arial" w:cs="Arial"/>
          <w:b/>
          <w:sz w:val="22"/>
          <w:szCs w:val="22"/>
          <w:lang w:val="es-ES"/>
        </w:rPr>
        <w:t>13.</w:t>
      </w:r>
      <w:r w:rsidR="00F0198B">
        <w:rPr>
          <w:rFonts w:ascii="Arial" w:hAnsi="Arial" w:cs="Arial"/>
          <w:bCs/>
          <w:sz w:val="22"/>
          <w:szCs w:val="22"/>
          <w:lang w:val="es-ES"/>
        </w:rPr>
        <w:t xml:space="preserve"> </w:t>
      </w:r>
      <w:r w:rsidR="00F0198B" w:rsidRPr="00F0198B">
        <w:rPr>
          <w:rFonts w:ascii="Arial" w:eastAsia="Cambria" w:hAnsi="Arial" w:cs="Arial"/>
          <w:bCs/>
          <w:sz w:val="22"/>
          <w:szCs w:val="22"/>
          <w:lang w:val="es-ES" w:eastAsia="en-US"/>
        </w:rPr>
        <w:t>Que habiéndose agotado el período señalado a fin de que los interesados presentaran las observaciones respectivas y en cumplimiento de lo dispuesto por el Decreto 1082 de 2015, no hubo observaciones al proyecto de pliego de condiciones del respectivo proceso.</w:t>
      </w:r>
      <w:r w:rsidR="00F0198B">
        <w:rPr>
          <w:rFonts w:ascii="Arial" w:eastAsia="Cambria" w:hAnsi="Arial" w:cs="Arial"/>
          <w:bCs/>
          <w:sz w:val="22"/>
          <w:szCs w:val="22"/>
          <w:lang w:val="es-ES" w:eastAsia="en-US"/>
        </w:rPr>
        <w:t xml:space="preserve"> </w:t>
      </w:r>
      <w:r w:rsidR="00F0198B" w:rsidRPr="00F0198B">
        <w:rPr>
          <w:rFonts w:ascii="Arial" w:eastAsia="Cambria" w:hAnsi="Arial" w:cs="Arial"/>
          <w:b/>
          <w:sz w:val="22"/>
          <w:szCs w:val="22"/>
          <w:lang w:val="es-ES" w:eastAsia="en-US"/>
        </w:rPr>
        <w:t>14.</w:t>
      </w:r>
      <w:r w:rsidR="00F0198B">
        <w:rPr>
          <w:rFonts w:ascii="Arial" w:eastAsia="Cambria" w:hAnsi="Arial" w:cs="Arial"/>
          <w:bCs/>
          <w:sz w:val="22"/>
          <w:szCs w:val="22"/>
          <w:lang w:val="es-ES" w:eastAsia="en-US"/>
        </w:rPr>
        <w:t xml:space="preserve"> </w:t>
      </w:r>
      <w:r w:rsidR="00F0198B" w:rsidRPr="00F0198B">
        <w:rPr>
          <w:rFonts w:ascii="Arial" w:hAnsi="Arial" w:cs="Arial"/>
          <w:bCs/>
          <w:sz w:val="22"/>
          <w:szCs w:val="22"/>
          <w:lang w:val="es-ES" w:eastAsia="es-CO"/>
        </w:rPr>
        <w:t xml:space="preserve">Que, justificado en la Apertura de Propuestas del Proceso de referencia, se recibieron </w:t>
      </w:r>
      <w:r w:rsidR="00F0198B">
        <w:rPr>
          <w:rFonts w:ascii="Arial" w:hAnsi="Arial" w:cs="Arial"/>
          <w:bCs/>
          <w:sz w:val="22"/>
          <w:szCs w:val="22"/>
          <w:lang w:val="es-ES" w:eastAsia="es-CO"/>
        </w:rPr>
        <w:t>2</w:t>
      </w:r>
      <w:r w:rsidR="00F0198B" w:rsidRPr="00F0198B">
        <w:rPr>
          <w:rFonts w:ascii="Arial" w:hAnsi="Arial" w:cs="Arial"/>
          <w:bCs/>
          <w:sz w:val="22"/>
          <w:szCs w:val="22"/>
          <w:lang w:val="es-ES" w:eastAsia="es-CO"/>
        </w:rPr>
        <w:t xml:space="preserve"> ofertas económicas</w:t>
      </w:r>
      <w:r w:rsidR="00F0198B">
        <w:rPr>
          <w:rFonts w:ascii="Arial" w:hAnsi="Arial" w:cs="Arial"/>
          <w:bCs/>
          <w:sz w:val="22"/>
          <w:szCs w:val="22"/>
          <w:lang w:val="es-ES" w:eastAsia="es-CO"/>
        </w:rPr>
        <w:t xml:space="preserve">. 15. </w:t>
      </w:r>
      <w:r w:rsidR="00F0198B">
        <w:rPr>
          <w:rFonts w:ascii="Arial" w:hAnsi="Arial" w:cs="Arial"/>
          <w:bCs/>
          <w:sz w:val="22"/>
          <w:szCs w:val="22"/>
        </w:rPr>
        <w:t xml:space="preserve">Que </w:t>
      </w:r>
      <w:r w:rsidR="00F0198B">
        <w:rPr>
          <w:rFonts w:ascii="Arial" w:hAnsi="Arial" w:cs="Arial"/>
          <w:bCs/>
          <w:sz w:val="22"/>
          <w:szCs w:val="22"/>
        </w:rPr>
        <w:t xml:space="preserve">se </w:t>
      </w:r>
      <w:r w:rsidR="00F0198B">
        <w:rPr>
          <w:rFonts w:ascii="Arial" w:eastAsiaTheme="minorHAnsi" w:hAnsi="Arial" w:cs="Arial"/>
          <w:sz w:val="22"/>
          <w:szCs w:val="22"/>
        </w:rPr>
        <w:t xml:space="preserve">procedió a verificar y evaluar los documentos de las propuestas allegadas, de tal forma que, en el informe de evaluación </w:t>
      </w:r>
      <w:r w:rsidR="00F0198B">
        <w:rPr>
          <w:rFonts w:ascii="Arial" w:eastAsiaTheme="minorHAnsi" w:hAnsi="Arial" w:cs="Arial"/>
          <w:sz w:val="22"/>
          <w:szCs w:val="22"/>
        </w:rPr>
        <w:t xml:space="preserve">se </w:t>
      </w:r>
      <w:r w:rsidR="00F0198B">
        <w:rPr>
          <w:rFonts w:ascii="Arial" w:eastAsiaTheme="minorHAnsi" w:hAnsi="Arial" w:cs="Arial"/>
          <w:sz w:val="22"/>
          <w:szCs w:val="22"/>
        </w:rPr>
        <w:t>public</w:t>
      </w:r>
      <w:r w:rsidR="00F0198B">
        <w:rPr>
          <w:rFonts w:ascii="Arial" w:eastAsiaTheme="minorHAnsi" w:hAnsi="Arial" w:cs="Arial"/>
          <w:sz w:val="22"/>
          <w:szCs w:val="22"/>
        </w:rPr>
        <w:t>ó</w:t>
      </w:r>
      <w:r w:rsidR="00F0198B">
        <w:rPr>
          <w:rFonts w:ascii="Arial" w:eastAsiaTheme="minorHAnsi" w:hAnsi="Arial" w:cs="Arial"/>
          <w:sz w:val="22"/>
          <w:szCs w:val="22"/>
        </w:rPr>
        <w:t xml:space="preserve"> el 24 de noviembre</w:t>
      </w:r>
      <w:r w:rsidR="00F0198B">
        <w:rPr>
          <w:rFonts w:ascii="Arial" w:eastAsiaTheme="minorHAnsi" w:hAnsi="Arial" w:cs="Arial"/>
          <w:sz w:val="22"/>
          <w:szCs w:val="22"/>
        </w:rPr>
        <w:t xml:space="preserve">. </w:t>
      </w:r>
      <w:r w:rsidR="00F0198B" w:rsidRPr="00F0198B">
        <w:rPr>
          <w:rFonts w:ascii="Arial" w:eastAsiaTheme="minorHAnsi" w:hAnsi="Arial" w:cs="Arial"/>
          <w:b/>
          <w:bCs/>
          <w:sz w:val="22"/>
          <w:szCs w:val="22"/>
        </w:rPr>
        <w:t>15.</w:t>
      </w:r>
      <w:r w:rsidR="00F0198B">
        <w:rPr>
          <w:rFonts w:ascii="Arial" w:eastAsiaTheme="minorHAnsi" w:hAnsi="Arial" w:cs="Arial"/>
          <w:sz w:val="22"/>
          <w:szCs w:val="22"/>
        </w:rPr>
        <w:t xml:space="preserve"> </w:t>
      </w:r>
      <w:r w:rsidR="00F0198B">
        <w:rPr>
          <w:rFonts w:ascii="Arial" w:eastAsiaTheme="minorHAnsi" w:hAnsi="Arial" w:cs="Arial"/>
          <w:sz w:val="22"/>
          <w:szCs w:val="22"/>
        </w:rPr>
        <w:t xml:space="preserve">Que, en ese sentido, los proponentes debían ejercer el derecho de subsanación a partir de la publicación del informe de evaluación, esto es del 24 de noviembre hasta el 29 de noviembre de 2021, conforma a las reglas impartidas públicamente en el cronograma de actividades del Pliego de Condiciones Definitivo del Proceso </w:t>
      </w:r>
      <w:r w:rsidR="00F0198B">
        <w:rPr>
          <w:rFonts w:ascii="Arial" w:hAnsi="Arial" w:cs="Arial"/>
          <w:sz w:val="22"/>
          <w:szCs w:val="22"/>
        </w:rPr>
        <w:t xml:space="preserve">de Concurso de Méritos </w:t>
      </w:r>
      <w:proofErr w:type="spellStart"/>
      <w:r w:rsidR="00F0198B">
        <w:rPr>
          <w:rFonts w:ascii="Arial" w:hAnsi="Arial" w:cs="Arial"/>
          <w:bCs/>
          <w:sz w:val="22"/>
          <w:szCs w:val="22"/>
        </w:rPr>
        <w:t>N°</w:t>
      </w:r>
      <w:proofErr w:type="spellEnd"/>
      <w:r w:rsidR="00F0198B">
        <w:rPr>
          <w:rFonts w:ascii="Arial" w:hAnsi="Arial" w:cs="Arial"/>
          <w:bCs/>
          <w:sz w:val="22"/>
          <w:szCs w:val="22"/>
        </w:rPr>
        <w:t xml:space="preserve"> </w:t>
      </w:r>
      <w:r w:rsidR="00F0198B">
        <w:rPr>
          <w:rFonts w:ascii="Arial" w:hAnsi="Arial" w:cs="Arial"/>
          <w:sz w:val="22"/>
          <w:szCs w:val="22"/>
        </w:rPr>
        <w:t>CM-017-CAM-2021.</w:t>
      </w:r>
      <w:r w:rsidR="00F0198B">
        <w:rPr>
          <w:rFonts w:ascii="Arial" w:hAnsi="Arial" w:cs="Arial"/>
          <w:sz w:val="22"/>
          <w:szCs w:val="22"/>
        </w:rPr>
        <w:t xml:space="preserve"> </w:t>
      </w:r>
      <w:r w:rsidR="00F0198B" w:rsidRPr="00F0198B">
        <w:rPr>
          <w:rFonts w:ascii="Arial" w:hAnsi="Arial" w:cs="Arial"/>
          <w:b/>
          <w:bCs/>
          <w:sz w:val="22"/>
          <w:szCs w:val="22"/>
        </w:rPr>
        <w:t>16.</w:t>
      </w:r>
      <w:r w:rsidR="00F0198B">
        <w:rPr>
          <w:rFonts w:ascii="Arial" w:hAnsi="Arial" w:cs="Arial"/>
          <w:sz w:val="22"/>
          <w:szCs w:val="22"/>
        </w:rPr>
        <w:t xml:space="preserve"> </w:t>
      </w:r>
      <w:r w:rsidR="00F0198B">
        <w:rPr>
          <w:rFonts w:ascii="Arial" w:hAnsi="Arial" w:cs="Arial"/>
          <w:sz w:val="22"/>
          <w:szCs w:val="22"/>
        </w:rPr>
        <w:t xml:space="preserve">Que, en el término perentorio y preclusivo anotado anteriormente, el proponente evaluado </w:t>
      </w:r>
      <w:r w:rsidR="00F0198B" w:rsidRPr="006A7A30">
        <w:rPr>
          <w:rFonts w:ascii="Arial" w:hAnsi="Arial" w:cs="Arial"/>
          <w:bCs/>
          <w:sz w:val="22"/>
          <w:szCs w:val="22"/>
        </w:rPr>
        <w:t>CONSULTORIA ESTRUCTURAL Y DE CONSTRUCCION S.A.S. CEYCO INGENIERIA S.A.S.,</w:t>
      </w:r>
      <w:r w:rsidR="00F0198B">
        <w:rPr>
          <w:rFonts w:ascii="Arial" w:hAnsi="Arial" w:cs="Arial"/>
          <w:b/>
          <w:sz w:val="22"/>
          <w:szCs w:val="22"/>
        </w:rPr>
        <w:t xml:space="preserve"> </w:t>
      </w:r>
      <w:r w:rsidR="00F0198B">
        <w:rPr>
          <w:rFonts w:ascii="Arial" w:hAnsi="Arial" w:cs="Arial"/>
          <w:bCs/>
          <w:sz w:val="22"/>
          <w:szCs w:val="22"/>
        </w:rPr>
        <w:t>no</w:t>
      </w:r>
      <w:r w:rsidR="00F0198B">
        <w:rPr>
          <w:rFonts w:ascii="Arial" w:hAnsi="Arial" w:cs="Arial"/>
          <w:sz w:val="22"/>
          <w:szCs w:val="22"/>
        </w:rPr>
        <w:t xml:space="preserve"> ejercicio tal derecho.</w:t>
      </w:r>
      <w:r w:rsidR="00F0198B">
        <w:rPr>
          <w:rFonts w:ascii="Arial" w:hAnsi="Arial" w:cs="Arial"/>
          <w:sz w:val="22"/>
          <w:szCs w:val="22"/>
        </w:rPr>
        <w:t xml:space="preserve"> </w:t>
      </w:r>
      <w:r w:rsidR="00F0198B" w:rsidRPr="00F0198B">
        <w:rPr>
          <w:rFonts w:ascii="Arial" w:hAnsi="Arial" w:cs="Arial"/>
          <w:b/>
          <w:bCs/>
          <w:sz w:val="22"/>
          <w:szCs w:val="22"/>
        </w:rPr>
        <w:t>17.</w:t>
      </w:r>
      <w:r w:rsidR="00F0198B">
        <w:rPr>
          <w:rFonts w:ascii="Arial" w:hAnsi="Arial" w:cs="Arial"/>
          <w:sz w:val="22"/>
          <w:szCs w:val="22"/>
        </w:rPr>
        <w:t xml:space="preserve"> </w:t>
      </w:r>
      <w:r w:rsidR="00F0198B">
        <w:rPr>
          <w:rFonts w:ascii="Arial" w:eastAsiaTheme="minorHAnsi" w:hAnsi="Arial" w:cs="Arial"/>
          <w:sz w:val="22"/>
          <w:szCs w:val="22"/>
        </w:rPr>
        <w:t xml:space="preserve">Que a contrario sensu, el proponente </w:t>
      </w:r>
      <w:r w:rsidR="00F0198B" w:rsidRPr="006A7A30">
        <w:rPr>
          <w:rFonts w:ascii="Arial" w:eastAsiaTheme="minorHAnsi" w:hAnsi="Arial" w:cs="Arial"/>
          <w:sz w:val="22"/>
          <w:szCs w:val="22"/>
        </w:rPr>
        <w:t>evaluado SINCO LTDA,</w:t>
      </w:r>
      <w:r w:rsidR="00F0198B">
        <w:rPr>
          <w:rFonts w:ascii="Arial" w:eastAsiaTheme="minorHAnsi" w:hAnsi="Arial" w:cs="Arial"/>
          <w:b/>
          <w:sz w:val="22"/>
          <w:szCs w:val="22"/>
        </w:rPr>
        <w:t xml:space="preserve"> </w:t>
      </w:r>
      <w:r w:rsidR="00F0198B">
        <w:rPr>
          <w:rFonts w:ascii="Arial" w:eastAsiaTheme="minorHAnsi" w:hAnsi="Arial" w:cs="Arial"/>
          <w:bCs/>
          <w:sz w:val="22"/>
          <w:szCs w:val="22"/>
        </w:rPr>
        <w:t>expresó el 29 de noviembre a través de la respectiva plataforma virtual del SECOP II, subsanación y observación al informe de evaluación</w:t>
      </w:r>
      <w:r w:rsidR="00F0198B">
        <w:rPr>
          <w:rFonts w:ascii="Arial" w:eastAsiaTheme="minorHAnsi" w:hAnsi="Arial" w:cs="Arial"/>
          <w:bCs/>
          <w:sz w:val="22"/>
          <w:szCs w:val="22"/>
        </w:rPr>
        <w:t xml:space="preserve">. </w:t>
      </w:r>
      <w:r w:rsidR="00F0198B" w:rsidRPr="00F0198B">
        <w:rPr>
          <w:rFonts w:ascii="Arial" w:eastAsiaTheme="minorHAnsi" w:hAnsi="Arial" w:cs="Arial"/>
          <w:b/>
          <w:sz w:val="22"/>
          <w:szCs w:val="22"/>
        </w:rPr>
        <w:t>18.</w:t>
      </w:r>
      <w:r w:rsidR="00F0198B">
        <w:rPr>
          <w:rFonts w:ascii="Arial" w:eastAsiaTheme="minorHAnsi" w:hAnsi="Arial" w:cs="Arial"/>
          <w:bCs/>
          <w:sz w:val="22"/>
          <w:szCs w:val="22"/>
        </w:rPr>
        <w:t xml:space="preserve"> </w:t>
      </w:r>
      <w:r w:rsidR="00F0198B">
        <w:rPr>
          <w:rFonts w:ascii="Arial" w:eastAsiaTheme="minorHAnsi" w:hAnsi="Arial" w:cs="Arial"/>
          <w:sz w:val="22"/>
          <w:szCs w:val="22"/>
        </w:rPr>
        <w:t xml:space="preserve">En ese sentido, como el </w:t>
      </w:r>
      <w:r w:rsidR="00F0198B">
        <w:rPr>
          <w:rFonts w:ascii="Arial" w:hAnsi="Arial" w:cs="Arial"/>
          <w:sz w:val="22"/>
          <w:szCs w:val="22"/>
        </w:rPr>
        <w:t xml:space="preserve">proponente evaluado </w:t>
      </w:r>
      <w:r w:rsidR="00F0198B" w:rsidRPr="006A7A30">
        <w:rPr>
          <w:rFonts w:ascii="Arial" w:hAnsi="Arial" w:cs="Arial"/>
          <w:bCs/>
          <w:sz w:val="22"/>
          <w:szCs w:val="22"/>
        </w:rPr>
        <w:t>CONSULTORIA ESTRUCTURAL Y DE CONSTRUCCION S.A.S. CEYCO INGENIERIA S.A.S.,</w:t>
      </w:r>
      <w:r w:rsidR="00F0198B">
        <w:rPr>
          <w:rFonts w:ascii="Arial" w:hAnsi="Arial" w:cs="Arial"/>
          <w:b/>
          <w:sz w:val="22"/>
          <w:szCs w:val="22"/>
        </w:rPr>
        <w:t xml:space="preserve"> </w:t>
      </w:r>
      <w:r w:rsidR="00F0198B">
        <w:rPr>
          <w:rFonts w:ascii="Arial" w:hAnsi="Arial" w:cs="Arial"/>
          <w:bCs/>
          <w:sz w:val="22"/>
          <w:szCs w:val="22"/>
        </w:rPr>
        <w:t>no</w:t>
      </w:r>
      <w:r w:rsidR="00F0198B">
        <w:rPr>
          <w:rFonts w:ascii="Arial" w:hAnsi="Arial" w:cs="Arial"/>
          <w:sz w:val="22"/>
          <w:szCs w:val="22"/>
        </w:rPr>
        <w:t xml:space="preserve"> ejercicio el derecho de subsanación en el término concedido en el cronograma de actividades, la decisión definitiva será el rechazo de la misma, conforme a los argumentos expresados anteriormente, dictados por el Pliego de Condiciones. </w:t>
      </w:r>
      <w:r w:rsidR="006A7A30" w:rsidRPr="006A7A30">
        <w:rPr>
          <w:rFonts w:ascii="Arial" w:hAnsi="Arial" w:cs="Arial"/>
          <w:b/>
          <w:bCs/>
          <w:sz w:val="22"/>
          <w:szCs w:val="22"/>
        </w:rPr>
        <w:t>19.</w:t>
      </w:r>
      <w:r w:rsidR="006A7A30">
        <w:rPr>
          <w:rFonts w:ascii="Arial" w:hAnsi="Arial" w:cs="Arial"/>
          <w:sz w:val="22"/>
          <w:szCs w:val="22"/>
        </w:rPr>
        <w:t xml:space="preserve"> </w:t>
      </w:r>
      <w:r w:rsidR="00F0198B">
        <w:rPr>
          <w:rFonts w:ascii="Arial" w:eastAsia="SimSun" w:hAnsi="Arial" w:cs="Arial"/>
          <w:bCs/>
          <w:sz w:val="22"/>
          <w:szCs w:val="22"/>
          <w:lang w:eastAsia="zh-CN"/>
        </w:rPr>
        <w:t xml:space="preserve">Que, de acuerdo a lo anterior, el comité evaluador recomendó al director general, adjudicar el presente </w:t>
      </w:r>
      <w:r w:rsidR="00F0198B">
        <w:rPr>
          <w:rFonts w:ascii="Arial" w:eastAsia="SimSun" w:hAnsi="Arial" w:cs="Arial"/>
          <w:bCs/>
          <w:sz w:val="22"/>
          <w:szCs w:val="22"/>
          <w:lang w:val="es-CO" w:eastAsia="zh-CN"/>
        </w:rPr>
        <w:t xml:space="preserve">PROCESO DE CONCURSOS DE MÉRITOS ABIERTO </w:t>
      </w:r>
      <w:proofErr w:type="spellStart"/>
      <w:r w:rsidR="00F0198B">
        <w:rPr>
          <w:rFonts w:ascii="Arial" w:eastAsia="SimSun" w:hAnsi="Arial" w:cs="Arial"/>
          <w:bCs/>
          <w:sz w:val="22"/>
          <w:szCs w:val="22"/>
          <w:lang w:val="es-CO" w:eastAsia="zh-CN"/>
        </w:rPr>
        <w:t>N°</w:t>
      </w:r>
      <w:proofErr w:type="spellEnd"/>
      <w:r w:rsidR="00F0198B">
        <w:rPr>
          <w:rFonts w:ascii="Arial" w:eastAsia="SimSun" w:hAnsi="Arial" w:cs="Arial"/>
          <w:bCs/>
          <w:sz w:val="22"/>
          <w:szCs w:val="22"/>
          <w:lang w:val="es-CO" w:eastAsia="zh-CN"/>
        </w:rPr>
        <w:t xml:space="preserve"> CM-017-CAM-2021, cuyo objeto es “</w:t>
      </w:r>
      <w:r w:rsidR="00F0198B">
        <w:rPr>
          <w:rFonts w:ascii="Arial" w:eastAsia="SimSun" w:hAnsi="Arial" w:cs="Arial"/>
          <w:bCs/>
          <w:i/>
          <w:iCs/>
          <w:sz w:val="22"/>
          <w:szCs w:val="22"/>
          <w:lang w:val="es-CO" w:eastAsia="zh-CN"/>
        </w:rPr>
        <w:t>INTERVENTORÍA TÉCNICA, ADMINISTRATIVA, FINANCIERA, CONTABLE, AMBIENTAL Y JURÍDICA AL CONTRATO DE OBRA DERIVADO DEL PROCESO DE SELECCIÓN LP-003-CAM2021, CUYO OBJETO ES “CONSTRUCCIÓN DE LA NUEVA SEDE DE LA DIRECCIÓN TERRITORIAL CENTRO EN LAS INSTALACIONES DE LA CORPORACIÓN AUTÓNOMA REGIONAL DEL ALTO MAGDALENA – CAM, LOCALIZADA EN LA CIUDAD DE GARZÓN EN EL BARRIO LA INDEPENDENCIA ENTRE CARRERA 6 ESTE CON CALLE 8 ESTE ESQUINA, COLINDANDO POR EL SUR CON LA QUEBRADA GARZÓN”</w:t>
      </w:r>
      <w:r w:rsidR="00F0198B">
        <w:rPr>
          <w:rFonts w:ascii="Arial" w:eastAsia="SimSun" w:hAnsi="Arial" w:cs="Arial"/>
          <w:bCs/>
          <w:sz w:val="22"/>
          <w:szCs w:val="22"/>
          <w:lang w:val="es-CO" w:eastAsia="zh-CN"/>
        </w:rPr>
        <w:t>, al pro</w:t>
      </w:r>
      <w:r w:rsidR="00F0198B" w:rsidRPr="006A7A30">
        <w:rPr>
          <w:rFonts w:ascii="Arial" w:eastAsia="SimSun" w:hAnsi="Arial" w:cs="Arial"/>
          <w:bCs/>
          <w:sz w:val="22"/>
          <w:szCs w:val="22"/>
          <w:lang w:val="es-CO" w:eastAsia="zh-CN"/>
        </w:rPr>
        <w:t xml:space="preserve">ponente SINCO LTDA., identificado con el NIT 800.195.924-9 representada legalmente por CARLOS ARTURO QUIZA CAMACHO identificado con cédula de ciudadanía </w:t>
      </w:r>
      <w:proofErr w:type="spellStart"/>
      <w:r w:rsidR="00F0198B" w:rsidRPr="006A7A30">
        <w:rPr>
          <w:rFonts w:ascii="Arial" w:eastAsia="SimSun" w:hAnsi="Arial" w:cs="Arial"/>
          <w:bCs/>
          <w:sz w:val="22"/>
          <w:szCs w:val="22"/>
          <w:lang w:val="es-CO" w:eastAsia="zh-CN"/>
        </w:rPr>
        <w:t>N°</w:t>
      </w:r>
      <w:proofErr w:type="spellEnd"/>
      <w:r w:rsidR="00F0198B" w:rsidRPr="006A7A30">
        <w:rPr>
          <w:rFonts w:ascii="Arial" w:eastAsia="SimSun" w:hAnsi="Arial" w:cs="Arial"/>
          <w:bCs/>
          <w:sz w:val="22"/>
          <w:szCs w:val="22"/>
          <w:lang w:val="es-CO" w:eastAsia="zh-CN"/>
        </w:rPr>
        <w:t xml:space="preserve"> 79.142.300 expedida en la ciudad de Bogotá D.C., </w:t>
      </w:r>
      <w:r w:rsidR="00F0198B" w:rsidRPr="006A7A30">
        <w:rPr>
          <w:rFonts w:ascii="Arial" w:eastAsia="SimSun" w:hAnsi="Arial" w:cs="Arial"/>
          <w:bCs/>
          <w:sz w:val="22"/>
          <w:szCs w:val="22"/>
          <w:lang w:eastAsia="zh-CN"/>
        </w:rPr>
        <w:t xml:space="preserve">por un valor de </w:t>
      </w:r>
      <w:r w:rsidR="00F0198B" w:rsidRPr="006A7A30">
        <w:rPr>
          <w:rFonts w:ascii="Arial" w:eastAsia="SimSun" w:hAnsi="Arial" w:cs="Arial"/>
          <w:bCs/>
          <w:sz w:val="22"/>
          <w:szCs w:val="22"/>
          <w:lang w:val="es-CO" w:eastAsia="zh-CN"/>
        </w:rPr>
        <w:t>NOVENTA Y UN MILLONES DOSCIENTOS CUARENTA Y SIETE MIL SETECIENTOS SETENTA Y DOS PESOS ($91.247.772) M/CTE</w:t>
      </w:r>
      <w:r w:rsidR="00F0198B" w:rsidRPr="006A7A30">
        <w:rPr>
          <w:rFonts w:ascii="Arial" w:eastAsia="SimSun" w:hAnsi="Arial" w:cs="Arial"/>
          <w:bCs/>
          <w:sz w:val="22"/>
          <w:szCs w:val="22"/>
          <w:lang w:eastAsia="zh-CN"/>
        </w:rPr>
        <w:t xml:space="preserve">, incluido </w:t>
      </w:r>
      <w:r w:rsidR="00F0198B">
        <w:rPr>
          <w:rFonts w:ascii="Arial" w:eastAsia="SimSun" w:hAnsi="Arial" w:cs="Arial"/>
          <w:bCs/>
          <w:sz w:val="22"/>
          <w:szCs w:val="22"/>
          <w:lang w:eastAsia="zh-CN"/>
        </w:rPr>
        <w:t>los impuestos, tasas y contribuciones que se generen con ocasión a la celebración, ejecución y liquidación del contrato</w:t>
      </w:r>
      <w:r w:rsidR="00F0198B">
        <w:rPr>
          <w:rFonts w:ascii="Arial" w:eastAsia="SimSun" w:hAnsi="Arial" w:cs="Arial"/>
          <w:bCs/>
          <w:sz w:val="22"/>
          <w:szCs w:val="22"/>
          <w:lang w:val="es-CO" w:eastAsia="zh-CN"/>
        </w:rPr>
        <w:t xml:space="preserve">, por haber cumplido con los requisitos mínimos exigidos en el presente proceso de selección, </w:t>
      </w:r>
      <w:r w:rsidR="00F0198B">
        <w:rPr>
          <w:rFonts w:ascii="Arial" w:eastAsia="SimSun" w:hAnsi="Arial" w:cs="Arial"/>
          <w:bCs/>
          <w:sz w:val="22"/>
          <w:szCs w:val="22"/>
          <w:lang w:eastAsia="zh-CN"/>
        </w:rPr>
        <w:t>resultando conveniente para los fines e intereses de la Entidad.</w:t>
      </w:r>
      <w:r w:rsidR="006A7A30">
        <w:rPr>
          <w:rFonts w:ascii="Arial" w:eastAsia="SimSun" w:hAnsi="Arial" w:cs="Arial"/>
          <w:bCs/>
          <w:sz w:val="22"/>
          <w:szCs w:val="22"/>
          <w:lang w:eastAsia="zh-CN"/>
        </w:rPr>
        <w:t xml:space="preserve"> </w:t>
      </w:r>
      <w:r w:rsidR="006A7A30" w:rsidRPr="006A7A30">
        <w:rPr>
          <w:rFonts w:ascii="Arial" w:eastAsia="SimSun" w:hAnsi="Arial" w:cs="Arial"/>
          <w:b/>
          <w:sz w:val="22"/>
          <w:szCs w:val="22"/>
          <w:lang w:eastAsia="zh-CN"/>
        </w:rPr>
        <w:t>20.</w:t>
      </w:r>
      <w:r w:rsidR="006A7A30">
        <w:rPr>
          <w:rFonts w:ascii="Arial" w:eastAsia="SimSun" w:hAnsi="Arial" w:cs="Arial"/>
          <w:bCs/>
          <w:sz w:val="22"/>
          <w:szCs w:val="22"/>
          <w:lang w:eastAsia="zh-CN"/>
        </w:rPr>
        <w:t xml:space="preserve"> </w:t>
      </w:r>
      <w:bookmarkStart w:id="2" w:name="_Hlk76497709"/>
      <w:bookmarkEnd w:id="0"/>
      <w:r w:rsidR="009963DA" w:rsidRPr="009963DA">
        <w:rPr>
          <w:rFonts w:ascii="Arial" w:eastAsia="SimSun" w:hAnsi="Arial" w:cs="Arial"/>
          <w:bCs/>
          <w:sz w:val="20"/>
          <w:szCs w:val="20"/>
          <w:lang w:eastAsia="zh-CN"/>
        </w:rPr>
        <w:t xml:space="preserve">Que el </w:t>
      </w:r>
      <w:r w:rsidR="006A7A30">
        <w:rPr>
          <w:rFonts w:ascii="Arial" w:eastAsia="SimSun" w:hAnsi="Arial" w:cs="Arial"/>
          <w:bCs/>
          <w:sz w:val="20"/>
          <w:szCs w:val="20"/>
          <w:lang w:eastAsia="zh-CN"/>
        </w:rPr>
        <w:t>1</w:t>
      </w:r>
      <w:r w:rsidR="009963DA" w:rsidRPr="009963DA">
        <w:rPr>
          <w:rFonts w:ascii="Arial" w:eastAsia="SimSun" w:hAnsi="Arial" w:cs="Arial"/>
          <w:bCs/>
          <w:sz w:val="20"/>
          <w:szCs w:val="20"/>
          <w:lang w:eastAsia="zh-CN"/>
        </w:rPr>
        <w:t xml:space="preserve"> de </w:t>
      </w:r>
      <w:r w:rsidR="006A7A30">
        <w:rPr>
          <w:rFonts w:ascii="Arial" w:eastAsia="SimSun" w:hAnsi="Arial" w:cs="Arial"/>
          <w:bCs/>
          <w:sz w:val="20"/>
          <w:szCs w:val="20"/>
          <w:lang w:eastAsia="zh-CN"/>
        </w:rPr>
        <w:t>diciemb</w:t>
      </w:r>
      <w:r w:rsidR="009963DA" w:rsidRPr="009963DA">
        <w:rPr>
          <w:rFonts w:ascii="Arial" w:eastAsia="SimSun" w:hAnsi="Arial" w:cs="Arial"/>
          <w:bCs/>
          <w:sz w:val="20"/>
          <w:szCs w:val="20"/>
          <w:lang w:eastAsia="zh-CN"/>
        </w:rPr>
        <w:t xml:space="preserve">re, se expidió el acto administrativo </w:t>
      </w:r>
      <w:r w:rsidR="009963DA" w:rsidRPr="006A7A30">
        <w:rPr>
          <w:rFonts w:ascii="Arial" w:eastAsia="SimSun" w:hAnsi="Arial" w:cs="Arial"/>
          <w:sz w:val="20"/>
          <w:szCs w:val="20"/>
          <w:lang w:val="es-CO" w:eastAsia="zh-CN"/>
        </w:rPr>
        <w:t>“</w:t>
      </w:r>
      <w:r w:rsidR="006A7A30" w:rsidRPr="006A7A30">
        <w:rPr>
          <w:rFonts w:ascii="Arial" w:eastAsia="SimSun" w:hAnsi="Arial" w:cs="Arial"/>
          <w:i/>
          <w:iCs/>
          <w:sz w:val="20"/>
          <w:szCs w:val="20"/>
          <w:lang w:eastAsia="zh-CN"/>
        </w:rPr>
        <w:t xml:space="preserve">POR EL CUAL SE ADJUDICA EL </w:t>
      </w:r>
      <w:r w:rsidR="006A7A30" w:rsidRPr="006A7A30">
        <w:rPr>
          <w:rFonts w:ascii="Arial" w:eastAsia="SimSun" w:hAnsi="Arial" w:cs="Arial"/>
          <w:i/>
          <w:iCs/>
          <w:sz w:val="20"/>
          <w:szCs w:val="20"/>
          <w:lang w:val="es-CO" w:eastAsia="zh-CN"/>
        </w:rPr>
        <w:t xml:space="preserve">PROCESO DE CONCURSOS DE MÉRITOS </w:t>
      </w:r>
      <w:r w:rsidR="006A7A30" w:rsidRPr="006A7A30">
        <w:rPr>
          <w:rFonts w:ascii="Arial" w:eastAsia="SimSun" w:hAnsi="Arial" w:cs="Arial"/>
          <w:i/>
          <w:iCs/>
          <w:sz w:val="20"/>
          <w:szCs w:val="20"/>
          <w:lang w:val="es-CO" w:eastAsia="zh-CN"/>
        </w:rPr>
        <w:lastRenderedPageBreak/>
        <w:t xml:space="preserve">ABIERTO </w:t>
      </w:r>
      <w:proofErr w:type="spellStart"/>
      <w:r w:rsidR="006A7A30" w:rsidRPr="006A7A30">
        <w:rPr>
          <w:rFonts w:ascii="Arial" w:eastAsia="SimSun" w:hAnsi="Arial" w:cs="Arial"/>
          <w:i/>
          <w:iCs/>
          <w:sz w:val="20"/>
          <w:szCs w:val="20"/>
          <w:lang w:val="es-CO" w:eastAsia="zh-CN"/>
        </w:rPr>
        <w:t>N°</w:t>
      </w:r>
      <w:proofErr w:type="spellEnd"/>
      <w:r w:rsidR="006A7A30" w:rsidRPr="006A7A30">
        <w:rPr>
          <w:rFonts w:ascii="Arial" w:eastAsia="SimSun" w:hAnsi="Arial" w:cs="Arial"/>
          <w:i/>
          <w:iCs/>
          <w:sz w:val="20"/>
          <w:szCs w:val="20"/>
          <w:lang w:val="es-CO" w:eastAsia="zh-CN"/>
        </w:rPr>
        <w:t xml:space="preserve"> CM-017-CAM-2021</w:t>
      </w:r>
      <w:r w:rsidR="009963DA" w:rsidRPr="006A7A30">
        <w:rPr>
          <w:rFonts w:ascii="Arial" w:eastAsia="SimSun" w:hAnsi="Arial" w:cs="Arial"/>
          <w:sz w:val="20"/>
          <w:szCs w:val="20"/>
          <w:lang w:val="es-CO" w:eastAsia="zh-CN"/>
        </w:rPr>
        <w:t>”.</w:t>
      </w:r>
      <w:r w:rsidR="009963DA">
        <w:rPr>
          <w:rFonts w:ascii="Arial" w:eastAsia="SimSun" w:hAnsi="Arial" w:cs="Arial"/>
          <w:sz w:val="20"/>
          <w:szCs w:val="20"/>
          <w:lang w:val="es-CO" w:eastAsia="zh-CN"/>
        </w:rPr>
        <w:t xml:space="preserve"> </w:t>
      </w:r>
      <w:r w:rsidR="009963DA" w:rsidRPr="009963DA">
        <w:rPr>
          <w:rFonts w:ascii="Arial" w:eastAsia="SimSun" w:hAnsi="Arial" w:cs="Arial"/>
          <w:b/>
          <w:bCs/>
          <w:sz w:val="20"/>
          <w:szCs w:val="20"/>
          <w:lang w:val="es-CO" w:eastAsia="zh-CN"/>
        </w:rPr>
        <w:t>2</w:t>
      </w:r>
      <w:r w:rsidR="006A7A30">
        <w:rPr>
          <w:rFonts w:ascii="Arial" w:eastAsia="SimSun" w:hAnsi="Arial" w:cs="Arial"/>
          <w:b/>
          <w:bCs/>
          <w:sz w:val="20"/>
          <w:szCs w:val="20"/>
          <w:lang w:val="es-CO" w:eastAsia="zh-CN"/>
        </w:rPr>
        <w:t>2</w:t>
      </w:r>
      <w:r w:rsidR="009963DA" w:rsidRPr="009963DA">
        <w:rPr>
          <w:rFonts w:ascii="Arial" w:eastAsia="SimSun" w:hAnsi="Arial" w:cs="Arial"/>
          <w:b/>
          <w:bCs/>
          <w:sz w:val="20"/>
          <w:szCs w:val="20"/>
          <w:lang w:val="es-CO" w:eastAsia="zh-CN"/>
        </w:rPr>
        <w:t>.</w:t>
      </w:r>
      <w:r w:rsidR="009963DA">
        <w:rPr>
          <w:rFonts w:ascii="Arial" w:eastAsia="SimSun" w:hAnsi="Arial" w:cs="Arial"/>
          <w:sz w:val="20"/>
          <w:szCs w:val="20"/>
          <w:lang w:val="es-CO" w:eastAsia="zh-CN"/>
        </w:rPr>
        <w:t xml:space="preserve"> </w:t>
      </w:r>
      <w:bookmarkEnd w:id="2"/>
      <w:r w:rsidR="00010245" w:rsidRPr="009963DA">
        <w:rPr>
          <w:rFonts w:ascii="Arial" w:eastAsia="SimSun" w:hAnsi="Arial" w:cs="Arial"/>
          <w:bCs/>
          <w:sz w:val="20"/>
          <w:szCs w:val="20"/>
          <w:lang w:eastAsia="zh-CN"/>
        </w:rPr>
        <w:t>Que, en ese sentido, se suscribe el presente vínculo contractual, observando plenamente las siguientes cláusulas contractuales:</w:t>
      </w:r>
    </w:p>
    <w:p w14:paraId="09CDCA1A" w14:textId="181CBCDC" w:rsidR="005D60C6" w:rsidRPr="009963DA" w:rsidRDefault="005D60C6" w:rsidP="002611B7">
      <w:pPr>
        <w:jc w:val="both"/>
        <w:rPr>
          <w:rFonts w:ascii="Arial" w:eastAsia="Calibri" w:hAnsi="Arial" w:cs="Arial"/>
          <w:sz w:val="20"/>
          <w:szCs w:val="20"/>
          <w:lang w:val="es-ES" w:eastAsia="en-US"/>
        </w:rPr>
      </w:pPr>
    </w:p>
    <w:p w14:paraId="0DB884A3" w14:textId="31DA7332" w:rsidR="004E36A2" w:rsidRPr="009963DA" w:rsidRDefault="004E36A2" w:rsidP="002611B7">
      <w:pPr>
        <w:jc w:val="both"/>
        <w:rPr>
          <w:rFonts w:ascii="Arial" w:eastAsia="Calibri" w:hAnsi="Arial" w:cs="Arial"/>
          <w:bCs/>
          <w:sz w:val="20"/>
          <w:szCs w:val="20"/>
          <w:lang w:eastAsia="en-US" w:bidi="es-ES"/>
        </w:rPr>
      </w:pPr>
      <w:r w:rsidRPr="009963DA">
        <w:rPr>
          <w:rFonts w:ascii="Arial" w:hAnsi="Arial" w:cs="Arial"/>
          <w:b/>
          <w:sz w:val="20"/>
          <w:szCs w:val="20"/>
        </w:rPr>
        <w:t>PRIMERA. OBJETO:</w:t>
      </w:r>
      <w:r w:rsidRPr="009963DA">
        <w:rPr>
          <w:rFonts w:ascii="Arial" w:hAnsi="Arial" w:cs="Arial"/>
          <w:sz w:val="20"/>
          <w:szCs w:val="20"/>
        </w:rPr>
        <w:t xml:space="preserve"> </w:t>
      </w:r>
      <w:r w:rsidR="006A7A30" w:rsidRPr="006A7A30">
        <w:rPr>
          <w:rFonts w:ascii="Arial" w:eastAsia="Calibri" w:hAnsi="Arial" w:cs="Arial"/>
          <w:bCs/>
          <w:i/>
          <w:iCs/>
          <w:sz w:val="20"/>
          <w:szCs w:val="20"/>
          <w:lang w:val="es-CO" w:eastAsia="en-US"/>
        </w:rPr>
        <w:t>“INTERVENTORÍA TÉCNICA, ADMINISTRATIVA, FINANCIERA, CONTABLE, AMBIENTAL Y JURÍDICA AL CONTRATO DE OBRA DERIVADO DEL PROCESO DE SELECCIÓN LP-003-CAM2021, CUYO OBJETO ES “CONSTRUCCIÓN DE LA NUEVA SEDE DE LA DIRECCIÓN TERRITORIAL CENTRO EN LAS INSTALACIONES DE LA CORPORACIÓN AUTÓNOMA REGIONAL DEL ALTO MAGDALENA – CAM, LOCALIZADA EN LA CIUDAD DE GARZÓN EN EL BARRIO LA INDEPENDENCIA ENTRE CARRERA 6 ESTE CON CALLE 8 ESTE ESQUINA, COLINDANDO POR EL SUR CON LA QUEBRADA GARZÓN”</w:t>
      </w:r>
      <w:r w:rsidR="006A7A30">
        <w:rPr>
          <w:rFonts w:ascii="Arial" w:eastAsia="Calibri" w:hAnsi="Arial" w:cs="Arial"/>
          <w:bCs/>
          <w:i/>
          <w:iCs/>
          <w:sz w:val="20"/>
          <w:szCs w:val="20"/>
          <w:lang w:val="es-CO" w:eastAsia="en-US"/>
        </w:rPr>
        <w:t>.</w:t>
      </w:r>
    </w:p>
    <w:p w14:paraId="464ECA7E" w14:textId="77777777" w:rsidR="00784E49" w:rsidRPr="009963DA" w:rsidRDefault="00784E49" w:rsidP="002611B7">
      <w:pPr>
        <w:jc w:val="both"/>
        <w:rPr>
          <w:rFonts w:ascii="Arial" w:eastAsia="Calibri" w:hAnsi="Arial" w:cs="Arial"/>
          <w:bCs/>
          <w:sz w:val="20"/>
          <w:szCs w:val="20"/>
          <w:lang w:eastAsia="en-US" w:bidi="es-ES"/>
        </w:rPr>
      </w:pPr>
    </w:p>
    <w:p w14:paraId="32443118" w14:textId="638CCA76" w:rsidR="005266A1" w:rsidRDefault="004E36A2" w:rsidP="002611B7">
      <w:pPr>
        <w:autoSpaceDE w:val="0"/>
        <w:autoSpaceDN w:val="0"/>
        <w:adjustRightInd w:val="0"/>
        <w:jc w:val="both"/>
        <w:rPr>
          <w:rFonts w:ascii="Arial" w:hAnsi="Arial" w:cs="Arial"/>
          <w:b/>
          <w:bCs/>
          <w:iCs/>
          <w:sz w:val="20"/>
          <w:szCs w:val="20"/>
        </w:rPr>
      </w:pPr>
      <w:r w:rsidRPr="009963DA">
        <w:rPr>
          <w:rFonts w:ascii="Arial" w:hAnsi="Arial" w:cs="Arial"/>
          <w:b/>
          <w:bCs/>
          <w:sz w:val="20"/>
          <w:szCs w:val="20"/>
        </w:rPr>
        <w:t xml:space="preserve">SEGUNDA: </w:t>
      </w:r>
      <w:r w:rsidRPr="009963DA">
        <w:rPr>
          <w:rFonts w:ascii="Arial" w:hAnsi="Arial" w:cs="Arial"/>
          <w:b/>
          <w:bCs/>
          <w:snapToGrid w:val="0"/>
          <w:sz w:val="20"/>
          <w:szCs w:val="20"/>
        </w:rPr>
        <w:t xml:space="preserve">OBLIGACIONES DE LAS PARTES: </w:t>
      </w:r>
      <w:r w:rsidR="00A71E24" w:rsidRPr="009963DA">
        <w:rPr>
          <w:rFonts w:ascii="Arial" w:hAnsi="Arial" w:cs="Arial"/>
          <w:b/>
          <w:bCs/>
          <w:snapToGrid w:val="0"/>
          <w:sz w:val="20"/>
          <w:szCs w:val="20"/>
        </w:rPr>
        <w:t xml:space="preserve">1. </w:t>
      </w:r>
      <w:r w:rsidR="005266A1" w:rsidRPr="009963DA">
        <w:rPr>
          <w:rFonts w:ascii="Arial" w:hAnsi="Arial" w:cs="Arial"/>
          <w:b/>
          <w:bCs/>
          <w:iCs/>
          <w:sz w:val="20"/>
          <w:szCs w:val="20"/>
        </w:rPr>
        <w:t>OBLIGACIONES ESPECÍFICAS DEL</w:t>
      </w:r>
      <w:r w:rsidR="005266A1" w:rsidRPr="009963DA">
        <w:rPr>
          <w:rFonts w:ascii="Arial" w:hAnsi="Arial" w:cs="Arial"/>
          <w:b/>
          <w:bCs/>
          <w:iCs/>
          <w:spacing w:val="-2"/>
          <w:sz w:val="20"/>
          <w:szCs w:val="20"/>
        </w:rPr>
        <w:t xml:space="preserve"> </w:t>
      </w:r>
      <w:r w:rsidR="005266A1" w:rsidRPr="009963DA">
        <w:rPr>
          <w:rFonts w:ascii="Arial" w:hAnsi="Arial" w:cs="Arial"/>
          <w:b/>
          <w:bCs/>
          <w:iCs/>
          <w:sz w:val="20"/>
          <w:szCs w:val="20"/>
        </w:rPr>
        <w:t>CONTRATISTA:</w:t>
      </w:r>
    </w:p>
    <w:p w14:paraId="16DD05D0" w14:textId="77777777" w:rsidR="00CF18C1" w:rsidRPr="00CF18C1" w:rsidRDefault="00CF18C1" w:rsidP="00CF18C1">
      <w:pPr>
        <w:jc w:val="center"/>
        <w:rPr>
          <w:rFonts w:ascii="Arial" w:hAnsi="Arial" w:cs="Arial"/>
          <w:b/>
          <w:sz w:val="20"/>
          <w:szCs w:val="20"/>
          <w:lang w:val="es-ES"/>
        </w:rPr>
      </w:pPr>
      <w:r w:rsidRPr="00CF18C1">
        <w:rPr>
          <w:rFonts w:ascii="Arial" w:hAnsi="Arial" w:cs="Arial"/>
          <w:b/>
          <w:sz w:val="20"/>
          <w:szCs w:val="20"/>
          <w:lang w:val="es-ES"/>
        </w:rPr>
        <w:t>METODOLOGÍA</w:t>
      </w:r>
    </w:p>
    <w:p w14:paraId="3834AF24" w14:textId="77777777" w:rsidR="00CF18C1" w:rsidRPr="00CF18C1" w:rsidRDefault="00CF18C1" w:rsidP="00CF18C1">
      <w:pPr>
        <w:rPr>
          <w:rFonts w:ascii="Arial" w:hAnsi="Arial" w:cs="Arial"/>
          <w:b/>
          <w:sz w:val="20"/>
          <w:szCs w:val="20"/>
          <w:lang w:val="es-ES"/>
        </w:rPr>
      </w:pPr>
    </w:p>
    <w:p w14:paraId="582FC2DB" w14:textId="77777777" w:rsidR="00CF18C1" w:rsidRPr="00CF18C1" w:rsidRDefault="00CF18C1" w:rsidP="00CF18C1">
      <w:pPr>
        <w:jc w:val="both"/>
        <w:rPr>
          <w:rFonts w:ascii="Arial" w:hAnsi="Arial" w:cs="Arial"/>
          <w:sz w:val="20"/>
          <w:szCs w:val="20"/>
          <w:lang w:val="es-ES"/>
        </w:rPr>
      </w:pPr>
      <w:bookmarkStart w:id="3" w:name="_Hlk86695346"/>
      <w:r w:rsidRPr="00CF18C1">
        <w:rPr>
          <w:rFonts w:ascii="Arial" w:hAnsi="Arial" w:cs="Arial"/>
          <w:sz w:val="20"/>
          <w:szCs w:val="20"/>
          <w:lang w:val="es-ES"/>
        </w:rPr>
        <w:t xml:space="preserve">La interventoría se regirá por lo dispuesto en la Ley 1474 de 2011 artículos 82 al 86, 90 y 91, y el Manual de interventoría y contratación de la Corporación y demás normas que complementen, amplíen o modifiquen. </w:t>
      </w:r>
    </w:p>
    <w:p w14:paraId="3B53300A" w14:textId="77777777" w:rsidR="00CF18C1" w:rsidRPr="00CF18C1" w:rsidRDefault="00CF18C1" w:rsidP="00CF18C1">
      <w:pPr>
        <w:jc w:val="both"/>
        <w:rPr>
          <w:rFonts w:ascii="Arial" w:hAnsi="Arial" w:cs="Arial"/>
          <w:sz w:val="20"/>
          <w:szCs w:val="20"/>
          <w:lang w:val="es-ES"/>
        </w:rPr>
      </w:pPr>
    </w:p>
    <w:p w14:paraId="0166B95E" w14:textId="77777777" w:rsidR="00CF18C1" w:rsidRPr="00CF18C1" w:rsidRDefault="00CF18C1" w:rsidP="00CF18C1">
      <w:pPr>
        <w:jc w:val="both"/>
        <w:rPr>
          <w:rFonts w:ascii="Arial" w:hAnsi="Arial" w:cs="Arial"/>
          <w:sz w:val="20"/>
          <w:szCs w:val="20"/>
          <w:lang w:val="es-ES"/>
        </w:rPr>
      </w:pPr>
      <w:r w:rsidRPr="00CF18C1">
        <w:rPr>
          <w:rFonts w:ascii="Arial" w:hAnsi="Arial" w:cs="Arial"/>
          <w:sz w:val="20"/>
          <w:szCs w:val="20"/>
          <w:lang w:val="es-ES"/>
        </w:rPr>
        <w:t xml:space="preserve">La interventoría se hará de manera presencial a través del personal asignado por el interventor. </w:t>
      </w:r>
    </w:p>
    <w:p w14:paraId="5CE1F46F" w14:textId="77777777" w:rsidR="00CF18C1" w:rsidRPr="00CF18C1" w:rsidRDefault="00CF18C1" w:rsidP="00CF18C1">
      <w:pPr>
        <w:jc w:val="both"/>
        <w:rPr>
          <w:rFonts w:ascii="Arial" w:hAnsi="Arial" w:cs="Arial"/>
          <w:sz w:val="20"/>
          <w:szCs w:val="20"/>
          <w:lang w:val="es-ES"/>
        </w:rPr>
      </w:pPr>
    </w:p>
    <w:p w14:paraId="636B2362" w14:textId="77777777" w:rsidR="00CF18C1" w:rsidRPr="00CF18C1" w:rsidRDefault="00CF18C1" w:rsidP="00CF18C1">
      <w:pPr>
        <w:jc w:val="both"/>
        <w:rPr>
          <w:rFonts w:ascii="Arial" w:hAnsi="Arial" w:cs="Arial"/>
          <w:sz w:val="20"/>
          <w:szCs w:val="20"/>
          <w:lang w:val="es-ES"/>
        </w:rPr>
      </w:pPr>
      <w:r w:rsidRPr="00CF18C1">
        <w:rPr>
          <w:rFonts w:ascii="Arial" w:hAnsi="Arial" w:cs="Arial"/>
          <w:sz w:val="20"/>
          <w:szCs w:val="20"/>
          <w:lang w:val="es-ES"/>
        </w:rPr>
        <w:t>La ejecución se desarrollará dentro de un espíritu de colaboración constante entre el Contratante, los contratistas, Proyectistas y el personal profesional, técnico, administrativo y asesores para el control del presupuesto y de la programación de la obra.</w:t>
      </w:r>
    </w:p>
    <w:p w14:paraId="203962D6" w14:textId="77777777" w:rsidR="00CF18C1" w:rsidRPr="00CF18C1" w:rsidRDefault="00CF18C1" w:rsidP="00CF18C1">
      <w:pPr>
        <w:jc w:val="both"/>
        <w:rPr>
          <w:rFonts w:ascii="Arial" w:hAnsi="Arial" w:cs="Arial"/>
          <w:sz w:val="20"/>
          <w:szCs w:val="20"/>
          <w:lang w:val="es-ES"/>
        </w:rPr>
      </w:pPr>
    </w:p>
    <w:p w14:paraId="5491655C" w14:textId="77777777" w:rsidR="00CF18C1" w:rsidRPr="00CF18C1" w:rsidRDefault="00CF18C1" w:rsidP="00CF18C1">
      <w:pPr>
        <w:jc w:val="both"/>
        <w:rPr>
          <w:rFonts w:ascii="Arial" w:hAnsi="Arial" w:cs="Arial"/>
          <w:sz w:val="20"/>
          <w:szCs w:val="20"/>
          <w:lang w:val="es-ES"/>
        </w:rPr>
      </w:pPr>
      <w:r w:rsidRPr="00CF18C1">
        <w:rPr>
          <w:rFonts w:ascii="Arial" w:hAnsi="Arial" w:cs="Arial"/>
          <w:sz w:val="20"/>
          <w:szCs w:val="20"/>
          <w:lang w:val="es-ES"/>
        </w:rPr>
        <w:t>La interventoría debe utilizar y desarrollar procedimientos y controles que incluyan también aspectos técnicos, que se resumen a continuación, que se deben entender de manera concordante con las obligaciones específicas de la interventoría. Las especificaciones y actividades que se relacionan a continuación no limitan a la Corporación para que exija la ejecución de otras labores necesarias para el normal y correcta desarrollo del contrato de interventoría. No obstante, el interventor deberá seguir minuciosamente las especificaciones técnicas del contrato de obra objeto de seguimiento a fin de verificar su cumplimiento por el contratista ejecutor.</w:t>
      </w:r>
    </w:p>
    <w:p w14:paraId="68EA6E69" w14:textId="77777777" w:rsidR="00CF18C1" w:rsidRPr="00CF18C1" w:rsidRDefault="00CF18C1" w:rsidP="00CF18C1">
      <w:pPr>
        <w:jc w:val="both"/>
        <w:rPr>
          <w:rFonts w:ascii="Arial" w:hAnsi="Arial" w:cs="Arial"/>
          <w:sz w:val="20"/>
          <w:szCs w:val="20"/>
          <w:lang w:val="es-ES"/>
        </w:rPr>
      </w:pPr>
    </w:p>
    <w:p w14:paraId="049A92E2" w14:textId="77777777" w:rsidR="00CF18C1" w:rsidRPr="00CF18C1" w:rsidRDefault="00CF18C1" w:rsidP="00CF18C1">
      <w:pPr>
        <w:numPr>
          <w:ilvl w:val="0"/>
          <w:numId w:val="22"/>
        </w:numPr>
        <w:jc w:val="both"/>
        <w:rPr>
          <w:rFonts w:ascii="Arial" w:hAnsi="Arial" w:cs="Arial"/>
          <w:b/>
          <w:sz w:val="20"/>
          <w:szCs w:val="20"/>
          <w:lang w:val="es-ES"/>
        </w:rPr>
      </w:pPr>
      <w:r w:rsidRPr="00CF18C1">
        <w:rPr>
          <w:rFonts w:ascii="Arial" w:hAnsi="Arial" w:cs="Arial"/>
          <w:sz w:val="20"/>
          <w:szCs w:val="20"/>
          <w:lang w:val="es-ES"/>
        </w:rPr>
        <w:t>Preliminares e iniciación del contrato.</w:t>
      </w:r>
    </w:p>
    <w:p w14:paraId="39018852" w14:textId="77777777" w:rsidR="00CF18C1" w:rsidRPr="00CF18C1" w:rsidRDefault="00CF18C1" w:rsidP="00CF18C1">
      <w:pPr>
        <w:jc w:val="both"/>
        <w:rPr>
          <w:rFonts w:ascii="Arial" w:hAnsi="Arial" w:cs="Arial"/>
          <w:sz w:val="20"/>
          <w:szCs w:val="20"/>
          <w:lang w:val="es-ES"/>
        </w:rPr>
      </w:pPr>
    </w:p>
    <w:p w14:paraId="0AD78FAE" w14:textId="77777777" w:rsidR="00CF18C1" w:rsidRPr="00CF18C1" w:rsidRDefault="00CF18C1" w:rsidP="00CF18C1">
      <w:pPr>
        <w:jc w:val="both"/>
        <w:rPr>
          <w:rFonts w:ascii="Arial" w:hAnsi="Arial" w:cs="Arial"/>
          <w:sz w:val="20"/>
          <w:szCs w:val="20"/>
          <w:lang w:val="es-ES"/>
        </w:rPr>
      </w:pPr>
      <w:r w:rsidRPr="00CF18C1">
        <w:rPr>
          <w:rFonts w:ascii="Arial" w:hAnsi="Arial" w:cs="Arial"/>
          <w:sz w:val="20"/>
          <w:szCs w:val="20"/>
          <w:lang w:val="es-ES"/>
        </w:rPr>
        <w:t>El interventor debe hacer una revisión cuidadosa de todos los documentos suministrados por la Corporación y el Contratista derivados del proceso de contratación del que se derivó la suscripción del contrato objeto de la interventoría, para tener conocimiento  completo  y  detallado  del  objeto  del  contrato, de  los  respectivos pliegos de condiciones; del contrato mismo; de las especificaciones; de la propuesta del contratista; del cronograma de ejecución y de cualquier otro documento que haga parte del contrato.</w:t>
      </w:r>
    </w:p>
    <w:p w14:paraId="0AAFAA2E" w14:textId="77777777" w:rsidR="00CF18C1" w:rsidRPr="00CF18C1" w:rsidRDefault="00CF18C1" w:rsidP="00CF18C1">
      <w:pPr>
        <w:jc w:val="both"/>
        <w:rPr>
          <w:rFonts w:ascii="Arial" w:hAnsi="Arial" w:cs="Arial"/>
          <w:sz w:val="20"/>
          <w:szCs w:val="20"/>
          <w:lang w:val="es-ES"/>
        </w:rPr>
      </w:pPr>
    </w:p>
    <w:p w14:paraId="10206162" w14:textId="77777777" w:rsidR="00CF18C1" w:rsidRPr="00CF18C1" w:rsidRDefault="00CF18C1" w:rsidP="00CF18C1">
      <w:pPr>
        <w:jc w:val="both"/>
        <w:rPr>
          <w:rFonts w:ascii="Arial" w:hAnsi="Arial" w:cs="Arial"/>
          <w:sz w:val="20"/>
          <w:szCs w:val="20"/>
          <w:lang w:val="es-ES"/>
        </w:rPr>
      </w:pPr>
      <w:r w:rsidRPr="00CF18C1">
        <w:rPr>
          <w:rFonts w:ascii="Arial" w:hAnsi="Arial" w:cs="Arial"/>
          <w:sz w:val="20"/>
          <w:szCs w:val="20"/>
          <w:lang w:val="es-ES"/>
        </w:rPr>
        <w:t>Se debe realizar una revisión de los documentos jurídicos del contrato, se debe mantener un control y seguimiento estricto a la vigencia de las pólizas, en concordancia con lo establecido en el contrato.</w:t>
      </w:r>
    </w:p>
    <w:p w14:paraId="4544A8B2" w14:textId="77777777" w:rsidR="00CF18C1" w:rsidRPr="00CF18C1" w:rsidRDefault="00CF18C1" w:rsidP="00CF18C1">
      <w:pPr>
        <w:jc w:val="both"/>
        <w:rPr>
          <w:rFonts w:ascii="Arial" w:hAnsi="Arial" w:cs="Arial"/>
          <w:sz w:val="20"/>
          <w:szCs w:val="20"/>
          <w:lang w:val="es-ES"/>
        </w:rPr>
      </w:pPr>
    </w:p>
    <w:p w14:paraId="76088210" w14:textId="1D68350F" w:rsidR="00CF18C1" w:rsidRDefault="00CF18C1" w:rsidP="00CF18C1">
      <w:pPr>
        <w:jc w:val="both"/>
        <w:rPr>
          <w:rFonts w:ascii="Arial" w:hAnsi="Arial" w:cs="Arial"/>
          <w:sz w:val="20"/>
          <w:szCs w:val="20"/>
          <w:lang w:val="es-ES"/>
        </w:rPr>
      </w:pPr>
      <w:r w:rsidRPr="00CF18C1">
        <w:rPr>
          <w:rFonts w:ascii="Arial" w:hAnsi="Arial" w:cs="Arial"/>
          <w:sz w:val="20"/>
          <w:szCs w:val="20"/>
          <w:lang w:val="es-ES"/>
        </w:rPr>
        <w:t>La interventoría deberá acordar con el contratista de obra y el supervisor de su contrato los procedimientos y trámites que deberán seguir los documentos que afecten el desarrollo del contrato y las relaciones entre las partes que en él intervienen.</w:t>
      </w:r>
    </w:p>
    <w:p w14:paraId="41C84515" w14:textId="77777777" w:rsidR="00CF18C1" w:rsidRPr="00CF18C1" w:rsidRDefault="00CF18C1" w:rsidP="00CF18C1">
      <w:pPr>
        <w:jc w:val="both"/>
        <w:rPr>
          <w:rFonts w:ascii="Arial" w:hAnsi="Arial" w:cs="Arial"/>
          <w:sz w:val="20"/>
          <w:szCs w:val="20"/>
          <w:lang w:val="es-ES"/>
        </w:rPr>
      </w:pPr>
    </w:p>
    <w:p w14:paraId="3F729201" w14:textId="77777777" w:rsidR="00CF18C1" w:rsidRPr="00CF18C1" w:rsidRDefault="00CF18C1" w:rsidP="00CF18C1">
      <w:pPr>
        <w:jc w:val="both"/>
        <w:rPr>
          <w:rFonts w:ascii="Arial" w:hAnsi="Arial" w:cs="Arial"/>
          <w:sz w:val="20"/>
          <w:szCs w:val="20"/>
          <w:lang w:val="es-ES"/>
        </w:rPr>
      </w:pPr>
      <w:r w:rsidRPr="00CF18C1">
        <w:rPr>
          <w:rFonts w:ascii="Arial" w:hAnsi="Arial" w:cs="Arial"/>
          <w:sz w:val="20"/>
          <w:szCs w:val="20"/>
          <w:lang w:val="es-ES"/>
        </w:rPr>
        <w:lastRenderedPageBreak/>
        <w:t>Con el fin de identificar posibles inconsistencias que pudieran dar origen a futuros reclamos o controversias se deberán definir, establecer y efectuar las actividades de control.</w:t>
      </w:r>
    </w:p>
    <w:p w14:paraId="29580350" w14:textId="77777777" w:rsidR="00CF18C1" w:rsidRPr="00CF18C1" w:rsidRDefault="00CF18C1" w:rsidP="00CF18C1">
      <w:pPr>
        <w:jc w:val="both"/>
        <w:rPr>
          <w:rFonts w:ascii="Arial" w:hAnsi="Arial" w:cs="Arial"/>
          <w:sz w:val="20"/>
          <w:szCs w:val="20"/>
          <w:lang w:val="es-ES"/>
        </w:rPr>
      </w:pPr>
    </w:p>
    <w:p w14:paraId="3083CA76" w14:textId="77777777" w:rsidR="00CF18C1" w:rsidRPr="00CF18C1" w:rsidRDefault="00CF18C1" w:rsidP="00CF18C1">
      <w:pPr>
        <w:numPr>
          <w:ilvl w:val="0"/>
          <w:numId w:val="22"/>
        </w:numPr>
        <w:jc w:val="both"/>
        <w:rPr>
          <w:rFonts w:ascii="Arial" w:hAnsi="Arial" w:cs="Arial"/>
          <w:sz w:val="20"/>
          <w:szCs w:val="20"/>
          <w:lang w:val="es-ES"/>
        </w:rPr>
      </w:pPr>
      <w:r w:rsidRPr="00CF18C1">
        <w:rPr>
          <w:rFonts w:ascii="Arial" w:hAnsi="Arial" w:cs="Arial"/>
          <w:sz w:val="20"/>
          <w:szCs w:val="20"/>
          <w:lang w:val="es-ES"/>
        </w:rPr>
        <w:t>Desarrollo y ejecución de la obra.</w:t>
      </w:r>
    </w:p>
    <w:p w14:paraId="4AFAE5C3" w14:textId="77777777" w:rsidR="00CF18C1" w:rsidRPr="00CF18C1" w:rsidRDefault="00CF18C1" w:rsidP="00CF18C1">
      <w:pPr>
        <w:jc w:val="both"/>
        <w:rPr>
          <w:rFonts w:ascii="Arial" w:hAnsi="Arial" w:cs="Arial"/>
          <w:sz w:val="20"/>
          <w:szCs w:val="20"/>
          <w:lang w:val="es-ES"/>
        </w:rPr>
      </w:pPr>
    </w:p>
    <w:p w14:paraId="164D3BF7" w14:textId="77777777" w:rsidR="00CF18C1" w:rsidRPr="00CF18C1" w:rsidRDefault="00CF18C1" w:rsidP="00CF18C1">
      <w:pPr>
        <w:numPr>
          <w:ilvl w:val="0"/>
          <w:numId w:val="23"/>
        </w:numPr>
        <w:jc w:val="both"/>
        <w:rPr>
          <w:rFonts w:ascii="Arial" w:hAnsi="Arial" w:cs="Arial"/>
          <w:sz w:val="20"/>
          <w:szCs w:val="20"/>
          <w:lang w:val="es-ES"/>
        </w:rPr>
      </w:pPr>
      <w:r w:rsidRPr="00CF18C1">
        <w:rPr>
          <w:rFonts w:ascii="Arial" w:hAnsi="Arial" w:cs="Arial"/>
          <w:sz w:val="20"/>
          <w:szCs w:val="20"/>
          <w:lang w:val="es-ES"/>
        </w:rPr>
        <w:t>Suscribir con el supervisor del proyecto el acta de iniciación de la interventoría, cuyo original debe ser remitido a la Carpeta del Control.</w:t>
      </w:r>
    </w:p>
    <w:p w14:paraId="2C022934" w14:textId="77777777" w:rsidR="00CF18C1" w:rsidRPr="00CF18C1" w:rsidRDefault="00CF18C1" w:rsidP="00CF18C1">
      <w:pPr>
        <w:numPr>
          <w:ilvl w:val="0"/>
          <w:numId w:val="23"/>
        </w:numPr>
        <w:jc w:val="both"/>
        <w:rPr>
          <w:rFonts w:ascii="Arial" w:hAnsi="Arial" w:cs="Arial"/>
          <w:sz w:val="20"/>
          <w:szCs w:val="20"/>
          <w:lang w:val="es-ES"/>
        </w:rPr>
      </w:pPr>
      <w:r w:rsidRPr="00CF18C1">
        <w:rPr>
          <w:rFonts w:ascii="Arial" w:hAnsi="Arial" w:cs="Arial"/>
          <w:sz w:val="20"/>
          <w:szCs w:val="20"/>
          <w:lang w:val="es-ES"/>
        </w:rPr>
        <w:t>Efectuar, en coordinación con el contratista, el reconocimiento las zonas del proyecto para verificar su estado, accesos, permisos y demás aspectos que resulten necesarios para la ejecución del proyecto y de la Interventoría, dejando las respectivas constancias.</w:t>
      </w:r>
    </w:p>
    <w:p w14:paraId="69F38BC0" w14:textId="77777777" w:rsidR="00CF18C1" w:rsidRPr="00CF18C1" w:rsidRDefault="00CF18C1" w:rsidP="00CF18C1">
      <w:pPr>
        <w:numPr>
          <w:ilvl w:val="0"/>
          <w:numId w:val="23"/>
        </w:numPr>
        <w:jc w:val="both"/>
        <w:rPr>
          <w:rFonts w:ascii="Arial" w:hAnsi="Arial" w:cs="Arial"/>
          <w:sz w:val="20"/>
          <w:szCs w:val="20"/>
          <w:lang w:val="es-ES"/>
        </w:rPr>
      </w:pPr>
      <w:r w:rsidRPr="00CF18C1">
        <w:rPr>
          <w:rFonts w:ascii="Arial" w:hAnsi="Arial" w:cs="Arial"/>
          <w:sz w:val="20"/>
          <w:szCs w:val="20"/>
          <w:lang w:val="es-ES"/>
        </w:rPr>
        <w:t>Llevar con el contratista una bitácora de obra, en donde se registrarán diariamente todos los acontecimientos, sucesos y decisiones tomadas en la ejecución de los trabajos.</w:t>
      </w:r>
    </w:p>
    <w:p w14:paraId="3F45391D" w14:textId="77777777" w:rsidR="00CF18C1" w:rsidRPr="00CF18C1" w:rsidRDefault="00CF18C1" w:rsidP="00CF18C1">
      <w:pPr>
        <w:numPr>
          <w:ilvl w:val="0"/>
          <w:numId w:val="23"/>
        </w:numPr>
        <w:jc w:val="both"/>
        <w:rPr>
          <w:rFonts w:ascii="Arial" w:hAnsi="Arial" w:cs="Arial"/>
          <w:sz w:val="20"/>
          <w:szCs w:val="20"/>
          <w:lang w:val="es-ES"/>
        </w:rPr>
      </w:pPr>
      <w:r w:rsidRPr="00CF18C1">
        <w:rPr>
          <w:rFonts w:ascii="Arial" w:hAnsi="Arial" w:cs="Arial"/>
          <w:sz w:val="20"/>
          <w:szCs w:val="20"/>
          <w:lang w:val="es-ES"/>
        </w:rPr>
        <w:t>Verificar que el objeto contratado se cumpla de manera idónea y oportuna, de conformidad con los cronogramas, propuestas técnica y económica, metodología y especificaciones pactadas en el contrato.</w:t>
      </w:r>
    </w:p>
    <w:p w14:paraId="5DACEABF" w14:textId="77777777" w:rsidR="00CF18C1" w:rsidRPr="00CF18C1" w:rsidRDefault="00CF18C1" w:rsidP="00CF18C1">
      <w:pPr>
        <w:numPr>
          <w:ilvl w:val="0"/>
          <w:numId w:val="23"/>
        </w:numPr>
        <w:jc w:val="both"/>
        <w:rPr>
          <w:rFonts w:ascii="Arial" w:hAnsi="Arial" w:cs="Arial"/>
          <w:sz w:val="20"/>
          <w:szCs w:val="20"/>
          <w:lang w:val="es-ES"/>
        </w:rPr>
      </w:pPr>
      <w:r w:rsidRPr="00CF18C1">
        <w:rPr>
          <w:rFonts w:ascii="Arial" w:hAnsi="Arial" w:cs="Arial"/>
          <w:sz w:val="20"/>
          <w:szCs w:val="20"/>
          <w:lang w:val="es-ES"/>
        </w:rPr>
        <w:t>Efectuar las evaluaciones periódicas correspondientes, establecer los incumplimientos y recomendar los correctivos y las sanciones a que haya lugar.</w:t>
      </w:r>
    </w:p>
    <w:p w14:paraId="4DB679BA" w14:textId="77777777" w:rsidR="00CF18C1" w:rsidRPr="00CF18C1" w:rsidRDefault="00CF18C1" w:rsidP="00CF18C1">
      <w:pPr>
        <w:numPr>
          <w:ilvl w:val="0"/>
          <w:numId w:val="23"/>
        </w:numPr>
        <w:jc w:val="both"/>
        <w:rPr>
          <w:rFonts w:ascii="Arial" w:hAnsi="Arial" w:cs="Arial"/>
          <w:sz w:val="20"/>
          <w:szCs w:val="20"/>
          <w:lang w:val="es-ES"/>
        </w:rPr>
      </w:pPr>
      <w:r w:rsidRPr="00CF18C1">
        <w:rPr>
          <w:rFonts w:ascii="Arial" w:hAnsi="Arial" w:cs="Arial"/>
          <w:sz w:val="20"/>
          <w:szCs w:val="20"/>
          <w:lang w:val="es-ES"/>
        </w:rPr>
        <w:t>Exigir del contratista el cumplimiento de las normas técnicas obligatorias de calidad de los servicios contratados.</w:t>
      </w:r>
    </w:p>
    <w:p w14:paraId="6C68B454" w14:textId="77777777" w:rsidR="00CF18C1" w:rsidRPr="00CF18C1" w:rsidRDefault="00CF18C1" w:rsidP="00CF18C1">
      <w:pPr>
        <w:numPr>
          <w:ilvl w:val="0"/>
          <w:numId w:val="23"/>
        </w:numPr>
        <w:jc w:val="both"/>
        <w:rPr>
          <w:rFonts w:ascii="Arial" w:hAnsi="Arial" w:cs="Arial"/>
          <w:sz w:val="20"/>
          <w:szCs w:val="20"/>
          <w:lang w:val="es-ES"/>
        </w:rPr>
      </w:pPr>
      <w:r w:rsidRPr="00CF18C1">
        <w:rPr>
          <w:rFonts w:ascii="Arial" w:hAnsi="Arial" w:cs="Arial"/>
          <w:sz w:val="20"/>
          <w:szCs w:val="20"/>
          <w:lang w:val="es-ES"/>
        </w:rPr>
        <w:t>Tomar los datos y hacer los cálculos necesarios para cuantificar los trabajos realizados y previstos en el contrato a través del fondo de contingencia, para los efectos del pago.</w:t>
      </w:r>
    </w:p>
    <w:p w14:paraId="07DAD99A" w14:textId="77777777" w:rsidR="00CF18C1" w:rsidRPr="00CF18C1" w:rsidRDefault="00CF18C1" w:rsidP="00CF18C1">
      <w:pPr>
        <w:numPr>
          <w:ilvl w:val="0"/>
          <w:numId w:val="23"/>
        </w:numPr>
        <w:jc w:val="both"/>
        <w:rPr>
          <w:rFonts w:ascii="Arial" w:hAnsi="Arial" w:cs="Arial"/>
          <w:sz w:val="20"/>
          <w:szCs w:val="20"/>
          <w:lang w:val="es-ES"/>
        </w:rPr>
      </w:pPr>
      <w:r w:rsidRPr="00CF18C1">
        <w:rPr>
          <w:rFonts w:ascii="Arial" w:hAnsi="Arial" w:cs="Arial"/>
          <w:sz w:val="20"/>
          <w:szCs w:val="20"/>
          <w:lang w:val="es-ES"/>
        </w:rPr>
        <w:t>Analizar con el Contratista las especificaciones del proyecto, el cronograma de trabajo, el equipo disponible, la seguridad industrial e higiene del personal a cargo de los trabajos, y en general todo aquello que permita el correcto desarrollo del objeto contractual.</w:t>
      </w:r>
    </w:p>
    <w:p w14:paraId="71DAAFC0" w14:textId="77777777" w:rsidR="00CF18C1" w:rsidRPr="00CF18C1" w:rsidRDefault="00CF18C1" w:rsidP="00CF18C1">
      <w:pPr>
        <w:numPr>
          <w:ilvl w:val="0"/>
          <w:numId w:val="23"/>
        </w:numPr>
        <w:jc w:val="both"/>
        <w:rPr>
          <w:rFonts w:ascii="Arial" w:hAnsi="Arial" w:cs="Arial"/>
          <w:sz w:val="20"/>
          <w:szCs w:val="20"/>
          <w:lang w:val="es-ES"/>
        </w:rPr>
      </w:pPr>
      <w:r w:rsidRPr="00CF18C1">
        <w:rPr>
          <w:rFonts w:ascii="Arial" w:hAnsi="Arial" w:cs="Arial"/>
          <w:sz w:val="20"/>
          <w:szCs w:val="20"/>
          <w:lang w:val="es-ES"/>
        </w:rPr>
        <w:t>Informar periódicamente a la Dirección General, a través del supervisor, la forma como se desarrolla la ejecución del contrato, indicando todos los detalles que sean necesarios, y poniendo en conocimiento las irregularidades, y demás circunstancias atinentes al cumplimiento del contratista, a fin de que sean trasladados a la entidad ejecutora.</w:t>
      </w:r>
    </w:p>
    <w:p w14:paraId="6D954B8A" w14:textId="77777777" w:rsidR="00CF18C1" w:rsidRPr="00CF18C1" w:rsidRDefault="00CF18C1" w:rsidP="00CF18C1">
      <w:pPr>
        <w:numPr>
          <w:ilvl w:val="0"/>
          <w:numId w:val="23"/>
        </w:numPr>
        <w:jc w:val="both"/>
        <w:rPr>
          <w:rFonts w:ascii="Arial" w:hAnsi="Arial" w:cs="Arial"/>
          <w:sz w:val="20"/>
          <w:szCs w:val="20"/>
          <w:lang w:val="es-ES"/>
        </w:rPr>
      </w:pPr>
      <w:r w:rsidRPr="00CF18C1">
        <w:rPr>
          <w:rFonts w:ascii="Arial" w:hAnsi="Arial" w:cs="Arial"/>
          <w:sz w:val="20"/>
          <w:szCs w:val="20"/>
          <w:lang w:val="es-ES"/>
        </w:rPr>
        <w:t>Estudiar las sugerencias, reclamaciones y consultas del contratista; avisar de ellas de manera oportuna al supervisor, a la Dirección General, resolviendo oportunamente aquellas que sean de su competencia.</w:t>
      </w:r>
    </w:p>
    <w:p w14:paraId="137FD177" w14:textId="77777777" w:rsidR="00CF18C1" w:rsidRPr="00CF18C1" w:rsidRDefault="00CF18C1" w:rsidP="00CF18C1">
      <w:pPr>
        <w:numPr>
          <w:ilvl w:val="0"/>
          <w:numId w:val="23"/>
        </w:numPr>
        <w:jc w:val="both"/>
        <w:rPr>
          <w:rFonts w:ascii="Arial" w:hAnsi="Arial" w:cs="Arial"/>
          <w:sz w:val="20"/>
          <w:szCs w:val="20"/>
          <w:lang w:val="es-ES"/>
        </w:rPr>
      </w:pPr>
      <w:r w:rsidRPr="00CF18C1">
        <w:rPr>
          <w:rFonts w:ascii="Arial" w:hAnsi="Arial" w:cs="Arial"/>
          <w:sz w:val="20"/>
          <w:szCs w:val="20"/>
          <w:lang w:val="es-ES"/>
        </w:rPr>
        <w:t>Comunicar en forma inmediata a la Dirección General, a través del Supervisor, las determinaciones tomadas relacionadas con la ejecución del contrato, de lo que enviará copia al contratista.</w:t>
      </w:r>
    </w:p>
    <w:p w14:paraId="29937E1A" w14:textId="77777777" w:rsidR="00CF18C1" w:rsidRPr="00CF18C1" w:rsidRDefault="00CF18C1" w:rsidP="00CF18C1">
      <w:pPr>
        <w:numPr>
          <w:ilvl w:val="0"/>
          <w:numId w:val="23"/>
        </w:numPr>
        <w:jc w:val="both"/>
        <w:rPr>
          <w:rFonts w:ascii="Arial" w:hAnsi="Arial" w:cs="Arial"/>
          <w:sz w:val="20"/>
          <w:szCs w:val="20"/>
          <w:lang w:val="es-ES"/>
        </w:rPr>
      </w:pPr>
      <w:r w:rsidRPr="00CF18C1">
        <w:rPr>
          <w:rFonts w:ascii="Arial" w:hAnsi="Arial" w:cs="Arial"/>
          <w:sz w:val="20"/>
          <w:szCs w:val="20"/>
          <w:lang w:val="es-ES"/>
        </w:rPr>
        <w:t>Adelantar las revisiones periódicas que sean necesarias para garantizar que el contratista cumpla con las especificaciones y condiciones de calidad del objeto contratado.</w:t>
      </w:r>
    </w:p>
    <w:p w14:paraId="1A5963F2" w14:textId="77777777" w:rsidR="00CF18C1" w:rsidRPr="00CF18C1" w:rsidRDefault="00CF18C1" w:rsidP="00CF18C1">
      <w:pPr>
        <w:numPr>
          <w:ilvl w:val="0"/>
          <w:numId w:val="23"/>
        </w:numPr>
        <w:jc w:val="both"/>
        <w:rPr>
          <w:rFonts w:ascii="Arial" w:hAnsi="Arial" w:cs="Arial"/>
          <w:sz w:val="20"/>
          <w:szCs w:val="20"/>
          <w:lang w:val="es-ES"/>
        </w:rPr>
      </w:pPr>
      <w:r w:rsidRPr="00CF18C1">
        <w:rPr>
          <w:rFonts w:ascii="Arial" w:hAnsi="Arial" w:cs="Arial"/>
          <w:sz w:val="20"/>
          <w:szCs w:val="20"/>
          <w:lang w:val="es-ES"/>
        </w:rPr>
        <w:t>Verificar que el contratista mantenga durante la ejecución del contrato, el personal ofrecido en la propuesta.</w:t>
      </w:r>
    </w:p>
    <w:p w14:paraId="725BECBD" w14:textId="77777777" w:rsidR="00CF18C1" w:rsidRPr="00CF18C1" w:rsidRDefault="00CF18C1" w:rsidP="00CF18C1">
      <w:pPr>
        <w:numPr>
          <w:ilvl w:val="0"/>
          <w:numId w:val="23"/>
        </w:numPr>
        <w:jc w:val="both"/>
        <w:rPr>
          <w:rFonts w:ascii="Arial" w:hAnsi="Arial" w:cs="Arial"/>
          <w:sz w:val="20"/>
          <w:szCs w:val="20"/>
          <w:lang w:val="es-ES"/>
        </w:rPr>
      </w:pPr>
      <w:r w:rsidRPr="00CF18C1">
        <w:rPr>
          <w:rFonts w:ascii="Arial" w:hAnsi="Arial" w:cs="Arial"/>
          <w:sz w:val="20"/>
          <w:szCs w:val="20"/>
          <w:lang w:val="es-ES"/>
        </w:rPr>
        <w:t>Adoptar, durante el desarrollo y ejecución del contrato, todas las medidas que sean necesarias para asegurar y mantener las condiciones técnicas, mecánicas, profesionales, económicas y financieras ofrecidas por el contratista.</w:t>
      </w:r>
    </w:p>
    <w:p w14:paraId="4B9606D8" w14:textId="77777777" w:rsidR="00CF18C1" w:rsidRPr="00CF18C1" w:rsidRDefault="00CF18C1" w:rsidP="00CF18C1">
      <w:pPr>
        <w:numPr>
          <w:ilvl w:val="0"/>
          <w:numId w:val="23"/>
        </w:numPr>
        <w:jc w:val="both"/>
        <w:rPr>
          <w:rFonts w:ascii="Arial" w:hAnsi="Arial" w:cs="Arial"/>
          <w:sz w:val="20"/>
          <w:szCs w:val="20"/>
          <w:lang w:val="es-ES"/>
        </w:rPr>
      </w:pPr>
      <w:r w:rsidRPr="00CF18C1">
        <w:rPr>
          <w:rFonts w:ascii="Arial" w:hAnsi="Arial" w:cs="Arial"/>
          <w:sz w:val="20"/>
          <w:szCs w:val="20"/>
          <w:lang w:val="es-ES"/>
        </w:rPr>
        <w:t>Vigilar el cumplimiento por parte del contratista de las disposiciones legales de carácter laboral vigente y exigir que se apliquen las normas de seguridad industrial que son de cumplimiento obligatorio.</w:t>
      </w:r>
    </w:p>
    <w:p w14:paraId="559173CB" w14:textId="77777777" w:rsidR="00CF18C1" w:rsidRPr="00CF18C1" w:rsidRDefault="00CF18C1" w:rsidP="00CF18C1">
      <w:pPr>
        <w:numPr>
          <w:ilvl w:val="0"/>
          <w:numId w:val="23"/>
        </w:numPr>
        <w:jc w:val="both"/>
        <w:rPr>
          <w:rFonts w:ascii="Arial" w:hAnsi="Arial" w:cs="Arial"/>
          <w:sz w:val="20"/>
          <w:szCs w:val="20"/>
          <w:lang w:val="es-ES"/>
        </w:rPr>
      </w:pPr>
      <w:r w:rsidRPr="00CF18C1">
        <w:rPr>
          <w:rFonts w:ascii="Arial" w:hAnsi="Arial" w:cs="Arial"/>
          <w:sz w:val="20"/>
          <w:szCs w:val="20"/>
          <w:lang w:val="es-ES"/>
        </w:rPr>
        <w:t>Solicitar a la Dirección General, de su intervención cuando las circunstancias, naturaleza o magnitud del asunto así lo requieran.</w:t>
      </w:r>
    </w:p>
    <w:p w14:paraId="48141F18" w14:textId="77777777" w:rsidR="00CF18C1" w:rsidRPr="00CF18C1" w:rsidRDefault="00CF18C1" w:rsidP="00CF18C1">
      <w:pPr>
        <w:numPr>
          <w:ilvl w:val="0"/>
          <w:numId w:val="23"/>
        </w:numPr>
        <w:jc w:val="both"/>
        <w:rPr>
          <w:rFonts w:ascii="Arial" w:hAnsi="Arial" w:cs="Arial"/>
          <w:sz w:val="20"/>
          <w:szCs w:val="20"/>
          <w:lang w:val="es-ES"/>
        </w:rPr>
      </w:pPr>
      <w:r w:rsidRPr="00CF18C1">
        <w:rPr>
          <w:rFonts w:ascii="Arial" w:hAnsi="Arial" w:cs="Arial"/>
          <w:sz w:val="20"/>
          <w:szCs w:val="20"/>
          <w:lang w:val="es-ES"/>
        </w:rPr>
        <w:t>Acompañar las comisiones evaluadoras o de inspección enviadas por la Corporación u otras entidades y autoridades de control y suministrarles los datos pertinentes que sean requeridos.</w:t>
      </w:r>
    </w:p>
    <w:p w14:paraId="46F9A838" w14:textId="77777777" w:rsidR="00CF18C1" w:rsidRPr="00CF18C1" w:rsidRDefault="00CF18C1" w:rsidP="00CF18C1">
      <w:pPr>
        <w:numPr>
          <w:ilvl w:val="0"/>
          <w:numId w:val="23"/>
        </w:numPr>
        <w:jc w:val="both"/>
        <w:rPr>
          <w:rFonts w:ascii="Arial" w:hAnsi="Arial" w:cs="Arial"/>
          <w:sz w:val="20"/>
          <w:szCs w:val="20"/>
          <w:lang w:val="es-ES"/>
        </w:rPr>
      </w:pPr>
      <w:r w:rsidRPr="00CF18C1">
        <w:rPr>
          <w:rFonts w:ascii="Arial" w:hAnsi="Arial" w:cs="Arial"/>
          <w:sz w:val="20"/>
          <w:szCs w:val="20"/>
          <w:lang w:val="es-ES"/>
        </w:rPr>
        <w:lastRenderedPageBreak/>
        <w:t>Tener especial cuidado en que la entidad ejecutora está amparada por las garantías contractuales establecidas; así mismo exigir con la debida anticipación su renovación o modificación si fuere el caso.</w:t>
      </w:r>
    </w:p>
    <w:p w14:paraId="72B757A3" w14:textId="77777777" w:rsidR="00CF18C1" w:rsidRPr="00CF18C1" w:rsidRDefault="00CF18C1" w:rsidP="00CF18C1">
      <w:pPr>
        <w:numPr>
          <w:ilvl w:val="0"/>
          <w:numId w:val="23"/>
        </w:numPr>
        <w:jc w:val="both"/>
        <w:rPr>
          <w:rFonts w:ascii="Arial" w:hAnsi="Arial" w:cs="Arial"/>
          <w:sz w:val="20"/>
          <w:szCs w:val="20"/>
          <w:lang w:val="es-ES"/>
        </w:rPr>
      </w:pPr>
      <w:r w:rsidRPr="00CF18C1">
        <w:rPr>
          <w:rFonts w:ascii="Arial" w:hAnsi="Arial" w:cs="Arial"/>
          <w:sz w:val="20"/>
          <w:szCs w:val="20"/>
          <w:lang w:val="es-ES"/>
        </w:rPr>
        <w:t>Verificar que las obras se reciban de acuerdo con las condiciones estipuladas en el contrato y ofrecidas en la propuesta del contratista, para lo cual deberá comprobar su calidad y estabilidad de las obras.</w:t>
      </w:r>
    </w:p>
    <w:p w14:paraId="7EAA0C9C" w14:textId="77777777" w:rsidR="00CF18C1" w:rsidRPr="00CF18C1" w:rsidRDefault="00CF18C1" w:rsidP="00CF18C1">
      <w:pPr>
        <w:numPr>
          <w:ilvl w:val="0"/>
          <w:numId w:val="23"/>
        </w:numPr>
        <w:jc w:val="both"/>
        <w:rPr>
          <w:rFonts w:ascii="Arial" w:hAnsi="Arial" w:cs="Arial"/>
          <w:sz w:val="20"/>
          <w:szCs w:val="20"/>
          <w:lang w:val="es-ES"/>
        </w:rPr>
      </w:pPr>
      <w:r w:rsidRPr="00CF18C1">
        <w:rPr>
          <w:rFonts w:ascii="Arial" w:hAnsi="Arial" w:cs="Arial"/>
          <w:sz w:val="20"/>
          <w:szCs w:val="20"/>
          <w:lang w:val="es-ES"/>
        </w:rPr>
        <w:t>Revisar y validar, las pruebas de laboratorio de concretos en los cimientos, zapatas, vigas y columnas si fuere el caso.</w:t>
      </w:r>
    </w:p>
    <w:p w14:paraId="5CB2BB60" w14:textId="77777777" w:rsidR="00CF18C1" w:rsidRPr="00CF18C1" w:rsidRDefault="00CF18C1" w:rsidP="00CF18C1">
      <w:pPr>
        <w:numPr>
          <w:ilvl w:val="0"/>
          <w:numId w:val="23"/>
        </w:numPr>
        <w:jc w:val="both"/>
        <w:rPr>
          <w:rFonts w:ascii="Arial" w:hAnsi="Arial" w:cs="Arial"/>
          <w:sz w:val="20"/>
          <w:szCs w:val="20"/>
          <w:lang w:val="es-ES"/>
        </w:rPr>
      </w:pPr>
      <w:r w:rsidRPr="00CF18C1">
        <w:rPr>
          <w:rFonts w:ascii="Arial" w:hAnsi="Arial" w:cs="Arial"/>
          <w:sz w:val="20"/>
          <w:szCs w:val="20"/>
          <w:lang w:val="es-ES"/>
        </w:rPr>
        <w:t>Atender las reclamaciones, sugerencias y demás solicitudes elevadas por el proveedor del contratista, resolviendo aquellas que sean de su competencia o dando traslado de las que no lo sean, adjuntado en todo caso su concepto al respecto.</w:t>
      </w:r>
    </w:p>
    <w:p w14:paraId="4FCB31B5" w14:textId="77777777" w:rsidR="00CF18C1" w:rsidRPr="00CF18C1" w:rsidRDefault="00CF18C1" w:rsidP="00CF18C1">
      <w:pPr>
        <w:numPr>
          <w:ilvl w:val="0"/>
          <w:numId w:val="23"/>
        </w:numPr>
        <w:jc w:val="both"/>
        <w:rPr>
          <w:rFonts w:ascii="Arial" w:hAnsi="Arial" w:cs="Arial"/>
          <w:sz w:val="20"/>
          <w:szCs w:val="20"/>
          <w:lang w:val="es-ES"/>
        </w:rPr>
      </w:pPr>
      <w:r w:rsidRPr="00CF18C1">
        <w:rPr>
          <w:rFonts w:ascii="Arial" w:hAnsi="Arial" w:cs="Arial"/>
          <w:sz w:val="20"/>
          <w:szCs w:val="20"/>
          <w:lang w:val="es-ES"/>
        </w:rPr>
        <w:t>Exigir que el contratista, ocupe en el lugar de los trabajos el personal profesional y técnico ofrecido y aprobado en la propuesta, para que las actividades se ejecuten en forma ágil, y eficiente.</w:t>
      </w:r>
    </w:p>
    <w:p w14:paraId="413ED2CE" w14:textId="77777777" w:rsidR="00CF18C1" w:rsidRPr="00CF18C1" w:rsidRDefault="00CF18C1" w:rsidP="00CF18C1">
      <w:pPr>
        <w:numPr>
          <w:ilvl w:val="0"/>
          <w:numId w:val="23"/>
        </w:numPr>
        <w:jc w:val="both"/>
        <w:rPr>
          <w:rFonts w:ascii="Arial" w:hAnsi="Arial" w:cs="Arial"/>
          <w:sz w:val="20"/>
          <w:szCs w:val="20"/>
          <w:lang w:val="es-ES"/>
        </w:rPr>
      </w:pPr>
      <w:r w:rsidRPr="00CF18C1">
        <w:rPr>
          <w:rFonts w:ascii="Arial" w:hAnsi="Arial" w:cs="Arial"/>
          <w:sz w:val="20"/>
          <w:szCs w:val="20"/>
          <w:lang w:val="es-ES"/>
        </w:rPr>
        <w:t>Adelantar las gestiones necesarias para el reconocimiento y cobro oportuno de las sanciones, multas y garantías a que hubiere lugar.</w:t>
      </w:r>
    </w:p>
    <w:p w14:paraId="222A11D0" w14:textId="77777777" w:rsidR="00CF18C1" w:rsidRPr="00CF18C1" w:rsidRDefault="00CF18C1" w:rsidP="00CF18C1">
      <w:pPr>
        <w:numPr>
          <w:ilvl w:val="0"/>
          <w:numId w:val="23"/>
        </w:numPr>
        <w:jc w:val="both"/>
        <w:rPr>
          <w:rFonts w:ascii="Arial" w:hAnsi="Arial" w:cs="Arial"/>
          <w:sz w:val="20"/>
          <w:szCs w:val="20"/>
          <w:lang w:val="es-ES"/>
        </w:rPr>
      </w:pPr>
      <w:r w:rsidRPr="00CF18C1">
        <w:rPr>
          <w:rFonts w:ascii="Arial" w:hAnsi="Arial" w:cs="Arial"/>
          <w:sz w:val="20"/>
          <w:szCs w:val="20"/>
          <w:lang w:val="es-ES"/>
        </w:rPr>
        <w:t>Actuar de tal modo que se impida que por causas imputables a él o al contratista, sobrevenga un mayor costo en contra de los intereses patrimoniales de la Corporación, en el cumplimiento de las obligaciones contractuales.</w:t>
      </w:r>
    </w:p>
    <w:p w14:paraId="42FA1E65" w14:textId="77777777" w:rsidR="00CF18C1" w:rsidRPr="00CF18C1" w:rsidRDefault="00CF18C1" w:rsidP="00CF18C1">
      <w:pPr>
        <w:numPr>
          <w:ilvl w:val="0"/>
          <w:numId w:val="23"/>
        </w:numPr>
        <w:jc w:val="both"/>
        <w:rPr>
          <w:rFonts w:ascii="Arial" w:hAnsi="Arial" w:cs="Arial"/>
          <w:sz w:val="20"/>
          <w:szCs w:val="20"/>
          <w:lang w:val="es-ES"/>
        </w:rPr>
      </w:pPr>
      <w:r w:rsidRPr="00CF18C1">
        <w:rPr>
          <w:rFonts w:ascii="Arial" w:hAnsi="Arial" w:cs="Arial"/>
          <w:sz w:val="20"/>
          <w:szCs w:val="20"/>
          <w:lang w:val="es-ES"/>
        </w:rPr>
        <w:t>Verificar y autorizar las actas parciales y final de pago que se presenten en el desarrollo del contrato.</w:t>
      </w:r>
    </w:p>
    <w:p w14:paraId="106CED9F" w14:textId="77777777" w:rsidR="00CF18C1" w:rsidRPr="00CF18C1" w:rsidRDefault="00CF18C1" w:rsidP="00CF18C1">
      <w:pPr>
        <w:numPr>
          <w:ilvl w:val="0"/>
          <w:numId w:val="23"/>
        </w:numPr>
        <w:jc w:val="both"/>
        <w:rPr>
          <w:rFonts w:ascii="Arial" w:hAnsi="Arial" w:cs="Arial"/>
          <w:sz w:val="20"/>
          <w:szCs w:val="20"/>
          <w:lang w:val="es-ES"/>
        </w:rPr>
      </w:pPr>
      <w:r w:rsidRPr="00CF18C1">
        <w:rPr>
          <w:rFonts w:ascii="Arial" w:hAnsi="Arial" w:cs="Arial"/>
          <w:sz w:val="20"/>
          <w:szCs w:val="20"/>
          <w:lang w:val="es-ES"/>
        </w:rPr>
        <w:t>Exigir al contratista la iniciación y ejecución de los trabajos en los plazos establecidos en el contrato.</w:t>
      </w:r>
    </w:p>
    <w:p w14:paraId="3DE4B9F0" w14:textId="77777777" w:rsidR="00CF18C1" w:rsidRPr="00CF18C1" w:rsidRDefault="00CF18C1" w:rsidP="00CF18C1">
      <w:pPr>
        <w:numPr>
          <w:ilvl w:val="0"/>
          <w:numId w:val="23"/>
        </w:numPr>
        <w:jc w:val="both"/>
        <w:rPr>
          <w:rFonts w:ascii="Arial" w:hAnsi="Arial" w:cs="Arial"/>
          <w:sz w:val="20"/>
          <w:szCs w:val="20"/>
          <w:lang w:val="es-ES"/>
        </w:rPr>
      </w:pPr>
      <w:r w:rsidRPr="00CF18C1">
        <w:rPr>
          <w:rFonts w:ascii="Arial" w:hAnsi="Arial" w:cs="Arial"/>
          <w:sz w:val="20"/>
          <w:szCs w:val="20"/>
          <w:lang w:val="es-ES"/>
        </w:rPr>
        <w:t>Velar por que la ejecución del contrato no se interrumpa injustificadamente.</w:t>
      </w:r>
    </w:p>
    <w:p w14:paraId="0ABE097A" w14:textId="77777777" w:rsidR="00CF18C1" w:rsidRPr="00CF18C1" w:rsidRDefault="00CF18C1" w:rsidP="00CF18C1">
      <w:pPr>
        <w:numPr>
          <w:ilvl w:val="0"/>
          <w:numId w:val="23"/>
        </w:numPr>
        <w:jc w:val="both"/>
        <w:rPr>
          <w:rFonts w:ascii="Arial" w:hAnsi="Arial" w:cs="Arial"/>
          <w:sz w:val="20"/>
          <w:szCs w:val="20"/>
          <w:lang w:val="es-ES"/>
        </w:rPr>
      </w:pPr>
      <w:r w:rsidRPr="00CF18C1">
        <w:rPr>
          <w:rFonts w:ascii="Arial" w:hAnsi="Arial" w:cs="Arial"/>
          <w:sz w:val="20"/>
          <w:szCs w:val="20"/>
          <w:lang w:val="es-ES"/>
        </w:rPr>
        <w:t>Controlar el avance del contrato de obra, de acuerdo con el cronograma de programación de la obra, previamente presentado por el contratista y aprobado por la Interventoría.</w:t>
      </w:r>
    </w:p>
    <w:p w14:paraId="377E4644" w14:textId="77777777" w:rsidR="00CF18C1" w:rsidRPr="00CF18C1" w:rsidRDefault="00CF18C1" w:rsidP="00CF18C1">
      <w:pPr>
        <w:numPr>
          <w:ilvl w:val="0"/>
          <w:numId w:val="23"/>
        </w:numPr>
        <w:jc w:val="both"/>
        <w:rPr>
          <w:rFonts w:ascii="Arial" w:hAnsi="Arial" w:cs="Arial"/>
          <w:sz w:val="20"/>
          <w:szCs w:val="20"/>
          <w:lang w:val="es-ES"/>
        </w:rPr>
      </w:pPr>
      <w:r w:rsidRPr="00CF18C1">
        <w:rPr>
          <w:rFonts w:ascii="Arial" w:hAnsi="Arial" w:cs="Arial"/>
          <w:sz w:val="20"/>
          <w:szCs w:val="20"/>
          <w:lang w:val="es-ES"/>
        </w:rPr>
        <w:t>Programar una reunión de Comité de Obra semanal con el contratista, el supervisor del contrato y demás personal que intervenga en la ejecución de los trabajos. Se llevarán actas de Comité de los puntos tratados, los problemas que se hayan presentado y las soluciones adoptadas.</w:t>
      </w:r>
    </w:p>
    <w:p w14:paraId="025A7A58" w14:textId="77777777" w:rsidR="00CF18C1" w:rsidRPr="00CF18C1" w:rsidRDefault="00CF18C1" w:rsidP="00CF18C1">
      <w:pPr>
        <w:numPr>
          <w:ilvl w:val="0"/>
          <w:numId w:val="23"/>
        </w:numPr>
        <w:jc w:val="both"/>
        <w:rPr>
          <w:rFonts w:ascii="Arial" w:hAnsi="Arial" w:cs="Arial"/>
          <w:sz w:val="20"/>
          <w:szCs w:val="20"/>
          <w:lang w:val="es-ES"/>
        </w:rPr>
      </w:pPr>
      <w:r w:rsidRPr="00CF18C1">
        <w:rPr>
          <w:rFonts w:ascii="Arial" w:hAnsi="Arial" w:cs="Arial"/>
          <w:sz w:val="20"/>
          <w:szCs w:val="20"/>
          <w:lang w:val="es-ES"/>
        </w:rPr>
        <w:t>En los casos que se requiera, deberá relacionar los incumplimientos totales y parciales y solicitar si se considera pertinente, en forma motivada, la aplicación de las sanciones o multas, a que hubiere lugar.</w:t>
      </w:r>
    </w:p>
    <w:p w14:paraId="64143B10" w14:textId="77777777" w:rsidR="00CF18C1" w:rsidRPr="00CF18C1" w:rsidRDefault="00CF18C1" w:rsidP="00CF18C1">
      <w:pPr>
        <w:numPr>
          <w:ilvl w:val="0"/>
          <w:numId w:val="23"/>
        </w:numPr>
        <w:jc w:val="both"/>
        <w:rPr>
          <w:rFonts w:ascii="Arial" w:hAnsi="Arial" w:cs="Arial"/>
          <w:sz w:val="20"/>
          <w:szCs w:val="20"/>
          <w:lang w:val="es-ES"/>
        </w:rPr>
      </w:pPr>
      <w:r w:rsidRPr="00CF18C1">
        <w:rPr>
          <w:rFonts w:ascii="Arial" w:hAnsi="Arial" w:cs="Arial"/>
          <w:sz w:val="20"/>
          <w:szCs w:val="20"/>
          <w:lang w:val="es-ES"/>
        </w:rPr>
        <w:t>Exigir al contratista el cumplimiento del cronograma de trabajo aprobado por el supervisor.  En caso de incumplimiento por causas imputables al contratista, informar a la Dirección General para que se hagan efectivas las sanciones correspondientes.</w:t>
      </w:r>
    </w:p>
    <w:p w14:paraId="772ABE63" w14:textId="77777777" w:rsidR="00CF18C1" w:rsidRPr="00CF18C1" w:rsidRDefault="00CF18C1" w:rsidP="00CF18C1">
      <w:pPr>
        <w:numPr>
          <w:ilvl w:val="0"/>
          <w:numId w:val="23"/>
        </w:numPr>
        <w:jc w:val="both"/>
        <w:rPr>
          <w:rFonts w:ascii="Arial" w:hAnsi="Arial" w:cs="Arial"/>
          <w:sz w:val="20"/>
          <w:szCs w:val="20"/>
          <w:lang w:val="es-ES"/>
        </w:rPr>
      </w:pPr>
      <w:r w:rsidRPr="00CF18C1">
        <w:rPr>
          <w:rFonts w:ascii="Arial" w:hAnsi="Arial" w:cs="Arial"/>
          <w:sz w:val="20"/>
          <w:szCs w:val="20"/>
          <w:lang w:val="es-ES"/>
        </w:rPr>
        <w:t>Verificar el cumplimento de las obligaciones de seguridad industrial y salud ocupacional en el proyecto objeto de seguimiento.</w:t>
      </w:r>
    </w:p>
    <w:p w14:paraId="3DD6CA2F" w14:textId="77777777" w:rsidR="00CF18C1" w:rsidRPr="00CF18C1" w:rsidRDefault="00CF18C1" w:rsidP="00CF18C1">
      <w:pPr>
        <w:numPr>
          <w:ilvl w:val="0"/>
          <w:numId w:val="23"/>
        </w:numPr>
        <w:jc w:val="both"/>
        <w:rPr>
          <w:rFonts w:ascii="Arial" w:hAnsi="Arial" w:cs="Arial"/>
          <w:sz w:val="20"/>
          <w:szCs w:val="20"/>
          <w:lang w:val="es-ES"/>
        </w:rPr>
      </w:pPr>
      <w:r w:rsidRPr="00CF18C1">
        <w:rPr>
          <w:rFonts w:ascii="Arial" w:hAnsi="Arial" w:cs="Arial"/>
          <w:sz w:val="20"/>
          <w:szCs w:val="20"/>
          <w:lang w:val="es-ES"/>
        </w:rPr>
        <w:t>Implementar y hacer cumplir la normatividad ambiental vigente.</w:t>
      </w:r>
    </w:p>
    <w:p w14:paraId="74174E67" w14:textId="77777777" w:rsidR="00CF18C1" w:rsidRPr="00CF18C1" w:rsidRDefault="00CF18C1" w:rsidP="00CF18C1">
      <w:pPr>
        <w:jc w:val="both"/>
        <w:rPr>
          <w:rFonts w:ascii="Arial" w:hAnsi="Arial" w:cs="Arial"/>
          <w:sz w:val="20"/>
          <w:szCs w:val="20"/>
          <w:lang w:val="es-ES"/>
        </w:rPr>
      </w:pPr>
    </w:p>
    <w:p w14:paraId="3D27C3BF" w14:textId="77777777" w:rsidR="00CF18C1" w:rsidRPr="00CF18C1" w:rsidRDefault="00CF18C1" w:rsidP="00CF18C1">
      <w:pPr>
        <w:jc w:val="both"/>
        <w:rPr>
          <w:rFonts w:ascii="Arial" w:hAnsi="Arial" w:cs="Arial"/>
          <w:b/>
          <w:bCs/>
          <w:sz w:val="20"/>
          <w:szCs w:val="20"/>
          <w:lang w:val="es-ES"/>
        </w:rPr>
      </w:pPr>
      <w:r w:rsidRPr="00CF18C1">
        <w:rPr>
          <w:rFonts w:ascii="Arial" w:hAnsi="Arial" w:cs="Arial"/>
          <w:b/>
          <w:bCs/>
          <w:sz w:val="20"/>
          <w:szCs w:val="20"/>
          <w:lang w:val="es-ES"/>
        </w:rPr>
        <w:t>Elaboración de Actas:</w:t>
      </w:r>
    </w:p>
    <w:p w14:paraId="398D59D1" w14:textId="77777777" w:rsidR="00CF18C1" w:rsidRPr="00CF18C1" w:rsidRDefault="00CF18C1" w:rsidP="00CF18C1">
      <w:pPr>
        <w:jc w:val="both"/>
        <w:rPr>
          <w:rFonts w:ascii="Arial" w:hAnsi="Arial" w:cs="Arial"/>
          <w:sz w:val="20"/>
          <w:szCs w:val="20"/>
          <w:lang w:val="es-ES"/>
        </w:rPr>
      </w:pPr>
    </w:p>
    <w:p w14:paraId="7EBB822F" w14:textId="77777777" w:rsidR="00CF18C1" w:rsidRPr="00CF18C1" w:rsidRDefault="00CF18C1" w:rsidP="00CF18C1">
      <w:pPr>
        <w:jc w:val="both"/>
        <w:rPr>
          <w:rFonts w:ascii="Arial" w:hAnsi="Arial" w:cs="Arial"/>
          <w:sz w:val="20"/>
          <w:szCs w:val="20"/>
          <w:lang w:val="es-ES"/>
        </w:rPr>
      </w:pPr>
      <w:r w:rsidRPr="00CF18C1">
        <w:rPr>
          <w:rFonts w:ascii="Arial" w:hAnsi="Arial" w:cs="Arial"/>
          <w:sz w:val="20"/>
          <w:szCs w:val="20"/>
          <w:lang w:val="es-ES"/>
        </w:rPr>
        <w:t>Suscribir con el supervisor del proyecto el acta de iniciación de la interventoría y del respectivo contrato supervisado, copias de la cuales serán enviadas de inmediato a archivo de la respectiva carpeta – contrato.</w:t>
      </w:r>
    </w:p>
    <w:p w14:paraId="7A7E4E6A" w14:textId="77777777" w:rsidR="00CF18C1" w:rsidRPr="00CF18C1" w:rsidRDefault="00CF18C1" w:rsidP="00CF18C1">
      <w:pPr>
        <w:jc w:val="both"/>
        <w:rPr>
          <w:rFonts w:ascii="Arial" w:hAnsi="Arial" w:cs="Arial"/>
          <w:sz w:val="20"/>
          <w:szCs w:val="20"/>
          <w:lang w:val="es-ES"/>
        </w:rPr>
      </w:pPr>
    </w:p>
    <w:p w14:paraId="5A9336C3" w14:textId="77777777" w:rsidR="00CF18C1" w:rsidRPr="00CF18C1" w:rsidRDefault="00CF18C1" w:rsidP="00CF18C1">
      <w:pPr>
        <w:jc w:val="both"/>
        <w:rPr>
          <w:rFonts w:ascii="Arial" w:hAnsi="Arial" w:cs="Arial"/>
          <w:sz w:val="20"/>
          <w:szCs w:val="20"/>
          <w:lang w:val="es-ES"/>
        </w:rPr>
      </w:pPr>
      <w:r w:rsidRPr="00CF18C1">
        <w:rPr>
          <w:rFonts w:ascii="Arial" w:hAnsi="Arial" w:cs="Arial"/>
          <w:sz w:val="20"/>
          <w:szCs w:val="20"/>
          <w:lang w:val="es-ES"/>
        </w:rPr>
        <w:t>La interventoría deberá consignar en las respectivas actas de comité técnico todos los acuerdos y pactos que sean necesarios y convenientes para el normal desarrollo del contrato, y que propendan por la defensa de los intereses de la Corporación. Adicionalmente deberá elaborar las siguientes actas, en las fechas en que realmente se produzcan los hechos a que se refieren:</w:t>
      </w:r>
    </w:p>
    <w:p w14:paraId="5CA8B33A" w14:textId="77777777" w:rsidR="00CF18C1" w:rsidRPr="00CF18C1" w:rsidRDefault="00CF18C1" w:rsidP="00CF18C1">
      <w:pPr>
        <w:jc w:val="both"/>
        <w:rPr>
          <w:rFonts w:ascii="Arial" w:hAnsi="Arial" w:cs="Arial"/>
          <w:sz w:val="20"/>
          <w:szCs w:val="20"/>
          <w:lang w:val="es-ES"/>
        </w:rPr>
      </w:pPr>
    </w:p>
    <w:p w14:paraId="4EF0907C" w14:textId="77777777" w:rsidR="00CF18C1" w:rsidRPr="00CF18C1" w:rsidRDefault="00CF18C1" w:rsidP="00CF18C1">
      <w:pPr>
        <w:numPr>
          <w:ilvl w:val="0"/>
          <w:numId w:val="24"/>
        </w:numPr>
        <w:jc w:val="both"/>
        <w:rPr>
          <w:rFonts w:ascii="Arial" w:hAnsi="Arial" w:cs="Arial"/>
          <w:sz w:val="20"/>
          <w:szCs w:val="20"/>
          <w:lang w:val="es-ES"/>
        </w:rPr>
      </w:pPr>
      <w:r w:rsidRPr="00CF18C1">
        <w:rPr>
          <w:rFonts w:ascii="Arial" w:hAnsi="Arial" w:cs="Arial"/>
          <w:sz w:val="20"/>
          <w:szCs w:val="20"/>
          <w:lang w:val="es-ES"/>
        </w:rPr>
        <w:t>Acta de inicio del contrato</w:t>
      </w:r>
    </w:p>
    <w:p w14:paraId="7DE3CBC5" w14:textId="77777777" w:rsidR="00CF18C1" w:rsidRPr="00CF18C1" w:rsidRDefault="00CF18C1" w:rsidP="00CF18C1">
      <w:pPr>
        <w:numPr>
          <w:ilvl w:val="0"/>
          <w:numId w:val="24"/>
        </w:numPr>
        <w:jc w:val="both"/>
        <w:rPr>
          <w:rFonts w:ascii="Arial" w:hAnsi="Arial" w:cs="Arial"/>
          <w:sz w:val="20"/>
          <w:szCs w:val="20"/>
          <w:lang w:val="es-ES"/>
        </w:rPr>
      </w:pPr>
      <w:r w:rsidRPr="00CF18C1">
        <w:rPr>
          <w:rFonts w:ascii="Arial" w:hAnsi="Arial" w:cs="Arial"/>
          <w:sz w:val="20"/>
          <w:szCs w:val="20"/>
          <w:lang w:val="es-ES"/>
        </w:rPr>
        <w:t>Acta de suspensión.</w:t>
      </w:r>
    </w:p>
    <w:p w14:paraId="270D45E5" w14:textId="77777777" w:rsidR="00CF18C1" w:rsidRPr="00CF18C1" w:rsidRDefault="00CF18C1" w:rsidP="00CF18C1">
      <w:pPr>
        <w:numPr>
          <w:ilvl w:val="0"/>
          <w:numId w:val="24"/>
        </w:numPr>
        <w:jc w:val="both"/>
        <w:rPr>
          <w:rFonts w:ascii="Arial" w:hAnsi="Arial" w:cs="Arial"/>
          <w:sz w:val="20"/>
          <w:szCs w:val="20"/>
          <w:lang w:val="es-ES"/>
        </w:rPr>
      </w:pPr>
      <w:r w:rsidRPr="00CF18C1">
        <w:rPr>
          <w:rFonts w:ascii="Arial" w:hAnsi="Arial" w:cs="Arial"/>
          <w:sz w:val="20"/>
          <w:szCs w:val="20"/>
          <w:lang w:val="es-ES"/>
        </w:rPr>
        <w:lastRenderedPageBreak/>
        <w:t>Acta de reanudación.</w:t>
      </w:r>
    </w:p>
    <w:p w14:paraId="433F2973" w14:textId="77777777" w:rsidR="00CF18C1" w:rsidRPr="00CF18C1" w:rsidRDefault="00CF18C1" w:rsidP="00CF18C1">
      <w:pPr>
        <w:numPr>
          <w:ilvl w:val="0"/>
          <w:numId w:val="24"/>
        </w:numPr>
        <w:jc w:val="both"/>
        <w:rPr>
          <w:rFonts w:ascii="Arial" w:hAnsi="Arial" w:cs="Arial"/>
          <w:sz w:val="20"/>
          <w:szCs w:val="20"/>
          <w:lang w:val="es-ES"/>
        </w:rPr>
      </w:pPr>
      <w:r w:rsidRPr="00CF18C1">
        <w:rPr>
          <w:rFonts w:ascii="Arial" w:hAnsi="Arial" w:cs="Arial"/>
          <w:sz w:val="20"/>
          <w:szCs w:val="20"/>
          <w:lang w:val="es-ES"/>
        </w:rPr>
        <w:t xml:space="preserve">Acta de recibo final. </w:t>
      </w:r>
    </w:p>
    <w:p w14:paraId="6925F0A6" w14:textId="77777777" w:rsidR="00CF18C1" w:rsidRPr="00CF18C1" w:rsidRDefault="00CF18C1" w:rsidP="00CF18C1">
      <w:pPr>
        <w:numPr>
          <w:ilvl w:val="0"/>
          <w:numId w:val="24"/>
        </w:numPr>
        <w:jc w:val="both"/>
        <w:rPr>
          <w:rFonts w:ascii="Arial" w:hAnsi="Arial" w:cs="Arial"/>
          <w:sz w:val="20"/>
          <w:szCs w:val="20"/>
          <w:lang w:val="es-ES"/>
        </w:rPr>
      </w:pPr>
      <w:r w:rsidRPr="00CF18C1">
        <w:rPr>
          <w:rFonts w:ascii="Arial" w:hAnsi="Arial" w:cs="Arial"/>
          <w:sz w:val="20"/>
          <w:szCs w:val="20"/>
          <w:lang w:val="es-ES"/>
        </w:rPr>
        <w:t>Acta de liquidación del contrato, de acuerdo con los plazos establecidos en la Ley 80    y Ley 1150 de 2007.</w:t>
      </w:r>
    </w:p>
    <w:p w14:paraId="6F8E0245" w14:textId="77777777" w:rsidR="00CF18C1" w:rsidRPr="00CF18C1" w:rsidRDefault="00CF18C1" w:rsidP="00CF18C1">
      <w:pPr>
        <w:numPr>
          <w:ilvl w:val="0"/>
          <w:numId w:val="24"/>
        </w:numPr>
        <w:jc w:val="both"/>
        <w:rPr>
          <w:rFonts w:ascii="Arial" w:hAnsi="Arial" w:cs="Arial"/>
          <w:sz w:val="20"/>
          <w:szCs w:val="20"/>
          <w:lang w:val="es-ES"/>
        </w:rPr>
      </w:pPr>
      <w:r w:rsidRPr="00CF18C1">
        <w:rPr>
          <w:rFonts w:ascii="Arial" w:hAnsi="Arial" w:cs="Arial"/>
          <w:sz w:val="20"/>
          <w:szCs w:val="20"/>
          <w:lang w:val="es-ES"/>
        </w:rPr>
        <w:t xml:space="preserve">Acta de comités de interventoría.  </w:t>
      </w:r>
    </w:p>
    <w:p w14:paraId="35F9F579" w14:textId="77777777" w:rsidR="00CF18C1" w:rsidRPr="00CF18C1" w:rsidRDefault="00CF18C1" w:rsidP="00CF18C1">
      <w:pPr>
        <w:numPr>
          <w:ilvl w:val="0"/>
          <w:numId w:val="24"/>
        </w:numPr>
        <w:jc w:val="both"/>
        <w:rPr>
          <w:rFonts w:ascii="Arial" w:hAnsi="Arial" w:cs="Arial"/>
          <w:sz w:val="20"/>
          <w:szCs w:val="20"/>
          <w:lang w:val="es-ES"/>
        </w:rPr>
      </w:pPr>
      <w:r w:rsidRPr="00CF18C1">
        <w:rPr>
          <w:rFonts w:ascii="Arial" w:hAnsi="Arial" w:cs="Arial"/>
          <w:sz w:val="20"/>
          <w:szCs w:val="20"/>
          <w:lang w:val="es-ES"/>
        </w:rPr>
        <w:t>Acta de recibo y entrega de interventoría.</w:t>
      </w:r>
    </w:p>
    <w:p w14:paraId="514AE5B8" w14:textId="77777777" w:rsidR="00CF18C1" w:rsidRPr="00CF18C1" w:rsidRDefault="00CF18C1" w:rsidP="00CF18C1">
      <w:pPr>
        <w:numPr>
          <w:ilvl w:val="0"/>
          <w:numId w:val="24"/>
        </w:numPr>
        <w:jc w:val="both"/>
        <w:rPr>
          <w:rFonts w:ascii="Arial" w:hAnsi="Arial" w:cs="Arial"/>
          <w:sz w:val="20"/>
          <w:szCs w:val="20"/>
          <w:lang w:val="es-ES"/>
        </w:rPr>
      </w:pPr>
      <w:r w:rsidRPr="00CF18C1">
        <w:rPr>
          <w:rFonts w:ascii="Arial" w:hAnsi="Arial" w:cs="Arial"/>
          <w:sz w:val="20"/>
          <w:szCs w:val="20"/>
          <w:lang w:val="es-ES"/>
        </w:rPr>
        <w:t>Actas parciales de avance.</w:t>
      </w:r>
    </w:p>
    <w:p w14:paraId="415B979D" w14:textId="77777777" w:rsidR="00CF18C1" w:rsidRPr="00CF18C1" w:rsidRDefault="00CF18C1" w:rsidP="00CF18C1">
      <w:pPr>
        <w:numPr>
          <w:ilvl w:val="0"/>
          <w:numId w:val="24"/>
        </w:numPr>
        <w:jc w:val="both"/>
        <w:rPr>
          <w:rFonts w:ascii="Arial" w:hAnsi="Arial" w:cs="Arial"/>
          <w:sz w:val="20"/>
          <w:szCs w:val="20"/>
          <w:lang w:val="es-ES"/>
        </w:rPr>
      </w:pPr>
      <w:r w:rsidRPr="00CF18C1">
        <w:rPr>
          <w:rFonts w:ascii="Arial" w:hAnsi="Arial" w:cs="Arial"/>
          <w:sz w:val="20"/>
          <w:szCs w:val="20"/>
          <w:lang w:val="es-ES"/>
        </w:rPr>
        <w:t>Otras actas especiales</w:t>
      </w:r>
    </w:p>
    <w:p w14:paraId="71D43EB8" w14:textId="77777777" w:rsidR="00CF18C1" w:rsidRPr="00CF18C1" w:rsidRDefault="00CF18C1" w:rsidP="00CF18C1">
      <w:pPr>
        <w:jc w:val="both"/>
        <w:rPr>
          <w:rFonts w:ascii="Arial" w:hAnsi="Arial" w:cs="Arial"/>
          <w:sz w:val="20"/>
          <w:szCs w:val="20"/>
          <w:lang w:val="es-ES"/>
        </w:rPr>
      </w:pPr>
    </w:p>
    <w:p w14:paraId="76770D21" w14:textId="77777777" w:rsidR="00CF18C1" w:rsidRPr="00CF18C1" w:rsidRDefault="00CF18C1" w:rsidP="00CF18C1">
      <w:pPr>
        <w:jc w:val="both"/>
        <w:rPr>
          <w:rFonts w:ascii="Arial" w:hAnsi="Arial" w:cs="Arial"/>
          <w:sz w:val="20"/>
          <w:szCs w:val="20"/>
          <w:lang w:val="es-CO"/>
        </w:rPr>
      </w:pPr>
      <w:r w:rsidRPr="00CF18C1">
        <w:rPr>
          <w:rFonts w:ascii="Arial" w:hAnsi="Arial" w:cs="Arial"/>
          <w:sz w:val="20"/>
          <w:szCs w:val="20"/>
          <w:lang w:val="es-CO"/>
        </w:rPr>
        <w:t>Todo lo anterior de acuerdo a lo indicado por la Supervisión y con los soportes técnicos y borradores que deberán ser enviados oportunamente por el Contratista de obra a la Interventoría y que servirán de soporte de las actas y demás documentos técnicos.</w:t>
      </w:r>
    </w:p>
    <w:p w14:paraId="503FA798" w14:textId="77777777" w:rsidR="00CF18C1" w:rsidRPr="00CF18C1" w:rsidRDefault="00CF18C1" w:rsidP="00CF18C1">
      <w:pPr>
        <w:jc w:val="both"/>
        <w:rPr>
          <w:rFonts w:ascii="Arial" w:hAnsi="Arial" w:cs="Arial"/>
          <w:sz w:val="20"/>
          <w:szCs w:val="20"/>
          <w:lang w:val="es-ES"/>
        </w:rPr>
      </w:pPr>
    </w:p>
    <w:p w14:paraId="350D4EC2" w14:textId="77777777" w:rsidR="00CF18C1" w:rsidRPr="00CF18C1" w:rsidRDefault="00CF18C1" w:rsidP="00CF18C1">
      <w:pPr>
        <w:jc w:val="both"/>
        <w:rPr>
          <w:rFonts w:ascii="Arial" w:hAnsi="Arial" w:cs="Arial"/>
          <w:sz w:val="20"/>
          <w:szCs w:val="20"/>
          <w:lang w:val="es-CO"/>
        </w:rPr>
      </w:pPr>
      <w:r w:rsidRPr="00CF18C1">
        <w:rPr>
          <w:rFonts w:ascii="Arial" w:hAnsi="Arial" w:cs="Arial"/>
          <w:sz w:val="20"/>
          <w:szCs w:val="20"/>
          <w:lang w:val="es-CO"/>
        </w:rPr>
        <w:t>En el acta de inicio se dejará constancia del personal propuesto disponible en   el   sitio de ejecución del contrato, así como cualquier información que considere necesaria.</w:t>
      </w:r>
    </w:p>
    <w:p w14:paraId="5A932877" w14:textId="77777777" w:rsidR="00CF18C1" w:rsidRPr="00CF18C1" w:rsidRDefault="00CF18C1" w:rsidP="00CF18C1">
      <w:pPr>
        <w:jc w:val="both"/>
        <w:rPr>
          <w:rFonts w:ascii="Arial" w:hAnsi="Arial" w:cs="Arial"/>
          <w:sz w:val="20"/>
          <w:szCs w:val="20"/>
          <w:lang w:val="es-CO"/>
        </w:rPr>
      </w:pPr>
    </w:p>
    <w:p w14:paraId="5A843BB7" w14:textId="77777777" w:rsidR="00CF18C1" w:rsidRPr="00CF18C1" w:rsidRDefault="00CF18C1" w:rsidP="00CF18C1">
      <w:pPr>
        <w:jc w:val="both"/>
        <w:rPr>
          <w:rFonts w:ascii="Arial" w:hAnsi="Arial" w:cs="Arial"/>
          <w:sz w:val="20"/>
          <w:szCs w:val="20"/>
          <w:lang w:val="es-CO"/>
        </w:rPr>
      </w:pPr>
      <w:r w:rsidRPr="00CF18C1">
        <w:rPr>
          <w:rFonts w:ascii="Arial" w:hAnsi="Arial" w:cs="Arial"/>
          <w:sz w:val="20"/>
          <w:szCs w:val="20"/>
          <w:lang w:val="es-CO"/>
        </w:rPr>
        <w:t>Organizar y mantener actualizado el archivo propio de la interventoría y entregarlo copia para archivo en la carpeta – contrato y mantenerlo a disposición de la entidad cuando se lo solicite.</w:t>
      </w:r>
    </w:p>
    <w:p w14:paraId="1DF3B732" w14:textId="77777777" w:rsidR="00CF18C1" w:rsidRPr="00CF18C1" w:rsidRDefault="00CF18C1" w:rsidP="00CF18C1">
      <w:pPr>
        <w:jc w:val="both"/>
        <w:rPr>
          <w:rFonts w:ascii="Arial" w:hAnsi="Arial" w:cs="Arial"/>
          <w:sz w:val="20"/>
          <w:szCs w:val="20"/>
          <w:lang w:val="es-CO"/>
        </w:rPr>
      </w:pPr>
    </w:p>
    <w:p w14:paraId="29C7B93B" w14:textId="77777777" w:rsidR="00CF18C1" w:rsidRPr="00CF18C1" w:rsidRDefault="00CF18C1" w:rsidP="00CF18C1">
      <w:pPr>
        <w:jc w:val="both"/>
        <w:rPr>
          <w:rFonts w:ascii="Arial" w:hAnsi="Arial" w:cs="Arial"/>
          <w:sz w:val="20"/>
          <w:szCs w:val="20"/>
          <w:lang w:val="es-CO"/>
        </w:rPr>
      </w:pPr>
      <w:r w:rsidRPr="00CF18C1">
        <w:rPr>
          <w:rFonts w:ascii="Arial" w:hAnsi="Arial" w:cs="Arial"/>
          <w:sz w:val="20"/>
          <w:szCs w:val="20"/>
          <w:lang w:val="es-CO"/>
        </w:rPr>
        <w:t>Elaborar y allegar a la entidad ejecutora, con copia a la Corporación los documentos requeridos para la liquidación del respectivo contrato, de acuerdo con las normas vigentes sobre la materia</w:t>
      </w:r>
    </w:p>
    <w:p w14:paraId="6E19CB85" w14:textId="77777777" w:rsidR="00CF18C1" w:rsidRPr="00CF18C1" w:rsidRDefault="00CF18C1" w:rsidP="00CF18C1">
      <w:pPr>
        <w:jc w:val="both"/>
        <w:rPr>
          <w:rFonts w:ascii="Arial" w:hAnsi="Arial" w:cs="Arial"/>
          <w:sz w:val="20"/>
          <w:szCs w:val="20"/>
          <w:lang w:val="es-CO"/>
        </w:rPr>
      </w:pPr>
    </w:p>
    <w:p w14:paraId="6EA1AB45" w14:textId="77777777" w:rsidR="00CF18C1" w:rsidRPr="00CF18C1" w:rsidRDefault="00CF18C1" w:rsidP="00CF18C1">
      <w:pPr>
        <w:jc w:val="both"/>
        <w:rPr>
          <w:rFonts w:ascii="Arial" w:hAnsi="Arial" w:cs="Arial"/>
          <w:sz w:val="20"/>
          <w:szCs w:val="20"/>
          <w:lang w:val="es-ES"/>
        </w:rPr>
      </w:pPr>
      <w:r w:rsidRPr="00CF18C1">
        <w:rPr>
          <w:rFonts w:ascii="Arial" w:hAnsi="Arial" w:cs="Arial"/>
          <w:b/>
          <w:sz w:val="20"/>
          <w:szCs w:val="20"/>
          <w:lang w:val="es-ES"/>
        </w:rPr>
        <w:t xml:space="preserve">Informes: </w:t>
      </w:r>
      <w:r w:rsidRPr="00CF18C1">
        <w:rPr>
          <w:rFonts w:ascii="Arial" w:hAnsi="Arial" w:cs="Arial"/>
          <w:sz w:val="20"/>
          <w:szCs w:val="20"/>
          <w:lang w:val="es-ES"/>
        </w:rPr>
        <w:t>Realizar los siguientes informes en donde se consignará el avance de la obra de acuerdo a la programación y ejecución del contrato, atrasos en tiempo, costos, observaciones generales, cuadros comparativos, gráficos, fotografías, anexos, etc.: 1) Informe semanal; 2) Informe mensual; y 3) Informe final</w:t>
      </w:r>
    </w:p>
    <w:p w14:paraId="4B345CF1" w14:textId="77777777" w:rsidR="00CF18C1" w:rsidRPr="00CF18C1" w:rsidRDefault="00CF18C1" w:rsidP="00CF18C1">
      <w:pPr>
        <w:jc w:val="both"/>
        <w:rPr>
          <w:rFonts w:ascii="Arial" w:hAnsi="Arial" w:cs="Arial"/>
          <w:sz w:val="20"/>
          <w:szCs w:val="20"/>
          <w:lang w:val="es-ES"/>
        </w:rPr>
      </w:pPr>
    </w:p>
    <w:p w14:paraId="32DE7287" w14:textId="77777777" w:rsidR="00CF18C1" w:rsidRPr="00CF18C1" w:rsidRDefault="00CF18C1" w:rsidP="00CF18C1">
      <w:pPr>
        <w:tabs>
          <w:tab w:val="left" w:pos="567"/>
        </w:tabs>
        <w:jc w:val="both"/>
        <w:rPr>
          <w:rFonts w:ascii="Arial" w:eastAsia="Calibri" w:hAnsi="Arial" w:cs="Arial"/>
          <w:sz w:val="22"/>
          <w:szCs w:val="22"/>
          <w:lang w:val="es-ES"/>
        </w:rPr>
      </w:pPr>
      <w:r w:rsidRPr="00CF18C1">
        <w:rPr>
          <w:rFonts w:ascii="Arial" w:eastAsia="Calibri" w:hAnsi="Arial" w:cs="Arial"/>
          <w:b/>
          <w:sz w:val="22"/>
          <w:szCs w:val="22"/>
          <w:lang w:val="es-ES"/>
        </w:rPr>
        <w:t>Cargas de Trabajo</w:t>
      </w:r>
      <w:r w:rsidRPr="00CF18C1">
        <w:rPr>
          <w:rFonts w:ascii="Arial" w:eastAsia="Calibri" w:hAnsi="Arial" w:cs="Arial"/>
          <w:sz w:val="22"/>
          <w:szCs w:val="22"/>
          <w:lang w:val="es-ES"/>
        </w:rPr>
        <w:t xml:space="preserve">. La dedicación del equipo consultor al desarrollo de la interventoría debe ser conforme a las exigencias que demanda la Corporación, siendo obligación de la interventoría, informar sobre su cumplimiento o incumplimiento.  </w:t>
      </w:r>
      <w:bookmarkEnd w:id="3"/>
    </w:p>
    <w:p w14:paraId="608CA4D0" w14:textId="6204F93C" w:rsidR="002611B7" w:rsidRDefault="002611B7" w:rsidP="002611B7">
      <w:pPr>
        <w:autoSpaceDE w:val="0"/>
        <w:autoSpaceDN w:val="0"/>
        <w:adjustRightInd w:val="0"/>
        <w:jc w:val="both"/>
        <w:rPr>
          <w:rFonts w:ascii="Arial" w:hAnsi="Arial" w:cs="Arial"/>
          <w:b/>
          <w:bCs/>
          <w:iCs/>
          <w:sz w:val="20"/>
          <w:szCs w:val="20"/>
        </w:rPr>
      </w:pPr>
    </w:p>
    <w:p w14:paraId="7DA7E9D2" w14:textId="31284DD1" w:rsidR="00674AF9" w:rsidRPr="00674AF9" w:rsidRDefault="00674AF9" w:rsidP="00674AF9">
      <w:pPr>
        <w:jc w:val="both"/>
        <w:rPr>
          <w:rFonts w:ascii="Arial" w:hAnsi="Arial" w:cs="Arial"/>
          <w:sz w:val="20"/>
          <w:szCs w:val="20"/>
          <w:lang w:val="es-ES"/>
        </w:rPr>
      </w:pPr>
      <w:r w:rsidRPr="00674AF9">
        <w:rPr>
          <w:rFonts w:ascii="Arial" w:eastAsia="Calibri" w:hAnsi="Arial" w:cs="Arial"/>
          <w:b/>
          <w:bCs/>
          <w:sz w:val="20"/>
          <w:szCs w:val="20"/>
          <w:lang w:eastAsia="en-US"/>
        </w:rPr>
        <w:t>EL</w:t>
      </w:r>
      <w:r w:rsidRPr="009963DA">
        <w:rPr>
          <w:rFonts w:ascii="Arial" w:eastAsia="Calibri" w:hAnsi="Arial" w:cs="Arial"/>
          <w:sz w:val="20"/>
          <w:szCs w:val="20"/>
          <w:lang w:eastAsia="en-US"/>
        </w:rPr>
        <w:t xml:space="preserve"> </w:t>
      </w:r>
      <w:r w:rsidRPr="009963DA">
        <w:rPr>
          <w:rFonts w:ascii="Arial" w:eastAsia="Calibri" w:hAnsi="Arial" w:cs="Arial"/>
          <w:b/>
          <w:sz w:val="20"/>
          <w:szCs w:val="20"/>
          <w:lang w:eastAsia="en-US"/>
        </w:rPr>
        <w:t>CONTRATISTA</w:t>
      </w:r>
      <w:r w:rsidRPr="00674AF9">
        <w:rPr>
          <w:rFonts w:ascii="Arial" w:hAnsi="Arial" w:cs="Arial"/>
          <w:sz w:val="20"/>
          <w:szCs w:val="20"/>
          <w:lang w:val="es-ES"/>
        </w:rPr>
        <w:t xml:space="preserve"> </w:t>
      </w:r>
      <w:r w:rsidRPr="00674AF9">
        <w:rPr>
          <w:rFonts w:ascii="Arial" w:hAnsi="Arial" w:cs="Arial"/>
          <w:sz w:val="20"/>
          <w:szCs w:val="20"/>
          <w:lang w:val="es-ES"/>
        </w:rPr>
        <w:t>tendrá las obligaciones específicas que se indican a continuación, clasificadas según el tema al que corresponden, así:</w:t>
      </w:r>
    </w:p>
    <w:p w14:paraId="2DC22A15" w14:textId="77777777" w:rsidR="00674AF9" w:rsidRPr="00674AF9" w:rsidRDefault="00674AF9" w:rsidP="00674AF9">
      <w:pPr>
        <w:widowControl w:val="0"/>
        <w:autoSpaceDE w:val="0"/>
        <w:autoSpaceDN w:val="0"/>
        <w:adjustRightInd w:val="0"/>
        <w:jc w:val="both"/>
        <w:rPr>
          <w:rFonts w:ascii="Arial" w:eastAsia="Calibri" w:hAnsi="Arial" w:cs="Arial"/>
          <w:b/>
          <w:sz w:val="22"/>
          <w:szCs w:val="22"/>
          <w:lang w:val="es-CO"/>
        </w:rPr>
      </w:pPr>
    </w:p>
    <w:p w14:paraId="0CD526CC" w14:textId="77777777" w:rsidR="00674AF9" w:rsidRPr="00674AF9" w:rsidRDefault="00674AF9" w:rsidP="00674AF9">
      <w:pPr>
        <w:numPr>
          <w:ilvl w:val="0"/>
          <w:numId w:val="15"/>
        </w:numPr>
        <w:ind w:right="120"/>
        <w:jc w:val="both"/>
        <w:rPr>
          <w:rFonts w:ascii="Arial" w:eastAsia="Calibri" w:hAnsi="Arial" w:cs="Arial"/>
          <w:sz w:val="22"/>
          <w:szCs w:val="22"/>
          <w:lang w:val="es-CO"/>
        </w:rPr>
      </w:pPr>
      <w:r w:rsidRPr="00674AF9">
        <w:rPr>
          <w:rFonts w:ascii="Arial" w:eastAsia="Calibri" w:hAnsi="Arial" w:cs="Arial"/>
          <w:sz w:val="22"/>
          <w:szCs w:val="22"/>
          <w:lang w:val="es-CO"/>
        </w:rPr>
        <w:t>INTERVENTORÍA TÉCNICA, ADMINISTRATIVA, FINANCIERA, CONTABLE, AMBIENTAL Y JURÍDICA AL CONTRATO DE OBRA DERIVADO DEL PROCESO DE SELECCIÓN LP-003-CAM-2021, CUYO OBJETO ES “CONSTRUCCIÓN DE LA NUEVA SEDE DE LA DIRECCIÓN TERRITORIAL CENTRO EN LAS INSTALACIONES DE LA CORPORACIÓN AUTÓNOMA REGIONAL DEL ALTO MAGDALENA – CAM, LOCALIZADA EN LA CIUDAD DE GARZÓN EN EL BARRIO LA INDEPENDENCIA ENTRE CARRERA 6 ESTE CON CALLE 8 ESTE ESQUINA, COLINDANDO POR EL SUR CON LA QUEBRADA GARZÓN”.</w:t>
      </w:r>
    </w:p>
    <w:p w14:paraId="31374B05" w14:textId="77777777" w:rsidR="00674AF9" w:rsidRPr="00674AF9" w:rsidRDefault="00674AF9" w:rsidP="00674AF9">
      <w:pPr>
        <w:numPr>
          <w:ilvl w:val="0"/>
          <w:numId w:val="15"/>
        </w:numPr>
        <w:ind w:right="120"/>
        <w:jc w:val="both"/>
        <w:rPr>
          <w:rFonts w:ascii="Arial" w:eastAsia="Calibri" w:hAnsi="Arial" w:cs="Arial"/>
          <w:sz w:val="22"/>
          <w:szCs w:val="22"/>
          <w:lang w:val="es-CO"/>
        </w:rPr>
      </w:pPr>
      <w:r w:rsidRPr="00674AF9">
        <w:rPr>
          <w:rFonts w:ascii="Arial" w:eastAsia="Calibri" w:hAnsi="Arial" w:cs="Arial"/>
          <w:bCs/>
          <w:sz w:val="22"/>
          <w:szCs w:val="22"/>
          <w:lang w:val="es-CO"/>
        </w:rPr>
        <w:t xml:space="preserve">Preparar y sustentar informes </w:t>
      </w:r>
      <w:r w:rsidRPr="00674AF9">
        <w:rPr>
          <w:rFonts w:ascii="Arial" w:eastAsia="Calibri" w:hAnsi="Arial" w:cs="Arial"/>
          <w:sz w:val="22"/>
          <w:szCs w:val="22"/>
          <w:lang w:val="es-CO"/>
        </w:rPr>
        <w:t xml:space="preserve">técnicos, administrativo, contable, jurídico y financieros de avance </w:t>
      </w:r>
      <w:r w:rsidRPr="00674AF9">
        <w:rPr>
          <w:rFonts w:ascii="Arial" w:eastAsia="Calibri" w:hAnsi="Arial" w:cs="Arial"/>
          <w:bCs/>
          <w:sz w:val="22"/>
          <w:szCs w:val="22"/>
          <w:lang w:val="es-CO"/>
        </w:rPr>
        <w:t xml:space="preserve">de la ejecución física del contrato objeto de interventoría, conforme a presentación de informes del contrato de obra. Dichos informes estarán soportados con los Informes de ejecución física y financiera, actas parciales, finales, de liquidación, informes de interventoría, desembolsos autorizados, comprobantes de egreso, órdenes </w:t>
      </w:r>
      <w:r w:rsidRPr="00674AF9">
        <w:rPr>
          <w:rFonts w:ascii="Arial" w:eastAsia="Calibri" w:hAnsi="Arial" w:cs="Arial"/>
          <w:bCs/>
          <w:sz w:val="22"/>
          <w:szCs w:val="22"/>
          <w:lang w:val="es-CO"/>
        </w:rPr>
        <w:lastRenderedPageBreak/>
        <w:t>de pago, registros fotográficos, registros presupuestales, entre otros; ejecutados por el contrato objeto de esta interventoría;</w:t>
      </w:r>
      <w:bookmarkStart w:id="4" w:name="_Hlk37688797"/>
    </w:p>
    <w:p w14:paraId="5B1A8A4E" w14:textId="77777777" w:rsidR="00674AF9" w:rsidRPr="00674AF9" w:rsidRDefault="00674AF9" w:rsidP="00674AF9">
      <w:pPr>
        <w:numPr>
          <w:ilvl w:val="0"/>
          <w:numId w:val="15"/>
        </w:numPr>
        <w:ind w:right="120"/>
        <w:jc w:val="both"/>
        <w:rPr>
          <w:rFonts w:ascii="Arial" w:eastAsia="Calibri" w:hAnsi="Arial" w:cs="Arial"/>
          <w:sz w:val="22"/>
          <w:szCs w:val="22"/>
          <w:lang w:val="es-CO"/>
        </w:rPr>
      </w:pPr>
      <w:r w:rsidRPr="00674AF9">
        <w:rPr>
          <w:rFonts w:ascii="Arial" w:eastAsia="Calibri" w:hAnsi="Arial" w:cs="Arial"/>
          <w:bCs/>
          <w:sz w:val="22"/>
          <w:szCs w:val="22"/>
          <w:lang w:val="es-CO"/>
        </w:rPr>
        <w:t>Adelantar la interventoría técnica, administrativa, financiera, contable y jurídica de conformidad con las normas vigentes y con el manual de contratación e interventoría de la CAM vigente a la fecha de contratación o cualquiera que lo modifique o sustituya durante la ejecución contrato principal, mediante el cual se ejecuta el proyecto que es objeto de interventoría</w:t>
      </w:r>
      <w:bookmarkEnd w:id="4"/>
      <w:r w:rsidRPr="00674AF9">
        <w:rPr>
          <w:rFonts w:ascii="Arial" w:eastAsia="Calibri" w:hAnsi="Arial" w:cs="Arial"/>
          <w:bCs/>
          <w:sz w:val="22"/>
          <w:szCs w:val="22"/>
          <w:lang w:val="es-CO"/>
        </w:rPr>
        <w:t>;</w:t>
      </w:r>
    </w:p>
    <w:p w14:paraId="2C54B5FB" w14:textId="77777777" w:rsidR="00674AF9" w:rsidRPr="00674AF9" w:rsidRDefault="00674AF9" w:rsidP="00674AF9">
      <w:pPr>
        <w:numPr>
          <w:ilvl w:val="0"/>
          <w:numId w:val="15"/>
        </w:numPr>
        <w:ind w:right="120"/>
        <w:jc w:val="both"/>
        <w:rPr>
          <w:rFonts w:ascii="Arial" w:eastAsia="Calibri" w:hAnsi="Arial" w:cs="Arial"/>
          <w:sz w:val="22"/>
          <w:szCs w:val="22"/>
          <w:lang w:val="es-CO"/>
        </w:rPr>
      </w:pPr>
      <w:r w:rsidRPr="00674AF9">
        <w:rPr>
          <w:rFonts w:ascii="Arial" w:eastAsia="Calibri" w:hAnsi="Arial" w:cs="Arial"/>
          <w:bCs/>
          <w:sz w:val="22"/>
          <w:szCs w:val="22"/>
          <w:lang w:val="es-CO"/>
        </w:rPr>
        <w:t>Contar con los profesionales de apoyo técnico a las actividades de interventoría, que cumpla con el perfil exigido.</w:t>
      </w:r>
    </w:p>
    <w:p w14:paraId="311846DF" w14:textId="77777777" w:rsidR="00674AF9" w:rsidRPr="00674AF9" w:rsidRDefault="00674AF9" w:rsidP="00674AF9">
      <w:pPr>
        <w:numPr>
          <w:ilvl w:val="0"/>
          <w:numId w:val="15"/>
        </w:numPr>
        <w:ind w:right="120"/>
        <w:jc w:val="both"/>
        <w:rPr>
          <w:rFonts w:ascii="Arial" w:eastAsia="Calibri" w:hAnsi="Arial" w:cs="Arial"/>
          <w:sz w:val="22"/>
          <w:szCs w:val="22"/>
          <w:lang w:val="es-CO"/>
        </w:rPr>
      </w:pPr>
      <w:r w:rsidRPr="00674AF9">
        <w:rPr>
          <w:rFonts w:ascii="Arial" w:eastAsia="Calibri" w:hAnsi="Arial" w:cs="Arial"/>
          <w:bCs/>
          <w:sz w:val="22"/>
          <w:szCs w:val="22"/>
          <w:lang w:val="es-CO"/>
        </w:rPr>
        <w:t xml:space="preserve">Realizar las visitas necesarias de campo durante la ejecución del contrato, a cada uno de los sitios donde se ejecutarán las obras, actividades y/o inversiones. De cada visita se deberán tomar registros fotográficos y coordenadas geográficas para su localización exacta, y presentar informes, de conformidad con el formato que se acuerde con la Subdirección de Gestión Ambiental de la CAM al inicio del contrato; </w:t>
      </w:r>
    </w:p>
    <w:p w14:paraId="07812D06" w14:textId="77777777" w:rsidR="00674AF9" w:rsidRPr="00674AF9" w:rsidRDefault="00674AF9" w:rsidP="00674AF9">
      <w:pPr>
        <w:numPr>
          <w:ilvl w:val="0"/>
          <w:numId w:val="15"/>
        </w:numPr>
        <w:ind w:right="120"/>
        <w:jc w:val="both"/>
        <w:rPr>
          <w:rFonts w:ascii="Arial" w:eastAsia="Calibri" w:hAnsi="Arial" w:cs="Arial"/>
          <w:sz w:val="22"/>
          <w:szCs w:val="22"/>
          <w:lang w:val="es-CO"/>
        </w:rPr>
      </w:pPr>
      <w:r w:rsidRPr="00674AF9">
        <w:rPr>
          <w:rFonts w:ascii="Arial" w:eastAsia="Calibri" w:hAnsi="Arial" w:cs="Arial"/>
          <w:bCs/>
          <w:sz w:val="22"/>
          <w:szCs w:val="22"/>
          <w:lang w:val="es-CO" w:eastAsia="en-US"/>
        </w:rPr>
        <w:t>Diligenciar el formato F-CAM-066 que será requisito previo para la liquidación del contrato, la cual se debe presentar en medio físico y magnético;</w:t>
      </w:r>
    </w:p>
    <w:p w14:paraId="47979E0B" w14:textId="77777777" w:rsidR="00674AF9" w:rsidRPr="00674AF9" w:rsidRDefault="00674AF9" w:rsidP="00674AF9">
      <w:pPr>
        <w:numPr>
          <w:ilvl w:val="0"/>
          <w:numId w:val="15"/>
        </w:numPr>
        <w:ind w:right="120"/>
        <w:jc w:val="both"/>
        <w:rPr>
          <w:rFonts w:ascii="Arial" w:eastAsia="Calibri" w:hAnsi="Arial" w:cs="Arial"/>
          <w:sz w:val="22"/>
          <w:szCs w:val="22"/>
          <w:lang w:val="es-CO"/>
        </w:rPr>
      </w:pPr>
      <w:r w:rsidRPr="00674AF9">
        <w:rPr>
          <w:rFonts w:ascii="Arial" w:eastAsia="Calibri" w:hAnsi="Arial" w:cs="Arial"/>
          <w:bCs/>
          <w:sz w:val="22"/>
          <w:szCs w:val="22"/>
          <w:lang w:val="es-CO" w:eastAsia="en-US"/>
        </w:rPr>
        <w:t>Evaluar los informes presentados por el ejecutor del contrato objeto de esta interventoría, verificar la documentación anexa y emitir para el caso el respectivo concepto de la interventoría, para el recibo o no de las actividades y obras, así como sus respectivos desembolsos;</w:t>
      </w:r>
    </w:p>
    <w:p w14:paraId="1C5592E4" w14:textId="77777777" w:rsidR="00674AF9" w:rsidRPr="00674AF9" w:rsidRDefault="00674AF9" w:rsidP="00674AF9">
      <w:pPr>
        <w:numPr>
          <w:ilvl w:val="0"/>
          <w:numId w:val="15"/>
        </w:numPr>
        <w:ind w:right="120"/>
        <w:jc w:val="both"/>
        <w:rPr>
          <w:rFonts w:ascii="Arial" w:eastAsia="Calibri" w:hAnsi="Arial" w:cs="Arial"/>
          <w:sz w:val="22"/>
          <w:szCs w:val="22"/>
          <w:lang w:val="es-CO"/>
        </w:rPr>
      </w:pPr>
      <w:r w:rsidRPr="00674AF9">
        <w:rPr>
          <w:rFonts w:ascii="Arial" w:eastAsia="Calibri" w:hAnsi="Arial" w:cs="Arial"/>
          <w:bCs/>
          <w:sz w:val="22"/>
          <w:szCs w:val="22"/>
          <w:lang w:val="es-CO"/>
        </w:rPr>
        <w:t>Vigilar el cumplimiento de las obligaciones que tiene el contratista para con la CAM, e informar oportunamente y por escrito a la CAM cualquier anormalidad;</w:t>
      </w:r>
    </w:p>
    <w:p w14:paraId="4D54243E" w14:textId="77777777" w:rsidR="00674AF9" w:rsidRPr="00674AF9" w:rsidRDefault="00674AF9" w:rsidP="00674AF9">
      <w:pPr>
        <w:numPr>
          <w:ilvl w:val="0"/>
          <w:numId w:val="15"/>
        </w:numPr>
        <w:ind w:right="120"/>
        <w:jc w:val="both"/>
        <w:rPr>
          <w:rFonts w:ascii="Arial" w:eastAsia="Calibri" w:hAnsi="Arial" w:cs="Arial"/>
          <w:sz w:val="22"/>
          <w:szCs w:val="22"/>
          <w:lang w:val="es-CO"/>
        </w:rPr>
      </w:pPr>
      <w:r w:rsidRPr="00674AF9">
        <w:rPr>
          <w:rFonts w:ascii="Arial" w:eastAsia="Calibri" w:hAnsi="Arial" w:cs="Arial"/>
          <w:bCs/>
          <w:sz w:val="22"/>
          <w:szCs w:val="22"/>
          <w:lang w:val="es-CO"/>
        </w:rPr>
        <w:t>Proyectar y suscribir actas de inicio, suspensión, reinicio, recibo final y liquidación del contrato, cuya interventoría le haya sido asignada;</w:t>
      </w:r>
    </w:p>
    <w:p w14:paraId="70B43054" w14:textId="778D8BA6" w:rsidR="00674AF9" w:rsidRPr="00674AF9" w:rsidRDefault="00674AF9" w:rsidP="00674AF9">
      <w:pPr>
        <w:numPr>
          <w:ilvl w:val="0"/>
          <w:numId w:val="15"/>
        </w:numPr>
        <w:ind w:right="120"/>
        <w:jc w:val="both"/>
        <w:rPr>
          <w:rFonts w:ascii="Arial" w:eastAsia="Calibri" w:hAnsi="Arial" w:cs="Arial"/>
          <w:sz w:val="22"/>
          <w:szCs w:val="22"/>
          <w:lang w:val="es-CO"/>
        </w:rPr>
      </w:pPr>
      <w:r w:rsidRPr="00674AF9">
        <w:rPr>
          <w:rFonts w:ascii="Arial" w:eastAsia="Calibri" w:hAnsi="Arial" w:cs="Arial"/>
          <w:bCs/>
          <w:sz w:val="22"/>
          <w:szCs w:val="22"/>
          <w:lang w:val="es-CO"/>
        </w:rPr>
        <w:t>a carpeta del contrato firmado para la construcción de la sede de Garzón, la debe alimentar y llevar acorde con las normas de archivo de la Corporación, con la información que se derive del contrato del cual es objeto esta interventoría, la cual deberá reposar en los archivos de la CAM;</w:t>
      </w:r>
    </w:p>
    <w:p w14:paraId="13A49DF9" w14:textId="77777777" w:rsidR="00674AF9" w:rsidRPr="00674AF9" w:rsidRDefault="00674AF9" w:rsidP="00674AF9">
      <w:pPr>
        <w:numPr>
          <w:ilvl w:val="0"/>
          <w:numId w:val="15"/>
        </w:numPr>
        <w:ind w:right="120"/>
        <w:jc w:val="both"/>
        <w:rPr>
          <w:rFonts w:ascii="Arial" w:eastAsia="Calibri" w:hAnsi="Arial" w:cs="Arial"/>
          <w:sz w:val="22"/>
          <w:szCs w:val="22"/>
          <w:lang w:val="es-CO"/>
        </w:rPr>
      </w:pPr>
      <w:r w:rsidRPr="00674AF9">
        <w:rPr>
          <w:rFonts w:ascii="Arial" w:eastAsia="Calibri" w:hAnsi="Arial" w:cs="Arial"/>
          <w:bCs/>
          <w:sz w:val="22"/>
          <w:szCs w:val="22"/>
          <w:lang w:val="es-CO"/>
        </w:rPr>
        <w:t>Proyectar solicitudes de desembolso del contrato objeto de esta interventoría, conforme a las actas parciales de recibo generadas;</w:t>
      </w:r>
    </w:p>
    <w:p w14:paraId="038AF53F" w14:textId="77777777" w:rsidR="00674AF9" w:rsidRPr="00674AF9" w:rsidRDefault="00674AF9" w:rsidP="00674AF9">
      <w:pPr>
        <w:numPr>
          <w:ilvl w:val="0"/>
          <w:numId w:val="15"/>
        </w:numPr>
        <w:ind w:right="120"/>
        <w:jc w:val="both"/>
        <w:rPr>
          <w:rFonts w:ascii="Arial" w:eastAsia="Calibri" w:hAnsi="Arial" w:cs="Arial"/>
          <w:sz w:val="22"/>
          <w:szCs w:val="22"/>
          <w:lang w:val="es-CO"/>
        </w:rPr>
      </w:pPr>
      <w:r w:rsidRPr="00674AF9">
        <w:rPr>
          <w:rFonts w:ascii="Arial" w:eastAsia="Calibri" w:hAnsi="Arial" w:cs="Arial"/>
          <w:bCs/>
          <w:sz w:val="22"/>
          <w:szCs w:val="22"/>
          <w:lang w:val="es-CO"/>
        </w:rPr>
        <w:t>Realizar al contratista del contrato objeto de interventoría la solicitud de actualización de pólizas si a ello hubiere lugar;</w:t>
      </w:r>
    </w:p>
    <w:p w14:paraId="63DE24F3" w14:textId="77777777" w:rsidR="00674AF9" w:rsidRPr="00674AF9" w:rsidRDefault="00674AF9" w:rsidP="00674AF9">
      <w:pPr>
        <w:numPr>
          <w:ilvl w:val="0"/>
          <w:numId w:val="15"/>
        </w:numPr>
        <w:ind w:right="120"/>
        <w:jc w:val="both"/>
        <w:rPr>
          <w:rFonts w:ascii="Arial" w:eastAsia="Calibri" w:hAnsi="Arial" w:cs="Arial"/>
          <w:sz w:val="22"/>
          <w:szCs w:val="22"/>
          <w:lang w:val="es-CO"/>
        </w:rPr>
      </w:pPr>
      <w:r w:rsidRPr="00674AF9">
        <w:rPr>
          <w:rFonts w:ascii="Arial" w:eastAsia="Calibri" w:hAnsi="Arial" w:cs="Arial"/>
          <w:bCs/>
          <w:sz w:val="22"/>
          <w:szCs w:val="22"/>
          <w:lang w:val="es-CO"/>
        </w:rPr>
        <w:t>Verificar conforme a los requisitos de Ley, los documentos técnicos y jurídicos que soportan las solicitudes de desembolso presentada por el contratista;</w:t>
      </w:r>
    </w:p>
    <w:p w14:paraId="140FD16D" w14:textId="77777777" w:rsidR="00674AF9" w:rsidRPr="00674AF9" w:rsidRDefault="00674AF9" w:rsidP="00674AF9">
      <w:pPr>
        <w:numPr>
          <w:ilvl w:val="0"/>
          <w:numId w:val="15"/>
        </w:numPr>
        <w:ind w:right="120"/>
        <w:jc w:val="both"/>
        <w:rPr>
          <w:rFonts w:ascii="Arial" w:eastAsia="Calibri" w:hAnsi="Arial" w:cs="Arial"/>
          <w:sz w:val="22"/>
          <w:szCs w:val="22"/>
          <w:lang w:val="es-CO"/>
        </w:rPr>
      </w:pPr>
      <w:r w:rsidRPr="00674AF9">
        <w:rPr>
          <w:rFonts w:ascii="Arial" w:eastAsia="Calibri" w:hAnsi="Arial" w:cs="Arial"/>
          <w:sz w:val="22"/>
          <w:szCs w:val="22"/>
          <w:lang w:val="es-ES"/>
        </w:rPr>
        <w:t>Presentar informes de ejecución del objeto contractual (incluye registro fotográficos y soportes de las actividades ejecutadas) como requisito para cada uno de los pagos programados;</w:t>
      </w:r>
    </w:p>
    <w:p w14:paraId="1F48787C" w14:textId="77777777" w:rsidR="00674AF9" w:rsidRPr="00674AF9" w:rsidRDefault="00674AF9" w:rsidP="00674AF9">
      <w:pPr>
        <w:numPr>
          <w:ilvl w:val="0"/>
          <w:numId w:val="15"/>
        </w:numPr>
        <w:ind w:right="120"/>
        <w:jc w:val="both"/>
        <w:rPr>
          <w:rFonts w:ascii="Arial" w:eastAsia="Calibri" w:hAnsi="Arial" w:cs="Arial"/>
          <w:sz w:val="22"/>
          <w:szCs w:val="22"/>
          <w:lang w:val="es-CO"/>
        </w:rPr>
      </w:pPr>
      <w:r w:rsidRPr="00674AF9">
        <w:rPr>
          <w:rFonts w:ascii="Arial" w:eastAsia="Calibri" w:hAnsi="Arial" w:cs="Arial"/>
          <w:sz w:val="22"/>
          <w:szCs w:val="22"/>
          <w:lang w:val="es-ES"/>
        </w:rPr>
        <w:t xml:space="preserve">Adoptar la política de </w:t>
      </w:r>
      <w:proofErr w:type="gramStart"/>
      <w:r w:rsidRPr="00674AF9">
        <w:rPr>
          <w:rFonts w:ascii="Arial" w:eastAsia="Calibri" w:hAnsi="Arial" w:cs="Arial"/>
          <w:sz w:val="22"/>
          <w:szCs w:val="22"/>
          <w:lang w:val="es-ES"/>
        </w:rPr>
        <w:t>cero papel</w:t>
      </w:r>
      <w:proofErr w:type="gramEnd"/>
      <w:r w:rsidRPr="00674AF9">
        <w:rPr>
          <w:rFonts w:ascii="Arial" w:eastAsia="Calibri" w:hAnsi="Arial" w:cs="Arial"/>
          <w:sz w:val="22"/>
          <w:szCs w:val="22"/>
          <w:lang w:val="es-ES"/>
        </w:rPr>
        <w:t xml:space="preserve"> y demás programas de uso eficiente y ahorro de recursos, implementada por la CAM a través del Sistema Integrado de Gestión;</w:t>
      </w:r>
    </w:p>
    <w:p w14:paraId="33D45908" w14:textId="77777777" w:rsidR="00674AF9" w:rsidRPr="00674AF9" w:rsidRDefault="00674AF9" w:rsidP="00674AF9">
      <w:pPr>
        <w:numPr>
          <w:ilvl w:val="0"/>
          <w:numId w:val="15"/>
        </w:numPr>
        <w:ind w:right="120"/>
        <w:jc w:val="both"/>
        <w:rPr>
          <w:rFonts w:ascii="Arial" w:eastAsia="Calibri" w:hAnsi="Arial" w:cs="Arial"/>
          <w:sz w:val="22"/>
          <w:szCs w:val="22"/>
          <w:lang w:val="es-CO"/>
        </w:rPr>
      </w:pPr>
      <w:r w:rsidRPr="00674AF9">
        <w:rPr>
          <w:rFonts w:ascii="Arial" w:eastAsia="Calibri" w:hAnsi="Arial" w:cs="Arial"/>
          <w:sz w:val="22"/>
          <w:szCs w:val="22"/>
          <w:lang w:val="es-CO"/>
        </w:rPr>
        <w:t>Dar estricto cumplimiento al objeto y a las condiciones técnicas exigidas;</w:t>
      </w:r>
    </w:p>
    <w:p w14:paraId="630A931A" w14:textId="77777777" w:rsidR="00674AF9" w:rsidRPr="00674AF9" w:rsidRDefault="00674AF9" w:rsidP="00674AF9">
      <w:pPr>
        <w:numPr>
          <w:ilvl w:val="0"/>
          <w:numId w:val="15"/>
        </w:numPr>
        <w:ind w:right="120"/>
        <w:jc w:val="both"/>
        <w:rPr>
          <w:rFonts w:ascii="Arial" w:eastAsia="Calibri" w:hAnsi="Arial" w:cs="Arial"/>
          <w:sz w:val="22"/>
          <w:szCs w:val="22"/>
          <w:lang w:val="es-CO"/>
        </w:rPr>
      </w:pPr>
      <w:r w:rsidRPr="00674AF9">
        <w:rPr>
          <w:rFonts w:ascii="Arial" w:eastAsia="Calibri" w:hAnsi="Arial" w:cs="Arial"/>
          <w:sz w:val="22"/>
          <w:szCs w:val="22"/>
          <w:lang w:val="es-ES"/>
        </w:rPr>
        <w:t>Disponer de los elementos de seguridad industrial que se requieran para adelantar las actividades propias del contrato;</w:t>
      </w:r>
    </w:p>
    <w:p w14:paraId="2C64044B" w14:textId="77777777" w:rsidR="00674AF9" w:rsidRPr="00674AF9" w:rsidRDefault="00674AF9" w:rsidP="00674AF9">
      <w:pPr>
        <w:numPr>
          <w:ilvl w:val="0"/>
          <w:numId w:val="15"/>
        </w:numPr>
        <w:ind w:right="120"/>
        <w:jc w:val="both"/>
        <w:rPr>
          <w:rFonts w:ascii="Arial" w:eastAsia="Calibri" w:hAnsi="Arial" w:cs="Arial"/>
          <w:sz w:val="22"/>
          <w:szCs w:val="22"/>
          <w:lang w:val="es-CO"/>
        </w:rPr>
      </w:pPr>
      <w:r w:rsidRPr="00674AF9">
        <w:rPr>
          <w:rFonts w:ascii="Arial" w:eastAsia="Calibri" w:hAnsi="Arial" w:cs="Arial"/>
          <w:sz w:val="22"/>
          <w:szCs w:val="22"/>
          <w:lang w:val="es-ES"/>
        </w:rPr>
        <w:t xml:space="preserve">Garantizar el adecuado cuidado, conservación y custodia de los materiales, documentos, bienes y demás elementos de la Corporación utilizados o entregados para la ejecución </w:t>
      </w:r>
      <w:r w:rsidRPr="00674AF9">
        <w:rPr>
          <w:rFonts w:ascii="Arial" w:eastAsia="Calibri" w:hAnsi="Arial" w:cs="Arial"/>
          <w:sz w:val="22"/>
          <w:szCs w:val="22"/>
          <w:lang w:val="es-ES"/>
        </w:rPr>
        <w:lastRenderedPageBreak/>
        <w:t xml:space="preserve">de las actividades contractuales y emplearlos exclusivamente para el cumplimiento del objeto contractual. </w:t>
      </w:r>
    </w:p>
    <w:p w14:paraId="3450D5AE" w14:textId="77777777" w:rsidR="00674AF9" w:rsidRPr="00674AF9" w:rsidRDefault="00674AF9" w:rsidP="00674AF9">
      <w:pPr>
        <w:numPr>
          <w:ilvl w:val="0"/>
          <w:numId w:val="15"/>
        </w:numPr>
        <w:ind w:right="120"/>
        <w:jc w:val="both"/>
        <w:rPr>
          <w:rFonts w:ascii="Arial" w:eastAsia="Calibri" w:hAnsi="Arial" w:cs="Arial"/>
          <w:sz w:val="22"/>
          <w:szCs w:val="22"/>
          <w:lang w:val="es-CO"/>
        </w:rPr>
      </w:pPr>
      <w:r w:rsidRPr="00674AF9">
        <w:rPr>
          <w:rFonts w:ascii="Arial" w:eastAsia="Calibri" w:hAnsi="Arial" w:cs="Arial"/>
          <w:sz w:val="22"/>
          <w:szCs w:val="22"/>
          <w:lang w:val="es-ES"/>
        </w:rPr>
        <w:t>Realizar la devolución de los elementos de identificación corporativa, tales como carnet y chaleco una vez culminado el plazo contractual.</w:t>
      </w:r>
    </w:p>
    <w:p w14:paraId="177E2396" w14:textId="0550605D" w:rsidR="00674AF9" w:rsidRPr="00674AF9" w:rsidRDefault="00674AF9" w:rsidP="00674AF9">
      <w:pPr>
        <w:numPr>
          <w:ilvl w:val="0"/>
          <w:numId w:val="15"/>
        </w:numPr>
        <w:ind w:right="120"/>
        <w:jc w:val="both"/>
        <w:rPr>
          <w:rFonts w:ascii="Arial" w:eastAsia="Calibri" w:hAnsi="Arial" w:cs="Arial"/>
          <w:sz w:val="22"/>
          <w:szCs w:val="22"/>
          <w:lang w:val="es-CO"/>
        </w:rPr>
      </w:pPr>
      <w:r w:rsidRPr="00674AF9">
        <w:rPr>
          <w:rFonts w:ascii="Arial" w:eastAsia="Calibri" w:hAnsi="Arial" w:cs="Arial"/>
          <w:sz w:val="22"/>
          <w:szCs w:val="22"/>
          <w:shd w:val="clear" w:color="auto" w:fill="FFFFFF"/>
          <w:lang w:val="es-CO"/>
        </w:rPr>
        <w:t>Dar cumplimiento a la normatividad vigente con respecto al Sistema de Riesgos laborales y la implementación del Sistema de Gestión de Seguridad y salud en el trabajo SG-SST en cumplimiento de la Resolución No. 312 de 2019 y suministrar a la CAM la información y documentación que esta solicite en cumplimiento de la normatividad vigente.</w:t>
      </w:r>
    </w:p>
    <w:p w14:paraId="5D27FD65" w14:textId="77777777" w:rsidR="00674AF9" w:rsidRPr="00674AF9" w:rsidRDefault="00674AF9" w:rsidP="00674AF9">
      <w:pPr>
        <w:numPr>
          <w:ilvl w:val="0"/>
          <w:numId w:val="15"/>
        </w:numPr>
        <w:ind w:right="120"/>
        <w:jc w:val="both"/>
        <w:rPr>
          <w:rFonts w:ascii="Arial" w:eastAsia="Calibri" w:hAnsi="Arial" w:cs="Arial"/>
          <w:sz w:val="22"/>
          <w:szCs w:val="22"/>
          <w:lang w:val="es-CO"/>
        </w:rPr>
      </w:pPr>
      <w:r w:rsidRPr="00674AF9">
        <w:rPr>
          <w:rFonts w:ascii="Arial" w:eastAsia="Calibri" w:hAnsi="Arial" w:cs="Arial"/>
          <w:sz w:val="22"/>
          <w:szCs w:val="22"/>
          <w:lang w:val="es-ES"/>
        </w:rPr>
        <w:t xml:space="preserve">Dar estricto y oportuno cumplimiento a lo consagrado en el Art. 1, Parágrafo 2, de la Ley 828 de 2003, Ley 1122 de 2007, Ley 1150 de 2007, Art. 23, y demás normas concordantes, relacionado con </w:t>
      </w:r>
      <w:r w:rsidRPr="00674AF9">
        <w:rPr>
          <w:rFonts w:ascii="Arial" w:eastAsia="Calibri" w:hAnsi="Arial" w:cs="Arial"/>
          <w:sz w:val="22"/>
          <w:szCs w:val="22"/>
          <w:lang w:val="es-CO"/>
        </w:rPr>
        <w:t>con los pagos al Sistema Integral de Seguridad Social (salud, pensión y ARP), según el caso;</w:t>
      </w:r>
    </w:p>
    <w:p w14:paraId="6230E59B" w14:textId="77777777" w:rsidR="00674AF9" w:rsidRPr="00674AF9" w:rsidRDefault="00674AF9" w:rsidP="00674AF9">
      <w:pPr>
        <w:numPr>
          <w:ilvl w:val="0"/>
          <w:numId w:val="15"/>
        </w:numPr>
        <w:ind w:right="120"/>
        <w:jc w:val="both"/>
        <w:rPr>
          <w:rFonts w:ascii="Arial" w:eastAsia="Calibri" w:hAnsi="Arial" w:cs="Arial"/>
          <w:sz w:val="22"/>
          <w:szCs w:val="22"/>
          <w:lang w:val="es-CO"/>
        </w:rPr>
      </w:pPr>
      <w:r w:rsidRPr="00674AF9">
        <w:rPr>
          <w:rFonts w:ascii="Arial" w:eastAsia="Calibri" w:hAnsi="Arial" w:cs="Arial"/>
          <w:sz w:val="22"/>
          <w:szCs w:val="22"/>
          <w:lang w:val="es-CO"/>
        </w:rPr>
        <w:t>Cargar en la plataforma del SECOP II los informes, pagos de seguridad social y facturas que sean requeridos por el portal para mantener actualizada la ejecución del contrato suscrito.</w:t>
      </w:r>
    </w:p>
    <w:p w14:paraId="08E543F4" w14:textId="0C336488" w:rsidR="00674AF9" w:rsidRDefault="00674AF9" w:rsidP="00674AF9">
      <w:pPr>
        <w:tabs>
          <w:tab w:val="left" w:pos="567"/>
        </w:tabs>
        <w:ind w:hanging="567"/>
        <w:jc w:val="both"/>
        <w:rPr>
          <w:rFonts w:ascii="Arial" w:eastAsia="Calibri" w:hAnsi="Arial" w:cs="Arial"/>
          <w:sz w:val="22"/>
          <w:szCs w:val="22"/>
          <w:lang w:val="es-ES"/>
        </w:rPr>
      </w:pPr>
    </w:p>
    <w:p w14:paraId="5E6C968B" w14:textId="77777777" w:rsidR="00674AF9" w:rsidRPr="00674AF9" w:rsidRDefault="00674AF9" w:rsidP="00674AF9">
      <w:pPr>
        <w:jc w:val="both"/>
        <w:rPr>
          <w:rFonts w:ascii="Arial" w:hAnsi="Arial" w:cs="Arial"/>
          <w:b/>
          <w:bCs/>
          <w:iCs/>
          <w:sz w:val="20"/>
          <w:szCs w:val="20"/>
          <w:u w:val="single"/>
          <w:lang w:val="es-ES"/>
        </w:rPr>
      </w:pPr>
      <w:r w:rsidRPr="00674AF9">
        <w:rPr>
          <w:rFonts w:ascii="Arial" w:hAnsi="Arial" w:cs="Arial"/>
          <w:b/>
          <w:bCs/>
          <w:iCs/>
          <w:sz w:val="20"/>
          <w:szCs w:val="20"/>
          <w:u w:val="single"/>
          <w:lang w:val="es-ES"/>
        </w:rPr>
        <w:t>Aspectos Administrativos:</w:t>
      </w:r>
    </w:p>
    <w:p w14:paraId="06D84777" w14:textId="77777777" w:rsidR="00674AF9" w:rsidRPr="00674AF9" w:rsidRDefault="00674AF9" w:rsidP="00674AF9">
      <w:pPr>
        <w:jc w:val="both"/>
        <w:rPr>
          <w:rFonts w:ascii="Arial" w:hAnsi="Arial" w:cs="Arial"/>
          <w:sz w:val="20"/>
          <w:szCs w:val="20"/>
          <w:lang w:val="es-ES"/>
        </w:rPr>
      </w:pPr>
    </w:p>
    <w:p w14:paraId="323A4219" w14:textId="77777777" w:rsidR="00674AF9" w:rsidRPr="00674AF9" w:rsidRDefault="00674AF9" w:rsidP="00674AF9">
      <w:pPr>
        <w:numPr>
          <w:ilvl w:val="0"/>
          <w:numId w:val="16"/>
        </w:numPr>
        <w:ind w:left="567" w:hanging="283"/>
        <w:jc w:val="both"/>
        <w:rPr>
          <w:rFonts w:ascii="Arial" w:hAnsi="Arial" w:cs="Arial"/>
          <w:sz w:val="20"/>
          <w:szCs w:val="20"/>
          <w:lang w:val="es-ES"/>
        </w:rPr>
      </w:pPr>
      <w:r w:rsidRPr="00674AF9">
        <w:rPr>
          <w:rFonts w:ascii="Arial" w:hAnsi="Arial" w:cs="Arial"/>
          <w:sz w:val="20"/>
          <w:szCs w:val="20"/>
          <w:lang w:val="es-ES"/>
        </w:rPr>
        <w:t>Exigir al contratista la entrega de los análisis de precios unitarios de las actividades estipuladas en las reglas de participación, los cuales son la base para la aprobación y fijación de las actividades no previstas que se requieran en el desarrollo del proyecto.</w:t>
      </w:r>
    </w:p>
    <w:p w14:paraId="000696D2" w14:textId="77777777" w:rsidR="00674AF9" w:rsidRPr="00674AF9" w:rsidRDefault="00674AF9" w:rsidP="00674AF9">
      <w:pPr>
        <w:numPr>
          <w:ilvl w:val="0"/>
          <w:numId w:val="16"/>
        </w:numPr>
        <w:ind w:left="567" w:hanging="283"/>
        <w:jc w:val="both"/>
        <w:rPr>
          <w:rFonts w:ascii="Arial" w:hAnsi="Arial" w:cs="Arial"/>
          <w:sz w:val="20"/>
          <w:szCs w:val="20"/>
          <w:lang w:val="es-ES"/>
        </w:rPr>
      </w:pPr>
      <w:r w:rsidRPr="00674AF9">
        <w:rPr>
          <w:rFonts w:ascii="Arial" w:hAnsi="Arial" w:cs="Arial"/>
          <w:sz w:val="20"/>
          <w:szCs w:val="20"/>
          <w:lang w:val="es-ES"/>
        </w:rPr>
        <w:t xml:space="preserve">Hacer cumplir durante el desarrollo del contrato los requisitos exigidos de los perfiles profesionales del recurso humano y el tiempo de dedicación de los mismos al contrato, así mismo se exigirá la afiliación a la EPS y ARP de la totalidad del personal que intervenga en la obra. Se verificará el cumplimiento del pago de los salarios y prestaciones sociales, indemnizaciones y demás obligaciones laborales, así como las obligaciones parafiscales del personal vinculado en la ejecución del contrato. </w:t>
      </w:r>
    </w:p>
    <w:p w14:paraId="17D4B2AF" w14:textId="77777777" w:rsidR="00674AF9" w:rsidRPr="00674AF9" w:rsidRDefault="00674AF9" w:rsidP="00674AF9">
      <w:pPr>
        <w:numPr>
          <w:ilvl w:val="0"/>
          <w:numId w:val="16"/>
        </w:numPr>
        <w:ind w:left="567" w:hanging="283"/>
        <w:jc w:val="both"/>
        <w:rPr>
          <w:rFonts w:ascii="Arial" w:hAnsi="Arial" w:cs="Arial"/>
          <w:sz w:val="20"/>
          <w:szCs w:val="20"/>
          <w:lang w:val="es-ES"/>
        </w:rPr>
      </w:pPr>
      <w:r w:rsidRPr="00674AF9">
        <w:rPr>
          <w:rFonts w:ascii="Arial" w:hAnsi="Arial" w:cs="Arial"/>
          <w:sz w:val="20"/>
          <w:szCs w:val="20"/>
          <w:lang w:val="es-ES"/>
        </w:rPr>
        <w:t>Programar y coordinar por lo menos una reunión mensual con el contratista y con la CAM, para evaluar el desarrollo del contrato y se llevará un estricto control de las actas de las reuniones, las cuales serán entregadas en los informes periódicos que se entreguen.</w:t>
      </w:r>
    </w:p>
    <w:p w14:paraId="55D7A67C" w14:textId="77777777" w:rsidR="00674AF9" w:rsidRPr="00674AF9" w:rsidRDefault="00674AF9" w:rsidP="00674AF9">
      <w:pPr>
        <w:numPr>
          <w:ilvl w:val="0"/>
          <w:numId w:val="16"/>
        </w:numPr>
        <w:ind w:left="567" w:hanging="283"/>
        <w:jc w:val="both"/>
        <w:rPr>
          <w:rFonts w:ascii="Arial" w:hAnsi="Arial" w:cs="Arial"/>
          <w:sz w:val="20"/>
          <w:szCs w:val="20"/>
          <w:lang w:val="es-ES"/>
        </w:rPr>
      </w:pPr>
      <w:r w:rsidRPr="00674AF9">
        <w:rPr>
          <w:rFonts w:ascii="Arial" w:hAnsi="Arial" w:cs="Arial"/>
          <w:sz w:val="20"/>
          <w:szCs w:val="20"/>
          <w:lang w:val="es-ES"/>
        </w:rPr>
        <w:t>Elaborar, revisar y suscribir las actas y demás documentos necesarios para la ejecución del contrato como son: Actas de iniciación de los trabajos, actas de reuniones que se celebren en la obra o en las instalaciones de la entidad, actas de suspensiones, de terminación, de recibo final y liquidación de obra, las cuales deberán ser firmadas por la entidad, la interventoría y el contratista, según el caso.</w:t>
      </w:r>
    </w:p>
    <w:p w14:paraId="4D1AD269" w14:textId="77777777" w:rsidR="00674AF9" w:rsidRPr="00674AF9" w:rsidRDefault="00674AF9" w:rsidP="00674AF9">
      <w:pPr>
        <w:numPr>
          <w:ilvl w:val="0"/>
          <w:numId w:val="16"/>
        </w:numPr>
        <w:ind w:left="567" w:hanging="283"/>
        <w:jc w:val="both"/>
        <w:rPr>
          <w:rFonts w:ascii="Arial" w:hAnsi="Arial" w:cs="Arial"/>
          <w:sz w:val="20"/>
          <w:szCs w:val="20"/>
          <w:lang w:val="es-ES"/>
        </w:rPr>
      </w:pPr>
      <w:r w:rsidRPr="00674AF9">
        <w:rPr>
          <w:rFonts w:ascii="Arial" w:hAnsi="Arial" w:cs="Arial"/>
          <w:sz w:val="20"/>
          <w:szCs w:val="20"/>
          <w:lang w:val="es-ES"/>
        </w:rPr>
        <w:t>Revisar las solicitudes de adición y/o prórroga del plazo de ejecución del contrato, requeridas por el contratista y se emitirá un concepto técnico al respecto a la entidad. Así mismo, elaborar los documentos de justificación, debidamente soportados y aprobados por el Representante legal, de la viabilidad de las solicitudes de modificación, suspensión, reiniciación o liquidación del contrato.</w:t>
      </w:r>
    </w:p>
    <w:p w14:paraId="1906D4F9" w14:textId="77777777" w:rsidR="00674AF9" w:rsidRPr="00674AF9" w:rsidRDefault="00674AF9" w:rsidP="00674AF9">
      <w:pPr>
        <w:numPr>
          <w:ilvl w:val="0"/>
          <w:numId w:val="16"/>
        </w:numPr>
        <w:ind w:left="567" w:hanging="283"/>
        <w:jc w:val="both"/>
        <w:rPr>
          <w:rFonts w:ascii="Arial" w:hAnsi="Arial" w:cs="Arial"/>
          <w:sz w:val="20"/>
          <w:szCs w:val="20"/>
          <w:lang w:val="es-ES"/>
        </w:rPr>
      </w:pPr>
      <w:r w:rsidRPr="00674AF9">
        <w:rPr>
          <w:rFonts w:ascii="Arial" w:hAnsi="Arial" w:cs="Arial"/>
          <w:sz w:val="20"/>
          <w:szCs w:val="20"/>
          <w:lang w:val="es-ES"/>
        </w:rPr>
        <w:t xml:space="preserve">Revisar la vigencia de las pólizas del contrato y, cuando sea necesario ampliarlas en plazo, requerir al efecto al contratista antes del vencimiento, en un tiempo no menor de cinco (5) días hábiles, para que se adopten las medidas que se consideren pertinentes. </w:t>
      </w:r>
    </w:p>
    <w:p w14:paraId="36250B3B" w14:textId="77777777" w:rsidR="00674AF9" w:rsidRPr="00674AF9" w:rsidRDefault="00674AF9" w:rsidP="00674AF9">
      <w:pPr>
        <w:numPr>
          <w:ilvl w:val="0"/>
          <w:numId w:val="16"/>
        </w:numPr>
        <w:ind w:left="567" w:hanging="283"/>
        <w:jc w:val="both"/>
        <w:rPr>
          <w:rFonts w:ascii="Arial" w:hAnsi="Arial" w:cs="Arial"/>
          <w:sz w:val="20"/>
          <w:szCs w:val="20"/>
          <w:lang w:val="es-ES"/>
        </w:rPr>
      </w:pPr>
      <w:r w:rsidRPr="00674AF9">
        <w:rPr>
          <w:rFonts w:ascii="Arial" w:hAnsi="Arial" w:cs="Arial"/>
          <w:sz w:val="20"/>
          <w:szCs w:val="20"/>
          <w:lang w:val="es-ES"/>
        </w:rPr>
        <w:t>Asistir a todas las reuniones programadas que sean necesarias para lograr la debida ejecución de los trabajos y elaborar las respectivas actas a que haya lugar.</w:t>
      </w:r>
    </w:p>
    <w:p w14:paraId="462CA7CE" w14:textId="77777777" w:rsidR="00674AF9" w:rsidRPr="00674AF9" w:rsidRDefault="00674AF9" w:rsidP="00674AF9">
      <w:pPr>
        <w:numPr>
          <w:ilvl w:val="0"/>
          <w:numId w:val="16"/>
        </w:numPr>
        <w:ind w:left="567" w:hanging="283"/>
        <w:jc w:val="both"/>
        <w:rPr>
          <w:rFonts w:ascii="Arial" w:hAnsi="Arial" w:cs="Arial"/>
          <w:sz w:val="20"/>
          <w:szCs w:val="20"/>
          <w:lang w:val="es-ES"/>
        </w:rPr>
      </w:pPr>
      <w:r w:rsidRPr="00674AF9">
        <w:rPr>
          <w:rFonts w:ascii="Arial" w:hAnsi="Arial" w:cs="Arial"/>
          <w:sz w:val="20"/>
          <w:szCs w:val="20"/>
          <w:lang w:val="es-ES"/>
        </w:rPr>
        <w:t xml:space="preserve">Exigir y controlar la permanencia en el sitio de obra, del residente de obra y demás profesionales del contratista. </w:t>
      </w:r>
    </w:p>
    <w:p w14:paraId="3A2E6DB7" w14:textId="77777777" w:rsidR="00674AF9" w:rsidRPr="00674AF9" w:rsidRDefault="00674AF9" w:rsidP="00674AF9">
      <w:pPr>
        <w:numPr>
          <w:ilvl w:val="0"/>
          <w:numId w:val="16"/>
        </w:numPr>
        <w:ind w:left="567" w:hanging="283"/>
        <w:jc w:val="both"/>
        <w:rPr>
          <w:rFonts w:ascii="Arial" w:hAnsi="Arial" w:cs="Arial"/>
          <w:sz w:val="20"/>
          <w:szCs w:val="20"/>
          <w:lang w:val="es-ES"/>
        </w:rPr>
      </w:pPr>
      <w:r w:rsidRPr="00674AF9">
        <w:rPr>
          <w:rFonts w:ascii="Arial" w:hAnsi="Arial" w:cs="Arial"/>
          <w:sz w:val="20"/>
          <w:szCs w:val="20"/>
          <w:lang w:val="es-ES"/>
        </w:rPr>
        <w:lastRenderedPageBreak/>
        <w:t>Exigir al contratista el estricto cumplimiento de las normas de seguridad industrial con el fin salvaguardar la integridad física de los operarios y de todas las personas que transitan por la zona de ejecución de las obras.</w:t>
      </w:r>
    </w:p>
    <w:p w14:paraId="2233E431" w14:textId="77777777" w:rsidR="00674AF9" w:rsidRPr="00674AF9" w:rsidRDefault="00674AF9" w:rsidP="00674AF9">
      <w:pPr>
        <w:numPr>
          <w:ilvl w:val="0"/>
          <w:numId w:val="16"/>
        </w:numPr>
        <w:ind w:left="567" w:hanging="283"/>
        <w:jc w:val="both"/>
        <w:rPr>
          <w:rFonts w:ascii="Arial" w:hAnsi="Arial" w:cs="Arial"/>
          <w:sz w:val="20"/>
          <w:szCs w:val="20"/>
          <w:lang w:val="es-ES"/>
        </w:rPr>
      </w:pPr>
      <w:r w:rsidRPr="00674AF9">
        <w:rPr>
          <w:rFonts w:ascii="Arial" w:hAnsi="Arial" w:cs="Arial"/>
          <w:sz w:val="20"/>
          <w:szCs w:val="20"/>
          <w:lang w:val="es-ES"/>
        </w:rPr>
        <w:t>Realizar evaluaciones periódicas sobre el avance del proyecto, en relación con el cronograma, con el fin de prever incumplimientos parciales o definitivos del contrato. Efectuar los requerimientos a que haya lugar al contratista.</w:t>
      </w:r>
    </w:p>
    <w:p w14:paraId="3BC5F60E" w14:textId="77777777" w:rsidR="00674AF9" w:rsidRPr="00674AF9" w:rsidRDefault="00674AF9" w:rsidP="00674AF9">
      <w:pPr>
        <w:numPr>
          <w:ilvl w:val="0"/>
          <w:numId w:val="16"/>
        </w:numPr>
        <w:ind w:left="567" w:hanging="283"/>
        <w:jc w:val="both"/>
        <w:rPr>
          <w:rFonts w:ascii="Arial" w:hAnsi="Arial" w:cs="Arial"/>
          <w:sz w:val="20"/>
          <w:szCs w:val="20"/>
          <w:lang w:val="es-ES"/>
        </w:rPr>
      </w:pPr>
      <w:r w:rsidRPr="00674AF9">
        <w:rPr>
          <w:rFonts w:ascii="Arial" w:hAnsi="Arial" w:cs="Arial"/>
          <w:sz w:val="20"/>
          <w:szCs w:val="20"/>
          <w:lang w:val="es-ES"/>
        </w:rPr>
        <w:t>Elaborar el proyecto de liquidación del contrato y remitirlo a la entidad para su revisión y aprobación final, junto con la totalidad de los soportes.</w:t>
      </w:r>
    </w:p>
    <w:p w14:paraId="347D5127" w14:textId="77777777" w:rsidR="00674AF9" w:rsidRPr="00674AF9" w:rsidRDefault="00674AF9" w:rsidP="00674AF9">
      <w:pPr>
        <w:numPr>
          <w:ilvl w:val="0"/>
          <w:numId w:val="16"/>
        </w:numPr>
        <w:ind w:left="567" w:hanging="283"/>
        <w:jc w:val="both"/>
        <w:rPr>
          <w:rFonts w:ascii="Arial" w:hAnsi="Arial" w:cs="Arial"/>
          <w:sz w:val="20"/>
          <w:szCs w:val="20"/>
          <w:lang w:val="es-ES"/>
        </w:rPr>
      </w:pPr>
      <w:r w:rsidRPr="00674AF9">
        <w:rPr>
          <w:rFonts w:ascii="Arial" w:hAnsi="Arial" w:cs="Arial"/>
          <w:sz w:val="20"/>
          <w:szCs w:val="20"/>
          <w:lang w:val="es-ES"/>
        </w:rPr>
        <w:t>Revisar y aprobar las hojas de vida y demás documentos de los profesionales que intervendrán en el contrato y/o cuando se requiera nuevo personal.</w:t>
      </w:r>
    </w:p>
    <w:p w14:paraId="469F0562" w14:textId="77777777" w:rsidR="00674AF9" w:rsidRPr="00674AF9" w:rsidRDefault="00674AF9" w:rsidP="00674AF9">
      <w:pPr>
        <w:numPr>
          <w:ilvl w:val="0"/>
          <w:numId w:val="16"/>
        </w:numPr>
        <w:ind w:left="567" w:hanging="283"/>
        <w:jc w:val="both"/>
        <w:rPr>
          <w:rFonts w:ascii="Arial" w:hAnsi="Arial" w:cs="Arial"/>
          <w:sz w:val="20"/>
          <w:szCs w:val="20"/>
          <w:lang w:val="es-ES"/>
        </w:rPr>
      </w:pPr>
      <w:r w:rsidRPr="00674AF9">
        <w:rPr>
          <w:rFonts w:ascii="Arial" w:hAnsi="Arial" w:cs="Arial"/>
          <w:sz w:val="20"/>
          <w:szCs w:val="20"/>
          <w:lang w:val="es-ES"/>
        </w:rPr>
        <w:t xml:space="preserve">En los casos en que amerite, ordenar la suspensión temporal de la respectiva ejecución hasta tanto no se tomen las medidas correctivas del caso a satisfacción de la interventoría y/o de la CAM, cuando el contratista utilice procedimientos inaceptables u operaciones que presenten riesgos para el personal, para los trabajos, para el contratista o para la entidad o terceros.  </w:t>
      </w:r>
    </w:p>
    <w:p w14:paraId="5D9E4DA0" w14:textId="77777777" w:rsidR="00674AF9" w:rsidRPr="00674AF9" w:rsidRDefault="00674AF9" w:rsidP="00674AF9">
      <w:pPr>
        <w:numPr>
          <w:ilvl w:val="0"/>
          <w:numId w:val="16"/>
        </w:numPr>
        <w:ind w:left="567" w:hanging="283"/>
        <w:jc w:val="both"/>
        <w:rPr>
          <w:rFonts w:ascii="Arial" w:hAnsi="Arial" w:cs="Arial"/>
          <w:sz w:val="20"/>
          <w:szCs w:val="20"/>
          <w:lang w:val="es-ES"/>
        </w:rPr>
      </w:pPr>
      <w:r w:rsidRPr="00674AF9">
        <w:rPr>
          <w:rFonts w:ascii="Arial" w:hAnsi="Arial" w:cs="Arial"/>
          <w:sz w:val="20"/>
          <w:szCs w:val="20"/>
          <w:lang w:val="es-ES"/>
        </w:rPr>
        <w:t>Exigir al contratista el cambio de procedimientos o equipos de construcción y la disposición de medidas que considere necesarias por razones de seguridad, riesgo de perjuicios o para garantizar la buena calidad, uniformidad y correcta ejecución de las obras.</w:t>
      </w:r>
    </w:p>
    <w:p w14:paraId="1D14E8D7" w14:textId="77777777" w:rsidR="00674AF9" w:rsidRPr="00674AF9" w:rsidRDefault="00674AF9" w:rsidP="00674AF9">
      <w:pPr>
        <w:numPr>
          <w:ilvl w:val="0"/>
          <w:numId w:val="16"/>
        </w:numPr>
        <w:ind w:left="567" w:hanging="283"/>
        <w:jc w:val="both"/>
        <w:rPr>
          <w:rFonts w:ascii="Arial" w:hAnsi="Arial" w:cs="Arial"/>
          <w:sz w:val="20"/>
          <w:szCs w:val="20"/>
          <w:lang w:val="es-ES"/>
        </w:rPr>
      </w:pPr>
      <w:r w:rsidRPr="00674AF9">
        <w:rPr>
          <w:rFonts w:ascii="Arial" w:hAnsi="Arial" w:cs="Arial"/>
          <w:sz w:val="20"/>
          <w:szCs w:val="20"/>
          <w:lang w:val="es-ES"/>
        </w:rPr>
        <w:t>Exigir verificadas e implementadas las medidas correctivas de las actividades incorrectamente ejecutadas, para que el contratista, a su costo, las realice correctamente sin derecho a remuneración adicional, las obras de acuerdo con las especificaciones, técnicas, planos de referencia y demás condiciones del contrato.</w:t>
      </w:r>
    </w:p>
    <w:p w14:paraId="4635414B" w14:textId="77777777" w:rsidR="00674AF9" w:rsidRPr="00674AF9" w:rsidRDefault="00674AF9" w:rsidP="00674AF9">
      <w:pPr>
        <w:numPr>
          <w:ilvl w:val="0"/>
          <w:numId w:val="16"/>
        </w:numPr>
        <w:ind w:left="567" w:hanging="283"/>
        <w:jc w:val="both"/>
        <w:rPr>
          <w:rFonts w:ascii="Arial" w:hAnsi="Arial" w:cs="Arial"/>
          <w:sz w:val="20"/>
          <w:szCs w:val="20"/>
          <w:lang w:val="es-ES"/>
        </w:rPr>
      </w:pPr>
      <w:r w:rsidRPr="00674AF9">
        <w:rPr>
          <w:rFonts w:ascii="Arial" w:hAnsi="Arial" w:cs="Arial"/>
          <w:sz w:val="20"/>
          <w:szCs w:val="20"/>
          <w:lang w:val="es-ES"/>
        </w:rPr>
        <w:t>Verificar que el contratista mantenga a tiempo, durante la ejecución del contrato el recurso humano, técnico, físico y demás ofrecidos.</w:t>
      </w:r>
    </w:p>
    <w:p w14:paraId="0416B523" w14:textId="77777777" w:rsidR="00674AF9" w:rsidRPr="00674AF9" w:rsidRDefault="00674AF9" w:rsidP="00674AF9">
      <w:pPr>
        <w:numPr>
          <w:ilvl w:val="0"/>
          <w:numId w:val="16"/>
        </w:numPr>
        <w:ind w:left="567" w:hanging="283"/>
        <w:jc w:val="both"/>
        <w:rPr>
          <w:rFonts w:ascii="Arial" w:hAnsi="Arial" w:cs="Arial"/>
          <w:sz w:val="20"/>
          <w:szCs w:val="20"/>
          <w:lang w:val="es-ES"/>
        </w:rPr>
      </w:pPr>
      <w:r w:rsidRPr="00674AF9">
        <w:rPr>
          <w:rFonts w:ascii="Arial" w:hAnsi="Arial" w:cs="Arial"/>
          <w:sz w:val="20"/>
          <w:szCs w:val="20"/>
          <w:lang w:val="es-ES"/>
        </w:rPr>
        <w:t>Impartir por escrito todas las instrucciones, órdenes y autorizaciones que se requieran para el correcto desarrollo de los trabajos; todas las instrucciones que impartan al contratista serán por escrito y con copia a la CAM.</w:t>
      </w:r>
    </w:p>
    <w:p w14:paraId="762FBFDA" w14:textId="77777777" w:rsidR="00674AF9" w:rsidRPr="00674AF9" w:rsidRDefault="00674AF9" w:rsidP="00674AF9">
      <w:pPr>
        <w:jc w:val="both"/>
        <w:rPr>
          <w:rFonts w:ascii="Arial" w:hAnsi="Arial" w:cs="Arial"/>
          <w:sz w:val="20"/>
          <w:szCs w:val="20"/>
          <w:lang w:val="es-ES"/>
        </w:rPr>
      </w:pPr>
    </w:p>
    <w:p w14:paraId="20DFFA9E" w14:textId="77777777" w:rsidR="00674AF9" w:rsidRPr="00674AF9" w:rsidRDefault="00674AF9" w:rsidP="00674AF9">
      <w:pPr>
        <w:jc w:val="both"/>
        <w:rPr>
          <w:rFonts w:ascii="Arial" w:hAnsi="Arial" w:cs="Arial"/>
          <w:b/>
          <w:bCs/>
          <w:iCs/>
          <w:sz w:val="20"/>
          <w:szCs w:val="20"/>
          <w:u w:val="single"/>
          <w:lang w:val="es-ES"/>
        </w:rPr>
      </w:pPr>
      <w:r w:rsidRPr="00674AF9">
        <w:rPr>
          <w:rFonts w:ascii="Arial" w:hAnsi="Arial" w:cs="Arial"/>
          <w:b/>
          <w:bCs/>
          <w:iCs/>
          <w:sz w:val="20"/>
          <w:szCs w:val="20"/>
          <w:u w:val="single"/>
          <w:lang w:val="es-ES"/>
        </w:rPr>
        <w:t>Aspectos Técnicos:</w:t>
      </w:r>
    </w:p>
    <w:p w14:paraId="4B9E52F1" w14:textId="77777777" w:rsidR="00674AF9" w:rsidRPr="00674AF9" w:rsidRDefault="00674AF9" w:rsidP="00674AF9">
      <w:pPr>
        <w:jc w:val="both"/>
        <w:rPr>
          <w:rFonts w:ascii="Arial" w:hAnsi="Arial" w:cs="Arial"/>
          <w:sz w:val="20"/>
          <w:szCs w:val="20"/>
          <w:lang w:val="es-ES"/>
        </w:rPr>
      </w:pPr>
    </w:p>
    <w:p w14:paraId="13E0D5B3" w14:textId="77777777" w:rsidR="00674AF9" w:rsidRPr="00674AF9" w:rsidRDefault="00674AF9" w:rsidP="00674AF9">
      <w:pPr>
        <w:numPr>
          <w:ilvl w:val="0"/>
          <w:numId w:val="17"/>
        </w:numPr>
        <w:tabs>
          <w:tab w:val="num" w:pos="567"/>
        </w:tabs>
        <w:ind w:left="567" w:hanging="283"/>
        <w:jc w:val="both"/>
        <w:rPr>
          <w:rFonts w:ascii="Arial" w:hAnsi="Arial" w:cs="Arial"/>
          <w:sz w:val="20"/>
          <w:szCs w:val="20"/>
          <w:lang w:val="es-ES"/>
        </w:rPr>
      </w:pPr>
      <w:r w:rsidRPr="00674AF9">
        <w:rPr>
          <w:rFonts w:ascii="Arial" w:hAnsi="Arial" w:cs="Arial"/>
          <w:sz w:val="20"/>
          <w:szCs w:val="20"/>
          <w:lang w:val="es-ES"/>
        </w:rPr>
        <w:t xml:space="preserve">Vigilar que las obras se ejecuten técnicamente y se verificará el cumplimiento de las condiciones generales y específicas técnicas para la correcta ejecución de las obras, se evitará </w:t>
      </w:r>
      <w:proofErr w:type="spellStart"/>
      <w:r w:rsidRPr="00674AF9">
        <w:rPr>
          <w:rFonts w:ascii="Arial" w:hAnsi="Arial" w:cs="Arial"/>
          <w:sz w:val="20"/>
          <w:szCs w:val="20"/>
          <w:lang w:val="es-ES"/>
        </w:rPr>
        <w:t>entrabamientos</w:t>
      </w:r>
      <w:proofErr w:type="spellEnd"/>
      <w:r w:rsidRPr="00674AF9">
        <w:rPr>
          <w:rFonts w:ascii="Arial" w:hAnsi="Arial" w:cs="Arial"/>
          <w:sz w:val="20"/>
          <w:szCs w:val="20"/>
          <w:lang w:val="es-ES"/>
        </w:rPr>
        <w:t xml:space="preserve"> con el contratista de obra y se colaborará en la solución de problemas surgidos en el desarrollo del mismo a fin de cumplir a satisfacción la ejecución del contrato.</w:t>
      </w:r>
    </w:p>
    <w:p w14:paraId="3372E7F4" w14:textId="77777777" w:rsidR="00674AF9" w:rsidRPr="00674AF9" w:rsidRDefault="00674AF9" w:rsidP="00674AF9">
      <w:pPr>
        <w:numPr>
          <w:ilvl w:val="0"/>
          <w:numId w:val="17"/>
        </w:numPr>
        <w:tabs>
          <w:tab w:val="num" w:pos="567"/>
        </w:tabs>
        <w:ind w:left="567" w:hanging="283"/>
        <w:jc w:val="both"/>
        <w:rPr>
          <w:rFonts w:ascii="Arial" w:hAnsi="Arial" w:cs="Arial"/>
          <w:sz w:val="20"/>
          <w:szCs w:val="20"/>
          <w:lang w:val="es-ES"/>
        </w:rPr>
      </w:pPr>
      <w:r w:rsidRPr="00674AF9">
        <w:rPr>
          <w:rFonts w:ascii="Arial" w:hAnsi="Arial" w:cs="Arial"/>
          <w:sz w:val="20"/>
          <w:szCs w:val="20"/>
          <w:lang w:val="es-ES"/>
        </w:rPr>
        <w:t>Coordinar y asistir a todas las reuniones programadas que sean necesarias para lograr la debida ejecución del contrato.</w:t>
      </w:r>
    </w:p>
    <w:p w14:paraId="5A3950C2" w14:textId="77777777" w:rsidR="00674AF9" w:rsidRPr="00674AF9" w:rsidRDefault="00674AF9" w:rsidP="00674AF9">
      <w:pPr>
        <w:numPr>
          <w:ilvl w:val="0"/>
          <w:numId w:val="17"/>
        </w:numPr>
        <w:tabs>
          <w:tab w:val="num" w:pos="567"/>
        </w:tabs>
        <w:ind w:left="567" w:hanging="283"/>
        <w:jc w:val="both"/>
        <w:rPr>
          <w:rFonts w:ascii="Arial" w:hAnsi="Arial" w:cs="Arial"/>
          <w:sz w:val="20"/>
          <w:szCs w:val="20"/>
          <w:lang w:val="es-ES"/>
        </w:rPr>
      </w:pPr>
      <w:r w:rsidRPr="00674AF9">
        <w:rPr>
          <w:rFonts w:ascii="Arial" w:hAnsi="Arial" w:cs="Arial"/>
          <w:sz w:val="20"/>
          <w:szCs w:val="20"/>
          <w:lang w:val="es-ES"/>
        </w:rPr>
        <w:t>Verificar y aprobar la localización de los trabajos y verificar que la implantación de proyecto realizada por el contratista sea la correcta. Para ello debe contar con un equipo topográfico cuando requiera.</w:t>
      </w:r>
    </w:p>
    <w:p w14:paraId="63DC0980" w14:textId="77777777" w:rsidR="00674AF9" w:rsidRPr="00674AF9" w:rsidRDefault="00674AF9" w:rsidP="00674AF9">
      <w:pPr>
        <w:numPr>
          <w:ilvl w:val="0"/>
          <w:numId w:val="17"/>
        </w:numPr>
        <w:tabs>
          <w:tab w:val="num" w:pos="567"/>
        </w:tabs>
        <w:ind w:left="567" w:hanging="283"/>
        <w:jc w:val="both"/>
        <w:rPr>
          <w:rFonts w:ascii="Arial" w:hAnsi="Arial" w:cs="Arial"/>
          <w:sz w:val="20"/>
          <w:szCs w:val="20"/>
          <w:lang w:val="es-ES"/>
        </w:rPr>
      </w:pPr>
      <w:r w:rsidRPr="00674AF9">
        <w:rPr>
          <w:rFonts w:ascii="Arial" w:hAnsi="Arial" w:cs="Arial"/>
          <w:sz w:val="20"/>
          <w:szCs w:val="20"/>
          <w:lang w:val="es-ES"/>
        </w:rPr>
        <w:t>Verificar las cantidades de obra establecidas en el contrato y, a partir de la información suministrada, presentará un informe a la entidad sobre los aspectos que repercutan en el normal desarrollo del contrato y que puedan implicar modificaciones del mismo.</w:t>
      </w:r>
    </w:p>
    <w:p w14:paraId="0B656A57" w14:textId="77777777" w:rsidR="00674AF9" w:rsidRPr="00674AF9" w:rsidRDefault="00674AF9" w:rsidP="00674AF9">
      <w:pPr>
        <w:numPr>
          <w:ilvl w:val="0"/>
          <w:numId w:val="17"/>
        </w:numPr>
        <w:tabs>
          <w:tab w:val="num" w:pos="567"/>
        </w:tabs>
        <w:ind w:left="567" w:hanging="283"/>
        <w:jc w:val="both"/>
        <w:rPr>
          <w:rFonts w:ascii="Arial" w:hAnsi="Arial" w:cs="Arial"/>
          <w:sz w:val="20"/>
          <w:szCs w:val="20"/>
          <w:lang w:val="es-ES"/>
        </w:rPr>
      </w:pPr>
      <w:r w:rsidRPr="00674AF9">
        <w:rPr>
          <w:rFonts w:ascii="Arial" w:hAnsi="Arial" w:cs="Arial"/>
          <w:sz w:val="20"/>
          <w:szCs w:val="20"/>
          <w:lang w:val="es-ES"/>
        </w:rPr>
        <w:t>Consolidar, verificar y aprobar las cantidades de obra ejecutadas para la elaboración de las mediciones de los cortes de obra.</w:t>
      </w:r>
    </w:p>
    <w:p w14:paraId="4CAD423A" w14:textId="77777777" w:rsidR="00674AF9" w:rsidRPr="00674AF9" w:rsidRDefault="00674AF9" w:rsidP="00674AF9">
      <w:pPr>
        <w:numPr>
          <w:ilvl w:val="0"/>
          <w:numId w:val="17"/>
        </w:numPr>
        <w:tabs>
          <w:tab w:val="num" w:pos="567"/>
        </w:tabs>
        <w:ind w:left="567" w:hanging="283"/>
        <w:jc w:val="both"/>
        <w:rPr>
          <w:rFonts w:ascii="Arial" w:hAnsi="Arial" w:cs="Arial"/>
          <w:sz w:val="20"/>
          <w:szCs w:val="20"/>
          <w:lang w:val="es-ES"/>
        </w:rPr>
      </w:pPr>
      <w:r w:rsidRPr="00674AF9">
        <w:rPr>
          <w:rFonts w:ascii="Arial" w:hAnsi="Arial" w:cs="Arial"/>
          <w:sz w:val="20"/>
          <w:szCs w:val="20"/>
          <w:lang w:val="es-ES"/>
        </w:rPr>
        <w:t>Verificar que el contratista cumpla con las normas y especificaciones técnicas establecidas por la entidad. En caso de identificación de cambio de especificaciones coordinar reunión extraordinaria con el contratista y la entidad, a fin de evaluar y aprobar los cambios, de lo cual se realizará la respectiva acta.</w:t>
      </w:r>
    </w:p>
    <w:p w14:paraId="2DD294DF" w14:textId="77777777" w:rsidR="00674AF9" w:rsidRPr="00674AF9" w:rsidRDefault="00674AF9" w:rsidP="00674AF9">
      <w:pPr>
        <w:numPr>
          <w:ilvl w:val="0"/>
          <w:numId w:val="17"/>
        </w:numPr>
        <w:tabs>
          <w:tab w:val="num" w:pos="567"/>
        </w:tabs>
        <w:ind w:left="567" w:hanging="283"/>
        <w:jc w:val="both"/>
        <w:rPr>
          <w:rFonts w:ascii="Arial" w:hAnsi="Arial" w:cs="Arial"/>
          <w:sz w:val="20"/>
          <w:szCs w:val="20"/>
          <w:lang w:val="es-ES"/>
        </w:rPr>
      </w:pPr>
      <w:r w:rsidRPr="00674AF9">
        <w:rPr>
          <w:rFonts w:ascii="Arial" w:hAnsi="Arial" w:cs="Arial"/>
          <w:sz w:val="20"/>
          <w:szCs w:val="20"/>
          <w:lang w:val="es-ES"/>
        </w:rPr>
        <w:t>Verificar y garantizar que, en la ejecución de las obras, el contratista cumpla con las obligaciones de adelantar procedimientos adecuados de construcción y protección contra cualquier daño o deterioro que pueda afectar su calidad, estabilidad y acabados.</w:t>
      </w:r>
    </w:p>
    <w:p w14:paraId="02A5F4C6" w14:textId="77777777" w:rsidR="00674AF9" w:rsidRPr="00674AF9" w:rsidRDefault="00674AF9" w:rsidP="00674AF9">
      <w:pPr>
        <w:numPr>
          <w:ilvl w:val="0"/>
          <w:numId w:val="17"/>
        </w:numPr>
        <w:tabs>
          <w:tab w:val="num" w:pos="567"/>
        </w:tabs>
        <w:ind w:left="567" w:hanging="283"/>
        <w:jc w:val="both"/>
        <w:rPr>
          <w:rFonts w:ascii="Arial" w:hAnsi="Arial" w:cs="Arial"/>
          <w:sz w:val="20"/>
          <w:szCs w:val="20"/>
          <w:lang w:val="es-ES"/>
        </w:rPr>
      </w:pPr>
      <w:r w:rsidRPr="00674AF9">
        <w:rPr>
          <w:rFonts w:ascii="Arial" w:hAnsi="Arial" w:cs="Arial"/>
          <w:sz w:val="20"/>
          <w:szCs w:val="20"/>
          <w:lang w:val="es-ES"/>
        </w:rPr>
        <w:lastRenderedPageBreak/>
        <w:t xml:space="preserve">Realizar los controles de las actividades programadas, así como recomendar los ajustes a que haya lugar en forma oportuna. </w:t>
      </w:r>
    </w:p>
    <w:p w14:paraId="3AC31409" w14:textId="77777777" w:rsidR="00674AF9" w:rsidRDefault="00674AF9" w:rsidP="00674AF9">
      <w:pPr>
        <w:numPr>
          <w:ilvl w:val="0"/>
          <w:numId w:val="17"/>
        </w:numPr>
        <w:tabs>
          <w:tab w:val="num" w:pos="567"/>
        </w:tabs>
        <w:ind w:left="567" w:hanging="283"/>
        <w:jc w:val="both"/>
        <w:rPr>
          <w:rFonts w:ascii="Arial" w:hAnsi="Arial" w:cs="Arial"/>
          <w:sz w:val="20"/>
          <w:szCs w:val="20"/>
          <w:lang w:val="es-ES"/>
        </w:rPr>
      </w:pPr>
      <w:r w:rsidRPr="00674AF9">
        <w:rPr>
          <w:rFonts w:ascii="Arial" w:hAnsi="Arial" w:cs="Arial"/>
          <w:sz w:val="20"/>
          <w:szCs w:val="20"/>
          <w:lang w:val="es-ES"/>
        </w:rPr>
        <w:t>Exigir que la totalidad del personal del contratista, mantenga durante el tiempo de ejecución de los trabajos la dotación adecuada para la labor desempeñada, esto es, botas, casco, overol con el nombre de la empresa contratista en la espalda, monogafas y todos los elementos de seguridad industrial necesarios para la correcta ejecución de las actividades a desarrollar.</w:t>
      </w:r>
    </w:p>
    <w:p w14:paraId="2A1FD885" w14:textId="4A5F0802" w:rsidR="00674AF9" w:rsidRPr="00674AF9" w:rsidRDefault="00674AF9" w:rsidP="00674AF9">
      <w:pPr>
        <w:numPr>
          <w:ilvl w:val="0"/>
          <w:numId w:val="17"/>
        </w:numPr>
        <w:tabs>
          <w:tab w:val="num" w:pos="567"/>
        </w:tabs>
        <w:ind w:left="567" w:hanging="283"/>
        <w:jc w:val="both"/>
        <w:rPr>
          <w:rFonts w:ascii="Arial" w:hAnsi="Arial" w:cs="Arial"/>
          <w:sz w:val="20"/>
          <w:szCs w:val="20"/>
          <w:lang w:val="es-ES"/>
        </w:rPr>
      </w:pPr>
      <w:r w:rsidRPr="00674AF9">
        <w:rPr>
          <w:rFonts w:ascii="Arial" w:eastAsia="Calibri" w:hAnsi="Arial" w:cs="Arial"/>
          <w:sz w:val="22"/>
          <w:szCs w:val="22"/>
          <w:lang w:val="es-CO"/>
        </w:rPr>
        <w:t>Verificar que las obras se realicen de acuerdo a las características técnicas y presupuestales definidas en los estudios previos y en el contrato que suscriba la Corporación producto del PROCESO DE SELECCIÓN LP-003-CAM-2021, CUYO OBJETO ES “CONSTRUCCIÓN DE LA NUEVA SEDE DE LA DIRECCIÓN TERRITORIAL CENTRO EN LAS INSTALACIONES DE LA CORPORACIÓN AUTÓNOMA REGIONAL DEL ALTO MAGDALENA – CAM, LOCALIZADA EN LA CIUDAD DE GARZÓN EN EL BARRIO LA INDEPENDENCIA ENTRE CARRERA 6 ESTE CON CALLE 8 ESTE ESQUINA, COLINDANDO POR EL SUR CON LA QUEBRADA GARZÓN”.</w:t>
      </w:r>
    </w:p>
    <w:p w14:paraId="22C24015" w14:textId="77777777" w:rsidR="00674AF9" w:rsidRPr="00674AF9" w:rsidRDefault="00674AF9" w:rsidP="00674AF9">
      <w:pPr>
        <w:ind w:left="567"/>
        <w:jc w:val="both"/>
        <w:rPr>
          <w:rFonts w:ascii="Arial" w:hAnsi="Arial" w:cs="Arial"/>
          <w:b/>
          <w:sz w:val="20"/>
          <w:szCs w:val="20"/>
          <w:u w:val="single"/>
          <w:lang w:val="es-CO"/>
        </w:rPr>
      </w:pPr>
    </w:p>
    <w:p w14:paraId="11213056" w14:textId="77777777" w:rsidR="00674AF9" w:rsidRPr="00674AF9" w:rsidRDefault="00674AF9" w:rsidP="00674AF9">
      <w:pPr>
        <w:jc w:val="both"/>
        <w:rPr>
          <w:rFonts w:ascii="Arial" w:hAnsi="Arial" w:cs="Arial"/>
          <w:b/>
          <w:sz w:val="20"/>
          <w:szCs w:val="20"/>
          <w:u w:val="single"/>
          <w:lang w:val="es-CO"/>
        </w:rPr>
      </w:pPr>
      <w:r w:rsidRPr="00674AF9">
        <w:rPr>
          <w:rFonts w:ascii="Arial" w:hAnsi="Arial" w:cs="Arial"/>
          <w:b/>
          <w:sz w:val="20"/>
          <w:szCs w:val="20"/>
          <w:u w:val="single"/>
          <w:lang w:val="es-CO"/>
        </w:rPr>
        <w:t xml:space="preserve"> Aspectos Financieros: </w:t>
      </w:r>
    </w:p>
    <w:p w14:paraId="41480A64" w14:textId="77777777" w:rsidR="00674AF9" w:rsidRPr="00674AF9" w:rsidRDefault="00674AF9" w:rsidP="00674AF9">
      <w:pPr>
        <w:jc w:val="both"/>
        <w:rPr>
          <w:rFonts w:ascii="Arial" w:hAnsi="Arial" w:cs="Arial"/>
          <w:sz w:val="20"/>
          <w:szCs w:val="20"/>
          <w:lang w:val="es-ES"/>
        </w:rPr>
      </w:pPr>
    </w:p>
    <w:p w14:paraId="03C36C2F" w14:textId="77777777" w:rsidR="00674AF9" w:rsidRPr="00674AF9" w:rsidRDefault="00674AF9" w:rsidP="00674AF9">
      <w:pPr>
        <w:numPr>
          <w:ilvl w:val="0"/>
          <w:numId w:val="18"/>
        </w:numPr>
        <w:tabs>
          <w:tab w:val="num" w:pos="567"/>
        </w:tabs>
        <w:ind w:left="567" w:hanging="283"/>
        <w:jc w:val="both"/>
        <w:rPr>
          <w:rFonts w:ascii="Arial" w:hAnsi="Arial" w:cs="Arial"/>
          <w:sz w:val="20"/>
          <w:szCs w:val="20"/>
          <w:lang w:val="es-ES"/>
        </w:rPr>
      </w:pPr>
      <w:r w:rsidRPr="00674AF9">
        <w:rPr>
          <w:rFonts w:ascii="Arial" w:hAnsi="Arial" w:cs="Arial"/>
          <w:sz w:val="20"/>
          <w:szCs w:val="20"/>
          <w:lang w:val="es-ES"/>
        </w:rPr>
        <w:t>Revisar y aprobar las solicitudes de pago realizadas por el contratista.</w:t>
      </w:r>
    </w:p>
    <w:p w14:paraId="7B19EFFB" w14:textId="77777777" w:rsidR="00674AF9" w:rsidRPr="00674AF9" w:rsidRDefault="00674AF9" w:rsidP="00674AF9">
      <w:pPr>
        <w:numPr>
          <w:ilvl w:val="0"/>
          <w:numId w:val="18"/>
        </w:numPr>
        <w:tabs>
          <w:tab w:val="num" w:pos="567"/>
        </w:tabs>
        <w:ind w:left="567" w:hanging="283"/>
        <w:jc w:val="both"/>
        <w:rPr>
          <w:rFonts w:ascii="Arial" w:hAnsi="Arial" w:cs="Arial"/>
          <w:sz w:val="20"/>
          <w:szCs w:val="20"/>
          <w:lang w:val="es-ES"/>
        </w:rPr>
      </w:pPr>
      <w:r w:rsidRPr="00674AF9">
        <w:rPr>
          <w:rFonts w:ascii="Arial" w:hAnsi="Arial" w:cs="Arial"/>
          <w:sz w:val="20"/>
          <w:szCs w:val="20"/>
          <w:lang w:val="es-ES"/>
        </w:rPr>
        <w:t>Presentar un balance económico de ejecución del contrato, así como la concertación de cantidades para la liquidación final para efectos de la liquidación del contrato.</w:t>
      </w:r>
    </w:p>
    <w:p w14:paraId="2D187722" w14:textId="77777777" w:rsidR="00674AF9" w:rsidRPr="00674AF9" w:rsidRDefault="00674AF9" w:rsidP="00674AF9">
      <w:pPr>
        <w:numPr>
          <w:ilvl w:val="0"/>
          <w:numId w:val="18"/>
        </w:numPr>
        <w:tabs>
          <w:tab w:val="num" w:pos="567"/>
        </w:tabs>
        <w:ind w:left="567" w:hanging="283"/>
        <w:jc w:val="both"/>
        <w:rPr>
          <w:rFonts w:ascii="Arial" w:hAnsi="Arial" w:cs="Arial"/>
          <w:sz w:val="20"/>
          <w:szCs w:val="20"/>
          <w:lang w:val="es-ES"/>
        </w:rPr>
      </w:pPr>
      <w:r w:rsidRPr="00674AF9">
        <w:rPr>
          <w:rFonts w:ascii="Arial" w:hAnsi="Arial" w:cs="Arial"/>
          <w:sz w:val="20"/>
          <w:szCs w:val="20"/>
          <w:lang w:val="es-ES"/>
        </w:rPr>
        <w:t xml:space="preserve">Efectuar el control de la administración y desarrollo financiero del contrato, velando porque se cumplan las condiciones de salubridad, seguridad industrial, vinculación del personal contratista a los sistemas generales de seguridad social y que se encuentre a paz y salvo con dichas entidades; así mismo que el contratista de obra se encuentre a paz y salvo con los aportes parafiscales al SENA, ICBF y cajas de compensación, en los términos de ley. </w:t>
      </w:r>
    </w:p>
    <w:p w14:paraId="1E9F0C13" w14:textId="77777777" w:rsidR="00674AF9" w:rsidRPr="00674AF9" w:rsidRDefault="00674AF9" w:rsidP="00674AF9">
      <w:pPr>
        <w:numPr>
          <w:ilvl w:val="0"/>
          <w:numId w:val="18"/>
        </w:numPr>
        <w:tabs>
          <w:tab w:val="num" w:pos="567"/>
        </w:tabs>
        <w:ind w:left="567" w:hanging="283"/>
        <w:jc w:val="both"/>
        <w:rPr>
          <w:rFonts w:ascii="Arial" w:hAnsi="Arial" w:cs="Arial"/>
          <w:sz w:val="20"/>
          <w:szCs w:val="20"/>
          <w:lang w:val="es-ES"/>
        </w:rPr>
      </w:pPr>
      <w:r w:rsidRPr="00674AF9">
        <w:rPr>
          <w:rFonts w:ascii="Arial" w:hAnsi="Arial" w:cs="Arial"/>
          <w:sz w:val="20"/>
          <w:szCs w:val="20"/>
          <w:lang w:val="es-ES"/>
        </w:rPr>
        <w:t>Efectuar un control detallado de inversión en el contrato.</w:t>
      </w:r>
    </w:p>
    <w:p w14:paraId="569EFBA2" w14:textId="77777777" w:rsidR="00674AF9" w:rsidRPr="00674AF9" w:rsidRDefault="00674AF9" w:rsidP="00674AF9">
      <w:pPr>
        <w:numPr>
          <w:ilvl w:val="0"/>
          <w:numId w:val="18"/>
        </w:numPr>
        <w:tabs>
          <w:tab w:val="num" w:pos="567"/>
        </w:tabs>
        <w:ind w:left="567" w:hanging="283"/>
        <w:jc w:val="both"/>
        <w:rPr>
          <w:rFonts w:ascii="Arial" w:hAnsi="Arial" w:cs="Arial"/>
          <w:sz w:val="20"/>
          <w:szCs w:val="20"/>
          <w:lang w:val="es-ES"/>
        </w:rPr>
      </w:pPr>
      <w:r w:rsidRPr="00674AF9">
        <w:rPr>
          <w:rFonts w:ascii="Arial" w:hAnsi="Arial" w:cs="Arial"/>
          <w:sz w:val="20"/>
          <w:szCs w:val="20"/>
          <w:lang w:val="es-ES"/>
        </w:rPr>
        <w:t>Realizar quincenalmente un informe técnico de avance, un análisis del avance financiero de las obras, a fin de prever con la suficiente anticipación eventuales necesidades de modificaciones de reserva o de disponibilidades presupuestales o cualquier otra medida que la CAM tome para asegurar el flujo de fondos del contrato.</w:t>
      </w:r>
    </w:p>
    <w:p w14:paraId="2C2861AD" w14:textId="77777777" w:rsidR="00674AF9" w:rsidRPr="00674AF9" w:rsidRDefault="00674AF9" w:rsidP="00674AF9">
      <w:pPr>
        <w:jc w:val="both"/>
        <w:rPr>
          <w:rFonts w:ascii="Arial" w:hAnsi="Arial" w:cs="Arial"/>
          <w:b/>
          <w:sz w:val="20"/>
          <w:szCs w:val="20"/>
          <w:u w:val="single"/>
          <w:lang w:val="es-CO"/>
        </w:rPr>
      </w:pPr>
    </w:p>
    <w:p w14:paraId="2437EBF0" w14:textId="77777777" w:rsidR="00674AF9" w:rsidRPr="00674AF9" w:rsidRDefault="00674AF9" w:rsidP="00674AF9">
      <w:pPr>
        <w:jc w:val="both"/>
        <w:rPr>
          <w:rFonts w:ascii="Arial" w:hAnsi="Arial" w:cs="Arial"/>
          <w:b/>
          <w:sz w:val="20"/>
          <w:szCs w:val="20"/>
          <w:u w:val="single"/>
          <w:lang w:val="es-CO"/>
        </w:rPr>
      </w:pPr>
      <w:r w:rsidRPr="00674AF9">
        <w:rPr>
          <w:rFonts w:ascii="Arial" w:hAnsi="Arial" w:cs="Arial"/>
          <w:b/>
          <w:sz w:val="20"/>
          <w:szCs w:val="20"/>
          <w:u w:val="single"/>
          <w:lang w:val="es-CO"/>
        </w:rPr>
        <w:t>Aspectos Jurídicos:</w:t>
      </w:r>
    </w:p>
    <w:p w14:paraId="1063119C" w14:textId="77777777" w:rsidR="00674AF9" w:rsidRPr="00674AF9" w:rsidRDefault="00674AF9" w:rsidP="00674AF9">
      <w:pPr>
        <w:jc w:val="both"/>
        <w:rPr>
          <w:rFonts w:ascii="Arial" w:hAnsi="Arial" w:cs="Arial"/>
          <w:sz w:val="20"/>
          <w:szCs w:val="20"/>
          <w:lang w:val="es-ES"/>
        </w:rPr>
      </w:pPr>
    </w:p>
    <w:p w14:paraId="43A742B9" w14:textId="77777777" w:rsidR="00674AF9" w:rsidRPr="00674AF9" w:rsidRDefault="00674AF9" w:rsidP="00674AF9">
      <w:pPr>
        <w:numPr>
          <w:ilvl w:val="0"/>
          <w:numId w:val="19"/>
        </w:numPr>
        <w:tabs>
          <w:tab w:val="num" w:pos="567"/>
        </w:tabs>
        <w:ind w:left="567" w:hanging="283"/>
        <w:jc w:val="both"/>
        <w:rPr>
          <w:rFonts w:ascii="Arial" w:hAnsi="Arial" w:cs="Arial"/>
          <w:sz w:val="20"/>
          <w:szCs w:val="20"/>
          <w:lang w:val="es-ES"/>
        </w:rPr>
      </w:pPr>
      <w:r w:rsidRPr="00674AF9">
        <w:rPr>
          <w:rFonts w:ascii="Arial" w:hAnsi="Arial" w:cs="Arial"/>
          <w:sz w:val="20"/>
          <w:szCs w:val="20"/>
          <w:lang w:val="es-ES"/>
        </w:rPr>
        <w:t>Constatar de manera permanente el estado de las pólizas y garantías constituidas por el contratista, en virtud de las estipulaciones contractuales, a fin de verificar su concordancia con lo pactado en el Contrato de obra, sus anexos y modificaciones, prórroga y adiciones y exigir el cumplimiento de sus obligaciones al respecto.</w:t>
      </w:r>
    </w:p>
    <w:p w14:paraId="02B77DC4" w14:textId="77777777" w:rsidR="00674AF9" w:rsidRPr="00674AF9" w:rsidRDefault="00674AF9" w:rsidP="00674AF9">
      <w:pPr>
        <w:numPr>
          <w:ilvl w:val="0"/>
          <w:numId w:val="19"/>
        </w:numPr>
        <w:tabs>
          <w:tab w:val="num" w:pos="567"/>
        </w:tabs>
        <w:ind w:left="567" w:hanging="283"/>
        <w:jc w:val="both"/>
        <w:rPr>
          <w:rFonts w:ascii="Arial" w:hAnsi="Arial" w:cs="Arial"/>
          <w:sz w:val="20"/>
          <w:szCs w:val="20"/>
          <w:lang w:val="es-ES"/>
        </w:rPr>
      </w:pPr>
      <w:r w:rsidRPr="00674AF9">
        <w:rPr>
          <w:rFonts w:ascii="Arial" w:hAnsi="Arial" w:cs="Arial"/>
          <w:sz w:val="20"/>
          <w:szCs w:val="20"/>
          <w:lang w:val="es-ES"/>
        </w:rPr>
        <w:t xml:space="preserve">En general, asesorar, apoyar y mantener informada a la CAM, en todos los asuntos jurídicos que se susciten en desarrollo de las obras objeto del Contrato, para resolver las peticiones y reclamos jurídicos del contratista, respecto a la ejecución de las obras objeto de esta interventoría, dándoles respuesta, en primera instancia, para luego someterlas a aprobación de la Subdirección que hará el seguimiento al contrato de Interventoría. </w:t>
      </w:r>
    </w:p>
    <w:p w14:paraId="0DAFD2BD" w14:textId="77777777" w:rsidR="00674AF9" w:rsidRPr="009963DA" w:rsidRDefault="00674AF9" w:rsidP="002611B7">
      <w:pPr>
        <w:autoSpaceDE w:val="0"/>
        <w:autoSpaceDN w:val="0"/>
        <w:adjustRightInd w:val="0"/>
        <w:jc w:val="both"/>
        <w:rPr>
          <w:rFonts w:ascii="Arial" w:hAnsi="Arial" w:cs="Arial"/>
          <w:sz w:val="20"/>
          <w:szCs w:val="20"/>
          <w:lang w:val="es-ES"/>
        </w:rPr>
      </w:pPr>
    </w:p>
    <w:p w14:paraId="7A562B42" w14:textId="1449714F" w:rsidR="004E36A2" w:rsidRPr="009963DA" w:rsidRDefault="004E36A2" w:rsidP="002611B7">
      <w:pPr>
        <w:autoSpaceDE w:val="0"/>
        <w:autoSpaceDN w:val="0"/>
        <w:adjustRightInd w:val="0"/>
        <w:jc w:val="both"/>
        <w:rPr>
          <w:rFonts w:ascii="Arial" w:hAnsi="Arial" w:cs="Arial"/>
          <w:sz w:val="20"/>
          <w:szCs w:val="20"/>
        </w:rPr>
      </w:pPr>
      <w:r w:rsidRPr="009963DA">
        <w:rPr>
          <w:rFonts w:ascii="Arial" w:hAnsi="Arial" w:cs="Arial"/>
          <w:b/>
          <w:bCs/>
          <w:snapToGrid w:val="0"/>
          <w:sz w:val="20"/>
          <w:szCs w:val="20"/>
          <w:lang w:val="es-CO"/>
        </w:rPr>
        <w:t>OBLIGACIONES DE LA CAM:</w:t>
      </w:r>
      <w:r w:rsidRPr="009963DA">
        <w:rPr>
          <w:rFonts w:ascii="Arial" w:hAnsi="Arial" w:cs="Arial"/>
          <w:sz w:val="20"/>
          <w:szCs w:val="20"/>
        </w:rPr>
        <w:t xml:space="preserve"> </w:t>
      </w:r>
    </w:p>
    <w:p w14:paraId="56C6886C" w14:textId="77777777" w:rsidR="004E36A2" w:rsidRPr="009963DA" w:rsidRDefault="004E36A2" w:rsidP="002611B7">
      <w:pPr>
        <w:autoSpaceDE w:val="0"/>
        <w:autoSpaceDN w:val="0"/>
        <w:adjustRightInd w:val="0"/>
        <w:jc w:val="both"/>
        <w:rPr>
          <w:rFonts w:ascii="Arial" w:hAnsi="Arial" w:cs="Arial"/>
          <w:sz w:val="20"/>
          <w:szCs w:val="20"/>
        </w:rPr>
      </w:pPr>
    </w:p>
    <w:p w14:paraId="7841103E" w14:textId="77777777" w:rsidR="00D40F64" w:rsidRPr="009963DA" w:rsidRDefault="00D40F64" w:rsidP="00D40F64">
      <w:pPr>
        <w:pStyle w:val="Prrafodelista"/>
        <w:numPr>
          <w:ilvl w:val="0"/>
          <w:numId w:val="1"/>
        </w:numPr>
        <w:ind w:left="709" w:hanging="349"/>
        <w:jc w:val="both"/>
        <w:rPr>
          <w:rFonts w:ascii="Arial" w:hAnsi="Arial" w:cs="Arial"/>
          <w:sz w:val="20"/>
          <w:szCs w:val="20"/>
          <w:lang w:val="es-CO" w:eastAsia="es-CO"/>
        </w:rPr>
      </w:pPr>
      <w:r w:rsidRPr="009963DA">
        <w:rPr>
          <w:rFonts w:ascii="Arial" w:hAnsi="Arial" w:cs="Arial"/>
          <w:sz w:val="20"/>
          <w:szCs w:val="20"/>
        </w:rPr>
        <w:t>Ejercer</w:t>
      </w:r>
      <w:r w:rsidRPr="009963DA">
        <w:rPr>
          <w:rFonts w:ascii="Arial" w:hAnsi="Arial" w:cs="Arial"/>
          <w:sz w:val="20"/>
          <w:szCs w:val="20"/>
          <w:lang w:val="es-CO"/>
        </w:rPr>
        <w:t xml:space="preserve"> la supervisión a la ejecución del contrato.</w:t>
      </w:r>
    </w:p>
    <w:p w14:paraId="73191195" w14:textId="77777777" w:rsidR="00D40F64" w:rsidRPr="009963DA" w:rsidRDefault="00D40F64" w:rsidP="00D40F64">
      <w:pPr>
        <w:pStyle w:val="Prrafodelista"/>
        <w:numPr>
          <w:ilvl w:val="0"/>
          <w:numId w:val="1"/>
        </w:numPr>
        <w:ind w:left="709" w:hanging="349"/>
        <w:jc w:val="both"/>
        <w:rPr>
          <w:rFonts w:ascii="Arial" w:hAnsi="Arial" w:cs="Arial"/>
          <w:sz w:val="20"/>
          <w:szCs w:val="20"/>
          <w:lang w:val="es-CO"/>
        </w:rPr>
      </w:pPr>
      <w:r w:rsidRPr="009963DA">
        <w:rPr>
          <w:rFonts w:ascii="Arial" w:hAnsi="Arial" w:cs="Arial"/>
          <w:sz w:val="20"/>
          <w:szCs w:val="20"/>
          <w:lang w:val="es-CO"/>
        </w:rPr>
        <w:t>Exigir la ejecución idónea y oportuna del objeto Contractual y velar por el cumplimiento de las obligaciones del mismo.</w:t>
      </w:r>
    </w:p>
    <w:p w14:paraId="23C47319" w14:textId="77777777" w:rsidR="00D40F64" w:rsidRPr="009963DA" w:rsidRDefault="00D40F64" w:rsidP="00D40F64">
      <w:pPr>
        <w:pStyle w:val="Prrafodelista"/>
        <w:numPr>
          <w:ilvl w:val="0"/>
          <w:numId w:val="1"/>
        </w:numPr>
        <w:ind w:left="709" w:hanging="349"/>
        <w:jc w:val="both"/>
        <w:rPr>
          <w:rFonts w:ascii="Arial" w:hAnsi="Arial" w:cs="Arial"/>
          <w:sz w:val="20"/>
          <w:szCs w:val="20"/>
          <w:lang w:val="es-CO"/>
        </w:rPr>
      </w:pPr>
      <w:r w:rsidRPr="009963DA">
        <w:rPr>
          <w:rFonts w:ascii="Arial" w:hAnsi="Arial" w:cs="Arial"/>
          <w:sz w:val="20"/>
          <w:szCs w:val="20"/>
          <w:lang w:val="es-CO"/>
        </w:rPr>
        <w:lastRenderedPageBreak/>
        <w:t>Solicitar las pólizas exigidas en el presente proceso de selección y realizar su aprobación.</w:t>
      </w:r>
    </w:p>
    <w:p w14:paraId="42804433" w14:textId="77777777" w:rsidR="00D40F64" w:rsidRPr="009963DA" w:rsidRDefault="00D40F64" w:rsidP="00D40F64">
      <w:pPr>
        <w:pStyle w:val="Prrafodelista"/>
        <w:numPr>
          <w:ilvl w:val="0"/>
          <w:numId w:val="1"/>
        </w:numPr>
        <w:ind w:left="709" w:hanging="349"/>
        <w:jc w:val="both"/>
        <w:rPr>
          <w:rFonts w:ascii="Arial" w:hAnsi="Arial" w:cs="Arial"/>
          <w:sz w:val="20"/>
          <w:szCs w:val="20"/>
          <w:lang w:val="es-CO"/>
        </w:rPr>
      </w:pPr>
      <w:r w:rsidRPr="009963DA">
        <w:rPr>
          <w:rFonts w:ascii="Arial" w:hAnsi="Arial" w:cs="Arial"/>
          <w:sz w:val="20"/>
          <w:szCs w:val="20"/>
          <w:lang w:val="es-CO"/>
        </w:rPr>
        <w:t>Solicitar al contratista informes de ejecución contractual.</w:t>
      </w:r>
    </w:p>
    <w:p w14:paraId="4DC52242" w14:textId="77777777" w:rsidR="00D40F64" w:rsidRPr="009963DA" w:rsidRDefault="00D40F64" w:rsidP="00D40F64">
      <w:pPr>
        <w:pStyle w:val="Prrafodelista"/>
        <w:numPr>
          <w:ilvl w:val="0"/>
          <w:numId w:val="1"/>
        </w:numPr>
        <w:ind w:left="709" w:hanging="349"/>
        <w:jc w:val="both"/>
        <w:rPr>
          <w:rFonts w:ascii="Arial" w:hAnsi="Arial" w:cs="Arial"/>
          <w:sz w:val="20"/>
          <w:szCs w:val="20"/>
          <w:lang w:val="es-CO"/>
        </w:rPr>
      </w:pPr>
      <w:r w:rsidRPr="009963DA">
        <w:rPr>
          <w:rFonts w:ascii="Arial" w:hAnsi="Arial" w:cs="Arial"/>
          <w:sz w:val="20"/>
          <w:szCs w:val="20"/>
          <w:lang w:val="es-CO"/>
        </w:rPr>
        <w:t xml:space="preserve">Solicitar al contratista el certificado de pago al sistema de seguridad social integral y parafiscal, si hay lugar a ello. </w:t>
      </w:r>
    </w:p>
    <w:p w14:paraId="1EC00DA1" w14:textId="77777777" w:rsidR="00D40F64" w:rsidRPr="009963DA" w:rsidRDefault="00D40F64" w:rsidP="00D40F64">
      <w:pPr>
        <w:pStyle w:val="Prrafodelista"/>
        <w:numPr>
          <w:ilvl w:val="0"/>
          <w:numId w:val="1"/>
        </w:numPr>
        <w:ind w:left="709" w:hanging="349"/>
        <w:jc w:val="both"/>
        <w:rPr>
          <w:rFonts w:ascii="Arial" w:hAnsi="Arial" w:cs="Arial"/>
          <w:sz w:val="20"/>
          <w:szCs w:val="20"/>
          <w:lang w:val="es-CO"/>
        </w:rPr>
      </w:pPr>
      <w:r w:rsidRPr="009963DA">
        <w:rPr>
          <w:rFonts w:ascii="Arial" w:hAnsi="Arial" w:cs="Arial"/>
          <w:sz w:val="20"/>
          <w:szCs w:val="20"/>
          <w:lang w:val="es-CO"/>
        </w:rPr>
        <w:t>Adelantar las gestiones administrativas y/o contractuales en caso de incumplimientos.</w:t>
      </w:r>
    </w:p>
    <w:p w14:paraId="48D79030" w14:textId="08D019D6" w:rsidR="00D40F64" w:rsidRPr="009963DA" w:rsidRDefault="00D40F64" w:rsidP="00D40F64">
      <w:pPr>
        <w:pStyle w:val="Prrafodelista"/>
        <w:numPr>
          <w:ilvl w:val="0"/>
          <w:numId w:val="1"/>
        </w:numPr>
        <w:ind w:left="709" w:hanging="349"/>
        <w:jc w:val="both"/>
        <w:rPr>
          <w:rFonts w:ascii="Arial" w:hAnsi="Arial" w:cs="Arial"/>
          <w:sz w:val="20"/>
          <w:szCs w:val="20"/>
          <w:lang w:val="es-CO"/>
        </w:rPr>
      </w:pPr>
      <w:r w:rsidRPr="009963DA">
        <w:rPr>
          <w:rFonts w:ascii="Arial" w:hAnsi="Arial" w:cs="Arial"/>
          <w:sz w:val="20"/>
          <w:szCs w:val="20"/>
          <w:lang w:val="es-CO"/>
        </w:rPr>
        <w:t xml:space="preserve">Efectuar los desembolsos de manera oportuna, según los términos y condiciones pactadas, previo cumplimiento de los requisitos exigidos por la </w:t>
      </w:r>
      <w:r w:rsidR="00E966B3" w:rsidRPr="009963DA">
        <w:rPr>
          <w:rFonts w:ascii="Arial" w:hAnsi="Arial" w:cs="Arial"/>
          <w:b/>
          <w:bCs/>
          <w:sz w:val="20"/>
          <w:szCs w:val="20"/>
        </w:rPr>
        <w:t>CORPORACIÓN</w:t>
      </w:r>
      <w:r w:rsidRPr="009963DA">
        <w:rPr>
          <w:rFonts w:ascii="Arial" w:hAnsi="Arial" w:cs="Arial"/>
          <w:sz w:val="20"/>
          <w:szCs w:val="20"/>
          <w:lang w:val="es-CO"/>
        </w:rPr>
        <w:t>.</w:t>
      </w:r>
    </w:p>
    <w:p w14:paraId="10C34BD8" w14:textId="77777777" w:rsidR="00D40F64" w:rsidRPr="009963DA" w:rsidRDefault="00D40F64" w:rsidP="00D40F64">
      <w:pPr>
        <w:pStyle w:val="Prrafodelista"/>
        <w:numPr>
          <w:ilvl w:val="0"/>
          <w:numId w:val="1"/>
        </w:numPr>
        <w:ind w:left="709" w:hanging="349"/>
        <w:jc w:val="both"/>
        <w:rPr>
          <w:rFonts w:ascii="Arial" w:hAnsi="Arial" w:cs="Arial"/>
          <w:sz w:val="20"/>
          <w:szCs w:val="20"/>
          <w:lang w:val="es-CO"/>
        </w:rPr>
      </w:pPr>
      <w:r w:rsidRPr="009963DA">
        <w:rPr>
          <w:rFonts w:ascii="Arial" w:hAnsi="Arial" w:cs="Arial"/>
          <w:sz w:val="20"/>
          <w:szCs w:val="20"/>
        </w:rPr>
        <w:t>Ejercer la supervisión a la ejecución del contrato para ello el supervisor deberá actualizar la plataforma del SECOP II de acuerdo a sus roles y responsabilidades</w:t>
      </w:r>
    </w:p>
    <w:p w14:paraId="2F415F1B" w14:textId="77777777" w:rsidR="00D40F64" w:rsidRPr="009963DA" w:rsidRDefault="00D40F64" w:rsidP="00D40F64">
      <w:pPr>
        <w:pStyle w:val="Prrafodelista"/>
        <w:numPr>
          <w:ilvl w:val="0"/>
          <w:numId w:val="1"/>
        </w:numPr>
        <w:ind w:left="709" w:hanging="349"/>
        <w:jc w:val="both"/>
        <w:rPr>
          <w:rFonts w:ascii="Arial" w:hAnsi="Arial" w:cs="Arial"/>
          <w:sz w:val="20"/>
          <w:szCs w:val="20"/>
          <w:lang w:val="es-CO"/>
        </w:rPr>
      </w:pPr>
      <w:r w:rsidRPr="009963DA">
        <w:rPr>
          <w:rFonts w:ascii="Arial" w:hAnsi="Arial" w:cs="Arial"/>
          <w:sz w:val="20"/>
          <w:szCs w:val="20"/>
          <w:lang w:val="es-CO"/>
        </w:rPr>
        <w:t>Facilitar al contratista el acceso a la información y documentos que requieran durante la ejecución de su contrato.</w:t>
      </w:r>
    </w:p>
    <w:p w14:paraId="79EA6D24" w14:textId="77777777" w:rsidR="00D40F64" w:rsidRPr="009963DA" w:rsidRDefault="00D40F64" w:rsidP="00D40F64">
      <w:pPr>
        <w:pStyle w:val="Prrafodelista"/>
        <w:numPr>
          <w:ilvl w:val="0"/>
          <w:numId w:val="1"/>
        </w:numPr>
        <w:ind w:left="709" w:hanging="349"/>
        <w:jc w:val="both"/>
        <w:rPr>
          <w:rFonts w:ascii="Arial" w:hAnsi="Arial" w:cs="Arial"/>
          <w:sz w:val="20"/>
          <w:szCs w:val="20"/>
          <w:lang w:val="es-CO"/>
        </w:rPr>
      </w:pPr>
      <w:r w:rsidRPr="009963DA">
        <w:rPr>
          <w:rFonts w:ascii="Arial" w:hAnsi="Arial" w:cs="Arial"/>
          <w:bCs/>
          <w:sz w:val="20"/>
          <w:szCs w:val="20"/>
        </w:rPr>
        <w:t>Las demás obligaciones inherentes, a la ejecución del objeto contractual.</w:t>
      </w:r>
    </w:p>
    <w:p w14:paraId="77341D5B" w14:textId="77777777" w:rsidR="004E36A2" w:rsidRPr="009963DA" w:rsidRDefault="004E36A2" w:rsidP="002611B7">
      <w:pPr>
        <w:autoSpaceDE w:val="0"/>
        <w:autoSpaceDN w:val="0"/>
        <w:adjustRightInd w:val="0"/>
        <w:jc w:val="both"/>
        <w:rPr>
          <w:rFonts w:ascii="Arial" w:hAnsi="Arial" w:cs="Arial"/>
          <w:sz w:val="20"/>
          <w:szCs w:val="20"/>
          <w:lang w:val="es-CO"/>
        </w:rPr>
      </w:pPr>
    </w:p>
    <w:p w14:paraId="18B7BB0C" w14:textId="42B578DC" w:rsidR="004E36A2" w:rsidRPr="009963DA" w:rsidRDefault="00BB2C5F" w:rsidP="002611B7">
      <w:pPr>
        <w:jc w:val="both"/>
        <w:rPr>
          <w:rFonts w:ascii="Arial" w:hAnsi="Arial" w:cs="Arial"/>
          <w:sz w:val="20"/>
          <w:szCs w:val="20"/>
        </w:rPr>
      </w:pPr>
      <w:r w:rsidRPr="009963DA">
        <w:rPr>
          <w:rFonts w:ascii="Arial" w:hAnsi="Arial" w:cs="Arial"/>
          <w:b/>
          <w:sz w:val="20"/>
          <w:szCs w:val="20"/>
        </w:rPr>
        <w:t>TERCERA. -</w:t>
      </w:r>
      <w:r w:rsidR="004E36A2" w:rsidRPr="009963DA">
        <w:rPr>
          <w:rFonts w:ascii="Arial" w:hAnsi="Arial" w:cs="Arial"/>
          <w:b/>
          <w:sz w:val="20"/>
          <w:szCs w:val="20"/>
        </w:rPr>
        <w:t xml:space="preserve"> VALOR DEL CONTRATO</w:t>
      </w:r>
      <w:r w:rsidR="004E36A2" w:rsidRPr="009963DA">
        <w:rPr>
          <w:rFonts w:ascii="Arial" w:hAnsi="Arial" w:cs="Arial"/>
          <w:sz w:val="20"/>
          <w:szCs w:val="20"/>
        </w:rPr>
        <w:t xml:space="preserve">: Para efectos legales y fiscales el valor del presente Contrato asciende a la suma de </w:t>
      </w:r>
      <w:r w:rsidR="007174A9" w:rsidRPr="007174A9">
        <w:rPr>
          <w:rFonts w:ascii="Arial" w:hAnsi="Arial" w:cs="Arial"/>
          <w:b/>
          <w:sz w:val="20"/>
          <w:szCs w:val="20"/>
          <w:lang w:val="es-CO" w:eastAsia="es-CO"/>
        </w:rPr>
        <w:t>NOVENTA Y UN MILLONES DOSCIENTOS CUARENTA Y SIETE MIL SETECIENTOS SETENTA Y DOS PESOS ($91.247.772) M/CTE</w:t>
      </w:r>
      <w:r w:rsidR="00A917A7" w:rsidRPr="00A917A7">
        <w:rPr>
          <w:rFonts w:ascii="Arial" w:hAnsi="Arial" w:cs="Arial"/>
          <w:b/>
          <w:bCs/>
          <w:sz w:val="20"/>
          <w:szCs w:val="20"/>
          <w:lang w:val="es-ES" w:eastAsia="es-CO"/>
        </w:rPr>
        <w:t xml:space="preserve">, </w:t>
      </w:r>
      <w:r w:rsidR="00A917A7" w:rsidRPr="00A917A7">
        <w:rPr>
          <w:rFonts w:ascii="Arial" w:hAnsi="Arial" w:cs="Arial"/>
          <w:sz w:val="20"/>
          <w:szCs w:val="20"/>
          <w:lang w:val="es-ES" w:eastAsia="es-CO"/>
        </w:rPr>
        <w:t>incluido los impuestos, tasas y contribuciones que se generen con ocasión a la celebración, ejecución y liquidación del contrato</w:t>
      </w:r>
      <w:r w:rsidR="004E36A2" w:rsidRPr="009963DA">
        <w:rPr>
          <w:rFonts w:ascii="Arial" w:hAnsi="Arial" w:cs="Arial"/>
          <w:sz w:val="20"/>
          <w:szCs w:val="20"/>
        </w:rPr>
        <w:t xml:space="preserve">, de conformidad con la propuesta presentada por </w:t>
      </w:r>
      <w:r w:rsidR="00A24998" w:rsidRPr="009963DA">
        <w:rPr>
          <w:rFonts w:ascii="Arial" w:hAnsi="Arial" w:cs="Arial"/>
          <w:b/>
          <w:sz w:val="20"/>
          <w:szCs w:val="20"/>
          <w:lang w:val="es-ES"/>
        </w:rPr>
        <w:t>EL CONTRATISTA</w:t>
      </w:r>
      <w:r w:rsidR="00A24998" w:rsidRPr="009963DA">
        <w:rPr>
          <w:rFonts w:ascii="Arial" w:hAnsi="Arial" w:cs="Arial"/>
          <w:bCs/>
          <w:sz w:val="20"/>
          <w:szCs w:val="20"/>
          <w:lang w:val="es-ES"/>
        </w:rPr>
        <w:t xml:space="preserve"> </w:t>
      </w:r>
      <w:r w:rsidR="00D40F64" w:rsidRPr="009963DA">
        <w:rPr>
          <w:rFonts w:ascii="Arial" w:hAnsi="Arial" w:cs="Arial"/>
          <w:sz w:val="20"/>
          <w:szCs w:val="20"/>
        </w:rPr>
        <w:t>en la plataforma del SECOP II</w:t>
      </w:r>
      <w:r w:rsidR="004E36A2" w:rsidRPr="009963DA">
        <w:rPr>
          <w:rFonts w:ascii="Arial" w:hAnsi="Arial" w:cs="Arial"/>
          <w:sz w:val="20"/>
          <w:szCs w:val="20"/>
        </w:rPr>
        <w:t xml:space="preserve">. </w:t>
      </w:r>
    </w:p>
    <w:p w14:paraId="3E8A61A6" w14:textId="77777777" w:rsidR="004F4D02" w:rsidRPr="009963DA" w:rsidRDefault="004F4D02" w:rsidP="002611B7">
      <w:pPr>
        <w:jc w:val="both"/>
        <w:rPr>
          <w:rFonts w:ascii="Arial" w:hAnsi="Arial" w:cs="Arial"/>
          <w:sz w:val="20"/>
          <w:szCs w:val="20"/>
        </w:rPr>
      </w:pPr>
    </w:p>
    <w:p w14:paraId="4C7436B3" w14:textId="77777777" w:rsidR="007174A9" w:rsidRPr="007174A9" w:rsidRDefault="004E36A2" w:rsidP="007174A9">
      <w:pPr>
        <w:jc w:val="both"/>
        <w:rPr>
          <w:rFonts w:ascii="Arial" w:hAnsi="Arial" w:cs="Arial"/>
          <w:sz w:val="20"/>
          <w:szCs w:val="20"/>
          <w:lang w:val="es-ES"/>
        </w:rPr>
      </w:pPr>
      <w:r w:rsidRPr="009963DA">
        <w:rPr>
          <w:rFonts w:ascii="Arial" w:hAnsi="Arial" w:cs="Arial"/>
          <w:b/>
          <w:sz w:val="20"/>
          <w:szCs w:val="20"/>
        </w:rPr>
        <w:t>CUARTA: IMPUTACIÓN PRESUPUESTAL:</w:t>
      </w:r>
      <w:r w:rsidRPr="009963DA">
        <w:rPr>
          <w:rFonts w:ascii="Arial" w:hAnsi="Arial" w:cs="Arial"/>
          <w:sz w:val="20"/>
          <w:szCs w:val="20"/>
        </w:rPr>
        <w:t xml:space="preserve"> </w:t>
      </w:r>
      <w:r w:rsidRPr="009963DA">
        <w:rPr>
          <w:rFonts w:ascii="Arial" w:hAnsi="Arial" w:cs="Arial"/>
          <w:sz w:val="20"/>
          <w:szCs w:val="20"/>
          <w:lang w:val="es-MX" w:eastAsia="es-MX"/>
        </w:rPr>
        <w:t xml:space="preserve">Las erogaciones que realice la </w:t>
      </w:r>
      <w:r w:rsidR="00B3613E" w:rsidRPr="009963DA">
        <w:rPr>
          <w:rFonts w:ascii="Arial" w:hAnsi="Arial" w:cs="Arial"/>
          <w:b/>
          <w:bCs/>
          <w:sz w:val="20"/>
          <w:szCs w:val="20"/>
          <w:lang w:val="es-MX" w:eastAsia="es-MX"/>
        </w:rPr>
        <w:t>CORPORACIÓN</w:t>
      </w:r>
      <w:r w:rsidRPr="009963DA">
        <w:rPr>
          <w:rFonts w:ascii="Arial" w:hAnsi="Arial" w:cs="Arial"/>
          <w:sz w:val="20"/>
          <w:szCs w:val="20"/>
          <w:lang w:val="es-MX" w:eastAsia="es-MX"/>
        </w:rPr>
        <w:t xml:space="preserve"> para cancelar el contrato, se imputarán con cargo al </w:t>
      </w:r>
      <w:r w:rsidR="00D43E62" w:rsidRPr="009963DA">
        <w:rPr>
          <w:rFonts w:ascii="Arial" w:hAnsi="Arial" w:cs="Arial"/>
          <w:bCs/>
          <w:sz w:val="20"/>
          <w:szCs w:val="20"/>
          <w:lang w:val="es-ES" w:eastAsia="es-MX"/>
        </w:rPr>
        <w:t xml:space="preserve">Certificado de Disponibilidad Presupuestal </w:t>
      </w:r>
      <w:proofErr w:type="spellStart"/>
      <w:r w:rsidR="00D43E62" w:rsidRPr="009963DA">
        <w:rPr>
          <w:rFonts w:ascii="Arial" w:hAnsi="Arial" w:cs="Arial"/>
          <w:bCs/>
          <w:sz w:val="20"/>
          <w:szCs w:val="20"/>
          <w:lang w:val="es-ES" w:eastAsia="es-MX"/>
        </w:rPr>
        <w:t>N</w:t>
      </w:r>
      <w:r w:rsidR="008613B8" w:rsidRPr="009963DA">
        <w:rPr>
          <w:rFonts w:ascii="Arial" w:hAnsi="Arial" w:cs="Arial"/>
          <w:bCs/>
          <w:sz w:val="20"/>
          <w:szCs w:val="20"/>
          <w:lang w:val="es-ES" w:eastAsia="es-MX"/>
        </w:rPr>
        <w:t>°</w:t>
      </w:r>
      <w:proofErr w:type="spellEnd"/>
      <w:r w:rsidR="00D43E62" w:rsidRPr="009963DA">
        <w:rPr>
          <w:rFonts w:ascii="Arial" w:hAnsi="Arial" w:cs="Arial"/>
          <w:bCs/>
          <w:sz w:val="20"/>
          <w:szCs w:val="20"/>
          <w:lang w:val="es-ES" w:eastAsia="es-MX"/>
        </w:rPr>
        <w:t xml:space="preserve"> </w:t>
      </w:r>
      <w:r w:rsidR="007174A9" w:rsidRPr="007174A9">
        <w:rPr>
          <w:rFonts w:ascii="Arial" w:hAnsi="Arial" w:cs="Arial"/>
          <w:sz w:val="20"/>
          <w:szCs w:val="20"/>
          <w:lang w:val="es-ES"/>
        </w:rPr>
        <w:t>2021000798</w:t>
      </w:r>
    </w:p>
    <w:p w14:paraId="354BFECE" w14:textId="3D621D75" w:rsidR="00D40F64" w:rsidRPr="009963DA" w:rsidRDefault="00D40F64" w:rsidP="002611B7">
      <w:pPr>
        <w:jc w:val="both"/>
        <w:rPr>
          <w:rFonts w:ascii="Arial" w:hAnsi="Arial" w:cs="Arial"/>
          <w:sz w:val="20"/>
          <w:szCs w:val="20"/>
          <w:lang w:val="es-CO"/>
        </w:rPr>
      </w:pPr>
      <w:r w:rsidRPr="009963DA">
        <w:rPr>
          <w:rFonts w:ascii="Arial" w:hAnsi="Arial" w:cs="Arial"/>
          <w:sz w:val="20"/>
          <w:szCs w:val="20"/>
          <w:lang w:val="es-CO"/>
        </w:rPr>
        <w:t xml:space="preserve">del </w:t>
      </w:r>
      <w:r w:rsidR="00892595">
        <w:rPr>
          <w:rFonts w:ascii="Arial" w:hAnsi="Arial" w:cs="Arial"/>
          <w:sz w:val="20"/>
          <w:szCs w:val="20"/>
          <w:lang w:val="es-CO"/>
        </w:rPr>
        <w:t>2</w:t>
      </w:r>
      <w:r w:rsidR="007174A9">
        <w:rPr>
          <w:rFonts w:ascii="Arial" w:hAnsi="Arial" w:cs="Arial"/>
          <w:sz w:val="20"/>
          <w:szCs w:val="20"/>
          <w:lang w:val="es-CO"/>
        </w:rPr>
        <w:t>9</w:t>
      </w:r>
      <w:r w:rsidRPr="009963DA">
        <w:rPr>
          <w:rFonts w:ascii="Arial" w:hAnsi="Arial" w:cs="Arial"/>
          <w:sz w:val="20"/>
          <w:szCs w:val="20"/>
          <w:lang w:val="es-CO"/>
        </w:rPr>
        <w:t xml:space="preserve"> de </w:t>
      </w:r>
      <w:r w:rsidR="008613B8" w:rsidRPr="009963DA">
        <w:rPr>
          <w:rFonts w:ascii="Arial" w:hAnsi="Arial" w:cs="Arial"/>
          <w:sz w:val="20"/>
          <w:szCs w:val="20"/>
          <w:lang w:val="es-CO"/>
        </w:rPr>
        <w:t>octubre</w:t>
      </w:r>
      <w:r w:rsidRPr="009963DA">
        <w:rPr>
          <w:rFonts w:ascii="Arial" w:hAnsi="Arial" w:cs="Arial"/>
          <w:sz w:val="20"/>
          <w:szCs w:val="20"/>
          <w:lang w:val="es-CO"/>
        </w:rPr>
        <w:t xml:space="preserve"> de 2021, con las siguientes características:</w:t>
      </w:r>
    </w:p>
    <w:p w14:paraId="6853BB10" w14:textId="081FEE65" w:rsidR="007174A9" w:rsidRDefault="007174A9" w:rsidP="002611B7">
      <w:pPr>
        <w:jc w:val="both"/>
        <w:rPr>
          <w:rFonts w:ascii="Arial" w:hAnsi="Arial" w:cs="Arial"/>
          <w:noProof/>
          <w:sz w:val="20"/>
          <w:szCs w:val="20"/>
        </w:rPr>
      </w:pPr>
      <w:r>
        <w:rPr>
          <w:noProof/>
        </w:rPr>
        <w:drawing>
          <wp:inline distT="0" distB="0" distL="0" distR="0" wp14:anchorId="276BCD69" wp14:editId="6B866BE9">
            <wp:extent cx="5956300" cy="2898276"/>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2425" t="24395" r="12078" b="27572"/>
                    <a:stretch/>
                  </pic:blipFill>
                  <pic:spPr bwMode="auto">
                    <a:xfrm>
                      <a:off x="0" y="0"/>
                      <a:ext cx="5966046" cy="2903018"/>
                    </a:xfrm>
                    <a:prstGeom prst="rect">
                      <a:avLst/>
                    </a:prstGeom>
                    <a:ln>
                      <a:noFill/>
                    </a:ln>
                    <a:extLst>
                      <a:ext uri="{53640926-AAD7-44D8-BBD7-CCE9431645EC}">
                        <a14:shadowObscured xmlns:a14="http://schemas.microsoft.com/office/drawing/2010/main"/>
                      </a:ext>
                    </a:extLst>
                  </pic:spPr>
                </pic:pic>
              </a:graphicData>
            </a:graphic>
          </wp:inline>
        </w:drawing>
      </w:r>
    </w:p>
    <w:p w14:paraId="0EDE8776" w14:textId="65E9C220" w:rsidR="008613B8" w:rsidRPr="00892595" w:rsidRDefault="00D40F64" w:rsidP="002611B7">
      <w:pPr>
        <w:jc w:val="both"/>
        <w:rPr>
          <w:rFonts w:ascii="Arial" w:hAnsi="Arial" w:cs="Arial"/>
          <w:sz w:val="20"/>
          <w:szCs w:val="20"/>
          <w:lang w:val="es-MX" w:eastAsia="es-MX"/>
        </w:rPr>
      </w:pPr>
      <w:r w:rsidRPr="009963DA">
        <w:rPr>
          <w:rFonts w:ascii="Arial" w:hAnsi="Arial" w:cs="Arial"/>
          <w:sz w:val="20"/>
          <w:szCs w:val="20"/>
          <w:lang w:val="es-CO"/>
        </w:rPr>
        <w:t xml:space="preserve"> </w:t>
      </w:r>
    </w:p>
    <w:p w14:paraId="1D4D2134" w14:textId="6640DB6F" w:rsidR="000E2FCA" w:rsidRPr="009963DA" w:rsidRDefault="004E36A2" w:rsidP="000E2FCA">
      <w:pPr>
        <w:pStyle w:val="Textoindependiente"/>
        <w:widowControl w:val="0"/>
        <w:rPr>
          <w:rFonts w:cs="Arial"/>
          <w:sz w:val="20"/>
          <w:szCs w:val="20"/>
          <w:lang w:val="es-CO"/>
        </w:rPr>
      </w:pPr>
      <w:r w:rsidRPr="009963DA">
        <w:rPr>
          <w:rFonts w:cs="Arial"/>
          <w:b/>
          <w:sz w:val="20"/>
          <w:szCs w:val="20"/>
        </w:rPr>
        <w:t xml:space="preserve">QUINTA: PLAZO DE ENTREGA: </w:t>
      </w:r>
      <w:bookmarkStart w:id="5" w:name="_Hlk86915334"/>
      <w:bookmarkStart w:id="6" w:name="_Hlk86737799"/>
      <w:r w:rsidR="007174A9" w:rsidRPr="007174A9">
        <w:rPr>
          <w:rFonts w:cs="Arial"/>
          <w:sz w:val="20"/>
          <w:szCs w:val="20"/>
          <w:lang w:val="es-CO"/>
        </w:rPr>
        <w:t>La</w:t>
      </w:r>
      <w:r w:rsidR="007174A9" w:rsidRPr="007174A9">
        <w:rPr>
          <w:rFonts w:cs="Arial"/>
          <w:sz w:val="20"/>
          <w:szCs w:val="20"/>
          <w:lang w:val="es-MX"/>
        </w:rPr>
        <w:t xml:space="preserve"> ejecución del presente contrato se establece con una duración de cuatro (4) meses contados a partir de la suscripción del acta de inicio, hasta la terminación del contrato de obra objeto de interventoría derivado del proceso de selección LP-003-CAM-2021</w:t>
      </w:r>
      <w:bookmarkEnd w:id="5"/>
      <w:r w:rsidR="007174A9" w:rsidRPr="007174A9">
        <w:rPr>
          <w:rFonts w:cs="Arial"/>
          <w:sz w:val="20"/>
          <w:szCs w:val="20"/>
          <w:lang w:val="es-MX"/>
        </w:rPr>
        <w:t>.</w:t>
      </w:r>
      <w:bookmarkEnd w:id="6"/>
    </w:p>
    <w:p w14:paraId="64A01081" w14:textId="77777777" w:rsidR="00A24998" w:rsidRPr="009963DA" w:rsidRDefault="00A24998" w:rsidP="000E2FCA">
      <w:pPr>
        <w:pStyle w:val="Textoindependiente"/>
        <w:widowControl w:val="0"/>
        <w:rPr>
          <w:rFonts w:cs="Arial"/>
          <w:sz w:val="20"/>
          <w:szCs w:val="20"/>
          <w:lang w:val="es-CO"/>
        </w:rPr>
      </w:pPr>
    </w:p>
    <w:p w14:paraId="1231A886" w14:textId="13DEA3CC" w:rsidR="000E2FCA" w:rsidRDefault="000E2FCA" w:rsidP="000E2FCA">
      <w:pPr>
        <w:pStyle w:val="Textoindependiente"/>
        <w:widowControl w:val="0"/>
        <w:rPr>
          <w:rFonts w:cs="Arial"/>
          <w:sz w:val="20"/>
          <w:szCs w:val="20"/>
          <w:lang w:val="es-CO"/>
        </w:rPr>
      </w:pPr>
      <w:r w:rsidRPr="009963DA">
        <w:rPr>
          <w:rFonts w:cs="Arial"/>
          <w:sz w:val="20"/>
          <w:szCs w:val="20"/>
          <w:lang w:val="es-CO"/>
        </w:rPr>
        <w:t xml:space="preserve">La </w:t>
      </w:r>
      <w:r w:rsidRPr="009963DA">
        <w:rPr>
          <w:rFonts w:cs="Arial"/>
          <w:b/>
          <w:sz w:val="20"/>
          <w:szCs w:val="20"/>
          <w:lang w:val="es-CO"/>
        </w:rPr>
        <w:t>vigencia del contrato</w:t>
      </w:r>
      <w:r w:rsidRPr="009963DA">
        <w:rPr>
          <w:rFonts w:cs="Arial"/>
          <w:sz w:val="20"/>
          <w:szCs w:val="20"/>
          <w:lang w:val="es-CO"/>
        </w:rPr>
        <w:t xml:space="preserve"> será por el período de ejecución del contrato y cuatro (4) meses más, contados a partir del vencimiento del plazo de ejecución.</w:t>
      </w:r>
    </w:p>
    <w:p w14:paraId="5F3E8AAC" w14:textId="77777777" w:rsidR="007174A9" w:rsidRDefault="007174A9" w:rsidP="000E2FCA">
      <w:pPr>
        <w:pStyle w:val="Textoindependiente"/>
        <w:widowControl w:val="0"/>
        <w:rPr>
          <w:rFonts w:cs="Arial"/>
          <w:sz w:val="20"/>
          <w:szCs w:val="20"/>
          <w:lang w:val="es-CO"/>
        </w:rPr>
      </w:pPr>
    </w:p>
    <w:p w14:paraId="10EBCC3F" w14:textId="77777777" w:rsidR="007174A9" w:rsidRPr="007174A9" w:rsidRDefault="007174A9" w:rsidP="007174A9">
      <w:pPr>
        <w:pStyle w:val="Textoindependiente"/>
        <w:rPr>
          <w:rFonts w:cs="Arial"/>
          <w:sz w:val="20"/>
          <w:szCs w:val="20"/>
          <w:lang w:val="es-CO"/>
        </w:rPr>
      </w:pPr>
      <w:r w:rsidRPr="007174A9">
        <w:rPr>
          <w:rFonts w:cs="Arial"/>
          <w:b/>
          <w:bCs/>
          <w:sz w:val="20"/>
          <w:szCs w:val="20"/>
          <w:lang w:val="es-ES"/>
        </w:rPr>
        <w:t xml:space="preserve">CRONOGRAMA DE EJECUCIÓN DEL CONTRATO: </w:t>
      </w:r>
      <w:r w:rsidRPr="007174A9">
        <w:rPr>
          <w:rFonts w:cs="Arial"/>
          <w:sz w:val="20"/>
          <w:szCs w:val="20"/>
          <w:lang w:val="es-ES"/>
        </w:rPr>
        <w:t xml:space="preserve">Se fija el cronograma contentivo de las actividades contenidas en el contrato de consultoría en la modalidad de </w:t>
      </w:r>
      <w:r w:rsidRPr="007174A9">
        <w:rPr>
          <w:rFonts w:cs="Arial"/>
          <w:sz w:val="20"/>
          <w:szCs w:val="20"/>
          <w:lang w:val="es-CO"/>
        </w:rPr>
        <w:t>interventoría, así:</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43"/>
        <w:gridCol w:w="599"/>
        <w:gridCol w:w="652"/>
        <w:gridCol w:w="648"/>
        <w:gridCol w:w="654"/>
      </w:tblGrid>
      <w:tr w:rsidR="007174A9" w:rsidRPr="007174A9" w14:paraId="75C3534A" w14:textId="77777777" w:rsidTr="007174A9">
        <w:trPr>
          <w:trHeight w:val="20"/>
          <w:tblHeader/>
          <w:jc w:val="center"/>
        </w:trPr>
        <w:tc>
          <w:tcPr>
            <w:tcW w:w="3641"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3178E934" w14:textId="77777777" w:rsidR="007174A9" w:rsidRPr="007174A9" w:rsidRDefault="007174A9" w:rsidP="007174A9">
            <w:pPr>
              <w:widowControl w:val="0"/>
              <w:jc w:val="center"/>
              <w:rPr>
                <w:rFonts w:ascii="Arial" w:hAnsi="Arial" w:cs="Arial"/>
                <w:b/>
                <w:lang w:eastAsia="x-none"/>
              </w:rPr>
            </w:pPr>
            <w:bookmarkStart w:id="7" w:name="_Hlk86737891"/>
            <w:r w:rsidRPr="007174A9">
              <w:rPr>
                <w:rFonts w:ascii="Arial" w:hAnsi="Arial" w:cs="Arial"/>
                <w:b/>
                <w:lang w:eastAsia="x-none"/>
              </w:rPr>
              <w:t>ACTIVIDADES</w:t>
            </w:r>
          </w:p>
        </w:tc>
        <w:tc>
          <w:tcPr>
            <w:tcW w:w="1359" w:type="pct"/>
            <w:gridSpan w:val="4"/>
            <w:tcBorders>
              <w:top w:val="single" w:sz="4" w:space="0" w:color="auto"/>
              <w:left w:val="single" w:sz="4" w:space="0" w:color="auto"/>
              <w:bottom w:val="single" w:sz="4" w:space="0" w:color="auto"/>
              <w:right w:val="single" w:sz="4" w:space="0" w:color="auto"/>
            </w:tcBorders>
            <w:shd w:val="clear" w:color="auto" w:fill="BFBFBF"/>
            <w:vAlign w:val="center"/>
            <w:hideMark/>
          </w:tcPr>
          <w:p w14:paraId="06974F21" w14:textId="77777777" w:rsidR="007174A9" w:rsidRPr="007174A9" w:rsidRDefault="007174A9" w:rsidP="007174A9">
            <w:pPr>
              <w:widowControl w:val="0"/>
              <w:jc w:val="center"/>
              <w:rPr>
                <w:rFonts w:ascii="Arial" w:hAnsi="Arial" w:cs="Arial"/>
                <w:b/>
                <w:lang w:eastAsia="x-none"/>
              </w:rPr>
            </w:pPr>
            <w:r w:rsidRPr="007174A9">
              <w:rPr>
                <w:rFonts w:ascii="Arial" w:hAnsi="Arial" w:cs="Arial"/>
                <w:b/>
                <w:lang w:eastAsia="x-none"/>
              </w:rPr>
              <w:t>MESES</w:t>
            </w:r>
          </w:p>
        </w:tc>
      </w:tr>
      <w:tr w:rsidR="007174A9" w:rsidRPr="007174A9" w14:paraId="07A368BB" w14:textId="77777777" w:rsidTr="007174A9">
        <w:trPr>
          <w:trHeight w:val="20"/>
          <w:tblHeader/>
          <w:jc w:val="center"/>
        </w:trPr>
        <w:tc>
          <w:tcPr>
            <w:tcW w:w="3641" w:type="pct"/>
            <w:tcBorders>
              <w:top w:val="single" w:sz="4" w:space="0" w:color="auto"/>
              <w:left w:val="single" w:sz="4" w:space="0" w:color="auto"/>
              <w:bottom w:val="single" w:sz="4" w:space="0" w:color="auto"/>
              <w:right w:val="single" w:sz="4" w:space="0" w:color="auto"/>
            </w:tcBorders>
            <w:shd w:val="clear" w:color="auto" w:fill="BFBFBF"/>
            <w:vAlign w:val="center"/>
          </w:tcPr>
          <w:p w14:paraId="615F47D3" w14:textId="77777777" w:rsidR="007174A9" w:rsidRPr="007174A9" w:rsidRDefault="007174A9" w:rsidP="007174A9">
            <w:pPr>
              <w:widowControl w:val="0"/>
              <w:jc w:val="center"/>
              <w:rPr>
                <w:rFonts w:ascii="Arial" w:hAnsi="Arial" w:cs="Arial"/>
                <w:b/>
                <w:lang w:eastAsia="x-none"/>
              </w:rPr>
            </w:pPr>
          </w:p>
        </w:tc>
        <w:tc>
          <w:tcPr>
            <w:tcW w:w="319"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1F5352EE" w14:textId="77777777" w:rsidR="007174A9" w:rsidRPr="007174A9" w:rsidRDefault="007174A9" w:rsidP="007174A9">
            <w:pPr>
              <w:widowControl w:val="0"/>
              <w:jc w:val="center"/>
              <w:rPr>
                <w:rFonts w:ascii="Arial" w:hAnsi="Arial" w:cs="Arial"/>
                <w:b/>
                <w:lang w:eastAsia="x-none"/>
              </w:rPr>
            </w:pPr>
            <w:r w:rsidRPr="007174A9">
              <w:rPr>
                <w:rFonts w:ascii="Arial" w:hAnsi="Arial" w:cs="Arial"/>
                <w:b/>
                <w:lang w:eastAsia="x-none"/>
              </w:rPr>
              <w:t>1</w:t>
            </w:r>
          </w:p>
        </w:tc>
        <w:tc>
          <w:tcPr>
            <w:tcW w:w="347"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5AA12FCE" w14:textId="77777777" w:rsidR="007174A9" w:rsidRPr="007174A9" w:rsidRDefault="007174A9" w:rsidP="007174A9">
            <w:pPr>
              <w:widowControl w:val="0"/>
              <w:jc w:val="center"/>
              <w:rPr>
                <w:rFonts w:ascii="Arial" w:hAnsi="Arial" w:cs="Arial"/>
                <w:b/>
                <w:lang w:eastAsia="x-none"/>
              </w:rPr>
            </w:pPr>
            <w:r w:rsidRPr="007174A9">
              <w:rPr>
                <w:rFonts w:ascii="Arial" w:hAnsi="Arial" w:cs="Arial"/>
                <w:b/>
                <w:lang w:eastAsia="x-none"/>
              </w:rPr>
              <w:t>2</w:t>
            </w:r>
          </w:p>
        </w:tc>
        <w:tc>
          <w:tcPr>
            <w:tcW w:w="345"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74B3C647" w14:textId="77777777" w:rsidR="007174A9" w:rsidRPr="007174A9" w:rsidRDefault="007174A9" w:rsidP="007174A9">
            <w:pPr>
              <w:widowControl w:val="0"/>
              <w:jc w:val="center"/>
              <w:rPr>
                <w:rFonts w:ascii="Arial" w:hAnsi="Arial" w:cs="Arial"/>
                <w:b/>
                <w:lang w:eastAsia="x-none"/>
              </w:rPr>
            </w:pPr>
            <w:r w:rsidRPr="007174A9">
              <w:rPr>
                <w:rFonts w:ascii="Arial" w:hAnsi="Arial" w:cs="Arial"/>
                <w:b/>
                <w:lang w:eastAsia="x-none"/>
              </w:rPr>
              <w:t>3</w:t>
            </w:r>
          </w:p>
        </w:tc>
        <w:tc>
          <w:tcPr>
            <w:tcW w:w="348"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2FCA86D5" w14:textId="77777777" w:rsidR="007174A9" w:rsidRPr="007174A9" w:rsidRDefault="007174A9" w:rsidP="007174A9">
            <w:pPr>
              <w:widowControl w:val="0"/>
              <w:jc w:val="center"/>
              <w:rPr>
                <w:rFonts w:ascii="Arial" w:hAnsi="Arial" w:cs="Arial"/>
                <w:b/>
                <w:lang w:eastAsia="x-none"/>
              </w:rPr>
            </w:pPr>
            <w:r w:rsidRPr="007174A9">
              <w:rPr>
                <w:rFonts w:ascii="Arial" w:hAnsi="Arial" w:cs="Arial"/>
                <w:b/>
                <w:lang w:eastAsia="x-none"/>
              </w:rPr>
              <w:t>4</w:t>
            </w:r>
          </w:p>
        </w:tc>
      </w:tr>
      <w:tr w:rsidR="007174A9" w:rsidRPr="007174A9" w14:paraId="652892F6" w14:textId="77777777" w:rsidTr="007174A9">
        <w:trPr>
          <w:trHeight w:val="20"/>
          <w:jc w:val="center"/>
        </w:trPr>
        <w:tc>
          <w:tcPr>
            <w:tcW w:w="3641" w:type="pct"/>
            <w:tcBorders>
              <w:top w:val="single" w:sz="4" w:space="0" w:color="auto"/>
              <w:left w:val="single" w:sz="4" w:space="0" w:color="auto"/>
              <w:bottom w:val="single" w:sz="4" w:space="0" w:color="auto"/>
              <w:right w:val="single" w:sz="4" w:space="0" w:color="auto"/>
            </w:tcBorders>
            <w:vAlign w:val="center"/>
            <w:hideMark/>
          </w:tcPr>
          <w:p w14:paraId="22F58F20" w14:textId="77777777" w:rsidR="007174A9" w:rsidRPr="007174A9" w:rsidRDefault="007174A9" w:rsidP="007174A9">
            <w:pPr>
              <w:widowControl w:val="0"/>
              <w:jc w:val="both"/>
              <w:rPr>
                <w:rFonts w:ascii="Arial" w:hAnsi="Arial" w:cs="Arial"/>
                <w:lang w:eastAsia="x-none"/>
              </w:rPr>
            </w:pPr>
            <w:r w:rsidRPr="007174A9">
              <w:rPr>
                <w:rFonts w:ascii="Arial" w:hAnsi="Arial" w:cs="Arial"/>
                <w:lang w:val="es-CO" w:eastAsia="x-none"/>
              </w:rPr>
              <w:t>Llevar con el contratista una bitácora de obra</w:t>
            </w:r>
          </w:p>
        </w:tc>
        <w:tc>
          <w:tcPr>
            <w:tcW w:w="319" w:type="pct"/>
            <w:tcBorders>
              <w:top w:val="single" w:sz="4" w:space="0" w:color="auto"/>
              <w:left w:val="single" w:sz="4" w:space="0" w:color="auto"/>
              <w:bottom w:val="single" w:sz="4" w:space="0" w:color="auto"/>
              <w:right w:val="single" w:sz="4" w:space="0" w:color="auto"/>
            </w:tcBorders>
            <w:vAlign w:val="center"/>
            <w:hideMark/>
          </w:tcPr>
          <w:p w14:paraId="41807326" w14:textId="77777777" w:rsidR="007174A9" w:rsidRPr="007174A9" w:rsidRDefault="007174A9" w:rsidP="007174A9">
            <w:pPr>
              <w:jc w:val="center"/>
              <w:rPr>
                <w:rFonts w:ascii="Arial" w:hAnsi="Arial" w:cs="Arial"/>
                <w:lang w:val="es-ES" w:eastAsia="es-CO"/>
              </w:rPr>
            </w:pPr>
            <w:r w:rsidRPr="007174A9">
              <w:rPr>
                <w:rFonts w:ascii="Arial" w:hAnsi="Arial" w:cs="Arial"/>
                <w:lang w:eastAsia="es-CO"/>
              </w:rPr>
              <w:t>x</w:t>
            </w:r>
          </w:p>
        </w:tc>
        <w:tc>
          <w:tcPr>
            <w:tcW w:w="347" w:type="pct"/>
            <w:tcBorders>
              <w:top w:val="single" w:sz="4" w:space="0" w:color="auto"/>
              <w:left w:val="single" w:sz="4" w:space="0" w:color="auto"/>
              <w:bottom w:val="single" w:sz="4" w:space="0" w:color="auto"/>
              <w:right w:val="single" w:sz="4" w:space="0" w:color="auto"/>
            </w:tcBorders>
            <w:vAlign w:val="center"/>
            <w:hideMark/>
          </w:tcPr>
          <w:p w14:paraId="77CE5F4E" w14:textId="77777777" w:rsidR="007174A9" w:rsidRPr="007174A9" w:rsidRDefault="007174A9" w:rsidP="007174A9">
            <w:pPr>
              <w:jc w:val="center"/>
              <w:rPr>
                <w:rFonts w:ascii="Arial" w:hAnsi="Arial" w:cs="Arial"/>
                <w:lang w:eastAsia="es-CO"/>
              </w:rPr>
            </w:pPr>
            <w:r w:rsidRPr="007174A9">
              <w:rPr>
                <w:rFonts w:ascii="Arial" w:hAnsi="Arial" w:cs="Arial"/>
                <w:lang w:eastAsia="es-CO"/>
              </w:rPr>
              <w:t>X</w:t>
            </w:r>
          </w:p>
        </w:tc>
        <w:tc>
          <w:tcPr>
            <w:tcW w:w="345" w:type="pct"/>
            <w:tcBorders>
              <w:top w:val="single" w:sz="4" w:space="0" w:color="auto"/>
              <w:left w:val="single" w:sz="4" w:space="0" w:color="auto"/>
              <w:bottom w:val="single" w:sz="4" w:space="0" w:color="auto"/>
              <w:right w:val="single" w:sz="4" w:space="0" w:color="auto"/>
            </w:tcBorders>
            <w:vAlign w:val="center"/>
            <w:hideMark/>
          </w:tcPr>
          <w:p w14:paraId="432B1FC2" w14:textId="77777777" w:rsidR="007174A9" w:rsidRPr="007174A9" w:rsidRDefault="007174A9" w:rsidP="007174A9">
            <w:pPr>
              <w:jc w:val="center"/>
              <w:rPr>
                <w:rFonts w:ascii="Arial" w:hAnsi="Arial" w:cs="Arial"/>
                <w:lang w:eastAsia="es-CO"/>
              </w:rPr>
            </w:pPr>
            <w:r w:rsidRPr="007174A9">
              <w:rPr>
                <w:rFonts w:ascii="Arial" w:hAnsi="Arial" w:cs="Arial"/>
                <w:lang w:eastAsia="es-CO"/>
              </w:rPr>
              <w:t>x</w:t>
            </w:r>
          </w:p>
        </w:tc>
        <w:tc>
          <w:tcPr>
            <w:tcW w:w="348" w:type="pct"/>
            <w:tcBorders>
              <w:top w:val="single" w:sz="4" w:space="0" w:color="auto"/>
              <w:left w:val="single" w:sz="4" w:space="0" w:color="auto"/>
              <w:bottom w:val="single" w:sz="4" w:space="0" w:color="auto"/>
              <w:right w:val="single" w:sz="4" w:space="0" w:color="auto"/>
            </w:tcBorders>
            <w:vAlign w:val="center"/>
            <w:hideMark/>
          </w:tcPr>
          <w:p w14:paraId="686E2905" w14:textId="77777777" w:rsidR="007174A9" w:rsidRPr="007174A9" w:rsidRDefault="007174A9" w:rsidP="007174A9">
            <w:pPr>
              <w:jc w:val="center"/>
              <w:rPr>
                <w:rFonts w:ascii="Arial" w:hAnsi="Arial" w:cs="Arial"/>
                <w:lang w:eastAsia="es-CO"/>
              </w:rPr>
            </w:pPr>
            <w:r w:rsidRPr="007174A9">
              <w:rPr>
                <w:rFonts w:ascii="Arial" w:hAnsi="Arial" w:cs="Arial"/>
                <w:lang w:eastAsia="es-CO"/>
              </w:rPr>
              <w:t>x</w:t>
            </w:r>
          </w:p>
        </w:tc>
      </w:tr>
      <w:tr w:rsidR="007174A9" w:rsidRPr="007174A9" w14:paraId="6BEF5095" w14:textId="77777777" w:rsidTr="007174A9">
        <w:trPr>
          <w:trHeight w:val="20"/>
          <w:jc w:val="center"/>
        </w:trPr>
        <w:tc>
          <w:tcPr>
            <w:tcW w:w="3641" w:type="pct"/>
            <w:tcBorders>
              <w:top w:val="single" w:sz="4" w:space="0" w:color="auto"/>
              <w:left w:val="single" w:sz="4" w:space="0" w:color="auto"/>
              <w:bottom w:val="single" w:sz="4" w:space="0" w:color="auto"/>
              <w:right w:val="single" w:sz="4" w:space="0" w:color="auto"/>
            </w:tcBorders>
            <w:vAlign w:val="center"/>
            <w:hideMark/>
          </w:tcPr>
          <w:p w14:paraId="609AC1A7" w14:textId="77777777" w:rsidR="007174A9" w:rsidRPr="007174A9" w:rsidRDefault="007174A9" w:rsidP="007174A9">
            <w:pPr>
              <w:widowControl w:val="0"/>
              <w:jc w:val="both"/>
              <w:rPr>
                <w:rFonts w:ascii="Arial" w:hAnsi="Arial" w:cs="Arial"/>
                <w:lang w:eastAsia="x-none"/>
              </w:rPr>
            </w:pPr>
            <w:r w:rsidRPr="007174A9">
              <w:rPr>
                <w:rFonts w:ascii="Arial" w:hAnsi="Arial" w:cs="Arial"/>
                <w:lang w:val="es-CO" w:eastAsia="x-none"/>
              </w:rPr>
              <w:t xml:space="preserve">Efectuar las mediciones de cada uno de los ítems de las obras ejecutados por el contratista </w:t>
            </w:r>
          </w:p>
        </w:tc>
        <w:tc>
          <w:tcPr>
            <w:tcW w:w="319" w:type="pct"/>
            <w:tcBorders>
              <w:top w:val="single" w:sz="4" w:space="0" w:color="auto"/>
              <w:left w:val="single" w:sz="4" w:space="0" w:color="auto"/>
              <w:bottom w:val="single" w:sz="4" w:space="0" w:color="auto"/>
              <w:right w:val="single" w:sz="4" w:space="0" w:color="auto"/>
            </w:tcBorders>
            <w:vAlign w:val="center"/>
            <w:hideMark/>
          </w:tcPr>
          <w:p w14:paraId="2C041F27" w14:textId="77777777" w:rsidR="007174A9" w:rsidRPr="007174A9" w:rsidRDefault="007174A9" w:rsidP="007174A9">
            <w:pPr>
              <w:jc w:val="center"/>
              <w:rPr>
                <w:rFonts w:ascii="Arial" w:hAnsi="Arial" w:cs="Arial"/>
                <w:lang w:val="es-ES" w:eastAsia="es-CO"/>
              </w:rPr>
            </w:pPr>
            <w:r w:rsidRPr="007174A9">
              <w:rPr>
                <w:rFonts w:ascii="Arial" w:hAnsi="Arial" w:cs="Arial"/>
                <w:lang w:eastAsia="es-CO"/>
              </w:rPr>
              <w:t>x</w:t>
            </w:r>
          </w:p>
        </w:tc>
        <w:tc>
          <w:tcPr>
            <w:tcW w:w="347" w:type="pct"/>
            <w:tcBorders>
              <w:top w:val="single" w:sz="4" w:space="0" w:color="auto"/>
              <w:left w:val="single" w:sz="4" w:space="0" w:color="auto"/>
              <w:bottom w:val="single" w:sz="4" w:space="0" w:color="auto"/>
              <w:right w:val="single" w:sz="4" w:space="0" w:color="auto"/>
            </w:tcBorders>
            <w:vAlign w:val="center"/>
            <w:hideMark/>
          </w:tcPr>
          <w:p w14:paraId="352BDBD5" w14:textId="77777777" w:rsidR="007174A9" w:rsidRPr="007174A9" w:rsidRDefault="007174A9" w:rsidP="007174A9">
            <w:pPr>
              <w:jc w:val="center"/>
              <w:rPr>
                <w:rFonts w:ascii="Arial" w:hAnsi="Arial" w:cs="Arial"/>
                <w:lang w:eastAsia="es-CO"/>
              </w:rPr>
            </w:pPr>
            <w:r w:rsidRPr="007174A9">
              <w:rPr>
                <w:rFonts w:ascii="Arial" w:hAnsi="Arial" w:cs="Arial"/>
                <w:lang w:eastAsia="es-CO"/>
              </w:rPr>
              <w:t>X</w:t>
            </w:r>
          </w:p>
        </w:tc>
        <w:tc>
          <w:tcPr>
            <w:tcW w:w="345" w:type="pct"/>
            <w:tcBorders>
              <w:top w:val="single" w:sz="4" w:space="0" w:color="auto"/>
              <w:left w:val="single" w:sz="4" w:space="0" w:color="auto"/>
              <w:bottom w:val="single" w:sz="4" w:space="0" w:color="auto"/>
              <w:right w:val="single" w:sz="4" w:space="0" w:color="auto"/>
            </w:tcBorders>
            <w:vAlign w:val="center"/>
            <w:hideMark/>
          </w:tcPr>
          <w:p w14:paraId="6E9D4AD9" w14:textId="77777777" w:rsidR="007174A9" w:rsidRPr="007174A9" w:rsidRDefault="007174A9" w:rsidP="007174A9">
            <w:pPr>
              <w:jc w:val="center"/>
              <w:rPr>
                <w:rFonts w:ascii="Arial" w:hAnsi="Arial" w:cs="Arial"/>
                <w:lang w:eastAsia="es-CO"/>
              </w:rPr>
            </w:pPr>
            <w:r w:rsidRPr="007174A9">
              <w:rPr>
                <w:rFonts w:ascii="Arial" w:hAnsi="Arial" w:cs="Arial"/>
                <w:lang w:eastAsia="es-CO"/>
              </w:rPr>
              <w:t>x</w:t>
            </w:r>
          </w:p>
        </w:tc>
        <w:tc>
          <w:tcPr>
            <w:tcW w:w="348" w:type="pct"/>
            <w:tcBorders>
              <w:top w:val="single" w:sz="4" w:space="0" w:color="auto"/>
              <w:left w:val="single" w:sz="4" w:space="0" w:color="auto"/>
              <w:bottom w:val="single" w:sz="4" w:space="0" w:color="auto"/>
              <w:right w:val="single" w:sz="4" w:space="0" w:color="auto"/>
            </w:tcBorders>
            <w:vAlign w:val="center"/>
            <w:hideMark/>
          </w:tcPr>
          <w:p w14:paraId="234D6A2F" w14:textId="77777777" w:rsidR="007174A9" w:rsidRPr="007174A9" w:rsidRDefault="007174A9" w:rsidP="007174A9">
            <w:pPr>
              <w:jc w:val="center"/>
              <w:rPr>
                <w:rFonts w:ascii="Arial" w:hAnsi="Arial" w:cs="Arial"/>
                <w:lang w:eastAsia="es-CO"/>
              </w:rPr>
            </w:pPr>
            <w:r w:rsidRPr="007174A9">
              <w:rPr>
                <w:rFonts w:ascii="Arial" w:hAnsi="Arial" w:cs="Arial"/>
                <w:lang w:eastAsia="es-CO"/>
              </w:rPr>
              <w:t>x</w:t>
            </w:r>
          </w:p>
        </w:tc>
      </w:tr>
      <w:tr w:rsidR="007174A9" w:rsidRPr="007174A9" w14:paraId="633F66F0" w14:textId="77777777" w:rsidTr="007174A9">
        <w:trPr>
          <w:trHeight w:val="20"/>
          <w:jc w:val="center"/>
        </w:trPr>
        <w:tc>
          <w:tcPr>
            <w:tcW w:w="3641" w:type="pct"/>
            <w:tcBorders>
              <w:top w:val="single" w:sz="4" w:space="0" w:color="auto"/>
              <w:left w:val="single" w:sz="4" w:space="0" w:color="auto"/>
              <w:bottom w:val="single" w:sz="4" w:space="0" w:color="auto"/>
              <w:right w:val="single" w:sz="4" w:space="0" w:color="auto"/>
            </w:tcBorders>
            <w:vAlign w:val="center"/>
            <w:hideMark/>
          </w:tcPr>
          <w:p w14:paraId="56F35738" w14:textId="77777777" w:rsidR="007174A9" w:rsidRPr="007174A9" w:rsidRDefault="007174A9" w:rsidP="007174A9">
            <w:pPr>
              <w:widowControl w:val="0"/>
              <w:jc w:val="both"/>
              <w:rPr>
                <w:rFonts w:ascii="Arial" w:hAnsi="Arial" w:cs="Arial"/>
                <w:lang w:eastAsia="x-none"/>
              </w:rPr>
            </w:pPr>
            <w:r w:rsidRPr="007174A9">
              <w:rPr>
                <w:rFonts w:ascii="Arial" w:hAnsi="Arial" w:cs="Arial"/>
                <w:lang w:eastAsia="x-none"/>
              </w:rPr>
              <w:t>Realizar visitas diarias de inspección a las obras</w:t>
            </w:r>
          </w:p>
        </w:tc>
        <w:tc>
          <w:tcPr>
            <w:tcW w:w="319" w:type="pct"/>
            <w:tcBorders>
              <w:top w:val="single" w:sz="4" w:space="0" w:color="auto"/>
              <w:left w:val="single" w:sz="4" w:space="0" w:color="auto"/>
              <w:bottom w:val="single" w:sz="4" w:space="0" w:color="auto"/>
              <w:right w:val="single" w:sz="4" w:space="0" w:color="auto"/>
            </w:tcBorders>
            <w:vAlign w:val="center"/>
            <w:hideMark/>
          </w:tcPr>
          <w:p w14:paraId="5065D92F" w14:textId="77777777" w:rsidR="007174A9" w:rsidRPr="007174A9" w:rsidRDefault="007174A9" w:rsidP="007174A9">
            <w:pPr>
              <w:jc w:val="center"/>
              <w:rPr>
                <w:rFonts w:ascii="Arial" w:hAnsi="Arial" w:cs="Arial"/>
                <w:lang w:val="es-ES" w:eastAsia="es-CO"/>
              </w:rPr>
            </w:pPr>
            <w:r w:rsidRPr="007174A9">
              <w:rPr>
                <w:rFonts w:ascii="Arial" w:hAnsi="Arial" w:cs="Arial"/>
                <w:lang w:eastAsia="es-CO"/>
              </w:rPr>
              <w:t>x</w:t>
            </w:r>
          </w:p>
        </w:tc>
        <w:tc>
          <w:tcPr>
            <w:tcW w:w="347" w:type="pct"/>
            <w:tcBorders>
              <w:top w:val="single" w:sz="4" w:space="0" w:color="auto"/>
              <w:left w:val="single" w:sz="4" w:space="0" w:color="auto"/>
              <w:bottom w:val="single" w:sz="4" w:space="0" w:color="auto"/>
              <w:right w:val="single" w:sz="4" w:space="0" w:color="auto"/>
            </w:tcBorders>
            <w:vAlign w:val="center"/>
            <w:hideMark/>
          </w:tcPr>
          <w:p w14:paraId="6E49B1BE" w14:textId="77777777" w:rsidR="007174A9" w:rsidRPr="007174A9" w:rsidRDefault="007174A9" w:rsidP="007174A9">
            <w:pPr>
              <w:jc w:val="center"/>
              <w:rPr>
                <w:rFonts w:ascii="Arial" w:hAnsi="Arial" w:cs="Arial"/>
                <w:lang w:eastAsia="es-CO"/>
              </w:rPr>
            </w:pPr>
            <w:r w:rsidRPr="007174A9">
              <w:rPr>
                <w:rFonts w:ascii="Arial" w:hAnsi="Arial" w:cs="Arial"/>
                <w:lang w:eastAsia="es-CO"/>
              </w:rPr>
              <w:t>X</w:t>
            </w:r>
          </w:p>
        </w:tc>
        <w:tc>
          <w:tcPr>
            <w:tcW w:w="345" w:type="pct"/>
            <w:tcBorders>
              <w:top w:val="single" w:sz="4" w:space="0" w:color="auto"/>
              <w:left w:val="single" w:sz="4" w:space="0" w:color="auto"/>
              <w:bottom w:val="single" w:sz="4" w:space="0" w:color="auto"/>
              <w:right w:val="single" w:sz="4" w:space="0" w:color="auto"/>
            </w:tcBorders>
            <w:vAlign w:val="center"/>
            <w:hideMark/>
          </w:tcPr>
          <w:p w14:paraId="1C34C5C7" w14:textId="77777777" w:rsidR="007174A9" w:rsidRPr="007174A9" w:rsidRDefault="007174A9" w:rsidP="007174A9">
            <w:pPr>
              <w:jc w:val="center"/>
              <w:rPr>
                <w:rFonts w:ascii="Arial" w:hAnsi="Arial" w:cs="Arial"/>
                <w:lang w:eastAsia="es-CO"/>
              </w:rPr>
            </w:pPr>
            <w:r w:rsidRPr="007174A9">
              <w:rPr>
                <w:rFonts w:ascii="Arial" w:hAnsi="Arial" w:cs="Arial"/>
                <w:lang w:eastAsia="es-CO"/>
              </w:rPr>
              <w:t>x</w:t>
            </w:r>
          </w:p>
        </w:tc>
        <w:tc>
          <w:tcPr>
            <w:tcW w:w="348" w:type="pct"/>
            <w:tcBorders>
              <w:top w:val="single" w:sz="4" w:space="0" w:color="auto"/>
              <w:left w:val="single" w:sz="4" w:space="0" w:color="auto"/>
              <w:bottom w:val="single" w:sz="4" w:space="0" w:color="auto"/>
              <w:right w:val="single" w:sz="4" w:space="0" w:color="auto"/>
            </w:tcBorders>
            <w:vAlign w:val="center"/>
            <w:hideMark/>
          </w:tcPr>
          <w:p w14:paraId="2F943198" w14:textId="77777777" w:rsidR="007174A9" w:rsidRPr="007174A9" w:rsidRDefault="007174A9" w:rsidP="007174A9">
            <w:pPr>
              <w:jc w:val="center"/>
              <w:rPr>
                <w:rFonts w:ascii="Arial" w:hAnsi="Arial" w:cs="Arial"/>
                <w:lang w:eastAsia="es-CO"/>
              </w:rPr>
            </w:pPr>
            <w:r w:rsidRPr="007174A9">
              <w:rPr>
                <w:rFonts w:ascii="Arial" w:hAnsi="Arial" w:cs="Arial"/>
                <w:lang w:eastAsia="es-CO"/>
              </w:rPr>
              <w:t>x</w:t>
            </w:r>
          </w:p>
        </w:tc>
      </w:tr>
      <w:tr w:rsidR="007174A9" w:rsidRPr="007174A9" w14:paraId="5B88A909" w14:textId="77777777" w:rsidTr="007174A9">
        <w:trPr>
          <w:trHeight w:val="20"/>
          <w:jc w:val="center"/>
        </w:trPr>
        <w:tc>
          <w:tcPr>
            <w:tcW w:w="3641" w:type="pct"/>
            <w:tcBorders>
              <w:top w:val="single" w:sz="4" w:space="0" w:color="auto"/>
              <w:left w:val="single" w:sz="4" w:space="0" w:color="auto"/>
              <w:bottom w:val="single" w:sz="4" w:space="0" w:color="auto"/>
              <w:right w:val="single" w:sz="4" w:space="0" w:color="auto"/>
            </w:tcBorders>
            <w:vAlign w:val="center"/>
            <w:hideMark/>
          </w:tcPr>
          <w:p w14:paraId="125CF369" w14:textId="77777777" w:rsidR="007174A9" w:rsidRPr="007174A9" w:rsidRDefault="007174A9" w:rsidP="007174A9">
            <w:pPr>
              <w:widowControl w:val="0"/>
              <w:jc w:val="both"/>
              <w:rPr>
                <w:rFonts w:ascii="Arial" w:hAnsi="Arial" w:cs="Arial"/>
                <w:lang w:eastAsia="x-none"/>
              </w:rPr>
            </w:pPr>
            <w:r w:rsidRPr="007174A9">
              <w:rPr>
                <w:rFonts w:ascii="Arial" w:hAnsi="Arial" w:cs="Arial"/>
                <w:lang w:val="es-CO" w:eastAsia="x-none"/>
              </w:rPr>
              <w:t xml:space="preserve">Evaluar e inspeccionar los trabajos ejecutados por el contratista. </w:t>
            </w:r>
          </w:p>
        </w:tc>
        <w:tc>
          <w:tcPr>
            <w:tcW w:w="319" w:type="pct"/>
            <w:tcBorders>
              <w:top w:val="single" w:sz="4" w:space="0" w:color="auto"/>
              <w:left w:val="single" w:sz="4" w:space="0" w:color="auto"/>
              <w:bottom w:val="single" w:sz="4" w:space="0" w:color="auto"/>
              <w:right w:val="single" w:sz="4" w:space="0" w:color="auto"/>
            </w:tcBorders>
            <w:vAlign w:val="center"/>
            <w:hideMark/>
          </w:tcPr>
          <w:p w14:paraId="12F2BE0B" w14:textId="77777777" w:rsidR="007174A9" w:rsidRPr="007174A9" w:rsidRDefault="007174A9" w:rsidP="007174A9">
            <w:pPr>
              <w:jc w:val="center"/>
              <w:rPr>
                <w:rFonts w:ascii="Arial" w:hAnsi="Arial" w:cs="Arial"/>
                <w:lang w:val="es-ES" w:eastAsia="es-CO"/>
              </w:rPr>
            </w:pPr>
            <w:r w:rsidRPr="007174A9">
              <w:rPr>
                <w:rFonts w:ascii="Arial" w:hAnsi="Arial" w:cs="Arial"/>
                <w:lang w:eastAsia="es-CO"/>
              </w:rPr>
              <w:t>x</w:t>
            </w:r>
          </w:p>
        </w:tc>
        <w:tc>
          <w:tcPr>
            <w:tcW w:w="347" w:type="pct"/>
            <w:tcBorders>
              <w:top w:val="single" w:sz="4" w:space="0" w:color="auto"/>
              <w:left w:val="single" w:sz="4" w:space="0" w:color="auto"/>
              <w:bottom w:val="single" w:sz="4" w:space="0" w:color="auto"/>
              <w:right w:val="single" w:sz="4" w:space="0" w:color="auto"/>
            </w:tcBorders>
            <w:vAlign w:val="center"/>
            <w:hideMark/>
          </w:tcPr>
          <w:p w14:paraId="057156A2" w14:textId="77777777" w:rsidR="007174A9" w:rsidRPr="007174A9" w:rsidRDefault="007174A9" w:rsidP="007174A9">
            <w:pPr>
              <w:jc w:val="center"/>
              <w:rPr>
                <w:rFonts w:ascii="Arial" w:hAnsi="Arial" w:cs="Arial"/>
                <w:lang w:eastAsia="es-CO"/>
              </w:rPr>
            </w:pPr>
            <w:r w:rsidRPr="007174A9">
              <w:rPr>
                <w:rFonts w:ascii="Arial" w:hAnsi="Arial" w:cs="Arial"/>
                <w:lang w:eastAsia="es-CO"/>
              </w:rPr>
              <w:t>X</w:t>
            </w:r>
          </w:p>
        </w:tc>
        <w:tc>
          <w:tcPr>
            <w:tcW w:w="345" w:type="pct"/>
            <w:tcBorders>
              <w:top w:val="single" w:sz="4" w:space="0" w:color="auto"/>
              <w:left w:val="single" w:sz="4" w:space="0" w:color="auto"/>
              <w:bottom w:val="single" w:sz="4" w:space="0" w:color="auto"/>
              <w:right w:val="single" w:sz="4" w:space="0" w:color="auto"/>
            </w:tcBorders>
            <w:vAlign w:val="center"/>
            <w:hideMark/>
          </w:tcPr>
          <w:p w14:paraId="681545E3" w14:textId="77777777" w:rsidR="007174A9" w:rsidRPr="007174A9" w:rsidRDefault="007174A9" w:rsidP="007174A9">
            <w:pPr>
              <w:jc w:val="center"/>
              <w:rPr>
                <w:rFonts w:ascii="Arial" w:hAnsi="Arial" w:cs="Arial"/>
                <w:lang w:eastAsia="es-CO"/>
              </w:rPr>
            </w:pPr>
            <w:r w:rsidRPr="007174A9">
              <w:rPr>
                <w:rFonts w:ascii="Arial" w:hAnsi="Arial" w:cs="Arial"/>
                <w:lang w:eastAsia="es-CO"/>
              </w:rPr>
              <w:t>x</w:t>
            </w:r>
          </w:p>
        </w:tc>
        <w:tc>
          <w:tcPr>
            <w:tcW w:w="348" w:type="pct"/>
            <w:tcBorders>
              <w:top w:val="single" w:sz="4" w:space="0" w:color="auto"/>
              <w:left w:val="single" w:sz="4" w:space="0" w:color="auto"/>
              <w:bottom w:val="single" w:sz="4" w:space="0" w:color="auto"/>
              <w:right w:val="single" w:sz="4" w:space="0" w:color="auto"/>
            </w:tcBorders>
            <w:vAlign w:val="center"/>
            <w:hideMark/>
          </w:tcPr>
          <w:p w14:paraId="132708C8" w14:textId="77777777" w:rsidR="007174A9" w:rsidRPr="007174A9" w:rsidRDefault="007174A9" w:rsidP="007174A9">
            <w:pPr>
              <w:jc w:val="center"/>
              <w:rPr>
                <w:rFonts w:ascii="Arial" w:hAnsi="Arial" w:cs="Arial"/>
                <w:lang w:eastAsia="es-CO"/>
              </w:rPr>
            </w:pPr>
            <w:r w:rsidRPr="007174A9">
              <w:rPr>
                <w:rFonts w:ascii="Arial" w:hAnsi="Arial" w:cs="Arial"/>
                <w:lang w:eastAsia="es-CO"/>
              </w:rPr>
              <w:t>x</w:t>
            </w:r>
          </w:p>
        </w:tc>
      </w:tr>
      <w:tr w:rsidR="007174A9" w:rsidRPr="007174A9" w14:paraId="45CC8AA9" w14:textId="77777777" w:rsidTr="007174A9">
        <w:trPr>
          <w:trHeight w:val="20"/>
          <w:jc w:val="center"/>
        </w:trPr>
        <w:tc>
          <w:tcPr>
            <w:tcW w:w="3641" w:type="pct"/>
            <w:tcBorders>
              <w:top w:val="single" w:sz="4" w:space="0" w:color="auto"/>
              <w:left w:val="single" w:sz="4" w:space="0" w:color="auto"/>
              <w:bottom w:val="single" w:sz="4" w:space="0" w:color="auto"/>
              <w:right w:val="single" w:sz="4" w:space="0" w:color="auto"/>
            </w:tcBorders>
            <w:vAlign w:val="center"/>
            <w:hideMark/>
          </w:tcPr>
          <w:p w14:paraId="24C9A9F2" w14:textId="77777777" w:rsidR="007174A9" w:rsidRPr="007174A9" w:rsidRDefault="007174A9" w:rsidP="007174A9">
            <w:pPr>
              <w:widowControl w:val="0"/>
              <w:jc w:val="both"/>
              <w:rPr>
                <w:rFonts w:ascii="Arial" w:hAnsi="Arial" w:cs="Arial"/>
                <w:lang w:eastAsia="x-none"/>
              </w:rPr>
            </w:pPr>
            <w:r w:rsidRPr="007174A9">
              <w:rPr>
                <w:rFonts w:ascii="Arial" w:hAnsi="Arial" w:cs="Arial"/>
                <w:lang w:val="es-CO" w:eastAsia="x-none"/>
              </w:rPr>
              <w:t>Controlar y vigilar la correcta construcción de cada una de las actividades de las obras</w:t>
            </w:r>
          </w:p>
        </w:tc>
        <w:tc>
          <w:tcPr>
            <w:tcW w:w="319" w:type="pct"/>
            <w:tcBorders>
              <w:top w:val="single" w:sz="4" w:space="0" w:color="auto"/>
              <w:left w:val="single" w:sz="4" w:space="0" w:color="auto"/>
              <w:bottom w:val="single" w:sz="4" w:space="0" w:color="auto"/>
              <w:right w:val="single" w:sz="4" w:space="0" w:color="auto"/>
            </w:tcBorders>
            <w:vAlign w:val="center"/>
            <w:hideMark/>
          </w:tcPr>
          <w:p w14:paraId="67895D10" w14:textId="77777777" w:rsidR="007174A9" w:rsidRPr="007174A9" w:rsidRDefault="007174A9" w:rsidP="007174A9">
            <w:pPr>
              <w:jc w:val="center"/>
              <w:rPr>
                <w:rFonts w:ascii="Arial" w:hAnsi="Arial" w:cs="Arial"/>
                <w:lang w:val="es-ES" w:eastAsia="es-CO"/>
              </w:rPr>
            </w:pPr>
            <w:r w:rsidRPr="007174A9">
              <w:rPr>
                <w:rFonts w:ascii="Arial" w:hAnsi="Arial" w:cs="Arial"/>
                <w:lang w:eastAsia="es-CO"/>
              </w:rPr>
              <w:t>x</w:t>
            </w:r>
          </w:p>
        </w:tc>
        <w:tc>
          <w:tcPr>
            <w:tcW w:w="347" w:type="pct"/>
            <w:tcBorders>
              <w:top w:val="single" w:sz="4" w:space="0" w:color="auto"/>
              <w:left w:val="single" w:sz="4" w:space="0" w:color="auto"/>
              <w:bottom w:val="single" w:sz="4" w:space="0" w:color="auto"/>
              <w:right w:val="single" w:sz="4" w:space="0" w:color="auto"/>
            </w:tcBorders>
            <w:vAlign w:val="center"/>
            <w:hideMark/>
          </w:tcPr>
          <w:p w14:paraId="1BC418D7" w14:textId="77777777" w:rsidR="007174A9" w:rsidRPr="007174A9" w:rsidRDefault="007174A9" w:rsidP="007174A9">
            <w:pPr>
              <w:jc w:val="center"/>
              <w:rPr>
                <w:rFonts w:ascii="Arial" w:hAnsi="Arial" w:cs="Arial"/>
                <w:lang w:eastAsia="es-CO"/>
              </w:rPr>
            </w:pPr>
            <w:r w:rsidRPr="007174A9">
              <w:rPr>
                <w:rFonts w:ascii="Arial" w:hAnsi="Arial" w:cs="Arial"/>
                <w:lang w:eastAsia="es-CO"/>
              </w:rPr>
              <w:t>X</w:t>
            </w:r>
          </w:p>
        </w:tc>
        <w:tc>
          <w:tcPr>
            <w:tcW w:w="345" w:type="pct"/>
            <w:tcBorders>
              <w:top w:val="single" w:sz="4" w:space="0" w:color="auto"/>
              <w:left w:val="single" w:sz="4" w:space="0" w:color="auto"/>
              <w:bottom w:val="single" w:sz="4" w:space="0" w:color="auto"/>
              <w:right w:val="single" w:sz="4" w:space="0" w:color="auto"/>
            </w:tcBorders>
            <w:vAlign w:val="center"/>
            <w:hideMark/>
          </w:tcPr>
          <w:p w14:paraId="4CF9A468" w14:textId="77777777" w:rsidR="007174A9" w:rsidRPr="007174A9" w:rsidRDefault="007174A9" w:rsidP="007174A9">
            <w:pPr>
              <w:jc w:val="center"/>
              <w:rPr>
                <w:rFonts w:ascii="Arial" w:hAnsi="Arial" w:cs="Arial"/>
                <w:lang w:eastAsia="es-CO"/>
              </w:rPr>
            </w:pPr>
            <w:r w:rsidRPr="007174A9">
              <w:rPr>
                <w:rFonts w:ascii="Arial" w:hAnsi="Arial" w:cs="Arial"/>
                <w:lang w:eastAsia="es-CO"/>
              </w:rPr>
              <w:t>x</w:t>
            </w:r>
          </w:p>
        </w:tc>
        <w:tc>
          <w:tcPr>
            <w:tcW w:w="348" w:type="pct"/>
            <w:tcBorders>
              <w:top w:val="single" w:sz="4" w:space="0" w:color="auto"/>
              <w:left w:val="single" w:sz="4" w:space="0" w:color="auto"/>
              <w:bottom w:val="single" w:sz="4" w:space="0" w:color="auto"/>
              <w:right w:val="single" w:sz="4" w:space="0" w:color="auto"/>
            </w:tcBorders>
            <w:vAlign w:val="center"/>
            <w:hideMark/>
          </w:tcPr>
          <w:p w14:paraId="2024FB61" w14:textId="77777777" w:rsidR="007174A9" w:rsidRPr="007174A9" w:rsidRDefault="007174A9" w:rsidP="007174A9">
            <w:pPr>
              <w:jc w:val="center"/>
              <w:rPr>
                <w:rFonts w:ascii="Arial" w:hAnsi="Arial" w:cs="Arial"/>
                <w:lang w:eastAsia="es-CO"/>
              </w:rPr>
            </w:pPr>
            <w:r w:rsidRPr="007174A9">
              <w:rPr>
                <w:rFonts w:ascii="Arial" w:hAnsi="Arial" w:cs="Arial"/>
                <w:lang w:eastAsia="es-CO"/>
              </w:rPr>
              <w:t>x</w:t>
            </w:r>
          </w:p>
        </w:tc>
      </w:tr>
      <w:tr w:rsidR="007174A9" w:rsidRPr="007174A9" w14:paraId="6EDB3CE8" w14:textId="77777777" w:rsidTr="007174A9">
        <w:trPr>
          <w:trHeight w:val="20"/>
          <w:jc w:val="center"/>
        </w:trPr>
        <w:tc>
          <w:tcPr>
            <w:tcW w:w="3641" w:type="pct"/>
            <w:tcBorders>
              <w:top w:val="single" w:sz="4" w:space="0" w:color="auto"/>
              <w:left w:val="single" w:sz="4" w:space="0" w:color="auto"/>
              <w:bottom w:val="single" w:sz="4" w:space="0" w:color="auto"/>
              <w:right w:val="single" w:sz="4" w:space="0" w:color="auto"/>
            </w:tcBorders>
            <w:vAlign w:val="center"/>
            <w:hideMark/>
          </w:tcPr>
          <w:p w14:paraId="52F047BD" w14:textId="77777777" w:rsidR="007174A9" w:rsidRPr="007174A9" w:rsidRDefault="007174A9" w:rsidP="007174A9">
            <w:pPr>
              <w:widowControl w:val="0"/>
              <w:jc w:val="both"/>
              <w:rPr>
                <w:rFonts w:ascii="Arial" w:hAnsi="Arial" w:cs="Arial"/>
                <w:lang w:val="es-CO" w:eastAsia="x-none"/>
              </w:rPr>
            </w:pPr>
            <w:r w:rsidRPr="007174A9">
              <w:rPr>
                <w:rFonts w:ascii="Arial" w:hAnsi="Arial" w:cs="Arial"/>
                <w:lang w:val="es-CO" w:eastAsia="x-none"/>
              </w:rPr>
              <w:t xml:space="preserve">Verificar y aprobar la localización de los trabajos y verificar que la implantación de proyecto </w:t>
            </w:r>
          </w:p>
        </w:tc>
        <w:tc>
          <w:tcPr>
            <w:tcW w:w="319" w:type="pct"/>
            <w:tcBorders>
              <w:top w:val="single" w:sz="4" w:space="0" w:color="auto"/>
              <w:left w:val="single" w:sz="4" w:space="0" w:color="auto"/>
              <w:bottom w:val="single" w:sz="4" w:space="0" w:color="auto"/>
              <w:right w:val="single" w:sz="4" w:space="0" w:color="auto"/>
            </w:tcBorders>
            <w:vAlign w:val="center"/>
            <w:hideMark/>
          </w:tcPr>
          <w:p w14:paraId="66FD0F66"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c>
          <w:tcPr>
            <w:tcW w:w="347" w:type="pct"/>
            <w:tcBorders>
              <w:top w:val="single" w:sz="4" w:space="0" w:color="auto"/>
              <w:left w:val="single" w:sz="4" w:space="0" w:color="auto"/>
              <w:bottom w:val="single" w:sz="4" w:space="0" w:color="auto"/>
              <w:right w:val="single" w:sz="4" w:space="0" w:color="auto"/>
            </w:tcBorders>
            <w:vAlign w:val="center"/>
            <w:hideMark/>
          </w:tcPr>
          <w:p w14:paraId="1544B1EB"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c>
          <w:tcPr>
            <w:tcW w:w="345" w:type="pct"/>
            <w:tcBorders>
              <w:top w:val="single" w:sz="4" w:space="0" w:color="auto"/>
              <w:left w:val="single" w:sz="4" w:space="0" w:color="auto"/>
              <w:bottom w:val="single" w:sz="4" w:space="0" w:color="auto"/>
              <w:right w:val="single" w:sz="4" w:space="0" w:color="auto"/>
            </w:tcBorders>
            <w:vAlign w:val="center"/>
            <w:hideMark/>
          </w:tcPr>
          <w:p w14:paraId="076A5380"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c>
          <w:tcPr>
            <w:tcW w:w="348" w:type="pct"/>
            <w:tcBorders>
              <w:top w:val="single" w:sz="4" w:space="0" w:color="auto"/>
              <w:left w:val="single" w:sz="4" w:space="0" w:color="auto"/>
              <w:bottom w:val="single" w:sz="4" w:space="0" w:color="auto"/>
              <w:right w:val="single" w:sz="4" w:space="0" w:color="auto"/>
            </w:tcBorders>
            <w:vAlign w:val="center"/>
            <w:hideMark/>
          </w:tcPr>
          <w:p w14:paraId="151201C9"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r>
      <w:tr w:rsidR="007174A9" w:rsidRPr="007174A9" w14:paraId="103C5EF2" w14:textId="77777777" w:rsidTr="007174A9">
        <w:trPr>
          <w:trHeight w:val="20"/>
          <w:jc w:val="center"/>
        </w:trPr>
        <w:tc>
          <w:tcPr>
            <w:tcW w:w="3641" w:type="pct"/>
            <w:tcBorders>
              <w:top w:val="single" w:sz="4" w:space="0" w:color="auto"/>
              <w:left w:val="single" w:sz="4" w:space="0" w:color="auto"/>
              <w:bottom w:val="single" w:sz="4" w:space="0" w:color="auto"/>
              <w:right w:val="single" w:sz="4" w:space="0" w:color="auto"/>
            </w:tcBorders>
            <w:vAlign w:val="center"/>
            <w:hideMark/>
          </w:tcPr>
          <w:p w14:paraId="6BBC75A8" w14:textId="77777777" w:rsidR="007174A9" w:rsidRPr="007174A9" w:rsidRDefault="007174A9" w:rsidP="007174A9">
            <w:pPr>
              <w:tabs>
                <w:tab w:val="left" w:pos="1134"/>
              </w:tabs>
              <w:jc w:val="both"/>
              <w:rPr>
                <w:rFonts w:ascii="Arial" w:hAnsi="Arial" w:cs="Arial"/>
                <w:lang w:val="es-ES" w:eastAsia="es-CO"/>
              </w:rPr>
            </w:pPr>
            <w:r w:rsidRPr="007174A9">
              <w:rPr>
                <w:rFonts w:ascii="Arial" w:hAnsi="Arial" w:cs="Arial"/>
                <w:lang w:eastAsia="es-CO"/>
              </w:rPr>
              <w:t>Coordinar y asistir a todas las reuniones programadas que sean necesarias para lograr la debida ejecución del contrato.</w:t>
            </w:r>
          </w:p>
        </w:tc>
        <w:tc>
          <w:tcPr>
            <w:tcW w:w="319" w:type="pct"/>
            <w:tcBorders>
              <w:top w:val="single" w:sz="4" w:space="0" w:color="auto"/>
              <w:left w:val="single" w:sz="4" w:space="0" w:color="auto"/>
              <w:bottom w:val="single" w:sz="4" w:space="0" w:color="auto"/>
              <w:right w:val="single" w:sz="4" w:space="0" w:color="auto"/>
            </w:tcBorders>
            <w:vAlign w:val="center"/>
            <w:hideMark/>
          </w:tcPr>
          <w:p w14:paraId="37FAA518"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c>
          <w:tcPr>
            <w:tcW w:w="347" w:type="pct"/>
            <w:tcBorders>
              <w:top w:val="single" w:sz="4" w:space="0" w:color="auto"/>
              <w:left w:val="single" w:sz="4" w:space="0" w:color="auto"/>
              <w:bottom w:val="single" w:sz="4" w:space="0" w:color="auto"/>
              <w:right w:val="single" w:sz="4" w:space="0" w:color="auto"/>
            </w:tcBorders>
            <w:vAlign w:val="center"/>
            <w:hideMark/>
          </w:tcPr>
          <w:p w14:paraId="259C5553"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c>
          <w:tcPr>
            <w:tcW w:w="345" w:type="pct"/>
            <w:tcBorders>
              <w:top w:val="single" w:sz="4" w:space="0" w:color="auto"/>
              <w:left w:val="single" w:sz="4" w:space="0" w:color="auto"/>
              <w:bottom w:val="single" w:sz="4" w:space="0" w:color="auto"/>
              <w:right w:val="single" w:sz="4" w:space="0" w:color="auto"/>
            </w:tcBorders>
            <w:vAlign w:val="center"/>
            <w:hideMark/>
          </w:tcPr>
          <w:p w14:paraId="79820F31"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c>
          <w:tcPr>
            <w:tcW w:w="348" w:type="pct"/>
            <w:tcBorders>
              <w:top w:val="single" w:sz="4" w:space="0" w:color="auto"/>
              <w:left w:val="single" w:sz="4" w:space="0" w:color="auto"/>
              <w:bottom w:val="single" w:sz="4" w:space="0" w:color="auto"/>
              <w:right w:val="single" w:sz="4" w:space="0" w:color="auto"/>
            </w:tcBorders>
            <w:vAlign w:val="center"/>
            <w:hideMark/>
          </w:tcPr>
          <w:p w14:paraId="0D8DB3EE"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r>
      <w:tr w:rsidR="007174A9" w:rsidRPr="007174A9" w14:paraId="113C2788" w14:textId="77777777" w:rsidTr="007174A9">
        <w:trPr>
          <w:trHeight w:val="20"/>
          <w:jc w:val="center"/>
        </w:trPr>
        <w:tc>
          <w:tcPr>
            <w:tcW w:w="3641" w:type="pct"/>
            <w:tcBorders>
              <w:top w:val="single" w:sz="4" w:space="0" w:color="auto"/>
              <w:left w:val="single" w:sz="4" w:space="0" w:color="auto"/>
              <w:bottom w:val="single" w:sz="4" w:space="0" w:color="auto"/>
              <w:right w:val="single" w:sz="4" w:space="0" w:color="auto"/>
            </w:tcBorders>
            <w:vAlign w:val="center"/>
            <w:hideMark/>
          </w:tcPr>
          <w:p w14:paraId="77132734" w14:textId="77777777" w:rsidR="007174A9" w:rsidRPr="007174A9" w:rsidRDefault="007174A9" w:rsidP="007174A9">
            <w:pPr>
              <w:widowControl w:val="0"/>
              <w:jc w:val="both"/>
              <w:rPr>
                <w:rFonts w:ascii="Arial" w:hAnsi="Arial" w:cs="Arial"/>
                <w:lang w:val="es-CO" w:eastAsia="x-none"/>
              </w:rPr>
            </w:pPr>
            <w:r w:rsidRPr="007174A9">
              <w:rPr>
                <w:rFonts w:ascii="Arial" w:hAnsi="Arial" w:cs="Arial"/>
                <w:lang w:val="es-CO" w:eastAsia="x-none"/>
              </w:rPr>
              <w:t>Verificar y garantizar que, en la ejecución de las obras, el contratista adelante procedimientos adecuados de construcción y protección contra cualquier daño o deterioro que pueda afectar la calidad, estabilidad de la obra</w:t>
            </w:r>
          </w:p>
        </w:tc>
        <w:tc>
          <w:tcPr>
            <w:tcW w:w="319" w:type="pct"/>
            <w:tcBorders>
              <w:top w:val="single" w:sz="4" w:space="0" w:color="auto"/>
              <w:left w:val="single" w:sz="4" w:space="0" w:color="auto"/>
              <w:bottom w:val="single" w:sz="4" w:space="0" w:color="auto"/>
              <w:right w:val="single" w:sz="4" w:space="0" w:color="auto"/>
            </w:tcBorders>
            <w:vAlign w:val="center"/>
            <w:hideMark/>
          </w:tcPr>
          <w:p w14:paraId="34D3E60F"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c>
          <w:tcPr>
            <w:tcW w:w="347" w:type="pct"/>
            <w:tcBorders>
              <w:top w:val="single" w:sz="4" w:space="0" w:color="auto"/>
              <w:left w:val="single" w:sz="4" w:space="0" w:color="auto"/>
              <w:bottom w:val="single" w:sz="4" w:space="0" w:color="auto"/>
              <w:right w:val="single" w:sz="4" w:space="0" w:color="auto"/>
            </w:tcBorders>
            <w:vAlign w:val="center"/>
            <w:hideMark/>
          </w:tcPr>
          <w:p w14:paraId="402DA424"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c>
          <w:tcPr>
            <w:tcW w:w="345" w:type="pct"/>
            <w:tcBorders>
              <w:top w:val="single" w:sz="4" w:space="0" w:color="auto"/>
              <w:left w:val="single" w:sz="4" w:space="0" w:color="auto"/>
              <w:bottom w:val="single" w:sz="4" w:space="0" w:color="auto"/>
              <w:right w:val="single" w:sz="4" w:space="0" w:color="auto"/>
            </w:tcBorders>
            <w:vAlign w:val="center"/>
            <w:hideMark/>
          </w:tcPr>
          <w:p w14:paraId="31FED8FD"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c>
          <w:tcPr>
            <w:tcW w:w="348" w:type="pct"/>
            <w:tcBorders>
              <w:top w:val="single" w:sz="4" w:space="0" w:color="auto"/>
              <w:left w:val="single" w:sz="4" w:space="0" w:color="auto"/>
              <w:bottom w:val="single" w:sz="4" w:space="0" w:color="auto"/>
              <w:right w:val="single" w:sz="4" w:space="0" w:color="auto"/>
            </w:tcBorders>
            <w:vAlign w:val="center"/>
            <w:hideMark/>
          </w:tcPr>
          <w:p w14:paraId="18D72892"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r>
      <w:tr w:rsidR="007174A9" w:rsidRPr="007174A9" w14:paraId="4DA1D1BB" w14:textId="77777777" w:rsidTr="007174A9">
        <w:trPr>
          <w:trHeight w:val="20"/>
          <w:jc w:val="center"/>
        </w:trPr>
        <w:tc>
          <w:tcPr>
            <w:tcW w:w="3641" w:type="pct"/>
            <w:tcBorders>
              <w:top w:val="single" w:sz="4" w:space="0" w:color="auto"/>
              <w:left w:val="single" w:sz="4" w:space="0" w:color="auto"/>
              <w:bottom w:val="single" w:sz="4" w:space="0" w:color="auto"/>
              <w:right w:val="single" w:sz="4" w:space="0" w:color="auto"/>
            </w:tcBorders>
            <w:vAlign w:val="center"/>
            <w:hideMark/>
          </w:tcPr>
          <w:p w14:paraId="4BC5529D" w14:textId="77777777" w:rsidR="007174A9" w:rsidRPr="007174A9" w:rsidRDefault="007174A9" w:rsidP="007174A9">
            <w:pPr>
              <w:widowControl w:val="0"/>
              <w:jc w:val="both"/>
              <w:rPr>
                <w:rFonts w:ascii="Arial" w:hAnsi="Arial" w:cs="Arial"/>
                <w:lang w:val="es-CO" w:eastAsia="x-none"/>
              </w:rPr>
            </w:pPr>
            <w:r w:rsidRPr="007174A9">
              <w:rPr>
                <w:rFonts w:ascii="Arial" w:hAnsi="Arial" w:cs="Arial"/>
                <w:lang w:val="es-CO" w:eastAsia="x-none"/>
              </w:rPr>
              <w:t>Exigir y controlar la permanencia en los frentes de obra, del residente de obra y demás profesionales del contratista</w:t>
            </w:r>
          </w:p>
        </w:tc>
        <w:tc>
          <w:tcPr>
            <w:tcW w:w="319" w:type="pct"/>
            <w:tcBorders>
              <w:top w:val="single" w:sz="4" w:space="0" w:color="auto"/>
              <w:left w:val="single" w:sz="4" w:space="0" w:color="auto"/>
              <w:bottom w:val="single" w:sz="4" w:space="0" w:color="auto"/>
              <w:right w:val="single" w:sz="4" w:space="0" w:color="auto"/>
            </w:tcBorders>
            <w:vAlign w:val="center"/>
            <w:hideMark/>
          </w:tcPr>
          <w:p w14:paraId="6BFF3271"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c>
          <w:tcPr>
            <w:tcW w:w="347" w:type="pct"/>
            <w:tcBorders>
              <w:top w:val="single" w:sz="4" w:space="0" w:color="auto"/>
              <w:left w:val="single" w:sz="4" w:space="0" w:color="auto"/>
              <w:bottom w:val="single" w:sz="4" w:space="0" w:color="auto"/>
              <w:right w:val="single" w:sz="4" w:space="0" w:color="auto"/>
            </w:tcBorders>
            <w:vAlign w:val="center"/>
            <w:hideMark/>
          </w:tcPr>
          <w:p w14:paraId="383EF7FC"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c>
          <w:tcPr>
            <w:tcW w:w="345" w:type="pct"/>
            <w:tcBorders>
              <w:top w:val="single" w:sz="4" w:space="0" w:color="auto"/>
              <w:left w:val="single" w:sz="4" w:space="0" w:color="auto"/>
              <w:bottom w:val="single" w:sz="4" w:space="0" w:color="auto"/>
              <w:right w:val="single" w:sz="4" w:space="0" w:color="auto"/>
            </w:tcBorders>
            <w:vAlign w:val="center"/>
            <w:hideMark/>
          </w:tcPr>
          <w:p w14:paraId="62BC5DC7"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c>
          <w:tcPr>
            <w:tcW w:w="348" w:type="pct"/>
            <w:tcBorders>
              <w:top w:val="single" w:sz="4" w:space="0" w:color="auto"/>
              <w:left w:val="single" w:sz="4" w:space="0" w:color="auto"/>
              <w:bottom w:val="single" w:sz="4" w:space="0" w:color="auto"/>
              <w:right w:val="single" w:sz="4" w:space="0" w:color="auto"/>
            </w:tcBorders>
            <w:vAlign w:val="center"/>
            <w:hideMark/>
          </w:tcPr>
          <w:p w14:paraId="6F669653"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r>
      <w:tr w:rsidR="007174A9" w:rsidRPr="007174A9" w14:paraId="4B03C709" w14:textId="77777777" w:rsidTr="007174A9">
        <w:trPr>
          <w:trHeight w:val="20"/>
          <w:jc w:val="center"/>
        </w:trPr>
        <w:tc>
          <w:tcPr>
            <w:tcW w:w="3641" w:type="pct"/>
            <w:tcBorders>
              <w:top w:val="single" w:sz="4" w:space="0" w:color="auto"/>
              <w:left w:val="single" w:sz="4" w:space="0" w:color="auto"/>
              <w:bottom w:val="single" w:sz="4" w:space="0" w:color="auto"/>
              <w:right w:val="single" w:sz="4" w:space="0" w:color="auto"/>
            </w:tcBorders>
            <w:vAlign w:val="center"/>
            <w:hideMark/>
          </w:tcPr>
          <w:p w14:paraId="53F7DC35" w14:textId="77777777" w:rsidR="007174A9" w:rsidRPr="007174A9" w:rsidRDefault="007174A9" w:rsidP="007174A9">
            <w:pPr>
              <w:widowControl w:val="0"/>
              <w:jc w:val="both"/>
              <w:rPr>
                <w:rFonts w:ascii="Arial" w:hAnsi="Arial" w:cs="Arial"/>
                <w:lang w:val="es-CO" w:eastAsia="x-none"/>
              </w:rPr>
            </w:pPr>
            <w:r w:rsidRPr="007174A9">
              <w:rPr>
                <w:rFonts w:ascii="Arial" w:hAnsi="Arial" w:cs="Arial"/>
                <w:lang w:val="es-CO" w:eastAsia="x-none"/>
              </w:rPr>
              <w:t xml:space="preserve">Hacer cumplir durante el desarrollo del contrato los requisitos exigidos de los perfiles profesionales del tiempo de dedicación de los mismos al contrato, </w:t>
            </w:r>
          </w:p>
        </w:tc>
        <w:tc>
          <w:tcPr>
            <w:tcW w:w="319" w:type="pct"/>
            <w:tcBorders>
              <w:top w:val="single" w:sz="4" w:space="0" w:color="auto"/>
              <w:left w:val="single" w:sz="4" w:space="0" w:color="auto"/>
              <w:bottom w:val="single" w:sz="4" w:space="0" w:color="auto"/>
              <w:right w:val="single" w:sz="4" w:space="0" w:color="auto"/>
            </w:tcBorders>
            <w:vAlign w:val="center"/>
            <w:hideMark/>
          </w:tcPr>
          <w:p w14:paraId="66C7BEF5"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c>
          <w:tcPr>
            <w:tcW w:w="347" w:type="pct"/>
            <w:tcBorders>
              <w:top w:val="single" w:sz="4" w:space="0" w:color="auto"/>
              <w:left w:val="single" w:sz="4" w:space="0" w:color="auto"/>
              <w:bottom w:val="single" w:sz="4" w:space="0" w:color="auto"/>
              <w:right w:val="single" w:sz="4" w:space="0" w:color="auto"/>
            </w:tcBorders>
            <w:vAlign w:val="center"/>
            <w:hideMark/>
          </w:tcPr>
          <w:p w14:paraId="17F5B7D0"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c>
          <w:tcPr>
            <w:tcW w:w="345" w:type="pct"/>
            <w:tcBorders>
              <w:top w:val="single" w:sz="4" w:space="0" w:color="auto"/>
              <w:left w:val="single" w:sz="4" w:space="0" w:color="auto"/>
              <w:bottom w:val="single" w:sz="4" w:space="0" w:color="auto"/>
              <w:right w:val="single" w:sz="4" w:space="0" w:color="auto"/>
            </w:tcBorders>
            <w:vAlign w:val="center"/>
            <w:hideMark/>
          </w:tcPr>
          <w:p w14:paraId="4899753D"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c>
          <w:tcPr>
            <w:tcW w:w="348" w:type="pct"/>
            <w:tcBorders>
              <w:top w:val="single" w:sz="4" w:space="0" w:color="auto"/>
              <w:left w:val="single" w:sz="4" w:space="0" w:color="auto"/>
              <w:bottom w:val="single" w:sz="4" w:space="0" w:color="auto"/>
              <w:right w:val="single" w:sz="4" w:space="0" w:color="auto"/>
            </w:tcBorders>
            <w:vAlign w:val="center"/>
            <w:hideMark/>
          </w:tcPr>
          <w:p w14:paraId="4233745C"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r>
      <w:tr w:rsidR="007174A9" w:rsidRPr="007174A9" w14:paraId="10414DBC" w14:textId="77777777" w:rsidTr="007174A9">
        <w:trPr>
          <w:trHeight w:val="20"/>
          <w:jc w:val="center"/>
        </w:trPr>
        <w:tc>
          <w:tcPr>
            <w:tcW w:w="3641" w:type="pct"/>
            <w:tcBorders>
              <w:top w:val="single" w:sz="4" w:space="0" w:color="auto"/>
              <w:left w:val="single" w:sz="4" w:space="0" w:color="auto"/>
              <w:bottom w:val="single" w:sz="4" w:space="0" w:color="auto"/>
              <w:right w:val="single" w:sz="4" w:space="0" w:color="auto"/>
            </w:tcBorders>
            <w:vAlign w:val="center"/>
            <w:hideMark/>
          </w:tcPr>
          <w:p w14:paraId="6AF78766" w14:textId="77777777" w:rsidR="007174A9" w:rsidRPr="007174A9" w:rsidRDefault="007174A9" w:rsidP="007174A9">
            <w:pPr>
              <w:tabs>
                <w:tab w:val="left" w:pos="1134"/>
              </w:tabs>
              <w:jc w:val="both"/>
              <w:rPr>
                <w:rFonts w:ascii="Arial" w:hAnsi="Arial" w:cs="Arial"/>
                <w:lang w:val="es-ES" w:eastAsia="es-CO"/>
              </w:rPr>
            </w:pPr>
            <w:r w:rsidRPr="007174A9">
              <w:rPr>
                <w:rFonts w:ascii="Arial" w:hAnsi="Arial" w:cs="Arial"/>
                <w:lang w:eastAsia="es-CO"/>
              </w:rPr>
              <w:t>Exigir la afiliación a la EPS, PENSION y ARP de la totalidad del personal que intervenga en la obra.</w:t>
            </w:r>
          </w:p>
        </w:tc>
        <w:tc>
          <w:tcPr>
            <w:tcW w:w="319" w:type="pct"/>
            <w:tcBorders>
              <w:top w:val="single" w:sz="4" w:space="0" w:color="auto"/>
              <w:left w:val="single" w:sz="4" w:space="0" w:color="auto"/>
              <w:bottom w:val="single" w:sz="4" w:space="0" w:color="auto"/>
              <w:right w:val="single" w:sz="4" w:space="0" w:color="auto"/>
            </w:tcBorders>
            <w:vAlign w:val="center"/>
            <w:hideMark/>
          </w:tcPr>
          <w:p w14:paraId="351239CF"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c>
          <w:tcPr>
            <w:tcW w:w="347" w:type="pct"/>
            <w:tcBorders>
              <w:top w:val="single" w:sz="4" w:space="0" w:color="auto"/>
              <w:left w:val="single" w:sz="4" w:space="0" w:color="auto"/>
              <w:bottom w:val="single" w:sz="4" w:space="0" w:color="auto"/>
              <w:right w:val="single" w:sz="4" w:space="0" w:color="auto"/>
            </w:tcBorders>
            <w:vAlign w:val="center"/>
            <w:hideMark/>
          </w:tcPr>
          <w:p w14:paraId="17408774"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c>
          <w:tcPr>
            <w:tcW w:w="345" w:type="pct"/>
            <w:tcBorders>
              <w:top w:val="single" w:sz="4" w:space="0" w:color="auto"/>
              <w:left w:val="single" w:sz="4" w:space="0" w:color="auto"/>
              <w:bottom w:val="single" w:sz="4" w:space="0" w:color="auto"/>
              <w:right w:val="single" w:sz="4" w:space="0" w:color="auto"/>
            </w:tcBorders>
            <w:vAlign w:val="center"/>
            <w:hideMark/>
          </w:tcPr>
          <w:p w14:paraId="21992B09"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c>
          <w:tcPr>
            <w:tcW w:w="348" w:type="pct"/>
            <w:tcBorders>
              <w:top w:val="single" w:sz="4" w:space="0" w:color="auto"/>
              <w:left w:val="single" w:sz="4" w:space="0" w:color="auto"/>
              <w:bottom w:val="single" w:sz="4" w:space="0" w:color="auto"/>
              <w:right w:val="single" w:sz="4" w:space="0" w:color="auto"/>
            </w:tcBorders>
            <w:vAlign w:val="center"/>
            <w:hideMark/>
          </w:tcPr>
          <w:p w14:paraId="0C14AD19"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r>
      <w:tr w:rsidR="007174A9" w:rsidRPr="007174A9" w14:paraId="6482C794" w14:textId="77777777" w:rsidTr="007174A9">
        <w:trPr>
          <w:trHeight w:val="20"/>
          <w:jc w:val="center"/>
        </w:trPr>
        <w:tc>
          <w:tcPr>
            <w:tcW w:w="3641" w:type="pct"/>
            <w:tcBorders>
              <w:top w:val="single" w:sz="4" w:space="0" w:color="auto"/>
              <w:left w:val="single" w:sz="4" w:space="0" w:color="auto"/>
              <w:bottom w:val="single" w:sz="4" w:space="0" w:color="auto"/>
              <w:right w:val="single" w:sz="4" w:space="0" w:color="auto"/>
            </w:tcBorders>
            <w:vAlign w:val="center"/>
            <w:hideMark/>
          </w:tcPr>
          <w:p w14:paraId="344FDADF" w14:textId="77777777" w:rsidR="007174A9" w:rsidRPr="007174A9" w:rsidRDefault="007174A9" w:rsidP="007174A9">
            <w:pPr>
              <w:tabs>
                <w:tab w:val="left" w:pos="1134"/>
              </w:tabs>
              <w:jc w:val="both"/>
              <w:rPr>
                <w:rFonts w:ascii="Arial" w:hAnsi="Arial" w:cs="Arial"/>
                <w:lang w:eastAsia="es-CO"/>
              </w:rPr>
            </w:pPr>
            <w:r w:rsidRPr="007174A9">
              <w:rPr>
                <w:rFonts w:ascii="Arial" w:hAnsi="Arial" w:cs="Arial"/>
                <w:lang w:eastAsia="es-CO"/>
              </w:rPr>
              <w:t xml:space="preserve">Exigir al contratista el estricto cumplimiento de las normas de seguridad industrial </w:t>
            </w:r>
          </w:p>
        </w:tc>
        <w:tc>
          <w:tcPr>
            <w:tcW w:w="319" w:type="pct"/>
            <w:tcBorders>
              <w:top w:val="single" w:sz="4" w:space="0" w:color="auto"/>
              <w:left w:val="single" w:sz="4" w:space="0" w:color="auto"/>
              <w:bottom w:val="single" w:sz="4" w:space="0" w:color="auto"/>
              <w:right w:val="single" w:sz="4" w:space="0" w:color="auto"/>
            </w:tcBorders>
            <w:vAlign w:val="center"/>
            <w:hideMark/>
          </w:tcPr>
          <w:p w14:paraId="768C71FA"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c>
          <w:tcPr>
            <w:tcW w:w="347" w:type="pct"/>
            <w:tcBorders>
              <w:top w:val="single" w:sz="4" w:space="0" w:color="auto"/>
              <w:left w:val="single" w:sz="4" w:space="0" w:color="auto"/>
              <w:bottom w:val="single" w:sz="4" w:space="0" w:color="auto"/>
              <w:right w:val="single" w:sz="4" w:space="0" w:color="auto"/>
            </w:tcBorders>
            <w:vAlign w:val="center"/>
            <w:hideMark/>
          </w:tcPr>
          <w:p w14:paraId="04FD8347"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c>
          <w:tcPr>
            <w:tcW w:w="345" w:type="pct"/>
            <w:tcBorders>
              <w:top w:val="single" w:sz="4" w:space="0" w:color="auto"/>
              <w:left w:val="single" w:sz="4" w:space="0" w:color="auto"/>
              <w:bottom w:val="single" w:sz="4" w:space="0" w:color="auto"/>
              <w:right w:val="single" w:sz="4" w:space="0" w:color="auto"/>
            </w:tcBorders>
            <w:vAlign w:val="center"/>
            <w:hideMark/>
          </w:tcPr>
          <w:p w14:paraId="0CA1ED39"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c>
          <w:tcPr>
            <w:tcW w:w="348" w:type="pct"/>
            <w:tcBorders>
              <w:top w:val="single" w:sz="4" w:space="0" w:color="auto"/>
              <w:left w:val="single" w:sz="4" w:space="0" w:color="auto"/>
              <w:bottom w:val="single" w:sz="4" w:space="0" w:color="auto"/>
              <w:right w:val="single" w:sz="4" w:space="0" w:color="auto"/>
            </w:tcBorders>
            <w:vAlign w:val="center"/>
            <w:hideMark/>
          </w:tcPr>
          <w:p w14:paraId="3B16608D"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r>
      <w:tr w:rsidR="007174A9" w:rsidRPr="007174A9" w14:paraId="5CD72485" w14:textId="77777777" w:rsidTr="007174A9">
        <w:trPr>
          <w:trHeight w:val="20"/>
          <w:jc w:val="center"/>
        </w:trPr>
        <w:tc>
          <w:tcPr>
            <w:tcW w:w="3641" w:type="pct"/>
            <w:tcBorders>
              <w:top w:val="single" w:sz="4" w:space="0" w:color="auto"/>
              <w:left w:val="single" w:sz="4" w:space="0" w:color="auto"/>
              <w:bottom w:val="single" w:sz="4" w:space="0" w:color="auto"/>
              <w:right w:val="single" w:sz="4" w:space="0" w:color="auto"/>
            </w:tcBorders>
            <w:vAlign w:val="center"/>
            <w:hideMark/>
          </w:tcPr>
          <w:p w14:paraId="082F681D" w14:textId="77777777" w:rsidR="007174A9" w:rsidRPr="007174A9" w:rsidRDefault="007174A9" w:rsidP="007174A9">
            <w:pPr>
              <w:tabs>
                <w:tab w:val="left" w:pos="1134"/>
              </w:tabs>
              <w:jc w:val="both"/>
              <w:rPr>
                <w:rFonts w:ascii="Arial" w:hAnsi="Arial" w:cs="Arial"/>
                <w:lang w:val="es-ES" w:eastAsia="es-CO"/>
              </w:rPr>
            </w:pPr>
            <w:r w:rsidRPr="007174A9">
              <w:rPr>
                <w:rFonts w:ascii="Arial" w:hAnsi="Arial" w:cs="Arial"/>
                <w:lang w:eastAsia="es-CO"/>
              </w:rPr>
              <w:t>Exigir que la totalidad del personal del contratista, mantenga durante el tiempo de ejecución de los trabajos la dotación adecuada para la labor desempeñada</w:t>
            </w:r>
          </w:p>
        </w:tc>
        <w:tc>
          <w:tcPr>
            <w:tcW w:w="319" w:type="pct"/>
            <w:tcBorders>
              <w:top w:val="single" w:sz="4" w:space="0" w:color="auto"/>
              <w:left w:val="single" w:sz="4" w:space="0" w:color="auto"/>
              <w:bottom w:val="single" w:sz="4" w:space="0" w:color="auto"/>
              <w:right w:val="single" w:sz="4" w:space="0" w:color="auto"/>
            </w:tcBorders>
            <w:vAlign w:val="center"/>
            <w:hideMark/>
          </w:tcPr>
          <w:p w14:paraId="1DB9D0DE"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c>
          <w:tcPr>
            <w:tcW w:w="347" w:type="pct"/>
            <w:tcBorders>
              <w:top w:val="single" w:sz="4" w:space="0" w:color="auto"/>
              <w:left w:val="single" w:sz="4" w:space="0" w:color="auto"/>
              <w:bottom w:val="single" w:sz="4" w:space="0" w:color="auto"/>
              <w:right w:val="single" w:sz="4" w:space="0" w:color="auto"/>
            </w:tcBorders>
            <w:vAlign w:val="center"/>
            <w:hideMark/>
          </w:tcPr>
          <w:p w14:paraId="7C8E8E31"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c>
          <w:tcPr>
            <w:tcW w:w="345" w:type="pct"/>
            <w:tcBorders>
              <w:top w:val="single" w:sz="4" w:space="0" w:color="auto"/>
              <w:left w:val="single" w:sz="4" w:space="0" w:color="auto"/>
              <w:bottom w:val="single" w:sz="4" w:space="0" w:color="auto"/>
              <w:right w:val="single" w:sz="4" w:space="0" w:color="auto"/>
            </w:tcBorders>
            <w:vAlign w:val="center"/>
            <w:hideMark/>
          </w:tcPr>
          <w:p w14:paraId="03F1DAD3"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c>
          <w:tcPr>
            <w:tcW w:w="348" w:type="pct"/>
            <w:tcBorders>
              <w:top w:val="single" w:sz="4" w:space="0" w:color="auto"/>
              <w:left w:val="single" w:sz="4" w:space="0" w:color="auto"/>
              <w:bottom w:val="single" w:sz="4" w:space="0" w:color="auto"/>
              <w:right w:val="single" w:sz="4" w:space="0" w:color="auto"/>
            </w:tcBorders>
            <w:vAlign w:val="center"/>
            <w:hideMark/>
          </w:tcPr>
          <w:p w14:paraId="70648F37"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r>
      <w:tr w:rsidR="007174A9" w:rsidRPr="007174A9" w14:paraId="6651B18B" w14:textId="77777777" w:rsidTr="007174A9">
        <w:trPr>
          <w:trHeight w:val="20"/>
          <w:jc w:val="center"/>
        </w:trPr>
        <w:tc>
          <w:tcPr>
            <w:tcW w:w="3641" w:type="pct"/>
            <w:tcBorders>
              <w:top w:val="single" w:sz="4" w:space="0" w:color="auto"/>
              <w:left w:val="single" w:sz="4" w:space="0" w:color="auto"/>
              <w:bottom w:val="single" w:sz="4" w:space="0" w:color="auto"/>
              <w:right w:val="single" w:sz="4" w:space="0" w:color="auto"/>
            </w:tcBorders>
            <w:vAlign w:val="center"/>
            <w:hideMark/>
          </w:tcPr>
          <w:p w14:paraId="44A0DFC1" w14:textId="77777777" w:rsidR="007174A9" w:rsidRPr="007174A9" w:rsidRDefault="007174A9" w:rsidP="007174A9">
            <w:pPr>
              <w:tabs>
                <w:tab w:val="left" w:pos="1134"/>
              </w:tabs>
              <w:jc w:val="both"/>
              <w:rPr>
                <w:rFonts w:ascii="Arial" w:hAnsi="Arial" w:cs="Arial"/>
                <w:lang w:val="es-ES" w:eastAsia="es-CO"/>
              </w:rPr>
            </w:pPr>
            <w:r w:rsidRPr="007174A9">
              <w:rPr>
                <w:rFonts w:ascii="Arial" w:hAnsi="Arial" w:cs="Arial"/>
                <w:lang w:eastAsia="es-CO"/>
              </w:rPr>
              <w:t xml:space="preserve">Realizar los controles de las actividades programadas. </w:t>
            </w:r>
          </w:p>
        </w:tc>
        <w:tc>
          <w:tcPr>
            <w:tcW w:w="319" w:type="pct"/>
            <w:tcBorders>
              <w:top w:val="single" w:sz="4" w:space="0" w:color="auto"/>
              <w:left w:val="single" w:sz="4" w:space="0" w:color="auto"/>
              <w:bottom w:val="single" w:sz="4" w:space="0" w:color="auto"/>
              <w:right w:val="single" w:sz="4" w:space="0" w:color="auto"/>
            </w:tcBorders>
            <w:vAlign w:val="center"/>
            <w:hideMark/>
          </w:tcPr>
          <w:p w14:paraId="6AB4B5FE"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c>
          <w:tcPr>
            <w:tcW w:w="347" w:type="pct"/>
            <w:tcBorders>
              <w:top w:val="single" w:sz="4" w:space="0" w:color="auto"/>
              <w:left w:val="single" w:sz="4" w:space="0" w:color="auto"/>
              <w:bottom w:val="single" w:sz="4" w:space="0" w:color="auto"/>
              <w:right w:val="single" w:sz="4" w:space="0" w:color="auto"/>
            </w:tcBorders>
            <w:vAlign w:val="center"/>
            <w:hideMark/>
          </w:tcPr>
          <w:p w14:paraId="31B6CB08"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c>
          <w:tcPr>
            <w:tcW w:w="345" w:type="pct"/>
            <w:tcBorders>
              <w:top w:val="single" w:sz="4" w:space="0" w:color="auto"/>
              <w:left w:val="single" w:sz="4" w:space="0" w:color="auto"/>
              <w:bottom w:val="single" w:sz="4" w:space="0" w:color="auto"/>
              <w:right w:val="single" w:sz="4" w:space="0" w:color="auto"/>
            </w:tcBorders>
            <w:vAlign w:val="center"/>
            <w:hideMark/>
          </w:tcPr>
          <w:p w14:paraId="4C97D21D"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c>
          <w:tcPr>
            <w:tcW w:w="348" w:type="pct"/>
            <w:tcBorders>
              <w:top w:val="single" w:sz="4" w:space="0" w:color="auto"/>
              <w:left w:val="single" w:sz="4" w:space="0" w:color="auto"/>
              <w:bottom w:val="single" w:sz="4" w:space="0" w:color="auto"/>
              <w:right w:val="single" w:sz="4" w:space="0" w:color="auto"/>
            </w:tcBorders>
            <w:vAlign w:val="center"/>
            <w:hideMark/>
          </w:tcPr>
          <w:p w14:paraId="77648510"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r>
      <w:tr w:rsidR="007174A9" w:rsidRPr="007174A9" w14:paraId="4B76E240" w14:textId="77777777" w:rsidTr="007174A9">
        <w:trPr>
          <w:trHeight w:val="20"/>
          <w:jc w:val="center"/>
        </w:trPr>
        <w:tc>
          <w:tcPr>
            <w:tcW w:w="3641" w:type="pct"/>
            <w:tcBorders>
              <w:top w:val="single" w:sz="4" w:space="0" w:color="auto"/>
              <w:left w:val="single" w:sz="4" w:space="0" w:color="auto"/>
              <w:bottom w:val="single" w:sz="4" w:space="0" w:color="auto"/>
              <w:right w:val="single" w:sz="4" w:space="0" w:color="auto"/>
            </w:tcBorders>
            <w:vAlign w:val="center"/>
            <w:hideMark/>
          </w:tcPr>
          <w:p w14:paraId="67150FB7" w14:textId="77777777" w:rsidR="007174A9" w:rsidRPr="007174A9" w:rsidRDefault="007174A9" w:rsidP="007174A9">
            <w:pPr>
              <w:widowControl w:val="0"/>
              <w:jc w:val="both"/>
              <w:rPr>
                <w:rFonts w:ascii="Arial" w:hAnsi="Arial" w:cs="Arial"/>
                <w:lang w:val="es-CO" w:eastAsia="x-none"/>
              </w:rPr>
            </w:pPr>
            <w:r w:rsidRPr="007174A9">
              <w:rPr>
                <w:rFonts w:ascii="Arial" w:hAnsi="Arial" w:cs="Arial"/>
                <w:lang w:val="es-CO" w:eastAsia="x-none"/>
              </w:rPr>
              <w:t>Consolidar, verificar y aprobar las cantidades de obra ejecutadas para la elaboración de las mediciones de los cortes de obra</w:t>
            </w:r>
          </w:p>
        </w:tc>
        <w:tc>
          <w:tcPr>
            <w:tcW w:w="319" w:type="pct"/>
            <w:tcBorders>
              <w:top w:val="single" w:sz="4" w:space="0" w:color="auto"/>
              <w:left w:val="single" w:sz="4" w:space="0" w:color="auto"/>
              <w:bottom w:val="single" w:sz="4" w:space="0" w:color="auto"/>
              <w:right w:val="single" w:sz="4" w:space="0" w:color="auto"/>
            </w:tcBorders>
            <w:vAlign w:val="center"/>
            <w:hideMark/>
          </w:tcPr>
          <w:p w14:paraId="2E08C0BD"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c>
          <w:tcPr>
            <w:tcW w:w="347" w:type="pct"/>
            <w:tcBorders>
              <w:top w:val="single" w:sz="4" w:space="0" w:color="auto"/>
              <w:left w:val="single" w:sz="4" w:space="0" w:color="auto"/>
              <w:bottom w:val="single" w:sz="4" w:space="0" w:color="auto"/>
              <w:right w:val="single" w:sz="4" w:space="0" w:color="auto"/>
            </w:tcBorders>
            <w:vAlign w:val="center"/>
            <w:hideMark/>
          </w:tcPr>
          <w:p w14:paraId="20D6E3A9"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c>
          <w:tcPr>
            <w:tcW w:w="345" w:type="pct"/>
            <w:tcBorders>
              <w:top w:val="single" w:sz="4" w:space="0" w:color="auto"/>
              <w:left w:val="single" w:sz="4" w:space="0" w:color="auto"/>
              <w:bottom w:val="single" w:sz="4" w:space="0" w:color="auto"/>
              <w:right w:val="single" w:sz="4" w:space="0" w:color="auto"/>
            </w:tcBorders>
            <w:vAlign w:val="center"/>
            <w:hideMark/>
          </w:tcPr>
          <w:p w14:paraId="6EE88B6E"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c>
          <w:tcPr>
            <w:tcW w:w="348" w:type="pct"/>
            <w:tcBorders>
              <w:top w:val="single" w:sz="4" w:space="0" w:color="auto"/>
              <w:left w:val="single" w:sz="4" w:space="0" w:color="auto"/>
              <w:bottom w:val="single" w:sz="4" w:space="0" w:color="auto"/>
              <w:right w:val="single" w:sz="4" w:space="0" w:color="auto"/>
            </w:tcBorders>
            <w:vAlign w:val="center"/>
            <w:hideMark/>
          </w:tcPr>
          <w:p w14:paraId="6A39EE46"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r>
      <w:tr w:rsidR="007174A9" w:rsidRPr="007174A9" w14:paraId="50C04F3B" w14:textId="77777777" w:rsidTr="007174A9">
        <w:trPr>
          <w:trHeight w:val="20"/>
          <w:jc w:val="center"/>
        </w:trPr>
        <w:tc>
          <w:tcPr>
            <w:tcW w:w="3641" w:type="pct"/>
            <w:tcBorders>
              <w:top w:val="single" w:sz="4" w:space="0" w:color="auto"/>
              <w:left w:val="single" w:sz="4" w:space="0" w:color="auto"/>
              <w:bottom w:val="single" w:sz="4" w:space="0" w:color="auto"/>
              <w:right w:val="single" w:sz="4" w:space="0" w:color="auto"/>
            </w:tcBorders>
            <w:vAlign w:val="center"/>
            <w:hideMark/>
          </w:tcPr>
          <w:p w14:paraId="2AD27D87" w14:textId="77777777" w:rsidR="007174A9" w:rsidRPr="007174A9" w:rsidRDefault="007174A9" w:rsidP="007174A9">
            <w:pPr>
              <w:widowControl w:val="0"/>
              <w:jc w:val="both"/>
              <w:rPr>
                <w:rFonts w:ascii="Arial" w:hAnsi="Arial" w:cs="Arial"/>
                <w:lang w:val="es-CO" w:eastAsia="x-none"/>
              </w:rPr>
            </w:pPr>
            <w:r w:rsidRPr="007174A9">
              <w:rPr>
                <w:rFonts w:ascii="Arial" w:hAnsi="Arial" w:cs="Arial"/>
                <w:lang w:val="es-CO" w:eastAsia="x-none"/>
              </w:rPr>
              <w:t>Realizar evaluaciones mensuales sobre el avance del proyecto</w:t>
            </w:r>
          </w:p>
        </w:tc>
        <w:tc>
          <w:tcPr>
            <w:tcW w:w="319" w:type="pct"/>
            <w:tcBorders>
              <w:top w:val="single" w:sz="4" w:space="0" w:color="auto"/>
              <w:left w:val="single" w:sz="4" w:space="0" w:color="auto"/>
              <w:bottom w:val="single" w:sz="4" w:space="0" w:color="auto"/>
              <w:right w:val="single" w:sz="4" w:space="0" w:color="auto"/>
            </w:tcBorders>
            <w:vAlign w:val="center"/>
            <w:hideMark/>
          </w:tcPr>
          <w:p w14:paraId="68267A6F"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c>
          <w:tcPr>
            <w:tcW w:w="347" w:type="pct"/>
            <w:tcBorders>
              <w:top w:val="single" w:sz="4" w:space="0" w:color="auto"/>
              <w:left w:val="single" w:sz="4" w:space="0" w:color="auto"/>
              <w:bottom w:val="single" w:sz="4" w:space="0" w:color="auto"/>
              <w:right w:val="single" w:sz="4" w:space="0" w:color="auto"/>
            </w:tcBorders>
            <w:vAlign w:val="center"/>
            <w:hideMark/>
          </w:tcPr>
          <w:p w14:paraId="2733DEB9"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c>
          <w:tcPr>
            <w:tcW w:w="345" w:type="pct"/>
            <w:tcBorders>
              <w:top w:val="single" w:sz="4" w:space="0" w:color="auto"/>
              <w:left w:val="single" w:sz="4" w:space="0" w:color="auto"/>
              <w:bottom w:val="single" w:sz="4" w:space="0" w:color="auto"/>
              <w:right w:val="single" w:sz="4" w:space="0" w:color="auto"/>
            </w:tcBorders>
            <w:vAlign w:val="center"/>
            <w:hideMark/>
          </w:tcPr>
          <w:p w14:paraId="0BF4365A"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c>
          <w:tcPr>
            <w:tcW w:w="348" w:type="pct"/>
            <w:tcBorders>
              <w:top w:val="single" w:sz="4" w:space="0" w:color="auto"/>
              <w:left w:val="single" w:sz="4" w:space="0" w:color="auto"/>
              <w:bottom w:val="single" w:sz="4" w:space="0" w:color="auto"/>
              <w:right w:val="single" w:sz="4" w:space="0" w:color="auto"/>
            </w:tcBorders>
            <w:vAlign w:val="center"/>
            <w:hideMark/>
          </w:tcPr>
          <w:p w14:paraId="32D5D7B0"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r>
      <w:tr w:rsidR="007174A9" w:rsidRPr="007174A9" w14:paraId="50760E36" w14:textId="77777777" w:rsidTr="007174A9">
        <w:trPr>
          <w:trHeight w:val="20"/>
          <w:jc w:val="center"/>
        </w:trPr>
        <w:tc>
          <w:tcPr>
            <w:tcW w:w="3641" w:type="pct"/>
            <w:tcBorders>
              <w:top w:val="single" w:sz="4" w:space="0" w:color="auto"/>
              <w:left w:val="single" w:sz="4" w:space="0" w:color="auto"/>
              <w:bottom w:val="single" w:sz="4" w:space="0" w:color="auto"/>
              <w:right w:val="single" w:sz="4" w:space="0" w:color="auto"/>
            </w:tcBorders>
            <w:vAlign w:val="center"/>
            <w:hideMark/>
          </w:tcPr>
          <w:p w14:paraId="7CAC7188" w14:textId="77777777" w:rsidR="007174A9" w:rsidRPr="007174A9" w:rsidRDefault="007174A9" w:rsidP="007174A9">
            <w:pPr>
              <w:widowControl w:val="0"/>
              <w:jc w:val="both"/>
              <w:rPr>
                <w:rFonts w:ascii="Arial" w:hAnsi="Arial" w:cs="Arial"/>
                <w:lang w:eastAsia="x-none"/>
              </w:rPr>
            </w:pPr>
            <w:r w:rsidRPr="007174A9">
              <w:rPr>
                <w:rFonts w:ascii="Arial" w:hAnsi="Arial" w:cs="Arial"/>
                <w:lang w:val="es-CO" w:eastAsia="x-none"/>
              </w:rPr>
              <w:t>Realizar informes semanal, mensual y final estableciendo el avance de la obra</w:t>
            </w:r>
          </w:p>
        </w:tc>
        <w:tc>
          <w:tcPr>
            <w:tcW w:w="319" w:type="pct"/>
            <w:tcBorders>
              <w:top w:val="single" w:sz="4" w:space="0" w:color="auto"/>
              <w:left w:val="single" w:sz="4" w:space="0" w:color="auto"/>
              <w:bottom w:val="single" w:sz="4" w:space="0" w:color="auto"/>
              <w:right w:val="single" w:sz="4" w:space="0" w:color="auto"/>
            </w:tcBorders>
            <w:vAlign w:val="center"/>
            <w:hideMark/>
          </w:tcPr>
          <w:p w14:paraId="7E8C6C35"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c>
          <w:tcPr>
            <w:tcW w:w="347" w:type="pct"/>
            <w:tcBorders>
              <w:top w:val="single" w:sz="4" w:space="0" w:color="auto"/>
              <w:left w:val="single" w:sz="4" w:space="0" w:color="auto"/>
              <w:bottom w:val="single" w:sz="4" w:space="0" w:color="auto"/>
              <w:right w:val="single" w:sz="4" w:space="0" w:color="auto"/>
            </w:tcBorders>
            <w:vAlign w:val="center"/>
            <w:hideMark/>
          </w:tcPr>
          <w:p w14:paraId="6C202C8E"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c>
          <w:tcPr>
            <w:tcW w:w="345" w:type="pct"/>
            <w:tcBorders>
              <w:top w:val="single" w:sz="4" w:space="0" w:color="auto"/>
              <w:left w:val="single" w:sz="4" w:space="0" w:color="auto"/>
              <w:bottom w:val="single" w:sz="4" w:space="0" w:color="auto"/>
              <w:right w:val="single" w:sz="4" w:space="0" w:color="auto"/>
            </w:tcBorders>
            <w:vAlign w:val="center"/>
            <w:hideMark/>
          </w:tcPr>
          <w:p w14:paraId="295A34CE"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c>
          <w:tcPr>
            <w:tcW w:w="348" w:type="pct"/>
            <w:tcBorders>
              <w:top w:val="single" w:sz="4" w:space="0" w:color="auto"/>
              <w:left w:val="single" w:sz="4" w:space="0" w:color="auto"/>
              <w:bottom w:val="single" w:sz="4" w:space="0" w:color="auto"/>
              <w:right w:val="single" w:sz="4" w:space="0" w:color="auto"/>
            </w:tcBorders>
            <w:vAlign w:val="center"/>
            <w:hideMark/>
          </w:tcPr>
          <w:p w14:paraId="04A88800"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r>
      <w:tr w:rsidR="007174A9" w:rsidRPr="007174A9" w14:paraId="62B7FBD2" w14:textId="77777777" w:rsidTr="007174A9">
        <w:trPr>
          <w:trHeight w:val="20"/>
          <w:jc w:val="center"/>
        </w:trPr>
        <w:tc>
          <w:tcPr>
            <w:tcW w:w="3641" w:type="pct"/>
            <w:tcBorders>
              <w:top w:val="single" w:sz="4" w:space="0" w:color="auto"/>
              <w:left w:val="single" w:sz="4" w:space="0" w:color="auto"/>
              <w:bottom w:val="single" w:sz="4" w:space="0" w:color="auto"/>
              <w:right w:val="single" w:sz="4" w:space="0" w:color="auto"/>
            </w:tcBorders>
            <w:vAlign w:val="center"/>
            <w:hideMark/>
          </w:tcPr>
          <w:p w14:paraId="5C0C1FE2" w14:textId="77777777" w:rsidR="007174A9" w:rsidRPr="007174A9" w:rsidRDefault="007174A9" w:rsidP="007174A9">
            <w:pPr>
              <w:tabs>
                <w:tab w:val="left" w:pos="1134"/>
              </w:tabs>
              <w:jc w:val="both"/>
              <w:rPr>
                <w:rFonts w:ascii="Arial" w:hAnsi="Arial" w:cs="Arial"/>
                <w:lang w:val="es-ES" w:eastAsia="es-CO"/>
              </w:rPr>
            </w:pPr>
            <w:r w:rsidRPr="007174A9">
              <w:rPr>
                <w:rFonts w:ascii="Arial" w:hAnsi="Arial" w:cs="Arial"/>
                <w:lang w:eastAsia="es-CO"/>
              </w:rPr>
              <w:t xml:space="preserve">Elaborar, revisar y suscribir las actas y demás documentos necesarios para la ejecución del contrato </w:t>
            </w:r>
          </w:p>
        </w:tc>
        <w:tc>
          <w:tcPr>
            <w:tcW w:w="319" w:type="pct"/>
            <w:tcBorders>
              <w:top w:val="single" w:sz="4" w:space="0" w:color="auto"/>
              <w:left w:val="single" w:sz="4" w:space="0" w:color="auto"/>
              <w:bottom w:val="single" w:sz="4" w:space="0" w:color="auto"/>
              <w:right w:val="single" w:sz="4" w:space="0" w:color="auto"/>
            </w:tcBorders>
            <w:vAlign w:val="center"/>
            <w:hideMark/>
          </w:tcPr>
          <w:p w14:paraId="582FFB04"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c>
          <w:tcPr>
            <w:tcW w:w="347" w:type="pct"/>
            <w:tcBorders>
              <w:top w:val="single" w:sz="4" w:space="0" w:color="auto"/>
              <w:left w:val="single" w:sz="4" w:space="0" w:color="auto"/>
              <w:bottom w:val="single" w:sz="4" w:space="0" w:color="auto"/>
              <w:right w:val="single" w:sz="4" w:space="0" w:color="auto"/>
            </w:tcBorders>
            <w:vAlign w:val="center"/>
            <w:hideMark/>
          </w:tcPr>
          <w:p w14:paraId="43BDA118"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c>
          <w:tcPr>
            <w:tcW w:w="345" w:type="pct"/>
            <w:tcBorders>
              <w:top w:val="single" w:sz="4" w:space="0" w:color="auto"/>
              <w:left w:val="single" w:sz="4" w:space="0" w:color="auto"/>
              <w:bottom w:val="single" w:sz="4" w:space="0" w:color="auto"/>
              <w:right w:val="single" w:sz="4" w:space="0" w:color="auto"/>
            </w:tcBorders>
            <w:vAlign w:val="center"/>
            <w:hideMark/>
          </w:tcPr>
          <w:p w14:paraId="5CD9EAFC"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c>
          <w:tcPr>
            <w:tcW w:w="348" w:type="pct"/>
            <w:tcBorders>
              <w:top w:val="single" w:sz="4" w:space="0" w:color="auto"/>
              <w:left w:val="single" w:sz="4" w:space="0" w:color="auto"/>
              <w:bottom w:val="single" w:sz="4" w:space="0" w:color="auto"/>
              <w:right w:val="single" w:sz="4" w:space="0" w:color="auto"/>
            </w:tcBorders>
            <w:vAlign w:val="center"/>
            <w:hideMark/>
          </w:tcPr>
          <w:p w14:paraId="2F18BA83"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r>
      <w:tr w:rsidR="007174A9" w:rsidRPr="007174A9" w14:paraId="00CF53B2" w14:textId="77777777" w:rsidTr="007174A9">
        <w:trPr>
          <w:trHeight w:val="20"/>
          <w:jc w:val="center"/>
        </w:trPr>
        <w:tc>
          <w:tcPr>
            <w:tcW w:w="3641" w:type="pct"/>
            <w:tcBorders>
              <w:top w:val="single" w:sz="4" w:space="0" w:color="auto"/>
              <w:left w:val="single" w:sz="4" w:space="0" w:color="auto"/>
              <w:bottom w:val="single" w:sz="4" w:space="0" w:color="auto"/>
              <w:right w:val="single" w:sz="4" w:space="0" w:color="auto"/>
            </w:tcBorders>
            <w:vAlign w:val="center"/>
            <w:hideMark/>
          </w:tcPr>
          <w:p w14:paraId="47448506" w14:textId="77777777" w:rsidR="007174A9" w:rsidRPr="007174A9" w:rsidRDefault="007174A9" w:rsidP="007174A9">
            <w:pPr>
              <w:tabs>
                <w:tab w:val="left" w:pos="0"/>
                <w:tab w:val="left" w:pos="567"/>
              </w:tabs>
              <w:jc w:val="both"/>
              <w:rPr>
                <w:rFonts w:ascii="Arial" w:hAnsi="Arial" w:cs="Arial"/>
                <w:lang w:val="es-ES" w:eastAsia="es-CO"/>
              </w:rPr>
            </w:pPr>
            <w:r w:rsidRPr="007174A9">
              <w:rPr>
                <w:rFonts w:ascii="Arial" w:hAnsi="Arial" w:cs="Arial"/>
                <w:lang w:eastAsia="es-CO"/>
              </w:rPr>
              <w:t>Elaborar el proyecto de liquidación del contrato y remitirlo a la entidad para su revisión y aprobación final, junto con la totalidad de los soportes.</w:t>
            </w:r>
          </w:p>
        </w:tc>
        <w:tc>
          <w:tcPr>
            <w:tcW w:w="319" w:type="pct"/>
            <w:tcBorders>
              <w:top w:val="single" w:sz="4" w:space="0" w:color="auto"/>
              <w:left w:val="single" w:sz="4" w:space="0" w:color="auto"/>
              <w:bottom w:val="single" w:sz="4" w:space="0" w:color="auto"/>
              <w:right w:val="single" w:sz="4" w:space="0" w:color="auto"/>
            </w:tcBorders>
            <w:vAlign w:val="center"/>
          </w:tcPr>
          <w:p w14:paraId="2AB019F0" w14:textId="77777777" w:rsidR="007174A9" w:rsidRPr="007174A9" w:rsidRDefault="007174A9" w:rsidP="007174A9">
            <w:pPr>
              <w:widowControl w:val="0"/>
              <w:jc w:val="center"/>
              <w:rPr>
                <w:rFonts w:ascii="Arial" w:hAnsi="Arial" w:cs="Arial"/>
                <w:lang w:eastAsia="x-none"/>
              </w:rPr>
            </w:pPr>
          </w:p>
        </w:tc>
        <w:tc>
          <w:tcPr>
            <w:tcW w:w="347" w:type="pct"/>
            <w:tcBorders>
              <w:top w:val="single" w:sz="4" w:space="0" w:color="auto"/>
              <w:left w:val="single" w:sz="4" w:space="0" w:color="auto"/>
              <w:bottom w:val="single" w:sz="4" w:space="0" w:color="auto"/>
              <w:right w:val="single" w:sz="4" w:space="0" w:color="auto"/>
            </w:tcBorders>
            <w:vAlign w:val="center"/>
          </w:tcPr>
          <w:p w14:paraId="40DFCF19" w14:textId="77777777" w:rsidR="007174A9" w:rsidRPr="007174A9" w:rsidRDefault="007174A9" w:rsidP="007174A9">
            <w:pPr>
              <w:widowControl w:val="0"/>
              <w:jc w:val="center"/>
              <w:rPr>
                <w:rFonts w:ascii="Arial" w:hAnsi="Arial" w:cs="Arial"/>
                <w:lang w:eastAsia="x-none"/>
              </w:rPr>
            </w:pPr>
          </w:p>
        </w:tc>
        <w:tc>
          <w:tcPr>
            <w:tcW w:w="345" w:type="pct"/>
            <w:tcBorders>
              <w:top w:val="single" w:sz="4" w:space="0" w:color="auto"/>
              <w:left w:val="single" w:sz="4" w:space="0" w:color="auto"/>
              <w:bottom w:val="single" w:sz="4" w:space="0" w:color="auto"/>
              <w:right w:val="single" w:sz="4" w:space="0" w:color="auto"/>
            </w:tcBorders>
            <w:vAlign w:val="center"/>
          </w:tcPr>
          <w:p w14:paraId="6518D3C9" w14:textId="77777777" w:rsidR="007174A9" w:rsidRPr="007174A9" w:rsidRDefault="007174A9" w:rsidP="007174A9">
            <w:pPr>
              <w:widowControl w:val="0"/>
              <w:jc w:val="center"/>
              <w:rPr>
                <w:rFonts w:ascii="Arial" w:hAnsi="Arial" w:cs="Arial"/>
                <w:lang w:eastAsia="x-none"/>
              </w:rPr>
            </w:pPr>
          </w:p>
        </w:tc>
        <w:tc>
          <w:tcPr>
            <w:tcW w:w="348" w:type="pct"/>
            <w:tcBorders>
              <w:top w:val="single" w:sz="4" w:space="0" w:color="auto"/>
              <w:left w:val="single" w:sz="4" w:space="0" w:color="auto"/>
              <w:bottom w:val="single" w:sz="4" w:space="0" w:color="auto"/>
              <w:right w:val="single" w:sz="4" w:space="0" w:color="auto"/>
            </w:tcBorders>
            <w:vAlign w:val="center"/>
            <w:hideMark/>
          </w:tcPr>
          <w:p w14:paraId="0481C0D5"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r>
      <w:tr w:rsidR="007174A9" w:rsidRPr="007174A9" w14:paraId="45841A94" w14:textId="77777777" w:rsidTr="007174A9">
        <w:trPr>
          <w:trHeight w:val="20"/>
          <w:jc w:val="center"/>
        </w:trPr>
        <w:tc>
          <w:tcPr>
            <w:tcW w:w="3641" w:type="pct"/>
            <w:tcBorders>
              <w:top w:val="single" w:sz="4" w:space="0" w:color="auto"/>
              <w:left w:val="single" w:sz="4" w:space="0" w:color="auto"/>
              <w:bottom w:val="single" w:sz="4" w:space="0" w:color="auto"/>
              <w:right w:val="single" w:sz="4" w:space="0" w:color="auto"/>
            </w:tcBorders>
            <w:vAlign w:val="center"/>
            <w:hideMark/>
          </w:tcPr>
          <w:p w14:paraId="2CCA7C80" w14:textId="77777777" w:rsidR="007174A9" w:rsidRPr="007174A9" w:rsidRDefault="007174A9" w:rsidP="007174A9">
            <w:pPr>
              <w:widowControl w:val="0"/>
              <w:jc w:val="both"/>
              <w:rPr>
                <w:rFonts w:ascii="Arial" w:hAnsi="Arial" w:cs="Arial"/>
                <w:lang w:eastAsia="x-none"/>
              </w:rPr>
            </w:pPr>
            <w:r w:rsidRPr="007174A9">
              <w:rPr>
                <w:rFonts w:ascii="Arial" w:hAnsi="Arial" w:cs="Arial"/>
                <w:lang w:val="es-CO" w:eastAsia="x-none"/>
              </w:rPr>
              <w:t>Revisar y aprobar las solicitudes de pago realizadas por el contratista</w:t>
            </w:r>
          </w:p>
        </w:tc>
        <w:tc>
          <w:tcPr>
            <w:tcW w:w="319" w:type="pct"/>
            <w:tcBorders>
              <w:top w:val="single" w:sz="4" w:space="0" w:color="auto"/>
              <w:left w:val="single" w:sz="4" w:space="0" w:color="auto"/>
              <w:bottom w:val="single" w:sz="4" w:space="0" w:color="auto"/>
              <w:right w:val="single" w:sz="4" w:space="0" w:color="auto"/>
            </w:tcBorders>
            <w:vAlign w:val="center"/>
            <w:hideMark/>
          </w:tcPr>
          <w:p w14:paraId="6F17141D" w14:textId="77777777" w:rsidR="007174A9" w:rsidRPr="007174A9" w:rsidRDefault="007174A9" w:rsidP="007174A9">
            <w:pPr>
              <w:jc w:val="center"/>
              <w:rPr>
                <w:rFonts w:ascii="Arial" w:hAnsi="Arial" w:cs="Arial"/>
                <w:lang w:val="es-ES" w:eastAsia="es-CO"/>
              </w:rPr>
            </w:pPr>
            <w:r w:rsidRPr="007174A9">
              <w:rPr>
                <w:rFonts w:ascii="Arial" w:hAnsi="Arial" w:cs="Arial"/>
                <w:lang w:eastAsia="es-CO"/>
              </w:rPr>
              <w:t>x</w:t>
            </w:r>
          </w:p>
        </w:tc>
        <w:tc>
          <w:tcPr>
            <w:tcW w:w="347" w:type="pct"/>
            <w:tcBorders>
              <w:top w:val="single" w:sz="4" w:space="0" w:color="auto"/>
              <w:left w:val="single" w:sz="4" w:space="0" w:color="auto"/>
              <w:bottom w:val="single" w:sz="4" w:space="0" w:color="auto"/>
              <w:right w:val="single" w:sz="4" w:space="0" w:color="auto"/>
            </w:tcBorders>
            <w:vAlign w:val="center"/>
            <w:hideMark/>
          </w:tcPr>
          <w:p w14:paraId="636B8B2A" w14:textId="77777777" w:rsidR="007174A9" w:rsidRPr="007174A9" w:rsidRDefault="007174A9" w:rsidP="007174A9">
            <w:pPr>
              <w:jc w:val="center"/>
              <w:rPr>
                <w:rFonts w:ascii="Arial" w:hAnsi="Arial" w:cs="Arial"/>
                <w:lang w:eastAsia="es-CO"/>
              </w:rPr>
            </w:pPr>
            <w:r w:rsidRPr="007174A9">
              <w:rPr>
                <w:rFonts w:ascii="Arial" w:hAnsi="Arial" w:cs="Arial"/>
                <w:lang w:eastAsia="es-CO"/>
              </w:rPr>
              <w:t>X</w:t>
            </w:r>
          </w:p>
        </w:tc>
        <w:tc>
          <w:tcPr>
            <w:tcW w:w="345" w:type="pct"/>
            <w:tcBorders>
              <w:top w:val="single" w:sz="4" w:space="0" w:color="auto"/>
              <w:left w:val="single" w:sz="4" w:space="0" w:color="auto"/>
              <w:bottom w:val="single" w:sz="4" w:space="0" w:color="auto"/>
              <w:right w:val="single" w:sz="4" w:space="0" w:color="auto"/>
            </w:tcBorders>
            <w:vAlign w:val="center"/>
            <w:hideMark/>
          </w:tcPr>
          <w:p w14:paraId="2FC6BEC6" w14:textId="77777777" w:rsidR="007174A9" w:rsidRPr="007174A9" w:rsidRDefault="007174A9" w:rsidP="007174A9">
            <w:pPr>
              <w:jc w:val="center"/>
              <w:rPr>
                <w:rFonts w:ascii="Arial" w:hAnsi="Arial" w:cs="Arial"/>
                <w:lang w:eastAsia="es-CO"/>
              </w:rPr>
            </w:pPr>
            <w:r w:rsidRPr="007174A9">
              <w:rPr>
                <w:rFonts w:ascii="Arial" w:hAnsi="Arial" w:cs="Arial"/>
                <w:lang w:eastAsia="es-CO"/>
              </w:rPr>
              <w:t>x</w:t>
            </w:r>
          </w:p>
        </w:tc>
        <w:tc>
          <w:tcPr>
            <w:tcW w:w="348" w:type="pct"/>
            <w:tcBorders>
              <w:top w:val="single" w:sz="4" w:space="0" w:color="auto"/>
              <w:left w:val="single" w:sz="4" w:space="0" w:color="auto"/>
              <w:bottom w:val="single" w:sz="4" w:space="0" w:color="auto"/>
              <w:right w:val="single" w:sz="4" w:space="0" w:color="auto"/>
            </w:tcBorders>
            <w:vAlign w:val="center"/>
            <w:hideMark/>
          </w:tcPr>
          <w:p w14:paraId="769176B6" w14:textId="77777777" w:rsidR="007174A9" w:rsidRPr="007174A9" w:rsidRDefault="007174A9" w:rsidP="007174A9">
            <w:pPr>
              <w:jc w:val="center"/>
              <w:rPr>
                <w:rFonts w:ascii="Arial" w:hAnsi="Arial" w:cs="Arial"/>
                <w:lang w:eastAsia="es-CO"/>
              </w:rPr>
            </w:pPr>
            <w:r w:rsidRPr="007174A9">
              <w:rPr>
                <w:rFonts w:ascii="Arial" w:hAnsi="Arial" w:cs="Arial"/>
                <w:lang w:eastAsia="es-CO"/>
              </w:rPr>
              <w:t>X</w:t>
            </w:r>
          </w:p>
        </w:tc>
      </w:tr>
      <w:tr w:rsidR="007174A9" w:rsidRPr="007174A9" w14:paraId="51B9A2D2" w14:textId="77777777" w:rsidTr="007174A9">
        <w:trPr>
          <w:trHeight w:val="20"/>
          <w:jc w:val="center"/>
        </w:trPr>
        <w:tc>
          <w:tcPr>
            <w:tcW w:w="3641" w:type="pct"/>
            <w:tcBorders>
              <w:top w:val="single" w:sz="4" w:space="0" w:color="auto"/>
              <w:left w:val="single" w:sz="4" w:space="0" w:color="auto"/>
              <w:bottom w:val="single" w:sz="4" w:space="0" w:color="auto"/>
              <w:right w:val="single" w:sz="4" w:space="0" w:color="auto"/>
            </w:tcBorders>
            <w:vAlign w:val="center"/>
            <w:hideMark/>
          </w:tcPr>
          <w:p w14:paraId="77FC8058" w14:textId="77777777" w:rsidR="007174A9" w:rsidRPr="007174A9" w:rsidRDefault="007174A9" w:rsidP="007174A9">
            <w:pPr>
              <w:widowControl w:val="0"/>
              <w:jc w:val="both"/>
              <w:rPr>
                <w:rFonts w:ascii="Arial" w:hAnsi="Arial" w:cs="Arial"/>
                <w:lang w:eastAsia="x-none"/>
              </w:rPr>
            </w:pPr>
            <w:r w:rsidRPr="007174A9">
              <w:rPr>
                <w:rFonts w:ascii="Arial" w:hAnsi="Arial" w:cs="Arial"/>
                <w:lang w:val="es-CO" w:eastAsia="x-none"/>
              </w:rPr>
              <w:t>Presentar un balance económico de ejecución del contrato, así como la concertación de cantidades para la liquidación final para efectos de la liquidación del contrato</w:t>
            </w:r>
          </w:p>
        </w:tc>
        <w:tc>
          <w:tcPr>
            <w:tcW w:w="319" w:type="pct"/>
            <w:tcBorders>
              <w:top w:val="single" w:sz="4" w:space="0" w:color="auto"/>
              <w:left w:val="single" w:sz="4" w:space="0" w:color="auto"/>
              <w:bottom w:val="single" w:sz="4" w:space="0" w:color="auto"/>
              <w:right w:val="single" w:sz="4" w:space="0" w:color="auto"/>
            </w:tcBorders>
            <w:vAlign w:val="center"/>
          </w:tcPr>
          <w:p w14:paraId="2CD4B558" w14:textId="77777777" w:rsidR="007174A9" w:rsidRPr="007174A9" w:rsidRDefault="007174A9" w:rsidP="007174A9">
            <w:pPr>
              <w:widowControl w:val="0"/>
              <w:jc w:val="center"/>
              <w:rPr>
                <w:rFonts w:ascii="Arial" w:hAnsi="Arial" w:cs="Arial"/>
                <w:lang w:eastAsia="x-none"/>
              </w:rPr>
            </w:pPr>
          </w:p>
        </w:tc>
        <w:tc>
          <w:tcPr>
            <w:tcW w:w="347" w:type="pct"/>
            <w:tcBorders>
              <w:top w:val="single" w:sz="4" w:space="0" w:color="auto"/>
              <w:left w:val="single" w:sz="4" w:space="0" w:color="auto"/>
              <w:bottom w:val="single" w:sz="4" w:space="0" w:color="auto"/>
              <w:right w:val="single" w:sz="4" w:space="0" w:color="auto"/>
            </w:tcBorders>
            <w:vAlign w:val="center"/>
          </w:tcPr>
          <w:p w14:paraId="773DB0BB" w14:textId="77777777" w:rsidR="007174A9" w:rsidRPr="007174A9" w:rsidRDefault="007174A9" w:rsidP="007174A9">
            <w:pPr>
              <w:widowControl w:val="0"/>
              <w:jc w:val="center"/>
              <w:rPr>
                <w:rFonts w:ascii="Arial" w:hAnsi="Arial" w:cs="Arial"/>
                <w:lang w:eastAsia="x-none"/>
              </w:rPr>
            </w:pPr>
          </w:p>
        </w:tc>
        <w:tc>
          <w:tcPr>
            <w:tcW w:w="345" w:type="pct"/>
            <w:tcBorders>
              <w:top w:val="single" w:sz="4" w:space="0" w:color="auto"/>
              <w:left w:val="single" w:sz="4" w:space="0" w:color="auto"/>
              <w:bottom w:val="single" w:sz="4" w:space="0" w:color="auto"/>
              <w:right w:val="single" w:sz="4" w:space="0" w:color="auto"/>
            </w:tcBorders>
            <w:vAlign w:val="center"/>
          </w:tcPr>
          <w:p w14:paraId="14B1E5E1" w14:textId="77777777" w:rsidR="007174A9" w:rsidRPr="007174A9" w:rsidRDefault="007174A9" w:rsidP="007174A9">
            <w:pPr>
              <w:widowControl w:val="0"/>
              <w:jc w:val="center"/>
              <w:rPr>
                <w:rFonts w:ascii="Arial" w:hAnsi="Arial" w:cs="Arial"/>
                <w:lang w:eastAsia="x-none"/>
              </w:rPr>
            </w:pPr>
          </w:p>
        </w:tc>
        <w:tc>
          <w:tcPr>
            <w:tcW w:w="348" w:type="pct"/>
            <w:tcBorders>
              <w:top w:val="single" w:sz="4" w:space="0" w:color="auto"/>
              <w:left w:val="single" w:sz="4" w:space="0" w:color="auto"/>
              <w:bottom w:val="single" w:sz="4" w:space="0" w:color="auto"/>
              <w:right w:val="single" w:sz="4" w:space="0" w:color="auto"/>
            </w:tcBorders>
            <w:vAlign w:val="center"/>
            <w:hideMark/>
          </w:tcPr>
          <w:p w14:paraId="07CCAA9B" w14:textId="77777777" w:rsidR="007174A9" w:rsidRPr="007174A9" w:rsidRDefault="007174A9" w:rsidP="007174A9">
            <w:pPr>
              <w:widowControl w:val="0"/>
              <w:jc w:val="center"/>
              <w:rPr>
                <w:rFonts w:ascii="Arial" w:hAnsi="Arial" w:cs="Arial"/>
                <w:lang w:eastAsia="x-none"/>
              </w:rPr>
            </w:pPr>
            <w:r w:rsidRPr="007174A9">
              <w:rPr>
                <w:rFonts w:ascii="Arial" w:hAnsi="Arial" w:cs="Arial"/>
                <w:lang w:eastAsia="x-none"/>
              </w:rPr>
              <w:t>X</w:t>
            </w:r>
          </w:p>
        </w:tc>
      </w:tr>
      <w:tr w:rsidR="007174A9" w:rsidRPr="007174A9" w14:paraId="582FA827" w14:textId="77777777" w:rsidTr="007174A9">
        <w:trPr>
          <w:trHeight w:val="20"/>
          <w:jc w:val="center"/>
        </w:trPr>
        <w:tc>
          <w:tcPr>
            <w:tcW w:w="3641" w:type="pct"/>
            <w:tcBorders>
              <w:top w:val="single" w:sz="4" w:space="0" w:color="auto"/>
              <w:left w:val="single" w:sz="4" w:space="0" w:color="auto"/>
              <w:bottom w:val="single" w:sz="4" w:space="0" w:color="auto"/>
              <w:right w:val="single" w:sz="4" w:space="0" w:color="auto"/>
            </w:tcBorders>
            <w:vAlign w:val="center"/>
            <w:hideMark/>
          </w:tcPr>
          <w:p w14:paraId="59A83A10" w14:textId="77777777" w:rsidR="007174A9" w:rsidRPr="007174A9" w:rsidRDefault="007174A9" w:rsidP="007174A9">
            <w:pPr>
              <w:widowControl w:val="0"/>
              <w:jc w:val="both"/>
              <w:rPr>
                <w:rFonts w:ascii="Arial" w:hAnsi="Arial" w:cs="Arial"/>
                <w:lang w:eastAsia="x-none"/>
              </w:rPr>
            </w:pPr>
            <w:r w:rsidRPr="007174A9">
              <w:rPr>
                <w:rFonts w:ascii="Arial" w:hAnsi="Arial" w:cs="Arial"/>
                <w:lang w:val="es-CO" w:eastAsia="x-none"/>
              </w:rPr>
              <w:t>Efectuar el control de la administración y desarrollo financiero del contrato</w:t>
            </w:r>
          </w:p>
        </w:tc>
        <w:tc>
          <w:tcPr>
            <w:tcW w:w="319" w:type="pct"/>
            <w:tcBorders>
              <w:top w:val="single" w:sz="4" w:space="0" w:color="auto"/>
              <w:left w:val="single" w:sz="4" w:space="0" w:color="auto"/>
              <w:bottom w:val="single" w:sz="4" w:space="0" w:color="auto"/>
              <w:right w:val="single" w:sz="4" w:space="0" w:color="auto"/>
            </w:tcBorders>
            <w:vAlign w:val="center"/>
            <w:hideMark/>
          </w:tcPr>
          <w:p w14:paraId="25C8679C" w14:textId="77777777" w:rsidR="007174A9" w:rsidRPr="007174A9" w:rsidRDefault="007174A9" w:rsidP="007174A9">
            <w:pPr>
              <w:jc w:val="center"/>
              <w:rPr>
                <w:rFonts w:ascii="Arial" w:hAnsi="Arial" w:cs="Arial"/>
                <w:lang w:val="es-ES" w:eastAsia="es-CO"/>
              </w:rPr>
            </w:pPr>
            <w:r w:rsidRPr="007174A9">
              <w:rPr>
                <w:rFonts w:ascii="Arial" w:hAnsi="Arial" w:cs="Arial"/>
                <w:lang w:eastAsia="es-CO"/>
              </w:rPr>
              <w:t>x</w:t>
            </w:r>
          </w:p>
        </w:tc>
        <w:tc>
          <w:tcPr>
            <w:tcW w:w="347" w:type="pct"/>
            <w:tcBorders>
              <w:top w:val="single" w:sz="4" w:space="0" w:color="auto"/>
              <w:left w:val="single" w:sz="4" w:space="0" w:color="auto"/>
              <w:bottom w:val="single" w:sz="4" w:space="0" w:color="auto"/>
              <w:right w:val="single" w:sz="4" w:space="0" w:color="auto"/>
            </w:tcBorders>
            <w:vAlign w:val="center"/>
            <w:hideMark/>
          </w:tcPr>
          <w:p w14:paraId="143B7F73" w14:textId="77777777" w:rsidR="007174A9" w:rsidRPr="007174A9" w:rsidRDefault="007174A9" w:rsidP="007174A9">
            <w:pPr>
              <w:jc w:val="center"/>
              <w:rPr>
                <w:rFonts w:ascii="Arial" w:hAnsi="Arial" w:cs="Arial"/>
                <w:lang w:eastAsia="es-CO"/>
              </w:rPr>
            </w:pPr>
            <w:r w:rsidRPr="007174A9">
              <w:rPr>
                <w:rFonts w:ascii="Arial" w:hAnsi="Arial" w:cs="Arial"/>
                <w:lang w:eastAsia="es-CO"/>
              </w:rPr>
              <w:t>X</w:t>
            </w:r>
          </w:p>
        </w:tc>
        <w:tc>
          <w:tcPr>
            <w:tcW w:w="345" w:type="pct"/>
            <w:tcBorders>
              <w:top w:val="single" w:sz="4" w:space="0" w:color="auto"/>
              <w:left w:val="single" w:sz="4" w:space="0" w:color="auto"/>
              <w:bottom w:val="single" w:sz="4" w:space="0" w:color="auto"/>
              <w:right w:val="single" w:sz="4" w:space="0" w:color="auto"/>
            </w:tcBorders>
            <w:vAlign w:val="center"/>
            <w:hideMark/>
          </w:tcPr>
          <w:p w14:paraId="499525F5" w14:textId="77777777" w:rsidR="007174A9" w:rsidRPr="007174A9" w:rsidRDefault="007174A9" w:rsidP="007174A9">
            <w:pPr>
              <w:jc w:val="center"/>
              <w:rPr>
                <w:rFonts w:ascii="Arial" w:hAnsi="Arial" w:cs="Arial"/>
                <w:lang w:eastAsia="es-CO"/>
              </w:rPr>
            </w:pPr>
            <w:r w:rsidRPr="007174A9">
              <w:rPr>
                <w:rFonts w:ascii="Arial" w:hAnsi="Arial" w:cs="Arial"/>
                <w:lang w:eastAsia="es-CO"/>
              </w:rPr>
              <w:t>x</w:t>
            </w:r>
          </w:p>
        </w:tc>
        <w:tc>
          <w:tcPr>
            <w:tcW w:w="348" w:type="pct"/>
            <w:tcBorders>
              <w:top w:val="single" w:sz="4" w:space="0" w:color="auto"/>
              <w:left w:val="single" w:sz="4" w:space="0" w:color="auto"/>
              <w:bottom w:val="single" w:sz="4" w:space="0" w:color="auto"/>
              <w:right w:val="single" w:sz="4" w:space="0" w:color="auto"/>
            </w:tcBorders>
            <w:vAlign w:val="center"/>
            <w:hideMark/>
          </w:tcPr>
          <w:p w14:paraId="79DE1745" w14:textId="77777777" w:rsidR="007174A9" w:rsidRPr="007174A9" w:rsidRDefault="007174A9" w:rsidP="007174A9">
            <w:pPr>
              <w:jc w:val="center"/>
              <w:rPr>
                <w:rFonts w:ascii="Arial" w:hAnsi="Arial" w:cs="Arial"/>
                <w:lang w:eastAsia="es-CO"/>
              </w:rPr>
            </w:pPr>
            <w:r w:rsidRPr="007174A9">
              <w:rPr>
                <w:rFonts w:ascii="Arial" w:hAnsi="Arial" w:cs="Arial"/>
                <w:lang w:eastAsia="es-CO"/>
              </w:rPr>
              <w:t>X</w:t>
            </w:r>
          </w:p>
        </w:tc>
      </w:tr>
      <w:tr w:rsidR="007174A9" w:rsidRPr="007174A9" w14:paraId="29819606" w14:textId="77777777" w:rsidTr="007174A9">
        <w:trPr>
          <w:trHeight w:val="20"/>
          <w:jc w:val="center"/>
        </w:trPr>
        <w:tc>
          <w:tcPr>
            <w:tcW w:w="3641" w:type="pct"/>
            <w:tcBorders>
              <w:top w:val="single" w:sz="4" w:space="0" w:color="auto"/>
              <w:left w:val="single" w:sz="4" w:space="0" w:color="auto"/>
              <w:bottom w:val="single" w:sz="4" w:space="0" w:color="auto"/>
              <w:right w:val="single" w:sz="4" w:space="0" w:color="auto"/>
            </w:tcBorders>
            <w:vAlign w:val="center"/>
            <w:hideMark/>
          </w:tcPr>
          <w:p w14:paraId="3752C433" w14:textId="77777777" w:rsidR="007174A9" w:rsidRPr="007174A9" w:rsidRDefault="007174A9" w:rsidP="007174A9">
            <w:pPr>
              <w:widowControl w:val="0"/>
              <w:jc w:val="both"/>
              <w:rPr>
                <w:rFonts w:ascii="Arial" w:hAnsi="Arial" w:cs="Arial"/>
                <w:lang w:eastAsia="x-none"/>
              </w:rPr>
            </w:pPr>
            <w:r w:rsidRPr="007174A9">
              <w:rPr>
                <w:rFonts w:ascii="Arial" w:hAnsi="Arial" w:cs="Arial"/>
                <w:lang w:val="es-CO" w:eastAsia="x-none"/>
              </w:rPr>
              <w:t>Constatar de manera permanente el estado de las pólizas y garantías constituidas por el contratista</w:t>
            </w:r>
          </w:p>
        </w:tc>
        <w:tc>
          <w:tcPr>
            <w:tcW w:w="319" w:type="pct"/>
            <w:tcBorders>
              <w:top w:val="single" w:sz="4" w:space="0" w:color="auto"/>
              <w:left w:val="single" w:sz="4" w:space="0" w:color="auto"/>
              <w:bottom w:val="single" w:sz="4" w:space="0" w:color="auto"/>
              <w:right w:val="single" w:sz="4" w:space="0" w:color="auto"/>
            </w:tcBorders>
            <w:vAlign w:val="center"/>
            <w:hideMark/>
          </w:tcPr>
          <w:p w14:paraId="7D3D9ECF" w14:textId="77777777" w:rsidR="007174A9" w:rsidRPr="007174A9" w:rsidRDefault="007174A9" w:rsidP="007174A9">
            <w:pPr>
              <w:jc w:val="center"/>
              <w:rPr>
                <w:rFonts w:ascii="Arial" w:hAnsi="Arial" w:cs="Arial"/>
                <w:lang w:val="es-ES" w:eastAsia="es-CO"/>
              </w:rPr>
            </w:pPr>
            <w:r w:rsidRPr="007174A9">
              <w:rPr>
                <w:rFonts w:ascii="Arial" w:hAnsi="Arial" w:cs="Arial"/>
                <w:lang w:eastAsia="es-CO"/>
              </w:rPr>
              <w:t>x</w:t>
            </w:r>
          </w:p>
        </w:tc>
        <w:tc>
          <w:tcPr>
            <w:tcW w:w="347" w:type="pct"/>
            <w:tcBorders>
              <w:top w:val="single" w:sz="4" w:space="0" w:color="auto"/>
              <w:left w:val="single" w:sz="4" w:space="0" w:color="auto"/>
              <w:bottom w:val="single" w:sz="4" w:space="0" w:color="auto"/>
              <w:right w:val="single" w:sz="4" w:space="0" w:color="auto"/>
            </w:tcBorders>
            <w:vAlign w:val="center"/>
            <w:hideMark/>
          </w:tcPr>
          <w:p w14:paraId="40025393" w14:textId="77777777" w:rsidR="007174A9" w:rsidRPr="007174A9" w:rsidRDefault="007174A9" w:rsidP="007174A9">
            <w:pPr>
              <w:jc w:val="center"/>
              <w:rPr>
                <w:rFonts w:ascii="Arial" w:hAnsi="Arial" w:cs="Arial"/>
                <w:lang w:eastAsia="es-CO"/>
              </w:rPr>
            </w:pPr>
            <w:r w:rsidRPr="007174A9">
              <w:rPr>
                <w:rFonts w:ascii="Arial" w:hAnsi="Arial" w:cs="Arial"/>
                <w:lang w:eastAsia="es-CO"/>
              </w:rPr>
              <w:t>X</w:t>
            </w:r>
          </w:p>
        </w:tc>
        <w:tc>
          <w:tcPr>
            <w:tcW w:w="345" w:type="pct"/>
            <w:tcBorders>
              <w:top w:val="single" w:sz="4" w:space="0" w:color="auto"/>
              <w:left w:val="single" w:sz="4" w:space="0" w:color="auto"/>
              <w:bottom w:val="single" w:sz="4" w:space="0" w:color="auto"/>
              <w:right w:val="single" w:sz="4" w:space="0" w:color="auto"/>
            </w:tcBorders>
            <w:vAlign w:val="center"/>
            <w:hideMark/>
          </w:tcPr>
          <w:p w14:paraId="344D094B" w14:textId="77777777" w:rsidR="007174A9" w:rsidRPr="007174A9" w:rsidRDefault="007174A9" w:rsidP="007174A9">
            <w:pPr>
              <w:jc w:val="center"/>
              <w:rPr>
                <w:rFonts w:ascii="Arial" w:hAnsi="Arial" w:cs="Arial"/>
                <w:lang w:eastAsia="es-CO"/>
              </w:rPr>
            </w:pPr>
            <w:r w:rsidRPr="007174A9">
              <w:rPr>
                <w:rFonts w:ascii="Arial" w:hAnsi="Arial" w:cs="Arial"/>
                <w:lang w:eastAsia="es-CO"/>
              </w:rPr>
              <w:t>x</w:t>
            </w:r>
          </w:p>
        </w:tc>
        <w:tc>
          <w:tcPr>
            <w:tcW w:w="348" w:type="pct"/>
            <w:tcBorders>
              <w:top w:val="single" w:sz="4" w:space="0" w:color="auto"/>
              <w:left w:val="single" w:sz="4" w:space="0" w:color="auto"/>
              <w:bottom w:val="single" w:sz="4" w:space="0" w:color="auto"/>
              <w:right w:val="single" w:sz="4" w:space="0" w:color="auto"/>
            </w:tcBorders>
            <w:vAlign w:val="center"/>
            <w:hideMark/>
          </w:tcPr>
          <w:p w14:paraId="0A6A4263" w14:textId="77777777" w:rsidR="007174A9" w:rsidRPr="007174A9" w:rsidRDefault="007174A9" w:rsidP="007174A9">
            <w:pPr>
              <w:jc w:val="center"/>
              <w:rPr>
                <w:rFonts w:ascii="Arial" w:hAnsi="Arial" w:cs="Arial"/>
                <w:lang w:eastAsia="es-CO"/>
              </w:rPr>
            </w:pPr>
            <w:r w:rsidRPr="007174A9">
              <w:rPr>
                <w:rFonts w:ascii="Arial" w:hAnsi="Arial" w:cs="Arial"/>
                <w:lang w:eastAsia="es-CO"/>
              </w:rPr>
              <w:t>X</w:t>
            </w:r>
          </w:p>
        </w:tc>
      </w:tr>
      <w:tr w:rsidR="007174A9" w:rsidRPr="007174A9" w14:paraId="096024CB" w14:textId="77777777" w:rsidTr="007174A9">
        <w:trPr>
          <w:trHeight w:val="20"/>
          <w:jc w:val="center"/>
        </w:trPr>
        <w:tc>
          <w:tcPr>
            <w:tcW w:w="3641" w:type="pct"/>
            <w:tcBorders>
              <w:top w:val="single" w:sz="4" w:space="0" w:color="auto"/>
              <w:left w:val="single" w:sz="4" w:space="0" w:color="auto"/>
              <w:bottom w:val="single" w:sz="4" w:space="0" w:color="auto"/>
              <w:right w:val="single" w:sz="4" w:space="0" w:color="auto"/>
            </w:tcBorders>
            <w:vAlign w:val="center"/>
            <w:hideMark/>
          </w:tcPr>
          <w:p w14:paraId="6B6537A6" w14:textId="77777777" w:rsidR="007174A9" w:rsidRPr="007174A9" w:rsidRDefault="007174A9" w:rsidP="007174A9">
            <w:pPr>
              <w:widowControl w:val="0"/>
              <w:jc w:val="both"/>
              <w:rPr>
                <w:rFonts w:ascii="Arial" w:hAnsi="Arial" w:cs="Arial"/>
                <w:lang w:eastAsia="x-none"/>
              </w:rPr>
            </w:pPr>
            <w:r w:rsidRPr="007174A9">
              <w:rPr>
                <w:rFonts w:ascii="Arial" w:hAnsi="Arial" w:cs="Arial"/>
                <w:lang w:val="es-CO" w:eastAsia="x-none"/>
              </w:rPr>
              <w:t xml:space="preserve">En general, asesorar, apoyar y mantener informada a la CAM, en todos los asuntos jurídicos que se susciten en desarrollo de las obras </w:t>
            </w:r>
          </w:p>
        </w:tc>
        <w:tc>
          <w:tcPr>
            <w:tcW w:w="319" w:type="pct"/>
            <w:tcBorders>
              <w:top w:val="single" w:sz="4" w:space="0" w:color="auto"/>
              <w:left w:val="single" w:sz="4" w:space="0" w:color="auto"/>
              <w:bottom w:val="single" w:sz="4" w:space="0" w:color="auto"/>
              <w:right w:val="single" w:sz="4" w:space="0" w:color="auto"/>
            </w:tcBorders>
            <w:vAlign w:val="center"/>
            <w:hideMark/>
          </w:tcPr>
          <w:p w14:paraId="2514C27C" w14:textId="77777777" w:rsidR="007174A9" w:rsidRPr="007174A9" w:rsidRDefault="007174A9" w:rsidP="007174A9">
            <w:pPr>
              <w:jc w:val="center"/>
              <w:rPr>
                <w:rFonts w:ascii="Arial" w:hAnsi="Arial" w:cs="Arial"/>
                <w:lang w:val="es-ES" w:eastAsia="es-CO"/>
              </w:rPr>
            </w:pPr>
            <w:r w:rsidRPr="007174A9">
              <w:rPr>
                <w:rFonts w:ascii="Arial" w:hAnsi="Arial" w:cs="Arial"/>
                <w:lang w:eastAsia="es-CO"/>
              </w:rPr>
              <w:t>x</w:t>
            </w:r>
          </w:p>
        </w:tc>
        <w:tc>
          <w:tcPr>
            <w:tcW w:w="347" w:type="pct"/>
            <w:tcBorders>
              <w:top w:val="single" w:sz="4" w:space="0" w:color="auto"/>
              <w:left w:val="single" w:sz="4" w:space="0" w:color="auto"/>
              <w:bottom w:val="single" w:sz="4" w:space="0" w:color="auto"/>
              <w:right w:val="single" w:sz="4" w:space="0" w:color="auto"/>
            </w:tcBorders>
            <w:vAlign w:val="center"/>
            <w:hideMark/>
          </w:tcPr>
          <w:p w14:paraId="2875C72C" w14:textId="77777777" w:rsidR="007174A9" w:rsidRPr="007174A9" w:rsidRDefault="007174A9" w:rsidP="007174A9">
            <w:pPr>
              <w:jc w:val="center"/>
              <w:rPr>
                <w:rFonts w:ascii="Arial" w:hAnsi="Arial" w:cs="Arial"/>
                <w:lang w:eastAsia="es-CO"/>
              </w:rPr>
            </w:pPr>
            <w:r w:rsidRPr="007174A9">
              <w:rPr>
                <w:rFonts w:ascii="Arial" w:hAnsi="Arial" w:cs="Arial"/>
                <w:lang w:eastAsia="es-CO"/>
              </w:rPr>
              <w:t>X</w:t>
            </w:r>
          </w:p>
        </w:tc>
        <w:tc>
          <w:tcPr>
            <w:tcW w:w="345" w:type="pct"/>
            <w:tcBorders>
              <w:top w:val="single" w:sz="4" w:space="0" w:color="auto"/>
              <w:left w:val="single" w:sz="4" w:space="0" w:color="auto"/>
              <w:bottom w:val="single" w:sz="4" w:space="0" w:color="auto"/>
              <w:right w:val="single" w:sz="4" w:space="0" w:color="auto"/>
            </w:tcBorders>
            <w:vAlign w:val="center"/>
            <w:hideMark/>
          </w:tcPr>
          <w:p w14:paraId="49669855" w14:textId="77777777" w:rsidR="007174A9" w:rsidRPr="007174A9" w:rsidRDefault="007174A9" w:rsidP="007174A9">
            <w:pPr>
              <w:jc w:val="center"/>
              <w:rPr>
                <w:rFonts w:ascii="Arial" w:hAnsi="Arial" w:cs="Arial"/>
                <w:lang w:eastAsia="es-CO"/>
              </w:rPr>
            </w:pPr>
            <w:r w:rsidRPr="007174A9">
              <w:rPr>
                <w:rFonts w:ascii="Arial" w:hAnsi="Arial" w:cs="Arial"/>
                <w:lang w:eastAsia="es-CO"/>
              </w:rPr>
              <w:t>x</w:t>
            </w:r>
          </w:p>
        </w:tc>
        <w:tc>
          <w:tcPr>
            <w:tcW w:w="348" w:type="pct"/>
            <w:tcBorders>
              <w:top w:val="single" w:sz="4" w:space="0" w:color="auto"/>
              <w:left w:val="single" w:sz="4" w:space="0" w:color="auto"/>
              <w:bottom w:val="single" w:sz="4" w:space="0" w:color="auto"/>
              <w:right w:val="single" w:sz="4" w:space="0" w:color="auto"/>
            </w:tcBorders>
            <w:vAlign w:val="center"/>
            <w:hideMark/>
          </w:tcPr>
          <w:p w14:paraId="7FEEDB4D" w14:textId="77777777" w:rsidR="007174A9" w:rsidRPr="007174A9" w:rsidRDefault="007174A9" w:rsidP="007174A9">
            <w:pPr>
              <w:jc w:val="center"/>
              <w:rPr>
                <w:rFonts w:ascii="Arial" w:hAnsi="Arial" w:cs="Arial"/>
                <w:lang w:eastAsia="es-CO"/>
              </w:rPr>
            </w:pPr>
            <w:r w:rsidRPr="007174A9">
              <w:rPr>
                <w:rFonts w:ascii="Arial" w:hAnsi="Arial" w:cs="Arial"/>
                <w:lang w:eastAsia="es-CO"/>
              </w:rPr>
              <w:t>X</w:t>
            </w:r>
          </w:p>
        </w:tc>
        <w:bookmarkEnd w:id="7"/>
      </w:tr>
    </w:tbl>
    <w:p w14:paraId="7BB75A6D" w14:textId="161AE48A" w:rsidR="00D43E62" w:rsidRPr="009963DA" w:rsidRDefault="00D43E62" w:rsidP="002611B7">
      <w:pPr>
        <w:pStyle w:val="Textoindependiente"/>
        <w:widowControl w:val="0"/>
        <w:rPr>
          <w:rFonts w:cs="Arial"/>
          <w:sz w:val="20"/>
          <w:szCs w:val="20"/>
          <w:lang w:val="es-CO"/>
        </w:rPr>
      </w:pPr>
    </w:p>
    <w:p w14:paraId="6AE0E035" w14:textId="3C6DB88C" w:rsidR="00E62D30" w:rsidRPr="00E62D30" w:rsidRDefault="004E36A2" w:rsidP="00E62D30">
      <w:pPr>
        <w:autoSpaceDE w:val="0"/>
        <w:autoSpaceDN w:val="0"/>
        <w:adjustRightInd w:val="0"/>
        <w:jc w:val="both"/>
        <w:rPr>
          <w:rFonts w:ascii="Arial" w:hAnsi="Arial" w:cs="Arial"/>
          <w:sz w:val="20"/>
          <w:lang w:val="es-ES"/>
        </w:rPr>
      </w:pPr>
      <w:r w:rsidRPr="00E62D30">
        <w:rPr>
          <w:rFonts w:ascii="Arial" w:hAnsi="Arial" w:cs="Arial"/>
          <w:b/>
          <w:sz w:val="20"/>
          <w:szCs w:val="20"/>
        </w:rPr>
        <w:t>SEXTA: LUGAR DE E</w:t>
      </w:r>
      <w:r w:rsidR="00D2134E" w:rsidRPr="00E62D30">
        <w:rPr>
          <w:rFonts w:ascii="Arial" w:hAnsi="Arial" w:cs="Arial"/>
          <w:b/>
          <w:sz w:val="20"/>
          <w:szCs w:val="20"/>
        </w:rPr>
        <w:t>JECUCIÓN</w:t>
      </w:r>
      <w:r w:rsidRPr="00E62D30">
        <w:rPr>
          <w:rFonts w:ascii="Arial" w:hAnsi="Arial" w:cs="Arial"/>
          <w:b/>
          <w:sz w:val="20"/>
          <w:szCs w:val="20"/>
        </w:rPr>
        <w:t xml:space="preserve">: </w:t>
      </w:r>
      <w:bookmarkStart w:id="8" w:name="_Hlk73091182"/>
      <w:bookmarkStart w:id="9" w:name="_Hlk86737946"/>
      <w:r w:rsidR="004B287D" w:rsidRPr="004B287D">
        <w:rPr>
          <w:rFonts w:ascii="Arial" w:hAnsi="Arial" w:cs="Arial"/>
          <w:sz w:val="20"/>
          <w:szCs w:val="20"/>
        </w:rPr>
        <w:t>El lugar de ejecución del contrato es la Sede de la Dirección Territorial Centro localizada en la ciudad de Garzón Huila en el Barrio La Independencia entre Carrera 6 Este con Calle 8 Este Esquina.</w:t>
      </w:r>
      <w:bookmarkEnd w:id="9"/>
    </w:p>
    <w:bookmarkEnd w:id="8"/>
    <w:p w14:paraId="6504726F" w14:textId="50065248" w:rsidR="004E36A2" w:rsidRPr="00E62D30" w:rsidRDefault="004E36A2" w:rsidP="00D2134E">
      <w:pPr>
        <w:autoSpaceDE w:val="0"/>
        <w:autoSpaceDN w:val="0"/>
        <w:adjustRightInd w:val="0"/>
        <w:jc w:val="both"/>
        <w:rPr>
          <w:rFonts w:ascii="Arial" w:hAnsi="Arial" w:cs="Arial"/>
          <w:sz w:val="20"/>
          <w:szCs w:val="20"/>
          <w:lang w:val="es-ES"/>
        </w:rPr>
      </w:pPr>
    </w:p>
    <w:p w14:paraId="318FAA8F" w14:textId="58BC3A26" w:rsidR="004B287D" w:rsidRPr="004B287D" w:rsidRDefault="004E36A2" w:rsidP="004B287D">
      <w:pPr>
        <w:autoSpaceDE w:val="0"/>
        <w:autoSpaceDN w:val="0"/>
        <w:adjustRightInd w:val="0"/>
        <w:rPr>
          <w:rFonts w:ascii="Arial" w:hAnsi="Arial" w:cs="Arial"/>
          <w:bCs/>
          <w:sz w:val="20"/>
          <w:szCs w:val="20"/>
          <w:lang w:val="es-CO"/>
        </w:rPr>
      </w:pPr>
      <w:r w:rsidRPr="009963DA">
        <w:rPr>
          <w:rFonts w:ascii="Arial" w:hAnsi="Arial" w:cs="Arial"/>
          <w:b/>
          <w:sz w:val="20"/>
          <w:szCs w:val="20"/>
        </w:rPr>
        <w:lastRenderedPageBreak/>
        <w:t>SEPTIMA:</w:t>
      </w:r>
      <w:r w:rsidRPr="009963DA">
        <w:rPr>
          <w:rFonts w:ascii="Arial" w:hAnsi="Arial" w:cs="Arial"/>
          <w:sz w:val="20"/>
          <w:szCs w:val="20"/>
        </w:rPr>
        <w:t xml:space="preserve"> </w:t>
      </w:r>
      <w:r w:rsidRPr="009963DA">
        <w:rPr>
          <w:rFonts w:ascii="Arial" w:hAnsi="Arial" w:cs="Arial"/>
          <w:b/>
          <w:sz w:val="20"/>
          <w:szCs w:val="20"/>
        </w:rPr>
        <w:t>FORMA DE PAGO</w:t>
      </w:r>
      <w:r w:rsidRPr="009963DA">
        <w:rPr>
          <w:rFonts w:ascii="Arial" w:hAnsi="Arial" w:cs="Arial"/>
          <w:bCs/>
          <w:sz w:val="20"/>
          <w:szCs w:val="20"/>
          <w:lang w:val="es-CO"/>
        </w:rPr>
        <w:t xml:space="preserve">: </w:t>
      </w:r>
      <w:bookmarkStart w:id="10" w:name="_Hlk45099625"/>
      <w:r w:rsidR="004B287D" w:rsidRPr="004B287D">
        <w:rPr>
          <w:rFonts w:ascii="Arial" w:hAnsi="Arial" w:cs="Arial"/>
          <w:bCs/>
          <w:sz w:val="20"/>
          <w:szCs w:val="20"/>
          <w:lang w:val="es-CO"/>
        </w:rPr>
        <w:t>La CAM cancelará el valor del contrato mediante pagos parciales en el mismo porcentaje que se realicen los pagos del contrato de obra derivado del proceso de selección LP-003-CAM-2021 y el saldo con la liquidación del contrato de interventoría.</w:t>
      </w:r>
    </w:p>
    <w:p w14:paraId="6F8EEAB1" w14:textId="77777777" w:rsidR="004B287D" w:rsidRPr="004B287D" w:rsidRDefault="004B287D" w:rsidP="004B287D">
      <w:pPr>
        <w:pStyle w:val="Encabezado"/>
        <w:jc w:val="both"/>
        <w:outlineLvl w:val="0"/>
        <w:rPr>
          <w:rFonts w:ascii="Arial" w:hAnsi="Arial" w:cs="Arial"/>
          <w:bCs/>
          <w:sz w:val="20"/>
          <w:szCs w:val="20"/>
          <w:lang w:val="es-CO"/>
        </w:rPr>
      </w:pPr>
    </w:p>
    <w:p w14:paraId="58CE71B9" w14:textId="77777777" w:rsidR="004B287D" w:rsidRPr="004B287D" w:rsidRDefault="004B287D" w:rsidP="004B287D">
      <w:pPr>
        <w:pStyle w:val="Textoindependiente"/>
        <w:tabs>
          <w:tab w:val="left" w:pos="1960"/>
        </w:tabs>
        <w:rPr>
          <w:rFonts w:cs="Arial"/>
          <w:sz w:val="20"/>
          <w:szCs w:val="20"/>
          <w:lang w:val="es-CO"/>
        </w:rPr>
      </w:pPr>
      <w:r w:rsidRPr="004B287D">
        <w:rPr>
          <w:rFonts w:cs="Arial"/>
          <w:sz w:val="20"/>
          <w:szCs w:val="20"/>
          <w:lang w:val="es-CO"/>
        </w:rPr>
        <w:t xml:space="preserve">Todos los pagos deberán contar con el visto bueno del supervisor designado por la Corporación y se realizarán previa entrega del informe de interventoría con el respectivo soporte fotográfico, Avance de obra, acta de comité técnico mensual, suscripción de la respectiva acta parcial o final, así como presentación de la factura correspondiente. </w:t>
      </w:r>
    </w:p>
    <w:p w14:paraId="02EDB5EE" w14:textId="77777777" w:rsidR="004B287D" w:rsidRPr="004B287D" w:rsidRDefault="004B287D" w:rsidP="004B287D">
      <w:pPr>
        <w:pStyle w:val="Textoindependiente"/>
        <w:tabs>
          <w:tab w:val="left" w:pos="1960"/>
        </w:tabs>
        <w:rPr>
          <w:rFonts w:cs="Arial"/>
          <w:sz w:val="20"/>
          <w:szCs w:val="20"/>
          <w:lang w:val="es-CO"/>
        </w:rPr>
      </w:pPr>
    </w:p>
    <w:p w14:paraId="74691844" w14:textId="77777777" w:rsidR="004B287D" w:rsidRPr="004B287D" w:rsidRDefault="004B287D" w:rsidP="004B287D">
      <w:pPr>
        <w:pStyle w:val="Textoindependiente"/>
        <w:tabs>
          <w:tab w:val="left" w:pos="1960"/>
        </w:tabs>
        <w:rPr>
          <w:rFonts w:cs="Arial"/>
          <w:sz w:val="20"/>
          <w:szCs w:val="20"/>
          <w:lang w:val="es-CO"/>
        </w:rPr>
      </w:pPr>
      <w:r w:rsidRPr="004B287D">
        <w:rPr>
          <w:rFonts w:cs="Arial"/>
          <w:sz w:val="20"/>
          <w:szCs w:val="20"/>
          <w:lang w:val="es-CO"/>
        </w:rPr>
        <w:t xml:space="preserve">El pago final se hará con la liquidación del contrato y con la presentación de los siguientes documentos: </w:t>
      </w:r>
    </w:p>
    <w:p w14:paraId="7ED4DA5E" w14:textId="77777777" w:rsidR="004B287D" w:rsidRPr="004B287D" w:rsidRDefault="004B287D" w:rsidP="004B287D">
      <w:pPr>
        <w:pStyle w:val="Textoindependiente"/>
        <w:tabs>
          <w:tab w:val="left" w:pos="1960"/>
        </w:tabs>
        <w:rPr>
          <w:rFonts w:cs="Arial"/>
          <w:sz w:val="20"/>
          <w:szCs w:val="20"/>
          <w:lang w:val="es-CO"/>
        </w:rPr>
      </w:pPr>
    </w:p>
    <w:p w14:paraId="46CA4E0C" w14:textId="77777777" w:rsidR="004B287D" w:rsidRPr="004B287D" w:rsidRDefault="004B287D" w:rsidP="004B287D">
      <w:pPr>
        <w:pStyle w:val="Textoindependiente"/>
        <w:numPr>
          <w:ilvl w:val="0"/>
          <w:numId w:val="20"/>
        </w:numPr>
        <w:tabs>
          <w:tab w:val="left" w:pos="709"/>
        </w:tabs>
        <w:rPr>
          <w:rFonts w:cs="Arial"/>
          <w:sz w:val="20"/>
          <w:szCs w:val="20"/>
          <w:lang w:val="es-CO"/>
        </w:rPr>
      </w:pPr>
      <w:r w:rsidRPr="004B287D">
        <w:rPr>
          <w:rFonts w:cs="Arial"/>
          <w:sz w:val="20"/>
          <w:szCs w:val="20"/>
          <w:lang w:val="es-CO"/>
        </w:rPr>
        <w:t>Acta de liquidación del contrato debidamente suscrita por la Interventoría y el Supervisor.</w:t>
      </w:r>
    </w:p>
    <w:p w14:paraId="5A20EC9D" w14:textId="77777777" w:rsidR="004B287D" w:rsidRPr="004B287D" w:rsidRDefault="004B287D" w:rsidP="004B287D">
      <w:pPr>
        <w:pStyle w:val="Textoindependiente"/>
        <w:numPr>
          <w:ilvl w:val="0"/>
          <w:numId w:val="20"/>
        </w:numPr>
        <w:tabs>
          <w:tab w:val="left" w:pos="709"/>
        </w:tabs>
        <w:rPr>
          <w:rFonts w:cs="Arial"/>
          <w:sz w:val="20"/>
          <w:szCs w:val="20"/>
          <w:lang w:val="es-CO"/>
        </w:rPr>
      </w:pPr>
      <w:r w:rsidRPr="004B287D">
        <w:rPr>
          <w:rFonts w:cs="Arial"/>
          <w:sz w:val="20"/>
          <w:szCs w:val="20"/>
          <w:lang w:val="es-CO"/>
        </w:rPr>
        <w:t>Paz y salvo del Ministerio de la Protección Social donde se haga constar la inexistencia de reclamaciones laborales a cargo del contratista; y Paz y Salvo de pagos de aportes parafiscales por el contrato ejecutado.</w:t>
      </w:r>
    </w:p>
    <w:p w14:paraId="3C221D19" w14:textId="77777777" w:rsidR="004B287D" w:rsidRPr="004B287D" w:rsidRDefault="004B287D" w:rsidP="004B287D">
      <w:pPr>
        <w:pStyle w:val="Textoindependiente"/>
        <w:numPr>
          <w:ilvl w:val="0"/>
          <w:numId w:val="20"/>
        </w:numPr>
        <w:tabs>
          <w:tab w:val="left" w:pos="709"/>
        </w:tabs>
        <w:rPr>
          <w:rFonts w:cs="Arial"/>
          <w:sz w:val="20"/>
          <w:szCs w:val="20"/>
          <w:lang w:val="es-CO"/>
        </w:rPr>
      </w:pPr>
      <w:r w:rsidRPr="004B287D">
        <w:rPr>
          <w:rFonts w:cs="Arial"/>
          <w:sz w:val="20"/>
          <w:szCs w:val="20"/>
          <w:lang w:val="es-CO"/>
        </w:rPr>
        <w:t>Acreditación del cumplimiento por parte del contratista de sus obligaciones frente al Sistema Integral de Seguridad Social y parafiscales, en los términos de la Ley 828 de 2003, la Ley 1150 de 2.007 y la Ley 1122 de 2007</w:t>
      </w:r>
    </w:p>
    <w:p w14:paraId="71E1D66B" w14:textId="77777777" w:rsidR="004B287D" w:rsidRPr="004B287D" w:rsidRDefault="004B287D" w:rsidP="004B287D">
      <w:pPr>
        <w:pStyle w:val="Textoindependiente"/>
        <w:rPr>
          <w:rFonts w:cs="Arial"/>
          <w:sz w:val="20"/>
          <w:szCs w:val="20"/>
          <w:lang w:val="es-CO"/>
        </w:rPr>
      </w:pPr>
      <w:r w:rsidRPr="004B287D">
        <w:rPr>
          <w:rFonts w:cs="Arial"/>
          <w:sz w:val="20"/>
          <w:szCs w:val="20"/>
          <w:lang w:val="es-CO"/>
        </w:rPr>
        <w:t>Sin el cumplimiento de tales requisitos, la factura se entenderá como no presentada. Los errores aritméticos serán susceptibles de corrección en cualquier tiempo, hasta la liquidación final del contrato. Los reconocimientos o descuentos a que haya lugar se realizarán en el Acta de Liquidación</w:t>
      </w:r>
    </w:p>
    <w:p w14:paraId="7FEBBC94" w14:textId="77777777" w:rsidR="004B287D" w:rsidRPr="004B287D" w:rsidRDefault="004B287D" w:rsidP="004B287D">
      <w:pPr>
        <w:pStyle w:val="Textoindependiente"/>
        <w:rPr>
          <w:rFonts w:cs="Arial"/>
          <w:sz w:val="20"/>
          <w:szCs w:val="20"/>
          <w:lang w:val="es-CO"/>
        </w:rPr>
      </w:pPr>
    </w:p>
    <w:p w14:paraId="11AE87C2" w14:textId="77777777" w:rsidR="004B287D" w:rsidRPr="004B287D" w:rsidRDefault="004B287D" w:rsidP="004B287D">
      <w:pPr>
        <w:pStyle w:val="Encabezado"/>
        <w:jc w:val="both"/>
        <w:outlineLvl w:val="0"/>
        <w:rPr>
          <w:rFonts w:ascii="Arial" w:hAnsi="Arial" w:cs="Arial"/>
          <w:sz w:val="20"/>
          <w:szCs w:val="20"/>
          <w:lang w:val="es-CO"/>
        </w:rPr>
      </w:pPr>
      <w:r w:rsidRPr="004B287D">
        <w:rPr>
          <w:rFonts w:ascii="Arial" w:hAnsi="Arial" w:cs="Arial"/>
          <w:sz w:val="20"/>
          <w:szCs w:val="20"/>
          <w:lang w:val="es-CO"/>
        </w:rPr>
        <w:t>Para cada pago parcial, el contratista deberá presentar un informe de ejecución física, con registro fotográfico de cada obra ejecutada, previo al último pago se requerirá la suscripción del acta de liquidación.</w:t>
      </w:r>
    </w:p>
    <w:p w14:paraId="6F9AD90B" w14:textId="77777777" w:rsidR="004B287D" w:rsidRPr="004B287D" w:rsidRDefault="004B287D" w:rsidP="004B287D">
      <w:pPr>
        <w:pStyle w:val="Encabezado"/>
        <w:jc w:val="both"/>
        <w:outlineLvl w:val="0"/>
        <w:rPr>
          <w:rFonts w:ascii="Arial" w:hAnsi="Arial" w:cs="Arial"/>
          <w:sz w:val="20"/>
          <w:szCs w:val="20"/>
          <w:lang w:val="es-CO"/>
        </w:rPr>
      </w:pPr>
    </w:p>
    <w:p w14:paraId="22856459" w14:textId="77777777" w:rsidR="004B287D" w:rsidRPr="004B287D" w:rsidRDefault="004B287D" w:rsidP="004B287D">
      <w:pPr>
        <w:pStyle w:val="Textoindependiente"/>
        <w:rPr>
          <w:rFonts w:cs="Arial"/>
          <w:bCs/>
          <w:sz w:val="20"/>
          <w:szCs w:val="20"/>
          <w:lang w:val="es-CO"/>
        </w:rPr>
      </w:pPr>
      <w:r w:rsidRPr="004B287D">
        <w:rPr>
          <w:rFonts w:cs="Arial"/>
          <w:sz w:val="20"/>
          <w:szCs w:val="20"/>
          <w:lang w:val="es-CO"/>
        </w:rPr>
        <w:t>De igual forma el contratista deberá anexar lo correspondiente al pago de sus aportes al sistema de seguridad social integral (salud, pensión, parafiscales y ARP) de los meses laborados previos al respectivo pago, según el caso, Lo anterior de acuerdo a lo estipulado en el Art 23 de la Ley 1150 de 2007 y demás normas concordantes</w:t>
      </w:r>
      <w:bookmarkEnd w:id="10"/>
    </w:p>
    <w:p w14:paraId="218C2D3C" w14:textId="6192F89B" w:rsidR="00D2134E" w:rsidRPr="004B287D" w:rsidRDefault="00D2134E" w:rsidP="00D2134E">
      <w:pPr>
        <w:autoSpaceDE w:val="0"/>
        <w:autoSpaceDN w:val="0"/>
        <w:adjustRightInd w:val="0"/>
        <w:jc w:val="both"/>
        <w:rPr>
          <w:rFonts w:ascii="Arial" w:hAnsi="Arial" w:cs="Arial"/>
          <w:iCs/>
          <w:sz w:val="20"/>
          <w:szCs w:val="20"/>
          <w:lang w:val="es-CO"/>
        </w:rPr>
      </w:pPr>
    </w:p>
    <w:p w14:paraId="1389CC80" w14:textId="59B2AD2E" w:rsidR="004E36A2" w:rsidRPr="00641954" w:rsidRDefault="004E36A2" w:rsidP="00641954">
      <w:pPr>
        <w:widowControl w:val="0"/>
        <w:jc w:val="both"/>
        <w:rPr>
          <w:rFonts w:ascii="Arial" w:hAnsi="Arial" w:cs="Arial"/>
          <w:b/>
          <w:sz w:val="20"/>
          <w:szCs w:val="20"/>
          <w:lang w:val="es-ES" w:eastAsia="es-CO"/>
        </w:rPr>
      </w:pPr>
      <w:r w:rsidRPr="009963DA">
        <w:rPr>
          <w:rFonts w:ascii="Arial" w:hAnsi="Arial" w:cs="Arial"/>
          <w:b/>
          <w:bCs/>
          <w:sz w:val="20"/>
          <w:szCs w:val="20"/>
          <w:lang w:val="es-CO"/>
        </w:rPr>
        <w:t>OCTAVA: SEGUIMIENTO Y SUPERVISIÓN:</w:t>
      </w:r>
      <w:r w:rsidRPr="009963DA">
        <w:rPr>
          <w:rFonts w:ascii="Arial" w:hAnsi="Arial" w:cs="Arial"/>
          <w:sz w:val="20"/>
          <w:szCs w:val="20"/>
          <w:lang w:val="es-CO" w:eastAsia="en-US"/>
        </w:rPr>
        <w:t xml:space="preserve"> </w:t>
      </w:r>
      <w:r w:rsidR="00D2134E" w:rsidRPr="009963DA">
        <w:rPr>
          <w:rFonts w:ascii="Arial" w:hAnsi="Arial" w:cs="Arial"/>
          <w:sz w:val="20"/>
          <w:szCs w:val="20"/>
          <w:lang w:val="es-ES" w:eastAsia="es-CO"/>
        </w:rPr>
        <w:t>La supervisión del contrato será ejercida por</w:t>
      </w:r>
      <w:r w:rsidR="00D2134E" w:rsidRPr="009963DA">
        <w:rPr>
          <w:rFonts w:ascii="Arial" w:hAnsi="Arial" w:cs="Arial"/>
          <w:b/>
          <w:sz w:val="20"/>
          <w:szCs w:val="20"/>
          <w:lang w:val="es-ES" w:eastAsia="es-CO"/>
        </w:rPr>
        <w:t xml:space="preserve"> </w:t>
      </w:r>
      <w:r w:rsidR="00641954" w:rsidRPr="00641954">
        <w:rPr>
          <w:rFonts w:ascii="Arial" w:hAnsi="Arial" w:cs="Arial"/>
          <w:b/>
          <w:sz w:val="20"/>
          <w:szCs w:val="20"/>
          <w:lang w:val="es-ES" w:eastAsia="es-CO"/>
        </w:rPr>
        <w:t>CESAR AUGUSTO BARREIRO OTÁLORA</w:t>
      </w:r>
      <w:r w:rsidR="00D2134E" w:rsidRPr="009963DA">
        <w:rPr>
          <w:rFonts w:ascii="Arial" w:hAnsi="Arial" w:cs="Arial"/>
          <w:sz w:val="20"/>
          <w:szCs w:val="20"/>
          <w:lang w:val="es-ES" w:eastAsia="es-CO"/>
        </w:rPr>
        <w:t xml:space="preserve">, </w:t>
      </w:r>
      <w:r w:rsidR="005911B5" w:rsidRPr="005911B5">
        <w:rPr>
          <w:rFonts w:ascii="Arial" w:hAnsi="Arial" w:cs="Arial"/>
          <w:sz w:val="20"/>
          <w:szCs w:val="20"/>
          <w:lang w:val="es-CO" w:eastAsia="es-CO"/>
        </w:rPr>
        <w:t>Profesional Especializad</w:t>
      </w:r>
      <w:r w:rsidR="004A0890">
        <w:rPr>
          <w:rFonts w:ascii="Arial" w:hAnsi="Arial" w:cs="Arial"/>
          <w:sz w:val="20"/>
          <w:szCs w:val="20"/>
          <w:lang w:val="es-CO" w:eastAsia="es-CO"/>
        </w:rPr>
        <w:t xml:space="preserve">o </w:t>
      </w:r>
      <w:r w:rsidR="005911B5" w:rsidRPr="005911B5">
        <w:rPr>
          <w:rFonts w:ascii="Arial" w:hAnsi="Arial" w:cs="Arial"/>
          <w:sz w:val="20"/>
          <w:szCs w:val="20"/>
          <w:lang w:val="es-CO" w:eastAsia="es-CO"/>
        </w:rPr>
        <w:t>adscrit</w:t>
      </w:r>
      <w:r w:rsidR="004A0890">
        <w:rPr>
          <w:rFonts w:ascii="Arial" w:hAnsi="Arial" w:cs="Arial"/>
          <w:sz w:val="20"/>
          <w:szCs w:val="20"/>
          <w:lang w:val="es-CO" w:eastAsia="es-CO"/>
        </w:rPr>
        <w:t>o</w:t>
      </w:r>
      <w:r w:rsidR="005911B5" w:rsidRPr="005911B5">
        <w:rPr>
          <w:rFonts w:ascii="Arial" w:hAnsi="Arial" w:cs="Arial"/>
          <w:sz w:val="20"/>
          <w:szCs w:val="20"/>
          <w:lang w:val="es-CO" w:eastAsia="es-CO"/>
        </w:rPr>
        <w:t xml:space="preserve"> a la </w:t>
      </w:r>
      <w:r w:rsidR="004A0890" w:rsidRPr="004A0890">
        <w:rPr>
          <w:rFonts w:ascii="Arial" w:hAnsi="Arial" w:cs="Arial"/>
          <w:sz w:val="20"/>
          <w:szCs w:val="20"/>
          <w:lang w:val="es-CO" w:eastAsia="es-CO"/>
        </w:rPr>
        <w:t>subdirección de planeación y ordenamiento territorial</w:t>
      </w:r>
      <w:r w:rsidR="004A0890">
        <w:rPr>
          <w:rFonts w:ascii="Arial" w:hAnsi="Arial" w:cs="Arial"/>
          <w:sz w:val="20"/>
          <w:szCs w:val="20"/>
          <w:lang w:val="es-CO" w:eastAsia="es-CO"/>
        </w:rPr>
        <w:t xml:space="preserve"> </w:t>
      </w:r>
      <w:r w:rsidR="004A0890" w:rsidRPr="00641954">
        <w:rPr>
          <w:rFonts w:ascii="Arial" w:hAnsi="Arial" w:cs="Arial"/>
          <w:b/>
          <w:sz w:val="20"/>
          <w:szCs w:val="20"/>
          <w:lang w:val="es-ES" w:eastAsia="es-CO"/>
        </w:rPr>
        <w:t>SCRA</w:t>
      </w:r>
      <w:r w:rsidR="004A0890">
        <w:rPr>
          <w:rFonts w:ascii="Arial" w:hAnsi="Arial" w:cs="Arial"/>
          <w:b/>
          <w:sz w:val="20"/>
          <w:szCs w:val="20"/>
          <w:lang w:val="es-ES" w:eastAsia="es-CO"/>
        </w:rPr>
        <w:t>.</w:t>
      </w:r>
    </w:p>
    <w:p w14:paraId="2876F43D" w14:textId="77777777" w:rsidR="004E36A2" w:rsidRPr="009963DA" w:rsidRDefault="004E36A2" w:rsidP="002611B7">
      <w:pPr>
        <w:widowControl w:val="0"/>
        <w:jc w:val="both"/>
        <w:rPr>
          <w:rFonts w:ascii="Arial" w:hAnsi="Arial" w:cs="Arial"/>
          <w:sz w:val="20"/>
          <w:szCs w:val="20"/>
          <w:lang w:val="es-CO" w:eastAsia="en-US"/>
        </w:rPr>
      </w:pPr>
    </w:p>
    <w:p w14:paraId="7684824D" w14:textId="039A5741" w:rsidR="004E36A2" w:rsidRPr="009963DA" w:rsidRDefault="004E36A2" w:rsidP="002611B7">
      <w:pPr>
        <w:autoSpaceDE w:val="0"/>
        <w:autoSpaceDN w:val="0"/>
        <w:adjustRightInd w:val="0"/>
        <w:jc w:val="both"/>
        <w:rPr>
          <w:rFonts w:ascii="Arial" w:hAnsi="Arial" w:cs="Arial"/>
          <w:sz w:val="20"/>
          <w:szCs w:val="20"/>
          <w:lang w:val="es-CO"/>
        </w:rPr>
      </w:pPr>
      <w:r w:rsidRPr="009963DA">
        <w:rPr>
          <w:rFonts w:ascii="Arial" w:hAnsi="Arial" w:cs="Arial"/>
          <w:b/>
          <w:sz w:val="20"/>
          <w:szCs w:val="20"/>
        </w:rPr>
        <w:t>NOVENA:</w:t>
      </w:r>
      <w:r w:rsidRPr="009963DA">
        <w:rPr>
          <w:rFonts w:ascii="Arial" w:hAnsi="Arial" w:cs="Arial"/>
          <w:sz w:val="20"/>
          <w:szCs w:val="20"/>
        </w:rPr>
        <w:t xml:space="preserve"> </w:t>
      </w:r>
      <w:r w:rsidRPr="009963DA">
        <w:rPr>
          <w:rFonts w:ascii="Arial" w:hAnsi="Arial" w:cs="Arial"/>
          <w:b/>
          <w:sz w:val="20"/>
          <w:szCs w:val="20"/>
        </w:rPr>
        <w:t>GARANTÍAS</w:t>
      </w:r>
      <w:r w:rsidRPr="009963DA">
        <w:rPr>
          <w:rFonts w:ascii="Arial" w:hAnsi="Arial" w:cs="Arial"/>
          <w:sz w:val="20"/>
          <w:szCs w:val="20"/>
        </w:rPr>
        <w:t xml:space="preserve">: </w:t>
      </w:r>
      <w:r w:rsidRPr="009963DA">
        <w:rPr>
          <w:rFonts w:ascii="Arial" w:hAnsi="Arial" w:cs="Arial"/>
          <w:sz w:val="20"/>
          <w:szCs w:val="20"/>
          <w:lang w:val="es-CO"/>
        </w:rPr>
        <w:t xml:space="preserve">Teniendo en cuenta los riesgos analizados, la </w:t>
      </w:r>
      <w:r w:rsidR="00E966B3" w:rsidRPr="009963DA">
        <w:rPr>
          <w:rFonts w:ascii="Arial" w:hAnsi="Arial" w:cs="Arial"/>
          <w:b/>
          <w:bCs/>
          <w:sz w:val="20"/>
          <w:szCs w:val="20"/>
        </w:rPr>
        <w:t>CORPORACIÓN</w:t>
      </w:r>
      <w:r w:rsidRPr="009963DA">
        <w:rPr>
          <w:rFonts w:ascii="Arial" w:hAnsi="Arial" w:cs="Arial"/>
          <w:sz w:val="20"/>
          <w:szCs w:val="20"/>
          <w:lang w:val="es-CO"/>
        </w:rPr>
        <w:t xml:space="preserve"> considera necesario solicitar la constitución de una garantía única de cumplimiento con los siguientes amparos: </w:t>
      </w:r>
    </w:p>
    <w:p w14:paraId="5487C260" w14:textId="77777777" w:rsidR="004E36A2" w:rsidRPr="009963DA" w:rsidRDefault="004E36A2" w:rsidP="002611B7">
      <w:pPr>
        <w:autoSpaceDE w:val="0"/>
        <w:autoSpaceDN w:val="0"/>
        <w:adjustRightInd w:val="0"/>
        <w:jc w:val="both"/>
        <w:rPr>
          <w:rFonts w:ascii="Arial" w:hAnsi="Arial" w:cs="Arial"/>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6"/>
        <w:gridCol w:w="7550"/>
      </w:tblGrid>
      <w:tr w:rsidR="000E2FCA" w:rsidRPr="00A9347A" w14:paraId="169E8B75" w14:textId="77777777" w:rsidTr="006D1848">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137885EB" w14:textId="77777777" w:rsidR="000E2FCA" w:rsidRPr="00A9347A" w:rsidRDefault="000E2FCA" w:rsidP="006D1848">
            <w:pPr>
              <w:rPr>
                <w:rFonts w:ascii="Arial" w:hAnsi="Arial" w:cs="Arial"/>
                <w:b/>
                <w:bCs/>
              </w:rPr>
            </w:pPr>
            <w:bookmarkStart w:id="11" w:name="_Hlk83195434"/>
            <w:r w:rsidRPr="00A9347A">
              <w:rPr>
                <w:rFonts w:ascii="Arial" w:hAnsi="Arial" w:cs="Arial"/>
                <w:b/>
                <w:bC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11B63867" w14:textId="77777777" w:rsidR="000E2FCA" w:rsidRPr="00A9347A" w:rsidRDefault="000E2FCA" w:rsidP="006D1848">
            <w:pPr>
              <w:rPr>
                <w:rFonts w:ascii="Arial" w:hAnsi="Arial" w:cs="Arial"/>
                <w:b/>
                <w:bCs/>
              </w:rPr>
            </w:pPr>
            <w:r w:rsidRPr="00A9347A">
              <w:rPr>
                <w:rFonts w:ascii="Arial" w:hAnsi="Arial" w:cs="Arial"/>
                <w:b/>
                <w:bCs/>
              </w:rPr>
              <w:t xml:space="preserve">Condición </w:t>
            </w:r>
          </w:p>
        </w:tc>
      </w:tr>
      <w:tr w:rsidR="000E2FCA" w:rsidRPr="00A9347A" w14:paraId="76E8C6E2" w14:textId="77777777" w:rsidTr="006D184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B58B848" w14:textId="77777777" w:rsidR="000E2FCA" w:rsidRPr="00A9347A" w:rsidRDefault="000E2FCA" w:rsidP="006D1848">
            <w:pPr>
              <w:rPr>
                <w:rFonts w:ascii="Arial" w:hAnsi="Arial" w:cs="Arial"/>
                <w:bCs/>
                <w:lang w:eastAsia="es-CO"/>
              </w:rPr>
            </w:pPr>
            <w:r w:rsidRPr="00A9347A">
              <w:rPr>
                <w:rFonts w:ascii="Arial" w:hAnsi="Arial" w:cs="Arial"/>
                <w:bCs/>
                <w:lang w:eastAsia="es-CO"/>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5A28582" w14:textId="77777777" w:rsidR="000E2FCA" w:rsidRPr="00A9347A" w:rsidRDefault="000E2FCA" w:rsidP="000E2FCA">
            <w:pPr>
              <w:jc w:val="both"/>
              <w:rPr>
                <w:rFonts w:ascii="Arial" w:hAnsi="Arial" w:cs="Arial"/>
                <w:bCs/>
                <w:lang w:eastAsia="es-CO"/>
              </w:rPr>
            </w:pPr>
            <w:r w:rsidRPr="00A9347A">
              <w:rPr>
                <w:rFonts w:ascii="Arial" w:hAnsi="Arial" w:cs="Arial"/>
                <w:bCs/>
                <w:lang w:eastAsia="es-CO"/>
              </w:rPr>
              <w:t>Cualquiera de las clases permitidas por el artículo 2.2.1.2.3.1.2 del Decreto 1082 de 2015, a saber: (i) contrato de seguro contenido en una póliza para entidades estatales, (</w:t>
            </w:r>
            <w:proofErr w:type="spellStart"/>
            <w:r w:rsidRPr="00A9347A">
              <w:rPr>
                <w:rFonts w:ascii="Arial" w:hAnsi="Arial" w:cs="Arial"/>
                <w:bCs/>
                <w:lang w:eastAsia="es-CO"/>
              </w:rPr>
              <w:t>ii</w:t>
            </w:r>
            <w:proofErr w:type="spellEnd"/>
            <w:r w:rsidRPr="00A9347A">
              <w:rPr>
                <w:rFonts w:ascii="Arial" w:hAnsi="Arial" w:cs="Arial"/>
                <w:bCs/>
                <w:lang w:eastAsia="es-CO"/>
              </w:rPr>
              <w:t>) patrimonio autónomo, (</w:t>
            </w:r>
            <w:proofErr w:type="spellStart"/>
            <w:r w:rsidRPr="00A9347A">
              <w:rPr>
                <w:rFonts w:ascii="Arial" w:hAnsi="Arial" w:cs="Arial"/>
                <w:bCs/>
                <w:lang w:eastAsia="es-CO"/>
              </w:rPr>
              <w:t>iii</w:t>
            </w:r>
            <w:proofErr w:type="spellEnd"/>
            <w:r w:rsidRPr="00A9347A">
              <w:rPr>
                <w:rFonts w:ascii="Arial" w:hAnsi="Arial" w:cs="Arial"/>
                <w:bCs/>
                <w:lang w:eastAsia="es-CO"/>
              </w:rPr>
              <w:t>) garantía bancaria.</w:t>
            </w:r>
          </w:p>
        </w:tc>
      </w:tr>
      <w:tr w:rsidR="000E2FCA" w:rsidRPr="00A9347A" w14:paraId="7A77EF49" w14:textId="77777777" w:rsidTr="006D184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B22B347" w14:textId="77777777" w:rsidR="000E2FCA" w:rsidRPr="00A9347A" w:rsidRDefault="000E2FCA" w:rsidP="006D1848">
            <w:pPr>
              <w:rPr>
                <w:rFonts w:ascii="Arial" w:hAnsi="Arial" w:cs="Arial"/>
                <w:bCs/>
                <w:lang w:eastAsia="es-CO"/>
              </w:rPr>
            </w:pPr>
            <w:r w:rsidRPr="00A9347A">
              <w:rPr>
                <w:rFonts w:ascii="Arial" w:hAnsi="Arial" w:cs="Arial"/>
                <w:bCs/>
                <w:lang w:eastAsia="es-CO"/>
              </w:rPr>
              <w:t>Asegurado/ beneficiario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D448947" w14:textId="77777777" w:rsidR="000E2FCA" w:rsidRPr="00A9347A" w:rsidRDefault="000E2FCA" w:rsidP="006D1848">
            <w:pPr>
              <w:rPr>
                <w:rFonts w:ascii="Arial" w:hAnsi="Arial" w:cs="Arial"/>
                <w:bCs/>
                <w:lang w:eastAsia="es-CO"/>
              </w:rPr>
            </w:pPr>
            <w:r w:rsidRPr="00A9347A">
              <w:rPr>
                <w:rFonts w:ascii="Arial" w:hAnsi="Arial" w:cs="Arial"/>
                <w:bCs/>
                <w:lang w:eastAsia="es-CO"/>
              </w:rPr>
              <w:t xml:space="preserve">Corporación Autónoma Regional del Alto Magdalena </w:t>
            </w:r>
          </w:p>
          <w:p w14:paraId="29534482" w14:textId="77777777" w:rsidR="000E2FCA" w:rsidRPr="00A9347A" w:rsidRDefault="000E2FCA" w:rsidP="006D1848">
            <w:pPr>
              <w:rPr>
                <w:rFonts w:ascii="Arial" w:hAnsi="Arial" w:cs="Arial"/>
                <w:bCs/>
                <w:lang w:eastAsia="es-CO"/>
              </w:rPr>
            </w:pPr>
            <w:r w:rsidRPr="00A9347A">
              <w:rPr>
                <w:rFonts w:ascii="Arial" w:hAnsi="Arial" w:cs="Arial"/>
                <w:bCs/>
                <w:lang w:eastAsia="es-CO"/>
              </w:rPr>
              <w:t>NIT 800.255.580-7</w:t>
            </w:r>
          </w:p>
        </w:tc>
      </w:tr>
      <w:tr w:rsidR="000E2FCA" w:rsidRPr="00A9347A" w14:paraId="4704EB3E" w14:textId="77777777" w:rsidTr="005911B5">
        <w:trPr>
          <w:trHeight w:val="53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623CF55" w14:textId="77777777" w:rsidR="000E2FCA" w:rsidRPr="00A9347A" w:rsidRDefault="000E2FCA" w:rsidP="006D1848">
            <w:pPr>
              <w:rPr>
                <w:rFonts w:ascii="Arial" w:hAnsi="Arial" w:cs="Arial"/>
                <w:bCs/>
                <w:lang w:eastAsia="es-CO"/>
              </w:rPr>
            </w:pPr>
            <w:r w:rsidRPr="00A9347A">
              <w:rPr>
                <w:rFonts w:ascii="Arial" w:hAnsi="Arial" w:cs="Arial"/>
                <w:bCs/>
                <w:lang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6BFAF39" w14:textId="0C80F329" w:rsidR="004A0890" w:rsidRPr="004A0890" w:rsidRDefault="004B287D" w:rsidP="004A0890">
            <w:pPr>
              <w:widowControl w:val="0"/>
              <w:numPr>
                <w:ilvl w:val="0"/>
                <w:numId w:val="21"/>
              </w:numPr>
              <w:tabs>
                <w:tab w:val="clear" w:pos="720"/>
                <w:tab w:val="num" w:pos="318"/>
              </w:tabs>
              <w:autoSpaceDE w:val="0"/>
              <w:autoSpaceDN w:val="0"/>
              <w:ind w:left="308" w:hanging="308"/>
              <w:jc w:val="both"/>
              <w:rPr>
                <w:rFonts w:ascii="Arial" w:eastAsia="Calibri" w:hAnsi="Arial" w:cs="Arial"/>
                <w:lang w:val="es-ES" w:eastAsia="en-US"/>
              </w:rPr>
            </w:pPr>
            <w:bookmarkStart w:id="12" w:name="_Hlk45098952"/>
            <w:r w:rsidRPr="004B287D">
              <w:rPr>
                <w:rFonts w:ascii="Arial" w:eastAsia="Calibri" w:hAnsi="Arial" w:cs="Arial"/>
                <w:b/>
                <w:lang w:val="es-ES" w:eastAsia="en-US"/>
              </w:rPr>
              <w:t>CUMPLIMIENTO:</w:t>
            </w:r>
            <w:r w:rsidRPr="004B287D">
              <w:rPr>
                <w:rFonts w:ascii="Arial" w:eastAsia="Calibri" w:hAnsi="Arial" w:cs="Arial"/>
                <w:bCs/>
                <w:lang w:val="es-ES" w:eastAsia="en-US"/>
              </w:rPr>
              <w:t xml:space="preserve"> Por un valor equivalente al 20% del valor del contrato, con vigencia igual a la duración</w:t>
            </w:r>
            <w:r w:rsidRPr="004B287D">
              <w:rPr>
                <w:rFonts w:ascii="Arial" w:eastAsia="Calibri" w:hAnsi="Arial" w:cs="Arial"/>
                <w:lang w:val="es-ES" w:eastAsia="en-US"/>
              </w:rPr>
              <w:t xml:space="preserve"> </w:t>
            </w:r>
            <w:r w:rsidRPr="004B287D">
              <w:rPr>
                <w:rFonts w:ascii="Arial" w:eastAsia="Calibri" w:hAnsi="Arial" w:cs="Arial"/>
                <w:bCs/>
                <w:lang w:val="es-ES" w:eastAsia="en-US"/>
              </w:rPr>
              <w:t>del mismo y cuatro meses más.</w:t>
            </w:r>
          </w:p>
          <w:p w14:paraId="3C4D4002" w14:textId="584AC04A" w:rsidR="004B287D" w:rsidRPr="004B287D" w:rsidRDefault="004B287D" w:rsidP="004A0890">
            <w:pPr>
              <w:widowControl w:val="0"/>
              <w:numPr>
                <w:ilvl w:val="0"/>
                <w:numId w:val="21"/>
              </w:numPr>
              <w:tabs>
                <w:tab w:val="clear" w:pos="720"/>
                <w:tab w:val="num" w:pos="318"/>
              </w:tabs>
              <w:autoSpaceDE w:val="0"/>
              <w:autoSpaceDN w:val="0"/>
              <w:ind w:left="308" w:hanging="308"/>
              <w:jc w:val="both"/>
              <w:rPr>
                <w:rFonts w:ascii="Arial" w:eastAsia="Calibri" w:hAnsi="Arial" w:cs="Arial"/>
                <w:lang w:val="es-ES" w:eastAsia="en-US"/>
              </w:rPr>
            </w:pPr>
            <w:r w:rsidRPr="004B287D">
              <w:rPr>
                <w:rFonts w:ascii="Arial" w:eastAsia="Calibri" w:hAnsi="Arial" w:cs="Arial"/>
                <w:b/>
                <w:bCs/>
                <w:lang w:val="es-ES" w:eastAsia="en-US"/>
              </w:rPr>
              <w:t>PAGO DE SALARIOS, PRESTACIONES SOCIALES E INDEMNIZACIONES LABORALES</w:t>
            </w:r>
            <w:r w:rsidRPr="004B287D">
              <w:rPr>
                <w:rFonts w:ascii="Arial" w:eastAsia="Calibri" w:hAnsi="Arial" w:cs="Arial"/>
                <w:lang w:val="es-ES" w:eastAsia="en-US"/>
              </w:rPr>
              <w:t>: Por un valor equivalente al 20% del valor total del contrato, con una vigencia igual a la duración del mismo tres años más.</w:t>
            </w:r>
          </w:p>
          <w:p w14:paraId="6A9A92F7" w14:textId="13400D63" w:rsidR="000E2FCA" w:rsidRPr="004B287D" w:rsidRDefault="004B287D" w:rsidP="004B287D">
            <w:pPr>
              <w:widowControl w:val="0"/>
              <w:numPr>
                <w:ilvl w:val="0"/>
                <w:numId w:val="21"/>
              </w:numPr>
              <w:tabs>
                <w:tab w:val="clear" w:pos="720"/>
                <w:tab w:val="num" w:pos="318"/>
              </w:tabs>
              <w:autoSpaceDE w:val="0"/>
              <w:autoSpaceDN w:val="0"/>
              <w:ind w:left="318" w:hanging="480"/>
              <w:jc w:val="both"/>
              <w:rPr>
                <w:rFonts w:ascii="Arial" w:eastAsia="Calibri" w:hAnsi="Arial" w:cs="Arial"/>
                <w:lang w:val="es-ES" w:eastAsia="en-US"/>
              </w:rPr>
            </w:pPr>
            <w:r w:rsidRPr="004B287D">
              <w:rPr>
                <w:rFonts w:ascii="Arial" w:eastAsia="Calibri" w:hAnsi="Arial" w:cs="Arial"/>
                <w:b/>
                <w:bCs/>
                <w:lang w:val="es-ES" w:eastAsia="en-US"/>
              </w:rPr>
              <w:t>CALIDAD DEL SERVICIO:</w:t>
            </w:r>
            <w:r w:rsidRPr="004B287D">
              <w:rPr>
                <w:rFonts w:ascii="Arial" w:eastAsia="Calibri" w:hAnsi="Arial" w:cs="Arial"/>
                <w:lang w:val="es-ES" w:eastAsia="en-US"/>
              </w:rPr>
              <w:t xml:space="preserve"> Por una cuantía equivalente al 20% del valor total del contrato, </w:t>
            </w:r>
            <w:bookmarkStart w:id="13" w:name="_Hlk86694363"/>
            <w:r w:rsidRPr="004B287D">
              <w:rPr>
                <w:rFonts w:ascii="Arial" w:eastAsia="Calibri" w:hAnsi="Arial" w:cs="Arial"/>
                <w:lang w:val="es-ES" w:eastAsia="en-US"/>
              </w:rPr>
              <w:t xml:space="preserve">con una vigencia igual al plazo de estabilidad del contrato principal en </w:t>
            </w:r>
            <w:r w:rsidRPr="004B287D">
              <w:rPr>
                <w:rFonts w:ascii="Arial" w:eastAsia="Calibri" w:hAnsi="Arial" w:cs="Arial"/>
                <w:lang w:val="es-ES" w:eastAsia="en-US"/>
              </w:rPr>
              <w:lastRenderedPageBreak/>
              <w:t>cumplimiento del parágrafo del artículo 85 de la Ley 1474 de 2011 (artículo 2.2.1.2.3.1.15 del Decreto 1082 de 2015).</w:t>
            </w:r>
            <w:bookmarkEnd w:id="12"/>
            <w:bookmarkEnd w:id="13"/>
          </w:p>
        </w:tc>
      </w:tr>
      <w:tr w:rsidR="000E2FCA" w:rsidRPr="00A9347A" w14:paraId="09C73D75" w14:textId="77777777" w:rsidTr="006D184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2C17760" w14:textId="77777777" w:rsidR="000E2FCA" w:rsidRPr="00A9347A" w:rsidRDefault="000E2FCA" w:rsidP="006D1848">
            <w:pPr>
              <w:rPr>
                <w:rFonts w:ascii="Arial" w:hAnsi="Arial" w:cs="Arial"/>
                <w:bCs/>
                <w:lang w:eastAsia="es-CO"/>
              </w:rPr>
            </w:pPr>
            <w:r w:rsidRPr="00A9347A">
              <w:rPr>
                <w:rFonts w:ascii="Arial" w:hAnsi="Arial" w:cs="Arial"/>
                <w:bCs/>
                <w:lang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30D6D25" w14:textId="77777777" w:rsidR="000E2FCA" w:rsidRPr="00A9347A" w:rsidRDefault="000E2FCA" w:rsidP="000E2FCA">
            <w:pPr>
              <w:pStyle w:val="Prrafodelista"/>
              <w:numPr>
                <w:ilvl w:val="0"/>
                <w:numId w:val="7"/>
              </w:numPr>
              <w:jc w:val="both"/>
              <w:rPr>
                <w:rFonts w:ascii="Arial" w:hAnsi="Arial" w:cs="Arial"/>
                <w:bCs/>
                <w:lang w:eastAsia="es-CO"/>
              </w:rPr>
            </w:pPr>
            <w:r w:rsidRPr="00A9347A">
              <w:rPr>
                <w:rFonts w:ascii="Arial" w:hAnsi="Arial" w:cs="Arial"/>
                <w:bCs/>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5212B63" w14:textId="77777777" w:rsidR="000E2FCA" w:rsidRPr="00A9347A" w:rsidRDefault="000E2FCA" w:rsidP="000E2FCA">
            <w:pPr>
              <w:pStyle w:val="Prrafodelista"/>
              <w:numPr>
                <w:ilvl w:val="0"/>
                <w:numId w:val="7"/>
              </w:numPr>
              <w:jc w:val="both"/>
              <w:rPr>
                <w:rFonts w:ascii="Arial" w:hAnsi="Arial" w:cs="Arial"/>
                <w:bCs/>
                <w:lang w:eastAsia="es-CO"/>
              </w:rPr>
            </w:pPr>
            <w:r w:rsidRPr="00A9347A">
              <w:rPr>
                <w:rFonts w:ascii="Arial" w:hAnsi="Arial" w:cs="Arial"/>
                <w:bCs/>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48A540D" w14:textId="77777777" w:rsidR="000E2FCA" w:rsidRPr="00A9347A" w:rsidRDefault="000E2FCA" w:rsidP="000E2FCA">
            <w:pPr>
              <w:pStyle w:val="Prrafodelista"/>
              <w:numPr>
                <w:ilvl w:val="0"/>
                <w:numId w:val="7"/>
              </w:numPr>
              <w:jc w:val="both"/>
              <w:rPr>
                <w:rFonts w:ascii="Arial" w:hAnsi="Arial" w:cs="Arial"/>
                <w:bCs/>
                <w:lang w:eastAsia="es-CO"/>
              </w:rPr>
            </w:pPr>
            <w:r w:rsidRPr="00A9347A">
              <w:rPr>
                <w:rFonts w:ascii="Arial" w:hAnsi="Arial" w:cs="Arial"/>
                <w:bCs/>
                <w:lang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0E2FCA" w:rsidRPr="00A9347A" w14:paraId="12E37EED" w14:textId="77777777" w:rsidTr="006D184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B8D76F7" w14:textId="77777777" w:rsidR="000E2FCA" w:rsidRPr="00A9347A" w:rsidRDefault="000E2FCA" w:rsidP="006D1848">
            <w:pPr>
              <w:rPr>
                <w:rFonts w:ascii="Arial" w:hAnsi="Arial" w:cs="Arial"/>
                <w:bCs/>
                <w:lang w:eastAsia="es-CO"/>
              </w:rPr>
            </w:pPr>
            <w:r w:rsidRPr="00A9347A">
              <w:rPr>
                <w:rFonts w:ascii="Arial" w:hAnsi="Arial" w:cs="Arial"/>
                <w:bCs/>
                <w:lang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D19A3D1" w14:textId="77777777" w:rsidR="000E2FCA" w:rsidRPr="00A9347A" w:rsidRDefault="000E2FCA" w:rsidP="000E2FCA">
            <w:pPr>
              <w:pStyle w:val="Prrafodelista"/>
              <w:numPr>
                <w:ilvl w:val="0"/>
                <w:numId w:val="7"/>
              </w:numPr>
              <w:jc w:val="both"/>
              <w:rPr>
                <w:rFonts w:ascii="Arial" w:hAnsi="Arial" w:cs="Arial"/>
                <w:bCs/>
                <w:lang w:eastAsia="es-CO"/>
              </w:rPr>
            </w:pPr>
            <w:r w:rsidRPr="00A9347A">
              <w:rPr>
                <w:rFonts w:ascii="Arial" w:hAnsi="Arial" w:cs="Arial"/>
                <w:bCs/>
                <w:lang w:eastAsia="es-CO"/>
              </w:rPr>
              <w:t xml:space="preserve">Número y año del contrato </w:t>
            </w:r>
          </w:p>
          <w:p w14:paraId="1BAE6AB6" w14:textId="77777777" w:rsidR="000E2FCA" w:rsidRPr="00A9347A" w:rsidRDefault="000E2FCA" w:rsidP="000E2FCA">
            <w:pPr>
              <w:pStyle w:val="Prrafodelista"/>
              <w:numPr>
                <w:ilvl w:val="0"/>
                <w:numId w:val="7"/>
              </w:numPr>
              <w:jc w:val="both"/>
              <w:rPr>
                <w:rFonts w:ascii="Arial" w:hAnsi="Arial" w:cs="Arial"/>
                <w:bCs/>
                <w:lang w:eastAsia="es-CO"/>
              </w:rPr>
            </w:pPr>
            <w:r w:rsidRPr="00A9347A">
              <w:rPr>
                <w:rFonts w:ascii="Arial" w:hAnsi="Arial" w:cs="Arial"/>
                <w:bCs/>
                <w:lang w:eastAsia="es-CO"/>
              </w:rPr>
              <w:t>Objeto del contrato</w:t>
            </w:r>
          </w:p>
          <w:p w14:paraId="0D407D2B" w14:textId="77777777" w:rsidR="000E2FCA" w:rsidRPr="00A9347A" w:rsidRDefault="000E2FCA" w:rsidP="000E2FCA">
            <w:pPr>
              <w:pStyle w:val="Prrafodelista"/>
              <w:numPr>
                <w:ilvl w:val="0"/>
                <w:numId w:val="7"/>
              </w:numPr>
              <w:jc w:val="both"/>
              <w:rPr>
                <w:rFonts w:ascii="Arial" w:hAnsi="Arial" w:cs="Arial"/>
                <w:bCs/>
                <w:lang w:eastAsia="es-CO"/>
              </w:rPr>
            </w:pPr>
            <w:r w:rsidRPr="00A9347A">
              <w:rPr>
                <w:rFonts w:ascii="Arial" w:hAnsi="Arial" w:cs="Arial"/>
                <w:bCs/>
                <w:lang w:eastAsia="es-CO"/>
              </w:rPr>
              <w:t>Firma del representante legal del contratista</w:t>
            </w:r>
          </w:p>
          <w:p w14:paraId="7E0EA52C" w14:textId="77777777" w:rsidR="000E2FCA" w:rsidRPr="00A9347A" w:rsidRDefault="000E2FCA" w:rsidP="000E2FCA">
            <w:pPr>
              <w:pStyle w:val="Prrafodelista"/>
              <w:numPr>
                <w:ilvl w:val="0"/>
                <w:numId w:val="7"/>
              </w:numPr>
              <w:jc w:val="both"/>
              <w:rPr>
                <w:rFonts w:ascii="Arial" w:hAnsi="Arial" w:cs="Arial"/>
                <w:bCs/>
                <w:lang w:eastAsia="es-CO"/>
              </w:rPr>
            </w:pPr>
            <w:r w:rsidRPr="00A9347A">
              <w:rPr>
                <w:rFonts w:ascii="Arial" w:hAnsi="Arial" w:cs="Arial"/>
                <w:bCs/>
                <w:lang w:eastAsia="es-CO"/>
              </w:rPr>
              <w:t>En caso de no usar centavos, los valores deben aproximarse al mayor</w:t>
            </w:r>
          </w:p>
        </w:tc>
      </w:tr>
      <w:bookmarkEnd w:id="11"/>
    </w:tbl>
    <w:p w14:paraId="3295FFA5" w14:textId="77777777" w:rsidR="000E2FCA" w:rsidRPr="009963DA" w:rsidRDefault="000E2FCA" w:rsidP="002611B7">
      <w:pPr>
        <w:autoSpaceDE w:val="0"/>
        <w:autoSpaceDN w:val="0"/>
        <w:adjustRightInd w:val="0"/>
        <w:jc w:val="both"/>
        <w:rPr>
          <w:rFonts w:ascii="Arial" w:hAnsi="Arial" w:cs="Arial"/>
          <w:b/>
          <w:sz w:val="20"/>
          <w:szCs w:val="20"/>
        </w:rPr>
      </w:pPr>
    </w:p>
    <w:p w14:paraId="72CFF88A" w14:textId="2AF795AA" w:rsidR="004E36A2" w:rsidRPr="009963DA" w:rsidRDefault="004E36A2" w:rsidP="002611B7">
      <w:pPr>
        <w:autoSpaceDE w:val="0"/>
        <w:autoSpaceDN w:val="0"/>
        <w:adjustRightInd w:val="0"/>
        <w:jc w:val="both"/>
        <w:rPr>
          <w:rFonts w:ascii="Arial" w:hAnsi="Arial" w:cs="Arial"/>
          <w:sz w:val="20"/>
          <w:szCs w:val="20"/>
        </w:rPr>
      </w:pPr>
      <w:r w:rsidRPr="009963DA">
        <w:rPr>
          <w:rFonts w:ascii="Arial" w:hAnsi="Arial" w:cs="Arial"/>
          <w:b/>
          <w:sz w:val="20"/>
          <w:szCs w:val="20"/>
        </w:rPr>
        <w:t xml:space="preserve">DECIMA. CESIÓN DEL CONTRATO: </w:t>
      </w:r>
      <w:r w:rsidRPr="009963DA">
        <w:rPr>
          <w:rFonts w:ascii="Arial" w:hAnsi="Arial" w:cs="Arial"/>
          <w:b/>
          <w:bCs/>
          <w:sz w:val="20"/>
          <w:szCs w:val="20"/>
        </w:rPr>
        <w:t>EL CONTRATISTA</w:t>
      </w:r>
      <w:r w:rsidRPr="009963DA">
        <w:rPr>
          <w:rFonts w:ascii="Arial" w:hAnsi="Arial" w:cs="Arial"/>
          <w:sz w:val="20"/>
          <w:szCs w:val="20"/>
        </w:rPr>
        <w:t xml:space="preserve"> no podrá ceder total o parcialmente el contrato a persona natural o jurídica sin previo y expreso consentimiento de la </w:t>
      </w:r>
      <w:r w:rsidR="00E966B3" w:rsidRPr="009963DA">
        <w:rPr>
          <w:rFonts w:ascii="Arial" w:hAnsi="Arial" w:cs="Arial"/>
          <w:b/>
          <w:bCs/>
          <w:sz w:val="20"/>
          <w:szCs w:val="20"/>
        </w:rPr>
        <w:t>CORPORACIÓN</w:t>
      </w:r>
      <w:r w:rsidRPr="009963DA">
        <w:rPr>
          <w:rFonts w:ascii="Arial" w:hAnsi="Arial" w:cs="Arial"/>
          <w:sz w:val="20"/>
          <w:szCs w:val="20"/>
        </w:rPr>
        <w:t xml:space="preserve">. </w:t>
      </w:r>
    </w:p>
    <w:p w14:paraId="2F7EA991" w14:textId="77777777" w:rsidR="004E36A2" w:rsidRPr="009963DA" w:rsidRDefault="004E36A2" w:rsidP="002611B7">
      <w:pPr>
        <w:autoSpaceDE w:val="0"/>
        <w:autoSpaceDN w:val="0"/>
        <w:adjustRightInd w:val="0"/>
        <w:jc w:val="both"/>
        <w:rPr>
          <w:rFonts w:ascii="Arial" w:hAnsi="Arial" w:cs="Arial"/>
          <w:sz w:val="20"/>
          <w:szCs w:val="20"/>
        </w:rPr>
      </w:pPr>
    </w:p>
    <w:p w14:paraId="293BE031" w14:textId="780A53A5" w:rsidR="004E36A2" w:rsidRPr="009963DA" w:rsidRDefault="004E36A2" w:rsidP="002611B7">
      <w:pPr>
        <w:autoSpaceDE w:val="0"/>
        <w:autoSpaceDN w:val="0"/>
        <w:adjustRightInd w:val="0"/>
        <w:jc w:val="both"/>
        <w:rPr>
          <w:rFonts w:ascii="Arial" w:hAnsi="Arial" w:cs="Arial"/>
          <w:sz w:val="20"/>
          <w:szCs w:val="20"/>
        </w:rPr>
      </w:pPr>
      <w:r w:rsidRPr="009963DA">
        <w:rPr>
          <w:rFonts w:ascii="Arial" w:hAnsi="Arial" w:cs="Arial"/>
          <w:b/>
          <w:sz w:val="20"/>
          <w:szCs w:val="20"/>
        </w:rPr>
        <w:t>DECIM</w:t>
      </w:r>
      <w:r w:rsidR="008846E1" w:rsidRPr="009963DA">
        <w:rPr>
          <w:rFonts w:ascii="Arial" w:hAnsi="Arial" w:cs="Arial"/>
          <w:b/>
          <w:sz w:val="20"/>
          <w:szCs w:val="20"/>
        </w:rPr>
        <w:t xml:space="preserve">A </w:t>
      </w:r>
      <w:r w:rsidRPr="009963DA">
        <w:rPr>
          <w:rFonts w:ascii="Arial" w:hAnsi="Arial" w:cs="Arial"/>
          <w:b/>
          <w:sz w:val="20"/>
          <w:szCs w:val="20"/>
        </w:rPr>
        <w:t xml:space="preserve">PRIMERA: TERMINACIÓN MODIFICACIÓN E </w:t>
      </w:r>
      <w:r w:rsidR="000E2FCA" w:rsidRPr="009963DA">
        <w:rPr>
          <w:rFonts w:ascii="Arial" w:hAnsi="Arial" w:cs="Arial"/>
          <w:b/>
          <w:sz w:val="20"/>
          <w:szCs w:val="20"/>
        </w:rPr>
        <w:t>INTERPRETACIÓN UNILATERALE DEL CONTRATO</w:t>
      </w:r>
      <w:r w:rsidRPr="009963DA">
        <w:rPr>
          <w:rFonts w:ascii="Arial" w:hAnsi="Arial" w:cs="Arial"/>
          <w:sz w:val="20"/>
          <w:szCs w:val="20"/>
        </w:rPr>
        <w:t xml:space="preserve">: La </w:t>
      </w:r>
      <w:r w:rsidR="00E966B3" w:rsidRPr="009963DA">
        <w:rPr>
          <w:rFonts w:ascii="Arial" w:hAnsi="Arial" w:cs="Arial"/>
          <w:b/>
          <w:bCs/>
          <w:sz w:val="20"/>
          <w:szCs w:val="20"/>
        </w:rPr>
        <w:t>CORPORACIÓN</w:t>
      </w:r>
      <w:r w:rsidRPr="009963DA">
        <w:rPr>
          <w:rFonts w:ascii="Arial" w:hAnsi="Arial" w:cs="Arial"/>
          <w:sz w:val="20"/>
          <w:szCs w:val="20"/>
        </w:rPr>
        <w:t xml:space="preserve"> dará aplicación a los principios de TERMINACIÓN, MODIFICACIÓN E INTERPRETACIÓN unilaterales del contrato cuando se presenten las causales previstas en los artículos 15, 16 y 17 de la Ley 80 de 1993. </w:t>
      </w:r>
    </w:p>
    <w:p w14:paraId="79147A55" w14:textId="77777777" w:rsidR="004E36A2" w:rsidRPr="009963DA" w:rsidRDefault="004E36A2" w:rsidP="002611B7">
      <w:pPr>
        <w:autoSpaceDE w:val="0"/>
        <w:autoSpaceDN w:val="0"/>
        <w:adjustRightInd w:val="0"/>
        <w:jc w:val="both"/>
        <w:rPr>
          <w:rFonts w:ascii="Arial" w:hAnsi="Arial" w:cs="Arial"/>
          <w:sz w:val="20"/>
          <w:szCs w:val="20"/>
        </w:rPr>
      </w:pPr>
    </w:p>
    <w:p w14:paraId="21A61A79" w14:textId="2E77B666" w:rsidR="004E36A2" w:rsidRPr="009963DA" w:rsidRDefault="004E36A2" w:rsidP="002611B7">
      <w:pPr>
        <w:autoSpaceDE w:val="0"/>
        <w:autoSpaceDN w:val="0"/>
        <w:adjustRightInd w:val="0"/>
        <w:jc w:val="both"/>
        <w:rPr>
          <w:rFonts w:ascii="Arial" w:hAnsi="Arial" w:cs="Arial"/>
          <w:sz w:val="20"/>
          <w:szCs w:val="20"/>
        </w:rPr>
      </w:pPr>
      <w:r w:rsidRPr="009963DA">
        <w:rPr>
          <w:rFonts w:ascii="Arial" w:hAnsi="Arial" w:cs="Arial"/>
          <w:b/>
          <w:sz w:val="20"/>
          <w:szCs w:val="20"/>
        </w:rPr>
        <w:t>DÉCIMA</w:t>
      </w:r>
      <w:r w:rsidR="008846E1" w:rsidRPr="009963DA">
        <w:rPr>
          <w:rFonts w:ascii="Arial" w:hAnsi="Arial" w:cs="Arial"/>
          <w:b/>
          <w:sz w:val="20"/>
          <w:szCs w:val="20"/>
        </w:rPr>
        <w:t xml:space="preserve"> SEGUNDA</w:t>
      </w:r>
      <w:r w:rsidRPr="009963DA">
        <w:rPr>
          <w:rFonts w:ascii="Arial" w:hAnsi="Arial" w:cs="Arial"/>
          <w:sz w:val="20"/>
          <w:szCs w:val="20"/>
        </w:rPr>
        <w:t xml:space="preserve">: </w:t>
      </w:r>
      <w:r w:rsidRPr="009963DA">
        <w:rPr>
          <w:rFonts w:ascii="Arial" w:hAnsi="Arial" w:cs="Arial"/>
          <w:b/>
          <w:sz w:val="20"/>
          <w:szCs w:val="20"/>
        </w:rPr>
        <w:t>CADUCIDAD:</w:t>
      </w:r>
      <w:r w:rsidRPr="009963DA">
        <w:rPr>
          <w:rFonts w:ascii="Arial" w:hAnsi="Arial" w:cs="Arial"/>
          <w:sz w:val="20"/>
          <w:szCs w:val="20"/>
        </w:rPr>
        <w:t xml:space="preserve"> La </w:t>
      </w:r>
      <w:r w:rsidR="004F4D02" w:rsidRPr="009963DA">
        <w:rPr>
          <w:rFonts w:ascii="Arial" w:hAnsi="Arial" w:cs="Arial"/>
          <w:b/>
          <w:bCs/>
          <w:sz w:val="20"/>
          <w:szCs w:val="20"/>
        </w:rPr>
        <w:t>CORPORACIÓN</w:t>
      </w:r>
      <w:r w:rsidRPr="009963DA">
        <w:rPr>
          <w:rFonts w:ascii="Arial" w:hAnsi="Arial" w:cs="Arial"/>
          <w:sz w:val="20"/>
          <w:szCs w:val="20"/>
        </w:rPr>
        <w:t xml:space="preserve"> podrá declarar la caducidad Administrativa de acuerdo a lo previsto en artículo 18 de la Ley 80/93. </w:t>
      </w:r>
      <w:r w:rsidRPr="009963DA">
        <w:rPr>
          <w:rFonts w:ascii="Arial" w:hAnsi="Arial" w:cs="Arial"/>
          <w:b/>
          <w:sz w:val="20"/>
          <w:szCs w:val="20"/>
        </w:rPr>
        <w:t>PARAGRAFO:</w:t>
      </w:r>
      <w:r w:rsidRPr="009963DA">
        <w:rPr>
          <w:rFonts w:ascii="Arial" w:hAnsi="Arial" w:cs="Arial"/>
          <w:sz w:val="20"/>
          <w:szCs w:val="20"/>
        </w:rPr>
        <w:t xml:space="preserve"> Los hechos que configuren causal de caducidad serán comprobados unilateralmente por la </w:t>
      </w:r>
      <w:r w:rsidR="004F4D02" w:rsidRPr="009963DA">
        <w:rPr>
          <w:rFonts w:ascii="Arial" w:hAnsi="Arial" w:cs="Arial"/>
          <w:b/>
          <w:bCs/>
          <w:sz w:val="20"/>
          <w:szCs w:val="20"/>
        </w:rPr>
        <w:t>CORPORACIÓN</w:t>
      </w:r>
      <w:r w:rsidRPr="009963DA">
        <w:rPr>
          <w:rFonts w:ascii="Arial" w:hAnsi="Arial" w:cs="Arial"/>
          <w:sz w:val="20"/>
          <w:szCs w:val="20"/>
        </w:rPr>
        <w:t xml:space="preserve">, pero se someterá su decisión a las exigencias de la Ley 1150 de 2.007, en cuanto </w:t>
      </w:r>
      <w:r w:rsidR="00B3613E" w:rsidRPr="009963DA">
        <w:rPr>
          <w:rFonts w:ascii="Arial" w:hAnsi="Arial" w:cs="Arial"/>
          <w:sz w:val="20"/>
          <w:szCs w:val="20"/>
        </w:rPr>
        <w:t>al</w:t>
      </w:r>
      <w:r w:rsidRPr="009963DA">
        <w:rPr>
          <w:rFonts w:ascii="Arial" w:hAnsi="Arial" w:cs="Arial"/>
          <w:sz w:val="20"/>
          <w:szCs w:val="20"/>
        </w:rPr>
        <w:t xml:space="preserve"> debido proceso se refiere, al igual que sucederá para efectos de las multas y la cláusula penal pactadas.  </w:t>
      </w:r>
    </w:p>
    <w:p w14:paraId="7C5256B7" w14:textId="77777777" w:rsidR="004E36A2" w:rsidRPr="009963DA" w:rsidRDefault="004E36A2" w:rsidP="002611B7">
      <w:pPr>
        <w:autoSpaceDE w:val="0"/>
        <w:autoSpaceDN w:val="0"/>
        <w:adjustRightInd w:val="0"/>
        <w:jc w:val="both"/>
        <w:rPr>
          <w:rFonts w:ascii="Arial" w:hAnsi="Arial" w:cs="Arial"/>
          <w:sz w:val="20"/>
          <w:szCs w:val="20"/>
        </w:rPr>
      </w:pPr>
    </w:p>
    <w:p w14:paraId="7DD5A49C" w14:textId="3D127DB0" w:rsidR="004E36A2" w:rsidRPr="0031632F" w:rsidRDefault="004E36A2" w:rsidP="002611B7">
      <w:pPr>
        <w:autoSpaceDE w:val="0"/>
        <w:autoSpaceDN w:val="0"/>
        <w:adjustRightInd w:val="0"/>
        <w:jc w:val="both"/>
        <w:rPr>
          <w:rFonts w:ascii="Arial" w:hAnsi="Arial" w:cs="Arial"/>
          <w:bCs/>
          <w:sz w:val="20"/>
          <w:szCs w:val="20"/>
        </w:rPr>
      </w:pPr>
      <w:r w:rsidRPr="0031632F">
        <w:rPr>
          <w:rFonts w:ascii="Arial" w:hAnsi="Arial" w:cs="Arial"/>
          <w:b/>
          <w:sz w:val="20"/>
          <w:szCs w:val="20"/>
        </w:rPr>
        <w:t>DECIM</w:t>
      </w:r>
      <w:r w:rsidR="008846E1" w:rsidRPr="0031632F">
        <w:rPr>
          <w:rFonts w:ascii="Arial" w:hAnsi="Arial" w:cs="Arial"/>
          <w:b/>
          <w:sz w:val="20"/>
          <w:szCs w:val="20"/>
        </w:rPr>
        <w:t xml:space="preserve">A </w:t>
      </w:r>
      <w:r w:rsidRPr="0031632F">
        <w:rPr>
          <w:rFonts w:ascii="Arial" w:hAnsi="Arial" w:cs="Arial"/>
          <w:b/>
          <w:sz w:val="20"/>
          <w:szCs w:val="20"/>
        </w:rPr>
        <w:t>TERCERA:</w:t>
      </w:r>
      <w:r w:rsidR="0031632F" w:rsidRPr="0031632F">
        <w:rPr>
          <w:rFonts w:ascii="Arial" w:hAnsi="Arial" w:cs="Arial"/>
          <w:b/>
          <w:sz w:val="20"/>
          <w:szCs w:val="20"/>
        </w:rPr>
        <w:t xml:space="preserve"> </w:t>
      </w:r>
      <w:r w:rsidR="0031632F" w:rsidRPr="0031632F">
        <w:rPr>
          <w:rFonts w:ascii="Arial" w:hAnsi="Arial" w:cs="Arial"/>
          <w:b/>
          <w:sz w:val="20"/>
          <w:szCs w:val="20"/>
        </w:rPr>
        <w:t>PENAL PECUNIARIA</w:t>
      </w:r>
      <w:r w:rsidR="0031632F" w:rsidRPr="0031632F">
        <w:rPr>
          <w:rFonts w:ascii="Arial" w:hAnsi="Arial" w:cs="Arial"/>
          <w:b/>
          <w:sz w:val="20"/>
          <w:szCs w:val="20"/>
        </w:rPr>
        <w:t>:</w:t>
      </w:r>
      <w:r w:rsidRPr="0031632F">
        <w:rPr>
          <w:rFonts w:ascii="Arial" w:hAnsi="Arial" w:cs="Arial"/>
          <w:sz w:val="20"/>
          <w:szCs w:val="20"/>
        </w:rPr>
        <w:t xml:space="preserve"> </w:t>
      </w:r>
      <w:r w:rsidR="0031632F" w:rsidRPr="0031632F">
        <w:rPr>
          <w:rFonts w:ascii="Arial" w:hAnsi="Arial" w:cs="Arial"/>
          <w:bCs/>
          <w:sz w:val="20"/>
          <w:szCs w:val="20"/>
        </w:rPr>
        <w:t xml:space="preserve">En caso de declaratoria de caducidad o de incumplimiento de las obligaciones del Contrato, </w:t>
      </w:r>
      <w:r w:rsidR="0031632F" w:rsidRPr="0031632F">
        <w:rPr>
          <w:rFonts w:ascii="Arial" w:hAnsi="Arial" w:cs="Arial"/>
          <w:b/>
          <w:sz w:val="20"/>
          <w:szCs w:val="20"/>
        </w:rPr>
        <w:t>EL CONTRATISTA</w:t>
      </w:r>
      <w:r w:rsidR="0031632F" w:rsidRPr="0031632F">
        <w:rPr>
          <w:rFonts w:ascii="Arial" w:hAnsi="Arial" w:cs="Arial"/>
          <w:bCs/>
          <w:sz w:val="20"/>
          <w:szCs w:val="20"/>
        </w:rPr>
        <w:t xml:space="preserve"> </w:t>
      </w:r>
      <w:r w:rsidR="0031632F" w:rsidRPr="0031632F">
        <w:rPr>
          <w:rFonts w:ascii="Arial" w:hAnsi="Arial" w:cs="Arial"/>
          <w:bCs/>
          <w:sz w:val="20"/>
          <w:szCs w:val="20"/>
        </w:rPr>
        <w:t xml:space="preserve">deberá pagar a </w:t>
      </w:r>
      <w:r w:rsidR="0031632F" w:rsidRPr="0031632F">
        <w:rPr>
          <w:rFonts w:ascii="Arial" w:hAnsi="Arial" w:cs="Arial"/>
          <w:bCs/>
          <w:sz w:val="20"/>
          <w:szCs w:val="20"/>
        </w:rPr>
        <w:t xml:space="preserve">la </w:t>
      </w:r>
      <w:r w:rsidR="0031632F" w:rsidRPr="0031632F">
        <w:rPr>
          <w:rFonts w:ascii="Arial" w:hAnsi="Arial" w:cs="Arial"/>
          <w:b/>
          <w:bCs/>
          <w:sz w:val="20"/>
          <w:szCs w:val="20"/>
        </w:rPr>
        <w:t>CORPORACIÓN</w:t>
      </w:r>
      <w:r w:rsidR="0031632F" w:rsidRPr="0031632F">
        <w:rPr>
          <w:rFonts w:ascii="Arial" w:hAnsi="Arial" w:cs="Arial"/>
          <w:bCs/>
          <w:sz w:val="20"/>
          <w:szCs w:val="20"/>
        </w:rPr>
        <w:t xml:space="preserve">, a título de indemnización, una suma equivalente al veinte por ciento (20%) del valor total del Contrato. El valor pactado de la presente cláusula penal es el de la estimación anticipada de perjuicios, la cual no impide el cobro de todos los perjuicios o daños adicionales que se causen sobre el citado valor. Este valor puede ser compensado con los montos que la </w:t>
      </w:r>
      <w:r w:rsidR="0031632F" w:rsidRPr="0031632F">
        <w:rPr>
          <w:rFonts w:ascii="Arial" w:hAnsi="Arial" w:cs="Arial"/>
          <w:b/>
          <w:bCs/>
          <w:sz w:val="20"/>
          <w:szCs w:val="20"/>
        </w:rPr>
        <w:t>CORPORACIÓN</w:t>
      </w:r>
      <w:r w:rsidR="0031632F" w:rsidRPr="0031632F">
        <w:rPr>
          <w:rFonts w:ascii="Arial" w:hAnsi="Arial" w:cs="Arial"/>
          <w:bCs/>
          <w:sz w:val="20"/>
          <w:szCs w:val="20"/>
        </w:rPr>
        <w:t xml:space="preserve"> adeude a</w:t>
      </w:r>
      <w:r w:rsidR="0031632F" w:rsidRPr="0031632F">
        <w:rPr>
          <w:rFonts w:ascii="Arial" w:hAnsi="Arial" w:cs="Arial"/>
          <w:bCs/>
          <w:sz w:val="20"/>
          <w:szCs w:val="20"/>
        </w:rPr>
        <w:t xml:space="preserve"> </w:t>
      </w:r>
      <w:r w:rsidR="0031632F" w:rsidRPr="0031632F">
        <w:rPr>
          <w:rFonts w:ascii="Arial" w:hAnsi="Arial" w:cs="Arial"/>
          <w:b/>
          <w:sz w:val="20"/>
          <w:szCs w:val="20"/>
        </w:rPr>
        <w:t>EL CONTRATISTA</w:t>
      </w:r>
      <w:r w:rsidR="0031632F" w:rsidRPr="0031632F">
        <w:rPr>
          <w:rFonts w:ascii="Arial" w:hAnsi="Arial" w:cs="Arial"/>
          <w:bCs/>
          <w:sz w:val="20"/>
          <w:szCs w:val="20"/>
        </w:rPr>
        <w:t xml:space="preserve"> </w:t>
      </w:r>
      <w:r w:rsidR="0031632F" w:rsidRPr="0031632F">
        <w:rPr>
          <w:rFonts w:ascii="Arial" w:hAnsi="Arial" w:cs="Arial"/>
          <w:bCs/>
          <w:sz w:val="20"/>
          <w:szCs w:val="20"/>
        </w:rPr>
        <w:t>con ocasión de la ejecución del Contrato, de conformidad con las reglas del Código Civil.</w:t>
      </w:r>
    </w:p>
    <w:p w14:paraId="0818F7E0" w14:textId="77777777" w:rsidR="004E36A2" w:rsidRPr="0031632F" w:rsidRDefault="004E36A2" w:rsidP="002611B7">
      <w:pPr>
        <w:autoSpaceDE w:val="0"/>
        <w:autoSpaceDN w:val="0"/>
        <w:adjustRightInd w:val="0"/>
        <w:jc w:val="both"/>
        <w:rPr>
          <w:rFonts w:ascii="Arial" w:hAnsi="Arial" w:cs="Arial"/>
          <w:sz w:val="20"/>
          <w:szCs w:val="20"/>
        </w:rPr>
      </w:pPr>
    </w:p>
    <w:p w14:paraId="558EAE18" w14:textId="77777777" w:rsidR="0031632F" w:rsidRDefault="004E36A2" w:rsidP="002611B7">
      <w:pPr>
        <w:autoSpaceDE w:val="0"/>
        <w:autoSpaceDN w:val="0"/>
        <w:adjustRightInd w:val="0"/>
        <w:jc w:val="both"/>
        <w:rPr>
          <w:rFonts w:ascii="Arial" w:hAnsi="Arial" w:cs="Arial"/>
          <w:sz w:val="20"/>
          <w:szCs w:val="20"/>
        </w:rPr>
      </w:pPr>
      <w:r w:rsidRPr="0031632F">
        <w:rPr>
          <w:rFonts w:ascii="Arial" w:hAnsi="Arial" w:cs="Arial"/>
          <w:b/>
          <w:sz w:val="20"/>
          <w:szCs w:val="20"/>
        </w:rPr>
        <w:t>DECIM</w:t>
      </w:r>
      <w:r w:rsidR="008846E1" w:rsidRPr="0031632F">
        <w:rPr>
          <w:rFonts w:ascii="Arial" w:hAnsi="Arial" w:cs="Arial"/>
          <w:b/>
          <w:sz w:val="20"/>
          <w:szCs w:val="20"/>
        </w:rPr>
        <w:t xml:space="preserve">A </w:t>
      </w:r>
      <w:r w:rsidRPr="0031632F">
        <w:rPr>
          <w:rFonts w:ascii="Arial" w:hAnsi="Arial" w:cs="Arial"/>
          <w:b/>
          <w:sz w:val="20"/>
          <w:szCs w:val="20"/>
        </w:rPr>
        <w:t>CUARTA:</w:t>
      </w:r>
      <w:r w:rsidRPr="0031632F">
        <w:rPr>
          <w:rFonts w:ascii="Arial" w:hAnsi="Arial" w:cs="Arial"/>
          <w:sz w:val="20"/>
          <w:szCs w:val="20"/>
        </w:rPr>
        <w:t xml:space="preserve"> </w:t>
      </w:r>
      <w:r w:rsidRPr="0031632F">
        <w:rPr>
          <w:rFonts w:ascii="Arial" w:hAnsi="Arial" w:cs="Arial"/>
          <w:b/>
          <w:sz w:val="20"/>
          <w:szCs w:val="20"/>
        </w:rPr>
        <w:t>MULTAS:</w:t>
      </w:r>
      <w:r w:rsidRPr="0031632F">
        <w:rPr>
          <w:rFonts w:ascii="Arial" w:hAnsi="Arial" w:cs="Arial"/>
          <w:sz w:val="20"/>
          <w:szCs w:val="20"/>
        </w:rPr>
        <w:t xml:space="preserve"> </w:t>
      </w:r>
      <w:r w:rsidR="0031632F" w:rsidRPr="0031632F">
        <w:rPr>
          <w:rFonts w:ascii="Arial" w:hAnsi="Arial" w:cs="Arial"/>
          <w:sz w:val="20"/>
          <w:szCs w:val="20"/>
        </w:rPr>
        <w:t xml:space="preserve">En caso de incumplimiento de las obligaciones contraídas por el CONTRATISTA con ocasión del Contrato, éste autoriza expresamente a la CAM para imponerle mediante resolución motivad, multas sucesivas por valor equivalente al uno por ciento (1%) del valor del Contrato, por cada día calendario de mora o retraso en el cumplimiento de las obligaciones adquiridas y hasta cuando estas efectivamente se cumplan, las cuales sumadas no podrán exceder el diez por ciento (10%) del valor total del Contrato, sin perjuicio de la aplicación de la cláusula penal, si a ello hubiere lugar, o de reclamar la indemnización de los perjuicios causados con el incumplimiento que dio lugar a la aplicación de la multa. </w:t>
      </w:r>
    </w:p>
    <w:p w14:paraId="3647EA56" w14:textId="77777777" w:rsidR="0031632F" w:rsidRDefault="0031632F" w:rsidP="002611B7">
      <w:pPr>
        <w:autoSpaceDE w:val="0"/>
        <w:autoSpaceDN w:val="0"/>
        <w:adjustRightInd w:val="0"/>
        <w:jc w:val="both"/>
        <w:rPr>
          <w:rFonts w:ascii="Arial" w:hAnsi="Arial" w:cs="Arial"/>
          <w:sz w:val="20"/>
          <w:szCs w:val="20"/>
        </w:rPr>
      </w:pPr>
    </w:p>
    <w:p w14:paraId="1317AA23" w14:textId="77777777" w:rsidR="0031632F" w:rsidRDefault="0031632F" w:rsidP="002611B7">
      <w:pPr>
        <w:autoSpaceDE w:val="0"/>
        <w:autoSpaceDN w:val="0"/>
        <w:adjustRightInd w:val="0"/>
        <w:jc w:val="both"/>
        <w:rPr>
          <w:rFonts w:ascii="Arial" w:hAnsi="Arial" w:cs="Arial"/>
          <w:sz w:val="20"/>
          <w:szCs w:val="20"/>
        </w:rPr>
      </w:pPr>
      <w:r w:rsidRPr="0031632F">
        <w:rPr>
          <w:rFonts w:ascii="Arial" w:hAnsi="Arial" w:cs="Arial"/>
          <w:b/>
          <w:bCs/>
          <w:sz w:val="20"/>
          <w:szCs w:val="20"/>
        </w:rPr>
        <w:lastRenderedPageBreak/>
        <w:t>PARÁGRAFO 1:</w:t>
      </w:r>
      <w:r w:rsidRPr="0031632F">
        <w:rPr>
          <w:rFonts w:ascii="Arial" w:hAnsi="Arial" w:cs="Arial"/>
          <w:sz w:val="20"/>
          <w:szCs w:val="20"/>
        </w:rPr>
        <w:t xml:space="preserve"> En caso que el incumplimiento se vuelva a presentar, y ya hubiera sido sancionado con multa, será susceptible de una nueva sanción, sin embargo, en esta ocasión por la reiteración, el monto máximo previsto se entenderá incrementado en multas sucesivas por valor equivalente al dos por ciento (2%) del valor del Contrato, las cuales sumadas no podrán exceder el veinte por ciento (20%) del valor total del Contrato. </w:t>
      </w:r>
    </w:p>
    <w:p w14:paraId="69D76839" w14:textId="77777777" w:rsidR="0031632F" w:rsidRDefault="0031632F" w:rsidP="002611B7">
      <w:pPr>
        <w:autoSpaceDE w:val="0"/>
        <w:autoSpaceDN w:val="0"/>
        <w:adjustRightInd w:val="0"/>
        <w:jc w:val="both"/>
        <w:rPr>
          <w:rFonts w:ascii="Arial" w:hAnsi="Arial" w:cs="Arial"/>
          <w:sz w:val="20"/>
          <w:szCs w:val="20"/>
        </w:rPr>
      </w:pPr>
    </w:p>
    <w:p w14:paraId="5EB242F4" w14:textId="77777777" w:rsidR="0031632F" w:rsidRDefault="0031632F" w:rsidP="002611B7">
      <w:pPr>
        <w:autoSpaceDE w:val="0"/>
        <w:autoSpaceDN w:val="0"/>
        <w:adjustRightInd w:val="0"/>
        <w:jc w:val="both"/>
        <w:rPr>
          <w:rFonts w:ascii="Arial" w:hAnsi="Arial" w:cs="Arial"/>
          <w:sz w:val="20"/>
          <w:szCs w:val="20"/>
        </w:rPr>
      </w:pPr>
      <w:r w:rsidRPr="0031632F">
        <w:rPr>
          <w:rFonts w:ascii="Arial" w:hAnsi="Arial" w:cs="Arial"/>
          <w:b/>
          <w:bCs/>
          <w:sz w:val="20"/>
          <w:szCs w:val="20"/>
        </w:rPr>
        <w:t>PARÁGRAFO 2:</w:t>
      </w:r>
      <w:r w:rsidRPr="0031632F">
        <w:rPr>
          <w:rFonts w:ascii="Arial" w:hAnsi="Arial" w:cs="Arial"/>
          <w:sz w:val="20"/>
          <w:szCs w:val="20"/>
        </w:rPr>
        <w:t xml:space="preserve"> Las multas impuestas no impiden el cobro de todos los perjuicios o daños adicionales que se causen. Será procedente sumar los valores de las demás sanciones o perjuicios contractuales o legales a las que haya lugar. </w:t>
      </w:r>
    </w:p>
    <w:p w14:paraId="059E076D" w14:textId="77777777" w:rsidR="0031632F" w:rsidRDefault="0031632F" w:rsidP="002611B7">
      <w:pPr>
        <w:autoSpaceDE w:val="0"/>
        <w:autoSpaceDN w:val="0"/>
        <w:adjustRightInd w:val="0"/>
        <w:jc w:val="both"/>
        <w:rPr>
          <w:rFonts w:ascii="Arial" w:hAnsi="Arial" w:cs="Arial"/>
          <w:sz w:val="20"/>
          <w:szCs w:val="20"/>
        </w:rPr>
      </w:pPr>
    </w:p>
    <w:p w14:paraId="4BB92C86" w14:textId="77BF6BF8" w:rsidR="0031632F" w:rsidRDefault="0031632F" w:rsidP="002611B7">
      <w:pPr>
        <w:autoSpaceDE w:val="0"/>
        <w:autoSpaceDN w:val="0"/>
        <w:adjustRightInd w:val="0"/>
        <w:jc w:val="both"/>
        <w:rPr>
          <w:rFonts w:ascii="Arial" w:hAnsi="Arial" w:cs="Arial"/>
          <w:sz w:val="20"/>
          <w:szCs w:val="20"/>
        </w:rPr>
      </w:pPr>
      <w:r w:rsidRPr="0031632F">
        <w:rPr>
          <w:rFonts w:ascii="Arial" w:hAnsi="Arial" w:cs="Arial"/>
          <w:b/>
          <w:bCs/>
          <w:sz w:val="20"/>
          <w:szCs w:val="20"/>
        </w:rPr>
        <w:t>PARÁGRAFO 3:</w:t>
      </w:r>
      <w:r w:rsidRPr="0031632F">
        <w:rPr>
          <w:rFonts w:ascii="Arial" w:hAnsi="Arial" w:cs="Arial"/>
          <w:sz w:val="20"/>
          <w:szCs w:val="20"/>
        </w:rPr>
        <w:t xml:space="preserve"> El valor de la multa se establecerá desde el día en que se debió cumplir con la obligación hasta la fecha en que termine el incumplimiento, independientemente que durante este interregno se esté tramitando el procedimiento sancionatorio establecido en el artículo 86 de la Ley 1474 de 2011.</w:t>
      </w:r>
    </w:p>
    <w:p w14:paraId="14030072" w14:textId="77777777" w:rsidR="004B287D" w:rsidRPr="009963DA" w:rsidRDefault="004B287D" w:rsidP="002611B7">
      <w:pPr>
        <w:autoSpaceDE w:val="0"/>
        <w:autoSpaceDN w:val="0"/>
        <w:adjustRightInd w:val="0"/>
        <w:jc w:val="both"/>
        <w:rPr>
          <w:rFonts w:ascii="Arial" w:hAnsi="Arial" w:cs="Arial"/>
          <w:sz w:val="20"/>
          <w:szCs w:val="20"/>
        </w:rPr>
      </w:pPr>
    </w:p>
    <w:p w14:paraId="44CBF5FA" w14:textId="3816B8D3" w:rsidR="004E36A2" w:rsidRPr="009963DA" w:rsidRDefault="004E36A2" w:rsidP="002611B7">
      <w:pPr>
        <w:autoSpaceDE w:val="0"/>
        <w:autoSpaceDN w:val="0"/>
        <w:adjustRightInd w:val="0"/>
        <w:jc w:val="both"/>
        <w:rPr>
          <w:rFonts w:ascii="Arial" w:hAnsi="Arial" w:cs="Arial"/>
          <w:sz w:val="20"/>
          <w:szCs w:val="20"/>
        </w:rPr>
      </w:pPr>
      <w:r w:rsidRPr="009963DA">
        <w:rPr>
          <w:rFonts w:ascii="Arial" w:hAnsi="Arial" w:cs="Arial"/>
          <w:b/>
          <w:sz w:val="20"/>
          <w:szCs w:val="20"/>
        </w:rPr>
        <w:t>DECIM</w:t>
      </w:r>
      <w:r w:rsidR="008846E1" w:rsidRPr="009963DA">
        <w:rPr>
          <w:rFonts w:ascii="Arial" w:hAnsi="Arial" w:cs="Arial"/>
          <w:b/>
          <w:sz w:val="20"/>
          <w:szCs w:val="20"/>
        </w:rPr>
        <w:t xml:space="preserve">A </w:t>
      </w:r>
      <w:r w:rsidRPr="009963DA">
        <w:rPr>
          <w:rFonts w:ascii="Arial" w:hAnsi="Arial" w:cs="Arial"/>
          <w:b/>
          <w:sz w:val="20"/>
          <w:szCs w:val="20"/>
        </w:rPr>
        <w:t>QUINTA:</w:t>
      </w:r>
      <w:r w:rsidRPr="009963DA">
        <w:rPr>
          <w:rFonts w:ascii="Arial" w:hAnsi="Arial" w:cs="Arial"/>
          <w:sz w:val="20"/>
          <w:szCs w:val="20"/>
        </w:rPr>
        <w:t xml:space="preserve"> </w:t>
      </w:r>
      <w:r w:rsidRPr="009963DA">
        <w:rPr>
          <w:rFonts w:ascii="Arial" w:hAnsi="Arial" w:cs="Arial"/>
          <w:b/>
          <w:sz w:val="20"/>
          <w:szCs w:val="20"/>
        </w:rPr>
        <w:t xml:space="preserve">INHABILIDADES E INCOMPATIBILIDADES: </w:t>
      </w:r>
      <w:r w:rsidR="00C22B8C" w:rsidRPr="009963DA">
        <w:rPr>
          <w:rFonts w:ascii="Arial" w:hAnsi="Arial" w:cs="Arial"/>
          <w:b/>
          <w:bCs/>
          <w:sz w:val="20"/>
          <w:szCs w:val="20"/>
        </w:rPr>
        <w:t>EL CONTRATISTA</w:t>
      </w:r>
      <w:r w:rsidRPr="009963DA">
        <w:rPr>
          <w:rFonts w:ascii="Arial" w:hAnsi="Arial" w:cs="Arial"/>
          <w:b/>
          <w:bCs/>
          <w:sz w:val="20"/>
          <w:szCs w:val="20"/>
        </w:rPr>
        <w:t xml:space="preserve"> </w:t>
      </w:r>
      <w:r w:rsidRPr="009963DA">
        <w:rPr>
          <w:rFonts w:ascii="Arial" w:hAnsi="Arial" w:cs="Arial"/>
          <w:sz w:val="20"/>
          <w:szCs w:val="20"/>
        </w:rPr>
        <w:t xml:space="preserve">afirma bajo la gravedad de juramento, prestado desde la presentación de su oferta, que NO se halla incursa dentro de las inhabilidades </w:t>
      </w:r>
      <w:r w:rsidR="00C22B8C" w:rsidRPr="009963DA">
        <w:rPr>
          <w:rFonts w:ascii="Arial" w:hAnsi="Arial" w:cs="Arial"/>
          <w:sz w:val="20"/>
          <w:szCs w:val="20"/>
        </w:rPr>
        <w:t>e incompatibilidades señaladas</w:t>
      </w:r>
      <w:r w:rsidRPr="009963DA">
        <w:rPr>
          <w:rFonts w:ascii="Arial" w:hAnsi="Arial" w:cs="Arial"/>
          <w:sz w:val="20"/>
          <w:szCs w:val="20"/>
        </w:rPr>
        <w:t xml:space="preserve"> en </w:t>
      </w:r>
      <w:r w:rsidR="00C22B8C" w:rsidRPr="009963DA">
        <w:rPr>
          <w:rFonts w:ascii="Arial" w:hAnsi="Arial" w:cs="Arial"/>
          <w:sz w:val="20"/>
          <w:szCs w:val="20"/>
        </w:rPr>
        <w:t>los artículos 8</w:t>
      </w:r>
      <w:r w:rsidRPr="009963DA">
        <w:rPr>
          <w:rFonts w:ascii="Arial" w:hAnsi="Arial" w:cs="Arial"/>
          <w:sz w:val="20"/>
          <w:szCs w:val="20"/>
        </w:rPr>
        <w:t xml:space="preserve"> y 9 </w:t>
      </w:r>
      <w:r w:rsidR="00C22B8C" w:rsidRPr="009963DA">
        <w:rPr>
          <w:rFonts w:ascii="Arial" w:hAnsi="Arial" w:cs="Arial"/>
          <w:sz w:val="20"/>
          <w:szCs w:val="20"/>
        </w:rPr>
        <w:t>de la</w:t>
      </w:r>
      <w:r w:rsidRPr="009963DA">
        <w:rPr>
          <w:rFonts w:ascii="Arial" w:hAnsi="Arial" w:cs="Arial"/>
          <w:sz w:val="20"/>
          <w:szCs w:val="20"/>
        </w:rPr>
        <w:t xml:space="preserve"> Ley 80/93 y Art. 18 de la Ley 1150 de 2007. </w:t>
      </w:r>
    </w:p>
    <w:p w14:paraId="5FA8509C" w14:textId="77777777" w:rsidR="004E36A2" w:rsidRPr="009963DA" w:rsidRDefault="004E36A2" w:rsidP="002611B7">
      <w:pPr>
        <w:autoSpaceDE w:val="0"/>
        <w:autoSpaceDN w:val="0"/>
        <w:adjustRightInd w:val="0"/>
        <w:jc w:val="both"/>
        <w:rPr>
          <w:rFonts w:ascii="Arial" w:hAnsi="Arial" w:cs="Arial"/>
          <w:sz w:val="20"/>
          <w:szCs w:val="20"/>
        </w:rPr>
      </w:pPr>
    </w:p>
    <w:p w14:paraId="572953E0" w14:textId="79CF0624" w:rsidR="004E36A2" w:rsidRPr="009963DA" w:rsidRDefault="004E36A2" w:rsidP="002611B7">
      <w:pPr>
        <w:autoSpaceDE w:val="0"/>
        <w:autoSpaceDN w:val="0"/>
        <w:adjustRightInd w:val="0"/>
        <w:jc w:val="both"/>
        <w:rPr>
          <w:rFonts w:ascii="Arial" w:hAnsi="Arial" w:cs="Arial"/>
          <w:sz w:val="20"/>
          <w:szCs w:val="20"/>
        </w:rPr>
      </w:pPr>
      <w:r w:rsidRPr="009963DA">
        <w:rPr>
          <w:rFonts w:ascii="Arial" w:hAnsi="Arial" w:cs="Arial"/>
          <w:b/>
          <w:sz w:val="20"/>
          <w:szCs w:val="20"/>
        </w:rPr>
        <w:t>DECIMOSEXTA:</w:t>
      </w:r>
      <w:r w:rsidRPr="009963DA">
        <w:rPr>
          <w:rFonts w:ascii="Arial" w:hAnsi="Arial" w:cs="Arial"/>
          <w:sz w:val="20"/>
          <w:szCs w:val="20"/>
        </w:rPr>
        <w:t xml:space="preserve"> </w:t>
      </w:r>
      <w:r w:rsidRPr="009963DA">
        <w:rPr>
          <w:rFonts w:ascii="Arial" w:hAnsi="Arial" w:cs="Arial"/>
          <w:b/>
          <w:sz w:val="20"/>
          <w:szCs w:val="20"/>
        </w:rPr>
        <w:t>TERMINACIÓN POR MUTUO ACUERDO</w:t>
      </w:r>
      <w:r w:rsidRPr="009963DA">
        <w:rPr>
          <w:rFonts w:ascii="Arial" w:hAnsi="Arial" w:cs="Arial"/>
          <w:sz w:val="20"/>
          <w:szCs w:val="20"/>
        </w:rPr>
        <w:t>: Las</w:t>
      </w:r>
      <w:r w:rsidR="008846E1" w:rsidRPr="009963DA">
        <w:rPr>
          <w:rFonts w:ascii="Arial" w:hAnsi="Arial" w:cs="Arial"/>
          <w:sz w:val="20"/>
          <w:szCs w:val="20"/>
        </w:rPr>
        <w:t xml:space="preserve"> </w:t>
      </w:r>
      <w:r w:rsidR="00C22B8C" w:rsidRPr="009963DA">
        <w:rPr>
          <w:rFonts w:ascii="Arial" w:hAnsi="Arial" w:cs="Arial"/>
          <w:sz w:val="20"/>
          <w:szCs w:val="20"/>
        </w:rPr>
        <w:t>partes de</w:t>
      </w:r>
      <w:r w:rsidRPr="009963DA">
        <w:rPr>
          <w:rFonts w:ascii="Arial" w:hAnsi="Arial" w:cs="Arial"/>
          <w:sz w:val="20"/>
          <w:szCs w:val="20"/>
        </w:rPr>
        <w:t xml:space="preserve"> común acuerdo podrán dar por terminado el contrato siempre que la parte interes</w:t>
      </w:r>
      <w:r w:rsidR="00B3613E" w:rsidRPr="009963DA">
        <w:rPr>
          <w:rFonts w:ascii="Arial" w:hAnsi="Arial" w:cs="Arial"/>
          <w:sz w:val="20"/>
          <w:szCs w:val="20"/>
        </w:rPr>
        <w:t xml:space="preserve">ada lo solicite con un (1) mes </w:t>
      </w:r>
      <w:r w:rsidRPr="009963DA">
        <w:rPr>
          <w:rFonts w:ascii="Arial" w:hAnsi="Arial" w:cs="Arial"/>
          <w:sz w:val="20"/>
          <w:szCs w:val="20"/>
        </w:rPr>
        <w:t>de anticipación</w:t>
      </w:r>
      <w:r w:rsidR="00C22B8C" w:rsidRPr="009963DA">
        <w:rPr>
          <w:rFonts w:ascii="Arial" w:hAnsi="Arial" w:cs="Arial"/>
          <w:sz w:val="20"/>
          <w:szCs w:val="20"/>
        </w:rPr>
        <w:t>, el cual, se revisará jurídicamente la causal invocada. Esta facultad no podrá afectar los intereses de la entidad pública, por las que, suscribió el correspondiente negocio jurídico.</w:t>
      </w:r>
    </w:p>
    <w:p w14:paraId="6783A518" w14:textId="77777777" w:rsidR="004E36A2" w:rsidRPr="009963DA" w:rsidRDefault="004E36A2" w:rsidP="002611B7">
      <w:pPr>
        <w:autoSpaceDE w:val="0"/>
        <w:autoSpaceDN w:val="0"/>
        <w:adjustRightInd w:val="0"/>
        <w:jc w:val="both"/>
        <w:rPr>
          <w:rFonts w:ascii="Arial" w:hAnsi="Arial" w:cs="Arial"/>
          <w:sz w:val="20"/>
          <w:szCs w:val="20"/>
        </w:rPr>
      </w:pPr>
    </w:p>
    <w:p w14:paraId="40617910" w14:textId="3EEB0E6B" w:rsidR="004E36A2" w:rsidRPr="009963DA" w:rsidRDefault="004E36A2" w:rsidP="002611B7">
      <w:pPr>
        <w:autoSpaceDE w:val="0"/>
        <w:autoSpaceDN w:val="0"/>
        <w:adjustRightInd w:val="0"/>
        <w:jc w:val="both"/>
        <w:rPr>
          <w:rFonts w:ascii="Arial" w:hAnsi="Arial" w:cs="Arial"/>
          <w:sz w:val="20"/>
          <w:szCs w:val="20"/>
        </w:rPr>
      </w:pPr>
      <w:r w:rsidRPr="009963DA">
        <w:rPr>
          <w:rFonts w:ascii="Arial" w:hAnsi="Arial" w:cs="Arial"/>
          <w:b/>
          <w:sz w:val="20"/>
          <w:szCs w:val="20"/>
        </w:rPr>
        <w:t>DECIM</w:t>
      </w:r>
      <w:r w:rsidR="008846E1" w:rsidRPr="009963DA">
        <w:rPr>
          <w:rFonts w:ascii="Arial" w:hAnsi="Arial" w:cs="Arial"/>
          <w:b/>
          <w:sz w:val="20"/>
          <w:szCs w:val="20"/>
        </w:rPr>
        <w:t xml:space="preserve">A </w:t>
      </w:r>
      <w:r w:rsidRPr="009963DA">
        <w:rPr>
          <w:rFonts w:ascii="Arial" w:hAnsi="Arial" w:cs="Arial"/>
          <w:b/>
          <w:sz w:val="20"/>
          <w:szCs w:val="20"/>
        </w:rPr>
        <w:t>SÉPTIMA:</w:t>
      </w:r>
      <w:r w:rsidRPr="009963DA">
        <w:rPr>
          <w:rFonts w:ascii="Arial" w:hAnsi="Arial" w:cs="Arial"/>
          <w:sz w:val="20"/>
          <w:szCs w:val="20"/>
        </w:rPr>
        <w:t xml:space="preserve"> </w:t>
      </w:r>
      <w:r w:rsidRPr="009963DA">
        <w:rPr>
          <w:rFonts w:ascii="Arial" w:hAnsi="Arial" w:cs="Arial"/>
          <w:b/>
          <w:sz w:val="20"/>
          <w:szCs w:val="20"/>
        </w:rPr>
        <w:t>DOCUMENTOS DEL CONTRATO:</w:t>
      </w:r>
      <w:r w:rsidRPr="009963DA">
        <w:rPr>
          <w:rFonts w:ascii="Arial" w:hAnsi="Arial" w:cs="Arial"/>
          <w:sz w:val="20"/>
          <w:szCs w:val="20"/>
        </w:rPr>
        <w:t xml:space="preserve"> Forman parte del contrato los siguientes documentos: Estudio Previo, Pliego de Condiciones, adendas, propuesta de</w:t>
      </w:r>
      <w:r w:rsidR="00C22B8C" w:rsidRPr="009963DA">
        <w:rPr>
          <w:rFonts w:ascii="Arial" w:hAnsi="Arial" w:cs="Arial"/>
          <w:sz w:val="20"/>
          <w:szCs w:val="20"/>
        </w:rPr>
        <w:t xml:space="preserve"> </w:t>
      </w:r>
      <w:r w:rsidR="00C22B8C" w:rsidRPr="009963DA">
        <w:rPr>
          <w:rFonts w:ascii="Arial" w:hAnsi="Arial" w:cs="Arial"/>
          <w:b/>
          <w:bCs/>
          <w:sz w:val="20"/>
          <w:szCs w:val="20"/>
        </w:rPr>
        <w:t>EL CONTRATISTA</w:t>
      </w:r>
      <w:r w:rsidRPr="009963DA">
        <w:rPr>
          <w:rFonts w:ascii="Arial" w:hAnsi="Arial" w:cs="Arial"/>
          <w:sz w:val="20"/>
          <w:szCs w:val="20"/>
        </w:rPr>
        <w:t xml:space="preserve">; garantía única de cumplimiento; </w:t>
      </w:r>
      <w:r w:rsidR="00C22B8C" w:rsidRPr="009963DA">
        <w:rPr>
          <w:rFonts w:ascii="Arial" w:hAnsi="Arial" w:cs="Arial"/>
          <w:sz w:val="20"/>
          <w:szCs w:val="20"/>
        </w:rPr>
        <w:t>correspondencia enviada entre</w:t>
      </w:r>
      <w:r w:rsidRPr="009963DA">
        <w:rPr>
          <w:rFonts w:ascii="Arial" w:hAnsi="Arial" w:cs="Arial"/>
          <w:sz w:val="20"/>
          <w:szCs w:val="20"/>
        </w:rPr>
        <w:t xml:space="preserve"> el contratista y la </w:t>
      </w:r>
      <w:r w:rsidR="004F4D02" w:rsidRPr="009963DA">
        <w:rPr>
          <w:rFonts w:ascii="Arial" w:hAnsi="Arial" w:cs="Arial"/>
          <w:b/>
          <w:bCs/>
          <w:sz w:val="20"/>
          <w:szCs w:val="20"/>
        </w:rPr>
        <w:t>CORPORACIÓN</w:t>
      </w:r>
      <w:r w:rsidRPr="009963DA">
        <w:rPr>
          <w:rFonts w:ascii="Arial" w:hAnsi="Arial" w:cs="Arial"/>
          <w:sz w:val="20"/>
          <w:szCs w:val="20"/>
        </w:rPr>
        <w:t xml:space="preserve">. </w:t>
      </w:r>
    </w:p>
    <w:p w14:paraId="766E3180" w14:textId="77777777" w:rsidR="004E36A2" w:rsidRPr="009963DA" w:rsidRDefault="004E36A2" w:rsidP="002611B7">
      <w:pPr>
        <w:autoSpaceDE w:val="0"/>
        <w:autoSpaceDN w:val="0"/>
        <w:adjustRightInd w:val="0"/>
        <w:jc w:val="both"/>
        <w:rPr>
          <w:rFonts w:ascii="Arial" w:hAnsi="Arial" w:cs="Arial"/>
          <w:sz w:val="20"/>
          <w:szCs w:val="20"/>
        </w:rPr>
      </w:pPr>
    </w:p>
    <w:p w14:paraId="7C6E01C5" w14:textId="5603161E" w:rsidR="004E36A2" w:rsidRPr="009963DA" w:rsidRDefault="004E36A2" w:rsidP="002611B7">
      <w:pPr>
        <w:autoSpaceDE w:val="0"/>
        <w:autoSpaceDN w:val="0"/>
        <w:adjustRightInd w:val="0"/>
        <w:jc w:val="both"/>
        <w:rPr>
          <w:rFonts w:ascii="Arial" w:hAnsi="Arial" w:cs="Arial"/>
          <w:sz w:val="20"/>
          <w:szCs w:val="20"/>
        </w:rPr>
      </w:pPr>
      <w:r w:rsidRPr="009963DA">
        <w:rPr>
          <w:rFonts w:ascii="Arial" w:hAnsi="Arial" w:cs="Arial"/>
          <w:b/>
          <w:sz w:val="20"/>
          <w:szCs w:val="20"/>
        </w:rPr>
        <w:t>DECIM</w:t>
      </w:r>
      <w:r w:rsidR="008846E1" w:rsidRPr="009963DA">
        <w:rPr>
          <w:rFonts w:ascii="Arial" w:hAnsi="Arial" w:cs="Arial"/>
          <w:b/>
          <w:sz w:val="20"/>
          <w:szCs w:val="20"/>
        </w:rPr>
        <w:t>A O</w:t>
      </w:r>
      <w:r w:rsidRPr="009963DA">
        <w:rPr>
          <w:rFonts w:ascii="Arial" w:hAnsi="Arial" w:cs="Arial"/>
          <w:b/>
          <w:sz w:val="20"/>
          <w:szCs w:val="20"/>
        </w:rPr>
        <w:t>CTAVA:</w:t>
      </w:r>
      <w:r w:rsidRPr="009963DA">
        <w:rPr>
          <w:rFonts w:ascii="Arial" w:hAnsi="Arial" w:cs="Arial"/>
          <w:sz w:val="20"/>
          <w:szCs w:val="20"/>
        </w:rPr>
        <w:t xml:space="preserve"> </w:t>
      </w:r>
      <w:r w:rsidRPr="009963DA">
        <w:rPr>
          <w:rFonts w:ascii="Arial" w:hAnsi="Arial" w:cs="Arial"/>
          <w:b/>
          <w:sz w:val="20"/>
          <w:szCs w:val="20"/>
        </w:rPr>
        <w:t xml:space="preserve">INDEPENDENCIA. </w:t>
      </w:r>
      <w:r w:rsidRPr="009963DA">
        <w:rPr>
          <w:rFonts w:ascii="Arial" w:hAnsi="Arial" w:cs="Arial"/>
          <w:sz w:val="20"/>
          <w:szCs w:val="20"/>
        </w:rPr>
        <w:t xml:space="preserve">El presente contrato no genera el pago de prestaciones sociales, ni indemnizaciones laborales de ninguna especie frente a </w:t>
      </w:r>
      <w:r w:rsidRPr="009963DA">
        <w:rPr>
          <w:rFonts w:ascii="Arial" w:hAnsi="Arial" w:cs="Arial"/>
          <w:b/>
          <w:bCs/>
          <w:sz w:val="20"/>
          <w:szCs w:val="20"/>
        </w:rPr>
        <w:t>EL CONTRATISTA</w:t>
      </w:r>
      <w:r w:rsidRPr="009963DA">
        <w:rPr>
          <w:rFonts w:ascii="Arial" w:hAnsi="Arial" w:cs="Arial"/>
          <w:sz w:val="20"/>
          <w:szCs w:val="20"/>
        </w:rPr>
        <w:t xml:space="preserve"> o al personal empleado por este en la ejecución del contrato, diverso a los honorarios pactados y señalados en la propuesta recibida. </w:t>
      </w:r>
    </w:p>
    <w:p w14:paraId="2346CF97" w14:textId="77777777" w:rsidR="004E36A2" w:rsidRPr="009963DA" w:rsidRDefault="004E36A2" w:rsidP="002611B7">
      <w:pPr>
        <w:autoSpaceDE w:val="0"/>
        <w:autoSpaceDN w:val="0"/>
        <w:adjustRightInd w:val="0"/>
        <w:jc w:val="both"/>
        <w:rPr>
          <w:rFonts w:ascii="Arial" w:hAnsi="Arial" w:cs="Arial"/>
          <w:sz w:val="20"/>
          <w:szCs w:val="20"/>
        </w:rPr>
      </w:pPr>
    </w:p>
    <w:p w14:paraId="2E0EC795" w14:textId="0EF9C606" w:rsidR="004E36A2" w:rsidRPr="009963DA" w:rsidRDefault="004E36A2" w:rsidP="002611B7">
      <w:pPr>
        <w:autoSpaceDE w:val="0"/>
        <w:autoSpaceDN w:val="0"/>
        <w:adjustRightInd w:val="0"/>
        <w:jc w:val="both"/>
        <w:rPr>
          <w:rFonts w:ascii="Arial" w:hAnsi="Arial" w:cs="Arial"/>
          <w:sz w:val="20"/>
          <w:szCs w:val="20"/>
        </w:rPr>
      </w:pPr>
      <w:r w:rsidRPr="009963DA">
        <w:rPr>
          <w:rFonts w:ascii="Arial" w:hAnsi="Arial" w:cs="Arial"/>
          <w:b/>
          <w:sz w:val="20"/>
          <w:szCs w:val="20"/>
        </w:rPr>
        <w:t>DECIM</w:t>
      </w:r>
      <w:r w:rsidR="008846E1" w:rsidRPr="009963DA">
        <w:rPr>
          <w:rFonts w:ascii="Arial" w:hAnsi="Arial" w:cs="Arial"/>
          <w:b/>
          <w:sz w:val="20"/>
          <w:szCs w:val="20"/>
        </w:rPr>
        <w:t xml:space="preserve">A </w:t>
      </w:r>
      <w:r w:rsidRPr="009963DA">
        <w:rPr>
          <w:rFonts w:ascii="Arial" w:hAnsi="Arial" w:cs="Arial"/>
          <w:b/>
          <w:sz w:val="20"/>
          <w:szCs w:val="20"/>
        </w:rPr>
        <w:t>NOVENA:</w:t>
      </w:r>
      <w:r w:rsidR="00C22B8C" w:rsidRPr="009963DA">
        <w:rPr>
          <w:rFonts w:ascii="Arial" w:hAnsi="Arial" w:cs="Arial"/>
          <w:b/>
          <w:sz w:val="20"/>
          <w:szCs w:val="20"/>
        </w:rPr>
        <w:t xml:space="preserve"> </w:t>
      </w:r>
      <w:r w:rsidRPr="009963DA">
        <w:rPr>
          <w:rFonts w:ascii="Arial" w:hAnsi="Arial" w:cs="Arial"/>
          <w:b/>
          <w:sz w:val="20"/>
          <w:szCs w:val="20"/>
        </w:rPr>
        <w:t>DOMICILIO:</w:t>
      </w:r>
      <w:r w:rsidRPr="009963DA">
        <w:rPr>
          <w:rFonts w:ascii="Arial" w:hAnsi="Arial" w:cs="Arial"/>
          <w:sz w:val="20"/>
          <w:szCs w:val="20"/>
        </w:rPr>
        <w:t xml:space="preserve"> </w:t>
      </w:r>
      <w:r w:rsidR="00C22B8C" w:rsidRPr="009963DA">
        <w:rPr>
          <w:rFonts w:ascii="Arial" w:hAnsi="Arial" w:cs="Arial"/>
          <w:sz w:val="20"/>
          <w:szCs w:val="20"/>
        </w:rPr>
        <w:t>Las partes acuerdan como domicilio la ciudad de Neiva (H).</w:t>
      </w:r>
    </w:p>
    <w:p w14:paraId="080B6604" w14:textId="77777777" w:rsidR="004E36A2" w:rsidRPr="009963DA" w:rsidRDefault="004E36A2" w:rsidP="002611B7">
      <w:pPr>
        <w:autoSpaceDE w:val="0"/>
        <w:autoSpaceDN w:val="0"/>
        <w:adjustRightInd w:val="0"/>
        <w:jc w:val="both"/>
        <w:rPr>
          <w:rFonts w:ascii="Arial" w:hAnsi="Arial" w:cs="Arial"/>
          <w:sz w:val="20"/>
          <w:szCs w:val="20"/>
        </w:rPr>
      </w:pPr>
    </w:p>
    <w:p w14:paraId="386B8671" w14:textId="77777777" w:rsidR="0031632F" w:rsidRDefault="004E36A2" w:rsidP="002611B7">
      <w:pPr>
        <w:autoSpaceDE w:val="0"/>
        <w:autoSpaceDN w:val="0"/>
        <w:adjustRightInd w:val="0"/>
        <w:jc w:val="both"/>
        <w:rPr>
          <w:rFonts w:ascii="Arial" w:hAnsi="Arial" w:cs="Arial"/>
          <w:sz w:val="20"/>
          <w:szCs w:val="20"/>
        </w:rPr>
      </w:pPr>
      <w:r w:rsidRPr="009963DA">
        <w:rPr>
          <w:rFonts w:ascii="Arial" w:hAnsi="Arial" w:cs="Arial"/>
          <w:b/>
          <w:sz w:val="20"/>
          <w:szCs w:val="20"/>
        </w:rPr>
        <w:t>VIGESIM</w:t>
      </w:r>
      <w:r w:rsidR="008846E1" w:rsidRPr="009963DA">
        <w:rPr>
          <w:rFonts w:ascii="Arial" w:hAnsi="Arial" w:cs="Arial"/>
          <w:b/>
          <w:sz w:val="20"/>
          <w:szCs w:val="20"/>
        </w:rPr>
        <w:t>A</w:t>
      </w:r>
      <w:r w:rsidRPr="009963DA">
        <w:rPr>
          <w:rFonts w:ascii="Arial" w:hAnsi="Arial" w:cs="Arial"/>
          <w:sz w:val="20"/>
          <w:szCs w:val="20"/>
        </w:rPr>
        <w:t>:</w:t>
      </w:r>
      <w:r w:rsidRPr="009963DA">
        <w:rPr>
          <w:rFonts w:ascii="Arial" w:hAnsi="Arial" w:cs="Arial"/>
          <w:b/>
          <w:sz w:val="20"/>
          <w:szCs w:val="20"/>
        </w:rPr>
        <w:t xml:space="preserve"> LIQUIDACIÓN</w:t>
      </w:r>
      <w:r w:rsidRPr="009963DA">
        <w:rPr>
          <w:rFonts w:ascii="Arial" w:hAnsi="Arial" w:cs="Arial"/>
          <w:sz w:val="20"/>
          <w:szCs w:val="20"/>
        </w:rPr>
        <w:t xml:space="preserve">: </w:t>
      </w:r>
      <w:r w:rsidR="00B3613E" w:rsidRPr="009963DA">
        <w:rPr>
          <w:rFonts w:ascii="Arial" w:hAnsi="Arial" w:cs="Arial"/>
          <w:sz w:val="20"/>
          <w:szCs w:val="20"/>
        </w:rPr>
        <w:t xml:space="preserve">De conformidad con el artículo 11 de la Ley 1150 de 2007 y en el artículo 217 del Decreto 019 de 2012, el Contrato será objeto de liquidación. El término de liquidación iniciará a partir de la expiración del término previsto para la ejecución del Contrato o la expedición del acto administrativo que ordene la terminación, o a la fecha del acuerdo que la disponga, y el término para su liquidación será de seis (6) meses, el cual incluye cuatro (4) meses para su liquidación de mutuo acuerdo, y en caso de que </w:t>
      </w:r>
      <w:r w:rsidR="00C22B8C" w:rsidRPr="009963DA">
        <w:rPr>
          <w:rFonts w:ascii="Arial" w:hAnsi="Arial" w:cs="Arial"/>
          <w:b/>
          <w:bCs/>
          <w:sz w:val="20"/>
          <w:szCs w:val="20"/>
        </w:rPr>
        <w:t>EL CONTRATISTA</w:t>
      </w:r>
      <w:r w:rsidR="00C22B8C" w:rsidRPr="009963DA">
        <w:rPr>
          <w:rFonts w:ascii="Arial" w:hAnsi="Arial" w:cs="Arial"/>
          <w:sz w:val="20"/>
          <w:szCs w:val="20"/>
        </w:rPr>
        <w:t xml:space="preserve"> </w:t>
      </w:r>
      <w:r w:rsidR="00B3613E" w:rsidRPr="009963DA">
        <w:rPr>
          <w:rFonts w:ascii="Arial" w:hAnsi="Arial" w:cs="Arial"/>
          <w:sz w:val="20"/>
          <w:szCs w:val="20"/>
        </w:rPr>
        <w:t xml:space="preserve">no se presente a la liquidación previa notificación o convocatoria que le haga </w:t>
      </w:r>
      <w:r w:rsidR="004C6B6F" w:rsidRPr="009963DA">
        <w:rPr>
          <w:rFonts w:ascii="Arial" w:hAnsi="Arial" w:cs="Arial"/>
          <w:sz w:val="20"/>
          <w:szCs w:val="20"/>
        </w:rPr>
        <w:t xml:space="preserve">la </w:t>
      </w:r>
      <w:r w:rsidR="004C6B6F" w:rsidRPr="009963DA">
        <w:rPr>
          <w:rFonts w:ascii="Arial" w:hAnsi="Arial" w:cs="Arial"/>
          <w:b/>
          <w:bCs/>
          <w:sz w:val="20"/>
          <w:szCs w:val="20"/>
        </w:rPr>
        <w:t>CORPORACIÓN</w:t>
      </w:r>
      <w:r w:rsidR="00B3613E" w:rsidRPr="009963DA">
        <w:rPr>
          <w:rFonts w:ascii="Arial" w:hAnsi="Arial" w:cs="Arial"/>
          <w:sz w:val="20"/>
          <w:szCs w:val="20"/>
        </w:rPr>
        <w:t xml:space="preserve">, o las partes no lleguen a un acuerdo sobre su contenido, </w:t>
      </w:r>
      <w:r w:rsidR="004C6B6F" w:rsidRPr="009963DA">
        <w:rPr>
          <w:rFonts w:ascii="Arial" w:hAnsi="Arial" w:cs="Arial"/>
          <w:sz w:val="20"/>
          <w:szCs w:val="20"/>
        </w:rPr>
        <w:t xml:space="preserve">la </w:t>
      </w:r>
      <w:r w:rsidR="004C6B6F" w:rsidRPr="009963DA">
        <w:rPr>
          <w:rFonts w:ascii="Arial" w:hAnsi="Arial" w:cs="Arial"/>
          <w:b/>
          <w:bCs/>
          <w:sz w:val="20"/>
          <w:szCs w:val="20"/>
        </w:rPr>
        <w:t>CORPORACIÓN</w:t>
      </w:r>
      <w:r w:rsidR="004C6B6F" w:rsidRPr="009963DA">
        <w:rPr>
          <w:rFonts w:ascii="Arial" w:hAnsi="Arial" w:cs="Arial"/>
          <w:sz w:val="20"/>
          <w:szCs w:val="20"/>
        </w:rPr>
        <w:t xml:space="preserve"> </w:t>
      </w:r>
      <w:r w:rsidR="00B3613E" w:rsidRPr="009963DA">
        <w:rPr>
          <w:rFonts w:ascii="Arial" w:hAnsi="Arial" w:cs="Arial"/>
          <w:sz w:val="20"/>
          <w:szCs w:val="20"/>
        </w:rPr>
        <w:t xml:space="preserve">tendrá la facultad de liquidar en forma unilateral dentro de los (2) meses siguientes; en esta etapa las partes acordarán los ajustes, revisiones y reconocimientos a que haya lugar, estipulando los acuerdos, conciliaciones y transacciones para poner fin a las divergencias presentadas y poder declararse a paz y salvo, todo lo cual deberá constar en el acta de liquidación. </w:t>
      </w:r>
    </w:p>
    <w:p w14:paraId="086701E0" w14:textId="77777777" w:rsidR="0031632F" w:rsidRDefault="0031632F" w:rsidP="002611B7">
      <w:pPr>
        <w:autoSpaceDE w:val="0"/>
        <w:autoSpaceDN w:val="0"/>
        <w:adjustRightInd w:val="0"/>
        <w:jc w:val="both"/>
        <w:rPr>
          <w:rFonts w:ascii="Arial" w:hAnsi="Arial" w:cs="Arial"/>
          <w:sz w:val="20"/>
          <w:szCs w:val="20"/>
        </w:rPr>
      </w:pPr>
    </w:p>
    <w:p w14:paraId="3D54D27F" w14:textId="77777777" w:rsidR="0031632F" w:rsidRDefault="00B3613E" w:rsidP="002611B7">
      <w:pPr>
        <w:autoSpaceDE w:val="0"/>
        <w:autoSpaceDN w:val="0"/>
        <w:adjustRightInd w:val="0"/>
        <w:jc w:val="both"/>
        <w:rPr>
          <w:rFonts w:ascii="Arial" w:hAnsi="Arial" w:cs="Arial"/>
          <w:sz w:val="20"/>
          <w:szCs w:val="20"/>
        </w:rPr>
      </w:pPr>
      <w:r w:rsidRPr="009963DA">
        <w:rPr>
          <w:rFonts w:ascii="Arial" w:hAnsi="Arial" w:cs="Arial"/>
          <w:b/>
          <w:sz w:val="20"/>
          <w:szCs w:val="20"/>
        </w:rPr>
        <w:t>PARÁGRAFO 1:</w:t>
      </w:r>
      <w:r w:rsidRPr="009963DA">
        <w:rPr>
          <w:rFonts w:ascii="Arial" w:hAnsi="Arial" w:cs="Arial"/>
          <w:sz w:val="20"/>
          <w:szCs w:val="20"/>
        </w:rPr>
        <w:t xml:space="preserve"> Para la liquidación se exigirá a</w:t>
      </w:r>
      <w:r w:rsidR="00AC5B4B" w:rsidRPr="009963DA">
        <w:rPr>
          <w:rFonts w:ascii="Arial" w:hAnsi="Arial" w:cs="Arial"/>
          <w:sz w:val="20"/>
          <w:szCs w:val="20"/>
        </w:rPr>
        <w:t xml:space="preserve"> </w:t>
      </w:r>
      <w:r w:rsidR="00AC5B4B" w:rsidRPr="009963DA">
        <w:rPr>
          <w:rFonts w:ascii="Arial" w:hAnsi="Arial" w:cs="Arial"/>
          <w:b/>
          <w:bCs/>
          <w:sz w:val="20"/>
          <w:szCs w:val="20"/>
        </w:rPr>
        <w:t>EL CONTRATISTA</w:t>
      </w:r>
      <w:r w:rsidR="00AC5B4B" w:rsidRPr="009963DA">
        <w:rPr>
          <w:rFonts w:ascii="Arial" w:hAnsi="Arial" w:cs="Arial"/>
          <w:sz w:val="20"/>
          <w:szCs w:val="20"/>
        </w:rPr>
        <w:t xml:space="preserve"> </w:t>
      </w:r>
      <w:r w:rsidRPr="009963DA">
        <w:rPr>
          <w:rFonts w:ascii="Arial" w:hAnsi="Arial" w:cs="Arial"/>
          <w:sz w:val="20"/>
          <w:szCs w:val="20"/>
        </w:rPr>
        <w:t xml:space="preserve">la extensión o ampliación, si es del caso, de las garantías del Contrato para avalar las obligaciones que deba cumplir con posterioridad a la extinción del vínculo. El acta de liquidación deberá incluir como mínimo: (i) La relación de los pagos o </w:t>
      </w:r>
      <w:r w:rsidRPr="009963DA">
        <w:rPr>
          <w:rFonts w:ascii="Arial" w:hAnsi="Arial" w:cs="Arial"/>
          <w:sz w:val="20"/>
          <w:szCs w:val="20"/>
        </w:rPr>
        <w:lastRenderedPageBreak/>
        <w:t>desembols</w:t>
      </w:r>
      <w:r w:rsidR="004C6B6F" w:rsidRPr="009963DA">
        <w:rPr>
          <w:rFonts w:ascii="Arial" w:hAnsi="Arial" w:cs="Arial"/>
          <w:sz w:val="20"/>
          <w:szCs w:val="20"/>
        </w:rPr>
        <w:t>os efectuados a</w:t>
      </w:r>
      <w:r w:rsidR="00AC5B4B" w:rsidRPr="009963DA">
        <w:rPr>
          <w:rFonts w:ascii="Arial" w:hAnsi="Arial" w:cs="Arial"/>
          <w:sz w:val="20"/>
          <w:szCs w:val="20"/>
        </w:rPr>
        <w:t xml:space="preserve"> </w:t>
      </w:r>
      <w:r w:rsidR="00AC5B4B" w:rsidRPr="009963DA">
        <w:rPr>
          <w:rFonts w:ascii="Arial" w:hAnsi="Arial" w:cs="Arial"/>
          <w:b/>
          <w:bCs/>
          <w:sz w:val="20"/>
          <w:szCs w:val="20"/>
        </w:rPr>
        <w:t>EL CONTRATISTA</w:t>
      </w:r>
      <w:r w:rsidR="004C6B6F" w:rsidRPr="009963DA">
        <w:rPr>
          <w:rFonts w:ascii="Arial" w:hAnsi="Arial" w:cs="Arial"/>
          <w:sz w:val="20"/>
          <w:szCs w:val="20"/>
        </w:rPr>
        <w:t>; (</w:t>
      </w:r>
      <w:proofErr w:type="spellStart"/>
      <w:r w:rsidR="004C6B6F" w:rsidRPr="009963DA">
        <w:rPr>
          <w:rFonts w:ascii="Arial" w:hAnsi="Arial" w:cs="Arial"/>
          <w:sz w:val="20"/>
          <w:szCs w:val="20"/>
        </w:rPr>
        <w:t>i</w:t>
      </w:r>
      <w:r w:rsidRPr="009963DA">
        <w:rPr>
          <w:rFonts w:ascii="Arial" w:hAnsi="Arial" w:cs="Arial"/>
          <w:sz w:val="20"/>
          <w:szCs w:val="20"/>
        </w:rPr>
        <w:t>i</w:t>
      </w:r>
      <w:proofErr w:type="spellEnd"/>
      <w:r w:rsidRPr="009963DA">
        <w:rPr>
          <w:rFonts w:ascii="Arial" w:hAnsi="Arial" w:cs="Arial"/>
          <w:sz w:val="20"/>
          <w:szCs w:val="20"/>
        </w:rPr>
        <w:t>) La constancia de paz y salvo de</w:t>
      </w:r>
      <w:r w:rsidR="00AC5B4B" w:rsidRPr="009963DA">
        <w:rPr>
          <w:rFonts w:ascii="Arial" w:hAnsi="Arial" w:cs="Arial"/>
          <w:sz w:val="20"/>
          <w:szCs w:val="20"/>
        </w:rPr>
        <w:t xml:space="preserve"> </w:t>
      </w:r>
      <w:r w:rsidR="00AC5B4B" w:rsidRPr="009963DA">
        <w:rPr>
          <w:rFonts w:ascii="Arial" w:hAnsi="Arial" w:cs="Arial"/>
          <w:b/>
          <w:bCs/>
          <w:sz w:val="20"/>
          <w:szCs w:val="20"/>
        </w:rPr>
        <w:t>EL CONTRATISTA</w:t>
      </w:r>
      <w:r w:rsidR="00AC5B4B" w:rsidRPr="009963DA">
        <w:rPr>
          <w:rFonts w:ascii="Arial" w:hAnsi="Arial" w:cs="Arial"/>
          <w:sz w:val="20"/>
          <w:szCs w:val="20"/>
        </w:rPr>
        <w:t xml:space="preserve"> </w:t>
      </w:r>
      <w:r w:rsidRPr="009963DA">
        <w:rPr>
          <w:rFonts w:ascii="Arial" w:hAnsi="Arial" w:cs="Arial"/>
          <w:sz w:val="20"/>
          <w:szCs w:val="20"/>
        </w:rPr>
        <w:t>con el Sistema de Seguridad Social Integral y parafiscales, si estuviera obligado a ello; (</w:t>
      </w:r>
      <w:proofErr w:type="spellStart"/>
      <w:r w:rsidRPr="009963DA">
        <w:rPr>
          <w:rFonts w:ascii="Arial" w:hAnsi="Arial" w:cs="Arial"/>
          <w:sz w:val="20"/>
          <w:szCs w:val="20"/>
        </w:rPr>
        <w:t>iii</w:t>
      </w:r>
      <w:proofErr w:type="spellEnd"/>
      <w:r w:rsidRPr="009963DA">
        <w:rPr>
          <w:rFonts w:ascii="Arial" w:hAnsi="Arial" w:cs="Arial"/>
          <w:sz w:val="20"/>
          <w:szCs w:val="20"/>
        </w:rPr>
        <w:t>) El concepto final del Supervisor de</w:t>
      </w:r>
      <w:r w:rsidR="004C6B6F" w:rsidRPr="009963DA">
        <w:rPr>
          <w:rFonts w:ascii="Arial" w:hAnsi="Arial" w:cs="Arial"/>
          <w:sz w:val="20"/>
          <w:szCs w:val="20"/>
        </w:rPr>
        <w:t xml:space="preserve"> la </w:t>
      </w:r>
      <w:r w:rsidR="004C6B6F" w:rsidRPr="009963DA">
        <w:rPr>
          <w:rFonts w:ascii="Arial" w:hAnsi="Arial" w:cs="Arial"/>
          <w:b/>
          <w:bCs/>
          <w:sz w:val="20"/>
          <w:szCs w:val="20"/>
        </w:rPr>
        <w:t>CORPORACIÓN</w:t>
      </w:r>
      <w:r w:rsidR="004C6B6F" w:rsidRPr="009963DA">
        <w:rPr>
          <w:rFonts w:ascii="Arial" w:hAnsi="Arial" w:cs="Arial"/>
          <w:sz w:val="20"/>
          <w:szCs w:val="20"/>
        </w:rPr>
        <w:t xml:space="preserve"> </w:t>
      </w:r>
      <w:r w:rsidRPr="009963DA">
        <w:rPr>
          <w:rFonts w:ascii="Arial" w:hAnsi="Arial" w:cs="Arial"/>
          <w:sz w:val="20"/>
          <w:szCs w:val="20"/>
        </w:rPr>
        <w:t xml:space="preserve">sobre cumplimiento total y oportuno del Contrato. </w:t>
      </w:r>
    </w:p>
    <w:p w14:paraId="250C704A" w14:textId="77777777" w:rsidR="0031632F" w:rsidRDefault="0031632F" w:rsidP="002611B7">
      <w:pPr>
        <w:autoSpaceDE w:val="0"/>
        <w:autoSpaceDN w:val="0"/>
        <w:adjustRightInd w:val="0"/>
        <w:jc w:val="both"/>
        <w:rPr>
          <w:rFonts w:ascii="Arial" w:hAnsi="Arial" w:cs="Arial"/>
          <w:sz w:val="20"/>
          <w:szCs w:val="20"/>
        </w:rPr>
      </w:pPr>
    </w:p>
    <w:p w14:paraId="3855547C" w14:textId="7A1C26E1" w:rsidR="00B3613E" w:rsidRPr="009963DA" w:rsidRDefault="00B3613E" w:rsidP="002611B7">
      <w:pPr>
        <w:autoSpaceDE w:val="0"/>
        <w:autoSpaceDN w:val="0"/>
        <w:adjustRightInd w:val="0"/>
        <w:jc w:val="both"/>
        <w:rPr>
          <w:rFonts w:ascii="Arial" w:hAnsi="Arial" w:cs="Arial"/>
          <w:sz w:val="20"/>
          <w:szCs w:val="20"/>
        </w:rPr>
      </w:pPr>
      <w:r w:rsidRPr="009963DA">
        <w:rPr>
          <w:rFonts w:ascii="Arial" w:hAnsi="Arial" w:cs="Arial"/>
          <w:b/>
          <w:sz w:val="20"/>
          <w:szCs w:val="20"/>
        </w:rPr>
        <w:t>PARÁGRAFO 2:</w:t>
      </w:r>
      <w:r w:rsidRPr="009963DA">
        <w:rPr>
          <w:rFonts w:ascii="Arial" w:hAnsi="Arial" w:cs="Arial"/>
          <w:sz w:val="20"/>
          <w:szCs w:val="20"/>
        </w:rPr>
        <w:t xml:space="preserve"> Si </w:t>
      </w:r>
      <w:r w:rsidR="00AC5B4B" w:rsidRPr="009963DA">
        <w:rPr>
          <w:rFonts w:ascii="Arial" w:hAnsi="Arial" w:cs="Arial"/>
          <w:b/>
          <w:bCs/>
          <w:sz w:val="20"/>
          <w:szCs w:val="20"/>
        </w:rPr>
        <w:t>EL CONTRATISTA</w:t>
      </w:r>
      <w:r w:rsidR="00AC5B4B" w:rsidRPr="009963DA">
        <w:rPr>
          <w:rFonts w:ascii="Arial" w:hAnsi="Arial" w:cs="Arial"/>
          <w:sz w:val="20"/>
          <w:szCs w:val="20"/>
        </w:rPr>
        <w:t xml:space="preserve"> </w:t>
      </w:r>
      <w:r w:rsidRPr="009963DA">
        <w:rPr>
          <w:rFonts w:ascii="Arial" w:hAnsi="Arial" w:cs="Arial"/>
          <w:sz w:val="20"/>
          <w:szCs w:val="20"/>
        </w:rPr>
        <w:t xml:space="preserve">deja salvedades en el acta de liquidación de mutuo acuerdo, </w:t>
      </w:r>
      <w:r w:rsidR="004C6B6F" w:rsidRPr="009963DA">
        <w:rPr>
          <w:rFonts w:ascii="Arial" w:hAnsi="Arial" w:cs="Arial"/>
          <w:sz w:val="20"/>
          <w:szCs w:val="20"/>
        </w:rPr>
        <w:t xml:space="preserve">la </w:t>
      </w:r>
      <w:r w:rsidR="004C6B6F" w:rsidRPr="009963DA">
        <w:rPr>
          <w:rFonts w:ascii="Arial" w:hAnsi="Arial" w:cs="Arial"/>
          <w:b/>
          <w:bCs/>
          <w:sz w:val="20"/>
          <w:szCs w:val="20"/>
        </w:rPr>
        <w:t>CORPORACIÓN</w:t>
      </w:r>
      <w:r w:rsidR="004C6B6F" w:rsidRPr="009963DA">
        <w:rPr>
          <w:rFonts w:ascii="Arial" w:hAnsi="Arial" w:cs="Arial"/>
          <w:sz w:val="20"/>
          <w:szCs w:val="20"/>
        </w:rPr>
        <w:t xml:space="preserve"> </w:t>
      </w:r>
      <w:r w:rsidRPr="009963DA">
        <w:rPr>
          <w:rFonts w:ascii="Arial" w:hAnsi="Arial" w:cs="Arial"/>
          <w:sz w:val="20"/>
          <w:szCs w:val="20"/>
        </w:rPr>
        <w:t>podrá liquidar unilateralmente los aspectos que no hayan sido objeto de acuerdo.</w:t>
      </w:r>
    </w:p>
    <w:p w14:paraId="3C96F941" w14:textId="77777777" w:rsidR="004E36A2" w:rsidRPr="009963DA" w:rsidRDefault="004E36A2" w:rsidP="002611B7">
      <w:pPr>
        <w:autoSpaceDE w:val="0"/>
        <w:autoSpaceDN w:val="0"/>
        <w:adjustRightInd w:val="0"/>
        <w:jc w:val="both"/>
        <w:rPr>
          <w:rFonts w:ascii="Arial" w:hAnsi="Arial" w:cs="Arial"/>
          <w:sz w:val="20"/>
          <w:szCs w:val="20"/>
        </w:rPr>
      </w:pPr>
    </w:p>
    <w:p w14:paraId="06E51526" w14:textId="10D403CB" w:rsidR="00B3613E" w:rsidRPr="009963DA" w:rsidRDefault="004E36A2" w:rsidP="002611B7">
      <w:pPr>
        <w:autoSpaceDE w:val="0"/>
        <w:autoSpaceDN w:val="0"/>
        <w:adjustRightInd w:val="0"/>
        <w:jc w:val="both"/>
        <w:rPr>
          <w:rFonts w:ascii="Arial" w:hAnsi="Arial" w:cs="Arial"/>
          <w:sz w:val="20"/>
          <w:szCs w:val="20"/>
        </w:rPr>
      </w:pPr>
      <w:r w:rsidRPr="009963DA">
        <w:rPr>
          <w:rFonts w:ascii="Arial" w:hAnsi="Arial" w:cs="Arial"/>
          <w:b/>
          <w:sz w:val="20"/>
          <w:szCs w:val="20"/>
        </w:rPr>
        <w:t>VIGESIM</w:t>
      </w:r>
      <w:r w:rsidR="008846E1" w:rsidRPr="009963DA">
        <w:rPr>
          <w:rFonts w:ascii="Arial" w:hAnsi="Arial" w:cs="Arial"/>
          <w:b/>
          <w:sz w:val="20"/>
          <w:szCs w:val="20"/>
        </w:rPr>
        <w:t xml:space="preserve">A </w:t>
      </w:r>
      <w:r w:rsidR="00402227" w:rsidRPr="009963DA">
        <w:rPr>
          <w:rFonts w:ascii="Arial" w:hAnsi="Arial" w:cs="Arial"/>
          <w:b/>
          <w:sz w:val="20"/>
          <w:szCs w:val="20"/>
        </w:rPr>
        <w:t>PRIMERA</w:t>
      </w:r>
      <w:r w:rsidRPr="009963DA">
        <w:rPr>
          <w:rFonts w:ascii="Arial" w:hAnsi="Arial" w:cs="Arial"/>
          <w:sz w:val="20"/>
          <w:szCs w:val="20"/>
        </w:rPr>
        <w:t xml:space="preserve">: </w:t>
      </w:r>
      <w:r w:rsidRPr="009963DA">
        <w:rPr>
          <w:rFonts w:ascii="Arial" w:hAnsi="Arial" w:cs="Arial"/>
          <w:b/>
          <w:sz w:val="20"/>
          <w:szCs w:val="20"/>
        </w:rPr>
        <w:t>INDEMNIDAD:</w:t>
      </w:r>
      <w:r w:rsidRPr="009963DA">
        <w:rPr>
          <w:rFonts w:ascii="Arial" w:hAnsi="Arial" w:cs="Arial"/>
          <w:sz w:val="20"/>
          <w:szCs w:val="20"/>
        </w:rPr>
        <w:t xml:space="preserve"> </w:t>
      </w:r>
      <w:r w:rsidR="00B3613E" w:rsidRPr="009963DA">
        <w:rPr>
          <w:rFonts w:ascii="Arial" w:hAnsi="Arial" w:cs="Arial"/>
          <w:b/>
          <w:bCs/>
          <w:sz w:val="20"/>
          <w:szCs w:val="20"/>
        </w:rPr>
        <w:t>EL CONTRATISTA</w:t>
      </w:r>
      <w:r w:rsidR="00B3613E" w:rsidRPr="009963DA">
        <w:rPr>
          <w:rFonts w:ascii="Arial" w:hAnsi="Arial" w:cs="Arial"/>
          <w:sz w:val="20"/>
          <w:szCs w:val="20"/>
        </w:rPr>
        <w:t xml:space="preserve"> mantendrá indemne a la </w:t>
      </w:r>
      <w:r w:rsidR="00AC5B4B" w:rsidRPr="009963DA">
        <w:rPr>
          <w:rFonts w:ascii="Arial" w:hAnsi="Arial" w:cs="Arial"/>
          <w:b/>
          <w:bCs/>
          <w:sz w:val="20"/>
          <w:szCs w:val="20"/>
        </w:rPr>
        <w:t>CORPORACIÓN</w:t>
      </w:r>
      <w:r w:rsidR="00B3613E" w:rsidRPr="009963DA">
        <w:rPr>
          <w:rFonts w:ascii="Arial" w:hAnsi="Arial" w:cs="Arial"/>
          <w:sz w:val="20"/>
          <w:szCs w:val="20"/>
        </w:rPr>
        <w:t xml:space="preserve"> contra todo reclamo, demanda, acción legal, y costos que puedan causarse o surgir por daños o lesiones a personas o bienes, ocasionados por </w:t>
      </w:r>
      <w:r w:rsidR="00AC5B4B" w:rsidRPr="009963DA">
        <w:rPr>
          <w:rFonts w:ascii="Arial" w:hAnsi="Arial" w:cs="Arial"/>
          <w:b/>
          <w:bCs/>
          <w:sz w:val="20"/>
          <w:szCs w:val="20"/>
        </w:rPr>
        <w:t>EL CONTRATISTA</w:t>
      </w:r>
      <w:r w:rsidR="00B3613E" w:rsidRPr="009963DA">
        <w:rPr>
          <w:rFonts w:ascii="Arial" w:hAnsi="Arial" w:cs="Arial"/>
          <w:sz w:val="20"/>
          <w:szCs w:val="20"/>
        </w:rPr>
        <w:t xml:space="preserve">, subcontratista, proveedores, o su personal, durante la ejecución del objeto o cumplimiento de las y obligaciones contractuales. </w:t>
      </w:r>
    </w:p>
    <w:p w14:paraId="1D6900D0" w14:textId="77777777" w:rsidR="00B3613E" w:rsidRPr="009963DA" w:rsidRDefault="00B3613E" w:rsidP="002611B7">
      <w:pPr>
        <w:autoSpaceDE w:val="0"/>
        <w:autoSpaceDN w:val="0"/>
        <w:adjustRightInd w:val="0"/>
        <w:jc w:val="both"/>
        <w:rPr>
          <w:rFonts w:ascii="Arial" w:hAnsi="Arial" w:cs="Arial"/>
          <w:sz w:val="20"/>
          <w:szCs w:val="20"/>
        </w:rPr>
      </w:pPr>
    </w:p>
    <w:p w14:paraId="6050F344" w14:textId="200ED8FE" w:rsidR="004E36A2" w:rsidRPr="009963DA" w:rsidRDefault="004C6B6F" w:rsidP="002611B7">
      <w:pPr>
        <w:autoSpaceDE w:val="0"/>
        <w:autoSpaceDN w:val="0"/>
        <w:adjustRightInd w:val="0"/>
        <w:jc w:val="both"/>
        <w:rPr>
          <w:rFonts w:ascii="Arial" w:hAnsi="Arial" w:cs="Arial"/>
          <w:bCs/>
          <w:snapToGrid w:val="0"/>
          <w:sz w:val="20"/>
          <w:szCs w:val="20"/>
          <w:lang w:val="es-CO"/>
        </w:rPr>
      </w:pPr>
      <w:r w:rsidRPr="009963DA">
        <w:rPr>
          <w:rFonts w:ascii="Arial" w:hAnsi="Arial" w:cs="Arial"/>
          <w:b/>
          <w:sz w:val="20"/>
          <w:szCs w:val="20"/>
        </w:rPr>
        <w:t>VIGESIM</w:t>
      </w:r>
      <w:r w:rsidR="008846E1" w:rsidRPr="009963DA">
        <w:rPr>
          <w:rFonts w:ascii="Arial" w:hAnsi="Arial" w:cs="Arial"/>
          <w:b/>
          <w:sz w:val="20"/>
          <w:szCs w:val="20"/>
        </w:rPr>
        <w:t xml:space="preserve">A </w:t>
      </w:r>
      <w:r w:rsidR="00402227" w:rsidRPr="009963DA">
        <w:rPr>
          <w:rFonts w:ascii="Arial" w:hAnsi="Arial" w:cs="Arial"/>
          <w:b/>
          <w:sz w:val="20"/>
          <w:szCs w:val="20"/>
        </w:rPr>
        <w:t>SEGUNDA</w:t>
      </w:r>
      <w:r w:rsidRPr="009963DA">
        <w:rPr>
          <w:rFonts w:ascii="Arial" w:hAnsi="Arial" w:cs="Arial"/>
          <w:sz w:val="20"/>
          <w:szCs w:val="20"/>
        </w:rPr>
        <w:t xml:space="preserve">: </w:t>
      </w:r>
      <w:r w:rsidRPr="009963DA">
        <w:rPr>
          <w:rFonts w:ascii="Arial" w:hAnsi="Arial" w:cs="Arial"/>
          <w:b/>
          <w:sz w:val="20"/>
          <w:szCs w:val="20"/>
        </w:rPr>
        <w:t>PERFECCIONAMIENTO Y REQUISITOS DE EJECUCIÓN:</w:t>
      </w:r>
      <w:r w:rsidRPr="009963DA">
        <w:rPr>
          <w:rFonts w:ascii="Arial" w:hAnsi="Arial" w:cs="Arial"/>
          <w:sz w:val="20"/>
          <w:szCs w:val="20"/>
        </w:rPr>
        <w:t xml:space="preserve"> </w:t>
      </w:r>
      <w:r w:rsidR="004E36A2" w:rsidRPr="009963DA">
        <w:rPr>
          <w:rFonts w:ascii="Arial" w:hAnsi="Arial" w:cs="Arial"/>
          <w:sz w:val="20"/>
          <w:szCs w:val="20"/>
        </w:rPr>
        <w:t>Este contrato quedará perfeccionando con el acuerdo de las partes y suscripción del mismo y para su ejecución se requiere el registro presupuestal, aprobación de la garantía única exigida</w:t>
      </w:r>
      <w:r w:rsidRPr="009963DA">
        <w:rPr>
          <w:rFonts w:ascii="Arial" w:hAnsi="Arial" w:cs="Arial"/>
          <w:sz w:val="20"/>
          <w:szCs w:val="20"/>
        </w:rPr>
        <w:t>, La suscripción del Acta de Inicio, previo cumplimiento de</w:t>
      </w:r>
      <w:r w:rsidR="006C206F" w:rsidRPr="009963DA">
        <w:rPr>
          <w:rFonts w:ascii="Arial" w:hAnsi="Arial" w:cs="Arial"/>
          <w:sz w:val="20"/>
          <w:szCs w:val="20"/>
        </w:rPr>
        <w:t xml:space="preserve"> </w:t>
      </w:r>
      <w:r w:rsidRPr="009963DA">
        <w:rPr>
          <w:rFonts w:ascii="Arial" w:hAnsi="Arial" w:cs="Arial"/>
          <w:sz w:val="20"/>
          <w:szCs w:val="20"/>
        </w:rPr>
        <w:t>los requisitos anteriores</w:t>
      </w:r>
      <w:r w:rsidR="004E36A2" w:rsidRPr="009963DA">
        <w:rPr>
          <w:rFonts w:ascii="Arial" w:hAnsi="Arial" w:cs="Arial"/>
          <w:sz w:val="20"/>
          <w:szCs w:val="20"/>
        </w:rPr>
        <w:t xml:space="preserve">. </w:t>
      </w:r>
      <w:r w:rsidR="00AC5B4B" w:rsidRPr="009963DA">
        <w:rPr>
          <w:rFonts w:ascii="Arial" w:hAnsi="Arial" w:cs="Arial"/>
          <w:sz w:val="20"/>
          <w:szCs w:val="20"/>
        </w:rPr>
        <w:t>Igualmente,</w:t>
      </w:r>
      <w:r w:rsidR="004E36A2" w:rsidRPr="009963DA">
        <w:rPr>
          <w:rFonts w:ascii="Arial" w:hAnsi="Arial" w:cs="Arial"/>
          <w:sz w:val="20"/>
          <w:szCs w:val="20"/>
        </w:rPr>
        <w:t xml:space="preserve"> </w:t>
      </w:r>
      <w:r w:rsidR="00AC5B4B" w:rsidRPr="009963DA">
        <w:rPr>
          <w:rFonts w:ascii="Arial" w:hAnsi="Arial" w:cs="Arial"/>
          <w:b/>
          <w:bCs/>
          <w:sz w:val="20"/>
          <w:szCs w:val="20"/>
        </w:rPr>
        <w:t>EL CONTRATISTA</w:t>
      </w:r>
      <w:r w:rsidR="00AC5B4B" w:rsidRPr="009963DA">
        <w:rPr>
          <w:rFonts w:ascii="Arial" w:hAnsi="Arial" w:cs="Arial"/>
          <w:sz w:val="20"/>
          <w:szCs w:val="20"/>
        </w:rPr>
        <w:t xml:space="preserve"> </w:t>
      </w:r>
      <w:r w:rsidR="004E36A2" w:rsidRPr="009963DA">
        <w:rPr>
          <w:rFonts w:ascii="Arial" w:hAnsi="Arial" w:cs="Arial"/>
          <w:sz w:val="20"/>
          <w:szCs w:val="20"/>
        </w:rPr>
        <w:t>debe acreditar que se encuentra al día en el pago de sus aportes parafiscales y al sistema integral de seguridad social (salud pensión), según lo establecido en el Art. 23 Ley 1150 de 2007.</w:t>
      </w:r>
      <w:r w:rsidRPr="009963DA">
        <w:rPr>
          <w:rFonts w:ascii="Arial" w:hAnsi="Arial" w:cs="Arial"/>
          <w:sz w:val="20"/>
          <w:szCs w:val="20"/>
        </w:rPr>
        <w:t xml:space="preserve"> </w:t>
      </w:r>
    </w:p>
    <w:p w14:paraId="1C917164" w14:textId="77777777" w:rsidR="00CF4FCA" w:rsidRPr="009963DA" w:rsidRDefault="00CF4FCA" w:rsidP="002611B7">
      <w:pPr>
        <w:pStyle w:val="Textoindependiente2"/>
        <w:jc w:val="both"/>
        <w:rPr>
          <w:rFonts w:cs="Arial"/>
          <w:b w:val="0"/>
          <w:color w:val="auto"/>
          <w:sz w:val="20"/>
          <w:szCs w:val="20"/>
        </w:rPr>
      </w:pPr>
    </w:p>
    <w:p w14:paraId="12B7BC35" w14:textId="4A2DDEDF" w:rsidR="00CF4FCA" w:rsidRPr="009963DA" w:rsidRDefault="00CF4FCA" w:rsidP="002611B7">
      <w:pPr>
        <w:pStyle w:val="Textoindependiente2"/>
        <w:jc w:val="both"/>
        <w:rPr>
          <w:rFonts w:cs="Arial"/>
          <w:b w:val="0"/>
          <w:color w:val="auto"/>
          <w:sz w:val="20"/>
          <w:szCs w:val="20"/>
        </w:rPr>
      </w:pPr>
      <w:r w:rsidRPr="009963DA">
        <w:rPr>
          <w:rFonts w:cs="Arial"/>
          <w:b w:val="0"/>
          <w:color w:val="auto"/>
          <w:sz w:val="20"/>
          <w:szCs w:val="20"/>
        </w:rPr>
        <w:t>Para constancia se firma en Neiv</w:t>
      </w:r>
      <w:r w:rsidR="00C20402" w:rsidRPr="009963DA">
        <w:rPr>
          <w:rFonts w:cs="Arial"/>
          <w:b w:val="0"/>
          <w:color w:val="auto"/>
          <w:sz w:val="20"/>
          <w:szCs w:val="20"/>
        </w:rPr>
        <w:t>a</w:t>
      </w:r>
      <w:r w:rsidR="00AC5B4B" w:rsidRPr="009963DA">
        <w:rPr>
          <w:rFonts w:cs="Arial"/>
          <w:b w:val="0"/>
          <w:color w:val="auto"/>
          <w:sz w:val="20"/>
          <w:szCs w:val="20"/>
        </w:rPr>
        <w:t xml:space="preserve"> (H)</w:t>
      </w:r>
      <w:r w:rsidR="00C20402" w:rsidRPr="009963DA">
        <w:rPr>
          <w:rFonts w:cs="Arial"/>
          <w:b w:val="0"/>
          <w:color w:val="auto"/>
          <w:sz w:val="20"/>
          <w:szCs w:val="20"/>
        </w:rPr>
        <w:t xml:space="preserve">, el </w:t>
      </w:r>
      <w:r w:rsidR="00AC5B4B" w:rsidRPr="009963DA">
        <w:rPr>
          <w:rFonts w:cs="Arial"/>
          <w:b w:val="0"/>
          <w:color w:val="auto"/>
          <w:sz w:val="20"/>
          <w:szCs w:val="20"/>
        </w:rPr>
        <w:t xml:space="preserve">2 </w:t>
      </w:r>
      <w:r w:rsidR="004E36A2" w:rsidRPr="009963DA">
        <w:rPr>
          <w:rFonts w:cs="Arial"/>
          <w:b w:val="0"/>
          <w:color w:val="auto"/>
          <w:sz w:val="20"/>
          <w:szCs w:val="20"/>
        </w:rPr>
        <w:t xml:space="preserve">de </w:t>
      </w:r>
      <w:r w:rsidR="0031632F">
        <w:rPr>
          <w:rFonts w:cs="Arial"/>
          <w:b w:val="0"/>
          <w:color w:val="auto"/>
          <w:sz w:val="20"/>
          <w:szCs w:val="20"/>
        </w:rPr>
        <w:t xml:space="preserve">diciembre </w:t>
      </w:r>
      <w:r w:rsidR="004C6B6F" w:rsidRPr="009963DA">
        <w:rPr>
          <w:rFonts w:cs="Arial"/>
          <w:b w:val="0"/>
          <w:color w:val="auto"/>
          <w:sz w:val="20"/>
          <w:szCs w:val="20"/>
        </w:rPr>
        <w:t>de 2021</w:t>
      </w:r>
    </w:p>
    <w:p w14:paraId="6142503B" w14:textId="77777777" w:rsidR="008846E1" w:rsidRPr="009963DA" w:rsidRDefault="008846E1" w:rsidP="002611B7">
      <w:pPr>
        <w:rPr>
          <w:rFonts w:ascii="Arial" w:hAnsi="Arial" w:cs="Arial"/>
          <w:b/>
          <w:sz w:val="20"/>
          <w:szCs w:val="20"/>
          <w:lang w:val="es-ES"/>
        </w:rPr>
      </w:pPr>
    </w:p>
    <w:p w14:paraId="7EEEF076" w14:textId="3706F72D" w:rsidR="00CF4FCA" w:rsidRPr="009963DA" w:rsidRDefault="004F4D02" w:rsidP="002611B7">
      <w:pPr>
        <w:rPr>
          <w:rFonts w:ascii="Arial" w:hAnsi="Arial" w:cs="Arial"/>
          <w:b/>
          <w:bCs/>
          <w:sz w:val="20"/>
          <w:szCs w:val="20"/>
        </w:rPr>
      </w:pPr>
      <w:r w:rsidRPr="009963DA">
        <w:rPr>
          <w:rFonts w:ascii="Arial" w:hAnsi="Arial" w:cs="Arial"/>
          <w:bCs/>
          <w:sz w:val="20"/>
          <w:szCs w:val="20"/>
          <w:lang w:val="pt-PT"/>
        </w:rPr>
        <w:t xml:space="preserve">Por la </w:t>
      </w:r>
      <w:r w:rsidRPr="009963DA">
        <w:rPr>
          <w:rFonts w:ascii="Arial" w:hAnsi="Arial" w:cs="Arial"/>
          <w:b/>
          <w:bCs/>
          <w:sz w:val="20"/>
          <w:szCs w:val="20"/>
        </w:rPr>
        <w:t>CORPORACIÓN</w:t>
      </w:r>
      <w:r w:rsidRPr="009963DA">
        <w:rPr>
          <w:rFonts w:ascii="Arial" w:hAnsi="Arial" w:cs="Arial"/>
          <w:b/>
          <w:bCs/>
          <w:sz w:val="20"/>
          <w:szCs w:val="20"/>
        </w:rPr>
        <w:tab/>
      </w:r>
      <w:r w:rsidRPr="009963DA">
        <w:rPr>
          <w:rFonts w:ascii="Arial" w:hAnsi="Arial" w:cs="Arial"/>
          <w:b/>
          <w:bCs/>
          <w:sz w:val="20"/>
          <w:szCs w:val="20"/>
        </w:rPr>
        <w:tab/>
      </w:r>
      <w:r w:rsidRPr="009963DA">
        <w:rPr>
          <w:rFonts w:ascii="Arial" w:hAnsi="Arial" w:cs="Arial"/>
          <w:b/>
          <w:bCs/>
          <w:sz w:val="20"/>
          <w:szCs w:val="20"/>
        </w:rPr>
        <w:tab/>
      </w:r>
      <w:r w:rsidRPr="009963DA">
        <w:rPr>
          <w:rFonts w:ascii="Arial" w:hAnsi="Arial" w:cs="Arial"/>
          <w:b/>
          <w:bCs/>
          <w:sz w:val="20"/>
          <w:szCs w:val="20"/>
        </w:rPr>
        <w:tab/>
        <w:t xml:space="preserve">         </w:t>
      </w:r>
      <w:r w:rsidR="005911B5">
        <w:rPr>
          <w:rFonts w:ascii="Arial" w:hAnsi="Arial" w:cs="Arial"/>
          <w:b/>
          <w:bCs/>
          <w:sz w:val="20"/>
          <w:szCs w:val="20"/>
        </w:rPr>
        <w:tab/>
        <w:t xml:space="preserve">          </w:t>
      </w:r>
      <w:r w:rsidRPr="009963DA">
        <w:rPr>
          <w:rFonts w:ascii="Arial" w:hAnsi="Arial" w:cs="Arial"/>
          <w:sz w:val="20"/>
          <w:szCs w:val="20"/>
        </w:rPr>
        <w:t xml:space="preserve">Por </w:t>
      </w:r>
      <w:r w:rsidRPr="009963DA">
        <w:rPr>
          <w:rFonts w:ascii="Arial" w:hAnsi="Arial" w:cs="Arial"/>
          <w:b/>
          <w:bCs/>
          <w:sz w:val="20"/>
          <w:szCs w:val="20"/>
        </w:rPr>
        <w:t>EL CONTRATISTA</w:t>
      </w:r>
    </w:p>
    <w:p w14:paraId="7CF0A102" w14:textId="365DBB2B" w:rsidR="004F4D02" w:rsidRPr="009963DA" w:rsidRDefault="004F4D02" w:rsidP="002611B7">
      <w:pPr>
        <w:rPr>
          <w:rFonts w:ascii="Arial" w:hAnsi="Arial" w:cs="Arial"/>
          <w:b/>
          <w:bCs/>
          <w:sz w:val="20"/>
          <w:szCs w:val="20"/>
        </w:rPr>
      </w:pPr>
    </w:p>
    <w:p w14:paraId="44E23AC3" w14:textId="30C6D44C" w:rsidR="004F4D02" w:rsidRPr="009963DA" w:rsidRDefault="004F4D02" w:rsidP="002611B7">
      <w:pPr>
        <w:rPr>
          <w:rFonts w:ascii="Arial" w:hAnsi="Arial" w:cs="Arial"/>
          <w:bCs/>
          <w:sz w:val="20"/>
          <w:szCs w:val="20"/>
          <w:lang w:val="pt-PT"/>
        </w:rPr>
      </w:pPr>
    </w:p>
    <w:p w14:paraId="56CB36BC" w14:textId="77777777" w:rsidR="00A24998" w:rsidRPr="009963DA" w:rsidRDefault="00A24998" w:rsidP="002611B7">
      <w:pPr>
        <w:rPr>
          <w:rFonts w:ascii="Arial" w:hAnsi="Arial" w:cs="Arial"/>
          <w:bCs/>
          <w:sz w:val="20"/>
          <w:szCs w:val="20"/>
          <w:lang w:val="pt-PT"/>
        </w:rPr>
      </w:pPr>
    </w:p>
    <w:p w14:paraId="22F82275" w14:textId="3FC39EA7" w:rsidR="004F4D02" w:rsidRDefault="004F4D02" w:rsidP="002611B7">
      <w:pPr>
        <w:rPr>
          <w:rFonts w:ascii="Arial" w:hAnsi="Arial" w:cs="Arial"/>
          <w:bCs/>
          <w:sz w:val="20"/>
          <w:szCs w:val="20"/>
          <w:lang w:val="pt-PT"/>
        </w:rPr>
      </w:pPr>
    </w:p>
    <w:p w14:paraId="4EAA37AC" w14:textId="77777777" w:rsidR="005911B5" w:rsidRPr="009963DA" w:rsidRDefault="005911B5" w:rsidP="002611B7">
      <w:pPr>
        <w:rPr>
          <w:rFonts w:ascii="Arial" w:hAnsi="Arial" w:cs="Arial"/>
          <w:bCs/>
          <w:sz w:val="20"/>
          <w:szCs w:val="20"/>
          <w:lang w:val="pt-PT"/>
        </w:rPr>
      </w:pPr>
    </w:p>
    <w:p w14:paraId="191CA8FA" w14:textId="22FF30A5" w:rsidR="00FD1E4B" w:rsidRPr="009963DA" w:rsidRDefault="006C206F" w:rsidP="002611B7">
      <w:pPr>
        <w:rPr>
          <w:rFonts w:ascii="Arial" w:hAnsi="Arial" w:cs="Arial"/>
          <w:b/>
          <w:sz w:val="20"/>
          <w:szCs w:val="20"/>
          <w:lang w:val="pt-PT"/>
        </w:rPr>
      </w:pPr>
      <w:r w:rsidRPr="009963DA">
        <w:rPr>
          <w:rFonts w:ascii="Arial" w:hAnsi="Arial" w:cs="Arial"/>
          <w:b/>
          <w:sz w:val="20"/>
          <w:szCs w:val="20"/>
          <w:lang w:val="pt-PT"/>
        </w:rPr>
        <w:t>[Firmado en SECOP II]</w:t>
      </w:r>
      <w:r w:rsidR="00FD1E4B" w:rsidRPr="009963DA">
        <w:rPr>
          <w:rFonts w:ascii="Arial" w:hAnsi="Arial" w:cs="Arial"/>
          <w:b/>
          <w:sz w:val="20"/>
          <w:szCs w:val="20"/>
          <w:lang w:val="pt-PT"/>
        </w:rPr>
        <w:t xml:space="preserve"> </w:t>
      </w:r>
      <w:r w:rsidR="00FD1E4B" w:rsidRPr="009963DA">
        <w:rPr>
          <w:rFonts w:ascii="Arial" w:hAnsi="Arial" w:cs="Arial"/>
          <w:b/>
          <w:sz w:val="20"/>
          <w:szCs w:val="20"/>
          <w:lang w:val="pt-PT"/>
        </w:rPr>
        <w:tab/>
      </w:r>
      <w:r w:rsidR="00FD1E4B" w:rsidRPr="009963DA">
        <w:rPr>
          <w:rFonts w:ascii="Arial" w:hAnsi="Arial" w:cs="Arial"/>
          <w:b/>
          <w:sz w:val="20"/>
          <w:szCs w:val="20"/>
          <w:lang w:val="pt-PT"/>
        </w:rPr>
        <w:tab/>
      </w:r>
      <w:r w:rsidR="00FD1E4B" w:rsidRPr="009963DA">
        <w:rPr>
          <w:rFonts w:ascii="Arial" w:hAnsi="Arial" w:cs="Arial"/>
          <w:b/>
          <w:sz w:val="20"/>
          <w:szCs w:val="20"/>
          <w:lang w:val="pt-PT"/>
        </w:rPr>
        <w:tab/>
      </w:r>
      <w:r w:rsidR="004F4D02" w:rsidRPr="009963DA">
        <w:rPr>
          <w:rFonts w:ascii="Arial" w:hAnsi="Arial" w:cs="Arial"/>
          <w:b/>
          <w:sz w:val="20"/>
          <w:szCs w:val="20"/>
          <w:lang w:val="pt-PT"/>
        </w:rPr>
        <w:t xml:space="preserve">          </w:t>
      </w:r>
      <w:r w:rsidR="005911B5">
        <w:rPr>
          <w:rFonts w:ascii="Arial" w:hAnsi="Arial" w:cs="Arial"/>
          <w:b/>
          <w:sz w:val="20"/>
          <w:szCs w:val="20"/>
          <w:lang w:val="pt-PT"/>
        </w:rPr>
        <w:t xml:space="preserve">            </w:t>
      </w:r>
      <w:r w:rsidR="00FD1E4B" w:rsidRPr="009963DA">
        <w:rPr>
          <w:rFonts w:ascii="Arial" w:hAnsi="Arial" w:cs="Arial"/>
          <w:b/>
          <w:sz w:val="20"/>
          <w:szCs w:val="20"/>
          <w:lang w:val="pt-PT"/>
        </w:rPr>
        <w:t>[Firmado en SECOP II]</w:t>
      </w:r>
    </w:p>
    <w:p w14:paraId="4DFA3DF3" w14:textId="77777777" w:rsidR="00AC5B4B" w:rsidRDefault="00AC5B4B" w:rsidP="002611B7">
      <w:pPr>
        <w:rPr>
          <w:rFonts w:ascii="Arial" w:hAnsi="Arial" w:cs="Arial"/>
          <w:b/>
          <w:sz w:val="20"/>
          <w:szCs w:val="20"/>
          <w:lang w:val="pt-PT"/>
        </w:rPr>
      </w:pPr>
    </w:p>
    <w:p w14:paraId="417183D6" w14:textId="3ADB8DF9" w:rsidR="00935392" w:rsidRDefault="005911B5" w:rsidP="002611B7">
      <w:pPr>
        <w:rPr>
          <w:rFonts w:ascii="Arial" w:hAnsi="Arial" w:cs="Arial"/>
          <w:b/>
          <w:sz w:val="20"/>
          <w:szCs w:val="20"/>
          <w:lang w:val="es-CO" w:eastAsia="es-CO"/>
        </w:rPr>
      </w:pPr>
      <w:r w:rsidRPr="005911B5">
        <w:rPr>
          <w:rFonts w:ascii="Arial" w:hAnsi="Arial" w:cs="Arial"/>
          <w:b/>
          <w:sz w:val="20"/>
          <w:szCs w:val="20"/>
          <w:lang w:val="es-ES"/>
        </w:rPr>
        <w:t>CAMILO AUGUSTO AGUDELO PERDOMO</w:t>
      </w:r>
      <w:r w:rsidRPr="005911B5">
        <w:rPr>
          <w:rFonts w:ascii="Arial" w:hAnsi="Arial" w:cs="Arial"/>
          <w:b/>
          <w:sz w:val="20"/>
          <w:szCs w:val="20"/>
          <w:lang w:val="es-CO" w:eastAsia="es-CO"/>
        </w:rPr>
        <w:t xml:space="preserve">                           </w:t>
      </w:r>
      <w:r w:rsidR="00935392" w:rsidRPr="00323EEA">
        <w:rPr>
          <w:rFonts w:ascii="Arial" w:eastAsia="Calibri" w:hAnsi="Arial" w:cs="Arial"/>
          <w:b/>
          <w:sz w:val="22"/>
          <w:szCs w:val="22"/>
          <w:lang w:val="es-CO" w:eastAsia="en-US"/>
        </w:rPr>
        <w:t>SINCO LTDA.</w:t>
      </w:r>
    </w:p>
    <w:p w14:paraId="747667B9" w14:textId="41C4AA4D" w:rsidR="005911B5" w:rsidRPr="005911B5" w:rsidRDefault="00935392" w:rsidP="002611B7">
      <w:pPr>
        <w:rPr>
          <w:rFonts w:ascii="Arial" w:hAnsi="Arial" w:cs="Arial"/>
          <w:bCs/>
          <w:sz w:val="20"/>
          <w:szCs w:val="20"/>
          <w:lang w:val="pt-PT"/>
        </w:rPr>
        <w:sectPr w:rsidR="005911B5" w:rsidRPr="005911B5" w:rsidSect="00A9347A">
          <w:headerReference w:type="even" r:id="rId9"/>
          <w:headerReference w:type="default" r:id="rId10"/>
          <w:footerReference w:type="even" r:id="rId11"/>
          <w:footerReference w:type="default" r:id="rId12"/>
          <w:headerReference w:type="first" r:id="rId13"/>
          <w:footerReference w:type="first" r:id="rId14"/>
          <w:pgSz w:w="12242" w:h="15842" w:code="1"/>
          <w:pgMar w:top="1418" w:right="1418" w:bottom="1701" w:left="1418" w:header="1440" w:footer="1701" w:gutter="0"/>
          <w:pgNumType w:start="1"/>
          <w:cols w:space="720"/>
          <w:noEndnote/>
          <w:titlePg/>
          <w:docGrid w:linePitch="245"/>
        </w:sectPr>
      </w:pPr>
      <w:r>
        <w:rPr>
          <w:rFonts w:ascii="Arial" w:hAnsi="Arial" w:cs="Arial"/>
          <w:bCs/>
          <w:sz w:val="20"/>
          <w:szCs w:val="20"/>
          <w:lang w:val="es-CO" w:eastAsia="es-CO"/>
        </w:rPr>
        <w:t>Director CAM</w:t>
      </w:r>
      <w:r w:rsidR="005911B5" w:rsidRPr="005911B5">
        <w:rPr>
          <w:rFonts w:ascii="Arial" w:hAnsi="Arial" w:cs="Arial"/>
          <w:bCs/>
          <w:sz w:val="20"/>
          <w:szCs w:val="20"/>
          <w:lang w:val="es-CO" w:eastAsia="es-CO"/>
        </w:rPr>
        <w:tab/>
      </w:r>
      <w:r w:rsidR="005911B5" w:rsidRPr="005911B5">
        <w:rPr>
          <w:rFonts w:ascii="Arial" w:hAnsi="Arial" w:cs="Arial"/>
          <w:bCs/>
          <w:sz w:val="20"/>
          <w:szCs w:val="20"/>
          <w:lang w:val="es-CO" w:eastAsia="es-CO"/>
        </w:rPr>
        <w:tab/>
      </w:r>
      <w:r w:rsidR="005911B5" w:rsidRPr="005911B5">
        <w:rPr>
          <w:rFonts w:ascii="Arial" w:hAnsi="Arial" w:cs="Arial"/>
          <w:bCs/>
          <w:sz w:val="20"/>
          <w:szCs w:val="20"/>
          <w:lang w:val="es-CO" w:eastAsia="es-CO"/>
        </w:rPr>
        <w:tab/>
      </w:r>
      <w:r w:rsidR="005911B5" w:rsidRPr="005911B5">
        <w:rPr>
          <w:rFonts w:ascii="Arial" w:hAnsi="Arial" w:cs="Arial"/>
          <w:bCs/>
          <w:sz w:val="20"/>
          <w:szCs w:val="20"/>
          <w:lang w:val="es-CO" w:eastAsia="es-CO"/>
        </w:rPr>
        <w:tab/>
      </w:r>
      <w:r w:rsidR="005911B5" w:rsidRPr="005911B5">
        <w:rPr>
          <w:rFonts w:ascii="Arial" w:hAnsi="Arial" w:cs="Arial"/>
          <w:bCs/>
          <w:sz w:val="20"/>
          <w:szCs w:val="20"/>
          <w:lang w:val="es-CO" w:eastAsia="es-CO"/>
        </w:rPr>
        <w:tab/>
      </w:r>
      <w:r w:rsidR="005911B5" w:rsidRPr="005911B5">
        <w:rPr>
          <w:rFonts w:ascii="Arial" w:hAnsi="Arial" w:cs="Arial"/>
          <w:bCs/>
          <w:sz w:val="20"/>
          <w:szCs w:val="20"/>
          <w:lang w:val="es-CO" w:eastAsia="es-CO"/>
        </w:rPr>
        <w:tab/>
        <w:t xml:space="preserve">          R.L. </w:t>
      </w:r>
      <w:r w:rsidRPr="00935392">
        <w:rPr>
          <w:rFonts w:ascii="Arial" w:hAnsi="Arial" w:cs="Arial"/>
          <w:sz w:val="20"/>
          <w:szCs w:val="20"/>
          <w:lang w:val="es-CO" w:eastAsia="es-CO"/>
        </w:rPr>
        <w:t>CARLOS ARTURO QUIZA CAMACHO</w:t>
      </w:r>
    </w:p>
    <w:p w14:paraId="54B19C82" w14:textId="77777777" w:rsidR="00935392" w:rsidRPr="00935392" w:rsidRDefault="004C6B6F" w:rsidP="00935392">
      <w:pPr>
        <w:pStyle w:val="Ttulo"/>
        <w:jc w:val="both"/>
        <w:rPr>
          <w:rFonts w:ascii="Arial" w:hAnsi="Arial" w:cs="Arial"/>
          <w:b w:val="0"/>
          <w:bCs/>
          <w:sz w:val="20"/>
          <w:lang w:val="es-CO"/>
        </w:rPr>
      </w:pPr>
      <w:r w:rsidRPr="005911B5">
        <w:rPr>
          <w:rFonts w:ascii="Arial" w:hAnsi="Arial" w:cs="Arial"/>
          <w:sz w:val="16"/>
          <w:szCs w:val="16"/>
          <w:lang w:val="pt-PT"/>
        </w:rPr>
        <w:tab/>
      </w:r>
      <w:r w:rsidRPr="005911B5">
        <w:rPr>
          <w:rFonts w:ascii="Arial" w:hAnsi="Arial" w:cs="Arial"/>
          <w:sz w:val="16"/>
          <w:szCs w:val="16"/>
          <w:lang w:val="pt-PT"/>
        </w:rPr>
        <w:tab/>
        <w:t xml:space="preserve">    </w:t>
      </w:r>
      <w:r w:rsidR="00935392">
        <w:rPr>
          <w:rFonts w:ascii="Arial" w:hAnsi="Arial" w:cs="Arial"/>
          <w:sz w:val="16"/>
          <w:szCs w:val="16"/>
          <w:lang w:val="pt-PT"/>
        </w:rPr>
        <w:tab/>
      </w:r>
      <w:r w:rsidR="00935392">
        <w:rPr>
          <w:rFonts w:ascii="Arial" w:hAnsi="Arial" w:cs="Arial"/>
          <w:sz w:val="16"/>
          <w:szCs w:val="16"/>
          <w:lang w:val="pt-PT"/>
        </w:rPr>
        <w:tab/>
      </w:r>
      <w:r w:rsidR="00935392">
        <w:rPr>
          <w:rFonts w:ascii="Arial" w:hAnsi="Arial" w:cs="Arial"/>
          <w:sz w:val="16"/>
          <w:szCs w:val="16"/>
          <w:lang w:val="pt-PT"/>
        </w:rPr>
        <w:tab/>
      </w:r>
      <w:r w:rsidR="00935392">
        <w:rPr>
          <w:rFonts w:ascii="Arial" w:hAnsi="Arial" w:cs="Arial"/>
          <w:sz w:val="16"/>
          <w:szCs w:val="16"/>
          <w:lang w:val="pt-PT"/>
        </w:rPr>
        <w:tab/>
      </w:r>
      <w:r w:rsidR="00935392">
        <w:rPr>
          <w:rFonts w:ascii="Arial" w:hAnsi="Arial" w:cs="Arial"/>
          <w:sz w:val="16"/>
          <w:szCs w:val="16"/>
          <w:lang w:val="pt-PT"/>
        </w:rPr>
        <w:tab/>
      </w:r>
      <w:r w:rsidR="00935392" w:rsidRPr="00935392">
        <w:rPr>
          <w:rFonts w:ascii="Arial" w:eastAsia="Calibri" w:hAnsi="Arial" w:cs="Arial"/>
          <w:b w:val="0"/>
          <w:bCs/>
          <w:sz w:val="22"/>
          <w:szCs w:val="22"/>
          <w:lang w:val="es-CO" w:eastAsia="en-US"/>
        </w:rPr>
        <w:t xml:space="preserve">NIT 800.195.924-9 </w:t>
      </w:r>
    </w:p>
    <w:p w14:paraId="6A2CD73F" w14:textId="3CCE1718" w:rsidR="00CF4FCA" w:rsidRPr="005911B5" w:rsidRDefault="00CF4FCA" w:rsidP="002611B7">
      <w:pPr>
        <w:rPr>
          <w:rFonts w:ascii="Arial" w:hAnsi="Arial" w:cs="Arial"/>
          <w:sz w:val="16"/>
          <w:szCs w:val="16"/>
          <w:lang w:val="pt-PT"/>
        </w:rPr>
      </w:pPr>
    </w:p>
    <w:p w14:paraId="21648C4C" w14:textId="77777777" w:rsidR="004F4D02" w:rsidRPr="005911B5" w:rsidRDefault="004F4D02" w:rsidP="004F4D02">
      <w:pPr>
        <w:jc w:val="both"/>
        <w:rPr>
          <w:rFonts w:ascii="Arial" w:hAnsi="Arial" w:cs="Arial"/>
          <w:sz w:val="16"/>
          <w:szCs w:val="16"/>
          <w:lang w:val="es-CO"/>
        </w:rPr>
      </w:pPr>
    </w:p>
    <w:p w14:paraId="0557A864" w14:textId="77777777" w:rsidR="00935392" w:rsidRDefault="004F4D02" w:rsidP="00935392">
      <w:pPr>
        <w:ind w:left="-567"/>
        <w:jc w:val="both"/>
        <w:rPr>
          <w:rFonts w:ascii="Arial" w:hAnsi="Arial" w:cs="Arial"/>
          <w:sz w:val="16"/>
          <w:szCs w:val="16"/>
          <w:lang w:val="es-CO"/>
        </w:rPr>
      </w:pPr>
      <w:r w:rsidRPr="005911B5">
        <w:rPr>
          <w:rFonts w:ascii="Arial" w:hAnsi="Arial" w:cs="Arial"/>
          <w:sz w:val="16"/>
          <w:szCs w:val="16"/>
          <w:lang w:val="es-CO"/>
        </w:rPr>
        <w:t xml:space="preserve">Proyectó: </w:t>
      </w:r>
      <w:r w:rsidRPr="005911B5">
        <w:rPr>
          <w:rFonts w:ascii="Arial" w:hAnsi="Arial" w:cs="Arial"/>
          <w:b/>
          <w:bCs/>
          <w:sz w:val="16"/>
          <w:szCs w:val="16"/>
          <w:lang w:val="es-CO"/>
        </w:rPr>
        <w:t>Roby Escamilla Gaitán</w:t>
      </w:r>
      <w:r w:rsidRPr="005911B5">
        <w:rPr>
          <w:rFonts w:ascii="Arial" w:hAnsi="Arial" w:cs="Arial"/>
          <w:sz w:val="16"/>
          <w:szCs w:val="16"/>
          <w:lang w:val="es-CO"/>
        </w:rPr>
        <w:t xml:space="preserve"> </w:t>
      </w:r>
    </w:p>
    <w:p w14:paraId="59DC49E1" w14:textId="1287F391" w:rsidR="004F4D02" w:rsidRPr="005911B5" w:rsidRDefault="00935392" w:rsidP="00935392">
      <w:pPr>
        <w:ind w:left="-567" w:firstLine="567"/>
        <w:jc w:val="both"/>
        <w:rPr>
          <w:rFonts w:ascii="Arial" w:hAnsi="Arial" w:cs="Arial"/>
          <w:sz w:val="16"/>
          <w:szCs w:val="16"/>
          <w:lang w:val="es-CO"/>
        </w:rPr>
      </w:pPr>
      <w:r>
        <w:rPr>
          <w:rFonts w:ascii="Arial" w:hAnsi="Arial" w:cs="Arial"/>
          <w:sz w:val="16"/>
          <w:szCs w:val="16"/>
          <w:lang w:val="es-CO"/>
        </w:rPr>
        <w:t xml:space="preserve">   </w:t>
      </w:r>
      <w:r w:rsidR="004F4D02" w:rsidRPr="005911B5">
        <w:rPr>
          <w:rFonts w:ascii="Arial" w:hAnsi="Arial" w:cs="Arial"/>
          <w:sz w:val="16"/>
          <w:szCs w:val="16"/>
          <w:lang w:val="es-CO"/>
        </w:rPr>
        <w:t>Abogado contratista</w:t>
      </w:r>
    </w:p>
    <w:p w14:paraId="5E385350" w14:textId="46CB3ABE" w:rsidR="00F17D0D" w:rsidRPr="009963DA" w:rsidRDefault="00F17D0D" w:rsidP="002611B7">
      <w:pPr>
        <w:pStyle w:val="Ttulo"/>
        <w:jc w:val="both"/>
        <w:rPr>
          <w:rFonts w:ascii="Arial" w:hAnsi="Arial" w:cs="Arial"/>
          <w:sz w:val="20"/>
          <w:lang w:val="es-CO"/>
        </w:rPr>
      </w:pPr>
    </w:p>
    <w:sectPr w:rsidR="00F17D0D" w:rsidRPr="009963DA" w:rsidSect="00AC5B4B">
      <w:type w:val="continuous"/>
      <w:pgSz w:w="12242" w:h="15842" w:code="1"/>
      <w:pgMar w:top="1985" w:right="1418" w:bottom="1701" w:left="1985" w:header="1440" w:footer="1701" w:gutter="0"/>
      <w:pgNumType w:start="1"/>
      <w:cols w:space="720"/>
      <w:noEndnote/>
      <w:titlePg/>
      <w:docGrid w:linePitch="2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7C2D9E" w14:textId="77777777" w:rsidR="00513D68" w:rsidRDefault="00513D68" w:rsidP="00CF4FCA">
      <w:r>
        <w:separator/>
      </w:r>
    </w:p>
  </w:endnote>
  <w:endnote w:type="continuationSeparator" w:id="0">
    <w:p w14:paraId="0E41305D" w14:textId="77777777" w:rsidR="00513D68" w:rsidRDefault="00513D68" w:rsidP="00CF4F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BB5AF" w14:textId="77777777" w:rsidR="00CF18C1" w:rsidRDefault="00CF18C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7C65B" w14:textId="77777777" w:rsidR="000419AB" w:rsidRDefault="000419AB">
    <w:pPr>
      <w:pStyle w:val="Piedepgina"/>
      <w:jc w:val="right"/>
    </w:pPr>
    <w:r w:rsidRPr="008A4946">
      <w:rPr>
        <w:noProof/>
        <w:lang w:val="es-ES"/>
      </w:rPr>
      <w:drawing>
        <wp:anchor distT="0" distB="0" distL="114300" distR="114300" simplePos="0" relativeHeight="251663360" behindDoc="1" locked="0" layoutInCell="1" allowOverlap="1" wp14:anchorId="15B079F8" wp14:editId="2E43CD2D">
          <wp:simplePos x="0" y="0"/>
          <wp:positionH relativeFrom="column">
            <wp:posOffset>-687629</wp:posOffset>
          </wp:positionH>
          <wp:positionV relativeFrom="paragraph">
            <wp:posOffset>36576</wp:posOffset>
          </wp:positionV>
          <wp:extent cx="6943837" cy="747426"/>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MEMBRETES\ABAJO GENERAL-0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943837" cy="747426"/>
                  </a:xfrm>
                  <a:prstGeom prst="rect">
                    <a:avLst/>
                  </a:prstGeom>
                  <a:noFill/>
                  <a:ln>
                    <a:noFill/>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160C3" w14:textId="77777777" w:rsidR="000419AB" w:rsidRDefault="000419AB">
    <w:r w:rsidRPr="008A4946">
      <w:rPr>
        <w:noProof/>
        <w:lang w:val="es-ES"/>
      </w:rPr>
      <w:drawing>
        <wp:anchor distT="0" distB="0" distL="114300" distR="114300" simplePos="0" relativeHeight="251661312" behindDoc="1" locked="0" layoutInCell="1" allowOverlap="1" wp14:anchorId="32E1D9EE" wp14:editId="1D724333">
          <wp:simplePos x="0" y="0"/>
          <wp:positionH relativeFrom="column">
            <wp:posOffset>-647700</wp:posOffset>
          </wp:positionH>
          <wp:positionV relativeFrom="paragraph">
            <wp:posOffset>95250</wp:posOffset>
          </wp:positionV>
          <wp:extent cx="6943837" cy="747426"/>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MEMBRETES\ABAJO GENERAL-0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943837" cy="747426"/>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19F09" w14:textId="77777777" w:rsidR="00513D68" w:rsidRDefault="00513D68" w:rsidP="00CF4FCA">
      <w:r>
        <w:separator/>
      </w:r>
    </w:p>
  </w:footnote>
  <w:footnote w:type="continuationSeparator" w:id="0">
    <w:p w14:paraId="5AFEDE2A" w14:textId="77777777" w:rsidR="00513D68" w:rsidRDefault="00513D68" w:rsidP="00CF4F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B03EB" w14:textId="77777777" w:rsidR="00CF18C1" w:rsidRDefault="00CF18C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CF2AF" w14:textId="77777777" w:rsidR="00D43E62" w:rsidRDefault="00D43E62" w:rsidP="00D43E62">
    <w:pPr>
      <w:pStyle w:val="Encabezado"/>
      <w:jc w:val="right"/>
    </w:pPr>
    <w:r>
      <w:rPr>
        <w:noProof/>
        <w:lang w:val="en-US"/>
      </w:rPr>
      <w:drawing>
        <wp:anchor distT="0" distB="0" distL="114300" distR="114300" simplePos="0" relativeHeight="251673600" behindDoc="0" locked="0" layoutInCell="1" allowOverlap="1" wp14:anchorId="51970880" wp14:editId="253F98DC">
          <wp:simplePos x="0" y="0"/>
          <wp:positionH relativeFrom="column">
            <wp:posOffset>1832903</wp:posOffset>
          </wp:positionH>
          <wp:positionV relativeFrom="paragraph">
            <wp:posOffset>-670169</wp:posOffset>
          </wp:positionV>
          <wp:extent cx="3910156" cy="876300"/>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10156" cy="876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CA8807" w14:textId="77777777" w:rsidR="00D43E62" w:rsidRPr="00A24998" w:rsidRDefault="00D43E62" w:rsidP="000419AB">
    <w:pPr>
      <w:pStyle w:val="Encabezado"/>
      <w:tabs>
        <w:tab w:val="right" w:pos="8839"/>
      </w:tabs>
      <w:rPr>
        <w:sz w:val="20"/>
        <w:szCs w:val="20"/>
      </w:rPr>
    </w:pPr>
  </w:p>
  <w:p w14:paraId="4D0853F8" w14:textId="77777777" w:rsidR="00935392" w:rsidRPr="00A24998" w:rsidRDefault="00935392" w:rsidP="00935392">
    <w:pPr>
      <w:jc w:val="center"/>
      <w:rPr>
        <w:rFonts w:ascii="Arial" w:hAnsi="Arial" w:cs="Arial"/>
        <w:b/>
        <w:sz w:val="20"/>
        <w:szCs w:val="20"/>
      </w:rPr>
    </w:pPr>
    <w:r w:rsidRPr="00A24998">
      <w:rPr>
        <w:rFonts w:ascii="Arial" w:hAnsi="Arial" w:cs="Arial"/>
        <w:b/>
        <w:sz w:val="20"/>
        <w:szCs w:val="20"/>
      </w:rPr>
      <w:t xml:space="preserve">CONTRATO DE </w:t>
    </w:r>
    <w:r>
      <w:rPr>
        <w:rFonts w:ascii="Arial" w:hAnsi="Arial" w:cs="Arial"/>
        <w:b/>
        <w:sz w:val="20"/>
        <w:szCs w:val="20"/>
      </w:rPr>
      <w:t>INTERVENTORÍA</w:t>
    </w:r>
    <w:r w:rsidRPr="00A24998">
      <w:rPr>
        <w:rFonts w:ascii="Arial" w:hAnsi="Arial" w:cs="Arial"/>
        <w:b/>
        <w:sz w:val="20"/>
        <w:szCs w:val="20"/>
      </w:rPr>
      <w:t xml:space="preserve"> </w:t>
    </w:r>
    <w:proofErr w:type="spellStart"/>
    <w:r w:rsidRPr="00A24998">
      <w:rPr>
        <w:rFonts w:ascii="Arial" w:hAnsi="Arial" w:cs="Arial"/>
        <w:b/>
        <w:sz w:val="20"/>
        <w:szCs w:val="20"/>
      </w:rPr>
      <w:t>N°</w:t>
    </w:r>
    <w:proofErr w:type="spellEnd"/>
    <w:r w:rsidRPr="00A24998">
      <w:rPr>
        <w:rFonts w:ascii="Arial" w:hAnsi="Arial" w:cs="Arial"/>
        <w:b/>
        <w:sz w:val="20"/>
        <w:szCs w:val="20"/>
      </w:rPr>
      <w:t xml:space="preserve"> 3</w:t>
    </w:r>
    <w:r>
      <w:rPr>
        <w:rFonts w:ascii="Arial" w:hAnsi="Arial" w:cs="Arial"/>
        <w:b/>
        <w:sz w:val="20"/>
        <w:szCs w:val="20"/>
      </w:rPr>
      <w:t>20</w:t>
    </w:r>
    <w:r w:rsidRPr="00A24998">
      <w:rPr>
        <w:rFonts w:ascii="Arial" w:hAnsi="Arial" w:cs="Arial"/>
        <w:b/>
        <w:color w:val="FF0000"/>
        <w:sz w:val="20"/>
        <w:szCs w:val="20"/>
      </w:rPr>
      <w:t xml:space="preserve"> </w:t>
    </w:r>
    <w:r w:rsidRPr="00A24998">
      <w:rPr>
        <w:rFonts w:ascii="Arial" w:hAnsi="Arial" w:cs="Arial"/>
        <w:b/>
        <w:sz w:val="20"/>
        <w:szCs w:val="20"/>
      </w:rPr>
      <w:t xml:space="preserve">DE 2021 SUSCRITO ENTRE LA CORPORACION AUTONOMA REGIONAL DEL ALTO MAGDALENA Y </w:t>
    </w:r>
    <w:r w:rsidRPr="007D2BD7">
      <w:rPr>
        <w:rFonts w:ascii="Arial" w:eastAsia="Calibri" w:hAnsi="Arial" w:cs="Arial"/>
        <w:b/>
        <w:bCs/>
        <w:sz w:val="20"/>
        <w:szCs w:val="20"/>
        <w:lang w:val="es-CO" w:eastAsia="en-US"/>
      </w:rPr>
      <w:t>SINCO LTDA</w:t>
    </w:r>
  </w:p>
  <w:p w14:paraId="1DCE5A4B" w14:textId="561457F1" w:rsidR="000419AB" w:rsidRDefault="000419AB" w:rsidP="000419AB">
    <w:pPr>
      <w:pStyle w:val="Encabezado"/>
      <w:tabs>
        <w:tab w:val="right" w:pos="8839"/>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7E111" w14:textId="4C2E709C" w:rsidR="000419AB" w:rsidRDefault="00BA73E6" w:rsidP="000419AB">
    <w:pPr>
      <w:pStyle w:val="Encabezado"/>
      <w:tabs>
        <w:tab w:val="right" w:pos="8839"/>
      </w:tabs>
      <w:rPr>
        <w:b/>
      </w:rPr>
    </w:pPr>
    <w:r>
      <w:rPr>
        <w:noProof/>
        <w:lang w:val="en-US"/>
      </w:rPr>
      <w:drawing>
        <wp:anchor distT="0" distB="0" distL="114300" distR="114300" simplePos="0" relativeHeight="251671552" behindDoc="0" locked="0" layoutInCell="1" allowOverlap="1" wp14:anchorId="2CA2F83A" wp14:editId="0327C104">
          <wp:simplePos x="0" y="0"/>
          <wp:positionH relativeFrom="column">
            <wp:posOffset>1758950</wp:posOffset>
          </wp:positionH>
          <wp:positionV relativeFrom="paragraph">
            <wp:posOffset>-755650</wp:posOffset>
          </wp:positionV>
          <wp:extent cx="3910156" cy="876300"/>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10156"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000419AB">
      <w:rPr>
        <w:b/>
      </w:rPr>
      <w:tab/>
    </w:r>
  </w:p>
  <w:p w14:paraId="63E7BE88" w14:textId="795163A2" w:rsidR="000D09BF" w:rsidRPr="00A24998" w:rsidRDefault="000D09BF" w:rsidP="000D09BF">
    <w:pPr>
      <w:jc w:val="center"/>
      <w:rPr>
        <w:rFonts w:ascii="Arial" w:hAnsi="Arial" w:cs="Arial"/>
        <w:b/>
        <w:sz w:val="20"/>
        <w:szCs w:val="20"/>
      </w:rPr>
    </w:pPr>
    <w:r w:rsidRPr="00A24998">
      <w:rPr>
        <w:rFonts w:ascii="Arial" w:hAnsi="Arial" w:cs="Arial"/>
        <w:b/>
        <w:sz w:val="20"/>
        <w:szCs w:val="20"/>
      </w:rPr>
      <w:t xml:space="preserve">CONTRATO DE </w:t>
    </w:r>
    <w:r w:rsidR="007D2BD7">
      <w:rPr>
        <w:rFonts w:ascii="Arial" w:hAnsi="Arial" w:cs="Arial"/>
        <w:b/>
        <w:sz w:val="20"/>
        <w:szCs w:val="20"/>
      </w:rPr>
      <w:t>INTERVENTORÍA</w:t>
    </w:r>
    <w:r w:rsidRPr="00A24998">
      <w:rPr>
        <w:rFonts w:ascii="Arial" w:hAnsi="Arial" w:cs="Arial"/>
        <w:b/>
        <w:sz w:val="20"/>
        <w:szCs w:val="20"/>
      </w:rPr>
      <w:t xml:space="preserve"> </w:t>
    </w:r>
    <w:proofErr w:type="spellStart"/>
    <w:r w:rsidRPr="00A24998">
      <w:rPr>
        <w:rFonts w:ascii="Arial" w:hAnsi="Arial" w:cs="Arial"/>
        <w:b/>
        <w:sz w:val="20"/>
        <w:szCs w:val="20"/>
      </w:rPr>
      <w:t>N°</w:t>
    </w:r>
    <w:proofErr w:type="spellEnd"/>
    <w:r w:rsidRPr="00A24998">
      <w:rPr>
        <w:rFonts w:ascii="Arial" w:hAnsi="Arial" w:cs="Arial"/>
        <w:b/>
        <w:sz w:val="20"/>
        <w:szCs w:val="20"/>
      </w:rPr>
      <w:t xml:space="preserve"> 3</w:t>
    </w:r>
    <w:r w:rsidR="007D2BD7">
      <w:rPr>
        <w:rFonts w:ascii="Arial" w:hAnsi="Arial" w:cs="Arial"/>
        <w:b/>
        <w:sz w:val="20"/>
        <w:szCs w:val="20"/>
      </w:rPr>
      <w:t>20</w:t>
    </w:r>
    <w:r w:rsidRPr="00A24998">
      <w:rPr>
        <w:rFonts w:ascii="Arial" w:hAnsi="Arial" w:cs="Arial"/>
        <w:b/>
        <w:color w:val="FF0000"/>
        <w:sz w:val="20"/>
        <w:szCs w:val="20"/>
      </w:rPr>
      <w:t xml:space="preserve"> </w:t>
    </w:r>
    <w:r w:rsidRPr="00A24998">
      <w:rPr>
        <w:rFonts w:ascii="Arial" w:hAnsi="Arial" w:cs="Arial"/>
        <w:b/>
        <w:sz w:val="20"/>
        <w:szCs w:val="20"/>
      </w:rPr>
      <w:t xml:space="preserve">DE 2021 SUSCRITO ENTRE LA CORPORACION AUTONOMA REGIONAL DEL ALTO MAGDALENA Y </w:t>
    </w:r>
    <w:r w:rsidR="007D2BD7" w:rsidRPr="007D2BD7">
      <w:rPr>
        <w:rFonts w:ascii="Arial" w:eastAsia="Calibri" w:hAnsi="Arial" w:cs="Arial"/>
        <w:b/>
        <w:bCs/>
        <w:sz w:val="20"/>
        <w:szCs w:val="20"/>
        <w:lang w:val="es-CO" w:eastAsia="en-US"/>
      </w:rPr>
      <w:t>SINCO LTDA</w:t>
    </w:r>
  </w:p>
  <w:p w14:paraId="16C221D2" w14:textId="77777777" w:rsidR="000419AB" w:rsidRDefault="000419AB" w:rsidP="000419AB">
    <w:pPr>
      <w:pStyle w:val="Encabezado"/>
      <w:tabs>
        <w:tab w:val="right" w:pos="883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926E6B"/>
    <w:multiLevelType w:val="hybridMultilevel"/>
    <w:tmpl w:val="AF2471FA"/>
    <w:lvl w:ilvl="0" w:tplc="14987BAE">
      <w:start w:val="6"/>
      <w:numFmt w:val="decimal"/>
      <w:lvlText w:val="%1."/>
      <w:lvlJc w:val="left"/>
      <w:pPr>
        <w:ind w:left="360" w:hanging="360"/>
      </w:pPr>
      <w:rPr>
        <w:rFonts w:ascii="Arial" w:eastAsia="Arial Unicode MS" w:hAnsi="Arial" w:cs="Arial" w:hint="default"/>
        <w:b/>
        <w:i w:val="0"/>
        <w:sz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155A43F2"/>
    <w:multiLevelType w:val="hybridMultilevel"/>
    <w:tmpl w:val="CF86FFB8"/>
    <w:lvl w:ilvl="0" w:tplc="FA123E60">
      <w:numFmt w:val="bullet"/>
      <w:lvlText w:val="-"/>
      <w:lvlJc w:val="left"/>
      <w:pPr>
        <w:ind w:left="720" w:hanging="360"/>
      </w:pPr>
      <w:rPr>
        <w:rFonts w:ascii="Arial" w:eastAsia="Times New Roman"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1E734FD4"/>
    <w:multiLevelType w:val="multilevel"/>
    <w:tmpl w:val="86A2941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23827BB8"/>
    <w:multiLevelType w:val="hybridMultilevel"/>
    <w:tmpl w:val="3C9A2DF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60F51A2"/>
    <w:multiLevelType w:val="hybridMultilevel"/>
    <w:tmpl w:val="58926F5E"/>
    <w:lvl w:ilvl="0" w:tplc="F0C8EA54">
      <w:start w:val="1"/>
      <w:numFmt w:val="decimal"/>
      <w:lvlText w:val="%1."/>
      <w:lvlJc w:val="left"/>
      <w:pPr>
        <w:ind w:left="582" w:hanging="360"/>
      </w:pPr>
      <w:rPr>
        <w:rFonts w:ascii="Tahoma" w:eastAsia="Tahoma" w:hAnsi="Tahoma" w:cs="Tahoma" w:hint="default"/>
        <w:spacing w:val="-1"/>
        <w:w w:val="99"/>
        <w:sz w:val="20"/>
        <w:szCs w:val="20"/>
        <w:lang w:val="es-ES" w:eastAsia="en-US" w:bidi="ar-SA"/>
      </w:rPr>
    </w:lvl>
    <w:lvl w:ilvl="1" w:tplc="60CE3F30">
      <w:numFmt w:val="bullet"/>
      <w:lvlText w:val="•"/>
      <w:lvlJc w:val="left"/>
      <w:pPr>
        <w:ind w:left="1478" w:hanging="360"/>
      </w:pPr>
      <w:rPr>
        <w:rFonts w:hint="default"/>
        <w:lang w:val="es-ES" w:eastAsia="en-US" w:bidi="ar-SA"/>
      </w:rPr>
    </w:lvl>
    <w:lvl w:ilvl="2" w:tplc="6BE219D0">
      <w:numFmt w:val="bullet"/>
      <w:lvlText w:val="•"/>
      <w:lvlJc w:val="left"/>
      <w:pPr>
        <w:ind w:left="2376" w:hanging="360"/>
      </w:pPr>
      <w:rPr>
        <w:rFonts w:hint="default"/>
        <w:lang w:val="es-ES" w:eastAsia="en-US" w:bidi="ar-SA"/>
      </w:rPr>
    </w:lvl>
    <w:lvl w:ilvl="3" w:tplc="8F4E47E0">
      <w:numFmt w:val="bullet"/>
      <w:lvlText w:val="•"/>
      <w:lvlJc w:val="left"/>
      <w:pPr>
        <w:ind w:left="3274" w:hanging="360"/>
      </w:pPr>
      <w:rPr>
        <w:rFonts w:hint="default"/>
        <w:lang w:val="es-ES" w:eastAsia="en-US" w:bidi="ar-SA"/>
      </w:rPr>
    </w:lvl>
    <w:lvl w:ilvl="4" w:tplc="EF9E4440">
      <w:numFmt w:val="bullet"/>
      <w:lvlText w:val="•"/>
      <w:lvlJc w:val="left"/>
      <w:pPr>
        <w:ind w:left="4172" w:hanging="360"/>
      </w:pPr>
      <w:rPr>
        <w:rFonts w:hint="default"/>
        <w:lang w:val="es-ES" w:eastAsia="en-US" w:bidi="ar-SA"/>
      </w:rPr>
    </w:lvl>
    <w:lvl w:ilvl="5" w:tplc="B992C9E6">
      <w:numFmt w:val="bullet"/>
      <w:lvlText w:val="•"/>
      <w:lvlJc w:val="left"/>
      <w:pPr>
        <w:ind w:left="5071" w:hanging="360"/>
      </w:pPr>
      <w:rPr>
        <w:rFonts w:hint="default"/>
        <w:lang w:val="es-ES" w:eastAsia="en-US" w:bidi="ar-SA"/>
      </w:rPr>
    </w:lvl>
    <w:lvl w:ilvl="6" w:tplc="3A8EE2DA">
      <w:numFmt w:val="bullet"/>
      <w:lvlText w:val="•"/>
      <w:lvlJc w:val="left"/>
      <w:pPr>
        <w:ind w:left="5969" w:hanging="360"/>
      </w:pPr>
      <w:rPr>
        <w:rFonts w:hint="default"/>
        <w:lang w:val="es-ES" w:eastAsia="en-US" w:bidi="ar-SA"/>
      </w:rPr>
    </w:lvl>
    <w:lvl w:ilvl="7" w:tplc="4C1C6050">
      <w:numFmt w:val="bullet"/>
      <w:lvlText w:val="•"/>
      <w:lvlJc w:val="left"/>
      <w:pPr>
        <w:ind w:left="6867" w:hanging="360"/>
      </w:pPr>
      <w:rPr>
        <w:rFonts w:hint="default"/>
        <w:lang w:val="es-ES" w:eastAsia="en-US" w:bidi="ar-SA"/>
      </w:rPr>
    </w:lvl>
    <w:lvl w:ilvl="8" w:tplc="40F8E3D2">
      <w:numFmt w:val="bullet"/>
      <w:lvlText w:val="•"/>
      <w:lvlJc w:val="left"/>
      <w:pPr>
        <w:ind w:left="7765" w:hanging="360"/>
      </w:pPr>
      <w:rPr>
        <w:rFonts w:hint="default"/>
        <w:lang w:val="es-ES" w:eastAsia="en-US" w:bidi="ar-SA"/>
      </w:rPr>
    </w:lvl>
  </w:abstractNum>
  <w:abstractNum w:abstractNumId="5" w15:restartNumberingAfterBreak="0">
    <w:nsid w:val="26E9729B"/>
    <w:multiLevelType w:val="hybridMultilevel"/>
    <w:tmpl w:val="29E23F0C"/>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E33EA7"/>
    <w:multiLevelType w:val="hybridMultilevel"/>
    <w:tmpl w:val="50FE81E4"/>
    <w:styleLink w:val="TITULO22111"/>
    <w:lvl w:ilvl="0" w:tplc="A948BDC8">
      <w:start w:val="1"/>
      <w:numFmt w:val="decimal"/>
      <w:lvlText w:val="%1."/>
      <w:lvlJc w:val="left"/>
      <w:pPr>
        <w:tabs>
          <w:tab w:val="num" w:pos="643"/>
        </w:tabs>
        <w:ind w:left="643" w:hanging="360"/>
      </w:pPr>
      <w:rPr>
        <w:rFonts w:ascii="Arial" w:eastAsia="Times New Roman" w:hAnsi="Arial" w:cs="Arial" w:hint="default"/>
        <w:b/>
      </w:rPr>
    </w:lvl>
    <w:lvl w:ilvl="1" w:tplc="B6243B30">
      <w:start w:val="1"/>
      <w:numFmt w:val="lowerLetter"/>
      <w:lvlText w:val="%2."/>
      <w:lvlJc w:val="left"/>
      <w:pPr>
        <w:tabs>
          <w:tab w:val="num" w:pos="1363"/>
        </w:tabs>
        <w:ind w:left="1363" w:hanging="360"/>
      </w:pPr>
      <w:rPr>
        <w:rFonts w:hint="default"/>
      </w:rPr>
    </w:lvl>
    <w:lvl w:ilvl="2" w:tplc="213698A4">
      <w:start w:val="1"/>
      <w:numFmt w:val="lowerLetter"/>
      <w:lvlText w:val="%3)"/>
      <w:lvlJc w:val="left"/>
      <w:pPr>
        <w:tabs>
          <w:tab w:val="num" w:pos="2083"/>
        </w:tabs>
        <w:ind w:left="2083" w:hanging="360"/>
      </w:pPr>
      <w:rPr>
        <w:rFonts w:hint="default"/>
      </w:rPr>
    </w:lvl>
    <w:lvl w:ilvl="3" w:tplc="0C0A0001" w:tentative="1">
      <w:start w:val="1"/>
      <w:numFmt w:val="bullet"/>
      <w:lvlText w:val=""/>
      <w:lvlJc w:val="left"/>
      <w:pPr>
        <w:tabs>
          <w:tab w:val="num" w:pos="2803"/>
        </w:tabs>
        <w:ind w:left="2803" w:hanging="360"/>
      </w:pPr>
      <w:rPr>
        <w:rFonts w:ascii="Symbol" w:hAnsi="Symbol" w:hint="default"/>
      </w:rPr>
    </w:lvl>
    <w:lvl w:ilvl="4" w:tplc="0C0A0003" w:tentative="1">
      <w:start w:val="1"/>
      <w:numFmt w:val="bullet"/>
      <w:lvlText w:val="o"/>
      <w:lvlJc w:val="left"/>
      <w:pPr>
        <w:tabs>
          <w:tab w:val="num" w:pos="3523"/>
        </w:tabs>
        <w:ind w:left="3523" w:hanging="360"/>
      </w:pPr>
      <w:rPr>
        <w:rFonts w:ascii="Courier New" w:hAnsi="Courier New" w:cs="Arial" w:hint="default"/>
      </w:rPr>
    </w:lvl>
    <w:lvl w:ilvl="5" w:tplc="0C0A0005" w:tentative="1">
      <w:start w:val="1"/>
      <w:numFmt w:val="bullet"/>
      <w:lvlText w:val=""/>
      <w:lvlJc w:val="left"/>
      <w:pPr>
        <w:tabs>
          <w:tab w:val="num" w:pos="4243"/>
        </w:tabs>
        <w:ind w:left="4243" w:hanging="360"/>
      </w:pPr>
      <w:rPr>
        <w:rFonts w:ascii="Wingdings" w:hAnsi="Wingdings" w:hint="default"/>
      </w:rPr>
    </w:lvl>
    <w:lvl w:ilvl="6" w:tplc="0C0A0001" w:tentative="1">
      <w:start w:val="1"/>
      <w:numFmt w:val="bullet"/>
      <w:lvlText w:val=""/>
      <w:lvlJc w:val="left"/>
      <w:pPr>
        <w:tabs>
          <w:tab w:val="num" w:pos="4963"/>
        </w:tabs>
        <w:ind w:left="4963" w:hanging="360"/>
      </w:pPr>
      <w:rPr>
        <w:rFonts w:ascii="Symbol" w:hAnsi="Symbol" w:hint="default"/>
      </w:rPr>
    </w:lvl>
    <w:lvl w:ilvl="7" w:tplc="0C0A0003" w:tentative="1">
      <w:start w:val="1"/>
      <w:numFmt w:val="bullet"/>
      <w:lvlText w:val="o"/>
      <w:lvlJc w:val="left"/>
      <w:pPr>
        <w:tabs>
          <w:tab w:val="num" w:pos="5683"/>
        </w:tabs>
        <w:ind w:left="5683" w:hanging="360"/>
      </w:pPr>
      <w:rPr>
        <w:rFonts w:ascii="Courier New" w:hAnsi="Courier New" w:cs="Arial" w:hint="default"/>
      </w:rPr>
    </w:lvl>
    <w:lvl w:ilvl="8" w:tplc="0C0A0005" w:tentative="1">
      <w:start w:val="1"/>
      <w:numFmt w:val="bullet"/>
      <w:lvlText w:val=""/>
      <w:lvlJc w:val="left"/>
      <w:pPr>
        <w:tabs>
          <w:tab w:val="num" w:pos="6403"/>
        </w:tabs>
        <w:ind w:left="6403" w:hanging="360"/>
      </w:pPr>
      <w:rPr>
        <w:rFonts w:ascii="Wingdings" w:hAnsi="Wingdings" w:hint="default"/>
      </w:rPr>
    </w:lvl>
  </w:abstractNum>
  <w:abstractNum w:abstractNumId="7" w15:restartNumberingAfterBreak="0">
    <w:nsid w:val="2CBA26EB"/>
    <w:multiLevelType w:val="hybridMultilevel"/>
    <w:tmpl w:val="60588536"/>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4A8B737B"/>
    <w:multiLevelType w:val="hybridMultilevel"/>
    <w:tmpl w:val="D4660DFC"/>
    <w:lvl w:ilvl="0" w:tplc="D4344BAA">
      <w:start w:val="1"/>
      <w:numFmt w:val="decimal"/>
      <w:lvlText w:val="%1."/>
      <w:lvlJc w:val="left"/>
      <w:pPr>
        <w:ind w:left="582" w:hanging="360"/>
      </w:pPr>
      <w:rPr>
        <w:rFonts w:ascii="Tahoma" w:eastAsia="Tahoma" w:hAnsi="Tahoma" w:cs="Tahoma" w:hint="default"/>
        <w:b/>
        <w:bCs/>
        <w:spacing w:val="-1"/>
        <w:w w:val="99"/>
        <w:sz w:val="20"/>
        <w:szCs w:val="20"/>
        <w:lang w:val="es-ES" w:eastAsia="en-US" w:bidi="ar-SA"/>
      </w:rPr>
    </w:lvl>
    <w:lvl w:ilvl="1" w:tplc="F47CEC7A">
      <w:numFmt w:val="bullet"/>
      <w:lvlText w:val="•"/>
      <w:lvlJc w:val="left"/>
      <w:pPr>
        <w:ind w:left="1478" w:hanging="360"/>
      </w:pPr>
      <w:rPr>
        <w:rFonts w:hint="default"/>
        <w:lang w:val="es-ES" w:eastAsia="en-US" w:bidi="ar-SA"/>
      </w:rPr>
    </w:lvl>
    <w:lvl w:ilvl="2" w:tplc="AB020E46">
      <w:numFmt w:val="bullet"/>
      <w:lvlText w:val="•"/>
      <w:lvlJc w:val="left"/>
      <w:pPr>
        <w:ind w:left="2376" w:hanging="360"/>
      </w:pPr>
      <w:rPr>
        <w:rFonts w:hint="default"/>
        <w:lang w:val="es-ES" w:eastAsia="en-US" w:bidi="ar-SA"/>
      </w:rPr>
    </w:lvl>
    <w:lvl w:ilvl="3" w:tplc="D1961B74">
      <w:numFmt w:val="bullet"/>
      <w:lvlText w:val="•"/>
      <w:lvlJc w:val="left"/>
      <w:pPr>
        <w:ind w:left="3274" w:hanging="360"/>
      </w:pPr>
      <w:rPr>
        <w:rFonts w:hint="default"/>
        <w:lang w:val="es-ES" w:eastAsia="en-US" w:bidi="ar-SA"/>
      </w:rPr>
    </w:lvl>
    <w:lvl w:ilvl="4" w:tplc="9984EEE6">
      <w:numFmt w:val="bullet"/>
      <w:lvlText w:val="•"/>
      <w:lvlJc w:val="left"/>
      <w:pPr>
        <w:ind w:left="4172" w:hanging="360"/>
      </w:pPr>
      <w:rPr>
        <w:rFonts w:hint="default"/>
        <w:lang w:val="es-ES" w:eastAsia="en-US" w:bidi="ar-SA"/>
      </w:rPr>
    </w:lvl>
    <w:lvl w:ilvl="5" w:tplc="B4CA1CA2">
      <w:numFmt w:val="bullet"/>
      <w:lvlText w:val="•"/>
      <w:lvlJc w:val="left"/>
      <w:pPr>
        <w:ind w:left="5071" w:hanging="360"/>
      </w:pPr>
      <w:rPr>
        <w:rFonts w:hint="default"/>
        <w:lang w:val="es-ES" w:eastAsia="en-US" w:bidi="ar-SA"/>
      </w:rPr>
    </w:lvl>
    <w:lvl w:ilvl="6" w:tplc="BFC0E3EA">
      <w:numFmt w:val="bullet"/>
      <w:lvlText w:val="•"/>
      <w:lvlJc w:val="left"/>
      <w:pPr>
        <w:ind w:left="5969" w:hanging="360"/>
      </w:pPr>
      <w:rPr>
        <w:rFonts w:hint="default"/>
        <w:lang w:val="es-ES" w:eastAsia="en-US" w:bidi="ar-SA"/>
      </w:rPr>
    </w:lvl>
    <w:lvl w:ilvl="7" w:tplc="47701FD0">
      <w:numFmt w:val="bullet"/>
      <w:lvlText w:val="•"/>
      <w:lvlJc w:val="left"/>
      <w:pPr>
        <w:ind w:left="6867" w:hanging="360"/>
      </w:pPr>
      <w:rPr>
        <w:rFonts w:hint="default"/>
        <w:lang w:val="es-ES" w:eastAsia="en-US" w:bidi="ar-SA"/>
      </w:rPr>
    </w:lvl>
    <w:lvl w:ilvl="8" w:tplc="CB8EA0AE">
      <w:numFmt w:val="bullet"/>
      <w:lvlText w:val="•"/>
      <w:lvlJc w:val="left"/>
      <w:pPr>
        <w:ind w:left="7765" w:hanging="360"/>
      </w:pPr>
      <w:rPr>
        <w:rFonts w:hint="default"/>
        <w:lang w:val="es-ES" w:eastAsia="en-US" w:bidi="ar-SA"/>
      </w:rPr>
    </w:lvl>
  </w:abstractNum>
  <w:abstractNum w:abstractNumId="9" w15:restartNumberingAfterBreak="0">
    <w:nsid w:val="4BBC3806"/>
    <w:multiLevelType w:val="hybridMultilevel"/>
    <w:tmpl w:val="0F16367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51A45969"/>
    <w:multiLevelType w:val="hybridMultilevel"/>
    <w:tmpl w:val="1B82BA0E"/>
    <w:lvl w:ilvl="0" w:tplc="4FBA2852">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57FE7115"/>
    <w:multiLevelType w:val="hybridMultilevel"/>
    <w:tmpl w:val="15E8DD74"/>
    <w:lvl w:ilvl="0" w:tplc="240A0019">
      <w:start w:val="1"/>
      <w:numFmt w:val="lowerLetter"/>
      <w:lvlText w:val="%1."/>
      <w:lvlJc w:val="left"/>
      <w:pPr>
        <w:tabs>
          <w:tab w:val="num" w:pos="720"/>
        </w:tabs>
        <w:ind w:left="720" w:hanging="360"/>
      </w:p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581E398A"/>
    <w:multiLevelType w:val="hybridMultilevel"/>
    <w:tmpl w:val="BEB235E8"/>
    <w:lvl w:ilvl="0" w:tplc="8CCC11CE">
      <w:start w:val="1"/>
      <w:numFmt w:val="lowerLetter"/>
      <w:lvlText w:val="%1."/>
      <w:lvlJc w:val="left"/>
      <w:pPr>
        <w:tabs>
          <w:tab w:val="num" w:pos="720"/>
        </w:tabs>
        <w:ind w:left="720" w:hanging="360"/>
      </w:pPr>
      <w:rPr>
        <w:b/>
        <w:bCs/>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5D0F5FFA"/>
    <w:multiLevelType w:val="hybridMultilevel"/>
    <w:tmpl w:val="A9686AEA"/>
    <w:lvl w:ilvl="0" w:tplc="FA123E60">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5E4F3C8A"/>
    <w:multiLevelType w:val="hybridMultilevel"/>
    <w:tmpl w:val="EBF00B4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15:restartNumberingAfterBreak="0">
    <w:nsid w:val="615A117A"/>
    <w:multiLevelType w:val="hybridMultilevel"/>
    <w:tmpl w:val="A5E6D1FE"/>
    <w:lvl w:ilvl="0" w:tplc="8C9CA00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89D29AE"/>
    <w:multiLevelType w:val="hybridMultilevel"/>
    <w:tmpl w:val="34BA2F66"/>
    <w:lvl w:ilvl="0" w:tplc="A998BBC0">
      <w:start w:val="1"/>
      <w:numFmt w:val="lowerLetter"/>
      <w:lvlText w:val="%1."/>
      <w:lvlJc w:val="left"/>
      <w:pPr>
        <w:ind w:left="1080" w:hanging="360"/>
      </w:pPr>
      <w:rPr>
        <w:b/>
        <w:bCs/>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8" w15:restartNumberingAfterBreak="0">
    <w:nsid w:val="69AF1D22"/>
    <w:multiLevelType w:val="hybridMultilevel"/>
    <w:tmpl w:val="FBCC7A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Times New Roman"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Times New Roman"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Times New Roman"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724A5BBE"/>
    <w:multiLevelType w:val="hybridMultilevel"/>
    <w:tmpl w:val="94CE3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372345A"/>
    <w:multiLevelType w:val="hybridMultilevel"/>
    <w:tmpl w:val="8D2C5AB4"/>
    <w:lvl w:ilvl="0" w:tplc="15DC0E12">
      <w:start w:val="1"/>
      <w:numFmt w:val="decimal"/>
      <w:lvlText w:val="%1."/>
      <w:lvlJc w:val="left"/>
      <w:pPr>
        <w:ind w:left="360" w:hanging="360"/>
      </w:pPr>
      <w:rPr>
        <w:rFonts w:hint="default"/>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78B32D26"/>
    <w:multiLevelType w:val="hybridMultilevel"/>
    <w:tmpl w:val="06B0F028"/>
    <w:lvl w:ilvl="0" w:tplc="B502A28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201187"/>
    <w:multiLevelType w:val="hybridMultilevel"/>
    <w:tmpl w:val="50240E24"/>
    <w:lvl w:ilvl="0" w:tplc="B720C368">
      <w:start w:val="1"/>
      <w:numFmt w:val="lowerLetter"/>
      <w:lvlText w:val="%1."/>
      <w:lvlJc w:val="left"/>
      <w:pPr>
        <w:tabs>
          <w:tab w:val="num" w:pos="720"/>
        </w:tabs>
        <w:ind w:left="720" w:hanging="360"/>
      </w:pPr>
      <w:rPr>
        <w:b/>
        <w:bCs/>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num w:numId="1">
    <w:abstractNumId w:val="21"/>
  </w:num>
  <w:num w:numId="2">
    <w:abstractNumId w:val="9"/>
  </w:num>
  <w:num w:numId="3">
    <w:abstractNumId w:val="20"/>
  </w:num>
  <w:num w:numId="4">
    <w:abstractNumId w:val="8"/>
  </w:num>
  <w:num w:numId="5">
    <w:abstractNumId w:val="4"/>
  </w:num>
  <w:num w:numId="6">
    <w:abstractNumId w:val="6"/>
  </w:num>
  <w:num w:numId="7">
    <w:abstractNumId w:val="10"/>
  </w:num>
  <w:num w:numId="8">
    <w:abstractNumId w:val="0"/>
  </w:num>
  <w:num w:numId="9">
    <w:abstractNumId w:val="6"/>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0">
    <w:abstractNumId w:val="16"/>
  </w:num>
  <w:num w:numId="11">
    <w:abstractNumId w:val="7"/>
  </w:num>
  <w:num w:numId="12">
    <w:abstractNumId w:val="3"/>
  </w:num>
  <w:num w:numId="13">
    <w:abstractNumId w:val="19"/>
  </w:num>
  <w:num w:numId="14">
    <w:abstractNumId w:val="2"/>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lvlOverride w:ilvl="2"/>
    <w:lvlOverride w:ilvl="3"/>
    <w:lvlOverride w:ilvl="4"/>
    <w:lvlOverride w:ilvl="5"/>
    <w:lvlOverride w:ilvl="6"/>
    <w:lvlOverride w:ilvl="7"/>
    <w:lvlOverride w:ilvl="8"/>
  </w:num>
  <w:num w:numId="18">
    <w:abstractNumId w:val="13"/>
    <w:lvlOverride w:ilvl="0">
      <w:startOverride w:val="1"/>
    </w:lvlOverride>
    <w:lvlOverride w:ilvl="1"/>
    <w:lvlOverride w:ilvl="2"/>
    <w:lvlOverride w:ilvl="3"/>
    <w:lvlOverride w:ilvl="4"/>
    <w:lvlOverride w:ilvl="5"/>
    <w:lvlOverride w:ilvl="6"/>
    <w:lvlOverride w:ilvl="7"/>
    <w:lvlOverride w:ilvl="8"/>
  </w:num>
  <w:num w:numId="19">
    <w:abstractNumId w:val="12"/>
    <w:lvlOverride w:ilvl="0">
      <w:startOverride w:val="1"/>
    </w:lvlOverride>
    <w:lvlOverride w:ilvl="1"/>
    <w:lvlOverride w:ilvl="2"/>
    <w:lvlOverride w:ilvl="3"/>
    <w:lvlOverride w:ilvl="4"/>
    <w:lvlOverride w:ilvl="5"/>
    <w:lvlOverride w:ilvl="6"/>
    <w:lvlOverride w:ilvl="7"/>
    <w:lvlOverride w:ilvl="8"/>
  </w:num>
  <w:num w:numId="20">
    <w:abstractNumId w:val="18"/>
    <w:lvlOverride w:ilvl="0"/>
    <w:lvlOverride w:ilvl="1"/>
    <w:lvlOverride w:ilvl="2"/>
    <w:lvlOverride w:ilvl="3"/>
    <w:lvlOverride w:ilvl="4"/>
    <w:lvlOverride w:ilvl="5"/>
    <w:lvlOverride w:ilvl="6"/>
    <w:lvlOverride w:ilvl="7"/>
    <w:lvlOverride w:ilvl="8"/>
  </w:num>
  <w:num w:numId="21">
    <w:abstractNumId w:val="5"/>
    <w:lvlOverride w:ilvl="0"/>
    <w:lvlOverride w:ilvl="1"/>
    <w:lvlOverride w:ilvl="2"/>
    <w:lvlOverride w:ilvl="3"/>
    <w:lvlOverride w:ilvl="4"/>
    <w:lvlOverride w:ilvl="5"/>
    <w:lvlOverride w:ilvl="6"/>
    <w:lvlOverride w:ilvl="7"/>
    <w:lvlOverride w:ilvl="8"/>
  </w:num>
  <w:num w:numId="22">
    <w:abstractNumId w:val="15"/>
    <w:lvlOverride w:ilvl="0"/>
    <w:lvlOverride w:ilvl="1"/>
    <w:lvlOverride w:ilvl="2"/>
    <w:lvlOverride w:ilvl="3"/>
    <w:lvlOverride w:ilvl="4"/>
    <w:lvlOverride w:ilvl="5"/>
    <w:lvlOverride w:ilvl="6"/>
    <w:lvlOverride w:ilvl="7"/>
    <w:lvlOverride w:ilvl="8"/>
  </w:num>
  <w:num w:numId="2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FCA"/>
    <w:rsid w:val="00010245"/>
    <w:rsid w:val="000354CD"/>
    <w:rsid w:val="000419AB"/>
    <w:rsid w:val="000D09BF"/>
    <w:rsid w:val="000E2FCA"/>
    <w:rsid w:val="00124C43"/>
    <w:rsid w:val="002611B7"/>
    <w:rsid w:val="002A1122"/>
    <w:rsid w:val="00303DE7"/>
    <w:rsid w:val="0031632F"/>
    <w:rsid w:val="00323EEA"/>
    <w:rsid w:val="00402227"/>
    <w:rsid w:val="00442034"/>
    <w:rsid w:val="00445927"/>
    <w:rsid w:val="004A0890"/>
    <w:rsid w:val="004B287D"/>
    <w:rsid w:val="004C616F"/>
    <w:rsid w:val="004C6B6F"/>
    <w:rsid w:val="004E36A2"/>
    <w:rsid w:val="004F4D02"/>
    <w:rsid w:val="00513D68"/>
    <w:rsid w:val="0051715F"/>
    <w:rsid w:val="005266A1"/>
    <w:rsid w:val="005836E1"/>
    <w:rsid w:val="005911B5"/>
    <w:rsid w:val="005C7C4E"/>
    <w:rsid w:val="005D60C6"/>
    <w:rsid w:val="0062257E"/>
    <w:rsid w:val="00641954"/>
    <w:rsid w:val="00673388"/>
    <w:rsid w:val="00674AF9"/>
    <w:rsid w:val="006A7A30"/>
    <w:rsid w:val="006B5A99"/>
    <w:rsid w:val="006C206F"/>
    <w:rsid w:val="006C634D"/>
    <w:rsid w:val="007174A9"/>
    <w:rsid w:val="00784E49"/>
    <w:rsid w:val="007C5BAB"/>
    <w:rsid w:val="007D2BD7"/>
    <w:rsid w:val="007E3F98"/>
    <w:rsid w:val="007E6748"/>
    <w:rsid w:val="00817F57"/>
    <w:rsid w:val="008613B8"/>
    <w:rsid w:val="008846E1"/>
    <w:rsid w:val="00892595"/>
    <w:rsid w:val="008E6C3F"/>
    <w:rsid w:val="0093475C"/>
    <w:rsid w:val="00935392"/>
    <w:rsid w:val="00994C47"/>
    <w:rsid w:val="009963DA"/>
    <w:rsid w:val="009B0E0C"/>
    <w:rsid w:val="009B3BC6"/>
    <w:rsid w:val="00A24998"/>
    <w:rsid w:val="00A71E24"/>
    <w:rsid w:val="00A917A7"/>
    <w:rsid w:val="00A9347A"/>
    <w:rsid w:val="00AA6B36"/>
    <w:rsid w:val="00AC5B4B"/>
    <w:rsid w:val="00AD67A0"/>
    <w:rsid w:val="00AE648E"/>
    <w:rsid w:val="00B0717B"/>
    <w:rsid w:val="00B24469"/>
    <w:rsid w:val="00B3613E"/>
    <w:rsid w:val="00B61565"/>
    <w:rsid w:val="00B9690A"/>
    <w:rsid w:val="00BA73E6"/>
    <w:rsid w:val="00BB2C5F"/>
    <w:rsid w:val="00BD7D81"/>
    <w:rsid w:val="00BE048A"/>
    <w:rsid w:val="00C20402"/>
    <w:rsid w:val="00C22B8C"/>
    <w:rsid w:val="00C821F0"/>
    <w:rsid w:val="00C924EA"/>
    <w:rsid w:val="00CA5254"/>
    <w:rsid w:val="00CD05E2"/>
    <w:rsid w:val="00CF18C1"/>
    <w:rsid w:val="00CF4FCA"/>
    <w:rsid w:val="00D2134E"/>
    <w:rsid w:val="00D40F64"/>
    <w:rsid w:val="00D43E62"/>
    <w:rsid w:val="00D601D3"/>
    <w:rsid w:val="00D6273D"/>
    <w:rsid w:val="00D72AB6"/>
    <w:rsid w:val="00D8033B"/>
    <w:rsid w:val="00DC2435"/>
    <w:rsid w:val="00E1675C"/>
    <w:rsid w:val="00E62D30"/>
    <w:rsid w:val="00E966B3"/>
    <w:rsid w:val="00EF1CF4"/>
    <w:rsid w:val="00F0198B"/>
    <w:rsid w:val="00F17D0D"/>
    <w:rsid w:val="00F25F25"/>
    <w:rsid w:val="00F4722B"/>
    <w:rsid w:val="00F610BE"/>
    <w:rsid w:val="00FD1E4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97D95"/>
  <w15:docId w15:val="{800D3E48-27F5-4343-AB34-EDD9576CD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FCA"/>
    <w:pPr>
      <w:spacing w:after="0" w:line="240" w:lineRule="auto"/>
    </w:pPr>
    <w:rPr>
      <w:rFonts w:ascii="Helvetica-Narrow" w:eastAsia="Times New Roman" w:hAnsi="Helvetica-Narrow" w:cs="Times New Roman"/>
      <w:sz w:val="18"/>
      <w:szCs w:val="18"/>
      <w:lang w:val="es-ES_tradnl" w:eastAsia="es-ES"/>
    </w:rPr>
  </w:style>
  <w:style w:type="paragraph" w:styleId="Ttulo2">
    <w:name w:val="heading 2"/>
    <w:aliases w:val="Edgar 2"/>
    <w:basedOn w:val="Normal"/>
    <w:next w:val="Normal"/>
    <w:link w:val="Ttulo2Car"/>
    <w:qFormat/>
    <w:rsid w:val="005266A1"/>
    <w:pPr>
      <w:keepNext/>
      <w:spacing w:before="240" w:after="60"/>
      <w:outlineLvl w:val="1"/>
    </w:pPr>
    <w:rPr>
      <w:rFonts w:ascii="Arial" w:hAnsi="Arial"/>
      <w:b/>
      <w:i/>
      <w:sz w:val="28"/>
      <w:szCs w:val="20"/>
      <w:lang w:val="es-MX"/>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CF4FCA"/>
    <w:pPr>
      <w:tabs>
        <w:tab w:val="center" w:pos="4320"/>
        <w:tab w:val="right" w:pos="8640"/>
      </w:tabs>
    </w:pPr>
  </w:style>
  <w:style w:type="character" w:customStyle="1" w:styleId="PiedepginaCar">
    <w:name w:val="Pie de página Car"/>
    <w:basedOn w:val="Fuentedeprrafopredeter"/>
    <w:link w:val="Piedepgina"/>
    <w:uiPriority w:val="99"/>
    <w:rsid w:val="00CF4FCA"/>
    <w:rPr>
      <w:rFonts w:ascii="Helvetica-Narrow" w:eastAsia="Times New Roman" w:hAnsi="Helvetica-Narrow" w:cs="Times New Roman"/>
      <w:sz w:val="18"/>
      <w:szCs w:val="18"/>
      <w:lang w:val="es-ES_tradnl" w:eastAsia="es-ES"/>
    </w:rPr>
  </w:style>
  <w:style w:type="paragraph" w:styleId="Encabezado">
    <w:name w:val="header"/>
    <w:aliases w:val=" Car,encabezado,Encabezado1,h,h1"/>
    <w:basedOn w:val="Normal"/>
    <w:link w:val="EncabezadoCar1"/>
    <w:rsid w:val="00CF4FCA"/>
    <w:pPr>
      <w:tabs>
        <w:tab w:val="center" w:pos="4320"/>
        <w:tab w:val="right" w:pos="8640"/>
      </w:tabs>
    </w:pPr>
  </w:style>
  <w:style w:type="character" w:customStyle="1" w:styleId="EncabezadoCar">
    <w:name w:val="Encabezado Car"/>
    <w:aliases w:val="encabezado Car1,h Car1,h1 Car1"/>
    <w:basedOn w:val="Fuentedeprrafopredeter"/>
    <w:rsid w:val="00CF4FCA"/>
    <w:rPr>
      <w:rFonts w:ascii="Helvetica-Narrow" w:eastAsia="Times New Roman" w:hAnsi="Helvetica-Narrow" w:cs="Times New Roman"/>
      <w:sz w:val="18"/>
      <w:szCs w:val="18"/>
      <w:lang w:val="es-ES_tradnl" w:eastAsia="es-ES"/>
    </w:rPr>
  </w:style>
  <w:style w:type="paragraph" w:styleId="Textoindependiente">
    <w:name w:val="Body Text"/>
    <w:basedOn w:val="Normal"/>
    <w:link w:val="TextoindependienteCar"/>
    <w:uiPriority w:val="99"/>
    <w:rsid w:val="00CF4FCA"/>
    <w:pPr>
      <w:jc w:val="both"/>
    </w:pPr>
    <w:rPr>
      <w:rFonts w:ascii="Arial" w:hAnsi="Arial"/>
      <w:sz w:val="22"/>
      <w:szCs w:val="22"/>
    </w:rPr>
  </w:style>
  <w:style w:type="character" w:customStyle="1" w:styleId="TextoindependienteCar">
    <w:name w:val="Texto independiente Car"/>
    <w:basedOn w:val="Fuentedeprrafopredeter"/>
    <w:link w:val="Textoindependiente"/>
    <w:uiPriority w:val="99"/>
    <w:rsid w:val="00CF4FCA"/>
    <w:rPr>
      <w:rFonts w:ascii="Arial" w:eastAsia="Times New Roman" w:hAnsi="Arial" w:cs="Times New Roman"/>
      <w:lang w:val="es-ES_tradnl" w:eastAsia="es-ES"/>
    </w:rPr>
  </w:style>
  <w:style w:type="paragraph" w:styleId="Textoindependiente2">
    <w:name w:val="Body Text 2"/>
    <w:basedOn w:val="Normal"/>
    <w:link w:val="Textoindependiente2Car"/>
    <w:rsid w:val="00CF4FCA"/>
    <w:pPr>
      <w:jc w:val="center"/>
    </w:pPr>
    <w:rPr>
      <w:rFonts w:ascii="Arial" w:hAnsi="Arial"/>
      <w:b/>
      <w:bCs/>
      <w:snapToGrid w:val="0"/>
      <w:color w:val="000080"/>
      <w:sz w:val="32"/>
      <w:szCs w:val="32"/>
      <w:lang w:val="es-ES"/>
    </w:rPr>
  </w:style>
  <w:style w:type="character" w:customStyle="1" w:styleId="Textoindependiente2Car">
    <w:name w:val="Texto independiente 2 Car"/>
    <w:basedOn w:val="Fuentedeprrafopredeter"/>
    <w:link w:val="Textoindependiente2"/>
    <w:rsid w:val="00CF4FCA"/>
    <w:rPr>
      <w:rFonts w:ascii="Arial" w:eastAsia="Times New Roman" w:hAnsi="Arial" w:cs="Times New Roman"/>
      <w:b/>
      <w:bCs/>
      <w:snapToGrid w:val="0"/>
      <w:color w:val="000080"/>
      <w:sz w:val="32"/>
      <w:szCs w:val="32"/>
      <w:lang w:val="es-ES" w:eastAsia="es-ES"/>
    </w:rPr>
  </w:style>
  <w:style w:type="character" w:customStyle="1" w:styleId="EncabezadoCar1">
    <w:name w:val="Encabezado Car1"/>
    <w:aliases w:val=" Car Car,encabezado Car,Encabezado1 Car,h Car,h1 Car"/>
    <w:link w:val="Encabezado"/>
    <w:rsid w:val="00CF4FCA"/>
    <w:rPr>
      <w:rFonts w:ascii="Helvetica-Narrow" w:eastAsia="Times New Roman" w:hAnsi="Helvetica-Narrow" w:cs="Times New Roman"/>
      <w:sz w:val="18"/>
      <w:szCs w:val="18"/>
      <w:lang w:val="es-ES_tradnl" w:eastAsia="es-ES"/>
    </w:rPr>
  </w:style>
  <w:style w:type="paragraph" w:styleId="Sinespaciado">
    <w:name w:val="No Spacing"/>
    <w:uiPriority w:val="1"/>
    <w:qFormat/>
    <w:rsid w:val="00CF4FCA"/>
    <w:pPr>
      <w:spacing w:after="0" w:line="240" w:lineRule="auto"/>
    </w:pPr>
    <w:rPr>
      <w:rFonts w:ascii="Calibri" w:eastAsia="Calibri" w:hAnsi="Calibri" w:cs="Times New Roman"/>
    </w:rPr>
  </w:style>
  <w:style w:type="paragraph" w:styleId="Ttulo">
    <w:name w:val="Title"/>
    <w:basedOn w:val="Normal"/>
    <w:link w:val="TtuloCar"/>
    <w:qFormat/>
    <w:rsid w:val="00C20402"/>
    <w:pPr>
      <w:jc w:val="center"/>
    </w:pPr>
    <w:rPr>
      <w:rFonts w:ascii="Times New Roman" w:hAnsi="Times New Roman"/>
      <w:b/>
      <w:sz w:val="24"/>
      <w:szCs w:val="20"/>
      <w:lang w:val="es-ES"/>
    </w:rPr>
  </w:style>
  <w:style w:type="character" w:customStyle="1" w:styleId="TtuloCar">
    <w:name w:val="Título Car"/>
    <w:basedOn w:val="Fuentedeprrafopredeter"/>
    <w:link w:val="Ttulo"/>
    <w:rsid w:val="00C20402"/>
    <w:rPr>
      <w:rFonts w:ascii="Times New Roman" w:eastAsia="Times New Roman" w:hAnsi="Times New Roman" w:cs="Times New Roman"/>
      <w:b/>
      <w:sz w:val="24"/>
      <w:szCs w:val="20"/>
      <w:lang w:val="es-ES" w:eastAsia="es-ES"/>
    </w:rPr>
  </w:style>
  <w:style w:type="paragraph" w:styleId="Prrafodelista">
    <w:name w:val="List Paragraph"/>
    <w:aliases w:val="titulo 3,Ha,HOJA,Bolita,Párrafo de lista4,BOLADEF,Párrafo de lista3,Párrafo de lista21,BOLA,Nivel 1 OS,Normal_viñetas_ICONTEC,Bullets,Llista Nivell1,tablas,Cuadro,Titlu 3,Medium Grid 1 - Accent 22,List Paragraph1,Párrafo de lista2,lp1"/>
    <w:basedOn w:val="Normal"/>
    <w:link w:val="PrrafodelistaCar"/>
    <w:uiPriority w:val="34"/>
    <w:qFormat/>
    <w:rsid w:val="00B3613E"/>
    <w:pPr>
      <w:ind w:left="720"/>
      <w:contextualSpacing/>
    </w:pPr>
  </w:style>
  <w:style w:type="character" w:customStyle="1" w:styleId="Ttulo2Car">
    <w:name w:val="Título 2 Car"/>
    <w:aliases w:val="Edgar 2 Car"/>
    <w:basedOn w:val="Fuentedeprrafopredeter"/>
    <w:link w:val="Ttulo2"/>
    <w:rsid w:val="005266A1"/>
    <w:rPr>
      <w:rFonts w:ascii="Arial" w:eastAsia="Times New Roman" w:hAnsi="Arial" w:cs="Times New Roman"/>
      <w:b/>
      <w:i/>
      <w:sz w:val="28"/>
      <w:szCs w:val="20"/>
      <w:lang w:val="es-MX" w:eastAsia="es-ES"/>
    </w:rPr>
  </w:style>
  <w:style w:type="numbering" w:customStyle="1" w:styleId="TITULO22111">
    <w:name w:val="TITULO 22111"/>
    <w:uiPriority w:val="99"/>
    <w:rsid w:val="00010245"/>
    <w:pPr>
      <w:numPr>
        <w:numId w:val="6"/>
      </w:numPr>
    </w:pPr>
  </w:style>
  <w:style w:type="character" w:customStyle="1" w:styleId="PrrafodelistaCar">
    <w:name w:val="Párrafo de lista Car"/>
    <w:aliases w:val="titulo 3 Car,Ha Car,HOJA Car,Bolita Car,Párrafo de lista4 Car,BOLADEF Car,Párrafo de lista3 Car,Párrafo de lista21 Car,BOLA Car,Nivel 1 OS Car,Normal_viñetas_ICONTEC Car,Bullets Car,Llista Nivell1 Car,tablas Car,Cuadro Car,lp1 Car"/>
    <w:link w:val="Prrafodelista"/>
    <w:uiPriority w:val="34"/>
    <w:qFormat/>
    <w:locked/>
    <w:rsid w:val="00010245"/>
    <w:rPr>
      <w:rFonts w:ascii="Helvetica-Narrow" w:eastAsia="Times New Roman" w:hAnsi="Helvetica-Narrow" w:cs="Times New Roman"/>
      <w:sz w:val="18"/>
      <w:szCs w:val="18"/>
      <w:lang w:val="es-ES_tradnl" w:eastAsia="es-ES"/>
    </w:rPr>
  </w:style>
  <w:style w:type="numbering" w:customStyle="1" w:styleId="TITULO221111">
    <w:name w:val="TITULO 221111"/>
    <w:uiPriority w:val="99"/>
    <w:rsid w:val="00784E49"/>
  </w:style>
  <w:style w:type="table" w:styleId="Tablaconcuadrcula">
    <w:name w:val="Table Grid"/>
    <w:basedOn w:val="Tablanormal"/>
    <w:uiPriority w:val="39"/>
    <w:rsid w:val="008613B8"/>
    <w:pPr>
      <w:spacing w:after="0" w:line="240" w:lineRule="auto"/>
    </w:pPr>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303DE7"/>
    <w:pPr>
      <w:autoSpaceDE w:val="0"/>
      <w:autoSpaceDN w:val="0"/>
      <w:adjustRightInd w:val="0"/>
      <w:spacing w:after="0" w:line="240" w:lineRule="auto"/>
    </w:pPr>
    <w:rPr>
      <w:rFonts w:ascii="Tahoma" w:eastAsia="Times New Roman" w:hAnsi="Tahoma" w:cs="Times New Roman"/>
      <w:color w:val="000000"/>
      <w:sz w:val="24"/>
      <w:szCs w:val="24"/>
      <w:lang w:val="es-ES" w:eastAsia="es-ES"/>
    </w:rPr>
  </w:style>
  <w:style w:type="character" w:customStyle="1" w:styleId="DefaultCar">
    <w:name w:val="Default Car"/>
    <w:link w:val="Default"/>
    <w:locked/>
    <w:rsid w:val="00303DE7"/>
    <w:rPr>
      <w:rFonts w:ascii="Tahoma" w:eastAsia="Times New Roman" w:hAnsi="Tahoma" w:cs="Times New Roman"/>
      <w:color w:val="000000"/>
      <w:sz w:val="24"/>
      <w:szCs w:val="24"/>
      <w:lang w:val="es-ES" w:eastAsia="es-ES"/>
    </w:rPr>
  </w:style>
  <w:style w:type="numbering" w:customStyle="1" w:styleId="TITULO221112">
    <w:name w:val="TITULO 221112"/>
    <w:uiPriority w:val="99"/>
    <w:rsid w:val="009963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773309">
      <w:bodyDiv w:val="1"/>
      <w:marLeft w:val="0"/>
      <w:marRight w:val="0"/>
      <w:marTop w:val="0"/>
      <w:marBottom w:val="0"/>
      <w:divBdr>
        <w:top w:val="none" w:sz="0" w:space="0" w:color="auto"/>
        <w:left w:val="none" w:sz="0" w:space="0" w:color="auto"/>
        <w:bottom w:val="none" w:sz="0" w:space="0" w:color="auto"/>
        <w:right w:val="none" w:sz="0" w:space="0" w:color="auto"/>
      </w:divBdr>
    </w:div>
    <w:div w:id="117839005">
      <w:bodyDiv w:val="1"/>
      <w:marLeft w:val="0"/>
      <w:marRight w:val="0"/>
      <w:marTop w:val="0"/>
      <w:marBottom w:val="0"/>
      <w:divBdr>
        <w:top w:val="none" w:sz="0" w:space="0" w:color="auto"/>
        <w:left w:val="none" w:sz="0" w:space="0" w:color="auto"/>
        <w:bottom w:val="none" w:sz="0" w:space="0" w:color="auto"/>
        <w:right w:val="none" w:sz="0" w:space="0" w:color="auto"/>
      </w:divBdr>
    </w:div>
    <w:div w:id="159732446">
      <w:bodyDiv w:val="1"/>
      <w:marLeft w:val="0"/>
      <w:marRight w:val="0"/>
      <w:marTop w:val="0"/>
      <w:marBottom w:val="0"/>
      <w:divBdr>
        <w:top w:val="none" w:sz="0" w:space="0" w:color="auto"/>
        <w:left w:val="none" w:sz="0" w:space="0" w:color="auto"/>
        <w:bottom w:val="none" w:sz="0" w:space="0" w:color="auto"/>
        <w:right w:val="none" w:sz="0" w:space="0" w:color="auto"/>
      </w:divBdr>
    </w:div>
    <w:div w:id="278298190">
      <w:bodyDiv w:val="1"/>
      <w:marLeft w:val="0"/>
      <w:marRight w:val="0"/>
      <w:marTop w:val="0"/>
      <w:marBottom w:val="0"/>
      <w:divBdr>
        <w:top w:val="none" w:sz="0" w:space="0" w:color="auto"/>
        <w:left w:val="none" w:sz="0" w:space="0" w:color="auto"/>
        <w:bottom w:val="none" w:sz="0" w:space="0" w:color="auto"/>
        <w:right w:val="none" w:sz="0" w:space="0" w:color="auto"/>
      </w:divBdr>
    </w:div>
    <w:div w:id="343896704">
      <w:bodyDiv w:val="1"/>
      <w:marLeft w:val="0"/>
      <w:marRight w:val="0"/>
      <w:marTop w:val="0"/>
      <w:marBottom w:val="0"/>
      <w:divBdr>
        <w:top w:val="none" w:sz="0" w:space="0" w:color="auto"/>
        <w:left w:val="none" w:sz="0" w:space="0" w:color="auto"/>
        <w:bottom w:val="none" w:sz="0" w:space="0" w:color="auto"/>
        <w:right w:val="none" w:sz="0" w:space="0" w:color="auto"/>
      </w:divBdr>
    </w:div>
    <w:div w:id="370961807">
      <w:bodyDiv w:val="1"/>
      <w:marLeft w:val="0"/>
      <w:marRight w:val="0"/>
      <w:marTop w:val="0"/>
      <w:marBottom w:val="0"/>
      <w:divBdr>
        <w:top w:val="none" w:sz="0" w:space="0" w:color="auto"/>
        <w:left w:val="none" w:sz="0" w:space="0" w:color="auto"/>
        <w:bottom w:val="none" w:sz="0" w:space="0" w:color="auto"/>
        <w:right w:val="none" w:sz="0" w:space="0" w:color="auto"/>
      </w:divBdr>
    </w:div>
    <w:div w:id="402029315">
      <w:bodyDiv w:val="1"/>
      <w:marLeft w:val="0"/>
      <w:marRight w:val="0"/>
      <w:marTop w:val="0"/>
      <w:marBottom w:val="0"/>
      <w:divBdr>
        <w:top w:val="none" w:sz="0" w:space="0" w:color="auto"/>
        <w:left w:val="none" w:sz="0" w:space="0" w:color="auto"/>
        <w:bottom w:val="none" w:sz="0" w:space="0" w:color="auto"/>
        <w:right w:val="none" w:sz="0" w:space="0" w:color="auto"/>
      </w:divBdr>
    </w:div>
    <w:div w:id="463618855">
      <w:bodyDiv w:val="1"/>
      <w:marLeft w:val="0"/>
      <w:marRight w:val="0"/>
      <w:marTop w:val="0"/>
      <w:marBottom w:val="0"/>
      <w:divBdr>
        <w:top w:val="none" w:sz="0" w:space="0" w:color="auto"/>
        <w:left w:val="none" w:sz="0" w:space="0" w:color="auto"/>
        <w:bottom w:val="none" w:sz="0" w:space="0" w:color="auto"/>
        <w:right w:val="none" w:sz="0" w:space="0" w:color="auto"/>
      </w:divBdr>
    </w:div>
    <w:div w:id="612908186">
      <w:bodyDiv w:val="1"/>
      <w:marLeft w:val="0"/>
      <w:marRight w:val="0"/>
      <w:marTop w:val="0"/>
      <w:marBottom w:val="0"/>
      <w:divBdr>
        <w:top w:val="none" w:sz="0" w:space="0" w:color="auto"/>
        <w:left w:val="none" w:sz="0" w:space="0" w:color="auto"/>
        <w:bottom w:val="none" w:sz="0" w:space="0" w:color="auto"/>
        <w:right w:val="none" w:sz="0" w:space="0" w:color="auto"/>
      </w:divBdr>
    </w:div>
    <w:div w:id="644505374">
      <w:bodyDiv w:val="1"/>
      <w:marLeft w:val="0"/>
      <w:marRight w:val="0"/>
      <w:marTop w:val="0"/>
      <w:marBottom w:val="0"/>
      <w:divBdr>
        <w:top w:val="none" w:sz="0" w:space="0" w:color="auto"/>
        <w:left w:val="none" w:sz="0" w:space="0" w:color="auto"/>
        <w:bottom w:val="none" w:sz="0" w:space="0" w:color="auto"/>
        <w:right w:val="none" w:sz="0" w:space="0" w:color="auto"/>
      </w:divBdr>
    </w:div>
    <w:div w:id="656494827">
      <w:bodyDiv w:val="1"/>
      <w:marLeft w:val="0"/>
      <w:marRight w:val="0"/>
      <w:marTop w:val="0"/>
      <w:marBottom w:val="0"/>
      <w:divBdr>
        <w:top w:val="none" w:sz="0" w:space="0" w:color="auto"/>
        <w:left w:val="none" w:sz="0" w:space="0" w:color="auto"/>
        <w:bottom w:val="none" w:sz="0" w:space="0" w:color="auto"/>
        <w:right w:val="none" w:sz="0" w:space="0" w:color="auto"/>
      </w:divBdr>
    </w:div>
    <w:div w:id="692727078">
      <w:bodyDiv w:val="1"/>
      <w:marLeft w:val="0"/>
      <w:marRight w:val="0"/>
      <w:marTop w:val="0"/>
      <w:marBottom w:val="0"/>
      <w:divBdr>
        <w:top w:val="none" w:sz="0" w:space="0" w:color="auto"/>
        <w:left w:val="none" w:sz="0" w:space="0" w:color="auto"/>
        <w:bottom w:val="none" w:sz="0" w:space="0" w:color="auto"/>
        <w:right w:val="none" w:sz="0" w:space="0" w:color="auto"/>
      </w:divBdr>
    </w:div>
    <w:div w:id="693850200">
      <w:bodyDiv w:val="1"/>
      <w:marLeft w:val="0"/>
      <w:marRight w:val="0"/>
      <w:marTop w:val="0"/>
      <w:marBottom w:val="0"/>
      <w:divBdr>
        <w:top w:val="none" w:sz="0" w:space="0" w:color="auto"/>
        <w:left w:val="none" w:sz="0" w:space="0" w:color="auto"/>
        <w:bottom w:val="none" w:sz="0" w:space="0" w:color="auto"/>
        <w:right w:val="none" w:sz="0" w:space="0" w:color="auto"/>
      </w:divBdr>
    </w:div>
    <w:div w:id="730663753">
      <w:bodyDiv w:val="1"/>
      <w:marLeft w:val="0"/>
      <w:marRight w:val="0"/>
      <w:marTop w:val="0"/>
      <w:marBottom w:val="0"/>
      <w:divBdr>
        <w:top w:val="none" w:sz="0" w:space="0" w:color="auto"/>
        <w:left w:val="none" w:sz="0" w:space="0" w:color="auto"/>
        <w:bottom w:val="none" w:sz="0" w:space="0" w:color="auto"/>
        <w:right w:val="none" w:sz="0" w:space="0" w:color="auto"/>
      </w:divBdr>
    </w:div>
    <w:div w:id="759519487">
      <w:bodyDiv w:val="1"/>
      <w:marLeft w:val="0"/>
      <w:marRight w:val="0"/>
      <w:marTop w:val="0"/>
      <w:marBottom w:val="0"/>
      <w:divBdr>
        <w:top w:val="none" w:sz="0" w:space="0" w:color="auto"/>
        <w:left w:val="none" w:sz="0" w:space="0" w:color="auto"/>
        <w:bottom w:val="none" w:sz="0" w:space="0" w:color="auto"/>
        <w:right w:val="none" w:sz="0" w:space="0" w:color="auto"/>
      </w:divBdr>
    </w:div>
    <w:div w:id="768935089">
      <w:bodyDiv w:val="1"/>
      <w:marLeft w:val="0"/>
      <w:marRight w:val="0"/>
      <w:marTop w:val="0"/>
      <w:marBottom w:val="0"/>
      <w:divBdr>
        <w:top w:val="none" w:sz="0" w:space="0" w:color="auto"/>
        <w:left w:val="none" w:sz="0" w:space="0" w:color="auto"/>
        <w:bottom w:val="none" w:sz="0" w:space="0" w:color="auto"/>
        <w:right w:val="none" w:sz="0" w:space="0" w:color="auto"/>
      </w:divBdr>
    </w:div>
    <w:div w:id="829295007">
      <w:bodyDiv w:val="1"/>
      <w:marLeft w:val="0"/>
      <w:marRight w:val="0"/>
      <w:marTop w:val="0"/>
      <w:marBottom w:val="0"/>
      <w:divBdr>
        <w:top w:val="none" w:sz="0" w:space="0" w:color="auto"/>
        <w:left w:val="none" w:sz="0" w:space="0" w:color="auto"/>
        <w:bottom w:val="none" w:sz="0" w:space="0" w:color="auto"/>
        <w:right w:val="none" w:sz="0" w:space="0" w:color="auto"/>
      </w:divBdr>
    </w:div>
    <w:div w:id="834536458">
      <w:bodyDiv w:val="1"/>
      <w:marLeft w:val="0"/>
      <w:marRight w:val="0"/>
      <w:marTop w:val="0"/>
      <w:marBottom w:val="0"/>
      <w:divBdr>
        <w:top w:val="none" w:sz="0" w:space="0" w:color="auto"/>
        <w:left w:val="none" w:sz="0" w:space="0" w:color="auto"/>
        <w:bottom w:val="none" w:sz="0" w:space="0" w:color="auto"/>
        <w:right w:val="none" w:sz="0" w:space="0" w:color="auto"/>
      </w:divBdr>
    </w:div>
    <w:div w:id="850797457">
      <w:bodyDiv w:val="1"/>
      <w:marLeft w:val="0"/>
      <w:marRight w:val="0"/>
      <w:marTop w:val="0"/>
      <w:marBottom w:val="0"/>
      <w:divBdr>
        <w:top w:val="none" w:sz="0" w:space="0" w:color="auto"/>
        <w:left w:val="none" w:sz="0" w:space="0" w:color="auto"/>
        <w:bottom w:val="none" w:sz="0" w:space="0" w:color="auto"/>
        <w:right w:val="none" w:sz="0" w:space="0" w:color="auto"/>
      </w:divBdr>
    </w:div>
    <w:div w:id="867330827">
      <w:bodyDiv w:val="1"/>
      <w:marLeft w:val="0"/>
      <w:marRight w:val="0"/>
      <w:marTop w:val="0"/>
      <w:marBottom w:val="0"/>
      <w:divBdr>
        <w:top w:val="none" w:sz="0" w:space="0" w:color="auto"/>
        <w:left w:val="none" w:sz="0" w:space="0" w:color="auto"/>
        <w:bottom w:val="none" w:sz="0" w:space="0" w:color="auto"/>
        <w:right w:val="none" w:sz="0" w:space="0" w:color="auto"/>
      </w:divBdr>
    </w:div>
    <w:div w:id="879513026">
      <w:bodyDiv w:val="1"/>
      <w:marLeft w:val="0"/>
      <w:marRight w:val="0"/>
      <w:marTop w:val="0"/>
      <w:marBottom w:val="0"/>
      <w:divBdr>
        <w:top w:val="none" w:sz="0" w:space="0" w:color="auto"/>
        <w:left w:val="none" w:sz="0" w:space="0" w:color="auto"/>
        <w:bottom w:val="none" w:sz="0" w:space="0" w:color="auto"/>
        <w:right w:val="none" w:sz="0" w:space="0" w:color="auto"/>
      </w:divBdr>
    </w:div>
    <w:div w:id="1003513218">
      <w:bodyDiv w:val="1"/>
      <w:marLeft w:val="0"/>
      <w:marRight w:val="0"/>
      <w:marTop w:val="0"/>
      <w:marBottom w:val="0"/>
      <w:divBdr>
        <w:top w:val="none" w:sz="0" w:space="0" w:color="auto"/>
        <w:left w:val="none" w:sz="0" w:space="0" w:color="auto"/>
        <w:bottom w:val="none" w:sz="0" w:space="0" w:color="auto"/>
        <w:right w:val="none" w:sz="0" w:space="0" w:color="auto"/>
      </w:divBdr>
    </w:div>
    <w:div w:id="1063911700">
      <w:bodyDiv w:val="1"/>
      <w:marLeft w:val="0"/>
      <w:marRight w:val="0"/>
      <w:marTop w:val="0"/>
      <w:marBottom w:val="0"/>
      <w:divBdr>
        <w:top w:val="none" w:sz="0" w:space="0" w:color="auto"/>
        <w:left w:val="none" w:sz="0" w:space="0" w:color="auto"/>
        <w:bottom w:val="none" w:sz="0" w:space="0" w:color="auto"/>
        <w:right w:val="none" w:sz="0" w:space="0" w:color="auto"/>
      </w:divBdr>
    </w:div>
    <w:div w:id="1142118195">
      <w:bodyDiv w:val="1"/>
      <w:marLeft w:val="0"/>
      <w:marRight w:val="0"/>
      <w:marTop w:val="0"/>
      <w:marBottom w:val="0"/>
      <w:divBdr>
        <w:top w:val="none" w:sz="0" w:space="0" w:color="auto"/>
        <w:left w:val="none" w:sz="0" w:space="0" w:color="auto"/>
        <w:bottom w:val="none" w:sz="0" w:space="0" w:color="auto"/>
        <w:right w:val="none" w:sz="0" w:space="0" w:color="auto"/>
      </w:divBdr>
    </w:div>
    <w:div w:id="1150243603">
      <w:bodyDiv w:val="1"/>
      <w:marLeft w:val="0"/>
      <w:marRight w:val="0"/>
      <w:marTop w:val="0"/>
      <w:marBottom w:val="0"/>
      <w:divBdr>
        <w:top w:val="none" w:sz="0" w:space="0" w:color="auto"/>
        <w:left w:val="none" w:sz="0" w:space="0" w:color="auto"/>
        <w:bottom w:val="none" w:sz="0" w:space="0" w:color="auto"/>
        <w:right w:val="none" w:sz="0" w:space="0" w:color="auto"/>
      </w:divBdr>
    </w:div>
    <w:div w:id="1190875759">
      <w:bodyDiv w:val="1"/>
      <w:marLeft w:val="0"/>
      <w:marRight w:val="0"/>
      <w:marTop w:val="0"/>
      <w:marBottom w:val="0"/>
      <w:divBdr>
        <w:top w:val="none" w:sz="0" w:space="0" w:color="auto"/>
        <w:left w:val="none" w:sz="0" w:space="0" w:color="auto"/>
        <w:bottom w:val="none" w:sz="0" w:space="0" w:color="auto"/>
        <w:right w:val="none" w:sz="0" w:space="0" w:color="auto"/>
      </w:divBdr>
    </w:div>
    <w:div w:id="1203715003">
      <w:bodyDiv w:val="1"/>
      <w:marLeft w:val="0"/>
      <w:marRight w:val="0"/>
      <w:marTop w:val="0"/>
      <w:marBottom w:val="0"/>
      <w:divBdr>
        <w:top w:val="none" w:sz="0" w:space="0" w:color="auto"/>
        <w:left w:val="none" w:sz="0" w:space="0" w:color="auto"/>
        <w:bottom w:val="none" w:sz="0" w:space="0" w:color="auto"/>
        <w:right w:val="none" w:sz="0" w:space="0" w:color="auto"/>
      </w:divBdr>
    </w:div>
    <w:div w:id="1208763864">
      <w:bodyDiv w:val="1"/>
      <w:marLeft w:val="0"/>
      <w:marRight w:val="0"/>
      <w:marTop w:val="0"/>
      <w:marBottom w:val="0"/>
      <w:divBdr>
        <w:top w:val="none" w:sz="0" w:space="0" w:color="auto"/>
        <w:left w:val="none" w:sz="0" w:space="0" w:color="auto"/>
        <w:bottom w:val="none" w:sz="0" w:space="0" w:color="auto"/>
        <w:right w:val="none" w:sz="0" w:space="0" w:color="auto"/>
      </w:divBdr>
    </w:div>
    <w:div w:id="1294750132">
      <w:bodyDiv w:val="1"/>
      <w:marLeft w:val="0"/>
      <w:marRight w:val="0"/>
      <w:marTop w:val="0"/>
      <w:marBottom w:val="0"/>
      <w:divBdr>
        <w:top w:val="none" w:sz="0" w:space="0" w:color="auto"/>
        <w:left w:val="none" w:sz="0" w:space="0" w:color="auto"/>
        <w:bottom w:val="none" w:sz="0" w:space="0" w:color="auto"/>
        <w:right w:val="none" w:sz="0" w:space="0" w:color="auto"/>
      </w:divBdr>
    </w:div>
    <w:div w:id="1349599045">
      <w:bodyDiv w:val="1"/>
      <w:marLeft w:val="0"/>
      <w:marRight w:val="0"/>
      <w:marTop w:val="0"/>
      <w:marBottom w:val="0"/>
      <w:divBdr>
        <w:top w:val="none" w:sz="0" w:space="0" w:color="auto"/>
        <w:left w:val="none" w:sz="0" w:space="0" w:color="auto"/>
        <w:bottom w:val="none" w:sz="0" w:space="0" w:color="auto"/>
        <w:right w:val="none" w:sz="0" w:space="0" w:color="auto"/>
      </w:divBdr>
    </w:div>
    <w:div w:id="1541430903">
      <w:bodyDiv w:val="1"/>
      <w:marLeft w:val="0"/>
      <w:marRight w:val="0"/>
      <w:marTop w:val="0"/>
      <w:marBottom w:val="0"/>
      <w:divBdr>
        <w:top w:val="none" w:sz="0" w:space="0" w:color="auto"/>
        <w:left w:val="none" w:sz="0" w:space="0" w:color="auto"/>
        <w:bottom w:val="none" w:sz="0" w:space="0" w:color="auto"/>
        <w:right w:val="none" w:sz="0" w:space="0" w:color="auto"/>
      </w:divBdr>
    </w:div>
    <w:div w:id="1568809211">
      <w:bodyDiv w:val="1"/>
      <w:marLeft w:val="0"/>
      <w:marRight w:val="0"/>
      <w:marTop w:val="0"/>
      <w:marBottom w:val="0"/>
      <w:divBdr>
        <w:top w:val="none" w:sz="0" w:space="0" w:color="auto"/>
        <w:left w:val="none" w:sz="0" w:space="0" w:color="auto"/>
        <w:bottom w:val="none" w:sz="0" w:space="0" w:color="auto"/>
        <w:right w:val="none" w:sz="0" w:space="0" w:color="auto"/>
      </w:divBdr>
    </w:div>
    <w:div w:id="1657108774">
      <w:bodyDiv w:val="1"/>
      <w:marLeft w:val="0"/>
      <w:marRight w:val="0"/>
      <w:marTop w:val="0"/>
      <w:marBottom w:val="0"/>
      <w:divBdr>
        <w:top w:val="none" w:sz="0" w:space="0" w:color="auto"/>
        <w:left w:val="none" w:sz="0" w:space="0" w:color="auto"/>
        <w:bottom w:val="none" w:sz="0" w:space="0" w:color="auto"/>
        <w:right w:val="none" w:sz="0" w:space="0" w:color="auto"/>
      </w:divBdr>
    </w:div>
    <w:div w:id="1712026855">
      <w:bodyDiv w:val="1"/>
      <w:marLeft w:val="0"/>
      <w:marRight w:val="0"/>
      <w:marTop w:val="0"/>
      <w:marBottom w:val="0"/>
      <w:divBdr>
        <w:top w:val="none" w:sz="0" w:space="0" w:color="auto"/>
        <w:left w:val="none" w:sz="0" w:space="0" w:color="auto"/>
        <w:bottom w:val="none" w:sz="0" w:space="0" w:color="auto"/>
        <w:right w:val="none" w:sz="0" w:space="0" w:color="auto"/>
      </w:divBdr>
    </w:div>
    <w:div w:id="1736970244">
      <w:bodyDiv w:val="1"/>
      <w:marLeft w:val="0"/>
      <w:marRight w:val="0"/>
      <w:marTop w:val="0"/>
      <w:marBottom w:val="0"/>
      <w:divBdr>
        <w:top w:val="none" w:sz="0" w:space="0" w:color="auto"/>
        <w:left w:val="none" w:sz="0" w:space="0" w:color="auto"/>
        <w:bottom w:val="none" w:sz="0" w:space="0" w:color="auto"/>
        <w:right w:val="none" w:sz="0" w:space="0" w:color="auto"/>
      </w:divBdr>
    </w:div>
    <w:div w:id="1745833709">
      <w:bodyDiv w:val="1"/>
      <w:marLeft w:val="0"/>
      <w:marRight w:val="0"/>
      <w:marTop w:val="0"/>
      <w:marBottom w:val="0"/>
      <w:divBdr>
        <w:top w:val="none" w:sz="0" w:space="0" w:color="auto"/>
        <w:left w:val="none" w:sz="0" w:space="0" w:color="auto"/>
        <w:bottom w:val="none" w:sz="0" w:space="0" w:color="auto"/>
        <w:right w:val="none" w:sz="0" w:space="0" w:color="auto"/>
      </w:divBdr>
    </w:div>
    <w:div w:id="1790273361">
      <w:bodyDiv w:val="1"/>
      <w:marLeft w:val="0"/>
      <w:marRight w:val="0"/>
      <w:marTop w:val="0"/>
      <w:marBottom w:val="0"/>
      <w:divBdr>
        <w:top w:val="none" w:sz="0" w:space="0" w:color="auto"/>
        <w:left w:val="none" w:sz="0" w:space="0" w:color="auto"/>
        <w:bottom w:val="none" w:sz="0" w:space="0" w:color="auto"/>
        <w:right w:val="none" w:sz="0" w:space="0" w:color="auto"/>
      </w:divBdr>
    </w:div>
    <w:div w:id="1882596739">
      <w:bodyDiv w:val="1"/>
      <w:marLeft w:val="0"/>
      <w:marRight w:val="0"/>
      <w:marTop w:val="0"/>
      <w:marBottom w:val="0"/>
      <w:divBdr>
        <w:top w:val="none" w:sz="0" w:space="0" w:color="auto"/>
        <w:left w:val="none" w:sz="0" w:space="0" w:color="auto"/>
        <w:bottom w:val="none" w:sz="0" w:space="0" w:color="auto"/>
        <w:right w:val="none" w:sz="0" w:space="0" w:color="auto"/>
      </w:divBdr>
    </w:div>
    <w:div w:id="1917586643">
      <w:bodyDiv w:val="1"/>
      <w:marLeft w:val="0"/>
      <w:marRight w:val="0"/>
      <w:marTop w:val="0"/>
      <w:marBottom w:val="0"/>
      <w:divBdr>
        <w:top w:val="none" w:sz="0" w:space="0" w:color="auto"/>
        <w:left w:val="none" w:sz="0" w:space="0" w:color="auto"/>
        <w:bottom w:val="none" w:sz="0" w:space="0" w:color="auto"/>
        <w:right w:val="none" w:sz="0" w:space="0" w:color="auto"/>
      </w:divBdr>
    </w:div>
    <w:div w:id="2031105362">
      <w:bodyDiv w:val="1"/>
      <w:marLeft w:val="0"/>
      <w:marRight w:val="0"/>
      <w:marTop w:val="0"/>
      <w:marBottom w:val="0"/>
      <w:divBdr>
        <w:top w:val="none" w:sz="0" w:space="0" w:color="auto"/>
        <w:left w:val="none" w:sz="0" w:space="0" w:color="auto"/>
        <w:bottom w:val="none" w:sz="0" w:space="0" w:color="auto"/>
        <w:right w:val="none" w:sz="0" w:space="0" w:color="auto"/>
      </w:divBdr>
    </w:div>
    <w:div w:id="2061781536">
      <w:bodyDiv w:val="1"/>
      <w:marLeft w:val="0"/>
      <w:marRight w:val="0"/>
      <w:marTop w:val="0"/>
      <w:marBottom w:val="0"/>
      <w:divBdr>
        <w:top w:val="none" w:sz="0" w:space="0" w:color="auto"/>
        <w:left w:val="none" w:sz="0" w:space="0" w:color="auto"/>
        <w:bottom w:val="none" w:sz="0" w:space="0" w:color="auto"/>
        <w:right w:val="none" w:sz="0" w:space="0" w:color="auto"/>
      </w:divBdr>
    </w:div>
    <w:div w:id="2084793866">
      <w:bodyDiv w:val="1"/>
      <w:marLeft w:val="0"/>
      <w:marRight w:val="0"/>
      <w:marTop w:val="0"/>
      <w:marBottom w:val="0"/>
      <w:divBdr>
        <w:top w:val="none" w:sz="0" w:space="0" w:color="auto"/>
        <w:left w:val="none" w:sz="0" w:space="0" w:color="auto"/>
        <w:bottom w:val="none" w:sz="0" w:space="0" w:color="auto"/>
        <w:right w:val="none" w:sz="0" w:space="0" w:color="auto"/>
      </w:divBdr>
    </w:div>
    <w:div w:id="2101246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2F96DD-3D70-43C8-9D3E-C3DC61276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16</Pages>
  <Words>8059</Words>
  <Characters>44326</Characters>
  <Application>Microsoft Office Word</Application>
  <DocSecurity>0</DocSecurity>
  <Lines>369</Lines>
  <Paragraphs>104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Katherine Osorio Giraldo</dc:creator>
  <cp:lastModifiedBy>roby escamilla</cp:lastModifiedBy>
  <cp:revision>2</cp:revision>
  <cp:lastPrinted>2021-07-30T14:16:00Z</cp:lastPrinted>
  <dcterms:created xsi:type="dcterms:W3CDTF">2021-12-06T13:54:00Z</dcterms:created>
  <dcterms:modified xsi:type="dcterms:W3CDTF">2021-12-06T13:54:00Z</dcterms:modified>
</cp:coreProperties>
</file>