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5.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6.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7.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8.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9.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30.xml" ContentType="application/vnd.openxmlformats-officedocument.drawingml.chart+xml"/>
  <Override PartName="/word/charts/style24.xml" ContentType="application/vnd.ms-office.chartstyle+xml"/>
  <Override PartName="/word/charts/colors2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1F2B" w:rsidRPr="00AA2BF2" w:rsidRDefault="003F1F2B" w:rsidP="00AA2BF2">
      <w:pPr>
        <w:spacing w:line="360" w:lineRule="auto"/>
        <w:jc w:val="both"/>
        <w:rPr>
          <w:rFonts w:ascii="Arial" w:hAnsi="Arial" w:cs="Arial"/>
          <w:b/>
          <w:sz w:val="24"/>
          <w:szCs w:val="24"/>
        </w:rPr>
      </w:pPr>
      <w:r w:rsidRPr="00AA2BF2">
        <w:rPr>
          <w:rFonts w:ascii="Arial" w:hAnsi="Arial" w:cs="Arial"/>
          <w:b/>
          <w:sz w:val="24"/>
          <w:szCs w:val="24"/>
        </w:rPr>
        <w:tab/>
      </w:r>
    </w:p>
    <w:p w:rsidR="0053310E" w:rsidRPr="00AA2BF2" w:rsidRDefault="0053310E" w:rsidP="00AA2BF2">
      <w:pPr>
        <w:spacing w:line="360" w:lineRule="auto"/>
        <w:rPr>
          <w:rFonts w:ascii="Arial" w:hAnsi="Arial" w:cs="Arial"/>
          <w:b/>
          <w:sz w:val="24"/>
          <w:szCs w:val="24"/>
        </w:rPr>
      </w:pPr>
    </w:p>
    <w:p w:rsidR="0053310E" w:rsidRPr="00AA2BF2" w:rsidRDefault="0053310E" w:rsidP="00AA2BF2">
      <w:pPr>
        <w:spacing w:line="360" w:lineRule="auto"/>
        <w:jc w:val="center"/>
        <w:rPr>
          <w:rFonts w:ascii="Arial" w:hAnsi="Arial" w:cs="Arial"/>
          <w:b/>
          <w:sz w:val="24"/>
          <w:szCs w:val="24"/>
        </w:rPr>
      </w:pPr>
    </w:p>
    <w:p w:rsidR="00C00A3E" w:rsidRPr="002D7D43" w:rsidRDefault="00C00A3E" w:rsidP="00AA2BF2">
      <w:pPr>
        <w:spacing w:line="360" w:lineRule="auto"/>
        <w:jc w:val="center"/>
        <w:rPr>
          <w:rFonts w:ascii="Arial" w:hAnsi="Arial" w:cs="Arial"/>
          <w:b/>
          <w:sz w:val="32"/>
          <w:szCs w:val="24"/>
        </w:rPr>
      </w:pPr>
      <w:r w:rsidRPr="002D7D43">
        <w:rPr>
          <w:rFonts w:ascii="Arial" w:hAnsi="Arial" w:cs="Arial"/>
          <w:b/>
          <w:sz w:val="32"/>
          <w:szCs w:val="24"/>
        </w:rPr>
        <w:t>ASOCIACIÓN PARA EL DESARROLLO SOSTENIBLE Y CALIDAD DE VIDA ASOCADEVI</w:t>
      </w:r>
    </w:p>
    <w:p w:rsidR="00C00A3E" w:rsidRPr="002D7D43" w:rsidRDefault="00C00A3E" w:rsidP="00AA2BF2">
      <w:pPr>
        <w:spacing w:line="360" w:lineRule="auto"/>
        <w:ind w:left="-567"/>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r w:rsidRPr="002D7D43">
        <w:rPr>
          <w:rFonts w:ascii="Arial" w:hAnsi="Arial" w:cs="Arial"/>
          <w:b/>
          <w:noProof/>
          <w:sz w:val="32"/>
          <w:szCs w:val="24"/>
          <w:lang w:val="es-CO" w:eastAsia="es-CO"/>
        </w:rPr>
        <w:drawing>
          <wp:anchor distT="0" distB="0" distL="114300" distR="114300" simplePos="0" relativeHeight="251659264" behindDoc="1" locked="0" layoutInCell="1" allowOverlap="1" wp14:anchorId="467B835B" wp14:editId="0B6B15A0">
            <wp:simplePos x="0" y="0"/>
            <wp:positionH relativeFrom="margin">
              <wp:align>center</wp:align>
            </wp:positionH>
            <wp:positionV relativeFrom="paragraph">
              <wp:posOffset>9525</wp:posOffset>
            </wp:positionV>
            <wp:extent cx="2847975" cy="2564130"/>
            <wp:effectExtent l="0" t="0" r="9525" b="7620"/>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socadevi.jp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7975" cy="2564130"/>
                    </a:xfrm>
                    <a:prstGeom prst="rect">
                      <a:avLst/>
                    </a:prstGeom>
                  </pic:spPr>
                </pic:pic>
              </a:graphicData>
            </a:graphic>
            <wp14:sizeRelH relativeFrom="page">
              <wp14:pctWidth>0</wp14:pctWidth>
            </wp14:sizeRelH>
            <wp14:sizeRelV relativeFrom="page">
              <wp14:pctHeight>0</wp14:pctHeight>
            </wp14:sizeRelV>
          </wp:anchor>
        </w:drawing>
      </w: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987609" w:rsidRPr="002D7D43" w:rsidRDefault="00987609"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r w:rsidRPr="002D7D43">
        <w:rPr>
          <w:rFonts w:ascii="Arial" w:hAnsi="Arial" w:cs="Arial"/>
          <w:b/>
          <w:sz w:val="32"/>
          <w:szCs w:val="24"/>
        </w:rPr>
        <w:t>INFORME DE GESTIÒN PROGRAMA DE DISCAPAC</w:t>
      </w:r>
      <w:r w:rsidR="005440D7" w:rsidRPr="002D7D43">
        <w:rPr>
          <w:rFonts w:ascii="Arial" w:hAnsi="Arial" w:cs="Arial"/>
          <w:b/>
          <w:sz w:val="32"/>
          <w:szCs w:val="24"/>
        </w:rPr>
        <w:t>IDAD RESPLANDECIENDO SIN LÌMITES</w:t>
      </w:r>
    </w:p>
    <w:p w:rsidR="00C00A3E" w:rsidRPr="002D7D43" w:rsidRDefault="00C00A3E" w:rsidP="00AA2BF2">
      <w:pPr>
        <w:spacing w:line="360" w:lineRule="auto"/>
        <w:jc w:val="center"/>
        <w:rPr>
          <w:rFonts w:ascii="Arial" w:hAnsi="Arial" w:cs="Arial"/>
          <w:b/>
          <w:sz w:val="32"/>
          <w:szCs w:val="24"/>
        </w:rPr>
      </w:pPr>
    </w:p>
    <w:p w:rsidR="00BB32F5" w:rsidRPr="002D7D43" w:rsidRDefault="00BB32F5" w:rsidP="00AA2BF2">
      <w:pPr>
        <w:spacing w:line="360" w:lineRule="auto"/>
        <w:jc w:val="center"/>
        <w:rPr>
          <w:rFonts w:ascii="Arial" w:hAnsi="Arial" w:cs="Arial"/>
          <w:b/>
          <w:sz w:val="32"/>
          <w:szCs w:val="24"/>
        </w:rPr>
      </w:pPr>
    </w:p>
    <w:p w:rsidR="00BB32F5" w:rsidRPr="002D7D43" w:rsidRDefault="00BB32F5"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C00A3E" w:rsidP="00AA2BF2">
      <w:pPr>
        <w:spacing w:line="360" w:lineRule="auto"/>
        <w:jc w:val="center"/>
        <w:rPr>
          <w:rFonts w:ascii="Arial" w:hAnsi="Arial" w:cs="Arial"/>
          <w:b/>
          <w:sz w:val="32"/>
          <w:szCs w:val="24"/>
        </w:rPr>
      </w:pPr>
    </w:p>
    <w:p w:rsidR="00C00A3E" w:rsidRPr="002D7D43" w:rsidRDefault="0037065A" w:rsidP="00AA2BF2">
      <w:pPr>
        <w:spacing w:line="360" w:lineRule="auto"/>
        <w:ind w:firstLine="708"/>
        <w:jc w:val="center"/>
        <w:rPr>
          <w:rFonts w:ascii="Arial" w:hAnsi="Arial" w:cs="Arial"/>
          <w:b/>
          <w:sz w:val="36"/>
          <w:szCs w:val="24"/>
        </w:rPr>
      </w:pPr>
      <w:r w:rsidRPr="002D7D43">
        <w:rPr>
          <w:rFonts w:ascii="Arial" w:hAnsi="Arial" w:cs="Arial"/>
          <w:b/>
          <w:sz w:val="36"/>
          <w:szCs w:val="24"/>
        </w:rPr>
        <w:t>Informe</w:t>
      </w:r>
      <w:r w:rsidR="00572911" w:rsidRPr="002D7D43">
        <w:rPr>
          <w:rFonts w:ascii="Arial" w:hAnsi="Arial" w:cs="Arial"/>
          <w:b/>
          <w:sz w:val="36"/>
          <w:szCs w:val="24"/>
        </w:rPr>
        <w:t xml:space="preserve"> </w:t>
      </w:r>
      <w:r w:rsidR="00181FE9" w:rsidRPr="002D7D43">
        <w:rPr>
          <w:rFonts w:ascii="Arial" w:hAnsi="Arial" w:cs="Arial"/>
          <w:b/>
          <w:sz w:val="36"/>
          <w:szCs w:val="24"/>
        </w:rPr>
        <w:t>enero</w:t>
      </w:r>
      <w:r w:rsidR="00572911" w:rsidRPr="002D7D43">
        <w:rPr>
          <w:rFonts w:ascii="Arial" w:hAnsi="Arial" w:cs="Arial"/>
          <w:b/>
          <w:sz w:val="36"/>
          <w:szCs w:val="24"/>
        </w:rPr>
        <w:t xml:space="preserve"> del 1 al </w:t>
      </w:r>
      <w:r w:rsidR="008F727F" w:rsidRPr="002D7D43">
        <w:rPr>
          <w:rFonts w:ascii="Arial" w:hAnsi="Arial" w:cs="Arial"/>
          <w:b/>
          <w:sz w:val="36"/>
          <w:szCs w:val="24"/>
        </w:rPr>
        <w:t>30 de</w:t>
      </w:r>
      <w:r w:rsidRPr="002D7D43">
        <w:rPr>
          <w:rFonts w:ascii="Arial" w:hAnsi="Arial" w:cs="Arial"/>
          <w:b/>
          <w:sz w:val="36"/>
          <w:szCs w:val="24"/>
        </w:rPr>
        <w:t xml:space="preserve"> 201</w:t>
      </w:r>
      <w:r w:rsidR="00181FE9" w:rsidRPr="002D7D43">
        <w:rPr>
          <w:rFonts w:ascii="Arial" w:hAnsi="Arial" w:cs="Arial"/>
          <w:b/>
          <w:sz w:val="36"/>
          <w:szCs w:val="24"/>
        </w:rPr>
        <w:t>8</w:t>
      </w:r>
    </w:p>
    <w:p w:rsidR="00C00A3E" w:rsidRPr="00AA2BF2" w:rsidRDefault="00C00A3E" w:rsidP="00AA2BF2">
      <w:pPr>
        <w:tabs>
          <w:tab w:val="left" w:pos="7605"/>
        </w:tabs>
        <w:spacing w:line="360" w:lineRule="auto"/>
        <w:jc w:val="center"/>
        <w:rPr>
          <w:rFonts w:ascii="Arial" w:hAnsi="Arial" w:cs="Arial"/>
          <w:b/>
          <w:sz w:val="24"/>
          <w:szCs w:val="24"/>
        </w:rPr>
      </w:pPr>
    </w:p>
    <w:p w:rsidR="00BD48D7" w:rsidRPr="00AA2BF2" w:rsidRDefault="00BD48D7" w:rsidP="00AA2BF2">
      <w:pPr>
        <w:tabs>
          <w:tab w:val="left" w:pos="7605"/>
        </w:tabs>
        <w:spacing w:line="360" w:lineRule="auto"/>
        <w:jc w:val="both"/>
        <w:rPr>
          <w:rFonts w:ascii="Arial" w:hAnsi="Arial" w:cs="Arial"/>
          <w:b/>
          <w:sz w:val="24"/>
          <w:szCs w:val="24"/>
        </w:rPr>
      </w:pPr>
    </w:p>
    <w:p w:rsidR="00BD48D7" w:rsidRPr="00AA2BF2" w:rsidRDefault="00BD48D7" w:rsidP="00AA2BF2">
      <w:pPr>
        <w:tabs>
          <w:tab w:val="left" w:pos="7605"/>
        </w:tabs>
        <w:spacing w:line="360" w:lineRule="auto"/>
        <w:jc w:val="both"/>
        <w:rPr>
          <w:rFonts w:ascii="Arial" w:hAnsi="Arial" w:cs="Arial"/>
          <w:b/>
          <w:sz w:val="24"/>
          <w:szCs w:val="24"/>
        </w:rPr>
      </w:pPr>
    </w:p>
    <w:p w:rsidR="00BB32F5" w:rsidRPr="00AA2BF2" w:rsidRDefault="00BB32F5" w:rsidP="00AA2BF2">
      <w:pPr>
        <w:tabs>
          <w:tab w:val="left" w:pos="7605"/>
        </w:tabs>
        <w:spacing w:line="360" w:lineRule="auto"/>
        <w:jc w:val="both"/>
        <w:rPr>
          <w:rFonts w:ascii="Arial" w:hAnsi="Arial" w:cs="Arial"/>
          <w:b/>
          <w:sz w:val="24"/>
          <w:szCs w:val="24"/>
        </w:rPr>
      </w:pPr>
    </w:p>
    <w:p w:rsidR="006C659D" w:rsidRDefault="006C659D" w:rsidP="00AA2BF2">
      <w:pPr>
        <w:spacing w:line="360" w:lineRule="auto"/>
        <w:jc w:val="both"/>
        <w:outlineLvl w:val="0"/>
        <w:rPr>
          <w:rFonts w:ascii="Arial" w:eastAsiaTheme="majorEastAsia" w:hAnsi="Arial" w:cs="Arial"/>
          <w:sz w:val="24"/>
          <w:szCs w:val="24"/>
          <w:lang w:eastAsia="es-CO"/>
        </w:rPr>
      </w:pPr>
    </w:p>
    <w:p w:rsidR="002D7D43" w:rsidRDefault="002D7D43" w:rsidP="00AA2BF2">
      <w:pPr>
        <w:spacing w:line="360" w:lineRule="auto"/>
        <w:jc w:val="both"/>
        <w:outlineLvl w:val="0"/>
        <w:rPr>
          <w:rFonts w:ascii="Arial" w:hAnsi="Arial" w:cs="Arial"/>
          <w:sz w:val="24"/>
          <w:szCs w:val="24"/>
        </w:rPr>
      </w:pPr>
    </w:p>
    <w:p w:rsidR="002D7D43" w:rsidRDefault="002D7D43" w:rsidP="00AA2BF2">
      <w:pPr>
        <w:spacing w:line="360" w:lineRule="auto"/>
        <w:jc w:val="both"/>
        <w:outlineLvl w:val="0"/>
        <w:rPr>
          <w:rFonts w:ascii="Arial" w:hAnsi="Arial" w:cs="Arial"/>
          <w:sz w:val="24"/>
          <w:szCs w:val="24"/>
        </w:rPr>
      </w:pPr>
    </w:p>
    <w:p w:rsidR="002D7D43" w:rsidRDefault="002D7D43" w:rsidP="00AA2BF2">
      <w:pPr>
        <w:spacing w:line="360" w:lineRule="auto"/>
        <w:jc w:val="both"/>
        <w:outlineLvl w:val="0"/>
        <w:rPr>
          <w:rFonts w:ascii="Arial" w:hAnsi="Arial" w:cs="Arial"/>
          <w:sz w:val="24"/>
          <w:szCs w:val="24"/>
        </w:rPr>
      </w:pPr>
    </w:p>
    <w:p w:rsidR="002D7D43" w:rsidRPr="002D7D43" w:rsidRDefault="002D7D43" w:rsidP="00AA2BF2">
      <w:pPr>
        <w:spacing w:line="360" w:lineRule="auto"/>
        <w:jc w:val="both"/>
        <w:outlineLvl w:val="0"/>
        <w:rPr>
          <w:rFonts w:ascii="Arial" w:hAnsi="Arial" w:cs="Arial"/>
          <w:b/>
          <w:color w:val="FF0000"/>
          <w:sz w:val="24"/>
          <w:szCs w:val="24"/>
        </w:rPr>
      </w:pPr>
      <w:r>
        <w:rPr>
          <w:rFonts w:ascii="Arial" w:hAnsi="Arial" w:cs="Arial"/>
          <w:b/>
          <w:color w:val="FF0000"/>
          <w:sz w:val="24"/>
          <w:szCs w:val="24"/>
        </w:rPr>
        <w:t xml:space="preserve">Insertar </w:t>
      </w:r>
      <w:r w:rsidRPr="002D7D43">
        <w:rPr>
          <w:rFonts w:ascii="Arial" w:hAnsi="Arial" w:cs="Arial"/>
          <w:b/>
          <w:color w:val="FF0000"/>
          <w:sz w:val="24"/>
          <w:szCs w:val="24"/>
        </w:rPr>
        <w:t xml:space="preserve">Tabla de contenido </w:t>
      </w:r>
    </w:p>
    <w:p w:rsidR="002D7D43" w:rsidRPr="002D7D43" w:rsidRDefault="002D7D43" w:rsidP="00AA2BF2">
      <w:pPr>
        <w:spacing w:line="360" w:lineRule="auto"/>
        <w:jc w:val="both"/>
        <w:outlineLvl w:val="0"/>
        <w:rPr>
          <w:rFonts w:ascii="Arial" w:hAnsi="Arial" w:cs="Arial"/>
          <w:b/>
          <w:color w:val="FF0000"/>
          <w:sz w:val="24"/>
          <w:szCs w:val="24"/>
        </w:rPr>
      </w:pPr>
      <w:r>
        <w:rPr>
          <w:rFonts w:ascii="Arial" w:hAnsi="Arial" w:cs="Arial"/>
          <w:b/>
          <w:color w:val="FF0000"/>
          <w:sz w:val="24"/>
          <w:szCs w:val="24"/>
        </w:rPr>
        <w:t xml:space="preserve">Insertar </w:t>
      </w:r>
      <w:r w:rsidRPr="002D7D43">
        <w:rPr>
          <w:rFonts w:ascii="Arial" w:hAnsi="Arial" w:cs="Arial"/>
          <w:b/>
          <w:color w:val="FF0000"/>
          <w:sz w:val="24"/>
          <w:szCs w:val="24"/>
        </w:rPr>
        <w:t>Tabla de anexos</w:t>
      </w:r>
    </w:p>
    <w:p w:rsidR="002D7D43" w:rsidRPr="00AA2BF2" w:rsidRDefault="002D7D43" w:rsidP="00AA2BF2">
      <w:pPr>
        <w:spacing w:line="360" w:lineRule="auto"/>
        <w:jc w:val="both"/>
        <w:outlineLvl w:val="0"/>
        <w:rPr>
          <w:rFonts w:ascii="Arial" w:hAnsi="Arial" w:cs="Arial"/>
          <w:sz w:val="24"/>
          <w:szCs w:val="24"/>
        </w:rPr>
      </w:pPr>
    </w:p>
    <w:p w:rsidR="00E80DD8" w:rsidRPr="00AA2BF2" w:rsidRDefault="00C00A3E" w:rsidP="00AA2BF2">
      <w:pPr>
        <w:pStyle w:val="Prrafodelista"/>
        <w:numPr>
          <w:ilvl w:val="0"/>
          <w:numId w:val="3"/>
        </w:numPr>
        <w:spacing w:line="360" w:lineRule="auto"/>
        <w:jc w:val="both"/>
        <w:outlineLvl w:val="0"/>
        <w:rPr>
          <w:rFonts w:ascii="Arial" w:hAnsi="Arial" w:cs="Arial"/>
          <w:b/>
          <w:sz w:val="24"/>
          <w:szCs w:val="24"/>
        </w:rPr>
      </w:pPr>
      <w:bookmarkStart w:id="1" w:name="_Toc448658833"/>
      <w:bookmarkStart w:id="2" w:name="_Toc448784200"/>
      <w:bookmarkStart w:id="3" w:name="_Toc448784321"/>
      <w:bookmarkStart w:id="4" w:name="_Toc488092909"/>
      <w:bookmarkStart w:id="5" w:name="_Toc488653821"/>
      <w:bookmarkStart w:id="6" w:name="_Toc490661614"/>
      <w:bookmarkStart w:id="7" w:name="_Toc505089020"/>
      <w:r w:rsidRPr="00AA2BF2">
        <w:rPr>
          <w:rFonts w:ascii="Arial" w:hAnsi="Arial" w:cs="Arial"/>
          <w:b/>
          <w:sz w:val="24"/>
          <w:szCs w:val="24"/>
        </w:rPr>
        <w:t>ESTRUCTURA DEL PROGRAMA</w:t>
      </w:r>
      <w:bookmarkEnd w:id="1"/>
      <w:bookmarkEnd w:id="2"/>
      <w:bookmarkEnd w:id="3"/>
      <w:bookmarkEnd w:id="4"/>
      <w:bookmarkEnd w:id="5"/>
      <w:bookmarkEnd w:id="6"/>
      <w:bookmarkEnd w:id="7"/>
    </w:p>
    <w:p w:rsidR="003A1F2C" w:rsidRPr="00AA2BF2" w:rsidRDefault="00C00A3E" w:rsidP="00AA2BF2">
      <w:pPr>
        <w:spacing w:line="360" w:lineRule="auto"/>
        <w:jc w:val="both"/>
        <w:rPr>
          <w:rFonts w:ascii="Arial" w:hAnsi="Arial" w:cs="Arial"/>
          <w:sz w:val="24"/>
          <w:szCs w:val="24"/>
        </w:rPr>
      </w:pPr>
      <w:r w:rsidRPr="00AA2BF2">
        <w:rPr>
          <w:rFonts w:ascii="Arial" w:hAnsi="Arial" w:cs="Arial"/>
          <w:sz w:val="24"/>
          <w:szCs w:val="24"/>
        </w:rPr>
        <w:t>El programa “</w:t>
      </w:r>
      <w:r w:rsidR="00A245B6" w:rsidRPr="00AA2BF2">
        <w:rPr>
          <w:rFonts w:ascii="Arial" w:hAnsi="Arial" w:cs="Arial"/>
          <w:sz w:val="24"/>
          <w:szCs w:val="24"/>
        </w:rPr>
        <w:t>Resplandeciendo</w:t>
      </w:r>
      <w:r w:rsidRPr="00AA2BF2">
        <w:rPr>
          <w:rFonts w:ascii="Arial" w:hAnsi="Arial" w:cs="Arial"/>
          <w:sz w:val="24"/>
          <w:szCs w:val="24"/>
        </w:rPr>
        <w:t xml:space="preserve"> sin límites” está orientado a brindar apoyo y asesoría a personas con discapacidad sensorial, física y cognitiva del municipio de Chía y al </w:t>
      </w:r>
    </w:p>
    <w:p w:rsidR="00C00A3E" w:rsidRPr="00AA2BF2" w:rsidRDefault="00C00A3E" w:rsidP="00AA2BF2">
      <w:pPr>
        <w:spacing w:line="360" w:lineRule="auto"/>
        <w:jc w:val="both"/>
        <w:rPr>
          <w:rFonts w:ascii="Arial" w:hAnsi="Arial" w:cs="Arial"/>
          <w:sz w:val="24"/>
          <w:szCs w:val="24"/>
        </w:rPr>
      </w:pPr>
      <w:r w:rsidRPr="00AA2BF2">
        <w:rPr>
          <w:rFonts w:ascii="Arial" w:hAnsi="Arial" w:cs="Arial"/>
          <w:sz w:val="24"/>
          <w:szCs w:val="24"/>
        </w:rPr>
        <w:t>fortalecimiento de los niños con necesidades educativas especiales de diferentes instituciones educativas del Municipio en mención.</w:t>
      </w:r>
    </w:p>
    <w:p w:rsidR="00C00A3E" w:rsidRPr="00AA2BF2" w:rsidRDefault="00C00A3E" w:rsidP="00AA2BF2">
      <w:pPr>
        <w:spacing w:line="360" w:lineRule="auto"/>
        <w:ind w:left="360"/>
        <w:jc w:val="both"/>
        <w:outlineLvl w:val="0"/>
        <w:rPr>
          <w:rFonts w:ascii="Arial" w:hAnsi="Arial" w:cs="Arial"/>
          <w:sz w:val="24"/>
          <w:szCs w:val="24"/>
        </w:rPr>
      </w:pPr>
    </w:p>
    <w:p w:rsidR="00C00A3E" w:rsidRPr="00AA2BF2" w:rsidRDefault="00C00A3E" w:rsidP="00AA2BF2">
      <w:pPr>
        <w:pStyle w:val="Prrafodelista"/>
        <w:numPr>
          <w:ilvl w:val="1"/>
          <w:numId w:val="1"/>
        </w:numPr>
        <w:spacing w:line="360" w:lineRule="auto"/>
        <w:jc w:val="both"/>
        <w:outlineLvl w:val="1"/>
        <w:rPr>
          <w:rFonts w:ascii="Arial" w:hAnsi="Arial" w:cs="Arial"/>
          <w:sz w:val="24"/>
          <w:szCs w:val="24"/>
        </w:rPr>
      </w:pPr>
      <w:bookmarkStart w:id="8" w:name="_Toc448658834"/>
      <w:bookmarkStart w:id="9" w:name="_Toc448784201"/>
      <w:bookmarkStart w:id="10" w:name="_Toc448784322"/>
      <w:bookmarkStart w:id="11" w:name="_Toc488092910"/>
      <w:bookmarkStart w:id="12" w:name="_Toc488653822"/>
      <w:bookmarkStart w:id="13" w:name="_Toc490661615"/>
      <w:bookmarkStart w:id="14" w:name="_Toc505089021"/>
      <w:r w:rsidRPr="00AA2BF2">
        <w:rPr>
          <w:rFonts w:ascii="Arial" w:hAnsi="Arial" w:cs="Arial"/>
          <w:sz w:val="24"/>
          <w:szCs w:val="24"/>
        </w:rPr>
        <w:t>Modalidades del programa:</w:t>
      </w:r>
      <w:bookmarkEnd w:id="8"/>
      <w:bookmarkEnd w:id="9"/>
      <w:bookmarkEnd w:id="10"/>
      <w:bookmarkEnd w:id="11"/>
      <w:bookmarkEnd w:id="12"/>
      <w:bookmarkEnd w:id="13"/>
      <w:bookmarkEnd w:id="14"/>
    </w:p>
    <w:p w:rsidR="00C00A3E" w:rsidRPr="00AA2BF2" w:rsidRDefault="00C00A3E" w:rsidP="00AA2BF2">
      <w:pPr>
        <w:pStyle w:val="Prrafodelista"/>
        <w:numPr>
          <w:ilvl w:val="0"/>
          <w:numId w:val="2"/>
        </w:numPr>
        <w:spacing w:line="360" w:lineRule="auto"/>
        <w:jc w:val="both"/>
        <w:rPr>
          <w:rFonts w:ascii="Arial" w:hAnsi="Arial" w:cs="Arial"/>
          <w:sz w:val="24"/>
          <w:szCs w:val="24"/>
        </w:rPr>
      </w:pPr>
      <w:r w:rsidRPr="00AA2BF2">
        <w:rPr>
          <w:rFonts w:ascii="Arial" w:hAnsi="Arial" w:cs="Arial"/>
          <w:sz w:val="24"/>
          <w:szCs w:val="24"/>
        </w:rPr>
        <w:t xml:space="preserve">Centro día: El centro día ubicado </w:t>
      </w:r>
      <w:r w:rsidR="00A245B6" w:rsidRPr="00AA2BF2">
        <w:rPr>
          <w:rFonts w:ascii="Arial" w:hAnsi="Arial" w:cs="Arial"/>
          <w:sz w:val="24"/>
          <w:szCs w:val="24"/>
        </w:rPr>
        <w:t>en la</w:t>
      </w:r>
      <w:r w:rsidR="00AA46FD" w:rsidRPr="00AA2BF2">
        <w:rPr>
          <w:rFonts w:ascii="Arial" w:hAnsi="Arial" w:cs="Arial"/>
          <w:sz w:val="24"/>
          <w:szCs w:val="24"/>
        </w:rPr>
        <w:t xml:space="preserve"> finca Villa Laura en Fonquetá acoge </w:t>
      </w:r>
      <w:r w:rsidRPr="00AA2BF2">
        <w:rPr>
          <w:rFonts w:ascii="Arial" w:hAnsi="Arial" w:cs="Arial"/>
          <w:sz w:val="24"/>
          <w:szCs w:val="24"/>
        </w:rPr>
        <w:t xml:space="preserve">entre las 8:00 am y las 3:30 pm a usuarios con </w:t>
      </w:r>
      <w:r w:rsidR="00A245B6" w:rsidRPr="00AA2BF2">
        <w:rPr>
          <w:rFonts w:ascii="Arial" w:hAnsi="Arial" w:cs="Arial"/>
          <w:sz w:val="24"/>
          <w:szCs w:val="24"/>
        </w:rPr>
        <w:t>discapacidad leve</w:t>
      </w:r>
      <w:r w:rsidRPr="00AA2BF2">
        <w:rPr>
          <w:rFonts w:ascii="Arial" w:hAnsi="Arial" w:cs="Arial"/>
          <w:sz w:val="24"/>
          <w:szCs w:val="24"/>
        </w:rPr>
        <w:t xml:space="preserve">, moderada y severa que no pueden acceder a otras modalidades del programa por las características de </w:t>
      </w:r>
      <w:r w:rsidR="00A245B6" w:rsidRPr="00AA2BF2">
        <w:rPr>
          <w:rFonts w:ascii="Arial" w:hAnsi="Arial" w:cs="Arial"/>
          <w:sz w:val="24"/>
          <w:szCs w:val="24"/>
        </w:rPr>
        <w:t>su discapacidad</w:t>
      </w:r>
      <w:r w:rsidRPr="00AA2BF2">
        <w:rPr>
          <w:rFonts w:ascii="Arial" w:hAnsi="Arial" w:cs="Arial"/>
          <w:sz w:val="24"/>
          <w:szCs w:val="24"/>
        </w:rPr>
        <w:t xml:space="preserve">. </w:t>
      </w:r>
    </w:p>
    <w:p w:rsidR="00DA3105" w:rsidRPr="00AA2BF2" w:rsidRDefault="00C00A3E" w:rsidP="00AA2BF2">
      <w:pPr>
        <w:pStyle w:val="Prrafodelista"/>
        <w:numPr>
          <w:ilvl w:val="0"/>
          <w:numId w:val="2"/>
        </w:numPr>
        <w:spacing w:line="360" w:lineRule="auto"/>
        <w:jc w:val="both"/>
        <w:rPr>
          <w:rFonts w:ascii="Arial" w:hAnsi="Arial" w:cs="Arial"/>
          <w:sz w:val="24"/>
          <w:szCs w:val="24"/>
        </w:rPr>
      </w:pPr>
      <w:r w:rsidRPr="00AA2BF2">
        <w:rPr>
          <w:rFonts w:ascii="Arial" w:hAnsi="Arial" w:cs="Arial"/>
          <w:sz w:val="24"/>
          <w:szCs w:val="24"/>
        </w:rPr>
        <w:t>Atención domiciliaria: En esta modalidad se asiste a través de la asesoría, enfermería</w:t>
      </w:r>
      <w:r w:rsidR="00BB05B8" w:rsidRPr="00AA2BF2">
        <w:rPr>
          <w:rFonts w:ascii="Arial" w:hAnsi="Arial" w:cs="Arial"/>
          <w:sz w:val="24"/>
          <w:szCs w:val="24"/>
        </w:rPr>
        <w:t>, fisioterapia</w:t>
      </w:r>
      <w:r w:rsidRPr="00AA2BF2">
        <w:rPr>
          <w:rFonts w:ascii="Arial" w:hAnsi="Arial" w:cs="Arial"/>
          <w:sz w:val="24"/>
          <w:szCs w:val="24"/>
        </w:rPr>
        <w:t xml:space="preserve"> y trabajo social a personas que por su discapacidad no pueden ser acogidas en el centro </w:t>
      </w:r>
      <w:r w:rsidR="00A245B6" w:rsidRPr="00AA2BF2">
        <w:rPr>
          <w:rFonts w:ascii="Arial" w:hAnsi="Arial" w:cs="Arial"/>
          <w:sz w:val="24"/>
          <w:szCs w:val="24"/>
        </w:rPr>
        <w:t>día</w:t>
      </w:r>
      <w:r w:rsidR="00BB05B8" w:rsidRPr="00AA2BF2">
        <w:rPr>
          <w:rFonts w:ascii="Arial" w:hAnsi="Arial" w:cs="Arial"/>
          <w:sz w:val="24"/>
          <w:szCs w:val="24"/>
        </w:rPr>
        <w:t xml:space="preserve">. </w:t>
      </w:r>
    </w:p>
    <w:p w:rsidR="001B1D81" w:rsidRPr="00AA2BF2" w:rsidRDefault="00C00A3E" w:rsidP="00AA2BF2">
      <w:pPr>
        <w:pStyle w:val="Prrafodelista"/>
        <w:numPr>
          <w:ilvl w:val="0"/>
          <w:numId w:val="2"/>
        </w:numPr>
        <w:spacing w:line="360" w:lineRule="auto"/>
        <w:jc w:val="both"/>
        <w:rPr>
          <w:rFonts w:ascii="Arial" w:hAnsi="Arial" w:cs="Arial"/>
          <w:sz w:val="24"/>
          <w:szCs w:val="24"/>
        </w:rPr>
      </w:pPr>
      <w:r w:rsidRPr="00AA2BF2">
        <w:rPr>
          <w:rFonts w:ascii="Arial" w:hAnsi="Arial" w:cs="Arial"/>
          <w:sz w:val="24"/>
          <w:szCs w:val="24"/>
        </w:rPr>
        <w:t>Atención transitoria: A esta modalidad asisten personas con nec</w:t>
      </w:r>
      <w:r w:rsidR="00AA46FD" w:rsidRPr="00AA2BF2">
        <w:rPr>
          <w:rFonts w:ascii="Arial" w:hAnsi="Arial" w:cs="Arial"/>
          <w:sz w:val="24"/>
          <w:szCs w:val="24"/>
        </w:rPr>
        <w:t xml:space="preserve">esidades educativas especiales, </w:t>
      </w:r>
      <w:r w:rsidRPr="00AA2BF2">
        <w:rPr>
          <w:rFonts w:ascii="Arial" w:hAnsi="Arial" w:cs="Arial"/>
          <w:sz w:val="24"/>
          <w:szCs w:val="24"/>
        </w:rPr>
        <w:t>con discapacidad leve</w:t>
      </w:r>
      <w:r w:rsidR="00AA46FD" w:rsidRPr="00AA2BF2">
        <w:rPr>
          <w:rFonts w:ascii="Arial" w:hAnsi="Arial" w:cs="Arial"/>
          <w:sz w:val="24"/>
          <w:szCs w:val="24"/>
        </w:rPr>
        <w:t xml:space="preserve"> o transitoria,</w:t>
      </w:r>
      <w:r w:rsidRPr="00AA2BF2">
        <w:rPr>
          <w:rFonts w:ascii="Arial" w:hAnsi="Arial" w:cs="Arial"/>
          <w:sz w:val="24"/>
          <w:szCs w:val="24"/>
        </w:rPr>
        <w:t xml:space="preserve"> que pueden ser </w:t>
      </w:r>
    </w:p>
    <w:p w:rsidR="00AA46FD" w:rsidRPr="00AA2BF2" w:rsidRDefault="00C00A3E" w:rsidP="00AA2BF2">
      <w:pPr>
        <w:pStyle w:val="Prrafodelista"/>
        <w:numPr>
          <w:ilvl w:val="0"/>
          <w:numId w:val="2"/>
        </w:numPr>
        <w:spacing w:line="360" w:lineRule="auto"/>
        <w:jc w:val="both"/>
        <w:rPr>
          <w:rFonts w:ascii="Arial" w:hAnsi="Arial" w:cs="Arial"/>
          <w:sz w:val="24"/>
          <w:szCs w:val="24"/>
        </w:rPr>
      </w:pPr>
      <w:r w:rsidRPr="00AA2BF2">
        <w:rPr>
          <w:rFonts w:ascii="Arial" w:hAnsi="Arial" w:cs="Arial"/>
          <w:sz w:val="24"/>
          <w:szCs w:val="24"/>
        </w:rPr>
        <w:t>incluidas al aula regular. Se centra en la asesoría y apoyo para procesos exitosos en la educación.</w:t>
      </w:r>
    </w:p>
    <w:p w:rsidR="00AA46FD" w:rsidRPr="00AA2BF2" w:rsidRDefault="00AA46FD" w:rsidP="00AA2BF2">
      <w:pPr>
        <w:pStyle w:val="Prrafodelista"/>
        <w:numPr>
          <w:ilvl w:val="0"/>
          <w:numId w:val="2"/>
        </w:numPr>
        <w:spacing w:line="360" w:lineRule="auto"/>
        <w:jc w:val="both"/>
        <w:rPr>
          <w:rFonts w:ascii="Arial" w:hAnsi="Arial" w:cs="Arial"/>
          <w:sz w:val="24"/>
          <w:szCs w:val="24"/>
        </w:rPr>
      </w:pPr>
      <w:r w:rsidRPr="00AA2BF2">
        <w:rPr>
          <w:rFonts w:ascii="Arial" w:hAnsi="Arial" w:cs="Arial"/>
          <w:sz w:val="24"/>
          <w:szCs w:val="24"/>
        </w:rPr>
        <w:t>Inclusión laboral y social: Cuenta también con un subprograma de inclusión que busca brindar a usuarios y familiares la posibilidad de acceder al empleo o al autoempleo. La formación a familias se brinda a través de estrategias de formación para el emprendimiento en huertas caseras, sistemas y tejidos.</w:t>
      </w:r>
    </w:p>
    <w:p w:rsidR="00A54D4E" w:rsidRPr="00AA2BF2" w:rsidRDefault="00A54D4E" w:rsidP="00AA2BF2">
      <w:pPr>
        <w:spacing w:line="360" w:lineRule="auto"/>
        <w:jc w:val="both"/>
        <w:rPr>
          <w:rFonts w:ascii="Arial" w:hAnsi="Arial" w:cs="Arial"/>
          <w:sz w:val="24"/>
          <w:szCs w:val="24"/>
        </w:rPr>
      </w:pPr>
    </w:p>
    <w:p w:rsidR="00DA3105" w:rsidRPr="00AA2BF2" w:rsidRDefault="00C00A3E" w:rsidP="00AA2BF2">
      <w:pPr>
        <w:spacing w:line="360" w:lineRule="auto"/>
        <w:jc w:val="both"/>
        <w:rPr>
          <w:rFonts w:ascii="Arial" w:hAnsi="Arial" w:cs="Arial"/>
          <w:sz w:val="24"/>
          <w:szCs w:val="24"/>
        </w:rPr>
      </w:pPr>
      <w:r w:rsidRPr="00AA2BF2">
        <w:rPr>
          <w:rFonts w:ascii="Arial" w:hAnsi="Arial" w:cs="Arial"/>
          <w:sz w:val="24"/>
          <w:szCs w:val="24"/>
        </w:rPr>
        <w:t xml:space="preserve">A </w:t>
      </w:r>
      <w:r w:rsidR="00A245B6" w:rsidRPr="00AA2BF2">
        <w:rPr>
          <w:rFonts w:ascii="Arial" w:hAnsi="Arial" w:cs="Arial"/>
          <w:sz w:val="24"/>
          <w:szCs w:val="24"/>
        </w:rPr>
        <w:t>continuación,</w:t>
      </w:r>
      <w:r w:rsidR="009734E9" w:rsidRPr="00AA2BF2">
        <w:rPr>
          <w:rFonts w:ascii="Arial" w:hAnsi="Arial" w:cs="Arial"/>
          <w:sz w:val="24"/>
          <w:szCs w:val="24"/>
        </w:rPr>
        <w:t xml:space="preserve"> se ilustran gráficamente</w:t>
      </w:r>
      <w:r w:rsidRPr="00AA2BF2">
        <w:rPr>
          <w:rFonts w:ascii="Arial" w:hAnsi="Arial" w:cs="Arial"/>
          <w:sz w:val="24"/>
          <w:szCs w:val="24"/>
        </w:rPr>
        <w:t xml:space="preserve"> las modalidades del progr</w:t>
      </w:r>
      <w:r w:rsidR="00065273" w:rsidRPr="00AA2BF2">
        <w:rPr>
          <w:rFonts w:ascii="Arial" w:hAnsi="Arial" w:cs="Arial"/>
          <w:sz w:val="24"/>
          <w:szCs w:val="24"/>
        </w:rPr>
        <w:t>ama Resplandeciendo sin límites:</w:t>
      </w:r>
    </w:p>
    <w:p w:rsidR="00AA46FD" w:rsidRPr="00AA2BF2" w:rsidRDefault="00A53E04" w:rsidP="00AA2BF2">
      <w:pPr>
        <w:spacing w:line="360" w:lineRule="auto"/>
        <w:jc w:val="both"/>
        <w:rPr>
          <w:rFonts w:ascii="Arial" w:hAnsi="Arial" w:cs="Arial"/>
          <w:sz w:val="24"/>
          <w:szCs w:val="24"/>
        </w:rPr>
      </w:pPr>
      <w:r w:rsidRPr="00AA2BF2">
        <w:rPr>
          <w:rFonts w:ascii="Arial" w:hAnsi="Arial" w:cs="Arial"/>
          <w:noProof/>
          <w:sz w:val="24"/>
          <w:szCs w:val="24"/>
          <w:lang w:val="es-CO" w:eastAsia="es-CO"/>
        </w:rPr>
        <w:drawing>
          <wp:anchor distT="0" distB="0" distL="114300" distR="114300" simplePos="0" relativeHeight="251660288" behindDoc="1" locked="0" layoutInCell="1" allowOverlap="1" wp14:anchorId="26294D41" wp14:editId="19857DF3">
            <wp:simplePos x="0" y="0"/>
            <wp:positionH relativeFrom="margin">
              <wp:posOffset>634365</wp:posOffset>
            </wp:positionH>
            <wp:positionV relativeFrom="paragraph">
              <wp:posOffset>24130</wp:posOffset>
            </wp:positionV>
            <wp:extent cx="4189730" cy="2521335"/>
            <wp:effectExtent l="0" t="0" r="127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89730" cy="2521335"/>
                    </a:xfrm>
                    <a:prstGeom prst="rect">
                      <a:avLst/>
                    </a:prstGeom>
                    <a:noFill/>
                  </pic:spPr>
                </pic:pic>
              </a:graphicData>
            </a:graphic>
            <wp14:sizeRelH relativeFrom="margin">
              <wp14:pctWidth>0</wp14:pctWidth>
            </wp14:sizeRelH>
            <wp14:sizeRelV relativeFrom="margin">
              <wp14:pctHeight>0</wp14:pctHeight>
            </wp14:sizeRelV>
          </wp:anchor>
        </w:drawing>
      </w:r>
    </w:p>
    <w:p w:rsidR="00AA46FD" w:rsidRPr="00AA2BF2" w:rsidRDefault="00AA46FD" w:rsidP="00AA2BF2">
      <w:pPr>
        <w:spacing w:line="360" w:lineRule="auto"/>
        <w:jc w:val="both"/>
        <w:rPr>
          <w:rFonts w:ascii="Arial" w:hAnsi="Arial" w:cs="Arial"/>
          <w:sz w:val="24"/>
          <w:szCs w:val="24"/>
        </w:rPr>
      </w:pPr>
    </w:p>
    <w:p w:rsidR="00F741CC" w:rsidRPr="00AA2BF2" w:rsidRDefault="00F741CC" w:rsidP="00AA2BF2">
      <w:pPr>
        <w:spacing w:line="360" w:lineRule="auto"/>
        <w:jc w:val="both"/>
        <w:rPr>
          <w:rFonts w:ascii="Arial" w:hAnsi="Arial" w:cs="Arial"/>
          <w:sz w:val="24"/>
          <w:szCs w:val="24"/>
        </w:rPr>
      </w:pPr>
    </w:p>
    <w:p w:rsidR="00F016A4" w:rsidRPr="00AA2BF2" w:rsidRDefault="00F016A4" w:rsidP="00AA2BF2">
      <w:pPr>
        <w:tabs>
          <w:tab w:val="left" w:pos="6373"/>
          <w:tab w:val="left" w:pos="7016"/>
        </w:tabs>
        <w:spacing w:line="360" w:lineRule="auto"/>
        <w:jc w:val="both"/>
        <w:rPr>
          <w:rFonts w:ascii="Arial" w:hAnsi="Arial" w:cs="Arial"/>
          <w:sz w:val="24"/>
          <w:szCs w:val="24"/>
        </w:rPr>
      </w:pPr>
      <w:bookmarkStart w:id="15" w:name="_Toc448658835"/>
      <w:bookmarkStart w:id="16" w:name="_Toc448784202"/>
      <w:bookmarkStart w:id="17" w:name="_Toc448784323"/>
    </w:p>
    <w:p w:rsidR="00F97F69" w:rsidRPr="00AA2BF2" w:rsidRDefault="00F97F69" w:rsidP="00AA2BF2">
      <w:pPr>
        <w:spacing w:line="360" w:lineRule="auto"/>
        <w:ind w:left="360"/>
        <w:jc w:val="both"/>
        <w:outlineLvl w:val="1"/>
        <w:rPr>
          <w:rFonts w:ascii="Arial" w:hAnsi="Arial" w:cs="Arial"/>
          <w:sz w:val="24"/>
          <w:szCs w:val="24"/>
        </w:rPr>
      </w:pPr>
      <w:bookmarkStart w:id="18" w:name="_Toc488092911"/>
      <w:bookmarkStart w:id="19" w:name="_Toc488653823"/>
      <w:bookmarkStart w:id="20" w:name="_Toc490661616"/>
    </w:p>
    <w:p w:rsidR="00F97F69" w:rsidRPr="00AA2BF2" w:rsidRDefault="00F97F69" w:rsidP="00AA2BF2">
      <w:pPr>
        <w:spacing w:line="360" w:lineRule="auto"/>
        <w:ind w:left="360"/>
        <w:jc w:val="both"/>
        <w:outlineLvl w:val="1"/>
        <w:rPr>
          <w:rFonts w:ascii="Arial" w:hAnsi="Arial" w:cs="Arial"/>
          <w:sz w:val="24"/>
          <w:szCs w:val="24"/>
        </w:rPr>
      </w:pPr>
    </w:p>
    <w:p w:rsidR="00F97F69" w:rsidRPr="00AA2BF2" w:rsidRDefault="00F97F69" w:rsidP="00AA2BF2">
      <w:pPr>
        <w:spacing w:line="360" w:lineRule="auto"/>
        <w:ind w:left="360"/>
        <w:jc w:val="both"/>
        <w:outlineLvl w:val="1"/>
        <w:rPr>
          <w:rFonts w:ascii="Arial" w:hAnsi="Arial" w:cs="Arial"/>
          <w:sz w:val="24"/>
          <w:szCs w:val="24"/>
        </w:rPr>
      </w:pPr>
    </w:p>
    <w:p w:rsidR="00F97F69" w:rsidRPr="00AA2BF2" w:rsidRDefault="00DD0CB6" w:rsidP="00AA2BF2">
      <w:pPr>
        <w:tabs>
          <w:tab w:val="left" w:pos="2280"/>
        </w:tabs>
        <w:spacing w:line="360" w:lineRule="auto"/>
        <w:ind w:left="360"/>
        <w:jc w:val="both"/>
        <w:outlineLvl w:val="1"/>
        <w:rPr>
          <w:rFonts w:ascii="Arial" w:hAnsi="Arial" w:cs="Arial"/>
          <w:sz w:val="24"/>
          <w:szCs w:val="24"/>
        </w:rPr>
      </w:pPr>
      <w:r w:rsidRPr="00AA2BF2">
        <w:rPr>
          <w:rFonts w:ascii="Arial" w:hAnsi="Arial" w:cs="Arial"/>
          <w:sz w:val="24"/>
          <w:szCs w:val="24"/>
        </w:rPr>
        <w:tab/>
      </w:r>
    </w:p>
    <w:p w:rsidR="004C0E1F" w:rsidRPr="00AA2BF2" w:rsidRDefault="004C0E1F" w:rsidP="00AA2BF2">
      <w:pPr>
        <w:spacing w:line="360" w:lineRule="auto"/>
        <w:ind w:left="360"/>
        <w:jc w:val="both"/>
        <w:outlineLvl w:val="1"/>
        <w:rPr>
          <w:rFonts w:ascii="Arial" w:hAnsi="Arial" w:cs="Arial"/>
          <w:sz w:val="24"/>
          <w:szCs w:val="24"/>
        </w:rPr>
      </w:pPr>
    </w:p>
    <w:p w:rsidR="00F97F69" w:rsidRPr="00AA2BF2" w:rsidRDefault="00F97F69" w:rsidP="00AA2BF2">
      <w:pPr>
        <w:spacing w:line="360" w:lineRule="auto"/>
        <w:ind w:left="360"/>
        <w:jc w:val="both"/>
        <w:outlineLvl w:val="1"/>
        <w:rPr>
          <w:rFonts w:ascii="Arial" w:hAnsi="Arial" w:cs="Arial"/>
          <w:sz w:val="24"/>
          <w:szCs w:val="24"/>
        </w:rPr>
      </w:pPr>
    </w:p>
    <w:p w:rsidR="00C00A3E" w:rsidRPr="00AA2BF2" w:rsidRDefault="00C00A3E" w:rsidP="00AA2BF2">
      <w:pPr>
        <w:pStyle w:val="Prrafodelista"/>
        <w:numPr>
          <w:ilvl w:val="1"/>
          <w:numId w:val="1"/>
        </w:numPr>
        <w:spacing w:line="360" w:lineRule="auto"/>
        <w:jc w:val="both"/>
        <w:outlineLvl w:val="1"/>
        <w:rPr>
          <w:rFonts w:ascii="Arial" w:hAnsi="Arial" w:cs="Arial"/>
          <w:sz w:val="24"/>
          <w:szCs w:val="24"/>
        </w:rPr>
      </w:pPr>
      <w:bookmarkStart w:id="21" w:name="_Toc505089022"/>
      <w:r w:rsidRPr="00AA2BF2">
        <w:rPr>
          <w:rFonts w:ascii="Arial" w:hAnsi="Arial" w:cs="Arial"/>
          <w:sz w:val="24"/>
          <w:szCs w:val="24"/>
        </w:rPr>
        <w:t>Talento humano del programa</w:t>
      </w:r>
      <w:bookmarkEnd w:id="15"/>
      <w:bookmarkEnd w:id="16"/>
      <w:bookmarkEnd w:id="17"/>
      <w:bookmarkEnd w:id="18"/>
      <w:bookmarkEnd w:id="19"/>
      <w:bookmarkEnd w:id="20"/>
      <w:bookmarkEnd w:id="21"/>
    </w:p>
    <w:p w:rsidR="00C00A3E" w:rsidRPr="00AA2BF2" w:rsidRDefault="00C00A3E" w:rsidP="00AA2BF2">
      <w:pPr>
        <w:spacing w:line="360" w:lineRule="auto"/>
        <w:ind w:left="360"/>
        <w:jc w:val="both"/>
        <w:outlineLvl w:val="0"/>
        <w:rPr>
          <w:rFonts w:ascii="Arial" w:hAnsi="Arial" w:cs="Arial"/>
          <w:sz w:val="24"/>
          <w:szCs w:val="24"/>
        </w:rPr>
      </w:pPr>
    </w:p>
    <w:p w:rsidR="003A1F2C" w:rsidRPr="00AA2BF2" w:rsidRDefault="00AA46FD" w:rsidP="00AA2BF2">
      <w:pPr>
        <w:spacing w:line="360" w:lineRule="auto"/>
        <w:jc w:val="both"/>
        <w:rPr>
          <w:rFonts w:ascii="Arial" w:hAnsi="Arial" w:cs="Arial"/>
          <w:sz w:val="24"/>
          <w:szCs w:val="24"/>
        </w:rPr>
      </w:pPr>
      <w:r w:rsidRPr="00AA2BF2">
        <w:rPr>
          <w:rFonts w:ascii="Arial" w:hAnsi="Arial" w:cs="Arial"/>
          <w:sz w:val="24"/>
          <w:szCs w:val="24"/>
        </w:rPr>
        <w:t xml:space="preserve">El programa cuenta en la actualidad con </w:t>
      </w:r>
      <w:r w:rsidR="00572911" w:rsidRPr="00AA2BF2">
        <w:rPr>
          <w:rFonts w:ascii="Arial" w:hAnsi="Arial" w:cs="Arial"/>
          <w:sz w:val="24"/>
          <w:szCs w:val="24"/>
        </w:rPr>
        <w:t>2</w:t>
      </w:r>
      <w:r w:rsidR="00855775" w:rsidRPr="00AA2BF2">
        <w:rPr>
          <w:rFonts w:ascii="Arial" w:hAnsi="Arial" w:cs="Arial"/>
          <w:sz w:val="24"/>
          <w:szCs w:val="24"/>
        </w:rPr>
        <w:t>9</w:t>
      </w:r>
      <w:r w:rsidR="00C00A3E" w:rsidRPr="00AA2BF2">
        <w:rPr>
          <w:rFonts w:ascii="Arial" w:hAnsi="Arial" w:cs="Arial"/>
          <w:sz w:val="24"/>
          <w:szCs w:val="24"/>
        </w:rPr>
        <w:t xml:space="preserve"> p</w:t>
      </w:r>
      <w:r w:rsidR="00E45829" w:rsidRPr="00AA2BF2">
        <w:rPr>
          <w:rFonts w:ascii="Arial" w:hAnsi="Arial" w:cs="Arial"/>
          <w:sz w:val="24"/>
          <w:szCs w:val="24"/>
        </w:rPr>
        <w:t>ersonas dividida</w:t>
      </w:r>
      <w:r w:rsidR="00C00A3E" w:rsidRPr="00AA2BF2">
        <w:rPr>
          <w:rFonts w:ascii="Arial" w:hAnsi="Arial" w:cs="Arial"/>
          <w:sz w:val="24"/>
          <w:szCs w:val="24"/>
        </w:rPr>
        <w:t xml:space="preserve">s en profesionales, técnicos y auxiliares, personas de apoyo del programa y personal administrativo que </w:t>
      </w:r>
    </w:p>
    <w:p w:rsidR="00C00A3E" w:rsidRPr="00AA2BF2" w:rsidRDefault="00C00A3E" w:rsidP="00AA2BF2">
      <w:pPr>
        <w:spacing w:line="360" w:lineRule="auto"/>
        <w:jc w:val="both"/>
        <w:rPr>
          <w:rFonts w:ascii="Arial" w:hAnsi="Arial" w:cs="Arial"/>
          <w:sz w:val="24"/>
          <w:szCs w:val="24"/>
        </w:rPr>
      </w:pPr>
      <w:r w:rsidRPr="00AA2BF2">
        <w:rPr>
          <w:rFonts w:ascii="Arial" w:hAnsi="Arial" w:cs="Arial"/>
          <w:sz w:val="24"/>
          <w:szCs w:val="24"/>
        </w:rPr>
        <w:t>brindan sus conocimientos técnicos y operativos al programa.</w:t>
      </w:r>
      <w:r w:rsidR="00855775" w:rsidRPr="00AA2BF2">
        <w:rPr>
          <w:rFonts w:ascii="Arial" w:hAnsi="Arial" w:cs="Arial"/>
          <w:sz w:val="24"/>
          <w:szCs w:val="24"/>
        </w:rPr>
        <w:t xml:space="preserve"> 3 talleristas y la fisioterapeuta de domiciliarias son extracontractuales y son aporte de la asociación al programa. </w:t>
      </w:r>
      <w:r w:rsidRPr="00AA2BF2">
        <w:rPr>
          <w:rFonts w:ascii="Arial" w:hAnsi="Arial" w:cs="Arial"/>
          <w:sz w:val="24"/>
          <w:szCs w:val="24"/>
        </w:rPr>
        <w:t xml:space="preserve"> A </w:t>
      </w:r>
      <w:r w:rsidR="00A245B6" w:rsidRPr="00AA2BF2">
        <w:rPr>
          <w:rFonts w:ascii="Arial" w:hAnsi="Arial" w:cs="Arial"/>
          <w:sz w:val="24"/>
          <w:szCs w:val="24"/>
        </w:rPr>
        <w:t>continuación,</w:t>
      </w:r>
      <w:r w:rsidRPr="00AA2BF2">
        <w:rPr>
          <w:rFonts w:ascii="Arial" w:hAnsi="Arial" w:cs="Arial"/>
          <w:sz w:val="24"/>
          <w:szCs w:val="24"/>
        </w:rPr>
        <w:t xml:space="preserve"> se mencionan los cargos existentes: </w:t>
      </w:r>
    </w:p>
    <w:p w:rsidR="00213CB3" w:rsidRPr="00AA2BF2" w:rsidRDefault="00213CB3" w:rsidP="00AA2BF2">
      <w:pPr>
        <w:spacing w:line="360" w:lineRule="auto"/>
        <w:jc w:val="center"/>
        <w:rPr>
          <w:rFonts w:ascii="Arial" w:hAnsi="Arial" w:cs="Arial"/>
          <w:sz w:val="24"/>
          <w:szCs w:val="24"/>
        </w:rPr>
      </w:pPr>
    </w:p>
    <w:tbl>
      <w:tblPr>
        <w:tblStyle w:val="Tabladelista3-nfasis6"/>
        <w:tblW w:w="4693" w:type="dxa"/>
        <w:jc w:val="center"/>
        <w:tblLook w:val="04A0" w:firstRow="1" w:lastRow="0" w:firstColumn="1" w:lastColumn="0" w:noHBand="0" w:noVBand="1"/>
      </w:tblPr>
      <w:tblGrid>
        <w:gridCol w:w="2346"/>
        <w:gridCol w:w="877"/>
        <w:gridCol w:w="1470"/>
      </w:tblGrid>
      <w:tr w:rsidR="00B10E80" w:rsidRPr="00AA2BF2" w:rsidTr="003154C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4693" w:type="dxa"/>
            <w:gridSpan w:val="3"/>
            <w:noWrap/>
            <w:hideMark/>
          </w:tcPr>
          <w:p w:rsidR="00C00A3E" w:rsidRPr="00AA2BF2" w:rsidRDefault="00C00A3E" w:rsidP="00AA2BF2">
            <w:pPr>
              <w:spacing w:line="360" w:lineRule="auto"/>
              <w:jc w:val="center"/>
              <w:rPr>
                <w:rFonts w:ascii="Arial" w:eastAsia="Times New Roman" w:hAnsi="Arial" w:cs="Arial"/>
                <w:color w:val="auto"/>
                <w:sz w:val="24"/>
                <w:szCs w:val="24"/>
                <w:lang w:eastAsia="es-ES"/>
              </w:rPr>
            </w:pPr>
            <w:r w:rsidRPr="00AA2BF2">
              <w:rPr>
                <w:rFonts w:ascii="Arial" w:eastAsia="Times New Roman" w:hAnsi="Arial" w:cs="Arial"/>
                <w:color w:val="auto"/>
                <w:sz w:val="24"/>
                <w:szCs w:val="24"/>
                <w:lang w:eastAsia="es-ES"/>
              </w:rPr>
              <w:t>CENTRO DÌA</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center"/>
              <w:rPr>
                <w:rFonts w:ascii="Arial" w:eastAsia="Times New Roman" w:hAnsi="Arial" w:cs="Arial"/>
                <w:sz w:val="24"/>
                <w:szCs w:val="24"/>
                <w:lang w:eastAsia="es-ES"/>
              </w:rPr>
            </w:pPr>
            <w:r w:rsidRPr="00AA2BF2">
              <w:rPr>
                <w:rFonts w:ascii="Arial" w:eastAsia="Times New Roman" w:hAnsi="Arial" w:cs="Arial"/>
                <w:sz w:val="24"/>
                <w:szCs w:val="24"/>
                <w:lang w:eastAsia="es-ES"/>
              </w:rPr>
              <w:t>CARGO</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lang w:eastAsia="es-ES"/>
              </w:rPr>
            </w:pPr>
            <w:r w:rsidRPr="00AA2BF2">
              <w:rPr>
                <w:rFonts w:ascii="Arial" w:eastAsia="Times New Roman" w:hAnsi="Arial" w:cs="Arial"/>
                <w:b/>
                <w:bCs/>
                <w:sz w:val="24"/>
                <w:szCs w:val="24"/>
                <w:lang w:eastAsia="es-ES"/>
              </w:rPr>
              <w:t>CANTIDAD</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4693" w:type="dxa"/>
            <w:gridSpan w:val="3"/>
            <w:noWrap/>
            <w:hideMark/>
          </w:tcPr>
          <w:p w:rsidR="00C00A3E" w:rsidRPr="00AA2BF2" w:rsidRDefault="00C00A3E" w:rsidP="00AA2BF2">
            <w:pPr>
              <w:spacing w:line="360" w:lineRule="auto"/>
              <w:jc w:val="center"/>
              <w:rPr>
                <w:rFonts w:ascii="Arial" w:eastAsia="Times New Roman" w:hAnsi="Arial" w:cs="Arial"/>
                <w:sz w:val="24"/>
                <w:szCs w:val="24"/>
                <w:lang w:eastAsia="es-ES"/>
              </w:rPr>
            </w:pPr>
            <w:r w:rsidRPr="00AA2BF2">
              <w:rPr>
                <w:rFonts w:ascii="Arial" w:eastAsia="Times New Roman" w:hAnsi="Arial" w:cs="Arial"/>
                <w:sz w:val="24"/>
                <w:szCs w:val="24"/>
                <w:lang w:eastAsia="es-ES"/>
              </w:rPr>
              <w:t>PERSONAL ESTRATÉGICO</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5E6AA9"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Fonoaudiología</w:t>
            </w:r>
          </w:p>
        </w:tc>
        <w:tc>
          <w:tcPr>
            <w:tcW w:w="1470" w:type="dxa"/>
            <w:noWrap/>
            <w:hideMark/>
          </w:tcPr>
          <w:p w:rsidR="00C00A3E" w:rsidRPr="00AA2BF2" w:rsidRDefault="00E45829"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Trabajo social</w:t>
            </w:r>
          </w:p>
        </w:tc>
        <w:tc>
          <w:tcPr>
            <w:tcW w:w="1470"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Terapia ocupacional</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tcPr>
          <w:p w:rsidR="00E45829" w:rsidRPr="00AA2BF2" w:rsidRDefault="00E45829"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 xml:space="preserve">Técnico de apoyo </w:t>
            </w:r>
          </w:p>
        </w:tc>
        <w:tc>
          <w:tcPr>
            <w:tcW w:w="1470" w:type="dxa"/>
            <w:noWrap/>
          </w:tcPr>
          <w:p w:rsidR="00E45829" w:rsidRPr="00AA2BF2" w:rsidRDefault="00E45829"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2</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Fisioterapia</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E45829"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Pedagoga</w:t>
            </w:r>
          </w:p>
        </w:tc>
        <w:tc>
          <w:tcPr>
            <w:tcW w:w="1470"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5E6AA9"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Psicología</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4693" w:type="dxa"/>
            <w:gridSpan w:val="3"/>
            <w:noWrap/>
          </w:tcPr>
          <w:p w:rsidR="00855775" w:rsidRPr="00AA2BF2" w:rsidRDefault="00855775" w:rsidP="00AA2BF2">
            <w:pPr>
              <w:spacing w:line="360" w:lineRule="auto"/>
              <w:jc w:val="center"/>
              <w:rPr>
                <w:rFonts w:ascii="Arial" w:eastAsia="Times New Roman" w:hAnsi="Arial" w:cs="Arial"/>
                <w:sz w:val="24"/>
                <w:szCs w:val="24"/>
                <w:lang w:eastAsia="es-ES"/>
              </w:rPr>
            </w:pPr>
            <w:r w:rsidRPr="00AA2BF2">
              <w:rPr>
                <w:rFonts w:ascii="Arial" w:eastAsia="Times New Roman" w:hAnsi="Arial" w:cs="Arial"/>
                <w:sz w:val="24"/>
                <w:szCs w:val="24"/>
                <w:lang w:eastAsia="es-ES"/>
              </w:rPr>
              <w:t>PERSONAL DE APOYO</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sz w:val="24"/>
                <w:szCs w:val="24"/>
                <w:lang w:eastAsia="es-ES"/>
              </w:rPr>
            </w:pPr>
            <w:r w:rsidRPr="00AA2BF2">
              <w:rPr>
                <w:rFonts w:ascii="Arial" w:eastAsia="Times New Roman" w:hAnsi="Arial" w:cs="Arial"/>
                <w:sz w:val="24"/>
                <w:szCs w:val="24"/>
                <w:lang w:eastAsia="es-ES"/>
              </w:rPr>
              <w:t>CARGO</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lang w:eastAsia="es-ES"/>
              </w:rPr>
            </w:pPr>
            <w:r w:rsidRPr="00AA2BF2">
              <w:rPr>
                <w:rFonts w:ascii="Arial" w:eastAsia="Times New Roman" w:hAnsi="Arial" w:cs="Arial"/>
                <w:b/>
                <w:bCs/>
                <w:sz w:val="24"/>
                <w:szCs w:val="24"/>
                <w:lang w:eastAsia="es-ES"/>
              </w:rPr>
              <w:t>CANTIDAD</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 xml:space="preserve">Auxiliares de </w:t>
            </w:r>
            <w:r w:rsidR="00A245B6" w:rsidRPr="00AA2BF2">
              <w:rPr>
                <w:rFonts w:ascii="Arial" w:eastAsia="Times New Roman" w:hAnsi="Arial" w:cs="Arial"/>
                <w:b w:val="0"/>
                <w:sz w:val="24"/>
                <w:szCs w:val="24"/>
                <w:lang w:eastAsia="es-ES"/>
              </w:rPr>
              <w:t>enfermería</w:t>
            </w:r>
          </w:p>
        </w:tc>
        <w:tc>
          <w:tcPr>
            <w:tcW w:w="1470"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4</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manualidades</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tcPr>
          <w:p w:rsidR="00C83D99" w:rsidRPr="00AA2BF2" w:rsidRDefault="00CE60C1"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w:t>
            </w:r>
            <w:r w:rsidR="00C83D99" w:rsidRPr="00AA2BF2">
              <w:rPr>
                <w:rFonts w:ascii="Arial" w:eastAsia="Times New Roman" w:hAnsi="Arial" w:cs="Arial"/>
                <w:b w:val="0"/>
                <w:sz w:val="24"/>
                <w:szCs w:val="24"/>
                <w:lang w:eastAsia="es-ES"/>
              </w:rPr>
              <w:t xml:space="preserve"> de deportes</w:t>
            </w:r>
          </w:p>
        </w:tc>
        <w:tc>
          <w:tcPr>
            <w:tcW w:w="1470" w:type="dxa"/>
            <w:noWrap/>
          </w:tcPr>
          <w:p w:rsidR="00C83D99" w:rsidRPr="00AA2BF2" w:rsidRDefault="00E45829"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2</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tcPr>
          <w:p w:rsidR="009C075D" w:rsidRPr="00AA2BF2" w:rsidRDefault="009C075D"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sistemas</w:t>
            </w:r>
          </w:p>
        </w:tc>
        <w:tc>
          <w:tcPr>
            <w:tcW w:w="1470" w:type="dxa"/>
            <w:noWrap/>
          </w:tcPr>
          <w:p w:rsidR="009C075D" w:rsidRPr="00AA2BF2" w:rsidRDefault="009C075D"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danza</w:t>
            </w:r>
          </w:p>
        </w:tc>
        <w:tc>
          <w:tcPr>
            <w:tcW w:w="1470"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hideMark/>
          </w:tcPr>
          <w:p w:rsidR="00C00A3E" w:rsidRPr="00AA2BF2" w:rsidRDefault="00C00A3E"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música</w:t>
            </w:r>
          </w:p>
        </w:tc>
        <w:tc>
          <w:tcPr>
            <w:tcW w:w="14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3223" w:type="dxa"/>
            <w:gridSpan w:val="2"/>
            <w:noWrap/>
          </w:tcPr>
          <w:p w:rsidR="00E45829" w:rsidRPr="00AA2BF2" w:rsidRDefault="00E45829"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de teatro</w:t>
            </w:r>
          </w:p>
        </w:tc>
        <w:tc>
          <w:tcPr>
            <w:tcW w:w="1470" w:type="dxa"/>
            <w:noWrap/>
          </w:tcPr>
          <w:p w:rsidR="00E45829" w:rsidRPr="00AA2BF2" w:rsidRDefault="00E45829"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693" w:type="dxa"/>
            <w:gridSpan w:val="3"/>
            <w:noWrap/>
          </w:tcPr>
          <w:p w:rsidR="00855775" w:rsidRPr="00AA2BF2" w:rsidRDefault="00855775" w:rsidP="00AA2BF2">
            <w:pPr>
              <w:spacing w:line="360" w:lineRule="auto"/>
              <w:jc w:val="center"/>
              <w:rPr>
                <w:rFonts w:ascii="Arial" w:eastAsia="Times New Roman" w:hAnsi="Arial" w:cs="Arial"/>
                <w:sz w:val="24"/>
                <w:szCs w:val="24"/>
                <w:lang w:eastAsia="es-ES"/>
              </w:rPr>
            </w:pPr>
            <w:r w:rsidRPr="00AA2BF2">
              <w:rPr>
                <w:rFonts w:ascii="Arial" w:eastAsia="Times New Roman" w:hAnsi="Arial" w:cs="Arial"/>
                <w:sz w:val="24"/>
                <w:szCs w:val="24"/>
                <w:lang w:eastAsia="es-ES"/>
              </w:rPr>
              <w:t>CENTRO DE VIDA SENSORIAL</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tcPr>
          <w:p w:rsidR="00855775" w:rsidRPr="00AA2BF2" w:rsidRDefault="00855775" w:rsidP="00AA2BF2">
            <w:pPr>
              <w:spacing w:line="360" w:lineRule="auto"/>
              <w:jc w:val="center"/>
              <w:rPr>
                <w:rFonts w:ascii="Arial" w:eastAsia="Times New Roman" w:hAnsi="Arial" w:cs="Arial"/>
                <w:b w:val="0"/>
                <w:bCs w:val="0"/>
                <w:sz w:val="24"/>
                <w:szCs w:val="24"/>
                <w:lang w:eastAsia="es-ES"/>
              </w:rPr>
            </w:pPr>
            <w:r w:rsidRPr="00AA2BF2">
              <w:rPr>
                <w:rFonts w:ascii="Arial" w:eastAsia="Times New Roman" w:hAnsi="Arial" w:cs="Arial"/>
                <w:b w:val="0"/>
                <w:bCs w:val="0"/>
                <w:sz w:val="24"/>
                <w:szCs w:val="24"/>
                <w:lang w:eastAsia="es-ES"/>
              </w:rPr>
              <w:t xml:space="preserve">Psicóloga </w:t>
            </w:r>
          </w:p>
        </w:tc>
        <w:tc>
          <w:tcPr>
            <w:tcW w:w="2347" w:type="dxa"/>
            <w:gridSpan w:val="2"/>
          </w:tcPr>
          <w:p w:rsidR="00855775" w:rsidRPr="00AA2BF2" w:rsidRDefault="00855775" w:rsidP="00AA2BF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tcPr>
          <w:p w:rsidR="00855775" w:rsidRPr="00AA2BF2" w:rsidRDefault="00855775" w:rsidP="00AA2BF2">
            <w:pPr>
              <w:spacing w:line="360" w:lineRule="auto"/>
              <w:jc w:val="center"/>
              <w:rPr>
                <w:rFonts w:ascii="Arial" w:eastAsia="Times New Roman" w:hAnsi="Arial" w:cs="Arial"/>
                <w:b w:val="0"/>
                <w:bCs w:val="0"/>
                <w:sz w:val="24"/>
                <w:szCs w:val="24"/>
                <w:lang w:eastAsia="es-ES"/>
              </w:rPr>
            </w:pPr>
            <w:r w:rsidRPr="00AA2BF2">
              <w:rPr>
                <w:rFonts w:ascii="Arial" w:eastAsia="Times New Roman" w:hAnsi="Arial" w:cs="Arial"/>
                <w:b w:val="0"/>
                <w:bCs w:val="0"/>
                <w:sz w:val="24"/>
                <w:szCs w:val="24"/>
                <w:lang w:eastAsia="es-ES"/>
              </w:rPr>
              <w:t>Pedagoga</w:t>
            </w:r>
          </w:p>
        </w:tc>
        <w:tc>
          <w:tcPr>
            <w:tcW w:w="2347" w:type="dxa"/>
            <w:gridSpan w:val="2"/>
          </w:tcPr>
          <w:p w:rsidR="00855775" w:rsidRPr="00AA2BF2" w:rsidRDefault="00855775" w:rsidP="00AA2BF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tcPr>
          <w:p w:rsidR="00855775" w:rsidRPr="00AA2BF2" w:rsidRDefault="00855775" w:rsidP="00AA2BF2">
            <w:pPr>
              <w:spacing w:line="360" w:lineRule="auto"/>
              <w:jc w:val="center"/>
              <w:rPr>
                <w:rFonts w:ascii="Arial" w:eastAsia="Times New Roman" w:hAnsi="Arial" w:cs="Arial"/>
                <w:b w:val="0"/>
                <w:bCs w:val="0"/>
                <w:sz w:val="24"/>
                <w:szCs w:val="24"/>
                <w:lang w:eastAsia="es-ES"/>
              </w:rPr>
            </w:pPr>
            <w:r w:rsidRPr="00AA2BF2">
              <w:rPr>
                <w:rFonts w:ascii="Arial" w:eastAsia="Times New Roman" w:hAnsi="Arial" w:cs="Arial"/>
                <w:b w:val="0"/>
                <w:bCs w:val="0"/>
                <w:sz w:val="24"/>
                <w:szCs w:val="24"/>
                <w:lang w:eastAsia="es-ES"/>
              </w:rPr>
              <w:t xml:space="preserve">Fonoaudióloga </w:t>
            </w:r>
          </w:p>
        </w:tc>
        <w:tc>
          <w:tcPr>
            <w:tcW w:w="2347" w:type="dxa"/>
            <w:gridSpan w:val="2"/>
          </w:tcPr>
          <w:p w:rsidR="00855775" w:rsidRPr="00AA2BF2" w:rsidRDefault="00855775" w:rsidP="00AA2BF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tcPr>
          <w:p w:rsidR="00855775" w:rsidRPr="00AA2BF2" w:rsidRDefault="00855775" w:rsidP="00AA2BF2">
            <w:pPr>
              <w:spacing w:line="360" w:lineRule="auto"/>
              <w:jc w:val="center"/>
              <w:rPr>
                <w:rFonts w:ascii="Arial" w:eastAsia="Times New Roman" w:hAnsi="Arial" w:cs="Arial"/>
                <w:b w:val="0"/>
                <w:bCs w:val="0"/>
                <w:sz w:val="24"/>
                <w:szCs w:val="24"/>
                <w:lang w:eastAsia="es-ES"/>
              </w:rPr>
            </w:pPr>
            <w:r w:rsidRPr="00AA2BF2">
              <w:rPr>
                <w:rFonts w:ascii="Arial" w:eastAsia="Times New Roman" w:hAnsi="Arial" w:cs="Arial"/>
                <w:b w:val="0"/>
                <w:bCs w:val="0"/>
                <w:sz w:val="24"/>
                <w:szCs w:val="24"/>
                <w:lang w:eastAsia="es-ES"/>
              </w:rPr>
              <w:t>Fisioterapeuta</w:t>
            </w:r>
          </w:p>
        </w:tc>
        <w:tc>
          <w:tcPr>
            <w:tcW w:w="2347" w:type="dxa"/>
            <w:gridSpan w:val="2"/>
          </w:tcPr>
          <w:p w:rsidR="00855775" w:rsidRPr="00AA2BF2" w:rsidRDefault="00855775" w:rsidP="00AA2BF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3154C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tcPr>
          <w:p w:rsidR="00855775" w:rsidRPr="00AA2BF2" w:rsidRDefault="00855775" w:rsidP="00AA2BF2">
            <w:pPr>
              <w:spacing w:line="360" w:lineRule="auto"/>
              <w:jc w:val="center"/>
              <w:rPr>
                <w:rFonts w:ascii="Arial" w:eastAsia="Times New Roman" w:hAnsi="Arial" w:cs="Arial"/>
                <w:b w:val="0"/>
                <w:bCs w:val="0"/>
                <w:sz w:val="24"/>
                <w:szCs w:val="24"/>
                <w:lang w:eastAsia="es-ES"/>
              </w:rPr>
            </w:pPr>
            <w:r w:rsidRPr="00AA2BF2">
              <w:rPr>
                <w:rFonts w:ascii="Arial" w:eastAsia="Times New Roman" w:hAnsi="Arial" w:cs="Arial"/>
                <w:b w:val="0"/>
                <w:bCs w:val="0"/>
                <w:sz w:val="24"/>
                <w:szCs w:val="24"/>
                <w:lang w:eastAsia="es-ES"/>
              </w:rPr>
              <w:t xml:space="preserve">Terapeuta ocupacional </w:t>
            </w:r>
          </w:p>
        </w:tc>
        <w:tc>
          <w:tcPr>
            <w:tcW w:w="2347" w:type="dxa"/>
            <w:gridSpan w:val="2"/>
          </w:tcPr>
          <w:p w:rsidR="00855775" w:rsidRPr="00AA2BF2" w:rsidRDefault="00855775" w:rsidP="00AA2BF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bl>
    <w:p w:rsidR="00567AE0" w:rsidRPr="00AA2BF2" w:rsidRDefault="00567AE0" w:rsidP="00AA2BF2">
      <w:pPr>
        <w:spacing w:line="360" w:lineRule="auto"/>
        <w:jc w:val="both"/>
        <w:rPr>
          <w:rFonts w:ascii="Arial" w:hAnsi="Arial" w:cs="Arial"/>
          <w:sz w:val="24"/>
          <w:szCs w:val="24"/>
        </w:rPr>
      </w:pPr>
    </w:p>
    <w:tbl>
      <w:tblPr>
        <w:tblStyle w:val="Tabladelista3-nfasis6"/>
        <w:tblW w:w="4680" w:type="dxa"/>
        <w:jc w:val="center"/>
        <w:tblLook w:val="04A0" w:firstRow="1" w:lastRow="0" w:firstColumn="1" w:lastColumn="0" w:noHBand="0" w:noVBand="1"/>
      </w:tblPr>
      <w:tblGrid>
        <w:gridCol w:w="2710"/>
        <w:gridCol w:w="1970"/>
      </w:tblGrid>
      <w:tr w:rsidR="00B10E80" w:rsidRPr="00AA2BF2" w:rsidTr="00A332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4680" w:type="dxa"/>
            <w:gridSpan w:val="2"/>
            <w:noWrap/>
            <w:hideMark/>
          </w:tcPr>
          <w:p w:rsidR="00C00A3E" w:rsidRPr="00AA2BF2" w:rsidRDefault="00C00A3E" w:rsidP="00AA2BF2">
            <w:pPr>
              <w:spacing w:line="360" w:lineRule="auto"/>
              <w:jc w:val="both"/>
              <w:rPr>
                <w:rFonts w:ascii="Arial" w:eastAsia="Times New Roman" w:hAnsi="Arial" w:cs="Arial"/>
                <w:color w:val="auto"/>
                <w:sz w:val="24"/>
                <w:szCs w:val="24"/>
                <w:lang w:eastAsia="es-ES"/>
              </w:rPr>
            </w:pPr>
            <w:r w:rsidRPr="00AA2BF2">
              <w:rPr>
                <w:rFonts w:ascii="Arial" w:eastAsia="Times New Roman" w:hAnsi="Arial" w:cs="Arial"/>
                <w:color w:val="auto"/>
                <w:sz w:val="24"/>
                <w:szCs w:val="24"/>
                <w:lang w:eastAsia="es-ES"/>
              </w:rPr>
              <w:lastRenderedPageBreak/>
              <w:t>ATENCIÓN DOMICILIARIA</w:t>
            </w:r>
          </w:p>
        </w:tc>
      </w:tr>
      <w:tr w:rsidR="003A1F2C" w:rsidRPr="00AA2BF2" w:rsidTr="00A332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10" w:type="dxa"/>
            <w:noWrap/>
            <w:hideMark/>
          </w:tcPr>
          <w:p w:rsidR="00C00A3E" w:rsidRPr="00AA2BF2" w:rsidRDefault="00C00A3E" w:rsidP="00AA2BF2">
            <w:pPr>
              <w:spacing w:line="360" w:lineRule="auto"/>
              <w:jc w:val="both"/>
              <w:rPr>
                <w:rFonts w:ascii="Arial" w:eastAsia="Times New Roman" w:hAnsi="Arial" w:cs="Arial"/>
                <w:sz w:val="24"/>
                <w:szCs w:val="24"/>
                <w:lang w:eastAsia="es-ES"/>
              </w:rPr>
            </w:pPr>
            <w:r w:rsidRPr="00AA2BF2">
              <w:rPr>
                <w:rFonts w:ascii="Arial" w:eastAsia="Times New Roman" w:hAnsi="Arial" w:cs="Arial"/>
                <w:sz w:val="24"/>
                <w:szCs w:val="24"/>
                <w:lang w:eastAsia="es-ES"/>
              </w:rPr>
              <w:t>CARGO</w:t>
            </w:r>
          </w:p>
        </w:tc>
        <w:tc>
          <w:tcPr>
            <w:tcW w:w="19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lang w:eastAsia="es-ES"/>
              </w:rPr>
            </w:pPr>
            <w:r w:rsidRPr="00AA2BF2">
              <w:rPr>
                <w:rFonts w:ascii="Arial" w:eastAsia="Times New Roman" w:hAnsi="Arial" w:cs="Arial"/>
                <w:b/>
                <w:bCs/>
                <w:sz w:val="24"/>
                <w:szCs w:val="24"/>
                <w:lang w:eastAsia="es-ES"/>
              </w:rPr>
              <w:t>CANTIDAD</w:t>
            </w:r>
          </w:p>
        </w:tc>
      </w:tr>
      <w:tr w:rsidR="003A1F2C" w:rsidRPr="00AA2BF2" w:rsidTr="00A33247">
        <w:trPr>
          <w:trHeight w:val="300"/>
          <w:jc w:val="center"/>
        </w:trPr>
        <w:tc>
          <w:tcPr>
            <w:cnfStyle w:val="001000000000" w:firstRow="0" w:lastRow="0" w:firstColumn="1" w:lastColumn="0" w:oddVBand="0" w:evenVBand="0" w:oddHBand="0" w:evenHBand="0" w:firstRowFirstColumn="0" w:firstRowLastColumn="0" w:lastRowFirstColumn="0" w:lastRowLastColumn="0"/>
            <w:tcW w:w="2710" w:type="dxa"/>
            <w:noWrap/>
            <w:hideMark/>
          </w:tcPr>
          <w:p w:rsidR="00C00A3E" w:rsidRPr="00AA2BF2" w:rsidRDefault="00660586"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Enfermera jefa</w:t>
            </w:r>
          </w:p>
        </w:tc>
        <w:tc>
          <w:tcPr>
            <w:tcW w:w="1970"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A332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10" w:type="dxa"/>
            <w:noWrap/>
            <w:hideMark/>
          </w:tcPr>
          <w:p w:rsidR="00C00A3E" w:rsidRPr="00AA2BF2" w:rsidRDefault="00CE60C1"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Fisioterapeuta</w:t>
            </w:r>
          </w:p>
        </w:tc>
        <w:tc>
          <w:tcPr>
            <w:tcW w:w="1970"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bl>
    <w:p w:rsidR="00C00A3E" w:rsidRPr="00AA2BF2" w:rsidRDefault="00C00A3E" w:rsidP="00AA2BF2">
      <w:pPr>
        <w:spacing w:line="360" w:lineRule="auto"/>
        <w:jc w:val="both"/>
        <w:rPr>
          <w:rFonts w:ascii="Arial" w:hAnsi="Arial" w:cs="Arial"/>
          <w:sz w:val="24"/>
          <w:szCs w:val="24"/>
        </w:rPr>
      </w:pPr>
    </w:p>
    <w:tbl>
      <w:tblPr>
        <w:tblStyle w:val="Tabladelista3-nfasis6"/>
        <w:tblW w:w="4680" w:type="dxa"/>
        <w:jc w:val="center"/>
        <w:tblLook w:val="04A0" w:firstRow="1" w:lastRow="0" w:firstColumn="1" w:lastColumn="0" w:noHBand="0" w:noVBand="1"/>
      </w:tblPr>
      <w:tblGrid>
        <w:gridCol w:w="3155"/>
        <w:gridCol w:w="1525"/>
      </w:tblGrid>
      <w:tr w:rsidR="00B10E80" w:rsidRPr="00AA2BF2" w:rsidTr="00A332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4680" w:type="dxa"/>
            <w:gridSpan w:val="2"/>
            <w:noWrap/>
            <w:hideMark/>
          </w:tcPr>
          <w:p w:rsidR="00C00A3E" w:rsidRPr="00AA2BF2" w:rsidRDefault="00572911" w:rsidP="00AA2BF2">
            <w:pPr>
              <w:spacing w:line="360" w:lineRule="auto"/>
              <w:jc w:val="both"/>
              <w:rPr>
                <w:rFonts w:ascii="Arial" w:eastAsia="Times New Roman" w:hAnsi="Arial" w:cs="Arial"/>
                <w:color w:val="auto"/>
                <w:sz w:val="24"/>
                <w:szCs w:val="24"/>
                <w:lang w:eastAsia="es-ES"/>
              </w:rPr>
            </w:pPr>
            <w:r w:rsidRPr="00AA2BF2">
              <w:rPr>
                <w:rFonts w:ascii="Arial" w:eastAsia="Times New Roman" w:hAnsi="Arial" w:cs="Arial"/>
                <w:color w:val="auto"/>
                <w:sz w:val="24"/>
                <w:szCs w:val="24"/>
                <w:lang w:eastAsia="es-ES"/>
              </w:rPr>
              <w:t>PERSONAL ADICIONAL</w:t>
            </w:r>
          </w:p>
        </w:tc>
      </w:tr>
      <w:tr w:rsidR="003A1F2C" w:rsidRPr="00AA2BF2" w:rsidTr="00A332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155" w:type="dxa"/>
            <w:noWrap/>
            <w:hideMark/>
          </w:tcPr>
          <w:p w:rsidR="00C00A3E" w:rsidRPr="00AA2BF2" w:rsidRDefault="00C00A3E" w:rsidP="00AA2BF2">
            <w:pPr>
              <w:spacing w:line="360" w:lineRule="auto"/>
              <w:jc w:val="both"/>
              <w:rPr>
                <w:rFonts w:ascii="Arial" w:eastAsia="Times New Roman" w:hAnsi="Arial" w:cs="Arial"/>
                <w:sz w:val="24"/>
                <w:szCs w:val="24"/>
                <w:lang w:eastAsia="es-ES"/>
              </w:rPr>
            </w:pPr>
            <w:r w:rsidRPr="00AA2BF2">
              <w:rPr>
                <w:rFonts w:ascii="Arial" w:eastAsia="Times New Roman" w:hAnsi="Arial" w:cs="Arial"/>
                <w:sz w:val="24"/>
                <w:szCs w:val="24"/>
                <w:lang w:eastAsia="es-ES"/>
              </w:rPr>
              <w:t>CARGO</w:t>
            </w:r>
          </w:p>
        </w:tc>
        <w:tc>
          <w:tcPr>
            <w:tcW w:w="1525"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lang w:eastAsia="es-ES"/>
              </w:rPr>
            </w:pPr>
            <w:r w:rsidRPr="00AA2BF2">
              <w:rPr>
                <w:rFonts w:ascii="Arial" w:eastAsia="Times New Roman" w:hAnsi="Arial" w:cs="Arial"/>
                <w:b/>
                <w:bCs/>
                <w:sz w:val="24"/>
                <w:szCs w:val="24"/>
                <w:lang w:eastAsia="es-ES"/>
              </w:rPr>
              <w:t>CANTIDAD</w:t>
            </w:r>
          </w:p>
        </w:tc>
      </w:tr>
      <w:tr w:rsidR="003A1F2C" w:rsidRPr="00AA2BF2" w:rsidTr="00572911">
        <w:trPr>
          <w:trHeight w:val="300"/>
          <w:jc w:val="center"/>
        </w:trPr>
        <w:tc>
          <w:tcPr>
            <w:cnfStyle w:val="001000000000" w:firstRow="0" w:lastRow="0" w:firstColumn="1" w:lastColumn="0" w:oddVBand="0" w:evenVBand="0" w:oddHBand="0" w:evenHBand="0" w:firstRowFirstColumn="0" w:firstRowLastColumn="0" w:lastRowFirstColumn="0" w:lastRowLastColumn="0"/>
            <w:tcW w:w="3155" w:type="dxa"/>
            <w:noWrap/>
          </w:tcPr>
          <w:p w:rsidR="00C00A3E" w:rsidRPr="00AA2BF2" w:rsidRDefault="00572911"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dulcería y postres</w:t>
            </w:r>
          </w:p>
        </w:tc>
        <w:tc>
          <w:tcPr>
            <w:tcW w:w="1525"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57291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155" w:type="dxa"/>
            <w:noWrap/>
          </w:tcPr>
          <w:p w:rsidR="00C00A3E" w:rsidRPr="00AA2BF2" w:rsidRDefault="00572911" w:rsidP="00AA2BF2">
            <w:pPr>
              <w:spacing w:line="360" w:lineRule="auto"/>
              <w:jc w:val="both"/>
              <w:rPr>
                <w:rFonts w:ascii="Arial" w:eastAsia="Times New Roman" w:hAnsi="Arial" w:cs="Arial"/>
                <w:b w:val="0"/>
                <w:sz w:val="24"/>
                <w:szCs w:val="24"/>
                <w:lang w:eastAsia="es-ES"/>
              </w:rPr>
            </w:pPr>
            <w:r w:rsidRPr="00AA2BF2">
              <w:rPr>
                <w:rFonts w:ascii="Arial" w:eastAsia="Times New Roman" w:hAnsi="Arial" w:cs="Arial"/>
                <w:b w:val="0"/>
                <w:sz w:val="24"/>
                <w:szCs w:val="24"/>
                <w:lang w:eastAsia="es-ES"/>
              </w:rPr>
              <w:t>Tallerista jardinería</w:t>
            </w:r>
          </w:p>
        </w:tc>
        <w:tc>
          <w:tcPr>
            <w:tcW w:w="1525" w:type="dxa"/>
            <w:noWrap/>
            <w:hideMark/>
          </w:tcPr>
          <w:p w:rsidR="00C00A3E" w:rsidRPr="00AA2BF2" w:rsidRDefault="00C00A3E"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r w:rsidR="003A1F2C" w:rsidRPr="00AA2BF2" w:rsidTr="00572911">
        <w:trPr>
          <w:trHeight w:val="300"/>
          <w:jc w:val="center"/>
        </w:trPr>
        <w:tc>
          <w:tcPr>
            <w:cnfStyle w:val="001000000000" w:firstRow="0" w:lastRow="0" w:firstColumn="1" w:lastColumn="0" w:oddVBand="0" w:evenVBand="0" w:oddHBand="0" w:evenHBand="0" w:firstRowFirstColumn="0" w:firstRowLastColumn="0" w:lastRowFirstColumn="0" w:lastRowLastColumn="0"/>
            <w:tcW w:w="3155" w:type="dxa"/>
            <w:noWrap/>
          </w:tcPr>
          <w:p w:rsidR="00C00A3E" w:rsidRPr="00AA2BF2" w:rsidRDefault="00572911" w:rsidP="00AA2BF2">
            <w:pPr>
              <w:spacing w:line="360" w:lineRule="auto"/>
              <w:jc w:val="both"/>
              <w:rPr>
                <w:rFonts w:ascii="Arial" w:eastAsia="Times New Roman" w:hAnsi="Arial" w:cs="Arial"/>
                <w:b w:val="0"/>
                <w:sz w:val="24"/>
                <w:szCs w:val="24"/>
                <w:lang w:eastAsia="es-ES"/>
              </w:rPr>
            </w:pPr>
            <w:proofErr w:type="gramStart"/>
            <w:r w:rsidRPr="00AA2BF2">
              <w:rPr>
                <w:rFonts w:ascii="Arial" w:eastAsia="Times New Roman" w:hAnsi="Arial" w:cs="Arial"/>
                <w:b w:val="0"/>
                <w:sz w:val="24"/>
                <w:szCs w:val="24"/>
                <w:lang w:eastAsia="es-ES"/>
              </w:rPr>
              <w:t>Tallerista tejidos</w:t>
            </w:r>
            <w:proofErr w:type="gramEnd"/>
          </w:p>
        </w:tc>
        <w:tc>
          <w:tcPr>
            <w:tcW w:w="1525" w:type="dxa"/>
            <w:noWrap/>
            <w:hideMark/>
          </w:tcPr>
          <w:p w:rsidR="00C00A3E" w:rsidRPr="00AA2BF2" w:rsidRDefault="00C00A3E"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s-ES"/>
              </w:rPr>
            </w:pPr>
            <w:r w:rsidRPr="00AA2BF2">
              <w:rPr>
                <w:rFonts w:ascii="Arial" w:eastAsia="Times New Roman" w:hAnsi="Arial" w:cs="Arial"/>
                <w:sz w:val="24"/>
                <w:szCs w:val="24"/>
                <w:lang w:eastAsia="es-ES"/>
              </w:rPr>
              <w:t>1</w:t>
            </w:r>
          </w:p>
        </w:tc>
      </w:tr>
    </w:tbl>
    <w:p w:rsidR="00855775" w:rsidRPr="00AA2BF2" w:rsidRDefault="00855775" w:rsidP="00AA2BF2">
      <w:pPr>
        <w:spacing w:line="360" w:lineRule="auto"/>
        <w:jc w:val="both"/>
        <w:outlineLvl w:val="0"/>
        <w:rPr>
          <w:rFonts w:ascii="Arial" w:hAnsi="Arial" w:cs="Arial"/>
          <w:sz w:val="24"/>
          <w:szCs w:val="24"/>
        </w:rPr>
      </w:pPr>
    </w:p>
    <w:p w:rsidR="00855775" w:rsidRPr="00AA2BF2" w:rsidRDefault="00855775" w:rsidP="00AA2BF2">
      <w:pPr>
        <w:spacing w:line="360" w:lineRule="auto"/>
        <w:jc w:val="both"/>
        <w:outlineLvl w:val="0"/>
        <w:rPr>
          <w:rFonts w:ascii="Arial" w:hAnsi="Arial" w:cs="Arial"/>
          <w:sz w:val="24"/>
          <w:szCs w:val="24"/>
        </w:rPr>
      </w:pPr>
    </w:p>
    <w:p w:rsidR="00A54D4E" w:rsidRPr="00AA2BF2" w:rsidRDefault="00C83D99" w:rsidP="00AA2BF2">
      <w:pPr>
        <w:pStyle w:val="Prrafodelista"/>
        <w:numPr>
          <w:ilvl w:val="0"/>
          <w:numId w:val="1"/>
        </w:numPr>
        <w:spacing w:line="360" w:lineRule="auto"/>
        <w:outlineLvl w:val="0"/>
        <w:rPr>
          <w:rFonts w:ascii="Arial" w:hAnsi="Arial" w:cs="Arial"/>
          <w:b/>
          <w:sz w:val="24"/>
          <w:szCs w:val="24"/>
        </w:rPr>
      </w:pPr>
      <w:bookmarkStart w:id="22" w:name="_Hlk496610403"/>
      <w:bookmarkStart w:id="23" w:name="_Toc505089023"/>
      <w:r w:rsidRPr="00AA2BF2">
        <w:rPr>
          <w:rFonts w:ascii="Arial" w:hAnsi="Arial" w:cs="Arial"/>
          <w:b/>
          <w:sz w:val="24"/>
          <w:szCs w:val="24"/>
        </w:rPr>
        <w:t>CARACTERÍSTICAS DE LA POBLACIÓN:</w:t>
      </w:r>
      <w:bookmarkEnd w:id="23"/>
      <w:r w:rsidRPr="00AA2BF2">
        <w:rPr>
          <w:rFonts w:ascii="Arial" w:hAnsi="Arial" w:cs="Arial"/>
          <w:b/>
          <w:sz w:val="24"/>
          <w:szCs w:val="24"/>
        </w:rPr>
        <w:t xml:space="preserve"> </w:t>
      </w:r>
    </w:p>
    <w:p w:rsidR="00046EF4" w:rsidRPr="00AA2BF2" w:rsidRDefault="00A54D4E" w:rsidP="00AA2BF2">
      <w:pPr>
        <w:spacing w:line="360" w:lineRule="auto"/>
        <w:jc w:val="both"/>
        <w:rPr>
          <w:rFonts w:ascii="Arial" w:hAnsi="Arial" w:cs="Arial"/>
          <w:sz w:val="24"/>
          <w:szCs w:val="24"/>
        </w:rPr>
      </w:pPr>
      <w:r w:rsidRPr="00AA2BF2">
        <w:rPr>
          <w:rFonts w:ascii="Arial" w:hAnsi="Arial" w:cs="Arial"/>
          <w:sz w:val="24"/>
          <w:szCs w:val="24"/>
        </w:rPr>
        <w:t>E</w:t>
      </w:r>
      <w:r w:rsidR="00C83D99" w:rsidRPr="00AA2BF2">
        <w:rPr>
          <w:rFonts w:ascii="Arial" w:hAnsi="Arial" w:cs="Arial"/>
          <w:sz w:val="24"/>
          <w:szCs w:val="24"/>
        </w:rPr>
        <w:t xml:space="preserve">l programa </w:t>
      </w:r>
      <w:r w:rsidR="003D6637" w:rsidRPr="00AA2BF2">
        <w:rPr>
          <w:rFonts w:ascii="Arial" w:hAnsi="Arial" w:cs="Arial"/>
          <w:sz w:val="24"/>
          <w:szCs w:val="24"/>
        </w:rPr>
        <w:t>cuenta con una cobertura de</w:t>
      </w:r>
      <w:r w:rsidR="00E25A5F" w:rsidRPr="00AA2BF2">
        <w:rPr>
          <w:rFonts w:ascii="Arial" w:hAnsi="Arial" w:cs="Arial"/>
          <w:sz w:val="24"/>
          <w:szCs w:val="24"/>
        </w:rPr>
        <w:t xml:space="preserve"> 5</w:t>
      </w:r>
      <w:r w:rsidR="00181FE9" w:rsidRPr="00AA2BF2">
        <w:rPr>
          <w:rFonts w:ascii="Arial" w:hAnsi="Arial" w:cs="Arial"/>
          <w:sz w:val="24"/>
          <w:szCs w:val="24"/>
        </w:rPr>
        <w:t>40</w:t>
      </w:r>
      <w:r w:rsidR="00E25A5F" w:rsidRPr="00AA2BF2">
        <w:rPr>
          <w:rFonts w:ascii="Arial" w:hAnsi="Arial" w:cs="Arial"/>
          <w:sz w:val="24"/>
          <w:szCs w:val="24"/>
        </w:rPr>
        <w:t xml:space="preserve"> </w:t>
      </w:r>
      <w:r w:rsidR="00C83D99" w:rsidRPr="00AA2BF2">
        <w:rPr>
          <w:rFonts w:ascii="Arial" w:hAnsi="Arial" w:cs="Arial"/>
          <w:sz w:val="24"/>
          <w:szCs w:val="24"/>
        </w:rPr>
        <w:t>usuarios</w:t>
      </w:r>
      <w:r w:rsidR="00855775" w:rsidRPr="00AA2BF2">
        <w:rPr>
          <w:rFonts w:ascii="Arial" w:hAnsi="Arial" w:cs="Arial"/>
          <w:sz w:val="24"/>
          <w:szCs w:val="24"/>
        </w:rPr>
        <w:t xml:space="preserve"> (incrementando la </w:t>
      </w:r>
      <w:r w:rsidR="00660586" w:rsidRPr="00AA2BF2">
        <w:rPr>
          <w:rFonts w:ascii="Arial" w:hAnsi="Arial" w:cs="Arial"/>
          <w:sz w:val="24"/>
          <w:szCs w:val="24"/>
        </w:rPr>
        <w:t>cobertura en</w:t>
      </w:r>
      <w:r w:rsidR="00855775" w:rsidRPr="00AA2BF2">
        <w:rPr>
          <w:rFonts w:ascii="Arial" w:hAnsi="Arial" w:cs="Arial"/>
          <w:sz w:val="24"/>
          <w:szCs w:val="24"/>
        </w:rPr>
        <w:t xml:space="preserve"> 20 usuarios respecto al convenio anterior). La población se divide de la </w:t>
      </w:r>
      <w:r w:rsidR="00DE2E2F" w:rsidRPr="00AA2BF2">
        <w:rPr>
          <w:rFonts w:ascii="Arial" w:hAnsi="Arial" w:cs="Arial"/>
          <w:sz w:val="24"/>
          <w:szCs w:val="24"/>
        </w:rPr>
        <w:t xml:space="preserve">de la </w:t>
      </w:r>
      <w:r w:rsidR="003D6637" w:rsidRPr="00AA2BF2">
        <w:rPr>
          <w:rFonts w:ascii="Arial" w:hAnsi="Arial" w:cs="Arial"/>
          <w:sz w:val="24"/>
          <w:szCs w:val="24"/>
        </w:rPr>
        <w:t>siguiente manera: 1</w:t>
      </w:r>
      <w:r w:rsidR="00181FE9" w:rsidRPr="00AA2BF2">
        <w:rPr>
          <w:rFonts w:ascii="Arial" w:hAnsi="Arial" w:cs="Arial"/>
          <w:sz w:val="24"/>
          <w:szCs w:val="24"/>
        </w:rPr>
        <w:t>25</w:t>
      </w:r>
      <w:r w:rsidR="003D6637" w:rsidRPr="00AA2BF2">
        <w:rPr>
          <w:rFonts w:ascii="Arial" w:hAnsi="Arial" w:cs="Arial"/>
          <w:sz w:val="24"/>
          <w:szCs w:val="24"/>
        </w:rPr>
        <w:t xml:space="preserve"> centro día</w:t>
      </w:r>
      <w:r w:rsidR="00855775" w:rsidRPr="00AA2BF2">
        <w:rPr>
          <w:rFonts w:ascii="Arial" w:hAnsi="Arial" w:cs="Arial"/>
          <w:sz w:val="24"/>
          <w:szCs w:val="24"/>
        </w:rPr>
        <w:t xml:space="preserve"> (el contrato exige 120, la asociación asume los </w:t>
      </w:r>
      <w:r w:rsidR="00181FE9" w:rsidRPr="00AA2BF2">
        <w:rPr>
          <w:rFonts w:ascii="Arial" w:hAnsi="Arial" w:cs="Arial"/>
          <w:sz w:val="24"/>
          <w:szCs w:val="24"/>
        </w:rPr>
        <w:t>5</w:t>
      </w:r>
      <w:r w:rsidR="00855775" w:rsidRPr="00AA2BF2">
        <w:rPr>
          <w:rFonts w:ascii="Arial" w:hAnsi="Arial" w:cs="Arial"/>
          <w:sz w:val="24"/>
          <w:szCs w:val="24"/>
        </w:rPr>
        <w:t xml:space="preserve"> usuarios adicionales)</w:t>
      </w:r>
      <w:r w:rsidR="003D6637" w:rsidRPr="00AA2BF2">
        <w:rPr>
          <w:rFonts w:ascii="Arial" w:hAnsi="Arial" w:cs="Arial"/>
          <w:sz w:val="24"/>
          <w:szCs w:val="24"/>
        </w:rPr>
        <w:t>, 1</w:t>
      </w:r>
      <w:r w:rsidR="00855775" w:rsidRPr="00AA2BF2">
        <w:rPr>
          <w:rFonts w:ascii="Arial" w:hAnsi="Arial" w:cs="Arial"/>
          <w:sz w:val="24"/>
          <w:szCs w:val="24"/>
        </w:rPr>
        <w:t>6</w:t>
      </w:r>
      <w:r w:rsidR="003D6637" w:rsidRPr="00AA2BF2">
        <w:rPr>
          <w:rFonts w:ascii="Arial" w:hAnsi="Arial" w:cs="Arial"/>
          <w:sz w:val="24"/>
          <w:szCs w:val="24"/>
        </w:rPr>
        <w:t>0</w:t>
      </w:r>
      <w:r w:rsidR="00C83D99" w:rsidRPr="00AA2BF2">
        <w:rPr>
          <w:rFonts w:ascii="Arial" w:hAnsi="Arial" w:cs="Arial"/>
          <w:sz w:val="24"/>
          <w:szCs w:val="24"/>
        </w:rPr>
        <w:t xml:space="preserve"> en el</w:t>
      </w:r>
      <w:r w:rsidR="00E25A5F" w:rsidRPr="00AA2BF2">
        <w:rPr>
          <w:rFonts w:ascii="Arial" w:hAnsi="Arial" w:cs="Arial"/>
          <w:sz w:val="24"/>
          <w:szCs w:val="24"/>
        </w:rPr>
        <w:t xml:space="preserve"> centro de vida sensorial, 1</w:t>
      </w:r>
      <w:r w:rsidR="00855775" w:rsidRPr="00AA2BF2">
        <w:rPr>
          <w:rFonts w:ascii="Arial" w:hAnsi="Arial" w:cs="Arial"/>
          <w:sz w:val="24"/>
          <w:szCs w:val="24"/>
        </w:rPr>
        <w:t>8</w:t>
      </w:r>
      <w:r w:rsidR="00E25A5F" w:rsidRPr="00AA2BF2">
        <w:rPr>
          <w:rFonts w:ascii="Arial" w:hAnsi="Arial" w:cs="Arial"/>
          <w:sz w:val="24"/>
          <w:szCs w:val="24"/>
        </w:rPr>
        <w:t xml:space="preserve">0 </w:t>
      </w:r>
      <w:r w:rsidR="003D6637" w:rsidRPr="00AA2BF2">
        <w:rPr>
          <w:rFonts w:ascii="Arial" w:hAnsi="Arial" w:cs="Arial"/>
          <w:sz w:val="24"/>
          <w:szCs w:val="24"/>
        </w:rPr>
        <w:t xml:space="preserve">en atención descentralizada, </w:t>
      </w:r>
      <w:r w:rsidR="00855775" w:rsidRPr="00AA2BF2">
        <w:rPr>
          <w:rFonts w:ascii="Arial" w:hAnsi="Arial" w:cs="Arial"/>
          <w:sz w:val="24"/>
          <w:szCs w:val="24"/>
        </w:rPr>
        <w:t>3</w:t>
      </w:r>
      <w:r w:rsidR="003D6637" w:rsidRPr="00AA2BF2">
        <w:rPr>
          <w:rFonts w:ascii="Arial" w:hAnsi="Arial" w:cs="Arial"/>
          <w:sz w:val="24"/>
          <w:szCs w:val="24"/>
        </w:rPr>
        <w:t>5 en inclusión laboral y 40 en emprendimiento</w:t>
      </w:r>
      <w:r w:rsidR="0089206A" w:rsidRPr="00AA2BF2">
        <w:rPr>
          <w:rFonts w:ascii="Arial" w:hAnsi="Arial" w:cs="Arial"/>
          <w:sz w:val="24"/>
          <w:szCs w:val="24"/>
        </w:rPr>
        <w:t xml:space="preserve">. En Modalidades como El Centro de Vida Sensorial y el centro día, dicha cobertura ha sido superior en algunos meses del convenio. </w:t>
      </w:r>
    </w:p>
    <w:p w:rsidR="00DE2E2F" w:rsidRPr="00AA2BF2" w:rsidRDefault="002D7D43" w:rsidP="00AA2BF2">
      <w:pPr>
        <w:spacing w:line="360" w:lineRule="auto"/>
        <w:jc w:val="both"/>
        <w:rPr>
          <w:rFonts w:ascii="Arial" w:hAnsi="Arial" w:cs="Arial"/>
          <w:sz w:val="24"/>
          <w:szCs w:val="24"/>
        </w:rPr>
      </w:pPr>
      <w:r w:rsidRPr="00AA2BF2">
        <w:rPr>
          <w:rFonts w:ascii="Arial" w:hAnsi="Arial" w:cs="Arial"/>
          <w:noProof/>
          <w:sz w:val="24"/>
          <w:szCs w:val="24"/>
        </w:rPr>
        <w:drawing>
          <wp:anchor distT="0" distB="0" distL="114300" distR="114300" simplePos="0" relativeHeight="253564928" behindDoc="0" locked="0" layoutInCell="1" allowOverlap="1" wp14:anchorId="5E5F21D7">
            <wp:simplePos x="0" y="0"/>
            <wp:positionH relativeFrom="column">
              <wp:posOffset>718185</wp:posOffset>
            </wp:positionH>
            <wp:positionV relativeFrom="paragraph">
              <wp:posOffset>186690</wp:posOffset>
            </wp:positionV>
            <wp:extent cx="4572000" cy="2743200"/>
            <wp:effectExtent l="0" t="0" r="0" b="0"/>
            <wp:wrapSquare wrapText="bothSides"/>
            <wp:docPr id="1" name="Gráfico 1">
              <a:extLst xmlns:a="http://schemas.openxmlformats.org/drawingml/2006/main">
                <a:ext uri="{FF2B5EF4-FFF2-40B4-BE49-F238E27FC236}">
                  <a16:creationId xmlns:a16="http://schemas.microsoft.com/office/drawing/2014/main" id="{72C0C34A-B14B-4F6C-9B1D-B74544B0AD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DE2E2F" w:rsidRPr="00AA2BF2" w:rsidRDefault="00181FE9" w:rsidP="002D7D43">
      <w:pPr>
        <w:spacing w:line="360" w:lineRule="auto"/>
        <w:jc w:val="center"/>
        <w:rPr>
          <w:rFonts w:ascii="Arial" w:hAnsi="Arial" w:cs="Arial"/>
          <w:sz w:val="24"/>
          <w:szCs w:val="24"/>
        </w:rPr>
      </w:pPr>
      <w:r w:rsidRPr="00AA2BF2">
        <w:rPr>
          <w:rFonts w:ascii="Arial" w:hAnsi="Arial" w:cs="Arial"/>
          <w:sz w:val="24"/>
          <w:szCs w:val="24"/>
        </w:rPr>
        <w:br w:type="textWrapping" w:clear="all"/>
      </w:r>
    </w:p>
    <w:p w:rsidR="0089206A" w:rsidRPr="00AA2BF2" w:rsidRDefault="0089206A" w:rsidP="00AA2BF2">
      <w:pPr>
        <w:spacing w:line="360" w:lineRule="auto"/>
        <w:rPr>
          <w:rFonts w:ascii="Arial" w:hAnsi="Arial" w:cs="Arial"/>
          <w:sz w:val="24"/>
          <w:szCs w:val="24"/>
          <w:lang w:val="es-CO"/>
        </w:rPr>
      </w:pPr>
    </w:p>
    <w:p w:rsidR="005266C8" w:rsidRPr="00AA2BF2" w:rsidRDefault="006C659D" w:rsidP="00944453">
      <w:pPr>
        <w:pStyle w:val="Descripcin"/>
        <w:numPr>
          <w:ilvl w:val="0"/>
          <w:numId w:val="5"/>
        </w:numPr>
        <w:spacing w:line="360" w:lineRule="auto"/>
        <w:rPr>
          <w:rFonts w:ascii="Arial" w:hAnsi="Arial" w:cs="Arial"/>
          <w:b w:val="0"/>
          <w:i/>
          <w:sz w:val="24"/>
          <w:szCs w:val="24"/>
        </w:rPr>
      </w:pPr>
      <w:bookmarkStart w:id="24" w:name="_Toc488179481"/>
      <w:bookmarkStart w:id="25" w:name="_Toc490726890"/>
      <w:r w:rsidRPr="00AA2BF2">
        <w:rPr>
          <w:rFonts w:ascii="Arial" w:hAnsi="Arial" w:cs="Arial"/>
          <w:b w:val="0"/>
          <w:i/>
          <w:sz w:val="24"/>
          <w:szCs w:val="24"/>
        </w:rPr>
        <w:t>Anexo Listado General Del Programa</w:t>
      </w:r>
      <w:bookmarkEnd w:id="24"/>
      <w:bookmarkEnd w:id="25"/>
    </w:p>
    <w:p w:rsidR="00E90109" w:rsidRDefault="00E90109" w:rsidP="00AA2BF2">
      <w:pPr>
        <w:spacing w:line="360" w:lineRule="auto"/>
        <w:jc w:val="both"/>
        <w:rPr>
          <w:rFonts w:ascii="Arial" w:hAnsi="Arial" w:cs="Arial"/>
          <w:sz w:val="24"/>
          <w:szCs w:val="24"/>
        </w:rPr>
      </w:pPr>
    </w:p>
    <w:p w:rsidR="00E90109" w:rsidRDefault="00E90109" w:rsidP="00AA2BF2">
      <w:pPr>
        <w:spacing w:line="360" w:lineRule="auto"/>
        <w:jc w:val="both"/>
        <w:rPr>
          <w:rFonts w:ascii="Arial" w:hAnsi="Arial" w:cs="Arial"/>
          <w:sz w:val="24"/>
          <w:szCs w:val="24"/>
        </w:rPr>
      </w:pPr>
    </w:p>
    <w:p w:rsidR="00C924EC" w:rsidRPr="00AA2BF2" w:rsidRDefault="00C83D99" w:rsidP="00AA2BF2">
      <w:pPr>
        <w:spacing w:line="360" w:lineRule="auto"/>
        <w:jc w:val="both"/>
        <w:rPr>
          <w:rFonts w:ascii="Arial" w:hAnsi="Arial" w:cs="Arial"/>
          <w:sz w:val="24"/>
          <w:szCs w:val="24"/>
        </w:rPr>
      </w:pPr>
      <w:r w:rsidRPr="00AA2BF2">
        <w:rPr>
          <w:rFonts w:ascii="Arial" w:hAnsi="Arial" w:cs="Arial"/>
          <w:sz w:val="24"/>
          <w:szCs w:val="24"/>
        </w:rPr>
        <w:t xml:space="preserve">A </w:t>
      </w:r>
      <w:r w:rsidR="00A245B6" w:rsidRPr="00AA2BF2">
        <w:rPr>
          <w:rFonts w:ascii="Arial" w:hAnsi="Arial" w:cs="Arial"/>
          <w:sz w:val="24"/>
          <w:szCs w:val="24"/>
        </w:rPr>
        <w:t>continuación,</w:t>
      </w:r>
      <w:r w:rsidRPr="00AA2BF2">
        <w:rPr>
          <w:rFonts w:ascii="Arial" w:hAnsi="Arial" w:cs="Arial"/>
          <w:sz w:val="24"/>
          <w:szCs w:val="24"/>
        </w:rPr>
        <w:t xml:space="preserve"> se describe la población por modalidades: </w:t>
      </w:r>
    </w:p>
    <w:p w:rsidR="007C18A9" w:rsidRPr="00AA2BF2" w:rsidRDefault="007C18A9" w:rsidP="00AA2BF2">
      <w:pPr>
        <w:spacing w:line="360" w:lineRule="auto"/>
        <w:jc w:val="both"/>
        <w:rPr>
          <w:rFonts w:ascii="Arial" w:hAnsi="Arial" w:cs="Arial"/>
          <w:b/>
          <w:sz w:val="24"/>
          <w:szCs w:val="24"/>
        </w:rPr>
      </w:pPr>
    </w:p>
    <w:p w:rsidR="0037065A" w:rsidRPr="00AA2BF2" w:rsidRDefault="0037065A" w:rsidP="00AA2BF2">
      <w:pPr>
        <w:pStyle w:val="Prrafodelista"/>
        <w:numPr>
          <w:ilvl w:val="1"/>
          <w:numId w:val="1"/>
        </w:numPr>
        <w:spacing w:line="360" w:lineRule="auto"/>
        <w:jc w:val="center"/>
        <w:outlineLvl w:val="1"/>
        <w:rPr>
          <w:rFonts w:ascii="Arial" w:hAnsi="Arial" w:cs="Arial"/>
          <w:b/>
          <w:sz w:val="24"/>
          <w:szCs w:val="24"/>
        </w:rPr>
      </w:pPr>
      <w:bookmarkStart w:id="26" w:name="_Toc505089024"/>
      <w:r w:rsidRPr="00AA2BF2">
        <w:rPr>
          <w:rFonts w:ascii="Arial" w:hAnsi="Arial" w:cs="Arial"/>
          <w:b/>
          <w:sz w:val="24"/>
          <w:szCs w:val="24"/>
        </w:rPr>
        <w:t>CARACTERÍSTICAS DE LA POBLACIÓN CENTRO DÍA</w:t>
      </w:r>
      <w:bookmarkEnd w:id="26"/>
    </w:p>
    <w:p w:rsidR="003A1F2C" w:rsidRPr="00AA2BF2" w:rsidRDefault="00C83D99" w:rsidP="00AA2BF2">
      <w:pPr>
        <w:spacing w:line="360" w:lineRule="auto"/>
        <w:jc w:val="both"/>
        <w:rPr>
          <w:rFonts w:ascii="Arial" w:hAnsi="Arial" w:cs="Arial"/>
          <w:sz w:val="24"/>
          <w:szCs w:val="24"/>
        </w:rPr>
      </w:pPr>
      <w:r w:rsidRPr="00AA2BF2">
        <w:rPr>
          <w:rFonts w:ascii="Arial" w:hAnsi="Arial" w:cs="Arial"/>
          <w:sz w:val="24"/>
          <w:szCs w:val="24"/>
        </w:rPr>
        <w:t>El centro día cuenta en l</w:t>
      </w:r>
      <w:r w:rsidR="00285698" w:rsidRPr="00AA2BF2">
        <w:rPr>
          <w:rFonts w:ascii="Arial" w:hAnsi="Arial" w:cs="Arial"/>
          <w:sz w:val="24"/>
          <w:szCs w:val="24"/>
        </w:rPr>
        <w:t>a actualida</w:t>
      </w:r>
      <w:r w:rsidR="005C7886" w:rsidRPr="00AA2BF2">
        <w:rPr>
          <w:rFonts w:ascii="Arial" w:hAnsi="Arial" w:cs="Arial"/>
          <w:sz w:val="24"/>
          <w:szCs w:val="24"/>
        </w:rPr>
        <w:t>d c</w:t>
      </w:r>
      <w:r w:rsidR="0037065A" w:rsidRPr="00AA2BF2">
        <w:rPr>
          <w:rFonts w:ascii="Arial" w:hAnsi="Arial" w:cs="Arial"/>
          <w:sz w:val="24"/>
          <w:szCs w:val="24"/>
        </w:rPr>
        <w:t xml:space="preserve">on un total de </w:t>
      </w:r>
      <w:r w:rsidR="00181FE9" w:rsidRPr="00AA2BF2">
        <w:rPr>
          <w:rFonts w:ascii="Arial" w:hAnsi="Arial" w:cs="Arial"/>
          <w:sz w:val="24"/>
          <w:szCs w:val="24"/>
        </w:rPr>
        <w:t>125</w:t>
      </w:r>
      <w:r w:rsidR="0037065A" w:rsidRPr="00AA2BF2">
        <w:rPr>
          <w:rFonts w:ascii="Arial" w:hAnsi="Arial" w:cs="Arial"/>
          <w:sz w:val="24"/>
          <w:szCs w:val="24"/>
        </w:rPr>
        <w:t xml:space="preserve"> usuarios</w:t>
      </w:r>
      <w:r w:rsidR="0037065A" w:rsidRPr="00E90109">
        <w:rPr>
          <w:rFonts w:ascii="Arial" w:hAnsi="Arial" w:cs="Arial"/>
          <w:sz w:val="24"/>
          <w:szCs w:val="24"/>
        </w:rPr>
        <w:t xml:space="preserve">. </w:t>
      </w:r>
      <w:r w:rsidR="00E90109" w:rsidRPr="00E90109">
        <w:rPr>
          <w:rFonts w:ascii="Arial" w:hAnsi="Arial" w:cs="Arial"/>
          <w:sz w:val="24"/>
          <w:szCs w:val="24"/>
        </w:rPr>
        <w:t xml:space="preserve">96 </w:t>
      </w:r>
      <w:r w:rsidR="005C7886" w:rsidRPr="00E90109">
        <w:rPr>
          <w:rFonts w:ascii="Arial" w:hAnsi="Arial" w:cs="Arial"/>
          <w:sz w:val="24"/>
          <w:szCs w:val="24"/>
        </w:rPr>
        <w:t>de ello</w:t>
      </w:r>
      <w:r w:rsidR="0037065A" w:rsidRPr="00E90109">
        <w:rPr>
          <w:rFonts w:ascii="Arial" w:hAnsi="Arial" w:cs="Arial"/>
          <w:sz w:val="24"/>
          <w:szCs w:val="24"/>
        </w:rPr>
        <w:t xml:space="preserve">s con discapacidad moderada </w:t>
      </w:r>
      <w:proofErr w:type="gramStart"/>
      <w:r w:rsidR="0037065A" w:rsidRPr="00E90109">
        <w:rPr>
          <w:rFonts w:ascii="Arial" w:hAnsi="Arial" w:cs="Arial"/>
          <w:sz w:val="24"/>
          <w:szCs w:val="24"/>
        </w:rPr>
        <w:t xml:space="preserve">y </w:t>
      </w:r>
      <w:r w:rsidR="005C7886" w:rsidRPr="00E90109">
        <w:rPr>
          <w:rFonts w:ascii="Arial" w:hAnsi="Arial" w:cs="Arial"/>
          <w:sz w:val="24"/>
          <w:szCs w:val="24"/>
        </w:rPr>
        <w:t xml:space="preserve"> </w:t>
      </w:r>
      <w:r w:rsidR="00E90109" w:rsidRPr="00E90109">
        <w:rPr>
          <w:rFonts w:ascii="Arial" w:hAnsi="Arial" w:cs="Arial"/>
          <w:sz w:val="24"/>
          <w:szCs w:val="24"/>
        </w:rPr>
        <w:t>27</w:t>
      </w:r>
      <w:proofErr w:type="gramEnd"/>
      <w:r w:rsidR="00E90109" w:rsidRPr="00E90109">
        <w:rPr>
          <w:rFonts w:ascii="Arial" w:hAnsi="Arial" w:cs="Arial"/>
          <w:sz w:val="24"/>
          <w:szCs w:val="24"/>
        </w:rPr>
        <w:t xml:space="preserve"> </w:t>
      </w:r>
      <w:r w:rsidR="005C7886" w:rsidRPr="00E90109">
        <w:rPr>
          <w:rFonts w:ascii="Arial" w:hAnsi="Arial" w:cs="Arial"/>
          <w:sz w:val="24"/>
          <w:szCs w:val="24"/>
        </w:rPr>
        <w:t xml:space="preserve">con discapacidad severa. </w:t>
      </w:r>
    </w:p>
    <w:p w:rsidR="0083020E" w:rsidRPr="00AA2BF2" w:rsidRDefault="00DE2E2F" w:rsidP="00AA2BF2">
      <w:pPr>
        <w:spacing w:line="360" w:lineRule="auto"/>
        <w:jc w:val="both"/>
        <w:rPr>
          <w:rFonts w:ascii="Arial" w:hAnsi="Arial" w:cs="Arial"/>
          <w:b/>
          <w:i/>
          <w:color w:val="FF0000"/>
          <w:sz w:val="24"/>
          <w:szCs w:val="24"/>
        </w:rPr>
      </w:pPr>
      <w:r w:rsidRPr="00AA2BF2">
        <w:rPr>
          <w:rFonts w:ascii="Arial" w:hAnsi="Arial" w:cs="Arial"/>
          <w:b/>
          <w:noProof/>
          <w:color w:val="FF0000"/>
          <w:sz w:val="24"/>
          <w:szCs w:val="24"/>
        </w:rPr>
        <w:drawing>
          <wp:anchor distT="0" distB="0" distL="114300" distR="114300" simplePos="0" relativeHeight="253542400" behindDoc="0" locked="0" layoutInCell="1" allowOverlap="1" wp14:anchorId="615FD2B7">
            <wp:simplePos x="0" y="0"/>
            <wp:positionH relativeFrom="column">
              <wp:posOffset>1110615</wp:posOffset>
            </wp:positionH>
            <wp:positionV relativeFrom="paragraph">
              <wp:posOffset>143509</wp:posOffset>
            </wp:positionV>
            <wp:extent cx="3981450" cy="2447925"/>
            <wp:effectExtent l="0" t="0" r="0" b="9525"/>
            <wp:wrapNone/>
            <wp:docPr id="2" name="Gráfico 2">
              <a:extLst xmlns:a="http://schemas.openxmlformats.org/drawingml/2006/main">
                <a:ext uri="{FF2B5EF4-FFF2-40B4-BE49-F238E27FC236}">
                  <a16:creationId xmlns:a16="http://schemas.microsoft.com/office/drawing/2014/main" id="{4F006F09-01D9-4297-AF31-2ECEA1292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83020E" w:rsidRPr="00AA2BF2" w:rsidRDefault="0083020E" w:rsidP="00AA2BF2">
      <w:pPr>
        <w:spacing w:line="360" w:lineRule="auto"/>
        <w:jc w:val="both"/>
        <w:rPr>
          <w:rFonts w:ascii="Arial" w:hAnsi="Arial" w:cs="Arial"/>
          <w:b/>
          <w:i/>
          <w:color w:val="FF0000"/>
          <w:sz w:val="24"/>
          <w:szCs w:val="24"/>
        </w:rPr>
      </w:pPr>
    </w:p>
    <w:p w:rsidR="0083020E" w:rsidRPr="00AA2BF2" w:rsidRDefault="0083020E"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DE2E2F" w:rsidRPr="00AA2BF2" w:rsidRDefault="00DE2E2F" w:rsidP="00AA2BF2">
      <w:pPr>
        <w:spacing w:line="360" w:lineRule="auto"/>
        <w:jc w:val="both"/>
        <w:rPr>
          <w:rFonts w:ascii="Arial" w:hAnsi="Arial" w:cs="Arial"/>
          <w:b/>
          <w:i/>
          <w:color w:val="FF0000"/>
          <w:sz w:val="24"/>
          <w:szCs w:val="24"/>
        </w:rPr>
      </w:pPr>
    </w:p>
    <w:p w:rsidR="0083020E" w:rsidRPr="00AA2BF2" w:rsidRDefault="0083020E" w:rsidP="00AA2BF2">
      <w:pPr>
        <w:spacing w:line="360" w:lineRule="auto"/>
        <w:jc w:val="both"/>
        <w:rPr>
          <w:rFonts w:ascii="Arial" w:hAnsi="Arial" w:cs="Arial"/>
          <w:b/>
          <w:i/>
          <w:color w:val="FF0000"/>
          <w:sz w:val="24"/>
          <w:szCs w:val="24"/>
        </w:rPr>
      </w:pPr>
    </w:p>
    <w:p w:rsidR="0037065A" w:rsidRDefault="0037065A" w:rsidP="00AA2BF2">
      <w:pPr>
        <w:spacing w:line="360" w:lineRule="auto"/>
        <w:jc w:val="both"/>
        <w:rPr>
          <w:rFonts w:ascii="Arial" w:hAnsi="Arial" w:cs="Arial"/>
          <w:i/>
          <w:sz w:val="24"/>
          <w:szCs w:val="24"/>
        </w:rPr>
      </w:pPr>
      <w:r w:rsidRPr="00E90109">
        <w:rPr>
          <w:rFonts w:ascii="Arial" w:hAnsi="Arial" w:cs="Arial"/>
          <w:i/>
          <w:sz w:val="24"/>
          <w:szCs w:val="24"/>
        </w:rPr>
        <w:t>Población con discapacidad moderada del centro día por tipo de discapacidad</w:t>
      </w:r>
    </w:p>
    <w:p w:rsidR="00E90109" w:rsidRPr="00E90109" w:rsidRDefault="00E90109" w:rsidP="00AA2BF2">
      <w:pPr>
        <w:spacing w:line="360" w:lineRule="auto"/>
        <w:jc w:val="both"/>
        <w:rPr>
          <w:rFonts w:ascii="Arial" w:hAnsi="Arial" w:cs="Arial"/>
          <w:i/>
          <w:sz w:val="24"/>
          <w:szCs w:val="24"/>
        </w:rPr>
      </w:pPr>
    </w:p>
    <w:p w:rsidR="00333210" w:rsidRPr="00AA2BF2" w:rsidRDefault="0026738C" w:rsidP="00AA2BF2">
      <w:pPr>
        <w:spacing w:line="360" w:lineRule="auto"/>
        <w:rPr>
          <w:rFonts w:ascii="Arial" w:hAnsi="Arial" w:cs="Arial"/>
          <w:b/>
          <w:color w:val="FF0000"/>
          <w:sz w:val="24"/>
          <w:szCs w:val="24"/>
        </w:rPr>
      </w:pPr>
      <w:r w:rsidRPr="00AA2BF2">
        <w:rPr>
          <w:rFonts w:ascii="Arial" w:hAnsi="Arial" w:cs="Arial"/>
          <w:b/>
          <w:noProof/>
          <w:color w:val="FF0000"/>
          <w:sz w:val="24"/>
          <w:szCs w:val="24"/>
        </w:rPr>
        <w:drawing>
          <wp:inline distT="0" distB="0" distL="0" distR="0" wp14:anchorId="75D88F3B" wp14:editId="6E6C1D3F">
            <wp:extent cx="5972175" cy="3105150"/>
            <wp:effectExtent l="0" t="0" r="9525" b="0"/>
            <wp:docPr id="8" name="Gráfico 8">
              <a:extLst xmlns:a="http://schemas.openxmlformats.org/drawingml/2006/main">
                <a:ext uri="{FF2B5EF4-FFF2-40B4-BE49-F238E27FC236}">
                  <a16:creationId xmlns:a16="http://schemas.microsoft.com/office/drawing/2014/main" id="{A0B594B0-131C-46E9-884A-4C79CB90FF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6738C" w:rsidRPr="00E90109" w:rsidRDefault="0026738C" w:rsidP="00AA2BF2">
      <w:pPr>
        <w:spacing w:line="360" w:lineRule="auto"/>
        <w:rPr>
          <w:rFonts w:ascii="Arial" w:hAnsi="Arial" w:cs="Arial"/>
          <w:sz w:val="24"/>
          <w:szCs w:val="24"/>
        </w:rPr>
      </w:pPr>
    </w:p>
    <w:p w:rsidR="002C4C10" w:rsidRPr="00E90109" w:rsidRDefault="00C83D99" w:rsidP="00AA2BF2">
      <w:pPr>
        <w:spacing w:line="360" w:lineRule="auto"/>
        <w:jc w:val="both"/>
        <w:rPr>
          <w:rFonts w:ascii="Arial" w:hAnsi="Arial" w:cs="Arial"/>
          <w:sz w:val="24"/>
          <w:szCs w:val="24"/>
        </w:rPr>
      </w:pPr>
      <w:r w:rsidRPr="00E90109">
        <w:rPr>
          <w:rFonts w:ascii="Arial" w:hAnsi="Arial" w:cs="Arial"/>
          <w:sz w:val="24"/>
          <w:szCs w:val="24"/>
        </w:rPr>
        <w:t>De los usuarios de</w:t>
      </w:r>
      <w:r w:rsidR="0037065A" w:rsidRPr="00E90109">
        <w:rPr>
          <w:rFonts w:ascii="Arial" w:hAnsi="Arial" w:cs="Arial"/>
          <w:sz w:val="24"/>
          <w:szCs w:val="24"/>
        </w:rPr>
        <w:t xml:space="preserve"> discapacidad moderada </w:t>
      </w:r>
      <w:r w:rsidR="00E90109" w:rsidRPr="00E90109">
        <w:rPr>
          <w:rFonts w:ascii="Arial" w:hAnsi="Arial" w:cs="Arial"/>
          <w:sz w:val="24"/>
          <w:szCs w:val="24"/>
        </w:rPr>
        <w:t>86</w:t>
      </w:r>
      <w:r w:rsidR="0037065A" w:rsidRPr="00E90109">
        <w:rPr>
          <w:rFonts w:ascii="Arial" w:hAnsi="Arial" w:cs="Arial"/>
          <w:sz w:val="24"/>
          <w:szCs w:val="24"/>
        </w:rPr>
        <w:t xml:space="preserve"> tienen discapacidad cognitiva, 5 tienen discapacidad cognitiva y física, 3 discapacidad cognitiva y auditiva, 1 discapacidad cognitiva y visual, y 1 discapacidad visual.</w:t>
      </w:r>
    </w:p>
    <w:p w:rsidR="0037065A" w:rsidRPr="00AA2BF2" w:rsidRDefault="0037065A" w:rsidP="00AA2BF2">
      <w:pPr>
        <w:spacing w:line="360" w:lineRule="auto"/>
        <w:jc w:val="both"/>
        <w:rPr>
          <w:rFonts w:ascii="Arial" w:hAnsi="Arial" w:cs="Arial"/>
          <w:b/>
          <w:color w:val="FF0000"/>
          <w:sz w:val="24"/>
          <w:szCs w:val="24"/>
        </w:rPr>
      </w:pPr>
    </w:p>
    <w:p w:rsidR="003A1F2C" w:rsidRPr="00AA2BF2" w:rsidRDefault="003A1F2C" w:rsidP="00AA2BF2">
      <w:pPr>
        <w:spacing w:line="360" w:lineRule="auto"/>
        <w:jc w:val="center"/>
        <w:rPr>
          <w:rFonts w:ascii="Arial" w:hAnsi="Arial" w:cs="Arial"/>
          <w:b/>
          <w:i/>
          <w:color w:val="FF0000"/>
          <w:sz w:val="24"/>
          <w:szCs w:val="24"/>
        </w:rPr>
      </w:pPr>
    </w:p>
    <w:p w:rsidR="003A1F2C" w:rsidRPr="00AA2BF2" w:rsidRDefault="003A1F2C" w:rsidP="00E90109">
      <w:pPr>
        <w:spacing w:line="360" w:lineRule="auto"/>
        <w:rPr>
          <w:rFonts w:ascii="Arial" w:hAnsi="Arial" w:cs="Arial"/>
          <w:b/>
          <w:i/>
          <w:sz w:val="24"/>
          <w:szCs w:val="24"/>
        </w:rPr>
      </w:pPr>
    </w:p>
    <w:p w:rsidR="003A1F2C" w:rsidRPr="00E90109" w:rsidRDefault="003A1F2C" w:rsidP="00AA2BF2">
      <w:pPr>
        <w:spacing w:line="360" w:lineRule="auto"/>
        <w:jc w:val="center"/>
        <w:rPr>
          <w:rFonts w:ascii="Arial" w:hAnsi="Arial" w:cs="Arial"/>
          <w:b/>
          <w:i/>
          <w:sz w:val="24"/>
          <w:szCs w:val="24"/>
        </w:rPr>
      </w:pPr>
    </w:p>
    <w:p w:rsidR="0037065A" w:rsidRDefault="0037065A" w:rsidP="00AA2BF2">
      <w:pPr>
        <w:spacing w:line="360" w:lineRule="auto"/>
        <w:jc w:val="center"/>
        <w:rPr>
          <w:rFonts w:ascii="Arial" w:hAnsi="Arial" w:cs="Arial"/>
          <w:i/>
          <w:sz w:val="24"/>
          <w:szCs w:val="24"/>
        </w:rPr>
      </w:pPr>
      <w:r w:rsidRPr="00E90109">
        <w:rPr>
          <w:rFonts w:ascii="Arial" w:hAnsi="Arial" w:cs="Arial"/>
          <w:i/>
          <w:sz w:val="24"/>
          <w:szCs w:val="24"/>
        </w:rPr>
        <w:t>Población con discapacidad moderada del centro día por género</w:t>
      </w:r>
    </w:p>
    <w:p w:rsidR="00E90109" w:rsidRPr="00E90109" w:rsidRDefault="00E90109" w:rsidP="00AA2BF2">
      <w:pPr>
        <w:spacing w:line="360" w:lineRule="auto"/>
        <w:jc w:val="center"/>
        <w:rPr>
          <w:rFonts w:ascii="Arial" w:hAnsi="Arial" w:cs="Arial"/>
          <w:i/>
          <w:sz w:val="24"/>
          <w:szCs w:val="24"/>
        </w:rPr>
      </w:pPr>
    </w:p>
    <w:p w:rsidR="00275579" w:rsidRPr="00AA2BF2" w:rsidRDefault="0089206A" w:rsidP="00AA2BF2">
      <w:pPr>
        <w:spacing w:line="360" w:lineRule="auto"/>
        <w:jc w:val="center"/>
        <w:rPr>
          <w:rFonts w:ascii="Arial" w:hAnsi="Arial" w:cs="Arial"/>
          <w:color w:val="FF0000"/>
          <w:sz w:val="24"/>
          <w:szCs w:val="24"/>
        </w:rPr>
      </w:pPr>
      <w:r w:rsidRPr="00AA2BF2">
        <w:rPr>
          <w:rFonts w:ascii="Arial" w:hAnsi="Arial" w:cs="Arial"/>
          <w:noProof/>
          <w:color w:val="FF0000"/>
          <w:sz w:val="24"/>
          <w:szCs w:val="24"/>
        </w:rPr>
        <w:drawing>
          <wp:inline distT="0" distB="0" distL="0" distR="0" wp14:anchorId="4DCB694E" wp14:editId="0F93AD4E">
            <wp:extent cx="4572000" cy="2743200"/>
            <wp:effectExtent l="0" t="0" r="0" b="0"/>
            <wp:docPr id="34632552" name="Gráfico 34632552">
              <a:extLst xmlns:a="http://schemas.openxmlformats.org/drawingml/2006/main">
                <a:ext uri="{FF2B5EF4-FFF2-40B4-BE49-F238E27FC236}">
                  <a16:creationId xmlns:a16="http://schemas.microsoft.com/office/drawing/2014/main" id="{B907CD34-257C-4C12-9C50-5A75739F6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90109" w:rsidRDefault="00E90109" w:rsidP="00AA2BF2">
      <w:pPr>
        <w:spacing w:line="360" w:lineRule="auto"/>
        <w:jc w:val="both"/>
        <w:rPr>
          <w:rFonts w:ascii="Arial" w:hAnsi="Arial" w:cs="Arial"/>
          <w:color w:val="FF0000"/>
          <w:sz w:val="24"/>
          <w:szCs w:val="24"/>
        </w:rPr>
      </w:pPr>
    </w:p>
    <w:p w:rsidR="0089206A" w:rsidRPr="00E90109" w:rsidRDefault="0089206A" w:rsidP="00AA2BF2">
      <w:pPr>
        <w:spacing w:line="360" w:lineRule="auto"/>
        <w:jc w:val="both"/>
        <w:rPr>
          <w:rFonts w:ascii="Arial" w:hAnsi="Arial" w:cs="Arial"/>
          <w:sz w:val="24"/>
          <w:szCs w:val="24"/>
        </w:rPr>
      </w:pPr>
      <w:r w:rsidRPr="00E90109">
        <w:rPr>
          <w:rFonts w:ascii="Arial" w:hAnsi="Arial" w:cs="Arial"/>
          <w:sz w:val="24"/>
          <w:szCs w:val="24"/>
        </w:rPr>
        <w:t xml:space="preserve">De los usuarios de discapacidad moderada del centro día </w:t>
      </w:r>
      <w:r w:rsidR="00E90109">
        <w:rPr>
          <w:rFonts w:ascii="Arial" w:hAnsi="Arial" w:cs="Arial"/>
          <w:sz w:val="24"/>
          <w:szCs w:val="24"/>
        </w:rPr>
        <w:t xml:space="preserve">45 </w:t>
      </w:r>
      <w:r w:rsidRPr="00E90109">
        <w:rPr>
          <w:rFonts w:ascii="Arial" w:hAnsi="Arial" w:cs="Arial"/>
          <w:sz w:val="24"/>
          <w:szCs w:val="24"/>
        </w:rPr>
        <w:t xml:space="preserve">son mujeres y </w:t>
      </w:r>
      <w:r w:rsidR="00E90109">
        <w:rPr>
          <w:rFonts w:ascii="Arial" w:hAnsi="Arial" w:cs="Arial"/>
          <w:sz w:val="24"/>
          <w:szCs w:val="24"/>
        </w:rPr>
        <w:t>51</w:t>
      </w:r>
      <w:r w:rsidRPr="00E90109">
        <w:rPr>
          <w:rFonts w:ascii="Arial" w:hAnsi="Arial" w:cs="Arial"/>
          <w:sz w:val="24"/>
          <w:szCs w:val="24"/>
        </w:rPr>
        <w:t xml:space="preserve"> son hombres.</w:t>
      </w:r>
    </w:p>
    <w:p w:rsidR="003A1F2C" w:rsidRPr="00AA2BF2" w:rsidRDefault="003A1F2C" w:rsidP="00AA2BF2">
      <w:pPr>
        <w:spacing w:line="360" w:lineRule="auto"/>
        <w:rPr>
          <w:rFonts w:ascii="Arial" w:hAnsi="Arial" w:cs="Arial"/>
          <w:b/>
          <w:i/>
          <w:color w:val="FF0000"/>
          <w:sz w:val="24"/>
          <w:szCs w:val="24"/>
        </w:rPr>
      </w:pPr>
    </w:p>
    <w:p w:rsidR="00990D59" w:rsidRPr="00E90109" w:rsidRDefault="0089206A" w:rsidP="00AA2BF2">
      <w:pPr>
        <w:spacing w:line="360" w:lineRule="auto"/>
        <w:jc w:val="center"/>
        <w:rPr>
          <w:rFonts w:ascii="Arial" w:hAnsi="Arial" w:cs="Arial"/>
          <w:i/>
          <w:sz w:val="24"/>
          <w:szCs w:val="24"/>
        </w:rPr>
      </w:pPr>
      <w:r w:rsidRPr="00E90109">
        <w:rPr>
          <w:rFonts w:ascii="Arial" w:hAnsi="Arial" w:cs="Arial"/>
          <w:i/>
          <w:sz w:val="24"/>
          <w:szCs w:val="24"/>
        </w:rPr>
        <w:t>Población</w:t>
      </w:r>
      <w:r w:rsidR="00144E4B" w:rsidRPr="00E90109">
        <w:rPr>
          <w:rFonts w:ascii="Arial" w:hAnsi="Arial" w:cs="Arial"/>
          <w:i/>
          <w:sz w:val="24"/>
          <w:szCs w:val="24"/>
        </w:rPr>
        <w:t xml:space="preserve"> del centro día</w:t>
      </w:r>
      <w:r w:rsidRPr="00E90109">
        <w:rPr>
          <w:rFonts w:ascii="Arial" w:hAnsi="Arial" w:cs="Arial"/>
          <w:i/>
          <w:sz w:val="24"/>
          <w:szCs w:val="24"/>
        </w:rPr>
        <w:t xml:space="preserve"> con discapaci</w:t>
      </w:r>
      <w:r w:rsidR="00144E4B" w:rsidRPr="00E90109">
        <w:rPr>
          <w:rFonts w:ascii="Arial" w:hAnsi="Arial" w:cs="Arial"/>
          <w:i/>
          <w:sz w:val="24"/>
          <w:szCs w:val="24"/>
        </w:rPr>
        <w:t>dad moderada por nivel del sisbén</w:t>
      </w:r>
    </w:p>
    <w:p w:rsidR="00333210" w:rsidRPr="00AA2BF2" w:rsidRDefault="00333210" w:rsidP="00AA2BF2">
      <w:pPr>
        <w:spacing w:line="360" w:lineRule="auto"/>
        <w:jc w:val="center"/>
        <w:rPr>
          <w:rFonts w:ascii="Arial" w:hAnsi="Arial" w:cs="Arial"/>
          <w:b/>
          <w:i/>
          <w:color w:val="FF0000"/>
          <w:sz w:val="24"/>
          <w:szCs w:val="24"/>
        </w:rPr>
      </w:pPr>
    </w:p>
    <w:p w:rsidR="00980FAC" w:rsidRPr="00AA2BF2" w:rsidRDefault="00980FAC" w:rsidP="00AA2BF2">
      <w:pPr>
        <w:spacing w:line="360" w:lineRule="auto"/>
        <w:jc w:val="center"/>
        <w:rPr>
          <w:rFonts w:ascii="Arial" w:hAnsi="Arial" w:cs="Arial"/>
          <w:b/>
          <w:i/>
          <w:color w:val="FF0000"/>
          <w:sz w:val="24"/>
          <w:szCs w:val="24"/>
        </w:rPr>
      </w:pPr>
      <w:r w:rsidRPr="00AA2BF2">
        <w:rPr>
          <w:rFonts w:ascii="Arial" w:hAnsi="Arial" w:cs="Arial"/>
          <w:noProof/>
          <w:color w:val="FF0000"/>
          <w:sz w:val="24"/>
          <w:szCs w:val="24"/>
        </w:rPr>
        <w:drawing>
          <wp:inline distT="0" distB="0" distL="0" distR="0" wp14:anchorId="71308C06" wp14:editId="6E78B57E">
            <wp:extent cx="4572000" cy="2743200"/>
            <wp:effectExtent l="0" t="0" r="0" b="0"/>
            <wp:docPr id="18" name="Gráfico 18">
              <a:extLst xmlns:a="http://schemas.openxmlformats.org/drawingml/2006/main">
                <a:ext uri="{FF2B5EF4-FFF2-40B4-BE49-F238E27FC236}">
                  <a16:creationId xmlns:a16="http://schemas.microsoft.com/office/drawing/2014/main" id="{27DDD910-77F6-419D-AE16-364F2720A3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80FAC" w:rsidRPr="00AA2BF2" w:rsidRDefault="00980FAC" w:rsidP="00AA2BF2">
      <w:pPr>
        <w:spacing w:line="360" w:lineRule="auto"/>
        <w:jc w:val="center"/>
        <w:rPr>
          <w:rFonts w:ascii="Arial" w:hAnsi="Arial" w:cs="Arial"/>
          <w:color w:val="FF0000"/>
          <w:sz w:val="24"/>
          <w:szCs w:val="24"/>
        </w:rPr>
      </w:pPr>
      <w:r w:rsidRPr="00AA2BF2">
        <w:rPr>
          <w:rFonts w:ascii="Arial" w:hAnsi="Arial" w:cs="Arial"/>
          <w:color w:val="FF0000"/>
          <w:sz w:val="24"/>
          <w:szCs w:val="24"/>
        </w:rPr>
        <w:t>:</w:t>
      </w:r>
    </w:p>
    <w:p w:rsidR="00980FAC" w:rsidRPr="00C756F8" w:rsidRDefault="00980FAC" w:rsidP="00AA2BF2">
      <w:pPr>
        <w:spacing w:line="360" w:lineRule="auto"/>
        <w:jc w:val="both"/>
        <w:rPr>
          <w:rFonts w:ascii="Arial" w:hAnsi="Arial" w:cs="Arial"/>
          <w:sz w:val="24"/>
          <w:szCs w:val="24"/>
        </w:rPr>
      </w:pPr>
      <w:r w:rsidRPr="00C756F8">
        <w:rPr>
          <w:rFonts w:ascii="Arial" w:hAnsi="Arial" w:cs="Arial"/>
          <w:sz w:val="24"/>
          <w:szCs w:val="24"/>
        </w:rPr>
        <w:t xml:space="preserve">De los usuarios del centro día </w:t>
      </w:r>
      <w:r w:rsidR="00C756F8">
        <w:rPr>
          <w:rFonts w:ascii="Arial" w:hAnsi="Arial" w:cs="Arial"/>
          <w:sz w:val="24"/>
          <w:szCs w:val="24"/>
        </w:rPr>
        <w:t>55</w:t>
      </w:r>
      <w:r w:rsidRPr="00C756F8">
        <w:rPr>
          <w:rFonts w:ascii="Arial" w:hAnsi="Arial" w:cs="Arial"/>
          <w:sz w:val="24"/>
          <w:szCs w:val="24"/>
        </w:rPr>
        <w:t xml:space="preserve"> están clasificados en el Sisbén 1 (0- 44.79), 16 están clasificados en el Sisbén 2 (44.80 - 51.57) y 25 están clasificados en el nivel 3 (por encima de - 51.57).</w:t>
      </w:r>
    </w:p>
    <w:p w:rsidR="00980FAC" w:rsidRPr="00AA2BF2" w:rsidRDefault="00980FAC" w:rsidP="00AA2BF2">
      <w:pPr>
        <w:spacing w:line="360" w:lineRule="auto"/>
        <w:jc w:val="center"/>
        <w:rPr>
          <w:rFonts w:ascii="Arial" w:hAnsi="Arial" w:cs="Arial"/>
          <w:b/>
          <w:i/>
          <w:color w:val="FF0000"/>
          <w:sz w:val="24"/>
          <w:szCs w:val="24"/>
        </w:rPr>
      </w:pPr>
    </w:p>
    <w:p w:rsidR="00990D59" w:rsidRPr="00AA2BF2" w:rsidRDefault="00990D59" w:rsidP="00AA2BF2">
      <w:pPr>
        <w:spacing w:line="360" w:lineRule="auto"/>
        <w:jc w:val="center"/>
        <w:rPr>
          <w:rFonts w:ascii="Arial" w:hAnsi="Arial" w:cs="Arial"/>
          <w:color w:val="FF0000"/>
          <w:sz w:val="24"/>
          <w:szCs w:val="24"/>
        </w:rPr>
      </w:pPr>
    </w:p>
    <w:p w:rsidR="003A1F2C" w:rsidRPr="00AA2BF2" w:rsidRDefault="003A1F2C" w:rsidP="00AA2BF2">
      <w:pPr>
        <w:spacing w:line="360" w:lineRule="auto"/>
        <w:jc w:val="center"/>
        <w:rPr>
          <w:rFonts w:ascii="Arial" w:hAnsi="Arial" w:cs="Arial"/>
          <w:color w:val="FF0000"/>
          <w:sz w:val="24"/>
          <w:szCs w:val="24"/>
        </w:rPr>
      </w:pPr>
    </w:p>
    <w:p w:rsidR="003A1F2C" w:rsidRPr="00AA2BF2" w:rsidRDefault="003A1F2C" w:rsidP="00AA2BF2">
      <w:pPr>
        <w:spacing w:line="360" w:lineRule="auto"/>
        <w:jc w:val="center"/>
        <w:rPr>
          <w:rFonts w:ascii="Arial" w:hAnsi="Arial" w:cs="Arial"/>
          <w:color w:val="FF0000"/>
          <w:sz w:val="24"/>
          <w:szCs w:val="24"/>
        </w:rPr>
      </w:pPr>
    </w:p>
    <w:p w:rsidR="003A1F2C" w:rsidRPr="00C756F8" w:rsidRDefault="003A1F2C" w:rsidP="00AA2BF2">
      <w:pPr>
        <w:spacing w:line="360" w:lineRule="auto"/>
        <w:jc w:val="center"/>
        <w:rPr>
          <w:rFonts w:ascii="Arial" w:hAnsi="Arial" w:cs="Arial"/>
          <w:sz w:val="24"/>
          <w:szCs w:val="24"/>
        </w:rPr>
      </w:pPr>
    </w:p>
    <w:p w:rsidR="003A1F2C" w:rsidRPr="00C756F8" w:rsidRDefault="003A1F2C" w:rsidP="00AA2BF2">
      <w:pPr>
        <w:spacing w:line="360" w:lineRule="auto"/>
        <w:jc w:val="center"/>
        <w:rPr>
          <w:rFonts w:ascii="Arial" w:hAnsi="Arial" w:cs="Arial"/>
          <w:sz w:val="24"/>
          <w:szCs w:val="24"/>
        </w:rPr>
      </w:pPr>
    </w:p>
    <w:p w:rsidR="00990D59" w:rsidRPr="00C756F8" w:rsidRDefault="00990D59" w:rsidP="00AA2BF2">
      <w:pPr>
        <w:spacing w:line="360" w:lineRule="auto"/>
        <w:jc w:val="center"/>
        <w:rPr>
          <w:rFonts w:ascii="Arial" w:hAnsi="Arial" w:cs="Arial"/>
          <w:b/>
          <w:i/>
          <w:sz w:val="24"/>
          <w:szCs w:val="24"/>
        </w:rPr>
      </w:pPr>
      <w:r w:rsidRPr="00C756F8">
        <w:rPr>
          <w:rFonts w:ascii="Arial" w:hAnsi="Arial" w:cs="Arial"/>
          <w:b/>
          <w:i/>
          <w:sz w:val="24"/>
          <w:szCs w:val="24"/>
        </w:rPr>
        <w:lastRenderedPageBreak/>
        <w:t>Población del centro día con discapacidad moderada por edad</w:t>
      </w:r>
    </w:p>
    <w:p w:rsidR="0083020E" w:rsidRPr="00AA2BF2" w:rsidRDefault="00980FAC" w:rsidP="00AA2BF2">
      <w:pPr>
        <w:spacing w:line="360" w:lineRule="auto"/>
        <w:jc w:val="center"/>
        <w:rPr>
          <w:rFonts w:ascii="Arial" w:hAnsi="Arial" w:cs="Arial"/>
          <w:b/>
          <w:i/>
          <w:color w:val="FF0000"/>
          <w:sz w:val="24"/>
          <w:szCs w:val="24"/>
        </w:rPr>
      </w:pPr>
      <w:r w:rsidRPr="00AA2BF2">
        <w:rPr>
          <w:rFonts w:ascii="Arial" w:hAnsi="Arial" w:cs="Arial"/>
          <w:noProof/>
          <w:color w:val="FF0000"/>
          <w:sz w:val="24"/>
          <w:szCs w:val="24"/>
        </w:rPr>
        <w:drawing>
          <wp:inline distT="0" distB="0" distL="0" distR="0" wp14:anchorId="500575F6" wp14:editId="7C8B2C5D">
            <wp:extent cx="4572000" cy="2743200"/>
            <wp:effectExtent l="0" t="0" r="0" b="0"/>
            <wp:docPr id="21" name="Gráfico 21">
              <a:extLst xmlns:a="http://schemas.openxmlformats.org/drawingml/2006/main">
                <a:ext uri="{FF2B5EF4-FFF2-40B4-BE49-F238E27FC236}">
                  <a16:creationId xmlns:a16="http://schemas.microsoft.com/office/drawing/2014/main" id="{470FDC73-195D-45E9-8400-E893F7BD16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33210" w:rsidRPr="00AA2BF2" w:rsidRDefault="00333210" w:rsidP="00AA2BF2">
      <w:pPr>
        <w:spacing w:line="360" w:lineRule="auto"/>
        <w:jc w:val="both"/>
        <w:rPr>
          <w:rFonts w:ascii="Arial" w:hAnsi="Arial" w:cs="Arial"/>
          <w:color w:val="FF0000"/>
          <w:sz w:val="24"/>
          <w:szCs w:val="24"/>
        </w:rPr>
      </w:pPr>
    </w:p>
    <w:p w:rsidR="0041400B" w:rsidRPr="00C756F8" w:rsidRDefault="00990D59" w:rsidP="00AA2BF2">
      <w:pPr>
        <w:spacing w:line="360" w:lineRule="auto"/>
        <w:jc w:val="both"/>
        <w:rPr>
          <w:rFonts w:ascii="Arial" w:hAnsi="Arial" w:cs="Arial"/>
          <w:sz w:val="24"/>
          <w:szCs w:val="24"/>
        </w:rPr>
      </w:pPr>
      <w:r w:rsidRPr="00C756F8">
        <w:rPr>
          <w:rFonts w:ascii="Arial" w:hAnsi="Arial" w:cs="Arial"/>
          <w:sz w:val="24"/>
          <w:szCs w:val="24"/>
        </w:rPr>
        <w:t xml:space="preserve">En el gráfico anterior se puede evidenciar que la gran mayoría de los usuarios del centro día que tienen discapacidad moderada son jóvenes, adultos jóvenes y adultos. </w:t>
      </w:r>
      <w:r w:rsidR="0041400B" w:rsidRPr="00C756F8">
        <w:rPr>
          <w:rFonts w:ascii="Arial" w:hAnsi="Arial" w:cs="Arial"/>
          <w:sz w:val="24"/>
          <w:szCs w:val="24"/>
        </w:rPr>
        <w:t xml:space="preserve">1 usuario está entre los 5 y los 12 año de edad, 9 entre los 13 y 17 años, 45 entre los 18 y 28 y </w:t>
      </w:r>
      <w:r w:rsidR="00C756F8">
        <w:rPr>
          <w:rFonts w:ascii="Arial" w:hAnsi="Arial" w:cs="Arial"/>
          <w:sz w:val="24"/>
          <w:szCs w:val="24"/>
        </w:rPr>
        <w:t>41</w:t>
      </w:r>
      <w:r w:rsidR="0041400B" w:rsidRPr="00C756F8">
        <w:rPr>
          <w:rFonts w:ascii="Arial" w:hAnsi="Arial" w:cs="Arial"/>
          <w:sz w:val="24"/>
          <w:szCs w:val="24"/>
        </w:rPr>
        <w:t xml:space="preserve"> entre los 29 y 59.</w:t>
      </w:r>
    </w:p>
    <w:p w:rsidR="0049458A" w:rsidRPr="00AA2BF2" w:rsidRDefault="0049458A" w:rsidP="00AA2BF2">
      <w:pPr>
        <w:spacing w:line="360" w:lineRule="auto"/>
        <w:rPr>
          <w:rFonts w:ascii="Arial" w:hAnsi="Arial" w:cs="Arial"/>
          <w:b/>
          <w:i/>
          <w:color w:val="FF0000"/>
          <w:sz w:val="24"/>
          <w:szCs w:val="24"/>
        </w:rPr>
      </w:pPr>
    </w:p>
    <w:p w:rsidR="00C35112" w:rsidRPr="00C756F8" w:rsidRDefault="00C35112" w:rsidP="00AA2BF2">
      <w:pPr>
        <w:spacing w:line="360" w:lineRule="auto"/>
        <w:jc w:val="center"/>
        <w:rPr>
          <w:rFonts w:ascii="Arial" w:hAnsi="Arial" w:cs="Arial"/>
          <w:b/>
          <w:i/>
          <w:sz w:val="24"/>
          <w:szCs w:val="24"/>
        </w:rPr>
      </w:pPr>
      <w:r w:rsidRPr="00C756F8">
        <w:rPr>
          <w:rFonts w:ascii="Arial" w:hAnsi="Arial" w:cs="Arial"/>
          <w:b/>
          <w:i/>
          <w:sz w:val="24"/>
          <w:szCs w:val="24"/>
        </w:rPr>
        <w:t>Población del centro día con discapacidad moderada por sector</w:t>
      </w:r>
    </w:p>
    <w:p w:rsidR="00033B00" w:rsidRPr="00C756F8" w:rsidRDefault="00033B00" w:rsidP="00AA2BF2">
      <w:pPr>
        <w:spacing w:line="360" w:lineRule="auto"/>
        <w:jc w:val="center"/>
        <w:rPr>
          <w:rFonts w:ascii="Arial" w:hAnsi="Arial" w:cs="Arial"/>
          <w:sz w:val="24"/>
          <w:szCs w:val="24"/>
        </w:rPr>
      </w:pPr>
    </w:p>
    <w:p w:rsidR="0041400B" w:rsidRPr="00AA2BF2" w:rsidRDefault="00C756F8" w:rsidP="00AA2BF2">
      <w:pPr>
        <w:spacing w:line="360" w:lineRule="auto"/>
        <w:jc w:val="center"/>
        <w:rPr>
          <w:rFonts w:ascii="Arial" w:hAnsi="Arial" w:cs="Arial"/>
          <w:color w:val="FF0000"/>
          <w:sz w:val="24"/>
          <w:szCs w:val="24"/>
        </w:rPr>
      </w:pPr>
      <w:r>
        <w:rPr>
          <w:noProof/>
        </w:rPr>
        <w:drawing>
          <wp:inline distT="0" distB="0" distL="0" distR="0" wp14:anchorId="7ED64663" wp14:editId="187470A5">
            <wp:extent cx="5453063" cy="3048000"/>
            <wp:effectExtent l="0" t="0" r="14605" b="0"/>
            <wp:docPr id="56" name="Gráfico 56">
              <a:extLst xmlns:a="http://schemas.openxmlformats.org/drawingml/2006/main">
                <a:ext uri="{FF2B5EF4-FFF2-40B4-BE49-F238E27FC236}">
                  <a16:creationId xmlns:a16="http://schemas.microsoft.com/office/drawing/2014/main" id="{AFD6E37E-DC83-4F65-AF2E-89F142F4FB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36D4C" w:rsidRPr="00C756F8" w:rsidRDefault="00136D4C" w:rsidP="00AA2BF2">
      <w:pPr>
        <w:spacing w:line="360" w:lineRule="auto"/>
        <w:jc w:val="both"/>
        <w:rPr>
          <w:rFonts w:ascii="Arial" w:hAnsi="Arial" w:cs="Arial"/>
          <w:sz w:val="24"/>
          <w:szCs w:val="24"/>
        </w:rPr>
      </w:pPr>
    </w:p>
    <w:p w:rsidR="003A1F2C" w:rsidRPr="00C756F8" w:rsidRDefault="0041400B" w:rsidP="00AA2BF2">
      <w:pPr>
        <w:spacing w:line="360" w:lineRule="auto"/>
        <w:jc w:val="both"/>
        <w:rPr>
          <w:rFonts w:ascii="Arial" w:hAnsi="Arial" w:cs="Arial"/>
          <w:sz w:val="24"/>
          <w:szCs w:val="24"/>
        </w:rPr>
      </w:pPr>
      <w:r w:rsidRPr="00C756F8">
        <w:rPr>
          <w:rFonts w:ascii="Arial" w:hAnsi="Arial" w:cs="Arial"/>
          <w:sz w:val="24"/>
          <w:szCs w:val="24"/>
        </w:rPr>
        <w:t xml:space="preserve">En el gráfico anterior se puede evidenciar que la mayoría de los usuarios con discapacidad moderada del centro día, residen en los sectores de Bojacá y centro, </w:t>
      </w:r>
    </w:p>
    <w:p w:rsidR="00C756F8" w:rsidRDefault="00C756F8" w:rsidP="00AA2BF2">
      <w:pPr>
        <w:spacing w:line="360" w:lineRule="auto"/>
        <w:jc w:val="both"/>
        <w:rPr>
          <w:rFonts w:ascii="Arial" w:hAnsi="Arial" w:cs="Arial"/>
          <w:color w:val="FF0000"/>
          <w:sz w:val="24"/>
          <w:szCs w:val="24"/>
        </w:rPr>
      </w:pPr>
    </w:p>
    <w:p w:rsidR="00C756F8" w:rsidRDefault="00C756F8" w:rsidP="00AA2BF2">
      <w:pPr>
        <w:spacing w:line="360" w:lineRule="auto"/>
        <w:jc w:val="both"/>
        <w:rPr>
          <w:rFonts w:ascii="Arial" w:hAnsi="Arial" w:cs="Arial"/>
          <w:color w:val="FF0000"/>
          <w:sz w:val="24"/>
          <w:szCs w:val="24"/>
        </w:rPr>
      </w:pPr>
    </w:p>
    <w:p w:rsidR="00C756F8" w:rsidRDefault="00C756F8" w:rsidP="00AA2BF2">
      <w:pPr>
        <w:spacing w:line="360" w:lineRule="auto"/>
        <w:jc w:val="both"/>
        <w:rPr>
          <w:rFonts w:ascii="Arial" w:hAnsi="Arial" w:cs="Arial"/>
          <w:color w:val="FF0000"/>
          <w:sz w:val="24"/>
          <w:szCs w:val="24"/>
        </w:rPr>
      </w:pPr>
    </w:p>
    <w:p w:rsidR="0041400B" w:rsidRPr="00C756F8" w:rsidRDefault="0041400B" w:rsidP="00AA2BF2">
      <w:pPr>
        <w:spacing w:line="360" w:lineRule="auto"/>
        <w:jc w:val="both"/>
        <w:rPr>
          <w:rFonts w:ascii="Arial" w:hAnsi="Arial" w:cs="Arial"/>
          <w:sz w:val="24"/>
          <w:szCs w:val="24"/>
        </w:rPr>
      </w:pPr>
      <w:r w:rsidRPr="00C756F8">
        <w:rPr>
          <w:rFonts w:ascii="Arial" w:hAnsi="Arial" w:cs="Arial"/>
          <w:sz w:val="24"/>
          <w:szCs w:val="24"/>
        </w:rPr>
        <w:lastRenderedPageBreak/>
        <w:t>el resto de la población se encuentra distribuida en otros sectores del municipio de Chía.</w:t>
      </w:r>
    </w:p>
    <w:p w:rsidR="00A64F2C" w:rsidRPr="00C756F8" w:rsidRDefault="00A64F2C" w:rsidP="00AA2BF2">
      <w:pPr>
        <w:spacing w:line="360" w:lineRule="auto"/>
        <w:jc w:val="both"/>
        <w:rPr>
          <w:rFonts w:ascii="Arial" w:hAnsi="Arial" w:cs="Arial"/>
          <w:sz w:val="24"/>
          <w:szCs w:val="24"/>
        </w:rPr>
      </w:pPr>
    </w:p>
    <w:p w:rsidR="003A1F2C" w:rsidRPr="00C756F8" w:rsidRDefault="00A64F2C" w:rsidP="00AA2BF2">
      <w:pPr>
        <w:spacing w:line="360" w:lineRule="auto"/>
        <w:jc w:val="both"/>
        <w:rPr>
          <w:rFonts w:ascii="Arial" w:hAnsi="Arial" w:cs="Arial"/>
          <w:b/>
          <w:i/>
          <w:sz w:val="24"/>
          <w:szCs w:val="24"/>
        </w:rPr>
      </w:pPr>
      <w:r w:rsidRPr="00C756F8">
        <w:rPr>
          <w:rFonts w:ascii="Arial" w:hAnsi="Arial" w:cs="Arial"/>
          <w:b/>
          <w:i/>
          <w:sz w:val="24"/>
          <w:szCs w:val="24"/>
        </w:rPr>
        <w:t>Población con discapacidad severa del centro día por tipo de discapacidad</w:t>
      </w:r>
    </w:p>
    <w:p w:rsidR="00833DBB" w:rsidRPr="00AA2BF2" w:rsidRDefault="00833DBB" w:rsidP="00AA2BF2">
      <w:pPr>
        <w:spacing w:line="360" w:lineRule="auto"/>
        <w:jc w:val="both"/>
        <w:rPr>
          <w:rFonts w:ascii="Arial" w:hAnsi="Arial" w:cs="Arial"/>
          <w:b/>
          <w:i/>
          <w:color w:val="FF0000"/>
          <w:sz w:val="24"/>
          <w:szCs w:val="24"/>
        </w:rPr>
      </w:pPr>
    </w:p>
    <w:p w:rsidR="00A64F2C" w:rsidRPr="00AA2BF2" w:rsidRDefault="00833DBB" w:rsidP="00AA2BF2">
      <w:pPr>
        <w:spacing w:line="360" w:lineRule="auto"/>
        <w:jc w:val="center"/>
        <w:rPr>
          <w:rFonts w:ascii="Arial" w:hAnsi="Arial" w:cs="Arial"/>
          <w:color w:val="FF0000"/>
          <w:sz w:val="24"/>
          <w:szCs w:val="24"/>
        </w:rPr>
      </w:pPr>
      <w:bookmarkStart w:id="27" w:name="_GoBack"/>
      <w:bookmarkEnd w:id="27"/>
      <w:r w:rsidRPr="00AA2BF2">
        <w:rPr>
          <w:rFonts w:ascii="Arial" w:hAnsi="Arial" w:cs="Arial"/>
          <w:noProof/>
          <w:color w:val="FF0000"/>
          <w:sz w:val="24"/>
          <w:szCs w:val="24"/>
        </w:rPr>
        <w:drawing>
          <wp:inline distT="0" distB="0" distL="0" distR="0" wp14:anchorId="6F947530" wp14:editId="2D609A70">
            <wp:extent cx="4572000" cy="2743200"/>
            <wp:effectExtent l="0" t="0" r="0" b="0"/>
            <wp:docPr id="49" name="Gráfico 49">
              <a:extLst xmlns:a="http://schemas.openxmlformats.org/drawingml/2006/main">
                <a:ext uri="{FF2B5EF4-FFF2-40B4-BE49-F238E27FC236}">
                  <a16:creationId xmlns:a16="http://schemas.microsoft.com/office/drawing/2014/main" id="{8C3058D5-40C9-42A6-A573-A691A4B960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33DBB" w:rsidRPr="00AA2BF2" w:rsidRDefault="00833DBB" w:rsidP="00AA2BF2">
      <w:pPr>
        <w:spacing w:line="360" w:lineRule="auto"/>
        <w:jc w:val="both"/>
        <w:rPr>
          <w:rFonts w:ascii="Arial" w:hAnsi="Arial" w:cs="Arial"/>
          <w:color w:val="FF0000"/>
          <w:sz w:val="24"/>
          <w:szCs w:val="24"/>
        </w:rPr>
      </w:pPr>
    </w:p>
    <w:p w:rsidR="00A64F2C" w:rsidRPr="00C756F8" w:rsidRDefault="00A64F2C" w:rsidP="00AA2BF2">
      <w:pPr>
        <w:spacing w:line="360" w:lineRule="auto"/>
        <w:jc w:val="both"/>
        <w:rPr>
          <w:rFonts w:ascii="Arial" w:hAnsi="Arial" w:cs="Arial"/>
          <w:sz w:val="24"/>
          <w:szCs w:val="24"/>
        </w:rPr>
      </w:pPr>
      <w:r w:rsidRPr="00C756F8">
        <w:rPr>
          <w:rFonts w:ascii="Arial" w:hAnsi="Arial" w:cs="Arial"/>
          <w:sz w:val="24"/>
          <w:szCs w:val="24"/>
        </w:rPr>
        <w:t>De los usuarios de</w:t>
      </w:r>
      <w:r w:rsidR="00833DBB" w:rsidRPr="00C756F8">
        <w:rPr>
          <w:rFonts w:ascii="Arial" w:hAnsi="Arial" w:cs="Arial"/>
          <w:sz w:val="24"/>
          <w:szCs w:val="24"/>
        </w:rPr>
        <w:t xml:space="preserve"> discapacidad severa 2</w:t>
      </w:r>
      <w:r w:rsidR="00C756F8">
        <w:rPr>
          <w:rFonts w:ascii="Arial" w:hAnsi="Arial" w:cs="Arial"/>
          <w:sz w:val="24"/>
          <w:szCs w:val="24"/>
        </w:rPr>
        <w:t>0</w:t>
      </w:r>
      <w:r w:rsidRPr="00C756F8">
        <w:rPr>
          <w:rFonts w:ascii="Arial" w:hAnsi="Arial" w:cs="Arial"/>
          <w:sz w:val="24"/>
          <w:szCs w:val="24"/>
        </w:rPr>
        <w:t xml:space="preserve"> </w:t>
      </w:r>
      <w:r w:rsidR="00833DBB" w:rsidRPr="00C756F8">
        <w:rPr>
          <w:rFonts w:ascii="Arial" w:hAnsi="Arial" w:cs="Arial"/>
          <w:sz w:val="24"/>
          <w:szCs w:val="24"/>
        </w:rPr>
        <w:t>tienen discapacidad cognitiva, 3</w:t>
      </w:r>
      <w:r w:rsidRPr="00C756F8">
        <w:rPr>
          <w:rFonts w:ascii="Arial" w:hAnsi="Arial" w:cs="Arial"/>
          <w:sz w:val="24"/>
          <w:szCs w:val="24"/>
        </w:rPr>
        <w:t xml:space="preserve"> tienen di</w:t>
      </w:r>
      <w:r w:rsidR="00833DBB" w:rsidRPr="00C756F8">
        <w:rPr>
          <w:rFonts w:ascii="Arial" w:hAnsi="Arial" w:cs="Arial"/>
          <w:sz w:val="24"/>
          <w:szCs w:val="24"/>
        </w:rPr>
        <w:t xml:space="preserve">scapacidad cognitiva y física, </w:t>
      </w:r>
      <w:r w:rsidRPr="00C756F8">
        <w:rPr>
          <w:rFonts w:ascii="Arial" w:hAnsi="Arial" w:cs="Arial"/>
          <w:sz w:val="24"/>
          <w:szCs w:val="24"/>
        </w:rPr>
        <w:t>1 discapacidad cognitiva y visual,</w:t>
      </w:r>
      <w:r w:rsidR="00833DBB" w:rsidRPr="00C756F8">
        <w:rPr>
          <w:rFonts w:ascii="Arial" w:hAnsi="Arial" w:cs="Arial"/>
          <w:sz w:val="24"/>
          <w:szCs w:val="24"/>
        </w:rPr>
        <w:t xml:space="preserve"> 2 discapacidad física, 1 discapacidad física y visual.</w:t>
      </w:r>
    </w:p>
    <w:p w:rsidR="009B3A4A" w:rsidRPr="00AA2BF2" w:rsidRDefault="009B3A4A" w:rsidP="00AA2BF2">
      <w:pPr>
        <w:spacing w:line="360" w:lineRule="auto"/>
        <w:rPr>
          <w:rFonts w:ascii="Arial" w:hAnsi="Arial" w:cs="Arial"/>
          <w:b/>
          <w:i/>
          <w:color w:val="FF0000"/>
          <w:sz w:val="24"/>
          <w:szCs w:val="24"/>
        </w:rPr>
      </w:pPr>
    </w:p>
    <w:p w:rsidR="00A64F2C" w:rsidRDefault="00A64F2C" w:rsidP="00AA2BF2">
      <w:pPr>
        <w:spacing w:line="360" w:lineRule="auto"/>
        <w:jc w:val="center"/>
        <w:rPr>
          <w:rFonts w:ascii="Arial" w:hAnsi="Arial" w:cs="Arial"/>
          <w:i/>
          <w:sz w:val="24"/>
          <w:szCs w:val="24"/>
        </w:rPr>
      </w:pPr>
      <w:r w:rsidRPr="00C756F8">
        <w:rPr>
          <w:rFonts w:ascii="Arial" w:hAnsi="Arial" w:cs="Arial"/>
          <w:i/>
          <w:sz w:val="24"/>
          <w:szCs w:val="24"/>
        </w:rPr>
        <w:t>Pob</w:t>
      </w:r>
      <w:r w:rsidR="009B3A4A" w:rsidRPr="00C756F8">
        <w:rPr>
          <w:rFonts w:ascii="Arial" w:hAnsi="Arial" w:cs="Arial"/>
          <w:i/>
          <w:sz w:val="24"/>
          <w:szCs w:val="24"/>
        </w:rPr>
        <w:t>lación con discapacidad severa</w:t>
      </w:r>
      <w:r w:rsidRPr="00C756F8">
        <w:rPr>
          <w:rFonts w:ascii="Arial" w:hAnsi="Arial" w:cs="Arial"/>
          <w:i/>
          <w:sz w:val="24"/>
          <w:szCs w:val="24"/>
        </w:rPr>
        <w:t xml:space="preserve"> del centro día por género</w:t>
      </w:r>
    </w:p>
    <w:p w:rsidR="00C756F8" w:rsidRPr="00C756F8" w:rsidRDefault="00C756F8" w:rsidP="00AA2BF2">
      <w:pPr>
        <w:spacing w:line="360" w:lineRule="auto"/>
        <w:jc w:val="center"/>
        <w:rPr>
          <w:rFonts w:ascii="Arial" w:hAnsi="Arial" w:cs="Arial"/>
          <w:i/>
          <w:sz w:val="24"/>
          <w:szCs w:val="24"/>
        </w:rPr>
      </w:pPr>
    </w:p>
    <w:p w:rsidR="00A64F2C" w:rsidRPr="00AA2BF2" w:rsidRDefault="00833DBB" w:rsidP="00AA2BF2">
      <w:pPr>
        <w:spacing w:line="360" w:lineRule="auto"/>
        <w:jc w:val="center"/>
        <w:rPr>
          <w:rFonts w:ascii="Arial" w:hAnsi="Arial" w:cs="Arial"/>
          <w:color w:val="FF0000"/>
          <w:sz w:val="24"/>
          <w:szCs w:val="24"/>
        </w:rPr>
      </w:pPr>
      <w:r w:rsidRPr="00AA2BF2">
        <w:rPr>
          <w:rFonts w:ascii="Arial" w:hAnsi="Arial" w:cs="Arial"/>
          <w:noProof/>
          <w:color w:val="FF0000"/>
          <w:sz w:val="24"/>
          <w:szCs w:val="24"/>
        </w:rPr>
        <w:drawing>
          <wp:inline distT="0" distB="0" distL="0" distR="0" wp14:anchorId="737312D7" wp14:editId="20A6BBB7">
            <wp:extent cx="4572000" cy="2743200"/>
            <wp:effectExtent l="0" t="0" r="0" b="0"/>
            <wp:docPr id="51" name="Gráfico 51">
              <a:extLst xmlns:a="http://schemas.openxmlformats.org/drawingml/2006/main">
                <a:ext uri="{FF2B5EF4-FFF2-40B4-BE49-F238E27FC236}">
                  <a16:creationId xmlns:a16="http://schemas.microsoft.com/office/drawing/2014/main" id="{B907CD34-257C-4C12-9C50-5A75739F6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64F2C" w:rsidRPr="00AA2BF2" w:rsidRDefault="00A64F2C" w:rsidP="00AA2BF2">
      <w:pPr>
        <w:spacing w:line="360" w:lineRule="auto"/>
        <w:jc w:val="center"/>
        <w:rPr>
          <w:rFonts w:ascii="Arial" w:hAnsi="Arial" w:cs="Arial"/>
          <w:color w:val="FF0000"/>
          <w:sz w:val="24"/>
          <w:szCs w:val="24"/>
        </w:rPr>
      </w:pPr>
    </w:p>
    <w:p w:rsidR="00136D4C" w:rsidRPr="00AA2BF2" w:rsidRDefault="00136D4C" w:rsidP="00AA2BF2">
      <w:pPr>
        <w:spacing w:line="360" w:lineRule="auto"/>
        <w:jc w:val="both"/>
        <w:rPr>
          <w:rFonts w:ascii="Arial" w:hAnsi="Arial" w:cs="Arial"/>
          <w:color w:val="FF0000"/>
          <w:sz w:val="24"/>
          <w:szCs w:val="24"/>
        </w:rPr>
      </w:pPr>
    </w:p>
    <w:p w:rsidR="00136D4C" w:rsidRPr="00AA2BF2" w:rsidRDefault="00136D4C" w:rsidP="00AA2BF2">
      <w:pPr>
        <w:spacing w:line="360" w:lineRule="auto"/>
        <w:jc w:val="both"/>
        <w:rPr>
          <w:rFonts w:ascii="Arial" w:hAnsi="Arial" w:cs="Arial"/>
          <w:color w:val="FF0000"/>
          <w:sz w:val="24"/>
          <w:szCs w:val="24"/>
        </w:rPr>
      </w:pPr>
    </w:p>
    <w:p w:rsidR="00136D4C" w:rsidRPr="00AA2BF2" w:rsidRDefault="00136D4C" w:rsidP="00AA2BF2">
      <w:pPr>
        <w:spacing w:line="360" w:lineRule="auto"/>
        <w:jc w:val="both"/>
        <w:rPr>
          <w:rFonts w:ascii="Arial" w:hAnsi="Arial" w:cs="Arial"/>
          <w:color w:val="FF0000"/>
          <w:sz w:val="24"/>
          <w:szCs w:val="24"/>
        </w:rPr>
      </w:pPr>
    </w:p>
    <w:p w:rsidR="00136D4C" w:rsidRPr="00C756F8" w:rsidRDefault="00136D4C" w:rsidP="00AA2BF2">
      <w:pPr>
        <w:spacing w:line="360" w:lineRule="auto"/>
        <w:jc w:val="both"/>
        <w:rPr>
          <w:rFonts w:ascii="Arial" w:hAnsi="Arial" w:cs="Arial"/>
          <w:sz w:val="24"/>
          <w:szCs w:val="24"/>
        </w:rPr>
      </w:pPr>
    </w:p>
    <w:p w:rsidR="00A64F2C" w:rsidRPr="00C756F8" w:rsidRDefault="00A64F2C" w:rsidP="00AA2BF2">
      <w:pPr>
        <w:spacing w:line="360" w:lineRule="auto"/>
        <w:jc w:val="both"/>
        <w:rPr>
          <w:rFonts w:ascii="Arial" w:hAnsi="Arial" w:cs="Arial"/>
          <w:sz w:val="24"/>
          <w:szCs w:val="24"/>
        </w:rPr>
      </w:pPr>
      <w:r w:rsidRPr="00C756F8">
        <w:rPr>
          <w:rFonts w:ascii="Arial" w:hAnsi="Arial" w:cs="Arial"/>
          <w:sz w:val="24"/>
          <w:szCs w:val="24"/>
        </w:rPr>
        <w:lastRenderedPageBreak/>
        <w:t>De los usuarios de discapa</w:t>
      </w:r>
      <w:r w:rsidR="00833DBB" w:rsidRPr="00C756F8">
        <w:rPr>
          <w:rFonts w:ascii="Arial" w:hAnsi="Arial" w:cs="Arial"/>
          <w:sz w:val="24"/>
          <w:szCs w:val="24"/>
        </w:rPr>
        <w:t>cidad moderada del centro día 11 son mujeres y 1</w:t>
      </w:r>
      <w:r w:rsidR="00C756F8">
        <w:rPr>
          <w:rFonts w:ascii="Arial" w:hAnsi="Arial" w:cs="Arial"/>
          <w:sz w:val="24"/>
          <w:szCs w:val="24"/>
        </w:rPr>
        <w:t>6</w:t>
      </w:r>
      <w:r w:rsidRPr="00C756F8">
        <w:rPr>
          <w:rFonts w:ascii="Arial" w:hAnsi="Arial" w:cs="Arial"/>
          <w:sz w:val="24"/>
          <w:szCs w:val="24"/>
        </w:rPr>
        <w:t xml:space="preserve"> son hombres.</w:t>
      </w:r>
    </w:p>
    <w:p w:rsidR="003A1F2C" w:rsidRPr="00AA2BF2" w:rsidRDefault="003A1F2C" w:rsidP="00AA2BF2">
      <w:pPr>
        <w:spacing w:line="360" w:lineRule="auto"/>
        <w:rPr>
          <w:rFonts w:ascii="Arial" w:hAnsi="Arial" w:cs="Arial"/>
          <w:b/>
          <w:i/>
          <w:color w:val="FF0000"/>
          <w:sz w:val="24"/>
          <w:szCs w:val="24"/>
        </w:rPr>
      </w:pPr>
    </w:p>
    <w:p w:rsidR="00A64F2C" w:rsidRPr="00C756F8" w:rsidRDefault="00A64F2C" w:rsidP="00AA2BF2">
      <w:pPr>
        <w:spacing w:line="360" w:lineRule="auto"/>
        <w:jc w:val="center"/>
        <w:rPr>
          <w:rFonts w:ascii="Arial" w:hAnsi="Arial" w:cs="Arial"/>
          <w:i/>
          <w:sz w:val="24"/>
          <w:szCs w:val="24"/>
        </w:rPr>
      </w:pPr>
      <w:r w:rsidRPr="00C756F8">
        <w:rPr>
          <w:rFonts w:ascii="Arial" w:hAnsi="Arial" w:cs="Arial"/>
          <w:i/>
          <w:sz w:val="24"/>
          <w:szCs w:val="24"/>
        </w:rPr>
        <w:t>Población del centro día con discapaci</w:t>
      </w:r>
      <w:r w:rsidR="009B3A4A" w:rsidRPr="00C756F8">
        <w:rPr>
          <w:rFonts w:ascii="Arial" w:hAnsi="Arial" w:cs="Arial"/>
          <w:i/>
          <w:sz w:val="24"/>
          <w:szCs w:val="24"/>
        </w:rPr>
        <w:t>dad severa</w:t>
      </w:r>
      <w:r w:rsidRPr="00C756F8">
        <w:rPr>
          <w:rFonts w:ascii="Arial" w:hAnsi="Arial" w:cs="Arial"/>
          <w:i/>
          <w:sz w:val="24"/>
          <w:szCs w:val="24"/>
        </w:rPr>
        <w:t xml:space="preserve"> por nivel del sisbén</w:t>
      </w:r>
    </w:p>
    <w:p w:rsidR="00A64F2C" w:rsidRPr="00AA2BF2" w:rsidRDefault="00A64F2C" w:rsidP="00AA2BF2">
      <w:pPr>
        <w:spacing w:line="360" w:lineRule="auto"/>
        <w:rPr>
          <w:rFonts w:ascii="Arial" w:hAnsi="Arial" w:cs="Arial"/>
          <w:b/>
          <w:i/>
          <w:color w:val="FF0000"/>
          <w:sz w:val="24"/>
          <w:szCs w:val="24"/>
        </w:rPr>
      </w:pPr>
    </w:p>
    <w:p w:rsidR="0041400B" w:rsidRPr="00C756F8" w:rsidRDefault="009B3A4A" w:rsidP="00C756F8">
      <w:pPr>
        <w:spacing w:line="360" w:lineRule="auto"/>
        <w:jc w:val="center"/>
        <w:rPr>
          <w:rFonts w:ascii="Arial" w:hAnsi="Arial" w:cs="Arial"/>
          <w:b/>
          <w:i/>
          <w:color w:val="FF0000"/>
          <w:sz w:val="24"/>
          <w:szCs w:val="24"/>
        </w:rPr>
      </w:pPr>
      <w:r w:rsidRPr="00AA2BF2">
        <w:rPr>
          <w:rFonts w:ascii="Arial" w:hAnsi="Arial" w:cs="Arial"/>
          <w:noProof/>
          <w:color w:val="FF0000"/>
          <w:sz w:val="24"/>
          <w:szCs w:val="24"/>
        </w:rPr>
        <w:drawing>
          <wp:inline distT="0" distB="0" distL="0" distR="0" wp14:anchorId="143AE56B" wp14:editId="327FE7A7">
            <wp:extent cx="4572000" cy="2743200"/>
            <wp:effectExtent l="0" t="0" r="0" b="0"/>
            <wp:docPr id="1071211908" name="Gráfico 1071211908">
              <a:extLst xmlns:a="http://schemas.openxmlformats.org/drawingml/2006/main">
                <a:ext uri="{FF2B5EF4-FFF2-40B4-BE49-F238E27FC236}">
                  <a16:creationId xmlns:a16="http://schemas.microsoft.com/office/drawing/2014/main" id="{8A1011A7-94B3-49F5-9A2F-D2F66936A8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1400B" w:rsidRPr="00AA2BF2" w:rsidRDefault="0041400B" w:rsidP="00AA2BF2">
      <w:pPr>
        <w:spacing w:line="360" w:lineRule="auto"/>
        <w:jc w:val="both"/>
        <w:rPr>
          <w:rFonts w:ascii="Arial" w:hAnsi="Arial" w:cs="Arial"/>
          <w:color w:val="FF0000"/>
          <w:sz w:val="24"/>
          <w:szCs w:val="24"/>
        </w:rPr>
      </w:pPr>
    </w:p>
    <w:p w:rsidR="00A64F2C" w:rsidRPr="00C756F8" w:rsidRDefault="00A64F2C" w:rsidP="00AA2BF2">
      <w:pPr>
        <w:spacing w:line="360" w:lineRule="auto"/>
        <w:jc w:val="both"/>
        <w:rPr>
          <w:rFonts w:ascii="Arial" w:hAnsi="Arial" w:cs="Arial"/>
          <w:sz w:val="24"/>
          <w:szCs w:val="24"/>
        </w:rPr>
      </w:pPr>
      <w:r w:rsidRPr="00C756F8">
        <w:rPr>
          <w:rFonts w:ascii="Arial" w:hAnsi="Arial" w:cs="Arial"/>
          <w:sz w:val="24"/>
          <w:szCs w:val="24"/>
        </w:rPr>
        <w:t>De</w:t>
      </w:r>
      <w:r w:rsidR="009B3A4A" w:rsidRPr="00C756F8">
        <w:rPr>
          <w:rFonts w:ascii="Arial" w:hAnsi="Arial" w:cs="Arial"/>
          <w:sz w:val="24"/>
          <w:szCs w:val="24"/>
        </w:rPr>
        <w:t xml:space="preserve"> los usuarios del centro día 2</w:t>
      </w:r>
      <w:r w:rsidR="00C756F8" w:rsidRPr="00C756F8">
        <w:rPr>
          <w:rFonts w:ascii="Arial" w:hAnsi="Arial" w:cs="Arial"/>
          <w:sz w:val="24"/>
          <w:szCs w:val="24"/>
        </w:rPr>
        <w:t>0</w:t>
      </w:r>
      <w:r w:rsidR="009B3A4A" w:rsidRPr="00C756F8">
        <w:rPr>
          <w:rFonts w:ascii="Arial" w:hAnsi="Arial" w:cs="Arial"/>
          <w:sz w:val="24"/>
          <w:szCs w:val="24"/>
        </w:rPr>
        <w:t xml:space="preserve"> </w:t>
      </w:r>
      <w:r w:rsidRPr="00C756F8">
        <w:rPr>
          <w:rFonts w:ascii="Arial" w:hAnsi="Arial" w:cs="Arial"/>
          <w:sz w:val="24"/>
          <w:szCs w:val="24"/>
        </w:rPr>
        <w:t>están clasificados en el Sisbén 1 (0- 44.79</w:t>
      </w:r>
      <w:r w:rsidR="009B3A4A" w:rsidRPr="00C756F8">
        <w:rPr>
          <w:rFonts w:ascii="Arial" w:hAnsi="Arial" w:cs="Arial"/>
          <w:sz w:val="24"/>
          <w:szCs w:val="24"/>
        </w:rPr>
        <w:t>), 7</w:t>
      </w:r>
      <w:r w:rsidRPr="00C756F8">
        <w:rPr>
          <w:rFonts w:ascii="Arial" w:hAnsi="Arial" w:cs="Arial"/>
          <w:sz w:val="24"/>
          <w:szCs w:val="24"/>
        </w:rPr>
        <w:t xml:space="preserve"> están clasificados en el Sisbén 2 (44.80 - 51.57)</w:t>
      </w:r>
      <w:r w:rsidR="009B3A4A" w:rsidRPr="00C756F8">
        <w:rPr>
          <w:rFonts w:ascii="Arial" w:hAnsi="Arial" w:cs="Arial"/>
          <w:sz w:val="24"/>
          <w:szCs w:val="24"/>
        </w:rPr>
        <w:t xml:space="preserve"> y 0 </w:t>
      </w:r>
      <w:r w:rsidRPr="00C756F8">
        <w:rPr>
          <w:rFonts w:ascii="Arial" w:hAnsi="Arial" w:cs="Arial"/>
          <w:sz w:val="24"/>
          <w:szCs w:val="24"/>
        </w:rPr>
        <w:t>están clasificados en el nivel 3 (por encima de - 51.57).</w:t>
      </w:r>
    </w:p>
    <w:p w:rsidR="009B3A4A" w:rsidRPr="00C756F8" w:rsidRDefault="009B3A4A" w:rsidP="00AA2BF2">
      <w:pPr>
        <w:spacing w:line="360" w:lineRule="auto"/>
        <w:rPr>
          <w:rFonts w:ascii="Arial" w:hAnsi="Arial" w:cs="Arial"/>
          <w:b/>
          <w:i/>
          <w:sz w:val="24"/>
          <w:szCs w:val="24"/>
        </w:rPr>
      </w:pPr>
    </w:p>
    <w:p w:rsidR="00A64F2C" w:rsidRPr="00C756F8" w:rsidRDefault="00A64F2C" w:rsidP="00AA2BF2">
      <w:pPr>
        <w:spacing w:line="360" w:lineRule="auto"/>
        <w:jc w:val="center"/>
        <w:rPr>
          <w:rFonts w:ascii="Arial" w:hAnsi="Arial" w:cs="Arial"/>
          <w:b/>
          <w:i/>
          <w:sz w:val="24"/>
          <w:szCs w:val="24"/>
        </w:rPr>
      </w:pPr>
      <w:r w:rsidRPr="00C756F8">
        <w:rPr>
          <w:rFonts w:ascii="Arial" w:hAnsi="Arial" w:cs="Arial"/>
          <w:b/>
          <w:i/>
          <w:sz w:val="24"/>
          <w:szCs w:val="24"/>
        </w:rPr>
        <w:t>Población del centro día con discapaci</w:t>
      </w:r>
      <w:r w:rsidR="009B3A4A" w:rsidRPr="00C756F8">
        <w:rPr>
          <w:rFonts w:ascii="Arial" w:hAnsi="Arial" w:cs="Arial"/>
          <w:b/>
          <w:i/>
          <w:sz w:val="24"/>
          <w:szCs w:val="24"/>
        </w:rPr>
        <w:t>dad severa</w:t>
      </w:r>
      <w:r w:rsidRPr="00C756F8">
        <w:rPr>
          <w:rFonts w:ascii="Arial" w:hAnsi="Arial" w:cs="Arial"/>
          <w:b/>
          <w:i/>
          <w:sz w:val="24"/>
          <w:szCs w:val="24"/>
        </w:rPr>
        <w:t xml:space="preserve"> por edad</w:t>
      </w:r>
    </w:p>
    <w:p w:rsidR="00A64F2C" w:rsidRPr="00AA2BF2" w:rsidRDefault="00A64F2C" w:rsidP="00AA2BF2">
      <w:pPr>
        <w:spacing w:line="360" w:lineRule="auto"/>
        <w:jc w:val="center"/>
        <w:rPr>
          <w:rFonts w:ascii="Arial" w:hAnsi="Arial" w:cs="Arial"/>
          <w:b/>
          <w:i/>
          <w:color w:val="FF0000"/>
          <w:sz w:val="24"/>
          <w:szCs w:val="24"/>
        </w:rPr>
      </w:pPr>
    </w:p>
    <w:p w:rsidR="00A64F2C" w:rsidRPr="00AA2BF2" w:rsidRDefault="009B3A4A" w:rsidP="00AA2BF2">
      <w:pPr>
        <w:spacing w:line="360" w:lineRule="auto"/>
        <w:jc w:val="center"/>
        <w:rPr>
          <w:rFonts w:ascii="Arial" w:hAnsi="Arial" w:cs="Arial"/>
          <w:color w:val="FF0000"/>
          <w:sz w:val="24"/>
          <w:szCs w:val="24"/>
        </w:rPr>
      </w:pPr>
      <w:r w:rsidRPr="00AA2BF2">
        <w:rPr>
          <w:rFonts w:ascii="Arial" w:hAnsi="Arial" w:cs="Arial"/>
          <w:noProof/>
          <w:color w:val="FF0000"/>
          <w:sz w:val="24"/>
          <w:szCs w:val="24"/>
        </w:rPr>
        <w:drawing>
          <wp:inline distT="0" distB="0" distL="0" distR="0" wp14:anchorId="3F89CA67" wp14:editId="24269E12">
            <wp:extent cx="4572000" cy="2743200"/>
            <wp:effectExtent l="0" t="0" r="0" b="0"/>
            <wp:docPr id="1071211909" name="Gráfico 1071211909">
              <a:extLst xmlns:a="http://schemas.openxmlformats.org/drawingml/2006/main">
                <a:ext uri="{FF2B5EF4-FFF2-40B4-BE49-F238E27FC236}">
                  <a16:creationId xmlns:a16="http://schemas.microsoft.com/office/drawing/2014/main" id="{B2D3965D-1588-4A73-B3EB-CEAFDB889B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15ECE" w:rsidRPr="00AA2BF2" w:rsidRDefault="00115ECE" w:rsidP="00AA2BF2">
      <w:pPr>
        <w:spacing w:line="360" w:lineRule="auto"/>
        <w:jc w:val="both"/>
        <w:rPr>
          <w:rFonts w:ascii="Arial" w:hAnsi="Arial" w:cs="Arial"/>
          <w:color w:val="FF0000"/>
          <w:sz w:val="24"/>
          <w:szCs w:val="24"/>
        </w:rPr>
      </w:pPr>
    </w:p>
    <w:p w:rsidR="00136D4C" w:rsidRPr="00AA2BF2" w:rsidRDefault="00136D4C" w:rsidP="00AA2BF2">
      <w:pPr>
        <w:spacing w:line="360" w:lineRule="auto"/>
        <w:jc w:val="both"/>
        <w:rPr>
          <w:rFonts w:ascii="Arial" w:hAnsi="Arial" w:cs="Arial"/>
          <w:color w:val="FF0000"/>
          <w:sz w:val="24"/>
          <w:szCs w:val="24"/>
        </w:rPr>
      </w:pPr>
    </w:p>
    <w:p w:rsidR="00136D4C" w:rsidRPr="00AA2BF2" w:rsidRDefault="00136D4C" w:rsidP="00AA2BF2">
      <w:pPr>
        <w:spacing w:line="360" w:lineRule="auto"/>
        <w:jc w:val="both"/>
        <w:rPr>
          <w:rFonts w:ascii="Arial" w:hAnsi="Arial" w:cs="Arial"/>
          <w:color w:val="FF0000"/>
          <w:sz w:val="24"/>
          <w:szCs w:val="24"/>
        </w:rPr>
      </w:pPr>
    </w:p>
    <w:p w:rsidR="00500B4C" w:rsidRDefault="00500B4C" w:rsidP="00AA2BF2">
      <w:pPr>
        <w:spacing w:line="360" w:lineRule="auto"/>
        <w:jc w:val="both"/>
        <w:rPr>
          <w:rFonts w:ascii="Arial" w:hAnsi="Arial" w:cs="Arial"/>
          <w:color w:val="FF0000"/>
          <w:sz w:val="24"/>
          <w:szCs w:val="24"/>
        </w:rPr>
      </w:pPr>
    </w:p>
    <w:p w:rsidR="00500B4C" w:rsidRDefault="00500B4C" w:rsidP="00AA2BF2">
      <w:pPr>
        <w:spacing w:line="360" w:lineRule="auto"/>
        <w:jc w:val="both"/>
        <w:rPr>
          <w:rFonts w:ascii="Arial" w:hAnsi="Arial" w:cs="Arial"/>
          <w:color w:val="FF0000"/>
          <w:sz w:val="24"/>
          <w:szCs w:val="24"/>
        </w:rPr>
      </w:pPr>
    </w:p>
    <w:p w:rsidR="003A1F2C" w:rsidRPr="00500B4C" w:rsidRDefault="00A64F2C" w:rsidP="00AA2BF2">
      <w:pPr>
        <w:spacing w:line="360" w:lineRule="auto"/>
        <w:jc w:val="both"/>
        <w:rPr>
          <w:rFonts w:ascii="Arial" w:hAnsi="Arial" w:cs="Arial"/>
          <w:sz w:val="24"/>
          <w:szCs w:val="24"/>
        </w:rPr>
      </w:pPr>
      <w:r w:rsidRPr="00500B4C">
        <w:rPr>
          <w:rFonts w:ascii="Arial" w:hAnsi="Arial" w:cs="Arial"/>
          <w:sz w:val="24"/>
          <w:szCs w:val="24"/>
        </w:rPr>
        <w:lastRenderedPageBreak/>
        <w:t xml:space="preserve">En el gráfico anterior se puede evidenciar que la gran mayoría de los usuarios del centro día </w:t>
      </w:r>
      <w:r w:rsidR="00115ECE" w:rsidRPr="00500B4C">
        <w:rPr>
          <w:rFonts w:ascii="Arial" w:hAnsi="Arial" w:cs="Arial"/>
          <w:sz w:val="24"/>
          <w:szCs w:val="24"/>
        </w:rPr>
        <w:t>que tienen discapacidad moderada son niños entre los 5 y 12 años de edad y jóvenes entre los 18 y 28 años de edad.</w:t>
      </w:r>
    </w:p>
    <w:p w:rsidR="003A1F2C" w:rsidRPr="00AA2BF2" w:rsidRDefault="003A1F2C" w:rsidP="00AA2BF2">
      <w:pPr>
        <w:spacing w:line="360" w:lineRule="auto"/>
        <w:jc w:val="center"/>
        <w:rPr>
          <w:rFonts w:ascii="Arial" w:hAnsi="Arial" w:cs="Arial"/>
          <w:b/>
          <w:i/>
          <w:color w:val="FF0000"/>
          <w:sz w:val="24"/>
          <w:szCs w:val="24"/>
        </w:rPr>
      </w:pPr>
    </w:p>
    <w:p w:rsidR="00A64F2C" w:rsidRPr="00500B4C" w:rsidRDefault="00A64F2C" w:rsidP="00AA2BF2">
      <w:pPr>
        <w:spacing w:line="360" w:lineRule="auto"/>
        <w:jc w:val="center"/>
        <w:rPr>
          <w:rFonts w:ascii="Arial" w:hAnsi="Arial" w:cs="Arial"/>
          <w:b/>
          <w:i/>
          <w:sz w:val="24"/>
          <w:szCs w:val="24"/>
        </w:rPr>
      </w:pPr>
      <w:r w:rsidRPr="00500B4C">
        <w:rPr>
          <w:rFonts w:ascii="Arial" w:hAnsi="Arial" w:cs="Arial"/>
          <w:b/>
          <w:i/>
          <w:sz w:val="24"/>
          <w:szCs w:val="24"/>
        </w:rPr>
        <w:t>Población del centro día con discapacidad moderada por sector</w:t>
      </w:r>
    </w:p>
    <w:p w:rsidR="00E97683" w:rsidRPr="00AA2BF2" w:rsidRDefault="00E97683" w:rsidP="00AA2BF2">
      <w:pPr>
        <w:spacing w:line="360" w:lineRule="auto"/>
        <w:jc w:val="center"/>
        <w:rPr>
          <w:rFonts w:ascii="Arial" w:hAnsi="Arial" w:cs="Arial"/>
          <w:color w:val="FF0000"/>
          <w:sz w:val="24"/>
          <w:szCs w:val="24"/>
        </w:rPr>
      </w:pPr>
      <w:r w:rsidRPr="00AA2BF2">
        <w:rPr>
          <w:rFonts w:ascii="Arial" w:hAnsi="Arial" w:cs="Arial"/>
          <w:noProof/>
          <w:color w:val="FF0000"/>
          <w:sz w:val="24"/>
          <w:szCs w:val="24"/>
        </w:rPr>
        <w:drawing>
          <wp:inline distT="0" distB="0" distL="0" distR="0" wp14:anchorId="7EAAB34D" wp14:editId="205389C1">
            <wp:extent cx="5029200" cy="2601685"/>
            <wp:effectExtent l="0" t="0" r="0" b="8255"/>
            <wp:docPr id="1071211923" name="Gráfico 1071211923">
              <a:extLst xmlns:a="http://schemas.openxmlformats.org/drawingml/2006/main">
                <a:ext uri="{FF2B5EF4-FFF2-40B4-BE49-F238E27FC236}">
                  <a16:creationId xmlns:a16="http://schemas.microsoft.com/office/drawing/2014/main" id="{03686E4A-8F3B-49F5-946F-E2B68C9687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54D4E" w:rsidRPr="00AA2BF2" w:rsidRDefault="00A54D4E" w:rsidP="00AA2BF2">
      <w:pPr>
        <w:spacing w:line="360" w:lineRule="auto"/>
        <w:jc w:val="both"/>
        <w:rPr>
          <w:rFonts w:ascii="Arial" w:hAnsi="Arial" w:cs="Arial"/>
          <w:color w:val="FF0000"/>
          <w:sz w:val="24"/>
          <w:szCs w:val="24"/>
        </w:rPr>
      </w:pPr>
    </w:p>
    <w:p w:rsidR="00A64F2C" w:rsidRPr="00500B4C" w:rsidRDefault="00A64F2C" w:rsidP="00AA2BF2">
      <w:pPr>
        <w:spacing w:line="360" w:lineRule="auto"/>
        <w:jc w:val="both"/>
        <w:rPr>
          <w:rFonts w:ascii="Arial" w:hAnsi="Arial" w:cs="Arial"/>
          <w:sz w:val="24"/>
          <w:szCs w:val="24"/>
        </w:rPr>
      </w:pPr>
      <w:r w:rsidRPr="00500B4C">
        <w:rPr>
          <w:rFonts w:ascii="Arial" w:hAnsi="Arial" w:cs="Arial"/>
          <w:sz w:val="24"/>
          <w:szCs w:val="24"/>
        </w:rPr>
        <w:t>En el gráfico anterior se puede evidenciar que la mayoría de los usuarios con discapacidad severa del centro dí</w:t>
      </w:r>
      <w:r w:rsidR="00E97683" w:rsidRPr="00500B4C">
        <w:rPr>
          <w:rFonts w:ascii="Arial" w:hAnsi="Arial" w:cs="Arial"/>
          <w:sz w:val="24"/>
          <w:szCs w:val="24"/>
        </w:rPr>
        <w:t>a, residen en los sectores de</w:t>
      </w:r>
      <w:r w:rsidRPr="00500B4C">
        <w:rPr>
          <w:rFonts w:ascii="Arial" w:hAnsi="Arial" w:cs="Arial"/>
          <w:sz w:val="24"/>
          <w:szCs w:val="24"/>
        </w:rPr>
        <w:t xml:space="preserve"> centro,</w:t>
      </w:r>
      <w:r w:rsidR="00E97683" w:rsidRPr="00500B4C">
        <w:rPr>
          <w:rFonts w:ascii="Arial" w:hAnsi="Arial" w:cs="Arial"/>
          <w:sz w:val="24"/>
          <w:szCs w:val="24"/>
        </w:rPr>
        <w:t xml:space="preserve"> samaria</w:t>
      </w:r>
      <w:r w:rsidRPr="00500B4C">
        <w:rPr>
          <w:rFonts w:ascii="Arial" w:hAnsi="Arial" w:cs="Arial"/>
          <w:sz w:val="24"/>
          <w:szCs w:val="24"/>
        </w:rPr>
        <w:t xml:space="preserve"> el resto de la población se encuentra distribuida en otros sectores del municipio de Chía.</w:t>
      </w:r>
    </w:p>
    <w:p w:rsidR="0069135B" w:rsidRPr="00AA2BF2" w:rsidRDefault="0069135B" w:rsidP="00AA2BF2">
      <w:pPr>
        <w:spacing w:line="360" w:lineRule="auto"/>
        <w:outlineLvl w:val="1"/>
        <w:rPr>
          <w:rFonts w:ascii="Arial" w:hAnsi="Arial" w:cs="Arial"/>
          <w:b/>
          <w:color w:val="FF0000"/>
          <w:sz w:val="24"/>
          <w:szCs w:val="24"/>
        </w:rPr>
      </w:pPr>
    </w:p>
    <w:p w:rsidR="00DC61FD" w:rsidRPr="00500B4C" w:rsidRDefault="00DC61FD" w:rsidP="00AA2BF2">
      <w:pPr>
        <w:pStyle w:val="Prrafodelista"/>
        <w:numPr>
          <w:ilvl w:val="1"/>
          <w:numId w:val="1"/>
        </w:numPr>
        <w:spacing w:line="360" w:lineRule="auto"/>
        <w:outlineLvl w:val="1"/>
        <w:rPr>
          <w:rFonts w:ascii="Arial" w:hAnsi="Arial" w:cs="Arial"/>
          <w:b/>
          <w:sz w:val="24"/>
          <w:szCs w:val="24"/>
        </w:rPr>
      </w:pPr>
      <w:bookmarkStart w:id="28" w:name="_Toc505089025"/>
      <w:r w:rsidRPr="00500B4C">
        <w:rPr>
          <w:rFonts w:ascii="Arial" w:hAnsi="Arial" w:cs="Arial"/>
          <w:b/>
          <w:sz w:val="24"/>
          <w:szCs w:val="24"/>
        </w:rPr>
        <w:t>CARACTERÍSTICAS DE LA POBLACIÓN CON DISCAPACIDAD TRANSITORIA</w:t>
      </w:r>
      <w:bookmarkEnd w:id="28"/>
    </w:p>
    <w:p w:rsidR="00333210" w:rsidRPr="00500B4C" w:rsidRDefault="00333210" w:rsidP="00AA2BF2">
      <w:pPr>
        <w:spacing w:line="360" w:lineRule="auto"/>
        <w:jc w:val="center"/>
        <w:rPr>
          <w:rFonts w:ascii="Arial" w:hAnsi="Arial" w:cs="Arial"/>
          <w:b/>
          <w:sz w:val="24"/>
          <w:szCs w:val="24"/>
        </w:rPr>
      </w:pPr>
    </w:p>
    <w:p w:rsidR="00333210" w:rsidRPr="00500B4C" w:rsidRDefault="00333210" w:rsidP="00AA2BF2">
      <w:pPr>
        <w:spacing w:line="360" w:lineRule="auto"/>
        <w:jc w:val="center"/>
        <w:rPr>
          <w:rFonts w:ascii="Arial" w:hAnsi="Arial" w:cs="Arial"/>
          <w:b/>
          <w:i/>
          <w:sz w:val="24"/>
          <w:szCs w:val="24"/>
        </w:rPr>
      </w:pPr>
      <w:r w:rsidRPr="00500B4C">
        <w:rPr>
          <w:rFonts w:ascii="Arial" w:hAnsi="Arial" w:cs="Arial"/>
          <w:b/>
          <w:i/>
          <w:sz w:val="24"/>
          <w:szCs w:val="24"/>
        </w:rPr>
        <w:t>Pob</w:t>
      </w:r>
      <w:r w:rsidR="00193B54" w:rsidRPr="00500B4C">
        <w:rPr>
          <w:rFonts w:ascii="Arial" w:hAnsi="Arial" w:cs="Arial"/>
          <w:b/>
          <w:i/>
          <w:sz w:val="24"/>
          <w:szCs w:val="24"/>
        </w:rPr>
        <w:t xml:space="preserve">lación </w:t>
      </w:r>
      <w:r w:rsidR="004F7A56" w:rsidRPr="00500B4C">
        <w:rPr>
          <w:rFonts w:ascii="Arial" w:hAnsi="Arial" w:cs="Arial"/>
          <w:b/>
          <w:i/>
          <w:sz w:val="24"/>
          <w:szCs w:val="24"/>
        </w:rPr>
        <w:t>CVS</w:t>
      </w:r>
      <w:r w:rsidRPr="00500B4C">
        <w:rPr>
          <w:rFonts w:ascii="Arial" w:hAnsi="Arial" w:cs="Arial"/>
          <w:b/>
          <w:i/>
          <w:sz w:val="24"/>
          <w:szCs w:val="24"/>
        </w:rPr>
        <w:t xml:space="preserve"> por género</w:t>
      </w:r>
    </w:p>
    <w:p w:rsidR="00333210" w:rsidRPr="00AA2BF2" w:rsidRDefault="00333210" w:rsidP="00AA2BF2">
      <w:pPr>
        <w:spacing w:line="360" w:lineRule="auto"/>
        <w:jc w:val="center"/>
        <w:rPr>
          <w:rFonts w:ascii="Arial" w:hAnsi="Arial" w:cs="Arial"/>
          <w:b/>
          <w:color w:val="FF0000"/>
          <w:sz w:val="24"/>
          <w:szCs w:val="24"/>
        </w:rPr>
      </w:pPr>
      <w:r w:rsidRPr="00AA2BF2">
        <w:rPr>
          <w:rFonts w:ascii="Arial" w:hAnsi="Arial" w:cs="Arial"/>
          <w:noProof/>
          <w:color w:val="FF0000"/>
          <w:sz w:val="24"/>
          <w:szCs w:val="24"/>
        </w:rPr>
        <w:drawing>
          <wp:inline distT="0" distB="0" distL="0" distR="0" wp14:anchorId="0059B537" wp14:editId="0C89A379">
            <wp:extent cx="4572000" cy="2743200"/>
            <wp:effectExtent l="0" t="0" r="0" b="0"/>
            <wp:docPr id="34632551" name="Gráfico 34632551">
              <a:extLst xmlns:a="http://schemas.openxmlformats.org/drawingml/2006/main">
                <a:ext uri="{FF2B5EF4-FFF2-40B4-BE49-F238E27FC236}">
                  <a16:creationId xmlns:a16="http://schemas.microsoft.com/office/drawing/2014/main" id="{22FEB474-8CC2-4956-A169-50C87976D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36D4C" w:rsidRPr="00AA2BF2" w:rsidRDefault="00136D4C" w:rsidP="00AA2BF2">
      <w:pPr>
        <w:spacing w:line="360" w:lineRule="auto"/>
        <w:jc w:val="both"/>
        <w:rPr>
          <w:rFonts w:ascii="Arial" w:hAnsi="Arial" w:cs="Arial"/>
          <w:color w:val="FF0000"/>
          <w:sz w:val="24"/>
          <w:szCs w:val="24"/>
        </w:rPr>
      </w:pPr>
    </w:p>
    <w:p w:rsidR="00136D4C" w:rsidRPr="00AA2BF2" w:rsidRDefault="00136D4C" w:rsidP="00AA2BF2">
      <w:pPr>
        <w:spacing w:line="360" w:lineRule="auto"/>
        <w:jc w:val="both"/>
        <w:rPr>
          <w:rFonts w:ascii="Arial" w:hAnsi="Arial" w:cs="Arial"/>
          <w:color w:val="FF0000"/>
          <w:sz w:val="24"/>
          <w:szCs w:val="24"/>
        </w:rPr>
      </w:pPr>
    </w:p>
    <w:p w:rsidR="0083020E" w:rsidRPr="009E597A" w:rsidRDefault="00333210" w:rsidP="00AA2BF2">
      <w:pPr>
        <w:spacing w:line="360" w:lineRule="auto"/>
        <w:jc w:val="both"/>
        <w:rPr>
          <w:rFonts w:ascii="Arial" w:hAnsi="Arial" w:cs="Arial"/>
          <w:sz w:val="24"/>
          <w:szCs w:val="24"/>
        </w:rPr>
      </w:pPr>
      <w:r w:rsidRPr="009E597A">
        <w:rPr>
          <w:rFonts w:ascii="Arial" w:hAnsi="Arial" w:cs="Arial"/>
          <w:sz w:val="24"/>
          <w:szCs w:val="24"/>
        </w:rPr>
        <w:lastRenderedPageBreak/>
        <w:t>De acuerdo al gráfico anterior se puede evidenciar que la mayoría de los</w:t>
      </w:r>
      <w:r w:rsidR="00C07748" w:rsidRPr="009E597A">
        <w:rPr>
          <w:rFonts w:ascii="Arial" w:hAnsi="Arial" w:cs="Arial"/>
          <w:sz w:val="24"/>
          <w:szCs w:val="24"/>
        </w:rPr>
        <w:t xml:space="preserve"> usuarios del CVS son hombres. </w:t>
      </w:r>
    </w:p>
    <w:p w:rsidR="003A1F2C" w:rsidRPr="009E597A" w:rsidRDefault="003A1F2C" w:rsidP="00AA2BF2">
      <w:pPr>
        <w:spacing w:line="360" w:lineRule="auto"/>
        <w:rPr>
          <w:rFonts w:ascii="Arial" w:hAnsi="Arial" w:cs="Arial"/>
          <w:b/>
          <w:i/>
          <w:sz w:val="24"/>
          <w:szCs w:val="24"/>
        </w:rPr>
      </w:pPr>
    </w:p>
    <w:p w:rsidR="00D020CE" w:rsidRPr="009E597A" w:rsidRDefault="00193B54" w:rsidP="00AA2BF2">
      <w:pPr>
        <w:spacing w:line="360" w:lineRule="auto"/>
        <w:jc w:val="center"/>
        <w:rPr>
          <w:rFonts w:ascii="Arial" w:hAnsi="Arial" w:cs="Arial"/>
          <w:b/>
          <w:i/>
          <w:sz w:val="24"/>
          <w:szCs w:val="24"/>
        </w:rPr>
      </w:pPr>
      <w:r w:rsidRPr="009E597A">
        <w:rPr>
          <w:rFonts w:ascii="Arial" w:hAnsi="Arial" w:cs="Arial"/>
          <w:b/>
          <w:i/>
          <w:sz w:val="24"/>
          <w:szCs w:val="24"/>
        </w:rPr>
        <w:t>Población CVS por</w:t>
      </w:r>
      <w:r w:rsidR="00D020CE" w:rsidRPr="009E597A">
        <w:rPr>
          <w:rFonts w:ascii="Arial" w:hAnsi="Arial" w:cs="Arial"/>
          <w:b/>
          <w:i/>
          <w:sz w:val="24"/>
          <w:szCs w:val="24"/>
        </w:rPr>
        <w:t xml:space="preserve"> edad</w:t>
      </w:r>
    </w:p>
    <w:p w:rsidR="00A54D4E" w:rsidRPr="00AA2BF2" w:rsidRDefault="00193B54" w:rsidP="00AA2BF2">
      <w:pPr>
        <w:spacing w:line="360" w:lineRule="auto"/>
        <w:jc w:val="center"/>
        <w:rPr>
          <w:rFonts w:ascii="Arial" w:hAnsi="Arial" w:cs="Arial"/>
          <w:color w:val="FF0000"/>
          <w:sz w:val="24"/>
          <w:szCs w:val="24"/>
        </w:rPr>
      </w:pPr>
      <w:r w:rsidRPr="00AA2BF2">
        <w:rPr>
          <w:rFonts w:ascii="Arial" w:hAnsi="Arial" w:cs="Arial"/>
          <w:noProof/>
          <w:color w:val="FF0000"/>
          <w:sz w:val="24"/>
          <w:szCs w:val="24"/>
        </w:rPr>
        <w:drawing>
          <wp:inline distT="0" distB="0" distL="0" distR="0" wp14:anchorId="31E8DA49" wp14:editId="4D0B008E">
            <wp:extent cx="4572000" cy="2743200"/>
            <wp:effectExtent l="0" t="0" r="0" b="0"/>
            <wp:docPr id="3" name="Gráfico 3">
              <a:extLst xmlns:a="http://schemas.openxmlformats.org/drawingml/2006/main">
                <a:ext uri="{FF2B5EF4-FFF2-40B4-BE49-F238E27FC236}">
                  <a16:creationId xmlns:a16="http://schemas.microsoft.com/office/drawing/2014/main" id="{30CD64E3-7BA8-4F63-9DC0-5774C76E70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82E92" w:rsidRPr="009E597A" w:rsidRDefault="00082E92" w:rsidP="00AA2BF2">
      <w:pPr>
        <w:spacing w:line="360" w:lineRule="auto"/>
        <w:jc w:val="both"/>
        <w:rPr>
          <w:rFonts w:ascii="Arial" w:hAnsi="Arial" w:cs="Arial"/>
          <w:sz w:val="24"/>
          <w:szCs w:val="24"/>
        </w:rPr>
      </w:pPr>
    </w:p>
    <w:p w:rsidR="00C07748" w:rsidRPr="009E597A" w:rsidRDefault="00C07748" w:rsidP="00AA2BF2">
      <w:pPr>
        <w:spacing w:line="360" w:lineRule="auto"/>
        <w:jc w:val="both"/>
        <w:rPr>
          <w:rFonts w:ascii="Arial" w:hAnsi="Arial" w:cs="Arial"/>
          <w:sz w:val="24"/>
          <w:szCs w:val="24"/>
        </w:rPr>
      </w:pPr>
      <w:r w:rsidRPr="009E597A">
        <w:rPr>
          <w:rFonts w:ascii="Arial" w:hAnsi="Arial" w:cs="Arial"/>
          <w:sz w:val="24"/>
          <w:szCs w:val="24"/>
        </w:rPr>
        <w:t>En el gráfico anterior se puede evidenciar que a la población del CVS asisten niños entre los 0 y los 12 años de edad.</w:t>
      </w:r>
    </w:p>
    <w:p w:rsidR="00C07748" w:rsidRPr="00AA2BF2" w:rsidRDefault="00C07748" w:rsidP="00AA2BF2">
      <w:pPr>
        <w:spacing w:line="360" w:lineRule="auto"/>
        <w:jc w:val="both"/>
        <w:rPr>
          <w:rFonts w:ascii="Arial" w:hAnsi="Arial" w:cs="Arial"/>
          <w:color w:val="FF0000"/>
          <w:sz w:val="24"/>
          <w:szCs w:val="24"/>
        </w:rPr>
      </w:pPr>
    </w:p>
    <w:p w:rsidR="00CE0793" w:rsidRPr="00AA2BF2" w:rsidRDefault="00CE0793" w:rsidP="00AA2BF2">
      <w:pPr>
        <w:spacing w:line="360" w:lineRule="auto"/>
        <w:jc w:val="center"/>
        <w:rPr>
          <w:rFonts w:ascii="Arial" w:hAnsi="Arial" w:cs="Arial"/>
          <w:color w:val="FF0000"/>
          <w:sz w:val="24"/>
          <w:szCs w:val="24"/>
        </w:rPr>
      </w:pPr>
      <w:r w:rsidRPr="00AA2BF2">
        <w:rPr>
          <w:rFonts w:ascii="Arial" w:hAnsi="Arial" w:cs="Arial"/>
          <w:noProof/>
          <w:color w:val="FF0000"/>
          <w:sz w:val="24"/>
          <w:szCs w:val="24"/>
        </w:rPr>
        <w:drawing>
          <wp:inline distT="0" distB="0" distL="0" distR="0" wp14:anchorId="623B927A" wp14:editId="226F3B72">
            <wp:extent cx="4572000" cy="2743200"/>
            <wp:effectExtent l="0" t="0" r="0" b="0"/>
            <wp:docPr id="1071211929" name="Gráfico 1071211929">
              <a:extLst xmlns:a="http://schemas.openxmlformats.org/drawingml/2006/main">
                <a:ext uri="{FF2B5EF4-FFF2-40B4-BE49-F238E27FC236}">
                  <a16:creationId xmlns:a16="http://schemas.microsoft.com/office/drawing/2014/main" id="{A646105A-AE6E-46DC-AEDE-6FAC3E7160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E0793" w:rsidRPr="009E597A" w:rsidRDefault="00CE0793" w:rsidP="00AA2BF2">
      <w:pPr>
        <w:spacing w:line="360" w:lineRule="auto"/>
        <w:jc w:val="center"/>
        <w:rPr>
          <w:rFonts w:ascii="Arial" w:hAnsi="Arial" w:cs="Arial"/>
          <w:sz w:val="24"/>
          <w:szCs w:val="24"/>
        </w:rPr>
      </w:pPr>
    </w:p>
    <w:p w:rsidR="00CE0793" w:rsidRPr="009E597A" w:rsidRDefault="00CE0793" w:rsidP="00AA2BF2">
      <w:pPr>
        <w:spacing w:line="360" w:lineRule="auto"/>
        <w:jc w:val="both"/>
        <w:rPr>
          <w:rFonts w:ascii="Arial" w:hAnsi="Arial" w:cs="Arial"/>
          <w:sz w:val="24"/>
          <w:szCs w:val="24"/>
        </w:rPr>
      </w:pPr>
      <w:r w:rsidRPr="009E597A">
        <w:rPr>
          <w:rFonts w:ascii="Arial" w:hAnsi="Arial" w:cs="Arial"/>
          <w:sz w:val="24"/>
          <w:szCs w:val="24"/>
        </w:rPr>
        <w:t>En el gráfico anterior se puede evidenciar que la mayoría de los usuarios con un total de 11</w:t>
      </w:r>
      <w:r w:rsidR="0041400B" w:rsidRPr="009E597A">
        <w:rPr>
          <w:rFonts w:ascii="Arial" w:hAnsi="Arial" w:cs="Arial"/>
          <w:sz w:val="24"/>
          <w:szCs w:val="24"/>
        </w:rPr>
        <w:t>3</w:t>
      </w:r>
      <w:r w:rsidRPr="009E597A">
        <w:rPr>
          <w:rFonts w:ascii="Arial" w:hAnsi="Arial" w:cs="Arial"/>
          <w:sz w:val="24"/>
          <w:szCs w:val="24"/>
        </w:rPr>
        <w:t xml:space="preserve"> corresponden al sisbén 1 (0 a 44,79). En segundo lugar 27 corresponden al sisbén 3 (</w:t>
      </w:r>
      <w:r w:rsidR="00660586" w:rsidRPr="009E597A">
        <w:rPr>
          <w:rFonts w:ascii="Arial" w:hAnsi="Arial" w:cs="Arial"/>
          <w:sz w:val="24"/>
          <w:szCs w:val="24"/>
        </w:rPr>
        <w:t>más</w:t>
      </w:r>
      <w:r w:rsidRPr="009E597A">
        <w:rPr>
          <w:rFonts w:ascii="Arial" w:hAnsi="Arial" w:cs="Arial"/>
          <w:sz w:val="24"/>
          <w:szCs w:val="24"/>
        </w:rPr>
        <w:t xml:space="preserve"> de 51.57), 5 al sisbén 2 (44.80 a </w:t>
      </w:r>
      <w:r w:rsidR="00660586" w:rsidRPr="009E597A">
        <w:rPr>
          <w:rFonts w:ascii="Arial" w:hAnsi="Arial" w:cs="Arial"/>
          <w:sz w:val="24"/>
          <w:szCs w:val="24"/>
        </w:rPr>
        <w:t>51.57), y</w:t>
      </w:r>
      <w:r w:rsidRPr="009E597A">
        <w:rPr>
          <w:rFonts w:ascii="Arial" w:hAnsi="Arial" w:cs="Arial"/>
          <w:sz w:val="24"/>
          <w:szCs w:val="24"/>
        </w:rPr>
        <w:t xml:space="preserve"> 15 no están registrados. </w:t>
      </w:r>
    </w:p>
    <w:p w:rsidR="003A1F2C" w:rsidRPr="00AA2BF2" w:rsidRDefault="003A1F2C" w:rsidP="00AA2BF2">
      <w:pPr>
        <w:spacing w:line="360" w:lineRule="auto"/>
        <w:rPr>
          <w:rFonts w:ascii="Arial" w:hAnsi="Arial" w:cs="Arial"/>
          <w:b/>
          <w:color w:val="FF0000"/>
          <w:sz w:val="24"/>
          <w:szCs w:val="24"/>
        </w:rPr>
      </w:pPr>
    </w:p>
    <w:p w:rsidR="003A1F2C" w:rsidRPr="00AA2BF2" w:rsidRDefault="003A1F2C" w:rsidP="00AA2BF2">
      <w:pPr>
        <w:spacing w:line="360" w:lineRule="auto"/>
        <w:jc w:val="center"/>
        <w:rPr>
          <w:rFonts w:ascii="Arial" w:hAnsi="Arial" w:cs="Arial"/>
          <w:b/>
          <w:color w:val="FF0000"/>
          <w:sz w:val="24"/>
          <w:szCs w:val="24"/>
        </w:rPr>
      </w:pPr>
    </w:p>
    <w:p w:rsidR="003A1F2C" w:rsidRPr="00AA2BF2" w:rsidRDefault="003A1F2C" w:rsidP="00AA2BF2">
      <w:pPr>
        <w:spacing w:line="360" w:lineRule="auto"/>
        <w:jc w:val="center"/>
        <w:rPr>
          <w:rFonts w:ascii="Arial" w:hAnsi="Arial" w:cs="Arial"/>
          <w:b/>
          <w:color w:val="FF0000"/>
          <w:sz w:val="24"/>
          <w:szCs w:val="24"/>
        </w:rPr>
      </w:pPr>
    </w:p>
    <w:p w:rsidR="003A1F2C" w:rsidRPr="00AA2BF2" w:rsidRDefault="003A1F2C" w:rsidP="00AA2BF2">
      <w:pPr>
        <w:spacing w:line="360" w:lineRule="auto"/>
        <w:jc w:val="center"/>
        <w:rPr>
          <w:rFonts w:ascii="Arial" w:hAnsi="Arial" w:cs="Arial"/>
          <w:b/>
          <w:color w:val="FF0000"/>
          <w:sz w:val="24"/>
          <w:szCs w:val="24"/>
        </w:rPr>
      </w:pPr>
    </w:p>
    <w:p w:rsidR="003154CE" w:rsidRPr="00AA2BF2" w:rsidRDefault="003154CE" w:rsidP="00AA2BF2">
      <w:pPr>
        <w:spacing w:line="360" w:lineRule="auto"/>
        <w:jc w:val="center"/>
        <w:rPr>
          <w:rFonts w:ascii="Arial" w:hAnsi="Arial" w:cs="Arial"/>
          <w:b/>
          <w:color w:val="FF0000"/>
          <w:sz w:val="24"/>
          <w:szCs w:val="24"/>
        </w:rPr>
      </w:pPr>
    </w:p>
    <w:p w:rsidR="00C07748" w:rsidRPr="009E597A" w:rsidRDefault="00C07748" w:rsidP="00AA2BF2">
      <w:pPr>
        <w:spacing w:line="360" w:lineRule="auto"/>
        <w:jc w:val="center"/>
        <w:rPr>
          <w:rFonts w:ascii="Arial" w:hAnsi="Arial" w:cs="Arial"/>
          <w:b/>
          <w:sz w:val="24"/>
          <w:szCs w:val="24"/>
        </w:rPr>
      </w:pPr>
      <w:r w:rsidRPr="009E597A">
        <w:rPr>
          <w:rFonts w:ascii="Arial" w:hAnsi="Arial" w:cs="Arial"/>
          <w:b/>
          <w:sz w:val="24"/>
          <w:szCs w:val="24"/>
        </w:rPr>
        <w:t>Distribución de los usuarios del CVS por sector</w:t>
      </w:r>
    </w:p>
    <w:p w:rsidR="00C20AEB" w:rsidRPr="00AA2BF2" w:rsidRDefault="00C20AEB" w:rsidP="00AA2BF2">
      <w:pPr>
        <w:spacing w:line="360" w:lineRule="auto"/>
        <w:jc w:val="center"/>
        <w:rPr>
          <w:rFonts w:ascii="Arial" w:hAnsi="Arial" w:cs="Arial"/>
          <w:b/>
          <w:color w:val="FF0000"/>
          <w:sz w:val="24"/>
          <w:szCs w:val="24"/>
        </w:rPr>
      </w:pPr>
      <w:r w:rsidRPr="00AA2BF2">
        <w:rPr>
          <w:rFonts w:ascii="Arial" w:hAnsi="Arial" w:cs="Arial"/>
          <w:noProof/>
          <w:color w:val="FF0000"/>
          <w:sz w:val="24"/>
          <w:szCs w:val="24"/>
        </w:rPr>
        <w:drawing>
          <wp:inline distT="0" distB="0" distL="0" distR="0" wp14:anchorId="591A0984" wp14:editId="56EBE66B">
            <wp:extent cx="4572000" cy="2743200"/>
            <wp:effectExtent l="0" t="0" r="0" b="0"/>
            <wp:docPr id="34632556" name="Gráfico 34632556">
              <a:extLst xmlns:a="http://schemas.openxmlformats.org/drawingml/2006/main">
                <a:ext uri="{FF2B5EF4-FFF2-40B4-BE49-F238E27FC236}">
                  <a16:creationId xmlns:a16="http://schemas.microsoft.com/office/drawing/2014/main" id="{DD71534C-5490-4C50-BF00-68B0BAD32D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1400B" w:rsidRPr="009E597A" w:rsidRDefault="00C20AEB" w:rsidP="00AA2BF2">
      <w:pPr>
        <w:spacing w:line="360" w:lineRule="auto"/>
        <w:jc w:val="both"/>
        <w:rPr>
          <w:rFonts w:ascii="Arial" w:hAnsi="Arial" w:cs="Arial"/>
          <w:sz w:val="24"/>
          <w:szCs w:val="24"/>
        </w:rPr>
      </w:pPr>
      <w:r w:rsidRPr="009E597A">
        <w:rPr>
          <w:rFonts w:ascii="Arial" w:hAnsi="Arial" w:cs="Arial"/>
          <w:sz w:val="24"/>
          <w:szCs w:val="24"/>
        </w:rPr>
        <w:t xml:space="preserve">En el gráfico anterior se puede evidenciar que </w:t>
      </w:r>
      <w:r w:rsidR="00263955" w:rsidRPr="009E597A">
        <w:rPr>
          <w:rFonts w:ascii="Arial" w:hAnsi="Arial" w:cs="Arial"/>
          <w:sz w:val="24"/>
          <w:szCs w:val="24"/>
        </w:rPr>
        <w:t>la mayoría de los usuarios del centro día residen en el centro en Bojacá y en cerca de piedra y en Fonquetá.</w:t>
      </w:r>
    </w:p>
    <w:p w:rsidR="0041400B" w:rsidRPr="009E597A" w:rsidRDefault="0041400B" w:rsidP="00AA2BF2">
      <w:pPr>
        <w:tabs>
          <w:tab w:val="left" w:pos="765"/>
          <w:tab w:val="center" w:pos="4420"/>
        </w:tabs>
        <w:spacing w:line="360" w:lineRule="auto"/>
        <w:rPr>
          <w:rFonts w:ascii="Arial" w:hAnsi="Arial" w:cs="Arial"/>
          <w:sz w:val="24"/>
          <w:szCs w:val="24"/>
        </w:rPr>
      </w:pPr>
    </w:p>
    <w:p w:rsidR="00A54D4E" w:rsidRPr="009E597A" w:rsidRDefault="003F1F2B" w:rsidP="00AA2BF2">
      <w:pPr>
        <w:tabs>
          <w:tab w:val="left" w:pos="765"/>
          <w:tab w:val="center" w:pos="4420"/>
        </w:tabs>
        <w:spacing w:line="360" w:lineRule="auto"/>
        <w:rPr>
          <w:rFonts w:ascii="Arial" w:hAnsi="Arial" w:cs="Arial"/>
          <w:b/>
          <w:i/>
          <w:sz w:val="24"/>
          <w:szCs w:val="24"/>
        </w:rPr>
      </w:pPr>
      <w:r w:rsidRPr="009E597A">
        <w:rPr>
          <w:rFonts w:ascii="Arial" w:hAnsi="Arial" w:cs="Arial"/>
          <w:b/>
          <w:i/>
          <w:sz w:val="24"/>
          <w:szCs w:val="24"/>
        </w:rPr>
        <w:tab/>
      </w:r>
      <w:r w:rsidR="00A54D4E" w:rsidRPr="009E597A">
        <w:rPr>
          <w:rFonts w:ascii="Arial" w:hAnsi="Arial" w:cs="Arial"/>
          <w:b/>
          <w:i/>
          <w:sz w:val="24"/>
          <w:szCs w:val="24"/>
        </w:rPr>
        <w:t>Distribución de la población del CVS por tipo de discapacidad</w:t>
      </w:r>
    </w:p>
    <w:p w:rsidR="00D020CE" w:rsidRPr="00AA2BF2" w:rsidRDefault="00D020CE" w:rsidP="00AA2BF2">
      <w:pPr>
        <w:spacing w:line="360" w:lineRule="auto"/>
        <w:rPr>
          <w:rFonts w:ascii="Arial" w:hAnsi="Arial" w:cs="Arial"/>
          <w:b/>
          <w:color w:val="FF0000"/>
          <w:sz w:val="24"/>
          <w:szCs w:val="24"/>
        </w:rPr>
      </w:pPr>
    </w:p>
    <w:p w:rsidR="00333210" w:rsidRPr="00AA2BF2" w:rsidRDefault="00A5400C" w:rsidP="00AA2BF2">
      <w:pPr>
        <w:spacing w:line="360" w:lineRule="auto"/>
        <w:rPr>
          <w:rFonts w:ascii="Arial" w:hAnsi="Arial" w:cs="Arial"/>
          <w:b/>
          <w:sz w:val="24"/>
          <w:szCs w:val="24"/>
        </w:rPr>
      </w:pPr>
      <w:r w:rsidRPr="00AA2BF2">
        <w:rPr>
          <w:rFonts w:ascii="Arial" w:hAnsi="Arial" w:cs="Arial"/>
          <w:noProof/>
          <w:sz w:val="24"/>
          <w:szCs w:val="24"/>
        </w:rPr>
        <w:drawing>
          <wp:inline distT="0" distB="0" distL="0" distR="0" wp14:anchorId="25B670A7" wp14:editId="19C69C7A">
            <wp:extent cx="5753100" cy="4648200"/>
            <wp:effectExtent l="0" t="0" r="0" b="0"/>
            <wp:docPr id="34632548" name="Gráfico 34632548">
              <a:extLst xmlns:a="http://schemas.openxmlformats.org/drawingml/2006/main">
                <a:ext uri="{FF2B5EF4-FFF2-40B4-BE49-F238E27FC236}">
                  <a16:creationId xmlns:a16="http://schemas.microsoft.com/office/drawing/2014/main" id="{3AC3354A-9A60-4AAB-91B8-882452AB8B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A1F2C" w:rsidRPr="00AA2BF2" w:rsidRDefault="003A1F2C" w:rsidP="00AA2BF2">
      <w:pPr>
        <w:spacing w:line="360" w:lineRule="auto"/>
        <w:jc w:val="both"/>
        <w:rPr>
          <w:rFonts w:ascii="Arial" w:hAnsi="Arial" w:cs="Arial"/>
          <w:sz w:val="24"/>
          <w:szCs w:val="24"/>
        </w:rPr>
      </w:pPr>
    </w:p>
    <w:p w:rsidR="00181FE9" w:rsidRPr="00AA2BF2" w:rsidRDefault="00181FE9" w:rsidP="00AA2BF2">
      <w:pPr>
        <w:spacing w:line="360" w:lineRule="auto"/>
        <w:jc w:val="both"/>
        <w:rPr>
          <w:rFonts w:ascii="Arial" w:hAnsi="Arial" w:cs="Arial"/>
          <w:sz w:val="24"/>
          <w:szCs w:val="24"/>
        </w:rPr>
      </w:pPr>
    </w:p>
    <w:p w:rsidR="00BB35C1" w:rsidRPr="00AA2BF2" w:rsidRDefault="00A5400C" w:rsidP="00AA2BF2">
      <w:pPr>
        <w:spacing w:line="360" w:lineRule="auto"/>
        <w:jc w:val="both"/>
        <w:rPr>
          <w:rFonts w:ascii="Arial" w:hAnsi="Arial" w:cs="Arial"/>
          <w:sz w:val="24"/>
          <w:szCs w:val="24"/>
        </w:rPr>
      </w:pPr>
      <w:r w:rsidRPr="00AA2BF2">
        <w:rPr>
          <w:rFonts w:ascii="Arial" w:hAnsi="Arial" w:cs="Arial"/>
          <w:sz w:val="24"/>
          <w:szCs w:val="24"/>
        </w:rPr>
        <w:lastRenderedPageBreak/>
        <w:t xml:space="preserve">En el gráfico anterior se puede evidenciar que el tipo de dificultad más atendida en el CVS son los problemas del aprendizaje, del </w:t>
      </w:r>
      <w:r w:rsidR="007C2331" w:rsidRPr="00AA2BF2">
        <w:rPr>
          <w:rFonts w:ascii="Arial" w:hAnsi="Arial" w:cs="Arial"/>
          <w:sz w:val="24"/>
          <w:szCs w:val="24"/>
        </w:rPr>
        <w:t xml:space="preserve">comportamiento y del lenguaje. </w:t>
      </w:r>
    </w:p>
    <w:p w:rsidR="007C2331" w:rsidRPr="00AA2BF2" w:rsidRDefault="007C2331" w:rsidP="00AA2BF2">
      <w:pPr>
        <w:spacing w:line="360" w:lineRule="auto"/>
        <w:rPr>
          <w:rFonts w:ascii="Arial" w:hAnsi="Arial" w:cs="Arial"/>
          <w:sz w:val="24"/>
          <w:szCs w:val="24"/>
        </w:rPr>
      </w:pPr>
    </w:p>
    <w:p w:rsidR="00A54D4E" w:rsidRPr="00AA2BF2" w:rsidRDefault="00BB35C1" w:rsidP="00AA2BF2">
      <w:pPr>
        <w:pStyle w:val="Prrafodelista"/>
        <w:numPr>
          <w:ilvl w:val="1"/>
          <w:numId w:val="1"/>
        </w:numPr>
        <w:spacing w:line="360" w:lineRule="auto"/>
        <w:jc w:val="center"/>
        <w:outlineLvl w:val="1"/>
        <w:rPr>
          <w:rFonts w:ascii="Arial" w:hAnsi="Arial" w:cs="Arial"/>
          <w:b/>
          <w:sz w:val="24"/>
          <w:szCs w:val="24"/>
        </w:rPr>
      </w:pPr>
      <w:bookmarkStart w:id="29" w:name="_Toc505089026"/>
      <w:r w:rsidRPr="00AA2BF2">
        <w:rPr>
          <w:rFonts w:ascii="Arial" w:hAnsi="Arial" w:cs="Arial"/>
          <w:b/>
          <w:sz w:val="24"/>
          <w:szCs w:val="24"/>
        </w:rPr>
        <w:t>CARACTERÍSTICAS DE LA POBLACIÓN DE INCLUSIÓN</w:t>
      </w:r>
      <w:r w:rsidR="00CE0793" w:rsidRPr="00AA2BF2">
        <w:rPr>
          <w:rFonts w:ascii="Arial" w:hAnsi="Arial" w:cs="Arial"/>
          <w:b/>
          <w:sz w:val="24"/>
          <w:szCs w:val="24"/>
        </w:rPr>
        <w:t xml:space="preserve"> LABORAL</w:t>
      </w:r>
      <w:bookmarkEnd w:id="29"/>
      <w:r w:rsidR="00CE0793" w:rsidRPr="00AA2BF2">
        <w:rPr>
          <w:rFonts w:ascii="Arial" w:hAnsi="Arial" w:cs="Arial"/>
          <w:b/>
          <w:sz w:val="24"/>
          <w:szCs w:val="24"/>
        </w:rPr>
        <w:t xml:space="preserve"> </w:t>
      </w:r>
    </w:p>
    <w:p w:rsidR="00A54D4E" w:rsidRPr="00AA2BF2" w:rsidRDefault="00A54D4E" w:rsidP="00AA2BF2">
      <w:pPr>
        <w:spacing w:line="360" w:lineRule="auto"/>
        <w:jc w:val="center"/>
        <w:rPr>
          <w:rFonts w:ascii="Arial" w:hAnsi="Arial" w:cs="Arial"/>
          <w:b/>
          <w:i/>
          <w:sz w:val="24"/>
          <w:szCs w:val="24"/>
        </w:rPr>
      </w:pPr>
    </w:p>
    <w:p w:rsidR="00A54D4E" w:rsidRPr="00AA2BF2" w:rsidRDefault="00CE0793" w:rsidP="00AA2BF2">
      <w:pPr>
        <w:spacing w:line="360" w:lineRule="auto"/>
        <w:jc w:val="center"/>
        <w:rPr>
          <w:rFonts w:ascii="Arial" w:hAnsi="Arial" w:cs="Arial"/>
          <w:b/>
          <w:i/>
          <w:sz w:val="24"/>
          <w:szCs w:val="24"/>
        </w:rPr>
      </w:pPr>
      <w:r w:rsidRPr="00AA2BF2">
        <w:rPr>
          <w:rFonts w:ascii="Arial" w:hAnsi="Arial" w:cs="Arial"/>
          <w:b/>
          <w:i/>
          <w:sz w:val="24"/>
          <w:szCs w:val="24"/>
        </w:rPr>
        <w:t>Población del programa de inclusión laboral por género.</w:t>
      </w:r>
    </w:p>
    <w:p w:rsidR="00CE0793" w:rsidRPr="00AA2BF2" w:rsidRDefault="00CE0793" w:rsidP="00AA2BF2">
      <w:pPr>
        <w:spacing w:line="360" w:lineRule="auto"/>
        <w:rPr>
          <w:rFonts w:ascii="Arial" w:hAnsi="Arial" w:cs="Arial"/>
          <w:b/>
          <w:sz w:val="24"/>
          <w:szCs w:val="24"/>
        </w:rPr>
      </w:pPr>
      <w:r w:rsidRPr="00AA2BF2">
        <w:rPr>
          <w:rFonts w:ascii="Arial" w:hAnsi="Arial" w:cs="Arial"/>
          <w:b/>
          <w:sz w:val="24"/>
          <w:szCs w:val="24"/>
        </w:rPr>
        <w:t xml:space="preserve">                 </w:t>
      </w:r>
      <w:r w:rsidRPr="00AA2BF2">
        <w:rPr>
          <w:rFonts w:ascii="Arial" w:hAnsi="Arial" w:cs="Arial"/>
          <w:noProof/>
          <w:sz w:val="24"/>
          <w:szCs w:val="24"/>
          <w:lang w:eastAsia="es-CO"/>
        </w:rPr>
        <w:drawing>
          <wp:inline distT="0" distB="0" distL="0" distR="0">
            <wp:extent cx="4333875" cy="2514600"/>
            <wp:effectExtent l="0" t="0" r="9525" b="0"/>
            <wp:docPr id="111" name="Gráfico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9135B" w:rsidRPr="00AA2BF2" w:rsidRDefault="0069135B" w:rsidP="00AA2BF2">
      <w:pPr>
        <w:spacing w:line="360" w:lineRule="auto"/>
        <w:rPr>
          <w:rFonts w:ascii="Arial" w:hAnsi="Arial" w:cs="Arial"/>
          <w:sz w:val="24"/>
          <w:szCs w:val="24"/>
        </w:rPr>
      </w:pPr>
    </w:p>
    <w:p w:rsidR="0069135B" w:rsidRPr="00AA2BF2" w:rsidRDefault="0069135B" w:rsidP="00AA2BF2">
      <w:pPr>
        <w:spacing w:line="360" w:lineRule="auto"/>
        <w:rPr>
          <w:rFonts w:ascii="Arial" w:hAnsi="Arial" w:cs="Arial"/>
          <w:sz w:val="24"/>
          <w:szCs w:val="24"/>
        </w:rPr>
      </w:pPr>
    </w:p>
    <w:p w:rsidR="007C2331" w:rsidRPr="00AA2BF2" w:rsidRDefault="007C2331" w:rsidP="00AA2BF2">
      <w:pPr>
        <w:spacing w:line="360" w:lineRule="auto"/>
        <w:rPr>
          <w:rFonts w:ascii="Arial" w:hAnsi="Arial" w:cs="Arial"/>
          <w:sz w:val="24"/>
          <w:szCs w:val="24"/>
        </w:rPr>
      </w:pPr>
      <w:r w:rsidRPr="00AA2BF2">
        <w:rPr>
          <w:rFonts w:ascii="Arial" w:hAnsi="Arial" w:cs="Arial"/>
          <w:sz w:val="24"/>
          <w:szCs w:val="24"/>
        </w:rPr>
        <w:t xml:space="preserve">En el gráfico anterior se puede evidenciar que </w:t>
      </w:r>
      <w:r w:rsidR="0041400B" w:rsidRPr="00AA2BF2">
        <w:rPr>
          <w:rFonts w:ascii="Arial" w:hAnsi="Arial" w:cs="Arial"/>
          <w:sz w:val="24"/>
          <w:szCs w:val="24"/>
        </w:rPr>
        <w:t>18</w:t>
      </w:r>
      <w:r w:rsidRPr="00AA2BF2">
        <w:rPr>
          <w:rFonts w:ascii="Arial" w:hAnsi="Arial" w:cs="Arial"/>
          <w:sz w:val="24"/>
          <w:szCs w:val="24"/>
        </w:rPr>
        <w:t xml:space="preserve"> de los usuarios son hombres y 1</w:t>
      </w:r>
      <w:r w:rsidR="0041400B" w:rsidRPr="00AA2BF2">
        <w:rPr>
          <w:rFonts w:ascii="Arial" w:hAnsi="Arial" w:cs="Arial"/>
          <w:sz w:val="24"/>
          <w:szCs w:val="24"/>
        </w:rPr>
        <w:t>7</w:t>
      </w:r>
      <w:r w:rsidRPr="00AA2BF2">
        <w:rPr>
          <w:rFonts w:ascii="Arial" w:hAnsi="Arial" w:cs="Arial"/>
          <w:sz w:val="24"/>
          <w:szCs w:val="24"/>
        </w:rPr>
        <w:t xml:space="preserve"> mujeres.</w:t>
      </w:r>
    </w:p>
    <w:p w:rsidR="002439AF" w:rsidRPr="00AA2BF2" w:rsidRDefault="002439AF" w:rsidP="00AA2BF2">
      <w:pPr>
        <w:spacing w:line="360" w:lineRule="auto"/>
        <w:rPr>
          <w:rFonts w:ascii="Arial" w:hAnsi="Arial" w:cs="Arial"/>
          <w:sz w:val="24"/>
          <w:szCs w:val="24"/>
        </w:rPr>
      </w:pPr>
    </w:p>
    <w:p w:rsidR="00CE0793" w:rsidRPr="00AA2BF2" w:rsidRDefault="00CE0793" w:rsidP="00AA2BF2">
      <w:pPr>
        <w:spacing w:line="360" w:lineRule="auto"/>
        <w:jc w:val="center"/>
        <w:rPr>
          <w:rFonts w:ascii="Arial" w:hAnsi="Arial" w:cs="Arial"/>
          <w:b/>
          <w:i/>
          <w:sz w:val="24"/>
          <w:szCs w:val="24"/>
        </w:rPr>
      </w:pPr>
      <w:r w:rsidRPr="00AA2BF2">
        <w:rPr>
          <w:rFonts w:ascii="Arial" w:hAnsi="Arial" w:cs="Arial"/>
          <w:b/>
          <w:i/>
          <w:sz w:val="24"/>
          <w:szCs w:val="24"/>
        </w:rPr>
        <w:t>Población del programa de inclusión laboral por rango de edad</w:t>
      </w:r>
    </w:p>
    <w:p w:rsidR="00CE0793" w:rsidRPr="00AA2BF2" w:rsidRDefault="00CE0793" w:rsidP="00AA2BF2">
      <w:pPr>
        <w:spacing w:line="360" w:lineRule="auto"/>
        <w:jc w:val="center"/>
        <w:rPr>
          <w:rFonts w:ascii="Arial" w:hAnsi="Arial" w:cs="Arial"/>
          <w:b/>
          <w:sz w:val="24"/>
          <w:szCs w:val="24"/>
        </w:rPr>
      </w:pPr>
    </w:p>
    <w:p w:rsidR="00CE0793" w:rsidRPr="00AA2BF2" w:rsidRDefault="00CE0793" w:rsidP="00AA2BF2">
      <w:pPr>
        <w:spacing w:line="360" w:lineRule="auto"/>
        <w:rPr>
          <w:rFonts w:ascii="Arial" w:hAnsi="Arial" w:cs="Arial"/>
          <w:sz w:val="24"/>
          <w:szCs w:val="24"/>
        </w:rPr>
      </w:pPr>
      <w:r w:rsidRPr="00AA2BF2">
        <w:rPr>
          <w:rFonts w:ascii="Arial" w:hAnsi="Arial" w:cs="Arial"/>
          <w:sz w:val="24"/>
          <w:szCs w:val="24"/>
        </w:rPr>
        <w:t xml:space="preserve">               </w:t>
      </w:r>
      <w:r w:rsidRPr="00AA2BF2">
        <w:rPr>
          <w:rFonts w:ascii="Arial" w:hAnsi="Arial" w:cs="Arial"/>
          <w:noProof/>
          <w:sz w:val="24"/>
          <w:szCs w:val="24"/>
          <w:lang w:eastAsia="es-CO"/>
        </w:rPr>
        <w:drawing>
          <wp:inline distT="0" distB="0" distL="0" distR="0">
            <wp:extent cx="4581525" cy="2752725"/>
            <wp:effectExtent l="0" t="0" r="9525" b="9525"/>
            <wp:docPr id="110" name="Gráfico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154CE" w:rsidRPr="00AA2BF2" w:rsidRDefault="003154CE" w:rsidP="00AA2BF2">
      <w:pPr>
        <w:spacing w:line="360" w:lineRule="auto"/>
        <w:jc w:val="both"/>
        <w:rPr>
          <w:rFonts w:ascii="Arial" w:hAnsi="Arial" w:cs="Arial"/>
          <w:sz w:val="24"/>
          <w:szCs w:val="24"/>
        </w:rPr>
      </w:pPr>
    </w:p>
    <w:p w:rsidR="00136D4C" w:rsidRPr="00AA2BF2" w:rsidRDefault="00136D4C" w:rsidP="00AA2BF2">
      <w:pPr>
        <w:spacing w:line="360" w:lineRule="auto"/>
        <w:jc w:val="both"/>
        <w:rPr>
          <w:rFonts w:ascii="Arial" w:hAnsi="Arial" w:cs="Arial"/>
          <w:sz w:val="24"/>
          <w:szCs w:val="24"/>
        </w:rPr>
      </w:pPr>
    </w:p>
    <w:p w:rsidR="00136D4C" w:rsidRPr="00AA2BF2" w:rsidRDefault="00136D4C" w:rsidP="00AA2BF2">
      <w:pPr>
        <w:spacing w:line="360" w:lineRule="auto"/>
        <w:jc w:val="both"/>
        <w:rPr>
          <w:rFonts w:ascii="Arial" w:hAnsi="Arial" w:cs="Arial"/>
          <w:sz w:val="24"/>
          <w:szCs w:val="24"/>
        </w:rPr>
      </w:pPr>
    </w:p>
    <w:p w:rsidR="00136D4C" w:rsidRPr="00AA2BF2" w:rsidRDefault="00136D4C" w:rsidP="00AA2BF2">
      <w:pPr>
        <w:spacing w:line="360" w:lineRule="auto"/>
        <w:jc w:val="both"/>
        <w:rPr>
          <w:rFonts w:ascii="Arial" w:hAnsi="Arial" w:cs="Arial"/>
          <w:sz w:val="24"/>
          <w:szCs w:val="24"/>
        </w:rPr>
      </w:pPr>
    </w:p>
    <w:p w:rsidR="00CE0793" w:rsidRPr="00AA2BF2" w:rsidRDefault="00CE0793" w:rsidP="00AA2BF2">
      <w:pPr>
        <w:spacing w:line="360" w:lineRule="auto"/>
        <w:jc w:val="both"/>
        <w:rPr>
          <w:rFonts w:ascii="Arial" w:hAnsi="Arial" w:cs="Arial"/>
          <w:sz w:val="24"/>
          <w:szCs w:val="24"/>
        </w:rPr>
      </w:pPr>
      <w:r w:rsidRPr="00AA2BF2">
        <w:rPr>
          <w:rFonts w:ascii="Arial" w:hAnsi="Arial" w:cs="Arial"/>
          <w:sz w:val="24"/>
          <w:szCs w:val="24"/>
        </w:rPr>
        <w:t xml:space="preserve">En la gráfica anterior podemos comprender que la mayoría de la población pertenece a la adultez temprana expresada en los rangos de edad 21 a 30 </w:t>
      </w:r>
      <w:r w:rsidR="007C2331" w:rsidRPr="00AA2BF2">
        <w:rPr>
          <w:rFonts w:ascii="Arial" w:hAnsi="Arial" w:cs="Arial"/>
          <w:sz w:val="24"/>
          <w:szCs w:val="24"/>
        </w:rPr>
        <w:t>años y 31 a 40 años de edad</w:t>
      </w:r>
      <w:r w:rsidRPr="00AA2BF2">
        <w:rPr>
          <w:rFonts w:ascii="Arial" w:hAnsi="Arial" w:cs="Arial"/>
          <w:sz w:val="24"/>
          <w:szCs w:val="24"/>
        </w:rPr>
        <w:t xml:space="preserve">. </w:t>
      </w:r>
    </w:p>
    <w:p w:rsidR="0083020E" w:rsidRPr="00AA2BF2" w:rsidRDefault="0083020E" w:rsidP="00AA2BF2">
      <w:pPr>
        <w:spacing w:line="360" w:lineRule="auto"/>
        <w:jc w:val="center"/>
        <w:rPr>
          <w:rFonts w:ascii="Arial" w:hAnsi="Arial" w:cs="Arial"/>
          <w:b/>
          <w:i/>
          <w:sz w:val="24"/>
          <w:szCs w:val="24"/>
        </w:rPr>
      </w:pPr>
    </w:p>
    <w:p w:rsidR="003A1F2C" w:rsidRPr="00AA2BF2" w:rsidRDefault="003A1F2C" w:rsidP="00AA2BF2">
      <w:pPr>
        <w:spacing w:line="360" w:lineRule="auto"/>
        <w:jc w:val="center"/>
        <w:rPr>
          <w:rFonts w:ascii="Arial" w:hAnsi="Arial" w:cs="Arial"/>
          <w:b/>
          <w:i/>
          <w:sz w:val="24"/>
          <w:szCs w:val="24"/>
        </w:rPr>
      </w:pPr>
    </w:p>
    <w:p w:rsidR="0041400B" w:rsidRPr="00AA2BF2" w:rsidRDefault="00CE0793" w:rsidP="00AA2BF2">
      <w:pPr>
        <w:spacing w:line="360" w:lineRule="auto"/>
        <w:jc w:val="center"/>
        <w:rPr>
          <w:rFonts w:ascii="Arial" w:hAnsi="Arial" w:cs="Arial"/>
          <w:b/>
          <w:i/>
          <w:sz w:val="24"/>
          <w:szCs w:val="24"/>
        </w:rPr>
      </w:pPr>
      <w:r w:rsidRPr="00AA2BF2">
        <w:rPr>
          <w:rFonts w:ascii="Arial" w:hAnsi="Arial" w:cs="Arial"/>
          <w:b/>
          <w:i/>
          <w:sz w:val="24"/>
          <w:szCs w:val="24"/>
        </w:rPr>
        <w:t xml:space="preserve">Población del programa de inclusión laboral por nivel de </w:t>
      </w:r>
      <w:r w:rsidR="00660586" w:rsidRPr="00AA2BF2">
        <w:rPr>
          <w:rFonts w:ascii="Arial" w:hAnsi="Arial" w:cs="Arial"/>
          <w:b/>
          <w:i/>
          <w:sz w:val="24"/>
          <w:szCs w:val="24"/>
        </w:rPr>
        <w:t>sisbén</w:t>
      </w:r>
      <w:r w:rsidRPr="00AA2BF2">
        <w:rPr>
          <w:rFonts w:ascii="Arial" w:hAnsi="Arial" w:cs="Arial"/>
          <w:b/>
          <w:i/>
          <w:sz w:val="24"/>
          <w:szCs w:val="24"/>
        </w:rPr>
        <w:t xml:space="preserve"> </w:t>
      </w:r>
    </w:p>
    <w:p w:rsidR="0041400B" w:rsidRPr="00AA2BF2" w:rsidRDefault="0041400B" w:rsidP="00AA2BF2">
      <w:pPr>
        <w:spacing w:line="360" w:lineRule="auto"/>
        <w:jc w:val="center"/>
        <w:rPr>
          <w:rFonts w:ascii="Arial" w:hAnsi="Arial" w:cs="Arial"/>
          <w:b/>
          <w:i/>
          <w:sz w:val="24"/>
          <w:szCs w:val="24"/>
        </w:rPr>
      </w:pPr>
    </w:p>
    <w:p w:rsidR="00CE0793" w:rsidRPr="00AA2BF2" w:rsidRDefault="00CE0793" w:rsidP="00AA2BF2">
      <w:pPr>
        <w:spacing w:line="360" w:lineRule="auto"/>
        <w:jc w:val="center"/>
        <w:rPr>
          <w:rFonts w:ascii="Arial" w:hAnsi="Arial" w:cs="Arial"/>
          <w:sz w:val="24"/>
          <w:szCs w:val="24"/>
        </w:rPr>
      </w:pPr>
      <w:r w:rsidRPr="00AA2BF2">
        <w:rPr>
          <w:rFonts w:ascii="Arial" w:hAnsi="Arial" w:cs="Arial"/>
          <w:noProof/>
          <w:sz w:val="24"/>
          <w:szCs w:val="24"/>
          <w:lang w:eastAsia="es-CO"/>
        </w:rPr>
        <w:drawing>
          <wp:inline distT="0" distB="0" distL="0" distR="0">
            <wp:extent cx="4581525" cy="2752725"/>
            <wp:effectExtent l="0" t="0" r="9525" b="9525"/>
            <wp:docPr id="703078282" name="Gráfico 70307828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9135B" w:rsidRPr="00AA2BF2" w:rsidRDefault="0069135B" w:rsidP="00AA2BF2">
      <w:pPr>
        <w:spacing w:line="360" w:lineRule="auto"/>
        <w:jc w:val="both"/>
        <w:rPr>
          <w:rFonts w:ascii="Arial" w:hAnsi="Arial" w:cs="Arial"/>
          <w:sz w:val="24"/>
          <w:szCs w:val="24"/>
        </w:rPr>
      </w:pPr>
    </w:p>
    <w:p w:rsidR="007C2331" w:rsidRPr="00AA2BF2" w:rsidRDefault="007C2331" w:rsidP="00AA2BF2">
      <w:pPr>
        <w:spacing w:line="360" w:lineRule="auto"/>
        <w:jc w:val="both"/>
        <w:rPr>
          <w:rFonts w:ascii="Arial" w:hAnsi="Arial" w:cs="Arial"/>
          <w:sz w:val="24"/>
          <w:szCs w:val="24"/>
        </w:rPr>
      </w:pPr>
      <w:r w:rsidRPr="00AA2BF2">
        <w:rPr>
          <w:rFonts w:ascii="Arial" w:hAnsi="Arial" w:cs="Arial"/>
          <w:sz w:val="24"/>
          <w:szCs w:val="24"/>
        </w:rPr>
        <w:t>En el gráfico anterior se puede evidenciar</w:t>
      </w:r>
      <w:r w:rsidR="00CE0793" w:rsidRPr="00AA2BF2">
        <w:rPr>
          <w:rFonts w:ascii="Arial" w:hAnsi="Arial" w:cs="Arial"/>
          <w:sz w:val="24"/>
          <w:szCs w:val="24"/>
        </w:rPr>
        <w:t xml:space="preserve"> que </w:t>
      </w:r>
      <w:r w:rsidRPr="00AA2BF2">
        <w:rPr>
          <w:rFonts w:ascii="Arial" w:hAnsi="Arial" w:cs="Arial"/>
          <w:sz w:val="24"/>
          <w:szCs w:val="24"/>
        </w:rPr>
        <w:t>1</w:t>
      </w:r>
      <w:r w:rsidR="0041400B" w:rsidRPr="00AA2BF2">
        <w:rPr>
          <w:rFonts w:ascii="Arial" w:hAnsi="Arial" w:cs="Arial"/>
          <w:sz w:val="24"/>
          <w:szCs w:val="24"/>
        </w:rPr>
        <w:t xml:space="preserve">2 </w:t>
      </w:r>
      <w:r w:rsidRPr="00AA2BF2">
        <w:rPr>
          <w:rFonts w:ascii="Arial" w:hAnsi="Arial" w:cs="Arial"/>
          <w:sz w:val="24"/>
          <w:szCs w:val="24"/>
        </w:rPr>
        <w:t>personas no están vinculadas al sisbén, 1</w:t>
      </w:r>
      <w:r w:rsidR="0041400B" w:rsidRPr="00AA2BF2">
        <w:rPr>
          <w:rFonts w:ascii="Arial" w:hAnsi="Arial" w:cs="Arial"/>
          <w:sz w:val="24"/>
          <w:szCs w:val="24"/>
        </w:rPr>
        <w:t>0</w:t>
      </w:r>
      <w:r w:rsidRPr="00AA2BF2">
        <w:rPr>
          <w:rFonts w:ascii="Arial" w:hAnsi="Arial" w:cs="Arial"/>
          <w:sz w:val="24"/>
          <w:szCs w:val="24"/>
        </w:rPr>
        <w:t xml:space="preserve"> están clasificadas en el sisbén 1, 4 en el sisbén 2 y 9 en el sisbén 3.</w:t>
      </w:r>
    </w:p>
    <w:p w:rsidR="007C2331" w:rsidRPr="00AA2BF2" w:rsidRDefault="007C2331" w:rsidP="00AA2BF2">
      <w:pPr>
        <w:spacing w:line="360" w:lineRule="auto"/>
        <w:rPr>
          <w:rFonts w:ascii="Arial" w:hAnsi="Arial" w:cs="Arial"/>
          <w:sz w:val="24"/>
          <w:szCs w:val="24"/>
        </w:rPr>
      </w:pPr>
    </w:p>
    <w:p w:rsidR="00CE0793" w:rsidRPr="00AA2BF2" w:rsidRDefault="00CE0793" w:rsidP="00AA2BF2">
      <w:pPr>
        <w:spacing w:line="360" w:lineRule="auto"/>
        <w:jc w:val="center"/>
        <w:rPr>
          <w:rFonts w:ascii="Arial" w:hAnsi="Arial" w:cs="Arial"/>
          <w:i/>
          <w:sz w:val="24"/>
          <w:szCs w:val="24"/>
        </w:rPr>
      </w:pPr>
      <w:r w:rsidRPr="00AA2BF2">
        <w:rPr>
          <w:rFonts w:ascii="Arial" w:hAnsi="Arial" w:cs="Arial"/>
          <w:b/>
          <w:i/>
          <w:sz w:val="24"/>
          <w:szCs w:val="24"/>
        </w:rPr>
        <w:t>Población del programa de inclusión laboral por tipo de discapacidad</w:t>
      </w:r>
      <w:r w:rsidRPr="00AA2BF2">
        <w:rPr>
          <w:rFonts w:ascii="Arial" w:hAnsi="Arial" w:cs="Arial"/>
          <w:i/>
          <w:sz w:val="24"/>
          <w:szCs w:val="24"/>
        </w:rPr>
        <w:t>.</w:t>
      </w:r>
    </w:p>
    <w:p w:rsidR="00CE0793" w:rsidRPr="00AA2BF2" w:rsidRDefault="00CE0793" w:rsidP="00AA2BF2">
      <w:pPr>
        <w:spacing w:line="360" w:lineRule="auto"/>
        <w:jc w:val="center"/>
        <w:rPr>
          <w:rFonts w:ascii="Arial" w:hAnsi="Arial" w:cs="Arial"/>
          <w:sz w:val="24"/>
          <w:szCs w:val="24"/>
        </w:rPr>
      </w:pPr>
    </w:p>
    <w:p w:rsidR="00CE0793" w:rsidRPr="00AA2BF2" w:rsidRDefault="00CE0793" w:rsidP="00AA2BF2">
      <w:pPr>
        <w:spacing w:line="360" w:lineRule="auto"/>
        <w:jc w:val="center"/>
        <w:rPr>
          <w:rFonts w:ascii="Arial" w:hAnsi="Arial" w:cs="Arial"/>
          <w:sz w:val="24"/>
          <w:szCs w:val="24"/>
        </w:rPr>
      </w:pPr>
      <w:r w:rsidRPr="00AA2BF2">
        <w:rPr>
          <w:rFonts w:ascii="Arial" w:hAnsi="Arial" w:cs="Arial"/>
          <w:noProof/>
          <w:sz w:val="24"/>
          <w:szCs w:val="24"/>
          <w:lang w:eastAsia="es-CO"/>
        </w:rPr>
        <w:drawing>
          <wp:inline distT="0" distB="0" distL="0" distR="0">
            <wp:extent cx="4581525" cy="2752725"/>
            <wp:effectExtent l="0" t="0" r="9525" b="9525"/>
            <wp:docPr id="703078280" name="Gráfico 70307828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3154CE" w:rsidRPr="00AA2BF2" w:rsidRDefault="003154CE" w:rsidP="00AA2BF2">
      <w:pPr>
        <w:spacing w:line="360" w:lineRule="auto"/>
        <w:jc w:val="both"/>
        <w:rPr>
          <w:rFonts w:ascii="Arial" w:hAnsi="Arial" w:cs="Arial"/>
          <w:sz w:val="24"/>
          <w:szCs w:val="24"/>
        </w:rPr>
      </w:pPr>
    </w:p>
    <w:p w:rsidR="00136D4C" w:rsidRPr="00AA2BF2" w:rsidRDefault="00136D4C" w:rsidP="00AA2BF2">
      <w:pPr>
        <w:spacing w:line="360" w:lineRule="auto"/>
        <w:jc w:val="both"/>
        <w:rPr>
          <w:rFonts w:ascii="Arial" w:hAnsi="Arial" w:cs="Arial"/>
          <w:sz w:val="24"/>
          <w:szCs w:val="24"/>
        </w:rPr>
      </w:pPr>
    </w:p>
    <w:p w:rsidR="00136D4C" w:rsidRPr="00AA2BF2" w:rsidRDefault="00136D4C" w:rsidP="00AA2BF2">
      <w:pPr>
        <w:spacing w:line="360" w:lineRule="auto"/>
        <w:jc w:val="both"/>
        <w:rPr>
          <w:rFonts w:ascii="Arial" w:hAnsi="Arial" w:cs="Arial"/>
          <w:sz w:val="24"/>
          <w:szCs w:val="24"/>
        </w:rPr>
      </w:pPr>
    </w:p>
    <w:p w:rsidR="00136D4C" w:rsidRPr="00AA2BF2" w:rsidRDefault="00136D4C" w:rsidP="00AA2BF2">
      <w:pPr>
        <w:spacing w:line="360" w:lineRule="auto"/>
        <w:jc w:val="both"/>
        <w:rPr>
          <w:rFonts w:ascii="Arial" w:hAnsi="Arial" w:cs="Arial"/>
          <w:sz w:val="24"/>
          <w:szCs w:val="24"/>
        </w:rPr>
      </w:pPr>
    </w:p>
    <w:p w:rsidR="00CE0793" w:rsidRPr="00AA2BF2" w:rsidRDefault="00CE0793" w:rsidP="00AA2BF2">
      <w:pPr>
        <w:spacing w:line="360" w:lineRule="auto"/>
        <w:jc w:val="both"/>
        <w:rPr>
          <w:rFonts w:ascii="Arial" w:hAnsi="Arial" w:cs="Arial"/>
          <w:sz w:val="24"/>
          <w:szCs w:val="24"/>
        </w:rPr>
      </w:pPr>
      <w:r w:rsidRPr="00AA2BF2">
        <w:rPr>
          <w:rFonts w:ascii="Arial" w:hAnsi="Arial" w:cs="Arial"/>
          <w:sz w:val="24"/>
          <w:szCs w:val="24"/>
        </w:rPr>
        <w:t>En la grá</w:t>
      </w:r>
      <w:r w:rsidR="007C2331" w:rsidRPr="00AA2BF2">
        <w:rPr>
          <w:rFonts w:ascii="Arial" w:hAnsi="Arial" w:cs="Arial"/>
          <w:sz w:val="24"/>
          <w:szCs w:val="24"/>
        </w:rPr>
        <w:t xml:space="preserve">fica se puede evidenciar que </w:t>
      </w:r>
      <w:r w:rsidR="00660586" w:rsidRPr="00AA2BF2">
        <w:rPr>
          <w:rFonts w:ascii="Arial" w:hAnsi="Arial" w:cs="Arial"/>
          <w:sz w:val="24"/>
          <w:szCs w:val="24"/>
        </w:rPr>
        <w:t>los 17 usuarios</w:t>
      </w:r>
      <w:r w:rsidRPr="00AA2BF2">
        <w:rPr>
          <w:rFonts w:ascii="Arial" w:hAnsi="Arial" w:cs="Arial"/>
          <w:sz w:val="24"/>
          <w:szCs w:val="24"/>
        </w:rPr>
        <w:t xml:space="preserve"> tiene</w:t>
      </w:r>
      <w:r w:rsidR="007C2331" w:rsidRPr="00AA2BF2">
        <w:rPr>
          <w:rFonts w:ascii="Arial" w:hAnsi="Arial" w:cs="Arial"/>
          <w:sz w:val="24"/>
          <w:szCs w:val="24"/>
        </w:rPr>
        <w:t xml:space="preserve">n discapacidad cognitiva, siendo esta modalidad la más frecuente. 13 usuarios tienen discapacidad sensorial y 5 discapacidad física. </w:t>
      </w:r>
    </w:p>
    <w:p w:rsidR="0041400B" w:rsidRPr="00AA2BF2" w:rsidRDefault="0041400B" w:rsidP="00AA2BF2">
      <w:pPr>
        <w:spacing w:line="360" w:lineRule="auto"/>
        <w:rPr>
          <w:rFonts w:ascii="Arial" w:hAnsi="Arial" w:cs="Arial"/>
          <w:b/>
          <w:i/>
          <w:sz w:val="24"/>
          <w:szCs w:val="24"/>
        </w:rPr>
      </w:pPr>
    </w:p>
    <w:p w:rsidR="00CE0793" w:rsidRPr="00AA2BF2" w:rsidRDefault="00CE0793" w:rsidP="00AA2BF2">
      <w:pPr>
        <w:spacing w:line="360" w:lineRule="auto"/>
        <w:jc w:val="center"/>
        <w:rPr>
          <w:rFonts w:ascii="Arial" w:hAnsi="Arial" w:cs="Arial"/>
          <w:b/>
          <w:i/>
          <w:sz w:val="24"/>
          <w:szCs w:val="24"/>
        </w:rPr>
      </w:pPr>
      <w:r w:rsidRPr="00AA2BF2">
        <w:rPr>
          <w:rFonts w:ascii="Arial" w:hAnsi="Arial" w:cs="Arial"/>
          <w:b/>
          <w:i/>
          <w:sz w:val="24"/>
          <w:szCs w:val="24"/>
        </w:rPr>
        <w:t xml:space="preserve">Población del programa de inclusión laboral por nivel educativo. </w:t>
      </w:r>
    </w:p>
    <w:p w:rsidR="001861DB" w:rsidRPr="00AA2BF2" w:rsidRDefault="001861DB" w:rsidP="00AA2BF2">
      <w:pPr>
        <w:spacing w:line="360" w:lineRule="auto"/>
        <w:rPr>
          <w:rFonts w:ascii="Arial" w:hAnsi="Arial" w:cs="Arial"/>
          <w:sz w:val="24"/>
          <w:szCs w:val="24"/>
        </w:rPr>
      </w:pPr>
    </w:p>
    <w:p w:rsidR="0069135B" w:rsidRPr="00AA2BF2" w:rsidRDefault="00CE0793" w:rsidP="00AA2BF2">
      <w:pPr>
        <w:spacing w:line="360" w:lineRule="auto"/>
        <w:jc w:val="center"/>
        <w:rPr>
          <w:rFonts w:ascii="Arial" w:hAnsi="Arial" w:cs="Arial"/>
          <w:sz w:val="24"/>
          <w:szCs w:val="24"/>
        </w:rPr>
      </w:pPr>
      <w:r w:rsidRPr="00AA2BF2">
        <w:rPr>
          <w:rFonts w:ascii="Arial" w:hAnsi="Arial" w:cs="Arial"/>
          <w:noProof/>
          <w:sz w:val="24"/>
          <w:szCs w:val="24"/>
          <w:lang w:eastAsia="es-CO"/>
        </w:rPr>
        <w:drawing>
          <wp:inline distT="0" distB="0" distL="0" distR="0">
            <wp:extent cx="4581525" cy="2752725"/>
            <wp:effectExtent l="0" t="0" r="9525" b="9525"/>
            <wp:docPr id="1071211932" name="Gráfico 10712119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9135B" w:rsidRPr="00AA2BF2" w:rsidRDefault="0069135B" w:rsidP="00AA2BF2">
      <w:pPr>
        <w:spacing w:line="360" w:lineRule="auto"/>
        <w:jc w:val="both"/>
        <w:rPr>
          <w:rFonts w:ascii="Arial" w:hAnsi="Arial" w:cs="Arial"/>
          <w:sz w:val="24"/>
          <w:szCs w:val="24"/>
        </w:rPr>
      </w:pPr>
    </w:p>
    <w:p w:rsidR="00CE0793" w:rsidRPr="00AA2BF2" w:rsidRDefault="007C2331" w:rsidP="00AA2BF2">
      <w:pPr>
        <w:spacing w:line="360" w:lineRule="auto"/>
        <w:jc w:val="both"/>
        <w:rPr>
          <w:rFonts w:ascii="Arial" w:hAnsi="Arial" w:cs="Arial"/>
          <w:sz w:val="24"/>
          <w:szCs w:val="24"/>
        </w:rPr>
      </w:pPr>
      <w:r w:rsidRPr="00AA2BF2">
        <w:rPr>
          <w:rFonts w:ascii="Arial" w:hAnsi="Arial" w:cs="Arial"/>
          <w:sz w:val="24"/>
          <w:szCs w:val="24"/>
        </w:rPr>
        <w:t xml:space="preserve">En la gráfica se puede evidenciar que </w:t>
      </w:r>
      <w:r w:rsidR="0041400B" w:rsidRPr="00AA2BF2">
        <w:rPr>
          <w:rFonts w:ascii="Arial" w:hAnsi="Arial" w:cs="Arial"/>
          <w:sz w:val="24"/>
          <w:szCs w:val="24"/>
        </w:rPr>
        <w:t>1</w:t>
      </w:r>
      <w:r w:rsidRPr="00AA2BF2">
        <w:rPr>
          <w:rFonts w:ascii="Arial" w:hAnsi="Arial" w:cs="Arial"/>
          <w:sz w:val="24"/>
          <w:szCs w:val="24"/>
        </w:rPr>
        <w:t xml:space="preserve">4 de los usuarios que son la mayoría, son bachilleres, 9 tienen primaria, 5 son </w:t>
      </w:r>
      <w:r w:rsidR="00660586" w:rsidRPr="00AA2BF2">
        <w:rPr>
          <w:rFonts w:ascii="Arial" w:hAnsi="Arial" w:cs="Arial"/>
          <w:sz w:val="24"/>
          <w:szCs w:val="24"/>
        </w:rPr>
        <w:t>técnicos</w:t>
      </w:r>
      <w:r w:rsidRPr="00AA2BF2">
        <w:rPr>
          <w:rFonts w:ascii="Arial" w:hAnsi="Arial" w:cs="Arial"/>
          <w:sz w:val="24"/>
          <w:szCs w:val="24"/>
        </w:rPr>
        <w:t xml:space="preserve">, 4 tecnólogos, 2 formación universitaria y un profesional. </w:t>
      </w:r>
    </w:p>
    <w:p w:rsidR="002439AF" w:rsidRPr="00AA2BF2" w:rsidRDefault="002439AF" w:rsidP="00AA2BF2">
      <w:pPr>
        <w:spacing w:line="360" w:lineRule="auto"/>
        <w:rPr>
          <w:rFonts w:ascii="Arial" w:hAnsi="Arial" w:cs="Arial"/>
          <w:b/>
          <w:i/>
          <w:sz w:val="24"/>
          <w:szCs w:val="24"/>
        </w:rPr>
      </w:pPr>
    </w:p>
    <w:p w:rsidR="00CE0793" w:rsidRPr="00AA2BF2" w:rsidRDefault="00CE0793" w:rsidP="00AA2BF2">
      <w:pPr>
        <w:spacing w:line="360" w:lineRule="auto"/>
        <w:jc w:val="center"/>
        <w:rPr>
          <w:rFonts w:ascii="Arial" w:hAnsi="Arial" w:cs="Arial"/>
          <w:b/>
          <w:i/>
          <w:sz w:val="24"/>
          <w:szCs w:val="24"/>
        </w:rPr>
      </w:pPr>
      <w:r w:rsidRPr="00AA2BF2">
        <w:rPr>
          <w:rFonts w:ascii="Arial" w:hAnsi="Arial" w:cs="Arial"/>
          <w:b/>
          <w:i/>
          <w:sz w:val="24"/>
          <w:szCs w:val="24"/>
        </w:rPr>
        <w:t>Población del programa de inclusión laboral por sector de residencia.</w:t>
      </w:r>
    </w:p>
    <w:p w:rsidR="00CE0793" w:rsidRPr="00AA2BF2" w:rsidRDefault="00CE0793" w:rsidP="00AA2BF2">
      <w:pPr>
        <w:spacing w:line="360" w:lineRule="auto"/>
        <w:rPr>
          <w:rFonts w:ascii="Arial" w:hAnsi="Arial" w:cs="Arial"/>
          <w:sz w:val="24"/>
          <w:szCs w:val="24"/>
        </w:rPr>
      </w:pPr>
    </w:p>
    <w:p w:rsidR="003154CE" w:rsidRPr="00AA2BF2" w:rsidRDefault="00CE0793" w:rsidP="00AA2BF2">
      <w:pPr>
        <w:spacing w:line="360" w:lineRule="auto"/>
        <w:jc w:val="center"/>
        <w:rPr>
          <w:rFonts w:ascii="Arial" w:hAnsi="Arial" w:cs="Arial"/>
          <w:noProof/>
          <w:sz w:val="24"/>
          <w:szCs w:val="24"/>
          <w:lang w:eastAsia="es-CO"/>
        </w:rPr>
      </w:pPr>
      <w:r w:rsidRPr="00AA2BF2">
        <w:rPr>
          <w:rFonts w:ascii="Arial" w:hAnsi="Arial" w:cs="Arial"/>
          <w:sz w:val="24"/>
          <w:szCs w:val="24"/>
        </w:rPr>
        <w:t>.</w:t>
      </w:r>
      <w:r w:rsidRPr="00AA2BF2">
        <w:rPr>
          <w:rFonts w:ascii="Arial" w:hAnsi="Arial" w:cs="Arial"/>
          <w:noProof/>
          <w:sz w:val="24"/>
          <w:szCs w:val="24"/>
          <w:lang w:eastAsia="es-CO"/>
        </w:rPr>
        <w:t xml:space="preserve"> </w:t>
      </w:r>
      <w:r w:rsidRPr="00AA2BF2">
        <w:rPr>
          <w:rFonts w:ascii="Arial" w:hAnsi="Arial" w:cs="Arial"/>
          <w:noProof/>
          <w:sz w:val="24"/>
          <w:szCs w:val="24"/>
          <w:lang w:eastAsia="es-CO"/>
        </w:rPr>
        <w:drawing>
          <wp:inline distT="0" distB="0" distL="0" distR="0">
            <wp:extent cx="4581525" cy="2752725"/>
            <wp:effectExtent l="0" t="0" r="9525" b="9525"/>
            <wp:docPr id="1071211930" name="Gráfico 10712119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36D4C" w:rsidRDefault="00136D4C" w:rsidP="00AA2BF2">
      <w:pPr>
        <w:spacing w:line="360" w:lineRule="auto"/>
        <w:rPr>
          <w:rFonts w:ascii="Arial" w:hAnsi="Arial" w:cs="Arial"/>
          <w:noProof/>
          <w:sz w:val="24"/>
          <w:szCs w:val="24"/>
          <w:lang w:eastAsia="es-CO"/>
        </w:rPr>
      </w:pPr>
    </w:p>
    <w:p w:rsidR="009E597A" w:rsidRPr="00AA2BF2" w:rsidRDefault="009E597A" w:rsidP="00AA2BF2">
      <w:pPr>
        <w:spacing w:line="360" w:lineRule="auto"/>
        <w:rPr>
          <w:rFonts w:ascii="Arial" w:hAnsi="Arial" w:cs="Arial"/>
          <w:noProof/>
          <w:sz w:val="24"/>
          <w:szCs w:val="24"/>
          <w:lang w:eastAsia="es-CO"/>
        </w:rPr>
      </w:pPr>
    </w:p>
    <w:p w:rsidR="0083020E" w:rsidRDefault="00CE0793" w:rsidP="00AA2BF2">
      <w:pPr>
        <w:spacing w:line="360" w:lineRule="auto"/>
        <w:rPr>
          <w:rFonts w:ascii="Arial" w:hAnsi="Arial" w:cs="Arial"/>
          <w:noProof/>
          <w:sz w:val="24"/>
          <w:szCs w:val="24"/>
          <w:lang w:eastAsia="es-CO"/>
        </w:rPr>
      </w:pPr>
      <w:r w:rsidRPr="00AA2BF2">
        <w:rPr>
          <w:rFonts w:ascii="Arial" w:hAnsi="Arial" w:cs="Arial"/>
          <w:noProof/>
          <w:sz w:val="24"/>
          <w:szCs w:val="24"/>
          <w:lang w:eastAsia="es-CO"/>
        </w:rPr>
        <w:lastRenderedPageBreak/>
        <w:t>En el grafico anteri</w:t>
      </w:r>
      <w:r w:rsidR="007C2331" w:rsidRPr="00AA2BF2">
        <w:rPr>
          <w:rFonts w:ascii="Arial" w:hAnsi="Arial" w:cs="Arial"/>
          <w:noProof/>
          <w:sz w:val="24"/>
          <w:szCs w:val="24"/>
          <w:lang w:eastAsia="es-CO"/>
        </w:rPr>
        <w:t xml:space="preserve">or  podemos constatar que </w:t>
      </w:r>
      <w:r w:rsidR="0041400B" w:rsidRPr="00AA2BF2">
        <w:rPr>
          <w:rFonts w:ascii="Arial" w:hAnsi="Arial" w:cs="Arial"/>
          <w:noProof/>
          <w:sz w:val="24"/>
          <w:szCs w:val="24"/>
          <w:lang w:eastAsia="es-CO"/>
        </w:rPr>
        <w:t>1</w:t>
      </w:r>
      <w:r w:rsidR="007C2331" w:rsidRPr="00AA2BF2">
        <w:rPr>
          <w:rFonts w:ascii="Arial" w:hAnsi="Arial" w:cs="Arial"/>
          <w:noProof/>
          <w:sz w:val="24"/>
          <w:szCs w:val="24"/>
          <w:lang w:eastAsia="es-CO"/>
        </w:rPr>
        <w:t xml:space="preserve">5 usuarios que son la mayoría residen en el centro, </w:t>
      </w:r>
      <w:r w:rsidR="00CC60FB" w:rsidRPr="00AA2BF2">
        <w:rPr>
          <w:rFonts w:ascii="Arial" w:hAnsi="Arial" w:cs="Arial"/>
          <w:noProof/>
          <w:sz w:val="24"/>
          <w:szCs w:val="24"/>
          <w:lang w:eastAsia="es-CO"/>
        </w:rPr>
        <w:t>el resto están ddistribuidos de manera casi equitativa en el resto de los secores del municipio.</w:t>
      </w:r>
      <w:r w:rsidRPr="00AA2BF2">
        <w:rPr>
          <w:rFonts w:ascii="Arial" w:hAnsi="Arial" w:cs="Arial"/>
          <w:noProof/>
          <w:sz w:val="24"/>
          <w:szCs w:val="24"/>
          <w:lang w:eastAsia="es-CO"/>
        </w:rPr>
        <w:t xml:space="preserve"> </w:t>
      </w:r>
    </w:p>
    <w:p w:rsidR="00E90109" w:rsidRPr="00AA2BF2" w:rsidRDefault="00E90109" w:rsidP="00AA2BF2">
      <w:pPr>
        <w:spacing w:line="360" w:lineRule="auto"/>
        <w:rPr>
          <w:rFonts w:ascii="Arial" w:hAnsi="Arial" w:cs="Arial"/>
          <w:noProof/>
          <w:sz w:val="24"/>
          <w:szCs w:val="24"/>
          <w:lang w:eastAsia="es-CO"/>
        </w:rPr>
      </w:pPr>
    </w:p>
    <w:p w:rsidR="00CC60FB" w:rsidRPr="00AA2BF2" w:rsidRDefault="00CC60FB" w:rsidP="00AA2BF2">
      <w:pPr>
        <w:spacing w:line="360" w:lineRule="auto"/>
        <w:rPr>
          <w:rFonts w:ascii="Arial" w:hAnsi="Arial" w:cs="Arial"/>
          <w:b/>
          <w:sz w:val="24"/>
          <w:szCs w:val="24"/>
        </w:rPr>
      </w:pPr>
    </w:p>
    <w:p w:rsidR="00CC60FB" w:rsidRPr="00AA2BF2" w:rsidRDefault="00CC60FB" w:rsidP="00AA2BF2">
      <w:pPr>
        <w:pStyle w:val="Prrafodelista"/>
        <w:numPr>
          <w:ilvl w:val="1"/>
          <w:numId w:val="1"/>
        </w:numPr>
        <w:spacing w:line="360" w:lineRule="auto"/>
        <w:jc w:val="both"/>
        <w:outlineLvl w:val="1"/>
        <w:rPr>
          <w:rFonts w:ascii="Arial" w:hAnsi="Arial" w:cs="Arial"/>
          <w:b/>
          <w:sz w:val="24"/>
          <w:szCs w:val="24"/>
        </w:rPr>
      </w:pPr>
      <w:bookmarkStart w:id="30" w:name="_Toc505089027"/>
      <w:r w:rsidRPr="00AA2BF2">
        <w:rPr>
          <w:rFonts w:ascii="Arial" w:hAnsi="Arial" w:cs="Arial"/>
          <w:b/>
          <w:sz w:val="24"/>
          <w:szCs w:val="24"/>
        </w:rPr>
        <w:t>CARCATERÍSTICAS DE LA POBLACIÓN DE UNIDADES PRODUCTIVA CUIDADORES.</w:t>
      </w:r>
      <w:bookmarkEnd w:id="30"/>
    </w:p>
    <w:p w:rsidR="0083020E" w:rsidRPr="00AA2BF2" w:rsidRDefault="0083020E" w:rsidP="00AA2BF2">
      <w:pPr>
        <w:spacing w:line="360" w:lineRule="auto"/>
        <w:jc w:val="both"/>
        <w:rPr>
          <w:rFonts w:ascii="Arial" w:hAnsi="Arial" w:cs="Arial"/>
          <w:sz w:val="24"/>
          <w:szCs w:val="24"/>
        </w:rPr>
      </w:pPr>
    </w:p>
    <w:p w:rsidR="00CC60FB" w:rsidRPr="00AA2BF2" w:rsidRDefault="00CC60FB" w:rsidP="00AA2BF2">
      <w:pPr>
        <w:spacing w:line="360" w:lineRule="auto"/>
        <w:jc w:val="both"/>
        <w:rPr>
          <w:rFonts w:ascii="Arial" w:hAnsi="Arial" w:cs="Arial"/>
          <w:sz w:val="24"/>
          <w:szCs w:val="24"/>
        </w:rPr>
      </w:pPr>
      <w:r w:rsidRPr="00AA2BF2">
        <w:rPr>
          <w:rFonts w:ascii="Arial" w:hAnsi="Arial" w:cs="Arial"/>
          <w:sz w:val="24"/>
          <w:szCs w:val="24"/>
        </w:rPr>
        <w:t xml:space="preserve">En las siguientes Graficas se describe los participantes de las unidades productivas del programa resplandeciendo sin límites del municipio de Chía, que participan activamente de estas actividades generando un apoyo extra a sus hogares y además de fortalecer su proyección ocupacional con un nuevo aprendizaje. </w:t>
      </w:r>
    </w:p>
    <w:p w:rsidR="00CC60FB" w:rsidRPr="00AA2BF2" w:rsidRDefault="00CC60FB" w:rsidP="00AA2BF2">
      <w:pPr>
        <w:spacing w:line="360" w:lineRule="auto"/>
        <w:jc w:val="both"/>
        <w:rPr>
          <w:rFonts w:ascii="Arial" w:hAnsi="Arial" w:cs="Arial"/>
          <w:sz w:val="24"/>
          <w:szCs w:val="24"/>
        </w:rPr>
      </w:pPr>
    </w:p>
    <w:p w:rsidR="0069135B" w:rsidRPr="00AA2BF2" w:rsidRDefault="00CC60FB" w:rsidP="00AA2BF2">
      <w:pPr>
        <w:spacing w:line="360" w:lineRule="auto"/>
        <w:jc w:val="center"/>
        <w:rPr>
          <w:rFonts w:ascii="Arial" w:hAnsi="Arial" w:cs="Arial"/>
          <w:b/>
          <w:i/>
          <w:sz w:val="24"/>
          <w:szCs w:val="24"/>
        </w:rPr>
      </w:pPr>
      <w:r w:rsidRPr="00AA2BF2">
        <w:rPr>
          <w:rFonts w:ascii="Arial" w:hAnsi="Arial" w:cs="Arial"/>
          <w:b/>
          <w:i/>
          <w:sz w:val="24"/>
          <w:szCs w:val="24"/>
        </w:rPr>
        <w:t>Distribución por género UP cuidadores.</w:t>
      </w:r>
    </w:p>
    <w:p w:rsidR="0069135B" w:rsidRPr="00AA2BF2" w:rsidRDefault="0069135B" w:rsidP="00AA2BF2">
      <w:pPr>
        <w:spacing w:line="360" w:lineRule="auto"/>
        <w:jc w:val="center"/>
        <w:rPr>
          <w:rFonts w:ascii="Arial" w:hAnsi="Arial" w:cs="Arial"/>
          <w:b/>
          <w:i/>
          <w:sz w:val="24"/>
          <w:szCs w:val="24"/>
          <w:lang w:val="es-CO"/>
        </w:rPr>
      </w:pPr>
    </w:p>
    <w:p w:rsidR="00E90109" w:rsidRPr="00AA2BF2" w:rsidRDefault="00CC60FB" w:rsidP="00E90109">
      <w:pPr>
        <w:spacing w:line="360" w:lineRule="auto"/>
        <w:jc w:val="center"/>
        <w:rPr>
          <w:rFonts w:ascii="Arial" w:hAnsi="Arial" w:cs="Arial"/>
          <w:sz w:val="24"/>
          <w:szCs w:val="24"/>
        </w:rPr>
      </w:pPr>
      <w:r w:rsidRPr="00AA2BF2">
        <w:rPr>
          <w:rFonts w:ascii="Arial" w:hAnsi="Arial" w:cs="Arial"/>
          <w:noProof/>
          <w:sz w:val="24"/>
          <w:szCs w:val="24"/>
          <w:lang w:eastAsia="es-CO"/>
        </w:rPr>
        <w:drawing>
          <wp:inline distT="0" distB="0" distL="0" distR="0">
            <wp:extent cx="4410075" cy="2562225"/>
            <wp:effectExtent l="0" t="0" r="9525" b="9525"/>
            <wp:docPr id="118" name="Gráfico 1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90109" w:rsidRDefault="00CC60FB" w:rsidP="00E90109">
      <w:pPr>
        <w:spacing w:line="360" w:lineRule="auto"/>
        <w:jc w:val="both"/>
        <w:rPr>
          <w:rFonts w:ascii="Arial" w:hAnsi="Arial" w:cs="Arial"/>
          <w:sz w:val="24"/>
          <w:szCs w:val="24"/>
        </w:rPr>
      </w:pPr>
      <w:r w:rsidRPr="00AA2BF2">
        <w:rPr>
          <w:rFonts w:ascii="Arial" w:hAnsi="Arial" w:cs="Arial"/>
          <w:sz w:val="24"/>
          <w:szCs w:val="24"/>
        </w:rPr>
        <w:t>En el anterior grafico se observa que en la distribución de género hay 14 Mujeres que equivale al 33% de los participantes y 28 Hombres que equivalen a un 66% de los participantes.</w:t>
      </w: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Default="009E597A" w:rsidP="00E90109">
      <w:pPr>
        <w:spacing w:line="360" w:lineRule="auto"/>
        <w:jc w:val="both"/>
        <w:rPr>
          <w:rFonts w:ascii="Arial" w:hAnsi="Arial" w:cs="Arial"/>
          <w:sz w:val="24"/>
          <w:szCs w:val="24"/>
        </w:rPr>
      </w:pPr>
    </w:p>
    <w:p w:rsidR="009E597A" w:rsidRPr="00E90109" w:rsidRDefault="009E597A" w:rsidP="00E90109">
      <w:pPr>
        <w:spacing w:line="360" w:lineRule="auto"/>
        <w:jc w:val="both"/>
        <w:rPr>
          <w:rFonts w:ascii="Arial" w:hAnsi="Arial" w:cs="Arial"/>
          <w:sz w:val="24"/>
          <w:szCs w:val="24"/>
        </w:rPr>
      </w:pPr>
    </w:p>
    <w:p w:rsidR="003154CE" w:rsidRPr="00AA2BF2" w:rsidRDefault="001861DB" w:rsidP="00AA2BF2">
      <w:pPr>
        <w:spacing w:line="360" w:lineRule="auto"/>
        <w:jc w:val="center"/>
        <w:rPr>
          <w:rFonts w:ascii="Arial" w:hAnsi="Arial" w:cs="Arial"/>
          <w:b/>
          <w:i/>
          <w:sz w:val="24"/>
          <w:szCs w:val="24"/>
        </w:rPr>
      </w:pPr>
      <w:r w:rsidRPr="00AA2BF2">
        <w:rPr>
          <w:rFonts w:ascii="Arial" w:hAnsi="Arial" w:cs="Arial"/>
          <w:b/>
          <w:i/>
          <w:sz w:val="24"/>
          <w:szCs w:val="24"/>
        </w:rPr>
        <w:t>Distri</w:t>
      </w:r>
      <w:r w:rsidR="00CC60FB" w:rsidRPr="00AA2BF2">
        <w:rPr>
          <w:rFonts w:ascii="Arial" w:hAnsi="Arial" w:cs="Arial"/>
          <w:b/>
          <w:i/>
          <w:sz w:val="24"/>
          <w:szCs w:val="24"/>
        </w:rPr>
        <w:t>bución por edad de UP cuidadores</w:t>
      </w:r>
    </w:p>
    <w:p w:rsidR="003154CE" w:rsidRPr="00AA2BF2" w:rsidRDefault="003154CE" w:rsidP="00AA2BF2">
      <w:pPr>
        <w:spacing w:line="360" w:lineRule="auto"/>
        <w:jc w:val="center"/>
        <w:rPr>
          <w:rFonts w:ascii="Arial" w:hAnsi="Arial" w:cs="Arial"/>
          <w:b/>
          <w:i/>
          <w:sz w:val="24"/>
          <w:szCs w:val="24"/>
        </w:rPr>
      </w:pPr>
    </w:p>
    <w:p w:rsidR="00CC60FB" w:rsidRPr="00AA2BF2" w:rsidRDefault="00CC60FB" w:rsidP="00AA2BF2">
      <w:pPr>
        <w:spacing w:line="360" w:lineRule="auto"/>
        <w:jc w:val="center"/>
        <w:rPr>
          <w:rFonts w:ascii="Arial" w:hAnsi="Arial" w:cs="Arial"/>
          <w:sz w:val="24"/>
          <w:szCs w:val="24"/>
        </w:rPr>
      </w:pPr>
      <w:r w:rsidRPr="00AA2BF2">
        <w:rPr>
          <w:rFonts w:ascii="Arial" w:hAnsi="Arial" w:cs="Arial"/>
          <w:noProof/>
          <w:sz w:val="24"/>
          <w:szCs w:val="24"/>
          <w:lang w:eastAsia="es-CO"/>
        </w:rPr>
        <w:drawing>
          <wp:inline distT="0" distB="0" distL="0" distR="0">
            <wp:extent cx="4391025" cy="2600325"/>
            <wp:effectExtent l="0" t="0" r="9525" b="9525"/>
            <wp:docPr id="117" name="Gráfico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3020E" w:rsidRPr="00AA2BF2" w:rsidRDefault="0083020E" w:rsidP="00AA2BF2">
      <w:pPr>
        <w:spacing w:line="360" w:lineRule="auto"/>
        <w:jc w:val="both"/>
        <w:rPr>
          <w:rFonts w:ascii="Arial" w:hAnsi="Arial" w:cs="Arial"/>
          <w:sz w:val="24"/>
          <w:szCs w:val="24"/>
        </w:rPr>
      </w:pPr>
    </w:p>
    <w:p w:rsidR="001861DB" w:rsidRPr="00AA2BF2" w:rsidRDefault="00CC60FB" w:rsidP="00AA2BF2">
      <w:pPr>
        <w:spacing w:line="360" w:lineRule="auto"/>
        <w:jc w:val="both"/>
        <w:rPr>
          <w:rFonts w:ascii="Arial" w:hAnsi="Arial" w:cs="Arial"/>
          <w:sz w:val="24"/>
          <w:szCs w:val="24"/>
        </w:rPr>
      </w:pPr>
      <w:r w:rsidRPr="00AA2BF2">
        <w:rPr>
          <w:rFonts w:ascii="Arial" w:hAnsi="Arial" w:cs="Arial"/>
          <w:sz w:val="24"/>
          <w:szCs w:val="24"/>
        </w:rPr>
        <w:t xml:space="preserve">En el anterior grafico se observa que el mayor rango de edad de personas que participan de las unidades productivas está entre los 29 y 69 años para un total </w:t>
      </w:r>
      <w:r w:rsidR="00660586" w:rsidRPr="00AA2BF2">
        <w:rPr>
          <w:rFonts w:ascii="Arial" w:hAnsi="Arial" w:cs="Arial"/>
          <w:sz w:val="24"/>
          <w:szCs w:val="24"/>
        </w:rPr>
        <w:t>de 31</w:t>
      </w:r>
      <w:r w:rsidRPr="00AA2BF2">
        <w:rPr>
          <w:rFonts w:ascii="Arial" w:hAnsi="Arial" w:cs="Arial"/>
          <w:sz w:val="24"/>
          <w:szCs w:val="24"/>
        </w:rPr>
        <w:t xml:space="preserve"> equivalentes al 73% del total de los participantes, enseguida está el rango de 18 a 28 años 9 que equivalen al 21% del total de participantes y por último se encuentra el rango de 13 a 17 años para un total de 2 personas que equivalen al 4% de la población total.</w:t>
      </w:r>
    </w:p>
    <w:p w:rsidR="00D86DAA" w:rsidRPr="00AA2BF2" w:rsidRDefault="00D86DAA" w:rsidP="00AA2BF2">
      <w:pPr>
        <w:spacing w:line="360" w:lineRule="auto"/>
        <w:jc w:val="center"/>
        <w:rPr>
          <w:rFonts w:ascii="Arial" w:hAnsi="Arial" w:cs="Arial"/>
          <w:b/>
          <w:i/>
          <w:sz w:val="24"/>
          <w:szCs w:val="24"/>
        </w:rPr>
      </w:pPr>
    </w:p>
    <w:p w:rsidR="00CC60FB" w:rsidRPr="00AA2BF2" w:rsidRDefault="00CC60FB" w:rsidP="00AA2BF2">
      <w:pPr>
        <w:spacing w:line="360" w:lineRule="auto"/>
        <w:jc w:val="center"/>
        <w:rPr>
          <w:rFonts w:ascii="Arial" w:hAnsi="Arial" w:cs="Arial"/>
          <w:b/>
          <w:i/>
          <w:sz w:val="24"/>
          <w:szCs w:val="24"/>
        </w:rPr>
      </w:pPr>
      <w:r w:rsidRPr="00AA2BF2">
        <w:rPr>
          <w:rFonts w:ascii="Arial" w:hAnsi="Arial" w:cs="Arial"/>
          <w:b/>
          <w:i/>
          <w:sz w:val="24"/>
          <w:szCs w:val="24"/>
        </w:rPr>
        <w:t>Distribución por nivel del sisbén de UP cuidadores</w:t>
      </w:r>
    </w:p>
    <w:p w:rsidR="00CC60FB" w:rsidRPr="00AA2BF2" w:rsidRDefault="00CC60FB" w:rsidP="00AA2BF2">
      <w:pPr>
        <w:spacing w:line="360" w:lineRule="auto"/>
        <w:jc w:val="center"/>
        <w:rPr>
          <w:rFonts w:ascii="Arial" w:hAnsi="Arial" w:cs="Arial"/>
          <w:sz w:val="24"/>
          <w:szCs w:val="24"/>
        </w:rPr>
      </w:pPr>
      <w:r w:rsidRPr="00AA2BF2">
        <w:rPr>
          <w:rFonts w:ascii="Arial" w:hAnsi="Arial" w:cs="Arial"/>
          <w:noProof/>
          <w:sz w:val="24"/>
          <w:szCs w:val="24"/>
          <w:lang w:eastAsia="es-CO"/>
        </w:rPr>
        <w:drawing>
          <wp:inline distT="0" distB="0" distL="0" distR="0">
            <wp:extent cx="4162425" cy="2295525"/>
            <wp:effectExtent l="0" t="0" r="9525" b="9525"/>
            <wp:docPr id="116" name="Gráfico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181FE9" w:rsidRPr="00AA2BF2" w:rsidRDefault="00181FE9" w:rsidP="00AA2BF2">
      <w:pPr>
        <w:spacing w:line="360" w:lineRule="auto"/>
        <w:jc w:val="both"/>
        <w:rPr>
          <w:rFonts w:ascii="Arial" w:hAnsi="Arial" w:cs="Arial"/>
          <w:sz w:val="24"/>
          <w:szCs w:val="24"/>
        </w:rPr>
      </w:pPr>
    </w:p>
    <w:p w:rsidR="00A54D4E" w:rsidRPr="00AA2BF2" w:rsidRDefault="00CC60FB" w:rsidP="00AA2BF2">
      <w:pPr>
        <w:spacing w:line="360" w:lineRule="auto"/>
        <w:jc w:val="both"/>
        <w:rPr>
          <w:rFonts w:ascii="Arial" w:hAnsi="Arial" w:cs="Arial"/>
          <w:sz w:val="24"/>
          <w:szCs w:val="24"/>
        </w:rPr>
      </w:pPr>
      <w:r w:rsidRPr="00AA2BF2">
        <w:rPr>
          <w:rFonts w:ascii="Arial" w:hAnsi="Arial" w:cs="Arial"/>
          <w:sz w:val="24"/>
          <w:szCs w:val="24"/>
        </w:rPr>
        <w:t xml:space="preserve">En el grafico anterior se observa que 31 participantes de las unidades productivas se encuentran en nivel de </w:t>
      </w:r>
      <w:r w:rsidR="00660586" w:rsidRPr="00AA2BF2">
        <w:rPr>
          <w:rFonts w:ascii="Arial" w:hAnsi="Arial" w:cs="Arial"/>
          <w:sz w:val="24"/>
          <w:szCs w:val="24"/>
        </w:rPr>
        <w:t>sisbén</w:t>
      </w:r>
      <w:r w:rsidRPr="00AA2BF2">
        <w:rPr>
          <w:rFonts w:ascii="Arial" w:hAnsi="Arial" w:cs="Arial"/>
          <w:sz w:val="24"/>
          <w:szCs w:val="24"/>
        </w:rPr>
        <w:t xml:space="preserve"> 1, lo cual equivale al 73% de la población total de </w:t>
      </w:r>
    </w:p>
    <w:p w:rsidR="00CC60FB" w:rsidRPr="00AA2BF2" w:rsidRDefault="00CC60FB" w:rsidP="00AA2BF2">
      <w:pPr>
        <w:spacing w:line="360" w:lineRule="auto"/>
        <w:jc w:val="both"/>
        <w:rPr>
          <w:rFonts w:ascii="Arial" w:hAnsi="Arial" w:cs="Arial"/>
          <w:sz w:val="24"/>
          <w:szCs w:val="24"/>
        </w:rPr>
      </w:pPr>
      <w:r w:rsidRPr="00AA2BF2">
        <w:rPr>
          <w:rFonts w:ascii="Arial" w:hAnsi="Arial" w:cs="Arial"/>
          <w:sz w:val="24"/>
          <w:szCs w:val="24"/>
        </w:rPr>
        <w:t xml:space="preserve">los participantes de las unidades productivas, enseguida hay 8 cuidadores y/o padres de familia de personas con discapacidad que pertenecen al nivel del </w:t>
      </w:r>
      <w:r w:rsidR="00660586" w:rsidRPr="00AA2BF2">
        <w:rPr>
          <w:rFonts w:ascii="Arial" w:hAnsi="Arial" w:cs="Arial"/>
          <w:sz w:val="24"/>
          <w:szCs w:val="24"/>
        </w:rPr>
        <w:t>sisbén</w:t>
      </w:r>
      <w:r w:rsidRPr="00AA2BF2">
        <w:rPr>
          <w:rFonts w:ascii="Arial" w:hAnsi="Arial" w:cs="Arial"/>
          <w:sz w:val="24"/>
          <w:szCs w:val="24"/>
        </w:rPr>
        <w:t xml:space="preserve"> </w:t>
      </w:r>
    </w:p>
    <w:p w:rsidR="009E597A" w:rsidRDefault="009E597A" w:rsidP="00AA2BF2">
      <w:pPr>
        <w:spacing w:line="360" w:lineRule="auto"/>
        <w:jc w:val="both"/>
        <w:rPr>
          <w:rFonts w:ascii="Arial" w:hAnsi="Arial" w:cs="Arial"/>
          <w:sz w:val="24"/>
          <w:szCs w:val="24"/>
        </w:rPr>
      </w:pPr>
    </w:p>
    <w:p w:rsidR="009E597A" w:rsidRDefault="009E597A" w:rsidP="00AA2BF2">
      <w:pPr>
        <w:spacing w:line="360" w:lineRule="auto"/>
        <w:jc w:val="both"/>
        <w:rPr>
          <w:rFonts w:ascii="Arial" w:hAnsi="Arial" w:cs="Arial"/>
          <w:sz w:val="24"/>
          <w:szCs w:val="24"/>
        </w:rPr>
      </w:pPr>
    </w:p>
    <w:p w:rsidR="00CC60FB" w:rsidRPr="00AA2BF2" w:rsidRDefault="00CC60FB" w:rsidP="00AA2BF2">
      <w:pPr>
        <w:spacing w:line="360" w:lineRule="auto"/>
        <w:jc w:val="both"/>
        <w:rPr>
          <w:rFonts w:ascii="Arial" w:hAnsi="Arial" w:cs="Arial"/>
          <w:sz w:val="24"/>
          <w:szCs w:val="24"/>
        </w:rPr>
      </w:pPr>
      <w:r w:rsidRPr="00AA2BF2">
        <w:rPr>
          <w:rFonts w:ascii="Arial" w:hAnsi="Arial" w:cs="Arial"/>
          <w:sz w:val="24"/>
          <w:szCs w:val="24"/>
        </w:rPr>
        <w:lastRenderedPageBreak/>
        <w:t xml:space="preserve">2 y esto equivale al 19% de la población total de participantes y por </w:t>
      </w:r>
      <w:r w:rsidR="00660586" w:rsidRPr="00AA2BF2">
        <w:rPr>
          <w:rFonts w:ascii="Arial" w:hAnsi="Arial" w:cs="Arial"/>
          <w:sz w:val="24"/>
          <w:szCs w:val="24"/>
        </w:rPr>
        <w:t>último</w:t>
      </w:r>
      <w:r w:rsidRPr="00AA2BF2">
        <w:rPr>
          <w:rFonts w:ascii="Arial" w:hAnsi="Arial" w:cs="Arial"/>
          <w:sz w:val="24"/>
          <w:szCs w:val="24"/>
        </w:rPr>
        <w:t xml:space="preserve"> hay 3 integrantes de las unidades productivas que pertenecen al nivel de </w:t>
      </w:r>
      <w:r w:rsidR="00660586" w:rsidRPr="00AA2BF2">
        <w:rPr>
          <w:rFonts w:ascii="Arial" w:hAnsi="Arial" w:cs="Arial"/>
          <w:sz w:val="24"/>
          <w:szCs w:val="24"/>
        </w:rPr>
        <w:t>sisbén</w:t>
      </w:r>
      <w:r w:rsidRPr="00AA2BF2">
        <w:rPr>
          <w:rFonts w:ascii="Arial" w:hAnsi="Arial" w:cs="Arial"/>
          <w:sz w:val="24"/>
          <w:szCs w:val="24"/>
        </w:rPr>
        <w:t xml:space="preserve"> 3 lo cual equivale al 7% de la población total de participantes.</w:t>
      </w:r>
    </w:p>
    <w:p w:rsidR="00AC2D3C" w:rsidRPr="00AA2BF2" w:rsidRDefault="00AC2D3C" w:rsidP="00AA2BF2">
      <w:pPr>
        <w:spacing w:line="360" w:lineRule="auto"/>
        <w:rPr>
          <w:rFonts w:ascii="Arial" w:hAnsi="Arial" w:cs="Arial"/>
          <w:b/>
          <w:sz w:val="24"/>
          <w:szCs w:val="24"/>
        </w:rPr>
      </w:pPr>
    </w:p>
    <w:p w:rsidR="0054286F" w:rsidRPr="00AA2BF2" w:rsidRDefault="0054286F" w:rsidP="00AA2BF2">
      <w:pPr>
        <w:pStyle w:val="Prrafodelista"/>
        <w:numPr>
          <w:ilvl w:val="1"/>
          <w:numId w:val="1"/>
        </w:numPr>
        <w:spacing w:line="360" w:lineRule="auto"/>
        <w:jc w:val="center"/>
        <w:outlineLvl w:val="1"/>
        <w:rPr>
          <w:rFonts w:ascii="Arial" w:hAnsi="Arial" w:cs="Arial"/>
          <w:b/>
          <w:sz w:val="24"/>
          <w:szCs w:val="24"/>
        </w:rPr>
      </w:pPr>
      <w:bookmarkStart w:id="31" w:name="_Toc505089028"/>
      <w:r w:rsidRPr="00AA2BF2">
        <w:rPr>
          <w:rFonts w:ascii="Arial" w:hAnsi="Arial" w:cs="Arial"/>
          <w:b/>
          <w:sz w:val="24"/>
          <w:szCs w:val="24"/>
        </w:rPr>
        <w:t>CARACTERÍSTI</w:t>
      </w:r>
      <w:r w:rsidR="00077238" w:rsidRPr="00AA2BF2">
        <w:rPr>
          <w:rFonts w:ascii="Arial" w:hAnsi="Arial" w:cs="Arial"/>
          <w:b/>
          <w:sz w:val="24"/>
          <w:szCs w:val="24"/>
        </w:rPr>
        <w:t>CAS DE LA POBLACIÓN DOMICILIARIA</w:t>
      </w:r>
      <w:bookmarkEnd w:id="31"/>
    </w:p>
    <w:p w:rsidR="005F085F" w:rsidRPr="00AA2BF2" w:rsidRDefault="005F085F" w:rsidP="00AA2BF2">
      <w:pPr>
        <w:spacing w:line="360" w:lineRule="auto"/>
        <w:rPr>
          <w:rFonts w:ascii="Arial" w:hAnsi="Arial" w:cs="Arial"/>
          <w:b/>
          <w:sz w:val="24"/>
          <w:szCs w:val="24"/>
        </w:rPr>
      </w:pPr>
    </w:p>
    <w:p w:rsidR="00E90109" w:rsidRPr="009E597A" w:rsidRDefault="00077238" w:rsidP="009E597A">
      <w:pPr>
        <w:spacing w:line="360" w:lineRule="auto"/>
        <w:jc w:val="both"/>
        <w:rPr>
          <w:rFonts w:ascii="Arial" w:hAnsi="Arial" w:cs="Arial"/>
          <w:b/>
          <w:sz w:val="24"/>
          <w:szCs w:val="24"/>
        </w:rPr>
      </w:pPr>
      <w:r w:rsidRPr="00AA2BF2">
        <w:rPr>
          <w:rFonts w:ascii="Arial" w:hAnsi="Arial" w:cs="Arial"/>
          <w:sz w:val="24"/>
          <w:szCs w:val="24"/>
        </w:rPr>
        <w:t>La modalidad domiciliaria brinda a 1</w:t>
      </w:r>
      <w:r w:rsidR="0041400B" w:rsidRPr="00AA2BF2">
        <w:rPr>
          <w:rFonts w:ascii="Arial" w:hAnsi="Arial" w:cs="Arial"/>
          <w:sz w:val="24"/>
          <w:szCs w:val="24"/>
        </w:rPr>
        <w:t>8</w:t>
      </w:r>
      <w:r w:rsidRPr="00AA2BF2">
        <w:rPr>
          <w:rFonts w:ascii="Arial" w:hAnsi="Arial" w:cs="Arial"/>
          <w:sz w:val="24"/>
          <w:szCs w:val="24"/>
        </w:rPr>
        <w:t>0 usuarios que no pueden acceder a otras modalidades del programa la opción de tener planes caseros y apoyo alimentario. Para ello se cuenta con el apoyo de enfermería, fisioterapia y trabajo social</w:t>
      </w:r>
      <w:r w:rsidR="0054286F" w:rsidRPr="00AA2BF2">
        <w:rPr>
          <w:rFonts w:ascii="Arial" w:hAnsi="Arial" w:cs="Arial"/>
          <w:b/>
          <w:sz w:val="24"/>
          <w:szCs w:val="24"/>
        </w:rPr>
        <w:t>.</w:t>
      </w:r>
    </w:p>
    <w:p w:rsidR="00E90109" w:rsidRDefault="00E90109" w:rsidP="00AA2BF2">
      <w:pPr>
        <w:spacing w:line="360" w:lineRule="auto"/>
        <w:jc w:val="center"/>
        <w:rPr>
          <w:rFonts w:ascii="Arial" w:hAnsi="Arial" w:cs="Arial"/>
          <w:b/>
          <w:i/>
          <w:sz w:val="24"/>
          <w:szCs w:val="24"/>
        </w:rPr>
      </w:pPr>
    </w:p>
    <w:p w:rsidR="002A6B1A" w:rsidRPr="00AA2BF2" w:rsidRDefault="002A6B1A" w:rsidP="00AA2BF2">
      <w:pPr>
        <w:spacing w:line="360" w:lineRule="auto"/>
        <w:jc w:val="center"/>
        <w:rPr>
          <w:rFonts w:ascii="Arial" w:hAnsi="Arial" w:cs="Arial"/>
          <w:sz w:val="24"/>
          <w:szCs w:val="24"/>
        </w:rPr>
      </w:pPr>
      <w:r w:rsidRPr="00AA2BF2">
        <w:rPr>
          <w:rFonts w:ascii="Arial" w:hAnsi="Arial" w:cs="Arial"/>
          <w:b/>
          <w:i/>
          <w:sz w:val="24"/>
          <w:szCs w:val="24"/>
        </w:rPr>
        <w:t>Distribución de la población de domiciliarias por género</w:t>
      </w:r>
    </w:p>
    <w:p w:rsidR="002A6B1A" w:rsidRPr="00AA2BF2" w:rsidRDefault="002A6B1A" w:rsidP="00AA2BF2">
      <w:pPr>
        <w:spacing w:line="360" w:lineRule="auto"/>
        <w:jc w:val="center"/>
        <w:rPr>
          <w:rFonts w:ascii="Arial" w:hAnsi="Arial" w:cs="Arial"/>
          <w:sz w:val="24"/>
          <w:szCs w:val="24"/>
        </w:rPr>
      </w:pPr>
      <w:r w:rsidRPr="00AA2BF2">
        <w:rPr>
          <w:rFonts w:ascii="Arial" w:hAnsi="Arial" w:cs="Arial"/>
          <w:noProof/>
          <w:sz w:val="24"/>
          <w:szCs w:val="24"/>
          <w:lang w:val="es-CO" w:eastAsia="es-CO"/>
        </w:rPr>
        <w:drawing>
          <wp:inline distT="0" distB="0" distL="0" distR="0" wp14:anchorId="1D3BF85B" wp14:editId="20B36CF7">
            <wp:extent cx="4448175" cy="2419350"/>
            <wp:effectExtent l="0" t="0" r="9525" b="0"/>
            <wp:docPr id="42" name="Gráfico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D86DAA" w:rsidRPr="00AA2BF2" w:rsidRDefault="00D86DAA" w:rsidP="00AA2BF2">
      <w:pPr>
        <w:spacing w:line="360" w:lineRule="auto"/>
        <w:jc w:val="both"/>
        <w:rPr>
          <w:rFonts w:ascii="Arial" w:hAnsi="Arial" w:cs="Arial"/>
          <w:sz w:val="24"/>
          <w:szCs w:val="24"/>
        </w:rPr>
      </w:pPr>
    </w:p>
    <w:p w:rsidR="00D86DAA" w:rsidRPr="00AA2BF2" w:rsidRDefault="00D86DAA" w:rsidP="00AA2BF2">
      <w:pPr>
        <w:spacing w:line="360" w:lineRule="auto"/>
        <w:jc w:val="both"/>
        <w:rPr>
          <w:rFonts w:ascii="Arial" w:hAnsi="Arial" w:cs="Arial"/>
          <w:sz w:val="24"/>
          <w:szCs w:val="24"/>
        </w:rPr>
      </w:pPr>
    </w:p>
    <w:p w:rsidR="00A54D4E" w:rsidRPr="00AA2BF2" w:rsidRDefault="00826943" w:rsidP="00AA2BF2">
      <w:pPr>
        <w:spacing w:line="360" w:lineRule="auto"/>
        <w:jc w:val="both"/>
        <w:rPr>
          <w:rFonts w:ascii="Arial" w:hAnsi="Arial" w:cs="Arial"/>
          <w:sz w:val="24"/>
          <w:szCs w:val="24"/>
        </w:rPr>
      </w:pPr>
      <w:r w:rsidRPr="00AA2BF2">
        <w:rPr>
          <w:rFonts w:ascii="Arial" w:hAnsi="Arial" w:cs="Arial"/>
          <w:sz w:val="24"/>
          <w:szCs w:val="24"/>
        </w:rPr>
        <w:t>En el gráfico anterior se puede evidenciar que la mayoría de los usuarios son Hombres con un total</w:t>
      </w:r>
      <w:r w:rsidR="00A54D4E" w:rsidRPr="00AA2BF2">
        <w:rPr>
          <w:rFonts w:ascii="Arial" w:hAnsi="Arial" w:cs="Arial"/>
          <w:sz w:val="24"/>
          <w:szCs w:val="24"/>
        </w:rPr>
        <w:t xml:space="preserve"> de </w:t>
      </w:r>
      <w:r w:rsidR="0041400B" w:rsidRPr="00AA2BF2">
        <w:rPr>
          <w:rFonts w:ascii="Arial" w:hAnsi="Arial" w:cs="Arial"/>
          <w:sz w:val="24"/>
          <w:szCs w:val="24"/>
        </w:rPr>
        <w:t>9</w:t>
      </w:r>
      <w:r w:rsidR="00A54D4E" w:rsidRPr="00AA2BF2">
        <w:rPr>
          <w:rFonts w:ascii="Arial" w:hAnsi="Arial" w:cs="Arial"/>
          <w:sz w:val="24"/>
          <w:szCs w:val="24"/>
        </w:rPr>
        <w:t xml:space="preserve">6, el resto son mujeres </w:t>
      </w:r>
      <w:r w:rsidR="0041400B" w:rsidRPr="00AA2BF2">
        <w:rPr>
          <w:rFonts w:ascii="Arial" w:hAnsi="Arial" w:cs="Arial"/>
          <w:sz w:val="24"/>
          <w:szCs w:val="24"/>
        </w:rPr>
        <w:t>8</w:t>
      </w:r>
      <w:r w:rsidR="00A54D4E" w:rsidRPr="00AA2BF2">
        <w:rPr>
          <w:rFonts w:ascii="Arial" w:hAnsi="Arial" w:cs="Arial"/>
          <w:sz w:val="24"/>
          <w:szCs w:val="24"/>
        </w:rPr>
        <w:t>4.</w:t>
      </w:r>
    </w:p>
    <w:p w:rsidR="00A54D4E" w:rsidRPr="00AA2BF2" w:rsidRDefault="00A54D4E" w:rsidP="00AA2BF2">
      <w:pPr>
        <w:spacing w:line="360" w:lineRule="auto"/>
        <w:jc w:val="center"/>
        <w:rPr>
          <w:rFonts w:ascii="Arial" w:hAnsi="Arial" w:cs="Arial"/>
          <w:b/>
          <w:i/>
          <w:sz w:val="24"/>
          <w:szCs w:val="24"/>
        </w:rPr>
      </w:pPr>
    </w:p>
    <w:p w:rsidR="00A54D4E" w:rsidRPr="00AA2BF2" w:rsidRDefault="002A6B1A" w:rsidP="00AA2BF2">
      <w:pPr>
        <w:spacing w:line="360" w:lineRule="auto"/>
        <w:jc w:val="center"/>
        <w:rPr>
          <w:rFonts w:ascii="Arial" w:hAnsi="Arial" w:cs="Arial"/>
          <w:b/>
          <w:i/>
          <w:sz w:val="24"/>
          <w:szCs w:val="24"/>
        </w:rPr>
      </w:pPr>
      <w:r w:rsidRPr="00AA2BF2">
        <w:rPr>
          <w:rFonts w:ascii="Arial" w:hAnsi="Arial" w:cs="Arial"/>
          <w:b/>
          <w:i/>
          <w:sz w:val="24"/>
          <w:szCs w:val="24"/>
        </w:rPr>
        <w:t>Distribución de la población de domiciliarias por edad</w:t>
      </w:r>
    </w:p>
    <w:p w:rsidR="00826943" w:rsidRPr="00AA2BF2" w:rsidRDefault="002A6B1A" w:rsidP="00AA2BF2">
      <w:pPr>
        <w:spacing w:line="360" w:lineRule="auto"/>
        <w:jc w:val="center"/>
        <w:rPr>
          <w:rFonts w:ascii="Arial" w:hAnsi="Arial" w:cs="Arial"/>
          <w:b/>
          <w:i/>
          <w:sz w:val="24"/>
          <w:szCs w:val="24"/>
        </w:rPr>
      </w:pPr>
      <w:r w:rsidRPr="00AA2BF2">
        <w:rPr>
          <w:rFonts w:ascii="Arial" w:hAnsi="Arial" w:cs="Arial"/>
          <w:noProof/>
          <w:sz w:val="24"/>
          <w:szCs w:val="24"/>
          <w:lang w:val="es-CO" w:eastAsia="es-CO"/>
        </w:rPr>
        <w:drawing>
          <wp:inline distT="0" distB="0" distL="0" distR="0" wp14:anchorId="182138E8" wp14:editId="4D90E230">
            <wp:extent cx="4486275" cy="2408555"/>
            <wp:effectExtent l="0" t="0" r="9525" b="10795"/>
            <wp:docPr id="37" name="Gráfico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3020E" w:rsidRDefault="0083020E" w:rsidP="00AA2BF2">
      <w:pPr>
        <w:spacing w:line="360" w:lineRule="auto"/>
        <w:jc w:val="both"/>
        <w:rPr>
          <w:rFonts w:ascii="Arial" w:hAnsi="Arial" w:cs="Arial"/>
          <w:b/>
          <w:i/>
          <w:sz w:val="24"/>
          <w:szCs w:val="24"/>
        </w:rPr>
      </w:pPr>
    </w:p>
    <w:p w:rsidR="009E597A" w:rsidRPr="00AA2BF2" w:rsidRDefault="009E597A" w:rsidP="00AA2BF2">
      <w:pPr>
        <w:spacing w:line="360" w:lineRule="auto"/>
        <w:jc w:val="both"/>
        <w:rPr>
          <w:rFonts w:ascii="Arial" w:hAnsi="Arial" w:cs="Arial"/>
          <w:b/>
          <w:i/>
          <w:sz w:val="24"/>
          <w:szCs w:val="24"/>
        </w:rPr>
      </w:pPr>
    </w:p>
    <w:p w:rsidR="003154CE" w:rsidRPr="00AA2BF2" w:rsidRDefault="00826943" w:rsidP="00AA2BF2">
      <w:pPr>
        <w:spacing w:line="360" w:lineRule="auto"/>
        <w:jc w:val="both"/>
        <w:rPr>
          <w:rFonts w:ascii="Arial" w:hAnsi="Arial" w:cs="Arial"/>
          <w:sz w:val="24"/>
          <w:szCs w:val="24"/>
        </w:rPr>
      </w:pPr>
      <w:r w:rsidRPr="00AA2BF2">
        <w:rPr>
          <w:rFonts w:ascii="Arial" w:hAnsi="Arial" w:cs="Arial"/>
          <w:sz w:val="24"/>
          <w:szCs w:val="24"/>
        </w:rPr>
        <w:lastRenderedPageBreak/>
        <w:t xml:space="preserve">En el gráfico anterior se puede evidenciar que la mayoría de los usuarios de domiciliarias tienen 29 años o </w:t>
      </w:r>
      <w:r w:rsidR="00660586" w:rsidRPr="00AA2BF2">
        <w:rPr>
          <w:rFonts w:ascii="Arial" w:hAnsi="Arial" w:cs="Arial"/>
          <w:sz w:val="24"/>
          <w:szCs w:val="24"/>
        </w:rPr>
        <w:t>más</w:t>
      </w:r>
      <w:r w:rsidRPr="00AA2BF2">
        <w:rPr>
          <w:rFonts w:ascii="Arial" w:hAnsi="Arial" w:cs="Arial"/>
          <w:sz w:val="24"/>
          <w:szCs w:val="24"/>
        </w:rPr>
        <w:t xml:space="preserve">. El segundo rango de usuarios que utilizan el servicio domiciliario es el de 18- 28 años. </w:t>
      </w:r>
    </w:p>
    <w:p w:rsidR="003154CE" w:rsidRPr="00AA2BF2" w:rsidRDefault="003154CE" w:rsidP="00AA2BF2">
      <w:pPr>
        <w:spacing w:line="360" w:lineRule="auto"/>
        <w:jc w:val="center"/>
        <w:rPr>
          <w:rFonts w:ascii="Arial" w:hAnsi="Arial" w:cs="Arial"/>
          <w:b/>
          <w:i/>
          <w:sz w:val="24"/>
          <w:szCs w:val="24"/>
        </w:rPr>
      </w:pPr>
    </w:p>
    <w:p w:rsidR="002A6B1A" w:rsidRPr="00AA2BF2" w:rsidRDefault="00826943" w:rsidP="00AA2BF2">
      <w:pPr>
        <w:spacing w:line="360" w:lineRule="auto"/>
        <w:jc w:val="center"/>
        <w:rPr>
          <w:rFonts w:ascii="Arial" w:hAnsi="Arial" w:cs="Arial"/>
          <w:b/>
          <w:i/>
          <w:sz w:val="24"/>
          <w:szCs w:val="24"/>
        </w:rPr>
      </w:pPr>
      <w:r w:rsidRPr="00AA2BF2">
        <w:rPr>
          <w:rFonts w:ascii="Arial" w:hAnsi="Arial" w:cs="Arial"/>
          <w:b/>
          <w:i/>
          <w:sz w:val="24"/>
          <w:szCs w:val="24"/>
        </w:rPr>
        <w:t>Distribución de la población de domiciliarias por tipo de sisbén</w:t>
      </w:r>
    </w:p>
    <w:p w:rsidR="0083020E" w:rsidRPr="00AA2BF2" w:rsidRDefault="0083020E" w:rsidP="00AA2BF2">
      <w:pPr>
        <w:spacing w:line="360" w:lineRule="auto"/>
        <w:rPr>
          <w:rFonts w:ascii="Arial" w:hAnsi="Arial" w:cs="Arial"/>
          <w:b/>
          <w:i/>
          <w:sz w:val="24"/>
          <w:szCs w:val="24"/>
        </w:rPr>
      </w:pPr>
    </w:p>
    <w:p w:rsidR="00826943" w:rsidRPr="00AA2BF2" w:rsidRDefault="00826943" w:rsidP="00AA2BF2">
      <w:pPr>
        <w:spacing w:line="360" w:lineRule="auto"/>
        <w:jc w:val="center"/>
        <w:rPr>
          <w:rFonts w:ascii="Arial" w:hAnsi="Arial" w:cs="Arial"/>
          <w:b/>
          <w:i/>
          <w:sz w:val="24"/>
          <w:szCs w:val="24"/>
        </w:rPr>
      </w:pPr>
      <w:r w:rsidRPr="00AA2BF2">
        <w:rPr>
          <w:rFonts w:ascii="Arial" w:hAnsi="Arial" w:cs="Arial"/>
          <w:noProof/>
          <w:sz w:val="24"/>
          <w:szCs w:val="24"/>
          <w:lang w:val="es-CO" w:eastAsia="es-CO"/>
        </w:rPr>
        <w:drawing>
          <wp:inline distT="0" distB="0" distL="0" distR="0" wp14:anchorId="2B49BFE7" wp14:editId="4753BF09">
            <wp:extent cx="4610100" cy="2867025"/>
            <wp:effectExtent l="0" t="0" r="0" b="9525"/>
            <wp:docPr id="41" name="Gráfico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A54D4E" w:rsidRPr="00AA2BF2" w:rsidRDefault="00A54D4E" w:rsidP="00AA2BF2">
      <w:pPr>
        <w:spacing w:line="360" w:lineRule="auto"/>
        <w:jc w:val="both"/>
        <w:rPr>
          <w:rFonts w:ascii="Arial" w:hAnsi="Arial" w:cs="Arial"/>
          <w:sz w:val="24"/>
          <w:szCs w:val="24"/>
        </w:rPr>
      </w:pPr>
    </w:p>
    <w:p w:rsidR="00D86DAA" w:rsidRPr="00AA2BF2" w:rsidRDefault="00826943" w:rsidP="00AA2BF2">
      <w:pPr>
        <w:spacing w:line="360" w:lineRule="auto"/>
        <w:jc w:val="both"/>
        <w:rPr>
          <w:rFonts w:ascii="Arial" w:hAnsi="Arial" w:cs="Arial"/>
          <w:sz w:val="24"/>
          <w:szCs w:val="24"/>
        </w:rPr>
      </w:pPr>
      <w:r w:rsidRPr="00AA2BF2">
        <w:rPr>
          <w:rFonts w:ascii="Arial" w:hAnsi="Arial" w:cs="Arial"/>
          <w:sz w:val="24"/>
          <w:szCs w:val="24"/>
        </w:rPr>
        <w:t xml:space="preserve">De los usuarios atendidos en su </w:t>
      </w:r>
      <w:r w:rsidR="00660586" w:rsidRPr="00AA2BF2">
        <w:rPr>
          <w:rFonts w:ascii="Arial" w:hAnsi="Arial" w:cs="Arial"/>
          <w:sz w:val="24"/>
          <w:szCs w:val="24"/>
        </w:rPr>
        <w:t>domicilio 128</w:t>
      </w:r>
      <w:r w:rsidRPr="00AA2BF2">
        <w:rPr>
          <w:rFonts w:ascii="Arial" w:hAnsi="Arial" w:cs="Arial"/>
          <w:sz w:val="24"/>
          <w:szCs w:val="24"/>
        </w:rPr>
        <w:t xml:space="preserve"> están clasificados en el Sisbén 1 (0- 44.79), 44 están clasificados en el Sisbén 2 (44.80 - 51.57) y 8 están clasificados en el nivel 3 (por encima de - 51.57) para un total de 160 usuarios.</w:t>
      </w:r>
    </w:p>
    <w:p w:rsidR="00A54D4E" w:rsidRPr="00AA2BF2" w:rsidRDefault="00A54D4E" w:rsidP="00AA2BF2">
      <w:pPr>
        <w:spacing w:line="360" w:lineRule="auto"/>
        <w:rPr>
          <w:rFonts w:ascii="Arial" w:hAnsi="Arial" w:cs="Arial"/>
          <w:b/>
          <w:i/>
          <w:sz w:val="24"/>
          <w:szCs w:val="24"/>
        </w:rPr>
      </w:pPr>
    </w:p>
    <w:p w:rsidR="005F085F" w:rsidRPr="00AA2BF2" w:rsidRDefault="002A6B1A" w:rsidP="00AA2BF2">
      <w:pPr>
        <w:spacing w:line="360" w:lineRule="auto"/>
        <w:jc w:val="center"/>
        <w:rPr>
          <w:rFonts w:ascii="Arial" w:hAnsi="Arial" w:cs="Arial"/>
          <w:b/>
          <w:i/>
          <w:sz w:val="24"/>
          <w:szCs w:val="24"/>
        </w:rPr>
      </w:pPr>
      <w:r w:rsidRPr="00AA2BF2">
        <w:rPr>
          <w:rFonts w:ascii="Arial" w:hAnsi="Arial" w:cs="Arial"/>
          <w:noProof/>
          <w:sz w:val="24"/>
          <w:szCs w:val="24"/>
        </w:rPr>
        <w:drawing>
          <wp:inline distT="0" distB="0" distL="0" distR="0" wp14:anchorId="0CC81F59" wp14:editId="43D9A2B2">
            <wp:extent cx="5210175" cy="2844165"/>
            <wp:effectExtent l="0" t="0" r="9525" b="13335"/>
            <wp:docPr id="1071211924" name="Gráfico 1071211924">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F085F" w:rsidRPr="00AA2BF2" w:rsidRDefault="005F085F" w:rsidP="00AA2BF2">
      <w:pPr>
        <w:spacing w:line="360" w:lineRule="auto"/>
        <w:jc w:val="both"/>
        <w:rPr>
          <w:rFonts w:ascii="Arial" w:hAnsi="Arial" w:cs="Arial"/>
          <w:sz w:val="24"/>
          <w:szCs w:val="24"/>
        </w:rPr>
      </w:pPr>
    </w:p>
    <w:p w:rsidR="009E597A" w:rsidRDefault="009E597A" w:rsidP="00AA2BF2">
      <w:pPr>
        <w:spacing w:line="360" w:lineRule="auto"/>
        <w:jc w:val="both"/>
        <w:rPr>
          <w:rFonts w:ascii="Arial" w:hAnsi="Arial" w:cs="Arial"/>
          <w:sz w:val="24"/>
          <w:szCs w:val="24"/>
        </w:rPr>
      </w:pPr>
    </w:p>
    <w:p w:rsidR="009E597A" w:rsidRDefault="009E597A" w:rsidP="00AA2BF2">
      <w:pPr>
        <w:spacing w:line="360" w:lineRule="auto"/>
        <w:jc w:val="both"/>
        <w:rPr>
          <w:rFonts w:ascii="Arial" w:hAnsi="Arial" w:cs="Arial"/>
          <w:sz w:val="24"/>
          <w:szCs w:val="24"/>
        </w:rPr>
      </w:pPr>
    </w:p>
    <w:p w:rsidR="009E597A" w:rsidRDefault="009E597A" w:rsidP="00AA2BF2">
      <w:pPr>
        <w:spacing w:line="360" w:lineRule="auto"/>
        <w:jc w:val="both"/>
        <w:rPr>
          <w:rFonts w:ascii="Arial" w:hAnsi="Arial" w:cs="Arial"/>
          <w:sz w:val="24"/>
          <w:szCs w:val="24"/>
        </w:rPr>
      </w:pPr>
    </w:p>
    <w:p w:rsidR="009E597A" w:rsidRDefault="009E597A" w:rsidP="00AA2BF2">
      <w:pPr>
        <w:spacing w:line="360" w:lineRule="auto"/>
        <w:jc w:val="both"/>
        <w:rPr>
          <w:rFonts w:ascii="Arial" w:hAnsi="Arial" w:cs="Arial"/>
          <w:sz w:val="24"/>
          <w:szCs w:val="24"/>
        </w:rPr>
      </w:pPr>
    </w:p>
    <w:p w:rsidR="00826943" w:rsidRPr="00AA2BF2" w:rsidRDefault="005F085F" w:rsidP="00AA2BF2">
      <w:pPr>
        <w:spacing w:line="360" w:lineRule="auto"/>
        <w:jc w:val="both"/>
        <w:rPr>
          <w:rFonts w:ascii="Arial" w:hAnsi="Arial" w:cs="Arial"/>
          <w:sz w:val="24"/>
          <w:szCs w:val="24"/>
        </w:rPr>
      </w:pPr>
      <w:r w:rsidRPr="00AA2BF2">
        <w:rPr>
          <w:rFonts w:ascii="Arial" w:hAnsi="Arial" w:cs="Arial"/>
          <w:sz w:val="24"/>
          <w:szCs w:val="24"/>
        </w:rPr>
        <w:lastRenderedPageBreak/>
        <w:t>En El gráfico se puede evidenciar que la mayoría de los usuarios de la modalidad de domicilia</w:t>
      </w:r>
      <w:r w:rsidR="002A6B1A" w:rsidRPr="00AA2BF2">
        <w:rPr>
          <w:rFonts w:ascii="Arial" w:hAnsi="Arial" w:cs="Arial"/>
          <w:sz w:val="24"/>
          <w:szCs w:val="24"/>
        </w:rPr>
        <w:t xml:space="preserve">rias tienen discapacidad física </w:t>
      </w:r>
      <w:r w:rsidR="0041400B" w:rsidRPr="00AA2BF2">
        <w:rPr>
          <w:rFonts w:ascii="Arial" w:hAnsi="Arial" w:cs="Arial"/>
          <w:sz w:val="24"/>
          <w:szCs w:val="24"/>
        </w:rPr>
        <w:t>9</w:t>
      </w:r>
      <w:r w:rsidRPr="00AA2BF2">
        <w:rPr>
          <w:rFonts w:ascii="Arial" w:hAnsi="Arial" w:cs="Arial"/>
          <w:sz w:val="24"/>
          <w:szCs w:val="24"/>
        </w:rPr>
        <w:t>3</w:t>
      </w:r>
      <w:r w:rsidR="002A6B1A" w:rsidRPr="00AA2BF2">
        <w:rPr>
          <w:rFonts w:ascii="Arial" w:hAnsi="Arial" w:cs="Arial"/>
          <w:sz w:val="24"/>
          <w:szCs w:val="24"/>
        </w:rPr>
        <w:t xml:space="preserve">, en segundo </w:t>
      </w:r>
      <w:r w:rsidR="00660586" w:rsidRPr="00AA2BF2">
        <w:rPr>
          <w:rFonts w:ascii="Arial" w:hAnsi="Arial" w:cs="Arial"/>
          <w:sz w:val="24"/>
          <w:szCs w:val="24"/>
        </w:rPr>
        <w:t>lugar,</w:t>
      </w:r>
      <w:r w:rsidR="002A6B1A" w:rsidRPr="00AA2BF2">
        <w:rPr>
          <w:rFonts w:ascii="Arial" w:hAnsi="Arial" w:cs="Arial"/>
          <w:sz w:val="24"/>
          <w:szCs w:val="24"/>
        </w:rPr>
        <w:t xml:space="preserve"> se encuentran usuarios con discapacidad cognitiva para un total de </w:t>
      </w:r>
      <w:r w:rsidR="001E4C14" w:rsidRPr="00AA2BF2">
        <w:rPr>
          <w:rFonts w:ascii="Arial" w:hAnsi="Arial" w:cs="Arial"/>
          <w:sz w:val="24"/>
          <w:szCs w:val="24"/>
        </w:rPr>
        <w:t>4</w:t>
      </w:r>
      <w:r w:rsidR="002A6B1A" w:rsidRPr="00AA2BF2">
        <w:rPr>
          <w:rFonts w:ascii="Arial" w:hAnsi="Arial" w:cs="Arial"/>
          <w:sz w:val="24"/>
          <w:szCs w:val="24"/>
        </w:rPr>
        <w:t xml:space="preserve">5. En tercer </w:t>
      </w:r>
      <w:r w:rsidR="00660586" w:rsidRPr="00AA2BF2">
        <w:rPr>
          <w:rFonts w:ascii="Arial" w:hAnsi="Arial" w:cs="Arial"/>
          <w:sz w:val="24"/>
          <w:szCs w:val="24"/>
        </w:rPr>
        <w:t>lugar,</w:t>
      </w:r>
      <w:r w:rsidR="002A6B1A" w:rsidRPr="00AA2BF2">
        <w:rPr>
          <w:rFonts w:ascii="Arial" w:hAnsi="Arial" w:cs="Arial"/>
          <w:sz w:val="24"/>
          <w:szCs w:val="24"/>
        </w:rPr>
        <w:t xml:space="preserve"> los usuarios </w:t>
      </w:r>
    </w:p>
    <w:p w:rsidR="0083020E" w:rsidRPr="00AA2BF2" w:rsidRDefault="005F085F" w:rsidP="00AA2BF2">
      <w:pPr>
        <w:spacing w:line="360" w:lineRule="auto"/>
        <w:jc w:val="both"/>
        <w:rPr>
          <w:rFonts w:ascii="Arial" w:hAnsi="Arial" w:cs="Arial"/>
          <w:sz w:val="24"/>
          <w:szCs w:val="24"/>
        </w:rPr>
      </w:pPr>
      <w:r w:rsidRPr="00AA2BF2">
        <w:rPr>
          <w:rFonts w:ascii="Arial" w:hAnsi="Arial" w:cs="Arial"/>
          <w:sz w:val="24"/>
          <w:szCs w:val="24"/>
        </w:rPr>
        <w:t>en el gráfico anterior se puede evidenciar que la gran mayoría de los usuarios con manejo en domicilio son jóvenes, adultos y adulto mayor p</w:t>
      </w:r>
      <w:r w:rsidR="00B2407D" w:rsidRPr="00AA2BF2">
        <w:rPr>
          <w:rFonts w:ascii="Arial" w:hAnsi="Arial" w:cs="Arial"/>
          <w:sz w:val="24"/>
          <w:szCs w:val="24"/>
        </w:rPr>
        <w:t>ara un total de 160 usuarios.</w:t>
      </w:r>
    </w:p>
    <w:p w:rsidR="00B2407D" w:rsidRPr="00AA2BF2" w:rsidRDefault="00B2407D" w:rsidP="00AA2BF2">
      <w:pPr>
        <w:spacing w:line="360" w:lineRule="auto"/>
        <w:jc w:val="both"/>
        <w:rPr>
          <w:rFonts w:ascii="Arial" w:hAnsi="Arial" w:cs="Arial"/>
          <w:sz w:val="24"/>
          <w:szCs w:val="24"/>
        </w:rPr>
      </w:pPr>
    </w:p>
    <w:bookmarkEnd w:id="22"/>
    <w:p w:rsidR="00AA2BF2" w:rsidRDefault="00AA2BF2" w:rsidP="00AA2BF2">
      <w:pPr>
        <w:pStyle w:val="Prrafodelista"/>
        <w:spacing w:line="360" w:lineRule="auto"/>
        <w:outlineLvl w:val="0"/>
        <w:rPr>
          <w:rFonts w:ascii="Arial" w:hAnsi="Arial" w:cs="Arial"/>
          <w:b/>
          <w:sz w:val="24"/>
          <w:szCs w:val="24"/>
        </w:rPr>
      </w:pPr>
    </w:p>
    <w:p w:rsidR="00D608B1" w:rsidRPr="00AA2BF2" w:rsidRDefault="00A54D4E" w:rsidP="00AA2BF2">
      <w:pPr>
        <w:pStyle w:val="Prrafodelista"/>
        <w:numPr>
          <w:ilvl w:val="0"/>
          <w:numId w:val="1"/>
        </w:numPr>
        <w:spacing w:line="360" w:lineRule="auto"/>
        <w:outlineLvl w:val="0"/>
        <w:rPr>
          <w:rFonts w:ascii="Arial" w:hAnsi="Arial" w:cs="Arial"/>
          <w:b/>
          <w:sz w:val="24"/>
          <w:szCs w:val="24"/>
        </w:rPr>
      </w:pPr>
      <w:bookmarkStart w:id="32" w:name="_Toc505089029"/>
      <w:r w:rsidRPr="00AA2BF2">
        <w:rPr>
          <w:rFonts w:ascii="Arial" w:hAnsi="Arial" w:cs="Arial"/>
          <w:b/>
          <w:sz w:val="24"/>
          <w:szCs w:val="24"/>
        </w:rPr>
        <w:t>DESCRICIÓN DE LAS MODALIDADES DEL PROGRAMA CONVENIO</w:t>
      </w:r>
      <w:bookmarkEnd w:id="32"/>
      <w:r w:rsidRPr="00AA2BF2">
        <w:rPr>
          <w:rFonts w:ascii="Arial" w:hAnsi="Arial" w:cs="Arial"/>
          <w:b/>
          <w:sz w:val="24"/>
          <w:szCs w:val="24"/>
        </w:rPr>
        <w:t xml:space="preserve"> </w:t>
      </w:r>
      <w:r w:rsidR="002C4C10" w:rsidRPr="00AA2BF2">
        <w:rPr>
          <w:rFonts w:ascii="Arial" w:eastAsia="Times New Roman" w:hAnsi="Arial" w:cs="Arial"/>
          <w:sz w:val="24"/>
          <w:szCs w:val="24"/>
          <w:lang w:val="es-CO" w:eastAsia="es-CO"/>
        </w:rPr>
        <w:br/>
      </w:r>
    </w:p>
    <w:p w:rsidR="001E4C14" w:rsidRDefault="001E4C14" w:rsidP="00AA2BF2">
      <w:pPr>
        <w:spacing w:line="360" w:lineRule="auto"/>
        <w:jc w:val="both"/>
        <w:rPr>
          <w:rFonts w:ascii="Arial" w:eastAsiaTheme="minorEastAsia" w:hAnsi="Arial" w:cs="Arial"/>
          <w:b/>
          <w:bCs/>
          <w:iCs/>
          <w:sz w:val="24"/>
          <w:szCs w:val="24"/>
        </w:rPr>
      </w:pPr>
      <w:r w:rsidRPr="00AA2BF2">
        <w:rPr>
          <w:rFonts w:ascii="Arial" w:eastAsiaTheme="minorEastAsia" w:hAnsi="Arial" w:cs="Arial"/>
          <w:b/>
          <w:bCs/>
          <w:iCs/>
          <w:sz w:val="24"/>
          <w:szCs w:val="24"/>
        </w:rPr>
        <w:t>Brindar apoyo terapéutico a 160 usuarios en las áreas de: Psicología, terapia ocupacional, fisioterapia, fonoaudiología y pedagogía.</w:t>
      </w:r>
    </w:p>
    <w:p w:rsidR="00AA2BF2" w:rsidRPr="00AA2BF2" w:rsidRDefault="00AA2BF2" w:rsidP="00AA2BF2">
      <w:pPr>
        <w:spacing w:line="360" w:lineRule="auto"/>
        <w:rPr>
          <w:rFonts w:ascii="Arial" w:hAnsi="Arial" w:cs="Arial"/>
          <w:b/>
          <w:sz w:val="24"/>
          <w:szCs w:val="24"/>
        </w:rPr>
      </w:pPr>
    </w:p>
    <w:p w:rsidR="00AA2BF2" w:rsidRPr="00AA2BF2" w:rsidRDefault="00AA2BF2" w:rsidP="00AA2BF2">
      <w:pPr>
        <w:spacing w:line="360" w:lineRule="auto"/>
        <w:jc w:val="both"/>
        <w:rPr>
          <w:rFonts w:ascii="Arial" w:eastAsiaTheme="minorEastAsia" w:hAnsi="Arial" w:cs="Arial"/>
          <w:b/>
          <w:bCs/>
          <w:color w:val="2E74B5" w:themeColor="accent1" w:themeShade="BF"/>
          <w:sz w:val="24"/>
          <w:szCs w:val="24"/>
        </w:rPr>
      </w:pPr>
    </w:p>
    <w:p w:rsidR="00AA2BF2" w:rsidRPr="00AA2BF2" w:rsidRDefault="00AA2BF2" w:rsidP="00AA2BF2">
      <w:pPr>
        <w:spacing w:line="360" w:lineRule="auto"/>
        <w:jc w:val="both"/>
        <w:rPr>
          <w:rFonts w:ascii="Arial" w:eastAsiaTheme="minorEastAsia" w:hAnsi="Arial" w:cs="Arial"/>
          <w:b/>
          <w:bCs/>
          <w:sz w:val="24"/>
          <w:szCs w:val="24"/>
        </w:rPr>
      </w:pPr>
      <w:r w:rsidRPr="00AA2BF2">
        <w:rPr>
          <w:rFonts w:ascii="Arial" w:eastAsiaTheme="minorEastAsia" w:hAnsi="Arial" w:cs="Arial"/>
          <w:b/>
          <w:bCs/>
          <w:sz w:val="24"/>
          <w:szCs w:val="24"/>
        </w:rPr>
        <w:t>OBJETIVOS:</w:t>
      </w:r>
    </w:p>
    <w:p w:rsidR="00AA2BF2" w:rsidRPr="00AA2BF2" w:rsidRDefault="00AA2BF2" w:rsidP="00AA2BF2">
      <w:pPr>
        <w:spacing w:line="360" w:lineRule="auto"/>
        <w:jc w:val="both"/>
        <w:rPr>
          <w:rFonts w:ascii="Arial" w:hAnsi="Arial" w:cs="Arial"/>
          <w:b/>
          <w:bCs/>
          <w:color w:val="2E74B5" w:themeColor="accent1" w:themeShade="BF"/>
          <w:sz w:val="24"/>
          <w:szCs w:val="24"/>
        </w:rPr>
      </w:pPr>
    </w:p>
    <w:p w:rsidR="00AA2BF2" w:rsidRPr="00AA2BF2" w:rsidRDefault="00AA2BF2" w:rsidP="00AA2BF2">
      <w:p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t xml:space="preserve">Detectar, evaluar, tratar mediante intervención terapéutica a los usuarios en condición de discapacidad y/o alguna alteración de aprendizaje y población vulnerable del municipio de Chía por medio de un grupo interdisciplinario e integral (Psicología, terapia ocupacional, fisioterapia, fonoaudiología y pedagogía). </w:t>
      </w:r>
    </w:p>
    <w:p w:rsidR="00AA2BF2" w:rsidRPr="00AA2BF2" w:rsidRDefault="00AA2BF2" w:rsidP="00AA2BF2">
      <w:pPr>
        <w:spacing w:before="200" w:after="200" w:line="360" w:lineRule="auto"/>
        <w:jc w:val="both"/>
        <w:rPr>
          <w:rFonts w:ascii="Arial" w:hAnsi="Arial" w:cs="Arial"/>
          <w:sz w:val="24"/>
          <w:szCs w:val="24"/>
        </w:rPr>
      </w:pPr>
      <w:r w:rsidRPr="00AA2BF2">
        <w:rPr>
          <w:rFonts w:ascii="Arial" w:eastAsiaTheme="minorEastAsia" w:hAnsi="Arial" w:cs="Arial"/>
          <w:sz w:val="24"/>
          <w:szCs w:val="24"/>
        </w:rPr>
        <w:t>En el desarrollo de las actividades durante el periodo del 15 al 25 de enero se beneficiaron a 1</w:t>
      </w:r>
      <w:r w:rsidR="00E90109">
        <w:rPr>
          <w:rFonts w:ascii="Arial" w:eastAsiaTheme="minorEastAsia" w:hAnsi="Arial" w:cs="Arial"/>
          <w:sz w:val="24"/>
          <w:szCs w:val="24"/>
        </w:rPr>
        <w:t>60</w:t>
      </w:r>
      <w:r w:rsidRPr="00AA2BF2">
        <w:rPr>
          <w:rFonts w:ascii="Arial" w:eastAsiaTheme="minorEastAsia" w:hAnsi="Arial" w:cs="Arial"/>
          <w:sz w:val="24"/>
          <w:szCs w:val="24"/>
        </w:rPr>
        <w:t xml:space="preserve"> usuarios en el centro de vida sensorial; se realizaron jornadas </w:t>
      </w:r>
      <w:r w:rsidRPr="00AA2BF2">
        <w:rPr>
          <w:rFonts w:ascii="Arial" w:hAnsi="Arial" w:cs="Arial"/>
          <w:sz w:val="24"/>
          <w:szCs w:val="24"/>
        </w:rPr>
        <w:t xml:space="preserve">de detección de alteraciones del desarrollo en los Jardines </w:t>
      </w:r>
      <w:r w:rsidRPr="00AA2BF2">
        <w:rPr>
          <w:rFonts w:ascii="Arial" w:hAnsi="Arial" w:cs="Arial"/>
          <w:color w:val="000000" w:themeColor="text1"/>
          <w:sz w:val="24"/>
          <w:szCs w:val="24"/>
        </w:rPr>
        <w:t>CDI aprendo a jugar y Nuevo Milenio ubicados en la vereda de Bojacá en el municipio de Chía con un total de 48 usuarios beneficiados,</w:t>
      </w:r>
      <w:r w:rsidRPr="00AA2BF2">
        <w:rPr>
          <w:rFonts w:ascii="Arial" w:hAnsi="Arial" w:cs="Arial"/>
          <w:sz w:val="24"/>
          <w:szCs w:val="24"/>
        </w:rPr>
        <w:t xml:space="preserve"> como estrategia de identificación de necesidades educativas especiales, incluyendo trastornos del desarrollo, problemas de aprendizaje y/o condición o riesgo de discapacidad, en donde el grupo interdisciplinario brindan el apoyo a la inclusión educativa. En total se beneficiaron 160 usuarios.</w:t>
      </w:r>
    </w:p>
    <w:p w:rsidR="00E90109" w:rsidRDefault="00E90109" w:rsidP="00AA2BF2">
      <w:pPr>
        <w:spacing w:line="360" w:lineRule="auto"/>
        <w:jc w:val="both"/>
        <w:rPr>
          <w:rFonts w:ascii="Arial" w:eastAsia="Arial" w:hAnsi="Arial" w:cs="Arial"/>
          <w:b/>
          <w:bCs/>
          <w:color w:val="44546A" w:themeColor="text2"/>
          <w:sz w:val="24"/>
          <w:szCs w:val="24"/>
        </w:rPr>
      </w:pPr>
    </w:p>
    <w:p w:rsidR="00AA2BF2" w:rsidRPr="00AA2BF2" w:rsidRDefault="00AA2BF2" w:rsidP="00AA2BF2">
      <w:pPr>
        <w:spacing w:line="360" w:lineRule="auto"/>
        <w:jc w:val="both"/>
        <w:rPr>
          <w:rFonts w:ascii="Arial" w:hAnsi="Arial" w:cs="Arial"/>
          <w:b/>
          <w:bCs/>
          <w:color w:val="44546A" w:themeColor="text2"/>
          <w:sz w:val="24"/>
          <w:szCs w:val="24"/>
        </w:rPr>
      </w:pPr>
      <w:r w:rsidRPr="00AA2BF2">
        <w:rPr>
          <w:rFonts w:ascii="Arial" w:eastAsia="Arial" w:hAnsi="Arial" w:cs="Arial"/>
          <w:b/>
          <w:bCs/>
          <w:color w:val="44546A" w:themeColor="text2"/>
          <w:sz w:val="24"/>
          <w:szCs w:val="24"/>
        </w:rPr>
        <w:t xml:space="preserve">ACTIVIDADES DESARROLLADAS A NIVEL GENERAL: </w:t>
      </w:r>
    </w:p>
    <w:p w:rsidR="00AA2BF2" w:rsidRPr="00AA2BF2" w:rsidRDefault="00AA2BF2" w:rsidP="00AA2BF2">
      <w:pPr>
        <w:spacing w:line="360" w:lineRule="auto"/>
        <w:jc w:val="both"/>
        <w:rPr>
          <w:rFonts w:ascii="Arial" w:hAnsi="Arial" w:cs="Arial"/>
          <w:b/>
          <w:color w:val="44546A" w:themeColor="text2"/>
          <w:sz w:val="24"/>
          <w:szCs w:val="24"/>
        </w:rPr>
      </w:pPr>
    </w:p>
    <w:p w:rsidR="00AA2BF2" w:rsidRDefault="00AA2BF2" w:rsidP="00AA2BF2">
      <w:pPr>
        <w:pStyle w:val="Prrafodelista"/>
        <w:numPr>
          <w:ilvl w:val="0"/>
          <w:numId w:val="4"/>
        </w:num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t>Se ofreció asesoría y planes caseros a padres de familia y/o acudientes de los usuarios en condición de discapacidad y con necesidades educativas especiales del municipio de Chía.</w:t>
      </w:r>
    </w:p>
    <w:p w:rsidR="009E597A" w:rsidRPr="009E597A" w:rsidRDefault="009E597A" w:rsidP="009E597A">
      <w:pPr>
        <w:spacing w:line="360" w:lineRule="auto"/>
        <w:jc w:val="both"/>
        <w:rPr>
          <w:rFonts w:ascii="Arial" w:eastAsiaTheme="minorEastAsia" w:hAnsi="Arial" w:cs="Arial"/>
          <w:sz w:val="24"/>
          <w:szCs w:val="24"/>
        </w:rPr>
      </w:pPr>
    </w:p>
    <w:p w:rsidR="00AA2BF2" w:rsidRPr="00AA2BF2" w:rsidRDefault="00AA2BF2" w:rsidP="00AA2BF2">
      <w:pPr>
        <w:pStyle w:val="Prrafodelista"/>
        <w:numPr>
          <w:ilvl w:val="0"/>
          <w:numId w:val="4"/>
        </w:num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lastRenderedPageBreak/>
        <w:t>Se realizó orientación a padres de familia según cada caso y proceso del usuario atendido.</w:t>
      </w:r>
    </w:p>
    <w:p w:rsidR="00AA2BF2" w:rsidRPr="00AA2BF2" w:rsidRDefault="00AA2BF2" w:rsidP="00AA2BF2">
      <w:pPr>
        <w:pStyle w:val="Prrafodelista"/>
        <w:numPr>
          <w:ilvl w:val="0"/>
          <w:numId w:val="4"/>
        </w:numPr>
        <w:spacing w:line="360" w:lineRule="auto"/>
        <w:jc w:val="both"/>
        <w:rPr>
          <w:rFonts w:ascii="Arial" w:hAnsi="Arial" w:cs="Arial"/>
          <w:sz w:val="24"/>
          <w:szCs w:val="24"/>
          <w:lang w:val="es-AR" w:eastAsia="es-AR"/>
        </w:rPr>
      </w:pPr>
      <w:r w:rsidRPr="00AA2BF2">
        <w:rPr>
          <w:rFonts w:ascii="Arial" w:eastAsiaTheme="minorEastAsia" w:hAnsi="Arial" w:cs="Arial"/>
          <w:sz w:val="24"/>
          <w:szCs w:val="24"/>
        </w:rPr>
        <w:t>Se realizaron 11</w:t>
      </w:r>
      <w:r w:rsidRPr="00AA2BF2">
        <w:rPr>
          <w:rFonts w:ascii="Arial" w:eastAsiaTheme="minorEastAsia" w:hAnsi="Arial" w:cs="Arial"/>
          <w:color w:val="FF0000"/>
          <w:sz w:val="24"/>
          <w:szCs w:val="24"/>
        </w:rPr>
        <w:t xml:space="preserve"> </w:t>
      </w:r>
      <w:r w:rsidRPr="00AA2BF2">
        <w:rPr>
          <w:rFonts w:ascii="Arial" w:eastAsiaTheme="minorEastAsia" w:hAnsi="Arial" w:cs="Arial"/>
          <w:sz w:val="24"/>
          <w:szCs w:val="24"/>
        </w:rPr>
        <w:t>valoraciones de estudiantes remitidos por orientadores de colegios del municipio y niños en condición de discapacidad. Se revisaron horarios y se le dio a conocer la dinámica del centro de vida sensorial.</w:t>
      </w:r>
    </w:p>
    <w:p w:rsidR="00AA2BF2" w:rsidRPr="00AA2BF2" w:rsidRDefault="00AA2BF2" w:rsidP="00AA2BF2">
      <w:pPr>
        <w:pStyle w:val="Prrafodelista"/>
        <w:numPr>
          <w:ilvl w:val="0"/>
          <w:numId w:val="4"/>
        </w:numPr>
        <w:spacing w:line="360" w:lineRule="auto"/>
        <w:jc w:val="both"/>
        <w:rPr>
          <w:rFonts w:ascii="Arial" w:hAnsi="Arial" w:cs="Arial"/>
          <w:sz w:val="24"/>
          <w:szCs w:val="24"/>
          <w:lang w:val="es-AR" w:eastAsia="es-AR"/>
        </w:rPr>
      </w:pPr>
      <w:r w:rsidRPr="00AA2BF2">
        <w:rPr>
          <w:rFonts w:ascii="Arial" w:eastAsiaTheme="minorEastAsia" w:hAnsi="Arial" w:cs="Arial"/>
          <w:sz w:val="24"/>
          <w:szCs w:val="24"/>
        </w:rPr>
        <w:t xml:space="preserve">Se realizó atención en el jardín aprendo jugando y nuevo milenio brindándole a los niños atención integral estimulando sus cinco áreas del desarrollo, contribuyendo a su desarrollo integral. </w:t>
      </w:r>
    </w:p>
    <w:p w:rsidR="00AA2BF2" w:rsidRPr="00AA2BF2" w:rsidRDefault="00AA2BF2" w:rsidP="00AA2BF2">
      <w:pPr>
        <w:pStyle w:val="Prrafodelista"/>
        <w:numPr>
          <w:ilvl w:val="0"/>
          <w:numId w:val="4"/>
        </w:num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t>Se asistió a la reunión de equipo donde se recibió la información de inicio de contrato.</w:t>
      </w:r>
    </w:p>
    <w:p w:rsidR="00AA2BF2" w:rsidRPr="00AA2BF2" w:rsidRDefault="00AA2BF2" w:rsidP="00AA2BF2">
      <w:pPr>
        <w:pStyle w:val="Prrafodelista"/>
        <w:numPr>
          <w:ilvl w:val="0"/>
          <w:numId w:val="4"/>
        </w:num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t>Se hace contacto telefónico con los usuarios remitidos por la coordinadora brindando cita para valoración y orientación del procedimiento en Centro de Vida Sensorial.</w:t>
      </w:r>
    </w:p>
    <w:p w:rsidR="00E90109" w:rsidRDefault="00AA2BF2" w:rsidP="00E90109">
      <w:pPr>
        <w:pStyle w:val="Prrafodelista"/>
        <w:numPr>
          <w:ilvl w:val="0"/>
          <w:numId w:val="4"/>
        </w:num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t>Se realizó organización y adecuación de las instalaciones de Centro de Vida Sensorial con el fin de brindar una atención apropiada a los usuarios.</w:t>
      </w:r>
    </w:p>
    <w:p w:rsidR="00E90109" w:rsidRPr="009E597A" w:rsidRDefault="00E90109" w:rsidP="00E90109">
      <w:pPr>
        <w:spacing w:line="360" w:lineRule="auto"/>
        <w:ind w:left="66"/>
        <w:jc w:val="both"/>
        <w:rPr>
          <w:rFonts w:ascii="Arial" w:eastAsia="Arial" w:hAnsi="Arial" w:cs="Arial"/>
          <w:b/>
          <w:bCs/>
          <w:sz w:val="24"/>
          <w:szCs w:val="24"/>
        </w:rPr>
      </w:pPr>
    </w:p>
    <w:p w:rsidR="00AA2BF2" w:rsidRPr="009E597A" w:rsidRDefault="00AA2BF2" w:rsidP="009E597A">
      <w:pPr>
        <w:spacing w:line="360" w:lineRule="auto"/>
        <w:jc w:val="both"/>
        <w:rPr>
          <w:rFonts w:ascii="Arial" w:eastAsiaTheme="minorEastAsia" w:hAnsi="Arial" w:cs="Arial"/>
          <w:sz w:val="24"/>
          <w:szCs w:val="24"/>
        </w:rPr>
      </w:pPr>
      <w:r w:rsidRPr="009E597A">
        <w:rPr>
          <w:rFonts w:ascii="Arial" w:eastAsia="Arial" w:hAnsi="Arial" w:cs="Arial"/>
          <w:b/>
          <w:bCs/>
          <w:sz w:val="24"/>
          <w:szCs w:val="24"/>
        </w:rPr>
        <w:t>DESCRIPCIÓN Y EVIDENCIA POR ÁREA</w:t>
      </w:r>
    </w:p>
    <w:p w:rsidR="00AA2BF2" w:rsidRPr="009E597A" w:rsidRDefault="00AA2BF2" w:rsidP="00AA2BF2">
      <w:pPr>
        <w:pStyle w:val="Prrafodelista"/>
        <w:spacing w:line="360" w:lineRule="auto"/>
        <w:ind w:left="426"/>
        <w:rPr>
          <w:rFonts w:ascii="Arial" w:eastAsia="Arial" w:hAnsi="Arial" w:cs="Arial"/>
          <w:b/>
          <w:bCs/>
          <w:sz w:val="24"/>
          <w:szCs w:val="24"/>
        </w:rPr>
      </w:pPr>
    </w:p>
    <w:p w:rsidR="00AA2BF2" w:rsidRPr="009E597A" w:rsidRDefault="00AA2BF2" w:rsidP="00AA2BF2">
      <w:pPr>
        <w:spacing w:before="200" w:line="360" w:lineRule="auto"/>
        <w:rPr>
          <w:rFonts w:ascii="Arial" w:eastAsiaTheme="minorEastAsia" w:hAnsi="Arial" w:cs="Arial"/>
          <w:sz w:val="24"/>
          <w:szCs w:val="24"/>
        </w:rPr>
      </w:pPr>
      <w:r w:rsidRPr="009E597A">
        <w:rPr>
          <w:rFonts w:ascii="Arial" w:eastAsia="Arial" w:hAnsi="Arial" w:cs="Arial"/>
          <w:b/>
          <w:bCs/>
          <w:caps/>
          <w:sz w:val="24"/>
          <w:szCs w:val="24"/>
        </w:rPr>
        <w:t>PEDAGOGÍA</w:t>
      </w:r>
    </w:p>
    <w:p w:rsidR="00AA2BF2" w:rsidRPr="009E597A" w:rsidRDefault="00AA2BF2" w:rsidP="00AA2BF2">
      <w:pPr>
        <w:spacing w:line="360" w:lineRule="auto"/>
        <w:rPr>
          <w:rFonts w:ascii="Arial" w:hAnsi="Arial" w:cs="Arial"/>
          <w:b/>
          <w:bCs/>
          <w:iCs/>
          <w:caps/>
          <w:sz w:val="24"/>
          <w:szCs w:val="24"/>
        </w:rPr>
      </w:pPr>
    </w:p>
    <w:p w:rsidR="00AA2BF2" w:rsidRPr="009E597A" w:rsidRDefault="00AA2BF2" w:rsidP="00AA2BF2">
      <w:pPr>
        <w:spacing w:line="360" w:lineRule="auto"/>
        <w:rPr>
          <w:rFonts w:ascii="Arial" w:hAnsi="Arial" w:cs="Arial"/>
          <w:b/>
          <w:bCs/>
          <w:caps/>
          <w:sz w:val="24"/>
          <w:szCs w:val="24"/>
        </w:rPr>
      </w:pPr>
      <w:r w:rsidRPr="009E597A">
        <w:rPr>
          <w:rFonts w:ascii="Arial" w:eastAsia="Arial" w:hAnsi="Arial" w:cs="Arial"/>
          <w:b/>
          <w:bCs/>
          <w:caps/>
          <w:sz w:val="24"/>
          <w:szCs w:val="24"/>
        </w:rPr>
        <w:t>OBJETIVOS</w:t>
      </w:r>
    </w:p>
    <w:p w:rsidR="00AA2BF2" w:rsidRPr="00AA2BF2" w:rsidRDefault="00AA2BF2" w:rsidP="00AA2BF2">
      <w:pPr>
        <w:spacing w:line="360" w:lineRule="auto"/>
        <w:rPr>
          <w:rFonts w:ascii="Arial" w:hAnsi="Arial" w:cs="Arial"/>
          <w:b/>
          <w:bCs/>
          <w:iCs/>
          <w:caps/>
          <w:color w:val="44546A" w:themeColor="text2"/>
          <w:sz w:val="24"/>
          <w:szCs w:val="24"/>
        </w:rPr>
      </w:pPr>
    </w:p>
    <w:p w:rsidR="00AA2BF2" w:rsidRPr="00AA2BF2" w:rsidRDefault="00AA2BF2" w:rsidP="00AA2BF2">
      <w:pPr>
        <w:spacing w:line="360" w:lineRule="auto"/>
        <w:jc w:val="both"/>
        <w:rPr>
          <w:rFonts w:ascii="Arial" w:eastAsiaTheme="minorEastAsia" w:hAnsi="Arial" w:cs="Arial"/>
          <w:sz w:val="24"/>
          <w:szCs w:val="24"/>
        </w:rPr>
      </w:pPr>
      <w:r w:rsidRPr="00AA2BF2">
        <w:rPr>
          <w:rFonts w:ascii="Arial" w:eastAsiaTheme="minorEastAsia" w:hAnsi="Arial" w:cs="Arial"/>
          <w:sz w:val="24"/>
          <w:szCs w:val="24"/>
        </w:rPr>
        <w:t>Facilitar la construcción de conocimiento mediante un proceso de enseñanza significativa y pertinente, estimulando en los usuarios sus diferentes áreas de desarrollo encaminadas a mejorar procesos académicos.</w:t>
      </w:r>
    </w:p>
    <w:p w:rsidR="00AA2BF2" w:rsidRPr="00AA2BF2" w:rsidRDefault="00AA2BF2" w:rsidP="00AA2BF2">
      <w:pPr>
        <w:spacing w:line="360" w:lineRule="auto"/>
        <w:jc w:val="both"/>
        <w:rPr>
          <w:rFonts w:ascii="Arial" w:eastAsiaTheme="minorEastAsia" w:hAnsi="Arial" w:cs="Arial"/>
          <w:sz w:val="24"/>
          <w:szCs w:val="24"/>
        </w:rPr>
      </w:pPr>
    </w:p>
    <w:p w:rsidR="00AA2BF2" w:rsidRPr="00AA2BF2" w:rsidRDefault="00AA2BF2" w:rsidP="00AA2BF2">
      <w:pPr>
        <w:spacing w:line="360" w:lineRule="auto"/>
        <w:jc w:val="both"/>
        <w:rPr>
          <w:rFonts w:ascii="Arial" w:eastAsiaTheme="minorEastAsia" w:hAnsi="Arial" w:cs="Arial"/>
          <w:sz w:val="24"/>
          <w:szCs w:val="24"/>
        </w:rPr>
      </w:pPr>
    </w:p>
    <w:p w:rsidR="00AA2BF2" w:rsidRPr="00AA2BF2" w:rsidRDefault="00AA2BF2" w:rsidP="00E90109">
      <w:pPr>
        <w:spacing w:line="360" w:lineRule="auto"/>
        <w:jc w:val="center"/>
        <w:rPr>
          <w:rFonts w:ascii="Arial" w:eastAsiaTheme="minorEastAsia" w:hAnsi="Arial" w:cs="Arial"/>
          <w:sz w:val="24"/>
          <w:szCs w:val="24"/>
        </w:rPr>
      </w:pPr>
      <w:r w:rsidRPr="00AA2BF2">
        <w:rPr>
          <w:rFonts w:ascii="Arial" w:hAnsi="Arial" w:cs="Arial"/>
          <w:noProof/>
          <w:sz w:val="24"/>
          <w:szCs w:val="24"/>
          <w:lang w:val="es-CO" w:eastAsia="es-CO"/>
        </w:rPr>
        <w:drawing>
          <wp:inline distT="0" distB="0" distL="0" distR="0" wp14:anchorId="4B619DFE" wp14:editId="7AF6F73B">
            <wp:extent cx="2484120" cy="2070340"/>
            <wp:effectExtent l="0" t="0" r="0" b="6350"/>
            <wp:docPr id="1071211905" name="Imagen 107121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96498" cy="2080656"/>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6F77958E" wp14:editId="59B163FE">
            <wp:extent cx="2240915" cy="2078468"/>
            <wp:effectExtent l="0" t="0" r="6985" b="0"/>
            <wp:docPr id="1071211906" name="Imagen 107121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51367" cy="2088163"/>
                    </a:xfrm>
                    <a:prstGeom prst="rect">
                      <a:avLst/>
                    </a:prstGeom>
                    <a:noFill/>
                    <a:ln>
                      <a:noFill/>
                    </a:ln>
                  </pic:spPr>
                </pic:pic>
              </a:graphicData>
            </a:graphic>
          </wp:inline>
        </w:drawing>
      </w:r>
    </w:p>
    <w:p w:rsidR="00AA2BF2" w:rsidRPr="00AA2BF2" w:rsidRDefault="00AA2BF2" w:rsidP="00E90109">
      <w:pPr>
        <w:spacing w:line="360" w:lineRule="auto"/>
        <w:jc w:val="center"/>
        <w:rPr>
          <w:rFonts w:ascii="Arial" w:eastAsiaTheme="minorEastAsia" w:hAnsi="Arial" w:cs="Arial"/>
          <w:sz w:val="24"/>
          <w:szCs w:val="24"/>
        </w:rPr>
      </w:pPr>
    </w:p>
    <w:p w:rsidR="00AA2BF2" w:rsidRPr="00AA2BF2" w:rsidRDefault="00AA2BF2" w:rsidP="009E597A">
      <w:pPr>
        <w:spacing w:line="360" w:lineRule="auto"/>
        <w:jc w:val="center"/>
        <w:rPr>
          <w:rFonts w:ascii="Arial" w:eastAsiaTheme="minorEastAsia" w:hAnsi="Arial" w:cs="Arial"/>
          <w:sz w:val="24"/>
          <w:szCs w:val="24"/>
        </w:rPr>
      </w:pPr>
      <w:r w:rsidRPr="00AA2BF2">
        <w:rPr>
          <w:rFonts w:ascii="Arial" w:hAnsi="Arial" w:cs="Arial"/>
          <w:noProof/>
          <w:sz w:val="24"/>
          <w:szCs w:val="24"/>
          <w:lang w:val="es-CO" w:eastAsia="es-CO"/>
        </w:rPr>
        <w:lastRenderedPageBreak/>
        <w:drawing>
          <wp:inline distT="0" distB="0" distL="0" distR="0" wp14:anchorId="0555E769" wp14:editId="4B9B5C58">
            <wp:extent cx="2484120" cy="2113080"/>
            <wp:effectExtent l="0" t="0" r="0" b="1905"/>
            <wp:docPr id="1717884714" name="Imagen 171788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87952" cy="2116340"/>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22327476" wp14:editId="04AA9A34">
            <wp:extent cx="2286000" cy="2068830"/>
            <wp:effectExtent l="0" t="0" r="0" b="7620"/>
            <wp:docPr id="1717884715" name="Imagen 171788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96549" cy="2078377"/>
                    </a:xfrm>
                    <a:prstGeom prst="rect">
                      <a:avLst/>
                    </a:prstGeom>
                    <a:noFill/>
                    <a:ln>
                      <a:noFill/>
                    </a:ln>
                  </pic:spPr>
                </pic:pic>
              </a:graphicData>
            </a:graphic>
          </wp:inline>
        </w:drawing>
      </w:r>
    </w:p>
    <w:p w:rsidR="00AA2BF2" w:rsidRPr="00AA2BF2" w:rsidRDefault="00AA2BF2" w:rsidP="009E597A">
      <w:pPr>
        <w:spacing w:line="360" w:lineRule="auto"/>
        <w:jc w:val="center"/>
        <w:rPr>
          <w:rFonts w:ascii="Arial" w:eastAsiaTheme="minorEastAsia" w:hAnsi="Arial" w:cs="Arial"/>
          <w:sz w:val="24"/>
          <w:szCs w:val="24"/>
        </w:rPr>
      </w:pPr>
    </w:p>
    <w:p w:rsidR="00AA2BF2" w:rsidRPr="00AA2BF2" w:rsidRDefault="00AA2BF2" w:rsidP="009E597A">
      <w:pPr>
        <w:spacing w:line="360" w:lineRule="auto"/>
        <w:jc w:val="center"/>
        <w:rPr>
          <w:rFonts w:ascii="Arial" w:eastAsiaTheme="minorEastAsia" w:hAnsi="Arial" w:cs="Arial"/>
          <w:sz w:val="24"/>
          <w:szCs w:val="24"/>
        </w:rPr>
      </w:pPr>
      <w:r w:rsidRPr="00AA2BF2">
        <w:rPr>
          <w:rFonts w:ascii="Arial" w:hAnsi="Arial" w:cs="Arial"/>
          <w:noProof/>
          <w:sz w:val="24"/>
          <w:szCs w:val="24"/>
          <w:lang w:val="es-CO" w:eastAsia="es-CO"/>
        </w:rPr>
        <w:drawing>
          <wp:inline distT="0" distB="0" distL="0" distR="0" wp14:anchorId="1FEA6D5F" wp14:editId="7F729CFD">
            <wp:extent cx="2484120" cy="2096219"/>
            <wp:effectExtent l="0" t="0" r="0" b="0"/>
            <wp:docPr id="1717884716" name="Imagen 171788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95450" cy="2105779"/>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6AFDA10D" wp14:editId="1F185567">
            <wp:extent cx="2286000" cy="2086435"/>
            <wp:effectExtent l="0" t="0" r="0" b="9525"/>
            <wp:docPr id="1717884717" name="Imagen 171788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00597" cy="2099758"/>
                    </a:xfrm>
                    <a:prstGeom prst="rect">
                      <a:avLst/>
                    </a:prstGeom>
                    <a:noFill/>
                    <a:ln>
                      <a:noFill/>
                    </a:ln>
                  </pic:spPr>
                </pic:pic>
              </a:graphicData>
            </a:graphic>
          </wp:inline>
        </w:drawing>
      </w:r>
    </w:p>
    <w:p w:rsidR="00AA2BF2" w:rsidRPr="00AA2BF2" w:rsidRDefault="00AA2BF2" w:rsidP="00AA2BF2">
      <w:pPr>
        <w:spacing w:line="360" w:lineRule="auto"/>
        <w:rPr>
          <w:rFonts w:ascii="Arial" w:eastAsia="Arial" w:hAnsi="Arial" w:cs="Arial"/>
          <w:b/>
          <w:bCs/>
          <w:caps/>
          <w:color w:val="44546A" w:themeColor="text2"/>
          <w:sz w:val="24"/>
          <w:szCs w:val="24"/>
        </w:rPr>
      </w:pPr>
    </w:p>
    <w:p w:rsidR="00AA2BF2" w:rsidRPr="009E597A" w:rsidRDefault="00AA2BF2" w:rsidP="00AA2BF2">
      <w:pPr>
        <w:spacing w:line="360" w:lineRule="auto"/>
        <w:jc w:val="center"/>
        <w:rPr>
          <w:rFonts w:ascii="Arial" w:eastAsia="Arial" w:hAnsi="Arial" w:cs="Arial"/>
          <w:b/>
          <w:bCs/>
          <w:caps/>
          <w:sz w:val="24"/>
          <w:szCs w:val="24"/>
        </w:rPr>
      </w:pPr>
      <w:r w:rsidRPr="009E597A">
        <w:rPr>
          <w:rFonts w:ascii="Arial" w:eastAsia="Arial" w:hAnsi="Arial" w:cs="Arial"/>
          <w:b/>
          <w:bCs/>
          <w:caps/>
          <w:sz w:val="24"/>
          <w:szCs w:val="24"/>
        </w:rPr>
        <w:t>PSICOLOGÍA</w:t>
      </w:r>
    </w:p>
    <w:p w:rsidR="00AA2BF2" w:rsidRPr="009E597A" w:rsidRDefault="00AA2BF2" w:rsidP="00AA2BF2">
      <w:pPr>
        <w:spacing w:line="360" w:lineRule="auto"/>
        <w:rPr>
          <w:rFonts w:ascii="Arial" w:eastAsia="Arial" w:hAnsi="Arial" w:cs="Arial"/>
          <w:b/>
          <w:bCs/>
          <w:caps/>
          <w:sz w:val="24"/>
          <w:szCs w:val="24"/>
        </w:rPr>
      </w:pPr>
    </w:p>
    <w:p w:rsidR="00AA2BF2" w:rsidRPr="009E597A" w:rsidRDefault="00AA2BF2" w:rsidP="00AA2BF2">
      <w:pPr>
        <w:spacing w:line="360" w:lineRule="auto"/>
        <w:rPr>
          <w:rFonts w:ascii="Arial" w:hAnsi="Arial" w:cs="Arial"/>
          <w:b/>
          <w:sz w:val="24"/>
          <w:szCs w:val="24"/>
        </w:rPr>
      </w:pPr>
      <w:r w:rsidRPr="009E597A">
        <w:rPr>
          <w:rFonts w:ascii="Arial" w:eastAsia="Arial" w:hAnsi="Arial" w:cs="Arial"/>
          <w:b/>
          <w:bCs/>
          <w:sz w:val="24"/>
          <w:szCs w:val="24"/>
        </w:rPr>
        <w:t>OBJETIVOS</w:t>
      </w:r>
    </w:p>
    <w:p w:rsidR="00AA2BF2" w:rsidRPr="00AA2BF2" w:rsidRDefault="00AA2BF2" w:rsidP="00AA2BF2">
      <w:pPr>
        <w:spacing w:line="360" w:lineRule="auto"/>
        <w:jc w:val="both"/>
        <w:rPr>
          <w:rFonts w:ascii="Arial" w:hAnsi="Arial" w:cs="Arial"/>
          <w:sz w:val="24"/>
          <w:szCs w:val="24"/>
        </w:rPr>
      </w:pPr>
    </w:p>
    <w:p w:rsidR="00E90109" w:rsidRDefault="00AA2BF2" w:rsidP="00AA2BF2">
      <w:pPr>
        <w:pStyle w:val="Sinespaciado"/>
        <w:spacing w:line="360" w:lineRule="auto"/>
        <w:jc w:val="both"/>
        <w:rPr>
          <w:rFonts w:ascii="Arial" w:eastAsiaTheme="minorEastAsia" w:hAnsi="Arial" w:cs="Arial"/>
          <w:sz w:val="24"/>
          <w:szCs w:val="24"/>
          <w:lang w:val="es-ES" w:eastAsia="en-US"/>
        </w:rPr>
      </w:pPr>
      <w:r w:rsidRPr="00AA2BF2">
        <w:rPr>
          <w:rFonts w:ascii="Arial" w:eastAsiaTheme="minorEastAsia" w:hAnsi="Arial" w:cs="Arial"/>
          <w:sz w:val="24"/>
          <w:szCs w:val="24"/>
          <w:lang w:val="es-ES" w:eastAsia="en-US"/>
        </w:rPr>
        <w:t xml:space="preserve">Realización de actividades grupales con los niños para fomentar habilidades sociales, desarrollar funciones ejecutivas, expresar asertivamente las emociones, interiorizar normas de convivencia, mejorar el seguimiento de instrucciones y modular comportamiento, entre otros objetivos.  Adicionalmente brindar asesoría a padres de familia sobre manejo conductual de sus hijos, dinámicas familiares y pautas de estimulación del aprendizaje en casa, pautas de crianza, y el papel de los </w:t>
      </w:r>
    </w:p>
    <w:p w:rsidR="00AA2BF2" w:rsidRPr="00AA2BF2" w:rsidRDefault="00AA2BF2" w:rsidP="00AA2BF2">
      <w:pPr>
        <w:pStyle w:val="Sinespaciado"/>
        <w:spacing w:line="360" w:lineRule="auto"/>
        <w:jc w:val="both"/>
        <w:rPr>
          <w:rFonts w:ascii="Arial" w:eastAsiaTheme="minorEastAsia" w:hAnsi="Arial" w:cs="Arial"/>
          <w:sz w:val="24"/>
          <w:szCs w:val="24"/>
          <w:lang w:val="es-ES" w:eastAsia="en-US"/>
        </w:rPr>
      </w:pPr>
      <w:r w:rsidRPr="00AA2BF2">
        <w:rPr>
          <w:rFonts w:ascii="Arial" w:eastAsiaTheme="minorEastAsia" w:hAnsi="Arial" w:cs="Arial"/>
          <w:sz w:val="24"/>
          <w:szCs w:val="24"/>
          <w:lang w:val="es-ES" w:eastAsia="en-US"/>
        </w:rPr>
        <w:t>padres de familia. Esto se realiza en talleres a padres y espacios destinados para asesoría personalizada.</w:t>
      </w:r>
    </w:p>
    <w:p w:rsidR="00AA2BF2" w:rsidRPr="00AA2BF2" w:rsidRDefault="00AA2BF2" w:rsidP="00E90109">
      <w:pPr>
        <w:pStyle w:val="Sinespaciado"/>
        <w:spacing w:line="360" w:lineRule="auto"/>
        <w:jc w:val="center"/>
        <w:rPr>
          <w:rFonts w:ascii="Arial" w:eastAsiaTheme="minorEastAsia" w:hAnsi="Arial" w:cs="Arial"/>
          <w:noProof/>
          <w:sz w:val="24"/>
          <w:szCs w:val="24"/>
          <w:lang w:val="es-ES" w:eastAsia="es-ES"/>
        </w:rPr>
      </w:pPr>
    </w:p>
    <w:p w:rsidR="00AA2BF2" w:rsidRPr="00AA2BF2" w:rsidRDefault="00AA2BF2" w:rsidP="00E90109">
      <w:pPr>
        <w:pStyle w:val="Sinespaciado"/>
        <w:spacing w:line="360" w:lineRule="auto"/>
        <w:jc w:val="center"/>
        <w:rPr>
          <w:rFonts w:ascii="Arial" w:eastAsiaTheme="minorEastAsia" w:hAnsi="Arial" w:cs="Arial"/>
          <w:noProof/>
          <w:sz w:val="24"/>
          <w:szCs w:val="24"/>
          <w:lang w:val="es-ES" w:eastAsia="es-ES"/>
        </w:rPr>
      </w:pPr>
      <w:r w:rsidRPr="00AA2BF2">
        <w:rPr>
          <w:rFonts w:ascii="Arial" w:eastAsiaTheme="minorEastAsia" w:hAnsi="Arial" w:cs="Arial"/>
          <w:noProof/>
          <w:sz w:val="24"/>
          <w:szCs w:val="24"/>
          <w:lang w:val="es-CO" w:eastAsia="es-CO"/>
        </w:rPr>
        <w:lastRenderedPageBreak/>
        <w:drawing>
          <wp:inline distT="0" distB="0" distL="0" distR="0" wp14:anchorId="039116A1" wp14:editId="701DD987">
            <wp:extent cx="2587925" cy="2070340"/>
            <wp:effectExtent l="0" t="0" r="3175" b="6350"/>
            <wp:docPr id="1071211907" name="Imagen 107121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91728" cy="2073383"/>
                    </a:xfrm>
                    <a:prstGeom prst="rect">
                      <a:avLst/>
                    </a:prstGeom>
                    <a:noFill/>
                    <a:ln>
                      <a:noFill/>
                    </a:ln>
                  </pic:spPr>
                </pic:pic>
              </a:graphicData>
            </a:graphic>
          </wp:inline>
        </w:drawing>
      </w:r>
      <w:r w:rsidRPr="00AA2BF2">
        <w:rPr>
          <w:rFonts w:ascii="Arial" w:eastAsiaTheme="minorEastAsia" w:hAnsi="Arial" w:cs="Arial"/>
          <w:noProof/>
          <w:sz w:val="24"/>
          <w:szCs w:val="24"/>
          <w:lang w:val="es-CO" w:eastAsia="es-CO"/>
        </w:rPr>
        <w:drawing>
          <wp:inline distT="0" distB="0" distL="0" distR="0" wp14:anchorId="442F1557" wp14:editId="5D5289D6">
            <wp:extent cx="2562045" cy="1366423"/>
            <wp:effectExtent l="0" t="0" r="0" b="5715"/>
            <wp:docPr id="1071211910" name="Imagen 107121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568848" cy="1370051"/>
                    </a:xfrm>
                    <a:prstGeom prst="rect">
                      <a:avLst/>
                    </a:prstGeom>
                    <a:noFill/>
                    <a:ln>
                      <a:noFill/>
                    </a:ln>
                  </pic:spPr>
                </pic:pic>
              </a:graphicData>
            </a:graphic>
          </wp:inline>
        </w:drawing>
      </w:r>
    </w:p>
    <w:p w:rsidR="00AA2BF2" w:rsidRPr="00AA2BF2" w:rsidRDefault="00AA2BF2" w:rsidP="00E90109">
      <w:pPr>
        <w:pStyle w:val="Sinespaciado"/>
        <w:spacing w:line="360" w:lineRule="auto"/>
        <w:jc w:val="center"/>
        <w:rPr>
          <w:rFonts w:ascii="Arial" w:eastAsia="Arial" w:hAnsi="Arial" w:cs="Arial"/>
          <w:b/>
          <w:bCs/>
          <w:caps/>
          <w:color w:val="44546A" w:themeColor="text2"/>
          <w:sz w:val="24"/>
          <w:szCs w:val="24"/>
        </w:rPr>
      </w:pPr>
    </w:p>
    <w:p w:rsidR="00AA2BF2" w:rsidRPr="00AA2BF2" w:rsidRDefault="00AA2BF2" w:rsidP="00E90109">
      <w:pPr>
        <w:spacing w:line="360" w:lineRule="auto"/>
        <w:jc w:val="center"/>
        <w:rPr>
          <w:rFonts w:ascii="Arial" w:eastAsia="Calibri" w:hAnsi="Arial" w:cs="Arial"/>
          <w:b/>
          <w:bCs/>
          <w:color w:val="2E74B5" w:themeColor="accent1" w:themeShade="BF"/>
          <w:sz w:val="24"/>
          <w:szCs w:val="24"/>
        </w:rPr>
      </w:pPr>
      <w:r w:rsidRPr="00AA2BF2">
        <w:rPr>
          <w:rFonts w:ascii="Arial" w:eastAsia="Calibri" w:hAnsi="Arial" w:cs="Arial"/>
          <w:b/>
          <w:bCs/>
          <w:noProof/>
          <w:color w:val="2E74B5" w:themeColor="accent1" w:themeShade="BF"/>
          <w:sz w:val="24"/>
          <w:szCs w:val="24"/>
          <w:lang w:val="es-CO" w:eastAsia="es-CO"/>
        </w:rPr>
        <w:drawing>
          <wp:inline distT="0" distB="0" distL="0" distR="0" wp14:anchorId="427ED1C6" wp14:editId="16427C83">
            <wp:extent cx="2587924" cy="1973592"/>
            <wp:effectExtent l="0" t="0" r="3175" b="7620"/>
            <wp:docPr id="1071211911" name="Imagen 107121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94818" cy="1978849"/>
                    </a:xfrm>
                    <a:prstGeom prst="rect">
                      <a:avLst/>
                    </a:prstGeom>
                    <a:noFill/>
                    <a:ln>
                      <a:noFill/>
                    </a:ln>
                  </pic:spPr>
                </pic:pic>
              </a:graphicData>
            </a:graphic>
          </wp:inline>
        </w:drawing>
      </w:r>
      <w:r w:rsidRPr="00AA2BF2">
        <w:rPr>
          <w:rFonts w:ascii="Arial" w:eastAsia="Calibri" w:hAnsi="Arial" w:cs="Arial"/>
          <w:b/>
          <w:bCs/>
          <w:noProof/>
          <w:color w:val="2E74B5" w:themeColor="accent1" w:themeShade="BF"/>
          <w:sz w:val="24"/>
          <w:szCs w:val="24"/>
          <w:lang w:val="es-CO" w:eastAsia="es-CO"/>
        </w:rPr>
        <w:drawing>
          <wp:inline distT="0" distB="0" distL="0" distR="0" wp14:anchorId="0FAF706E" wp14:editId="5878E056">
            <wp:extent cx="2659371" cy="1889185"/>
            <wp:effectExtent l="0" t="0" r="8255" b="0"/>
            <wp:docPr id="1071211912" name="Imagen 107121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63728" cy="1892280"/>
                    </a:xfrm>
                    <a:prstGeom prst="rect">
                      <a:avLst/>
                    </a:prstGeom>
                    <a:noFill/>
                    <a:ln>
                      <a:noFill/>
                    </a:ln>
                  </pic:spPr>
                </pic:pic>
              </a:graphicData>
            </a:graphic>
          </wp:inline>
        </w:drawing>
      </w:r>
    </w:p>
    <w:p w:rsidR="00AA2BF2" w:rsidRPr="00AA2BF2" w:rsidRDefault="00AA2BF2" w:rsidP="00E90109">
      <w:pPr>
        <w:spacing w:line="360" w:lineRule="auto"/>
        <w:jc w:val="center"/>
        <w:rPr>
          <w:rFonts w:ascii="Arial" w:eastAsia="Calibri" w:hAnsi="Arial" w:cs="Arial"/>
          <w:b/>
          <w:bCs/>
          <w:color w:val="2E74B5" w:themeColor="accent1" w:themeShade="BF"/>
          <w:sz w:val="24"/>
          <w:szCs w:val="24"/>
        </w:rPr>
      </w:pPr>
    </w:p>
    <w:p w:rsidR="00AA2BF2" w:rsidRPr="00AA2BF2" w:rsidRDefault="00AA2BF2" w:rsidP="00E90109">
      <w:pPr>
        <w:spacing w:line="360" w:lineRule="auto"/>
        <w:jc w:val="center"/>
        <w:rPr>
          <w:rFonts w:ascii="Arial" w:eastAsia="Calibri" w:hAnsi="Arial" w:cs="Arial"/>
          <w:b/>
          <w:bCs/>
          <w:color w:val="2E74B5" w:themeColor="accent1" w:themeShade="BF"/>
          <w:sz w:val="24"/>
          <w:szCs w:val="24"/>
        </w:rPr>
      </w:pPr>
      <w:r w:rsidRPr="00AA2BF2">
        <w:rPr>
          <w:rFonts w:ascii="Arial" w:eastAsia="Calibri" w:hAnsi="Arial" w:cs="Arial"/>
          <w:b/>
          <w:bCs/>
          <w:noProof/>
          <w:color w:val="2E74B5" w:themeColor="accent1" w:themeShade="BF"/>
          <w:sz w:val="24"/>
          <w:szCs w:val="24"/>
          <w:lang w:val="es-CO" w:eastAsia="es-CO"/>
        </w:rPr>
        <w:drawing>
          <wp:inline distT="0" distB="0" distL="0" distR="0" wp14:anchorId="30431BCF" wp14:editId="198EA281">
            <wp:extent cx="2596551" cy="1812777"/>
            <wp:effectExtent l="0" t="0" r="0" b="0"/>
            <wp:docPr id="1717884705" name="Imagen 171788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99911" cy="1815123"/>
                    </a:xfrm>
                    <a:prstGeom prst="rect">
                      <a:avLst/>
                    </a:prstGeom>
                    <a:noFill/>
                    <a:ln>
                      <a:noFill/>
                    </a:ln>
                  </pic:spPr>
                </pic:pic>
              </a:graphicData>
            </a:graphic>
          </wp:inline>
        </w:drawing>
      </w:r>
      <w:r w:rsidRPr="00AA2BF2">
        <w:rPr>
          <w:rFonts w:ascii="Arial" w:eastAsia="Calibri" w:hAnsi="Arial" w:cs="Arial"/>
          <w:b/>
          <w:bCs/>
          <w:noProof/>
          <w:color w:val="2E74B5" w:themeColor="accent1" w:themeShade="BF"/>
          <w:sz w:val="24"/>
          <w:szCs w:val="24"/>
          <w:lang w:val="es-CO" w:eastAsia="es-CO"/>
        </w:rPr>
        <w:drawing>
          <wp:inline distT="0" distB="0" distL="0" distR="0" wp14:anchorId="0FFCDB39" wp14:editId="7272E18F">
            <wp:extent cx="2674189" cy="1955191"/>
            <wp:effectExtent l="0" t="0" r="0" b="6985"/>
            <wp:docPr id="1071211913" name="Imagen 107121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78952" cy="1958674"/>
                    </a:xfrm>
                    <a:prstGeom prst="rect">
                      <a:avLst/>
                    </a:prstGeom>
                    <a:noFill/>
                    <a:ln>
                      <a:noFill/>
                    </a:ln>
                  </pic:spPr>
                </pic:pic>
              </a:graphicData>
            </a:graphic>
          </wp:inline>
        </w:drawing>
      </w:r>
    </w:p>
    <w:p w:rsidR="00AA2BF2" w:rsidRDefault="00AA2BF2" w:rsidP="00E90109">
      <w:pPr>
        <w:spacing w:line="360" w:lineRule="auto"/>
        <w:jc w:val="center"/>
        <w:rPr>
          <w:rFonts w:ascii="Arial" w:eastAsia="Calibri" w:hAnsi="Arial" w:cs="Arial"/>
          <w:b/>
          <w:bCs/>
          <w:color w:val="2E74B5" w:themeColor="accent1" w:themeShade="BF"/>
          <w:sz w:val="24"/>
          <w:szCs w:val="24"/>
        </w:rPr>
      </w:pPr>
    </w:p>
    <w:p w:rsidR="00E90109" w:rsidRDefault="00E90109" w:rsidP="00E90109">
      <w:pPr>
        <w:spacing w:line="360" w:lineRule="auto"/>
        <w:jc w:val="center"/>
        <w:rPr>
          <w:rFonts w:ascii="Arial" w:eastAsia="Calibri" w:hAnsi="Arial" w:cs="Arial"/>
          <w:b/>
          <w:bCs/>
          <w:color w:val="2E74B5" w:themeColor="accent1" w:themeShade="BF"/>
          <w:sz w:val="24"/>
          <w:szCs w:val="24"/>
        </w:rPr>
      </w:pPr>
    </w:p>
    <w:p w:rsidR="00E90109" w:rsidRDefault="00E90109" w:rsidP="00E90109">
      <w:pPr>
        <w:spacing w:line="360" w:lineRule="auto"/>
        <w:jc w:val="center"/>
        <w:rPr>
          <w:rFonts w:ascii="Arial" w:eastAsia="Calibri" w:hAnsi="Arial" w:cs="Arial"/>
          <w:b/>
          <w:bCs/>
          <w:color w:val="2E74B5" w:themeColor="accent1" w:themeShade="BF"/>
          <w:sz w:val="24"/>
          <w:szCs w:val="24"/>
        </w:rPr>
      </w:pPr>
    </w:p>
    <w:p w:rsidR="00E90109" w:rsidRDefault="00E90109" w:rsidP="00E90109">
      <w:pPr>
        <w:spacing w:line="360" w:lineRule="auto"/>
        <w:jc w:val="center"/>
        <w:rPr>
          <w:rFonts w:ascii="Arial" w:eastAsia="Calibri" w:hAnsi="Arial" w:cs="Arial"/>
          <w:b/>
          <w:bCs/>
          <w:color w:val="2E74B5" w:themeColor="accent1" w:themeShade="BF"/>
          <w:sz w:val="24"/>
          <w:szCs w:val="24"/>
        </w:rPr>
      </w:pPr>
    </w:p>
    <w:p w:rsidR="00E90109" w:rsidRDefault="00E90109" w:rsidP="00E90109">
      <w:pPr>
        <w:spacing w:line="360" w:lineRule="auto"/>
        <w:jc w:val="center"/>
        <w:rPr>
          <w:rFonts w:ascii="Arial" w:eastAsia="Calibri" w:hAnsi="Arial" w:cs="Arial"/>
          <w:b/>
          <w:bCs/>
          <w:color w:val="2E74B5" w:themeColor="accent1" w:themeShade="BF"/>
          <w:sz w:val="24"/>
          <w:szCs w:val="24"/>
        </w:rPr>
      </w:pPr>
    </w:p>
    <w:p w:rsidR="00E90109" w:rsidRDefault="00E90109" w:rsidP="00E90109">
      <w:pPr>
        <w:spacing w:line="360" w:lineRule="auto"/>
        <w:jc w:val="center"/>
        <w:rPr>
          <w:rFonts w:ascii="Arial" w:eastAsia="Calibri" w:hAnsi="Arial" w:cs="Arial"/>
          <w:b/>
          <w:bCs/>
          <w:color w:val="2E74B5" w:themeColor="accent1" w:themeShade="BF"/>
          <w:sz w:val="24"/>
          <w:szCs w:val="24"/>
        </w:rPr>
      </w:pPr>
    </w:p>
    <w:p w:rsidR="00E90109" w:rsidRDefault="00E90109" w:rsidP="00E90109">
      <w:pPr>
        <w:spacing w:line="360" w:lineRule="auto"/>
        <w:jc w:val="center"/>
        <w:rPr>
          <w:rFonts w:ascii="Arial" w:eastAsia="Calibri" w:hAnsi="Arial" w:cs="Arial"/>
          <w:b/>
          <w:bCs/>
          <w:color w:val="2E74B5" w:themeColor="accent1" w:themeShade="BF"/>
          <w:sz w:val="24"/>
          <w:szCs w:val="24"/>
        </w:rPr>
      </w:pPr>
    </w:p>
    <w:p w:rsidR="00E90109" w:rsidRPr="00AA2BF2" w:rsidRDefault="00E90109" w:rsidP="00E90109">
      <w:pPr>
        <w:spacing w:line="360" w:lineRule="auto"/>
        <w:jc w:val="center"/>
        <w:rPr>
          <w:rFonts w:ascii="Arial" w:eastAsia="Calibri" w:hAnsi="Arial" w:cs="Arial"/>
          <w:b/>
          <w:bCs/>
          <w:color w:val="2E74B5" w:themeColor="accent1" w:themeShade="BF"/>
          <w:sz w:val="24"/>
          <w:szCs w:val="24"/>
        </w:rPr>
      </w:pPr>
    </w:p>
    <w:p w:rsidR="00AA2BF2" w:rsidRPr="00E90109" w:rsidRDefault="00AA2BF2" w:rsidP="00E90109">
      <w:pPr>
        <w:spacing w:line="360" w:lineRule="auto"/>
        <w:rPr>
          <w:rFonts w:ascii="Arial" w:eastAsia="Calibri" w:hAnsi="Arial" w:cs="Arial"/>
          <w:b/>
          <w:bCs/>
          <w:color w:val="2E74B5" w:themeColor="accent1" w:themeShade="BF"/>
          <w:sz w:val="24"/>
          <w:szCs w:val="24"/>
        </w:rPr>
      </w:pPr>
      <w:r w:rsidRPr="00AA2BF2">
        <w:rPr>
          <w:rFonts w:ascii="Arial" w:eastAsia="Calibri" w:hAnsi="Arial" w:cs="Arial"/>
          <w:b/>
          <w:bCs/>
          <w:noProof/>
          <w:color w:val="2E74B5" w:themeColor="accent1" w:themeShade="BF"/>
          <w:sz w:val="24"/>
          <w:szCs w:val="24"/>
          <w:lang w:val="es-CO" w:eastAsia="es-CO"/>
        </w:rPr>
        <w:lastRenderedPageBreak/>
        <w:drawing>
          <wp:inline distT="0" distB="0" distL="0" distR="0" wp14:anchorId="3C443292" wp14:editId="1F54DC30">
            <wp:extent cx="1934214" cy="2492351"/>
            <wp:effectExtent l="0" t="0" r="8890" b="3810"/>
            <wp:docPr id="1717884707" name="Imagen 171788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36974" cy="2495908"/>
                    </a:xfrm>
                    <a:prstGeom prst="rect">
                      <a:avLst/>
                    </a:prstGeom>
                    <a:noFill/>
                    <a:ln>
                      <a:noFill/>
                    </a:ln>
                  </pic:spPr>
                </pic:pic>
              </a:graphicData>
            </a:graphic>
          </wp:inline>
        </w:drawing>
      </w:r>
      <w:r w:rsidRPr="00AA2BF2">
        <w:rPr>
          <w:rFonts w:ascii="Arial" w:eastAsia="Calibri" w:hAnsi="Arial" w:cs="Arial"/>
          <w:b/>
          <w:bCs/>
          <w:color w:val="2E74B5" w:themeColor="accent1" w:themeShade="BF"/>
          <w:sz w:val="24"/>
          <w:szCs w:val="24"/>
        </w:rPr>
        <w:t xml:space="preserve">  </w:t>
      </w:r>
      <w:r w:rsidRPr="00AA2BF2">
        <w:rPr>
          <w:rFonts w:ascii="Arial" w:eastAsia="Calibri" w:hAnsi="Arial" w:cs="Arial"/>
          <w:b/>
          <w:bCs/>
          <w:noProof/>
          <w:color w:val="2E74B5" w:themeColor="accent1" w:themeShade="BF"/>
          <w:sz w:val="24"/>
          <w:szCs w:val="24"/>
          <w:lang w:val="es-CO" w:eastAsia="es-CO"/>
        </w:rPr>
        <w:drawing>
          <wp:inline distT="0" distB="0" distL="0" distR="0" wp14:anchorId="158FEC6A" wp14:editId="4D6D6337">
            <wp:extent cx="3183147" cy="1881888"/>
            <wp:effectExtent l="0" t="0" r="0" b="4445"/>
            <wp:docPr id="1071211914" name="Imagen 107121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87393" cy="1884399"/>
                    </a:xfrm>
                    <a:prstGeom prst="rect">
                      <a:avLst/>
                    </a:prstGeom>
                    <a:noFill/>
                    <a:ln>
                      <a:noFill/>
                    </a:ln>
                  </pic:spPr>
                </pic:pic>
              </a:graphicData>
            </a:graphic>
          </wp:inline>
        </w:drawing>
      </w:r>
      <w:r w:rsidRPr="00AA2BF2">
        <w:rPr>
          <w:rFonts w:ascii="Arial" w:eastAsia="Calibri" w:hAnsi="Arial" w:cs="Arial"/>
          <w:b/>
          <w:bCs/>
          <w:noProof/>
          <w:color w:val="2E74B5" w:themeColor="accent1" w:themeShade="BF"/>
          <w:sz w:val="24"/>
          <w:szCs w:val="24"/>
          <w:lang w:val="es-CO" w:eastAsia="es-CO"/>
        </w:rPr>
        <w:t xml:space="preserve">  </w:t>
      </w:r>
    </w:p>
    <w:p w:rsidR="00AA2BF2" w:rsidRPr="00E90109" w:rsidRDefault="00AA2BF2" w:rsidP="00AA2BF2">
      <w:pPr>
        <w:spacing w:line="360" w:lineRule="auto"/>
        <w:jc w:val="center"/>
        <w:rPr>
          <w:rFonts w:ascii="Arial" w:eastAsia="Calibri" w:hAnsi="Arial" w:cs="Arial"/>
          <w:b/>
          <w:bCs/>
          <w:sz w:val="24"/>
          <w:szCs w:val="24"/>
        </w:rPr>
      </w:pPr>
    </w:p>
    <w:p w:rsidR="00AA2BF2" w:rsidRPr="00E90109" w:rsidRDefault="00AA2BF2" w:rsidP="00AA2BF2">
      <w:pPr>
        <w:spacing w:line="360" w:lineRule="auto"/>
        <w:jc w:val="center"/>
        <w:rPr>
          <w:rFonts w:ascii="Arial" w:eastAsia="Calibri" w:hAnsi="Arial" w:cs="Arial"/>
          <w:b/>
          <w:bCs/>
          <w:sz w:val="24"/>
          <w:szCs w:val="24"/>
        </w:rPr>
      </w:pPr>
      <w:r w:rsidRPr="00E90109">
        <w:rPr>
          <w:rFonts w:ascii="Arial" w:eastAsia="Calibri" w:hAnsi="Arial" w:cs="Arial"/>
          <w:b/>
          <w:bCs/>
          <w:sz w:val="24"/>
          <w:szCs w:val="24"/>
        </w:rPr>
        <w:t>FONOAUDIOLOGIA</w:t>
      </w:r>
    </w:p>
    <w:p w:rsidR="00AA2BF2" w:rsidRPr="00E90109" w:rsidRDefault="00AA2BF2" w:rsidP="00AA2BF2">
      <w:pPr>
        <w:spacing w:line="360" w:lineRule="auto"/>
        <w:jc w:val="both"/>
        <w:rPr>
          <w:rFonts w:ascii="Arial" w:eastAsia="Calibri" w:hAnsi="Arial" w:cs="Arial"/>
          <w:b/>
          <w:sz w:val="24"/>
          <w:szCs w:val="24"/>
        </w:rPr>
      </w:pPr>
    </w:p>
    <w:p w:rsidR="00AA2BF2" w:rsidRPr="00E90109" w:rsidRDefault="00AA2BF2" w:rsidP="00AA2BF2">
      <w:pPr>
        <w:spacing w:line="360" w:lineRule="auto"/>
        <w:jc w:val="both"/>
        <w:rPr>
          <w:rFonts w:ascii="Arial" w:eastAsia="Calibri" w:hAnsi="Arial" w:cs="Arial"/>
          <w:b/>
          <w:bCs/>
          <w:sz w:val="24"/>
          <w:szCs w:val="24"/>
        </w:rPr>
      </w:pPr>
      <w:r w:rsidRPr="00E90109">
        <w:rPr>
          <w:rFonts w:ascii="Arial" w:eastAsia="Calibri" w:hAnsi="Arial" w:cs="Arial"/>
          <w:b/>
          <w:bCs/>
          <w:sz w:val="24"/>
          <w:szCs w:val="24"/>
        </w:rPr>
        <w:t>OBJETIVOS</w:t>
      </w:r>
    </w:p>
    <w:p w:rsidR="00AA2BF2" w:rsidRPr="00AA2BF2" w:rsidRDefault="00AA2BF2" w:rsidP="00AA2BF2">
      <w:pPr>
        <w:spacing w:line="360" w:lineRule="auto"/>
        <w:jc w:val="both"/>
        <w:rPr>
          <w:rFonts w:ascii="Arial" w:eastAsia="Calibri" w:hAnsi="Arial" w:cs="Arial"/>
          <w:b/>
          <w:color w:val="2E74B5" w:themeColor="accent1" w:themeShade="BF"/>
          <w:sz w:val="24"/>
          <w:szCs w:val="24"/>
        </w:rPr>
      </w:pPr>
    </w:p>
    <w:p w:rsidR="00AA2BF2" w:rsidRPr="00AA2BF2" w:rsidRDefault="00AA2BF2" w:rsidP="00AA2BF2">
      <w:pPr>
        <w:spacing w:line="360" w:lineRule="auto"/>
        <w:jc w:val="both"/>
        <w:rPr>
          <w:rFonts w:ascii="Arial" w:eastAsia="Calibri" w:hAnsi="Arial" w:cs="Arial"/>
          <w:sz w:val="24"/>
          <w:szCs w:val="24"/>
        </w:rPr>
      </w:pPr>
      <w:r w:rsidRPr="00AA2BF2">
        <w:rPr>
          <w:rFonts w:ascii="Arial" w:eastAsia="Calibri" w:hAnsi="Arial" w:cs="Arial"/>
          <w:sz w:val="24"/>
          <w:szCs w:val="24"/>
        </w:rPr>
        <w:t>Realizar las valoraciones de ingreso a los niños, niñas y adolescentes que lo requieran, establecer el plan de intervención de cada uno de los mismos, de acuerdo a los resultados obtenidos en este proceso.</w:t>
      </w:r>
    </w:p>
    <w:p w:rsidR="00AA2BF2" w:rsidRPr="00AA2BF2" w:rsidRDefault="00AA2BF2" w:rsidP="00AA2BF2">
      <w:pPr>
        <w:spacing w:line="360" w:lineRule="auto"/>
        <w:jc w:val="both"/>
        <w:rPr>
          <w:rFonts w:ascii="Arial" w:eastAsia="Times New Roman" w:hAnsi="Arial" w:cs="Arial"/>
          <w:sz w:val="24"/>
          <w:szCs w:val="24"/>
          <w:lang w:val="es-CO" w:eastAsia="es-ES"/>
        </w:rPr>
      </w:pPr>
      <w:r w:rsidRPr="00AA2BF2">
        <w:rPr>
          <w:rFonts w:ascii="Arial" w:eastAsia="Times New Roman" w:hAnsi="Arial" w:cs="Arial"/>
          <w:sz w:val="24"/>
          <w:szCs w:val="24"/>
          <w:lang w:val="es-CO" w:eastAsia="es-ES"/>
        </w:rPr>
        <w:t>Se da orientación e información a los padres de familia o cuidadores para mejorar la calidad de vida de sus hijos. Las intervenciones actuales ejecutados se orientan a promover el aprendizaje de las familias sobre temas que permiten tener una visión ecológico contextual que asume que la discapacidad es flexible, dinámica y que fluctúa en función de las oportunidades que los entornos de desarrollo les proveen por eso se dan herramientas sobre alimentación, habla, audición, terapia miofuncional, lenguaje, comunicación y SAAC.</w:t>
      </w:r>
    </w:p>
    <w:p w:rsidR="00AA2BF2" w:rsidRDefault="00AA2BF2" w:rsidP="00AA2BF2">
      <w:pPr>
        <w:spacing w:line="360" w:lineRule="auto"/>
        <w:jc w:val="both"/>
        <w:rPr>
          <w:rFonts w:ascii="Arial" w:hAnsi="Arial" w:cs="Arial"/>
          <w:sz w:val="24"/>
          <w:szCs w:val="24"/>
          <w:lang w:val="es-CO"/>
        </w:rPr>
      </w:pPr>
      <w:r w:rsidRPr="00AA2BF2">
        <w:rPr>
          <w:rFonts w:ascii="Arial" w:hAnsi="Arial" w:cs="Arial"/>
          <w:color w:val="00B0F0"/>
          <w:sz w:val="24"/>
          <w:szCs w:val="24"/>
          <w:lang w:val="es-CO"/>
        </w:rPr>
        <w:t xml:space="preserve"> </w:t>
      </w:r>
      <w:r w:rsidRPr="00AA2BF2">
        <w:rPr>
          <w:rFonts w:ascii="Arial" w:hAnsi="Arial" w:cs="Arial"/>
          <w:sz w:val="24"/>
          <w:szCs w:val="24"/>
          <w:lang w:val="es-CO"/>
        </w:rPr>
        <w:t>Elabore actividades que permiten potenciar habilidades de los niños, a través de conocimientos, experiencias puestos en pensamientos, palabras y movimientos, favoreciendo la comprensión de los niños con respecto a los contenidos manejados en las diferentes actividades. Mejorando la expresión oral (la respiración, la claridad, el volumen, la fluidez, la coherencia, la vocalización, las intenciones comunicativas, los acentos, la dicción) y corporal (la proyección de la mirada, los gestos y los movimientos, entre otros), como conductas observables que fortalecen la comunicación y permiten mayor interacción de los participantes en diferentes contextos. Se continúa trabajando terapia miofuncional, SACC teniendo en cuenta las necesidades particulares de cada uno de los usuarios.</w:t>
      </w:r>
    </w:p>
    <w:p w:rsidR="00E90109" w:rsidRDefault="00E90109" w:rsidP="00AA2BF2">
      <w:pPr>
        <w:spacing w:line="360" w:lineRule="auto"/>
        <w:jc w:val="both"/>
        <w:rPr>
          <w:rFonts w:ascii="Arial" w:hAnsi="Arial" w:cs="Arial"/>
          <w:sz w:val="24"/>
          <w:szCs w:val="24"/>
          <w:lang w:val="es-CO"/>
        </w:rPr>
      </w:pPr>
    </w:p>
    <w:p w:rsidR="00E90109" w:rsidRDefault="00E90109" w:rsidP="00AA2BF2">
      <w:pPr>
        <w:spacing w:line="360" w:lineRule="auto"/>
        <w:jc w:val="both"/>
        <w:rPr>
          <w:rFonts w:ascii="Arial" w:hAnsi="Arial" w:cs="Arial"/>
          <w:sz w:val="24"/>
          <w:szCs w:val="24"/>
          <w:lang w:val="es-CO"/>
        </w:rPr>
      </w:pPr>
    </w:p>
    <w:p w:rsidR="00E90109" w:rsidRDefault="00E90109" w:rsidP="00AA2BF2">
      <w:pPr>
        <w:spacing w:line="360" w:lineRule="auto"/>
        <w:jc w:val="both"/>
        <w:rPr>
          <w:rFonts w:ascii="Arial" w:hAnsi="Arial" w:cs="Arial"/>
          <w:sz w:val="24"/>
          <w:szCs w:val="24"/>
          <w:lang w:val="es-CO"/>
        </w:rPr>
      </w:pPr>
    </w:p>
    <w:p w:rsidR="00AA2BF2" w:rsidRPr="00AA2BF2" w:rsidRDefault="00AA2BF2" w:rsidP="00E90109">
      <w:pPr>
        <w:spacing w:line="360" w:lineRule="auto"/>
        <w:rPr>
          <w:rFonts w:ascii="Arial" w:hAnsi="Arial" w:cs="Arial"/>
          <w:noProof/>
          <w:sz w:val="24"/>
          <w:szCs w:val="24"/>
        </w:rPr>
      </w:pPr>
      <w:r w:rsidRPr="00AA2BF2">
        <w:rPr>
          <w:rFonts w:ascii="Arial" w:hAnsi="Arial" w:cs="Arial"/>
          <w:noProof/>
          <w:sz w:val="24"/>
          <w:szCs w:val="24"/>
        </w:rPr>
        <w:lastRenderedPageBreak/>
        <w:t xml:space="preserve">   </w:t>
      </w:r>
    </w:p>
    <w:p w:rsidR="00AA2BF2" w:rsidRPr="00AA2BF2" w:rsidRDefault="00AA2BF2" w:rsidP="00E90109">
      <w:pPr>
        <w:spacing w:line="360" w:lineRule="auto"/>
        <w:jc w:val="center"/>
        <w:rPr>
          <w:rFonts w:ascii="Arial" w:hAnsi="Arial" w:cs="Arial"/>
          <w:noProof/>
          <w:sz w:val="24"/>
          <w:szCs w:val="24"/>
        </w:rPr>
      </w:pPr>
      <w:r w:rsidRPr="00AA2BF2">
        <w:rPr>
          <w:rFonts w:ascii="Arial" w:hAnsi="Arial" w:cs="Arial"/>
          <w:noProof/>
          <w:sz w:val="24"/>
          <w:szCs w:val="24"/>
          <w:lang w:val="es-CO" w:eastAsia="es-CO"/>
        </w:rPr>
        <w:drawing>
          <wp:inline distT="0" distB="0" distL="0" distR="0" wp14:anchorId="78842478" wp14:editId="00781A97">
            <wp:extent cx="2562045" cy="2136759"/>
            <wp:effectExtent l="0" t="0" r="0" b="0"/>
            <wp:docPr id="1071211915" name="Imagen 1071211915" descr="C:\Users\Casa\AppData\Local\Microsoft\Windows\Temporary Internet Files\Content.Word\20180115_104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Casa\AppData\Local\Microsoft\Windows\Temporary Internet Files\Content.Word\20180115_10424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63528" cy="2137996"/>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1AA0C43C" wp14:editId="2495002D">
            <wp:extent cx="2363637" cy="2087592"/>
            <wp:effectExtent l="0" t="0" r="0" b="8255"/>
            <wp:docPr id="1071211916" name="Imagen 1071211916" descr="C:\Users\Casa\AppData\Local\Microsoft\Windows\Temporary Internet Files\Content.Word\20180116_141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Casa\AppData\Local\Microsoft\Windows\Temporary Internet Files\Content.Word\20180116_141228.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65006" cy="2088801"/>
                    </a:xfrm>
                    <a:prstGeom prst="rect">
                      <a:avLst/>
                    </a:prstGeom>
                    <a:noFill/>
                    <a:ln>
                      <a:noFill/>
                    </a:ln>
                  </pic:spPr>
                </pic:pic>
              </a:graphicData>
            </a:graphic>
          </wp:inline>
        </w:drawing>
      </w:r>
    </w:p>
    <w:p w:rsidR="00AA2BF2" w:rsidRPr="00AA2BF2" w:rsidRDefault="00AA2BF2" w:rsidP="00E90109">
      <w:pPr>
        <w:spacing w:line="360" w:lineRule="auto"/>
        <w:jc w:val="center"/>
        <w:rPr>
          <w:rFonts w:ascii="Arial" w:hAnsi="Arial" w:cs="Arial"/>
          <w:noProof/>
          <w:sz w:val="24"/>
          <w:szCs w:val="24"/>
        </w:rPr>
      </w:pPr>
      <w:r w:rsidRPr="00AA2BF2">
        <w:rPr>
          <w:rFonts w:ascii="Arial" w:hAnsi="Arial" w:cs="Arial"/>
          <w:noProof/>
          <w:sz w:val="24"/>
          <w:szCs w:val="24"/>
          <w:lang w:val="es-CO" w:eastAsia="es-CO"/>
        </w:rPr>
        <w:drawing>
          <wp:inline distT="0" distB="0" distL="0" distR="0" wp14:anchorId="03347D2E" wp14:editId="0FB2F9BC">
            <wp:extent cx="2380891" cy="2311880"/>
            <wp:effectExtent l="0" t="0" r="635" b="0"/>
            <wp:docPr id="1071211917" name="Imagen 1071211917" descr="C:\Users\Casa\AppData\Local\Microsoft\Windows\Temporary Internet Files\Content.Word\20180116_150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Casa\AppData\Local\Microsoft\Windows\Temporary Internet Files\Content.Word\20180116_150657.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382269" cy="2313218"/>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60235CFA" wp14:editId="47B2DA71">
            <wp:extent cx="2277373" cy="2320506"/>
            <wp:effectExtent l="0" t="0" r="8890" b="3810"/>
            <wp:docPr id="1071211918" name="Imagen 1071211918" descr="C:\Users\Casa\AppData\Local\Microsoft\Windows\Temporary Internet Files\Content.Word\20180118_091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Casa\AppData\Local\Microsoft\Windows\Temporary Internet Files\Content.Word\20180118_091810.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78691" cy="2321849"/>
                    </a:xfrm>
                    <a:prstGeom prst="rect">
                      <a:avLst/>
                    </a:prstGeom>
                    <a:noFill/>
                    <a:ln>
                      <a:noFill/>
                    </a:ln>
                  </pic:spPr>
                </pic:pic>
              </a:graphicData>
            </a:graphic>
          </wp:inline>
        </w:drawing>
      </w:r>
    </w:p>
    <w:p w:rsidR="00AA2BF2" w:rsidRPr="00AA2BF2" w:rsidRDefault="00AA2BF2" w:rsidP="00E90109">
      <w:pPr>
        <w:spacing w:line="360" w:lineRule="auto"/>
        <w:jc w:val="center"/>
        <w:rPr>
          <w:rFonts w:ascii="Arial" w:hAnsi="Arial" w:cs="Arial"/>
          <w:noProof/>
          <w:sz w:val="24"/>
          <w:szCs w:val="24"/>
        </w:rPr>
      </w:pPr>
      <w:r w:rsidRPr="00AA2BF2">
        <w:rPr>
          <w:rFonts w:ascii="Arial" w:hAnsi="Arial" w:cs="Arial"/>
          <w:noProof/>
          <w:sz w:val="24"/>
          <w:szCs w:val="24"/>
          <w:lang w:val="es-CO" w:eastAsia="es-CO"/>
        </w:rPr>
        <w:drawing>
          <wp:inline distT="0" distB="0" distL="0" distR="0" wp14:anchorId="33730DB3" wp14:editId="5FE14E0A">
            <wp:extent cx="2484407" cy="2363638"/>
            <wp:effectExtent l="0" t="0" r="0" b="0"/>
            <wp:docPr id="1071211919" name="Imagen 1071211919" descr="C:\Users\Casa\AppData\Local\Microsoft\Windows\Temporary Internet Files\Content.Word\20180123_133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Casa\AppData\Local\Microsoft\Windows\Temporary Internet Files\Content.Word\20180123_133523.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85845" cy="2365006"/>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617BB072" wp14:editId="612CE4F2">
            <wp:extent cx="2449902" cy="2346385"/>
            <wp:effectExtent l="0" t="0" r="7620" b="0"/>
            <wp:docPr id="1071211920" name="Imagen 1071211920" descr="C:\Users\Casa\AppData\Local\Microsoft\Windows\Temporary Internet Files\Content.Word\20180124_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Casa\AppData\Local\Microsoft\Windows\Temporary Internet Files\Content.Word\20180124_092024.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51320" cy="2347743"/>
                    </a:xfrm>
                    <a:prstGeom prst="rect">
                      <a:avLst/>
                    </a:prstGeom>
                    <a:noFill/>
                    <a:ln>
                      <a:noFill/>
                    </a:ln>
                  </pic:spPr>
                </pic:pic>
              </a:graphicData>
            </a:graphic>
          </wp:inline>
        </w:drawing>
      </w:r>
    </w:p>
    <w:p w:rsidR="00AA2BF2" w:rsidRPr="00AA2BF2" w:rsidRDefault="00AA2BF2" w:rsidP="00E90109">
      <w:pPr>
        <w:spacing w:line="360" w:lineRule="auto"/>
        <w:jc w:val="center"/>
        <w:rPr>
          <w:rFonts w:ascii="Arial" w:hAnsi="Arial" w:cs="Arial"/>
          <w:noProof/>
          <w:sz w:val="24"/>
          <w:szCs w:val="24"/>
        </w:rPr>
      </w:pPr>
      <w:r w:rsidRPr="00AA2BF2">
        <w:rPr>
          <w:rFonts w:ascii="Arial" w:hAnsi="Arial" w:cs="Arial"/>
          <w:noProof/>
          <w:sz w:val="24"/>
          <w:szCs w:val="24"/>
          <w:lang w:val="es-CO" w:eastAsia="es-CO"/>
        </w:rPr>
        <w:drawing>
          <wp:inline distT="0" distB="0" distL="0" distR="0" wp14:anchorId="12580876" wp14:editId="56494399">
            <wp:extent cx="2610496" cy="2225615"/>
            <wp:effectExtent l="0" t="0" r="0" b="3810"/>
            <wp:docPr id="1071211921" name="Imagen 1071211921" descr="C:\Users\Casa\AppData\Local\Microsoft\Windows\Temporary Internet Files\Content.Word\20180124_103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Casa\AppData\Local\Microsoft\Windows\Temporary Internet Files\Content.Word\20180124_103956.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10496" cy="2225615"/>
                    </a:xfrm>
                    <a:prstGeom prst="rect">
                      <a:avLst/>
                    </a:prstGeom>
                    <a:noFill/>
                    <a:ln>
                      <a:noFill/>
                    </a:ln>
                  </pic:spPr>
                </pic:pic>
              </a:graphicData>
            </a:graphic>
          </wp:inline>
        </w:drawing>
      </w:r>
      <w:r w:rsidRPr="00AA2BF2">
        <w:rPr>
          <w:rFonts w:ascii="Arial" w:hAnsi="Arial" w:cs="Arial"/>
          <w:noProof/>
          <w:sz w:val="24"/>
          <w:szCs w:val="24"/>
          <w:lang w:val="es-CO" w:eastAsia="es-CO"/>
        </w:rPr>
        <w:drawing>
          <wp:inline distT="0" distB="0" distL="0" distR="0" wp14:anchorId="53B32F47" wp14:editId="1C29A9CF">
            <wp:extent cx="2380891" cy="2222098"/>
            <wp:effectExtent l="0" t="0" r="635" b="6985"/>
            <wp:docPr id="1071211922" name="Imagen 1071211922" descr="C:\Users\Casa\AppData\Local\Microsoft\Windows\Temporary Internet Files\Content.Word\20180124_083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Casa\AppData\Local\Microsoft\Windows\Temporary Internet Files\Content.Word\20180124_083245.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86358" cy="2227200"/>
                    </a:xfrm>
                    <a:prstGeom prst="rect">
                      <a:avLst/>
                    </a:prstGeom>
                    <a:noFill/>
                    <a:ln>
                      <a:noFill/>
                    </a:ln>
                  </pic:spPr>
                </pic:pic>
              </a:graphicData>
            </a:graphic>
          </wp:inline>
        </w:drawing>
      </w:r>
    </w:p>
    <w:p w:rsidR="00AA2BF2" w:rsidRPr="00AA2BF2" w:rsidRDefault="00AA2BF2" w:rsidP="00AA2BF2">
      <w:pPr>
        <w:spacing w:line="360" w:lineRule="auto"/>
        <w:rPr>
          <w:rFonts w:ascii="Arial" w:eastAsia="Calibri" w:hAnsi="Arial" w:cs="Arial"/>
          <w:b/>
          <w:bCs/>
          <w:color w:val="2E74B5" w:themeColor="accent1" w:themeShade="BF"/>
          <w:sz w:val="24"/>
          <w:szCs w:val="24"/>
        </w:rPr>
      </w:pPr>
      <w:r w:rsidRPr="00AA2BF2">
        <w:rPr>
          <w:rFonts w:ascii="Arial" w:eastAsia="Calibri" w:hAnsi="Arial" w:cs="Arial"/>
          <w:b/>
          <w:bCs/>
          <w:color w:val="2E74B5" w:themeColor="accent1" w:themeShade="BF"/>
          <w:sz w:val="24"/>
          <w:szCs w:val="24"/>
        </w:rPr>
        <w:t xml:space="preserve">       </w:t>
      </w:r>
    </w:p>
    <w:p w:rsidR="00AA2BF2" w:rsidRPr="00AA2BF2" w:rsidRDefault="00AA2BF2" w:rsidP="00AA2BF2">
      <w:pPr>
        <w:spacing w:line="360" w:lineRule="auto"/>
        <w:rPr>
          <w:rFonts w:ascii="Arial" w:eastAsia="Calibri" w:hAnsi="Arial" w:cs="Arial"/>
          <w:b/>
          <w:bCs/>
          <w:color w:val="2E74B5" w:themeColor="accent1" w:themeShade="BF"/>
          <w:sz w:val="24"/>
          <w:szCs w:val="24"/>
        </w:rPr>
      </w:pPr>
    </w:p>
    <w:p w:rsidR="00AA2BF2" w:rsidRPr="00AA2BF2" w:rsidRDefault="00AA2BF2" w:rsidP="00AA2BF2">
      <w:pPr>
        <w:spacing w:line="360" w:lineRule="auto"/>
        <w:rPr>
          <w:rFonts w:ascii="Arial" w:eastAsia="Calibri" w:hAnsi="Arial" w:cs="Arial"/>
          <w:b/>
          <w:bCs/>
          <w:color w:val="2E74B5" w:themeColor="accent1" w:themeShade="BF"/>
          <w:sz w:val="24"/>
          <w:szCs w:val="24"/>
        </w:rPr>
      </w:pPr>
    </w:p>
    <w:p w:rsidR="00AA2BF2" w:rsidRPr="00165E8E" w:rsidRDefault="00AA2BF2" w:rsidP="00AA2BF2">
      <w:pPr>
        <w:spacing w:line="360" w:lineRule="auto"/>
        <w:jc w:val="center"/>
        <w:rPr>
          <w:rFonts w:ascii="Arial" w:eastAsia="Calibri" w:hAnsi="Arial" w:cs="Arial"/>
          <w:b/>
          <w:bCs/>
          <w:sz w:val="24"/>
          <w:szCs w:val="24"/>
        </w:rPr>
      </w:pPr>
      <w:r w:rsidRPr="00165E8E">
        <w:rPr>
          <w:rFonts w:ascii="Arial" w:eastAsia="Calibri" w:hAnsi="Arial" w:cs="Arial"/>
          <w:b/>
          <w:bCs/>
          <w:sz w:val="24"/>
          <w:szCs w:val="24"/>
        </w:rPr>
        <w:t>TERAPIA OCUPACIONAL</w:t>
      </w:r>
    </w:p>
    <w:p w:rsidR="00AA2BF2" w:rsidRPr="00165E8E" w:rsidRDefault="00AA2BF2" w:rsidP="00AA2BF2">
      <w:pPr>
        <w:spacing w:line="360" w:lineRule="auto"/>
        <w:jc w:val="both"/>
        <w:rPr>
          <w:rFonts w:ascii="Arial" w:eastAsia="Calibri" w:hAnsi="Arial" w:cs="Arial"/>
          <w:b/>
          <w:sz w:val="24"/>
          <w:szCs w:val="24"/>
        </w:rPr>
      </w:pPr>
    </w:p>
    <w:p w:rsidR="00AA2BF2" w:rsidRPr="00165E8E" w:rsidRDefault="00AA2BF2" w:rsidP="00AA2BF2">
      <w:pPr>
        <w:spacing w:line="360" w:lineRule="auto"/>
        <w:jc w:val="both"/>
        <w:rPr>
          <w:rFonts w:ascii="Arial" w:eastAsia="Calibri" w:hAnsi="Arial" w:cs="Arial"/>
          <w:b/>
          <w:bCs/>
          <w:sz w:val="24"/>
          <w:szCs w:val="24"/>
        </w:rPr>
      </w:pPr>
      <w:r w:rsidRPr="00165E8E">
        <w:rPr>
          <w:rFonts w:ascii="Arial" w:eastAsia="Calibri" w:hAnsi="Arial" w:cs="Arial"/>
          <w:b/>
          <w:bCs/>
          <w:sz w:val="24"/>
          <w:szCs w:val="24"/>
        </w:rPr>
        <w:t>OBJETIVOS</w:t>
      </w:r>
    </w:p>
    <w:p w:rsidR="00AA2BF2" w:rsidRPr="00AA2BF2" w:rsidRDefault="00AA2BF2" w:rsidP="00AA2BF2">
      <w:pPr>
        <w:spacing w:line="360" w:lineRule="auto"/>
        <w:jc w:val="both"/>
        <w:rPr>
          <w:rFonts w:ascii="Arial" w:eastAsia="Calibri" w:hAnsi="Arial" w:cs="Arial"/>
          <w:b/>
          <w:color w:val="2E74B5" w:themeColor="accent1" w:themeShade="BF"/>
          <w:sz w:val="24"/>
          <w:szCs w:val="24"/>
        </w:rPr>
      </w:pPr>
    </w:p>
    <w:p w:rsidR="00AA2BF2" w:rsidRPr="00AA2BF2" w:rsidRDefault="00AA2BF2" w:rsidP="00AA2BF2">
      <w:pPr>
        <w:spacing w:after="200" w:line="360" w:lineRule="auto"/>
        <w:jc w:val="both"/>
        <w:rPr>
          <w:rFonts w:ascii="Arial" w:hAnsi="Arial" w:cs="Arial"/>
          <w:sz w:val="24"/>
          <w:szCs w:val="24"/>
          <w:lang w:val="es-CO"/>
        </w:rPr>
      </w:pPr>
      <w:r w:rsidRPr="00AA2BF2">
        <w:rPr>
          <w:rFonts w:ascii="Arial" w:hAnsi="Arial" w:cs="Arial"/>
          <w:sz w:val="24"/>
          <w:szCs w:val="24"/>
          <w:lang w:val="es-CO"/>
        </w:rPr>
        <w:t>Brindar a los usuarios de Centro de Vida actividades de integración neuro-sensorial  y psicomotoras (gruesa, media ,fina) por medio de técnicas propias de la terapéutica ocupacional que estimulan y retroalimentan positivamente sistemas vestibular, táctil y propioceptivo; así mismo estimular procesos superiores  y cognitivo mentales, que permitan fomentar al máximo  habilidades y destrezas  propias del rol pre-escolar y escolar  para lograr influir  y ganar madurez en SNC  con el propósito de obtener una correcta capacidad de desempeño, autonomía, independencia y funcionalidad en las diferentes áreas ocupacionales teniendo presente el ciclo vital de dicho usuario, para que de esta manera pueda interrelacionar de forma acorde según exigencias contextuales y siempre empoderando como parte primordial  del proceso a entorno  familiar, el cual es fundamental para obtener mayor efectividad dentro de plan terapéutico propuesto que beneficia directamente a las personas que asisten al servicio de Terapia Ocupacional.</w:t>
      </w:r>
    </w:p>
    <w:p w:rsidR="00AA2BF2" w:rsidRPr="00AA2BF2" w:rsidRDefault="00AA2BF2" w:rsidP="00AA2BF2">
      <w:pPr>
        <w:spacing w:after="200" w:line="360" w:lineRule="auto"/>
        <w:jc w:val="both"/>
        <w:rPr>
          <w:rFonts w:ascii="Arial" w:hAnsi="Arial" w:cs="Arial"/>
          <w:sz w:val="24"/>
          <w:szCs w:val="24"/>
          <w:lang w:val="es-CO"/>
        </w:rPr>
      </w:pPr>
      <w:r w:rsidRPr="00AA2BF2">
        <w:rPr>
          <w:rFonts w:ascii="Arial" w:hAnsi="Arial" w:cs="Arial"/>
          <w:sz w:val="24"/>
          <w:szCs w:val="24"/>
          <w:lang w:val="es-CO"/>
        </w:rPr>
        <w:t xml:space="preserve">Dar pautas </w:t>
      </w:r>
      <w:proofErr w:type="gramStart"/>
      <w:r w:rsidRPr="00AA2BF2">
        <w:rPr>
          <w:rFonts w:ascii="Arial" w:hAnsi="Arial" w:cs="Arial"/>
          <w:sz w:val="24"/>
          <w:szCs w:val="24"/>
          <w:lang w:val="es-CO"/>
        </w:rPr>
        <w:t>a  acudientes</w:t>
      </w:r>
      <w:proofErr w:type="gramEnd"/>
      <w:r w:rsidRPr="00AA2BF2">
        <w:rPr>
          <w:rFonts w:ascii="Arial" w:hAnsi="Arial" w:cs="Arial"/>
          <w:sz w:val="24"/>
          <w:szCs w:val="24"/>
          <w:lang w:val="es-CO"/>
        </w:rPr>
        <w:t xml:space="preserve"> sobre la manera del cómo brindar estimulación y mejorar niveles de funcionalidad  a los niños que participan de las  diferentes actividades terapéuticas.</w:t>
      </w:r>
    </w:p>
    <w:p w:rsidR="00AA2BF2" w:rsidRPr="00AA2BF2" w:rsidRDefault="00AA2BF2" w:rsidP="00AA2BF2">
      <w:pPr>
        <w:spacing w:after="200" w:line="360" w:lineRule="auto"/>
        <w:jc w:val="both"/>
        <w:rPr>
          <w:rFonts w:ascii="Arial" w:hAnsi="Arial" w:cs="Arial"/>
          <w:sz w:val="24"/>
          <w:szCs w:val="24"/>
          <w:lang w:val="es-CO"/>
        </w:rPr>
      </w:pPr>
    </w:p>
    <w:p w:rsidR="00AA2BF2" w:rsidRPr="00AA2BF2" w:rsidRDefault="00AA2BF2" w:rsidP="00AA2BF2">
      <w:pPr>
        <w:spacing w:after="200" w:line="360" w:lineRule="auto"/>
        <w:jc w:val="both"/>
        <w:rPr>
          <w:rFonts w:ascii="Arial" w:hAnsi="Arial" w:cs="Arial"/>
          <w:sz w:val="24"/>
          <w:szCs w:val="24"/>
          <w:lang w:val="es-CO"/>
        </w:rPr>
      </w:pPr>
      <w:r w:rsidRPr="00AA2BF2">
        <w:rPr>
          <w:rFonts w:ascii="Arial" w:hAnsi="Arial" w:cs="Arial"/>
          <w:noProof/>
          <w:sz w:val="24"/>
          <w:szCs w:val="24"/>
          <w:lang w:val="es-CO" w:eastAsia="es-CO"/>
        </w:rPr>
        <w:drawing>
          <wp:inline distT="0" distB="0" distL="0" distR="0" wp14:anchorId="05643D13" wp14:editId="7187B154">
            <wp:extent cx="2763981" cy="2576945"/>
            <wp:effectExtent l="0" t="0" r="0" b="0"/>
            <wp:docPr id="1071211925" name="Imagen 1071211925" descr="G:\DCIM\100LGDSC\IMG-20180124-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CIM\100LGDSC\IMG-20180124-WA0005.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69318" cy="2581921"/>
                    </a:xfrm>
                    <a:prstGeom prst="rect">
                      <a:avLst/>
                    </a:prstGeom>
                    <a:noFill/>
                    <a:ln>
                      <a:noFill/>
                    </a:ln>
                  </pic:spPr>
                </pic:pic>
              </a:graphicData>
            </a:graphic>
          </wp:inline>
        </w:drawing>
      </w:r>
      <w:r w:rsidRPr="00AA2BF2">
        <w:rPr>
          <w:rFonts w:ascii="Arial" w:hAnsi="Arial" w:cs="Arial"/>
          <w:sz w:val="24"/>
          <w:szCs w:val="24"/>
          <w:lang w:val="es-CO"/>
        </w:rPr>
        <w:t xml:space="preserve">    </w:t>
      </w:r>
      <w:r w:rsidRPr="00AA2BF2">
        <w:rPr>
          <w:rFonts w:ascii="Arial" w:hAnsi="Arial" w:cs="Arial"/>
          <w:noProof/>
          <w:sz w:val="24"/>
          <w:szCs w:val="24"/>
          <w:lang w:val="es-CO" w:eastAsia="es-CO"/>
        </w:rPr>
        <w:drawing>
          <wp:inline distT="0" distB="0" distL="0" distR="0" wp14:anchorId="7DAAE2E4" wp14:editId="1FCF3CF1">
            <wp:extent cx="2559517" cy="2576946"/>
            <wp:effectExtent l="0" t="0" r="0" b="0"/>
            <wp:docPr id="1071211926" name="Imagen 1071211926" descr="G:\DCIM\100LGDSC\IMG-20180124-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CIM\100LGDSC\IMG-20180124-WA0007.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69197" cy="2586692"/>
                    </a:xfrm>
                    <a:prstGeom prst="rect">
                      <a:avLst/>
                    </a:prstGeom>
                    <a:noFill/>
                    <a:ln>
                      <a:noFill/>
                    </a:ln>
                  </pic:spPr>
                </pic:pic>
              </a:graphicData>
            </a:graphic>
          </wp:inline>
        </w:drawing>
      </w:r>
    </w:p>
    <w:p w:rsidR="00AA2BF2" w:rsidRPr="00AA2BF2" w:rsidRDefault="00AA2BF2" w:rsidP="00AA2BF2">
      <w:pPr>
        <w:spacing w:after="200" w:line="360" w:lineRule="auto"/>
        <w:rPr>
          <w:rFonts w:ascii="Arial" w:hAnsi="Arial" w:cs="Arial"/>
          <w:sz w:val="24"/>
          <w:szCs w:val="24"/>
          <w:lang w:val="es-CO"/>
        </w:rPr>
      </w:pPr>
      <w:r w:rsidRPr="00AA2BF2">
        <w:rPr>
          <w:rFonts w:ascii="Arial" w:hAnsi="Arial" w:cs="Arial"/>
          <w:sz w:val="24"/>
          <w:szCs w:val="24"/>
          <w:lang w:val="es-CO"/>
        </w:rPr>
        <w:t xml:space="preserve">       </w:t>
      </w:r>
    </w:p>
    <w:p w:rsidR="00AA2BF2" w:rsidRPr="00AA2BF2" w:rsidRDefault="00AA2BF2" w:rsidP="00AA2BF2">
      <w:pPr>
        <w:spacing w:after="200" w:line="360" w:lineRule="auto"/>
        <w:rPr>
          <w:rFonts w:ascii="Arial" w:hAnsi="Arial" w:cs="Arial"/>
          <w:sz w:val="24"/>
          <w:szCs w:val="24"/>
          <w:lang w:val="es-CO"/>
        </w:rPr>
      </w:pPr>
      <w:r w:rsidRPr="00AA2BF2">
        <w:rPr>
          <w:rFonts w:ascii="Arial" w:hAnsi="Arial" w:cs="Arial"/>
          <w:sz w:val="24"/>
          <w:szCs w:val="24"/>
          <w:lang w:val="es-CO"/>
        </w:rPr>
        <w:t xml:space="preserve">    </w:t>
      </w:r>
    </w:p>
    <w:p w:rsidR="00AA2BF2" w:rsidRPr="00AA2BF2" w:rsidRDefault="00AA2BF2" w:rsidP="00AA2BF2">
      <w:pPr>
        <w:spacing w:after="200" w:line="360" w:lineRule="auto"/>
        <w:rPr>
          <w:rFonts w:ascii="Arial" w:hAnsi="Arial" w:cs="Arial"/>
          <w:sz w:val="24"/>
          <w:szCs w:val="24"/>
          <w:lang w:val="es-CO"/>
        </w:rPr>
      </w:pPr>
      <w:r w:rsidRPr="00AA2BF2">
        <w:rPr>
          <w:rFonts w:ascii="Arial" w:hAnsi="Arial" w:cs="Arial"/>
          <w:sz w:val="24"/>
          <w:szCs w:val="24"/>
          <w:lang w:val="es-CO"/>
        </w:rPr>
        <w:lastRenderedPageBreak/>
        <w:t xml:space="preserve"> </w:t>
      </w:r>
    </w:p>
    <w:p w:rsidR="00AA2BF2" w:rsidRPr="00AA2BF2" w:rsidRDefault="00AA2BF2" w:rsidP="00165E8E">
      <w:pPr>
        <w:spacing w:line="360" w:lineRule="auto"/>
        <w:jc w:val="center"/>
        <w:rPr>
          <w:rFonts w:ascii="Arial" w:eastAsia="Arial" w:hAnsi="Arial" w:cs="Arial"/>
          <w:b/>
          <w:bCs/>
          <w:caps/>
          <w:color w:val="44546A" w:themeColor="text2"/>
          <w:sz w:val="24"/>
          <w:szCs w:val="24"/>
        </w:rPr>
      </w:pPr>
      <w:r w:rsidRPr="00AA2BF2">
        <w:rPr>
          <w:rFonts w:ascii="Arial" w:eastAsia="Arial" w:hAnsi="Arial" w:cs="Arial"/>
          <w:b/>
          <w:bCs/>
          <w:caps/>
          <w:noProof/>
          <w:color w:val="44546A" w:themeColor="text2"/>
          <w:sz w:val="24"/>
          <w:szCs w:val="24"/>
          <w:lang w:val="es-CO" w:eastAsia="es-CO"/>
        </w:rPr>
        <w:drawing>
          <wp:inline distT="0" distB="0" distL="0" distR="0" wp14:anchorId="6C61A39E" wp14:editId="78CEDBD5">
            <wp:extent cx="2521527" cy="2265219"/>
            <wp:effectExtent l="0" t="0" r="0" b="1905"/>
            <wp:docPr id="1071211927" name="Imagen 1071211927" descr="G:\DCIM\100LGDSC\IMG-20180124-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DCIM\100LGDSC\IMG-20180124-WA0013.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22985" cy="2266529"/>
                    </a:xfrm>
                    <a:prstGeom prst="rect">
                      <a:avLst/>
                    </a:prstGeom>
                    <a:noFill/>
                    <a:ln>
                      <a:noFill/>
                    </a:ln>
                  </pic:spPr>
                </pic:pic>
              </a:graphicData>
            </a:graphic>
          </wp:inline>
        </w:drawing>
      </w:r>
      <w:r w:rsidRPr="00AA2BF2">
        <w:rPr>
          <w:rFonts w:ascii="Arial" w:eastAsia="Arial" w:hAnsi="Arial" w:cs="Arial"/>
          <w:b/>
          <w:bCs/>
          <w:caps/>
          <w:noProof/>
          <w:color w:val="44546A" w:themeColor="text2"/>
          <w:sz w:val="24"/>
          <w:szCs w:val="24"/>
          <w:lang w:val="es-CO" w:eastAsia="es-CO"/>
        </w:rPr>
        <w:drawing>
          <wp:inline distT="0" distB="0" distL="0" distR="0" wp14:anchorId="32D468E6" wp14:editId="19C91666">
            <wp:extent cx="2597728" cy="2265219"/>
            <wp:effectExtent l="0" t="0" r="0" b="1905"/>
            <wp:docPr id="1071211928" name="Imagen 1071211928" descr="G:\DCIM\100LGDSC\IMG-20180124-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CIM\100LGDSC\IMG-20180124-WA0006.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03266" cy="2270048"/>
                    </a:xfrm>
                    <a:prstGeom prst="rect">
                      <a:avLst/>
                    </a:prstGeom>
                    <a:noFill/>
                    <a:ln>
                      <a:noFill/>
                    </a:ln>
                  </pic:spPr>
                </pic:pic>
              </a:graphicData>
            </a:graphic>
          </wp:inline>
        </w:drawing>
      </w:r>
    </w:p>
    <w:p w:rsidR="00AA2BF2" w:rsidRPr="00AA2BF2" w:rsidRDefault="00AA2BF2" w:rsidP="00165E8E">
      <w:pPr>
        <w:spacing w:line="360" w:lineRule="auto"/>
        <w:jc w:val="center"/>
        <w:rPr>
          <w:rFonts w:ascii="Arial" w:eastAsia="Arial" w:hAnsi="Arial" w:cs="Arial"/>
          <w:b/>
          <w:bCs/>
          <w:caps/>
          <w:color w:val="44546A" w:themeColor="text2"/>
          <w:sz w:val="24"/>
          <w:szCs w:val="24"/>
        </w:rPr>
      </w:pPr>
    </w:p>
    <w:p w:rsidR="00AA2BF2" w:rsidRPr="00AA2BF2" w:rsidRDefault="00AA2BF2" w:rsidP="00165E8E">
      <w:pPr>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drawing>
          <wp:inline distT="0" distB="0" distL="0" distR="0" wp14:anchorId="526D0E89" wp14:editId="3CD3828C">
            <wp:extent cx="1974273" cy="2202873"/>
            <wp:effectExtent l="0" t="0" r="6985" b="6985"/>
            <wp:docPr id="1071211931" name="Imagen 1071211931" descr="G:\DCIM\100LGDSC\IMG-20180124-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DCIM\100LGDSC\IMG-20180124-WA0012.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75416" cy="2204148"/>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19441A77" wp14:editId="64B80665">
            <wp:extent cx="3200400" cy="2256559"/>
            <wp:effectExtent l="0" t="0" r="0" b="0"/>
            <wp:docPr id="32" name="Imagen 32" descr="G:\DCIM\100LGDSC\IMG-20180124-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DCIM\100LGDSC\IMG-20180124-WA001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207359" cy="2261466"/>
                    </a:xfrm>
                    <a:prstGeom prst="rect">
                      <a:avLst/>
                    </a:prstGeom>
                    <a:noFill/>
                    <a:ln>
                      <a:noFill/>
                    </a:ln>
                  </pic:spPr>
                </pic:pic>
              </a:graphicData>
            </a:graphic>
          </wp:inline>
        </w:drawing>
      </w:r>
    </w:p>
    <w:p w:rsidR="00AA2BF2" w:rsidRPr="00AA2BF2" w:rsidRDefault="00AA2BF2" w:rsidP="00165E8E">
      <w:pPr>
        <w:spacing w:line="360" w:lineRule="auto"/>
        <w:jc w:val="center"/>
        <w:rPr>
          <w:rFonts w:ascii="Arial" w:eastAsiaTheme="minorEastAsia" w:hAnsi="Arial" w:cs="Arial"/>
          <w:b/>
          <w:sz w:val="24"/>
          <w:szCs w:val="24"/>
        </w:rPr>
      </w:pPr>
    </w:p>
    <w:p w:rsidR="00AA2BF2" w:rsidRPr="00AA2BF2" w:rsidRDefault="00AA2BF2" w:rsidP="00165E8E">
      <w:pPr>
        <w:spacing w:line="360" w:lineRule="auto"/>
        <w:jc w:val="center"/>
        <w:rPr>
          <w:rFonts w:ascii="Arial" w:eastAsiaTheme="minorEastAsia" w:hAnsi="Arial" w:cs="Arial"/>
          <w:b/>
          <w:noProof/>
          <w:sz w:val="24"/>
          <w:szCs w:val="24"/>
          <w:lang w:val="es-CO" w:eastAsia="es-CO"/>
        </w:rPr>
      </w:pPr>
      <w:r w:rsidRPr="00AA2BF2">
        <w:rPr>
          <w:rFonts w:ascii="Arial" w:eastAsiaTheme="minorEastAsia" w:hAnsi="Arial" w:cs="Arial"/>
          <w:b/>
          <w:noProof/>
          <w:sz w:val="24"/>
          <w:szCs w:val="24"/>
          <w:lang w:val="es-CO" w:eastAsia="es-CO"/>
        </w:rPr>
        <w:drawing>
          <wp:inline distT="0" distB="0" distL="0" distR="0" wp14:anchorId="02DA2F41" wp14:editId="07538CEF">
            <wp:extent cx="2223655" cy="2964873"/>
            <wp:effectExtent l="0" t="0" r="5715" b="6985"/>
            <wp:docPr id="33" name="Imagen 33" descr="G:\DCIM\100LGDSC\IMG-20180124-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DCIM\100LGDSC\IMG-20180124-WA0009.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224942" cy="2966589"/>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2B5268C5" wp14:editId="138A2407">
            <wp:extent cx="2916382" cy="3027218"/>
            <wp:effectExtent l="0" t="0" r="0" b="1905"/>
            <wp:docPr id="34" name="Imagen 34" descr="G:\DCIM\100LGDSC\IMG-20180124-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DCIM\100LGDSC\IMG-20180124-WA001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28345" cy="3039636"/>
                    </a:xfrm>
                    <a:prstGeom prst="rect">
                      <a:avLst/>
                    </a:prstGeom>
                    <a:noFill/>
                    <a:ln>
                      <a:noFill/>
                    </a:ln>
                  </pic:spPr>
                </pic:pic>
              </a:graphicData>
            </a:graphic>
          </wp:inline>
        </w:drawing>
      </w:r>
    </w:p>
    <w:p w:rsidR="00AA2BF2" w:rsidRPr="00AA2BF2" w:rsidRDefault="00AA2BF2" w:rsidP="00165E8E">
      <w:pPr>
        <w:spacing w:line="360" w:lineRule="auto"/>
        <w:jc w:val="center"/>
        <w:rPr>
          <w:rFonts w:ascii="Arial" w:eastAsiaTheme="minorEastAsia" w:hAnsi="Arial" w:cs="Arial"/>
          <w:b/>
          <w:noProof/>
          <w:sz w:val="24"/>
          <w:szCs w:val="24"/>
          <w:lang w:val="es-CO" w:eastAsia="es-CO"/>
        </w:rPr>
      </w:pPr>
      <w:r w:rsidRPr="00AA2BF2">
        <w:rPr>
          <w:rFonts w:ascii="Arial" w:eastAsiaTheme="minorEastAsia" w:hAnsi="Arial" w:cs="Arial"/>
          <w:b/>
          <w:noProof/>
          <w:sz w:val="24"/>
          <w:szCs w:val="24"/>
          <w:lang w:val="es-CO" w:eastAsia="es-CO"/>
        </w:rPr>
        <w:br w:type="page"/>
      </w:r>
    </w:p>
    <w:p w:rsidR="00165E8E" w:rsidRDefault="00165E8E" w:rsidP="00AA2BF2">
      <w:pPr>
        <w:spacing w:line="360" w:lineRule="auto"/>
        <w:jc w:val="center"/>
        <w:rPr>
          <w:rFonts w:ascii="Arial" w:eastAsia="Arial" w:hAnsi="Arial" w:cs="Arial"/>
          <w:b/>
          <w:bCs/>
          <w:caps/>
          <w:sz w:val="24"/>
          <w:szCs w:val="24"/>
        </w:rPr>
      </w:pPr>
    </w:p>
    <w:p w:rsidR="00165E8E" w:rsidRDefault="00165E8E" w:rsidP="00AA2BF2">
      <w:pPr>
        <w:spacing w:line="360" w:lineRule="auto"/>
        <w:jc w:val="center"/>
        <w:rPr>
          <w:rFonts w:ascii="Arial" w:eastAsia="Arial" w:hAnsi="Arial" w:cs="Arial"/>
          <w:b/>
          <w:bCs/>
          <w:caps/>
          <w:sz w:val="24"/>
          <w:szCs w:val="24"/>
        </w:rPr>
      </w:pPr>
    </w:p>
    <w:p w:rsidR="00AA2BF2" w:rsidRPr="00165E8E" w:rsidRDefault="00AA2BF2" w:rsidP="00AA2BF2">
      <w:pPr>
        <w:spacing w:line="360" w:lineRule="auto"/>
        <w:jc w:val="center"/>
        <w:rPr>
          <w:rFonts w:ascii="Arial" w:hAnsi="Arial" w:cs="Arial"/>
          <w:sz w:val="24"/>
          <w:szCs w:val="24"/>
        </w:rPr>
      </w:pPr>
      <w:r w:rsidRPr="00165E8E">
        <w:rPr>
          <w:rFonts w:ascii="Arial" w:eastAsia="Arial" w:hAnsi="Arial" w:cs="Arial"/>
          <w:b/>
          <w:bCs/>
          <w:caps/>
          <w:sz w:val="24"/>
          <w:szCs w:val="24"/>
        </w:rPr>
        <w:t>FISIOTERAPIA</w:t>
      </w:r>
    </w:p>
    <w:p w:rsidR="00AA2BF2" w:rsidRPr="00165E8E" w:rsidRDefault="00AA2BF2" w:rsidP="00AA2BF2">
      <w:pPr>
        <w:spacing w:line="360" w:lineRule="auto"/>
        <w:rPr>
          <w:rFonts w:ascii="Arial" w:hAnsi="Arial" w:cs="Arial"/>
          <w:b/>
          <w:bCs/>
          <w:i/>
          <w:iCs/>
          <w:caps/>
          <w:sz w:val="24"/>
          <w:szCs w:val="24"/>
        </w:rPr>
      </w:pPr>
    </w:p>
    <w:p w:rsidR="00AA2BF2" w:rsidRPr="00165E8E" w:rsidRDefault="00AA2BF2" w:rsidP="00AA2BF2">
      <w:pPr>
        <w:spacing w:line="360" w:lineRule="auto"/>
        <w:rPr>
          <w:rFonts w:ascii="Arial" w:hAnsi="Arial" w:cs="Arial"/>
          <w:b/>
          <w:bCs/>
          <w:caps/>
          <w:sz w:val="24"/>
          <w:szCs w:val="24"/>
        </w:rPr>
      </w:pPr>
      <w:r w:rsidRPr="00165E8E">
        <w:rPr>
          <w:rFonts w:ascii="Arial" w:eastAsia="Arial" w:hAnsi="Arial" w:cs="Arial"/>
          <w:b/>
          <w:bCs/>
          <w:caps/>
          <w:sz w:val="24"/>
          <w:szCs w:val="24"/>
        </w:rPr>
        <w:t>OBJETIVOS</w:t>
      </w:r>
    </w:p>
    <w:p w:rsidR="00AA2BF2" w:rsidRPr="00AA2BF2" w:rsidRDefault="00AA2BF2" w:rsidP="00AA2BF2">
      <w:pPr>
        <w:spacing w:line="360" w:lineRule="auto"/>
        <w:jc w:val="both"/>
        <w:rPr>
          <w:rFonts w:ascii="Arial" w:eastAsia="Calibri" w:hAnsi="Arial" w:cs="Arial"/>
          <w:sz w:val="24"/>
          <w:szCs w:val="24"/>
        </w:rPr>
      </w:pPr>
      <w:r w:rsidRPr="00AA2BF2">
        <w:rPr>
          <w:rFonts w:ascii="Arial" w:eastAsia="Calibri" w:hAnsi="Arial" w:cs="Arial"/>
          <w:sz w:val="24"/>
          <w:szCs w:val="24"/>
        </w:rPr>
        <w:t xml:space="preserve">Realizar una atención oportuna en el área de fisioterapia dirigida a personas en capacidades diferenciales (situación en Discapacidad), con problemas o alteraciones en el movimiento corporal que permitan procesos de rehabilitación funcional y/o basadas en la comunidad (RBC), por medio de valoraciones que permitan establecer planes de tratamiento de manera individual teniendo en cuenta su diagnóstico. </w:t>
      </w:r>
    </w:p>
    <w:p w:rsidR="00AA2BF2" w:rsidRPr="00AA2BF2" w:rsidRDefault="00AA2BF2" w:rsidP="00AA2BF2">
      <w:pPr>
        <w:spacing w:line="360" w:lineRule="auto"/>
        <w:jc w:val="both"/>
        <w:rPr>
          <w:rFonts w:ascii="Arial" w:eastAsia="Calibri" w:hAnsi="Arial" w:cs="Arial"/>
          <w:sz w:val="24"/>
          <w:szCs w:val="24"/>
        </w:rPr>
      </w:pPr>
      <w:r w:rsidRPr="00AA2BF2">
        <w:rPr>
          <w:rFonts w:ascii="Arial" w:eastAsia="Calibri" w:hAnsi="Arial" w:cs="Arial"/>
          <w:sz w:val="24"/>
          <w:szCs w:val="24"/>
        </w:rPr>
        <w:t>Realizar valoraciones y evoluciones con el fin de dejar evidencia del trabajo realizado durante el mes.</w:t>
      </w:r>
    </w:p>
    <w:p w:rsidR="00AA2BF2" w:rsidRPr="00AA2BF2" w:rsidRDefault="00AA2BF2" w:rsidP="00AA2BF2">
      <w:pPr>
        <w:spacing w:line="360" w:lineRule="auto"/>
        <w:jc w:val="both"/>
        <w:rPr>
          <w:rFonts w:ascii="Arial" w:eastAsia="Calibri" w:hAnsi="Arial" w:cs="Arial"/>
          <w:sz w:val="24"/>
          <w:szCs w:val="24"/>
        </w:rPr>
      </w:pPr>
      <w:r w:rsidRPr="00AA2BF2">
        <w:rPr>
          <w:rFonts w:ascii="Arial" w:eastAsia="Calibri" w:hAnsi="Arial" w:cs="Arial"/>
          <w:sz w:val="24"/>
          <w:szCs w:val="24"/>
        </w:rPr>
        <w:t xml:space="preserve">Establecer Planes caseros con el fin de evidenciar adelantos en los planes de tratamiento señalados desde su valoración. </w:t>
      </w:r>
    </w:p>
    <w:p w:rsidR="00AA2BF2" w:rsidRPr="00AA2BF2" w:rsidRDefault="00AA2BF2" w:rsidP="00165E8E">
      <w:pPr>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drawing>
          <wp:inline distT="0" distB="0" distL="0" distR="0" wp14:anchorId="3594DC4D" wp14:editId="2AD43733">
            <wp:extent cx="2838450" cy="2113915"/>
            <wp:effectExtent l="0" t="0" r="0" b="63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38450" cy="2113915"/>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2A566AC2" wp14:editId="504A560A">
            <wp:extent cx="2078182" cy="2737431"/>
            <wp:effectExtent l="0" t="0" r="0" b="635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80095" cy="2739951"/>
                    </a:xfrm>
                    <a:prstGeom prst="rect">
                      <a:avLst/>
                    </a:prstGeom>
                    <a:noFill/>
                    <a:ln>
                      <a:noFill/>
                    </a:ln>
                  </pic:spPr>
                </pic:pic>
              </a:graphicData>
            </a:graphic>
          </wp:inline>
        </w:drawing>
      </w:r>
    </w:p>
    <w:p w:rsidR="00AA2BF2" w:rsidRPr="00AA2BF2" w:rsidRDefault="00AA2BF2" w:rsidP="00165E8E">
      <w:pPr>
        <w:spacing w:line="360" w:lineRule="auto"/>
        <w:jc w:val="center"/>
        <w:rPr>
          <w:rFonts w:ascii="Arial" w:eastAsiaTheme="minorEastAsia" w:hAnsi="Arial" w:cs="Arial"/>
          <w:b/>
          <w:sz w:val="24"/>
          <w:szCs w:val="24"/>
        </w:rPr>
      </w:pPr>
    </w:p>
    <w:p w:rsidR="00AA2BF2" w:rsidRPr="00AA2BF2" w:rsidRDefault="00AA2BF2" w:rsidP="00165E8E">
      <w:pPr>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drawing>
          <wp:inline distT="0" distB="0" distL="0" distR="0" wp14:anchorId="4ED39500" wp14:editId="2607F2E6">
            <wp:extent cx="2838450" cy="1649754"/>
            <wp:effectExtent l="0" t="0" r="0" b="762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46008" cy="1654147"/>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19FE297D" wp14:editId="468A6246">
            <wp:extent cx="2560320" cy="2286000"/>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60320" cy="2286000"/>
                    </a:xfrm>
                    <a:prstGeom prst="rect">
                      <a:avLst/>
                    </a:prstGeom>
                    <a:noFill/>
                    <a:ln>
                      <a:noFill/>
                    </a:ln>
                  </pic:spPr>
                </pic:pic>
              </a:graphicData>
            </a:graphic>
          </wp:inline>
        </w:drawing>
      </w:r>
    </w:p>
    <w:p w:rsidR="00AA2BF2" w:rsidRPr="00AA2BF2" w:rsidRDefault="00AA2BF2" w:rsidP="00AA2BF2">
      <w:pPr>
        <w:spacing w:line="360" w:lineRule="auto"/>
        <w:rPr>
          <w:rFonts w:ascii="Arial" w:eastAsiaTheme="minorEastAsia" w:hAnsi="Arial" w:cs="Arial"/>
          <w:b/>
          <w:sz w:val="24"/>
          <w:szCs w:val="24"/>
        </w:rPr>
      </w:pPr>
    </w:p>
    <w:p w:rsidR="00165E8E" w:rsidRDefault="00AA2BF2" w:rsidP="00165E8E">
      <w:pPr>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lastRenderedPageBreak/>
        <w:drawing>
          <wp:inline distT="0" distB="0" distL="0" distR="0" wp14:anchorId="45E8E44E" wp14:editId="128B6C1D">
            <wp:extent cx="2035324" cy="2849454"/>
            <wp:effectExtent l="0" t="0" r="3175" b="825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38881" cy="2854433"/>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09BF5DF8" wp14:editId="0D84A6DF">
            <wp:extent cx="1737360" cy="2834640"/>
            <wp:effectExtent l="0" t="0" r="0" b="3810"/>
            <wp:docPr id="1717884718" name="Imagen 171788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37360" cy="2834640"/>
                    </a:xfrm>
                    <a:prstGeom prst="rect">
                      <a:avLst/>
                    </a:prstGeom>
                    <a:noFill/>
                    <a:ln>
                      <a:noFill/>
                    </a:ln>
                  </pic:spPr>
                </pic:pic>
              </a:graphicData>
            </a:graphic>
          </wp:inline>
        </w:drawing>
      </w:r>
    </w:p>
    <w:p w:rsidR="00165E8E" w:rsidRDefault="00165E8E" w:rsidP="00165E8E">
      <w:pPr>
        <w:spacing w:line="360" w:lineRule="auto"/>
        <w:jc w:val="center"/>
        <w:rPr>
          <w:rFonts w:ascii="Arial" w:eastAsia="Arial" w:hAnsi="Arial" w:cs="Arial"/>
          <w:b/>
          <w:bCs/>
          <w:color w:val="1F487C"/>
          <w:sz w:val="24"/>
          <w:szCs w:val="24"/>
        </w:rPr>
      </w:pPr>
    </w:p>
    <w:p w:rsidR="00AA2BF2" w:rsidRPr="00165E8E" w:rsidRDefault="00AA2BF2" w:rsidP="00165E8E">
      <w:pPr>
        <w:spacing w:line="360" w:lineRule="auto"/>
        <w:jc w:val="center"/>
        <w:rPr>
          <w:rFonts w:ascii="Arial" w:eastAsiaTheme="minorEastAsia" w:hAnsi="Arial" w:cs="Arial"/>
          <w:b/>
          <w:sz w:val="24"/>
          <w:szCs w:val="24"/>
        </w:rPr>
      </w:pPr>
      <w:r w:rsidRPr="00165E8E">
        <w:rPr>
          <w:rFonts w:ascii="Arial" w:eastAsia="Arial" w:hAnsi="Arial" w:cs="Arial"/>
          <w:b/>
          <w:bCs/>
          <w:sz w:val="24"/>
          <w:szCs w:val="24"/>
        </w:rPr>
        <w:t>EVIDENCIAS ACTIVIDADES COMPLEMENTARIAS</w:t>
      </w:r>
    </w:p>
    <w:p w:rsidR="00AA2BF2" w:rsidRPr="00165E8E" w:rsidRDefault="00AA2BF2" w:rsidP="00AA2BF2">
      <w:pPr>
        <w:spacing w:line="360" w:lineRule="auto"/>
        <w:jc w:val="center"/>
        <w:rPr>
          <w:rFonts w:ascii="Arial" w:eastAsia="Arial" w:hAnsi="Arial" w:cs="Arial"/>
          <w:b/>
          <w:bCs/>
          <w:sz w:val="24"/>
          <w:szCs w:val="24"/>
        </w:rPr>
      </w:pPr>
    </w:p>
    <w:p w:rsidR="00AA2BF2" w:rsidRPr="00165E8E" w:rsidRDefault="00AA2BF2" w:rsidP="00AA2BF2">
      <w:pPr>
        <w:spacing w:line="360" w:lineRule="auto"/>
        <w:rPr>
          <w:rFonts w:ascii="Arial" w:eastAsia="Arial" w:hAnsi="Arial" w:cs="Arial"/>
          <w:b/>
          <w:bCs/>
          <w:sz w:val="24"/>
          <w:szCs w:val="24"/>
        </w:rPr>
      </w:pPr>
      <w:r w:rsidRPr="00165E8E">
        <w:rPr>
          <w:rFonts w:ascii="Arial" w:eastAsia="Arial" w:hAnsi="Arial" w:cs="Arial"/>
          <w:b/>
          <w:bCs/>
          <w:sz w:val="24"/>
          <w:szCs w:val="24"/>
        </w:rPr>
        <w:t>Jardines sociales:</w:t>
      </w:r>
    </w:p>
    <w:p w:rsidR="00AA2BF2" w:rsidRPr="00AA2BF2" w:rsidRDefault="00AA2BF2" w:rsidP="00AA2BF2">
      <w:pPr>
        <w:spacing w:line="360" w:lineRule="auto"/>
        <w:rPr>
          <w:rFonts w:ascii="Arial" w:eastAsia="Arial" w:hAnsi="Arial" w:cs="Arial"/>
          <w:b/>
          <w:bCs/>
          <w:color w:val="1F487C"/>
          <w:sz w:val="24"/>
          <w:szCs w:val="24"/>
        </w:rPr>
      </w:pPr>
    </w:p>
    <w:p w:rsidR="00AA2BF2" w:rsidRPr="00AA2BF2" w:rsidRDefault="00AA2BF2" w:rsidP="00AA2BF2">
      <w:pPr>
        <w:spacing w:line="360" w:lineRule="auto"/>
        <w:jc w:val="both"/>
        <w:rPr>
          <w:rFonts w:ascii="Arial" w:eastAsia="Arial" w:hAnsi="Arial" w:cs="Arial"/>
          <w:bCs/>
          <w:sz w:val="24"/>
          <w:szCs w:val="24"/>
        </w:rPr>
      </w:pPr>
      <w:r w:rsidRPr="00AA2BF2">
        <w:rPr>
          <w:rFonts w:ascii="Arial" w:eastAsia="Arial" w:hAnsi="Arial" w:cs="Arial"/>
          <w:bCs/>
          <w:sz w:val="24"/>
          <w:szCs w:val="24"/>
        </w:rPr>
        <w:t xml:space="preserve">Se realizaron actividades viso-manuales, seguimiento instruccional, manejo de normas y límites, atención, motricidad, aprestamiento, lenguaje, habilidades sociales, por medio del juego, manualidades y circuitos </w:t>
      </w:r>
      <w:proofErr w:type="spellStart"/>
      <w:r w:rsidRPr="00AA2BF2">
        <w:rPr>
          <w:rFonts w:ascii="Arial" w:eastAsia="Arial" w:hAnsi="Arial" w:cs="Arial"/>
          <w:bCs/>
          <w:sz w:val="24"/>
          <w:szCs w:val="24"/>
        </w:rPr>
        <w:t>polimotores</w:t>
      </w:r>
      <w:proofErr w:type="spellEnd"/>
      <w:r w:rsidRPr="00AA2BF2">
        <w:rPr>
          <w:rFonts w:ascii="Arial" w:eastAsia="Arial" w:hAnsi="Arial" w:cs="Arial"/>
          <w:bCs/>
          <w:sz w:val="24"/>
          <w:szCs w:val="24"/>
        </w:rPr>
        <w:t>. Se brinda apoyo en cuanto a adecuadas pautas de crianza que deben ser reforzados en casa por sus padres o cuidadores.</w:t>
      </w:r>
    </w:p>
    <w:p w:rsidR="00AA2BF2" w:rsidRPr="00AA2BF2" w:rsidRDefault="00AA2BF2" w:rsidP="00AA2BF2">
      <w:pPr>
        <w:spacing w:line="360" w:lineRule="auto"/>
        <w:jc w:val="both"/>
        <w:rPr>
          <w:rFonts w:ascii="Arial" w:eastAsiaTheme="minorEastAsia" w:hAnsi="Arial" w:cs="Arial"/>
          <w:b/>
          <w:sz w:val="24"/>
          <w:szCs w:val="24"/>
        </w:rPr>
      </w:pPr>
    </w:p>
    <w:p w:rsidR="00AA2BF2" w:rsidRPr="00AA2BF2" w:rsidRDefault="00AA2BF2" w:rsidP="00944453">
      <w:pPr>
        <w:pStyle w:val="Prrafodelista"/>
        <w:numPr>
          <w:ilvl w:val="0"/>
          <w:numId w:val="8"/>
        </w:numPr>
        <w:spacing w:line="360" w:lineRule="auto"/>
        <w:jc w:val="center"/>
        <w:rPr>
          <w:rFonts w:ascii="Arial" w:eastAsiaTheme="minorEastAsia" w:hAnsi="Arial" w:cs="Arial"/>
          <w:b/>
          <w:sz w:val="24"/>
          <w:szCs w:val="24"/>
        </w:rPr>
      </w:pPr>
      <w:r w:rsidRPr="00AA2BF2">
        <w:rPr>
          <w:rFonts w:ascii="Arial" w:eastAsiaTheme="minorEastAsia" w:hAnsi="Arial" w:cs="Arial"/>
          <w:b/>
          <w:sz w:val="24"/>
          <w:szCs w:val="24"/>
        </w:rPr>
        <w:t>APOYO JARDIN APRENDO JUGANDO</w:t>
      </w:r>
    </w:p>
    <w:p w:rsidR="00AA2BF2" w:rsidRPr="00AA2BF2" w:rsidRDefault="00AA2BF2" w:rsidP="00AA2BF2">
      <w:pPr>
        <w:spacing w:line="360" w:lineRule="auto"/>
        <w:rPr>
          <w:rFonts w:ascii="Arial" w:eastAsiaTheme="minorEastAsia" w:hAnsi="Arial" w:cs="Arial"/>
          <w:b/>
          <w:sz w:val="24"/>
          <w:szCs w:val="24"/>
        </w:rPr>
      </w:pPr>
    </w:p>
    <w:p w:rsidR="00AA2BF2" w:rsidRPr="00AA2BF2" w:rsidRDefault="00AA2BF2" w:rsidP="00165E8E">
      <w:pPr>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drawing>
          <wp:inline distT="0" distB="0" distL="0" distR="0" wp14:anchorId="35028032" wp14:editId="3BFCC712">
            <wp:extent cx="2661864" cy="1975449"/>
            <wp:effectExtent l="0" t="0" r="5715" b="635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668239" cy="1980180"/>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6B6DCD43" wp14:editId="6E68675E">
            <wp:extent cx="2743200" cy="1772603"/>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47898" cy="1775639"/>
                    </a:xfrm>
                    <a:prstGeom prst="rect">
                      <a:avLst/>
                    </a:prstGeom>
                    <a:noFill/>
                    <a:ln>
                      <a:noFill/>
                    </a:ln>
                  </pic:spPr>
                </pic:pic>
              </a:graphicData>
            </a:graphic>
          </wp:inline>
        </w:drawing>
      </w:r>
    </w:p>
    <w:p w:rsidR="00AA2BF2" w:rsidRPr="00AA2BF2" w:rsidRDefault="00AA2BF2" w:rsidP="00165E8E">
      <w:pPr>
        <w:spacing w:line="360" w:lineRule="auto"/>
        <w:jc w:val="center"/>
        <w:rPr>
          <w:rFonts w:ascii="Arial" w:eastAsiaTheme="minorEastAsia" w:hAnsi="Arial" w:cs="Arial"/>
          <w:b/>
          <w:sz w:val="24"/>
          <w:szCs w:val="24"/>
        </w:rPr>
      </w:pPr>
    </w:p>
    <w:p w:rsidR="00AA2BF2" w:rsidRPr="00AA2BF2" w:rsidRDefault="00AA2BF2" w:rsidP="00165E8E">
      <w:pPr>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lastRenderedPageBreak/>
        <w:drawing>
          <wp:inline distT="0" distB="0" distL="0" distR="0" wp14:anchorId="36526DDF" wp14:editId="134DCD12">
            <wp:extent cx="2632179" cy="1639019"/>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39988" cy="1643881"/>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2AC0E2D6" wp14:editId="44CB0788">
            <wp:extent cx="1406991" cy="1889341"/>
            <wp:effectExtent l="0" t="0" r="317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09822" cy="1893142"/>
                    </a:xfrm>
                    <a:prstGeom prst="rect">
                      <a:avLst/>
                    </a:prstGeom>
                    <a:noFill/>
                    <a:ln>
                      <a:noFill/>
                    </a:ln>
                  </pic:spPr>
                </pic:pic>
              </a:graphicData>
            </a:graphic>
          </wp:inline>
        </w:drawing>
      </w:r>
    </w:p>
    <w:p w:rsidR="00AA2BF2" w:rsidRPr="00AA2BF2" w:rsidRDefault="00AA2BF2" w:rsidP="00944453">
      <w:pPr>
        <w:pStyle w:val="Prrafodelista"/>
        <w:numPr>
          <w:ilvl w:val="0"/>
          <w:numId w:val="8"/>
        </w:numPr>
        <w:spacing w:line="360" w:lineRule="auto"/>
        <w:jc w:val="center"/>
        <w:rPr>
          <w:rFonts w:ascii="Arial" w:eastAsiaTheme="minorEastAsia" w:hAnsi="Arial" w:cs="Arial"/>
          <w:b/>
          <w:sz w:val="24"/>
          <w:szCs w:val="24"/>
        </w:rPr>
      </w:pPr>
      <w:r w:rsidRPr="00AA2BF2">
        <w:rPr>
          <w:rFonts w:ascii="Arial" w:eastAsiaTheme="minorEastAsia" w:hAnsi="Arial" w:cs="Arial"/>
          <w:b/>
          <w:sz w:val="24"/>
          <w:szCs w:val="24"/>
        </w:rPr>
        <w:t>APOYO JARDIN NUEVO MILENIO</w:t>
      </w:r>
    </w:p>
    <w:p w:rsidR="00AA2BF2" w:rsidRPr="00AA2BF2" w:rsidRDefault="00AA2BF2" w:rsidP="00AA2BF2">
      <w:pPr>
        <w:pStyle w:val="Prrafodelista"/>
        <w:spacing w:line="360" w:lineRule="auto"/>
        <w:rPr>
          <w:rFonts w:ascii="Arial" w:eastAsiaTheme="minorEastAsia" w:hAnsi="Arial" w:cs="Arial"/>
          <w:b/>
          <w:sz w:val="24"/>
          <w:szCs w:val="24"/>
        </w:rPr>
      </w:pPr>
    </w:p>
    <w:p w:rsidR="00AA2BF2" w:rsidRPr="00AA2BF2" w:rsidRDefault="00AA2BF2" w:rsidP="00165E8E">
      <w:pPr>
        <w:pStyle w:val="Prrafodelista"/>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drawing>
          <wp:inline distT="0" distB="0" distL="0" distR="0" wp14:anchorId="3BECB370" wp14:editId="02ACB106">
            <wp:extent cx="2440940" cy="1493097"/>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47860" cy="1497330"/>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360FE4C8" wp14:editId="1AC8AFF1">
            <wp:extent cx="2441275" cy="1464765"/>
            <wp:effectExtent l="0" t="0" r="0" b="254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452655" cy="1471593"/>
                    </a:xfrm>
                    <a:prstGeom prst="rect">
                      <a:avLst/>
                    </a:prstGeom>
                    <a:noFill/>
                    <a:ln>
                      <a:noFill/>
                    </a:ln>
                  </pic:spPr>
                </pic:pic>
              </a:graphicData>
            </a:graphic>
          </wp:inline>
        </w:drawing>
      </w:r>
    </w:p>
    <w:p w:rsidR="00AA2BF2" w:rsidRPr="00AA2BF2" w:rsidRDefault="00AA2BF2" w:rsidP="00165E8E">
      <w:pPr>
        <w:pStyle w:val="Prrafodelista"/>
        <w:spacing w:line="360" w:lineRule="auto"/>
        <w:jc w:val="center"/>
        <w:rPr>
          <w:rFonts w:ascii="Arial" w:eastAsiaTheme="minorEastAsia" w:hAnsi="Arial" w:cs="Arial"/>
          <w:b/>
          <w:sz w:val="24"/>
          <w:szCs w:val="24"/>
        </w:rPr>
      </w:pPr>
    </w:p>
    <w:p w:rsidR="00AA2BF2" w:rsidRPr="00AA2BF2" w:rsidRDefault="00AA2BF2" w:rsidP="00165E8E">
      <w:pPr>
        <w:pStyle w:val="Prrafodelista"/>
        <w:spacing w:line="360" w:lineRule="auto"/>
        <w:jc w:val="center"/>
        <w:rPr>
          <w:rFonts w:ascii="Arial" w:eastAsiaTheme="minorEastAsia" w:hAnsi="Arial" w:cs="Arial"/>
          <w:b/>
          <w:sz w:val="24"/>
          <w:szCs w:val="24"/>
        </w:rPr>
      </w:pPr>
      <w:r w:rsidRPr="00AA2BF2">
        <w:rPr>
          <w:rFonts w:ascii="Arial" w:eastAsiaTheme="minorEastAsia" w:hAnsi="Arial" w:cs="Arial"/>
          <w:b/>
          <w:noProof/>
          <w:sz w:val="24"/>
          <w:szCs w:val="24"/>
          <w:lang w:val="es-CO" w:eastAsia="es-CO"/>
        </w:rPr>
        <w:drawing>
          <wp:inline distT="0" distB="0" distL="0" distR="0" wp14:anchorId="20126E85" wp14:editId="7E26A01B">
            <wp:extent cx="2380890" cy="1647058"/>
            <wp:effectExtent l="0" t="0" r="63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404840" cy="1663626"/>
                    </a:xfrm>
                    <a:prstGeom prst="rect">
                      <a:avLst/>
                    </a:prstGeom>
                    <a:noFill/>
                    <a:ln>
                      <a:noFill/>
                    </a:ln>
                  </pic:spPr>
                </pic:pic>
              </a:graphicData>
            </a:graphic>
          </wp:inline>
        </w:drawing>
      </w:r>
      <w:r w:rsidRPr="00AA2BF2">
        <w:rPr>
          <w:rFonts w:ascii="Arial" w:eastAsiaTheme="minorEastAsia" w:hAnsi="Arial" w:cs="Arial"/>
          <w:b/>
          <w:noProof/>
          <w:sz w:val="24"/>
          <w:szCs w:val="24"/>
          <w:lang w:val="es-CO" w:eastAsia="es-CO"/>
        </w:rPr>
        <w:drawing>
          <wp:inline distT="0" distB="0" distL="0" distR="0" wp14:anchorId="2AD92A10" wp14:editId="682F8432">
            <wp:extent cx="2555051" cy="1646099"/>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3">
                      <a:extLst>
                        <a:ext uri="{28A0092B-C50C-407E-A947-70E740481C1C}">
                          <a14:useLocalDpi xmlns:a14="http://schemas.microsoft.com/office/drawing/2010/main" val="0"/>
                        </a:ext>
                      </a:extLst>
                    </a:blip>
                    <a:srcRect l="5516" r="5502"/>
                    <a:stretch/>
                  </pic:blipFill>
                  <pic:spPr bwMode="auto">
                    <a:xfrm>
                      <a:off x="0" y="0"/>
                      <a:ext cx="2583864" cy="1664662"/>
                    </a:xfrm>
                    <a:prstGeom prst="rect">
                      <a:avLst/>
                    </a:prstGeom>
                    <a:noFill/>
                    <a:ln>
                      <a:noFill/>
                    </a:ln>
                    <a:extLst>
                      <a:ext uri="{53640926-AAD7-44D8-BBD7-CCE9431645EC}">
                        <a14:shadowObscured xmlns:a14="http://schemas.microsoft.com/office/drawing/2010/main"/>
                      </a:ext>
                    </a:extLst>
                  </pic:spPr>
                </pic:pic>
              </a:graphicData>
            </a:graphic>
          </wp:inline>
        </w:drawing>
      </w:r>
    </w:p>
    <w:p w:rsidR="00AA2BF2" w:rsidRDefault="00AA2BF2" w:rsidP="00AA2BF2">
      <w:pPr>
        <w:pStyle w:val="Prrafodelista"/>
        <w:spacing w:line="360" w:lineRule="auto"/>
        <w:rPr>
          <w:rFonts w:ascii="Arial" w:eastAsiaTheme="minorEastAsia" w:hAnsi="Arial" w:cs="Arial"/>
          <w:b/>
          <w:sz w:val="24"/>
          <w:szCs w:val="24"/>
        </w:rPr>
      </w:pPr>
    </w:p>
    <w:p w:rsidR="00165E8E" w:rsidRPr="00165E8E" w:rsidRDefault="00165E8E" w:rsidP="00AA2BF2">
      <w:pPr>
        <w:pStyle w:val="Prrafodelista"/>
        <w:spacing w:line="360" w:lineRule="auto"/>
        <w:rPr>
          <w:rFonts w:ascii="Arial" w:eastAsiaTheme="minorEastAsia" w:hAnsi="Arial" w:cs="Arial"/>
          <w:i/>
          <w:sz w:val="24"/>
          <w:szCs w:val="24"/>
        </w:rPr>
      </w:pPr>
      <w:r w:rsidRPr="00165E8E">
        <w:rPr>
          <w:rFonts w:ascii="Arial" w:eastAsiaTheme="minorEastAsia" w:hAnsi="Arial" w:cs="Arial"/>
          <w:i/>
          <w:sz w:val="24"/>
          <w:szCs w:val="24"/>
        </w:rPr>
        <w:t>Anexo 2 Kardex Centro de vida sensorial</w:t>
      </w:r>
    </w:p>
    <w:p w:rsidR="00DE1B29" w:rsidRPr="00AA2BF2" w:rsidRDefault="00DE1B29" w:rsidP="00AA2BF2">
      <w:pPr>
        <w:spacing w:line="360" w:lineRule="auto"/>
        <w:jc w:val="both"/>
        <w:rPr>
          <w:rFonts w:ascii="Arial" w:hAnsi="Arial" w:cs="Arial"/>
          <w:sz w:val="24"/>
          <w:szCs w:val="24"/>
          <w:lang w:val="es-CO"/>
        </w:rPr>
      </w:pPr>
    </w:p>
    <w:p w:rsidR="00DE1B29" w:rsidRPr="00AA2BF2" w:rsidRDefault="00DE1B29" w:rsidP="00944453">
      <w:pPr>
        <w:pStyle w:val="Prrafodelista"/>
        <w:numPr>
          <w:ilvl w:val="1"/>
          <w:numId w:val="7"/>
        </w:numPr>
        <w:spacing w:line="360" w:lineRule="auto"/>
        <w:jc w:val="both"/>
        <w:outlineLvl w:val="0"/>
        <w:rPr>
          <w:rFonts w:ascii="Arial" w:hAnsi="Arial" w:cs="Arial"/>
          <w:b/>
          <w:sz w:val="24"/>
          <w:szCs w:val="24"/>
        </w:rPr>
      </w:pPr>
      <w:bookmarkStart w:id="33" w:name="_Toc505089030"/>
      <w:r w:rsidRPr="00AA2BF2">
        <w:rPr>
          <w:rFonts w:ascii="Arial" w:hAnsi="Arial" w:cs="Arial"/>
          <w:b/>
          <w:sz w:val="24"/>
          <w:szCs w:val="24"/>
        </w:rPr>
        <w:t>ATENCIÓN CENTRO DÍA DISCAPACIDAD LEVE Y SEVERA</w:t>
      </w:r>
      <w:bookmarkEnd w:id="33"/>
    </w:p>
    <w:p w:rsidR="00DE1B29" w:rsidRPr="00AA2BF2" w:rsidRDefault="00DE1B29" w:rsidP="00AA2BF2">
      <w:pPr>
        <w:pStyle w:val="Prrafodelista"/>
        <w:spacing w:line="360" w:lineRule="auto"/>
        <w:jc w:val="both"/>
        <w:outlineLvl w:val="0"/>
        <w:rPr>
          <w:rFonts w:ascii="Arial" w:hAnsi="Arial" w:cs="Arial"/>
          <w:b/>
          <w:sz w:val="24"/>
          <w:szCs w:val="24"/>
        </w:rPr>
      </w:pPr>
    </w:p>
    <w:p w:rsidR="00DE1B29" w:rsidRPr="00AA2BF2" w:rsidRDefault="00DE1B29" w:rsidP="00AA2BF2">
      <w:pPr>
        <w:spacing w:line="360" w:lineRule="auto"/>
        <w:jc w:val="both"/>
        <w:rPr>
          <w:rFonts w:ascii="Arial" w:hAnsi="Arial" w:cs="Arial"/>
          <w:sz w:val="24"/>
          <w:szCs w:val="24"/>
        </w:rPr>
      </w:pPr>
      <w:r w:rsidRPr="00AA2BF2">
        <w:rPr>
          <w:rFonts w:ascii="Arial" w:hAnsi="Arial" w:cs="Arial"/>
          <w:sz w:val="24"/>
          <w:szCs w:val="24"/>
        </w:rPr>
        <w:t>Obligación: Garantizar la atención integral a 1</w:t>
      </w:r>
      <w:r w:rsidR="0087260A" w:rsidRPr="00AA2BF2">
        <w:rPr>
          <w:rFonts w:ascii="Arial" w:hAnsi="Arial" w:cs="Arial"/>
          <w:sz w:val="24"/>
          <w:szCs w:val="24"/>
        </w:rPr>
        <w:t>2</w:t>
      </w:r>
      <w:r w:rsidRPr="00AA2BF2">
        <w:rPr>
          <w:rFonts w:ascii="Arial" w:hAnsi="Arial" w:cs="Arial"/>
          <w:sz w:val="24"/>
          <w:szCs w:val="24"/>
        </w:rPr>
        <w:t>0 personas con discapacidad leve y severa con personal idóneo que satisfaga las especificaciones y requerimientos de acuerdo con el programa y proyecto de atención a la población con discapacidad.</w:t>
      </w:r>
    </w:p>
    <w:p w:rsidR="001861DB" w:rsidRPr="00AA2BF2" w:rsidRDefault="00DE1B29" w:rsidP="00AA2BF2">
      <w:pPr>
        <w:tabs>
          <w:tab w:val="left" w:pos="9214"/>
        </w:tabs>
        <w:spacing w:line="360" w:lineRule="auto"/>
        <w:jc w:val="both"/>
        <w:rPr>
          <w:rFonts w:ascii="Arial" w:hAnsi="Arial" w:cs="Arial"/>
          <w:sz w:val="24"/>
          <w:szCs w:val="24"/>
        </w:rPr>
      </w:pPr>
      <w:r w:rsidRPr="00AA2BF2">
        <w:rPr>
          <w:rFonts w:ascii="Arial" w:hAnsi="Arial" w:cs="Arial"/>
          <w:sz w:val="24"/>
          <w:szCs w:val="24"/>
        </w:rPr>
        <w:t xml:space="preserve"> </w:t>
      </w:r>
    </w:p>
    <w:p w:rsidR="004F78DD" w:rsidRPr="00AA2BF2" w:rsidRDefault="004F78DD" w:rsidP="00AA2BF2">
      <w:pPr>
        <w:tabs>
          <w:tab w:val="left" w:pos="9214"/>
        </w:tabs>
        <w:spacing w:line="360" w:lineRule="auto"/>
        <w:jc w:val="both"/>
        <w:rPr>
          <w:rFonts w:ascii="Arial" w:hAnsi="Arial" w:cs="Arial"/>
          <w:i/>
          <w:sz w:val="24"/>
          <w:szCs w:val="24"/>
        </w:rPr>
      </w:pPr>
      <w:r w:rsidRPr="00AA2BF2">
        <w:rPr>
          <w:rFonts w:ascii="Arial" w:hAnsi="Arial" w:cs="Arial"/>
          <w:i/>
          <w:sz w:val="24"/>
          <w:szCs w:val="24"/>
        </w:rPr>
        <w:t>Anexo 3 Litados de asistencia centro día.</w:t>
      </w:r>
    </w:p>
    <w:p w:rsidR="004F78DD" w:rsidRPr="00AA2BF2" w:rsidRDefault="004F78DD" w:rsidP="00AA2BF2">
      <w:pPr>
        <w:tabs>
          <w:tab w:val="left" w:pos="9214"/>
        </w:tabs>
        <w:spacing w:line="360" w:lineRule="auto"/>
        <w:jc w:val="both"/>
        <w:rPr>
          <w:rFonts w:ascii="Arial" w:hAnsi="Arial" w:cs="Arial"/>
          <w:i/>
          <w:sz w:val="24"/>
          <w:szCs w:val="24"/>
        </w:rPr>
      </w:pPr>
    </w:p>
    <w:p w:rsidR="00DE1B29" w:rsidRPr="00AA2BF2" w:rsidRDefault="00DE1B29" w:rsidP="00944453">
      <w:pPr>
        <w:pStyle w:val="Prrafodelista"/>
        <w:numPr>
          <w:ilvl w:val="2"/>
          <w:numId w:val="7"/>
        </w:numPr>
        <w:tabs>
          <w:tab w:val="left" w:pos="9214"/>
        </w:tabs>
        <w:spacing w:line="360" w:lineRule="auto"/>
        <w:jc w:val="both"/>
        <w:outlineLvl w:val="2"/>
        <w:rPr>
          <w:rFonts w:ascii="Arial" w:hAnsi="Arial" w:cs="Arial"/>
          <w:b/>
          <w:sz w:val="24"/>
          <w:szCs w:val="24"/>
        </w:rPr>
      </w:pPr>
      <w:bookmarkStart w:id="34" w:name="_Toc505089031"/>
      <w:r w:rsidRPr="00AA2BF2">
        <w:rPr>
          <w:rFonts w:ascii="Arial" w:hAnsi="Arial" w:cs="Arial"/>
          <w:b/>
          <w:sz w:val="24"/>
          <w:szCs w:val="24"/>
        </w:rPr>
        <w:t>ALIMENTACIÓN</w:t>
      </w:r>
      <w:bookmarkEnd w:id="34"/>
    </w:p>
    <w:p w:rsidR="004F78DD" w:rsidRPr="00AA2BF2" w:rsidRDefault="00DE1B29" w:rsidP="00AA2BF2">
      <w:pPr>
        <w:spacing w:line="360" w:lineRule="auto"/>
        <w:jc w:val="both"/>
        <w:rPr>
          <w:rFonts w:ascii="Arial" w:hAnsi="Arial" w:cs="Arial"/>
          <w:sz w:val="24"/>
          <w:szCs w:val="24"/>
        </w:rPr>
      </w:pPr>
      <w:r w:rsidRPr="00AA2BF2">
        <w:rPr>
          <w:rFonts w:ascii="Arial" w:hAnsi="Arial" w:cs="Arial"/>
          <w:sz w:val="24"/>
          <w:szCs w:val="24"/>
        </w:rPr>
        <w:t>Se ha suministrado alimentación a 1</w:t>
      </w:r>
      <w:r w:rsidR="0087260A" w:rsidRPr="00AA2BF2">
        <w:rPr>
          <w:rFonts w:ascii="Arial" w:hAnsi="Arial" w:cs="Arial"/>
          <w:sz w:val="24"/>
          <w:szCs w:val="24"/>
        </w:rPr>
        <w:t>2</w:t>
      </w:r>
      <w:r w:rsidRPr="00AA2BF2">
        <w:rPr>
          <w:rFonts w:ascii="Arial" w:hAnsi="Arial" w:cs="Arial"/>
          <w:sz w:val="24"/>
          <w:szCs w:val="24"/>
        </w:rPr>
        <w:t>0 usuarios de acuerdo a una minuta establecida, cumpliendo con las normas de manipulación de alimentos y teniendo en cuenta los casos de personas que requieren una dieta líquida o baja en azúcar.</w:t>
      </w:r>
    </w:p>
    <w:p w:rsidR="00AB0885" w:rsidRPr="00AA2BF2" w:rsidRDefault="00AB0885" w:rsidP="00AA2BF2">
      <w:pPr>
        <w:spacing w:line="360" w:lineRule="auto"/>
        <w:jc w:val="both"/>
        <w:rPr>
          <w:rFonts w:ascii="Arial" w:hAnsi="Arial" w:cs="Arial"/>
          <w:sz w:val="24"/>
          <w:szCs w:val="24"/>
        </w:rPr>
      </w:pPr>
    </w:p>
    <w:p w:rsidR="00165E8E" w:rsidRPr="00165E8E" w:rsidRDefault="00165E8E" w:rsidP="00AA2BF2">
      <w:pPr>
        <w:pStyle w:val="Descripcin"/>
        <w:spacing w:line="360" w:lineRule="auto"/>
        <w:rPr>
          <w:rFonts w:ascii="Arial" w:hAnsi="Arial" w:cs="Arial"/>
          <w:i/>
          <w:color w:val="FF0000"/>
          <w:sz w:val="24"/>
          <w:szCs w:val="24"/>
        </w:rPr>
      </w:pPr>
      <w:r w:rsidRPr="00165E8E">
        <w:rPr>
          <w:rFonts w:ascii="Arial" w:hAnsi="Arial" w:cs="Arial"/>
          <w:i/>
          <w:color w:val="FF0000"/>
          <w:sz w:val="24"/>
          <w:szCs w:val="24"/>
        </w:rPr>
        <w:t xml:space="preserve">Pegar fotos de la alimentación </w:t>
      </w:r>
    </w:p>
    <w:p w:rsidR="00DE1B29" w:rsidRPr="00AA2BF2" w:rsidRDefault="00DE1B29" w:rsidP="00AA2BF2">
      <w:pPr>
        <w:pStyle w:val="Descripcin"/>
        <w:spacing w:line="360" w:lineRule="auto"/>
        <w:rPr>
          <w:rFonts w:ascii="Arial" w:hAnsi="Arial" w:cs="Arial"/>
          <w:b w:val="0"/>
          <w:i/>
          <w:sz w:val="24"/>
          <w:szCs w:val="24"/>
        </w:rPr>
      </w:pPr>
      <w:r w:rsidRPr="00AA2BF2">
        <w:rPr>
          <w:rFonts w:ascii="Arial" w:hAnsi="Arial" w:cs="Arial"/>
          <w:b w:val="0"/>
          <w:i/>
          <w:sz w:val="24"/>
          <w:szCs w:val="24"/>
        </w:rPr>
        <w:t xml:space="preserve">Anexo </w:t>
      </w:r>
      <w:r w:rsidR="00136D4C" w:rsidRPr="00AA2BF2">
        <w:rPr>
          <w:rFonts w:ascii="Arial" w:hAnsi="Arial" w:cs="Arial"/>
          <w:b w:val="0"/>
          <w:i/>
          <w:sz w:val="24"/>
          <w:szCs w:val="24"/>
        </w:rPr>
        <w:t>3</w:t>
      </w:r>
      <w:r w:rsidRPr="00AA2BF2">
        <w:rPr>
          <w:rFonts w:ascii="Arial" w:hAnsi="Arial" w:cs="Arial"/>
          <w:b w:val="0"/>
          <w:i/>
          <w:sz w:val="24"/>
          <w:szCs w:val="24"/>
        </w:rPr>
        <w:t xml:space="preserve"> MINUTAS</w:t>
      </w:r>
    </w:p>
    <w:p w:rsidR="00DE1B29" w:rsidRPr="00AA2BF2" w:rsidRDefault="00DE1B29" w:rsidP="00AA2BF2">
      <w:pPr>
        <w:spacing w:line="360" w:lineRule="auto"/>
        <w:jc w:val="both"/>
        <w:rPr>
          <w:rFonts w:ascii="Arial" w:hAnsi="Arial" w:cs="Arial"/>
          <w:sz w:val="24"/>
          <w:szCs w:val="24"/>
        </w:rPr>
      </w:pPr>
      <w:r w:rsidRPr="00AA2BF2">
        <w:rPr>
          <w:rFonts w:ascii="Arial" w:hAnsi="Arial" w:cs="Arial"/>
          <w:sz w:val="24"/>
          <w:szCs w:val="24"/>
        </w:rPr>
        <w:t xml:space="preserve">Durante la estancia en el centro día, los usuarios realizan actividades y talleres recreativos, lúdicos y didácticos, adicionalmente cuentan con la asesoría de varios </w:t>
      </w:r>
    </w:p>
    <w:p w:rsidR="004F78DD" w:rsidRPr="00AA2BF2" w:rsidRDefault="00963A17" w:rsidP="00AA2BF2">
      <w:pPr>
        <w:spacing w:line="360" w:lineRule="auto"/>
        <w:jc w:val="both"/>
        <w:rPr>
          <w:rFonts w:ascii="Arial" w:hAnsi="Arial" w:cs="Arial"/>
          <w:sz w:val="24"/>
          <w:szCs w:val="24"/>
        </w:rPr>
      </w:pPr>
      <w:r w:rsidRPr="00AA2BF2">
        <w:rPr>
          <w:rFonts w:ascii="Arial" w:hAnsi="Arial" w:cs="Arial"/>
          <w:sz w:val="24"/>
          <w:szCs w:val="24"/>
        </w:rPr>
        <w:t>profesionales</w:t>
      </w:r>
      <w:r w:rsidR="00DE1B29" w:rsidRPr="00AA2BF2">
        <w:rPr>
          <w:rFonts w:ascii="Arial" w:hAnsi="Arial" w:cs="Arial"/>
          <w:sz w:val="24"/>
          <w:szCs w:val="24"/>
        </w:rPr>
        <w:t>. Con lo anterior se busca el fortalecimiento de todas sus dimensiones humanas</w:t>
      </w:r>
      <w:r w:rsidR="009F6A10" w:rsidRPr="00AA2BF2">
        <w:rPr>
          <w:rFonts w:ascii="Arial" w:hAnsi="Arial" w:cs="Arial"/>
          <w:sz w:val="24"/>
          <w:szCs w:val="24"/>
        </w:rPr>
        <w:t>.</w:t>
      </w:r>
    </w:p>
    <w:p w:rsidR="009F6A10" w:rsidRPr="00AA2BF2" w:rsidRDefault="009F6A10" w:rsidP="00AA2BF2">
      <w:pPr>
        <w:spacing w:line="360" w:lineRule="auto"/>
        <w:jc w:val="both"/>
        <w:rPr>
          <w:rFonts w:ascii="Arial" w:hAnsi="Arial" w:cs="Arial"/>
          <w:sz w:val="24"/>
          <w:szCs w:val="24"/>
        </w:rPr>
      </w:pPr>
    </w:p>
    <w:p w:rsidR="00DE1B29" w:rsidRPr="00AA2BF2" w:rsidRDefault="00DE1B29" w:rsidP="00AA2BF2">
      <w:pPr>
        <w:spacing w:line="360" w:lineRule="auto"/>
        <w:jc w:val="both"/>
        <w:rPr>
          <w:rFonts w:ascii="Arial" w:hAnsi="Arial" w:cs="Arial"/>
          <w:sz w:val="24"/>
          <w:szCs w:val="24"/>
        </w:rPr>
      </w:pPr>
      <w:r w:rsidRPr="00AA2BF2">
        <w:rPr>
          <w:rFonts w:ascii="Arial" w:hAnsi="Arial" w:cs="Arial"/>
          <w:sz w:val="24"/>
          <w:szCs w:val="24"/>
        </w:rPr>
        <w:t>A continuación, se describe el trabajo realizado por cada uno de ellos.</w:t>
      </w:r>
    </w:p>
    <w:p w:rsidR="00D86DAA" w:rsidRPr="00AA2BF2" w:rsidRDefault="00D86DAA" w:rsidP="00AA2BF2">
      <w:pPr>
        <w:spacing w:line="360" w:lineRule="auto"/>
        <w:jc w:val="both"/>
        <w:rPr>
          <w:rFonts w:ascii="Arial" w:eastAsia="Times New Roman" w:hAnsi="Arial" w:cs="Arial"/>
          <w:bCs/>
          <w:iCs/>
          <w:sz w:val="24"/>
          <w:szCs w:val="24"/>
          <w:lang w:val="es-CO" w:eastAsia="es-CO"/>
        </w:rPr>
      </w:pPr>
    </w:p>
    <w:p w:rsidR="00136D4C" w:rsidRPr="00165E8E" w:rsidRDefault="00DE1B29" w:rsidP="00944453">
      <w:pPr>
        <w:pStyle w:val="Prrafodelista"/>
        <w:numPr>
          <w:ilvl w:val="2"/>
          <w:numId w:val="7"/>
        </w:numPr>
        <w:spacing w:line="360" w:lineRule="auto"/>
        <w:jc w:val="both"/>
        <w:outlineLvl w:val="2"/>
        <w:rPr>
          <w:rFonts w:ascii="Arial" w:eastAsia="Times New Roman" w:hAnsi="Arial" w:cs="Arial"/>
          <w:b/>
          <w:bCs/>
          <w:iCs/>
          <w:sz w:val="24"/>
          <w:szCs w:val="24"/>
          <w:lang w:val="es-CO" w:eastAsia="es-CO"/>
        </w:rPr>
      </w:pPr>
      <w:bookmarkStart w:id="35" w:name="_Toc505089032"/>
      <w:r w:rsidRPr="00AA2BF2">
        <w:rPr>
          <w:rFonts w:ascii="Arial" w:eastAsia="Times New Roman" w:hAnsi="Arial" w:cs="Arial"/>
          <w:b/>
          <w:bCs/>
          <w:iCs/>
          <w:sz w:val="24"/>
          <w:szCs w:val="24"/>
          <w:lang w:val="es-CO" w:eastAsia="es-CO"/>
        </w:rPr>
        <w:t>IMRD Y CASA DE LA CULTURA</w:t>
      </w:r>
      <w:bookmarkEnd w:id="35"/>
    </w:p>
    <w:p w:rsidR="00136D4C" w:rsidRPr="00AA2BF2" w:rsidRDefault="00136D4C" w:rsidP="00AA2BF2">
      <w:pPr>
        <w:spacing w:line="360" w:lineRule="auto"/>
        <w:jc w:val="both"/>
        <w:rPr>
          <w:rFonts w:ascii="Arial" w:eastAsia="Times New Roman" w:hAnsi="Arial" w:cs="Arial"/>
          <w:color w:val="000000" w:themeColor="text1"/>
          <w:sz w:val="24"/>
          <w:szCs w:val="24"/>
          <w:lang w:eastAsia="es-CO"/>
        </w:rPr>
      </w:pPr>
    </w:p>
    <w:p w:rsidR="00DE1B29" w:rsidRPr="00AA2BF2" w:rsidRDefault="00DE1B29" w:rsidP="00AA2BF2">
      <w:pPr>
        <w:spacing w:line="360" w:lineRule="auto"/>
        <w:jc w:val="both"/>
        <w:rPr>
          <w:rFonts w:ascii="Arial" w:eastAsia="Times New Roman" w:hAnsi="Arial" w:cs="Arial"/>
          <w:bCs/>
          <w:iCs/>
          <w:color w:val="000000" w:themeColor="text1"/>
          <w:sz w:val="24"/>
          <w:szCs w:val="24"/>
          <w:lang w:val="es-CO" w:eastAsia="es-CO"/>
        </w:rPr>
      </w:pPr>
      <w:r w:rsidRPr="00AA2BF2">
        <w:rPr>
          <w:rFonts w:ascii="Arial" w:eastAsia="Times New Roman" w:hAnsi="Arial" w:cs="Arial"/>
          <w:color w:val="000000" w:themeColor="text1"/>
          <w:sz w:val="24"/>
          <w:szCs w:val="24"/>
          <w:lang w:eastAsia="es-CO"/>
        </w:rPr>
        <w:t>El programa facilita los medios para que conjuntamente con el Instituto Municipal de Recreación y deportes de Chía, los   usuarios con discapacidad moderada que asisten al programa participen en las escuelas de formación.</w:t>
      </w:r>
    </w:p>
    <w:p w:rsidR="003154CE" w:rsidRPr="00AA2BF2" w:rsidRDefault="003154CE" w:rsidP="00AA2BF2">
      <w:pPr>
        <w:tabs>
          <w:tab w:val="right" w:pos="8840"/>
        </w:tabs>
        <w:overflowPunct w:val="0"/>
        <w:autoSpaceDE w:val="0"/>
        <w:autoSpaceDN w:val="0"/>
        <w:adjustRightInd w:val="0"/>
        <w:spacing w:line="360" w:lineRule="auto"/>
        <w:jc w:val="both"/>
        <w:textAlignment w:val="baseline"/>
        <w:rPr>
          <w:rFonts w:ascii="Arial" w:hAnsi="Arial" w:cs="Arial"/>
          <w:i/>
          <w:color w:val="FF0000"/>
          <w:sz w:val="24"/>
          <w:szCs w:val="24"/>
        </w:rPr>
      </w:pPr>
    </w:p>
    <w:p w:rsidR="00DE1B29" w:rsidRPr="00AA2BF2" w:rsidRDefault="00DE1B29" w:rsidP="00AA2BF2">
      <w:pPr>
        <w:tabs>
          <w:tab w:val="right" w:pos="8840"/>
        </w:tabs>
        <w:overflowPunct w:val="0"/>
        <w:autoSpaceDE w:val="0"/>
        <w:autoSpaceDN w:val="0"/>
        <w:adjustRightInd w:val="0"/>
        <w:spacing w:line="360" w:lineRule="auto"/>
        <w:jc w:val="both"/>
        <w:textAlignment w:val="baseline"/>
        <w:rPr>
          <w:rFonts w:ascii="Arial" w:hAnsi="Arial" w:cs="Arial"/>
          <w:i/>
          <w:color w:val="000000" w:themeColor="text1"/>
          <w:sz w:val="24"/>
          <w:szCs w:val="24"/>
        </w:rPr>
      </w:pPr>
      <w:r w:rsidRPr="00AA2BF2">
        <w:rPr>
          <w:rFonts w:ascii="Arial" w:hAnsi="Arial" w:cs="Arial"/>
          <w:i/>
          <w:color w:val="000000" w:themeColor="text1"/>
          <w:sz w:val="24"/>
          <w:szCs w:val="24"/>
        </w:rPr>
        <w:t xml:space="preserve">Anexo </w:t>
      </w:r>
      <w:r w:rsidR="00136D4C" w:rsidRPr="00AA2BF2">
        <w:rPr>
          <w:rFonts w:ascii="Arial" w:hAnsi="Arial" w:cs="Arial"/>
          <w:i/>
          <w:color w:val="000000" w:themeColor="text1"/>
          <w:sz w:val="24"/>
          <w:szCs w:val="24"/>
        </w:rPr>
        <w:t>4</w:t>
      </w:r>
      <w:r w:rsidRPr="00AA2BF2">
        <w:rPr>
          <w:rFonts w:ascii="Arial" w:hAnsi="Arial" w:cs="Arial"/>
          <w:i/>
          <w:color w:val="000000" w:themeColor="text1"/>
          <w:sz w:val="24"/>
          <w:szCs w:val="24"/>
        </w:rPr>
        <w:t>: listados de asistencia IMRD</w:t>
      </w:r>
    </w:p>
    <w:p w:rsidR="00DE1B29" w:rsidRPr="00AA2BF2" w:rsidRDefault="00DE1B29" w:rsidP="00AA2BF2">
      <w:pPr>
        <w:overflowPunct w:val="0"/>
        <w:autoSpaceDE w:val="0"/>
        <w:autoSpaceDN w:val="0"/>
        <w:adjustRightInd w:val="0"/>
        <w:spacing w:line="360" w:lineRule="auto"/>
        <w:ind w:left="360"/>
        <w:jc w:val="both"/>
        <w:textAlignment w:val="baseline"/>
        <w:rPr>
          <w:rFonts w:ascii="Arial" w:hAnsi="Arial" w:cs="Arial"/>
          <w:noProof/>
          <w:color w:val="000000" w:themeColor="text1"/>
          <w:sz w:val="24"/>
          <w:szCs w:val="24"/>
          <w:lang w:val="es-CO" w:eastAsia="es-CO"/>
        </w:rPr>
      </w:pPr>
    </w:p>
    <w:p w:rsidR="009F6A10" w:rsidRPr="00AA2BF2" w:rsidRDefault="00DE1B29" w:rsidP="00AA2BF2">
      <w:pPr>
        <w:overflowPunct w:val="0"/>
        <w:autoSpaceDE w:val="0"/>
        <w:autoSpaceDN w:val="0"/>
        <w:adjustRightInd w:val="0"/>
        <w:spacing w:line="360" w:lineRule="auto"/>
        <w:jc w:val="both"/>
        <w:textAlignment w:val="baseline"/>
        <w:rPr>
          <w:rFonts w:ascii="Arial" w:hAnsi="Arial" w:cs="Arial"/>
          <w:sz w:val="24"/>
          <w:szCs w:val="24"/>
        </w:rPr>
      </w:pPr>
      <w:r w:rsidRPr="00AA2BF2">
        <w:rPr>
          <w:rFonts w:ascii="Arial" w:hAnsi="Arial" w:cs="Arial"/>
          <w:sz w:val="24"/>
          <w:szCs w:val="24"/>
        </w:rPr>
        <w:t xml:space="preserve">El programa facilita los medios para que conjuntamente con la Casa de la Cultura de </w:t>
      </w:r>
      <w:r w:rsidR="00660586" w:rsidRPr="00AA2BF2">
        <w:rPr>
          <w:rFonts w:ascii="Arial" w:hAnsi="Arial" w:cs="Arial"/>
          <w:sz w:val="24"/>
          <w:szCs w:val="24"/>
        </w:rPr>
        <w:t>Chía los usuarios</w:t>
      </w:r>
      <w:r w:rsidRPr="00AA2BF2">
        <w:rPr>
          <w:rFonts w:ascii="Arial" w:hAnsi="Arial" w:cs="Arial"/>
          <w:sz w:val="24"/>
          <w:szCs w:val="24"/>
        </w:rPr>
        <w:t xml:space="preserve"> del programa participen en talleres culturales y artísticos.</w:t>
      </w:r>
    </w:p>
    <w:p w:rsidR="00165E8E" w:rsidRDefault="00165E8E" w:rsidP="00165E8E">
      <w:pPr>
        <w:overflowPunct w:val="0"/>
        <w:autoSpaceDE w:val="0"/>
        <w:autoSpaceDN w:val="0"/>
        <w:adjustRightInd w:val="0"/>
        <w:spacing w:line="360" w:lineRule="auto"/>
        <w:textAlignment w:val="baseline"/>
        <w:rPr>
          <w:rFonts w:ascii="Arial" w:hAnsi="Arial" w:cs="Arial"/>
          <w:b/>
          <w:color w:val="FF0000"/>
          <w:sz w:val="24"/>
          <w:szCs w:val="24"/>
        </w:rPr>
      </w:pPr>
    </w:p>
    <w:p w:rsidR="001D110A" w:rsidRPr="00165E8E" w:rsidRDefault="00165E8E" w:rsidP="00165E8E">
      <w:pPr>
        <w:overflowPunct w:val="0"/>
        <w:autoSpaceDE w:val="0"/>
        <w:autoSpaceDN w:val="0"/>
        <w:adjustRightInd w:val="0"/>
        <w:spacing w:line="360" w:lineRule="auto"/>
        <w:textAlignment w:val="baseline"/>
        <w:rPr>
          <w:rFonts w:ascii="Arial" w:hAnsi="Arial" w:cs="Arial"/>
          <w:b/>
          <w:i/>
          <w:color w:val="FF0000"/>
          <w:sz w:val="24"/>
          <w:szCs w:val="24"/>
        </w:rPr>
      </w:pPr>
      <w:r w:rsidRPr="00165E8E">
        <w:rPr>
          <w:rFonts w:ascii="Arial" w:hAnsi="Arial" w:cs="Arial"/>
          <w:b/>
          <w:color w:val="FF0000"/>
          <w:sz w:val="24"/>
          <w:szCs w:val="24"/>
        </w:rPr>
        <w:t xml:space="preserve">ANEXAR FOTOS IMRD </w:t>
      </w:r>
    </w:p>
    <w:p w:rsidR="001D110A" w:rsidRPr="00AA2BF2" w:rsidRDefault="001D110A" w:rsidP="00AA2BF2">
      <w:pPr>
        <w:overflowPunct w:val="0"/>
        <w:autoSpaceDE w:val="0"/>
        <w:autoSpaceDN w:val="0"/>
        <w:adjustRightInd w:val="0"/>
        <w:spacing w:line="360" w:lineRule="auto"/>
        <w:jc w:val="center"/>
        <w:textAlignment w:val="baseline"/>
        <w:rPr>
          <w:rFonts w:ascii="Arial" w:hAnsi="Arial" w:cs="Arial"/>
          <w:i/>
          <w:sz w:val="24"/>
          <w:szCs w:val="24"/>
        </w:rPr>
      </w:pPr>
    </w:p>
    <w:p w:rsidR="001D110A" w:rsidRPr="00AA2BF2" w:rsidRDefault="001D110A" w:rsidP="00AA2BF2">
      <w:pPr>
        <w:overflowPunct w:val="0"/>
        <w:autoSpaceDE w:val="0"/>
        <w:autoSpaceDN w:val="0"/>
        <w:adjustRightInd w:val="0"/>
        <w:spacing w:line="360" w:lineRule="auto"/>
        <w:jc w:val="center"/>
        <w:textAlignment w:val="baseline"/>
        <w:rPr>
          <w:rFonts w:ascii="Arial" w:hAnsi="Arial" w:cs="Arial"/>
          <w:i/>
          <w:sz w:val="24"/>
          <w:szCs w:val="24"/>
        </w:rPr>
      </w:pPr>
    </w:p>
    <w:p w:rsidR="001D110A" w:rsidRPr="00AA2BF2" w:rsidRDefault="001D110A" w:rsidP="00AA2BF2">
      <w:pPr>
        <w:overflowPunct w:val="0"/>
        <w:autoSpaceDE w:val="0"/>
        <w:autoSpaceDN w:val="0"/>
        <w:adjustRightInd w:val="0"/>
        <w:spacing w:line="360" w:lineRule="auto"/>
        <w:jc w:val="center"/>
        <w:textAlignment w:val="baseline"/>
        <w:rPr>
          <w:rFonts w:ascii="Arial" w:hAnsi="Arial" w:cs="Arial"/>
          <w:i/>
          <w:sz w:val="24"/>
          <w:szCs w:val="24"/>
        </w:rPr>
      </w:pPr>
    </w:p>
    <w:p w:rsidR="00DE1B29" w:rsidRPr="00AA2BF2" w:rsidRDefault="00DE1B29" w:rsidP="00AA2BF2">
      <w:pPr>
        <w:overflowPunct w:val="0"/>
        <w:autoSpaceDE w:val="0"/>
        <w:autoSpaceDN w:val="0"/>
        <w:adjustRightInd w:val="0"/>
        <w:spacing w:line="360" w:lineRule="auto"/>
        <w:jc w:val="both"/>
        <w:textAlignment w:val="baseline"/>
        <w:rPr>
          <w:rFonts w:ascii="Arial" w:hAnsi="Arial" w:cs="Arial"/>
          <w:i/>
          <w:sz w:val="24"/>
          <w:szCs w:val="24"/>
        </w:rPr>
      </w:pPr>
      <w:r w:rsidRPr="00AA2BF2">
        <w:rPr>
          <w:rFonts w:ascii="Arial" w:hAnsi="Arial" w:cs="Arial"/>
          <w:i/>
          <w:sz w:val="24"/>
          <w:szCs w:val="24"/>
        </w:rPr>
        <w:t xml:space="preserve">Anexo </w:t>
      </w:r>
      <w:r w:rsidR="00136D4C" w:rsidRPr="00AA2BF2">
        <w:rPr>
          <w:rFonts w:ascii="Arial" w:hAnsi="Arial" w:cs="Arial"/>
          <w:i/>
          <w:sz w:val="24"/>
          <w:szCs w:val="24"/>
        </w:rPr>
        <w:t>5</w:t>
      </w:r>
      <w:r w:rsidRPr="00AA2BF2">
        <w:rPr>
          <w:rFonts w:ascii="Arial" w:hAnsi="Arial" w:cs="Arial"/>
          <w:i/>
          <w:sz w:val="24"/>
          <w:szCs w:val="24"/>
        </w:rPr>
        <w:t>: Listados asistencia casa de la cultura.</w:t>
      </w:r>
    </w:p>
    <w:p w:rsidR="00B06E53" w:rsidRDefault="00165E8E" w:rsidP="00AA2BF2">
      <w:pPr>
        <w:spacing w:line="360" w:lineRule="auto"/>
        <w:outlineLvl w:val="1"/>
        <w:rPr>
          <w:rFonts w:ascii="Arial" w:eastAsia="Times New Roman" w:hAnsi="Arial" w:cs="Arial"/>
          <w:b/>
          <w:bCs/>
          <w:iCs/>
          <w:color w:val="FF0000"/>
          <w:sz w:val="24"/>
          <w:szCs w:val="24"/>
          <w:lang w:val="es-CO" w:eastAsia="es-CO"/>
        </w:rPr>
      </w:pPr>
      <w:bookmarkStart w:id="36" w:name="_Toc505089033"/>
      <w:r w:rsidRPr="00165E8E">
        <w:rPr>
          <w:rFonts w:ascii="Arial" w:eastAsia="Times New Roman" w:hAnsi="Arial" w:cs="Arial"/>
          <w:b/>
          <w:bCs/>
          <w:iCs/>
          <w:color w:val="FF0000"/>
          <w:sz w:val="24"/>
          <w:szCs w:val="24"/>
          <w:lang w:val="es-CO" w:eastAsia="es-CO"/>
        </w:rPr>
        <w:t>ANEXAR FOTOS CASA DE LA CULTURA</w:t>
      </w:r>
      <w:bookmarkEnd w:id="36"/>
    </w:p>
    <w:p w:rsidR="00165E8E" w:rsidRPr="00165E8E" w:rsidRDefault="00165E8E" w:rsidP="00AA2BF2">
      <w:pPr>
        <w:spacing w:line="360" w:lineRule="auto"/>
        <w:outlineLvl w:val="1"/>
        <w:rPr>
          <w:rFonts w:ascii="Arial" w:eastAsia="Times New Roman" w:hAnsi="Arial" w:cs="Arial"/>
          <w:b/>
          <w:bCs/>
          <w:iCs/>
          <w:color w:val="FF0000"/>
          <w:sz w:val="24"/>
          <w:szCs w:val="24"/>
          <w:lang w:val="es-CO" w:eastAsia="es-CO"/>
        </w:rPr>
      </w:pPr>
    </w:p>
    <w:p w:rsidR="00DE1B29" w:rsidRPr="00AA2BF2" w:rsidRDefault="00963A17" w:rsidP="00944453">
      <w:pPr>
        <w:pStyle w:val="Prrafodelista"/>
        <w:numPr>
          <w:ilvl w:val="2"/>
          <w:numId w:val="7"/>
        </w:numPr>
        <w:spacing w:line="360" w:lineRule="auto"/>
        <w:jc w:val="both"/>
        <w:outlineLvl w:val="2"/>
        <w:rPr>
          <w:rFonts w:ascii="Arial" w:eastAsia="Times New Roman" w:hAnsi="Arial" w:cs="Arial"/>
          <w:b/>
          <w:bCs/>
          <w:iCs/>
          <w:sz w:val="24"/>
          <w:szCs w:val="24"/>
          <w:lang w:val="es-CO" w:eastAsia="es-CO"/>
        </w:rPr>
      </w:pPr>
      <w:r w:rsidRPr="00AA2BF2">
        <w:rPr>
          <w:rFonts w:ascii="Arial" w:eastAsia="Times New Roman" w:hAnsi="Arial" w:cs="Arial"/>
          <w:b/>
          <w:bCs/>
          <w:iCs/>
          <w:sz w:val="24"/>
          <w:szCs w:val="24"/>
          <w:lang w:val="es-CO" w:eastAsia="es-CO"/>
        </w:rPr>
        <w:t xml:space="preserve"> </w:t>
      </w:r>
      <w:bookmarkStart w:id="37" w:name="_Toc505089034"/>
      <w:r w:rsidR="00DE1B29" w:rsidRPr="00AA2BF2">
        <w:rPr>
          <w:rFonts w:ascii="Arial" w:eastAsia="Times New Roman" w:hAnsi="Arial" w:cs="Arial"/>
          <w:b/>
          <w:bCs/>
          <w:iCs/>
          <w:sz w:val="24"/>
          <w:szCs w:val="24"/>
          <w:lang w:val="es-CO" w:eastAsia="es-CO"/>
        </w:rPr>
        <w:t>PERSONAL.</w:t>
      </w:r>
      <w:bookmarkEnd w:id="37"/>
    </w:p>
    <w:p w:rsidR="003A1F2C" w:rsidRPr="00AA2BF2" w:rsidRDefault="00DE1B29" w:rsidP="00AA2BF2">
      <w:pPr>
        <w:spacing w:line="360" w:lineRule="auto"/>
        <w:jc w:val="both"/>
        <w:outlineLvl w:val="1"/>
        <w:rPr>
          <w:rFonts w:ascii="Arial" w:eastAsia="Times New Roman" w:hAnsi="Arial" w:cs="Arial"/>
          <w:bCs/>
          <w:iCs/>
          <w:sz w:val="24"/>
          <w:szCs w:val="24"/>
          <w:lang w:val="es-CO" w:eastAsia="es-CO"/>
        </w:rPr>
      </w:pPr>
      <w:bookmarkStart w:id="38" w:name="_Toc496695041"/>
      <w:bookmarkStart w:id="39" w:name="_Toc505089035"/>
      <w:r w:rsidRPr="00AA2BF2">
        <w:rPr>
          <w:rFonts w:ascii="Arial" w:eastAsia="Times New Roman" w:hAnsi="Arial" w:cs="Arial"/>
          <w:bCs/>
          <w:iCs/>
          <w:sz w:val="24"/>
          <w:szCs w:val="24"/>
          <w:lang w:val="es-CO" w:eastAsia="es-CO"/>
        </w:rPr>
        <w:t>El centro día cuenta con talleristas, profesion</w:t>
      </w:r>
      <w:r w:rsidR="0081474D" w:rsidRPr="00AA2BF2">
        <w:rPr>
          <w:rFonts w:ascii="Arial" w:eastAsia="Times New Roman" w:hAnsi="Arial" w:cs="Arial"/>
          <w:bCs/>
          <w:iCs/>
          <w:sz w:val="24"/>
          <w:szCs w:val="24"/>
          <w:lang w:val="es-CO" w:eastAsia="es-CO"/>
        </w:rPr>
        <w:t>ales y personal de apoyo para a</w:t>
      </w:r>
      <w:r w:rsidRPr="00AA2BF2">
        <w:rPr>
          <w:rFonts w:ascii="Arial" w:eastAsia="Times New Roman" w:hAnsi="Arial" w:cs="Arial"/>
          <w:bCs/>
          <w:iCs/>
          <w:sz w:val="24"/>
          <w:szCs w:val="24"/>
          <w:lang w:val="es-CO" w:eastAsia="es-CO"/>
        </w:rPr>
        <w:t>tender a los usuarios durante el tiempo que permanecen en la finca Villa Laura. Lugar en donde queda ubicado el programa.</w:t>
      </w:r>
      <w:bookmarkEnd w:id="38"/>
      <w:bookmarkEnd w:id="39"/>
    </w:p>
    <w:p w:rsidR="001D110A" w:rsidRPr="00AA2BF2" w:rsidRDefault="001D110A" w:rsidP="00AA2BF2">
      <w:pPr>
        <w:spacing w:line="360" w:lineRule="auto"/>
        <w:jc w:val="both"/>
        <w:outlineLvl w:val="1"/>
        <w:rPr>
          <w:rFonts w:ascii="Arial" w:hAnsi="Arial" w:cs="Arial"/>
          <w:i/>
          <w:sz w:val="24"/>
          <w:szCs w:val="24"/>
        </w:rPr>
      </w:pPr>
    </w:p>
    <w:p w:rsidR="004F78DD" w:rsidRPr="00AA2BF2" w:rsidRDefault="00843E5C" w:rsidP="00AA2BF2">
      <w:pPr>
        <w:spacing w:line="360" w:lineRule="auto"/>
        <w:jc w:val="both"/>
        <w:outlineLvl w:val="1"/>
        <w:rPr>
          <w:rFonts w:ascii="Arial" w:hAnsi="Arial" w:cs="Arial"/>
          <w:i/>
          <w:sz w:val="24"/>
          <w:szCs w:val="24"/>
        </w:rPr>
      </w:pPr>
      <w:bookmarkStart w:id="40" w:name="_Toc505089036"/>
      <w:r w:rsidRPr="00AA2BF2">
        <w:rPr>
          <w:rFonts w:ascii="Arial" w:hAnsi="Arial" w:cs="Arial"/>
          <w:i/>
          <w:sz w:val="24"/>
          <w:szCs w:val="24"/>
        </w:rPr>
        <w:t xml:space="preserve">Anexo </w:t>
      </w:r>
      <w:r w:rsidR="00136D4C" w:rsidRPr="00AA2BF2">
        <w:rPr>
          <w:rFonts w:ascii="Arial" w:hAnsi="Arial" w:cs="Arial"/>
          <w:i/>
          <w:sz w:val="24"/>
          <w:szCs w:val="24"/>
        </w:rPr>
        <w:t>7</w:t>
      </w:r>
      <w:r w:rsidRPr="00AA2BF2">
        <w:rPr>
          <w:rFonts w:ascii="Arial" w:hAnsi="Arial" w:cs="Arial"/>
          <w:i/>
          <w:sz w:val="24"/>
          <w:szCs w:val="24"/>
        </w:rPr>
        <w:t>: Paz y salvos personal</w:t>
      </w:r>
      <w:bookmarkEnd w:id="40"/>
      <w:r w:rsidRPr="00AA2BF2">
        <w:rPr>
          <w:rFonts w:ascii="Arial" w:hAnsi="Arial" w:cs="Arial"/>
          <w:i/>
          <w:sz w:val="24"/>
          <w:szCs w:val="24"/>
        </w:rPr>
        <w:t xml:space="preserve"> </w:t>
      </w:r>
    </w:p>
    <w:p w:rsidR="004F78DD" w:rsidRDefault="00165E8E" w:rsidP="00AA2BF2">
      <w:pPr>
        <w:pStyle w:val="NormalWeb"/>
        <w:spacing w:before="0" w:beforeAutospacing="0" w:after="0" w:afterAutospacing="0" w:line="360" w:lineRule="auto"/>
        <w:rPr>
          <w:rFonts w:ascii="Arial" w:hAnsi="Arial" w:cs="Arial"/>
          <w:b/>
          <w:color w:val="FF0000"/>
        </w:rPr>
      </w:pPr>
      <w:r w:rsidRPr="00165E8E">
        <w:rPr>
          <w:rFonts w:ascii="Arial" w:hAnsi="Arial" w:cs="Arial"/>
          <w:b/>
          <w:color w:val="FF0000"/>
        </w:rPr>
        <w:t>Anexar y revisar los informes de cada uno</w:t>
      </w:r>
      <w:r>
        <w:rPr>
          <w:rFonts w:ascii="Arial" w:hAnsi="Arial" w:cs="Arial"/>
          <w:b/>
          <w:color w:val="FF0000"/>
        </w:rPr>
        <w:t xml:space="preserve"> de los profesionales talleristas, personal de apoyo y enfermeras del centro </w:t>
      </w:r>
      <w:proofErr w:type="spellStart"/>
      <w:r>
        <w:rPr>
          <w:rFonts w:ascii="Arial" w:hAnsi="Arial" w:cs="Arial"/>
          <w:b/>
          <w:color w:val="FF0000"/>
        </w:rPr>
        <w:t>dia</w:t>
      </w:r>
      <w:proofErr w:type="spellEnd"/>
    </w:p>
    <w:p w:rsidR="00165E8E" w:rsidRPr="00165E8E" w:rsidRDefault="00165E8E" w:rsidP="00AA2BF2">
      <w:pPr>
        <w:pStyle w:val="NormalWeb"/>
        <w:spacing w:before="0" w:beforeAutospacing="0" w:after="0" w:afterAutospacing="0" w:line="360" w:lineRule="auto"/>
        <w:rPr>
          <w:rFonts w:ascii="Arial" w:hAnsi="Arial" w:cs="Arial"/>
          <w:b/>
          <w:color w:val="FF0000"/>
        </w:rPr>
      </w:pPr>
    </w:p>
    <w:p w:rsidR="00442FD9" w:rsidRPr="00AA2BF2" w:rsidRDefault="00442FD9" w:rsidP="00AA2BF2">
      <w:pPr>
        <w:pStyle w:val="NormalWeb"/>
        <w:spacing w:before="0" w:beforeAutospacing="0" w:after="0" w:afterAutospacing="0" w:line="360" w:lineRule="auto"/>
        <w:jc w:val="both"/>
        <w:rPr>
          <w:rFonts w:ascii="Arial" w:hAnsi="Arial" w:cs="Arial"/>
          <w:b/>
          <w:bCs/>
        </w:rPr>
      </w:pPr>
    </w:p>
    <w:p w:rsidR="00442FD9" w:rsidRPr="00AA2BF2" w:rsidRDefault="00442FD9" w:rsidP="00AA2BF2">
      <w:pPr>
        <w:pStyle w:val="NormalWeb"/>
        <w:spacing w:before="0" w:beforeAutospacing="0" w:after="0" w:afterAutospacing="0" w:line="360" w:lineRule="auto"/>
        <w:jc w:val="both"/>
        <w:rPr>
          <w:rFonts w:ascii="Arial" w:hAnsi="Arial" w:cs="Arial"/>
          <w:bCs/>
          <w:i/>
        </w:rPr>
      </w:pPr>
      <w:r w:rsidRPr="00AA2BF2">
        <w:rPr>
          <w:rFonts w:ascii="Arial" w:hAnsi="Arial" w:cs="Arial"/>
          <w:bCs/>
          <w:i/>
        </w:rPr>
        <w:t>Anexo 8: Informes por usuario centro día</w:t>
      </w:r>
    </w:p>
    <w:p w:rsidR="00EC35D3" w:rsidRPr="00AA2BF2" w:rsidRDefault="00EC35D3" w:rsidP="00AA2BF2">
      <w:pPr>
        <w:pStyle w:val="NormalWeb"/>
        <w:spacing w:before="0" w:beforeAutospacing="0" w:after="0" w:afterAutospacing="0" w:line="360" w:lineRule="auto"/>
        <w:jc w:val="both"/>
        <w:rPr>
          <w:rFonts w:ascii="Arial" w:hAnsi="Arial" w:cs="Arial"/>
        </w:rPr>
      </w:pPr>
    </w:p>
    <w:p w:rsidR="00204F6F" w:rsidRPr="00165E8E" w:rsidRDefault="00204F6F" w:rsidP="00944453">
      <w:pPr>
        <w:pStyle w:val="Prrafodelista"/>
        <w:numPr>
          <w:ilvl w:val="2"/>
          <w:numId w:val="7"/>
        </w:numPr>
        <w:spacing w:line="360" w:lineRule="auto"/>
        <w:jc w:val="both"/>
        <w:rPr>
          <w:rFonts w:ascii="Arial" w:eastAsia="Times New Roman" w:hAnsi="Arial" w:cs="Arial"/>
          <w:b/>
          <w:sz w:val="24"/>
          <w:szCs w:val="24"/>
          <w:lang w:val="es-CO" w:eastAsia="es-CO"/>
        </w:rPr>
      </w:pPr>
      <w:r w:rsidRPr="00165E8E">
        <w:rPr>
          <w:rFonts w:ascii="Arial" w:eastAsia="Times New Roman" w:hAnsi="Arial" w:cs="Arial"/>
          <w:b/>
          <w:sz w:val="24"/>
          <w:szCs w:val="24"/>
          <w:lang w:val="es-CO" w:eastAsia="es-CO"/>
        </w:rPr>
        <w:t>CARPETAS</w:t>
      </w:r>
    </w:p>
    <w:p w:rsidR="001A5B56" w:rsidRPr="00AA2BF2" w:rsidRDefault="001A5B56" w:rsidP="00AA2BF2">
      <w:pPr>
        <w:spacing w:line="360" w:lineRule="auto"/>
        <w:jc w:val="both"/>
        <w:rPr>
          <w:rFonts w:ascii="Arial" w:hAnsi="Arial" w:cs="Arial"/>
          <w:sz w:val="24"/>
          <w:szCs w:val="24"/>
        </w:rPr>
      </w:pPr>
      <w:r w:rsidRPr="00AA2BF2">
        <w:rPr>
          <w:rFonts w:ascii="Arial" w:hAnsi="Arial" w:cs="Arial"/>
          <w:sz w:val="24"/>
          <w:szCs w:val="24"/>
        </w:rPr>
        <w:t xml:space="preserve">Mantener la carpeta de cada usuario con su respectiva documentación al día (Carné de vacunas con esquema completo, documentos de identidad, diagnóstico médico, afiliación a la </w:t>
      </w:r>
      <w:r w:rsidR="00660586" w:rsidRPr="00AA2BF2">
        <w:rPr>
          <w:rFonts w:ascii="Arial" w:hAnsi="Arial" w:cs="Arial"/>
          <w:sz w:val="24"/>
          <w:szCs w:val="24"/>
        </w:rPr>
        <w:t>es</w:t>
      </w:r>
      <w:r w:rsidRPr="00AA2BF2">
        <w:rPr>
          <w:rFonts w:ascii="Arial" w:hAnsi="Arial" w:cs="Arial"/>
          <w:sz w:val="24"/>
          <w:szCs w:val="24"/>
        </w:rPr>
        <w:t>, copias de las cédulas de los padres).</w:t>
      </w:r>
    </w:p>
    <w:p w:rsidR="001A5B56" w:rsidRPr="00AA2BF2" w:rsidRDefault="001A5B56" w:rsidP="00AA2BF2">
      <w:pPr>
        <w:spacing w:line="360" w:lineRule="auto"/>
        <w:jc w:val="both"/>
        <w:rPr>
          <w:rFonts w:ascii="Arial" w:hAnsi="Arial" w:cs="Arial"/>
          <w:sz w:val="24"/>
          <w:szCs w:val="24"/>
        </w:rPr>
      </w:pPr>
      <w:r w:rsidRPr="00AA2BF2">
        <w:rPr>
          <w:rFonts w:ascii="Arial" w:hAnsi="Arial" w:cs="Arial"/>
          <w:sz w:val="24"/>
          <w:szCs w:val="24"/>
        </w:rPr>
        <w:t xml:space="preserve">Nivel de avance: se mantienen al día las carpetas de los usuarios de acuerdo a las especificaciones del contrato. Adicionalmente cuentan con todas las </w:t>
      </w:r>
      <w:r w:rsidR="00660586" w:rsidRPr="00AA2BF2">
        <w:rPr>
          <w:rFonts w:ascii="Arial" w:hAnsi="Arial" w:cs="Arial"/>
          <w:sz w:val="24"/>
          <w:szCs w:val="24"/>
        </w:rPr>
        <w:t>valoraciones</w:t>
      </w:r>
      <w:r w:rsidRPr="00AA2BF2">
        <w:rPr>
          <w:rFonts w:ascii="Arial" w:hAnsi="Arial" w:cs="Arial"/>
          <w:sz w:val="24"/>
          <w:szCs w:val="24"/>
        </w:rPr>
        <w:t xml:space="preserve"> y evaluaciones de seguimiento que realizan los profesionales. </w:t>
      </w:r>
    </w:p>
    <w:p w:rsidR="00291ECB" w:rsidRPr="00AA2BF2" w:rsidRDefault="00291ECB" w:rsidP="00AA2BF2">
      <w:pPr>
        <w:spacing w:line="360" w:lineRule="auto"/>
        <w:jc w:val="both"/>
        <w:rPr>
          <w:rFonts w:ascii="Arial" w:hAnsi="Arial" w:cs="Arial"/>
          <w:sz w:val="24"/>
          <w:szCs w:val="24"/>
        </w:rPr>
      </w:pPr>
    </w:p>
    <w:p w:rsidR="001A5B56" w:rsidRPr="00AA2BF2" w:rsidRDefault="00CB3116" w:rsidP="00AA2BF2">
      <w:pPr>
        <w:spacing w:line="360" w:lineRule="auto"/>
        <w:jc w:val="both"/>
        <w:rPr>
          <w:rFonts w:ascii="Arial" w:hAnsi="Arial" w:cs="Arial"/>
          <w:sz w:val="24"/>
          <w:szCs w:val="24"/>
        </w:rPr>
      </w:pPr>
      <w:r w:rsidRPr="00AA2BF2">
        <w:rPr>
          <w:rFonts w:ascii="Arial" w:hAnsi="Arial" w:cs="Arial"/>
          <w:noProof/>
          <w:sz w:val="24"/>
          <w:szCs w:val="24"/>
          <w:lang w:val="es-CO" w:eastAsia="es-CO"/>
        </w:rPr>
        <w:drawing>
          <wp:anchor distT="0" distB="0" distL="114300" distR="114300" simplePos="0" relativeHeight="253003776" behindDoc="1" locked="0" layoutInCell="1" allowOverlap="1">
            <wp:simplePos x="0" y="0"/>
            <wp:positionH relativeFrom="column">
              <wp:posOffset>2948305</wp:posOffset>
            </wp:positionH>
            <wp:positionV relativeFrom="paragraph">
              <wp:posOffset>235585</wp:posOffset>
            </wp:positionV>
            <wp:extent cx="3190875" cy="2392680"/>
            <wp:effectExtent l="0" t="0" r="0" b="7620"/>
            <wp:wrapNone/>
            <wp:docPr id="528" name="Imagen 528" descr="https://scontent.flim5-2.fna.fbcdn.net/v/t34.0-12/19198164_1890186331220374_1648430211_n.jpg?oh=8ca3d9f05e2a52fb47b26eda56327a14&amp;oe=594308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flim5-2.fna.fbcdn.net/v/t34.0-12/19198164_1890186331220374_1648430211_n.jpg?oh=8ca3d9f05e2a52fb47b26eda56327a14&amp;oe=594308C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rot="10800000">
                      <a:off x="0" y="0"/>
                      <a:ext cx="3190875" cy="2392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2BF2">
        <w:rPr>
          <w:rFonts w:ascii="Arial" w:hAnsi="Arial" w:cs="Arial"/>
          <w:noProof/>
          <w:sz w:val="24"/>
          <w:szCs w:val="24"/>
          <w:lang w:val="es-CO" w:eastAsia="es-CO"/>
        </w:rPr>
        <w:drawing>
          <wp:anchor distT="0" distB="0" distL="114300" distR="114300" simplePos="0" relativeHeight="253001728" behindDoc="1" locked="0" layoutInCell="1" allowOverlap="1">
            <wp:simplePos x="0" y="0"/>
            <wp:positionH relativeFrom="column">
              <wp:posOffset>-194310</wp:posOffset>
            </wp:positionH>
            <wp:positionV relativeFrom="paragraph">
              <wp:posOffset>235585</wp:posOffset>
            </wp:positionV>
            <wp:extent cx="3142826" cy="2357120"/>
            <wp:effectExtent l="0" t="0" r="635" b="5080"/>
            <wp:wrapNone/>
            <wp:docPr id="526" name="Imagen 526" descr="https://scontent.flim5-2.fna.fbcdn.net/v/t34.0-12/19141944_1890186201220387_2031985816_n.jpg?oh=9d7bbb47198c40a6ac5fe03b261ebe66&amp;oe=5942F7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lim5-2.fna.fbcdn.net/v/t34.0-12/19141944_1890186201220387_2031985816_n.jpg?oh=9d7bbb47198c40a6ac5fe03b261ebe66&amp;oe=5942F7D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10800000">
                      <a:off x="0" y="0"/>
                      <a:ext cx="3142826" cy="2357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5B56" w:rsidRPr="00AA2BF2">
        <w:rPr>
          <w:rFonts w:ascii="Arial" w:hAnsi="Arial" w:cs="Arial"/>
          <w:sz w:val="24"/>
          <w:szCs w:val="24"/>
        </w:rPr>
        <w:t>Registro fotográfico:</w:t>
      </w:r>
    </w:p>
    <w:p w:rsidR="00442FD9" w:rsidRPr="00AA2BF2" w:rsidRDefault="00442FD9" w:rsidP="00AA2BF2">
      <w:pPr>
        <w:spacing w:line="360" w:lineRule="auto"/>
        <w:jc w:val="both"/>
        <w:rPr>
          <w:rFonts w:ascii="Arial" w:hAnsi="Arial" w:cs="Arial"/>
          <w:sz w:val="24"/>
          <w:szCs w:val="24"/>
        </w:rPr>
      </w:pPr>
    </w:p>
    <w:p w:rsidR="00442FD9" w:rsidRPr="00AA2BF2" w:rsidRDefault="00442FD9" w:rsidP="00AA2BF2">
      <w:pPr>
        <w:spacing w:line="360" w:lineRule="auto"/>
        <w:jc w:val="both"/>
        <w:rPr>
          <w:rFonts w:ascii="Arial" w:hAnsi="Arial" w:cs="Arial"/>
          <w:sz w:val="24"/>
          <w:szCs w:val="24"/>
        </w:rPr>
      </w:pPr>
    </w:p>
    <w:p w:rsidR="00CB3116" w:rsidRPr="00AA2BF2" w:rsidRDefault="00CB3116" w:rsidP="00AA2BF2">
      <w:pPr>
        <w:spacing w:line="360" w:lineRule="auto"/>
        <w:jc w:val="both"/>
        <w:rPr>
          <w:rFonts w:ascii="Arial" w:hAnsi="Arial" w:cs="Arial"/>
          <w:sz w:val="24"/>
          <w:szCs w:val="24"/>
        </w:rPr>
      </w:pPr>
    </w:p>
    <w:p w:rsidR="00CB3116" w:rsidRPr="00AA2BF2" w:rsidRDefault="00CB3116" w:rsidP="00AA2BF2">
      <w:pPr>
        <w:spacing w:line="360" w:lineRule="auto"/>
        <w:jc w:val="both"/>
        <w:rPr>
          <w:rFonts w:ascii="Arial" w:hAnsi="Arial" w:cs="Arial"/>
          <w:sz w:val="24"/>
          <w:szCs w:val="24"/>
        </w:rPr>
      </w:pPr>
    </w:p>
    <w:p w:rsidR="00CB3116" w:rsidRPr="00AA2BF2" w:rsidRDefault="00CB3116" w:rsidP="00AA2BF2">
      <w:pPr>
        <w:spacing w:line="360" w:lineRule="auto"/>
        <w:jc w:val="both"/>
        <w:rPr>
          <w:rFonts w:ascii="Arial" w:hAnsi="Arial" w:cs="Arial"/>
          <w:sz w:val="24"/>
          <w:szCs w:val="24"/>
        </w:rPr>
      </w:pPr>
    </w:p>
    <w:p w:rsidR="00CB3116" w:rsidRPr="00AA2BF2" w:rsidRDefault="00CB3116" w:rsidP="00AA2BF2">
      <w:pPr>
        <w:spacing w:line="360" w:lineRule="auto"/>
        <w:jc w:val="both"/>
        <w:rPr>
          <w:rFonts w:ascii="Arial" w:hAnsi="Arial" w:cs="Arial"/>
          <w:sz w:val="24"/>
          <w:szCs w:val="24"/>
        </w:rPr>
      </w:pPr>
    </w:p>
    <w:p w:rsidR="00CB3116" w:rsidRPr="00AA2BF2" w:rsidRDefault="00CB3116" w:rsidP="00AA2BF2">
      <w:pPr>
        <w:spacing w:line="360" w:lineRule="auto"/>
        <w:jc w:val="both"/>
        <w:rPr>
          <w:rFonts w:ascii="Arial" w:hAnsi="Arial" w:cs="Arial"/>
          <w:sz w:val="24"/>
          <w:szCs w:val="24"/>
        </w:rPr>
      </w:pPr>
    </w:p>
    <w:p w:rsidR="00CB3116" w:rsidRPr="00AA2BF2" w:rsidRDefault="00CB3116" w:rsidP="00AA2BF2">
      <w:pPr>
        <w:spacing w:line="360" w:lineRule="auto"/>
        <w:jc w:val="both"/>
        <w:rPr>
          <w:rFonts w:ascii="Arial" w:hAnsi="Arial" w:cs="Arial"/>
          <w:sz w:val="24"/>
          <w:szCs w:val="24"/>
        </w:rPr>
      </w:pPr>
    </w:p>
    <w:p w:rsidR="00FA51F3" w:rsidRPr="00AA2BF2" w:rsidRDefault="00FA51F3" w:rsidP="00AA2BF2">
      <w:pPr>
        <w:spacing w:line="360" w:lineRule="auto"/>
        <w:jc w:val="both"/>
        <w:rPr>
          <w:rFonts w:ascii="Arial" w:hAnsi="Arial" w:cs="Arial"/>
          <w:sz w:val="24"/>
          <w:szCs w:val="24"/>
        </w:rPr>
      </w:pPr>
    </w:p>
    <w:p w:rsidR="00204F6F" w:rsidRPr="00AA2BF2" w:rsidRDefault="00204F6F" w:rsidP="00AA2BF2">
      <w:pPr>
        <w:spacing w:line="360" w:lineRule="auto"/>
        <w:jc w:val="both"/>
        <w:outlineLvl w:val="0"/>
        <w:rPr>
          <w:rFonts w:ascii="Arial" w:hAnsi="Arial" w:cs="Arial"/>
          <w:sz w:val="24"/>
          <w:szCs w:val="24"/>
        </w:rPr>
      </w:pPr>
      <w:bookmarkStart w:id="41" w:name="_Toc488092918"/>
      <w:bookmarkStart w:id="42" w:name="_Toc488653830"/>
      <w:bookmarkStart w:id="43" w:name="_Toc490661623"/>
    </w:p>
    <w:p w:rsidR="00722F94" w:rsidRPr="00AA2BF2" w:rsidRDefault="009957BC" w:rsidP="00944453">
      <w:pPr>
        <w:pStyle w:val="Prrafodelista"/>
        <w:numPr>
          <w:ilvl w:val="0"/>
          <w:numId w:val="7"/>
        </w:numPr>
        <w:spacing w:line="360" w:lineRule="auto"/>
        <w:jc w:val="both"/>
        <w:outlineLvl w:val="0"/>
        <w:rPr>
          <w:rFonts w:ascii="Arial" w:hAnsi="Arial" w:cs="Arial"/>
          <w:b/>
          <w:sz w:val="24"/>
          <w:szCs w:val="24"/>
        </w:rPr>
      </w:pPr>
      <w:bookmarkStart w:id="44" w:name="_Toc505089037"/>
      <w:r w:rsidRPr="00AA2BF2">
        <w:rPr>
          <w:rFonts w:ascii="Arial" w:hAnsi="Arial" w:cs="Arial"/>
          <w:b/>
          <w:sz w:val="24"/>
          <w:szCs w:val="24"/>
        </w:rPr>
        <w:t>HIDROTERAPIA</w:t>
      </w:r>
      <w:bookmarkEnd w:id="41"/>
      <w:bookmarkEnd w:id="42"/>
      <w:bookmarkEnd w:id="43"/>
      <w:bookmarkEnd w:id="44"/>
      <w:r w:rsidR="00B81DC7" w:rsidRPr="00AA2BF2">
        <w:rPr>
          <w:rFonts w:ascii="Arial" w:hAnsi="Arial" w:cs="Arial"/>
          <w:b/>
          <w:sz w:val="24"/>
          <w:szCs w:val="24"/>
        </w:rPr>
        <w:t xml:space="preserve"> </w:t>
      </w:r>
    </w:p>
    <w:p w:rsidR="00165E8E" w:rsidRDefault="00165E8E" w:rsidP="00AA2BF2">
      <w:pPr>
        <w:spacing w:line="360" w:lineRule="auto"/>
        <w:jc w:val="both"/>
        <w:rPr>
          <w:rFonts w:ascii="Arial" w:eastAsia="Times New Roman" w:hAnsi="Arial" w:cs="Arial"/>
          <w:bCs/>
          <w:iCs/>
          <w:sz w:val="24"/>
          <w:szCs w:val="24"/>
          <w:lang w:eastAsia="es-CO"/>
        </w:rPr>
      </w:pPr>
      <w:r>
        <w:rPr>
          <w:rFonts w:ascii="Arial" w:eastAsia="Times New Roman" w:hAnsi="Arial" w:cs="Arial"/>
          <w:bCs/>
          <w:iCs/>
          <w:sz w:val="24"/>
          <w:szCs w:val="24"/>
          <w:lang w:eastAsia="es-CO"/>
        </w:rPr>
        <w:t xml:space="preserve">De acuerdo al contrato el programa brinda a los usuarios que más se beneficien terapias alternativas una de ellas es la hidroterapia. </w:t>
      </w:r>
    </w:p>
    <w:p w:rsidR="00165E8E" w:rsidRDefault="00165E8E" w:rsidP="00AA2BF2">
      <w:pPr>
        <w:spacing w:line="360" w:lineRule="auto"/>
        <w:jc w:val="both"/>
        <w:rPr>
          <w:rFonts w:ascii="Arial" w:eastAsia="Times New Roman" w:hAnsi="Arial" w:cs="Arial"/>
          <w:bCs/>
          <w:iCs/>
          <w:sz w:val="24"/>
          <w:szCs w:val="24"/>
          <w:lang w:eastAsia="es-CO"/>
        </w:rPr>
      </w:pPr>
    </w:p>
    <w:p w:rsidR="00165E8E" w:rsidRDefault="00165E8E" w:rsidP="00AA2BF2">
      <w:pPr>
        <w:spacing w:line="360" w:lineRule="auto"/>
        <w:jc w:val="both"/>
        <w:rPr>
          <w:rFonts w:ascii="Arial" w:eastAsia="Times New Roman" w:hAnsi="Arial" w:cs="Arial"/>
          <w:b/>
          <w:bCs/>
          <w:iCs/>
          <w:color w:val="FF0000"/>
          <w:sz w:val="24"/>
          <w:szCs w:val="24"/>
          <w:lang w:eastAsia="es-CO"/>
        </w:rPr>
      </w:pPr>
      <w:r w:rsidRPr="00165E8E">
        <w:rPr>
          <w:rFonts w:ascii="Arial" w:eastAsia="Times New Roman" w:hAnsi="Arial" w:cs="Arial"/>
          <w:b/>
          <w:bCs/>
          <w:iCs/>
          <w:color w:val="FF0000"/>
          <w:sz w:val="24"/>
          <w:szCs w:val="24"/>
          <w:lang w:eastAsia="es-CO"/>
        </w:rPr>
        <w:t>Anexar fotos hidroterapia</w:t>
      </w:r>
    </w:p>
    <w:p w:rsidR="00165E8E" w:rsidRDefault="00907B4E" w:rsidP="00AA2BF2">
      <w:pPr>
        <w:spacing w:line="360" w:lineRule="auto"/>
        <w:jc w:val="both"/>
        <w:rPr>
          <w:rFonts w:ascii="Arial" w:eastAsia="Times New Roman" w:hAnsi="Arial" w:cs="Arial"/>
          <w:bCs/>
          <w:iCs/>
          <w:color w:val="FF0000"/>
          <w:sz w:val="24"/>
          <w:szCs w:val="24"/>
          <w:lang w:eastAsia="es-CO"/>
        </w:rPr>
      </w:pPr>
      <w:r>
        <w:rPr>
          <w:rFonts w:ascii="Arial" w:eastAsia="Times New Roman" w:hAnsi="Arial" w:cs="Arial"/>
          <w:bCs/>
          <w:iCs/>
          <w:color w:val="FF0000"/>
          <w:sz w:val="24"/>
          <w:szCs w:val="24"/>
          <w:lang w:eastAsia="es-CO"/>
        </w:rPr>
        <w:t>Anexo XX listado de asistencia hidroterapia</w:t>
      </w:r>
    </w:p>
    <w:p w:rsidR="00907B4E" w:rsidRPr="00907B4E" w:rsidRDefault="00907B4E" w:rsidP="00AA2BF2">
      <w:pPr>
        <w:spacing w:line="360" w:lineRule="auto"/>
        <w:jc w:val="both"/>
        <w:rPr>
          <w:rFonts w:ascii="Arial" w:eastAsia="Times New Roman" w:hAnsi="Arial" w:cs="Arial"/>
          <w:bCs/>
          <w:iCs/>
          <w:color w:val="FF0000"/>
          <w:sz w:val="24"/>
          <w:szCs w:val="24"/>
          <w:lang w:eastAsia="es-CO"/>
        </w:rPr>
      </w:pPr>
    </w:p>
    <w:p w:rsidR="00EC35D3" w:rsidRPr="00AA2BF2" w:rsidRDefault="009957BC" w:rsidP="00944453">
      <w:pPr>
        <w:pStyle w:val="Prrafodelista"/>
        <w:numPr>
          <w:ilvl w:val="0"/>
          <w:numId w:val="7"/>
        </w:numPr>
        <w:spacing w:line="360" w:lineRule="auto"/>
        <w:jc w:val="both"/>
        <w:outlineLvl w:val="0"/>
        <w:rPr>
          <w:rFonts w:ascii="Arial" w:eastAsia="Times New Roman" w:hAnsi="Arial" w:cs="Arial"/>
          <w:b/>
          <w:bCs/>
          <w:iCs/>
          <w:sz w:val="24"/>
          <w:szCs w:val="24"/>
          <w:lang w:val="es-CO" w:eastAsia="es-CO"/>
        </w:rPr>
      </w:pPr>
      <w:bookmarkStart w:id="45" w:name="_Toc488092919"/>
      <w:bookmarkStart w:id="46" w:name="_Toc488653831"/>
      <w:bookmarkStart w:id="47" w:name="_Toc490661624"/>
      <w:bookmarkStart w:id="48" w:name="_Toc505089038"/>
      <w:r w:rsidRPr="00AA2BF2">
        <w:rPr>
          <w:rFonts w:ascii="Arial" w:hAnsi="Arial" w:cs="Arial"/>
          <w:b/>
          <w:sz w:val="24"/>
          <w:szCs w:val="24"/>
        </w:rPr>
        <w:t>EQUINOTERAPIA:</w:t>
      </w:r>
      <w:bookmarkEnd w:id="45"/>
      <w:bookmarkEnd w:id="46"/>
      <w:bookmarkEnd w:id="47"/>
      <w:bookmarkEnd w:id="48"/>
    </w:p>
    <w:p w:rsidR="00EC35D3" w:rsidRPr="00AA2BF2" w:rsidRDefault="00EC35D3" w:rsidP="00AA2BF2">
      <w:pPr>
        <w:spacing w:line="360" w:lineRule="auto"/>
        <w:jc w:val="both"/>
        <w:outlineLvl w:val="0"/>
        <w:rPr>
          <w:rFonts w:ascii="Arial" w:eastAsia="Times New Roman" w:hAnsi="Arial" w:cs="Arial"/>
          <w:bCs/>
          <w:iCs/>
          <w:sz w:val="24"/>
          <w:szCs w:val="24"/>
          <w:lang w:eastAsia="es-CO"/>
        </w:rPr>
      </w:pPr>
      <w:bookmarkStart w:id="49" w:name="_Toc505089039"/>
      <w:r w:rsidRPr="00AA2BF2">
        <w:rPr>
          <w:rFonts w:ascii="Arial" w:eastAsia="Times New Roman" w:hAnsi="Arial" w:cs="Arial"/>
          <w:bCs/>
          <w:iCs/>
          <w:sz w:val="24"/>
          <w:szCs w:val="24"/>
          <w:lang w:eastAsia="es-CO"/>
        </w:rPr>
        <w:t>El programa dará inicio a las terapias alternativas en el año 2018 ya que las entidades que suministran el servicio se encuentran en receso.</w:t>
      </w:r>
      <w:bookmarkEnd w:id="49"/>
    </w:p>
    <w:p w:rsidR="00165E8E" w:rsidRDefault="00165E8E" w:rsidP="00165E8E">
      <w:pPr>
        <w:spacing w:line="360" w:lineRule="auto"/>
        <w:jc w:val="both"/>
        <w:rPr>
          <w:rFonts w:ascii="Arial" w:eastAsia="Times New Roman" w:hAnsi="Arial" w:cs="Arial"/>
          <w:b/>
          <w:bCs/>
          <w:iCs/>
          <w:color w:val="FF0000"/>
          <w:sz w:val="24"/>
          <w:szCs w:val="24"/>
          <w:lang w:eastAsia="es-CO"/>
        </w:rPr>
      </w:pPr>
    </w:p>
    <w:p w:rsidR="00907B4E" w:rsidRPr="00907B4E" w:rsidRDefault="00907B4E" w:rsidP="00907B4E">
      <w:pPr>
        <w:spacing w:line="360" w:lineRule="auto"/>
        <w:jc w:val="both"/>
        <w:rPr>
          <w:rFonts w:ascii="Arial" w:eastAsia="Times New Roman" w:hAnsi="Arial" w:cs="Arial"/>
          <w:bCs/>
          <w:iCs/>
          <w:color w:val="FF0000"/>
          <w:sz w:val="24"/>
          <w:szCs w:val="24"/>
          <w:lang w:eastAsia="es-CO"/>
        </w:rPr>
      </w:pPr>
      <w:r>
        <w:rPr>
          <w:rFonts w:ascii="Arial" w:eastAsia="Times New Roman" w:hAnsi="Arial" w:cs="Arial"/>
          <w:bCs/>
          <w:iCs/>
          <w:color w:val="FF0000"/>
          <w:sz w:val="24"/>
          <w:szCs w:val="24"/>
          <w:lang w:eastAsia="es-CO"/>
        </w:rPr>
        <w:t xml:space="preserve">Anexo XX listado de asistencia </w:t>
      </w:r>
      <w:r>
        <w:rPr>
          <w:rFonts w:ascii="Arial" w:eastAsia="Times New Roman" w:hAnsi="Arial" w:cs="Arial"/>
          <w:bCs/>
          <w:iCs/>
          <w:color w:val="FF0000"/>
          <w:sz w:val="24"/>
          <w:szCs w:val="24"/>
          <w:lang w:eastAsia="es-CO"/>
        </w:rPr>
        <w:t>equinoterapia</w:t>
      </w:r>
    </w:p>
    <w:p w:rsidR="00EC35D3" w:rsidRDefault="00EC35D3" w:rsidP="00AA2BF2">
      <w:pPr>
        <w:spacing w:line="360" w:lineRule="auto"/>
        <w:jc w:val="both"/>
        <w:outlineLvl w:val="0"/>
        <w:rPr>
          <w:rFonts w:ascii="Arial" w:eastAsia="Times New Roman" w:hAnsi="Arial" w:cs="Arial"/>
          <w:b/>
          <w:bCs/>
          <w:iCs/>
          <w:sz w:val="24"/>
          <w:szCs w:val="24"/>
          <w:lang w:val="es-CO" w:eastAsia="es-CO"/>
        </w:rPr>
      </w:pPr>
    </w:p>
    <w:p w:rsidR="00907B4E" w:rsidRDefault="00907B4E" w:rsidP="00AA2BF2">
      <w:pPr>
        <w:spacing w:line="360" w:lineRule="auto"/>
        <w:jc w:val="both"/>
        <w:outlineLvl w:val="0"/>
        <w:rPr>
          <w:rFonts w:ascii="Arial" w:eastAsia="Times New Roman" w:hAnsi="Arial" w:cs="Arial"/>
          <w:b/>
          <w:bCs/>
          <w:iCs/>
          <w:sz w:val="24"/>
          <w:szCs w:val="24"/>
          <w:lang w:val="es-CO" w:eastAsia="es-CO"/>
        </w:rPr>
      </w:pPr>
    </w:p>
    <w:p w:rsidR="00907B4E" w:rsidRDefault="00907B4E" w:rsidP="00AA2BF2">
      <w:pPr>
        <w:spacing w:line="360" w:lineRule="auto"/>
        <w:jc w:val="both"/>
        <w:outlineLvl w:val="0"/>
        <w:rPr>
          <w:rFonts w:ascii="Arial" w:eastAsia="Times New Roman" w:hAnsi="Arial" w:cs="Arial"/>
          <w:b/>
          <w:bCs/>
          <w:iCs/>
          <w:sz w:val="24"/>
          <w:szCs w:val="24"/>
          <w:lang w:val="es-CO" w:eastAsia="es-CO"/>
        </w:rPr>
      </w:pPr>
    </w:p>
    <w:p w:rsidR="00907B4E" w:rsidRDefault="00907B4E" w:rsidP="00AA2BF2">
      <w:pPr>
        <w:spacing w:line="360" w:lineRule="auto"/>
        <w:jc w:val="both"/>
        <w:outlineLvl w:val="0"/>
        <w:rPr>
          <w:rFonts w:ascii="Arial" w:eastAsia="Times New Roman" w:hAnsi="Arial" w:cs="Arial"/>
          <w:b/>
          <w:bCs/>
          <w:iCs/>
          <w:sz w:val="24"/>
          <w:szCs w:val="24"/>
          <w:lang w:val="es-CO" w:eastAsia="es-CO"/>
        </w:rPr>
      </w:pPr>
    </w:p>
    <w:p w:rsidR="00907B4E" w:rsidRPr="00AA2BF2" w:rsidRDefault="00907B4E" w:rsidP="00AA2BF2">
      <w:pPr>
        <w:spacing w:line="360" w:lineRule="auto"/>
        <w:jc w:val="both"/>
        <w:outlineLvl w:val="0"/>
        <w:rPr>
          <w:rFonts w:ascii="Arial" w:eastAsia="Times New Roman" w:hAnsi="Arial" w:cs="Arial"/>
          <w:b/>
          <w:bCs/>
          <w:iCs/>
          <w:sz w:val="24"/>
          <w:szCs w:val="24"/>
          <w:lang w:val="es-CO" w:eastAsia="es-CO"/>
        </w:rPr>
      </w:pPr>
    </w:p>
    <w:p w:rsidR="00722F94" w:rsidRPr="00AA2BF2" w:rsidRDefault="009957BC" w:rsidP="00944453">
      <w:pPr>
        <w:pStyle w:val="Prrafodelista"/>
        <w:numPr>
          <w:ilvl w:val="0"/>
          <w:numId w:val="7"/>
        </w:numPr>
        <w:spacing w:line="360" w:lineRule="auto"/>
        <w:jc w:val="both"/>
        <w:outlineLvl w:val="0"/>
        <w:rPr>
          <w:rFonts w:ascii="Arial" w:eastAsia="Times New Roman" w:hAnsi="Arial" w:cs="Arial"/>
          <w:b/>
          <w:bCs/>
          <w:iCs/>
          <w:sz w:val="24"/>
          <w:szCs w:val="24"/>
          <w:lang w:val="es-CO" w:eastAsia="es-CO"/>
        </w:rPr>
      </w:pPr>
      <w:bookmarkStart w:id="50" w:name="_Toc488092920"/>
      <w:bookmarkStart w:id="51" w:name="_Toc488653832"/>
      <w:bookmarkStart w:id="52" w:name="_Toc490661625"/>
      <w:bookmarkStart w:id="53" w:name="_Toc505089040"/>
      <w:r w:rsidRPr="00AA2BF2">
        <w:rPr>
          <w:rFonts w:ascii="Arial" w:eastAsia="Times New Roman" w:hAnsi="Arial" w:cs="Arial"/>
          <w:b/>
          <w:bCs/>
          <w:iCs/>
          <w:sz w:val="24"/>
          <w:szCs w:val="24"/>
          <w:lang w:val="es-CO" w:eastAsia="es-CO"/>
        </w:rPr>
        <w:t>PÓLIZA:</w:t>
      </w:r>
      <w:bookmarkEnd w:id="50"/>
      <w:bookmarkEnd w:id="51"/>
      <w:bookmarkEnd w:id="52"/>
      <w:bookmarkEnd w:id="53"/>
    </w:p>
    <w:p w:rsidR="00722F94" w:rsidRPr="00AA2BF2" w:rsidRDefault="00291ECB" w:rsidP="00AA2BF2">
      <w:pPr>
        <w:spacing w:line="360" w:lineRule="auto"/>
        <w:jc w:val="both"/>
        <w:rPr>
          <w:rFonts w:ascii="Arial" w:eastAsia="Times New Roman" w:hAnsi="Arial" w:cs="Arial"/>
          <w:bCs/>
          <w:iCs/>
          <w:sz w:val="24"/>
          <w:szCs w:val="24"/>
          <w:lang w:val="es-CO" w:eastAsia="es-CO"/>
        </w:rPr>
      </w:pPr>
      <w:r w:rsidRPr="00AA2BF2">
        <w:rPr>
          <w:rFonts w:ascii="Arial" w:eastAsia="Times New Roman" w:hAnsi="Arial" w:cs="Arial"/>
          <w:bCs/>
          <w:iCs/>
          <w:sz w:val="24"/>
          <w:szCs w:val="24"/>
          <w:lang w:val="es-CO" w:eastAsia="es-CO"/>
        </w:rPr>
        <w:t>Se renueva la póliza de los usuarios durante el mes de septiembre</w:t>
      </w:r>
      <w:r w:rsidR="00EC35D3" w:rsidRPr="00AA2BF2">
        <w:rPr>
          <w:rFonts w:ascii="Arial" w:eastAsia="Times New Roman" w:hAnsi="Arial" w:cs="Arial"/>
          <w:bCs/>
          <w:iCs/>
          <w:sz w:val="24"/>
          <w:szCs w:val="24"/>
          <w:lang w:val="es-CO" w:eastAsia="es-CO"/>
        </w:rPr>
        <w:t xml:space="preserve"> de 2017 esta tiene vigencia de un año</w:t>
      </w:r>
      <w:r w:rsidRPr="00AA2BF2">
        <w:rPr>
          <w:rFonts w:ascii="Arial" w:eastAsia="Times New Roman" w:hAnsi="Arial" w:cs="Arial"/>
          <w:bCs/>
          <w:iCs/>
          <w:sz w:val="24"/>
          <w:szCs w:val="24"/>
          <w:lang w:val="es-CO" w:eastAsia="es-CO"/>
        </w:rPr>
        <w:t xml:space="preserve">. </w:t>
      </w:r>
      <w:r w:rsidR="00722F94" w:rsidRPr="00AA2BF2">
        <w:rPr>
          <w:rFonts w:ascii="Arial" w:eastAsia="Times New Roman" w:hAnsi="Arial" w:cs="Arial"/>
          <w:bCs/>
          <w:iCs/>
          <w:sz w:val="24"/>
          <w:szCs w:val="24"/>
          <w:lang w:val="es-CO" w:eastAsia="es-CO"/>
        </w:rPr>
        <w:t xml:space="preserve">Todos los usuarios del programa cuentan con una póliza que los cubre de: </w:t>
      </w:r>
    </w:p>
    <w:p w:rsidR="00CB3116" w:rsidRPr="00AA2BF2" w:rsidRDefault="00722F94" w:rsidP="00AA2BF2">
      <w:pPr>
        <w:spacing w:line="360" w:lineRule="auto"/>
        <w:jc w:val="both"/>
        <w:rPr>
          <w:rFonts w:ascii="Arial" w:hAnsi="Arial" w:cs="Arial"/>
          <w:sz w:val="24"/>
          <w:szCs w:val="24"/>
        </w:rPr>
      </w:pPr>
      <w:r w:rsidRPr="00AA2BF2">
        <w:rPr>
          <w:rFonts w:ascii="Arial" w:hAnsi="Arial" w:cs="Arial"/>
          <w:sz w:val="24"/>
          <w:szCs w:val="24"/>
        </w:rPr>
        <w:t xml:space="preserve">1. cobertura de muerte accidental con igual valor asegurado para los hijos de los alumnos asegurados nacidos durante la vigencia de la póliza. 2. cobertura de accidente en bicicleta. 3. cobertura por ahogamiento accidental. 4. se extiende la </w:t>
      </w:r>
    </w:p>
    <w:p w:rsidR="00ED6D22" w:rsidRPr="00AA2BF2" w:rsidRDefault="00722F94" w:rsidP="00AA2BF2">
      <w:pPr>
        <w:spacing w:line="360" w:lineRule="auto"/>
        <w:jc w:val="both"/>
        <w:rPr>
          <w:rFonts w:ascii="Arial" w:hAnsi="Arial" w:cs="Arial"/>
          <w:sz w:val="24"/>
          <w:szCs w:val="24"/>
        </w:rPr>
      </w:pPr>
      <w:r w:rsidRPr="00AA2BF2">
        <w:rPr>
          <w:rFonts w:ascii="Arial" w:hAnsi="Arial" w:cs="Arial"/>
          <w:sz w:val="24"/>
          <w:szCs w:val="24"/>
        </w:rPr>
        <w:t xml:space="preserve">cobertura de gastos de traslado para los docentes y personal administrativo que en las instalaciones de la institución educativa sufran accidente amparado por la póliza. </w:t>
      </w:r>
    </w:p>
    <w:p w:rsidR="00757D58" w:rsidRPr="00AA2BF2" w:rsidRDefault="00757D58" w:rsidP="00AA2BF2">
      <w:pPr>
        <w:spacing w:line="360" w:lineRule="auto"/>
        <w:jc w:val="both"/>
        <w:rPr>
          <w:rFonts w:ascii="Arial" w:hAnsi="Arial" w:cs="Arial"/>
          <w:sz w:val="24"/>
          <w:szCs w:val="24"/>
        </w:rPr>
      </w:pPr>
    </w:p>
    <w:p w:rsidR="00291ECB" w:rsidRPr="00AA2BF2" w:rsidRDefault="00294EC0" w:rsidP="00AA2BF2">
      <w:pPr>
        <w:spacing w:line="360" w:lineRule="auto"/>
        <w:jc w:val="both"/>
        <w:rPr>
          <w:rFonts w:ascii="Arial" w:hAnsi="Arial" w:cs="Arial"/>
          <w:sz w:val="24"/>
          <w:szCs w:val="24"/>
        </w:rPr>
      </w:pPr>
      <w:r w:rsidRPr="00AA2BF2">
        <w:rPr>
          <w:rFonts w:ascii="Arial" w:hAnsi="Arial" w:cs="Arial"/>
          <w:sz w:val="24"/>
          <w:szCs w:val="24"/>
        </w:rPr>
        <w:t xml:space="preserve">5: </w:t>
      </w:r>
      <w:r w:rsidR="00722F94" w:rsidRPr="00AA2BF2">
        <w:rPr>
          <w:rFonts w:ascii="Arial" w:hAnsi="Arial" w:cs="Arial"/>
          <w:sz w:val="24"/>
          <w:szCs w:val="24"/>
        </w:rPr>
        <w:t xml:space="preserve">seguros de vida del estado reembolsara los </w:t>
      </w:r>
      <w:r w:rsidR="00757D58" w:rsidRPr="00AA2BF2">
        <w:rPr>
          <w:rFonts w:ascii="Arial" w:hAnsi="Arial" w:cs="Arial"/>
          <w:sz w:val="24"/>
          <w:szCs w:val="24"/>
        </w:rPr>
        <w:t>copagos y cuotas moderadoras que la EPS</w:t>
      </w:r>
      <w:r w:rsidR="00722F94" w:rsidRPr="00AA2BF2">
        <w:rPr>
          <w:rFonts w:ascii="Arial" w:hAnsi="Arial" w:cs="Arial"/>
          <w:sz w:val="24"/>
          <w:szCs w:val="24"/>
        </w:rPr>
        <w:t xml:space="preserve"> cobra por la atención de un accidente amparado por la póliza, cuando la atención </w:t>
      </w:r>
      <w:r w:rsidR="00757D58" w:rsidRPr="00AA2BF2">
        <w:rPr>
          <w:rFonts w:ascii="Arial" w:hAnsi="Arial" w:cs="Arial"/>
          <w:sz w:val="24"/>
          <w:szCs w:val="24"/>
        </w:rPr>
        <w:t>médica se hace a través de la EPS</w:t>
      </w:r>
      <w:r w:rsidR="00722F94" w:rsidRPr="00AA2BF2">
        <w:rPr>
          <w:rFonts w:ascii="Arial" w:hAnsi="Arial" w:cs="Arial"/>
          <w:sz w:val="24"/>
          <w:szCs w:val="24"/>
        </w:rPr>
        <w:t xml:space="preserve"> y no utilizando los servicios que por convenio atiende a nuestros asegurados. 6. intoxicación accidental por alimentos. 7. cobertura como conductor o acompañante de moto o bici moto. Los carnets de afiliación a esta póliza</w:t>
      </w:r>
      <w:r w:rsidR="00291ECB" w:rsidRPr="00AA2BF2">
        <w:rPr>
          <w:rFonts w:ascii="Arial" w:hAnsi="Arial" w:cs="Arial"/>
          <w:sz w:val="24"/>
          <w:szCs w:val="24"/>
        </w:rPr>
        <w:t xml:space="preserve"> se encuentran en el programa. </w:t>
      </w:r>
    </w:p>
    <w:p w:rsidR="00442FD9" w:rsidRPr="00AA2BF2" w:rsidRDefault="00442FD9" w:rsidP="00AA2BF2">
      <w:pPr>
        <w:spacing w:line="360" w:lineRule="auto"/>
        <w:jc w:val="both"/>
        <w:rPr>
          <w:rFonts w:ascii="Arial" w:hAnsi="Arial" w:cs="Arial"/>
          <w:sz w:val="24"/>
          <w:szCs w:val="24"/>
        </w:rPr>
      </w:pPr>
    </w:p>
    <w:p w:rsidR="00757D58" w:rsidRPr="00AA2BF2" w:rsidRDefault="00757D58" w:rsidP="00AA2BF2">
      <w:pPr>
        <w:spacing w:line="360" w:lineRule="auto"/>
        <w:jc w:val="both"/>
        <w:rPr>
          <w:rFonts w:ascii="Arial" w:hAnsi="Arial" w:cs="Arial"/>
          <w:sz w:val="24"/>
          <w:szCs w:val="24"/>
        </w:rPr>
      </w:pPr>
    </w:p>
    <w:p w:rsidR="00291ECB" w:rsidRPr="00AA2BF2" w:rsidRDefault="009957BC" w:rsidP="00944453">
      <w:pPr>
        <w:pStyle w:val="Prrafodelista"/>
        <w:numPr>
          <w:ilvl w:val="0"/>
          <w:numId w:val="7"/>
        </w:numPr>
        <w:spacing w:line="360" w:lineRule="auto"/>
        <w:jc w:val="both"/>
        <w:outlineLvl w:val="0"/>
        <w:rPr>
          <w:rFonts w:ascii="Arial" w:hAnsi="Arial" w:cs="Arial"/>
          <w:b/>
          <w:sz w:val="24"/>
          <w:szCs w:val="24"/>
        </w:rPr>
      </w:pPr>
      <w:bookmarkStart w:id="54" w:name="_Toc488092921"/>
      <w:bookmarkStart w:id="55" w:name="_Toc488653833"/>
      <w:bookmarkStart w:id="56" w:name="_Toc490661626"/>
      <w:bookmarkStart w:id="57" w:name="_Toc505089041"/>
      <w:r w:rsidRPr="00AA2BF2">
        <w:rPr>
          <w:rFonts w:ascii="Arial" w:hAnsi="Arial" w:cs="Arial"/>
          <w:b/>
          <w:sz w:val="24"/>
          <w:szCs w:val="24"/>
        </w:rPr>
        <w:t>COMPONENTES MÍNIMOS, MATERIAL</w:t>
      </w:r>
      <w:bookmarkEnd w:id="54"/>
      <w:bookmarkEnd w:id="55"/>
      <w:bookmarkEnd w:id="56"/>
      <w:bookmarkEnd w:id="57"/>
    </w:p>
    <w:p w:rsidR="00277595" w:rsidRPr="00AA2BF2" w:rsidRDefault="0014038D" w:rsidP="00AA2BF2">
      <w:pPr>
        <w:spacing w:line="360" w:lineRule="auto"/>
        <w:jc w:val="both"/>
        <w:rPr>
          <w:rFonts w:ascii="Arial" w:hAnsi="Arial" w:cs="Arial"/>
          <w:b/>
          <w:sz w:val="24"/>
          <w:szCs w:val="24"/>
        </w:rPr>
      </w:pPr>
      <w:r w:rsidRPr="00AA2BF2">
        <w:rPr>
          <w:rFonts w:ascii="Arial" w:hAnsi="Arial" w:cs="Arial"/>
          <w:sz w:val="24"/>
          <w:szCs w:val="24"/>
        </w:rPr>
        <w:t>Garantizar la entrega de los componentes mínimos requeridos en lo referente a ayudas didácticas, terapéuticas, materiales para talleres, elementos de aseo e higiene y nutrición y demás requeridos de acuerdo a cada modalidad de atención.</w:t>
      </w:r>
      <w:r w:rsidR="00BA4CE3" w:rsidRPr="00AA2BF2">
        <w:rPr>
          <w:rFonts w:ascii="Arial" w:hAnsi="Arial" w:cs="Arial"/>
          <w:b/>
          <w:sz w:val="24"/>
          <w:szCs w:val="24"/>
        </w:rPr>
        <w:t xml:space="preserve"> </w:t>
      </w:r>
    </w:p>
    <w:p w:rsidR="00725AEB" w:rsidRPr="00AA2BF2" w:rsidRDefault="001F7579" w:rsidP="00AA2BF2">
      <w:pPr>
        <w:spacing w:line="360" w:lineRule="auto"/>
        <w:jc w:val="both"/>
        <w:rPr>
          <w:rFonts w:ascii="Arial" w:hAnsi="Arial" w:cs="Arial"/>
          <w:sz w:val="24"/>
          <w:szCs w:val="24"/>
        </w:rPr>
      </w:pPr>
      <w:r w:rsidRPr="00AA2BF2">
        <w:rPr>
          <w:rFonts w:ascii="Arial" w:hAnsi="Arial" w:cs="Arial"/>
          <w:sz w:val="24"/>
          <w:szCs w:val="24"/>
        </w:rPr>
        <w:t xml:space="preserve">Nivel de avance: </w:t>
      </w:r>
      <w:r w:rsidR="00423BE9" w:rsidRPr="00AA2BF2">
        <w:rPr>
          <w:rFonts w:ascii="Arial" w:hAnsi="Arial" w:cs="Arial"/>
          <w:sz w:val="24"/>
          <w:szCs w:val="24"/>
        </w:rPr>
        <w:t>Durante el mes de Juli</w:t>
      </w:r>
      <w:r w:rsidR="00BA4CE3" w:rsidRPr="00AA2BF2">
        <w:rPr>
          <w:rFonts w:ascii="Arial" w:hAnsi="Arial" w:cs="Arial"/>
          <w:sz w:val="24"/>
          <w:szCs w:val="24"/>
        </w:rPr>
        <w:t>o se sum</w:t>
      </w:r>
      <w:r w:rsidR="00423BE9" w:rsidRPr="00AA2BF2">
        <w:rPr>
          <w:rFonts w:ascii="Arial" w:hAnsi="Arial" w:cs="Arial"/>
          <w:sz w:val="24"/>
          <w:szCs w:val="24"/>
        </w:rPr>
        <w:t>inistra material terapéutico, material didáctico y material necesario para el desarrollo de los talleres.</w:t>
      </w:r>
    </w:p>
    <w:p w:rsidR="00757D58" w:rsidRPr="00AA2BF2" w:rsidRDefault="00757D58" w:rsidP="00AA2BF2">
      <w:pPr>
        <w:spacing w:line="360" w:lineRule="auto"/>
        <w:jc w:val="both"/>
        <w:rPr>
          <w:rFonts w:ascii="Arial" w:hAnsi="Arial" w:cs="Arial"/>
          <w:sz w:val="24"/>
          <w:szCs w:val="24"/>
        </w:rPr>
      </w:pPr>
    </w:p>
    <w:p w:rsidR="00442FD9" w:rsidRPr="00AA2BF2" w:rsidRDefault="00442FD9" w:rsidP="00AA2BF2">
      <w:pPr>
        <w:spacing w:line="360" w:lineRule="auto"/>
        <w:jc w:val="both"/>
        <w:rPr>
          <w:rFonts w:ascii="Arial" w:hAnsi="Arial" w:cs="Arial"/>
          <w:sz w:val="24"/>
          <w:szCs w:val="24"/>
        </w:rPr>
      </w:pPr>
    </w:p>
    <w:p w:rsidR="00346CFF" w:rsidRPr="00AA2BF2" w:rsidRDefault="00346CFF" w:rsidP="00944453">
      <w:pPr>
        <w:pStyle w:val="Prrafodelista"/>
        <w:numPr>
          <w:ilvl w:val="0"/>
          <w:numId w:val="7"/>
        </w:numPr>
        <w:spacing w:line="360" w:lineRule="auto"/>
        <w:jc w:val="both"/>
        <w:outlineLvl w:val="0"/>
        <w:rPr>
          <w:rFonts w:ascii="Arial" w:hAnsi="Arial" w:cs="Arial"/>
          <w:b/>
          <w:sz w:val="24"/>
          <w:szCs w:val="24"/>
        </w:rPr>
      </w:pPr>
      <w:bookmarkStart w:id="58" w:name="_Toc488092922"/>
      <w:bookmarkStart w:id="59" w:name="_Toc488653834"/>
      <w:bookmarkStart w:id="60" w:name="_Toc490661627"/>
      <w:bookmarkStart w:id="61" w:name="_Toc505089042"/>
      <w:r w:rsidRPr="00AA2BF2">
        <w:rPr>
          <w:rFonts w:ascii="Arial" w:hAnsi="Arial" w:cs="Arial"/>
          <w:b/>
          <w:sz w:val="24"/>
          <w:szCs w:val="24"/>
        </w:rPr>
        <w:t>ATENCIÓN DOMICILIARIA:</w:t>
      </w:r>
      <w:bookmarkEnd w:id="58"/>
      <w:bookmarkEnd w:id="59"/>
      <w:bookmarkEnd w:id="60"/>
      <w:bookmarkEnd w:id="61"/>
      <w:r w:rsidRPr="00AA2BF2">
        <w:rPr>
          <w:rFonts w:ascii="Arial" w:hAnsi="Arial" w:cs="Arial"/>
          <w:b/>
          <w:sz w:val="24"/>
          <w:szCs w:val="24"/>
        </w:rPr>
        <w:t xml:space="preserve"> </w:t>
      </w:r>
    </w:p>
    <w:p w:rsidR="005F3127" w:rsidRPr="00AA2BF2" w:rsidRDefault="005F3127" w:rsidP="00AA2BF2">
      <w:pPr>
        <w:spacing w:line="360" w:lineRule="auto"/>
        <w:jc w:val="both"/>
        <w:rPr>
          <w:rFonts w:ascii="Arial" w:hAnsi="Arial" w:cs="Arial"/>
          <w:sz w:val="24"/>
          <w:szCs w:val="24"/>
        </w:rPr>
      </w:pPr>
      <w:r w:rsidRPr="00AA2BF2">
        <w:rPr>
          <w:rFonts w:ascii="Arial" w:hAnsi="Arial" w:cs="Arial"/>
          <w:sz w:val="24"/>
          <w:szCs w:val="24"/>
        </w:rPr>
        <w:t>Garantizar la atención a 1</w:t>
      </w:r>
      <w:r w:rsidR="00EC35D3" w:rsidRPr="00AA2BF2">
        <w:rPr>
          <w:rFonts w:ascii="Arial" w:hAnsi="Arial" w:cs="Arial"/>
          <w:sz w:val="24"/>
          <w:szCs w:val="24"/>
        </w:rPr>
        <w:t>8</w:t>
      </w:r>
      <w:r w:rsidRPr="00AA2BF2">
        <w:rPr>
          <w:rFonts w:ascii="Arial" w:hAnsi="Arial" w:cs="Arial"/>
          <w:sz w:val="24"/>
          <w:szCs w:val="24"/>
        </w:rPr>
        <w:t xml:space="preserve">0 personas, mediante la modalidad </w:t>
      </w:r>
      <w:r w:rsidR="00371091" w:rsidRPr="00AA2BF2">
        <w:rPr>
          <w:rFonts w:ascii="Arial" w:hAnsi="Arial" w:cs="Arial"/>
          <w:sz w:val="24"/>
          <w:szCs w:val="24"/>
        </w:rPr>
        <w:t>domiciliaria con</w:t>
      </w:r>
      <w:r w:rsidRPr="00AA2BF2">
        <w:rPr>
          <w:rFonts w:ascii="Arial" w:hAnsi="Arial" w:cs="Arial"/>
          <w:sz w:val="24"/>
          <w:szCs w:val="24"/>
        </w:rPr>
        <w:t xml:space="preserve"> personal idóneo que satisfaga las especificaciones y requerimientos de acuerdo con el programa y proyecto de atención a</w:t>
      </w:r>
      <w:r w:rsidR="00BB32F5" w:rsidRPr="00AA2BF2">
        <w:rPr>
          <w:rFonts w:ascii="Arial" w:hAnsi="Arial" w:cs="Arial"/>
          <w:sz w:val="24"/>
          <w:szCs w:val="24"/>
        </w:rPr>
        <w:t xml:space="preserve"> la población con discapacidad.</w:t>
      </w:r>
    </w:p>
    <w:p w:rsidR="009F6A10" w:rsidRPr="00AA2BF2" w:rsidRDefault="009F6A10" w:rsidP="00AA2BF2">
      <w:pPr>
        <w:spacing w:line="360" w:lineRule="auto"/>
        <w:jc w:val="both"/>
        <w:rPr>
          <w:rFonts w:ascii="Arial" w:hAnsi="Arial" w:cs="Arial"/>
          <w:sz w:val="24"/>
          <w:szCs w:val="24"/>
        </w:rPr>
      </w:pPr>
    </w:p>
    <w:p w:rsidR="00F65A83" w:rsidRDefault="005F3127" w:rsidP="00AA2BF2">
      <w:pPr>
        <w:spacing w:line="360" w:lineRule="auto"/>
        <w:jc w:val="both"/>
        <w:rPr>
          <w:rFonts w:ascii="Arial" w:hAnsi="Arial" w:cs="Arial"/>
          <w:sz w:val="24"/>
          <w:szCs w:val="24"/>
        </w:rPr>
      </w:pPr>
      <w:r w:rsidRPr="00AA2BF2">
        <w:rPr>
          <w:rFonts w:ascii="Arial" w:hAnsi="Arial" w:cs="Arial"/>
          <w:sz w:val="24"/>
          <w:szCs w:val="24"/>
        </w:rPr>
        <w:t xml:space="preserve">Nivel de avance: Dentro de la modalidad de atención domiciliaria el programa ofrece tanto el acompañamiento en fisioterapia y enfermería a personas que no </w:t>
      </w:r>
      <w:r w:rsidR="00371091" w:rsidRPr="00AA2BF2">
        <w:rPr>
          <w:rFonts w:ascii="Arial" w:hAnsi="Arial" w:cs="Arial"/>
          <w:sz w:val="24"/>
          <w:szCs w:val="24"/>
        </w:rPr>
        <w:t>pueden acceder</w:t>
      </w:r>
      <w:r w:rsidRPr="00AA2BF2">
        <w:rPr>
          <w:rFonts w:ascii="Arial" w:hAnsi="Arial" w:cs="Arial"/>
          <w:sz w:val="24"/>
          <w:szCs w:val="24"/>
        </w:rPr>
        <w:t xml:space="preserve"> a ninguna de las otras modalidades del programa y brinda talleres a los cuidadores de estas personas, buscando fortalecer el apoyo que estos pueden brindar a sus familiares con discapacidad en casa. Adicionalmente la Fundación brinda un apoyo alimentario a estas personas.</w:t>
      </w:r>
      <w:bookmarkStart w:id="62" w:name="_Toc488092923"/>
      <w:bookmarkStart w:id="63" w:name="_Toc488653835"/>
      <w:bookmarkStart w:id="64" w:name="_Toc490661628"/>
    </w:p>
    <w:p w:rsidR="00907B4E" w:rsidRDefault="00907B4E" w:rsidP="00AA2BF2">
      <w:pPr>
        <w:spacing w:line="360" w:lineRule="auto"/>
        <w:jc w:val="both"/>
        <w:rPr>
          <w:rFonts w:ascii="Arial" w:hAnsi="Arial" w:cs="Arial"/>
          <w:sz w:val="24"/>
          <w:szCs w:val="24"/>
        </w:rPr>
      </w:pPr>
    </w:p>
    <w:p w:rsidR="00907B4E" w:rsidRPr="00AA2BF2" w:rsidRDefault="00907B4E" w:rsidP="00AA2BF2">
      <w:pPr>
        <w:spacing w:line="360" w:lineRule="auto"/>
        <w:jc w:val="both"/>
        <w:rPr>
          <w:rFonts w:ascii="Arial" w:hAnsi="Arial" w:cs="Arial"/>
          <w:sz w:val="24"/>
          <w:szCs w:val="24"/>
        </w:rPr>
      </w:pPr>
    </w:p>
    <w:p w:rsidR="00346CFF" w:rsidRPr="00AA2BF2" w:rsidRDefault="00204F6F" w:rsidP="00AA2BF2">
      <w:pPr>
        <w:pStyle w:val="Ttulo2"/>
        <w:jc w:val="left"/>
        <w:rPr>
          <w:b w:val="0"/>
          <w:color w:val="auto"/>
          <w:sz w:val="24"/>
          <w:szCs w:val="24"/>
        </w:rPr>
      </w:pPr>
      <w:bookmarkStart w:id="65" w:name="_Toc505089043"/>
      <w:r w:rsidRPr="00AA2BF2">
        <w:rPr>
          <w:i w:val="0"/>
          <w:color w:val="auto"/>
          <w:sz w:val="24"/>
          <w:szCs w:val="24"/>
        </w:rPr>
        <w:t xml:space="preserve">9.1. </w:t>
      </w:r>
      <w:r w:rsidR="00F65A83" w:rsidRPr="00AA2BF2">
        <w:rPr>
          <w:i w:val="0"/>
          <w:color w:val="auto"/>
          <w:sz w:val="24"/>
          <w:szCs w:val="24"/>
        </w:rPr>
        <w:t>T</w:t>
      </w:r>
      <w:r w:rsidR="00605E45" w:rsidRPr="00AA2BF2">
        <w:rPr>
          <w:i w:val="0"/>
          <w:color w:val="auto"/>
          <w:sz w:val="24"/>
          <w:szCs w:val="24"/>
        </w:rPr>
        <w:t>ALLERES Y APOYO ALIMENTARIO</w:t>
      </w:r>
      <w:bookmarkEnd w:id="65"/>
      <w:r w:rsidR="00E63886" w:rsidRPr="00AA2BF2">
        <w:rPr>
          <w:i w:val="0"/>
          <w:color w:val="auto"/>
          <w:sz w:val="24"/>
          <w:szCs w:val="24"/>
        </w:rPr>
        <w:t xml:space="preserve"> </w:t>
      </w:r>
      <w:bookmarkEnd w:id="62"/>
      <w:bookmarkEnd w:id="63"/>
      <w:bookmarkEnd w:id="64"/>
    </w:p>
    <w:p w:rsidR="00AF0ADF" w:rsidRDefault="00443794" w:rsidP="00907B4E">
      <w:pPr>
        <w:spacing w:line="360" w:lineRule="auto"/>
        <w:jc w:val="both"/>
        <w:rPr>
          <w:rFonts w:ascii="Arial" w:hAnsi="Arial" w:cs="Arial"/>
          <w:sz w:val="24"/>
          <w:szCs w:val="24"/>
        </w:rPr>
      </w:pPr>
      <w:r w:rsidRPr="00AA2BF2">
        <w:rPr>
          <w:rFonts w:ascii="Arial" w:hAnsi="Arial" w:cs="Arial"/>
          <w:sz w:val="24"/>
          <w:szCs w:val="24"/>
        </w:rPr>
        <w:t>El programa brindó a los usuarios</w:t>
      </w:r>
      <w:r w:rsidR="00605E45" w:rsidRPr="00AA2BF2">
        <w:rPr>
          <w:rFonts w:ascii="Arial" w:hAnsi="Arial" w:cs="Arial"/>
          <w:sz w:val="24"/>
          <w:szCs w:val="24"/>
        </w:rPr>
        <w:t xml:space="preserve"> </w:t>
      </w:r>
      <w:r w:rsidRPr="00AA2BF2">
        <w:rPr>
          <w:rFonts w:ascii="Arial" w:hAnsi="Arial" w:cs="Arial"/>
          <w:sz w:val="24"/>
          <w:szCs w:val="24"/>
        </w:rPr>
        <w:t xml:space="preserve">de la modalidad de </w:t>
      </w:r>
      <w:r w:rsidR="00605E45" w:rsidRPr="00AA2BF2">
        <w:rPr>
          <w:rFonts w:ascii="Arial" w:hAnsi="Arial" w:cs="Arial"/>
          <w:sz w:val="24"/>
          <w:szCs w:val="24"/>
        </w:rPr>
        <w:t>atención domiciliaria un com</w:t>
      </w:r>
      <w:r w:rsidRPr="00AA2BF2">
        <w:rPr>
          <w:rFonts w:ascii="Arial" w:hAnsi="Arial" w:cs="Arial"/>
          <w:sz w:val="24"/>
          <w:szCs w:val="24"/>
        </w:rPr>
        <w:t>plemento alimentario</w:t>
      </w:r>
      <w:bookmarkStart w:id="66" w:name="_Toc488092924"/>
      <w:r w:rsidR="00907B4E">
        <w:rPr>
          <w:rFonts w:ascii="Arial" w:hAnsi="Arial" w:cs="Arial"/>
          <w:sz w:val="24"/>
          <w:szCs w:val="24"/>
        </w:rPr>
        <w:t>:</w:t>
      </w:r>
      <w:bookmarkStart w:id="67" w:name="_Toc488653836"/>
      <w:bookmarkStart w:id="68" w:name="_Toc490661630"/>
    </w:p>
    <w:p w:rsidR="00907B4E" w:rsidRDefault="00907B4E" w:rsidP="00907B4E">
      <w:pPr>
        <w:spacing w:line="360" w:lineRule="auto"/>
        <w:jc w:val="both"/>
        <w:rPr>
          <w:rFonts w:ascii="Arial" w:hAnsi="Arial" w:cs="Arial"/>
          <w:sz w:val="24"/>
          <w:szCs w:val="24"/>
        </w:rPr>
      </w:pPr>
    </w:p>
    <w:p w:rsidR="00907B4E" w:rsidRPr="00907B4E" w:rsidRDefault="00907B4E" w:rsidP="00907B4E">
      <w:pPr>
        <w:spacing w:line="360" w:lineRule="auto"/>
        <w:jc w:val="both"/>
        <w:rPr>
          <w:rFonts w:ascii="Arial" w:hAnsi="Arial" w:cs="Arial"/>
          <w:b/>
          <w:color w:val="FF0000"/>
          <w:sz w:val="24"/>
          <w:szCs w:val="24"/>
        </w:rPr>
      </w:pPr>
      <w:r w:rsidRPr="00907B4E">
        <w:rPr>
          <w:rFonts w:ascii="Arial" w:hAnsi="Arial" w:cs="Arial"/>
          <w:b/>
          <w:color w:val="FF0000"/>
          <w:sz w:val="24"/>
          <w:szCs w:val="24"/>
        </w:rPr>
        <w:t>Anexar fotos entrega de mercados</w:t>
      </w:r>
    </w:p>
    <w:p w:rsidR="00AF0ADF" w:rsidRPr="00AA2BF2" w:rsidRDefault="00442FD9" w:rsidP="00AA2BF2">
      <w:pPr>
        <w:spacing w:line="360" w:lineRule="auto"/>
        <w:jc w:val="both"/>
        <w:outlineLvl w:val="1"/>
        <w:rPr>
          <w:rFonts w:ascii="Arial" w:eastAsia="Arial" w:hAnsi="Arial" w:cs="Arial"/>
          <w:i/>
          <w:sz w:val="24"/>
          <w:szCs w:val="24"/>
        </w:rPr>
      </w:pPr>
      <w:bookmarkStart w:id="69" w:name="_Toc505089044"/>
      <w:r w:rsidRPr="00AA2BF2">
        <w:rPr>
          <w:rFonts w:ascii="Arial" w:eastAsia="Arial" w:hAnsi="Arial" w:cs="Arial"/>
          <w:i/>
          <w:sz w:val="24"/>
          <w:szCs w:val="24"/>
        </w:rPr>
        <w:t>Anexo 9: Listado entrega mercados.</w:t>
      </w:r>
      <w:bookmarkEnd w:id="69"/>
    </w:p>
    <w:p w:rsidR="00442FD9" w:rsidRPr="00AA2BF2" w:rsidRDefault="00442FD9" w:rsidP="00AA2BF2">
      <w:pPr>
        <w:spacing w:line="360" w:lineRule="auto"/>
        <w:jc w:val="both"/>
        <w:outlineLvl w:val="1"/>
        <w:rPr>
          <w:rFonts w:ascii="Arial" w:eastAsia="Arial" w:hAnsi="Arial" w:cs="Arial"/>
          <w:i/>
          <w:sz w:val="24"/>
          <w:szCs w:val="24"/>
        </w:rPr>
      </w:pPr>
    </w:p>
    <w:p w:rsidR="006F3CD3" w:rsidRPr="00907B4E" w:rsidRDefault="009957BC" w:rsidP="00944453">
      <w:pPr>
        <w:pStyle w:val="Prrafodelista"/>
        <w:numPr>
          <w:ilvl w:val="1"/>
          <w:numId w:val="6"/>
        </w:numPr>
        <w:spacing w:line="360" w:lineRule="auto"/>
        <w:jc w:val="both"/>
        <w:outlineLvl w:val="1"/>
        <w:rPr>
          <w:rFonts w:ascii="Arial" w:eastAsia="Arial" w:hAnsi="Arial" w:cs="Arial"/>
          <w:b/>
          <w:sz w:val="24"/>
          <w:szCs w:val="24"/>
        </w:rPr>
      </w:pPr>
      <w:bookmarkStart w:id="70" w:name="_Toc505089045"/>
      <w:r w:rsidRPr="00907B4E">
        <w:rPr>
          <w:rFonts w:ascii="Arial" w:eastAsia="Arial" w:hAnsi="Arial" w:cs="Arial"/>
          <w:b/>
          <w:sz w:val="24"/>
          <w:szCs w:val="24"/>
        </w:rPr>
        <w:t>PLANES DE TRABAJO DOMICILIARIOS:</w:t>
      </w:r>
      <w:bookmarkEnd w:id="66"/>
      <w:bookmarkEnd w:id="67"/>
      <w:bookmarkEnd w:id="68"/>
      <w:bookmarkEnd w:id="70"/>
    </w:p>
    <w:p w:rsidR="00E47928" w:rsidRPr="00AA2BF2" w:rsidRDefault="00EC35D3" w:rsidP="00907B4E">
      <w:pPr>
        <w:spacing w:line="360" w:lineRule="auto"/>
        <w:jc w:val="both"/>
        <w:rPr>
          <w:rFonts w:ascii="Arial" w:eastAsia="Arial" w:hAnsi="Arial" w:cs="Arial"/>
          <w:sz w:val="24"/>
          <w:szCs w:val="24"/>
        </w:rPr>
      </w:pPr>
      <w:r w:rsidRPr="00AA2BF2">
        <w:rPr>
          <w:rFonts w:ascii="Arial" w:eastAsia="Arial" w:hAnsi="Arial" w:cs="Arial"/>
          <w:sz w:val="24"/>
          <w:szCs w:val="24"/>
        </w:rPr>
        <w:t xml:space="preserve">Se brinda apoyo en planes de trabajo caseros, apoyo alimentario y talleres grupales a los usuarios y/o acudientes de la modalidad domiciliaria. </w:t>
      </w:r>
    </w:p>
    <w:p w:rsidR="008F727F" w:rsidRDefault="008F727F" w:rsidP="00AA2BF2">
      <w:pPr>
        <w:spacing w:line="360" w:lineRule="auto"/>
        <w:rPr>
          <w:rFonts w:ascii="Arial" w:eastAsia="Times New Roman" w:hAnsi="Arial" w:cs="Arial"/>
          <w:sz w:val="24"/>
          <w:szCs w:val="24"/>
          <w:lang w:eastAsia="es-ES"/>
        </w:rPr>
      </w:pPr>
    </w:p>
    <w:p w:rsidR="00907B4E" w:rsidRDefault="00907B4E" w:rsidP="00AA2BF2">
      <w:pPr>
        <w:spacing w:line="360" w:lineRule="auto"/>
        <w:rPr>
          <w:rFonts w:ascii="Arial" w:eastAsia="Times New Roman" w:hAnsi="Arial" w:cs="Arial"/>
          <w:b/>
          <w:color w:val="FF0000"/>
          <w:sz w:val="24"/>
          <w:szCs w:val="24"/>
          <w:lang w:eastAsia="es-ES"/>
        </w:rPr>
      </w:pPr>
      <w:r w:rsidRPr="00907B4E">
        <w:rPr>
          <w:rFonts w:ascii="Arial" w:eastAsia="Times New Roman" w:hAnsi="Arial" w:cs="Arial"/>
          <w:b/>
          <w:color w:val="FF0000"/>
          <w:sz w:val="24"/>
          <w:szCs w:val="24"/>
          <w:lang w:eastAsia="es-ES"/>
        </w:rPr>
        <w:t>Anexar informes de domiciliarias</w:t>
      </w:r>
      <w:r>
        <w:rPr>
          <w:rFonts w:ascii="Arial" w:eastAsia="Times New Roman" w:hAnsi="Arial" w:cs="Arial"/>
          <w:b/>
          <w:color w:val="FF0000"/>
          <w:sz w:val="24"/>
          <w:szCs w:val="24"/>
          <w:lang w:eastAsia="es-ES"/>
        </w:rPr>
        <w:t xml:space="preserve"> (</w:t>
      </w:r>
      <w:proofErr w:type="gramStart"/>
      <w:r>
        <w:rPr>
          <w:rFonts w:ascii="Arial" w:eastAsia="Times New Roman" w:hAnsi="Arial" w:cs="Arial"/>
          <w:b/>
          <w:color w:val="FF0000"/>
          <w:sz w:val="24"/>
          <w:szCs w:val="24"/>
          <w:lang w:eastAsia="es-ES"/>
        </w:rPr>
        <w:t>enfermera jefe</w:t>
      </w:r>
      <w:proofErr w:type="gramEnd"/>
      <w:r>
        <w:rPr>
          <w:rFonts w:ascii="Arial" w:eastAsia="Times New Roman" w:hAnsi="Arial" w:cs="Arial"/>
          <w:b/>
          <w:color w:val="FF0000"/>
          <w:sz w:val="24"/>
          <w:szCs w:val="24"/>
          <w:lang w:eastAsia="es-ES"/>
        </w:rPr>
        <w:t>, trabajadora social y fisioterapeuta).</w:t>
      </w:r>
    </w:p>
    <w:p w:rsidR="00AF0ADF" w:rsidRPr="00AA2BF2" w:rsidRDefault="00AF0ADF" w:rsidP="00AA2BF2">
      <w:pPr>
        <w:spacing w:after="240" w:line="360" w:lineRule="auto"/>
        <w:rPr>
          <w:rFonts w:ascii="Arial" w:eastAsia="Times New Roman" w:hAnsi="Arial" w:cs="Arial"/>
          <w:b/>
          <w:bCs/>
          <w:i/>
          <w:iCs/>
          <w:color w:val="000000"/>
          <w:sz w:val="24"/>
          <w:szCs w:val="24"/>
          <w:lang w:val="es-CO" w:eastAsia="es-CO"/>
        </w:rPr>
      </w:pPr>
    </w:p>
    <w:p w:rsidR="003C347F" w:rsidRPr="00AA2BF2" w:rsidRDefault="003C347F" w:rsidP="00AA2BF2">
      <w:pPr>
        <w:spacing w:after="240" w:line="360" w:lineRule="auto"/>
        <w:rPr>
          <w:rFonts w:ascii="Arial" w:eastAsia="Times New Roman" w:hAnsi="Arial" w:cs="Arial"/>
          <w:i/>
          <w:sz w:val="24"/>
          <w:szCs w:val="24"/>
          <w:lang w:val="es-CO" w:eastAsia="es-CO"/>
        </w:rPr>
      </w:pPr>
      <w:r w:rsidRPr="00AA2BF2">
        <w:rPr>
          <w:rFonts w:ascii="Arial" w:eastAsia="Times New Roman" w:hAnsi="Arial" w:cs="Arial"/>
          <w:i/>
          <w:sz w:val="24"/>
          <w:szCs w:val="24"/>
          <w:lang w:val="es-CO" w:eastAsia="es-CO"/>
        </w:rPr>
        <w:t>Anexo</w:t>
      </w:r>
      <w:r w:rsidR="00442FD9" w:rsidRPr="00AA2BF2">
        <w:rPr>
          <w:rFonts w:ascii="Arial" w:eastAsia="Times New Roman" w:hAnsi="Arial" w:cs="Arial"/>
          <w:i/>
          <w:sz w:val="24"/>
          <w:szCs w:val="24"/>
          <w:lang w:val="es-CO" w:eastAsia="es-CO"/>
        </w:rPr>
        <w:t xml:space="preserve"> </w:t>
      </w:r>
      <w:proofErr w:type="gramStart"/>
      <w:r w:rsidR="00442FD9" w:rsidRPr="00AA2BF2">
        <w:rPr>
          <w:rFonts w:ascii="Arial" w:eastAsia="Times New Roman" w:hAnsi="Arial" w:cs="Arial"/>
          <w:i/>
          <w:sz w:val="24"/>
          <w:szCs w:val="24"/>
          <w:lang w:val="es-CO" w:eastAsia="es-CO"/>
        </w:rPr>
        <w:t xml:space="preserve">10 </w:t>
      </w:r>
      <w:r w:rsidRPr="00AA2BF2">
        <w:rPr>
          <w:rFonts w:ascii="Arial" w:eastAsia="Times New Roman" w:hAnsi="Arial" w:cs="Arial"/>
          <w:i/>
          <w:sz w:val="24"/>
          <w:szCs w:val="24"/>
          <w:lang w:val="es-CO" w:eastAsia="es-CO"/>
        </w:rPr>
        <w:t xml:space="preserve"> Listados</w:t>
      </w:r>
      <w:proofErr w:type="gramEnd"/>
      <w:r w:rsidRPr="00AA2BF2">
        <w:rPr>
          <w:rFonts w:ascii="Arial" w:eastAsia="Times New Roman" w:hAnsi="Arial" w:cs="Arial"/>
          <w:i/>
          <w:sz w:val="24"/>
          <w:szCs w:val="24"/>
          <w:lang w:val="es-CO" w:eastAsia="es-CO"/>
        </w:rPr>
        <w:t xml:space="preserve"> de asistencia domiciliarias</w:t>
      </w:r>
    </w:p>
    <w:p w:rsidR="003C347F" w:rsidRPr="00AA2BF2" w:rsidRDefault="003C347F" w:rsidP="00AA2BF2">
      <w:pPr>
        <w:spacing w:after="240" w:line="360" w:lineRule="auto"/>
        <w:rPr>
          <w:rFonts w:ascii="Arial" w:eastAsia="Times New Roman" w:hAnsi="Arial" w:cs="Arial"/>
          <w:i/>
          <w:sz w:val="24"/>
          <w:szCs w:val="24"/>
          <w:lang w:val="es-CO" w:eastAsia="es-CO"/>
        </w:rPr>
      </w:pPr>
      <w:r w:rsidRPr="00AA2BF2">
        <w:rPr>
          <w:rFonts w:ascii="Arial" w:eastAsia="Times New Roman" w:hAnsi="Arial" w:cs="Arial"/>
          <w:i/>
          <w:sz w:val="24"/>
          <w:szCs w:val="24"/>
          <w:lang w:val="es-CO" w:eastAsia="es-CO"/>
        </w:rPr>
        <w:t xml:space="preserve">Anexo </w:t>
      </w:r>
      <w:r w:rsidR="00442FD9" w:rsidRPr="00AA2BF2">
        <w:rPr>
          <w:rFonts w:ascii="Arial" w:eastAsia="Times New Roman" w:hAnsi="Arial" w:cs="Arial"/>
          <w:i/>
          <w:sz w:val="24"/>
          <w:szCs w:val="24"/>
          <w:lang w:val="es-CO" w:eastAsia="es-CO"/>
        </w:rPr>
        <w:t xml:space="preserve">11 </w:t>
      </w:r>
      <w:r w:rsidRPr="00AA2BF2">
        <w:rPr>
          <w:rFonts w:ascii="Arial" w:eastAsia="Times New Roman" w:hAnsi="Arial" w:cs="Arial"/>
          <w:i/>
          <w:sz w:val="24"/>
          <w:szCs w:val="24"/>
          <w:lang w:val="es-CO" w:eastAsia="es-CO"/>
        </w:rPr>
        <w:t>Registro fotográfico domiciliarias</w:t>
      </w:r>
    </w:p>
    <w:p w:rsidR="00AF0ADF" w:rsidRPr="00AA2BF2" w:rsidRDefault="00AF0ADF" w:rsidP="00AA2BF2">
      <w:pPr>
        <w:spacing w:line="360" w:lineRule="auto"/>
        <w:jc w:val="both"/>
        <w:rPr>
          <w:rFonts w:ascii="Arial" w:hAnsi="Arial" w:cs="Arial"/>
          <w:b/>
          <w:sz w:val="24"/>
          <w:szCs w:val="24"/>
        </w:rPr>
      </w:pPr>
    </w:p>
    <w:p w:rsidR="0013310B" w:rsidRPr="00AA2BF2" w:rsidRDefault="0013310B" w:rsidP="00944453">
      <w:pPr>
        <w:pStyle w:val="Prrafodelista"/>
        <w:numPr>
          <w:ilvl w:val="0"/>
          <w:numId w:val="6"/>
        </w:numPr>
        <w:spacing w:line="360" w:lineRule="auto"/>
        <w:jc w:val="both"/>
        <w:outlineLvl w:val="0"/>
        <w:rPr>
          <w:rFonts w:ascii="Arial" w:hAnsi="Arial" w:cs="Arial"/>
          <w:b/>
          <w:sz w:val="24"/>
          <w:szCs w:val="24"/>
        </w:rPr>
      </w:pPr>
      <w:bookmarkStart w:id="71" w:name="_Toc488092925"/>
      <w:bookmarkStart w:id="72" w:name="_Toc488653837"/>
      <w:bookmarkStart w:id="73" w:name="_Toc490661631"/>
      <w:bookmarkStart w:id="74" w:name="_Toc505089046"/>
      <w:r w:rsidRPr="00AA2BF2">
        <w:rPr>
          <w:rFonts w:ascii="Arial" w:hAnsi="Arial" w:cs="Arial"/>
          <w:b/>
          <w:sz w:val="24"/>
          <w:szCs w:val="24"/>
        </w:rPr>
        <w:t>A</w:t>
      </w:r>
      <w:r w:rsidR="001D6FAC" w:rsidRPr="00AA2BF2">
        <w:rPr>
          <w:rFonts w:ascii="Arial" w:hAnsi="Arial" w:cs="Arial"/>
          <w:b/>
          <w:sz w:val="24"/>
          <w:szCs w:val="24"/>
        </w:rPr>
        <w:t>C</w:t>
      </w:r>
      <w:r w:rsidRPr="00AA2BF2">
        <w:rPr>
          <w:rFonts w:ascii="Arial" w:hAnsi="Arial" w:cs="Arial"/>
          <w:b/>
          <w:sz w:val="24"/>
          <w:szCs w:val="24"/>
        </w:rPr>
        <w:t>TIVIDADES PRODUCTIVAS PADRES</w:t>
      </w:r>
      <w:bookmarkEnd w:id="71"/>
      <w:bookmarkEnd w:id="72"/>
      <w:bookmarkEnd w:id="73"/>
      <w:bookmarkEnd w:id="74"/>
    </w:p>
    <w:p w:rsidR="008D42B2" w:rsidRPr="00AA2BF2" w:rsidRDefault="0013310B" w:rsidP="00AA2BF2">
      <w:pPr>
        <w:spacing w:line="360" w:lineRule="auto"/>
        <w:jc w:val="both"/>
        <w:rPr>
          <w:rFonts w:ascii="Arial" w:hAnsi="Arial" w:cs="Arial"/>
          <w:sz w:val="24"/>
          <w:szCs w:val="24"/>
        </w:rPr>
      </w:pPr>
      <w:r w:rsidRPr="00AA2BF2">
        <w:rPr>
          <w:rFonts w:ascii="Arial" w:hAnsi="Arial" w:cs="Arial"/>
          <w:sz w:val="24"/>
          <w:szCs w:val="24"/>
        </w:rPr>
        <w:t xml:space="preserve">Garantizar la atención a 40 personas, mediante el desarrollo de iniciativas de generación de ingresos para las familias </w:t>
      </w:r>
      <w:r w:rsidR="001B0F60" w:rsidRPr="00AA2BF2">
        <w:rPr>
          <w:rFonts w:ascii="Arial" w:hAnsi="Arial" w:cs="Arial"/>
          <w:sz w:val="24"/>
          <w:szCs w:val="24"/>
        </w:rPr>
        <w:t xml:space="preserve">de personas con discapacidad con </w:t>
      </w:r>
      <w:r w:rsidRPr="00AA2BF2">
        <w:rPr>
          <w:rFonts w:ascii="Arial" w:hAnsi="Arial" w:cs="Arial"/>
          <w:sz w:val="24"/>
          <w:szCs w:val="24"/>
        </w:rPr>
        <w:t>personal idóneo que satisfaga especificaciones y requerimientos de acuerdo con el programa y el proyecto de atenció</w:t>
      </w:r>
      <w:r w:rsidR="005C1A28" w:rsidRPr="00AA2BF2">
        <w:rPr>
          <w:rFonts w:ascii="Arial" w:hAnsi="Arial" w:cs="Arial"/>
          <w:sz w:val="24"/>
          <w:szCs w:val="24"/>
        </w:rPr>
        <w:t>n a población con discapacidad.</w:t>
      </w:r>
    </w:p>
    <w:p w:rsidR="001B0F60" w:rsidRPr="00AA2BF2" w:rsidRDefault="001B0F60" w:rsidP="00AA2BF2">
      <w:pPr>
        <w:spacing w:line="360" w:lineRule="auto"/>
        <w:jc w:val="both"/>
        <w:rPr>
          <w:rFonts w:ascii="Arial" w:hAnsi="Arial" w:cs="Arial"/>
          <w:sz w:val="24"/>
          <w:szCs w:val="24"/>
        </w:rPr>
      </w:pPr>
      <w:r w:rsidRPr="00AA2BF2">
        <w:rPr>
          <w:rFonts w:ascii="Arial" w:hAnsi="Arial" w:cs="Arial"/>
          <w:sz w:val="24"/>
          <w:szCs w:val="24"/>
        </w:rPr>
        <w:t xml:space="preserve">Nivel de avance: Durante estos 7,5 meses se consiguió desarrollar con éxito el programa de unidades productivas para padres que fueron: tejidos, huertas caseras y sistemas. A </w:t>
      </w:r>
      <w:r w:rsidR="00660586" w:rsidRPr="00AA2BF2">
        <w:rPr>
          <w:rFonts w:ascii="Arial" w:hAnsi="Arial" w:cs="Arial"/>
          <w:sz w:val="24"/>
          <w:szCs w:val="24"/>
        </w:rPr>
        <w:t>continuación,</w:t>
      </w:r>
      <w:r w:rsidRPr="00AA2BF2">
        <w:rPr>
          <w:rFonts w:ascii="Arial" w:hAnsi="Arial" w:cs="Arial"/>
          <w:sz w:val="24"/>
          <w:szCs w:val="24"/>
        </w:rPr>
        <w:t xml:space="preserve"> se describen los logros de esta modalidad.</w:t>
      </w:r>
    </w:p>
    <w:p w:rsidR="005F3127" w:rsidRPr="00AA2BF2" w:rsidRDefault="005F3127" w:rsidP="00AA2BF2">
      <w:pPr>
        <w:spacing w:line="360" w:lineRule="auto"/>
        <w:jc w:val="both"/>
        <w:rPr>
          <w:rFonts w:ascii="Arial" w:hAnsi="Arial" w:cs="Arial"/>
          <w:sz w:val="24"/>
          <w:szCs w:val="24"/>
        </w:rPr>
      </w:pPr>
    </w:p>
    <w:p w:rsidR="005F3127" w:rsidRPr="00AA2BF2" w:rsidRDefault="005F3127" w:rsidP="00944453">
      <w:pPr>
        <w:pStyle w:val="Prrafodelista"/>
        <w:numPr>
          <w:ilvl w:val="1"/>
          <w:numId w:val="6"/>
        </w:numPr>
        <w:spacing w:line="360" w:lineRule="auto"/>
        <w:jc w:val="both"/>
        <w:outlineLvl w:val="1"/>
        <w:rPr>
          <w:rFonts w:ascii="Arial" w:hAnsi="Arial" w:cs="Arial"/>
          <w:b/>
          <w:sz w:val="24"/>
          <w:szCs w:val="24"/>
        </w:rPr>
      </w:pPr>
      <w:bookmarkStart w:id="75" w:name="_Toc488092926"/>
      <w:bookmarkStart w:id="76" w:name="_Toc488653838"/>
      <w:bookmarkStart w:id="77" w:name="_Toc490661632"/>
      <w:bookmarkStart w:id="78" w:name="_Toc505089047"/>
      <w:r w:rsidRPr="00AA2BF2">
        <w:rPr>
          <w:rFonts w:ascii="Arial" w:hAnsi="Arial" w:cs="Arial"/>
          <w:b/>
          <w:sz w:val="24"/>
          <w:szCs w:val="24"/>
        </w:rPr>
        <w:t>PERSONAL</w:t>
      </w:r>
      <w:bookmarkEnd w:id="75"/>
      <w:bookmarkEnd w:id="76"/>
      <w:bookmarkEnd w:id="77"/>
      <w:bookmarkEnd w:id="78"/>
      <w:r w:rsidRPr="00AA2BF2">
        <w:rPr>
          <w:rFonts w:ascii="Arial" w:hAnsi="Arial" w:cs="Arial"/>
          <w:b/>
          <w:sz w:val="24"/>
          <w:szCs w:val="24"/>
        </w:rPr>
        <w:t xml:space="preserve"> </w:t>
      </w:r>
    </w:p>
    <w:p w:rsidR="009F6A10" w:rsidRPr="003C03B7" w:rsidRDefault="00907B4E" w:rsidP="003C03B7">
      <w:pPr>
        <w:spacing w:line="360" w:lineRule="auto"/>
        <w:jc w:val="both"/>
        <w:rPr>
          <w:rFonts w:ascii="Arial" w:hAnsi="Arial" w:cs="Arial"/>
          <w:b/>
          <w:color w:val="FF0000"/>
          <w:sz w:val="24"/>
          <w:szCs w:val="24"/>
        </w:rPr>
      </w:pPr>
      <w:r w:rsidRPr="00907B4E">
        <w:rPr>
          <w:rFonts w:ascii="Arial" w:hAnsi="Arial" w:cs="Arial"/>
          <w:b/>
          <w:color w:val="FF0000"/>
          <w:sz w:val="24"/>
          <w:szCs w:val="24"/>
        </w:rPr>
        <w:t>Anexar informes huertas</w:t>
      </w:r>
      <w:bookmarkStart w:id="79" w:name="_Toc488179493"/>
      <w:bookmarkStart w:id="80" w:name="_Toc490726897"/>
      <w:r w:rsidR="003C03B7">
        <w:rPr>
          <w:rFonts w:ascii="Arial" w:hAnsi="Arial" w:cs="Arial"/>
          <w:b/>
          <w:color w:val="FF0000"/>
          <w:sz w:val="24"/>
          <w:szCs w:val="24"/>
        </w:rPr>
        <w:t>, tejidos y otras actividades relacionadas</w:t>
      </w:r>
    </w:p>
    <w:p w:rsidR="009F6A10" w:rsidRPr="00AA2BF2" w:rsidRDefault="009F6A10" w:rsidP="00AA2BF2">
      <w:pPr>
        <w:spacing w:line="360" w:lineRule="auto"/>
        <w:rPr>
          <w:rFonts w:ascii="Arial" w:hAnsi="Arial" w:cs="Arial"/>
          <w:sz w:val="24"/>
          <w:szCs w:val="24"/>
        </w:rPr>
      </w:pPr>
    </w:p>
    <w:p w:rsidR="002E4259" w:rsidRPr="00AA2BF2" w:rsidRDefault="001D6FAC" w:rsidP="00AA2BF2">
      <w:pPr>
        <w:pStyle w:val="Descripcin"/>
        <w:spacing w:line="360" w:lineRule="auto"/>
        <w:rPr>
          <w:rFonts w:ascii="Arial" w:eastAsia="Times New Roman" w:hAnsi="Arial" w:cs="Arial"/>
          <w:b w:val="0"/>
          <w:bCs w:val="0"/>
          <w:i/>
          <w:sz w:val="24"/>
          <w:szCs w:val="24"/>
          <w:lang w:eastAsia="es-CO"/>
        </w:rPr>
      </w:pPr>
      <w:r w:rsidRPr="00AA2BF2">
        <w:rPr>
          <w:rFonts w:ascii="Arial" w:hAnsi="Arial" w:cs="Arial"/>
          <w:b w:val="0"/>
          <w:i/>
          <w:sz w:val="24"/>
          <w:szCs w:val="24"/>
        </w:rPr>
        <w:t>Anexo</w:t>
      </w:r>
      <w:r w:rsidR="00442FD9" w:rsidRPr="00AA2BF2">
        <w:rPr>
          <w:rFonts w:ascii="Arial" w:hAnsi="Arial" w:cs="Arial"/>
          <w:b w:val="0"/>
          <w:i/>
          <w:sz w:val="24"/>
          <w:szCs w:val="24"/>
        </w:rPr>
        <w:t xml:space="preserve"> </w:t>
      </w:r>
      <w:proofErr w:type="gramStart"/>
      <w:r w:rsidR="00442FD9" w:rsidRPr="00AA2BF2">
        <w:rPr>
          <w:rFonts w:ascii="Arial" w:hAnsi="Arial" w:cs="Arial"/>
          <w:b w:val="0"/>
          <w:i/>
          <w:sz w:val="24"/>
          <w:szCs w:val="24"/>
        </w:rPr>
        <w:t xml:space="preserve">13 </w:t>
      </w:r>
      <w:r w:rsidRPr="00AA2BF2">
        <w:rPr>
          <w:rFonts w:ascii="Arial" w:hAnsi="Arial" w:cs="Arial"/>
          <w:b w:val="0"/>
          <w:i/>
          <w:sz w:val="24"/>
          <w:szCs w:val="24"/>
        </w:rPr>
        <w:t xml:space="preserve"> informes</w:t>
      </w:r>
      <w:proofErr w:type="gramEnd"/>
      <w:r w:rsidRPr="00AA2BF2">
        <w:rPr>
          <w:rFonts w:ascii="Arial" w:hAnsi="Arial" w:cs="Arial"/>
          <w:b w:val="0"/>
          <w:i/>
          <w:sz w:val="24"/>
          <w:szCs w:val="24"/>
        </w:rPr>
        <w:t xml:space="preserve"> inclusión</w:t>
      </w:r>
      <w:bookmarkEnd w:id="79"/>
      <w:bookmarkEnd w:id="80"/>
      <w:r w:rsidR="002E4259" w:rsidRPr="00AA2BF2">
        <w:rPr>
          <w:rFonts w:ascii="Arial" w:eastAsia="Times New Roman" w:hAnsi="Arial" w:cs="Arial"/>
          <w:b w:val="0"/>
          <w:bCs w:val="0"/>
          <w:i/>
          <w:sz w:val="24"/>
          <w:szCs w:val="24"/>
          <w:lang w:eastAsia="es-CO"/>
        </w:rPr>
        <w:t xml:space="preserve"> </w:t>
      </w:r>
    </w:p>
    <w:p w:rsidR="00575830" w:rsidRPr="00AA2BF2" w:rsidRDefault="001D6FAC" w:rsidP="00AA2BF2">
      <w:pPr>
        <w:pStyle w:val="Descripcin"/>
        <w:spacing w:line="360" w:lineRule="auto"/>
        <w:rPr>
          <w:rFonts w:ascii="Arial" w:hAnsi="Arial" w:cs="Arial"/>
          <w:b w:val="0"/>
          <w:i/>
          <w:sz w:val="24"/>
          <w:szCs w:val="24"/>
        </w:rPr>
      </w:pPr>
      <w:bookmarkStart w:id="81" w:name="_Toc488179494"/>
      <w:bookmarkStart w:id="82" w:name="_Toc490726898"/>
      <w:r w:rsidRPr="00AA2BF2">
        <w:rPr>
          <w:rFonts w:ascii="Arial" w:hAnsi="Arial" w:cs="Arial"/>
          <w:b w:val="0"/>
          <w:i/>
          <w:sz w:val="24"/>
          <w:szCs w:val="24"/>
        </w:rPr>
        <w:t>An</w:t>
      </w:r>
      <w:r w:rsidR="00CD274A" w:rsidRPr="00AA2BF2">
        <w:rPr>
          <w:rFonts w:ascii="Arial" w:hAnsi="Arial" w:cs="Arial"/>
          <w:b w:val="0"/>
          <w:i/>
          <w:sz w:val="24"/>
          <w:szCs w:val="24"/>
        </w:rPr>
        <w:t>exo</w:t>
      </w:r>
      <w:r w:rsidR="00442FD9" w:rsidRPr="00AA2BF2">
        <w:rPr>
          <w:rFonts w:ascii="Arial" w:hAnsi="Arial" w:cs="Arial"/>
          <w:b w:val="0"/>
          <w:i/>
          <w:sz w:val="24"/>
          <w:szCs w:val="24"/>
        </w:rPr>
        <w:t xml:space="preserve"> </w:t>
      </w:r>
      <w:proofErr w:type="gramStart"/>
      <w:r w:rsidR="00442FD9" w:rsidRPr="00AA2BF2">
        <w:rPr>
          <w:rFonts w:ascii="Arial" w:hAnsi="Arial" w:cs="Arial"/>
          <w:b w:val="0"/>
          <w:i/>
          <w:sz w:val="24"/>
          <w:szCs w:val="24"/>
        </w:rPr>
        <w:t xml:space="preserve">14 </w:t>
      </w:r>
      <w:r w:rsidR="00CD274A" w:rsidRPr="00AA2BF2">
        <w:rPr>
          <w:rFonts w:ascii="Arial" w:hAnsi="Arial" w:cs="Arial"/>
          <w:b w:val="0"/>
          <w:i/>
          <w:sz w:val="24"/>
          <w:szCs w:val="24"/>
        </w:rPr>
        <w:t xml:space="preserve"> listados</w:t>
      </w:r>
      <w:proofErr w:type="gramEnd"/>
      <w:r w:rsidR="00CD274A" w:rsidRPr="00AA2BF2">
        <w:rPr>
          <w:rFonts w:ascii="Arial" w:hAnsi="Arial" w:cs="Arial"/>
          <w:b w:val="0"/>
          <w:i/>
          <w:sz w:val="24"/>
          <w:szCs w:val="24"/>
        </w:rPr>
        <w:t xml:space="preserve"> asistencia inclusió</w:t>
      </w:r>
      <w:r w:rsidRPr="00AA2BF2">
        <w:rPr>
          <w:rFonts w:ascii="Arial" w:hAnsi="Arial" w:cs="Arial"/>
          <w:b w:val="0"/>
          <w:i/>
          <w:sz w:val="24"/>
          <w:szCs w:val="24"/>
        </w:rPr>
        <w:t>n</w:t>
      </w:r>
      <w:bookmarkEnd w:id="81"/>
      <w:bookmarkEnd w:id="82"/>
    </w:p>
    <w:p w:rsidR="00575830" w:rsidRPr="00AA2BF2" w:rsidRDefault="00575830" w:rsidP="00AA2BF2">
      <w:pPr>
        <w:spacing w:line="360" w:lineRule="auto"/>
        <w:jc w:val="both"/>
        <w:outlineLvl w:val="0"/>
        <w:rPr>
          <w:rFonts w:ascii="Arial" w:hAnsi="Arial" w:cs="Arial"/>
          <w:sz w:val="24"/>
          <w:szCs w:val="24"/>
          <w:lang w:val="es-CO"/>
        </w:rPr>
      </w:pPr>
    </w:p>
    <w:p w:rsidR="003C03B7" w:rsidRDefault="003C03B7" w:rsidP="00AA2BF2">
      <w:pPr>
        <w:spacing w:line="360" w:lineRule="auto"/>
        <w:jc w:val="both"/>
        <w:outlineLvl w:val="0"/>
        <w:rPr>
          <w:rFonts w:ascii="Arial" w:hAnsi="Arial" w:cs="Arial"/>
          <w:b/>
          <w:sz w:val="24"/>
          <w:szCs w:val="24"/>
        </w:rPr>
      </w:pPr>
    </w:p>
    <w:p w:rsidR="003C03B7" w:rsidRDefault="003C03B7" w:rsidP="00AA2BF2">
      <w:pPr>
        <w:spacing w:line="360" w:lineRule="auto"/>
        <w:jc w:val="both"/>
        <w:outlineLvl w:val="0"/>
        <w:rPr>
          <w:rFonts w:ascii="Arial" w:hAnsi="Arial" w:cs="Arial"/>
          <w:b/>
          <w:sz w:val="24"/>
          <w:szCs w:val="24"/>
        </w:rPr>
      </w:pPr>
    </w:p>
    <w:p w:rsidR="003C03B7" w:rsidRDefault="003C03B7" w:rsidP="00AA2BF2">
      <w:pPr>
        <w:spacing w:line="360" w:lineRule="auto"/>
        <w:jc w:val="both"/>
        <w:outlineLvl w:val="0"/>
        <w:rPr>
          <w:rFonts w:ascii="Arial" w:hAnsi="Arial" w:cs="Arial"/>
          <w:b/>
          <w:sz w:val="24"/>
          <w:szCs w:val="24"/>
        </w:rPr>
      </w:pPr>
    </w:p>
    <w:p w:rsidR="00575830" w:rsidRPr="00AA2BF2" w:rsidRDefault="00575830" w:rsidP="00AA2BF2">
      <w:pPr>
        <w:spacing w:line="360" w:lineRule="auto"/>
        <w:jc w:val="both"/>
        <w:outlineLvl w:val="0"/>
        <w:rPr>
          <w:rFonts w:ascii="Arial" w:hAnsi="Arial" w:cs="Arial"/>
          <w:b/>
          <w:sz w:val="24"/>
          <w:szCs w:val="24"/>
        </w:rPr>
      </w:pPr>
      <w:bookmarkStart w:id="83" w:name="_Toc505089048"/>
      <w:r w:rsidRPr="00AA2BF2">
        <w:rPr>
          <w:rFonts w:ascii="Arial" w:hAnsi="Arial" w:cs="Arial"/>
          <w:b/>
          <w:sz w:val="24"/>
          <w:szCs w:val="24"/>
        </w:rPr>
        <w:t>OTRAS ACTIVIDADES REALIZADAS</w:t>
      </w:r>
      <w:r w:rsidR="003C03B7">
        <w:rPr>
          <w:rFonts w:ascii="Arial" w:hAnsi="Arial" w:cs="Arial"/>
          <w:b/>
          <w:sz w:val="24"/>
          <w:szCs w:val="24"/>
        </w:rPr>
        <w:t xml:space="preserve"> Y GESTIONADAS</w:t>
      </w:r>
      <w:r w:rsidRPr="00AA2BF2">
        <w:rPr>
          <w:rFonts w:ascii="Arial" w:hAnsi="Arial" w:cs="Arial"/>
          <w:b/>
          <w:sz w:val="24"/>
          <w:szCs w:val="24"/>
        </w:rPr>
        <w:t xml:space="preserve"> POR ASOCADEVI</w:t>
      </w:r>
      <w:bookmarkEnd w:id="83"/>
    </w:p>
    <w:tbl>
      <w:tblPr>
        <w:tblStyle w:val="Tabladecuadrcula6concolores-nfasis6"/>
        <w:tblW w:w="9493" w:type="dxa"/>
        <w:jc w:val="center"/>
        <w:tblLayout w:type="fixed"/>
        <w:tblLook w:val="04A0" w:firstRow="1" w:lastRow="0" w:firstColumn="1" w:lastColumn="0" w:noHBand="0" w:noVBand="1"/>
      </w:tblPr>
      <w:tblGrid>
        <w:gridCol w:w="4248"/>
        <w:gridCol w:w="5245"/>
      </w:tblGrid>
      <w:tr w:rsidR="00B10E80" w:rsidRPr="00AA2BF2" w:rsidTr="00F93E80">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4248" w:type="dxa"/>
            <w:hideMark/>
          </w:tcPr>
          <w:p w:rsidR="002E4259" w:rsidRPr="00AA2BF2" w:rsidRDefault="002E4259" w:rsidP="00AA2BF2">
            <w:pPr>
              <w:spacing w:line="360" w:lineRule="auto"/>
              <w:jc w:val="both"/>
              <w:rPr>
                <w:rFonts w:ascii="Arial" w:hAnsi="Arial" w:cs="Arial"/>
                <w:bCs w:val="0"/>
                <w:color w:val="auto"/>
                <w:sz w:val="24"/>
                <w:szCs w:val="24"/>
              </w:rPr>
            </w:pPr>
            <w:r w:rsidRPr="00AA2BF2">
              <w:rPr>
                <w:rFonts w:ascii="Arial" w:hAnsi="Arial" w:cs="Arial"/>
                <w:bCs w:val="0"/>
                <w:color w:val="auto"/>
                <w:sz w:val="24"/>
                <w:szCs w:val="24"/>
              </w:rPr>
              <w:t>ACTIVIDAD</w:t>
            </w:r>
          </w:p>
        </w:tc>
        <w:tc>
          <w:tcPr>
            <w:tcW w:w="5245" w:type="dxa"/>
            <w:hideMark/>
          </w:tcPr>
          <w:p w:rsidR="002E4259" w:rsidRPr="00AA2BF2" w:rsidRDefault="002E4259" w:rsidP="00AA2BF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color w:val="auto"/>
                <w:sz w:val="24"/>
                <w:szCs w:val="24"/>
              </w:rPr>
            </w:pPr>
            <w:r w:rsidRPr="00AA2BF2">
              <w:rPr>
                <w:rFonts w:ascii="Arial" w:hAnsi="Arial" w:cs="Arial"/>
                <w:bCs w:val="0"/>
                <w:color w:val="auto"/>
                <w:sz w:val="24"/>
                <w:szCs w:val="24"/>
              </w:rPr>
              <w:t>NIVEL DE AVANCE</w:t>
            </w:r>
          </w:p>
        </w:tc>
      </w:tr>
      <w:tr w:rsidR="00B10E80" w:rsidRPr="00AA2BF2" w:rsidTr="003C03B7">
        <w:trPr>
          <w:cnfStyle w:val="000000100000" w:firstRow="0" w:lastRow="0" w:firstColumn="0" w:lastColumn="0" w:oddVBand="0" w:evenVBand="0" w:oddHBand="1" w:evenHBand="0" w:firstRowFirstColumn="0" w:firstRowLastColumn="0" w:lastRowFirstColumn="0" w:lastRowLastColumn="0"/>
          <w:trHeight w:val="696"/>
          <w:jc w:val="center"/>
        </w:trPr>
        <w:tc>
          <w:tcPr>
            <w:cnfStyle w:val="001000000000" w:firstRow="0" w:lastRow="0" w:firstColumn="1" w:lastColumn="0" w:oddVBand="0" w:evenVBand="0" w:oddHBand="0" w:evenHBand="0" w:firstRowFirstColumn="0" w:firstRowLastColumn="0" w:lastRowFirstColumn="0" w:lastRowLastColumn="0"/>
            <w:tcW w:w="4248" w:type="dxa"/>
            <w:hideMark/>
          </w:tcPr>
          <w:p w:rsidR="002E4259" w:rsidRPr="00AA2BF2" w:rsidRDefault="002E4259" w:rsidP="00AA2BF2">
            <w:pPr>
              <w:spacing w:line="360" w:lineRule="auto"/>
              <w:jc w:val="both"/>
              <w:rPr>
                <w:rFonts w:ascii="Arial" w:hAnsi="Arial" w:cs="Arial"/>
                <w:b w:val="0"/>
                <w:color w:val="auto"/>
                <w:sz w:val="24"/>
                <w:szCs w:val="24"/>
              </w:rPr>
            </w:pPr>
            <w:r w:rsidRPr="00AA2BF2">
              <w:rPr>
                <w:rFonts w:ascii="Arial" w:hAnsi="Arial" w:cs="Arial"/>
                <w:b w:val="0"/>
                <w:color w:val="auto"/>
                <w:sz w:val="24"/>
                <w:szCs w:val="24"/>
              </w:rPr>
              <w:t xml:space="preserve">Realización </w:t>
            </w:r>
            <w:r w:rsidR="00D10AB6" w:rsidRPr="00AA2BF2">
              <w:rPr>
                <w:rFonts w:ascii="Arial" w:hAnsi="Arial" w:cs="Arial"/>
                <w:b w:val="0"/>
                <w:color w:val="auto"/>
                <w:sz w:val="24"/>
                <w:szCs w:val="24"/>
              </w:rPr>
              <w:t>de la</w:t>
            </w:r>
            <w:r w:rsidRPr="00AA2BF2">
              <w:rPr>
                <w:rFonts w:ascii="Arial" w:hAnsi="Arial" w:cs="Arial"/>
                <w:b w:val="0"/>
                <w:color w:val="auto"/>
                <w:sz w:val="24"/>
                <w:szCs w:val="24"/>
              </w:rPr>
              <w:t xml:space="preserve"> celebración de </w:t>
            </w:r>
            <w:r w:rsidR="008F727F" w:rsidRPr="00AA2BF2">
              <w:rPr>
                <w:rFonts w:ascii="Arial" w:hAnsi="Arial" w:cs="Arial"/>
                <w:b w:val="0"/>
                <w:color w:val="auto"/>
                <w:sz w:val="24"/>
                <w:szCs w:val="24"/>
              </w:rPr>
              <w:t>cumpleaños mensual para</w:t>
            </w:r>
            <w:r w:rsidRPr="00AA2BF2">
              <w:rPr>
                <w:rFonts w:ascii="Arial" w:hAnsi="Arial" w:cs="Arial"/>
                <w:b w:val="0"/>
                <w:color w:val="auto"/>
                <w:sz w:val="24"/>
                <w:szCs w:val="24"/>
              </w:rPr>
              <w:t xml:space="preserve"> los usuarios de la modalidad de atención severa y moderada las cuales deben </w:t>
            </w:r>
            <w:r w:rsidR="008F727F" w:rsidRPr="00AA2BF2">
              <w:rPr>
                <w:rFonts w:ascii="Arial" w:hAnsi="Arial" w:cs="Arial"/>
                <w:b w:val="0"/>
                <w:color w:val="auto"/>
                <w:sz w:val="24"/>
                <w:szCs w:val="24"/>
              </w:rPr>
              <w:t>incluir todo</w:t>
            </w:r>
            <w:r w:rsidRPr="00AA2BF2">
              <w:rPr>
                <w:rFonts w:ascii="Arial" w:hAnsi="Arial" w:cs="Arial"/>
                <w:b w:val="0"/>
                <w:color w:val="auto"/>
                <w:sz w:val="24"/>
                <w:szCs w:val="24"/>
              </w:rPr>
              <w:t xml:space="preserve"> lo relacionado con la actividad</w:t>
            </w:r>
          </w:p>
        </w:tc>
        <w:tc>
          <w:tcPr>
            <w:tcW w:w="5245" w:type="dxa"/>
          </w:tcPr>
          <w:p w:rsidR="002E4259" w:rsidRPr="00AA2BF2" w:rsidRDefault="002E4259"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r>
      <w:tr w:rsidR="00B10E80" w:rsidRPr="00AA2BF2" w:rsidTr="003C03B7">
        <w:trPr>
          <w:trHeight w:val="1716"/>
          <w:jc w:val="center"/>
        </w:trPr>
        <w:tc>
          <w:tcPr>
            <w:cnfStyle w:val="001000000000" w:firstRow="0" w:lastRow="0" w:firstColumn="1" w:lastColumn="0" w:oddVBand="0" w:evenVBand="0" w:oddHBand="0" w:evenHBand="0" w:firstRowFirstColumn="0" w:firstRowLastColumn="0" w:lastRowFirstColumn="0" w:lastRowLastColumn="0"/>
            <w:tcW w:w="4248" w:type="dxa"/>
            <w:hideMark/>
          </w:tcPr>
          <w:p w:rsidR="002E4259" w:rsidRPr="00AA2BF2" w:rsidRDefault="002E4259" w:rsidP="00AA2BF2">
            <w:pPr>
              <w:spacing w:line="360" w:lineRule="auto"/>
              <w:jc w:val="both"/>
              <w:rPr>
                <w:rFonts w:ascii="Arial" w:hAnsi="Arial" w:cs="Arial"/>
                <w:b w:val="0"/>
                <w:color w:val="auto"/>
                <w:sz w:val="24"/>
                <w:szCs w:val="24"/>
              </w:rPr>
            </w:pPr>
            <w:r w:rsidRPr="00AA2BF2">
              <w:rPr>
                <w:rFonts w:ascii="Arial" w:hAnsi="Arial" w:cs="Arial"/>
                <w:b w:val="0"/>
                <w:color w:val="auto"/>
                <w:sz w:val="24"/>
                <w:szCs w:val="24"/>
              </w:rPr>
              <w:t>Diseño e</w:t>
            </w:r>
            <w:r w:rsidR="00CC6C74" w:rsidRPr="00AA2BF2">
              <w:rPr>
                <w:rFonts w:ascii="Arial" w:hAnsi="Arial" w:cs="Arial"/>
                <w:b w:val="0"/>
                <w:color w:val="auto"/>
                <w:sz w:val="24"/>
                <w:szCs w:val="24"/>
              </w:rPr>
              <w:t xml:space="preserve"> implementación de actividades </w:t>
            </w:r>
            <w:r w:rsidR="008F727F" w:rsidRPr="00AA2BF2">
              <w:rPr>
                <w:rFonts w:ascii="Arial" w:hAnsi="Arial" w:cs="Arial"/>
                <w:b w:val="0"/>
                <w:color w:val="auto"/>
                <w:sz w:val="24"/>
                <w:szCs w:val="24"/>
              </w:rPr>
              <w:t>de apoyo</w:t>
            </w:r>
            <w:r w:rsidRPr="00AA2BF2">
              <w:rPr>
                <w:rFonts w:ascii="Arial" w:hAnsi="Arial" w:cs="Arial"/>
                <w:b w:val="0"/>
                <w:color w:val="auto"/>
                <w:sz w:val="24"/>
                <w:szCs w:val="24"/>
              </w:rPr>
              <w:t xml:space="preserve"> </w:t>
            </w:r>
            <w:r w:rsidR="008F727F" w:rsidRPr="00AA2BF2">
              <w:rPr>
                <w:rFonts w:ascii="Arial" w:hAnsi="Arial" w:cs="Arial"/>
                <w:b w:val="0"/>
                <w:color w:val="auto"/>
                <w:sz w:val="24"/>
                <w:szCs w:val="24"/>
              </w:rPr>
              <w:t>y acompañamiento que</w:t>
            </w:r>
            <w:r w:rsidRPr="00AA2BF2">
              <w:rPr>
                <w:rFonts w:ascii="Arial" w:hAnsi="Arial" w:cs="Arial"/>
                <w:b w:val="0"/>
                <w:color w:val="auto"/>
                <w:sz w:val="24"/>
                <w:szCs w:val="24"/>
              </w:rPr>
              <w:t xml:space="preserve"> permitan   </w:t>
            </w:r>
            <w:r w:rsidR="008F727F" w:rsidRPr="00AA2BF2">
              <w:rPr>
                <w:rFonts w:ascii="Arial" w:hAnsi="Arial" w:cs="Arial"/>
                <w:b w:val="0"/>
                <w:color w:val="auto"/>
                <w:sz w:val="24"/>
                <w:szCs w:val="24"/>
              </w:rPr>
              <w:t>integrar a</w:t>
            </w:r>
            <w:r w:rsidRPr="00AA2BF2">
              <w:rPr>
                <w:rFonts w:ascii="Arial" w:hAnsi="Arial" w:cs="Arial"/>
                <w:b w:val="0"/>
                <w:color w:val="auto"/>
                <w:sz w:val="24"/>
                <w:szCs w:val="24"/>
              </w:rPr>
              <w:t xml:space="preserve"> las </w:t>
            </w:r>
            <w:r w:rsidR="008F727F" w:rsidRPr="00AA2BF2">
              <w:rPr>
                <w:rFonts w:ascii="Arial" w:hAnsi="Arial" w:cs="Arial"/>
                <w:b w:val="0"/>
                <w:color w:val="auto"/>
                <w:sz w:val="24"/>
                <w:szCs w:val="24"/>
              </w:rPr>
              <w:t>familias de</w:t>
            </w:r>
            <w:r w:rsidRPr="00AA2BF2">
              <w:rPr>
                <w:rFonts w:ascii="Arial" w:hAnsi="Arial" w:cs="Arial"/>
                <w:b w:val="0"/>
                <w:color w:val="auto"/>
                <w:sz w:val="24"/>
                <w:szCs w:val="24"/>
              </w:rPr>
              <w:t xml:space="preserve"> las personas con discapacidad y a </w:t>
            </w:r>
            <w:r w:rsidR="008F727F" w:rsidRPr="00AA2BF2">
              <w:rPr>
                <w:rFonts w:ascii="Arial" w:hAnsi="Arial" w:cs="Arial"/>
                <w:b w:val="0"/>
                <w:color w:val="auto"/>
                <w:sz w:val="24"/>
                <w:szCs w:val="24"/>
              </w:rPr>
              <w:t>la comunidad</w:t>
            </w:r>
            <w:r w:rsidRPr="00AA2BF2">
              <w:rPr>
                <w:rFonts w:ascii="Arial" w:hAnsi="Arial" w:cs="Arial"/>
                <w:b w:val="0"/>
                <w:color w:val="auto"/>
                <w:sz w:val="24"/>
                <w:szCs w:val="24"/>
              </w:rPr>
              <w:t xml:space="preserve"> en todos los campos de la actividad humana, en especial a las familias de bajos recursos, y a las familias de las personas con mayor riesgo de exclusión por su grado de </w:t>
            </w:r>
            <w:r w:rsidR="008F727F" w:rsidRPr="00AA2BF2">
              <w:rPr>
                <w:rFonts w:ascii="Arial" w:hAnsi="Arial" w:cs="Arial"/>
                <w:b w:val="0"/>
                <w:color w:val="auto"/>
                <w:sz w:val="24"/>
                <w:szCs w:val="24"/>
              </w:rPr>
              <w:t>discapacidad a</w:t>
            </w:r>
            <w:r w:rsidRPr="00AA2BF2">
              <w:rPr>
                <w:rFonts w:ascii="Arial" w:hAnsi="Arial" w:cs="Arial"/>
                <w:b w:val="0"/>
                <w:color w:val="auto"/>
                <w:sz w:val="24"/>
                <w:szCs w:val="24"/>
              </w:rPr>
              <w:t xml:space="preserve"> través </w:t>
            </w:r>
            <w:r w:rsidR="008F727F" w:rsidRPr="00AA2BF2">
              <w:rPr>
                <w:rFonts w:ascii="Arial" w:hAnsi="Arial" w:cs="Arial"/>
                <w:b w:val="0"/>
                <w:color w:val="auto"/>
                <w:sz w:val="24"/>
                <w:szCs w:val="24"/>
              </w:rPr>
              <w:t>de:</w:t>
            </w:r>
            <w:r w:rsidRPr="00AA2BF2">
              <w:rPr>
                <w:rFonts w:ascii="Arial" w:hAnsi="Arial" w:cs="Arial"/>
                <w:b w:val="0"/>
                <w:color w:val="auto"/>
                <w:sz w:val="24"/>
                <w:szCs w:val="24"/>
              </w:rPr>
              <w:t xml:space="preserve">   </w:t>
            </w:r>
          </w:p>
          <w:p w:rsidR="002E4259" w:rsidRPr="00AA2BF2" w:rsidRDefault="002E4259" w:rsidP="00AA2BF2">
            <w:pPr>
              <w:spacing w:line="360" w:lineRule="auto"/>
              <w:jc w:val="both"/>
              <w:rPr>
                <w:rFonts w:ascii="Arial" w:hAnsi="Arial" w:cs="Arial"/>
                <w:b w:val="0"/>
                <w:color w:val="auto"/>
                <w:sz w:val="24"/>
                <w:szCs w:val="24"/>
              </w:rPr>
            </w:pPr>
            <w:r w:rsidRPr="00AA2BF2">
              <w:rPr>
                <w:rFonts w:ascii="Arial" w:hAnsi="Arial" w:cs="Arial"/>
                <w:b w:val="0"/>
                <w:color w:val="auto"/>
                <w:sz w:val="24"/>
                <w:szCs w:val="24"/>
              </w:rPr>
              <w:t xml:space="preserve">Talleres orientados a desarrollar las capacidades de la persona, la familia y la comunidad en el autocuidado y en la identificación de los riesgos que producen discapacidad.                                       </w:t>
            </w:r>
          </w:p>
          <w:p w:rsidR="002E4259" w:rsidRPr="00AA2BF2" w:rsidRDefault="002E4259" w:rsidP="00AA2BF2">
            <w:pPr>
              <w:spacing w:line="360" w:lineRule="auto"/>
              <w:jc w:val="both"/>
              <w:rPr>
                <w:rFonts w:ascii="Arial" w:hAnsi="Arial" w:cs="Arial"/>
                <w:b w:val="0"/>
                <w:color w:val="auto"/>
                <w:sz w:val="24"/>
                <w:szCs w:val="24"/>
              </w:rPr>
            </w:pPr>
            <w:r w:rsidRPr="00AA2BF2">
              <w:rPr>
                <w:rFonts w:ascii="Arial" w:hAnsi="Arial" w:cs="Arial"/>
                <w:b w:val="0"/>
                <w:color w:val="auto"/>
                <w:sz w:val="24"/>
                <w:szCs w:val="24"/>
              </w:rPr>
              <w:t xml:space="preserve">Talleres </w:t>
            </w:r>
            <w:r w:rsidR="008F727F" w:rsidRPr="00AA2BF2">
              <w:rPr>
                <w:rFonts w:ascii="Arial" w:hAnsi="Arial" w:cs="Arial"/>
                <w:b w:val="0"/>
                <w:color w:val="auto"/>
                <w:sz w:val="24"/>
                <w:szCs w:val="24"/>
              </w:rPr>
              <w:t>de formación</w:t>
            </w:r>
            <w:r w:rsidRPr="00AA2BF2">
              <w:rPr>
                <w:rFonts w:ascii="Arial" w:hAnsi="Arial" w:cs="Arial"/>
                <w:b w:val="0"/>
                <w:color w:val="auto"/>
                <w:sz w:val="24"/>
                <w:szCs w:val="24"/>
              </w:rPr>
              <w:t xml:space="preserve"> a los cuidadores, relacionados con el cuidado de las personas con discapacidad.                                </w:t>
            </w:r>
          </w:p>
          <w:p w:rsidR="002E4259" w:rsidRPr="00AA2BF2" w:rsidRDefault="002E4259" w:rsidP="00AA2BF2">
            <w:pPr>
              <w:spacing w:line="360" w:lineRule="auto"/>
              <w:jc w:val="both"/>
              <w:rPr>
                <w:rFonts w:ascii="Arial" w:hAnsi="Arial" w:cs="Arial"/>
                <w:b w:val="0"/>
                <w:color w:val="auto"/>
                <w:sz w:val="24"/>
                <w:szCs w:val="24"/>
              </w:rPr>
            </w:pPr>
            <w:r w:rsidRPr="00AA2BF2">
              <w:rPr>
                <w:rFonts w:ascii="Arial" w:hAnsi="Arial" w:cs="Arial"/>
                <w:b w:val="0"/>
                <w:color w:val="auto"/>
                <w:sz w:val="24"/>
                <w:szCs w:val="24"/>
              </w:rPr>
              <w:t>Talleres de sensibilización   dirigidos a la comunidad en general, entidades Públicas y privadas a cerca del cuidado y relacionamiento con personas en condición de discapacidad.</w:t>
            </w:r>
          </w:p>
        </w:tc>
        <w:tc>
          <w:tcPr>
            <w:tcW w:w="5245" w:type="dxa"/>
          </w:tcPr>
          <w:p w:rsidR="00CC6C74" w:rsidRPr="00AA2BF2" w:rsidRDefault="00CC6C74"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p>
        </w:tc>
      </w:tr>
      <w:tr w:rsidR="00B10E80" w:rsidRPr="00AA2BF2" w:rsidTr="003C03B7">
        <w:trPr>
          <w:cnfStyle w:val="000000100000" w:firstRow="0" w:lastRow="0" w:firstColumn="0" w:lastColumn="0" w:oddVBand="0" w:evenVBand="0" w:oddHBand="1" w:evenHBand="0" w:firstRowFirstColumn="0" w:firstRowLastColumn="0" w:lastRowFirstColumn="0" w:lastRowLastColumn="0"/>
          <w:trHeight w:val="612"/>
          <w:jc w:val="center"/>
        </w:trPr>
        <w:tc>
          <w:tcPr>
            <w:cnfStyle w:val="001000000000" w:firstRow="0" w:lastRow="0" w:firstColumn="1" w:lastColumn="0" w:oddVBand="0" w:evenVBand="0" w:oddHBand="0" w:evenHBand="0" w:firstRowFirstColumn="0" w:firstRowLastColumn="0" w:lastRowFirstColumn="0" w:lastRowLastColumn="0"/>
            <w:tcW w:w="4248" w:type="dxa"/>
            <w:hideMark/>
          </w:tcPr>
          <w:p w:rsidR="002E4259" w:rsidRPr="00AA2BF2" w:rsidRDefault="00575830" w:rsidP="00AA2BF2">
            <w:pPr>
              <w:spacing w:line="360" w:lineRule="auto"/>
              <w:jc w:val="both"/>
              <w:rPr>
                <w:rFonts w:ascii="Arial" w:hAnsi="Arial" w:cs="Arial"/>
                <w:bCs w:val="0"/>
                <w:color w:val="auto"/>
                <w:sz w:val="24"/>
                <w:szCs w:val="24"/>
              </w:rPr>
            </w:pPr>
            <w:r w:rsidRPr="00AA2BF2">
              <w:rPr>
                <w:rFonts w:ascii="Arial" w:hAnsi="Arial" w:cs="Arial"/>
                <w:b w:val="0"/>
                <w:color w:val="auto"/>
                <w:sz w:val="24"/>
                <w:szCs w:val="24"/>
              </w:rPr>
              <w:t>Salidas recreativas</w:t>
            </w:r>
          </w:p>
          <w:p w:rsidR="00616B3C" w:rsidRPr="00AA2BF2" w:rsidRDefault="00616B3C" w:rsidP="00AA2BF2">
            <w:pPr>
              <w:spacing w:line="360" w:lineRule="auto"/>
              <w:jc w:val="both"/>
              <w:rPr>
                <w:rFonts w:ascii="Arial" w:hAnsi="Arial" w:cs="Arial"/>
                <w:b w:val="0"/>
                <w:color w:val="auto"/>
                <w:sz w:val="24"/>
                <w:szCs w:val="24"/>
              </w:rPr>
            </w:pPr>
          </w:p>
        </w:tc>
        <w:tc>
          <w:tcPr>
            <w:tcW w:w="5245" w:type="dxa"/>
          </w:tcPr>
          <w:p w:rsidR="00CC6C74" w:rsidRPr="00AA2BF2" w:rsidRDefault="00CC6C74" w:rsidP="00AA2BF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p>
        </w:tc>
      </w:tr>
      <w:tr w:rsidR="00B10E80" w:rsidRPr="00AA2BF2" w:rsidTr="00575830">
        <w:trPr>
          <w:trHeight w:val="1237"/>
          <w:jc w:val="center"/>
        </w:trPr>
        <w:tc>
          <w:tcPr>
            <w:cnfStyle w:val="001000000000" w:firstRow="0" w:lastRow="0" w:firstColumn="1" w:lastColumn="0" w:oddVBand="0" w:evenVBand="0" w:oddHBand="0" w:evenHBand="0" w:firstRowFirstColumn="0" w:firstRowLastColumn="0" w:lastRowFirstColumn="0" w:lastRowLastColumn="0"/>
            <w:tcW w:w="4248" w:type="dxa"/>
          </w:tcPr>
          <w:p w:rsidR="002E4259" w:rsidRPr="00AA2BF2" w:rsidRDefault="00575830" w:rsidP="00AA2BF2">
            <w:pPr>
              <w:spacing w:line="360" w:lineRule="auto"/>
              <w:jc w:val="both"/>
              <w:rPr>
                <w:rFonts w:ascii="Arial" w:hAnsi="Arial" w:cs="Arial"/>
                <w:b w:val="0"/>
                <w:color w:val="auto"/>
                <w:sz w:val="24"/>
                <w:szCs w:val="24"/>
              </w:rPr>
            </w:pPr>
            <w:r w:rsidRPr="00AA2BF2">
              <w:rPr>
                <w:rFonts w:ascii="Arial" w:hAnsi="Arial" w:cs="Arial"/>
                <w:b w:val="0"/>
                <w:color w:val="auto"/>
                <w:sz w:val="24"/>
                <w:szCs w:val="24"/>
              </w:rPr>
              <w:lastRenderedPageBreak/>
              <w:t>Otros eventos y celebraciones</w:t>
            </w:r>
          </w:p>
        </w:tc>
        <w:tc>
          <w:tcPr>
            <w:tcW w:w="5245" w:type="dxa"/>
          </w:tcPr>
          <w:p w:rsidR="002E4259" w:rsidRPr="00AA2BF2" w:rsidRDefault="002E4259" w:rsidP="00AA2BF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p>
        </w:tc>
      </w:tr>
    </w:tbl>
    <w:p w:rsidR="00575830" w:rsidRPr="00AA2BF2" w:rsidRDefault="00575830" w:rsidP="00AA2BF2">
      <w:pPr>
        <w:tabs>
          <w:tab w:val="left" w:pos="3686"/>
        </w:tabs>
        <w:spacing w:line="360" w:lineRule="auto"/>
        <w:rPr>
          <w:rFonts w:ascii="Arial" w:eastAsia="Times New Roman" w:hAnsi="Arial" w:cs="Arial"/>
          <w:b/>
          <w:i/>
          <w:sz w:val="24"/>
          <w:szCs w:val="24"/>
          <w:lang w:val="es-CO" w:eastAsia="es-CO"/>
        </w:rPr>
      </w:pPr>
    </w:p>
    <w:p w:rsidR="00575830" w:rsidRPr="00AA2BF2" w:rsidRDefault="00575830" w:rsidP="00AA2BF2">
      <w:pPr>
        <w:tabs>
          <w:tab w:val="left" w:pos="3686"/>
        </w:tabs>
        <w:spacing w:line="360" w:lineRule="auto"/>
        <w:rPr>
          <w:rFonts w:ascii="Arial" w:eastAsia="Times New Roman" w:hAnsi="Arial" w:cs="Arial"/>
          <w:i/>
          <w:sz w:val="24"/>
          <w:szCs w:val="24"/>
          <w:lang w:val="es-CO" w:eastAsia="es-CO"/>
        </w:rPr>
      </w:pPr>
    </w:p>
    <w:p w:rsidR="000A07EA" w:rsidRPr="00AA2BF2" w:rsidRDefault="00575830" w:rsidP="00AA2BF2">
      <w:pPr>
        <w:tabs>
          <w:tab w:val="left" w:pos="3686"/>
        </w:tabs>
        <w:spacing w:line="360" w:lineRule="auto"/>
        <w:rPr>
          <w:rFonts w:ascii="Arial" w:eastAsia="Times New Roman" w:hAnsi="Arial" w:cs="Arial"/>
          <w:b/>
          <w:i/>
          <w:sz w:val="24"/>
          <w:szCs w:val="24"/>
          <w:lang w:val="es-CO" w:eastAsia="es-CO"/>
        </w:rPr>
      </w:pPr>
      <w:r w:rsidRPr="00AA2BF2">
        <w:rPr>
          <w:rFonts w:ascii="Arial" w:eastAsia="Times New Roman" w:hAnsi="Arial" w:cs="Arial"/>
          <w:i/>
          <w:sz w:val="24"/>
          <w:szCs w:val="24"/>
          <w:lang w:val="es-CO" w:eastAsia="es-CO"/>
        </w:rPr>
        <w:t>Anexo 1</w:t>
      </w:r>
      <w:r w:rsidR="00442FD9" w:rsidRPr="00AA2BF2">
        <w:rPr>
          <w:rFonts w:ascii="Arial" w:eastAsia="Times New Roman" w:hAnsi="Arial" w:cs="Arial"/>
          <w:i/>
          <w:sz w:val="24"/>
          <w:szCs w:val="24"/>
          <w:lang w:val="es-CO" w:eastAsia="es-CO"/>
        </w:rPr>
        <w:t>5</w:t>
      </w:r>
      <w:r w:rsidRPr="00AA2BF2">
        <w:rPr>
          <w:rFonts w:ascii="Arial" w:eastAsia="Times New Roman" w:hAnsi="Arial" w:cs="Arial"/>
          <w:i/>
          <w:sz w:val="24"/>
          <w:szCs w:val="24"/>
          <w:lang w:val="es-CO" w:eastAsia="es-CO"/>
        </w:rPr>
        <w:t xml:space="preserve"> Registro fotográfico otras actividades asocadevi.</w:t>
      </w:r>
    </w:p>
    <w:p w:rsidR="002F4FDC" w:rsidRPr="00AA2BF2" w:rsidRDefault="002F4FDC" w:rsidP="00AA2BF2">
      <w:pPr>
        <w:spacing w:line="360" w:lineRule="auto"/>
        <w:jc w:val="center"/>
        <w:rPr>
          <w:rFonts w:ascii="Arial" w:eastAsia="Times New Roman" w:hAnsi="Arial" w:cs="Arial"/>
          <w:sz w:val="24"/>
          <w:szCs w:val="24"/>
          <w:lang w:eastAsia="es-CO"/>
        </w:rPr>
      </w:pPr>
    </w:p>
    <w:p w:rsidR="002F4FDC" w:rsidRPr="00AA2BF2" w:rsidRDefault="002F4FDC" w:rsidP="00AA2BF2">
      <w:pPr>
        <w:spacing w:line="360" w:lineRule="auto"/>
        <w:jc w:val="center"/>
        <w:rPr>
          <w:rFonts w:ascii="Arial" w:eastAsia="Times New Roman" w:hAnsi="Arial" w:cs="Arial"/>
          <w:sz w:val="24"/>
          <w:szCs w:val="24"/>
          <w:lang w:eastAsia="es-CO"/>
        </w:rPr>
      </w:pPr>
      <w:r w:rsidRPr="00AA2BF2">
        <w:rPr>
          <w:rFonts w:ascii="Arial" w:hAnsi="Arial" w:cs="Arial"/>
          <w:noProof/>
          <w:sz w:val="24"/>
          <w:szCs w:val="24"/>
        </w:rPr>
        <w:drawing>
          <wp:anchor distT="0" distB="0" distL="114300" distR="114300" simplePos="0" relativeHeight="253539328" behindDoc="1" locked="0" layoutInCell="1" allowOverlap="1">
            <wp:simplePos x="0" y="0"/>
            <wp:positionH relativeFrom="column">
              <wp:posOffset>-78950</wp:posOffset>
            </wp:positionH>
            <wp:positionV relativeFrom="paragraph">
              <wp:posOffset>123825</wp:posOffset>
            </wp:positionV>
            <wp:extent cx="1647825" cy="915624"/>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rma fabian.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647825" cy="915624"/>
                    </a:xfrm>
                    <a:prstGeom prst="rect">
                      <a:avLst/>
                    </a:prstGeom>
                  </pic:spPr>
                </pic:pic>
              </a:graphicData>
            </a:graphic>
            <wp14:sizeRelH relativeFrom="margin">
              <wp14:pctWidth>0</wp14:pctWidth>
            </wp14:sizeRelH>
            <wp14:sizeRelV relativeFrom="margin">
              <wp14:pctHeight>0</wp14:pctHeight>
            </wp14:sizeRelV>
          </wp:anchor>
        </w:drawing>
      </w:r>
    </w:p>
    <w:p w:rsidR="002F4FDC" w:rsidRPr="00AA2BF2" w:rsidRDefault="002F4FDC" w:rsidP="00AA2BF2">
      <w:pPr>
        <w:spacing w:line="360" w:lineRule="auto"/>
        <w:jc w:val="both"/>
        <w:rPr>
          <w:rFonts w:ascii="Arial" w:hAnsi="Arial" w:cs="Arial"/>
          <w:sz w:val="24"/>
          <w:szCs w:val="24"/>
        </w:rPr>
      </w:pPr>
    </w:p>
    <w:p w:rsidR="002F4FDC" w:rsidRPr="00AA2BF2" w:rsidRDefault="002F4FDC" w:rsidP="00AA2BF2">
      <w:pPr>
        <w:spacing w:line="360" w:lineRule="auto"/>
        <w:jc w:val="both"/>
        <w:rPr>
          <w:rFonts w:ascii="Arial" w:hAnsi="Arial" w:cs="Arial"/>
          <w:sz w:val="24"/>
          <w:szCs w:val="24"/>
        </w:rPr>
      </w:pPr>
    </w:p>
    <w:p w:rsidR="000A07EA" w:rsidRPr="00AA2BF2" w:rsidRDefault="002F4FDC" w:rsidP="00AA2BF2">
      <w:pPr>
        <w:spacing w:line="360" w:lineRule="auto"/>
        <w:jc w:val="both"/>
        <w:rPr>
          <w:rFonts w:ascii="Arial" w:hAnsi="Arial" w:cs="Arial"/>
          <w:sz w:val="24"/>
          <w:szCs w:val="24"/>
        </w:rPr>
      </w:pPr>
      <w:r w:rsidRPr="00AA2BF2">
        <w:rPr>
          <w:rFonts w:ascii="Arial" w:hAnsi="Arial" w:cs="Arial"/>
          <w:sz w:val="24"/>
          <w:szCs w:val="24"/>
        </w:rPr>
        <w:t>Fabián Garzón Gamboa</w:t>
      </w:r>
    </w:p>
    <w:p w:rsidR="002F4FDC" w:rsidRPr="00AA2BF2" w:rsidRDefault="002F4FDC" w:rsidP="00AA2BF2">
      <w:pPr>
        <w:spacing w:line="360" w:lineRule="auto"/>
        <w:jc w:val="both"/>
        <w:rPr>
          <w:rFonts w:ascii="Arial" w:hAnsi="Arial" w:cs="Arial"/>
          <w:sz w:val="24"/>
          <w:szCs w:val="24"/>
        </w:rPr>
      </w:pPr>
      <w:r w:rsidRPr="00AA2BF2">
        <w:rPr>
          <w:rFonts w:ascii="Arial" w:hAnsi="Arial" w:cs="Arial"/>
          <w:sz w:val="24"/>
          <w:szCs w:val="24"/>
        </w:rPr>
        <w:t xml:space="preserve">Representante legal </w:t>
      </w:r>
    </w:p>
    <w:p w:rsidR="002F4FDC" w:rsidRPr="00AA2BF2" w:rsidRDefault="002F4FDC" w:rsidP="00AA2BF2">
      <w:pPr>
        <w:spacing w:line="360" w:lineRule="auto"/>
        <w:jc w:val="both"/>
        <w:rPr>
          <w:rFonts w:ascii="Arial" w:hAnsi="Arial" w:cs="Arial"/>
          <w:sz w:val="24"/>
          <w:szCs w:val="24"/>
        </w:rPr>
      </w:pPr>
      <w:r w:rsidRPr="00AA2BF2">
        <w:rPr>
          <w:rFonts w:ascii="Arial" w:hAnsi="Arial" w:cs="Arial"/>
          <w:sz w:val="24"/>
          <w:szCs w:val="24"/>
        </w:rPr>
        <w:t>C.C. 80085358</w:t>
      </w:r>
    </w:p>
    <w:p w:rsidR="002F4FDC" w:rsidRPr="00AA2BF2" w:rsidRDefault="002F4FDC" w:rsidP="00AA2BF2">
      <w:pPr>
        <w:spacing w:line="360" w:lineRule="auto"/>
        <w:jc w:val="both"/>
        <w:rPr>
          <w:rFonts w:ascii="Arial" w:hAnsi="Arial" w:cs="Arial"/>
          <w:sz w:val="24"/>
          <w:szCs w:val="24"/>
        </w:rPr>
      </w:pPr>
    </w:p>
    <w:sectPr w:rsidR="002F4FDC" w:rsidRPr="00AA2BF2" w:rsidSect="00990D59">
      <w:headerReference w:type="default" r:id="rId87"/>
      <w:footerReference w:type="default" r:id="rId88"/>
      <w:pgSz w:w="12242" w:h="18722" w:code="11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453" w:rsidRDefault="00944453" w:rsidP="00F15004">
      <w:r>
        <w:separator/>
      </w:r>
    </w:p>
  </w:endnote>
  <w:endnote w:type="continuationSeparator" w:id="0">
    <w:p w:rsidR="00944453" w:rsidRDefault="00944453" w:rsidP="00F15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BF2" w:rsidRDefault="00AA2BF2">
    <w:pPr>
      <w:pStyle w:val="Piedepgina"/>
    </w:pPr>
  </w:p>
  <w:p w:rsidR="00AA2BF2" w:rsidRDefault="00AA2B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453" w:rsidRDefault="00944453" w:rsidP="00F15004">
      <w:bookmarkStart w:id="0" w:name="_Hlk485229592"/>
      <w:bookmarkEnd w:id="0"/>
      <w:r>
        <w:separator/>
      </w:r>
    </w:p>
  </w:footnote>
  <w:footnote w:type="continuationSeparator" w:id="0">
    <w:p w:rsidR="00944453" w:rsidRDefault="00944453" w:rsidP="00F15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BF2" w:rsidRDefault="00AA2BF2">
    <w:pPr>
      <w:pStyle w:val="Encabezado"/>
    </w:pPr>
    <w:r>
      <w:rPr>
        <w:noProof/>
        <w:lang w:val="es-CO" w:eastAsia="es-CO"/>
      </w:rPr>
      <w:drawing>
        <wp:anchor distT="0" distB="0" distL="114300" distR="114300" simplePos="0" relativeHeight="251658240" behindDoc="1" locked="0" layoutInCell="1" allowOverlap="1">
          <wp:simplePos x="0" y="0"/>
          <wp:positionH relativeFrom="column">
            <wp:posOffset>3750310</wp:posOffset>
          </wp:positionH>
          <wp:positionV relativeFrom="paragraph">
            <wp:posOffset>128905</wp:posOffset>
          </wp:positionV>
          <wp:extent cx="2644091" cy="658495"/>
          <wp:effectExtent l="0" t="0" r="4445" b="8255"/>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logo secretaria dllo social.jpg"/>
                  <pic:cNvPicPr/>
                </pic:nvPicPr>
                <pic:blipFill>
                  <a:blip r:embed="rId1">
                    <a:extLst>
                      <a:ext uri="{28A0092B-C50C-407E-A947-70E740481C1C}">
                        <a14:useLocalDpi xmlns:a14="http://schemas.microsoft.com/office/drawing/2010/main" val="0"/>
                      </a:ext>
                    </a:extLst>
                  </a:blip>
                  <a:stretch>
                    <a:fillRect/>
                  </a:stretch>
                </pic:blipFill>
                <pic:spPr>
                  <a:xfrm>
                    <a:off x="0" y="0"/>
                    <a:ext cx="2644091" cy="658495"/>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0288" behindDoc="1" locked="0" layoutInCell="1" allowOverlap="1">
          <wp:simplePos x="0" y="0"/>
          <wp:positionH relativeFrom="column">
            <wp:posOffset>1571625</wp:posOffset>
          </wp:positionH>
          <wp:positionV relativeFrom="paragraph">
            <wp:posOffset>-42545</wp:posOffset>
          </wp:positionV>
          <wp:extent cx="1731524" cy="1030257"/>
          <wp:effectExtent l="0" t="0" r="2540"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unnamed.jpg"/>
                  <pic:cNvPicPr/>
                </pic:nvPicPr>
                <pic:blipFill>
                  <a:blip r:embed="rId2">
                    <a:extLst>
                      <a:ext uri="{28A0092B-C50C-407E-A947-70E740481C1C}">
                        <a14:useLocalDpi xmlns:a14="http://schemas.microsoft.com/office/drawing/2010/main" val="0"/>
                      </a:ext>
                    </a:extLst>
                  </a:blip>
                  <a:stretch>
                    <a:fillRect/>
                  </a:stretch>
                </pic:blipFill>
                <pic:spPr>
                  <a:xfrm>
                    <a:off x="0" y="0"/>
                    <a:ext cx="1731524" cy="1030257"/>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9264" behindDoc="1" locked="0" layoutInCell="1" allowOverlap="1">
          <wp:simplePos x="0" y="0"/>
          <wp:positionH relativeFrom="column">
            <wp:posOffset>-320675</wp:posOffset>
          </wp:positionH>
          <wp:positionV relativeFrom="paragraph">
            <wp:posOffset>-105410</wp:posOffset>
          </wp:positionV>
          <wp:extent cx="1167319" cy="1012336"/>
          <wp:effectExtent l="0" t="0" r="0" b="0"/>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logo asocadevi.png"/>
                  <pic:cNvPicPr/>
                </pic:nvPicPr>
                <pic:blipFill>
                  <a:blip r:embed="rId3">
                    <a:extLst>
                      <a:ext uri="{28A0092B-C50C-407E-A947-70E740481C1C}">
                        <a14:useLocalDpi xmlns:a14="http://schemas.microsoft.com/office/drawing/2010/main" val="0"/>
                      </a:ext>
                    </a:extLst>
                  </a:blip>
                  <a:stretch>
                    <a:fillRect/>
                  </a:stretch>
                </pic:blipFill>
                <pic:spPr>
                  <a:xfrm>
                    <a:off x="0" y="0"/>
                    <a:ext cx="1167319" cy="101233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90DEA"/>
    <w:multiLevelType w:val="hybridMultilevel"/>
    <w:tmpl w:val="610A45A2"/>
    <w:lvl w:ilvl="0" w:tplc="32986D4C">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BF324EB"/>
    <w:multiLevelType w:val="multilevel"/>
    <w:tmpl w:val="21ECB7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BFF1462"/>
    <w:multiLevelType w:val="hybridMultilevel"/>
    <w:tmpl w:val="4636D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271531"/>
    <w:multiLevelType w:val="hybridMultilevel"/>
    <w:tmpl w:val="8D509FA8"/>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F276B8A"/>
    <w:multiLevelType w:val="multilevel"/>
    <w:tmpl w:val="8BAA74B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F4E04D8"/>
    <w:multiLevelType w:val="multilevel"/>
    <w:tmpl w:val="1B5CDD1C"/>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1AD7754"/>
    <w:multiLevelType w:val="hybridMultilevel"/>
    <w:tmpl w:val="3BEC593C"/>
    <w:lvl w:ilvl="0" w:tplc="240A0001">
      <w:start w:val="1"/>
      <w:numFmt w:val="bullet"/>
      <w:lvlText w:val=""/>
      <w:lvlJc w:val="left"/>
      <w:pPr>
        <w:ind w:left="426" w:hanging="360"/>
      </w:pPr>
      <w:rPr>
        <w:rFonts w:ascii="Symbol" w:hAnsi="Symbo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7" w15:restartNumberingAfterBreak="0">
    <w:nsid w:val="701F1B15"/>
    <w:multiLevelType w:val="multilevel"/>
    <w:tmpl w:val="376A5898"/>
    <w:lvl w:ilvl="0">
      <w:start w:val="9"/>
      <w:numFmt w:val="decimal"/>
      <w:lvlText w:val="%1."/>
      <w:lvlJc w:val="left"/>
      <w:pPr>
        <w:ind w:left="390" w:hanging="390"/>
      </w:pPr>
      <w:rPr>
        <w:rFonts w:eastAsiaTheme="minorHAnsi" w:hint="default"/>
        <w:b w:val="0"/>
      </w:rPr>
    </w:lvl>
    <w:lvl w:ilvl="1">
      <w:start w:val="2"/>
      <w:numFmt w:val="decimal"/>
      <w:lvlText w:val="%1.%2."/>
      <w:lvlJc w:val="left"/>
      <w:pPr>
        <w:ind w:left="780" w:hanging="720"/>
      </w:pPr>
      <w:rPr>
        <w:rFonts w:eastAsiaTheme="minorHAnsi" w:hint="default"/>
        <w:b w:val="0"/>
      </w:rPr>
    </w:lvl>
    <w:lvl w:ilvl="2">
      <w:start w:val="1"/>
      <w:numFmt w:val="decimal"/>
      <w:lvlText w:val="%1.%2.%3."/>
      <w:lvlJc w:val="left"/>
      <w:pPr>
        <w:ind w:left="840" w:hanging="720"/>
      </w:pPr>
      <w:rPr>
        <w:rFonts w:eastAsiaTheme="minorHAnsi" w:hint="default"/>
        <w:b w:val="0"/>
      </w:rPr>
    </w:lvl>
    <w:lvl w:ilvl="3">
      <w:start w:val="1"/>
      <w:numFmt w:val="decimal"/>
      <w:lvlText w:val="%1.%2.%3.%4."/>
      <w:lvlJc w:val="left"/>
      <w:pPr>
        <w:ind w:left="1260" w:hanging="1080"/>
      </w:pPr>
      <w:rPr>
        <w:rFonts w:eastAsiaTheme="minorHAnsi" w:hint="default"/>
        <w:b w:val="0"/>
      </w:rPr>
    </w:lvl>
    <w:lvl w:ilvl="4">
      <w:start w:val="1"/>
      <w:numFmt w:val="decimal"/>
      <w:lvlText w:val="%1.%2.%3.%4.%5."/>
      <w:lvlJc w:val="left"/>
      <w:pPr>
        <w:ind w:left="1320" w:hanging="1080"/>
      </w:pPr>
      <w:rPr>
        <w:rFonts w:eastAsiaTheme="minorHAnsi" w:hint="default"/>
        <w:b w:val="0"/>
      </w:rPr>
    </w:lvl>
    <w:lvl w:ilvl="5">
      <w:start w:val="1"/>
      <w:numFmt w:val="decimal"/>
      <w:lvlText w:val="%1.%2.%3.%4.%5.%6."/>
      <w:lvlJc w:val="left"/>
      <w:pPr>
        <w:ind w:left="1740" w:hanging="1440"/>
      </w:pPr>
      <w:rPr>
        <w:rFonts w:eastAsiaTheme="minorHAnsi" w:hint="default"/>
        <w:b w:val="0"/>
      </w:rPr>
    </w:lvl>
    <w:lvl w:ilvl="6">
      <w:start w:val="1"/>
      <w:numFmt w:val="decimal"/>
      <w:lvlText w:val="%1.%2.%3.%4.%5.%6.%7."/>
      <w:lvlJc w:val="left"/>
      <w:pPr>
        <w:ind w:left="1800" w:hanging="1440"/>
      </w:pPr>
      <w:rPr>
        <w:rFonts w:eastAsiaTheme="minorHAnsi" w:hint="default"/>
        <w:b w:val="0"/>
      </w:rPr>
    </w:lvl>
    <w:lvl w:ilvl="7">
      <w:start w:val="1"/>
      <w:numFmt w:val="decimal"/>
      <w:lvlText w:val="%1.%2.%3.%4.%5.%6.%7.%8."/>
      <w:lvlJc w:val="left"/>
      <w:pPr>
        <w:ind w:left="2220" w:hanging="1800"/>
      </w:pPr>
      <w:rPr>
        <w:rFonts w:eastAsiaTheme="minorHAnsi" w:hint="default"/>
        <w:b w:val="0"/>
      </w:rPr>
    </w:lvl>
    <w:lvl w:ilvl="8">
      <w:start w:val="1"/>
      <w:numFmt w:val="decimal"/>
      <w:lvlText w:val="%1.%2.%3.%4.%5.%6.%7.%8.%9."/>
      <w:lvlJc w:val="left"/>
      <w:pPr>
        <w:ind w:left="2640" w:hanging="2160"/>
      </w:pPr>
      <w:rPr>
        <w:rFonts w:eastAsiaTheme="minorHAnsi" w:hint="default"/>
        <w:b w:val="0"/>
      </w:rPr>
    </w:lvl>
  </w:abstractNum>
  <w:num w:numId="1">
    <w:abstractNumId w:val="1"/>
  </w:num>
  <w:num w:numId="2">
    <w:abstractNumId w:val="3"/>
  </w:num>
  <w:num w:numId="3">
    <w:abstractNumId w:val="0"/>
  </w:num>
  <w:num w:numId="4">
    <w:abstractNumId w:val="6"/>
  </w:num>
  <w:num w:numId="5">
    <w:abstractNumId w:val="4"/>
  </w:num>
  <w:num w:numId="6">
    <w:abstractNumId w:val="7"/>
  </w:num>
  <w:num w:numId="7">
    <w:abstractNumId w:val="5"/>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A3E"/>
    <w:rsid w:val="00002DBC"/>
    <w:rsid w:val="00005400"/>
    <w:rsid w:val="00007A4B"/>
    <w:rsid w:val="0001132C"/>
    <w:rsid w:val="00011658"/>
    <w:rsid w:val="00013EAB"/>
    <w:rsid w:val="00015B9F"/>
    <w:rsid w:val="00021D28"/>
    <w:rsid w:val="00023804"/>
    <w:rsid w:val="00026A5A"/>
    <w:rsid w:val="00033B00"/>
    <w:rsid w:val="00035A89"/>
    <w:rsid w:val="00040E8A"/>
    <w:rsid w:val="00044F8F"/>
    <w:rsid w:val="00045845"/>
    <w:rsid w:val="00046EF4"/>
    <w:rsid w:val="00047C22"/>
    <w:rsid w:val="000540F3"/>
    <w:rsid w:val="00055806"/>
    <w:rsid w:val="00060C52"/>
    <w:rsid w:val="000617E1"/>
    <w:rsid w:val="000621D2"/>
    <w:rsid w:val="00062F46"/>
    <w:rsid w:val="00063686"/>
    <w:rsid w:val="00064022"/>
    <w:rsid w:val="00065273"/>
    <w:rsid w:val="00067317"/>
    <w:rsid w:val="0006758D"/>
    <w:rsid w:val="000708B1"/>
    <w:rsid w:val="000739F7"/>
    <w:rsid w:val="00073A21"/>
    <w:rsid w:val="00073D3E"/>
    <w:rsid w:val="00077238"/>
    <w:rsid w:val="00080192"/>
    <w:rsid w:val="00082152"/>
    <w:rsid w:val="00082942"/>
    <w:rsid w:val="00082E92"/>
    <w:rsid w:val="00085156"/>
    <w:rsid w:val="00086422"/>
    <w:rsid w:val="00087EB4"/>
    <w:rsid w:val="00087F37"/>
    <w:rsid w:val="00090296"/>
    <w:rsid w:val="000914CD"/>
    <w:rsid w:val="00092B05"/>
    <w:rsid w:val="000A07EA"/>
    <w:rsid w:val="000A094D"/>
    <w:rsid w:val="000A1921"/>
    <w:rsid w:val="000A251F"/>
    <w:rsid w:val="000A390A"/>
    <w:rsid w:val="000A47D6"/>
    <w:rsid w:val="000A5151"/>
    <w:rsid w:val="000B1515"/>
    <w:rsid w:val="000B15E4"/>
    <w:rsid w:val="000B1FEE"/>
    <w:rsid w:val="000B3530"/>
    <w:rsid w:val="000B41F1"/>
    <w:rsid w:val="000B4F18"/>
    <w:rsid w:val="000C0ADC"/>
    <w:rsid w:val="000C17F7"/>
    <w:rsid w:val="000C30E8"/>
    <w:rsid w:val="000C3347"/>
    <w:rsid w:val="000C45D0"/>
    <w:rsid w:val="000C46EB"/>
    <w:rsid w:val="000C6CCE"/>
    <w:rsid w:val="000C7A80"/>
    <w:rsid w:val="000C7C5D"/>
    <w:rsid w:val="000D05E1"/>
    <w:rsid w:val="000D7402"/>
    <w:rsid w:val="000E60B9"/>
    <w:rsid w:val="000E708B"/>
    <w:rsid w:val="000E7593"/>
    <w:rsid w:val="000E75C0"/>
    <w:rsid w:val="000E7B89"/>
    <w:rsid w:val="000F17A6"/>
    <w:rsid w:val="000F4DFB"/>
    <w:rsid w:val="000F76EA"/>
    <w:rsid w:val="00106267"/>
    <w:rsid w:val="001106F1"/>
    <w:rsid w:val="00110867"/>
    <w:rsid w:val="00110B52"/>
    <w:rsid w:val="00110E9E"/>
    <w:rsid w:val="0011484B"/>
    <w:rsid w:val="00115ECE"/>
    <w:rsid w:val="00120FAC"/>
    <w:rsid w:val="00121C39"/>
    <w:rsid w:val="0012387A"/>
    <w:rsid w:val="00124F2A"/>
    <w:rsid w:val="00124F5D"/>
    <w:rsid w:val="001263D3"/>
    <w:rsid w:val="001266B6"/>
    <w:rsid w:val="00130DA8"/>
    <w:rsid w:val="00131D36"/>
    <w:rsid w:val="001323DE"/>
    <w:rsid w:val="0013310B"/>
    <w:rsid w:val="00133532"/>
    <w:rsid w:val="001350CC"/>
    <w:rsid w:val="00136D4C"/>
    <w:rsid w:val="00136F75"/>
    <w:rsid w:val="0014038D"/>
    <w:rsid w:val="00140B19"/>
    <w:rsid w:val="0014446A"/>
    <w:rsid w:val="00144E4B"/>
    <w:rsid w:val="00146FED"/>
    <w:rsid w:val="001528B1"/>
    <w:rsid w:val="001534DD"/>
    <w:rsid w:val="00153DEF"/>
    <w:rsid w:val="00157CBE"/>
    <w:rsid w:val="00162401"/>
    <w:rsid w:val="001639F4"/>
    <w:rsid w:val="00163FCE"/>
    <w:rsid w:val="00165E8E"/>
    <w:rsid w:val="00166CDC"/>
    <w:rsid w:val="00176DA9"/>
    <w:rsid w:val="00181FE9"/>
    <w:rsid w:val="001861DB"/>
    <w:rsid w:val="0019167F"/>
    <w:rsid w:val="00193B54"/>
    <w:rsid w:val="001A0A48"/>
    <w:rsid w:val="001A1B34"/>
    <w:rsid w:val="001A3B73"/>
    <w:rsid w:val="001A3EE5"/>
    <w:rsid w:val="001A5B56"/>
    <w:rsid w:val="001A73FA"/>
    <w:rsid w:val="001A7434"/>
    <w:rsid w:val="001A7442"/>
    <w:rsid w:val="001B04A2"/>
    <w:rsid w:val="001B0B80"/>
    <w:rsid w:val="001B0F60"/>
    <w:rsid w:val="001B1007"/>
    <w:rsid w:val="001B1D81"/>
    <w:rsid w:val="001B2067"/>
    <w:rsid w:val="001B2F50"/>
    <w:rsid w:val="001B35C0"/>
    <w:rsid w:val="001B549A"/>
    <w:rsid w:val="001B6A9B"/>
    <w:rsid w:val="001B6B21"/>
    <w:rsid w:val="001D110A"/>
    <w:rsid w:val="001D2DAC"/>
    <w:rsid w:val="001D3718"/>
    <w:rsid w:val="001D3E69"/>
    <w:rsid w:val="001D49EC"/>
    <w:rsid w:val="001D4D4B"/>
    <w:rsid w:val="001D5BED"/>
    <w:rsid w:val="001D5F6D"/>
    <w:rsid w:val="001D6FAC"/>
    <w:rsid w:val="001E278B"/>
    <w:rsid w:val="001E3B9A"/>
    <w:rsid w:val="001E4C14"/>
    <w:rsid w:val="001F3153"/>
    <w:rsid w:val="001F3837"/>
    <w:rsid w:val="001F7579"/>
    <w:rsid w:val="002015E4"/>
    <w:rsid w:val="002025C7"/>
    <w:rsid w:val="002034F5"/>
    <w:rsid w:val="00204F6F"/>
    <w:rsid w:val="00205DE5"/>
    <w:rsid w:val="00212671"/>
    <w:rsid w:val="00212D5A"/>
    <w:rsid w:val="00213CB3"/>
    <w:rsid w:val="00220411"/>
    <w:rsid w:val="002225A7"/>
    <w:rsid w:val="00222AB6"/>
    <w:rsid w:val="00223AD0"/>
    <w:rsid w:val="00225552"/>
    <w:rsid w:val="00225ADF"/>
    <w:rsid w:val="00227B9A"/>
    <w:rsid w:val="00231704"/>
    <w:rsid w:val="00233564"/>
    <w:rsid w:val="00234236"/>
    <w:rsid w:val="00234309"/>
    <w:rsid w:val="00234692"/>
    <w:rsid w:val="002346B1"/>
    <w:rsid w:val="002379E0"/>
    <w:rsid w:val="0024010F"/>
    <w:rsid w:val="0024155D"/>
    <w:rsid w:val="002439AF"/>
    <w:rsid w:val="002441FE"/>
    <w:rsid w:val="00244D0B"/>
    <w:rsid w:val="002517DE"/>
    <w:rsid w:val="00252036"/>
    <w:rsid w:val="00252A50"/>
    <w:rsid w:val="00252F35"/>
    <w:rsid w:val="00256014"/>
    <w:rsid w:val="00256C52"/>
    <w:rsid w:val="00257EF6"/>
    <w:rsid w:val="002600B1"/>
    <w:rsid w:val="00263955"/>
    <w:rsid w:val="00263E9E"/>
    <w:rsid w:val="0026467D"/>
    <w:rsid w:val="0026677E"/>
    <w:rsid w:val="0026738C"/>
    <w:rsid w:val="00270CAA"/>
    <w:rsid w:val="002717FD"/>
    <w:rsid w:val="0027190C"/>
    <w:rsid w:val="00273203"/>
    <w:rsid w:val="002739EB"/>
    <w:rsid w:val="0027507C"/>
    <w:rsid w:val="00275229"/>
    <w:rsid w:val="00275579"/>
    <w:rsid w:val="00275B93"/>
    <w:rsid w:val="0027624D"/>
    <w:rsid w:val="00277595"/>
    <w:rsid w:val="00280D61"/>
    <w:rsid w:val="00285698"/>
    <w:rsid w:val="0028676A"/>
    <w:rsid w:val="00290A83"/>
    <w:rsid w:val="002917FE"/>
    <w:rsid w:val="00291ECB"/>
    <w:rsid w:val="00294EC0"/>
    <w:rsid w:val="00294F83"/>
    <w:rsid w:val="00295D32"/>
    <w:rsid w:val="002964A8"/>
    <w:rsid w:val="0029653A"/>
    <w:rsid w:val="002971EB"/>
    <w:rsid w:val="002A32A5"/>
    <w:rsid w:val="002A3ED4"/>
    <w:rsid w:val="002A420A"/>
    <w:rsid w:val="002A519B"/>
    <w:rsid w:val="002A67FF"/>
    <w:rsid w:val="002A6B1A"/>
    <w:rsid w:val="002A7D80"/>
    <w:rsid w:val="002B13C0"/>
    <w:rsid w:val="002B2AA7"/>
    <w:rsid w:val="002C1E73"/>
    <w:rsid w:val="002C4C10"/>
    <w:rsid w:val="002C738D"/>
    <w:rsid w:val="002D56DC"/>
    <w:rsid w:val="002D7D43"/>
    <w:rsid w:val="002E052E"/>
    <w:rsid w:val="002E0E65"/>
    <w:rsid w:val="002E4259"/>
    <w:rsid w:val="002E527C"/>
    <w:rsid w:val="002E5C56"/>
    <w:rsid w:val="002E7638"/>
    <w:rsid w:val="002F06DE"/>
    <w:rsid w:val="002F2318"/>
    <w:rsid w:val="002F3B51"/>
    <w:rsid w:val="002F4786"/>
    <w:rsid w:val="002F4FDC"/>
    <w:rsid w:val="002F5609"/>
    <w:rsid w:val="002F6CF6"/>
    <w:rsid w:val="002F7475"/>
    <w:rsid w:val="003013E5"/>
    <w:rsid w:val="0030468F"/>
    <w:rsid w:val="003106EE"/>
    <w:rsid w:val="0031121E"/>
    <w:rsid w:val="0031219A"/>
    <w:rsid w:val="003129CE"/>
    <w:rsid w:val="003143C8"/>
    <w:rsid w:val="003154CE"/>
    <w:rsid w:val="00320978"/>
    <w:rsid w:val="00321252"/>
    <w:rsid w:val="0032166E"/>
    <w:rsid w:val="00322C02"/>
    <w:rsid w:val="00325175"/>
    <w:rsid w:val="00325BD3"/>
    <w:rsid w:val="00326105"/>
    <w:rsid w:val="00331333"/>
    <w:rsid w:val="00333210"/>
    <w:rsid w:val="00335E27"/>
    <w:rsid w:val="00340DC8"/>
    <w:rsid w:val="00341F86"/>
    <w:rsid w:val="00342D96"/>
    <w:rsid w:val="00346B23"/>
    <w:rsid w:val="00346CFF"/>
    <w:rsid w:val="0035207C"/>
    <w:rsid w:val="0035212E"/>
    <w:rsid w:val="003521E2"/>
    <w:rsid w:val="00352905"/>
    <w:rsid w:val="00357449"/>
    <w:rsid w:val="00361A1F"/>
    <w:rsid w:val="003656A0"/>
    <w:rsid w:val="0037051C"/>
    <w:rsid w:val="0037065A"/>
    <w:rsid w:val="00370D27"/>
    <w:rsid w:val="00371091"/>
    <w:rsid w:val="00372508"/>
    <w:rsid w:val="00372C8C"/>
    <w:rsid w:val="00374BD7"/>
    <w:rsid w:val="0037552F"/>
    <w:rsid w:val="00376FCE"/>
    <w:rsid w:val="0037772A"/>
    <w:rsid w:val="00381FCC"/>
    <w:rsid w:val="00384F2A"/>
    <w:rsid w:val="00385D8A"/>
    <w:rsid w:val="00387B28"/>
    <w:rsid w:val="00392B35"/>
    <w:rsid w:val="003961FE"/>
    <w:rsid w:val="003A0787"/>
    <w:rsid w:val="003A1F2C"/>
    <w:rsid w:val="003A2285"/>
    <w:rsid w:val="003A7590"/>
    <w:rsid w:val="003B054D"/>
    <w:rsid w:val="003B1264"/>
    <w:rsid w:val="003B4864"/>
    <w:rsid w:val="003B6A68"/>
    <w:rsid w:val="003C03B7"/>
    <w:rsid w:val="003C347F"/>
    <w:rsid w:val="003C3D1A"/>
    <w:rsid w:val="003C42E9"/>
    <w:rsid w:val="003C5AD3"/>
    <w:rsid w:val="003D1693"/>
    <w:rsid w:val="003D19CE"/>
    <w:rsid w:val="003D23EF"/>
    <w:rsid w:val="003D2D94"/>
    <w:rsid w:val="003D4B74"/>
    <w:rsid w:val="003D591A"/>
    <w:rsid w:val="003D5B2B"/>
    <w:rsid w:val="003D5F82"/>
    <w:rsid w:val="003D6637"/>
    <w:rsid w:val="003E1616"/>
    <w:rsid w:val="003E5D92"/>
    <w:rsid w:val="003E6787"/>
    <w:rsid w:val="003E76BD"/>
    <w:rsid w:val="003F16F4"/>
    <w:rsid w:val="003F1D75"/>
    <w:rsid w:val="003F1F2B"/>
    <w:rsid w:val="003F3278"/>
    <w:rsid w:val="003F36CD"/>
    <w:rsid w:val="003F4CE4"/>
    <w:rsid w:val="00400845"/>
    <w:rsid w:val="00403E0A"/>
    <w:rsid w:val="00404DAB"/>
    <w:rsid w:val="004055F1"/>
    <w:rsid w:val="004130FD"/>
    <w:rsid w:val="0041400B"/>
    <w:rsid w:val="004154FF"/>
    <w:rsid w:val="00415804"/>
    <w:rsid w:val="00417AAF"/>
    <w:rsid w:val="004210A0"/>
    <w:rsid w:val="00421B25"/>
    <w:rsid w:val="00422245"/>
    <w:rsid w:val="0042273F"/>
    <w:rsid w:val="00423905"/>
    <w:rsid w:val="0042390B"/>
    <w:rsid w:val="00423BE9"/>
    <w:rsid w:val="00425061"/>
    <w:rsid w:val="004252EA"/>
    <w:rsid w:val="004278E2"/>
    <w:rsid w:val="00430D08"/>
    <w:rsid w:val="00432CBD"/>
    <w:rsid w:val="00433501"/>
    <w:rsid w:val="00442E79"/>
    <w:rsid w:val="00442FD9"/>
    <w:rsid w:val="00443794"/>
    <w:rsid w:val="00444362"/>
    <w:rsid w:val="00444D32"/>
    <w:rsid w:val="00446601"/>
    <w:rsid w:val="00452EAF"/>
    <w:rsid w:val="00453275"/>
    <w:rsid w:val="00453E5E"/>
    <w:rsid w:val="004541F8"/>
    <w:rsid w:val="004542BB"/>
    <w:rsid w:val="00456B7F"/>
    <w:rsid w:val="00456BBA"/>
    <w:rsid w:val="004621CF"/>
    <w:rsid w:val="004751F8"/>
    <w:rsid w:val="004768AE"/>
    <w:rsid w:val="004823E7"/>
    <w:rsid w:val="004828EA"/>
    <w:rsid w:val="00482C5F"/>
    <w:rsid w:val="00484286"/>
    <w:rsid w:val="00484508"/>
    <w:rsid w:val="00486ED4"/>
    <w:rsid w:val="00490F44"/>
    <w:rsid w:val="004917F6"/>
    <w:rsid w:val="0049458A"/>
    <w:rsid w:val="004A28AF"/>
    <w:rsid w:val="004A4795"/>
    <w:rsid w:val="004A712A"/>
    <w:rsid w:val="004A719A"/>
    <w:rsid w:val="004A7E27"/>
    <w:rsid w:val="004B047D"/>
    <w:rsid w:val="004B0596"/>
    <w:rsid w:val="004B12A3"/>
    <w:rsid w:val="004B1AE7"/>
    <w:rsid w:val="004B26B6"/>
    <w:rsid w:val="004B621D"/>
    <w:rsid w:val="004C08E0"/>
    <w:rsid w:val="004C0E1F"/>
    <w:rsid w:val="004C103C"/>
    <w:rsid w:val="004C1F75"/>
    <w:rsid w:val="004C2062"/>
    <w:rsid w:val="004C5212"/>
    <w:rsid w:val="004D7F05"/>
    <w:rsid w:val="004E2881"/>
    <w:rsid w:val="004E3E94"/>
    <w:rsid w:val="004E7979"/>
    <w:rsid w:val="004F0F3E"/>
    <w:rsid w:val="004F3C93"/>
    <w:rsid w:val="004F5E20"/>
    <w:rsid w:val="004F78DD"/>
    <w:rsid w:val="004F7A56"/>
    <w:rsid w:val="00500B4C"/>
    <w:rsid w:val="005012EF"/>
    <w:rsid w:val="00501997"/>
    <w:rsid w:val="00503A20"/>
    <w:rsid w:val="00505A4F"/>
    <w:rsid w:val="005060A4"/>
    <w:rsid w:val="005061F5"/>
    <w:rsid w:val="00506638"/>
    <w:rsid w:val="005105FD"/>
    <w:rsid w:val="00513226"/>
    <w:rsid w:val="0051666D"/>
    <w:rsid w:val="005172AA"/>
    <w:rsid w:val="005176BD"/>
    <w:rsid w:val="00520276"/>
    <w:rsid w:val="005218D2"/>
    <w:rsid w:val="00522110"/>
    <w:rsid w:val="005247D6"/>
    <w:rsid w:val="005266C8"/>
    <w:rsid w:val="00530A4C"/>
    <w:rsid w:val="00530F7E"/>
    <w:rsid w:val="0053310E"/>
    <w:rsid w:val="005343A0"/>
    <w:rsid w:val="005344C9"/>
    <w:rsid w:val="0054286F"/>
    <w:rsid w:val="005438C2"/>
    <w:rsid w:val="005440D7"/>
    <w:rsid w:val="0054784D"/>
    <w:rsid w:val="0055559F"/>
    <w:rsid w:val="005566EB"/>
    <w:rsid w:val="0056177A"/>
    <w:rsid w:val="00563A55"/>
    <w:rsid w:val="00565989"/>
    <w:rsid w:val="0056653B"/>
    <w:rsid w:val="00566BA7"/>
    <w:rsid w:val="00566FE2"/>
    <w:rsid w:val="00567885"/>
    <w:rsid w:val="00567AE0"/>
    <w:rsid w:val="005709C9"/>
    <w:rsid w:val="00570AD1"/>
    <w:rsid w:val="00570CF8"/>
    <w:rsid w:val="00572911"/>
    <w:rsid w:val="00575830"/>
    <w:rsid w:val="00582E4C"/>
    <w:rsid w:val="0058353C"/>
    <w:rsid w:val="00585FD4"/>
    <w:rsid w:val="00591A89"/>
    <w:rsid w:val="00593A61"/>
    <w:rsid w:val="0059441A"/>
    <w:rsid w:val="005948D3"/>
    <w:rsid w:val="0059709B"/>
    <w:rsid w:val="00597437"/>
    <w:rsid w:val="00597F15"/>
    <w:rsid w:val="005A0AC7"/>
    <w:rsid w:val="005B0EFC"/>
    <w:rsid w:val="005B3AC6"/>
    <w:rsid w:val="005B55FF"/>
    <w:rsid w:val="005B6BD1"/>
    <w:rsid w:val="005B7716"/>
    <w:rsid w:val="005B7F78"/>
    <w:rsid w:val="005C01FC"/>
    <w:rsid w:val="005C0D84"/>
    <w:rsid w:val="005C11C3"/>
    <w:rsid w:val="005C1A28"/>
    <w:rsid w:val="005C4710"/>
    <w:rsid w:val="005C5B17"/>
    <w:rsid w:val="005C6752"/>
    <w:rsid w:val="005C7886"/>
    <w:rsid w:val="005C790E"/>
    <w:rsid w:val="005D7727"/>
    <w:rsid w:val="005E3F80"/>
    <w:rsid w:val="005E6AA9"/>
    <w:rsid w:val="005E70FE"/>
    <w:rsid w:val="005E7BBC"/>
    <w:rsid w:val="005E7DA1"/>
    <w:rsid w:val="005F085F"/>
    <w:rsid w:val="005F123A"/>
    <w:rsid w:val="005F2D86"/>
    <w:rsid w:val="005F3127"/>
    <w:rsid w:val="005F39DE"/>
    <w:rsid w:val="005F3ED6"/>
    <w:rsid w:val="005F4474"/>
    <w:rsid w:val="005F4E3B"/>
    <w:rsid w:val="005F5F03"/>
    <w:rsid w:val="00600B25"/>
    <w:rsid w:val="00602DC3"/>
    <w:rsid w:val="006054E6"/>
    <w:rsid w:val="0060554F"/>
    <w:rsid w:val="00605E45"/>
    <w:rsid w:val="006063BB"/>
    <w:rsid w:val="00606847"/>
    <w:rsid w:val="00616B3C"/>
    <w:rsid w:val="00622924"/>
    <w:rsid w:val="0062350C"/>
    <w:rsid w:val="00624F15"/>
    <w:rsid w:val="00631D40"/>
    <w:rsid w:val="0063299E"/>
    <w:rsid w:val="00632BCD"/>
    <w:rsid w:val="00640B73"/>
    <w:rsid w:val="00641CB4"/>
    <w:rsid w:val="00642AF5"/>
    <w:rsid w:val="00643805"/>
    <w:rsid w:val="0064449A"/>
    <w:rsid w:val="00644560"/>
    <w:rsid w:val="00645418"/>
    <w:rsid w:val="00645A85"/>
    <w:rsid w:val="00646054"/>
    <w:rsid w:val="00660586"/>
    <w:rsid w:val="00661702"/>
    <w:rsid w:val="00661F29"/>
    <w:rsid w:val="00661F9C"/>
    <w:rsid w:val="00664C0B"/>
    <w:rsid w:val="006656D4"/>
    <w:rsid w:val="006669FE"/>
    <w:rsid w:val="00666E02"/>
    <w:rsid w:val="00666E15"/>
    <w:rsid w:val="00667749"/>
    <w:rsid w:val="00671847"/>
    <w:rsid w:val="0067356A"/>
    <w:rsid w:val="00673A5D"/>
    <w:rsid w:val="00680963"/>
    <w:rsid w:val="00684C22"/>
    <w:rsid w:val="0068511D"/>
    <w:rsid w:val="00685137"/>
    <w:rsid w:val="00685148"/>
    <w:rsid w:val="0068604D"/>
    <w:rsid w:val="0069135B"/>
    <w:rsid w:val="006941B3"/>
    <w:rsid w:val="00696968"/>
    <w:rsid w:val="00696E3E"/>
    <w:rsid w:val="006A181B"/>
    <w:rsid w:val="006A1F26"/>
    <w:rsid w:val="006A2E8D"/>
    <w:rsid w:val="006B2B15"/>
    <w:rsid w:val="006B64B3"/>
    <w:rsid w:val="006C659D"/>
    <w:rsid w:val="006D1D55"/>
    <w:rsid w:val="006D7297"/>
    <w:rsid w:val="006D7C74"/>
    <w:rsid w:val="006E3159"/>
    <w:rsid w:val="006F3CD3"/>
    <w:rsid w:val="006F4D97"/>
    <w:rsid w:val="007033ED"/>
    <w:rsid w:val="00703D31"/>
    <w:rsid w:val="00707548"/>
    <w:rsid w:val="00707A98"/>
    <w:rsid w:val="00707B37"/>
    <w:rsid w:val="00710440"/>
    <w:rsid w:val="00711E52"/>
    <w:rsid w:val="00711FEB"/>
    <w:rsid w:val="00712C30"/>
    <w:rsid w:val="00712ED6"/>
    <w:rsid w:val="00720434"/>
    <w:rsid w:val="0072049E"/>
    <w:rsid w:val="007204B5"/>
    <w:rsid w:val="00720F60"/>
    <w:rsid w:val="00721ABD"/>
    <w:rsid w:val="00722F94"/>
    <w:rsid w:val="00725938"/>
    <w:rsid w:val="00725AEB"/>
    <w:rsid w:val="00730981"/>
    <w:rsid w:val="00732975"/>
    <w:rsid w:val="00733113"/>
    <w:rsid w:val="00736BE1"/>
    <w:rsid w:val="0073766B"/>
    <w:rsid w:val="007404AB"/>
    <w:rsid w:val="00742A2D"/>
    <w:rsid w:val="00743A15"/>
    <w:rsid w:val="007455CD"/>
    <w:rsid w:val="00746B3E"/>
    <w:rsid w:val="007479AC"/>
    <w:rsid w:val="007548D4"/>
    <w:rsid w:val="00754B5B"/>
    <w:rsid w:val="00754EDD"/>
    <w:rsid w:val="0075574E"/>
    <w:rsid w:val="00757813"/>
    <w:rsid w:val="00757D58"/>
    <w:rsid w:val="007600C4"/>
    <w:rsid w:val="00762D7D"/>
    <w:rsid w:val="0076363C"/>
    <w:rsid w:val="00764011"/>
    <w:rsid w:val="00766B73"/>
    <w:rsid w:val="00766DD3"/>
    <w:rsid w:val="00770875"/>
    <w:rsid w:val="007810CC"/>
    <w:rsid w:val="007836D6"/>
    <w:rsid w:val="00783E49"/>
    <w:rsid w:val="007861A5"/>
    <w:rsid w:val="00787E38"/>
    <w:rsid w:val="00790E60"/>
    <w:rsid w:val="00792697"/>
    <w:rsid w:val="0079448E"/>
    <w:rsid w:val="007947CC"/>
    <w:rsid w:val="007A03B7"/>
    <w:rsid w:val="007A3102"/>
    <w:rsid w:val="007A4997"/>
    <w:rsid w:val="007A5ECE"/>
    <w:rsid w:val="007A7076"/>
    <w:rsid w:val="007B0D13"/>
    <w:rsid w:val="007B19D9"/>
    <w:rsid w:val="007B19F4"/>
    <w:rsid w:val="007B54F2"/>
    <w:rsid w:val="007B5630"/>
    <w:rsid w:val="007B7A31"/>
    <w:rsid w:val="007C0470"/>
    <w:rsid w:val="007C18A9"/>
    <w:rsid w:val="007C19A8"/>
    <w:rsid w:val="007C19D7"/>
    <w:rsid w:val="007C2331"/>
    <w:rsid w:val="007C2E6A"/>
    <w:rsid w:val="007C31F4"/>
    <w:rsid w:val="007C4913"/>
    <w:rsid w:val="007C4D49"/>
    <w:rsid w:val="007D2CC4"/>
    <w:rsid w:val="007D3E58"/>
    <w:rsid w:val="007D4344"/>
    <w:rsid w:val="007D4E00"/>
    <w:rsid w:val="007D4FC2"/>
    <w:rsid w:val="007E3923"/>
    <w:rsid w:val="007F6F73"/>
    <w:rsid w:val="007F77F8"/>
    <w:rsid w:val="00802B0A"/>
    <w:rsid w:val="008045B1"/>
    <w:rsid w:val="0081385D"/>
    <w:rsid w:val="0081474D"/>
    <w:rsid w:val="00816D9B"/>
    <w:rsid w:val="00817E84"/>
    <w:rsid w:val="00824249"/>
    <w:rsid w:val="00824C0E"/>
    <w:rsid w:val="00825366"/>
    <w:rsid w:val="00825EFF"/>
    <w:rsid w:val="00826943"/>
    <w:rsid w:val="0083020E"/>
    <w:rsid w:val="00833D66"/>
    <w:rsid w:val="00833DBB"/>
    <w:rsid w:val="008359DB"/>
    <w:rsid w:val="00843A43"/>
    <w:rsid w:val="00843E5C"/>
    <w:rsid w:val="00844403"/>
    <w:rsid w:val="00844941"/>
    <w:rsid w:val="008450B6"/>
    <w:rsid w:val="00845C8D"/>
    <w:rsid w:val="00846576"/>
    <w:rsid w:val="00846BD4"/>
    <w:rsid w:val="00851E3D"/>
    <w:rsid w:val="00854CA9"/>
    <w:rsid w:val="00855775"/>
    <w:rsid w:val="00857D36"/>
    <w:rsid w:val="00862B0E"/>
    <w:rsid w:val="00866191"/>
    <w:rsid w:val="0087260A"/>
    <w:rsid w:val="00873DC9"/>
    <w:rsid w:val="00873F68"/>
    <w:rsid w:val="00874CB7"/>
    <w:rsid w:val="00874EB3"/>
    <w:rsid w:val="0087613E"/>
    <w:rsid w:val="00877B60"/>
    <w:rsid w:val="00880841"/>
    <w:rsid w:val="00880DD8"/>
    <w:rsid w:val="00881571"/>
    <w:rsid w:val="00882384"/>
    <w:rsid w:val="00882452"/>
    <w:rsid w:val="008900CC"/>
    <w:rsid w:val="00891895"/>
    <w:rsid w:val="008918AD"/>
    <w:rsid w:val="0089206A"/>
    <w:rsid w:val="008945C6"/>
    <w:rsid w:val="008968FE"/>
    <w:rsid w:val="00897531"/>
    <w:rsid w:val="008A0295"/>
    <w:rsid w:val="008A042D"/>
    <w:rsid w:val="008A45D2"/>
    <w:rsid w:val="008A4E94"/>
    <w:rsid w:val="008A5A51"/>
    <w:rsid w:val="008B135E"/>
    <w:rsid w:val="008B189B"/>
    <w:rsid w:val="008B70CC"/>
    <w:rsid w:val="008B7503"/>
    <w:rsid w:val="008C0841"/>
    <w:rsid w:val="008C1F7A"/>
    <w:rsid w:val="008C3232"/>
    <w:rsid w:val="008C3C0F"/>
    <w:rsid w:val="008D07FB"/>
    <w:rsid w:val="008D0A7F"/>
    <w:rsid w:val="008D28AE"/>
    <w:rsid w:val="008D42B2"/>
    <w:rsid w:val="008D44DB"/>
    <w:rsid w:val="008D65CF"/>
    <w:rsid w:val="008D6BEB"/>
    <w:rsid w:val="008E14CB"/>
    <w:rsid w:val="008E1B7B"/>
    <w:rsid w:val="008E4DD5"/>
    <w:rsid w:val="008E595B"/>
    <w:rsid w:val="008F0ECC"/>
    <w:rsid w:val="008F14C9"/>
    <w:rsid w:val="008F2A59"/>
    <w:rsid w:val="008F44F5"/>
    <w:rsid w:val="008F48AE"/>
    <w:rsid w:val="008F4AAD"/>
    <w:rsid w:val="008F6D93"/>
    <w:rsid w:val="008F70FE"/>
    <w:rsid w:val="008F7274"/>
    <w:rsid w:val="008F727F"/>
    <w:rsid w:val="008F7CF9"/>
    <w:rsid w:val="00901293"/>
    <w:rsid w:val="0090377E"/>
    <w:rsid w:val="00906AC5"/>
    <w:rsid w:val="00907B4E"/>
    <w:rsid w:val="00911752"/>
    <w:rsid w:val="009126E1"/>
    <w:rsid w:val="00914126"/>
    <w:rsid w:val="00914EDB"/>
    <w:rsid w:val="009162E4"/>
    <w:rsid w:val="00917EC5"/>
    <w:rsid w:val="009214D1"/>
    <w:rsid w:val="009269AF"/>
    <w:rsid w:val="00932593"/>
    <w:rsid w:val="009359AE"/>
    <w:rsid w:val="00935B1F"/>
    <w:rsid w:val="00937CD8"/>
    <w:rsid w:val="00944453"/>
    <w:rsid w:val="009456E2"/>
    <w:rsid w:val="00946BF7"/>
    <w:rsid w:val="0094740A"/>
    <w:rsid w:val="00960834"/>
    <w:rsid w:val="00961F93"/>
    <w:rsid w:val="0096383D"/>
    <w:rsid w:val="00963A17"/>
    <w:rsid w:val="00966832"/>
    <w:rsid w:val="00970F21"/>
    <w:rsid w:val="009712D7"/>
    <w:rsid w:val="009716D1"/>
    <w:rsid w:val="00971D8B"/>
    <w:rsid w:val="009731A4"/>
    <w:rsid w:val="009734E9"/>
    <w:rsid w:val="00973AF0"/>
    <w:rsid w:val="00980DFA"/>
    <w:rsid w:val="00980FAC"/>
    <w:rsid w:val="00981CE2"/>
    <w:rsid w:val="00987609"/>
    <w:rsid w:val="009878E5"/>
    <w:rsid w:val="00990D59"/>
    <w:rsid w:val="00992962"/>
    <w:rsid w:val="009930D5"/>
    <w:rsid w:val="009957BC"/>
    <w:rsid w:val="00995AD1"/>
    <w:rsid w:val="00996B1A"/>
    <w:rsid w:val="009A2618"/>
    <w:rsid w:val="009A396E"/>
    <w:rsid w:val="009A7FBD"/>
    <w:rsid w:val="009B2F22"/>
    <w:rsid w:val="009B3A4A"/>
    <w:rsid w:val="009B3DBF"/>
    <w:rsid w:val="009B3F10"/>
    <w:rsid w:val="009B42B4"/>
    <w:rsid w:val="009B50D9"/>
    <w:rsid w:val="009B73DF"/>
    <w:rsid w:val="009C075D"/>
    <w:rsid w:val="009C2336"/>
    <w:rsid w:val="009C2FD7"/>
    <w:rsid w:val="009C343D"/>
    <w:rsid w:val="009D1346"/>
    <w:rsid w:val="009D1D6C"/>
    <w:rsid w:val="009D2CB4"/>
    <w:rsid w:val="009D3C82"/>
    <w:rsid w:val="009D50F8"/>
    <w:rsid w:val="009D7484"/>
    <w:rsid w:val="009E0022"/>
    <w:rsid w:val="009E0FF7"/>
    <w:rsid w:val="009E1B10"/>
    <w:rsid w:val="009E2AF9"/>
    <w:rsid w:val="009E5069"/>
    <w:rsid w:val="009E597A"/>
    <w:rsid w:val="009E7270"/>
    <w:rsid w:val="009F189D"/>
    <w:rsid w:val="009F362D"/>
    <w:rsid w:val="009F3D21"/>
    <w:rsid w:val="009F663E"/>
    <w:rsid w:val="009F6A10"/>
    <w:rsid w:val="00A0032B"/>
    <w:rsid w:val="00A006EF"/>
    <w:rsid w:val="00A009CF"/>
    <w:rsid w:val="00A02F85"/>
    <w:rsid w:val="00A0524F"/>
    <w:rsid w:val="00A17A31"/>
    <w:rsid w:val="00A21147"/>
    <w:rsid w:val="00A22041"/>
    <w:rsid w:val="00A230BA"/>
    <w:rsid w:val="00A245B6"/>
    <w:rsid w:val="00A251D3"/>
    <w:rsid w:val="00A32330"/>
    <w:rsid w:val="00A33247"/>
    <w:rsid w:val="00A36259"/>
    <w:rsid w:val="00A41A6B"/>
    <w:rsid w:val="00A426A2"/>
    <w:rsid w:val="00A4284D"/>
    <w:rsid w:val="00A43FB1"/>
    <w:rsid w:val="00A46BF0"/>
    <w:rsid w:val="00A47B90"/>
    <w:rsid w:val="00A51A6B"/>
    <w:rsid w:val="00A5222B"/>
    <w:rsid w:val="00A5286C"/>
    <w:rsid w:val="00A53E04"/>
    <w:rsid w:val="00A5400C"/>
    <w:rsid w:val="00A54D4E"/>
    <w:rsid w:val="00A62D14"/>
    <w:rsid w:val="00A642D8"/>
    <w:rsid w:val="00A64F2C"/>
    <w:rsid w:val="00A70544"/>
    <w:rsid w:val="00A7720F"/>
    <w:rsid w:val="00A77E41"/>
    <w:rsid w:val="00A80335"/>
    <w:rsid w:val="00A82AE2"/>
    <w:rsid w:val="00A8490C"/>
    <w:rsid w:val="00A908EE"/>
    <w:rsid w:val="00A90EAA"/>
    <w:rsid w:val="00A92EEA"/>
    <w:rsid w:val="00A941BB"/>
    <w:rsid w:val="00AA0628"/>
    <w:rsid w:val="00AA0848"/>
    <w:rsid w:val="00AA2BF2"/>
    <w:rsid w:val="00AA46FD"/>
    <w:rsid w:val="00AA4E86"/>
    <w:rsid w:val="00AA5AC9"/>
    <w:rsid w:val="00AA6789"/>
    <w:rsid w:val="00AB0885"/>
    <w:rsid w:val="00AB324A"/>
    <w:rsid w:val="00AB45BA"/>
    <w:rsid w:val="00AB4AF0"/>
    <w:rsid w:val="00AB580D"/>
    <w:rsid w:val="00AC1F8B"/>
    <w:rsid w:val="00AC2D3C"/>
    <w:rsid w:val="00AC2FE8"/>
    <w:rsid w:val="00AC46B3"/>
    <w:rsid w:val="00AC5413"/>
    <w:rsid w:val="00AC745C"/>
    <w:rsid w:val="00AD4874"/>
    <w:rsid w:val="00AD4DD7"/>
    <w:rsid w:val="00AD5775"/>
    <w:rsid w:val="00AD6057"/>
    <w:rsid w:val="00AE5F6E"/>
    <w:rsid w:val="00AE7B75"/>
    <w:rsid w:val="00AF0ADF"/>
    <w:rsid w:val="00AF5ED9"/>
    <w:rsid w:val="00AF75E1"/>
    <w:rsid w:val="00B00BA8"/>
    <w:rsid w:val="00B02A3D"/>
    <w:rsid w:val="00B04146"/>
    <w:rsid w:val="00B04B90"/>
    <w:rsid w:val="00B0527F"/>
    <w:rsid w:val="00B0636B"/>
    <w:rsid w:val="00B06E53"/>
    <w:rsid w:val="00B06F96"/>
    <w:rsid w:val="00B07059"/>
    <w:rsid w:val="00B0725C"/>
    <w:rsid w:val="00B10696"/>
    <w:rsid w:val="00B10E80"/>
    <w:rsid w:val="00B113AD"/>
    <w:rsid w:val="00B11737"/>
    <w:rsid w:val="00B12651"/>
    <w:rsid w:val="00B13046"/>
    <w:rsid w:val="00B13C04"/>
    <w:rsid w:val="00B2269E"/>
    <w:rsid w:val="00B23970"/>
    <w:rsid w:val="00B2407D"/>
    <w:rsid w:val="00B2427D"/>
    <w:rsid w:val="00B25F64"/>
    <w:rsid w:val="00B31086"/>
    <w:rsid w:val="00B32BC6"/>
    <w:rsid w:val="00B32BD2"/>
    <w:rsid w:val="00B34325"/>
    <w:rsid w:val="00B347AF"/>
    <w:rsid w:val="00B374D6"/>
    <w:rsid w:val="00B37881"/>
    <w:rsid w:val="00B420B8"/>
    <w:rsid w:val="00B4222C"/>
    <w:rsid w:val="00B46D2C"/>
    <w:rsid w:val="00B51D93"/>
    <w:rsid w:val="00B54372"/>
    <w:rsid w:val="00B558AB"/>
    <w:rsid w:val="00B56389"/>
    <w:rsid w:val="00B60985"/>
    <w:rsid w:val="00B61A8E"/>
    <w:rsid w:val="00B61C74"/>
    <w:rsid w:val="00B62E69"/>
    <w:rsid w:val="00B63759"/>
    <w:rsid w:val="00B677A3"/>
    <w:rsid w:val="00B67D81"/>
    <w:rsid w:val="00B7386C"/>
    <w:rsid w:val="00B743EE"/>
    <w:rsid w:val="00B750AF"/>
    <w:rsid w:val="00B75CC9"/>
    <w:rsid w:val="00B7690F"/>
    <w:rsid w:val="00B817B1"/>
    <w:rsid w:val="00B81DC7"/>
    <w:rsid w:val="00B82A6C"/>
    <w:rsid w:val="00B83924"/>
    <w:rsid w:val="00B8493A"/>
    <w:rsid w:val="00B84D21"/>
    <w:rsid w:val="00B8535A"/>
    <w:rsid w:val="00B85A4B"/>
    <w:rsid w:val="00B85B71"/>
    <w:rsid w:val="00B86348"/>
    <w:rsid w:val="00B92736"/>
    <w:rsid w:val="00B92C40"/>
    <w:rsid w:val="00BA14CA"/>
    <w:rsid w:val="00BA2B89"/>
    <w:rsid w:val="00BA2F3E"/>
    <w:rsid w:val="00BA3444"/>
    <w:rsid w:val="00BA4CE3"/>
    <w:rsid w:val="00BA51AC"/>
    <w:rsid w:val="00BA5359"/>
    <w:rsid w:val="00BB05B8"/>
    <w:rsid w:val="00BB11D9"/>
    <w:rsid w:val="00BB1B4F"/>
    <w:rsid w:val="00BB32F5"/>
    <w:rsid w:val="00BB35C1"/>
    <w:rsid w:val="00BB396A"/>
    <w:rsid w:val="00BB3FEA"/>
    <w:rsid w:val="00BB7795"/>
    <w:rsid w:val="00BB78DC"/>
    <w:rsid w:val="00BC2A0F"/>
    <w:rsid w:val="00BC381F"/>
    <w:rsid w:val="00BC5324"/>
    <w:rsid w:val="00BC7803"/>
    <w:rsid w:val="00BD1096"/>
    <w:rsid w:val="00BD2614"/>
    <w:rsid w:val="00BD34BE"/>
    <w:rsid w:val="00BD365B"/>
    <w:rsid w:val="00BD48D7"/>
    <w:rsid w:val="00BD6480"/>
    <w:rsid w:val="00BE02D9"/>
    <w:rsid w:val="00BE2418"/>
    <w:rsid w:val="00BE5631"/>
    <w:rsid w:val="00BE6A73"/>
    <w:rsid w:val="00BE710B"/>
    <w:rsid w:val="00BE7447"/>
    <w:rsid w:val="00BF0794"/>
    <w:rsid w:val="00BF0F5E"/>
    <w:rsid w:val="00BF235F"/>
    <w:rsid w:val="00BF2537"/>
    <w:rsid w:val="00BF2DAE"/>
    <w:rsid w:val="00BF3D0E"/>
    <w:rsid w:val="00BF64CC"/>
    <w:rsid w:val="00BF7421"/>
    <w:rsid w:val="00C00A3E"/>
    <w:rsid w:val="00C01767"/>
    <w:rsid w:val="00C07748"/>
    <w:rsid w:val="00C102C7"/>
    <w:rsid w:val="00C15B03"/>
    <w:rsid w:val="00C16AB4"/>
    <w:rsid w:val="00C17487"/>
    <w:rsid w:val="00C17D11"/>
    <w:rsid w:val="00C20AEB"/>
    <w:rsid w:val="00C2257B"/>
    <w:rsid w:val="00C2280D"/>
    <w:rsid w:val="00C23377"/>
    <w:rsid w:val="00C24D2E"/>
    <w:rsid w:val="00C2628B"/>
    <w:rsid w:val="00C26892"/>
    <w:rsid w:val="00C319C6"/>
    <w:rsid w:val="00C321A8"/>
    <w:rsid w:val="00C348C5"/>
    <w:rsid w:val="00C35112"/>
    <w:rsid w:val="00C35662"/>
    <w:rsid w:val="00C36638"/>
    <w:rsid w:val="00C406E2"/>
    <w:rsid w:val="00C416DE"/>
    <w:rsid w:val="00C43229"/>
    <w:rsid w:val="00C43617"/>
    <w:rsid w:val="00C43BDA"/>
    <w:rsid w:val="00C47923"/>
    <w:rsid w:val="00C55782"/>
    <w:rsid w:val="00C575AC"/>
    <w:rsid w:val="00C6000D"/>
    <w:rsid w:val="00C60609"/>
    <w:rsid w:val="00C61BD2"/>
    <w:rsid w:val="00C61C3A"/>
    <w:rsid w:val="00C62237"/>
    <w:rsid w:val="00C637E7"/>
    <w:rsid w:val="00C657A8"/>
    <w:rsid w:val="00C67614"/>
    <w:rsid w:val="00C720D8"/>
    <w:rsid w:val="00C756F8"/>
    <w:rsid w:val="00C77CF5"/>
    <w:rsid w:val="00C81E8A"/>
    <w:rsid w:val="00C838E9"/>
    <w:rsid w:val="00C83D99"/>
    <w:rsid w:val="00C84449"/>
    <w:rsid w:val="00C856B7"/>
    <w:rsid w:val="00C910B3"/>
    <w:rsid w:val="00C924EC"/>
    <w:rsid w:val="00C946B2"/>
    <w:rsid w:val="00C95099"/>
    <w:rsid w:val="00C9579F"/>
    <w:rsid w:val="00C972BA"/>
    <w:rsid w:val="00C97FE5"/>
    <w:rsid w:val="00CA254B"/>
    <w:rsid w:val="00CA5EB8"/>
    <w:rsid w:val="00CB07B7"/>
    <w:rsid w:val="00CB2A77"/>
    <w:rsid w:val="00CB3116"/>
    <w:rsid w:val="00CC1C02"/>
    <w:rsid w:val="00CC2C78"/>
    <w:rsid w:val="00CC52C7"/>
    <w:rsid w:val="00CC60FB"/>
    <w:rsid w:val="00CC6C74"/>
    <w:rsid w:val="00CD193A"/>
    <w:rsid w:val="00CD274A"/>
    <w:rsid w:val="00CD3A45"/>
    <w:rsid w:val="00CE00B0"/>
    <w:rsid w:val="00CE0793"/>
    <w:rsid w:val="00CE465A"/>
    <w:rsid w:val="00CE485D"/>
    <w:rsid w:val="00CE4E91"/>
    <w:rsid w:val="00CE4EC6"/>
    <w:rsid w:val="00CE60C1"/>
    <w:rsid w:val="00CE6BC4"/>
    <w:rsid w:val="00CF20A9"/>
    <w:rsid w:val="00CF29FF"/>
    <w:rsid w:val="00CF2ADC"/>
    <w:rsid w:val="00CF305E"/>
    <w:rsid w:val="00CF3BC2"/>
    <w:rsid w:val="00CF5588"/>
    <w:rsid w:val="00D020CE"/>
    <w:rsid w:val="00D032AA"/>
    <w:rsid w:val="00D04C0F"/>
    <w:rsid w:val="00D070FF"/>
    <w:rsid w:val="00D1078E"/>
    <w:rsid w:val="00D10AB6"/>
    <w:rsid w:val="00D134AF"/>
    <w:rsid w:val="00D21C91"/>
    <w:rsid w:val="00D226B3"/>
    <w:rsid w:val="00D27158"/>
    <w:rsid w:val="00D27519"/>
    <w:rsid w:val="00D277A1"/>
    <w:rsid w:val="00D301C6"/>
    <w:rsid w:val="00D30F1D"/>
    <w:rsid w:val="00D3213C"/>
    <w:rsid w:val="00D32779"/>
    <w:rsid w:val="00D32AC8"/>
    <w:rsid w:val="00D3404A"/>
    <w:rsid w:val="00D343CC"/>
    <w:rsid w:val="00D35EA3"/>
    <w:rsid w:val="00D36939"/>
    <w:rsid w:val="00D36B4C"/>
    <w:rsid w:val="00D437E0"/>
    <w:rsid w:val="00D438F3"/>
    <w:rsid w:val="00D448B2"/>
    <w:rsid w:val="00D44E95"/>
    <w:rsid w:val="00D454B8"/>
    <w:rsid w:val="00D50059"/>
    <w:rsid w:val="00D50A4C"/>
    <w:rsid w:val="00D50B9A"/>
    <w:rsid w:val="00D515CA"/>
    <w:rsid w:val="00D51665"/>
    <w:rsid w:val="00D51A8D"/>
    <w:rsid w:val="00D523A5"/>
    <w:rsid w:val="00D53E9A"/>
    <w:rsid w:val="00D558E5"/>
    <w:rsid w:val="00D568CF"/>
    <w:rsid w:val="00D60037"/>
    <w:rsid w:val="00D6087C"/>
    <w:rsid w:val="00D608B1"/>
    <w:rsid w:val="00D61738"/>
    <w:rsid w:val="00D624A3"/>
    <w:rsid w:val="00D67A26"/>
    <w:rsid w:val="00D70766"/>
    <w:rsid w:val="00D7531B"/>
    <w:rsid w:val="00D7608F"/>
    <w:rsid w:val="00D76F8E"/>
    <w:rsid w:val="00D80799"/>
    <w:rsid w:val="00D86DAA"/>
    <w:rsid w:val="00D86E6A"/>
    <w:rsid w:val="00D91755"/>
    <w:rsid w:val="00D91D31"/>
    <w:rsid w:val="00D92877"/>
    <w:rsid w:val="00D94A6A"/>
    <w:rsid w:val="00D95202"/>
    <w:rsid w:val="00DA071C"/>
    <w:rsid w:val="00DA3105"/>
    <w:rsid w:val="00DA799E"/>
    <w:rsid w:val="00DB4AB2"/>
    <w:rsid w:val="00DB79B2"/>
    <w:rsid w:val="00DB7E5F"/>
    <w:rsid w:val="00DC0AB6"/>
    <w:rsid w:val="00DC1116"/>
    <w:rsid w:val="00DC25D3"/>
    <w:rsid w:val="00DC2D85"/>
    <w:rsid w:val="00DC5436"/>
    <w:rsid w:val="00DC5FDC"/>
    <w:rsid w:val="00DC61FD"/>
    <w:rsid w:val="00DC6617"/>
    <w:rsid w:val="00DD0A5B"/>
    <w:rsid w:val="00DD0CB6"/>
    <w:rsid w:val="00DD1DEE"/>
    <w:rsid w:val="00DD3A87"/>
    <w:rsid w:val="00DD6083"/>
    <w:rsid w:val="00DD782F"/>
    <w:rsid w:val="00DE0AFD"/>
    <w:rsid w:val="00DE1B29"/>
    <w:rsid w:val="00DE2E2F"/>
    <w:rsid w:val="00DE7240"/>
    <w:rsid w:val="00DE79CC"/>
    <w:rsid w:val="00DF0F02"/>
    <w:rsid w:val="00DF2284"/>
    <w:rsid w:val="00E03096"/>
    <w:rsid w:val="00E05B25"/>
    <w:rsid w:val="00E10DDF"/>
    <w:rsid w:val="00E111EA"/>
    <w:rsid w:val="00E13420"/>
    <w:rsid w:val="00E142C7"/>
    <w:rsid w:val="00E220BC"/>
    <w:rsid w:val="00E22337"/>
    <w:rsid w:val="00E223BC"/>
    <w:rsid w:val="00E25A5F"/>
    <w:rsid w:val="00E308CB"/>
    <w:rsid w:val="00E308E8"/>
    <w:rsid w:val="00E31FE5"/>
    <w:rsid w:val="00E36977"/>
    <w:rsid w:val="00E369EB"/>
    <w:rsid w:val="00E41754"/>
    <w:rsid w:val="00E4571E"/>
    <w:rsid w:val="00E45829"/>
    <w:rsid w:val="00E47928"/>
    <w:rsid w:val="00E51500"/>
    <w:rsid w:val="00E51C83"/>
    <w:rsid w:val="00E522FE"/>
    <w:rsid w:val="00E5371E"/>
    <w:rsid w:val="00E54BD8"/>
    <w:rsid w:val="00E54EAF"/>
    <w:rsid w:val="00E55276"/>
    <w:rsid w:val="00E55312"/>
    <w:rsid w:val="00E601AF"/>
    <w:rsid w:val="00E61091"/>
    <w:rsid w:val="00E635D3"/>
    <w:rsid w:val="00E63886"/>
    <w:rsid w:val="00E64B51"/>
    <w:rsid w:val="00E659A0"/>
    <w:rsid w:val="00E65B00"/>
    <w:rsid w:val="00E748DA"/>
    <w:rsid w:val="00E77439"/>
    <w:rsid w:val="00E80B6E"/>
    <w:rsid w:val="00E80DD8"/>
    <w:rsid w:val="00E83231"/>
    <w:rsid w:val="00E83B3F"/>
    <w:rsid w:val="00E865CE"/>
    <w:rsid w:val="00E869A1"/>
    <w:rsid w:val="00E86E30"/>
    <w:rsid w:val="00E90109"/>
    <w:rsid w:val="00E908B5"/>
    <w:rsid w:val="00E9400F"/>
    <w:rsid w:val="00E962CD"/>
    <w:rsid w:val="00E97683"/>
    <w:rsid w:val="00E977E9"/>
    <w:rsid w:val="00EA328B"/>
    <w:rsid w:val="00EB2688"/>
    <w:rsid w:val="00EB55A2"/>
    <w:rsid w:val="00EB6320"/>
    <w:rsid w:val="00EB7722"/>
    <w:rsid w:val="00EB7E77"/>
    <w:rsid w:val="00EC0370"/>
    <w:rsid w:val="00EC03FE"/>
    <w:rsid w:val="00EC164A"/>
    <w:rsid w:val="00EC2C11"/>
    <w:rsid w:val="00EC35D3"/>
    <w:rsid w:val="00ED08D1"/>
    <w:rsid w:val="00ED204E"/>
    <w:rsid w:val="00ED62D3"/>
    <w:rsid w:val="00ED67E8"/>
    <w:rsid w:val="00ED6B16"/>
    <w:rsid w:val="00ED6D22"/>
    <w:rsid w:val="00ED6F2C"/>
    <w:rsid w:val="00EE2AA4"/>
    <w:rsid w:val="00EE3620"/>
    <w:rsid w:val="00EE3C87"/>
    <w:rsid w:val="00EE52DC"/>
    <w:rsid w:val="00EE5C9F"/>
    <w:rsid w:val="00EE6BC9"/>
    <w:rsid w:val="00EE750D"/>
    <w:rsid w:val="00EF27DE"/>
    <w:rsid w:val="00EF3D54"/>
    <w:rsid w:val="00EF5687"/>
    <w:rsid w:val="00EF69D1"/>
    <w:rsid w:val="00F0016B"/>
    <w:rsid w:val="00F016A4"/>
    <w:rsid w:val="00F0204F"/>
    <w:rsid w:val="00F13443"/>
    <w:rsid w:val="00F14D96"/>
    <w:rsid w:val="00F15004"/>
    <w:rsid w:val="00F153CA"/>
    <w:rsid w:val="00F15B8A"/>
    <w:rsid w:val="00F20EC4"/>
    <w:rsid w:val="00F257A5"/>
    <w:rsid w:val="00F2608D"/>
    <w:rsid w:val="00F26455"/>
    <w:rsid w:val="00F27535"/>
    <w:rsid w:val="00F33120"/>
    <w:rsid w:val="00F33AE7"/>
    <w:rsid w:val="00F34643"/>
    <w:rsid w:val="00F35933"/>
    <w:rsid w:val="00F40D72"/>
    <w:rsid w:val="00F42E1A"/>
    <w:rsid w:val="00F44044"/>
    <w:rsid w:val="00F44FA4"/>
    <w:rsid w:val="00F45451"/>
    <w:rsid w:val="00F45F89"/>
    <w:rsid w:val="00F47DDE"/>
    <w:rsid w:val="00F51EEF"/>
    <w:rsid w:val="00F578A0"/>
    <w:rsid w:val="00F6088B"/>
    <w:rsid w:val="00F61147"/>
    <w:rsid w:val="00F65A83"/>
    <w:rsid w:val="00F65D34"/>
    <w:rsid w:val="00F65E7D"/>
    <w:rsid w:val="00F677B2"/>
    <w:rsid w:val="00F677B9"/>
    <w:rsid w:val="00F741CC"/>
    <w:rsid w:val="00F7640E"/>
    <w:rsid w:val="00F77575"/>
    <w:rsid w:val="00F80BF4"/>
    <w:rsid w:val="00F81C59"/>
    <w:rsid w:val="00F832FE"/>
    <w:rsid w:val="00F836CA"/>
    <w:rsid w:val="00F90A2F"/>
    <w:rsid w:val="00F90D79"/>
    <w:rsid w:val="00F91214"/>
    <w:rsid w:val="00F93E80"/>
    <w:rsid w:val="00F97F69"/>
    <w:rsid w:val="00FA19DA"/>
    <w:rsid w:val="00FA21E9"/>
    <w:rsid w:val="00FA323C"/>
    <w:rsid w:val="00FA51F3"/>
    <w:rsid w:val="00FA748C"/>
    <w:rsid w:val="00FB122B"/>
    <w:rsid w:val="00FB410F"/>
    <w:rsid w:val="00FC03CA"/>
    <w:rsid w:val="00FC1488"/>
    <w:rsid w:val="00FC50C9"/>
    <w:rsid w:val="00FC56B1"/>
    <w:rsid w:val="00FC7002"/>
    <w:rsid w:val="00FC7C6C"/>
    <w:rsid w:val="00FC7E57"/>
    <w:rsid w:val="00FD04A5"/>
    <w:rsid w:val="00FD3B0A"/>
    <w:rsid w:val="00FD4E9B"/>
    <w:rsid w:val="00FD54E3"/>
    <w:rsid w:val="00FD57E4"/>
    <w:rsid w:val="00FD6994"/>
    <w:rsid w:val="00FE0721"/>
    <w:rsid w:val="00FE09BF"/>
    <w:rsid w:val="00FE5250"/>
    <w:rsid w:val="00FE5B8B"/>
    <w:rsid w:val="00FF13CF"/>
    <w:rsid w:val="00FF1A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64BA1"/>
  <w15:chartTrackingRefBased/>
  <w15:docId w15:val="{E2DB73F7-0058-4D05-8229-0E0AB1883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A3E"/>
    <w:pPr>
      <w:spacing w:after="0" w:line="240" w:lineRule="auto"/>
    </w:pPr>
    <w:rPr>
      <w:rFonts w:ascii="Times New Roman" w:hAnsi="Times New Roman" w:cs="Times New Roman"/>
      <w:sz w:val="20"/>
      <w:szCs w:val="20"/>
      <w:lang w:val="es-ES"/>
    </w:rPr>
  </w:style>
  <w:style w:type="paragraph" w:styleId="Ttulo1">
    <w:name w:val="heading 1"/>
    <w:basedOn w:val="Normal"/>
    <w:link w:val="Ttulo1Car"/>
    <w:qFormat/>
    <w:rsid w:val="00FA19DA"/>
    <w:pPr>
      <w:spacing w:before="100" w:beforeAutospacing="1" w:after="100" w:afterAutospacing="1"/>
      <w:outlineLvl w:val="0"/>
    </w:pPr>
    <w:rPr>
      <w:rFonts w:eastAsia="Times New Roman"/>
      <w:b/>
      <w:bCs/>
      <w:kern w:val="36"/>
      <w:sz w:val="48"/>
      <w:szCs w:val="48"/>
      <w:lang w:val="es-CO" w:eastAsia="es-CO"/>
    </w:rPr>
  </w:style>
  <w:style w:type="paragraph" w:styleId="Ttulo2">
    <w:name w:val="heading 2"/>
    <w:basedOn w:val="Normal"/>
    <w:next w:val="Normal"/>
    <w:link w:val="Ttulo2Car"/>
    <w:uiPriority w:val="9"/>
    <w:qFormat/>
    <w:rsid w:val="003D5B2B"/>
    <w:pPr>
      <w:keepNext/>
      <w:keepLines/>
      <w:spacing w:before="360" w:after="80" w:line="360" w:lineRule="auto"/>
      <w:contextualSpacing/>
      <w:jc w:val="center"/>
      <w:outlineLvl w:val="1"/>
    </w:pPr>
    <w:rPr>
      <w:rFonts w:ascii="Arial" w:eastAsia="Arial" w:hAnsi="Arial" w:cs="Arial"/>
      <w:b/>
      <w:i/>
      <w:color w:val="000000"/>
      <w:sz w:val="36"/>
      <w:szCs w:val="36"/>
      <w:lang w:val="es-CO" w:eastAsia="es-CO"/>
    </w:rPr>
  </w:style>
  <w:style w:type="paragraph" w:styleId="Ttulo3">
    <w:name w:val="heading 3"/>
    <w:basedOn w:val="Normal"/>
    <w:next w:val="Normal"/>
    <w:link w:val="Ttulo3Car"/>
    <w:rsid w:val="003D5B2B"/>
    <w:pPr>
      <w:keepNext/>
      <w:keepLines/>
      <w:spacing w:before="280" w:after="80" w:line="360" w:lineRule="auto"/>
      <w:contextualSpacing/>
      <w:jc w:val="center"/>
      <w:outlineLvl w:val="2"/>
    </w:pPr>
    <w:rPr>
      <w:rFonts w:ascii="Arial" w:eastAsia="Arial" w:hAnsi="Arial" w:cs="Arial"/>
      <w:b/>
      <w:i/>
      <w:color w:val="000000"/>
      <w:sz w:val="28"/>
      <w:szCs w:val="28"/>
      <w:lang w:val="es-CO" w:eastAsia="es-CO"/>
    </w:rPr>
  </w:style>
  <w:style w:type="paragraph" w:styleId="Ttulo4">
    <w:name w:val="heading 4"/>
    <w:basedOn w:val="Normal"/>
    <w:next w:val="Normal"/>
    <w:link w:val="Ttulo4Car"/>
    <w:rsid w:val="003D5B2B"/>
    <w:pPr>
      <w:keepNext/>
      <w:keepLines/>
      <w:spacing w:before="240" w:after="40" w:line="360" w:lineRule="auto"/>
      <w:contextualSpacing/>
      <w:jc w:val="center"/>
      <w:outlineLvl w:val="3"/>
    </w:pPr>
    <w:rPr>
      <w:rFonts w:ascii="Arial" w:eastAsia="Arial" w:hAnsi="Arial" w:cs="Arial"/>
      <w:b/>
      <w:i/>
      <w:color w:val="000000"/>
      <w:sz w:val="24"/>
      <w:szCs w:val="24"/>
      <w:lang w:val="es-CO" w:eastAsia="es-CO"/>
    </w:rPr>
  </w:style>
  <w:style w:type="paragraph" w:styleId="Ttulo5">
    <w:name w:val="heading 5"/>
    <w:basedOn w:val="Normal"/>
    <w:next w:val="Normal"/>
    <w:link w:val="Ttulo5Car"/>
    <w:rsid w:val="003D5B2B"/>
    <w:pPr>
      <w:keepNext/>
      <w:keepLines/>
      <w:spacing w:before="220" w:after="40" w:line="360" w:lineRule="auto"/>
      <w:contextualSpacing/>
      <w:jc w:val="center"/>
      <w:outlineLvl w:val="4"/>
    </w:pPr>
    <w:rPr>
      <w:rFonts w:ascii="Arial" w:eastAsia="Arial" w:hAnsi="Arial" w:cs="Arial"/>
      <w:b/>
      <w:i/>
      <w:color w:val="000000"/>
      <w:sz w:val="22"/>
      <w:szCs w:val="22"/>
      <w:lang w:val="es-CO" w:eastAsia="es-CO"/>
    </w:rPr>
  </w:style>
  <w:style w:type="paragraph" w:styleId="Ttulo6">
    <w:name w:val="heading 6"/>
    <w:basedOn w:val="Normal"/>
    <w:next w:val="Normal"/>
    <w:link w:val="Ttulo6Car"/>
    <w:rsid w:val="003D5B2B"/>
    <w:pPr>
      <w:keepNext/>
      <w:keepLines/>
      <w:spacing w:before="200" w:after="40" w:line="360" w:lineRule="auto"/>
      <w:contextualSpacing/>
      <w:jc w:val="center"/>
      <w:outlineLvl w:val="5"/>
    </w:pPr>
    <w:rPr>
      <w:rFonts w:ascii="Arial" w:eastAsia="Arial" w:hAnsi="Arial" w:cs="Arial"/>
      <w:b/>
      <w:i/>
      <w:color w:val="00000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A19DA"/>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
    <w:rsid w:val="003D5B2B"/>
    <w:rPr>
      <w:rFonts w:ascii="Arial" w:eastAsia="Arial" w:hAnsi="Arial" w:cs="Arial"/>
      <w:b/>
      <w:i/>
      <w:color w:val="000000"/>
      <w:sz w:val="36"/>
      <w:szCs w:val="36"/>
      <w:lang w:eastAsia="es-CO"/>
    </w:rPr>
  </w:style>
  <w:style w:type="character" w:customStyle="1" w:styleId="Ttulo3Car">
    <w:name w:val="Título 3 Car"/>
    <w:basedOn w:val="Fuentedeprrafopredeter"/>
    <w:link w:val="Ttulo3"/>
    <w:rsid w:val="003D5B2B"/>
    <w:rPr>
      <w:rFonts w:ascii="Arial" w:eastAsia="Arial" w:hAnsi="Arial" w:cs="Arial"/>
      <w:b/>
      <w:i/>
      <w:color w:val="000000"/>
      <w:sz w:val="28"/>
      <w:szCs w:val="28"/>
      <w:lang w:eastAsia="es-CO"/>
    </w:rPr>
  </w:style>
  <w:style w:type="character" w:customStyle="1" w:styleId="Ttulo4Car">
    <w:name w:val="Título 4 Car"/>
    <w:basedOn w:val="Fuentedeprrafopredeter"/>
    <w:link w:val="Ttulo4"/>
    <w:rsid w:val="003D5B2B"/>
    <w:rPr>
      <w:rFonts w:ascii="Arial" w:eastAsia="Arial" w:hAnsi="Arial" w:cs="Arial"/>
      <w:b/>
      <w:i/>
      <w:color w:val="000000"/>
      <w:sz w:val="24"/>
      <w:szCs w:val="24"/>
      <w:lang w:eastAsia="es-CO"/>
    </w:rPr>
  </w:style>
  <w:style w:type="character" w:customStyle="1" w:styleId="Ttulo5Car">
    <w:name w:val="Título 5 Car"/>
    <w:basedOn w:val="Fuentedeprrafopredeter"/>
    <w:link w:val="Ttulo5"/>
    <w:rsid w:val="003D5B2B"/>
    <w:rPr>
      <w:rFonts w:ascii="Arial" w:eastAsia="Arial" w:hAnsi="Arial" w:cs="Arial"/>
      <w:b/>
      <w:i/>
      <w:color w:val="000000"/>
      <w:lang w:eastAsia="es-CO"/>
    </w:rPr>
  </w:style>
  <w:style w:type="character" w:customStyle="1" w:styleId="Ttulo6Car">
    <w:name w:val="Título 6 Car"/>
    <w:basedOn w:val="Fuentedeprrafopredeter"/>
    <w:link w:val="Ttulo6"/>
    <w:rsid w:val="003D5B2B"/>
    <w:rPr>
      <w:rFonts w:ascii="Arial" w:eastAsia="Arial" w:hAnsi="Arial" w:cs="Arial"/>
      <w:b/>
      <w:i/>
      <w:color w:val="000000"/>
      <w:sz w:val="20"/>
      <w:szCs w:val="20"/>
      <w:lang w:eastAsia="es-CO"/>
    </w:rPr>
  </w:style>
  <w:style w:type="paragraph" w:styleId="Prrafodelista">
    <w:name w:val="List Paragraph"/>
    <w:basedOn w:val="Normal"/>
    <w:uiPriority w:val="34"/>
    <w:qFormat/>
    <w:rsid w:val="00C00A3E"/>
    <w:pPr>
      <w:ind w:left="720"/>
      <w:contextualSpacing/>
    </w:pPr>
  </w:style>
  <w:style w:type="table" w:styleId="Sombreadoclaro-nfasis3">
    <w:name w:val="Light Shading Accent 3"/>
    <w:basedOn w:val="Tablanormal"/>
    <w:uiPriority w:val="60"/>
    <w:rsid w:val="00C00A3E"/>
    <w:pPr>
      <w:spacing w:after="0" w:line="240" w:lineRule="auto"/>
    </w:pPr>
    <w:rPr>
      <w:rFonts w:ascii="Times New Roman" w:hAnsi="Times New Roman" w:cs="Times New Roman"/>
      <w:color w:val="7B7B7B" w:themeColor="accent3" w:themeShade="BF"/>
      <w:sz w:val="20"/>
      <w:szCs w:val="20"/>
      <w:lang w:val="es-E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Tablaconcuadrcula">
    <w:name w:val="Table Grid"/>
    <w:basedOn w:val="Tablanormal"/>
    <w:uiPriority w:val="39"/>
    <w:rsid w:val="00C00A3E"/>
    <w:pPr>
      <w:spacing w:after="0" w:line="240" w:lineRule="auto"/>
    </w:pPr>
    <w:rPr>
      <w:rFonts w:ascii="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7concolores-nfasis5">
    <w:name w:val="List Table 7 Colorful Accent 5"/>
    <w:basedOn w:val="Tablanormal"/>
    <w:uiPriority w:val="52"/>
    <w:rsid w:val="005E6AA9"/>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5">
    <w:name w:val="List Table 6 Colorful Accent 5"/>
    <w:basedOn w:val="Tablanormal"/>
    <w:uiPriority w:val="51"/>
    <w:rsid w:val="005E6AA9"/>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Encabezado">
    <w:name w:val="header"/>
    <w:basedOn w:val="Normal"/>
    <w:link w:val="EncabezadoCar"/>
    <w:uiPriority w:val="99"/>
    <w:unhideWhenUsed/>
    <w:rsid w:val="00F15004"/>
    <w:pPr>
      <w:tabs>
        <w:tab w:val="center" w:pos="4419"/>
        <w:tab w:val="right" w:pos="8838"/>
      </w:tabs>
    </w:pPr>
  </w:style>
  <w:style w:type="character" w:customStyle="1" w:styleId="EncabezadoCar">
    <w:name w:val="Encabezado Car"/>
    <w:basedOn w:val="Fuentedeprrafopredeter"/>
    <w:link w:val="Encabezado"/>
    <w:uiPriority w:val="99"/>
    <w:rsid w:val="00F15004"/>
    <w:rPr>
      <w:rFonts w:ascii="Times New Roman" w:hAnsi="Times New Roman" w:cs="Times New Roman"/>
      <w:sz w:val="20"/>
      <w:szCs w:val="20"/>
      <w:lang w:val="es-ES"/>
    </w:rPr>
  </w:style>
  <w:style w:type="paragraph" w:styleId="Piedepgina">
    <w:name w:val="footer"/>
    <w:basedOn w:val="Normal"/>
    <w:link w:val="PiedepginaCar"/>
    <w:uiPriority w:val="99"/>
    <w:unhideWhenUsed/>
    <w:rsid w:val="00F15004"/>
    <w:pPr>
      <w:tabs>
        <w:tab w:val="center" w:pos="4419"/>
        <w:tab w:val="right" w:pos="8838"/>
      </w:tabs>
    </w:pPr>
  </w:style>
  <w:style w:type="character" w:customStyle="1" w:styleId="PiedepginaCar">
    <w:name w:val="Pie de página Car"/>
    <w:basedOn w:val="Fuentedeprrafopredeter"/>
    <w:link w:val="Piedepgina"/>
    <w:uiPriority w:val="99"/>
    <w:rsid w:val="00F15004"/>
    <w:rPr>
      <w:rFonts w:ascii="Times New Roman" w:hAnsi="Times New Roman" w:cs="Times New Roman"/>
      <w:sz w:val="20"/>
      <w:szCs w:val="20"/>
      <w:lang w:val="es-ES"/>
    </w:rPr>
  </w:style>
  <w:style w:type="character" w:styleId="Hipervnculo">
    <w:name w:val="Hyperlink"/>
    <w:basedOn w:val="Fuentedeprrafopredeter"/>
    <w:uiPriority w:val="99"/>
    <w:unhideWhenUsed/>
    <w:rsid w:val="00DA799E"/>
    <w:rPr>
      <w:color w:val="0563C1" w:themeColor="hyperlink"/>
      <w:u w:val="single"/>
    </w:rPr>
  </w:style>
  <w:style w:type="table" w:styleId="Tablanormal1">
    <w:name w:val="Plain Table 1"/>
    <w:basedOn w:val="Tablanormal"/>
    <w:uiPriority w:val="41"/>
    <w:rsid w:val="002717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nfasis5">
    <w:name w:val="Grid Table 1 Light Accent 5"/>
    <w:basedOn w:val="Tablanormal"/>
    <w:uiPriority w:val="46"/>
    <w:rsid w:val="007204B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2-nfasis1">
    <w:name w:val="Grid Table 2 Accent 1"/>
    <w:basedOn w:val="Tablanormal"/>
    <w:uiPriority w:val="47"/>
    <w:rsid w:val="007204B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1">
    <w:name w:val="Grid Table 4 Accent 1"/>
    <w:basedOn w:val="Tablanormal"/>
    <w:uiPriority w:val="49"/>
    <w:rsid w:val="007204B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3">
    <w:name w:val="Grid Table 4 Accent 3"/>
    <w:basedOn w:val="Tablanormal"/>
    <w:uiPriority w:val="49"/>
    <w:rsid w:val="007204B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7204B5"/>
    <w:pPr>
      <w:spacing w:before="100" w:beforeAutospacing="1" w:after="100" w:afterAutospacing="1"/>
    </w:pPr>
    <w:rPr>
      <w:rFonts w:eastAsia="Times New Roman"/>
      <w:sz w:val="24"/>
      <w:szCs w:val="24"/>
      <w:lang w:val="es-CO" w:eastAsia="es-CO"/>
    </w:rPr>
  </w:style>
  <w:style w:type="paragraph" w:styleId="Sinespaciado">
    <w:name w:val="No Spacing"/>
    <w:basedOn w:val="Normal"/>
    <w:link w:val="SinespaciadoCar"/>
    <w:uiPriority w:val="1"/>
    <w:qFormat/>
    <w:rsid w:val="00110B52"/>
    <w:rPr>
      <w:rFonts w:ascii="Calibri" w:eastAsia="Times New Roman" w:hAnsi="Calibri"/>
      <w:lang w:val="es-AR" w:eastAsia="es-AR"/>
    </w:rPr>
  </w:style>
  <w:style w:type="character" w:customStyle="1" w:styleId="SinespaciadoCar">
    <w:name w:val="Sin espaciado Car"/>
    <w:link w:val="Sinespaciado"/>
    <w:uiPriority w:val="1"/>
    <w:rsid w:val="00110B52"/>
    <w:rPr>
      <w:rFonts w:ascii="Calibri" w:eastAsia="Times New Roman" w:hAnsi="Calibri" w:cs="Times New Roman"/>
      <w:sz w:val="20"/>
      <w:szCs w:val="20"/>
      <w:lang w:val="es-AR" w:eastAsia="es-AR"/>
    </w:rPr>
  </w:style>
  <w:style w:type="paragraph" w:styleId="Subttulo">
    <w:name w:val="Subtitle"/>
    <w:basedOn w:val="Normal"/>
    <w:next w:val="Normal"/>
    <w:link w:val="SubttuloCar"/>
    <w:qFormat/>
    <w:rsid w:val="00AC2FE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AC2FE8"/>
    <w:rPr>
      <w:rFonts w:eastAsiaTheme="minorEastAsia"/>
      <w:color w:val="5A5A5A" w:themeColor="text1" w:themeTint="A5"/>
      <w:spacing w:val="15"/>
      <w:lang w:val="es-ES"/>
    </w:rPr>
  </w:style>
  <w:style w:type="table" w:styleId="Tabladecuadrcula3-nfasis5">
    <w:name w:val="Grid Table 3 Accent 5"/>
    <w:basedOn w:val="Tablanormal"/>
    <w:uiPriority w:val="48"/>
    <w:rsid w:val="00B420B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ladecuadrcula4-nfasis5">
    <w:name w:val="Grid Table 4 Accent 5"/>
    <w:basedOn w:val="Tablanormal"/>
    <w:uiPriority w:val="49"/>
    <w:rsid w:val="00B420B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extodeglobo">
    <w:name w:val="Balloon Text"/>
    <w:basedOn w:val="Normal"/>
    <w:link w:val="TextodegloboCar"/>
    <w:uiPriority w:val="99"/>
    <w:semiHidden/>
    <w:unhideWhenUsed/>
    <w:rsid w:val="001916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167F"/>
    <w:rPr>
      <w:rFonts w:ascii="Segoe UI" w:hAnsi="Segoe UI" w:cs="Segoe UI"/>
      <w:sz w:val="18"/>
      <w:szCs w:val="18"/>
      <w:lang w:val="es-ES"/>
    </w:rPr>
  </w:style>
  <w:style w:type="table" w:styleId="Tabladecuadrcula2-nfasis5">
    <w:name w:val="Grid Table 2 Accent 5"/>
    <w:basedOn w:val="Tablanormal"/>
    <w:uiPriority w:val="47"/>
    <w:rsid w:val="000C6CCE"/>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4-nfasis6">
    <w:name w:val="Grid Table 4 Accent 6"/>
    <w:basedOn w:val="Tablanormal"/>
    <w:uiPriority w:val="49"/>
    <w:rsid w:val="000C6CC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5oscura-nfasis6">
    <w:name w:val="Grid Table 5 Dark Accent 6"/>
    <w:basedOn w:val="Tablanormal"/>
    <w:uiPriority w:val="50"/>
    <w:rsid w:val="00D369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cuadrcula6concolores-nfasis6">
    <w:name w:val="Grid Table 6 Colorful Accent 6"/>
    <w:basedOn w:val="Tablanormal"/>
    <w:uiPriority w:val="51"/>
    <w:rsid w:val="00D3693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D3693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delista4-nfasis6">
    <w:name w:val="List Table 4 Accent 6"/>
    <w:basedOn w:val="Tablanormal"/>
    <w:uiPriority w:val="49"/>
    <w:rsid w:val="00D369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6concolores-nfasis4">
    <w:name w:val="List Table 6 Colorful Accent 4"/>
    <w:basedOn w:val="Tablanormal"/>
    <w:uiPriority w:val="51"/>
    <w:rsid w:val="005B3AC6"/>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7concolores-nfasis4">
    <w:name w:val="List Table 7 Colorful Accent 4"/>
    <w:basedOn w:val="Tablanormal"/>
    <w:uiPriority w:val="52"/>
    <w:rsid w:val="005B3AC6"/>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Descripcin">
    <w:name w:val="caption"/>
    <w:basedOn w:val="Normal"/>
    <w:next w:val="Normal"/>
    <w:uiPriority w:val="35"/>
    <w:unhideWhenUsed/>
    <w:qFormat/>
    <w:rsid w:val="008D28AE"/>
    <w:pPr>
      <w:spacing w:after="160" w:line="252" w:lineRule="auto"/>
      <w:jc w:val="both"/>
    </w:pPr>
    <w:rPr>
      <w:rFonts w:asciiTheme="minorHAnsi" w:eastAsiaTheme="minorEastAsia" w:hAnsiTheme="minorHAnsi" w:cstheme="minorBidi"/>
      <w:b/>
      <w:bCs/>
      <w:sz w:val="18"/>
      <w:szCs w:val="18"/>
      <w:lang w:val="es-CO"/>
    </w:rPr>
  </w:style>
  <w:style w:type="table" w:styleId="Tabladelista4-nfasis5">
    <w:name w:val="List Table 4 Accent 5"/>
    <w:basedOn w:val="Tablanormal"/>
    <w:uiPriority w:val="49"/>
    <w:rsid w:val="005344C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lista6concolores-nfasis6">
    <w:name w:val="List Table 6 Colorful Accent 6"/>
    <w:basedOn w:val="Tablanormal"/>
    <w:uiPriority w:val="51"/>
    <w:rsid w:val="00A33247"/>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6concolores-nfasis5">
    <w:name w:val="Grid Table 6 Colorful Accent 5"/>
    <w:basedOn w:val="Tablanormal"/>
    <w:uiPriority w:val="51"/>
    <w:rsid w:val="008945C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7concolores-nfasis5">
    <w:name w:val="Grid Table 7 Colorful Accent 5"/>
    <w:basedOn w:val="Tablanormal"/>
    <w:uiPriority w:val="52"/>
    <w:rsid w:val="008945C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Ttulo">
    <w:name w:val="Title"/>
    <w:basedOn w:val="Normal"/>
    <w:next w:val="Normal"/>
    <w:link w:val="TtuloCar"/>
    <w:rsid w:val="003D5B2B"/>
    <w:pPr>
      <w:keepNext/>
      <w:keepLines/>
      <w:spacing w:before="480" w:after="120" w:line="360" w:lineRule="auto"/>
      <w:contextualSpacing/>
      <w:jc w:val="center"/>
    </w:pPr>
    <w:rPr>
      <w:rFonts w:ascii="Arial" w:eastAsia="Arial" w:hAnsi="Arial" w:cs="Arial"/>
      <w:b/>
      <w:i/>
      <w:color w:val="000000"/>
      <w:sz w:val="72"/>
      <w:szCs w:val="72"/>
      <w:lang w:val="es-CO" w:eastAsia="es-CO"/>
    </w:rPr>
  </w:style>
  <w:style w:type="character" w:customStyle="1" w:styleId="TtuloCar">
    <w:name w:val="Título Car"/>
    <w:basedOn w:val="Fuentedeprrafopredeter"/>
    <w:link w:val="Ttulo"/>
    <w:rsid w:val="003D5B2B"/>
    <w:rPr>
      <w:rFonts w:ascii="Arial" w:eastAsia="Arial" w:hAnsi="Arial" w:cs="Arial"/>
      <w:b/>
      <w:i/>
      <w:color w:val="000000"/>
      <w:sz w:val="72"/>
      <w:szCs w:val="72"/>
      <w:lang w:eastAsia="es-CO"/>
    </w:rPr>
  </w:style>
  <w:style w:type="table" w:styleId="Tabladecuadrcula5oscura-nfasis5">
    <w:name w:val="Grid Table 5 Dark Accent 5"/>
    <w:basedOn w:val="Tablanormal"/>
    <w:uiPriority w:val="50"/>
    <w:rsid w:val="004917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decuadrcula5oscura-nfasis3">
    <w:name w:val="Grid Table 5 Dark Accent 3"/>
    <w:basedOn w:val="Tablanormal"/>
    <w:uiPriority w:val="50"/>
    <w:rsid w:val="004917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6concolores-nfasis1">
    <w:name w:val="Grid Table 6 Colorful Accent 1"/>
    <w:basedOn w:val="Tablanormal"/>
    <w:uiPriority w:val="51"/>
    <w:rsid w:val="004917F6"/>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2-nfasis6">
    <w:name w:val="Grid Table 2 Accent 6"/>
    <w:basedOn w:val="Tablanormal"/>
    <w:uiPriority w:val="47"/>
    <w:rsid w:val="002E4259"/>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Normal">
    <w:name w:val="Table Normal"/>
    <w:rsid w:val="00DD0A5B"/>
    <w:pPr>
      <w:spacing w:after="0" w:line="360" w:lineRule="auto"/>
      <w:jc w:val="both"/>
    </w:pPr>
    <w:rPr>
      <w:rFonts w:ascii="Arial" w:eastAsia="Arial" w:hAnsi="Arial" w:cs="Arial"/>
      <w:b/>
      <w:color w:val="0070C0"/>
      <w:sz w:val="24"/>
      <w:szCs w:val="24"/>
      <w:lang w:eastAsia="es-CO"/>
    </w:rPr>
    <w:tblPr>
      <w:tblCellMar>
        <w:top w:w="0" w:type="dxa"/>
        <w:left w:w="0" w:type="dxa"/>
        <w:bottom w:w="0" w:type="dxa"/>
        <w:right w:w="0" w:type="dxa"/>
      </w:tblCellMar>
    </w:tblPr>
  </w:style>
  <w:style w:type="paragraph" w:customStyle="1" w:styleId="msonormal0">
    <w:name w:val="msonormal"/>
    <w:basedOn w:val="Normal"/>
    <w:rsid w:val="00044F8F"/>
    <w:pPr>
      <w:spacing w:before="100" w:beforeAutospacing="1" w:after="100" w:afterAutospacing="1"/>
    </w:pPr>
    <w:rPr>
      <w:rFonts w:eastAsia="Times New Roman"/>
      <w:sz w:val="24"/>
      <w:szCs w:val="24"/>
      <w:lang w:val="es-CO" w:eastAsia="es-CO"/>
    </w:rPr>
  </w:style>
  <w:style w:type="character" w:customStyle="1" w:styleId="apple-tab-span">
    <w:name w:val="apple-tab-span"/>
    <w:basedOn w:val="Fuentedeprrafopredeter"/>
    <w:rsid w:val="00044F8F"/>
  </w:style>
  <w:style w:type="paragraph" w:styleId="TtuloTDC">
    <w:name w:val="TOC Heading"/>
    <w:basedOn w:val="Ttulo1"/>
    <w:next w:val="Normal"/>
    <w:uiPriority w:val="39"/>
    <w:unhideWhenUsed/>
    <w:qFormat/>
    <w:rsid w:val="00C924E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DC2">
    <w:name w:val="toc 2"/>
    <w:basedOn w:val="Normal"/>
    <w:next w:val="Normal"/>
    <w:autoRedefine/>
    <w:uiPriority w:val="39"/>
    <w:unhideWhenUsed/>
    <w:rsid w:val="00C924EC"/>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C924EC"/>
    <w:pPr>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C924EC"/>
    <w:pPr>
      <w:spacing w:after="100" w:line="259" w:lineRule="auto"/>
      <w:ind w:left="440"/>
    </w:pPr>
    <w:rPr>
      <w:rFonts w:asciiTheme="minorHAnsi" w:eastAsiaTheme="minorEastAsia" w:hAnsiTheme="minorHAnsi"/>
      <w:sz w:val="22"/>
      <w:szCs w:val="22"/>
      <w:lang w:val="es-CO" w:eastAsia="es-CO"/>
    </w:rPr>
  </w:style>
  <w:style w:type="paragraph" w:styleId="Tabladeilustraciones">
    <w:name w:val="table of figures"/>
    <w:basedOn w:val="Normal"/>
    <w:next w:val="Normal"/>
    <w:uiPriority w:val="99"/>
    <w:unhideWhenUsed/>
    <w:rsid w:val="00E80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9525">
      <w:bodyDiv w:val="1"/>
      <w:marLeft w:val="0"/>
      <w:marRight w:val="0"/>
      <w:marTop w:val="0"/>
      <w:marBottom w:val="0"/>
      <w:divBdr>
        <w:top w:val="none" w:sz="0" w:space="0" w:color="auto"/>
        <w:left w:val="none" w:sz="0" w:space="0" w:color="auto"/>
        <w:bottom w:val="none" w:sz="0" w:space="0" w:color="auto"/>
        <w:right w:val="none" w:sz="0" w:space="0" w:color="auto"/>
      </w:divBdr>
    </w:div>
    <w:div w:id="62149140">
      <w:bodyDiv w:val="1"/>
      <w:marLeft w:val="0"/>
      <w:marRight w:val="0"/>
      <w:marTop w:val="0"/>
      <w:marBottom w:val="0"/>
      <w:divBdr>
        <w:top w:val="none" w:sz="0" w:space="0" w:color="auto"/>
        <w:left w:val="none" w:sz="0" w:space="0" w:color="auto"/>
        <w:bottom w:val="none" w:sz="0" w:space="0" w:color="auto"/>
        <w:right w:val="none" w:sz="0" w:space="0" w:color="auto"/>
      </w:divBdr>
    </w:div>
    <w:div w:id="84083284">
      <w:bodyDiv w:val="1"/>
      <w:marLeft w:val="0"/>
      <w:marRight w:val="0"/>
      <w:marTop w:val="0"/>
      <w:marBottom w:val="0"/>
      <w:divBdr>
        <w:top w:val="none" w:sz="0" w:space="0" w:color="auto"/>
        <w:left w:val="none" w:sz="0" w:space="0" w:color="auto"/>
        <w:bottom w:val="none" w:sz="0" w:space="0" w:color="auto"/>
        <w:right w:val="none" w:sz="0" w:space="0" w:color="auto"/>
      </w:divBdr>
    </w:div>
    <w:div w:id="89006802">
      <w:bodyDiv w:val="1"/>
      <w:marLeft w:val="0"/>
      <w:marRight w:val="0"/>
      <w:marTop w:val="0"/>
      <w:marBottom w:val="0"/>
      <w:divBdr>
        <w:top w:val="none" w:sz="0" w:space="0" w:color="auto"/>
        <w:left w:val="none" w:sz="0" w:space="0" w:color="auto"/>
        <w:bottom w:val="none" w:sz="0" w:space="0" w:color="auto"/>
        <w:right w:val="none" w:sz="0" w:space="0" w:color="auto"/>
      </w:divBdr>
    </w:div>
    <w:div w:id="110318513">
      <w:bodyDiv w:val="1"/>
      <w:marLeft w:val="0"/>
      <w:marRight w:val="0"/>
      <w:marTop w:val="0"/>
      <w:marBottom w:val="0"/>
      <w:divBdr>
        <w:top w:val="none" w:sz="0" w:space="0" w:color="auto"/>
        <w:left w:val="none" w:sz="0" w:space="0" w:color="auto"/>
        <w:bottom w:val="none" w:sz="0" w:space="0" w:color="auto"/>
        <w:right w:val="none" w:sz="0" w:space="0" w:color="auto"/>
      </w:divBdr>
      <w:divsChild>
        <w:div w:id="627592981">
          <w:marLeft w:val="0"/>
          <w:marRight w:val="0"/>
          <w:marTop w:val="0"/>
          <w:marBottom w:val="0"/>
          <w:divBdr>
            <w:top w:val="none" w:sz="0" w:space="0" w:color="auto"/>
            <w:left w:val="none" w:sz="0" w:space="0" w:color="auto"/>
            <w:bottom w:val="none" w:sz="0" w:space="0" w:color="auto"/>
            <w:right w:val="none" w:sz="0" w:space="0" w:color="auto"/>
          </w:divBdr>
        </w:div>
        <w:div w:id="1789086732">
          <w:marLeft w:val="0"/>
          <w:marRight w:val="0"/>
          <w:marTop w:val="0"/>
          <w:marBottom w:val="0"/>
          <w:divBdr>
            <w:top w:val="none" w:sz="0" w:space="0" w:color="auto"/>
            <w:left w:val="none" w:sz="0" w:space="0" w:color="auto"/>
            <w:bottom w:val="none" w:sz="0" w:space="0" w:color="auto"/>
            <w:right w:val="none" w:sz="0" w:space="0" w:color="auto"/>
          </w:divBdr>
        </w:div>
      </w:divsChild>
    </w:div>
    <w:div w:id="142822318">
      <w:bodyDiv w:val="1"/>
      <w:marLeft w:val="0"/>
      <w:marRight w:val="0"/>
      <w:marTop w:val="0"/>
      <w:marBottom w:val="0"/>
      <w:divBdr>
        <w:top w:val="none" w:sz="0" w:space="0" w:color="auto"/>
        <w:left w:val="none" w:sz="0" w:space="0" w:color="auto"/>
        <w:bottom w:val="none" w:sz="0" w:space="0" w:color="auto"/>
        <w:right w:val="none" w:sz="0" w:space="0" w:color="auto"/>
      </w:divBdr>
    </w:div>
    <w:div w:id="199171386">
      <w:bodyDiv w:val="1"/>
      <w:marLeft w:val="0"/>
      <w:marRight w:val="0"/>
      <w:marTop w:val="0"/>
      <w:marBottom w:val="0"/>
      <w:divBdr>
        <w:top w:val="none" w:sz="0" w:space="0" w:color="auto"/>
        <w:left w:val="none" w:sz="0" w:space="0" w:color="auto"/>
        <w:bottom w:val="none" w:sz="0" w:space="0" w:color="auto"/>
        <w:right w:val="none" w:sz="0" w:space="0" w:color="auto"/>
      </w:divBdr>
    </w:div>
    <w:div w:id="206767100">
      <w:bodyDiv w:val="1"/>
      <w:marLeft w:val="0"/>
      <w:marRight w:val="0"/>
      <w:marTop w:val="0"/>
      <w:marBottom w:val="0"/>
      <w:divBdr>
        <w:top w:val="none" w:sz="0" w:space="0" w:color="auto"/>
        <w:left w:val="none" w:sz="0" w:space="0" w:color="auto"/>
        <w:bottom w:val="none" w:sz="0" w:space="0" w:color="auto"/>
        <w:right w:val="none" w:sz="0" w:space="0" w:color="auto"/>
      </w:divBdr>
    </w:div>
    <w:div w:id="231503903">
      <w:bodyDiv w:val="1"/>
      <w:marLeft w:val="0"/>
      <w:marRight w:val="0"/>
      <w:marTop w:val="0"/>
      <w:marBottom w:val="0"/>
      <w:divBdr>
        <w:top w:val="none" w:sz="0" w:space="0" w:color="auto"/>
        <w:left w:val="none" w:sz="0" w:space="0" w:color="auto"/>
        <w:bottom w:val="none" w:sz="0" w:space="0" w:color="auto"/>
        <w:right w:val="none" w:sz="0" w:space="0" w:color="auto"/>
      </w:divBdr>
    </w:div>
    <w:div w:id="278150281">
      <w:bodyDiv w:val="1"/>
      <w:marLeft w:val="0"/>
      <w:marRight w:val="0"/>
      <w:marTop w:val="0"/>
      <w:marBottom w:val="0"/>
      <w:divBdr>
        <w:top w:val="none" w:sz="0" w:space="0" w:color="auto"/>
        <w:left w:val="none" w:sz="0" w:space="0" w:color="auto"/>
        <w:bottom w:val="none" w:sz="0" w:space="0" w:color="auto"/>
        <w:right w:val="none" w:sz="0" w:space="0" w:color="auto"/>
      </w:divBdr>
    </w:div>
    <w:div w:id="285619885">
      <w:bodyDiv w:val="1"/>
      <w:marLeft w:val="0"/>
      <w:marRight w:val="0"/>
      <w:marTop w:val="0"/>
      <w:marBottom w:val="0"/>
      <w:divBdr>
        <w:top w:val="none" w:sz="0" w:space="0" w:color="auto"/>
        <w:left w:val="none" w:sz="0" w:space="0" w:color="auto"/>
        <w:bottom w:val="none" w:sz="0" w:space="0" w:color="auto"/>
        <w:right w:val="none" w:sz="0" w:space="0" w:color="auto"/>
      </w:divBdr>
    </w:div>
    <w:div w:id="298730833">
      <w:bodyDiv w:val="1"/>
      <w:marLeft w:val="0"/>
      <w:marRight w:val="0"/>
      <w:marTop w:val="0"/>
      <w:marBottom w:val="0"/>
      <w:divBdr>
        <w:top w:val="none" w:sz="0" w:space="0" w:color="auto"/>
        <w:left w:val="none" w:sz="0" w:space="0" w:color="auto"/>
        <w:bottom w:val="none" w:sz="0" w:space="0" w:color="auto"/>
        <w:right w:val="none" w:sz="0" w:space="0" w:color="auto"/>
      </w:divBdr>
    </w:div>
    <w:div w:id="299383231">
      <w:bodyDiv w:val="1"/>
      <w:marLeft w:val="0"/>
      <w:marRight w:val="0"/>
      <w:marTop w:val="0"/>
      <w:marBottom w:val="0"/>
      <w:divBdr>
        <w:top w:val="none" w:sz="0" w:space="0" w:color="auto"/>
        <w:left w:val="none" w:sz="0" w:space="0" w:color="auto"/>
        <w:bottom w:val="none" w:sz="0" w:space="0" w:color="auto"/>
        <w:right w:val="none" w:sz="0" w:space="0" w:color="auto"/>
      </w:divBdr>
      <w:divsChild>
        <w:div w:id="1785688486">
          <w:marLeft w:val="0"/>
          <w:marRight w:val="0"/>
          <w:marTop w:val="0"/>
          <w:marBottom w:val="0"/>
          <w:divBdr>
            <w:top w:val="none" w:sz="0" w:space="0" w:color="auto"/>
            <w:left w:val="none" w:sz="0" w:space="0" w:color="auto"/>
            <w:bottom w:val="none" w:sz="0" w:space="0" w:color="auto"/>
            <w:right w:val="none" w:sz="0" w:space="0" w:color="auto"/>
          </w:divBdr>
        </w:div>
      </w:divsChild>
    </w:div>
    <w:div w:id="325667690">
      <w:bodyDiv w:val="1"/>
      <w:marLeft w:val="0"/>
      <w:marRight w:val="0"/>
      <w:marTop w:val="0"/>
      <w:marBottom w:val="0"/>
      <w:divBdr>
        <w:top w:val="none" w:sz="0" w:space="0" w:color="auto"/>
        <w:left w:val="none" w:sz="0" w:space="0" w:color="auto"/>
        <w:bottom w:val="none" w:sz="0" w:space="0" w:color="auto"/>
        <w:right w:val="none" w:sz="0" w:space="0" w:color="auto"/>
      </w:divBdr>
    </w:div>
    <w:div w:id="347100923">
      <w:bodyDiv w:val="1"/>
      <w:marLeft w:val="0"/>
      <w:marRight w:val="0"/>
      <w:marTop w:val="0"/>
      <w:marBottom w:val="0"/>
      <w:divBdr>
        <w:top w:val="none" w:sz="0" w:space="0" w:color="auto"/>
        <w:left w:val="none" w:sz="0" w:space="0" w:color="auto"/>
        <w:bottom w:val="none" w:sz="0" w:space="0" w:color="auto"/>
        <w:right w:val="none" w:sz="0" w:space="0" w:color="auto"/>
      </w:divBdr>
      <w:divsChild>
        <w:div w:id="47848698">
          <w:marLeft w:val="0"/>
          <w:marRight w:val="0"/>
          <w:marTop w:val="0"/>
          <w:marBottom w:val="240"/>
          <w:divBdr>
            <w:top w:val="none" w:sz="0" w:space="0" w:color="auto"/>
            <w:left w:val="none" w:sz="0" w:space="0" w:color="auto"/>
            <w:bottom w:val="none" w:sz="0" w:space="0" w:color="auto"/>
            <w:right w:val="none" w:sz="0" w:space="0" w:color="auto"/>
          </w:divBdr>
        </w:div>
        <w:div w:id="698899246">
          <w:marLeft w:val="0"/>
          <w:marRight w:val="0"/>
          <w:marTop w:val="0"/>
          <w:marBottom w:val="240"/>
          <w:divBdr>
            <w:top w:val="none" w:sz="0" w:space="0" w:color="auto"/>
            <w:left w:val="none" w:sz="0" w:space="0" w:color="auto"/>
            <w:bottom w:val="none" w:sz="0" w:space="0" w:color="auto"/>
            <w:right w:val="none" w:sz="0" w:space="0" w:color="auto"/>
          </w:divBdr>
        </w:div>
      </w:divsChild>
    </w:div>
    <w:div w:id="353966470">
      <w:bodyDiv w:val="1"/>
      <w:marLeft w:val="0"/>
      <w:marRight w:val="0"/>
      <w:marTop w:val="0"/>
      <w:marBottom w:val="0"/>
      <w:divBdr>
        <w:top w:val="none" w:sz="0" w:space="0" w:color="auto"/>
        <w:left w:val="none" w:sz="0" w:space="0" w:color="auto"/>
        <w:bottom w:val="none" w:sz="0" w:space="0" w:color="auto"/>
        <w:right w:val="none" w:sz="0" w:space="0" w:color="auto"/>
      </w:divBdr>
    </w:div>
    <w:div w:id="488181497">
      <w:bodyDiv w:val="1"/>
      <w:marLeft w:val="0"/>
      <w:marRight w:val="0"/>
      <w:marTop w:val="0"/>
      <w:marBottom w:val="0"/>
      <w:divBdr>
        <w:top w:val="none" w:sz="0" w:space="0" w:color="auto"/>
        <w:left w:val="none" w:sz="0" w:space="0" w:color="auto"/>
        <w:bottom w:val="none" w:sz="0" w:space="0" w:color="auto"/>
        <w:right w:val="none" w:sz="0" w:space="0" w:color="auto"/>
      </w:divBdr>
    </w:div>
    <w:div w:id="517239262">
      <w:bodyDiv w:val="1"/>
      <w:marLeft w:val="0"/>
      <w:marRight w:val="0"/>
      <w:marTop w:val="0"/>
      <w:marBottom w:val="0"/>
      <w:divBdr>
        <w:top w:val="none" w:sz="0" w:space="0" w:color="auto"/>
        <w:left w:val="none" w:sz="0" w:space="0" w:color="auto"/>
        <w:bottom w:val="none" w:sz="0" w:space="0" w:color="auto"/>
        <w:right w:val="none" w:sz="0" w:space="0" w:color="auto"/>
      </w:divBdr>
    </w:div>
    <w:div w:id="535892710">
      <w:bodyDiv w:val="1"/>
      <w:marLeft w:val="0"/>
      <w:marRight w:val="0"/>
      <w:marTop w:val="0"/>
      <w:marBottom w:val="0"/>
      <w:divBdr>
        <w:top w:val="none" w:sz="0" w:space="0" w:color="auto"/>
        <w:left w:val="none" w:sz="0" w:space="0" w:color="auto"/>
        <w:bottom w:val="none" w:sz="0" w:space="0" w:color="auto"/>
        <w:right w:val="none" w:sz="0" w:space="0" w:color="auto"/>
      </w:divBdr>
    </w:div>
    <w:div w:id="540438386">
      <w:bodyDiv w:val="1"/>
      <w:marLeft w:val="0"/>
      <w:marRight w:val="0"/>
      <w:marTop w:val="0"/>
      <w:marBottom w:val="0"/>
      <w:divBdr>
        <w:top w:val="none" w:sz="0" w:space="0" w:color="auto"/>
        <w:left w:val="none" w:sz="0" w:space="0" w:color="auto"/>
        <w:bottom w:val="none" w:sz="0" w:space="0" w:color="auto"/>
        <w:right w:val="none" w:sz="0" w:space="0" w:color="auto"/>
      </w:divBdr>
    </w:div>
    <w:div w:id="564920572">
      <w:bodyDiv w:val="1"/>
      <w:marLeft w:val="0"/>
      <w:marRight w:val="0"/>
      <w:marTop w:val="0"/>
      <w:marBottom w:val="0"/>
      <w:divBdr>
        <w:top w:val="none" w:sz="0" w:space="0" w:color="auto"/>
        <w:left w:val="none" w:sz="0" w:space="0" w:color="auto"/>
        <w:bottom w:val="none" w:sz="0" w:space="0" w:color="auto"/>
        <w:right w:val="none" w:sz="0" w:space="0" w:color="auto"/>
      </w:divBdr>
    </w:div>
    <w:div w:id="570652790">
      <w:bodyDiv w:val="1"/>
      <w:marLeft w:val="0"/>
      <w:marRight w:val="0"/>
      <w:marTop w:val="0"/>
      <w:marBottom w:val="0"/>
      <w:divBdr>
        <w:top w:val="none" w:sz="0" w:space="0" w:color="auto"/>
        <w:left w:val="none" w:sz="0" w:space="0" w:color="auto"/>
        <w:bottom w:val="none" w:sz="0" w:space="0" w:color="auto"/>
        <w:right w:val="none" w:sz="0" w:space="0" w:color="auto"/>
      </w:divBdr>
    </w:div>
    <w:div w:id="582837730">
      <w:bodyDiv w:val="1"/>
      <w:marLeft w:val="0"/>
      <w:marRight w:val="0"/>
      <w:marTop w:val="0"/>
      <w:marBottom w:val="0"/>
      <w:divBdr>
        <w:top w:val="none" w:sz="0" w:space="0" w:color="auto"/>
        <w:left w:val="none" w:sz="0" w:space="0" w:color="auto"/>
        <w:bottom w:val="none" w:sz="0" w:space="0" w:color="auto"/>
        <w:right w:val="none" w:sz="0" w:space="0" w:color="auto"/>
      </w:divBdr>
    </w:div>
    <w:div w:id="590315185">
      <w:bodyDiv w:val="1"/>
      <w:marLeft w:val="0"/>
      <w:marRight w:val="0"/>
      <w:marTop w:val="0"/>
      <w:marBottom w:val="0"/>
      <w:divBdr>
        <w:top w:val="none" w:sz="0" w:space="0" w:color="auto"/>
        <w:left w:val="none" w:sz="0" w:space="0" w:color="auto"/>
        <w:bottom w:val="none" w:sz="0" w:space="0" w:color="auto"/>
        <w:right w:val="none" w:sz="0" w:space="0" w:color="auto"/>
      </w:divBdr>
    </w:div>
    <w:div w:id="631448399">
      <w:bodyDiv w:val="1"/>
      <w:marLeft w:val="0"/>
      <w:marRight w:val="0"/>
      <w:marTop w:val="0"/>
      <w:marBottom w:val="0"/>
      <w:divBdr>
        <w:top w:val="none" w:sz="0" w:space="0" w:color="auto"/>
        <w:left w:val="none" w:sz="0" w:space="0" w:color="auto"/>
        <w:bottom w:val="none" w:sz="0" w:space="0" w:color="auto"/>
        <w:right w:val="none" w:sz="0" w:space="0" w:color="auto"/>
      </w:divBdr>
    </w:div>
    <w:div w:id="632952189">
      <w:bodyDiv w:val="1"/>
      <w:marLeft w:val="0"/>
      <w:marRight w:val="0"/>
      <w:marTop w:val="0"/>
      <w:marBottom w:val="0"/>
      <w:divBdr>
        <w:top w:val="none" w:sz="0" w:space="0" w:color="auto"/>
        <w:left w:val="none" w:sz="0" w:space="0" w:color="auto"/>
        <w:bottom w:val="none" w:sz="0" w:space="0" w:color="auto"/>
        <w:right w:val="none" w:sz="0" w:space="0" w:color="auto"/>
      </w:divBdr>
    </w:div>
    <w:div w:id="640118367">
      <w:bodyDiv w:val="1"/>
      <w:marLeft w:val="0"/>
      <w:marRight w:val="0"/>
      <w:marTop w:val="0"/>
      <w:marBottom w:val="0"/>
      <w:divBdr>
        <w:top w:val="none" w:sz="0" w:space="0" w:color="auto"/>
        <w:left w:val="none" w:sz="0" w:space="0" w:color="auto"/>
        <w:bottom w:val="none" w:sz="0" w:space="0" w:color="auto"/>
        <w:right w:val="none" w:sz="0" w:space="0" w:color="auto"/>
      </w:divBdr>
      <w:divsChild>
        <w:div w:id="455565995">
          <w:marLeft w:val="0"/>
          <w:marRight w:val="0"/>
          <w:marTop w:val="0"/>
          <w:marBottom w:val="0"/>
          <w:divBdr>
            <w:top w:val="none" w:sz="0" w:space="0" w:color="auto"/>
            <w:left w:val="none" w:sz="0" w:space="0" w:color="auto"/>
            <w:bottom w:val="none" w:sz="0" w:space="0" w:color="auto"/>
            <w:right w:val="none" w:sz="0" w:space="0" w:color="auto"/>
          </w:divBdr>
        </w:div>
        <w:div w:id="839586951">
          <w:marLeft w:val="0"/>
          <w:marRight w:val="0"/>
          <w:marTop w:val="0"/>
          <w:marBottom w:val="0"/>
          <w:divBdr>
            <w:top w:val="none" w:sz="0" w:space="0" w:color="auto"/>
            <w:left w:val="none" w:sz="0" w:space="0" w:color="auto"/>
            <w:bottom w:val="none" w:sz="0" w:space="0" w:color="auto"/>
            <w:right w:val="none" w:sz="0" w:space="0" w:color="auto"/>
          </w:divBdr>
        </w:div>
        <w:div w:id="1530752935">
          <w:marLeft w:val="0"/>
          <w:marRight w:val="0"/>
          <w:marTop w:val="0"/>
          <w:marBottom w:val="0"/>
          <w:divBdr>
            <w:top w:val="none" w:sz="0" w:space="0" w:color="auto"/>
            <w:left w:val="none" w:sz="0" w:space="0" w:color="auto"/>
            <w:bottom w:val="none" w:sz="0" w:space="0" w:color="auto"/>
            <w:right w:val="none" w:sz="0" w:space="0" w:color="auto"/>
          </w:divBdr>
        </w:div>
        <w:div w:id="2046709875">
          <w:marLeft w:val="0"/>
          <w:marRight w:val="0"/>
          <w:marTop w:val="0"/>
          <w:marBottom w:val="0"/>
          <w:divBdr>
            <w:top w:val="none" w:sz="0" w:space="0" w:color="auto"/>
            <w:left w:val="none" w:sz="0" w:space="0" w:color="auto"/>
            <w:bottom w:val="none" w:sz="0" w:space="0" w:color="auto"/>
            <w:right w:val="none" w:sz="0" w:space="0" w:color="auto"/>
          </w:divBdr>
        </w:div>
        <w:div w:id="2114007041">
          <w:marLeft w:val="0"/>
          <w:marRight w:val="0"/>
          <w:marTop w:val="0"/>
          <w:marBottom w:val="0"/>
          <w:divBdr>
            <w:top w:val="none" w:sz="0" w:space="0" w:color="auto"/>
            <w:left w:val="none" w:sz="0" w:space="0" w:color="auto"/>
            <w:bottom w:val="none" w:sz="0" w:space="0" w:color="auto"/>
            <w:right w:val="none" w:sz="0" w:space="0" w:color="auto"/>
          </w:divBdr>
        </w:div>
      </w:divsChild>
    </w:div>
    <w:div w:id="691031952">
      <w:bodyDiv w:val="1"/>
      <w:marLeft w:val="0"/>
      <w:marRight w:val="0"/>
      <w:marTop w:val="0"/>
      <w:marBottom w:val="0"/>
      <w:divBdr>
        <w:top w:val="none" w:sz="0" w:space="0" w:color="auto"/>
        <w:left w:val="none" w:sz="0" w:space="0" w:color="auto"/>
        <w:bottom w:val="none" w:sz="0" w:space="0" w:color="auto"/>
        <w:right w:val="none" w:sz="0" w:space="0" w:color="auto"/>
      </w:divBdr>
    </w:div>
    <w:div w:id="693267778">
      <w:bodyDiv w:val="1"/>
      <w:marLeft w:val="0"/>
      <w:marRight w:val="0"/>
      <w:marTop w:val="0"/>
      <w:marBottom w:val="0"/>
      <w:divBdr>
        <w:top w:val="none" w:sz="0" w:space="0" w:color="auto"/>
        <w:left w:val="none" w:sz="0" w:space="0" w:color="auto"/>
        <w:bottom w:val="none" w:sz="0" w:space="0" w:color="auto"/>
        <w:right w:val="none" w:sz="0" w:space="0" w:color="auto"/>
      </w:divBdr>
    </w:div>
    <w:div w:id="702944417">
      <w:bodyDiv w:val="1"/>
      <w:marLeft w:val="0"/>
      <w:marRight w:val="0"/>
      <w:marTop w:val="0"/>
      <w:marBottom w:val="0"/>
      <w:divBdr>
        <w:top w:val="none" w:sz="0" w:space="0" w:color="auto"/>
        <w:left w:val="none" w:sz="0" w:space="0" w:color="auto"/>
        <w:bottom w:val="none" w:sz="0" w:space="0" w:color="auto"/>
        <w:right w:val="none" w:sz="0" w:space="0" w:color="auto"/>
      </w:divBdr>
    </w:div>
    <w:div w:id="778522348">
      <w:bodyDiv w:val="1"/>
      <w:marLeft w:val="0"/>
      <w:marRight w:val="0"/>
      <w:marTop w:val="0"/>
      <w:marBottom w:val="0"/>
      <w:divBdr>
        <w:top w:val="none" w:sz="0" w:space="0" w:color="auto"/>
        <w:left w:val="none" w:sz="0" w:space="0" w:color="auto"/>
        <w:bottom w:val="none" w:sz="0" w:space="0" w:color="auto"/>
        <w:right w:val="none" w:sz="0" w:space="0" w:color="auto"/>
      </w:divBdr>
      <w:divsChild>
        <w:div w:id="221525944">
          <w:marLeft w:val="0"/>
          <w:marRight w:val="0"/>
          <w:marTop w:val="0"/>
          <w:marBottom w:val="0"/>
          <w:divBdr>
            <w:top w:val="none" w:sz="0" w:space="0" w:color="auto"/>
            <w:left w:val="none" w:sz="0" w:space="0" w:color="auto"/>
            <w:bottom w:val="none" w:sz="0" w:space="0" w:color="auto"/>
            <w:right w:val="none" w:sz="0" w:space="0" w:color="auto"/>
          </w:divBdr>
        </w:div>
      </w:divsChild>
    </w:div>
    <w:div w:id="832792802">
      <w:bodyDiv w:val="1"/>
      <w:marLeft w:val="0"/>
      <w:marRight w:val="0"/>
      <w:marTop w:val="0"/>
      <w:marBottom w:val="0"/>
      <w:divBdr>
        <w:top w:val="none" w:sz="0" w:space="0" w:color="auto"/>
        <w:left w:val="none" w:sz="0" w:space="0" w:color="auto"/>
        <w:bottom w:val="none" w:sz="0" w:space="0" w:color="auto"/>
        <w:right w:val="none" w:sz="0" w:space="0" w:color="auto"/>
      </w:divBdr>
    </w:div>
    <w:div w:id="852652728">
      <w:bodyDiv w:val="1"/>
      <w:marLeft w:val="0"/>
      <w:marRight w:val="0"/>
      <w:marTop w:val="0"/>
      <w:marBottom w:val="0"/>
      <w:divBdr>
        <w:top w:val="none" w:sz="0" w:space="0" w:color="auto"/>
        <w:left w:val="none" w:sz="0" w:space="0" w:color="auto"/>
        <w:bottom w:val="none" w:sz="0" w:space="0" w:color="auto"/>
        <w:right w:val="none" w:sz="0" w:space="0" w:color="auto"/>
      </w:divBdr>
    </w:div>
    <w:div w:id="864319962">
      <w:bodyDiv w:val="1"/>
      <w:marLeft w:val="0"/>
      <w:marRight w:val="0"/>
      <w:marTop w:val="0"/>
      <w:marBottom w:val="0"/>
      <w:divBdr>
        <w:top w:val="none" w:sz="0" w:space="0" w:color="auto"/>
        <w:left w:val="none" w:sz="0" w:space="0" w:color="auto"/>
        <w:bottom w:val="none" w:sz="0" w:space="0" w:color="auto"/>
        <w:right w:val="none" w:sz="0" w:space="0" w:color="auto"/>
      </w:divBdr>
    </w:div>
    <w:div w:id="898789622">
      <w:bodyDiv w:val="1"/>
      <w:marLeft w:val="0"/>
      <w:marRight w:val="0"/>
      <w:marTop w:val="0"/>
      <w:marBottom w:val="0"/>
      <w:divBdr>
        <w:top w:val="none" w:sz="0" w:space="0" w:color="auto"/>
        <w:left w:val="none" w:sz="0" w:space="0" w:color="auto"/>
        <w:bottom w:val="none" w:sz="0" w:space="0" w:color="auto"/>
        <w:right w:val="none" w:sz="0" w:space="0" w:color="auto"/>
      </w:divBdr>
    </w:div>
    <w:div w:id="920257268">
      <w:bodyDiv w:val="1"/>
      <w:marLeft w:val="0"/>
      <w:marRight w:val="0"/>
      <w:marTop w:val="0"/>
      <w:marBottom w:val="0"/>
      <w:divBdr>
        <w:top w:val="none" w:sz="0" w:space="0" w:color="auto"/>
        <w:left w:val="none" w:sz="0" w:space="0" w:color="auto"/>
        <w:bottom w:val="none" w:sz="0" w:space="0" w:color="auto"/>
        <w:right w:val="none" w:sz="0" w:space="0" w:color="auto"/>
      </w:divBdr>
    </w:div>
    <w:div w:id="924262141">
      <w:bodyDiv w:val="1"/>
      <w:marLeft w:val="0"/>
      <w:marRight w:val="0"/>
      <w:marTop w:val="0"/>
      <w:marBottom w:val="0"/>
      <w:divBdr>
        <w:top w:val="none" w:sz="0" w:space="0" w:color="auto"/>
        <w:left w:val="none" w:sz="0" w:space="0" w:color="auto"/>
        <w:bottom w:val="none" w:sz="0" w:space="0" w:color="auto"/>
        <w:right w:val="none" w:sz="0" w:space="0" w:color="auto"/>
      </w:divBdr>
    </w:div>
    <w:div w:id="928660865">
      <w:bodyDiv w:val="1"/>
      <w:marLeft w:val="0"/>
      <w:marRight w:val="0"/>
      <w:marTop w:val="0"/>
      <w:marBottom w:val="0"/>
      <w:divBdr>
        <w:top w:val="none" w:sz="0" w:space="0" w:color="auto"/>
        <w:left w:val="none" w:sz="0" w:space="0" w:color="auto"/>
        <w:bottom w:val="none" w:sz="0" w:space="0" w:color="auto"/>
        <w:right w:val="none" w:sz="0" w:space="0" w:color="auto"/>
      </w:divBdr>
    </w:div>
    <w:div w:id="940264070">
      <w:bodyDiv w:val="1"/>
      <w:marLeft w:val="0"/>
      <w:marRight w:val="0"/>
      <w:marTop w:val="0"/>
      <w:marBottom w:val="0"/>
      <w:divBdr>
        <w:top w:val="none" w:sz="0" w:space="0" w:color="auto"/>
        <w:left w:val="none" w:sz="0" w:space="0" w:color="auto"/>
        <w:bottom w:val="none" w:sz="0" w:space="0" w:color="auto"/>
        <w:right w:val="none" w:sz="0" w:space="0" w:color="auto"/>
      </w:divBdr>
    </w:div>
    <w:div w:id="953050505">
      <w:bodyDiv w:val="1"/>
      <w:marLeft w:val="0"/>
      <w:marRight w:val="0"/>
      <w:marTop w:val="0"/>
      <w:marBottom w:val="0"/>
      <w:divBdr>
        <w:top w:val="none" w:sz="0" w:space="0" w:color="auto"/>
        <w:left w:val="none" w:sz="0" w:space="0" w:color="auto"/>
        <w:bottom w:val="none" w:sz="0" w:space="0" w:color="auto"/>
        <w:right w:val="none" w:sz="0" w:space="0" w:color="auto"/>
      </w:divBdr>
    </w:div>
    <w:div w:id="959411946">
      <w:bodyDiv w:val="1"/>
      <w:marLeft w:val="0"/>
      <w:marRight w:val="0"/>
      <w:marTop w:val="0"/>
      <w:marBottom w:val="0"/>
      <w:divBdr>
        <w:top w:val="none" w:sz="0" w:space="0" w:color="auto"/>
        <w:left w:val="none" w:sz="0" w:space="0" w:color="auto"/>
        <w:bottom w:val="none" w:sz="0" w:space="0" w:color="auto"/>
        <w:right w:val="none" w:sz="0" w:space="0" w:color="auto"/>
      </w:divBdr>
    </w:div>
    <w:div w:id="965550439">
      <w:bodyDiv w:val="1"/>
      <w:marLeft w:val="0"/>
      <w:marRight w:val="0"/>
      <w:marTop w:val="0"/>
      <w:marBottom w:val="0"/>
      <w:divBdr>
        <w:top w:val="none" w:sz="0" w:space="0" w:color="auto"/>
        <w:left w:val="none" w:sz="0" w:space="0" w:color="auto"/>
        <w:bottom w:val="none" w:sz="0" w:space="0" w:color="auto"/>
        <w:right w:val="none" w:sz="0" w:space="0" w:color="auto"/>
      </w:divBdr>
      <w:divsChild>
        <w:div w:id="1243833773">
          <w:marLeft w:val="0"/>
          <w:marRight w:val="0"/>
          <w:marTop w:val="0"/>
          <w:marBottom w:val="0"/>
          <w:divBdr>
            <w:top w:val="none" w:sz="0" w:space="0" w:color="auto"/>
            <w:left w:val="none" w:sz="0" w:space="0" w:color="auto"/>
            <w:bottom w:val="none" w:sz="0" w:space="0" w:color="auto"/>
            <w:right w:val="none" w:sz="0" w:space="0" w:color="auto"/>
          </w:divBdr>
        </w:div>
      </w:divsChild>
    </w:div>
    <w:div w:id="973022942">
      <w:bodyDiv w:val="1"/>
      <w:marLeft w:val="0"/>
      <w:marRight w:val="0"/>
      <w:marTop w:val="0"/>
      <w:marBottom w:val="0"/>
      <w:divBdr>
        <w:top w:val="none" w:sz="0" w:space="0" w:color="auto"/>
        <w:left w:val="none" w:sz="0" w:space="0" w:color="auto"/>
        <w:bottom w:val="none" w:sz="0" w:space="0" w:color="auto"/>
        <w:right w:val="none" w:sz="0" w:space="0" w:color="auto"/>
      </w:divBdr>
    </w:div>
    <w:div w:id="996224523">
      <w:bodyDiv w:val="1"/>
      <w:marLeft w:val="0"/>
      <w:marRight w:val="0"/>
      <w:marTop w:val="0"/>
      <w:marBottom w:val="0"/>
      <w:divBdr>
        <w:top w:val="none" w:sz="0" w:space="0" w:color="auto"/>
        <w:left w:val="none" w:sz="0" w:space="0" w:color="auto"/>
        <w:bottom w:val="none" w:sz="0" w:space="0" w:color="auto"/>
        <w:right w:val="none" w:sz="0" w:space="0" w:color="auto"/>
      </w:divBdr>
    </w:div>
    <w:div w:id="1024359175">
      <w:bodyDiv w:val="1"/>
      <w:marLeft w:val="0"/>
      <w:marRight w:val="0"/>
      <w:marTop w:val="0"/>
      <w:marBottom w:val="0"/>
      <w:divBdr>
        <w:top w:val="none" w:sz="0" w:space="0" w:color="auto"/>
        <w:left w:val="none" w:sz="0" w:space="0" w:color="auto"/>
        <w:bottom w:val="none" w:sz="0" w:space="0" w:color="auto"/>
        <w:right w:val="none" w:sz="0" w:space="0" w:color="auto"/>
      </w:divBdr>
    </w:div>
    <w:div w:id="1115751941">
      <w:bodyDiv w:val="1"/>
      <w:marLeft w:val="0"/>
      <w:marRight w:val="0"/>
      <w:marTop w:val="0"/>
      <w:marBottom w:val="0"/>
      <w:divBdr>
        <w:top w:val="none" w:sz="0" w:space="0" w:color="auto"/>
        <w:left w:val="none" w:sz="0" w:space="0" w:color="auto"/>
        <w:bottom w:val="none" w:sz="0" w:space="0" w:color="auto"/>
        <w:right w:val="none" w:sz="0" w:space="0" w:color="auto"/>
      </w:divBdr>
    </w:div>
    <w:div w:id="1137451914">
      <w:bodyDiv w:val="1"/>
      <w:marLeft w:val="0"/>
      <w:marRight w:val="0"/>
      <w:marTop w:val="0"/>
      <w:marBottom w:val="0"/>
      <w:divBdr>
        <w:top w:val="none" w:sz="0" w:space="0" w:color="auto"/>
        <w:left w:val="none" w:sz="0" w:space="0" w:color="auto"/>
        <w:bottom w:val="none" w:sz="0" w:space="0" w:color="auto"/>
        <w:right w:val="none" w:sz="0" w:space="0" w:color="auto"/>
      </w:divBdr>
    </w:div>
    <w:div w:id="1143233516">
      <w:bodyDiv w:val="1"/>
      <w:marLeft w:val="0"/>
      <w:marRight w:val="0"/>
      <w:marTop w:val="0"/>
      <w:marBottom w:val="0"/>
      <w:divBdr>
        <w:top w:val="none" w:sz="0" w:space="0" w:color="auto"/>
        <w:left w:val="none" w:sz="0" w:space="0" w:color="auto"/>
        <w:bottom w:val="none" w:sz="0" w:space="0" w:color="auto"/>
        <w:right w:val="none" w:sz="0" w:space="0" w:color="auto"/>
      </w:divBdr>
    </w:div>
    <w:div w:id="1159685958">
      <w:bodyDiv w:val="1"/>
      <w:marLeft w:val="0"/>
      <w:marRight w:val="0"/>
      <w:marTop w:val="0"/>
      <w:marBottom w:val="0"/>
      <w:divBdr>
        <w:top w:val="none" w:sz="0" w:space="0" w:color="auto"/>
        <w:left w:val="none" w:sz="0" w:space="0" w:color="auto"/>
        <w:bottom w:val="none" w:sz="0" w:space="0" w:color="auto"/>
        <w:right w:val="none" w:sz="0" w:space="0" w:color="auto"/>
      </w:divBdr>
    </w:div>
    <w:div w:id="1178695315">
      <w:bodyDiv w:val="1"/>
      <w:marLeft w:val="0"/>
      <w:marRight w:val="0"/>
      <w:marTop w:val="0"/>
      <w:marBottom w:val="0"/>
      <w:divBdr>
        <w:top w:val="none" w:sz="0" w:space="0" w:color="auto"/>
        <w:left w:val="none" w:sz="0" w:space="0" w:color="auto"/>
        <w:bottom w:val="none" w:sz="0" w:space="0" w:color="auto"/>
        <w:right w:val="none" w:sz="0" w:space="0" w:color="auto"/>
      </w:divBdr>
    </w:div>
    <w:div w:id="1187712571">
      <w:bodyDiv w:val="1"/>
      <w:marLeft w:val="0"/>
      <w:marRight w:val="0"/>
      <w:marTop w:val="0"/>
      <w:marBottom w:val="0"/>
      <w:divBdr>
        <w:top w:val="none" w:sz="0" w:space="0" w:color="auto"/>
        <w:left w:val="none" w:sz="0" w:space="0" w:color="auto"/>
        <w:bottom w:val="none" w:sz="0" w:space="0" w:color="auto"/>
        <w:right w:val="none" w:sz="0" w:space="0" w:color="auto"/>
      </w:divBdr>
      <w:divsChild>
        <w:div w:id="629625883">
          <w:marLeft w:val="0"/>
          <w:marRight w:val="0"/>
          <w:marTop w:val="0"/>
          <w:marBottom w:val="0"/>
          <w:divBdr>
            <w:top w:val="none" w:sz="0" w:space="0" w:color="auto"/>
            <w:left w:val="none" w:sz="0" w:space="0" w:color="auto"/>
            <w:bottom w:val="none" w:sz="0" w:space="0" w:color="auto"/>
            <w:right w:val="none" w:sz="0" w:space="0" w:color="auto"/>
          </w:divBdr>
        </w:div>
      </w:divsChild>
    </w:div>
    <w:div w:id="1188522483">
      <w:bodyDiv w:val="1"/>
      <w:marLeft w:val="0"/>
      <w:marRight w:val="0"/>
      <w:marTop w:val="0"/>
      <w:marBottom w:val="0"/>
      <w:divBdr>
        <w:top w:val="none" w:sz="0" w:space="0" w:color="auto"/>
        <w:left w:val="none" w:sz="0" w:space="0" w:color="auto"/>
        <w:bottom w:val="none" w:sz="0" w:space="0" w:color="auto"/>
        <w:right w:val="none" w:sz="0" w:space="0" w:color="auto"/>
      </w:divBdr>
    </w:div>
    <w:div w:id="1284772239">
      <w:bodyDiv w:val="1"/>
      <w:marLeft w:val="0"/>
      <w:marRight w:val="0"/>
      <w:marTop w:val="0"/>
      <w:marBottom w:val="0"/>
      <w:divBdr>
        <w:top w:val="none" w:sz="0" w:space="0" w:color="auto"/>
        <w:left w:val="none" w:sz="0" w:space="0" w:color="auto"/>
        <w:bottom w:val="none" w:sz="0" w:space="0" w:color="auto"/>
        <w:right w:val="none" w:sz="0" w:space="0" w:color="auto"/>
      </w:divBdr>
    </w:div>
    <w:div w:id="1285192896">
      <w:bodyDiv w:val="1"/>
      <w:marLeft w:val="0"/>
      <w:marRight w:val="0"/>
      <w:marTop w:val="0"/>
      <w:marBottom w:val="0"/>
      <w:divBdr>
        <w:top w:val="none" w:sz="0" w:space="0" w:color="auto"/>
        <w:left w:val="none" w:sz="0" w:space="0" w:color="auto"/>
        <w:bottom w:val="none" w:sz="0" w:space="0" w:color="auto"/>
        <w:right w:val="none" w:sz="0" w:space="0" w:color="auto"/>
      </w:divBdr>
    </w:div>
    <w:div w:id="1330064151">
      <w:bodyDiv w:val="1"/>
      <w:marLeft w:val="0"/>
      <w:marRight w:val="0"/>
      <w:marTop w:val="0"/>
      <w:marBottom w:val="0"/>
      <w:divBdr>
        <w:top w:val="none" w:sz="0" w:space="0" w:color="auto"/>
        <w:left w:val="none" w:sz="0" w:space="0" w:color="auto"/>
        <w:bottom w:val="none" w:sz="0" w:space="0" w:color="auto"/>
        <w:right w:val="none" w:sz="0" w:space="0" w:color="auto"/>
      </w:divBdr>
    </w:div>
    <w:div w:id="1371418535">
      <w:bodyDiv w:val="1"/>
      <w:marLeft w:val="0"/>
      <w:marRight w:val="0"/>
      <w:marTop w:val="0"/>
      <w:marBottom w:val="0"/>
      <w:divBdr>
        <w:top w:val="none" w:sz="0" w:space="0" w:color="auto"/>
        <w:left w:val="none" w:sz="0" w:space="0" w:color="auto"/>
        <w:bottom w:val="none" w:sz="0" w:space="0" w:color="auto"/>
        <w:right w:val="none" w:sz="0" w:space="0" w:color="auto"/>
      </w:divBdr>
    </w:div>
    <w:div w:id="1377270704">
      <w:bodyDiv w:val="1"/>
      <w:marLeft w:val="0"/>
      <w:marRight w:val="0"/>
      <w:marTop w:val="0"/>
      <w:marBottom w:val="0"/>
      <w:divBdr>
        <w:top w:val="none" w:sz="0" w:space="0" w:color="auto"/>
        <w:left w:val="none" w:sz="0" w:space="0" w:color="auto"/>
        <w:bottom w:val="none" w:sz="0" w:space="0" w:color="auto"/>
        <w:right w:val="none" w:sz="0" w:space="0" w:color="auto"/>
      </w:divBdr>
    </w:div>
    <w:div w:id="1408917580">
      <w:bodyDiv w:val="1"/>
      <w:marLeft w:val="0"/>
      <w:marRight w:val="0"/>
      <w:marTop w:val="0"/>
      <w:marBottom w:val="0"/>
      <w:divBdr>
        <w:top w:val="none" w:sz="0" w:space="0" w:color="auto"/>
        <w:left w:val="none" w:sz="0" w:space="0" w:color="auto"/>
        <w:bottom w:val="none" w:sz="0" w:space="0" w:color="auto"/>
        <w:right w:val="none" w:sz="0" w:space="0" w:color="auto"/>
      </w:divBdr>
    </w:div>
    <w:div w:id="1410345151">
      <w:bodyDiv w:val="1"/>
      <w:marLeft w:val="0"/>
      <w:marRight w:val="0"/>
      <w:marTop w:val="0"/>
      <w:marBottom w:val="0"/>
      <w:divBdr>
        <w:top w:val="none" w:sz="0" w:space="0" w:color="auto"/>
        <w:left w:val="none" w:sz="0" w:space="0" w:color="auto"/>
        <w:bottom w:val="none" w:sz="0" w:space="0" w:color="auto"/>
        <w:right w:val="none" w:sz="0" w:space="0" w:color="auto"/>
      </w:divBdr>
      <w:divsChild>
        <w:div w:id="6642369">
          <w:marLeft w:val="0"/>
          <w:marRight w:val="0"/>
          <w:marTop w:val="0"/>
          <w:marBottom w:val="240"/>
          <w:divBdr>
            <w:top w:val="none" w:sz="0" w:space="0" w:color="auto"/>
            <w:left w:val="none" w:sz="0" w:space="0" w:color="auto"/>
            <w:bottom w:val="none" w:sz="0" w:space="0" w:color="auto"/>
            <w:right w:val="none" w:sz="0" w:space="0" w:color="auto"/>
          </w:divBdr>
        </w:div>
        <w:div w:id="1009219419">
          <w:marLeft w:val="0"/>
          <w:marRight w:val="0"/>
          <w:marTop w:val="0"/>
          <w:marBottom w:val="240"/>
          <w:divBdr>
            <w:top w:val="none" w:sz="0" w:space="0" w:color="auto"/>
            <w:left w:val="none" w:sz="0" w:space="0" w:color="auto"/>
            <w:bottom w:val="none" w:sz="0" w:space="0" w:color="auto"/>
            <w:right w:val="none" w:sz="0" w:space="0" w:color="auto"/>
          </w:divBdr>
        </w:div>
      </w:divsChild>
    </w:div>
    <w:div w:id="1432048678">
      <w:bodyDiv w:val="1"/>
      <w:marLeft w:val="0"/>
      <w:marRight w:val="0"/>
      <w:marTop w:val="0"/>
      <w:marBottom w:val="0"/>
      <w:divBdr>
        <w:top w:val="none" w:sz="0" w:space="0" w:color="auto"/>
        <w:left w:val="none" w:sz="0" w:space="0" w:color="auto"/>
        <w:bottom w:val="none" w:sz="0" w:space="0" w:color="auto"/>
        <w:right w:val="none" w:sz="0" w:space="0" w:color="auto"/>
      </w:divBdr>
    </w:div>
    <w:div w:id="1439176914">
      <w:bodyDiv w:val="1"/>
      <w:marLeft w:val="0"/>
      <w:marRight w:val="0"/>
      <w:marTop w:val="0"/>
      <w:marBottom w:val="0"/>
      <w:divBdr>
        <w:top w:val="none" w:sz="0" w:space="0" w:color="auto"/>
        <w:left w:val="none" w:sz="0" w:space="0" w:color="auto"/>
        <w:bottom w:val="none" w:sz="0" w:space="0" w:color="auto"/>
        <w:right w:val="none" w:sz="0" w:space="0" w:color="auto"/>
      </w:divBdr>
    </w:div>
    <w:div w:id="1461534598">
      <w:bodyDiv w:val="1"/>
      <w:marLeft w:val="0"/>
      <w:marRight w:val="0"/>
      <w:marTop w:val="0"/>
      <w:marBottom w:val="0"/>
      <w:divBdr>
        <w:top w:val="none" w:sz="0" w:space="0" w:color="auto"/>
        <w:left w:val="none" w:sz="0" w:space="0" w:color="auto"/>
        <w:bottom w:val="none" w:sz="0" w:space="0" w:color="auto"/>
        <w:right w:val="none" w:sz="0" w:space="0" w:color="auto"/>
      </w:divBdr>
    </w:div>
    <w:div w:id="1475565678">
      <w:bodyDiv w:val="1"/>
      <w:marLeft w:val="0"/>
      <w:marRight w:val="0"/>
      <w:marTop w:val="0"/>
      <w:marBottom w:val="0"/>
      <w:divBdr>
        <w:top w:val="none" w:sz="0" w:space="0" w:color="auto"/>
        <w:left w:val="none" w:sz="0" w:space="0" w:color="auto"/>
        <w:bottom w:val="none" w:sz="0" w:space="0" w:color="auto"/>
        <w:right w:val="none" w:sz="0" w:space="0" w:color="auto"/>
      </w:divBdr>
    </w:div>
    <w:div w:id="1481996788">
      <w:bodyDiv w:val="1"/>
      <w:marLeft w:val="0"/>
      <w:marRight w:val="0"/>
      <w:marTop w:val="0"/>
      <w:marBottom w:val="0"/>
      <w:divBdr>
        <w:top w:val="none" w:sz="0" w:space="0" w:color="auto"/>
        <w:left w:val="none" w:sz="0" w:space="0" w:color="auto"/>
        <w:bottom w:val="none" w:sz="0" w:space="0" w:color="auto"/>
        <w:right w:val="none" w:sz="0" w:space="0" w:color="auto"/>
      </w:divBdr>
    </w:div>
    <w:div w:id="1491141783">
      <w:bodyDiv w:val="1"/>
      <w:marLeft w:val="0"/>
      <w:marRight w:val="0"/>
      <w:marTop w:val="0"/>
      <w:marBottom w:val="0"/>
      <w:divBdr>
        <w:top w:val="none" w:sz="0" w:space="0" w:color="auto"/>
        <w:left w:val="none" w:sz="0" w:space="0" w:color="auto"/>
        <w:bottom w:val="none" w:sz="0" w:space="0" w:color="auto"/>
        <w:right w:val="none" w:sz="0" w:space="0" w:color="auto"/>
      </w:divBdr>
    </w:div>
    <w:div w:id="1515879722">
      <w:bodyDiv w:val="1"/>
      <w:marLeft w:val="0"/>
      <w:marRight w:val="0"/>
      <w:marTop w:val="0"/>
      <w:marBottom w:val="0"/>
      <w:divBdr>
        <w:top w:val="none" w:sz="0" w:space="0" w:color="auto"/>
        <w:left w:val="none" w:sz="0" w:space="0" w:color="auto"/>
        <w:bottom w:val="none" w:sz="0" w:space="0" w:color="auto"/>
        <w:right w:val="none" w:sz="0" w:space="0" w:color="auto"/>
      </w:divBdr>
      <w:divsChild>
        <w:div w:id="84807653">
          <w:marLeft w:val="547"/>
          <w:marRight w:val="0"/>
          <w:marTop w:val="144"/>
          <w:marBottom w:val="0"/>
          <w:divBdr>
            <w:top w:val="none" w:sz="0" w:space="0" w:color="auto"/>
            <w:left w:val="none" w:sz="0" w:space="0" w:color="auto"/>
            <w:bottom w:val="none" w:sz="0" w:space="0" w:color="auto"/>
            <w:right w:val="none" w:sz="0" w:space="0" w:color="auto"/>
          </w:divBdr>
        </w:div>
        <w:div w:id="986010105">
          <w:marLeft w:val="547"/>
          <w:marRight w:val="0"/>
          <w:marTop w:val="144"/>
          <w:marBottom w:val="0"/>
          <w:divBdr>
            <w:top w:val="none" w:sz="0" w:space="0" w:color="auto"/>
            <w:left w:val="none" w:sz="0" w:space="0" w:color="auto"/>
            <w:bottom w:val="none" w:sz="0" w:space="0" w:color="auto"/>
            <w:right w:val="none" w:sz="0" w:space="0" w:color="auto"/>
          </w:divBdr>
        </w:div>
        <w:div w:id="1237202392">
          <w:marLeft w:val="547"/>
          <w:marRight w:val="0"/>
          <w:marTop w:val="144"/>
          <w:marBottom w:val="0"/>
          <w:divBdr>
            <w:top w:val="none" w:sz="0" w:space="0" w:color="auto"/>
            <w:left w:val="none" w:sz="0" w:space="0" w:color="auto"/>
            <w:bottom w:val="none" w:sz="0" w:space="0" w:color="auto"/>
            <w:right w:val="none" w:sz="0" w:space="0" w:color="auto"/>
          </w:divBdr>
        </w:div>
        <w:div w:id="1819805576">
          <w:marLeft w:val="547"/>
          <w:marRight w:val="0"/>
          <w:marTop w:val="144"/>
          <w:marBottom w:val="0"/>
          <w:divBdr>
            <w:top w:val="none" w:sz="0" w:space="0" w:color="auto"/>
            <w:left w:val="none" w:sz="0" w:space="0" w:color="auto"/>
            <w:bottom w:val="none" w:sz="0" w:space="0" w:color="auto"/>
            <w:right w:val="none" w:sz="0" w:space="0" w:color="auto"/>
          </w:divBdr>
        </w:div>
        <w:div w:id="1834682673">
          <w:marLeft w:val="547"/>
          <w:marRight w:val="0"/>
          <w:marTop w:val="144"/>
          <w:marBottom w:val="0"/>
          <w:divBdr>
            <w:top w:val="none" w:sz="0" w:space="0" w:color="auto"/>
            <w:left w:val="none" w:sz="0" w:space="0" w:color="auto"/>
            <w:bottom w:val="none" w:sz="0" w:space="0" w:color="auto"/>
            <w:right w:val="none" w:sz="0" w:space="0" w:color="auto"/>
          </w:divBdr>
        </w:div>
      </w:divsChild>
    </w:div>
    <w:div w:id="1524246829">
      <w:bodyDiv w:val="1"/>
      <w:marLeft w:val="0"/>
      <w:marRight w:val="0"/>
      <w:marTop w:val="0"/>
      <w:marBottom w:val="0"/>
      <w:divBdr>
        <w:top w:val="none" w:sz="0" w:space="0" w:color="auto"/>
        <w:left w:val="none" w:sz="0" w:space="0" w:color="auto"/>
        <w:bottom w:val="none" w:sz="0" w:space="0" w:color="auto"/>
        <w:right w:val="none" w:sz="0" w:space="0" w:color="auto"/>
      </w:divBdr>
    </w:div>
    <w:div w:id="1530725808">
      <w:bodyDiv w:val="1"/>
      <w:marLeft w:val="0"/>
      <w:marRight w:val="0"/>
      <w:marTop w:val="0"/>
      <w:marBottom w:val="0"/>
      <w:divBdr>
        <w:top w:val="none" w:sz="0" w:space="0" w:color="auto"/>
        <w:left w:val="none" w:sz="0" w:space="0" w:color="auto"/>
        <w:bottom w:val="none" w:sz="0" w:space="0" w:color="auto"/>
        <w:right w:val="none" w:sz="0" w:space="0" w:color="auto"/>
      </w:divBdr>
    </w:div>
    <w:div w:id="1532457151">
      <w:bodyDiv w:val="1"/>
      <w:marLeft w:val="0"/>
      <w:marRight w:val="0"/>
      <w:marTop w:val="0"/>
      <w:marBottom w:val="0"/>
      <w:divBdr>
        <w:top w:val="none" w:sz="0" w:space="0" w:color="auto"/>
        <w:left w:val="none" w:sz="0" w:space="0" w:color="auto"/>
        <w:bottom w:val="none" w:sz="0" w:space="0" w:color="auto"/>
        <w:right w:val="none" w:sz="0" w:space="0" w:color="auto"/>
      </w:divBdr>
    </w:div>
    <w:div w:id="1542088804">
      <w:bodyDiv w:val="1"/>
      <w:marLeft w:val="0"/>
      <w:marRight w:val="0"/>
      <w:marTop w:val="0"/>
      <w:marBottom w:val="0"/>
      <w:divBdr>
        <w:top w:val="none" w:sz="0" w:space="0" w:color="auto"/>
        <w:left w:val="none" w:sz="0" w:space="0" w:color="auto"/>
        <w:bottom w:val="none" w:sz="0" w:space="0" w:color="auto"/>
        <w:right w:val="none" w:sz="0" w:space="0" w:color="auto"/>
      </w:divBdr>
    </w:div>
    <w:div w:id="1559635621">
      <w:bodyDiv w:val="1"/>
      <w:marLeft w:val="0"/>
      <w:marRight w:val="0"/>
      <w:marTop w:val="0"/>
      <w:marBottom w:val="0"/>
      <w:divBdr>
        <w:top w:val="none" w:sz="0" w:space="0" w:color="auto"/>
        <w:left w:val="none" w:sz="0" w:space="0" w:color="auto"/>
        <w:bottom w:val="none" w:sz="0" w:space="0" w:color="auto"/>
        <w:right w:val="none" w:sz="0" w:space="0" w:color="auto"/>
      </w:divBdr>
      <w:divsChild>
        <w:div w:id="1755587258">
          <w:marLeft w:val="0"/>
          <w:marRight w:val="0"/>
          <w:marTop w:val="0"/>
          <w:marBottom w:val="0"/>
          <w:divBdr>
            <w:top w:val="none" w:sz="0" w:space="0" w:color="auto"/>
            <w:left w:val="none" w:sz="0" w:space="0" w:color="auto"/>
            <w:bottom w:val="none" w:sz="0" w:space="0" w:color="auto"/>
            <w:right w:val="none" w:sz="0" w:space="0" w:color="auto"/>
          </w:divBdr>
        </w:div>
      </w:divsChild>
    </w:div>
    <w:div w:id="1563298007">
      <w:bodyDiv w:val="1"/>
      <w:marLeft w:val="0"/>
      <w:marRight w:val="0"/>
      <w:marTop w:val="0"/>
      <w:marBottom w:val="0"/>
      <w:divBdr>
        <w:top w:val="none" w:sz="0" w:space="0" w:color="auto"/>
        <w:left w:val="none" w:sz="0" w:space="0" w:color="auto"/>
        <w:bottom w:val="none" w:sz="0" w:space="0" w:color="auto"/>
        <w:right w:val="none" w:sz="0" w:space="0" w:color="auto"/>
      </w:divBdr>
    </w:div>
    <w:div w:id="1571161248">
      <w:bodyDiv w:val="1"/>
      <w:marLeft w:val="0"/>
      <w:marRight w:val="0"/>
      <w:marTop w:val="0"/>
      <w:marBottom w:val="0"/>
      <w:divBdr>
        <w:top w:val="none" w:sz="0" w:space="0" w:color="auto"/>
        <w:left w:val="none" w:sz="0" w:space="0" w:color="auto"/>
        <w:bottom w:val="none" w:sz="0" w:space="0" w:color="auto"/>
        <w:right w:val="none" w:sz="0" w:space="0" w:color="auto"/>
      </w:divBdr>
    </w:div>
    <w:div w:id="1571577689">
      <w:bodyDiv w:val="1"/>
      <w:marLeft w:val="0"/>
      <w:marRight w:val="0"/>
      <w:marTop w:val="0"/>
      <w:marBottom w:val="0"/>
      <w:divBdr>
        <w:top w:val="none" w:sz="0" w:space="0" w:color="auto"/>
        <w:left w:val="none" w:sz="0" w:space="0" w:color="auto"/>
        <w:bottom w:val="none" w:sz="0" w:space="0" w:color="auto"/>
        <w:right w:val="none" w:sz="0" w:space="0" w:color="auto"/>
      </w:divBdr>
    </w:div>
    <w:div w:id="1577470605">
      <w:bodyDiv w:val="1"/>
      <w:marLeft w:val="0"/>
      <w:marRight w:val="0"/>
      <w:marTop w:val="0"/>
      <w:marBottom w:val="0"/>
      <w:divBdr>
        <w:top w:val="none" w:sz="0" w:space="0" w:color="auto"/>
        <w:left w:val="none" w:sz="0" w:space="0" w:color="auto"/>
        <w:bottom w:val="none" w:sz="0" w:space="0" w:color="auto"/>
        <w:right w:val="none" w:sz="0" w:space="0" w:color="auto"/>
      </w:divBdr>
    </w:div>
    <w:div w:id="1602059264">
      <w:bodyDiv w:val="1"/>
      <w:marLeft w:val="0"/>
      <w:marRight w:val="0"/>
      <w:marTop w:val="0"/>
      <w:marBottom w:val="0"/>
      <w:divBdr>
        <w:top w:val="none" w:sz="0" w:space="0" w:color="auto"/>
        <w:left w:val="none" w:sz="0" w:space="0" w:color="auto"/>
        <w:bottom w:val="none" w:sz="0" w:space="0" w:color="auto"/>
        <w:right w:val="none" w:sz="0" w:space="0" w:color="auto"/>
      </w:divBdr>
    </w:div>
    <w:div w:id="1607735730">
      <w:bodyDiv w:val="1"/>
      <w:marLeft w:val="0"/>
      <w:marRight w:val="0"/>
      <w:marTop w:val="0"/>
      <w:marBottom w:val="0"/>
      <w:divBdr>
        <w:top w:val="none" w:sz="0" w:space="0" w:color="auto"/>
        <w:left w:val="none" w:sz="0" w:space="0" w:color="auto"/>
        <w:bottom w:val="none" w:sz="0" w:space="0" w:color="auto"/>
        <w:right w:val="none" w:sz="0" w:space="0" w:color="auto"/>
      </w:divBdr>
      <w:divsChild>
        <w:div w:id="1362976263">
          <w:marLeft w:val="0"/>
          <w:marRight w:val="0"/>
          <w:marTop w:val="0"/>
          <w:marBottom w:val="0"/>
          <w:divBdr>
            <w:top w:val="none" w:sz="0" w:space="0" w:color="auto"/>
            <w:left w:val="none" w:sz="0" w:space="0" w:color="auto"/>
            <w:bottom w:val="none" w:sz="0" w:space="0" w:color="auto"/>
            <w:right w:val="none" w:sz="0" w:space="0" w:color="auto"/>
          </w:divBdr>
        </w:div>
      </w:divsChild>
    </w:div>
    <w:div w:id="1609846607">
      <w:bodyDiv w:val="1"/>
      <w:marLeft w:val="0"/>
      <w:marRight w:val="0"/>
      <w:marTop w:val="0"/>
      <w:marBottom w:val="0"/>
      <w:divBdr>
        <w:top w:val="none" w:sz="0" w:space="0" w:color="auto"/>
        <w:left w:val="none" w:sz="0" w:space="0" w:color="auto"/>
        <w:bottom w:val="none" w:sz="0" w:space="0" w:color="auto"/>
        <w:right w:val="none" w:sz="0" w:space="0" w:color="auto"/>
      </w:divBdr>
    </w:div>
    <w:div w:id="1638871447">
      <w:bodyDiv w:val="1"/>
      <w:marLeft w:val="0"/>
      <w:marRight w:val="0"/>
      <w:marTop w:val="0"/>
      <w:marBottom w:val="0"/>
      <w:divBdr>
        <w:top w:val="none" w:sz="0" w:space="0" w:color="auto"/>
        <w:left w:val="none" w:sz="0" w:space="0" w:color="auto"/>
        <w:bottom w:val="none" w:sz="0" w:space="0" w:color="auto"/>
        <w:right w:val="none" w:sz="0" w:space="0" w:color="auto"/>
      </w:divBdr>
    </w:div>
    <w:div w:id="1649164657">
      <w:bodyDiv w:val="1"/>
      <w:marLeft w:val="0"/>
      <w:marRight w:val="0"/>
      <w:marTop w:val="0"/>
      <w:marBottom w:val="0"/>
      <w:divBdr>
        <w:top w:val="none" w:sz="0" w:space="0" w:color="auto"/>
        <w:left w:val="none" w:sz="0" w:space="0" w:color="auto"/>
        <w:bottom w:val="none" w:sz="0" w:space="0" w:color="auto"/>
        <w:right w:val="none" w:sz="0" w:space="0" w:color="auto"/>
      </w:divBdr>
    </w:div>
    <w:div w:id="1665278480">
      <w:bodyDiv w:val="1"/>
      <w:marLeft w:val="0"/>
      <w:marRight w:val="0"/>
      <w:marTop w:val="0"/>
      <w:marBottom w:val="0"/>
      <w:divBdr>
        <w:top w:val="none" w:sz="0" w:space="0" w:color="auto"/>
        <w:left w:val="none" w:sz="0" w:space="0" w:color="auto"/>
        <w:bottom w:val="none" w:sz="0" w:space="0" w:color="auto"/>
        <w:right w:val="none" w:sz="0" w:space="0" w:color="auto"/>
      </w:divBdr>
    </w:div>
    <w:div w:id="1667005561">
      <w:bodyDiv w:val="1"/>
      <w:marLeft w:val="0"/>
      <w:marRight w:val="0"/>
      <w:marTop w:val="0"/>
      <w:marBottom w:val="0"/>
      <w:divBdr>
        <w:top w:val="none" w:sz="0" w:space="0" w:color="auto"/>
        <w:left w:val="none" w:sz="0" w:space="0" w:color="auto"/>
        <w:bottom w:val="none" w:sz="0" w:space="0" w:color="auto"/>
        <w:right w:val="none" w:sz="0" w:space="0" w:color="auto"/>
      </w:divBdr>
    </w:div>
    <w:div w:id="1676418944">
      <w:bodyDiv w:val="1"/>
      <w:marLeft w:val="0"/>
      <w:marRight w:val="0"/>
      <w:marTop w:val="0"/>
      <w:marBottom w:val="0"/>
      <w:divBdr>
        <w:top w:val="none" w:sz="0" w:space="0" w:color="auto"/>
        <w:left w:val="none" w:sz="0" w:space="0" w:color="auto"/>
        <w:bottom w:val="none" w:sz="0" w:space="0" w:color="auto"/>
        <w:right w:val="none" w:sz="0" w:space="0" w:color="auto"/>
      </w:divBdr>
    </w:div>
    <w:div w:id="1693148478">
      <w:bodyDiv w:val="1"/>
      <w:marLeft w:val="0"/>
      <w:marRight w:val="0"/>
      <w:marTop w:val="0"/>
      <w:marBottom w:val="0"/>
      <w:divBdr>
        <w:top w:val="none" w:sz="0" w:space="0" w:color="auto"/>
        <w:left w:val="none" w:sz="0" w:space="0" w:color="auto"/>
        <w:bottom w:val="none" w:sz="0" w:space="0" w:color="auto"/>
        <w:right w:val="none" w:sz="0" w:space="0" w:color="auto"/>
      </w:divBdr>
    </w:div>
    <w:div w:id="1700742486">
      <w:bodyDiv w:val="1"/>
      <w:marLeft w:val="0"/>
      <w:marRight w:val="0"/>
      <w:marTop w:val="0"/>
      <w:marBottom w:val="0"/>
      <w:divBdr>
        <w:top w:val="none" w:sz="0" w:space="0" w:color="auto"/>
        <w:left w:val="none" w:sz="0" w:space="0" w:color="auto"/>
        <w:bottom w:val="none" w:sz="0" w:space="0" w:color="auto"/>
        <w:right w:val="none" w:sz="0" w:space="0" w:color="auto"/>
      </w:divBdr>
      <w:divsChild>
        <w:div w:id="531693751">
          <w:marLeft w:val="0"/>
          <w:marRight w:val="0"/>
          <w:marTop w:val="0"/>
          <w:marBottom w:val="0"/>
          <w:divBdr>
            <w:top w:val="none" w:sz="0" w:space="0" w:color="auto"/>
            <w:left w:val="none" w:sz="0" w:space="0" w:color="auto"/>
            <w:bottom w:val="none" w:sz="0" w:space="0" w:color="auto"/>
            <w:right w:val="none" w:sz="0" w:space="0" w:color="auto"/>
          </w:divBdr>
        </w:div>
        <w:div w:id="1516070496">
          <w:marLeft w:val="0"/>
          <w:marRight w:val="0"/>
          <w:marTop w:val="0"/>
          <w:marBottom w:val="0"/>
          <w:divBdr>
            <w:top w:val="none" w:sz="0" w:space="0" w:color="auto"/>
            <w:left w:val="none" w:sz="0" w:space="0" w:color="auto"/>
            <w:bottom w:val="none" w:sz="0" w:space="0" w:color="auto"/>
            <w:right w:val="none" w:sz="0" w:space="0" w:color="auto"/>
          </w:divBdr>
        </w:div>
        <w:div w:id="1733192410">
          <w:marLeft w:val="0"/>
          <w:marRight w:val="0"/>
          <w:marTop w:val="0"/>
          <w:marBottom w:val="0"/>
          <w:divBdr>
            <w:top w:val="none" w:sz="0" w:space="0" w:color="auto"/>
            <w:left w:val="none" w:sz="0" w:space="0" w:color="auto"/>
            <w:bottom w:val="none" w:sz="0" w:space="0" w:color="auto"/>
            <w:right w:val="none" w:sz="0" w:space="0" w:color="auto"/>
          </w:divBdr>
        </w:div>
        <w:div w:id="1782646673">
          <w:marLeft w:val="0"/>
          <w:marRight w:val="0"/>
          <w:marTop w:val="0"/>
          <w:marBottom w:val="0"/>
          <w:divBdr>
            <w:top w:val="none" w:sz="0" w:space="0" w:color="auto"/>
            <w:left w:val="none" w:sz="0" w:space="0" w:color="auto"/>
            <w:bottom w:val="none" w:sz="0" w:space="0" w:color="auto"/>
            <w:right w:val="none" w:sz="0" w:space="0" w:color="auto"/>
          </w:divBdr>
        </w:div>
        <w:div w:id="1935094029">
          <w:marLeft w:val="0"/>
          <w:marRight w:val="0"/>
          <w:marTop w:val="0"/>
          <w:marBottom w:val="0"/>
          <w:divBdr>
            <w:top w:val="none" w:sz="0" w:space="0" w:color="auto"/>
            <w:left w:val="none" w:sz="0" w:space="0" w:color="auto"/>
            <w:bottom w:val="none" w:sz="0" w:space="0" w:color="auto"/>
            <w:right w:val="none" w:sz="0" w:space="0" w:color="auto"/>
          </w:divBdr>
        </w:div>
        <w:div w:id="2064911190">
          <w:marLeft w:val="0"/>
          <w:marRight w:val="0"/>
          <w:marTop w:val="0"/>
          <w:marBottom w:val="0"/>
          <w:divBdr>
            <w:top w:val="none" w:sz="0" w:space="0" w:color="auto"/>
            <w:left w:val="none" w:sz="0" w:space="0" w:color="auto"/>
            <w:bottom w:val="none" w:sz="0" w:space="0" w:color="auto"/>
            <w:right w:val="none" w:sz="0" w:space="0" w:color="auto"/>
          </w:divBdr>
        </w:div>
      </w:divsChild>
    </w:div>
    <w:div w:id="1744794763">
      <w:bodyDiv w:val="1"/>
      <w:marLeft w:val="0"/>
      <w:marRight w:val="0"/>
      <w:marTop w:val="0"/>
      <w:marBottom w:val="0"/>
      <w:divBdr>
        <w:top w:val="none" w:sz="0" w:space="0" w:color="auto"/>
        <w:left w:val="none" w:sz="0" w:space="0" w:color="auto"/>
        <w:bottom w:val="none" w:sz="0" w:space="0" w:color="auto"/>
        <w:right w:val="none" w:sz="0" w:space="0" w:color="auto"/>
      </w:divBdr>
      <w:divsChild>
        <w:div w:id="390931752">
          <w:marLeft w:val="547"/>
          <w:marRight w:val="0"/>
          <w:marTop w:val="154"/>
          <w:marBottom w:val="0"/>
          <w:divBdr>
            <w:top w:val="none" w:sz="0" w:space="0" w:color="auto"/>
            <w:left w:val="none" w:sz="0" w:space="0" w:color="auto"/>
            <w:bottom w:val="none" w:sz="0" w:space="0" w:color="auto"/>
            <w:right w:val="none" w:sz="0" w:space="0" w:color="auto"/>
          </w:divBdr>
        </w:div>
        <w:div w:id="523053615">
          <w:marLeft w:val="547"/>
          <w:marRight w:val="0"/>
          <w:marTop w:val="154"/>
          <w:marBottom w:val="0"/>
          <w:divBdr>
            <w:top w:val="none" w:sz="0" w:space="0" w:color="auto"/>
            <w:left w:val="none" w:sz="0" w:space="0" w:color="auto"/>
            <w:bottom w:val="none" w:sz="0" w:space="0" w:color="auto"/>
            <w:right w:val="none" w:sz="0" w:space="0" w:color="auto"/>
          </w:divBdr>
        </w:div>
        <w:div w:id="879173794">
          <w:marLeft w:val="547"/>
          <w:marRight w:val="0"/>
          <w:marTop w:val="154"/>
          <w:marBottom w:val="0"/>
          <w:divBdr>
            <w:top w:val="none" w:sz="0" w:space="0" w:color="auto"/>
            <w:left w:val="none" w:sz="0" w:space="0" w:color="auto"/>
            <w:bottom w:val="none" w:sz="0" w:space="0" w:color="auto"/>
            <w:right w:val="none" w:sz="0" w:space="0" w:color="auto"/>
          </w:divBdr>
        </w:div>
        <w:div w:id="1245842195">
          <w:marLeft w:val="547"/>
          <w:marRight w:val="0"/>
          <w:marTop w:val="154"/>
          <w:marBottom w:val="0"/>
          <w:divBdr>
            <w:top w:val="none" w:sz="0" w:space="0" w:color="auto"/>
            <w:left w:val="none" w:sz="0" w:space="0" w:color="auto"/>
            <w:bottom w:val="none" w:sz="0" w:space="0" w:color="auto"/>
            <w:right w:val="none" w:sz="0" w:space="0" w:color="auto"/>
          </w:divBdr>
        </w:div>
        <w:div w:id="1903637722">
          <w:marLeft w:val="547"/>
          <w:marRight w:val="0"/>
          <w:marTop w:val="154"/>
          <w:marBottom w:val="0"/>
          <w:divBdr>
            <w:top w:val="none" w:sz="0" w:space="0" w:color="auto"/>
            <w:left w:val="none" w:sz="0" w:space="0" w:color="auto"/>
            <w:bottom w:val="none" w:sz="0" w:space="0" w:color="auto"/>
            <w:right w:val="none" w:sz="0" w:space="0" w:color="auto"/>
          </w:divBdr>
        </w:div>
      </w:divsChild>
    </w:div>
    <w:div w:id="1779523121">
      <w:bodyDiv w:val="1"/>
      <w:marLeft w:val="0"/>
      <w:marRight w:val="0"/>
      <w:marTop w:val="0"/>
      <w:marBottom w:val="0"/>
      <w:divBdr>
        <w:top w:val="none" w:sz="0" w:space="0" w:color="auto"/>
        <w:left w:val="none" w:sz="0" w:space="0" w:color="auto"/>
        <w:bottom w:val="none" w:sz="0" w:space="0" w:color="auto"/>
        <w:right w:val="none" w:sz="0" w:space="0" w:color="auto"/>
      </w:divBdr>
    </w:div>
    <w:div w:id="1786656059">
      <w:bodyDiv w:val="1"/>
      <w:marLeft w:val="0"/>
      <w:marRight w:val="0"/>
      <w:marTop w:val="0"/>
      <w:marBottom w:val="0"/>
      <w:divBdr>
        <w:top w:val="none" w:sz="0" w:space="0" w:color="auto"/>
        <w:left w:val="none" w:sz="0" w:space="0" w:color="auto"/>
        <w:bottom w:val="none" w:sz="0" w:space="0" w:color="auto"/>
        <w:right w:val="none" w:sz="0" w:space="0" w:color="auto"/>
      </w:divBdr>
    </w:div>
    <w:div w:id="1821270986">
      <w:bodyDiv w:val="1"/>
      <w:marLeft w:val="0"/>
      <w:marRight w:val="0"/>
      <w:marTop w:val="0"/>
      <w:marBottom w:val="0"/>
      <w:divBdr>
        <w:top w:val="none" w:sz="0" w:space="0" w:color="auto"/>
        <w:left w:val="none" w:sz="0" w:space="0" w:color="auto"/>
        <w:bottom w:val="none" w:sz="0" w:space="0" w:color="auto"/>
        <w:right w:val="none" w:sz="0" w:space="0" w:color="auto"/>
      </w:divBdr>
    </w:div>
    <w:div w:id="1839878760">
      <w:bodyDiv w:val="1"/>
      <w:marLeft w:val="0"/>
      <w:marRight w:val="0"/>
      <w:marTop w:val="0"/>
      <w:marBottom w:val="0"/>
      <w:divBdr>
        <w:top w:val="none" w:sz="0" w:space="0" w:color="auto"/>
        <w:left w:val="none" w:sz="0" w:space="0" w:color="auto"/>
        <w:bottom w:val="none" w:sz="0" w:space="0" w:color="auto"/>
        <w:right w:val="none" w:sz="0" w:space="0" w:color="auto"/>
      </w:divBdr>
    </w:div>
    <w:div w:id="1845171462">
      <w:bodyDiv w:val="1"/>
      <w:marLeft w:val="0"/>
      <w:marRight w:val="0"/>
      <w:marTop w:val="0"/>
      <w:marBottom w:val="0"/>
      <w:divBdr>
        <w:top w:val="none" w:sz="0" w:space="0" w:color="auto"/>
        <w:left w:val="none" w:sz="0" w:space="0" w:color="auto"/>
        <w:bottom w:val="none" w:sz="0" w:space="0" w:color="auto"/>
        <w:right w:val="none" w:sz="0" w:space="0" w:color="auto"/>
      </w:divBdr>
    </w:div>
    <w:div w:id="1870489891">
      <w:bodyDiv w:val="1"/>
      <w:marLeft w:val="0"/>
      <w:marRight w:val="0"/>
      <w:marTop w:val="0"/>
      <w:marBottom w:val="0"/>
      <w:divBdr>
        <w:top w:val="none" w:sz="0" w:space="0" w:color="auto"/>
        <w:left w:val="none" w:sz="0" w:space="0" w:color="auto"/>
        <w:bottom w:val="none" w:sz="0" w:space="0" w:color="auto"/>
        <w:right w:val="none" w:sz="0" w:space="0" w:color="auto"/>
      </w:divBdr>
    </w:div>
    <w:div w:id="1905942389">
      <w:bodyDiv w:val="1"/>
      <w:marLeft w:val="0"/>
      <w:marRight w:val="0"/>
      <w:marTop w:val="0"/>
      <w:marBottom w:val="0"/>
      <w:divBdr>
        <w:top w:val="none" w:sz="0" w:space="0" w:color="auto"/>
        <w:left w:val="none" w:sz="0" w:space="0" w:color="auto"/>
        <w:bottom w:val="none" w:sz="0" w:space="0" w:color="auto"/>
        <w:right w:val="none" w:sz="0" w:space="0" w:color="auto"/>
      </w:divBdr>
    </w:div>
    <w:div w:id="1919166268">
      <w:bodyDiv w:val="1"/>
      <w:marLeft w:val="0"/>
      <w:marRight w:val="0"/>
      <w:marTop w:val="0"/>
      <w:marBottom w:val="0"/>
      <w:divBdr>
        <w:top w:val="none" w:sz="0" w:space="0" w:color="auto"/>
        <w:left w:val="none" w:sz="0" w:space="0" w:color="auto"/>
        <w:bottom w:val="none" w:sz="0" w:space="0" w:color="auto"/>
        <w:right w:val="none" w:sz="0" w:space="0" w:color="auto"/>
      </w:divBdr>
    </w:div>
    <w:div w:id="1942103951">
      <w:bodyDiv w:val="1"/>
      <w:marLeft w:val="0"/>
      <w:marRight w:val="0"/>
      <w:marTop w:val="0"/>
      <w:marBottom w:val="0"/>
      <w:divBdr>
        <w:top w:val="none" w:sz="0" w:space="0" w:color="auto"/>
        <w:left w:val="none" w:sz="0" w:space="0" w:color="auto"/>
        <w:bottom w:val="none" w:sz="0" w:space="0" w:color="auto"/>
        <w:right w:val="none" w:sz="0" w:space="0" w:color="auto"/>
      </w:divBdr>
    </w:div>
    <w:div w:id="1945305795">
      <w:bodyDiv w:val="1"/>
      <w:marLeft w:val="0"/>
      <w:marRight w:val="0"/>
      <w:marTop w:val="0"/>
      <w:marBottom w:val="0"/>
      <w:divBdr>
        <w:top w:val="none" w:sz="0" w:space="0" w:color="auto"/>
        <w:left w:val="none" w:sz="0" w:space="0" w:color="auto"/>
        <w:bottom w:val="none" w:sz="0" w:space="0" w:color="auto"/>
        <w:right w:val="none" w:sz="0" w:space="0" w:color="auto"/>
      </w:divBdr>
      <w:divsChild>
        <w:div w:id="447550145">
          <w:marLeft w:val="0"/>
          <w:marRight w:val="0"/>
          <w:marTop w:val="0"/>
          <w:marBottom w:val="0"/>
          <w:divBdr>
            <w:top w:val="none" w:sz="0" w:space="0" w:color="auto"/>
            <w:left w:val="none" w:sz="0" w:space="0" w:color="auto"/>
            <w:bottom w:val="none" w:sz="0" w:space="0" w:color="auto"/>
            <w:right w:val="none" w:sz="0" w:space="0" w:color="auto"/>
          </w:divBdr>
        </w:div>
      </w:divsChild>
    </w:div>
    <w:div w:id="2026514636">
      <w:bodyDiv w:val="1"/>
      <w:marLeft w:val="0"/>
      <w:marRight w:val="0"/>
      <w:marTop w:val="0"/>
      <w:marBottom w:val="0"/>
      <w:divBdr>
        <w:top w:val="none" w:sz="0" w:space="0" w:color="auto"/>
        <w:left w:val="none" w:sz="0" w:space="0" w:color="auto"/>
        <w:bottom w:val="none" w:sz="0" w:space="0" w:color="auto"/>
        <w:right w:val="none" w:sz="0" w:space="0" w:color="auto"/>
      </w:divBdr>
    </w:div>
    <w:div w:id="2035767186">
      <w:bodyDiv w:val="1"/>
      <w:marLeft w:val="0"/>
      <w:marRight w:val="0"/>
      <w:marTop w:val="0"/>
      <w:marBottom w:val="0"/>
      <w:divBdr>
        <w:top w:val="none" w:sz="0" w:space="0" w:color="auto"/>
        <w:left w:val="none" w:sz="0" w:space="0" w:color="auto"/>
        <w:bottom w:val="none" w:sz="0" w:space="0" w:color="auto"/>
        <w:right w:val="none" w:sz="0" w:space="0" w:color="auto"/>
      </w:divBdr>
    </w:div>
    <w:div w:id="2052604763">
      <w:bodyDiv w:val="1"/>
      <w:marLeft w:val="0"/>
      <w:marRight w:val="0"/>
      <w:marTop w:val="0"/>
      <w:marBottom w:val="0"/>
      <w:divBdr>
        <w:top w:val="none" w:sz="0" w:space="0" w:color="auto"/>
        <w:left w:val="none" w:sz="0" w:space="0" w:color="auto"/>
        <w:bottom w:val="none" w:sz="0" w:space="0" w:color="auto"/>
        <w:right w:val="none" w:sz="0" w:space="0" w:color="auto"/>
      </w:divBdr>
    </w:div>
    <w:div w:id="208563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image" Target="media/image5.jpeg"/><Relationship Id="rId47" Type="http://schemas.openxmlformats.org/officeDocument/2006/relationships/image" Target="media/image10.jpeg"/><Relationship Id="rId50" Type="http://schemas.openxmlformats.org/officeDocument/2006/relationships/image" Target="media/image13.png"/><Relationship Id="rId55" Type="http://schemas.openxmlformats.org/officeDocument/2006/relationships/image" Target="media/image18.jpeg"/><Relationship Id="rId63" Type="http://schemas.openxmlformats.org/officeDocument/2006/relationships/image" Target="media/image26.jpeg"/><Relationship Id="rId68" Type="http://schemas.openxmlformats.org/officeDocument/2006/relationships/image" Target="media/image31.jpeg"/><Relationship Id="rId76" Type="http://schemas.openxmlformats.org/officeDocument/2006/relationships/image" Target="media/image39.png"/><Relationship Id="rId84" Type="http://schemas.openxmlformats.org/officeDocument/2006/relationships/image" Target="media/image47.jpeg"/><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chart" Target="charts/chart20.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image" Target="media/image3.jpeg"/><Relationship Id="rId45" Type="http://schemas.openxmlformats.org/officeDocument/2006/relationships/image" Target="media/image8.jpeg"/><Relationship Id="rId53" Type="http://schemas.openxmlformats.org/officeDocument/2006/relationships/image" Target="media/image16.png"/><Relationship Id="rId58" Type="http://schemas.openxmlformats.org/officeDocument/2006/relationships/image" Target="media/image21.jpeg"/><Relationship Id="rId66" Type="http://schemas.openxmlformats.org/officeDocument/2006/relationships/image" Target="media/image29.jpeg"/><Relationship Id="rId74" Type="http://schemas.openxmlformats.org/officeDocument/2006/relationships/image" Target="media/image37.png"/><Relationship Id="rId79" Type="http://schemas.openxmlformats.org/officeDocument/2006/relationships/image" Target="media/image42.png"/><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24.jpeg"/><Relationship Id="rId82" Type="http://schemas.openxmlformats.org/officeDocument/2006/relationships/image" Target="media/image45.jpeg"/><Relationship Id="rId90" Type="http://schemas.openxmlformats.org/officeDocument/2006/relationships/theme" Target="theme/theme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image" Target="media/image6.jpeg"/><Relationship Id="rId48" Type="http://schemas.openxmlformats.org/officeDocument/2006/relationships/image" Target="media/image11.png"/><Relationship Id="rId56" Type="http://schemas.openxmlformats.org/officeDocument/2006/relationships/image" Target="media/image19.jpeg"/><Relationship Id="rId64" Type="http://schemas.openxmlformats.org/officeDocument/2006/relationships/image" Target="media/image27.jpeg"/><Relationship Id="rId69" Type="http://schemas.openxmlformats.org/officeDocument/2006/relationships/image" Target="media/image32.jpeg"/><Relationship Id="rId77"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image" Target="media/image14.png"/><Relationship Id="rId72" Type="http://schemas.openxmlformats.org/officeDocument/2006/relationships/image" Target="media/image35.png"/><Relationship Id="rId80" Type="http://schemas.openxmlformats.org/officeDocument/2006/relationships/image" Target="media/image43.jpeg"/><Relationship Id="rId85" Type="http://schemas.openxmlformats.org/officeDocument/2006/relationships/image" Target="media/image48.jpe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image" Target="media/image9.jpeg"/><Relationship Id="rId59" Type="http://schemas.openxmlformats.org/officeDocument/2006/relationships/image" Target="media/image22.jpeg"/><Relationship Id="rId67" Type="http://schemas.openxmlformats.org/officeDocument/2006/relationships/image" Target="media/image30.jpeg"/><Relationship Id="rId20" Type="http://schemas.openxmlformats.org/officeDocument/2006/relationships/chart" Target="charts/chart11.xml"/><Relationship Id="rId41" Type="http://schemas.openxmlformats.org/officeDocument/2006/relationships/image" Target="media/image4.jpeg"/><Relationship Id="rId54" Type="http://schemas.openxmlformats.org/officeDocument/2006/relationships/image" Target="media/image17.jpeg"/><Relationship Id="rId62" Type="http://schemas.openxmlformats.org/officeDocument/2006/relationships/image" Target="media/image25.jpeg"/><Relationship Id="rId70" Type="http://schemas.openxmlformats.org/officeDocument/2006/relationships/image" Target="media/image33.png"/><Relationship Id="rId75" Type="http://schemas.openxmlformats.org/officeDocument/2006/relationships/image" Target="media/image38.png"/><Relationship Id="rId83" Type="http://schemas.openxmlformats.org/officeDocument/2006/relationships/image" Target="media/image46.png"/><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image" Target="media/image12.png"/><Relationship Id="rId57" Type="http://schemas.openxmlformats.org/officeDocument/2006/relationships/image" Target="media/image20.jpeg"/><Relationship Id="rId10" Type="http://schemas.openxmlformats.org/officeDocument/2006/relationships/chart" Target="charts/chart1.xml"/><Relationship Id="rId31" Type="http://schemas.openxmlformats.org/officeDocument/2006/relationships/chart" Target="charts/chart22.xml"/><Relationship Id="rId44" Type="http://schemas.openxmlformats.org/officeDocument/2006/relationships/image" Target="media/image7.jpeg"/><Relationship Id="rId52" Type="http://schemas.openxmlformats.org/officeDocument/2006/relationships/image" Target="media/image15.png"/><Relationship Id="rId60" Type="http://schemas.openxmlformats.org/officeDocument/2006/relationships/image" Target="media/image23.jpeg"/><Relationship Id="rId65" Type="http://schemas.openxmlformats.org/officeDocument/2006/relationships/image" Target="media/image28.jpeg"/><Relationship Id="rId73" Type="http://schemas.openxmlformats.org/officeDocument/2006/relationships/image" Target="media/image36.png"/><Relationship Id="rId78" Type="http://schemas.openxmlformats.org/officeDocument/2006/relationships/image" Target="media/image41.jpeg"/><Relationship Id="rId81" Type="http://schemas.openxmlformats.org/officeDocument/2006/relationships/image" Target="media/image44.jpeg"/><Relationship Id="rId86" Type="http://schemas.openxmlformats.org/officeDocument/2006/relationships/image" Target="media/image49.jpeg"/></Relationships>
</file>

<file path=word/_rels/header1.xml.rels><?xml version="1.0" encoding="UTF-8" standalone="yes"?>
<Relationships xmlns="http://schemas.openxmlformats.org/package/2006/relationships"><Relationship Id="rId3" Type="http://schemas.openxmlformats.org/officeDocument/2006/relationships/image" Target="media/image52.png"/><Relationship Id="rId2" Type="http://schemas.openxmlformats.org/officeDocument/2006/relationships/image" Target="media/image51.jpg"/><Relationship Id="rId1" Type="http://schemas.openxmlformats.org/officeDocument/2006/relationships/image" Target="media/image50.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HOME\Desktop\Contratos%202017\Programa%20discapacidad%204\VERIFICACION%20EQUIPO%20DE%20TRABAJ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OME\Desktop\Contratos%202017\Programa%20discapacidad%204\VERIFICACION%20EQUIPO%20DE%20TRABAJO.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HOME\Downloads\BASE%20DE%20DATOS%20OCTUBRE%20150%20-%202017%20(3).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HOME\Downloads\BASE%20DE%20DATOS%20OCTUBRE%20150%20-%202017.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HOME\Downloads\BASE%20DE%20DATOS%20OCTUBRE%20150%20-%202017%20(4).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HOME\Downloads\BASE%20DE%20DATOS%20OCTUBRE%20150%20-%202017.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1" Type="http://schemas.openxmlformats.org/officeDocument/2006/relationships/oleObject" Target="file:///C:\Users\ELIZABETH\Documents\INFORMES%20MENSUALES\caracterizaci&#243;n.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ELIZABETH\Documents\INFORMES%20MENSUALES\caracterizaci&#243;n.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ELIZABETH\Documents\INFORMES%20MENSUALES\caracterizaci&#243;n.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ELIZABETH\Documents\INFORMES%20MENSUALES\caracterizaci&#243;n.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ELIZABETH\Documents\INFORMES%20MENSUALES\caracterizaci&#243;n.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ELIZABETH\Documents\INFORMES%20MENSUALES\caracterizaci&#243;n.xlsx" TargetMode="External"/></Relationships>
</file>

<file path=word/charts/_rels/chart24.xml.rels><?xml version="1.0" encoding="UTF-8" standalone="yes"?>
<Relationships xmlns="http://schemas.openxmlformats.org/package/2006/relationships"><Relationship Id="rId3" Type="http://schemas.openxmlformats.org/officeDocument/2006/relationships/oleObject" Target="file:///C:\Users\Equipo\Documents\Coordinacion%20Academica\Administrativa\Caracterizacion%20Programa%20Resplandeciendo%20sin%20Limites.xlsx" TargetMode="External"/><Relationship Id="rId2" Type="http://schemas.microsoft.com/office/2011/relationships/chartColorStyle" Target="colors18.xml"/><Relationship Id="rId1" Type="http://schemas.microsoft.com/office/2011/relationships/chartStyle" Target="style18.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Equipo\Documents\Coordinacion%20Academica\Administrativa\Caracterizacion%20Programa%20Resplandeciendo%20sin%20Limites.xlsx" TargetMode="External"/><Relationship Id="rId2" Type="http://schemas.microsoft.com/office/2011/relationships/chartColorStyle" Target="colors19.xml"/><Relationship Id="rId1" Type="http://schemas.microsoft.com/office/2011/relationships/chartStyle" Target="style19.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Equipo\Documents\Coordinacion%20Academica\Administrativa\Caracterizacion%20Programa%20Resplandeciendo%20sin%20Limites.xlsx" TargetMode="External"/><Relationship Id="rId2" Type="http://schemas.microsoft.com/office/2011/relationships/chartColorStyle" Target="colors20.xml"/><Relationship Id="rId1" Type="http://schemas.microsoft.com/office/2011/relationships/chartStyle" Target="style20.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pab29\AppData\Local\Temp\Temp1_Fwd%253a_CARACTERIZACI&#211;N_DE_POBLACI&#211;N_-DOMICILIARIA.zip\CARACTERIZACION%20GENERAL%20DEL%20PROGRAMA%20DE%20DISCAPACIDAD%20RESPLANDECIENDO%20SIN%20LIMITES%20DEL%20MUNICIPIO%20DE%20CHIA.xlsx" TargetMode="External"/><Relationship Id="rId2" Type="http://schemas.microsoft.com/office/2011/relationships/chartColorStyle" Target="colors21.xml"/><Relationship Id="rId1" Type="http://schemas.microsoft.com/office/2011/relationships/chartStyle" Target="style21.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pab29\AppData\Local\Temp\Temp1_Fwd%253a_CARACTERIZACI&#211;N_DE_POBLACI&#211;N_-DOMICILIARIA.zip\CARACTERIZACION%20GENERAL%20DEL%20PROGRAMA%20DE%20DISCAPACIDAD%20RESPLANDECIENDO%20SIN%20LIMITES%20DEL%20MUNICIPIO%20DE%20CHIA.xlsx" TargetMode="External"/><Relationship Id="rId2" Type="http://schemas.microsoft.com/office/2011/relationships/chartColorStyle" Target="colors22.xml"/><Relationship Id="rId1" Type="http://schemas.microsoft.com/office/2011/relationships/chartStyle" Target="style22.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pab29\AppData\Local\Temp\Temp1_Fwd%253a_CARACTERIZACI&#211;N_DE_POBLACI&#211;N_-DOMICILIARIA.zip\CARACTERIZACION%20GENERAL%20DEL%20PROGRAMA%20DE%20DISCAPACIDAD%20RESPLANDECIENDO%20SIN%20LIMITES%20DEL%20MUNICIPIO%20DE%20CHIA.xlsx" TargetMode="External"/><Relationship Id="rId2" Type="http://schemas.microsoft.com/office/2011/relationships/chartColorStyle" Target="colors23.xml"/><Relationship Id="rId1" Type="http://schemas.microsoft.com/office/2011/relationships/chartStyle" Target="style23.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HOME\Downloads\CARACTERIZACION%20%20160%20USUARIOS-ATENCION%20DOMICILIARIA%20%20,%20RESUSMEN%20DE%20ACTIVIDAD%20,%20CONTEO%20Y%20GRAFICAS.xlsx" TargetMode="External"/><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s-CO" baseline="0"/>
              <a:t>COBERTURA GENERAL DEL PROGRAMA </a:t>
            </a:r>
            <a:endParaRPr lang="es-CO"/>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Hoja1!$AR$6</c:f>
              <c:strCache>
                <c:ptCount val="1"/>
                <c:pt idx="0">
                  <c:v>Centro dia</c:v>
                </c:pt>
              </c:strCache>
            </c:strRef>
          </c:tx>
          <c:spPr>
            <a:solidFill>
              <a:schemeClr val="accent1"/>
            </a:solidFill>
            <a:ln>
              <a:noFill/>
            </a:ln>
            <a:effectLst/>
          </c:spPr>
          <c:invertIfNegative val="0"/>
          <c:dLbls>
            <c:dLbl>
              <c:idx val="0"/>
              <c:tx>
                <c:rich>
                  <a:bodyPr/>
                  <a:lstStyle/>
                  <a:p>
                    <a:r>
                      <a:rPr lang="en-US"/>
                      <a:t>120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AF7-431E-B89D-8820FBFE0C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Hoja1!$AS$6</c:f>
              <c:numCache>
                <c:formatCode>General</c:formatCode>
                <c:ptCount val="1"/>
                <c:pt idx="0">
                  <c:v>137</c:v>
                </c:pt>
              </c:numCache>
            </c:numRef>
          </c:val>
          <c:extLst>
            <c:ext xmlns:c16="http://schemas.microsoft.com/office/drawing/2014/chart" uri="{C3380CC4-5D6E-409C-BE32-E72D297353CC}">
              <c16:uniqueId val="{00000000-EE61-448F-8DA3-0AA884BDA004}"/>
            </c:ext>
          </c:extLst>
        </c:ser>
        <c:ser>
          <c:idx val="1"/>
          <c:order val="1"/>
          <c:tx>
            <c:strRef>
              <c:f>Hoja1!$AR$7</c:f>
              <c:strCache>
                <c:ptCount val="1"/>
                <c:pt idx="0">
                  <c:v>CVS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Hoja1!$AS$7</c:f>
              <c:numCache>
                <c:formatCode>General</c:formatCode>
                <c:ptCount val="1"/>
                <c:pt idx="0">
                  <c:v>160</c:v>
                </c:pt>
              </c:numCache>
            </c:numRef>
          </c:val>
          <c:extLst>
            <c:ext xmlns:c16="http://schemas.microsoft.com/office/drawing/2014/chart" uri="{C3380CC4-5D6E-409C-BE32-E72D297353CC}">
              <c16:uniqueId val="{00000001-EE61-448F-8DA3-0AA884BDA004}"/>
            </c:ext>
          </c:extLst>
        </c:ser>
        <c:ser>
          <c:idx val="2"/>
          <c:order val="2"/>
          <c:tx>
            <c:strRef>
              <c:f>Hoja1!$AR$8</c:f>
              <c:strCache>
                <c:ptCount val="1"/>
                <c:pt idx="0">
                  <c:v>Domiciliarias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Hoja1!$AS$8</c:f>
              <c:numCache>
                <c:formatCode>General</c:formatCode>
                <c:ptCount val="1"/>
                <c:pt idx="0">
                  <c:v>180</c:v>
                </c:pt>
              </c:numCache>
            </c:numRef>
          </c:val>
          <c:extLst>
            <c:ext xmlns:c16="http://schemas.microsoft.com/office/drawing/2014/chart" uri="{C3380CC4-5D6E-409C-BE32-E72D297353CC}">
              <c16:uniqueId val="{00000002-EE61-448F-8DA3-0AA884BDA004}"/>
            </c:ext>
          </c:extLst>
        </c:ser>
        <c:ser>
          <c:idx val="3"/>
          <c:order val="3"/>
          <c:tx>
            <c:strRef>
              <c:f>Hoja1!$AR$9</c:f>
              <c:strCache>
                <c:ptCount val="1"/>
                <c:pt idx="0">
                  <c:v>Inclusión laboral </c:v>
                </c:pt>
              </c:strCache>
            </c:strRef>
          </c:tx>
          <c:spPr>
            <a:solidFill>
              <a:schemeClr val="accent4"/>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E61-448F-8DA3-0AA884BDA00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Hoja1!$AS$9</c:f>
              <c:numCache>
                <c:formatCode>General</c:formatCode>
                <c:ptCount val="1"/>
                <c:pt idx="0">
                  <c:v>35</c:v>
                </c:pt>
              </c:numCache>
            </c:numRef>
          </c:val>
          <c:extLst>
            <c:ext xmlns:c16="http://schemas.microsoft.com/office/drawing/2014/chart" uri="{C3380CC4-5D6E-409C-BE32-E72D297353CC}">
              <c16:uniqueId val="{00000004-EE61-448F-8DA3-0AA884BDA004}"/>
            </c:ext>
          </c:extLst>
        </c:ser>
        <c:ser>
          <c:idx val="4"/>
          <c:order val="4"/>
          <c:tx>
            <c:strRef>
              <c:f>Hoja1!$AR$10</c:f>
              <c:strCache>
                <c:ptCount val="1"/>
                <c:pt idx="0">
                  <c:v>Unidades productivas cuidadores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Hoja1!$AS$10</c:f>
              <c:numCache>
                <c:formatCode>General</c:formatCode>
                <c:ptCount val="1"/>
                <c:pt idx="0">
                  <c:v>40</c:v>
                </c:pt>
              </c:numCache>
            </c:numRef>
          </c:val>
          <c:extLst>
            <c:ext xmlns:c16="http://schemas.microsoft.com/office/drawing/2014/chart" uri="{C3380CC4-5D6E-409C-BE32-E72D297353CC}">
              <c16:uniqueId val="{00000005-EE61-448F-8DA3-0AA884BDA004}"/>
            </c:ext>
          </c:extLst>
        </c:ser>
        <c:ser>
          <c:idx val="5"/>
          <c:order val="5"/>
          <c:tx>
            <c:strRef>
              <c:f>Hoja1!$AR$11</c:f>
              <c:strCache>
                <c:ptCount val="1"/>
                <c:pt idx="0">
                  <c:v>TOTAL </c:v>
                </c:pt>
              </c:strCache>
            </c:strRef>
          </c:tx>
          <c:spPr>
            <a:solidFill>
              <a:schemeClr val="accent6"/>
            </a:solidFill>
            <a:ln>
              <a:noFill/>
            </a:ln>
            <a:effectLst/>
          </c:spPr>
          <c:invertIfNegative val="0"/>
          <c:dLbls>
            <c:dLbl>
              <c:idx val="0"/>
              <c:tx>
                <c:rich>
                  <a:bodyPr/>
                  <a:lstStyle/>
                  <a:p>
                    <a:r>
                      <a:rPr lang="en-US"/>
                      <a:t>540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AF7-431E-B89D-8820FBFE0C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Hoja1!$AS$11</c:f>
              <c:numCache>
                <c:formatCode>General</c:formatCode>
                <c:ptCount val="1"/>
                <c:pt idx="0">
                  <c:v>552</c:v>
                </c:pt>
              </c:numCache>
            </c:numRef>
          </c:val>
          <c:extLst>
            <c:ext xmlns:c16="http://schemas.microsoft.com/office/drawing/2014/chart" uri="{C3380CC4-5D6E-409C-BE32-E72D297353CC}">
              <c16:uniqueId val="{00000006-EE61-448F-8DA3-0AA884BDA004}"/>
            </c:ext>
          </c:extLst>
        </c:ser>
        <c:dLbls>
          <c:showLegendKey val="0"/>
          <c:showVal val="0"/>
          <c:showCatName val="0"/>
          <c:showSerName val="0"/>
          <c:showPercent val="0"/>
          <c:showBubbleSize val="0"/>
        </c:dLbls>
        <c:gapWidth val="219"/>
        <c:overlap val="-27"/>
        <c:axId val="388778344"/>
        <c:axId val="388784576"/>
      </c:barChart>
      <c:catAx>
        <c:axId val="388778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88784576"/>
        <c:crosses val="autoZero"/>
        <c:auto val="1"/>
        <c:lblAlgn val="ctr"/>
        <c:lblOffset val="100"/>
        <c:noMultiLvlLbl val="0"/>
      </c:catAx>
      <c:valAx>
        <c:axId val="388784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88778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POBLACIÓN</a:t>
            </a:r>
            <a:r>
              <a:rPr lang="es-CO" baseline="0"/>
              <a:t> CENTRO DÍA</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Hoja1!$AR$13</c:f>
              <c:strCache>
                <c:ptCount val="1"/>
                <c:pt idx="0">
                  <c:v>Moderada</c:v>
                </c:pt>
              </c:strCache>
            </c:strRef>
          </c:tx>
          <c:spPr>
            <a:solidFill>
              <a:schemeClr val="accent1"/>
            </a:solidFill>
            <a:ln>
              <a:noFill/>
            </a:ln>
            <a:effectLst/>
          </c:spPr>
          <c:invertIfNegative val="0"/>
          <c:dLbls>
            <c:dLbl>
              <c:idx val="0"/>
              <c:tx>
                <c:rich>
                  <a:bodyPr/>
                  <a:lstStyle/>
                  <a:p>
                    <a:r>
                      <a:rPr lang="en-US"/>
                      <a:t>96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D29-41E4-9577-858AF5C292F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Hoja1!$AS$13</c:f>
              <c:numCache>
                <c:formatCode>General</c:formatCode>
                <c:ptCount val="1"/>
                <c:pt idx="0">
                  <c:v>109</c:v>
                </c:pt>
              </c:numCache>
            </c:numRef>
          </c:val>
          <c:extLst>
            <c:ext xmlns:c16="http://schemas.microsoft.com/office/drawing/2014/chart" uri="{C3380CC4-5D6E-409C-BE32-E72D297353CC}">
              <c16:uniqueId val="{00000000-EBC5-49BB-AD23-04EB2AA8831A}"/>
            </c:ext>
          </c:extLst>
        </c:ser>
        <c:ser>
          <c:idx val="1"/>
          <c:order val="1"/>
          <c:tx>
            <c:strRef>
              <c:f>Hoja1!$AR$14</c:f>
              <c:strCache>
                <c:ptCount val="1"/>
                <c:pt idx="0">
                  <c:v>severa</c:v>
                </c:pt>
              </c:strCache>
            </c:strRef>
          </c:tx>
          <c:spPr>
            <a:solidFill>
              <a:schemeClr val="accent2"/>
            </a:solidFill>
            <a:ln>
              <a:noFill/>
            </a:ln>
            <a:effectLst/>
          </c:spPr>
          <c:invertIfNegative val="0"/>
          <c:dLbls>
            <c:dLbl>
              <c:idx val="0"/>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D29-41E4-9577-858AF5C292F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Hoja1!$AS$14</c:f>
              <c:numCache>
                <c:formatCode>General</c:formatCode>
                <c:ptCount val="1"/>
                <c:pt idx="0">
                  <c:v>29</c:v>
                </c:pt>
              </c:numCache>
            </c:numRef>
          </c:val>
          <c:extLst>
            <c:ext xmlns:c16="http://schemas.microsoft.com/office/drawing/2014/chart" uri="{C3380CC4-5D6E-409C-BE32-E72D297353CC}">
              <c16:uniqueId val="{00000001-EBC5-49BB-AD23-04EB2AA8831A}"/>
            </c:ext>
          </c:extLst>
        </c:ser>
        <c:ser>
          <c:idx val="2"/>
          <c:order val="2"/>
          <c:tx>
            <c:strRef>
              <c:f>Hoja1!$AR$15</c:f>
              <c:strCache>
                <c:ptCount val="1"/>
                <c:pt idx="0">
                  <c:v>total </c:v>
                </c:pt>
              </c:strCache>
            </c:strRef>
          </c:tx>
          <c:spPr>
            <a:solidFill>
              <a:schemeClr val="accent3"/>
            </a:solidFill>
            <a:ln>
              <a:noFill/>
            </a:ln>
            <a:effectLst/>
          </c:spPr>
          <c:invertIfNegative val="0"/>
          <c:dLbls>
            <c:dLbl>
              <c:idx val="0"/>
              <c:tx>
                <c:rich>
                  <a:bodyPr/>
                  <a:lstStyle/>
                  <a:p>
                    <a:r>
                      <a:rPr lang="en-US"/>
                      <a:t>125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D29-41E4-9577-858AF5C292F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Hoja1!$AS$15</c:f>
              <c:numCache>
                <c:formatCode>General</c:formatCode>
                <c:ptCount val="1"/>
                <c:pt idx="0">
                  <c:v>138</c:v>
                </c:pt>
              </c:numCache>
            </c:numRef>
          </c:val>
          <c:extLst>
            <c:ext xmlns:c16="http://schemas.microsoft.com/office/drawing/2014/chart" uri="{C3380CC4-5D6E-409C-BE32-E72D297353CC}">
              <c16:uniqueId val="{00000002-EBC5-49BB-AD23-04EB2AA8831A}"/>
            </c:ext>
          </c:extLst>
        </c:ser>
        <c:dLbls>
          <c:showLegendKey val="0"/>
          <c:showVal val="0"/>
          <c:showCatName val="0"/>
          <c:showSerName val="0"/>
          <c:showPercent val="0"/>
          <c:showBubbleSize val="0"/>
        </c:dLbls>
        <c:gapWidth val="219"/>
        <c:overlap val="-27"/>
        <c:axId val="582116400"/>
        <c:axId val="582125912"/>
      </c:barChart>
      <c:catAx>
        <c:axId val="58211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82125912"/>
        <c:crosses val="autoZero"/>
        <c:auto val="1"/>
        <c:lblAlgn val="ctr"/>
        <c:lblOffset val="100"/>
        <c:noMultiLvlLbl val="0"/>
      </c:catAx>
      <c:valAx>
        <c:axId val="582125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821164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POBLACIÓN</a:t>
            </a:r>
            <a:r>
              <a:rPr lang="es-CO" baseline="0"/>
              <a:t> DE DISCAPACIDAD MODERADA POR TIPO DE DISCAPACIDAD</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Hoja1!$B$7</c:f>
              <c:strCache>
                <c:ptCount val="1"/>
                <c:pt idx="0">
                  <c:v>Cognitiva</c:v>
                </c:pt>
              </c:strCache>
            </c:strRef>
          </c:tx>
          <c:spPr>
            <a:solidFill>
              <a:schemeClr val="accent1"/>
            </a:solidFill>
            <a:ln>
              <a:noFill/>
            </a:ln>
            <a:effectLst/>
          </c:spPr>
          <c:invertIfNegative val="0"/>
          <c:dLbls>
            <c:dLbl>
              <c:idx val="0"/>
              <c:tx>
                <c:rich>
                  <a:bodyPr/>
                  <a:lstStyle/>
                  <a:p>
                    <a:r>
                      <a:rPr lang="en-US"/>
                      <a:t>86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2CD-432A-A57D-ECBF43B6E8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Hoja1!$C$7</c:f>
              <c:numCache>
                <c:formatCode>General</c:formatCode>
                <c:ptCount val="1"/>
                <c:pt idx="0">
                  <c:v>98</c:v>
                </c:pt>
              </c:numCache>
            </c:numRef>
          </c:val>
          <c:extLst>
            <c:ext xmlns:c16="http://schemas.microsoft.com/office/drawing/2014/chart" uri="{C3380CC4-5D6E-409C-BE32-E72D297353CC}">
              <c16:uniqueId val="{00000000-22B5-4D81-A260-948B36631073}"/>
            </c:ext>
          </c:extLst>
        </c:ser>
        <c:ser>
          <c:idx val="1"/>
          <c:order val="1"/>
          <c:tx>
            <c:strRef>
              <c:f>Hoja1!$B$8</c:f>
              <c:strCache>
                <c:ptCount val="1"/>
                <c:pt idx="0">
                  <c:v>Cognitiva/física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Hoja1!$C$8</c:f>
              <c:numCache>
                <c:formatCode>General</c:formatCode>
                <c:ptCount val="1"/>
                <c:pt idx="0">
                  <c:v>5</c:v>
                </c:pt>
              </c:numCache>
            </c:numRef>
          </c:val>
          <c:extLst>
            <c:ext xmlns:c16="http://schemas.microsoft.com/office/drawing/2014/chart" uri="{C3380CC4-5D6E-409C-BE32-E72D297353CC}">
              <c16:uniqueId val="{00000001-22B5-4D81-A260-948B36631073}"/>
            </c:ext>
          </c:extLst>
        </c:ser>
        <c:ser>
          <c:idx val="2"/>
          <c:order val="2"/>
          <c:tx>
            <c:strRef>
              <c:f>Hoja1!$B$9</c:f>
              <c:strCache>
                <c:ptCount val="1"/>
                <c:pt idx="0">
                  <c:v>Cognitiva/auditiva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Hoja1!$C$9</c:f>
              <c:numCache>
                <c:formatCode>General</c:formatCode>
                <c:ptCount val="1"/>
                <c:pt idx="0">
                  <c:v>3</c:v>
                </c:pt>
              </c:numCache>
            </c:numRef>
          </c:val>
          <c:extLst>
            <c:ext xmlns:c16="http://schemas.microsoft.com/office/drawing/2014/chart" uri="{C3380CC4-5D6E-409C-BE32-E72D297353CC}">
              <c16:uniqueId val="{00000002-22B5-4D81-A260-948B36631073}"/>
            </c:ext>
          </c:extLst>
        </c:ser>
        <c:ser>
          <c:idx val="3"/>
          <c:order val="3"/>
          <c:tx>
            <c:strRef>
              <c:f>Hoja1!$B$10</c:f>
              <c:strCache>
                <c:ptCount val="1"/>
                <c:pt idx="0">
                  <c:v>Cognitiva/visual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Hoja1!$C$10</c:f>
              <c:numCache>
                <c:formatCode>General</c:formatCode>
                <c:ptCount val="1"/>
                <c:pt idx="0">
                  <c:v>1</c:v>
                </c:pt>
              </c:numCache>
            </c:numRef>
          </c:val>
          <c:extLst>
            <c:ext xmlns:c16="http://schemas.microsoft.com/office/drawing/2014/chart" uri="{C3380CC4-5D6E-409C-BE32-E72D297353CC}">
              <c16:uniqueId val="{00000003-22B5-4D81-A260-948B36631073}"/>
            </c:ext>
          </c:extLst>
        </c:ser>
        <c:ser>
          <c:idx val="4"/>
          <c:order val="4"/>
          <c:tx>
            <c:strRef>
              <c:f>Hoja1!$B$11</c:f>
              <c:strCache>
                <c:ptCount val="1"/>
                <c:pt idx="0">
                  <c:v>visual </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Hoja1!$C$11</c:f>
              <c:numCache>
                <c:formatCode>General</c:formatCode>
                <c:ptCount val="1"/>
                <c:pt idx="0">
                  <c:v>1</c:v>
                </c:pt>
              </c:numCache>
            </c:numRef>
          </c:val>
          <c:extLst>
            <c:ext xmlns:c16="http://schemas.microsoft.com/office/drawing/2014/chart" uri="{C3380CC4-5D6E-409C-BE32-E72D297353CC}">
              <c16:uniqueId val="{00000004-22B5-4D81-A260-948B36631073}"/>
            </c:ext>
          </c:extLst>
        </c:ser>
        <c:ser>
          <c:idx val="5"/>
          <c:order val="5"/>
          <c:tx>
            <c:strRef>
              <c:f>Hoja1!$B$12</c:f>
              <c:strCache>
                <c:ptCount val="1"/>
                <c:pt idx="0">
                  <c:v>total</c:v>
                </c:pt>
              </c:strCache>
            </c:strRef>
          </c:tx>
          <c:spPr>
            <a:solidFill>
              <a:schemeClr val="accent6"/>
            </a:solidFill>
            <a:ln>
              <a:noFill/>
            </a:ln>
            <a:effectLst/>
          </c:spPr>
          <c:invertIfNegative val="0"/>
          <c:dLbls>
            <c:dLbl>
              <c:idx val="0"/>
              <c:tx>
                <c:rich>
                  <a:bodyPr/>
                  <a:lstStyle/>
                  <a:p>
                    <a:r>
                      <a:rPr lang="en-US"/>
                      <a:t>96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CD-432A-A57D-ECBF43B6E8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Hoja1!$C$12</c:f>
              <c:numCache>
                <c:formatCode>General</c:formatCode>
                <c:ptCount val="1"/>
                <c:pt idx="0">
                  <c:v>108</c:v>
                </c:pt>
              </c:numCache>
            </c:numRef>
          </c:val>
          <c:extLst>
            <c:ext xmlns:c16="http://schemas.microsoft.com/office/drawing/2014/chart" uri="{C3380CC4-5D6E-409C-BE32-E72D297353CC}">
              <c16:uniqueId val="{00000005-22B5-4D81-A260-948B36631073}"/>
            </c:ext>
          </c:extLst>
        </c:ser>
        <c:dLbls>
          <c:showLegendKey val="0"/>
          <c:showVal val="0"/>
          <c:showCatName val="0"/>
          <c:showSerName val="0"/>
          <c:showPercent val="0"/>
          <c:showBubbleSize val="0"/>
        </c:dLbls>
        <c:gapWidth val="219"/>
        <c:overlap val="-27"/>
        <c:axId val="279593176"/>
        <c:axId val="279594816"/>
      </c:barChart>
      <c:catAx>
        <c:axId val="279593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79594816"/>
        <c:crosses val="autoZero"/>
        <c:auto val="1"/>
        <c:lblAlgn val="ctr"/>
        <c:lblOffset val="100"/>
        <c:noMultiLvlLbl val="0"/>
      </c:catAx>
      <c:valAx>
        <c:axId val="279594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79593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baseline="0"/>
              <a:t>DISTRIBUCIÓN POBLACIÓN DISCAPACIDAD MODERADA POR GÉNERO</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Hoja3!$C$20</c:f>
              <c:strCache>
                <c:ptCount val="1"/>
                <c:pt idx="0">
                  <c:v>Mujeres</c:v>
                </c:pt>
              </c:strCache>
            </c:strRef>
          </c:tx>
          <c:spPr>
            <a:solidFill>
              <a:schemeClr val="accent6"/>
            </a:solidFill>
            <a:ln>
              <a:noFill/>
            </a:ln>
            <a:effectLst/>
          </c:spPr>
          <c:invertIfNegative val="0"/>
          <c:dLbls>
            <c:dLbl>
              <c:idx val="0"/>
              <c:tx>
                <c:rich>
                  <a:bodyPr/>
                  <a:lstStyle/>
                  <a:p>
                    <a:r>
                      <a:rPr lang="en-US"/>
                      <a:t>45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0BB-49D8-93A8-FC2B14C91E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Hoja3!$D$20</c:f>
              <c:numCache>
                <c:formatCode>General</c:formatCode>
                <c:ptCount val="1"/>
                <c:pt idx="0">
                  <c:v>11</c:v>
                </c:pt>
              </c:numCache>
            </c:numRef>
          </c:val>
          <c:extLst>
            <c:ext xmlns:c16="http://schemas.microsoft.com/office/drawing/2014/chart" uri="{C3380CC4-5D6E-409C-BE32-E72D297353CC}">
              <c16:uniqueId val="{00000000-01AF-45B5-AAD0-06F808C8693D}"/>
            </c:ext>
          </c:extLst>
        </c:ser>
        <c:ser>
          <c:idx val="1"/>
          <c:order val="1"/>
          <c:tx>
            <c:strRef>
              <c:f>Hoja3!$C$21</c:f>
              <c:strCache>
                <c:ptCount val="1"/>
                <c:pt idx="0">
                  <c:v>Hombres</c:v>
                </c:pt>
              </c:strCache>
            </c:strRef>
          </c:tx>
          <c:spPr>
            <a:solidFill>
              <a:schemeClr val="accent5"/>
            </a:solidFill>
            <a:ln>
              <a:noFill/>
            </a:ln>
            <a:effectLst/>
          </c:spPr>
          <c:invertIfNegative val="0"/>
          <c:dLbls>
            <c:dLbl>
              <c:idx val="0"/>
              <c:tx>
                <c:rich>
                  <a:bodyPr/>
                  <a:lstStyle/>
                  <a:p>
                    <a:r>
                      <a:rPr lang="en-US"/>
                      <a:t>51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BB-49D8-93A8-FC2B14C91E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Hoja3!$D$21</c:f>
              <c:numCache>
                <c:formatCode>General</c:formatCode>
                <c:ptCount val="1"/>
                <c:pt idx="0">
                  <c:v>18</c:v>
                </c:pt>
              </c:numCache>
            </c:numRef>
          </c:val>
          <c:extLst>
            <c:ext xmlns:c16="http://schemas.microsoft.com/office/drawing/2014/chart" uri="{C3380CC4-5D6E-409C-BE32-E72D297353CC}">
              <c16:uniqueId val="{00000001-01AF-45B5-AAD0-06F808C8693D}"/>
            </c:ext>
          </c:extLst>
        </c:ser>
        <c:ser>
          <c:idx val="2"/>
          <c:order val="2"/>
          <c:tx>
            <c:strRef>
              <c:f>Hoja3!$C$22</c:f>
              <c:strCache>
                <c:ptCount val="1"/>
                <c:pt idx="0">
                  <c:v>total </c:v>
                </c:pt>
              </c:strCache>
            </c:strRef>
          </c:tx>
          <c:spPr>
            <a:solidFill>
              <a:schemeClr val="accent4"/>
            </a:solidFill>
            <a:ln>
              <a:noFill/>
            </a:ln>
            <a:effectLst/>
          </c:spPr>
          <c:invertIfNegative val="0"/>
          <c:dLbls>
            <c:dLbl>
              <c:idx val="0"/>
              <c:tx>
                <c:rich>
                  <a:bodyPr/>
                  <a:lstStyle/>
                  <a:p>
                    <a:r>
                      <a:rPr lang="en-US"/>
                      <a:t>96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0BB-49D8-93A8-FC2B14C91E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Hoja3!$D$22</c:f>
              <c:numCache>
                <c:formatCode>General</c:formatCode>
                <c:ptCount val="1"/>
                <c:pt idx="0">
                  <c:v>29</c:v>
                </c:pt>
              </c:numCache>
            </c:numRef>
          </c:val>
          <c:extLst>
            <c:ext xmlns:c16="http://schemas.microsoft.com/office/drawing/2014/chart" uri="{C3380CC4-5D6E-409C-BE32-E72D297353CC}">
              <c16:uniqueId val="{00000002-01AF-45B5-AAD0-06F808C8693D}"/>
            </c:ext>
          </c:extLst>
        </c:ser>
        <c:dLbls>
          <c:showLegendKey val="0"/>
          <c:showVal val="0"/>
          <c:showCatName val="0"/>
          <c:showSerName val="0"/>
          <c:showPercent val="0"/>
          <c:showBubbleSize val="0"/>
        </c:dLbls>
        <c:gapWidth val="219"/>
        <c:overlap val="-27"/>
        <c:axId val="504027048"/>
        <c:axId val="504022128"/>
      </c:barChart>
      <c:catAx>
        <c:axId val="504027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4022128"/>
        <c:crosses val="autoZero"/>
        <c:auto val="1"/>
        <c:lblAlgn val="ctr"/>
        <c:lblOffset val="100"/>
        <c:noMultiLvlLbl val="0"/>
      </c:catAx>
      <c:valAx>
        <c:axId val="50402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4027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POBLACIÓN</a:t>
            </a:r>
            <a:r>
              <a:rPr lang="es-CO" baseline="0"/>
              <a:t> DISCAPACIDAD MODERADA POR TIPO DE SISBÉN</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Hoja3!$B$9</c:f>
              <c:strCache>
                <c:ptCount val="1"/>
                <c:pt idx="0">
                  <c:v>1 (0- 44,79)</c:v>
                </c:pt>
              </c:strCache>
            </c:strRef>
          </c:tx>
          <c:spPr>
            <a:solidFill>
              <a:schemeClr val="accent1"/>
            </a:solidFill>
            <a:ln>
              <a:noFill/>
            </a:ln>
            <a:effectLst/>
          </c:spPr>
          <c:invertIfNegative val="0"/>
          <c:dLbls>
            <c:dLbl>
              <c:idx val="0"/>
              <c:tx>
                <c:rich>
                  <a:bodyPr/>
                  <a:lstStyle/>
                  <a:p>
                    <a:r>
                      <a:rPr lang="en-US"/>
                      <a:t>55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A83-4764-97F4-2FC30D7995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Hoja3!$C$9</c:f>
              <c:numCache>
                <c:formatCode>General</c:formatCode>
                <c:ptCount val="1"/>
                <c:pt idx="0">
                  <c:v>67</c:v>
                </c:pt>
              </c:numCache>
            </c:numRef>
          </c:val>
          <c:extLst>
            <c:ext xmlns:c16="http://schemas.microsoft.com/office/drawing/2014/chart" uri="{C3380CC4-5D6E-409C-BE32-E72D297353CC}">
              <c16:uniqueId val="{00000000-9CCF-4263-8333-F6FEE9DD6C16}"/>
            </c:ext>
          </c:extLst>
        </c:ser>
        <c:ser>
          <c:idx val="1"/>
          <c:order val="1"/>
          <c:tx>
            <c:strRef>
              <c:f>Hoja3!$B$10</c:f>
              <c:strCache>
                <c:ptCount val="1"/>
                <c:pt idx="0">
                  <c:v>2 (44,80- 51,57)</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Hoja3!$C$10</c:f>
              <c:numCache>
                <c:formatCode>General</c:formatCode>
                <c:ptCount val="1"/>
                <c:pt idx="0">
                  <c:v>16</c:v>
                </c:pt>
              </c:numCache>
            </c:numRef>
          </c:val>
          <c:extLst>
            <c:ext xmlns:c16="http://schemas.microsoft.com/office/drawing/2014/chart" uri="{C3380CC4-5D6E-409C-BE32-E72D297353CC}">
              <c16:uniqueId val="{00000001-9CCF-4263-8333-F6FEE9DD6C16}"/>
            </c:ext>
          </c:extLst>
        </c:ser>
        <c:ser>
          <c:idx val="2"/>
          <c:order val="2"/>
          <c:tx>
            <c:strRef>
              <c:f>Hoja3!$B$11</c:f>
              <c:strCache>
                <c:ptCount val="1"/>
                <c:pt idx="0">
                  <c:v>3 (por encima de 51,57)</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Hoja3!$C$11</c:f>
              <c:numCache>
                <c:formatCode>General</c:formatCode>
                <c:ptCount val="1"/>
                <c:pt idx="0">
                  <c:v>25</c:v>
                </c:pt>
              </c:numCache>
            </c:numRef>
          </c:val>
          <c:extLst>
            <c:ext xmlns:c16="http://schemas.microsoft.com/office/drawing/2014/chart" uri="{C3380CC4-5D6E-409C-BE32-E72D297353CC}">
              <c16:uniqueId val="{00000002-9CCF-4263-8333-F6FEE9DD6C16}"/>
            </c:ext>
          </c:extLst>
        </c:ser>
        <c:ser>
          <c:idx val="3"/>
          <c:order val="3"/>
          <c:tx>
            <c:strRef>
              <c:f>Hoja3!$B$12</c:f>
              <c:strCache>
                <c:ptCount val="1"/>
                <c:pt idx="0">
                  <c:v>total </c:v>
                </c:pt>
              </c:strCache>
            </c:strRef>
          </c:tx>
          <c:spPr>
            <a:solidFill>
              <a:schemeClr val="accent4"/>
            </a:solidFill>
            <a:ln>
              <a:noFill/>
            </a:ln>
            <a:effectLst/>
          </c:spPr>
          <c:invertIfNegative val="0"/>
          <c:dLbls>
            <c:dLbl>
              <c:idx val="0"/>
              <c:tx>
                <c:rich>
                  <a:bodyPr/>
                  <a:lstStyle/>
                  <a:p>
                    <a:r>
                      <a:rPr lang="en-US"/>
                      <a:t>96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A83-4764-97F4-2FC30D7995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Hoja3!$C$12</c:f>
              <c:numCache>
                <c:formatCode>General</c:formatCode>
                <c:ptCount val="1"/>
                <c:pt idx="0">
                  <c:v>108</c:v>
                </c:pt>
              </c:numCache>
            </c:numRef>
          </c:val>
          <c:extLst>
            <c:ext xmlns:c16="http://schemas.microsoft.com/office/drawing/2014/chart" uri="{C3380CC4-5D6E-409C-BE32-E72D297353CC}">
              <c16:uniqueId val="{00000003-9CCF-4263-8333-F6FEE9DD6C16}"/>
            </c:ext>
          </c:extLst>
        </c:ser>
        <c:dLbls>
          <c:showLegendKey val="0"/>
          <c:showVal val="0"/>
          <c:showCatName val="0"/>
          <c:showSerName val="0"/>
          <c:showPercent val="0"/>
          <c:showBubbleSize val="0"/>
        </c:dLbls>
        <c:gapWidth val="219"/>
        <c:overlap val="-27"/>
        <c:axId val="473014944"/>
        <c:axId val="473015928"/>
      </c:barChart>
      <c:catAx>
        <c:axId val="473014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3015928"/>
        <c:crosses val="autoZero"/>
        <c:auto val="1"/>
        <c:lblAlgn val="ctr"/>
        <c:lblOffset val="100"/>
        <c:noMultiLvlLbl val="0"/>
      </c:catAx>
      <c:valAx>
        <c:axId val="473015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3014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s-CO"/>
              <a:t>POBLACIÓN</a:t>
            </a:r>
            <a:r>
              <a:rPr lang="es-CO" baseline="0"/>
              <a:t> DISCAPACIDAD MODERADA POR EDAD</a:t>
            </a:r>
            <a:endParaRPr lang="es-CO"/>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Hoja3!$A$17</c:f>
              <c:strCache>
                <c:ptCount val="1"/>
                <c:pt idx="0">
                  <c:v>5 a 12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Hoja3!$B$17</c:f>
              <c:numCache>
                <c:formatCode>General</c:formatCode>
                <c:ptCount val="1"/>
                <c:pt idx="0">
                  <c:v>1</c:v>
                </c:pt>
              </c:numCache>
            </c:numRef>
          </c:val>
          <c:extLst>
            <c:ext xmlns:c16="http://schemas.microsoft.com/office/drawing/2014/chart" uri="{C3380CC4-5D6E-409C-BE32-E72D297353CC}">
              <c16:uniqueId val="{00000000-773E-4321-9815-D730BBC9CEE8}"/>
            </c:ext>
          </c:extLst>
        </c:ser>
        <c:ser>
          <c:idx val="1"/>
          <c:order val="1"/>
          <c:tx>
            <c:strRef>
              <c:f>Hoja3!$A$18</c:f>
              <c:strCache>
                <c:ptCount val="1"/>
                <c:pt idx="0">
                  <c:v>13-17</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Hoja3!$B$18</c:f>
              <c:numCache>
                <c:formatCode>General</c:formatCode>
                <c:ptCount val="1"/>
                <c:pt idx="0">
                  <c:v>9</c:v>
                </c:pt>
              </c:numCache>
            </c:numRef>
          </c:val>
          <c:extLst>
            <c:ext xmlns:c16="http://schemas.microsoft.com/office/drawing/2014/chart" uri="{C3380CC4-5D6E-409C-BE32-E72D297353CC}">
              <c16:uniqueId val="{00000001-773E-4321-9815-D730BBC9CEE8}"/>
            </c:ext>
          </c:extLst>
        </c:ser>
        <c:ser>
          <c:idx val="2"/>
          <c:order val="2"/>
          <c:tx>
            <c:strRef>
              <c:f>Hoja3!$A$19</c:f>
              <c:strCache>
                <c:ptCount val="1"/>
                <c:pt idx="0">
                  <c:v>18-28</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Hoja3!$B$19</c:f>
              <c:numCache>
                <c:formatCode>General</c:formatCode>
                <c:ptCount val="1"/>
                <c:pt idx="0">
                  <c:v>45</c:v>
                </c:pt>
              </c:numCache>
            </c:numRef>
          </c:val>
          <c:extLst>
            <c:ext xmlns:c16="http://schemas.microsoft.com/office/drawing/2014/chart" uri="{C3380CC4-5D6E-409C-BE32-E72D297353CC}">
              <c16:uniqueId val="{00000002-773E-4321-9815-D730BBC9CEE8}"/>
            </c:ext>
          </c:extLst>
        </c:ser>
        <c:ser>
          <c:idx val="3"/>
          <c:order val="3"/>
          <c:tx>
            <c:strRef>
              <c:f>Hoja3!$A$20</c:f>
              <c:strCache>
                <c:ptCount val="1"/>
                <c:pt idx="0">
                  <c:v>29-59</c:v>
                </c:pt>
              </c:strCache>
            </c:strRef>
          </c:tx>
          <c:spPr>
            <a:solidFill>
              <a:schemeClr val="accent4"/>
            </a:solidFill>
            <a:ln>
              <a:noFill/>
            </a:ln>
            <a:effectLst/>
          </c:spPr>
          <c:invertIfNegative val="0"/>
          <c:dLbls>
            <c:dLbl>
              <c:idx val="0"/>
              <c:tx>
                <c:rich>
                  <a:bodyPr/>
                  <a:lstStyle/>
                  <a:p>
                    <a:r>
                      <a:rPr lang="en-US"/>
                      <a:t>41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59A-4C6A-85CE-D6DC8C5D4A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Hoja3!$B$20</c:f>
              <c:numCache>
                <c:formatCode>General</c:formatCode>
                <c:ptCount val="1"/>
                <c:pt idx="0">
                  <c:v>56</c:v>
                </c:pt>
              </c:numCache>
            </c:numRef>
          </c:val>
          <c:extLst>
            <c:ext xmlns:c16="http://schemas.microsoft.com/office/drawing/2014/chart" uri="{C3380CC4-5D6E-409C-BE32-E72D297353CC}">
              <c16:uniqueId val="{00000003-773E-4321-9815-D730BBC9CEE8}"/>
            </c:ext>
          </c:extLst>
        </c:ser>
        <c:dLbls>
          <c:showLegendKey val="0"/>
          <c:showVal val="0"/>
          <c:showCatName val="0"/>
          <c:showSerName val="0"/>
          <c:showPercent val="0"/>
          <c:showBubbleSize val="0"/>
        </c:dLbls>
        <c:gapWidth val="219"/>
        <c:overlap val="-27"/>
        <c:axId val="551738432"/>
        <c:axId val="551742368"/>
      </c:barChart>
      <c:catAx>
        <c:axId val="551738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51742368"/>
        <c:crosses val="autoZero"/>
        <c:auto val="1"/>
        <c:lblAlgn val="ctr"/>
        <c:lblOffset val="100"/>
        <c:noMultiLvlLbl val="0"/>
      </c:catAx>
      <c:valAx>
        <c:axId val="551742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51738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POR SECTOR DE LA POBLACIÓN CON DISCAPACIDAD MODERADA</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Hoja1!$J$6:$J$20</c:f>
              <c:numCache>
                <c:formatCode>General</c:formatCode>
                <c:ptCount val="15"/>
                <c:pt idx="0">
                  <c:v>21</c:v>
                </c:pt>
                <c:pt idx="1">
                  <c:v>27</c:v>
                </c:pt>
                <c:pt idx="2">
                  <c:v>5</c:v>
                </c:pt>
                <c:pt idx="3">
                  <c:v>4</c:v>
                </c:pt>
                <c:pt idx="4">
                  <c:v>5</c:v>
                </c:pt>
                <c:pt idx="5">
                  <c:v>9</c:v>
                </c:pt>
                <c:pt idx="6">
                  <c:v>8</c:v>
                </c:pt>
                <c:pt idx="7">
                  <c:v>1</c:v>
                </c:pt>
                <c:pt idx="8">
                  <c:v>1</c:v>
                </c:pt>
                <c:pt idx="9">
                  <c:v>2</c:v>
                </c:pt>
                <c:pt idx="10">
                  <c:v>2</c:v>
                </c:pt>
                <c:pt idx="11">
                  <c:v>9</c:v>
                </c:pt>
                <c:pt idx="12">
                  <c:v>1</c:v>
                </c:pt>
                <c:pt idx="13">
                  <c:v>1</c:v>
                </c:pt>
                <c:pt idx="14">
                  <c:v>96</c:v>
                </c:pt>
              </c:numCache>
            </c:numRef>
          </c:val>
          <c:extLst>
            <c:ext xmlns:c16="http://schemas.microsoft.com/office/drawing/2014/chart" uri="{C3380CC4-5D6E-409C-BE32-E72D297353CC}">
              <c16:uniqueId val="{00000000-42B5-4837-A169-636A7A2557F4}"/>
            </c:ext>
          </c:extLst>
        </c:ser>
        <c:ser>
          <c:idx val="1"/>
          <c:order val="1"/>
          <c:spPr>
            <a:solidFill>
              <a:schemeClr val="accent2"/>
            </a:solidFill>
            <a:ln>
              <a:noFill/>
            </a:ln>
            <a:effectLst/>
          </c:spPr>
          <c:invertIfNegative val="0"/>
          <c:val>
            <c:numRef>
              <c:f>Hoja1!$K$6:$K$20</c:f>
              <c:numCache>
                <c:formatCode>General</c:formatCode>
                <c:ptCount val="1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numCache>
            </c:numRef>
          </c:val>
          <c:extLst>
            <c:ext xmlns:c16="http://schemas.microsoft.com/office/drawing/2014/chart" uri="{C3380CC4-5D6E-409C-BE32-E72D297353CC}">
              <c16:uniqueId val="{00000001-42B5-4837-A169-636A7A2557F4}"/>
            </c:ext>
          </c:extLst>
        </c:ser>
        <c:dLbls>
          <c:showLegendKey val="0"/>
          <c:showVal val="0"/>
          <c:showCatName val="0"/>
          <c:showSerName val="0"/>
          <c:showPercent val="0"/>
          <c:showBubbleSize val="0"/>
        </c:dLbls>
        <c:gapWidth val="219"/>
        <c:overlap val="-27"/>
        <c:axId val="408551040"/>
        <c:axId val="408552024"/>
      </c:barChart>
      <c:catAx>
        <c:axId val="40855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08552024"/>
        <c:crosses val="autoZero"/>
        <c:auto val="1"/>
        <c:lblAlgn val="ctr"/>
        <c:lblOffset val="100"/>
        <c:noMultiLvlLbl val="0"/>
      </c:catAx>
      <c:valAx>
        <c:axId val="408552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08551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POBLACIÓN DISCAPACIDAD SEVERA POR TIPO DE DISCAPACIDAD</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Hoja3!$C$3</c:f>
              <c:strCache>
                <c:ptCount val="1"/>
                <c:pt idx="0">
                  <c:v>Cognitiva</c:v>
                </c:pt>
              </c:strCache>
            </c:strRef>
          </c:tx>
          <c:spPr>
            <a:solidFill>
              <a:schemeClr val="accent1"/>
            </a:solidFill>
            <a:ln>
              <a:noFill/>
            </a:ln>
            <a:effectLst/>
          </c:spPr>
          <c:invertIfNegative val="0"/>
          <c:dLbls>
            <c:dLbl>
              <c:idx val="0"/>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385-4FE0-BF4B-6567A63A1B3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Hoja3!$D$3</c:f>
              <c:numCache>
                <c:formatCode>General</c:formatCode>
                <c:ptCount val="1"/>
                <c:pt idx="0">
                  <c:v>22</c:v>
                </c:pt>
              </c:numCache>
            </c:numRef>
          </c:val>
          <c:extLst>
            <c:ext xmlns:c16="http://schemas.microsoft.com/office/drawing/2014/chart" uri="{C3380CC4-5D6E-409C-BE32-E72D297353CC}">
              <c16:uniqueId val="{00000000-BC97-4832-8645-EC17E0F746CD}"/>
            </c:ext>
          </c:extLst>
        </c:ser>
        <c:ser>
          <c:idx val="1"/>
          <c:order val="1"/>
          <c:tx>
            <c:strRef>
              <c:f>Hoja3!$C$4</c:f>
              <c:strCache>
                <c:ptCount val="1"/>
                <c:pt idx="0">
                  <c:v>Cognitiva/física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c:f>
              <c:numCache>
                <c:formatCode>General</c:formatCode>
                <c:ptCount val="1"/>
                <c:pt idx="0">
                  <c:v>3</c:v>
                </c:pt>
              </c:numCache>
            </c:numRef>
          </c:val>
          <c:extLst>
            <c:ext xmlns:c16="http://schemas.microsoft.com/office/drawing/2014/chart" uri="{C3380CC4-5D6E-409C-BE32-E72D297353CC}">
              <c16:uniqueId val="{00000001-BC97-4832-8645-EC17E0F746CD}"/>
            </c:ext>
          </c:extLst>
        </c:ser>
        <c:ser>
          <c:idx val="2"/>
          <c:order val="2"/>
          <c:tx>
            <c:strRef>
              <c:f>Hoja3!$C$5</c:f>
              <c:strCache>
                <c:ptCount val="1"/>
                <c:pt idx="0">
                  <c:v>Cognitiva/visual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c:f>
              <c:numCache>
                <c:formatCode>General</c:formatCode>
                <c:ptCount val="1"/>
                <c:pt idx="0">
                  <c:v>1</c:v>
                </c:pt>
              </c:numCache>
            </c:numRef>
          </c:val>
          <c:extLst>
            <c:ext xmlns:c16="http://schemas.microsoft.com/office/drawing/2014/chart" uri="{C3380CC4-5D6E-409C-BE32-E72D297353CC}">
              <c16:uniqueId val="{00000002-BC97-4832-8645-EC17E0F746CD}"/>
            </c:ext>
          </c:extLst>
        </c:ser>
        <c:ser>
          <c:idx val="3"/>
          <c:order val="3"/>
          <c:tx>
            <c:strRef>
              <c:f>Hoja3!$C$6</c:f>
              <c:strCache>
                <c:ptCount val="1"/>
                <c:pt idx="0">
                  <c:v>Física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Hoja3!$D$6</c:f>
              <c:numCache>
                <c:formatCode>General</c:formatCode>
                <c:ptCount val="1"/>
                <c:pt idx="0">
                  <c:v>2</c:v>
                </c:pt>
              </c:numCache>
            </c:numRef>
          </c:val>
          <c:extLst>
            <c:ext xmlns:c16="http://schemas.microsoft.com/office/drawing/2014/chart" uri="{C3380CC4-5D6E-409C-BE32-E72D297353CC}">
              <c16:uniqueId val="{00000003-BC97-4832-8645-EC17E0F746CD}"/>
            </c:ext>
          </c:extLst>
        </c:ser>
        <c:ser>
          <c:idx val="4"/>
          <c:order val="4"/>
          <c:tx>
            <c:strRef>
              <c:f>Hoja3!$C$7</c:f>
              <c:strCache>
                <c:ptCount val="1"/>
                <c:pt idx="0">
                  <c:v>física/visual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Hoja3!$D$7</c:f>
              <c:numCache>
                <c:formatCode>General</c:formatCode>
                <c:ptCount val="1"/>
                <c:pt idx="0">
                  <c:v>1</c:v>
                </c:pt>
              </c:numCache>
            </c:numRef>
          </c:val>
          <c:extLst>
            <c:ext xmlns:c16="http://schemas.microsoft.com/office/drawing/2014/chart" uri="{C3380CC4-5D6E-409C-BE32-E72D297353CC}">
              <c16:uniqueId val="{00000004-BC97-4832-8645-EC17E0F746CD}"/>
            </c:ext>
          </c:extLst>
        </c:ser>
        <c:ser>
          <c:idx val="5"/>
          <c:order val="5"/>
          <c:tx>
            <c:strRef>
              <c:f>Hoja3!$C$8</c:f>
              <c:strCache>
                <c:ptCount val="1"/>
                <c:pt idx="0">
                  <c:v>TOTAL </c:v>
                </c:pt>
              </c:strCache>
            </c:strRef>
          </c:tx>
          <c:spPr>
            <a:solidFill>
              <a:schemeClr val="accent6"/>
            </a:solidFill>
            <a:ln>
              <a:noFill/>
            </a:ln>
            <a:effectLst/>
          </c:spPr>
          <c:invertIfNegative val="0"/>
          <c:dLbls>
            <c:dLbl>
              <c:idx val="0"/>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385-4FE0-BF4B-6567A63A1B3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Hoja3!$D$8</c:f>
              <c:numCache>
                <c:formatCode>General</c:formatCode>
                <c:ptCount val="1"/>
                <c:pt idx="0">
                  <c:v>29</c:v>
                </c:pt>
              </c:numCache>
            </c:numRef>
          </c:val>
          <c:extLst>
            <c:ext xmlns:c16="http://schemas.microsoft.com/office/drawing/2014/chart" uri="{C3380CC4-5D6E-409C-BE32-E72D297353CC}">
              <c16:uniqueId val="{00000005-BC97-4832-8645-EC17E0F746CD}"/>
            </c:ext>
          </c:extLst>
        </c:ser>
        <c:dLbls>
          <c:showLegendKey val="0"/>
          <c:showVal val="0"/>
          <c:showCatName val="0"/>
          <c:showSerName val="0"/>
          <c:showPercent val="0"/>
          <c:showBubbleSize val="0"/>
        </c:dLbls>
        <c:gapWidth val="219"/>
        <c:overlap val="-27"/>
        <c:axId val="302665648"/>
        <c:axId val="302661056"/>
      </c:barChart>
      <c:catAx>
        <c:axId val="302665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2661056"/>
        <c:crosses val="autoZero"/>
        <c:auto val="1"/>
        <c:lblAlgn val="ctr"/>
        <c:lblOffset val="100"/>
        <c:noMultiLvlLbl val="0"/>
      </c:catAx>
      <c:valAx>
        <c:axId val="302661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2665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baseline="0"/>
              <a:t>DISTRIBUCIÓN POBLACIÓN DISCAPACIDAD SEVERA POR GÉNERO</a:t>
            </a:r>
            <a:endParaRPr lang="es-CO"/>
          </a:p>
        </c:rich>
      </c:tx>
      <c:layout>
        <c:manualLayout>
          <c:xMode val="edge"/>
          <c:yMode val="edge"/>
          <c:x val="0.1494652230971128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Hoja3!$C$20</c:f>
              <c:strCache>
                <c:ptCount val="1"/>
                <c:pt idx="0">
                  <c:v>Mujeres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Hoja3!$D$20</c:f>
              <c:numCache>
                <c:formatCode>General</c:formatCode>
                <c:ptCount val="1"/>
                <c:pt idx="0">
                  <c:v>11</c:v>
                </c:pt>
              </c:numCache>
            </c:numRef>
          </c:val>
          <c:extLst>
            <c:ext xmlns:c16="http://schemas.microsoft.com/office/drawing/2014/chart" uri="{C3380CC4-5D6E-409C-BE32-E72D297353CC}">
              <c16:uniqueId val="{00000000-76E3-4C00-918B-F7A004424811}"/>
            </c:ext>
          </c:extLst>
        </c:ser>
        <c:ser>
          <c:idx val="1"/>
          <c:order val="1"/>
          <c:tx>
            <c:strRef>
              <c:f>Hoja3!$C$21</c:f>
              <c:strCache>
                <c:ptCount val="1"/>
                <c:pt idx="0">
                  <c:v>Hombres</c:v>
                </c:pt>
              </c:strCache>
            </c:strRef>
          </c:tx>
          <c:spPr>
            <a:solidFill>
              <a:schemeClr val="accent5"/>
            </a:solidFill>
            <a:ln>
              <a:noFill/>
            </a:ln>
            <a:effectLst/>
          </c:spPr>
          <c:invertIfNegative val="0"/>
          <c:dLbls>
            <c:dLbl>
              <c:idx val="0"/>
              <c:tx>
                <c:rich>
                  <a:bodyPr/>
                  <a:lstStyle/>
                  <a:p>
                    <a:r>
                      <a:rPr lang="en-US"/>
                      <a:t>16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DAE-4A63-B3E6-AE3CDA262C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Hoja3!$D$21</c:f>
              <c:numCache>
                <c:formatCode>General</c:formatCode>
                <c:ptCount val="1"/>
                <c:pt idx="0">
                  <c:v>18</c:v>
                </c:pt>
              </c:numCache>
            </c:numRef>
          </c:val>
          <c:extLst>
            <c:ext xmlns:c16="http://schemas.microsoft.com/office/drawing/2014/chart" uri="{C3380CC4-5D6E-409C-BE32-E72D297353CC}">
              <c16:uniqueId val="{00000001-76E3-4C00-918B-F7A004424811}"/>
            </c:ext>
          </c:extLst>
        </c:ser>
        <c:ser>
          <c:idx val="2"/>
          <c:order val="2"/>
          <c:tx>
            <c:strRef>
              <c:f>Hoja3!$C$22</c:f>
              <c:strCache>
                <c:ptCount val="1"/>
                <c:pt idx="0">
                  <c:v>total </c:v>
                </c:pt>
              </c:strCache>
            </c:strRef>
          </c:tx>
          <c:spPr>
            <a:solidFill>
              <a:schemeClr val="accent4"/>
            </a:solidFill>
            <a:ln>
              <a:noFill/>
            </a:ln>
            <a:effectLst/>
          </c:spPr>
          <c:invertIfNegative val="0"/>
          <c:dLbls>
            <c:dLbl>
              <c:idx val="0"/>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DAE-4A63-B3E6-AE3CDA262C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Hoja3!$D$22</c:f>
              <c:numCache>
                <c:formatCode>General</c:formatCode>
                <c:ptCount val="1"/>
                <c:pt idx="0">
                  <c:v>29</c:v>
                </c:pt>
              </c:numCache>
            </c:numRef>
          </c:val>
          <c:extLst>
            <c:ext xmlns:c16="http://schemas.microsoft.com/office/drawing/2014/chart" uri="{C3380CC4-5D6E-409C-BE32-E72D297353CC}">
              <c16:uniqueId val="{00000002-76E3-4C00-918B-F7A004424811}"/>
            </c:ext>
          </c:extLst>
        </c:ser>
        <c:dLbls>
          <c:showLegendKey val="0"/>
          <c:showVal val="0"/>
          <c:showCatName val="0"/>
          <c:showSerName val="0"/>
          <c:showPercent val="0"/>
          <c:showBubbleSize val="0"/>
        </c:dLbls>
        <c:gapWidth val="219"/>
        <c:overlap val="-27"/>
        <c:axId val="504027048"/>
        <c:axId val="504022128"/>
      </c:barChart>
      <c:catAx>
        <c:axId val="504027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4022128"/>
        <c:crosses val="autoZero"/>
        <c:auto val="1"/>
        <c:lblAlgn val="ctr"/>
        <c:lblOffset val="100"/>
        <c:noMultiLvlLbl val="0"/>
      </c:catAx>
      <c:valAx>
        <c:axId val="50402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4027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DE LA POBLACIÓN DE DISCAPACIDAD MODERADA POR NIVEL DEL SISBÉN</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Hoja3!$C$35</c:f>
              <c:strCache>
                <c:ptCount val="1"/>
                <c:pt idx="0">
                  <c:v>Sisben 1</c:v>
                </c:pt>
              </c:strCache>
            </c:strRef>
          </c:tx>
          <c:spPr>
            <a:solidFill>
              <a:schemeClr val="accent1"/>
            </a:solidFill>
            <a:ln>
              <a:noFill/>
            </a:ln>
            <a:effectLst/>
          </c:spPr>
          <c:invertIfNegative val="0"/>
          <c:dLbls>
            <c:dLbl>
              <c:idx val="0"/>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04D-4AE0-A037-DD495E2DA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Hoja3!$D$35</c:f>
              <c:numCache>
                <c:formatCode>General</c:formatCode>
                <c:ptCount val="1"/>
                <c:pt idx="0">
                  <c:v>22</c:v>
                </c:pt>
              </c:numCache>
            </c:numRef>
          </c:val>
          <c:extLst>
            <c:ext xmlns:c16="http://schemas.microsoft.com/office/drawing/2014/chart" uri="{C3380CC4-5D6E-409C-BE32-E72D297353CC}">
              <c16:uniqueId val="{00000000-710B-4025-A0DA-8315A1ED547A}"/>
            </c:ext>
          </c:extLst>
        </c:ser>
        <c:ser>
          <c:idx val="1"/>
          <c:order val="1"/>
          <c:tx>
            <c:strRef>
              <c:f>Hoja3!$C$36</c:f>
              <c:strCache>
                <c:ptCount val="1"/>
                <c:pt idx="0">
                  <c:v>Sisben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Hoja3!$D$36</c:f>
              <c:numCache>
                <c:formatCode>General</c:formatCode>
                <c:ptCount val="1"/>
                <c:pt idx="0">
                  <c:v>7</c:v>
                </c:pt>
              </c:numCache>
            </c:numRef>
          </c:val>
          <c:extLst>
            <c:ext xmlns:c16="http://schemas.microsoft.com/office/drawing/2014/chart" uri="{C3380CC4-5D6E-409C-BE32-E72D297353CC}">
              <c16:uniqueId val="{00000001-710B-4025-A0DA-8315A1ED547A}"/>
            </c:ext>
          </c:extLst>
        </c:ser>
        <c:ser>
          <c:idx val="2"/>
          <c:order val="2"/>
          <c:tx>
            <c:strRef>
              <c:f>Hoja3!$C$37</c:f>
              <c:strCache>
                <c:ptCount val="1"/>
                <c:pt idx="0">
                  <c:v>Sisben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Hoja3!$D$37</c:f>
              <c:numCache>
                <c:formatCode>General</c:formatCode>
                <c:ptCount val="1"/>
                <c:pt idx="0">
                  <c:v>0</c:v>
                </c:pt>
              </c:numCache>
            </c:numRef>
          </c:val>
          <c:extLst>
            <c:ext xmlns:c16="http://schemas.microsoft.com/office/drawing/2014/chart" uri="{C3380CC4-5D6E-409C-BE32-E72D297353CC}">
              <c16:uniqueId val="{00000002-710B-4025-A0DA-8315A1ED547A}"/>
            </c:ext>
          </c:extLst>
        </c:ser>
        <c:ser>
          <c:idx val="3"/>
          <c:order val="3"/>
          <c:tx>
            <c:strRef>
              <c:f>Hoja3!$C$38</c:f>
              <c:strCache>
                <c:ptCount val="1"/>
                <c:pt idx="0">
                  <c:v>TOTAL </c:v>
                </c:pt>
              </c:strCache>
            </c:strRef>
          </c:tx>
          <c:spPr>
            <a:solidFill>
              <a:schemeClr val="accent4"/>
            </a:solidFill>
            <a:ln>
              <a:noFill/>
            </a:ln>
            <a:effectLst/>
          </c:spPr>
          <c:invertIfNegative val="0"/>
          <c:dLbls>
            <c:dLbl>
              <c:idx val="0"/>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4D-4AE0-A037-DD495E2DA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Hoja3!$D$38</c:f>
              <c:numCache>
                <c:formatCode>General</c:formatCode>
                <c:ptCount val="1"/>
                <c:pt idx="0">
                  <c:v>29</c:v>
                </c:pt>
              </c:numCache>
            </c:numRef>
          </c:val>
          <c:extLst>
            <c:ext xmlns:c16="http://schemas.microsoft.com/office/drawing/2014/chart" uri="{C3380CC4-5D6E-409C-BE32-E72D297353CC}">
              <c16:uniqueId val="{00000003-710B-4025-A0DA-8315A1ED547A}"/>
            </c:ext>
          </c:extLst>
        </c:ser>
        <c:dLbls>
          <c:showLegendKey val="0"/>
          <c:showVal val="0"/>
          <c:showCatName val="0"/>
          <c:showSerName val="0"/>
          <c:showPercent val="0"/>
          <c:showBubbleSize val="0"/>
        </c:dLbls>
        <c:gapWidth val="219"/>
        <c:overlap val="-27"/>
        <c:axId val="497559584"/>
        <c:axId val="497561880"/>
      </c:barChart>
      <c:catAx>
        <c:axId val="497559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97561880"/>
        <c:crosses val="autoZero"/>
        <c:auto val="1"/>
        <c:lblAlgn val="ctr"/>
        <c:lblOffset val="100"/>
        <c:noMultiLvlLbl val="0"/>
      </c:catAx>
      <c:valAx>
        <c:axId val="497561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97559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O" sz="1400" b="0" i="0" baseline="0">
                <a:effectLst/>
              </a:rPr>
              <a:t>DISTRIBUCIÓN DE LA POBLACIÓN CON DISCAPACIDAD SEVERA POR EDAD </a:t>
            </a:r>
            <a:endParaRPr lang="es-CO"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s-CO"/>
          </a:p>
        </c:rich>
      </c:tx>
      <c:layout>
        <c:manualLayout>
          <c:xMode val="edge"/>
          <c:yMode val="edge"/>
          <c:x val="0.2125693350831146"/>
          <c:y val="4.166666666666666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CO"/>
        </a:p>
      </c:txPr>
    </c:title>
    <c:autoTitleDeleted val="0"/>
    <c:plotArea>
      <c:layout/>
      <c:barChart>
        <c:barDir val="col"/>
        <c:grouping val="clustered"/>
        <c:varyColors val="0"/>
        <c:ser>
          <c:idx val="0"/>
          <c:order val="0"/>
          <c:tx>
            <c:strRef>
              <c:f>Hoja3!$C$41</c:f>
              <c:strCache>
                <c:ptCount val="1"/>
                <c:pt idx="0">
                  <c:v>0 a 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Hoja3!$D$41</c:f>
              <c:numCache>
                <c:formatCode>General</c:formatCode>
                <c:ptCount val="1"/>
                <c:pt idx="0">
                  <c:v>3</c:v>
                </c:pt>
              </c:numCache>
            </c:numRef>
          </c:val>
          <c:extLst>
            <c:ext xmlns:c16="http://schemas.microsoft.com/office/drawing/2014/chart" uri="{C3380CC4-5D6E-409C-BE32-E72D297353CC}">
              <c16:uniqueId val="{00000000-A452-4659-B945-C9CAE7884FF4}"/>
            </c:ext>
          </c:extLst>
        </c:ser>
        <c:ser>
          <c:idx val="1"/>
          <c:order val="1"/>
          <c:tx>
            <c:strRef>
              <c:f>Hoja3!$C$42</c:f>
              <c:strCache>
                <c:ptCount val="1"/>
                <c:pt idx="0">
                  <c:v>5 a 12</c:v>
                </c:pt>
              </c:strCache>
            </c:strRef>
          </c:tx>
          <c:spPr>
            <a:solidFill>
              <a:schemeClr val="accent2"/>
            </a:solidFill>
            <a:ln>
              <a:noFill/>
            </a:ln>
            <a:effectLst/>
          </c:spPr>
          <c:invertIfNegative val="0"/>
          <c:dLbls>
            <c:dLbl>
              <c:idx val="0"/>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D0-410F-A2F3-FD945D4574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Hoja3!$D$42</c:f>
              <c:numCache>
                <c:formatCode>General</c:formatCode>
                <c:ptCount val="1"/>
                <c:pt idx="0">
                  <c:v>7</c:v>
                </c:pt>
              </c:numCache>
            </c:numRef>
          </c:val>
          <c:extLst>
            <c:ext xmlns:c16="http://schemas.microsoft.com/office/drawing/2014/chart" uri="{C3380CC4-5D6E-409C-BE32-E72D297353CC}">
              <c16:uniqueId val="{00000001-A452-4659-B945-C9CAE7884FF4}"/>
            </c:ext>
          </c:extLst>
        </c:ser>
        <c:ser>
          <c:idx val="2"/>
          <c:order val="2"/>
          <c:tx>
            <c:strRef>
              <c:f>Hoja3!$C$43</c:f>
              <c:strCache>
                <c:ptCount val="1"/>
                <c:pt idx="0">
                  <c:v>13 a 17</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Hoja3!$D$43</c:f>
              <c:numCache>
                <c:formatCode>General</c:formatCode>
                <c:ptCount val="1"/>
                <c:pt idx="0">
                  <c:v>5</c:v>
                </c:pt>
              </c:numCache>
            </c:numRef>
          </c:val>
          <c:extLst>
            <c:ext xmlns:c16="http://schemas.microsoft.com/office/drawing/2014/chart" uri="{C3380CC4-5D6E-409C-BE32-E72D297353CC}">
              <c16:uniqueId val="{00000002-A452-4659-B945-C9CAE7884FF4}"/>
            </c:ext>
          </c:extLst>
        </c:ser>
        <c:ser>
          <c:idx val="3"/>
          <c:order val="3"/>
          <c:tx>
            <c:strRef>
              <c:f>Hoja3!$C$44</c:f>
              <c:strCache>
                <c:ptCount val="1"/>
                <c:pt idx="0">
                  <c:v>18 a 28</c:v>
                </c:pt>
              </c:strCache>
            </c:strRef>
          </c:tx>
          <c:spPr>
            <a:solidFill>
              <a:schemeClr val="accent4"/>
            </a:solidFill>
            <a:ln>
              <a:noFill/>
            </a:ln>
            <a:effectLst/>
          </c:spPr>
          <c:invertIfNegative val="0"/>
          <c:dLbls>
            <c:dLbl>
              <c:idx val="0"/>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1D0-410F-A2F3-FD945D4574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Hoja3!$D$44</c:f>
              <c:numCache>
                <c:formatCode>General</c:formatCode>
                <c:ptCount val="1"/>
                <c:pt idx="0">
                  <c:v>11</c:v>
                </c:pt>
              </c:numCache>
            </c:numRef>
          </c:val>
          <c:extLst>
            <c:ext xmlns:c16="http://schemas.microsoft.com/office/drawing/2014/chart" uri="{C3380CC4-5D6E-409C-BE32-E72D297353CC}">
              <c16:uniqueId val="{00000003-A452-4659-B945-C9CAE7884FF4}"/>
            </c:ext>
          </c:extLst>
        </c:ser>
        <c:ser>
          <c:idx val="4"/>
          <c:order val="4"/>
          <c:tx>
            <c:strRef>
              <c:f>Hoja3!$C$45</c:f>
              <c:strCache>
                <c:ptCount val="1"/>
                <c:pt idx="0">
                  <c:v>29-59</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Hoja3!$D$45</c:f>
              <c:numCache>
                <c:formatCode>General</c:formatCode>
                <c:ptCount val="1"/>
                <c:pt idx="0">
                  <c:v>3</c:v>
                </c:pt>
              </c:numCache>
            </c:numRef>
          </c:val>
          <c:extLst>
            <c:ext xmlns:c16="http://schemas.microsoft.com/office/drawing/2014/chart" uri="{C3380CC4-5D6E-409C-BE32-E72D297353CC}">
              <c16:uniqueId val="{00000004-A452-4659-B945-C9CAE7884FF4}"/>
            </c:ext>
          </c:extLst>
        </c:ser>
        <c:ser>
          <c:idx val="5"/>
          <c:order val="5"/>
          <c:tx>
            <c:strRef>
              <c:f>Hoja3!$C$46</c:f>
              <c:strCache>
                <c:ptCount val="1"/>
                <c:pt idx="0">
                  <c:v>total </c:v>
                </c:pt>
              </c:strCache>
            </c:strRef>
          </c:tx>
          <c:spPr>
            <a:solidFill>
              <a:schemeClr val="accent6"/>
            </a:solidFill>
            <a:ln>
              <a:noFill/>
            </a:ln>
            <a:effectLst/>
          </c:spPr>
          <c:invertIfNegative val="0"/>
          <c:dLbls>
            <c:dLbl>
              <c:idx val="0"/>
              <c:tx>
                <c:rich>
                  <a:bodyPr/>
                  <a:lstStyle/>
                  <a:p>
                    <a:r>
                      <a:rPr lang="en-US"/>
                      <a:t>27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1D0-410F-A2F3-FD945D4574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Hoja3!$D$46</c:f>
              <c:numCache>
                <c:formatCode>General</c:formatCode>
                <c:ptCount val="1"/>
                <c:pt idx="0">
                  <c:v>29</c:v>
                </c:pt>
              </c:numCache>
            </c:numRef>
          </c:val>
          <c:extLst>
            <c:ext xmlns:c16="http://schemas.microsoft.com/office/drawing/2014/chart" uri="{C3380CC4-5D6E-409C-BE32-E72D297353CC}">
              <c16:uniqueId val="{00000005-A452-4659-B945-C9CAE7884FF4}"/>
            </c:ext>
          </c:extLst>
        </c:ser>
        <c:dLbls>
          <c:showLegendKey val="0"/>
          <c:showVal val="0"/>
          <c:showCatName val="0"/>
          <c:showSerName val="0"/>
          <c:showPercent val="0"/>
          <c:showBubbleSize val="0"/>
        </c:dLbls>
        <c:gapWidth val="219"/>
        <c:overlap val="-27"/>
        <c:axId val="300045320"/>
        <c:axId val="300044664"/>
      </c:barChart>
      <c:catAx>
        <c:axId val="300045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0044664"/>
        <c:crosses val="autoZero"/>
        <c:auto val="1"/>
        <c:lblAlgn val="ctr"/>
        <c:lblOffset val="100"/>
        <c:noMultiLvlLbl val="0"/>
      </c:catAx>
      <c:valAx>
        <c:axId val="300044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0045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DE LA POBLACIÓN CON DISCAPACIDAD MODERADA POR SECTOR</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Hoja3!$C$49</c:f>
              <c:strCache>
                <c:ptCount val="1"/>
                <c:pt idx="0">
                  <c:v>20 DE JULIO </c:v>
                </c:pt>
              </c:strCache>
            </c:strRef>
          </c:tx>
          <c:spPr>
            <a:solidFill>
              <a:schemeClr val="accent1"/>
            </a:solidFill>
            <a:ln>
              <a:noFill/>
            </a:ln>
            <a:effectLst/>
          </c:spPr>
          <c:invertIfNegative val="0"/>
          <c:val>
            <c:numRef>
              <c:f>Hoja3!$D$49</c:f>
              <c:numCache>
                <c:formatCode>General</c:formatCode>
                <c:ptCount val="1"/>
              </c:numCache>
            </c:numRef>
          </c:val>
          <c:extLst>
            <c:ext xmlns:c16="http://schemas.microsoft.com/office/drawing/2014/chart" uri="{C3380CC4-5D6E-409C-BE32-E72D297353CC}">
              <c16:uniqueId val="{00000000-5C6C-4C4A-8596-40A33818EEE4}"/>
            </c:ext>
          </c:extLst>
        </c:ser>
        <c:ser>
          <c:idx val="1"/>
          <c:order val="1"/>
          <c:tx>
            <c:strRef>
              <c:f>Hoja3!$C$50</c:f>
              <c:strCache>
                <c:ptCount val="1"/>
                <c:pt idx="0">
                  <c:v>BOJACÁ</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Hoja3!$D$50</c:f>
              <c:numCache>
                <c:formatCode>General</c:formatCode>
                <c:ptCount val="1"/>
                <c:pt idx="0">
                  <c:v>3</c:v>
                </c:pt>
              </c:numCache>
            </c:numRef>
          </c:val>
          <c:extLst>
            <c:ext xmlns:c16="http://schemas.microsoft.com/office/drawing/2014/chart" uri="{C3380CC4-5D6E-409C-BE32-E72D297353CC}">
              <c16:uniqueId val="{00000001-5C6C-4C4A-8596-40A33818EEE4}"/>
            </c:ext>
          </c:extLst>
        </c:ser>
        <c:ser>
          <c:idx val="2"/>
          <c:order val="2"/>
          <c:tx>
            <c:strRef>
              <c:f>Hoja3!$C$51</c:f>
              <c:strCache>
                <c:ptCount val="1"/>
                <c:pt idx="0">
                  <c:v>CENTRO </c:v>
                </c:pt>
              </c:strCache>
            </c:strRef>
          </c:tx>
          <c:spPr>
            <a:solidFill>
              <a:schemeClr val="accent3"/>
            </a:solidFill>
            <a:ln>
              <a:noFill/>
            </a:ln>
            <a:effectLst/>
          </c:spPr>
          <c:invertIfNegative val="0"/>
          <c:dLbls>
            <c:dLbl>
              <c:idx val="0"/>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6F6-49E3-B74A-29F5303DE5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Hoja3!$D$51</c:f>
              <c:numCache>
                <c:formatCode>General</c:formatCode>
                <c:ptCount val="1"/>
                <c:pt idx="0">
                  <c:v>6</c:v>
                </c:pt>
              </c:numCache>
            </c:numRef>
          </c:val>
          <c:extLst>
            <c:ext xmlns:c16="http://schemas.microsoft.com/office/drawing/2014/chart" uri="{C3380CC4-5D6E-409C-BE32-E72D297353CC}">
              <c16:uniqueId val="{00000002-5C6C-4C4A-8596-40A33818EEE4}"/>
            </c:ext>
          </c:extLst>
        </c:ser>
        <c:ser>
          <c:idx val="3"/>
          <c:order val="3"/>
          <c:tx>
            <c:strRef>
              <c:f>Hoja3!$C$52</c:f>
              <c:strCache>
                <c:ptCount val="1"/>
                <c:pt idx="0">
                  <c:v>CERCA DE PIEDRA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Hoja3!$D$52</c:f>
              <c:numCache>
                <c:formatCode>General</c:formatCode>
                <c:ptCount val="1"/>
                <c:pt idx="0">
                  <c:v>3</c:v>
                </c:pt>
              </c:numCache>
            </c:numRef>
          </c:val>
          <c:extLst>
            <c:ext xmlns:c16="http://schemas.microsoft.com/office/drawing/2014/chart" uri="{C3380CC4-5D6E-409C-BE32-E72D297353CC}">
              <c16:uniqueId val="{00000003-5C6C-4C4A-8596-40A33818EEE4}"/>
            </c:ext>
          </c:extLst>
        </c:ser>
        <c:ser>
          <c:idx val="4"/>
          <c:order val="4"/>
          <c:tx>
            <c:strRef>
              <c:f>Hoja3!$C$53</c:f>
              <c:strCache>
                <c:ptCount val="1"/>
                <c:pt idx="0">
                  <c:v>EL CAIRO </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Hoja3!$D$53</c:f>
              <c:numCache>
                <c:formatCode>General</c:formatCode>
                <c:ptCount val="1"/>
                <c:pt idx="0">
                  <c:v>1</c:v>
                </c:pt>
              </c:numCache>
            </c:numRef>
          </c:val>
          <c:extLst>
            <c:ext xmlns:c16="http://schemas.microsoft.com/office/drawing/2014/chart" uri="{C3380CC4-5D6E-409C-BE32-E72D297353CC}">
              <c16:uniqueId val="{00000004-5C6C-4C4A-8596-40A33818EEE4}"/>
            </c:ext>
          </c:extLst>
        </c:ser>
        <c:ser>
          <c:idx val="5"/>
          <c:order val="5"/>
          <c:tx>
            <c:strRef>
              <c:f>Hoja3!$C$54</c:f>
              <c:strCache>
                <c:ptCount val="1"/>
                <c:pt idx="0">
                  <c:v>FAGUA</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Hoja3!$D$54</c:f>
              <c:numCache>
                <c:formatCode>General</c:formatCode>
                <c:ptCount val="1"/>
                <c:pt idx="0">
                  <c:v>3</c:v>
                </c:pt>
              </c:numCache>
            </c:numRef>
          </c:val>
          <c:extLst>
            <c:ext xmlns:c16="http://schemas.microsoft.com/office/drawing/2014/chart" uri="{C3380CC4-5D6E-409C-BE32-E72D297353CC}">
              <c16:uniqueId val="{00000005-5C6C-4C4A-8596-40A33818EEE4}"/>
            </c:ext>
          </c:extLst>
        </c:ser>
        <c:ser>
          <c:idx val="6"/>
          <c:order val="6"/>
          <c:tx>
            <c:strRef>
              <c:f>Hoja3!$C$55</c:f>
              <c:strCache>
                <c:ptCount val="1"/>
                <c:pt idx="0">
                  <c:v>FONQUETÁ</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Hoja3!$D$55</c:f>
              <c:numCache>
                <c:formatCode>General</c:formatCode>
                <c:ptCount val="1"/>
                <c:pt idx="0">
                  <c:v>1</c:v>
                </c:pt>
              </c:numCache>
            </c:numRef>
          </c:val>
          <c:extLst>
            <c:ext xmlns:c16="http://schemas.microsoft.com/office/drawing/2014/chart" uri="{C3380CC4-5D6E-409C-BE32-E72D297353CC}">
              <c16:uniqueId val="{00000006-5C6C-4C4A-8596-40A33818EEE4}"/>
            </c:ext>
          </c:extLst>
        </c:ser>
        <c:ser>
          <c:idx val="7"/>
          <c:order val="7"/>
          <c:tx>
            <c:strRef>
              <c:f>Hoja3!$C$56</c:f>
              <c:strCache>
                <c:ptCount val="1"/>
                <c:pt idx="0">
                  <c:v>LA BALSA</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Hoja3!$D$56</c:f>
              <c:numCache>
                <c:formatCode>General</c:formatCode>
                <c:ptCount val="1"/>
                <c:pt idx="0">
                  <c:v>2</c:v>
                </c:pt>
              </c:numCache>
            </c:numRef>
          </c:val>
          <c:extLst>
            <c:ext xmlns:c16="http://schemas.microsoft.com/office/drawing/2014/chart" uri="{C3380CC4-5D6E-409C-BE32-E72D297353CC}">
              <c16:uniqueId val="{00000007-5C6C-4C4A-8596-40A33818EEE4}"/>
            </c:ext>
          </c:extLst>
        </c:ser>
        <c:ser>
          <c:idx val="8"/>
          <c:order val="8"/>
          <c:tx>
            <c:strRef>
              <c:f>Hoja3!#REF!</c:f>
              <c:strCache>
                <c:ptCount val="1"/>
                <c:pt idx="0">
                  <c:v>#REF!</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Hoja3!#REF!</c:f>
              <c:numCache>
                <c:formatCode>General</c:formatCode>
                <c:ptCount val="1"/>
                <c:pt idx="0">
                  <c:v>1</c:v>
                </c:pt>
              </c:numCache>
            </c:numRef>
          </c:val>
          <c:extLst>
            <c:ext xmlns:c16="http://schemas.microsoft.com/office/drawing/2014/chart" uri="{C3380CC4-5D6E-409C-BE32-E72D297353CC}">
              <c16:uniqueId val="{00000008-5C6C-4C4A-8596-40A33818EEE4}"/>
            </c:ext>
          </c:extLst>
        </c:ser>
        <c:ser>
          <c:idx val="9"/>
          <c:order val="9"/>
          <c:tx>
            <c:strRef>
              <c:f>Hoja3!$C$57</c:f>
              <c:strCache>
                <c:ptCount val="1"/>
                <c:pt idx="0">
                  <c:v>LOS ZIPAS </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Hoja3!$D$57</c:f>
              <c:numCache>
                <c:formatCode>General</c:formatCode>
                <c:ptCount val="1"/>
                <c:pt idx="0">
                  <c:v>1</c:v>
                </c:pt>
              </c:numCache>
            </c:numRef>
          </c:val>
          <c:extLst>
            <c:ext xmlns:c16="http://schemas.microsoft.com/office/drawing/2014/chart" uri="{C3380CC4-5D6E-409C-BE32-E72D297353CC}">
              <c16:uniqueId val="{00000009-5C6C-4C4A-8596-40A33818EEE4}"/>
            </c:ext>
          </c:extLst>
        </c:ser>
        <c:ser>
          <c:idx val="10"/>
          <c:order val="10"/>
          <c:tx>
            <c:strRef>
              <c:f>Hoja3!#REF!</c:f>
              <c:strCache>
                <c:ptCount val="1"/>
                <c:pt idx="0">
                  <c:v>#REF!</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Hoja3!#REF!</c:f>
              <c:numCache>
                <c:formatCode>General</c:formatCode>
                <c:ptCount val="1"/>
                <c:pt idx="0">
                  <c:v>1</c:v>
                </c:pt>
              </c:numCache>
            </c:numRef>
          </c:val>
          <c:extLst>
            <c:ext xmlns:c16="http://schemas.microsoft.com/office/drawing/2014/chart" uri="{C3380CC4-5D6E-409C-BE32-E72D297353CC}">
              <c16:uniqueId val="{0000000A-5C6C-4C4A-8596-40A33818EEE4}"/>
            </c:ext>
          </c:extLst>
        </c:ser>
        <c:ser>
          <c:idx val="11"/>
          <c:order val="11"/>
          <c:tx>
            <c:strRef>
              <c:f>Hoja3!$C$58</c:f>
              <c:strCache>
                <c:ptCount val="1"/>
                <c:pt idx="0">
                  <c:v>RIO FRÍO </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Hoja3!$D$58</c:f>
              <c:numCache>
                <c:formatCode>General</c:formatCode>
                <c:ptCount val="1"/>
                <c:pt idx="0">
                  <c:v>1</c:v>
                </c:pt>
              </c:numCache>
            </c:numRef>
          </c:val>
          <c:extLst>
            <c:ext xmlns:c16="http://schemas.microsoft.com/office/drawing/2014/chart" uri="{C3380CC4-5D6E-409C-BE32-E72D297353CC}">
              <c16:uniqueId val="{0000000B-5C6C-4C4A-8596-40A33818EEE4}"/>
            </c:ext>
          </c:extLst>
        </c:ser>
        <c:ser>
          <c:idx val="12"/>
          <c:order val="12"/>
          <c:tx>
            <c:strRef>
              <c:f>Hoja3!$C$59</c:f>
              <c:strCache>
                <c:ptCount val="1"/>
                <c:pt idx="0">
                  <c:v>SAMARIA</c:v>
                </c:pt>
              </c:strCache>
            </c:strRef>
          </c:tx>
          <c:spPr>
            <a:solidFill>
              <a:schemeClr val="accent1">
                <a:lumMod val="80000"/>
                <a:lumOff val="20000"/>
              </a:schemeClr>
            </a:solidFill>
            <a:ln>
              <a:noFill/>
            </a:ln>
            <a:effectLst/>
          </c:spPr>
          <c:invertIfNegative val="0"/>
          <c:dLbls>
            <c:dLbl>
              <c:idx val="0"/>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6F6-49E3-B74A-29F5303DE5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Hoja3!$D$59</c:f>
              <c:numCache>
                <c:formatCode>General</c:formatCode>
                <c:ptCount val="1"/>
                <c:pt idx="0">
                  <c:v>4</c:v>
                </c:pt>
              </c:numCache>
            </c:numRef>
          </c:val>
          <c:extLst>
            <c:ext xmlns:c16="http://schemas.microsoft.com/office/drawing/2014/chart" uri="{C3380CC4-5D6E-409C-BE32-E72D297353CC}">
              <c16:uniqueId val="{0000000C-5C6C-4C4A-8596-40A33818EEE4}"/>
            </c:ext>
          </c:extLst>
        </c:ser>
        <c:ser>
          <c:idx val="13"/>
          <c:order val="13"/>
          <c:tx>
            <c:strRef>
              <c:f>Hoja3!$C$60</c:f>
              <c:strCache>
                <c:ptCount val="1"/>
                <c:pt idx="0">
                  <c:v>TÍQUIZA</c:v>
                </c:pt>
              </c:strCache>
            </c:strRef>
          </c:tx>
          <c:spPr>
            <a:solidFill>
              <a:schemeClr val="accent2">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Hoja3!$D$60</c:f>
              <c:numCache>
                <c:formatCode>General</c:formatCode>
                <c:ptCount val="1"/>
                <c:pt idx="0">
                  <c:v>3</c:v>
                </c:pt>
              </c:numCache>
            </c:numRef>
          </c:val>
          <c:extLst>
            <c:ext xmlns:c16="http://schemas.microsoft.com/office/drawing/2014/chart" uri="{C3380CC4-5D6E-409C-BE32-E72D297353CC}">
              <c16:uniqueId val="{0000000D-5C6C-4C4A-8596-40A33818EEE4}"/>
            </c:ext>
          </c:extLst>
        </c:ser>
        <c:dLbls>
          <c:showLegendKey val="0"/>
          <c:showVal val="0"/>
          <c:showCatName val="0"/>
          <c:showSerName val="0"/>
          <c:showPercent val="0"/>
          <c:showBubbleSize val="0"/>
        </c:dLbls>
        <c:gapWidth val="219"/>
        <c:overlap val="-27"/>
        <c:axId val="544606512"/>
        <c:axId val="544606840"/>
      </c:barChart>
      <c:catAx>
        <c:axId val="544606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44606840"/>
        <c:crosses val="autoZero"/>
        <c:auto val="1"/>
        <c:lblAlgn val="ctr"/>
        <c:lblOffset val="100"/>
        <c:noMultiLvlLbl val="0"/>
      </c:catAx>
      <c:valAx>
        <c:axId val="544606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44606512"/>
        <c:crosses val="autoZero"/>
        <c:crossBetween val="between"/>
      </c:valAx>
      <c:spPr>
        <a:noFill/>
        <a:ln>
          <a:noFill/>
        </a:ln>
        <a:effectLst/>
      </c:spPr>
    </c:plotArea>
    <c:legend>
      <c:legendPos val="b"/>
      <c:legendEntry>
        <c:idx val="8"/>
        <c:delete val="1"/>
      </c:legendEntry>
      <c:legendEntry>
        <c:idx val="1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DE LA POBLACIÓN DEL CVS POR GÉNERO</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'[BASE DE DATOS OCTUBRE 150 - 2017 (3).xlsx]Hoja2'!$C$6</c:f>
              <c:strCache>
                <c:ptCount val="1"/>
                <c:pt idx="0">
                  <c:v>Mujeres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(3).xlsx]Hoja2'!$D$6</c:f>
              <c:numCache>
                <c:formatCode>General</c:formatCode>
                <c:ptCount val="1"/>
                <c:pt idx="0">
                  <c:v>62</c:v>
                </c:pt>
              </c:numCache>
            </c:numRef>
          </c:val>
          <c:extLst>
            <c:ext xmlns:c16="http://schemas.microsoft.com/office/drawing/2014/chart" uri="{C3380CC4-5D6E-409C-BE32-E72D297353CC}">
              <c16:uniqueId val="{00000000-4234-4375-AA50-79C5EA757B91}"/>
            </c:ext>
          </c:extLst>
        </c:ser>
        <c:ser>
          <c:idx val="1"/>
          <c:order val="1"/>
          <c:tx>
            <c:strRef>
              <c:f>'[BASE DE DATOS OCTUBRE 150 - 2017 (3).xlsx]Hoja2'!$C$7</c:f>
              <c:strCache>
                <c:ptCount val="1"/>
                <c:pt idx="0">
                  <c:v>Hombres</c:v>
                </c:pt>
              </c:strCache>
            </c:strRef>
          </c:tx>
          <c:spPr>
            <a:solidFill>
              <a:schemeClr val="accent4"/>
            </a:solidFill>
            <a:ln>
              <a:noFill/>
            </a:ln>
            <a:effectLst/>
          </c:spPr>
          <c:invertIfNegative val="0"/>
          <c:dLbls>
            <c:dLbl>
              <c:idx val="0"/>
              <c:tx>
                <c:rich>
                  <a:bodyPr/>
                  <a:lstStyle/>
                  <a:p>
                    <a:r>
                      <a:rPr lang="en-US"/>
                      <a:t>98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EB4-43BC-A2B6-9116B3265B1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(3).xlsx]Hoja2'!$D$7</c:f>
              <c:numCache>
                <c:formatCode>General</c:formatCode>
                <c:ptCount val="1"/>
                <c:pt idx="0">
                  <c:v>97</c:v>
                </c:pt>
              </c:numCache>
            </c:numRef>
          </c:val>
          <c:extLst>
            <c:ext xmlns:c16="http://schemas.microsoft.com/office/drawing/2014/chart" uri="{C3380CC4-5D6E-409C-BE32-E72D297353CC}">
              <c16:uniqueId val="{00000001-4234-4375-AA50-79C5EA757B91}"/>
            </c:ext>
          </c:extLst>
        </c:ser>
        <c:ser>
          <c:idx val="2"/>
          <c:order val="2"/>
          <c:tx>
            <c:strRef>
              <c:f>'[BASE DE DATOS OCTUBRE 150 - 2017 (3).xlsx]Hoja2'!$C$8</c:f>
              <c:strCache>
                <c:ptCount val="1"/>
                <c:pt idx="0">
                  <c:v>TOTAL </c:v>
                </c:pt>
              </c:strCache>
            </c:strRef>
          </c:tx>
          <c:spPr>
            <a:solidFill>
              <a:schemeClr val="accent6"/>
            </a:solidFill>
            <a:ln>
              <a:noFill/>
            </a:ln>
            <a:effectLst/>
          </c:spPr>
          <c:invertIfNegative val="0"/>
          <c:dLbls>
            <c:dLbl>
              <c:idx val="0"/>
              <c:tx>
                <c:rich>
                  <a:bodyPr/>
                  <a:lstStyle/>
                  <a:p>
                    <a:r>
                      <a:rPr lang="en-US"/>
                      <a:t>160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B4-43BC-A2B6-9116B3265B1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(3).xlsx]Hoja2'!$D$8</c:f>
              <c:numCache>
                <c:formatCode>General</c:formatCode>
                <c:ptCount val="1"/>
                <c:pt idx="0">
                  <c:v>159</c:v>
                </c:pt>
              </c:numCache>
            </c:numRef>
          </c:val>
          <c:extLst>
            <c:ext xmlns:c16="http://schemas.microsoft.com/office/drawing/2014/chart" uri="{C3380CC4-5D6E-409C-BE32-E72D297353CC}">
              <c16:uniqueId val="{00000002-4234-4375-AA50-79C5EA757B91}"/>
            </c:ext>
          </c:extLst>
        </c:ser>
        <c:dLbls>
          <c:showLegendKey val="0"/>
          <c:showVal val="0"/>
          <c:showCatName val="0"/>
          <c:showSerName val="0"/>
          <c:showPercent val="0"/>
          <c:showBubbleSize val="0"/>
        </c:dLbls>
        <c:gapWidth val="219"/>
        <c:overlap val="-27"/>
        <c:axId val="489689056"/>
        <c:axId val="489686432"/>
      </c:barChart>
      <c:catAx>
        <c:axId val="489689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89686432"/>
        <c:crosses val="autoZero"/>
        <c:auto val="1"/>
        <c:lblAlgn val="ctr"/>
        <c:lblOffset val="100"/>
        <c:noMultiLvlLbl val="0"/>
      </c:catAx>
      <c:valAx>
        <c:axId val="489686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89689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DISTRUBUCIÓN</a:t>
            </a:r>
            <a:r>
              <a:rPr lang="es-CO" baseline="0"/>
              <a:t> POR EDAD CVS </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Hoja2!$C$6</c:f>
              <c:strCache>
                <c:ptCount val="1"/>
                <c:pt idx="0">
                  <c:v>Bojacá</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Hoja2!$D$6</c:f>
              <c:numCache>
                <c:formatCode>General</c:formatCode>
                <c:ptCount val="1"/>
                <c:pt idx="0">
                  <c:v>27</c:v>
                </c:pt>
              </c:numCache>
            </c:numRef>
          </c:val>
          <c:extLst>
            <c:ext xmlns:c16="http://schemas.microsoft.com/office/drawing/2014/chart" uri="{C3380CC4-5D6E-409C-BE32-E72D297353CC}">
              <c16:uniqueId val="{00000000-8990-4C4C-874E-BA81552BF9BC}"/>
            </c:ext>
          </c:extLst>
        </c:ser>
        <c:ser>
          <c:idx val="1"/>
          <c:order val="1"/>
          <c:tx>
            <c:strRef>
              <c:f>Hoja2!$C$7</c:f>
              <c:strCache>
                <c:ptCount val="1"/>
                <c:pt idx="0">
                  <c:v>Centro </c:v>
                </c:pt>
              </c:strCache>
            </c:strRef>
          </c:tx>
          <c:spPr>
            <a:solidFill>
              <a:schemeClr val="accent2"/>
            </a:solidFill>
            <a:ln>
              <a:noFill/>
            </a:ln>
            <a:effectLst/>
          </c:spPr>
          <c:invertIfNegative val="0"/>
          <c:dLbls>
            <c:dLbl>
              <c:idx val="0"/>
              <c:tx>
                <c:rich>
                  <a:bodyPr/>
                  <a:lstStyle/>
                  <a:p>
                    <a:r>
                      <a:rPr lang="en-US"/>
                      <a:t>68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E64-482C-8B60-C65A302459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Hoja2!$D$7</c:f>
              <c:numCache>
                <c:formatCode>General</c:formatCode>
                <c:ptCount val="1"/>
                <c:pt idx="0">
                  <c:v>67</c:v>
                </c:pt>
              </c:numCache>
            </c:numRef>
          </c:val>
          <c:extLst>
            <c:ext xmlns:c16="http://schemas.microsoft.com/office/drawing/2014/chart" uri="{C3380CC4-5D6E-409C-BE32-E72D297353CC}">
              <c16:uniqueId val="{00000001-8990-4C4C-874E-BA81552BF9BC}"/>
            </c:ext>
          </c:extLst>
        </c:ser>
        <c:ser>
          <c:idx val="2"/>
          <c:order val="2"/>
          <c:tx>
            <c:strRef>
              <c:f>Hoja2!$C$8</c:f>
              <c:strCache>
                <c:ptCount val="1"/>
                <c:pt idx="0">
                  <c:v>Cerca de piedra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Hoja2!$D$8</c:f>
              <c:numCache>
                <c:formatCode>General</c:formatCode>
                <c:ptCount val="1"/>
                <c:pt idx="0">
                  <c:v>21</c:v>
                </c:pt>
              </c:numCache>
            </c:numRef>
          </c:val>
          <c:extLst>
            <c:ext xmlns:c16="http://schemas.microsoft.com/office/drawing/2014/chart" uri="{C3380CC4-5D6E-409C-BE32-E72D297353CC}">
              <c16:uniqueId val="{00000002-8990-4C4C-874E-BA81552BF9BC}"/>
            </c:ext>
          </c:extLst>
        </c:ser>
        <c:ser>
          <c:idx val="3"/>
          <c:order val="3"/>
          <c:tx>
            <c:strRef>
              <c:f>Hoja2!$C$9</c:f>
              <c:strCache>
                <c:ptCount val="1"/>
                <c:pt idx="0">
                  <c:v>Fagua</c:v>
                </c:pt>
              </c:strCache>
            </c:strRef>
          </c:tx>
          <c:spPr>
            <a:solidFill>
              <a:schemeClr val="accent4"/>
            </a:solidFill>
            <a:ln>
              <a:noFill/>
            </a:ln>
            <a:effectLst/>
          </c:spPr>
          <c:invertIfNegative val="0"/>
          <c:val>
            <c:numRef>
              <c:f>Hoja2!$D$9</c:f>
              <c:numCache>
                <c:formatCode>General</c:formatCode>
                <c:ptCount val="1"/>
                <c:pt idx="0">
                  <c:v>7</c:v>
                </c:pt>
              </c:numCache>
            </c:numRef>
          </c:val>
          <c:extLst>
            <c:ext xmlns:c16="http://schemas.microsoft.com/office/drawing/2014/chart" uri="{C3380CC4-5D6E-409C-BE32-E72D297353CC}">
              <c16:uniqueId val="{00000003-8990-4C4C-874E-BA81552BF9BC}"/>
            </c:ext>
          </c:extLst>
        </c:ser>
        <c:ser>
          <c:idx val="4"/>
          <c:order val="4"/>
          <c:tx>
            <c:strRef>
              <c:f>Hoja2!$C$10</c:f>
              <c:strCache>
                <c:ptCount val="1"/>
                <c:pt idx="0">
                  <c:v>Fonquetá</c:v>
                </c:pt>
              </c:strCache>
            </c:strRef>
          </c:tx>
          <c:spPr>
            <a:solidFill>
              <a:schemeClr val="accent5"/>
            </a:solidFill>
            <a:ln>
              <a:noFill/>
            </a:ln>
            <a:effectLst/>
          </c:spPr>
          <c:invertIfNegative val="0"/>
          <c:val>
            <c:numRef>
              <c:f>Hoja2!$D$10</c:f>
              <c:numCache>
                <c:formatCode>General</c:formatCode>
                <c:ptCount val="1"/>
                <c:pt idx="0">
                  <c:v>22</c:v>
                </c:pt>
              </c:numCache>
            </c:numRef>
          </c:val>
          <c:extLst>
            <c:ext xmlns:c16="http://schemas.microsoft.com/office/drawing/2014/chart" uri="{C3380CC4-5D6E-409C-BE32-E72D297353CC}">
              <c16:uniqueId val="{00000004-8990-4C4C-874E-BA81552BF9BC}"/>
            </c:ext>
          </c:extLst>
        </c:ser>
        <c:ser>
          <c:idx val="5"/>
          <c:order val="5"/>
          <c:tx>
            <c:strRef>
              <c:f>Hoja2!$C$11</c:f>
              <c:strCache>
                <c:ptCount val="1"/>
                <c:pt idx="0">
                  <c:v>La Balsa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Hoja2!$D$11</c:f>
              <c:numCache>
                <c:formatCode>General</c:formatCode>
                <c:ptCount val="1"/>
                <c:pt idx="0">
                  <c:v>9</c:v>
                </c:pt>
              </c:numCache>
            </c:numRef>
          </c:val>
          <c:extLst>
            <c:ext xmlns:c16="http://schemas.microsoft.com/office/drawing/2014/chart" uri="{C3380CC4-5D6E-409C-BE32-E72D297353CC}">
              <c16:uniqueId val="{00000005-8990-4C4C-874E-BA81552BF9BC}"/>
            </c:ext>
          </c:extLst>
        </c:ser>
        <c:dLbls>
          <c:showLegendKey val="0"/>
          <c:showVal val="0"/>
          <c:showCatName val="0"/>
          <c:showSerName val="0"/>
          <c:showPercent val="0"/>
          <c:showBubbleSize val="0"/>
        </c:dLbls>
        <c:gapWidth val="219"/>
        <c:overlap val="-27"/>
        <c:axId val="514590392"/>
        <c:axId val="514584816"/>
      </c:barChart>
      <c:catAx>
        <c:axId val="514590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14584816"/>
        <c:crosses val="autoZero"/>
        <c:auto val="1"/>
        <c:lblAlgn val="ctr"/>
        <c:lblOffset val="100"/>
        <c:noMultiLvlLbl val="0"/>
      </c:catAx>
      <c:valAx>
        <c:axId val="514584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14590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DE LA POBLACIÓN DEL CVS POR TIPO DE SISBÉN</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'[BASE DE DATOS OCTUBRE 150 - 2017 (4).xlsx]Hoja2'!$C$5</c:f>
              <c:strCache>
                <c:ptCount val="1"/>
                <c:pt idx="0">
                  <c:v>Sisben 1</c:v>
                </c:pt>
              </c:strCache>
            </c:strRef>
          </c:tx>
          <c:spPr>
            <a:solidFill>
              <a:schemeClr val="accent1"/>
            </a:solidFill>
            <a:ln>
              <a:noFill/>
            </a:ln>
            <a:effectLst/>
          </c:spPr>
          <c:invertIfNegative val="0"/>
          <c:dLbls>
            <c:dLbl>
              <c:idx val="0"/>
              <c:tx>
                <c:rich>
                  <a:bodyPr/>
                  <a:lstStyle/>
                  <a:p>
                    <a:r>
                      <a:rPr lang="en-US"/>
                      <a:t>113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B3-4BFA-8F7C-87F4D59AB0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(4).xlsx]Hoja2'!$D$5</c:f>
              <c:numCache>
                <c:formatCode>General</c:formatCode>
                <c:ptCount val="1"/>
                <c:pt idx="0">
                  <c:v>112</c:v>
                </c:pt>
              </c:numCache>
            </c:numRef>
          </c:val>
          <c:extLst>
            <c:ext xmlns:c16="http://schemas.microsoft.com/office/drawing/2014/chart" uri="{C3380CC4-5D6E-409C-BE32-E72D297353CC}">
              <c16:uniqueId val="{00000000-E6B0-4FBC-83A5-D32AC85C71DC}"/>
            </c:ext>
          </c:extLst>
        </c:ser>
        <c:ser>
          <c:idx val="1"/>
          <c:order val="1"/>
          <c:tx>
            <c:strRef>
              <c:f>'[BASE DE DATOS OCTUBRE 150 - 2017 (4).xlsx]Hoja2'!$C$6</c:f>
              <c:strCache>
                <c:ptCount val="1"/>
                <c:pt idx="0">
                  <c:v>Sisbén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(4).xlsx]Hoja2'!$D$6</c:f>
              <c:numCache>
                <c:formatCode>General</c:formatCode>
                <c:ptCount val="1"/>
                <c:pt idx="0">
                  <c:v>5</c:v>
                </c:pt>
              </c:numCache>
            </c:numRef>
          </c:val>
          <c:extLst>
            <c:ext xmlns:c16="http://schemas.microsoft.com/office/drawing/2014/chart" uri="{C3380CC4-5D6E-409C-BE32-E72D297353CC}">
              <c16:uniqueId val="{00000001-E6B0-4FBC-83A5-D32AC85C71DC}"/>
            </c:ext>
          </c:extLst>
        </c:ser>
        <c:ser>
          <c:idx val="2"/>
          <c:order val="2"/>
          <c:tx>
            <c:strRef>
              <c:f>'[BASE DE DATOS OCTUBRE 150 - 2017 (4).xlsx]Hoja2'!$C$7</c:f>
              <c:strCache>
                <c:ptCount val="1"/>
                <c:pt idx="0">
                  <c:v>Sisbén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(4).xlsx]Hoja2'!$D$7</c:f>
              <c:numCache>
                <c:formatCode>General</c:formatCode>
                <c:ptCount val="1"/>
                <c:pt idx="0">
                  <c:v>27</c:v>
                </c:pt>
              </c:numCache>
            </c:numRef>
          </c:val>
          <c:extLst>
            <c:ext xmlns:c16="http://schemas.microsoft.com/office/drawing/2014/chart" uri="{C3380CC4-5D6E-409C-BE32-E72D297353CC}">
              <c16:uniqueId val="{00000002-E6B0-4FBC-83A5-D32AC85C71DC}"/>
            </c:ext>
          </c:extLst>
        </c:ser>
        <c:ser>
          <c:idx val="3"/>
          <c:order val="3"/>
          <c:tx>
            <c:strRef>
              <c:f>'[BASE DE DATOS OCTUBRE 150 - 2017 (4).xlsx]Hoja2'!$C$8</c:f>
              <c:strCache>
                <c:ptCount val="1"/>
                <c:pt idx="0">
                  <c:v>No registran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(4).xlsx]Hoja2'!$D$8</c:f>
              <c:numCache>
                <c:formatCode>General</c:formatCode>
                <c:ptCount val="1"/>
                <c:pt idx="0">
                  <c:v>15</c:v>
                </c:pt>
              </c:numCache>
            </c:numRef>
          </c:val>
          <c:extLst>
            <c:ext xmlns:c16="http://schemas.microsoft.com/office/drawing/2014/chart" uri="{C3380CC4-5D6E-409C-BE32-E72D297353CC}">
              <c16:uniqueId val="{00000003-E6B0-4FBC-83A5-D32AC85C71DC}"/>
            </c:ext>
          </c:extLst>
        </c:ser>
        <c:ser>
          <c:idx val="4"/>
          <c:order val="4"/>
          <c:tx>
            <c:strRef>
              <c:f>'[BASE DE DATOS OCTUBRE 150 - 2017 (4).xlsx]Hoja2'!$C$9</c:f>
              <c:strCache>
                <c:ptCount val="1"/>
                <c:pt idx="0">
                  <c:v>TOTAL </c:v>
                </c:pt>
              </c:strCache>
            </c:strRef>
          </c:tx>
          <c:spPr>
            <a:solidFill>
              <a:schemeClr val="accent5"/>
            </a:solidFill>
            <a:ln>
              <a:noFill/>
            </a:ln>
            <a:effectLst/>
          </c:spPr>
          <c:invertIfNegative val="0"/>
          <c:dLbls>
            <c:dLbl>
              <c:idx val="0"/>
              <c:tx>
                <c:rich>
                  <a:bodyPr/>
                  <a:lstStyle/>
                  <a:p>
                    <a:r>
                      <a:rPr lang="en-US"/>
                      <a:t>160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BB3-4BFA-8F7C-87F4D59AB0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'[BASE DE DATOS OCTUBRE 150 - 2017 (4).xlsx]Hoja2'!$D$9</c:f>
              <c:numCache>
                <c:formatCode>General</c:formatCode>
                <c:ptCount val="1"/>
                <c:pt idx="0">
                  <c:v>159</c:v>
                </c:pt>
              </c:numCache>
            </c:numRef>
          </c:val>
          <c:extLst>
            <c:ext xmlns:c16="http://schemas.microsoft.com/office/drawing/2014/chart" uri="{C3380CC4-5D6E-409C-BE32-E72D297353CC}">
              <c16:uniqueId val="{00000004-E6B0-4FBC-83A5-D32AC85C71DC}"/>
            </c:ext>
          </c:extLst>
        </c:ser>
        <c:dLbls>
          <c:showLegendKey val="0"/>
          <c:showVal val="0"/>
          <c:showCatName val="0"/>
          <c:showSerName val="0"/>
          <c:showPercent val="0"/>
          <c:showBubbleSize val="0"/>
        </c:dLbls>
        <c:gapWidth val="219"/>
        <c:overlap val="-27"/>
        <c:axId val="475216960"/>
        <c:axId val="475215320"/>
      </c:barChart>
      <c:catAx>
        <c:axId val="475216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5215320"/>
        <c:crosses val="autoZero"/>
        <c:auto val="1"/>
        <c:lblAlgn val="ctr"/>
        <c:lblOffset val="100"/>
        <c:noMultiLvlLbl val="0"/>
      </c:catAx>
      <c:valAx>
        <c:axId val="475215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5216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DISTRIBUCIÓN</a:t>
            </a:r>
            <a:r>
              <a:rPr lang="es-CO" baseline="0"/>
              <a:t> DE LA POBLACIÓN DEL CVS POR SECTOR</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Hoja2!$C$6</c:f>
              <c:strCache>
                <c:ptCount val="1"/>
                <c:pt idx="0">
                  <c:v>Bojacá</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Hoja2!$D$6</c:f>
              <c:numCache>
                <c:formatCode>General</c:formatCode>
                <c:ptCount val="1"/>
                <c:pt idx="0">
                  <c:v>27</c:v>
                </c:pt>
              </c:numCache>
            </c:numRef>
          </c:val>
          <c:extLst>
            <c:ext xmlns:c16="http://schemas.microsoft.com/office/drawing/2014/chart" uri="{C3380CC4-5D6E-409C-BE32-E72D297353CC}">
              <c16:uniqueId val="{00000000-CB53-4B1D-A9D9-3234DF381025}"/>
            </c:ext>
          </c:extLst>
        </c:ser>
        <c:ser>
          <c:idx val="1"/>
          <c:order val="1"/>
          <c:tx>
            <c:strRef>
              <c:f>Hoja2!$C$7</c:f>
              <c:strCache>
                <c:ptCount val="1"/>
                <c:pt idx="0">
                  <c:v>Centro </c:v>
                </c:pt>
              </c:strCache>
            </c:strRef>
          </c:tx>
          <c:spPr>
            <a:solidFill>
              <a:schemeClr val="accent2"/>
            </a:solidFill>
            <a:ln>
              <a:noFill/>
            </a:ln>
            <a:effectLst/>
          </c:spPr>
          <c:invertIfNegative val="0"/>
          <c:dLbls>
            <c:dLbl>
              <c:idx val="0"/>
              <c:tx>
                <c:rich>
                  <a:bodyPr/>
                  <a:lstStyle/>
                  <a:p>
                    <a:r>
                      <a:rPr lang="en-US"/>
                      <a:t>68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5B7-4D5C-97B4-2CC7E225FD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Hoja2!$D$7</c:f>
              <c:numCache>
                <c:formatCode>General</c:formatCode>
                <c:ptCount val="1"/>
                <c:pt idx="0">
                  <c:v>67</c:v>
                </c:pt>
              </c:numCache>
            </c:numRef>
          </c:val>
          <c:extLst>
            <c:ext xmlns:c16="http://schemas.microsoft.com/office/drawing/2014/chart" uri="{C3380CC4-5D6E-409C-BE32-E72D297353CC}">
              <c16:uniqueId val="{00000001-CB53-4B1D-A9D9-3234DF381025}"/>
            </c:ext>
          </c:extLst>
        </c:ser>
        <c:ser>
          <c:idx val="2"/>
          <c:order val="2"/>
          <c:tx>
            <c:strRef>
              <c:f>Hoja2!$C$8</c:f>
              <c:strCache>
                <c:ptCount val="1"/>
                <c:pt idx="0">
                  <c:v>Cerca de piedra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Hoja2!$D$8</c:f>
              <c:numCache>
                <c:formatCode>General</c:formatCode>
                <c:ptCount val="1"/>
                <c:pt idx="0">
                  <c:v>21</c:v>
                </c:pt>
              </c:numCache>
            </c:numRef>
          </c:val>
          <c:extLst>
            <c:ext xmlns:c16="http://schemas.microsoft.com/office/drawing/2014/chart" uri="{C3380CC4-5D6E-409C-BE32-E72D297353CC}">
              <c16:uniqueId val="{00000002-CB53-4B1D-A9D9-3234DF381025}"/>
            </c:ext>
          </c:extLst>
        </c:ser>
        <c:ser>
          <c:idx val="3"/>
          <c:order val="3"/>
          <c:tx>
            <c:strRef>
              <c:f>Hoja2!$C$9</c:f>
              <c:strCache>
                <c:ptCount val="1"/>
                <c:pt idx="0">
                  <c:v>Fagua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Hoja2!$D$9</c:f>
              <c:numCache>
                <c:formatCode>General</c:formatCode>
                <c:ptCount val="1"/>
                <c:pt idx="0">
                  <c:v>7</c:v>
                </c:pt>
              </c:numCache>
            </c:numRef>
          </c:val>
          <c:extLst>
            <c:ext xmlns:c16="http://schemas.microsoft.com/office/drawing/2014/chart" uri="{C3380CC4-5D6E-409C-BE32-E72D297353CC}">
              <c16:uniqueId val="{00000003-CB53-4B1D-A9D9-3234DF381025}"/>
            </c:ext>
          </c:extLst>
        </c:ser>
        <c:ser>
          <c:idx val="4"/>
          <c:order val="4"/>
          <c:tx>
            <c:strRef>
              <c:f>Hoja2!$C$10</c:f>
              <c:strCache>
                <c:ptCount val="1"/>
                <c:pt idx="0">
                  <c:v>Fonquetá</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Hoja2!$D$10</c:f>
              <c:numCache>
                <c:formatCode>General</c:formatCode>
                <c:ptCount val="1"/>
                <c:pt idx="0">
                  <c:v>22</c:v>
                </c:pt>
              </c:numCache>
            </c:numRef>
          </c:val>
          <c:extLst>
            <c:ext xmlns:c16="http://schemas.microsoft.com/office/drawing/2014/chart" uri="{C3380CC4-5D6E-409C-BE32-E72D297353CC}">
              <c16:uniqueId val="{00000004-CB53-4B1D-A9D9-3234DF381025}"/>
            </c:ext>
          </c:extLst>
        </c:ser>
        <c:ser>
          <c:idx val="5"/>
          <c:order val="5"/>
          <c:tx>
            <c:strRef>
              <c:f>Hoja2!$C$11</c:f>
              <c:strCache>
                <c:ptCount val="1"/>
                <c:pt idx="0">
                  <c:v>La Balsa </c:v>
                </c:pt>
              </c:strCache>
            </c:strRef>
          </c:tx>
          <c:spPr>
            <a:solidFill>
              <a:schemeClr val="accent6"/>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B53-4B1D-A9D9-3234DF3810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Hoja2!$D$11</c:f>
              <c:numCache>
                <c:formatCode>General</c:formatCode>
                <c:ptCount val="1"/>
                <c:pt idx="0">
                  <c:v>9</c:v>
                </c:pt>
              </c:numCache>
            </c:numRef>
          </c:val>
          <c:extLst>
            <c:ext xmlns:c16="http://schemas.microsoft.com/office/drawing/2014/chart" uri="{C3380CC4-5D6E-409C-BE32-E72D297353CC}">
              <c16:uniqueId val="{00000006-CB53-4B1D-A9D9-3234DF381025}"/>
            </c:ext>
          </c:extLst>
        </c:ser>
        <c:ser>
          <c:idx val="6"/>
          <c:order val="6"/>
          <c:tx>
            <c:strRef>
              <c:f>Hoja2!$C$12</c:f>
              <c:strCache>
                <c:ptCount val="1"/>
                <c:pt idx="0">
                  <c:v>Los Zipas</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Hoja2!$D$12</c:f>
              <c:numCache>
                <c:formatCode>General</c:formatCode>
                <c:ptCount val="1"/>
                <c:pt idx="0">
                  <c:v>3</c:v>
                </c:pt>
              </c:numCache>
            </c:numRef>
          </c:val>
          <c:extLst>
            <c:ext xmlns:c16="http://schemas.microsoft.com/office/drawing/2014/chart" uri="{C3380CC4-5D6E-409C-BE32-E72D297353CC}">
              <c16:uniqueId val="{00000007-CB53-4B1D-A9D9-3234DF381025}"/>
            </c:ext>
          </c:extLst>
        </c:ser>
        <c:ser>
          <c:idx val="7"/>
          <c:order val="7"/>
          <c:tx>
            <c:strRef>
              <c:f>Hoja2!$C$13</c:f>
              <c:strCache>
                <c:ptCount val="1"/>
                <c:pt idx="0">
                  <c:v>Samaria</c:v>
                </c:pt>
              </c:strCache>
            </c:strRef>
          </c:tx>
          <c:spPr>
            <a:solidFill>
              <a:schemeClr val="accent2">
                <a:lumMod val="60000"/>
              </a:schemeClr>
            </a:solidFill>
            <a:ln>
              <a:noFill/>
            </a:ln>
            <a:effectLst/>
          </c:spPr>
          <c:invertIfNegative val="0"/>
          <c:val>
            <c:numRef>
              <c:f>Hoja2!$D$13</c:f>
              <c:numCache>
                <c:formatCode>General</c:formatCode>
                <c:ptCount val="1"/>
                <c:pt idx="0">
                  <c:v>2</c:v>
                </c:pt>
              </c:numCache>
            </c:numRef>
          </c:val>
          <c:extLst>
            <c:ext xmlns:c16="http://schemas.microsoft.com/office/drawing/2014/chart" uri="{C3380CC4-5D6E-409C-BE32-E72D297353CC}">
              <c16:uniqueId val="{00000008-CB53-4B1D-A9D9-3234DF381025}"/>
            </c:ext>
          </c:extLst>
        </c:ser>
        <c:ser>
          <c:idx val="8"/>
          <c:order val="8"/>
          <c:tx>
            <c:strRef>
              <c:f>Hoja2!$C$14</c:f>
              <c:strCache>
                <c:ptCount val="1"/>
                <c:pt idx="0">
                  <c:v>Yerbabuena</c:v>
                </c:pt>
              </c:strCache>
            </c:strRef>
          </c:tx>
          <c:spPr>
            <a:solidFill>
              <a:schemeClr val="accent3">
                <a:lumMod val="60000"/>
              </a:schemeClr>
            </a:solidFill>
            <a:ln>
              <a:noFill/>
            </a:ln>
            <a:effectLst/>
          </c:spPr>
          <c:invertIfNegative val="0"/>
          <c:val>
            <c:numRef>
              <c:f>Hoja2!$D$14</c:f>
              <c:numCache>
                <c:formatCode>General</c:formatCode>
                <c:ptCount val="1"/>
                <c:pt idx="0">
                  <c:v>1</c:v>
                </c:pt>
              </c:numCache>
            </c:numRef>
          </c:val>
          <c:extLst>
            <c:ext xmlns:c16="http://schemas.microsoft.com/office/drawing/2014/chart" uri="{C3380CC4-5D6E-409C-BE32-E72D297353CC}">
              <c16:uniqueId val="{00000009-CB53-4B1D-A9D9-3234DF381025}"/>
            </c:ext>
          </c:extLst>
        </c:ser>
        <c:ser>
          <c:idx val="9"/>
          <c:order val="9"/>
          <c:tx>
            <c:strRef>
              <c:f>Hoja2!$C$15</c:f>
              <c:strCache>
                <c:ptCount val="1"/>
                <c:pt idx="0">
                  <c:v>Total </c:v>
                </c:pt>
              </c:strCache>
            </c:strRef>
          </c:tx>
          <c:spPr>
            <a:solidFill>
              <a:schemeClr val="accent4">
                <a:lumMod val="60000"/>
              </a:schemeClr>
            </a:solidFill>
            <a:ln>
              <a:noFill/>
            </a:ln>
            <a:effectLst/>
          </c:spPr>
          <c:invertIfNegative val="0"/>
          <c:dLbls>
            <c:dLbl>
              <c:idx val="0"/>
              <c:tx>
                <c:rich>
                  <a:bodyPr/>
                  <a:lstStyle/>
                  <a:p>
                    <a:r>
                      <a:rPr lang="en-US"/>
                      <a:t>160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B7-4D5C-97B4-2CC7E225FD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Hoja2!$D$15</c:f>
              <c:numCache>
                <c:formatCode>General</c:formatCode>
                <c:ptCount val="1"/>
                <c:pt idx="0">
                  <c:v>159</c:v>
                </c:pt>
              </c:numCache>
            </c:numRef>
          </c:val>
          <c:extLst>
            <c:ext xmlns:c16="http://schemas.microsoft.com/office/drawing/2014/chart" uri="{C3380CC4-5D6E-409C-BE32-E72D297353CC}">
              <c16:uniqueId val="{0000000A-CB53-4B1D-A9D9-3234DF381025}"/>
            </c:ext>
          </c:extLst>
        </c:ser>
        <c:dLbls>
          <c:showLegendKey val="0"/>
          <c:showVal val="0"/>
          <c:showCatName val="0"/>
          <c:showSerName val="0"/>
          <c:showPercent val="0"/>
          <c:showBubbleSize val="0"/>
        </c:dLbls>
        <c:gapWidth val="219"/>
        <c:overlap val="-27"/>
        <c:axId val="321316096"/>
        <c:axId val="321302648"/>
      </c:barChart>
      <c:catAx>
        <c:axId val="321316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1302648"/>
        <c:crosses val="autoZero"/>
        <c:auto val="1"/>
        <c:lblAlgn val="ctr"/>
        <c:lblOffset val="100"/>
        <c:noMultiLvlLbl val="0"/>
      </c:catAx>
      <c:valAx>
        <c:axId val="321302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1316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s-CO"/>
              <a:t>DISTRIBUCIÓN DE LA POBLACIÓN CON DISCAPACIDAD TRANSITORIA POR TIPO DE DIFICULTAD</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CO"/>
        </a:p>
      </c:txPr>
    </c:title>
    <c:autoTitleDeleted val="0"/>
    <c:plotArea>
      <c:layout/>
      <c:barChart>
        <c:barDir val="bar"/>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Lbl>
              <c:idx val="0"/>
              <c:tx>
                <c:rich>
                  <a:bodyPr/>
                  <a:lstStyle/>
                  <a:p>
                    <a:r>
                      <a:rPr lang="en-US"/>
                      <a:t>64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5C-4FE2-B539-956A4A70D01E}"/>
                </c:ext>
              </c:extLst>
            </c:dLbl>
            <c:dLbl>
              <c:idx val="18"/>
              <c:tx>
                <c:rich>
                  <a:bodyPr/>
                  <a:lstStyle/>
                  <a:p>
                    <a:r>
                      <a:rPr lang="en-US"/>
                      <a:t>160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05C-4FE2-B539-956A4A70D01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Hoja2!$C$5:$C$23</c:f>
              <c:strCache>
                <c:ptCount val="19"/>
                <c:pt idx="0">
                  <c:v>Dificultades de aprendizaje</c:v>
                </c:pt>
                <c:pt idx="1">
                  <c:v>Dificultades del aprendizaje y del comportamiento</c:v>
                </c:pt>
                <c:pt idx="2">
                  <c:v>Trastornos del comportamiento </c:v>
                </c:pt>
                <c:pt idx="3">
                  <c:v>Autismo </c:v>
                </c:pt>
                <c:pt idx="4">
                  <c:v>Dificultades del lenguaje </c:v>
                </c:pt>
                <c:pt idx="5">
                  <c:v>Dificultades del lenguaje </c:v>
                </c:pt>
                <c:pt idx="6">
                  <c:v>Accidente CV</c:v>
                </c:pt>
                <c:pt idx="7">
                  <c:v>Aglammaglobulina de glutón</c:v>
                </c:pt>
                <c:pt idx="8">
                  <c:v>Encelopatía multifactorial </c:v>
                </c:pt>
                <c:pt idx="9">
                  <c:v>Labio paladar fisurado </c:v>
                </c:pt>
                <c:pt idx="10">
                  <c:v>Microcefalia </c:v>
                </c:pt>
                <c:pt idx="11">
                  <c:v>Perdida auditiva</c:v>
                </c:pt>
                <c:pt idx="12">
                  <c:v>Retardo global en el desarrollo </c:v>
                </c:pt>
                <c:pt idx="13">
                  <c:v>Retardo mental leve</c:v>
                </c:pt>
                <c:pt idx="14">
                  <c:v>Retardo mental moderado</c:v>
                </c:pt>
                <c:pt idx="15">
                  <c:v>Síndrome Down </c:v>
                </c:pt>
                <c:pt idx="16">
                  <c:v>Síndrome prader Willi</c:v>
                </c:pt>
                <c:pt idx="17">
                  <c:v>Tendinitis Quiervain</c:v>
                </c:pt>
                <c:pt idx="18">
                  <c:v>TOTAL </c:v>
                </c:pt>
              </c:strCache>
            </c:strRef>
          </c:cat>
          <c:val>
            <c:numRef>
              <c:f>Hoja2!$D$5:$D$23</c:f>
              <c:numCache>
                <c:formatCode>General</c:formatCode>
                <c:ptCount val="19"/>
                <c:pt idx="0">
                  <c:v>63</c:v>
                </c:pt>
                <c:pt idx="1">
                  <c:v>17</c:v>
                </c:pt>
                <c:pt idx="2">
                  <c:v>23</c:v>
                </c:pt>
                <c:pt idx="3">
                  <c:v>1</c:v>
                </c:pt>
                <c:pt idx="4">
                  <c:v>2</c:v>
                </c:pt>
                <c:pt idx="5">
                  <c:v>24</c:v>
                </c:pt>
                <c:pt idx="6">
                  <c:v>2</c:v>
                </c:pt>
                <c:pt idx="7">
                  <c:v>1</c:v>
                </c:pt>
                <c:pt idx="8">
                  <c:v>1</c:v>
                </c:pt>
                <c:pt idx="9">
                  <c:v>1</c:v>
                </c:pt>
                <c:pt idx="10">
                  <c:v>1</c:v>
                </c:pt>
                <c:pt idx="11">
                  <c:v>1</c:v>
                </c:pt>
                <c:pt idx="12">
                  <c:v>4</c:v>
                </c:pt>
                <c:pt idx="13">
                  <c:v>7</c:v>
                </c:pt>
                <c:pt idx="14">
                  <c:v>2</c:v>
                </c:pt>
                <c:pt idx="15">
                  <c:v>7</c:v>
                </c:pt>
                <c:pt idx="16">
                  <c:v>1</c:v>
                </c:pt>
                <c:pt idx="17">
                  <c:v>1</c:v>
                </c:pt>
                <c:pt idx="18">
                  <c:v>159</c:v>
                </c:pt>
              </c:numCache>
            </c:numRef>
          </c:val>
          <c:extLst>
            <c:ext xmlns:c16="http://schemas.microsoft.com/office/drawing/2014/chart" uri="{C3380CC4-5D6E-409C-BE32-E72D297353CC}">
              <c16:uniqueId val="{00000000-21CA-4FBD-84BE-56B8272BD7B7}"/>
            </c:ext>
          </c:extLst>
        </c:ser>
        <c:dLbls>
          <c:showLegendKey val="0"/>
          <c:showVal val="0"/>
          <c:showCatName val="0"/>
          <c:showSerName val="0"/>
          <c:showPercent val="0"/>
          <c:showBubbleSize val="0"/>
        </c:dLbls>
        <c:gapWidth val="100"/>
        <c:axId val="473687432"/>
        <c:axId val="473684480"/>
      </c:barChart>
      <c:catAx>
        <c:axId val="473687432"/>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crossAx val="473684480"/>
        <c:crosses val="autoZero"/>
        <c:auto val="1"/>
        <c:lblAlgn val="ctr"/>
        <c:lblOffset val="100"/>
        <c:noMultiLvlLbl val="0"/>
      </c:catAx>
      <c:valAx>
        <c:axId val="473684480"/>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crossAx val="473687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CO"/>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a:t>Población</a:t>
            </a:r>
            <a:r>
              <a:rPr lang="en-US" baseline="0"/>
              <a:t> del inclusión laboral por genero </a:t>
            </a:r>
            <a:endParaRPr lang="en-US"/>
          </a:p>
        </c:rich>
      </c:tx>
      <c:overlay val="0"/>
    </c:title>
    <c:autoTitleDeleted val="0"/>
    <c:plotArea>
      <c:layout/>
      <c:barChart>
        <c:barDir val="col"/>
        <c:grouping val="clustered"/>
        <c:varyColors val="0"/>
        <c:ser>
          <c:idx val="0"/>
          <c:order val="0"/>
          <c:tx>
            <c:strRef>
              <c:f>Hoja1!$C$15</c:f>
              <c:strCache>
                <c:ptCount val="1"/>
                <c:pt idx="0">
                  <c:v>N° de personas </c:v>
                </c:pt>
              </c:strCache>
            </c:strRef>
          </c:tx>
          <c:invertIfNegative val="0"/>
          <c:dPt>
            <c:idx val="1"/>
            <c:invertIfNegative val="0"/>
            <c:bubble3D val="0"/>
            <c:spPr>
              <a:solidFill>
                <a:srgbClr val="FFFF00"/>
              </a:solidFill>
            </c:spPr>
            <c:extLst>
              <c:ext xmlns:c16="http://schemas.microsoft.com/office/drawing/2014/chart" uri="{C3380CC4-5D6E-409C-BE32-E72D297353CC}">
                <c16:uniqueId val="{00000001-9285-4B86-8CB8-6C061158A4E5}"/>
              </c:ext>
            </c:extLst>
          </c:dPt>
          <c:dPt>
            <c:idx val="2"/>
            <c:invertIfNegative val="0"/>
            <c:bubble3D val="0"/>
            <c:spPr>
              <a:solidFill>
                <a:schemeClr val="accent1"/>
              </a:solidFill>
            </c:spPr>
            <c:extLst>
              <c:ext xmlns:c16="http://schemas.microsoft.com/office/drawing/2014/chart" uri="{C3380CC4-5D6E-409C-BE32-E72D297353CC}">
                <c16:uniqueId val="{00000003-9285-4B86-8CB8-6C061158A4E5}"/>
              </c:ext>
            </c:extLst>
          </c:dPt>
          <c:dLbls>
            <c:dLbl>
              <c:idx val="0"/>
              <c:tx>
                <c:rich>
                  <a:bodyPr/>
                  <a:lstStyle/>
                  <a:p>
                    <a:r>
                      <a:rPr lang="en-US"/>
                      <a:t>18</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C98-46E5-89D5-61E64D10AA94}"/>
                </c:ext>
              </c:extLst>
            </c:dLbl>
            <c:dLbl>
              <c:idx val="1"/>
              <c:tx>
                <c:rich>
                  <a:bodyPr/>
                  <a:lstStyle/>
                  <a:p>
                    <a:r>
                      <a:rPr lang="en-US"/>
                      <a:t>17</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85-4B86-8CB8-6C061158A4E5}"/>
                </c:ext>
              </c:extLst>
            </c:dLbl>
            <c:dLbl>
              <c:idx val="2"/>
              <c:tx>
                <c:rich>
                  <a:bodyPr/>
                  <a:lstStyle/>
                  <a:p>
                    <a:r>
                      <a:rPr lang="en-US"/>
                      <a:t>35</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85-4B86-8CB8-6C061158A4E5}"/>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Hoja1!$B$16:$B$18</c:f>
              <c:strCache>
                <c:ptCount val="3"/>
                <c:pt idx="0">
                  <c:v>Hombres </c:v>
                </c:pt>
                <c:pt idx="1">
                  <c:v>Mujeres </c:v>
                </c:pt>
                <c:pt idx="2">
                  <c:v>total</c:v>
                </c:pt>
              </c:strCache>
            </c:strRef>
          </c:cat>
          <c:val>
            <c:numRef>
              <c:f>Hoja1!$C$16:$C$18</c:f>
              <c:numCache>
                <c:formatCode>General</c:formatCode>
                <c:ptCount val="3"/>
                <c:pt idx="0">
                  <c:v>27</c:v>
                </c:pt>
                <c:pt idx="1">
                  <c:v>18</c:v>
                </c:pt>
                <c:pt idx="2">
                  <c:v>45</c:v>
                </c:pt>
              </c:numCache>
            </c:numRef>
          </c:val>
          <c:extLst>
            <c:ext xmlns:c16="http://schemas.microsoft.com/office/drawing/2014/chart" uri="{C3380CC4-5D6E-409C-BE32-E72D297353CC}">
              <c16:uniqueId val="{00000004-9285-4B86-8CB8-6C061158A4E5}"/>
            </c:ext>
          </c:extLst>
        </c:ser>
        <c:dLbls>
          <c:showLegendKey val="0"/>
          <c:showVal val="0"/>
          <c:showCatName val="0"/>
          <c:showSerName val="0"/>
          <c:showPercent val="0"/>
          <c:showBubbleSize val="0"/>
        </c:dLbls>
        <c:gapWidth val="300"/>
        <c:axId val="139563392"/>
        <c:axId val="139564928"/>
      </c:barChart>
      <c:catAx>
        <c:axId val="139563392"/>
        <c:scaling>
          <c:orientation val="minMax"/>
        </c:scaling>
        <c:delete val="0"/>
        <c:axPos val="b"/>
        <c:numFmt formatCode="General" sourceLinked="0"/>
        <c:majorTickMark val="none"/>
        <c:minorTickMark val="none"/>
        <c:tickLblPos val="nextTo"/>
        <c:crossAx val="139564928"/>
        <c:crosses val="autoZero"/>
        <c:auto val="1"/>
        <c:lblAlgn val="ctr"/>
        <c:lblOffset val="100"/>
        <c:noMultiLvlLbl val="0"/>
      </c:catAx>
      <c:valAx>
        <c:axId val="139564928"/>
        <c:scaling>
          <c:orientation val="minMax"/>
        </c:scaling>
        <c:delete val="0"/>
        <c:axPos val="l"/>
        <c:majorGridlines/>
        <c:numFmt formatCode="General" sourceLinked="1"/>
        <c:majorTickMark val="none"/>
        <c:minorTickMark val="none"/>
        <c:tickLblPos val="nextTo"/>
        <c:crossAx val="139563392"/>
        <c:crosses val="autoZero"/>
        <c:crossBetween val="between"/>
      </c:valAx>
    </c:plotArea>
    <c:legend>
      <c:legendPos val="r"/>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a:t>Distribución</a:t>
            </a:r>
            <a:r>
              <a:rPr lang="en-US" sz="1800" baseline="0"/>
              <a:t> de la población del programa de inclusión laboral por rango de edades</a:t>
            </a:r>
            <a:endParaRPr lang="en-US" sz="1800"/>
          </a:p>
        </c:rich>
      </c:tx>
      <c:overlay val="0"/>
    </c:title>
    <c:autoTitleDeleted val="0"/>
    <c:plotArea>
      <c:layout/>
      <c:barChart>
        <c:barDir val="col"/>
        <c:grouping val="clustered"/>
        <c:varyColors val="0"/>
        <c:ser>
          <c:idx val="0"/>
          <c:order val="0"/>
          <c:tx>
            <c:strRef>
              <c:f>Hoja2!$D$3</c:f>
              <c:strCache>
                <c:ptCount val="1"/>
                <c:pt idx="0">
                  <c:v>N° de personas </c:v>
                </c:pt>
              </c:strCache>
            </c:strRef>
          </c:tx>
          <c:invertIfNegative val="0"/>
          <c:dPt>
            <c:idx val="1"/>
            <c:invertIfNegative val="0"/>
            <c:bubble3D val="0"/>
            <c:spPr>
              <a:solidFill>
                <a:schemeClr val="accent4">
                  <a:lumMod val="75000"/>
                </a:schemeClr>
              </a:solidFill>
            </c:spPr>
            <c:extLst>
              <c:ext xmlns:c16="http://schemas.microsoft.com/office/drawing/2014/chart" uri="{C3380CC4-5D6E-409C-BE32-E72D297353CC}">
                <c16:uniqueId val="{00000001-38C5-4C33-BC4E-F8381CDAC4C1}"/>
              </c:ext>
            </c:extLst>
          </c:dPt>
          <c:dPt>
            <c:idx val="2"/>
            <c:invertIfNegative val="0"/>
            <c:bubble3D val="0"/>
            <c:spPr>
              <a:solidFill>
                <a:schemeClr val="accent6">
                  <a:lumMod val="75000"/>
                </a:schemeClr>
              </a:solidFill>
            </c:spPr>
            <c:extLst>
              <c:ext xmlns:c16="http://schemas.microsoft.com/office/drawing/2014/chart" uri="{C3380CC4-5D6E-409C-BE32-E72D297353CC}">
                <c16:uniqueId val="{00000003-38C5-4C33-BC4E-F8381CDAC4C1}"/>
              </c:ext>
            </c:extLst>
          </c:dPt>
          <c:dPt>
            <c:idx val="3"/>
            <c:invertIfNegative val="0"/>
            <c:bubble3D val="0"/>
            <c:spPr>
              <a:solidFill>
                <a:schemeClr val="accent5">
                  <a:lumMod val="60000"/>
                  <a:lumOff val="40000"/>
                </a:schemeClr>
              </a:solidFill>
            </c:spPr>
            <c:extLst>
              <c:ext xmlns:c16="http://schemas.microsoft.com/office/drawing/2014/chart" uri="{C3380CC4-5D6E-409C-BE32-E72D297353CC}">
                <c16:uniqueId val="{00000005-38C5-4C33-BC4E-F8381CDAC4C1}"/>
              </c:ext>
            </c:extLst>
          </c:dPt>
          <c:dPt>
            <c:idx val="4"/>
            <c:invertIfNegative val="0"/>
            <c:bubble3D val="0"/>
            <c:spPr>
              <a:solidFill>
                <a:schemeClr val="accent2">
                  <a:lumMod val="60000"/>
                  <a:lumOff val="40000"/>
                </a:schemeClr>
              </a:solidFill>
            </c:spPr>
            <c:extLst>
              <c:ext xmlns:c16="http://schemas.microsoft.com/office/drawing/2014/chart" uri="{C3380CC4-5D6E-409C-BE32-E72D297353CC}">
                <c16:uniqueId val="{00000007-38C5-4C33-BC4E-F8381CDAC4C1}"/>
              </c:ext>
            </c:extLst>
          </c:dPt>
          <c:dPt>
            <c:idx val="5"/>
            <c:invertIfNegative val="0"/>
            <c:bubble3D val="0"/>
            <c:spPr>
              <a:solidFill>
                <a:srgbClr val="FFFF00"/>
              </a:solidFill>
            </c:spPr>
            <c:extLst>
              <c:ext xmlns:c16="http://schemas.microsoft.com/office/drawing/2014/chart" uri="{C3380CC4-5D6E-409C-BE32-E72D297353CC}">
                <c16:uniqueId val="{00000009-38C5-4C33-BC4E-F8381CDAC4C1}"/>
              </c:ext>
            </c:extLst>
          </c:dPt>
          <c:dLbls>
            <c:dLbl>
              <c:idx val="1"/>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8C5-4C33-BC4E-F8381CDAC4C1}"/>
                </c:ext>
              </c:extLst>
            </c:dLbl>
            <c:dLbl>
              <c:idx val="2"/>
              <c:tx>
                <c:rich>
                  <a:bodyPr/>
                  <a:lstStyle/>
                  <a:p>
                    <a:r>
                      <a:rPr lang="en-US"/>
                      <a:t>13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8C5-4C33-BC4E-F8381CDAC4C1}"/>
                </c:ext>
              </c:extLst>
            </c:dLbl>
            <c:dLbl>
              <c:idx val="5"/>
              <c:tx>
                <c:rich>
                  <a:bodyPr/>
                  <a:lstStyle/>
                  <a:p>
                    <a:r>
                      <a:rPr lang="en-US"/>
                      <a:t>35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C5-4C33-BC4E-F8381CDAC4C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Hoja2!$C$4:$C$9</c:f>
              <c:strCache>
                <c:ptCount val="6"/>
                <c:pt idx="0">
                  <c:v>10 a 20</c:v>
                </c:pt>
                <c:pt idx="1">
                  <c:v>21 a 30</c:v>
                </c:pt>
                <c:pt idx="2">
                  <c:v>31 a 40</c:v>
                </c:pt>
                <c:pt idx="3">
                  <c:v>41 a 50</c:v>
                </c:pt>
                <c:pt idx="4">
                  <c:v>51 a 60</c:v>
                </c:pt>
                <c:pt idx="5">
                  <c:v>Total </c:v>
                </c:pt>
              </c:strCache>
            </c:strRef>
          </c:cat>
          <c:val>
            <c:numRef>
              <c:f>Hoja2!$D$4:$D$9</c:f>
              <c:numCache>
                <c:formatCode>General</c:formatCode>
                <c:ptCount val="6"/>
                <c:pt idx="0">
                  <c:v>2</c:v>
                </c:pt>
                <c:pt idx="1">
                  <c:v>19</c:v>
                </c:pt>
                <c:pt idx="2">
                  <c:v>18</c:v>
                </c:pt>
                <c:pt idx="3">
                  <c:v>5</c:v>
                </c:pt>
                <c:pt idx="4">
                  <c:v>1</c:v>
                </c:pt>
                <c:pt idx="5">
                  <c:v>45</c:v>
                </c:pt>
              </c:numCache>
            </c:numRef>
          </c:val>
          <c:extLst>
            <c:ext xmlns:c16="http://schemas.microsoft.com/office/drawing/2014/chart" uri="{C3380CC4-5D6E-409C-BE32-E72D297353CC}">
              <c16:uniqueId val="{0000000A-38C5-4C33-BC4E-F8381CDAC4C1}"/>
            </c:ext>
          </c:extLst>
        </c:ser>
        <c:dLbls>
          <c:showLegendKey val="0"/>
          <c:showVal val="0"/>
          <c:showCatName val="0"/>
          <c:showSerName val="0"/>
          <c:showPercent val="0"/>
          <c:showBubbleSize val="0"/>
        </c:dLbls>
        <c:gapWidth val="150"/>
        <c:axId val="139854208"/>
        <c:axId val="139855744"/>
      </c:barChart>
      <c:catAx>
        <c:axId val="139854208"/>
        <c:scaling>
          <c:orientation val="minMax"/>
        </c:scaling>
        <c:delete val="0"/>
        <c:axPos val="b"/>
        <c:numFmt formatCode="General" sourceLinked="0"/>
        <c:majorTickMark val="out"/>
        <c:minorTickMark val="none"/>
        <c:tickLblPos val="nextTo"/>
        <c:crossAx val="139855744"/>
        <c:crosses val="autoZero"/>
        <c:auto val="1"/>
        <c:lblAlgn val="ctr"/>
        <c:lblOffset val="100"/>
        <c:noMultiLvlLbl val="0"/>
      </c:catAx>
      <c:valAx>
        <c:axId val="139855744"/>
        <c:scaling>
          <c:orientation val="minMax"/>
        </c:scaling>
        <c:delete val="0"/>
        <c:axPos val="l"/>
        <c:majorGridlines/>
        <c:numFmt formatCode="General" sourceLinked="1"/>
        <c:majorTickMark val="out"/>
        <c:minorTickMark val="none"/>
        <c:tickLblPos val="nextTo"/>
        <c:crossAx val="139854208"/>
        <c:crosses val="autoZero"/>
        <c:crossBetween val="between"/>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Distribución</a:t>
            </a:r>
            <a:r>
              <a:rPr lang="en-US" sz="1600" baseline="0"/>
              <a:t> de la población del programa inclusión laboral por nivel de sisben</a:t>
            </a:r>
            <a:endParaRPr lang="en-US" sz="1600"/>
          </a:p>
        </c:rich>
      </c:tx>
      <c:overlay val="0"/>
    </c:title>
    <c:autoTitleDeleted val="0"/>
    <c:plotArea>
      <c:layout/>
      <c:barChart>
        <c:barDir val="col"/>
        <c:grouping val="clustered"/>
        <c:varyColors val="0"/>
        <c:ser>
          <c:idx val="0"/>
          <c:order val="0"/>
          <c:tx>
            <c:strRef>
              <c:f>Hoja3!$D$3</c:f>
              <c:strCache>
                <c:ptCount val="1"/>
                <c:pt idx="0">
                  <c:v>N° de personas </c:v>
                </c:pt>
              </c:strCache>
            </c:strRef>
          </c:tx>
          <c:invertIfNegative val="0"/>
          <c:dPt>
            <c:idx val="0"/>
            <c:invertIfNegative val="0"/>
            <c:bubble3D val="0"/>
            <c:spPr>
              <a:solidFill>
                <a:schemeClr val="accent3">
                  <a:lumMod val="75000"/>
                </a:schemeClr>
              </a:solidFill>
            </c:spPr>
            <c:extLst>
              <c:ext xmlns:c16="http://schemas.microsoft.com/office/drawing/2014/chart" uri="{C3380CC4-5D6E-409C-BE32-E72D297353CC}">
                <c16:uniqueId val="{00000001-14E3-4A0F-BA58-68D79E7B6353}"/>
              </c:ext>
            </c:extLst>
          </c:dPt>
          <c:dPt>
            <c:idx val="2"/>
            <c:invertIfNegative val="0"/>
            <c:bubble3D val="0"/>
            <c:spPr>
              <a:solidFill>
                <a:schemeClr val="accent2">
                  <a:lumMod val="60000"/>
                  <a:lumOff val="40000"/>
                </a:schemeClr>
              </a:solidFill>
            </c:spPr>
            <c:extLst>
              <c:ext xmlns:c16="http://schemas.microsoft.com/office/drawing/2014/chart" uri="{C3380CC4-5D6E-409C-BE32-E72D297353CC}">
                <c16:uniqueId val="{00000003-14E3-4A0F-BA58-68D79E7B6353}"/>
              </c:ext>
            </c:extLst>
          </c:dPt>
          <c:dPt>
            <c:idx val="3"/>
            <c:invertIfNegative val="0"/>
            <c:bubble3D val="0"/>
            <c:spPr>
              <a:solidFill>
                <a:srgbClr val="7030A0"/>
              </a:solidFill>
            </c:spPr>
            <c:extLst>
              <c:ext xmlns:c16="http://schemas.microsoft.com/office/drawing/2014/chart" uri="{C3380CC4-5D6E-409C-BE32-E72D297353CC}">
                <c16:uniqueId val="{00000005-14E3-4A0F-BA58-68D79E7B6353}"/>
              </c:ext>
            </c:extLst>
          </c:dPt>
          <c:dPt>
            <c:idx val="4"/>
            <c:invertIfNegative val="0"/>
            <c:bubble3D val="0"/>
            <c:spPr>
              <a:solidFill>
                <a:srgbClr val="FFC000"/>
              </a:solidFill>
            </c:spPr>
            <c:extLst>
              <c:ext xmlns:c16="http://schemas.microsoft.com/office/drawing/2014/chart" uri="{C3380CC4-5D6E-409C-BE32-E72D297353CC}">
                <c16:uniqueId val="{00000007-14E3-4A0F-BA58-68D79E7B6353}"/>
              </c:ext>
            </c:extLst>
          </c:dPt>
          <c:dLbls>
            <c:dLbl>
              <c:idx val="0"/>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E3-4A0F-BA58-68D79E7B6353}"/>
                </c:ext>
              </c:extLst>
            </c:dLbl>
            <c:dLbl>
              <c:idx val="3"/>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4E3-4A0F-BA58-68D79E7B6353}"/>
                </c:ext>
              </c:extLst>
            </c:dLbl>
            <c:dLbl>
              <c:idx val="4"/>
              <c:tx>
                <c:rich>
                  <a:bodyPr/>
                  <a:lstStyle/>
                  <a:p>
                    <a:r>
                      <a:rPr lang="en-US"/>
                      <a:t>35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4E3-4A0F-BA58-68D79E7B635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Hoja3!$C$4:$C$8</c:f>
              <c:strCache>
                <c:ptCount val="5"/>
                <c:pt idx="0">
                  <c:v>1</c:v>
                </c:pt>
                <c:pt idx="1">
                  <c:v>2</c:v>
                </c:pt>
                <c:pt idx="2">
                  <c:v>3</c:v>
                </c:pt>
                <c:pt idx="3">
                  <c:v>N.S</c:v>
                </c:pt>
                <c:pt idx="4">
                  <c:v>total </c:v>
                </c:pt>
              </c:strCache>
            </c:strRef>
          </c:cat>
          <c:val>
            <c:numRef>
              <c:f>Hoja3!$D$4:$D$8</c:f>
              <c:numCache>
                <c:formatCode>General</c:formatCode>
                <c:ptCount val="5"/>
                <c:pt idx="0">
                  <c:v>15</c:v>
                </c:pt>
                <c:pt idx="1">
                  <c:v>4</c:v>
                </c:pt>
                <c:pt idx="2">
                  <c:v>9</c:v>
                </c:pt>
                <c:pt idx="3">
                  <c:v>17</c:v>
                </c:pt>
                <c:pt idx="4">
                  <c:v>45</c:v>
                </c:pt>
              </c:numCache>
            </c:numRef>
          </c:val>
          <c:extLst>
            <c:ext xmlns:c16="http://schemas.microsoft.com/office/drawing/2014/chart" uri="{C3380CC4-5D6E-409C-BE32-E72D297353CC}">
              <c16:uniqueId val="{00000008-14E3-4A0F-BA58-68D79E7B6353}"/>
            </c:ext>
          </c:extLst>
        </c:ser>
        <c:dLbls>
          <c:showLegendKey val="0"/>
          <c:showVal val="0"/>
          <c:showCatName val="0"/>
          <c:showSerName val="0"/>
          <c:showPercent val="0"/>
          <c:showBubbleSize val="0"/>
        </c:dLbls>
        <c:gapWidth val="150"/>
        <c:axId val="139874304"/>
        <c:axId val="139875840"/>
      </c:barChart>
      <c:catAx>
        <c:axId val="139874304"/>
        <c:scaling>
          <c:orientation val="minMax"/>
        </c:scaling>
        <c:delete val="0"/>
        <c:axPos val="b"/>
        <c:numFmt formatCode="General" sourceLinked="0"/>
        <c:majorTickMark val="out"/>
        <c:minorTickMark val="none"/>
        <c:tickLblPos val="nextTo"/>
        <c:crossAx val="139875840"/>
        <c:crosses val="autoZero"/>
        <c:auto val="1"/>
        <c:lblAlgn val="ctr"/>
        <c:lblOffset val="100"/>
        <c:noMultiLvlLbl val="0"/>
      </c:catAx>
      <c:valAx>
        <c:axId val="139875840"/>
        <c:scaling>
          <c:orientation val="minMax"/>
        </c:scaling>
        <c:delete val="0"/>
        <c:axPos val="l"/>
        <c:majorGridlines/>
        <c:numFmt formatCode="General" sourceLinked="1"/>
        <c:majorTickMark val="out"/>
        <c:minorTickMark val="none"/>
        <c:tickLblPos val="nextTo"/>
        <c:crossAx val="139874304"/>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Distribucion</a:t>
            </a:r>
            <a:r>
              <a:rPr lang="en-US" sz="1600" baseline="0"/>
              <a:t> de la población del programa inclusión laboral por tipo de  discapacidad</a:t>
            </a:r>
            <a:endParaRPr lang="en-US" sz="1600"/>
          </a:p>
        </c:rich>
      </c:tx>
      <c:overlay val="0"/>
    </c:title>
    <c:autoTitleDeleted val="0"/>
    <c:plotArea>
      <c:layout/>
      <c:barChart>
        <c:barDir val="col"/>
        <c:grouping val="clustered"/>
        <c:varyColors val="0"/>
        <c:ser>
          <c:idx val="0"/>
          <c:order val="0"/>
          <c:tx>
            <c:strRef>
              <c:f>Hoja5!$F$2</c:f>
              <c:strCache>
                <c:ptCount val="1"/>
                <c:pt idx="0">
                  <c:v>N° de personas </c:v>
                </c:pt>
              </c:strCache>
            </c:strRef>
          </c:tx>
          <c:invertIfNegative val="0"/>
          <c:dPt>
            <c:idx val="0"/>
            <c:invertIfNegative val="0"/>
            <c:bubble3D val="0"/>
            <c:spPr>
              <a:solidFill>
                <a:schemeClr val="bg2">
                  <a:lumMod val="50000"/>
                </a:schemeClr>
              </a:solidFill>
            </c:spPr>
            <c:extLst>
              <c:ext xmlns:c16="http://schemas.microsoft.com/office/drawing/2014/chart" uri="{C3380CC4-5D6E-409C-BE32-E72D297353CC}">
                <c16:uniqueId val="{00000001-5355-4658-98A8-CAC2DA57C1D6}"/>
              </c:ext>
            </c:extLst>
          </c:dPt>
          <c:dPt>
            <c:idx val="1"/>
            <c:invertIfNegative val="0"/>
            <c:bubble3D val="0"/>
            <c:spPr>
              <a:solidFill>
                <a:schemeClr val="accent2">
                  <a:lumMod val="50000"/>
                </a:schemeClr>
              </a:solidFill>
            </c:spPr>
            <c:extLst>
              <c:ext xmlns:c16="http://schemas.microsoft.com/office/drawing/2014/chart" uri="{C3380CC4-5D6E-409C-BE32-E72D297353CC}">
                <c16:uniqueId val="{00000003-5355-4658-98A8-CAC2DA57C1D6}"/>
              </c:ext>
            </c:extLst>
          </c:dPt>
          <c:dPt>
            <c:idx val="2"/>
            <c:invertIfNegative val="0"/>
            <c:bubble3D val="0"/>
            <c:spPr>
              <a:solidFill>
                <a:srgbClr val="FF0000"/>
              </a:solidFill>
            </c:spPr>
            <c:extLst>
              <c:ext xmlns:c16="http://schemas.microsoft.com/office/drawing/2014/chart" uri="{C3380CC4-5D6E-409C-BE32-E72D297353CC}">
                <c16:uniqueId val="{00000005-5355-4658-98A8-CAC2DA57C1D6}"/>
              </c:ext>
            </c:extLst>
          </c:dPt>
          <c:dPt>
            <c:idx val="3"/>
            <c:invertIfNegative val="0"/>
            <c:bubble3D val="0"/>
            <c:spPr>
              <a:solidFill>
                <a:srgbClr val="00B050"/>
              </a:solidFill>
            </c:spPr>
            <c:extLst>
              <c:ext xmlns:c16="http://schemas.microsoft.com/office/drawing/2014/chart" uri="{C3380CC4-5D6E-409C-BE32-E72D297353CC}">
                <c16:uniqueId val="{00000007-5355-4658-98A8-CAC2DA57C1D6}"/>
              </c:ext>
            </c:extLst>
          </c:dPt>
          <c:dPt>
            <c:idx val="4"/>
            <c:invertIfNegative val="0"/>
            <c:bubble3D val="0"/>
            <c:spPr>
              <a:solidFill>
                <a:schemeClr val="accent2">
                  <a:lumMod val="60000"/>
                  <a:lumOff val="40000"/>
                </a:schemeClr>
              </a:solidFill>
            </c:spPr>
            <c:extLst>
              <c:ext xmlns:c16="http://schemas.microsoft.com/office/drawing/2014/chart" uri="{C3380CC4-5D6E-409C-BE32-E72D297353CC}">
                <c16:uniqueId val="{00000009-5355-4658-98A8-CAC2DA57C1D6}"/>
              </c:ext>
            </c:extLst>
          </c:dPt>
          <c:dLbls>
            <c:dLbl>
              <c:idx val="0"/>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355-4658-98A8-CAC2DA57C1D6}"/>
                </c:ext>
              </c:extLst>
            </c:dLbl>
            <c:dLbl>
              <c:idx val="4"/>
              <c:tx>
                <c:rich>
                  <a:bodyPr/>
                  <a:lstStyle/>
                  <a:p>
                    <a:r>
                      <a:rPr lang="en-US"/>
                      <a:t>35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355-4658-98A8-CAC2DA57C1D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Hoja5!$E$3:$E$7</c:f>
              <c:strCache>
                <c:ptCount val="5"/>
                <c:pt idx="0">
                  <c:v>cognitiva </c:v>
                </c:pt>
                <c:pt idx="1">
                  <c:v>fisica </c:v>
                </c:pt>
                <c:pt idx="2">
                  <c:v>auditiva </c:v>
                </c:pt>
                <c:pt idx="3">
                  <c:v>visual</c:v>
                </c:pt>
                <c:pt idx="4">
                  <c:v>total </c:v>
                </c:pt>
              </c:strCache>
            </c:strRef>
          </c:cat>
          <c:val>
            <c:numRef>
              <c:f>Hoja5!$F$3:$F$7</c:f>
              <c:numCache>
                <c:formatCode>General</c:formatCode>
                <c:ptCount val="5"/>
                <c:pt idx="0">
                  <c:v>27</c:v>
                </c:pt>
                <c:pt idx="1">
                  <c:v>5</c:v>
                </c:pt>
                <c:pt idx="2">
                  <c:v>6</c:v>
                </c:pt>
                <c:pt idx="3">
                  <c:v>7</c:v>
                </c:pt>
                <c:pt idx="4">
                  <c:v>45</c:v>
                </c:pt>
              </c:numCache>
            </c:numRef>
          </c:val>
          <c:extLst>
            <c:ext xmlns:c16="http://schemas.microsoft.com/office/drawing/2014/chart" uri="{C3380CC4-5D6E-409C-BE32-E72D297353CC}">
              <c16:uniqueId val="{0000000A-5355-4658-98A8-CAC2DA57C1D6}"/>
            </c:ext>
          </c:extLst>
        </c:ser>
        <c:dLbls>
          <c:showLegendKey val="0"/>
          <c:showVal val="0"/>
          <c:showCatName val="0"/>
          <c:showSerName val="0"/>
          <c:showPercent val="0"/>
          <c:showBubbleSize val="0"/>
        </c:dLbls>
        <c:gapWidth val="150"/>
        <c:axId val="139902976"/>
        <c:axId val="139904512"/>
      </c:barChart>
      <c:catAx>
        <c:axId val="139902976"/>
        <c:scaling>
          <c:orientation val="minMax"/>
        </c:scaling>
        <c:delete val="0"/>
        <c:axPos val="b"/>
        <c:numFmt formatCode="General" sourceLinked="0"/>
        <c:majorTickMark val="out"/>
        <c:minorTickMark val="none"/>
        <c:tickLblPos val="nextTo"/>
        <c:crossAx val="139904512"/>
        <c:crosses val="autoZero"/>
        <c:auto val="1"/>
        <c:lblAlgn val="ctr"/>
        <c:lblOffset val="100"/>
        <c:noMultiLvlLbl val="0"/>
      </c:catAx>
      <c:valAx>
        <c:axId val="139904512"/>
        <c:scaling>
          <c:orientation val="minMax"/>
        </c:scaling>
        <c:delete val="0"/>
        <c:axPos val="l"/>
        <c:majorGridlines/>
        <c:numFmt formatCode="General" sourceLinked="1"/>
        <c:majorTickMark val="out"/>
        <c:minorTickMark val="none"/>
        <c:tickLblPos val="nextTo"/>
        <c:crossAx val="139902976"/>
        <c:crosses val="autoZero"/>
        <c:crossBetween val="between"/>
      </c:valAx>
    </c:plotArea>
    <c:legend>
      <c:legendPos val="r"/>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Distribución</a:t>
            </a:r>
            <a:r>
              <a:rPr lang="en-US" sz="1600" baseline="0"/>
              <a:t> de la población del programa de inclusión laboral por nivel educativo</a:t>
            </a:r>
            <a:endParaRPr lang="en-US" sz="1600"/>
          </a:p>
        </c:rich>
      </c:tx>
      <c:overlay val="0"/>
    </c:title>
    <c:autoTitleDeleted val="0"/>
    <c:plotArea>
      <c:layout/>
      <c:barChart>
        <c:barDir val="col"/>
        <c:grouping val="clustered"/>
        <c:varyColors val="0"/>
        <c:ser>
          <c:idx val="0"/>
          <c:order val="0"/>
          <c:tx>
            <c:strRef>
              <c:f>Hoja6!$F$4</c:f>
              <c:strCache>
                <c:ptCount val="1"/>
                <c:pt idx="0">
                  <c:v>N° de personas </c:v>
                </c:pt>
              </c:strCache>
            </c:strRef>
          </c:tx>
          <c:invertIfNegative val="0"/>
          <c:dPt>
            <c:idx val="1"/>
            <c:invertIfNegative val="0"/>
            <c:bubble3D val="0"/>
            <c:spPr>
              <a:solidFill>
                <a:schemeClr val="accent2">
                  <a:lumMod val="40000"/>
                  <a:lumOff val="60000"/>
                </a:schemeClr>
              </a:solidFill>
            </c:spPr>
            <c:extLst>
              <c:ext xmlns:c16="http://schemas.microsoft.com/office/drawing/2014/chart" uri="{C3380CC4-5D6E-409C-BE32-E72D297353CC}">
                <c16:uniqueId val="{00000001-6EBD-4F6E-B247-ED4FC7C39566}"/>
              </c:ext>
            </c:extLst>
          </c:dPt>
          <c:dPt>
            <c:idx val="2"/>
            <c:invertIfNegative val="0"/>
            <c:bubble3D val="0"/>
            <c:spPr>
              <a:solidFill>
                <a:schemeClr val="bg2">
                  <a:lumMod val="50000"/>
                </a:schemeClr>
              </a:solidFill>
            </c:spPr>
            <c:extLst>
              <c:ext xmlns:c16="http://schemas.microsoft.com/office/drawing/2014/chart" uri="{C3380CC4-5D6E-409C-BE32-E72D297353CC}">
                <c16:uniqueId val="{00000003-6EBD-4F6E-B247-ED4FC7C39566}"/>
              </c:ext>
            </c:extLst>
          </c:dPt>
          <c:dPt>
            <c:idx val="3"/>
            <c:invertIfNegative val="0"/>
            <c:bubble3D val="0"/>
            <c:spPr>
              <a:solidFill>
                <a:schemeClr val="tx2">
                  <a:lumMod val="60000"/>
                  <a:lumOff val="40000"/>
                </a:schemeClr>
              </a:solidFill>
            </c:spPr>
            <c:extLst>
              <c:ext xmlns:c16="http://schemas.microsoft.com/office/drawing/2014/chart" uri="{C3380CC4-5D6E-409C-BE32-E72D297353CC}">
                <c16:uniqueId val="{00000005-6EBD-4F6E-B247-ED4FC7C39566}"/>
              </c:ext>
            </c:extLst>
          </c:dPt>
          <c:dPt>
            <c:idx val="4"/>
            <c:invertIfNegative val="0"/>
            <c:bubble3D val="0"/>
            <c:spPr>
              <a:solidFill>
                <a:srgbClr val="92D050"/>
              </a:solidFill>
            </c:spPr>
            <c:extLst>
              <c:ext xmlns:c16="http://schemas.microsoft.com/office/drawing/2014/chart" uri="{C3380CC4-5D6E-409C-BE32-E72D297353CC}">
                <c16:uniqueId val="{00000007-6EBD-4F6E-B247-ED4FC7C39566}"/>
              </c:ext>
            </c:extLst>
          </c:dPt>
          <c:dPt>
            <c:idx val="5"/>
            <c:invertIfNegative val="0"/>
            <c:bubble3D val="0"/>
            <c:spPr>
              <a:solidFill>
                <a:srgbClr val="FFFF00"/>
              </a:solidFill>
            </c:spPr>
            <c:extLst>
              <c:ext xmlns:c16="http://schemas.microsoft.com/office/drawing/2014/chart" uri="{C3380CC4-5D6E-409C-BE32-E72D297353CC}">
                <c16:uniqueId val="{00000009-6EBD-4F6E-B247-ED4FC7C39566}"/>
              </c:ext>
            </c:extLst>
          </c:dPt>
          <c:dPt>
            <c:idx val="6"/>
            <c:invertIfNegative val="0"/>
            <c:bubble3D val="0"/>
            <c:spPr>
              <a:solidFill>
                <a:schemeClr val="accent6">
                  <a:lumMod val="75000"/>
                </a:schemeClr>
              </a:solidFill>
            </c:spPr>
            <c:extLst>
              <c:ext xmlns:c16="http://schemas.microsoft.com/office/drawing/2014/chart" uri="{C3380CC4-5D6E-409C-BE32-E72D297353CC}">
                <c16:uniqueId val="{0000000B-6EBD-4F6E-B247-ED4FC7C39566}"/>
              </c:ext>
            </c:extLst>
          </c:dPt>
          <c:dLbls>
            <c:dLbl>
              <c:idx val="1"/>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BD-4F6E-B247-ED4FC7C39566}"/>
                </c:ext>
              </c:extLst>
            </c:dLbl>
            <c:dLbl>
              <c:idx val="6"/>
              <c:tx>
                <c:rich>
                  <a:bodyPr/>
                  <a:lstStyle/>
                  <a:p>
                    <a:r>
                      <a:rPr lang="en-US"/>
                      <a:t>35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EBD-4F6E-B247-ED4FC7C3956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Hoja6!$E$5:$E$11</c:f>
              <c:strCache>
                <c:ptCount val="7"/>
                <c:pt idx="0">
                  <c:v>Primaria </c:v>
                </c:pt>
                <c:pt idx="1">
                  <c:v>Bachillerato</c:v>
                </c:pt>
                <c:pt idx="2">
                  <c:v>Tecnico</c:v>
                </c:pt>
                <c:pt idx="3">
                  <c:v>Tecnologo</c:v>
                </c:pt>
                <c:pt idx="4">
                  <c:v>F. U </c:v>
                </c:pt>
                <c:pt idx="5">
                  <c:v>Profesional</c:v>
                </c:pt>
                <c:pt idx="6">
                  <c:v>Total</c:v>
                </c:pt>
              </c:strCache>
            </c:strRef>
          </c:cat>
          <c:val>
            <c:numRef>
              <c:f>Hoja6!$F$5:$F$11</c:f>
              <c:numCache>
                <c:formatCode>General</c:formatCode>
                <c:ptCount val="7"/>
                <c:pt idx="0">
                  <c:v>9</c:v>
                </c:pt>
                <c:pt idx="1">
                  <c:v>24</c:v>
                </c:pt>
                <c:pt idx="2">
                  <c:v>5</c:v>
                </c:pt>
                <c:pt idx="3">
                  <c:v>4</c:v>
                </c:pt>
                <c:pt idx="4">
                  <c:v>2</c:v>
                </c:pt>
                <c:pt idx="5">
                  <c:v>1</c:v>
                </c:pt>
                <c:pt idx="6">
                  <c:v>45</c:v>
                </c:pt>
              </c:numCache>
            </c:numRef>
          </c:val>
          <c:extLst>
            <c:ext xmlns:c16="http://schemas.microsoft.com/office/drawing/2014/chart" uri="{C3380CC4-5D6E-409C-BE32-E72D297353CC}">
              <c16:uniqueId val="{0000000C-6EBD-4F6E-B247-ED4FC7C39566}"/>
            </c:ext>
          </c:extLst>
        </c:ser>
        <c:dLbls>
          <c:showLegendKey val="0"/>
          <c:showVal val="0"/>
          <c:showCatName val="0"/>
          <c:showSerName val="0"/>
          <c:showPercent val="0"/>
          <c:showBubbleSize val="0"/>
        </c:dLbls>
        <c:gapWidth val="150"/>
        <c:axId val="141083008"/>
        <c:axId val="141084544"/>
      </c:barChart>
      <c:catAx>
        <c:axId val="141083008"/>
        <c:scaling>
          <c:orientation val="minMax"/>
        </c:scaling>
        <c:delete val="0"/>
        <c:axPos val="b"/>
        <c:numFmt formatCode="General" sourceLinked="0"/>
        <c:majorTickMark val="out"/>
        <c:minorTickMark val="none"/>
        <c:tickLblPos val="nextTo"/>
        <c:crossAx val="141084544"/>
        <c:crosses val="autoZero"/>
        <c:auto val="1"/>
        <c:lblAlgn val="ctr"/>
        <c:lblOffset val="100"/>
        <c:noMultiLvlLbl val="0"/>
      </c:catAx>
      <c:valAx>
        <c:axId val="141084544"/>
        <c:scaling>
          <c:orientation val="minMax"/>
        </c:scaling>
        <c:delete val="0"/>
        <c:axPos val="l"/>
        <c:majorGridlines/>
        <c:numFmt formatCode="General" sourceLinked="1"/>
        <c:majorTickMark val="out"/>
        <c:minorTickMark val="none"/>
        <c:tickLblPos val="nextTo"/>
        <c:crossAx val="141083008"/>
        <c:crosses val="autoZero"/>
        <c:crossBetween val="between"/>
      </c:valAx>
    </c:plotArea>
    <c:legend>
      <c:legendPos val="r"/>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600"/>
              <a:t>Distribución</a:t>
            </a:r>
            <a:r>
              <a:rPr lang="en-US" sz="1600" baseline="0"/>
              <a:t>  del programa de inclusión laboral por sector </a:t>
            </a:r>
            <a:endParaRPr lang="en-US" sz="1600"/>
          </a:p>
        </c:rich>
      </c:tx>
      <c:overlay val="0"/>
    </c:title>
    <c:autoTitleDeleted val="0"/>
    <c:plotArea>
      <c:layout/>
      <c:barChart>
        <c:barDir val="col"/>
        <c:grouping val="clustered"/>
        <c:varyColors val="0"/>
        <c:ser>
          <c:idx val="0"/>
          <c:order val="0"/>
          <c:tx>
            <c:strRef>
              <c:f>Hoja7!$F$3</c:f>
              <c:strCache>
                <c:ptCount val="1"/>
                <c:pt idx="0">
                  <c:v>N° de personas </c:v>
                </c:pt>
              </c:strCache>
            </c:strRef>
          </c:tx>
          <c:invertIfNegative val="0"/>
          <c:dPt>
            <c:idx val="1"/>
            <c:invertIfNegative val="0"/>
            <c:bubble3D val="0"/>
            <c:spPr>
              <a:solidFill>
                <a:schemeClr val="tx2">
                  <a:lumMod val="50000"/>
                </a:schemeClr>
              </a:solidFill>
            </c:spPr>
            <c:extLst>
              <c:ext xmlns:c16="http://schemas.microsoft.com/office/drawing/2014/chart" uri="{C3380CC4-5D6E-409C-BE32-E72D297353CC}">
                <c16:uniqueId val="{00000001-4AB8-4640-B255-88048512E919}"/>
              </c:ext>
            </c:extLst>
          </c:dPt>
          <c:dPt>
            <c:idx val="2"/>
            <c:invertIfNegative val="0"/>
            <c:bubble3D val="0"/>
            <c:spPr>
              <a:solidFill>
                <a:schemeClr val="tx2">
                  <a:lumMod val="60000"/>
                  <a:lumOff val="40000"/>
                </a:schemeClr>
              </a:solidFill>
            </c:spPr>
            <c:extLst>
              <c:ext xmlns:c16="http://schemas.microsoft.com/office/drawing/2014/chart" uri="{C3380CC4-5D6E-409C-BE32-E72D297353CC}">
                <c16:uniqueId val="{00000003-4AB8-4640-B255-88048512E919}"/>
              </c:ext>
            </c:extLst>
          </c:dPt>
          <c:dPt>
            <c:idx val="3"/>
            <c:invertIfNegative val="0"/>
            <c:bubble3D val="0"/>
            <c:spPr>
              <a:solidFill>
                <a:srgbClr val="FFFF00"/>
              </a:solidFill>
            </c:spPr>
            <c:extLst>
              <c:ext xmlns:c16="http://schemas.microsoft.com/office/drawing/2014/chart" uri="{C3380CC4-5D6E-409C-BE32-E72D297353CC}">
                <c16:uniqueId val="{00000005-4AB8-4640-B255-88048512E919}"/>
              </c:ext>
            </c:extLst>
          </c:dPt>
          <c:dPt>
            <c:idx val="4"/>
            <c:invertIfNegative val="0"/>
            <c:bubble3D val="0"/>
            <c:spPr>
              <a:solidFill>
                <a:srgbClr val="FFC000"/>
              </a:solidFill>
            </c:spPr>
            <c:extLst>
              <c:ext xmlns:c16="http://schemas.microsoft.com/office/drawing/2014/chart" uri="{C3380CC4-5D6E-409C-BE32-E72D297353CC}">
                <c16:uniqueId val="{00000007-4AB8-4640-B255-88048512E919}"/>
              </c:ext>
            </c:extLst>
          </c:dPt>
          <c:dPt>
            <c:idx val="5"/>
            <c:invertIfNegative val="0"/>
            <c:bubble3D val="0"/>
            <c:spPr>
              <a:solidFill>
                <a:schemeClr val="accent6">
                  <a:lumMod val="50000"/>
                </a:schemeClr>
              </a:solidFill>
            </c:spPr>
            <c:extLst>
              <c:ext xmlns:c16="http://schemas.microsoft.com/office/drawing/2014/chart" uri="{C3380CC4-5D6E-409C-BE32-E72D297353CC}">
                <c16:uniqueId val="{00000009-4AB8-4640-B255-88048512E919}"/>
              </c:ext>
            </c:extLst>
          </c:dPt>
          <c:dPt>
            <c:idx val="6"/>
            <c:invertIfNegative val="0"/>
            <c:bubble3D val="0"/>
            <c:spPr>
              <a:solidFill>
                <a:schemeClr val="accent6">
                  <a:lumMod val="40000"/>
                  <a:lumOff val="60000"/>
                </a:schemeClr>
              </a:solidFill>
            </c:spPr>
            <c:extLst>
              <c:ext xmlns:c16="http://schemas.microsoft.com/office/drawing/2014/chart" uri="{C3380CC4-5D6E-409C-BE32-E72D297353CC}">
                <c16:uniqueId val="{0000000B-4AB8-4640-B255-88048512E919}"/>
              </c:ext>
            </c:extLst>
          </c:dPt>
          <c:dPt>
            <c:idx val="7"/>
            <c:invertIfNegative val="0"/>
            <c:bubble3D val="0"/>
            <c:spPr>
              <a:solidFill>
                <a:srgbClr val="FF0000"/>
              </a:solidFill>
            </c:spPr>
            <c:extLst>
              <c:ext xmlns:c16="http://schemas.microsoft.com/office/drawing/2014/chart" uri="{C3380CC4-5D6E-409C-BE32-E72D297353CC}">
                <c16:uniqueId val="{0000000D-4AB8-4640-B255-88048512E919}"/>
              </c:ext>
            </c:extLst>
          </c:dPt>
          <c:dPt>
            <c:idx val="8"/>
            <c:invertIfNegative val="0"/>
            <c:bubble3D val="0"/>
            <c:spPr>
              <a:solidFill>
                <a:schemeClr val="accent6">
                  <a:lumMod val="75000"/>
                </a:schemeClr>
              </a:solidFill>
            </c:spPr>
            <c:extLst>
              <c:ext xmlns:c16="http://schemas.microsoft.com/office/drawing/2014/chart" uri="{C3380CC4-5D6E-409C-BE32-E72D297353CC}">
                <c16:uniqueId val="{0000000F-4AB8-4640-B255-88048512E919}"/>
              </c:ext>
            </c:extLst>
          </c:dPt>
          <c:dLbls>
            <c:dLbl>
              <c:idx val="4"/>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AB8-4640-B255-88048512E919}"/>
                </c:ext>
              </c:extLst>
            </c:dLbl>
            <c:dLbl>
              <c:idx val="8"/>
              <c:tx>
                <c:rich>
                  <a:bodyPr/>
                  <a:lstStyle/>
                  <a:p>
                    <a:r>
                      <a:rPr lang="en-US"/>
                      <a:t>35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4AB8-4640-B255-88048512E91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Hoja7!$E$4:$E$12</c:f>
              <c:strCache>
                <c:ptCount val="9"/>
                <c:pt idx="0">
                  <c:v>4 esquinas </c:v>
                </c:pt>
                <c:pt idx="1">
                  <c:v>Cairo</c:v>
                </c:pt>
                <c:pt idx="2">
                  <c:v>La estrella </c:v>
                </c:pt>
                <c:pt idx="3">
                  <c:v>R Indigena </c:v>
                </c:pt>
                <c:pt idx="4">
                  <c:v>Centro</c:v>
                </c:pt>
                <c:pt idx="5">
                  <c:v>Fonqueta </c:v>
                </c:pt>
                <c:pt idx="6">
                  <c:v>Guaimaral</c:v>
                </c:pt>
                <c:pt idx="7">
                  <c:v>Samaria </c:v>
                </c:pt>
                <c:pt idx="8">
                  <c:v>Total</c:v>
                </c:pt>
              </c:strCache>
            </c:strRef>
          </c:cat>
          <c:val>
            <c:numRef>
              <c:f>Hoja7!$F$4:$F$12</c:f>
              <c:numCache>
                <c:formatCode>General</c:formatCode>
                <c:ptCount val="9"/>
                <c:pt idx="0">
                  <c:v>4</c:v>
                </c:pt>
                <c:pt idx="1">
                  <c:v>2</c:v>
                </c:pt>
                <c:pt idx="2">
                  <c:v>4</c:v>
                </c:pt>
                <c:pt idx="3">
                  <c:v>2</c:v>
                </c:pt>
                <c:pt idx="4">
                  <c:v>25</c:v>
                </c:pt>
                <c:pt idx="5">
                  <c:v>2</c:v>
                </c:pt>
                <c:pt idx="6">
                  <c:v>1</c:v>
                </c:pt>
                <c:pt idx="7">
                  <c:v>5</c:v>
                </c:pt>
                <c:pt idx="8">
                  <c:v>45</c:v>
                </c:pt>
              </c:numCache>
            </c:numRef>
          </c:val>
          <c:extLst>
            <c:ext xmlns:c16="http://schemas.microsoft.com/office/drawing/2014/chart" uri="{C3380CC4-5D6E-409C-BE32-E72D297353CC}">
              <c16:uniqueId val="{00000010-4AB8-4640-B255-88048512E919}"/>
            </c:ext>
          </c:extLst>
        </c:ser>
        <c:dLbls>
          <c:showLegendKey val="0"/>
          <c:showVal val="0"/>
          <c:showCatName val="0"/>
          <c:showSerName val="0"/>
          <c:showPercent val="0"/>
          <c:showBubbleSize val="0"/>
        </c:dLbls>
        <c:gapWidth val="150"/>
        <c:axId val="141145600"/>
        <c:axId val="141147136"/>
      </c:barChart>
      <c:catAx>
        <c:axId val="141145600"/>
        <c:scaling>
          <c:orientation val="minMax"/>
        </c:scaling>
        <c:delete val="0"/>
        <c:axPos val="b"/>
        <c:numFmt formatCode="General" sourceLinked="0"/>
        <c:majorTickMark val="out"/>
        <c:minorTickMark val="none"/>
        <c:tickLblPos val="nextTo"/>
        <c:crossAx val="141147136"/>
        <c:crosses val="autoZero"/>
        <c:auto val="1"/>
        <c:lblAlgn val="ctr"/>
        <c:lblOffset val="100"/>
        <c:noMultiLvlLbl val="0"/>
      </c:catAx>
      <c:valAx>
        <c:axId val="141147136"/>
        <c:scaling>
          <c:orientation val="minMax"/>
        </c:scaling>
        <c:delete val="0"/>
        <c:axPos val="l"/>
        <c:majorGridlines/>
        <c:numFmt formatCode="General" sourceLinked="1"/>
        <c:majorTickMark val="out"/>
        <c:minorTickMark val="none"/>
        <c:tickLblPos val="nextTo"/>
        <c:crossAx val="141145600"/>
        <c:crosses val="autoZero"/>
        <c:crossBetween val="between"/>
      </c:valAx>
    </c:plotArea>
    <c:legend>
      <c:legendPos val="r"/>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cap="all" spc="150" baseline="0">
                <a:solidFill>
                  <a:schemeClr val="tx1">
                    <a:lumMod val="50000"/>
                    <a:lumOff val="50000"/>
                  </a:schemeClr>
                </a:solidFill>
                <a:latin typeface="+mn-lt"/>
                <a:ea typeface="+mn-ea"/>
                <a:cs typeface="+mn-cs"/>
              </a:defRPr>
            </a:pPr>
            <a:r>
              <a:rPr lang="es-CO" sz="1400"/>
              <a:t>Distribuccion de genero de Cuidadores y/o familiares de personas con discapacidad </a:t>
            </a:r>
          </a:p>
        </c:rich>
      </c:tx>
      <c:layout>
        <c:manualLayout>
          <c:xMode val="edge"/>
          <c:yMode val="edge"/>
          <c:x val="0.14844441421064267"/>
          <c:y val="0"/>
        </c:manualLayout>
      </c:layout>
      <c:overlay val="0"/>
      <c:spPr>
        <a:noFill/>
        <a:ln>
          <a:noFill/>
        </a:ln>
        <a:effectLst/>
      </c:spPr>
      <c:txPr>
        <a:bodyPr rot="0" spcFirstLastPara="1" vertOverflow="ellipsis" vert="horz" wrap="square" anchor="ctr" anchorCtr="1"/>
        <a:lstStyle/>
        <a:p>
          <a:pPr algn="ctr">
            <a:defRPr sz="1800" b="1" i="0" u="none" strike="noStrike" kern="1200" cap="all" spc="150" baseline="0">
              <a:solidFill>
                <a:schemeClr val="tx1">
                  <a:lumMod val="50000"/>
                  <a:lumOff val="50000"/>
                </a:schemeClr>
              </a:solidFill>
              <a:latin typeface="+mn-lt"/>
              <a:ea typeface="+mn-ea"/>
              <a:cs typeface="+mn-cs"/>
            </a:defRPr>
          </a:pPr>
          <a:endParaRPr lang="es-CO"/>
        </a:p>
      </c:txPr>
    </c:title>
    <c:autoTitleDeleted val="0"/>
    <c:plotArea>
      <c:layout/>
      <c:barChart>
        <c:barDir val="col"/>
        <c:grouping val="clustered"/>
        <c:varyColors val="0"/>
        <c:ser>
          <c:idx val="0"/>
          <c:order val="0"/>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Hoja1!$K$7:$K$9</c:f>
              <c:strCache>
                <c:ptCount val="3"/>
                <c:pt idx="0">
                  <c:v>Mujeres</c:v>
                </c:pt>
                <c:pt idx="1">
                  <c:v>Hombres</c:v>
                </c:pt>
                <c:pt idx="2">
                  <c:v>Total</c:v>
                </c:pt>
              </c:strCache>
            </c:strRef>
          </c:cat>
          <c:val>
            <c:numRef>
              <c:f>Hoja1!$L$7:$L$9</c:f>
              <c:numCache>
                <c:formatCode>General</c:formatCode>
                <c:ptCount val="3"/>
                <c:pt idx="0">
                  <c:v>14</c:v>
                </c:pt>
                <c:pt idx="1">
                  <c:v>28</c:v>
                </c:pt>
                <c:pt idx="2">
                  <c:v>42</c:v>
                </c:pt>
              </c:numCache>
            </c:numRef>
          </c:val>
          <c:extLst>
            <c:ext xmlns:c16="http://schemas.microsoft.com/office/drawing/2014/chart" uri="{C3380CC4-5D6E-409C-BE32-E72D297353CC}">
              <c16:uniqueId val="{00000000-4F4A-492A-85AF-B43E34F94E40}"/>
            </c:ext>
          </c:extLst>
        </c:ser>
        <c:dLbls>
          <c:dLblPos val="outEnd"/>
          <c:showLegendKey val="0"/>
          <c:showVal val="1"/>
          <c:showCatName val="0"/>
          <c:showSerName val="0"/>
          <c:showPercent val="0"/>
          <c:showBubbleSize val="0"/>
        </c:dLbls>
        <c:gapWidth val="164"/>
        <c:overlap val="-22"/>
        <c:axId val="308701624"/>
        <c:axId val="308703976"/>
      </c:barChart>
      <c:catAx>
        <c:axId val="30870162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8703976"/>
        <c:crosses val="autoZero"/>
        <c:auto val="1"/>
        <c:lblAlgn val="ctr"/>
        <c:lblOffset val="100"/>
        <c:noMultiLvlLbl val="0"/>
      </c:catAx>
      <c:valAx>
        <c:axId val="3087039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8701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s-CO"/>
              <a:t>Rango de edad de los cuidadores y/o padres de familia de personas de discapacidad</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CO"/>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Hoja1!$K$12:$K$15</c:f>
              <c:strCache>
                <c:ptCount val="4"/>
                <c:pt idx="0">
                  <c:v>13-17 Años</c:v>
                </c:pt>
                <c:pt idx="1">
                  <c:v>18-28 Años</c:v>
                </c:pt>
                <c:pt idx="2">
                  <c:v>29-69 Años</c:v>
                </c:pt>
                <c:pt idx="3">
                  <c:v>Total</c:v>
                </c:pt>
              </c:strCache>
            </c:strRef>
          </c:cat>
          <c:val>
            <c:numRef>
              <c:f>Hoja1!$L$12:$L$15</c:f>
              <c:numCache>
                <c:formatCode>General</c:formatCode>
                <c:ptCount val="4"/>
                <c:pt idx="0">
                  <c:v>2</c:v>
                </c:pt>
                <c:pt idx="1">
                  <c:v>9</c:v>
                </c:pt>
                <c:pt idx="2">
                  <c:v>31</c:v>
                </c:pt>
                <c:pt idx="3">
                  <c:v>42</c:v>
                </c:pt>
              </c:numCache>
            </c:numRef>
          </c:val>
          <c:extLst>
            <c:ext xmlns:c16="http://schemas.microsoft.com/office/drawing/2014/chart" uri="{C3380CC4-5D6E-409C-BE32-E72D297353CC}">
              <c16:uniqueId val="{00000000-422C-4EAD-9ADC-A33B7290141B}"/>
            </c:ext>
          </c:extLst>
        </c:ser>
        <c:dLbls>
          <c:showLegendKey val="0"/>
          <c:showVal val="0"/>
          <c:showCatName val="0"/>
          <c:showSerName val="0"/>
          <c:showPercent val="0"/>
          <c:showBubbleSize val="0"/>
        </c:dLbls>
        <c:gapWidth val="100"/>
        <c:overlap val="-24"/>
        <c:axId val="308707112"/>
        <c:axId val="308709072"/>
      </c:barChart>
      <c:catAx>
        <c:axId val="30870711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crossAx val="308709072"/>
        <c:crosses val="autoZero"/>
        <c:auto val="1"/>
        <c:lblAlgn val="ctr"/>
        <c:lblOffset val="100"/>
        <c:noMultiLvlLbl val="0"/>
      </c:catAx>
      <c:valAx>
        <c:axId val="3087090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CO"/>
          </a:p>
        </c:txPr>
        <c:crossAx val="308707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CO"/>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s-CO" sz="1200"/>
              <a:t>Clasificacion del sisben de los cuidadores y/o padres de familia del programa de discapacidad</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s-CO"/>
        </a:p>
      </c:txPr>
    </c:title>
    <c:autoTitleDeleted val="0"/>
    <c:plotArea>
      <c:layout/>
      <c:barChart>
        <c:barDir val="col"/>
        <c:grouping val="clustered"/>
        <c:varyColors val="0"/>
        <c:ser>
          <c:idx val="0"/>
          <c:order val="0"/>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Hoja1!$K$17:$K$20</c:f>
              <c:strCache>
                <c:ptCount val="4"/>
                <c:pt idx="0">
                  <c:v>Nivel 1 0-44,79</c:v>
                </c:pt>
                <c:pt idx="1">
                  <c:v>Nivel 2 44,80-51,57</c:v>
                </c:pt>
                <c:pt idx="2">
                  <c:v>Nivel 3 o mas  de 58</c:v>
                </c:pt>
                <c:pt idx="3">
                  <c:v>Total</c:v>
                </c:pt>
              </c:strCache>
            </c:strRef>
          </c:cat>
          <c:val>
            <c:numRef>
              <c:f>Hoja1!$L$17:$L$20</c:f>
              <c:numCache>
                <c:formatCode>General</c:formatCode>
                <c:ptCount val="4"/>
                <c:pt idx="0">
                  <c:v>31</c:v>
                </c:pt>
                <c:pt idx="1">
                  <c:v>8</c:v>
                </c:pt>
                <c:pt idx="2">
                  <c:v>3</c:v>
                </c:pt>
                <c:pt idx="3">
                  <c:v>42</c:v>
                </c:pt>
              </c:numCache>
            </c:numRef>
          </c:val>
          <c:extLst>
            <c:ext xmlns:c16="http://schemas.microsoft.com/office/drawing/2014/chart" uri="{C3380CC4-5D6E-409C-BE32-E72D297353CC}">
              <c16:uniqueId val="{00000000-0655-4369-85AE-A931E8D82BEE}"/>
            </c:ext>
          </c:extLst>
        </c:ser>
        <c:dLbls>
          <c:showLegendKey val="0"/>
          <c:showVal val="0"/>
          <c:showCatName val="0"/>
          <c:showSerName val="0"/>
          <c:showPercent val="0"/>
          <c:showBubbleSize val="0"/>
        </c:dLbls>
        <c:gapWidth val="164"/>
        <c:overlap val="-22"/>
        <c:axId val="308708288"/>
        <c:axId val="308702016"/>
      </c:barChart>
      <c:catAx>
        <c:axId val="30870828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8702016"/>
        <c:crosses val="autoZero"/>
        <c:auto val="1"/>
        <c:lblAlgn val="ctr"/>
        <c:lblOffset val="100"/>
        <c:noMultiLvlLbl val="0"/>
      </c:catAx>
      <c:valAx>
        <c:axId val="3087020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08708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DISTRIBUCION DE POBLACION POR GENERO </a:t>
            </a:r>
          </a:p>
          <a:p>
            <a:pPr>
              <a:defRPr/>
            </a:pP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810E-4F9C-B6D7-A378098B52FF}"/>
              </c:ext>
            </c:extLst>
          </c:dPt>
          <c:dPt>
            <c:idx val="1"/>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3-810E-4F9C-B6D7-A378098B52FF}"/>
              </c:ext>
            </c:extLst>
          </c:dPt>
          <c:dLbls>
            <c:dLbl>
              <c:idx val="0"/>
              <c:tx>
                <c:rich>
                  <a:bodyPr/>
                  <a:lstStyle/>
                  <a:p>
                    <a:r>
                      <a:rPr lang="en-US"/>
                      <a:t>96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10E-4F9C-B6D7-A378098B52FF}"/>
                </c:ext>
              </c:extLst>
            </c:dLbl>
            <c:dLbl>
              <c:idx val="1"/>
              <c:tx>
                <c:rich>
                  <a:bodyPr/>
                  <a:lstStyle/>
                  <a:p>
                    <a:r>
                      <a:rPr lang="en-US"/>
                      <a:t>84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10E-4F9C-B6D7-A378098B52FF}"/>
                </c:ext>
              </c:extLst>
            </c:dLbl>
            <c:dLbl>
              <c:idx val="2"/>
              <c:tx>
                <c:rich>
                  <a:bodyPr/>
                  <a:lstStyle/>
                  <a:p>
                    <a:r>
                      <a:rPr lang="en-US"/>
                      <a:t>180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E7-4D4F-AA61-CF38DC9062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'[CARACTERIZACION GENERAL DEL PROGRAMA DE DISCAPACIDAD RESPLANDECIENDO SIN LIMITES DEL MUNICIPIO DE CHIA.xlsx]TOTALES'!$A$10:$A$12</c:f>
              <c:strCache>
                <c:ptCount val="3"/>
                <c:pt idx="0">
                  <c:v>HOMBRES</c:v>
                </c:pt>
                <c:pt idx="1">
                  <c:v>MUJERES</c:v>
                </c:pt>
                <c:pt idx="2">
                  <c:v>TOTAL</c:v>
                </c:pt>
              </c:strCache>
            </c:strRef>
          </c:cat>
          <c:val>
            <c:numRef>
              <c:f>'[CARACTERIZACION GENERAL DEL PROGRAMA DE DISCAPACIDAD RESPLANDECIENDO SIN LIMITES DEL MUNICIPIO DE CHIA.xlsx]TOTALES'!$B$10:$B$12</c:f>
              <c:numCache>
                <c:formatCode>General</c:formatCode>
                <c:ptCount val="3"/>
                <c:pt idx="0">
                  <c:v>86</c:v>
                </c:pt>
                <c:pt idx="1">
                  <c:v>74</c:v>
                </c:pt>
                <c:pt idx="2">
                  <c:v>160</c:v>
                </c:pt>
              </c:numCache>
            </c:numRef>
          </c:val>
          <c:extLst>
            <c:ext xmlns:c16="http://schemas.microsoft.com/office/drawing/2014/chart" uri="{C3380CC4-5D6E-409C-BE32-E72D297353CC}">
              <c16:uniqueId val="{00000004-810E-4F9C-B6D7-A378098B52FF}"/>
            </c:ext>
          </c:extLst>
        </c:ser>
        <c:dLbls>
          <c:dLblPos val="outEnd"/>
          <c:showLegendKey val="0"/>
          <c:showVal val="1"/>
          <c:showCatName val="0"/>
          <c:showSerName val="0"/>
          <c:showPercent val="0"/>
          <c:showBubbleSize val="0"/>
        </c:dLbls>
        <c:gapWidth val="219"/>
        <c:overlap val="-27"/>
        <c:axId val="467115736"/>
        <c:axId val="467108680"/>
      </c:barChart>
      <c:catAx>
        <c:axId val="467115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7108680"/>
        <c:crosses val="autoZero"/>
        <c:auto val="1"/>
        <c:lblAlgn val="ctr"/>
        <c:lblOffset val="100"/>
        <c:noMultiLvlLbl val="0"/>
      </c:catAx>
      <c:valAx>
        <c:axId val="467108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7115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O" sz="1200" b="1" i="0" baseline="0">
                <a:effectLst/>
              </a:rPr>
              <a:t>DISTRUCION DE LA POBLACION POR EDAD </a:t>
            </a:r>
            <a:endParaRPr lang="es-CO" sz="12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s-CO"/>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8071-40D3-878E-4A35D0DC41F1}"/>
              </c:ext>
            </c:extLst>
          </c:dPt>
          <c:dPt>
            <c:idx val="1"/>
            <c:invertIfNegative val="0"/>
            <c:bubble3D val="0"/>
            <c:spPr>
              <a:solidFill>
                <a:schemeClr val="accent6">
                  <a:lumMod val="75000"/>
                </a:schemeClr>
              </a:solidFill>
              <a:ln>
                <a:noFill/>
              </a:ln>
              <a:effectLst/>
            </c:spPr>
            <c:extLst>
              <c:ext xmlns:c16="http://schemas.microsoft.com/office/drawing/2014/chart" uri="{C3380CC4-5D6E-409C-BE32-E72D297353CC}">
                <c16:uniqueId val="{00000003-8071-40D3-878E-4A35D0DC41F1}"/>
              </c:ext>
            </c:extLst>
          </c:dPt>
          <c:dPt>
            <c:idx val="2"/>
            <c:invertIfNegative val="0"/>
            <c:bubble3D val="0"/>
            <c:spPr>
              <a:solidFill>
                <a:schemeClr val="accent5">
                  <a:lumMod val="75000"/>
                </a:schemeClr>
              </a:solidFill>
              <a:ln>
                <a:noFill/>
              </a:ln>
              <a:effectLst/>
            </c:spPr>
            <c:extLst>
              <c:ext xmlns:c16="http://schemas.microsoft.com/office/drawing/2014/chart" uri="{C3380CC4-5D6E-409C-BE32-E72D297353CC}">
                <c16:uniqueId val="{00000005-8071-40D3-878E-4A35D0DC41F1}"/>
              </c:ext>
            </c:extLst>
          </c:dPt>
          <c:dPt>
            <c:idx val="3"/>
            <c:invertIfNegative val="0"/>
            <c:bubble3D val="0"/>
            <c:spPr>
              <a:solidFill>
                <a:srgbClr val="FFC000"/>
              </a:solidFill>
              <a:ln>
                <a:noFill/>
              </a:ln>
              <a:effectLst/>
            </c:spPr>
            <c:extLst>
              <c:ext xmlns:c16="http://schemas.microsoft.com/office/drawing/2014/chart" uri="{C3380CC4-5D6E-409C-BE32-E72D297353CC}">
                <c16:uniqueId val="{00000007-8071-40D3-878E-4A35D0DC41F1}"/>
              </c:ext>
            </c:extLst>
          </c:dPt>
          <c:dPt>
            <c:idx val="4"/>
            <c:invertIfNegative val="0"/>
            <c:bubble3D val="0"/>
            <c:spPr>
              <a:solidFill>
                <a:srgbClr val="92D050"/>
              </a:solidFill>
              <a:ln>
                <a:noFill/>
              </a:ln>
              <a:effectLst/>
            </c:spPr>
            <c:extLst>
              <c:ext xmlns:c16="http://schemas.microsoft.com/office/drawing/2014/chart" uri="{C3380CC4-5D6E-409C-BE32-E72D297353CC}">
                <c16:uniqueId val="{00000009-8071-40D3-878E-4A35D0DC41F1}"/>
              </c:ext>
            </c:extLst>
          </c:dPt>
          <c:dLbls>
            <c:dLbl>
              <c:idx val="3"/>
              <c:tx>
                <c:rich>
                  <a:bodyPr/>
                  <a:lstStyle/>
                  <a:p>
                    <a:r>
                      <a:rPr lang="en-US"/>
                      <a:t>61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071-40D3-878E-4A35D0DC41F1}"/>
                </c:ext>
              </c:extLst>
            </c:dLbl>
            <c:dLbl>
              <c:idx val="4"/>
              <c:tx>
                <c:rich>
                  <a:bodyPr/>
                  <a:lstStyle/>
                  <a:p>
                    <a:r>
                      <a:rPr lang="en-US"/>
                      <a:t>82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071-40D3-878E-4A35D0DC41F1}"/>
                </c:ext>
              </c:extLst>
            </c:dLbl>
            <c:dLbl>
              <c:idx val="5"/>
              <c:tx>
                <c:rich>
                  <a:bodyPr/>
                  <a:lstStyle/>
                  <a:p>
                    <a:r>
                      <a:rPr lang="en-US"/>
                      <a:t>180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7AC-498B-AEED-D0B35FA9965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'[CARACTERIZACION GENERAL DEL PROGRAMA DE DISCAPACIDAD RESPLANDECIENDO SIN LIMITES DEL MUNICIPIO DE CHIA.xlsx]TOTALES'!$A$21:$A$26</c:f>
              <c:strCache>
                <c:ptCount val="6"/>
                <c:pt idx="0">
                  <c:v>0-5 años</c:v>
                </c:pt>
                <c:pt idx="1">
                  <c:v>5-12 años</c:v>
                </c:pt>
                <c:pt idx="2">
                  <c:v>13-17 años</c:v>
                </c:pt>
                <c:pt idx="3">
                  <c:v>18-28 años</c:v>
                </c:pt>
                <c:pt idx="4">
                  <c:v>29-89 años</c:v>
                </c:pt>
                <c:pt idx="5">
                  <c:v>TOTAL</c:v>
                </c:pt>
              </c:strCache>
            </c:strRef>
          </c:cat>
          <c:val>
            <c:numRef>
              <c:f>'[CARACTERIZACION GENERAL DEL PROGRAMA DE DISCAPACIDAD RESPLANDECIENDO SIN LIMITES DEL MUNICIPIO DE CHIA.xlsx]TOTALES'!$B$21:$B$26</c:f>
              <c:numCache>
                <c:formatCode>General</c:formatCode>
                <c:ptCount val="6"/>
                <c:pt idx="0">
                  <c:v>5</c:v>
                </c:pt>
                <c:pt idx="1">
                  <c:v>7</c:v>
                </c:pt>
                <c:pt idx="2">
                  <c:v>25</c:v>
                </c:pt>
                <c:pt idx="3">
                  <c:v>51</c:v>
                </c:pt>
                <c:pt idx="4">
                  <c:v>72</c:v>
                </c:pt>
                <c:pt idx="5">
                  <c:v>160</c:v>
                </c:pt>
              </c:numCache>
            </c:numRef>
          </c:val>
          <c:extLst>
            <c:ext xmlns:c16="http://schemas.microsoft.com/office/drawing/2014/chart" uri="{C3380CC4-5D6E-409C-BE32-E72D297353CC}">
              <c16:uniqueId val="{0000000A-8071-40D3-878E-4A35D0DC41F1}"/>
            </c:ext>
          </c:extLst>
        </c:ser>
        <c:dLbls>
          <c:dLblPos val="outEnd"/>
          <c:showLegendKey val="0"/>
          <c:showVal val="1"/>
          <c:showCatName val="0"/>
          <c:showSerName val="0"/>
          <c:showPercent val="0"/>
          <c:showBubbleSize val="0"/>
        </c:dLbls>
        <c:gapWidth val="219"/>
        <c:overlap val="-27"/>
        <c:axId val="467118480"/>
        <c:axId val="467111032"/>
      </c:barChart>
      <c:catAx>
        <c:axId val="46711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7111032"/>
        <c:crosses val="autoZero"/>
        <c:auto val="1"/>
        <c:lblAlgn val="ctr"/>
        <c:lblOffset val="100"/>
        <c:noMultiLvlLbl val="0"/>
      </c:catAx>
      <c:valAx>
        <c:axId val="467111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7118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b="1" i="0" baseline="0">
                <a:effectLst/>
              </a:rPr>
              <a:t>DISTRIBUCION DE POBLACION POR NIVEL DE SISBEN </a:t>
            </a:r>
            <a:endParaRPr lang="es-CO" sz="12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s-CO"/>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6">
                  <a:lumMod val="75000"/>
                </a:schemeClr>
              </a:solidFill>
              <a:ln>
                <a:noFill/>
              </a:ln>
              <a:effectLst/>
            </c:spPr>
            <c:extLst>
              <c:ext xmlns:c16="http://schemas.microsoft.com/office/drawing/2014/chart" uri="{C3380CC4-5D6E-409C-BE32-E72D297353CC}">
                <c16:uniqueId val="{00000001-2C2C-4F2C-BDA5-FADAB969C5F5}"/>
              </c:ext>
            </c:extLst>
          </c:dPt>
          <c:dPt>
            <c:idx val="1"/>
            <c:invertIfNegative val="0"/>
            <c:bubble3D val="0"/>
            <c:spPr>
              <a:solidFill>
                <a:srgbClr val="FFC000"/>
              </a:solidFill>
              <a:ln>
                <a:noFill/>
              </a:ln>
              <a:effectLst/>
            </c:spPr>
            <c:extLst>
              <c:ext xmlns:c16="http://schemas.microsoft.com/office/drawing/2014/chart" uri="{C3380CC4-5D6E-409C-BE32-E72D297353CC}">
                <c16:uniqueId val="{00000003-2C2C-4F2C-BDA5-FADAB969C5F5}"/>
              </c:ext>
            </c:extLst>
          </c:dPt>
          <c:dPt>
            <c:idx val="2"/>
            <c:invertIfNegative val="0"/>
            <c:bubble3D val="0"/>
            <c:spPr>
              <a:solidFill>
                <a:srgbClr val="92D050"/>
              </a:solidFill>
              <a:ln>
                <a:noFill/>
              </a:ln>
              <a:effectLst/>
            </c:spPr>
            <c:extLst>
              <c:ext xmlns:c16="http://schemas.microsoft.com/office/drawing/2014/chart" uri="{C3380CC4-5D6E-409C-BE32-E72D297353CC}">
                <c16:uniqueId val="{00000005-2C2C-4F2C-BDA5-FADAB969C5F5}"/>
              </c:ext>
            </c:extLst>
          </c:dPt>
          <c:dLbls>
            <c:dLbl>
              <c:idx val="0"/>
              <c:tx>
                <c:rich>
                  <a:bodyPr/>
                  <a:lstStyle/>
                  <a:p>
                    <a:r>
                      <a:rPr lang="en-US"/>
                      <a:t>128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C2C-4F2C-BDA5-FADAB969C5F5}"/>
                </c:ext>
              </c:extLst>
            </c:dLbl>
            <c:dLbl>
              <c:idx val="3"/>
              <c:tx>
                <c:rich>
                  <a:bodyPr/>
                  <a:lstStyle/>
                  <a:p>
                    <a:r>
                      <a:rPr lang="en-US"/>
                      <a:t>180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091-4D5A-8C55-41F75BA183B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'[CARACTERIZACION GENERAL DEL PROGRAMA DE DISCAPACIDAD RESPLANDECIENDO SIN LIMITES DEL MUNICIPIO DE CHIA.xlsx]TOTALES'!$A$15:$A$18</c:f>
              <c:strCache>
                <c:ptCount val="4"/>
                <c:pt idx="0">
                  <c:v>SISBEN 1 </c:v>
                </c:pt>
                <c:pt idx="1">
                  <c:v>SISBEN 2</c:v>
                </c:pt>
                <c:pt idx="2">
                  <c:v>SISBEN 3</c:v>
                </c:pt>
                <c:pt idx="3">
                  <c:v>TOTAL</c:v>
                </c:pt>
              </c:strCache>
            </c:strRef>
          </c:cat>
          <c:val>
            <c:numRef>
              <c:f>'[CARACTERIZACION GENERAL DEL PROGRAMA DE DISCAPACIDAD RESPLANDECIENDO SIN LIMITES DEL MUNICIPIO DE CHIA.xlsx]TOTALES'!$B$15:$B$18</c:f>
              <c:numCache>
                <c:formatCode>General</c:formatCode>
                <c:ptCount val="4"/>
                <c:pt idx="0">
                  <c:v>108</c:v>
                </c:pt>
                <c:pt idx="1">
                  <c:v>44</c:v>
                </c:pt>
                <c:pt idx="2">
                  <c:v>8</c:v>
                </c:pt>
                <c:pt idx="3">
                  <c:v>160</c:v>
                </c:pt>
              </c:numCache>
            </c:numRef>
          </c:val>
          <c:extLst>
            <c:ext xmlns:c16="http://schemas.microsoft.com/office/drawing/2014/chart" uri="{C3380CC4-5D6E-409C-BE32-E72D297353CC}">
              <c16:uniqueId val="{00000006-2C2C-4F2C-BDA5-FADAB969C5F5}"/>
            </c:ext>
          </c:extLst>
        </c:ser>
        <c:dLbls>
          <c:dLblPos val="outEnd"/>
          <c:showLegendKey val="0"/>
          <c:showVal val="1"/>
          <c:showCatName val="0"/>
          <c:showSerName val="0"/>
          <c:showPercent val="0"/>
          <c:showBubbleSize val="0"/>
        </c:dLbls>
        <c:gapWidth val="219"/>
        <c:overlap val="-27"/>
        <c:axId val="467112992"/>
        <c:axId val="467113776"/>
      </c:barChart>
      <c:catAx>
        <c:axId val="467112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7113776"/>
        <c:crosses val="autoZero"/>
        <c:auto val="1"/>
        <c:lblAlgn val="ctr"/>
        <c:lblOffset val="100"/>
        <c:noMultiLvlLbl val="0"/>
      </c:catAx>
      <c:valAx>
        <c:axId val="467113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7112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i="0" baseline="0">
                <a:effectLst/>
              </a:rPr>
              <a:t>DISTRIBUCION DE POBLACION POR TIPO DE DISCAPACIDAD </a:t>
            </a:r>
            <a:endParaRPr lang="es-CO">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6">
                  <a:lumMod val="75000"/>
                </a:schemeClr>
              </a:solidFill>
              <a:ln>
                <a:noFill/>
              </a:ln>
              <a:effectLst/>
            </c:spPr>
            <c:extLst>
              <c:ext xmlns:c16="http://schemas.microsoft.com/office/drawing/2014/chart" uri="{C3380CC4-5D6E-409C-BE32-E72D297353CC}">
                <c16:uniqueId val="{00000001-734B-49BE-B97F-5CBC02F1F67D}"/>
              </c:ext>
            </c:extLst>
          </c:dPt>
          <c:dPt>
            <c:idx val="1"/>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03-734B-49BE-B97F-5CBC02F1F67D}"/>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734B-49BE-B97F-5CBC02F1F67D}"/>
              </c:ext>
            </c:extLst>
          </c:dPt>
          <c:dPt>
            <c:idx val="3"/>
            <c:invertIfNegative val="0"/>
            <c:bubble3D val="0"/>
            <c:spPr>
              <a:solidFill>
                <a:schemeClr val="accent5"/>
              </a:solidFill>
              <a:ln>
                <a:noFill/>
              </a:ln>
              <a:effectLst/>
            </c:spPr>
            <c:extLst>
              <c:ext xmlns:c16="http://schemas.microsoft.com/office/drawing/2014/chart" uri="{C3380CC4-5D6E-409C-BE32-E72D297353CC}">
                <c16:uniqueId val="{00000007-734B-49BE-B97F-5CBC02F1F67D}"/>
              </c:ext>
            </c:extLst>
          </c:dPt>
          <c:dPt>
            <c:idx val="4"/>
            <c:invertIfNegative val="0"/>
            <c:bubble3D val="0"/>
            <c:spPr>
              <a:solidFill>
                <a:schemeClr val="accent4"/>
              </a:solidFill>
              <a:ln>
                <a:noFill/>
              </a:ln>
              <a:effectLst/>
            </c:spPr>
            <c:extLst>
              <c:ext xmlns:c16="http://schemas.microsoft.com/office/drawing/2014/chart" uri="{C3380CC4-5D6E-409C-BE32-E72D297353CC}">
                <c16:uniqueId val="{00000009-734B-49BE-B97F-5CBC02F1F67D}"/>
              </c:ext>
            </c:extLst>
          </c:dPt>
          <c:dPt>
            <c:idx val="6"/>
            <c:invertIfNegative val="0"/>
            <c:bubble3D val="0"/>
            <c:spPr>
              <a:solidFill>
                <a:schemeClr val="accent3"/>
              </a:solidFill>
              <a:ln>
                <a:noFill/>
              </a:ln>
              <a:effectLst/>
            </c:spPr>
            <c:extLst>
              <c:ext xmlns:c16="http://schemas.microsoft.com/office/drawing/2014/chart" uri="{C3380CC4-5D6E-409C-BE32-E72D297353CC}">
                <c16:uniqueId val="{0000000B-734B-49BE-B97F-5CBC02F1F67D}"/>
              </c:ext>
            </c:extLst>
          </c:dPt>
          <c:dPt>
            <c:idx val="7"/>
            <c:invertIfNegative val="0"/>
            <c:bubble3D val="0"/>
            <c:spPr>
              <a:solidFill>
                <a:schemeClr val="accent2"/>
              </a:solidFill>
              <a:ln>
                <a:noFill/>
              </a:ln>
              <a:effectLst/>
            </c:spPr>
            <c:extLst>
              <c:ext xmlns:c16="http://schemas.microsoft.com/office/drawing/2014/chart" uri="{C3380CC4-5D6E-409C-BE32-E72D297353CC}">
                <c16:uniqueId val="{0000000D-734B-49BE-B97F-5CBC02F1F67D}"/>
              </c:ext>
            </c:extLst>
          </c:dPt>
          <c:dLbls>
            <c:dLbl>
              <c:idx val="2"/>
              <c:tx>
                <c:rich>
                  <a:bodyPr/>
                  <a:lstStyle/>
                  <a:p>
                    <a:r>
                      <a:rPr lang="en-US"/>
                      <a:t>93</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34B-49BE-B97F-5CBC02F1F67D}"/>
                </c:ext>
              </c:extLst>
            </c:dLbl>
            <c:dLbl>
              <c:idx val="3"/>
              <c:tx>
                <c:rich>
                  <a:bodyPr/>
                  <a:lstStyle/>
                  <a:p>
                    <a:r>
                      <a:rPr lang="en-US"/>
                      <a:t>45</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34B-49BE-B97F-5CBC02F1F67D}"/>
                </c:ext>
              </c:extLst>
            </c:dLbl>
            <c:dLbl>
              <c:idx val="5"/>
              <c:tx>
                <c:rich>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r>
                      <a:rPr lang="en-US"/>
                      <a:t>180</a:t>
                    </a:r>
                  </a:p>
                </c:rich>
              </c:tx>
              <c:spPr>
                <a:solidFill>
                  <a:schemeClr val="accent1"/>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s-CO"/>
                </a:p>
              </c:txPr>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34B-49BE-B97F-5CBC02F1F67D}"/>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'[CARACTERIZACION  160 USUARIOS-ATENCION DOMICILIARIA  , RESUSMEN DE ACTIVIDAD , CONTEO Y GRAFICAS.xlsx]TOTALES'!$A$1:$A$6</c:f>
              <c:strCache>
                <c:ptCount val="6"/>
                <c:pt idx="0">
                  <c:v>DISCAPACIDAD COGNITIVA</c:v>
                </c:pt>
                <c:pt idx="1">
                  <c:v>DISCAPACIDAD COGNITIVA/AUDITIVA</c:v>
                </c:pt>
                <c:pt idx="2">
                  <c:v>DISCAPACIDAD FISICA</c:v>
                </c:pt>
                <c:pt idx="3">
                  <c:v>DISCAPACIDAD SENSORIAL</c:v>
                </c:pt>
                <c:pt idx="4">
                  <c:v>DISCPACIDAD COGNITIVA/FISICA</c:v>
                </c:pt>
                <c:pt idx="5">
                  <c:v>TOTAL </c:v>
                </c:pt>
              </c:strCache>
            </c:strRef>
          </c:cat>
          <c:val>
            <c:numRef>
              <c:f>'[CARACTERIZACION  160 USUARIOS-ATENCION DOMICILIARIA  , RESUSMEN DE ACTIVIDAD , CONTEO Y GRAFICAS.xlsx]TOTALES'!$B$1:$B$6</c:f>
              <c:numCache>
                <c:formatCode>General</c:formatCode>
                <c:ptCount val="6"/>
                <c:pt idx="0">
                  <c:v>33</c:v>
                </c:pt>
                <c:pt idx="1">
                  <c:v>2</c:v>
                </c:pt>
                <c:pt idx="2">
                  <c:v>83</c:v>
                </c:pt>
                <c:pt idx="3">
                  <c:v>35</c:v>
                </c:pt>
                <c:pt idx="4">
                  <c:v>7</c:v>
                </c:pt>
                <c:pt idx="5">
                  <c:v>160</c:v>
                </c:pt>
              </c:numCache>
            </c:numRef>
          </c:val>
          <c:extLst>
            <c:ext xmlns:c16="http://schemas.microsoft.com/office/drawing/2014/chart" uri="{C3380CC4-5D6E-409C-BE32-E72D297353CC}">
              <c16:uniqueId val="{0000000F-734B-49BE-B97F-5CBC02F1F67D}"/>
            </c:ext>
          </c:extLst>
        </c:ser>
        <c:dLbls>
          <c:dLblPos val="inEnd"/>
          <c:showLegendKey val="0"/>
          <c:showVal val="1"/>
          <c:showCatName val="0"/>
          <c:showSerName val="0"/>
          <c:showPercent val="0"/>
          <c:showBubbleSize val="0"/>
        </c:dLbls>
        <c:gapWidth val="219"/>
        <c:overlap val="-27"/>
        <c:axId val="465393480"/>
        <c:axId val="465389168"/>
      </c:barChart>
      <c:catAx>
        <c:axId val="465393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5389168"/>
        <c:crosses val="autoZero"/>
        <c:auto val="1"/>
        <c:lblAlgn val="ctr"/>
        <c:lblOffset val="100"/>
        <c:noMultiLvlLbl val="0"/>
      </c:catAx>
      <c:valAx>
        <c:axId val="465389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65393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ln>
                  <a:noFill/>
                </a:ln>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8.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984B8-C076-4C3E-8280-DAFC23200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4158</Words>
  <Characters>22869</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Carro</dc:creator>
  <cp:keywords/>
  <dc:description/>
  <cp:lastModifiedBy>HOME</cp:lastModifiedBy>
  <cp:revision>3</cp:revision>
  <cp:lastPrinted>2017-12-15T15:58:00Z</cp:lastPrinted>
  <dcterms:created xsi:type="dcterms:W3CDTF">2018-01-30T20:21:00Z</dcterms:created>
  <dcterms:modified xsi:type="dcterms:W3CDTF">2018-01-30T20:23:00Z</dcterms:modified>
</cp:coreProperties>
</file>