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D8394" w14:textId="77777777" w:rsidR="007A680E" w:rsidRPr="00D87235" w:rsidRDefault="007A680E" w:rsidP="007A680E"/>
    <w:p w14:paraId="648DB2AF" w14:textId="77777777" w:rsidR="007A680E" w:rsidRPr="00D87235" w:rsidRDefault="007A680E" w:rsidP="007A680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7235">
        <w:rPr>
          <w:rFonts w:ascii="Arial" w:hAnsi="Arial" w:cs="Arial"/>
          <w:b/>
          <w:sz w:val="22"/>
          <w:szCs w:val="22"/>
        </w:rPr>
        <w:t>ANEXO TÉCNICO</w:t>
      </w:r>
    </w:p>
    <w:p w14:paraId="2B0CCF66" w14:textId="77777777" w:rsidR="007A680E" w:rsidRPr="00D87235" w:rsidRDefault="007A680E" w:rsidP="007A680E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257D3E25" w14:textId="77777777" w:rsidR="007A680E" w:rsidRPr="00D87235" w:rsidRDefault="007A680E" w:rsidP="007A680E">
      <w:pPr>
        <w:pStyle w:val="Prrafodelista"/>
        <w:numPr>
          <w:ilvl w:val="0"/>
          <w:numId w:val="10"/>
        </w:numPr>
        <w:jc w:val="both"/>
        <w:outlineLvl w:val="0"/>
        <w:rPr>
          <w:rFonts w:cs="Arial"/>
          <w:b/>
          <w:sz w:val="22"/>
        </w:rPr>
      </w:pPr>
      <w:bookmarkStart w:id="0" w:name="_Toc444091894"/>
      <w:r w:rsidRPr="00D87235">
        <w:rPr>
          <w:rFonts w:cs="Arial"/>
          <w:b/>
          <w:sz w:val="22"/>
        </w:rPr>
        <w:t>OBJETO DEL CONTRATO:</w:t>
      </w:r>
      <w:bookmarkEnd w:id="0"/>
    </w:p>
    <w:p w14:paraId="50C5CCDC" w14:textId="77777777" w:rsidR="007A680E" w:rsidRPr="00D87235" w:rsidRDefault="007A680E" w:rsidP="007A680E">
      <w:pPr>
        <w:jc w:val="both"/>
        <w:rPr>
          <w:rFonts w:ascii="Arial" w:hAnsi="Arial" w:cs="Arial"/>
          <w:b/>
          <w:sz w:val="22"/>
          <w:szCs w:val="22"/>
        </w:rPr>
      </w:pPr>
    </w:p>
    <w:p w14:paraId="4F50EF55" w14:textId="77777777" w:rsidR="007A680E" w:rsidRDefault="007A680E" w:rsidP="007A680E">
      <w:pPr>
        <w:pStyle w:val="Default"/>
        <w:spacing w:line="276" w:lineRule="auto"/>
        <w:rPr>
          <w:rFonts w:eastAsia="Times New Roman"/>
          <w:color w:val="auto"/>
          <w:sz w:val="22"/>
          <w:szCs w:val="22"/>
          <w:lang w:eastAsia="es-ES"/>
        </w:rPr>
      </w:pPr>
      <w:r w:rsidRPr="005F79D7">
        <w:rPr>
          <w:rFonts w:eastAsia="Times New Roman"/>
          <w:color w:val="auto"/>
          <w:sz w:val="22"/>
          <w:szCs w:val="22"/>
          <w:lang w:eastAsia="es-ES"/>
        </w:rPr>
        <w:t>ADQUISICIÓN E INSTALACIÓN DE PIEZAS PARA LA IDENTIFICACIÓN Y SEÑALIZACIÓN DE OFICINAS Y SEDES DE LA SDP CON BASE EN</w:t>
      </w:r>
      <w:r>
        <w:rPr>
          <w:rFonts w:eastAsia="Times New Roman"/>
          <w:color w:val="auto"/>
          <w:sz w:val="22"/>
          <w:szCs w:val="22"/>
          <w:lang w:eastAsia="es-ES"/>
        </w:rPr>
        <w:t xml:space="preserve"> </w:t>
      </w:r>
      <w:r w:rsidRPr="005F79D7">
        <w:rPr>
          <w:rFonts w:eastAsia="Times New Roman"/>
          <w:color w:val="auto"/>
          <w:sz w:val="22"/>
          <w:szCs w:val="22"/>
          <w:lang w:eastAsia="es-ES"/>
        </w:rPr>
        <w:t xml:space="preserve">REQUERIMIENTOS TÉCNICOS DE </w:t>
      </w:r>
      <w:r>
        <w:rPr>
          <w:rFonts w:eastAsia="Times New Roman"/>
          <w:color w:val="auto"/>
          <w:sz w:val="22"/>
          <w:szCs w:val="22"/>
          <w:lang w:eastAsia="es-ES"/>
        </w:rPr>
        <w:t xml:space="preserve"> A</w:t>
      </w:r>
      <w:r w:rsidRPr="005F79D7">
        <w:rPr>
          <w:rFonts w:eastAsia="Times New Roman"/>
          <w:color w:val="auto"/>
          <w:sz w:val="22"/>
          <w:szCs w:val="22"/>
          <w:lang w:eastAsia="es-ES"/>
        </w:rPr>
        <w:t>CCESIBILIDAD DE POLÍTICA PÚBLICA DISTRITAL DE SERVICIO AL CIUDADANO</w:t>
      </w:r>
      <w:r>
        <w:rPr>
          <w:rFonts w:eastAsia="Times New Roman"/>
          <w:color w:val="auto"/>
          <w:sz w:val="22"/>
          <w:szCs w:val="22"/>
          <w:lang w:eastAsia="es-ES"/>
        </w:rPr>
        <w:t>.</w:t>
      </w:r>
    </w:p>
    <w:p w14:paraId="6EFA80CB" w14:textId="77777777" w:rsidR="007A680E" w:rsidRDefault="007A680E" w:rsidP="007A680E">
      <w:pPr>
        <w:pStyle w:val="Default"/>
        <w:spacing w:line="276" w:lineRule="auto"/>
        <w:rPr>
          <w:rFonts w:eastAsia="Times New Roman"/>
          <w:b/>
          <w:color w:val="auto"/>
          <w:sz w:val="22"/>
          <w:szCs w:val="22"/>
          <w:lang w:eastAsia="es-ES"/>
        </w:rPr>
      </w:pPr>
    </w:p>
    <w:p w14:paraId="1B2BE1B0" w14:textId="77777777" w:rsidR="007A680E" w:rsidRPr="00FF5BFC" w:rsidRDefault="007A680E" w:rsidP="007A680E">
      <w:pPr>
        <w:pStyle w:val="Default"/>
        <w:numPr>
          <w:ilvl w:val="0"/>
          <w:numId w:val="10"/>
        </w:numPr>
        <w:spacing w:line="276" w:lineRule="auto"/>
        <w:rPr>
          <w:rFonts w:eastAsia="Times New Roman"/>
          <w:b/>
          <w:color w:val="auto"/>
          <w:sz w:val="22"/>
          <w:szCs w:val="22"/>
          <w:lang w:eastAsia="es-ES"/>
        </w:rPr>
      </w:pPr>
      <w:r w:rsidRPr="00FF5BFC">
        <w:rPr>
          <w:rFonts w:eastAsia="Times New Roman"/>
          <w:b/>
          <w:color w:val="auto"/>
          <w:sz w:val="22"/>
          <w:szCs w:val="22"/>
          <w:lang w:eastAsia="es-ES"/>
        </w:rPr>
        <w:t>DESCRIPCIÓN TÉCNICA DE LA SEÑALIZACIÓN</w:t>
      </w:r>
    </w:p>
    <w:p w14:paraId="7D7DCCD0" w14:textId="77777777" w:rsidR="007A680E" w:rsidRDefault="007A680E" w:rsidP="007A680E">
      <w:pPr>
        <w:pStyle w:val="Default"/>
        <w:spacing w:line="276" w:lineRule="auto"/>
        <w:rPr>
          <w:rFonts w:eastAsia="Times New Roman"/>
          <w:color w:val="auto"/>
          <w:sz w:val="22"/>
          <w:szCs w:val="22"/>
          <w:lang w:eastAsia="es-ES"/>
        </w:rPr>
      </w:pPr>
    </w:p>
    <w:p w14:paraId="5E274A63" w14:textId="77777777" w:rsidR="007A680E" w:rsidRPr="00FF5BFC" w:rsidRDefault="007A680E" w:rsidP="007A680E">
      <w:pPr>
        <w:pStyle w:val="Default"/>
        <w:jc w:val="both"/>
        <w:rPr>
          <w:rFonts w:eastAsia="Times New Roman"/>
          <w:color w:val="auto"/>
          <w:sz w:val="22"/>
          <w:szCs w:val="22"/>
          <w:lang w:eastAsia="es-ES"/>
        </w:rPr>
      </w:pPr>
      <w:r w:rsidRPr="00FF5BFC">
        <w:rPr>
          <w:rFonts w:eastAsia="Times New Roman"/>
          <w:color w:val="auto"/>
          <w:sz w:val="22"/>
          <w:szCs w:val="22"/>
          <w:lang w:eastAsia="es-ES"/>
        </w:rPr>
        <w:t xml:space="preserve">Las especificaciones técnicas que debe cumplir la señalización incluyente se encuentran </w:t>
      </w:r>
      <w:r>
        <w:rPr>
          <w:rFonts w:eastAsia="Times New Roman"/>
          <w:color w:val="auto"/>
          <w:sz w:val="22"/>
          <w:szCs w:val="22"/>
          <w:lang w:eastAsia="es-ES"/>
        </w:rPr>
        <w:t>d</w:t>
      </w:r>
      <w:r w:rsidRPr="00FF5BFC">
        <w:rPr>
          <w:rFonts w:eastAsia="Times New Roman"/>
          <w:color w:val="auto"/>
          <w:sz w:val="22"/>
          <w:szCs w:val="22"/>
          <w:lang w:eastAsia="es-ES"/>
        </w:rPr>
        <w:t>escritas en la Norma Técnica Colombia NTC 6047 la cual establece los criterios de accesibilidad al medio físico en los espacios de acceso al ciudadano, en especial aquellos espacios destinados a brindar atención a los mismos ya sea en construcciones nuevas o adecuaciones de espacios ya construidos.</w:t>
      </w:r>
    </w:p>
    <w:p w14:paraId="36692112" w14:textId="77777777" w:rsidR="008E25D3" w:rsidRDefault="008E25D3" w:rsidP="007A680E">
      <w:pPr>
        <w:pStyle w:val="Default"/>
        <w:jc w:val="both"/>
        <w:rPr>
          <w:rFonts w:eastAsia="Times New Roman"/>
          <w:color w:val="auto"/>
          <w:sz w:val="22"/>
          <w:szCs w:val="22"/>
          <w:lang w:eastAsia="es-ES"/>
        </w:rPr>
      </w:pPr>
    </w:p>
    <w:p w14:paraId="74BAFE2B" w14:textId="0F74CE6D" w:rsidR="00BB71B6" w:rsidRDefault="008E25D3" w:rsidP="008E25D3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Las características técnicas </w:t>
      </w:r>
      <w:r w:rsidR="00022B52">
        <w:rPr>
          <w:sz w:val="22"/>
          <w:szCs w:val="22"/>
        </w:rPr>
        <w:t xml:space="preserve">generales </w:t>
      </w:r>
      <w:r>
        <w:rPr>
          <w:sz w:val="22"/>
          <w:szCs w:val="22"/>
        </w:rPr>
        <w:t>de la señalización incluyente a instalar requeridas por la SDP se describen a continuación</w:t>
      </w:r>
      <w:r>
        <w:rPr>
          <w:sz w:val="22"/>
          <w:szCs w:val="22"/>
        </w:rPr>
        <w:t xml:space="preserve">, </w:t>
      </w:r>
      <w:r w:rsidRPr="00BB71B6">
        <w:rPr>
          <w:b/>
          <w:bCs/>
          <w:sz w:val="22"/>
          <w:szCs w:val="22"/>
        </w:rPr>
        <w:t>las IMÁGENES SON INDICATIVAS</w:t>
      </w:r>
      <w:r>
        <w:rPr>
          <w:sz w:val="22"/>
          <w:szCs w:val="22"/>
        </w:rPr>
        <w:t>, porque las plantillas y pictogramas requeridos serán entregados por la SDP</w:t>
      </w:r>
      <w:r w:rsidR="00BB71B6">
        <w:rPr>
          <w:sz w:val="22"/>
          <w:szCs w:val="22"/>
        </w:rPr>
        <w:t xml:space="preserve"> al proponente al que se le adjudique la propuesta. </w:t>
      </w:r>
    </w:p>
    <w:p w14:paraId="0F1FD8A2" w14:textId="53C678B2" w:rsidR="0039145B" w:rsidRDefault="0039145B" w:rsidP="008E25D3">
      <w:pPr>
        <w:pStyle w:val="Default"/>
        <w:spacing w:line="276" w:lineRule="auto"/>
        <w:jc w:val="both"/>
        <w:rPr>
          <w:sz w:val="22"/>
          <w:szCs w:val="22"/>
        </w:rPr>
      </w:pPr>
    </w:p>
    <w:p w14:paraId="00112733" w14:textId="46B4F53A" w:rsidR="0039145B" w:rsidRDefault="0039145B" w:rsidP="008E25D3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 wp14:anchorId="27307D13" wp14:editId="0A3B14ED">
            <wp:extent cx="5514975" cy="2809875"/>
            <wp:effectExtent l="0" t="0" r="9525" b="9525"/>
            <wp:docPr id="1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D6E4E" w14:textId="5BDF93E3" w:rsidR="00022B52" w:rsidRDefault="00A35205" w:rsidP="008E25D3">
      <w:pPr>
        <w:pStyle w:val="Default"/>
        <w:spacing w:line="276" w:lineRule="auto"/>
        <w:jc w:val="both"/>
      </w:pPr>
      <w:r w:rsidRPr="00A35205">
        <w:lastRenderedPageBreak/>
        <w:drawing>
          <wp:inline distT="0" distB="0" distL="0" distR="0" wp14:anchorId="73E2E415" wp14:editId="2B892A33">
            <wp:extent cx="5612130" cy="6395720"/>
            <wp:effectExtent l="0" t="0" r="7620" b="508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39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A93A3" w14:textId="77777777" w:rsidR="00022B52" w:rsidRDefault="00022B52" w:rsidP="008E25D3">
      <w:pPr>
        <w:pStyle w:val="Default"/>
        <w:spacing w:line="276" w:lineRule="auto"/>
        <w:jc w:val="both"/>
      </w:pPr>
    </w:p>
    <w:p w14:paraId="25A21EE1" w14:textId="77777777" w:rsidR="00022B52" w:rsidRDefault="00022B52" w:rsidP="008E25D3">
      <w:pPr>
        <w:pStyle w:val="Default"/>
        <w:spacing w:line="276" w:lineRule="auto"/>
        <w:jc w:val="both"/>
      </w:pPr>
    </w:p>
    <w:p w14:paraId="7F79C32C" w14:textId="77777777" w:rsidR="00022B52" w:rsidRDefault="00022B52" w:rsidP="008E25D3">
      <w:pPr>
        <w:pStyle w:val="Default"/>
        <w:spacing w:line="276" w:lineRule="auto"/>
        <w:jc w:val="both"/>
      </w:pPr>
    </w:p>
    <w:p w14:paraId="3D0EED0A" w14:textId="24DC9477" w:rsidR="00617701" w:rsidRDefault="00262D52" w:rsidP="008E25D3">
      <w:pPr>
        <w:pStyle w:val="Default"/>
        <w:spacing w:line="276" w:lineRule="auto"/>
        <w:jc w:val="both"/>
        <w:rPr>
          <w:sz w:val="22"/>
          <w:szCs w:val="22"/>
        </w:rPr>
      </w:pPr>
      <w:r w:rsidRPr="00262D52">
        <w:lastRenderedPageBreak/>
        <w:drawing>
          <wp:inline distT="0" distB="0" distL="0" distR="0" wp14:anchorId="4DC5A13F" wp14:editId="56F1726A">
            <wp:extent cx="5612130" cy="6022340"/>
            <wp:effectExtent l="0" t="0" r="762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02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13A5C" w14:textId="055297E4" w:rsidR="003C3B7E" w:rsidRDefault="003C3B7E" w:rsidP="008E25D3">
      <w:pPr>
        <w:pStyle w:val="Default"/>
        <w:spacing w:line="276" w:lineRule="auto"/>
        <w:jc w:val="both"/>
        <w:rPr>
          <w:sz w:val="22"/>
          <w:szCs w:val="22"/>
        </w:rPr>
      </w:pPr>
    </w:p>
    <w:p w14:paraId="4C99CA63" w14:textId="42F61986" w:rsidR="003C3B7E" w:rsidRDefault="003C3B7E" w:rsidP="008E25D3">
      <w:pPr>
        <w:pStyle w:val="Default"/>
        <w:spacing w:line="276" w:lineRule="auto"/>
        <w:jc w:val="both"/>
        <w:rPr>
          <w:sz w:val="22"/>
          <w:szCs w:val="22"/>
        </w:rPr>
      </w:pPr>
    </w:p>
    <w:p w14:paraId="763DF02F" w14:textId="4134385B" w:rsidR="003C3B7E" w:rsidRDefault="003C3B7E" w:rsidP="008E25D3">
      <w:pPr>
        <w:pStyle w:val="Default"/>
        <w:spacing w:line="276" w:lineRule="auto"/>
        <w:jc w:val="both"/>
        <w:rPr>
          <w:sz w:val="22"/>
          <w:szCs w:val="22"/>
        </w:rPr>
      </w:pPr>
    </w:p>
    <w:p w14:paraId="0B62C983" w14:textId="67D960E2" w:rsidR="003C3B7E" w:rsidRDefault="003C3B7E" w:rsidP="008E25D3">
      <w:pPr>
        <w:pStyle w:val="Default"/>
        <w:spacing w:line="276" w:lineRule="auto"/>
        <w:jc w:val="both"/>
        <w:rPr>
          <w:sz w:val="22"/>
          <w:szCs w:val="22"/>
        </w:rPr>
      </w:pPr>
    </w:p>
    <w:p w14:paraId="1966A415" w14:textId="11B17546" w:rsidR="003C3B7E" w:rsidRDefault="003C3B7E" w:rsidP="008E25D3">
      <w:pPr>
        <w:pStyle w:val="Default"/>
        <w:spacing w:line="276" w:lineRule="auto"/>
        <w:jc w:val="both"/>
        <w:rPr>
          <w:sz w:val="22"/>
          <w:szCs w:val="22"/>
        </w:rPr>
      </w:pPr>
    </w:p>
    <w:p w14:paraId="5FECC862" w14:textId="3F27153F" w:rsidR="003C3B7E" w:rsidRDefault="00853370" w:rsidP="008E25D3">
      <w:pPr>
        <w:pStyle w:val="Default"/>
        <w:spacing w:line="276" w:lineRule="auto"/>
        <w:jc w:val="both"/>
        <w:rPr>
          <w:sz w:val="22"/>
          <w:szCs w:val="22"/>
        </w:rPr>
      </w:pPr>
      <w:r w:rsidRPr="00853370">
        <w:lastRenderedPageBreak/>
        <w:drawing>
          <wp:inline distT="0" distB="0" distL="0" distR="0" wp14:anchorId="104702A0" wp14:editId="6480E03B">
            <wp:extent cx="5612130" cy="4692015"/>
            <wp:effectExtent l="0" t="0" r="762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69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AF27C" w14:textId="77777777" w:rsidR="006D0BDF" w:rsidRPr="006D0BDF" w:rsidRDefault="006D0BDF" w:rsidP="006D0BDF">
      <w:pPr>
        <w:pStyle w:val="Default"/>
        <w:spacing w:line="276" w:lineRule="auto"/>
        <w:rPr>
          <w:b/>
          <w:sz w:val="22"/>
          <w:szCs w:val="22"/>
        </w:rPr>
      </w:pPr>
      <w:r w:rsidRPr="006D0BDF">
        <w:rPr>
          <w:b/>
          <w:sz w:val="22"/>
          <w:szCs w:val="22"/>
        </w:rPr>
        <w:t xml:space="preserve">NOTAS </w:t>
      </w:r>
      <w:proofErr w:type="gramStart"/>
      <w:r w:rsidRPr="006D0BDF">
        <w:rPr>
          <w:b/>
          <w:sz w:val="22"/>
          <w:szCs w:val="22"/>
        </w:rPr>
        <w:t>A</w:t>
      </w:r>
      <w:proofErr w:type="gramEnd"/>
      <w:r w:rsidRPr="006D0BDF">
        <w:rPr>
          <w:b/>
          <w:sz w:val="22"/>
          <w:szCs w:val="22"/>
        </w:rPr>
        <w:t xml:space="preserve"> TENER EN CUENTA</w:t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</w:p>
    <w:p w14:paraId="6898B442" w14:textId="187BF72D" w:rsidR="006D0BDF" w:rsidRPr="006D0BDF" w:rsidRDefault="006D0BDF" w:rsidP="006D0BDF">
      <w:pPr>
        <w:pStyle w:val="Default"/>
        <w:numPr>
          <w:ilvl w:val="0"/>
          <w:numId w:val="13"/>
        </w:numPr>
        <w:spacing w:line="276" w:lineRule="auto"/>
        <w:rPr>
          <w:bCs/>
          <w:sz w:val="22"/>
          <w:szCs w:val="22"/>
        </w:rPr>
      </w:pPr>
      <w:r w:rsidRPr="006D0BDF">
        <w:rPr>
          <w:bCs/>
          <w:sz w:val="22"/>
          <w:szCs w:val="22"/>
        </w:rPr>
        <w:t xml:space="preserve">Las señales deben ser instaladas donde el supervisor lo indique a una altura entre 1.20mts y 1.60 </w:t>
      </w:r>
      <w:proofErr w:type="spellStart"/>
      <w:r w:rsidRPr="006D0BDF">
        <w:rPr>
          <w:bCs/>
          <w:sz w:val="22"/>
          <w:szCs w:val="22"/>
        </w:rPr>
        <w:t>mts</w:t>
      </w:r>
      <w:proofErr w:type="spellEnd"/>
      <w:r w:rsidRPr="006D0BDF">
        <w:rPr>
          <w:bCs/>
          <w:sz w:val="22"/>
          <w:szCs w:val="22"/>
        </w:rPr>
        <w:t>. (a excepción de las señales descolgadas)</w:t>
      </w:r>
    </w:p>
    <w:p w14:paraId="71FD0D8C" w14:textId="55263832" w:rsidR="006D0BDF" w:rsidRPr="006D0BDF" w:rsidRDefault="006D0BDF" w:rsidP="006D0BDF">
      <w:pPr>
        <w:pStyle w:val="Default"/>
        <w:numPr>
          <w:ilvl w:val="0"/>
          <w:numId w:val="13"/>
        </w:numPr>
        <w:spacing w:line="276" w:lineRule="auto"/>
        <w:rPr>
          <w:bCs/>
          <w:sz w:val="22"/>
          <w:szCs w:val="22"/>
        </w:rPr>
      </w:pPr>
      <w:r w:rsidRPr="006D0BDF">
        <w:rPr>
          <w:bCs/>
          <w:sz w:val="22"/>
          <w:szCs w:val="22"/>
        </w:rPr>
        <w:t xml:space="preserve">El contratista deberá informar sobre cualquier error e </w:t>
      </w:r>
      <w:r w:rsidRPr="006D0BDF">
        <w:rPr>
          <w:bCs/>
          <w:sz w:val="22"/>
          <w:szCs w:val="22"/>
        </w:rPr>
        <w:t>informar, haciendo</w:t>
      </w:r>
      <w:r w:rsidRPr="006D0BDF">
        <w:rPr>
          <w:bCs/>
          <w:sz w:val="22"/>
          <w:szCs w:val="22"/>
        </w:rPr>
        <w:t xml:space="preserve"> </w:t>
      </w:r>
      <w:r w:rsidRPr="006D0BDF">
        <w:rPr>
          <w:bCs/>
          <w:sz w:val="22"/>
          <w:szCs w:val="22"/>
        </w:rPr>
        <w:t>las debidas</w:t>
      </w:r>
      <w:r w:rsidRPr="006D0BDF">
        <w:rPr>
          <w:bCs/>
          <w:sz w:val="22"/>
          <w:szCs w:val="22"/>
        </w:rPr>
        <w:t xml:space="preserve"> correcciones en la elaboración y suministro en la implementación de la señalización </w:t>
      </w:r>
      <w:r w:rsidRPr="006D0BDF">
        <w:rPr>
          <w:bCs/>
          <w:sz w:val="22"/>
          <w:szCs w:val="22"/>
        </w:rPr>
        <w:t>de acuerdo con</w:t>
      </w:r>
      <w:r w:rsidRPr="006D0BDF">
        <w:rPr>
          <w:bCs/>
          <w:sz w:val="22"/>
          <w:szCs w:val="22"/>
        </w:rPr>
        <w:t xml:space="preserve"> la norma NTC 6047 evitando que la entidad se vea afectada por detrimento.</w:t>
      </w:r>
      <w:r w:rsidRPr="006D0BDF">
        <w:rPr>
          <w:bCs/>
          <w:sz w:val="22"/>
          <w:szCs w:val="22"/>
        </w:rPr>
        <w:tab/>
      </w:r>
      <w:r w:rsidRPr="006D0BDF">
        <w:rPr>
          <w:bCs/>
          <w:sz w:val="22"/>
          <w:szCs w:val="22"/>
        </w:rPr>
        <w:tab/>
      </w:r>
      <w:r w:rsidRPr="006D0BDF">
        <w:rPr>
          <w:bCs/>
          <w:sz w:val="22"/>
          <w:szCs w:val="22"/>
        </w:rPr>
        <w:tab/>
      </w:r>
      <w:r w:rsidRPr="006D0BDF">
        <w:rPr>
          <w:bCs/>
          <w:sz w:val="22"/>
          <w:szCs w:val="22"/>
        </w:rPr>
        <w:tab/>
      </w:r>
      <w:r w:rsidRPr="006D0BDF">
        <w:rPr>
          <w:bCs/>
          <w:sz w:val="22"/>
          <w:szCs w:val="22"/>
        </w:rPr>
        <w:tab/>
      </w:r>
      <w:r w:rsidRPr="006D0BDF">
        <w:rPr>
          <w:bCs/>
          <w:sz w:val="22"/>
          <w:szCs w:val="22"/>
        </w:rPr>
        <w:tab/>
      </w:r>
      <w:r w:rsidRPr="006D0BDF">
        <w:rPr>
          <w:bCs/>
          <w:sz w:val="22"/>
          <w:szCs w:val="22"/>
        </w:rPr>
        <w:tab/>
      </w:r>
    </w:p>
    <w:p w14:paraId="246C6DAD" w14:textId="5A16622E" w:rsidR="007A680E" w:rsidRDefault="006D0BDF" w:rsidP="006D0BDF">
      <w:pPr>
        <w:pStyle w:val="Default"/>
        <w:numPr>
          <w:ilvl w:val="0"/>
          <w:numId w:val="13"/>
        </w:numPr>
        <w:spacing w:line="276" w:lineRule="auto"/>
        <w:rPr>
          <w:b/>
          <w:sz w:val="22"/>
          <w:szCs w:val="22"/>
        </w:rPr>
      </w:pPr>
      <w:r w:rsidRPr="006D0BDF">
        <w:rPr>
          <w:bCs/>
          <w:sz w:val="22"/>
          <w:szCs w:val="22"/>
        </w:rPr>
        <w:t>Todas las piezas que requieren braille, el contratista deberá hacer la correspondiente traducción e impresión al Sistema de Escritura Braille</w:t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  <w:r w:rsidRPr="006D0BDF">
        <w:rPr>
          <w:b/>
          <w:sz w:val="22"/>
          <w:szCs w:val="22"/>
        </w:rPr>
        <w:tab/>
      </w:r>
    </w:p>
    <w:p w14:paraId="6EB85DBC" w14:textId="77777777" w:rsidR="007A680E" w:rsidRPr="001734A0" w:rsidRDefault="007A680E" w:rsidP="007A680E">
      <w:pPr>
        <w:pStyle w:val="Default"/>
        <w:numPr>
          <w:ilvl w:val="0"/>
          <w:numId w:val="11"/>
        </w:num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CONDICIONES GENERALES DEL SERVICIO</w:t>
      </w:r>
    </w:p>
    <w:p w14:paraId="31F0F7F9" w14:textId="77777777" w:rsidR="007A680E" w:rsidRPr="001734A0" w:rsidRDefault="007A680E" w:rsidP="007A680E">
      <w:pPr>
        <w:pStyle w:val="Default"/>
        <w:spacing w:line="276" w:lineRule="auto"/>
        <w:rPr>
          <w:sz w:val="20"/>
          <w:szCs w:val="22"/>
        </w:rPr>
      </w:pPr>
    </w:p>
    <w:p w14:paraId="0465DCE8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lastRenderedPageBreak/>
        <w:t xml:space="preserve">El contratista deberá suministrar la señalización objeto del contrato en perfecto estado de instalación, con las características y especificaciones técnicas definidas en el anexo técnico. Las piezas que los componen deben ser nuevas y de primera calidad. No se acepta ningún elemento o material usado o con defectos. </w:t>
      </w:r>
    </w:p>
    <w:p w14:paraId="52D874C4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e</w:t>
      </w:r>
      <w:r w:rsidRPr="001734A0">
        <w:rPr>
          <w:rFonts w:cs="Arial"/>
          <w:sz w:val="22"/>
        </w:rPr>
        <w:t>ntregar muestras físicas en tamaño real de cada una de las piezas o elementos solicitados según el anexo técnico, para su aprobación por parte del supervisor y posterior impresión final, las cuales quedarán en poder del supervisor del contrato.</w:t>
      </w:r>
    </w:p>
    <w:p w14:paraId="55045DCA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c</w:t>
      </w:r>
      <w:r w:rsidRPr="001734A0">
        <w:rPr>
          <w:rFonts w:cs="Arial"/>
          <w:sz w:val="22"/>
        </w:rPr>
        <w:t>ontratar bajo su cuenta y riesgo, el personal que requiera para garantizar la correcta ejecución del objeto del contrato, asumiendo la obligación del pago de los salarios, prestaciones sociales, afiliación y aportes al Sistema de Seguridad Social y demás cargas laborales que se causen a favor de los trabajadores que se encuentren bajo la dependencia del contratista y que este disponga para la elaboración del contrato, de acuerdo con el régimen laboral colombiano vigente.</w:t>
      </w:r>
    </w:p>
    <w:p w14:paraId="238EFF60" w14:textId="77777777" w:rsidR="007A680E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garantizar el adecuado transporte y descarga in situ de todos los elementos que hacen parte de este contrato, así como su instalación y pruebas (en el caso que se requiera), cuyos costos correrán por cuenta y riesgo del contratista, dentro del plazo del contrato, conforme a las indicaciones del supervisor. </w:t>
      </w:r>
    </w:p>
    <w:p w14:paraId="3FE7DC6B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g</w:t>
      </w:r>
      <w:r w:rsidRPr="001734A0">
        <w:rPr>
          <w:rFonts w:cs="Arial"/>
          <w:sz w:val="22"/>
        </w:rPr>
        <w:t xml:space="preserve">arantizar la correcta instalación de cada una de las señales, </w:t>
      </w:r>
      <w:proofErr w:type="gramStart"/>
      <w:r w:rsidRPr="001734A0">
        <w:rPr>
          <w:rFonts w:cs="Arial"/>
          <w:sz w:val="22"/>
        </w:rPr>
        <w:t>de acuerdo a</w:t>
      </w:r>
      <w:proofErr w:type="gramEnd"/>
      <w:r w:rsidRPr="001734A0">
        <w:rPr>
          <w:rFonts w:cs="Arial"/>
          <w:sz w:val="22"/>
        </w:rPr>
        <w:t xml:space="preserve"> los diseños aportados por la Entidad, con el debido cuidado de la infraestructura, cumpliendo con las normas técnicas y de seguridad para su instalación.</w:t>
      </w:r>
    </w:p>
    <w:p w14:paraId="3CFFC6D8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c</w:t>
      </w:r>
      <w:r w:rsidRPr="001734A0">
        <w:rPr>
          <w:rFonts w:cs="Arial"/>
          <w:sz w:val="22"/>
        </w:rPr>
        <w:t>umplir con las normas de seguridad en el trabajo y en alturas y riesgos derivados de estas actividades.</w:t>
      </w:r>
    </w:p>
    <w:p w14:paraId="3B7C1B5E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o</w:t>
      </w:r>
      <w:r w:rsidRPr="001734A0">
        <w:rPr>
          <w:rFonts w:cs="Arial"/>
          <w:sz w:val="22"/>
        </w:rPr>
        <w:t xml:space="preserve">torgar una garantía mínima de un (1) año individualmente a cada señal instalada, garantizando el mantenimiento de las señales, incluyendo el </w:t>
      </w:r>
      <w:proofErr w:type="spellStart"/>
      <w:r w:rsidRPr="001734A0">
        <w:rPr>
          <w:rFonts w:cs="Arial"/>
          <w:sz w:val="22"/>
        </w:rPr>
        <w:t>repegado</w:t>
      </w:r>
      <w:proofErr w:type="spellEnd"/>
      <w:r w:rsidRPr="001734A0">
        <w:rPr>
          <w:rFonts w:cs="Arial"/>
          <w:sz w:val="22"/>
        </w:rPr>
        <w:t>, reparación y demás que se llegare a necesitar para los componentes de todos los diseños, sin costo alguno para la SDP.</w:t>
      </w:r>
    </w:p>
    <w:p w14:paraId="2332C941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a</w:t>
      </w:r>
      <w:r w:rsidRPr="001734A0">
        <w:rPr>
          <w:rFonts w:cs="Arial"/>
          <w:sz w:val="22"/>
        </w:rPr>
        <w:t>tender el requerimiento de la SDP para solicitar nuevos ítems que no estén expresamente incluidos pero que estén enmarcados dentro de los componentes iniciales que fueron contratados y que están descritos en el anexo técnico que forman parte del contrato.</w:t>
      </w:r>
    </w:p>
    <w:p w14:paraId="6E5F8FDD" w14:textId="77777777" w:rsidR="007A680E" w:rsidRPr="001734A0" w:rsidRDefault="007A680E" w:rsidP="007A680E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cs="Arial"/>
          <w:sz w:val="22"/>
        </w:rPr>
      </w:pPr>
      <w:r w:rsidRPr="001734A0">
        <w:rPr>
          <w:rFonts w:cs="Arial"/>
          <w:sz w:val="22"/>
        </w:rPr>
        <w:t xml:space="preserve">El contratista deberá </w:t>
      </w:r>
      <w:r>
        <w:rPr>
          <w:rFonts w:cs="Arial"/>
          <w:sz w:val="22"/>
        </w:rPr>
        <w:t>a</w:t>
      </w:r>
      <w:r w:rsidRPr="001734A0">
        <w:rPr>
          <w:rFonts w:cs="Arial"/>
          <w:sz w:val="22"/>
        </w:rPr>
        <w:t>tender el requerimiento de la SDP para aumentar o disminuir las cantidades de las señales, en función de las necesidades y prioridades que establezca la entidad para garantizar y optimizar la prestación de los servicios contratados.</w:t>
      </w:r>
    </w:p>
    <w:p w14:paraId="631EF58A" w14:textId="77777777" w:rsidR="007A680E" w:rsidRDefault="007A680E" w:rsidP="007A680E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</w:rPr>
      </w:pPr>
      <w:r w:rsidRPr="001734A0">
        <w:rPr>
          <w:rFonts w:ascii="Arial" w:hAnsi="Arial" w:cs="Arial"/>
          <w:sz w:val="22"/>
        </w:rPr>
        <w:t xml:space="preserve">El contratista deberá </w:t>
      </w:r>
      <w:r>
        <w:rPr>
          <w:rFonts w:ascii="Arial" w:hAnsi="Arial" w:cs="Arial"/>
          <w:sz w:val="22"/>
        </w:rPr>
        <w:t>m</w:t>
      </w:r>
      <w:r w:rsidRPr="001734A0">
        <w:rPr>
          <w:rFonts w:ascii="Arial" w:hAnsi="Arial" w:cs="Arial"/>
          <w:color w:val="000000"/>
          <w:sz w:val="22"/>
        </w:rPr>
        <w:t>antener los precios establecidos en la oferta económica durante toda la ejecución del contrato, incluso en cambio de vigencia.</w:t>
      </w:r>
    </w:p>
    <w:p w14:paraId="35BE8A79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</w:p>
    <w:p w14:paraId="69D3078A" w14:textId="77777777" w:rsidR="007A680E" w:rsidRPr="00F56512" w:rsidRDefault="007A680E" w:rsidP="007A680E">
      <w:pPr>
        <w:pStyle w:val="Prrafodelista"/>
        <w:numPr>
          <w:ilvl w:val="0"/>
          <w:numId w:val="11"/>
        </w:numPr>
        <w:jc w:val="both"/>
        <w:rPr>
          <w:rFonts w:cs="Arial"/>
          <w:b/>
          <w:bCs/>
          <w:color w:val="000000"/>
          <w:sz w:val="22"/>
        </w:rPr>
      </w:pPr>
      <w:r w:rsidRPr="00F56512">
        <w:rPr>
          <w:rFonts w:cs="Arial"/>
          <w:b/>
          <w:bCs/>
          <w:color w:val="000000"/>
          <w:sz w:val="22"/>
        </w:rPr>
        <w:t>PROPUESTA TÉCNICA (Requisito Habilitante)</w:t>
      </w:r>
    </w:p>
    <w:p w14:paraId="5FD53330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</w:p>
    <w:p w14:paraId="1119B486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El proponente deberá diligenciar formato Propuesta Técnica (formato en Excel)</w:t>
      </w:r>
    </w:p>
    <w:p w14:paraId="222F245D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</w:p>
    <w:p w14:paraId="0592D9A8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</w:p>
    <w:p w14:paraId="6DB4BBA6" w14:textId="77777777" w:rsidR="007A680E" w:rsidRPr="00F56512" w:rsidRDefault="007A680E" w:rsidP="007A680E">
      <w:pPr>
        <w:pStyle w:val="Prrafodelista"/>
        <w:numPr>
          <w:ilvl w:val="0"/>
          <w:numId w:val="11"/>
        </w:numPr>
        <w:jc w:val="both"/>
        <w:rPr>
          <w:rFonts w:cs="Arial"/>
          <w:b/>
          <w:bCs/>
          <w:color w:val="000000"/>
          <w:sz w:val="22"/>
        </w:rPr>
      </w:pPr>
      <w:r w:rsidRPr="00F56512">
        <w:rPr>
          <w:rFonts w:cs="Arial"/>
          <w:b/>
          <w:bCs/>
          <w:color w:val="000000"/>
          <w:sz w:val="22"/>
        </w:rPr>
        <w:t>OFERTA  ECONÓMICA</w:t>
      </w:r>
    </w:p>
    <w:p w14:paraId="498FC34B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</w:p>
    <w:p w14:paraId="2B43F4FB" w14:textId="77777777" w:rsidR="007A680E" w:rsidRDefault="007A680E" w:rsidP="007A680E">
      <w:pPr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El proponente deberá diligenciar la presentación propuesta económica en formato anexo (Oferta Económica)</w:t>
      </w:r>
    </w:p>
    <w:p w14:paraId="691A07C4" w14:textId="77777777" w:rsidR="007A680E" w:rsidRPr="00CB57BC" w:rsidRDefault="007A680E" w:rsidP="007A680E">
      <w:pPr>
        <w:ind w:left="360"/>
        <w:jc w:val="both"/>
        <w:rPr>
          <w:rFonts w:ascii="Arial" w:hAnsi="Arial" w:cs="Arial"/>
          <w:color w:val="000000"/>
          <w:sz w:val="22"/>
        </w:rPr>
      </w:pPr>
    </w:p>
    <w:p w14:paraId="26A8C817" w14:textId="77777777" w:rsidR="007A680E" w:rsidRDefault="007A680E" w:rsidP="007A680E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B2F72">
        <w:rPr>
          <w:rFonts w:ascii="Arial" w:hAnsi="Arial" w:cs="Arial"/>
          <w:i/>
          <w:sz w:val="16"/>
          <w:szCs w:val="16"/>
        </w:rPr>
        <w:t>Proyectó:</w:t>
      </w:r>
      <w:r>
        <w:rPr>
          <w:rFonts w:ascii="Arial" w:hAnsi="Arial" w:cs="Arial"/>
          <w:i/>
          <w:sz w:val="16"/>
          <w:szCs w:val="16"/>
        </w:rPr>
        <w:tab/>
        <w:t xml:space="preserve">Daniel Mora – Dirección de Servicio al Ciudadano </w:t>
      </w:r>
    </w:p>
    <w:p w14:paraId="3410E4AF" w14:textId="77777777" w:rsidR="007A680E" w:rsidRDefault="007A680E" w:rsidP="007A680E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Revisó: Edwin Navarro – Dirección de Recursos Físicos y Gestión Documental </w:t>
      </w:r>
    </w:p>
    <w:p w14:paraId="0721EE9C" w14:textId="77777777" w:rsidR="007A680E" w:rsidRPr="00D87235" w:rsidRDefault="007A680E" w:rsidP="007A680E">
      <w:pPr>
        <w:pStyle w:val="Default"/>
        <w:spacing w:line="276" w:lineRule="auto"/>
        <w:rPr>
          <w:sz w:val="22"/>
          <w:szCs w:val="22"/>
        </w:rPr>
      </w:pPr>
    </w:p>
    <w:p w14:paraId="1EA40148" w14:textId="77777777" w:rsidR="00081EF0" w:rsidRPr="00713378" w:rsidRDefault="00081EF0" w:rsidP="00713378"/>
    <w:sectPr w:rsidR="00081EF0" w:rsidRPr="00713378" w:rsidSect="007A680E">
      <w:headerReference w:type="even" r:id="rId12"/>
      <w:headerReference w:type="default" r:id="rId13"/>
      <w:footerReference w:type="default" r:id="rId14"/>
      <w:pgSz w:w="12240" w:h="15840" w:code="1"/>
      <w:pgMar w:top="2127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50BB9" w14:textId="77777777" w:rsidR="00FA6765" w:rsidRDefault="00FA6765" w:rsidP="0072396B">
      <w:r>
        <w:separator/>
      </w:r>
    </w:p>
  </w:endnote>
  <w:endnote w:type="continuationSeparator" w:id="0">
    <w:p w14:paraId="1FD267B8" w14:textId="77777777" w:rsidR="00FA6765" w:rsidRDefault="00FA6765" w:rsidP="00723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8409D" w14:textId="3ED0B20B" w:rsidR="00B40892" w:rsidRDefault="00FC290D" w:rsidP="00FC290D">
    <w:pPr>
      <w:pStyle w:val="Piedepgina"/>
      <w:jc w:val="both"/>
      <w:rPr>
        <w:rFonts w:ascii="Arial" w:hAnsi="Arial"/>
        <w:i/>
        <w:sz w:val="12"/>
        <w:szCs w:val="12"/>
      </w:rPr>
    </w:pPr>
    <w:r w:rsidRPr="00FC290D">
      <w:rPr>
        <w:rFonts w:ascii="Arial" w:hAnsi="Arial"/>
        <w:b/>
        <w:i/>
        <w:sz w:val="12"/>
        <w:szCs w:val="12"/>
      </w:rPr>
      <w:t>EVITE ENGAÑOS:</w:t>
    </w:r>
    <w:r w:rsidRPr="00FC290D">
      <w:rPr>
        <w:rFonts w:ascii="Arial" w:hAnsi="Arial"/>
        <w:i/>
        <w:sz w:val="12"/>
        <w:szCs w:val="12"/>
      </w:rPr>
      <w:t xml:space="preserve"> Todo trámite ante esta entidad es gratuito, excepto los costos de reproducción de documentos. Verifique su respuesta en la página www.sdp.gov.co </w:t>
    </w:r>
    <w:proofErr w:type="gramStart"/>
    <w:r w:rsidRPr="00FC290D">
      <w:rPr>
        <w:rFonts w:ascii="Arial" w:hAnsi="Arial"/>
        <w:i/>
        <w:sz w:val="12"/>
        <w:szCs w:val="12"/>
      </w:rPr>
      <w:t>link</w:t>
    </w:r>
    <w:proofErr w:type="gramEnd"/>
    <w:r w:rsidRPr="00FC290D">
      <w:rPr>
        <w:rFonts w:ascii="Arial" w:hAnsi="Arial"/>
        <w:i/>
        <w:sz w:val="12"/>
        <w:szCs w:val="12"/>
      </w:rPr>
      <w:t xml:space="preserve"> “Estado Trámite”. Denuncie en la línea 195 opción 1 cualquier irregularidad.</w:t>
    </w:r>
  </w:p>
  <w:p w14:paraId="64880A3B" w14:textId="223DE803" w:rsidR="00961AA1" w:rsidRDefault="00961AA1" w:rsidP="00FC290D">
    <w:pPr>
      <w:pStyle w:val="Piedepgina"/>
      <w:jc w:val="both"/>
      <w:rPr>
        <w:rFonts w:ascii="Arial" w:hAnsi="Arial"/>
        <w:i/>
        <w:sz w:val="12"/>
        <w:szCs w:val="12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689"/>
      <w:gridCol w:w="1559"/>
      <w:gridCol w:w="1843"/>
      <w:gridCol w:w="2737"/>
    </w:tblGrid>
    <w:tr w:rsidR="00961AA1" w14:paraId="239252A8" w14:textId="77777777" w:rsidTr="00961AA1">
      <w:tc>
        <w:tcPr>
          <w:tcW w:w="2689" w:type="dxa"/>
        </w:tcPr>
        <w:p w14:paraId="23648C74" w14:textId="77777777" w:rsidR="00961AA1" w:rsidRPr="00980AB3" w:rsidRDefault="00961AA1" w:rsidP="00961AA1">
          <w:pPr>
            <w:pStyle w:val="Piedepgina"/>
            <w:rPr>
              <w:rFonts w:ascii="Arial" w:hAnsi="Arial"/>
              <w:b/>
              <w:sz w:val="16"/>
              <w:szCs w:val="16"/>
            </w:rPr>
          </w:pPr>
          <w:proofErr w:type="spellStart"/>
          <w:r w:rsidRPr="00980AB3">
            <w:rPr>
              <w:rFonts w:ascii="Arial" w:hAnsi="Arial"/>
              <w:b/>
              <w:sz w:val="16"/>
              <w:szCs w:val="16"/>
            </w:rPr>
            <w:t>Cra</w:t>
          </w:r>
          <w:proofErr w:type="spellEnd"/>
          <w:r w:rsidRPr="00980AB3">
            <w:rPr>
              <w:rFonts w:ascii="Arial" w:hAnsi="Arial"/>
              <w:b/>
              <w:sz w:val="16"/>
              <w:szCs w:val="16"/>
            </w:rPr>
            <w:t xml:space="preserve">. 30 </w:t>
          </w:r>
          <w:proofErr w:type="spellStart"/>
          <w:r w:rsidRPr="00980AB3">
            <w:rPr>
              <w:rFonts w:ascii="Arial" w:hAnsi="Arial"/>
              <w:b/>
              <w:sz w:val="16"/>
              <w:szCs w:val="16"/>
            </w:rPr>
            <w:t>Nº</w:t>
          </w:r>
          <w:proofErr w:type="spellEnd"/>
          <w:r w:rsidRPr="00980AB3">
            <w:rPr>
              <w:rFonts w:ascii="Arial" w:hAnsi="Arial"/>
              <w:b/>
              <w:sz w:val="16"/>
              <w:szCs w:val="16"/>
            </w:rPr>
            <w:t xml:space="preserve"> 25 -90 </w:t>
          </w:r>
        </w:p>
        <w:p w14:paraId="636D1368" w14:textId="77777777" w:rsidR="00961AA1" w:rsidRDefault="00961AA1" w:rsidP="00961AA1">
          <w:pPr>
            <w:pStyle w:val="Piedepgina"/>
            <w:rPr>
              <w:rFonts w:ascii="Arial" w:hAnsi="Arial"/>
              <w:sz w:val="16"/>
              <w:szCs w:val="16"/>
            </w:rPr>
          </w:pPr>
          <w:r w:rsidRPr="00232E3F">
            <w:rPr>
              <w:rFonts w:ascii="Arial" w:hAnsi="Arial"/>
              <w:sz w:val="16"/>
              <w:szCs w:val="16"/>
            </w:rPr>
            <w:t xml:space="preserve">pisos 5, 8,13 / </w:t>
          </w:r>
          <w:proofErr w:type="spellStart"/>
          <w:r w:rsidRPr="00232E3F">
            <w:rPr>
              <w:rFonts w:ascii="Arial" w:hAnsi="Arial"/>
              <w:sz w:val="16"/>
              <w:szCs w:val="16"/>
            </w:rPr>
            <w:t>SuperCade</w:t>
          </w:r>
          <w:proofErr w:type="spellEnd"/>
          <w:r w:rsidRPr="00232E3F">
            <w:rPr>
              <w:rFonts w:ascii="Arial" w:hAnsi="Arial"/>
              <w:sz w:val="16"/>
              <w:szCs w:val="16"/>
            </w:rPr>
            <w:t xml:space="preserve"> piso 2</w:t>
          </w:r>
        </w:p>
        <w:p w14:paraId="6A8E71BE" w14:textId="77777777" w:rsidR="00961AA1" w:rsidRPr="00232E3F" w:rsidRDefault="00961AA1" w:rsidP="00961AA1">
          <w:pPr>
            <w:pStyle w:val="Piedepgina"/>
            <w:spacing w:line="120" w:lineRule="auto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ab/>
          </w:r>
          <w:r>
            <w:rPr>
              <w:rFonts w:ascii="Arial" w:hAnsi="Arial"/>
              <w:sz w:val="16"/>
              <w:szCs w:val="16"/>
            </w:rPr>
            <w:tab/>
          </w:r>
        </w:p>
        <w:p w14:paraId="75AE749D" w14:textId="77777777" w:rsidR="00961AA1" w:rsidRPr="00980AB3" w:rsidRDefault="00961AA1" w:rsidP="00961AA1">
          <w:pPr>
            <w:pStyle w:val="Piedepgina"/>
            <w:rPr>
              <w:rFonts w:ascii="Arial" w:hAnsi="Arial"/>
              <w:b/>
              <w:sz w:val="16"/>
              <w:szCs w:val="16"/>
            </w:rPr>
          </w:pPr>
          <w:r w:rsidRPr="00980AB3">
            <w:rPr>
              <w:rFonts w:ascii="Arial" w:hAnsi="Arial"/>
              <w:b/>
              <w:sz w:val="16"/>
              <w:szCs w:val="16"/>
            </w:rPr>
            <w:t>PBX: 335 8000</w:t>
          </w:r>
        </w:p>
        <w:p w14:paraId="40BCAF22" w14:textId="77777777" w:rsidR="00961AA1" w:rsidRPr="00980AB3" w:rsidRDefault="00961AA1" w:rsidP="00961AA1">
          <w:pPr>
            <w:pStyle w:val="Piedepgina"/>
            <w:rPr>
              <w:rFonts w:ascii="Arial" w:hAnsi="Arial"/>
              <w:b/>
              <w:sz w:val="16"/>
              <w:szCs w:val="16"/>
            </w:rPr>
          </w:pPr>
          <w:r w:rsidRPr="00980AB3">
            <w:rPr>
              <w:rFonts w:ascii="Arial" w:hAnsi="Arial"/>
              <w:b/>
              <w:sz w:val="16"/>
              <w:szCs w:val="16"/>
            </w:rPr>
            <w:t>www.sdp.gov.co</w:t>
          </w:r>
          <w:r w:rsidRPr="00980AB3">
            <w:rPr>
              <w:rFonts w:ascii="Arial" w:hAnsi="Arial"/>
              <w:b/>
              <w:sz w:val="16"/>
              <w:szCs w:val="16"/>
            </w:rPr>
            <w:softHyphen/>
          </w:r>
        </w:p>
        <w:p w14:paraId="21978E2F" w14:textId="77777777" w:rsidR="00961AA1" w:rsidRPr="00232E3F" w:rsidRDefault="00961AA1" w:rsidP="00961AA1">
          <w:pPr>
            <w:pStyle w:val="Piedepgina"/>
            <w:rPr>
              <w:rFonts w:ascii="Arial" w:hAnsi="Arial"/>
              <w:sz w:val="16"/>
              <w:szCs w:val="16"/>
            </w:rPr>
          </w:pPr>
        </w:p>
        <w:p w14:paraId="4E366AF4" w14:textId="77777777" w:rsidR="00961AA1" w:rsidRDefault="00961AA1" w:rsidP="00961AA1">
          <w:pPr>
            <w:pStyle w:val="Piedepgina"/>
            <w:rPr>
              <w:rFonts w:ascii="Arial" w:hAnsi="Arial"/>
              <w:b/>
              <w:sz w:val="16"/>
              <w:szCs w:val="16"/>
            </w:rPr>
          </w:pPr>
          <w:r w:rsidRPr="00980AB3">
            <w:rPr>
              <w:rFonts w:ascii="Arial" w:hAnsi="Arial"/>
              <w:b/>
              <w:sz w:val="16"/>
              <w:szCs w:val="16"/>
            </w:rPr>
            <w:t>Código Postal: 1113111</w:t>
          </w:r>
        </w:p>
        <w:p w14:paraId="6CA94029" w14:textId="77777777" w:rsidR="00961AA1" w:rsidRDefault="00961AA1" w:rsidP="00FC290D">
          <w:pPr>
            <w:pStyle w:val="Piedepgina"/>
            <w:jc w:val="both"/>
            <w:rPr>
              <w:rFonts w:ascii="Arial" w:hAnsi="Arial"/>
              <w:i/>
              <w:sz w:val="12"/>
              <w:szCs w:val="12"/>
            </w:rPr>
          </w:pPr>
        </w:p>
      </w:tc>
      <w:tc>
        <w:tcPr>
          <w:tcW w:w="1559" w:type="dxa"/>
        </w:tcPr>
        <w:p w14:paraId="6E0F37AF" w14:textId="3BFA70AA" w:rsidR="00961AA1" w:rsidRDefault="00961AA1" w:rsidP="00FC290D">
          <w:pPr>
            <w:pStyle w:val="Piedepgina"/>
            <w:jc w:val="both"/>
            <w:rPr>
              <w:rFonts w:ascii="Arial" w:hAnsi="Arial"/>
              <w:i/>
              <w:sz w:val="12"/>
              <w:szCs w:val="12"/>
            </w:rPr>
          </w:pPr>
          <w:r>
            <w:rPr>
              <w:rFonts w:ascii="Arial" w:hAnsi="Arial"/>
              <w:noProof/>
              <w:sz w:val="16"/>
              <w:szCs w:val="16"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152F64A" wp14:editId="3274F0A2">
                    <wp:simplePos x="0" y="0"/>
                    <wp:positionH relativeFrom="column">
                      <wp:posOffset>122555</wp:posOffset>
                    </wp:positionH>
                    <wp:positionV relativeFrom="paragraph">
                      <wp:posOffset>82550</wp:posOffset>
                    </wp:positionV>
                    <wp:extent cx="0" cy="800100"/>
                    <wp:effectExtent l="0" t="0" r="25400" b="12700"/>
                    <wp:wrapNone/>
                    <wp:docPr id="4" name="Conector recto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80010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6685466" id="Conector recto 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.65pt,6.5pt" to="9.65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" strokecolor="black [3213]" strokeweight="1.25pt"/>
                </w:pict>
              </mc:Fallback>
            </mc:AlternateContent>
          </w:r>
          <w:r>
            <w:rPr>
              <w:rFonts w:ascii="Arial" w:hAnsi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7456" behindDoc="0" locked="0" layoutInCell="1" allowOverlap="1" wp14:anchorId="17D2E4EB" wp14:editId="2FE04345">
                <wp:simplePos x="0" y="0"/>
                <wp:positionH relativeFrom="column">
                  <wp:posOffset>252095</wp:posOffset>
                </wp:positionH>
                <wp:positionV relativeFrom="paragraph">
                  <wp:posOffset>0</wp:posOffset>
                </wp:positionV>
                <wp:extent cx="604520" cy="812800"/>
                <wp:effectExtent l="0" t="0" r="5080" b="0"/>
                <wp:wrapTight wrapText="bothSides">
                  <wp:wrapPolygon edited="0">
                    <wp:start x="1815" y="0"/>
                    <wp:lineTo x="0" y="10125"/>
                    <wp:lineTo x="1815" y="20925"/>
                    <wp:lineTo x="19059" y="20925"/>
                    <wp:lineTo x="20874" y="10125"/>
                    <wp:lineTo x="19059" y="0"/>
                    <wp:lineTo x="1815" y="0"/>
                  </wp:wrapPolygon>
                </wp:wrapTight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llo-ICONTEC_ISO-9001_B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520" cy="81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843" w:type="dxa"/>
        </w:tcPr>
        <w:p w14:paraId="340F67A5" w14:textId="43252C53" w:rsidR="00961AA1" w:rsidRDefault="00961AA1" w:rsidP="00FC290D">
          <w:pPr>
            <w:pStyle w:val="Piedepgina"/>
            <w:jc w:val="both"/>
            <w:rPr>
              <w:rFonts w:ascii="Arial" w:hAnsi="Arial"/>
              <w:i/>
              <w:sz w:val="12"/>
              <w:szCs w:val="12"/>
            </w:rPr>
          </w:pPr>
          <w:r>
            <w:rPr>
              <w:rFonts w:ascii="Arial" w:hAnsi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6432" behindDoc="0" locked="0" layoutInCell="1" allowOverlap="1" wp14:anchorId="56727115" wp14:editId="3518015B">
                <wp:simplePos x="0" y="0"/>
                <wp:positionH relativeFrom="column">
                  <wp:posOffset>65405</wp:posOffset>
                </wp:positionH>
                <wp:positionV relativeFrom="paragraph">
                  <wp:posOffset>0</wp:posOffset>
                </wp:positionV>
                <wp:extent cx="806450" cy="806450"/>
                <wp:effectExtent l="0" t="0" r="0" b="0"/>
                <wp:wrapTight wrapText="bothSides">
                  <wp:wrapPolygon edited="0">
                    <wp:start x="8164" y="680"/>
                    <wp:lineTo x="4082" y="4082"/>
                    <wp:lineTo x="680" y="8844"/>
                    <wp:lineTo x="1361" y="14287"/>
                    <wp:lineTo x="8164" y="20409"/>
                    <wp:lineTo x="12926" y="20409"/>
                    <wp:lineTo x="14967" y="19049"/>
                    <wp:lineTo x="19729" y="14287"/>
                    <wp:lineTo x="20409" y="9524"/>
                    <wp:lineTo x="17008" y="3402"/>
                    <wp:lineTo x="13606" y="680"/>
                    <wp:lineTo x="8164" y="680"/>
                  </wp:wrapPolygon>
                </wp:wrapTight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QNet_B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6450" cy="806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37" w:type="dxa"/>
        </w:tcPr>
        <w:p w14:paraId="4E07FD6E" w14:textId="10985F52" w:rsidR="00961AA1" w:rsidRDefault="00961AA1" w:rsidP="00FC290D">
          <w:pPr>
            <w:pStyle w:val="Piedepgina"/>
            <w:jc w:val="both"/>
            <w:rPr>
              <w:rFonts w:ascii="Arial" w:hAnsi="Arial"/>
              <w:i/>
              <w:sz w:val="12"/>
              <w:szCs w:val="12"/>
            </w:rPr>
          </w:pPr>
          <w:r w:rsidRPr="00232E3F">
            <w:rPr>
              <w:rFonts w:ascii="Arial" w:hAnsi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8480" behindDoc="0" locked="0" layoutInCell="1" allowOverlap="1" wp14:anchorId="550A97D8" wp14:editId="7DD2C6D9">
                <wp:simplePos x="0" y="0"/>
                <wp:positionH relativeFrom="column">
                  <wp:posOffset>847725</wp:posOffset>
                </wp:positionH>
                <wp:positionV relativeFrom="paragraph">
                  <wp:posOffset>0</wp:posOffset>
                </wp:positionV>
                <wp:extent cx="800100" cy="792480"/>
                <wp:effectExtent l="0" t="0" r="12700" b="0"/>
                <wp:wrapThrough wrapText="bothSides">
                  <wp:wrapPolygon edited="0">
                    <wp:start x="2743" y="0"/>
                    <wp:lineTo x="2743" y="11077"/>
                    <wp:lineTo x="0" y="15923"/>
                    <wp:lineTo x="0" y="20769"/>
                    <wp:lineTo x="21257" y="20769"/>
                    <wp:lineTo x="21257" y="15923"/>
                    <wp:lineTo x="18514" y="11077"/>
                    <wp:lineTo x="18514" y="0"/>
                    <wp:lineTo x="2743" y="0"/>
                  </wp:wrapPolygon>
                </wp:wrapThrough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792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9FCCA02" w14:textId="66DD7AB6" w:rsidR="00961AA1" w:rsidRDefault="00961AA1" w:rsidP="00FC290D">
    <w:pPr>
      <w:pStyle w:val="Piedepgina"/>
      <w:jc w:val="both"/>
      <w:rPr>
        <w:rFonts w:ascii="Arial" w:hAnsi="Arial"/>
        <w:i/>
        <w:sz w:val="12"/>
        <w:szCs w:val="12"/>
      </w:rPr>
    </w:pPr>
  </w:p>
  <w:p w14:paraId="2E22A59B" w14:textId="64797BFE" w:rsidR="00FC290D" w:rsidRDefault="00FC290D" w:rsidP="00961AA1">
    <w:pPr>
      <w:pStyle w:val="Piedepgina"/>
      <w:tabs>
        <w:tab w:val="clear" w:pos="4252"/>
        <w:tab w:val="clear" w:pos="8504"/>
        <w:tab w:val="center" w:pos="1388"/>
      </w:tabs>
      <w:rPr>
        <w:rFonts w:ascii="Arial" w:hAnsi="Arial"/>
        <w:b/>
        <w:sz w:val="12"/>
        <w:szCs w:val="12"/>
      </w:rPr>
    </w:pPr>
  </w:p>
  <w:p w14:paraId="0F80879E" w14:textId="77777777" w:rsidR="00FC290D" w:rsidRPr="00FC290D" w:rsidRDefault="00FC290D" w:rsidP="00FC290D">
    <w:pPr>
      <w:pStyle w:val="Piedepgina"/>
      <w:jc w:val="center"/>
      <w:rPr>
        <w:rFonts w:ascii="Arial" w:hAnsi="Arial"/>
        <w:b/>
        <w:i/>
        <w:sz w:val="12"/>
        <w:szCs w:val="12"/>
      </w:rPr>
    </w:pPr>
    <w:r w:rsidRPr="00FC290D">
      <w:rPr>
        <w:rFonts w:ascii="Arial" w:hAnsi="Arial"/>
        <w:b/>
        <w:i/>
        <w:sz w:val="12"/>
        <w:szCs w:val="12"/>
      </w:rPr>
      <w:t>Este documento es una versión impresa del original que fue generado digitalmente</w:t>
    </w:r>
  </w:p>
  <w:p w14:paraId="35A8B06E" w14:textId="50DF6102" w:rsidR="00FC290D" w:rsidRPr="00FC290D" w:rsidRDefault="00FC290D" w:rsidP="00FC290D">
    <w:pPr>
      <w:pStyle w:val="Piedepgina"/>
      <w:jc w:val="center"/>
      <w:rPr>
        <w:rFonts w:ascii="Arial" w:hAnsi="Arial"/>
        <w:b/>
        <w:i/>
        <w:sz w:val="12"/>
        <w:szCs w:val="12"/>
      </w:rPr>
    </w:pPr>
    <w:r w:rsidRPr="00FC290D">
      <w:rPr>
        <w:rFonts w:ascii="Arial" w:hAnsi="Arial"/>
        <w:b/>
        <w:i/>
        <w:sz w:val="12"/>
        <w:szCs w:val="12"/>
      </w:rPr>
      <w:t>Es válido legalmente al amparo del artículo 12 del Decreto 2150 de 1995 y del artículo 7° de la Ley 527 de 1999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74D3" w14:textId="77777777" w:rsidR="00FA6765" w:rsidRDefault="00FA6765" w:rsidP="0072396B">
      <w:r>
        <w:separator/>
      </w:r>
    </w:p>
  </w:footnote>
  <w:footnote w:type="continuationSeparator" w:id="0">
    <w:p w14:paraId="6C9C5410" w14:textId="77777777" w:rsidR="00FA6765" w:rsidRDefault="00FA6765" w:rsidP="00723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A70DC" w14:textId="77777777" w:rsidR="00B40892" w:rsidRDefault="00FA6765">
    <w:pPr>
      <w:pStyle w:val="Encabezado"/>
    </w:pPr>
    <w:sdt>
      <w:sdtPr>
        <w:id w:val="1194184197"/>
        <w:placeholder>
          <w:docPart w:val="B5EB6A483BD35443962B0AF7E0907400"/>
        </w:placeholder>
        <w:temporary/>
        <w:showingPlcHdr/>
      </w:sdtPr>
      <w:sdtEndPr/>
      <w:sdtContent>
        <w:r w:rsidR="00B40892">
          <w:rPr>
            <w:lang w:val="es-ES"/>
          </w:rPr>
          <w:t>[Escriba texto]</w:t>
        </w:r>
      </w:sdtContent>
    </w:sdt>
    <w:r w:rsidR="00B40892">
      <w:ptab w:relativeTo="margin" w:alignment="center" w:leader="none"/>
    </w:r>
    <w:sdt>
      <w:sdtPr>
        <w:id w:val="205296763"/>
        <w:placeholder>
          <w:docPart w:val="BC4D4BDDE6D1D740A5EDAD827517875F"/>
        </w:placeholder>
        <w:temporary/>
        <w:showingPlcHdr/>
      </w:sdtPr>
      <w:sdtEndPr/>
      <w:sdtContent>
        <w:r w:rsidR="00B40892">
          <w:rPr>
            <w:lang w:val="es-ES"/>
          </w:rPr>
          <w:t>[Escriba texto]</w:t>
        </w:r>
      </w:sdtContent>
    </w:sdt>
    <w:r w:rsidR="00B40892">
      <w:ptab w:relativeTo="margin" w:alignment="right" w:leader="none"/>
    </w:r>
    <w:sdt>
      <w:sdtPr>
        <w:id w:val="-1567405895"/>
        <w:placeholder>
          <w:docPart w:val="718978966E1EAB4F83F378AD347E9A25"/>
        </w:placeholder>
        <w:temporary/>
        <w:showingPlcHdr/>
      </w:sdtPr>
      <w:sdtEndPr/>
      <w:sdtContent>
        <w:r w:rsidR="00B40892">
          <w:rPr>
            <w:lang w:val="es-ES"/>
          </w:rPr>
          <w:t>[Escriba texto]</w:t>
        </w:r>
      </w:sdtContent>
    </w:sdt>
  </w:p>
  <w:p w14:paraId="0A88593A" w14:textId="77777777" w:rsidR="00B40892" w:rsidRDefault="00B408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E9F21" w14:textId="77777777" w:rsidR="00B40892" w:rsidRDefault="00B4089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56D9E034" wp14:editId="1F6F60F0">
          <wp:simplePos x="0" y="0"/>
          <wp:positionH relativeFrom="column">
            <wp:posOffset>38100</wp:posOffset>
          </wp:positionH>
          <wp:positionV relativeFrom="paragraph">
            <wp:posOffset>-85725</wp:posOffset>
          </wp:positionV>
          <wp:extent cx="2203450" cy="535940"/>
          <wp:effectExtent l="0" t="0" r="6350" b="0"/>
          <wp:wrapThrough wrapText="bothSides">
            <wp:wrapPolygon edited="0">
              <wp:start x="8217" y="0"/>
              <wp:lineTo x="0" y="10237"/>
              <wp:lineTo x="0" y="19450"/>
              <wp:lineTo x="8964" y="20474"/>
              <wp:lineTo x="11703" y="20474"/>
              <wp:lineTo x="21413" y="19450"/>
              <wp:lineTo x="21413" y="9213"/>
              <wp:lineTo x="11703" y="0"/>
              <wp:lineTo x="8217" y="0"/>
            </wp:wrapPolygon>
          </wp:wrapThrough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ncabez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450" cy="535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234A"/>
    <w:multiLevelType w:val="hybridMultilevel"/>
    <w:tmpl w:val="A7A86D6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1D73F2"/>
    <w:multiLevelType w:val="multilevel"/>
    <w:tmpl w:val="C5AAB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AE071A8"/>
    <w:multiLevelType w:val="hybridMultilevel"/>
    <w:tmpl w:val="8DB61EC4"/>
    <w:lvl w:ilvl="0" w:tplc="9908682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3485B"/>
    <w:multiLevelType w:val="hybridMultilevel"/>
    <w:tmpl w:val="5268F0E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F63AAE"/>
    <w:multiLevelType w:val="hybridMultilevel"/>
    <w:tmpl w:val="C67638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1427C"/>
    <w:multiLevelType w:val="hybridMultilevel"/>
    <w:tmpl w:val="900C86D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A2E18"/>
    <w:multiLevelType w:val="multilevel"/>
    <w:tmpl w:val="62863B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6F929D0"/>
    <w:multiLevelType w:val="hybridMultilevel"/>
    <w:tmpl w:val="8990DC10"/>
    <w:lvl w:ilvl="0" w:tplc="9908682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74277"/>
    <w:multiLevelType w:val="hybridMultilevel"/>
    <w:tmpl w:val="F9804FF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C33FB"/>
    <w:multiLevelType w:val="hybridMultilevel"/>
    <w:tmpl w:val="CE7AB1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C2914"/>
    <w:multiLevelType w:val="hybridMultilevel"/>
    <w:tmpl w:val="E8F82E24"/>
    <w:lvl w:ilvl="0" w:tplc="2B664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3A27E1"/>
    <w:multiLevelType w:val="hybridMultilevel"/>
    <w:tmpl w:val="E8F82E24"/>
    <w:lvl w:ilvl="0" w:tplc="2B664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AE0285"/>
    <w:multiLevelType w:val="multilevel"/>
    <w:tmpl w:val="B756D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6"/>
  </w:num>
  <w:num w:numId="11">
    <w:abstractNumId w:val="0"/>
  </w:num>
  <w:num w:numId="12">
    <w:abstractNumId w:val="3"/>
  </w:num>
  <w:num w:numId="13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96B"/>
    <w:rsid w:val="00005B2C"/>
    <w:rsid w:val="000205D7"/>
    <w:rsid w:val="00022B52"/>
    <w:rsid w:val="00026260"/>
    <w:rsid w:val="00077BEA"/>
    <w:rsid w:val="00081EF0"/>
    <w:rsid w:val="000C6C40"/>
    <w:rsid w:val="000D7742"/>
    <w:rsid w:val="000E5244"/>
    <w:rsid w:val="000E6154"/>
    <w:rsid w:val="001554BF"/>
    <w:rsid w:val="001646FF"/>
    <w:rsid w:val="00183F6B"/>
    <w:rsid w:val="00232E3F"/>
    <w:rsid w:val="0025552A"/>
    <w:rsid w:val="00262D52"/>
    <w:rsid w:val="002D0BA2"/>
    <w:rsid w:val="002F0D96"/>
    <w:rsid w:val="00340B58"/>
    <w:rsid w:val="0039145B"/>
    <w:rsid w:val="003C3B7E"/>
    <w:rsid w:val="003D7E68"/>
    <w:rsid w:val="003F02E9"/>
    <w:rsid w:val="0044438F"/>
    <w:rsid w:val="0046224A"/>
    <w:rsid w:val="00475131"/>
    <w:rsid w:val="00496599"/>
    <w:rsid w:val="004B359B"/>
    <w:rsid w:val="0053681B"/>
    <w:rsid w:val="005B4ED1"/>
    <w:rsid w:val="005E352D"/>
    <w:rsid w:val="00617701"/>
    <w:rsid w:val="0062745D"/>
    <w:rsid w:val="00644154"/>
    <w:rsid w:val="00683794"/>
    <w:rsid w:val="006C7897"/>
    <w:rsid w:val="006D0BDF"/>
    <w:rsid w:val="00713378"/>
    <w:rsid w:val="0072396B"/>
    <w:rsid w:val="007A680E"/>
    <w:rsid w:val="00823EE9"/>
    <w:rsid w:val="0085226F"/>
    <w:rsid w:val="00853370"/>
    <w:rsid w:val="008B33FD"/>
    <w:rsid w:val="008D0C1D"/>
    <w:rsid w:val="008E25D3"/>
    <w:rsid w:val="008F08BE"/>
    <w:rsid w:val="00924E7A"/>
    <w:rsid w:val="00961AA1"/>
    <w:rsid w:val="00974A52"/>
    <w:rsid w:val="00980AB3"/>
    <w:rsid w:val="00987A70"/>
    <w:rsid w:val="0099575F"/>
    <w:rsid w:val="00A062BF"/>
    <w:rsid w:val="00A35205"/>
    <w:rsid w:val="00A737C4"/>
    <w:rsid w:val="00A8129C"/>
    <w:rsid w:val="00A9235F"/>
    <w:rsid w:val="00A930F4"/>
    <w:rsid w:val="00AE698A"/>
    <w:rsid w:val="00B02E1D"/>
    <w:rsid w:val="00B3460F"/>
    <w:rsid w:val="00B40892"/>
    <w:rsid w:val="00B56C9A"/>
    <w:rsid w:val="00B77F9C"/>
    <w:rsid w:val="00B80374"/>
    <w:rsid w:val="00BA6933"/>
    <w:rsid w:val="00BB71B6"/>
    <w:rsid w:val="00BD05CA"/>
    <w:rsid w:val="00C20111"/>
    <w:rsid w:val="00C41C3B"/>
    <w:rsid w:val="00C61B90"/>
    <w:rsid w:val="00C94581"/>
    <w:rsid w:val="00D007FD"/>
    <w:rsid w:val="00D60B29"/>
    <w:rsid w:val="00DB320A"/>
    <w:rsid w:val="00DB5D8D"/>
    <w:rsid w:val="00DE6966"/>
    <w:rsid w:val="00DF519F"/>
    <w:rsid w:val="00DF63AF"/>
    <w:rsid w:val="00E857F5"/>
    <w:rsid w:val="00EA26CD"/>
    <w:rsid w:val="00EA4E31"/>
    <w:rsid w:val="00EE18D6"/>
    <w:rsid w:val="00EE4E68"/>
    <w:rsid w:val="00F24318"/>
    <w:rsid w:val="00F335F7"/>
    <w:rsid w:val="00F95BA4"/>
    <w:rsid w:val="00FA6765"/>
    <w:rsid w:val="00FC290D"/>
    <w:rsid w:val="00FF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EBC0090"/>
  <w14:defaultImageDpi w14:val="300"/>
  <w15:docId w15:val="{B37085A4-94F8-4B1E-8A20-3059E12F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46FF"/>
    <w:pPr>
      <w:keepNext/>
      <w:suppressAutoHyphens/>
      <w:spacing w:before="240" w:after="60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s-ES" w:eastAsia="zh-CN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646FF"/>
    <w:pPr>
      <w:keepNext/>
      <w:spacing w:before="240" w:after="60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qFormat/>
    <w:rsid w:val="001646FF"/>
    <w:pPr>
      <w:keepNext/>
      <w:suppressAutoHyphens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  <w:lang w:val="es-ES" w:eastAsia="zh-CN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646FF"/>
    <w:pPr>
      <w:keepNext/>
      <w:keepLines/>
      <w:spacing w:before="40"/>
      <w:outlineLvl w:val="3"/>
    </w:pPr>
    <w:rPr>
      <w:rFonts w:asciiTheme="majorHAnsi" w:eastAsiaTheme="majorEastAsia" w:hAnsiTheme="majorHAnsi" w:cs="Times New Roman"/>
      <w:i/>
      <w:iCs/>
      <w:color w:val="365F91" w:themeColor="accent1" w:themeShade="BF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rticulo,Encabezado 2,encabezado,Haut de page"/>
    <w:basedOn w:val="Normal"/>
    <w:link w:val="EncabezadoCar"/>
    <w:uiPriority w:val="99"/>
    <w:unhideWhenUsed/>
    <w:rsid w:val="0072396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rticulo Car,Encabezado 2 Car,encabezado Car,Haut de page Car"/>
    <w:basedOn w:val="Fuentedeprrafopredeter"/>
    <w:link w:val="Encabezado"/>
    <w:uiPriority w:val="99"/>
    <w:rsid w:val="0072396B"/>
  </w:style>
  <w:style w:type="paragraph" w:styleId="Piedepgina">
    <w:name w:val="footer"/>
    <w:basedOn w:val="Normal"/>
    <w:link w:val="PiedepginaCar"/>
    <w:uiPriority w:val="99"/>
    <w:unhideWhenUsed/>
    <w:rsid w:val="0072396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96B"/>
  </w:style>
  <w:style w:type="paragraph" w:styleId="Textodeglobo">
    <w:name w:val="Balloon Text"/>
    <w:basedOn w:val="Normal"/>
    <w:link w:val="TextodegloboCar"/>
    <w:uiPriority w:val="99"/>
    <w:semiHidden/>
    <w:unhideWhenUsed/>
    <w:rsid w:val="0072396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396B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61AA1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961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Resume Title,EstiloParrafoConViñetas,titulo 3,Bullets,titulo 5,viñeta,Viñeta,Bullet List,FooterText,numbered,Paragraphe de liste1,Bulletr List Paragraph,Foot,列出段落,列出段落1,List Paragraph2,List Paragraph21,Parágrafo da Lista1,リスト段落1,lp1"/>
    <w:basedOn w:val="Normal"/>
    <w:link w:val="PrrafodelistaCar"/>
    <w:uiPriority w:val="34"/>
    <w:qFormat/>
    <w:rsid w:val="006C7897"/>
    <w:pPr>
      <w:ind w:left="720"/>
      <w:contextualSpacing/>
    </w:pPr>
    <w:rPr>
      <w:rFonts w:ascii="Arial" w:eastAsiaTheme="minorHAnsi" w:hAnsi="Arial"/>
      <w:szCs w:val="22"/>
      <w:lang w:val="es-CO" w:eastAsia="en-US"/>
    </w:rPr>
  </w:style>
  <w:style w:type="character" w:customStyle="1" w:styleId="Ttulo1Car">
    <w:name w:val="Título 1 Car"/>
    <w:basedOn w:val="Fuentedeprrafopredeter"/>
    <w:link w:val="Ttulo1"/>
    <w:rsid w:val="001646FF"/>
    <w:rPr>
      <w:rFonts w:ascii="Arial" w:eastAsia="Times New Roman" w:hAnsi="Arial" w:cs="Times New Roman"/>
      <w:b/>
      <w:bCs/>
      <w:kern w:val="32"/>
      <w:sz w:val="32"/>
      <w:szCs w:val="32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9"/>
    <w:rsid w:val="001646FF"/>
    <w:rPr>
      <w:rFonts w:ascii="Cambria" w:eastAsia="Times New Roman" w:hAnsi="Cambria" w:cs="Times New Roman"/>
      <w:b/>
      <w:bCs/>
      <w:i/>
      <w:iCs/>
      <w:sz w:val="28"/>
      <w:szCs w:val="28"/>
      <w:lang w:val="es-CO" w:eastAsia="en-US"/>
    </w:rPr>
  </w:style>
  <w:style w:type="character" w:customStyle="1" w:styleId="Ttulo3Car">
    <w:name w:val="Título 3 Car"/>
    <w:basedOn w:val="Fuentedeprrafopredeter"/>
    <w:link w:val="Ttulo3"/>
    <w:rsid w:val="001646FF"/>
    <w:rPr>
      <w:rFonts w:ascii="Arial" w:eastAsia="Times New Roman" w:hAnsi="Arial" w:cs="Times New Roman"/>
      <w:b/>
      <w:bCs/>
      <w:sz w:val="26"/>
      <w:szCs w:val="26"/>
      <w:lang w:val="es-ES" w:eastAsia="zh-CN"/>
    </w:rPr>
  </w:style>
  <w:style w:type="character" w:customStyle="1" w:styleId="Ttulo4Car">
    <w:name w:val="Título 4 Car"/>
    <w:basedOn w:val="Fuentedeprrafopredeter"/>
    <w:link w:val="Ttulo4"/>
    <w:uiPriority w:val="9"/>
    <w:rsid w:val="001646FF"/>
    <w:rPr>
      <w:rFonts w:asciiTheme="majorHAnsi" w:eastAsiaTheme="majorEastAsia" w:hAnsiTheme="majorHAnsi" w:cs="Times New Roman"/>
      <w:i/>
      <w:iCs/>
      <w:color w:val="365F91" w:themeColor="accent1" w:themeShade="BF"/>
      <w:szCs w:val="22"/>
      <w:lang w:val="es-CO" w:eastAsia="en-US"/>
    </w:rPr>
  </w:style>
  <w:style w:type="paragraph" w:styleId="NormalWeb">
    <w:name w:val="Normal (Web)"/>
    <w:basedOn w:val="Normal"/>
    <w:uiPriority w:val="99"/>
    <w:unhideWhenUsed/>
    <w:rsid w:val="001646FF"/>
    <w:pPr>
      <w:spacing w:before="100" w:beforeAutospacing="1" w:after="100" w:afterAutospacing="1"/>
    </w:pPr>
    <w:rPr>
      <w:rFonts w:ascii="Times New Roman" w:hAnsi="Times New Roman" w:cs="Times New Roman"/>
      <w:lang w:val="es-CO" w:eastAsia="es-CO"/>
    </w:rPr>
  </w:style>
  <w:style w:type="paragraph" w:styleId="Sinespaciado">
    <w:name w:val="No Spacing"/>
    <w:uiPriority w:val="1"/>
    <w:qFormat/>
    <w:rsid w:val="001646FF"/>
    <w:rPr>
      <w:rFonts w:ascii="Arial" w:eastAsia="Times New Roman" w:hAnsi="Arial" w:cs="Times New Roman"/>
      <w:szCs w:val="22"/>
      <w:lang w:val="es-CO" w:eastAsia="en-US"/>
    </w:rPr>
  </w:style>
  <w:style w:type="table" w:styleId="Tablaconcuadrcula4-nfasis5">
    <w:name w:val="Grid Table 4 Accent 5"/>
    <w:basedOn w:val="Tablanormal"/>
    <w:uiPriority w:val="49"/>
    <w:rsid w:val="001646FF"/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9E2F3"/>
      </w:tcPr>
    </w:tblStylePr>
    <w:tblStylePr w:type="band1Horz">
      <w:rPr>
        <w:rFonts w:cs="Times New Roman"/>
      </w:rPr>
      <w:tblPr/>
      <w:tcPr>
        <w:shd w:val="clear" w:color="auto" w:fill="D9E2F3"/>
      </w:tcPr>
    </w:tblStylePr>
  </w:style>
  <w:style w:type="table" w:styleId="Tablaconcuadrcula4-nfasis1">
    <w:name w:val="Grid Table 4 Accent 1"/>
    <w:basedOn w:val="Tablanormal"/>
    <w:uiPriority w:val="49"/>
    <w:rsid w:val="001646FF"/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EEAF6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</w:style>
  <w:style w:type="paragraph" w:styleId="TtuloTDC">
    <w:name w:val="TOC Heading"/>
    <w:basedOn w:val="Ttulo1"/>
    <w:next w:val="Normal"/>
    <w:uiPriority w:val="39"/>
    <w:unhideWhenUsed/>
    <w:qFormat/>
    <w:rsid w:val="001646FF"/>
    <w:pPr>
      <w:keepLines/>
      <w:suppressAutoHyphens w:val="0"/>
      <w:spacing w:after="0" w:line="259" w:lineRule="auto"/>
      <w:outlineLvl w:val="9"/>
    </w:pPr>
    <w:rPr>
      <w:rFonts w:asciiTheme="majorHAnsi" w:eastAsiaTheme="majorEastAsia" w:hAnsiTheme="majorHAnsi"/>
      <w:b w:val="0"/>
      <w:bCs w:val="0"/>
      <w:color w:val="365F91" w:themeColor="accent1" w:themeShade="BF"/>
      <w:kern w:val="0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1646FF"/>
    <w:pPr>
      <w:spacing w:after="100"/>
    </w:pPr>
    <w:rPr>
      <w:rFonts w:ascii="Arial" w:eastAsia="Times New Roman" w:hAnsi="Arial" w:cs="Times New Roman"/>
      <w:szCs w:val="22"/>
      <w:lang w:val="es-CO"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1646FF"/>
    <w:pPr>
      <w:spacing w:after="100"/>
      <w:ind w:left="240"/>
    </w:pPr>
    <w:rPr>
      <w:rFonts w:ascii="Arial" w:eastAsia="Times New Roman" w:hAnsi="Arial" w:cs="Times New Roman"/>
      <w:szCs w:val="22"/>
      <w:lang w:val="es-CO"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1646FF"/>
    <w:pPr>
      <w:spacing w:after="100"/>
      <w:ind w:left="480"/>
    </w:pPr>
    <w:rPr>
      <w:rFonts w:ascii="Arial" w:eastAsia="Times New Roman" w:hAnsi="Arial" w:cs="Times New Roman"/>
      <w:szCs w:val="22"/>
      <w:lang w:val="es-CO" w:eastAsia="en-US"/>
    </w:rPr>
  </w:style>
  <w:style w:type="table" w:styleId="Tablaconcuadrcula1clara-nfasis5">
    <w:name w:val="Grid Table 1 Light Accent 5"/>
    <w:basedOn w:val="Tablanormal"/>
    <w:uiPriority w:val="46"/>
    <w:rsid w:val="001646FF"/>
    <w:rPr>
      <w:rFonts w:ascii="Arial" w:eastAsia="Times New Roman" w:hAnsi="Arial" w:cs="Times New Roman"/>
      <w:szCs w:val="22"/>
      <w:lang w:val="es-CO" w:eastAsia="en-US"/>
    </w:r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Tablaconcuadrcula5oscura-nfasis5">
    <w:name w:val="Grid Table 5 Dark Accent 5"/>
    <w:basedOn w:val="Tablanormal"/>
    <w:uiPriority w:val="50"/>
    <w:rsid w:val="001646FF"/>
    <w:rPr>
      <w:rFonts w:ascii="Arial" w:eastAsia="Times New Roman" w:hAnsi="Arial" w:cs="Times New Roman"/>
      <w:szCs w:val="22"/>
      <w:lang w:val="es-CO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rPr>
        <w:rFonts w:cs="Times New Roman"/>
      </w:rPr>
      <w:tblPr/>
      <w:tcPr>
        <w:shd w:val="clear" w:color="auto" w:fill="B6DDE8" w:themeFill="accent5" w:themeFillTint="66"/>
      </w:tcPr>
    </w:tblStylePr>
    <w:tblStylePr w:type="band1Horz">
      <w:rPr>
        <w:rFonts w:cs="Times New Roman"/>
      </w:rPr>
      <w:tblPr/>
      <w:tcPr>
        <w:shd w:val="clear" w:color="auto" w:fill="B6DDE8" w:themeFill="accent5" w:themeFillTint="66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1646FF"/>
    <w:rPr>
      <w:rFonts w:cs="Times New Roman"/>
      <w:color w:val="954F72"/>
      <w:u w:val="single"/>
    </w:rPr>
  </w:style>
  <w:style w:type="paragraph" w:customStyle="1" w:styleId="xl65">
    <w:name w:val="xl65"/>
    <w:basedOn w:val="Normal"/>
    <w:rsid w:val="001646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66">
    <w:name w:val="xl66"/>
    <w:basedOn w:val="Normal"/>
    <w:rsid w:val="001646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67">
    <w:name w:val="xl67"/>
    <w:basedOn w:val="Normal"/>
    <w:rsid w:val="001646FF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222222"/>
      <w:sz w:val="16"/>
      <w:szCs w:val="16"/>
      <w:lang w:val="es-CO" w:eastAsia="es-CO"/>
    </w:rPr>
  </w:style>
  <w:style w:type="paragraph" w:customStyle="1" w:styleId="xl73">
    <w:name w:val="xl73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6D6D6D"/>
      <w:sz w:val="16"/>
      <w:szCs w:val="16"/>
      <w:lang w:val="es-CO" w:eastAsia="es-CO"/>
    </w:rPr>
  </w:style>
  <w:style w:type="paragraph" w:customStyle="1" w:styleId="xl74">
    <w:name w:val="xl74"/>
    <w:basedOn w:val="Normal"/>
    <w:rsid w:val="001646F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563C1"/>
      <w:sz w:val="16"/>
      <w:szCs w:val="16"/>
      <w:u w:val="single"/>
      <w:lang w:val="es-CO" w:eastAsia="es-CO"/>
    </w:rPr>
  </w:style>
  <w:style w:type="table" w:styleId="Tablaconcuadrcula2-nfasis1">
    <w:name w:val="Grid Table 2 Accent 1"/>
    <w:basedOn w:val="Tablanormal"/>
    <w:uiPriority w:val="47"/>
    <w:rsid w:val="001646FF"/>
    <w:rPr>
      <w:rFonts w:ascii="Arial" w:eastAsia="Times New Roman" w:hAnsi="Arial" w:cs="Times New Roman"/>
      <w:szCs w:val="22"/>
      <w:lang w:val="es-CO" w:eastAsia="en-US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 w:themeFill="accent1" w:themeFillTint="33"/>
      </w:tcPr>
    </w:tblStylePr>
    <w:tblStylePr w:type="band1Horz">
      <w:rPr>
        <w:rFonts w:cs="Times New Roman"/>
      </w:rPr>
      <w:tblPr/>
      <w:tcPr>
        <w:shd w:val="clear" w:color="auto" w:fill="DBE5F1" w:themeFill="accent1" w:themeFillTint="33"/>
      </w:tcPr>
    </w:tblStylePr>
  </w:style>
  <w:style w:type="paragraph" w:styleId="Textoindependiente3">
    <w:name w:val="Body Text 3"/>
    <w:basedOn w:val="Normal"/>
    <w:link w:val="Textoindependiente3Car"/>
    <w:rsid w:val="00924E7A"/>
    <w:rPr>
      <w:rFonts w:ascii="Arial" w:eastAsia="Times New Roman" w:hAnsi="Arial" w:cs="Times New Roman"/>
      <w:sz w:val="19"/>
      <w:szCs w:val="20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924E7A"/>
    <w:rPr>
      <w:rFonts w:ascii="Arial" w:eastAsia="Times New Roman" w:hAnsi="Arial" w:cs="Times New Roman"/>
      <w:sz w:val="19"/>
      <w:szCs w:val="20"/>
      <w:lang w:val="es-CO"/>
    </w:rPr>
  </w:style>
  <w:style w:type="character" w:customStyle="1" w:styleId="PrrafodelistaCar">
    <w:name w:val="Párrafo de lista Car"/>
    <w:aliases w:val="Ha Car,Resume Title Car,EstiloParrafoConViñetas Car,titulo 3 Car,Bullets Car,titulo 5 Car,viñeta Car,Viñeta Car,Bullet List Car,FooterText Car,numbered Car,Paragraphe de liste1 Car,Bulletr List Paragraph Car,Foot Car,列出段落 Car"/>
    <w:link w:val="Prrafodelista"/>
    <w:uiPriority w:val="34"/>
    <w:qFormat/>
    <w:locked/>
    <w:rsid w:val="00B77F9C"/>
    <w:rPr>
      <w:rFonts w:ascii="Arial" w:eastAsiaTheme="minorHAnsi" w:hAnsi="Arial"/>
      <w:szCs w:val="22"/>
      <w:lang w:val="es-CO" w:eastAsia="en-US"/>
    </w:rPr>
  </w:style>
  <w:style w:type="paragraph" w:customStyle="1" w:styleId="Default">
    <w:name w:val="Default"/>
    <w:rsid w:val="007A680E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3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09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63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86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5EB6A483BD35443962B0AF7E0907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4667E-BA03-0049-BDA6-B87699B0A046}"/>
      </w:docPartPr>
      <w:docPartBody>
        <w:p w:rsidR="00DF7D03" w:rsidRDefault="00DF7D03" w:rsidP="00DF7D03">
          <w:pPr>
            <w:pStyle w:val="B5EB6A483BD35443962B0AF7E0907400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BC4D4BDDE6D1D740A5EDAD8275178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B6A35-C280-AF46-888C-E16032FE67A0}"/>
      </w:docPartPr>
      <w:docPartBody>
        <w:p w:rsidR="00DF7D03" w:rsidRDefault="00DF7D03" w:rsidP="00DF7D03">
          <w:pPr>
            <w:pStyle w:val="BC4D4BDDE6D1D740A5EDAD827517875F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718978966E1EAB4F83F378AD347E9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38C66-19DE-BC48-9B30-AFD462BB8CE9}"/>
      </w:docPartPr>
      <w:docPartBody>
        <w:p w:rsidR="00DF7D03" w:rsidRDefault="00DF7D03" w:rsidP="00DF7D03">
          <w:pPr>
            <w:pStyle w:val="718978966E1EAB4F83F378AD347E9A25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7D03"/>
    <w:rsid w:val="001E3B87"/>
    <w:rsid w:val="00276BED"/>
    <w:rsid w:val="0041315A"/>
    <w:rsid w:val="00426A70"/>
    <w:rsid w:val="004C4391"/>
    <w:rsid w:val="004F587C"/>
    <w:rsid w:val="00545888"/>
    <w:rsid w:val="00614F17"/>
    <w:rsid w:val="006C446B"/>
    <w:rsid w:val="007552ED"/>
    <w:rsid w:val="007A4DD8"/>
    <w:rsid w:val="00823D67"/>
    <w:rsid w:val="008D7359"/>
    <w:rsid w:val="00A60A91"/>
    <w:rsid w:val="00A66CFA"/>
    <w:rsid w:val="00AF21B7"/>
    <w:rsid w:val="00BA26AE"/>
    <w:rsid w:val="00BA297E"/>
    <w:rsid w:val="00D71FE6"/>
    <w:rsid w:val="00DF7D03"/>
    <w:rsid w:val="00E02022"/>
    <w:rsid w:val="00F86BC7"/>
    <w:rsid w:val="00FA4364"/>
    <w:rsid w:val="00FB036C"/>
    <w:rsid w:val="00FC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5EB6A483BD35443962B0AF7E0907400">
    <w:name w:val="B5EB6A483BD35443962B0AF7E0907400"/>
    <w:rsid w:val="00DF7D03"/>
  </w:style>
  <w:style w:type="paragraph" w:customStyle="1" w:styleId="BC4D4BDDE6D1D740A5EDAD827517875F">
    <w:name w:val="BC4D4BDDE6D1D740A5EDAD827517875F"/>
    <w:rsid w:val="00DF7D03"/>
  </w:style>
  <w:style w:type="paragraph" w:customStyle="1" w:styleId="718978966E1EAB4F83F378AD347E9A25">
    <w:name w:val="718978966E1EAB4F83F378AD347E9A25"/>
    <w:rsid w:val="00DF7D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7B9299-FFA7-4DB4-877D-772D111FD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6</Pages>
  <Words>734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SDP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Chavez</dc:creator>
  <cp:keywords/>
  <dc:description/>
  <cp:lastModifiedBy>Yolanda Calderon</cp:lastModifiedBy>
  <cp:revision>16</cp:revision>
  <cp:lastPrinted>2020-01-03T20:32:00Z</cp:lastPrinted>
  <dcterms:created xsi:type="dcterms:W3CDTF">2021-12-01T17:19:00Z</dcterms:created>
  <dcterms:modified xsi:type="dcterms:W3CDTF">2021-12-01T23:41:00Z</dcterms:modified>
</cp:coreProperties>
</file>